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1C46B4">
      <w:pPr>
        <w:jc w:val="both"/>
        <w:rPr>
          <w:rFonts w:cs="Times New Roman"/>
          <w:b/>
          <w:bCs/>
          <w:sz w:val="70"/>
          <w:szCs w:val="70"/>
          <w:lang w:bidi="fa-IR"/>
        </w:rPr>
      </w:pPr>
      <w:bookmarkStart w:id="0" w:name="Editing"/>
      <w:bookmarkStart w:id="1" w:name="_GoBack"/>
      <w:bookmarkEnd w:id="0"/>
      <w:bookmarkEnd w:id="1"/>
    </w:p>
    <w:p w:rsidR="00AD2141" w:rsidRPr="00CC1C4E" w:rsidRDefault="00AD2141" w:rsidP="001C46B4">
      <w:pPr>
        <w:jc w:val="both"/>
        <w:rPr>
          <w:rFonts w:cs="Times New Roman"/>
          <w:b/>
          <w:bCs/>
          <w:sz w:val="70"/>
          <w:szCs w:val="70"/>
          <w:rtl/>
          <w:lang w:bidi="fa-IR"/>
        </w:rPr>
      </w:pPr>
    </w:p>
    <w:p w:rsidR="00474582" w:rsidRPr="00474582" w:rsidRDefault="00474582" w:rsidP="00474582">
      <w:pPr>
        <w:rPr>
          <w:rFonts w:cs="B Titr"/>
          <w:b/>
          <w:bCs/>
          <w:rtl/>
          <w:lang w:bidi="fa-IR"/>
        </w:rPr>
      </w:pPr>
    </w:p>
    <w:p w:rsidR="00284F7F" w:rsidRPr="00F04350" w:rsidRDefault="00D7342F" w:rsidP="00E11FF3">
      <w:pPr>
        <w:jc w:val="center"/>
        <w:rPr>
          <w:rFonts w:ascii="IRTitr" w:hAnsi="IRTitr" w:cs="IRTitr"/>
          <w:sz w:val="24"/>
          <w:szCs w:val="24"/>
          <w:rtl/>
          <w:lang w:bidi="fa-IR"/>
        </w:rPr>
      </w:pPr>
      <w:r>
        <w:rPr>
          <w:rFonts w:ascii="IRTitr" w:hAnsi="IRTitr" w:cs="IRTitr" w:hint="cs"/>
          <w:sz w:val="70"/>
          <w:szCs w:val="70"/>
          <w:rtl/>
          <w:lang w:bidi="fa-IR"/>
        </w:rPr>
        <w:t>تربیت روحی و اجتماعی</w:t>
      </w:r>
      <w:r>
        <w:rPr>
          <w:rFonts w:ascii="IRTitr" w:hAnsi="IRTitr" w:cs="IRTitr" w:hint="cs"/>
          <w:sz w:val="70"/>
          <w:szCs w:val="70"/>
          <w:rtl/>
          <w:lang w:bidi="fa-IR"/>
        </w:rPr>
        <w:br/>
        <w:t>در اسلام</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A05313" w:rsidRDefault="00A05313" w:rsidP="00284F7F">
      <w:pPr>
        <w:jc w:val="center"/>
        <w:rPr>
          <w:rFonts w:cs="B Yagut"/>
          <w:b/>
          <w:bCs/>
          <w:sz w:val="32"/>
          <w:szCs w:val="32"/>
          <w:rtl/>
          <w:lang w:bidi="fa-IR"/>
        </w:rPr>
      </w:pPr>
    </w:p>
    <w:p w:rsidR="00284F7F" w:rsidRPr="00AD2141" w:rsidRDefault="00A05313" w:rsidP="00284F7F">
      <w:pPr>
        <w:jc w:val="center"/>
        <w:rPr>
          <w:rFonts w:ascii="IRYakout" w:hAnsi="IRYakout" w:cs="IRYakout"/>
          <w:b/>
          <w:bCs/>
          <w:sz w:val="32"/>
          <w:szCs w:val="32"/>
          <w:rtl/>
          <w:lang w:bidi="fa-IR"/>
        </w:rPr>
      </w:pPr>
      <w:r w:rsidRPr="00AD2141">
        <w:rPr>
          <w:rFonts w:ascii="IRYakout" w:hAnsi="IRYakout" w:cs="IRYakout"/>
          <w:b/>
          <w:bCs/>
          <w:sz w:val="32"/>
          <w:szCs w:val="32"/>
          <w:rtl/>
          <w:lang w:bidi="fa-IR"/>
        </w:rPr>
        <w:t>تألیف</w:t>
      </w:r>
      <w:r w:rsidR="00284F7F" w:rsidRPr="00AD2141">
        <w:rPr>
          <w:rFonts w:ascii="IRYakout" w:hAnsi="IRYakout" w:cs="IRYakout"/>
          <w:b/>
          <w:bCs/>
          <w:sz w:val="32"/>
          <w:szCs w:val="32"/>
          <w:rtl/>
          <w:lang w:bidi="fa-IR"/>
        </w:rPr>
        <w:t>:</w:t>
      </w:r>
    </w:p>
    <w:p w:rsidR="00AE448C" w:rsidRPr="00AD2141" w:rsidRDefault="00A05313" w:rsidP="00474582">
      <w:pPr>
        <w:jc w:val="center"/>
        <w:rPr>
          <w:rFonts w:ascii="IRYakout" w:hAnsi="IRYakout" w:cs="IRYakout"/>
          <w:b/>
          <w:bCs/>
          <w:sz w:val="36"/>
          <w:szCs w:val="36"/>
          <w:rtl/>
          <w:lang w:bidi="fa-IR"/>
        </w:rPr>
      </w:pPr>
      <w:r w:rsidRPr="00AD2141">
        <w:rPr>
          <w:rFonts w:ascii="IRYakout" w:hAnsi="IRYakout" w:cs="IRYakout"/>
          <w:b/>
          <w:bCs/>
          <w:sz w:val="36"/>
          <w:szCs w:val="36"/>
          <w:rtl/>
          <w:lang w:bidi="fa-IR"/>
        </w:rPr>
        <w:t>دکتر اکرم ضیاء العمری</w:t>
      </w:r>
    </w:p>
    <w:p w:rsidR="00A05313" w:rsidRPr="00AD2141" w:rsidRDefault="00A05313" w:rsidP="00474582">
      <w:pPr>
        <w:jc w:val="center"/>
        <w:rPr>
          <w:rFonts w:ascii="IRYakout" w:hAnsi="IRYakout" w:cs="IRYakout"/>
          <w:b/>
          <w:bCs/>
          <w:sz w:val="36"/>
          <w:szCs w:val="36"/>
          <w:rtl/>
          <w:lang w:bidi="fa-IR"/>
        </w:rPr>
      </w:pPr>
    </w:p>
    <w:p w:rsidR="00A05313" w:rsidRPr="00AD2141" w:rsidRDefault="00A05313" w:rsidP="00474582">
      <w:pPr>
        <w:jc w:val="center"/>
        <w:rPr>
          <w:rFonts w:ascii="IRYakout" w:hAnsi="IRYakout" w:cs="IRYakout"/>
          <w:b/>
          <w:bCs/>
          <w:sz w:val="36"/>
          <w:szCs w:val="36"/>
          <w:rtl/>
          <w:lang w:bidi="fa-IR"/>
        </w:rPr>
      </w:pPr>
      <w:r w:rsidRPr="00AD2141">
        <w:rPr>
          <w:rFonts w:ascii="IRYakout" w:hAnsi="IRYakout" w:cs="IRYakout"/>
          <w:b/>
          <w:bCs/>
          <w:sz w:val="36"/>
          <w:szCs w:val="36"/>
          <w:rtl/>
          <w:lang w:bidi="fa-IR"/>
        </w:rPr>
        <w:t>مترجم:</w:t>
      </w:r>
    </w:p>
    <w:p w:rsidR="00A05313" w:rsidRPr="00AD2141" w:rsidRDefault="00A05313" w:rsidP="00474582">
      <w:pPr>
        <w:jc w:val="center"/>
        <w:rPr>
          <w:rFonts w:ascii="IRYakout" w:hAnsi="IRYakout" w:cs="IRYakout"/>
          <w:b/>
          <w:bCs/>
          <w:sz w:val="10"/>
          <w:szCs w:val="10"/>
          <w:rtl/>
          <w:lang w:bidi="fa-IR"/>
        </w:rPr>
      </w:pPr>
      <w:r w:rsidRPr="00AD2141">
        <w:rPr>
          <w:rFonts w:ascii="IRYakout" w:hAnsi="IRYakout" w:cs="IRYakout"/>
          <w:b/>
          <w:bCs/>
          <w:sz w:val="36"/>
          <w:szCs w:val="36"/>
          <w:rtl/>
          <w:lang w:bidi="fa-IR"/>
        </w:rPr>
        <w:t>محمد آزاد شافعی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717BBA" w:rsidRPr="00C50D4D" w:rsidTr="006200C1">
        <w:trPr>
          <w:jc w:val="center"/>
        </w:trPr>
        <w:tc>
          <w:tcPr>
            <w:tcW w:w="1529" w:type="pct"/>
            <w:shd w:val="clear" w:color="auto" w:fill="auto"/>
            <w:vAlign w:val="center"/>
          </w:tcPr>
          <w:p w:rsidR="00717BBA" w:rsidRPr="006200C1" w:rsidRDefault="00396E4E" w:rsidP="006200C1">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14:anchorId="083E2C60" wp14:editId="5439053D">
                      <wp:simplePos x="0" y="0"/>
                      <wp:positionH relativeFrom="column">
                        <wp:posOffset>-779145</wp:posOffset>
                      </wp:positionH>
                      <wp:positionV relativeFrom="page">
                        <wp:posOffset>-9525</wp:posOffset>
                      </wp:positionV>
                      <wp:extent cx="6627600" cy="3438000"/>
                      <wp:effectExtent l="0" t="0" r="1905"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4380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35pt;margin-top:-.75pt;width:521.85pt;height:27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" o:allowincell="f" fillcolor="#f2f2f2" stroked="f" strokeweight="2pt">
                      <v:path arrowok="t"/>
                      <w10:wrap anchory="page"/>
                    </v:rect>
                  </w:pict>
                </mc:Fallback>
              </mc:AlternateContent>
            </w:r>
            <w:r w:rsidR="00717BBA" w:rsidRPr="006200C1">
              <w:rPr>
                <w:rFonts w:ascii="IRMitra" w:hAnsi="IRMitra" w:cs="IRMitra" w:hint="cs"/>
                <w:b/>
                <w:bCs/>
                <w:sz w:val="27"/>
                <w:szCs w:val="27"/>
                <w:rtl/>
                <w:lang w:bidi="fa-IR"/>
              </w:rPr>
              <w:t>عنوان</w:t>
            </w:r>
            <w:r w:rsidR="00717BBA" w:rsidRPr="006200C1">
              <w:rPr>
                <w:rFonts w:ascii="IRMitra" w:hAnsi="IRMitra" w:cs="IRMitra"/>
                <w:b/>
                <w:bCs/>
                <w:sz w:val="27"/>
                <w:szCs w:val="27"/>
                <w:rtl/>
                <w:lang w:bidi="fa-IR"/>
              </w:rPr>
              <w:t xml:space="preserve"> کتاب</w:t>
            </w:r>
            <w:r w:rsidR="00717BBA" w:rsidRPr="006200C1">
              <w:rPr>
                <w:rFonts w:ascii="IRMitra" w:hAnsi="IRMitra" w:cs="IRMitra" w:hint="cs"/>
                <w:b/>
                <w:bCs/>
                <w:sz w:val="27"/>
                <w:szCs w:val="27"/>
                <w:rtl/>
                <w:lang w:bidi="fa-IR"/>
              </w:rPr>
              <w:t>:</w:t>
            </w:r>
          </w:p>
        </w:tc>
        <w:tc>
          <w:tcPr>
            <w:tcW w:w="3471" w:type="pct"/>
            <w:gridSpan w:val="4"/>
            <w:shd w:val="clear" w:color="auto" w:fill="auto"/>
            <w:vAlign w:val="center"/>
          </w:tcPr>
          <w:p w:rsidR="00717BBA" w:rsidRPr="006200C1" w:rsidRDefault="00717BBA" w:rsidP="006200C1">
            <w:pPr>
              <w:spacing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تربیت روحی و اجتماعی در اسلام</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عنوان اصلی:</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rPr>
            </w:pPr>
            <w:r w:rsidRPr="006200C1">
              <w:rPr>
                <w:rFonts w:ascii="IRMitra" w:hAnsi="IRMitra" w:cs="IRMitra" w:hint="cs"/>
                <w:color w:val="244061"/>
                <w:sz w:val="30"/>
                <w:szCs w:val="30"/>
                <w:rtl/>
              </w:rPr>
              <w:t>التربية الروحية  والاجتماعية في الاسلام</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دکتر اکرم ضیاء العمری</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محمد آزاد شافعی</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آداب و تربیت</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اسفند (حوت) 1394 شمسی جمادی الاول 1437 هجری</w:t>
            </w:r>
          </w:p>
        </w:tc>
      </w:tr>
      <w:tr w:rsidR="00717BBA" w:rsidRPr="00C50D4D" w:rsidTr="006200C1">
        <w:trPr>
          <w:trHeight w:val="585"/>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717BBA" w:rsidRPr="006200C1" w:rsidRDefault="00CD4C09" w:rsidP="006200C1">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کتابخانه‌</w:t>
            </w:r>
            <w:r w:rsidR="00717BBA" w:rsidRPr="006200C1">
              <w:rPr>
                <w:rFonts w:ascii="IRMitra" w:hAnsi="IRMitra" w:cs="IRMitra" w:hint="cs"/>
                <w:color w:val="244061"/>
                <w:sz w:val="30"/>
                <w:szCs w:val="30"/>
                <w:rtl/>
                <w:lang w:bidi="fa-IR"/>
              </w:rPr>
              <w:t xml:space="preserve"> عقیده</w:t>
            </w:r>
          </w:p>
        </w:tc>
      </w:tr>
      <w:tr w:rsidR="00717BBA" w:rsidRPr="00C50D4D" w:rsidTr="006200C1">
        <w:trPr>
          <w:jc w:val="center"/>
        </w:trPr>
        <w:tc>
          <w:tcPr>
            <w:tcW w:w="3469" w:type="pct"/>
            <w:gridSpan w:val="4"/>
            <w:shd w:val="clear" w:color="auto" w:fill="auto"/>
            <w:vAlign w:val="center"/>
          </w:tcPr>
          <w:p w:rsidR="00717BBA" w:rsidRPr="006200C1" w:rsidRDefault="00717BBA" w:rsidP="006200C1">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717BBA" w:rsidRPr="006200C1" w:rsidRDefault="00717BBA" w:rsidP="006200C1">
            <w:pPr>
              <w:spacing w:before="60" w:after="60"/>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717BBA" w:rsidRPr="006200C1" w:rsidRDefault="00717BBA" w:rsidP="006200C1">
            <w:pPr>
              <w:spacing w:before="60" w:after="60"/>
              <w:jc w:val="center"/>
              <w:rPr>
                <w:rFonts w:ascii="IRMitra" w:hAnsi="IRMitra" w:cs="IRMitra"/>
                <w:noProof/>
                <w:color w:val="244061"/>
                <w:sz w:val="30"/>
                <w:szCs w:val="30"/>
                <w:rtl/>
              </w:rPr>
            </w:pPr>
          </w:p>
          <w:p w:rsidR="00717BBA" w:rsidRPr="006200C1" w:rsidRDefault="00396E4E" w:rsidP="006200C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A8ACF00" wp14:editId="2A3404AC">
                  <wp:extent cx="942975" cy="942975"/>
                  <wp:effectExtent l="0" t="0" r="9525" b="952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1" w:type="pct"/>
            <w:gridSpan w:val="4"/>
            <w:shd w:val="clear" w:color="auto" w:fill="auto"/>
            <w:vAlign w:val="center"/>
          </w:tcPr>
          <w:p w:rsidR="00717BBA" w:rsidRPr="006200C1" w:rsidRDefault="00717BBA" w:rsidP="006200C1">
            <w:pPr>
              <w:spacing w:before="60" w:after="60"/>
              <w:jc w:val="right"/>
              <w:rPr>
                <w:rFonts w:ascii="IRMitra" w:hAnsi="IRMitra" w:cs="IRMitra"/>
                <w:color w:val="244061"/>
                <w:sz w:val="30"/>
                <w:szCs w:val="30"/>
                <w:rtl/>
                <w:lang w:bidi="fa-IR"/>
              </w:rPr>
            </w:pPr>
            <w:r w:rsidRPr="006200C1">
              <w:rPr>
                <w:rFonts w:cs="Times New Roman"/>
                <w:b/>
                <w:bCs/>
                <w:sz w:val="24"/>
                <w:szCs w:val="24"/>
              </w:rPr>
              <w:t>book@aqeedeh.com</w:t>
            </w:r>
          </w:p>
        </w:tc>
      </w:tr>
      <w:tr w:rsidR="00717BBA" w:rsidRPr="00C50D4D" w:rsidTr="006200C1">
        <w:trPr>
          <w:jc w:val="center"/>
        </w:trPr>
        <w:tc>
          <w:tcPr>
            <w:tcW w:w="5000" w:type="pct"/>
            <w:gridSpan w:val="5"/>
            <w:shd w:val="clear" w:color="auto" w:fill="auto"/>
            <w:vAlign w:val="bottom"/>
          </w:tcPr>
          <w:p w:rsidR="00717BBA" w:rsidRPr="006200C1" w:rsidRDefault="00717BBA" w:rsidP="006200C1">
            <w:pPr>
              <w:spacing w:before="360" w:after="60"/>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717BBA" w:rsidRPr="00C50D4D" w:rsidTr="006200C1">
        <w:trPr>
          <w:jc w:val="center"/>
        </w:trPr>
        <w:tc>
          <w:tcPr>
            <w:tcW w:w="2297" w:type="pct"/>
            <w:gridSpan w:val="2"/>
            <w:shd w:val="clear" w:color="auto" w:fill="auto"/>
          </w:tcPr>
          <w:p w:rsidR="00717BBA" w:rsidRPr="006200C1" w:rsidRDefault="00717BBA" w:rsidP="006200C1">
            <w:pPr>
              <w:widowControl w:val="0"/>
              <w:tabs>
                <w:tab w:val="right" w:leader="dot" w:pos="5138"/>
              </w:tabs>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717BBA" w:rsidRPr="006200C1" w:rsidRDefault="00717BBA" w:rsidP="006200C1">
            <w:pPr>
              <w:widowControl w:val="0"/>
              <w:tabs>
                <w:tab w:val="right" w:leader="dot" w:pos="5138"/>
              </w:tabs>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717BBA" w:rsidRPr="006200C1" w:rsidRDefault="00717BBA" w:rsidP="006200C1">
            <w:pPr>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717BBA" w:rsidRPr="006200C1" w:rsidRDefault="00717BBA" w:rsidP="006200C1">
            <w:pPr>
              <w:spacing w:before="60" w:after="60"/>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717BBA" w:rsidRPr="006200C1" w:rsidRDefault="00717BBA" w:rsidP="006200C1">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717BBA" w:rsidRPr="006200C1" w:rsidRDefault="00717BBA" w:rsidP="006200C1">
            <w:pPr>
              <w:widowControl w:val="0"/>
              <w:tabs>
                <w:tab w:val="right" w:leader="dot" w:pos="5138"/>
              </w:tabs>
              <w:spacing w:before="60" w:after="60"/>
              <w:jc w:val="right"/>
              <w:rPr>
                <w:rFonts w:ascii="Literata" w:hAnsi="Literata" w:cs="Times New Roman"/>
                <w:sz w:val="24"/>
                <w:szCs w:val="24"/>
              </w:rPr>
            </w:pPr>
            <w:r w:rsidRPr="006200C1">
              <w:rPr>
                <w:rFonts w:ascii="Literata" w:hAnsi="Literata" w:cs="Times New Roman"/>
                <w:sz w:val="24"/>
                <w:szCs w:val="24"/>
              </w:rPr>
              <w:t>www.aqeedeh.com</w:t>
            </w:r>
          </w:p>
          <w:p w:rsidR="00717BBA" w:rsidRPr="006200C1" w:rsidRDefault="00717BBA" w:rsidP="006200C1">
            <w:pPr>
              <w:widowControl w:val="0"/>
              <w:tabs>
                <w:tab w:val="right" w:leader="dot" w:pos="5138"/>
              </w:tabs>
              <w:spacing w:before="60" w:after="60"/>
              <w:jc w:val="right"/>
              <w:rPr>
                <w:rFonts w:ascii="Literata" w:hAnsi="Literata" w:cs="Times New Roman"/>
                <w:sz w:val="24"/>
                <w:szCs w:val="24"/>
              </w:rPr>
            </w:pPr>
            <w:r w:rsidRPr="006200C1">
              <w:rPr>
                <w:rFonts w:ascii="Literata" w:hAnsi="Literata" w:cs="Times New Roman"/>
                <w:sz w:val="24"/>
                <w:szCs w:val="24"/>
              </w:rPr>
              <w:t>www.islamtxt.com</w:t>
            </w:r>
          </w:p>
          <w:p w:rsidR="00717BBA" w:rsidRPr="006200C1" w:rsidRDefault="00693BD4" w:rsidP="006200C1">
            <w:pPr>
              <w:widowControl w:val="0"/>
              <w:tabs>
                <w:tab w:val="right" w:leader="dot" w:pos="5138"/>
              </w:tabs>
              <w:spacing w:before="60" w:after="60"/>
              <w:jc w:val="right"/>
              <w:rPr>
                <w:rFonts w:ascii="Literata" w:hAnsi="Literata" w:cs="Times New Roman"/>
                <w:sz w:val="24"/>
                <w:szCs w:val="24"/>
              </w:rPr>
            </w:pPr>
            <w:hyperlink r:id="rId14" w:history="1">
              <w:r w:rsidR="00717BBA" w:rsidRPr="006200C1">
                <w:rPr>
                  <w:rStyle w:val="Hyperlink"/>
                  <w:rFonts w:ascii="Literata" w:hAnsi="Literata"/>
                  <w:color w:val="auto"/>
                  <w:sz w:val="24"/>
                  <w:szCs w:val="24"/>
                  <w:u w:val="none"/>
                </w:rPr>
                <w:t>www.shabnam.cc</w:t>
              </w:r>
            </w:hyperlink>
          </w:p>
          <w:p w:rsidR="00717BBA" w:rsidRPr="006200C1" w:rsidRDefault="00717BBA" w:rsidP="006200C1">
            <w:pPr>
              <w:spacing w:before="60" w:after="60"/>
              <w:jc w:val="right"/>
              <w:rPr>
                <w:rFonts w:ascii="IRMitra" w:hAnsi="IRMitra" w:cs="IRMitra"/>
                <w:color w:val="244061"/>
                <w:sz w:val="30"/>
                <w:szCs w:val="30"/>
                <w:rtl/>
                <w:lang w:bidi="fa-IR"/>
              </w:rPr>
            </w:pPr>
            <w:r w:rsidRPr="006200C1">
              <w:rPr>
                <w:rFonts w:ascii="Literata" w:hAnsi="Literata" w:cs="Times New Roman"/>
                <w:sz w:val="24"/>
                <w:szCs w:val="24"/>
              </w:rPr>
              <w:t>www.sadaislam.com</w:t>
            </w:r>
          </w:p>
        </w:tc>
      </w:tr>
      <w:tr w:rsidR="00717BBA" w:rsidRPr="00EA1553" w:rsidTr="006200C1">
        <w:trPr>
          <w:jc w:val="center"/>
        </w:trPr>
        <w:tc>
          <w:tcPr>
            <w:tcW w:w="2297" w:type="pct"/>
            <w:gridSpan w:val="2"/>
            <w:shd w:val="clear" w:color="auto" w:fill="auto"/>
          </w:tcPr>
          <w:p w:rsidR="00717BBA" w:rsidRPr="006200C1" w:rsidRDefault="00717BBA" w:rsidP="006200C1">
            <w:pPr>
              <w:spacing w:before="60" w:after="60"/>
              <w:jc w:val="right"/>
              <w:rPr>
                <w:rFonts w:ascii="IRMitra" w:hAnsi="IRMitra" w:cs="IRMitra"/>
                <w:b/>
                <w:bCs/>
                <w:sz w:val="5"/>
                <w:szCs w:val="5"/>
                <w:rtl/>
                <w:lang w:bidi="fa-IR"/>
              </w:rPr>
            </w:pPr>
          </w:p>
        </w:tc>
        <w:tc>
          <w:tcPr>
            <w:tcW w:w="2703" w:type="pct"/>
            <w:gridSpan w:val="3"/>
            <w:shd w:val="clear" w:color="auto" w:fill="auto"/>
          </w:tcPr>
          <w:p w:rsidR="00717BBA" w:rsidRPr="006200C1" w:rsidRDefault="00717BBA" w:rsidP="006200C1">
            <w:pPr>
              <w:spacing w:before="60" w:after="60"/>
              <w:jc w:val="right"/>
              <w:rPr>
                <w:rFonts w:ascii="IRMitra" w:hAnsi="IRMitra" w:cs="IRMitra"/>
                <w:color w:val="244061"/>
                <w:sz w:val="5"/>
                <w:szCs w:val="5"/>
                <w:rtl/>
                <w:lang w:bidi="fa-IR"/>
              </w:rPr>
            </w:pPr>
          </w:p>
        </w:tc>
      </w:tr>
      <w:tr w:rsidR="00717BBA" w:rsidRPr="00C50D4D" w:rsidTr="006200C1">
        <w:trPr>
          <w:jc w:val="center"/>
        </w:trPr>
        <w:tc>
          <w:tcPr>
            <w:tcW w:w="5000" w:type="pct"/>
            <w:gridSpan w:val="5"/>
            <w:shd w:val="clear" w:color="auto" w:fill="auto"/>
          </w:tcPr>
          <w:p w:rsidR="00717BBA" w:rsidRPr="006200C1" w:rsidRDefault="00396E4E" w:rsidP="006200C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8A413E0" wp14:editId="399B469A">
                  <wp:extent cx="1571625" cy="819150"/>
                  <wp:effectExtent l="0" t="0" r="952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717BBA" w:rsidRPr="00C50D4D" w:rsidTr="006200C1">
        <w:trPr>
          <w:jc w:val="center"/>
        </w:trPr>
        <w:tc>
          <w:tcPr>
            <w:tcW w:w="5000" w:type="pct"/>
            <w:gridSpan w:val="5"/>
            <w:shd w:val="clear" w:color="auto" w:fill="auto"/>
            <w:vAlign w:val="center"/>
          </w:tcPr>
          <w:p w:rsidR="00717BBA" w:rsidRPr="006200C1" w:rsidRDefault="00717BBA" w:rsidP="006200C1">
            <w:pPr>
              <w:spacing w:before="60" w:after="60"/>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tr w:rsidR="00717BBA" w:rsidRPr="00EA1553" w:rsidTr="006200C1">
        <w:trPr>
          <w:jc w:val="center"/>
        </w:trPr>
        <w:tc>
          <w:tcPr>
            <w:tcW w:w="2297" w:type="pct"/>
            <w:gridSpan w:val="2"/>
            <w:shd w:val="clear" w:color="auto" w:fill="auto"/>
          </w:tcPr>
          <w:p w:rsidR="00717BBA" w:rsidRPr="006200C1" w:rsidRDefault="00717BBA" w:rsidP="006200C1">
            <w:pPr>
              <w:spacing w:before="60" w:after="60"/>
              <w:jc w:val="right"/>
              <w:rPr>
                <w:rFonts w:ascii="IRMitra" w:hAnsi="IRMitra" w:cs="IRMitra"/>
                <w:b/>
                <w:bCs/>
                <w:sz w:val="7"/>
                <w:szCs w:val="7"/>
                <w:rtl/>
                <w:lang w:bidi="fa-IR"/>
              </w:rPr>
            </w:pPr>
          </w:p>
        </w:tc>
        <w:tc>
          <w:tcPr>
            <w:tcW w:w="2703" w:type="pct"/>
            <w:gridSpan w:val="3"/>
            <w:shd w:val="clear" w:color="auto" w:fill="auto"/>
          </w:tcPr>
          <w:p w:rsidR="00717BBA" w:rsidRPr="006200C1" w:rsidRDefault="00717BBA" w:rsidP="006200C1">
            <w:pPr>
              <w:spacing w:before="60" w:after="60"/>
              <w:jc w:val="right"/>
              <w:rPr>
                <w:rFonts w:ascii="IRMitra" w:hAnsi="IRMitra" w:cs="IRMitra"/>
                <w:color w:val="244061"/>
                <w:sz w:val="7"/>
                <w:szCs w:val="7"/>
                <w:rtl/>
                <w:lang w:bidi="fa-IR"/>
              </w:rPr>
            </w:pP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56045">
      <w:pPr>
        <w:pStyle w:val="a1"/>
        <w:rPr>
          <w:rtl/>
        </w:rPr>
      </w:pPr>
      <w:bookmarkStart w:id="4" w:name="_Toc275041238"/>
      <w:bookmarkStart w:id="5" w:name="_Toc441949017"/>
      <w:bookmarkStart w:id="6" w:name="_Toc442110470"/>
      <w:r w:rsidRPr="00D97A5E">
        <w:rPr>
          <w:rtl/>
        </w:rPr>
        <w:t>فهرست مطال</w:t>
      </w:r>
      <w:bookmarkEnd w:id="2"/>
      <w:bookmarkEnd w:id="3"/>
      <w:bookmarkEnd w:id="4"/>
      <w:r w:rsidR="00BB0CA3">
        <w:rPr>
          <w:rtl/>
        </w:rPr>
        <w:t>ب</w:t>
      </w:r>
      <w:bookmarkEnd w:id="5"/>
      <w:bookmarkEnd w:id="6"/>
    </w:p>
    <w:p w:rsidR="00724B6F" w:rsidRPr="001B06F1" w:rsidRDefault="00E872CF" w:rsidP="00CD4C09">
      <w:pPr>
        <w:pStyle w:val="TOC1"/>
        <w:tabs>
          <w:tab w:val="right" w:leader="dot" w:pos="7078"/>
        </w:tabs>
        <w:spacing w:before="0"/>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سوم,3,بخش ها,1,باب ها,1" </w:instrText>
      </w:r>
      <w:r>
        <w:rPr>
          <w:rFonts w:ascii="IranNastaliq" w:hAnsi="IranNastaliq" w:cs="IranNastaliq"/>
          <w:bCs w:val="0"/>
          <w:sz w:val="30"/>
          <w:szCs w:val="30"/>
          <w:rtl/>
          <w:lang w:bidi="fa-IR"/>
        </w:rPr>
        <w:fldChar w:fldCharType="separate"/>
      </w:r>
      <w:hyperlink w:anchor="_Toc442110470" w:history="1">
        <w:r w:rsidR="00724B6F" w:rsidRPr="00F7462C">
          <w:rPr>
            <w:rStyle w:val="Hyperlink"/>
            <w:rFonts w:hint="eastAsia"/>
            <w:noProof/>
            <w:rtl/>
            <w:lang w:bidi="fa-IR"/>
          </w:rPr>
          <w:t>فهرست</w:t>
        </w:r>
        <w:r w:rsidR="00724B6F" w:rsidRPr="00F7462C">
          <w:rPr>
            <w:rStyle w:val="Hyperlink"/>
            <w:noProof/>
            <w:rtl/>
            <w:lang w:bidi="fa-IR"/>
          </w:rPr>
          <w:t xml:space="preserve"> </w:t>
        </w:r>
        <w:r w:rsidR="00724B6F" w:rsidRPr="00F7462C">
          <w:rPr>
            <w:rStyle w:val="Hyperlink"/>
            <w:rFonts w:hint="eastAsia"/>
            <w:noProof/>
            <w:rtl/>
            <w:lang w:bidi="fa-IR"/>
          </w:rPr>
          <w:t>مطالب</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Toc442110470 \h</w:instrText>
        </w:r>
        <w:r w:rsidR="00724B6F">
          <w:rPr>
            <w:noProof/>
            <w:webHidden/>
            <w:rtl/>
          </w:rPr>
          <w:instrText xml:space="preserve"> </w:instrText>
        </w:r>
        <w:r w:rsidR="00724B6F">
          <w:rPr>
            <w:noProof/>
            <w:webHidden/>
            <w:rtl/>
          </w:rPr>
        </w:r>
        <w:r w:rsidR="00724B6F">
          <w:rPr>
            <w:noProof/>
            <w:webHidden/>
            <w:rtl/>
          </w:rPr>
          <w:fldChar w:fldCharType="separate"/>
        </w:r>
        <w:r w:rsidR="00BF28D7">
          <w:rPr>
            <w:rFonts w:hint="eastAsia"/>
            <w:noProof/>
            <w:webHidden/>
            <w:rtl/>
          </w:rPr>
          <w:t>‌أ</w:t>
        </w:r>
        <w:r w:rsidR="00724B6F">
          <w:rPr>
            <w:noProof/>
            <w:webHidden/>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471" w:history="1">
        <w:r w:rsidR="00724B6F" w:rsidRPr="00F7462C">
          <w:rPr>
            <w:rStyle w:val="Hyperlink"/>
            <w:rFonts w:hint="eastAsia"/>
            <w:noProof/>
            <w:rtl/>
            <w:lang w:bidi="fa-IR"/>
          </w:rPr>
          <w:t>مقدمه</w:t>
        </w:r>
        <w:r w:rsidR="00724B6F" w:rsidRPr="00F7462C">
          <w:rPr>
            <w:rStyle w:val="Hyperlink"/>
            <w:noProof/>
            <w:rtl/>
            <w:lang w:bidi="fa-IR"/>
          </w:rPr>
          <w:t xml:space="preserve"> </w:t>
        </w:r>
        <w:r w:rsidR="00724B6F" w:rsidRPr="00F7462C">
          <w:rPr>
            <w:rStyle w:val="Hyperlink"/>
            <w:rFonts w:hint="eastAsia"/>
            <w:noProof/>
            <w:rtl/>
            <w:lang w:bidi="fa-IR"/>
          </w:rPr>
          <w:t>دکتر</w:t>
        </w:r>
        <w:r w:rsidR="00724B6F" w:rsidRPr="00F7462C">
          <w:rPr>
            <w:rStyle w:val="Hyperlink"/>
            <w:noProof/>
            <w:rtl/>
            <w:lang w:bidi="fa-IR"/>
          </w:rPr>
          <w:t xml:space="preserve"> </w:t>
        </w:r>
        <w:r w:rsidR="00724B6F" w:rsidRPr="00F7462C">
          <w:rPr>
            <w:rStyle w:val="Hyperlink"/>
            <w:rFonts w:hint="cs"/>
            <w:noProof/>
            <w:rtl/>
            <w:lang w:bidi="fa-IR"/>
          </w:rPr>
          <w:t>ی</w:t>
        </w:r>
        <w:r w:rsidR="00724B6F" w:rsidRPr="00F7462C">
          <w:rPr>
            <w:rStyle w:val="Hyperlink"/>
            <w:rFonts w:hint="eastAsia"/>
            <w:noProof/>
            <w:rtl/>
            <w:lang w:bidi="fa-IR"/>
          </w:rPr>
          <w:t>وسف</w:t>
        </w:r>
        <w:r w:rsidR="00724B6F" w:rsidRPr="00F7462C">
          <w:rPr>
            <w:rStyle w:val="Hyperlink"/>
            <w:noProof/>
            <w:rtl/>
            <w:lang w:bidi="fa-IR"/>
          </w:rPr>
          <w:t xml:space="preserve"> </w:t>
        </w:r>
        <w:r w:rsidR="00724B6F" w:rsidRPr="00F7462C">
          <w:rPr>
            <w:rStyle w:val="Hyperlink"/>
            <w:rFonts w:hint="eastAsia"/>
            <w:noProof/>
            <w:rtl/>
            <w:lang w:bidi="fa-IR"/>
          </w:rPr>
          <w:t>قرضاو</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w:t>
        </w:r>
        <w:r w:rsidR="00724B6F">
          <w:rPr>
            <w:noProof/>
            <w:webHidden/>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472" w:history="1">
        <w:r w:rsidR="00724B6F" w:rsidRPr="00F7462C">
          <w:rPr>
            <w:rStyle w:val="Hyperlink"/>
            <w:rFonts w:hint="eastAsia"/>
            <w:noProof/>
            <w:rtl/>
            <w:lang w:bidi="fa-IR"/>
          </w:rPr>
          <w:t>مقدمه‌</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مؤلف</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w:t>
        </w:r>
        <w:r w:rsidR="00724B6F">
          <w:rPr>
            <w:noProof/>
            <w:webHidden/>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473" w:history="1">
        <w:r w:rsidR="00724B6F" w:rsidRPr="00F7462C">
          <w:rPr>
            <w:rStyle w:val="Hyperlink"/>
            <w:rFonts w:hint="eastAsia"/>
            <w:noProof/>
            <w:rtl/>
            <w:lang w:bidi="fa-IR"/>
          </w:rPr>
          <w:t>پبشگفتار</w:t>
        </w:r>
        <w:r w:rsidR="00724B6F" w:rsidRPr="00F7462C">
          <w:rPr>
            <w:rStyle w:val="Hyperlink"/>
            <w:noProof/>
            <w:rtl/>
            <w:lang w:bidi="fa-IR"/>
          </w:rPr>
          <w:t xml:space="preserve"> </w:t>
        </w:r>
        <w:r w:rsidR="00724B6F" w:rsidRPr="00F7462C">
          <w:rPr>
            <w:rStyle w:val="Hyperlink"/>
            <w:rFonts w:hint="eastAsia"/>
            <w:noProof/>
            <w:rtl/>
            <w:lang w:bidi="fa-IR"/>
          </w:rPr>
          <w:t>قانون</w:t>
        </w:r>
        <w:r w:rsidR="00724B6F" w:rsidRPr="00F7462C">
          <w:rPr>
            <w:rStyle w:val="Hyperlink"/>
            <w:noProof/>
            <w:rtl/>
            <w:lang w:bidi="fa-IR"/>
          </w:rPr>
          <w:t xml:space="preserve"> </w:t>
        </w:r>
        <w:r w:rsidR="00724B6F" w:rsidRPr="00F7462C">
          <w:rPr>
            <w:rStyle w:val="Hyperlink"/>
            <w:rFonts w:hint="eastAsia"/>
            <w:noProof/>
            <w:rtl/>
            <w:lang w:bidi="fa-IR"/>
          </w:rPr>
          <w:t>مهر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5</w:t>
        </w:r>
        <w:r w:rsidR="00724B6F">
          <w:rPr>
            <w:noProof/>
            <w:webHidden/>
            <w:rtl/>
          </w:rPr>
          <w:fldChar w:fldCharType="end"/>
        </w:r>
      </w:hyperlink>
    </w:p>
    <w:p w:rsidR="00724B6F" w:rsidRPr="001B06F1" w:rsidRDefault="00693BD4" w:rsidP="00724B6F">
      <w:pPr>
        <w:pStyle w:val="TOC1"/>
        <w:tabs>
          <w:tab w:val="right" w:leader="dot" w:pos="7078"/>
        </w:tabs>
        <w:jc w:val="center"/>
        <w:rPr>
          <w:rFonts w:ascii="Calibri" w:hAnsi="Calibri" w:cs="Arial"/>
          <w:bCs w:val="0"/>
          <w:noProof/>
          <w:sz w:val="32"/>
          <w:szCs w:val="32"/>
          <w:rtl/>
        </w:rPr>
      </w:pPr>
      <w:hyperlink w:anchor="_Toc442110474" w:history="1">
        <w:r w:rsidR="00724B6F" w:rsidRPr="00724B6F">
          <w:rPr>
            <w:rStyle w:val="Hyperlink"/>
            <w:rFonts w:hint="eastAsia"/>
            <w:noProof/>
            <w:sz w:val="40"/>
            <w:szCs w:val="40"/>
            <w:rtl/>
            <w:lang w:bidi="fa-IR"/>
          </w:rPr>
          <w:t>بخش</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اول</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ترب</w:t>
        </w:r>
        <w:r w:rsidR="00724B6F" w:rsidRPr="00724B6F">
          <w:rPr>
            <w:rStyle w:val="Hyperlink"/>
            <w:rFonts w:hint="cs"/>
            <w:noProof/>
            <w:sz w:val="40"/>
            <w:szCs w:val="40"/>
            <w:rtl/>
            <w:lang w:bidi="fa-IR"/>
          </w:rPr>
          <w:t>ی</w:t>
        </w:r>
        <w:r w:rsidR="00724B6F" w:rsidRPr="00724B6F">
          <w:rPr>
            <w:rStyle w:val="Hyperlink"/>
            <w:rFonts w:hint="eastAsia"/>
            <w:noProof/>
            <w:sz w:val="40"/>
            <w:szCs w:val="40"/>
            <w:rtl/>
            <w:lang w:bidi="fa-IR"/>
          </w:rPr>
          <w:t>ت</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روح</w:t>
        </w:r>
        <w:r w:rsidR="00724B6F" w:rsidRPr="00724B6F">
          <w:rPr>
            <w:rStyle w:val="Hyperlink"/>
            <w:rFonts w:hint="cs"/>
            <w:noProof/>
            <w:sz w:val="40"/>
            <w:szCs w:val="40"/>
            <w:rtl/>
            <w:lang w:bidi="fa-IR"/>
          </w:rPr>
          <w:t>ی</w:t>
        </w:r>
      </w:hyperlink>
    </w:p>
    <w:p w:rsidR="00724B6F" w:rsidRPr="00693059" w:rsidRDefault="00693BD4">
      <w:pPr>
        <w:pStyle w:val="TOC1"/>
        <w:tabs>
          <w:tab w:val="right" w:leader="dot" w:pos="7078"/>
        </w:tabs>
        <w:rPr>
          <w:rFonts w:ascii="Calibri" w:hAnsi="Calibri" w:cs="Arial"/>
          <w:bCs w:val="0"/>
          <w:noProof/>
          <w:sz w:val="24"/>
          <w:szCs w:val="24"/>
          <w:rtl/>
        </w:rPr>
      </w:pPr>
      <w:hyperlink w:anchor="_Toc442110475"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اول</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ترت</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با</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توجه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عبادات</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Toc442110475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11</w:t>
        </w:r>
        <w:r w:rsidR="00724B6F" w:rsidRPr="00693059">
          <w:rPr>
            <w:noProof/>
            <w:webHidden/>
            <w:sz w:val="32"/>
            <w:szCs w:val="32"/>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476"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نقش</w:t>
        </w:r>
        <w:r w:rsidR="00724B6F" w:rsidRPr="00F7462C">
          <w:rPr>
            <w:rStyle w:val="Hyperlink"/>
            <w:noProof/>
            <w:rtl/>
            <w:lang w:bidi="fa-IR"/>
          </w:rPr>
          <w:t xml:space="preserve"> </w:t>
        </w:r>
        <w:r w:rsidR="00724B6F" w:rsidRPr="00F7462C">
          <w:rPr>
            <w:rStyle w:val="Hyperlink"/>
            <w:rFonts w:hint="eastAsia"/>
            <w:noProof/>
            <w:rtl/>
            <w:lang w:bidi="fa-IR"/>
          </w:rPr>
          <w:t>فرائض</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سنت‌ها</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12</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77" w:history="1">
        <w:r w:rsidR="00724B6F" w:rsidRPr="00F7462C">
          <w:rPr>
            <w:rStyle w:val="Hyperlink"/>
            <w:rFonts w:hint="eastAsia"/>
            <w:noProof/>
            <w:rtl/>
            <w:lang w:bidi="fa-IR"/>
          </w:rPr>
          <w:t>مشرع</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عبادات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12</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7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نماز</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7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زکات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19</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0" w:history="1">
        <w:r w:rsidR="00724B6F" w:rsidRPr="00F7462C">
          <w:rPr>
            <w:rStyle w:val="Hyperlink"/>
            <w:rFonts w:hint="eastAsia"/>
            <w:noProof/>
            <w:rtl/>
            <w:lang w:bidi="fa-IR"/>
          </w:rPr>
          <w:t>بحث</w:t>
        </w:r>
        <w:r w:rsidR="00724B6F" w:rsidRPr="00F7462C">
          <w:rPr>
            <w:rStyle w:val="Hyperlink"/>
            <w:rFonts w:hint="eastAsia"/>
            <w:noProof/>
            <w:lang w:bidi="fa-IR"/>
          </w:rPr>
          <w:t>‌</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روزه</w:t>
        </w:r>
        <w:r w:rsidR="00724B6F" w:rsidRPr="00F7462C">
          <w:rPr>
            <w:rStyle w:val="Hyperlink"/>
            <w:noProof/>
            <w:rtl/>
            <w:lang w:bidi="fa-IR"/>
          </w:rPr>
          <w:t xml:space="preserve"> </w:t>
        </w:r>
        <w:r w:rsidR="00724B6F" w:rsidRPr="00F7462C">
          <w:rPr>
            <w:rStyle w:val="Hyperlink"/>
            <w:rFonts w:hint="eastAsia"/>
            <w:noProof/>
            <w:rtl/>
            <w:lang w:bidi="fa-IR"/>
          </w:rPr>
          <w:t>ماه</w:t>
        </w:r>
        <w:r w:rsidR="00724B6F" w:rsidRPr="00F7462C">
          <w:rPr>
            <w:rStyle w:val="Hyperlink"/>
            <w:noProof/>
            <w:rtl/>
            <w:lang w:bidi="fa-IR"/>
          </w:rPr>
          <w:t xml:space="preserve"> </w:t>
        </w:r>
        <w:r w:rsidR="00724B6F" w:rsidRPr="00F7462C">
          <w:rPr>
            <w:rStyle w:val="Hyperlink"/>
            <w:rFonts w:hint="eastAsia"/>
            <w:noProof/>
            <w:rtl/>
            <w:lang w:bidi="fa-IR"/>
          </w:rPr>
          <w:t>رمضان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حجّ</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نماز</w:t>
        </w:r>
        <w:r w:rsidR="00724B6F" w:rsidRPr="00F7462C">
          <w:rPr>
            <w:rStyle w:val="Hyperlink"/>
            <w:noProof/>
            <w:rtl/>
            <w:lang w:bidi="fa-IR"/>
          </w:rPr>
          <w:t xml:space="preserve"> </w:t>
        </w:r>
        <w:r w:rsidR="00724B6F" w:rsidRPr="00F7462C">
          <w:rPr>
            <w:rStyle w:val="Hyperlink"/>
            <w:rFonts w:hint="eastAsia"/>
            <w:noProof/>
            <w:rtl/>
            <w:lang w:bidi="fa-IR"/>
          </w:rPr>
          <w:t>شب</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ششم</w:t>
        </w:r>
        <w:r w:rsidR="00724B6F" w:rsidRPr="00F7462C">
          <w:rPr>
            <w:rStyle w:val="Hyperlink"/>
            <w:noProof/>
            <w:rtl/>
            <w:lang w:bidi="fa-IR"/>
          </w:rPr>
          <w:t xml:space="preserve">: </w:t>
        </w:r>
        <w:r w:rsidR="00724B6F" w:rsidRPr="00F7462C">
          <w:rPr>
            <w:rStyle w:val="Hyperlink"/>
            <w:rFonts w:hint="eastAsia"/>
            <w:noProof/>
            <w:rtl/>
            <w:lang w:bidi="fa-IR"/>
          </w:rPr>
          <w:t>تلاوت</w:t>
        </w:r>
        <w:r w:rsidR="00724B6F" w:rsidRPr="00F7462C">
          <w:rPr>
            <w:rStyle w:val="Hyperlink"/>
            <w:noProof/>
            <w:rtl/>
            <w:lang w:bidi="fa-IR"/>
          </w:rPr>
          <w:t xml:space="preserve"> </w:t>
        </w:r>
        <w:r w:rsidR="00724B6F" w:rsidRPr="00F7462C">
          <w:rPr>
            <w:rStyle w:val="Hyperlink"/>
            <w:rFonts w:hint="eastAsia"/>
            <w:noProof/>
            <w:rtl/>
            <w:lang w:bidi="fa-IR"/>
          </w:rPr>
          <w:t>قرآن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41</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48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نقش</w:t>
        </w:r>
        <w:r w:rsidR="00724B6F" w:rsidRPr="00F7462C">
          <w:rPr>
            <w:rStyle w:val="Hyperlink"/>
            <w:noProof/>
            <w:rtl/>
            <w:lang w:bidi="fa-IR"/>
          </w:rPr>
          <w:t xml:space="preserve"> </w:t>
        </w:r>
        <w:r w:rsidR="00724B6F" w:rsidRPr="00F7462C">
          <w:rPr>
            <w:rStyle w:val="Hyperlink"/>
            <w:rFonts w:hint="eastAsia"/>
            <w:noProof/>
            <w:rtl/>
            <w:lang w:bidi="fa-IR"/>
          </w:rPr>
          <w:t>عبادت‌ها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قلب</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47</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محبت</w:t>
        </w:r>
        <w:r w:rsidR="00724B6F" w:rsidRPr="00F7462C">
          <w:rPr>
            <w:rStyle w:val="Hyperlink"/>
            <w:noProof/>
            <w:rtl/>
            <w:lang w:bidi="fa-IR"/>
          </w:rPr>
          <w:t xml:space="preserve"> </w:t>
        </w:r>
        <w:r w:rsidR="00724B6F" w:rsidRPr="00F7462C">
          <w:rPr>
            <w:rStyle w:val="Hyperlink"/>
            <w:rFonts w:hint="eastAsia"/>
            <w:noProof/>
            <w:rtl/>
            <w:lang w:bidi="fa-IR"/>
          </w:rPr>
          <w:t>خداوند</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راه</w:t>
        </w:r>
        <w:r w:rsidR="00724B6F" w:rsidRPr="00F7462C">
          <w:rPr>
            <w:rStyle w:val="Hyperlink"/>
            <w:noProof/>
            <w:rtl/>
            <w:lang w:bidi="fa-IR"/>
          </w:rPr>
          <w:t xml:space="preserve"> </w:t>
        </w:r>
        <w:r w:rsidR="00724B6F" w:rsidRPr="00F7462C">
          <w:rPr>
            <w:rStyle w:val="Hyperlink"/>
            <w:rFonts w:hint="eastAsia"/>
            <w:noProof/>
            <w:rtl/>
            <w:lang w:bidi="fa-IR"/>
          </w:rPr>
          <w:t>رس</w:t>
        </w:r>
        <w:r w:rsidR="00724B6F" w:rsidRPr="00F7462C">
          <w:rPr>
            <w:rStyle w:val="Hyperlink"/>
            <w:rFonts w:hint="cs"/>
            <w:noProof/>
            <w:rtl/>
            <w:lang w:bidi="fa-IR"/>
          </w:rPr>
          <w:t>ی</w:t>
        </w:r>
        <w:r w:rsidR="00724B6F" w:rsidRPr="00F7462C">
          <w:rPr>
            <w:rStyle w:val="Hyperlink"/>
            <w:rFonts w:hint="eastAsia"/>
            <w:noProof/>
            <w:rtl/>
            <w:lang w:bidi="fa-IR"/>
          </w:rPr>
          <w:t>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دوست</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او</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47</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6" w:history="1">
        <w:r w:rsidR="00724B6F" w:rsidRPr="00F7462C">
          <w:rPr>
            <w:rStyle w:val="Hyperlink"/>
            <w:rFonts w:hint="eastAsia"/>
            <w:noProof/>
            <w:rtl/>
            <w:lang w:bidi="fa-IR"/>
          </w:rPr>
          <w:t>راه</w:t>
        </w:r>
        <w:r w:rsidR="00724B6F" w:rsidRPr="00F7462C">
          <w:rPr>
            <w:rStyle w:val="Hyperlink"/>
            <w:noProof/>
            <w:rtl/>
            <w:lang w:bidi="fa-IR"/>
          </w:rPr>
          <w:t xml:space="preserve"> </w:t>
        </w:r>
        <w:r w:rsidR="00724B6F" w:rsidRPr="00F7462C">
          <w:rPr>
            <w:rStyle w:val="Hyperlink"/>
            <w:rFonts w:hint="eastAsia"/>
            <w:noProof/>
            <w:rtl/>
            <w:lang w:bidi="fa-IR"/>
          </w:rPr>
          <w:t>رس</w:t>
        </w:r>
        <w:r w:rsidR="00724B6F" w:rsidRPr="00F7462C">
          <w:rPr>
            <w:rStyle w:val="Hyperlink"/>
            <w:rFonts w:hint="cs"/>
            <w:noProof/>
            <w:rtl/>
            <w:lang w:bidi="fa-IR"/>
          </w:rPr>
          <w:t>ی</w:t>
        </w:r>
        <w:r w:rsidR="00724B6F" w:rsidRPr="00F7462C">
          <w:rPr>
            <w:rStyle w:val="Hyperlink"/>
            <w:rFonts w:hint="eastAsia"/>
            <w:noProof/>
            <w:rtl/>
            <w:lang w:bidi="fa-IR"/>
          </w:rPr>
          <w:t>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ولا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خدا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56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7"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خفاظت</w:t>
        </w:r>
        <w:r w:rsidR="00724B6F" w:rsidRPr="00F7462C">
          <w:rPr>
            <w:rStyle w:val="Hyperlink"/>
            <w:noProof/>
            <w:rtl/>
            <w:lang w:bidi="fa-IR"/>
          </w:rPr>
          <w:t xml:space="preserve"> </w:t>
        </w:r>
        <w:r w:rsidR="00724B6F" w:rsidRPr="00F7462C">
          <w:rPr>
            <w:rStyle w:val="Hyperlink"/>
            <w:rFonts w:hint="eastAsia"/>
            <w:noProof/>
            <w:rtl/>
            <w:lang w:bidi="fa-IR"/>
          </w:rPr>
          <w:t>خدا</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مؤمن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61</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67</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8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توکل</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71</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توبه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81</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491"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نفش</w:t>
        </w:r>
        <w:r w:rsidR="00724B6F" w:rsidRPr="00F7462C">
          <w:rPr>
            <w:rStyle w:val="Hyperlink"/>
            <w:noProof/>
            <w:rtl/>
            <w:lang w:bidi="fa-IR"/>
          </w:rPr>
          <w:t xml:space="preserve"> </w:t>
        </w:r>
        <w:r w:rsidR="00724B6F" w:rsidRPr="00F7462C">
          <w:rPr>
            <w:rStyle w:val="Hyperlink"/>
            <w:rFonts w:hint="eastAsia"/>
            <w:noProof/>
            <w:rtl/>
            <w:lang w:bidi="fa-IR"/>
          </w:rPr>
          <w:t>عوامل</w:t>
        </w:r>
        <w:r w:rsidR="00724B6F" w:rsidRPr="00F7462C">
          <w:rPr>
            <w:rStyle w:val="Hyperlink"/>
            <w:noProof/>
            <w:rtl/>
            <w:lang w:bidi="fa-IR"/>
          </w:rPr>
          <w:t xml:space="preserve"> </w:t>
        </w:r>
        <w:r w:rsidR="00724B6F" w:rsidRPr="00F7462C">
          <w:rPr>
            <w:rStyle w:val="Hyperlink"/>
            <w:rFonts w:hint="eastAsia"/>
            <w:noProof/>
            <w:rtl/>
            <w:lang w:bidi="fa-IR"/>
          </w:rPr>
          <w:t>دل</w:t>
        </w:r>
        <w:r w:rsidR="00724B6F" w:rsidRPr="00F7462C">
          <w:rPr>
            <w:rStyle w:val="Hyperlink"/>
            <w:noProof/>
            <w:rtl/>
            <w:lang w:bidi="fa-IR"/>
          </w:rPr>
          <w:t xml:space="preserve"> </w:t>
        </w:r>
        <w:r w:rsidR="00724B6F" w:rsidRPr="00F7462C">
          <w:rPr>
            <w:rStyle w:val="Hyperlink"/>
            <w:rFonts w:hint="eastAsia"/>
            <w:noProof/>
            <w:rtl/>
            <w:lang w:bidi="fa-IR"/>
          </w:rPr>
          <w:t>نرم</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ذکر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شکر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93</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4"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دعاء</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99</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5" w:history="1">
        <w:r w:rsidR="00724B6F" w:rsidRPr="00F7462C">
          <w:rPr>
            <w:rStyle w:val="Hyperlink"/>
            <w:rFonts w:hint="eastAsia"/>
            <w:noProof/>
            <w:rtl/>
            <w:lang w:bidi="fa-IR"/>
          </w:rPr>
          <w:t>پاره</w:t>
        </w:r>
        <w:r w:rsidR="00724B6F" w:rsidRPr="00F7462C">
          <w:rPr>
            <w:rStyle w:val="Hyperlink"/>
            <w:rFonts w:hint="eastAsia"/>
            <w:noProof/>
            <w:lang w:bidi="fa-IR"/>
          </w:rPr>
          <w:t>‌</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شرا</w:t>
        </w:r>
        <w:r w:rsidR="00724B6F" w:rsidRPr="00F7462C">
          <w:rPr>
            <w:rStyle w:val="Hyperlink"/>
            <w:rFonts w:hint="cs"/>
            <w:noProof/>
            <w:rtl/>
            <w:lang w:bidi="fa-IR"/>
          </w:rPr>
          <w:t>ی</w:t>
        </w:r>
        <w:r w:rsidR="00724B6F" w:rsidRPr="00F7462C">
          <w:rPr>
            <w:rStyle w:val="Hyperlink"/>
            <w:rFonts w:hint="eastAsia"/>
            <w:noProof/>
            <w:rtl/>
            <w:lang w:bidi="fa-IR"/>
          </w:rPr>
          <w:t>ط</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آداب</w:t>
        </w:r>
        <w:r w:rsidR="00724B6F" w:rsidRPr="00F7462C">
          <w:rPr>
            <w:rStyle w:val="Hyperlink"/>
            <w:noProof/>
            <w:rtl/>
            <w:lang w:bidi="fa-IR"/>
          </w:rPr>
          <w:t xml:space="preserve"> </w:t>
        </w:r>
        <w:r w:rsidR="00724B6F" w:rsidRPr="00F7462C">
          <w:rPr>
            <w:rStyle w:val="Hyperlink"/>
            <w:rFonts w:hint="eastAsia"/>
            <w:noProof/>
            <w:rtl/>
            <w:lang w:bidi="fa-IR"/>
          </w:rPr>
          <w:t>دعا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103</w:t>
        </w:r>
        <w:r w:rsidR="00724B6F">
          <w:rPr>
            <w:noProof/>
            <w:webHidden/>
            <w:rtl/>
          </w:rPr>
          <w:fldChar w:fldCharType="end"/>
        </w:r>
      </w:hyperlink>
    </w:p>
    <w:p w:rsidR="00724B6F" w:rsidRPr="00693059" w:rsidRDefault="00693BD4">
      <w:pPr>
        <w:pStyle w:val="TOC1"/>
        <w:tabs>
          <w:tab w:val="right" w:leader="dot" w:pos="7078"/>
        </w:tabs>
        <w:rPr>
          <w:rFonts w:ascii="Calibri" w:hAnsi="Calibri" w:cs="Arial"/>
          <w:bCs w:val="0"/>
          <w:noProof/>
          <w:sz w:val="24"/>
          <w:szCs w:val="24"/>
          <w:rtl/>
        </w:rPr>
      </w:pPr>
      <w:hyperlink w:anchor="_Toc442110496"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دوم</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ترب</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با</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توجه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عقا</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و</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خاص</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الگوپذ</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ر</w:t>
        </w:r>
        <w:r w:rsidR="00724B6F" w:rsidRPr="00693059">
          <w:rPr>
            <w:rStyle w:val="Hyperlink"/>
            <w:rFonts w:hint="cs"/>
            <w:noProof/>
            <w:sz w:val="32"/>
            <w:szCs w:val="32"/>
            <w:rtl/>
            <w:lang w:bidi="fa-IR"/>
          </w:rPr>
          <w:t>ی</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انسان</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Toc442110496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131</w:t>
        </w:r>
        <w:r w:rsidR="00724B6F" w:rsidRPr="00693059">
          <w:rPr>
            <w:noProof/>
            <w:webHidden/>
            <w:sz w:val="32"/>
            <w:szCs w:val="32"/>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49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w:t>
        </w:r>
        <w:r w:rsidR="00693059">
          <w:rPr>
            <w:rStyle w:val="Hyperlink"/>
            <w:rFonts w:hint="cs"/>
            <w:noProof/>
            <w:rtl/>
            <w:lang w:bidi="fa-IR"/>
          </w:rPr>
          <w:t>ل</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با</w:t>
        </w:r>
        <w:r w:rsidR="00724B6F" w:rsidRPr="00F7462C">
          <w:rPr>
            <w:rStyle w:val="Hyperlink"/>
            <w:noProof/>
            <w:rtl/>
            <w:lang w:bidi="fa-IR"/>
          </w:rPr>
          <w:t xml:space="preserve"> </w:t>
        </w:r>
        <w:r w:rsidR="00724B6F" w:rsidRPr="00F7462C">
          <w:rPr>
            <w:rStyle w:val="Hyperlink"/>
            <w:rFonts w:hint="eastAsia"/>
            <w:noProof/>
            <w:rtl/>
            <w:lang w:bidi="fa-IR"/>
          </w:rPr>
          <w:t>توجه</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مان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روز</w:t>
        </w:r>
        <w:r w:rsidR="00724B6F" w:rsidRPr="00F7462C">
          <w:rPr>
            <w:rStyle w:val="Hyperlink"/>
            <w:noProof/>
            <w:rtl/>
            <w:lang w:bidi="fa-IR"/>
          </w:rPr>
          <w:t xml:space="preserve"> </w:t>
        </w:r>
        <w:r w:rsidR="00724B6F" w:rsidRPr="00F7462C">
          <w:rPr>
            <w:rStyle w:val="Hyperlink"/>
            <w:rFonts w:hint="eastAsia"/>
            <w:noProof/>
            <w:rtl/>
            <w:lang w:bidi="fa-IR"/>
          </w:rPr>
          <w:t>آخرت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132</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برانگ</w:t>
        </w:r>
        <w:r w:rsidR="00724B6F" w:rsidRPr="00F7462C">
          <w:rPr>
            <w:rStyle w:val="Hyperlink"/>
            <w:rFonts w:hint="cs"/>
            <w:noProof/>
            <w:rtl/>
            <w:lang w:bidi="fa-IR"/>
          </w:rPr>
          <w:t>ی</w:t>
        </w:r>
        <w:r w:rsidR="00724B6F" w:rsidRPr="00F7462C">
          <w:rPr>
            <w:rStyle w:val="Hyperlink"/>
            <w:rFonts w:hint="eastAsia"/>
            <w:noProof/>
            <w:rtl/>
            <w:lang w:bidi="fa-IR"/>
          </w:rPr>
          <w:t>خته</w:t>
        </w:r>
        <w:r w:rsidR="00724B6F" w:rsidRPr="00F7462C">
          <w:rPr>
            <w:rStyle w:val="Hyperlink"/>
            <w:noProof/>
            <w:rtl/>
            <w:lang w:bidi="fa-IR"/>
          </w:rPr>
          <w:t xml:space="preserve"> </w:t>
        </w:r>
        <w:r w:rsidR="00724B6F" w:rsidRPr="00F7462C">
          <w:rPr>
            <w:rStyle w:val="Hyperlink"/>
            <w:rFonts w:hint="eastAsia"/>
            <w:noProof/>
            <w:rtl/>
            <w:lang w:bidi="fa-IR"/>
          </w:rPr>
          <w:t>شدن</w:t>
        </w:r>
        <w:r w:rsidR="00724B6F" w:rsidRPr="00F7462C">
          <w:rPr>
            <w:rStyle w:val="Hyperlink"/>
            <w:noProof/>
            <w:rtl/>
            <w:lang w:bidi="fa-IR"/>
          </w:rPr>
          <w:t xml:space="preserve"> </w:t>
        </w:r>
        <w:r w:rsidR="00724B6F" w:rsidRPr="00F7462C">
          <w:rPr>
            <w:rStyle w:val="Hyperlink"/>
            <w:rFonts w:hint="eastAsia"/>
            <w:noProof/>
            <w:rtl/>
            <w:lang w:bidi="fa-IR"/>
          </w:rPr>
          <w:t>پس</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مرگ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132</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499" w:history="1">
        <w:r w:rsidR="00724B6F" w:rsidRPr="00F7462C">
          <w:rPr>
            <w:rStyle w:val="Hyperlink"/>
            <w:rFonts w:hint="eastAsia"/>
            <w:noProof/>
            <w:rtl/>
            <w:lang w:bidi="fa-IR"/>
          </w:rPr>
          <w:t>اثبات</w:t>
        </w:r>
        <w:r w:rsidR="00724B6F" w:rsidRPr="00F7462C">
          <w:rPr>
            <w:rStyle w:val="Hyperlink"/>
            <w:noProof/>
            <w:rtl/>
            <w:lang w:bidi="fa-IR"/>
          </w:rPr>
          <w:t xml:space="preserve"> </w:t>
        </w:r>
        <w:r w:rsidR="00724B6F" w:rsidRPr="00F7462C">
          <w:rPr>
            <w:rStyle w:val="Hyperlink"/>
            <w:rFonts w:hint="eastAsia"/>
            <w:noProof/>
            <w:rtl/>
            <w:lang w:bidi="fa-IR"/>
          </w:rPr>
          <w:t>زندگ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عالم</w:t>
        </w:r>
        <w:r w:rsidR="00724B6F" w:rsidRPr="00F7462C">
          <w:rPr>
            <w:rStyle w:val="Hyperlink"/>
            <w:noProof/>
            <w:rtl/>
            <w:lang w:bidi="fa-IR"/>
          </w:rPr>
          <w:t xml:space="preserve"> </w:t>
        </w:r>
        <w:r w:rsidR="00724B6F" w:rsidRPr="00F7462C">
          <w:rPr>
            <w:rStyle w:val="Hyperlink"/>
            <w:rFonts w:hint="eastAsia"/>
            <w:noProof/>
            <w:rtl/>
            <w:lang w:bidi="fa-IR"/>
          </w:rPr>
          <w:t>برزخ</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عذاب</w:t>
        </w:r>
        <w:r w:rsidR="00724B6F" w:rsidRPr="00F7462C">
          <w:rPr>
            <w:rStyle w:val="Hyperlink"/>
            <w:noProof/>
            <w:rtl/>
            <w:lang w:bidi="fa-IR"/>
          </w:rPr>
          <w:t xml:space="preserve"> </w:t>
        </w:r>
        <w:r w:rsidR="00724B6F" w:rsidRPr="00F7462C">
          <w:rPr>
            <w:rStyle w:val="Hyperlink"/>
            <w:rFonts w:hint="eastAsia"/>
            <w:noProof/>
            <w:rtl/>
            <w:lang w:bidi="fa-IR"/>
          </w:rPr>
          <w:t>قبر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139</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شفاعت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145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بهشت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158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آتش</w:t>
        </w:r>
        <w:r w:rsidR="00724B6F" w:rsidRPr="00F7462C">
          <w:rPr>
            <w:rStyle w:val="Hyperlink"/>
            <w:noProof/>
            <w:rtl/>
            <w:lang w:bidi="fa-IR"/>
          </w:rPr>
          <w:t xml:space="preserve"> </w:t>
        </w:r>
        <w:r w:rsidR="00724B6F" w:rsidRPr="00F7462C">
          <w:rPr>
            <w:rStyle w:val="Hyperlink"/>
            <w:rFonts w:hint="eastAsia"/>
            <w:noProof/>
            <w:rtl/>
            <w:lang w:bidi="fa-IR"/>
          </w:rPr>
          <w:t>جهنم</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164</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503"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با</w:t>
        </w:r>
        <w:r w:rsidR="00724B6F" w:rsidRPr="00F7462C">
          <w:rPr>
            <w:rStyle w:val="Hyperlink"/>
            <w:noProof/>
            <w:rtl/>
            <w:lang w:bidi="fa-IR"/>
          </w:rPr>
          <w:t xml:space="preserve"> </w:t>
        </w:r>
        <w:r w:rsidR="00724B6F" w:rsidRPr="00F7462C">
          <w:rPr>
            <w:rStyle w:val="Hyperlink"/>
            <w:rFonts w:hint="eastAsia"/>
            <w:noProof/>
            <w:rtl/>
            <w:lang w:bidi="fa-IR"/>
          </w:rPr>
          <w:t>توجه</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نمونه‌ها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والا</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الگو</w:t>
        </w:r>
        <w:r w:rsidR="00724B6F" w:rsidRPr="00F7462C">
          <w:rPr>
            <w:rStyle w:val="Hyperlink"/>
            <w:noProof/>
            <w:rtl/>
            <w:lang w:bidi="fa-IR"/>
          </w:rPr>
          <w:t xml:space="preserve"> </w:t>
        </w:r>
        <w:r w:rsidR="00724B6F" w:rsidRPr="00F7462C">
          <w:rPr>
            <w:rStyle w:val="Hyperlink"/>
            <w:rFonts w:hint="eastAsia"/>
            <w:noProof/>
            <w:rtl/>
            <w:lang w:bidi="fa-IR"/>
          </w:rPr>
          <w:t>پذ</w:t>
        </w:r>
        <w:r w:rsidR="00724B6F" w:rsidRPr="00F7462C">
          <w:rPr>
            <w:rStyle w:val="Hyperlink"/>
            <w:rFonts w:hint="cs"/>
            <w:noProof/>
            <w:rtl/>
            <w:lang w:bidi="fa-IR"/>
          </w:rPr>
          <w:t>ی</w:t>
        </w:r>
        <w:r w:rsidR="00724B6F" w:rsidRPr="00F7462C">
          <w:rPr>
            <w:rStyle w:val="Hyperlink"/>
            <w:rFonts w:hint="eastAsia"/>
            <w:noProof/>
            <w:rtl/>
            <w:lang w:bidi="fa-IR"/>
          </w:rPr>
          <w:t>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آنها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187</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4"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چنگ</w:t>
        </w:r>
        <w:r w:rsidR="00724B6F" w:rsidRPr="00F7462C">
          <w:rPr>
            <w:rStyle w:val="Hyperlink"/>
            <w:noProof/>
            <w:rtl/>
            <w:lang w:bidi="fa-IR"/>
          </w:rPr>
          <w:t xml:space="preserve"> </w:t>
        </w:r>
        <w:r w:rsidR="00724B6F" w:rsidRPr="00F7462C">
          <w:rPr>
            <w:rStyle w:val="Hyperlink"/>
            <w:rFonts w:hint="eastAsia"/>
            <w:noProof/>
            <w:rtl/>
            <w:lang w:bidi="fa-IR"/>
          </w:rPr>
          <w:t>زدن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قرآن</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سنت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187</w:t>
        </w:r>
        <w:r w:rsidR="00724B6F">
          <w:rPr>
            <w:noProof/>
            <w:webHidden/>
            <w:rtl/>
          </w:rPr>
          <w:fldChar w:fldCharType="end"/>
        </w:r>
      </w:hyperlink>
    </w:p>
    <w:p w:rsidR="00724B6F" w:rsidRPr="001B06F1" w:rsidRDefault="00693BD4" w:rsidP="00724B6F">
      <w:pPr>
        <w:pStyle w:val="TOC1"/>
        <w:tabs>
          <w:tab w:val="right" w:leader="dot" w:pos="7078"/>
        </w:tabs>
        <w:jc w:val="center"/>
        <w:rPr>
          <w:rFonts w:ascii="Calibri" w:hAnsi="Calibri" w:cs="Arial"/>
          <w:bCs w:val="0"/>
          <w:noProof/>
          <w:sz w:val="32"/>
          <w:szCs w:val="32"/>
          <w:rtl/>
        </w:rPr>
      </w:pPr>
      <w:hyperlink w:anchor="_Toc442110505" w:history="1">
        <w:r w:rsidR="00724B6F" w:rsidRPr="00724B6F">
          <w:rPr>
            <w:rStyle w:val="Hyperlink"/>
            <w:rFonts w:hint="eastAsia"/>
            <w:noProof/>
            <w:sz w:val="40"/>
            <w:szCs w:val="40"/>
            <w:rtl/>
            <w:lang w:bidi="fa-IR"/>
          </w:rPr>
          <w:t>بخش</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دوم</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ترب</w:t>
        </w:r>
        <w:r w:rsidR="00724B6F" w:rsidRPr="00724B6F">
          <w:rPr>
            <w:rStyle w:val="Hyperlink"/>
            <w:rFonts w:hint="cs"/>
            <w:noProof/>
            <w:sz w:val="40"/>
            <w:szCs w:val="40"/>
            <w:rtl/>
            <w:lang w:bidi="fa-IR"/>
          </w:rPr>
          <w:t>ی</w:t>
        </w:r>
        <w:r w:rsidR="00724B6F" w:rsidRPr="00724B6F">
          <w:rPr>
            <w:rStyle w:val="Hyperlink"/>
            <w:rFonts w:hint="eastAsia"/>
            <w:noProof/>
            <w:sz w:val="40"/>
            <w:szCs w:val="40"/>
            <w:rtl/>
            <w:lang w:bidi="fa-IR"/>
          </w:rPr>
          <w:t>ت</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اجتماع</w:t>
        </w:r>
        <w:r w:rsidR="00724B6F" w:rsidRPr="00724B6F">
          <w:rPr>
            <w:rStyle w:val="Hyperlink"/>
            <w:rFonts w:hint="cs"/>
            <w:noProof/>
            <w:sz w:val="40"/>
            <w:szCs w:val="40"/>
            <w:rtl/>
            <w:lang w:bidi="fa-IR"/>
          </w:rPr>
          <w:t>ی</w:t>
        </w:r>
      </w:hyperlink>
    </w:p>
    <w:p w:rsidR="00724B6F" w:rsidRPr="00693059" w:rsidRDefault="00693BD4">
      <w:pPr>
        <w:pStyle w:val="TOC1"/>
        <w:tabs>
          <w:tab w:val="right" w:leader="dot" w:pos="7078"/>
        </w:tabs>
        <w:rPr>
          <w:rFonts w:ascii="Calibri" w:hAnsi="Calibri" w:cs="Arial"/>
          <w:bCs w:val="0"/>
          <w:noProof/>
          <w:sz w:val="24"/>
          <w:szCs w:val="24"/>
          <w:rtl/>
        </w:rPr>
      </w:pPr>
      <w:hyperlink w:anchor="_Toc442110506"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اول</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فرد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و</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خانواده</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Toc442110506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203</w:t>
        </w:r>
        <w:r w:rsidR="00724B6F" w:rsidRPr="00693059">
          <w:rPr>
            <w:noProof/>
            <w:webHidden/>
            <w:sz w:val="32"/>
            <w:szCs w:val="32"/>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50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lang w:bidi="fa-IR"/>
          </w:rPr>
          <w:t>:</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204</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کودک</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204</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0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براساس</w:t>
        </w:r>
        <w:r w:rsidR="00724B6F" w:rsidRPr="00F7462C">
          <w:rPr>
            <w:rStyle w:val="Hyperlink"/>
            <w:noProof/>
            <w:rtl/>
            <w:lang w:bidi="fa-IR"/>
          </w:rPr>
          <w:t xml:space="preserve"> </w:t>
        </w:r>
        <w:r w:rsidR="00724B6F" w:rsidRPr="00F7462C">
          <w:rPr>
            <w:rStyle w:val="Hyperlink"/>
            <w:rFonts w:hint="eastAsia"/>
            <w:noProof/>
            <w:rtl/>
            <w:lang w:bidi="fa-IR"/>
          </w:rPr>
          <w:t>حس</w:t>
        </w:r>
        <w:r w:rsidR="00724B6F" w:rsidRPr="00F7462C">
          <w:rPr>
            <w:rStyle w:val="Hyperlink"/>
            <w:noProof/>
            <w:rtl/>
            <w:lang w:bidi="fa-IR"/>
          </w:rPr>
          <w:t xml:space="preserve"> </w:t>
        </w:r>
        <w:r w:rsidR="00724B6F" w:rsidRPr="00F7462C">
          <w:rPr>
            <w:rStyle w:val="Hyperlink"/>
            <w:rFonts w:hint="eastAsia"/>
            <w:noProof/>
            <w:rtl/>
            <w:lang w:bidi="fa-IR"/>
          </w:rPr>
          <w:t>ز</w:t>
        </w:r>
        <w:r w:rsidR="00724B6F" w:rsidRPr="00F7462C">
          <w:rPr>
            <w:rStyle w:val="Hyperlink"/>
            <w:rFonts w:hint="cs"/>
            <w:noProof/>
            <w:rtl/>
            <w:lang w:bidi="fa-IR"/>
          </w:rPr>
          <w:t>ی</w:t>
        </w:r>
        <w:r w:rsidR="00724B6F" w:rsidRPr="00F7462C">
          <w:rPr>
            <w:rStyle w:val="Hyperlink"/>
            <w:rFonts w:hint="eastAsia"/>
            <w:noProof/>
            <w:rtl/>
            <w:lang w:bidi="fa-IR"/>
          </w:rPr>
          <w:t>با</w:t>
        </w:r>
        <w:r w:rsidR="00724B6F" w:rsidRPr="00F7462C">
          <w:rPr>
            <w:rStyle w:val="Hyperlink"/>
            <w:rFonts w:hint="cs"/>
            <w:noProof/>
            <w:rtl/>
            <w:lang w:bidi="fa-IR"/>
          </w:rPr>
          <w:t>یی</w:t>
        </w:r>
        <w:r w:rsidR="00724B6F" w:rsidRPr="00F7462C">
          <w:rPr>
            <w:rStyle w:val="Hyperlink"/>
            <w:noProof/>
            <w:rtl/>
            <w:lang w:bidi="fa-IR"/>
          </w:rPr>
          <w:t xml:space="preserve"> </w:t>
        </w:r>
        <w:r w:rsidR="00724B6F" w:rsidRPr="00F7462C">
          <w:rPr>
            <w:rStyle w:val="Hyperlink"/>
            <w:rFonts w:hint="eastAsia"/>
            <w:noProof/>
            <w:rtl/>
            <w:lang w:bidi="fa-IR"/>
          </w:rPr>
          <w:t>دوست</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احترام</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د</w:t>
        </w:r>
        <w:r w:rsidR="00724B6F" w:rsidRPr="00F7462C">
          <w:rPr>
            <w:rStyle w:val="Hyperlink"/>
            <w:rFonts w:hint="cs"/>
            <w:noProof/>
            <w:rtl/>
            <w:lang w:bidi="fa-IR"/>
          </w:rPr>
          <w:t>ی</w:t>
        </w:r>
        <w:r w:rsidR="00724B6F" w:rsidRPr="00F7462C">
          <w:rPr>
            <w:rStyle w:val="Hyperlink"/>
            <w:rFonts w:hint="eastAsia"/>
            <w:noProof/>
            <w:rtl/>
            <w:lang w:bidi="fa-IR"/>
          </w:rPr>
          <w:t>گران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220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شناخت</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231</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امن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238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ششم</w:t>
        </w:r>
        <w:r w:rsidR="00724B6F" w:rsidRPr="00F7462C">
          <w:rPr>
            <w:rStyle w:val="Hyperlink"/>
            <w:noProof/>
            <w:rtl/>
            <w:lang w:bidi="fa-IR"/>
          </w:rPr>
          <w:t xml:space="preserve">: </w:t>
        </w:r>
        <w:r w:rsidR="00724B6F" w:rsidRPr="00F7462C">
          <w:rPr>
            <w:rStyle w:val="Hyperlink"/>
            <w:rFonts w:hint="eastAsia"/>
            <w:noProof/>
            <w:rtl/>
            <w:lang w:bidi="fa-IR"/>
          </w:rPr>
          <w:t>حما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افراد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243</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51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حما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روابط</w:t>
        </w:r>
        <w:r w:rsidR="00724B6F" w:rsidRPr="00F7462C">
          <w:rPr>
            <w:rStyle w:val="Hyperlink"/>
            <w:noProof/>
            <w:rtl/>
            <w:lang w:bidi="fa-IR"/>
          </w:rPr>
          <w:t xml:space="preserve"> </w:t>
        </w:r>
        <w:r w:rsidR="00724B6F" w:rsidRPr="00F7462C">
          <w:rPr>
            <w:rStyle w:val="Hyperlink"/>
            <w:rFonts w:hint="eastAsia"/>
            <w:noProof/>
            <w:rtl/>
            <w:lang w:bidi="fa-IR"/>
          </w:rPr>
          <w:t>خانوادگ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255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w:t>
        </w:r>
        <w:r w:rsidR="00724B6F" w:rsidRPr="00F7462C">
          <w:rPr>
            <w:rStyle w:val="Hyperlink"/>
            <w:rFonts w:hint="cs"/>
            <w:noProof/>
            <w:rtl/>
            <w:lang w:bidi="fa-IR"/>
          </w:rPr>
          <w:t>ی</w:t>
        </w:r>
        <w:r w:rsidR="00724B6F" w:rsidRPr="00F7462C">
          <w:rPr>
            <w:rStyle w:val="Hyperlink"/>
            <w:rFonts w:hint="eastAsia"/>
            <w:noProof/>
            <w:rtl/>
            <w:lang w:bidi="fa-IR"/>
          </w:rPr>
          <w:t>ک</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پدر</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مادر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255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6"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صله</w:t>
        </w:r>
        <w:r w:rsidR="00724B6F" w:rsidRPr="00F7462C">
          <w:rPr>
            <w:rStyle w:val="Hyperlink"/>
            <w:noProof/>
            <w:rtl/>
            <w:lang w:bidi="fa-IR"/>
          </w:rPr>
          <w:t xml:space="preserve"> </w:t>
        </w:r>
        <w:r w:rsidR="00724B6F" w:rsidRPr="00F7462C">
          <w:rPr>
            <w:rStyle w:val="Hyperlink"/>
            <w:rFonts w:hint="eastAsia"/>
            <w:noProof/>
            <w:rtl/>
            <w:lang w:bidi="fa-IR"/>
          </w:rPr>
          <w:t>رحم</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260</w:t>
        </w:r>
        <w:r w:rsidR="00724B6F">
          <w:rPr>
            <w:noProof/>
            <w:webHidden/>
            <w:rtl/>
          </w:rPr>
          <w:fldChar w:fldCharType="end"/>
        </w:r>
      </w:hyperlink>
    </w:p>
    <w:p w:rsidR="00724B6F" w:rsidRPr="00693059" w:rsidRDefault="00693BD4">
      <w:pPr>
        <w:pStyle w:val="TOC1"/>
        <w:tabs>
          <w:tab w:val="right" w:leader="dot" w:pos="7078"/>
        </w:tabs>
        <w:rPr>
          <w:rFonts w:ascii="Calibri" w:hAnsi="Calibri" w:cs="Arial"/>
          <w:bCs w:val="0"/>
          <w:noProof/>
          <w:sz w:val="24"/>
          <w:szCs w:val="24"/>
          <w:rtl/>
        </w:rPr>
      </w:pPr>
      <w:hyperlink w:anchor="_Toc442110517"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دوم</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جاد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امن</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اجتماع</w:t>
        </w:r>
        <w:r w:rsidR="00724B6F" w:rsidRPr="00693059">
          <w:rPr>
            <w:rStyle w:val="Hyperlink"/>
            <w:rFonts w:hint="cs"/>
            <w:noProof/>
            <w:sz w:val="32"/>
            <w:szCs w:val="32"/>
            <w:rtl/>
            <w:lang w:bidi="fa-IR"/>
          </w:rPr>
          <w:t>ی</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Toc442110517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265</w:t>
        </w:r>
        <w:r w:rsidR="00724B6F" w:rsidRPr="00693059">
          <w:rPr>
            <w:noProof/>
            <w:webHidden/>
            <w:sz w:val="32"/>
            <w:szCs w:val="32"/>
            <w:rtl/>
          </w:rPr>
          <w:fldChar w:fldCharType="end"/>
        </w:r>
      </w:hyperlink>
    </w:p>
    <w:p w:rsidR="00724B6F" w:rsidRPr="001B06F1" w:rsidRDefault="00693BD4" w:rsidP="00CD4C09">
      <w:pPr>
        <w:pStyle w:val="TOC1"/>
        <w:tabs>
          <w:tab w:val="right" w:leader="dot" w:pos="7078"/>
        </w:tabs>
        <w:spacing w:before="0"/>
        <w:rPr>
          <w:rFonts w:ascii="Calibri" w:hAnsi="Calibri" w:cs="Arial"/>
          <w:bCs w:val="0"/>
          <w:noProof/>
          <w:sz w:val="22"/>
          <w:szCs w:val="22"/>
          <w:rtl/>
        </w:rPr>
      </w:pPr>
      <w:hyperlink w:anchor="_Toc442110518"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تحک</w:t>
        </w:r>
        <w:r w:rsidR="00724B6F" w:rsidRPr="00F7462C">
          <w:rPr>
            <w:rStyle w:val="Hyperlink"/>
            <w:rFonts w:hint="cs"/>
            <w:noProof/>
            <w:rtl/>
            <w:lang w:bidi="fa-IR"/>
          </w:rPr>
          <w:t>ی</w:t>
        </w:r>
        <w:r w:rsidR="00724B6F" w:rsidRPr="00F7462C">
          <w:rPr>
            <w:rStyle w:val="Hyperlink"/>
            <w:rFonts w:hint="eastAsia"/>
            <w:noProof/>
            <w:rtl/>
            <w:lang w:bidi="fa-IR"/>
          </w:rPr>
          <w:t>م</w:t>
        </w:r>
        <w:r w:rsidR="00724B6F" w:rsidRPr="00F7462C">
          <w:rPr>
            <w:rStyle w:val="Hyperlink"/>
            <w:noProof/>
            <w:rtl/>
            <w:lang w:bidi="fa-IR"/>
          </w:rPr>
          <w:t xml:space="preserve"> </w:t>
        </w:r>
        <w:r w:rsidR="00724B6F" w:rsidRPr="00F7462C">
          <w:rPr>
            <w:rStyle w:val="Hyperlink"/>
            <w:rFonts w:hint="eastAsia"/>
            <w:noProof/>
            <w:rtl/>
            <w:lang w:bidi="fa-IR"/>
          </w:rPr>
          <w:t>پا</w:t>
        </w:r>
        <w:r w:rsidR="00724B6F" w:rsidRPr="00F7462C">
          <w:rPr>
            <w:rStyle w:val="Hyperlink"/>
            <w:rFonts w:hint="cs"/>
            <w:noProof/>
            <w:rtl/>
            <w:lang w:bidi="fa-IR"/>
          </w:rPr>
          <w:t>ی</w:t>
        </w:r>
        <w:r w:rsidR="00724B6F" w:rsidRPr="00F7462C">
          <w:rPr>
            <w:rStyle w:val="Hyperlink"/>
            <w:rFonts w:hint="eastAsia"/>
            <w:noProof/>
            <w:rtl/>
            <w:lang w:bidi="fa-IR"/>
          </w:rPr>
          <w:t>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امن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1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پاس</w:t>
        </w:r>
        <w:r w:rsidR="00724B6F" w:rsidRPr="00F7462C">
          <w:rPr>
            <w:rStyle w:val="Hyperlink"/>
            <w:noProof/>
            <w:rtl/>
            <w:lang w:bidi="fa-IR"/>
          </w:rPr>
          <w:t xml:space="preserve"> </w:t>
        </w:r>
        <w:r w:rsidR="00724B6F" w:rsidRPr="00F7462C">
          <w:rPr>
            <w:rStyle w:val="Hyperlink"/>
            <w:rFonts w:hint="eastAsia"/>
            <w:noProof/>
            <w:rtl/>
            <w:lang w:bidi="fa-IR"/>
          </w:rPr>
          <w:t>داشتن</w:t>
        </w:r>
        <w:r w:rsidR="00724B6F" w:rsidRPr="00F7462C">
          <w:rPr>
            <w:rStyle w:val="Hyperlink"/>
            <w:noProof/>
            <w:rtl/>
            <w:lang w:bidi="fa-IR"/>
          </w:rPr>
          <w:t xml:space="preserve"> </w:t>
        </w:r>
        <w:r w:rsidR="00724B6F" w:rsidRPr="00F7462C">
          <w:rPr>
            <w:rStyle w:val="Hyperlink"/>
            <w:rFonts w:hint="eastAsia"/>
            <w:noProof/>
            <w:rtl/>
            <w:lang w:bidi="fa-IR"/>
          </w:rPr>
          <w:t>وحدت</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270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تشو</w:t>
        </w:r>
        <w:r w:rsidR="00724B6F" w:rsidRPr="00F7462C">
          <w:rPr>
            <w:rStyle w:val="Hyperlink"/>
            <w:rFonts w:hint="cs"/>
            <w:noProof/>
            <w:rtl/>
            <w:lang w:bidi="fa-IR"/>
          </w:rPr>
          <w:t>ی</w:t>
        </w:r>
        <w:r w:rsidR="00724B6F" w:rsidRPr="00F7462C">
          <w:rPr>
            <w:rStyle w:val="Hyperlink"/>
            <w:rFonts w:hint="eastAsia"/>
            <w:noProof/>
            <w:rtl/>
            <w:lang w:bidi="fa-IR"/>
          </w:rPr>
          <w:t>ق</w:t>
        </w:r>
        <w:r w:rsidR="00724B6F" w:rsidRPr="00F7462C">
          <w:rPr>
            <w:rStyle w:val="Hyperlink"/>
            <w:noProof/>
            <w:rtl/>
            <w:lang w:bidi="fa-IR"/>
          </w:rPr>
          <w:t xml:space="preserve"> </w:t>
        </w:r>
        <w:r w:rsidR="00724B6F" w:rsidRPr="00F7462C">
          <w:rPr>
            <w:rStyle w:val="Hyperlink"/>
            <w:rFonts w:hint="eastAsia"/>
            <w:noProof/>
            <w:rtl/>
            <w:lang w:bidi="fa-IR"/>
          </w:rPr>
          <w:t>مردم</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همبستگ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پذ</w:t>
        </w:r>
        <w:r w:rsidR="00724B6F" w:rsidRPr="00F7462C">
          <w:rPr>
            <w:rStyle w:val="Hyperlink"/>
            <w:rFonts w:hint="cs"/>
            <w:noProof/>
            <w:rtl/>
            <w:lang w:bidi="fa-IR"/>
          </w:rPr>
          <w:t>ی</w:t>
        </w:r>
        <w:r w:rsidR="00724B6F" w:rsidRPr="00F7462C">
          <w:rPr>
            <w:rStyle w:val="Hyperlink"/>
            <w:rFonts w:hint="eastAsia"/>
            <w:noProof/>
            <w:rtl/>
            <w:lang w:bidi="fa-IR"/>
          </w:rPr>
          <w:t>رش</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cs"/>
            <w:noProof/>
            <w:rtl/>
            <w:lang w:bidi="fa-IR"/>
          </w:rPr>
          <w:t>ی</w:t>
        </w:r>
        <w:r w:rsidR="00724B6F" w:rsidRPr="00F7462C">
          <w:rPr>
            <w:rStyle w:val="Hyperlink"/>
            <w:rFonts w:hint="eastAsia"/>
            <w:noProof/>
            <w:rtl/>
            <w:lang w:bidi="fa-IR"/>
          </w:rPr>
          <w:t>کدگر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276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تحک</w:t>
        </w:r>
        <w:r w:rsidR="00724B6F" w:rsidRPr="00F7462C">
          <w:rPr>
            <w:rStyle w:val="Hyperlink"/>
            <w:rFonts w:hint="cs"/>
            <w:noProof/>
            <w:rtl/>
            <w:lang w:bidi="fa-IR"/>
          </w:rPr>
          <w:t>ی</w:t>
        </w:r>
        <w:r w:rsidR="00724B6F" w:rsidRPr="00F7462C">
          <w:rPr>
            <w:rStyle w:val="Hyperlink"/>
            <w:rFonts w:hint="eastAsia"/>
            <w:noProof/>
            <w:rtl/>
            <w:lang w:bidi="fa-IR"/>
          </w:rPr>
          <w:t>م</w:t>
        </w:r>
        <w:r w:rsidR="00724B6F" w:rsidRPr="00F7462C">
          <w:rPr>
            <w:rStyle w:val="Hyperlink"/>
            <w:noProof/>
            <w:rtl/>
            <w:lang w:bidi="fa-IR"/>
          </w:rPr>
          <w:t xml:space="preserve"> </w:t>
        </w:r>
        <w:r w:rsidR="00724B6F" w:rsidRPr="00F7462C">
          <w:rPr>
            <w:rStyle w:val="Hyperlink"/>
            <w:rFonts w:hint="eastAsia"/>
            <w:noProof/>
            <w:rtl/>
            <w:lang w:bidi="fa-IR"/>
          </w:rPr>
          <w:t>پا</w:t>
        </w:r>
        <w:r w:rsidR="00724B6F" w:rsidRPr="00F7462C">
          <w:rPr>
            <w:rStyle w:val="Hyperlink"/>
            <w:rFonts w:hint="cs"/>
            <w:noProof/>
            <w:rtl/>
            <w:lang w:bidi="fa-IR"/>
          </w:rPr>
          <w:t>ی</w:t>
        </w:r>
        <w:r w:rsidR="00724B6F" w:rsidRPr="00F7462C">
          <w:rPr>
            <w:rStyle w:val="Hyperlink"/>
            <w:rFonts w:hint="eastAsia"/>
            <w:noProof/>
            <w:rtl/>
            <w:lang w:bidi="fa-IR"/>
          </w:rPr>
          <w:t>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عدالت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286</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پنچم</w:t>
        </w:r>
        <w:r w:rsidR="00724B6F" w:rsidRPr="00F7462C">
          <w:rPr>
            <w:rStyle w:val="Hyperlink"/>
            <w:noProof/>
            <w:rtl/>
            <w:lang w:bidi="fa-IR"/>
          </w:rPr>
          <w:t xml:space="preserve">: </w:t>
        </w:r>
        <w:r w:rsidR="00724B6F" w:rsidRPr="00F7462C">
          <w:rPr>
            <w:rStyle w:val="Hyperlink"/>
            <w:rFonts w:hint="eastAsia"/>
            <w:noProof/>
            <w:rtl/>
            <w:lang w:bidi="fa-IR"/>
          </w:rPr>
          <w:t>جلوگ</w:t>
        </w:r>
        <w:r w:rsidR="00724B6F" w:rsidRPr="00F7462C">
          <w:rPr>
            <w:rStyle w:val="Hyperlink"/>
            <w:rFonts w:hint="cs"/>
            <w:noProof/>
            <w:rtl/>
            <w:lang w:bidi="fa-IR"/>
          </w:rPr>
          <w:t>ی</w:t>
        </w:r>
        <w:r w:rsidR="00724B6F" w:rsidRPr="00F7462C">
          <w:rPr>
            <w:rStyle w:val="Hyperlink"/>
            <w:rFonts w:hint="eastAsia"/>
            <w:noProof/>
            <w:rtl/>
            <w:lang w:bidi="fa-IR"/>
          </w:rPr>
          <w:t>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استکبار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292</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52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تلاش</w:t>
        </w:r>
        <w:r w:rsidR="00724B6F" w:rsidRPr="00F7462C">
          <w:rPr>
            <w:rStyle w:val="Hyperlink"/>
            <w:noProof/>
            <w:rtl/>
            <w:lang w:bidi="fa-IR"/>
          </w:rPr>
          <w:t xml:space="preserve"> </w:t>
        </w:r>
        <w:r w:rsidR="00724B6F" w:rsidRPr="00F7462C">
          <w:rPr>
            <w:rStyle w:val="Hyperlink"/>
            <w:rFonts w:hint="eastAsia"/>
            <w:noProof/>
            <w:rtl/>
            <w:lang w:bidi="fa-IR"/>
          </w:rPr>
          <w:t>برا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پاکساز</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پخش</w:t>
        </w:r>
        <w:r w:rsidR="00724B6F" w:rsidRPr="00F7462C">
          <w:rPr>
            <w:rStyle w:val="Hyperlink"/>
            <w:noProof/>
            <w:rtl/>
            <w:lang w:bidi="fa-IR"/>
          </w:rPr>
          <w:t xml:space="preserve"> </w:t>
        </w:r>
        <w:r w:rsidR="00724B6F" w:rsidRPr="00F7462C">
          <w:rPr>
            <w:rStyle w:val="Hyperlink"/>
            <w:rFonts w:hint="eastAsia"/>
            <w:noProof/>
            <w:rtl/>
            <w:lang w:bidi="fa-IR"/>
          </w:rPr>
          <w:t>کردن</w:t>
        </w:r>
        <w:r w:rsidR="00724B6F" w:rsidRPr="00F7462C">
          <w:rPr>
            <w:rStyle w:val="Hyperlink"/>
            <w:noProof/>
            <w:rtl/>
            <w:lang w:bidi="fa-IR"/>
          </w:rPr>
          <w:t xml:space="preserve"> </w:t>
        </w:r>
        <w:r w:rsidR="00724B6F" w:rsidRPr="00F7462C">
          <w:rPr>
            <w:rStyle w:val="Hyperlink"/>
            <w:rFonts w:hint="eastAsia"/>
            <w:noProof/>
            <w:rtl/>
            <w:lang w:bidi="fa-IR"/>
          </w:rPr>
          <w:t>گناه</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بد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حرام</w:t>
        </w:r>
        <w:r w:rsidR="00724B6F" w:rsidRPr="00F7462C">
          <w:rPr>
            <w:rStyle w:val="Hyperlink"/>
            <w:noProof/>
            <w:rtl/>
            <w:lang w:bidi="fa-IR"/>
          </w:rPr>
          <w:t xml:space="preserve"> </w:t>
        </w:r>
        <w:r w:rsidR="00724B6F" w:rsidRPr="00F7462C">
          <w:rPr>
            <w:rStyle w:val="Hyperlink"/>
            <w:rFonts w:hint="eastAsia"/>
            <w:noProof/>
            <w:rtl/>
            <w:lang w:bidi="fa-IR"/>
          </w:rPr>
          <w:t>است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308</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6"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قض</w:t>
        </w:r>
        <w:r w:rsidR="00724B6F" w:rsidRPr="00F7462C">
          <w:rPr>
            <w:rStyle w:val="Hyperlink"/>
            <w:rFonts w:hint="cs"/>
            <w:noProof/>
            <w:rtl/>
            <w:lang w:bidi="fa-IR"/>
          </w:rPr>
          <w:t>ی</w:t>
        </w:r>
        <w:r w:rsidR="00724B6F" w:rsidRPr="00F7462C">
          <w:rPr>
            <w:rStyle w:val="Hyperlink"/>
            <w:rFonts w:hint="eastAsia"/>
            <w:noProof/>
            <w:rtl/>
            <w:lang w:bidi="fa-IR"/>
          </w:rPr>
          <w:t>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سرپرست</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اسلام</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323</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lang w:bidi="fa-IR"/>
        </w:rPr>
      </w:pPr>
      <w:hyperlink w:anchor="_Toc44211052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رشد</w:t>
        </w:r>
        <w:r w:rsidR="00724B6F" w:rsidRPr="00F7462C">
          <w:rPr>
            <w:rStyle w:val="Hyperlink"/>
            <w:noProof/>
            <w:rtl/>
            <w:lang w:bidi="fa-IR"/>
          </w:rPr>
          <w:t xml:space="preserve"> </w:t>
        </w:r>
        <w:r w:rsidR="00724B6F" w:rsidRPr="00F7462C">
          <w:rPr>
            <w:rStyle w:val="Hyperlink"/>
            <w:rFonts w:hint="eastAsia"/>
            <w:noProof/>
            <w:rtl/>
            <w:lang w:bidi="fa-IR"/>
          </w:rPr>
          <w:t>اقتصاد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نگهدار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ثروت</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جاد</w:t>
        </w:r>
        <w:r w:rsidR="00724B6F" w:rsidRPr="00F7462C">
          <w:rPr>
            <w:rStyle w:val="Hyperlink"/>
            <w:noProof/>
            <w:rtl/>
            <w:lang w:bidi="fa-IR"/>
          </w:rPr>
          <w:t xml:space="preserve"> </w:t>
        </w:r>
        <w:r w:rsidR="00724B6F" w:rsidRPr="00F7462C">
          <w:rPr>
            <w:rStyle w:val="Hyperlink"/>
            <w:rFonts w:hint="eastAsia"/>
            <w:noProof/>
            <w:rtl/>
            <w:lang w:bidi="fa-IR"/>
          </w:rPr>
          <w:t>رشد</w:t>
        </w:r>
        <w:r w:rsidR="00724B6F" w:rsidRPr="00F7462C">
          <w:rPr>
            <w:rStyle w:val="Hyperlink"/>
            <w:noProof/>
            <w:rtl/>
            <w:lang w:bidi="fa-IR"/>
          </w:rPr>
          <w:t xml:space="preserve"> </w:t>
        </w:r>
        <w:r w:rsidR="00724B6F" w:rsidRPr="00F7462C">
          <w:rPr>
            <w:rStyle w:val="Hyperlink"/>
            <w:rFonts w:hint="eastAsia"/>
            <w:noProof/>
            <w:rtl/>
            <w:lang w:bidi="fa-IR"/>
          </w:rPr>
          <w:t>اقتصاد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2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صدقه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واجب</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صدقه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سنت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3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مان</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ثروت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345</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3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د</w:t>
        </w:r>
        <w:r w:rsidR="00724B6F" w:rsidRPr="00F7462C">
          <w:rPr>
            <w:rStyle w:val="Hyperlink"/>
            <w:rFonts w:hint="cs"/>
            <w:noProof/>
            <w:rtl/>
            <w:lang w:bidi="fa-IR"/>
          </w:rPr>
          <w:t>ی</w:t>
        </w:r>
        <w:r w:rsidR="00724B6F" w:rsidRPr="00F7462C">
          <w:rPr>
            <w:rStyle w:val="Hyperlink"/>
            <w:rFonts w:hint="eastAsia"/>
            <w:noProof/>
            <w:rtl/>
            <w:lang w:bidi="fa-IR"/>
          </w:rPr>
          <w:t>دگاه</w:t>
        </w:r>
        <w:r w:rsidR="00724B6F" w:rsidRPr="00F7462C">
          <w:rPr>
            <w:rStyle w:val="Hyperlink"/>
            <w:noProof/>
            <w:rtl/>
            <w:lang w:bidi="fa-IR"/>
          </w:rPr>
          <w:t xml:space="preserve"> </w:t>
        </w:r>
        <w:r w:rsidR="00724B6F" w:rsidRPr="00F7462C">
          <w:rPr>
            <w:rStyle w:val="Hyperlink"/>
            <w:rFonts w:hint="eastAsia"/>
            <w:noProof/>
            <w:rtl/>
            <w:lang w:bidi="fa-IR"/>
          </w:rPr>
          <w:t>مسلمان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نسبت</w:t>
        </w:r>
        <w:r w:rsidR="00724B6F" w:rsidRPr="00F7462C">
          <w:rPr>
            <w:rStyle w:val="Hyperlink"/>
            <w:noProof/>
            <w:rtl/>
            <w:lang w:bidi="fa-IR"/>
          </w:rPr>
          <w:t xml:space="preserve"> </w:t>
        </w:r>
        <w:r w:rsidR="00724B6F" w:rsidRPr="00F7462C">
          <w:rPr>
            <w:rStyle w:val="Hyperlink"/>
            <w:rFonts w:hint="eastAsia"/>
            <w:noProof/>
            <w:rtl/>
            <w:lang w:bidi="fa-IR"/>
          </w:rPr>
          <w:t>تفاوت</w:t>
        </w:r>
        <w:r w:rsidR="00724B6F" w:rsidRPr="00F7462C">
          <w:rPr>
            <w:rStyle w:val="Hyperlink"/>
            <w:noProof/>
            <w:rtl/>
            <w:lang w:bidi="fa-IR"/>
          </w:rPr>
          <w:t xml:space="preserve"> </w:t>
        </w:r>
        <w:r w:rsidR="00724B6F" w:rsidRPr="00F7462C">
          <w:rPr>
            <w:rStyle w:val="Hyperlink"/>
            <w:rFonts w:hint="eastAsia"/>
            <w:noProof/>
            <w:rtl/>
            <w:lang w:bidi="fa-IR"/>
          </w:rPr>
          <w:t>دارائ</w:t>
        </w:r>
        <w:r w:rsidR="00724B6F" w:rsidRPr="00F7462C">
          <w:rPr>
            <w:rStyle w:val="Hyperlink"/>
            <w:rFonts w:hint="cs"/>
            <w:noProof/>
            <w:rtl/>
            <w:lang w:bidi="fa-IR"/>
          </w:rPr>
          <w:t>ی‌</w:t>
        </w:r>
        <w:r w:rsidR="00724B6F" w:rsidRPr="00F7462C">
          <w:rPr>
            <w:rStyle w:val="Hyperlink"/>
            <w:rFonts w:hint="eastAsia"/>
            <w:noProof/>
            <w:rtl/>
            <w:lang w:bidi="fa-IR"/>
          </w:rPr>
          <w:t>ها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350</w:t>
        </w:r>
        <w:r w:rsidR="00724B6F">
          <w:rPr>
            <w:noProof/>
            <w:webHidden/>
            <w:rtl/>
          </w:rPr>
          <w:fldChar w:fldCharType="end"/>
        </w:r>
      </w:hyperlink>
    </w:p>
    <w:p w:rsidR="00724B6F" w:rsidRPr="001B06F1" w:rsidRDefault="00693BD4">
      <w:pPr>
        <w:pStyle w:val="TOC2"/>
        <w:tabs>
          <w:tab w:val="right" w:leader="dot" w:pos="7078"/>
        </w:tabs>
        <w:rPr>
          <w:rFonts w:ascii="Calibri" w:hAnsi="Calibri" w:cs="Arial"/>
          <w:noProof/>
          <w:sz w:val="22"/>
          <w:szCs w:val="22"/>
          <w:rtl/>
        </w:rPr>
      </w:pPr>
      <w:hyperlink w:anchor="_Toc442110532" w:history="1">
        <w:r w:rsidR="00724B6F" w:rsidRPr="00F7462C">
          <w:rPr>
            <w:rStyle w:val="Hyperlink"/>
            <w:rFonts w:hint="eastAsia"/>
            <w:noProof/>
            <w:rtl/>
            <w:lang w:bidi="fa-IR"/>
          </w:rPr>
          <w:t>خاتمه</w:t>
        </w:r>
        <w:r w:rsidR="00724B6F" w:rsidRPr="00F7462C">
          <w:rPr>
            <w:rStyle w:val="Hyperlink"/>
            <w:noProof/>
            <w:rtl/>
            <w:lang w:bidi="fa-IR"/>
          </w:rPr>
          <w:t xml:space="preserve">: </w:t>
        </w:r>
        <w:r w:rsidR="00724B6F" w:rsidRPr="00F7462C">
          <w:rPr>
            <w:rStyle w:val="Hyperlink"/>
            <w:rFonts w:hint="eastAsia"/>
            <w:noProof/>
            <w:rtl/>
            <w:lang w:bidi="fa-IR"/>
          </w:rPr>
          <w:t>غربت</w:t>
        </w:r>
        <w:r w:rsidR="00724B6F" w:rsidRPr="00F7462C">
          <w:rPr>
            <w:rStyle w:val="Hyperlink"/>
            <w:noProof/>
            <w:rtl/>
            <w:lang w:bidi="fa-IR"/>
          </w:rPr>
          <w:t xml:space="preserve"> </w:t>
        </w:r>
        <w:r w:rsidR="00724B6F" w:rsidRPr="00F7462C">
          <w:rPr>
            <w:rStyle w:val="Hyperlink"/>
            <w:rFonts w:hint="eastAsia"/>
            <w:noProof/>
            <w:rtl/>
            <w:lang w:bidi="fa-IR"/>
          </w:rPr>
          <w:t>مؤمن</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دن</w:t>
        </w:r>
        <w:r w:rsidR="00724B6F" w:rsidRPr="00F7462C">
          <w:rPr>
            <w:rStyle w:val="Hyperlink"/>
            <w:rFonts w:hint="cs"/>
            <w:noProof/>
            <w:rtl/>
            <w:lang w:bidi="fa-IR"/>
          </w:rPr>
          <w:t>ی</w:t>
        </w:r>
        <w:r w:rsidR="00724B6F" w:rsidRPr="00F7462C">
          <w:rPr>
            <w:rStyle w:val="Hyperlink"/>
            <w:rFonts w:hint="eastAsia"/>
            <w:noProof/>
            <w:rtl/>
            <w:lang w:bidi="fa-IR"/>
          </w:rPr>
          <w:t>ا</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وعده‌ها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پروردگار</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او</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355</w:t>
        </w:r>
        <w:r w:rsidR="00724B6F">
          <w:rPr>
            <w:noProof/>
            <w:webHidden/>
            <w:rtl/>
          </w:rPr>
          <w:fldChar w:fldCharType="end"/>
        </w:r>
      </w:hyperlink>
    </w:p>
    <w:p w:rsidR="00724B6F" w:rsidRPr="001B06F1" w:rsidRDefault="00693BD4">
      <w:pPr>
        <w:pStyle w:val="TOC1"/>
        <w:tabs>
          <w:tab w:val="right" w:leader="dot" w:pos="7078"/>
        </w:tabs>
        <w:rPr>
          <w:rFonts w:ascii="Calibri" w:hAnsi="Calibri" w:cs="Arial"/>
          <w:bCs w:val="0"/>
          <w:noProof/>
          <w:sz w:val="22"/>
          <w:szCs w:val="22"/>
          <w:rtl/>
        </w:rPr>
      </w:pPr>
      <w:hyperlink w:anchor="_Toc442110533" w:history="1">
        <w:r w:rsidR="00724B6F" w:rsidRPr="00F7462C">
          <w:rPr>
            <w:rStyle w:val="Hyperlink"/>
            <w:rFonts w:hint="eastAsia"/>
            <w:noProof/>
            <w:rtl/>
            <w:lang w:bidi="fa-IR"/>
          </w:rPr>
          <w:t>فهرست</w:t>
        </w:r>
        <w:r w:rsidR="00724B6F" w:rsidRPr="00F7462C">
          <w:rPr>
            <w:rStyle w:val="Hyperlink"/>
            <w:noProof/>
            <w:rtl/>
            <w:lang w:bidi="fa-IR"/>
          </w:rPr>
          <w:t xml:space="preserve"> </w:t>
        </w:r>
        <w:r w:rsidR="00724B6F" w:rsidRPr="00F7462C">
          <w:rPr>
            <w:rStyle w:val="Hyperlink"/>
            <w:rFonts w:hint="eastAsia"/>
            <w:noProof/>
            <w:rtl/>
            <w:lang w:bidi="fa-IR"/>
          </w:rPr>
          <w:t>منابع</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مراجع</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365</w:t>
        </w:r>
        <w:r w:rsidR="00724B6F">
          <w:rPr>
            <w:noProof/>
            <w:webHidden/>
            <w:rtl/>
          </w:rPr>
          <w:fldChar w:fldCharType="end"/>
        </w:r>
      </w:hyperlink>
    </w:p>
    <w:p w:rsidR="00474582" w:rsidRDefault="00E872CF" w:rsidP="00CD4C09">
      <w:pPr>
        <w:pStyle w:val="a8"/>
        <w:spacing w:before="120"/>
        <w:ind w:firstLine="0"/>
        <w:jc w:val="center"/>
        <w:rPr>
          <w:rFonts w:cs="IRNazanin"/>
          <w:b/>
          <w:bCs/>
          <w:color w:val="244061"/>
          <w:rtl/>
        </w:rPr>
      </w:pPr>
      <w:r>
        <w:rPr>
          <w:rtl/>
        </w:rPr>
        <w:fldChar w:fldCharType="end"/>
      </w:r>
      <w:r w:rsidR="00CD4C09" w:rsidRPr="00CD4C09">
        <w:rPr>
          <w:rFonts w:cs="IRNazanin" w:hint="cs"/>
          <w:b/>
          <w:bCs/>
          <w:color w:val="244061"/>
          <w:rtl/>
        </w:rPr>
        <w:t xml:space="preserve"> </w:t>
      </w:r>
      <w:r w:rsidR="00CD4C09" w:rsidRPr="006200C1">
        <w:rPr>
          <w:rFonts w:cs="IRNazanin" w:hint="cs"/>
          <w:b/>
          <w:bCs/>
          <w:color w:val="244061"/>
          <w:rtl/>
        </w:rPr>
        <w:t>ای</w:t>
      </w:r>
      <w:r w:rsidR="00CD4C09" w:rsidRPr="006200C1">
        <w:rPr>
          <w:rFonts w:cs="IRNazanin" w:hint="eastAsia"/>
          <w:b/>
          <w:bCs/>
          <w:color w:val="244061"/>
          <w:rtl/>
        </w:rPr>
        <w:t>ن</w:t>
      </w:r>
      <w:r w:rsidR="00CD4C09" w:rsidRPr="006200C1">
        <w:rPr>
          <w:rFonts w:cs="IRNazanin"/>
          <w:b/>
          <w:bCs/>
          <w:color w:val="244061"/>
          <w:rtl/>
        </w:rPr>
        <w:t xml:space="preserve"> کتاب </w:t>
      </w:r>
      <w:r w:rsidR="00CD4C09" w:rsidRPr="006200C1">
        <w:rPr>
          <w:rFonts w:cs="IRNazanin" w:hint="cs"/>
          <w:b/>
          <w:bCs/>
          <w:color w:val="244061"/>
          <w:rtl/>
        </w:rPr>
        <w:t xml:space="preserve">از سایت </w:t>
      </w:r>
      <w:r w:rsidR="00CD4C09" w:rsidRPr="006200C1">
        <w:rPr>
          <w:rFonts w:cs="IRNazanin"/>
          <w:b/>
          <w:bCs/>
          <w:color w:val="244061"/>
          <w:rtl/>
        </w:rPr>
        <w:t>کتابخان</w:t>
      </w:r>
      <w:r w:rsidR="00CD4C09" w:rsidRPr="006200C1">
        <w:rPr>
          <w:rFonts w:cs="IRNazanin" w:hint="cs"/>
          <w:b/>
          <w:bCs/>
          <w:color w:val="244061"/>
          <w:rtl/>
        </w:rPr>
        <w:t>ۀ</w:t>
      </w:r>
      <w:r w:rsidR="00CD4C09" w:rsidRPr="006200C1">
        <w:rPr>
          <w:rFonts w:cs="IRNazanin"/>
          <w:b/>
          <w:bCs/>
          <w:color w:val="244061"/>
          <w:rtl/>
        </w:rPr>
        <w:t xml:space="preserve"> عق</w:t>
      </w:r>
      <w:r w:rsidR="00CD4C09" w:rsidRPr="006200C1">
        <w:rPr>
          <w:rFonts w:cs="IRNazanin" w:hint="cs"/>
          <w:b/>
          <w:bCs/>
          <w:color w:val="244061"/>
          <w:rtl/>
        </w:rPr>
        <w:t>ی</w:t>
      </w:r>
      <w:r w:rsidR="00CD4C09" w:rsidRPr="006200C1">
        <w:rPr>
          <w:rFonts w:cs="IRNazanin" w:hint="eastAsia"/>
          <w:b/>
          <w:bCs/>
          <w:color w:val="244061"/>
          <w:rtl/>
        </w:rPr>
        <w:t>ده</w:t>
      </w:r>
      <w:r w:rsidR="00CD4C09" w:rsidRPr="006200C1">
        <w:rPr>
          <w:rFonts w:cs="IRNazanin"/>
          <w:b/>
          <w:bCs/>
          <w:color w:val="244061"/>
          <w:rtl/>
        </w:rPr>
        <w:t xml:space="preserve"> </w:t>
      </w:r>
      <w:r w:rsidR="00CD4C09" w:rsidRPr="006200C1">
        <w:rPr>
          <w:rFonts w:cs="IRNazanin" w:hint="cs"/>
          <w:b/>
          <w:bCs/>
          <w:color w:val="244061"/>
          <w:rtl/>
        </w:rPr>
        <w:t xml:space="preserve">دانلود </w:t>
      </w:r>
      <w:r w:rsidR="00CD4C09" w:rsidRPr="006200C1">
        <w:rPr>
          <w:rFonts w:cs="IRNazanin"/>
          <w:b/>
          <w:bCs/>
          <w:color w:val="244061"/>
          <w:rtl/>
        </w:rPr>
        <w:t>شده است.</w:t>
      </w:r>
    </w:p>
    <w:p w:rsidR="00CD4C09" w:rsidRPr="00CD4C09" w:rsidRDefault="00CD4C09" w:rsidP="00CD4C09">
      <w:pPr>
        <w:pStyle w:val="a8"/>
        <w:ind w:firstLine="0"/>
        <w:jc w:val="center"/>
        <w:rPr>
          <w:rFonts w:asciiTheme="majorBidi" w:hAnsiTheme="majorBidi" w:cstheme="majorBidi"/>
          <w:b/>
          <w:bCs/>
          <w:color w:val="244061"/>
          <w:sz w:val="24"/>
          <w:szCs w:val="24"/>
          <w:lang w:bidi="ar-SA"/>
        </w:rPr>
      </w:pPr>
      <w:r w:rsidRPr="00CD4C09">
        <w:rPr>
          <w:rFonts w:asciiTheme="majorBidi" w:hAnsiTheme="majorBidi" w:cstheme="majorBidi"/>
          <w:b/>
          <w:bCs/>
          <w:color w:val="244061"/>
          <w:sz w:val="24"/>
          <w:szCs w:val="24"/>
          <w:lang w:bidi="ar-SA"/>
        </w:rPr>
        <w:t>www.aqeedeh.com</w:t>
      </w:r>
    </w:p>
    <w:p w:rsidR="00CD4C09" w:rsidRPr="00474582" w:rsidRDefault="00CD4C09" w:rsidP="00CD4C09">
      <w:pPr>
        <w:pStyle w:val="a8"/>
        <w:rPr>
          <w:rtl/>
        </w:rPr>
        <w:sectPr w:rsidR="00CD4C09" w:rsidRPr="00474582" w:rsidSect="007E61BA">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474582" w:rsidRPr="004807C6" w:rsidRDefault="006360F4" w:rsidP="00CD4C09">
      <w:pPr>
        <w:pStyle w:val="a1"/>
        <w:spacing w:after="0"/>
        <w:rPr>
          <w:rtl/>
        </w:rPr>
      </w:pPr>
      <w:bookmarkStart w:id="7" w:name="_Toc442110471"/>
      <w:r w:rsidRPr="004807C6">
        <w:rPr>
          <w:rFonts w:hint="cs"/>
          <w:rtl/>
        </w:rPr>
        <w:t>مقدمه دکتر یوسف قرضاوی</w:t>
      </w:r>
      <w:bookmarkEnd w:id="7"/>
    </w:p>
    <w:p w:rsidR="002925F9" w:rsidRDefault="006360F4" w:rsidP="00CD4C09">
      <w:pPr>
        <w:pStyle w:val="a8"/>
        <w:spacing w:after="360"/>
        <w:ind w:firstLine="0"/>
        <w:jc w:val="center"/>
        <w:rPr>
          <w:rtl/>
        </w:rPr>
      </w:pPr>
      <w:r>
        <w:rPr>
          <w:rFonts w:hint="cs"/>
          <w:rtl/>
        </w:rPr>
        <w:t>مدیر مرکز تحقیقات سنت و سیره نبوی</w:t>
      </w:r>
    </w:p>
    <w:p w:rsidR="006360F4" w:rsidRDefault="006360F4" w:rsidP="00A63208">
      <w:pPr>
        <w:pStyle w:val="a8"/>
        <w:rPr>
          <w:rtl/>
        </w:rPr>
      </w:pPr>
      <w:r>
        <w:rPr>
          <w:rFonts w:hint="cs"/>
          <w:rtl/>
        </w:rPr>
        <w:t>شکر و ستایش خدایی را که به فضل و نعمت او، کارهای نیکو به</w:t>
      </w:r>
      <w:r w:rsidR="00A63208">
        <w:rPr>
          <w:rtl/>
        </w:rPr>
        <w:softHyphen/>
      </w:r>
      <w:r>
        <w:rPr>
          <w:rFonts w:hint="cs"/>
          <w:rtl/>
        </w:rPr>
        <w:t>انجام می‌رسد</w:t>
      </w:r>
      <w:r w:rsidR="00A63208">
        <w:rPr>
          <w:rFonts w:hint="cs"/>
          <w:rtl/>
        </w:rPr>
        <w:t>.</w:t>
      </w:r>
      <w:r>
        <w:rPr>
          <w:rFonts w:hint="cs"/>
          <w:rtl/>
        </w:rPr>
        <w:t xml:space="preserve"> همان </w:t>
      </w:r>
      <w:r w:rsidR="00457AAF">
        <w:rPr>
          <w:rFonts w:hint="cs"/>
          <w:rtl/>
        </w:rPr>
        <w:t>خدایی که ما را</w:t>
      </w:r>
      <w:r w:rsidR="004807C6">
        <w:rPr>
          <w:rFonts w:hint="cs"/>
          <w:rtl/>
        </w:rPr>
        <w:t xml:space="preserve"> به‌سوی </w:t>
      </w:r>
      <w:r w:rsidR="00457AAF">
        <w:rPr>
          <w:rFonts w:hint="cs"/>
          <w:rtl/>
        </w:rPr>
        <w:t>این دین هدایت نمود و اگر راهنمایی او نبود</w:t>
      </w:r>
      <w:r w:rsidR="00A63208">
        <w:rPr>
          <w:rFonts w:hint="cs"/>
          <w:rtl/>
        </w:rPr>
        <w:t>،</w:t>
      </w:r>
      <w:r w:rsidR="00457AAF">
        <w:rPr>
          <w:rFonts w:hint="cs"/>
          <w:rtl/>
        </w:rPr>
        <w:t xml:space="preserve"> </w:t>
      </w:r>
      <w:r w:rsidR="00A63208">
        <w:rPr>
          <w:rFonts w:hint="cs"/>
          <w:rtl/>
        </w:rPr>
        <w:t xml:space="preserve"> </w:t>
      </w:r>
      <w:r w:rsidR="00457AAF">
        <w:rPr>
          <w:rFonts w:hint="cs"/>
          <w:rtl/>
        </w:rPr>
        <w:t>ما راهیاب نبودیم. و درود و سلام بر پیامبری که به</w:t>
      </w:r>
      <w:r w:rsidR="00A63208">
        <w:rPr>
          <w:rtl/>
        </w:rPr>
        <w:softHyphen/>
      </w:r>
      <w:r w:rsidR="00457AAF">
        <w:rPr>
          <w:rFonts w:hint="cs"/>
          <w:rtl/>
        </w:rPr>
        <w:t xml:space="preserve">عنوان رحمت برای جهانیان و همه‌ی خلایق </w:t>
      </w:r>
      <w:r w:rsidR="00457AAF" w:rsidRPr="00D774FF">
        <w:rPr>
          <w:rFonts w:hint="cs"/>
          <w:rtl/>
        </w:rPr>
        <w:t>بر‌انگی</w:t>
      </w:r>
      <w:r w:rsidR="00457AAF">
        <w:rPr>
          <w:rFonts w:hint="cs"/>
          <w:rtl/>
        </w:rPr>
        <w:t>خته شد، همان سرور و اما</w:t>
      </w:r>
      <w:r w:rsidR="00655EBC">
        <w:rPr>
          <w:rFonts w:hint="cs"/>
          <w:rtl/>
        </w:rPr>
        <w:t>م</w:t>
      </w:r>
      <w:r w:rsidR="00457AAF">
        <w:rPr>
          <w:rFonts w:hint="cs"/>
          <w:rtl/>
        </w:rPr>
        <w:t xml:space="preserve"> و اسوه و حبیب ما، حضرت محمد مصطفی، و نیز درود و سلام بر آل و اصحاب و پیروان او که راه او را تا روز قیامت، به نیکی در پیش گرفتند.</w:t>
      </w:r>
    </w:p>
    <w:p w:rsidR="00457AAF" w:rsidRPr="004807C6" w:rsidRDefault="00457AAF" w:rsidP="004807C6">
      <w:pPr>
        <w:pStyle w:val="a9"/>
        <w:rPr>
          <w:rtl/>
        </w:rPr>
      </w:pPr>
      <w:r w:rsidRPr="004807C6">
        <w:rPr>
          <w:rFonts w:hint="cs"/>
          <w:rtl/>
        </w:rPr>
        <w:t>اما بعد:</w:t>
      </w:r>
    </w:p>
    <w:p w:rsidR="00457AAF" w:rsidRDefault="00213772" w:rsidP="00D00FD0">
      <w:pPr>
        <w:pStyle w:val="a8"/>
        <w:rPr>
          <w:rtl/>
        </w:rPr>
      </w:pPr>
      <w:r>
        <w:rPr>
          <w:rFonts w:hint="cs"/>
          <w:rtl/>
        </w:rPr>
        <w:t>به حقیقت که سنت نبوی دریایی لبری</w:t>
      </w:r>
      <w:r w:rsidR="00457AAF">
        <w:rPr>
          <w:rFonts w:hint="cs"/>
          <w:rtl/>
        </w:rPr>
        <w:t xml:space="preserve">ز و </w:t>
      </w:r>
      <w:r w:rsidR="00457AAF" w:rsidRPr="00D774FF">
        <w:rPr>
          <w:rFonts w:hint="cs"/>
          <w:rtl/>
        </w:rPr>
        <w:t>مالامال</w:t>
      </w:r>
      <w:r w:rsidR="00457AAF">
        <w:rPr>
          <w:rFonts w:hint="cs"/>
          <w:rtl/>
        </w:rPr>
        <w:t xml:space="preserve"> از لؤلؤ و گوهرهای گرانبهایی همچون ارزش‌های والای اخلاقی، افکار هدایت یافته، رفتارهای کریمانه، آداب و مفاهیم والا و بلند‌مرتبه، راهنمایی‌های خدایی و رویکردهایی مثبت برای انسان در زمینه‌های مختلف زندگ</w:t>
      </w:r>
      <w:r>
        <w:rPr>
          <w:rFonts w:hint="cs"/>
          <w:rtl/>
        </w:rPr>
        <w:t xml:space="preserve">ی </w:t>
      </w:r>
      <w:r w:rsidR="00457AAF">
        <w:rPr>
          <w:rFonts w:hint="cs"/>
          <w:rtl/>
        </w:rPr>
        <w:t>است. و هر انسان آگاه و متخصص در سنت، معانی و مفاهیمی را در</w:t>
      </w:r>
      <w:r w:rsidR="004807C6">
        <w:t xml:space="preserve"> </w:t>
      </w:r>
      <w:r w:rsidR="00457AAF">
        <w:rPr>
          <w:rFonts w:hint="cs"/>
          <w:rtl/>
        </w:rPr>
        <w:t>آن می‌یابد که فکر را صیقل، قلب را غنی و برای عمل انگیزه ایجاد می‌کند و آدمی را بر</w:t>
      </w:r>
      <w:r w:rsidR="00850650">
        <w:rPr>
          <w:rFonts w:hint="cs"/>
          <w:rtl/>
        </w:rPr>
        <w:t xml:space="preserve"> می‌</w:t>
      </w:r>
      <w:r w:rsidR="00457AAF">
        <w:rPr>
          <w:rFonts w:hint="cs"/>
          <w:rtl/>
        </w:rPr>
        <w:t>انگیزد که در این</w:t>
      </w:r>
      <w:r w:rsidR="004807C6">
        <w:rPr>
          <w:rFonts w:hint="cs"/>
          <w:rtl/>
        </w:rPr>
        <w:t xml:space="preserve"> زمینه مطالبی را به نوشتار در</w:t>
      </w:r>
      <w:r w:rsidR="00457AAF">
        <w:rPr>
          <w:rFonts w:hint="cs"/>
          <w:rtl/>
        </w:rPr>
        <w:t>آورد.</w:t>
      </w:r>
    </w:p>
    <w:p w:rsidR="007947ED" w:rsidRDefault="00457AAF" w:rsidP="00A63208">
      <w:pPr>
        <w:pStyle w:val="a8"/>
        <w:rPr>
          <w:rtl/>
        </w:rPr>
      </w:pPr>
      <w:r>
        <w:rPr>
          <w:rFonts w:hint="cs"/>
          <w:rtl/>
        </w:rPr>
        <w:t>آری اگر می‌بینی</w:t>
      </w:r>
      <w:r w:rsidR="004807C6">
        <w:rPr>
          <w:rFonts w:hint="cs"/>
          <w:rtl/>
        </w:rPr>
        <w:t>م که دانشمندان عرصه فقه و قانون</w:t>
      </w:r>
      <w:r w:rsidR="004807C6">
        <w:rPr>
          <w:rFonts w:hint="eastAsia"/>
        </w:rPr>
        <w:t>‌</w:t>
      </w:r>
      <w:r>
        <w:rPr>
          <w:rFonts w:hint="cs"/>
          <w:rtl/>
        </w:rPr>
        <w:t>گذاری در سنت مسائلی را یافته</w:t>
      </w:r>
      <w:r w:rsidR="004807C6">
        <w:rPr>
          <w:rFonts w:hint="cs"/>
          <w:rtl/>
        </w:rPr>
        <w:t xml:space="preserve">‌اند </w:t>
      </w:r>
      <w:r>
        <w:rPr>
          <w:rFonts w:hint="cs"/>
          <w:rtl/>
        </w:rPr>
        <w:t>که در نظر آنان، سنت را شایسته مرجع شدن برای قانون</w:t>
      </w:r>
      <w:r w:rsidR="00A63208">
        <w:rPr>
          <w:rtl/>
        </w:rPr>
        <w:softHyphen/>
      </w:r>
      <w:r>
        <w:rPr>
          <w:rFonts w:hint="cs"/>
          <w:rtl/>
        </w:rPr>
        <w:t>گذاری کرده و آن را در مرتبه بعد از کتاب خدا قرار داده است، از سوی دیگر می‌بینیم که دانشمندان و مردان راه دعوت و تربیت و علوم انسانی و اجتماعی نیز در سنت چیزهایی یافته</w:t>
      </w:r>
      <w:r w:rsidR="004807C6">
        <w:rPr>
          <w:rFonts w:hint="cs"/>
          <w:rtl/>
        </w:rPr>
        <w:t xml:space="preserve">‌اند </w:t>
      </w:r>
      <w:r>
        <w:rPr>
          <w:rFonts w:hint="cs"/>
          <w:rtl/>
        </w:rPr>
        <w:t>که صندوق‌های علم آنان را ل</w:t>
      </w:r>
      <w:r w:rsidR="00871FF9">
        <w:rPr>
          <w:rFonts w:hint="cs"/>
          <w:rtl/>
        </w:rPr>
        <w:t>ب</w:t>
      </w:r>
      <w:r>
        <w:rPr>
          <w:rFonts w:hint="cs"/>
          <w:rtl/>
        </w:rPr>
        <w:t xml:space="preserve">ریز از معارف و ارزش‌ها </w:t>
      </w:r>
      <w:r w:rsidR="00344635">
        <w:rPr>
          <w:rFonts w:hint="cs"/>
          <w:rtl/>
        </w:rPr>
        <w:t xml:space="preserve">و قواعد و قوانین و موازین سنجش نموده است که این </w:t>
      </w:r>
      <w:r w:rsidR="00E73AD7">
        <w:rPr>
          <w:rFonts w:hint="cs"/>
          <w:rtl/>
        </w:rPr>
        <w:t>یافته‌ها راه را برای</w:t>
      </w:r>
      <w:r w:rsidR="00655EBC">
        <w:rPr>
          <w:rFonts w:hint="cs"/>
          <w:rtl/>
        </w:rPr>
        <w:t xml:space="preserve"> پیشرفت علوم آنان هموار</w:t>
      </w:r>
      <w:r w:rsidR="00344635">
        <w:rPr>
          <w:rFonts w:hint="cs"/>
          <w:rtl/>
        </w:rPr>
        <w:t xml:space="preserve"> می‌نماید، از انحراف به چپ و راست م</w:t>
      </w:r>
      <w:r w:rsidR="00D774FF">
        <w:rPr>
          <w:rFonts w:hint="cs"/>
          <w:rtl/>
        </w:rPr>
        <w:t>حفو</w:t>
      </w:r>
      <w:r w:rsidR="00566DD2">
        <w:rPr>
          <w:rFonts w:hint="cs"/>
          <w:rtl/>
        </w:rPr>
        <w:t xml:space="preserve">ظ </w:t>
      </w:r>
      <w:r w:rsidR="00447E65">
        <w:rPr>
          <w:rFonts w:hint="cs"/>
          <w:rtl/>
        </w:rPr>
        <w:t>‌</w:t>
      </w:r>
      <w:r w:rsidR="00D774FF">
        <w:rPr>
          <w:rFonts w:hint="cs"/>
          <w:rtl/>
        </w:rPr>
        <w:t>شان می‌کند و خود آنان و علوم</w:t>
      </w:r>
      <w:r w:rsidR="00D774FF">
        <w:rPr>
          <w:rFonts w:hint="eastAsia"/>
          <w:rtl/>
        </w:rPr>
        <w:t>‌</w:t>
      </w:r>
      <w:r w:rsidR="00344635">
        <w:rPr>
          <w:rFonts w:hint="cs"/>
          <w:rtl/>
        </w:rPr>
        <w:t>شان را فقط</w:t>
      </w:r>
      <w:r w:rsidR="004807C6">
        <w:rPr>
          <w:rFonts w:hint="cs"/>
          <w:rtl/>
        </w:rPr>
        <w:t xml:space="preserve"> به‌سوی </w:t>
      </w:r>
      <w:r w:rsidR="00344635">
        <w:rPr>
          <w:rFonts w:hint="cs"/>
          <w:rtl/>
        </w:rPr>
        <w:t>صراط مستقیم رهنمون</w:t>
      </w:r>
      <w:r w:rsidR="00850650">
        <w:rPr>
          <w:rFonts w:hint="cs"/>
          <w:rtl/>
        </w:rPr>
        <w:t xml:space="preserve"> می‌</w:t>
      </w:r>
      <w:r w:rsidR="00A63208">
        <w:rPr>
          <w:rFonts w:hint="cs"/>
          <w:rtl/>
        </w:rPr>
        <w:t>گ</w:t>
      </w:r>
      <w:r w:rsidR="00344635">
        <w:rPr>
          <w:rFonts w:hint="cs"/>
          <w:rtl/>
        </w:rPr>
        <w:t>رداند.</w:t>
      </w:r>
    </w:p>
    <w:p w:rsidR="007947ED" w:rsidRPr="00AB7196" w:rsidRDefault="007947ED" w:rsidP="00850650">
      <w:pPr>
        <w:pStyle w:val="af1"/>
        <w:rPr>
          <w:rStyle w:val="Char4"/>
          <w:rtl/>
        </w:rPr>
      </w:pPr>
      <w:r w:rsidRPr="00AB7196">
        <w:rPr>
          <w:rStyle w:val="Char8"/>
          <w:rtl/>
        </w:rPr>
        <w:t>﴿</w:t>
      </w:r>
      <w:r w:rsidR="00602EF7" w:rsidRPr="00602EF7">
        <w:rPr>
          <w:rFonts w:hint="eastAsia"/>
          <w:rtl/>
        </w:rPr>
        <w:t>وَأَنَّ</w:t>
      </w:r>
      <w:r w:rsidR="00602EF7" w:rsidRPr="00602EF7">
        <w:rPr>
          <w:rtl/>
        </w:rPr>
        <w:t xml:space="preserve"> </w:t>
      </w:r>
      <w:r w:rsidR="00602EF7" w:rsidRPr="00602EF7">
        <w:rPr>
          <w:rFonts w:hint="eastAsia"/>
          <w:rtl/>
        </w:rPr>
        <w:t>هَ</w:t>
      </w:r>
      <w:r w:rsidR="00602EF7" w:rsidRPr="00602EF7">
        <w:rPr>
          <w:rFonts w:hint="cs"/>
          <w:rtl/>
        </w:rPr>
        <w:t>ٰ</w:t>
      </w:r>
      <w:r w:rsidR="00602EF7" w:rsidRPr="00602EF7">
        <w:rPr>
          <w:rFonts w:hint="eastAsia"/>
          <w:rtl/>
        </w:rPr>
        <w:t>ذَا</w:t>
      </w:r>
      <w:r w:rsidR="00602EF7" w:rsidRPr="00602EF7">
        <w:rPr>
          <w:rtl/>
        </w:rPr>
        <w:t xml:space="preserve"> </w:t>
      </w:r>
      <w:r w:rsidR="00602EF7" w:rsidRPr="00602EF7">
        <w:rPr>
          <w:rFonts w:hint="eastAsia"/>
          <w:rtl/>
        </w:rPr>
        <w:t>صِرَ</w:t>
      </w:r>
      <w:r w:rsidR="00602EF7" w:rsidRPr="00602EF7">
        <w:rPr>
          <w:rFonts w:hint="cs"/>
          <w:rtl/>
        </w:rPr>
        <w:t>ٰ</w:t>
      </w:r>
      <w:r w:rsidR="00602EF7" w:rsidRPr="00602EF7">
        <w:rPr>
          <w:rFonts w:hint="eastAsia"/>
          <w:rtl/>
        </w:rPr>
        <w:t>طِي</w:t>
      </w:r>
      <w:r w:rsidR="00602EF7" w:rsidRPr="00602EF7">
        <w:rPr>
          <w:rtl/>
        </w:rPr>
        <w:t xml:space="preserve"> </w:t>
      </w:r>
      <w:r w:rsidR="00602EF7" w:rsidRPr="00602EF7">
        <w:rPr>
          <w:rFonts w:hint="eastAsia"/>
          <w:rtl/>
        </w:rPr>
        <w:t>مُس</w:t>
      </w:r>
      <w:r w:rsidR="00602EF7" w:rsidRPr="00602EF7">
        <w:rPr>
          <w:rFonts w:hint="cs"/>
          <w:rtl/>
        </w:rPr>
        <w:t>ۡ</w:t>
      </w:r>
      <w:r w:rsidR="00602EF7" w:rsidRPr="00850650">
        <w:rPr>
          <w:rFonts w:hint="eastAsia"/>
          <w:rtl/>
        </w:rPr>
        <w:t>تَقِيم</w:t>
      </w:r>
      <w:r w:rsidR="00602EF7" w:rsidRPr="00602EF7">
        <w:rPr>
          <w:rFonts w:hint="cs"/>
          <w:rtl/>
        </w:rPr>
        <w:t>ٗ</w:t>
      </w:r>
      <w:r w:rsidR="00602EF7" w:rsidRPr="00602EF7">
        <w:rPr>
          <w:rFonts w:hint="eastAsia"/>
          <w:rtl/>
        </w:rPr>
        <w:t>ا</w:t>
      </w:r>
      <w:r w:rsidR="00602EF7" w:rsidRPr="00602EF7">
        <w:rPr>
          <w:rtl/>
        </w:rPr>
        <w:t xml:space="preserve"> </w:t>
      </w:r>
      <w:r w:rsidR="00602EF7" w:rsidRPr="00602EF7">
        <w:rPr>
          <w:rFonts w:hint="eastAsia"/>
          <w:rtl/>
        </w:rPr>
        <w:t>فَ</w:t>
      </w:r>
      <w:r w:rsidR="00602EF7" w:rsidRPr="00602EF7">
        <w:rPr>
          <w:rFonts w:hint="cs"/>
          <w:rtl/>
        </w:rPr>
        <w:t>ٱ</w:t>
      </w:r>
      <w:r w:rsidR="00602EF7" w:rsidRPr="00602EF7">
        <w:rPr>
          <w:rFonts w:hint="eastAsia"/>
          <w:rtl/>
        </w:rPr>
        <w:t>تَّبِعُوهُ</w:t>
      </w:r>
      <w:r w:rsidR="00602EF7" w:rsidRPr="00602EF7">
        <w:rPr>
          <w:rFonts w:hint="cs"/>
          <w:rtl/>
        </w:rPr>
        <w:t>ۖ</w:t>
      </w:r>
      <w:r w:rsidR="00602EF7" w:rsidRPr="00602EF7">
        <w:rPr>
          <w:rtl/>
        </w:rPr>
        <w:t xml:space="preserve"> </w:t>
      </w:r>
      <w:r w:rsidR="00602EF7" w:rsidRPr="00602EF7">
        <w:rPr>
          <w:rFonts w:hint="eastAsia"/>
          <w:rtl/>
        </w:rPr>
        <w:t>وَلَا</w:t>
      </w:r>
      <w:r w:rsidR="00602EF7" w:rsidRPr="00602EF7">
        <w:rPr>
          <w:rtl/>
        </w:rPr>
        <w:t xml:space="preserve"> </w:t>
      </w:r>
      <w:r w:rsidR="00602EF7" w:rsidRPr="00602EF7">
        <w:rPr>
          <w:rFonts w:hint="eastAsia"/>
          <w:rtl/>
        </w:rPr>
        <w:t>تَتَّبِعُواْ</w:t>
      </w:r>
      <w:r w:rsidR="00602EF7" w:rsidRPr="00602EF7">
        <w:rPr>
          <w:rtl/>
        </w:rPr>
        <w:t xml:space="preserve"> </w:t>
      </w:r>
      <w:r w:rsidR="00602EF7" w:rsidRPr="00602EF7">
        <w:rPr>
          <w:rFonts w:hint="cs"/>
          <w:rtl/>
        </w:rPr>
        <w:t>ٱ</w:t>
      </w:r>
      <w:r w:rsidR="00602EF7" w:rsidRPr="00602EF7">
        <w:rPr>
          <w:rFonts w:hint="eastAsia"/>
          <w:rtl/>
        </w:rPr>
        <w:t>لسُّبُلَ</w:t>
      </w:r>
      <w:r w:rsidR="00602EF7" w:rsidRPr="00602EF7">
        <w:rPr>
          <w:rtl/>
        </w:rPr>
        <w:t xml:space="preserve"> </w:t>
      </w:r>
      <w:r w:rsidR="00602EF7" w:rsidRPr="00602EF7">
        <w:rPr>
          <w:rFonts w:hint="eastAsia"/>
          <w:rtl/>
        </w:rPr>
        <w:t>فَتَفَرَّقَ</w:t>
      </w:r>
      <w:r w:rsidR="00602EF7" w:rsidRPr="00602EF7">
        <w:rPr>
          <w:rtl/>
        </w:rPr>
        <w:t xml:space="preserve"> </w:t>
      </w:r>
      <w:r w:rsidR="00602EF7" w:rsidRPr="00602EF7">
        <w:rPr>
          <w:rFonts w:hint="eastAsia"/>
          <w:rtl/>
        </w:rPr>
        <w:t>بِكُم</w:t>
      </w:r>
      <w:r w:rsidR="00602EF7" w:rsidRPr="00602EF7">
        <w:rPr>
          <w:rFonts w:hint="cs"/>
          <w:rtl/>
        </w:rPr>
        <w:t>ۡ</w:t>
      </w:r>
      <w:r w:rsidR="00602EF7" w:rsidRPr="00602EF7">
        <w:rPr>
          <w:rtl/>
        </w:rPr>
        <w:t xml:space="preserve"> </w:t>
      </w:r>
      <w:r w:rsidR="00602EF7" w:rsidRPr="00602EF7">
        <w:rPr>
          <w:rFonts w:hint="eastAsia"/>
          <w:rtl/>
        </w:rPr>
        <w:t>عَن</w:t>
      </w:r>
      <w:r w:rsidR="00602EF7" w:rsidRPr="00602EF7">
        <w:rPr>
          <w:rtl/>
        </w:rPr>
        <w:t xml:space="preserve"> </w:t>
      </w:r>
      <w:r w:rsidR="00602EF7" w:rsidRPr="00602EF7">
        <w:rPr>
          <w:rFonts w:hint="eastAsia"/>
          <w:rtl/>
        </w:rPr>
        <w:t>سَبِيلِهِ</w:t>
      </w:r>
      <w:r w:rsidR="00602EF7" w:rsidRPr="00602EF7">
        <w:rPr>
          <w:rFonts w:hint="cs"/>
          <w:rtl/>
        </w:rPr>
        <w:t>ۦۚ</w:t>
      </w:r>
      <w:r w:rsidR="00602EF7" w:rsidRPr="00602EF7">
        <w:rPr>
          <w:rtl/>
        </w:rPr>
        <w:t xml:space="preserve"> </w:t>
      </w:r>
      <w:r w:rsidR="00602EF7" w:rsidRPr="00602EF7">
        <w:rPr>
          <w:rFonts w:hint="eastAsia"/>
          <w:rtl/>
        </w:rPr>
        <w:t>ذَ</w:t>
      </w:r>
      <w:r w:rsidR="00602EF7" w:rsidRPr="00602EF7">
        <w:rPr>
          <w:rFonts w:hint="cs"/>
          <w:rtl/>
        </w:rPr>
        <w:t>ٰ</w:t>
      </w:r>
      <w:r w:rsidR="00602EF7" w:rsidRPr="00602EF7">
        <w:rPr>
          <w:rFonts w:hint="eastAsia"/>
          <w:rtl/>
        </w:rPr>
        <w:t>لِكُم</w:t>
      </w:r>
      <w:r w:rsidR="00602EF7" w:rsidRPr="00602EF7">
        <w:rPr>
          <w:rFonts w:hint="cs"/>
          <w:rtl/>
        </w:rPr>
        <w:t>ۡ</w:t>
      </w:r>
      <w:r w:rsidR="00602EF7" w:rsidRPr="00602EF7">
        <w:rPr>
          <w:rtl/>
        </w:rPr>
        <w:t xml:space="preserve"> </w:t>
      </w:r>
      <w:r w:rsidR="00602EF7" w:rsidRPr="00602EF7">
        <w:rPr>
          <w:rFonts w:hint="eastAsia"/>
          <w:rtl/>
        </w:rPr>
        <w:t>وَصَّى</w:t>
      </w:r>
      <w:r w:rsidR="00602EF7" w:rsidRPr="00602EF7">
        <w:rPr>
          <w:rFonts w:hint="cs"/>
          <w:rtl/>
        </w:rPr>
        <w:t>ٰ</w:t>
      </w:r>
      <w:r w:rsidR="00602EF7" w:rsidRPr="00602EF7">
        <w:rPr>
          <w:rFonts w:hint="eastAsia"/>
          <w:rtl/>
        </w:rPr>
        <w:t>كُم</w:t>
      </w:r>
      <w:r w:rsidR="00602EF7" w:rsidRPr="00602EF7">
        <w:rPr>
          <w:rtl/>
        </w:rPr>
        <w:t xml:space="preserve"> </w:t>
      </w:r>
      <w:r w:rsidR="00602EF7" w:rsidRPr="00602EF7">
        <w:rPr>
          <w:rFonts w:hint="eastAsia"/>
          <w:rtl/>
        </w:rPr>
        <w:t>بِهِ</w:t>
      </w:r>
      <w:r w:rsidR="00602EF7" w:rsidRPr="00602EF7">
        <w:rPr>
          <w:rFonts w:hint="cs"/>
          <w:rtl/>
        </w:rPr>
        <w:t>ۦ</w:t>
      </w:r>
      <w:r w:rsidR="00602EF7" w:rsidRPr="00602EF7">
        <w:rPr>
          <w:rtl/>
        </w:rPr>
        <w:t xml:space="preserve"> </w:t>
      </w:r>
      <w:r w:rsidR="00602EF7" w:rsidRPr="00602EF7">
        <w:rPr>
          <w:rFonts w:hint="eastAsia"/>
          <w:rtl/>
        </w:rPr>
        <w:t>لَعَلَّكُم</w:t>
      </w:r>
      <w:r w:rsidR="00602EF7" w:rsidRPr="00602EF7">
        <w:rPr>
          <w:rFonts w:hint="cs"/>
          <w:rtl/>
        </w:rPr>
        <w:t>ۡ</w:t>
      </w:r>
      <w:r w:rsidR="00602EF7" w:rsidRPr="00602EF7">
        <w:rPr>
          <w:rtl/>
        </w:rPr>
        <w:t xml:space="preserve"> </w:t>
      </w:r>
      <w:r w:rsidR="00602EF7" w:rsidRPr="00602EF7">
        <w:rPr>
          <w:rFonts w:hint="eastAsia"/>
          <w:rtl/>
        </w:rPr>
        <w:t>تَتَّقُونَ</w:t>
      </w:r>
      <w:r w:rsidR="00602EF7" w:rsidRPr="00602EF7">
        <w:rPr>
          <w:rtl/>
        </w:rPr>
        <w:t xml:space="preserve"> </w:t>
      </w:r>
      <w:r w:rsidR="00602EF7" w:rsidRPr="00602EF7">
        <w:rPr>
          <w:rFonts w:hint="cs"/>
          <w:rtl/>
        </w:rPr>
        <w:t>١٥٣</w:t>
      </w:r>
      <w:r w:rsidRPr="00AB7196">
        <w:rPr>
          <w:rStyle w:val="Char8"/>
          <w:rtl/>
        </w:rPr>
        <w:t>﴾</w:t>
      </w:r>
      <w:r w:rsidRPr="00AB7196">
        <w:rPr>
          <w:rStyle w:val="Char4"/>
          <w:rFonts w:hint="cs"/>
          <w:rtl/>
        </w:rPr>
        <w:t xml:space="preserve"> </w:t>
      </w:r>
      <w:r w:rsidRPr="007947ED">
        <w:rPr>
          <w:rStyle w:val="Char6"/>
          <w:rFonts w:hint="cs"/>
          <w:rtl/>
        </w:rPr>
        <w:t>[</w:t>
      </w:r>
      <w:r w:rsidR="00602EF7">
        <w:rPr>
          <w:rStyle w:val="Char6"/>
          <w:rFonts w:hint="cs"/>
          <w:rtl/>
        </w:rPr>
        <w:t>الانعام: 153</w:t>
      </w:r>
      <w:r w:rsidRPr="007947ED">
        <w:rPr>
          <w:rStyle w:val="Char6"/>
          <w:rFonts w:hint="cs"/>
          <w:rtl/>
        </w:rPr>
        <w:t>]</w:t>
      </w:r>
      <w:r w:rsidRPr="00AB7196">
        <w:rPr>
          <w:rStyle w:val="Char4"/>
          <w:rFonts w:hint="cs"/>
          <w:rtl/>
        </w:rPr>
        <w:t>.</w:t>
      </w:r>
    </w:p>
    <w:p w:rsidR="00E30DC6" w:rsidRPr="00E30DC6" w:rsidRDefault="00602EF7" w:rsidP="00A63C38">
      <w:pPr>
        <w:pStyle w:val="ab"/>
        <w:rPr>
          <w:rStyle w:val="Char4"/>
          <w:rtl/>
        </w:rPr>
      </w:pPr>
      <w:r w:rsidRPr="00E11FF3">
        <w:rPr>
          <w:rStyle w:val="Char8"/>
          <w:rFonts w:hint="cs"/>
          <w:rtl/>
        </w:rPr>
        <w:t>«</w:t>
      </w:r>
      <w:r w:rsidRPr="00602EF7">
        <w:rPr>
          <w:rFonts w:hint="cs"/>
          <w:rtl/>
        </w:rPr>
        <w:t xml:space="preserve">و این راه </w:t>
      </w:r>
      <w:r w:rsidR="00A63C38">
        <w:rPr>
          <w:rFonts w:hint="cs"/>
          <w:rtl/>
        </w:rPr>
        <w:t>مسقیم من است</w:t>
      </w:r>
      <w:r w:rsidRPr="00602EF7">
        <w:rPr>
          <w:rFonts w:hint="cs"/>
          <w:rtl/>
        </w:rPr>
        <w:t>،</w:t>
      </w:r>
      <w:r w:rsidR="00A63C38">
        <w:rPr>
          <w:rFonts w:hint="cs"/>
          <w:rtl/>
        </w:rPr>
        <w:t xml:space="preserve"> پس</w:t>
      </w:r>
      <w:r w:rsidRPr="00602EF7">
        <w:rPr>
          <w:rFonts w:hint="cs"/>
          <w:rtl/>
        </w:rPr>
        <w:t xml:space="preserve"> </w:t>
      </w:r>
      <w:r>
        <w:rPr>
          <w:rFonts w:hint="cs"/>
          <w:rtl/>
        </w:rPr>
        <w:t xml:space="preserve">از آن پیروی کنید و از راه‌های </w:t>
      </w:r>
      <w:r w:rsidR="00A63C38">
        <w:rPr>
          <w:rFonts w:hint="cs"/>
          <w:rtl/>
        </w:rPr>
        <w:t>(پراکنده)</w:t>
      </w:r>
      <w:r>
        <w:rPr>
          <w:rFonts w:hint="cs"/>
          <w:rtl/>
        </w:rPr>
        <w:t xml:space="preserve"> پیروی نکنید</w:t>
      </w:r>
      <w:r w:rsidR="00A63C38">
        <w:rPr>
          <w:rFonts w:hint="cs"/>
          <w:rtl/>
        </w:rPr>
        <w:t>،</w:t>
      </w:r>
      <w:r>
        <w:rPr>
          <w:rFonts w:hint="cs"/>
          <w:rtl/>
        </w:rPr>
        <w:t xml:space="preserve"> </w:t>
      </w:r>
      <w:r w:rsidR="00E73AD7">
        <w:rPr>
          <w:rFonts w:hint="cs"/>
          <w:rtl/>
        </w:rPr>
        <w:t xml:space="preserve">که شما را از راه خدا </w:t>
      </w:r>
      <w:r w:rsidR="00A63C38">
        <w:rPr>
          <w:rFonts w:hint="cs"/>
          <w:rtl/>
        </w:rPr>
        <w:t>دور می</w:t>
      </w:r>
      <w:r w:rsidR="00A63C38">
        <w:rPr>
          <w:rFonts w:hint="cs"/>
          <w:rtl/>
        </w:rPr>
        <w:softHyphen/>
        <w:t>کند</w:t>
      </w:r>
      <w:r>
        <w:rPr>
          <w:rFonts w:hint="cs"/>
          <w:rtl/>
        </w:rPr>
        <w:t xml:space="preserve"> و این </w:t>
      </w:r>
      <w:r w:rsidR="00A63C38">
        <w:rPr>
          <w:rFonts w:hint="cs"/>
          <w:rtl/>
        </w:rPr>
        <w:t xml:space="preserve">چیزی است که خداوند شما را به آن سفارش </w:t>
      </w:r>
      <w:r w:rsidR="00A63C38">
        <w:rPr>
          <w:rStyle w:val="Char8"/>
          <w:rFonts w:hint="cs"/>
          <w:rtl/>
        </w:rPr>
        <w:t xml:space="preserve"> نموده است، شاید پرهیزگار شوید</w:t>
      </w:r>
      <w:r w:rsidRPr="00E11FF3">
        <w:rPr>
          <w:rStyle w:val="Char8"/>
          <w:rFonts w:hint="cs"/>
          <w:rtl/>
        </w:rPr>
        <w:t>»</w:t>
      </w:r>
      <w:r w:rsidR="00E30DC6" w:rsidRPr="00E30DC6">
        <w:rPr>
          <w:rStyle w:val="Char4"/>
          <w:rFonts w:hint="cs"/>
          <w:rtl/>
        </w:rPr>
        <w:t>.</w:t>
      </w:r>
    </w:p>
    <w:p w:rsidR="007947ED" w:rsidRDefault="007947ED" w:rsidP="00A63208">
      <w:pPr>
        <w:pStyle w:val="a8"/>
        <w:rPr>
          <w:rtl/>
        </w:rPr>
      </w:pPr>
      <w:r>
        <w:rPr>
          <w:rFonts w:hint="cs"/>
          <w:rtl/>
        </w:rPr>
        <w:t xml:space="preserve">در </w:t>
      </w:r>
      <w:r w:rsidR="00602EF7">
        <w:rPr>
          <w:rFonts w:hint="cs"/>
          <w:rtl/>
        </w:rPr>
        <w:t>بیان این مطلب دلیلی بهتر از این کتاب که هم</w:t>
      </w:r>
      <w:r w:rsidR="00A63208">
        <w:rPr>
          <w:rtl/>
        </w:rPr>
        <w:softHyphen/>
      </w:r>
      <w:r w:rsidR="00602EF7">
        <w:rPr>
          <w:rFonts w:hint="cs"/>
          <w:rtl/>
        </w:rPr>
        <w:t xml:space="preserve">اکنون به خوانندگان مؤمن تقدیم می‌داریم سراغ ندارم، یعنی کتاب (تربیت روحی و اجتماعی در اسلام) که مؤلف فاضل آن دکتر اکرم </w:t>
      </w:r>
      <w:r w:rsidR="00602EF7" w:rsidRPr="00E73AD7">
        <w:rPr>
          <w:rFonts w:hint="cs"/>
          <w:rtl/>
        </w:rPr>
        <w:t>ضیاء العمری، سخت به آن مشغول بود. ما قبلاً نیز کتاب دیگر ایشان به اسم (سیره صحیح نبوی) را انتشار دادیم.</w:t>
      </w:r>
      <w:r w:rsidR="00602EF7">
        <w:rPr>
          <w:rFonts w:hint="cs"/>
          <w:rtl/>
        </w:rPr>
        <w:t xml:space="preserve"> وی در آن کتاب، به </w:t>
      </w:r>
      <w:r w:rsidR="005E7E3D">
        <w:rPr>
          <w:rFonts w:hint="cs"/>
          <w:rtl/>
        </w:rPr>
        <w:t>روش محدثین تحقیق کرده</w:t>
      </w:r>
      <w:r w:rsidR="00A63208">
        <w:rPr>
          <w:rtl/>
        </w:rPr>
        <w:softHyphen/>
      </w:r>
      <w:r w:rsidR="005E7E3D">
        <w:rPr>
          <w:rFonts w:hint="cs"/>
          <w:rtl/>
        </w:rPr>
        <w:t>بود. تکیه</w:t>
      </w:r>
      <w:r w:rsidR="005E7E3D">
        <w:rPr>
          <w:rFonts w:hint="eastAsia"/>
          <w:rtl/>
        </w:rPr>
        <w:t>‌</w:t>
      </w:r>
      <w:r w:rsidR="00602EF7">
        <w:rPr>
          <w:rFonts w:hint="cs"/>
          <w:rtl/>
        </w:rPr>
        <w:t xml:space="preserve">گاه اصلی مؤلف در کتاب حاضر برای ارائه مطالب، قرآن کریم و سنت صحیح پیامبر </w:t>
      </w:r>
      <w:r w:rsidR="00EE4526">
        <w:rPr>
          <w:rFonts w:cs="CTraditional Arabic" w:hint="cs"/>
          <w:rtl/>
        </w:rPr>
        <w:t>ج</w:t>
      </w:r>
      <w:r w:rsidR="009D385A">
        <w:rPr>
          <w:rFonts w:hint="cs"/>
          <w:rtl/>
        </w:rPr>
        <w:t xml:space="preserve"> است. و به صورتی دقیق از احادیث ضعیف </w:t>
      </w:r>
      <w:r w:rsidR="009D385A" w:rsidRPr="00E73AD7">
        <w:rPr>
          <w:rFonts w:hint="cs"/>
          <w:rtl/>
        </w:rPr>
        <w:t>پرهیز</w:t>
      </w:r>
      <w:r w:rsidR="009D385A">
        <w:rPr>
          <w:rFonts w:hint="cs"/>
          <w:rtl/>
        </w:rPr>
        <w:t xml:space="preserve"> نموده است</w:t>
      </w:r>
      <w:r w:rsidR="00E73AD7">
        <w:rPr>
          <w:rFonts w:hint="cs"/>
          <w:rtl/>
        </w:rPr>
        <w:t>.</w:t>
      </w:r>
      <w:r w:rsidR="009D385A">
        <w:rPr>
          <w:rFonts w:hint="cs"/>
          <w:rtl/>
        </w:rPr>
        <w:t xml:space="preserve"> زیرا هنگام بحث از برنامه‌های اسلامی </w:t>
      </w:r>
      <w:r w:rsidR="00E73AD7">
        <w:rPr>
          <w:rFonts w:hint="cs"/>
          <w:rtl/>
        </w:rPr>
        <w:t>نمی</w:t>
      </w:r>
      <w:r w:rsidR="00E73AD7">
        <w:rPr>
          <w:rFonts w:hint="eastAsia"/>
          <w:rtl/>
        </w:rPr>
        <w:t>‌</w:t>
      </w:r>
      <w:r w:rsidR="009D385A">
        <w:rPr>
          <w:rFonts w:hint="cs"/>
          <w:rtl/>
        </w:rPr>
        <w:t>توان به حدیث ضعیف استناد کرد.</w:t>
      </w:r>
    </w:p>
    <w:p w:rsidR="009D385A" w:rsidRDefault="009D385A" w:rsidP="00A63208">
      <w:pPr>
        <w:pStyle w:val="a8"/>
        <w:rPr>
          <w:rtl/>
        </w:rPr>
      </w:pPr>
      <w:r>
        <w:rPr>
          <w:rFonts w:hint="cs"/>
          <w:rtl/>
        </w:rPr>
        <w:t xml:space="preserve">مؤلف کتاب به </w:t>
      </w:r>
      <w:r w:rsidR="00A63208">
        <w:rPr>
          <w:rFonts w:hint="cs"/>
          <w:rtl/>
        </w:rPr>
        <w:t>خ</w:t>
      </w:r>
      <w:r>
        <w:rPr>
          <w:rFonts w:hint="cs"/>
          <w:rtl/>
        </w:rPr>
        <w:t>اطر اصالتی که در فرهنگ اسلامی دارد و در زمینه</w:t>
      </w:r>
      <w:r w:rsidR="00E73AD7">
        <w:rPr>
          <w:rFonts w:hint="cs"/>
          <w:rtl/>
        </w:rPr>
        <w:t xml:space="preserve"> دعوت و تربیت اسلامی خبره و کار</w:t>
      </w:r>
      <w:r w:rsidR="00E73AD7">
        <w:rPr>
          <w:rFonts w:hint="eastAsia"/>
          <w:rtl/>
        </w:rPr>
        <w:t>‌</w:t>
      </w:r>
      <w:r>
        <w:rPr>
          <w:rFonts w:hint="cs"/>
          <w:rtl/>
        </w:rPr>
        <w:t>آمد است و از توانایی خاصی در بحث</w:t>
      </w:r>
      <w:r w:rsidR="00A63208">
        <w:rPr>
          <w:rFonts w:hint="cs"/>
          <w:rtl/>
        </w:rPr>
        <w:t>،</w:t>
      </w:r>
      <w:r>
        <w:rPr>
          <w:rFonts w:hint="cs"/>
          <w:rtl/>
        </w:rPr>
        <w:t xml:space="preserve"> تحقیق</w:t>
      </w:r>
      <w:r w:rsidR="00A63208">
        <w:rPr>
          <w:rFonts w:hint="cs"/>
          <w:rtl/>
        </w:rPr>
        <w:t>،</w:t>
      </w:r>
      <w:r>
        <w:rPr>
          <w:rFonts w:hint="cs"/>
          <w:rtl/>
        </w:rPr>
        <w:t xml:space="preserve"> تجزیه و تحلیل مسائل برخودار است، این شایستگی را یافته</w:t>
      </w:r>
      <w:r w:rsidR="006C41DD">
        <w:rPr>
          <w:rFonts w:hint="cs"/>
          <w:rtl/>
        </w:rPr>
        <w:t xml:space="preserve"> است</w:t>
      </w:r>
      <w:r>
        <w:rPr>
          <w:rFonts w:hint="cs"/>
          <w:rtl/>
        </w:rPr>
        <w:t xml:space="preserve"> که مراد و منظور خود را با اصالت بنویسد و به وضوح از آن تعبیر کند و برای آن استدلالی قوی داشته باشد.</w:t>
      </w:r>
    </w:p>
    <w:p w:rsidR="009D385A" w:rsidRDefault="009D385A" w:rsidP="007947ED">
      <w:pPr>
        <w:pStyle w:val="a8"/>
        <w:rPr>
          <w:rtl/>
        </w:rPr>
      </w:pPr>
      <w:r>
        <w:rPr>
          <w:rFonts w:hint="cs"/>
          <w:rtl/>
        </w:rPr>
        <w:t>بر این اساس مرکز تحقیقات سنت و سیره دانشگاه قطر بسیار خرسند است که این تحقیق را منتشر سازد تا مسلمانان از آن نفع برده و محققان از سرچشمه‌های آن بهره گیرند.</w:t>
      </w:r>
    </w:p>
    <w:p w:rsidR="009D385A" w:rsidRDefault="009D385A" w:rsidP="006C41DD">
      <w:pPr>
        <w:pStyle w:val="a8"/>
        <w:rPr>
          <w:rtl/>
        </w:rPr>
      </w:pPr>
      <w:r>
        <w:rPr>
          <w:rFonts w:hint="cs"/>
          <w:rtl/>
        </w:rPr>
        <w:t>از خدواند متعال خو</w:t>
      </w:r>
      <w:r w:rsidR="006C41DD">
        <w:rPr>
          <w:rFonts w:hint="cs"/>
          <w:rtl/>
        </w:rPr>
        <w:t>ا</w:t>
      </w:r>
      <w:r>
        <w:rPr>
          <w:rFonts w:hint="cs"/>
          <w:rtl/>
        </w:rPr>
        <w:t>ستارم که م</w:t>
      </w:r>
      <w:r w:rsidR="003A5D8D">
        <w:rPr>
          <w:rFonts w:hint="cs"/>
          <w:rtl/>
        </w:rPr>
        <w:t>ؤلف کتاب را به</w:t>
      </w:r>
      <w:r w:rsidR="006C41DD">
        <w:rPr>
          <w:rtl/>
        </w:rPr>
        <w:softHyphen/>
      </w:r>
      <w:r w:rsidR="003A5D8D">
        <w:rPr>
          <w:rFonts w:hint="cs"/>
          <w:rtl/>
        </w:rPr>
        <w:t>خاطر علم نافعی ک</w:t>
      </w:r>
      <w:r>
        <w:rPr>
          <w:rFonts w:hint="cs"/>
          <w:rtl/>
        </w:rPr>
        <w:t>ه</w:t>
      </w:r>
      <w:r w:rsidR="003A5D8D">
        <w:rPr>
          <w:rFonts w:hint="cs"/>
          <w:rtl/>
        </w:rPr>
        <w:t xml:space="preserve"> </w:t>
      </w:r>
      <w:r>
        <w:rPr>
          <w:rFonts w:hint="cs"/>
          <w:rtl/>
        </w:rPr>
        <w:t>در این کتاب آماده کرده پاداش خیر د</w:t>
      </w:r>
      <w:r w:rsidR="003A5D8D">
        <w:rPr>
          <w:rFonts w:hint="cs"/>
          <w:rtl/>
        </w:rPr>
        <w:t>هد، خواننده ر</w:t>
      </w:r>
      <w:r>
        <w:rPr>
          <w:rFonts w:hint="cs"/>
          <w:rtl/>
        </w:rPr>
        <w:t>ا از آن بهره‌مند سازد و ناشر و همه کسانی را که در چاپ و آ</w:t>
      </w:r>
      <w:r w:rsidR="003A5D8D">
        <w:rPr>
          <w:rFonts w:hint="cs"/>
          <w:rtl/>
        </w:rPr>
        <w:t>م</w:t>
      </w:r>
      <w:r w:rsidR="005E7E3D">
        <w:rPr>
          <w:rFonts w:hint="cs"/>
          <w:rtl/>
        </w:rPr>
        <w:t>اده</w:t>
      </w:r>
      <w:r w:rsidR="005E7E3D">
        <w:rPr>
          <w:rFonts w:hint="eastAsia"/>
          <w:rtl/>
        </w:rPr>
        <w:t>‌</w:t>
      </w:r>
      <w:r w:rsidR="003A5D8D">
        <w:rPr>
          <w:rFonts w:hint="cs"/>
          <w:rtl/>
        </w:rPr>
        <w:t>سازی آن دخیل بوده</w:t>
      </w:r>
      <w:r w:rsidR="004807C6">
        <w:rPr>
          <w:rFonts w:hint="cs"/>
          <w:rtl/>
        </w:rPr>
        <w:t xml:space="preserve">‌اند </w:t>
      </w:r>
      <w:r w:rsidR="003A5D8D">
        <w:rPr>
          <w:rFonts w:hint="cs"/>
          <w:rtl/>
        </w:rPr>
        <w:t>به اج</w:t>
      </w:r>
      <w:r>
        <w:rPr>
          <w:rFonts w:hint="cs"/>
          <w:rtl/>
        </w:rPr>
        <w:t>ر و پاداش رساند.</w:t>
      </w:r>
    </w:p>
    <w:p w:rsidR="008D3C89" w:rsidRDefault="00850650" w:rsidP="00DA2F49">
      <w:pPr>
        <w:pStyle w:val="a4"/>
        <w:jc w:val="center"/>
        <w:rPr>
          <w:rtl/>
        </w:rPr>
      </w:pPr>
      <w:r>
        <w:rPr>
          <w:rFonts w:hint="cs"/>
          <w:rtl/>
        </w:rPr>
        <w:t>و</w:t>
      </w:r>
      <w:r w:rsidR="009D385A">
        <w:rPr>
          <w:rFonts w:hint="cs"/>
          <w:rtl/>
        </w:rPr>
        <w:t xml:space="preserve">آخر دعوانا </w:t>
      </w:r>
      <w:r w:rsidR="00DA2F49">
        <w:rPr>
          <w:rFonts w:hint="cs"/>
          <w:rtl/>
        </w:rPr>
        <w:t>إ</w:t>
      </w:r>
      <w:r w:rsidR="009D385A">
        <w:rPr>
          <w:rFonts w:hint="cs"/>
          <w:rtl/>
        </w:rPr>
        <w:t>ن الحمد</w:t>
      </w:r>
      <w:r w:rsidR="003A5D8D">
        <w:rPr>
          <w:rFonts w:hint="cs"/>
          <w:rtl/>
        </w:rPr>
        <w:t xml:space="preserve"> </w:t>
      </w:r>
      <w:r w:rsidR="009D385A">
        <w:rPr>
          <w:rFonts w:hint="cs"/>
          <w:rtl/>
        </w:rPr>
        <w:t>لله رب العال</w:t>
      </w:r>
      <w:r>
        <w:rPr>
          <w:rFonts w:hint="cs"/>
          <w:rtl/>
          <w:lang w:bidi="ar-SA"/>
        </w:rPr>
        <w:t>ـ</w:t>
      </w:r>
      <w:r w:rsidR="009D385A">
        <w:rPr>
          <w:rFonts w:hint="cs"/>
          <w:rtl/>
        </w:rPr>
        <w:t>مين</w:t>
      </w:r>
    </w:p>
    <w:p w:rsidR="00850650" w:rsidRDefault="00850650" w:rsidP="008D3C89">
      <w:pPr>
        <w:pStyle w:val="a1"/>
        <w:rPr>
          <w:rtl/>
        </w:rPr>
        <w:sectPr w:rsidR="00850650" w:rsidSect="007E61BA">
          <w:headerReference w:type="even" r:id="rId19"/>
          <w:headerReference w:type="defaul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9D385A" w:rsidRDefault="008D3C89" w:rsidP="008D3C89">
      <w:pPr>
        <w:pStyle w:val="a1"/>
        <w:rPr>
          <w:rtl/>
        </w:rPr>
      </w:pPr>
      <w:bookmarkStart w:id="8" w:name="_Toc442110472"/>
      <w:r>
        <w:rPr>
          <w:rFonts w:hint="cs"/>
          <w:rtl/>
        </w:rPr>
        <w:t>مقدمه‌ی مؤلف</w:t>
      </w:r>
      <w:bookmarkEnd w:id="8"/>
    </w:p>
    <w:p w:rsidR="008D3C89" w:rsidRPr="00DA2F49" w:rsidRDefault="008D3C89" w:rsidP="007947ED">
      <w:pPr>
        <w:pStyle w:val="a8"/>
        <w:rPr>
          <w:spacing w:val="-4"/>
          <w:rtl/>
        </w:rPr>
      </w:pPr>
      <w:r w:rsidRPr="00DA2F49">
        <w:rPr>
          <w:rFonts w:hint="cs"/>
          <w:spacing w:val="-4"/>
          <w:rtl/>
        </w:rPr>
        <w:t>شکر و ستایش برای پروردگار جهانیان و درود بر اشرف پیامبران و بر آل و اصحاب او.</w:t>
      </w:r>
    </w:p>
    <w:p w:rsidR="008D3C89" w:rsidRDefault="008D3C89" w:rsidP="007947ED">
      <w:pPr>
        <w:pStyle w:val="a8"/>
        <w:rPr>
          <w:rtl/>
        </w:rPr>
      </w:pPr>
      <w:r>
        <w:rPr>
          <w:rFonts w:hint="cs"/>
          <w:rtl/>
        </w:rPr>
        <w:t>اسلام پیروان خود را براساس وابستگی و تعلق به ج</w:t>
      </w:r>
      <w:r w:rsidR="003A5D8D">
        <w:rPr>
          <w:rFonts w:hint="cs"/>
          <w:rtl/>
        </w:rPr>
        <w:t>امعه اسلامی پرورش</w:t>
      </w:r>
      <w:r w:rsidR="00850650">
        <w:rPr>
          <w:rFonts w:hint="cs"/>
          <w:rtl/>
        </w:rPr>
        <w:t xml:space="preserve"> می‌</w:t>
      </w:r>
      <w:r w:rsidR="003A5D8D">
        <w:rPr>
          <w:rFonts w:hint="cs"/>
          <w:rtl/>
        </w:rPr>
        <w:t>دهد، جامعه</w:t>
      </w:r>
      <w:r w:rsidR="003A5D8D">
        <w:rPr>
          <w:rFonts w:hint="eastAsia"/>
          <w:rtl/>
        </w:rPr>
        <w:t>‌</w:t>
      </w:r>
      <w:r>
        <w:rPr>
          <w:rFonts w:hint="cs"/>
          <w:rtl/>
        </w:rPr>
        <w:t xml:space="preserve">ای که ویژگی‌ها، خواص، الگوها، عادات و رسوم آن از کتاب و سنت سرچشمه می‌گیرد. البته توجه اسلام به تربیت اجتماعی منجر به نادیده گرفتن جنبه‌های فردی انسان نمی‌شود، بلکه اسلام به وجود آن معترف است و طوری آن را هدایت می‌کند که ابتکار خدمت به جامعه را به دست گیرد. در واقع اسلام برای پیروان خود رفتار اجتماعی سالم را ترسیم و چگونگی برخوردها و موضع گیری‌های اجتماعی را از طریق تربیت دینی تعیین می‌کند. تربیتی که طبق آن مفاهیم اجتماعی اسلام را در ذهن نسل جدید تثبیت و حقوق و وظایف و خوبی‌ها و </w:t>
      </w:r>
      <w:r w:rsidR="0044290C">
        <w:rPr>
          <w:rFonts w:hint="cs"/>
          <w:rtl/>
        </w:rPr>
        <w:t xml:space="preserve">بدی‌ها را برای ایشان معین می‌کند. تربیت دینی مفاهیمی چون </w:t>
      </w:r>
      <w:r w:rsidR="0044290C" w:rsidRPr="00E11FF3">
        <w:rPr>
          <w:rStyle w:val="Char8"/>
          <w:rFonts w:hint="cs"/>
          <w:rtl/>
        </w:rPr>
        <w:t>«</w:t>
      </w:r>
      <w:r w:rsidR="00DB3B88">
        <w:rPr>
          <w:rFonts w:hint="cs"/>
          <w:rtl/>
        </w:rPr>
        <w:t>همکاری با دیگران</w:t>
      </w:r>
      <w:r w:rsidR="00DB3B88" w:rsidRPr="00E11FF3">
        <w:rPr>
          <w:rStyle w:val="Char8"/>
          <w:rFonts w:hint="cs"/>
          <w:rtl/>
        </w:rPr>
        <w:t>»</w:t>
      </w:r>
      <w:r w:rsidR="00DB3B88">
        <w:rPr>
          <w:rFonts w:hint="cs"/>
          <w:rtl/>
        </w:rPr>
        <w:t xml:space="preserve">، </w:t>
      </w:r>
      <w:r w:rsidR="00DB3B88" w:rsidRPr="00E11FF3">
        <w:rPr>
          <w:rStyle w:val="Char8"/>
          <w:rFonts w:hint="cs"/>
          <w:rtl/>
        </w:rPr>
        <w:t>«</w:t>
      </w:r>
      <w:r w:rsidR="00DB3B88">
        <w:rPr>
          <w:rFonts w:hint="cs"/>
          <w:rtl/>
        </w:rPr>
        <w:t>دوستی و ارتباط متقابل</w:t>
      </w:r>
      <w:r w:rsidR="00DB3B88" w:rsidRPr="00E11FF3">
        <w:rPr>
          <w:rStyle w:val="Char8"/>
          <w:rFonts w:hint="cs"/>
          <w:rtl/>
        </w:rPr>
        <w:t>»</w:t>
      </w:r>
      <w:r w:rsidR="00DB3B88">
        <w:rPr>
          <w:rFonts w:hint="cs"/>
          <w:rtl/>
        </w:rPr>
        <w:t xml:space="preserve"> را در ذهن افراد، تعمیق می‌بخشد. بدین خاطر است که افراد در جامعه اسلامی با مشکلاتی مانند کمبود روابط اجتماعی سالم روبرو نیستند در حالی که بسیاری</w:t>
      </w:r>
      <w:r w:rsidR="00EE4526">
        <w:rPr>
          <w:rFonts w:hint="cs"/>
          <w:rtl/>
        </w:rPr>
        <w:t xml:space="preserve"> از افراد در جوامع غربی به آن دچ</w:t>
      </w:r>
      <w:r w:rsidR="00DB3B88">
        <w:rPr>
          <w:rFonts w:hint="cs"/>
          <w:rtl/>
        </w:rPr>
        <w:t>ار شده</w:t>
      </w:r>
      <w:r w:rsidR="004807C6">
        <w:rPr>
          <w:rFonts w:hint="cs"/>
          <w:rtl/>
        </w:rPr>
        <w:t>‌اند.</w:t>
      </w:r>
    </w:p>
    <w:p w:rsidR="00DB3B88" w:rsidRDefault="00DB3B88" w:rsidP="007947ED">
      <w:pPr>
        <w:pStyle w:val="a8"/>
        <w:rPr>
          <w:rtl/>
        </w:rPr>
      </w:pPr>
      <w:r>
        <w:rPr>
          <w:rFonts w:hint="cs"/>
          <w:rtl/>
        </w:rPr>
        <w:t>پس تربیت اسلامی به تحکیم رابطه فرد مسلمان با جماعت مسلمانان اهتمام ویژه‌ای می</w:t>
      </w:r>
      <w:r>
        <w:rPr>
          <w:rFonts w:hint="eastAsia"/>
          <w:rtl/>
        </w:rPr>
        <w:t xml:space="preserve">‌دهد و این کار را از طریق بنیادی کردن مفاهیم </w:t>
      </w:r>
      <w:r w:rsidRPr="00E11FF3">
        <w:rPr>
          <w:rStyle w:val="Char8"/>
          <w:rFonts w:hint="eastAsia"/>
          <w:rtl/>
        </w:rPr>
        <w:t>«</w:t>
      </w:r>
      <w:r>
        <w:rPr>
          <w:rFonts w:hint="eastAsia"/>
          <w:rtl/>
        </w:rPr>
        <w:t>محبت و اخوت</w:t>
      </w:r>
      <w:r w:rsidRPr="00E11FF3">
        <w:rPr>
          <w:rStyle w:val="Char8"/>
          <w:rFonts w:hint="eastAsia"/>
          <w:rtl/>
        </w:rPr>
        <w:t>»</w:t>
      </w:r>
      <w:r>
        <w:rPr>
          <w:rFonts w:hint="eastAsia"/>
          <w:rtl/>
        </w:rPr>
        <w:t xml:space="preserve"> به انجام می‌رساند. </w:t>
      </w:r>
      <w:r>
        <w:rPr>
          <w:rFonts w:hint="cs"/>
          <w:rtl/>
        </w:rPr>
        <w:t>خداوند فرموده است:</w:t>
      </w:r>
    </w:p>
    <w:p w:rsidR="00DB3B88" w:rsidRPr="00AB7196" w:rsidRDefault="00AA0BDE" w:rsidP="00AA0BDE">
      <w:pPr>
        <w:pStyle w:val="af1"/>
        <w:rPr>
          <w:rStyle w:val="Char4"/>
          <w:rtl/>
        </w:rPr>
      </w:pPr>
      <w:r w:rsidRPr="00AB7196">
        <w:rPr>
          <w:rStyle w:val="Char8"/>
          <w:rtl/>
        </w:rPr>
        <w:t>﴿</w:t>
      </w:r>
      <w:r w:rsidRPr="00AA0BDE">
        <w:rPr>
          <w:rFonts w:hint="eastAsia"/>
          <w:rtl/>
        </w:rPr>
        <w:t>إِنَّمَا</w:t>
      </w:r>
      <w:r w:rsidRPr="00AA0BDE">
        <w:rPr>
          <w:rtl/>
        </w:rPr>
        <w:t xml:space="preserve"> </w:t>
      </w:r>
      <w:r w:rsidRPr="00AA0BDE">
        <w:rPr>
          <w:rFonts w:hint="cs"/>
          <w:rtl/>
        </w:rPr>
        <w:t>ٱ</w:t>
      </w:r>
      <w:r w:rsidRPr="00AA0BDE">
        <w:rPr>
          <w:rFonts w:hint="eastAsia"/>
          <w:rtl/>
        </w:rPr>
        <w:t>ل</w:t>
      </w:r>
      <w:r w:rsidRPr="00AA0BDE">
        <w:rPr>
          <w:rFonts w:hint="cs"/>
          <w:rtl/>
        </w:rPr>
        <w:t>ۡ</w:t>
      </w:r>
      <w:r w:rsidRPr="00AA0BDE">
        <w:rPr>
          <w:rFonts w:hint="eastAsia"/>
          <w:rtl/>
        </w:rPr>
        <w:t>مُؤ</w:t>
      </w:r>
      <w:r w:rsidRPr="00AA0BDE">
        <w:rPr>
          <w:rFonts w:hint="cs"/>
          <w:rtl/>
        </w:rPr>
        <w:t>ۡ</w:t>
      </w:r>
      <w:r w:rsidRPr="00AA0BDE">
        <w:rPr>
          <w:rFonts w:hint="eastAsia"/>
          <w:rtl/>
        </w:rPr>
        <w:t>مِنُونَ</w:t>
      </w:r>
      <w:r w:rsidRPr="00AA0BDE">
        <w:rPr>
          <w:rtl/>
        </w:rPr>
        <w:t xml:space="preserve"> </w:t>
      </w:r>
      <w:r w:rsidRPr="00AA0BDE">
        <w:rPr>
          <w:rFonts w:hint="eastAsia"/>
          <w:rtl/>
        </w:rPr>
        <w:t>إِخ</w:t>
      </w:r>
      <w:r w:rsidRPr="00AA0BDE">
        <w:rPr>
          <w:rFonts w:hint="cs"/>
          <w:rtl/>
        </w:rPr>
        <w:t>ۡ</w:t>
      </w:r>
      <w:r w:rsidRPr="00AA0BDE">
        <w:rPr>
          <w:rFonts w:hint="eastAsia"/>
          <w:rtl/>
        </w:rPr>
        <w:t>وَة</w:t>
      </w:r>
      <w:r w:rsidRPr="00AA0BDE">
        <w:rPr>
          <w:rFonts w:hint="cs"/>
          <w:rtl/>
        </w:rPr>
        <w:t>ٞ</w:t>
      </w:r>
      <w:r w:rsidRPr="00AB7196">
        <w:rPr>
          <w:rStyle w:val="Char8"/>
          <w:rtl/>
        </w:rPr>
        <w:t>﴾</w:t>
      </w:r>
      <w:r w:rsidRPr="00AB7196">
        <w:rPr>
          <w:rStyle w:val="Char4"/>
          <w:rFonts w:hint="cs"/>
          <w:rtl/>
        </w:rPr>
        <w:t xml:space="preserve"> </w:t>
      </w:r>
      <w:r w:rsidRPr="00AA0BDE">
        <w:rPr>
          <w:rStyle w:val="Char6"/>
          <w:rFonts w:hint="cs"/>
          <w:rtl/>
        </w:rPr>
        <w:t>[</w:t>
      </w:r>
      <w:r>
        <w:rPr>
          <w:rStyle w:val="Char6"/>
          <w:rFonts w:hint="cs"/>
          <w:rtl/>
        </w:rPr>
        <w:t>الحجرات: 10</w:t>
      </w:r>
      <w:r w:rsidRPr="00AA0BDE">
        <w:rPr>
          <w:rStyle w:val="Char6"/>
          <w:rFonts w:hint="cs"/>
          <w:rtl/>
        </w:rPr>
        <w:t>]</w:t>
      </w:r>
      <w:r w:rsidRPr="00AB7196">
        <w:rPr>
          <w:rStyle w:val="Char4"/>
          <w:rFonts w:hint="cs"/>
          <w:rtl/>
        </w:rPr>
        <w:t>.</w:t>
      </w:r>
    </w:p>
    <w:p w:rsidR="00E30DC6" w:rsidRPr="00E30DC6" w:rsidRDefault="00AA0BDE" w:rsidP="00E872CF">
      <w:pPr>
        <w:pStyle w:val="ab"/>
        <w:widowControl w:val="0"/>
        <w:rPr>
          <w:rStyle w:val="Char4"/>
          <w:rtl/>
        </w:rPr>
      </w:pPr>
      <w:r w:rsidRPr="00E11FF3">
        <w:rPr>
          <w:rStyle w:val="Char8"/>
          <w:rFonts w:hint="cs"/>
          <w:rtl/>
        </w:rPr>
        <w:t>«</w:t>
      </w:r>
      <w:r w:rsidRPr="00AA0BDE">
        <w:rPr>
          <w:rFonts w:hint="cs"/>
          <w:rtl/>
        </w:rPr>
        <w:t xml:space="preserve">به حقیقت </w:t>
      </w:r>
      <w:r>
        <w:rPr>
          <w:rFonts w:hint="cs"/>
          <w:rtl/>
        </w:rPr>
        <w:t>مؤمنان همه برادر یکدیگرند</w:t>
      </w:r>
      <w:r w:rsidRPr="00E11FF3">
        <w:rPr>
          <w:rStyle w:val="Char8"/>
          <w:rFonts w:hint="cs"/>
          <w:rtl/>
        </w:rPr>
        <w:t>»</w:t>
      </w:r>
      <w:r w:rsidR="00E30DC6" w:rsidRPr="00E30DC6">
        <w:rPr>
          <w:rStyle w:val="Char4"/>
          <w:rFonts w:hint="cs"/>
          <w:rtl/>
        </w:rPr>
        <w:t>.</w:t>
      </w:r>
    </w:p>
    <w:p w:rsidR="006E69DD" w:rsidRPr="00D9679B" w:rsidRDefault="00DB3B88" w:rsidP="00E872CF">
      <w:pPr>
        <w:pStyle w:val="a8"/>
        <w:widowControl w:val="0"/>
        <w:rPr>
          <w:rtl/>
        </w:rPr>
      </w:pPr>
      <w:r>
        <w:rPr>
          <w:rFonts w:hint="cs"/>
          <w:rtl/>
        </w:rPr>
        <w:t xml:space="preserve">پیامبر </w:t>
      </w:r>
      <w:r w:rsidR="00EE4526">
        <w:rPr>
          <w:rFonts w:cs="CTraditional Arabic" w:hint="cs"/>
          <w:rtl/>
        </w:rPr>
        <w:t>ج</w:t>
      </w:r>
      <w:r w:rsidR="00AA0BDE">
        <w:rPr>
          <w:rFonts w:hint="cs"/>
          <w:rtl/>
        </w:rPr>
        <w:t xml:space="preserve"> چنین فرموده است: </w:t>
      </w:r>
      <w:r w:rsidR="00AA0BDE" w:rsidRPr="00E11FF3">
        <w:rPr>
          <w:rStyle w:val="Char8"/>
          <w:rFonts w:hint="cs"/>
          <w:rtl/>
        </w:rPr>
        <w:t>«</w:t>
      </w:r>
      <w:r w:rsidR="00460A9C" w:rsidRPr="00460A9C">
        <w:rPr>
          <w:rStyle w:val="Char3"/>
          <w:rFonts w:hint="eastAsia"/>
          <w:rtl/>
        </w:rPr>
        <w:t>مَثَل</w:t>
      </w:r>
      <w:r w:rsidR="00460A9C" w:rsidRPr="003E5FEB">
        <w:rPr>
          <w:rStyle w:val="Char3"/>
          <w:rFonts w:hint="eastAsia"/>
          <w:rtl/>
        </w:rPr>
        <w:t>ُ</w:t>
      </w:r>
      <w:r w:rsidR="00460A9C" w:rsidRPr="003E5FEB">
        <w:rPr>
          <w:rStyle w:val="Char3"/>
        </w:rPr>
        <w:t xml:space="preserve"> </w:t>
      </w:r>
      <w:r w:rsidR="00460A9C" w:rsidRPr="003E5FEB">
        <w:rPr>
          <w:rStyle w:val="Char3"/>
          <w:rFonts w:hint="eastAsia"/>
          <w:rtl/>
        </w:rPr>
        <w:t>المُ</w:t>
      </w:r>
      <w:r w:rsidR="00460A9C" w:rsidRPr="00460A9C">
        <w:rPr>
          <w:rStyle w:val="Char3"/>
          <w:rFonts w:hint="eastAsia"/>
          <w:rtl/>
        </w:rPr>
        <w:t>ؤْمِنِينَ</w:t>
      </w:r>
      <w:r w:rsidR="00460A9C" w:rsidRPr="00460A9C">
        <w:rPr>
          <w:rStyle w:val="Char3"/>
          <w:rtl/>
        </w:rPr>
        <w:t xml:space="preserve"> </w:t>
      </w:r>
      <w:r w:rsidR="00460A9C" w:rsidRPr="00460A9C">
        <w:rPr>
          <w:rStyle w:val="Char3"/>
          <w:rFonts w:hint="eastAsia"/>
          <w:rtl/>
        </w:rPr>
        <w:t>فِي</w:t>
      </w:r>
      <w:r w:rsidR="00460A9C" w:rsidRPr="00460A9C">
        <w:rPr>
          <w:rStyle w:val="Char3"/>
          <w:rtl/>
        </w:rPr>
        <w:t xml:space="preserve"> </w:t>
      </w:r>
      <w:r w:rsidR="00460A9C" w:rsidRPr="00460A9C">
        <w:rPr>
          <w:rStyle w:val="Char3"/>
          <w:rFonts w:hint="eastAsia"/>
          <w:rtl/>
        </w:rPr>
        <w:t>تَوادِّهِمْ،</w:t>
      </w:r>
      <w:r w:rsidR="00460A9C" w:rsidRPr="00460A9C">
        <w:rPr>
          <w:rStyle w:val="Char3"/>
          <w:rtl/>
        </w:rPr>
        <w:t xml:space="preserve"> </w:t>
      </w:r>
      <w:r w:rsidR="00DA2F49">
        <w:rPr>
          <w:rStyle w:val="Char3"/>
          <w:rFonts w:hint="cs"/>
          <w:rtl/>
        </w:rPr>
        <w:t>وَ</w:t>
      </w:r>
      <w:r w:rsidR="00DA2F49" w:rsidRPr="00460A9C">
        <w:rPr>
          <w:rStyle w:val="Char3"/>
          <w:rFonts w:hint="eastAsia"/>
          <w:rtl/>
        </w:rPr>
        <w:t xml:space="preserve">تَرَاحُمِهِمْ </w:t>
      </w:r>
      <w:r w:rsidR="00460A9C" w:rsidRPr="00460A9C">
        <w:rPr>
          <w:rStyle w:val="Char3"/>
          <w:rFonts w:hint="eastAsia"/>
          <w:rtl/>
        </w:rPr>
        <w:t>وَتَعَاطُفِهِمْ،</w:t>
      </w:r>
      <w:r w:rsidR="00460A9C" w:rsidRPr="00460A9C">
        <w:rPr>
          <w:rStyle w:val="Char3"/>
          <w:rtl/>
        </w:rPr>
        <w:t xml:space="preserve"> </w:t>
      </w:r>
      <w:r w:rsidR="00460A9C" w:rsidRPr="00460A9C">
        <w:rPr>
          <w:rStyle w:val="Char3"/>
          <w:rFonts w:hint="eastAsia"/>
          <w:rtl/>
        </w:rPr>
        <w:t>كَمَثَلِ</w:t>
      </w:r>
      <w:r w:rsidR="00460A9C" w:rsidRPr="00460A9C">
        <w:rPr>
          <w:rStyle w:val="Char3"/>
          <w:rtl/>
        </w:rPr>
        <w:t xml:space="preserve"> </w:t>
      </w:r>
      <w:r w:rsidR="00460A9C" w:rsidRPr="00460A9C">
        <w:rPr>
          <w:rStyle w:val="Char3"/>
          <w:rFonts w:hint="eastAsia"/>
          <w:rtl/>
        </w:rPr>
        <w:t>الْجَسَدِ</w:t>
      </w:r>
      <w:r w:rsidR="00460A9C" w:rsidRPr="00460A9C">
        <w:rPr>
          <w:rStyle w:val="Char3"/>
          <w:rtl/>
        </w:rPr>
        <w:t xml:space="preserve">. </w:t>
      </w:r>
      <w:r w:rsidR="00460A9C" w:rsidRPr="00460A9C">
        <w:rPr>
          <w:rStyle w:val="Char3"/>
          <w:rFonts w:hint="eastAsia"/>
          <w:rtl/>
        </w:rPr>
        <w:t>إِذَا</w:t>
      </w:r>
      <w:r w:rsidR="00460A9C" w:rsidRPr="00460A9C">
        <w:rPr>
          <w:rStyle w:val="Char3"/>
          <w:rtl/>
        </w:rPr>
        <w:t xml:space="preserve"> </w:t>
      </w:r>
      <w:r w:rsidR="00460A9C" w:rsidRPr="00460A9C">
        <w:rPr>
          <w:rStyle w:val="Char3"/>
          <w:rFonts w:hint="eastAsia"/>
          <w:rtl/>
        </w:rPr>
        <w:t>اشْتَكَى</w:t>
      </w:r>
      <w:r w:rsidR="00460A9C" w:rsidRPr="00460A9C">
        <w:rPr>
          <w:rStyle w:val="Char3"/>
          <w:rtl/>
        </w:rPr>
        <w:t xml:space="preserve"> </w:t>
      </w:r>
      <w:r w:rsidR="00460A9C" w:rsidRPr="00460A9C">
        <w:rPr>
          <w:rStyle w:val="Char3"/>
          <w:rFonts w:hint="eastAsia"/>
          <w:rtl/>
        </w:rPr>
        <w:t>عضْوًا،</w:t>
      </w:r>
      <w:r w:rsidR="00460A9C" w:rsidRPr="00460A9C">
        <w:rPr>
          <w:rStyle w:val="Char3"/>
          <w:rtl/>
        </w:rPr>
        <w:t xml:space="preserve"> </w:t>
      </w:r>
      <w:r w:rsidR="00460A9C" w:rsidRPr="00460A9C">
        <w:rPr>
          <w:rStyle w:val="Char3"/>
          <w:rFonts w:hint="eastAsia"/>
          <w:rtl/>
        </w:rPr>
        <w:t>تَدَاعَى</w:t>
      </w:r>
      <w:r w:rsidR="00460A9C" w:rsidRPr="00460A9C">
        <w:rPr>
          <w:rStyle w:val="Char3"/>
          <w:rtl/>
        </w:rPr>
        <w:t xml:space="preserve"> </w:t>
      </w:r>
      <w:r w:rsidR="00460A9C" w:rsidRPr="00460A9C">
        <w:rPr>
          <w:rStyle w:val="Char3"/>
          <w:rFonts w:hint="eastAsia"/>
          <w:rtl/>
        </w:rPr>
        <w:t>لَهُ</w:t>
      </w:r>
      <w:r w:rsidR="00460A9C" w:rsidRPr="00460A9C">
        <w:rPr>
          <w:rStyle w:val="Char3"/>
          <w:rtl/>
        </w:rPr>
        <w:t xml:space="preserve"> </w:t>
      </w:r>
      <w:r w:rsidR="00460A9C" w:rsidRPr="00460A9C">
        <w:rPr>
          <w:rStyle w:val="Char3"/>
          <w:rFonts w:hint="eastAsia"/>
          <w:rtl/>
        </w:rPr>
        <w:t>سَائِرُ</w:t>
      </w:r>
      <w:r w:rsidR="00460A9C" w:rsidRPr="00460A9C">
        <w:rPr>
          <w:rStyle w:val="Char3"/>
          <w:rtl/>
        </w:rPr>
        <w:t xml:space="preserve"> </w:t>
      </w:r>
      <w:r w:rsidR="0073029E" w:rsidRPr="0073029E">
        <w:rPr>
          <w:rStyle w:val="Char3"/>
          <w:rFonts w:hint="eastAsia"/>
          <w:rtl/>
        </w:rPr>
        <w:t>الْجَسَدِ</w:t>
      </w:r>
      <w:r w:rsidR="00460A9C" w:rsidRPr="00460A9C">
        <w:rPr>
          <w:rStyle w:val="Char3"/>
          <w:rFonts w:hint="eastAsia"/>
          <w:rtl/>
        </w:rPr>
        <w:t>بِالسَّهَرِ</w:t>
      </w:r>
      <w:r w:rsidR="00460A9C" w:rsidRPr="00460A9C">
        <w:rPr>
          <w:rStyle w:val="Char3"/>
          <w:rtl/>
        </w:rPr>
        <w:t xml:space="preserve"> </w:t>
      </w:r>
      <w:r w:rsidR="00460A9C" w:rsidRPr="00460A9C">
        <w:rPr>
          <w:rStyle w:val="Char3"/>
          <w:rFonts w:hint="eastAsia"/>
          <w:rtl/>
        </w:rPr>
        <w:t>والحُمَّى</w:t>
      </w:r>
      <w:r w:rsidR="006E69DD" w:rsidRPr="00E11FF3">
        <w:rPr>
          <w:rStyle w:val="Char8"/>
          <w:rFonts w:hint="cs"/>
          <w:rtl/>
        </w:rPr>
        <w:t>»</w:t>
      </w:r>
      <w:r w:rsidR="00DA2F49" w:rsidRPr="00FD7FF4">
        <w:rPr>
          <w:rFonts w:eastAsia="SimSun" w:hint="cs"/>
          <w:vertAlign w:val="superscript"/>
          <w:rtl/>
        </w:rPr>
        <w:t>(</w:t>
      </w:r>
      <w:r w:rsidR="00DA2F49" w:rsidRPr="00FD7FF4">
        <w:rPr>
          <w:rFonts w:eastAsia="SimSun"/>
          <w:vertAlign w:val="superscript"/>
          <w:rtl/>
        </w:rPr>
        <w:footnoteReference w:id="1"/>
      </w:r>
      <w:r w:rsidR="00DA2F49" w:rsidRPr="00FD7FF4">
        <w:rPr>
          <w:rFonts w:eastAsia="SimSun" w:hint="cs"/>
          <w:vertAlign w:val="superscript"/>
          <w:rtl/>
        </w:rPr>
        <w:t>)</w:t>
      </w:r>
      <w:r w:rsidR="006E69DD">
        <w:rPr>
          <w:rFonts w:hint="cs"/>
          <w:rtl/>
        </w:rPr>
        <w:t>.</w:t>
      </w:r>
      <w:r w:rsidR="00DA2F49">
        <w:rPr>
          <w:rFonts w:hint="cs"/>
          <w:rtl/>
        </w:rPr>
        <w:t xml:space="preserve"> </w:t>
      </w:r>
      <w:r w:rsidR="00EE4526" w:rsidRPr="00E11FF3">
        <w:rPr>
          <w:rStyle w:val="Char8"/>
          <w:rFonts w:hint="cs"/>
          <w:rtl/>
        </w:rPr>
        <w:t>«</w:t>
      </w:r>
      <w:r w:rsidR="006E69DD" w:rsidRPr="003E5FEB">
        <w:rPr>
          <w:rStyle w:val="Chare"/>
          <w:rFonts w:hint="cs"/>
          <w:rtl/>
        </w:rPr>
        <w:t xml:space="preserve">مؤمنان </w:t>
      </w:r>
      <w:r w:rsidR="00EE4526" w:rsidRPr="003E5FEB">
        <w:rPr>
          <w:rStyle w:val="Chare"/>
          <w:rFonts w:hint="cs"/>
          <w:rtl/>
        </w:rPr>
        <w:t>در روابط دوستانه، مهرانگیز، محبت</w:t>
      </w:r>
      <w:r w:rsidR="00EE4526" w:rsidRPr="003E5FEB">
        <w:rPr>
          <w:rStyle w:val="Chare"/>
          <w:rFonts w:hint="eastAsia"/>
          <w:rtl/>
        </w:rPr>
        <w:t>‌</w:t>
      </w:r>
      <w:r w:rsidR="006E69DD" w:rsidRPr="003E5FEB">
        <w:rPr>
          <w:rStyle w:val="Chare"/>
          <w:rFonts w:hint="cs"/>
          <w:rtl/>
        </w:rPr>
        <w:t>آمیز و عاطفی خود همانند اعضای یک بدن هستند که هرگاه یکی از اعضای آن به</w:t>
      </w:r>
      <w:r w:rsidR="00365243" w:rsidRPr="003E5FEB">
        <w:rPr>
          <w:rStyle w:val="Chare"/>
          <w:rFonts w:hint="cs"/>
          <w:rtl/>
        </w:rPr>
        <w:t xml:space="preserve"> درد آید، سایر اعضاء</w:t>
      </w:r>
      <w:r w:rsidR="00850650" w:rsidRPr="003E5FEB">
        <w:rPr>
          <w:rStyle w:val="Chare"/>
          <w:rFonts w:hint="cs"/>
          <w:rtl/>
        </w:rPr>
        <w:t xml:space="preserve"> بی‌</w:t>
      </w:r>
      <w:r w:rsidR="00365243" w:rsidRPr="003E5FEB">
        <w:rPr>
          <w:rStyle w:val="Chare"/>
          <w:rFonts w:hint="cs"/>
          <w:rtl/>
        </w:rPr>
        <w:t>قرار می</w:t>
      </w:r>
      <w:r w:rsidR="00365243" w:rsidRPr="003E5FEB">
        <w:rPr>
          <w:rStyle w:val="Chare"/>
          <w:rFonts w:hint="eastAsia"/>
          <w:rtl/>
        </w:rPr>
        <w:t>‌</w:t>
      </w:r>
      <w:r w:rsidR="006E69DD" w:rsidRPr="003E5FEB">
        <w:rPr>
          <w:rStyle w:val="Chare"/>
          <w:rFonts w:hint="cs"/>
          <w:rtl/>
        </w:rPr>
        <w:t>گردند و بدن دچار تب می‌شود</w:t>
      </w:r>
      <w:r w:rsidR="00EE4526" w:rsidRPr="00E11FF3">
        <w:rPr>
          <w:rStyle w:val="Char8"/>
          <w:rFonts w:hint="cs"/>
          <w:rtl/>
        </w:rPr>
        <w:t>»</w:t>
      </w:r>
      <w:r w:rsidR="006E69DD" w:rsidRPr="00D9679B">
        <w:rPr>
          <w:rFonts w:hint="cs"/>
          <w:rtl/>
        </w:rPr>
        <w:t>.</w:t>
      </w:r>
    </w:p>
    <w:p w:rsidR="00663060" w:rsidRPr="00D9679B" w:rsidRDefault="006E69DD" w:rsidP="00AF5534">
      <w:pPr>
        <w:pStyle w:val="a8"/>
        <w:rPr>
          <w:rtl/>
        </w:rPr>
      </w:pPr>
      <w:r>
        <w:rPr>
          <w:rFonts w:hint="cs"/>
          <w:rtl/>
        </w:rPr>
        <w:t xml:space="preserve">و نیز فرموده: </w:t>
      </w:r>
      <w:r w:rsidR="00365243" w:rsidRPr="00E11FF3">
        <w:rPr>
          <w:rStyle w:val="Char8"/>
          <w:rFonts w:hint="cs"/>
          <w:rtl/>
        </w:rPr>
        <w:t>«</w:t>
      </w:r>
      <w:r w:rsidR="0073029E" w:rsidRPr="0073029E">
        <w:rPr>
          <w:rStyle w:val="Char3"/>
          <w:rFonts w:hint="eastAsia"/>
          <w:rtl/>
        </w:rPr>
        <w:t>لا</w:t>
      </w:r>
      <w:r w:rsidR="0073029E" w:rsidRPr="0073029E">
        <w:rPr>
          <w:rStyle w:val="Char3"/>
          <w:rtl/>
        </w:rPr>
        <w:t xml:space="preserve"> </w:t>
      </w:r>
      <w:r w:rsidR="0073029E" w:rsidRPr="0073029E">
        <w:rPr>
          <w:rStyle w:val="Char3"/>
          <w:rFonts w:hint="eastAsia"/>
          <w:rtl/>
        </w:rPr>
        <w:t>يُؤْمِنُ</w:t>
      </w:r>
      <w:r w:rsidR="0073029E" w:rsidRPr="0073029E">
        <w:rPr>
          <w:rStyle w:val="Char3"/>
          <w:rtl/>
        </w:rPr>
        <w:t xml:space="preserve"> </w:t>
      </w:r>
      <w:r w:rsidR="0073029E" w:rsidRPr="0073029E">
        <w:rPr>
          <w:rStyle w:val="Char3"/>
          <w:rFonts w:hint="eastAsia"/>
          <w:rtl/>
        </w:rPr>
        <w:t>أَحَدُكُمْ</w:t>
      </w:r>
      <w:r w:rsidR="0073029E" w:rsidRPr="0073029E">
        <w:rPr>
          <w:rStyle w:val="Char3"/>
          <w:rtl/>
        </w:rPr>
        <w:t xml:space="preserve"> </w:t>
      </w:r>
      <w:r w:rsidR="0073029E" w:rsidRPr="0073029E">
        <w:rPr>
          <w:rStyle w:val="Char3"/>
          <w:rFonts w:hint="eastAsia"/>
          <w:rtl/>
        </w:rPr>
        <w:t>حَتَّى</w:t>
      </w:r>
      <w:r w:rsidR="0073029E" w:rsidRPr="0073029E">
        <w:rPr>
          <w:rStyle w:val="Char3"/>
          <w:rtl/>
        </w:rPr>
        <w:t xml:space="preserve"> </w:t>
      </w:r>
      <w:r w:rsidR="0073029E" w:rsidRPr="0073029E">
        <w:rPr>
          <w:rStyle w:val="Char3"/>
          <w:rFonts w:hint="eastAsia"/>
          <w:rtl/>
        </w:rPr>
        <w:t>يُحِبَّ</w:t>
      </w:r>
      <w:r w:rsidR="0073029E" w:rsidRPr="0073029E">
        <w:rPr>
          <w:rStyle w:val="Char3"/>
          <w:rtl/>
        </w:rPr>
        <w:t xml:space="preserve"> </w:t>
      </w:r>
      <w:r w:rsidR="0073029E" w:rsidRPr="0073029E">
        <w:rPr>
          <w:rStyle w:val="Char3"/>
          <w:rFonts w:hint="eastAsia"/>
          <w:rtl/>
        </w:rPr>
        <w:t>لأَخِيهِ</w:t>
      </w:r>
      <w:r w:rsidR="0073029E" w:rsidRPr="0073029E">
        <w:rPr>
          <w:rStyle w:val="Char3"/>
          <w:rtl/>
        </w:rPr>
        <w:t xml:space="preserve"> </w:t>
      </w:r>
      <w:r w:rsidR="0073029E" w:rsidRPr="0073029E">
        <w:rPr>
          <w:rStyle w:val="Char3"/>
          <w:rFonts w:hint="eastAsia"/>
          <w:rtl/>
        </w:rPr>
        <w:t>مَا</w:t>
      </w:r>
      <w:r w:rsidR="0073029E" w:rsidRPr="0073029E">
        <w:rPr>
          <w:rStyle w:val="Char3"/>
          <w:rtl/>
        </w:rPr>
        <w:t xml:space="preserve"> </w:t>
      </w:r>
      <w:r w:rsidR="0073029E" w:rsidRPr="0073029E">
        <w:rPr>
          <w:rStyle w:val="Char3"/>
          <w:rFonts w:hint="eastAsia"/>
          <w:rtl/>
        </w:rPr>
        <w:t>يُحِبُّ</w:t>
      </w:r>
      <w:r w:rsidR="0073029E" w:rsidRPr="0073029E">
        <w:rPr>
          <w:rStyle w:val="Char3"/>
          <w:rtl/>
        </w:rPr>
        <w:t xml:space="preserve"> </w:t>
      </w:r>
      <w:r w:rsidR="0073029E" w:rsidRPr="0073029E">
        <w:rPr>
          <w:rStyle w:val="Char3"/>
          <w:rFonts w:hint="eastAsia"/>
          <w:rtl/>
        </w:rPr>
        <w:t>لِنَفْسِهِ</w:t>
      </w:r>
      <w:r w:rsidR="00365243" w:rsidRPr="00E11FF3">
        <w:rPr>
          <w:rStyle w:val="Char8"/>
          <w:rFonts w:hint="cs"/>
          <w:rtl/>
        </w:rPr>
        <w:t>»</w:t>
      </w:r>
      <w:r w:rsidR="00AF5534" w:rsidRPr="00FD7FF4">
        <w:rPr>
          <w:rFonts w:hint="cs"/>
          <w:vertAlign w:val="superscript"/>
          <w:rtl/>
        </w:rPr>
        <w:t>(</w:t>
      </w:r>
      <w:r w:rsidR="00AF5534" w:rsidRPr="00FD7FF4">
        <w:rPr>
          <w:rStyle w:val="FootnoteReference"/>
          <w:rtl/>
        </w:rPr>
        <w:footnoteReference w:id="2"/>
      </w:r>
      <w:r w:rsidR="00AF5534" w:rsidRPr="00FD7FF4">
        <w:rPr>
          <w:rFonts w:hint="cs"/>
          <w:vertAlign w:val="superscript"/>
          <w:rtl/>
        </w:rPr>
        <w:t>)</w:t>
      </w:r>
      <w:r>
        <w:rPr>
          <w:rFonts w:hint="cs"/>
          <w:rtl/>
        </w:rPr>
        <w:t>.</w:t>
      </w:r>
      <w:r w:rsidR="00E30735">
        <w:rPr>
          <w:rFonts w:hint="cs"/>
          <w:rtl/>
        </w:rPr>
        <w:t xml:space="preserve"> </w:t>
      </w:r>
      <w:r w:rsidR="00365243" w:rsidRPr="00E11FF3">
        <w:rPr>
          <w:rStyle w:val="Char8"/>
          <w:rFonts w:hint="cs"/>
          <w:rtl/>
        </w:rPr>
        <w:t>«</w:t>
      </w:r>
      <w:r w:rsidRPr="003E5FEB">
        <w:rPr>
          <w:rStyle w:val="Chare"/>
          <w:rFonts w:hint="cs"/>
          <w:rtl/>
        </w:rPr>
        <w:t>ایمان</w:t>
      </w:r>
      <w:r w:rsidR="001E61B2" w:rsidRPr="003E5FEB">
        <w:rPr>
          <w:rStyle w:val="Chare"/>
          <w:rFonts w:hint="cs"/>
          <w:rtl/>
        </w:rPr>
        <w:t xml:space="preserve"> هیچ‌کدام </w:t>
      </w:r>
      <w:r w:rsidRPr="003E5FEB">
        <w:rPr>
          <w:rStyle w:val="Chare"/>
          <w:rFonts w:hint="cs"/>
          <w:rtl/>
        </w:rPr>
        <w:t>از شما کامل نیست تا</w:t>
      </w:r>
      <w:r w:rsidR="00663060" w:rsidRPr="003E5FEB">
        <w:rPr>
          <w:rStyle w:val="Chare"/>
          <w:rFonts w:hint="cs"/>
          <w:rtl/>
        </w:rPr>
        <w:t xml:space="preserve"> زمانی که</w:t>
      </w:r>
      <w:r w:rsidR="00FD7FF4" w:rsidRPr="003E5FEB">
        <w:rPr>
          <w:rStyle w:val="Chare"/>
          <w:rFonts w:hint="cs"/>
          <w:rtl/>
        </w:rPr>
        <w:t xml:space="preserve"> آنچه </w:t>
      </w:r>
      <w:r w:rsidR="00663060" w:rsidRPr="003E5FEB">
        <w:rPr>
          <w:rStyle w:val="Chare"/>
          <w:rFonts w:hint="cs"/>
          <w:rtl/>
        </w:rPr>
        <w:t>را برای خود می‌پسندد</w:t>
      </w:r>
      <w:r w:rsidR="00365243" w:rsidRPr="003E5FEB">
        <w:rPr>
          <w:rStyle w:val="Chare"/>
          <w:rFonts w:hint="cs"/>
          <w:rtl/>
        </w:rPr>
        <w:t xml:space="preserve"> برای برادر مؤمن خود هم بپسندد</w:t>
      </w:r>
      <w:r w:rsidR="00365243" w:rsidRPr="00E11FF3">
        <w:rPr>
          <w:rStyle w:val="Char8"/>
          <w:rFonts w:hint="cs"/>
          <w:rtl/>
        </w:rPr>
        <w:t>»</w:t>
      </w:r>
      <w:r w:rsidR="00365243" w:rsidRPr="00D9679B">
        <w:rPr>
          <w:rFonts w:hint="cs"/>
          <w:rtl/>
        </w:rPr>
        <w:t>.</w:t>
      </w:r>
    </w:p>
    <w:p w:rsidR="00602AC0" w:rsidRPr="00D9679B" w:rsidRDefault="00AA4642" w:rsidP="00F01FA5">
      <w:pPr>
        <w:pStyle w:val="a8"/>
        <w:rPr>
          <w:rtl/>
        </w:rPr>
      </w:pPr>
      <w:r w:rsidRPr="00AC3234">
        <w:rPr>
          <w:rFonts w:hint="cs"/>
          <w:rtl/>
        </w:rPr>
        <w:t>این حدی</w:t>
      </w:r>
      <w:r w:rsidR="00F01FA5">
        <w:rPr>
          <w:rFonts w:hint="cs"/>
          <w:rtl/>
        </w:rPr>
        <w:t>ث</w:t>
      </w:r>
      <w:r w:rsidRPr="00AC3234">
        <w:rPr>
          <w:rFonts w:hint="cs"/>
          <w:rtl/>
        </w:rPr>
        <w:t xml:space="preserve"> که شرط کمال ایمان را غلبه بر حسد و کینه و نفرت قرار داده در نهایت به حیات اجتماعی، جمال روحی و ب</w:t>
      </w:r>
      <w:r w:rsidR="000D6743" w:rsidRPr="00AC3234">
        <w:rPr>
          <w:rFonts w:hint="cs"/>
          <w:rtl/>
        </w:rPr>
        <w:t>ه روابط اجتماعی شفافیت و گرمی م</w:t>
      </w:r>
      <w:r w:rsidR="00DC5AAF" w:rsidRPr="00AC3234">
        <w:rPr>
          <w:rFonts w:hint="cs"/>
          <w:rtl/>
        </w:rPr>
        <w:t>ی‌بخشد و درون همه‌ی افراد را با جلوه</w:t>
      </w:r>
      <w:r w:rsidR="00850650">
        <w:rPr>
          <w:rFonts w:hint="cs"/>
          <w:rtl/>
        </w:rPr>
        <w:t>‌ها</w:t>
      </w:r>
      <w:r w:rsidR="00DC5AAF" w:rsidRPr="00AC3234">
        <w:rPr>
          <w:rFonts w:hint="cs"/>
          <w:rtl/>
        </w:rPr>
        <w:t xml:space="preserve">یی از محبت و رحمت لبریز کرده و احساس نیاز به ارتباط و </w:t>
      </w:r>
      <w:r w:rsidR="007533C5" w:rsidRPr="00AC3234">
        <w:rPr>
          <w:rFonts w:hint="cs"/>
          <w:rtl/>
        </w:rPr>
        <w:t>همگرایی برای رویارویی با مشکلات زندگی و انجام مسؤلیت</w:t>
      </w:r>
      <w:r w:rsidR="007533C5" w:rsidRPr="00AC3234">
        <w:rPr>
          <w:rFonts w:hint="eastAsia"/>
          <w:rtl/>
        </w:rPr>
        <w:t>‌ها</w:t>
      </w:r>
      <w:r w:rsidR="00602AC0" w:rsidRPr="00AC3234">
        <w:rPr>
          <w:rFonts w:hint="cs"/>
          <w:rtl/>
        </w:rPr>
        <w:t xml:space="preserve"> را در آنها به وجود می‌آورد</w:t>
      </w:r>
      <w:r w:rsidR="00AC3234">
        <w:rPr>
          <w:rFonts w:hint="cs"/>
          <w:rtl/>
        </w:rPr>
        <w:t xml:space="preserve"> و همگی تحت عنوان شعاری قرار</w:t>
      </w:r>
      <w:r w:rsidR="00850650">
        <w:rPr>
          <w:rFonts w:hint="cs"/>
          <w:rtl/>
        </w:rPr>
        <w:t xml:space="preserve"> می‌</w:t>
      </w:r>
      <w:r w:rsidR="00F01FA5">
        <w:rPr>
          <w:rtl/>
        </w:rPr>
        <w:softHyphen/>
      </w:r>
      <w:r w:rsidR="00F01FA5">
        <w:rPr>
          <w:rFonts w:hint="cs"/>
          <w:rtl/>
        </w:rPr>
        <w:t>گ</w:t>
      </w:r>
      <w:r w:rsidR="00AC3234">
        <w:rPr>
          <w:rFonts w:hint="cs"/>
          <w:rtl/>
        </w:rPr>
        <w:t>یرند که در</w:t>
      </w:r>
      <w:r w:rsidR="00602AC0" w:rsidRPr="00AC3234">
        <w:rPr>
          <w:rFonts w:hint="cs"/>
          <w:rtl/>
        </w:rPr>
        <w:t xml:space="preserve"> حدیث شریف نبوی آمده است</w:t>
      </w:r>
      <w:r w:rsidR="00602AC0">
        <w:rPr>
          <w:rFonts w:hint="cs"/>
          <w:rtl/>
        </w:rPr>
        <w:t xml:space="preserve">: </w:t>
      </w:r>
      <w:r w:rsidR="00AC3234" w:rsidRPr="00E11FF3">
        <w:rPr>
          <w:rStyle w:val="Char8"/>
          <w:rFonts w:hint="cs"/>
          <w:rtl/>
        </w:rPr>
        <w:t>«</w:t>
      </w:r>
      <w:r w:rsidR="00DF37F2" w:rsidRPr="00E30735">
        <w:rPr>
          <w:rStyle w:val="Char3"/>
          <w:rFonts w:hint="cs"/>
          <w:rtl/>
        </w:rPr>
        <w:t>ک</w:t>
      </w:r>
      <w:r w:rsidR="00D9679B">
        <w:rPr>
          <w:rStyle w:val="Char3"/>
          <w:rFonts w:hint="cs"/>
          <w:rtl/>
        </w:rPr>
        <w:t>ُلُّکُم رَاعٍ وَ</w:t>
      </w:r>
      <w:r w:rsidR="00DF37F2" w:rsidRPr="00E30735">
        <w:rPr>
          <w:rStyle w:val="Char3"/>
          <w:rFonts w:hint="cs"/>
          <w:rtl/>
        </w:rPr>
        <w:t>کُلُّکُم مَسؤلٌ عَن رَّعِیَّته</w:t>
      </w:r>
      <w:r w:rsidR="00AC3234" w:rsidRPr="00E11FF3">
        <w:rPr>
          <w:rStyle w:val="Char8"/>
          <w:rFonts w:hint="cs"/>
          <w:rtl/>
        </w:rPr>
        <w:t>»</w:t>
      </w:r>
      <w:r w:rsidR="0091069F" w:rsidRPr="00FD7FF4">
        <w:rPr>
          <w:rFonts w:hint="cs"/>
          <w:vertAlign w:val="superscript"/>
          <w:rtl/>
        </w:rPr>
        <w:t>(</w:t>
      </w:r>
      <w:r w:rsidR="0091069F" w:rsidRPr="00FD7FF4">
        <w:rPr>
          <w:vertAlign w:val="superscript"/>
          <w:rtl/>
        </w:rPr>
        <w:footnoteReference w:id="3"/>
      </w:r>
      <w:r w:rsidR="0091069F" w:rsidRPr="00FD7FF4">
        <w:rPr>
          <w:rFonts w:hint="cs"/>
          <w:vertAlign w:val="superscript"/>
          <w:rtl/>
        </w:rPr>
        <w:t>)</w:t>
      </w:r>
      <w:r w:rsidR="00DF37F2">
        <w:rPr>
          <w:rFonts w:hint="cs"/>
          <w:rtl/>
        </w:rPr>
        <w:t>.</w:t>
      </w:r>
      <w:r w:rsidR="00E30735">
        <w:rPr>
          <w:rFonts w:hint="cs"/>
          <w:rtl/>
        </w:rPr>
        <w:t xml:space="preserve"> </w:t>
      </w:r>
      <w:r w:rsidR="00AC3234" w:rsidRPr="00E11FF3">
        <w:rPr>
          <w:rStyle w:val="Char8"/>
          <w:rFonts w:hint="cs"/>
          <w:rtl/>
        </w:rPr>
        <w:t>«</w:t>
      </w:r>
      <w:r w:rsidR="00DF37F2" w:rsidRPr="003E5FEB">
        <w:rPr>
          <w:rStyle w:val="Chare"/>
          <w:rFonts w:hint="cs"/>
          <w:rtl/>
        </w:rPr>
        <w:t>همه شما مس</w:t>
      </w:r>
      <w:r w:rsidR="00D9679B">
        <w:rPr>
          <w:rStyle w:val="Chare"/>
          <w:rFonts w:hint="cs"/>
          <w:rtl/>
        </w:rPr>
        <w:t>ئو</w:t>
      </w:r>
      <w:r w:rsidR="00AC3234" w:rsidRPr="003E5FEB">
        <w:rPr>
          <w:rStyle w:val="Chare"/>
          <w:rFonts w:hint="cs"/>
          <w:rtl/>
        </w:rPr>
        <w:t>ل هستید و از شما در مورد مسؤلیت</w:t>
      </w:r>
      <w:r w:rsidR="006D2A68" w:rsidRPr="003E5FEB">
        <w:rPr>
          <w:rStyle w:val="Chare"/>
          <w:rFonts w:hint="eastAsia"/>
          <w:rtl/>
        </w:rPr>
        <w:t>‌</w:t>
      </w:r>
      <w:r w:rsidR="00DF37F2" w:rsidRPr="003E5FEB">
        <w:rPr>
          <w:rStyle w:val="Chare"/>
          <w:rFonts w:hint="cs"/>
          <w:rtl/>
        </w:rPr>
        <w:t>تان سؤال خواهد شد</w:t>
      </w:r>
      <w:r w:rsidR="00AC3234" w:rsidRPr="00E11FF3">
        <w:rPr>
          <w:rStyle w:val="Char8"/>
          <w:rFonts w:hint="cs"/>
          <w:rtl/>
        </w:rPr>
        <w:t>»</w:t>
      </w:r>
      <w:r w:rsidR="00DF37F2" w:rsidRPr="00D9679B">
        <w:rPr>
          <w:rFonts w:hint="cs"/>
          <w:rtl/>
        </w:rPr>
        <w:t>.</w:t>
      </w:r>
    </w:p>
    <w:p w:rsidR="00602AC0" w:rsidRDefault="00602AC0" w:rsidP="000D6743">
      <w:pPr>
        <w:pStyle w:val="a8"/>
        <w:rPr>
          <w:rtl/>
        </w:rPr>
      </w:pPr>
      <w:r>
        <w:rPr>
          <w:rFonts w:hint="cs"/>
          <w:rtl/>
        </w:rPr>
        <w:t>تحقیق</w:t>
      </w:r>
      <w:r w:rsidR="00AC3234">
        <w:rPr>
          <w:rFonts w:hint="cs"/>
          <w:rtl/>
        </w:rPr>
        <w:t xml:space="preserve"> و بررسی حاضر شامل دستور</w:t>
      </w:r>
      <w:r w:rsidR="00DF37F2">
        <w:rPr>
          <w:rFonts w:hint="cs"/>
          <w:rtl/>
        </w:rPr>
        <w:t xml:space="preserve">العمل‌هایی اجتماعی است که در آیات و احادیث نبوی </w:t>
      </w:r>
      <w:r w:rsidR="006D2A68">
        <w:rPr>
          <w:rFonts w:hint="cs"/>
          <w:rtl/>
        </w:rPr>
        <w:t xml:space="preserve">آمده </w:t>
      </w:r>
      <w:r w:rsidR="00DF37F2">
        <w:rPr>
          <w:rFonts w:hint="cs"/>
          <w:rtl/>
        </w:rPr>
        <w:t>و خالی از بحث‌های فلسفی و روش‌های مربیان مسلمانی است که ابتکارات خود را از یونان گرفته‌اند و پایبند نصوص کتاب و سنت نیستند.</w:t>
      </w:r>
    </w:p>
    <w:p w:rsidR="00940E93" w:rsidRDefault="00940E93" w:rsidP="000D6743">
      <w:pPr>
        <w:pStyle w:val="a8"/>
        <w:rPr>
          <w:rtl/>
        </w:rPr>
      </w:pPr>
      <w:r>
        <w:rPr>
          <w:rFonts w:hint="cs"/>
          <w:rtl/>
        </w:rPr>
        <w:t>بنده همچنین در تفسیر نصوص کتاب و سنت متعهد به فهم و برداشت سلف صالح بوده</w:t>
      </w:r>
      <w:r>
        <w:rPr>
          <w:rFonts w:hint="eastAsia"/>
          <w:rtl/>
        </w:rPr>
        <w:t>‌</w:t>
      </w:r>
      <w:r>
        <w:rPr>
          <w:rFonts w:hint="cs"/>
          <w:rtl/>
        </w:rPr>
        <w:t>ام و</w:t>
      </w:r>
      <w:r w:rsidR="00A94924">
        <w:rPr>
          <w:rFonts w:hint="cs"/>
          <w:rtl/>
        </w:rPr>
        <w:t xml:space="preserve"> </w:t>
      </w:r>
      <w:r>
        <w:rPr>
          <w:rFonts w:hint="cs"/>
          <w:rtl/>
        </w:rPr>
        <w:t>مطلب را مطابق دلالت لغت، آن</w:t>
      </w:r>
      <w:r w:rsidR="00FD7FF4">
        <w:rPr>
          <w:rFonts w:hint="cs"/>
          <w:rtl/>
        </w:rPr>
        <w:t xml:space="preserve">‌گونه </w:t>
      </w:r>
      <w:r>
        <w:rPr>
          <w:rFonts w:hint="cs"/>
          <w:rtl/>
        </w:rPr>
        <w:t>که در عصر نزول قرآن رایج بوده، بیان کرده‌</w:t>
      </w:r>
      <w:r w:rsidR="00AC3234">
        <w:rPr>
          <w:rFonts w:hint="cs"/>
          <w:rtl/>
        </w:rPr>
        <w:t>ام و از استناد به احادیث ضعیف پرهیز نموده</w:t>
      </w:r>
      <w:r w:rsidR="00AC3234">
        <w:rPr>
          <w:rFonts w:hint="eastAsia"/>
          <w:rtl/>
        </w:rPr>
        <w:t>‌</w:t>
      </w:r>
      <w:r>
        <w:rPr>
          <w:rFonts w:hint="cs"/>
          <w:rtl/>
        </w:rPr>
        <w:t>ام.</w:t>
      </w:r>
    </w:p>
    <w:p w:rsidR="00DC763D" w:rsidRDefault="00B61E32" w:rsidP="000D6743">
      <w:pPr>
        <w:pStyle w:val="a8"/>
        <w:rPr>
          <w:rtl/>
        </w:rPr>
      </w:pPr>
      <w:r>
        <w:rPr>
          <w:rFonts w:hint="cs"/>
          <w:rtl/>
        </w:rPr>
        <w:t>البته اگر ما در تحلیل مسائل تربیتی عصر حاضر براساس معیارهای واضح و آم</w:t>
      </w:r>
      <w:r w:rsidR="001464BE">
        <w:rPr>
          <w:rFonts w:hint="cs"/>
          <w:rtl/>
        </w:rPr>
        <w:t>وخته‌های صحیح و رویکردهای سازگار</w:t>
      </w:r>
      <w:r>
        <w:rPr>
          <w:rFonts w:hint="cs"/>
          <w:rtl/>
        </w:rPr>
        <w:t xml:space="preserve"> با واقعیت‌های موجود در جوامع اسلامی پیش نر</w:t>
      </w:r>
      <w:r w:rsidR="001464BE">
        <w:rPr>
          <w:rFonts w:hint="cs"/>
          <w:rtl/>
        </w:rPr>
        <w:t>و</w:t>
      </w:r>
      <w:r w:rsidR="00DC763D">
        <w:rPr>
          <w:rFonts w:hint="cs"/>
          <w:rtl/>
        </w:rPr>
        <w:t>یم، تحلیلی ناقص</w:t>
      </w:r>
      <w:r w:rsidR="00113059">
        <w:rPr>
          <w:rFonts w:hint="cs"/>
          <w:rtl/>
        </w:rPr>
        <w:t xml:space="preserve"> خواهیم داشت. و هنگام وام</w:t>
      </w:r>
      <w:r w:rsidR="00113059">
        <w:rPr>
          <w:rFonts w:hint="eastAsia"/>
          <w:rtl/>
        </w:rPr>
        <w:t>‌</w:t>
      </w:r>
      <w:r>
        <w:rPr>
          <w:rFonts w:hint="cs"/>
          <w:rtl/>
        </w:rPr>
        <w:t>گیری از تحقیقات غربی نباید فقط به نقل ابزارها، توجه به شکل بحث‌ها و طبیعت رویکردها اکتفا کرد... و این همان مسؤلیت</w:t>
      </w:r>
      <w:r w:rsidR="00DC763D">
        <w:rPr>
          <w:rFonts w:hint="cs"/>
          <w:rtl/>
        </w:rPr>
        <w:t xml:space="preserve"> مهم مراکزی است که به تحقیقات جامعه شناسی و روان شناسی</w:t>
      </w:r>
      <w:r w:rsidR="00850650">
        <w:rPr>
          <w:rFonts w:hint="cs"/>
          <w:rtl/>
        </w:rPr>
        <w:t xml:space="preserve"> می‌</w:t>
      </w:r>
      <w:r w:rsidR="00DC763D">
        <w:rPr>
          <w:rFonts w:hint="cs"/>
          <w:rtl/>
        </w:rPr>
        <w:t>پردازند.</w:t>
      </w:r>
    </w:p>
    <w:p w:rsidR="00B61E32" w:rsidRDefault="00B61E32" w:rsidP="00DC763D">
      <w:pPr>
        <w:pStyle w:val="a8"/>
        <w:rPr>
          <w:rtl/>
        </w:rPr>
      </w:pPr>
      <w:r>
        <w:rPr>
          <w:rFonts w:hint="cs"/>
          <w:rtl/>
        </w:rPr>
        <w:t>و بانی توفیق فقط خداوند است.</w:t>
      </w:r>
    </w:p>
    <w:p w:rsidR="00B61E32" w:rsidRPr="00B61E32" w:rsidRDefault="00B61E32" w:rsidP="00113059">
      <w:pPr>
        <w:pStyle w:val="a9"/>
        <w:ind w:left="4320"/>
        <w:jc w:val="center"/>
        <w:rPr>
          <w:rtl/>
        </w:rPr>
      </w:pPr>
      <w:r w:rsidRPr="00B61E32">
        <w:rPr>
          <w:rFonts w:hint="cs"/>
          <w:rtl/>
        </w:rPr>
        <w:t>اکرم ضیاء العمری</w:t>
      </w:r>
    </w:p>
    <w:p w:rsidR="00113059" w:rsidRDefault="00B61E32" w:rsidP="00113059">
      <w:pPr>
        <w:pStyle w:val="a9"/>
        <w:ind w:left="4320"/>
        <w:jc w:val="center"/>
        <w:rPr>
          <w:rtl/>
        </w:rPr>
      </w:pPr>
      <w:r w:rsidRPr="00B61E32">
        <w:rPr>
          <w:rFonts w:hint="cs"/>
          <w:rtl/>
        </w:rPr>
        <w:t xml:space="preserve">مدینه منوره-12/4/1414 </w:t>
      </w:r>
      <w:r w:rsidR="00113059">
        <w:rPr>
          <w:rtl/>
        </w:rPr>
        <w:t>ھ</w:t>
      </w:r>
      <w:r w:rsidR="006D5F5F">
        <w:rPr>
          <w:rFonts w:hint="cs"/>
          <w:rtl/>
        </w:rPr>
        <w:t>.</w:t>
      </w:r>
      <w:r w:rsidRPr="00B61E32">
        <w:rPr>
          <w:rFonts w:hint="cs"/>
          <w:rtl/>
        </w:rPr>
        <w:t>ق.</w:t>
      </w:r>
    </w:p>
    <w:p w:rsidR="00113059" w:rsidRDefault="00113059" w:rsidP="00113059">
      <w:pPr>
        <w:pStyle w:val="a8"/>
        <w:rPr>
          <w:rtl/>
        </w:rPr>
        <w:sectPr w:rsidR="00113059"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B61E32" w:rsidRPr="00113059" w:rsidRDefault="00B61E32" w:rsidP="00113059">
      <w:pPr>
        <w:pStyle w:val="a1"/>
        <w:rPr>
          <w:rtl/>
        </w:rPr>
      </w:pPr>
      <w:bookmarkStart w:id="9" w:name="_Toc442110473"/>
      <w:r w:rsidRPr="00113059">
        <w:rPr>
          <w:rFonts w:hint="cs"/>
          <w:rtl/>
        </w:rPr>
        <w:t>پبشگفتار</w:t>
      </w:r>
      <w:r w:rsidR="00113059" w:rsidRPr="00113059">
        <w:rPr>
          <w:rtl/>
        </w:rPr>
        <w:br/>
      </w:r>
      <w:r w:rsidRPr="00113059">
        <w:rPr>
          <w:rFonts w:hint="cs"/>
          <w:rtl/>
        </w:rPr>
        <w:t>قانون مهر</w:t>
      </w:r>
      <w:bookmarkEnd w:id="9"/>
    </w:p>
    <w:p w:rsidR="00B61E32" w:rsidRPr="0018166A" w:rsidRDefault="0018166A" w:rsidP="00113059">
      <w:pPr>
        <w:pStyle w:val="a4"/>
        <w:rPr>
          <w:rStyle w:val="Char4"/>
          <w:spacing w:val="0"/>
          <w:rtl/>
        </w:rPr>
      </w:pPr>
      <w:r w:rsidRPr="0018166A">
        <w:rPr>
          <w:rStyle w:val="Char4"/>
          <w:rFonts w:hint="cs"/>
          <w:spacing w:val="0"/>
          <w:rtl/>
        </w:rPr>
        <w:t>«</w:t>
      </w:r>
      <w:r>
        <w:rPr>
          <w:rFonts w:hint="cs"/>
          <w:spacing w:val="0"/>
          <w:rtl/>
        </w:rPr>
        <w:t xml:space="preserve">الحمد </w:t>
      </w:r>
      <w:r w:rsidR="00B61E32" w:rsidRPr="0018166A">
        <w:rPr>
          <w:rFonts w:hint="cs"/>
          <w:spacing w:val="0"/>
          <w:rtl/>
        </w:rPr>
        <w:t>لله رب العال</w:t>
      </w:r>
      <w:r w:rsidR="00850650" w:rsidRPr="0018166A">
        <w:rPr>
          <w:rFonts w:hint="cs"/>
          <w:spacing w:val="0"/>
          <w:rtl/>
        </w:rPr>
        <w:t>ـ</w:t>
      </w:r>
      <w:r w:rsidR="00B61E32" w:rsidRPr="0018166A">
        <w:rPr>
          <w:rFonts w:hint="cs"/>
          <w:spacing w:val="0"/>
          <w:rtl/>
        </w:rPr>
        <w:t>مين، وصلاة والسلام عل</w:t>
      </w:r>
      <w:r w:rsidR="00850650" w:rsidRPr="0018166A">
        <w:rPr>
          <w:rFonts w:hint="cs"/>
          <w:spacing w:val="0"/>
          <w:rtl/>
        </w:rPr>
        <w:t>ى النبي الامين و</w:t>
      </w:r>
      <w:r w:rsidR="00B61E32" w:rsidRPr="0018166A">
        <w:rPr>
          <w:rFonts w:hint="cs"/>
          <w:spacing w:val="0"/>
          <w:rtl/>
        </w:rPr>
        <w:t>عل</w:t>
      </w:r>
      <w:r w:rsidR="00850650" w:rsidRPr="0018166A">
        <w:rPr>
          <w:rFonts w:hint="cs"/>
          <w:spacing w:val="0"/>
          <w:rtl/>
        </w:rPr>
        <w:t>ى آله و</w:t>
      </w:r>
      <w:r w:rsidR="00B61E32" w:rsidRPr="0018166A">
        <w:rPr>
          <w:rFonts w:hint="cs"/>
          <w:spacing w:val="0"/>
          <w:rtl/>
        </w:rPr>
        <w:t>صحبه اجمعين</w:t>
      </w:r>
      <w:r w:rsidRPr="0018166A">
        <w:rPr>
          <w:rStyle w:val="Char4"/>
          <w:rFonts w:hint="cs"/>
          <w:spacing w:val="0"/>
          <w:rtl/>
        </w:rPr>
        <w:t>».</w:t>
      </w:r>
    </w:p>
    <w:p w:rsidR="00B61E32" w:rsidRDefault="00B61E32" w:rsidP="001A5B34">
      <w:pPr>
        <w:pStyle w:val="a8"/>
        <w:rPr>
          <w:rtl/>
        </w:rPr>
      </w:pPr>
      <w:r>
        <w:rPr>
          <w:rFonts w:hint="cs"/>
          <w:rtl/>
        </w:rPr>
        <w:t>دین اسلام به عنوان رحمتی برای جهانیان فرود آمد، پس قانون مهر و دینی استوار است</w:t>
      </w:r>
      <w:r w:rsidR="00DC763D">
        <w:rPr>
          <w:rFonts w:hint="cs"/>
          <w:rtl/>
        </w:rPr>
        <w:t>.</w:t>
      </w:r>
      <w:r>
        <w:rPr>
          <w:rFonts w:hint="cs"/>
          <w:rtl/>
        </w:rPr>
        <w:t xml:space="preserve"> خداوند چنین فرموده</w:t>
      </w:r>
      <w:r w:rsidR="001A5B34">
        <w:rPr>
          <w:rtl/>
        </w:rPr>
        <w:softHyphen/>
      </w:r>
      <w:r w:rsidR="001A5B34">
        <w:rPr>
          <w:rFonts w:hint="cs"/>
          <w:rtl/>
        </w:rPr>
        <w:t>است</w:t>
      </w:r>
      <w:r>
        <w:rPr>
          <w:rFonts w:hint="cs"/>
          <w:rtl/>
        </w:rPr>
        <w:t>:</w:t>
      </w:r>
    </w:p>
    <w:p w:rsidR="00B61E32" w:rsidRPr="00AB7196" w:rsidRDefault="00113059" w:rsidP="00D56774">
      <w:pPr>
        <w:pStyle w:val="af1"/>
        <w:tabs>
          <w:tab w:val="right" w:pos="1134"/>
        </w:tabs>
        <w:rPr>
          <w:rStyle w:val="Char4"/>
          <w:rtl/>
        </w:rPr>
      </w:pPr>
      <w:r w:rsidRPr="00AB7196">
        <w:rPr>
          <w:rStyle w:val="Char8"/>
          <w:rFonts w:hint="cs"/>
          <w:rtl/>
        </w:rPr>
        <w:t>﴿</w:t>
      </w:r>
      <w:r w:rsidR="00051A04" w:rsidRPr="00051A04">
        <w:rPr>
          <w:rFonts w:hint="eastAsia"/>
          <w:rtl/>
        </w:rPr>
        <w:t>يُرِيدُ</w:t>
      </w:r>
      <w:r w:rsidR="00051A04" w:rsidRPr="00051A04">
        <w:rPr>
          <w:rtl/>
        </w:rPr>
        <w:t xml:space="preserve"> </w:t>
      </w:r>
      <w:r w:rsidR="00051A04" w:rsidRPr="00051A04">
        <w:rPr>
          <w:rFonts w:hint="cs"/>
          <w:rtl/>
        </w:rPr>
        <w:t>ٱ</w:t>
      </w:r>
      <w:r w:rsidR="00051A04" w:rsidRPr="00051A04">
        <w:rPr>
          <w:rFonts w:hint="eastAsia"/>
          <w:rtl/>
        </w:rPr>
        <w:t>للَّهُ</w:t>
      </w:r>
      <w:r w:rsidR="00051A04" w:rsidRPr="00051A04">
        <w:rPr>
          <w:rtl/>
        </w:rPr>
        <w:t xml:space="preserve"> </w:t>
      </w:r>
      <w:r w:rsidR="00051A04" w:rsidRPr="00051A04">
        <w:rPr>
          <w:rFonts w:hint="eastAsia"/>
          <w:rtl/>
        </w:rPr>
        <w:t>بِكُمُ</w:t>
      </w:r>
      <w:r w:rsidR="00051A04" w:rsidRPr="00051A04">
        <w:rPr>
          <w:rtl/>
        </w:rPr>
        <w:t xml:space="preserve"> </w:t>
      </w:r>
      <w:r w:rsidR="00051A04" w:rsidRPr="00051A04">
        <w:rPr>
          <w:rFonts w:hint="cs"/>
          <w:rtl/>
        </w:rPr>
        <w:t>ٱ</w:t>
      </w:r>
      <w:r w:rsidR="00051A04" w:rsidRPr="00051A04">
        <w:rPr>
          <w:rFonts w:hint="eastAsia"/>
          <w:rtl/>
        </w:rPr>
        <w:t>ل</w:t>
      </w:r>
      <w:r w:rsidR="00051A04" w:rsidRPr="00051A04">
        <w:rPr>
          <w:rFonts w:hint="cs"/>
          <w:rtl/>
        </w:rPr>
        <w:t>ۡ</w:t>
      </w:r>
      <w:r w:rsidR="00051A04" w:rsidRPr="00051A04">
        <w:rPr>
          <w:rFonts w:hint="eastAsia"/>
          <w:rtl/>
        </w:rPr>
        <w:t>يُس</w:t>
      </w:r>
      <w:r w:rsidR="00051A04" w:rsidRPr="00051A04">
        <w:rPr>
          <w:rFonts w:hint="cs"/>
          <w:rtl/>
        </w:rPr>
        <w:t>ۡ</w:t>
      </w:r>
      <w:r w:rsidR="00051A04" w:rsidRPr="00051A04">
        <w:rPr>
          <w:rFonts w:hint="eastAsia"/>
          <w:rtl/>
        </w:rPr>
        <w:t>رَ</w:t>
      </w:r>
      <w:r w:rsidR="00051A04" w:rsidRPr="00051A04">
        <w:rPr>
          <w:rtl/>
        </w:rPr>
        <w:t xml:space="preserve"> </w:t>
      </w:r>
      <w:r w:rsidR="00051A04" w:rsidRPr="00051A04">
        <w:rPr>
          <w:rFonts w:hint="eastAsia"/>
          <w:rtl/>
        </w:rPr>
        <w:t>وَلَا</w:t>
      </w:r>
      <w:r w:rsidR="00051A04" w:rsidRPr="00051A04">
        <w:rPr>
          <w:rtl/>
        </w:rPr>
        <w:t xml:space="preserve"> </w:t>
      </w:r>
      <w:r w:rsidR="00051A04" w:rsidRPr="00051A04">
        <w:rPr>
          <w:rFonts w:hint="eastAsia"/>
          <w:rtl/>
        </w:rPr>
        <w:t>يُرِيدُ</w:t>
      </w:r>
      <w:r w:rsidR="00051A04" w:rsidRPr="00051A04">
        <w:rPr>
          <w:rtl/>
        </w:rPr>
        <w:t xml:space="preserve"> </w:t>
      </w:r>
      <w:r w:rsidR="00051A04" w:rsidRPr="00051A04">
        <w:rPr>
          <w:rFonts w:hint="eastAsia"/>
          <w:rtl/>
        </w:rPr>
        <w:t>بِكُمُ</w:t>
      </w:r>
      <w:r w:rsidR="00051A04" w:rsidRPr="00051A04">
        <w:rPr>
          <w:rtl/>
        </w:rPr>
        <w:t xml:space="preserve"> </w:t>
      </w:r>
      <w:r w:rsidR="00051A04" w:rsidRPr="00051A04">
        <w:rPr>
          <w:rFonts w:hint="cs"/>
          <w:rtl/>
        </w:rPr>
        <w:t>ٱ</w:t>
      </w:r>
      <w:r w:rsidR="00051A04" w:rsidRPr="00051A04">
        <w:rPr>
          <w:rFonts w:hint="eastAsia"/>
          <w:rtl/>
        </w:rPr>
        <w:t>ل</w:t>
      </w:r>
      <w:r w:rsidR="00051A04" w:rsidRPr="00051A04">
        <w:rPr>
          <w:rFonts w:hint="cs"/>
          <w:rtl/>
        </w:rPr>
        <w:t>ۡ</w:t>
      </w:r>
      <w:r w:rsidR="00051A04" w:rsidRPr="00051A04">
        <w:rPr>
          <w:rFonts w:hint="eastAsia"/>
          <w:rtl/>
        </w:rPr>
        <w:t>عُس</w:t>
      </w:r>
      <w:r w:rsidR="00051A04" w:rsidRPr="00051A04">
        <w:rPr>
          <w:rFonts w:hint="cs"/>
          <w:rtl/>
        </w:rPr>
        <w:t>ۡ</w:t>
      </w:r>
      <w:r w:rsidR="00051A04" w:rsidRPr="00051A04">
        <w:rPr>
          <w:rFonts w:hint="eastAsia"/>
          <w:rtl/>
        </w:rPr>
        <w:t>رَ</w:t>
      </w:r>
      <w:r w:rsidR="00B61E32" w:rsidRPr="00AB7196">
        <w:rPr>
          <w:rStyle w:val="Char8"/>
          <w:rtl/>
        </w:rPr>
        <w:t>﴾</w:t>
      </w:r>
      <w:r w:rsidR="00B61E32" w:rsidRPr="00AB7196">
        <w:rPr>
          <w:rStyle w:val="Char4"/>
          <w:rFonts w:hint="cs"/>
          <w:rtl/>
        </w:rPr>
        <w:t xml:space="preserve"> </w:t>
      </w:r>
      <w:r w:rsidR="00B61E32" w:rsidRPr="00B61E32">
        <w:rPr>
          <w:rStyle w:val="Char6"/>
          <w:rFonts w:hint="cs"/>
          <w:rtl/>
        </w:rPr>
        <w:t>[</w:t>
      </w:r>
      <w:r w:rsidR="00D56774">
        <w:rPr>
          <w:rStyle w:val="Char6"/>
          <w:rFonts w:hint="cs"/>
          <w:rtl/>
        </w:rPr>
        <w:t>ال</w:t>
      </w:r>
      <w:r w:rsidR="00DC763D">
        <w:rPr>
          <w:rStyle w:val="Char6"/>
          <w:rFonts w:hint="cs"/>
          <w:rtl/>
        </w:rPr>
        <w:t>بقر</w:t>
      </w:r>
      <w:r w:rsidR="00D56774">
        <w:rPr>
          <w:rStyle w:val="Char6"/>
          <w:rFonts w:hint="cs"/>
          <w:rtl/>
        </w:rPr>
        <w:t>ة</w:t>
      </w:r>
      <w:r w:rsidR="00DC763D">
        <w:rPr>
          <w:rStyle w:val="Char6"/>
          <w:rFonts w:hint="cs"/>
          <w:rtl/>
        </w:rPr>
        <w:t>: 185</w:t>
      </w:r>
      <w:r w:rsidR="00B61E32" w:rsidRPr="00B61E32">
        <w:rPr>
          <w:rStyle w:val="Char6"/>
          <w:rFonts w:hint="cs"/>
          <w:rtl/>
        </w:rPr>
        <w:t>]</w:t>
      </w:r>
      <w:r w:rsidR="00B61E32" w:rsidRPr="00D56774">
        <w:rPr>
          <w:rStyle w:val="Char4"/>
          <w:rFonts w:hint="cs"/>
          <w:rtl/>
        </w:rPr>
        <w:t>.</w:t>
      </w:r>
    </w:p>
    <w:p w:rsidR="00E30DC6" w:rsidRPr="00E30DC6" w:rsidRDefault="00DC763D" w:rsidP="00387FD1">
      <w:pPr>
        <w:pStyle w:val="ab"/>
        <w:rPr>
          <w:rStyle w:val="Char4"/>
          <w:rtl/>
        </w:rPr>
      </w:pPr>
      <w:r w:rsidRPr="00E11FF3">
        <w:rPr>
          <w:rStyle w:val="Char8"/>
          <w:rFonts w:hint="cs"/>
          <w:rtl/>
        </w:rPr>
        <w:t>«</w:t>
      </w:r>
      <w:r w:rsidR="00B61E32" w:rsidRPr="00DC763D">
        <w:rPr>
          <w:rFonts w:hint="cs"/>
          <w:rtl/>
        </w:rPr>
        <w:t xml:space="preserve">خداوند برای شما </w:t>
      </w:r>
      <w:r w:rsidR="00387FD1">
        <w:rPr>
          <w:rFonts w:hint="cs"/>
          <w:rtl/>
        </w:rPr>
        <w:t>آسانی می</w:t>
      </w:r>
      <w:r w:rsidR="00387FD1">
        <w:rPr>
          <w:rFonts w:hint="cs"/>
          <w:rtl/>
        </w:rPr>
        <w:softHyphen/>
        <w:t>خواهد، برای شما دشواری نمی</w:t>
      </w:r>
      <w:r w:rsidR="00387FD1">
        <w:rPr>
          <w:rFonts w:hint="cs"/>
          <w:rtl/>
        </w:rPr>
        <w:softHyphen/>
        <w:t>خواهد</w:t>
      </w:r>
      <w:r w:rsidRPr="00E11FF3">
        <w:rPr>
          <w:rStyle w:val="Char8"/>
          <w:rFonts w:hint="cs"/>
          <w:rtl/>
        </w:rPr>
        <w:t>»</w:t>
      </w:r>
      <w:r w:rsidR="00E30DC6" w:rsidRPr="00E30DC6">
        <w:rPr>
          <w:rStyle w:val="Char4"/>
          <w:rFonts w:hint="cs"/>
          <w:rtl/>
        </w:rPr>
        <w:t>.</w:t>
      </w:r>
    </w:p>
    <w:p w:rsidR="00B61E32" w:rsidRDefault="00B61E32" w:rsidP="001A5B34">
      <w:pPr>
        <w:pStyle w:val="a8"/>
        <w:rPr>
          <w:rtl/>
        </w:rPr>
      </w:pPr>
      <w:r>
        <w:rPr>
          <w:rFonts w:hint="cs"/>
          <w:rtl/>
        </w:rPr>
        <w:t>محمد مصطفی نیز آن را چنین توصیف نموده</w:t>
      </w:r>
      <w:r w:rsidR="001A5B34">
        <w:rPr>
          <w:rtl/>
        </w:rPr>
        <w:softHyphen/>
      </w:r>
      <w:r>
        <w:rPr>
          <w:rFonts w:hint="cs"/>
          <w:rtl/>
        </w:rPr>
        <w:t>است:</w:t>
      </w:r>
    </w:p>
    <w:p w:rsidR="00B61E32" w:rsidRPr="0018166A" w:rsidRDefault="00DC763D" w:rsidP="001A5B34">
      <w:pPr>
        <w:pStyle w:val="a8"/>
        <w:rPr>
          <w:rtl/>
        </w:rPr>
      </w:pPr>
      <w:r w:rsidRPr="00E11FF3">
        <w:rPr>
          <w:rStyle w:val="Char8"/>
          <w:rFonts w:hint="cs"/>
          <w:rtl/>
        </w:rPr>
        <w:t>«</w:t>
      </w:r>
      <w:r w:rsidR="0073029E" w:rsidRPr="0073029E">
        <w:rPr>
          <w:rStyle w:val="Char3"/>
          <w:rFonts w:hint="eastAsia"/>
          <w:rtl/>
        </w:rPr>
        <w:t>بُعِثْتُ</w:t>
      </w:r>
      <w:r w:rsidR="0073029E" w:rsidRPr="0073029E">
        <w:rPr>
          <w:rStyle w:val="Char3"/>
          <w:rtl/>
        </w:rPr>
        <w:t xml:space="preserve"> </w:t>
      </w:r>
      <w:r w:rsidR="0073029E" w:rsidRPr="0073029E">
        <w:rPr>
          <w:rStyle w:val="Char3"/>
          <w:rFonts w:hint="eastAsia"/>
          <w:rtl/>
        </w:rPr>
        <w:t>بِالْحَنِيفِيَّةِ</w:t>
      </w:r>
      <w:r w:rsidR="0073029E" w:rsidRPr="0073029E">
        <w:rPr>
          <w:rStyle w:val="Char3"/>
          <w:rtl/>
        </w:rPr>
        <w:t xml:space="preserve"> </w:t>
      </w:r>
      <w:r w:rsidR="0073029E" w:rsidRPr="0073029E">
        <w:rPr>
          <w:rStyle w:val="Char3"/>
          <w:rFonts w:hint="eastAsia"/>
          <w:rtl/>
        </w:rPr>
        <w:t>السَّمْحَةِ</w:t>
      </w:r>
      <w:r w:rsidRPr="00E11FF3">
        <w:rPr>
          <w:rStyle w:val="Char8"/>
          <w:rFonts w:hint="cs"/>
          <w:rtl/>
        </w:rPr>
        <w:t>»</w:t>
      </w:r>
      <w:r w:rsidR="00362168" w:rsidRPr="00FD7FF4">
        <w:rPr>
          <w:rFonts w:hint="cs"/>
          <w:vertAlign w:val="superscript"/>
          <w:rtl/>
        </w:rPr>
        <w:t>(</w:t>
      </w:r>
      <w:r w:rsidR="00362168" w:rsidRPr="00FD7FF4">
        <w:rPr>
          <w:rStyle w:val="FootnoteReference"/>
          <w:rtl/>
        </w:rPr>
        <w:footnoteReference w:id="4"/>
      </w:r>
      <w:r w:rsidR="00362168" w:rsidRPr="00FD7FF4">
        <w:rPr>
          <w:rFonts w:hint="cs"/>
          <w:vertAlign w:val="superscript"/>
          <w:rtl/>
        </w:rPr>
        <w:t>)</w:t>
      </w:r>
      <w:r>
        <w:rPr>
          <w:rFonts w:hint="cs"/>
          <w:rtl/>
        </w:rPr>
        <w:t>.</w:t>
      </w:r>
      <w:r w:rsidR="004A06BB">
        <w:rPr>
          <w:rFonts w:hint="cs"/>
          <w:rtl/>
        </w:rPr>
        <w:t xml:space="preserve"> </w:t>
      </w:r>
      <w:r w:rsidRPr="006D2A68">
        <w:rPr>
          <w:rStyle w:val="Char8"/>
          <w:rFonts w:hint="cs"/>
          <w:rtl/>
        </w:rPr>
        <w:t>«</w:t>
      </w:r>
      <w:r w:rsidR="00B61E32" w:rsidRPr="003E5FEB">
        <w:rPr>
          <w:rStyle w:val="Chare"/>
          <w:rFonts w:hint="cs"/>
          <w:rtl/>
        </w:rPr>
        <w:t>من با به</w:t>
      </w:r>
      <w:r w:rsidR="001A5B34">
        <w:rPr>
          <w:rStyle w:val="Chare"/>
          <w:rtl/>
        </w:rPr>
        <w:softHyphen/>
      </w:r>
      <w:r w:rsidR="00B61E32" w:rsidRPr="003E5FEB">
        <w:rPr>
          <w:rStyle w:val="Chare"/>
          <w:rFonts w:hint="cs"/>
          <w:rtl/>
        </w:rPr>
        <w:t>همراه داشتن دینی حق</w:t>
      </w:r>
      <w:r w:rsidR="001A5B34">
        <w:rPr>
          <w:rStyle w:val="Chare"/>
          <w:rtl/>
        </w:rPr>
        <w:softHyphen/>
      </w:r>
      <w:r w:rsidR="00B61E32" w:rsidRPr="003E5FEB">
        <w:rPr>
          <w:rStyle w:val="Chare"/>
          <w:rFonts w:hint="cs"/>
          <w:rtl/>
        </w:rPr>
        <w:t>گرا و توأم با مهر و بخشش برانگیخته شدم</w:t>
      </w:r>
      <w:r w:rsidRPr="00E11FF3">
        <w:rPr>
          <w:rStyle w:val="Char8"/>
          <w:rFonts w:hint="cs"/>
          <w:rtl/>
        </w:rPr>
        <w:t>»</w:t>
      </w:r>
      <w:r w:rsidRPr="0018166A">
        <w:rPr>
          <w:rFonts w:hint="cs"/>
          <w:rtl/>
        </w:rPr>
        <w:t>.</w:t>
      </w:r>
    </w:p>
    <w:p w:rsidR="00B61E32" w:rsidRPr="0018166A" w:rsidRDefault="00DC763D" w:rsidP="001A5B34">
      <w:pPr>
        <w:pStyle w:val="a8"/>
        <w:ind w:left="720" w:hanging="436"/>
        <w:rPr>
          <w:rtl/>
        </w:rPr>
      </w:pPr>
      <w:r w:rsidRPr="00E11FF3">
        <w:rPr>
          <w:rStyle w:val="Char8"/>
          <w:rFonts w:hint="cs"/>
          <w:rtl/>
        </w:rPr>
        <w:t>«</w:t>
      </w:r>
      <w:r w:rsidR="004A06BB" w:rsidRPr="004A06BB">
        <w:rPr>
          <w:rStyle w:val="Char3"/>
          <w:rFonts w:hint="eastAsia"/>
          <w:rtl/>
        </w:rPr>
        <w:t>إنَّ</w:t>
      </w:r>
      <w:r w:rsidR="004A06BB" w:rsidRPr="004A06BB">
        <w:rPr>
          <w:rStyle w:val="Char3"/>
          <w:rtl/>
        </w:rPr>
        <w:t xml:space="preserve"> </w:t>
      </w:r>
      <w:r w:rsidR="004A06BB" w:rsidRPr="004A06BB">
        <w:rPr>
          <w:rStyle w:val="Char3"/>
          <w:rFonts w:hint="eastAsia"/>
          <w:rtl/>
        </w:rPr>
        <w:t>الدِّين</w:t>
      </w:r>
      <w:r w:rsidR="004A06BB" w:rsidRPr="004A06BB">
        <w:rPr>
          <w:rStyle w:val="Char3"/>
          <w:rtl/>
        </w:rPr>
        <w:t xml:space="preserve"> </w:t>
      </w:r>
      <w:r w:rsidR="004A06BB" w:rsidRPr="004A06BB">
        <w:rPr>
          <w:rStyle w:val="Char3"/>
          <w:rFonts w:hint="eastAsia"/>
          <w:rtl/>
        </w:rPr>
        <w:t>يُسْرٌ</w:t>
      </w:r>
      <w:r w:rsidR="006D5F5F">
        <w:rPr>
          <w:rStyle w:val="Char3"/>
          <w:rtl/>
        </w:rPr>
        <w:t>،</w:t>
      </w:r>
      <w:r w:rsidR="004A06BB" w:rsidRPr="004A06BB">
        <w:rPr>
          <w:rStyle w:val="Char3"/>
          <w:rtl/>
        </w:rPr>
        <w:t xml:space="preserve"> </w:t>
      </w:r>
      <w:r w:rsidR="004A06BB" w:rsidRPr="004A06BB">
        <w:rPr>
          <w:rStyle w:val="Char3"/>
          <w:rFonts w:hint="eastAsia"/>
          <w:rtl/>
        </w:rPr>
        <w:t>ولنْ</w:t>
      </w:r>
      <w:r w:rsidR="004A06BB" w:rsidRPr="004A06BB">
        <w:rPr>
          <w:rStyle w:val="Char3"/>
          <w:rtl/>
        </w:rPr>
        <w:t xml:space="preserve"> </w:t>
      </w:r>
      <w:r w:rsidR="004A06BB" w:rsidRPr="004A06BB">
        <w:rPr>
          <w:rStyle w:val="Char3"/>
          <w:rFonts w:hint="eastAsia"/>
          <w:rtl/>
        </w:rPr>
        <w:t>يُشادَّ</w:t>
      </w:r>
      <w:r w:rsidR="004A06BB" w:rsidRPr="004A06BB">
        <w:rPr>
          <w:rStyle w:val="Char3"/>
          <w:rtl/>
        </w:rPr>
        <w:t xml:space="preserve"> </w:t>
      </w:r>
      <w:r w:rsidR="004A06BB" w:rsidRPr="004A06BB">
        <w:rPr>
          <w:rStyle w:val="Char3"/>
          <w:rFonts w:hint="eastAsia"/>
          <w:rtl/>
        </w:rPr>
        <w:t>الدِّينَ</w:t>
      </w:r>
      <w:r w:rsidR="004A06BB" w:rsidRPr="004A06BB">
        <w:rPr>
          <w:rStyle w:val="Char3"/>
          <w:rtl/>
        </w:rPr>
        <w:t xml:space="preserve"> </w:t>
      </w:r>
      <w:r w:rsidR="004A06BB" w:rsidRPr="004A06BB">
        <w:rPr>
          <w:rStyle w:val="Char3"/>
          <w:rFonts w:hint="eastAsia"/>
          <w:rtl/>
        </w:rPr>
        <w:t>أحدٌ</w:t>
      </w:r>
      <w:r w:rsidR="004A06BB" w:rsidRPr="004A06BB">
        <w:rPr>
          <w:rStyle w:val="Char3"/>
          <w:rtl/>
        </w:rPr>
        <w:t xml:space="preserve"> </w:t>
      </w:r>
      <w:r w:rsidR="004A06BB" w:rsidRPr="004A06BB">
        <w:rPr>
          <w:rStyle w:val="Char3"/>
          <w:rFonts w:hint="eastAsia"/>
          <w:rtl/>
        </w:rPr>
        <w:t>إلا</w:t>
      </w:r>
      <w:r w:rsidR="004A06BB" w:rsidRPr="004A06BB">
        <w:rPr>
          <w:rStyle w:val="Char3"/>
          <w:rtl/>
        </w:rPr>
        <w:t xml:space="preserve"> </w:t>
      </w:r>
      <w:r w:rsidR="004A06BB" w:rsidRPr="004A06BB">
        <w:rPr>
          <w:rStyle w:val="Char3"/>
          <w:rFonts w:hint="eastAsia"/>
          <w:rtl/>
        </w:rPr>
        <w:t>غَلَبَه</w:t>
      </w:r>
      <w:r w:rsidR="006D5F5F">
        <w:rPr>
          <w:rStyle w:val="Char3"/>
          <w:rtl/>
        </w:rPr>
        <w:t>،</w:t>
      </w:r>
      <w:r w:rsidR="004A06BB" w:rsidRPr="004A06BB">
        <w:rPr>
          <w:rStyle w:val="Char3"/>
          <w:rtl/>
        </w:rPr>
        <w:t xml:space="preserve"> </w:t>
      </w:r>
      <w:r w:rsidR="004A06BB" w:rsidRPr="004A06BB">
        <w:rPr>
          <w:rStyle w:val="Char3"/>
          <w:rFonts w:hint="eastAsia"/>
          <w:rtl/>
        </w:rPr>
        <w:t>فَسَدِّدُوا</w:t>
      </w:r>
      <w:r w:rsidR="004A06BB" w:rsidRPr="004A06BB">
        <w:rPr>
          <w:rStyle w:val="Char3"/>
          <w:rtl/>
        </w:rPr>
        <w:t xml:space="preserve"> </w:t>
      </w:r>
      <w:r w:rsidR="004A06BB" w:rsidRPr="004A06BB">
        <w:rPr>
          <w:rStyle w:val="Char3"/>
          <w:rFonts w:hint="eastAsia"/>
          <w:rtl/>
        </w:rPr>
        <w:t>وقاربوا</w:t>
      </w:r>
      <w:r w:rsidR="006D5F5F">
        <w:rPr>
          <w:rStyle w:val="Char3"/>
          <w:rtl/>
        </w:rPr>
        <w:t>،</w:t>
      </w:r>
      <w:r w:rsidR="004A06BB" w:rsidRPr="004A06BB">
        <w:rPr>
          <w:rStyle w:val="Char3"/>
          <w:rtl/>
        </w:rPr>
        <w:t xml:space="preserve"> </w:t>
      </w:r>
      <w:r w:rsidR="004A06BB" w:rsidRPr="004A06BB">
        <w:rPr>
          <w:rStyle w:val="Char3"/>
          <w:rFonts w:hint="eastAsia"/>
          <w:rtl/>
        </w:rPr>
        <w:t>أبْشِرُوا</w:t>
      </w:r>
      <w:r w:rsidR="006D5F5F">
        <w:rPr>
          <w:rStyle w:val="Char3"/>
          <w:rtl/>
        </w:rPr>
        <w:t>،</w:t>
      </w:r>
      <w:r w:rsidR="004A06BB" w:rsidRPr="004A06BB">
        <w:rPr>
          <w:rStyle w:val="Char3"/>
          <w:rtl/>
        </w:rPr>
        <w:t xml:space="preserve"> </w:t>
      </w:r>
      <w:r w:rsidR="004A06BB" w:rsidRPr="004A06BB">
        <w:rPr>
          <w:rStyle w:val="Char3"/>
          <w:rFonts w:hint="eastAsia"/>
          <w:rtl/>
        </w:rPr>
        <w:t>واسْتَعِينُوا</w:t>
      </w:r>
      <w:r w:rsidR="004A06BB" w:rsidRPr="004A06BB">
        <w:rPr>
          <w:rStyle w:val="Char3"/>
          <w:rtl/>
        </w:rPr>
        <w:t xml:space="preserve"> </w:t>
      </w:r>
      <w:r w:rsidR="004A06BB" w:rsidRPr="004A06BB">
        <w:rPr>
          <w:rStyle w:val="Char3"/>
          <w:rFonts w:hint="eastAsia"/>
          <w:rtl/>
        </w:rPr>
        <w:t>بالغُدوةِ</w:t>
      </w:r>
      <w:r w:rsidR="004A06BB" w:rsidRPr="004A06BB">
        <w:rPr>
          <w:rStyle w:val="Char3"/>
          <w:rtl/>
        </w:rPr>
        <w:t xml:space="preserve"> </w:t>
      </w:r>
      <w:r w:rsidR="004A06BB" w:rsidRPr="004A06BB">
        <w:rPr>
          <w:rStyle w:val="Char3"/>
          <w:rFonts w:hint="eastAsia"/>
          <w:rtl/>
        </w:rPr>
        <w:t>والرَّوْحَة</w:t>
      </w:r>
      <w:r w:rsidR="006D5F5F">
        <w:rPr>
          <w:rStyle w:val="Char3"/>
          <w:rtl/>
        </w:rPr>
        <w:t>،</w:t>
      </w:r>
      <w:r w:rsidR="004A06BB" w:rsidRPr="004A06BB">
        <w:rPr>
          <w:rStyle w:val="Char3"/>
          <w:rtl/>
        </w:rPr>
        <w:t xml:space="preserve"> </w:t>
      </w:r>
      <w:r w:rsidR="004A06BB" w:rsidRPr="004A06BB">
        <w:rPr>
          <w:rStyle w:val="Char3"/>
          <w:rFonts w:hint="eastAsia"/>
          <w:rtl/>
        </w:rPr>
        <w:t>وشيءٍ</w:t>
      </w:r>
      <w:r w:rsidR="004A06BB" w:rsidRPr="004A06BB">
        <w:rPr>
          <w:rStyle w:val="Char3"/>
          <w:rtl/>
        </w:rPr>
        <w:t xml:space="preserve"> </w:t>
      </w:r>
      <w:r w:rsidR="004A06BB" w:rsidRPr="004A06BB">
        <w:rPr>
          <w:rStyle w:val="Char3"/>
          <w:rFonts w:hint="eastAsia"/>
          <w:rtl/>
        </w:rPr>
        <w:t>من</w:t>
      </w:r>
      <w:r w:rsidR="004A06BB" w:rsidRPr="004A06BB">
        <w:rPr>
          <w:rStyle w:val="Char3"/>
          <w:rtl/>
        </w:rPr>
        <w:t xml:space="preserve"> </w:t>
      </w:r>
      <w:r w:rsidR="004A06BB" w:rsidRPr="004A06BB">
        <w:rPr>
          <w:rStyle w:val="Char3"/>
          <w:rFonts w:hint="eastAsia"/>
          <w:rtl/>
        </w:rPr>
        <w:t>الدُّلْجةِ</w:t>
      </w:r>
      <w:r w:rsidRPr="00E11FF3">
        <w:rPr>
          <w:rStyle w:val="Char8"/>
          <w:rFonts w:hint="cs"/>
          <w:rtl/>
        </w:rPr>
        <w:t>»</w:t>
      </w:r>
      <w:r w:rsidR="009A24E8" w:rsidRPr="00FD7FF4">
        <w:rPr>
          <w:rFonts w:hint="cs"/>
          <w:vertAlign w:val="superscript"/>
          <w:rtl/>
        </w:rPr>
        <w:t>(</w:t>
      </w:r>
      <w:r w:rsidR="009A24E8" w:rsidRPr="00FD7FF4">
        <w:rPr>
          <w:rStyle w:val="FootnoteReference"/>
          <w:rtl/>
        </w:rPr>
        <w:footnoteReference w:id="5"/>
      </w:r>
      <w:r w:rsidR="009A24E8" w:rsidRPr="00FD7FF4">
        <w:rPr>
          <w:rFonts w:hint="cs"/>
          <w:vertAlign w:val="superscript"/>
          <w:rtl/>
        </w:rPr>
        <w:t>)</w:t>
      </w:r>
      <w:r>
        <w:rPr>
          <w:rFonts w:hint="cs"/>
          <w:rtl/>
        </w:rPr>
        <w:t>.</w:t>
      </w:r>
      <w:r w:rsidR="004A06BB">
        <w:rPr>
          <w:rFonts w:hint="cs"/>
          <w:rtl/>
        </w:rPr>
        <w:t xml:space="preserve"> </w:t>
      </w:r>
      <w:r w:rsidRPr="00E11FF3">
        <w:rPr>
          <w:rStyle w:val="Char8"/>
          <w:rFonts w:hint="cs"/>
          <w:rtl/>
        </w:rPr>
        <w:t>«</w:t>
      </w:r>
      <w:r w:rsidR="00B61E32" w:rsidRPr="00113059">
        <w:rPr>
          <w:rStyle w:val="Chare"/>
          <w:rFonts w:hint="cs"/>
          <w:rtl/>
        </w:rPr>
        <w:t>دین آسان است و هرکس آن را بر خود سخت بگیرد سرانجام خسته و مستأصل خواهد شد</w:t>
      </w:r>
      <w:r w:rsidR="001A5B34">
        <w:rPr>
          <w:rStyle w:val="Chare"/>
          <w:rFonts w:hint="cs"/>
          <w:rtl/>
        </w:rPr>
        <w:t>.</w:t>
      </w:r>
      <w:r w:rsidR="00B61E32" w:rsidRPr="00113059">
        <w:rPr>
          <w:rStyle w:val="Chare"/>
          <w:rFonts w:hint="cs"/>
          <w:rtl/>
        </w:rPr>
        <w:t xml:space="preserve"> پس در رفتار</w:t>
      </w:r>
      <w:r w:rsidR="001A5B34">
        <w:rPr>
          <w:rStyle w:val="Chare"/>
          <w:rFonts w:hint="cs"/>
          <w:rtl/>
        </w:rPr>
        <w:t>،</w:t>
      </w:r>
      <w:r w:rsidR="00B61E32" w:rsidRPr="00113059">
        <w:rPr>
          <w:rStyle w:val="Chare"/>
          <w:rFonts w:hint="cs"/>
          <w:rtl/>
        </w:rPr>
        <w:t xml:space="preserve"> </w:t>
      </w:r>
      <w:r w:rsidR="001A5B34">
        <w:rPr>
          <w:rStyle w:val="Chare"/>
          <w:rFonts w:hint="cs"/>
          <w:rtl/>
        </w:rPr>
        <w:t xml:space="preserve"> کردار و ا</w:t>
      </w:r>
      <w:r w:rsidR="00B61E32" w:rsidRPr="00113059">
        <w:rPr>
          <w:rStyle w:val="Chare"/>
          <w:rFonts w:hint="cs"/>
          <w:rtl/>
        </w:rPr>
        <w:t>قوال خود معتدل باشید و راه راست و میانه را در پیش گیرید، شادمان باشید و از نشاط خود در اوقات مختلف شبانه</w:t>
      </w:r>
      <w:r w:rsidR="001A5B34">
        <w:rPr>
          <w:rStyle w:val="Chare"/>
          <w:rtl/>
        </w:rPr>
        <w:softHyphen/>
      </w:r>
      <w:r w:rsidR="00B61E32" w:rsidRPr="00113059">
        <w:rPr>
          <w:rStyle w:val="Chare"/>
          <w:rFonts w:hint="cs"/>
          <w:rtl/>
        </w:rPr>
        <w:t>روز برای عبادت بهره</w:t>
      </w:r>
      <w:r w:rsidR="001A5B34">
        <w:rPr>
          <w:rStyle w:val="Chare"/>
          <w:rtl/>
        </w:rPr>
        <w:softHyphen/>
      </w:r>
      <w:r w:rsidR="001A5B34">
        <w:rPr>
          <w:rStyle w:val="Chare"/>
          <w:rFonts w:hint="cs"/>
          <w:rtl/>
        </w:rPr>
        <w:t xml:space="preserve"> </w:t>
      </w:r>
      <w:r w:rsidR="00B61E32" w:rsidRPr="00113059">
        <w:rPr>
          <w:rStyle w:val="Chare"/>
          <w:rFonts w:hint="cs"/>
          <w:rtl/>
        </w:rPr>
        <w:t>گیرید</w:t>
      </w:r>
      <w:r w:rsidRPr="00E11FF3">
        <w:rPr>
          <w:rStyle w:val="Char8"/>
          <w:rFonts w:hint="cs"/>
          <w:rtl/>
        </w:rPr>
        <w:t>»</w:t>
      </w:r>
      <w:r w:rsidR="00B61E32" w:rsidRPr="0018166A">
        <w:rPr>
          <w:rFonts w:hint="cs"/>
          <w:rtl/>
        </w:rPr>
        <w:t>.</w:t>
      </w:r>
    </w:p>
    <w:p w:rsidR="009B24BC" w:rsidRDefault="00B61E32" w:rsidP="001A5B34">
      <w:pPr>
        <w:pStyle w:val="a8"/>
        <w:rPr>
          <w:rtl/>
        </w:rPr>
      </w:pPr>
      <w:r>
        <w:rPr>
          <w:rFonts w:hint="cs"/>
          <w:rtl/>
        </w:rPr>
        <w:t xml:space="preserve">در </w:t>
      </w:r>
      <w:r w:rsidR="00DE749F">
        <w:rPr>
          <w:rFonts w:hint="cs"/>
          <w:rtl/>
        </w:rPr>
        <w:t>این حدیث به سرشت اسلام، شمولیت آ</w:t>
      </w:r>
      <w:r>
        <w:rPr>
          <w:rFonts w:hint="cs"/>
          <w:rtl/>
        </w:rPr>
        <w:t>موزه‌های آن، وسعت اهداف و هماهنگی آن با فطرت انسانی، حدود توانائی</w:t>
      </w:r>
      <w:r w:rsidR="00113059">
        <w:rPr>
          <w:rFonts w:hint="eastAsia"/>
          <w:rtl/>
        </w:rPr>
        <w:t>‌ها</w:t>
      </w:r>
      <w:r>
        <w:rPr>
          <w:rFonts w:hint="cs"/>
          <w:rtl/>
        </w:rPr>
        <w:t xml:space="preserve"> و تنوع حالات او اشاره شده</w:t>
      </w:r>
      <w:r w:rsidR="001A5B34">
        <w:rPr>
          <w:rtl/>
        </w:rPr>
        <w:softHyphen/>
      </w:r>
      <w:r>
        <w:rPr>
          <w:rFonts w:hint="cs"/>
          <w:rtl/>
        </w:rPr>
        <w:t>است. انسان گاهی رغبت عبادت دارد و برای آن آستین بالا</w:t>
      </w:r>
      <w:r w:rsidR="009B24BC">
        <w:rPr>
          <w:rFonts w:hint="cs"/>
          <w:rtl/>
        </w:rPr>
        <w:t xml:space="preserve"> می</w:t>
      </w:r>
      <w:r w:rsidR="009B24BC">
        <w:rPr>
          <w:rFonts w:hint="eastAsia"/>
          <w:rtl/>
        </w:rPr>
        <w:t>‌</w:t>
      </w:r>
      <w:r>
        <w:rPr>
          <w:rFonts w:hint="cs"/>
          <w:rtl/>
        </w:rPr>
        <w:t xml:space="preserve">زند </w:t>
      </w:r>
      <w:r w:rsidR="009B24BC">
        <w:rPr>
          <w:rFonts w:hint="cs"/>
          <w:rtl/>
        </w:rPr>
        <w:t>و گاهی نسبت به انجام آن سستی می</w:t>
      </w:r>
      <w:r w:rsidR="009B24BC">
        <w:rPr>
          <w:rFonts w:hint="eastAsia"/>
          <w:rtl/>
        </w:rPr>
        <w:t>‌</w:t>
      </w:r>
      <w:r>
        <w:rPr>
          <w:rFonts w:hint="cs"/>
          <w:rtl/>
        </w:rPr>
        <w:t xml:space="preserve">ورزد. </w:t>
      </w:r>
      <w:r w:rsidR="009B24BC">
        <w:rPr>
          <w:rFonts w:hint="cs"/>
          <w:rtl/>
        </w:rPr>
        <w:t xml:space="preserve">بدین خاطر است که محمد مصطفی </w:t>
      </w:r>
      <w:r w:rsidR="009B24BC">
        <w:rPr>
          <w:rFonts w:cs="CTraditional Arabic" w:hint="cs"/>
          <w:rtl/>
        </w:rPr>
        <w:t>ج</w:t>
      </w:r>
      <w:r w:rsidR="00C24204">
        <w:rPr>
          <w:rFonts w:hint="cs"/>
          <w:rtl/>
        </w:rPr>
        <w:t xml:space="preserve"> پیروان خود را امر کرده که در دین</w:t>
      </w:r>
      <w:r w:rsidR="00C24204" w:rsidRPr="00E11FF3">
        <w:rPr>
          <w:rStyle w:val="Char8"/>
          <w:rFonts w:hint="cs"/>
          <w:rtl/>
        </w:rPr>
        <w:t>«</w:t>
      </w:r>
      <w:r w:rsidR="00C24204" w:rsidRPr="00C24204">
        <w:rPr>
          <w:rStyle w:val="Char2"/>
          <w:rFonts w:hint="cs"/>
          <w:rtl/>
        </w:rPr>
        <w:t>تَعَمُّق</w:t>
      </w:r>
      <w:r w:rsidR="00C24204" w:rsidRPr="00E11FF3">
        <w:rPr>
          <w:rStyle w:val="Char8"/>
          <w:rFonts w:hint="cs"/>
          <w:rtl/>
        </w:rPr>
        <w:t>»</w:t>
      </w:r>
      <w:r w:rsidR="00C24204">
        <w:rPr>
          <w:rStyle w:val="Char8"/>
          <w:rFonts w:hint="cs"/>
          <w:rtl/>
        </w:rPr>
        <w:t xml:space="preserve"> </w:t>
      </w:r>
      <w:r w:rsidR="00C24204" w:rsidRPr="00C24204">
        <w:rPr>
          <w:rFonts w:hint="cs"/>
          <w:rtl/>
        </w:rPr>
        <w:t>نور</w:t>
      </w:r>
      <w:r w:rsidR="009B24BC">
        <w:rPr>
          <w:rFonts w:hint="cs"/>
          <w:rtl/>
        </w:rPr>
        <w:t>زند؛</w:t>
      </w:r>
      <w:r w:rsidR="00C24204">
        <w:rPr>
          <w:rFonts w:hint="cs"/>
          <w:rtl/>
        </w:rPr>
        <w:t xml:space="preserve"> یعنی خود را به سخت</w:t>
      </w:r>
      <w:r w:rsidR="0077219C">
        <w:rPr>
          <w:rFonts w:hint="cs"/>
          <w:rtl/>
        </w:rPr>
        <w:t>ی نیندازند و با تکلیف زیاده و سخت</w:t>
      </w:r>
      <w:r w:rsidR="001A5B34">
        <w:rPr>
          <w:rtl/>
        </w:rPr>
        <w:softHyphen/>
      </w:r>
      <w:r w:rsidR="00C24204">
        <w:rPr>
          <w:rFonts w:hint="cs"/>
          <w:rtl/>
        </w:rPr>
        <w:t>گیری فراوان</w:t>
      </w:r>
      <w:r w:rsidR="009B24BC">
        <w:rPr>
          <w:rFonts w:hint="cs"/>
          <w:rtl/>
        </w:rPr>
        <w:t xml:space="preserve"> </w:t>
      </w:r>
      <w:r w:rsidR="00C24204">
        <w:rPr>
          <w:rFonts w:hint="cs"/>
          <w:rtl/>
        </w:rPr>
        <w:t>بر نفس، بار بیش از حد بر دوش خو</w:t>
      </w:r>
      <w:r w:rsidR="00D925C9">
        <w:rPr>
          <w:rFonts w:hint="cs"/>
          <w:rtl/>
        </w:rPr>
        <w:t>د نگذارند، آن هم درصورتی که سخت</w:t>
      </w:r>
      <w:r w:rsidR="00D925C9">
        <w:rPr>
          <w:rFonts w:hint="eastAsia"/>
          <w:rtl/>
        </w:rPr>
        <w:t>‌</w:t>
      </w:r>
      <w:r w:rsidR="00C24204">
        <w:rPr>
          <w:rFonts w:hint="cs"/>
          <w:rtl/>
        </w:rPr>
        <w:t xml:space="preserve">گیری شایسته‌ی آن حال و مقام نیست و </w:t>
      </w:r>
      <w:r w:rsidR="0077219C">
        <w:rPr>
          <w:rFonts w:hint="cs"/>
          <w:rtl/>
        </w:rPr>
        <w:t>نباید با گفته‌ها یا افعالی مشقت</w:t>
      </w:r>
      <w:r w:rsidR="0077219C">
        <w:rPr>
          <w:rFonts w:hint="eastAsia"/>
          <w:rtl/>
        </w:rPr>
        <w:t>‌</w:t>
      </w:r>
      <w:r w:rsidR="00C24204">
        <w:rPr>
          <w:rFonts w:hint="cs"/>
          <w:rtl/>
        </w:rPr>
        <w:t>آمیز باعث ایجاد تنفر از عبادت و سس</w:t>
      </w:r>
      <w:r w:rsidR="009B24BC">
        <w:rPr>
          <w:rFonts w:hint="cs"/>
          <w:rtl/>
        </w:rPr>
        <w:t>تی در انجام آن شوند. چنین مسئله</w:t>
      </w:r>
      <w:r w:rsidR="009B24BC">
        <w:rPr>
          <w:rFonts w:hint="eastAsia"/>
          <w:rtl/>
        </w:rPr>
        <w:t>‌</w:t>
      </w:r>
      <w:r w:rsidR="00C24204">
        <w:rPr>
          <w:rFonts w:hint="cs"/>
          <w:rtl/>
        </w:rPr>
        <w:t>ای در احوال بعضی از مردم مشاهده</w:t>
      </w:r>
      <w:r w:rsidR="00C24204">
        <w:rPr>
          <w:rFonts w:hint="eastAsia"/>
          <w:rtl/>
        </w:rPr>
        <w:t>‌</w:t>
      </w:r>
      <w:r w:rsidR="009B24BC">
        <w:rPr>
          <w:rFonts w:hint="cs"/>
          <w:rtl/>
        </w:rPr>
        <w:t xml:space="preserve"> </w:t>
      </w:r>
      <w:r w:rsidR="00C24204">
        <w:rPr>
          <w:rFonts w:hint="cs"/>
          <w:rtl/>
        </w:rPr>
        <w:t>می‌شود که گاهی به حدی به عبادت می‌پردازند که از مصالح و ضروریات زندگی هم باز می‌مانند، اما ناگهان نه تنها سنت‌های دین بلکه فرضیات و واجبات را هم رها</w:t>
      </w:r>
      <w:r w:rsidR="00850650">
        <w:rPr>
          <w:rFonts w:hint="cs"/>
          <w:rtl/>
        </w:rPr>
        <w:t xml:space="preserve"> می‌</w:t>
      </w:r>
      <w:r w:rsidR="00C24204">
        <w:rPr>
          <w:rFonts w:hint="cs"/>
          <w:rtl/>
        </w:rPr>
        <w:t xml:space="preserve">کنند. چنین افراط و تفریطی فقط زمانی اتفاق می‌افتد که طبع دین و </w:t>
      </w:r>
      <w:r w:rsidR="009B24BC">
        <w:rPr>
          <w:rFonts w:hint="cs"/>
          <w:rtl/>
        </w:rPr>
        <w:t>سرشت انسانی، آن</w:t>
      </w:r>
      <w:r w:rsidR="00FD7FF4">
        <w:rPr>
          <w:rFonts w:hint="cs"/>
          <w:rtl/>
        </w:rPr>
        <w:t xml:space="preserve">‌گونه </w:t>
      </w:r>
      <w:r w:rsidR="009B24BC">
        <w:rPr>
          <w:rFonts w:hint="cs"/>
          <w:rtl/>
        </w:rPr>
        <w:t xml:space="preserve">که پبامبر </w:t>
      </w:r>
      <w:r w:rsidR="009B24BC">
        <w:rPr>
          <w:rFonts w:cs="CTraditional Arabic" w:hint="cs"/>
          <w:rtl/>
        </w:rPr>
        <w:t>ج</w:t>
      </w:r>
      <w:r w:rsidR="00C24204">
        <w:rPr>
          <w:rFonts w:hint="cs"/>
          <w:rtl/>
        </w:rPr>
        <w:t xml:space="preserve"> به آن اشاره داشت، مراع</w:t>
      </w:r>
      <w:r w:rsidR="00D52D53">
        <w:rPr>
          <w:rFonts w:hint="cs"/>
          <w:rtl/>
        </w:rPr>
        <w:t>ا</w:t>
      </w:r>
      <w:r w:rsidR="00C24204">
        <w:rPr>
          <w:rFonts w:hint="cs"/>
          <w:rtl/>
        </w:rPr>
        <w:t>ت نشده باشد.</w:t>
      </w:r>
    </w:p>
    <w:p w:rsidR="00B61E32" w:rsidRPr="001A4F9C" w:rsidRDefault="00D52D53" w:rsidP="00094441">
      <w:pPr>
        <w:pStyle w:val="a8"/>
        <w:rPr>
          <w:position w:val="-24"/>
          <w:rtl/>
        </w:rPr>
      </w:pPr>
      <w:r w:rsidRPr="009B24BC">
        <w:rPr>
          <w:rFonts w:hint="cs"/>
          <w:rtl/>
        </w:rPr>
        <w:t>اس</w:t>
      </w:r>
      <w:r w:rsidRPr="004B6BDF">
        <w:rPr>
          <w:rFonts w:hint="cs"/>
          <w:rtl/>
        </w:rPr>
        <w:t xml:space="preserve">لام از </w:t>
      </w:r>
      <w:r w:rsidR="004B6BDF">
        <w:rPr>
          <w:rFonts w:hint="cs"/>
          <w:rtl/>
        </w:rPr>
        <w:t>تَکلُّ</w:t>
      </w:r>
      <w:r w:rsidRPr="004B6BDF">
        <w:rPr>
          <w:rFonts w:hint="cs"/>
          <w:rtl/>
        </w:rPr>
        <w:t>ف نهی م</w:t>
      </w:r>
      <w:r>
        <w:rPr>
          <w:rFonts w:hint="cs"/>
          <w:rtl/>
        </w:rPr>
        <w:t>ی‌کند و می‌خواهد که نفس انسانی، بر سرشت خود باقی بماند و با نرمی و مهربانی بر</w:t>
      </w:r>
      <w:r w:rsidR="001A4F9C">
        <w:rPr>
          <w:rFonts w:hint="cs"/>
          <w:rtl/>
        </w:rPr>
        <w:t xml:space="preserve"> </w:t>
      </w:r>
      <w:r>
        <w:rPr>
          <w:rFonts w:hint="cs"/>
          <w:rtl/>
        </w:rPr>
        <w:t>پله‌های کمال بالا برده شود. زیرا نرمش و مهربانی در</w:t>
      </w:r>
      <w:r w:rsidR="00D925C9">
        <w:rPr>
          <w:rFonts w:hint="cs"/>
          <w:rtl/>
        </w:rPr>
        <w:t xml:space="preserve"> هر امری باعث زینت آن می‌گردد</w:t>
      </w:r>
      <w:r w:rsidR="00094441" w:rsidRPr="00FD7FF4">
        <w:rPr>
          <w:rFonts w:hint="cs"/>
          <w:vertAlign w:val="superscript"/>
          <w:rtl/>
        </w:rPr>
        <w:t>(</w:t>
      </w:r>
      <w:r w:rsidR="00094441" w:rsidRPr="00FD7FF4">
        <w:rPr>
          <w:rStyle w:val="FootnoteReference"/>
          <w:rtl/>
        </w:rPr>
        <w:footnoteReference w:id="6"/>
      </w:r>
      <w:r w:rsidR="00094441" w:rsidRPr="00FD7FF4">
        <w:rPr>
          <w:rFonts w:hint="cs"/>
          <w:vertAlign w:val="superscript"/>
          <w:rtl/>
        </w:rPr>
        <w:t>)</w:t>
      </w:r>
      <w:r w:rsidR="00D925C9" w:rsidRPr="00D925C9">
        <w:rPr>
          <w:rFonts w:hint="cs"/>
          <w:rtl/>
        </w:rPr>
        <w:t>.</w:t>
      </w:r>
      <w:r w:rsidR="00134298" w:rsidRPr="00134298">
        <w:rPr>
          <w:rtl/>
        </w:rPr>
        <w:fldChar w:fldCharType="begin"/>
      </w:r>
      <w:r w:rsidR="00134298" w:rsidRPr="00134298">
        <w:rPr>
          <w:rtl/>
        </w:rPr>
        <w:instrText xml:space="preserve"> </w:instrText>
      </w:r>
      <w:r w:rsidR="00134298" w:rsidRPr="00134298">
        <w:instrText>QUOTE</w:instrText>
      </w:r>
      <w:r w:rsidR="00134298" w:rsidRPr="00134298">
        <w:rPr>
          <w:rtl/>
        </w:rPr>
        <w:instrText xml:space="preserve"> </w:instrTex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0</m:t>
            </m:r>
          </m:sub>
        </m:sSub>
        <m:r>
          <m:rPr>
            <m:sty m:val="p"/>
          </m:rPr>
          <w:rPr>
            <w:rFonts w:ascii="Cambria Math" w:hAnsi="Cambria Math"/>
          </w:rPr>
          <m:t>+</m:t>
        </m:r>
        <m:nary>
          <m:naryPr>
            <m:chr m:val="∑"/>
            <m:grow m:val="1"/>
            <m:ctrlPr>
              <w:rPr>
                <w:rFonts w:ascii="Cambria Math" w:hAnsi="Cambria Math"/>
              </w:rPr>
            </m:ctrlPr>
          </m:naryPr>
          <m:sub>
            <m:r>
              <m:rPr>
                <m:sty m:val="p"/>
              </m:rPr>
              <w:rPr>
                <w:rFonts w:ascii="Cambria Math" w:hAnsi="Cambria Math"/>
              </w:rPr>
              <m:t>n=1</m:t>
            </m:r>
          </m:sub>
          <m:sup>
            <m:r>
              <m:rPr>
                <m:sty m:val="p"/>
              </m:rPr>
              <w:rPr>
                <w:rFonts w:ascii="Cambria Math" w:hAnsi="Cambria Math"/>
              </w:rPr>
              <m:t>∞</m:t>
            </m:r>
          </m:sup>
          <m:e>
            <m:d>
              <m:dPr>
                <m:ctrlPr>
                  <w:rPr>
                    <w:rFonts w:ascii="Cambria Math" w:hAnsi="Cambria Math"/>
                  </w:rPr>
                </m:ctrlPr>
              </m:dPr>
              <m:e>
                <m:sSub>
                  <m:sSubPr>
                    <m:ctrlPr>
                      <w:rPr>
                        <w:rFonts w:ascii="Cambria Math" w:hAnsi="Cambria Math"/>
                      </w:rPr>
                    </m:ctrlPr>
                  </m:sSubPr>
                  <m:e>
                    <m:r>
                      <m:rPr>
                        <m:sty m:val="p"/>
                      </m:rPr>
                      <w:rPr>
                        <w:rFonts w:ascii="Cambria Math" w:eastAsia="Cambria Math" w:hAnsi="Cambria Math" w:cs="Cambria Math"/>
                      </w:rPr>
                      <m:t>a</m:t>
                    </m:r>
                  </m:e>
                  <m:sub>
                    <m:r>
                      <m:rPr>
                        <m:sty m:val="p"/>
                      </m:rP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m:rPr>
                            <m:sty m:val="p"/>
                          </m:rPr>
                          <w:rPr>
                            <w:rFonts w:ascii="Cambria Math" w:eastAsia="Cambria Math" w:hAnsi="Cambria Math" w:cs="Cambria Math"/>
                          </w:rPr>
                          <m:t>nπx</m:t>
                        </m:r>
                      </m:num>
                      <m:den>
                        <m:r>
                          <m:rPr>
                            <m:sty m:val="p"/>
                          </m:rPr>
                          <w:rPr>
                            <w:rFonts w:ascii="Cambria Math" w:eastAsia="Cambria Math" w:hAnsi="Cambria Math" w:cs="Cambria Math"/>
                          </w:rPr>
                          <m:t>L</m:t>
                        </m:r>
                      </m:den>
                    </m:f>
                  </m:e>
                </m:func>
                <m:r>
                  <m:rPr>
                    <m:sty m:val="p"/>
                  </m:rPr>
                  <w:rPr>
                    <w:rFonts w:ascii="Cambria Math" w:eastAsia="Cambria Math" w:hAnsi="Cambria Math" w:cs="Cambria Math"/>
                  </w:rPr>
                  <m:t>+</m:t>
                </m:r>
                <m:sSub>
                  <m:sSubPr>
                    <m:ctrlPr>
                      <w:rPr>
                        <w:rFonts w:ascii="Cambria Math" w:hAnsi="Cambria Math"/>
                      </w:rPr>
                    </m:ctrlPr>
                  </m:sSubPr>
                  <m:e>
                    <m:r>
                      <m:rPr>
                        <m:sty m:val="p"/>
                      </m:rPr>
                      <w:rPr>
                        <w:rFonts w:ascii="Cambria Math" w:eastAsia="Cambria Math" w:hAnsi="Cambria Math" w:cs="Cambria Math"/>
                      </w:rPr>
                      <m:t>b</m:t>
                    </m:r>
                  </m:e>
                  <m:sub>
                    <m:r>
                      <m:rPr>
                        <m:sty m:val="p"/>
                      </m:rP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m:rPr>
                            <m:sty m:val="p"/>
                          </m:rPr>
                          <w:rPr>
                            <w:rFonts w:ascii="Cambria Math" w:eastAsia="Cambria Math" w:hAnsi="Cambria Math" w:cs="Cambria Math"/>
                          </w:rPr>
                          <m:t>nπx</m:t>
                        </m:r>
                      </m:num>
                      <m:den>
                        <m:r>
                          <m:rPr>
                            <m:sty m:val="p"/>
                          </m:rPr>
                          <w:rPr>
                            <w:rFonts w:ascii="Cambria Math" w:eastAsia="Cambria Math" w:hAnsi="Cambria Math" w:cs="Cambria Math"/>
                          </w:rPr>
                          <m:t>L</m:t>
                        </m:r>
                      </m:den>
                    </m:f>
                  </m:e>
                </m:func>
              </m:e>
            </m:d>
          </m:e>
        </m:nary>
      </m:oMath>
      <w:r w:rsidR="00134298" w:rsidRPr="00134298">
        <w:rPr>
          <w:rtl/>
        </w:rPr>
        <w:instrText xml:space="preserve"> </w:instrText>
      </w:r>
      <w:r w:rsidR="00134298" w:rsidRPr="00134298">
        <w:rPr>
          <w:rtl/>
        </w:rPr>
        <w:fldChar w:fldCharType="end"/>
      </w:r>
    </w:p>
    <w:p w:rsidR="00D52D53" w:rsidRDefault="009B24BC" w:rsidP="00C24204">
      <w:pPr>
        <w:pStyle w:val="a8"/>
        <w:rPr>
          <w:rtl/>
        </w:rPr>
      </w:pPr>
      <w:r>
        <w:rPr>
          <w:rFonts w:hint="cs"/>
          <w:rtl/>
        </w:rPr>
        <w:t xml:space="preserve">از این رو پیامبر اکرم </w:t>
      </w:r>
      <w:r>
        <w:rPr>
          <w:rFonts w:cs="CTraditional Arabic" w:hint="cs"/>
          <w:rtl/>
        </w:rPr>
        <w:t>ج</w:t>
      </w:r>
      <w:r w:rsidR="00D52D53">
        <w:rPr>
          <w:rFonts w:hint="cs"/>
          <w:rtl/>
        </w:rPr>
        <w:t xml:space="preserve"> از ز</w:t>
      </w:r>
      <w:r w:rsidR="00134298">
        <w:rPr>
          <w:rFonts w:hint="cs"/>
          <w:rtl/>
        </w:rPr>
        <w:t>یاده روی و افراط نهی نموده و فر</w:t>
      </w:r>
      <w:r w:rsidR="00131E59">
        <w:rPr>
          <w:rFonts w:hint="cs"/>
          <w:rtl/>
        </w:rPr>
        <w:t>م</w:t>
      </w:r>
      <w:r w:rsidR="00D52D53">
        <w:rPr>
          <w:rFonts w:hint="cs"/>
          <w:rtl/>
        </w:rPr>
        <w:t>وده</w:t>
      </w:r>
      <w:r w:rsidR="001A5B34">
        <w:rPr>
          <w:rtl/>
        </w:rPr>
        <w:softHyphen/>
      </w:r>
      <w:r w:rsidR="001A5B34">
        <w:rPr>
          <w:rFonts w:hint="cs"/>
          <w:rtl/>
        </w:rPr>
        <w:t>است</w:t>
      </w:r>
      <w:r w:rsidR="00D52D53">
        <w:rPr>
          <w:rFonts w:hint="cs"/>
          <w:rtl/>
        </w:rPr>
        <w:t>:</w:t>
      </w:r>
    </w:p>
    <w:p w:rsidR="00D52D53" w:rsidRPr="004B6BDF" w:rsidRDefault="009B24BC" w:rsidP="00AA6E98">
      <w:pPr>
        <w:pStyle w:val="a8"/>
        <w:rPr>
          <w:rtl/>
        </w:rPr>
      </w:pPr>
      <w:r w:rsidRPr="00E11FF3">
        <w:rPr>
          <w:rStyle w:val="Char8"/>
          <w:rFonts w:hint="cs"/>
          <w:rtl/>
        </w:rPr>
        <w:t>«</w:t>
      </w:r>
      <w:r w:rsidR="008561C7" w:rsidRPr="008561C7">
        <w:rPr>
          <w:rStyle w:val="Char3"/>
          <w:rFonts w:hint="eastAsia"/>
          <w:rtl/>
        </w:rPr>
        <w:t>هَلَكَ</w:t>
      </w:r>
      <w:r w:rsidR="008561C7" w:rsidRPr="008561C7">
        <w:rPr>
          <w:rStyle w:val="Char3"/>
          <w:rtl/>
        </w:rPr>
        <w:t xml:space="preserve"> </w:t>
      </w:r>
      <w:r w:rsidR="008561C7" w:rsidRPr="008561C7">
        <w:rPr>
          <w:rStyle w:val="Char3"/>
          <w:rFonts w:hint="eastAsia"/>
          <w:rtl/>
        </w:rPr>
        <w:t>الْمُتَنَطِّعُونَ</w:t>
      </w:r>
      <w:r w:rsidRPr="00E11FF3">
        <w:rPr>
          <w:rStyle w:val="Char8"/>
          <w:rFonts w:hint="cs"/>
          <w:rtl/>
        </w:rPr>
        <w:t>»</w:t>
      </w:r>
      <w:r w:rsidR="00AA6E98" w:rsidRPr="00FD7FF4">
        <w:rPr>
          <w:rFonts w:hint="cs"/>
          <w:vertAlign w:val="superscript"/>
          <w:rtl/>
        </w:rPr>
        <w:t>(</w:t>
      </w:r>
      <w:r w:rsidR="00AA6E98" w:rsidRPr="00FD7FF4">
        <w:rPr>
          <w:rStyle w:val="FootnoteReference"/>
          <w:rtl/>
        </w:rPr>
        <w:footnoteReference w:id="7"/>
      </w:r>
      <w:r w:rsidR="00AA6E98" w:rsidRPr="00FD7FF4">
        <w:rPr>
          <w:rFonts w:hint="cs"/>
          <w:vertAlign w:val="superscript"/>
          <w:rtl/>
        </w:rPr>
        <w:t>)</w:t>
      </w:r>
      <w:r w:rsidRPr="00D925C9">
        <w:rPr>
          <w:rFonts w:hint="cs"/>
          <w:rtl/>
        </w:rPr>
        <w:t>.</w:t>
      </w:r>
      <w:r w:rsidR="00D925C9" w:rsidRPr="00D925C9">
        <w:rPr>
          <w:rFonts w:hint="cs"/>
          <w:rtl/>
        </w:rPr>
        <w:t xml:space="preserve"> </w:t>
      </w:r>
      <w:r w:rsidRPr="00E11FF3">
        <w:rPr>
          <w:rStyle w:val="Char8"/>
          <w:rFonts w:hint="cs"/>
          <w:rtl/>
        </w:rPr>
        <w:t>«</w:t>
      </w:r>
      <w:r w:rsidR="00D52D53" w:rsidRPr="00850650">
        <w:rPr>
          <w:rStyle w:val="Chare"/>
          <w:rFonts w:hint="cs"/>
          <w:rtl/>
        </w:rPr>
        <w:t>افراط کاران هلاک شدند</w:t>
      </w:r>
      <w:r w:rsidRPr="00E11FF3">
        <w:rPr>
          <w:rStyle w:val="Char8"/>
          <w:rFonts w:hint="cs"/>
          <w:rtl/>
        </w:rPr>
        <w:t>»</w:t>
      </w:r>
      <w:r w:rsidRPr="004B6BDF">
        <w:rPr>
          <w:rFonts w:hint="cs"/>
          <w:rtl/>
        </w:rPr>
        <w:t>.</w:t>
      </w:r>
    </w:p>
    <w:p w:rsidR="00D52D53" w:rsidRPr="00090497" w:rsidRDefault="00D52D53" w:rsidP="00044B1C">
      <w:pPr>
        <w:pStyle w:val="a8"/>
        <w:rPr>
          <w:spacing w:val="-4"/>
          <w:rtl/>
        </w:rPr>
      </w:pPr>
      <w:r w:rsidRPr="00090497">
        <w:rPr>
          <w:rFonts w:hint="cs"/>
          <w:spacing w:val="-4"/>
          <w:rtl/>
        </w:rPr>
        <w:t xml:space="preserve">[از منظر کلام نبوی] </w:t>
      </w:r>
      <w:r w:rsidRPr="00090497">
        <w:rPr>
          <w:rStyle w:val="Char8"/>
          <w:rFonts w:hint="cs"/>
          <w:spacing w:val="-4"/>
          <w:rtl/>
        </w:rPr>
        <w:t>«</w:t>
      </w:r>
      <w:r w:rsidRPr="00090497">
        <w:rPr>
          <w:rStyle w:val="Char1"/>
          <w:rFonts w:hint="cs"/>
          <w:spacing w:val="-4"/>
          <w:rtl/>
        </w:rPr>
        <w:t>متنطِّ</w:t>
      </w:r>
      <w:r w:rsidR="008869D9" w:rsidRPr="00090497">
        <w:rPr>
          <w:rStyle w:val="Char1"/>
          <w:rFonts w:hint="cs"/>
          <w:spacing w:val="-4"/>
          <w:rtl/>
        </w:rPr>
        <w:t>ع</w:t>
      </w:r>
      <w:r w:rsidRPr="00090497">
        <w:rPr>
          <w:rStyle w:val="Char8"/>
          <w:rFonts w:hint="cs"/>
          <w:spacing w:val="-4"/>
          <w:rtl/>
        </w:rPr>
        <w:t xml:space="preserve">» </w:t>
      </w:r>
      <w:r w:rsidRPr="00090497">
        <w:rPr>
          <w:rFonts w:hint="cs"/>
          <w:spacing w:val="-4"/>
          <w:rtl/>
        </w:rPr>
        <w:t>به کسانی گفته م</w:t>
      </w:r>
      <w:r w:rsidR="00044B1C" w:rsidRPr="00090497">
        <w:rPr>
          <w:rFonts w:hint="cs"/>
          <w:spacing w:val="-4"/>
          <w:rtl/>
        </w:rPr>
        <w:t>ی</w:t>
      </w:r>
      <w:r w:rsidRPr="00090497">
        <w:rPr>
          <w:rFonts w:hint="cs"/>
          <w:spacing w:val="-4"/>
          <w:rtl/>
        </w:rPr>
        <w:t xml:space="preserve">‌شود که </w:t>
      </w:r>
      <w:r w:rsidR="0077219C" w:rsidRPr="00090497">
        <w:rPr>
          <w:rFonts w:hint="eastAsia"/>
          <w:spacing w:val="-4"/>
          <w:rtl/>
        </w:rPr>
        <w:t>‌</w:t>
      </w:r>
      <w:r w:rsidRPr="00090497">
        <w:rPr>
          <w:rFonts w:hint="cs"/>
          <w:spacing w:val="-4"/>
          <w:rtl/>
        </w:rPr>
        <w:t>به خاطر عقیده با فطرت خود مخالفت</w:t>
      </w:r>
      <w:r w:rsidR="00850650" w:rsidRPr="00090497">
        <w:rPr>
          <w:rFonts w:hint="cs"/>
          <w:spacing w:val="-4"/>
          <w:rtl/>
        </w:rPr>
        <w:t xml:space="preserve"> می</w:t>
      </w:r>
      <w:r w:rsidR="00044B1C" w:rsidRPr="00090497">
        <w:rPr>
          <w:spacing w:val="-4"/>
          <w:rtl/>
        </w:rPr>
        <w:softHyphen/>
      </w:r>
      <w:r w:rsidRPr="00090497">
        <w:rPr>
          <w:rFonts w:hint="cs"/>
          <w:spacing w:val="-4"/>
          <w:rtl/>
        </w:rPr>
        <w:t>کنند و در این مسئله خود را از مردم جدا</w:t>
      </w:r>
      <w:r w:rsidR="00850650" w:rsidRPr="00090497">
        <w:rPr>
          <w:rFonts w:hint="cs"/>
          <w:spacing w:val="-4"/>
          <w:rtl/>
        </w:rPr>
        <w:t xml:space="preserve"> می‌</w:t>
      </w:r>
      <w:r w:rsidRPr="00090497">
        <w:rPr>
          <w:rFonts w:hint="cs"/>
          <w:spacing w:val="-4"/>
          <w:rtl/>
        </w:rPr>
        <w:t>سازند در حالی</w:t>
      </w:r>
      <w:r w:rsidR="00044B1C" w:rsidRPr="00090497">
        <w:rPr>
          <w:spacing w:val="-4"/>
          <w:rtl/>
        </w:rPr>
        <w:softHyphen/>
      </w:r>
      <w:r w:rsidRPr="00090497">
        <w:rPr>
          <w:rFonts w:hint="cs"/>
          <w:spacing w:val="-4"/>
          <w:rtl/>
        </w:rPr>
        <w:t>که اسلام به مراعات فطرتی که انسان بر آن سرشته شده توجه کرده</w:t>
      </w:r>
      <w:r w:rsidR="00044B1C" w:rsidRPr="00090497">
        <w:rPr>
          <w:rFonts w:hint="cs"/>
          <w:spacing w:val="-4"/>
          <w:rtl/>
        </w:rPr>
        <w:t>،</w:t>
      </w:r>
      <w:r w:rsidRPr="00090497">
        <w:rPr>
          <w:rFonts w:hint="cs"/>
          <w:spacing w:val="-4"/>
          <w:rtl/>
        </w:rPr>
        <w:t xml:space="preserve">  آرزوها و غرایز او را سرکوب ننموده</w:t>
      </w:r>
      <w:r w:rsidR="00044B1C" w:rsidRPr="00090497">
        <w:rPr>
          <w:spacing w:val="-4"/>
          <w:rtl/>
        </w:rPr>
        <w:softHyphen/>
      </w:r>
      <w:r w:rsidRPr="00090497">
        <w:rPr>
          <w:rFonts w:hint="cs"/>
          <w:spacing w:val="-4"/>
          <w:rtl/>
        </w:rPr>
        <w:t>است. بلکه آن را</w:t>
      </w:r>
      <w:r w:rsidR="0077219C" w:rsidRPr="00090497">
        <w:rPr>
          <w:rFonts w:hint="cs"/>
          <w:spacing w:val="-4"/>
          <w:rtl/>
        </w:rPr>
        <w:t xml:space="preserve"> به</w:t>
      </w:r>
      <w:r w:rsidR="0077219C" w:rsidRPr="00090497">
        <w:rPr>
          <w:rFonts w:hint="eastAsia"/>
          <w:spacing w:val="-4"/>
          <w:rtl/>
        </w:rPr>
        <w:t>‌</w:t>
      </w:r>
      <w:r w:rsidRPr="00090497">
        <w:rPr>
          <w:rFonts w:hint="cs"/>
          <w:spacing w:val="-4"/>
          <w:rtl/>
        </w:rPr>
        <w:t>سوی خیر و نیکی سوق داده و از شر و بدی منع نموده</w:t>
      </w:r>
      <w:r w:rsidR="00044B1C" w:rsidRPr="00090497">
        <w:rPr>
          <w:spacing w:val="-4"/>
          <w:rtl/>
        </w:rPr>
        <w:softHyphen/>
      </w:r>
      <w:r w:rsidRPr="00090497">
        <w:rPr>
          <w:rFonts w:hint="cs"/>
          <w:spacing w:val="-4"/>
          <w:rtl/>
        </w:rPr>
        <w:t>ا</w:t>
      </w:r>
      <w:r w:rsidR="008869D9" w:rsidRPr="00090497">
        <w:rPr>
          <w:rFonts w:hint="cs"/>
          <w:spacing w:val="-4"/>
          <w:rtl/>
        </w:rPr>
        <w:t>س</w:t>
      </w:r>
      <w:r w:rsidRPr="00090497">
        <w:rPr>
          <w:rFonts w:hint="cs"/>
          <w:spacing w:val="-4"/>
          <w:rtl/>
        </w:rPr>
        <w:t>ت.</w:t>
      </w:r>
    </w:p>
    <w:p w:rsidR="00D52D53" w:rsidRPr="00090497" w:rsidRDefault="00D52D53" w:rsidP="00044B1C">
      <w:pPr>
        <w:pStyle w:val="a8"/>
        <w:rPr>
          <w:spacing w:val="-4"/>
          <w:rtl/>
        </w:rPr>
      </w:pPr>
      <w:r w:rsidRPr="00090497">
        <w:rPr>
          <w:rFonts w:hint="cs"/>
          <w:spacing w:val="-4"/>
          <w:rtl/>
        </w:rPr>
        <w:t>اسلام این را نمی‌پذیرد که انسان مسلمان خود را از استراحت و غذا و ازدواج و یا خواب محروم دارد. چرا که خداوند انسان را با این سجا‌یا خلق کرده</w:t>
      </w:r>
      <w:r w:rsidR="00044B1C" w:rsidRPr="00090497">
        <w:rPr>
          <w:spacing w:val="-4"/>
          <w:rtl/>
        </w:rPr>
        <w:softHyphen/>
      </w:r>
      <w:r w:rsidR="00044B1C" w:rsidRPr="00090497">
        <w:rPr>
          <w:rFonts w:hint="cs"/>
          <w:spacing w:val="-4"/>
          <w:rtl/>
        </w:rPr>
        <w:t>است،</w:t>
      </w:r>
      <w:r w:rsidRPr="00090497">
        <w:rPr>
          <w:rFonts w:hint="cs"/>
          <w:spacing w:val="-4"/>
          <w:rtl/>
        </w:rPr>
        <w:t xml:space="preserve"> غرائز مختلفی را در وی سرشته</w:t>
      </w:r>
      <w:r w:rsidR="00044B1C" w:rsidRPr="00090497">
        <w:rPr>
          <w:rFonts w:hint="cs"/>
          <w:spacing w:val="-4"/>
          <w:rtl/>
        </w:rPr>
        <w:t xml:space="preserve"> است</w:t>
      </w:r>
      <w:r w:rsidRPr="00090497">
        <w:rPr>
          <w:rFonts w:hint="cs"/>
          <w:spacing w:val="-4"/>
          <w:rtl/>
        </w:rPr>
        <w:t xml:space="preserve"> و در او نیاز به آرامش و خواب و خوراک را قرار داده است.</w:t>
      </w:r>
    </w:p>
    <w:p w:rsidR="00401129" w:rsidRDefault="004700CA" w:rsidP="008C7352">
      <w:pPr>
        <w:pStyle w:val="a8"/>
        <w:rPr>
          <w:rtl/>
        </w:rPr>
      </w:pPr>
      <w:r>
        <w:rPr>
          <w:rFonts w:hint="cs"/>
          <w:rtl/>
        </w:rPr>
        <w:t xml:space="preserve">محمد مصطفی </w:t>
      </w:r>
      <w:r>
        <w:rPr>
          <w:rFonts w:cs="CTraditional Arabic" w:hint="cs"/>
          <w:rtl/>
        </w:rPr>
        <w:t>ج</w:t>
      </w:r>
      <w:r>
        <w:rPr>
          <w:rFonts w:hint="cs"/>
          <w:rtl/>
        </w:rPr>
        <w:t xml:space="preserve"> </w:t>
      </w:r>
      <w:r w:rsidR="00D52D53">
        <w:rPr>
          <w:rFonts w:hint="cs"/>
          <w:rtl/>
        </w:rPr>
        <w:t>روش خود را در مورد شیوه زندگی کردن فرا روی اصحاب خود گذاشت و آنان را به پیر</w:t>
      </w:r>
      <w:r>
        <w:rPr>
          <w:rFonts w:hint="cs"/>
          <w:rtl/>
        </w:rPr>
        <w:t xml:space="preserve">وی از این روش بدون افراط و تفریط تشویق نمود. از انس </w:t>
      </w:r>
      <w:r w:rsidR="0077219C">
        <w:rPr>
          <w:rFonts w:cs="CTraditional Arabic" w:hint="cs"/>
          <w:rtl/>
        </w:rPr>
        <w:t>س</w:t>
      </w:r>
      <w:r w:rsidR="00D52D53">
        <w:rPr>
          <w:rFonts w:hint="cs"/>
          <w:rtl/>
        </w:rPr>
        <w:t xml:space="preserve"> روایت شده</w:t>
      </w:r>
      <w:r w:rsidR="00044B1C">
        <w:rPr>
          <w:rtl/>
        </w:rPr>
        <w:softHyphen/>
      </w:r>
      <w:r w:rsidR="00044B1C">
        <w:rPr>
          <w:rFonts w:hint="cs"/>
          <w:rtl/>
        </w:rPr>
        <w:t>است</w:t>
      </w:r>
      <w:r w:rsidR="00D52D53">
        <w:rPr>
          <w:rFonts w:hint="cs"/>
          <w:rtl/>
        </w:rPr>
        <w:t xml:space="preserve"> که:</w:t>
      </w:r>
      <w:r>
        <w:rPr>
          <w:rStyle w:val="Char8"/>
          <w:rFonts w:hint="cs"/>
          <w:rtl/>
        </w:rPr>
        <w:t xml:space="preserve"> </w:t>
      </w:r>
      <w:r w:rsidR="00253323" w:rsidRPr="00E11FF3">
        <w:rPr>
          <w:rStyle w:val="Char8"/>
          <w:rFonts w:hint="cs"/>
          <w:rtl/>
        </w:rPr>
        <w:t>«</w:t>
      </w:r>
      <w:r w:rsidR="00253323">
        <w:rPr>
          <w:rFonts w:hint="cs"/>
          <w:rtl/>
        </w:rPr>
        <w:t>سه دسته</w:t>
      </w:r>
      <w:r>
        <w:rPr>
          <w:rFonts w:hint="cs"/>
          <w:rtl/>
        </w:rPr>
        <w:t xml:space="preserve"> از مردم به خانه همسران پیامبر </w:t>
      </w:r>
      <w:r>
        <w:rPr>
          <w:rFonts w:cs="CTraditional Arabic" w:hint="cs"/>
          <w:rtl/>
        </w:rPr>
        <w:t>ج</w:t>
      </w:r>
      <w:r w:rsidR="00253323">
        <w:rPr>
          <w:rFonts w:hint="cs"/>
          <w:rtl/>
        </w:rPr>
        <w:t xml:space="preserve"> آمد</w:t>
      </w:r>
      <w:r>
        <w:rPr>
          <w:rFonts w:hint="cs"/>
          <w:rtl/>
        </w:rPr>
        <w:t xml:space="preserve">ند و در مورد نحوه عبادت پیامبر </w:t>
      </w:r>
      <w:r>
        <w:rPr>
          <w:rFonts w:cs="CTraditional Arabic" w:hint="cs"/>
          <w:rtl/>
        </w:rPr>
        <w:t>ج</w:t>
      </w:r>
      <w:r w:rsidR="00253323">
        <w:rPr>
          <w:rFonts w:hint="cs"/>
          <w:rtl/>
        </w:rPr>
        <w:t xml:space="preserve"> </w:t>
      </w:r>
      <w:r w:rsidR="0077219C">
        <w:rPr>
          <w:rFonts w:hint="cs"/>
          <w:rtl/>
        </w:rPr>
        <w:t>پرس</w:t>
      </w:r>
      <w:r w:rsidR="0077219C">
        <w:rPr>
          <w:rFonts w:hint="eastAsia"/>
          <w:rtl/>
        </w:rPr>
        <w:t>‌</w:t>
      </w:r>
      <w:r w:rsidR="0077219C">
        <w:rPr>
          <w:rFonts w:hint="cs"/>
          <w:rtl/>
        </w:rPr>
        <w:t>و</w:t>
      </w:r>
      <w:r w:rsidR="00253323" w:rsidRPr="004700CA">
        <w:rPr>
          <w:rFonts w:hint="cs"/>
          <w:rtl/>
        </w:rPr>
        <w:t>جو</w:t>
      </w:r>
      <w:r w:rsidR="00850650">
        <w:rPr>
          <w:rFonts w:hint="cs"/>
          <w:rtl/>
        </w:rPr>
        <w:t xml:space="preserve"> می‌</w:t>
      </w:r>
      <w:r w:rsidR="00253323" w:rsidRPr="004700CA">
        <w:rPr>
          <w:rFonts w:hint="cs"/>
          <w:rtl/>
        </w:rPr>
        <w:t>کردند. پس از این که مطلع شدند، گویی با هم گفتگو می</w:t>
      </w:r>
      <w:r w:rsidR="00253323" w:rsidRPr="004700CA">
        <w:rPr>
          <w:rFonts w:hint="eastAsia"/>
          <w:rtl/>
        </w:rPr>
        <w:t>‌</w:t>
      </w:r>
      <w:r>
        <w:rPr>
          <w:rFonts w:hint="cs"/>
          <w:rtl/>
        </w:rPr>
        <w:t>کردند و</w:t>
      </w:r>
      <w:r w:rsidR="004B6BDF">
        <w:rPr>
          <w:rFonts w:hint="cs"/>
          <w:rtl/>
        </w:rPr>
        <w:t xml:space="preserve"> </w:t>
      </w:r>
      <w:r>
        <w:rPr>
          <w:rFonts w:hint="cs"/>
          <w:rtl/>
        </w:rPr>
        <w:t>چنین می</w:t>
      </w:r>
      <w:r>
        <w:rPr>
          <w:rFonts w:hint="eastAsia"/>
          <w:rtl/>
        </w:rPr>
        <w:t>‌</w:t>
      </w:r>
      <w:r w:rsidR="00253323" w:rsidRPr="004700CA">
        <w:rPr>
          <w:rFonts w:hint="cs"/>
          <w:rtl/>
        </w:rPr>
        <w:t xml:space="preserve">گفتند: ما کجا و پیامبر </w:t>
      </w:r>
      <w:r>
        <w:rPr>
          <w:rFonts w:cs="CTraditional Arabic" w:hint="cs"/>
          <w:rtl/>
        </w:rPr>
        <w:t>ج</w:t>
      </w:r>
      <w:r w:rsidR="00253323" w:rsidRPr="004700CA">
        <w:rPr>
          <w:rFonts w:hint="cs"/>
          <w:rtl/>
        </w:rPr>
        <w:t xml:space="preserve"> کجا؟ او با وجود این</w:t>
      </w:r>
      <w:r w:rsidR="003D128D">
        <w:rPr>
          <w:rtl/>
        </w:rPr>
        <w:softHyphen/>
      </w:r>
      <w:r>
        <w:rPr>
          <w:rFonts w:hint="cs"/>
          <w:rtl/>
        </w:rPr>
        <w:t>که خداوند گناهان گذشته و آینده</w:t>
      </w:r>
      <w:r>
        <w:rPr>
          <w:rFonts w:hint="eastAsia"/>
          <w:rtl/>
        </w:rPr>
        <w:t>‌</w:t>
      </w:r>
      <w:r w:rsidR="00253323" w:rsidRPr="004700CA">
        <w:rPr>
          <w:rFonts w:hint="cs"/>
          <w:rtl/>
        </w:rPr>
        <w:t>اش را بخشیده</w:t>
      </w:r>
      <w:r w:rsidR="003D128D">
        <w:rPr>
          <w:rtl/>
        </w:rPr>
        <w:softHyphen/>
      </w:r>
      <w:r w:rsidR="003D128D">
        <w:rPr>
          <w:rFonts w:hint="cs"/>
          <w:rtl/>
        </w:rPr>
        <w:t>است</w:t>
      </w:r>
      <w:r>
        <w:rPr>
          <w:rFonts w:hint="cs"/>
          <w:rtl/>
        </w:rPr>
        <w:t xml:space="preserve"> </w:t>
      </w:r>
      <w:r w:rsidR="00253323" w:rsidRPr="004700CA">
        <w:rPr>
          <w:rFonts w:hint="cs"/>
          <w:rtl/>
        </w:rPr>
        <w:t>[تا این حد عبادت می‌کند]. یکی از آنان گفت: من از این به بعد در تمام طول شب نماز می‌خوانم و</w:t>
      </w:r>
      <w:r w:rsidR="00850650">
        <w:rPr>
          <w:rFonts w:hint="cs"/>
          <w:rtl/>
        </w:rPr>
        <w:t xml:space="preserve"> نمی‌</w:t>
      </w:r>
      <w:r w:rsidR="00253323" w:rsidRPr="004700CA">
        <w:rPr>
          <w:rFonts w:hint="cs"/>
          <w:rtl/>
        </w:rPr>
        <w:t>خوابم. دیگری گفت: من هم از این پس همه روزها روزه می‌گیرم. شخص سوم هم گفت: من هم هرگز ازدواج</w:t>
      </w:r>
      <w:r w:rsidR="00850650">
        <w:rPr>
          <w:rFonts w:hint="cs"/>
          <w:rtl/>
        </w:rPr>
        <w:t xml:space="preserve"> نمی‌</w:t>
      </w:r>
      <w:r w:rsidR="00253323">
        <w:rPr>
          <w:rFonts w:hint="cs"/>
          <w:rtl/>
        </w:rPr>
        <w:t xml:space="preserve">کنم. پیامبر </w:t>
      </w:r>
      <w:r w:rsidR="001E5B77">
        <w:rPr>
          <w:rFonts w:cs="CTraditional Arabic" w:hint="cs"/>
          <w:rtl/>
        </w:rPr>
        <w:t>ج</w:t>
      </w:r>
      <w:r w:rsidR="00253323">
        <w:rPr>
          <w:rFonts w:hint="cs"/>
          <w:rtl/>
        </w:rPr>
        <w:t xml:space="preserve"> نزد آنان آمد و فرمود:</w:t>
      </w:r>
      <w:r w:rsidR="001E5B77">
        <w:rPr>
          <w:rFonts w:hint="cs"/>
          <w:rtl/>
        </w:rPr>
        <w:t xml:space="preserve"> </w:t>
      </w:r>
      <w:r w:rsidR="004B6BDF">
        <w:rPr>
          <w:rFonts w:hint="cs"/>
          <w:rtl/>
        </w:rPr>
        <w:t>آ</w:t>
      </w:r>
      <w:r w:rsidR="0077219C">
        <w:rPr>
          <w:rFonts w:hint="cs"/>
          <w:rtl/>
        </w:rPr>
        <w:t>یا شما چنین و چنان گفته</w:t>
      </w:r>
      <w:r w:rsidR="0077219C">
        <w:rPr>
          <w:rFonts w:hint="eastAsia"/>
          <w:rtl/>
        </w:rPr>
        <w:t>‌</w:t>
      </w:r>
      <w:r w:rsidR="00253323">
        <w:rPr>
          <w:rFonts w:hint="cs"/>
          <w:rtl/>
        </w:rPr>
        <w:t>اید؟ به خدا قسم من بیشتر از همه شما از خدا می‌ترسم و پرهیزکا</w:t>
      </w:r>
      <w:r w:rsidR="001E5B77">
        <w:rPr>
          <w:rFonts w:hint="cs"/>
          <w:rtl/>
        </w:rPr>
        <w:t>رت</w:t>
      </w:r>
      <w:r w:rsidR="00253323">
        <w:rPr>
          <w:rFonts w:hint="cs"/>
          <w:rtl/>
        </w:rPr>
        <w:t>رم، اما با این حال گاهی روزه می‌گیرم و گاهی</w:t>
      </w:r>
      <w:r w:rsidR="001E5B77">
        <w:rPr>
          <w:rFonts w:hint="cs"/>
          <w:rtl/>
        </w:rPr>
        <w:t xml:space="preserve"> نه، گاهی</w:t>
      </w:r>
      <w:r w:rsidR="00253323">
        <w:rPr>
          <w:rFonts w:hint="cs"/>
          <w:rtl/>
        </w:rPr>
        <w:t xml:space="preserve"> نماز شب می‌خوانم و گاهی می‌خوابم و با زنان هم ازدواج</w:t>
      </w:r>
      <w:r w:rsidR="00850650">
        <w:rPr>
          <w:rFonts w:hint="cs"/>
          <w:rtl/>
        </w:rPr>
        <w:t xml:space="preserve"> می‌</w:t>
      </w:r>
      <w:r w:rsidR="00253323">
        <w:rPr>
          <w:rFonts w:hint="cs"/>
          <w:rtl/>
        </w:rPr>
        <w:t>کن</w:t>
      </w:r>
      <w:r w:rsidR="0077219C">
        <w:rPr>
          <w:rFonts w:hint="cs"/>
          <w:rtl/>
        </w:rPr>
        <w:t>م.</w:t>
      </w:r>
      <w:r w:rsidR="00DB61A2">
        <w:rPr>
          <w:rFonts w:hint="cs"/>
          <w:rtl/>
        </w:rPr>
        <w:t xml:space="preserve"> هرکس </w:t>
      </w:r>
      <w:r w:rsidR="00253323">
        <w:rPr>
          <w:rFonts w:hint="cs"/>
          <w:rtl/>
        </w:rPr>
        <w:t>از سنت من روی گرداند از من نیست</w:t>
      </w:r>
      <w:r w:rsidR="00253323" w:rsidRPr="00E11FF3">
        <w:rPr>
          <w:rStyle w:val="Char8"/>
          <w:rFonts w:hint="cs"/>
          <w:rtl/>
        </w:rPr>
        <w:t>»</w:t>
      </w:r>
      <w:r w:rsidR="009A2E5D" w:rsidRPr="00FD7FF4">
        <w:rPr>
          <w:rStyle w:val="Char8"/>
          <w:rFonts w:ascii="IRNazli" w:hAnsi="IRNazli" w:cs="IRNazli" w:hint="cs"/>
          <w:vertAlign w:val="superscript"/>
          <w:rtl/>
        </w:rPr>
        <w:t>(</w:t>
      </w:r>
      <w:r w:rsidR="009A2E5D" w:rsidRPr="00FD7FF4">
        <w:rPr>
          <w:rStyle w:val="Char8"/>
          <w:rFonts w:ascii="IRNazli" w:hAnsi="IRNazli" w:cs="IRNazli"/>
          <w:vertAlign w:val="superscript"/>
          <w:rtl/>
        </w:rPr>
        <w:footnoteReference w:id="8"/>
      </w:r>
      <w:r w:rsidR="009A2E5D" w:rsidRPr="00FD7FF4">
        <w:rPr>
          <w:rStyle w:val="Char8"/>
          <w:rFonts w:ascii="IRNazli" w:hAnsi="IRNazli" w:cs="IRNazli" w:hint="cs"/>
          <w:vertAlign w:val="superscript"/>
          <w:rtl/>
        </w:rPr>
        <w:t>)</w:t>
      </w:r>
      <w:r w:rsidR="001E5B77">
        <w:rPr>
          <w:rFonts w:hint="cs"/>
          <w:rtl/>
        </w:rPr>
        <w:t xml:space="preserve">. آری پیامبر </w:t>
      </w:r>
      <w:r w:rsidR="001E5B77">
        <w:rPr>
          <w:rFonts w:cs="CTraditional Arabic" w:hint="cs"/>
          <w:rtl/>
        </w:rPr>
        <w:t>ج</w:t>
      </w:r>
      <w:r w:rsidR="00253323">
        <w:rPr>
          <w:rFonts w:hint="cs"/>
          <w:rtl/>
        </w:rPr>
        <w:t xml:space="preserve"> این</w:t>
      </w:r>
      <w:r w:rsidR="00FD7FF4">
        <w:rPr>
          <w:rFonts w:hint="cs"/>
          <w:rtl/>
        </w:rPr>
        <w:t xml:space="preserve">‌گونه </w:t>
      </w:r>
      <w:r w:rsidR="003D128D">
        <w:rPr>
          <w:rFonts w:hint="cs"/>
          <w:rtl/>
        </w:rPr>
        <w:t xml:space="preserve">از </w:t>
      </w:r>
      <w:r w:rsidR="00253323">
        <w:rPr>
          <w:rFonts w:hint="cs"/>
          <w:rtl/>
        </w:rPr>
        <w:t>انحراف</w:t>
      </w:r>
      <w:r w:rsidR="004807C6">
        <w:rPr>
          <w:rFonts w:hint="cs"/>
          <w:rtl/>
        </w:rPr>
        <w:t xml:space="preserve"> به‌سوی </w:t>
      </w:r>
      <w:r w:rsidR="00253323">
        <w:rPr>
          <w:rFonts w:hint="cs"/>
          <w:rtl/>
        </w:rPr>
        <w:t xml:space="preserve">رهبانیت جلوگیری کرد و تو‌ضیح داد که شکنجه دادن نفس از </w:t>
      </w:r>
      <w:r w:rsidR="001E5B77">
        <w:rPr>
          <w:rFonts w:hint="cs"/>
          <w:rtl/>
        </w:rPr>
        <w:t>ط</w:t>
      </w:r>
      <w:r w:rsidR="00253323">
        <w:rPr>
          <w:rFonts w:hint="cs"/>
          <w:rtl/>
        </w:rPr>
        <w:t>ریق منع کردن آن از غذا و استراحت و آرامش،</w:t>
      </w:r>
      <w:r w:rsidR="001E5B77">
        <w:rPr>
          <w:rFonts w:hint="cs"/>
          <w:rtl/>
        </w:rPr>
        <w:t xml:space="preserve"> </w:t>
      </w:r>
      <w:r w:rsidR="00253323">
        <w:rPr>
          <w:rFonts w:hint="cs"/>
          <w:rtl/>
        </w:rPr>
        <w:t xml:space="preserve">مورد پسند دین نیست. </w:t>
      </w:r>
      <w:r w:rsidR="00253323" w:rsidRPr="00090497">
        <w:rPr>
          <w:rFonts w:hint="cs"/>
          <w:spacing w:val="-4"/>
          <w:rtl/>
        </w:rPr>
        <w:t>همچنین گوشه نش</w:t>
      </w:r>
      <w:r w:rsidR="001E5B77" w:rsidRPr="00090497">
        <w:rPr>
          <w:rFonts w:hint="cs"/>
          <w:spacing w:val="-4"/>
          <w:rtl/>
        </w:rPr>
        <w:t xml:space="preserve">ینی و </w:t>
      </w:r>
      <w:r w:rsidR="00253323" w:rsidRPr="00090497">
        <w:rPr>
          <w:rFonts w:hint="cs"/>
          <w:spacing w:val="-4"/>
          <w:rtl/>
        </w:rPr>
        <w:t>خلوت و پرهیز از ازدواج هم پایه‌ای در دین ندارد، بلکه خوراک و استراحت، بدن را قوی و انسان را برای انجام طاعات و</w:t>
      </w:r>
      <w:r w:rsidR="0077219C" w:rsidRPr="00090497">
        <w:rPr>
          <w:rFonts w:hint="cs"/>
          <w:spacing w:val="-4"/>
          <w:rtl/>
        </w:rPr>
        <w:t xml:space="preserve"> </w:t>
      </w:r>
      <w:r w:rsidR="00253323" w:rsidRPr="00090497">
        <w:rPr>
          <w:rFonts w:hint="cs"/>
          <w:spacing w:val="-4"/>
          <w:rtl/>
        </w:rPr>
        <w:t>عباد</w:t>
      </w:r>
      <w:r w:rsidR="001E5B77" w:rsidRPr="00090497">
        <w:rPr>
          <w:rFonts w:hint="cs"/>
          <w:spacing w:val="-4"/>
          <w:rtl/>
        </w:rPr>
        <w:t>ا</w:t>
      </w:r>
      <w:r w:rsidR="00253323" w:rsidRPr="00090497">
        <w:rPr>
          <w:rFonts w:hint="cs"/>
          <w:spacing w:val="-4"/>
          <w:rtl/>
        </w:rPr>
        <w:t>ت توانا می‌گرداند و ازد</w:t>
      </w:r>
      <w:r w:rsidR="00BB06B0" w:rsidRPr="00090497">
        <w:rPr>
          <w:rFonts w:hint="cs"/>
          <w:spacing w:val="-4"/>
          <w:rtl/>
        </w:rPr>
        <w:t>و</w:t>
      </w:r>
      <w:r w:rsidR="00253323" w:rsidRPr="00090497">
        <w:rPr>
          <w:rFonts w:hint="cs"/>
          <w:spacing w:val="-4"/>
          <w:rtl/>
        </w:rPr>
        <w:t>اج هم جامعه را قاد</w:t>
      </w:r>
      <w:r w:rsidR="001E5B77" w:rsidRPr="00090497">
        <w:rPr>
          <w:rFonts w:hint="cs"/>
          <w:spacing w:val="-4"/>
          <w:rtl/>
        </w:rPr>
        <w:t>ر می</w:t>
      </w:r>
      <w:r w:rsidR="001E5B77" w:rsidRPr="00090497">
        <w:rPr>
          <w:rFonts w:hint="eastAsia"/>
          <w:spacing w:val="-4"/>
          <w:rtl/>
        </w:rPr>
        <w:t>‌</w:t>
      </w:r>
      <w:r w:rsidR="00DD1CD8" w:rsidRPr="00090497">
        <w:rPr>
          <w:rFonts w:hint="cs"/>
          <w:spacing w:val="-4"/>
          <w:rtl/>
        </w:rPr>
        <w:t>سازد که از نیروهای انسانی ل</w:t>
      </w:r>
      <w:r w:rsidR="00253323" w:rsidRPr="00090497">
        <w:rPr>
          <w:rFonts w:hint="cs"/>
          <w:spacing w:val="-4"/>
          <w:rtl/>
        </w:rPr>
        <w:t>ازم برای</w:t>
      </w:r>
      <w:r w:rsidR="00BB06B0" w:rsidRPr="00090497">
        <w:rPr>
          <w:rFonts w:hint="cs"/>
          <w:spacing w:val="-4"/>
          <w:rtl/>
        </w:rPr>
        <w:t xml:space="preserve"> رشد و ترقی بر</w:t>
      </w:r>
      <w:r w:rsidR="00DD1CD8" w:rsidRPr="00090497">
        <w:rPr>
          <w:rFonts w:hint="cs"/>
          <w:spacing w:val="-4"/>
          <w:rtl/>
        </w:rPr>
        <w:t>خوردار باشد و با استفاده از اسب</w:t>
      </w:r>
      <w:r w:rsidR="003F4499" w:rsidRPr="00090497">
        <w:rPr>
          <w:rFonts w:hint="cs"/>
          <w:spacing w:val="-4"/>
          <w:rtl/>
        </w:rPr>
        <w:t xml:space="preserve">اب فراهم شده توسط افراد، </w:t>
      </w:r>
      <w:r w:rsidR="008C7352" w:rsidRPr="00090497">
        <w:rPr>
          <w:rFonts w:hint="cs"/>
          <w:color w:val="0070C0"/>
          <w:spacing w:val="-4"/>
          <w:rtl/>
        </w:rPr>
        <w:t>{{</w:t>
      </w:r>
      <w:r w:rsidR="003F4499" w:rsidRPr="00090497">
        <w:rPr>
          <w:rFonts w:hint="cs"/>
          <w:color w:val="0070C0"/>
          <w:spacing w:val="-4"/>
          <w:rtl/>
        </w:rPr>
        <w:t>اندیشه</w:t>
      </w:r>
      <w:r w:rsidR="003F4499" w:rsidRPr="00090497">
        <w:rPr>
          <w:rFonts w:hint="eastAsia"/>
          <w:color w:val="0070C0"/>
          <w:spacing w:val="-4"/>
          <w:rtl/>
        </w:rPr>
        <w:t>‌</w:t>
      </w:r>
      <w:r w:rsidR="00DD1CD8" w:rsidRPr="00090497">
        <w:rPr>
          <w:rFonts w:hint="cs"/>
          <w:color w:val="0070C0"/>
          <w:spacing w:val="-4"/>
          <w:rtl/>
        </w:rPr>
        <w:t>ور</w:t>
      </w:r>
      <w:r w:rsidR="008C7352" w:rsidRPr="00090497">
        <w:rPr>
          <w:rFonts w:hint="cs"/>
          <w:color w:val="0070C0"/>
          <w:spacing w:val="-4"/>
          <w:rtl/>
        </w:rPr>
        <w:t>}}</w:t>
      </w:r>
      <w:r w:rsidR="00DD1CD8" w:rsidRPr="00090497">
        <w:rPr>
          <w:rFonts w:hint="cs"/>
          <w:spacing w:val="-4"/>
          <w:rtl/>
        </w:rPr>
        <w:t xml:space="preserve"> گردد</w:t>
      </w:r>
      <w:r w:rsidR="008C7352" w:rsidRPr="00090497">
        <w:rPr>
          <w:rFonts w:hint="cs"/>
          <w:spacing w:val="-4"/>
          <w:rtl/>
        </w:rPr>
        <w:t>،</w:t>
      </w:r>
      <w:r w:rsidR="00DD1CD8" w:rsidRPr="00090497">
        <w:rPr>
          <w:rFonts w:hint="cs"/>
          <w:spacing w:val="-4"/>
          <w:rtl/>
        </w:rPr>
        <w:t xml:space="preserve">  پله‌های تمدن را طی کند و بتواند به هنگام مشکلات و گرفتاری‌ها از خود د</w:t>
      </w:r>
      <w:r w:rsidR="0058521F" w:rsidRPr="00090497">
        <w:rPr>
          <w:rFonts w:hint="cs"/>
          <w:spacing w:val="-4"/>
          <w:rtl/>
        </w:rPr>
        <w:t>ف</w:t>
      </w:r>
      <w:r w:rsidR="00DD1CD8" w:rsidRPr="00090497">
        <w:rPr>
          <w:rFonts w:hint="cs"/>
          <w:spacing w:val="-4"/>
          <w:rtl/>
        </w:rPr>
        <w:t>اع نماید.</w:t>
      </w:r>
    </w:p>
    <w:p w:rsidR="00D52D53" w:rsidRPr="00090497" w:rsidRDefault="004540E6" w:rsidP="004540E6">
      <w:pPr>
        <w:pStyle w:val="a8"/>
        <w:rPr>
          <w:spacing w:val="-4"/>
          <w:rtl/>
        </w:rPr>
      </w:pPr>
      <w:r w:rsidRPr="00090497">
        <w:rPr>
          <w:rFonts w:hint="cs"/>
          <w:spacing w:val="-4"/>
          <w:rtl/>
        </w:rPr>
        <w:t xml:space="preserve">پیامبر </w:t>
      </w:r>
      <w:r w:rsidRPr="00090497">
        <w:rPr>
          <w:rFonts w:cs="CTraditional Arabic" w:hint="cs"/>
          <w:spacing w:val="-4"/>
          <w:rtl/>
        </w:rPr>
        <w:t>ج</w:t>
      </w:r>
      <w:r w:rsidR="0058521F" w:rsidRPr="00090497">
        <w:rPr>
          <w:rFonts w:hint="cs"/>
          <w:spacing w:val="-4"/>
          <w:rtl/>
        </w:rPr>
        <w:t xml:space="preserve"> به شدت حریص بود که امت اسلامی را بر مبنای شریعت و قانون توأم با </w:t>
      </w:r>
      <w:r w:rsidR="005B0D93" w:rsidRPr="00090497">
        <w:rPr>
          <w:rFonts w:hint="cs"/>
          <w:spacing w:val="-4"/>
          <w:rtl/>
        </w:rPr>
        <w:t>مهربانی و آسان</w:t>
      </w:r>
      <w:r w:rsidR="003F4499" w:rsidRPr="00090497">
        <w:rPr>
          <w:rFonts w:hint="cs"/>
          <w:spacing w:val="-4"/>
          <w:rtl/>
        </w:rPr>
        <w:t xml:space="preserve">‌گیری </w:t>
      </w:r>
      <w:r w:rsidR="005B0D93" w:rsidRPr="00090497">
        <w:rPr>
          <w:rFonts w:hint="cs"/>
          <w:spacing w:val="-4"/>
          <w:rtl/>
        </w:rPr>
        <w:t>بنا نهد و همه‌ی را‌ه‌های انحراف و افراط را حتی در زمینه عبادت اصلاح گرداند، تا مبادا نفس انسان دچار سستی شود</w:t>
      </w:r>
      <w:r w:rsidR="00A94924" w:rsidRPr="00090497">
        <w:rPr>
          <w:rFonts w:hint="cs"/>
          <w:spacing w:val="-4"/>
          <w:rtl/>
        </w:rPr>
        <w:t xml:space="preserve"> </w:t>
      </w:r>
      <w:r w:rsidR="005B0D93" w:rsidRPr="00090497">
        <w:rPr>
          <w:rFonts w:hint="cs"/>
          <w:spacing w:val="-4"/>
          <w:rtl/>
        </w:rPr>
        <w:t>و در نتیجه از مسیر</w:t>
      </w:r>
      <w:r w:rsidRPr="00090497">
        <w:rPr>
          <w:rFonts w:hint="cs"/>
          <w:spacing w:val="-4"/>
          <w:rtl/>
        </w:rPr>
        <w:t xml:space="preserve"> حق منحرف گردد. از حضرت عایشه</w:t>
      </w:r>
      <w:r w:rsidR="00141A46" w:rsidRPr="00090497">
        <w:rPr>
          <w:rFonts w:hint="cs"/>
          <w:spacing w:val="-4"/>
          <w:rtl/>
        </w:rPr>
        <w:t xml:space="preserve"> </w:t>
      </w:r>
      <w:r w:rsidRPr="00090497">
        <w:rPr>
          <w:rFonts w:cs="CTraditional Arabic" w:hint="cs"/>
          <w:spacing w:val="-4"/>
          <w:rtl/>
        </w:rPr>
        <w:t>ل</w:t>
      </w:r>
      <w:r w:rsidRPr="00090497">
        <w:rPr>
          <w:rFonts w:hint="cs"/>
          <w:spacing w:val="-4"/>
          <w:rtl/>
        </w:rPr>
        <w:t xml:space="preserve"> </w:t>
      </w:r>
      <w:r w:rsidR="005B0D93" w:rsidRPr="00090497">
        <w:rPr>
          <w:rFonts w:hint="cs"/>
          <w:spacing w:val="-4"/>
          <w:rtl/>
        </w:rPr>
        <w:t>ر</w:t>
      </w:r>
      <w:r w:rsidR="00141A46" w:rsidRPr="00090497">
        <w:rPr>
          <w:rFonts w:hint="cs"/>
          <w:spacing w:val="-4"/>
          <w:rtl/>
        </w:rPr>
        <w:t>وایت شده</w:t>
      </w:r>
      <w:r w:rsidR="008C7352" w:rsidRPr="00090497">
        <w:rPr>
          <w:spacing w:val="-4"/>
          <w:rtl/>
        </w:rPr>
        <w:softHyphen/>
      </w:r>
      <w:r w:rsidR="008C7352" w:rsidRPr="00090497">
        <w:rPr>
          <w:rFonts w:hint="cs"/>
          <w:spacing w:val="-4"/>
          <w:rtl/>
        </w:rPr>
        <w:t>است</w:t>
      </w:r>
      <w:r w:rsidR="00141A46" w:rsidRPr="00090497">
        <w:rPr>
          <w:rFonts w:hint="cs"/>
          <w:spacing w:val="-4"/>
          <w:rtl/>
        </w:rPr>
        <w:t xml:space="preserve"> که یک بار پیامبر </w:t>
      </w:r>
      <w:r w:rsidR="00141A46" w:rsidRPr="00090497">
        <w:rPr>
          <w:rFonts w:cs="CTraditional Arabic" w:hint="cs"/>
          <w:spacing w:val="-4"/>
          <w:rtl/>
        </w:rPr>
        <w:t>ج</w:t>
      </w:r>
      <w:r w:rsidR="005B0D93" w:rsidRPr="00090497">
        <w:rPr>
          <w:rFonts w:hint="cs"/>
          <w:spacing w:val="-4"/>
          <w:rtl/>
        </w:rPr>
        <w:t xml:space="preserve"> به خانه رف</w:t>
      </w:r>
      <w:r w:rsidR="00141A46" w:rsidRPr="00090497">
        <w:rPr>
          <w:rFonts w:hint="cs"/>
          <w:spacing w:val="-4"/>
          <w:rtl/>
        </w:rPr>
        <w:t xml:space="preserve">ته و زنی را نزد او دید. پیامبر </w:t>
      </w:r>
      <w:r w:rsidR="00141A46" w:rsidRPr="00090497">
        <w:rPr>
          <w:rFonts w:cs="CTraditional Arabic" w:hint="cs"/>
          <w:spacing w:val="-4"/>
          <w:rtl/>
        </w:rPr>
        <w:t>ج</w:t>
      </w:r>
      <w:r w:rsidR="005B0D93" w:rsidRPr="00090497">
        <w:rPr>
          <w:rFonts w:hint="cs"/>
          <w:spacing w:val="-4"/>
          <w:rtl/>
        </w:rPr>
        <w:t xml:space="preserve"> پرسید: این زن کیست؟ عایشه در جواب گفت: فلانی است، آمده تا کیفیت نماز خود را و </w:t>
      </w:r>
      <w:r w:rsidR="00141A46" w:rsidRPr="00090497">
        <w:rPr>
          <w:rFonts w:hint="cs"/>
          <w:spacing w:val="-4"/>
          <w:rtl/>
        </w:rPr>
        <w:t>این که شب‌ها عبادت می‌کند و نمی</w:t>
      </w:r>
      <w:r w:rsidR="00141A46" w:rsidRPr="00090497">
        <w:rPr>
          <w:rFonts w:hint="eastAsia"/>
          <w:spacing w:val="-4"/>
          <w:rtl/>
        </w:rPr>
        <w:t>‌</w:t>
      </w:r>
      <w:r w:rsidR="005B0D93" w:rsidRPr="00090497">
        <w:rPr>
          <w:rFonts w:hint="cs"/>
          <w:spacing w:val="-4"/>
          <w:rtl/>
        </w:rPr>
        <w:t>خوابد بازگو کند.</w:t>
      </w:r>
    </w:p>
    <w:p w:rsidR="005B0D93" w:rsidRPr="00090497" w:rsidRDefault="00141A46" w:rsidP="006E4686">
      <w:pPr>
        <w:pStyle w:val="a8"/>
        <w:rPr>
          <w:spacing w:val="-4"/>
          <w:rtl/>
        </w:rPr>
      </w:pPr>
      <w:r w:rsidRPr="00090497">
        <w:rPr>
          <w:rFonts w:hint="cs"/>
          <w:spacing w:val="-4"/>
          <w:rtl/>
        </w:rPr>
        <w:t xml:space="preserve">پیامبر </w:t>
      </w:r>
      <w:r w:rsidRPr="00090497">
        <w:rPr>
          <w:rFonts w:cs="CTraditional Arabic" w:hint="cs"/>
          <w:spacing w:val="-4"/>
          <w:rtl/>
        </w:rPr>
        <w:t>ج</w:t>
      </w:r>
      <w:r w:rsidR="005B0D93" w:rsidRPr="00090497">
        <w:rPr>
          <w:rFonts w:hint="cs"/>
          <w:spacing w:val="-4"/>
          <w:rtl/>
        </w:rPr>
        <w:t xml:space="preserve"> فرمود:</w:t>
      </w:r>
      <w:r w:rsidRPr="00090497">
        <w:rPr>
          <w:rFonts w:hint="cs"/>
          <w:spacing w:val="-4"/>
          <w:rtl/>
        </w:rPr>
        <w:t xml:space="preserve"> </w:t>
      </w:r>
      <w:r w:rsidR="005B0D93" w:rsidRPr="00090497">
        <w:rPr>
          <w:rStyle w:val="Char8"/>
          <w:rFonts w:hint="cs"/>
          <w:spacing w:val="-4"/>
          <w:rtl/>
        </w:rPr>
        <w:t>«</w:t>
      </w:r>
      <w:r w:rsidR="005B0D93" w:rsidRPr="00090497">
        <w:rPr>
          <w:rFonts w:hint="cs"/>
          <w:spacing w:val="-4"/>
          <w:rtl/>
        </w:rPr>
        <w:t>این کار را نکنید. شما فقط در‌حد توان مکلفید، به خدا قسم خداوند تا زمانی که شما از انجام عمل خسته نگردید، از پاداش دادن به اعمال خسته</w:t>
      </w:r>
      <w:r w:rsidR="00850650" w:rsidRPr="00090497">
        <w:rPr>
          <w:rFonts w:hint="cs"/>
          <w:spacing w:val="-4"/>
          <w:rtl/>
        </w:rPr>
        <w:t xml:space="preserve"> نمی‌</w:t>
      </w:r>
      <w:r w:rsidR="003F4499" w:rsidRPr="00090497">
        <w:rPr>
          <w:rFonts w:hint="cs"/>
          <w:spacing w:val="-4"/>
          <w:rtl/>
        </w:rPr>
        <w:t>شود. و محبوب</w:t>
      </w:r>
      <w:r w:rsidR="003F4499" w:rsidRPr="00090497">
        <w:rPr>
          <w:rFonts w:hint="eastAsia"/>
          <w:spacing w:val="-4"/>
          <w:rtl/>
        </w:rPr>
        <w:t>‌</w:t>
      </w:r>
      <w:r w:rsidR="005B0D93" w:rsidRPr="00090497">
        <w:rPr>
          <w:rFonts w:hint="cs"/>
          <w:spacing w:val="-4"/>
          <w:rtl/>
        </w:rPr>
        <w:t>ترین روش دینداری نزد او آن است که فرد دیندار پایدار و مداوم باشد</w:t>
      </w:r>
      <w:r w:rsidR="005B0D93" w:rsidRPr="00090497">
        <w:rPr>
          <w:rStyle w:val="Char8"/>
          <w:rFonts w:hint="cs"/>
          <w:spacing w:val="-4"/>
          <w:rtl/>
        </w:rPr>
        <w:t>»</w:t>
      </w:r>
      <w:r w:rsidR="006E4686" w:rsidRPr="00090497">
        <w:rPr>
          <w:rFonts w:hint="cs"/>
          <w:spacing w:val="-4"/>
          <w:vertAlign w:val="superscript"/>
          <w:rtl/>
        </w:rPr>
        <w:t>(</w:t>
      </w:r>
      <w:r w:rsidR="006E4686" w:rsidRPr="00090497">
        <w:rPr>
          <w:rStyle w:val="FootnoteReference"/>
          <w:spacing w:val="-4"/>
          <w:rtl/>
        </w:rPr>
        <w:footnoteReference w:id="9"/>
      </w:r>
      <w:r w:rsidR="006E4686" w:rsidRPr="00090497">
        <w:rPr>
          <w:rFonts w:hint="cs"/>
          <w:spacing w:val="-4"/>
          <w:vertAlign w:val="superscript"/>
          <w:rtl/>
        </w:rPr>
        <w:t>)</w:t>
      </w:r>
      <w:r w:rsidR="005B0D93" w:rsidRPr="00090497">
        <w:rPr>
          <w:rFonts w:hint="cs"/>
          <w:spacing w:val="-4"/>
          <w:rtl/>
        </w:rPr>
        <w:t>.</w:t>
      </w:r>
    </w:p>
    <w:p w:rsidR="005B0D93" w:rsidRDefault="00141A46" w:rsidP="005B0D93">
      <w:pPr>
        <w:pStyle w:val="a8"/>
        <w:rPr>
          <w:rtl/>
        </w:rPr>
      </w:pPr>
      <w:r>
        <w:rPr>
          <w:rFonts w:hint="cs"/>
          <w:rtl/>
        </w:rPr>
        <w:t xml:space="preserve">پیامبر </w:t>
      </w:r>
      <w:r>
        <w:rPr>
          <w:rFonts w:cs="CTraditional Arabic" w:hint="cs"/>
          <w:rtl/>
        </w:rPr>
        <w:t>ج</w:t>
      </w:r>
      <w:r w:rsidR="005B0D93">
        <w:rPr>
          <w:rFonts w:hint="cs"/>
          <w:rtl/>
        </w:rPr>
        <w:t xml:space="preserve"> به این شیوه میانه روی خود را در انجام عبادات تبیین کرد و از افراط و زیاده روی حتی در نماز هم نهی فرمود. زیرا افراط باعث خستگی و خستگی باعث ترک عمل و در نهایت قطع اجر</w:t>
      </w:r>
      <w:r w:rsidR="003F4499">
        <w:rPr>
          <w:rFonts w:hint="cs"/>
          <w:rtl/>
        </w:rPr>
        <w:t xml:space="preserve"> </w:t>
      </w:r>
      <w:r w:rsidR="005B0D93">
        <w:rPr>
          <w:rFonts w:hint="cs"/>
          <w:rtl/>
        </w:rPr>
        <w:t>و ثواب می‌گردد. پس مهم این</w:t>
      </w:r>
      <w:r>
        <w:rPr>
          <w:rFonts w:hint="cs"/>
          <w:rtl/>
        </w:rPr>
        <w:t xml:space="preserve"> است که انسان در انجام طاعت استقامت</w:t>
      </w:r>
      <w:r w:rsidR="005B0D93">
        <w:rPr>
          <w:rFonts w:hint="cs"/>
          <w:rtl/>
        </w:rPr>
        <w:t xml:space="preserve"> داشته و در تداوم کار قوی باش</w:t>
      </w:r>
      <w:r w:rsidR="003F4499">
        <w:rPr>
          <w:rFonts w:hint="cs"/>
          <w:rtl/>
        </w:rPr>
        <w:t>د، زیرا کار اند</w:t>
      </w:r>
      <w:r w:rsidR="005B0D93">
        <w:rPr>
          <w:rFonts w:hint="cs"/>
          <w:rtl/>
        </w:rPr>
        <w:t>ک و بادوام،</w:t>
      </w:r>
      <w:r>
        <w:rPr>
          <w:rFonts w:hint="cs"/>
          <w:rtl/>
        </w:rPr>
        <w:t xml:space="preserve"> </w:t>
      </w:r>
      <w:r w:rsidR="005B0D93">
        <w:rPr>
          <w:rFonts w:hint="cs"/>
          <w:rtl/>
        </w:rPr>
        <w:t>بهتر از کار بسیار و منقطع است. لازم است که انسان مسلمان وضعیت روانی خود را هنگام انجام نمازهای سنت، تلاوت قرآن و اذکار بسنجد. اگر با انجام آن‌ها</w:t>
      </w:r>
      <w:r w:rsidR="00A94924">
        <w:rPr>
          <w:rFonts w:hint="cs"/>
          <w:rtl/>
        </w:rPr>
        <w:t xml:space="preserve"> </w:t>
      </w:r>
      <w:r w:rsidR="005B0D93">
        <w:rPr>
          <w:rFonts w:hint="cs"/>
          <w:rtl/>
        </w:rPr>
        <w:t>آرامش و رغبت را در خود دید، پس بر انجام سنت‌های بیشتر اهتمام ورزد و اگر احساس ناتوانی و ضعف کرد به</w:t>
      </w:r>
      <w:r w:rsidR="00380873">
        <w:rPr>
          <w:rFonts w:hint="cs"/>
          <w:rtl/>
        </w:rPr>
        <w:t xml:space="preserve"> فرائض اکتفا کند. به</w:t>
      </w:r>
      <w:r w:rsidR="005B0D93">
        <w:rPr>
          <w:rFonts w:hint="cs"/>
          <w:rtl/>
        </w:rPr>
        <w:t xml:space="preserve"> همین صورت باید برای عبادات خود اوقات نشاط و فراغت فکر را انتخاب کند تا از عبادت لذت برد و دچار سستی نگردد؛ همانگونه که شخص مسافر برای حرکت و استراحت خود</w:t>
      </w:r>
      <w:r w:rsidR="00ED0FEC">
        <w:rPr>
          <w:rFonts w:hint="cs"/>
          <w:rtl/>
        </w:rPr>
        <w:t xml:space="preserve"> اوقات خاصی در نظر می‌گیرد. اوقات حرکت مؤمن نیز مطابق حدیث مذکور </w:t>
      </w:r>
      <w:r w:rsidR="00ED0FEC" w:rsidRPr="00E11FF3">
        <w:rPr>
          <w:rStyle w:val="Char8"/>
          <w:rFonts w:hint="cs"/>
          <w:rtl/>
        </w:rPr>
        <w:t>«</w:t>
      </w:r>
      <w:r w:rsidR="00ED0FEC">
        <w:rPr>
          <w:rFonts w:hint="cs"/>
          <w:rtl/>
        </w:rPr>
        <w:t>غدوه</w:t>
      </w:r>
      <w:r w:rsidR="00ED0FEC" w:rsidRPr="00E11FF3">
        <w:rPr>
          <w:rStyle w:val="Char8"/>
          <w:rFonts w:hint="cs"/>
          <w:rtl/>
        </w:rPr>
        <w:t>»</w:t>
      </w:r>
      <w:r w:rsidR="00ED0FEC">
        <w:rPr>
          <w:rFonts w:hint="cs"/>
          <w:rtl/>
        </w:rPr>
        <w:t xml:space="preserve"> و </w:t>
      </w:r>
      <w:r w:rsidR="00ED0FEC" w:rsidRPr="00E11FF3">
        <w:rPr>
          <w:rStyle w:val="Char8"/>
          <w:rFonts w:hint="cs"/>
          <w:rtl/>
        </w:rPr>
        <w:t>«</w:t>
      </w:r>
      <w:r w:rsidR="00ED0FEC">
        <w:rPr>
          <w:rFonts w:hint="cs"/>
          <w:rtl/>
        </w:rPr>
        <w:t>روحه</w:t>
      </w:r>
      <w:r w:rsidR="00ED0FEC" w:rsidRPr="00E11FF3">
        <w:rPr>
          <w:rStyle w:val="Char8"/>
          <w:rFonts w:hint="cs"/>
          <w:rtl/>
        </w:rPr>
        <w:t>»</w:t>
      </w:r>
      <w:r w:rsidR="00ED0FEC">
        <w:rPr>
          <w:rFonts w:hint="cs"/>
          <w:rtl/>
        </w:rPr>
        <w:t xml:space="preserve"> و </w:t>
      </w:r>
      <w:r w:rsidR="00ED0FEC" w:rsidRPr="00E11FF3">
        <w:rPr>
          <w:rStyle w:val="Char8"/>
          <w:rFonts w:hint="cs"/>
          <w:rtl/>
        </w:rPr>
        <w:t>«</w:t>
      </w:r>
      <w:r w:rsidR="00ED0FEC">
        <w:rPr>
          <w:rFonts w:hint="cs"/>
          <w:rtl/>
        </w:rPr>
        <w:t>دلجه</w:t>
      </w:r>
      <w:r w:rsidR="00ED0FEC" w:rsidRPr="00E11FF3">
        <w:rPr>
          <w:rStyle w:val="Char8"/>
          <w:rFonts w:hint="cs"/>
          <w:rtl/>
        </w:rPr>
        <w:t>»</w:t>
      </w:r>
      <w:r w:rsidR="00ED0FEC">
        <w:rPr>
          <w:rFonts w:hint="cs"/>
          <w:rtl/>
        </w:rPr>
        <w:t xml:space="preserve"> است که به ترتیب عبارتند از: اول روز</w:t>
      </w:r>
      <w:r w:rsidR="00380873">
        <w:rPr>
          <w:rFonts w:hint="cs"/>
          <w:rtl/>
        </w:rPr>
        <w:t>،</w:t>
      </w:r>
      <w:r w:rsidR="00ED0FEC">
        <w:rPr>
          <w:rFonts w:hint="cs"/>
          <w:rtl/>
        </w:rPr>
        <w:t xml:space="preserve"> آخر روز</w:t>
      </w:r>
      <w:r w:rsidR="00380873">
        <w:rPr>
          <w:rFonts w:hint="cs"/>
          <w:rtl/>
        </w:rPr>
        <w:t xml:space="preserve"> و</w:t>
      </w:r>
      <w:r w:rsidR="00ED0FEC">
        <w:rPr>
          <w:rFonts w:hint="cs"/>
          <w:rtl/>
        </w:rPr>
        <w:t xml:space="preserve"> آخر شب.</w:t>
      </w:r>
    </w:p>
    <w:p w:rsidR="00305C86" w:rsidRDefault="00305C86" w:rsidP="008C7352">
      <w:pPr>
        <w:pStyle w:val="a8"/>
        <w:rPr>
          <w:rtl/>
        </w:rPr>
      </w:pPr>
      <w:r>
        <w:rPr>
          <w:rFonts w:hint="cs"/>
          <w:rtl/>
        </w:rPr>
        <w:t>با در نظر گرفتن این اوقات برای حرکت می‌توان در سر‌یع</w:t>
      </w:r>
      <w:r w:rsidR="00850650">
        <w:rPr>
          <w:rFonts w:hint="eastAsia"/>
          <w:rtl/>
        </w:rPr>
        <w:t>‌</w:t>
      </w:r>
      <w:r>
        <w:rPr>
          <w:rFonts w:hint="cs"/>
          <w:rtl/>
        </w:rPr>
        <w:t>تر</w:t>
      </w:r>
      <w:r w:rsidR="00380873">
        <w:rPr>
          <w:rFonts w:hint="cs"/>
          <w:rtl/>
        </w:rPr>
        <w:t xml:space="preserve">ین وقت به هدف دست </w:t>
      </w:r>
      <w:r w:rsidR="00BB06B0">
        <w:rPr>
          <w:rFonts w:hint="cs"/>
          <w:rtl/>
        </w:rPr>
        <w:t>ی</w:t>
      </w:r>
      <w:r w:rsidR="00380873">
        <w:rPr>
          <w:rFonts w:hint="cs"/>
          <w:rtl/>
        </w:rPr>
        <w:t xml:space="preserve">افت. پیامبر </w:t>
      </w:r>
      <w:r w:rsidR="00380873">
        <w:rPr>
          <w:rFonts w:cs="CTraditional Arabic" w:hint="cs"/>
          <w:rtl/>
        </w:rPr>
        <w:t>ج</w:t>
      </w:r>
      <w:r>
        <w:rPr>
          <w:rFonts w:hint="cs"/>
          <w:rtl/>
        </w:rPr>
        <w:t xml:space="preserve"> در یکی از روزها وارد مسجد شد و با طنابی مواجه شد که میان دو ستون مسجد بسته شده بود. فرمود:</w:t>
      </w:r>
      <w:r w:rsidR="00380873">
        <w:rPr>
          <w:rFonts w:hint="cs"/>
          <w:rtl/>
        </w:rPr>
        <w:t xml:space="preserve"> </w:t>
      </w:r>
      <w:r>
        <w:rPr>
          <w:rFonts w:hint="cs"/>
          <w:rtl/>
        </w:rPr>
        <w:t>این طناب چیست؟</w:t>
      </w:r>
      <w:r w:rsidR="00380873">
        <w:rPr>
          <w:rFonts w:hint="cs"/>
          <w:rtl/>
        </w:rPr>
        <w:t xml:space="preserve"> </w:t>
      </w:r>
      <w:r>
        <w:rPr>
          <w:rFonts w:hint="cs"/>
          <w:rtl/>
        </w:rPr>
        <w:t>عرض کردند: طناب زینب ام</w:t>
      </w:r>
      <w:r w:rsidR="008C7352">
        <w:rPr>
          <w:rtl/>
        </w:rPr>
        <w:softHyphen/>
      </w:r>
      <w:r>
        <w:rPr>
          <w:rFonts w:hint="cs"/>
          <w:rtl/>
        </w:rPr>
        <w:t>المؤمنین است، هنگامی که در نماز خسته می‌شود از آن استفاده می‌کند.</w:t>
      </w:r>
    </w:p>
    <w:p w:rsidR="00E41FE2" w:rsidRPr="00BB06B0" w:rsidRDefault="00380873" w:rsidP="000A7D4C">
      <w:pPr>
        <w:pStyle w:val="a8"/>
        <w:rPr>
          <w:rtl/>
        </w:rPr>
      </w:pPr>
      <w:r>
        <w:rPr>
          <w:rFonts w:hint="cs"/>
          <w:rtl/>
        </w:rPr>
        <w:t xml:space="preserve">پیامبر </w:t>
      </w:r>
      <w:r>
        <w:rPr>
          <w:rFonts w:cs="CTraditional Arabic" w:hint="cs"/>
          <w:rtl/>
        </w:rPr>
        <w:t>ج</w:t>
      </w:r>
      <w:r>
        <w:rPr>
          <w:rFonts w:hint="cs"/>
          <w:rtl/>
        </w:rPr>
        <w:t xml:space="preserve"> فرمود</w:t>
      </w:r>
      <w:r w:rsidR="007A7D53">
        <w:rPr>
          <w:rFonts w:hint="cs"/>
          <w:rtl/>
        </w:rPr>
        <w:t>: لازم نیست، آ</w:t>
      </w:r>
      <w:r w:rsidR="003F4499">
        <w:rPr>
          <w:rFonts w:hint="cs"/>
          <w:rtl/>
        </w:rPr>
        <w:t>ن</w:t>
      </w:r>
      <w:r w:rsidR="008C7352">
        <w:rPr>
          <w:rtl/>
        </w:rPr>
        <w:softHyphen/>
      </w:r>
      <w:r w:rsidR="007A7D53">
        <w:rPr>
          <w:rFonts w:hint="cs"/>
          <w:rtl/>
        </w:rPr>
        <w:t>را بردارید،</w:t>
      </w:r>
      <w:r w:rsidR="00DB61A2">
        <w:rPr>
          <w:rFonts w:hint="cs"/>
          <w:rtl/>
        </w:rPr>
        <w:t xml:space="preserve"> هرکس </w:t>
      </w:r>
      <w:r w:rsidR="007A7D53">
        <w:rPr>
          <w:rFonts w:hint="cs"/>
          <w:rtl/>
        </w:rPr>
        <w:t>باید به هنگام نشاط نماز بخواند و اگر خسته شد بنشیند</w:t>
      </w:r>
      <w:r w:rsidR="007A7D53" w:rsidRPr="00E11FF3">
        <w:rPr>
          <w:rStyle w:val="Char8"/>
          <w:rFonts w:hint="cs"/>
          <w:rtl/>
        </w:rPr>
        <w:t>»</w:t>
      </w:r>
      <w:r w:rsidR="00261CC9" w:rsidRPr="00FD7FF4">
        <w:rPr>
          <w:rStyle w:val="Char8"/>
          <w:rFonts w:ascii="IRNazli" w:hAnsi="IRNazli" w:cs="IRNazli" w:hint="cs"/>
          <w:vertAlign w:val="superscript"/>
          <w:rtl/>
        </w:rPr>
        <w:t>(</w:t>
      </w:r>
      <w:r w:rsidR="00261CC9" w:rsidRPr="00FD7FF4">
        <w:rPr>
          <w:rStyle w:val="Char8"/>
          <w:rFonts w:ascii="IRNazli" w:hAnsi="IRNazli" w:cs="IRNazli"/>
          <w:vertAlign w:val="superscript"/>
          <w:rtl/>
        </w:rPr>
        <w:footnoteReference w:id="10"/>
      </w:r>
      <w:r w:rsidR="00261CC9" w:rsidRPr="00FD7FF4">
        <w:rPr>
          <w:rStyle w:val="Char8"/>
          <w:rFonts w:ascii="IRNazli" w:hAnsi="IRNazli" w:cs="IRNazli" w:hint="cs"/>
          <w:vertAlign w:val="superscript"/>
          <w:rtl/>
        </w:rPr>
        <w:t>)</w:t>
      </w:r>
      <w:r w:rsidR="007A7D53" w:rsidRPr="007A7D53">
        <w:rPr>
          <w:rStyle w:val="Char8"/>
          <w:rFonts w:hint="cs"/>
          <w:rtl/>
        </w:rPr>
        <w:t>.</w:t>
      </w:r>
      <w:r w:rsidR="007A7D53">
        <w:rPr>
          <w:rFonts w:hint="cs"/>
          <w:rtl/>
        </w:rPr>
        <w:t xml:space="preserve"> حافظ ابن حجر در شرح این حدیث گفته: </w:t>
      </w:r>
      <w:r w:rsidR="007A7D53" w:rsidRPr="00E11FF3">
        <w:rPr>
          <w:rStyle w:val="Char8"/>
          <w:rFonts w:hint="cs"/>
          <w:rtl/>
        </w:rPr>
        <w:t>«</w:t>
      </w:r>
      <w:r w:rsidR="007A7D53">
        <w:rPr>
          <w:rFonts w:hint="cs"/>
          <w:rtl/>
        </w:rPr>
        <w:t>این حدیث شامل</w:t>
      </w:r>
      <w:r>
        <w:rPr>
          <w:rFonts w:hint="cs"/>
          <w:rtl/>
        </w:rPr>
        <w:t xml:space="preserve"> </w:t>
      </w:r>
      <w:r w:rsidR="007A7D53">
        <w:rPr>
          <w:rFonts w:hint="cs"/>
          <w:rtl/>
        </w:rPr>
        <w:t>تشویق به میانه روی در انجام عبادت، نهی از ژرفکاوی در آن، امر به انجام عبادت در وقت نشاط، نهی از منکر با زبان و دست و جواز انجام نماز سنت در مسجد برای زنان است</w:t>
      </w:r>
      <w:r w:rsidR="007A7D53" w:rsidRPr="00E11FF3">
        <w:rPr>
          <w:rStyle w:val="Char8"/>
          <w:rFonts w:hint="cs"/>
          <w:rtl/>
        </w:rPr>
        <w:t>»</w:t>
      </w:r>
      <w:r w:rsidR="00F3727A" w:rsidRPr="00FD7FF4">
        <w:rPr>
          <w:rFonts w:hint="cs"/>
          <w:vertAlign w:val="superscript"/>
          <w:rtl/>
        </w:rPr>
        <w:t>(</w:t>
      </w:r>
      <w:r w:rsidR="00F3727A" w:rsidRPr="00FD7FF4">
        <w:rPr>
          <w:vertAlign w:val="superscript"/>
          <w:rtl/>
        </w:rPr>
        <w:footnoteReference w:id="11"/>
      </w:r>
      <w:r w:rsidR="00F3727A" w:rsidRPr="00FD7FF4">
        <w:rPr>
          <w:rFonts w:hint="cs"/>
          <w:vertAlign w:val="superscript"/>
          <w:rtl/>
        </w:rPr>
        <w:t>)</w:t>
      </w:r>
      <w:r w:rsidR="007A7D53" w:rsidRPr="007A7D53">
        <w:rPr>
          <w:rStyle w:val="Char8"/>
          <w:rFonts w:hint="cs"/>
          <w:rtl/>
        </w:rPr>
        <w:t>.</w:t>
      </w:r>
      <w:r w:rsidR="00BF2948">
        <w:rPr>
          <w:rFonts w:hint="cs"/>
          <w:rtl/>
        </w:rPr>
        <w:t xml:space="preserve"> طبق روایت جابربن سمره </w:t>
      </w:r>
      <w:r w:rsidR="00BF2948">
        <w:rPr>
          <w:rFonts w:cs="CTraditional Arabic" w:hint="eastAsia"/>
          <w:rtl/>
        </w:rPr>
        <w:t>س</w:t>
      </w:r>
      <w:r w:rsidR="00BF2948">
        <w:rPr>
          <w:rFonts w:hint="cs"/>
          <w:rtl/>
        </w:rPr>
        <w:t xml:space="preserve"> نماز و خطبه پیامبر </w:t>
      </w:r>
      <w:r w:rsidR="00BF2948">
        <w:rPr>
          <w:rFonts w:cs="CTraditional Arabic" w:hint="cs"/>
          <w:rtl/>
        </w:rPr>
        <w:t>ج</w:t>
      </w:r>
      <w:r w:rsidR="007A7D53">
        <w:rPr>
          <w:rFonts w:hint="cs"/>
          <w:rtl/>
        </w:rPr>
        <w:t xml:space="preserve"> در جمعه معتدل و در حد مناسب بود،</w:t>
      </w:r>
      <w:r w:rsidR="00BF2948">
        <w:rPr>
          <w:rFonts w:hint="cs"/>
          <w:rtl/>
        </w:rPr>
        <w:t xml:space="preserve"> نه کوتاه و</w:t>
      </w:r>
      <w:r w:rsidR="00C202F0">
        <w:rPr>
          <w:rFonts w:hint="cs"/>
          <w:rtl/>
        </w:rPr>
        <w:t xml:space="preserve"> </w:t>
      </w:r>
      <w:r w:rsidR="00BF2948">
        <w:rPr>
          <w:rFonts w:hint="cs"/>
          <w:rtl/>
        </w:rPr>
        <w:t xml:space="preserve">نه </w:t>
      </w:r>
      <w:r w:rsidR="008C7352">
        <w:rPr>
          <w:rFonts w:hint="cs"/>
          <w:rtl/>
        </w:rPr>
        <w:t>ط</w:t>
      </w:r>
      <w:r w:rsidR="00BF2948">
        <w:rPr>
          <w:rFonts w:hint="cs"/>
          <w:rtl/>
        </w:rPr>
        <w:t>ولانی</w:t>
      </w:r>
      <w:r w:rsidR="008C7352">
        <w:rPr>
          <w:rFonts w:hint="cs"/>
          <w:rtl/>
        </w:rPr>
        <w:t xml:space="preserve"> بود</w:t>
      </w:r>
      <w:r w:rsidR="00BF2948">
        <w:rPr>
          <w:rFonts w:hint="cs"/>
          <w:rtl/>
        </w:rPr>
        <w:t xml:space="preserve">. رسول خدا </w:t>
      </w:r>
      <w:r w:rsidR="00BF2948">
        <w:rPr>
          <w:rFonts w:cs="CTraditional Arabic" w:hint="cs"/>
          <w:rtl/>
        </w:rPr>
        <w:t>ج</w:t>
      </w:r>
      <w:r w:rsidR="007A7D53">
        <w:rPr>
          <w:rFonts w:hint="cs"/>
          <w:rtl/>
        </w:rPr>
        <w:t xml:space="preserve"> از این</w:t>
      </w:r>
      <w:r w:rsidR="000A7D4C">
        <w:rPr>
          <w:rtl/>
        </w:rPr>
        <w:softHyphen/>
      </w:r>
      <w:r w:rsidR="007A7D53">
        <w:rPr>
          <w:rFonts w:hint="cs"/>
          <w:rtl/>
        </w:rPr>
        <w:t>که مسلمین در حالت غلبه خواب نماز بخوانند نهی نموده و فرمود</w:t>
      </w:r>
      <w:r w:rsidR="00BF2948">
        <w:rPr>
          <w:rFonts w:hint="cs"/>
          <w:rtl/>
        </w:rPr>
        <w:t>ه</w:t>
      </w:r>
      <w:r w:rsidR="008C7352">
        <w:rPr>
          <w:rFonts w:hint="cs"/>
          <w:rtl/>
        </w:rPr>
        <w:t xml:space="preserve"> است</w:t>
      </w:r>
      <w:r w:rsidR="007A7D53">
        <w:rPr>
          <w:rFonts w:hint="cs"/>
          <w:rtl/>
        </w:rPr>
        <w:t>:</w:t>
      </w:r>
      <w:r w:rsidR="00BF2948">
        <w:rPr>
          <w:rFonts w:hint="cs"/>
          <w:rtl/>
        </w:rPr>
        <w:t xml:space="preserve"> </w:t>
      </w:r>
      <w:r w:rsidR="00BF2948" w:rsidRPr="00E11FF3">
        <w:rPr>
          <w:rStyle w:val="Char8"/>
          <w:rFonts w:hint="cs"/>
          <w:rtl/>
        </w:rPr>
        <w:t>«</w:t>
      </w:r>
      <w:r w:rsidR="001401B2" w:rsidRPr="001401B2">
        <w:rPr>
          <w:rStyle w:val="Char3"/>
          <w:rFonts w:hint="eastAsia"/>
          <w:rtl/>
        </w:rPr>
        <w:t>إِذَا</w:t>
      </w:r>
      <w:r w:rsidR="001401B2" w:rsidRPr="001401B2">
        <w:rPr>
          <w:rStyle w:val="Char3"/>
          <w:rtl/>
        </w:rPr>
        <w:t xml:space="preserve"> </w:t>
      </w:r>
      <w:r w:rsidR="001401B2" w:rsidRPr="001401B2">
        <w:rPr>
          <w:rStyle w:val="Char3"/>
          <w:rFonts w:hint="eastAsia"/>
          <w:rtl/>
        </w:rPr>
        <w:t>نَعَسَ</w:t>
      </w:r>
      <w:r w:rsidR="001401B2" w:rsidRPr="001401B2">
        <w:rPr>
          <w:rStyle w:val="Char3"/>
          <w:rtl/>
        </w:rPr>
        <w:t xml:space="preserve"> </w:t>
      </w:r>
      <w:r w:rsidR="001401B2" w:rsidRPr="001401B2">
        <w:rPr>
          <w:rStyle w:val="Char3"/>
          <w:rFonts w:hint="eastAsia"/>
          <w:rtl/>
        </w:rPr>
        <w:t>أَحَدُكُمْ</w:t>
      </w:r>
      <w:r w:rsidR="001401B2" w:rsidRPr="001401B2">
        <w:rPr>
          <w:rStyle w:val="Char3"/>
          <w:rtl/>
        </w:rPr>
        <w:t xml:space="preserve"> </w:t>
      </w:r>
      <w:r w:rsidR="001401B2" w:rsidRPr="001401B2">
        <w:rPr>
          <w:rStyle w:val="Char3"/>
          <w:rFonts w:hint="eastAsia"/>
          <w:rtl/>
        </w:rPr>
        <w:t>وَهُوَ</w:t>
      </w:r>
      <w:r w:rsidR="001401B2" w:rsidRPr="001401B2">
        <w:rPr>
          <w:rStyle w:val="Char3"/>
          <w:rtl/>
        </w:rPr>
        <w:t xml:space="preserve"> </w:t>
      </w:r>
      <w:r w:rsidR="00BB06B0">
        <w:rPr>
          <w:rStyle w:val="Char3"/>
          <w:rFonts w:hint="eastAsia"/>
          <w:rtl/>
        </w:rPr>
        <w:t>يُصَلِّ</w:t>
      </w:r>
      <w:r w:rsidR="00BB06B0" w:rsidRPr="0016567E">
        <w:rPr>
          <w:rStyle w:val="Char3"/>
          <w:rFonts w:ascii="Calibri" w:hAnsi="Calibri" w:hint="cs"/>
          <w:rtl/>
        </w:rPr>
        <w:t>ى</w:t>
      </w:r>
      <w:r w:rsidR="001401B2" w:rsidRPr="001401B2">
        <w:rPr>
          <w:rStyle w:val="Char3"/>
          <w:rtl/>
        </w:rPr>
        <w:t xml:space="preserve"> </w:t>
      </w:r>
      <w:r w:rsidR="001401B2" w:rsidRPr="001401B2">
        <w:rPr>
          <w:rStyle w:val="Char3"/>
          <w:rFonts w:hint="eastAsia"/>
          <w:rtl/>
        </w:rPr>
        <w:t>فَلْيَرْقُدْ</w:t>
      </w:r>
      <w:r w:rsidR="001401B2" w:rsidRPr="001401B2">
        <w:rPr>
          <w:rStyle w:val="Char3"/>
          <w:rtl/>
        </w:rPr>
        <w:t xml:space="preserve"> </w:t>
      </w:r>
      <w:r w:rsidR="001401B2" w:rsidRPr="001401B2">
        <w:rPr>
          <w:rStyle w:val="Char3"/>
          <w:rFonts w:hint="eastAsia"/>
          <w:rtl/>
        </w:rPr>
        <w:t>حَتَّى</w:t>
      </w:r>
      <w:r w:rsidR="001401B2" w:rsidRPr="001401B2">
        <w:rPr>
          <w:rStyle w:val="Char3"/>
          <w:rtl/>
        </w:rPr>
        <w:t xml:space="preserve"> </w:t>
      </w:r>
      <w:r w:rsidR="001401B2" w:rsidRPr="001401B2">
        <w:rPr>
          <w:rStyle w:val="Char3"/>
          <w:rFonts w:hint="eastAsia"/>
          <w:rtl/>
        </w:rPr>
        <w:t>يَذْهَبَ</w:t>
      </w:r>
      <w:r w:rsidR="001401B2" w:rsidRPr="001401B2">
        <w:rPr>
          <w:rStyle w:val="Char3"/>
          <w:rtl/>
        </w:rPr>
        <w:t xml:space="preserve"> </w:t>
      </w:r>
      <w:r w:rsidR="001401B2" w:rsidRPr="001401B2">
        <w:rPr>
          <w:rStyle w:val="Char3"/>
          <w:rFonts w:hint="eastAsia"/>
          <w:rtl/>
        </w:rPr>
        <w:t>عَنْهُ</w:t>
      </w:r>
      <w:r w:rsidR="001401B2" w:rsidRPr="001401B2">
        <w:rPr>
          <w:rStyle w:val="Char3"/>
          <w:rtl/>
        </w:rPr>
        <w:t xml:space="preserve"> </w:t>
      </w:r>
      <w:r w:rsidR="001401B2" w:rsidRPr="001401B2">
        <w:rPr>
          <w:rStyle w:val="Char3"/>
          <w:rFonts w:hint="eastAsia"/>
          <w:rtl/>
        </w:rPr>
        <w:t>النَّوْمُ</w:t>
      </w:r>
      <w:r w:rsidR="00BF2948" w:rsidRPr="00E11FF3">
        <w:rPr>
          <w:rStyle w:val="Char8"/>
          <w:rFonts w:hint="cs"/>
          <w:rtl/>
        </w:rPr>
        <w:t>»</w:t>
      </w:r>
      <w:r w:rsidR="00492E4A" w:rsidRPr="00FD7FF4">
        <w:rPr>
          <w:rFonts w:hint="cs"/>
          <w:vertAlign w:val="superscript"/>
          <w:rtl/>
        </w:rPr>
        <w:t>(</w:t>
      </w:r>
      <w:r w:rsidR="00492E4A" w:rsidRPr="00FD7FF4">
        <w:rPr>
          <w:rStyle w:val="FootnoteReference"/>
          <w:rtl/>
        </w:rPr>
        <w:footnoteReference w:id="12"/>
      </w:r>
      <w:r w:rsidR="00492E4A" w:rsidRPr="00FD7FF4">
        <w:rPr>
          <w:rFonts w:hint="cs"/>
          <w:vertAlign w:val="superscript"/>
          <w:rtl/>
        </w:rPr>
        <w:t>)</w:t>
      </w:r>
      <w:r w:rsidR="00BF2948">
        <w:rPr>
          <w:rFonts w:hint="cs"/>
          <w:rtl/>
        </w:rPr>
        <w:t>.</w:t>
      </w:r>
      <w:r w:rsidR="00850650">
        <w:rPr>
          <w:rFonts w:hint="cs"/>
          <w:rtl/>
        </w:rPr>
        <w:t xml:space="preserve"> </w:t>
      </w:r>
      <w:r w:rsidR="00BF2948" w:rsidRPr="00E11FF3">
        <w:rPr>
          <w:rStyle w:val="Char8"/>
          <w:rFonts w:hint="cs"/>
          <w:rtl/>
        </w:rPr>
        <w:t>«</w:t>
      </w:r>
      <w:r w:rsidR="00850650" w:rsidRPr="00850650">
        <w:rPr>
          <w:rStyle w:val="Chare"/>
          <w:rFonts w:hint="cs"/>
          <w:rtl/>
        </w:rPr>
        <w:t>هر</w:t>
      </w:r>
      <w:r w:rsidR="00E41FE2" w:rsidRPr="00850650">
        <w:rPr>
          <w:rStyle w:val="Chare"/>
          <w:rFonts w:hint="cs"/>
          <w:rtl/>
        </w:rPr>
        <w:t>گاه یکی از شما در حال نماز خواب آلود شد، باید بخوابد تا خواب از</w:t>
      </w:r>
      <w:r w:rsidR="00BF2948" w:rsidRPr="00850650">
        <w:rPr>
          <w:rStyle w:val="Chare"/>
          <w:rFonts w:hint="cs"/>
          <w:rtl/>
        </w:rPr>
        <w:t xml:space="preserve"> سرش برود [سپس نمازش را بخواند]</w:t>
      </w:r>
      <w:r w:rsidR="00BF2948" w:rsidRPr="00E11FF3">
        <w:rPr>
          <w:rStyle w:val="Char8"/>
          <w:rFonts w:hint="cs"/>
          <w:rtl/>
        </w:rPr>
        <w:t>»</w:t>
      </w:r>
      <w:r w:rsidR="00E41FE2" w:rsidRPr="00BB06B0">
        <w:rPr>
          <w:rFonts w:hint="cs"/>
          <w:rtl/>
        </w:rPr>
        <w:t>.</w:t>
      </w:r>
    </w:p>
    <w:p w:rsidR="00BF2948" w:rsidRDefault="00E41FE2" w:rsidP="00E41FE2">
      <w:pPr>
        <w:pStyle w:val="af2"/>
        <w:rPr>
          <w:rStyle w:val="Char4"/>
          <w:rtl/>
        </w:rPr>
      </w:pPr>
      <w:r w:rsidRPr="00E41FE2">
        <w:rPr>
          <w:rStyle w:val="Char4"/>
          <w:rFonts w:hint="cs"/>
          <w:rtl/>
        </w:rPr>
        <w:t>یکی</w:t>
      </w:r>
      <w:r w:rsidR="00BF2948">
        <w:rPr>
          <w:rStyle w:val="Char4"/>
          <w:rFonts w:hint="cs"/>
          <w:rtl/>
        </w:rPr>
        <w:t xml:space="preserve"> از اصحاب پیامبر </w:t>
      </w:r>
      <w:r w:rsidR="00BF2948">
        <w:rPr>
          <w:rStyle w:val="Char4"/>
          <w:rFonts w:cs="CTraditional Arabic" w:hint="cs"/>
          <w:rtl/>
        </w:rPr>
        <w:t>ج</w:t>
      </w:r>
      <w:r>
        <w:rPr>
          <w:rStyle w:val="Char4"/>
          <w:rFonts w:hint="cs"/>
          <w:rtl/>
        </w:rPr>
        <w:t xml:space="preserve"> چنان گمان برده بود که ایستا</w:t>
      </w:r>
      <w:r w:rsidR="00BF2948">
        <w:rPr>
          <w:rStyle w:val="Char4"/>
          <w:rFonts w:hint="cs"/>
          <w:rtl/>
        </w:rPr>
        <w:t>د</w:t>
      </w:r>
      <w:r>
        <w:rPr>
          <w:rStyle w:val="Char4"/>
          <w:rFonts w:hint="cs"/>
          <w:rtl/>
        </w:rPr>
        <w:t>ن در نور آفتاب</w:t>
      </w:r>
      <w:r w:rsidR="008C7352">
        <w:rPr>
          <w:rStyle w:val="Char4"/>
          <w:rFonts w:hint="cs"/>
          <w:rtl/>
        </w:rPr>
        <w:t xml:space="preserve">، </w:t>
      </w:r>
      <w:r>
        <w:rPr>
          <w:rStyle w:val="Char4"/>
          <w:rFonts w:hint="cs"/>
          <w:rtl/>
        </w:rPr>
        <w:t xml:space="preserve"> از سایه استفاده نکردن و سخن نگفتن با مردم جزو راه‌های نزدیک شدن به خداست و باید به ذکر خداوند اکتفا کند، او ن</w:t>
      </w:r>
      <w:r w:rsidR="00BF2948">
        <w:rPr>
          <w:rStyle w:val="Char4"/>
          <w:rFonts w:hint="cs"/>
          <w:rtl/>
        </w:rPr>
        <w:t xml:space="preserve">ذر کرد که چنین کند، اما پیامبر </w:t>
      </w:r>
      <w:r w:rsidR="00BF2948">
        <w:rPr>
          <w:rStyle w:val="Char4"/>
          <w:rFonts w:cs="CTraditional Arabic" w:hint="cs"/>
          <w:rtl/>
        </w:rPr>
        <w:t>ج</w:t>
      </w:r>
      <w:r>
        <w:rPr>
          <w:rStyle w:val="Char4"/>
          <w:rFonts w:hint="cs"/>
          <w:rtl/>
        </w:rPr>
        <w:t xml:space="preserve"> </w:t>
      </w:r>
      <w:r w:rsidR="005F6BAC">
        <w:rPr>
          <w:rStyle w:val="Char4"/>
          <w:rFonts w:hint="cs"/>
          <w:rtl/>
        </w:rPr>
        <w:t xml:space="preserve">به وی دستور داد که با مردم </w:t>
      </w:r>
      <w:r w:rsidR="009905BC">
        <w:rPr>
          <w:rStyle w:val="Char4"/>
          <w:rFonts w:hint="cs"/>
          <w:rtl/>
        </w:rPr>
        <w:t>سخن بگوید [</w:t>
      </w:r>
      <w:r w:rsidR="005F6BAC">
        <w:rPr>
          <w:rStyle w:val="Char4"/>
          <w:rFonts w:hint="cs"/>
          <w:rtl/>
        </w:rPr>
        <w:t>و نذرش را بشکند] زیرا نذر سکوت در اسلام عبادت نیست سپس به او امر کرد که هنگام نور آفتاب از سایه استفاده کند، چون شکنجه دادن جسم هم جایی در اسلام</w:t>
      </w:r>
      <w:r w:rsidR="0013363F">
        <w:rPr>
          <w:rStyle w:val="Char4"/>
          <w:rFonts w:hint="cs"/>
          <w:rtl/>
        </w:rPr>
        <w:t xml:space="preserve"> </w:t>
      </w:r>
      <w:r w:rsidR="005F6BAC">
        <w:rPr>
          <w:rStyle w:val="Char4"/>
          <w:rFonts w:hint="cs"/>
          <w:rtl/>
        </w:rPr>
        <w:t>ندارد،</w:t>
      </w:r>
      <w:r w:rsidR="0013363F">
        <w:rPr>
          <w:rStyle w:val="Char4"/>
          <w:rFonts w:hint="cs"/>
          <w:rtl/>
        </w:rPr>
        <w:t xml:space="preserve"> بلکه اسلام مردم را تشویق کرده که جسم خود را قوی کنند.</w:t>
      </w:r>
      <w:r w:rsidR="00C202F0">
        <w:rPr>
          <w:rStyle w:val="Char4"/>
          <w:rFonts w:hint="cs"/>
          <w:rtl/>
        </w:rPr>
        <w:t xml:space="preserve"> مؤمن قوی و توانا نزد خدا محبوب</w:t>
      </w:r>
      <w:r w:rsidR="00C202F0">
        <w:rPr>
          <w:rStyle w:val="Char4"/>
          <w:rFonts w:hint="eastAsia"/>
          <w:rtl/>
        </w:rPr>
        <w:t>‌</w:t>
      </w:r>
      <w:r w:rsidR="0013363F">
        <w:rPr>
          <w:rStyle w:val="Char4"/>
          <w:rFonts w:hint="cs"/>
          <w:rtl/>
        </w:rPr>
        <w:t>تر از مؤمن ضعیف است. و</w:t>
      </w:r>
      <w:r w:rsidR="00C202F0">
        <w:rPr>
          <w:rStyle w:val="Char4"/>
          <w:rFonts w:hint="cs"/>
          <w:rtl/>
        </w:rPr>
        <w:t xml:space="preserve"> قدرت و توانایی اثر مهمی در جهاد</w:t>
      </w:r>
      <w:r w:rsidR="0013363F">
        <w:rPr>
          <w:rStyle w:val="Char4"/>
          <w:rFonts w:hint="cs"/>
          <w:rtl/>
        </w:rPr>
        <w:t xml:space="preserve"> و عب</w:t>
      </w:r>
      <w:r w:rsidR="00BF2948">
        <w:rPr>
          <w:rStyle w:val="Char4"/>
          <w:rFonts w:hint="cs"/>
          <w:rtl/>
        </w:rPr>
        <w:t>ادت دارد.</w:t>
      </w:r>
    </w:p>
    <w:p w:rsidR="00E41FE2" w:rsidRDefault="0013363F" w:rsidP="008C7352">
      <w:pPr>
        <w:pStyle w:val="af2"/>
        <w:rPr>
          <w:rStyle w:val="Char4"/>
          <w:rtl/>
        </w:rPr>
      </w:pPr>
      <w:r>
        <w:rPr>
          <w:rStyle w:val="Char4"/>
          <w:rFonts w:hint="cs"/>
          <w:rtl/>
        </w:rPr>
        <w:t xml:space="preserve">اصحاب پیامبر </w:t>
      </w:r>
      <w:r w:rsidR="00C97ACB">
        <w:rPr>
          <w:rStyle w:val="Char4"/>
          <w:rFonts w:hint="cs"/>
          <w:rtl/>
        </w:rPr>
        <w:t>(</w:t>
      </w:r>
      <w:r>
        <w:rPr>
          <w:rStyle w:val="Char4"/>
          <w:rFonts w:hint="cs"/>
          <w:rtl/>
        </w:rPr>
        <w:t>رض</w:t>
      </w:r>
      <w:r w:rsidR="00C97ACB">
        <w:rPr>
          <w:rStyle w:val="Char4"/>
          <w:rFonts w:hint="cs"/>
          <w:rtl/>
        </w:rPr>
        <w:t>وان اللّه علیهم)</w:t>
      </w:r>
      <w:r>
        <w:rPr>
          <w:rStyle w:val="Char4"/>
          <w:rFonts w:hint="cs"/>
          <w:rtl/>
        </w:rPr>
        <w:t xml:space="preserve"> این مفاهیم را به خوبی فهمیده</w:t>
      </w:r>
      <w:r w:rsidR="008C7352">
        <w:rPr>
          <w:rStyle w:val="Char4"/>
          <w:rtl/>
        </w:rPr>
        <w:softHyphen/>
      </w:r>
      <w:r w:rsidR="008C7352">
        <w:rPr>
          <w:rStyle w:val="Char4"/>
          <w:rFonts w:hint="cs"/>
          <w:rtl/>
        </w:rPr>
        <w:t>بودند،</w:t>
      </w:r>
      <w:r w:rsidR="00C97ACB">
        <w:rPr>
          <w:rStyle w:val="Char4"/>
          <w:rFonts w:hint="cs"/>
          <w:rtl/>
        </w:rPr>
        <w:t xml:space="preserve"> کاملاً پا</w:t>
      </w:r>
      <w:r w:rsidR="009905BC">
        <w:rPr>
          <w:rStyle w:val="Char4"/>
          <w:rFonts w:hint="cs"/>
          <w:rtl/>
        </w:rPr>
        <w:t>ی</w:t>
      </w:r>
      <w:r w:rsidR="00C97ACB">
        <w:rPr>
          <w:rStyle w:val="Char4"/>
          <w:rFonts w:hint="cs"/>
          <w:rtl/>
        </w:rPr>
        <w:t>بند این توجیهات بودند</w:t>
      </w:r>
      <w:r>
        <w:rPr>
          <w:rStyle w:val="Char4"/>
          <w:rFonts w:hint="cs"/>
          <w:rtl/>
        </w:rPr>
        <w:t xml:space="preserve"> و آن را به همدیگر سفارش</w:t>
      </w:r>
      <w:r w:rsidR="00850650">
        <w:rPr>
          <w:rStyle w:val="Char4"/>
          <w:rFonts w:hint="cs"/>
          <w:rtl/>
        </w:rPr>
        <w:t xml:space="preserve"> می‌</w:t>
      </w:r>
      <w:r>
        <w:rPr>
          <w:rStyle w:val="Char4"/>
          <w:rFonts w:hint="cs"/>
          <w:rtl/>
        </w:rPr>
        <w:t>کردند. سلمان فارسی هنگام دیدار با ابودرداء</w:t>
      </w:r>
      <w:r w:rsidR="00C202F0">
        <w:rPr>
          <w:rStyle w:val="Char4"/>
          <w:rFonts w:hint="cs"/>
          <w:rtl/>
        </w:rPr>
        <w:t xml:space="preserve"> </w:t>
      </w:r>
      <w:r>
        <w:rPr>
          <w:rStyle w:val="Char4"/>
          <w:rFonts w:hint="cs"/>
          <w:rtl/>
        </w:rPr>
        <w:t>- وقتی که پیمان برادری ایمانی بسته بودند</w:t>
      </w:r>
      <w:r w:rsidR="00DA46E7">
        <w:rPr>
          <w:rStyle w:val="Char4"/>
          <w:rFonts w:hint="cs"/>
          <w:rtl/>
        </w:rPr>
        <w:t>- همسر او را</w:t>
      </w:r>
      <w:r w:rsidR="00C202F0">
        <w:rPr>
          <w:rStyle w:val="Char4"/>
          <w:rFonts w:hint="cs"/>
          <w:rtl/>
        </w:rPr>
        <w:t xml:space="preserve"> </w:t>
      </w:r>
      <w:r w:rsidR="00DA46E7">
        <w:rPr>
          <w:rStyle w:val="Char4"/>
          <w:rFonts w:hint="cs"/>
          <w:rtl/>
        </w:rPr>
        <w:t>دید که لباسی کهنه و</w:t>
      </w:r>
      <w:r w:rsidR="00850650">
        <w:rPr>
          <w:rStyle w:val="Char4"/>
          <w:rFonts w:hint="cs"/>
          <w:rtl/>
        </w:rPr>
        <w:t xml:space="preserve"> بی‌</w:t>
      </w:r>
      <w:r w:rsidR="00DA46E7">
        <w:rPr>
          <w:rStyle w:val="Char4"/>
          <w:rFonts w:hint="cs"/>
          <w:rtl/>
        </w:rPr>
        <w:t>زینت</w:t>
      </w:r>
      <w:r w:rsidR="00C202F0">
        <w:rPr>
          <w:rStyle w:val="Char4"/>
          <w:rFonts w:hint="cs"/>
          <w:rtl/>
        </w:rPr>
        <w:t xml:space="preserve"> بر تن</w:t>
      </w:r>
      <w:r w:rsidR="00DA46E7">
        <w:rPr>
          <w:rStyle w:val="Char4"/>
          <w:rFonts w:hint="cs"/>
          <w:rtl/>
        </w:rPr>
        <w:t xml:space="preserve"> داشت. سلمان به او گ</w:t>
      </w:r>
      <w:r w:rsidR="00C202F0">
        <w:rPr>
          <w:rStyle w:val="Char4"/>
          <w:rFonts w:hint="cs"/>
          <w:rtl/>
        </w:rPr>
        <w:t>فت: چه شده؟ چرا این</w:t>
      </w:r>
      <w:r w:rsidR="00FD7FF4">
        <w:rPr>
          <w:rStyle w:val="Char4"/>
          <w:rFonts w:hint="cs"/>
          <w:rtl/>
        </w:rPr>
        <w:t xml:space="preserve">‌گونه </w:t>
      </w:r>
      <w:r w:rsidR="00C202F0">
        <w:rPr>
          <w:rStyle w:val="Char4"/>
          <w:rFonts w:hint="cs"/>
          <w:rtl/>
        </w:rPr>
        <w:t>پوشیده</w:t>
      </w:r>
      <w:r w:rsidR="00C202F0">
        <w:rPr>
          <w:rStyle w:val="Char4"/>
          <w:rFonts w:hint="eastAsia"/>
          <w:rtl/>
        </w:rPr>
        <w:t>‌</w:t>
      </w:r>
      <w:r w:rsidR="00DA46E7">
        <w:rPr>
          <w:rStyle w:val="Char4"/>
          <w:rFonts w:hint="cs"/>
          <w:rtl/>
        </w:rPr>
        <w:t>ای؟ ام درداء گفت: برادرت ابودرداء تارک دنیا شده [و ما هم به فقر مبتلا شده‌ایم]. ابودرداء به خانه آمد و غذایی برای سلمان تدارک دید.</w:t>
      </w:r>
    </w:p>
    <w:p w:rsidR="00100FEB" w:rsidRPr="00850650" w:rsidRDefault="00100FEB" w:rsidP="00186660">
      <w:pPr>
        <w:pStyle w:val="af2"/>
        <w:rPr>
          <w:rStyle w:val="Char4"/>
          <w:rtl/>
        </w:rPr>
      </w:pPr>
      <w:r>
        <w:rPr>
          <w:rStyle w:val="Char4"/>
          <w:rFonts w:hint="cs"/>
          <w:rtl/>
        </w:rPr>
        <w:t>سلمان گفت:</w:t>
      </w:r>
      <w:r w:rsidR="00C202F0">
        <w:rPr>
          <w:rStyle w:val="Char4"/>
          <w:rFonts w:hint="cs"/>
          <w:rtl/>
        </w:rPr>
        <w:t xml:space="preserve"> </w:t>
      </w:r>
      <w:r>
        <w:rPr>
          <w:rStyle w:val="Char4"/>
          <w:rFonts w:hint="cs"/>
          <w:rtl/>
        </w:rPr>
        <w:t>[تو ه</w:t>
      </w:r>
      <w:r w:rsidR="00C202F0">
        <w:rPr>
          <w:rStyle w:val="Char4"/>
          <w:rFonts w:hint="cs"/>
          <w:rtl/>
        </w:rPr>
        <w:t>م] بخور. ابودرداء گفت: من روزه</w:t>
      </w:r>
      <w:r w:rsidR="00C202F0">
        <w:rPr>
          <w:rStyle w:val="Char4"/>
          <w:rFonts w:hint="eastAsia"/>
          <w:rtl/>
        </w:rPr>
        <w:t>‌</w:t>
      </w:r>
      <w:r>
        <w:rPr>
          <w:rStyle w:val="Char4"/>
          <w:rFonts w:hint="cs"/>
          <w:rtl/>
        </w:rPr>
        <w:t>ام. سلمان گفت: تا تو</w:t>
      </w:r>
      <w:r w:rsidR="009905BC">
        <w:rPr>
          <w:rStyle w:val="Char4"/>
          <w:rFonts w:hint="cs"/>
          <w:rtl/>
        </w:rPr>
        <w:t xml:space="preserve"> </w:t>
      </w:r>
      <w:r>
        <w:rPr>
          <w:rStyle w:val="Char4"/>
          <w:rFonts w:hint="cs"/>
          <w:rtl/>
        </w:rPr>
        <w:t>نخوری من هم</w:t>
      </w:r>
      <w:r w:rsidR="00850650">
        <w:rPr>
          <w:rStyle w:val="Char4"/>
          <w:rFonts w:hint="cs"/>
          <w:rtl/>
        </w:rPr>
        <w:t xml:space="preserve"> نمی‌</w:t>
      </w:r>
      <w:r>
        <w:rPr>
          <w:rStyle w:val="Char4"/>
          <w:rFonts w:hint="cs"/>
          <w:rtl/>
        </w:rPr>
        <w:t>خورم. در نتیجه</w:t>
      </w:r>
      <w:r>
        <w:rPr>
          <w:rStyle w:val="Char4"/>
          <w:rFonts w:hint="eastAsia"/>
          <w:rtl/>
        </w:rPr>
        <w:t>‌</w:t>
      </w:r>
      <w:r w:rsidR="00C97ACB">
        <w:rPr>
          <w:rStyle w:val="Char4"/>
          <w:rFonts w:hint="cs"/>
          <w:rtl/>
        </w:rPr>
        <w:t>ی اصرار س</w:t>
      </w:r>
      <w:r>
        <w:rPr>
          <w:rStyle w:val="Char4"/>
          <w:rFonts w:hint="cs"/>
          <w:rtl/>
        </w:rPr>
        <w:t>لمان، ابودرداء روزه را افطار کرد و خورد. به هنگام شب ابودرداء برای نماز شب بیدار شد. سلمان</w:t>
      </w:r>
      <w:r w:rsidR="00C97ACB">
        <w:rPr>
          <w:rStyle w:val="Char4"/>
          <w:rFonts w:hint="cs"/>
          <w:rtl/>
        </w:rPr>
        <w:t xml:space="preserve"> گفت: بخواب. بار دیگر خواست برای</w:t>
      </w:r>
      <w:r>
        <w:rPr>
          <w:rStyle w:val="Char4"/>
          <w:rFonts w:hint="cs"/>
          <w:rtl/>
        </w:rPr>
        <w:t xml:space="preserve"> نماز برخیزد.</w:t>
      </w:r>
      <w:r w:rsidR="00C97ACB">
        <w:rPr>
          <w:rStyle w:val="Char4"/>
          <w:rFonts w:hint="cs"/>
          <w:rtl/>
        </w:rPr>
        <w:t xml:space="preserve"> </w:t>
      </w:r>
      <w:r>
        <w:rPr>
          <w:rStyle w:val="Char4"/>
          <w:rFonts w:hint="cs"/>
          <w:rtl/>
        </w:rPr>
        <w:t>سلمان گفت: بخواب. اما در آخر شب سلمان برخواست و به ابودرد</w:t>
      </w:r>
      <w:r w:rsidR="00C202F0">
        <w:rPr>
          <w:rStyle w:val="Char4"/>
          <w:rFonts w:hint="cs"/>
          <w:rtl/>
        </w:rPr>
        <w:t>اء گفت: اکنون تو هم برخیز. و هر</w:t>
      </w:r>
      <w:r>
        <w:rPr>
          <w:rStyle w:val="Char4"/>
          <w:rFonts w:hint="cs"/>
          <w:rtl/>
        </w:rPr>
        <w:t>دو باهم نماز خواندند. سلمان به او گفت: [درست است که] خداوند بر</w:t>
      </w:r>
      <w:r w:rsidR="00C97ACB">
        <w:rPr>
          <w:rStyle w:val="Char4"/>
          <w:rFonts w:hint="cs"/>
          <w:rtl/>
        </w:rPr>
        <w:t xml:space="preserve"> تو حقی دارد، اما نفس و خانواده</w:t>
      </w:r>
      <w:r w:rsidR="00C97ACB">
        <w:rPr>
          <w:rStyle w:val="Char4"/>
          <w:rFonts w:hint="eastAsia"/>
          <w:rtl/>
        </w:rPr>
        <w:t>‌</w:t>
      </w:r>
      <w:r>
        <w:rPr>
          <w:rStyle w:val="Char4"/>
          <w:rFonts w:hint="cs"/>
          <w:rtl/>
        </w:rPr>
        <w:t>ات هم بر تو حقی دارند، پس حق هر صاحب حقی ر</w:t>
      </w:r>
      <w:r w:rsidR="00C97ACB">
        <w:rPr>
          <w:rStyle w:val="Char4"/>
          <w:rFonts w:hint="cs"/>
          <w:rtl/>
        </w:rPr>
        <w:t xml:space="preserve">ا اَدا کن. ابودرداء نزد پیامبر </w:t>
      </w:r>
      <w:r w:rsidR="00C97ACB">
        <w:rPr>
          <w:rStyle w:val="Char4"/>
          <w:rFonts w:cs="CTraditional Arabic" w:hint="cs"/>
          <w:rtl/>
        </w:rPr>
        <w:t>ج</w:t>
      </w:r>
      <w:r>
        <w:rPr>
          <w:rStyle w:val="Char4"/>
          <w:rFonts w:hint="cs"/>
          <w:rtl/>
        </w:rPr>
        <w:t xml:space="preserve"> آمد و جر</w:t>
      </w:r>
      <w:r w:rsidR="00C97ACB">
        <w:rPr>
          <w:rStyle w:val="Char4"/>
          <w:rFonts w:hint="cs"/>
          <w:rtl/>
        </w:rPr>
        <w:t xml:space="preserve">یان را برایش تعریف کرد. پیامبر </w:t>
      </w:r>
      <w:r w:rsidR="00C97ACB">
        <w:rPr>
          <w:rStyle w:val="Char4"/>
          <w:rFonts w:cs="CTraditional Arabic" w:hint="cs"/>
          <w:rtl/>
        </w:rPr>
        <w:t>ج</w:t>
      </w:r>
      <w:r>
        <w:rPr>
          <w:rStyle w:val="Char4"/>
          <w:rFonts w:hint="cs"/>
          <w:rtl/>
        </w:rPr>
        <w:t xml:space="preserve"> به او فرمود</w:t>
      </w:r>
      <w:r w:rsidR="00C202F0">
        <w:rPr>
          <w:rStyle w:val="Char4"/>
          <w:rFonts w:hint="cs"/>
          <w:rtl/>
        </w:rPr>
        <w:t xml:space="preserve">: </w:t>
      </w:r>
      <w:r w:rsidR="00C202F0" w:rsidRPr="00E11FF3">
        <w:rPr>
          <w:rStyle w:val="Char8"/>
          <w:rtl/>
        </w:rPr>
        <w:t>«</w:t>
      </w:r>
      <w:r w:rsidR="00C635D6" w:rsidRPr="00850650">
        <w:rPr>
          <w:rStyle w:val="Char4"/>
          <w:rFonts w:hint="cs"/>
          <w:rtl/>
        </w:rPr>
        <w:t>سلمان راست گفته است</w:t>
      </w:r>
      <w:r w:rsidR="00C202F0" w:rsidRPr="00E11FF3">
        <w:rPr>
          <w:rStyle w:val="Char8"/>
          <w:rtl/>
        </w:rPr>
        <w:t>»</w:t>
      </w:r>
      <w:r w:rsidR="00186660" w:rsidRPr="00FD7FF4">
        <w:rPr>
          <w:rStyle w:val="Char4"/>
          <w:rFonts w:hint="cs"/>
          <w:vertAlign w:val="superscript"/>
          <w:rtl/>
        </w:rPr>
        <w:t>(</w:t>
      </w:r>
      <w:r w:rsidR="00186660" w:rsidRPr="00FD7FF4">
        <w:rPr>
          <w:rStyle w:val="Char4"/>
          <w:vertAlign w:val="superscript"/>
          <w:rtl/>
        </w:rPr>
        <w:footnoteReference w:id="13"/>
      </w:r>
      <w:r w:rsidR="00186660" w:rsidRPr="00FD7FF4">
        <w:rPr>
          <w:rStyle w:val="Char4"/>
          <w:rFonts w:hint="cs"/>
          <w:vertAlign w:val="superscript"/>
          <w:rtl/>
        </w:rPr>
        <w:t>)</w:t>
      </w:r>
      <w:r w:rsidR="00C635D6" w:rsidRPr="00850650">
        <w:rPr>
          <w:rStyle w:val="Char4"/>
          <w:rFonts w:hint="cs"/>
          <w:rtl/>
        </w:rPr>
        <w:t>.</w:t>
      </w:r>
    </w:p>
    <w:p w:rsidR="008755D6" w:rsidRPr="00C202F0" w:rsidRDefault="00DA7789" w:rsidP="00C635D6">
      <w:pPr>
        <w:pStyle w:val="a8"/>
        <w:rPr>
          <w:spacing w:val="-4"/>
          <w:rtl/>
        </w:rPr>
      </w:pPr>
      <w:r w:rsidRPr="00C202F0">
        <w:rPr>
          <w:rFonts w:hint="cs"/>
          <w:spacing w:val="-4"/>
          <w:rtl/>
        </w:rPr>
        <w:t>آری همه</w:t>
      </w:r>
      <w:r w:rsidRPr="00C202F0">
        <w:rPr>
          <w:rFonts w:hint="eastAsia"/>
          <w:spacing w:val="-4"/>
          <w:rtl/>
        </w:rPr>
        <w:t>‌</w:t>
      </w:r>
      <w:r w:rsidRPr="00C202F0">
        <w:rPr>
          <w:rFonts w:hint="cs"/>
          <w:spacing w:val="-4"/>
          <w:rtl/>
        </w:rPr>
        <w:t>ی شواهد دوران نبوت بر آسان</w:t>
      </w:r>
      <w:r w:rsidR="003F4499" w:rsidRPr="00C202F0">
        <w:rPr>
          <w:rFonts w:hint="cs"/>
          <w:spacing w:val="-4"/>
          <w:rtl/>
        </w:rPr>
        <w:t xml:space="preserve">‌گیری </w:t>
      </w:r>
      <w:r w:rsidR="008755D6" w:rsidRPr="00C202F0">
        <w:rPr>
          <w:rFonts w:hint="cs"/>
          <w:spacing w:val="-4"/>
          <w:rtl/>
        </w:rPr>
        <w:t>شریعت و سهولت اسلام دلالت</w:t>
      </w:r>
      <w:r w:rsidRPr="00C202F0">
        <w:rPr>
          <w:rFonts w:hint="cs"/>
          <w:spacing w:val="-4"/>
          <w:rtl/>
        </w:rPr>
        <w:t xml:space="preserve"> می‌کند.</w:t>
      </w:r>
    </w:p>
    <w:p w:rsidR="008E2182" w:rsidRDefault="008E2182" w:rsidP="008755D6">
      <w:pPr>
        <w:pStyle w:val="a9"/>
        <w:jc w:val="right"/>
        <w:rPr>
          <w:rtl/>
        </w:rPr>
        <w:sectPr w:rsidR="008E2182"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8755D6" w:rsidRPr="00013A6E" w:rsidRDefault="008755D6" w:rsidP="00756750">
      <w:pPr>
        <w:pStyle w:val="af3"/>
        <w:rPr>
          <w:b w:val="0"/>
          <w:bCs w:val="0"/>
          <w:sz w:val="56"/>
          <w:szCs w:val="56"/>
          <w:rtl/>
        </w:rPr>
      </w:pPr>
      <w:bookmarkStart w:id="10" w:name="_Toc442110474"/>
      <w:r w:rsidRPr="00013A6E">
        <w:rPr>
          <w:rFonts w:hint="cs"/>
          <w:b w:val="0"/>
          <w:bCs w:val="0"/>
          <w:sz w:val="56"/>
          <w:szCs w:val="56"/>
          <w:rtl/>
        </w:rPr>
        <w:t>بخش اول</w:t>
      </w:r>
      <w:r w:rsidR="00EC098E" w:rsidRPr="00013A6E">
        <w:rPr>
          <w:rFonts w:hint="cs"/>
          <w:b w:val="0"/>
          <w:bCs w:val="0"/>
          <w:sz w:val="56"/>
          <w:szCs w:val="56"/>
          <w:rtl/>
        </w:rPr>
        <w:t>:</w:t>
      </w:r>
      <w:r w:rsidR="00756750" w:rsidRPr="00013A6E">
        <w:rPr>
          <w:b w:val="0"/>
          <w:bCs w:val="0"/>
          <w:sz w:val="56"/>
          <w:szCs w:val="56"/>
          <w:rtl/>
        </w:rPr>
        <w:br/>
      </w:r>
      <w:r w:rsidRPr="00013A6E">
        <w:rPr>
          <w:rFonts w:hint="cs"/>
          <w:b w:val="0"/>
          <w:bCs w:val="0"/>
          <w:sz w:val="56"/>
          <w:szCs w:val="56"/>
          <w:rtl/>
        </w:rPr>
        <w:t>تربیت روحی</w:t>
      </w:r>
      <w:bookmarkEnd w:id="10"/>
    </w:p>
    <w:p w:rsidR="00013A6E" w:rsidRDefault="00013A6E" w:rsidP="00756750">
      <w:pPr>
        <w:pStyle w:val="af4"/>
        <w:rPr>
          <w:rtl/>
        </w:rPr>
      </w:pPr>
    </w:p>
    <w:p w:rsidR="008755D6" w:rsidRPr="00C202F0" w:rsidRDefault="008755D6" w:rsidP="00756750">
      <w:pPr>
        <w:pStyle w:val="af4"/>
        <w:rPr>
          <w:rtl/>
        </w:rPr>
      </w:pPr>
      <w:bookmarkStart w:id="11" w:name="_Toc442110475"/>
      <w:r w:rsidRPr="00C202F0">
        <w:rPr>
          <w:rFonts w:hint="cs"/>
          <w:rtl/>
        </w:rPr>
        <w:t>باب اول:</w:t>
      </w:r>
      <w:r w:rsidR="00756750">
        <w:rPr>
          <w:rtl/>
        </w:rPr>
        <w:br/>
      </w:r>
      <w:r w:rsidRPr="00C202F0">
        <w:rPr>
          <w:rFonts w:hint="cs"/>
          <w:rtl/>
        </w:rPr>
        <w:t>ترتیب با توجه به عبادات</w:t>
      </w:r>
      <w:bookmarkEnd w:id="11"/>
    </w:p>
    <w:p w:rsidR="008E2182" w:rsidRDefault="008E2182" w:rsidP="008755D6">
      <w:pPr>
        <w:pStyle w:val="a1"/>
        <w:rPr>
          <w:rtl/>
        </w:rPr>
        <w:sectPr w:rsidR="008E2182"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8755D6" w:rsidRPr="00756750" w:rsidRDefault="008755D6" w:rsidP="00756750">
      <w:pPr>
        <w:pStyle w:val="a1"/>
        <w:rPr>
          <w:rtl/>
        </w:rPr>
      </w:pPr>
      <w:bookmarkStart w:id="12" w:name="_Toc442110476"/>
      <w:r w:rsidRPr="00756750">
        <w:rPr>
          <w:rFonts w:hint="cs"/>
          <w:rtl/>
        </w:rPr>
        <w:t>فصل اول:</w:t>
      </w:r>
      <w:r w:rsidR="00EC098E" w:rsidRPr="00756750">
        <w:rPr>
          <w:rtl/>
        </w:rPr>
        <w:br/>
      </w:r>
      <w:r w:rsidRPr="00756750">
        <w:rPr>
          <w:rFonts w:hint="cs"/>
          <w:rtl/>
        </w:rPr>
        <w:t>نقش فرائض و سنت‌ها در تربیت</w:t>
      </w:r>
      <w:bookmarkEnd w:id="12"/>
    </w:p>
    <w:p w:rsidR="008755D6" w:rsidRPr="00756750" w:rsidRDefault="008755D6" w:rsidP="00756750">
      <w:pPr>
        <w:pStyle w:val="a2"/>
        <w:rPr>
          <w:rtl/>
        </w:rPr>
      </w:pPr>
      <w:bookmarkStart w:id="13" w:name="_Toc442110477"/>
      <w:r w:rsidRPr="00756750">
        <w:rPr>
          <w:rFonts w:hint="cs"/>
          <w:rtl/>
        </w:rPr>
        <w:t>مشرعیت عبادات</w:t>
      </w:r>
      <w:bookmarkEnd w:id="13"/>
    </w:p>
    <w:p w:rsidR="008755D6" w:rsidRDefault="008E2182" w:rsidP="000A7D4C">
      <w:pPr>
        <w:pStyle w:val="a8"/>
        <w:rPr>
          <w:rtl/>
        </w:rPr>
      </w:pPr>
      <w:r>
        <w:rPr>
          <w:rFonts w:hint="cs"/>
          <w:rtl/>
        </w:rPr>
        <w:t>پس از برگزیده</w:t>
      </w:r>
      <w:r w:rsidR="000A7D4C">
        <w:rPr>
          <w:rtl/>
        </w:rPr>
        <w:softHyphen/>
      </w:r>
      <w:r>
        <w:rPr>
          <w:rFonts w:hint="cs"/>
          <w:rtl/>
        </w:rPr>
        <w:t xml:space="preserve">شدن حضرت محمد </w:t>
      </w:r>
      <w:r>
        <w:rPr>
          <w:rFonts w:cs="CTraditional Arabic" w:hint="cs"/>
          <w:rtl/>
        </w:rPr>
        <w:t>ج</w:t>
      </w:r>
      <w:r w:rsidR="008755D6">
        <w:rPr>
          <w:rFonts w:hint="cs"/>
          <w:rtl/>
        </w:rPr>
        <w:t xml:space="preserve"> به</w:t>
      </w:r>
      <w:r w:rsidR="000A7D4C">
        <w:rPr>
          <w:rtl/>
        </w:rPr>
        <w:softHyphen/>
      </w:r>
      <w:r w:rsidR="008755D6">
        <w:rPr>
          <w:rFonts w:hint="cs"/>
          <w:rtl/>
        </w:rPr>
        <w:t>عنوان پیامبر،</w:t>
      </w:r>
      <w:r w:rsidR="00DB61A2">
        <w:rPr>
          <w:rFonts w:hint="cs"/>
          <w:rtl/>
        </w:rPr>
        <w:t xml:space="preserve"> هرکس </w:t>
      </w:r>
      <w:r w:rsidR="008755D6">
        <w:rPr>
          <w:rFonts w:hint="cs"/>
          <w:rtl/>
        </w:rPr>
        <w:t>که در قیامت، با دینی غیر از اسلام در محضر خدا حاضر شود هرگز از او پذیرفته نخواهد شد. خداوند در این مورد فرموده</w:t>
      </w:r>
      <w:r w:rsidR="000A7D4C">
        <w:rPr>
          <w:rtl/>
        </w:rPr>
        <w:softHyphen/>
      </w:r>
      <w:r w:rsidR="000A7D4C">
        <w:rPr>
          <w:rFonts w:hint="cs"/>
          <w:rtl/>
        </w:rPr>
        <w:t>است</w:t>
      </w:r>
      <w:r w:rsidR="008755D6">
        <w:rPr>
          <w:rFonts w:hint="cs"/>
          <w:rtl/>
        </w:rPr>
        <w:t>:</w:t>
      </w:r>
    </w:p>
    <w:p w:rsidR="008755D6" w:rsidRPr="00AB7196" w:rsidRDefault="008755D6" w:rsidP="00850650">
      <w:pPr>
        <w:pStyle w:val="af1"/>
        <w:rPr>
          <w:rStyle w:val="Char4"/>
          <w:rtl/>
        </w:rPr>
      </w:pPr>
      <w:r w:rsidRPr="00AB7196">
        <w:rPr>
          <w:rStyle w:val="Char8"/>
          <w:rtl/>
        </w:rPr>
        <w:t>﴿</w:t>
      </w:r>
      <w:r w:rsidR="0087245E" w:rsidRPr="0087245E">
        <w:rPr>
          <w:rFonts w:hint="eastAsia"/>
          <w:rtl/>
        </w:rPr>
        <w:t>إِنَّ</w:t>
      </w:r>
      <w:r w:rsidR="0087245E" w:rsidRPr="0087245E">
        <w:rPr>
          <w:rtl/>
        </w:rPr>
        <w:t xml:space="preserve"> </w:t>
      </w:r>
      <w:r w:rsidR="0087245E" w:rsidRPr="0087245E">
        <w:rPr>
          <w:rFonts w:hint="cs"/>
          <w:rtl/>
        </w:rPr>
        <w:t>ٱ</w:t>
      </w:r>
      <w:r w:rsidR="0087245E" w:rsidRPr="0087245E">
        <w:rPr>
          <w:rFonts w:hint="eastAsia"/>
          <w:rtl/>
        </w:rPr>
        <w:t>لدِّينَ</w:t>
      </w:r>
      <w:r w:rsidR="0087245E" w:rsidRPr="0087245E">
        <w:rPr>
          <w:rtl/>
        </w:rPr>
        <w:t xml:space="preserve"> </w:t>
      </w:r>
      <w:r w:rsidR="0087245E" w:rsidRPr="0087245E">
        <w:rPr>
          <w:rFonts w:hint="eastAsia"/>
          <w:rtl/>
        </w:rPr>
        <w:t>عِندَ</w:t>
      </w:r>
      <w:r w:rsidR="0087245E" w:rsidRPr="0087245E">
        <w:rPr>
          <w:rtl/>
        </w:rPr>
        <w:t xml:space="preserve"> </w:t>
      </w:r>
      <w:r w:rsidR="0087245E" w:rsidRPr="00850650">
        <w:rPr>
          <w:rFonts w:hint="cs"/>
          <w:rtl/>
        </w:rPr>
        <w:t>ٱ</w:t>
      </w:r>
      <w:r w:rsidR="0087245E" w:rsidRPr="00850650">
        <w:rPr>
          <w:rFonts w:hint="eastAsia"/>
          <w:rtl/>
        </w:rPr>
        <w:t>للَّهِ</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إِس</w:t>
      </w:r>
      <w:r w:rsidR="0087245E" w:rsidRPr="0087245E">
        <w:rPr>
          <w:rFonts w:hint="cs"/>
          <w:rtl/>
        </w:rPr>
        <w:t>ۡ</w:t>
      </w:r>
      <w:r w:rsidR="0087245E" w:rsidRPr="0087245E">
        <w:rPr>
          <w:rFonts w:hint="eastAsia"/>
          <w:rtl/>
        </w:rPr>
        <w:t>لَ</w:t>
      </w:r>
      <w:r w:rsidR="0087245E" w:rsidRPr="0087245E">
        <w:rPr>
          <w:rFonts w:hint="cs"/>
          <w:rtl/>
        </w:rPr>
        <w:t>ٰ</w:t>
      </w:r>
      <w:r w:rsidR="0087245E" w:rsidRPr="0087245E">
        <w:rPr>
          <w:rFonts w:hint="eastAsia"/>
          <w:rtl/>
        </w:rPr>
        <w:t>مُ</w:t>
      </w:r>
      <w:r w:rsidRPr="00AB7196">
        <w:rPr>
          <w:rStyle w:val="Char8"/>
          <w:rtl/>
        </w:rPr>
        <w:t>﴾</w:t>
      </w:r>
      <w:r w:rsidRPr="00AB7196">
        <w:rPr>
          <w:rStyle w:val="Char4"/>
          <w:rFonts w:hint="cs"/>
          <w:rtl/>
        </w:rPr>
        <w:t xml:space="preserve"> </w:t>
      </w:r>
      <w:r w:rsidRPr="008755D6">
        <w:rPr>
          <w:rStyle w:val="Char6"/>
          <w:rFonts w:hint="cs"/>
          <w:rtl/>
        </w:rPr>
        <w:t>[</w:t>
      </w:r>
      <w:r w:rsidR="0087245E">
        <w:rPr>
          <w:rStyle w:val="Char6"/>
          <w:rFonts w:hint="cs"/>
          <w:rtl/>
        </w:rPr>
        <w:t>آل عمران: 19</w:t>
      </w:r>
      <w:r w:rsidRPr="008755D6">
        <w:rPr>
          <w:rStyle w:val="Char6"/>
          <w:rFonts w:hint="cs"/>
          <w:rtl/>
        </w:rPr>
        <w:t>]</w:t>
      </w:r>
      <w:r w:rsidRPr="00AB7196">
        <w:rPr>
          <w:rStyle w:val="Char4"/>
          <w:rFonts w:hint="cs"/>
          <w:rtl/>
        </w:rPr>
        <w:t>.</w:t>
      </w:r>
    </w:p>
    <w:p w:rsidR="00E30DC6" w:rsidRPr="00E30DC6" w:rsidRDefault="008E2182" w:rsidP="008E2182">
      <w:pPr>
        <w:pStyle w:val="ab"/>
        <w:rPr>
          <w:rStyle w:val="Char4"/>
          <w:rtl/>
        </w:rPr>
      </w:pPr>
      <w:r w:rsidRPr="00E11FF3">
        <w:rPr>
          <w:rStyle w:val="Char8"/>
          <w:rFonts w:hint="cs"/>
          <w:rtl/>
        </w:rPr>
        <w:t>«</w:t>
      </w:r>
      <w:r w:rsidR="008755D6" w:rsidRPr="008E2182">
        <w:rPr>
          <w:rFonts w:hint="cs"/>
          <w:rtl/>
        </w:rPr>
        <w:t>همانا دین (پسندیده) نزد خدا آیین اسلام است</w:t>
      </w:r>
      <w:r w:rsidRPr="00E11FF3">
        <w:rPr>
          <w:rStyle w:val="Char8"/>
          <w:rFonts w:hint="cs"/>
          <w:rtl/>
        </w:rPr>
        <w:t>»</w:t>
      </w:r>
      <w:r w:rsidR="00E30DC6" w:rsidRPr="00E30DC6">
        <w:rPr>
          <w:rStyle w:val="Char4"/>
          <w:rFonts w:hint="cs"/>
          <w:rtl/>
        </w:rPr>
        <w:t>.</w:t>
      </w:r>
    </w:p>
    <w:p w:rsidR="008755D6" w:rsidRPr="00AB7196" w:rsidRDefault="008755D6" w:rsidP="008755D6">
      <w:pPr>
        <w:pStyle w:val="af1"/>
        <w:rPr>
          <w:rStyle w:val="Char4"/>
          <w:rtl/>
        </w:rPr>
      </w:pPr>
      <w:r w:rsidRPr="00AB7196">
        <w:rPr>
          <w:rStyle w:val="Char8"/>
          <w:rtl/>
        </w:rPr>
        <w:t>﴿</w:t>
      </w:r>
      <w:r w:rsidR="0087245E" w:rsidRPr="0087245E">
        <w:rPr>
          <w:rFonts w:hint="eastAsia"/>
          <w:rtl/>
        </w:rPr>
        <w:t>وَمَن</w:t>
      </w:r>
      <w:r w:rsidR="0087245E" w:rsidRPr="0087245E">
        <w:rPr>
          <w:rtl/>
        </w:rPr>
        <w:t xml:space="preserve"> </w:t>
      </w:r>
      <w:r w:rsidR="0087245E" w:rsidRPr="0087245E">
        <w:rPr>
          <w:rFonts w:hint="eastAsia"/>
          <w:rtl/>
        </w:rPr>
        <w:t>يَب</w:t>
      </w:r>
      <w:r w:rsidR="0087245E" w:rsidRPr="0087245E">
        <w:rPr>
          <w:rFonts w:hint="cs"/>
          <w:rtl/>
        </w:rPr>
        <w:t>ۡ</w:t>
      </w:r>
      <w:r w:rsidR="0087245E" w:rsidRPr="0087245E">
        <w:rPr>
          <w:rFonts w:hint="eastAsia"/>
          <w:rtl/>
        </w:rPr>
        <w:t>تَغِ</w:t>
      </w:r>
      <w:r w:rsidR="0087245E" w:rsidRPr="0087245E">
        <w:rPr>
          <w:rtl/>
        </w:rPr>
        <w:t xml:space="preserve"> </w:t>
      </w:r>
      <w:r w:rsidR="0087245E" w:rsidRPr="0087245E">
        <w:rPr>
          <w:rFonts w:hint="eastAsia"/>
          <w:rtl/>
        </w:rPr>
        <w:t>غَي</w:t>
      </w:r>
      <w:r w:rsidR="0087245E" w:rsidRPr="0087245E">
        <w:rPr>
          <w:rFonts w:hint="cs"/>
          <w:rtl/>
        </w:rPr>
        <w:t>ۡ</w:t>
      </w:r>
      <w:r w:rsidR="0087245E" w:rsidRPr="0087245E">
        <w:rPr>
          <w:rFonts w:hint="eastAsia"/>
          <w:rtl/>
        </w:rPr>
        <w:t>رَ</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إِس</w:t>
      </w:r>
      <w:r w:rsidR="0087245E" w:rsidRPr="0087245E">
        <w:rPr>
          <w:rFonts w:hint="cs"/>
          <w:rtl/>
        </w:rPr>
        <w:t>ۡ</w:t>
      </w:r>
      <w:r w:rsidR="0087245E" w:rsidRPr="0087245E">
        <w:rPr>
          <w:rFonts w:hint="eastAsia"/>
          <w:rtl/>
        </w:rPr>
        <w:t>لَ</w:t>
      </w:r>
      <w:r w:rsidR="0087245E" w:rsidRPr="0087245E">
        <w:rPr>
          <w:rFonts w:hint="cs"/>
          <w:rtl/>
        </w:rPr>
        <w:t>ٰ</w:t>
      </w:r>
      <w:r w:rsidR="0087245E" w:rsidRPr="0087245E">
        <w:rPr>
          <w:rFonts w:hint="eastAsia"/>
          <w:rtl/>
        </w:rPr>
        <w:t>مِ</w:t>
      </w:r>
      <w:r w:rsidR="0087245E" w:rsidRPr="0087245E">
        <w:rPr>
          <w:rtl/>
        </w:rPr>
        <w:t xml:space="preserve"> </w:t>
      </w:r>
      <w:r w:rsidR="0087245E" w:rsidRPr="0087245E">
        <w:rPr>
          <w:rFonts w:hint="eastAsia"/>
          <w:rtl/>
        </w:rPr>
        <w:t>دِين</w:t>
      </w:r>
      <w:r w:rsidR="0087245E" w:rsidRPr="0087245E">
        <w:rPr>
          <w:rFonts w:hint="cs"/>
          <w:rtl/>
        </w:rPr>
        <w:t>ٗ</w:t>
      </w:r>
      <w:r w:rsidR="0087245E" w:rsidRPr="0087245E">
        <w:rPr>
          <w:rFonts w:hint="eastAsia"/>
          <w:rtl/>
        </w:rPr>
        <w:t>ا</w:t>
      </w:r>
      <w:r w:rsidR="0087245E" w:rsidRPr="0087245E">
        <w:rPr>
          <w:rtl/>
        </w:rPr>
        <w:t xml:space="preserve"> </w:t>
      </w:r>
      <w:r w:rsidR="0087245E" w:rsidRPr="0087245E">
        <w:rPr>
          <w:rFonts w:hint="eastAsia"/>
          <w:rtl/>
        </w:rPr>
        <w:t>فَلَن</w:t>
      </w:r>
      <w:r w:rsidR="0087245E" w:rsidRPr="0087245E">
        <w:rPr>
          <w:rtl/>
        </w:rPr>
        <w:t xml:space="preserve"> </w:t>
      </w:r>
      <w:r w:rsidR="0087245E" w:rsidRPr="0087245E">
        <w:rPr>
          <w:rFonts w:hint="eastAsia"/>
          <w:rtl/>
        </w:rPr>
        <w:t>يُق</w:t>
      </w:r>
      <w:r w:rsidR="0087245E" w:rsidRPr="0087245E">
        <w:rPr>
          <w:rFonts w:hint="cs"/>
          <w:rtl/>
        </w:rPr>
        <w:t>ۡ</w:t>
      </w:r>
      <w:r w:rsidR="0087245E" w:rsidRPr="0087245E">
        <w:rPr>
          <w:rFonts w:hint="eastAsia"/>
          <w:rtl/>
        </w:rPr>
        <w:t>بَلَ</w:t>
      </w:r>
      <w:r w:rsidR="0087245E" w:rsidRPr="0087245E">
        <w:rPr>
          <w:rtl/>
        </w:rPr>
        <w:t xml:space="preserve"> </w:t>
      </w:r>
      <w:r w:rsidR="0087245E" w:rsidRPr="0087245E">
        <w:rPr>
          <w:rFonts w:hint="eastAsia"/>
          <w:rtl/>
        </w:rPr>
        <w:t>مِن</w:t>
      </w:r>
      <w:r w:rsidR="0087245E" w:rsidRPr="0087245E">
        <w:rPr>
          <w:rFonts w:hint="cs"/>
          <w:rtl/>
        </w:rPr>
        <w:t>ۡ</w:t>
      </w:r>
      <w:r w:rsidR="0087245E" w:rsidRPr="0087245E">
        <w:rPr>
          <w:rFonts w:hint="eastAsia"/>
          <w:rtl/>
        </w:rPr>
        <w:t>هُ</w:t>
      </w:r>
      <w:r w:rsidR="0087245E" w:rsidRPr="0087245E">
        <w:rPr>
          <w:rtl/>
        </w:rPr>
        <w:t xml:space="preserve"> </w:t>
      </w:r>
      <w:r w:rsidR="0087245E" w:rsidRPr="0087245E">
        <w:rPr>
          <w:rFonts w:hint="eastAsia"/>
          <w:rtl/>
        </w:rPr>
        <w:t>وَهُوَ</w:t>
      </w:r>
      <w:r w:rsidR="0087245E" w:rsidRPr="0087245E">
        <w:rPr>
          <w:rtl/>
        </w:rPr>
        <w:t xml:space="preserve"> </w:t>
      </w:r>
      <w:r w:rsidR="0087245E" w:rsidRPr="0087245E">
        <w:rPr>
          <w:rFonts w:hint="eastAsia"/>
          <w:rtl/>
        </w:rPr>
        <w:t>فِي</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أ</w:t>
      </w:r>
      <w:r w:rsidR="0087245E" w:rsidRPr="0087245E">
        <w:rPr>
          <w:rFonts w:hint="cs"/>
          <w:rtl/>
        </w:rPr>
        <w:t>ٓ</w:t>
      </w:r>
      <w:r w:rsidR="0087245E" w:rsidRPr="0087245E">
        <w:rPr>
          <w:rFonts w:hint="eastAsia"/>
          <w:rtl/>
        </w:rPr>
        <w:t>خِرَةِ</w:t>
      </w:r>
      <w:r w:rsidR="0087245E" w:rsidRPr="0087245E">
        <w:rPr>
          <w:rtl/>
        </w:rPr>
        <w:t xml:space="preserve"> </w:t>
      </w:r>
      <w:r w:rsidR="0087245E" w:rsidRPr="0087245E">
        <w:rPr>
          <w:rFonts w:hint="eastAsia"/>
          <w:rtl/>
        </w:rPr>
        <w:t>مِنَ</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خَ</w:t>
      </w:r>
      <w:r w:rsidR="0087245E" w:rsidRPr="0087245E">
        <w:rPr>
          <w:rFonts w:hint="cs"/>
          <w:rtl/>
        </w:rPr>
        <w:t>ٰ</w:t>
      </w:r>
      <w:r w:rsidR="0087245E" w:rsidRPr="0087245E">
        <w:rPr>
          <w:rFonts w:hint="eastAsia"/>
          <w:rtl/>
        </w:rPr>
        <w:t>سِرِينَ</w:t>
      </w:r>
      <w:r w:rsidR="0087245E" w:rsidRPr="0087245E">
        <w:rPr>
          <w:rtl/>
        </w:rPr>
        <w:t xml:space="preserve"> </w:t>
      </w:r>
      <w:r w:rsidR="0087245E" w:rsidRPr="0087245E">
        <w:rPr>
          <w:rFonts w:hint="cs"/>
          <w:rtl/>
        </w:rPr>
        <w:t>٨٥</w:t>
      </w:r>
      <w:r w:rsidRPr="00AB7196">
        <w:rPr>
          <w:rStyle w:val="Char8"/>
          <w:rtl/>
        </w:rPr>
        <w:t>﴾</w:t>
      </w:r>
      <w:r w:rsidRPr="00AB7196">
        <w:rPr>
          <w:rStyle w:val="Char4"/>
          <w:rFonts w:hint="cs"/>
          <w:rtl/>
        </w:rPr>
        <w:t xml:space="preserve"> </w:t>
      </w:r>
      <w:r w:rsidRPr="008755D6">
        <w:rPr>
          <w:rStyle w:val="Char6"/>
          <w:rFonts w:hint="cs"/>
          <w:rtl/>
        </w:rPr>
        <w:t>[</w:t>
      </w:r>
      <w:r w:rsidR="0087245E">
        <w:rPr>
          <w:rStyle w:val="Char6"/>
          <w:rFonts w:hint="cs"/>
          <w:rtl/>
        </w:rPr>
        <w:t>آل عمران: 85</w:t>
      </w:r>
      <w:r w:rsidRPr="008755D6">
        <w:rPr>
          <w:rStyle w:val="Char6"/>
          <w:rFonts w:hint="cs"/>
          <w:rtl/>
        </w:rPr>
        <w:t>]</w:t>
      </w:r>
      <w:r w:rsidRPr="00AB7196">
        <w:rPr>
          <w:rStyle w:val="Char4"/>
          <w:rFonts w:hint="cs"/>
          <w:rtl/>
        </w:rPr>
        <w:t>.</w:t>
      </w:r>
    </w:p>
    <w:p w:rsidR="00E30DC6" w:rsidRPr="00E30DC6" w:rsidRDefault="008E2182" w:rsidP="008E2182">
      <w:pPr>
        <w:pStyle w:val="ab"/>
        <w:rPr>
          <w:rStyle w:val="Char4"/>
          <w:rtl/>
        </w:rPr>
      </w:pPr>
      <w:r w:rsidRPr="00E11FF3">
        <w:rPr>
          <w:rStyle w:val="Char8"/>
          <w:rFonts w:hint="cs"/>
          <w:rtl/>
        </w:rPr>
        <w:t>«</w:t>
      </w:r>
      <w:r w:rsidR="0087245E" w:rsidRPr="008E2182">
        <w:rPr>
          <w:rFonts w:hint="cs"/>
          <w:rtl/>
        </w:rPr>
        <w:t>هرکس</w:t>
      </w:r>
      <w:r>
        <w:rPr>
          <w:rFonts w:hint="cs"/>
          <w:rtl/>
        </w:rPr>
        <w:t xml:space="preserve"> غیر از اسلام</w:t>
      </w:r>
      <w:r w:rsidR="0087245E" w:rsidRPr="008E2182">
        <w:rPr>
          <w:rFonts w:hint="cs"/>
          <w:rtl/>
        </w:rPr>
        <w:t xml:space="preserve"> دینی اختیار کند هرگز از وی پذیرفته نیست، و او در آخرت از زیانکاران است</w:t>
      </w:r>
      <w:r w:rsidRPr="00E11FF3">
        <w:rPr>
          <w:rStyle w:val="Char8"/>
          <w:rFonts w:hint="cs"/>
          <w:rtl/>
        </w:rPr>
        <w:t>»</w:t>
      </w:r>
      <w:r w:rsidR="00E30DC6" w:rsidRPr="00E30DC6">
        <w:rPr>
          <w:rStyle w:val="Char4"/>
          <w:rFonts w:hint="cs"/>
          <w:rtl/>
        </w:rPr>
        <w:t>.</w:t>
      </w:r>
    </w:p>
    <w:p w:rsidR="008755D6" w:rsidRDefault="008755D6" w:rsidP="00506673">
      <w:pPr>
        <w:pStyle w:val="a8"/>
        <w:rPr>
          <w:rtl/>
        </w:rPr>
      </w:pPr>
      <w:r>
        <w:rPr>
          <w:rFonts w:hint="cs"/>
          <w:rtl/>
        </w:rPr>
        <w:t xml:space="preserve">اما </w:t>
      </w:r>
      <w:r w:rsidR="008E2182">
        <w:rPr>
          <w:rFonts w:hint="cs"/>
          <w:rtl/>
        </w:rPr>
        <w:t xml:space="preserve">اسلام چیست؟ عمر بن خطاب </w:t>
      </w:r>
      <w:r w:rsidR="008E2182">
        <w:rPr>
          <w:rFonts w:cs="CTraditional Arabic" w:hint="eastAsia"/>
          <w:rtl/>
        </w:rPr>
        <w:t>س</w:t>
      </w:r>
      <w:r w:rsidR="0087245E">
        <w:rPr>
          <w:rFonts w:hint="cs"/>
          <w:rtl/>
        </w:rPr>
        <w:t xml:space="preserve"> فرمود: </w:t>
      </w:r>
      <w:r w:rsidR="0087245E" w:rsidRPr="00E11FF3">
        <w:rPr>
          <w:rStyle w:val="Char8"/>
          <w:rFonts w:hint="cs"/>
          <w:rtl/>
        </w:rPr>
        <w:t>«</w:t>
      </w:r>
      <w:r w:rsidR="008E2182">
        <w:rPr>
          <w:rFonts w:hint="cs"/>
          <w:rtl/>
        </w:rPr>
        <w:t>روزی در</w:t>
      </w:r>
      <w:r w:rsidR="0087245E">
        <w:rPr>
          <w:rFonts w:hint="cs"/>
          <w:rtl/>
        </w:rPr>
        <w:t xml:space="preserve"> خدمت پیامبر </w:t>
      </w:r>
      <w:r w:rsidR="008E2182">
        <w:rPr>
          <w:rFonts w:cs="CTraditional Arabic" w:hint="cs"/>
          <w:rtl/>
        </w:rPr>
        <w:t>ج</w:t>
      </w:r>
      <w:r w:rsidR="0087245E">
        <w:rPr>
          <w:rFonts w:hint="cs"/>
          <w:rtl/>
        </w:rPr>
        <w:t xml:space="preserve"> ب</w:t>
      </w:r>
      <w:r w:rsidR="008E2182">
        <w:rPr>
          <w:rFonts w:hint="cs"/>
          <w:rtl/>
        </w:rPr>
        <w:t>و</w:t>
      </w:r>
      <w:r w:rsidR="0087245E">
        <w:rPr>
          <w:rFonts w:hint="cs"/>
          <w:rtl/>
        </w:rPr>
        <w:t>دیم که مردی به میان ما آمد با لباس‌های بسیار سفید و درخشان و موهای بسیار سیاه ک</w:t>
      </w:r>
      <w:r w:rsidR="006C331F">
        <w:rPr>
          <w:rFonts w:hint="cs"/>
          <w:rtl/>
        </w:rPr>
        <w:t>ه هیچ آثار سفر بر او نبود و کسی از ما هم او را نمی</w:t>
      </w:r>
      <w:r w:rsidR="006C331F">
        <w:rPr>
          <w:rFonts w:hint="eastAsia"/>
          <w:rtl/>
        </w:rPr>
        <w:t>‌</w:t>
      </w:r>
      <w:r w:rsidR="008E2182">
        <w:rPr>
          <w:rFonts w:hint="cs"/>
          <w:rtl/>
        </w:rPr>
        <w:t xml:space="preserve">شناخت. او پیش پیامبر </w:t>
      </w:r>
      <w:r w:rsidR="008E2182">
        <w:rPr>
          <w:rFonts w:cs="CTraditional Arabic" w:hint="cs"/>
          <w:rtl/>
        </w:rPr>
        <w:t>ج</w:t>
      </w:r>
      <w:r w:rsidR="006C331F">
        <w:rPr>
          <w:rFonts w:hint="cs"/>
          <w:rtl/>
        </w:rPr>
        <w:t xml:space="preserve"> نشست و </w:t>
      </w:r>
      <w:r w:rsidR="006C331F" w:rsidRPr="00506673">
        <w:rPr>
          <w:rFonts w:hint="cs"/>
          <w:spacing w:val="-4"/>
          <w:rtl/>
        </w:rPr>
        <w:t>دو زانوی خود را به</w:t>
      </w:r>
      <w:r w:rsidR="008B3106" w:rsidRPr="00506673">
        <w:rPr>
          <w:rFonts w:hint="cs"/>
          <w:spacing w:val="-4"/>
          <w:rtl/>
        </w:rPr>
        <w:t xml:space="preserve"> دو زانوی</w:t>
      </w:r>
      <w:r w:rsidR="006C331F" w:rsidRPr="00506673">
        <w:rPr>
          <w:rFonts w:hint="cs"/>
          <w:spacing w:val="-4"/>
          <w:rtl/>
        </w:rPr>
        <w:t xml:space="preserve"> ایشان چسباند و کف </w:t>
      </w:r>
      <w:r w:rsidR="008B3106" w:rsidRPr="00506673">
        <w:rPr>
          <w:rFonts w:hint="cs"/>
          <w:spacing w:val="-4"/>
          <w:rtl/>
        </w:rPr>
        <w:t xml:space="preserve">دستان خود را بر ران‌های پیامبر </w:t>
      </w:r>
      <w:r w:rsidR="008B3106" w:rsidRPr="00506673">
        <w:rPr>
          <w:rFonts w:cs="CTraditional Arabic" w:hint="cs"/>
          <w:spacing w:val="-4"/>
          <w:rtl/>
        </w:rPr>
        <w:t>ج</w:t>
      </w:r>
      <w:r w:rsidR="006C331F">
        <w:rPr>
          <w:rFonts w:hint="cs"/>
          <w:rtl/>
        </w:rPr>
        <w:t xml:space="preserve"> گذاشت و گفت: ای محمد! د</w:t>
      </w:r>
      <w:r w:rsidR="008B3106">
        <w:rPr>
          <w:rFonts w:hint="cs"/>
          <w:rtl/>
        </w:rPr>
        <w:t xml:space="preserve">ر مورد اسلام برایم بگو؟ پیامبر </w:t>
      </w:r>
      <w:r w:rsidR="008B3106">
        <w:rPr>
          <w:rFonts w:cs="CTraditional Arabic" w:hint="cs"/>
          <w:rtl/>
        </w:rPr>
        <w:t>ج</w:t>
      </w:r>
      <w:r w:rsidR="006C331F">
        <w:rPr>
          <w:rFonts w:hint="cs"/>
          <w:rtl/>
        </w:rPr>
        <w:t xml:space="preserve"> فرمود: اسلام این است که به توحید خداوند</w:t>
      </w:r>
      <w:r w:rsidR="00850650">
        <w:rPr>
          <w:rFonts w:hint="cs"/>
          <w:rtl/>
        </w:rPr>
        <w:t xml:space="preserve"> </w:t>
      </w:r>
      <w:r w:rsidR="006C331F" w:rsidRPr="00506673">
        <w:rPr>
          <w:rFonts w:hint="cs"/>
          <w:rtl/>
        </w:rPr>
        <w:t>(ل</w:t>
      </w:r>
      <w:r w:rsidR="00EC098E" w:rsidRPr="00506673">
        <w:rPr>
          <w:rFonts w:hint="cs"/>
          <w:rtl/>
        </w:rPr>
        <w:t xml:space="preserve">ا </w:t>
      </w:r>
      <w:r w:rsidR="00506673">
        <w:rPr>
          <w:rFonts w:hint="cs"/>
          <w:rtl/>
        </w:rPr>
        <w:t>إ</w:t>
      </w:r>
      <w:r w:rsidR="00EC098E" w:rsidRPr="00506673">
        <w:rPr>
          <w:rFonts w:hint="cs"/>
          <w:rtl/>
        </w:rPr>
        <w:t xml:space="preserve">له </w:t>
      </w:r>
      <w:r w:rsidR="00506673">
        <w:rPr>
          <w:rFonts w:hint="cs"/>
          <w:rtl/>
        </w:rPr>
        <w:t>إ</w:t>
      </w:r>
      <w:r w:rsidR="00EC098E" w:rsidRPr="00506673">
        <w:rPr>
          <w:rFonts w:hint="cs"/>
          <w:rtl/>
        </w:rPr>
        <w:t>لا الل</w:t>
      </w:r>
      <w:r w:rsidR="008B3106" w:rsidRPr="00506673">
        <w:rPr>
          <w:rFonts w:hint="cs"/>
          <w:rtl/>
        </w:rPr>
        <w:t>ه)</w:t>
      </w:r>
      <w:r w:rsidR="008B3106">
        <w:rPr>
          <w:rFonts w:hint="cs"/>
          <w:rtl/>
        </w:rPr>
        <w:t xml:space="preserve"> و رسالت محمد </w:t>
      </w:r>
      <w:r w:rsidR="008B3106">
        <w:rPr>
          <w:rFonts w:cs="CTraditional Arabic" w:hint="cs"/>
          <w:rtl/>
        </w:rPr>
        <w:t>ج</w:t>
      </w:r>
      <w:r w:rsidR="006C331F">
        <w:rPr>
          <w:rFonts w:hint="cs"/>
          <w:rtl/>
        </w:rPr>
        <w:t xml:space="preserve"> گواهی دهی، نماز را به‌پا داری،</w:t>
      </w:r>
      <w:r w:rsidR="008B3106">
        <w:rPr>
          <w:rFonts w:hint="cs"/>
          <w:rtl/>
        </w:rPr>
        <w:t xml:space="preserve"> </w:t>
      </w:r>
      <w:r w:rsidR="006C331F">
        <w:rPr>
          <w:rFonts w:hint="cs"/>
          <w:rtl/>
        </w:rPr>
        <w:t>زکات را ادا کنی، ماه رمضان روزه باشی و در صورت فراهم ش</w:t>
      </w:r>
      <w:r w:rsidR="00EC098E">
        <w:rPr>
          <w:rFonts w:hint="cs"/>
          <w:rtl/>
        </w:rPr>
        <w:t>دن شرایط، حج خانه خدا را به</w:t>
      </w:r>
      <w:r w:rsidR="00EC098E">
        <w:rPr>
          <w:rFonts w:hint="eastAsia"/>
          <w:rtl/>
        </w:rPr>
        <w:t>‌</w:t>
      </w:r>
      <w:r w:rsidR="00550E1D">
        <w:rPr>
          <w:rFonts w:hint="cs"/>
          <w:rtl/>
        </w:rPr>
        <w:t>جا آ</w:t>
      </w:r>
      <w:r w:rsidR="006C331F">
        <w:rPr>
          <w:rFonts w:hint="cs"/>
          <w:rtl/>
        </w:rPr>
        <w:t>وری. آن م</w:t>
      </w:r>
      <w:r w:rsidR="00EC098E">
        <w:rPr>
          <w:rFonts w:hint="cs"/>
          <w:rtl/>
        </w:rPr>
        <w:t>رد</w:t>
      </w:r>
      <w:r w:rsidR="006C331F">
        <w:rPr>
          <w:rFonts w:hint="cs"/>
          <w:rtl/>
        </w:rPr>
        <w:t xml:space="preserve"> گفت: راست گفتی.</w:t>
      </w:r>
    </w:p>
    <w:p w:rsidR="00550E1D" w:rsidRDefault="00550E1D" w:rsidP="00686541">
      <w:pPr>
        <w:pStyle w:val="a8"/>
        <w:rPr>
          <w:rtl/>
        </w:rPr>
      </w:pPr>
      <w:r>
        <w:t>‌</w:t>
      </w:r>
      <w:r w:rsidR="008B3106">
        <w:rPr>
          <w:rFonts w:hint="cs"/>
          <w:rtl/>
        </w:rPr>
        <w:t xml:space="preserve">حضرت عمر </w:t>
      </w:r>
      <w:r w:rsidR="008B3106">
        <w:rPr>
          <w:rFonts w:cs="CTraditional Arabic" w:hint="eastAsia"/>
          <w:rtl/>
        </w:rPr>
        <w:t>س</w:t>
      </w:r>
      <w:r w:rsidR="008B3106">
        <w:rPr>
          <w:rFonts w:hint="cs"/>
          <w:rtl/>
        </w:rPr>
        <w:t xml:space="preserve"> می</w:t>
      </w:r>
      <w:r w:rsidR="008B3106">
        <w:rPr>
          <w:rFonts w:hint="eastAsia"/>
          <w:rtl/>
        </w:rPr>
        <w:t>‌</w:t>
      </w:r>
      <w:r>
        <w:rPr>
          <w:rFonts w:hint="cs"/>
          <w:rtl/>
        </w:rPr>
        <w:t xml:space="preserve">گوید: </w:t>
      </w:r>
      <w:r w:rsidRPr="00E11FF3">
        <w:rPr>
          <w:rStyle w:val="Char8"/>
          <w:rFonts w:hint="cs"/>
          <w:rtl/>
        </w:rPr>
        <w:t>«</w:t>
      </w:r>
      <w:r>
        <w:rPr>
          <w:rFonts w:hint="cs"/>
          <w:rtl/>
        </w:rPr>
        <w:t>ما تعجب کردیم که این مرد خود سؤال پرسید، اما در نهایت، پیامبر را تصدیق نمود</w:t>
      </w:r>
      <w:r w:rsidRPr="00E11FF3">
        <w:rPr>
          <w:rStyle w:val="Char8"/>
          <w:rFonts w:hint="cs"/>
          <w:rtl/>
        </w:rPr>
        <w:t>»</w:t>
      </w:r>
      <w:r w:rsidR="00686541" w:rsidRPr="00FD7FF4">
        <w:rPr>
          <w:rStyle w:val="Char8"/>
          <w:rFonts w:ascii="IRNazli" w:hAnsi="IRNazli" w:cs="IRNazli" w:hint="cs"/>
          <w:vertAlign w:val="superscript"/>
          <w:rtl/>
        </w:rPr>
        <w:t>(</w:t>
      </w:r>
      <w:r w:rsidR="00686541" w:rsidRPr="00FD7FF4">
        <w:rPr>
          <w:rStyle w:val="Char8"/>
          <w:rFonts w:ascii="IRNazli" w:hAnsi="IRNazli" w:cs="IRNazli"/>
          <w:vertAlign w:val="superscript"/>
          <w:rtl/>
        </w:rPr>
        <w:footnoteReference w:id="14"/>
      </w:r>
      <w:r w:rsidR="00686541" w:rsidRPr="00FD7FF4">
        <w:rPr>
          <w:rStyle w:val="Char8"/>
          <w:rFonts w:ascii="IRNazli" w:hAnsi="IRNazli" w:cs="IRNazli" w:hint="cs"/>
          <w:vertAlign w:val="superscript"/>
          <w:rtl/>
        </w:rPr>
        <w:t>)</w:t>
      </w:r>
      <w:r w:rsidR="00C770CA">
        <w:rPr>
          <w:rFonts w:hint="cs"/>
          <w:rtl/>
        </w:rPr>
        <w:t>.</w:t>
      </w:r>
    </w:p>
    <w:p w:rsidR="00C770CA" w:rsidRDefault="00C770CA" w:rsidP="00A058BB">
      <w:pPr>
        <w:pStyle w:val="a8"/>
        <w:rPr>
          <w:rtl/>
        </w:rPr>
      </w:pPr>
      <w:r>
        <w:rPr>
          <w:rFonts w:hint="cs"/>
          <w:rtl/>
        </w:rPr>
        <w:t>بدین ش</w:t>
      </w:r>
      <w:r w:rsidR="00A058BB">
        <w:rPr>
          <w:rFonts w:hint="cs"/>
          <w:rtl/>
        </w:rPr>
        <w:t>ی</w:t>
      </w:r>
      <w:r>
        <w:rPr>
          <w:rFonts w:hint="cs"/>
          <w:rtl/>
        </w:rPr>
        <w:t xml:space="preserve">وه پیامبر </w:t>
      </w:r>
      <w:r w:rsidR="00AE5B1D">
        <w:rPr>
          <w:rFonts w:cs="CTraditional Arabic" w:hint="cs"/>
          <w:rtl/>
        </w:rPr>
        <w:t>ج</w:t>
      </w:r>
      <w:r>
        <w:rPr>
          <w:rFonts w:hint="cs"/>
          <w:rtl/>
        </w:rPr>
        <w:t xml:space="preserve"> ار‌کان پنج</w:t>
      </w:r>
      <w:r>
        <w:rPr>
          <w:rFonts w:hint="eastAsia"/>
          <w:rtl/>
        </w:rPr>
        <w:t xml:space="preserve">‌گانه اسلام را که این دین فقط بر آن‌ها استوار می‌گردد، تبیین نمود. </w:t>
      </w:r>
      <w:r>
        <w:rPr>
          <w:rFonts w:hint="cs"/>
          <w:rtl/>
        </w:rPr>
        <w:t>این ارکان عبارتند از: توحید</w:t>
      </w:r>
      <w:r w:rsidR="00A058BB">
        <w:rPr>
          <w:rFonts w:hint="cs"/>
          <w:rtl/>
        </w:rPr>
        <w:t xml:space="preserve"> (شامل ایمان به خدا و پیامبر </w:t>
      </w:r>
      <w:r w:rsidR="00A058BB">
        <w:rPr>
          <w:rFonts w:cs="CTraditional Arabic" w:hint="cs"/>
          <w:rtl/>
        </w:rPr>
        <w:t>ج</w:t>
      </w:r>
      <w:r>
        <w:rPr>
          <w:rFonts w:hint="cs"/>
          <w:rtl/>
        </w:rPr>
        <w:t>)، نماز، زکات، روزه ماه رمضان و حج.</w:t>
      </w:r>
    </w:p>
    <w:p w:rsidR="00C770CA" w:rsidRDefault="00A058BB" w:rsidP="000A7D4C">
      <w:pPr>
        <w:pStyle w:val="a8"/>
        <w:rPr>
          <w:rtl/>
        </w:rPr>
      </w:pPr>
      <w:r>
        <w:rPr>
          <w:rFonts w:hint="cs"/>
          <w:rtl/>
        </w:rPr>
        <w:t>این</w:t>
      </w:r>
      <w:r w:rsidR="000A7D4C">
        <w:rPr>
          <w:rtl/>
        </w:rPr>
        <w:softHyphen/>
      </w:r>
      <w:r>
        <w:rPr>
          <w:rFonts w:hint="cs"/>
          <w:rtl/>
        </w:rPr>
        <w:t xml:space="preserve">که پیامبر </w:t>
      </w:r>
      <w:r>
        <w:rPr>
          <w:rFonts w:cs="CTraditional Arabic" w:hint="cs"/>
          <w:rtl/>
        </w:rPr>
        <w:t>ج</w:t>
      </w:r>
      <w:r w:rsidR="00DA3BF1">
        <w:rPr>
          <w:rFonts w:hint="cs"/>
          <w:rtl/>
        </w:rPr>
        <w:t xml:space="preserve"> تعریف اسلام را بر‌اساس ارکان آن بیان نمود به</w:t>
      </w:r>
      <w:r w:rsidR="000A7D4C">
        <w:rPr>
          <w:rtl/>
        </w:rPr>
        <w:softHyphen/>
      </w:r>
      <w:r w:rsidR="00DA3BF1">
        <w:rPr>
          <w:rFonts w:hint="cs"/>
          <w:rtl/>
        </w:rPr>
        <w:t>خاطر تأکید بر جانب عملی</w:t>
      </w:r>
      <w:r w:rsidR="00320E28">
        <w:rPr>
          <w:rFonts w:hint="cs"/>
          <w:rtl/>
        </w:rPr>
        <w:t xml:space="preserve"> آن است. ایشان از اسلام تعریفی فلسفی یا </w:t>
      </w:r>
      <w:r>
        <w:rPr>
          <w:rFonts w:hint="cs"/>
          <w:rtl/>
        </w:rPr>
        <w:t>منطقی ارائه نکرد، بلکه جنبه‌هایی ا</w:t>
      </w:r>
      <w:r w:rsidR="00320E28">
        <w:rPr>
          <w:rFonts w:hint="cs"/>
          <w:rtl/>
        </w:rPr>
        <w:t xml:space="preserve">ز دین را بیان نمود که با کنار هم قرار گرفتن آن‌ها اسلام تکمیل </w:t>
      </w:r>
      <w:r w:rsidR="000A7D4C">
        <w:rPr>
          <w:rFonts w:hint="cs"/>
          <w:rtl/>
        </w:rPr>
        <w:t>می</w:t>
      </w:r>
      <w:r w:rsidR="000A7D4C">
        <w:rPr>
          <w:rFonts w:hint="cs"/>
          <w:rtl/>
        </w:rPr>
        <w:softHyphen/>
        <w:t>گردد</w:t>
      </w:r>
      <w:r w:rsidR="00320E28">
        <w:rPr>
          <w:rFonts w:hint="cs"/>
          <w:rtl/>
        </w:rPr>
        <w:t xml:space="preserve"> و  نق</w:t>
      </w:r>
      <w:r w:rsidR="000A7D4C">
        <w:rPr>
          <w:rFonts w:hint="cs"/>
          <w:rtl/>
        </w:rPr>
        <w:t>ص در</w:t>
      </w:r>
      <w:r w:rsidR="00320E28">
        <w:rPr>
          <w:rFonts w:hint="cs"/>
          <w:rtl/>
        </w:rPr>
        <w:t xml:space="preserve"> آن‌ها هم به همان اندازه</w:t>
      </w:r>
      <w:r w:rsidR="000A7D4C">
        <w:rPr>
          <w:rFonts w:hint="cs"/>
          <w:rtl/>
        </w:rPr>
        <w:t>،</w:t>
      </w:r>
      <w:r w:rsidR="00320E28">
        <w:rPr>
          <w:rFonts w:hint="cs"/>
          <w:rtl/>
        </w:rPr>
        <w:t xml:space="preserve"> </w:t>
      </w:r>
      <w:r w:rsidR="000A7D4C">
        <w:rPr>
          <w:rFonts w:hint="cs"/>
          <w:rtl/>
        </w:rPr>
        <w:t xml:space="preserve">اسلام را </w:t>
      </w:r>
      <w:r w:rsidR="00320E28">
        <w:rPr>
          <w:rFonts w:hint="cs"/>
          <w:rtl/>
        </w:rPr>
        <w:t>دچار نق</w:t>
      </w:r>
      <w:r w:rsidR="000A7D4C">
        <w:rPr>
          <w:rFonts w:hint="cs"/>
          <w:rtl/>
        </w:rPr>
        <w:t>ص</w:t>
      </w:r>
      <w:r w:rsidR="00320E28">
        <w:rPr>
          <w:rFonts w:hint="cs"/>
          <w:rtl/>
        </w:rPr>
        <w:t xml:space="preserve"> می</w:t>
      </w:r>
      <w:r w:rsidR="000A7D4C">
        <w:rPr>
          <w:rtl/>
        </w:rPr>
        <w:softHyphen/>
      </w:r>
      <w:r w:rsidR="00320E28">
        <w:rPr>
          <w:rFonts w:hint="cs"/>
          <w:rtl/>
        </w:rPr>
        <w:t>گرد</w:t>
      </w:r>
      <w:r w:rsidR="000A7D4C">
        <w:rPr>
          <w:rFonts w:hint="cs"/>
          <w:rtl/>
        </w:rPr>
        <w:t>ان</w:t>
      </w:r>
      <w:r w:rsidR="00320E28">
        <w:rPr>
          <w:rFonts w:hint="cs"/>
          <w:rtl/>
        </w:rPr>
        <w:t>د.</w:t>
      </w:r>
    </w:p>
    <w:p w:rsidR="00320E28" w:rsidRDefault="00D172EC" w:rsidP="000A7D4C">
      <w:pPr>
        <w:pStyle w:val="a8"/>
        <w:rPr>
          <w:rtl/>
        </w:rPr>
      </w:pPr>
      <w:r>
        <w:rPr>
          <w:rFonts w:hint="cs"/>
          <w:rtl/>
        </w:rPr>
        <w:t>به</w:t>
      </w:r>
      <w:r w:rsidR="000A7D4C">
        <w:rPr>
          <w:rtl/>
        </w:rPr>
        <w:softHyphen/>
      </w:r>
      <w:r>
        <w:rPr>
          <w:rFonts w:hint="cs"/>
          <w:rtl/>
        </w:rPr>
        <w:t>عبارت دیگر گواهی دادن به</w:t>
      </w:r>
      <w:r w:rsidR="000A7D4C">
        <w:rPr>
          <w:rtl/>
        </w:rPr>
        <w:softHyphen/>
      </w:r>
      <w:r>
        <w:rPr>
          <w:rFonts w:hint="cs"/>
          <w:rtl/>
        </w:rPr>
        <w:t>توحید، کلید ورود به اسلام است و با گفتن آن است که انسان اقرار می‌کند که به وجود خدا و وحدانیت</w:t>
      </w:r>
      <w:r w:rsidR="000A7D4C">
        <w:rPr>
          <w:rFonts w:hint="cs"/>
          <w:rtl/>
        </w:rPr>
        <w:t xml:space="preserve"> او آگاه</w:t>
      </w:r>
      <w:r>
        <w:rPr>
          <w:rFonts w:hint="cs"/>
          <w:rtl/>
        </w:rPr>
        <w:t xml:space="preserve"> است و وجود پیامبر و رسالت </w:t>
      </w:r>
      <w:r w:rsidR="000A7D4C">
        <w:rPr>
          <w:rFonts w:hint="cs"/>
          <w:rtl/>
        </w:rPr>
        <w:t xml:space="preserve">او </w:t>
      </w:r>
      <w:r>
        <w:rPr>
          <w:rFonts w:hint="cs"/>
          <w:rtl/>
        </w:rPr>
        <w:t xml:space="preserve">را برای بیان حق خدا بر </w:t>
      </w:r>
      <w:r w:rsidR="00AA62E2">
        <w:rPr>
          <w:rFonts w:hint="cs"/>
          <w:rtl/>
        </w:rPr>
        <w:t xml:space="preserve">بندگان و بیان اوامر و نواهی </w:t>
      </w:r>
      <w:r w:rsidR="000A7D4C">
        <w:rPr>
          <w:rFonts w:hint="cs"/>
          <w:rtl/>
        </w:rPr>
        <w:t>خداوند</w:t>
      </w:r>
      <w:r w:rsidR="00AA62E2">
        <w:rPr>
          <w:rFonts w:hint="cs"/>
          <w:rtl/>
        </w:rPr>
        <w:t xml:space="preserve"> ضروری</w:t>
      </w:r>
      <w:r w:rsidR="00AE32F7">
        <w:rPr>
          <w:rFonts w:hint="cs"/>
          <w:rtl/>
        </w:rPr>
        <w:t xml:space="preserve"> می‌داند. اما اعلام توحید ربوبیت و الوهیت برای خدایی که متصف به کمال و منزه از</w:t>
      </w:r>
      <w:r w:rsidR="00A058BB">
        <w:rPr>
          <w:rFonts w:hint="cs"/>
          <w:rtl/>
        </w:rPr>
        <w:t xml:space="preserve"> نقص است جز با پیروی از پیامبر </w:t>
      </w:r>
      <w:r w:rsidR="00A058BB">
        <w:rPr>
          <w:rFonts w:cs="CTraditional Arabic" w:hint="cs"/>
          <w:rtl/>
        </w:rPr>
        <w:t>ج</w:t>
      </w:r>
      <w:r w:rsidR="00AE32F7">
        <w:rPr>
          <w:rFonts w:hint="cs"/>
          <w:rtl/>
        </w:rPr>
        <w:t xml:space="preserve"> و تسلیم شدن در بر</w:t>
      </w:r>
      <w:r w:rsidR="00EC098E">
        <w:rPr>
          <w:rFonts w:hint="cs"/>
          <w:rtl/>
        </w:rPr>
        <w:t>ا</w:t>
      </w:r>
      <w:r w:rsidR="00AE32F7">
        <w:rPr>
          <w:rFonts w:hint="cs"/>
          <w:rtl/>
        </w:rPr>
        <w:t>بر شریعت او نتیجه</w:t>
      </w:r>
      <w:r w:rsidR="000A7D4C">
        <w:rPr>
          <w:rtl/>
        </w:rPr>
        <w:softHyphen/>
      </w:r>
      <w:r w:rsidR="00AE32F7">
        <w:rPr>
          <w:rFonts w:hint="cs"/>
          <w:rtl/>
        </w:rPr>
        <w:t>بخش نخواهد بود.</w:t>
      </w:r>
    </w:p>
    <w:p w:rsidR="00B1352D" w:rsidRPr="00EC098E" w:rsidRDefault="007638FA" w:rsidP="00EC098E">
      <w:pPr>
        <w:pStyle w:val="a2"/>
        <w:rPr>
          <w:rtl/>
        </w:rPr>
      </w:pPr>
      <w:bookmarkStart w:id="14" w:name="_Toc442110478"/>
      <w:r w:rsidRPr="00EC098E">
        <w:rPr>
          <w:rFonts w:hint="cs"/>
          <w:rtl/>
        </w:rPr>
        <w:t>بحث اول: نماز</w:t>
      </w:r>
      <w:bookmarkEnd w:id="14"/>
    </w:p>
    <w:p w:rsidR="0096705C" w:rsidRDefault="007638FA" w:rsidP="000A7D4C">
      <w:pPr>
        <w:pStyle w:val="a8"/>
        <w:rPr>
          <w:rtl/>
        </w:rPr>
      </w:pPr>
      <w:r>
        <w:rPr>
          <w:rFonts w:hint="cs"/>
          <w:rtl/>
        </w:rPr>
        <w:t>نماز</w:t>
      </w:r>
      <w:r w:rsidR="00EC098E">
        <w:rPr>
          <w:rFonts w:hint="cs"/>
          <w:rtl/>
        </w:rPr>
        <w:t xml:space="preserve"> </w:t>
      </w:r>
      <w:r>
        <w:rPr>
          <w:rFonts w:hint="cs"/>
          <w:rtl/>
        </w:rPr>
        <w:t>ستون دین و مایه عروج مؤمن است، به</w:t>
      </w:r>
      <w:r w:rsidR="000A7D4C">
        <w:rPr>
          <w:rtl/>
        </w:rPr>
        <w:softHyphen/>
      </w:r>
      <w:r>
        <w:rPr>
          <w:rFonts w:hint="cs"/>
          <w:rtl/>
        </w:rPr>
        <w:t>وسیله آن خدای خود</w:t>
      </w:r>
      <w:r w:rsidR="000A7D4C">
        <w:rPr>
          <w:rFonts w:hint="cs"/>
          <w:rtl/>
        </w:rPr>
        <w:t xml:space="preserve"> را</w:t>
      </w:r>
      <w:r>
        <w:rPr>
          <w:rFonts w:hint="cs"/>
          <w:rtl/>
        </w:rPr>
        <w:t xml:space="preserve"> مناجات</w:t>
      </w:r>
      <w:r w:rsidR="00850650">
        <w:rPr>
          <w:rFonts w:hint="cs"/>
          <w:rtl/>
        </w:rPr>
        <w:t xml:space="preserve"> می‌</w:t>
      </w:r>
      <w:r>
        <w:rPr>
          <w:rFonts w:hint="cs"/>
          <w:rtl/>
        </w:rPr>
        <w:t>کند، او را فرا</w:t>
      </w:r>
      <w:r w:rsidR="00850650">
        <w:rPr>
          <w:rFonts w:hint="cs"/>
          <w:rtl/>
        </w:rPr>
        <w:t xml:space="preserve"> می‌</w:t>
      </w:r>
      <w:r>
        <w:rPr>
          <w:rFonts w:hint="cs"/>
          <w:rtl/>
        </w:rPr>
        <w:t>خواند، از او آمرزش می‌طلبد و در‌خواستش را نزد او مطرح</w:t>
      </w:r>
      <w:r w:rsidR="00850650">
        <w:rPr>
          <w:rFonts w:hint="cs"/>
          <w:rtl/>
        </w:rPr>
        <w:t xml:space="preserve"> می‌</w:t>
      </w:r>
      <w:r>
        <w:rPr>
          <w:rFonts w:hint="cs"/>
          <w:rtl/>
        </w:rPr>
        <w:t>کند، مؤمن درونش را با نماز آرامش م</w:t>
      </w:r>
      <w:r w:rsidR="00A058BB">
        <w:rPr>
          <w:rFonts w:hint="cs"/>
          <w:rtl/>
        </w:rPr>
        <w:t>ی‌بخشد، در محرا</w:t>
      </w:r>
      <w:r w:rsidR="00DA3D34">
        <w:rPr>
          <w:rFonts w:hint="cs"/>
          <w:rtl/>
        </w:rPr>
        <w:t>ب</w:t>
      </w:r>
      <w:r w:rsidR="00A058BB">
        <w:rPr>
          <w:rFonts w:hint="cs"/>
          <w:rtl/>
        </w:rPr>
        <w:t xml:space="preserve"> نماز غم و اندو</w:t>
      </w:r>
      <w:r>
        <w:rPr>
          <w:rFonts w:hint="cs"/>
          <w:rtl/>
        </w:rPr>
        <w:t>ه او برطرف</w:t>
      </w:r>
      <w:r w:rsidR="00850650">
        <w:rPr>
          <w:rFonts w:hint="cs"/>
          <w:rtl/>
        </w:rPr>
        <w:t xml:space="preserve"> می‌</w:t>
      </w:r>
      <w:r>
        <w:rPr>
          <w:rFonts w:hint="cs"/>
          <w:rtl/>
        </w:rPr>
        <w:t>شود، اشک‌هایش سرازیر می</w:t>
      </w:r>
      <w:r w:rsidR="000A7D4C">
        <w:rPr>
          <w:rtl/>
        </w:rPr>
        <w:softHyphen/>
      </w:r>
      <w:r>
        <w:rPr>
          <w:rFonts w:hint="cs"/>
          <w:rtl/>
        </w:rPr>
        <w:t>گردد و از طریق آن روحش را تازه و درونش را آماده و لبریز از قدرت و توان</w:t>
      </w:r>
      <w:r w:rsidR="00850650">
        <w:rPr>
          <w:rFonts w:hint="cs"/>
          <w:rtl/>
        </w:rPr>
        <w:t xml:space="preserve"> می‌</w:t>
      </w:r>
      <w:r>
        <w:rPr>
          <w:rFonts w:hint="cs"/>
          <w:rtl/>
        </w:rPr>
        <w:t>سازد تا دوباره به میدان کار و کوشش و درگیری با ناملایمات</w:t>
      </w:r>
      <w:r w:rsidR="006C1C3C">
        <w:rPr>
          <w:rFonts w:hint="cs"/>
          <w:rtl/>
        </w:rPr>
        <w:t xml:space="preserve"> زندگی بر</w:t>
      </w:r>
      <w:r w:rsidR="00611B82">
        <w:rPr>
          <w:rFonts w:hint="cs"/>
          <w:rtl/>
        </w:rPr>
        <w:t xml:space="preserve">گردد. نماز، انسان مؤمن را به یاد خدا، دستورات و نواهی او </w:t>
      </w:r>
      <w:r w:rsidR="006C1C3C">
        <w:rPr>
          <w:rFonts w:hint="cs"/>
          <w:rtl/>
        </w:rPr>
        <w:t>می‌اندازد</w:t>
      </w:r>
      <w:r w:rsidR="00611B82">
        <w:rPr>
          <w:rFonts w:hint="cs"/>
          <w:rtl/>
        </w:rPr>
        <w:t xml:space="preserve"> و به آن وسیله از فحشاء و منکرات دست می‌ک</w:t>
      </w:r>
      <w:r w:rsidR="00766B00">
        <w:rPr>
          <w:rFonts w:hint="cs"/>
          <w:rtl/>
        </w:rPr>
        <w:t>ش</w:t>
      </w:r>
      <w:r w:rsidR="00611B82">
        <w:rPr>
          <w:rFonts w:hint="cs"/>
          <w:rtl/>
        </w:rPr>
        <w:t>د. خداوند چنین می‌فرماید:</w:t>
      </w:r>
    </w:p>
    <w:p w:rsidR="006C1C3C" w:rsidRDefault="0096705C" w:rsidP="006C1C3C">
      <w:pPr>
        <w:pStyle w:val="af1"/>
        <w:rPr>
          <w:rFonts w:ascii="Traditional Arabic" w:hAnsi="Traditional Arabic" w:cs="Traditional Arabic"/>
          <w:rtl/>
        </w:rPr>
      </w:pPr>
      <w:r w:rsidRPr="00AB7196">
        <w:rPr>
          <w:rStyle w:val="Char8"/>
          <w:rtl/>
        </w:rPr>
        <w:t>﴿</w:t>
      </w:r>
      <w:r w:rsidR="00E12FEA" w:rsidRPr="00E12FEA">
        <w:rPr>
          <w:rFonts w:hint="eastAsia"/>
          <w:rtl/>
        </w:rPr>
        <w:t>إِنَّ</w:t>
      </w:r>
      <w:r w:rsidR="00E12FEA" w:rsidRPr="00E12FEA">
        <w:rPr>
          <w:rtl/>
        </w:rPr>
        <w:t xml:space="preserve"> </w:t>
      </w:r>
      <w:r w:rsidR="00E12FEA" w:rsidRPr="00E12FEA">
        <w:rPr>
          <w:rFonts w:hint="cs"/>
          <w:rtl/>
        </w:rPr>
        <w:t>ٱ</w:t>
      </w:r>
      <w:r w:rsidR="00E12FEA" w:rsidRPr="00E12FEA">
        <w:rPr>
          <w:rFonts w:hint="eastAsia"/>
          <w:rtl/>
        </w:rPr>
        <w:t>لصَّلَو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تَن</w:t>
      </w:r>
      <w:r w:rsidR="00E12FEA" w:rsidRPr="00E12FEA">
        <w:rPr>
          <w:rFonts w:hint="cs"/>
          <w:rtl/>
        </w:rPr>
        <w:t>ۡ</w:t>
      </w:r>
      <w:r w:rsidR="00E12FEA" w:rsidRPr="00E12FEA">
        <w:rPr>
          <w:rFonts w:hint="eastAsia"/>
          <w:rtl/>
        </w:rPr>
        <w:t>هَى</w:t>
      </w:r>
      <w:r w:rsidR="00E12FEA" w:rsidRPr="00E12FEA">
        <w:rPr>
          <w:rFonts w:hint="cs"/>
          <w:rtl/>
        </w:rPr>
        <w:t>ٰ</w:t>
      </w:r>
      <w:r w:rsidR="00E12FEA" w:rsidRPr="00E12FEA">
        <w:rPr>
          <w:rtl/>
        </w:rPr>
        <w:t xml:space="preserve"> </w:t>
      </w:r>
      <w:r w:rsidR="00E12FEA" w:rsidRPr="00E12FEA">
        <w:rPr>
          <w:rFonts w:hint="eastAsia"/>
          <w:rtl/>
        </w:rPr>
        <w:t>عَنِ</w:t>
      </w:r>
      <w:r w:rsidR="00E12FEA" w:rsidRPr="00E12FEA">
        <w:rPr>
          <w:rtl/>
        </w:rPr>
        <w:t xml:space="preserve"> </w:t>
      </w:r>
      <w:r w:rsidR="00E12FEA" w:rsidRPr="00E12FEA">
        <w:rPr>
          <w:rFonts w:hint="cs"/>
          <w:rtl/>
        </w:rPr>
        <w:t>ٱ</w:t>
      </w:r>
      <w:r w:rsidR="00E12FEA" w:rsidRPr="00E12FEA">
        <w:rPr>
          <w:rFonts w:hint="eastAsia"/>
          <w:rtl/>
        </w:rPr>
        <w:t>ل</w:t>
      </w:r>
      <w:r w:rsidR="00E12FEA" w:rsidRPr="00E12FEA">
        <w:rPr>
          <w:rFonts w:hint="cs"/>
          <w:rtl/>
        </w:rPr>
        <w:t>ۡ</w:t>
      </w:r>
      <w:r w:rsidR="00E12FEA" w:rsidRPr="00E12FEA">
        <w:rPr>
          <w:rFonts w:hint="eastAsia"/>
          <w:rtl/>
        </w:rPr>
        <w:t>فَح</w:t>
      </w:r>
      <w:r w:rsidR="00E12FEA" w:rsidRPr="00E12FEA">
        <w:rPr>
          <w:rFonts w:hint="cs"/>
          <w:rtl/>
        </w:rPr>
        <w:t>ۡ</w:t>
      </w:r>
      <w:r w:rsidR="00E12FEA" w:rsidRPr="00E12FEA">
        <w:rPr>
          <w:rFonts w:hint="eastAsia"/>
          <w:rtl/>
        </w:rPr>
        <w:t>شَا</w:t>
      </w:r>
      <w:r w:rsidR="00E12FEA" w:rsidRPr="00E12FEA">
        <w:rPr>
          <w:rFonts w:hint="cs"/>
          <w:rtl/>
        </w:rPr>
        <w:t>ٓ</w:t>
      </w:r>
      <w:r w:rsidR="00E12FEA" w:rsidRPr="00E12FEA">
        <w:rPr>
          <w:rFonts w:hint="eastAsia"/>
          <w:rtl/>
        </w:rPr>
        <w:t>ءِ</w:t>
      </w:r>
      <w:r w:rsidR="00E12FEA" w:rsidRPr="00E12FEA">
        <w:rPr>
          <w:rtl/>
        </w:rPr>
        <w:t xml:space="preserve"> </w:t>
      </w:r>
      <w:r w:rsidR="00E12FEA" w:rsidRPr="00E12FEA">
        <w:rPr>
          <w:rFonts w:hint="eastAsia"/>
          <w:rtl/>
        </w:rPr>
        <w:t>وَ</w:t>
      </w:r>
      <w:r w:rsidR="00E12FEA" w:rsidRPr="00E12FEA">
        <w:rPr>
          <w:rFonts w:hint="cs"/>
          <w:rtl/>
        </w:rPr>
        <w:t>ٱ</w:t>
      </w:r>
      <w:r w:rsidR="00E12FEA" w:rsidRPr="00E12FEA">
        <w:rPr>
          <w:rFonts w:hint="eastAsia"/>
          <w:rtl/>
        </w:rPr>
        <w:t>ل</w:t>
      </w:r>
      <w:r w:rsidR="00E12FEA" w:rsidRPr="00E12FEA">
        <w:rPr>
          <w:rFonts w:hint="cs"/>
          <w:rtl/>
        </w:rPr>
        <w:t>ۡ</w:t>
      </w:r>
      <w:r w:rsidR="00E12FEA" w:rsidRPr="00E12FEA">
        <w:rPr>
          <w:rFonts w:hint="eastAsia"/>
          <w:rtl/>
        </w:rPr>
        <w:t>مُنكَرِ</w:t>
      </w:r>
      <w:r w:rsidRPr="00AB7196">
        <w:rPr>
          <w:rStyle w:val="Char8"/>
          <w:rtl/>
        </w:rPr>
        <w:t>﴾</w:t>
      </w:r>
      <w:r w:rsidRPr="00AB7196">
        <w:rPr>
          <w:rStyle w:val="Char4"/>
          <w:rFonts w:hint="cs"/>
          <w:rtl/>
        </w:rPr>
        <w:t xml:space="preserve"> </w:t>
      </w:r>
      <w:r w:rsidRPr="0096705C">
        <w:rPr>
          <w:rStyle w:val="Char6"/>
          <w:rFonts w:hint="cs"/>
          <w:rtl/>
        </w:rPr>
        <w:t>[</w:t>
      </w:r>
      <w:r w:rsidR="00E12FEA">
        <w:rPr>
          <w:rStyle w:val="Char6"/>
          <w:rFonts w:hint="cs"/>
          <w:rtl/>
        </w:rPr>
        <w:t>العنکبوت: 45</w:t>
      </w:r>
      <w:r w:rsidRPr="0096705C">
        <w:rPr>
          <w:rStyle w:val="Char6"/>
          <w:rFonts w:hint="cs"/>
          <w:rtl/>
        </w:rPr>
        <w:t>]</w:t>
      </w:r>
      <w:r w:rsidRPr="00AB7196">
        <w:rPr>
          <w:rStyle w:val="Char4"/>
          <w:rFonts w:hint="cs"/>
          <w:rtl/>
        </w:rPr>
        <w:t>.</w:t>
      </w:r>
    </w:p>
    <w:p w:rsidR="0096705C" w:rsidRPr="00AB7196" w:rsidRDefault="006C1C3C" w:rsidP="009D67B6">
      <w:pPr>
        <w:pStyle w:val="af1"/>
        <w:rPr>
          <w:rStyle w:val="Char4"/>
        </w:rPr>
      </w:pPr>
      <w:r w:rsidRPr="00E11FF3">
        <w:rPr>
          <w:rStyle w:val="Char8"/>
          <w:rtl/>
        </w:rPr>
        <w:t>«</w:t>
      </w:r>
      <w:r w:rsidRPr="006C1C3C">
        <w:rPr>
          <w:rStyle w:val="Char7"/>
          <w:rFonts w:hint="cs"/>
          <w:rtl/>
        </w:rPr>
        <w:t>ه</w:t>
      </w:r>
      <w:r w:rsidR="0096705C" w:rsidRPr="006C1C3C">
        <w:rPr>
          <w:rStyle w:val="Char7"/>
          <w:rFonts w:hint="cs"/>
          <w:rtl/>
        </w:rPr>
        <w:t xml:space="preserve">مانا نماز </w:t>
      </w:r>
      <w:r w:rsidR="009D67B6">
        <w:rPr>
          <w:rStyle w:val="Char7"/>
          <w:rFonts w:hint="cs"/>
          <w:rtl/>
        </w:rPr>
        <w:t>(انسان را)</w:t>
      </w:r>
      <w:r>
        <w:rPr>
          <w:rStyle w:val="Char7"/>
          <w:rFonts w:hint="cs"/>
          <w:rtl/>
        </w:rPr>
        <w:t xml:space="preserve"> از هر</w:t>
      </w:r>
      <w:r w:rsidR="0096705C" w:rsidRPr="006C1C3C">
        <w:rPr>
          <w:rStyle w:val="Char7"/>
          <w:rFonts w:hint="cs"/>
          <w:rtl/>
        </w:rPr>
        <w:t>کار</w:t>
      </w:r>
      <w:r w:rsidR="00A94924">
        <w:rPr>
          <w:rStyle w:val="Char7"/>
          <w:rFonts w:hint="cs"/>
          <w:rtl/>
        </w:rPr>
        <w:t xml:space="preserve"> </w:t>
      </w:r>
      <w:r w:rsidR="0096705C" w:rsidRPr="006C1C3C">
        <w:rPr>
          <w:rStyle w:val="Char7"/>
          <w:rFonts w:hint="cs"/>
          <w:rtl/>
        </w:rPr>
        <w:t>زشت</w:t>
      </w:r>
      <w:r w:rsidR="005A7FF4" w:rsidRPr="006C1C3C">
        <w:rPr>
          <w:rStyle w:val="Char7"/>
          <w:rFonts w:hint="cs"/>
          <w:rtl/>
        </w:rPr>
        <w:t xml:space="preserve"> و منکر</w:t>
      </w:r>
      <w:r w:rsidR="009D67B6">
        <w:rPr>
          <w:rStyle w:val="Char7"/>
          <w:rFonts w:hint="cs"/>
          <w:rtl/>
        </w:rPr>
        <w:t>،</w:t>
      </w:r>
      <w:r w:rsidR="005A7FF4" w:rsidRPr="006C1C3C">
        <w:rPr>
          <w:rStyle w:val="Char7"/>
          <w:rFonts w:hint="cs"/>
          <w:rtl/>
        </w:rPr>
        <w:t xml:space="preserve"> باز می‌دارد</w:t>
      </w:r>
      <w:r w:rsidR="00766B00" w:rsidRPr="00E11FF3">
        <w:rPr>
          <w:rStyle w:val="Char8"/>
          <w:rFonts w:hint="cs"/>
          <w:rtl/>
        </w:rPr>
        <w:t>»</w:t>
      </w:r>
      <w:r w:rsidR="005A7FF4" w:rsidRPr="006C1C3C">
        <w:rPr>
          <w:rStyle w:val="Char4"/>
          <w:rFonts w:hint="cs"/>
          <w:rtl/>
        </w:rPr>
        <w:t>.</w:t>
      </w:r>
    </w:p>
    <w:p w:rsidR="004B74D2" w:rsidRPr="008B25BD" w:rsidRDefault="0096705C" w:rsidP="009D67B6">
      <w:pPr>
        <w:pStyle w:val="a8"/>
        <w:rPr>
          <w:rtl/>
        </w:rPr>
      </w:pPr>
      <w:r>
        <w:rPr>
          <w:rFonts w:hint="cs"/>
          <w:rtl/>
        </w:rPr>
        <w:t>برا</w:t>
      </w:r>
      <w:r w:rsidR="005A7FF4">
        <w:rPr>
          <w:rFonts w:hint="cs"/>
          <w:rtl/>
        </w:rPr>
        <w:t>ی بیان جایگاه نماز در اسلام، کافی است بدانیم که پس از توحید اولین معیار شناخت اسلام نماز است.</w:t>
      </w:r>
      <w:r w:rsidR="00766B00">
        <w:rPr>
          <w:rFonts w:hint="cs"/>
          <w:rtl/>
        </w:rPr>
        <w:t xml:space="preserve"> اما</w:t>
      </w:r>
      <w:r w:rsidR="009D67B6">
        <w:rPr>
          <w:rFonts w:hint="cs"/>
          <w:rtl/>
        </w:rPr>
        <w:t>م</w:t>
      </w:r>
      <w:r w:rsidR="00766B00">
        <w:rPr>
          <w:rFonts w:hint="cs"/>
          <w:rtl/>
        </w:rPr>
        <w:t xml:space="preserve"> بخاری از عبدالله بن عباس </w:t>
      </w:r>
      <w:r w:rsidR="00766B00">
        <w:rPr>
          <w:rFonts w:cs="CTraditional Arabic" w:hint="eastAsia"/>
          <w:rtl/>
        </w:rPr>
        <w:t>س</w:t>
      </w:r>
      <w:r w:rsidR="005A7FF4">
        <w:rPr>
          <w:rFonts w:hint="cs"/>
          <w:rtl/>
        </w:rPr>
        <w:t xml:space="preserve"> روایت می‌کند که گفت: </w:t>
      </w:r>
      <w:r w:rsidR="005A7FF4" w:rsidRPr="00E11FF3">
        <w:rPr>
          <w:rStyle w:val="Char8"/>
          <w:rFonts w:hint="cs"/>
          <w:rtl/>
        </w:rPr>
        <w:t>«</w:t>
      </w:r>
      <w:r w:rsidR="005A7FF4">
        <w:rPr>
          <w:rFonts w:hint="cs"/>
          <w:rtl/>
        </w:rPr>
        <w:t xml:space="preserve">هنگامی که پیامبر </w:t>
      </w:r>
      <w:r w:rsidR="00766B00">
        <w:rPr>
          <w:rFonts w:cs="CTraditional Arabic" w:hint="cs"/>
          <w:rtl/>
        </w:rPr>
        <w:t>ج</w:t>
      </w:r>
      <w:r w:rsidR="005A7FF4">
        <w:rPr>
          <w:rFonts w:hint="cs"/>
          <w:rtl/>
        </w:rPr>
        <w:t xml:space="preserve"> مع</w:t>
      </w:r>
      <w:r w:rsidR="00766B00">
        <w:rPr>
          <w:rFonts w:hint="cs"/>
          <w:rtl/>
        </w:rPr>
        <w:t>ا</w:t>
      </w:r>
      <w:r w:rsidR="005A7FF4">
        <w:rPr>
          <w:rFonts w:hint="cs"/>
          <w:rtl/>
        </w:rPr>
        <w:t>ذبن جبل را به یمن فرستاد به او</w:t>
      </w:r>
      <w:r w:rsidR="006C1C3C">
        <w:rPr>
          <w:rFonts w:hint="cs"/>
          <w:rtl/>
        </w:rPr>
        <w:t xml:space="preserve"> </w:t>
      </w:r>
      <w:r w:rsidR="005A7FF4">
        <w:rPr>
          <w:rFonts w:hint="cs"/>
          <w:rtl/>
        </w:rPr>
        <w:t xml:space="preserve">گفت: </w:t>
      </w:r>
      <w:r w:rsidR="005A7FF4" w:rsidRPr="00E11FF3">
        <w:rPr>
          <w:rStyle w:val="Char8"/>
          <w:rFonts w:hint="cs"/>
          <w:rtl/>
        </w:rPr>
        <w:t>«</w:t>
      </w:r>
      <w:r w:rsidR="00766B00">
        <w:rPr>
          <w:rFonts w:hint="cs"/>
          <w:rtl/>
        </w:rPr>
        <w:t>تو ن</w:t>
      </w:r>
      <w:r w:rsidR="005A7FF4">
        <w:rPr>
          <w:rFonts w:hint="cs"/>
          <w:rtl/>
        </w:rPr>
        <w:t>ز</w:t>
      </w:r>
      <w:r w:rsidR="00766B00">
        <w:rPr>
          <w:rFonts w:hint="cs"/>
          <w:rtl/>
        </w:rPr>
        <w:t>د</w:t>
      </w:r>
      <w:r w:rsidR="008B25BD">
        <w:rPr>
          <w:rFonts w:hint="cs"/>
          <w:rtl/>
        </w:rPr>
        <w:t xml:space="preserve"> گروهی از اهل کتاب می‌</w:t>
      </w:r>
      <w:r w:rsidR="005A7FF4">
        <w:rPr>
          <w:rFonts w:hint="cs"/>
          <w:rtl/>
        </w:rPr>
        <w:t>ر</w:t>
      </w:r>
      <w:r w:rsidR="008B25BD">
        <w:rPr>
          <w:rFonts w:hint="cs"/>
          <w:rtl/>
        </w:rPr>
        <w:t>و</w:t>
      </w:r>
      <w:r w:rsidR="005A7FF4">
        <w:rPr>
          <w:rFonts w:hint="cs"/>
          <w:rtl/>
        </w:rPr>
        <w:t>ی، پس اولین چیزی که آنان را به آن فرا می‌خوانی اقرار به</w:t>
      </w:r>
      <w:r w:rsidR="009D67B6">
        <w:rPr>
          <w:rtl/>
        </w:rPr>
        <w:softHyphen/>
      </w:r>
      <w:r w:rsidR="005A7FF4">
        <w:rPr>
          <w:rFonts w:hint="cs"/>
          <w:rtl/>
        </w:rPr>
        <w:t>توحید خدای متعال است. اگر این را دانستند آن</w:t>
      </w:r>
      <w:r w:rsidR="009D67B6">
        <w:rPr>
          <w:rtl/>
        </w:rPr>
        <w:softHyphen/>
      </w:r>
      <w:r w:rsidR="005A7FF4">
        <w:rPr>
          <w:rFonts w:hint="cs"/>
          <w:rtl/>
        </w:rPr>
        <w:t xml:space="preserve">گاه به آنان بگو که خداوند در شبانه روز پنج </w:t>
      </w:r>
      <w:r w:rsidR="008B25BD">
        <w:rPr>
          <w:rFonts w:hint="cs"/>
          <w:rtl/>
        </w:rPr>
        <w:t>ن</w:t>
      </w:r>
      <w:r w:rsidR="005A7FF4">
        <w:rPr>
          <w:rFonts w:hint="cs"/>
          <w:rtl/>
        </w:rPr>
        <w:t>وبت نماز را بر آنان فرض قرار داده است...</w:t>
      </w:r>
      <w:r w:rsidR="006C1C3C" w:rsidRPr="00E11FF3">
        <w:rPr>
          <w:rStyle w:val="Char8"/>
          <w:rtl/>
        </w:rPr>
        <w:t>»</w:t>
      </w:r>
      <w:r w:rsidR="006E7A93" w:rsidRPr="00FD7FF4">
        <w:rPr>
          <w:rFonts w:hint="cs"/>
          <w:vertAlign w:val="superscript"/>
          <w:rtl/>
        </w:rPr>
        <w:t>(</w:t>
      </w:r>
      <w:r w:rsidR="006E7A93" w:rsidRPr="00FD7FF4">
        <w:rPr>
          <w:rStyle w:val="FootnoteReference"/>
          <w:rtl/>
        </w:rPr>
        <w:footnoteReference w:id="15"/>
      </w:r>
      <w:r w:rsidR="006E7A93" w:rsidRPr="00FD7FF4">
        <w:rPr>
          <w:rFonts w:hint="cs"/>
          <w:vertAlign w:val="superscript"/>
          <w:rtl/>
        </w:rPr>
        <w:t>)</w:t>
      </w:r>
      <w:r w:rsidR="00CA0393" w:rsidRPr="008B25BD">
        <w:rPr>
          <w:rFonts w:hint="cs"/>
          <w:rtl/>
        </w:rPr>
        <w:t>.</w:t>
      </w:r>
    </w:p>
    <w:p w:rsidR="004B74D2" w:rsidRDefault="004B74D2" w:rsidP="004B74D2">
      <w:pPr>
        <w:pStyle w:val="a8"/>
        <w:rPr>
          <w:rtl/>
        </w:rPr>
      </w:pPr>
      <w:r>
        <w:rPr>
          <w:rFonts w:hint="cs"/>
          <w:rtl/>
        </w:rPr>
        <w:t>خداوند متعال نیز برای پذیرش توبه کفار اقامه نماز و اد</w:t>
      </w:r>
      <w:r w:rsidR="00644209">
        <w:rPr>
          <w:rFonts w:hint="cs"/>
          <w:rtl/>
        </w:rPr>
        <w:t>ای</w:t>
      </w:r>
      <w:r>
        <w:rPr>
          <w:rFonts w:hint="cs"/>
          <w:rtl/>
        </w:rPr>
        <w:t xml:space="preserve"> زکات را شرط قرار داده است. خداوند فرموده</w:t>
      </w:r>
      <w:r w:rsidR="009D67B6">
        <w:rPr>
          <w:rtl/>
        </w:rPr>
        <w:softHyphen/>
      </w:r>
      <w:r w:rsidR="009D67B6">
        <w:rPr>
          <w:rFonts w:hint="cs"/>
          <w:rtl/>
        </w:rPr>
        <w:t>است</w:t>
      </w:r>
      <w:r>
        <w:rPr>
          <w:rFonts w:hint="cs"/>
          <w:rtl/>
        </w:rPr>
        <w:t>:</w:t>
      </w:r>
    </w:p>
    <w:p w:rsidR="004B74D2" w:rsidRPr="00AB7196" w:rsidRDefault="00C7171D" w:rsidP="00D56774">
      <w:pPr>
        <w:pStyle w:val="af1"/>
        <w:rPr>
          <w:rStyle w:val="Char4"/>
          <w:rtl/>
        </w:rPr>
      </w:pPr>
      <w:r w:rsidRPr="00AB7196">
        <w:rPr>
          <w:rStyle w:val="Char8"/>
          <w:rtl/>
        </w:rPr>
        <w:t>﴿</w:t>
      </w:r>
      <w:r w:rsidR="00E12FEA" w:rsidRPr="00E12FEA">
        <w:rPr>
          <w:rFonts w:hint="eastAsia"/>
          <w:rtl/>
        </w:rPr>
        <w:t>فَإِن</w:t>
      </w:r>
      <w:r w:rsidR="00E12FEA" w:rsidRPr="00E12FEA">
        <w:rPr>
          <w:rtl/>
        </w:rPr>
        <w:t xml:space="preserve"> </w:t>
      </w:r>
      <w:r w:rsidR="00E12FEA" w:rsidRPr="00E12FEA">
        <w:rPr>
          <w:rFonts w:hint="eastAsia"/>
          <w:rtl/>
        </w:rPr>
        <w:t>تَابُواْ</w:t>
      </w:r>
      <w:r w:rsidR="00E12FEA" w:rsidRPr="00E12FEA">
        <w:rPr>
          <w:rtl/>
        </w:rPr>
        <w:t xml:space="preserve"> </w:t>
      </w:r>
      <w:r w:rsidR="00E12FEA" w:rsidRPr="00E12FEA">
        <w:rPr>
          <w:rFonts w:hint="eastAsia"/>
          <w:rtl/>
        </w:rPr>
        <w:t>وَأَقَامُواْ</w:t>
      </w:r>
      <w:r w:rsidR="00E12FEA" w:rsidRPr="00E12FEA">
        <w:rPr>
          <w:rtl/>
        </w:rPr>
        <w:t xml:space="preserve"> </w:t>
      </w:r>
      <w:r w:rsidR="00E12FEA" w:rsidRPr="00E12FEA">
        <w:rPr>
          <w:rFonts w:hint="cs"/>
          <w:rtl/>
        </w:rPr>
        <w:t>ٱ</w:t>
      </w:r>
      <w:r w:rsidR="00E12FEA" w:rsidRPr="00E12FEA">
        <w:rPr>
          <w:rFonts w:hint="eastAsia"/>
          <w:rtl/>
        </w:rPr>
        <w:t>لصَّلَو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وَءَاتَوُاْ</w:t>
      </w:r>
      <w:r w:rsidR="00E12FEA" w:rsidRPr="00E12FEA">
        <w:rPr>
          <w:rtl/>
        </w:rPr>
        <w:t xml:space="preserve"> </w:t>
      </w:r>
      <w:r w:rsidR="00E12FEA" w:rsidRPr="00E12FEA">
        <w:rPr>
          <w:rFonts w:hint="cs"/>
          <w:rtl/>
        </w:rPr>
        <w:t>ٱ</w:t>
      </w:r>
      <w:r w:rsidR="00E12FEA" w:rsidRPr="00E12FEA">
        <w:rPr>
          <w:rFonts w:hint="eastAsia"/>
          <w:rtl/>
        </w:rPr>
        <w:t>لزَّكَو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فَإِخ</w:t>
      </w:r>
      <w:r w:rsidR="00E12FEA" w:rsidRPr="00E12FEA">
        <w:rPr>
          <w:rFonts w:hint="cs"/>
          <w:rtl/>
        </w:rPr>
        <w:t>ۡ</w:t>
      </w:r>
      <w:r w:rsidR="00E12FEA" w:rsidRPr="00E12FEA">
        <w:rPr>
          <w:rFonts w:hint="eastAsia"/>
          <w:rtl/>
        </w:rPr>
        <w:t>وَ</w:t>
      </w:r>
      <w:r w:rsidR="00E12FEA" w:rsidRPr="00E12FEA">
        <w:rPr>
          <w:rFonts w:hint="cs"/>
          <w:rtl/>
        </w:rPr>
        <w:t>ٰ</w:t>
      </w:r>
      <w:r w:rsidR="00E12FEA" w:rsidRPr="00E12FEA">
        <w:rPr>
          <w:rFonts w:hint="eastAsia"/>
          <w:rtl/>
        </w:rPr>
        <w:t>نُكُم</w:t>
      </w:r>
      <w:r w:rsidR="00E12FEA" w:rsidRPr="00E12FEA">
        <w:rPr>
          <w:rFonts w:hint="cs"/>
          <w:rtl/>
        </w:rPr>
        <w:t>ۡ</w:t>
      </w:r>
      <w:r w:rsidR="00E12FEA" w:rsidRPr="00E12FEA">
        <w:rPr>
          <w:rtl/>
        </w:rPr>
        <w:t xml:space="preserve"> </w:t>
      </w:r>
      <w:r w:rsidR="00E12FEA" w:rsidRPr="00E12FEA">
        <w:rPr>
          <w:rFonts w:hint="eastAsia"/>
          <w:rtl/>
        </w:rPr>
        <w:t>فِي</w:t>
      </w:r>
      <w:r w:rsidR="00E12FEA" w:rsidRPr="00E12FEA">
        <w:rPr>
          <w:rtl/>
        </w:rPr>
        <w:t xml:space="preserve"> </w:t>
      </w:r>
      <w:r w:rsidR="00E12FEA" w:rsidRPr="00E12FEA">
        <w:rPr>
          <w:rFonts w:hint="cs"/>
          <w:rtl/>
        </w:rPr>
        <w:t>ٱ</w:t>
      </w:r>
      <w:r w:rsidR="00E12FEA" w:rsidRPr="00E12FEA">
        <w:rPr>
          <w:rFonts w:hint="eastAsia"/>
          <w:rtl/>
        </w:rPr>
        <w:t>لدِّينِ</w:t>
      </w:r>
      <w:r w:rsidRPr="00AB7196">
        <w:rPr>
          <w:rStyle w:val="Char8"/>
          <w:rtl/>
        </w:rPr>
        <w:t>﴾</w:t>
      </w:r>
      <w:r w:rsidRPr="00AB7196">
        <w:rPr>
          <w:rStyle w:val="Char4"/>
          <w:rFonts w:hint="cs"/>
          <w:rtl/>
        </w:rPr>
        <w:t xml:space="preserve"> </w:t>
      </w:r>
      <w:r w:rsidRPr="00C7171D">
        <w:rPr>
          <w:rStyle w:val="Char6"/>
          <w:rFonts w:hint="cs"/>
          <w:rtl/>
        </w:rPr>
        <w:t>[</w:t>
      </w:r>
      <w:r w:rsidR="00D56774">
        <w:rPr>
          <w:rStyle w:val="Char6"/>
          <w:rFonts w:hint="cs"/>
          <w:rtl/>
        </w:rPr>
        <w:t>ال</w:t>
      </w:r>
      <w:r w:rsidR="00E12FEA">
        <w:rPr>
          <w:rStyle w:val="Char6"/>
          <w:rFonts w:hint="cs"/>
          <w:rtl/>
        </w:rPr>
        <w:t>توب</w:t>
      </w:r>
      <w:r w:rsidR="00D56774">
        <w:rPr>
          <w:rStyle w:val="Char6"/>
          <w:rFonts w:hint="cs"/>
          <w:rtl/>
        </w:rPr>
        <w:t>ة</w:t>
      </w:r>
      <w:r w:rsidR="00E12FEA">
        <w:rPr>
          <w:rStyle w:val="Char6"/>
          <w:rFonts w:hint="cs"/>
          <w:rtl/>
        </w:rPr>
        <w:t>: 11</w:t>
      </w:r>
      <w:r w:rsidRPr="00C7171D">
        <w:rPr>
          <w:rStyle w:val="Char6"/>
          <w:rFonts w:hint="cs"/>
          <w:rtl/>
        </w:rPr>
        <w:t>]</w:t>
      </w:r>
      <w:r w:rsidRPr="00AB7196">
        <w:rPr>
          <w:rStyle w:val="Char4"/>
          <w:rFonts w:hint="cs"/>
          <w:rtl/>
        </w:rPr>
        <w:t>.</w:t>
      </w:r>
    </w:p>
    <w:p w:rsidR="00E30DC6" w:rsidRPr="00E30DC6" w:rsidRDefault="00644209" w:rsidP="009D67B6">
      <w:pPr>
        <w:pStyle w:val="ab"/>
        <w:rPr>
          <w:rStyle w:val="Char4"/>
          <w:rtl/>
        </w:rPr>
      </w:pPr>
      <w:r w:rsidRPr="00E11FF3">
        <w:rPr>
          <w:rStyle w:val="Char8"/>
          <w:rFonts w:hint="cs"/>
          <w:rtl/>
        </w:rPr>
        <w:t>«</w:t>
      </w:r>
      <w:r w:rsidR="003A07DF" w:rsidRPr="00644209">
        <w:rPr>
          <w:rFonts w:hint="cs"/>
          <w:rtl/>
        </w:rPr>
        <w:t xml:space="preserve">پس اگر توبه </w:t>
      </w:r>
      <w:r w:rsidR="009D67B6">
        <w:rPr>
          <w:rFonts w:hint="cs"/>
          <w:rtl/>
        </w:rPr>
        <w:t>کنند</w:t>
      </w:r>
      <w:r w:rsidR="003A07DF" w:rsidRPr="00644209">
        <w:rPr>
          <w:rFonts w:hint="cs"/>
          <w:rtl/>
        </w:rPr>
        <w:t xml:space="preserve"> و</w:t>
      </w:r>
      <w:r w:rsidRPr="00644209">
        <w:rPr>
          <w:rFonts w:hint="cs"/>
          <w:rtl/>
        </w:rPr>
        <w:t xml:space="preserve"> </w:t>
      </w:r>
      <w:r w:rsidR="003A07DF" w:rsidRPr="00644209">
        <w:rPr>
          <w:rFonts w:hint="cs"/>
          <w:rtl/>
        </w:rPr>
        <w:t>نماز</w:t>
      </w:r>
      <w:r w:rsidR="009D67B6">
        <w:rPr>
          <w:rFonts w:hint="cs"/>
          <w:rtl/>
        </w:rPr>
        <w:t>را</w:t>
      </w:r>
      <w:r w:rsidR="003A07DF" w:rsidRPr="00644209">
        <w:rPr>
          <w:rFonts w:hint="cs"/>
          <w:rtl/>
        </w:rPr>
        <w:t xml:space="preserve"> ب</w:t>
      </w:r>
      <w:r w:rsidR="009D67B6">
        <w:rPr>
          <w:rFonts w:hint="cs"/>
          <w:rtl/>
        </w:rPr>
        <w:t>ر</w:t>
      </w:r>
      <w:r w:rsidR="003A07DF" w:rsidRPr="00644209">
        <w:rPr>
          <w:rFonts w:hint="cs"/>
          <w:rtl/>
        </w:rPr>
        <w:t>پا دا</w:t>
      </w:r>
      <w:r w:rsidR="009D67B6">
        <w:rPr>
          <w:rFonts w:hint="cs"/>
          <w:rtl/>
        </w:rPr>
        <w:t>رند</w:t>
      </w:r>
      <w:r w:rsidR="003A07DF" w:rsidRPr="00644209">
        <w:rPr>
          <w:rFonts w:hint="cs"/>
          <w:rtl/>
        </w:rPr>
        <w:t xml:space="preserve"> و زکات </w:t>
      </w:r>
      <w:r w:rsidR="009D67B6">
        <w:rPr>
          <w:rFonts w:hint="cs"/>
          <w:rtl/>
        </w:rPr>
        <w:t>دهند</w:t>
      </w:r>
      <w:r w:rsidR="003A07DF" w:rsidRPr="00644209">
        <w:rPr>
          <w:rFonts w:hint="cs"/>
          <w:rtl/>
        </w:rPr>
        <w:t>، در این</w:t>
      </w:r>
      <w:r w:rsidR="009D67B6">
        <w:rPr>
          <w:rtl/>
        </w:rPr>
        <w:softHyphen/>
      </w:r>
      <w:r w:rsidR="003A07DF" w:rsidRPr="00644209">
        <w:rPr>
          <w:rFonts w:hint="cs"/>
          <w:rtl/>
        </w:rPr>
        <w:t>صورت برادر دینی</w:t>
      </w:r>
      <w:r w:rsidR="00DB251C" w:rsidRPr="00644209">
        <w:rPr>
          <w:rFonts w:hint="cs"/>
          <w:rtl/>
        </w:rPr>
        <w:t xml:space="preserve"> شما</w:t>
      </w:r>
      <w:r w:rsidR="009D67B6">
        <w:rPr>
          <w:rStyle w:val="Char8"/>
          <w:rFonts w:hint="cs"/>
          <w:rtl/>
        </w:rPr>
        <w:t xml:space="preserve"> هستند</w:t>
      </w:r>
      <w:r w:rsidRPr="00E11FF3">
        <w:rPr>
          <w:rStyle w:val="Char8"/>
          <w:rFonts w:hint="cs"/>
          <w:rtl/>
        </w:rPr>
        <w:t>»</w:t>
      </w:r>
      <w:r w:rsidR="00E30DC6" w:rsidRPr="00E30DC6">
        <w:rPr>
          <w:rStyle w:val="Char4"/>
          <w:rFonts w:hint="cs"/>
          <w:rtl/>
        </w:rPr>
        <w:t>.</w:t>
      </w:r>
    </w:p>
    <w:p w:rsidR="0096705C" w:rsidRDefault="004B74D2" w:rsidP="006E63DD">
      <w:pPr>
        <w:pStyle w:val="a8"/>
        <w:rPr>
          <w:rtl/>
        </w:rPr>
      </w:pPr>
      <w:r>
        <w:rPr>
          <w:rFonts w:hint="cs"/>
          <w:rtl/>
        </w:rPr>
        <w:t>اسلام نماز جماعت را</w:t>
      </w:r>
      <w:r w:rsidR="006E63DD">
        <w:rPr>
          <w:rFonts w:hint="cs"/>
          <w:rtl/>
        </w:rPr>
        <w:t xml:space="preserve"> بدین خاطر</w:t>
      </w:r>
      <w:r>
        <w:rPr>
          <w:rFonts w:hint="cs"/>
          <w:rtl/>
        </w:rPr>
        <w:t xml:space="preserve"> تشریع نمود</w:t>
      </w:r>
      <w:r w:rsidR="006E63DD">
        <w:rPr>
          <w:rFonts w:hint="cs"/>
          <w:rtl/>
        </w:rPr>
        <w:t>،</w:t>
      </w:r>
      <w:r>
        <w:rPr>
          <w:rFonts w:hint="cs"/>
          <w:rtl/>
        </w:rPr>
        <w:t xml:space="preserve"> </w:t>
      </w:r>
      <w:r w:rsidR="00644209">
        <w:rPr>
          <w:rFonts w:hint="cs"/>
          <w:rtl/>
        </w:rPr>
        <w:t>که نمادهای اسلامی از طریق آن به بلندای ظهور می</w:t>
      </w:r>
      <w:r w:rsidR="00644209">
        <w:rPr>
          <w:rFonts w:hint="eastAsia"/>
          <w:rtl/>
        </w:rPr>
        <w:t>‌</w:t>
      </w:r>
      <w:r>
        <w:rPr>
          <w:rFonts w:hint="cs"/>
          <w:rtl/>
        </w:rPr>
        <w:t>رسد و گردهمایی مؤمنان برای پاسداشت یک نماد به معنی سربلندی،</w:t>
      </w:r>
      <w:r w:rsidR="004C452C">
        <w:rPr>
          <w:rFonts w:hint="cs"/>
          <w:rtl/>
        </w:rPr>
        <w:t xml:space="preserve"> خودباوری و نشان از</w:t>
      </w:r>
      <w:r w:rsidR="00AD4AF3">
        <w:rPr>
          <w:rFonts w:hint="cs"/>
          <w:rtl/>
        </w:rPr>
        <w:t xml:space="preserve"> دست‌یابی </w:t>
      </w:r>
      <w:r w:rsidR="004C452C">
        <w:rPr>
          <w:rFonts w:hint="cs"/>
          <w:rtl/>
        </w:rPr>
        <w:t>به قدرت است. و اگر چنین نبود (مؤمنان صدر اسلام) در جرگه حضور دشمن، قادر به انجام آن</w:t>
      </w:r>
      <w:r w:rsidR="00850650">
        <w:rPr>
          <w:rFonts w:hint="cs"/>
          <w:rtl/>
        </w:rPr>
        <w:t xml:space="preserve"> ن</w:t>
      </w:r>
      <w:r w:rsidR="004C452C">
        <w:rPr>
          <w:rFonts w:hint="cs"/>
          <w:rtl/>
        </w:rPr>
        <w:t>بودند. از دیگر مزایای نماز جماعت، دیدار مؤمنان با یکدیگر، اظهار مودت و خیر‌خواهی، سفارش به نیکی، همکاری در زمینه تقوی، جویای احوال همد</w:t>
      </w:r>
      <w:r w:rsidR="00A43C43">
        <w:rPr>
          <w:rFonts w:hint="cs"/>
          <w:rtl/>
        </w:rPr>
        <w:t>یگر شدن، برآورد</w:t>
      </w:r>
      <w:r w:rsidR="001E745E">
        <w:rPr>
          <w:rFonts w:hint="cs"/>
          <w:rtl/>
        </w:rPr>
        <w:t>ه کر</w:t>
      </w:r>
      <w:r w:rsidR="00A43C43">
        <w:rPr>
          <w:rFonts w:hint="cs"/>
          <w:rtl/>
        </w:rPr>
        <w:t>دن نیاز محتاجان و تسلیت و همدردی با مصیبت‌زدگان است.</w:t>
      </w:r>
    </w:p>
    <w:p w:rsidR="000627BD" w:rsidRDefault="00644209" w:rsidP="00A94924">
      <w:pPr>
        <w:pStyle w:val="a8"/>
        <w:tabs>
          <w:tab w:val="right" w:pos="5670"/>
        </w:tabs>
        <w:rPr>
          <w:rtl/>
        </w:rPr>
      </w:pPr>
      <w:r w:rsidRPr="00506673">
        <w:rPr>
          <w:rFonts w:hint="cs"/>
          <w:spacing w:val="-4"/>
          <w:rtl/>
        </w:rPr>
        <w:t xml:space="preserve">اولین نمازی که پیامبر </w:t>
      </w:r>
      <w:r w:rsidRPr="00506673">
        <w:rPr>
          <w:rFonts w:cs="CTraditional Arabic" w:hint="cs"/>
          <w:spacing w:val="-4"/>
          <w:rtl/>
        </w:rPr>
        <w:t>ج</w:t>
      </w:r>
      <w:r w:rsidRPr="00506673">
        <w:rPr>
          <w:rFonts w:hint="cs"/>
          <w:spacing w:val="-4"/>
          <w:rtl/>
        </w:rPr>
        <w:t xml:space="preserve"> خواند، در مکه، در وقت</w:t>
      </w:r>
      <w:r w:rsidR="00A43C43" w:rsidRPr="00506673">
        <w:rPr>
          <w:rFonts w:hint="cs"/>
          <w:spacing w:val="-4"/>
          <w:rtl/>
        </w:rPr>
        <w:t xml:space="preserve">ی مشخص و پشت سر جبرئیل </w:t>
      </w:r>
      <w:r w:rsidRPr="00506673">
        <w:rPr>
          <w:rFonts w:cs="CTraditional Arabic" w:hint="cs"/>
          <w:spacing w:val="-4"/>
          <w:rtl/>
        </w:rPr>
        <w:t>÷</w:t>
      </w:r>
      <w:r w:rsidR="00A43C43">
        <w:rPr>
          <w:rFonts w:hint="cs"/>
          <w:rtl/>
        </w:rPr>
        <w:t xml:space="preserve"> بود؛ یعنی صبح آن شبی که از سفر اس</w:t>
      </w:r>
      <w:r>
        <w:rPr>
          <w:rFonts w:hint="cs"/>
          <w:rtl/>
        </w:rPr>
        <w:t>ر</w:t>
      </w:r>
      <w:r w:rsidR="00A43C43">
        <w:rPr>
          <w:rFonts w:hint="cs"/>
          <w:rtl/>
        </w:rPr>
        <w:t>اء بازگشت. نافع بن ج</w:t>
      </w:r>
      <w:r w:rsidR="002430BE">
        <w:rPr>
          <w:rFonts w:hint="cs"/>
          <w:rtl/>
        </w:rPr>
        <w:t>بیر و سایر اصحاب چنین بیان کرده</w:t>
      </w:r>
      <w:r w:rsidR="002430BE">
        <w:rPr>
          <w:rFonts w:hint="eastAsia"/>
          <w:rtl/>
        </w:rPr>
        <w:t>‌</w:t>
      </w:r>
      <w:r w:rsidR="00A43C43">
        <w:rPr>
          <w:rFonts w:hint="cs"/>
          <w:rtl/>
        </w:rPr>
        <w:t xml:space="preserve">اند: </w:t>
      </w:r>
      <w:r w:rsidR="00A43C43" w:rsidRPr="006F575A">
        <w:rPr>
          <w:rStyle w:val="Char8"/>
          <w:rFonts w:hint="cs"/>
          <w:rtl/>
        </w:rPr>
        <w:t>(</w:t>
      </w:r>
      <w:r>
        <w:rPr>
          <w:rFonts w:hint="cs"/>
          <w:rtl/>
        </w:rPr>
        <w:t xml:space="preserve">صبح آن روزی که پیامبر </w:t>
      </w:r>
      <w:r>
        <w:rPr>
          <w:rFonts w:cs="CTraditional Arabic" w:hint="cs"/>
          <w:rtl/>
        </w:rPr>
        <w:t>ج</w:t>
      </w:r>
      <w:r w:rsidR="00A43C43">
        <w:rPr>
          <w:rFonts w:hint="cs"/>
          <w:rtl/>
        </w:rPr>
        <w:t xml:space="preserve"> از </w:t>
      </w:r>
      <w:r w:rsidR="00A43C43" w:rsidRPr="002430BE">
        <w:rPr>
          <w:rFonts w:hint="cs"/>
          <w:rtl/>
        </w:rPr>
        <w:t>سفر</w:t>
      </w:r>
      <w:r w:rsidR="006F575A" w:rsidRPr="002430BE">
        <w:rPr>
          <w:rFonts w:hint="cs"/>
          <w:rtl/>
        </w:rPr>
        <w:t xml:space="preserve"> </w:t>
      </w:r>
      <w:r w:rsidR="00A94924" w:rsidRPr="00E11FF3">
        <w:rPr>
          <w:rStyle w:val="Char8"/>
          <w:rtl/>
        </w:rPr>
        <w:t>«</w:t>
      </w:r>
      <w:r w:rsidR="006F575A" w:rsidRPr="002430BE">
        <w:rPr>
          <w:rFonts w:hint="cs"/>
          <w:rtl/>
        </w:rPr>
        <w:t>اسراء</w:t>
      </w:r>
      <w:r w:rsidR="00A94924" w:rsidRPr="00E11FF3">
        <w:rPr>
          <w:rStyle w:val="Char8"/>
          <w:rtl/>
        </w:rPr>
        <w:t>»</w:t>
      </w:r>
      <w:r w:rsidR="006F575A" w:rsidRPr="002430BE">
        <w:rPr>
          <w:rFonts w:hint="cs"/>
          <w:rtl/>
        </w:rPr>
        <w:t xml:space="preserve"> بازگشت</w:t>
      </w:r>
      <w:r w:rsidR="006F575A">
        <w:rPr>
          <w:rFonts w:hint="cs"/>
          <w:rtl/>
        </w:rPr>
        <w:t xml:space="preserve"> فقط جبرئیل او را همراهی می‌کرد. آن هم زمانی که خورشید از وسط آسمان گذشته بود و جبرئیل نازل شد [تا با او نماز گذارد] به این خاطر نماز ظهر نم</w:t>
      </w:r>
      <w:r w:rsidR="000627BD">
        <w:rPr>
          <w:rFonts w:hint="cs"/>
          <w:rtl/>
        </w:rPr>
        <w:t xml:space="preserve">از اول نامیده شد. پیامبر </w:t>
      </w:r>
      <w:r w:rsidR="000627BD">
        <w:rPr>
          <w:rFonts w:cs="CTraditional Arabic" w:hint="cs"/>
          <w:rtl/>
        </w:rPr>
        <w:t>ج</w:t>
      </w:r>
      <w:r w:rsidR="006F575A">
        <w:rPr>
          <w:rFonts w:hint="cs"/>
          <w:rtl/>
        </w:rPr>
        <w:t xml:space="preserve"> دستور داد تا اصحابش جمع گردند.</w:t>
      </w:r>
      <w:r w:rsidR="00846E50">
        <w:rPr>
          <w:rFonts w:hint="cs"/>
          <w:rtl/>
        </w:rPr>
        <w:t xml:space="preserve"> پس فریاد </w:t>
      </w:r>
      <w:r w:rsidR="00846E50" w:rsidRPr="00A94924">
        <w:rPr>
          <w:rFonts w:hint="cs"/>
          <w:rtl/>
        </w:rPr>
        <w:t xml:space="preserve">زدند که: </w:t>
      </w:r>
      <w:r w:rsidR="00A94924" w:rsidRPr="00E11FF3">
        <w:rPr>
          <w:rStyle w:val="Char8"/>
          <w:rtl/>
        </w:rPr>
        <w:t>«</w:t>
      </w:r>
      <w:r w:rsidR="00846E50" w:rsidRPr="00A94924">
        <w:rPr>
          <w:rFonts w:hint="cs"/>
          <w:rtl/>
        </w:rPr>
        <w:t>الصلا</w:t>
      </w:r>
      <w:r w:rsidR="00A94924">
        <w:rPr>
          <w:rFonts w:hint="cs"/>
          <w:rtl/>
        </w:rPr>
        <w:t>ة</w:t>
      </w:r>
      <w:r w:rsidR="00846E50" w:rsidRPr="00A94924">
        <w:rPr>
          <w:rFonts w:hint="cs"/>
          <w:rtl/>
        </w:rPr>
        <w:t xml:space="preserve"> جامعه</w:t>
      </w:r>
      <w:r w:rsidR="00A94924" w:rsidRPr="00E11FF3">
        <w:rPr>
          <w:rStyle w:val="Char8"/>
          <w:rtl/>
        </w:rPr>
        <w:t>»</w:t>
      </w:r>
      <w:r w:rsidR="00846E50" w:rsidRPr="00A94924">
        <w:rPr>
          <w:rFonts w:hint="cs"/>
          <w:rtl/>
        </w:rPr>
        <w:t>.</w:t>
      </w:r>
      <w:r w:rsidR="00846E50">
        <w:rPr>
          <w:rFonts w:hint="cs"/>
          <w:rtl/>
        </w:rPr>
        <w:t xml:space="preserve"> اصحاب</w:t>
      </w:r>
      <w:r w:rsidR="000627BD">
        <w:rPr>
          <w:rFonts w:hint="cs"/>
          <w:rtl/>
        </w:rPr>
        <w:t xml:space="preserve"> جمع شدند و جبرئیل برای پیامبر </w:t>
      </w:r>
      <w:r w:rsidR="000627BD">
        <w:rPr>
          <w:rFonts w:cs="CTraditional Arabic" w:hint="cs"/>
          <w:rtl/>
        </w:rPr>
        <w:t>ج</w:t>
      </w:r>
      <w:r w:rsidR="00846E50">
        <w:rPr>
          <w:rFonts w:hint="cs"/>
          <w:rtl/>
        </w:rPr>
        <w:t xml:space="preserve"> امامت کرد</w:t>
      </w:r>
      <w:r w:rsidR="000627BD">
        <w:rPr>
          <w:rFonts w:hint="cs"/>
          <w:rtl/>
        </w:rPr>
        <w:t xml:space="preserve"> </w:t>
      </w:r>
      <w:r w:rsidR="00846E50">
        <w:rPr>
          <w:rFonts w:hint="cs"/>
          <w:rtl/>
        </w:rPr>
        <w:t>و ایشان هم برای مردم امامت کردند</w:t>
      </w:r>
      <w:r w:rsidR="00846E50" w:rsidRPr="00E11FF3">
        <w:rPr>
          <w:rStyle w:val="Char8"/>
          <w:rFonts w:hint="cs"/>
          <w:rtl/>
        </w:rPr>
        <w:t>»</w:t>
      </w:r>
      <w:r w:rsidR="008B25BD">
        <w:rPr>
          <w:rFonts w:hint="cs"/>
          <w:rtl/>
        </w:rPr>
        <w:t>. حافظ اب</w:t>
      </w:r>
      <w:r w:rsidR="00846E50">
        <w:rPr>
          <w:rFonts w:hint="cs"/>
          <w:rtl/>
        </w:rPr>
        <w:t>ن حجر</w:t>
      </w:r>
      <w:r w:rsidR="00850650">
        <w:rPr>
          <w:rFonts w:hint="cs"/>
          <w:rtl/>
        </w:rPr>
        <w:t xml:space="preserve"> می‌</w:t>
      </w:r>
      <w:r w:rsidR="00846E50">
        <w:rPr>
          <w:rFonts w:hint="cs"/>
          <w:rtl/>
        </w:rPr>
        <w:t xml:space="preserve">گوید: با این حدیث نظر افرادی که معتقدند اوقات نماز پس از هجرت بیان </w:t>
      </w:r>
      <w:r w:rsidR="00846E50" w:rsidRPr="00506673">
        <w:rPr>
          <w:rFonts w:hint="cs"/>
          <w:spacing w:val="-4"/>
          <w:rtl/>
        </w:rPr>
        <w:t>شده، مردود می‌شود، زیرا حقیقت این است که بیان اوقات قبل از هجرت بوده است</w:t>
      </w:r>
      <w:r w:rsidR="00846E50" w:rsidRPr="00506673">
        <w:rPr>
          <w:rStyle w:val="Char8"/>
          <w:rFonts w:hint="cs"/>
          <w:spacing w:val="-4"/>
          <w:rtl/>
        </w:rPr>
        <w:t>»</w:t>
      </w:r>
      <w:r w:rsidR="007F4368" w:rsidRPr="00506673">
        <w:rPr>
          <w:rStyle w:val="Char8"/>
          <w:rFonts w:ascii="IRNazli" w:hAnsi="IRNazli" w:cs="IRNazli" w:hint="cs"/>
          <w:spacing w:val="-4"/>
          <w:vertAlign w:val="superscript"/>
          <w:rtl/>
        </w:rPr>
        <w:t>(</w:t>
      </w:r>
      <w:r w:rsidR="007F4368" w:rsidRPr="00506673">
        <w:rPr>
          <w:rStyle w:val="Char8"/>
          <w:rFonts w:ascii="IRNazli" w:hAnsi="IRNazli" w:cs="IRNazli"/>
          <w:spacing w:val="-4"/>
          <w:vertAlign w:val="superscript"/>
          <w:rtl/>
        </w:rPr>
        <w:footnoteReference w:id="16"/>
      </w:r>
      <w:r w:rsidR="007F4368" w:rsidRPr="00506673">
        <w:rPr>
          <w:rStyle w:val="Char8"/>
          <w:rFonts w:ascii="IRNazli" w:hAnsi="IRNazli" w:cs="IRNazli" w:hint="cs"/>
          <w:spacing w:val="-4"/>
          <w:vertAlign w:val="superscript"/>
          <w:rtl/>
        </w:rPr>
        <w:t>)</w:t>
      </w:r>
      <w:r w:rsidR="00846E50" w:rsidRPr="00506673">
        <w:rPr>
          <w:rFonts w:hint="cs"/>
          <w:spacing w:val="-4"/>
          <w:rtl/>
        </w:rPr>
        <w:t>.</w:t>
      </w:r>
    </w:p>
    <w:p w:rsidR="00846E50" w:rsidRDefault="00846E50" w:rsidP="00950030">
      <w:pPr>
        <w:pStyle w:val="a8"/>
        <w:rPr>
          <w:rtl/>
        </w:rPr>
      </w:pPr>
      <w:r>
        <w:rPr>
          <w:rFonts w:hint="cs"/>
          <w:rtl/>
        </w:rPr>
        <w:t xml:space="preserve">خداوند </w:t>
      </w:r>
      <w:r w:rsidR="00BF5CB9">
        <w:rPr>
          <w:rFonts w:hint="cs"/>
          <w:rtl/>
        </w:rPr>
        <w:t>متعال مردم را امر کرده</w:t>
      </w:r>
      <w:r w:rsidR="006E63DD">
        <w:rPr>
          <w:rtl/>
        </w:rPr>
        <w:softHyphen/>
      </w:r>
      <w:r w:rsidR="006E63DD">
        <w:rPr>
          <w:rFonts w:hint="cs"/>
          <w:rtl/>
        </w:rPr>
        <w:t>است</w:t>
      </w:r>
      <w:r w:rsidR="00BF5CB9">
        <w:rPr>
          <w:rFonts w:hint="cs"/>
          <w:rtl/>
        </w:rPr>
        <w:t xml:space="preserve"> ک</w:t>
      </w:r>
      <w:r>
        <w:rPr>
          <w:rFonts w:hint="cs"/>
          <w:rtl/>
        </w:rPr>
        <w:t>ه نماز را با شروط خاص خود و در اوقات پنج‌گانه‌ی مشخص</w:t>
      </w:r>
      <w:r w:rsidR="006E63DD">
        <w:rPr>
          <w:rFonts w:hint="cs"/>
          <w:rtl/>
        </w:rPr>
        <w:t>،</w:t>
      </w:r>
      <w:r>
        <w:rPr>
          <w:rFonts w:hint="cs"/>
          <w:rtl/>
        </w:rPr>
        <w:t xml:space="preserve"> ب</w:t>
      </w:r>
      <w:r w:rsidR="006E63DD">
        <w:rPr>
          <w:rFonts w:hint="cs"/>
          <w:rtl/>
        </w:rPr>
        <w:t>ر</w:t>
      </w:r>
      <w:r>
        <w:rPr>
          <w:rFonts w:hint="cs"/>
          <w:rtl/>
        </w:rPr>
        <w:t>‌پا دارند. واضح است که چنین حکمی چه تأثیری در تنظیم وقت مسلمان</w:t>
      </w:r>
      <w:r w:rsidR="008B25BD">
        <w:rPr>
          <w:rFonts w:hint="cs"/>
          <w:rtl/>
        </w:rPr>
        <w:t>ان</w:t>
      </w:r>
      <w:r>
        <w:rPr>
          <w:rFonts w:hint="cs"/>
          <w:rtl/>
        </w:rPr>
        <w:t xml:space="preserve"> از طلوع فجر تا شبانگاه دارد. با پذیرش این حکم لازم است که فرد مسلمان صبح </w:t>
      </w:r>
      <w:r w:rsidR="00BF5CB9">
        <w:rPr>
          <w:rFonts w:hint="cs"/>
          <w:rtl/>
        </w:rPr>
        <w:t xml:space="preserve">زود </w:t>
      </w:r>
      <w:r w:rsidR="00252ABB">
        <w:rPr>
          <w:rFonts w:hint="cs"/>
          <w:rtl/>
        </w:rPr>
        <w:t>بیدار شود و تا شب در پنج نوبت خود را چنین سرگرم کند؛ کارش را رها کند، وضو بگیرد، نماز بخواند، آنگاه کندوکاو را دوباره از سر گیرد. این استراحت و تجدید قوای متناوب منجر به بهره بیشتر می‌شود. سیستم‌های اقتصادی جدید برای بالا بردن سطح کارآیی و بازدهی کارگران و افزایش بهره</w:t>
      </w:r>
      <w:r w:rsidR="00950030">
        <w:rPr>
          <w:rtl/>
        </w:rPr>
        <w:softHyphen/>
      </w:r>
      <w:r w:rsidR="00252ABB">
        <w:rPr>
          <w:rFonts w:hint="cs"/>
          <w:rtl/>
        </w:rPr>
        <w:t xml:space="preserve">وری به اجرای این روش </w:t>
      </w:r>
      <w:r w:rsidR="00584C36">
        <w:rPr>
          <w:rFonts w:hint="cs"/>
          <w:rtl/>
        </w:rPr>
        <w:t>پناه</w:t>
      </w:r>
      <w:r w:rsidR="00950030">
        <w:rPr>
          <w:rtl/>
        </w:rPr>
        <w:softHyphen/>
      </w:r>
      <w:r w:rsidR="00584C36">
        <w:rPr>
          <w:rFonts w:hint="cs"/>
          <w:rtl/>
        </w:rPr>
        <w:t>آورده</w:t>
      </w:r>
      <w:r w:rsidR="00584C36">
        <w:rPr>
          <w:rFonts w:hint="eastAsia"/>
          <w:rtl/>
        </w:rPr>
        <w:t>‌</w:t>
      </w:r>
      <w:r w:rsidR="00946822">
        <w:rPr>
          <w:rFonts w:hint="cs"/>
          <w:rtl/>
        </w:rPr>
        <w:t xml:space="preserve">اند و در طول روز در اوقات </w:t>
      </w:r>
      <w:r w:rsidR="00271485">
        <w:rPr>
          <w:rFonts w:hint="cs"/>
          <w:rtl/>
        </w:rPr>
        <w:t>مشخصی کار را تعطیل می‌کنند تا افراد به تمرکز فکر و آرامش دست یابند</w:t>
      </w:r>
      <w:r w:rsidR="00A97E49">
        <w:rPr>
          <w:rFonts w:hint="cs"/>
          <w:rtl/>
        </w:rPr>
        <w:t>.</w:t>
      </w:r>
    </w:p>
    <w:p w:rsidR="00A97E49" w:rsidRDefault="00A97E49" w:rsidP="00950030">
      <w:pPr>
        <w:pStyle w:val="a8"/>
        <w:rPr>
          <w:rtl/>
        </w:rPr>
      </w:pPr>
      <w:r w:rsidRPr="00E11FF3">
        <w:rPr>
          <w:rStyle w:val="Char8"/>
          <w:rFonts w:hint="cs"/>
          <w:rtl/>
        </w:rPr>
        <w:t>«</w:t>
      </w:r>
      <w:r>
        <w:rPr>
          <w:rFonts w:hint="cs"/>
          <w:rtl/>
        </w:rPr>
        <w:t xml:space="preserve">تحقیقات جدید روان شناسی نشان </w:t>
      </w:r>
      <w:r w:rsidR="00950030">
        <w:rPr>
          <w:rFonts w:hint="cs"/>
          <w:rtl/>
        </w:rPr>
        <w:t>می</w:t>
      </w:r>
      <w:r w:rsidR="00950030">
        <w:rPr>
          <w:rFonts w:hint="cs"/>
          <w:rtl/>
        </w:rPr>
        <w:softHyphen/>
      </w:r>
      <w:r>
        <w:rPr>
          <w:rFonts w:hint="cs"/>
          <w:rtl/>
        </w:rPr>
        <w:t>د</w:t>
      </w:r>
      <w:r w:rsidR="00950030">
        <w:rPr>
          <w:rFonts w:hint="cs"/>
          <w:rtl/>
        </w:rPr>
        <w:t>ه</w:t>
      </w:r>
      <w:r>
        <w:rPr>
          <w:rFonts w:hint="cs"/>
          <w:rtl/>
        </w:rPr>
        <w:t>د که دینداری به سلامت افراد و میزان سعادت و رضایت آ</w:t>
      </w:r>
      <w:r w:rsidR="00A73225">
        <w:rPr>
          <w:rFonts w:hint="cs"/>
          <w:rtl/>
        </w:rPr>
        <w:t>نان کمک می‌کند. طی یک آمارگیری-</w:t>
      </w:r>
      <w:r>
        <w:rPr>
          <w:rFonts w:hint="cs"/>
          <w:rtl/>
        </w:rPr>
        <w:t>چه بسا اتفاقی- میانگین بیماری‌ها در میان دینداران بسیار پایین نشان داده شد</w:t>
      </w:r>
      <w:r w:rsidR="00950030">
        <w:rPr>
          <w:rFonts w:hint="cs"/>
          <w:rtl/>
        </w:rPr>
        <w:t>ه</w:t>
      </w:r>
      <w:r w:rsidR="00950030">
        <w:rPr>
          <w:rtl/>
        </w:rPr>
        <w:softHyphen/>
      </w:r>
      <w:r w:rsidR="00950030">
        <w:rPr>
          <w:rFonts w:hint="cs"/>
          <w:rtl/>
        </w:rPr>
        <w:t xml:space="preserve">است. </w:t>
      </w:r>
      <w:r>
        <w:rPr>
          <w:rFonts w:hint="cs"/>
          <w:rtl/>
        </w:rPr>
        <w:t>مخصوصاً بیماری‌</w:t>
      </w:r>
      <w:r w:rsidR="00A73225">
        <w:rPr>
          <w:rFonts w:hint="cs"/>
          <w:rtl/>
        </w:rPr>
        <w:t>های ق</w:t>
      </w:r>
      <w:r>
        <w:rPr>
          <w:rFonts w:hint="cs"/>
          <w:rtl/>
        </w:rPr>
        <w:t>ل</w:t>
      </w:r>
      <w:r w:rsidR="00A73225">
        <w:rPr>
          <w:rFonts w:hint="cs"/>
          <w:rtl/>
        </w:rPr>
        <w:t>ب</w:t>
      </w:r>
      <w:r>
        <w:rPr>
          <w:rFonts w:hint="cs"/>
          <w:rtl/>
        </w:rPr>
        <w:t xml:space="preserve">ی، ریوی، امراض کبدی و برخی از انواع سرطان‌ها و... </w:t>
      </w:r>
      <w:r w:rsidR="002E291A">
        <w:rPr>
          <w:rFonts w:hint="cs"/>
          <w:rtl/>
        </w:rPr>
        <w:t>ت</w:t>
      </w:r>
      <w:r>
        <w:rPr>
          <w:rFonts w:hint="cs"/>
          <w:rtl/>
        </w:rPr>
        <w:t>وجیهات مختلفی برای</w:t>
      </w:r>
      <w:r w:rsidR="00A94924">
        <w:rPr>
          <w:rFonts w:hint="cs"/>
          <w:rtl/>
        </w:rPr>
        <w:t xml:space="preserve"> دست</w:t>
      </w:r>
      <w:r w:rsidR="00A94924">
        <w:rPr>
          <w:rFonts w:hint="eastAsia"/>
          <w:rtl/>
        </w:rPr>
        <w:t>‌</w:t>
      </w:r>
      <w:r w:rsidR="00B07E23">
        <w:rPr>
          <w:rFonts w:hint="cs"/>
          <w:rtl/>
        </w:rPr>
        <w:t>یابی به علت این وض</w:t>
      </w:r>
      <w:r w:rsidR="002E291A">
        <w:rPr>
          <w:rFonts w:hint="cs"/>
          <w:rtl/>
        </w:rPr>
        <w:t>عیت ارائه شد: آنان مشروبات الکلی مصرف</w:t>
      </w:r>
      <w:r w:rsidR="00850650">
        <w:rPr>
          <w:rFonts w:hint="cs"/>
          <w:rtl/>
        </w:rPr>
        <w:t xml:space="preserve"> نمی‌</w:t>
      </w:r>
      <w:r w:rsidR="002E291A">
        <w:rPr>
          <w:rFonts w:hint="cs"/>
          <w:rtl/>
        </w:rPr>
        <w:t>کنند</w:t>
      </w:r>
      <w:r w:rsidR="00C47FB8">
        <w:rPr>
          <w:rFonts w:hint="cs"/>
          <w:rtl/>
        </w:rPr>
        <w:t>، بسیار کمتر از دیگران سیگار می</w:t>
      </w:r>
      <w:r w:rsidR="00C47FB8">
        <w:rPr>
          <w:rFonts w:hint="eastAsia"/>
          <w:rtl/>
        </w:rPr>
        <w:t>‌</w:t>
      </w:r>
      <w:r w:rsidR="002E291A">
        <w:rPr>
          <w:rFonts w:hint="cs"/>
          <w:rtl/>
        </w:rPr>
        <w:t>کشند و بسیار به ندرت اتفاق می‌افتد که غیر از همسر شرعی</w:t>
      </w:r>
      <w:r w:rsidR="00F05528">
        <w:rPr>
          <w:rFonts w:hint="cs"/>
          <w:rtl/>
        </w:rPr>
        <w:t xml:space="preserve"> با زن دیگری</w:t>
      </w:r>
      <w:r w:rsidR="00325935">
        <w:rPr>
          <w:rFonts w:hint="cs"/>
          <w:rtl/>
        </w:rPr>
        <w:t xml:space="preserve"> تماس جنسی بگیرند</w:t>
      </w:r>
      <w:r w:rsidR="00A70BC0" w:rsidRPr="00FD7FF4">
        <w:rPr>
          <w:rFonts w:hint="cs"/>
          <w:vertAlign w:val="superscript"/>
          <w:rtl/>
        </w:rPr>
        <w:t>(</w:t>
      </w:r>
      <w:r w:rsidR="00A70BC0" w:rsidRPr="00FD7FF4">
        <w:rPr>
          <w:rStyle w:val="FootnoteReference"/>
          <w:rtl/>
        </w:rPr>
        <w:footnoteReference w:id="17"/>
      </w:r>
      <w:r w:rsidR="00A70BC0" w:rsidRPr="00FD7FF4">
        <w:rPr>
          <w:rFonts w:hint="cs"/>
          <w:vertAlign w:val="superscript"/>
          <w:rtl/>
        </w:rPr>
        <w:t>)</w:t>
      </w:r>
      <w:r w:rsidR="00325935">
        <w:rPr>
          <w:rFonts w:hint="cs"/>
          <w:rtl/>
        </w:rPr>
        <w:t>. آنچه بیان شد ممکن است تفسی</w:t>
      </w:r>
      <w:r w:rsidR="00A73225">
        <w:rPr>
          <w:rFonts w:hint="cs"/>
          <w:rtl/>
        </w:rPr>
        <w:t>ری برای آمار پایین بیماری‌های ق</w:t>
      </w:r>
      <w:r w:rsidR="00325935">
        <w:rPr>
          <w:rFonts w:hint="cs"/>
          <w:rtl/>
        </w:rPr>
        <w:t>ل</w:t>
      </w:r>
      <w:r w:rsidR="00A73225">
        <w:rPr>
          <w:rFonts w:hint="cs"/>
          <w:rtl/>
        </w:rPr>
        <w:t>ب</w:t>
      </w:r>
      <w:r w:rsidR="00325935">
        <w:rPr>
          <w:rFonts w:hint="cs"/>
          <w:rtl/>
        </w:rPr>
        <w:t>ی، ریوی، کبدی و جنسی باشد، اما احتمال دومی هم وجود دارد و آن این که دین، نوعی سلامت روانی و ایمنی در برابر</w:t>
      </w:r>
      <w:r w:rsidR="00C00534">
        <w:rPr>
          <w:rFonts w:hint="cs"/>
          <w:rtl/>
        </w:rPr>
        <w:t xml:space="preserve"> حساسیت‌های عصبی به فرد</w:t>
      </w:r>
      <w:r w:rsidR="00850650">
        <w:rPr>
          <w:rFonts w:hint="cs"/>
          <w:rtl/>
        </w:rPr>
        <w:t xml:space="preserve"> می‌</w:t>
      </w:r>
      <w:r w:rsidR="00C00534">
        <w:rPr>
          <w:rFonts w:hint="cs"/>
          <w:rtl/>
        </w:rPr>
        <w:t>دهد که باعث جلوگیری از فشار خون می‌شود</w:t>
      </w:r>
      <w:r w:rsidRPr="00E11FF3">
        <w:rPr>
          <w:rStyle w:val="Char8"/>
          <w:rFonts w:hint="cs"/>
          <w:rtl/>
        </w:rPr>
        <w:t>»</w:t>
      </w:r>
      <w:r w:rsidR="00EC60F0" w:rsidRPr="00FD7FF4">
        <w:rPr>
          <w:rFonts w:hint="cs"/>
          <w:vertAlign w:val="superscript"/>
          <w:rtl/>
        </w:rPr>
        <w:t>(</w:t>
      </w:r>
      <w:r w:rsidR="00EC60F0" w:rsidRPr="00FD7FF4">
        <w:rPr>
          <w:rStyle w:val="FootnoteReference"/>
          <w:rtl/>
        </w:rPr>
        <w:footnoteReference w:id="18"/>
      </w:r>
      <w:r w:rsidR="00EC60F0" w:rsidRPr="00FD7FF4">
        <w:rPr>
          <w:rFonts w:hint="cs"/>
          <w:vertAlign w:val="superscript"/>
          <w:rtl/>
        </w:rPr>
        <w:t>)</w:t>
      </w:r>
      <w:r w:rsidR="00C00534">
        <w:rPr>
          <w:rFonts w:hint="cs"/>
          <w:rtl/>
        </w:rPr>
        <w:t>.</w:t>
      </w:r>
    </w:p>
    <w:p w:rsidR="00C00534" w:rsidRDefault="00C00534" w:rsidP="00E51538">
      <w:pPr>
        <w:pStyle w:val="a8"/>
        <w:rPr>
          <w:rtl/>
        </w:rPr>
      </w:pPr>
      <w:r>
        <w:rPr>
          <w:rFonts w:hint="cs"/>
          <w:rtl/>
        </w:rPr>
        <w:t>این هم نباید نادیده گرفته شود که پنج بار حضور فرد در مسجد برای نماز و حضور در میان همسایگان، وی را از نوعی حمایت اجتماعی برخوردار می‌سازد که از سختی‌های کار و مشکلات ز</w:t>
      </w:r>
      <w:r w:rsidR="00E51538">
        <w:rPr>
          <w:rFonts w:hint="cs"/>
          <w:rtl/>
        </w:rPr>
        <w:t>ن</w:t>
      </w:r>
      <w:r>
        <w:rPr>
          <w:rFonts w:hint="cs"/>
          <w:rtl/>
        </w:rPr>
        <w:t>دگی وی</w:t>
      </w:r>
      <w:r w:rsidR="00850650">
        <w:rPr>
          <w:rFonts w:hint="cs"/>
          <w:rtl/>
        </w:rPr>
        <w:t xml:space="preserve"> می‌</w:t>
      </w:r>
      <w:r>
        <w:rPr>
          <w:rFonts w:hint="cs"/>
          <w:rtl/>
        </w:rPr>
        <w:t>کاهد.</w:t>
      </w:r>
    </w:p>
    <w:p w:rsidR="00152C75" w:rsidRDefault="00A73225" w:rsidP="00A94924">
      <w:pPr>
        <w:pStyle w:val="a8"/>
        <w:rPr>
          <w:rtl/>
        </w:rPr>
      </w:pPr>
      <w:r>
        <w:rPr>
          <w:rFonts w:hint="cs"/>
          <w:rtl/>
        </w:rPr>
        <w:t xml:space="preserve">هر </w:t>
      </w:r>
      <w:r w:rsidR="00152C75">
        <w:rPr>
          <w:rFonts w:hint="cs"/>
          <w:rtl/>
        </w:rPr>
        <w:t>چند هیچ روایت صحیحی برای مشروعیت وضو در مکه وجود ندارد، اما برخی روایت‌های ضعیف که ابن اسحاق گاهی به مناسبت فرضیت نماز</w:t>
      </w:r>
      <w:r w:rsidR="00567A10" w:rsidRPr="00FD7FF4">
        <w:rPr>
          <w:rFonts w:hint="cs"/>
          <w:vertAlign w:val="superscript"/>
          <w:rtl/>
        </w:rPr>
        <w:t>(</w:t>
      </w:r>
      <w:r w:rsidR="00567A10" w:rsidRPr="00FD7FF4">
        <w:rPr>
          <w:rStyle w:val="FootnoteReference"/>
          <w:rtl/>
        </w:rPr>
        <w:footnoteReference w:id="19"/>
      </w:r>
      <w:r w:rsidR="00567A10" w:rsidRPr="00FD7FF4">
        <w:rPr>
          <w:rFonts w:hint="cs"/>
          <w:vertAlign w:val="superscript"/>
          <w:rtl/>
        </w:rPr>
        <w:t>)</w:t>
      </w:r>
      <w:r w:rsidR="00A94924" w:rsidRPr="00F22597">
        <w:rPr>
          <w:rStyle w:val="Char4"/>
          <w:rFonts w:hint="cs"/>
          <w:rtl/>
        </w:rPr>
        <w:t xml:space="preserve"> </w:t>
      </w:r>
      <w:r w:rsidR="00152C75">
        <w:rPr>
          <w:rFonts w:hint="cs"/>
          <w:rtl/>
        </w:rPr>
        <w:t xml:space="preserve">و </w:t>
      </w:r>
      <w:r w:rsidR="00E51538">
        <w:rPr>
          <w:rFonts w:hint="cs"/>
          <w:rtl/>
        </w:rPr>
        <w:t>جایی به مناسبت مسلمان شدن عمر</w:t>
      </w:r>
      <w:r w:rsidR="00466A04">
        <w:rPr>
          <w:rFonts w:hint="cs"/>
          <w:rtl/>
        </w:rPr>
        <w:t xml:space="preserve"> </w:t>
      </w:r>
      <w:r w:rsidR="00466A04">
        <w:rPr>
          <w:rFonts w:cs="CTraditional Arabic" w:hint="cs"/>
          <w:rtl/>
        </w:rPr>
        <w:t>س</w:t>
      </w:r>
      <w:r w:rsidR="003A4510" w:rsidRPr="00FD7FF4">
        <w:rPr>
          <w:rFonts w:hint="cs"/>
          <w:vertAlign w:val="superscript"/>
          <w:rtl/>
        </w:rPr>
        <w:t>(</w:t>
      </w:r>
      <w:r w:rsidR="003A4510" w:rsidRPr="00FD7FF4">
        <w:rPr>
          <w:rStyle w:val="FootnoteReference"/>
          <w:rtl/>
        </w:rPr>
        <w:footnoteReference w:id="20"/>
      </w:r>
      <w:r w:rsidR="003A4510" w:rsidRPr="00FD7FF4">
        <w:rPr>
          <w:rFonts w:hint="cs"/>
          <w:vertAlign w:val="superscript"/>
          <w:rtl/>
        </w:rPr>
        <w:t>)</w:t>
      </w:r>
      <w:r w:rsidR="00F22597" w:rsidRPr="00F22597">
        <w:rPr>
          <w:rStyle w:val="Char4"/>
          <w:rFonts w:hint="cs"/>
          <w:rtl/>
        </w:rPr>
        <w:t>.</w:t>
      </w:r>
      <w:r w:rsidR="00E40F2C" w:rsidRPr="00A94924">
        <w:rPr>
          <w:rFonts w:hint="cs"/>
          <w:rtl/>
        </w:rPr>
        <w:t xml:space="preserve"> </w:t>
      </w:r>
      <w:r w:rsidR="00152C75">
        <w:rPr>
          <w:rFonts w:hint="cs"/>
          <w:rtl/>
        </w:rPr>
        <w:t>می‌آورد و نیز فهمی که از آیه مکی</w:t>
      </w:r>
      <w:r w:rsidR="00A94924">
        <w:rPr>
          <w:rFonts w:hint="cs"/>
          <w:rtl/>
        </w:rPr>
        <w:t xml:space="preserve"> </w:t>
      </w:r>
      <w:r w:rsidR="00A94924" w:rsidRPr="00AB7196">
        <w:rPr>
          <w:rStyle w:val="Char8"/>
          <w:rtl/>
        </w:rPr>
        <w:t>﴿</w:t>
      </w:r>
      <w:r w:rsidR="00A94924" w:rsidRPr="00A94924">
        <w:rPr>
          <w:rStyle w:val="Chard"/>
          <w:rFonts w:hint="eastAsia"/>
          <w:rtl/>
        </w:rPr>
        <w:t>وَثِيَابَكَ</w:t>
      </w:r>
      <w:r w:rsidR="00A94924" w:rsidRPr="00A94924">
        <w:rPr>
          <w:rStyle w:val="Chard"/>
          <w:rtl/>
        </w:rPr>
        <w:t xml:space="preserve"> </w:t>
      </w:r>
      <w:r w:rsidR="00A94924" w:rsidRPr="00A94924">
        <w:rPr>
          <w:rStyle w:val="Chard"/>
          <w:rFonts w:hint="eastAsia"/>
          <w:rtl/>
        </w:rPr>
        <w:t>فَطَهِّر</w:t>
      </w:r>
      <w:r w:rsidR="00A94924" w:rsidRPr="00A94924">
        <w:rPr>
          <w:rStyle w:val="Chard"/>
          <w:rFonts w:hint="cs"/>
          <w:rtl/>
        </w:rPr>
        <w:t>ۡ</w:t>
      </w:r>
      <w:r w:rsidR="00A94924" w:rsidRPr="00A94924">
        <w:rPr>
          <w:rStyle w:val="Chard"/>
          <w:rtl/>
        </w:rPr>
        <w:t xml:space="preserve"> </w:t>
      </w:r>
      <w:r w:rsidR="00A94924" w:rsidRPr="00A94924">
        <w:rPr>
          <w:rStyle w:val="Chard"/>
          <w:rFonts w:hint="cs"/>
          <w:rtl/>
        </w:rPr>
        <w:t>٤</w:t>
      </w:r>
      <w:r w:rsidR="00A94924" w:rsidRPr="00AB7196">
        <w:rPr>
          <w:rStyle w:val="Char8"/>
          <w:rtl/>
        </w:rPr>
        <w:t>﴾</w:t>
      </w:r>
      <w:r w:rsidR="00D57925" w:rsidRPr="00FD7FF4">
        <w:rPr>
          <w:rFonts w:hint="cs"/>
          <w:vertAlign w:val="superscript"/>
          <w:rtl/>
        </w:rPr>
        <w:t>(</w:t>
      </w:r>
      <w:r w:rsidR="00D57925" w:rsidRPr="00FD7FF4">
        <w:rPr>
          <w:rStyle w:val="FootnoteReference"/>
          <w:rtl/>
        </w:rPr>
        <w:footnoteReference w:id="21"/>
      </w:r>
      <w:r w:rsidR="00D57925" w:rsidRPr="00FD7FF4">
        <w:rPr>
          <w:rFonts w:hint="cs"/>
          <w:vertAlign w:val="superscript"/>
          <w:rtl/>
        </w:rPr>
        <w:t>)</w:t>
      </w:r>
      <w:r w:rsidR="00CA0393" w:rsidRPr="00A94924">
        <w:rPr>
          <w:rFonts w:hint="cs"/>
          <w:rtl/>
        </w:rPr>
        <w:t>.</w:t>
      </w:r>
      <w:r w:rsidR="00152C75" w:rsidRPr="00A94924">
        <w:rPr>
          <w:rFonts w:hint="cs"/>
          <w:rtl/>
        </w:rPr>
        <w:t xml:space="preserve"> </w:t>
      </w:r>
      <w:r w:rsidR="00152C75">
        <w:rPr>
          <w:rFonts w:hint="cs"/>
          <w:rtl/>
        </w:rPr>
        <w:t>به دست</w:t>
      </w:r>
      <w:r w:rsidR="00850650">
        <w:rPr>
          <w:rFonts w:hint="cs"/>
          <w:rtl/>
        </w:rPr>
        <w:t xml:space="preserve"> می‌</w:t>
      </w:r>
      <w:r w:rsidR="00152C75">
        <w:rPr>
          <w:rFonts w:hint="cs"/>
          <w:rtl/>
        </w:rPr>
        <w:t>آید، این نتیجه را در بر دارد که وضو در مکه مشروع شده است. سهیلی نیز این روایت را</w:t>
      </w:r>
      <w:r w:rsidR="000F129C">
        <w:rPr>
          <w:rFonts w:hint="cs"/>
          <w:rtl/>
        </w:rPr>
        <w:t xml:space="preserve"> </w:t>
      </w:r>
      <w:r w:rsidR="00466A04">
        <w:rPr>
          <w:rFonts w:hint="cs"/>
          <w:rtl/>
        </w:rPr>
        <w:t>ت</w:t>
      </w:r>
      <w:r w:rsidR="000F129C">
        <w:rPr>
          <w:rFonts w:hint="cs"/>
          <w:rtl/>
        </w:rPr>
        <w:t>رجیح داده</w:t>
      </w:r>
      <w:r w:rsidR="004E45D4" w:rsidRPr="00FD7FF4">
        <w:rPr>
          <w:rFonts w:hint="cs"/>
          <w:vertAlign w:val="superscript"/>
          <w:rtl/>
        </w:rPr>
        <w:t>(</w:t>
      </w:r>
      <w:r w:rsidR="004E45D4" w:rsidRPr="00FD7FF4">
        <w:rPr>
          <w:rStyle w:val="FootnoteReference"/>
          <w:rtl/>
        </w:rPr>
        <w:footnoteReference w:id="22"/>
      </w:r>
      <w:r w:rsidR="004E45D4" w:rsidRPr="00FD7FF4">
        <w:rPr>
          <w:rFonts w:hint="cs"/>
          <w:vertAlign w:val="superscript"/>
          <w:rtl/>
        </w:rPr>
        <w:t>)</w:t>
      </w:r>
      <w:r w:rsidR="00E40F2C" w:rsidRPr="00A94924">
        <w:rPr>
          <w:rFonts w:hint="cs"/>
          <w:rtl/>
        </w:rPr>
        <w:t xml:space="preserve">. </w:t>
      </w:r>
      <w:r w:rsidR="000F129C">
        <w:rPr>
          <w:rFonts w:hint="cs"/>
          <w:rtl/>
        </w:rPr>
        <w:t>و جمهور علماء هم موافق این نظر هستند</w:t>
      </w:r>
      <w:r w:rsidR="004E4F6E" w:rsidRPr="00FD7FF4">
        <w:rPr>
          <w:rFonts w:hint="cs"/>
          <w:vertAlign w:val="superscript"/>
          <w:rtl/>
        </w:rPr>
        <w:t>(</w:t>
      </w:r>
      <w:r w:rsidR="004E4F6E" w:rsidRPr="00FD7FF4">
        <w:rPr>
          <w:rStyle w:val="FootnoteReference"/>
          <w:rtl/>
        </w:rPr>
        <w:footnoteReference w:id="23"/>
      </w:r>
      <w:r w:rsidR="004E4F6E" w:rsidRPr="00FD7FF4">
        <w:rPr>
          <w:rFonts w:hint="cs"/>
          <w:vertAlign w:val="superscript"/>
          <w:rtl/>
        </w:rPr>
        <w:t>)</w:t>
      </w:r>
      <w:r w:rsidR="000F129C">
        <w:rPr>
          <w:rFonts w:hint="cs"/>
          <w:rtl/>
        </w:rPr>
        <w:t>.</w:t>
      </w:r>
    </w:p>
    <w:p w:rsidR="00132742" w:rsidRDefault="00E47BC9" w:rsidP="00132742">
      <w:pPr>
        <w:pStyle w:val="a8"/>
        <w:rPr>
          <w:rtl/>
        </w:rPr>
      </w:pPr>
      <w:r>
        <w:rPr>
          <w:rFonts w:hint="cs"/>
          <w:rtl/>
        </w:rPr>
        <w:t>صرف نظر از این که آیه کریمه‌ی مربوط به وضو طبق نظر همه‌ی علما در مدینه نازل شده است. آیه وضو این است:</w:t>
      </w:r>
    </w:p>
    <w:p w:rsidR="00132742" w:rsidRPr="00AB7196" w:rsidRDefault="00E24A11" w:rsidP="00D56774">
      <w:pPr>
        <w:pStyle w:val="af1"/>
        <w:rPr>
          <w:rStyle w:val="Char4"/>
          <w:rtl/>
        </w:rPr>
      </w:pPr>
      <w:r w:rsidRPr="00AB7196">
        <w:rPr>
          <w:rStyle w:val="Char8"/>
          <w:rtl/>
        </w:rPr>
        <w:t>﴿</w:t>
      </w:r>
      <w:r w:rsidR="0060011E" w:rsidRPr="0060011E">
        <w:rPr>
          <w:rFonts w:hint="eastAsia"/>
          <w:rtl/>
        </w:rPr>
        <w:t>يَ</w:t>
      </w:r>
      <w:r w:rsidR="0060011E" w:rsidRPr="0060011E">
        <w:rPr>
          <w:rFonts w:hint="cs"/>
          <w:rtl/>
        </w:rPr>
        <w:t>ٰٓ</w:t>
      </w:r>
      <w:r w:rsidR="0060011E" w:rsidRPr="0060011E">
        <w:rPr>
          <w:rFonts w:hint="eastAsia"/>
          <w:rtl/>
        </w:rPr>
        <w:t>أَيُّهَا</w:t>
      </w:r>
      <w:r w:rsidR="0060011E" w:rsidRPr="0060011E">
        <w:rPr>
          <w:rtl/>
        </w:rPr>
        <w:t xml:space="preserve"> </w:t>
      </w:r>
      <w:r w:rsidR="0060011E" w:rsidRPr="0060011E">
        <w:rPr>
          <w:rFonts w:hint="cs"/>
          <w:rtl/>
        </w:rPr>
        <w:t>ٱ</w:t>
      </w:r>
      <w:r w:rsidR="0060011E" w:rsidRPr="0060011E">
        <w:rPr>
          <w:rFonts w:hint="eastAsia"/>
          <w:rtl/>
        </w:rPr>
        <w:t>لَّذِينَ</w:t>
      </w:r>
      <w:r w:rsidR="0060011E" w:rsidRPr="0060011E">
        <w:rPr>
          <w:rtl/>
        </w:rPr>
        <w:t xml:space="preserve"> </w:t>
      </w:r>
      <w:r w:rsidR="0060011E" w:rsidRPr="0060011E">
        <w:rPr>
          <w:rFonts w:hint="eastAsia"/>
          <w:rtl/>
        </w:rPr>
        <w:t>ءَامَنُو</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إِذَا</w:t>
      </w:r>
      <w:r w:rsidR="0060011E" w:rsidRPr="0060011E">
        <w:rPr>
          <w:rtl/>
        </w:rPr>
        <w:t xml:space="preserve"> </w:t>
      </w:r>
      <w:r w:rsidR="0060011E" w:rsidRPr="0060011E">
        <w:rPr>
          <w:rFonts w:hint="eastAsia"/>
          <w:rtl/>
        </w:rPr>
        <w:t>قُم</w:t>
      </w:r>
      <w:r w:rsidR="0060011E" w:rsidRPr="0060011E">
        <w:rPr>
          <w:rFonts w:hint="cs"/>
          <w:rtl/>
        </w:rPr>
        <w:t>ۡ</w:t>
      </w:r>
      <w:r w:rsidR="0060011E" w:rsidRPr="0060011E">
        <w:rPr>
          <w:rFonts w:hint="eastAsia"/>
          <w:rtl/>
        </w:rPr>
        <w:t>تُم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لصَّلَو</w:t>
      </w:r>
      <w:r w:rsidR="0060011E" w:rsidRPr="0060011E">
        <w:rPr>
          <w:rFonts w:hint="cs"/>
          <w:rtl/>
        </w:rPr>
        <w:t>ٰ</w:t>
      </w:r>
      <w:r w:rsidR="0060011E" w:rsidRPr="0060011E">
        <w:rPr>
          <w:rFonts w:hint="eastAsia"/>
          <w:rtl/>
        </w:rPr>
        <w:t>ةِ</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غ</w:t>
      </w:r>
      <w:r w:rsidR="0060011E" w:rsidRPr="0060011E">
        <w:rPr>
          <w:rFonts w:hint="cs"/>
          <w:rtl/>
        </w:rPr>
        <w:t>ۡ</w:t>
      </w:r>
      <w:r w:rsidR="0060011E" w:rsidRPr="0060011E">
        <w:rPr>
          <w:rFonts w:hint="eastAsia"/>
          <w:rtl/>
        </w:rPr>
        <w:t>سِلُواْ</w:t>
      </w:r>
      <w:r w:rsidR="0060011E" w:rsidRPr="0060011E">
        <w:rPr>
          <w:rtl/>
        </w:rPr>
        <w:t xml:space="preserve"> </w:t>
      </w:r>
      <w:r w:rsidR="0060011E" w:rsidRPr="0060011E">
        <w:rPr>
          <w:rFonts w:hint="eastAsia"/>
          <w:rtl/>
        </w:rPr>
        <w:t>وُجُوهَكُم</w:t>
      </w:r>
      <w:r w:rsidR="0060011E" w:rsidRPr="0060011E">
        <w:rPr>
          <w:rFonts w:hint="cs"/>
          <w:rtl/>
        </w:rPr>
        <w:t>ۡ</w:t>
      </w:r>
      <w:r w:rsidR="0060011E" w:rsidRPr="0060011E">
        <w:rPr>
          <w:rtl/>
        </w:rPr>
        <w:t xml:space="preserve"> </w:t>
      </w:r>
      <w:r w:rsidR="0060011E" w:rsidRPr="0060011E">
        <w:rPr>
          <w:rFonts w:hint="eastAsia"/>
          <w:rtl/>
        </w:rPr>
        <w:t>وَأَي</w:t>
      </w:r>
      <w:r w:rsidR="0060011E" w:rsidRPr="0060011E">
        <w:rPr>
          <w:rFonts w:hint="cs"/>
          <w:rtl/>
        </w:rPr>
        <w:t>ۡ</w:t>
      </w:r>
      <w:r w:rsidR="0060011E" w:rsidRPr="0060011E">
        <w:rPr>
          <w:rFonts w:hint="eastAsia"/>
          <w:rtl/>
        </w:rPr>
        <w:t>دِيَكُم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مَرَافِقِ</w:t>
      </w:r>
      <w:r w:rsidR="0060011E" w:rsidRPr="0060011E">
        <w:rPr>
          <w:rtl/>
        </w:rPr>
        <w:t xml:space="preserve"> </w:t>
      </w:r>
      <w:r w:rsidR="0060011E" w:rsidRPr="0060011E">
        <w:rPr>
          <w:rFonts w:hint="eastAsia"/>
          <w:rtl/>
        </w:rPr>
        <w:t>وَ</w:t>
      </w:r>
      <w:r w:rsidR="0060011E" w:rsidRPr="0060011E">
        <w:rPr>
          <w:rFonts w:hint="cs"/>
          <w:rtl/>
        </w:rPr>
        <w:t>ٱ</w:t>
      </w:r>
      <w:r w:rsidR="0060011E" w:rsidRPr="0060011E">
        <w:rPr>
          <w:rFonts w:hint="eastAsia"/>
          <w:rtl/>
        </w:rPr>
        <w:t>م</w:t>
      </w:r>
      <w:r w:rsidR="0060011E" w:rsidRPr="0060011E">
        <w:rPr>
          <w:rFonts w:hint="cs"/>
          <w:rtl/>
        </w:rPr>
        <w:t>ۡ</w:t>
      </w:r>
      <w:r w:rsidR="0060011E" w:rsidRPr="0060011E">
        <w:rPr>
          <w:rFonts w:hint="eastAsia"/>
          <w:rtl/>
        </w:rPr>
        <w:t>سَحُواْ</w:t>
      </w:r>
      <w:r w:rsidR="0060011E" w:rsidRPr="0060011E">
        <w:rPr>
          <w:rtl/>
        </w:rPr>
        <w:t xml:space="preserve"> </w:t>
      </w:r>
      <w:r w:rsidR="0060011E" w:rsidRPr="0060011E">
        <w:rPr>
          <w:rFonts w:hint="eastAsia"/>
          <w:rtl/>
        </w:rPr>
        <w:t>بِرُءُوسِكُم</w:t>
      </w:r>
      <w:r w:rsidR="0060011E" w:rsidRPr="0060011E">
        <w:rPr>
          <w:rFonts w:hint="cs"/>
          <w:rtl/>
        </w:rPr>
        <w:t>ۡ</w:t>
      </w:r>
      <w:r w:rsidR="0060011E" w:rsidRPr="0060011E">
        <w:rPr>
          <w:rtl/>
        </w:rPr>
        <w:t xml:space="preserve"> </w:t>
      </w:r>
      <w:r w:rsidR="0060011E" w:rsidRPr="0060011E">
        <w:rPr>
          <w:rFonts w:hint="eastAsia"/>
          <w:rtl/>
        </w:rPr>
        <w:t>وَأَر</w:t>
      </w:r>
      <w:r w:rsidR="0060011E" w:rsidRPr="0060011E">
        <w:rPr>
          <w:rFonts w:hint="cs"/>
          <w:rtl/>
        </w:rPr>
        <w:t>ۡ</w:t>
      </w:r>
      <w:r w:rsidR="0060011E" w:rsidRPr="0060011E">
        <w:rPr>
          <w:rFonts w:hint="eastAsia"/>
          <w:rtl/>
        </w:rPr>
        <w:t>جُلَكُم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كَع</w:t>
      </w:r>
      <w:r w:rsidR="0060011E" w:rsidRPr="0060011E">
        <w:rPr>
          <w:rFonts w:hint="cs"/>
          <w:rtl/>
        </w:rPr>
        <w:t>ۡ</w:t>
      </w:r>
      <w:r w:rsidR="0060011E" w:rsidRPr="0060011E">
        <w:rPr>
          <w:rFonts w:hint="eastAsia"/>
          <w:rtl/>
        </w:rPr>
        <w:t>بَي</w:t>
      </w:r>
      <w:r w:rsidR="0060011E" w:rsidRPr="0060011E">
        <w:rPr>
          <w:rFonts w:hint="cs"/>
          <w:rtl/>
        </w:rPr>
        <w:t>ۡ</w:t>
      </w:r>
      <w:r w:rsidR="0060011E" w:rsidRPr="0060011E">
        <w:rPr>
          <w:rFonts w:hint="eastAsia"/>
          <w:rtl/>
        </w:rPr>
        <w:t>نِ</w:t>
      </w:r>
      <w:r w:rsidR="0060011E" w:rsidRPr="0060011E">
        <w:rPr>
          <w:rFonts w:hint="cs"/>
          <w:rtl/>
        </w:rPr>
        <w:t>ۚ</w:t>
      </w:r>
      <w:r w:rsidR="0060011E" w:rsidRPr="0060011E">
        <w:rPr>
          <w:rtl/>
        </w:rPr>
        <w:t xml:space="preserve"> </w:t>
      </w:r>
      <w:r w:rsidR="0060011E" w:rsidRPr="0060011E">
        <w:rPr>
          <w:rFonts w:hint="eastAsia"/>
          <w:rtl/>
        </w:rPr>
        <w:t>وَإِن</w:t>
      </w:r>
      <w:r w:rsidR="0060011E" w:rsidRPr="0060011E">
        <w:rPr>
          <w:rtl/>
        </w:rPr>
        <w:t xml:space="preserve"> </w:t>
      </w:r>
      <w:r w:rsidR="0060011E" w:rsidRPr="0060011E">
        <w:rPr>
          <w:rFonts w:hint="eastAsia"/>
          <w:rtl/>
        </w:rPr>
        <w:t>كُنتُم</w:t>
      </w:r>
      <w:r w:rsidR="0060011E" w:rsidRPr="0060011E">
        <w:rPr>
          <w:rFonts w:hint="cs"/>
          <w:rtl/>
        </w:rPr>
        <w:t>ۡ</w:t>
      </w:r>
      <w:r w:rsidR="0060011E" w:rsidRPr="0060011E">
        <w:rPr>
          <w:rtl/>
        </w:rPr>
        <w:t xml:space="preserve"> </w:t>
      </w:r>
      <w:r w:rsidR="0060011E" w:rsidRPr="0060011E">
        <w:rPr>
          <w:rFonts w:hint="eastAsia"/>
          <w:rtl/>
        </w:rPr>
        <w:t>جُنُب</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طَّهَّرُواْ</w:t>
      </w:r>
      <w:r w:rsidR="0060011E" w:rsidRPr="0060011E">
        <w:rPr>
          <w:rFonts w:hint="cs"/>
          <w:rtl/>
        </w:rPr>
        <w:t>ۚ</w:t>
      </w:r>
      <w:r w:rsidR="0060011E" w:rsidRPr="0060011E">
        <w:rPr>
          <w:rtl/>
        </w:rPr>
        <w:t xml:space="preserve"> </w:t>
      </w:r>
      <w:r w:rsidR="0060011E" w:rsidRPr="0060011E">
        <w:rPr>
          <w:rFonts w:hint="eastAsia"/>
          <w:rtl/>
        </w:rPr>
        <w:t>وَإِن</w:t>
      </w:r>
      <w:r w:rsidR="0060011E" w:rsidRPr="0060011E">
        <w:rPr>
          <w:rtl/>
        </w:rPr>
        <w:t xml:space="preserve"> </w:t>
      </w:r>
      <w:r w:rsidR="0060011E" w:rsidRPr="0060011E">
        <w:rPr>
          <w:rFonts w:hint="eastAsia"/>
          <w:rtl/>
        </w:rPr>
        <w:t>كُنتُم</w:t>
      </w:r>
      <w:r w:rsidR="0060011E" w:rsidRPr="0060011E">
        <w:rPr>
          <w:rtl/>
        </w:rPr>
        <w:t xml:space="preserve"> </w:t>
      </w:r>
      <w:r w:rsidR="0060011E" w:rsidRPr="0060011E">
        <w:rPr>
          <w:rFonts w:hint="eastAsia"/>
          <w:rtl/>
        </w:rPr>
        <w:t>مَّر</w:t>
      </w:r>
      <w:r w:rsidR="0060011E" w:rsidRPr="0060011E">
        <w:rPr>
          <w:rFonts w:hint="cs"/>
          <w:rtl/>
        </w:rPr>
        <w:t>ۡ</w:t>
      </w:r>
      <w:r w:rsidR="0060011E" w:rsidRPr="0060011E">
        <w:rPr>
          <w:rFonts w:hint="eastAsia"/>
          <w:rtl/>
        </w:rPr>
        <w:t>ضَى</w:t>
      </w:r>
      <w:r w:rsidR="0060011E" w:rsidRPr="0060011E">
        <w:rPr>
          <w:rFonts w:hint="cs"/>
          <w:rtl/>
        </w:rPr>
        <w:t>ٰٓ</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عَلَى</w:t>
      </w:r>
      <w:r w:rsidR="0060011E" w:rsidRPr="0060011E">
        <w:rPr>
          <w:rFonts w:hint="cs"/>
          <w:rtl/>
        </w:rPr>
        <w:t>ٰ</w:t>
      </w:r>
      <w:r w:rsidR="0060011E" w:rsidRPr="0060011E">
        <w:rPr>
          <w:rtl/>
        </w:rPr>
        <w:t xml:space="preserve"> </w:t>
      </w:r>
      <w:r w:rsidR="0060011E" w:rsidRPr="0060011E">
        <w:rPr>
          <w:rFonts w:hint="eastAsia"/>
          <w:rtl/>
        </w:rPr>
        <w:t>سَفَرٍ</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جَا</w:t>
      </w:r>
      <w:r w:rsidR="0060011E" w:rsidRPr="0060011E">
        <w:rPr>
          <w:rFonts w:hint="cs"/>
          <w:rtl/>
        </w:rPr>
        <w:t>ٓ</w:t>
      </w:r>
      <w:r w:rsidR="0060011E" w:rsidRPr="0060011E">
        <w:rPr>
          <w:rFonts w:hint="eastAsia"/>
          <w:rtl/>
        </w:rPr>
        <w:t>ءَ</w:t>
      </w:r>
      <w:r w:rsidR="0060011E" w:rsidRPr="0060011E">
        <w:rPr>
          <w:rtl/>
        </w:rPr>
        <w:t xml:space="preserve"> </w:t>
      </w:r>
      <w:r w:rsidR="0060011E" w:rsidRPr="0060011E">
        <w:rPr>
          <w:rFonts w:hint="eastAsia"/>
          <w:rtl/>
        </w:rPr>
        <w:t>أَحَد</w:t>
      </w:r>
      <w:r w:rsidR="0060011E" w:rsidRPr="0060011E">
        <w:rPr>
          <w:rFonts w:hint="cs"/>
          <w:rtl/>
        </w:rPr>
        <w:t>ٞ</w:t>
      </w:r>
      <w:r w:rsidR="0060011E" w:rsidRPr="0060011E">
        <w:rPr>
          <w:rtl/>
        </w:rPr>
        <w:t xml:space="preserve"> </w:t>
      </w:r>
      <w:r w:rsidR="0060011E" w:rsidRPr="0060011E">
        <w:rPr>
          <w:rFonts w:hint="eastAsia"/>
          <w:rtl/>
        </w:rPr>
        <w:t>مِّنكُم</w:t>
      </w:r>
      <w:r w:rsidR="0060011E" w:rsidRPr="0060011E">
        <w:rPr>
          <w:rtl/>
        </w:rPr>
        <w:t xml:space="preserve"> </w:t>
      </w:r>
      <w:r w:rsidR="0060011E" w:rsidRPr="0060011E">
        <w:rPr>
          <w:rFonts w:hint="eastAsia"/>
          <w:rtl/>
        </w:rPr>
        <w:t>مِّنَ</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غَا</w:t>
      </w:r>
      <w:r w:rsidR="0060011E" w:rsidRPr="0060011E">
        <w:rPr>
          <w:rFonts w:hint="cs"/>
          <w:rtl/>
        </w:rPr>
        <w:t>ٓ</w:t>
      </w:r>
      <w:r w:rsidR="0060011E" w:rsidRPr="0060011E">
        <w:rPr>
          <w:rFonts w:hint="eastAsia"/>
          <w:rtl/>
        </w:rPr>
        <w:t>ئِطِ</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لَ</w:t>
      </w:r>
      <w:r w:rsidR="0060011E" w:rsidRPr="0060011E">
        <w:rPr>
          <w:rFonts w:hint="cs"/>
          <w:rtl/>
        </w:rPr>
        <w:t>ٰ</w:t>
      </w:r>
      <w:r w:rsidR="0060011E" w:rsidRPr="0060011E">
        <w:rPr>
          <w:rFonts w:hint="eastAsia"/>
          <w:rtl/>
        </w:rPr>
        <w:t>مَس</w:t>
      </w:r>
      <w:r w:rsidR="0060011E" w:rsidRPr="0060011E">
        <w:rPr>
          <w:rFonts w:hint="cs"/>
          <w:rtl/>
        </w:rPr>
        <w:t>ۡ</w:t>
      </w:r>
      <w:r w:rsidR="0060011E" w:rsidRPr="0060011E">
        <w:rPr>
          <w:rFonts w:hint="eastAsia"/>
          <w:rtl/>
        </w:rPr>
        <w:t>تُمُ</w:t>
      </w:r>
      <w:r w:rsidR="0060011E" w:rsidRPr="0060011E">
        <w:rPr>
          <w:rtl/>
        </w:rPr>
        <w:t xml:space="preserve"> </w:t>
      </w:r>
      <w:r w:rsidR="0060011E" w:rsidRPr="0060011E">
        <w:rPr>
          <w:rFonts w:hint="cs"/>
          <w:rtl/>
        </w:rPr>
        <w:t>ٱ</w:t>
      </w:r>
      <w:r w:rsidR="0060011E" w:rsidRPr="0060011E">
        <w:rPr>
          <w:rFonts w:hint="eastAsia"/>
          <w:rtl/>
        </w:rPr>
        <w:t>لنِّسَا</w:t>
      </w:r>
      <w:r w:rsidR="0060011E" w:rsidRPr="0060011E">
        <w:rPr>
          <w:rFonts w:hint="cs"/>
          <w:rtl/>
        </w:rPr>
        <w:t>ٓ</w:t>
      </w:r>
      <w:r w:rsidR="0060011E" w:rsidRPr="0060011E">
        <w:rPr>
          <w:rFonts w:hint="eastAsia"/>
          <w:rtl/>
        </w:rPr>
        <w:t>ءَ</w:t>
      </w:r>
      <w:r w:rsidR="0060011E" w:rsidRPr="0060011E">
        <w:rPr>
          <w:rtl/>
        </w:rPr>
        <w:t xml:space="preserve"> </w:t>
      </w:r>
      <w:r w:rsidR="0060011E" w:rsidRPr="0060011E">
        <w:rPr>
          <w:rFonts w:hint="eastAsia"/>
          <w:rtl/>
        </w:rPr>
        <w:t>فَلَم</w:t>
      </w:r>
      <w:r w:rsidR="0060011E" w:rsidRPr="0060011E">
        <w:rPr>
          <w:rFonts w:hint="cs"/>
          <w:rtl/>
        </w:rPr>
        <w:t>ۡ</w:t>
      </w:r>
      <w:r w:rsidR="0060011E" w:rsidRPr="0060011E">
        <w:rPr>
          <w:rtl/>
        </w:rPr>
        <w:t xml:space="preserve"> </w:t>
      </w:r>
      <w:r w:rsidR="0060011E" w:rsidRPr="0060011E">
        <w:rPr>
          <w:rFonts w:hint="eastAsia"/>
          <w:rtl/>
        </w:rPr>
        <w:t>تَجِدُواْ</w:t>
      </w:r>
      <w:r w:rsidR="0060011E" w:rsidRPr="0060011E">
        <w:rPr>
          <w:rtl/>
        </w:rPr>
        <w:t xml:space="preserve"> </w:t>
      </w:r>
      <w:r w:rsidR="0060011E" w:rsidRPr="0060011E">
        <w:rPr>
          <w:rFonts w:hint="eastAsia"/>
          <w:rtl/>
        </w:rPr>
        <w:t>مَا</w:t>
      </w:r>
      <w:r w:rsidR="0060011E" w:rsidRPr="0060011E">
        <w:rPr>
          <w:rFonts w:hint="cs"/>
          <w:rtl/>
        </w:rPr>
        <w:t>ٓ</w:t>
      </w:r>
      <w:r w:rsidR="0060011E" w:rsidRPr="0060011E">
        <w:rPr>
          <w:rFonts w:hint="eastAsia"/>
          <w:rtl/>
        </w:rPr>
        <w:t>ء</w:t>
      </w:r>
      <w:r w:rsidR="0060011E" w:rsidRPr="0060011E">
        <w:rPr>
          <w:rFonts w:hint="cs"/>
          <w:rtl/>
        </w:rPr>
        <w:t>ٗ</w:t>
      </w:r>
      <w:r w:rsidR="0060011E" w:rsidRPr="0060011E">
        <w:rPr>
          <w:rtl/>
        </w:rPr>
        <w:t xml:space="preserve"> </w:t>
      </w:r>
      <w:r w:rsidR="0060011E" w:rsidRPr="0060011E">
        <w:rPr>
          <w:rFonts w:hint="eastAsia"/>
          <w:rtl/>
        </w:rPr>
        <w:t>فَتَيَمَّمُواْ</w:t>
      </w:r>
      <w:r w:rsidR="0060011E" w:rsidRPr="0060011E">
        <w:rPr>
          <w:rtl/>
        </w:rPr>
        <w:t xml:space="preserve"> </w:t>
      </w:r>
      <w:r w:rsidR="0060011E" w:rsidRPr="0060011E">
        <w:rPr>
          <w:rFonts w:hint="eastAsia"/>
          <w:rtl/>
        </w:rPr>
        <w:t>صَعِيد</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طَيِّب</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م</w:t>
      </w:r>
      <w:r w:rsidR="0060011E" w:rsidRPr="0060011E">
        <w:rPr>
          <w:rFonts w:hint="cs"/>
          <w:rtl/>
        </w:rPr>
        <w:t>ۡ</w:t>
      </w:r>
      <w:r w:rsidR="0060011E" w:rsidRPr="0060011E">
        <w:rPr>
          <w:rFonts w:hint="eastAsia"/>
          <w:rtl/>
        </w:rPr>
        <w:t>سَحُواْ</w:t>
      </w:r>
      <w:r w:rsidR="0060011E" w:rsidRPr="0060011E">
        <w:rPr>
          <w:rtl/>
        </w:rPr>
        <w:t xml:space="preserve"> </w:t>
      </w:r>
      <w:r w:rsidR="0060011E" w:rsidRPr="0060011E">
        <w:rPr>
          <w:rFonts w:hint="eastAsia"/>
          <w:rtl/>
        </w:rPr>
        <w:t>بِوُجُوهِكُم</w:t>
      </w:r>
      <w:r w:rsidR="0060011E" w:rsidRPr="0060011E">
        <w:rPr>
          <w:rFonts w:hint="cs"/>
          <w:rtl/>
        </w:rPr>
        <w:t>ۡ</w:t>
      </w:r>
      <w:r w:rsidR="0060011E" w:rsidRPr="0060011E">
        <w:rPr>
          <w:rtl/>
        </w:rPr>
        <w:t xml:space="preserve"> </w:t>
      </w:r>
      <w:r w:rsidR="0060011E" w:rsidRPr="0060011E">
        <w:rPr>
          <w:rFonts w:hint="eastAsia"/>
          <w:rtl/>
        </w:rPr>
        <w:t>وَأَي</w:t>
      </w:r>
      <w:r w:rsidR="0060011E" w:rsidRPr="0060011E">
        <w:rPr>
          <w:rFonts w:hint="cs"/>
          <w:rtl/>
        </w:rPr>
        <w:t>ۡ</w:t>
      </w:r>
      <w:r w:rsidR="0060011E" w:rsidRPr="0060011E">
        <w:rPr>
          <w:rFonts w:hint="eastAsia"/>
          <w:rtl/>
        </w:rPr>
        <w:t>دِيكُم</w:t>
      </w:r>
      <w:r w:rsidR="0060011E" w:rsidRPr="0060011E">
        <w:rPr>
          <w:rtl/>
        </w:rPr>
        <w:t xml:space="preserve"> </w:t>
      </w:r>
      <w:r w:rsidR="0060011E" w:rsidRPr="0060011E">
        <w:rPr>
          <w:rFonts w:hint="eastAsia"/>
          <w:rtl/>
        </w:rPr>
        <w:t>مِّن</w:t>
      </w:r>
      <w:r w:rsidR="0060011E" w:rsidRPr="0060011E">
        <w:rPr>
          <w:rFonts w:hint="cs"/>
          <w:rtl/>
        </w:rPr>
        <w:t>ۡ</w:t>
      </w:r>
      <w:r w:rsidR="0060011E" w:rsidRPr="0060011E">
        <w:rPr>
          <w:rFonts w:hint="eastAsia"/>
          <w:rtl/>
        </w:rPr>
        <w:t>هُ</w:t>
      </w:r>
      <w:r w:rsidRPr="00AB7196">
        <w:rPr>
          <w:rStyle w:val="Char8"/>
          <w:rtl/>
        </w:rPr>
        <w:t>﴾</w:t>
      </w:r>
      <w:r w:rsidRPr="00AB7196">
        <w:rPr>
          <w:rStyle w:val="Char4"/>
          <w:rFonts w:hint="cs"/>
          <w:rtl/>
        </w:rPr>
        <w:t xml:space="preserve"> </w:t>
      </w:r>
      <w:r w:rsidRPr="00E24A11">
        <w:rPr>
          <w:rStyle w:val="Char6"/>
          <w:rFonts w:hint="cs"/>
          <w:rtl/>
        </w:rPr>
        <w:t>[</w:t>
      </w:r>
      <w:r w:rsidR="0060011E">
        <w:rPr>
          <w:rStyle w:val="Char6"/>
          <w:rFonts w:hint="cs"/>
          <w:rtl/>
        </w:rPr>
        <w:t>المائد</w:t>
      </w:r>
      <w:r w:rsidR="00D56774">
        <w:rPr>
          <w:rStyle w:val="Char6"/>
          <w:rFonts w:hint="cs"/>
          <w:rtl/>
        </w:rPr>
        <w:t>ة</w:t>
      </w:r>
      <w:r w:rsidR="0060011E">
        <w:rPr>
          <w:rStyle w:val="Char6"/>
          <w:rFonts w:hint="cs"/>
          <w:rtl/>
        </w:rPr>
        <w:t>: 6</w:t>
      </w:r>
      <w:r w:rsidRPr="00E24A11">
        <w:rPr>
          <w:rStyle w:val="Char6"/>
          <w:rFonts w:hint="cs"/>
          <w:rtl/>
        </w:rPr>
        <w:t>]</w:t>
      </w:r>
      <w:r w:rsidRPr="00D56774">
        <w:rPr>
          <w:rStyle w:val="Char4"/>
          <w:rFonts w:hint="cs"/>
          <w:rtl/>
        </w:rPr>
        <w:t>.</w:t>
      </w:r>
    </w:p>
    <w:p w:rsidR="00E30DC6" w:rsidRPr="00E30DC6" w:rsidRDefault="00466A04" w:rsidP="008B62F1">
      <w:pPr>
        <w:pStyle w:val="ab"/>
        <w:rPr>
          <w:rStyle w:val="Char4"/>
          <w:rtl/>
        </w:rPr>
      </w:pPr>
      <w:r w:rsidRPr="00E11FF3">
        <w:rPr>
          <w:rStyle w:val="Char8"/>
          <w:rFonts w:hint="cs"/>
          <w:rtl/>
        </w:rPr>
        <w:t>«</w:t>
      </w:r>
      <w:r w:rsidR="00181368">
        <w:rPr>
          <w:rFonts w:hint="cs"/>
          <w:rtl/>
        </w:rPr>
        <w:t xml:space="preserve">ای </w:t>
      </w:r>
      <w:r w:rsidR="00961BC8">
        <w:rPr>
          <w:rFonts w:hint="cs"/>
          <w:rtl/>
        </w:rPr>
        <w:t>کسانی که</w:t>
      </w:r>
      <w:r w:rsidR="00181368">
        <w:rPr>
          <w:rFonts w:hint="cs"/>
          <w:rtl/>
        </w:rPr>
        <w:t xml:space="preserve"> ایمان</w:t>
      </w:r>
      <w:r w:rsidR="00961BC8">
        <w:rPr>
          <w:rFonts w:hint="cs"/>
          <w:rtl/>
        </w:rPr>
        <w:t xml:space="preserve"> آورده</w:t>
      </w:r>
      <w:r w:rsidR="00961BC8">
        <w:rPr>
          <w:rtl/>
        </w:rPr>
        <w:softHyphen/>
      </w:r>
      <w:r w:rsidR="00961BC8">
        <w:rPr>
          <w:rFonts w:hint="cs"/>
          <w:rtl/>
        </w:rPr>
        <w:t>اید!</w:t>
      </w:r>
      <w:r w:rsidR="00181368">
        <w:rPr>
          <w:rFonts w:hint="cs"/>
          <w:rtl/>
        </w:rPr>
        <w:t xml:space="preserve"> چون</w:t>
      </w:r>
      <w:r w:rsidR="00961BC8">
        <w:rPr>
          <w:rFonts w:hint="cs"/>
          <w:rtl/>
        </w:rPr>
        <w:t xml:space="preserve"> به</w:t>
      </w:r>
      <w:r w:rsidR="008B62F1">
        <w:rPr>
          <w:rFonts w:hint="cs"/>
          <w:rtl/>
        </w:rPr>
        <w:t xml:space="preserve"> </w:t>
      </w:r>
      <w:r w:rsidR="00961BC8">
        <w:rPr>
          <w:rtl/>
        </w:rPr>
        <w:softHyphen/>
      </w:r>
      <w:r w:rsidR="00961BC8">
        <w:rPr>
          <w:rFonts w:hint="cs"/>
          <w:rtl/>
        </w:rPr>
        <w:t>نماز برخواستید،</w:t>
      </w:r>
      <w:r w:rsidR="008B62F1">
        <w:rPr>
          <w:rFonts w:hint="cs"/>
          <w:rtl/>
        </w:rPr>
        <w:t xml:space="preserve"> </w:t>
      </w:r>
      <w:r w:rsidR="00961BC8">
        <w:rPr>
          <w:rFonts w:hint="cs"/>
          <w:rtl/>
        </w:rPr>
        <w:t>پس</w:t>
      </w:r>
      <w:r w:rsidR="00181368">
        <w:rPr>
          <w:rFonts w:hint="cs"/>
          <w:rtl/>
        </w:rPr>
        <w:t xml:space="preserve"> صورت</w:t>
      </w:r>
      <w:r w:rsidR="00961BC8">
        <w:rPr>
          <w:rFonts w:hint="cs"/>
          <w:rtl/>
        </w:rPr>
        <w:t xml:space="preserve"> </w:t>
      </w:r>
      <w:r w:rsidR="00181368">
        <w:rPr>
          <w:rFonts w:hint="cs"/>
          <w:rtl/>
        </w:rPr>
        <w:t>و دست‌ها</w:t>
      </w:r>
      <w:r w:rsidR="00961BC8">
        <w:rPr>
          <w:rFonts w:hint="cs"/>
          <w:rtl/>
        </w:rPr>
        <w:t>یتان</w:t>
      </w:r>
      <w:r w:rsidR="00181368">
        <w:rPr>
          <w:rFonts w:hint="cs"/>
          <w:rtl/>
        </w:rPr>
        <w:t xml:space="preserve"> را تا آرنج</w:t>
      </w:r>
      <w:r w:rsidR="00366D99">
        <w:rPr>
          <w:rFonts w:hint="cs"/>
          <w:rtl/>
        </w:rPr>
        <w:t xml:space="preserve"> بشویید و سر</w:t>
      </w:r>
      <w:r w:rsidR="00961BC8">
        <w:rPr>
          <w:rFonts w:hint="cs"/>
          <w:rtl/>
        </w:rPr>
        <w:t>تان</w:t>
      </w:r>
      <w:r w:rsidR="00366D99">
        <w:rPr>
          <w:rFonts w:hint="cs"/>
          <w:rtl/>
        </w:rPr>
        <w:t xml:space="preserve"> را مسح کنید</w:t>
      </w:r>
      <w:r w:rsidR="00961BC8">
        <w:rPr>
          <w:rFonts w:hint="cs"/>
          <w:rtl/>
        </w:rPr>
        <w:t>،</w:t>
      </w:r>
      <w:r w:rsidR="00366D99">
        <w:rPr>
          <w:rFonts w:hint="cs"/>
          <w:rtl/>
        </w:rPr>
        <w:t xml:space="preserve"> و </w:t>
      </w:r>
      <w:r w:rsidR="00447B62">
        <w:rPr>
          <w:rFonts w:hint="cs"/>
          <w:rtl/>
        </w:rPr>
        <w:t>پاها</w:t>
      </w:r>
      <w:r w:rsidR="00961BC8">
        <w:rPr>
          <w:rFonts w:hint="cs"/>
          <w:rtl/>
        </w:rPr>
        <w:t xml:space="preserve">یتان </w:t>
      </w:r>
      <w:r w:rsidR="00447B62">
        <w:rPr>
          <w:rFonts w:hint="cs"/>
          <w:rtl/>
        </w:rPr>
        <w:t>را تا برآمدگی</w:t>
      </w:r>
      <w:r w:rsidR="00961BC8">
        <w:rPr>
          <w:rFonts w:hint="cs"/>
          <w:rtl/>
        </w:rPr>
        <w:t>(قوزک)</w:t>
      </w:r>
      <w:r w:rsidR="00447B62">
        <w:rPr>
          <w:rFonts w:hint="cs"/>
          <w:rtl/>
        </w:rPr>
        <w:t xml:space="preserve">  ب</w:t>
      </w:r>
      <w:r>
        <w:rPr>
          <w:rFonts w:hint="cs"/>
          <w:rtl/>
        </w:rPr>
        <w:t>ش</w:t>
      </w:r>
      <w:r w:rsidR="00447B62">
        <w:rPr>
          <w:rFonts w:hint="cs"/>
          <w:rtl/>
        </w:rPr>
        <w:t xml:space="preserve">ویید و اگر جُنُب هستید </w:t>
      </w:r>
      <w:r w:rsidR="00961BC8">
        <w:rPr>
          <w:rFonts w:hint="cs"/>
          <w:rtl/>
        </w:rPr>
        <w:t>پس خود را پاک سازید</w:t>
      </w:r>
      <w:r w:rsidR="00447B62">
        <w:rPr>
          <w:rFonts w:hint="cs"/>
          <w:rtl/>
        </w:rPr>
        <w:t>(</w:t>
      </w:r>
      <w:r w:rsidR="00961BC8">
        <w:rPr>
          <w:rFonts w:hint="cs"/>
          <w:rtl/>
        </w:rPr>
        <w:t>و</w:t>
      </w:r>
      <w:r w:rsidR="00447B62">
        <w:rPr>
          <w:rFonts w:hint="cs"/>
          <w:rtl/>
        </w:rPr>
        <w:t>غسل کنید) و اگر بیمار یا مسافر</w:t>
      </w:r>
      <w:r w:rsidR="008B62F1">
        <w:rPr>
          <w:rFonts w:hint="cs"/>
          <w:rtl/>
        </w:rPr>
        <w:t xml:space="preserve"> </w:t>
      </w:r>
      <w:r w:rsidR="00961BC8">
        <w:rPr>
          <w:rFonts w:hint="cs"/>
          <w:rtl/>
        </w:rPr>
        <w:t>هستید</w:t>
      </w:r>
      <w:r w:rsidR="00447B62">
        <w:rPr>
          <w:rFonts w:hint="cs"/>
          <w:rtl/>
        </w:rPr>
        <w:t xml:space="preserve"> یا یکی از شما را قضای</w:t>
      </w:r>
      <w:r w:rsidR="00D57578">
        <w:rPr>
          <w:rFonts w:hint="cs"/>
          <w:rtl/>
        </w:rPr>
        <w:t xml:space="preserve"> </w:t>
      </w:r>
      <w:r w:rsidR="00BA77BF">
        <w:rPr>
          <w:rFonts w:hint="cs"/>
          <w:rtl/>
        </w:rPr>
        <w:t>حاجتی دس</w:t>
      </w:r>
      <w:r w:rsidR="00800292">
        <w:rPr>
          <w:rFonts w:hint="cs"/>
          <w:rtl/>
        </w:rPr>
        <w:t>ت داده و یا با زن</w:t>
      </w:r>
      <w:r>
        <w:rPr>
          <w:rFonts w:hint="cs"/>
          <w:rtl/>
        </w:rPr>
        <w:t xml:space="preserve">ان </w:t>
      </w:r>
      <w:r w:rsidR="00961BC8">
        <w:rPr>
          <w:rFonts w:hint="cs"/>
          <w:rtl/>
        </w:rPr>
        <w:t>(تماس گرفته و)آمیزش کرده</w:t>
      </w:r>
      <w:r w:rsidR="00961BC8">
        <w:rPr>
          <w:rtl/>
        </w:rPr>
        <w:softHyphen/>
      </w:r>
      <w:r w:rsidR="00961BC8">
        <w:rPr>
          <w:rFonts w:hint="cs"/>
          <w:rtl/>
        </w:rPr>
        <w:t>اید</w:t>
      </w:r>
      <w:r>
        <w:rPr>
          <w:rFonts w:hint="cs"/>
          <w:rtl/>
        </w:rPr>
        <w:t xml:space="preserve"> و آب نیا</w:t>
      </w:r>
      <w:r w:rsidR="008B62F1">
        <w:rPr>
          <w:rFonts w:hint="cs"/>
          <w:rtl/>
        </w:rPr>
        <w:t>فتید پ</w:t>
      </w:r>
      <w:r w:rsidR="00961BC8">
        <w:rPr>
          <w:rFonts w:hint="cs"/>
          <w:rtl/>
        </w:rPr>
        <w:t>س</w:t>
      </w:r>
      <w:r>
        <w:rPr>
          <w:rFonts w:hint="cs"/>
          <w:rtl/>
        </w:rPr>
        <w:t xml:space="preserve"> </w:t>
      </w:r>
      <w:r w:rsidR="00961BC8">
        <w:rPr>
          <w:rFonts w:hint="cs"/>
          <w:rtl/>
        </w:rPr>
        <w:t>با</w:t>
      </w:r>
      <w:r>
        <w:rPr>
          <w:rFonts w:hint="cs"/>
          <w:rtl/>
        </w:rPr>
        <w:t xml:space="preserve"> خاک پاک</w:t>
      </w:r>
      <w:r w:rsidR="00961BC8">
        <w:rPr>
          <w:rFonts w:hint="cs"/>
          <w:rtl/>
        </w:rPr>
        <w:t>ی</w:t>
      </w:r>
      <w:r>
        <w:rPr>
          <w:rFonts w:hint="cs"/>
          <w:rtl/>
        </w:rPr>
        <w:t xml:space="preserve"> </w:t>
      </w:r>
      <w:r w:rsidR="00961BC8">
        <w:rPr>
          <w:rFonts w:hint="cs"/>
          <w:rtl/>
        </w:rPr>
        <w:t>تیمم نمایید</w:t>
      </w:r>
      <w:r w:rsidR="008B62F1">
        <w:rPr>
          <w:rFonts w:hint="cs"/>
          <w:rtl/>
        </w:rPr>
        <w:t xml:space="preserve"> </w:t>
      </w:r>
      <w:r w:rsidR="00BA77BF">
        <w:rPr>
          <w:rFonts w:hint="cs"/>
          <w:rtl/>
        </w:rPr>
        <w:t xml:space="preserve">و </w:t>
      </w:r>
      <w:r w:rsidR="003A5825">
        <w:rPr>
          <w:rFonts w:hint="cs"/>
          <w:rtl/>
        </w:rPr>
        <w:t xml:space="preserve">صورت و </w:t>
      </w:r>
      <w:r w:rsidR="003A5825" w:rsidRPr="003A5825">
        <w:rPr>
          <w:rFonts w:hint="cs"/>
          <w:rtl/>
        </w:rPr>
        <w:t>دست</w:t>
      </w:r>
      <w:r w:rsidR="00961BC8">
        <w:rPr>
          <w:rtl/>
        </w:rPr>
        <w:softHyphen/>
      </w:r>
      <w:r>
        <w:rPr>
          <w:rFonts w:hint="cs"/>
          <w:rtl/>
        </w:rPr>
        <w:t>ها</w:t>
      </w:r>
      <w:r w:rsidR="00961BC8">
        <w:rPr>
          <w:rFonts w:hint="cs"/>
          <w:rtl/>
        </w:rPr>
        <w:t>یتان</w:t>
      </w:r>
      <w:r>
        <w:rPr>
          <w:rFonts w:hint="cs"/>
          <w:rtl/>
        </w:rPr>
        <w:t xml:space="preserve"> را مسح</w:t>
      </w:r>
      <w:r w:rsidR="00254367">
        <w:rPr>
          <w:rFonts w:hint="cs"/>
          <w:rtl/>
        </w:rPr>
        <w:t xml:space="preserve"> کنید</w:t>
      </w:r>
      <w:r w:rsidR="00800292" w:rsidRPr="00E11FF3">
        <w:rPr>
          <w:rStyle w:val="Char8"/>
          <w:rtl/>
        </w:rPr>
        <w:t>»</w:t>
      </w:r>
      <w:r w:rsidR="00E30DC6" w:rsidRPr="00E30DC6">
        <w:rPr>
          <w:rStyle w:val="Char4"/>
          <w:rFonts w:hint="cs"/>
          <w:rtl/>
        </w:rPr>
        <w:t>.</w:t>
      </w:r>
    </w:p>
    <w:p w:rsidR="00132742" w:rsidRDefault="00466A04" w:rsidP="008B62F1">
      <w:pPr>
        <w:pStyle w:val="a8"/>
        <w:rPr>
          <w:rtl/>
        </w:rPr>
      </w:pPr>
      <w:r>
        <w:rPr>
          <w:rFonts w:hint="cs"/>
          <w:rtl/>
        </w:rPr>
        <w:t xml:space="preserve">حضرت عایشه </w:t>
      </w:r>
      <w:r>
        <w:rPr>
          <w:rFonts w:cs="CTraditional Arabic" w:hint="cs"/>
          <w:rtl/>
        </w:rPr>
        <w:t>ب</w:t>
      </w:r>
      <w:r w:rsidR="00237A43">
        <w:rPr>
          <w:rFonts w:hint="cs"/>
          <w:rtl/>
        </w:rPr>
        <w:t xml:space="preserve"> این </w:t>
      </w:r>
      <w:r>
        <w:rPr>
          <w:rFonts w:hint="cs"/>
          <w:rtl/>
        </w:rPr>
        <w:t>آ</w:t>
      </w:r>
      <w:r w:rsidR="00237A43">
        <w:rPr>
          <w:rFonts w:hint="cs"/>
          <w:rtl/>
        </w:rPr>
        <w:t>یه را</w:t>
      </w:r>
      <w:r w:rsidR="00800292">
        <w:rPr>
          <w:rFonts w:hint="cs"/>
          <w:rtl/>
        </w:rPr>
        <w:t xml:space="preserve"> </w:t>
      </w:r>
      <w:r w:rsidR="00237A43">
        <w:rPr>
          <w:rFonts w:hint="cs"/>
          <w:rtl/>
        </w:rPr>
        <w:t>به آیه تیمم نامگذاری کرده</w:t>
      </w:r>
      <w:r w:rsidR="008B62F1">
        <w:rPr>
          <w:rtl/>
        </w:rPr>
        <w:softHyphen/>
      </w:r>
      <w:r w:rsidR="00237A43">
        <w:rPr>
          <w:rFonts w:hint="cs"/>
          <w:rtl/>
        </w:rPr>
        <w:t xml:space="preserve">است و این هم شاید اشاره به این موضوع باشد </w:t>
      </w:r>
      <w:r>
        <w:rPr>
          <w:rFonts w:hint="cs"/>
          <w:rtl/>
        </w:rPr>
        <w:t>که وضو قبل از این</w:t>
      </w:r>
      <w:r w:rsidR="008B62F1">
        <w:rPr>
          <w:rtl/>
        </w:rPr>
        <w:softHyphen/>
      </w:r>
      <w:r>
        <w:rPr>
          <w:rFonts w:hint="cs"/>
          <w:rtl/>
        </w:rPr>
        <w:t>که در متن آیه</w:t>
      </w:r>
      <w:r>
        <w:rPr>
          <w:rFonts w:hint="eastAsia"/>
          <w:rtl/>
        </w:rPr>
        <w:t>‌</w:t>
      </w:r>
      <w:r w:rsidR="00237A43">
        <w:rPr>
          <w:rFonts w:hint="cs"/>
          <w:rtl/>
        </w:rPr>
        <w:t>ای نازل شده قرار گیرد</w:t>
      </w:r>
      <w:r w:rsidR="008B62F1">
        <w:rPr>
          <w:rFonts w:hint="cs"/>
          <w:rtl/>
        </w:rPr>
        <w:t>،</w:t>
      </w:r>
      <w:r w:rsidR="00237A43">
        <w:rPr>
          <w:rFonts w:hint="cs"/>
          <w:rtl/>
        </w:rPr>
        <w:t xml:space="preserve"> فرض گشته بود</w:t>
      </w:r>
      <w:r w:rsidR="00FA7B20" w:rsidRPr="00FD7FF4">
        <w:rPr>
          <w:rFonts w:hint="cs"/>
          <w:vertAlign w:val="superscript"/>
          <w:rtl/>
        </w:rPr>
        <w:t>(</w:t>
      </w:r>
      <w:r w:rsidR="00FA7B20" w:rsidRPr="00FD7FF4">
        <w:rPr>
          <w:rStyle w:val="FootnoteReference"/>
          <w:rtl/>
        </w:rPr>
        <w:footnoteReference w:id="24"/>
      </w:r>
      <w:r w:rsidR="00FA7B20" w:rsidRPr="00FD7FF4">
        <w:rPr>
          <w:rFonts w:hint="cs"/>
          <w:vertAlign w:val="superscript"/>
          <w:rtl/>
        </w:rPr>
        <w:t>)</w:t>
      </w:r>
      <w:r w:rsidR="00F22597" w:rsidRPr="00F22597">
        <w:rPr>
          <w:rStyle w:val="Char4"/>
          <w:rFonts w:hint="cs"/>
          <w:rtl/>
        </w:rPr>
        <w:t>.</w:t>
      </w:r>
    </w:p>
    <w:p w:rsidR="00237A43" w:rsidRDefault="008224EF" w:rsidP="001711E6">
      <w:pPr>
        <w:pStyle w:val="a8"/>
        <w:rPr>
          <w:rtl/>
        </w:rPr>
      </w:pPr>
      <w:r>
        <w:rPr>
          <w:rFonts w:hint="cs"/>
          <w:rtl/>
        </w:rPr>
        <w:t>قبله نماز هم در مکه</w:t>
      </w:r>
      <w:r w:rsidR="00466A04">
        <w:rPr>
          <w:rFonts w:hint="cs"/>
          <w:rtl/>
        </w:rPr>
        <w:t xml:space="preserve"> به سمت بیت المقدس بود. پیامبر </w:t>
      </w:r>
      <w:r w:rsidR="00466A04">
        <w:rPr>
          <w:rFonts w:cs="CTraditional Arabic" w:hint="cs"/>
          <w:rtl/>
        </w:rPr>
        <w:t>ج</w:t>
      </w:r>
      <w:r>
        <w:rPr>
          <w:rFonts w:hint="cs"/>
          <w:rtl/>
        </w:rPr>
        <w:t xml:space="preserve"> در مکه به هنگام نماز </w:t>
      </w:r>
      <w:r w:rsidRPr="00C50136">
        <w:rPr>
          <w:rFonts w:hint="cs"/>
          <w:rtl/>
        </w:rPr>
        <w:t>میان دو رکن</w:t>
      </w:r>
      <w:r w:rsidR="00800292" w:rsidRPr="00C50136">
        <w:rPr>
          <w:rFonts w:hint="cs"/>
          <w:rtl/>
        </w:rPr>
        <w:t xml:space="preserve"> </w:t>
      </w:r>
      <w:r w:rsidRPr="00C50136">
        <w:rPr>
          <w:rFonts w:hint="cs"/>
          <w:rtl/>
        </w:rPr>
        <w:t>«یمانی» و</w:t>
      </w:r>
      <w:r w:rsidR="00800292" w:rsidRPr="00C50136">
        <w:rPr>
          <w:rFonts w:hint="cs"/>
          <w:rtl/>
        </w:rPr>
        <w:t xml:space="preserve"> </w:t>
      </w:r>
      <w:r w:rsidRPr="00C50136">
        <w:rPr>
          <w:rFonts w:hint="cs"/>
          <w:rtl/>
        </w:rPr>
        <w:t xml:space="preserve">«اسود» </w:t>
      </w:r>
      <w:r w:rsidR="00381D3E" w:rsidRPr="00C50136">
        <w:rPr>
          <w:rFonts w:hint="cs"/>
          <w:rtl/>
        </w:rPr>
        <w:t>می</w:t>
      </w:r>
      <w:r w:rsidR="00381D3E" w:rsidRPr="00C50136">
        <w:rPr>
          <w:rFonts w:hint="eastAsia"/>
          <w:rtl/>
        </w:rPr>
        <w:t>‌ا</w:t>
      </w:r>
      <w:r w:rsidR="008B62F1" w:rsidRPr="00C50136">
        <w:rPr>
          <w:rFonts w:hint="cs"/>
          <w:rtl/>
        </w:rPr>
        <w:t>ی</w:t>
      </w:r>
      <w:r w:rsidR="00381D3E" w:rsidRPr="00C50136">
        <w:rPr>
          <w:rFonts w:hint="eastAsia"/>
          <w:rtl/>
        </w:rPr>
        <w:t>ستاد</w:t>
      </w:r>
      <w:r w:rsidR="00381D3E">
        <w:rPr>
          <w:rFonts w:hint="eastAsia"/>
          <w:rtl/>
        </w:rPr>
        <w:t xml:space="preserve"> تا کعبه و بیت المقدس در جهت قبله</w:t>
      </w:r>
      <w:r w:rsidR="00800292">
        <w:rPr>
          <w:rFonts w:hint="cs"/>
          <w:rtl/>
        </w:rPr>
        <w:t>‌</w:t>
      </w:r>
      <w:r w:rsidR="00381D3E">
        <w:rPr>
          <w:rFonts w:hint="eastAsia"/>
          <w:rtl/>
        </w:rPr>
        <w:t>ی ایشان قرار گیرد</w:t>
      </w:r>
      <w:r w:rsidR="001711E6" w:rsidRPr="00FD7FF4">
        <w:rPr>
          <w:rFonts w:hint="cs"/>
          <w:vertAlign w:val="superscript"/>
          <w:rtl/>
        </w:rPr>
        <w:t>(</w:t>
      </w:r>
      <w:r w:rsidR="001711E6" w:rsidRPr="00FD7FF4">
        <w:rPr>
          <w:rStyle w:val="FootnoteReference"/>
          <w:rtl/>
        </w:rPr>
        <w:footnoteReference w:id="25"/>
      </w:r>
      <w:r w:rsidR="001711E6" w:rsidRPr="00FD7FF4">
        <w:rPr>
          <w:rFonts w:hint="cs"/>
          <w:vertAlign w:val="superscript"/>
          <w:rtl/>
        </w:rPr>
        <w:t>)</w:t>
      </w:r>
      <w:r w:rsidR="00F22597" w:rsidRPr="00F22597">
        <w:rPr>
          <w:rStyle w:val="Char4"/>
          <w:rFonts w:hint="cs"/>
          <w:rtl/>
        </w:rPr>
        <w:t>.</w:t>
      </w:r>
      <w:r w:rsidR="00381D3E">
        <w:rPr>
          <w:rFonts w:hint="eastAsia"/>
          <w:rtl/>
        </w:rPr>
        <w:t xml:space="preserve"> </w:t>
      </w:r>
      <w:r w:rsidR="00381D3E">
        <w:rPr>
          <w:rFonts w:hint="cs"/>
          <w:rtl/>
        </w:rPr>
        <w:t>لفظ نماز هم در چندین سوره</w:t>
      </w:r>
      <w:r w:rsidR="00466A04">
        <w:rPr>
          <w:rFonts w:hint="eastAsia"/>
          <w:rtl/>
        </w:rPr>
        <w:t>‌</w:t>
      </w:r>
      <w:r w:rsidR="00381D3E">
        <w:rPr>
          <w:rFonts w:hint="cs"/>
          <w:rtl/>
        </w:rPr>
        <w:t>ی مکی آمده است. مانند آیه</w:t>
      </w:r>
      <w:r w:rsidR="00381D3E">
        <w:rPr>
          <w:rFonts w:hint="eastAsia"/>
          <w:rtl/>
        </w:rPr>
        <w:t>‌ی:</w:t>
      </w:r>
    </w:p>
    <w:p w:rsidR="00381D3E" w:rsidRPr="00800292" w:rsidRDefault="00381D3E" w:rsidP="00800292">
      <w:pPr>
        <w:pStyle w:val="af1"/>
        <w:rPr>
          <w:rStyle w:val="Char4"/>
          <w:rtl/>
        </w:rPr>
      </w:pPr>
      <w:r w:rsidRPr="00AB7196">
        <w:rPr>
          <w:rStyle w:val="Char8"/>
          <w:rtl/>
        </w:rPr>
        <w:t>﴿</w:t>
      </w:r>
      <w:r w:rsidR="005020B3" w:rsidRPr="005020B3">
        <w:rPr>
          <w:rFonts w:hint="eastAsia"/>
          <w:rtl/>
        </w:rPr>
        <w:t>أَرَءَي</w:t>
      </w:r>
      <w:r w:rsidR="005020B3" w:rsidRPr="005020B3">
        <w:rPr>
          <w:rFonts w:hint="cs"/>
          <w:rtl/>
        </w:rPr>
        <w:t>ۡ</w:t>
      </w:r>
      <w:r w:rsidR="005020B3" w:rsidRPr="005020B3">
        <w:rPr>
          <w:rFonts w:hint="eastAsia"/>
          <w:rtl/>
        </w:rPr>
        <w:t>تَ</w:t>
      </w:r>
      <w:r w:rsidR="005020B3" w:rsidRPr="005020B3">
        <w:rPr>
          <w:rtl/>
        </w:rPr>
        <w:t xml:space="preserve"> </w:t>
      </w:r>
      <w:r w:rsidR="005020B3" w:rsidRPr="005020B3">
        <w:rPr>
          <w:rFonts w:hint="cs"/>
          <w:rtl/>
        </w:rPr>
        <w:t>ٱ</w:t>
      </w:r>
      <w:r w:rsidR="005020B3" w:rsidRPr="005020B3">
        <w:rPr>
          <w:rFonts w:hint="eastAsia"/>
          <w:rtl/>
        </w:rPr>
        <w:t>لَّذِي</w:t>
      </w:r>
      <w:r w:rsidR="005020B3" w:rsidRPr="005020B3">
        <w:rPr>
          <w:rtl/>
        </w:rPr>
        <w:t xml:space="preserve"> </w:t>
      </w:r>
      <w:r w:rsidR="005020B3" w:rsidRPr="005020B3">
        <w:rPr>
          <w:rFonts w:hint="eastAsia"/>
          <w:rtl/>
        </w:rPr>
        <w:t>يَن</w:t>
      </w:r>
      <w:r w:rsidR="005020B3" w:rsidRPr="005020B3">
        <w:rPr>
          <w:rFonts w:hint="cs"/>
          <w:rtl/>
        </w:rPr>
        <w:t>ۡ</w:t>
      </w:r>
      <w:r w:rsidR="005020B3" w:rsidRPr="005020B3">
        <w:rPr>
          <w:rFonts w:hint="eastAsia"/>
          <w:rtl/>
        </w:rPr>
        <w:t>هَى</w:t>
      </w:r>
      <w:r w:rsidR="005020B3" w:rsidRPr="005020B3">
        <w:rPr>
          <w:rFonts w:hint="cs"/>
          <w:rtl/>
        </w:rPr>
        <w:t>ٰ</w:t>
      </w:r>
      <w:r w:rsidR="005020B3" w:rsidRPr="005020B3">
        <w:rPr>
          <w:rtl/>
        </w:rPr>
        <w:t xml:space="preserve"> </w:t>
      </w:r>
      <w:r w:rsidR="005020B3" w:rsidRPr="005020B3">
        <w:rPr>
          <w:rFonts w:hint="cs"/>
          <w:rtl/>
        </w:rPr>
        <w:t>٩</w:t>
      </w:r>
      <w:r w:rsidR="005020B3" w:rsidRPr="005020B3">
        <w:rPr>
          <w:rtl/>
        </w:rPr>
        <w:t xml:space="preserve"> </w:t>
      </w:r>
      <w:r w:rsidR="005020B3" w:rsidRPr="005020B3">
        <w:rPr>
          <w:rFonts w:hint="eastAsia"/>
          <w:rtl/>
        </w:rPr>
        <w:t>عَب</w:t>
      </w:r>
      <w:r w:rsidR="005020B3" w:rsidRPr="005020B3">
        <w:rPr>
          <w:rFonts w:hint="cs"/>
          <w:rtl/>
        </w:rPr>
        <w:t>ۡ</w:t>
      </w:r>
      <w:r w:rsidR="005020B3" w:rsidRPr="005020B3">
        <w:rPr>
          <w:rFonts w:hint="eastAsia"/>
          <w:rtl/>
        </w:rPr>
        <w:t>دًا</w:t>
      </w:r>
      <w:r w:rsidR="005020B3" w:rsidRPr="005020B3">
        <w:rPr>
          <w:rtl/>
        </w:rPr>
        <w:t xml:space="preserve"> </w:t>
      </w:r>
      <w:r w:rsidR="005020B3" w:rsidRPr="005020B3">
        <w:rPr>
          <w:rFonts w:hint="eastAsia"/>
          <w:rtl/>
        </w:rPr>
        <w:t>إِذَا</w:t>
      </w:r>
      <w:r w:rsidR="005020B3" w:rsidRPr="005020B3">
        <w:rPr>
          <w:rtl/>
        </w:rPr>
        <w:t xml:space="preserve"> </w:t>
      </w:r>
      <w:r w:rsidR="005020B3" w:rsidRPr="005020B3">
        <w:rPr>
          <w:rFonts w:hint="eastAsia"/>
          <w:rtl/>
        </w:rPr>
        <w:t>صَلَّى</w:t>
      </w:r>
      <w:r w:rsidR="005020B3" w:rsidRPr="005020B3">
        <w:rPr>
          <w:rFonts w:hint="cs"/>
          <w:rtl/>
        </w:rPr>
        <w:t>ٰٓ</w:t>
      </w:r>
      <w:r w:rsidR="005020B3" w:rsidRPr="005020B3">
        <w:rPr>
          <w:rtl/>
        </w:rPr>
        <w:t xml:space="preserve"> </w:t>
      </w:r>
      <w:r w:rsidR="005020B3" w:rsidRPr="005020B3">
        <w:rPr>
          <w:rFonts w:hint="cs"/>
          <w:rtl/>
        </w:rPr>
        <w:t>١٠</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 xml:space="preserve">العلق: </w:t>
      </w:r>
      <w:r w:rsidR="00800292">
        <w:rPr>
          <w:rStyle w:val="Char6"/>
          <w:rFonts w:hint="cs"/>
          <w:rtl/>
        </w:rPr>
        <w:t>9</w:t>
      </w:r>
      <w:r w:rsidR="00165B42">
        <w:rPr>
          <w:rStyle w:val="Char6"/>
          <w:rFonts w:hint="cs"/>
          <w:rtl/>
        </w:rPr>
        <w:t>-</w:t>
      </w:r>
      <w:r w:rsidR="00800292">
        <w:rPr>
          <w:rStyle w:val="Char6"/>
          <w:rFonts w:hint="cs"/>
          <w:rtl/>
        </w:rPr>
        <w:t>10</w:t>
      </w:r>
      <w:r w:rsidRPr="00BE6B3B">
        <w:rPr>
          <w:rStyle w:val="Char6"/>
          <w:rFonts w:hint="cs"/>
          <w:rtl/>
        </w:rPr>
        <w:t>]</w:t>
      </w:r>
      <w:r w:rsidRPr="00800292">
        <w:rPr>
          <w:rStyle w:val="Char4"/>
          <w:rFonts w:hint="cs"/>
          <w:rtl/>
        </w:rPr>
        <w:t>.</w:t>
      </w:r>
    </w:p>
    <w:p w:rsidR="00381D3E" w:rsidRPr="00AB7196" w:rsidRDefault="00381D3E" w:rsidP="005020B3">
      <w:pPr>
        <w:pStyle w:val="af1"/>
        <w:rPr>
          <w:rStyle w:val="Char4"/>
          <w:rtl/>
        </w:rPr>
      </w:pPr>
      <w:r w:rsidRPr="00AB7196">
        <w:rPr>
          <w:rStyle w:val="Char8"/>
          <w:rtl/>
        </w:rPr>
        <w:t>﴿</w:t>
      </w:r>
      <w:r w:rsidR="005020B3" w:rsidRPr="005020B3">
        <w:rPr>
          <w:rFonts w:hint="eastAsia"/>
          <w:rtl/>
        </w:rPr>
        <w:t>وَأ</w:t>
      </w:r>
      <w:r w:rsidR="005020B3" w:rsidRPr="005020B3">
        <w:rPr>
          <w:rFonts w:hint="cs"/>
          <w:rtl/>
        </w:rPr>
        <w:t>ۡ</w:t>
      </w:r>
      <w:r w:rsidR="005020B3" w:rsidRPr="005020B3">
        <w:rPr>
          <w:rFonts w:hint="eastAsia"/>
          <w:rtl/>
        </w:rPr>
        <w:t>مُر</w:t>
      </w:r>
      <w:r w:rsidR="005020B3" w:rsidRPr="005020B3">
        <w:rPr>
          <w:rFonts w:hint="cs"/>
          <w:rtl/>
        </w:rPr>
        <w:t>ۡ</w:t>
      </w:r>
      <w:r w:rsidR="005020B3" w:rsidRPr="005020B3">
        <w:rPr>
          <w:rtl/>
        </w:rPr>
        <w:t xml:space="preserve"> </w:t>
      </w:r>
      <w:r w:rsidR="005020B3" w:rsidRPr="005020B3">
        <w:rPr>
          <w:rFonts w:hint="eastAsia"/>
          <w:rtl/>
        </w:rPr>
        <w:t>أَه</w:t>
      </w:r>
      <w:r w:rsidR="005020B3" w:rsidRPr="005020B3">
        <w:rPr>
          <w:rFonts w:hint="cs"/>
          <w:rtl/>
        </w:rPr>
        <w:t>ۡ</w:t>
      </w:r>
      <w:r w:rsidR="005020B3" w:rsidRPr="005020B3">
        <w:rPr>
          <w:rFonts w:hint="eastAsia"/>
          <w:rtl/>
        </w:rPr>
        <w:t>لَكَ</w:t>
      </w:r>
      <w:r w:rsidR="005020B3" w:rsidRPr="005020B3">
        <w:rPr>
          <w:rtl/>
        </w:rPr>
        <w:t xml:space="preserve"> </w:t>
      </w:r>
      <w:r w:rsidR="005020B3" w:rsidRPr="005020B3">
        <w:rPr>
          <w:rFonts w:hint="eastAsia"/>
          <w:rtl/>
        </w:rPr>
        <w:t>بِ</w:t>
      </w:r>
      <w:r w:rsidR="005020B3" w:rsidRPr="005020B3">
        <w:rPr>
          <w:rFonts w:hint="cs"/>
          <w:rtl/>
        </w:rPr>
        <w:t>ٱ</w:t>
      </w:r>
      <w:r w:rsidR="005020B3" w:rsidRPr="005020B3">
        <w:rPr>
          <w:rFonts w:hint="eastAsia"/>
          <w:rtl/>
        </w:rPr>
        <w:t>لصَّلَو</w:t>
      </w:r>
      <w:r w:rsidR="005020B3" w:rsidRPr="005020B3">
        <w:rPr>
          <w:rFonts w:hint="cs"/>
          <w:rtl/>
        </w:rPr>
        <w:t>ٰ</w:t>
      </w:r>
      <w:r w:rsidR="005020B3" w:rsidRPr="005020B3">
        <w:rPr>
          <w:rFonts w:hint="eastAsia"/>
          <w:rtl/>
        </w:rPr>
        <w:t>ةِ</w:t>
      </w:r>
      <w:r w:rsidR="005020B3" w:rsidRPr="005020B3">
        <w:rPr>
          <w:rtl/>
        </w:rPr>
        <w:t xml:space="preserve"> </w:t>
      </w:r>
      <w:r w:rsidR="005020B3" w:rsidRPr="005020B3">
        <w:rPr>
          <w:rFonts w:hint="eastAsia"/>
          <w:rtl/>
        </w:rPr>
        <w:t>وَ</w:t>
      </w:r>
      <w:r w:rsidR="005020B3" w:rsidRPr="005020B3">
        <w:rPr>
          <w:rFonts w:hint="cs"/>
          <w:rtl/>
        </w:rPr>
        <w:t>ٱ</w:t>
      </w:r>
      <w:r w:rsidR="005020B3" w:rsidRPr="005020B3">
        <w:rPr>
          <w:rFonts w:hint="eastAsia"/>
          <w:rtl/>
        </w:rPr>
        <w:t>ص</w:t>
      </w:r>
      <w:r w:rsidR="005020B3" w:rsidRPr="005020B3">
        <w:rPr>
          <w:rFonts w:hint="cs"/>
          <w:rtl/>
        </w:rPr>
        <w:t>ۡ</w:t>
      </w:r>
      <w:r w:rsidR="005020B3" w:rsidRPr="005020B3">
        <w:rPr>
          <w:rFonts w:hint="eastAsia"/>
          <w:rtl/>
        </w:rPr>
        <w:t>طَبِر</w:t>
      </w:r>
      <w:r w:rsidR="005020B3" w:rsidRPr="005020B3">
        <w:rPr>
          <w:rFonts w:hint="cs"/>
          <w:rtl/>
        </w:rPr>
        <w:t>ۡ</w:t>
      </w:r>
      <w:r w:rsidR="005020B3" w:rsidRPr="005020B3">
        <w:rPr>
          <w:rtl/>
        </w:rPr>
        <w:t xml:space="preserve"> </w:t>
      </w:r>
      <w:r w:rsidR="005020B3" w:rsidRPr="005020B3">
        <w:rPr>
          <w:rFonts w:hint="eastAsia"/>
          <w:rtl/>
        </w:rPr>
        <w:t>عَلَي</w:t>
      </w:r>
      <w:r w:rsidR="005020B3" w:rsidRPr="005020B3">
        <w:rPr>
          <w:rFonts w:hint="cs"/>
          <w:rtl/>
        </w:rPr>
        <w:t>ۡ</w:t>
      </w:r>
      <w:r w:rsidR="005020B3" w:rsidRPr="005020B3">
        <w:rPr>
          <w:rFonts w:hint="eastAsia"/>
          <w:rtl/>
        </w:rPr>
        <w:t>هَا</w:t>
      </w:r>
      <w:r w:rsidR="005020B3" w:rsidRPr="005020B3">
        <w:rPr>
          <w:rFonts w:hint="cs"/>
          <w:rtl/>
        </w:rPr>
        <w:t>ۖ</w:t>
      </w:r>
      <w:r w:rsidR="005020B3" w:rsidRPr="005020B3">
        <w:rPr>
          <w:rtl/>
        </w:rPr>
        <w:t xml:space="preserve"> </w:t>
      </w:r>
      <w:r w:rsidR="005020B3" w:rsidRPr="005020B3">
        <w:rPr>
          <w:rFonts w:hint="eastAsia"/>
          <w:rtl/>
        </w:rPr>
        <w:t>لَا</w:t>
      </w:r>
      <w:r w:rsidR="005020B3" w:rsidRPr="005020B3">
        <w:rPr>
          <w:rtl/>
        </w:rPr>
        <w:t xml:space="preserve"> </w:t>
      </w:r>
      <w:r w:rsidR="005020B3" w:rsidRPr="005020B3">
        <w:rPr>
          <w:rFonts w:hint="eastAsia"/>
          <w:rtl/>
        </w:rPr>
        <w:t>نَس</w:t>
      </w:r>
      <w:r w:rsidR="005020B3" w:rsidRPr="005020B3">
        <w:rPr>
          <w:rFonts w:hint="cs"/>
          <w:rtl/>
        </w:rPr>
        <w:t>ۡ</w:t>
      </w:r>
      <w:r w:rsidR="005020B3" w:rsidRPr="005020B3">
        <w:rPr>
          <w:rFonts w:hint="eastAsia"/>
          <w:rtl/>
        </w:rPr>
        <w:t>‍</w:t>
      </w:r>
      <w:r w:rsidR="005020B3" w:rsidRPr="005020B3">
        <w:rPr>
          <w:rFonts w:hint="cs"/>
          <w:rtl/>
        </w:rPr>
        <w:t>ٔ</w:t>
      </w:r>
      <w:r w:rsidR="005020B3" w:rsidRPr="005020B3">
        <w:rPr>
          <w:rFonts w:hint="eastAsia"/>
          <w:rtl/>
        </w:rPr>
        <w:t>َلُكَ</w:t>
      </w:r>
      <w:r w:rsidR="005020B3" w:rsidRPr="005020B3">
        <w:rPr>
          <w:rtl/>
        </w:rPr>
        <w:t xml:space="preserve"> </w:t>
      </w:r>
      <w:r w:rsidR="005020B3" w:rsidRPr="005020B3">
        <w:rPr>
          <w:rFonts w:hint="eastAsia"/>
          <w:rtl/>
        </w:rPr>
        <w:t>رِز</w:t>
      </w:r>
      <w:r w:rsidR="005020B3" w:rsidRPr="005020B3">
        <w:rPr>
          <w:rFonts w:hint="cs"/>
          <w:rtl/>
        </w:rPr>
        <w:t>ۡ</w:t>
      </w:r>
      <w:r w:rsidR="005020B3" w:rsidRPr="005020B3">
        <w:rPr>
          <w:rFonts w:hint="eastAsia"/>
          <w:rtl/>
        </w:rPr>
        <w:t>ق</w:t>
      </w:r>
      <w:r w:rsidR="005020B3" w:rsidRPr="005020B3">
        <w:rPr>
          <w:rFonts w:hint="cs"/>
          <w:rtl/>
        </w:rPr>
        <w:t>ٗ</w:t>
      </w:r>
      <w:r w:rsidR="005020B3" w:rsidRPr="005020B3">
        <w:rPr>
          <w:rFonts w:hint="eastAsia"/>
          <w:rtl/>
        </w:rPr>
        <w:t>ا</w:t>
      </w:r>
      <w:r w:rsidR="005020B3" w:rsidRPr="005020B3">
        <w:rPr>
          <w:rFonts w:hint="cs"/>
          <w:rtl/>
        </w:rPr>
        <w:t>ۖ</w:t>
      </w:r>
      <w:r w:rsidR="005020B3" w:rsidRPr="005020B3">
        <w:rPr>
          <w:rtl/>
        </w:rPr>
        <w:t xml:space="preserve"> </w:t>
      </w:r>
      <w:r w:rsidR="005020B3" w:rsidRPr="005020B3">
        <w:rPr>
          <w:rFonts w:hint="eastAsia"/>
          <w:rtl/>
        </w:rPr>
        <w:t>نَّح</w:t>
      </w:r>
      <w:r w:rsidR="005020B3" w:rsidRPr="005020B3">
        <w:rPr>
          <w:rFonts w:hint="cs"/>
          <w:rtl/>
        </w:rPr>
        <w:t>ۡ</w:t>
      </w:r>
      <w:r w:rsidR="005020B3" w:rsidRPr="005020B3">
        <w:rPr>
          <w:rFonts w:hint="eastAsia"/>
          <w:rtl/>
        </w:rPr>
        <w:t>نُ</w:t>
      </w:r>
      <w:r w:rsidR="005020B3" w:rsidRPr="005020B3">
        <w:rPr>
          <w:rtl/>
        </w:rPr>
        <w:t xml:space="preserve"> </w:t>
      </w:r>
      <w:r w:rsidR="005020B3" w:rsidRPr="005020B3">
        <w:rPr>
          <w:rFonts w:hint="eastAsia"/>
          <w:rtl/>
        </w:rPr>
        <w:t>نَر</w:t>
      </w:r>
      <w:r w:rsidR="005020B3" w:rsidRPr="005020B3">
        <w:rPr>
          <w:rFonts w:hint="cs"/>
          <w:rtl/>
        </w:rPr>
        <w:t>ۡ</w:t>
      </w:r>
      <w:r w:rsidR="005020B3" w:rsidRPr="005020B3">
        <w:rPr>
          <w:rFonts w:hint="eastAsia"/>
          <w:rtl/>
        </w:rPr>
        <w:t>زُقُكَ</w:t>
      </w:r>
      <w:r w:rsidR="005020B3" w:rsidRPr="005020B3">
        <w:rPr>
          <w:rFonts w:hint="cs"/>
          <w:rtl/>
        </w:rPr>
        <w:t>ۗ</w:t>
      </w:r>
      <w:r w:rsidR="005020B3" w:rsidRPr="005020B3">
        <w:rPr>
          <w:rtl/>
        </w:rPr>
        <w:t xml:space="preserve"> </w:t>
      </w:r>
      <w:r w:rsidR="005020B3" w:rsidRPr="005020B3">
        <w:rPr>
          <w:rFonts w:hint="eastAsia"/>
          <w:rtl/>
        </w:rPr>
        <w:t>وَ</w:t>
      </w:r>
      <w:r w:rsidR="005020B3" w:rsidRPr="005020B3">
        <w:rPr>
          <w:rFonts w:hint="cs"/>
          <w:rtl/>
        </w:rPr>
        <w:t>ٱ</w:t>
      </w:r>
      <w:r w:rsidR="005020B3" w:rsidRPr="005020B3">
        <w:rPr>
          <w:rFonts w:hint="eastAsia"/>
          <w:rtl/>
        </w:rPr>
        <w:t>ل</w:t>
      </w:r>
      <w:r w:rsidR="005020B3" w:rsidRPr="005020B3">
        <w:rPr>
          <w:rFonts w:hint="cs"/>
          <w:rtl/>
        </w:rPr>
        <w:t>ۡ</w:t>
      </w:r>
      <w:r w:rsidR="005020B3" w:rsidRPr="005020B3">
        <w:rPr>
          <w:rFonts w:hint="eastAsia"/>
          <w:rtl/>
        </w:rPr>
        <w:t>عَ</w:t>
      </w:r>
      <w:r w:rsidR="005020B3" w:rsidRPr="005020B3">
        <w:rPr>
          <w:rFonts w:hint="cs"/>
          <w:rtl/>
        </w:rPr>
        <w:t>ٰ</w:t>
      </w:r>
      <w:r w:rsidR="005020B3" w:rsidRPr="005020B3">
        <w:rPr>
          <w:rFonts w:hint="eastAsia"/>
          <w:rtl/>
        </w:rPr>
        <w:t>قِبَةُ</w:t>
      </w:r>
      <w:r w:rsidR="005020B3" w:rsidRPr="005020B3">
        <w:rPr>
          <w:rtl/>
        </w:rPr>
        <w:t xml:space="preserve"> </w:t>
      </w:r>
      <w:r w:rsidR="005020B3" w:rsidRPr="005020B3">
        <w:rPr>
          <w:rFonts w:hint="eastAsia"/>
          <w:rtl/>
        </w:rPr>
        <w:t>لِلتَّق</w:t>
      </w:r>
      <w:r w:rsidR="005020B3" w:rsidRPr="005020B3">
        <w:rPr>
          <w:rFonts w:hint="cs"/>
          <w:rtl/>
        </w:rPr>
        <w:t>ۡ</w:t>
      </w:r>
      <w:r w:rsidR="005020B3" w:rsidRPr="005020B3">
        <w:rPr>
          <w:rFonts w:hint="eastAsia"/>
          <w:rtl/>
        </w:rPr>
        <w:t>وَى</w:t>
      </w:r>
      <w:r w:rsidR="005020B3" w:rsidRPr="005020B3">
        <w:rPr>
          <w:rFonts w:hint="cs"/>
          <w:rtl/>
        </w:rPr>
        <w:t>ٰ</w:t>
      </w:r>
      <w:r w:rsidR="005020B3" w:rsidRPr="005020B3">
        <w:rPr>
          <w:rtl/>
        </w:rPr>
        <w:t xml:space="preserve"> </w:t>
      </w:r>
      <w:r w:rsidR="005020B3" w:rsidRPr="005020B3">
        <w:rPr>
          <w:rFonts w:hint="cs"/>
          <w:rtl/>
        </w:rPr>
        <w:t>١٣٢</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طه: 132</w:t>
      </w:r>
      <w:r w:rsidRPr="00BE6B3B">
        <w:rPr>
          <w:rStyle w:val="Char6"/>
          <w:rFonts w:hint="cs"/>
          <w:rtl/>
        </w:rPr>
        <w:t>]</w:t>
      </w:r>
      <w:r w:rsidRPr="00AB7196">
        <w:rPr>
          <w:rStyle w:val="Char4"/>
          <w:rFonts w:hint="cs"/>
          <w:rtl/>
        </w:rPr>
        <w:t>.</w:t>
      </w:r>
    </w:p>
    <w:p w:rsidR="00381D3E" w:rsidRPr="00AB7196" w:rsidRDefault="00381D3E" w:rsidP="00BE6B3B">
      <w:pPr>
        <w:pStyle w:val="af1"/>
        <w:rPr>
          <w:rStyle w:val="Char4"/>
          <w:rtl/>
        </w:rPr>
      </w:pPr>
      <w:r w:rsidRPr="00AB7196">
        <w:rPr>
          <w:rStyle w:val="Char8"/>
          <w:rtl/>
        </w:rPr>
        <w:t>﴿</w:t>
      </w:r>
      <w:r w:rsidR="005020B3" w:rsidRPr="005020B3">
        <w:rPr>
          <w:rFonts w:hint="eastAsia"/>
          <w:rtl/>
        </w:rPr>
        <w:t>قَد</w:t>
      </w:r>
      <w:r w:rsidR="005020B3" w:rsidRPr="005020B3">
        <w:rPr>
          <w:rFonts w:hint="cs"/>
          <w:rtl/>
        </w:rPr>
        <w:t>ۡ</w:t>
      </w:r>
      <w:r w:rsidR="005020B3" w:rsidRPr="005020B3">
        <w:rPr>
          <w:rtl/>
        </w:rPr>
        <w:t xml:space="preserve"> </w:t>
      </w:r>
      <w:r w:rsidR="005020B3" w:rsidRPr="005020B3">
        <w:rPr>
          <w:rFonts w:hint="eastAsia"/>
          <w:rtl/>
        </w:rPr>
        <w:t>أَف</w:t>
      </w:r>
      <w:r w:rsidR="005020B3" w:rsidRPr="005020B3">
        <w:rPr>
          <w:rFonts w:hint="cs"/>
          <w:rtl/>
        </w:rPr>
        <w:t>ۡ</w:t>
      </w:r>
      <w:r w:rsidR="005020B3" w:rsidRPr="005020B3">
        <w:rPr>
          <w:rFonts w:hint="eastAsia"/>
          <w:rtl/>
        </w:rPr>
        <w:t>لَحَ</w:t>
      </w:r>
      <w:r w:rsidR="005020B3" w:rsidRPr="005020B3">
        <w:rPr>
          <w:rtl/>
        </w:rPr>
        <w:t xml:space="preserve"> </w:t>
      </w:r>
      <w:r w:rsidR="005020B3" w:rsidRPr="005020B3">
        <w:rPr>
          <w:rFonts w:hint="eastAsia"/>
          <w:rtl/>
        </w:rPr>
        <w:t>مَن</w:t>
      </w:r>
      <w:r w:rsidR="005020B3" w:rsidRPr="005020B3">
        <w:rPr>
          <w:rtl/>
        </w:rPr>
        <w:t xml:space="preserve"> </w:t>
      </w:r>
      <w:r w:rsidR="005020B3" w:rsidRPr="005020B3">
        <w:rPr>
          <w:rFonts w:hint="eastAsia"/>
          <w:rtl/>
        </w:rPr>
        <w:t>تَزَكَّى</w:t>
      </w:r>
      <w:r w:rsidR="005020B3" w:rsidRPr="005020B3">
        <w:rPr>
          <w:rFonts w:hint="cs"/>
          <w:rtl/>
        </w:rPr>
        <w:t>ٰ</w:t>
      </w:r>
      <w:r w:rsidR="005020B3" w:rsidRPr="005020B3">
        <w:rPr>
          <w:rtl/>
        </w:rPr>
        <w:t xml:space="preserve"> </w:t>
      </w:r>
      <w:r w:rsidR="005020B3" w:rsidRPr="005020B3">
        <w:rPr>
          <w:rFonts w:hint="cs"/>
          <w:rtl/>
        </w:rPr>
        <w:t>١٤</w:t>
      </w:r>
      <w:r w:rsidR="005020B3" w:rsidRPr="005020B3">
        <w:rPr>
          <w:rtl/>
        </w:rPr>
        <w:t xml:space="preserve"> </w:t>
      </w:r>
      <w:r w:rsidR="005020B3" w:rsidRPr="005020B3">
        <w:rPr>
          <w:rFonts w:hint="eastAsia"/>
          <w:rtl/>
        </w:rPr>
        <w:t>وَذَكَرَ</w:t>
      </w:r>
      <w:r w:rsidR="005020B3" w:rsidRPr="005020B3">
        <w:rPr>
          <w:rtl/>
        </w:rPr>
        <w:t xml:space="preserve"> </w:t>
      </w:r>
      <w:r w:rsidR="005020B3" w:rsidRPr="005020B3">
        <w:rPr>
          <w:rFonts w:hint="cs"/>
          <w:rtl/>
        </w:rPr>
        <w:t>ٱ</w:t>
      </w:r>
      <w:r w:rsidR="005020B3" w:rsidRPr="005020B3">
        <w:rPr>
          <w:rFonts w:hint="eastAsia"/>
          <w:rtl/>
        </w:rPr>
        <w:t>س</w:t>
      </w:r>
      <w:r w:rsidR="005020B3" w:rsidRPr="005020B3">
        <w:rPr>
          <w:rFonts w:hint="cs"/>
          <w:rtl/>
        </w:rPr>
        <w:t>ۡ</w:t>
      </w:r>
      <w:r w:rsidR="005020B3" w:rsidRPr="005020B3">
        <w:rPr>
          <w:rFonts w:hint="eastAsia"/>
          <w:rtl/>
        </w:rPr>
        <w:t>مَ</w:t>
      </w:r>
      <w:r w:rsidR="005020B3" w:rsidRPr="005020B3">
        <w:rPr>
          <w:rtl/>
        </w:rPr>
        <w:t xml:space="preserve"> </w:t>
      </w:r>
      <w:r w:rsidR="005020B3" w:rsidRPr="005020B3">
        <w:rPr>
          <w:rFonts w:hint="eastAsia"/>
          <w:rtl/>
        </w:rPr>
        <w:t>رَبِّهِ</w:t>
      </w:r>
      <w:r w:rsidR="005020B3" w:rsidRPr="005020B3">
        <w:rPr>
          <w:rFonts w:hint="cs"/>
          <w:rtl/>
        </w:rPr>
        <w:t>ۦ</w:t>
      </w:r>
      <w:r w:rsidR="005020B3" w:rsidRPr="005020B3">
        <w:rPr>
          <w:rtl/>
        </w:rPr>
        <w:t xml:space="preserve"> </w:t>
      </w:r>
      <w:r w:rsidR="005020B3" w:rsidRPr="005020B3">
        <w:rPr>
          <w:rFonts w:hint="eastAsia"/>
          <w:rtl/>
        </w:rPr>
        <w:t>فَصَلَّى</w:t>
      </w:r>
      <w:r w:rsidR="005020B3" w:rsidRPr="005020B3">
        <w:rPr>
          <w:rFonts w:hint="cs"/>
          <w:rtl/>
        </w:rPr>
        <w:t>ٰ</w:t>
      </w:r>
      <w:r w:rsidR="005020B3" w:rsidRPr="005020B3">
        <w:rPr>
          <w:rtl/>
        </w:rPr>
        <w:t xml:space="preserve"> </w:t>
      </w:r>
      <w:r w:rsidR="005020B3" w:rsidRPr="005020B3">
        <w:rPr>
          <w:rFonts w:hint="cs"/>
          <w:rtl/>
        </w:rPr>
        <w:t>١٥</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الاعلی: 14-15</w:t>
      </w:r>
      <w:r w:rsidRPr="00BE6B3B">
        <w:rPr>
          <w:rStyle w:val="Char6"/>
          <w:rFonts w:hint="cs"/>
          <w:rtl/>
        </w:rPr>
        <w:t>]</w:t>
      </w:r>
      <w:r w:rsidRPr="00AB7196">
        <w:rPr>
          <w:rStyle w:val="Char4"/>
          <w:rFonts w:hint="cs"/>
          <w:rtl/>
        </w:rPr>
        <w:t>.</w:t>
      </w:r>
    </w:p>
    <w:p w:rsidR="00381D3E" w:rsidRPr="00AB7196" w:rsidRDefault="00381D3E" w:rsidP="00BE6B3B">
      <w:pPr>
        <w:pStyle w:val="af1"/>
        <w:rPr>
          <w:rStyle w:val="Char4"/>
          <w:rtl/>
        </w:rPr>
      </w:pPr>
      <w:r w:rsidRPr="00AB7196">
        <w:rPr>
          <w:rStyle w:val="Char8"/>
          <w:rtl/>
        </w:rPr>
        <w:t>﴿</w:t>
      </w:r>
      <w:r w:rsidR="005020B3" w:rsidRPr="00165B42">
        <w:rPr>
          <w:rFonts w:hint="eastAsia"/>
          <w:rtl/>
        </w:rPr>
        <w:t>مَا</w:t>
      </w:r>
      <w:r w:rsidR="005020B3" w:rsidRPr="00165B42">
        <w:rPr>
          <w:rtl/>
        </w:rPr>
        <w:t xml:space="preserve"> </w:t>
      </w:r>
      <w:r w:rsidR="005020B3" w:rsidRPr="00165B42">
        <w:rPr>
          <w:rFonts w:hint="eastAsia"/>
          <w:rtl/>
        </w:rPr>
        <w:t>سَلَكَكُم</w:t>
      </w:r>
      <w:r w:rsidR="005020B3" w:rsidRPr="00165B42">
        <w:rPr>
          <w:rFonts w:hint="cs"/>
          <w:rtl/>
        </w:rPr>
        <w:t>ۡ</w:t>
      </w:r>
      <w:r w:rsidR="005020B3" w:rsidRPr="00165B42">
        <w:rPr>
          <w:rtl/>
        </w:rPr>
        <w:t xml:space="preserve"> </w:t>
      </w:r>
      <w:r w:rsidR="005020B3" w:rsidRPr="00165B42">
        <w:rPr>
          <w:rFonts w:hint="eastAsia"/>
          <w:rtl/>
        </w:rPr>
        <w:t>فِي</w:t>
      </w:r>
      <w:r w:rsidR="005020B3" w:rsidRPr="00165B42">
        <w:rPr>
          <w:rtl/>
        </w:rPr>
        <w:t xml:space="preserve"> </w:t>
      </w:r>
      <w:r w:rsidR="005020B3" w:rsidRPr="00165B42">
        <w:rPr>
          <w:rFonts w:hint="eastAsia"/>
          <w:rtl/>
        </w:rPr>
        <w:t>سَقَرَ</w:t>
      </w:r>
      <w:r w:rsidR="005020B3" w:rsidRPr="00165B42">
        <w:rPr>
          <w:rtl/>
        </w:rPr>
        <w:t xml:space="preserve"> </w:t>
      </w:r>
      <w:r w:rsidR="005020B3" w:rsidRPr="00165B42">
        <w:rPr>
          <w:rFonts w:hint="cs"/>
          <w:rtl/>
        </w:rPr>
        <w:t>٤٢</w:t>
      </w:r>
      <w:r w:rsidR="005020B3" w:rsidRPr="00165B42">
        <w:rPr>
          <w:rtl/>
        </w:rPr>
        <w:t xml:space="preserve"> </w:t>
      </w:r>
      <w:r w:rsidR="005020B3" w:rsidRPr="00165B42">
        <w:rPr>
          <w:rFonts w:hint="eastAsia"/>
          <w:rtl/>
        </w:rPr>
        <w:t>قَالُواْ</w:t>
      </w:r>
      <w:r w:rsidR="005020B3" w:rsidRPr="00165B42">
        <w:rPr>
          <w:rtl/>
        </w:rPr>
        <w:t xml:space="preserve"> </w:t>
      </w:r>
      <w:r w:rsidR="005020B3" w:rsidRPr="00165B42">
        <w:rPr>
          <w:rFonts w:hint="eastAsia"/>
          <w:rtl/>
        </w:rPr>
        <w:t>لَم</w:t>
      </w:r>
      <w:r w:rsidR="005020B3" w:rsidRPr="00165B42">
        <w:rPr>
          <w:rFonts w:hint="cs"/>
          <w:rtl/>
        </w:rPr>
        <w:t>ۡ</w:t>
      </w:r>
      <w:r w:rsidR="005020B3" w:rsidRPr="00165B42">
        <w:rPr>
          <w:rtl/>
        </w:rPr>
        <w:t xml:space="preserve"> </w:t>
      </w:r>
      <w:r w:rsidR="005020B3" w:rsidRPr="00165B42">
        <w:rPr>
          <w:rFonts w:hint="eastAsia"/>
          <w:rtl/>
        </w:rPr>
        <w:t>نَكُ</w:t>
      </w:r>
      <w:r w:rsidR="005020B3" w:rsidRPr="00165B42">
        <w:rPr>
          <w:rtl/>
        </w:rPr>
        <w:t xml:space="preserve"> </w:t>
      </w:r>
      <w:r w:rsidR="005020B3" w:rsidRPr="00165B42">
        <w:rPr>
          <w:rFonts w:hint="eastAsia"/>
          <w:rtl/>
        </w:rPr>
        <w:t>مِنَ</w:t>
      </w:r>
      <w:r w:rsidR="005020B3" w:rsidRPr="00165B42">
        <w:rPr>
          <w:rtl/>
        </w:rPr>
        <w:t xml:space="preserve"> </w:t>
      </w:r>
      <w:r w:rsidR="005020B3" w:rsidRPr="00165B42">
        <w:rPr>
          <w:rFonts w:hint="cs"/>
          <w:rtl/>
        </w:rPr>
        <w:t>ٱ</w:t>
      </w:r>
      <w:r w:rsidR="005020B3" w:rsidRPr="00165B42">
        <w:rPr>
          <w:rFonts w:hint="eastAsia"/>
          <w:rtl/>
        </w:rPr>
        <w:t>ل</w:t>
      </w:r>
      <w:r w:rsidR="005020B3" w:rsidRPr="00165B42">
        <w:rPr>
          <w:rFonts w:hint="cs"/>
          <w:rtl/>
        </w:rPr>
        <w:t>ۡ</w:t>
      </w:r>
      <w:r w:rsidR="005020B3" w:rsidRPr="00165B42">
        <w:rPr>
          <w:rFonts w:hint="eastAsia"/>
          <w:rtl/>
        </w:rPr>
        <w:t>مُصَلِّينَ</w:t>
      </w:r>
      <w:r w:rsidR="005020B3" w:rsidRPr="00165B42">
        <w:rPr>
          <w:rtl/>
        </w:rPr>
        <w:t xml:space="preserve"> </w:t>
      </w:r>
      <w:r w:rsidR="005020B3" w:rsidRPr="00165B42">
        <w:rPr>
          <w:rFonts w:hint="cs"/>
          <w:rtl/>
        </w:rPr>
        <w:t>٤٣</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المدثر: 42-43</w:t>
      </w:r>
      <w:r w:rsidRPr="00BE6B3B">
        <w:rPr>
          <w:rStyle w:val="Char6"/>
          <w:rFonts w:hint="cs"/>
          <w:rtl/>
        </w:rPr>
        <w:t>]</w:t>
      </w:r>
      <w:r w:rsidRPr="00AB7196">
        <w:rPr>
          <w:rStyle w:val="Char4"/>
          <w:rFonts w:hint="cs"/>
          <w:rtl/>
        </w:rPr>
        <w:t>.</w:t>
      </w:r>
    </w:p>
    <w:p w:rsidR="00381D3E" w:rsidRDefault="00381D3E" w:rsidP="00EE1A35">
      <w:pPr>
        <w:pStyle w:val="a8"/>
        <w:rPr>
          <w:rtl/>
        </w:rPr>
      </w:pPr>
      <w:r>
        <w:rPr>
          <w:rFonts w:hint="cs"/>
          <w:rtl/>
        </w:rPr>
        <w:t>برخی</w:t>
      </w:r>
      <w:r w:rsidR="00942147">
        <w:rPr>
          <w:rFonts w:hint="cs"/>
          <w:rtl/>
        </w:rPr>
        <w:t xml:space="preserve"> روایات هم به این اشاره دارد که مسلمانان صدر اسلام نماز</w:t>
      </w:r>
      <w:r w:rsidR="00850650">
        <w:rPr>
          <w:rFonts w:hint="cs"/>
          <w:rtl/>
        </w:rPr>
        <w:t xml:space="preserve"> می‌</w:t>
      </w:r>
      <w:r w:rsidR="00942147">
        <w:rPr>
          <w:rFonts w:hint="cs"/>
          <w:rtl/>
        </w:rPr>
        <w:t>خواندند</w:t>
      </w:r>
      <w:r w:rsidR="00A94924">
        <w:rPr>
          <w:rFonts w:hint="cs"/>
          <w:rtl/>
        </w:rPr>
        <w:t xml:space="preserve"> </w:t>
      </w:r>
      <w:r w:rsidR="00942147">
        <w:rPr>
          <w:rFonts w:hint="cs"/>
          <w:rtl/>
        </w:rPr>
        <w:t>هر‌چند کیفیت نماز و تعداد رکعت‌های آن در روای</w:t>
      </w:r>
      <w:r w:rsidR="005749E0">
        <w:rPr>
          <w:rFonts w:hint="cs"/>
          <w:rtl/>
        </w:rPr>
        <w:t>ا</w:t>
      </w:r>
      <w:r w:rsidR="00942147">
        <w:rPr>
          <w:rFonts w:hint="cs"/>
          <w:rtl/>
        </w:rPr>
        <w:t>ت، بیان نشده است، اما در هر حال دا</w:t>
      </w:r>
      <w:r w:rsidR="00800292">
        <w:rPr>
          <w:rFonts w:hint="cs"/>
          <w:rtl/>
        </w:rPr>
        <w:t>ر</w:t>
      </w:r>
      <w:r w:rsidR="00942147">
        <w:rPr>
          <w:rFonts w:hint="cs"/>
          <w:rtl/>
        </w:rPr>
        <w:t>ای رکوع بوده است. طبق این روای</w:t>
      </w:r>
      <w:r w:rsidR="00F70C71">
        <w:rPr>
          <w:rFonts w:hint="cs"/>
          <w:rtl/>
        </w:rPr>
        <w:t>ا</w:t>
      </w:r>
      <w:r w:rsidR="00942147">
        <w:rPr>
          <w:rFonts w:hint="cs"/>
          <w:rtl/>
        </w:rPr>
        <w:t xml:space="preserve">ت پیامبر </w:t>
      </w:r>
      <w:r w:rsidR="00F70C71">
        <w:rPr>
          <w:rFonts w:cs="CTraditional Arabic" w:hint="cs"/>
          <w:rtl/>
        </w:rPr>
        <w:t>ج</w:t>
      </w:r>
      <w:r w:rsidR="00F70C71">
        <w:rPr>
          <w:rFonts w:hint="cs"/>
          <w:rtl/>
        </w:rPr>
        <w:t xml:space="preserve"> همراه علی </w:t>
      </w:r>
      <w:r w:rsidR="00F70C71">
        <w:rPr>
          <w:rFonts w:cs="CTraditional Arabic" w:hint="cs"/>
          <w:rtl/>
        </w:rPr>
        <w:t>س</w:t>
      </w:r>
      <w:r w:rsidR="00942147">
        <w:rPr>
          <w:rFonts w:hint="cs"/>
          <w:rtl/>
        </w:rPr>
        <w:t xml:space="preserve"> به دره‌های اطراف مکه می‌رفتند و به طور سرّی نماز می‌خواندند</w:t>
      </w:r>
      <w:r w:rsidR="00B50B98" w:rsidRPr="00FD7FF4">
        <w:rPr>
          <w:rFonts w:hint="cs"/>
          <w:vertAlign w:val="superscript"/>
          <w:rtl/>
        </w:rPr>
        <w:t>(</w:t>
      </w:r>
      <w:r w:rsidR="00B50B98" w:rsidRPr="00FD7FF4">
        <w:rPr>
          <w:rStyle w:val="FootnoteReference"/>
          <w:rtl/>
        </w:rPr>
        <w:footnoteReference w:id="26"/>
      </w:r>
      <w:r w:rsidR="00B50B98" w:rsidRPr="00FD7FF4">
        <w:rPr>
          <w:rFonts w:hint="cs"/>
          <w:vertAlign w:val="superscript"/>
          <w:rtl/>
        </w:rPr>
        <w:t>)</w:t>
      </w:r>
      <w:r w:rsidR="00F70C71">
        <w:rPr>
          <w:rFonts w:hint="cs"/>
          <w:rtl/>
        </w:rPr>
        <w:t>. همچنین پنج تن</w:t>
      </w:r>
      <w:r w:rsidR="00B11D69">
        <w:rPr>
          <w:rFonts w:hint="cs"/>
          <w:rtl/>
        </w:rPr>
        <w:t xml:space="preserve"> از</w:t>
      </w:r>
      <w:r w:rsidR="00F70C71">
        <w:rPr>
          <w:rFonts w:hint="cs"/>
          <w:rtl/>
        </w:rPr>
        <w:t xml:space="preserve"> صحابه‌ای که توسط ابوبکر </w:t>
      </w:r>
      <w:r w:rsidR="00F70C71">
        <w:rPr>
          <w:rFonts w:cs="CTraditional Arabic" w:hint="cs"/>
          <w:rtl/>
        </w:rPr>
        <w:t>س</w:t>
      </w:r>
      <w:r w:rsidR="00F70C71">
        <w:rPr>
          <w:rFonts w:hint="cs"/>
          <w:rtl/>
        </w:rPr>
        <w:t xml:space="preserve"> مسلمان شدن</w:t>
      </w:r>
      <w:r w:rsidR="00B11D69">
        <w:rPr>
          <w:rFonts w:hint="cs"/>
          <w:rtl/>
        </w:rPr>
        <w:t>د</w:t>
      </w:r>
      <w:r w:rsidR="00F70C71">
        <w:rPr>
          <w:rFonts w:hint="cs"/>
          <w:rtl/>
        </w:rPr>
        <w:t xml:space="preserve"> نماز خواندند</w:t>
      </w:r>
      <w:r w:rsidR="00B50B98" w:rsidRPr="00FD7FF4">
        <w:rPr>
          <w:rFonts w:hint="cs"/>
          <w:vertAlign w:val="superscript"/>
          <w:rtl/>
        </w:rPr>
        <w:t>(</w:t>
      </w:r>
      <w:r w:rsidR="00B50B98" w:rsidRPr="00FD7FF4">
        <w:rPr>
          <w:rStyle w:val="FootnoteReference"/>
          <w:rtl/>
        </w:rPr>
        <w:footnoteReference w:id="27"/>
      </w:r>
      <w:r w:rsidR="00B50B98" w:rsidRPr="00FD7FF4">
        <w:rPr>
          <w:rFonts w:hint="cs"/>
          <w:vertAlign w:val="superscript"/>
          <w:rtl/>
        </w:rPr>
        <w:t>)</w:t>
      </w:r>
      <w:r w:rsidR="00F22597" w:rsidRPr="00C462E0">
        <w:rPr>
          <w:rFonts w:hint="cs"/>
          <w:rtl/>
        </w:rPr>
        <w:t>.</w:t>
      </w:r>
      <w:r w:rsidR="00F70C71">
        <w:rPr>
          <w:rFonts w:hint="cs"/>
          <w:rtl/>
        </w:rPr>
        <w:t xml:space="preserve"> </w:t>
      </w:r>
      <w:r w:rsidR="00942147">
        <w:rPr>
          <w:rFonts w:hint="cs"/>
          <w:rtl/>
        </w:rPr>
        <w:t>در روایتی از عایشه هم آمده</w:t>
      </w:r>
      <w:r w:rsidR="00B11D69">
        <w:rPr>
          <w:rtl/>
        </w:rPr>
        <w:softHyphen/>
      </w:r>
      <w:r w:rsidR="00B11D69">
        <w:rPr>
          <w:rFonts w:hint="cs"/>
          <w:rtl/>
        </w:rPr>
        <w:t>است</w:t>
      </w:r>
      <w:r w:rsidR="00942147">
        <w:rPr>
          <w:rFonts w:hint="cs"/>
          <w:rtl/>
        </w:rPr>
        <w:t xml:space="preserve"> که نمازهای اولیه در سفر و غیر آن به </w:t>
      </w:r>
      <w:r w:rsidR="00C6236E">
        <w:rPr>
          <w:rFonts w:hint="cs"/>
          <w:rtl/>
        </w:rPr>
        <w:t>صورت دو رکعتی فرض شده بود</w:t>
      </w:r>
      <w:r w:rsidR="00DE13B4" w:rsidRPr="00FD7FF4">
        <w:rPr>
          <w:rFonts w:hint="cs"/>
          <w:vertAlign w:val="superscript"/>
          <w:rtl/>
        </w:rPr>
        <w:t>(</w:t>
      </w:r>
      <w:r w:rsidR="00DE13B4" w:rsidRPr="00FD7FF4">
        <w:rPr>
          <w:rStyle w:val="FootnoteReference"/>
          <w:rtl/>
        </w:rPr>
        <w:footnoteReference w:id="28"/>
      </w:r>
      <w:r w:rsidR="00DE13B4" w:rsidRPr="00FD7FF4">
        <w:rPr>
          <w:rFonts w:hint="cs"/>
          <w:vertAlign w:val="superscript"/>
          <w:rtl/>
        </w:rPr>
        <w:t>)</w:t>
      </w:r>
      <w:r w:rsidR="00F22597" w:rsidRPr="00C462E0">
        <w:rPr>
          <w:rFonts w:hint="cs"/>
          <w:rtl/>
        </w:rPr>
        <w:t>.</w:t>
      </w:r>
      <w:r w:rsidR="00C6236E">
        <w:rPr>
          <w:rFonts w:hint="cs"/>
          <w:rtl/>
        </w:rPr>
        <w:t xml:space="preserve"> استاد </w:t>
      </w:r>
      <w:r w:rsidR="00C6236E" w:rsidRPr="00E11FF3">
        <w:rPr>
          <w:rStyle w:val="Char8"/>
          <w:rFonts w:hint="cs"/>
          <w:rtl/>
        </w:rPr>
        <w:t>«</w:t>
      </w:r>
      <w:r w:rsidR="00424697">
        <w:rPr>
          <w:rFonts w:hint="cs"/>
          <w:rtl/>
        </w:rPr>
        <w:t>مُزَنی</w:t>
      </w:r>
      <w:r w:rsidR="00C6236E" w:rsidRPr="00E11FF3">
        <w:rPr>
          <w:rStyle w:val="Char8"/>
          <w:rFonts w:hint="cs"/>
          <w:rtl/>
        </w:rPr>
        <w:t>»</w:t>
      </w:r>
      <w:r w:rsidR="00C6236E">
        <w:rPr>
          <w:rFonts w:hint="cs"/>
          <w:rtl/>
        </w:rPr>
        <w:t xml:space="preserve"> شاگرد امام شافعی </w:t>
      </w:r>
      <w:r w:rsidR="00DB162B">
        <w:rPr>
          <w:rFonts w:hint="cs"/>
          <w:rtl/>
        </w:rPr>
        <w:t>فرمود</w:t>
      </w:r>
      <w:r w:rsidR="00F70C71">
        <w:rPr>
          <w:rFonts w:hint="cs"/>
          <w:rtl/>
        </w:rPr>
        <w:t>ه</w:t>
      </w:r>
      <w:r w:rsidR="00EE1A35">
        <w:rPr>
          <w:rtl/>
        </w:rPr>
        <w:softHyphen/>
      </w:r>
      <w:r w:rsidR="00EE1A35">
        <w:rPr>
          <w:rFonts w:hint="cs"/>
          <w:rtl/>
        </w:rPr>
        <w:t>است</w:t>
      </w:r>
      <w:r w:rsidR="00DB162B">
        <w:rPr>
          <w:rFonts w:hint="cs"/>
          <w:rtl/>
        </w:rPr>
        <w:t xml:space="preserve"> که نماز، قبل از جریان اسراء و معراج در دو نوبت بوده</w:t>
      </w:r>
      <w:r w:rsidR="00EE1A35">
        <w:rPr>
          <w:rFonts w:hint="cs"/>
          <w:rtl/>
        </w:rPr>
        <w:t xml:space="preserve"> است</w:t>
      </w:r>
      <w:r w:rsidR="00DB162B">
        <w:rPr>
          <w:rFonts w:hint="cs"/>
          <w:rtl/>
        </w:rPr>
        <w:t xml:space="preserve">، یکی قبل از </w:t>
      </w:r>
      <w:r w:rsidR="00F70C71">
        <w:rPr>
          <w:rFonts w:hint="cs"/>
          <w:rtl/>
        </w:rPr>
        <w:t>غروب خورشید و دیگری قبل از</w:t>
      </w:r>
      <w:r w:rsidR="00800292">
        <w:rPr>
          <w:rFonts w:hint="cs"/>
          <w:rtl/>
        </w:rPr>
        <w:t xml:space="preserve"> طلوع خورشید</w:t>
      </w:r>
      <w:r w:rsidR="00070111" w:rsidRPr="00FD7FF4">
        <w:rPr>
          <w:rFonts w:hint="cs"/>
          <w:vertAlign w:val="superscript"/>
          <w:rtl/>
        </w:rPr>
        <w:t>(</w:t>
      </w:r>
      <w:r w:rsidR="00070111" w:rsidRPr="00FD7FF4">
        <w:rPr>
          <w:rStyle w:val="FootnoteReference"/>
          <w:rtl/>
        </w:rPr>
        <w:footnoteReference w:id="29"/>
      </w:r>
      <w:r w:rsidR="00070111" w:rsidRPr="00FD7FF4">
        <w:rPr>
          <w:rFonts w:hint="cs"/>
          <w:vertAlign w:val="superscript"/>
          <w:rtl/>
        </w:rPr>
        <w:t>)</w:t>
      </w:r>
      <w:r w:rsidR="00800292" w:rsidRPr="00800292">
        <w:rPr>
          <w:rFonts w:hint="cs"/>
          <w:rtl/>
        </w:rPr>
        <w:t>.</w:t>
      </w:r>
      <w:r w:rsidR="00A94924" w:rsidRPr="00800292">
        <w:rPr>
          <w:rFonts w:hint="cs"/>
          <w:rtl/>
        </w:rPr>
        <w:t xml:space="preserve"> </w:t>
      </w:r>
      <w:r w:rsidR="00424697">
        <w:rPr>
          <w:rFonts w:hint="cs"/>
          <w:rtl/>
        </w:rPr>
        <w:t xml:space="preserve">طبق روایت مرسلی که </w:t>
      </w:r>
      <w:r w:rsidR="00424697" w:rsidRPr="00E11FF3">
        <w:rPr>
          <w:rStyle w:val="Char8"/>
          <w:rFonts w:hint="cs"/>
          <w:rtl/>
        </w:rPr>
        <w:t>«</w:t>
      </w:r>
      <w:r w:rsidR="00424697">
        <w:rPr>
          <w:rFonts w:hint="cs"/>
          <w:rtl/>
        </w:rPr>
        <w:t>زهری</w:t>
      </w:r>
      <w:r w:rsidR="00424697" w:rsidRPr="00E11FF3">
        <w:rPr>
          <w:rStyle w:val="Char8"/>
          <w:rFonts w:hint="cs"/>
          <w:rtl/>
        </w:rPr>
        <w:t>»</w:t>
      </w:r>
      <w:r w:rsidR="00424697">
        <w:rPr>
          <w:rFonts w:hint="cs"/>
          <w:rtl/>
        </w:rPr>
        <w:t xml:space="preserve"> آورد</w:t>
      </w:r>
      <w:r w:rsidR="00C462E0">
        <w:rPr>
          <w:rFonts w:hint="cs"/>
          <w:rtl/>
        </w:rPr>
        <w:t>ه</w:t>
      </w:r>
      <w:r w:rsidR="00EE1A35">
        <w:rPr>
          <w:rtl/>
        </w:rPr>
        <w:softHyphen/>
      </w:r>
      <w:r w:rsidR="00EE1A35">
        <w:rPr>
          <w:rFonts w:hint="cs"/>
          <w:rtl/>
        </w:rPr>
        <w:t>است</w:t>
      </w:r>
      <w:r w:rsidR="00424697">
        <w:rPr>
          <w:rFonts w:hint="cs"/>
          <w:rtl/>
        </w:rPr>
        <w:t xml:space="preserve"> فرضیت نماز‌های پنج</w:t>
      </w:r>
      <w:r w:rsidR="00EE1A35">
        <w:rPr>
          <w:rtl/>
        </w:rPr>
        <w:softHyphen/>
      </w:r>
      <w:r w:rsidR="00424697">
        <w:rPr>
          <w:rFonts w:hint="cs"/>
          <w:rtl/>
        </w:rPr>
        <w:t>گانه در جریان سفر اسراء و معراج و</w:t>
      </w:r>
      <w:r w:rsidR="00800292">
        <w:rPr>
          <w:rFonts w:hint="cs"/>
          <w:rtl/>
        </w:rPr>
        <w:t xml:space="preserve"> </w:t>
      </w:r>
      <w:r w:rsidR="00424697">
        <w:rPr>
          <w:rFonts w:hint="cs"/>
          <w:rtl/>
        </w:rPr>
        <w:t>یک سال قبل از</w:t>
      </w:r>
      <w:r w:rsidR="001731A8">
        <w:rPr>
          <w:rFonts w:hint="cs"/>
          <w:rtl/>
        </w:rPr>
        <w:t xml:space="preserve"> </w:t>
      </w:r>
      <w:r w:rsidR="00424697">
        <w:rPr>
          <w:rFonts w:hint="cs"/>
          <w:rtl/>
        </w:rPr>
        <w:t>هجرت بوده</w:t>
      </w:r>
      <w:r w:rsidR="00EE1A35">
        <w:rPr>
          <w:rFonts w:hint="cs"/>
          <w:rtl/>
        </w:rPr>
        <w:t xml:space="preserve">، </w:t>
      </w:r>
      <w:r w:rsidR="00424697">
        <w:rPr>
          <w:rFonts w:hint="cs"/>
          <w:rtl/>
        </w:rPr>
        <w:t xml:space="preserve"> تعداد رکعت‌های آن به شیوه زیر تعیین شد</w:t>
      </w:r>
      <w:r w:rsidR="00EE1A35">
        <w:rPr>
          <w:rFonts w:hint="cs"/>
          <w:rtl/>
        </w:rPr>
        <w:t>ه</w:t>
      </w:r>
      <w:r w:rsidR="00EE1A35">
        <w:rPr>
          <w:rFonts w:hint="cs"/>
          <w:rtl/>
        </w:rPr>
        <w:softHyphen/>
        <w:t>است</w:t>
      </w:r>
      <w:r w:rsidR="00424697">
        <w:rPr>
          <w:rFonts w:hint="cs"/>
          <w:rtl/>
        </w:rPr>
        <w:t>:</w:t>
      </w:r>
    </w:p>
    <w:p w:rsidR="00F77539" w:rsidRDefault="00F77539" w:rsidP="00C462E0">
      <w:pPr>
        <w:pStyle w:val="a8"/>
        <w:rPr>
          <w:rtl/>
        </w:rPr>
      </w:pPr>
      <w:r>
        <w:rPr>
          <w:rFonts w:hint="cs"/>
          <w:rtl/>
        </w:rPr>
        <w:t>دو رکعت برای نماز صبح، سه رکعت برای مغرب، چهار</w:t>
      </w:r>
      <w:r w:rsidR="001731A8">
        <w:rPr>
          <w:rFonts w:hint="cs"/>
          <w:rtl/>
        </w:rPr>
        <w:t xml:space="preserve"> رکعت برای</w:t>
      </w:r>
      <w:r w:rsidR="00532E9A">
        <w:rPr>
          <w:rFonts w:hint="cs"/>
          <w:rtl/>
        </w:rPr>
        <w:t xml:space="preserve"> ظهر، عصر و عشاء، هم در سفر و هم به هنگام اقامت. اما پس از هجرت به مدینه تعداد رکعت‌های نماز‌های چهار رکعتی برای مسافر به دو رکعت کاهش یافت</w:t>
      </w:r>
      <w:r w:rsidR="004D7726" w:rsidRPr="00FD7FF4">
        <w:rPr>
          <w:rFonts w:hint="cs"/>
          <w:vertAlign w:val="superscript"/>
          <w:rtl/>
        </w:rPr>
        <w:t>(</w:t>
      </w:r>
      <w:r w:rsidR="004D7726" w:rsidRPr="00FD7FF4">
        <w:rPr>
          <w:rStyle w:val="FootnoteReference"/>
          <w:rtl/>
        </w:rPr>
        <w:footnoteReference w:id="30"/>
      </w:r>
      <w:r w:rsidR="004D7726" w:rsidRPr="00FD7FF4">
        <w:rPr>
          <w:rFonts w:hint="cs"/>
          <w:vertAlign w:val="superscript"/>
          <w:rtl/>
        </w:rPr>
        <w:t>)</w:t>
      </w:r>
      <w:r w:rsidR="00F22597" w:rsidRPr="00C462E0">
        <w:rPr>
          <w:rFonts w:hint="cs"/>
          <w:rtl/>
        </w:rPr>
        <w:t>.</w:t>
      </w:r>
    </w:p>
    <w:p w:rsidR="00532E9A" w:rsidRDefault="00532E9A" w:rsidP="00EE1A35">
      <w:pPr>
        <w:pStyle w:val="a8"/>
        <w:rPr>
          <w:rtl/>
        </w:rPr>
      </w:pPr>
      <w:r>
        <w:rPr>
          <w:rFonts w:hint="cs"/>
          <w:rtl/>
        </w:rPr>
        <w:t xml:space="preserve">مسلمانان در دوران مکی، نماز </w:t>
      </w:r>
      <w:r w:rsidR="001731A8">
        <w:rPr>
          <w:rFonts w:hint="cs"/>
          <w:rtl/>
        </w:rPr>
        <w:t>را به صورت پنهانی می</w:t>
      </w:r>
      <w:r w:rsidR="001731A8">
        <w:rPr>
          <w:rFonts w:hint="eastAsia"/>
          <w:rtl/>
        </w:rPr>
        <w:t>‌</w:t>
      </w:r>
      <w:r>
        <w:rPr>
          <w:rFonts w:hint="cs"/>
          <w:rtl/>
        </w:rPr>
        <w:t>خواندند</w:t>
      </w:r>
      <w:r w:rsidR="00BA71B3" w:rsidRPr="00FD7FF4">
        <w:rPr>
          <w:rFonts w:hint="cs"/>
          <w:vertAlign w:val="superscript"/>
          <w:rtl/>
        </w:rPr>
        <w:t>(</w:t>
      </w:r>
      <w:r w:rsidR="00BA71B3" w:rsidRPr="00FD7FF4">
        <w:rPr>
          <w:rStyle w:val="FootnoteReference"/>
          <w:rtl/>
        </w:rPr>
        <w:footnoteReference w:id="31"/>
      </w:r>
      <w:r w:rsidR="00BA71B3" w:rsidRPr="00FD7FF4">
        <w:rPr>
          <w:rFonts w:hint="cs"/>
          <w:vertAlign w:val="superscript"/>
          <w:rtl/>
        </w:rPr>
        <w:t>)</w:t>
      </w:r>
      <w:r w:rsidR="00A94924" w:rsidRPr="00F22597">
        <w:rPr>
          <w:rStyle w:val="Char4"/>
          <w:rFonts w:hint="cs"/>
          <w:rtl/>
        </w:rPr>
        <w:t xml:space="preserve"> </w:t>
      </w:r>
      <w:r>
        <w:rPr>
          <w:rFonts w:hint="cs"/>
          <w:rtl/>
        </w:rPr>
        <w:t>که این هم به خاطر ترس از هجوم مشرک</w:t>
      </w:r>
      <w:r w:rsidR="001731A8">
        <w:rPr>
          <w:rFonts w:hint="cs"/>
          <w:rtl/>
        </w:rPr>
        <w:t>ان بود و به صورت نادر گاهی آشکار می</w:t>
      </w:r>
      <w:r w:rsidR="001731A8">
        <w:rPr>
          <w:rFonts w:hint="eastAsia"/>
          <w:rtl/>
        </w:rPr>
        <w:t>‌</w:t>
      </w:r>
      <w:r>
        <w:rPr>
          <w:rFonts w:hint="cs"/>
          <w:rtl/>
        </w:rPr>
        <w:t xml:space="preserve">خواندند. مانند زمان مسلمان </w:t>
      </w:r>
      <w:r w:rsidR="001731A8">
        <w:rPr>
          <w:rFonts w:hint="cs"/>
          <w:rtl/>
        </w:rPr>
        <w:t xml:space="preserve">شدن حضرت عمر </w:t>
      </w:r>
      <w:r w:rsidR="001731A8">
        <w:rPr>
          <w:rFonts w:cs="CTraditional Arabic" w:hint="cs"/>
          <w:rtl/>
        </w:rPr>
        <w:t>س</w:t>
      </w:r>
      <w:r w:rsidR="00131A77">
        <w:rPr>
          <w:rFonts w:hint="cs"/>
          <w:rtl/>
        </w:rPr>
        <w:t xml:space="preserve"> که برخی از مسلمین همراه عمر در کعبه نماز می‌خواندند</w:t>
      </w:r>
      <w:r w:rsidR="00FF789F" w:rsidRPr="00FD7FF4">
        <w:rPr>
          <w:rFonts w:hint="cs"/>
          <w:vertAlign w:val="superscript"/>
          <w:rtl/>
        </w:rPr>
        <w:t>(</w:t>
      </w:r>
      <w:r w:rsidR="00FF789F" w:rsidRPr="00FD7FF4">
        <w:rPr>
          <w:rStyle w:val="FootnoteReference"/>
          <w:rtl/>
        </w:rPr>
        <w:footnoteReference w:id="32"/>
      </w:r>
      <w:r w:rsidR="003E5E9F" w:rsidRPr="00FD7FF4">
        <w:rPr>
          <w:rFonts w:hint="cs"/>
          <w:vertAlign w:val="superscript"/>
          <w:rtl/>
        </w:rPr>
        <w:t>)</w:t>
      </w:r>
      <w:r w:rsidR="00131A77">
        <w:rPr>
          <w:rFonts w:hint="cs"/>
          <w:rtl/>
        </w:rPr>
        <w:t>. در</w:t>
      </w:r>
      <w:r w:rsidR="006F03FD">
        <w:rPr>
          <w:rFonts w:hint="cs"/>
          <w:rtl/>
        </w:rPr>
        <w:t xml:space="preserve"> </w:t>
      </w:r>
      <w:r w:rsidR="00131A77">
        <w:rPr>
          <w:rFonts w:hint="cs"/>
          <w:rtl/>
        </w:rPr>
        <w:t xml:space="preserve">نماز‌های دوران مکی جواب سلام یا پاسخ به کسی که عطسه می‌کرد جایز بود، اما پس از هجرت اول یعنی سفر به حبشه این مقدار از سخن </w:t>
      </w:r>
      <w:r w:rsidR="005C63C9">
        <w:rPr>
          <w:rFonts w:hint="cs"/>
          <w:rtl/>
        </w:rPr>
        <w:t>گ</w:t>
      </w:r>
      <w:r w:rsidR="00131A77">
        <w:rPr>
          <w:rFonts w:hint="cs"/>
          <w:rtl/>
        </w:rPr>
        <w:t>فتن هم منع شد</w:t>
      </w:r>
      <w:r w:rsidR="0029306E" w:rsidRPr="00FD7FF4">
        <w:rPr>
          <w:rFonts w:hint="cs"/>
          <w:vertAlign w:val="superscript"/>
          <w:rtl/>
        </w:rPr>
        <w:t>(</w:t>
      </w:r>
      <w:r w:rsidR="0029306E" w:rsidRPr="00FD7FF4">
        <w:rPr>
          <w:rStyle w:val="FootnoteReference"/>
          <w:rtl/>
        </w:rPr>
        <w:footnoteReference w:id="33"/>
      </w:r>
      <w:r w:rsidR="0029306E" w:rsidRPr="00FD7FF4">
        <w:rPr>
          <w:rFonts w:hint="cs"/>
          <w:vertAlign w:val="superscript"/>
          <w:rtl/>
        </w:rPr>
        <w:t>)</w:t>
      </w:r>
      <w:r w:rsidR="00131A77">
        <w:rPr>
          <w:rFonts w:hint="cs"/>
          <w:rtl/>
        </w:rPr>
        <w:t>.</w:t>
      </w:r>
    </w:p>
    <w:p w:rsidR="00475019" w:rsidRDefault="005C63C9" w:rsidP="00132742">
      <w:pPr>
        <w:pStyle w:val="a8"/>
        <w:rPr>
          <w:rtl/>
        </w:rPr>
      </w:pPr>
      <w:r>
        <w:rPr>
          <w:rFonts w:hint="cs"/>
          <w:rtl/>
        </w:rPr>
        <w:t>با نزول آیات اول سوره‌ی مز</w:t>
      </w:r>
      <w:r w:rsidR="00475019">
        <w:rPr>
          <w:rFonts w:hint="cs"/>
          <w:rtl/>
        </w:rPr>
        <w:t>ّمل در مکه قیام برای ن</w:t>
      </w:r>
      <w:r>
        <w:rPr>
          <w:rFonts w:hint="cs"/>
          <w:rtl/>
        </w:rPr>
        <w:t>ماز شب نیز مشروع شد. خداوند در</w:t>
      </w:r>
      <w:r w:rsidR="006F03FD">
        <w:rPr>
          <w:rFonts w:hint="cs"/>
          <w:rtl/>
        </w:rPr>
        <w:t xml:space="preserve"> </w:t>
      </w:r>
      <w:r>
        <w:rPr>
          <w:rFonts w:hint="cs"/>
          <w:rtl/>
        </w:rPr>
        <w:t>آیا</w:t>
      </w:r>
      <w:r w:rsidR="00475019">
        <w:rPr>
          <w:rFonts w:hint="cs"/>
          <w:rtl/>
        </w:rPr>
        <w:t>ت اول این سوره فرموده</w:t>
      </w:r>
      <w:r w:rsidR="00D62360">
        <w:rPr>
          <w:rtl/>
        </w:rPr>
        <w:softHyphen/>
      </w:r>
      <w:r w:rsidR="00D62360">
        <w:rPr>
          <w:rFonts w:hint="cs"/>
          <w:rtl/>
        </w:rPr>
        <w:t>است</w:t>
      </w:r>
      <w:r w:rsidR="00475019">
        <w:rPr>
          <w:rFonts w:hint="cs"/>
          <w:rtl/>
        </w:rPr>
        <w:t>:</w:t>
      </w:r>
    </w:p>
    <w:p w:rsidR="00B849E0" w:rsidRPr="00AB7196" w:rsidRDefault="00B849E0" w:rsidP="00B849E0">
      <w:pPr>
        <w:pStyle w:val="af1"/>
        <w:rPr>
          <w:rStyle w:val="Char4"/>
          <w:rtl/>
        </w:rPr>
      </w:pPr>
      <w:r w:rsidRPr="00AB7196">
        <w:rPr>
          <w:rStyle w:val="Char8"/>
          <w:rtl/>
        </w:rPr>
        <w:t>﴿</w:t>
      </w:r>
      <w:r w:rsidR="00A70A69" w:rsidRPr="00A70A69">
        <w:rPr>
          <w:rFonts w:hint="eastAsia"/>
          <w:rtl/>
        </w:rPr>
        <w:t>يَ</w:t>
      </w:r>
      <w:r w:rsidR="00A70A69" w:rsidRPr="00A70A69">
        <w:rPr>
          <w:rFonts w:hint="cs"/>
          <w:rtl/>
        </w:rPr>
        <w:t>ٰٓ</w:t>
      </w:r>
      <w:r w:rsidR="00A70A69" w:rsidRPr="00A70A69">
        <w:rPr>
          <w:rFonts w:hint="eastAsia"/>
          <w:rtl/>
        </w:rPr>
        <w:t>أَيُّهَا</w:t>
      </w:r>
      <w:r w:rsidR="00A70A69" w:rsidRPr="00A70A69">
        <w:rPr>
          <w:rtl/>
        </w:rPr>
        <w:t xml:space="preserve"> </w:t>
      </w:r>
      <w:r w:rsidR="00A70A69" w:rsidRPr="00A70A69">
        <w:rPr>
          <w:rFonts w:hint="cs"/>
          <w:rtl/>
        </w:rPr>
        <w:t>ٱ</w:t>
      </w:r>
      <w:r w:rsidR="00A70A69" w:rsidRPr="00A70A69">
        <w:rPr>
          <w:rFonts w:hint="eastAsia"/>
          <w:rtl/>
        </w:rPr>
        <w:t>ل</w:t>
      </w:r>
      <w:r w:rsidR="00A70A69" w:rsidRPr="00A70A69">
        <w:rPr>
          <w:rFonts w:hint="cs"/>
          <w:rtl/>
        </w:rPr>
        <w:t>ۡ</w:t>
      </w:r>
      <w:r w:rsidR="00A70A69" w:rsidRPr="00A70A69">
        <w:rPr>
          <w:rFonts w:hint="eastAsia"/>
          <w:rtl/>
        </w:rPr>
        <w:t>مُزَّمِّلُ</w:t>
      </w:r>
      <w:r w:rsidR="00A70A69" w:rsidRPr="00A70A69">
        <w:rPr>
          <w:rtl/>
        </w:rPr>
        <w:t xml:space="preserve"> </w:t>
      </w:r>
      <w:r w:rsidR="00A70A69" w:rsidRPr="00A70A69">
        <w:rPr>
          <w:rFonts w:hint="cs"/>
          <w:rtl/>
        </w:rPr>
        <w:t>١</w:t>
      </w:r>
      <w:r w:rsidR="00A70A69" w:rsidRPr="00A70A69">
        <w:rPr>
          <w:rtl/>
        </w:rPr>
        <w:t xml:space="preserve"> </w:t>
      </w:r>
      <w:r w:rsidR="00A70A69" w:rsidRPr="00A70A69">
        <w:rPr>
          <w:rFonts w:hint="eastAsia"/>
          <w:rtl/>
        </w:rPr>
        <w:t>قُمِ</w:t>
      </w:r>
      <w:r w:rsidR="00A70A69" w:rsidRPr="00A70A69">
        <w:rPr>
          <w:rtl/>
        </w:rPr>
        <w:t xml:space="preserve"> </w:t>
      </w:r>
      <w:r w:rsidR="00A70A69" w:rsidRPr="00A70A69">
        <w:rPr>
          <w:rFonts w:hint="cs"/>
          <w:rtl/>
        </w:rPr>
        <w:t>ٱ</w:t>
      </w:r>
      <w:r w:rsidR="00A70A69" w:rsidRPr="00A70A69">
        <w:rPr>
          <w:rFonts w:hint="eastAsia"/>
          <w:rtl/>
        </w:rPr>
        <w:t>لَّي</w:t>
      </w:r>
      <w:r w:rsidR="00A70A69" w:rsidRPr="00A70A69">
        <w:rPr>
          <w:rFonts w:hint="cs"/>
          <w:rtl/>
        </w:rPr>
        <w:t>ۡ</w:t>
      </w:r>
      <w:r w:rsidR="00A70A69" w:rsidRPr="00A70A69">
        <w:rPr>
          <w:rFonts w:hint="eastAsia"/>
          <w:rtl/>
        </w:rPr>
        <w:t>لَ</w:t>
      </w:r>
      <w:r w:rsidR="00A70A69" w:rsidRPr="00A70A69">
        <w:rPr>
          <w:rtl/>
        </w:rPr>
        <w:t xml:space="preserve"> </w:t>
      </w:r>
      <w:r w:rsidR="00A70A69" w:rsidRPr="00A70A69">
        <w:rPr>
          <w:rFonts w:hint="eastAsia"/>
          <w:rtl/>
        </w:rPr>
        <w:t>إِلَّا</w:t>
      </w:r>
      <w:r w:rsidR="00A70A69" w:rsidRPr="00A70A69">
        <w:rPr>
          <w:rtl/>
        </w:rPr>
        <w:t xml:space="preserve"> </w:t>
      </w:r>
      <w:r w:rsidR="00A70A69" w:rsidRPr="00A70A69">
        <w:rPr>
          <w:rFonts w:hint="eastAsia"/>
          <w:rtl/>
        </w:rPr>
        <w:t>قَلِيل</w:t>
      </w:r>
      <w:r w:rsidR="00A70A69" w:rsidRPr="00A70A69">
        <w:rPr>
          <w:rFonts w:hint="cs"/>
          <w:rtl/>
        </w:rPr>
        <w:t>ٗ</w:t>
      </w:r>
      <w:r w:rsidR="00A70A69" w:rsidRPr="00A70A69">
        <w:rPr>
          <w:rFonts w:hint="eastAsia"/>
          <w:rtl/>
        </w:rPr>
        <w:t>ا</w:t>
      </w:r>
      <w:r w:rsidR="00A70A69" w:rsidRPr="00A70A69">
        <w:rPr>
          <w:rtl/>
        </w:rPr>
        <w:t xml:space="preserve"> </w:t>
      </w:r>
      <w:r w:rsidR="00A70A69" w:rsidRPr="00A70A69">
        <w:rPr>
          <w:rFonts w:hint="cs"/>
          <w:rtl/>
        </w:rPr>
        <w:t>٢</w:t>
      </w:r>
      <w:r w:rsidR="00A70A69" w:rsidRPr="00A70A69">
        <w:rPr>
          <w:rtl/>
        </w:rPr>
        <w:t xml:space="preserve"> </w:t>
      </w:r>
      <w:r w:rsidR="00A70A69" w:rsidRPr="00A70A69">
        <w:rPr>
          <w:rFonts w:hint="eastAsia"/>
          <w:rtl/>
        </w:rPr>
        <w:t>نِّص</w:t>
      </w:r>
      <w:r w:rsidR="00A70A69" w:rsidRPr="00A70A69">
        <w:rPr>
          <w:rFonts w:hint="cs"/>
          <w:rtl/>
        </w:rPr>
        <w:t>ۡ</w:t>
      </w:r>
      <w:r w:rsidR="00A70A69" w:rsidRPr="00A70A69">
        <w:rPr>
          <w:rFonts w:hint="eastAsia"/>
          <w:rtl/>
        </w:rPr>
        <w:t>فَهُ</w:t>
      </w:r>
      <w:r w:rsidR="00A70A69" w:rsidRPr="00A70A69">
        <w:rPr>
          <w:rFonts w:hint="cs"/>
          <w:rtl/>
        </w:rPr>
        <w:t>ۥٓ</w:t>
      </w:r>
      <w:r w:rsidR="00A70A69" w:rsidRPr="00A70A69">
        <w:rPr>
          <w:rtl/>
        </w:rPr>
        <w:t xml:space="preserve"> </w:t>
      </w:r>
      <w:r w:rsidR="00A70A69" w:rsidRPr="00A70A69">
        <w:rPr>
          <w:rFonts w:hint="eastAsia"/>
          <w:rtl/>
        </w:rPr>
        <w:t>أَوِ</w:t>
      </w:r>
      <w:r w:rsidR="00A70A69" w:rsidRPr="00A70A69">
        <w:rPr>
          <w:rtl/>
        </w:rPr>
        <w:t xml:space="preserve"> </w:t>
      </w:r>
      <w:r w:rsidR="00A70A69" w:rsidRPr="00A70A69">
        <w:rPr>
          <w:rFonts w:hint="cs"/>
          <w:rtl/>
        </w:rPr>
        <w:t>ٱ</w:t>
      </w:r>
      <w:r w:rsidR="00A70A69" w:rsidRPr="00A70A69">
        <w:rPr>
          <w:rFonts w:hint="eastAsia"/>
          <w:rtl/>
        </w:rPr>
        <w:t>نقُص</w:t>
      </w:r>
      <w:r w:rsidR="00A70A69" w:rsidRPr="00A70A69">
        <w:rPr>
          <w:rFonts w:hint="cs"/>
          <w:rtl/>
        </w:rPr>
        <w:t>ۡ</w:t>
      </w:r>
      <w:r w:rsidR="00A70A69" w:rsidRPr="00A70A69">
        <w:rPr>
          <w:rtl/>
        </w:rPr>
        <w:t xml:space="preserve"> </w:t>
      </w:r>
      <w:r w:rsidR="00A70A69" w:rsidRPr="00A70A69">
        <w:rPr>
          <w:rFonts w:hint="eastAsia"/>
          <w:rtl/>
        </w:rPr>
        <w:t>مِن</w:t>
      </w:r>
      <w:r w:rsidR="00A70A69" w:rsidRPr="00A70A69">
        <w:rPr>
          <w:rFonts w:hint="cs"/>
          <w:rtl/>
        </w:rPr>
        <w:t>ۡ</w:t>
      </w:r>
      <w:r w:rsidR="00A70A69" w:rsidRPr="00A70A69">
        <w:rPr>
          <w:rFonts w:hint="eastAsia"/>
          <w:rtl/>
        </w:rPr>
        <w:t>هُ</w:t>
      </w:r>
      <w:r w:rsidR="00A70A69" w:rsidRPr="00A70A69">
        <w:rPr>
          <w:rtl/>
        </w:rPr>
        <w:t xml:space="preserve"> </w:t>
      </w:r>
      <w:r w:rsidR="00A70A69" w:rsidRPr="00A70A69">
        <w:rPr>
          <w:rFonts w:hint="eastAsia"/>
          <w:rtl/>
        </w:rPr>
        <w:t>قَلِيلًا</w:t>
      </w:r>
      <w:r w:rsidR="00A70A69" w:rsidRPr="00A70A69">
        <w:rPr>
          <w:rtl/>
        </w:rPr>
        <w:t xml:space="preserve"> </w:t>
      </w:r>
      <w:r w:rsidR="00A70A69" w:rsidRPr="00A70A69">
        <w:rPr>
          <w:rFonts w:hint="cs"/>
          <w:rtl/>
        </w:rPr>
        <w:t>٣</w:t>
      </w:r>
      <w:r w:rsidR="00A70A69" w:rsidRPr="00A70A69">
        <w:rPr>
          <w:rtl/>
        </w:rPr>
        <w:t xml:space="preserve"> </w:t>
      </w:r>
      <w:r w:rsidR="00A70A69" w:rsidRPr="00A70A69">
        <w:rPr>
          <w:rFonts w:hint="eastAsia"/>
          <w:rtl/>
        </w:rPr>
        <w:t>أَو</w:t>
      </w:r>
      <w:r w:rsidR="00A70A69" w:rsidRPr="00A70A69">
        <w:rPr>
          <w:rFonts w:hint="cs"/>
          <w:rtl/>
        </w:rPr>
        <w:t>ۡ</w:t>
      </w:r>
      <w:r w:rsidR="00A70A69" w:rsidRPr="00A70A69">
        <w:rPr>
          <w:rtl/>
        </w:rPr>
        <w:t xml:space="preserve"> </w:t>
      </w:r>
      <w:r w:rsidR="00A70A69" w:rsidRPr="00A70A69">
        <w:rPr>
          <w:rFonts w:hint="eastAsia"/>
          <w:rtl/>
        </w:rPr>
        <w:t>زِد</w:t>
      </w:r>
      <w:r w:rsidR="00A70A69" w:rsidRPr="00A70A69">
        <w:rPr>
          <w:rFonts w:hint="cs"/>
          <w:rtl/>
        </w:rPr>
        <w:t>ۡ</w:t>
      </w:r>
      <w:r w:rsidR="00A70A69" w:rsidRPr="00A70A69">
        <w:rPr>
          <w:rtl/>
        </w:rPr>
        <w:t xml:space="preserve"> </w:t>
      </w:r>
      <w:r w:rsidR="00A70A69" w:rsidRPr="00A70A69">
        <w:rPr>
          <w:rFonts w:hint="eastAsia"/>
          <w:rtl/>
        </w:rPr>
        <w:t>عَلَي</w:t>
      </w:r>
      <w:r w:rsidR="00A70A69" w:rsidRPr="00A70A69">
        <w:rPr>
          <w:rFonts w:hint="cs"/>
          <w:rtl/>
        </w:rPr>
        <w:t>ۡ</w:t>
      </w:r>
      <w:r w:rsidR="00A70A69" w:rsidRPr="00A70A69">
        <w:rPr>
          <w:rFonts w:hint="eastAsia"/>
          <w:rtl/>
        </w:rPr>
        <w:t>هِ</w:t>
      </w:r>
      <w:r w:rsidR="00A70A69" w:rsidRPr="00A70A69">
        <w:rPr>
          <w:rtl/>
        </w:rPr>
        <w:t xml:space="preserve"> </w:t>
      </w:r>
      <w:r w:rsidR="00A70A69" w:rsidRPr="00A70A69">
        <w:rPr>
          <w:rFonts w:hint="eastAsia"/>
          <w:rtl/>
        </w:rPr>
        <w:t>وَرَتِّلِ</w:t>
      </w:r>
      <w:r w:rsidR="00A70A69" w:rsidRPr="00A70A69">
        <w:rPr>
          <w:rtl/>
        </w:rPr>
        <w:t xml:space="preserve"> </w:t>
      </w:r>
      <w:r w:rsidR="00A70A69" w:rsidRPr="00A70A69">
        <w:rPr>
          <w:rFonts w:hint="cs"/>
          <w:rtl/>
        </w:rPr>
        <w:t>ٱ</w:t>
      </w:r>
      <w:r w:rsidR="00A70A69" w:rsidRPr="00A70A69">
        <w:rPr>
          <w:rFonts w:hint="eastAsia"/>
          <w:rtl/>
        </w:rPr>
        <w:t>ل</w:t>
      </w:r>
      <w:r w:rsidR="00A70A69" w:rsidRPr="00A70A69">
        <w:rPr>
          <w:rFonts w:hint="cs"/>
          <w:rtl/>
        </w:rPr>
        <w:t>ۡ</w:t>
      </w:r>
      <w:r w:rsidR="00A70A69" w:rsidRPr="00A70A69">
        <w:rPr>
          <w:rFonts w:hint="eastAsia"/>
          <w:rtl/>
        </w:rPr>
        <w:t>قُر</w:t>
      </w:r>
      <w:r w:rsidR="00A70A69" w:rsidRPr="00A70A69">
        <w:rPr>
          <w:rFonts w:hint="cs"/>
          <w:rtl/>
        </w:rPr>
        <w:t>ۡ</w:t>
      </w:r>
      <w:r w:rsidR="00A70A69" w:rsidRPr="00A70A69">
        <w:rPr>
          <w:rFonts w:hint="eastAsia"/>
          <w:rtl/>
        </w:rPr>
        <w:t>ءَانَ</w:t>
      </w:r>
      <w:r w:rsidR="00A70A69" w:rsidRPr="00A70A69">
        <w:rPr>
          <w:rtl/>
        </w:rPr>
        <w:t xml:space="preserve"> </w:t>
      </w:r>
      <w:r w:rsidR="00A70A69" w:rsidRPr="00A70A69">
        <w:rPr>
          <w:rFonts w:hint="eastAsia"/>
          <w:rtl/>
        </w:rPr>
        <w:t>تَر</w:t>
      </w:r>
      <w:r w:rsidR="00A70A69" w:rsidRPr="00A70A69">
        <w:rPr>
          <w:rFonts w:hint="cs"/>
          <w:rtl/>
        </w:rPr>
        <w:t>ۡ</w:t>
      </w:r>
      <w:r w:rsidR="00A70A69" w:rsidRPr="00A70A69">
        <w:rPr>
          <w:rFonts w:hint="eastAsia"/>
          <w:rtl/>
        </w:rPr>
        <w:t>تِيلًا</w:t>
      </w:r>
      <w:r w:rsidR="00A70A69" w:rsidRPr="00A70A69">
        <w:rPr>
          <w:rtl/>
        </w:rPr>
        <w:t xml:space="preserve"> </w:t>
      </w:r>
      <w:r w:rsidR="00A70A69" w:rsidRPr="00A70A69">
        <w:rPr>
          <w:rFonts w:hint="cs"/>
          <w:rtl/>
        </w:rPr>
        <w:t>٤</w:t>
      </w:r>
      <w:r w:rsidRPr="00AB7196">
        <w:rPr>
          <w:rStyle w:val="Char8"/>
          <w:rtl/>
        </w:rPr>
        <w:t>﴾</w:t>
      </w:r>
      <w:r w:rsidRPr="00AB7196">
        <w:rPr>
          <w:rStyle w:val="Char4"/>
          <w:rFonts w:hint="cs"/>
          <w:rtl/>
        </w:rPr>
        <w:t xml:space="preserve"> </w:t>
      </w:r>
      <w:r w:rsidRPr="00B849E0">
        <w:rPr>
          <w:rStyle w:val="Char6"/>
          <w:rFonts w:hint="cs"/>
          <w:rtl/>
        </w:rPr>
        <w:t>[</w:t>
      </w:r>
      <w:r w:rsidR="00A70A69">
        <w:rPr>
          <w:rStyle w:val="Char6"/>
          <w:rFonts w:hint="cs"/>
          <w:rtl/>
        </w:rPr>
        <w:t>المزمل: 1-4</w:t>
      </w:r>
      <w:r w:rsidRPr="00B849E0">
        <w:rPr>
          <w:rStyle w:val="Char6"/>
          <w:rFonts w:hint="cs"/>
          <w:rtl/>
        </w:rPr>
        <w:t>]</w:t>
      </w:r>
      <w:r w:rsidRPr="00AB7196">
        <w:rPr>
          <w:rStyle w:val="Char4"/>
          <w:rFonts w:hint="cs"/>
          <w:rtl/>
        </w:rPr>
        <w:t>.</w:t>
      </w:r>
    </w:p>
    <w:p w:rsidR="00E30DC6" w:rsidRPr="00E30DC6" w:rsidRDefault="005C63C9" w:rsidP="00C50136">
      <w:pPr>
        <w:pStyle w:val="ab"/>
        <w:rPr>
          <w:rStyle w:val="Char4"/>
          <w:rtl/>
        </w:rPr>
      </w:pPr>
      <w:r w:rsidRPr="00E11FF3">
        <w:rPr>
          <w:rStyle w:val="Char8"/>
          <w:rFonts w:hint="cs"/>
          <w:rtl/>
        </w:rPr>
        <w:t>«</w:t>
      </w:r>
      <w:r w:rsidR="00DD52C7">
        <w:rPr>
          <w:rFonts w:hint="cs"/>
          <w:rtl/>
        </w:rPr>
        <w:t xml:space="preserve"> </w:t>
      </w:r>
      <w:r w:rsidR="00F61F43" w:rsidRPr="005C63C9">
        <w:rPr>
          <w:rFonts w:hint="cs"/>
          <w:rtl/>
        </w:rPr>
        <w:t>ای</w:t>
      </w:r>
      <w:r w:rsidR="00D62360">
        <w:rPr>
          <w:rFonts w:hint="cs"/>
          <w:rtl/>
        </w:rPr>
        <w:t xml:space="preserve"> جامه بر خو</w:t>
      </w:r>
      <w:r w:rsidR="00DD52C7">
        <w:rPr>
          <w:rFonts w:hint="cs"/>
          <w:rtl/>
        </w:rPr>
        <w:t xml:space="preserve">د </w:t>
      </w:r>
      <w:r w:rsidR="00D62360">
        <w:rPr>
          <w:rFonts w:hint="cs"/>
          <w:rtl/>
        </w:rPr>
        <w:t>پیچیده (ای</w:t>
      </w:r>
      <w:r w:rsidR="00F61F43" w:rsidRPr="005C63C9">
        <w:rPr>
          <w:rFonts w:hint="cs"/>
          <w:rtl/>
        </w:rPr>
        <w:t xml:space="preserve"> رسول</w:t>
      </w:r>
      <w:r w:rsidR="00D62360">
        <w:rPr>
          <w:rFonts w:hint="cs"/>
          <w:rtl/>
        </w:rPr>
        <w:t>)</w:t>
      </w:r>
      <w:r w:rsidR="00947B9E" w:rsidRPr="005C63C9">
        <w:rPr>
          <w:rFonts w:hint="cs"/>
          <w:rtl/>
        </w:rPr>
        <w:t>.</w:t>
      </w:r>
      <w:r w:rsidR="006F03FD">
        <w:rPr>
          <w:rFonts w:hint="cs"/>
          <w:rtl/>
        </w:rPr>
        <w:t xml:space="preserve"> </w:t>
      </w:r>
      <w:r w:rsidR="00947B9E" w:rsidRPr="005C63C9">
        <w:rPr>
          <w:rFonts w:hint="cs"/>
          <w:rtl/>
        </w:rPr>
        <w:t>شب را</w:t>
      </w:r>
      <w:r w:rsidR="006F03FD">
        <w:rPr>
          <w:rFonts w:hint="cs"/>
          <w:rtl/>
        </w:rPr>
        <w:t xml:space="preserve"> </w:t>
      </w:r>
      <w:r w:rsidR="00D62360">
        <w:rPr>
          <w:rFonts w:hint="cs"/>
          <w:rtl/>
        </w:rPr>
        <w:t>جز اندکی بپا خیز(وعبادت کن).</w:t>
      </w:r>
      <w:r w:rsidR="00947B9E" w:rsidRPr="005C63C9">
        <w:rPr>
          <w:rFonts w:hint="cs"/>
          <w:rtl/>
        </w:rPr>
        <w:t xml:space="preserve"> </w:t>
      </w:r>
      <w:r w:rsidR="00D62360">
        <w:rPr>
          <w:rFonts w:hint="cs"/>
          <w:rtl/>
        </w:rPr>
        <w:t>ن</w:t>
      </w:r>
      <w:r w:rsidR="00DD52C7">
        <w:rPr>
          <w:rFonts w:hint="cs"/>
          <w:rtl/>
        </w:rPr>
        <w:t>ی</w:t>
      </w:r>
      <w:r w:rsidR="00D62360">
        <w:rPr>
          <w:rFonts w:hint="cs"/>
          <w:rtl/>
        </w:rPr>
        <w:t>مه</w:t>
      </w:r>
      <w:r w:rsidR="00D62360">
        <w:rPr>
          <w:rFonts w:hint="cs"/>
          <w:rtl/>
        </w:rPr>
        <w:softHyphen/>
        <w:t xml:space="preserve">ای از آن را، یا اندکی از آن کم کن </w:t>
      </w:r>
      <w:r w:rsidR="00947B9E" w:rsidRPr="005C63C9">
        <w:rPr>
          <w:rFonts w:hint="cs"/>
          <w:rtl/>
        </w:rPr>
        <w:t xml:space="preserve">(به استراحت بپرداز). </w:t>
      </w:r>
      <w:r w:rsidR="00D62360">
        <w:rPr>
          <w:rFonts w:hint="cs"/>
          <w:rtl/>
        </w:rPr>
        <w:t xml:space="preserve">یا اندکی </w:t>
      </w:r>
      <w:r w:rsidRPr="005C63C9">
        <w:rPr>
          <w:rFonts w:hint="cs"/>
          <w:rtl/>
        </w:rPr>
        <w:t>بر</w:t>
      </w:r>
      <w:r w:rsidR="00D62360">
        <w:rPr>
          <w:rFonts w:hint="cs"/>
          <w:rtl/>
        </w:rPr>
        <w:t>(</w:t>
      </w:r>
      <w:r w:rsidRPr="005C63C9">
        <w:rPr>
          <w:rFonts w:hint="cs"/>
          <w:rtl/>
        </w:rPr>
        <w:t xml:space="preserve"> نصف</w:t>
      </w:r>
      <w:r w:rsidR="00D62360">
        <w:rPr>
          <w:rFonts w:hint="cs"/>
          <w:rtl/>
        </w:rPr>
        <w:t>) آن</w:t>
      </w:r>
      <w:r w:rsidRPr="005C63C9">
        <w:rPr>
          <w:rFonts w:hint="cs"/>
          <w:rtl/>
        </w:rPr>
        <w:t xml:space="preserve"> بیفزا</w:t>
      </w:r>
      <w:r w:rsidR="00D62360">
        <w:rPr>
          <w:rFonts w:hint="cs"/>
          <w:rtl/>
        </w:rPr>
        <w:t>،</w:t>
      </w:r>
      <w:r w:rsidRPr="005C63C9">
        <w:rPr>
          <w:rFonts w:hint="cs"/>
          <w:rtl/>
        </w:rPr>
        <w:t xml:space="preserve"> و قرآن</w:t>
      </w:r>
      <w:r w:rsidR="00D62360">
        <w:rPr>
          <w:rFonts w:hint="cs"/>
          <w:rtl/>
        </w:rPr>
        <w:t xml:space="preserve"> را با ترتیل و تامل بخوان</w:t>
      </w:r>
      <w:r w:rsidRPr="00E11FF3">
        <w:rPr>
          <w:rStyle w:val="Char8"/>
          <w:rFonts w:hint="cs"/>
          <w:rtl/>
        </w:rPr>
        <w:t>»</w:t>
      </w:r>
      <w:r w:rsidR="00E30DC6" w:rsidRPr="00E30DC6">
        <w:rPr>
          <w:rStyle w:val="Char4"/>
          <w:rFonts w:hint="cs"/>
          <w:rtl/>
        </w:rPr>
        <w:t>.</w:t>
      </w:r>
    </w:p>
    <w:p w:rsidR="00B849E0" w:rsidRDefault="00947B9E" w:rsidP="00947B9E">
      <w:pPr>
        <w:pStyle w:val="a8"/>
        <w:rPr>
          <w:rtl/>
        </w:rPr>
      </w:pPr>
      <w:r>
        <w:rPr>
          <w:rFonts w:hint="cs"/>
          <w:rtl/>
        </w:rPr>
        <w:t>پ</w:t>
      </w:r>
      <w:r w:rsidR="00B849E0">
        <w:rPr>
          <w:rFonts w:hint="cs"/>
          <w:rtl/>
        </w:rPr>
        <w:t>س از آن</w:t>
      </w:r>
      <w:r w:rsidR="00051948">
        <w:rPr>
          <w:rFonts w:hint="cs"/>
          <w:rtl/>
        </w:rPr>
        <w:t xml:space="preserve"> فرضیت نماز شب در مورد مسلمانان نسخ شد و از آن</w:t>
      </w:r>
      <w:r w:rsidR="005C63C9">
        <w:rPr>
          <w:rFonts w:hint="cs"/>
          <w:rtl/>
        </w:rPr>
        <w:t xml:space="preserve"> پس به عنوان یکی از سنت‌های ارزشمند محسوب می</w:t>
      </w:r>
      <w:r w:rsidR="005C63C9">
        <w:rPr>
          <w:rFonts w:hint="eastAsia"/>
          <w:rtl/>
        </w:rPr>
        <w:t>‌</w:t>
      </w:r>
      <w:r w:rsidR="005C63C9">
        <w:rPr>
          <w:rFonts w:hint="cs"/>
          <w:rtl/>
        </w:rPr>
        <w:t xml:space="preserve">شد، اما در مورد پیامبر </w:t>
      </w:r>
      <w:r w:rsidR="005C63C9">
        <w:rPr>
          <w:rFonts w:cs="CTraditional Arabic" w:hint="cs"/>
          <w:rtl/>
        </w:rPr>
        <w:t>ج</w:t>
      </w:r>
      <w:r w:rsidR="00051948">
        <w:rPr>
          <w:rFonts w:hint="cs"/>
          <w:rtl/>
        </w:rPr>
        <w:t xml:space="preserve"> همچنان به صورت فرض باقی ماند.</w:t>
      </w:r>
    </w:p>
    <w:p w:rsidR="00051948" w:rsidRDefault="00051948" w:rsidP="00947B9E">
      <w:pPr>
        <w:pStyle w:val="a8"/>
        <w:rPr>
          <w:rtl/>
        </w:rPr>
      </w:pPr>
      <w:r>
        <w:rPr>
          <w:rFonts w:hint="cs"/>
          <w:rtl/>
        </w:rPr>
        <w:t xml:space="preserve">نماز جمعه نیز اندکی قبل از هجرت پیامبر </w:t>
      </w:r>
      <w:r w:rsidR="005C63C9">
        <w:rPr>
          <w:rFonts w:cs="CTraditional Arabic" w:hint="cs"/>
          <w:rtl/>
        </w:rPr>
        <w:t>ج</w:t>
      </w:r>
      <w:r>
        <w:rPr>
          <w:rFonts w:hint="cs"/>
          <w:rtl/>
        </w:rPr>
        <w:t xml:space="preserve"> به مدینه منوره م</w:t>
      </w:r>
      <w:r w:rsidR="006F03FD">
        <w:rPr>
          <w:rFonts w:hint="cs"/>
          <w:rtl/>
        </w:rPr>
        <w:t>شروع شد یعنی زمانی که مسلمانان ت</w:t>
      </w:r>
      <w:r>
        <w:rPr>
          <w:rFonts w:hint="cs"/>
          <w:rtl/>
        </w:rPr>
        <w:t xml:space="preserve">وانایی ادای آن را داشتند. </w:t>
      </w:r>
      <w:r w:rsidR="009267E9">
        <w:rPr>
          <w:rFonts w:hint="cs"/>
          <w:rtl/>
        </w:rPr>
        <w:t xml:space="preserve">ابوداود با </w:t>
      </w:r>
      <w:r w:rsidR="009267E9" w:rsidRPr="00E11FF3">
        <w:rPr>
          <w:rStyle w:val="Char8"/>
          <w:rFonts w:hint="cs"/>
          <w:rtl/>
        </w:rPr>
        <w:t>«</w:t>
      </w:r>
      <w:r w:rsidR="009267E9">
        <w:rPr>
          <w:rFonts w:hint="cs"/>
          <w:rtl/>
        </w:rPr>
        <w:t>سند حسن</w:t>
      </w:r>
      <w:r w:rsidR="009267E9" w:rsidRPr="00E11FF3">
        <w:rPr>
          <w:rStyle w:val="Char8"/>
          <w:rFonts w:hint="cs"/>
          <w:rtl/>
        </w:rPr>
        <w:t>»</w:t>
      </w:r>
      <w:r w:rsidR="006F03FD" w:rsidRPr="006F03FD">
        <w:rPr>
          <w:rFonts w:hint="cs"/>
          <w:rtl/>
        </w:rPr>
        <w:t xml:space="preserve"> </w:t>
      </w:r>
      <w:r w:rsidR="009267E9">
        <w:rPr>
          <w:rFonts w:hint="cs"/>
          <w:rtl/>
        </w:rPr>
        <w:t>گفته‌ی عبدالرحمن بن کعب بن مالک</w:t>
      </w:r>
      <w:r w:rsidR="00C462E0">
        <w:rPr>
          <w:rFonts w:hint="cs"/>
          <w:rtl/>
        </w:rPr>
        <w:t xml:space="preserve"> -</w:t>
      </w:r>
      <w:r w:rsidR="009267E9">
        <w:rPr>
          <w:rFonts w:hint="cs"/>
          <w:rtl/>
        </w:rPr>
        <w:t>که راهنمای پدر کورش بود- را از پدرش نقل کرده</w:t>
      </w:r>
      <w:r w:rsidR="002C7567">
        <w:rPr>
          <w:rtl/>
        </w:rPr>
        <w:softHyphen/>
      </w:r>
      <w:r w:rsidR="002C7567">
        <w:rPr>
          <w:rFonts w:hint="cs"/>
          <w:rtl/>
        </w:rPr>
        <w:t>است</w:t>
      </w:r>
      <w:r w:rsidR="009267E9">
        <w:rPr>
          <w:rFonts w:hint="cs"/>
          <w:rtl/>
        </w:rPr>
        <w:t xml:space="preserve"> که</w:t>
      </w:r>
      <w:r w:rsidR="006F03FD">
        <w:rPr>
          <w:rFonts w:hint="cs"/>
          <w:rtl/>
        </w:rPr>
        <w:t xml:space="preserve"> هرگاه </w:t>
      </w:r>
      <w:r w:rsidR="009267E9">
        <w:rPr>
          <w:rFonts w:hint="cs"/>
          <w:rtl/>
        </w:rPr>
        <w:t>پدرم ندای روز جمعه را می‌شنید برای سعدبن زراره رحمت می‌فرستاد.</w:t>
      </w:r>
    </w:p>
    <w:p w:rsidR="00487924" w:rsidRPr="00F56584" w:rsidRDefault="0057759C" w:rsidP="006F03FD">
      <w:pPr>
        <w:pStyle w:val="a8"/>
        <w:rPr>
          <w:spacing w:val="4"/>
          <w:rtl/>
        </w:rPr>
      </w:pPr>
      <w:r w:rsidRPr="00F56584">
        <w:rPr>
          <w:rFonts w:hint="cs"/>
          <w:spacing w:val="4"/>
          <w:rtl/>
        </w:rPr>
        <w:t>به او گفتم: چرا هنگام شن</w:t>
      </w:r>
      <w:r w:rsidR="005C63C9" w:rsidRPr="00F56584">
        <w:rPr>
          <w:rFonts w:hint="cs"/>
          <w:spacing w:val="4"/>
          <w:rtl/>
        </w:rPr>
        <w:t>یدن ندای جمعه برای او رحمت</w:t>
      </w:r>
      <w:r w:rsidR="00850650" w:rsidRPr="00F56584">
        <w:rPr>
          <w:rFonts w:hint="cs"/>
          <w:spacing w:val="4"/>
          <w:rtl/>
        </w:rPr>
        <w:t xml:space="preserve"> می‌</w:t>
      </w:r>
      <w:r w:rsidRPr="00F56584">
        <w:rPr>
          <w:rFonts w:hint="cs"/>
          <w:spacing w:val="4"/>
          <w:rtl/>
        </w:rPr>
        <w:t>‌</w:t>
      </w:r>
      <w:r w:rsidR="00714BC7" w:rsidRPr="00F56584">
        <w:rPr>
          <w:rFonts w:hint="cs"/>
          <w:spacing w:val="4"/>
          <w:rtl/>
        </w:rPr>
        <w:t>فرستی؟ پدرم گفت</w:t>
      </w:r>
      <w:r w:rsidRPr="00F56584">
        <w:rPr>
          <w:rFonts w:hint="cs"/>
          <w:spacing w:val="4"/>
          <w:rtl/>
        </w:rPr>
        <w:t xml:space="preserve">: زیرا سعد اول کسی بود که در </w:t>
      </w:r>
      <w:r w:rsidR="006F03FD" w:rsidRPr="00F56584">
        <w:rPr>
          <w:rStyle w:val="Char8"/>
          <w:spacing w:val="4"/>
          <w:rtl/>
        </w:rPr>
        <w:t>«</w:t>
      </w:r>
      <w:r w:rsidRPr="00F56584">
        <w:rPr>
          <w:rFonts w:hint="cs"/>
          <w:spacing w:val="4"/>
          <w:rtl/>
        </w:rPr>
        <w:t>هزم النبیت</w:t>
      </w:r>
      <w:r w:rsidR="006F03FD" w:rsidRPr="00F56584">
        <w:rPr>
          <w:rStyle w:val="Char8"/>
          <w:spacing w:val="4"/>
          <w:rtl/>
        </w:rPr>
        <w:t>»</w:t>
      </w:r>
      <w:r w:rsidR="006F03FD" w:rsidRPr="00F56584">
        <w:rPr>
          <w:rFonts w:hint="cs"/>
          <w:spacing w:val="4"/>
          <w:rtl/>
        </w:rPr>
        <w:t xml:space="preserve"> </w:t>
      </w:r>
      <w:r w:rsidRPr="00F56584">
        <w:rPr>
          <w:rFonts w:hint="cs"/>
          <w:spacing w:val="4"/>
          <w:rtl/>
        </w:rPr>
        <w:t>-یکی از</w:t>
      </w:r>
      <w:r w:rsidR="00714BC7" w:rsidRPr="00F56584">
        <w:rPr>
          <w:rFonts w:hint="cs"/>
          <w:spacing w:val="4"/>
          <w:rtl/>
        </w:rPr>
        <w:t xml:space="preserve"> سنگلاخ‌های بنی بیاضه که در </w:t>
      </w:r>
      <w:r w:rsidR="00C462E0" w:rsidRPr="00F56584">
        <w:rPr>
          <w:rFonts w:hint="cs"/>
          <w:spacing w:val="4"/>
          <w:rtl/>
        </w:rPr>
        <w:t>آن</w:t>
      </w:r>
      <w:r w:rsidR="00714BC7" w:rsidRPr="00F56584">
        <w:rPr>
          <w:rFonts w:hint="cs"/>
          <w:spacing w:val="4"/>
          <w:rtl/>
        </w:rPr>
        <w:t xml:space="preserve">جا آب جمع می‌شد و </w:t>
      </w:r>
      <w:r w:rsidR="00714BC7" w:rsidRPr="00F56584">
        <w:rPr>
          <w:rStyle w:val="Char8"/>
          <w:rFonts w:hint="cs"/>
          <w:spacing w:val="4"/>
          <w:rtl/>
        </w:rPr>
        <w:t>«</w:t>
      </w:r>
      <w:r w:rsidR="00487924" w:rsidRPr="00F56584">
        <w:rPr>
          <w:rFonts w:hint="cs"/>
          <w:spacing w:val="4"/>
          <w:rtl/>
        </w:rPr>
        <w:t>نقیع الخضمات</w:t>
      </w:r>
      <w:r w:rsidR="00714BC7" w:rsidRPr="00F56584">
        <w:rPr>
          <w:rStyle w:val="Char8"/>
          <w:rFonts w:hint="cs"/>
          <w:spacing w:val="4"/>
          <w:rtl/>
        </w:rPr>
        <w:t>»</w:t>
      </w:r>
      <w:r w:rsidR="00A94924" w:rsidRPr="00F56584">
        <w:rPr>
          <w:rFonts w:hint="cs"/>
          <w:spacing w:val="4"/>
          <w:rtl/>
        </w:rPr>
        <w:t xml:space="preserve"> </w:t>
      </w:r>
      <w:r w:rsidR="00714BC7" w:rsidRPr="00F56584">
        <w:rPr>
          <w:rFonts w:hint="cs"/>
          <w:spacing w:val="4"/>
          <w:rtl/>
        </w:rPr>
        <w:t>نام داشت- برای ما نماز جمعه خواند. عبدالرحمن می‌گوید: از پدرم پرسیدم: شما در آن روز چند نفر بودید؟ فرمود: چهل نفر</w:t>
      </w:r>
      <w:r w:rsidR="002C3094" w:rsidRPr="00F56584">
        <w:rPr>
          <w:rFonts w:hint="cs"/>
          <w:spacing w:val="4"/>
          <w:vertAlign w:val="superscript"/>
          <w:rtl/>
        </w:rPr>
        <w:t>(</w:t>
      </w:r>
      <w:r w:rsidR="002C3094" w:rsidRPr="00F56584">
        <w:rPr>
          <w:rStyle w:val="FootnoteReference"/>
          <w:spacing w:val="4"/>
          <w:rtl/>
        </w:rPr>
        <w:footnoteReference w:id="34"/>
      </w:r>
      <w:r w:rsidR="002C3094" w:rsidRPr="00F56584">
        <w:rPr>
          <w:rFonts w:hint="cs"/>
          <w:spacing w:val="4"/>
          <w:vertAlign w:val="superscript"/>
          <w:rtl/>
        </w:rPr>
        <w:t>)</w:t>
      </w:r>
      <w:r w:rsidR="00714BC7" w:rsidRPr="00F56584">
        <w:rPr>
          <w:rFonts w:hint="cs"/>
          <w:spacing w:val="4"/>
          <w:rtl/>
        </w:rPr>
        <w:t>.</w:t>
      </w:r>
    </w:p>
    <w:p w:rsidR="00487924" w:rsidRPr="006D5F5F" w:rsidRDefault="00487924" w:rsidP="006D5F5F">
      <w:pPr>
        <w:pStyle w:val="a2"/>
        <w:rPr>
          <w:rtl/>
        </w:rPr>
      </w:pPr>
      <w:bookmarkStart w:id="15" w:name="_Toc442110479"/>
      <w:r w:rsidRPr="006D5F5F">
        <w:rPr>
          <w:rFonts w:hint="cs"/>
          <w:rtl/>
        </w:rPr>
        <w:t>بحث دوم: زکات</w:t>
      </w:r>
      <w:bookmarkEnd w:id="15"/>
    </w:p>
    <w:p w:rsidR="00487924" w:rsidRDefault="00487924" w:rsidP="002C7567">
      <w:pPr>
        <w:pStyle w:val="a8"/>
        <w:rPr>
          <w:rtl/>
        </w:rPr>
      </w:pPr>
      <w:r>
        <w:rPr>
          <w:rFonts w:hint="cs"/>
          <w:rtl/>
        </w:rPr>
        <w:t>زکات به</w:t>
      </w:r>
      <w:r w:rsidR="005C63C9">
        <w:rPr>
          <w:rFonts w:hint="cs"/>
          <w:rtl/>
        </w:rPr>
        <w:t xml:space="preserve"> </w:t>
      </w:r>
      <w:r w:rsidR="00E21FC7">
        <w:rPr>
          <w:rFonts w:hint="cs"/>
          <w:rtl/>
        </w:rPr>
        <w:t>معنی عمومی آن: عبا</w:t>
      </w:r>
      <w:r w:rsidR="002C7567">
        <w:rPr>
          <w:rFonts w:hint="cs"/>
          <w:rtl/>
        </w:rPr>
        <w:t>ر</w:t>
      </w:r>
      <w:r w:rsidR="00E21FC7">
        <w:rPr>
          <w:rFonts w:hint="cs"/>
          <w:rtl/>
        </w:rPr>
        <w:t>ت است از تشویق مردم به پرداخت</w:t>
      </w:r>
      <w:r w:rsidR="002C7567">
        <w:rPr>
          <w:rFonts w:hint="cs"/>
          <w:rtl/>
        </w:rPr>
        <w:t>ن</w:t>
      </w:r>
      <w:r w:rsidR="00E21FC7">
        <w:rPr>
          <w:rFonts w:hint="cs"/>
          <w:rtl/>
        </w:rPr>
        <w:t xml:space="preserve"> صدقات</w:t>
      </w:r>
      <w:r w:rsidR="002C7567">
        <w:rPr>
          <w:rFonts w:hint="cs"/>
          <w:rtl/>
        </w:rPr>
        <w:t>،</w:t>
      </w:r>
      <w:r w:rsidR="00E21FC7">
        <w:rPr>
          <w:rFonts w:hint="cs"/>
          <w:rtl/>
        </w:rPr>
        <w:t xml:space="preserve"> بخشش مال به محرومین و غذا دادن به مساکین، بدون تعیین حد نصاب و مقدار آن در مکه تشریع شد. سوره‌های مکی، مؤمنان را این</w:t>
      </w:r>
      <w:r w:rsidR="00FD7FF4">
        <w:rPr>
          <w:rFonts w:hint="cs"/>
          <w:rtl/>
        </w:rPr>
        <w:t xml:space="preserve">‌گونه </w:t>
      </w:r>
      <w:r w:rsidR="00E21FC7">
        <w:rPr>
          <w:rFonts w:hint="cs"/>
          <w:rtl/>
        </w:rPr>
        <w:t>وصف می</w:t>
      </w:r>
      <w:r w:rsidR="00E21FC7">
        <w:rPr>
          <w:rFonts w:hint="eastAsia"/>
          <w:rtl/>
        </w:rPr>
        <w:t>‌</w:t>
      </w:r>
      <w:r w:rsidR="00E21FC7">
        <w:rPr>
          <w:rFonts w:hint="cs"/>
          <w:rtl/>
        </w:rPr>
        <w:t>کنند:</w:t>
      </w:r>
    </w:p>
    <w:p w:rsidR="00E21FC7" w:rsidRPr="00AB7196" w:rsidRDefault="00113059" w:rsidP="00B75F56">
      <w:pPr>
        <w:pStyle w:val="af1"/>
        <w:rPr>
          <w:rStyle w:val="Char4"/>
          <w:rtl/>
        </w:rPr>
      </w:pPr>
      <w:r w:rsidRPr="00AB7196">
        <w:rPr>
          <w:rStyle w:val="Char8"/>
          <w:rtl/>
        </w:rPr>
        <w:t>﴿</w:t>
      </w:r>
      <w:r w:rsidR="00044697" w:rsidRPr="00044697">
        <w:rPr>
          <w:rFonts w:hint="eastAsia"/>
          <w:rtl/>
        </w:rPr>
        <w:t>وَ</w:t>
      </w:r>
      <w:r w:rsidR="00044697" w:rsidRPr="00044697">
        <w:rPr>
          <w:rFonts w:hint="cs"/>
          <w:rtl/>
        </w:rPr>
        <w:t>ٱ</w:t>
      </w:r>
      <w:r w:rsidR="00044697" w:rsidRPr="00044697">
        <w:rPr>
          <w:rFonts w:hint="eastAsia"/>
          <w:rtl/>
        </w:rPr>
        <w:t>لَّذِينَ</w:t>
      </w:r>
      <w:r w:rsidR="00044697" w:rsidRPr="00044697">
        <w:rPr>
          <w:rtl/>
        </w:rPr>
        <w:t xml:space="preserve"> </w:t>
      </w:r>
      <w:r w:rsidR="00044697" w:rsidRPr="00044697">
        <w:rPr>
          <w:rFonts w:hint="eastAsia"/>
          <w:rtl/>
        </w:rPr>
        <w:t>هُم</w:t>
      </w:r>
      <w:r w:rsidR="00044697" w:rsidRPr="00044697">
        <w:rPr>
          <w:rFonts w:hint="cs"/>
          <w:rtl/>
        </w:rPr>
        <w:t>ۡ</w:t>
      </w:r>
      <w:r w:rsidR="00044697" w:rsidRPr="00044697">
        <w:rPr>
          <w:rtl/>
        </w:rPr>
        <w:t xml:space="preserve"> </w:t>
      </w:r>
      <w:r w:rsidR="00044697" w:rsidRPr="00044697">
        <w:rPr>
          <w:rFonts w:hint="eastAsia"/>
          <w:rtl/>
        </w:rPr>
        <w:t>لِلزَّكَو</w:t>
      </w:r>
      <w:r w:rsidR="00044697" w:rsidRPr="00044697">
        <w:rPr>
          <w:rFonts w:hint="cs"/>
          <w:rtl/>
        </w:rPr>
        <w:t>ٰ</w:t>
      </w:r>
      <w:r w:rsidR="00044697" w:rsidRPr="00044697">
        <w:rPr>
          <w:rFonts w:hint="eastAsia"/>
          <w:rtl/>
        </w:rPr>
        <w:t>ةِ</w:t>
      </w:r>
      <w:r w:rsidR="00044697" w:rsidRPr="00044697">
        <w:rPr>
          <w:rtl/>
        </w:rPr>
        <w:t xml:space="preserve"> </w:t>
      </w:r>
      <w:r w:rsidR="00044697" w:rsidRPr="00044697">
        <w:rPr>
          <w:rFonts w:hint="eastAsia"/>
          <w:rtl/>
        </w:rPr>
        <w:t>فَ</w:t>
      </w:r>
      <w:r w:rsidR="00044697" w:rsidRPr="00044697">
        <w:rPr>
          <w:rFonts w:hint="cs"/>
          <w:rtl/>
        </w:rPr>
        <w:t>ٰ</w:t>
      </w:r>
      <w:r w:rsidR="00044697" w:rsidRPr="00044697">
        <w:rPr>
          <w:rFonts w:hint="eastAsia"/>
          <w:rtl/>
        </w:rPr>
        <w:t>عِلُونَ</w:t>
      </w:r>
      <w:r w:rsidR="00044697" w:rsidRPr="00044697">
        <w:rPr>
          <w:rtl/>
        </w:rPr>
        <w:t xml:space="preserve"> </w:t>
      </w:r>
      <w:r w:rsidR="00044697" w:rsidRPr="00044697">
        <w:rPr>
          <w:rFonts w:hint="cs"/>
          <w:rtl/>
        </w:rPr>
        <w:t>٤</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044697">
        <w:rPr>
          <w:rStyle w:val="Char6"/>
          <w:rFonts w:hint="cs"/>
          <w:rtl/>
        </w:rPr>
        <w:t>المؤمنون: 4</w:t>
      </w:r>
      <w:r w:rsidR="002600E3" w:rsidRPr="00B75F56">
        <w:rPr>
          <w:rStyle w:val="Char6"/>
          <w:rFonts w:hint="cs"/>
          <w:rtl/>
        </w:rPr>
        <w:t>]</w:t>
      </w:r>
      <w:r w:rsidR="002600E3" w:rsidRPr="00AB7196">
        <w:rPr>
          <w:rStyle w:val="Char4"/>
          <w:rFonts w:hint="cs"/>
          <w:rtl/>
        </w:rPr>
        <w:t>.</w:t>
      </w:r>
    </w:p>
    <w:p w:rsidR="00E30DC6" w:rsidRPr="00E30DC6" w:rsidRDefault="005C63C9" w:rsidP="00B21032">
      <w:pPr>
        <w:pStyle w:val="ab"/>
        <w:rPr>
          <w:rStyle w:val="Char4"/>
          <w:rtl/>
        </w:rPr>
      </w:pPr>
      <w:r w:rsidRPr="00E11FF3">
        <w:rPr>
          <w:rStyle w:val="Char8"/>
          <w:rFonts w:hint="cs"/>
          <w:rtl/>
        </w:rPr>
        <w:t>«</w:t>
      </w:r>
      <w:r w:rsidR="00044697" w:rsidRPr="005C63C9">
        <w:rPr>
          <w:rFonts w:hint="cs"/>
          <w:rtl/>
        </w:rPr>
        <w:t>و</w:t>
      </w:r>
      <w:r w:rsidR="006D5F5F">
        <w:rPr>
          <w:rFonts w:hint="cs"/>
          <w:rtl/>
        </w:rPr>
        <w:t xml:space="preserve"> کسانی هست</w:t>
      </w:r>
      <w:r w:rsidR="00044697" w:rsidRPr="005C63C9">
        <w:rPr>
          <w:rFonts w:hint="cs"/>
          <w:rtl/>
        </w:rPr>
        <w:t xml:space="preserve">ند که زکات مال </w:t>
      </w:r>
      <w:r w:rsidR="00B21032">
        <w:rPr>
          <w:rFonts w:hint="cs"/>
          <w:rtl/>
        </w:rPr>
        <w:t xml:space="preserve"> خود</w:t>
      </w:r>
      <w:r w:rsidR="00044697" w:rsidRPr="005C63C9">
        <w:rPr>
          <w:rFonts w:hint="cs"/>
          <w:rtl/>
        </w:rPr>
        <w:t xml:space="preserve">را </w:t>
      </w:r>
      <w:r w:rsidR="00B21032">
        <w:rPr>
          <w:rFonts w:hint="cs"/>
          <w:rtl/>
        </w:rPr>
        <w:t>می</w:t>
      </w:r>
      <w:r w:rsidR="00B21032">
        <w:rPr>
          <w:rFonts w:hint="cs"/>
          <w:rtl/>
        </w:rPr>
        <w:softHyphen/>
        <w:t>دهند</w:t>
      </w:r>
      <w:r w:rsidRPr="00E11FF3">
        <w:rPr>
          <w:rStyle w:val="Char8"/>
          <w:rFonts w:hint="cs"/>
          <w:rtl/>
        </w:rPr>
        <w:t>»</w:t>
      </w:r>
      <w:r w:rsidR="00E30DC6" w:rsidRPr="00E30DC6">
        <w:rPr>
          <w:rStyle w:val="Char4"/>
          <w:rFonts w:hint="cs"/>
          <w:rtl/>
        </w:rPr>
        <w:t>.</w:t>
      </w:r>
    </w:p>
    <w:p w:rsidR="00474D60" w:rsidRPr="00AB7196" w:rsidRDefault="00113059" w:rsidP="00B75F56">
      <w:pPr>
        <w:pStyle w:val="af1"/>
        <w:rPr>
          <w:rStyle w:val="Char4"/>
          <w:rtl/>
        </w:rPr>
      </w:pPr>
      <w:r w:rsidRPr="00AB7196">
        <w:rPr>
          <w:rStyle w:val="Char8"/>
          <w:rtl/>
        </w:rPr>
        <w:t>﴿</w:t>
      </w:r>
      <w:r w:rsidR="00A37D38" w:rsidRPr="00A37D38">
        <w:rPr>
          <w:rFonts w:hint="eastAsia"/>
          <w:rtl/>
        </w:rPr>
        <w:t>وَفِي</w:t>
      </w:r>
      <w:r w:rsidR="00A37D38" w:rsidRPr="00A37D38">
        <w:rPr>
          <w:rFonts w:hint="cs"/>
          <w:rtl/>
        </w:rPr>
        <w:t>ٓ</w:t>
      </w:r>
      <w:r w:rsidR="00A37D38" w:rsidRPr="00A37D38">
        <w:rPr>
          <w:rtl/>
        </w:rPr>
        <w:t xml:space="preserve"> </w:t>
      </w:r>
      <w:r w:rsidR="00A37D38" w:rsidRPr="00A37D38">
        <w:rPr>
          <w:rFonts w:hint="eastAsia"/>
          <w:rtl/>
        </w:rPr>
        <w:t>أَم</w:t>
      </w:r>
      <w:r w:rsidR="00A37D38" w:rsidRPr="00A37D38">
        <w:rPr>
          <w:rFonts w:hint="cs"/>
          <w:rtl/>
        </w:rPr>
        <w:t>ۡ</w:t>
      </w:r>
      <w:r w:rsidR="00A37D38" w:rsidRPr="00A37D38">
        <w:rPr>
          <w:rFonts w:hint="eastAsia"/>
          <w:rtl/>
        </w:rPr>
        <w:t>وَ</w:t>
      </w:r>
      <w:r w:rsidR="00A37D38" w:rsidRPr="00A37D38">
        <w:rPr>
          <w:rFonts w:hint="cs"/>
          <w:rtl/>
        </w:rPr>
        <w:t>ٰ</w:t>
      </w:r>
      <w:r w:rsidR="00A37D38" w:rsidRPr="00A37D38">
        <w:rPr>
          <w:rFonts w:hint="eastAsia"/>
          <w:rtl/>
        </w:rPr>
        <w:t>لِهِم</w:t>
      </w:r>
      <w:r w:rsidR="00A37D38" w:rsidRPr="00A37D38">
        <w:rPr>
          <w:rFonts w:hint="cs"/>
          <w:rtl/>
        </w:rPr>
        <w:t>ۡ</w:t>
      </w:r>
      <w:r w:rsidR="00A37D38" w:rsidRPr="00A37D38">
        <w:rPr>
          <w:rtl/>
        </w:rPr>
        <w:t xml:space="preserve"> </w:t>
      </w:r>
      <w:r w:rsidR="00A37D38" w:rsidRPr="00A37D38">
        <w:rPr>
          <w:rFonts w:hint="eastAsia"/>
          <w:rtl/>
        </w:rPr>
        <w:t>حَقّ</w:t>
      </w:r>
      <w:r w:rsidR="00A37D38" w:rsidRPr="00A37D38">
        <w:rPr>
          <w:rFonts w:hint="cs"/>
          <w:rtl/>
        </w:rPr>
        <w:t>ٞ</w:t>
      </w:r>
      <w:r w:rsidR="00A37D38" w:rsidRPr="00A37D38">
        <w:rPr>
          <w:rtl/>
        </w:rPr>
        <w:t xml:space="preserve"> </w:t>
      </w:r>
      <w:r w:rsidR="00A37D38" w:rsidRPr="00A37D38">
        <w:rPr>
          <w:rFonts w:hint="eastAsia"/>
          <w:rtl/>
        </w:rPr>
        <w:t>لِّلسَّا</w:t>
      </w:r>
      <w:r w:rsidR="00A37D38" w:rsidRPr="00A37D38">
        <w:rPr>
          <w:rFonts w:hint="cs"/>
          <w:rtl/>
        </w:rPr>
        <w:t>ٓ</w:t>
      </w:r>
      <w:r w:rsidR="00A37D38" w:rsidRPr="00A37D38">
        <w:rPr>
          <w:rFonts w:hint="eastAsia"/>
          <w:rtl/>
        </w:rPr>
        <w:t>ئِلِ</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w:t>
      </w:r>
      <w:r w:rsidR="00A37D38" w:rsidRPr="00A37D38">
        <w:rPr>
          <w:rFonts w:hint="cs"/>
          <w:rtl/>
        </w:rPr>
        <w:t>ۡ</w:t>
      </w:r>
      <w:r w:rsidR="00A37D38" w:rsidRPr="00A37D38">
        <w:rPr>
          <w:rFonts w:hint="eastAsia"/>
          <w:rtl/>
        </w:rPr>
        <w:t>مَح</w:t>
      </w:r>
      <w:r w:rsidR="00A37D38" w:rsidRPr="00A37D38">
        <w:rPr>
          <w:rFonts w:hint="cs"/>
          <w:rtl/>
        </w:rPr>
        <w:t>ۡ</w:t>
      </w:r>
      <w:r w:rsidR="00A37D38" w:rsidRPr="00A37D38">
        <w:rPr>
          <w:rFonts w:hint="eastAsia"/>
          <w:rtl/>
        </w:rPr>
        <w:t>رُومِ</w:t>
      </w:r>
      <w:r w:rsidR="00A37D38" w:rsidRPr="00A37D38">
        <w:rPr>
          <w:rtl/>
        </w:rPr>
        <w:t xml:space="preserve"> </w:t>
      </w:r>
      <w:r w:rsidR="00A37D38" w:rsidRPr="00A37D38">
        <w:rPr>
          <w:rFonts w:hint="cs"/>
          <w:rtl/>
        </w:rPr>
        <w:t>١٩</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A37D38">
        <w:rPr>
          <w:rStyle w:val="Char6"/>
          <w:rFonts w:hint="cs"/>
          <w:rtl/>
        </w:rPr>
        <w:t>الذاریات: 19</w:t>
      </w:r>
      <w:r w:rsidR="002600E3" w:rsidRPr="00B75F56">
        <w:rPr>
          <w:rStyle w:val="Char6"/>
          <w:rFonts w:hint="cs"/>
          <w:rtl/>
        </w:rPr>
        <w:t>]</w:t>
      </w:r>
      <w:r w:rsidR="002600E3" w:rsidRPr="00AB7196">
        <w:rPr>
          <w:rStyle w:val="Char4"/>
          <w:rFonts w:hint="cs"/>
          <w:rtl/>
        </w:rPr>
        <w:t>.</w:t>
      </w:r>
    </w:p>
    <w:p w:rsidR="00E30DC6" w:rsidRPr="00E30DC6" w:rsidRDefault="00755C0D" w:rsidP="00B75F56">
      <w:pPr>
        <w:pStyle w:val="ab"/>
        <w:rPr>
          <w:rStyle w:val="Char4"/>
          <w:rtl/>
        </w:rPr>
      </w:pPr>
      <w:r w:rsidRPr="00E11FF3">
        <w:rPr>
          <w:rStyle w:val="Char8"/>
          <w:rFonts w:hint="cs"/>
          <w:rtl/>
        </w:rPr>
        <w:t>«</w:t>
      </w:r>
      <w:r w:rsidR="00A37D38">
        <w:rPr>
          <w:rFonts w:hint="cs"/>
          <w:rtl/>
        </w:rPr>
        <w:t>در اموال</w:t>
      </w:r>
      <w:r w:rsidR="006D5F5F">
        <w:rPr>
          <w:rFonts w:hint="eastAsia"/>
          <w:rtl/>
        </w:rPr>
        <w:t>‌</w:t>
      </w:r>
      <w:r w:rsidR="00A37D38">
        <w:rPr>
          <w:rFonts w:hint="cs"/>
          <w:rtl/>
        </w:rPr>
        <w:t>شان بر فقیر</w:t>
      </w:r>
      <w:r w:rsidR="00B21032">
        <w:rPr>
          <w:rFonts w:hint="cs"/>
          <w:rtl/>
        </w:rPr>
        <w:t>،</w:t>
      </w:r>
      <w:r w:rsidR="00A37D38">
        <w:rPr>
          <w:rFonts w:hint="cs"/>
          <w:rtl/>
        </w:rPr>
        <w:t xml:space="preserve"> سائل و محروم حقّی منظور می‌داشتند</w:t>
      </w:r>
      <w:r w:rsidRPr="00E11FF3">
        <w:rPr>
          <w:rStyle w:val="Char8"/>
          <w:rFonts w:hint="cs"/>
          <w:rtl/>
        </w:rPr>
        <w:t>»</w:t>
      </w:r>
      <w:r w:rsidR="00E30DC6" w:rsidRPr="00E30DC6">
        <w:rPr>
          <w:rStyle w:val="Char4"/>
          <w:rFonts w:hint="cs"/>
          <w:rtl/>
        </w:rPr>
        <w:t>.</w:t>
      </w:r>
    </w:p>
    <w:p w:rsidR="00474D60" w:rsidRPr="00AB7196" w:rsidRDefault="00113059" w:rsidP="00B75F56">
      <w:pPr>
        <w:pStyle w:val="af1"/>
        <w:rPr>
          <w:rStyle w:val="Char4"/>
          <w:rtl/>
        </w:rPr>
      </w:pPr>
      <w:r w:rsidRPr="00AB7196">
        <w:rPr>
          <w:rStyle w:val="Char8"/>
          <w:rtl/>
        </w:rPr>
        <w:t>﴿</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فِي</w:t>
      </w:r>
      <w:r w:rsidR="00A37D38" w:rsidRPr="00A37D38">
        <w:rPr>
          <w:rFonts w:hint="cs"/>
          <w:rtl/>
        </w:rPr>
        <w:t>ٓ</w:t>
      </w:r>
      <w:r w:rsidR="00A37D38" w:rsidRPr="00A37D38">
        <w:rPr>
          <w:rtl/>
        </w:rPr>
        <w:t xml:space="preserve"> </w:t>
      </w:r>
      <w:r w:rsidR="00A37D38" w:rsidRPr="00A37D38">
        <w:rPr>
          <w:rFonts w:hint="eastAsia"/>
          <w:rtl/>
        </w:rPr>
        <w:t>أَم</w:t>
      </w:r>
      <w:r w:rsidR="00A37D38" w:rsidRPr="00A37D38">
        <w:rPr>
          <w:rFonts w:hint="cs"/>
          <w:rtl/>
        </w:rPr>
        <w:t>ۡ</w:t>
      </w:r>
      <w:r w:rsidR="00A37D38" w:rsidRPr="00A37D38">
        <w:rPr>
          <w:rFonts w:hint="eastAsia"/>
          <w:rtl/>
        </w:rPr>
        <w:t>وَ</w:t>
      </w:r>
      <w:r w:rsidR="00A37D38" w:rsidRPr="00A37D38">
        <w:rPr>
          <w:rFonts w:hint="cs"/>
          <w:rtl/>
        </w:rPr>
        <w:t>ٰ</w:t>
      </w:r>
      <w:r w:rsidR="00A37D38" w:rsidRPr="00A37D38">
        <w:rPr>
          <w:rFonts w:hint="eastAsia"/>
          <w:rtl/>
        </w:rPr>
        <w:t>لِهِم</w:t>
      </w:r>
      <w:r w:rsidR="00A37D38" w:rsidRPr="00A37D38">
        <w:rPr>
          <w:rFonts w:hint="cs"/>
          <w:rtl/>
        </w:rPr>
        <w:t>ۡ</w:t>
      </w:r>
      <w:r w:rsidR="00A37D38" w:rsidRPr="00A37D38">
        <w:rPr>
          <w:rtl/>
        </w:rPr>
        <w:t xml:space="preserve"> </w:t>
      </w:r>
      <w:r w:rsidR="00A37D38" w:rsidRPr="00A37D38">
        <w:rPr>
          <w:rFonts w:hint="eastAsia"/>
          <w:rtl/>
        </w:rPr>
        <w:t>حَقّ</w:t>
      </w:r>
      <w:r w:rsidR="00A37D38" w:rsidRPr="00A37D38">
        <w:rPr>
          <w:rFonts w:hint="cs"/>
          <w:rtl/>
        </w:rPr>
        <w:t>ٞ</w:t>
      </w:r>
      <w:r w:rsidR="00A37D38" w:rsidRPr="00A37D38">
        <w:rPr>
          <w:rtl/>
        </w:rPr>
        <w:t xml:space="preserve"> </w:t>
      </w:r>
      <w:r w:rsidR="00A37D38" w:rsidRPr="00A37D38">
        <w:rPr>
          <w:rFonts w:hint="eastAsia"/>
          <w:rtl/>
        </w:rPr>
        <w:t>مَّع</w:t>
      </w:r>
      <w:r w:rsidR="00A37D38" w:rsidRPr="00A37D38">
        <w:rPr>
          <w:rFonts w:hint="cs"/>
          <w:rtl/>
        </w:rPr>
        <w:t>ۡ</w:t>
      </w:r>
      <w:r w:rsidR="00A37D38" w:rsidRPr="00A37D38">
        <w:rPr>
          <w:rFonts w:hint="eastAsia"/>
          <w:rtl/>
        </w:rPr>
        <w:t>لُوم</w:t>
      </w:r>
      <w:r w:rsidR="00A37D38" w:rsidRPr="00A37D38">
        <w:rPr>
          <w:rFonts w:hint="cs"/>
          <w:rtl/>
        </w:rPr>
        <w:t>ٞ</w:t>
      </w:r>
      <w:r w:rsidR="00A37D38" w:rsidRPr="00A37D38">
        <w:rPr>
          <w:rtl/>
        </w:rPr>
        <w:t xml:space="preserve"> </w:t>
      </w:r>
      <w:r w:rsidR="00A37D38" w:rsidRPr="00A37D38">
        <w:rPr>
          <w:rFonts w:hint="cs"/>
          <w:rtl/>
        </w:rPr>
        <w:t>٢٤</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A37D38">
        <w:rPr>
          <w:rStyle w:val="Char6"/>
          <w:rFonts w:hint="cs"/>
          <w:rtl/>
        </w:rPr>
        <w:t>المعارج: 24</w:t>
      </w:r>
      <w:r w:rsidR="002600E3" w:rsidRPr="00B75F56">
        <w:rPr>
          <w:rStyle w:val="Char6"/>
          <w:rFonts w:hint="cs"/>
          <w:rtl/>
        </w:rPr>
        <w:t>]</w:t>
      </w:r>
      <w:r w:rsidR="002600E3" w:rsidRPr="00AB7196">
        <w:rPr>
          <w:rStyle w:val="Char4"/>
          <w:rFonts w:hint="cs"/>
          <w:rtl/>
        </w:rPr>
        <w:t>.</w:t>
      </w:r>
    </w:p>
    <w:p w:rsidR="00E30DC6" w:rsidRPr="00E30DC6" w:rsidRDefault="00755C0D" w:rsidP="00B75F56">
      <w:pPr>
        <w:pStyle w:val="ab"/>
        <w:rPr>
          <w:rStyle w:val="Char4"/>
          <w:rtl/>
        </w:rPr>
      </w:pPr>
      <w:r w:rsidRPr="00E11FF3">
        <w:rPr>
          <w:rStyle w:val="Char8"/>
          <w:rFonts w:hint="cs"/>
          <w:rtl/>
        </w:rPr>
        <w:t>«</w:t>
      </w:r>
      <w:r w:rsidR="00A37D38">
        <w:rPr>
          <w:rFonts w:hint="cs"/>
          <w:rtl/>
        </w:rPr>
        <w:t>آنانکه در مال و دارا</w:t>
      </w:r>
      <w:r>
        <w:rPr>
          <w:rFonts w:hint="cs"/>
          <w:rtl/>
        </w:rPr>
        <w:t>ئی خود حقی معین و معلوم گردانند</w:t>
      </w:r>
      <w:r w:rsidRPr="00E11FF3">
        <w:rPr>
          <w:rStyle w:val="Char8"/>
          <w:rFonts w:hint="cs"/>
          <w:rtl/>
        </w:rPr>
        <w:t>»</w:t>
      </w:r>
      <w:r w:rsidR="00E30DC6" w:rsidRPr="00E30DC6">
        <w:rPr>
          <w:rStyle w:val="Char4"/>
          <w:rFonts w:hint="cs"/>
          <w:rtl/>
        </w:rPr>
        <w:t>.</w:t>
      </w:r>
    </w:p>
    <w:p w:rsidR="00FB3DBE" w:rsidRDefault="00FB3DBE" w:rsidP="00157DDE">
      <w:pPr>
        <w:pStyle w:val="a8"/>
        <w:rPr>
          <w:rtl/>
        </w:rPr>
      </w:pPr>
      <w:r>
        <w:rPr>
          <w:rFonts w:hint="cs"/>
          <w:rtl/>
        </w:rPr>
        <w:t>تعیین حد نصاب و مقدار زکات در سال دوم هجری مشروع شد</w:t>
      </w:r>
      <w:r w:rsidR="00157DDE" w:rsidRPr="00FD7FF4">
        <w:rPr>
          <w:rFonts w:hint="cs"/>
          <w:vertAlign w:val="superscript"/>
          <w:rtl/>
        </w:rPr>
        <w:t>(</w:t>
      </w:r>
      <w:r w:rsidR="00157DDE" w:rsidRPr="00FD7FF4">
        <w:rPr>
          <w:rStyle w:val="FootnoteReference"/>
          <w:rtl/>
        </w:rPr>
        <w:footnoteReference w:id="35"/>
      </w:r>
      <w:r w:rsidR="00157DDE" w:rsidRPr="00FD7FF4">
        <w:rPr>
          <w:rFonts w:hint="cs"/>
          <w:vertAlign w:val="superscript"/>
          <w:rtl/>
        </w:rPr>
        <w:t>)</w:t>
      </w:r>
      <w:r>
        <w:rPr>
          <w:rFonts w:hint="cs"/>
          <w:rtl/>
        </w:rPr>
        <w:t>.</w:t>
      </w:r>
    </w:p>
    <w:p w:rsidR="00FB3DBE" w:rsidRDefault="00FB3DBE" w:rsidP="00755C0D">
      <w:pPr>
        <w:pStyle w:val="a8"/>
        <w:rPr>
          <w:rtl/>
        </w:rPr>
      </w:pPr>
      <w:r>
        <w:rPr>
          <w:rFonts w:hint="cs"/>
          <w:rtl/>
        </w:rPr>
        <w:t xml:space="preserve">خداوند </w:t>
      </w:r>
      <w:r w:rsidRPr="00755C0D">
        <w:rPr>
          <w:rFonts w:hint="cs"/>
          <w:rtl/>
        </w:rPr>
        <w:t>چنین</w:t>
      </w:r>
      <w:r>
        <w:rPr>
          <w:rFonts w:hint="cs"/>
          <w:rtl/>
        </w:rPr>
        <w:t xml:space="preserve"> فرمود:</w:t>
      </w:r>
    </w:p>
    <w:p w:rsidR="00A37D38" w:rsidRPr="00AB7196" w:rsidRDefault="00113059" w:rsidP="00A37D38">
      <w:pPr>
        <w:pStyle w:val="af1"/>
        <w:rPr>
          <w:rStyle w:val="Char4"/>
          <w:rtl/>
        </w:rPr>
      </w:pPr>
      <w:r w:rsidRPr="00AB7196">
        <w:rPr>
          <w:rStyle w:val="Char8"/>
          <w:rtl/>
        </w:rPr>
        <w:t>﴿</w:t>
      </w:r>
      <w:r w:rsidR="00A37D38" w:rsidRPr="00A37D38">
        <w:rPr>
          <w:rFonts w:hint="eastAsia"/>
          <w:rtl/>
        </w:rPr>
        <w:t>قَد</w:t>
      </w:r>
      <w:r w:rsidR="00A37D38" w:rsidRPr="00A37D38">
        <w:rPr>
          <w:rFonts w:hint="cs"/>
          <w:rtl/>
        </w:rPr>
        <w:t>ۡ</w:t>
      </w:r>
      <w:r w:rsidR="00A37D38" w:rsidRPr="00A37D38">
        <w:rPr>
          <w:rtl/>
        </w:rPr>
        <w:t xml:space="preserve"> </w:t>
      </w:r>
      <w:r w:rsidR="00A37D38" w:rsidRPr="00A37D38">
        <w:rPr>
          <w:rFonts w:hint="eastAsia"/>
          <w:rtl/>
        </w:rPr>
        <w:t>أَف</w:t>
      </w:r>
      <w:r w:rsidR="00A37D38" w:rsidRPr="00A37D38">
        <w:rPr>
          <w:rFonts w:hint="cs"/>
          <w:rtl/>
        </w:rPr>
        <w:t>ۡ</w:t>
      </w:r>
      <w:r w:rsidR="00A37D38" w:rsidRPr="00A37D38">
        <w:rPr>
          <w:rFonts w:hint="eastAsia"/>
          <w:rtl/>
        </w:rPr>
        <w:t>لَحَ</w:t>
      </w:r>
      <w:r w:rsidR="00A37D38" w:rsidRPr="00A37D38">
        <w:rPr>
          <w:rtl/>
        </w:rPr>
        <w:t xml:space="preserve"> </w:t>
      </w:r>
      <w:r w:rsidR="00A37D38" w:rsidRPr="00A37D38">
        <w:rPr>
          <w:rFonts w:hint="cs"/>
          <w:rtl/>
        </w:rPr>
        <w:t>ٱ</w:t>
      </w:r>
      <w:r w:rsidR="00A37D38" w:rsidRPr="00A37D38">
        <w:rPr>
          <w:rFonts w:hint="eastAsia"/>
          <w:rtl/>
        </w:rPr>
        <w:t>ل</w:t>
      </w:r>
      <w:r w:rsidR="00A37D38" w:rsidRPr="00A37D38">
        <w:rPr>
          <w:rFonts w:hint="cs"/>
          <w:rtl/>
        </w:rPr>
        <w:t>ۡ</w:t>
      </w:r>
      <w:r w:rsidR="00A37D38" w:rsidRPr="00A37D38">
        <w:rPr>
          <w:rFonts w:hint="eastAsia"/>
          <w:rtl/>
        </w:rPr>
        <w:t>مُؤ</w:t>
      </w:r>
      <w:r w:rsidR="00A37D38" w:rsidRPr="00A37D38">
        <w:rPr>
          <w:rFonts w:hint="cs"/>
          <w:rtl/>
        </w:rPr>
        <w:t>ۡ</w:t>
      </w:r>
      <w:r w:rsidR="00A37D38" w:rsidRPr="00A37D38">
        <w:rPr>
          <w:rFonts w:hint="eastAsia"/>
          <w:rtl/>
        </w:rPr>
        <w:t>مِنُونَ</w:t>
      </w:r>
      <w:r w:rsidR="00A37D38" w:rsidRPr="00A37D38">
        <w:rPr>
          <w:rtl/>
        </w:rPr>
        <w:t xml:space="preserve"> </w:t>
      </w:r>
      <w:r w:rsidR="00A37D38" w:rsidRPr="00A37D38">
        <w:rPr>
          <w:rFonts w:hint="cs"/>
          <w:rtl/>
        </w:rPr>
        <w:t>١</w:t>
      </w:r>
      <w:r w:rsidR="00A37D38" w:rsidRPr="00A37D38">
        <w:rPr>
          <w:rtl/>
        </w:rPr>
        <w:t xml:space="preserve"> </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فِي</w:t>
      </w:r>
      <w:r w:rsidR="00A37D38" w:rsidRPr="00A37D38">
        <w:rPr>
          <w:rtl/>
        </w:rPr>
        <w:t xml:space="preserve"> </w:t>
      </w:r>
      <w:r w:rsidR="00A37D38" w:rsidRPr="00A37D38">
        <w:rPr>
          <w:rFonts w:hint="eastAsia"/>
          <w:rtl/>
        </w:rPr>
        <w:t>صَلَاتِهِم</w:t>
      </w:r>
      <w:r w:rsidR="00A37D38" w:rsidRPr="00A37D38">
        <w:rPr>
          <w:rFonts w:hint="cs"/>
          <w:rtl/>
        </w:rPr>
        <w:t>ۡ</w:t>
      </w:r>
      <w:r w:rsidR="00A37D38" w:rsidRPr="00A37D38">
        <w:rPr>
          <w:rtl/>
        </w:rPr>
        <w:t xml:space="preserve"> </w:t>
      </w:r>
      <w:r w:rsidR="00A37D38" w:rsidRPr="00A37D38">
        <w:rPr>
          <w:rFonts w:hint="eastAsia"/>
          <w:rtl/>
        </w:rPr>
        <w:t>خَ</w:t>
      </w:r>
      <w:r w:rsidR="00A37D38" w:rsidRPr="00A37D38">
        <w:rPr>
          <w:rFonts w:hint="cs"/>
          <w:rtl/>
        </w:rPr>
        <w:t>ٰ</w:t>
      </w:r>
      <w:r w:rsidR="00A37D38" w:rsidRPr="00A37D38">
        <w:rPr>
          <w:rFonts w:hint="eastAsia"/>
          <w:rtl/>
        </w:rPr>
        <w:t>شِعُونَ</w:t>
      </w:r>
      <w:r w:rsidR="00A37D38" w:rsidRPr="00A37D38">
        <w:rPr>
          <w:rtl/>
        </w:rPr>
        <w:t xml:space="preserve"> </w:t>
      </w:r>
      <w:r w:rsidR="00A37D38" w:rsidRPr="00A37D38">
        <w:rPr>
          <w:rFonts w:hint="cs"/>
          <w:rtl/>
        </w:rPr>
        <w:t>٢</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عَنِ</w:t>
      </w:r>
      <w:r w:rsidR="00A37D38" w:rsidRPr="00A37D38">
        <w:rPr>
          <w:rtl/>
        </w:rPr>
        <w:t xml:space="preserve"> </w:t>
      </w:r>
      <w:r w:rsidR="00A37D38" w:rsidRPr="00A37D38">
        <w:rPr>
          <w:rFonts w:hint="cs"/>
          <w:rtl/>
        </w:rPr>
        <w:t>ٱ</w:t>
      </w:r>
      <w:r w:rsidR="00A37D38" w:rsidRPr="00A37D38">
        <w:rPr>
          <w:rFonts w:hint="eastAsia"/>
          <w:rtl/>
        </w:rPr>
        <w:t>للَّغ</w:t>
      </w:r>
      <w:r w:rsidR="00A37D38" w:rsidRPr="00A37D38">
        <w:rPr>
          <w:rFonts w:hint="cs"/>
          <w:rtl/>
        </w:rPr>
        <w:t>ۡ</w:t>
      </w:r>
      <w:r w:rsidR="00A37D38" w:rsidRPr="00A37D38">
        <w:rPr>
          <w:rFonts w:hint="eastAsia"/>
          <w:rtl/>
        </w:rPr>
        <w:t>وِ</w:t>
      </w:r>
      <w:r w:rsidR="00A37D38" w:rsidRPr="00A37D38">
        <w:rPr>
          <w:rtl/>
        </w:rPr>
        <w:t xml:space="preserve"> </w:t>
      </w:r>
      <w:r w:rsidR="00A37D38" w:rsidRPr="00A37D38">
        <w:rPr>
          <w:rFonts w:hint="eastAsia"/>
          <w:rtl/>
        </w:rPr>
        <w:t>مُع</w:t>
      </w:r>
      <w:r w:rsidR="00A37D38" w:rsidRPr="00A37D38">
        <w:rPr>
          <w:rFonts w:hint="cs"/>
          <w:rtl/>
        </w:rPr>
        <w:t>ۡ</w:t>
      </w:r>
      <w:r w:rsidR="00A37D38" w:rsidRPr="00A37D38">
        <w:rPr>
          <w:rFonts w:hint="eastAsia"/>
          <w:rtl/>
        </w:rPr>
        <w:t>رِضُونَ</w:t>
      </w:r>
      <w:r w:rsidR="00A37D38" w:rsidRPr="00A37D38">
        <w:rPr>
          <w:rtl/>
        </w:rPr>
        <w:t xml:space="preserve"> </w:t>
      </w:r>
      <w:r w:rsidR="00A37D38" w:rsidRPr="00A37D38">
        <w:rPr>
          <w:rFonts w:hint="cs"/>
          <w:rtl/>
        </w:rPr>
        <w:t>٣</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لِلزَّكَو</w:t>
      </w:r>
      <w:r w:rsidR="00A37D38" w:rsidRPr="00A37D38">
        <w:rPr>
          <w:rFonts w:hint="cs"/>
          <w:rtl/>
        </w:rPr>
        <w:t>ٰ</w:t>
      </w:r>
      <w:r w:rsidR="00A37D38" w:rsidRPr="00A37D38">
        <w:rPr>
          <w:rFonts w:hint="eastAsia"/>
          <w:rtl/>
        </w:rPr>
        <w:t>ةِ</w:t>
      </w:r>
      <w:r w:rsidR="00A37D38" w:rsidRPr="00A37D38">
        <w:rPr>
          <w:rtl/>
        </w:rPr>
        <w:t xml:space="preserve"> </w:t>
      </w:r>
      <w:r w:rsidR="00A37D38" w:rsidRPr="00A37D38">
        <w:rPr>
          <w:rFonts w:hint="eastAsia"/>
          <w:rtl/>
        </w:rPr>
        <w:t>فَ</w:t>
      </w:r>
      <w:r w:rsidR="00A37D38" w:rsidRPr="00A37D38">
        <w:rPr>
          <w:rFonts w:hint="cs"/>
          <w:rtl/>
        </w:rPr>
        <w:t>ٰ</w:t>
      </w:r>
      <w:r w:rsidR="00A37D38" w:rsidRPr="00A37D38">
        <w:rPr>
          <w:rFonts w:hint="eastAsia"/>
          <w:rtl/>
        </w:rPr>
        <w:t>عِلُونَ</w:t>
      </w:r>
      <w:r w:rsidR="00A37D38" w:rsidRPr="00A37D38">
        <w:rPr>
          <w:rtl/>
        </w:rPr>
        <w:t xml:space="preserve"> </w:t>
      </w:r>
      <w:r w:rsidR="00A37D38" w:rsidRPr="00A37D38">
        <w:rPr>
          <w:rFonts w:hint="cs"/>
          <w:rtl/>
        </w:rPr>
        <w:t>٤</w:t>
      </w:r>
      <w:r w:rsidR="00A37D38" w:rsidRPr="00AB7196">
        <w:rPr>
          <w:rStyle w:val="Char8"/>
          <w:rtl/>
        </w:rPr>
        <w:t>﴾</w:t>
      </w:r>
      <w:r w:rsidR="00A37D38" w:rsidRPr="00AB7196">
        <w:rPr>
          <w:rStyle w:val="Char4"/>
          <w:rFonts w:hint="cs"/>
          <w:rtl/>
        </w:rPr>
        <w:t xml:space="preserve"> </w:t>
      </w:r>
      <w:r w:rsidR="00A37D38" w:rsidRPr="00A37D38">
        <w:rPr>
          <w:rStyle w:val="Char6"/>
          <w:rFonts w:hint="cs"/>
          <w:rtl/>
        </w:rPr>
        <w:t>[</w:t>
      </w:r>
      <w:r w:rsidR="00A37D38">
        <w:rPr>
          <w:rStyle w:val="Char6"/>
          <w:rFonts w:hint="cs"/>
          <w:rtl/>
        </w:rPr>
        <w:t>المؤمنون: 1-4</w:t>
      </w:r>
      <w:r w:rsidR="00A37D38" w:rsidRPr="00A37D38">
        <w:rPr>
          <w:rStyle w:val="Char6"/>
          <w:rFonts w:hint="cs"/>
          <w:rtl/>
        </w:rPr>
        <w:t>]</w:t>
      </w:r>
      <w:r w:rsidR="00A37D38" w:rsidRPr="00AB7196">
        <w:rPr>
          <w:rStyle w:val="Char4"/>
          <w:rFonts w:hint="cs"/>
          <w:rtl/>
        </w:rPr>
        <w:t>.</w:t>
      </w:r>
    </w:p>
    <w:p w:rsidR="00E30DC6" w:rsidRPr="00E30DC6" w:rsidRDefault="00755C0D" w:rsidP="0023346D">
      <w:pPr>
        <w:pStyle w:val="ab"/>
        <w:rPr>
          <w:rStyle w:val="Char4"/>
          <w:rtl/>
        </w:rPr>
      </w:pPr>
      <w:r w:rsidRPr="00E11FF3">
        <w:rPr>
          <w:rStyle w:val="Char8"/>
          <w:rFonts w:hint="cs"/>
          <w:rtl/>
        </w:rPr>
        <w:t>«</w:t>
      </w:r>
      <w:r w:rsidR="00A37D38" w:rsidRPr="00755C0D">
        <w:rPr>
          <w:rFonts w:hint="cs"/>
          <w:rtl/>
        </w:rPr>
        <w:t xml:space="preserve">همانا </w:t>
      </w:r>
      <w:r w:rsidR="0023346D">
        <w:rPr>
          <w:rFonts w:hint="cs"/>
          <w:rtl/>
        </w:rPr>
        <w:t>مومنان</w:t>
      </w:r>
      <w:r w:rsidR="00A37D38" w:rsidRPr="00755C0D">
        <w:rPr>
          <w:rFonts w:hint="cs"/>
          <w:rtl/>
        </w:rPr>
        <w:t xml:space="preserve"> رستگاری </w:t>
      </w:r>
      <w:r w:rsidR="0023346D">
        <w:rPr>
          <w:rFonts w:hint="cs"/>
          <w:rtl/>
        </w:rPr>
        <w:t>شدند</w:t>
      </w:r>
      <w:r w:rsidR="00A37D38" w:rsidRPr="00755C0D">
        <w:rPr>
          <w:rFonts w:hint="cs"/>
          <w:rtl/>
        </w:rPr>
        <w:t xml:space="preserve">، </w:t>
      </w:r>
      <w:r w:rsidR="0023346D">
        <w:rPr>
          <w:rFonts w:hint="cs"/>
          <w:rtl/>
        </w:rPr>
        <w:t xml:space="preserve">همان کسانی </w:t>
      </w:r>
      <w:r w:rsidR="00A37D38" w:rsidRPr="00755C0D">
        <w:rPr>
          <w:rFonts w:hint="cs"/>
          <w:rtl/>
        </w:rPr>
        <w:t>که در نماز</w:t>
      </w:r>
      <w:r w:rsidR="0023346D">
        <w:rPr>
          <w:rFonts w:hint="cs"/>
          <w:rtl/>
        </w:rPr>
        <w:t>شان</w:t>
      </w:r>
      <w:r w:rsidR="00A37D38" w:rsidRPr="00755C0D">
        <w:rPr>
          <w:rFonts w:hint="cs"/>
          <w:rtl/>
        </w:rPr>
        <w:t xml:space="preserve"> خا</w:t>
      </w:r>
      <w:r w:rsidR="0023346D">
        <w:rPr>
          <w:rFonts w:hint="cs"/>
          <w:rtl/>
        </w:rPr>
        <w:t>شع</w:t>
      </w:r>
      <w:r w:rsidR="00A37D38" w:rsidRPr="00755C0D">
        <w:rPr>
          <w:rFonts w:hint="cs"/>
          <w:rtl/>
        </w:rPr>
        <w:t xml:space="preserve"> </w:t>
      </w:r>
      <w:r w:rsidR="0023346D">
        <w:rPr>
          <w:rFonts w:hint="cs"/>
          <w:rtl/>
        </w:rPr>
        <w:t>(</w:t>
      </w:r>
      <w:r w:rsidR="00A37D38" w:rsidRPr="00755C0D">
        <w:rPr>
          <w:rFonts w:hint="cs"/>
          <w:rtl/>
        </w:rPr>
        <w:t xml:space="preserve">و </w:t>
      </w:r>
      <w:r w:rsidR="00C50136">
        <w:rPr>
          <w:rFonts w:hint="cs"/>
          <w:rtl/>
        </w:rPr>
        <w:t>فروتن</w:t>
      </w:r>
      <w:r w:rsidR="0023346D">
        <w:rPr>
          <w:rFonts w:hint="cs"/>
          <w:rtl/>
        </w:rPr>
        <w:t>)</w:t>
      </w:r>
      <w:r w:rsidR="00C50136">
        <w:rPr>
          <w:rFonts w:hint="cs"/>
          <w:rtl/>
        </w:rPr>
        <w:t xml:space="preserve"> </w:t>
      </w:r>
      <w:r w:rsidR="0023346D">
        <w:rPr>
          <w:rFonts w:hint="cs"/>
          <w:rtl/>
        </w:rPr>
        <w:t>هستند.</w:t>
      </w:r>
      <w:r w:rsidR="00A37D38" w:rsidRPr="00755C0D">
        <w:rPr>
          <w:rFonts w:hint="cs"/>
          <w:rtl/>
        </w:rPr>
        <w:t xml:space="preserve"> و آنان که از لغو </w:t>
      </w:r>
      <w:r w:rsidR="0023346D">
        <w:rPr>
          <w:rFonts w:hint="cs"/>
          <w:rtl/>
        </w:rPr>
        <w:t>(</w:t>
      </w:r>
      <w:r w:rsidR="00A37D38" w:rsidRPr="00755C0D">
        <w:rPr>
          <w:rFonts w:hint="cs"/>
          <w:rtl/>
        </w:rPr>
        <w:t xml:space="preserve">و </w:t>
      </w:r>
      <w:r w:rsidR="0023346D">
        <w:rPr>
          <w:rFonts w:hint="cs"/>
          <w:rtl/>
        </w:rPr>
        <w:t>کارهای</w:t>
      </w:r>
      <w:r w:rsidR="00A37D38" w:rsidRPr="00755C0D">
        <w:rPr>
          <w:rFonts w:hint="cs"/>
          <w:rtl/>
        </w:rPr>
        <w:t xml:space="preserve"> باطل </w:t>
      </w:r>
      <w:r w:rsidR="0023346D">
        <w:rPr>
          <w:rFonts w:hint="cs"/>
          <w:rtl/>
        </w:rPr>
        <w:t>)</w:t>
      </w:r>
      <w:r w:rsidR="00A37D38" w:rsidRPr="00755C0D">
        <w:rPr>
          <w:rFonts w:hint="cs"/>
          <w:rtl/>
        </w:rPr>
        <w:t xml:space="preserve"> </w:t>
      </w:r>
      <w:r w:rsidR="0023346D">
        <w:rPr>
          <w:rFonts w:hint="cs"/>
          <w:rtl/>
        </w:rPr>
        <w:t>روی گردانند</w:t>
      </w:r>
      <w:r w:rsidR="00A37D38" w:rsidRPr="00755C0D">
        <w:rPr>
          <w:rFonts w:hint="cs"/>
          <w:rtl/>
        </w:rPr>
        <w:t>. و آنان که زکات مال</w:t>
      </w:r>
      <w:r w:rsidRPr="00755C0D">
        <w:rPr>
          <w:rFonts w:hint="cs"/>
          <w:rtl/>
        </w:rPr>
        <w:t xml:space="preserve"> خود را</w:t>
      </w:r>
      <w:r w:rsidR="006D5F5F">
        <w:rPr>
          <w:rFonts w:hint="cs"/>
          <w:rtl/>
        </w:rPr>
        <w:t xml:space="preserve"> </w:t>
      </w:r>
      <w:r w:rsidRPr="00755C0D">
        <w:rPr>
          <w:rFonts w:hint="cs"/>
          <w:rtl/>
        </w:rPr>
        <w:t>(به فقرا) می‌دهند</w:t>
      </w:r>
      <w:r w:rsidRPr="00E11FF3">
        <w:rPr>
          <w:rStyle w:val="Char8"/>
          <w:rFonts w:hint="cs"/>
          <w:rtl/>
        </w:rPr>
        <w:t>»</w:t>
      </w:r>
      <w:r w:rsidR="00E30DC6" w:rsidRPr="00E30DC6">
        <w:rPr>
          <w:rStyle w:val="Char4"/>
          <w:rFonts w:hint="cs"/>
          <w:rtl/>
        </w:rPr>
        <w:t>.</w:t>
      </w:r>
    </w:p>
    <w:p w:rsidR="0051794D" w:rsidRPr="00AB7196" w:rsidRDefault="00113059" w:rsidP="009376D1">
      <w:pPr>
        <w:pStyle w:val="af1"/>
        <w:rPr>
          <w:rStyle w:val="Char4"/>
          <w:rtl/>
        </w:rPr>
      </w:pPr>
      <w:r w:rsidRPr="00AB7196">
        <w:rPr>
          <w:rStyle w:val="Char8"/>
          <w:rtl/>
        </w:rPr>
        <w:t>﴿</w:t>
      </w:r>
      <w:r w:rsidR="009376D1" w:rsidRPr="009376D1">
        <w:rPr>
          <w:rFonts w:hint="eastAsia"/>
          <w:rtl/>
        </w:rPr>
        <w:t>خُذ</w:t>
      </w:r>
      <w:r w:rsidR="009376D1" w:rsidRPr="009376D1">
        <w:rPr>
          <w:rFonts w:hint="cs"/>
          <w:rtl/>
        </w:rPr>
        <w:t>ۡ</w:t>
      </w:r>
      <w:r w:rsidR="009376D1" w:rsidRPr="009376D1">
        <w:rPr>
          <w:rtl/>
        </w:rPr>
        <w:t xml:space="preserve"> </w:t>
      </w:r>
      <w:r w:rsidR="009376D1" w:rsidRPr="009376D1">
        <w:rPr>
          <w:rFonts w:hint="eastAsia"/>
          <w:rtl/>
        </w:rPr>
        <w:t>مِن</w:t>
      </w:r>
      <w:r w:rsidR="009376D1" w:rsidRPr="009376D1">
        <w:rPr>
          <w:rFonts w:hint="cs"/>
          <w:rtl/>
        </w:rPr>
        <w:t>ۡ</w:t>
      </w:r>
      <w:r w:rsidR="009376D1" w:rsidRPr="009376D1">
        <w:rPr>
          <w:rtl/>
        </w:rPr>
        <w:t xml:space="preserve"> </w:t>
      </w:r>
      <w:r w:rsidR="009376D1" w:rsidRPr="009376D1">
        <w:rPr>
          <w:rFonts w:hint="eastAsia"/>
          <w:rtl/>
        </w:rPr>
        <w:t>أَم</w:t>
      </w:r>
      <w:r w:rsidR="009376D1" w:rsidRPr="009376D1">
        <w:rPr>
          <w:rFonts w:hint="cs"/>
          <w:rtl/>
        </w:rPr>
        <w:t>ۡ</w:t>
      </w:r>
      <w:r w:rsidR="009376D1" w:rsidRPr="009376D1">
        <w:rPr>
          <w:rFonts w:hint="eastAsia"/>
          <w:rtl/>
        </w:rPr>
        <w:t>وَ</w:t>
      </w:r>
      <w:r w:rsidR="009376D1" w:rsidRPr="009376D1">
        <w:rPr>
          <w:rFonts w:hint="cs"/>
          <w:rtl/>
        </w:rPr>
        <w:t>ٰ</w:t>
      </w:r>
      <w:r w:rsidR="009376D1" w:rsidRPr="009376D1">
        <w:rPr>
          <w:rFonts w:hint="eastAsia"/>
          <w:rtl/>
        </w:rPr>
        <w:t>لِهِم</w:t>
      </w:r>
      <w:r w:rsidR="009376D1" w:rsidRPr="009376D1">
        <w:rPr>
          <w:rFonts w:hint="cs"/>
          <w:rtl/>
        </w:rPr>
        <w:t>ۡ</w:t>
      </w:r>
      <w:r w:rsidR="009376D1" w:rsidRPr="009376D1">
        <w:rPr>
          <w:rtl/>
        </w:rPr>
        <w:t xml:space="preserve"> </w:t>
      </w:r>
      <w:r w:rsidR="009376D1" w:rsidRPr="009376D1">
        <w:rPr>
          <w:rFonts w:hint="eastAsia"/>
          <w:rtl/>
        </w:rPr>
        <w:t>صَدَقَة</w:t>
      </w:r>
      <w:r w:rsidR="009376D1" w:rsidRPr="009376D1">
        <w:rPr>
          <w:rFonts w:hint="cs"/>
          <w:rtl/>
        </w:rPr>
        <w:t>ٗ</w:t>
      </w:r>
      <w:r w:rsidR="009376D1" w:rsidRPr="009376D1">
        <w:rPr>
          <w:rtl/>
        </w:rPr>
        <w:t xml:space="preserve"> </w:t>
      </w:r>
      <w:r w:rsidR="009376D1" w:rsidRPr="009376D1">
        <w:rPr>
          <w:rFonts w:hint="eastAsia"/>
          <w:rtl/>
        </w:rPr>
        <w:t>تُطَهِّرُهُم</w:t>
      </w:r>
      <w:r w:rsidR="009376D1" w:rsidRPr="009376D1">
        <w:rPr>
          <w:rFonts w:hint="cs"/>
          <w:rtl/>
        </w:rPr>
        <w:t>ۡ</w:t>
      </w:r>
      <w:r w:rsidR="009376D1" w:rsidRPr="009376D1">
        <w:rPr>
          <w:rtl/>
        </w:rPr>
        <w:t xml:space="preserve"> </w:t>
      </w:r>
      <w:r w:rsidR="009376D1" w:rsidRPr="009376D1">
        <w:rPr>
          <w:rFonts w:hint="eastAsia"/>
          <w:rtl/>
        </w:rPr>
        <w:t>وَتُزَكِّيهِم</w:t>
      </w:r>
      <w:r w:rsidR="009376D1" w:rsidRPr="009376D1">
        <w:rPr>
          <w:rtl/>
        </w:rPr>
        <w:t xml:space="preserve"> </w:t>
      </w:r>
      <w:r w:rsidR="009376D1" w:rsidRPr="009376D1">
        <w:rPr>
          <w:rFonts w:hint="eastAsia"/>
          <w:rtl/>
        </w:rPr>
        <w:t>بِهَا</w:t>
      </w:r>
      <w:r w:rsidR="009376D1" w:rsidRPr="00AB7196">
        <w:rPr>
          <w:rStyle w:val="Char8"/>
          <w:rtl/>
        </w:rPr>
        <w:t>﴾</w:t>
      </w:r>
      <w:r w:rsidR="009376D1" w:rsidRPr="00AB7196">
        <w:rPr>
          <w:rStyle w:val="Char4"/>
          <w:rFonts w:hint="cs"/>
          <w:rtl/>
        </w:rPr>
        <w:t xml:space="preserve"> </w:t>
      </w:r>
      <w:r w:rsidR="009376D1" w:rsidRPr="009376D1">
        <w:rPr>
          <w:rStyle w:val="Char6"/>
          <w:rFonts w:hint="cs"/>
          <w:rtl/>
        </w:rPr>
        <w:t>[</w:t>
      </w:r>
      <w:r w:rsidR="00D56774">
        <w:rPr>
          <w:rStyle w:val="Char6"/>
          <w:rFonts w:hint="cs"/>
          <w:rtl/>
        </w:rPr>
        <w:t>التوبة</w:t>
      </w:r>
      <w:r w:rsidR="00E93809">
        <w:rPr>
          <w:rStyle w:val="Char6"/>
          <w:rFonts w:hint="cs"/>
          <w:rtl/>
        </w:rPr>
        <w:t>: 103</w:t>
      </w:r>
      <w:r w:rsidR="009376D1" w:rsidRPr="009376D1">
        <w:rPr>
          <w:rStyle w:val="Char6"/>
          <w:rFonts w:hint="cs"/>
          <w:rtl/>
        </w:rPr>
        <w:t>]</w:t>
      </w:r>
      <w:r w:rsidR="009376D1" w:rsidRPr="00AB7196">
        <w:rPr>
          <w:rStyle w:val="Char4"/>
          <w:rFonts w:hint="cs"/>
          <w:rtl/>
        </w:rPr>
        <w:t>.</w:t>
      </w:r>
    </w:p>
    <w:p w:rsidR="00E30DC6" w:rsidRPr="00E30DC6" w:rsidRDefault="00E93809" w:rsidP="00F2026B">
      <w:pPr>
        <w:pStyle w:val="ab"/>
        <w:rPr>
          <w:rStyle w:val="Char4"/>
          <w:rtl/>
        </w:rPr>
      </w:pPr>
      <w:r w:rsidRPr="00E11FF3">
        <w:rPr>
          <w:rStyle w:val="Char8"/>
          <w:rFonts w:hint="cs"/>
          <w:rtl/>
        </w:rPr>
        <w:t>«</w:t>
      </w:r>
      <w:r w:rsidR="00F2026B" w:rsidRPr="00F2026B">
        <w:rPr>
          <w:rFonts w:cs="B Zar" w:hint="cs"/>
          <w:sz w:val="27"/>
          <w:szCs w:val="27"/>
          <w:rtl/>
        </w:rPr>
        <w:t xml:space="preserve"> </w:t>
      </w:r>
      <w:r w:rsidR="00F2026B" w:rsidRPr="00F2026B">
        <w:rPr>
          <w:rFonts w:hint="cs"/>
          <w:rtl/>
        </w:rPr>
        <w:t>از اموال آن‌ها صدقه (و زکات) بگیر، تا بوسیله‌ی آن آن‌ها را پاک سازی و تزکیه</w:t>
      </w:r>
      <w:r w:rsidR="00F2026B">
        <w:rPr>
          <w:rtl/>
        </w:rPr>
        <w:softHyphen/>
      </w:r>
      <w:r w:rsidR="00F2026B" w:rsidRPr="00F2026B">
        <w:rPr>
          <w:rFonts w:hint="cs"/>
          <w:rtl/>
        </w:rPr>
        <w:t>شان کنی</w:t>
      </w:r>
      <w:r w:rsidRPr="00E11FF3">
        <w:rPr>
          <w:rStyle w:val="Char8"/>
          <w:rFonts w:hint="cs"/>
          <w:rtl/>
        </w:rPr>
        <w:t>»</w:t>
      </w:r>
      <w:r w:rsidR="00E30DC6" w:rsidRPr="00E30DC6">
        <w:rPr>
          <w:rStyle w:val="Char4"/>
          <w:rFonts w:hint="cs"/>
          <w:rtl/>
        </w:rPr>
        <w:t>.</w:t>
      </w:r>
    </w:p>
    <w:p w:rsidR="009376D1" w:rsidRPr="006D5F5F" w:rsidRDefault="009376D1" w:rsidP="006D5F5F">
      <w:pPr>
        <w:pStyle w:val="a8"/>
        <w:rPr>
          <w:rtl/>
        </w:rPr>
      </w:pPr>
      <w:r w:rsidRPr="006D5F5F">
        <w:rPr>
          <w:rFonts w:hint="cs"/>
          <w:rtl/>
        </w:rPr>
        <w:t xml:space="preserve">روایت </w:t>
      </w:r>
      <w:r w:rsidR="00E93809" w:rsidRPr="006D5F5F">
        <w:rPr>
          <w:rFonts w:hint="cs"/>
          <w:rtl/>
        </w:rPr>
        <w:t xml:space="preserve">شده که پیامبر </w:t>
      </w:r>
      <w:r w:rsidR="006D5F5F">
        <w:rPr>
          <w:rFonts w:cs="CTraditional Arabic" w:hint="cs"/>
          <w:rtl/>
        </w:rPr>
        <w:t>ج</w:t>
      </w:r>
      <w:r w:rsidR="0053235B" w:rsidRPr="006D5F5F">
        <w:rPr>
          <w:rFonts w:hint="cs"/>
          <w:rtl/>
        </w:rPr>
        <w:t xml:space="preserve"> مع</w:t>
      </w:r>
      <w:r w:rsidR="00166CFE" w:rsidRPr="006D5F5F">
        <w:rPr>
          <w:rFonts w:hint="cs"/>
          <w:rtl/>
        </w:rPr>
        <w:t>ا</w:t>
      </w:r>
      <w:r w:rsidR="0053235B" w:rsidRPr="006D5F5F">
        <w:rPr>
          <w:rFonts w:hint="cs"/>
          <w:rtl/>
        </w:rPr>
        <w:t>ذ را به یمن فرستاد و به او چنین فرمود:</w:t>
      </w:r>
    </w:p>
    <w:p w:rsidR="0053235B" w:rsidRDefault="0053235B" w:rsidP="00090497">
      <w:pPr>
        <w:pStyle w:val="a8"/>
        <w:widowControl w:val="0"/>
      </w:pPr>
      <w:r>
        <w:rPr>
          <w:rFonts w:hint="cs"/>
          <w:rtl/>
        </w:rPr>
        <w:t xml:space="preserve">(آنان را فرا خوان تا به </w:t>
      </w:r>
      <w:r w:rsidRPr="00E11FF3">
        <w:rPr>
          <w:rStyle w:val="Char8"/>
          <w:rFonts w:hint="cs"/>
          <w:rtl/>
        </w:rPr>
        <w:t>«</w:t>
      </w:r>
      <w:r>
        <w:rPr>
          <w:rFonts w:hint="cs"/>
          <w:rtl/>
        </w:rPr>
        <w:t xml:space="preserve">لا </w:t>
      </w:r>
      <w:r w:rsidR="003F7277">
        <w:rPr>
          <w:rFonts w:hint="cs"/>
          <w:rtl/>
        </w:rPr>
        <w:t>إ</w:t>
      </w:r>
      <w:r>
        <w:rPr>
          <w:rFonts w:hint="cs"/>
          <w:rtl/>
        </w:rPr>
        <w:t xml:space="preserve">له </w:t>
      </w:r>
      <w:r w:rsidR="003F7277">
        <w:rPr>
          <w:rFonts w:hint="cs"/>
          <w:rtl/>
        </w:rPr>
        <w:t>إ</w:t>
      </w:r>
      <w:r>
        <w:rPr>
          <w:rFonts w:hint="cs"/>
          <w:rtl/>
        </w:rPr>
        <w:t>لا اللّه</w:t>
      </w:r>
      <w:r w:rsidRPr="00E11FF3">
        <w:rPr>
          <w:rStyle w:val="Char8"/>
          <w:rFonts w:hint="cs"/>
          <w:rtl/>
        </w:rPr>
        <w:t>»</w:t>
      </w:r>
      <w:r>
        <w:rPr>
          <w:rFonts w:hint="cs"/>
          <w:rtl/>
        </w:rPr>
        <w:t xml:space="preserve"> و رسالت من شهادت دهند. اگر در این مسئله از تو اطاعت کردند پس به ایشان بگو که خداوند در هر روز و شب </w:t>
      </w:r>
      <w:r w:rsidR="00830929">
        <w:rPr>
          <w:rFonts w:hint="cs"/>
          <w:rtl/>
        </w:rPr>
        <w:t>پنج نوبت نماز را بر آنان فرض کرده و اگر این را هم پ</w:t>
      </w:r>
      <w:r w:rsidR="00A36BA5">
        <w:rPr>
          <w:rFonts w:hint="cs"/>
          <w:rtl/>
        </w:rPr>
        <w:t>ذیرفتند به آنان بگو که خداوند د</w:t>
      </w:r>
      <w:r w:rsidR="00830929">
        <w:rPr>
          <w:rFonts w:hint="cs"/>
          <w:rtl/>
        </w:rPr>
        <w:t xml:space="preserve">ر اموال </w:t>
      </w:r>
      <w:r w:rsidR="00830929" w:rsidRPr="00A36BA5">
        <w:rPr>
          <w:rFonts w:hint="cs"/>
          <w:spacing w:val="-4"/>
          <w:rtl/>
        </w:rPr>
        <w:t>آنان صدقه‌ای فرض نموده که باید از ثروتمندان آن‌ها دریا</w:t>
      </w:r>
      <w:r w:rsidR="00A36BA5" w:rsidRPr="00A36BA5">
        <w:rPr>
          <w:rFonts w:hint="cs"/>
          <w:spacing w:val="-4"/>
          <w:rtl/>
        </w:rPr>
        <w:t>ف</w:t>
      </w:r>
      <w:r w:rsidR="00166CFE" w:rsidRPr="00A36BA5">
        <w:rPr>
          <w:rFonts w:hint="cs"/>
          <w:spacing w:val="-4"/>
          <w:rtl/>
        </w:rPr>
        <w:t xml:space="preserve">ت و </w:t>
      </w:r>
      <w:r w:rsidR="00830929" w:rsidRPr="00A36BA5">
        <w:rPr>
          <w:rFonts w:hint="cs"/>
          <w:spacing w:val="-4"/>
          <w:rtl/>
        </w:rPr>
        <w:t>به فقیران داده شود</w:t>
      </w:r>
      <w:r w:rsidR="009D20F1" w:rsidRPr="00FD7FF4">
        <w:rPr>
          <w:rFonts w:hint="cs"/>
          <w:spacing w:val="-4"/>
          <w:vertAlign w:val="superscript"/>
          <w:rtl/>
        </w:rPr>
        <w:t>(</w:t>
      </w:r>
      <w:r w:rsidR="009D20F1" w:rsidRPr="00FD7FF4">
        <w:rPr>
          <w:rStyle w:val="FootnoteReference"/>
          <w:spacing w:val="-4"/>
          <w:rtl/>
        </w:rPr>
        <w:footnoteReference w:id="36"/>
      </w:r>
      <w:r w:rsidR="009D20F1" w:rsidRPr="00FD7FF4">
        <w:rPr>
          <w:rFonts w:hint="cs"/>
          <w:spacing w:val="-4"/>
          <w:vertAlign w:val="superscript"/>
          <w:rtl/>
        </w:rPr>
        <w:t>)</w:t>
      </w:r>
      <w:r w:rsidR="00830929" w:rsidRPr="00A36BA5">
        <w:rPr>
          <w:rFonts w:hint="cs"/>
          <w:spacing w:val="-4"/>
          <w:rtl/>
        </w:rPr>
        <w:t>.</w:t>
      </w:r>
    </w:p>
    <w:p w:rsidR="005C1F81" w:rsidRPr="00090497" w:rsidRDefault="005C1F81" w:rsidP="00611A3B">
      <w:pPr>
        <w:pStyle w:val="a8"/>
        <w:rPr>
          <w:spacing w:val="-4"/>
          <w:rtl/>
        </w:rPr>
      </w:pPr>
      <w:r w:rsidRPr="00090497">
        <w:rPr>
          <w:rFonts w:hint="cs"/>
          <w:spacing w:val="-4"/>
          <w:rtl/>
        </w:rPr>
        <w:t>حکومت اسلا</w:t>
      </w:r>
      <w:r w:rsidR="00A36BA5" w:rsidRPr="00090497">
        <w:rPr>
          <w:rFonts w:hint="cs"/>
          <w:spacing w:val="-4"/>
          <w:rtl/>
        </w:rPr>
        <w:t>می اقدام به جمع</w:t>
      </w:r>
      <w:r w:rsidR="00A36BA5" w:rsidRPr="00090497">
        <w:rPr>
          <w:rFonts w:hint="eastAsia"/>
          <w:spacing w:val="-4"/>
          <w:rtl/>
        </w:rPr>
        <w:t>‌</w:t>
      </w:r>
      <w:r w:rsidRPr="00090497">
        <w:rPr>
          <w:rFonts w:hint="cs"/>
          <w:spacing w:val="-4"/>
          <w:rtl/>
        </w:rPr>
        <w:t>آوری زکات نمود و افراد قابل اع</w:t>
      </w:r>
      <w:r w:rsidR="00611A3B" w:rsidRPr="00090497">
        <w:rPr>
          <w:rFonts w:hint="cs"/>
          <w:spacing w:val="-4"/>
          <w:rtl/>
        </w:rPr>
        <w:t>ت</w:t>
      </w:r>
      <w:r w:rsidRPr="00090497">
        <w:rPr>
          <w:rFonts w:hint="cs"/>
          <w:spacing w:val="-4"/>
          <w:rtl/>
        </w:rPr>
        <w:t>ماد را چه درعهد نبوت و چه در دوران خلافت راشده برای جمع</w:t>
      </w:r>
      <w:r w:rsidR="00A36BA5" w:rsidRPr="00090497">
        <w:rPr>
          <w:rFonts w:hint="cs"/>
          <w:spacing w:val="-4"/>
          <w:rtl/>
        </w:rPr>
        <w:t xml:space="preserve">‌آوری </w:t>
      </w:r>
      <w:r w:rsidRPr="00090497">
        <w:rPr>
          <w:rFonts w:hint="cs"/>
          <w:spacing w:val="-4"/>
          <w:rtl/>
        </w:rPr>
        <w:t>زکات به سرزمین</w:t>
      </w:r>
      <w:r w:rsidR="00611A3B" w:rsidRPr="00090497">
        <w:rPr>
          <w:rFonts w:hint="eastAsia"/>
          <w:spacing w:val="-4"/>
          <w:rtl/>
        </w:rPr>
        <w:t>‌</w:t>
      </w:r>
      <w:r w:rsidRPr="00090497">
        <w:rPr>
          <w:rFonts w:hint="cs"/>
          <w:spacing w:val="-4"/>
          <w:rtl/>
        </w:rPr>
        <w:t>های مخت</w:t>
      </w:r>
      <w:r w:rsidR="00A36BA5" w:rsidRPr="00090497">
        <w:rPr>
          <w:rFonts w:hint="cs"/>
          <w:spacing w:val="-4"/>
          <w:rtl/>
        </w:rPr>
        <w:t>ل</w:t>
      </w:r>
      <w:r w:rsidRPr="00090497">
        <w:rPr>
          <w:rFonts w:hint="cs"/>
          <w:spacing w:val="-4"/>
          <w:rtl/>
        </w:rPr>
        <w:t>ف فرستاد. این کار چندین قرن انجام شد، اما پس از آن دولت از انجام این رسالت مهم شانه خالی کرد و مردم خود به پرداخت آن اقدام کردند. پس زکات یک فریضه دینی و یکی از ارکان پنج گانه اسلام و جزو حقوق خدا و بندگان است.</w:t>
      </w:r>
      <w:r w:rsidR="001E61B2" w:rsidRPr="00090497">
        <w:rPr>
          <w:rFonts w:hint="cs"/>
          <w:spacing w:val="-4"/>
          <w:rtl/>
        </w:rPr>
        <w:t xml:space="preserve"> همان‌گونه </w:t>
      </w:r>
      <w:r w:rsidRPr="00090497">
        <w:rPr>
          <w:rFonts w:hint="cs"/>
          <w:spacing w:val="-4"/>
          <w:rtl/>
        </w:rPr>
        <w:t>که خداوند فرمود</w:t>
      </w:r>
      <w:r w:rsidR="00611A3B" w:rsidRPr="00090497">
        <w:rPr>
          <w:rFonts w:hint="cs"/>
          <w:spacing w:val="-4"/>
          <w:rtl/>
        </w:rPr>
        <w:t>ه</w:t>
      </w:r>
      <w:r w:rsidR="00184035" w:rsidRPr="00090497">
        <w:rPr>
          <w:spacing w:val="-4"/>
          <w:rtl/>
        </w:rPr>
        <w:softHyphen/>
      </w:r>
      <w:r w:rsidR="00184035" w:rsidRPr="00090497">
        <w:rPr>
          <w:rFonts w:hint="cs"/>
          <w:spacing w:val="-4"/>
          <w:rtl/>
        </w:rPr>
        <w:t>است</w:t>
      </w:r>
      <w:r w:rsidRPr="00090497">
        <w:rPr>
          <w:rFonts w:hint="cs"/>
          <w:spacing w:val="-4"/>
          <w:rtl/>
        </w:rPr>
        <w:t>:</w:t>
      </w:r>
    </w:p>
    <w:p w:rsidR="006E7EED" w:rsidRPr="00AB7196" w:rsidRDefault="00975179" w:rsidP="00975179">
      <w:pPr>
        <w:pStyle w:val="af1"/>
        <w:rPr>
          <w:rStyle w:val="Char4"/>
          <w:rtl/>
        </w:rPr>
      </w:pPr>
      <w:r w:rsidRPr="00AB7196">
        <w:rPr>
          <w:rStyle w:val="Char8"/>
          <w:rtl/>
        </w:rPr>
        <w:t>﴿</w:t>
      </w:r>
      <w:r w:rsidR="002D64E1" w:rsidRPr="002D64E1">
        <w:rPr>
          <w:rFonts w:hint="eastAsia"/>
          <w:rtl/>
        </w:rPr>
        <w:t>وَ</w:t>
      </w:r>
      <w:r w:rsidR="002D64E1" w:rsidRPr="002D64E1">
        <w:rPr>
          <w:rFonts w:hint="cs"/>
          <w:rtl/>
        </w:rPr>
        <w:t>ٱ</w:t>
      </w:r>
      <w:r w:rsidR="002D64E1" w:rsidRPr="002D64E1">
        <w:rPr>
          <w:rFonts w:hint="eastAsia"/>
          <w:rtl/>
        </w:rPr>
        <w:t>لَّذِينَ</w:t>
      </w:r>
      <w:r w:rsidR="002D64E1" w:rsidRPr="002D64E1">
        <w:rPr>
          <w:rtl/>
        </w:rPr>
        <w:t xml:space="preserve"> </w:t>
      </w:r>
      <w:r w:rsidR="002D64E1" w:rsidRPr="002D64E1">
        <w:rPr>
          <w:rFonts w:hint="eastAsia"/>
          <w:rtl/>
        </w:rPr>
        <w:t>فِي</w:t>
      </w:r>
      <w:r w:rsidR="002D64E1" w:rsidRPr="002D64E1">
        <w:rPr>
          <w:rFonts w:hint="cs"/>
          <w:rtl/>
        </w:rPr>
        <w:t>ٓ</w:t>
      </w:r>
      <w:r w:rsidR="002D64E1" w:rsidRPr="002D64E1">
        <w:rPr>
          <w:rtl/>
        </w:rPr>
        <w:t xml:space="preserve"> </w:t>
      </w:r>
      <w:r w:rsidR="002D64E1" w:rsidRPr="002D64E1">
        <w:rPr>
          <w:rFonts w:hint="eastAsia"/>
          <w:rtl/>
        </w:rPr>
        <w:t>أَم</w:t>
      </w:r>
      <w:r w:rsidR="002D64E1" w:rsidRPr="002D64E1">
        <w:rPr>
          <w:rFonts w:hint="cs"/>
          <w:rtl/>
        </w:rPr>
        <w:t>ۡ</w:t>
      </w:r>
      <w:r w:rsidR="002D64E1" w:rsidRPr="002D64E1">
        <w:rPr>
          <w:rFonts w:hint="eastAsia"/>
          <w:rtl/>
        </w:rPr>
        <w:t>وَ</w:t>
      </w:r>
      <w:r w:rsidR="002D64E1" w:rsidRPr="002D64E1">
        <w:rPr>
          <w:rFonts w:hint="cs"/>
          <w:rtl/>
        </w:rPr>
        <w:t>ٰ</w:t>
      </w:r>
      <w:r w:rsidR="002D64E1" w:rsidRPr="002D64E1">
        <w:rPr>
          <w:rFonts w:hint="eastAsia"/>
          <w:rtl/>
        </w:rPr>
        <w:t>لِهِم</w:t>
      </w:r>
      <w:r w:rsidR="002D64E1" w:rsidRPr="002D64E1">
        <w:rPr>
          <w:rFonts w:hint="cs"/>
          <w:rtl/>
        </w:rPr>
        <w:t>ۡ</w:t>
      </w:r>
      <w:r w:rsidR="002D64E1" w:rsidRPr="002D64E1">
        <w:rPr>
          <w:rtl/>
        </w:rPr>
        <w:t xml:space="preserve"> </w:t>
      </w:r>
      <w:r w:rsidR="002D64E1" w:rsidRPr="002D64E1">
        <w:rPr>
          <w:rFonts w:hint="eastAsia"/>
          <w:rtl/>
        </w:rPr>
        <w:t>حَقّ</w:t>
      </w:r>
      <w:r w:rsidR="002D64E1" w:rsidRPr="002D64E1">
        <w:rPr>
          <w:rFonts w:hint="cs"/>
          <w:rtl/>
        </w:rPr>
        <w:t>ٞ</w:t>
      </w:r>
      <w:r w:rsidR="002D64E1" w:rsidRPr="002D64E1">
        <w:rPr>
          <w:rtl/>
        </w:rPr>
        <w:t xml:space="preserve"> </w:t>
      </w:r>
      <w:r w:rsidR="002D64E1" w:rsidRPr="002D64E1">
        <w:rPr>
          <w:rFonts w:hint="eastAsia"/>
          <w:rtl/>
        </w:rPr>
        <w:t>مَّع</w:t>
      </w:r>
      <w:r w:rsidR="002D64E1" w:rsidRPr="002D64E1">
        <w:rPr>
          <w:rFonts w:hint="cs"/>
          <w:rtl/>
        </w:rPr>
        <w:t>ۡ</w:t>
      </w:r>
      <w:r w:rsidR="002D64E1" w:rsidRPr="002D64E1">
        <w:rPr>
          <w:rFonts w:hint="eastAsia"/>
          <w:rtl/>
        </w:rPr>
        <w:t>لُوم</w:t>
      </w:r>
      <w:r w:rsidR="002D64E1" w:rsidRPr="002D64E1">
        <w:rPr>
          <w:rFonts w:hint="cs"/>
          <w:rtl/>
        </w:rPr>
        <w:t>ٞ</w:t>
      </w:r>
      <w:r w:rsidR="002D64E1" w:rsidRPr="002D64E1">
        <w:rPr>
          <w:rtl/>
        </w:rPr>
        <w:t xml:space="preserve"> </w:t>
      </w:r>
      <w:r w:rsidR="002D64E1" w:rsidRPr="002D64E1">
        <w:rPr>
          <w:rFonts w:hint="cs"/>
          <w:rtl/>
        </w:rPr>
        <w:t>٢٤</w:t>
      </w:r>
      <w:r w:rsidR="002D64E1" w:rsidRPr="002D64E1">
        <w:rPr>
          <w:rtl/>
        </w:rPr>
        <w:t xml:space="preserve"> </w:t>
      </w:r>
      <w:r w:rsidR="002D64E1" w:rsidRPr="002D64E1">
        <w:rPr>
          <w:rFonts w:hint="eastAsia"/>
          <w:rtl/>
        </w:rPr>
        <w:t>لِّلسَّا</w:t>
      </w:r>
      <w:r w:rsidR="002D64E1" w:rsidRPr="002D64E1">
        <w:rPr>
          <w:rFonts w:hint="cs"/>
          <w:rtl/>
        </w:rPr>
        <w:t>ٓ</w:t>
      </w:r>
      <w:r w:rsidR="002D64E1" w:rsidRPr="002D64E1">
        <w:rPr>
          <w:rFonts w:hint="eastAsia"/>
          <w:rtl/>
        </w:rPr>
        <w:t>ئِلِ</w:t>
      </w:r>
      <w:r w:rsidR="002D64E1" w:rsidRPr="002D64E1">
        <w:rPr>
          <w:rtl/>
        </w:rPr>
        <w:t xml:space="preserve"> </w:t>
      </w:r>
      <w:r w:rsidR="002D64E1" w:rsidRPr="002D64E1">
        <w:rPr>
          <w:rFonts w:hint="eastAsia"/>
          <w:rtl/>
        </w:rPr>
        <w:t>وَ</w:t>
      </w:r>
      <w:r w:rsidR="002D64E1" w:rsidRPr="002D64E1">
        <w:rPr>
          <w:rFonts w:hint="cs"/>
          <w:rtl/>
        </w:rPr>
        <w:t>ٱ</w:t>
      </w:r>
      <w:r w:rsidR="002D64E1" w:rsidRPr="002D64E1">
        <w:rPr>
          <w:rFonts w:hint="eastAsia"/>
          <w:rtl/>
        </w:rPr>
        <w:t>ل</w:t>
      </w:r>
      <w:r w:rsidR="002D64E1" w:rsidRPr="002D64E1">
        <w:rPr>
          <w:rFonts w:hint="cs"/>
          <w:rtl/>
        </w:rPr>
        <w:t>ۡ</w:t>
      </w:r>
      <w:r w:rsidR="002D64E1" w:rsidRPr="002D64E1">
        <w:rPr>
          <w:rFonts w:hint="eastAsia"/>
          <w:rtl/>
        </w:rPr>
        <w:t>مَح</w:t>
      </w:r>
      <w:r w:rsidR="002D64E1" w:rsidRPr="002D64E1">
        <w:rPr>
          <w:rFonts w:hint="cs"/>
          <w:rtl/>
        </w:rPr>
        <w:t>ۡ</w:t>
      </w:r>
      <w:r w:rsidR="002D64E1" w:rsidRPr="002D64E1">
        <w:rPr>
          <w:rFonts w:hint="eastAsia"/>
          <w:rtl/>
        </w:rPr>
        <w:t>رُومِ</w:t>
      </w:r>
      <w:r w:rsidR="002D64E1" w:rsidRPr="002D64E1">
        <w:rPr>
          <w:rtl/>
        </w:rPr>
        <w:t xml:space="preserve"> </w:t>
      </w:r>
      <w:r w:rsidR="002D64E1" w:rsidRPr="002D64E1">
        <w:rPr>
          <w:rFonts w:hint="cs"/>
          <w:rtl/>
        </w:rPr>
        <w:t>٢٥</w:t>
      </w:r>
      <w:r w:rsidRPr="00AB7196">
        <w:rPr>
          <w:rStyle w:val="Char8"/>
          <w:rtl/>
        </w:rPr>
        <w:t>﴾</w:t>
      </w:r>
      <w:r w:rsidRPr="00AB7196">
        <w:rPr>
          <w:rStyle w:val="Char4"/>
        </w:rPr>
        <w:t xml:space="preserve"> </w:t>
      </w:r>
      <w:r w:rsidRPr="00975179">
        <w:rPr>
          <w:rStyle w:val="Char6"/>
          <w:rFonts w:hint="cs"/>
          <w:rtl/>
        </w:rPr>
        <w:t>[</w:t>
      </w:r>
      <w:r w:rsidR="002D64E1">
        <w:rPr>
          <w:rStyle w:val="Char6"/>
          <w:rFonts w:hint="cs"/>
          <w:rtl/>
        </w:rPr>
        <w:t>المعارج: 24-25</w:t>
      </w:r>
      <w:r w:rsidRPr="00975179">
        <w:rPr>
          <w:rStyle w:val="Char6"/>
          <w:rFonts w:hint="cs"/>
          <w:rtl/>
        </w:rPr>
        <w:t>]</w:t>
      </w:r>
      <w:r w:rsidRPr="00AB7196">
        <w:rPr>
          <w:rStyle w:val="Char4"/>
          <w:rFonts w:hint="cs"/>
          <w:rtl/>
        </w:rPr>
        <w:t>.</w:t>
      </w:r>
    </w:p>
    <w:p w:rsidR="00E30DC6" w:rsidRPr="00E30DC6" w:rsidRDefault="00611A3B" w:rsidP="00975179">
      <w:pPr>
        <w:pStyle w:val="ab"/>
        <w:rPr>
          <w:rStyle w:val="Char4"/>
          <w:rtl/>
        </w:rPr>
      </w:pPr>
      <w:r w:rsidRPr="00E11FF3">
        <w:rPr>
          <w:rStyle w:val="Char8"/>
          <w:rFonts w:hint="cs"/>
          <w:rtl/>
        </w:rPr>
        <w:t>«</w:t>
      </w:r>
      <w:r w:rsidR="002D64E1">
        <w:rPr>
          <w:rFonts w:hint="cs"/>
          <w:rtl/>
        </w:rPr>
        <w:t>و آنان که در اموال و دارایی خود حقی معین و معلوم گردانند، تا به فقیران سائل و فقیران آبرومند محروم رسانند</w:t>
      </w:r>
      <w:r w:rsidRPr="00E11FF3">
        <w:rPr>
          <w:rStyle w:val="Char8"/>
          <w:rFonts w:hint="cs"/>
          <w:rtl/>
        </w:rPr>
        <w:t>»</w:t>
      </w:r>
      <w:r w:rsidR="00E30DC6" w:rsidRPr="00E30DC6">
        <w:rPr>
          <w:rStyle w:val="Char4"/>
          <w:rFonts w:hint="cs"/>
          <w:rtl/>
        </w:rPr>
        <w:t>.</w:t>
      </w:r>
    </w:p>
    <w:p w:rsidR="006E7EED" w:rsidRDefault="00975179" w:rsidP="005C1F81">
      <w:pPr>
        <w:pStyle w:val="a8"/>
        <w:rPr>
          <w:rtl/>
        </w:rPr>
      </w:pPr>
      <w:r>
        <w:rPr>
          <w:rFonts w:hint="cs"/>
          <w:rtl/>
        </w:rPr>
        <w:t>پیشوای مسلمین،</w:t>
      </w:r>
      <w:r w:rsidR="0041500D">
        <w:rPr>
          <w:rFonts w:hint="cs"/>
          <w:rtl/>
        </w:rPr>
        <w:t xml:space="preserve"> ابوبکر صدیق </w:t>
      </w:r>
      <w:r w:rsidR="0041500D">
        <w:rPr>
          <w:rFonts w:cs="CTraditional Arabic" w:hint="cs"/>
          <w:rtl/>
        </w:rPr>
        <w:t>س</w:t>
      </w:r>
      <w:r w:rsidR="002D64E1">
        <w:rPr>
          <w:rFonts w:hint="cs"/>
          <w:rtl/>
        </w:rPr>
        <w:t xml:space="preserve"> در عهد خود با کسانی که از پرداخت زکات خودداری</w:t>
      </w:r>
      <w:r w:rsidR="00850650">
        <w:rPr>
          <w:rFonts w:hint="cs"/>
          <w:rtl/>
        </w:rPr>
        <w:t xml:space="preserve"> می‌</w:t>
      </w:r>
      <w:r w:rsidR="002D64E1">
        <w:rPr>
          <w:rFonts w:hint="cs"/>
          <w:rtl/>
        </w:rPr>
        <w:t>کردند به جنگ پردخت تا</w:t>
      </w:r>
      <w:r w:rsidR="0041500D">
        <w:rPr>
          <w:rFonts w:hint="cs"/>
          <w:rtl/>
        </w:rPr>
        <w:t xml:space="preserve"> واد</w:t>
      </w:r>
      <w:r w:rsidR="00F2026B">
        <w:rPr>
          <w:rFonts w:hint="cs"/>
          <w:rtl/>
        </w:rPr>
        <w:t>ا</w:t>
      </w:r>
      <w:r w:rsidR="0041500D">
        <w:rPr>
          <w:rFonts w:hint="cs"/>
          <w:rtl/>
        </w:rPr>
        <w:t xml:space="preserve">رشان کند همانند عهد پیامبر </w:t>
      </w:r>
      <w:r w:rsidR="0041500D">
        <w:rPr>
          <w:rFonts w:cs="CTraditional Arabic" w:hint="cs"/>
          <w:rtl/>
        </w:rPr>
        <w:t>س</w:t>
      </w:r>
      <w:r w:rsidR="002D64E1">
        <w:rPr>
          <w:rFonts w:hint="cs"/>
          <w:rtl/>
        </w:rPr>
        <w:t xml:space="preserve"> زکات خود ر</w:t>
      </w:r>
      <w:r w:rsidR="0041500D">
        <w:rPr>
          <w:rFonts w:hint="cs"/>
          <w:rtl/>
        </w:rPr>
        <w:t xml:space="preserve">ا بپردازند. بخاری از ابوهریره </w:t>
      </w:r>
      <w:r w:rsidR="0041500D">
        <w:rPr>
          <w:rFonts w:cs="CTraditional Arabic" w:hint="cs"/>
          <w:rtl/>
        </w:rPr>
        <w:t>س</w:t>
      </w:r>
      <w:r w:rsidR="002D64E1">
        <w:rPr>
          <w:rFonts w:hint="cs"/>
          <w:rtl/>
        </w:rPr>
        <w:t xml:space="preserve"> روایت کرده که گفت:</w:t>
      </w:r>
    </w:p>
    <w:p w:rsidR="002D64E1" w:rsidRDefault="0041500D" w:rsidP="00184035">
      <w:pPr>
        <w:pStyle w:val="a8"/>
        <w:rPr>
          <w:rtl/>
        </w:rPr>
      </w:pPr>
      <w:r>
        <w:rPr>
          <w:rFonts w:hint="cs"/>
          <w:rtl/>
        </w:rPr>
        <w:t xml:space="preserve">پس از وفات پیامبر </w:t>
      </w:r>
      <w:r>
        <w:rPr>
          <w:rFonts w:cs="CTraditional Arabic" w:hint="cs"/>
          <w:rtl/>
        </w:rPr>
        <w:t>س</w:t>
      </w:r>
      <w:r w:rsidR="00F36DDD">
        <w:rPr>
          <w:rFonts w:hint="cs"/>
          <w:rtl/>
        </w:rPr>
        <w:t xml:space="preserve"> و جانشین شدن ابوبکر </w:t>
      </w:r>
      <w:r>
        <w:rPr>
          <w:rFonts w:cs="CTraditional Arabic" w:hint="cs"/>
          <w:rtl/>
        </w:rPr>
        <w:t>س</w:t>
      </w:r>
      <w:r w:rsidR="00F36DDD">
        <w:rPr>
          <w:rFonts w:hint="cs"/>
          <w:rtl/>
        </w:rPr>
        <w:t xml:space="preserve"> و مرتد شدن </w:t>
      </w:r>
      <w:r w:rsidR="002765AA">
        <w:rPr>
          <w:rFonts w:hint="cs"/>
          <w:rtl/>
        </w:rPr>
        <w:t>برخی از قبایل عرب [ابوبکر تصمیم گرفت که با ما</w:t>
      </w:r>
      <w:r w:rsidR="00F2026B">
        <w:rPr>
          <w:rFonts w:hint="cs"/>
          <w:rtl/>
        </w:rPr>
        <w:t>ن</w:t>
      </w:r>
      <w:r w:rsidR="00184035">
        <w:rPr>
          <w:rFonts w:hint="cs"/>
          <w:rtl/>
        </w:rPr>
        <w:t>ع</w:t>
      </w:r>
      <w:r w:rsidR="002765AA">
        <w:rPr>
          <w:rFonts w:hint="cs"/>
          <w:rtl/>
        </w:rPr>
        <w:t xml:space="preserve">ان زکات جهاد کند]. عمر </w:t>
      </w:r>
      <w:r>
        <w:rPr>
          <w:rFonts w:cs="CTraditional Arabic" w:hint="cs"/>
          <w:rtl/>
        </w:rPr>
        <w:t>س</w:t>
      </w:r>
      <w:r w:rsidR="002765AA">
        <w:rPr>
          <w:rFonts w:hint="cs"/>
          <w:rtl/>
        </w:rPr>
        <w:t xml:space="preserve"> به ابوبکر گفت: چگونه </w:t>
      </w:r>
      <w:r w:rsidR="00D03DD9">
        <w:rPr>
          <w:rFonts w:hint="cs"/>
          <w:rtl/>
        </w:rPr>
        <w:t>می‌خو</w:t>
      </w:r>
      <w:r w:rsidR="00F77B99">
        <w:rPr>
          <w:rFonts w:hint="cs"/>
          <w:rtl/>
        </w:rPr>
        <w:t>ا</w:t>
      </w:r>
      <w:r w:rsidR="00D03DD9">
        <w:rPr>
          <w:rFonts w:hint="cs"/>
          <w:rtl/>
        </w:rPr>
        <w:t>هی ب</w:t>
      </w:r>
      <w:r>
        <w:rPr>
          <w:rFonts w:hint="cs"/>
          <w:rtl/>
        </w:rPr>
        <w:t xml:space="preserve">ا مردم بجنگی در حالی که پیامبر </w:t>
      </w:r>
      <w:r>
        <w:rPr>
          <w:rFonts w:cs="CTraditional Arabic" w:hint="cs"/>
          <w:rtl/>
        </w:rPr>
        <w:t>س</w:t>
      </w:r>
      <w:r w:rsidR="00D03DD9">
        <w:rPr>
          <w:rFonts w:hint="cs"/>
          <w:rtl/>
        </w:rPr>
        <w:t xml:space="preserve"> فرمود: </w:t>
      </w:r>
      <w:r w:rsidR="00D03DD9" w:rsidRPr="00E11FF3">
        <w:rPr>
          <w:rStyle w:val="Char8"/>
          <w:rFonts w:hint="cs"/>
          <w:rtl/>
        </w:rPr>
        <w:t>«</w:t>
      </w:r>
      <w:r w:rsidR="00D03DD9">
        <w:rPr>
          <w:rFonts w:hint="cs"/>
          <w:rtl/>
        </w:rPr>
        <w:t xml:space="preserve">من فقط تا زمانی با مردم می‌جنگم که از اقرار به توحید خودداری می‌کنند، اما </w:t>
      </w:r>
      <w:r>
        <w:rPr>
          <w:rFonts w:hint="cs"/>
          <w:rtl/>
        </w:rPr>
        <w:t>اگر به آن اعتراف کردند</w:t>
      </w:r>
      <w:r w:rsidR="00D03DD9">
        <w:rPr>
          <w:rFonts w:hint="cs"/>
          <w:rtl/>
        </w:rPr>
        <w:t xml:space="preserve"> حفظ مال و جان آنان بر عهده من خواهد بود و از من در امان می‌باشند، مگر در موار</w:t>
      </w:r>
      <w:r>
        <w:rPr>
          <w:rFonts w:hint="cs"/>
          <w:rtl/>
        </w:rPr>
        <w:t>د</w:t>
      </w:r>
      <w:r w:rsidR="00D03DD9">
        <w:rPr>
          <w:rFonts w:hint="cs"/>
          <w:rtl/>
        </w:rPr>
        <w:t>ی که خواست حق باشد، در غیر این صورت حساب مردم بر خداست</w:t>
      </w:r>
      <w:r w:rsidR="00D03DD9" w:rsidRPr="00E11FF3">
        <w:rPr>
          <w:rStyle w:val="Char8"/>
          <w:rFonts w:hint="cs"/>
          <w:rtl/>
        </w:rPr>
        <w:t>»</w:t>
      </w:r>
      <w:r w:rsidR="00D03DD9">
        <w:rPr>
          <w:rFonts w:hint="cs"/>
          <w:rtl/>
        </w:rPr>
        <w:t xml:space="preserve">. ابوبکر گفت: به خدا سوگند با </w:t>
      </w:r>
      <w:r w:rsidR="00531712">
        <w:rPr>
          <w:rFonts w:hint="cs"/>
          <w:rtl/>
        </w:rPr>
        <w:t>کسانی که بین نما</w:t>
      </w:r>
      <w:r w:rsidR="00A36BA5">
        <w:rPr>
          <w:rFonts w:hint="cs"/>
          <w:rtl/>
        </w:rPr>
        <w:t>ز و زکات فرق قائل شوند جهاد خوا</w:t>
      </w:r>
      <w:r w:rsidR="00531712">
        <w:rPr>
          <w:rFonts w:hint="cs"/>
          <w:rtl/>
        </w:rPr>
        <w:t xml:space="preserve">هم کرد، زیرا زکات حق </w:t>
      </w:r>
      <w:r w:rsidR="00531712" w:rsidRPr="00506673">
        <w:rPr>
          <w:rFonts w:hint="cs"/>
          <w:spacing w:val="-4"/>
          <w:rtl/>
        </w:rPr>
        <w:t>مال است، به خدا سوگند اگر این مردم حتی از پرداخ</w:t>
      </w:r>
      <w:r w:rsidRPr="00506673">
        <w:rPr>
          <w:rFonts w:hint="cs"/>
          <w:spacing w:val="-4"/>
          <w:rtl/>
        </w:rPr>
        <w:t xml:space="preserve">ت یک بز‌غاله که در زمان پیامبر </w:t>
      </w:r>
      <w:r w:rsidR="00974687" w:rsidRPr="00506673">
        <w:rPr>
          <w:rFonts w:cs="CTraditional Arabic" w:hint="cs"/>
          <w:spacing w:val="-4"/>
          <w:rtl/>
        </w:rPr>
        <w:t>ج</w:t>
      </w:r>
      <w:r w:rsidR="00531712">
        <w:rPr>
          <w:rFonts w:hint="cs"/>
          <w:rtl/>
        </w:rPr>
        <w:t xml:space="preserve"> پرداخت می‌کردند، دریغ نمای</w:t>
      </w:r>
      <w:r w:rsidR="003F7277">
        <w:rPr>
          <w:rFonts w:hint="cs"/>
          <w:rtl/>
        </w:rPr>
        <w:t>ن</w:t>
      </w:r>
      <w:r w:rsidR="00531712">
        <w:rPr>
          <w:rFonts w:hint="cs"/>
          <w:rtl/>
        </w:rPr>
        <w:t>د، با آنان به جنگ خو</w:t>
      </w:r>
      <w:r w:rsidR="00974687">
        <w:rPr>
          <w:rFonts w:hint="cs"/>
          <w:rtl/>
        </w:rPr>
        <w:t>ا</w:t>
      </w:r>
      <w:r w:rsidR="003F7277">
        <w:rPr>
          <w:rFonts w:hint="cs"/>
          <w:rtl/>
        </w:rPr>
        <w:t>ه</w:t>
      </w:r>
      <w:r w:rsidR="00531712">
        <w:rPr>
          <w:rFonts w:hint="cs"/>
          <w:rtl/>
        </w:rPr>
        <w:t>م پرداخت</w:t>
      </w:r>
      <w:r w:rsidR="00974687">
        <w:rPr>
          <w:rFonts w:hint="cs"/>
          <w:rtl/>
        </w:rPr>
        <w:t xml:space="preserve">. عمر </w:t>
      </w:r>
      <w:r w:rsidR="00974687">
        <w:rPr>
          <w:rFonts w:cs="CTraditional Arabic" w:hint="cs"/>
          <w:rtl/>
        </w:rPr>
        <w:t>س</w:t>
      </w:r>
      <w:r w:rsidR="009219C1">
        <w:rPr>
          <w:rFonts w:hint="cs"/>
          <w:rtl/>
        </w:rPr>
        <w:t xml:space="preserve"> گفت: به خدا سوگند این مسئله جزو مواردی بود که خداوند سینه ابوبکر را برای آن گسترد و من بعداً فهمیدم که حق همان بود</w:t>
      </w:r>
      <w:r w:rsidR="009219C1" w:rsidRPr="00E11FF3">
        <w:rPr>
          <w:rStyle w:val="Char8"/>
          <w:rFonts w:hint="cs"/>
          <w:rtl/>
        </w:rPr>
        <w:t>»</w:t>
      </w:r>
      <w:r w:rsidR="001E2DFE" w:rsidRPr="00FD7FF4">
        <w:rPr>
          <w:rFonts w:hint="cs"/>
          <w:vertAlign w:val="superscript"/>
          <w:rtl/>
        </w:rPr>
        <w:t>(</w:t>
      </w:r>
      <w:r w:rsidR="001E2DFE" w:rsidRPr="00FD7FF4">
        <w:rPr>
          <w:rStyle w:val="FootnoteReference"/>
          <w:rtl/>
        </w:rPr>
        <w:footnoteReference w:id="37"/>
      </w:r>
      <w:r w:rsidR="001E2DFE" w:rsidRPr="00FD7FF4">
        <w:rPr>
          <w:rFonts w:hint="cs"/>
          <w:vertAlign w:val="superscript"/>
          <w:rtl/>
        </w:rPr>
        <w:t>)</w:t>
      </w:r>
      <w:r w:rsidR="009219C1">
        <w:rPr>
          <w:rFonts w:hint="cs"/>
          <w:rtl/>
        </w:rPr>
        <w:t>.</w:t>
      </w:r>
    </w:p>
    <w:p w:rsidR="009219C1" w:rsidRDefault="009219C1" w:rsidP="003F7277">
      <w:pPr>
        <w:pStyle w:val="a8"/>
        <w:rPr>
          <w:rtl/>
        </w:rPr>
      </w:pPr>
      <w:r>
        <w:rPr>
          <w:rFonts w:hint="cs"/>
          <w:rtl/>
        </w:rPr>
        <w:t xml:space="preserve">هر‌گاه قومی صدقه‌های خود را به نزد پیامبر </w:t>
      </w:r>
      <w:r w:rsidR="00850650">
        <w:rPr>
          <w:rFonts w:cs="CTraditional Arabic" w:hint="cs"/>
          <w:rtl/>
        </w:rPr>
        <w:t>ج</w:t>
      </w:r>
      <w:r>
        <w:rPr>
          <w:rFonts w:hint="cs"/>
          <w:rtl/>
        </w:rPr>
        <w:t xml:space="preserve"> می‌آوردند</w:t>
      </w:r>
      <w:r w:rsidR="00084450">
        <w:rPr>
          <w:rFonts w:hint="cs"/>
          <w:rtl/>
        </w:rPr>
        <w:t xml:space="preserve"> می‌فرمود: </w:t>
      </w:r>
      <w:r w:rsidR="00084450" w:rsidRPr="00E11FF3">
        <w:rPr>
          <w:rStyle w:val="Char8"/>
          <w:rFonts w:hint="cs"/>
          <w:rtl/>
        </w:rPr>
        <w:t>«</w:t>
      </w:r>
      <w:r w:rsidR="00084450">
        <w:rPr>
          <w:rFonts w:hint="cs"/>
          <w:rtl/>
        </w:rPr>
        <w:t>خداوندا بر آل فلانی درود بفرست</w:t>
      </w:r>
      <w:r w:rsidR="00084450" w:rsidRPr="00E11FF3">
        <w:rPr>
          <w:rStyle w:val="Char8"/>
          <w:rFonts w:hint="cs"/>
          <w:rtl/>
        </w:rPr>
        <w:t>»</w:t>
      </w:r>
      <w:r w:rsidR="00D33241" w:rsidRPr="00FD7FF4">
        <w:rPr>
          <w:rStyle w:val="Char8"/>
          <w:rFonts w:ascii="IRNazli" w:hAnsi="IRNazli" w:cs="IRNazli" w:hint="cs"/>
          <w:vertAlign w:val="superscript"/>
          <w:rtl/>
        </w:rPr>
        <w:t>(</w:t>
      </w:r>
      <w:r w:rsidR="00D33241" w:rsidRPr="00FD7FF4">
        <w:rPr>
          <w:rStyle w:val="Char8"/>
          <w:rFonts w:ascii="IRNazli" w:hAnsi="IRNazli" w:cs="IRNazli"/>
          <w:vertAlign w:val="superscript"/>
          <w:rtl/>
        </w:rPr>
        <w:footnoteReference w:id="38"/>
      </w:r>
      <w:r w:rsidR="00D33241" w:rsidRPr="00FD7FF4">
        <w:rPr>
          <w:rStyle w:val="Char8"/>
          <w:rFonts w:ascii="IRNazli" w:hAnsi="IRNazli" w:cs="IRNazli" w:hint="cs"/>
          <w:vertAlign w:val="superscript"/>
          <w:rtl/>
        </w:rPr>
        <w:t>)</w:t>
      </w:r>
      <w:r w:rsidR="00084450">
        <w:rPr>
          <w:rFonts w:hint="cs"/>
          <w:rtl/>
        </w:rPr>
        <w:t>. درود پیامبر خدا به منزله رحمت برای آنان بود. این تفسیر از ا</w:t>
      </w:r>
      <w:r w:rsidR="003F7277">
        <w:rPr>
          <w:rFonts w:hint="cs"/>
          <w:rtl/>
        </w:rPr>
        <w:t>ب</w:t>
      </w:r>
      <w:r w:rsidR="00084450">
        <w:rPr>
          <w:rFonts w:hint="cs"/>
          <w:rtl/>
        </w:rPr>
        <w:t>ن عباس هم روایت شده است. او آیه زیر را چنین تفسیر کرده</w:t>
      </w:r>
      <w:r w:rsidR="00184035">
        <w:rPr>
          <w:rtl/>
        </w:rPr>
        <w:softHyphen/>
      </w:r>
      <w:r w:rsidR="00184035">
        <w:rPr>
          <w:rFonts w:hint="cs"/>
          <w:rtl/>
        </w:rPr>
        <w:t>است</w:t>
      </w:r>
      <w:r w:rsidR="00084450">
        <w:rPr>
          <w:rFonts w:hint="cs"/>
          <w:rtl/>
        </w:rPr>
        <w:t>:</w:t>
      </w:r>
    </w:p>
    <w:p w:rsidR="00084450" w:rsidRPr="00AB7196" w:rsidRDefault="000024CD" w:rsidP="000024CD">
      <w:pPr>
        <w:pStyle w:val="af1"/>
        <w:rPr>
          <w:rStyle w:val="Char4"/>
          <w:rtl/>
        </w:rPr>
      </w:pPr>
      <w:r w:rsidRPr="00AB7196">
        <w:rPr>
          <w:rStyle w:val="Char8"/>
          <w:rtl/>
        </w:rPr>
        <w:t>﴿</w:t>
      </w:r>
      <w:r w:rsidRPr="000024CD">
        <w:rPr>
          <w:rFonts w:hint="eastAsia"/>
          <w:rtl/>
        </w:rPr>
        <w:t>إِنَّ</w:t>
      </w:r>
      <w:r w:rsidRPr="000024CD">
        <w:rPr>
          <w:rtl/>
        </w:rPr>
        <w:t xml:space="preserve"> </w:t>
      </w:r>
      <w:r w:rsidRPr="000024CD">
        <w:rPr>
          <w:rFonts w:hint="eastAsia"/>
          <w:rtl/>
        </w:rPr>
        <w:t>صَلَو</w:t>
      </w:r>
      <w:r w:rsidRPr="000024CD">
        <w:rPr>
          <w:rFonts w:hint="cs"/>
          <w:rtl/>
        </w:rPr>
        <w:t>ٰ</w:t>
      </w:r>
      <w:r w:rsidRPr="000024CD">
        <w:rPr>
          <w:rFonts w:hint="eastAsia"/>
          <w:rtl/>
        </w:rPr>
        <w:t>تَكَ</w:t>
      </w:r>
      <w:r w:rsidRPr="000024CD">
        <w:rPr>
          <w:rtl/>
        </w:rPr>
        <w:t xml:space="preserve"> </w:t>
      </w:r>
      <w:r w:rsidRPr="000024CD">
        <w:rPr>
          <w:rFonts w:hint="eastAsia"/>
          <w:rtl/>
        </w:rPr>
        <w:t>سَكَن</w:t>
      </w:r>
      <w:r w:rsidRPr="000024CD">
        <w:rPr>
          <w:rFonts w:hint="cs"/>
          <w:rtl/>
        </w:rPr>
        <w:t>ٞ</w:t>
      </w:r>
      <w:r w:rsidRPr="000024CD">
        <w:rPr>
          <w:rtl/>
        </w:rPr>
        <w:t xml:space="preserve"> </w:t>
      </w:r>
      <w:r w:rsidRPr="000024CD">
        <w:rPr>
          <w:rFonts w:hint="eastAsia"/>
          <w:rtl/>
        </w:rPr>
        <w:t>لَّهُم</w:t>
      </w:r>
      <w:r w:rsidRPr="000024CD">
        <w:rPr>
          <w:rFonts w:hint="cs"/>
          <w:rtl/>
        </w:rPr>
        <w:t>ۡ</w:t>
      </w:r>
      <w:r w:rsidRPr="00AB7196">
        <w:rPr>
          <w:rStyle w:val="Char8"/>
          <w:rtl/>
        </w:rPr>
        <w:t>﴾</w:t>
      </w:r>
      <w:r w:rsidRPr="00AB7196">
        <w:rPr>
          <w:rStyle w:val="Char4"/>
          <w:rFonts w:hint="cs"/>
          <w:rtl/>
        </w:rPr>
        <w:t xml:space="preserve"> </w:t>
      </w:r>
      <w:r w:rsidRPr="000024CD">
        <w:rPr>
          <w:rStyle w:val="Char6"/>
          <w:rFonts w:hint="cs"/>
          <w:rtl/>
        </w:rPr>
        <w:t>[</w:t>
      </w:r>
      <w:r w:rsidR="00D56774">
        <w:rPr>
          <w:rStyle w:val="Char6"/>
          <w:rFonts w:hint="cs"/>
          <w:rtl/>
        </w:rPr>
        <w:t>التوبة</w:t>
      </w:r>
      <w:r>
        <w:rPr>
          <w:rStyle w:val="Char6"/>
          <w:rFonts w:hint="cs"/>
          <w:rtl/>
        </w:rPr>
        <w:t>: 103</w:t>
      </w:r>
      <w:r w:rsidRPr="000024CD">
        <w:rPr>
          <w:rStyle w:val="Char6"/>
          <w:rFonts w:hint="cs"/>
          <w:rtl/>
        </w:rPr>
        <w:t>]</w:t>
      </w:r>
      <w:r w:rsidRPr="00AB7196">
        <w:rPr>
          <w:rStyle w:val="Char4"/>
          <w:rFonts w:hint="cs"/>
          <w:rtl/>
        </w:rPr>
        <w:t>.</w:t>
      </w:r>
    </w:p>
    <w:p w:rsidR="00E30DC6" w:rsidRPr="00E30DC6" w:rsidRDefault="00974687" w:rsidP="00A64DCE">
      <w:pPr>
        <w:pStyle w:val="ab"/>
        <w:rPr>
          <w:rStyle w:val="Char4"/>
          <w:rtl/>
        </w:rPr>
      </w:pPr>
      <w:r w:rsidRPr="00E11FF3">
        <w:rPr>
          <w:rStyle w:val="Char8"/>
          <w:rFonts w:hint="cs"/>
          <w:rtl/>
        </w:rPr>
        <w:t>«</w:t>
      </w:r>
      <w:r w:rsidR="000024CD">
        <w:rPr>
          <w:rFonts w:hint="cs"/>
          <w:rtl/>
        </w:rPr>
        <w:t>یعنی درود تو برای آنان مایه رحم</w:t>
      </w:r>
      <w:r>
        <w:rPr>
          <w:rFonts w:hint="cs"/>
          <w:rtl/>
        </w:rPr>
        <w:t>ت است</w:t>
      </w:r>
      <w:r w:rsidRPr="00E11FF3">
        <w:rPr>
          <w:rStyle w:val="Char8"/>
          <w:rFonts w:hint="cs"/>
          <w:rtl/>
        </w:rPr>
        <w:t>»</w:t>
      </w:r>
      <w:r w:rsidR="00A64DCE" w:rsidRPr="00FD7FF4">
        <w:rPr>
          <w:rFonts w:hint="cs"/>
          <w:sz w:val="28"/>
          <w:szCs w:val="28"/>
          <w:vertAlign w:val="superscript"/>
          <w:rtl/>
        </w:rPr>
        <w:t>(</w:t>
      </w:r>
      <w:r w:rsidR="00A64DCE" w:rsidRPr="00FD7FF4">
        <w:rPr>
          <w:rStyle w:val="FootnoteReference"/>
          <w:sz w:val="28"/>
          <w:szCs w:val="28"/>
          <w:rtl/>
        </w:rPr>
        <w:footnoteReference w:id="39"/>
      </w:r>
      <w:r w:rsidR="00A64DCE" w:rsidRPr="00FD7FF4">
        <w:rPr>
          <w:rFonts w:hint="cs"/>
          <w:sz w:val="28"/>
          <w:szCs w:val="28"/>
          <w:vertAlign w:val="superscript"/>
          <w:rtl/>
        </w:rPr>
        <w:t>)</w:t>
      </w:r>
      <w:r w:rsidR="00E30DC6" w:rsidRPr="00E30DC6">
        <w:rPr>
          <w:rStyle w:val="Char4"/>
          <w:rFonts w:hint="cs"/>
          <w:rtl/>
        </w:rPr>
        <w:t>.</w:t>
      </w:r>
    </w:p>
    <w:p w:rsidR="000024CD" w:rsidRPr="00506673" w:rsidRDefault="000024CD" w:rsidP="005C1F81">
      <w:pPr>
        <w:pStyle w:val="a8"/>
        <w:rPr>
          <w:rtl/>
        </w:rPr>
      </w:pPr>
      <w:r w:rsidRPr="00506673">
        <w:rPr>
          <w:rFonts w:hint="cs"/>
          <w:rtl/>
        </w:rPr>
        <w:t>خداوند،</w:t>
      </w:r>
      <w:r w:rsidR="00093506" w:rsidRPr="00506673">
        <w:rPr>
          <w:rFonts w:hint="cs"/>
          <w:rtl/>
        </w:rPr>
        <w:t xml:space="preserve"> مؤمنان</w:t>
      </w:r>
      <w:r w:rsidR="00974687" w:rsidRPr="00506673">
        <w:rPr>
          <w:rFonts w:hint="cs"/>
          <w:rtl/>
        </w:rPr>
        <w:t xml:space="preserve"> را</w:t>
      </w:r>
      <w:r w:rsidR="00093506" w:rsidRPr="00506673">
        <w:rPr>
          <w:rFonts w:hint="cs"/>
          <w:rtl/>
        </w:rPr>
        <w:t xml:space="preserve"> امر کرده که زکات و صدقه‌های خ</w:t>
      </w:r>
      <w:r w:rsidR="00974687" w:rsidRPr="00506673">
        <w:rPr>
          <w:rFonts w:hint="cs"/>
          <w:rtl/>
        </w:rPr>
        <w:t>ود را از بهترین اموال خود بپرداز</w:t>
      </w:r>
      <w:r w:rsidR="00093506" w:rsidRPr="00506673">
        <w:rPr>
          <w:rFonts w:hint="cs"/>
          <w:rtl/>
        </w:rPr>
        <w:t>ند و استفاده از مال نامرغوب و غیر‌قابل استفاده برای این کار را ممنوع نموده و فرموده</w:t>
      </w:r>
      <w:r w:rsidR="00184035">
        <w:rPr>
          <w:rFonts w:hint="cs"/>
          <w:rtl/>
        </w:rPr>
        <w:softHyphen/>
        <w:t>است</w:t>
      </w:r>
      <w:r w:rsidR="00093506" w:rsidRPr="00506673">
        <w:rPr>
          <w:rFonts w:hint="cs"/>
          <w:rtl/>
        </w:rPr>
        <w:t>:</w:t>
      </w:r>
    </w:p>
    <w:p w:rsidR="00093506" w:rsidRPr="00AB7196" w:rsidRDefault="009E7DA6" w:rsidP="00D56774">
      <w:pPr>
        <w:pStyle w:val="af1"/>
        <w:rPr>
          <w:rStyle w:val="Char4"/>
          <w:rtl/>
        </w:rPr>
      </w:pPr>
      <w:r w:rsidRPr="00AB7196">
        <w:rPr>
          <w:rStyle w:val="Char8"/>
          <w:rtl/>
        </w:rPr>
        <w:t>﴿</w:t>
      </w:r>
      <w:r w:rsidR="00926E95" w:rsidRPr="00926E95">
        <w:rPr>
          <w:rFonts w:hint="eastAsia"/>
          <w:rtl/>
        </w:rPr>
        <w:t>يَ</w:t>
      </w:r>
      <w:r w:rsidR="00926E95" w:rsidRPr="00926E95">
        <w:rPr>
          <w:rFonts w:hint="cs"/>
          <w:rtl/>
        </w:rPr>
        <w:t>ٰٓ</w:t>
      </w:r>
      <w:r w:rsidR="00926E95" w:rsidRPr="00926E95">
        <w:rPr>
          <w:rFonts w:hint="eastAsia"/>
          <w:rtl/>
        </w:rPr>
        <w:t>أَيُّهَا</w:t>
      </w:r>
      <w:r w:rsidR="00926E95" w:rsidRPr="00926E95">
        <w:rPr>
          <w:rtl/>
        </w:rPr>
        <w:t xml:space="preserve"> </w:t>
      </w:r>
      <w:r w:rsidR="00926E95" w:rsidRPr="00926E95">
        <w:rPr>
          <w:rFonts w:hint="cs"/>
          <w:rtl/>
        </w:rPr>
        <w:t>ٱ</w:t>
      </w:r>
      <w:r w:rsidR="00926E95" w:rsidRPr="00926E95">
        <w:rPr>
          <w:rFonts w:hint="eastAsia"/>
          <w:rtl/>
        </w:rPr>
        <w:t>لَّذِينَ</w:t>
      </w:r>
      <w:r w:rsidR="00926E95" w:rsidRPr="00926E95">
        <w:rPr>
          <w:rtl/>
        </w:rPr>
        <w:t xml:space="preserve"> </w:t>
      </w:r>
      <w:r w:rsidR="00926E95" w:rsidRPr="00926E95">
        <w:rPr>
          <w:rFonts w:hint="eastAsia"/>
          <w:rtl/>
        </w:rPr>
        <w:t>ءَامَنُو</w:t>
      </w:r>
      <w:r w:rsidR="00926E95" w:rsidRPr="00926E95">
        <w:rPr>
          <w:rFonts w:hint="cs"/>
          <w:rtl/>
        </w:rPr>
        <w:t>ٓ</w:t>
      </w:r>
      <w:r w:rsidR="00926E95" w:rsidRPr="00926E95">
        <w:rPr>
          <w:rFonts w:hint="eastAsia"/>
          <w:rtl/>
        </w:rPr>
        <w:t>اْ</w:t>
      </w:r>
      <w:r w:rsidR="00926E95" w:rsidRPr="00926E95">
        <w:rPr>
          <w:rtl/>
        </w:rPr>
        <w:t xml:space="preserve"> </w:t>
      </w:r>
      <w:r w:rsidR="00926E95" w:rsidRPr="00926E95">
        <w:rPr>
          <w:rFonts w:hint="eastAsia"/>
          <w:rtl/>
        </w:rPr>
        <w:t>أَنفِقُواْ</w:t>
      </w:r>
      <w:r w:rsidR="00926E95" w:rsidRPr="00926E95">
        <w:rPr>
          <w:rtl/>
        </w:rPr>
        <w:t xml:space="preserve"> </w:t>
      </w:r>
      <w:r w:rsidR="00926E95" w:rsidRPr="00926E95">
        <w:rPr>
          <w:rFonts w:hint="eastAsia"/>
          <w:rtl/>
        </w:rPr>
        <w:t>مِن</w:t>
      </w:r>
      <w:r w:rsidR="00926E95" w:rsidRPr="00926E95">
        <w:rPr>
          <w:rtl/>
        </w:rPr>
        <w:t xml:space="preserve"> </w:t>
      </w:r>
      <w:r w:rsidR="00926E95" w:rsidRPr="00926E95">
        <w:rPr>
          <w:rFonts w:hint="eastAsia"/>
          <w:rtl/>
        </w:rPr>
        <w:t>طَيِّبَ</w:t>
      </w:r>
      <w:r w:rsidR="00926E95" w:rsidRPr="00926E95">
        <w:rPr>
          <w:rFonts w:hint="cs"/>
          <w:rtl/>
        </w:rPr>
        <w:t>ٰ</w:t>
      </w:r>
      <w:r w:rsidR="00926E95" w:rsidRPr="00926E95">
        <w:rPr>
          <w:rFonts w:hint="eastAsia"/>
          <w:rtl/>
        </w:rPr>
        <w:t>تِ</w:t>
      </w:r>
      <w:r w:rsidR="00926E95" w:rsidRPr="00926E95">
        <w:rPr>
          <w:rtl/>
        </w:rPr>
        <w:t xml:space="preserve"> </w:t>
      </w:r>
      <w:r w:rsidR="00926E95" w:rsidRPr="00926E95">
        <w:rPr>
          <w:rFonts w:hint="eastAsia"/>
          <w:rtl/>
        </w:rPr>
        <w:t>مَا</w:t>
      </w:r>
      <w:r w:rsidR="00926E95" w:rsidRPr="00926E95">
        <w:rPr>
          <w:rtl/>
        </w:rPr>
        <w:t xml:space="preserve"> </w:t>
      </w:r>
      <w:r w:rsidR="00926E95" w:rsidRPr="00926E95">
        <w:rPr>
          <w:rFonts w:hint="eastAsia"/>
          <w:rtl/>
        </w:rPr>
        <w:t>كَسَب</w:t>
      </w:r>
      <w:r w:rsidR="00926E95" w:rsidRPr="00926E95">
        <w:rPr>
          <w:rFonts w:hint="cs"/>
          <w:rtl/>
        </w:rPr>
        <w:t>ۡ</w:t>
      </w:r>
      <w:r w:rsidR="00926E95" w:rsidRPr="00926E95">
        <w:rPr>
          <w:rFonts w:hint="eastAsia"/>
          <w:rtl/>
        </w:rPr>
        <w:t>تُم</w:t>
      </w:r>
      <w:r w:rsidR="00926E95" w:rsidRPr="00926E95">
        <w:rPr>
          <w:rFonts w:hint="cs"/>
          <w:rtl/>
        </w:rPr>
        <w:t>ۡ</w:t>
      </w:r>
      <w:r w:rsidR="00926E95" w:rsidRPr="00926E95">
        <w:rPr>
          <w:rtl/>
        </w:rPr>
        <w:t xml:space="preserve"> </w:t>
      </w:r>
      <w:r w:rsidR="00926E95" w:rsidRPr="00926E95">
        <w:rPr>
          <w:rFonts w:hint="eastAsia"/>
          <w:rtl/>
        </w:rPr>
        <w:t>وَمِمَّا</w:t>
      </w:r>
      <w:r w:rsidR="00926E95" w:rsidRPr="00926E95">
        <w:rPr>
          <w:rFonts w:hint="cs"/>
          <w:rtl/>
        </w:rPr>
        <w:t>ٓ</w:t>
      </w:r>
      <w:r w:rsidR="00926E95" w:rsidRPr="00926E95">
        <w:rPr>
          <w:rtl/>
        </w:rPr>
        <w:t xml:space="preserve"> </w:t>
      </w:r>
      <w:r w:rsidR="00926E95" w:rsidRPr="00926E95">
        <w:rPr>
          <w:rFonts w:hint="eastAsia"/>
          <w:rtl/>
        </w:rPr>
        <w:t>أَخ</w:t>
      </w:r>
      <w:r w:rsidR="00926E95" w:rsidRPr="00926E95">
        <w:rPr>
          <w:rFonts w:hint="cs"/>
          <w:rtl/>
        </w:rPr>
        <w:t>ۡ</w:t>
      </w:r>
      <w:r w:rsidR="00926E95" w:rsidRPr="00926E95">
        <w:rPr>
          <w:rFonts w:hint="eastAsia"/>
          <w:rtl/>
        </w:rPr>
        <w:t>رَج</w:t>
      </w:r>
      <w:r w:rsidR="00926E95" w:rsidRPr="00926E95">
        <w:rPr>
          <w:rFonts w:hint="cs"/>
          <w:rtl/>
        </w:rPr>
        <w:t>ۡ</w:t>
      </w:r>
      <w:r w:rsidR="00926E95" w:rsidRPr="00926E95">
        <w:rPr>
          <w:rFonts w:hint="eastAsia"/>
          <w:rtl/>
        </w:rPr>
        <w:t>نَا</w:t>
      </w:r>
      <w:r w:rsidR="00926E95" w:rsidRPr="00926E95">
        <w:rPr>
          <w:rtl/>
        </w:rPr>
        <w:t xml:space="preserve"> </w:t>
      </w:r>
      <w:r w:rsidR="00926E95" w:rsidRPr="00926E95">
        <w:rPr>
          <w:rFonts w:hint="eastAsia"/>
          <w:rtl/>
        </w:rPr>
        <w:t>لَكُم</w:t>
      </w:r>
      <w:r w:rsidR="00926E95" w:rsidRPr="00926E95">
        <w:rPr>
          <w:rtl/>
        </w:rPr>
        <w:t xml:space="preserve"> </w:t>
      </w:r>
      <w:r w:rsidR="00926E95" w:rsidRPr="00926E95">
        <w:rPr>
          <w:rFonts w:hint="eastAsia"/>
          <w:rtl/>
        </w:rPr>
        <w:t>مِّنَ</w:t>
      </w:r>
      <w:r w:rsidR="00926E95" w:rsidRPr="00926E95">
        <w:rPr>
          <w:rtl/>
        </w:rPr>
        <w:t xml:space="preserve"> </w:t>
      </w:r>
      <w:r w:rsidR="00926E95" w:rsidRPr="00926E95">
        <w:rPr>
          <w:rFonts w:hint="cs"/>
          <w:rtl/>
        </w:rPr>
        <w:t>ٱ</w:t>
      </w:r>
      <w:r w:rsidR="00926E95" w:rsidRPr="00926E95">
        <w:rPr>
          <w:rFonts w:hint="eastAsia"/>
          <w:rtl/>
        </w:rPr>
        <w:t>ل</w:t>
      </w:r>
      <w:r w:rsidR="00926E95" w:rsidRPr="00926E95">
        <w:rPr>
          <w:rFonts w:hint="cs"/>
          <w:rtl/>
        </w:rPr>
        <w:t>ۡ</w:t>
      </w:r>
      <w:r w:rsidR="00926E95" w:rsidRPr="00926E95">
        <w:rPr>
          <w:rFonts w:hint="eastAsia"/>
          <w:rtl/>
        </w:rPr>
        <w:t>أَر</w:t>
      </w:r>
      <w:r w:rsidR="00926E95" w:rsidRPr="00926E95">
        <w:rPr>
          <w:rFonts w:hint="cs"/>
          <w:rtl/>
        </w:rPr>
        <w:t>ۡ</w:t>
      </w:r>
      <w:r w:rsidR="00926E95" w:rsidRPr="00926E95">
        <w:rPr>
          <w:rFonts w:hint="eastAsia"/>
          <w:rtl/>
        </w:rPr>
        <w:t>ضِ</w:t>
      </w:r>
      <w:r w:rsidR="00926E95" w:rsidRPr="00926E95">
        <w:rPr>
          <w:rFonts w:hint="cs"/>
          <w:rtl/>
        </w:rPr>
        <w:t>ۖ</w:t>
      </w:r>
      <w:r w:rsidR="00926E95" w:rsidRPr="00926E95">
        <w:rPr>
          <w:rtl/>
        </w:rPr>
        <w:t xml:space="preserve"> </w:t>
      </w:r>
      <w:r w:rsidR="00926E95" w:rsidRPr="00926E95">
        <w:rPr>
          <w:rFonts w:hint="eastAsia"/>
          <w:rtl/>
        </w:rPr>
        <w:t>وَلَا</w:t>
      </w:r>
      <w:r w:rsidR="00926E95" w:rsidRPr="00926E95">
        <w:rPr>
          <w:rtl/>
        </w:rPr>
        <w:t xml:space="preserve"> </w:t>
      </w:r>
      <w:r w:rsidR="00926E95" w:rsidRPr="00926E95">
        <w:rPr>
          <w:rFonts w:hint="eastAsia"/>
          <w:rtl/>
        </w:rPr>
        <w:t>تَيَمَّمُواْ</w:t>
      </w:r>
      <w:r w:rsidR="00926E95" w:rsidRPr="00926E95">
        <w:rPr>
          <w:rtl/>
        </w:rPr>
        <w:t xml:space="preserve"> </w:t>
      </w:r>
      <w:r w:rsidR="00926E95" w:rsidRPr="00926E95">
        <w:rPr>
          <w:rFonts w:hint="cs"/>
          <w:rtl/>
        </w:rPr>
        <w:t>ٱ</w:t>
      </w:r>
      <w:r w:rsidR="00926E95" w:rsidRPr="00926E95">
        <w:rPr>
          <w:rFonts w:hint="eastAsia"/>
          <w:rtl/>
        </w:rPr>
        <w:t>ل</w:t>
      </w:r>
      <w:r w:rsidR="00926E95" w:rsidRPr="00926E95">
        <w:rPr>
          <w:rFonts w:hint="cs"/>
          <w:rtl/>
        </w:rPr>
        <w:t>ۡ</w:t>
      </w:r>
      <w:r w:rsidR="00926E95" w:rsidRPr="00926E95">
        <w:rPr>
          <w:rFonts w:hint="eastAsia"/>
          <w:rtl/>
        </w:rPr>
        <w:t>خَبِيثَ</w:t>
      </w:r>
      <w:r w:rsidR="00926E95" w:rsidRPr="00926E95">
        <w:rPr>
          <w:rtl/>
        </w:rPr>
        <w:t xml:space="preserve"> </w:t>
      </w:r>
      <w:r w:rsidR="00926E95" w:rsidRPr="00926E95">
        <w:rPr>
          <w:rFonts w:hint="eastAsia"/>
          <w:rtl/>
        </w:rPr>
        <w:t>مِن</w:t>
      </w:r>
      <w:r w:rsidR="00926E95" w:rsidRPr="00926E95">
        <w:rPr>
          <w:rFonts w:hint="cs"/>
          <w:rtl/>
        </w:rPr>
        <w:t>ۡ</w:t>
      </w:r>
      <w:r w:rsidR="00926E95" w:rsidRPr="00926E95">
        <w:rPr>
          <w:rFonts w:hint="eastAsia"/>
          <w:rtl/>
        </w:rPr>
        <w:t>هُ</w:t>
      </w:r>
      <w:r w:rsidR="00926E95" w:rsidRPr="00926E95">
        <w:rPr>
          <w:rtl/>
        </w:rPr>
        <w:t xml:space="preserve"> </w:t>
      </w:r>
      <w:r w:rsidR="00926E95" w:rsidRPr="00926E95">
        <w:rPr>
          <w:rFonts w:hint="eastAsia"/>
          <w:rtl/>
        </w:rPr>
        <w:t>تُنفِقُونَ</w:t>
      </w:r>
      <w:r w:rsidRPr="00AB7196">
        <w:rPr>
          <w:rStyle w:val="Char8"/>
          <w:rtl/>
        </w:rPr>
        <w:t>﴾</w:t>
      </w:r>
      <w:r w:rsidRPr="00AB7196">
        <w:rPr>
          <w:rStyle w:val="Char4"/>
          <w:rFonts w:hint="cs"/>
          <w:rtl/>
        </w:rPr>
        <w:t xml:space="preserve"> </w:t>
      </w:r>
      <w:r w:rsidRPr="009E7DA6">
        <w:rPr>
          <w:rStyle w:val="Char6"/>
          <w:rFonts w:hint="cs"/>
          <w:rtl/>
        </w:rPr>
        <w:t>[</w:t>
      </w:r>
      <w:r w:rsidR="00926E95">
        <w:rPr>
          <w:rStyle w:val="Char6"/>
          <w:rFonts w:hint="cs"/>
          <w:rtl/>
        </w:rPr>
        <w:t>البقر</w:t>
      </w:r>
      <w:r w:rsidR="00D56774">
        <w:rPr>
          <w:rStyle w:val="Char6"/>
          <w:rFonts w:hint="cs"/>
          <w:rtl/>
        </w:rPr>
        <w:t>ة</w:t>
      </w:r>
      <w:r w:rsidR="00926E95">
        <w:rPr>
          <w:rStyle w:val="Char6"/>
          <w:rFonts w:hint="cs"/>
          <w:rtl/>
        </w:rPr>
        <w:t>: 267</w:t>
      </w:r>
      <w:r w:rsidRPr="009E7DA6">
        <w:rPr>
          <w:rStyle w:val="Char6"/>
          <w:rFonts w:hint="cs"/>
          <w:rtl/>
        </w:rPr>
        <w:t>]</w:t>
      </w:r>
      <w:r w:rsidRPr="00AB7196">
        <w:rPr>
          <w:rStyle w:val="Char4"/>
          <w:rFonts w:hint="cs"/>
          <w:rtl/>
        </w:rPr>
        <w:t>.</w:t>
      </w:r>
    </w:p>
    <w:p w:rsidR="00E30DC6" w:rsidRPr="00E30DC6" w:rsidRDefault="00974687" w:rsidP="009E7DA6">
      <w:pPr>
        <w:pStyle w:val="ab"/>
        <w:rPr>
          <w:rStyle w:val="Char4"/>
          <w:rtl/>
        </w:rPr>
      </w:pPr>
      <w:r w:rsidRPr="00E11FF3">
        <w:rPr>
          <w:rStyle w:val="Char8"/>
          <w:rFonts w:hint="cs"/>
          <w:rtl/>
        </w:rPr>
        <w:t>«</w:t>
      </w:r>
      <w:r>
        <w:rPr>
          <w:rFonts w:hint="cs"/>
          <w:rtl/>
        </w:rPr>
        <w:t>ای اهل ایمان، انفاق</w:t>
      </w:r>
      <w:r w:rsidR="00926E95">
        <w:rPr>
          <w:rFonts w:hint="cs"/>
          <w:rtl/>
        </w:rPr>
        <w:t xml:space="preserve"> کنید از بهترین آنچه اندوخته‌اید، و از آنجه برای شما از زمین می‌رویانیم، و بدها را برای</w:t>
      </w:r>
      <w:r w:rsidR="00F77B99">
        <w:rPr>
          <w:rFonts w:hint="cs"/>
          <w:rtl/>
        </w:rPr>
        <w:t xml:space="preserve"> انفاق</w:t>
      </w:r>
      <w:r w:rsidR="00926E95">
        <w:rPr>
          <w:rFonts w:hint="cs"/>
          <w:rtl/>
        </w:rPr>
        <w:t xml:space="preserve"> در نظر نگیرید</w:t>
      </w:r>
      <w:r w:rsidRPr="00E11FF3">
        <w:rPr>
          <w:rStyle w:val="Char8"/>
          <w:rFonts w:hint="cs"/>
          <w:rtl/>
        </w:rPr>
        <w:t>»</w:t>
      </w:r>
      <w:r w:rsidR="00E30DC6" w:rsidRPr="00E30DC6">
        <w:rPr>
          <w:rStyle w:val="Char4"/>
          <w:rFonts w:hint="cs"/>
          <w:rtl/>
        </w:rPr>
        <w:t>.</w:t>
      </w:r>
    </w:p>
    <w:p w:rsidR="00093506" w:rsidRDefault="00093506" w:rsidP="005C1F81">
      <w:pPr>
        <w:pStyle w:val="a8"/>
        <w:rPr>
          <w:rtl/>
        </w:rPr>
      </w:pPr>
      <w:r>
        <w:rPr>
          <w:rFonts w:hint="cs"/>
          <w:rtl/>
        </w:rPr>
        <w:t>ابوداود</w:t>
      </w:r>
      <w:r w:rsidR="00514E43">
        <w:rPr>
          <w:rFonts w:hint="cs"/>
          <w:rtl/>
        </w:rPr>
        <w:t xml:space="preserve"> با سند خود از عوف بن مالک چنین روایت می‌کند:</w:t>
      </w:r>
    </w:p>
    <w:p w:rsidR="00514E43" w:rsidRDefault="00C73C8D" w:rsidP="00974687">
      <w:pPr>
        <w:pStyle w:val="a8"/>
        <w:rPr>
          <w:rtl/>
        </w:rPr>
      </w:pPr>
      <w:r w:rsidRPr="00E11FF3">
        <w:rPr>
          <w:rStyle w:val="Char8"/>
          <w:rtl/>
        </w:rPr>
        <w:t>«</w:t>
      </w:r>
      <w:r w:rsidR="00974687">
        <w:rPr>
          <w:rFonts w:hint="cs"/>
          <w:rtl/>
        </w:rPr>
        <w:t xml:space="preserve">ما در مسجد بودیم که پیامبر </w:t>
      </w:r>
      <w:r w:rsidR="00974687">
        <w:rPr>
          <w:rFonts w:cs="CTraditional Arabic" w:hint="cs"/>
          <w:rtl/>
        </w:rPr>
        <w:t>ج</w:t>
      </w:r>
      <w:r w:rsidR="00974687">
        <w:rPr>
          <w:rFonts w:hint="cs"/>
          <w:rtl/>
        </w:rPr>
        <w:t xml:space="preserve"> در حالی که عصای</w:t>
      </w:r>
      <w:r w:rsidR="00514E43">
        <w:rPr>
          <w:rFonts w:hint="cs"/>
          <w:rtl/>
        </w:rPr>
        <w:t>ی در دست داشت وارد مسجد شد.</w:t>
      </w:r>
      <w:r w:rsidR="00974687">
        <w:rPr>
          <w:rFonts w:hint="cs"/>
          <w:rtl/>
        </w:rPr>
        <w:t xml:space="preserve"> مردی خوشه</w:t>
      </w:r>
      <w:r w:rsidR="00974687">
        <w:rPr>
          <w:rFonts w:hint="eastAsia"/>
          <w:rtl/>
        </w:rPr>
        <w:t>‌</w:t>
      </w:r>
      <w:r w:rsidR="00514E43">
        <w:rPr>
          <w:rFonts w:hint="cs"/>
          <w:rtl/>
        </w:rPr>
        <w:t>ای از خرمای نا‌مرغوب را به دیوا</w:t>
      </w:r>
      <w:r w:rsidR="00974687">
        <w:rPr>
          <w:rFonts w:hint="cs"/>
          <w:rtl/>
        </w:rPr>
        <w:t xml:space="preserve">ر مسجد آویزان کرده بود. پیامبر </w:t>
      </w:r>
      <w:r w:rsidR="00974687">
        <w:rPr>
          <w:rFonts w:cs="CTraditional Arabic" w:hint="cs"/>
          <w:rtl/>
        </w:rPr>
        <w:t>ج</w:t>
      </w:r>
      <w:r w:rsidR="00514E43">
        <w:rPr>
          <w:rFonts w:hint="cs"/>
          <w:rtl/>
        </w:rPr>
        <w:t xml:space="preserve"> با عصای خود بر آن خوشه زد و فرمود: کاش صاحب این صدقه از</w:t>
      </w:r>
      <w:r>
        <w:rPr>
          <w:rFonts w:hint="cs"/>
          <w:rtl/>
        </w:rPr>
        <w:t xml:space="preserve"> </w:t>
      </w:r>
      <w:r w:rsidR="00514E43">
        <w:rPr>
          <w:rFonts w:hint="cs"/>
          <w:rtl/>
        </w:rPr>
        <w:t xml:space="preserve">بهترین نوع آن </w:t>
      </w:r>
      <w:r w:rsidR="00514E43" w:rsidRPr="00C73C8D">
        <w:rPr>
          <w:rFonts w:hint="cs"/>
          <w:spacing w:val="-4"/>
          <w:rtl/>
        </w:rPr>
        <w:t>صدقه می‌داد. و فرمود: صاحب این صدقه در روز قیامت، خوراک نامرغوب خواهد خورد.</w:t>
      </w:r>
    </w:p>
    <w:p w:rsidR="00514E43" w:rsidRPr="00090497" w:rsidRDefault="00C73C8D" w:rsidP="005C1F81">
      <w:pPr>
        <w:pStyle w:val="a8"/>
        <w:rPr>
          <w:spacing w:val="-2"/>
          <w:rtl/>
        </w:rPr>
      </w:pPr>
      <w:r w:rsidRPr="00090497">
        <w:rPr>
          <w:rFonts w:hint="cs"/>
          <w:spacing w:val="-2"/>
          <w:rtl/>
        </w:rPr>
        <w:t>ترمذ</w:t>
      </w:r>
      <w:r w:rsidR="00514E43" w:rsidRPr="00090497">
        <w:rPr>
          <w:rFonts w:hint="cs"/>
          <w:spacing w:val="-2"/>
          <w:rtl/>
        </w:rPr>
        <w:t xml:space="preserve">ی هم با سند خود از برّاء </w:t>
      </w:r>
      <w:r w:rsidR="00974687" w:rsidRPr="00090497">
        <w:rPr>
          <w:rFonts w:hint="cs"/>
          <w:spacing w:val="-2"/>
          <w:rtl/>
        </w:rPr>
        <w:t>بن عازب نقل کرده است که: گروه ان</w:t>
      </w:r>
      <w:r w:rsidR="00514E43" w:rsidRPr="00090497">
        <w:rPr>
          <w:rFonts w:hint="cs"/>
          <w:spacing w:val="-2"/>
          <w:rtl/>
        </w:rPr>
        <w:t>صار نزد ما آمدند، ما نخلستان داشتیم و</w:t>
      </w:r>
      <w:r w:rsidR="00DB61A2" w:rsidRPr="00090497">
        <w:rPr>
          <w:rFonts w:hint="cs"/>
          <w:spacing w:val="-2"/>
          <w:rtl/>
        </w:rPr>
        <w:t xml:space="preserve"> هرکس </w:t>
      </w:r>
      <w:r w:rsidR="00514E43" w:rsidRPr="00090497">
        <w:rPr>
          <w:rFonts w:hint="cs"/>
          <w:spacing w:val="-2"/>
          <w:rtl/>
        </w:rPr>
        <w:t>به اندازه توان از خرما</w:t>
      </w:r>
      <w:r w:rsidR="001038AF" w:rsidRPr="00090497">
        <w:rPr>
          <w:rFonts w:hint="cs"/>
          <w:spacing w:val="-2"/>
          <w:rtl/>
        </w:rPr>
        <w:t>های</w:t>
      </w:r>
      <w:r w:rsidR="007D0349" w:rsidRPr="00090497">
        <w:rPr>
          <w:rFonts w:hint="cs"/>
          <w:spacing w:val="-2"/>
          <w:rtl/>
        </w:rPr>
        <w:t xml:space="preserve"> خود یک یا دو خوشه به مسجد می‌آورد و به دیوار آن آویزان</w:t>
      </w:r>
      <w:r w:rsidR="00850650" w:rsidRPr="00090497">
        <w:rPr>
          <w:rFonts w:hint="cs"/>
          <w:spacing w:val="-2"/>
          <w:rtl/>
        </w:rPr>
        <w:t xml:space="preserve"> می‌</w:t>
      </w:r>
      <w:r w:rsidR="007D0349" w:rsidRPr="00090497">
        <w:rPr>
          <w:rFonts w:hint="cs"/>
          <w:spacing w:val="-2"/>
          <w:rtl/>
        </w:rPr>
        <w:t>کرد، اهل</w:t>
      </w:r>
      <w:r w:rsidR="007D0349" w:rsidRPr="00090497">
        <w:rPr>
          <w:rStyle w:val="Char8"/>
          <w:rFonts w:hint="cs"/>
          <w:spacing w:val="-2"/>
          <w:rtl/>
        </w:rPr>
        <w:t>«</w:t>
      </w:r>
      <w:r w:rsidR="007D0349" w:rsidRPr="00090497">
        <w:rPr>
          <w:rFonts w:hint="cs"/>
          <w:spacing w:val="-2"/>
          <w:rtl/>
        </w:rPr>
        <w:t>صُفّه</w:t>
      </w:r>
      <w:r w:rsidR="007D0349" w:rsidRPr="00090497">
        <w:rPr>
          <w:rStyle w:val="Char8"/>
          <w:rFonts w:hint="cs"/>
          <w:spacing w:val="-2"/>
          <w:rtl/>
        </w:rPr>
        <w:t>»</w:t>
      </w:r>
      <w:r w:rsidR="007D0349" w:rsidRPr="00090497">
        <w:rPr>
          <w:rFonts w:hint="cs"/>
          <w:spacing w:val="-2"/>
          <w:rtl/>
        </w:rPr>
        <w:t xml:space="preserve"> غذایی برای خوردن نداشتند پس</w:t>
      </w:r>
      <w:r w:rsidR="006F03FD" w:rsidRPr="00090497">
        <w:rPr>
          <w:rFonts w:hint="cs"/>
          <w:spacing w:val="-2"/>
          <w:rtl/>
        </w:rPr>
        <w:t xml:space="preserve"> هرگاه </w:t>
      </w:r>
      <w:r w:rsidR="007D0349" w:rsidRPr="00090497">
        <w:rPr>
          <w:rFonts w:hint="cs"/>
          <w:spacing w:val="-2"/>
          <w:rtl/>
        </w:rPr>
        <w:t>که گرسنه می‌شدند سراغ خوشه‌های خرما می‌رفتند و با عصای</w:t>
      </w:r>
      <w:r w:rsidR="00974687" w:rsidRPr="00090497">
        <w:rPr>
          <w:rFonts w:hint="cs"/>
          <w:spacing w:val="-2"/>
          <w:rtl/>
        </w:rPr>
        <w:t xml:space="preserve"> خود</w:t>
      </w:r>
      <w:r w:rsidR="007D0349" w:rsidRPr="00090497">
        <w:rPr>
          <w:rFonts w:hint="cs"/>
          <w:spacing w:val="-2"/>
          <w:rtl/>
        </w:rPr>
        <w:t xml:space="preserve"> بر آن‌ها می‌زدند تا از خرما‌های نارس و یا رسیده مقداری به زمین بیفتد و بخورند.</w:t>
      </w:r>
    </w:p>
    <w:p w:rsidR="007D0349" w:rsidRDefault="007D0349" w:rsidP="00CB7C4D">
      <w:pPr>
        <w:pStyle w:val="a8"/>
        <w:rPr>
          <w:rtl/>
        </w:rPr>
      </w:pPr>
      <w:r>
        <w:rPr>
          <w:rFonts w:hint="cs"/>
          <w:rtl/>
        </w:rPr>
        <w:t xml:space="preserve">برخی از مردم هم که رغبتی به خیر نداشتند خوشه‌هایی می‌آوردند که خرماهای فاسد و </w:t>
      </w:r>
      <w:r w:rsidR="00C73C8D">
        <w:rPr>
          <w:rFonts w:hint="cs"/>
          <w:rtl/>
        </w:rPr>
        <w:t>نا‌مر</w:t>
      </w:r>
      <w:r w:rsidR="00237D59">
        <w:rPr>
          <w:rFonts w:hint="cs"/>
          <w:rtl/>
        </w:rPr>
        <w:t xml:space="preserve">غوب داشت یا خوشه‌های شکسته‌ی خرما را </w:t>
      </w:r>
      <w:r w:rsidR="00CB7C4D">
        <w:rPr>
          <w:rFonts w:hint="cs"/>
          <w:rtl/>
        </w:rPr>
        <w:t>آ</w:t>
      </w:r>
      <w:r w:rsidR="00237D59">
        <w:rPr>
          <w:rFonts w:hint="cs"/>
          <w:rtl/>
        </w:rPr>
        <w:t>ویزان</w:t>
      </w:r>
      <w:r w:rsidR="00850650">
        <w:rPr>
          <w:rFonts w:hint="cs"/>
          <w:rtl/>
        </w:rPr>
        <w:t xml:space="preserve"> می‌</w:t>
      </w:r>
      <w:r w:rsidR="00237D59">
        <w:rPr>
          <w:rFonts w:hint="cs"/>
          <w:rtl/>
        </w:rPr>
        <w:t xml:space="preserve">کردند. در نتیجه خداوند این آیه را نازل فرمود. </w:t>
      </w:r>
      <w:r w:rsidR="005A5438">
        <w:rPr>
          <w:rFonts w:hint="cs"/>
          <w:rtl/>
        </w:rPr>
        <w:t>[</w:t>
      </w:r>
      <w:r w:rsidR="00237D59">
        <w:rPr>
          <w:rFonts w:hint="cs"/>
          <w:rtl/>
        </w:rPr>
        <w:t>یعن</w:t>
      </w:r>
      <w:r w:rsidR="005A5438">
        <w:rPr>
          <w:rFonts w:hint="cs"/>
          <w:rtl/>
        </w:rPr>
        <w:t>ی</w:t>
      </w:r>
      <w:r w:rsidR="00A94924">
        <w:rPr>
          <w:rFonts w:hint="cs"/>
          <w:rtl/>
        </w:rPr>
        <w:t xml:space="preserve"> </w:t>
      </w:r>
      <w:r w:rsidR="005A5438">
        <w:rPr>
          <w:rFonts w:hint="cs"/>
          <w:rtl/>
        </w:rPr>
        <w:t>267 بقره]. گروه ا</w:t>
      </w:r>
      <w:r w:rsidR="00CB7C4D">
        <w:rPr>
          <w:rFonts w:hint="cs"/>
          <w:rtl/>
        </w:rPr>
        <w:t>ن</w:t>
      </w:r>
      <w:r w:rsidR="005A5438">
        <w:rPr>
          <w:rFonts w:hint="cs"/>
          <w:rtl/>
        </w:rPr>
        <w:t>صاری گفتند: اگر کسی چیزی مانند آنچه ش</w:t>
      </w:r>
      <w:r w:rsidR="00C73C8D">
        <w:rPr>
          <w:rFonts w:hint="cs"/>
          <w:rtl/>
        </w:rPr>
        <w:t>ما صدقه داده</w:t>
      </w:r>
      <w:r w:rsidR="00C73C8D">
        <w:rPr>
          <w:rFonts w:hint="eastAsia"/>
          <w:rtl/>
        </w:rPr>
        <w:t>‌</w:t>
      </w:r>
      <w:r w:rsidR="00CB7C4D">
        <w:rPr>
          <w:rFonts w:hint="cs"/>
          <w:rtl/>
        </w:rPr>
        <w:t>اید به خود شما بده</w:t>
      </w:r>
      <w:r w:rsidR="00C73C8D">
        <w:rPr>
          <w:rFonts w:hint="cs"/>
          <w:rtl/>
        </w:rPr>
        <w:t>د فقط با چشم</w:t>
      </w:r>
      <w:r w:rsidR="00C73C8D">
        <w:rPr>
          <w:rFonts w:hint="eastAsia"/>
          <w:rtl/>
        </w:rPr>
        <w:t>‌</w:t>
      </w:r>
      <w:r w:rsidR="005A5438">
        <w:rPr>
          <w:rFonts w:hint="cs"/>
          <w:rtl/>
        </w:rPr>
        <w:t>پوشی و به خاطر حیا آن را می‌پ</w:t>
      </w:r>
      <w:r w:rsidR="00CB7C4D">
        <w:rPr>
          <w:rFonts w:hint="cs"/>
          <w:rtl/>
        </w:rPr>
        <w:t>ذ</w:t>
      </w:r>
      <w:r w:rsidR="005A5438">
        <w:rPr>
          <w:rFonts w:hint="cs"/>
          <w:rtl/>
        </w:rPr>
        <w:t>یرید.</w:t>
      </w:r>
    </w:p>
    <w:p w:rsidR="005A5438" w:rsidRDefault="007D364C" w:rsidP="00CD29C3">
      <w:pPr>
        <w:pStyle w:val="a8"/>
        <w:rPr>
          <w:rStyle w:val="Char8"/>
          <w:rtl/>
        </w:rPr>
      </w:pPr>
      <w:r>
        <w:rPr>
          <w:rFonts w:hint="cs"/>
          <w:rtl/>
        </w:rPr>
        <w:t>برّاء می‌گوید:</w:t>
      </w:r>
      <w:r w:rsidR="00C73C8D">
        <w:rPr>
          <w:rFonts w:hint="cs"/>
          <w:rtl/>
        </w:rPr>
        <w:t xml:space="preserve"> </w:t>
      </w:r>
      <w:r w:rsidRPr="00E11FF3">
        <w:rPr>
          <w:rStyle w:val="Char8"/>
          <w:rFonts w:hint="cs"/>
          <w:rtl/>
        </w:rPr>
        <w:t>«</w:t>
      </w:r>
      <w:r>
        <w:rPr>
          <w:rFonts w:hint="cs"/>
          <w:rtl/>
        </w:rPr>
        <w:t>ما از آن پس بهترین مال خود را صدقه</w:t>
      </w:r>
      <w:r w:rsidR="00850650">
        <w:rPr>
          <w:rFonts w:hint="cs"/>
          <w:rtl/>
        </w:rPr>
        <w:t xml:space="preserve"> می‌</w:t>
      </w:r>
      <w:r>
        <w:rPr>
          <w:rFonts w:hint="cs"/>
          <w:rtl/>
        </w:rPr>
        <w:t>دادیم</w:t>
      </w:r>
      <w:r w:rsidRPr="00E11FF3">
        <w:rPr>
          <w:rStyle w:val="Char8"/>
          <w:rFonts w:hint="cs"/>
          <w:rtl/>
        </w:rPr>
        <w:t>»</w:t>
      </w:r>
      <w:r w:rsidR="00CD29C3" w:rsidRPr="00FD7FF4">
        <w:rPr>
          <w:rStyle w:val="Char8"/>
          <w:rFonts w:ascii="IRNazli" w:hAnsi="IRNazli" w:cs="IRNazli" w:hint="cs"/>
          <w:vertAlign w:val="superscript"/>
          <w:rtl/>
        </w:rPr>
        <w:t>(</w:t>
      </w:r>
      <w:r w:rsidR="00CD29C3" w:rsidRPr="00FD7FF4">
        <w:rPr>
          <w:rStyle w:val="Char8"/>
          <w:rFonts w:ascii="IRNazli" w:hAnsi="IRNazli" w:cs="IRNazli"/>
          <w:vertAlign w:val="superscript"/>
          <w:rtl/>
        </w:rPr>
        <w:footnoteReference w:id="40"/>
      </w:r>
      <w:r w:rsidR="00CD29C3" w:rsidRPr="00FD7FF4">
        <w:rPr>
          <w:rStyle w:val="Char8"/>
          <w:rFonts w:ascii="IRNazli" w:hAnsi="IRNazli" w:cs="IRNazli" w:hint="cs"/>
          <w:vertAlign w:val="superscript"/>
          <w:rtl/>
        </w:rPr>
        <w:t>)</w:t>
      </w:r>
      <w:r>
        <w:rPr>
          <w:rStyle w:val="Char8"/>
          <w:rFonts w:hint="cs"/>
          <w:rtl/>
        </w:rPr>
        <w:t>.</w:t>
      </w:r>
    </w:p>
    <w:p w:rsidR="007D364C" w:rsidRDefault="007D364C" w:rsidP="007A0EF3">
      <w:pPr>
        <w:pStyle w:val="a8"/>
        <w:rPr>
          <w:rtl/>
        </w:rPr>
      </w:pPr>
      <w:r w:rsidRPr="00BE790B">
        <w:rPr>
          <w:rFonts w:hint="cs"/>
          <w:rtl/>
        </w:rPr>
        <w:t>با توجه</w:t>
      </w:r>
      <w:r w:rsidR="00BE790B">
        <w:rPr>
          <w:rFonts w:hint="cs"/>
          <w:rtl/>
        </w:rPr>
        <w:t xml:space="preserve"> به این مطالب باید صدقه و زکات از بهترین اموال و </w:t>
      </w:r>
      <w:r w:rsidR="00B07EEF">
        <w:rPr>
          <w:rFonts w:hint="cs"/>
          <w:rtl/>
        </w:rPr>
        <w:t>از دسترنج پاک و حلالی باشد که ص</w:t>
      </w:r>
      <w:r w:rsidR="00BE790B">
        <w:rPr>
          <w:rFonts w:hint="cs"/>
          <w:rtl/>
        </w:rPr>
        <w:t>ا</w:t>
      </w:r>
      <w:r w:rsidR="00B07EEF">
        <w:rPr>
          <w:rFonts w:hint="cs"/>
          <w:rtl/>
        </w:rPr>
        <w:t>ح</w:t>
      </w:r>
      <w:r w:rsidR="00BE790B">
        <w:rPr>
          <w:rFonts w:hint="cs"/>
          <w:rtl/>
        </w:rPr>
        <w:t xml:space="preserve">ب آن مشتاق نگهداری آن است و </w:t>
      </w:r>
      <w:r w:rsidR="00417A4F">
        <w:rPr>
          <w:rFonts w:hint="cs"/>
          <w:rtl/>
        </w:rPr>
        <w:t>جز برای رضای خدا حاضر به بخشش آن</w:t>
      </w:r>
      <w:r w:rsidR="00C73C8D">
        <w:rPr>
          <w:rFonts w:hint="cs"/>
          <w:rtl/>
        </w:rPr>
        <w:t xml:space="preserve"> </w:t>
      </w:r>
      <w:r w:rsidR="00417A4F">
        <w:rPr>
          <w:rFonts w:hint="cs"/>
          <w:rtl/>
        </w:rPr>
        <w:t>نباشد. خداوند فرموده</w:t>
      </w:r>
      <w:r w:rsidR="007A0EF3">
        <w:rPr>
          <w:rtl/>
        </w:rPr>
        <w:softHyphen/>
      </w:r>
      <w:r w:rsidR="00184035">
        <w:rPr>
          <w:rFonts w:hint="cs"/>
          <w:rtl/>
        </w:rPr>
        <w:t>است</w:t>
      </w:r>
      <w:r w:rsidR="00417A4F">
        <w:rPr>
          <w:rFonts w:hint="cs"/>
          <w:rtl/>
        </w:rPr>
        <w:t>:</w:t>
      </w:r>
    </w:p>
    <w:p w:rsidR="00793098" w:rsidRPr="00AB7196" w:rsidRDefault="00793098" w:rsidP="00C73C8D">
      <w:pPr>
        <w:pStyle w:val="af1"/>
        <w:rPr>
          <w:rStyle w:val="Char4"/>
          <w:rtl/>
        </w:rPr>
      </w:pPr>
      <w:r w:rsidRPr="00AB7196">
        <w:rPr>
          <w:rStyle w:val="Char8"/>
          <w:rtl/>
        </w:rPr>
        <w:t>﴿</w:t>
      </w:r>
      <w:r w:rsidR="002F175A" w:rsidRPr="002F175A">
        <w:rPr>
          <w:rFonts w:hint="eastAsia"/>
          <w:rtl/>
        </w:rPr>
        <w:t>لَن</w:t>
      </w:r>
      <w:r w:rsidR="002F175A" w:rsidRPr="002F175A">
        <w:rPr>
          <w:rtl/>
        </w:rPr>
        <w:t xml:space="preserve"> </w:t>
      </w:r>
      <w:r w:rsidR="002F175A" w:rsidRPr="002F175A">
        <w:rPr>
          <w:rFonts w:hint="eastAsia"/>
          <w:rtl/>
        </w:rPr>
        <w:t>تَنَالُواْ</w:t>
      </w:r>
      <w:r w:rsidR="002F175A" w:rsidRPr="002F175A">
        <w:rPr>
          <w:rtl/>
        </w:rPr>
        <w:t xml:space="preserve"> </w:t>
      </w:r>
      <w:r w:rsidR="002F175A" w:rsidRPr="002F175A">
        <w:rPr>
          <w:rFonts w:hint="cs"/>
          <w:rtl/>
        </w:rPr>
        <w:t>ٱ</w:t>
      </w:r>
      <w:r w:rsidR="002F175A" w:rsidRPr="002F175A">
        <w:rPr>
          <w:rFonts w:hint="eastAsia"/>
          <w:rtl/>
        </w:rPr>
        <w:t>ل</w:t>
      </w:r>
      <w:r w:rsidR="002F175A" w:rsidRPr="002F175A">
        <w:rPr>
          <w:rFonts w:hint="cs"/>
          <w:rtl/>
        </w:rPr>
        <w:t>ۡ</w:t>
      </w:r>
      <w:r w:rsidR="002F175A" w:rsidRPr="002F175A">
        <w:rPr>
          <w:rFonts w:hint="eastAsia"/>
          <w:rtl/>
        </w:rPr>
        <w:t>بِرَّ</w:t>
      </w:r>
      <w:r w:rsidR="002F175A" w:rsidRPr="002F175A">
        <w:rPr>
          <w:rtl/>
        </w:rPr>
        <w:t xml:space="preserve"> </w:t>
      </w:r>
      <w:r w:rsidR="002F175A" w:rsidRPr="002F175A">
        <w:rPr>
          <w:rFonts w:hint="eastAsia"/>
          <w:rtl/>
        </w:rPr>
        <w:t>حَتَّى</w:t>
      </w:r>
      <w:r w:rsidR="002F175A" w:rsidRPr="002F175A">
        <w:rPr>
          <w:rFonts w:hint="cs"/>
          <w:rtl/>
        </w:rPr>
        <w:t>ٰ</w:t>
      </w:r>
      <w:r w:rsidR="002F175A" w:rsidRPr="002F175A">
        <w:rPr>
          <w:rtl/>
        </w:rPr>
        <w:t xml:space="preserve"> </w:t>
      </w:r>
      <w:r w:rsidR="002F175A" w:rsidRPr="002F175A">
        <w:rPr>
          <w:rFonts w:hint="eastAsia"/>
          <w:rtl/>
        </w:rPr>
        <w:t>تُنفِقُواْ</w:t>
      </w:r>
      <w:r w:rsidR="002F175A" w:rsidRPr="002F175A">
        <w:rPr>
          <w:rtl/>
        </w:rPr>
        <w:t xml:space="preserve"> </w:t>
      </w:r>
      <w:r w:rsidR="002F175A" w:rsidRPr="002F175A">
        <w:rPr>
          <w:rFonts w:hint="eastAsia"/>
          <w:rtl/>
        </w:rPr>
        <w:t>مِمَّا</w:t>
      </w:r>
      <w:r w:rsidR="002F175A" w:rsidRPr="002F175A">
        <w:rPr>
          <w:rtl/>
        </w:rPr>
        <w:t xml:space="preserve"> </w:t>
      </w:r>
      <w:r w:rsidR="002F175A" w:rsidRPr="002F175A">
        <w:rPr>
          <w:rFonts w:hint="eastAsia"/>
          <w:rtl/>
        </w:rPr>
        <w:t>تُحِبُّونَ</w:t>
      </w:r>
      <w:r w:rsidR="002F175A" w:rsidRPr="002F175A">
        <w:rPr>
          <w:rFonts w:hint="cs"/>
          <w:rtl/>
        </w:rPr>
        <w:t>ۚ</w:t>
      </w:r>
      <w:r w:rsidR="002F175A" w:rsidRPr="002F175A">
        <w:rPr>
          <w:rtl/>
        </w:rPr>
        <w:t xml:space="preserve"> </w:t>
      </w:r>
      <w:r w:rsidR="002F175A" w:rsidRPr="002F175A">
        <w:rPr>
          <w:rFonts w:hint="eastAsia"/>
          <w:rtl/>
        </w:rPr>
        <w:t>وَمَا</w:t>
      </w:r>
      <w:r w:rsidR="002F175A" w:rsidRPr="002F175A">
        <w:rPr>
          <w:rtl/>
        </w:rPr>
        <w:t xml:space="preserve"> </w:t>
      </w:r>
      <w:r w:rsidR="002F175A" w:rsidRPr="002F175A">
        <w:rPr>
          <w:rFonts w:hint="eastAsia"/>
          <w:rtl/>
        </w:rPr>
        <w:t>تُنفِقُواْ</w:t>
      </w:r>
      <w:r w:rsidR="002F175A" w:rsidRPr="002F175A">
        <w:rPr>
          <w:rtl/>
        </w:rPr>
        <w:t xml:space="preserve"> </w:t>
      </w:r>
      <w:r w:rsidR="002F175A" w:rsidRPr="002F175A">
        <w:rPr>
          <w:rFonts w:hint="eastAsia"/>
          <w:rtl/>
        </w:rPr>
        <w:t>مِن</w:t>
      </w:r>
      <w:r w:rsidR="002F175A" w:rsidRPr="002F175A">
        <w:rPr>
          <w:rtl/>
        </w:rPr>
        <w:t xml:space="preserve"> </w:t>
      </w:r>
      <w:r w:rsidR="002F175A" w:rsidRPr="002F175A">
        <w:rPr>
          <w:rFonts w:hint="eastAsia"/>
          <w:rtl/>
        </w:rPr>
        <w:t>شَي</w:t>
      </w:r>
      <w:r w:rsidR="002F175A" w:rsidRPr="002F175A">
        <w:rPr>
          <w:rFonts w:hint="cs"/>
          <w:rtl/>
        </w:rPr>
        <w:t>ۡ</w:t>
      </w:r>
      <w:r w:rsidR="002F175A" w:rsidRPr="002F175A">
        <w:rPr>
          <w:rFonts w:hint="eastAsia"/>
          <w:rtl/>
        </w:rPr>
        <w:t>ء</w:t>
      </w:r>
      <w:r w:rsidR="002F175A" w:rsidRPr="002F175A">
        <w:rPr>
          <w:rFonts w:hint="cs"/>
          <w:rtl/>
        </w:rPr>
        <w:t>ٖ</w:t>
      </w:r>
      <w:r w:rsidR="002F175A" w:rsidRPr="002F175A">
        <w:rPr>
          <w:rtl/>
        </w:rPr>
        <w:t xml:space="preserve"> </w:t>
      </w:r>
      <w:r w:rsidR="002F175A" w:rsidRPr="002F175A">
        <w:rPr>
          <w:rFonts w:hint="eastAsia"/>
          <w:rtl/>
        </w:rPr>
        <w:t>فَإِنَّ</w:t>
      </w:r>
      <w:r w:rsidR="002F175A" w:rsidRPr="002F175A">
        <w:rPr>
          <w:rtl/>
        </w:rPr>
        <w:t xml:space="preserve"> </w:t>
      </w:r>
      <w:r w:rsidR="002F175A" w:rsidRPr="002F175A">
        <w:rPr>
          <w:rFonts w:hint="cs"/>
          <w:rtl/>
        </w:rPr>
        <w:t>ٱ</w:t>
      </w:r>
      <w:r w:rsidR="002F175A" w:rsidRPr="002F175A">
        <w:rPr>
          <w:rFonts w:hint="eastAsia"/>
          <w:rtl/>
        </w:rPr>
        <w:t>للَّهَ</w:t>
      </w:r>
      <w:r w:rsidR="002F175A" w:rsidRPr="002F175A">
        <w:rPr>
          <w:rtl/>
        </w:rPr>
        <w:t xml:space="preserve"> </w:t>
      </w:r>
      <w:r w:rsidR="002F175A" w:rsidRPr="002F175A">
        <w:rPr>
          <w:rFonts w:hint="eastAsia"/>
          <w:rtl/>
        </w:rPr>
        <w:t>بِهِ</w:t>
      </w:r>
      <w:r w:rsidR="002F175A" w:rsidRPr="002F175A">
        <w:rPr>
          <w:rFonts w:hint="cs"/>
          <w:rtl/>
        </w:rPr>
        <w:t>ۦ</w:t>
      </w:r>
      <w:r w:rsidR="002F175A" w:rsidRPr="002F175A">
        <w:rPr>
          <w:rtl/>
        </w:rPr>
        <w:t xml:space="preserve"> </w:t>
      </w:r>
      <w:r w:rsidR="002F175A" w:rsidRPr="002F175A">
        <w:rPr>
          <w:rFonts w:hint="eastAsia"/>
          <w:rtl/>
        </w:rPr>
        <w:t>عَلِيم</w:t>
      </w:r>
      <w:r w:rsidR="002F175A" w:rsidRPr="002F175A">
        <w:rPr>
          <w:rFonts w:hint="cs"/>
          <w:rtl/>
        </w:rPr>
        <w:t>ٞ٩٢</w:t>
      </w:r>
      <w:r w:rsidRPr="00AB7196">
        <w:rPr>
          <w:rStyle w:val="Char8"/>
          <w:rtl/>
        </w:rPr>
        <w:t>﴾</w:t>
      </w:r>
      <w:r w:rsidRPr="00AB7196">
        <w:rPr>
          <w:rStyle w:val="Char4"/>
          <w:rFonts w:hint="cs"/>
          <w:rtl/>
        </w:rPr>
        <w:t xml:space="preserve"> </w:t>
      </w:r>
      <w:r w:rsidRPr="00793098">
        <w:rPr>
          <w:rStyle w:val="Char6"/>
          <w:rFonts w:hint="cs"/>
          <w:rtl/>
        </w:rPr>
        <w:t>[</w:t>
      </w:r>
      <w:r w:rsidR="00C73C8D">
        <w:rPr>
          <w:rStyle w:val="Char6"/>
          <w:rFonts w:hint="cs"/>
          <w:rtl/>
        </w:rPr>
        <w:t>آ</w:t>
      </w:r>
      <w:r w:rsidR="002F175A">
        <w:rPr>
          <w:rStyle w:val="Char6"/>
          <w:rFonts w:hint="cs"/>
          <w:rtl/>
        </w:rPr>
        <w:t>ل</w:t>
      </w:r>
      <w:r w:rsidR="00C73C8D">
        <w:rPr>
          <w:rStyle w:val="Char6"/>
          <w:rFonts w:hint="cs"/>
          <w:rtl/>
        </w:rPr>
        <w:t xml:space="preserve"> </w:t>
      </w:r>
      <w:r w:rsidR="002F175A">
        <w:rPr>
          <w:rStyle w:val="Char6"/>
          <w:rFonts w:hint="cs"/>
          <w:rtl/>
        </w:rPr>
        <w:t>عمران: 92</w:t>
      </w:r>
      <w:r w:rsidRPr="00793098">
        <w:rPr>
          <w:rStyle w:val="Char6"/>
          <w:rFonts w:hint="cs"/>
          <w:rtl/>
        </w:rPr>
        <w:t>]</w:t>
      </w:r>
      <w:r w:rsidRPr="00AB7196">
        <w:rPr>
          <w:rStyle w:val="Char4"/>
          <w:rFonts w:hint="cs"/>
          <w:rtl/>
        </w:rPr>
        <w:t>.</w:t>
      </w:r>
    </w:p>
    <w:p w:rsidR="00E30DC6" w:rsidRPr="00E30DC6" w:rsidRDefault="00CB7C4D" w:rsidP="002F175A">
      <w:pPr>
        <w:pStyle w:val="ab"/>
        <w:rPr>
          <w:rStyle w:val="Char4"/>
          <w:rtl/>
        </w:rPr>
      </w:pPr>
      <w:r w:rsidRPr="00E11FF3">
        <w:rPr>
          <w:rStyle w:val="Char8"/>
          <w:rFonts w:hint="cs"/>
          <w:rtl/>
        </w:rPr>
        <w:t>«</w:t>
      </w:r>
      <w:r w:rsidR="002F175A">
        <w:rPr>
          <w:rFonts w:hint="cs"/>
          <w:rtl/>
        </w:rPr>
        <w:t>شم</w:t>
      </w:r>
      <w:r>
        <w:rPr>
          <w:rFonts w:hint="cs"/>
          <w:rtl/>
        </w:rPr>
        <w:t>ا هرگز به مقام نیکو‌کاران و خاص</w:t>
      </w:r>
      <w:r w:rsidR="002F175A">
        <w:rPr>
          <w:rFonts w:hint="cs"/>
          <w:rtl/>
        </w:rPr>
        <w:t>ان نخواهید رسید مگر از آنچه دوست دارید و مح</w:t>
      </w:r>
      <w:r>
        <w:rPr>
          <w:rFonts w:hint="cs"/>
          <w:rtl/>
        </w:rPr>
        <w:t>بوب شماست در راه خدا انفاق کنید</w:t>
      </w:r>
      <w:r w:rsidRPr="00E11FF3">
        <w:rPr>
          <w:rStyle w:val="Char8"/>
          <w:rFonts w:hint="cs"/>
          <w:rtl/>
        </w:rPr>
        <w:t>»</w:t>
      </w:r>
      <w:r w:rsidR="00E30DC6" w:rsidRPr="00E30DC6">
        <w:rPr>
          <w:rStyle w:val="Char4"/>
          <w:rFonts w:hint="cs"/>
          <w:rtl/>
        </w:rPr>
        <w:t>.</w:t>
      </w:r>
    </w:p>
    <w:p w:rsidR="00793098" w:rsidRDefault="00793098" w:rsidP="00F83240">
      <w:pPr>
        <w:pStyle w:val="a8"/>
        <w:rPr>
          <w:rtl/>
        </w:rPr>
      </w:pPr>
      <w:r>
        <w:rPr>
          <w:rFonts w:hint="cs"/>
          <w:rtl/>
        </w:rPr>
        <w:t>امام</w:t>
      </w:r>
      <w:r w:rsidR="00CB7C4D">
        <w:rPr>
          <w:rFonts w:hint="cs"/>
          <w:rtl/>
        </w:rPr>
        <w:t xml:space="preserve"> </w:t>
      </w:r>
      <w:r w:rsidR="00E3685E">
        <w:rPr>
          <w:rFonts w:hint="cs"/>
          <w:rtl/>
        </w:rPr>
        <w:t>بخاری ب</w:t>
      </w:r>
      <w:r w:rsidR="00CB7C4D">
        <w:rPr>
          <w:rFonts w:hint="cs"/>
          <w:rtl/>
        </w:rPr>
        <w:t xml:space="preserve">ا سند خود روایت کرده که پیامبر </w:t>
      </w:r>
      <w:r w:rsidR="00CB7C4D">
        <w:rPr>
          <w:rFonts w:cs="CTraditional Arabic" w:hint="cs"/>
          <w:rtl/>
        </w:rPr>
        <w:t>ج</w:t>
      </w:r>
      <w:r w:rsidR="00E3685E">
        <w:rPr>
          <w:rFonts w:hint="cs"/>
          <w:rtl/>
        </w:rPr>
        <w:t xml:space="preserve"> فرمودند</w:t>
      </w:r>
      <w:r w:rsidR="00CB7C4D">
        <w:rPr>
          <w:rFonts w:hint="cs"/>
          <w:rtl/>
        </w:rPr>
        <w:t xml:space="preserve"> </w:t>
      </w:r>
      <w:r w:rsidR="00B07EEF">
        <w:rPr>
          <w:rFonts w:hint="cs"/>
          <w:rtl/>
        </w:rPr>
        <w:t>(هر</w:t>
      </w:r>
      <w:r w:rsidR="00E3685E">
        <w:rPr>
          <w:rFonts w:hint="cs"/>
          <w:rtl/>
        </w:rPr>
        <w:t>کس قیمت یک عدد خرما را از روزی پاک و حلال خود صدقه</w:t>
      </w:r>
      <w:r w:rsidR="00CB7C4D">
        <w:rPr>
          <w:rFonts w:hint="cs"/>
          <w:rtl/>
        </w:rPr>
        <w:t xml:space="preserve"> دهد، خداوند آن را با دست راست گ</w:t>
      </w:r>
      <w:r w:rsidR="00E3685E">
        <w:rPr>
          <w:rFonts w:hint="cs"/>
          <w:rtl/>
        </w:rPr>
        <w:t>رفته و برای آن شخص پرورش می‌</w:t>
      </w:r>
      <w:r w:rsidR="00DF6CC9">
        <w:rPr>
          <w:rFonts w:hint="cs"/>
          <w:rtl/>
        </w:rPr>
        <w:t>دهد، مانند این که شما کره اسبی را پرورش می‌دهد تا بزرگ می‌شود، خداوند نیز آن را پرورش</w:t>
      </w:r>
      <w:r w:rsidR="00850650">
        <w:rPr>
          <w:rFonts w:hint="cs"/>
          <w:rtl/>
        </w:rPr>
        <w:t xml:space="preserve"> می‌</w:t>
      </w:r>
      <w:r w:rsidR="00DF6CC9">
        <w:rPr>
          <w:rFonts w:hint="cs"/>
          <w:rtl/>
        </w:rPr>
        <w:t>دهد تا روز قیامت مانند یک کوه بزرگ می‌شود. و البته خداوند فقط پاکی‌ها را به عنوان صدقه می‌پذیرد</w:t>
      </w:r>
      <w:r w:rsidR="00E3685E">
        <w:rPr>
          <w:rFonts w:hint="cs"/>
          <w:rtl/>
        </w:rPr>
        <w:t>)</w:t>
      </w:r>
      <w:r w:rsidR="00F83240" w:rsidRPr="00FD7FF4">
        <w:rPr>
          <w:rFonts w:hint="cs"/>
          <w:vertAlign w:val="superscript"/>
          <w:rtl/>
        </w:rPr>
        <w:t>(</w:t>
      </w:r>
      <w:r w:rsidR="00F83240" w:rsidRPr="00FD7FF4">
        <w:rPr>
          <w:rStyle w:val="FootnoteReference"/>
          <w:rtl/>
        </w:rPr>
        <w:footnoteReference w:id="41"/>
      </w:r>
      <w:r w:rsidR="00F83240" w:rsidRPr="00FD7FF4">
        <w:rPr>
          <w:rFonts w:hint="cs"/>
          <w:vertAlign w:val="superscript"/>
          <w:rtl/>
        </w:rPr>
        <w:t>)</w:t>
      </w:r>
      <w:r w:rsidR="00DF6CC9">
        <w:rPr>
          <w:rFonts w:hint="cs"/>
          <w:rtl/>
        </w:rPr>
        <w:t>.</w:t>
      </w:r>
    </w:p>
    <w:p w:rsidR="00DF6CC9" w:rsidRDefault="008125C4" w:rsidP="00BE790B">
      <w:pPr>
        <w:pStyle w:val="a8"/>
        <w:rPr>
          <w:rtl/>
        </w:rPr>
      </w:pPr>
      <w:r>
        <w:rPr>
          <w:rFonts w:hint="cs"/>
          <w:rtl/>
        </w:rPr>
        <w:t>قرآن کریم جمع</w:t>
      </w:r>
      <w:r w:rsidR="00A36BA5">
        <w:rPr>
          <w:rFonts w:hint="cs"/>
          <w:rtl/>
        </w:rPr>
        <w:t xml:space="preserve">‌آوری </w:t>
      </w:r>
      <w:r>
        <w:rPr>
          <w:rFonts w:hint="cs"/>
          <w:rtl/>
        </w:rPr>
        <w:t>مال و ثروت بدون پرداخت زکات را</w:t>
      </w:r>
      <w:r w:rsidRPr="00E11FF3">
        <w:rPr>
          <w:rStyle w:val="Char8"/>
          <w:rFonts w:hint="cs"/>
          <w:rtl/>
        </w:rPr>
        <w:t>«</w:t>
      </w:r>
      <w:r>
        <w:rPr>
          <w:rFonts w:hint="cs"/>
          <w:rtl/>
        </w:rPr>
        <w:t>کَنز</w:t>
      </w:r>
      <w:r w:rsidRPr="00E11FF3">
        <w:rPr>
          <w:rStyle w:val="Char8"/>
          <w:rFonts w:hint="cs"/>
          <w:rtl/>
        </w:rPr>
        <w:t>»</w:t>
      </w:r>
      <w:r>
        <w:rPr>
          <w:rFonts w:hint="cs"/>
          <w:rtl/>
        </w:rPr>
        <w:t xml:space="preserve"> نامیده و به آنان که چنین</w:t>
      </w:r>
      <w:r w:rsidR="00850650">
        <w:rPr>
          <w:rFonts w:hint="cs"/>
          <w:rtl/>
        </w:rPr>
        <w:t xml:space="preserve"> می‌</w:t>
      </w:r>
      <w:r>
        <w:rPr>
          <w:rFonts w:hint="cs"/>
          <w:rtl/>
        </w:rPr>
        <w:t>کنند وعده عذاب داده است. خداوند فرموده</w:t>
      </w:r>
      <w:r w:rsidR="00184035">
        <w:rPr>
          <w:rFonts w:hint="cs"/>
          <w:rtl/>
        </w:rPr>
        <w:t xml:space="preserve"> است</w:t>
      </w:r>
      <w:r>
        <w:rPr>
          <w:rFonts w:hint="cs"/>
          <w:rtl/>
        </w:rPr>
        <w:t>:</w:t>
      </w:r>
    </w:p>
    <w:p w:rsidR="008125C4" w:rsidRPr="00AB7196" w:rsidRDefault="00CA0553" w:rsidP="00CA0553">
      <w:pPr>
        <w:pStyle w:val="af1"/>
        <w:rPr>
          <w:rStyle w:val="Char4"/>
          <w:rtl/>
        </w:rPr>
      </w:pPr>
      <w:r w:rsidRPr="00AB7196">
        <w:rPr>
          <w:rStyle w:val="Char8"/>
          <w:rtl/>
        </w:rPr>
        <w:t>﴿</w:t>
      </w:r>
      <w:r w:rsidRPr="00CA0553">
        <w:rPr>
          <w:rFonts w:hint="eastAsia"/>
          <w:rtl/>
        </w:rPr>
        <w:t>وَ</w:t>
      </w:r>
      <w:r w:rsidRPr="00CA0553">
        <w:rPr>
          <w:rFonts w:hint="cs"/>
          <w:rtl/>
        </w:rPr>
        <w:t>ٱ</w:t>
      </w:r>
      <w:r w:rsidRPr="00CA0553">
        <w:rPr>
          <w:rFonts w:hint="eastAsia"/>
          <w:rtl/>
        </w:rPr>
        <w:t>لَّذِينَ</w:t>
      </w:r>
      <w:r w:rsidRPr="00CA0553">
        <w:rPr>
          <w:rtl/>
        </w:rPr>
        <w:t xml:space="preserve"> </w:t>
      </w:r>
      <w:r w:rsidRPr="00CA0553">
        <w:rPr>
          <w:rFonts w:hint="eastAsia"/>
          <w:rtl/>
        </w:rPr>
        <w:t>يَك</w:t>
      </w:r>
      <w:r w:rsidRPr="00CA0553">
        <w:rPr>
          <w:rFonts w:hint="cs"/>
          <w:rtl/>
        </w:rPr>
        <w:t>ۡ</w:t>
      </w:r>
      <w:r w:rsidRPr="00CA0553">
        <w:rPr>
          <w:rFonts w:hint="eastAsia"/>
          <w:rtl/>
        </w:rPr>
        <w:t>نِزُونَ</w:t>
      </w:r>
      <w:r w:rsidRPr="00CA0553">
        <w:rPr>
          <w:rtl/>
        </w:rPr>
        <w:t xml:space="preserve"> </w:t>
      </w:r>
      <w:r w:rsidRPr="00CA0553">
        <w:rPr>
          <w:rFonts w:hint="cs"/>
          <w:rtl/>
        </w:rPr>
        <w:t>ٱ</w:t>
      </w:r>
      <w:r w:rsidRPr="00CA0553">
        <w:rPr>
          <w:rFonts w:hint="eastAsia"/>
          <w:rtl/>
        </w:rPr>
        <w:t>لذَّهَبَ</w:t>
      </w:r>
      <w:r w:rsidRPr="00CA0553">
        <w:rPr>
          <w:rtl/>
        </w:rPr>
        <w:t xml:space="preserve"> </w:t>
      </w:r>
      <w:r w:rsidRPr="00CA0553">
        <w:rPr>
          <w:rFonts w:hint="eastAsia"/>
          <w:rtl/>
        </w:rPr>
        <w:t>وَ</w:t>
      </w:r>
      <w:r w:rsidRPr="00CA0553">
        <w:rPr>
          <w:rFonts w:hint="cs"/>
          <w:rtl/>
        </w:rPr>
        <w:t>ٱ</w:t>
      </w:r>
      <w:r w:rsidRPr="00CA0553">
        <w:rPr>
          <w:rFonts w:hint="eastAsia"/>
          <w:rtl/>
        </w:rPr>
        <w:t>ل</w:t>
      </w:r>
      <w:r w:rsidRPr="00CA0553">
        <w:rPr>
          <w:rFonts w:hint="cs"/>
          <w:rtl/>
        </w:rPr>
        <w:t>ۡ</w:t>
      </w:r>
      <w:r w:rsidRPr="00CA0553">
        <w:rPr>
          <w:rFonts w:hint="eastAsia"/>
          <w:rtl/>
        </w:rPr>
        <w:t>فِضَّةَ</w:t>
      </w:r>
      <w:r w:rsidRPr="00CA0553">
        <w:rPr>
          <w:rtl/>
        </w:rPr>
        <w:t xml:space="preserve"> </w:t>
      </w:r>
      <w:r w:rsidRPr="00CA0553">
        <w:rPr>
          <w:rFonts w:hint="eastAsia"/>
          <w:rtl/>
        </w:rPr>
        <w:t>وَلَا</w:t>
      </w:r>
      <w:r w:rsidRPr="00CA0553">
        <w:rPr>
          <w:rtl/>
        </w:rPr>
        <w:t xml:space="preserve"> </w:t>
      </w:r>
      <w:r w:rsidRPr="00CA0553">
        <w:rPr>
          <w:rFonts w:hint="eastAsia"/>
          <w:rtl/>
        </w:rPr>
        <w:t>يُنفِقُونَهَا</w:t>
      </w:r>
      <w:r w:rsidRPr="00CA0553">
        <w:rPr>
          <w:rtl/>
        </w:rPr>
        <w:t xml:space="preserve"> </w:t>
      </w:r>
      <w:r w:rsidRPr="00CA0553">
        <w:rPr>
          <w:rFonts w:hint="eastAsia"/>
          <w:rtl/>
        </w:rPr>
        <w:t>فِي</w:t>
      </w:r>
      <w:r w:rsidRPr="00CA0553">
        <w:rPr>
          <w:rtl/>
        </w:rPr>
        <w:t xml:space="preserve"> </w:t>
      </w:r>
      <w:r w:rsidRPr="00CA0553">
        <w:rPr>
          <w:rFonts w:hint="eastAsia"/>
          <w:rtl/>
        </w:rPr>
        <w:t>سَبِيلِ</w:t>
      </w:r>
      <w:r w:rsidRPr="00CA0553">
        <w:rPr>
          <w:rtl/>
        </w:rPr>
        <w:t xml:space="preserve"> </w:t>
      </w:r>
      <w:r w:rsidRPr="00CA0553">
        <w:rPr>
          <w:rFonts w:hint="cs"/>
          <w:rtl/>
        </w:rPr>
        <w:t>ٱ</w:t>
      </w:r>
      <w:r w:rsidRPr="00CA0553">
        <w:rPr>
          <w:rFonts w:hint="eastAsia"/>
          <w:rtl/>
        </w:rPr>
        <w:t>للَّهِ</w:t>
      </w:r>
      <w:r w:rsidRPr="00CA0553">
        <w:rPr>
          <w:rtl/>
        </w:rPr>
        <w:t xml:space="preserve"> </w:t>
      </w:r>
      <w:r w:rsidRPr="00CA0553">
        <w:rPr>
          <w:rFonts w:hint="eastAsia"/>
          <w:rtl/>
        </w:rPr>
        <w:t>فَبَشِّر</w:t>
      </w:r>
      <w:r w:rsidRPr="00CA0553">
        <w:rPr>
          <w:rFonts w:hint="cs"/>
          <w:rtl/>
        </w:rPr>
        <w:t>ۡ</w:t>
      </w:r>
      <w:r w:rsidRPr="00CA0553">
        <w:rPr>
          <w:rFonts w:hint="eastAsia"/>
          <w:rtl/>
        </w:rPr>
        <w:t>هُم</w:t>
      </w:r>
      <w:r w:rsidRPr="00CA0553">
        <w:rPr>
          <w:rtl/>
        </w:rPr>
        <w:t xml:space="preserve"> </w:t>
      </w:r>
      <w:r w:rsidRPr="00CA0553">
        <w:rPr>
          <w:rFonts w:hint="eastAsia"/>
          <w:rtl/>
        </w:rPr>
        <w:t>بِعَذَابٍ</w:t>
      </w:r>
      <w:r w:rsidRPr="00CA0553">
        <w:rPr>
          <w:rtl/>
        </w:rPr>
        <w:t xml:space="preserve"> </w:t>
      </w:r>
      <w:r w:rsidRPr="00CA0553">
        <w:rPr>
          <w:rFonts w:hint="eastAsia"/>
          <w:rtl/>
        </w:rPr>
        <w:t>أَلِيم</w:t>
      </w:r>
      <w:r w:rsidRPr="00CA0553">
        <w:rPr>
          <w:rFonts w:hint="cs"/>
          <w:rtl/>
        </w:rPr>
        <w:t>ٖ</w:t>
      </w:r>
      <w:r w:rsidRPr="00CA0553">
        <w:rPr>
          <w:rtl/>
        </w:rPr>
        <w:t xml:space="preserve"> </w:t>
      </w:r>
      <w:r w:rsidRPr="00CA0553">
        <w:rPr>
          <w:rFonts w:hint="cs"/>
          <w:rtl/>
        </w:rPr>
        <w:t>٣٤</w:t>
      </w:r>
      <w:r w:rsidRPr="00CA0553">
        <w:rPr>
          <w:rtl/>
        </w:rPr>
        <w:t xml:space="preserve"> </w:t>
      </w:r>
      <w:r w:rsidRPr="00CA0553">
        <w:rPr>
          <w:rFonts w:hint="eastAsia"/>
          <w:rtl/>
        </w:rPr>
        <w:t>يَو</w:t>
      </w:r>
      <w:r w:rsidRPr="00CA0553">
        <w:rPr>
          <w:rFonts w:hint="cs"/>
          <w:rtl/>
        </w:rPr>
        <w:t>ۡ</w:t>
      </w:r>
      <w:r w:rsidRPr="00CA0553">
        <w:rPr>
          <w:rFonts w:hint="eastAsia"/>
          <w:rtl/>
        </w:rPr>
        <w:t>مَ</w:t>
      </w:r>
      <w:r w:rsidRPr="00CA0553">
        <w:rPr>
          <w:rtl/>
        </w:rPr>
        <w:t xml:space="preserve"> </w:t>
      </w:r>
      <w:r w:rsidRPr="00CA0553">
        <w:rPr>
          <w:rFonts w:hint="eastAsia"/>
          <w:rtl/>
        </w:rPr>
        <w:t>يُح</w:t>
      </w:r>
      <w:r w:rsidRPr="00CA0553">
        <w:rPr>
          <w:rFonts w:hint="cs"/>
          <w:rtl/>
        </w:rPr>
        <w:t>ۡ</w:t>
      </w:r>
      <w:r w:rsidRPr="00CA0553">
        <w:rPr>
          <w:rFonts w:hint="eastAsia"/>
          <w:rtl/>
        </w:rPr>
        <w:t>مَى</w:t>
      </w:r>
      <w:r w:rsidRPr="00CA0553">
        <w:rPr>
          <w:rFonts w:hint="cs"/>
          <w:rtl/>
        </w:rPr>
        <w:t>ٰ</w:t>
      </w:r>
      <w:r w:rsidRPr="00CA0553">
        <w:rPr>
          <w:rtl/>
        </w:rPr>
        <w:t xml:space="preserve"> </w:t>
      </w:r>
      <w:r w:rsidRPr="00CA0553">
        <w:rPr>
          <w:rFonts w:hint="eastAsia"/>
          <w:rtl/>
        </w:rPr>
        <w:t>عَلَي</w:t>
      </w:r>
      <w:r w:rsidRPr="00CA0553">
        <w:rPr>
          <w:rFonts w:hint="cs"/>
          <w:rtl/>
        </w:rPr>
        <w:t>ۡ</w:t>
      </w:r>
      <w:r w:rsidRPr="00CA0553">
        <w:rPr>
          <w:rFonts w:hint="eastAsia"/>
          <w:rtl/>
        </w:rPr>
        <w:t>هَا</w:t>
      </w:r>
      <w:r w:rsidRPr="00CA0553">
        <w:rPr>
          <w:rtl/>
        </w:rPr>
        <w:t xml:space="preserve"> </w:t>
      </w:r>
      <w:r w:rsidRPr="00CA0553">
        <w:rPr>
          <w:rFonts w:hint="eastAsia"/>
          <w:rtl/>
        </w:rPr>
        <w:t>فِي</w:t>
      </w:r>
      <w:r w:rsidRPr="00CA0553">
        <w:rPr>
          <w:rtl/>
        </w:rPr>
        <w:t xml:space="preserve"> </w:t>
      </w:r>
      <w:r w:rsidRPr="00CA0553">
        <w:rPr>
          <w:rFonts w:hint="eastAsia"/>
          <w:rtl/>
        </w:rPr>
        <w:t>نَارِ</w:t>
      </w:r>
      <w:r w:rsidRPr="00CA0553">
        <w:rPr>
          <w:rtl/>
        </w:rPr>
        <w:t xml:space="preserve"> </w:t>
      </w:r>
      <w:r w:rsidRPr="00CA0553">
        <w:rPr>
          <w:rFonts w:hint="eastAsia"/>
          <w:rtl/>
        </w:rPr>
        <w:t>جَهَنَّمَ</w:t>
      </w:r>
      <w:r w:rsidRPr="00CA0553">
        <w:rPr>
          <w:rtl/>
        </w:rPr>
        <w:t xml:space="preserve"> </w:t>
      </w:r>
      <w:r w:rsidRPr="00CA0553">
        <w:rPr>
          <w:rFonts w:hint="eastAsia"/>
          <w:rtl/>
        </w:rPr>
        <w:t>فَتُك</w:t>
      </w:r>
      <w:r w:rsidRPr="00CA0553">
        <w:rPr>
          <w:rFonts w:hint="cs"/>
          <w:rtl/>
        </w:rPr>
        <w:t>ۡ</w:t>
      </w:r>
      <w:r w:rsidRPr="00CA0553">
        <w:rPr>
          <w:rFonts w:hint="eastAsia"/>
          <w:rtl/>
        </w:rPr>
        <w:t>وَى</w:t>
      </w:r>
      <w:r w:rsidRPr="00CA0553">
        <w:rPr>
          <w:rFonts w:hint="cs"/>
          <w:rtl/>
        </w:rPr>
        <w:t>ٰ</w:t>
      </w:r>
      <w:r w:rsidRPr="00CA0553">
        <w:rPr>
          <w:rtl/>
        </w:rPr>
        <w:t xml:space="preserve"> </w:t>
      </w:r>
      <w:r w:rsidRPr="00CA0553">
        <w:rPr>
          <w:rFonts w:hint="eastAsia"/>
          <w:rtl/>
        </w:rPr>
        <w:t>بِهَا</w:t>
      </w:r>
      <w:r w:rsidRPr="00CA0553">
        <w:rPr>
          <w:rtl/>
        </w:rPr>
        <w:t xml:space="preserve"> </w:t>
      </w:r>
      <w:r w:rsidRPr="00CA0553">
        <w:rPr>
          <w:rFonts w:hint="eastAsia"/>
          <w:rtl/>
        </w:rPr>
        <w:t>جِبَاهُهُم</w:t>
      </w:r>
      <w:r w:rsidRPr="00CA0553">
        <w:rPr>
          <w:rFonts w:hint="cs"/>
          <w:rtl/>
        </w:rPr>
        <w:t>ۡ</w:t>
      </w:r>
      <w:r w:rsidRPr="00CA0553">
        <w:rPr>
          <w:rtl/>
        </w:rPr>
        <w:t xml:space="preserve"> </w:t>
      </w:r>
      <w:r w:rsidRPr="00CA0553">
        <w:rPr>
          <w:rFonts w:hint="eastAsia"/>
          <w:rtl/>
        </w:rPr>
        <w:t>وَجُنُوبُهُم</w:t>
      </w:r>
      <w:r w:rsidRPr="00CA0553">
        <w:rPr>
          <w:rFonts w:hint="cs"/>
          <w:rtl/>
        </w:rPr>
        <w:t>ۡ</w:t>
      </w:r>
      <w:r w:rsidRPr="00CA0553">
        <w:rPr>
          <w:rtl/>
        </w:rPr>
        <w:t xml:space="preserve"> </w:t>
      </w:r>
      <w:r w:rsidRPr="00CA0553">
        <w:rPr>
          <w:rFonts w:hint="eastAsia"/>
          <w:rtl/>
        </w:rPr>
        <w:t>وَظُهُورُهُم</w:t>
      </w:r>
      <w:r w:rsidRPr="00CA0553">
        <w:rPr>
          <w:rFonts w:hint="cs"/>
          <w:rtl/>
        </w:rPr>
        <w:t>ۡۖ</w:t>
      </w:r>
      <w:r w:rsidRPr="00CA0553">
        <w:rPr>
          <w:rtl/>
        </w:rPr>
        <w:t xml:space="preserve"> </w:t>
      </w:r>
      <w:r w:rsidRPr="00CA0553">
        <w:rPr>
          <w:rFonts w:hint="eastAsia"/>
          <w:rtl/>
        </w:rPr>
        <w:t>هَ</w:t>
      </w:r>
      <w:r w:rsidRPr="00CA0553">
        <w:rPr>
          <w:rFonts w:hint="cs"/>
          <w:rtl/>
        </w:rPr>
        <w:t>ٰ</w:t>
      </w:r>
      <w:r w:rsidRPr="00CA0553">
        <w:rPr>
          <w:rFonts w:hint="eastAsia"/>
          <w:rtl/>
        </w:rPr>
        <w:t>ذَا</w:t>
      </w:r>
      <w:r w:rsidRPr="00CA0553">
        <w:rPr>
          <w:rtl/>
        </w:rPr>
        <w:t xml:space="preserve"> </w:t>
      </w:r>
      <w:r w:rsidRPr="00CA0553">
        <w:rPr>
          <w:rFonts w:hint="eastAsia"/>
          <w:rtl/>
        </w:rPr>
        <w:t>مَا</w:t>
      </w:r>
      <w:r w:rsidRPr="00CA0553">
        <w:rPr>
          <w:rtl/>
        </w:rPr>
        <w:t xml:space="preserve"> </w:t>
      </w:r>
      <w:r w:rsidRPr="00CA0553">
        <w:rPr>
          <w:rFonts w:hint="eastAsia"/>
          <w:rtl/>
        </w:rPr>
        <w:t>كَنَز</w:t>
      </w:r>
      <w:r w:rsidRPr="00CA0553">
        <w:rPr>
          <w:rFonts w:hint="cs"/>
          <w:rtl/>
        </w:rPr>
        <w:t>ۡ</w:t>
      </w:r>
      <w:r w:rsidRPr="00CA0553">
        <w:rPr>
          <w:rFonts w:hint="eastAsia"/>
          <w:rtl/>
        </w:rPr>
        <w:t>تُم</w:t>
      </w:r>
      <w:r w:rsidRPr="00CA0553">
        <w:rPr>
          <w:rFonts w:hint="cs"/>
          <w:rtl/>
        </w:rPr>
        <w:t>ۡ</w:t>
      </w:r>
      <w:r w:rsidRPr="00CA0553">
        <w:rPr>
          <w:rtl/>
        </w:rPr>
        <w:t xml:space="preserve"> </w:t>
      </w:r>
      <w:r w:rsidRPr="00CA0553">
        <w:rPr>
          <w:rFonts w:hint="eastAsia"/>
          <w:rtl/>
        </w:rPr>
        <w:t>لِأَنفُسِكُم</w:t>
      </w:r>
      <w:r w:rsidRPr="00CA0553">
        <w:rPr>
          <w:rFonts w:hint="cs"/>
          <w:rtl/>
        </w:rPr>
        <w:t>ۡ</w:t>
      </w:r>
      <w:r w:rsidRPr="00CA0553">
        <w:rPr>
          <w:rtl/>
        </w:rPr>
        <w:t xml:space="preserve"> </w:t>
      </w:r>
      <w:r w:rsidRPr="00CA0553">
        <w:rPr>
          <w:rFonts w:hint="eastAsia"/>
          <w:rtl/>
        </w:rPr>
        <w:t>فَذُوقُواْ</w:t>
      </w:r>
      <w:r w:rsidRPr="00CA0553">
        <w:rPr>
          <w:rtl/>
        </w:rPr>
        <w:t xml:space="preserve"> </w:t>
      </w:r>
      <w:r w:rsidRPr="00CA0553">
        <w:rPr>
          <w:rFonts w:hint="eastAsia"/>
          <w:rtl/>
        </w:rPr>
        <w:t>مَا</w:t>
      </w:r>
      <w:r w:rsidRPr="00CA0553">
        <w:rPr>
          <w:rtl/>
        </w:rPr>
        <w:t xml:space="preserve"> </w:t>
      </w:r>
      <w:r w:rsidRPr="00CA0553">
        <w:rPr>
          <w:rFonts w:hint="eastAsia"/>
          <w:rtl/>
        </w:rPr>
        <w:t>كُنتُم</w:t>
      </w:r>
      <w:r w:rsidRPr="00CA0553">
        <w:rPr>
          <w:rFonts w:hint="cs"/>
          <w:rtl/>
        </w:rPr>
        <w:t>ۡ</w:t>
      </w:r>
      <w:r w:rsidRPr="00CA0553">
        <w:rPr>
          <w:rtl/>
        </w:rPr>
        <w:t xml:space="preserve"> </w:t>
      </w:r>
      <w:r w:rsidRPr="00CA0553">
        <w:rPr>
          <w:rFonts w:hint="eastAsia"/>
          <w:rtl/>
        </w:rPr>
        <w:t>تَك</w:t>
      </w:r>
      <w:r w:rsidRPr="00CA0553">
        <w:rPr>
          <w:rFonts w:hint="cs"/>
          <w:rtl/>
        </w:rPr>
        <w:t>ۡ</w:t>
      </w:r>
      <w:r w:rsidRPr="00CA0553">
        <w:rPr>
          <w:rFonts w:hint="eastAsia"/>
          <w:rtl/>
        </w:rPr>
        <w:t>نِزُونَ</w:t>
      </w:r>
      <w:r w:rsidRPr="00CA0553">
        <w:rPr>
          <w:rtl/>
        </w:rPr>
        <w:t xml:space="preserve"> </w:t>
      </w:r>
      <w:r w:rsidRPr="00CA0553">
        <w:rPr>
          <w:rFonts w:hint="cs"/>
          <w:rtl/>
        </w:rPr>
        <w:t>٣٥</w:t>
      </w:r>
      <w:r w:rsidRPr="00AB7196">
        <w:rPr>
          <w:rStyle w:val="Char8"/>
          <w:rtl/>
        </w:rPr>
        <w:t>﴾</w:t>
      </w:r>
      <w:r w:rsidRPr="00AB7196">
        <w:rPr>
          <w:rStyle w:val="Char4"/>
          <w:rFonts w:hint="cs"/>
          <w:rtl/>
        </w:rPr>
        <w:t xml:space="preserve"> </w:t>
      </w:r>
      <w:r w:rsidRPr="00CA0553">
        <w:rPr>
          <w:rStyle w:val="Char6"/>
          <w:rFonts w:hint="cs"/>
          <w:rtl/>
        </w:rPr>
        <w:t>[</w:t>
      </w:r>
      <w:r w:rsidR="00D56774">
        <w:rPr>
          <w:rStyle w:val="Char6"/>
          <w:rFonts w:hint="cs"/>
          <w:rtl/>
        </w:rPr>
        <w:t>التوبة</w:t>
      </w:r>
      <w:r>
        <w:rPr>
          <w:rStyle w:val="Char6"/>
          <w:rFonts w:hint="cs"/>
          <w:rtl/>
        </w:rPr>
        <w:t>: 34</w:t>
      </w:r>
      <w:r w:rsidR="005238BC">
        <w:rPr>
          <w:rStyle w:val="Char6"/>
          <w:rFonts w:hint="cs"/>
          <w:rtl/>
        </w:rPr>
        <w:t>-35</w:t>
      </w:r>
      <w:r w:rsidRPr="00CA0553">
        <w:rPr>
          <w:rStyle w:val="Char6"/>
          <w:rFonts w:hint="cs"/>
          <w:rtl/>
        </w:rPr>
        <w:t>]</w:t>
      </w:r>
      <w:r w:rsidRPr="00AB7196">
        <w:rPr>
          <w:rStyle w:val="Char4"/>
          <w:rFonts w:hint="cs"/>
          <w:rtl/>
        </w:rPr>
        <w:t>.</w:t>
      </w:r>
    </w:p>
    <w:p w:rsidR="00E30DC6" w:rsidRPr="00E30DC6" w:rsidRDefault="00CB7C4D" w:rsidP="00CA0553">
      <w:pPr>
        <w:pStyle w:val="ab"/>
        <w:rPr>
          <w:rStyle w:val="Char4"/>
          <w:rtl/>
        </w:rPr>
      </w:pPr>
      <w:r w:rsidRPr="00E11FF3">
        <w:rPr>
          <w:rStyle w:val="Char8"/>
          <w:rFonts w:hint="cs"/>
          <w:rtl/>
        </w:rPr>
        <w:t>«</w:t>
      </w:r>
      <w:r w:rsidR="005238BC">
        <w:rPr>
          <w:rFonts w:hint="cs"/>
          <w:rtl/>
        </w:rPr>
        <w:t>و کسانی که طلا و نقره را گنجینه و ذخیره می‌کنند</w:t>
      </w:r>
      <w:r>
        <w:rPr>
          <w:rFonts w:hint="cs"/>
          <w:rtl/>
        </w:rPr>
        <w:t xml:space="preserve"> و در راه خدا اتفاق</w:t>
      </w:r>
      <w:r w:rsidR="00850650">
        <w:rPr>
          <w:rFonts w:hint="cs"/>
          <w:rtl/>
        </w:rPr>
        <w:t xml:space="preserve"> نمی‌</w:t>
      </w:r>
      <w:r>
        <w:rPr>
          <w:rFonts w:hint="cs"/>
          <w:rtl/>
        </w:rPr>
        <w:t>کنند آن</w:t>
      </w:r>
      <w:r w:rsidR="005238BC">
        <w:rPr>
          <w:rFonts w:hint="cs"/>
          <w:rtl/>
        </w:rPr>
        <w:t>ها را به عذابی دردناک بشارت ده</w:t>
      </w:r>
      <w:r>
        <w:rPr>
          <w:rFonts w:hint="cs"/>
          <w:rtl/>
        </w:rPr>
        <w:t>.</w:t>
      </w:r>
      <w:r w:rsidR="005238BC">
        <w:rPr>
          <w:rFonts w:hint="cs"/>
          <w:rtl/>
        </w:rPr>
        <w:t xml:space="preserve"> روزی که آن طلا و نقره و ذخائر‌شان در آتش دوزخ گد</w:t>
      </w:r>
      <w:r w:rsidR="00F51CE9">
        <w:rPr>
          <w:rFonts w:hint="cs"/>
          <w:rtl/>
        </w:rPr>
        <w:t>اخته می‌شود و پیشانی و پشت و پهل</w:t>
      </w:r>
      <w:r w:rsidR="005238BC">
        <w:rPr>
          <w:rFonts w:hint="cs"/>
          <w:rtl/>
        </w:rPr>
        <w:t>وی آن‌ها را به آن داغ کنند</w:t>
      </w:r>
      <w:r w:rsidR="00D3069C">
        <w:rPr>
          <w:rFonts w:hint="cs"/>
          <w:rtl/>
        </w:rPr>
        <w:t xml:space="preserve"> </w:t>
      </w:r>
      <w:r w:rsidR="005238BC">
        <w:rPr>
          <w:rFonts w:hint="cs"/>
          <w:rtl/>
        </w:rPr>
        <w:t xml:space="preserve">(و فرشتگان </w:t>
      </w:r>
      <w:r w:rsidR="00F51CE9">
        <w:rPr>
          <w:rFonts w:hint="cs"/>
          <w:rtl/>
        </w:rPr>
        <w:t>عذاب به آن</w:t>
      </w:r>
      <w:r w:rsidR="00D3069C">
        <w:rPr>
          <w:rFonts w:hint="cs"/>
          <w:rtl/>
        </w:rPr>
        <w:t>ها گویند) این است نتیجه آن</w:t>
      </w:r>
      <w:r w:rsidR="005238BC">
        <w:rPr>
          <w:rFonts w:hint="cs"/>
          <w:rtl/>
        </w:rPr>
        <w:t>چه بر خود ذخیره کردید اکنون بچشید</w:t>
      </w:r>
      <w:r w:rsidR="00F51CE9">
        <w:rPr>
          <w:rFonts w:hint="cs"/>
          <w:rtl/>
        </w:rPr>
        <w:t xml:space="preserve"> </w:t>
      </w:r>
      <w:r w:rsidR="005238BC">
        <w:rPr>
          <w:rFonts w:hint="cs"/>
          <w:rtl/>
        </w:rPr>
        <w:t>(آتش حسرت و عذاب) همان سیم و زری‌که اندوخته می‌کردید</w:t>
      </w:r>
      <w:r w:rsidRPr="00E11FF3">
        <w:rPr>
          <w:rStyle w:val="Char8"/>
          <w:rFonts w:hint="cs"/>
          <w:rtl/>
        </w:rPr>
        <w:t>»</w:t>
      </w:r>
      <w:r w:rsidR="00E30DC6" w:rsidRPr="00E30DC6">
        <w:rPr>
          <w:rStyle w:val="Char4"/>
          <w:rFonts w:hint="cs"/>
          <w:rtl/>
        </w:rPr>
        <w:t>.</w:t>
      </w:r>
    </w:p>
    <w:p w:rsidR="00CA0553" w:rsidRDefault="00CA0553" w:rsidP="00FF3316">
      <w:pPr>
        <w:pStyle w:val="a8"/>
      </w:pPr>
      <w:r>
        <w:rPr>
          <w:rFonts w:hint="cs"/>
          <w:rtl/>
        </w:rPr>
        <w:t>عبداللّه</w:t>
      </w:r>
      <w:r w:rsidR="00E91749">
        <w:rPr>
          <w:rFonts w:hint="cs"/>
          <w:rtl/>
        </w:rPr>
        <w:t xml:space="preserve"> ب</w:t>
      </w:r>
      <w:r w:rsidR="003F193C">
        <w:rPr>
          <w:rFonts w:hint="cs"/>
          <w:rtl/>
        </w:rPr>
        <w:t>ن</w:t>
      </w:r>
      <w:r w:rsidR="00E91749">
        <w:t>‌</w:t>
      </w:r>
      <w:r w:rsidR="003F193C">
        <w:rPr>
          <w:rFonts w:hint="cs"/>
          <w:rtl/>
        </w:rPr>
        <w:t xml:space="preserve"> عمر </w:t>
      </w:r>
      <w:r w:rsidR="00F51CE9">
        <w:rPr>
          <w:rFonts w:cs="CTraditional Arabic" w:hint="cs"/>
          <w:rtl/>
        </w:rPr>
        <w:t>س</w:t>
      </w:r>
      <w:r w:rsidR="003F193C">
        <w:rPr>
          <w:rFonts w:hint="cs"/>
          <w:rtl/>
        </w:rPr>
        <w:t xml:space="preserve"> گفته</w:t>
      </w:r>
      <w:r w:rsidR="007A0EF3">
        <w:rPr>
          <w:rtl/>
        </w:rPr>
        <w:softHyphen/>
      </w:r>
      <w:r w:rsidR="007A0EF3">
        <w:rPr>
          <w:rFonts w:hint="cs"/>
          <w:rtl/>
        </w:rPr>
        <w:t>است</w:t>
      </w:r>
      <w:r w:rsidR="00023580">
        <w:rPr>
          <w:rFonts w:hint="cs"/>
          <w:rtl/>
        </w:rPr>
        <w:t>:</w:t>
      </w:r>
      <w:r w:rsidR="00D3069C">
        <w:rPr>
          <w:rFonts w:hint="cs"/>
          <w:rtl/>
        </w:rPr>
        <w:t xml:space="preserve"> </w:t>
      </w:r>
      <w:r w:rsidR="00023580" w:rsidRPr="00E11FF3">
        <w:rPr>
          <w:rStyle w:val="Char8"/>
          <w:rFonts w:hint="cs"/>
          <w:rtl/>
        </w:rPr>
        <w:t>«</w:t>
      </w:r>
      <w:r w:rsidR="003F193C">
        <w:rPr>
          <w:rFonts w:hint="cs"/>
          <w:rtl/>
        </w:rPr>
        <w:t>هرچیزی که زکات آن را پرداخت کنی</w:t>
      </w:r>
      <w:r w:rsidR="00D3069C">
        <w:rPr>
          <w:rFonts w:hint="cs"/>
          <w:rtl/>
        </w:rPr>
        <w:t xml:space="preserve"> </w:t>
      </w:r>
      <w:r w:rsidR="003F193C" w:rsidRPr="00E11FF3">
        <w:rPr>
          <w:rStyle w:val="Char8"/>
          <w:rFonts w:hint="cs"/>
          <w:rtl/>
        </w:rPr>
        <w:t>«</w:t>
      </w:r>
      <w:r w:rsidR="003F193C">
        <w:rPr>
          <w:rFonts w:hint="cs"/>
          <w:rtl/>
        </w:rPr>
        <w:t>کنز</w:t>
      </w:r>
      <w:r w:rsidR="003F193C" w:rsidRPr="00E11FF3">
        <w:rPr>
          <w:rStyle w:val="Char8"/>
          <w:rFonts w:hint="cs"/>
          <w:rtl/>
        </w:rPr>
        <w:t>»</w:t>
      </w:r>
      <w:r w:rsidR="003F193C">
        <w:rPr>
          <w:rFonts w:hint="cs"/>
          <w:rtl/>
        </w:rPr>
        <w:t xml:space="preserve"> به حساب نمی‌آید هرچند که در زیر خاک مدفون باشد، اما هر‌چه که زکات آن را پرداخت نکنی جزو آن کنزی به</w:t>
      </w:r>
      <w:r w:rsidR="00023580">
        <w:rPr>
          <w:rFonts w:hint="cs"/>
          <w:rtl/>
        </w:rPr>
        <w:t xml:space="preserve"> حساب می‌آید که خداوند در قرآن ذکر کرده</w:t>
      </w:r>
      <w:r w:rsidR="007A0EF3">
        <w:rPr>
          <w:rtl/>
        </w:rPr>
        <w:softHyphen/>
      </w:r>
      <w:r w:rsidR="007A0EF3">
        <w:rPr>
          <w:rFonts w:hint="cs"/>
          <w:rtl/>
        </w:rPr>
        <w:t>است</w:t>
      </w:r>
      <w:r w:rsidR="00023580">
        <w:rPr>
          <w:rFonts w:hint="cs"/>
          <w:rtl/>
        </w:rPr>
        <w:t xml:space="preserve"> و صاحب آن مال با آن داغ می‌شود</w:t>
      </w:r>
      <w:r w:rsidR="00023580" w:rsidRPr="00E11FF3">
        <w:rPr>
          <w:rStyle w:val="Char8"/>
          <w:rFonts w:hint="cs"/>
          <w:rtl/>
        </w:rPr>
        <w:t>»</w:t>
      </w:r>
      <w:r w:rsidR="007A18D4" w:rsidRPr="00FD7FF4">
        <w:rPr>
          <w:rStyle w:val="Char8"/>
          <w:rFonts w:ascii="IRNazli" w:hAnsi="IRNazli" w:cs="IRNazli" w:hint="cs"/>
          <w:vertAlign w:val="superscript"/>
          <w:rtl/>
        </w:rPr>
        <w:t>(</w:t>
      </w:r>
      <w:r w:rsidR="007A18D4" w:rsidRPr="00FD7FF4">
        <w:rPr>
          <w:rStyle w:val="Char8"/>
          <w:rFonts w:ascii="IRNazli" w:hAnsi="IRNazli" w:cs="IRNazli"/>
          <w:vertAlign w:val="superscript"/>
          <w:rtl/>
        </w:rPr>
        <w:footnoteReference w:id="42"/>
      </w:r>
      <w:r w:rsidR="007A18D4" w:rsidRPr="00FD7FF4">
        <w:rPr>
          <w:rStyle w:val="Char8"/>
          <w:rFonts w:ascii="IRNazli" w:hAnsi="IRNazli" w:cs="IRNazli" w:hint="cs"/>
          <w:vertAlign w:val="superscript"/>
          <w:rtl/>
        </w:rPr>
        <w:t>)</w:t>
      </w:r>
      <w:r w:rsidR="00023580">
        <w:rPr>
          <w:rFonts w:hint="cs"/>
          <w:rtl/>
        </w:rPr>
        <w:t>. ابن عمر گفته که این آیه قبل از فرض شدن زکات نازل شد و خداوند آن را سبب پاکی اموال قرار داد</w:t>
      </w:r>
      <w:r w:rsidR="00FF3316" w:rsidRPr="00FD7FF4">
        <w:rPr>
          <w:rFonts w:hint="cs"/>
          <w:vertAlign w:val="superscript"/>
          <w:rtl/>
        </w:rPr>
        <w:t>(</w:t>
      </w:r>
      <w:r w:rsidR="00FF3316" w:rsidRPr="00FD7FF4">
        <w:rPr>
          <w:rStyle w:val="FootnoteReference"/>
          <w:rtl/>
        </w:rPr>
        <w:footnoteReference w:id="43"/>
      </w:r>
      <w:r w:rsidR="00FF3316" w:rsidRPr="00FD7FF4">
        <w:rPr>
          <w:rFonts w:hint="cs"/>
          <w:vertAlign w:val="superscript"/>
          <w:rtl/>
        </w:rPr>
        <w:t>)</w:t>
      </w:r>
      <w:r w:rsidR="00023580">
        <w:rPr>
          <w:rFonts w:hint="cs"/>
          <w:rtl/>
        </w:rPr>
        <w:t>.</w:t>
      </w:r>
    </w:p>
    <w:p w:rsidR="00E91749" w:rsidRDefault="00F51CE9" w:rsidP="007A0EF3">
      <w:pPr>
        <w:pStyle w:val="a8"/>
        <w:rPr>
          <w:rtl/>
        </w:rPr>
      </w:pPr>
      <w:r>
        <w:rPr>
          <w:rFonts w:hint="cs"/>
          <w:rtl/>
        </w:rPr>
        <w:t xml:space="preserve">رسول خدا </w:t>
      </w:r>
      <w:r>
        <w:rPr>
          <w:rFonts w:cs="CTraditional Arabic" w:hint="cs"/>
          <w:rtl/>
        </w:rPr>
        <w:t>ج</w:t>
      </w:r>
      <w:r w:rsidR="00E91749">
        <w:rPr>
          <w:rFonts w:hint="cs"/>
          <w:rtl/>
        </w:rPr>
        <w:t xml:space="preserve"> برای مانعان زکات وعده عذاب داده</w:t>
      </w:r>
      <w:r w:rsidR="007A0EF3">
        <w:rPr>
          <w:rtl/>
        </w:rPr>
        <w:softHyphen/>
      </w:r>
      <w:r w:rsidR="00E91749">
        <w:rPr>
          <w:rFonts w:hint="cs"/>
          <w:rtl/>
        </w:rPr>
        <w:t>است. در روایتی که امام بخاری آورده چنین آمده</w:t>
      </w:r>
      <w:r w:rsidR="007A0EF3">
        <w:rPr>
          <w:rtl/>
        </w:rPr>
        <w:softHyphen/>
      </w:r>
      <w:r w:rsidR="007A0EF3">
        <w:rPr>
          <w:rFonts w:hint="cs"/>
          <w:rtl/>
        </w:rPr>
        <w:t>است</w:t>
      </w:r>
      <w:r w:rsidR="00E91749">
        <w:rPr>
          <w:rFonts w:hint="cs"/>
          <w:rtl/>
        </w:rPr>
        <w:t>:</w:t>
      </w:r>
      <w:r>
        <w:rPr>
          <w:rFonts w:hint="cs"/>
          <w:rtl/>
        </w:rPr>
        <w:t xml:space="preserve"> </w:t>
      </w:r>
      <w:r w:rsidR="00E91749" w:rsidRPr="00E11FF3">
        <w:rPr>
          <w:rStyle w:val="Char8"/>
          <w:rFonts w:hint="cs"/>
          <w:rtl/>
        </w:rPr>
        <w:t>«</w:t>
      </w:r>
      <w:r w:rsidR="00B07EEF">
        <w:rPr>
          <w:rFonts w:hint="cs"/>
          <w:rtl/>
        </w:rPr>
        <w:t>هر</w:t>
      </w:r>
      <w:r w:rsidR="00E91749">
        <w:rPr>
          <w:rFonts w:hint="cs"/>
          <w:rtl/>
        </w:rPr>
        <w:t xml:space="preserve">کس که خداوند به او مال و ثروتی عطا کند اگر زکات آن را نپردازد مال او در روز قیامت به شکل اژدهایی سمی ظاهر می‌شود که دارای دو نیش زهرآگین است و </w:t>
      </w:r>
      <w:r>
        <w:rPr>
          <w:rFonts w:hint="cs"/>
          <w:rtl/>
        </w:rPr>
        <w:t>به گردن او می‌پیچد و دو طرف چهره‌</w:t>
      </w:r>
      <w:r w:rsidR="00E91749">
        <w:rPr>
          <w:rFonts w:hint="cs"/>
          <w:rtl/>
        </w:rPr>
        <w:t>اش</w:t>
      </w:r>
      <w:r w:rsidR="00D3069C">
        <w:rPr>
          <w:rFonts w:hint="cs"/>
          <w:rtl/>
        </w:rPr>
        <w:t xml:space="preserve"> </w:t>
      </w:r>
      <w:r w:rsidR="00E91749">
        <w:rPr>
          <w:rFonts w:hint="cs"/>
          <w:rtl/>
        </w:rPr>
        <w:t>(گونه‌هایش) را گرفته و</w:t>
      </w:r>
      <w:r w:rsidR="00850650">
        <w:rPr>
          <w:rFonts w:hint="cs"/>
          <w:rtl/>
        </w:rPr>
        <w:t xml:space="preserve"> </w:t>
      </w:r>
      <w:r w:rsidR="00850650" w:rsidRPr="00D3069C">
        <w:rPr>
          <w:rFonts w:hint="cs"/>
          <w:spacing w:val="-2"/>
          <w:rtl/>
        </w:rPr>
        <w:t>می‌</w:t>
      </w:r>
      <w:r w:rsidR="00E91749" w:rsidRPr="00D3069C">
        <w:rPr>
          <w:rFonts w:hint="cs"/>
          <w:spacing w:val="-2"/>
          <w:rtl/>
        </w:rPr>
        <w:t>گوید:</w:t>
      </w:r>
      <w:r w:rsidRPr="00D3069C">
        <w:rPr>
          <w:rFonts w:hint="cs"/>
          <w:spacing w:val="-2"/>
          <w:rtl/>
        </w:rPr>
        <w:t xml:space="preserve"> </w:t>
      </w:r>
      <w:r w:rsidR="00763C63" w:rsidRPr="00E11FF3">
        <w:rPr>
          <w:rStyle w:val="Char8"/>
          <w:rFonts w:hint="cs"/>
          <w:rtl/>
        </w:rPr>
        <w:t>«</w:t>
      </w:r>
      <w:r w:rsidR="00763C63" w:rsidRPr="00D3069C">
        <w:rPr>
          <w:rFonts w:hint="cs"/>
          <w:spacing w:val="-2"/>
          <w:rtl/>
        </w:rPr>
        <w:t>من مال و خزانه تو هستم</w:t>
      </w:r>
      <w:r w:rsidR="00763C63" w:rsidRPr="00E11FF3">
        <w:rPr>
          <w:rStyle w:val="Char8"/>
          <w:rFonts w:hint="cs"/>
          <w:rtl/>
        </w:rPr>
        <w:t>»</w:t>
      </w:r>
      <w:r w:rsidRPr="00D3069C">
        <w:rPr>
          <w:rFonts w:hint="cs"/>
          <w:spacing w:val="-2"/>
          <w:rtl/>
        </w:rPr>
        <w:t xml:space="preserve">. در این حال پیامبر </w:t>
      </w:r>
      <w:r w:rsidRPr="00D3069C">
        <w:rPr>
          <w:rFonts w:cs="CTraditional Arabic" w:hint="cs"/>
          <w:spacing w:val="-2"/>
          <w:rtl/>
        </w:rPr>
        <w:t>ج</w:t>
      </w:r>
      <w:r w:rsidR="00763C63" w:rsidRPr="00D3069C">
        <w:rPr>
          <w:rFonts w:hint="cs"/>
          <w:spacing w:val="-2"/>
          <w:rtl/>
        </w:rPr>
        <w:t xml:space="preserve"> این آیه را تلاوت فرمود</w:t>
      </w:r>
      <w:r w:rsidR="00E22D96" w:rsidRPr="00FD7FF4">
        <w:rPr>
          <w:rFonts w:hint="cs"/>
          <w:spacing w:val="-2"/>
          <w:vertAlign w:val="superscript"/>
          <w:rtl/>
        </w:rPr>
        <w:t>(</w:t>
      </w:r>
      <w:r w:rsidR="00E22D96" w:rsidRPr="00FD7FF4">
        <w:rPr>
          <w:rStyle w:val="FootnoteReference"/>
          <w:spacing w:val="-2"/>
          <w:rtl/>
        </w:rPr>
        <w:footnoteReference w:id="44"/>
      </w:r>
      <w:r w:rsidR="00E22D96" w:rsidRPr="00FD7FF4">
        <w:rPr>
          <w:rFonts w:hint="cs"/>
          <w:spacing w:val="-2"/>
          <w:vertAlign w:val="superscript"/>
          <w:rtl/>
        </w:rPr>
        <w:t>)</w:t>
      </w:r>
      <w:r w:rsidR="00763C63" w:rsidRPr="00D3069C">
        <w:rPr>
          <w:rFonts w:hint="cs"/>
          <w:spacing w:val="-2"/>
          <w:rtl/>
        </w:rPr>
        <w:t>:</w:t>
      </w:r>
    </w:p>
    <w:p w:rsidR="00763C63" w:rsidRPr="00AB7196" w:rsidRDefault="00FB1881" w:rsidP="00FB1881">
      <w:pPr>
        <w:pStyle w:val="af1"/>
        <w:rPr>
          <w:rStyle w:val="Char4"/>
          <w:rtl/>
        </w:rPr>
      </w:pPr>
      <w:r w:rsidRPr="00AB7196">
        <w:rPr>
          <w:rStyle w:val="Char8"/>
          <w:rtl/>
        </w:rPr>
        <w:t>﴿</w:t>
      </w:r>
      <w:r w:rsidRPr="00FB1881">
        <w:rPr>
          <w:rFonts w:hint="eastAsia"/>
          <w:rtl/>
        </w:rPr>
        <w:t>وَلَا</w:t>
      </w:r>
      <w:r w:rsidRPr="00FB1881">
        <w:rPr>
          <w:rtl/>
        </w:rPr>
        <w:t xml:space="preserve"> </w:t>
      </w:r>
      <w:r w:rsidRPr="00FB1881">
        <w:rPr>
          <w:rFonts w:hint="eastAsia"/>
          <w:rtl/>
        </w:rPr>
        <w:t>يَح</w:t>
      </w:r>
      <w:r w:rsidRPr="00FB1881">
        <w:rPr>
          <w:rFonts w:hint="cs"/>
          <w:rtl/>
        </w:rPr>
        <w:t>ۡ</w:t>
      </w:r>
      <w:r w:rsidRPr="00FB1881">
        <w:rPr>
          <w:rFonts w:hint="eastAsia"/>
          <w:rtl/>
        </w:rPr>
        <w:t>سَبَنَّ</w:t>
      </w:r>
      <w:r w:rsidRPr="00FB1881">
        <w:rPr>
          <w:rtl/>
        </w:rPr>
        <w:t xml:space="preserve"> </w:t>
      </w:r>
      <w:r w:rsidRPr="00FB1881">
        <w:rPr>
          <w:rFonts w:hint="cs"/>
          <w:rtl/>
        </w:rPr>
        <w:t>ٱ</w:t>
      </w:r>
      <w:r w:rsidRPr="00FB1881">
        <w:rPr>
          <w:rFonts w:hint="eastAsia"/>
          <w:rtl/>
        </w:rPr>
        <w:t>لَّذِينَ</w:t>
      </w:r>
      <w:r w:rsidRPr="00FB1881">
        <w:rPr>
          <w:rtl/>
        </w:rPr>
        <w:t xml:space="preserve"> </w:t>
      </w:r>
      <w:r w:rsidRPr="00FB1881">
        <w:rPr>
          <w:rFonts w:hint="eastAsia"/>
          <w:rtl/>
        </w:rPr>
        <w:t>يَب</w:t>
      </w:r>
      <w:r w:rsidRPr="00FB1881">
        <w:rPr>
          <w:rFonts w:hint="cs"/>
          <w:rtl/>
        </w:rPr>
        <w:t>ۡ</w:t>
      </w:r>
      <w:r w:rsidRPr="00FB1881">
        <w:rPr>
          <w:rFonts w:hint="eastAsia"/>
          <w:rtl/>
        </w:rPr>
        <w:t>خَلُونَ</w:t>
      </w:r>
      <w:r w:rsidRPr="00FB1881">
        <w:rPr>
          <w:rtl/>
        </w:rPr>
        <w:t xml:space="preserve"> </w:t>
      </w:r>
      <w:r w:rsidRPr="00FB1881">
        <w:rPr>
          <w:rFonts w:hint="eastAsia"/>
          <w:rtl/>
        </w:rPr>
        <w:t>بِمَا</w:t>
      </w:r>
      <w:r w:rsidRPr="00FB1881">
        <w:rPr>
          <w:rFonts w:hint="cs"/>
          <w:rtl/>
        </w:rPr>
        <w:t>ٓ</w:t>
      </w:r>
      <w:r w:rsidRPr="00FB1881">
        <w:rPr>
          <w:rtl/>
        </w:rPr>
        <w:t xml:space="preserve"> </w:t>
      </w:r>
      <w:r w:rsidRPr="00FB1881">
        <w:rPr>
          <w:rFonts w:hint="eastAsia"/>
          <w:rtl/>
        </w:rPr>
        <w:t>ءَاتَى</w:t>
      </w:r>
      <w:r w:rsidRPr="00FB1881">
        <w:rPr>
          <w:rFonts w:hint="cs"/>
          <w:rtl/>
        </w:rPr>
        <w:t>ٰ</w:t>
      </w:r>
      <w:r w:rsidRPr="00FB1881">
        <w:rPr>
          <w:rFonts w:hint="eastAsia"/>
          <w:rtl/>
        </w:rPr>
        <w:t>هُمُ</w:t>
      </w:r>
      <w:r w:rsidRPr="00FB1881">
        <w:rPr>
          <w:rtl/>
        </w:rPr>
        <w:t xml:space="preserve"> </w:t>
      </w:r>
      <w:r w:rsidRPr="00FB1881">
        <w:rPr>
          <w:rFonts w:hint="cs"/>
          <w:rtl/>
        </w:rPr>
        <w:t>ٱ</w:t>
      </w:r>
      <w:r w:rsidRPr="00FB1881">
        <w:rPr>
          <w:rFonts w:hint="eastAsia"/>
          <w:rtl/>
        </w:rPr>
        <w:t>للَّهُ</w:t>
      </w:r>
      <w:r w:rsidRPr="00FB1881">
        <w:rPr>
          <w:rtl/>
        </w:rPr>
        <w:t xml:space="preserve"> </w:t>
      </w:r>
      <w:r w:rsidRPr="00FB1881">
        <w:rPr>
          <w:rFonts w:hint="eastAsia"/>
          <w:rtl/>
        </w:rPr>
        <w:t>مِن</w:t>
      </w:r>
      <w:r w:rsidRPr="00FB1881">
        <w:rPr>
          <w:rtl/>
        </w:rPr>
        <w:t xml:space="preserve"> </w:t>
      </w:r>
      <w:r w:rsidRPr="00FB1881">
        <w:rPr>
          <w:rFonts w:hint="eastAsia"/>
          <w:rtl/>
        </w:rPr>
        <w:t>فَض</w:t>
      </w:r>
      <w:r w:rsidRPr="00FB1881">
        <w:rPr>
          <w:rFonts w:hint="cs"/>
          <w:rtl/>
        </w:rPr>
        <w:t>ۡ</w:t>
      </w:r>
      <w:r w:rsidRPr="00FB1881">
        <w:rPr>
          <w:rFonts w:hint="eastAsia"/>
          <w:rtl/>
        </w:rPr>
        <w:t>لِهِ</w:t>
      </w:r>
      <w:r w:rsidRPr="00FB1881">
        <w:rPr>
          <w:rFonts w:hint="cs"/>
          <w:rtl/>
        </w:rPr>
        <w:t>ۦ</w:t>
      </w:r>
      <w:r w:rsidRPr="00FB1881">
        <w:rPr>
          <w:rtl/>
        </w:rPr>
        <w:t xml:space="preserve"> </w:t>
      </w:r>
      <w:r w:rsidRPr="00FB1881">
        <w:rPr>
          <w:rFonts w:hint="eastAsia"/>
          <w:rtl/>
        </w:rPr>
        <w:t>هُوَ</w:t>
      </w:r>
      <w:r w:rsidRPr="00FB1881">
        <w:rPr>
          <w:rtl/>
        </w:rPr>
        <w:t xml:space="preserve"> </w:t>
      </w:r>
      <w:r w:rsidRPr="00FB1881">
        <w:rPr>
          <w:rFonts w:hint="eastAsia"/>
          <w:rtl/>
        </w:rPr>
        <w:t>خَي</w:t>
      </w:r>
      <w:r w:rsidRPr="00FB1881">
        <w:rPr>
          <w:rFonts w:hint="cs"/>
          <w:rtl/>
        </w:rPr>
        <w:t>ۡ</w:t>
      </w:r>
      <w:r w:rsidRPr="00FB1881">
        <w:rPr>
          <w:rFonts w:hint="eastAsia"/>
          <w:rtl/>
        </w:rPr>
        <w:t>ر</w:t>
      </w:r>
      <w:r w:rsidRPr="00FB1881">
        <w:rPr>
          <w:rFonts w:hint="cs"/>
          <w:rtl/>
        </w:rPr>
        <w:t>ٗ</w:t>
      </w:r>
      <w:r w:rsidRPr="00FB1881">
        <w:rPr>
          <w:rFonts w:hint="eastAsia"/>
          <w:rtl/>
        </w:rPr>
        <w:t>ا</w:t>
      </w:r>
      <w:r w:rsidRPr="00FB1881">
        <w:rPr>
          <w:rtl/>
        </w:rPr>
        <w:t xml:space="preserve"> </w:t>
      </w:r>
      <w:r w:rsidRPr="00FB1881">
        <w:rPr>
          <w:rFonts w:hint="eastAsia"/>
          <w:rtl/>
        </w:rPr>
        <w:t>لَّهُم</w:t>
      </w:r>
      <w:r w:rsidRPr="00FB1881">
        <w:rPr>
          <w:rFonts w:hint="cs"/>
          <w:rtl/>
        </w:rPr>
        <w:t>ۖ</w:t>
      </w:r>
      <w:r w:rsidRPr="00FB1881">
        <w:rPr>
          <w:rtl/>
        </w:rPr>
        <w:t xml:space="preserve"> </w:t>
      </w:r>
      <w:r w:rsidRPr="00FB1881">
        <w:rPr>
          <w:rFonts w:hint="eastAsia"/>
          <w:rtl/>
        </w:rPr>
        <w:t>بَل</w:t>
      </w:r>
      <w:r w:rsidRPr="00FB1881">
        <w:rPr>
          <w:rFonts w:hint="cs"/>
          <w:rtl/>
        </w:rPr>
        <w:t>ۡ</w:t>
      </w:r>
      <w:r w:rsidRPr="00FB1881">
        <w:rPr>
          <w:rtl/>
        </w:rPr>
        <w:t xml:space="preserve"> </w:t>
      </w:r>
      <w:r w:rsidRPr="00FB1881">
        <w:rPr>
          <w:rFonts w:hint="eastAsia"/>
          <w:rtl/>
        </w:rPr>
        <w:t>هُوَ</w:t>
      </w:r>
      <w:r w:rsidRPr="00FB1881">
        <w:rPr>
          <w:rtl/>
        </w:rPr>
        <w:t xml:space="preserve"> </w:t>
      </w:r>
      <w:r w:rsidRPr="00FB1881">
        <w:rPr>
          <w:rFonts w:hint="eastAsia"/>
          <w:rtl/>
        </w:rPr>
        <w:t>شَرّ</w:t>
      </w:r>
      <w:r w:rsidRPr="00FB1881">
        <w:rPr>
          <w:rFonts w:hint="cs"/>
          <w:rtl/>
        </w:rPr>
        <w:t>ٞ</w:t>
      </w:r>
      <w:r w:rsidRPr="00FB1881">
        <w:rPr>
          <w:rtl/>
        </w:rPr>
        <w:t xml:space="preserve"> </w:t>
      </w:r>
      <w:r w:rsidRPr="00FB1881">
        <w:rPr>
          <w:rFonts w:hint="eastAsia"/>
          <w:rtl/>
        </w:rPr>
        <w:t>لَّهُم</w:t>
      </w:r>
      <w:r w:rsidRPr="00FB1881">
        <w:rPr>
          <w:rFonts w:hint="cs"/>
          <w:rtl/>
        </w:rPr>
        <w:t>ۡۖ</w:t>
      </w:r>
      <w:r w:rsidRPr="00FB1881">
        <w:rPr>
          <w:rtl/>
        </w:rPr>
        <w:t xml:space="preserve"> </w:t>
      </w:r>
      <w:r w:rsidRPr="00FB1881">
        <w:rPr>
          <w:rFonts w:hint="eastAsia"/>
          <w:rtl/>
        </w:rPr>
        <w:t>سَيُطَوَّقُونَ</w:t>
      </w:r>
      <w:r w:rsidRPr="00FB1881">
        <w:rPr>
          <w:rtl/>
        </w:rPr>
        <w:t xml:space="preserve"> </w:t>
      </w:r>
      <w:r w:rsidRPr="00FB1881">
        <w:rPr>
          <w:rFonts w:hint="eastAsia"/>
          <w:rtl/>
        </w:rPr>
        <w:t>مَا</w:t>
      </w:r>
      <w:r w:rsidRPr="00FB1881">
        <w:rPr>
          <w:rtl/>
        </w:rPr>
        <w:t xml:space="preserve"> </w:t>
      </w:r>
      <w:r w:rsidRPr="00FB1881">
        <w:rPr>
          <w:rFonts w:hint="eastAsia"/>
          <w:rtl/>
        </w:rPr>
        <w:t>بَخِلُواْ</w:t>
      </w:r>
      <w:r w:rsidRPr="00FB1881">
        <w:rPr>
          <w:rtl/>
        </w:rPr>
        <w:t xml:space="preserve"> </w:t>
      </w:r>
      <w:r w:rsidRPr="00FB1881">
        <w:rPr>
          <w:rFonts w:hint="eastAsia"/>
          <w:rtl/>
        </w:rPr>
        <w:t>بِهِ</w:t>
      </w:r>
      <w:r w:rsidRPr="00FB1881">
        <w:rPr>
          <w:rFonts w:hint="cs"/>
          <w:rtl/>
        </w:rPr>
        <w:t>ۦ</w:t>
      </w:r>
      <w:r w:rsidRPr="00FB1881">
        <w:rPr>
          <w:rtl/>
        </w:rPr>
        <w:t xml:space="preserve"> </w:t>
      </w:r>
      <w:r w:rsidRPr="00FB1881">
        <w:rPr>
          <w:rFonts w:hint="eastAsia"/>
          <w:rtl/>
        </w:rPr>
        <w:t>يَو</w:t>
      </w:r>
      <w:r w:rsidRPr="00FB1881">
        <w:rPr>
          <w:rFonts w:hint="cs"/>
          <w:rtl/>
        </w:rPr>
        <w:t>ۡ</w:t>
      </w:r>
      <w:r w:rsidRPr="00FB1881">
        <w:rPr>
          <w:rFonts w:hint="eastAsia"/>
          <w:rtl/>
        </w:rPr>
        <w:t>مَ</w:t>
      </w:r>
      <w:r w:rsidRPr="00FB1881">
        <w:rPr>
          <w:rtl/>
        </w:rPr>
        <w:t xml:space="preserve"> </w:t>
      </w:r>
      <w:r w:rsidRPr="00FB1881">
        <w:rPr>
          <w:rFonts w:hint="cs"/>
          <w:rtl/>
        </w:rPr>
        <w:t>ٱ</w:t>
      </w:r>
      <w:r w:rsidRPr="00FB1881">
        <w:rPr>
          <w:rFonts w:hint="eastAsia"/>
          <w:rtl/>
        </w:rPr>
        <w:t>ل</w:t>
      </w:r>
      <w:r w:rsidRPr="00FB1881">
        <w:rPr>
          <w:rFonts w:hint="cs"/>
          <w:rtl/>
        </w:rPr>
        <w:t>ۡ</w:t>
      </w:r>
      <w:r w:rsidRPr="00FB1881">
        <w:rPr>
          <w:rFonts w:hint="eastAsia"/>
          <w:rtl/>
        </w:rPr>
        <w:t>قِيَ</w:t>
      </w:r>
      <w:r w:rsidRPr="00FB1881">
        <w:rPr>
          <w:rFonts w:hint="cs"/>
          <w:rtl/>
        </w:rPr>
        <w:t>ٰ</w:t>
      </w:r>
      <w:r w:rsidRPr="00FB1881">
        <w:rPr>
          <w:rFonts w:hint="eastAsia"/>
          <w:rtl/>
        </w:rPr>
        <w:t>مَةِ</w:t>
      </w:r>
      <w:r w:rsidRPr="00AB7196">
        <w:rPr>
          <w:rStyle w:val="Char8"/>
          <w:rtl/>
        </w:rPr>
        <w:t>﴾</w:t>
      </w:r>
      <w:r w:rsidRPr="00AB7196">
        <w:rPr>
          <w:rStyle w:val="Char4"/>
          <w:rFonts w:hint="cs"/>
          <w:rtl/>
        </w:rPr>
        <w:t xml:space="preserve"> </w:t>
      </w:r>
      <w:r w:rsidRPr="00B07EEF">
        <w:rPr>
          <w:rStyle w:val="Char6"/>
          <w:rFonts w:hint="cs"/>
          <w:rtl/>
        </w:rPr>
        <w:t>[آل عمران: 180]</w:t>
      </w:r>
      <w:r w:rsidRPr="00AB7196">
        <w:rPr>
          <w:rStyle w:val="Char4"/>
          <w:rFonts w:hint="cs"/>
          <w:rtl/>
        </w:rPr>
        <w:t>.</w:t>
      </w:r>
    </w:p>
    <w:p w:rsidR="00E30DC6" w:rsidRPr="00E30DC6" w:rsidRDefault="00F51CE9" w:rsidP="00FB1881">
      <w:pPr>
        <w:pStyle w:val="ab"/>
        <w:rPr>
          <w:rStyle w:val="Char4"/>
          <w:rtl/>
        </w:rPr>
      </w:pPr>
      <w:r w:rsidRPr="00E11FF3">
        <w:rPr>
          <w:rStyle w:val="Char8"/>
          <w:rFonts w:hint="cs"/>
          <w:rtl/>
        </w:rPr>
        <w:t>«</w:t>
      </w:r>
      <w:r w:rsidR="00FB1881">
        <w:rPr>
          <w:rFonts w:hint="cs"/>
          <w:rtl/>
        </w:rPr>
        <w:t xml:space="preserve">آنان که </w:t>
      </w:r>
      <w:r w:rsidR="00D3069C">
        <w:rPr>
          <w:rFonts w:hint="cs"/>
          <w:rtl/>
        </w:rPr>
        <w:t>بخل نموده</w:t>
      </w:r>
      <w:r w:rsidR="007A0EF3">
        <w:rPr>
          <w:rtl/>
        </w:rPr>
        <w:softHyphen/>
      </w:r>
      <w:r w:rsidR="007A0EF3">
        <w:rPr>
          <w:rFonts w:hint="cs"/>
          <w:rtl/>
        </w:rPr>
        <w:t>اند</w:t>
      </w:r>
      <w:r w:rsidR="00D3069C">
        <w:rPr>
          <w:rFonts w:hint="cs"/>
          <w:rtl/>
        </w:rPr>
        <w:t xml:space="preserve"> و از مالی که خدا از فض</w:t>
      </w:r>
      <w:r w:rsidR="00FB1881">
        <w:rPr>
          <w:rFonts w:hint="cs"/>
          <w:rtl/>
        </w:rPr>
        <w:t>ل خویش به آنها داده</w:t>
      </w:r>
      <w:r w:rsidR="007A0EF3">
        <w:rPr>
          <w:rtl/>
        </w:rPr>
        <w:softHyphen/>
      </w:r>
      <w:r w:rsidR="007A0EF3">
        <w:rPr>
          <w:rFonts w:hint="cs"/>
          <w:rtl/>
        </w:rPr>
        <w:t>است،</w:t>
      </w:r>
      <w:r w:rsidR="00FB1881">
        <w:rPr>
          <w:rFonts w:hint="cs"/>
          <w:rtl/>
        </w:rPr>
        <w:t xml:space="preserve"> حقوق فقیران را ادا نمی‌کنند، گمان نکنند این بخل به نفع آنها خواهد بود، بلکه به ضرر آنها‌ست چه آنکه مالی که در آن بخل می‌ورزند د</w:t>
      </w:r>
      <w:r>
        <w:rPr>
          <w:rFonts w:hint="cs"/>
          <w:rtl/>
        </w:rPr>
        <w:t>ر قیامت زنجیر گردن آنها می‌شود</w:t>
      </w:r>
      <w:r w:rsidRPr="00E11FF3">
        <w:rPr>
          <w:rStyle w:val="Char8"/>
          <w:rFonts w:hint="cs"/>
          <w:rtl/>
        </w:rPr>
        <w:t>»</w:t>
      </w:r>
      <w:r w:rsidR="00E30DC6" w:rsidRPr="00E30DC6">
        <w:rPr>
          <w:rStyle w:val="Char4"/>
          <w:rFonts w:hint="cs"/>
          <w:rtl/>
        </w:rPr>
        <w:t>.</w:t>
      </w:r>
    </w:p>
    <w:p w:rsidR="00FB1881" w:rsidRDefault="00F51CE9" w:rsidP="00763C63">
      <w:pPr>
        <w:pStyle w:val="a8"/>
        <w:rPr>
          <w:rtl/>
        </w:rPr>
      </w:pPr>
      <w:r>
        <w:rPr>
          <w:rFonts w:hint="cs"/>
          <w:rtl/>
        </w:rPr>
        <w:t xml:space="preserve">باز از پیامبر </w:t>
      </w:r>
      <w:r>
        <w:rPr>
          <w:rFonts w:cs="CTraditional Arabic" w:hint="cs"/>
          <w:rtl/>
        </w:rPr>
        <w:t>ج</w:t>
      </w:r>
      <w:r w:rsidR="00FB1881">
        <w:rPr>
          <w:rFonts w:hint="cs"/>
          <w:rtl/>
        </w:rPr>
        <w:t xml:space="preserve"> روایت شده</w:t>
      </w:r>
      <w:r w:rsidR="007A0EF3">
        <w:rPr>
          <w:rtl/>
        </w:rPr>
        <w:softHyphen/>
      </w:r>
      <w:r w:rsidR="007A0EF3">
        <w:rPr>
          <w:rFonts w:hint="cs"/>
          <w:rtl/>
        </w:rPr>
        <w:t>است</w:t>
      </w:r>
      <w:r w:rsidR="00FB1881">
        <w:rPr>
          <w:rFonts w:hint="cs"/>
          <w:rtl/>
        </w:rPr>
        <w:t xml:space="preserve"> که فرمود:</w:t>
      </w:r>
    </w:p>
    <w:p w:rsidR="00FB1881" w:rsidRDefault="000368E2" w:rsidP="007A0EF3">
      <w:pPr>
        <w:pStyle w:val="a8"/>
        <w:rPr>
          <w:rtl/>
        </w:rPr>
      </w:pPr>
      <w:r w:rsidRPr="00E11FF3">
        <w:rPr>
          <w:rStyle w:val="Char8"/>
          <w:rFonts w:hint="cs"/>
          <w:rtl/>
        </w:rPr>
        <w:t>«</w:t>
      </w:r>
      <w:r>
        <w:rPr>
          <w:rFonts w:hint="cs"/>
          <w:rtl/>
        </w:rPr>
        <w:t xml:space="preserve">اگر </w:t>
      </w:r>
      <w:r w:rsidR="00181657">
        <w:rPr>
          <w:rFonts w:hint="cs"/>
          <w:rtl/>
        </w:rPr>
        <w:t>کسی حق شتر خود را نپردازد، در روز قیامت شترش در بهترین حالت نزد او خواهد آمده و او</w:t>
      </w:r>
      <w:r w:rsidR="00F51CE9">
        <w:rPr>
          <w:rFonts w:hint="cs"/>
          <w:rtl/>
        </w:rPr>
        <w:t xml:space="preserve"> را ل</w:t>
      </w:r>
      <w:r w:rsidR="00181657">
        <w:rPr>
          <w:rFonts w:hint="cs"/>
          <w:rtl/>
        </w:rPr>
        <w:t>گد‌مال می‌کند و اگر حق گوسفند خود را نپردازد، گوسفندش در بهترین حالت سراغ او می‌آید و او را</w:t>
      </w:r>
      <w:r w:rsidR="00F51CE9">
        <w:rPr>
          <w:rFonts w:hint="cs"/>
          <w:rtl/>
        </w:rPr>
        <w:t xml:space="preserve"> </w:t>
      </w:r>
      <w:r w:rsidR="00DA4364">
        <w:rPr>
          <w:rFonts w:hint="cs"/>
          <w:rtl/>
        </w:rPr>
        <w:t>با لگد می</w:t>
      </w:r>
      <w:r w:rsidR="00DA4364">
        <w:rPr>
          <w:rFonts w:hint="eastAsia"/>
          <w:rtl/>
        </w:rPr>
        <w:t>‌</w:t>
      </w:r>
      <w:r w:rsidR="00DA4364">
        <w:rPr>
          <w:rFonts w:hint="cs"/>
          <w:rtl/>
        </w:rPr>
        <w:t>کوبد و به او شاخ</w:t>
      </w:r>
      <w:r w:rsidR="00850650">
        <w:rPr>
          <w:rFonts w:hint="cs"/>
          <w:rtl/>
        </w:rPr>
        <w:t xml:space="preserve"> می‌</w:t>
      </w:r>
      <w:r w:rsidR="00DA4364">
        <w:rPr>
          <w:rFonts w:hint="cs"/>
          <w:rtl/>
        </w:rPr>
        <w:t xml:space="preserve">زند. پیامبر </w:t>
      </w:r>
      <w:r w:rsidR="00DA4364">
        <w:rPr>
          <w:rFonts w:cs="CTraditional Arabic" w:hint="cs"/>
          <w:rtl/>
        </w:rPr>
        <w:t>ج</w:t>
      </w:r>
      <w:r w:rsidR="00DA4364">
        <w:rPr>
          <w:rFonts w:hint="cs"/>
          <w:rtl/>
        </w:rPr>
        <w:t xml:space="preserve"> فرمود: از حقوق گوسفند این است که در</w:t>
      </w:r>
      <w:r w:rsidR="00181657">
        <w:rPr>
          <w:rFonts w:hint="cs"/>
          <w:rtl/>
        </w:rPr>
        <w:t xml:space="preserve"> محل</w:t>
      </w:r>
      <w:r w:rsidR="00F51CE9">
        <w:rPr>
          <w:rFonts w:hint="cs"/>
          <w:rtl/>
        </w:rPr>
        <w:t xml:space="preserve"> </w:t>
      </w:r>
      <w:r w:rsidR="00181657">
        <w:rPr>
          <w:rFonts w:hint="cs"/>
          <w:rtl/>
        </w:rPr>
        <w:t>آبش</w:t>
      </w:r>
      <w:r w:rsidR="00D3069C">
        <w:rPr>
          <w:rFonts w:hint="cs"/>
          <w:rtl/>
        </w:rPr>
        <w:t>خ</w:t>
      </w:r>
      <w:r w:rsidR="00181657">
        <w:rPr>
          <w:rFonts w:hint="cs"/>
          <w:rtl/>
        </w:rPr>
        <w:t>ور آن دوشیده شود [تا مساکین بتوانن</w:t>
      </w:r>
      <w:r w:rsidR="00DA4364">
        <w:rPr>
          <w:rFonts w:hint="cs"/>
          <w:rtl/>
        </w:rPr>
        <w:t>د از شیر آن استفاده کنند]. در ادامه فرمود: آن شخص روز قیامت</w:t>
      </w:r>
      <w:r w:rsidR="00181657">
        <w:rPr>
          <w:rFonts w:hint="cs"/>
          <w:rtl/>
        </w:rPr>
        <w:t xml:space="preserve"> در حالی که گوسفندی بر دوش خود حمل می‌کند و آن گوسفند فریاد می</w:t>
      </w:r>
      <w:r w:rsidR="007A0EF3">
        <w:rPr>
          <w:rtl/>
        </w:rPr>
        <w:softHyphen/>
      </w:r>
      <w:r w:rsidR="00181657">
        <w:rPr>
          <w:rFonts w:hint="cs"/>
          <w:rtl/>
        </w:rPr>
        <w:t>کند، پیش من نیاید و نگوید: ای محمد به دادم برس،</w:t>
      </w:r>
      <w:r w:rsidR="00DA4364">
        <w:rPr>
          <w:rFonts w:hint="cs"/>
          <w:rtl/>
        </w:rPr>
        <w:t xml:space="preserve"> زیرا من خواهم گفت: اکنون کاری از من ساخته نیست زیرا قبلاً به تو ابلاغ کردم. همچنین</w:t>
      </w:r>
      <w:r w:rsidR="00181657">
        <w:rPr>
          <w:rFonts w:hint="cs"/>
          <w:rtl/>
        </w:rPr>
        <w:t xml:space="preserve"> کسی با شتری که بر دوش خود دارد و آن شتر فریاد</w:t>
      </w:r>
      <w:r w:rsidR="00850650">
        <w:rPr>
          <w:rFonts w:hint="cs"/>
          <w:rtl/>
        </w:rPr>
        <w:t xml:space="preserve"> می‌</w:t>
      </w:r>
      <w:r w:rsidR="00181657">
        <w:rPr>
          <w:rFonts w:hint="cs"/>
          <w:rtl/>
        </w:rPr>
        <w:t>کند، نزد من نیاید و نگوید: ای محمد</w:t>
      </w:r>
      <w:r w:rsidR="00DA4364">
        <w:rPr>
          <w:rFonts w:hint="cs"/>
          <w:rtl/>
        </w:rPr>
        <w:t xml:space="preserve"> </w:t>
      </w:r>
      <w:r w:rsidR="00181657">
        <w:rPr>
          <w:rFonts w:hint="cs"/>
          <w:rtl/>
        </w:rPr>
        <w:t>[کمکم کن]. زیرا من به او می‌گویم: کاری از من ساخته نیست زیرا در دنیا به تو ابلاغ کردم</w:t>
      </w:r>
      <w:r w:rsidR="00181657" w:rsidRPr="00E11FF3">
        <w:rPr>
          <w:rStyle w:val="Char8"/>
          <w:rFonts w:hint="cs"/>
          <w:rtl/>
        </w:rPr>
        <w:t>»</w:t>
      </w:r>
      <w:r w:rsidR="00E578E6" w:rsidRPr="00FD7FF4">
        <w:rPr>
          <w:rFonts w:hint="cs"/>
          <w:vertAlign w:val="superscript"/>
          <w:rtl/>
        </w:rPr>
        <w:t>(</w:t>
      </w:r>
      <w:r w:rsidR="00E578E6" w:rsidRPr="00FD7FF4">
        <w:rPr>
          <w:rStyle w:val="FootnoteReference"/>
          <w:rtl/>
        </w:rPr>
        <w:footnoteReference w:id="45"/>
      </w:r>
      <w:r w:rsidR="00E578E6" w:rsidRPr="00FD7FF4">
        <w:rPr>
          <w:rFonts w:hint="cs"/>
          <w:vertAlign w:val="superscript"/>
          <w:rtl/>
        </w:rPr>
        <w:t>)</w:t>
      </w:r>
      <w:r w:rsidR="00181657">
        <w:rPr>
          <w:rFonts w:hint="cs"/>
          <w:rtl/>
        </w:rPr>
        <w:t>.</w:t>
      </w:r>
    </w:p>
    <w:p w:rsidR="00181657" w:rsidRDefault="00181657" w:rsidP="002D6825">
      <w:pPr>
        <w:pStyle w:val="a8"/>
        <w:rPr>
          <w:rtl/>
        </w:rPr>
      </w:pPr>
      <w:r>
        <w:rPr>
          <w:rFonts w:hint="cs"/>
          <w:rtl/>
        </w:rPr>
        <w:t>حافظ ابن</w:t>
      </w:r>
      <w:r w:rsidR="00694AEF">
        <w:rPr>
          <w:rFonts w:hint="cs"/>
          <w:rtl/>
        </w:rPr>
        <w:t xml:space="preserve"> حجر عسقلانی فرموده</w:t>
      </w:r>
      <w:r w:rsidR="007A0EF3">
        <w:rPr>
          <w:rtl/>
        </w:rPr>
        <w:softHyphen/>
      </w:r>
      <w:r w:rsidR="007A0EF3">
        <w:rPr>
          <w:rFonts w:hint="cs"/>
          <w:rtl/>
        </w:rPr>
        <w:t>است</w:t>
      </w:r>
      <w:r w:rsidR="00694AEF">
        <w:rPr>
          <w:rFonts w:hint="cs"/>
          <w:rtl/>
        </w:rPr>
        <w:t xml:space="preserve">: در حدیثی آمده است که: </w:t>
      </w:r>
      <w:r w:rsidR="00694AEF" w:rsidRPr="00E11FF3">
        <w:rPr>
          <w:rStyle w:val="Char8"/>
          <w:rFonts w:hint="cs"/>
          <w:rtl/>
        </w:rPr>
        <w:t>«</w:t>
      </w:r>
      <w:r w:rsidR="00D3069C">
        <w:rPr>
          <w:rFonts w:hint="cs"/>
          <w:rtl/>
        </w:rPr>
        <w:t>خداوند حیوانات اهل</w:t>
      </w:r>
      <w:r w:rsidR="008A02C9">
        <w:rPr>
          <w:rFonts w:hint="cs"/>
          <w:rtl/>
        </w:rPr>
        <w:t>ی را زنده می‌کند تا با آنان مانعان زکات را مجازات کند</w:t>
      </w:r>
      <w:r w:rsidR="00694AEF" w:rsidRPr="00E11FF3">
        <w:rPr>
          <w:rStyle w:val="Char8"/>
          <w:rFonts w:hint="cs"/>
          <w:rtl/>
        </w:rPr>
        <w:t>»</w:t>
      </w:r>
      <w:r w:rsidR="008A02C9">
        <w:rPr>
          <w:rFonts w:hint="cs"/>
          <w:rtl/>
        </w:rPr>
        <w:t>، در این کار مخالف نیّت آن شخص با او معامله می‌شود؛ زیرا او قصد داشت که حق خدا را از آن مال نپردازد و در نتیجه استفاده و بهره بیشتری از آن مال ببرد، پس در روز قیامت</w:t>
      </w:r>
      <w:r w:rsidR="00FD7FF4">
        <w:rPr>
          <w:rFonts w:hint="cs"/>
          <w:rtl/>
        </w:rPr>
        <w:t xml:space="preserve"> آنچه </w:t>
      </w:r>
      <w:r w:rsidR="008A02C9">
        <w:rPr>
          <w:rFonts w:hint="cs"/>
          <w:rtl/>
        </w:rPr>
        <w:t>که او قصد بهره بردن با آن را داشت، بیشترین ضرر را نصیب او خواهد کرد</w:t>
      </w:r>
      <w:r w:rsidR="002D6825" w:rsidRPr="00FD7FF4">
        <w:rPr>
          <w:rFonts w:hint="cs"/>
          <w:vertAlign w:val="superscript"/>
          <w:rtl/>
        </w:rPr>
        <w:t>(</w:t>
      </w:r>
      <w:r w:rsidR="002D6825" w:rsidRPr="00FD7FF4">
        <w:rPr>
          <w:vertAlign w:val="superscript"/>
          <w:rtl/>
        </w:rPr>
        <w:footnoteReference w:id="46"/>
      </w:r>
      <w:r w:rsidR="002D6825" w:rsidRPr="00FD7FF4">
        <w:rPr>
          <w:rFonts w:hint="cs"/>
          <w:vertAlign w:val="superscript"/>
          <w:rtl/>
        </w:rPr>
        <w:t>)</w:t>
      </w:r>
      <w:r w:rsidR="008A02C9">
        <w:rPr>
          <w:rFonts w:hint="cs"/>
          <w:rtl/>
        </w:rPr>
        <w:t>.</w:t>
      </w:r>
    </w:p>
    <w:p w:rsidR="008A02C9" w:rsidRPr="00090497" w:rsidRDefault="00DA4364" w:rsidP="00763C63">
      <w:pPr>
        <w:pStyle w:val="a8"/>
        <w:rPr>
          <w:rtl/>
        </w:rPr>
      </w:pPr>
      <w:r w:rsidRPr="00090497">
        <w:rPr>
          <w:rFonts w:hint="cs"/>
          <w:rtl/>
        </w:rPr>
        <w:t xml:space="preserve">ابن عباس </w:t>
      </w:r>
      <w:r w:rsidRPr="00090497">
        <w:rPr>
          <w:rFonts w:cs="CTraditional Arabic" w:hint="cs"/>
          <w:rtl/>
        </w:rPr>
        <w:t>س</w:t>
      </w:r>
      <w:r w:rsidR="00750EB3" w:rsidRPr="00090497">
        <w:rPr>
          <w:rFonts w:hint="cs"/>
          <w:rtl/>
        </w:rPr>
        <w:t xml:space="preserve"> گفته</w:t>
      </w:r>
      <w:r w:rsidR="007A0EF3" w:rsidRPr="00090497">
        <w:rPr>
          <w:rtl/>
        </w:rPr>
        <w:softHyphen/>
      </w:r>
      <w:r w:rsidR="007A0EF3" w:rsidRPr="00090497">
        <w:rPr>
          <w:rFonts w:hint="cs"/>
          <w:rtl/>
        </w:rPr>
        <w:t>است</w:t>
      </w:r>
      <w:r w:rsidR="00750EB3" w:rsidRPr="00090497">
        <w:rPr>
          <w:rFonts w:hint="cs"/>
          <w:rtl/>
        </w:rPr>
        <w:t>:</w:t>
      </w:r>
      <w:r w:rsidR="00DB61A2" w:rsidRPr="00090497">
        <w:rPr>
          <w:rFonts w:hint="cs"/>
          <w:rtl/>
        </w:rPr>
        <w:t xml:space="preserve"> هرکس </w:t>
      </w:r>
      <w:r w:rsidR="00750EB3" w:rsidRPr="00090497">
        <w:rPr>
          <w:rFonts w:hint="cs"/>
          <w:rtl/>
        </w:rPr>
        <w:t>که بمیرد و زکات مال خود را نپردازد و یا با آن حج خانه خدا را</w:t>
      </w:r>
      <w:r w:rsidR="00D3069C" w:rsidRPr="00090497">
        <w:rPr>
          <w:rFonts w:hint="cs"/>
          <w:rtl/>
        </w:rPr>
        <w:t xml:space="preserve"> به</w:t>
      </w:r>
      <w:r w:rsidR="00D3069C" w:rsidRPr="00090497">
        <w:rPr>
          <w:rFonts w:hint="eastAsia"/>
          <w:rtl/>
        </w:rPr>
        <w:t>‌</w:t>
      </w:r>
      <w:r w:rsidR="008C63ED" w:rsidRPr="00090497">
        <w:rPr>
          <w:rFonts w:hint="cs"/>
          <w:rtl/>
        </w:rPr>
        <w:t>جای نیاورد، آرزومند بازگشت به دنیا خواهد بود. سپس این آیه را تلاوت کرد:</w:t>
      </w:r>
    </w:p>
    <w:p w:rsidR="00223996" w:rsidRPr="00090497" w:rsidRDefault="00223996" w:rsidP="00B87578">
      <w:pPr>
        <w:pStyle w:val="af1"/>
        <w:rPr>
          <w:rStyle w:val="Char4"/>
          <w:spacing w:val="-6"/>
          <w:rtl/>
        </w:rPr>
      </w:pPr>
      <w:r w:rsidRPr="00090497">
        <w:rPr>
          <w:rStyle w:val="Char8"/>
          <w:spacing w:val="-6"/>
          <w:rtl/>
        </w:rPr>
        <w:t>﴿</w:t>
      </w:r>
      <w:r w:rsidR="009B4597" w:rsidRPr="00090497">
        <w:rPr>
          <w:rFonts w:hint="eastAsia"/>
          <w:spacing w:val="-6"/>
          <w:rtl/>
        </w:rPr>
        <w:t>وَلَن</w:t>
      </w:r>
      <w:r w:rsidR="009B4597" w:rsidRPr="00090497">
        <w:rPr>
          <w:spacing w:val="-6"/>
          <w:rtl/>
        </w:rPr>
        <w:t xml:space="preserve"> </w:t>
      </w:r>
      <w:r w:rsidR="009B4597" w:rsidRPr="00090497">
        <w:rPr>
          <w:rFonts w:hint="eastAsia"/>
          <w:spacing w:val="-6"/>
          <w:rtl/>
        </w:rPr>
        <w:t>يُؤَخِّرَ</w:t>
      </w:r>
      <w:r w:rsidR="009B4597" w:rsidRPr="00090497">
        <w:rPr>
          <w:spacing w:val="-6"/>
          <w:rtl/>
        </w:rPr>
        <w:t xml:space="preserve"> </w:t>
      </w:r>
      <w:r w:rsidR="009B4597" w:rsidRPr="00090497">
        <w:rPr>
          <w:rFonts w:hint="cs"/>
          <w:spacing w:val="-6"/>
          <w:rtl/>
        </w:rPr>
        <w:t>ٱ</w:t>
      </w:r>
      <w:r w:rsidR="009B4597" w:rsidRPr="00090497">
        <w:rPr>
          <w:rFonts w:hint="eastAsia"/>
          <w:spacing w:val="-6"/>
          <w:rtl/>
        </w:rPr>
        <w:t>للَّهُ</w:t>
      </w:r>
      <w:r w:rsidR="009B4597" w:rsidRPr="00090497">
        <w:rPr>
          <w:spacing w:val="-6"/>
          <w:rtl/>
        </w:rPr>
        <w:t xml:space="preserve"> </w:t>
      </w:r>
      <w:r w:rsidR="009B4597" w:rsidRPr="00090497">
        <w:rPr>
          <w:rFonts w:hint="eastAsia"/>
          <w:spacing w:val="-6"/>
          <w:rtl/>
        </w:rPr>
        <w:t>نَف</w:t>
      </w:r>
      <w:r w:rsidR="009B4597" w:rsidRPr="00090497">
        <w:rPr>
          <w:rFonts w:hint="cs"/>
          <w:spacing w:val="-6"/>
          <w:rtl/>
        </w:rPr>
        <w:t>ۡ</w:t>
      </w:r>
      <w:r w:rsidR="009B4597" w:rsidRPr="00090497">
        <w:rPr>
          <w:rFonts w:hint="eastAsia"/>
          <w:spacing w:val="-6"/>
          <w:rtl/>
        </w:rPr>
        <w:t>سًا</w:t>
      </w:r>
      <w:r w:rsidR="009B4597" w:rsidRPr="00090497">
        <w:rPr>
          <w:spacing w:val="-6"/>
          <w:rtl/>
        </w:rPr>
        <w:t xml:space="preserve"> </w:t>
      </w:r>
      <w:r w:rsidR="009B4597" w:rsidRPr="00090497">
        <w:rPr>
          <w:rFonts w:hint="eastAsia"/>
          <w:spacing w:val="-6"/>
          <w:rtl/>
        </w:rPr>
        <w:t>إِذَا</w:t>
      </w:r>
      <w:r w:rsidR="009B4597" w:rsidRPr="00090497">
        <w:rPr>
          <w:spacing w:val="-6"/>
          <w:rtl/>
        </w:rPr>
        <w:t xml:space="preserve"> </w:t>
      </w:r>
      <w:r w:rsidR="009B4597" w:rsidRPr="00090497">
        <w:rPr>
          <w:rFonts w:hint="eastAsia"/>
          <w:spacing w:val="-6"/>
          <w:rtl/>
        </w:rPr>
        <w:t>جَا</w:t>
      </w:r>
      <w:r w:rsidR="009B4597" w:rsidRPr="00090497">
        <w:rPr>
          <w:rFonts w:hint="cs"/>
          <w:spacing w:val="-6"/>
          <w:rtl/>
        </w:rPr>
        <w:t>ٓ</w:t>
      </w:r>
      <w:r w:rsidR="009B4597" w:rsidRPr="00090497">
        <w:rPr>
          <w:rFonts w:hint="eastAsia"/>
          <w:spacing w:val="-6"/>
          <w:rtl/>
        </w:rPr>
        <w:t>ءَ</w:t>
      </w:r>
      <w:r w:rsidR="009B4597" w:rsidRPr="00090497">
        <w:rPr>
          <w:spacing w:val="-6"/>
          <w:rtl/>
        </w:rPr>
        <w:t xml:space="preserve"> </w:t>
      </w:r>
      <w:r w:rsidR="009B4597" w:rsidRPr="00090497">
        <w:rPr>
          <w:rFonts w:hint="eastAsia"/>
          <w:spacing w:val="-6"/>
          <w:rtl/>
        </w:rPr>
        <w:t>أَجَلُهَا</w:t>
      </w:r>
      <w:r w:rsidR="009B4597" w:rsidRPr="00090497">
        <w:rPr>
          <w:rFonts w:hint="cs"/>
          <w:spacing w:val="-6"/>
          <w:rtl/>
        </w:rPr>
        <w:t>ۚ</w:t>
      </w:r>
      <w:r w:rsidR="009B4597" w:rsidRPr="00090497">
        <w:rPr>
          <w:spacing w:val="-6"/>
          <w:rtl/>
        </w:rPr>
        <w:t xml:space="preserve"> </w:t>
      </w:r>
      <w:r w:rsidR="009B4597" w:rsidRPr="00090497">
        <w:rPr>
          <w:rFonts w:hint="eastAsia"/>
          <w:spacing w:val="-6"/>
          <w:rtl/>
        </w:rPr>
        <w:t>وَ</w:t>
      </w:r>
      <w:r w:rsidR="009B4597" w:rsidRPr="00090497">
        <w:rPr>
          <w:rFonts w:hint="cs"/>
          <w:spacing w:val="-6"/>
          <w:rtl/>
        </w:rPr>
        <w:t>ٱ</w:t>
      </w:r>
      <w:r w:rsidR="009B4597" w:rsidRPr="00090497">
        <w:rPr>
          <w:rFonts w:hint="eastAsia"/>
          <w:spacing w:val="-6"/>
          <w:rtl/>
        </w:rPr>
        <w:t>للَّهُ</w:t>
      </w:r>
      <w:r w:rsidR="009B4597" w:rsidRPr="00090497">
        <w:rPr>
          <w:spacing w:val="-6"/>
          <w:rtl/>
        </w:rPr>
        <w:t xml:space="preserve"> </w:t>
      </w:r>
      <w:r w:rsidR="009B4597" w:rsidRPr="00090497">
        <w:rPr>
          <w:rFonts w:hint="eastAsia"/>
          <w:spacing w:val="-6"/>
          <w:rtl/>
        </w:rPr>
        <w:t>خَبِيرُ</w:t>
      </w:r>
      <w:r w:rsidR="009B4597" w:rsidRPr="00090497">
        <w:rPr>
          <w:rFonts w:hint="cs"/>
          <w:spacing w:val="-6"/>
          <w:rtl/>
        </w:rPr>
        <w:t>ۢ</w:t>
      </w:r>
      <w:r w:rsidR="009B4597" w:rsidRPr="00090497">
        <w:rPr>
          <w:spacing w:val="-6"/>
          <w:rtl/>
        </w:rPr>
        <w:t xml:space="preserve"> </w:t>
      </w:r>
      <w:r w:rsidR="009B4597" w:rsidRPr="00090497">
        <w:rPr>
          <w:rFonts w:hint="eastAsia"/>
          <w:spacing w:val="-6"/>
          <w:rtl/>
        </w:rPr>
        <w:t>بِمَا</w:t>
      </w:r>
      <w:r w:rsidR="009B4597" w:rsidRPr="00090497">
        <w:rPr>
          <w:spacing w:val="-6"/>
          <w:rtl/>
        </w:rPr>
        <w:t xml:space="preserve"> </w:t>
      </w:r>
      <w:r w:rsidR="009B4597" w:rsidRPr="00090497">
        <w:rPr>
          <w:rFonts w:hint="eastAsia"/>
          <w:spacing w:val="-6"/>
          <w:rtl/>
        </w:rPr>
        <w:t>تَع</w:t>
      </w:r>
      <w:r w:rsidR="009B4597" w:rsidRPr="00090497">
        <w:rPr>
          <w:rFonts w:hint="cs"/>
          <w:spacing w:val="-6"/>
          <w:rtl/>
        </w:rPr>
        <w:t>ۡ</w:t>
      </w:r>
      <w:r w:rsidR="009B4597" w:rsidRPr="00090497">
        <w:rPr>
          <w:rFonts w:hint="eastAsia"/>
          <w:spacing w:val="-6"/>
          <w:rtl/>
        </w:rPr>
        <w:t>مَلُونَ</w:t>
      </w:r>
      <w:r w:rsidR="009B4597" w:rsidRPr="00090497">
        <w:rPr>
          <w:spacing w:val="-6"/>
          <w:rtl/>
        </w:rPr>
        <w:t xml:space="preserve"> </w:t>
      </w:r>
      <w:r w:rsidR="009B4597" w:rsidRPr="00090497">
        <w:rPr>
          <w:rFonts w:hint="cs"/>
          <w:spacing w:val="-6"/>
          <w:rtl/>
        </w:rPr>
        <w:t>١١</w:t>
      </w:r>
      <w:r w:rsidRPr="00090497">
        <w:rPr>
          <w:rStyle w:val="Char8"/>
          <w:spacing w:val="-6"/>
          <w:rtl/>
        </w:rPr>
        <w:t>﴾</w:t>
      </w:r>
      <w:r w:rsidRPr="00090497">
        <w:rPr>
          <w:rStyle w:val="Char4"/>
          <w:rFonts w:hint="cs"/>
          <w:spacing w:val="-6"/>
          <w:rtl/>
        </w:rPr>
        <w:t xml:space="preserve"> </w:t>
      </w:r>
      <w:r w:rsidRPr="00090497">
        <w:rPr>
          <w:rStyle w:val="Char6"/>
          <w:rFonts w:hint="cs"/>
          <w:spacing w:val="-6"/>
          <w:rtl/>
        </w:rPr>
        <w:t>[</w:t>
      </w:r>
      <w:r w:rsidR="009B4597" w:rsidRPr="00090497">
        <w:rPr>
          <w:rStyle w:val="Char6"/>
          <w:rFonts w:hint="cs"/>
          <w:spacing w:val="-6"/>
          <w:rtl/>
        </w:rPr>
        <w:t>المنافقون: 11</w:t>
      </w:r>
      <w:r w:rsidRPr="00090497">
        <w:rPr>
          <w:rStyle w:val="Char6"/>
          <w:rFonts w:hint="cs"/>
          <w:spacing w:val="-6"/>
          <w:rtl/>
        </w:rPr>
        <w:t>]</w:t>
      </w:r>
      <w:r w:rsidR="00B87578" w:rsidRPr="00090497">
        <w:rPr>
          <w:rStyle w:val="Char6"/>
          <w:rFonts w:hint="cs"/>
          <w:spacing w:val="-6"/>
          <w:sz w:val="28"/>
          <w:szCs w:val="28"/>
          <w:vertAlign w:val="superscript"/>
          <w:rtl/>
        </w:rPr>
        <w:t>(</w:t>
      </w:r>
      <w:r w:rsidR="00B87578" w:rsidRPr="00090497">
        <w:rPr>
          <w:rStyle w:val="Char6"/>
          <w:spacing w:val="-6"/>
          <w:sz w:val="28"/>
          <w:szCs w:val="28"/>
          <w:vertAlign w:val="superscript"/>
          <w:rtl/>
        </w:rPr>
        <w:footnoteReference w:id="47"/>
      </w:r>
      <w:r w:rsidR="00B87578" w:rsidRPr="00090497">
        <w:rPr>
          <w:rStyle w:val="Char6"/>
          <w:rFonts w:hint="cs"/>
          <w:spacing w:val="-6"/>
          <w:sz w:val="28"/>
          <w:szCs w:val="28"/>
          <w:vertAlign w:val="superscript"/>
          <w:rtl/>
        </w:rPr>
        <w:t>)</w:t>
      </w:r>
      <w:r w:rsidR="00F22597" w:rsidRPr="00090497">
        <w:rPr>
          <w:rStyle w:val="Char4"/>
          <w:rFonts w:hint="cs"/>
          <w:spacing w:val="-6"/>
          <w:rtl/>
        </w:rPr>
        <w:t>.</w:t>
      </w:r>
    </w:p>
    <w:p w:rsidR="00E30DC6" w:rsidRPr="00E30DC6" w:rsidRDefault="00DA4364" w:rsidP="00223996">
      <w:pPr>
        <w:pStyle w:val="ab"/>
        <w:rPr>
          <w:rStyle w:val="Char4"/>
          <w:rtl/>
        </w:rPr>
      </w:pPr>
      <w:r w:rsidRPr="00E11FF3">
        <w:rPr>
          <w:rStyle w:val="Char8"/>
          <w:rFonts w:hint="cs"/>
          <w:rtl/>
        </w:rPr>
        <w:t>«</w:t>
      </w:r>
      <w:r w:rsidR="00311D98">
        <w:rPr>
          <w:rFonts w:hint="cs"/>
          <w:rtl/>
        </w:rPr>
        <w:t>و خدا هرگز اجل</w:t>
      </w:r>
      <w:r w:rsidR="001E61B2">
        <w:rPr>
          <w:rFonts w:hint="cs"/>
          <w:rtl/>
        </w:rPr>
        <w:t xml:space="preserve"> هیچ‌کس </w:t>
      </w:r>
      <w:r w:rsidR="00311D98">
        <w:rPr>
          <w:rFonts w:hint="cs"/>
          <w:rtl/>
        </w:rPr>
        <w:t>را از وقتش که فرا رسد تاخیر نیفکند و خدا به</w:t>
      </w:r>
      <w:r>
        <w:rPr>
          <w:rFonts w:hint="cs"/>
          <w:rtl/>
        </w:rPr>
        <w:t xml:space="preserve"> </w:t>
      </w:r>
      <w:r w:rsidR="009816AA">
        <w:rPr>
          <w:rFonts w:hint="cs"/>
          <w:rtl/>
        </w:rPr>
        <w:t>هر</w:t>
      </w:r>
      <w:r w:rsidR="00311D98">
        <w:rPr>
          <w:rFonts w:hint="cs"/>
          <w:rtl/>
        </w:rPr>
        <w:t>چه کنید آگاه است</w:t>
      </w:r>
      <w:r w:rsidRPr="00E11FF3">
        <w:rPr>
          <w:rStyle w:val="Char8"/>
          <w:rFonts w:hint="cs"/>
          <w:rtl/>
        </w:rPr>
        <w:t>»</w:t>
      </w:r>
      <w:r w:rsidR="00E30DC6" w:rsidRPr="00E30DC6">
        <w:rPr>
          <w:rStyle w:val="Char4"/>
          <w:rFonts w:hint="cs"/>
          <w:rtl/>
        </w:rPr>
        <w:t>.</w:t>
      </w:r>
    </w:p>
    <w:p w:rsidR="00223996" w:rsidRDefault="00223996" w:rsidP="00763C63">
      <w:pPr>
        <w:pStyle w:val="a8"/>
        <w:rPr>
          <w:rtl/>
        </w:rPr>
      </w:pPr>
      <w:r>
        <w:rPr>
          <w:rFonts w:hint="cs"/>
          <w:rtl/>
        </w:rPr>
        <w:t>پس بر فرد</w:t>
      </w:r>
      <w:r w:rsidR="00AF4E6E">
        <w:rPr>
          <w:rFonts w:hint="cs"/>
          <w:rtl/>
        </w:rPr>
        <w:t xml:space="preserve"> مسلمان لازم است که</w:t>
      </w:r>
      <w:r w:rsidR="006F03FD">
        <w:rPr>
          <w:rFonts w:hint="cs"/>
          <w:rtl/>
        </w:rPr>
        <w:t xml:space="preserve"> هرگاه </w:t>
      </w:r>
      <w:r w:rsidR="00AF4E6E">
        <w:rPr>
          <w:rFonts w:hint="cs"/>
          <w:rtl/>
        </w:rPr>
        <w:t>مال او شرایط زکات را داشت آن را پرداخت کند و از تأخیر یا</w:t>
      </w:r>
      <w:r w:rsidR="00850650">
        <w:rPr>
          <w:rFonts w:hint="cs"/>
          <w:rtl/>
        </w:rPr>
        <w:t xml:space="preserve"> بی‌</w:t>
      </w:r>
      <w:r w:rsidR="00AF4E6E">
        <w:rPr>
          <w:rFonts w:hint="cs"/>
          <w:rtl/>
        </w:rPr>
        <w:t>توجهی به پرداخت آن خودداری کند، زیرا پشیمانی</w:t>
      </w:r>
      <w:r w:rsidR="009415F1">
        <w:rPr>
          <w:rFonts w:hint="cs"/>
          <w:rtl/>
        </w:rPr>
        <w:t xml:space="preserve"> او زمانی خواهد بود که دیگر سودی ندارد. خداوند فرمود</w:t>
      </w:r>
      <w:r w:rsidR="009816AA">
        <w:rPr>
          <w:rFonts w:hint="cs"/>
          <w:rtl/>
        </w:rPr>
        <w:t>ه</w:t>
      </w:r>
      <w:r w:rsidR="007A0EF3">
        <w:rPr>
          <w:rtl/>
        </w:rPr>
        <w:softHyphen/>
      </w:r>
      <w:r w:rsidR="007A0EF3">
        <w:rPr>
          <w:rFonts w:hint="cs"/>
          <w:rtl/>
        </w:rPr>
        <w:t>است</w:t>
      </w:r>
      <w:r w:rsidR="009415F1">
        <w:rPr>
          <w:rFonts w:hint="cs"/>
          <w:rtl/>
        </w:rPr>
        <w:t>:</w:t>
      </w:r>
    </w:p>
    <w:p w:rsidR="009415F1" w:rsidRPr="00AB7196" w:rsidRDefault="009415F1" w:rsidP="00173050">
      <w:pPr>
        <w:pStyle w:val="af1"/>
        <w:rPr>
          <w:rStyle w:val="Char4"/>
          <w:rtl/>
        </w:rPr>
      </w:pPr>
      <w:r w:rsidRPr="00AB7196">
        <w:rPr>
          <w:rStyle w:val="Char8"/>
          <w:rtl/>
        </w:rPr>
        <w:t>﴿</w:t>
      </w:r>
      <w:r w:rsidR="00B64E7F" w:rsidRPr="00B64E7F">
        <w:rPr>
          <w:rFonts w:hint="eastAsia"/>
          <w:rtl/>
        </w:rPr>
        <w:t>وَأَنفِقُواْ</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eastAsia"/>
          <w:rtl/>
        </w:rPr>
        <w:t>مَّا</w:t>
      </w:r>
      <w:r w:rsidR="00B64E7F" w:rsidRPr="00B64E7F">
        <w:rPr>
          <w:rtl/>
        </w:rPr>
        <w:t xml:space="preserve"> </w:t>
      </w:r>
      <w:r w:rsidR="00B64E7F" w:rsidRPr="00B64E7F">
        <w:rPr>
          <w:rFonts w:hint="eastAsia"/>
          <w:rtl/>
        </w:rPr>
        <w:t>رَزَق</w:t>
      </w:r>
      <w:r w:rsidR="00B64E7F" w:rsidRPr="00B64E7F">
        <w:rPr>
          <w:rFonts w:hint="cs"/>
          <w:rtl/>
        </w:rPr>
        <w:t>ۡ</w:t>
      </w:r>
      <w:r w:rsidR="00B64E7F" w:rsidRPr="00B64E7F">
        <w:rPr>
          <w:rFonts w:hint="eastAsia"/>
          <w:rtl/>
        </w:rPr>
        <w:t>نَ</w:t>
      </w:r>
      <w:r w:rsidR="00B64E7F" w:rsidRPr="00B64E7F">
        <w:rPr>
          <w:rFonts w:hint="cs"/>
          <w:rtl/>
        </w:rPr>
        <w:t>ٰ</w:t>
      </w:r>
      <w:r w:rsidR="00B64E7F" w:rsidRPr="00B64E7F">
        <w:rPr>
          <w:rFonts w:hint="eastAsia"/>
          <w:rtl/>
        </w:rPr>
        <w:t>كُم</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eastAsia"/>
          <w:rtl/>
        </w:rPr>
        <w:t>قَب</w:t>
      </w:r>
      <w:r w:rsidR="00B64E7F" w:rsidRPr="00B64E7F">
        <w:rPr>
          <w:rFonts w:hint="cs"/>
          <w:rtl/>
        </w:rPr>
        <w:t>ۡ</w:t>
      </w:r>
      <w:r w:rsidR="00B64E7F" w:rsidRPr="00B64E7F">
        <w:rPr>
          <w:rFonts w:hint="eastAsia"/>
          <w:rtl/>
        </w:rPr>
        <w:t>لِ</w:t>
      </w:r>
      <w:r w:rsidR="00B64E7F" w:rsidRPr="00B64E7F">
        <w:rPr>
          <w:rtl/>
        </w:rPr>
        <w:t xml:space="preserve"> </w:t>
      </w:r>
      <w:r w:rsidR="00B64E7F" w:rsidRPr="00B64E7F">
        <w:rPr>
          <w:rFonts w:hint="eastAsia"/>
          <w:rtl/>
        </w:rPr>
        <w:t>أَن</w:t>
      </w:r>
      <w:r w:rsidR="00B64E7F" w:rsidRPr="00B64E7F">
        <w:rPr>
          <w:rtl/>
        </w:rPr>
        <w:t xml:space="preserve"> </w:t>
      </w:r>
      <w:r w:rsidR="00B64E7F" w:rsidRPr="00B64E7F">
        <w:rPr>
          <w:rFonts w:hint="eastAsia"/>
          <w:rtl/>
        </w:rPr>
        <w:t>يَأ</w:t>
      </w:r>
      <w:r w:rsidR="00B64E7F" w:rsidRPr="00B64E7F">
        <w:rPr>
          <w:rFonts w:hint="cs"/>
          <w:rtl/>
        </w:rPr>
        <w:t>ۡ</w:t>
      </w:r>
      <w:r w:rsidR="00B64E7F" w:rsidRPr="00B64E7F">
        <w:rPr>
          <w:rFonts w:hint="eastAsia"/>
          <w:rtl/>
        </w:rPr>
        <w:t>تِيَ</w:t>
      </w:r>
      <w:r w:rsidR="00B64E7F" w:rsidRPr="00B64E7F">
        <w:rPr>
          <w:rtl/>
        </w:rPr>
        <w:t xml:space="preserve"> </w:t>
      </w:r>
      <w:r w:rsidR="00B64E7F" w:rsidRPr="00B64E7F">
        <w:rPr>
          <w:rFonts w:hint="eastAsia"/>
          <w:rtl/>
        </w:rPr>
        <w:t>أَحَدَكُمُ</w:t>
      </w:r>
      <w:r w:rsidR="00B64E7F" w:rsidRPr="00B64E7F">
        <w:rPr>
          <w:rtl/>
        </w:rPr>
        <w:t xml:space="preserve"> </w:t>
      </w:r>
      <w:r w:rsidR="00B64E7F" w:rsidRPr="00B64E7F">
        <w:rPr>
          <w:rFonts w:hint="cs"/>
          <w:rtl/>
        </w:rPr>
        <w:t>ٱ</w:t>
      </w:r>
      <w:r w:rsidR="00B64E7F" w:rsidRPr="00B64E7F">
        <w:rPr>
          <w:rFonts w:hint="eastAsia"/>
          <w:rtl/>
        </w:rPr>
        <w:t>ل</w:t>
      </w:r>
      <w:r w:rsidR="00B64E7F" w:rsidRPr="00B64E7F">
        <w:rPr>
          <w:rFonts w:hint="cs"/>
          <w:rtl/>
        </w:rPr>
        <w:t>ۡ</w:t>
      </w:r>
      <w:r w:rsidR="00B64E7F" w:rsidRPr="00B64E7F">
        <w:rPr>
          <w:rFonts w:hint="eastAsia"/>
          <w:rtl/>
        </w:rPr>
        <w:t>مَو</w:t>
      </w:r>
      <w:r w:rsidR="00B64E7F" w:rsidRPr="00B64E7F">
        <w:rPr>
          <w:rFonts w:hint="cs"/>
          <w:rtl/>
        </w:rPr>
        <w:t>ۡ</w:t>
      </w:r>
      <w:r w:rsidR="00B64E7F" w:rsidRPr="00B64E7F">
        <w:rPr>
          <w:rFonts w:hint="eastAsia"/>
          <w:rtl/>
        </w:rPr>
        <w:t>تُ</w:t>
      </w:r>
      <w:r w:rsidR="00B64E7F" w:rsidRPr="00B64E7F">
        <w:rPr>
          <w:rtl/>
        </w:rPr>
        <w:t xml:space="preserve"> </w:t>
      </w:r>
      <w:r w:rsidR="00B64E7F" w:rsidRPr="00B64E7F">
        <w:rPr>
          <w:rFonts w:hint="eastAsia"/>
          <w:rtl/>
        </w:rPr>
        <w:t>فَيَقُولَ</w:t>
      </w:r>
      <w:r w:rsidR="00B64E7F" w:rsidRPr="00B64E7F">
        <w:rPr>
          <w:rtl/>
        </w:rPr>
        <w:t xml:space="preserve"> </w:t>
      </w:r>
      <w:r w:rsidR="00B64E7F" w:rsidRPr="00B64E7F">
        <w:rPr>
          <w:rFonts w:hint="eastAsia"/>
          <w:rtl/>
        </w:rPr>
        <w:t>رَبِّ</w:t>
      </w:r>
      <w:r w:rsidR="00B64E7F" w:rsidRPr="00B64E7F">
        <w:rPr>
          <w:rtl/>
        </w:rPr>
        <w:t xml:space="preserve"> </w:t>
      </w:r>
      <w:r w:rsidR="00B64E7F" w:rsidRPr="00B64E7F">
        <w:rPr>
          <w:rFonts w:hint="eastAsia"/>
          <w:rtl/>
        </w:rPr>
        <w:t>لَو</w:t>
      </w:r>
      <w:r w:rsidR="00B64E7F" w:rsidRPr="00B64E7F">
        <w:rPr>
          <w:rFonts w:hint="cs"/>
          <w:rtl/>
        </w:rPr>
        <w:t>ۡ</w:t>
      </w:r>
      <w:r w:rsidR="00B64E7F" w:rsidRPr="00B64E7F">
        <w:rPr>
          <w:rFonts w:hint="eastAsia"/>
          <w:rtl/>
        </w:rPr>
        <w:t>لَا</w:t>
      </w:r>
      <w:r w:rsidR="00B64E7F" w:rsidRPr="00B64E7F">
        <w:rPr>
          <w:rFonts w:hint="cs"/>
          <w:rtl/>
        </w:rPr>
        <w:t>ٓ</w:t>
      </w:r>
      <w:r w:rsidR="00B64E7F" w:rsidRPr="00B64E7F">
        <w:rPr>
          <w:rtl/>
        </w:rPr>
        <w:t xml:space="preserve"> </w:t>
      </w:r>
      <w:r w:rsidR="00B64E7F" w:rsidRPr="00B64E7F">
        <w:rPr>
          <w:rFonts w:hint="eastAsia"/>
          <w:rtl/>
        </w:rPr>
        <w:t>أَخَّر</w:t>
      </w:r>
      <w:r w:rsidR="00B64E7F" w:rsidRPr="00B64E7F">
        <w:rPr>
          <w:rFonts w:hint="cs"/>
          <w:rtl/>
        </w:rPr>
        <w:t>ۡ</w:t>
      </w:r>
      <w:r w:rsidR="00B64E7F" w:rsidRPr="00B64E7F">
        <w:rPr>
          <w:rFonts w:hint="eastAsia"/>
          <w:rtl/>
        </w:rPr>
        <w:t>تَنِي</w:t>
      </w:r>
      <w:r w:rsidR="00B64E7F" w:rsidRPr="00B64E7F">
        <w:rPr>
          <w:rFonts w:hint="cs"/>
          <w:rtl/>
        </w:rPr>
        <w:t>ٓ</w:t>
      </w:r>
      <w:r w:rsidR="00B64E7F" w:rsidRPr="00B64E7F">
        <w:rPr>
          <w:rtl/>
        </w:rPr>
        <w:t xml:space="preserve"> </w:t>
      </w:r>
      <w:r w:rsidR="00B64E7F" w:rsidRPr="00B64E7F">
        <w:rPr>
          <w:rFonts w:hint="eastAsia"/>
          <w:rtl/>
        </w:rPr>
        <w:t>إِلَى</w:t>
      </w:r>
      <w:r w:rsidR="00B64E7F" w:rsidRPr="00B64E7F">
        <w:rPr>
          <w:rFonts w:hint="cs"/>
          <w:rtl/>
        </w:rPr>
        <w:t>ٰٓ</w:t>
      </w:r>
      <w:r w:rsidR="00B64E7F" w:rsidRPr="00B64E7F">
        <w:rPr>
          <w:rtl/>
        </w:rPr>
        <w:t xml:space="preserve"> </w:t>
      </w:r>
      <w:r w:rsidR="00B64E7F" w:rsidRPr="00B64E7F">
        <w:rPr>
          <w:rFonts w:hint="eastAsia"/>
          <w:rtl/>
        </w:rPr>
        <w:t>أَجَل</w:t>
      </w:r>
      <w:r w:rsidR="00B64E7F" w:rsidRPr="00B64E7F">
        <w:rPr>
          <w:rFonts w:hint="cs"/>
          <w:rtl/>
        </w:rPr>
        <w:t>ٖ</w:t>
      </w:r>
      <w:r w:rsidR="00B64E7F" w:rsidRPr="00B64E7F">
        <w:rPr>
          <w:rtl/>
        </w:rPr>
        <w:t xml:space="preserve"> </w:t>
      </w:r>
      <w:r w:rsidR="00B64E7F" w:rsidRPr="00B64E7F">
        <w:rPr>
          <w:rFonts w:hint="eastAsia"/>
          <w:rtl/>
        </w:rPr>
        <w:t>قَرِيب</w:t>
      </w:r>
      <w:r w:rsidR="00B64E7F" w:rsidRPr="00B64E7F">
        <w:rPr>
          <w:rFonts w:hint="cs"/>
          <w:rtl/>
        </w:rPr>
        <w:t>ٖ</w:t>
      </w:r>
      <w:r w:rsidR="00B64E7F" w:rsidRPr="00B64E7F">
        <w:rPr>
          <w:rtl/>
        </w:rPr>
        <w:t xml:space="preserve"> </w:t>
      </w:r>
      <w:r w:rsidR="00B64E7F" w:rsidRPr="00B64E7F">
        <w:rPr>
          <w:rFonts w:hint="eastAsia"/>
          <w:rtl/>
        </w:rPr>
        <w:t>فَأَصَّدَّقَ</w:t>
      </w:r>
      <w:r w:rsidR="00B64E7F" w:rsidRPr="00B64E7F">
        <w:rPr>
          <w:rtl/>
        </w:rPr>
        <w:t xml:space="preserve"> </w:t>
      </w:r>
      <w:r w:rsidR="00B64E7F" w:rsidRPr="00B64E7F">
        <w:rPr>
          <w:rFonts w:hint="eastAsia"/>
          <w:rtl/>
        </w:rPr>
        <w:t>وَأَكُن</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cs"/>
          <w:rtl/>
        </w:rPr>
        <w:t>ٱ</w:t>
      </w:r>
      <w:r w:rsidR="00B64E7F" w:rsidRPr="00B64E7F">
        <w:rPr>
          <w:rFonts w:hint="eastAsia"/>
          <w:rtl/>
        </w:rPr>
        <w:t>لصَّ</w:t>
      </w:r>
      <w:r w:rsidR="00B64E7F" w:rsidRPr="00B64E7F">
        <w:rPr>
          <w:rFonts w:hint="cs"/>
          <w:rtl/>
        </w:rPr>
        <w:t>ٰ</w:t>
      </w:r>
      <w:r w:rsidR="00B64E7F" w:rsidRPr="00B64E7F">
        <w:rPr>
          <w:rFonts w:hint="eastAsia"/>
          <w:rtl/>
        </w:rPr>
        <w:t>لِحِينَ</w:t>
      </w:r>
      <w:r w:rsidR="00B64E7F" w:rsidRPr="00B64E7F">
        <w:rPr>
          <w:rtl/>
        </w:rPr>
        <w:t xml:space="preserve"> </w:t>
      </w:r>
      <w:r w:rsidR="00B64E7F" w:rsidRPr="00B64E7F">
        <w:rPr>
          <w:rFonts w:hint="cs"/>
          <w:rtl/>
        </w:rPr>
        <w:t>١٠</w:t>
      </w:r>
      <w:r w:rsidRPr="00AB7196">
        <w:rPr>
          <w:rStyle w:val="Char8"/>
          <w:rtl/>
        </w:rPr>
        <w:t>﴾</w:t>
      </w:r>
      <w:r w:rsidR="00173050" w:rsidRPr="00AB7196">
        <w:rPr>
          <w:rStyle w:val="Char4"/>
          <w:rFonts w:hint="cs"/>
          <w:rtl/>
        </w:rPr>
        <w:t xml:space="preserve"> </w:t>
      </w:r>
      <w:r w:rsidR="00173050" w:rsidRPr="00173050">
        <w:rPr>
          <w:rStyle w:val="Char6"/>
          <w:rFonts w:hint="cs"/>
          <w:rtl/>
        </w:rPr>
        <w:t>[</w:t>
      </w:r>
      <w:r w:rsidR="00B64E7F">
        <w:rPr>
          <w:rStyle w:val="Char6"/>
          <w:rFonts w:hint="cs"/>
          <w:rtl/>
        </w:rPr>
        <w:t>المنافقون: 10</w:t>
      </w:r>
      <w:r w:rsidR="00173050" w:rsidRPr="00173050">
        <w:rPr>
          <w:rStyle w:val="Char6"/>
          <w:rFonts w:hint="cs"/>
          <w:rtl/>
        </w:rPr>
        <w:t>]</w:t>
      </w:r>
      <w:r w:rsidR="00173050" w:rsidRPr="00AB7196">
        <w:rPr>
          <w:rStyle w:val="Char4"/>
          <w:rFonts w:hint="cs"/>
          <w:rtl/>
        </w:rPr>
        <w:t>.</w:t>
      </w:r>
    </w:p>
    <w:p w:rsidR="00E30DC6" w:rsidRPr="00E30DC6" w:rsidRDefault="00DA4364" w:rsidP="00173050">
      <w:pPr>
        <w:pStyle w:val="ab"/>
        <w:rPr>
          <w:rStyle w:val="Char4"/>
          <w:rtl/>
        </w:rPr>
      </w:pPr>
      <w:r w:rsidRPr="00E11FF3">
        <w:rPr>
          <w:rStyle w:val="Char8"/>
          <w:rFonts w:hint="cs"/>
          <w:rtl/>
        </w:rPr>
        <w:t>«</w:t>
      </w:r>
      <w:r w:rsidR="00B64E7F">
        <w:rPr>
          <w:rFonts w:hint="cs"/>
          <w:rtl/>
        </w:rPr>
        <w:t>و از</w:t>
      </w:r>
      <w:r w:rsidR="00FD7FF4">
        <w:rPr>
          <w:rFonts w:hint="cs"/>
          <w:rtl/>
        </w:rPr>
        <w:t xml:space="preserve"> آنچه </w:t>
      </w:r>
      <w:r w:rsidR="00B64E7F">
        <w:rPr>
          <w:rFonts w:hint="cs"/>
          <w:rtl/>
        </w:rPr>
        <w:t>روزی شما کردم (در راه خدا) انفاق کنید پیش از آن که مرگ بر یکی از شما فرا رسد و در آن حال (به حسرت) بگوید پروردگارا، چرا اجل مرا اندکی تا‌خیر نینداختی تا صدقه و احسان بسیار کنم و از نیکوکاران شوم؟</w:t>
      </w:r>
      <w:r w:rsidR="009777D2">
        <w:rPr>
          <w:rFonts w:hint="cs"/>
          <w:rtl/>
        </w:rPr>
        <w:t>!</w:t>
      </w:r>
      <w:r w:rsidRPr="00E11FF3">
        <w:rPr>
          <w:rStyle w:val="Char8"/>
          <w:rFonts w:hint="cs"/>
          <w:rtl/>
        </w:rPr>
        <w:t>»</w:t>
      </w:r>
      <w:r w:rsidR="00E30DC6" w:rsidRPr="00E30DC6">
        <w:rPr>
          <w:rStyle w:val="Char4"/>
          <w:rFonts w:hint="cs"/>
          <w:rtl/>
        </w:rPr>
        <w:t>.</w:t>
      </w:r>
    </w:p>
    <w:p w:rsidR="00173050" w:rsidRPr="009816AA" w:rsidRDefault="00173050" w:rsidP="00D56774">
      <w:pPr>
        <w:pStyle w:val="af1"/>
        <w:rPr>
          <w:rStyle w:val="Char4"/>
          <w:rtl/>
        </w:rPr>
      </w:pPr>
      <w:r w:rsidRPr="00AB7196">
        <w:rPr>
          <w:rStyle w:val="Char8"/>
          <w:rtl/>
        </w:rPr>
        <w:t>﴿</w:t>
      </w:r>
      <w:r w:rsidR="009777D2" w:rsidRPr="009777D2">
        <w:rPr>
          <w:rFonts w:hint="eastAsia"/>
          <w:rtl/>
        </w:rPr>
        <w:t>يَ</w:t>
      </w:r>
      <w:r w:rsidR="009777D2" w:rsidRPr="009777D2">
        <w:rPr>
          <w:rFonts w:hint="cs"/>
          <w:rtl/>
        </w:rPr>
        <w:t>ٰٓ</w:t>
      </w:r>
      <w:r w:rsidR="009777D2" w:rsidRPr="009777D2">
        <w:rPr>
          <w:rFonts w:hint="eastAsia"/>
          <w:rtl/>
        </w:rPr>
        <w:t>أَيُّهَا</w:t>
      </w:r>
      <w:r w:rsidR="009777D2" w:rsidRPr="009777D2">
        <w:rPr>
          <w:rtl/>
        </w:rPr>
        <w:t xml:space="preserve"> </w:t>
      </w:r>
      <w:r w:rsidR="009777D2" w:rsidRPr="009777D2">
        <w:rPr>
          <w:rFonts w:hint="cs"/>
          <w:rtl/>
        </w:rPr>
        <w:t>ٱ</w:t>
      </w:r>
      <w:r w:rsidR="009777D2" w:rsidRPr="009777D2">
        <w:rPr>
          <w:rFonts w:hint="eastAsia"/>
          <w:rtl/>
        </w:rPr>
        <w:t>لَّذِينَ</w:t>
      </w:r>
      <w:r w:rsidR="009777D2" w:rsidRPr="009777D2">
        <w:rPr>
          <w:rtl/>
        </w:rPr>
        <w:t xml:space="preserve"> </w:t>
      </w:r>
      <w:r w:rsidR="009777D2" w:rsidRPr="009777D2">
        <w:rPr>
          <w:rFonts w:hint="eastAsia"/>
          <w:rtl/>
        </w:rPr>
        <w:t>ءَامَنُو</w:t>
      </w:r>
      <w:r w:rsidR="009777D2" w:rsidRPr="009777D2">
        <w:rPr>
          <w:rFonts w:hint="cs"/>
          <w:rtl/>
        </w:rPr>
        <w:t>ٓ</w:t>
      </w:r>
      <w:r w:rsidR="009777D2" w:rsidRPr="009777D2">
        <w:rPr>
          <w:rFonts w:hint="eastAsia"/>
          <w:rtl/>
        </w:rPr>
        <w:t>اْ</w:t>
      </w:r>
      <w:r w:rsidR="009777D2" w:rsidRPr="009777D2">
        <w:rPr>
          <w:rtl/>
        </w:rPr>
        <w:t xml:space="preserve"> </w:t>
      </w:r>
      <w:r w:rsidR="009777D2" w:rsidRPr="009777D2">
        <w:rPr>
          <w:rFonts w:hint="eastAsia"/>
          <w:rtl/>
        </w:rPr>
        <w:t>أَنفِقُواْ</w:t>
      </w:r>
      <w:r w:rsidR="009777D2" w:rsidRPr="009777D2">
        <w:rPr>
          <w:rtl/>
        </w:rPr>
        <w:t xml:space="preserve"> </w:t>
      </w:r>
      <w:r w:rsidR="009777D2" w:rsidRPr="009777D2">
        <w:rPr>
          <w:rFonts w:hint="eastAsia"/>
          <w:rtl/>
        </w:rPr>
        <w:t>مِمَّا</w:t>
      </w:r>
      <w:r w:rsidR="009777D2" w:rsidRPr="009777D2">
        <w:rPr>
          <w:rtl/>
        </w:rPr>
        <w:t xml:space="preserve"> </w:t>
      </w:r>
      <w:r w:rsidR="009777D2" w:rsidRPr="009777D2">
        <w:rPr>
          <w:rFonts w:hint="eastAsia"/>
          <w:rtl/>
        </w:rPr>
        <w:t>رَزَق</w:t>
      </w:r>
      <w:r w:rsidR="009777D2" w:rsidRPr="009777D2">
        <w:rPr>
          <w:rFonts w:hint="cs"/>
          <w:rtl/>
        </w:rPr>
        <w:t>ۡ</w:t>
      </w:r>
      <w:r w:rsidR="009777D2" w:rsidRPr="009777D2">
        <w:rPr>
          <w:rFonts w:hint="eastAsia"/>
          <w:rtl/>
        </w:rPr>
        <w:t>نَ</w:t>
      </w:r>
      <w:r w:rsidR="009777D2" w:rsidRPr="009777D2">
        <w:rPr>
          <w:rFonts w:hint="cs"/>
          <w:rtl/>
        </w:rPr>
        <w:t>ٰ</w:t>
      </w:r>
      <w:r w:rsidR="009777D2" w:rsidRPr="009777D2">
        <w:rPr>
          <w:rFonts w:hint="eastAsia"/>
          <w:rtl/>
        </w:rPr>
        <w:t>كُم</w:t>
      </w:r>
      <w:r w:rsidR="009777D2" w:rsidRPr="009777D2">
        <w:rPr>
          <w:rtl/>
        </w:rPr>
        <w:t xml:space="preserve"> </w:t>
      </w:r>
      <w:r w:rsidR="009777D2" w:rsidRPr="009777D2">
        <w:rPr>
          <w:rFonts w:hint="eastAsia"/>
          <w:rtl/>
        </w:rPr>
        <w:t>مِّن</w:t>
      </w:r>
      <w:r w:rsidR="009777D2" w:rsidRPr="009777D2">
        <w:rPr>
          <w:rtl/>
        </w:rPr>
        <w:t xml:space="preserve"> </w:t>
      </w:r>
      <w:r w:rsidR="009777D2" w:rsidRPr="009777D2">
        <w:rPr>
          <w:rFonts w:hint="eastAsia"/>
          <w:rtl/>
        </w:rPr>
        <w:t>قَب</w:t>
      </w:r>
      <w:r w:rsidR="009777D2" w:rsidRPr="009777D2">
        <w:rPr>
          <w:rFonts w:hint="cs"/>
          <w:rtl/>
        </w:rPr>
        <w:t>ۡ</w:t>
      </w:r>
      <w:r w:rsidR="009777D2" w:rsidRPr="009777D2">
        <w:rPr>
          <w:rFonts w:hint="eastAsia"/>
          <w:rtl/>
        </w:rPr>
        <w:t>لِ</w:t>
      </w:r>
      <w:r w:rsidR="009777D2" w:rsidRPr="009777D2">
        <w:rPr>
          <w:rtl/>
        </w:rPr>
        <w:t xml:space="preserve"> </w:t>
      </w:r>
      <w:r w:rsidR="009777D2" w:rsidRPr="009777D2">
        <w:rPr>
          <w:rFonts w:hint="eastAsia"/>
          <w:rtl/>
        </w:rPr>
        <w:t>أَن</w:t>
      </w:r>
      <w:r w:rsidR="009777D2" w:rsidRPr="009777D2">
        <w:rPr>
          <w:rtl/>
        </w:rPr>
        <w:t xml:space="preserve"> </w:t>
      </w:r>
      <w:r w:rsidR="009777D2" w:rsidRPr="009777D2">
        <w:rPr>
          <w:rFonts w:hint="eastAsia"/>
          <w:rtl/>
        </w:rPr>
        <w:t>يَأ</w:t>
      </w:r>
      <w:r w:rsidR="009777D2" w:rsidRPr="009777D2">
        <w:rPr>
          <w:rFonts w:hint="cs"/>
          <w:rtl/>
        </w:rPr>
        <w:t>ۡ</w:t>
      </w:r>
      <w:r w:rsidR="009777D2" w:rsidRPr="009777D2">
        <w:rPr>
          <w:rFonts w:hint="eastAsia"/>
          <w:rtl/>
        </w:rPr>
        <w:t>تِيَ</w:t>
      </w:r>
      <w:r w:rsidR="009777D2" w:rsidRPr="009777D2">
        <w:rPr>
          <w:rtl/>
        </w:rPr>
        <w:t xml:space="preserve"> </w:t>
      </w:r>
      <w:r w:rsidR="009777D2" w:rsidRPr="009777D2">
        <w:rPr>
          <w:rFonts w:hint="eastAsia"/>
          <w:rtl/>
        </w:rPr>
        <w:t>يَو</w:t>
      </w:r>
      <w:r w:rsidR="009777D2" w:rsidRPr="009777D2">
        <w:rPr>
          <w:rFonts w:hint="cs"/>
          <w:rtl/>
        </w:rPr>
        <w:t>ۡ</w:t>
      </w:r>
      <w:r w:rsidR="009777D2" w:rsidRPr="009777D2">
        <w:rPr>
          <w:rFonts w:hint="eastAsia"/>
          <w:rtl/>
        </w:rPr>
        <w:t>م</w:t>
      </w:r>
      <w:r w:rsidR="009777D2" w:rsidRPr="009777D2">
        <w:rPr>
          <w:rFonts w:hint="cs"/>
          <w:rtl/>
        </w:rPr>
        <w:t>ٞ</w:t>
      </w:r>
      <w:r w:rsidR="009777D2" w:rsidRPr="009777D2">
        <w:rPr>
          <w:rtl/>
        </w:rPr>
        <w:t xml:space="preserve"> </w:t>
      </w:r>
      <w:r w:rsidR="009777D2" w:rsidRPr="009777D2">
        <w:rPr>
          <w:rFonts w:hint="eastAsia"/>
          <w:rtl/>
        </w:rPr>
        <w:t>لَّا</w:t>
      </w:r>
      <w:r w:rsidR="009777D2" w:rsidRPr="009777D2">
        <w:rPr>
          <w:rtl/>
        </w:rPr>
        <w:t xml:space="preserve"> </w:t>
      </w:r>
      <w:r w:rsidR="009777D2" w:rsidRPr="009777D2">
        <w:rPr>
          <w:rFonts w:hint="eastAsia"/>
          <w:rtl/>
        </w:rPr>
        <w:t>بَي</w:t>
      </w:r>
      <w:r w:rsidR="009777D2" w:rsidRPr="009777D2">
        <w:rPr>
          <w:rFonts w:hint="cs"/>
          <w:rtl/>
        </w:rPr>
        <w:t>ۡ</w:t>
      </w:r>
      <w:r w:rsidR="009777D2" w:rsidRPr="009777D2">
        <w:rPr>
          <w:rFonts w:hint="eastAsia"/>
          <w:rtl/>
        </w:rPr>
        <w:t>ع</w:t>
      </w:r>
      <w:r w:rsidR="009777D2" w:rsidRPr="009777D2">
        <w:rPr>
          <w:rFonts w:hint="cs"/>
          <w:rtl/>
        </w:rPr>
        <w:t>ٞ</w:t>
      </w:r>
      <w:r w:rsidR="009777D2" w:rsidRPr="009777D2">
        <w:rPr>
          <w:rtl/>
        </w:rPr>
        <w:t xml:space="preserve"> </w:t>
      </w:r>
      <w:r w:rsidR="009777D2" w:rsidRPr="009777D2">
        <w:rPr>
          <w:rFonts w:hint="eastAsia"/>
          <w:rtl/>
        </w:rPr>
        <w:t>فِيهِ</w:t>
      </w:r>
      <w:r w:rsidR="009777D2" w:rsidRPr="009777D2">
        <w:rPr>
          <w:rtl/>
        </w:rPr>
        <w:t xml:space="preserve"> </w:t>
      </w:r>
      <w:r w:rsidR="009777D2" w:rsidRPr="009777D2">
        <w:rPr>
          <w:rFonts w:hint="eastAsia"/>
          <w:rtl/>
        </w:rPr>
        <w:t>وَلَا</w:t>
      </w:r>
      <w:r w:rsidR="009777D2" w:rsidRPr="009777D2">
        <w:rPr>
          <w:rtl/>
        </w:rPr>
        <w:t xml:space="preserve"> </w:t>
      </w:r>
      <w:r w:rsidR="009777D2" w:rsidRPr="009777D2">
        <w:rPr>
          <w:rFonts w:hint="eastAsia"/>
          <w:rtl/>
        </w:rPr>
        <w:t>خُلَّة</w:t>
      </w:r>
      <w:r w:rsidR="009777D2" w:rsidRPr="009777D2">
        <w:rPr>
          <w:rFonts w:hint="cs"/>
          <w:rtl/>
        </w:rPr>
        <w:t>ٞ</w:t>
      </w:r>
      <w:r w:rsidR="009777D2" w:rsidRPr="009777D2">
        <w:rPr>
          <w:rtl/>
        </w:rPr>
        <w:t xml:space="preserve"> </w:t>
      </w:r>
      <w:r w:rsidR="009777D2" w:rsidRPr="009777D2">
        <w:rPr>
          <w:rFonts w:hint="eastAsia"/>
          <w:rtl/>
        </w:rPr>
        <w:t>وَلَا</w:t>
      </w:r>
      <w:r w:rsidR="009777D2" w:rsidRPr="009777D2">
        <w:rPr>
          <w:rtl/>
        </w:rPr>
        <w:t xml:space="preserve"> </w:t>
      </w:r>
      <w:r w:rsidR="009777D2" w:rsidRPr="009777D2">
        <w:rPr>
          <w:rFonts w:hint="eastAsia"/>
          <w:rtl/>
        </w:rPr>
        <w:t>شَفَ</w:t>
      </w:r>
      <w:r w:rsidR="009777D2" w:rsidRPr="009777D2">
        <w:rPr>
          <w:rFonts w:hint="cs"/>
          <w:rtl/>
        </w:rPr>
        <w:t>ٰ</w:t>
      </w:r>
      <w:r w:rsidR="009777D2" w:rsidRPr="009777D2">
        <w:rPr>
          <w:rFonts w:hint="eastAsia"/>
          <w:rtl/>
        </w:rPr>
        <w:t>عَة</w:t>
      </w:r>
      <w:r w:rsidR="009777D2" w:rsidRPr="009777D2">
        <w:rPr>
          <w:rFonts w:hint="cs"/>
          <w:rtl/>
        </w:rPr>
        <w:t>ٞ</w:t>
      </w:r>
      <w:r w:rsidRPr="00AB7196">
        <w:rPr>
          <w:rStyle w:val="Char8"/>
          <w:rtl/>
        </w:rPr>
        <w:t>﴾</w:t>
      </w:r>
      <w:r>
        <w:rPr>
          <w:rFonts w:hint="cs"/>
          <w:rtl/>
        </w:rPr>
        <w:t xml:space="preserve"> </w:t>
      </w:r>
      <w:r w:rsidRPr="00173050">
        <w:rPr>
          <w:rStyle w:val="Char6"/>
          <w:rFonts w:hint="cs"/>
          <w:rtl/>
        </w:rPr>
        <w:t>[</w:t>
      </w:r>
      <w:r w:rsidR="009777D2">
        <w:rPr>
          <w:rStyle w:val="Char6"/>
          <w:rFonts w:hint="cs"/>
          <w:rtl/>
        </w:rPr>
        <w:t>البقر</w:t>
      </w:r>
      <w:r w:rsidR="00D56774">
        <w:rPr>
          <w:rStyle w:val="Char6"/>
          <w:rFonts w:hint="cs"/>
          <w:rtl/>
        </w:rPr>
        <w:t>ة</w:t>
      </w:r>
      <w:r w:rsidR="009777D2">
        <w:rPr>
          <w:rStyle w:val="Char6"/>
          <w:rFonts w:hint="cs"/>
          <w:rtl/>
        </w:rPr>
        <w:t>: 254</w:t>
      </w:r>
      <w:r w:rsidRPr="00173050">
        <w:rPr>
          <w:rStyle w:val="Char6"/>
          <w:rFonts w:hint="cs"/>
          <w:rtl/>
        </w:rPr>
        <w:t>]</w:t>
      </w:r>
      <w:r w:rsidRPr="009816AA">
        <w:rPr>
          <w:rStyle w:val="Char4"/>
          <w:rFonts w:hint="cs"/>
          <w:rtl/>
        </w:rPr>
        <w:t>.</w:t>
      </w:r>
    </w:p>
    <w:p w:rsidR="00E30DC6" w:rsidRPr="00E30DC6" w:rsidRDefault="0089307F" w:rsidP="00173050">
      <w:pPr>
        <w:pStyle w:val="ab"/>
        <w:rPr>
          <w:rStyle w:val="Char4"/>
          <w:rtl/>
        </w:rPr>
      </w:pPr>
      <w:r w:rsidRPr="00E11FF3">
        <w:rPr>
          <w:rStyle w:val="Char8"/>
          <w:rFonts w:hint="cs"/>
          <w:rtl/>
        </w:rPr>
        <w:t>«</w:t>
      </w:r>
      <w:r w:rsidR="00FE1F5D">
        <w:rPr>
          <w:rFonts w:hint="cs"/>
          <w:rtl/>
        </w:rPr>
        <w:t>ای اهل ایمان، از</w:t>
      </w:r>
      <w:r w:rsidR="00FD7FF4">
        <w:rPr>
          <w:rFonts w:hint="cs"/>
          <w:rtl/>
        </w:rPr>
        <w:t xml:space="preserve"> آنچه </w:t>
      </w:r>
      <w:r w:rsidR="00FE1F5D">
        <w:rPr>
          <w:rFonts w:hint="cs"/>
          <w:rtl/>
        </w:rPr>
        <w:t>روزی شما کر</w:t>
      </w:r>
      <w:r>
        <w:rPr>
          <w:rFonts w:hint="cs"/>
          <w:rtl/>
        </w:rPr>
        <w:t>دیم انفاق کنید پیش از آن که بیای</w:t>
      </w:r>
      <w:r w:rsidR="00FE1F5D">
        <w:rPr>
          <w:rFonts w:hint="cs"/>
          <w:rtl/>
        </w:rPr>
        <w:t>د روزی که نه کسی (برای آسایش خود) چیزی تواند خرید و نه دوستی و شفاعتی</w:t>
      </w:r>
      <w:r w:rsidR="00DE70E9">
        <w:rPr>
          <w:rFonts w:hint="cs"/>
          <w:rtl/>
        </w:rPr>
        <w:t xml:space="preserve"> به‌کار </w:t>
      </w:r>
      <w:r w:rsidR="00FE1F5D">
        <w:rPr>
          <w:rFonts w:hint="cs"/>
          <w:rtl/>
        </w:rPr>
        <w:t>آید</w:t>
      </w:r>
      <w:r w:rsidRPr="00E11FF3">
        <w:rPr>
          <w:rStyle w:val="Char8"/>
          <w:rFonts w:hint="cs"/>
          <w:rtl/>
        </w:rPr>
        <w:t>»</w:t>
      </w:r>
      <w:r w:rsidR="00E30DC6" w:rsidRPr="00E30DC6">
        <w:rPr>
          <w:rStyle w:val="Char4"/>
          <w:rFonts w:hint="cs"/>
          <w:rtl/>
        </w:rPr>
        <w:t>.</w:t>
      </w:r>
    </w:p>
    <w:p w:rsidR="009415F1" w:rsidRDefault="009415F1" w:rsidP="009657B6">
      <w:pPr>
        <w:pStyle w:val="a8"/>
        <w:rPr>
          <w:rtl/>
        </w:rPr>
      </w:pPr>
      <w:r>
        <w:rPr>
          <w:rFonts w:hint="cs"/>
          <w:rtl/>
        </w:rPr>
        <w:t>جایز</w:t>
      </w:r>
      <w:r w:rsidR="00FE1F5D">
        <w:rPr>
          <w:rFonts w:hint="cs"/>
          <w:rtl/>
        </w:rPr>
        <w:t xml:space="preserve"> </w:t>
      </w:r>
      <w:r w:rsidR="00E15761">
        <w:rPr>
          <w:rFonts w:hint="cs"/>
          <w:rtl/>
        </w:rPr>
        <w:t>است که زکات در ملأ</w:t>
      </w:r>
      <w:r w:rsidR="0057492A">
        <w:rPr>
          <w:rFonts w:hint="cs"/>
          <w:rtl/>
        </w:rPr>
        <w:t xml:space="preserve"> عام و آشکارا پرداخت گردد، اما پنهانی انجام دادن این کار بهتر است، زیرا از ریا دورتر و برای حفظ کرامت فقر</w:t>
      </w:r>
      <w:r w:rsidR="00693A9E">
        <w:rPr>
          <w:rFonts w:hint="cs"/>
          <w:rtl/>
        </w:rPr>
        <w:t>ا مناسب‌تر است، البته زمانی که مصلحتی بر</w:t>
      </w:r>
      <w:r w:rsidR="0057492A">
        <w:rPr>
          <w:rFonts w:hint="cs"/>
          <w:rtl/>
        </w:rPr>
        <w:t xml:space="preserve">تر از این‌ها در کار باشد باید آشکارا انجام گیرد، مانند حالتی که ایجاد الگو برای مردم مد نظر است. در حدیث صحیح آمده که پیامبر </w:t>
      </w:r>
      <w:r w:rsidR="00693A9E">
        <w:rPr>
          <w:rFonts w:cs="CTraditional Arabic" w:hint="cs"/>
          <w:rtl/>
        </w:rPr>
        <w:t>ج</w:t>
      </w:r>
      <w:r w:rsidR="0057492A">
        <w:rPr>
          <w:rFonts w:hint="cs"/>
          <w:rtl/>
        </w:rPr>
        <w:t xml:space="preserve"> فرمود:</w:t>
      </w:r>
      <w:r w:rsidR="00693A9E">
        <w:rPr>
          <w:rStyle w:val="Char8"/>
          <w:rFonts w:hint="cs"/>
          <w:rtl/>
        </w:rPr>
        <w:t xml:space="preserve"> </w:t>
      </w:r>
      <w:r w:rsidR="0057492A" w:rsidRPr="00E11FF3">
        <w:rPr>
          <w:rStyle w:val="Char8"/>
          <w:rFonts w:hint="cs"/>
          <w:rtl/>
        </w:rPr>
        <w:t>«</w:t>
      </w:r>
      <w:r w:rsidR="0057492A">
        <w:rPr>
          <w:rFonts w:hint="cs"/>
          <w:rtl/>
        </w:rPr>
        <w:t>خداوند در روز قیامت، روزی که هیچ سایه‌ای جز او نیست هفت گروه را زیر آن سایه قرار</w:t>
      </w:r>
      <w:r w:rsidR="00850650">
        <w:rPr>
          <w:rFonts w:hint="cs"/>
          <w:rtl/>
        </w:rPr>
        <w:t xml:space="preserve"> می‌</w:t>
      </w:r>
      <w:r w:rsidR="0057492A">
        <w:rPr>
          <w:rFonts w:hint="cs"/>
          <w:rtl/>
        </w:rPr>
        <w:t>دهد:-1 پیشوای عادل، 2- جوانی که در سایه اطاعت و بندگی خدا رشد یافته است، 3- کسی که هم</w:t>
      </w:r>
      <w:r w:rsidR="00C157CB">
        <w:rPr>
          <w:rFonts w:hint="cs"/>
          <w:rtl/>
        </w:rPr>
        <w:t>و</w:t>
      </w:r>
      <w:r w:rsidR="0057492A">
        <w:rPr>
          <w:rFonts w:hint="cs"/>
          <w:rtl/>
        </w:rPr>
        <w:t>اره دلبسته مساجد باشد، 4- دو</w:t>
      </w:r>
      <w:r w:rsidR="007A0EF3" w:rsidRPr="007A0EF3">
        <w:rPr>
          <w:rFonts w:hint="cs"/>
          <w:color w:val="0070C0"/>
          <w:rtl/>
        </w:rPr>
        <w:t>{{</w:t>
      </w:r>
      <w:r w:rsidR="0057492A" w:rsidRPr="007A0EF3">
        <w:rPr>
          <w:rFonts w:hint="cs"/>
          <w:color w:val="0070C0"/>
          <w:rtl/>
        </w:rPr>
        <w:t xml:space="preserve"> سفر</w:t>
      </w:r>
      <w:r w:rsidR="007A0EF3" w:rsidRPr="007A0EF3">
        <w:rPr>
          <w:rFonts w:hint="cs"/>
          <w:color w:val="0070C0"/>
          <w:rtl/>
        </w:rPr>
        <w:t>}}</w:t>
      </w:r>
      <w:r w:rsidR="0057492A">
        <w:rPr>
          <w:rFonts w:hint="cs"/>
          <w:rtl/>
        </w:rPr>
        <w:t xml:space="preserve"> که فقط به خاطر خدا همدیگر را دوست می‌دارند و بر</w:t>
      </w:r>
      <w:r w:rsidR="00CC1F06">
        <w:rPr>
          <w:rFonts w:hint="cs"/>
          <w:rtl/>
        </w:rPr>
        <w:t xml:space="preserve"> </w:t>
      </w:r>
      <w:r w:rsidR="0057492A">
        <w:rPr>
          <w:rFonts w:hint="cs"/>
          <w:rtl/>
        </w:rPr>
        <w:t>این اساس با هم ارتباط دارند و به خاطر خدا از هم جدا</w:t>
      </w:r>
      <w:r w:rsidR="00850650">
        <w:rPr>
          <w:rFonts w:hint="cs"/>
          <w:rtl/>
        </w:rPr>
        <w:t xml:space="preserve"> می‌</w:t>
      </w:r>
      <w:r w:rsidR="0057492A">
        <w:rPr>
          <w:rFonts w:hint="cs"/>
          <w:rtl/>
        </w:rPr>
        <w:t>شوند، 5- مردی که زنی زیبا و ثروتمند او را به زنا خواند</w:t>
      </w:r>
      <w:r w:rsidR="00C157CB">
        <w:rPr>
          <w:rFonts w:hint="cs"/>
          <w:rtl/>
        </w:rPr>
        <w:t xml:space="preserve"> </w:t>
      </w:r>
      <w:r w:rsidR="0057492A">
        <w:rPr>
          <w:rFonts w:hint="cs"/>
          <w:rtl/>
        </w:rPr>
        <w:t xml:space="preserve">اما در پاسخ </w:t>
      </w:r>
      <w:r w:rsidR="00C157CB">
        <w:rPr>
          <w:rFonts w:hint="cs"/>
          <w:rtl/>
        </w:rPr>
        <w:t>بگوید: من از خدا</w:t>
      </w:r>
      <w:r w:rsidR="00850650">
        <w:rPr>
          <w:rFonts w:hint="cs"/>
          <w:rtl/>
        </w:rPr>
        <w:t xml:space="preserve"> می‌</w:t>
      </w:r>
      <w:r w:rsidR="00C157CB">
        <w:rPr>
          <w:rFonts w:hint="cs"/>
          <w:rtl/>
        </w:rPr>
        <w:t>ترسم، 6- شخص</w:t>
      </w:r>
      <w:r w:rsidR="0057492A">
        <w:rPr>
          <w:rFonts w:hint="cs"/>
          <w:rtl/>
        </w:rPr>
        <w:t>ی که با دست راست صدقه خود را چنان پنهانی ببخشد که دست چپش از</w:t>
      </w:r>
      <w:r w:rsidR="00C157CB">
        <w:rPr>
          <w:rFonts w:hint="cs"/>
          <w:rtl/>
        </w:rPr>
        <w:t xml:space="preserve"> آن</w:t>
      </w:r>
      <w:r w:rsidR="00850650">
        <w:rPr>
          <w:rFonts w:hint="cs"/>
          <w:rtl/>
        </w:rPr>
        <w:t xml:space="preserve"> بی‌</w:t>
      </w:r>
      <w:r w:rsidR="00C157CB">
        <w:rPr>
          <w:rFonts w:hint="cs"/>
          <w:rtl/>
        </w:rPr>
        <w:t>خبر باشد، 7- کسی که در خل</w:t>
      </w:r>
      <w:r w:rsidR="0057492A">
        <w:rPr>
          <w:rFonts w:hint="cs"/>
          <w:rtl/>
        </w:rPr>
        <w:t>وت و تنهایی خدا را یاد کند و از ترس او اشک بریزد</w:t>
      </w:r>
      <w:r w:rsidR="0057492A" w:rsidRPr="00E11FF3">
        <w:rPr>
          <w:rStyle w:val="Char8"/>
          <w:rFonts w:hint="cs"/>
          <w:rtl/>
        </w:rPr>
        <w:t>»</w:t>
      </w:r>
      <w:r w:rsidR="009657B6" w:rsidRPr="00FD7FF4">
        <w:rPr>
          <w:rStyle w:val="Char8"/>
          <w:rFonts w:ascii="IRNazli" w:hAnsi="IRNazli" w:cs="IRNazli" w:hint="cs"/>
          <w:vertAlign w:val="superscript"/>
          <w:rtl/>
        </w:rPr>
        <w:t>(</w:t>
      </w:r>
      <w:r w:rsidR="009657B6" w:rsidRPr="00FD7FF4">
        <w:rPr>
          <w:rStyle w:val="Char8"/>
          <w:rFonts w:ascii="IRNazli" w:hAnsi="IRNazli" w:cs="IRNazli"/>
          <w:vertAlign w:val="superscript"/>
          <w:rtl/>
        </w:rPr>
        <w:footnoteReference w:id="48"/>
      </w:r>
      <w:r w:rsidR="009657B6" w:rsidRPr="00FD7FF4">
        <w:rPr>
          <w:rStyle w:val="Char8"/>
          <w:rFonts w:ascii="IRNazli" w:hAnsi="IRNazli" w:cs="IRNazli" w:hint="cs"/>
          <w:vertAlign w:val="superscript"/>
          <w:rtl/>
        </w:rPr>
        <w:t>)</w:t>
      </w:r>
      <w:r w:rsidR="004466AD">
        <w:rPr>
          <w:rFonts w:hint="cs"/>
          <w:rtl/>
        </w:rPr>
        <w:t>.</w:t>
      </w:r>
    </w:p>
    <w:p w:rsidR="004466AD" w:rsidRDefault="004466AD" w:rsidP="00763C63">
      <w:pPr>
        <w:pStyle w:val="a8"/>
        <w:rPr>
          <w:rtl/>
        </w:rPr>
      </w:pPr>
      <w:r>
        <w:rPr>
          <w:rFonts w:hint="cs"/>
          <w:rtl/>
        </w:rPr>
        <w:t>خداوند هم فرمود:</w:t>
      </w:r>
    </w:p>
    <w:p w:rsidR="00BF3FD7" w:rsidRPr="00BF3FD7" w:rsidRDefault="00053BE0" w:rsidP="00D56774">
      <w:pPr>
        <w:pStyle w:val="af1"/>
        <w:rPr>
          <w:rStyle w:val="Char4"/>
          <w:rtl/>
        </w:rPr>
      </w:pPr>
      <w:r w:rsidRPr="00AB7196">
        <w:rPr>
          <w:rStyle w:val="Char8"/>
          <w:rtl/>
        </w:rPr>
        <w:t>﴿</w:t>
      </w:r>
      <w:r w:rsidRPr="00053BE0">
        <w:rPr>
          <w:rFonts w:hint="eastAsia"/>
          <w:rtl/>
        </w:rPr>
        <w:t>إِن</w:t>
      </w:r>
      <w:r w:rsidRPr="00053BE0">
        <w:rPr>
          <w:rtl/>
        </w:rPr>
        <w:t xml:space="preserve"> </w:t>
      </w:r>
      <w:r w:rsidRPr="00053BE0">
        <w:rPr>
          <w:rFonts w:hint="eastAsia"/>
          <w:rtl/>
        </w:rPr>
        <w:t>تُب</w:t>
      </w:r>
      <w:r w:rsidRPr="00053BE0">
        <w:rPr>
          <w:rFonts w:hint="cs"/>
          <w:rtl/>
        </w:rPr>
        <w:t>ۡ</w:t>
      </w:r>
      <w:r w:rsidRPr="00053BE0">
        <w:rPr>
          <w:rFonts w:hint="eastAsia"/>
          <w:rtl/>
        </w:rPr>
        <w:t>دُواْ</w:t>
      </w:r>
      <w:r w:rsidRPr="00053BE0">
        <w:rPr>
          <w:rtl/>
        </w:rPr>
        <w:t xml:space="preserve"> </w:t>
      </w:r>
      <w:r w:rsidRPr="00053BE0">
        <w:rPr>
          <w:rFonts w:hint="cs"/>
          <w:rtl/>
        </w:rPr>
        <w:t>ٱ</w:t>
      </w:r>
      <w:r w:rsidRPr="00053BE0">
        <w:rPr>
          <w:rFonts w:hint="eastAsia"/>
          <w:rtl/>
        </w:rPr>
        <w:t>لصَّدَقَ</w:t>
      </w:r>
      <w:r w:rsidRPr="00053BE0">
        <w:rPr>
          <w:rFonts w:hint="cs"/>
          <w:rtl/>
        </w:rPr>
        <w:t>ٰ</w:t>
      </w:r>
      <w:r w:rsidRPr="00053BE0">
        <w:rPr>
          <w:rFonts w:hint="eastAsia"/>
          <w:rtl/>
        </w:rPr>
        <w:t>تِ</w:t>
      </w:r>
      <w:r w:rsidRPr="00053BE0">
        <w:rPr>
          <w:rtl/>
        </w:rPr>
        <w:t xml:space="preserve"> </w:t>
      </w:r>
      <w:r w:rsidRPr="00053BE0">
        <w:rPr>
          <w:rFonts w:hint="eastAsia"/>
          <w:rtl/>
        </w:rPr>
        <w:t>فَنِعِمَّا</w:t>
      </w:r>
      <w:r w:rsidRPr="00053BE0">
        <w:rPr>
          <w:rtl/>
        </w:rPr>
        <w:t xml:space="preserve"> </w:t>
      </w:r>
      <w:r w:rsidRPr="00053BE0">
        <w:rPr>
          <w:rFonts w:hint="eastAsia"/>
          <w:rtl/>
        </w:rPr>
        <w:t>هِيَ</w:t>
      </w:r>
      <w:r w:rsidRPr="00053BE0">
        <w:rPr>
          <w:rFonts w:hint="cs"/>
          <w:rtl/>
        </w:rPr>
        <w:t>ۖ</w:t>
      </w:r>
      <w:r w:rsidRPr="00053BE0">
        <w:rPr>
          <w:rtl/>
        </w:rPr>
        <w:t xml:space="preserve"> </w:t>
      </w:r>
      <w:r w:rsidRPr="00053BE0">
        <w:rPr>
          <w:rFonts w:hint="eastAsia"/>
          <w:rtl/>
        </w:rPr>
        <w:t>وَإِن</w:t>
      </w:r>
      <w:r w:rsidRPr="00053BE0">
        <w:rPr>
          <w:rtl/>
        </w:rPr>
        <w:t xml:space="preserve"> </w:t>
      </w:r>
      <w:r w:rsidRPr="00053BE0">
        <w:rPr>
          <w:rFonts w:hint="eastAsia"/>
          <w:rtl/>
        </w:rPr>
        <w:t>تُخ</w:t>
      </w:r>
      <w:r w:rsidRPr="00053BE0">
        <w:rPr>
          <w:rFonts w:hint="cs"/>
          <w:rtl/>
        </w:rPr>
        <w:t>ۡ</w:t>
      </w:r>
      <w:r w:rsidRPr="00053BE0">
        <w:rPr>
          <w:rFonts w:hint="eastAsia"/>
          <w:rtl/>
        </w:rPr>
        <w:t>فُوهَا</w:t>
      </w:r>
      <w:r w:rsidRPr="00053BE0">
        <w:rPr>
          <w:rtl/>
        </w:rPr>
        <w:t xml:space="preserve"> </w:t>
      </w:r>
      <w:r w:rsidRPr="00053BE0">
        <w:rPr>
          <w:rFonts w:hint="eastAsia"/>
          <w:rtl/>
        </w:rPr>
        <w:t>وَتُؤ</w:t>
      </w:r>
      <w:r w:rsidRPr="00053BE0">
        <w:rPr>
          <w:rFonts w:hint="cs"/>
          <w:rtl/>
        </w:rPr>
        <w:t>ۡ</w:t>
      </w:r>
      <w:r w:rsidRPr="00053BE0">
        <w:rPr>
          <w:rFonts w:hint="eastAsia"/>
          <w:rtl/>
        </w:rPr>
        <w:t>تُوهَا</w:t>
      </w:r>
      <w:r w:rsidRPr="00053BE0">
        <w:rPr>
          <w:rtl/>
        </w:rPr>
        <w:t xml:space="preserve"> </w:t>
      </w:r>
      <w:r w:rsidRPr="00053BE0">
        <w:rPr>
          <w:rFonts w:hint="cs"/>
          <w:rtl/>
        </w:rPr>
        <w:t>ٱ</w:t>
      </w:r>
      <w:r w:rsidRPr="00053BE0">
        <w:rPr>
          <w:rFonts w:hint="eastAsia"/>
          <w:rtl/>
        </w:rPr>
        <w:t>ل</w:t>
      </w:r>
      <w:r w:rsidRPr="00053BE0">
        <w:rPr>
          <w:rFonts w:hint="cs"/>
          <w:rtl/>
        </w:rPr>
        <w:t>ۡ</w:t>
      </w:r>
      <w:r w:rsidRPr="00053BE0">
        <w:rPr>
          <w:rFonts w:hint="eastAsia"/>
          <w:rtl/>
        </w:rPr>
        <w:t>فُقَرَا</w:t>
      </w:r>
      <w:r w:rsidRPr="00053BE0">
        <w:rPr>
          <w:rFonts w:hint="cs"/>
          <w:rtl/>
        </w:rPr>
        <w:t>ٓ</w:t>
      </w:r>
      <w:r w:rsidRPr="00053BE0">
        <w:rPr>
          <w:rFonts w:hint="eastAsia"/>
          <w:rtl/>
        </w:rPr>
        <w:t>ءَ</w:t>
      </w:r>
      <w:r w:rsidRPr="00053BE0">
        <w:rPr>
          <w:rtl/>
        </w:rPr>
        <w:t xml:space="preserve"> </w:t>
      </w:r>
      <w:r w:rsidRPr="00053BE0">
        <w:rPr>
          <w:rFonts w:hint="eastAsia"/>
          <w:rtl/>
        </w:rPr>
        <w:t>فَهُوَ</w:t>
      </w:r>
      <w:r w:rsidRPr="00053BE0">
        <w:rPr>
          <w:rtl/>
        </w:rPr>
        <w:t xml:space="preserve"> </w:t>
      </w:r>
      <w:r w:rsidRPr="00053BE0">
        <w:rPr>
          <w:rFonts w:hint="eastAsia"/>
          <w:rtl/>
        </w:rPr>
        <w:t>خَي</w:t>
      </w:r>
      <w:r w:rsidRPr="00053BE0">
        <w:rPr>
          <w:rFonts w:hint="cs"/>
          <w:rtl/>
        </w:rPr>
        <w:t>ۡ</w:t>
      </w:r>
      <w:r w:rsidRPr="00053BE0">
        <w:rPr>
          <w:rFonts w:hint="eastAsia"/>
          <w:rtl/>
        </w:rPr>
        <w:t>ر</w:t>
      </w:r>
      <w:r w:rsidRPr="00053BE0">
        <w:rPr>
          <w:rFonts w:hint="cs"/>
          <w:rtl/>
        </w:rPr>
        <w:t>ٞ</w:t>
      </w:r>
      <w:r w:rsidRPr="00053BE0">
        <w:rPr>
          <w:rtl/>
        </w:rPr>
        <w:t xml:space="preserve"> </w:t>
      </w:r>
      <w:r w:rsidRPr="00053BE0">
        <w:rPr>
          <w:rFonts w:hint="eastAsia"/>
          <w:rtl/>
        </w:rPr>
        <w:t>لَّكُم</w:t>
      </w:r>
      <w:r w:rsidRPr="00053BE0">
        <w:rPr>
          <w:rFonts w:hint="cs"/>
          <w:rtl/>
        </w:rPr>
        <w:t>ۡۚ</w:t>
      </w:r>
      <w:r w:rsidRPr="00053BE0">
        <w:rPr>
          <w:rtl/>
        </w:rPr>
        <w:t xml:space="preserve"> </w:t>
      </w:r>
      <w:r w:rsidRPr="00053BE0">
        <w:rPr>
          <w:rFonts w:hint="eastAsia"/>
          <w:rtl/>
        </w:rPr>
        <w:t>وَيُكَفِّرُ</w:t>
      </w:r>
      <w:r w:rsidRPr="00053BE0">
        <w:rPr>
          <w:rtl/>
        </w:rPr>
        <w:t xml:space="preserve"> </w:t>
      </w:r>
      <w:r w:rsidRPr="00053BE0">
        <w:rPr>
          <w:rFonts w:hint="eastAsia"/>
          <w:rtl/>
        </w:rPr>
        <w:t>عَنكُم</w:t>
      </w:r>
      <w:r w:rsidRPr="00053BE0">
        <w:rPr>
          <w:rtl/>
        </w:rPr>
        <w:t xml:space="preserve"> </w:t>
      </w:r>
      <w:r w:rsidRPr="00053BE0">
        <w:rPr>
          <w:rFonts w:hint="eastAsia"/>
          <w:rtl/>
        </w:rPr>
        <w:t>مِّن</w:t>
      </w:r>
      <w:r w:rsidRPr="00053BE0">
        <w:rPr>
          <w:rtl/>
        </w:rPr>
        <w:t xml:space="preserve"> </w:t>
      </w:r>
      <w:r w:rsidRPr="00053BE0">
        <w:rPr>
          <w:rFonts w:hint="eastAsia"/>
          <w:rtl/>
        </w:rPr>
        <w:t>سَيِّ‍</w:t>
      </w:r>
      <w:r w:rsidRPr="00053BE0">
        <w:rPr>
          <w:rFonts w:hint="cs"/>
          <w:rtl/>
        </w:rPr>
        <w:t>ٔ</w:t>
      </w:r>
      <w:r w:rsidRPr="00053BE0">
        <w:rPr>
          <w:rFonts w:hint="eastAsia"/>
          <w:rtl/>
        </w:rPr>
        <w:t>َاتِكُم</w:t>
      </w:r>
      <w:r w:rsidRPr="00053BE0">
        <w:rPr>
          <w:rFonts w:hint="cs"/>
          <w:rtl/>
        </w:rPr>
        <w:t>ۡۗ</w:t>
      </w:r>
      <w:r w:rsidRPr="00053BE0">
        <w:rPr>
          <w:rtl/>
        </w:rPr>
        <w:t xml:space="preserve"> </w:t>
      </w:r>
      <w:r w:rsidRPr="00053BE0">
        <w:rPr>
          <w:rFonts w:hint="eastAsia"/>
          <w:rtl/>
        </w:rPr>
        <w:t>وَ</w:t>
      </w:r>
      <w:r w:rsidRPr="00053BE0">
        <w:rPr>
          <w:rFonts w:hint="cs"/>
          <w:rtl/>
        </w:rPr>
        <w:t>ٱ</w:t>
      </w:r>
      <w:r w:rsidRPr="00053BE0">
        <w:rPr>
          <w:rFonts w:hint="eastAsia"/>
          <w:rtl/>
        </w:rPr>
        <w:t>للَّهُ</w:t>
      </w:r>
      <w:r w:rsidRPr="00053BE0">
        <w:rPr>
          <w:rtl/>
        </w:rPr>
        <w:t xml:space="preserve"> </w:t>
      </w:r>
      <w:r w:rsidRPr="00053BE0">
        <w:rPr>
          <w:rFonts w:hint="eastAsia"/>
          <w:rtl/>
        </w:rPr>
        <w:t>بِمَا</w:t>
      </w:r>
      <w:r w:rsidRPr="00053BE0">
        <w:rPr>
          <w:rtl/>
        </w:rPr>
        <w:t xml:space="preserve"> </w:t>
      </w:r>
      <w:r w:rsidRPr="00053BE0">
        <w:rPr>
          <w:rFonts w:hint="eastAsia"/>
          <w:rtl/>
        </w:rPr>
        <w:t>تَع</w:t>
      </w:r>
      <w:r w:rsidRPr="00053BE0">
        <w:rPr>
          <w:rFonts w:hint="cs"/>
          <w:rtl/>
        </w:rPr>
        <w:t>ۡ</w:t>
      </w:r>
      <w:r w:rsidRPr="00053BE0">
        <w:rPr>
          <w:rFonts w:hint="eastAsia"/>
          <w:rtl/>
        </w:rPr>
        <w:t>مَلُونَ</w:t>
      </w:r>
      <w:r w:rsidRPr="00053BE0">
        <w:rPr>
          <w:rtl/>
        </w:rPr>
        <w:t xml:space="preserve"> </w:t>
      </w:r>
      <w:r w:rsidRPr="00053BE0">
        <w:rPr>
          <w:rFonts w:hint="eastAsia"/>
          <w:rtl/>
        </w:rPr>
        <w:t>خَبِير</w:t>
      </w:r>
      <w:r w:rsidRPr="00053BE0">
        <w:rPr>
          <w:rFonts w:hint="cs"/>
          <w:rtl/>
        </w:rPr>
        <w:t>ٞ</w:t>
      </w:r>
      <w:r w:rsidRPr="00053BE0">
        <w:rPr>
          <w:rtl/>
        </w:rPr>
        <w:t xml:space="preserve"> </w:t>
      </w:r>
      <w:r w:rsidRPr="00053BE0">
        <w:rPr>
          <w:rFonts w:hint="cs"/>
          <w:rtl/>
        </w:rPr>
        <w:t>٢٧١</w:t>
      </w:r>
      <w:r w:rsidRPr="00AB7196">
        <w:rPr>
          <w:rStyle w:val="Char8"/>
          <w:rtl/>
        </w:rPr>
        <w:t>﴾</w:t>
      </w:r>
      <w:r>
        <w:rPr>
          <w:rFonts w:hint="cs"/>
          <w:rtl/>
        </w:rPr>
        <w:t xml:space="preserve"> </w:t>
      </w:r>
      <w:r w:rsidRPr="00053BE0">
        <w:rPr>
          <w:rStyle w:val="Char6"/>
          <w:rFonts w:hint="cs"/>
          <w:rtl/>
        </w:rPr>
        <w:t>[</w:t>
      </w:r>
      <w:r>
        <w:rPr>
          <w:rStyle w:val="Char6"/>
          <w:rFonts w:hint="cs"/>
          <w:rtl/>
        </w:rPr>
        <w:t>البقر</w:t>
      </w:r>
      <w:r w:rsidR="00D56774">
        <w:rPr>
          <w:rStyle w:val="Char6"/>
          <w:rFonts w:hint="cs"/>
          <w:rtl/>
        </w:rPr>
        <w:t>ة</w:t>
      </w:r>
      <w:r>
        <w:rPr>
          <w:rStyle w:val="Char6"/>
          <w:rFonts w:hint="cs"/>
          <w:rtl/>
        </w:rPr>
        <w:t>: 271</w:t>
      </w:r>
      <w:r w:rsidRPr="00053BE0">
        <w:rPr>
          <w:rStyle w:val="Char6"/>
          <w:rFonts w:hint="cs"/>
          <w:rtl/>
        </w:rPr>
        <w:t>]</w:t>
      </w:r>
      <w:r w:rsidRPr="00BF3FD7">
        <w:rPr>
          <w:rStyle w:val="Char4"/>
          <w:rFonts w:hint="cs"/>
          <w:rtl/>
        </w:rPr>
        <w:t>.</w:t>
      </w:r>
    </w:p>
    <w:p w:rsidR="00E30DC6" w:rsidRDefault="00506673" w:rsidP="00506673">
      <w:pPr>
        <w:pStyle w:val="ab"/>
        <w:rPr>
          <w:rStyle w:val="Char4"/>
          <w:rtl/>
        </w:rPr>
      </w:pPr>
      <w:r w:rsidRPr="00506673">
        <w:rPr>
          <w:rStyle w:val="Char8"/>
          <w:rtl/>
        </w:rPr>
        <w:t>«</w:t>
      </w:r>
      <w:r w:rsidR="00053BE0">
        <w:rPr>
          <w:rFonts w:hint="cs"/>
          <w:rtl/>
        </w:rPr>
        <w:t>اگر</w:t>
      </w:r>
      <w:r w:rsidR="00E15761">
        <w:rPr>
          <w:rFonts w:hint="cs"/>
          <w:rtl/>
        </w:rPr>
        <w:t xml:space="preserve"> </w:t>
      </w:r>
      <w:r w:rsidR="00053BE0">
        <w:rPr>
          <w:rFonts w:hint="cs"/>
          <w:rtl/>
        </w:rPr>
        <w:t>(به مستحقان) آشکارا صدقه دهید کاری نیکوست، لیکن اگر در پنهانی به فقیران (آبرومند) رسانید برای شما نیکوتر است و خدا (به پاد</w:t>
      </w:r>
      <w:r w:rsidR="00E15761">
        <w:rPr>
          <w:rFonts w:hint="cs"/>
          <w:rtl/>
        </w:rPr>
        <w:t>ا</w:t>
      </w:r>
      <w:r w:rsidR="00053BE0">
        <w:rPr>
          <w:rFonts w:hint="cs"/>
          <w:rtl/>
        </w:rPr>
        <w:t>ش آن) برخی از گناهان شما را محو و مستور دارد، و خداوند از (آشکار</w:t>
      </w:r>
      <w:r w:rsidR="00E15761">
        <w:rPr>
          <w:rFonts w:hint="cs"/>
          <w:rtl/>
        </w:rPr>
        <w:t>ا و نهان)</w:t>
      </w:r>
      <w:r w:rsidR="00FD7FF4">
        <w:rPr>
          <w:rFonts w:hint="cs"/>
          <w:rtl/>
        </w:rPr>
        <w:t xml:space="preserve"> آنچه </w:t>
      </w:r>
      <w:r w:rsidR="00850650">
        <w:rPr>
          <w:rFonts w:hint="cs"/>
          <w:rtl/>
        </w:rPr>
        <w:t>می‌</w:t>
      </w:r>
      <w:r w:rsidR="00053BE0">
        <w:rPr>
          <w:rFonts w:hint="cs"/>
          <w:rtl/>
        </w:rPr>
        <w:t>کنید آگاه است</w:t>
      </w:r>
      <w:r w:rsidRPr="00506673">
        <w:rPr>
          <w:rStyle w:val="Char8"/>
          <w:rtl/>
        </w:rPr>
        <w:t>»</w:t>
      </w:r>
      <w:r w:rsidR="00E30DC6" w:rsidRPr="00E30DC6">
        <w:rPr>
          <w:rStyle w:val="Char4"/>
          <w:rFonts w:hint="cs"/>
          <w:rtl/>
        </w:rPr>
        <w:t>.</w:t>
      </w:r>
    </w:p>
    <w:p w:rsidR="00090497" w:rsidRPr="00E30DC6" w:rsidRDefault="00090497" w:rsidP="00506673">
      <w:pPr>
        <w:pStyle w:val="ab"/>
        <w:rPr>
          <w:rStyle w:val="Char4"/>
          <w:rtl/>
        </w:rPr>
      </w:pPr>
    </w:p>
    <w:p w:rsidR="00E86D5B" w:rsidRPr="00756750" w:rsidRDefault="00E86D5B" w:rsidP="00756750">
      <w:pPr>
        <w:pStyle w:val="a2"/>
        <w:rPr>
          <w:rtl/>
        </w:rPr>
      </w:pPr>
      <w:bookmarkStart w:id="16" w:name="_Toc442110480"/>
      <w:r w:rsidRPr="00756750">
        <w:rPr>
          <w:rFonts w:hint="cs"/>
          <w:rtl/>
        </w:rPr>
        <w:t>بحث</w:t>
      </w:r>
      <w:r w:rsidRPr="00756750">
        <w:rPr>
          <w:rFonts w:hint="eastAsia"/>
          <w:rtl/>
        </w:rPr>
        <w:t>‌</w:t>
      </w:r>
      <w:r w:rsidRPr="00756750">
        <w:rPr>
          <w:rFonts w:hint="cs"/>
          <w:rtl/>
        </w:rPr>
        <w:t>سوم: روزه ماه رمضان</w:t>
      </w:r>
      <w:bookmarkEnd w:id="16"/>
    </w:p>
    <w:p w:rsidR="00053BE0" w:rsidRDefault="00053BE0" w:rsidP="00763C63">
      <w:pPr>
        <w:pStyle w:val="a8"/>
        <w:rPr>
          <w:rtl/>
        </w:rPr>
      </w:pPr>
      <w:r>
        <w:rPr>
          <w:rFonts w:hint="cs"/>
          <w:rtl/>
        </w:rPr>
        <w:t>تشریع</w:t>
      </w:r>
      <w:r w:rsidR="00920B84">
        <w:rPr>
          <w:rFonts w:hint="cs"/>
          <w:rtl/>
        </w:rPr>
        <w:t xml:space="preserve"> برخی از فرائض دین که جزو ارکان اسلام محسوب می‌شود به مرحله مدنی دعوت پ</w:t>
      </w:r>
      <w:r w:rsidR="00C157CB">
        <w:rPr>
          <w:rFonts w:hint="cs"/>
          <w:rtl/>
        </w:rPr>
        <w:t xml:space="preserve">یامبر </w:t>
      </w:r>
      <w:r w:rsidR="00C157CB">
        <w:rPr>
          <w:rFonts w:cs="CTraditional Arabic" w:hint="cs"/>
          <w:rtl/>
        </w:rPr>
        <w:t>ج</w:t>
      </w:r>
      <w:r w:rsidR="00920B84">
        <w:rPr>
          <w:rFonts w:hint="cs"/>
          <w:rtl/>
        </w:rPr>
        <w:t xml:space="preserve"> موکول شد، از جمله روزه و حج. روزه در دوشنبه شب، دوم شعبان سال هشتم هجری و حج در سال ششم هجری فرض شد. ابن قیمّ معتقد است که فرضیت حج در سال نهم یا دهم هجری بوده است.</w:t>
      </w:r>
    </w:p>
    <w:p w:rsidR="00920B84" w:rsidRDefault="00790DE7" w:rsidP="00763C63">
      <w:pPr>
        <w:pStyle w:val="a8"/>
        <w:rPr>
          <w:rtl/>
        </w:rPr>
      </w:pPr>
      <w:r>
        <w:rPr>
          <w:rFonts w:hint="cs"/>
          <w:rtl/>
        </w:rPr>
        <w:t>خداوند فرموده است:</w:t>
      </w:r>
    </w:p>
    <w:p w:rsidR="00BF3FD7" w:rsidRPr="00BF3FD7" w:rsidRDefault="00113059" w:rsidP="00D35382">
      <w:pPr>
        <w:pStyle w:val="af1"/>
        <w:rPr>
          <w:rStyle w:val="Char4"/>
          <w:rtl/>
        </w:rPr>
      </w:pPr>
      <w:r w:rsidRPr="00AB7196">
        <w:rPr>
          <w:rStyle w:val="Char8"/>
          <w:rtl/>
        </w:rPr>
        <w:t>﴿</w:t>
      </w:r>
      <w:r w:rsidR="00D35382" w:rsidRPr="00D35382">
        <w:rPr>
          <w:rFonts w:hint="eastAsia"/>
          <w:rtl/>
        </w:rPr>
        <w:t>شَه</w:t>
      </w:r>
      <w:r w:rsidR="00D35382" w:rsidRPr="00D35382">
        <w:rPr>
          <w:rFonts w:hint="cs"/>
          <w:rtl/>
        </w:rPr>
        <w:t>ۡ</w:t>
      </w:r>
      <w:r w:rsidR="00D35382" w:rsidRPr="00D35382">
        <w:rPr>
          <w:rFonts w:hint="eastAsia"/>
          <w:rtl/>
        </w:rPr>
        <w:t>رُ</w:t>
      </w:r>
      <w:r w:rsidR="00D35382" w:rsidRPr="00D35382">
        <w:rPr>
          <w:rtl/>
        </w:rPr>
        <w:t xml:space="preserve"> </w:t>
      </w:r>
      <w:r w:rsidR="00D35382" w:rsidRPr="00D35382">
        <w:rPr>
          <w:rFonts w:hint="eastAsia"/>
          <w:rtl/>
        </w:rPr>
        <w:t>رَمَضَانَ</w:t>
      </w:r>
      <w:r w:rsidR="00D35382" w:rsidRPr="00D35382">
        <w:rPr>
          <w:rtl/>
        </w:rPr>
        <w:t xml:space="preserve"> </w:t>
      </w:r>
      <w:r w:rsidR="00D35382" w:rsidRPr="00D35382">
        <w:rPr>
          <w:rFonts w:hint="cs"/>
          <w:rtl/>
        </w:rPr>
        <w:t>ٱ</w:t>
      </w:r>
      <w:r w:rsidR="00D35382" w:rsidRPr="00D35382">
        <w:rPr>
          <w:rFonts w:hint="eastAsia"/>
          <w:rtl/>
        </w:rPr>
        <w:t>لَّذِي</w:t>
      </w:r>
      <w:r w:rsidR="00D35382" w:rsidRPr="00D35382">
        <w:rPr>
          <w:rFonts w:hint="cs"/>
          <w:rtl/>
        </w:rPr>
        <w:t>ٓ</w:t>
      </w:r>
      <w:r w:rsidR="00D35382" w:rsidRPr="00D35382">
        <w:rPr>
          <w:rtl/>
        </w:rPr>
        <w:t xml:space="preserve"> </w:t>
      </w:r>
      <w:r w:rsidR="00D35382" w:rsidRPr="00D35382">
        <w:rPr>
          <w:rFonts w:hint="eastAsia"/>
          <w:rtl/>
        </w:rPr>
        <w:t>أُنزِلَ</w:t>
      </w:r>
      <w:r w:rsidR="00D35382" w:rsidRPr="00D35382">
        <w:rPr>
          <w:rtl/>
        </w:rPr>
        <w:t xml:space="preserve"> </w:t>
      </w:r>
      <w:r w:rsidR="00D35382" w:rsidRPr="00D35382">
        <w:rPr>
          <w:rFonts w:hint="eastAsia"/>
          <w:rtl/>
        </w:rPr>
        <w:t>فِيهِ</w:t>
      </w:r>
      <w:r w:rsidR="00D35382" w:rsidRPr="00D35382">
        <w:rPr>
          <w:rtl/>
        </w:rPr>
        <w:t xml:space="preserve"> </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قُر</w:t>
      </w:r>
      <w:r w:rsidR="00D35382" w:rsidRPr="00D35382">
        <w:rPr>
          <w:rFonts w:hint="cs"/>
          <w:rtl/>
        </w:rPr>
        <w:t>ۡ</w:t>
      </w:r>
      <w:r w:rsidR="00D35382" w:rsidRPr="00D35382">
        <w:rPr>
          <w:rFonts w:hint="eastAsia"/>
          <w:rtl/>
        </w:rPr>
        <w:t>ءَانُ</w:t>
      </w:r>
      <w:r w:rsidR="00D35382" w:rsidRPr="00D35382">
        <w:rPr>
          <w:rtl/>
        </w:rPr>
        <w:t xml:space="preserve"> </w:t>
      </w:r>
      <w:r w:rsidR="00D35382" w:rsidRPr="00D35382">
        <w:rPr>
          <w:rFonts w:hint="eastAsia"/>
          <w:rtl/>
        </w:rPr>
        <w:t>هُد</w:t>
      </w:r>
      <w:r w:rsidR="00D35382" w:rsidRPr="00D35382">
        <w:rPr>
          <w:rFonts w:hint="cs"/>
          <w:rtl/>
        </w:rPr>
        <w:t>ٗ</w:t>
      </w:r>
      <w:r w:rsidR="00D35382" w:rsidRPr="00D35382">
        <w:rPr>
          <w:rFonts w:hint="eastAsia"/>
          <w:rtl/>
        </w:rPr>
        <w:t>ى</w:t>
      </w:r>
      <w:r w:rsidR="00D35382" w:rsidRPr="00D35382">
        <w:rPr>
          <w:rtl/>
        </w:rPr>
        <w:t xml:space="preserve"> </w:t>
      </w:r>
      <w:r w:rsidR="00D35382" w:rsidRPr="00D35382">
        <w:rPr>
          <w:rFonts w:hint="eastAsia"/>
          <w:rtl/>
        </w:rPr>
        <w:t>لِّلنَّاسِ</w:t>
      </w:r>
      <w:r w:rsidR="00D35382" w:rsidRPr="00D35382">
        <w:rPr>
          <w:rtl/>
        </w:rPr>
        <w:t xml:space="preserve"> </w:t>
      </w:r>
      <w:r w:rsidR="00D35382" w:rsidRPr="00D35382">
        <w:rPr>
          <w:rFonts w:hint="eastAsia"/>
          <w:rtl/>
        </w:rPr>
        <w:t>وَبَيِّنَ</w:t>
      </w:r>
      <w:r w:rsidR="00D35382" w:rsidRPr="00D35382">
        <w:rPr>
          <w:rFonts w:hint="cs"/>
          <w:rtl/>
        </w:rPr>
        <w:t>ٰ</w:t>
      </w:r>
      <w:r w:rsidR="00D35382" w:rsidRPr="00D35382">
        <w:rPr>
          <w:rFonts w:hint="eastAsia"/>
          <w:rtl/>
        </w:rPr>
        <w:t>ت</w:t>
      </w:r>
      <w:r w:rsidR="00D35382" w:rsidRPr="00D35382">
        <w:rPr>
          <w:rFonts w:hint="cs"/>
          <w:rtl/>
        </w:rPr>
        <w:t>ٖ</w:t>
      </w:r>
      <w:r w:rsidR="00D35382" w:rsidRPr="00D35382">
        <w:rPr>
          <w:rtl/>
        </w:rPr>
        <w:t xml:space="preserve"> </w:t>
      </w:r>
      <w:r w:rsidR="00D35382" w:rsidRPr="00D35382">
        <w:rPr>
          <w:rFonts w:hint="eastAsia"/>
          <w:rtl/>
        </w:rPr>
        <w:t>مِّنَ</w:t>
      </w:r>
      <w:r w:rsidR="00D35382" w:rsidRPr="00D35382">
        <w:rPr>
          <w:rtl/>
        </w:rPr>
        <w:t xml:space="preserve"> </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هُدَى</w:t>
      </w:r>
      <w:r w:rsidR="00D35382" w:rsidRPr="00D35382">
        <w:rPr>
          <w:rFonts w:hint="cs"/>
          <w:rtl/>
        </w:rPr>
        <w:t>ٰ</w:t>
      </w:r>
      <w:r w:rsidR="00D35382" w:rsidRPr="00D35382">
        <w:rPr>
          <w:rtl/>
        </w:rPr>
        <w:t xml:space="preserve"> </w:t>
      </w:r>
      <w:r w:rsidR="00D35382" w:rsidRPr="00D35382">
        <w:rPr>
          <w:rFonts w:hint="eastAsia"/>
          <w:rtl/>
        </w:rPr>
        <w:t>وَ</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فُر</w:t>
      </w:r>
      <w:r w:rsidR="00D35382" w:rsidRPr="00D35382">
        <w:rPr>
          <w:rFonts w:hint="cs"/>
          <w:rtl/>
        </w:rPr>
        <w:t>ۡ</w:t>
      </w:r>
      <w:r w:rsidR="00D35382" w:rsidRPr="00D35382">
        <w:rPr>
          <w:rFonts w:hint="eastAsia"/>
          <w:rtl/>
        </w:rPr>
        <w:t>قَانِ</w:t>
      </w:r>
      <w:r w:rsidR="00D35382" w:rsidRPr="00D35382">
        <w:rPr>
          <w:rFonts w:hint="cs"/>
          <w:rtl/>
        </w:rPr>
        <w:t>ۚ</w:t>
      </w:r>
      <w:r w:rsidR="00D35382" w:rsidRPr="00D35382">
        <w:rPr>
          <w:rtl/>
        </w:rPr>
        <w:t xml:space="preserve"> </w:t>
      </w:r>
      <w:r w:rsidR="00D35382" w:rsidRPr="00D35382">
        <w:rPr>
          <w:rFonts w:hint="eastAsia"/>
          <w:rtl/>
        </w:rPr>
        <w:t>فَمَن</w:t>
      </w:r>
      <w:r w:rsidR="00D35382" w:rsidRPr="00D35382">
        <w:rPr>
          <w:rtl/>
        </w:rPr>
        <w:t xml:space="preserve"> </w:t>
      </w:r>
      <w:r w:rsidR="00D35382" w:rsidRPr="00D35382">
        <w:rPr>
          <w:rFonts w:hint="eastAsia"/>
          <w:rtl/>
        </w:rPr>
        <w:t>شَهِدَ</w:t>
      </w:r>
      <w:r w:rsidR="00D35382" w:rsidRPr="00D35382">
        <w:rPr>
          <w:rtl/>
        </w:rPr>
        <w:t xml:space="preserve"> </w:t>
      </w:r>
      <w:r w:rsidR="00D35382" w:rsidRPr="00D35382">
        <w:rPr>
          <w:rFonts w:hint="eastAsia"/>
          <w:rtl/>
        </w:rPr>
        <w:t>مِنكُمُ</w:t>
      </w:r>
      <w:r w:rsidR="00D35382" w:rsidRPr="00D35382">
        <w:rPr>
          <w:rtl/>
        </w:rPr>
        <w:t xml:space="preserve"> </w:t>
      </w:r>
      <w:r w:rsidR="00D35382" w:rsidRPr="00D35382">
        <w:rPr>
          <w:rFonts w:hint="cs"/>
          <w:rtl/>
        </w:rPr>
        <w:t>ٱ</w:t>
      </w:r>
      <w:r w:rsidR="00D35382" w:rsidRPr="00D35382">
        <w:rPr>
          <w:rFonts w:hint="eastAsia"/>
          <w:rtl/>
        </w:rPr>
        <w:t>لشَّه</w:t>
      </w:r>
      <w:r w:rsidR="00D35382" w:rsidRPr="00D35382">
        <w:rPr>
          <w:rFonts w:hint="cs"/>
          <w:rtl/>
        </w:rPr>
        <w:t>ۡ</w:t>
      </w:r>
      <w:r w:rsidR="00D35382" w:rsidRPr="00D35382">
        <w:rPr>
          <w:rFonts w:hint="eastAsia"/>
          <w:rtl/>
        </w:rPr>
        <w:t>رَ</w:t>
      </w:r>
      <w:r w:rsidR="00D35382" w:rsidRPr="00D35382">
        <w:rPr>
          <w:rtl/>
        </w:rPr>
        <w:t xml:space="preserve"> </w:t>
      </w:r>
      <w:r w:rsidR="00D35382" w:rsidRPr="00D35382">
        <w:rPr>
          <w:rFonts w:hint="eastAsia"/>
          <w:rtl/>
        </w:rPr>
        <w:t>فَل</w:t>
      </w:r>
      <w:r w:rsidR="00D35382" w:rsidRPr="00D35382">
        <w:rPr>
          <w:rFonts w:hint="cs"/>
          <w:rtl/>
        </w:rPr>
        <w:t>ۡ</w:t>
      </w:r>
      <w:r w:rsidR="00D35382" w:rsidRPr="00D35382">
        <w:rPr>
          <w:rFonts w:hint="eastAsia"/>
          <w:rtl/>
        </w:rPr>
        <w:t>يَصُم</w:t>
      </w:r>
      <w:r w:rsidR="00D35382" w:rsidRPr="00D35382">
        <w:rPr>
          <w:rFonts w:hint="cs"/>
          <w:rtl/>
        </w:rPr>
        <w:t>ۡ</w:t>
      </w:r>
      <w:r w:rsidR="00D35382" w:rsidRPr="00D35382">
        <w:rPr>
          <w:rFonts w:hint="eastAsia"/>
          <w:rtl/>
        </w:rPr>
        <w:t>هُ</w:t>
      </w:r>
      <w:r w:rsidR="00D35382" w:rsidRPr="00AB7196">
        <w:rPr>
          <w:rStyle w:val="Char8"/>
          <w:rtl/>
        </w:rPr>
        <w:t>﴾</w:t>
      </w:r>
      <w:r w:rsidR="00D35382">
        <w:rPr>
          <w:rFonts w:hint="cs"/>
          <w:rtl/>
        </w:rPr>
        <w:t xml:space="preserve"> </w:t>
      </w:r>
      <w:r w:rsidR="00D35382" w:rsidRPr="00D35382">
        <w:rPr>
          <w:rStyle w:val="Char6"/>
          <w:rFonts w:hint="cs"/>
          <w:rtl/>
        </w:rPr>
        <w:t>[</w:t>
      </w:r>
      <w:r w:rsidR="00D35382">
        <w:rPr>
          <w:rStyle w:val="Char6"/>
          <w:rFonts w:hint="cs"/>
          <w:rtl/>
        </w:rPr>
        <w:t>ال</w:t>
      </w:r>
      <w:r w:rsidR="00D56774">
        <w:rPr>
          <w:rStyle w:val="Char6"/>
          <w:rFonts w:hint="cs"/>
          <w:rtl/>
        </w:rPr>
        <w:t>بقرة</w:t>
      </w:r>
      <w:r w:rsidR="00D35382">
        <w:rPr>
          <w:rStyle w:val="Char6"/>
          <w:rFonts w:hint="cs"/>
          <w:rtl/>
        </w:rPr>
        <w:t>: 185</w:t>
      </w:r>
      <w:r w:rsidR="00D35382" w:rsidRPr="00D35382">
        <w:rPr>
          <w:rStyle w:val="Char6"/>
          <w:rFonts w:hint="cs"/>
          <w:rtl/>
        </w:rPr>
        <w:t>]</w:t>
      </w:r>
      <w:r w:rsidR="00D35382" w:rsidRPr="00BF3FD7">
        <w:rPr>
          <w:rStyle w:val="Char4"/>
          <w:rFonts w:hint="cs"/>
          <w:rtl/>
        </w:rPr>
        <w:t>.</w:t>
      </w:r>
    </w:p>
    <w:p w:rsidR="00E30DC6" w:rsidRPr="00E30DC6" w:rsidRDefault="00C157CB" w:rsidP="00D35382">
      <w:pPr>
        <w:pStyle w:val="ab"/>
        <w:rPr>
          <w:rStyle w:val="Char4"/>
          <w:rtl/>
        </w:rPr>
      </w:pPr>
      <w:r w:rsidRPr="00E11FF3">
        <w:rPr>
          <w:rStyle w:val="Char8"/>
          <w:rFonts w:hint="cs"/>
          <w:rtl/>
        </w:rPr>
        <w:t>«</w:t>
      </w:r>
      <w:r w:rsidR="0095320B">
        <w:rPr>
          <w:rFonts w:hint="cs"/>
          <w:rtl/>
        </w:rPr>
        <w:t xml:space="preserve">ماه رمضان ماهی است که قرآن در آن نازل شده برای هدایت بشر و برای رهنمایی و جدایی حق از </w:t>
      </w:r>
      <w:r w:rsidR="00A11EC3">
        <w:rPr>
          <w:rFonts w:hint="cs"/>
          <w:rtl/>
        </w:rPr>
        <w:t>باطل، پس هر‌کس این ماه را دریابد باید ماه رمضان را روزه بدارد</w:t>
      </w:r>
      <w:r w:rsidRPr="00E11FF3">
        <w:rPr>
          <w:rStyle w:val="Char8"/>
          <w:rFonts w:hint="cs"/>
          <w:rtl/>
        </w:rPr>
        <w:t>»</w:t>
      </w:r>
      <w:r w:rsidR="00E30DC6" w:rsidRPr="00E30DC6">
        <w:rPr>
          <w:rStyle w:val="Char4"/>
          <w:rFonts w:hint="cs"/>
          <w:rtl/>
        </w:rPr>
        <w:t>.</w:t>
      </w:r>
    </w:p>
    <w:p w:rsidR="007E11D2" w:rsidRPr="00C157CB" w:rsidRDefault="007E11D2" w:rsidP="00C157CB">
      <w:pPr>
        <w:pStyle w:val="a8"/>
        <w:rPr>
          <w:rtl/>
        </w:rPr>
      </w:pPr>
      <w:r w:rsidRPr="00C157CB">
        <w:rPr>
          <w:rFonts w:hint="cs"/>
          <w:rtl/>
        </w:rPr>
        <w:t>با نزول آیه 183 سوره بقره در دوشنبه، دوم شعبان سال دوم هجری، خداوند متعال روزه ماه رمضان را بر مسلمانان واجب نمود:</w:t>
      </w:r>
    </w:p>
    <w:p w:rsidR="00790DE7" w:rsidRPr="00CC0712" w:rsidRDefault="00113059" w:rsidP="00D35382">
      <w:pPr>
        <w:pStyle w:val="af1"/>
        <w:rPr>
          <w:rStyle w:val="Char4"/>
          <w:rtl/>
        </w:rPr>
      </w:pPr>
      <w:r w:rsidRPr="00AB7196">
        <w:rPr>
          <w:rStyle w:val="Char8"/>
          <w:rtl/>
        </w:rPr>
        <w:t>﴿</w:t>
      </w:r>
      <w:r w:rsidR="006A1497" w:rsidRPr="006A1497">
        <w:rPr>
          <w:rFonts w:hint="eastAsia"/>
          <w:rtl/>
        </w:rPr>
        <w:t>يَ</w:t>
      </w:r>
      <w:r w:rsidR="006A1497" w:rsidRPr="006A1497">
        <w:rPr>
          <w:rFonts w:hint="cs"/>
          <w:rtl/>
        </w:rPr>
        <w:t>ٰٓ</w:t>
      </w:r>
      <w:r w:rsidR="006A1497" w:rsidRPr="006A1497">
        <w:rPr>
          <w:rFonts w:hint="eastAsia"/>
          <w:rtl/>
        </w:rPr>
        <w:t>أَيُّهَا</w:t>
      </w:r>
      <w:r w:rsidR="006A1497" w:rsidRPr="006A1497">
        <w:rPr>
          <w:rtl/>
        </w:rPr>
        <w:t xml:space="preserve"> </w:t>
      </w:r>
      <w:r w:rsidR="006A1497" w:rsidRPr="006A1497">
        <w:rPr>
          <w:rFonts w:hint="cs"/>
          <w:rtl/>
        </w:rPr>
        <w:t>ٱ</w:t>
      </w:r>
      <w:r w:rsidR="006A1497" w:rsidRPr="006A1497">
        <w:rPr>
          <w:rFonts w:hint="eastAsia"/>
          <w:rtl/>
        </w:rPr>
        <w:t>لَّذِينَ</w:t>
      </w:r>
      <w:r w:rsidR="006A1497" w:rsidRPr="006A1497">
        <w:rPr>
          <w:rtl/>
        </w:rPr>
        <w:t xml:space="preserve"> </w:t>
      </w:r>
      <w:r w:rsidR="006A1497" w:rsidRPr="006A1497">
        <w:rPr>
          <w:rFonts w:hint="eastAsia"/>
          <w:rtl/>
        </w:rPr>
        <w:t>ءَامَنُواْ</w:t>
      </w:r>
      <w:r w:rsidR="006A1497" w:rsidRPr="006A1497">
        <w:rPr>
          <w:rtl/>
        </w:rPr>
        <w:t xml:space="preserve"> </w:t>
      </w:r>
      <w:r w:rsidR="006A1497" w:rsidRPr="006A1497">
        <w:rPr>
          <w:rFonts w:hint="eastAsia"/>
          <w:rtl/>
        </w:rPr>
        <w:t>كُتِبَ</w:t>
      </w:r>
      <w:r w:rsidR="006A1497" w:rsidRPr="006A1497">
        <w:rPr>
          <w:rtl/>
        </w:rPr>
        <w:t xml:space="preserve"> </w:t>
      </w:r>
      <w:r w:rsidR="006A1497" w:rsidRPr="006A1497">
        <w:rPr>
          <w:rFonts w:hint="eastAsia"/>
          <w:rtl/>
        </w:rPr>
        <w:t>عَلَي</w:t>
      </w:r>
      <w:r w:rsidR="006A1497" w:rsidRPr="006A1497">
        <w:rPr>
          <w:rFonts w:hint="cs"/>
          <w:rtl/>
        </w:rPr>
        <w:t>ۡ</w:t>
      </w:r>
      <w:r w:rsidR="006A1497" w:rsidRPr="006A1497">
        <w:rPr>
          <w:rFonts w:hint="eastAsia"/>
          <w:rtl/>
        </w:rPr>
        <w:t>كُمُ</w:t>
      </w:r>
      <w:r w:rsidR="006A1497" w:rsidRPr="006A1497">
        <w:rPr>
          <w:rtl/>
        </w:rPr>
        <w:t xml:space="preserve"> </w:t>
      </w:r>
      <w:r w:rsidR="006A1497" w:rsidRPr="006A1497">
        <w:rPr>
          <w:rFonts w:hint="cs"/>
          <w:rtl/>
        </w:rPr>
        <w:t>ٱ</w:t>
      </w:r>
      <w:r w:rsidR="006A1497" w:rsidRPr="006A1497">
        <w:rPr>
          <w:rFonts w:hint="eastAsia"/>
          <w:rtl/>
        </w:rPr>
        <w:t>لصِّيَامُ</w:t>
      </w:r>
      <w:r w:rsidR="006A1497" w:rsidRPr="006A1497">
        <w:rPr>
          <w:rtl/>
        </w:rPr>
        <w:t xml:space="preserve"> </w:t>
      </w:r>
      <w:r w:rsidR="006A1497" w:rsidRPr="006A1497">
        <w:rPr>
          <w:rFonts w:hint="eastAsia"/>
          <w:rtl/>
        </w:rPr>
        <w:t>كَمَا</w:t>
      </w:r>
      <w:r w:rsidR="006A1497" w:rsidRPr="006A1497">
        <w:rPr>
          <w:rtl/>
        </w:rPr>
        <w:t xml:space="preserve"> </w:t>
      </w:r>
      <w:r w:rsidR="006A1497" w:rsidRPr="006A1497">
        <w:rPr>
          <w:rFonts w:hint="eastAsia"/>
          <w:rtl/>
        </w:rPr>
        <w:t>كُتِبَ</w:t>
      </w:r>
      <w:r w:rsidR="006A1497" w:rsidRPr="006A1497">
        <w:rPr>
          <w:rtl/>
        </w:rPr>
        <w:t xml:space="preserve"> </w:t>
      </w:r>
      <w:r w:rsidR="006A1497" w:rsidRPr="006A1497">
        <w:rPr>
          <w:rFonts w:hint="eastAsia"/>
          <w:rtl/>
        </w:rPr>
        <w:t>عَلَى</w:t>
      </w:r>
      <w:r w:rsidR="006A1497" w:rsidRPr="006A1497">
        <w:rPr>
          <w:rtl/>
        </w:rPr>
        <w:t xml:space="preserve"> </w:t>
      </w:r>
      <w:r w:rsidR="006A1497" w:rsidRPr="006A1497">
        <w:rPr>
          <w:rFonts w:hint="cs"/>
          <w:rtl/>
        </w:rPr>
        <w:t>ٱ</w:t>
      </w:r>
      <w:r w:rsidR="006A1497" w:rsidRPr="006A1497">
        <w:rPr>
          <w:rFonts w:hint="eastAsia"/>
          <w:rtl/>
        </w:rPr>
        <w:t>لَّذِينَ</w:t>
      </w:r>
      <w:r w:rsidR="006A1497" w:rsidRPr="006A1497">
        <w:rPr>
          <w:rtl/>
        </w:rPr>
        <w:t xml:space="preserve"> </w:t>
      </w:r>
      <w:r w:rsidR="006A1497" w:rsidRPr="006A1497">
        <w:rPr>
          <w:rFonts w:hint="eastAsia"/>
          <w:rtl/>
        </w:rPr>
        <w:t>مِن</w:t>
      </w:r>
      <w:r w:rsidR="006A1497" w:rsidRPr="006A1497">
        <w:rPr>
          <w:rtl/>
        </w:rPr>
        <w:t xml:space="preserve"> </w:t>
      </w:r>
      <w:r w:rsidR="006A1497" w:rsidRPr="006A1497">
        <w:rPr>
          <w:rFonts w:hint="eastAsia"/>
          <w:rtl/>
        </w:rPr>
        <w:t>قَب</w:t>
      </w:r>
      <w:r w:rsidR="006A1497" w:rsidRPr="006A1497">
        <w:rPr>
          <w:rFonts w:hint="cs"/>
          <w:rtl/>
        </w:rPr>
        <w:t>ۡ</w:t>
      </w:r>
      <w:r w:rsidR="006A1497" w:rsidRPr="006A1497">
        <w:rPr>
          <w:rFonts w:hint="eastAsia"/>
          <w:rtl/>
        </w:rPr>
        <w:t>لِكُم</w:t>
      </w:r>
      <w:r w:rsidR="006A1497" w:rsidRPr="006A1497">
        <w:rPr>
          <w:rFonts w:hint="cs"/>
          <w:rtl/>
        </w:rPr>
        <w:t>ۡ</w:t>
      </w:r>
      <w:r w:rsidR="006A1497" w:rsidRPr="006A1497">
        <w:rPr>
          <w:rtl/>
        </w:rPr>
        <w:t xml:space="preserve"> </w:t>
      </w:r>
      <w:r w:rsidR="006A1497" w:rsidRPr="006A1497">
        <w:rPr>
          <w:rFonts w:hint="eastAsia"/>
          <w:rtl/>
        </w:rPr>
        <w:t>لَعَلَّكُم</w:t>
      </w:r>
      <w:r w:rsidR="006A1497" w:rsidRPr="006A1497">
        <w:rPr>
          <w:rFonts w:hint="cs"/>
          <w:rtl/>
        </w:rPr>
        <w:t>ۡ</w:t>
      </w:r>
      <w:r w:rsidR="006A1497" w:rsidRPr="006A1497">
        <w:rPr>
          <w:rtl/>
        </w:rPr>
        <w:t xml:space="preserve"> </w:t>
      </w:r>
      <w:r w:rsidR="006A1497" w:rsidRPr="006A1497">
        <w:rPr>
          <w:rFonts w:hint="eastAsia"/>
          <w:rtl/>
        </w:rPr>
        <w:t>تَتَّقُونَ</w:t>
      </w:r>
      <w:r w:rsidR="006A1497" w:rsidRPr="006A1497">
        <w:rPr>
          <w:rtl/>
        </w:rPr>
        <w:t xml:space="preserve"> </w:t>
      </w:r>
      <w:r w:rsidR="006A1497" w:rsidRPr="006A1497">
        <w:rPr>
          <w:rFonts w:hint="cs"/>
          <w:rtl/>
        </w:rPr>
        <w:t>١٨٣</w:t>
      </w:r>
      <w:r w:rsidR="00D35382" w:rsidRPr="00AB7196">
        <w:rPr>
          <w:rStyle w:val="Char8"/>
          <w:rtl/>
        </w:rPr>
        <w:t>﴾</w:t>
      </w:r>
      <w:r w:rsidR="00D35382" w:rsidRPr="00CC0712">
        <w:rPr>
          <w:rStyle w:val="Char4"/>
          <w:rFonts w:hint="cs"/>
          <w:rtl/>
        </w:rPr>
        <w:t xml:space="preserve"> </w:t>
      </w:r>
      <w:r w:rsidR="00D35382" w:rsidRPr="00D35382">
        <w:rPr>
          <w:rStyle w:val="Char6"/>
          <w:rFonts w:hint="cs"/>
          <w:rtl/>
        </w:rPr>
        <w:t>[</w:t>
      </w:r>
      <w:r w:rsidR="006A1497">
        <w:rPr>
          <w:rStyle w:val="Char6"/>
          <w:rFonts w:hint="cs"/>
          <w:rtl/>
        </w:rPr>
        <w:t>ال</w:t>
      </w:r>
      <w:r w:rsidR="00D56774">
        <w:rPr>
          <w:rStyle w:val="Char6"/>
          <w:rFonts w:hint="cs"/>
          <w:rtl/>
        </w:rPr>
        <w:t>بقرة</w:t>
      </w:r>
      <w:r w:rsidR="006A1497">
        <w:rPr>
          <w:rStyle w:val="Char6"/>
          <w:rFonts w:hint="cs"/>
          <w:rtl/>
        </w:rPr>
        <w:t>: 183</w:t>
      </w:r>
      <w:r w:rsidR="00D35382" w:rsidRPr="00D35382">
        <w:rPr>
          <w:rStyle w:val="Char6"/>
          <w:rFonts w:hint="cs"/>
          <w:rtl/>
        </w:rPr>
        <w:t>]</w:t>
      </w:r>
      <w:r w:rsidR="00D35382" w:rsidRPr="00CC0712">
        <w:rPr>
          <w:rStyle w:val="Char4"/>
          <w:rFonts w:hint="cs"/>
          <w:rtl/>
        </w:rPr>
        <w:t>.</w:t>
      </w:r>
    </w:p>
    <w:p w:rsidR="00E30DC6" w:rsidRPr="00E30DC6" w:rsidRDefault="00C157CB" w:rsidP="00594919">
      <w:pPr>
        <w:pStyle w:val="ab"/>
        <w:rPr>
          <w:rStyle w:val="Char4"/>
          <w:rtl/>
        </w:rPr>
      </w:pPr>
      <w:r w:rsidRPr="00E11FF3">
        <w:rPr>
          <w:rStyle w:val="Char8"/>
          <w:rFonts w:hint="cs"/>
          <w:rtl/>
        </w:rPr>
        <w:t>«</w:t>
      </w:r>
      <w:r w:rsidR="00062F05">
        <w:rPr>
          <w:rFonts w:hint="cs"/>
          <w:rtl/>
        </w:rPr>
        <w:t>ای اهل ایمان، بر شما هم روزه واجب گردید چنان که بر ام</w:t>
      </w:r>
      <w:r w:rsidR="00594919">
        <w:rPr>
          <w:rFonts w:hint="cs"/>
          <w:rtl/>
        </w:rPr>
        <w:t>ت</w:t>
      </w:r>
      <w:r w:rsidR="00594919">
        <w:rPr>
          <w:rFonts w:hint="cs"/>
          <w:rtl/>
        </w:rPr>
        <w:softHyphen/>
        <w:t>های</w:t>
      </w:r>
      <w:r w:rsidR="00062F05">
        <w:rPr>
          <w:rFonts w:hint="cs"/>
          <w:rtl/>
        </w:rPr>
        <w:t xml:space="preserve"> گذشته فرض شده بود، و این دستور برای آن است که پاک و پرهیزگار شوید</w:t>
      </w:r>
      <w:r w:rsidRPr="00E11FF3">
        <w:rPr>
          <w:rStyle w:val="Char8"/>
          <w:rFonts w:hint="cs"/>
          <w:rtl/>
        </w:rPr>
        <w:t>»</w:t>
      </w:r>
      <w:r w:rsidR="00E30DC6" w:rsidRPr="00E30DC6">
        <w:rPr>
          <w:rStyle w:val="Char4"/>
          <w:rFonts w:hint="cs"/>
          <w:rtl/>
        </w:rPr>
        <w:t>.</w:t>
      </w:r>
    </w:p>
    <w:p w:rsidR="00790DE7" w:rsidRPr="00CC0712" w:rsidRDefault="00790DE7" w:rsidP="00E15761">
      <w:pPr>
        <w:pStyle w:val="a8"/>
        <w:rPr>
          <w:rtl/>
        </w:rPr>
      </w:pPr>
      <w:r>
        <w:rPr>
          <w:rFonts w:hint="cs"/>
          <w:rtl/>
        </w:rPr>
        <w:t>پیامبر</w:t>
      </w:r>
      <w:r w:rsidR="00062F05">
        <w:rPr>
          <w:rFonts w:hint="cs"/>
          <w:rtl/>
        </w:rPr>
        <w:t xml:space="preserve"> اکرم</w:t>
      </w:r>
      <w:r>
        <w:rPr>
          <w:rFonts w:hint="cs"/>
          <w:rtl/>
        </w:rPr>
        <w:t xml:space="preserve"> </w:t>
      </w:r>
      <w:r w:rsidR="00C157CB">
        <w:rPr>
          <w:rFonts w:cs="CTraditional Arabic" w:hint="cs"/>
          <w:rtl/>
        </w:rPr>
        <w:t>ج</w:t>
      </w:r>
      <w:r w:rsidR="00062F05">
        <w:rPr>
          <w:rFonts w:hint="cs"/>
          <w:rtl/>
        </w:rPr>
        <w:t xml:space="preserve"> فرمود:</w:t>
      </w:r>
      <w:r w:rsidR="00CC0712">
        <w:rPr>
          <w:rFonts w:hint="cs"/>
          <w:rtl/>
        </w:rPr>
        <w:t xml:space="preserve"> </w:t>
      </w:r>
      <w:r w:rsidR="00062F05" w:rsidRPr="00E11FF3">
        <w:rPr>
          <w:rStyle w:val="Char8"/>
          <w:rFonts w:hint="cs"/>
          <w:rtl/>
        </w:rPr>
        <w:t>«</w:t>
      </w:r>
      <w:r w:rsidR="00915C27">
        <w:rPr>
          <w:rFonts w:hint="cs"/>
          <w:rtl/>
        </w:rPr>
        <w:t>(</w:t>
      </w:r>
      <w:r w:rsidR="000D0C6D">
        <w:rPr>
          <w:rFonts w:hint="cs"/>
          <w:rtl/>
        </w:rPr>
        <w:t>اسلام بر پنج پایه بنا نهاده شده، گفتن</w:t>
      </w:r>
      <w:r w:rsidR="00CC0712">
        <w:rPr>
          <w:rFonts w:hint="cs"/>
          <w:rtl/>
        </w:rPr>
        <w:t xml:space="preserve"> </w:t>
      </w:r>
      <w:r w:rsidR="000D0C6D" w:rsidRPr="00E11FF3">
        <w:rPr>
          <w:rStyle w:val="Char8"/>
          <w:rFonts w:hint="cs"/>
          <w:rtl/>
        </w:rPr>
        <w:t>«</w:t>
      </w:r>
      <w:r w:rsidR="000D0C6D">
        <w:rPr>
          <w:rFonts w:hint="cs"/>
          <w:rtl/>
        </w:rPr>
        <w:t>لا</w:t>
      </w:r>
      <w:r w:rsidR="00E15761">
        <w:rPr>
          <w:rFonts w:hint="cs"/>
          <w:rtl/>
        </w:rPr>
        <w:t xml:space="preserve"> إ</w:t>
      </w:r>
      <w:r w:rsidR="000D0C6D">
        <w:rPr>
          <w:rFonts w:hint="cs"/>
          <w:rtl/>
        </w:rPr>
        <w:t xml:space="preserve">له </w:t>
      </w:r>
      <w:r w:rsidR="00E15761">
        <w:rPr>
          <w:rFonts w:hint="cs"/>
          <w:rtl/>
        </w:rPr>
        <w:t>إ</w:t>
      </w:r>
      <w:r w:rsidR="000D0C6D">
        <w:rPr>
          <w:rFonts w:hint="cs"/>
          <w:rtl/>
        </w:rPr>
        <w:t>لا</w:t>
      </w:r>
      <w:r w:rsidR="00E15761">
        <w:rPr>
          <w:rFonts w:hint="cs"/>
          <w:rtl/>
        </w:rPr>
        <w:t xml:space="preserve"> </w:t>
      </w:r>
      <w:r w:rsidR="000D0C6D">
        <w:rPr>
          <w:rFonts w:hint="cs"/>
          <w:rtl/>
        </w:rPr>
        <w:t>اللّه</w:t>
      </w:r>
      <w:r w:rsidR="000D0C6D" w:rsidRPr="00E11FF3">
        <w:rPr>
          <w:rStyle w:val="Char8"/>
          <w:rFonts w:hint="cs"/>
          <w:rtl/>
        </w:rPr>
        <w:t>»</w:t>
      </w:r>
      <w:r w:rsidR="000D0C6D">
        <w:rPr>
          <w:rFonts w:hint="cs"/>
          <w:rtl/>
        </w:rPr>
        <w:t xml:space="preserve"> و </w:t>
      </w:r>
      <w:r w:rsidR="000D0C6D" w:rsidRPr="00E11FF3">
        <w:rPr>
          <w:rStyle w:val="Char8"/>
          <w:rFonts w:hint="cs"/>
          <w:rtl/>
        </w:rPr>
        <w:t>«</w:t>
      </w:r>
      <w:r w:rsidR="000D0C6D">
        <w:rPr>
          <w:rFonts w:hint="cs"/>
          <w:rtl/>
        </w:rPr>
        <w:t>محمد</w:t>
      </w:r>
      <w:r w:rsidR="00E15761">
        <w:rPr>
          <w:rFonts w:hint="cs"/>
          <w:rtl/>
        </w:rPr>
        <w:t xml:space="preserve"> </w:t>
      </w:r>
      <w:r w:rsidR="000D0C6D">
        <w:rPr>
          <w:rFonts w:hint="cs"/>
          <w:rtl/>
        </w:rPr>
        <w:t>رسول الله</w:t>
      </w:r>
      <w:r w:rsidR="000D0C6D" w:rsidRPr="00E11FF3">
        <w:rPr>
          <w:rStyle w:val="Char8"/>
          <w:rFonts w:hint="cs"/>
          <w:rtl/>
        </w:rPr>
        <w:t>»</w:t>
      </w:r>
      <w:r w:rsidR="000D0C6D">
        <w:rPr>
          <w:rFonts w:hint="cs"/>
          <w:rtl/>
        </w:rPr>
        <w:t>، اقامه</w:t>
      </w:r>
      <w:r w:rsidR="00CC0712">
        <w:rPr>
          <w:rFonts w:hint="eastAsia"/>
          <w:rtl/>
        </w:rPr>
        <w:t>‌ی</w:t>
      </w:r>
      <w:r w:rsidR="000D0C6D">
        <w:rPr>
          <w:rFonts w:hint="cs"/>
          <w:rtl/>
        </w:rPr>
        <w:t xml:space="preserve"> نماز،</w:t>
      </w:r>
      <w:r w:rsidR="00E15761">
        <w:rPr>
          <w:rFonts w:hint="cs"/>
          <w:rtl/>
        </w:rPr>
        <w:t xml:space="preserve"> ادای زکات، روزه ماه رمضان و به</w:t>
      </w:r>
      <w:r w:rsidR="00E15761">
        <w:rPr>
          <w:rFonts w:hint="eastAsia"/>
          <w:rtl/>
        </w:rPr>
        <w:t>‌</w:t>
      </w:r>
      <w:r w:rsidR="000D0C6D">
        <w:rPr>
          <w:rFonts w:hint="cs"/>
          <w:rtl/>
        </w:rPr>
        <w:t xml:space="preserve">جا آوردن حج </w:t>
      </w:r>
      <w:r w:rsidR="00915C27">
        <w:rPr>
          <w:rFonts w:hint="cs"/>
          <w:rtl/>
        </w:rPr>
        <w:t>خانه خدا)</w:t>
      </w:r>
      <w:r w:rsidR="00062F05" w:rsidRPr="00E11FF3">
        <w:rPr>
          <w:rStyle w:val="Char8"/>
          <w:rFonts w:hint="cs"/>
          <w:rtl/>
        </w:rPr>
        <w:t>»</w:t>
      </w:r>
      <w:r w:rsidR="00BF56FD" w:rsidRPr="00FD7FF4">
        <w:rPr>
          <w:rStyle w:val="Char8"/>
          <w:rFonts w:ascii="IRNazli" w:hAnsi="IRNazli" w:cs="IRNazli" w:hint="cs"/>
          <w:vertAlign w:val="superscript"/>
          <w:rtl/>
        </w:rPr>
        <w:t>(</w:t>
      </w:r>
      <w:r w:rsidR="00BF56FD" w:rsidRPr="00FD7FF4">
        <w:rPr>
          <w:rStyle w:val="Char8"/>
          <w:rFonts w:ascii="IRNazli" w:hAnsi="IRNazli" w:cs="IRNazli"/>
          <w:vertAlign w:val="superscript"/>
          <w:rtl/>
        </w:rPr>
        <w:footnoteReference w:id="49"/>
      </w:r>
      <w:r w:rsidR="00BF56FD" w:rsidRPr="00FD7FF4">
        <w:rPr>
          <w:rStyle w:val="Char8"/>
          <w:rFonts w:ascii="IRNazli" w:hAnsi="IRNazli" w:cs="IRNazli" w:hint="cs"/>
          <w:vertAlign w:val="superscript"/>
          <w:rtl/>
        </w:rPr>
        <w:t>)</w:t>
      </w:r>
      <w:r w:rsidR="00915C27" w:rsidRPr="00CC0712">
        <w:rPr>
          <w:rFonts w:hint="cs"/>
          <w:rtl/>
        </w:rPr>
        <w:t>.</w:t>
      </w:r>
    </w:p>
    <w:p w:rsidR="004D1FF3" w:rsidRPr="00CC0712" w:rsidRDefault="00C157CB" w:rsidP="003E5FEB">
      <w:pPr>
        <w:pStyle w:val="a8"/>
        <w:rPr>
          <w:rtl/>
        </w:rPr>
      </w:pPr>
      <w:r>
        <w:rPr>
          <w:rFonts w:hint="cs"/>
          <w:rtl/>
        </w:rPr>
        <w:t xml:space="preserve">پیامبر </w:t>
      </w:r>
      <w:r>
        <w:rPr>
          <w:rFonts w:cs="CTraditional Arabic" w:hint="cs"/>
          <w:rtl/>
        </w:rPr>
        <w:t>ج</w:t>
      </w:r>
      <w:r w:rsidR="004D1FF3" w:rsidRPr="004D1FF3">
        <w:rPr>
          <w:rFonts w:hint="cs"/>
          <w:rtl/>
        </w:rPr>
        <w:t xml:space="preserve"> فضل</w:t>
      </w:r>
      <w:r w:rsidR="004D1FF3">
        <w:rPr>
          <w:rFonts w:hint="cs"/>
          <w:rtl/>
        </w:rPr>
        <w:t xml:space="preserve"> و برکت ای</w:t>
      </w:r>
      <w:r w:rsidR="00E15761">
        <w:rPr>
          <w:rFonts w:hint="cs"/>
          <w:rtl/>
        </w:rPr>
        <w:t>ن ماه را چنین بیان نموده</w:t>
      </w:r>
      <w:r w:rsidR="00E15761">
        <w:rPr>
          <w:rFonts w:hint="eastAsia"/>
          <w:rtl/>
        </w:rPr>
        <w:t>‌</w:t>
      </w:r>
      <w:r>
        <w:rPr>
          <w:rFonts w:hint="cs"/>
          <w:rtl/>
        </w:rPr>
        <w:t xml:space="preserve">اند: </w:t>
      </w:r>
      <w:r w:rsidRPr="00E11FF3">
        <w:rPr>
          <w:rStyle w:val="Char8"/>
          <w:rFonts w:hint="cs"/>
          <w:rtl/>
        </w:rPr>
        <w:t>«</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صَامَ</w:t>
      </w:r>
      <w:r w:rsidR="005C7BDC" w:rsidRPr="005C7BDC">
        <w:rPr>
          <w:rStyle w:val="Char3"/>
          <w:rtl/>
        </w:rPr>
        <w:t xml:space="preserve"> </w:t>
      </w:r>
      <w:r w:rsidR="005C7BDC" w:rsidRPr="005C7BDC">
        <w:rPr>
          <w:rStyle w:val="Char3"/>
          <w:rFonts w:hint="eastAsia"/>
          <w:rtl/>
        </w:rPr>
        <w:t>رَمَضَانَ</w:t>
      </w:r>
      <w:r w:rsidR="005C7BDC" w:rsidRPr="005C7BDC">
        <w:rPr>
          <w:rStyle w:val="Char3"/>
          <w:rtl/>
        </w:rPr>
        <w:t xml:space="preserve"> </w:t>
      </w:r>
      <w:r w:rsidR="005C7BDC" w:rsidRPr="005C7BDC">
        <w:rPr>
          <w:rStyle w:val="Char3"/>
          <w:rFonts w:hint="eastAsia"/>
          <w:rtl/>
        </w:rPr>
        <w:t>إِيمَانًا</w:t>
      </w:r>
      <w:r w:rsidR="005C7BDC" w:rsidRPr="005C7BDC">
        <w:rPr>
          <w:rStyle w:val="Char3"/>
          <w:rtl/>
        </w:rPr>
        <w:t xml:space="preserve"> </w:t>
      </w:r>
      <w:r w:rsidR="005C7BDC" w:rsidRPr="005C7BDC">
        <w:rPr>
          <w:rStyle w:val="Char3"/>
          <w:rFonts w:hint="eastAsia"/>
          <w:rtl/>
        </w:rPr>
        <w:t>وَاحْتِسَابًا</w:t>
      </w:r>
      <w:r w:rsidR="005C7BDC" w:rsidRPr="005C7BDC">
        <w:rPr>
          <w:rStyle w:val="Char3"/>
          <w:rtl/>
        </w:rPr>
        <w:t xml:space="preserve"> </w:t>
      </w:r>
      <w:r w:rsidR="005C7BDC" w:rsidRPr="005C7BDC">
        <w:rPr>
          <w:rStyle w:val="Char3"/>
          <w:rFonts w:hint="eastAsia"/>
          <w:rtl/>
        </w:rPr>
        <w:t>غُفِرَ</w:t>
      </w:r>
      <w:r w:rsidR="005C7BDC" w:rsidRPr="005C7BDC">
        <w:rPr>
          <w:rStyle w:val="Char3"/>
          <w:rtl/>
        </w:rPr>
        <w:t xml:space="preserve"> </w:t>
      </w:r>
      <w:r w:rsidR="005C7BDC" w:rsidRPr="005C7BDC">
        <w:rPr>
          <w:rStyle w:val="Char3"/>
          <w:rFonts w:hint="eastAsia"/>
          <w:rtl/>
        </w:rPr>
        <w:t>لَهُ</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تَقَدَّمَ</w:t>
      </w:r>
      <w:r w:rsidR="005C7BDC" w:rsidRPr="005C7BDC">
        <w:rPr>
          <w:rStyle w:val="Char3"/>
          <w:rtl/>
        </w:rPr>
        <w:t xml:space="preserve"> </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ذَنْبِهِ</w:t>
      </w:r>
      <w:r w:rsidRPr="00E11FF3">
        <w:rPr>
          <w:rStyle w:val="Char8"/>
          <w:rFonts w:hint="cs"/>
          <w:rtl/>
        </w:rPr>
        <w:t>»</w:t>
      </w:r>
      <w:r w:rsidR="006260F1" w:rsidRPr="00FD7FF4">
        <w:rPr>
          <w:rFonts w:hint="cs"/>
          <w:vertAlign w:val="superscript"/>
          <w:rtl/>
        </w:rPr>
        <w:t>(</w:t>
      </w:r>
      <w:r w:rsidR="006260F1" w:rsidRPr="00FD7FF4">
        <w:rPr>
          <w:rStyle w:val="FootnoteReference"/>
          <w:rtl/>
        </w:rPr>
        <w:footnoteReference w:id="50"/>
      </w:r>
      <w:r w:rsidR="006260F1" w:rsidRPr="00FD7FF4">
        <w:rPr>
          <w:rFonts w:hint="cs"/>
          <w:vertAlign w:val="superscript"/>
          <w:rtl/>
        </w:rPr>
        <w:t>)</w:t>
      </w:r>
      <w:r w:rsidR="00F22597" w:rsidRPr="003E5FEB">
        <w:rPr>
          <w:rFonts w:hint="cs"/>
          <w:rtl/>
        </w:rPr>
        <w:t>.</w:t>
      </w:r>
      <w:r w:rsidR="005C7BDC" w:rsidRPr="003E5FEB">
        <w:rPr>
          <w:rFonts w:hint="cs"/>
          <w:rtl/>
        </w:rPr>
        <w:t xml:space="preserve"> </w:t>
      </w:r>
      <w:r w:rsidR="00B7562E" w:rsidRPr="00E11FF3">
        <w:rPr>
          <w:rStyle w:val="Char8"/>
          <w:rFonts w:hint="cs"/>
          <w:rtl/>
        </w:rPr>
        <w:t>«</w:t>
      </w:r>
      <w:r w:rsidR="00506673">
        <w:rPr>
          <w:rStyle w:val="Chare"/>
          <w:rFonts w:hint="cs"/>
          <w:rtl/>
        </w:rPr>
        <w:t>هر</w:t>
      </w:r>
      <w:r w:rsidR="007A1F7A" w:rsidRPr="003E5FEB">
        <w:rPr>
          <w:rStyle w:val="Chare"/>
          <w:rFonts w:hint="cs"/>
          <w:rtl/>
        </w:rPr>
        <w:t>کس که ماه رمضان را به قصد حصول ثواب در عبادت بگذراند تمام گناهان گذشته</w:t>
      </w:r>
      <w:r w:rsidR="007A1F7A" w:rsidRPr="003E5FEB">
        <w:rPr>
          <w:rStyle w:val="Chare"/>
          <w:rFonts w:hint="eastAsia"/>
          <w:rtl/>
        </w:rPr>
        <w:t>‌</w:t>
      </w:r>
      <w:r w:rsidR="00B7562E" w:rsidRPr="003E5FEB">
        <w:rPr>
          <w:rStyle w:val="Chare"/>
          <w:rFonts w:hint="cs"/>
          <w:rtl/>
        </w:rPr>
        <w:t>ی او مورد عفو قرار خواهد گرفت</w:t>
      </w:r>
      <w:r w:rsidR="00B7562E" w:rsidRPr="00E11FF3">
        <w:rPr>
          <w:rStyle w:val="Char8"/>
          <w:rFonts w:hint="cs"/>
          <w:rtl/>
        </w:rPr>
        <w:t>»</w:t>
      </w:r>
      <w:r w:rsidR="007A1F7A" w:rsidRPr="00CC0712">
        <w:rPr>
          <w:rFonts w:hint="cs"/>
          <w:rtl/>
        </w:rPr>
        <w:t>.</w:t>
      </w:r>
    </w:p>
    <w:p w:rsidR="007A1F7A" w:rsidRDefault="00154D68" w:rsidP="000E604B">
      <w:pPr>
        <w:pStyle w:val="a8"/>
        <w:rPr>
          <w:rtl/>
        </w:rPr>
      </w:pPr>
      <w:r>
        <w:rPr>
          <w:rFonts w:hint="cs"/>
          <w:rtl/>
        </w:rPr>
        <w:t>و فرمود</w:t>
      </w:r>
      <w:r w:rsidR="00B7562E">
        <w:rPr>
          <w:rFonts w:hint="cs"/>
          <w:rtl/>
        </w:rPr>
        <w:t>ه</w:t>
      </w:r>
      <w:r>
        <w:rPr>
          <w:rFonts w:hint="cs"/>
          <w:rtl/>
        </w:rPr>
        <w:t>: (</w:t>
      </w:r>
      <w:r w:rsidR="00E02715">
        <w:rPr>
          <w:rFonts w:hint="cs"/>
          <w:rtl/>
        </w:rPr>
        <w:t xml:space="preserve">نمازهای پنج گانه، نمازهای جمعه و روزه ماه‌های رمضان، باعث بخشیده شدن گناهان طول روز، طول </w:t>
      </w:r>
      <w:r w:rsidR="00DB0171">
        <w:rPr>
          <w:rFonts w:hint="cs"/>
          <w:rtl/>
        </w:rPr>
        <w:t>هفته و طول سال خواهند شد، به شرطی که در فاصله میان آنها گناه کبیره انجام نشود</w:t>
      </w:r>
      <w:r>
        <w:rPr>
          <w:rFonts w:hint="cs"/>
          <w:rtl/>
        </w:rPr>
        <w:t>)</w:t>
      </w:r>
      <w:r w:rsidR="000E604B" w:rsidRPr="00FD7FF4">
        <w:rPr>
          <w:rFonts w:hint="cs"/>
          <w:vertAlign w:val="superscript"/>
          <w:rtl/>
        </w:rPr>
        <w:t>(</w:t>
      </w:r>
      <w:r w:rsidR="000E604B" w:rsidRPr="00FD7FF4">
        <w:rPr>
          <w:rStyle w:val="FootnoteReference"/>
          <w:rtl/>
        </w:rPr>
        <w:footnoteReference w:id="51"/>
      </w:r>
      <w:r w:rsidR="000E604B" w:rsidRPr="00FD7FF4">
        <w:rPr>
          <w:rFonts w:hint="cs"/>
          <w:vertAlign w:val="superscript"/>
          <w:rtl/>
        </w:rPr>
        <w:t>)</w:t>
      </w:r>
      <w:r w:rsidR="00DB0171">
        <w:rPr>
          <w:rFonts w:hint="cs"/>
          <w:rtl/>
        </w:rPr>
        <w:t>.</w:t>
      </w:r>
    </w:p>
    <w:p w:rsidR="00DB0171" w:rsidRDefault="00003521" w:rsidP="00577BF1">
      <w:pPr>
        <w:pStyle w:val="a8"/>
        <w:rPr>
          <w:rtl/>
        </w:rPr>
      </w:pPr>
      <w:r>
        <w:rPr>
          <w:rFonts w:hint="cs"/>
          <w:rtl/>
        </w:rPr>
        <w:t xml:space="preserve">ابوهریره </w:t>
      </w:r>
      <w:r>
        <w:rPr>
          <w:rFonts w:cs="CTraditional Arabic" w:hint="cs"/>
          <w:rtl/>
        </w:rPr>
        <w:t>س</w:t>
      </w:r>
      <w:r w:rsidR="00A42AA0">
        <w:rPr>
          <w:rFonts w:hint="cs"/>
          <w:rtl/>
        </w:rPr>
        <w:t xml:space="preserve"> </w:t>
      </w:r>
      <w:r w:rsidR="00577BF1">
        <w:rPr>
          <w:rFonts w:hint="cs"/>
          <w:rtl/>
        </w:rPr>
        <w:t xml:space="preserve">از پیامبر </w:t>
      </w:r>
      <w:r w:rsidR="00577BF1">
        <w:rPr>
          <w:rFonts w:cs="CTraditional Arabic" w:hint="cs"/>
          <w:rtl/>
        </w:rPr>
        <w:t>ج</w:t>
      </w:r>
      <w:r w:rsidR="00577BF1">
        <w:rPr>
          <w:rFonts w:hint="cs"/>
          <w:rtl/>
        </w:rPr>
        <w:t xml:space="preserve">  </w:t>
      </w:r>
      <w:r w:rsidR="00A42AA0">
        <w:rPr>
          <w:rFonts w:hint="cs"/>
          <w:rtl/>
        </w:rPr>
        <w:t xml:space="preserve">نقل کرده که هنگام فرا رسیدن ماه رمضان می‌فرمود: </w:t>
      </w:r>
      <w:r w:rsidR="00A42AA0" w:rsidRPr="00E11FF3">
        <w:rPr>
          <w:rStyle w:val="Char8"/>
          <w:rFonts w:hint="cs"/>
          <w:rtl/>
        </w:rPr>
        <w:t>«</w:t>
      </w:r>
      <w:r w:rsidR="00A42AA0">
        <w:rPr>
          <w:rFonts w:hint="cs"/>
          <w:rtl/>
        </w:rPr>
        <w:t>ماه رمضان که ماهی مبارک است فرا رسیده و خداوند روزه گرفتن در این ماه را بر شما فرض کرده است. در این ماه درهای بهشت به روی شما باز و درهای جهنم بسته می‌شود و شیاطین در غُل و زنجیرند. در این ماه شبی هست که ارزش آن از هزار ماه بیشتر است. اگر کسی از این</w:t>
      </w:r>
      <w:r>
        <w:rPr>
          <w:rFonts w:hint="cs"/>
          <w:rtl/>
        </w:rPr>
        <w:t xml:space="preserve"> </w:t>
      </w:r>
      <w:r w:rsidR="00A42AA0">
        <w:rPr>
          <w:rFonts w:hint="cs"/>
          <w:rtl/>
        </w:rPr>
        <w:t>شب محروم شود از خیر و برکت محروم شده است</w:t>
      </w:r>
      <w:r w:rsidR="00577BF1" w:rsidRPr="00E11FF3">
        <w:rPr>
          <w:rStyle w:val="Char8"/>
          <w:rtl/>
        </w:rPr>
        <w:t>»</w:t>
      </w:r>
      <w:r w:rsidR="006B2F6E" w:rsidRPr="00FD7FF4">
        <w:rPr>
          <w:rFonts w:hint="cs"/>
          <w:vertAlign w:val="superscript"/>
          <w:rtl/>
        </w:rPr>
        <w:t>(</w:t>
      </w:r>
      <w:r w:rsidR="006B2F6E" w:rsidRPr="00FD7FF4">
        <w:rPr>
          <w:rStyle w:val="FootnoteReference"/>
          <w:rtl/>
        </w:rPr>
        <w:footnoteReference w:id="52"/>
      </w:r>
      <w:r w:rsidR="006B2F6E" w:rsidRPr="00FD7FF4">
        <w:rPr>
          <w:rFonts w:hint="cs"/>
          <w:vertAlign w:val="superscript"/>
          <w:rtl/>
        </w:rPr>
        <w:t>)</w:t>
      </w:r>
      <w:r w:rsidR="00F22597" w:rsidRPr="00F22597">
        <w:rPr>
          <w:rStyle w:val="Char4"/>
          <w:rFonts w:hint="cs"/>
          <w:rtl/>
        </w:rPr>
        <w:t>.</w:t>
      </w:r>
    </w:p>
    <w:p w:rsidR="000161E6" w:rsidRDefault="000161E6" w:rsidP="00003521">
      <w:pPr>
        <w:pStyle w:val="a8"/>
        <w:rPr>
          <w:rtl/>
        </w:rPr>
      </w:pPr>
      <w:r>
        <w:rPr>
          <w:rFonts w:hint="cs"/>
          <w:rtl/>
        </w:rPr>
        <w:t xml:space="preserve">این آیات کریمه و احادیث </w:t>
      </w:r>
      <w:r w:rsidR="00CE1F90">
        <w:rPr>
          <w:rFonts w:hint="cs"/>
          <w:rtl/>
        </w:rPr>
        <w:t>شریفه، جایگاه والای این ماه مبارک را نزد خداوند متعال بیان</w:t>
      </w:r>
      <w:r w:rsidR="00850650">
        <w:rPr>
          <w:rFonts w:hint="cs"/>
          <w:rtl/>
        </w:rPr>
        <w:t xml:space="preserve"> می‌</w:t>
      </w:r>
      <w:r w:rsidR="00CE1F90">
        <w:rPr>
          <w:rFonts w:hint="cs"/>
          <w:rtl/>
        </w:rPr>
        <w:t>کنند، زیرا قرآن را که بزرگ</w:t>
      </w:r>
      <w:r w:rsidR="003F4499">
        <w:rPr>
          <w:rFonts w:hint="cs"/>
          <w:rtl/>
        </w:rPr>
        <w:t xml:space="preserve">‌ترین </w:t>
      </w:r>
      <w:r w:rsidR="00CE1F90">
        <w:rPr>
          <w:rFonts w:hint="cs"/>
          <w:rtl/>
        </w:rPr>
        <w:t>نعمت خداوند برای بشریت است، در این ماه و در شب قدر بر پیامبر برگزیده خود نازل فرمود و هدایت مردم</w:t>
      </w:r>
      <w:r w:rsidR="004807C6">
        <w:rPr>
          <w:rFonts w:hint="cs"/>
          <w:rtl/>
        </w:rPr>
        <w:t xml:space="preserve"> به‌سوی </w:t>
      </w:r>
      <w:r w:rsidR="00CE1F90">
        <w:rPr>
          <w:rFonts w:hint="cs"/>
          <w:rtl/>
        </w:rPr>
        <w:t>خدا، راه شناخت او، آگاهی به احکام دین و خوا</w:t>
      </w:r>
      <w:r w:rsidR="00003521">
        <w:rPr>
          <w:rFonts w:hint="cs"/>
          <w:rtl/>
        </w:rPr>
        <w:t>س</w:t>
      </w:r>
      <w:r w:rsidR="00CE1F90">
        <w:rPr>
          <w:rFonts w:hint="cs"/>
          <w:rtl/>
        </w:rPr>
        <w:t>ته‌های پروردگ</w:t>
      </w:r>
      <w:r w:rsidR="00003521">
        <w:rPr>
          <w:rFonts w:hint="cs"/>
          <w:rtl/>
        </w:rPr>
        <w:t>ار در قرآن نقش بست</w:t>
      </w:r>
      <w:r w:rsidR="00CE1F90">
        <w:rPr>
          <w:rFonts w:hint="cs"/>
          <w:rtl/>
        </w:rPr>
        <w:t>ه و از این</w:t>
      </w:r>
      <w:r w:rsidR="00003521">
        <w:rPr>
          <w:rFonts w:hint="cs"/>
          <w:rtl/>
        </w:rPr>
        <w:t xml:space="preserve"> </w:t>
      </w:r>
      <w:r w:rsidR="00CE1F90">
        <w:rPr>
          <w:rFonts w:hint="cs"/>
          <w:rtl/>
        </w:rPr>
        <w:t>طریق است که</w:t>
      </w:r>
      <w:r w:rsidR="00302958">
        <w:rPr>
          <w:rFonts w:hint="cs"/>
          <w:rtl/>
        </w:rPr>
        <w:t xml:space="preserve"> بندگان،</w:t>
      </w:r>
      <w:r w:rsidR="00FD7FF4">
        <w:rPr>
          <w:rFonts w:hint="cs"/>
          <w:rtl/>
        </w:rPr>
        <w:t xml:space="preserve"> آنچه </w:t>
      </w:r>
      <w:r w:rsidR="00302958">
        <w:rPr>
          <w:rFonts w:hint="cs"/>
          <w:rtl/>
        </w:rPr>
        <w:t>که خدا را خشنود</w:t>
      </w:r>
      <w:r w:rsidR="00850650">
        <w:rPr>
          <w:rFonts w:hint="cs"/>
          <w:rtl/>
        </w:rPr>
        <w:t xml:space="preserve"> می‌</w:t>
      </w:r>
      <w:r w:rsidR="00003521">
        <w:rPr>
          <w:rFonts w:hint="cs"/>
          <w:rtl/>
        </w:rPr>
        <w:t>سازد</w:t>
      </w:r>
      <w:r w:rsidR="00850650">
        <w:rPr>
          <w:rFonts w:hint="cs"/>
          <w:rtl/>
        </w:rPr>
        <w:t xml:space="preserve"> می‌</w:t>
      </w:r>
      <w:r w:rsidR="00003521">
        <w:rPr>
          <w:rFonts w:hint="cs"/>
          <w:rtl/>
        </w:rPr>
        <w:t>شناسند و به آن عمل می</w:t>
      </w:r>
      <w:r w:rsidR="00003521">
        <w:rPr>
          <w:rFonts w:hint="eastAsia"/>
          <w:rtl/>
        </w:rPr>
        <w:t>‌</w:t>
      </w:r>
      <w:r w:rsidR="00302958">
        <w:rPr>
          <w:rFonts w:hint="cs"/>
          <w:rtl/>
        </w:rPr>
        <w:t>کنند و از</w:t>
      </w:r>
      <w:r w:rsidR="00FD7FF4">
        <w:rPr>
          <w:rFonts w:hint="cs"/>
          <w:rtl/>
        </w:rPr>
        <w:t xml:space="preserve"> آنچه </w:t>
      </w:r>
      <w:r w:rsidR="00302958">
        <w:rPr>
          <w:rFonts w:hint="cs"/>
          <w:rtl/>
        </w:rPr>
        <w:t>که خدا را خشمگین می</w:t>
      </w:r>
      <w:r w:rsidR="00302958">
        <w:rPr>
          <w:rFonts w:hint="eastAsia"/>
          <w:rtl/>
        </w:rPr>
        <w:t>‌</w:t>
      </w:r>
      <w:r w:rsidR="00302958">
        <w:rPr>
          <w:rFonts w:hint="cs"/>
          <w:rtl/>
        </w:rPr>
        <w:t>کند می‌پرهیزند.</w:t>
      </w:r>
    </w:p>
    <w:p w:rsidR="00302958" w:rsidRDefault="006226AB" w:rsidP="00154D68">
      <w:pPr>
        <w:pStyle w:val="a8"/>
        <w:rPr>
          <w:rtl/>
        </w:rPr>
      </w:pPr>
      <w:r>
        <w:rPr>
          <w:rFonts w:hint="cs"/>
          <w:rtl/>
        </w:rPr>
        <w:t>پس قرآن چه نعمت گرانقدر و ارزشمندی است و کاش</w:t>
      </w:r>
      <w:r w:rsidR="00003521">
        <w:rPr>
          <w:rFonts w:hint="cs"/>
          <w:rtl/>
        </w:rPr>
        <w:t xml:space="preserve"> انسان</w:t>
      </w:r>
      <w:r>
        <w:rPr>
          <w:rFonts w:hint="cs"/>
          <w:rtl/>
        </w:rPr>
        <w:t xml:space="preserve"> هیچ قدمی</w:t>
      </w:r>
      <w:r w:rsidR="00B859FB">
        <w:rPr>
          <w:rFonts w:hint="cs"/>
          <w:rtl/>
        </w:rPr>
        <w:t xml:space="preserve"> را جز با معرفت و اطمینان برنمی</w:t>
      </w:r>
      <w:r w:rsidR="00B859FB">
        <w:rPr>
          <w:rFonts w:hint="eastAsia"/>
          <w:rtl/>
        </w:rPr>
        <w:t>‌</w:t>
      </w:r>
      <w:r>
        <w:rPr>
          <w:rFonts w:hint="cs"/>
          <w:rtl/>
        </w:rPr>
        <w:t>داشت و آن را جز برای کسب اجر و ثو</w:t>
      </w:r>
      <w:r w:rsidR="00577BF1">
        <w:rPr>
          <w:rFonts w:hint="cs"/>
          <w:rtl/>
        </w:rPr>
        <w:t>ا</w:t>
      </w:r>
      <w:r>
        <w:rPr>
          <w:rFonts w:hint="cs"/>
          <w:rtl/>
        </w:rPr>
        <w:t>ب به زمین</w:t>
      </w:r>
      <w:r w:rsidR="00850650">
        <w:rPr>
          <w:rFonts w:hint="cs"/>
          <w:rtl/>
        </w:rPr>
        <w:t xml:space="preserve"> نمی‌</w:t>
      </w:r>
      <w:r>
        <w:rPr>
          <w:rFonts w:hint="cs"/>
          <w:rtl/>
        </w:rPr>
        <w:t>نهاد.</w:t>
      </w:r>
    </w:p>
    <w:p w:rsidR="001E092A" w:rsidRDefault="0020443D" w:rsidP="00B859FB">
      <w:pPr>
        <w:pStyle w:val="a8"/>
        <w:rPr>
          <w:rtl/>
        </w:rPr>
      </w:pPr>
      <w:r>
        <w:rPr>
          <w:rFonts w:hint="cs"/>
          <w:rtl/>
        </w:rPr>
        <w:t>رمضان ماه اطاعت از خدا</w:t>
      </w:r>
      <w:r w:rsidR="00A94924">
        <w:rPr>
          <w:rtl/>
        </w:rPr>
        <w:t xml:space="preserve"> </w:t>
      </w:r>
      <w:r w:rsidR="00BE0D30">
        <w:rPr>
          <w:rFonts w:hint="cs"/>
          <w:rtl/>
        </w:rPr>
        <w:t>و نیکی کردن، ماه دعا و طلب آمرزش، ماه قرآن و تلاوت و تدب</w:t>
      </w:r>
      <w:r w:rsidR="00003521">
        <w:rPr>
          <w:rFonts w:hint="cs"/>
          <w:rtl/>
        </w:rPr>
        <w:t>ر است. امام بخاری از ا</w:t>
      </w:r>
      <w:r w:rsidR="00B859FB">
        <w:rPr>
          <w:rFonts w:hint="cs"/>
          <w:rtl/>
        </w:rPr>
        <w:t>ب</w:t>
      </w:r>
      <w:r w:rsidR="00003521">
        <w:rPr>
          <w:rFonts w:hint="cs"/>
          <w:rtl/>
        </w:rPr>
        <w:t xml:space="preserve">ن عباس </w:t>
      </w:r>
      <w:r w:rsidR="00003521">
        <w:rPr>
          <w:rFonts w:cs="CTraditional Arabic" w:hint="cs"/>
          <w:rtl/>
        </w:rPr>
        <w:t>س</w:t>
      </w:r>
      <w:r w:rsidR="00BE0D30">
        <w:rPr>
          <w:rFonts w:hint="cs"/>
          <w:rtl/>
        </w:rPr>
        <w:t xml:space="preserve"> روایت نموده که گفت: </w:t>
      </w:r>
      <w:r w:rsidR="00BE0D30" w:rsidRPr="00E11FF3">
        <w:rPr>
          <w:rStyle w:val="Char8"/>
          <w:rFonts w:hint="cs"/>
          <w:rtl/>
        </w:rPr>
        <w:t>«</w:t>
      </w:r>
      <w:r w:rsidR="00003521">
        <w:rPr>
          <w:rFonts w:hint="cs"/>
          <w:rtl/>
        </w:rPr>
        <w:t xml:space="preserve">پیامبر اکرم </w:t>
      </w:r>
      <w:r w:rsidR="00003521">
        <w:rPr>
          <w:rFonts w:cs="CTraditional Arabic" w:hint="cs"/>
          <w:rtl/>
        </w:rPr>
        <w:t>ج</w:t>
      </w:r>
      <w:r w:rsidR="001E092A">
        <w:rPr>
          <w:rFonts w:hint="cs"/>
          <w:rtl/>
        </w:rPr>
        <w:t xml:space="preserve"> از همه مردم سخاوتمند‌تر بود و سخاوتمند‌تر از هر وقت، زمانی بود که در ماه رمضا</w:t>
      </w:r>
      <w:r w:rsidR="00B859FB">
        <w:rPr>
          <w:rFonts w:hint="cs"/>
          <w:rtl/>
        </w:rPr>
        <w:t>ن، جبرئیل نزد ایشان می‌آمد. جبر</w:t>
      </w:r>
      <w:r w:rsidR="001E092A">
        <w:rPr>
          <w:rFonts w:hint="cs"/>
          <w:rtl/>
        </w:rPr>
        <w:t xml:space="preserve">ئیل در تمام </w:t>
      </w:r>
      <w:r w:rsidR="00003521">
        <w:rPr>
          <w:rFonts w:hint="cs"/>
          <w:rtl/>
        </w:rPr>
        <w:t xml:space="preserve">شب‌های رمضان، قرآن را با رسول خدا </w:t>
      </w:r>
      <w:r w:rsidR="00003521">
        <w:rPr>
          <w:rFonts w:cs="CTraditional Arabic" w:hint="cs"/>
          <w:rtl/>
        </w:rPr>
        <w:t>ج</w:t>
      </w:r>
      <w:r w:rsidR="00003521">
        <w:rPr>
          <w:rFonts w:hint="cs"/>
          <w:rtl/>
        </w:rPr>
        <w:t xml:space="preserve"> </w:t>
      </w:r>
      <w:r w:rsidR="00003521" w:rsidRPr="00577BF1">
        <w:rPr>
          <w:rFonts w:hint="cs"/>
          <w:spacing w:val="-4"/>
          <w:rtl/>
        </w:rPr>
        <w:t>تکرار می</w:t>
      </w:r>
      <w:r w:rsidR="00003521" w:rsidRPr="00577BF1">
        <w:rPr>
          <w:rFonts w:hint="eastAsia"/>
          <w:spacing w:val="-4"/>
          <w:rtl/>
        </w:rPr>
        <w:t>‌</w:t>
      </w:r>
      <w:r w:rsidR="001E092A" w:rsidRPr="00577BF1">
        <w:rPr>
          <w:rFonts w:hint="cs"/>
          <w:spacing w:val="-4"/>
          <w:rtl/>
        </w:rPr>
        <w:t>نمود. آن حضرت در پخش خیر و نیکی از بادهای ورزنده نیز سبقت می‌گرفت</w:t>
      </w:r>
      <w:r w:rsidR="00943BDA" w:rsidRPr="00FD7FF4">
        <w:rPr>
          <w:rFonts w:hint="cs"/>
          <w:spacing w:val="-4"/>
          <w:vertAlign w:val="superscript"/>
          <w:rtl/>
        </w:rPr>
        <w:t>(</w:t>
      </w:r>
      <w:r w:rsidR="00943BDA" w:rsidRPr="00FD7FF4">
        <w:rPr>
          <w:rStyle w:val="FootnoteReference"/>
          <w:spacing w:val="-4"/>
          <w:rtl/>
        </w:rPr>
        <w:footnoteReference w:id="53"/>
      </w:r>
      <w:r w:rsidR="00943BDA" w:rsidRPr="00FD7FF4">
        <w:rPr>
          <w:rFonts w:hint="cs"/>
          <w:spacing w:val="-4"/>
          <w:vertAlign w:val="superscript"/>
          <w:rtl/>
        </w:rPr>
        <w:t>)</w:t>
      </w:r>
      <w:r w:rsidR="001E092A" w:rsidRPr="00577BF1">
        <w:rPr>
          <w:rFonts w:hint="cs"/>
          <w:spacing w:val="-4"/>
          <w:rtl/>
        </w:rPr>
        <w:t>.</w:t>
      </w:r>
    </w:p>
    <w:p w:rsidR="006226AB" w:rsidRDefault="00DA3FA6" w:rsidP="00003521">
      <w:pPr>
        <w:pStyle w:val="a8"/>
        <w:rPr>
          <w:rtl/>
        </w:rPr>
      </w:pPr>
      <w:r>
        <w:rPr>
          <w:rFonts w:hint="cs"/>
          <w:rtl/>
        </w:rPr>
        <w:t>ضمناً متن قرآن کریم</w:t>
      </w:r>
      <w:r w:rsidR="00003521">
        <w:rPr>
          <w:rFonts w:hint="cs"/>
          <w:rtl/>
        </w:rPr>
        <w:t xml:space="preserve"> برای آخرین بار که توسط پیامبر </w:t>
      </w:r>
      <w:r w:rsidR="00003521">
        <w:rPr>
          <w:rFonts w:cs="CTraditional Arabic" w:hint="cs"/>
          <w:rtl/>
        </w:rPr>
        <w:t>ج</w:t>
      </w:r>
      <w:r w:rsidR="00003521">
        <w:rPr>
          <w:rFonts w:hint="cs"/>
          <w:rtl/>
        </w:rPr>
        <w:t xml:space="preserve"> برای تأیید بر حضرت </w:t>
      </w:r>
      <w:r w:rsidR="00003521" w:rsidRPr="00577BF1">
        <w:rPr>
          <w:rFonts w:hint="cs"/>
          <w:spacing w:val="-4"/>
          <w:rtl/>
        </w:rPr>
        <w:t xml:space="preserve">جبرئیل </w:t>
      </w:r>
      <w:r w:rsidR="00003521" w:rsidRPr="00577BF1">
        <w:rPr>
          <w:rFonts w:cs="CTraditional Arabic" w:hint="cs"/>
          <w:spacing w:val="-4"/>
          <w:rtl/>
        </w:rPr>
        <w:t>÷</w:t>
      </w:r>
      <w:r w:rsidRPr="00577BF1">
        <w:rPr>
          <w:rFonts w:hint="cs"/>
          <w:spacing w:val="-4"/>
          <w:rtl/>
        </w:rPr>
        <w:t xml:space="preserve"> عرضه شد، در آخرین رمضانی بود که پیامبر </w:t>
      </w:r>
      <w:r w:rsidR="00003521" w:rsidRPr="00577BF1">
        <w:rPr>
          <w:rFonts w:cs="CTraditional Arabic" w:hint="cs"/>
          <w:spacing w:val="-4"/>
          <w:rtl/>
        </w:rPr>
        <w:t>ج</w:t>
      </w:r>
      <w:r w:rsidRPr="00577BF1">
        <w:rPr>
          <w:rFonts w:hint="cs"/>
          <w:spacing w:val="-4"/>
          <w:rtl/>
        </w:rPr>
        <w:t xml:space="preserve"> آن را پشت سر می‌گذاشت.</w:t>
      </w:r>
    </w:p>
    <w:p w:rsidR="00DA3FA6" w:rsidRDefault="00003521" w:rsidP="00E12258">
      <w:pPr>
        <w:pStyle w:val="a8"/>
        <w:rPr>
          <w:rtl/>
        </w:rPr>
      </w:pPr>
      <w:r>
        <w:rPr>
          <w:rFonts w:hint="cs"/>
          <w:rtl/>
        </w:rPr>
        <w:t xml:space="preserve">پیامبر </w:t>
      </w:r>
      <w:r>
        <w:rPr>
          <w:rFonts w:cs="CTraditional Arabic" w:hint="cs"/>
          <w:rtl/>
        </w:rPr>
        <w:t>ج</w:t>
      </w:r>
      <w:r w:rsidR="004B76EA">
        <w:rPr>
          <w:rFonts w:hint="cs"/>
          <w:rtl/>
        </w:rPr>
        <w:t xml:space="preserve"> در دهه آخر ماه مبارک رمضان، اوقات شب را احیاء و اهل خانه را بیدار</w:t>
      </w:r>
      <w:r w:rsidR="00850650">
        <w:rPr>
          <w:rFonts w:hint="cs"/>
          <w:rtl/>
        </w:rPr>
        <w:t xml:space="preserve"> </w:t>
      </w:r>
      <w:r w:rsidR="00850650" w:rsidRPr="00B859FB">
        <w:rPr>
          <w:rFonts w:hint="cs"/>
          <w:spacing w:val="-4"/>
          <w:rtl/>
        </w:rPr>
        <w:t>می‌</w:t>
      </w:r>
      <w:r w:rsidR="004B76EA" w:rsidRPr="00B859FB">
        <w:rPr>
          <w:rFonts w:hint="cs"/>
          <w:spacing w:val="-4"/>
          <w:rtl/>
        </w:rPr>
        <w:t>کرد و به حدی جدی و قوی به عبادت می‌پرداخت که در سایر اوقات چنین نبود</w:t>
      </w:r>
      <w:r w:rsidR="00E12258" w:rsidRPr="00B859FB">
        <w:rPr>
          <w:rFonts w:hint="cs"/>
          <w:spacing w:val="-4"/>
          <w:vertAlign w:val="superscript"/>
          <w:rtl/>
        </w:rPr>
        <w:t>(</w:t>
      </w:r>
      <w:r w:rsidR="00E12258" w:rsidRPr="00B859FB">
        <w:rPr>
          <w:rStyle w:val="FootnoteReference"/>
          <w:spacing w:val="-4"/>
          <w:rtl/>
        </w:rPr>
        <w:footnoteReference w:id="54"/>
      </w:r>
      <w:r w:rsidR="00E12258" w:rsidRPr="00B859FB">
        <w:rPr>
          <w:rFonts w:hint="cs"/>
          <w:spacing w:val="-4"/>
          <w:vertAlign w:val="superscript"/>
          <w:rtl/>
        </w:rPr>
        <w:t>)</w:t>
      </w:r>
      <w:r w:rsidR="00F22597" w:rsidRPr="00B859FB">
        <w:rPr>
          <w:rStyle w:val="Char4"/>
          <w:rFonts w:hint="cs"/>
          <w:spacing w:val="-4"/>
          <w:rtl/>
        </w:rPr>
        <w:t>.</w:t>
      </w:r>
    </w:p>
    <w:p w:rsidR="00665FC7" w:rsidRDefault="00665FC7" w:rsidP="00577BF1">
      <w:pPr>
        <w:pStyle w:val="a8"/>
        <w:rPr>
          <w:rtl/>
        </w:rPr>
      </w:pPr>
      <w:r>
        <w:rPr>
          <w:rFonts w:hint="cs"/>
          <w:rtl/>
        </w:rPr>
        <w:t>ظاهراً ایشان برای کسب اجر و پاداش</w:t>
      </w:r>
      <w:r w:rsidR="00B859FB">
        <w:rPr>
          <w:rFonts w:hint="cs"/>
          <w:rtl/>
        </w:rPr>
        <w:t>ِ</w:t>
      </w:r>
      <w:r w:rsidR="00577BF1">
        <w:rPr>
          <w:rFonts w:hint="cs"/>
          <w:rtl/>
        </w:rPr>
        <w:t xml:space="preserve"> </w:t>
      </w:r>
      <w:r w:rsidRPr="00E11FF3">
        <w:rPr>
          <w:rStyle w:val="Char8"/>
          <w:rFonts w:hint="cs"/>
          <w:rtl/>
        </w:rPr>
        <w:t>«</w:t>
      </w:r>
      <w:r>
        <w:rPr>
          <w:rFonts w:hint="cs"/>
          <w:rtl/>
        </w:rPr>
        <w:t>لیل</w:t>
      </w:r>
      <w:r w:rsidR="00577BF1">
        <w:rPr>
          <w:rFonts w:hint="cs"/>
          <w:rtl/>
        </w:rPr>
        <w:t>ة</w:t>
      </w:r>
      <w:r>
        <w:rPr>
          <w:rFonts w:hint="cs"/>
          <w:rtl/>
        </w:rPr>
        <w:t xml:space="preserve"> القدر</w:t>
      </w:r>
      <w:r w:rsidRPr="00E11FF3">
        <w:rPr>
          <w:rStyle w:val="Char8"/>
          <w:rFonts w:hint="cs"/>
          <w:rtl/>
        </w:rPr>
        <w:t>»</w:t>
      </w:r>
      <w:r>
        <w:rPr>
          <w:rFonts w:hint="cs"/>
          <w:rtl/>
        </w:rPr>
        <w:t xml:space="preserve"> یعنی شب نزول قرآن این همه تلاش و جدیت</w:t>
      </w:r>
      <w:r w:rsidR="00850650">
        <w:rPr>
          <w:rFonts w:hint="cs"/>
          <w:rtl/>
        </w:rPr>
        <w:t xml:space="preserve"> می‌</w:t>
      </w:r>
      <w:r>
        <w:rPr>
          <w:rFonts w:hint="cs"/>
          <w:rtl/>
        </w:rPr>
        <w:t>کرد. شبی که خداوند در باره آن فرمود:</w:t>
      </w:r>
    </w:p>
    <w:p w:rsidR="00665FC7" w:rsidRPr="00B859FB" w:rsidRDefault="00B07D17" w:rsidP="00B07D17">
      <w:pPr>
        <w:pStyle w:val="af1"/>
        <w:rPr>
          <w:rStyle w:val="Char4"/>
          <w:rtl/>
        </w:rPr>
      </w:pPr>
      <w:r w:rsidRPr="00AB7196">
        <w:rPr>
          <w:rStyle w:val="Char8"/>
          <w:rtl/>
        </w:rPr>
        <w:t>﴿</w:t>
      </w:r>
      <w:r w:rsidRPr="00B07D17">
        <w:rPr>
          <w:rFonts w:hint="eastAsia"/>
          <w:rtl/>
        </w:rPr>
        <w:t>إِنَّا</w:t>
      </w:r>
      <w:r w:rsidRPr="00B07D17">
        <w:rPr>
          <w:rFonts w:hint="cs"/>
          <w:rtl/>
        </w:rPr>
        <w:t>ٓ</w:t>
      </w:r>
      <w:r w:rsidRPr="00B07D17">
        <w:rPr>
          <w:rtl/>
        </w:rPr>
        <w:t xml:space="preserve"> </w:t>
      </w:r>
      <w:r w:rsidRPr="00B07D17">
        <w:rPr>
          <w:rFonts w:hint="eastAsia"/>
          <w:rtl/>
        </w:rPr>
        <w:t>أَنزَل</w:t>
      </w:r>
      <w:r w:rsidRPr="00B07D17">
        <w:rPr>
          <w:rFonts w:hint="cs"/>
          <w:rtl/>
        </w:rPr>
        <w:t>ۡ</w:t>
      </w:r>
      <w:r w:rsidRPr="00B07D17">
        <w:rPr>
          <w:rFonts w:hint="eastAsia"/>
          <w:rtl/>
        </w:rPr>
        <w:t>نَ</w:t>
      </w:r>
      <w:r w:rsidRPr="00B07D17">
        <w:rPr>
          <w:rFonts w:hint="cs"/>
          <w:rtl/>
        </w:rPr>
        <w:t>ٰ</w:t>
      </w:r>
      <w:r w:rsidRPr="00B07D17">
        <w:rPr>
          <w:rFonts w:hint="eastAsia"/>
          <w:rtl/>
        </w:rPr>
        <w:t>هُ</w:t>
      </w:r>
      <w:r w:rsidRPr="00B07D17">
        <w:rPr>
          <w:rtl/>
        </w:rPr>
        <w:t xml:space="preserve"> </w:t>
      </w:r>
      <w:r w:rsidRPr="00B07D17">
        <w:rPr>
          <w:rFonts w:hint="eastAsia"/>
          <w:rtl/>
        </w:rPr>
        <w:t>فِي</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cs"/>
          <w:rtl/>
        </w:rPr>
        <w:t>١</w:t>
      </w:r>
      <w:r w:rsidRPr="00B07D17">
        <w:rPr>
          <w:rtl/>
        </w:rPr>
        <w:t xml:space="preserve"> </w:t>
      </w:r>
      <w:r w:rsidRPr="00B07D17">
        <w:rPr>
          <w:rFonts w:hint="eastAsia"/>
          <w:rtl/>
        </w:rPr>
        <w:t>وَمَا</w:t>
      </w:r>
      <w:r w:rsidRPr="00B07D17">
        <w:rPr>
          <w:rFonts w:hint="cs"/>
          <w:rtl/>
        </w:rPr>
        <w:t>ٓ</w:t>
      </w:r>
      <w:r w:rsidRPr="00B07D17">
        <w:rPr>
          <w:rtl/>
        </w:rPr>
        <w:t xml:space="preserve"> </w:t>
      </w:r>
      <w:r w:rsidRPr="00B07D17">
        <w:rPr>
          <w:rFonts w:hint="eastAsia"/>
          <w:rtl/>
        </w:rPr>
        <w:t>أَد</w:t>
      </w:r>
      <w:r w:rsidRPr="00B07D17">
        <w:rPr>
          <w:rFonts w:hint="cs"/>
          <w:rtl/>
        </w:rPr>
        <w:t>ۡ</w:t>
      </w:r>
      <w:r w:rsidRPr="00B07D17">
        <w:rPr>
          <w:rFonts w:hint="eastAsia"/>
          <w:rtl/>
        </w:rPr>
        <w:t>رَى</w:t>
      </w:r>
      <w:r w:rsidRPr="00B07D17">
        <w:rPr>
          <w:rFonts w:hint="cs"/>
          <w:rtl/>
        </w:rPr>
        <w:t>ٰ</w:t>
      </w:r>
      <w:r w:rsidRPr="00B07D17">
        <w:rPr>
          <w:rFonts w:hint="eastAsia"/>
          <w:rtl/>
        </w:rPr>
        <w:t>كَ</w:t>
      </w:r>
      <w:r w:rsidRPr="00B07D17">
        <w:rPr>
          <w:rtl/>
        </w:rPr>
        <w:t xml:space="preserve"> </w:t>
      </w:r>
      <w:r w:rsidRPr="00B07D17">
        <w:rPr>
          <w:rFonts w:hint="eastAsia"/>
          <w:rtl/>
        </w:rPr>
        <w:t>مَا</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cs"/>
          <w:rtl/>
        </w:rPr>
        <w:t>٢</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eastAsia"/>
          <w:rtl/>
        </w:rPr>
        <w:t>خَي</w:t>
      </w:r>
      <w:r w:rsidRPr="00B07D17">
        <w:rPr>
          <w:rFonts w:hint="cs"/>
          <w:rtl/>
        </w:rPr>
        <w:t>ۡ</w:t>
      </w:r>
      <w:r w:rsidRPr="00B07D17">
        <w:rPr>
          <w:rFonts w:hint="eastAsia"/>
          <w:rtl/>
        </w:rPr>
        <w:t>ر</w:t>
      </w:r>
      <w:r w:rsidRPr="00B07D17">
        <w:rPr>
          <w:rFonts w:hint="cs"/>
          <w:rtl/>
        </w:rPr>
        <w:t>ٞ</w:t>
      </w:r>
      <w:r w:rsidRPr="00B07D17">
        <w:rPr>
          <w:rtl/>
        </w:rPr>
        <w:t xml:space="preserve"> </w:t>
      </w:r>
      <w:r w:rsidRPr="00B07D17">
        <w:rPr>
          <w:rFonts w:hint="eastAsia"/>
          <w:rtl/>
        </w:rPr>
        <w:t>مِّن</w:t>
      </w:r>
      <w:r w:rsidRPr="00B07D17">
        <w:rPr>
          <w:rFonts w:hint="cs"/>
          <w:rtl/>
        </w:rPr>
        <w:t>ۡ</w:t>
      </w:r>
      <w:r w:rsidRPr="00B07D17">
        <w:rPr>
          <w:rtl/>
        </w:rPr>
        <w:t xml:space="preserve"> </w:t>
      </w:r>
      <w:r w:rsidRPr="00B07D17">
        <w:rPr>
          <w:rFonts w:hint="eastAsia"/>
          <w:rtl/>
        </w:rPr>
        <w:t>أَل</w:t>
      </w:r>
      <w:r w:rsidRPr="00B07D17">
        <w:rPr>
          <w:rFonts w:hint="cs"/>
          <w:rtl/>
        </w:rPr>
        <w:t>ۡ</w:t>
      </w:r>
      <w:r w:rsidRPr="00B07D17">
        <w:rPr>
          <w:rFonts w:hint="eastAsia"/>
          <w:rtl/>
        </w:rPr>
        <w:t>فِ</w:t>
      </w:r>
      <w:r w:rsidRPr="00B07D17">
        <w:rPr>
          <w:rtl/>
        </w:rPr>
        <w:t xml:space="preserve"> </w:t>
      </w:r>
      <w:r w:rsidRPr="00B07D17">
        <w:rPr>
          <w:rFonts w:hint="eastAsia"/>
          <w:rtl/>
        </w:rPr>
        <w:t>شَه</w:t>
      </w:r>
      <w:r w:rsidRPr="00B07D17">
        <w:rPr>
          <w:rFonts w:hint="cs"/>
          <w:rtl/>
        </w:rPr>
        <w:t>ۡ</w:t>
      </w:r>
      <w:r w:rsidRPr="00B07D17">
        <w:rPr>
          <w:rFonts w:hint="eastAsia"/>
          <w:rtl/>
        </w:rPr>
        <w:t>ر</w:t>
      </w:r>
      <w:r w:rsidRPr="00B07D17">
        <w:rPr>
          <w:rFonts w:hint="cs"/>
          <w:rtl/>
        </w:rPr>
        <w:t>ٖ</w:t>
      </w:r>
      <w:r w:rsidRPr="00B07D17">
        <w:rPr>
          <w:rtl/>
        </w:rPr>
        <w:t xml:space="preserve"> </w:t>
      </w:r>
      <w:r w:rsidRPr="00B07D17">
        <w:rPr>
          <w:rFonts w:hint="cs"/>
          <w:rtl/>
        </w:rPr>
        <w:t>٣</w:t>
      </w:r>
      <w:r w:rsidRPr="00AB7196">
        <w:rPr>
          <w:rStyle w:val="Char8"/>
          <w:rtl/>
        </w:rPr>
        <w:t>﴾</w:t>
      </w:r>
      <w:r>
        <w:rPr>
          <w:rFonts w:hint="cs"/>
          <w:rtl/>
        </w:rPr>
        <w:t xml:space="preserve"> </w:t>
      </w:r>
      <w:r w:rsidRPr="00B07D17">
        <w:rPr>
          <w:rStyle w:val="Char6"/>
          <w:rFonts w:hint="cs"/>
          <w:rtl/>
        </w:rPr>
        <w:t>[</w:t>
      </w:r>
      <w:r>
        <w:rPr>
          <w:rStyle w:val="Char6"/>
          <w:rFonts w:hint="cs"/>
          <w:rtl/>
        </w:rPr>
        <w:t>القدر: 1-3</w:t>
      </w:r>
      <w:r w:rsidRPr="00B07D17">
        <w:rPr>
          <w:rStyle w:val="Char6"/>
          <w:rFonts w:hint="cs"/>
          <w:rtl/>
        </w:rPr>
        <w:t>]</w:t>
      </w:r>
      <w:r w:rsidRPr="00B859FB">
        <w:rPr>
          <w:rStyle w:val="Char4"/>
          <w:rFonts w:hint="cs"/>
          <w:rtl/>
        </w:rPr>
        <w:t>.</w:t>
      </w:r>
    </w:p>
    <w:p w:rsidR="00E30DC6" w:rsidRPr="00E30DC6" w:rsidRDefault="00C94F79" w:rsidP="00ED7217">
      <w:pPr>
        <w:pStyle w:val="ab"/>
        <w:rPr>
          <w:rStyle w:val="Char4"/>
          <w:rtl/>
        </w:rPr>
      </w:pPr>
      <w:r w:rsidRPr="00E11FF3">
        <w:rPr>
          <w:rStyle w:val="Char8"/>
          <w:rFonts w:hint="cs"/>
          <w:rtl/>
        </w:rPr>
        <w:t>«</w:t>
      </w:r>
      <w:r w:rsidR="00B07D17">
        <w:rPr>
          <w:rFonts w:hint="cs"/>
          <w:rtl/>
        </w:rPr>
        <w:t xml:space="preserve">ما این قرآن عظیم الشأن را در شب قدر نازل کردیم، </w:t>
      </w:r>
      <w:r w:rsidR="00ED7217" w:rsidRPr="00ED7217">
        <w:rPr>
          <w:rFonts w:hint="cs"/>
          <w:rtl/>
        </w:rPr>
        <w:t>و تو چه دانی شب قدر چیست؟!</w:t>
      </w:r>
      <w:r w:rsidR="00ED7217">
        <w:rPr>
          <w:rFonts w:eastAsia="SimSun" w:cs="B Zar" w:hint="cs"/>
          <w:rtl/>
          <w:lang w:eastAsia="zh-CN"/>
        </w:rPr>
        <w:t xml:space="preserve"> </w:t>
      </w:r>
      <w:r w:rsidR="00B07D17">
        <w:rPr>
          <w:rFonts w:hint="cs"/>
          <w:rtl/>
        </w:rPr>
        <w:t xml:space="preserve"> شب قدر</w:t>
      </w:r>
      <w:r>
        <w:rPr>
          <w:rFonts w:hint="cs"/>
          <w:rtl/>
        </w:rPr>
        <w:t xml:space="preserve"> از هزار ماه بهتر و بالاتر است</w:t>
      </w:r>
      <w:r w:rsidRPr="00E11FF3">
        <w:rPr>
          <w:rStyle w:val="Char8"/>
          <w:rFonts w:hint="cs"/>
          <w:rtl/>
        </w:rPr>
        <w:t>»</w:t>
      </w:r>
      <w:r w:rsidR="00E30DC6" w:rsidRPr="00E30DC6">
        <w:rPr>
          <w:rStyle w:val="Char4"/>
          <w:rFonts w:hint="cs"/>
          <w:rtl/>
        </w:rPr>
        <w:t>.</w:t>
      </w:r>
    </w:p>
    <w:p w:rsidR="00B07D17" w:rsidRPr="00B859FB" w:rsidRDefault="00665FC7" w:rsidP="004D497D">
      <w:pPr>
        <w:pStyle w:val="a8"/>
        <w:rPr>
          <w:rtl/>
        </w:rPr>
      </w:pPr>
      <w:r>
        <w:rPr>
          <w:rFonts w:hint="cs"/>
          <w:rtl/>
        </w:rPr>
        <w:t>در</w:t>
      </w:r>
      <w:r w:rsidR="00577BF1">
        <w:rPr>
          <w:rFonts w:hint="cs"/>
          <w:rtl/>
        </w:rPr>
        <w:t xml:space="preserve"> </w:t>
      </w:r>
      <w:r>
        <w:rPr>
          <w:rFonts w:hint="cs"/>
          <w:rtl/>
        </w:rPr>
        <w:t>واقع اجر</w:t>
      </w:r>
      <w:r w:rsidR="00B07D17">
        <w:rPr>
          <w:rFonts w:hint="cs"/>
          <w:rtl/>
        </w:rPr>
        <w:t xml:space="preserve"> و پاداش عبادت در این شب چندین و چند برابر می‌شود و این نشان فضل عظیم و ارزش والای این شب است. ام</w:t>
      </w:r>
      <w:r w:rsidR="00C94F79">
        <w:rPr>
          <w:rFonts w:hint="cs"/>
          <w:rtl/>
        </w:rPr>
        <w:t xml:space="preserve">ام بخاری و امام مسلم از پیامبر </w:t>
      </w:r>
      <w:r w:rsidR="00C94F79">
        <w:rPr>
          <w:rFonts w:cs="CTraditional Arabic" w:hint="cs"/>
          <w:rtl/>
        </w:rPr>
        <w:t>ج</w:t>
      </w:r>
      <w:r w:rsidR="00C94F79">
        <w:rPr>
          <w:rFonts w:hint="cs"/>
          <w:rtl/>
        </w:rPr>
        <w:t xml:space="preserve"> روایت کرده</w:t>
      </w:r>
      <w:r w:rsidR="00C94F79">
        <w:rPr>
          <w:rFonts w:hint="eastAsia"/>
          <w:rtl/>
        </w:rPr>
        <w:t>‌</w:t>
      </w:r>
      <w:r w:rsidR="00B07D17">
        <w:rPr>
          <w:rFonts w:hint="cs"/>
          <w:rtl/>
        </w:rPr>
        <w:t>اند که فرمود</w:t>
      </w:r>
      <w:r w:rsidR="00C94F79">
        <w:rPr>
          <w:rFonts w:hint="cs"/>
          <w:rtl/>
        </w:rPr>
        <w:t>:</w:t>
      </w:r>
      <w:r w:rsidR="00C94F79">
        <w:rPr>
          <w:rFonts w:cs="Traditional Arabic" w:hint="cs"/>
          <w:rtl/>
        </w:rPr>
        <w:t xml:space="preserve"> </w:t>
      </w:r>
      <w:r w:rsidR="00C94F79" w:rsidRPr="00E11FF3">
        <w:rPr>
          <w:rStyle w:val="Char8"/>
          <w:rFonts w:hint="cs"/>
          <w:rtl/>
        </w:rPr>
        <w:t>«</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قَامَ</w:t>
      </w:r>
      <w:r w:rsidR="005C7BDC" w:rsidRPr="005C7BDC">
        <w:rPr>
          <w:rStyle w:val="Char3"/>
          <w:rtl/>
        </w:rPr>
        <w:t xml:space="preserve"> </w:t>
      </w:r>
      <w:r w:rsidR="005C7BDC" w:rsidRPr="005C7BDC">
        <w:rPr>
          <w:rStyle w:val="Char3"/>
          <w:rFonts w:hint="eastAsia"/>
          <w:rtl/>
        </w:rPr>
        <w:t>لَيْلَةَ</w:t>
      </w:r>
      <w:r w:rsidR="005C7BDC" w:rsidRPr="005C7BDC">
        <w:rPr>
          <w:rStyle w:val="Char3"/>
          <w:rtl/>
        </w:rPr>
        <w:t xml:space="preserve"> </w:t>
      </w:r>
      <w:r w:rsidR="005C7BDC" w:rsidRPr="005C7BDC">
        <w:rPr>
          <w:rStyle w:val="Char3"/>
          <w:rFonts w:hint="eastAsia"/>
          <w:rtl/>
        </w:rPr>
        <w:t>الْقَدْرِ</w:t>
      </w:r>
      <w:r w:rsidR="005C7BDC" w:rsidRPr="005C7BDC">
        <w:rPr>
          <w:rStyle w:val="Char3"/>
          <w:rtl/>
        </w:rPr>
        <w:t xml:space="preserve"> </w:t>
      </w:r>
      <w:r w:rsidR="005C7BDC" w:rsidRPr="005C7BDC">
        <w:rPr>
          <w:rStyle w:val="Char3"/>
          <w:rFonts w:hint="eastAsia"/>
          <w:rtl/>
        </w:rPr>
        <w:t>إِيمَانًا</w:t>
      </w:r>
      <w:r w:rsidR="005C7BDC" w:rsidRPr="005C7BDC">
        <w:rPr>
          <w:rStyle w:val="Char3"/>
          <w:rtl/>
        </w:rPr>
        <w:t xml:space="preserve"> </w:t>
      </w:r>
      <w:r w:rsidR="005C7BDC" w:rsidRPr="005C7BDC">
        <w:rPr>
          <w:rStyle w:val="Char3"/>
          <w:rFonts w:hint="eastAsia"/>
          <w:rtl/>
        </w:rPr>
        <w:t>وَاحْتِسَابًا</w:t>
      </w:r>
      <w:r w:rsidR="005C7BDC" w:rsidRPr="005C7BDC">
        <w:rPr>
          <w:rStyle w:val="Char3"/>
          <w:rtl/>
        </w:rPr>
        <w:t xml:space="preserve"> </w:t>
      </w:r>
      <w:r w:rsidR="005C7BDC" w:rsidRPr="005C7BDC">
        <w:rPr>
          <w:rStyle w:val="Char3"/>
          <w:rFonts w:hint="eastAsia"/>
          <w:rtl/>
        </w:rPr>
        <w:t>غُفِرَ</w:t>
      </w:r>
      <w:r w:rsidR="005C7BDC" w:rsidRPr="005C7BDC">
        <w:rPr>
          <w:rStyle w:val="Char3"/>
          <w:rtl/>
        </w:rPr>
        <w:t xml:space="preserve"> </w:t>
      </w:r>
      <w:r w:rsidR="005C7BDC" w:rsidRPr="005C7BDC">
        <w:rPr>
          <w:rStyle w:val="Char3"/>
          <w:rFonts w:hint="eastAsia"/>
          <w:rtl/>
        </w:rPr>
        <w:t>لَهُ</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تَقَدَّمَ</w:t>
      </w:r>
      <w:r w:rsidR="005C7BDC" w:rsidRPr="005C7BDC">
        <w:rPr>
          <w:rStyle w:val="Char3"/>
          <w:rtl/>
        </w:rPr>
        <w:t xml:space="preserve"> </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ذَنْبِهِ</w:t>
      </w:r>
      <w:r w:rsidR="00C94F79" w:rsidRPr="00E11FF3">
        <w:rPr>
          <w:rStyle w:val="Char8"/>
          <w:rFonts w:hint="cs"/>
          <w:rtl/>
        </w:rPr>
        <w:t>»</w:t>
      </w:r>
      <w:r w:rsidR="004D497D" w:rsidRPr="00FD7FF4">
        <w:rPr>
          <w:rFonts w:hint="cs"/>
          <w:vertAlign w:val="superscript"/>
          <w:rtl/>
        </w:rPr>
        <w:t>(</w:t>
      </w:r>
      <w:r w:rsidR="004D497D" w:rsidRPr="00FD7FF4">
        <w:rPr>
          <w:rStyle w:val="FootnoteReference"/>
          <w:rtl/>
        </w:rPr>
        <w:footnoteReference w:id="55"/>
      </w:r>
      <w:r w:rsidR="004D497D" w:rsidRPr="00FD7FF4">
        <w:rPr>
          <w:rFonts w:hint="cs"/>
          <w:vertAlign w:val="superscript"/>
          <w:rtl/>
        </w:rPr>
        <w:t>)</w:t>
      </w:r>
      <w:r w:rsidR="00B07D17">
        <w:rPr>
          <w:rFonts w:hint="cs"/>
          <w:rtl/>
        </w:rPr>
        <w:t>.</w:t>
      </w:r>
      <w:r w:rsidR="005C7BDC">
        <w:rPr>
          <w:rFonts w:hint="cs"/>
          <w:rtl/>
        </w:rPr>
        <w:t xml:space="preserve"> </w:t>
      </w:r>
      <w:r w:rsidR="00C94F79" w:rsidRPr="00E11FF3">
        <w:rPr>
          <w:rStyle w:val="Char8"/>
          <w:rFonts w:hint="cs"/>
          <w:rtl/>
        </w:rPr>
        <w:t>«</w:t>
      </w:r>
      <w:r w:rsidR="00506673">
        <w:rPr>
          <w:rStyle w:val="Chare"/>
          <w:rFonts w:hint="cs"/>
          <w:rtl/>
        </w:rPr>
        <w:t>هر</w:t>
      </w:r>
      <w:r w:rsidR="004B72F8" w:rsidRPr="00577BF1">
        <w:rPr>
          <w:rStyle w:val="Chare"/>
          <w:rFonts w:hint="cs"/>
          <w:rtl/>
        </w:rPr>
        <w:t>کس که شب قدر را به قصد ثواب، زنده نگه دارد (یعنی</w:t>
      </w:r>
      <w:r w:rsidR="00C94F79" w:rsidRPr="00577BF1">
        <w:rPr>
          <w:rStyle w:val="Chare"/>
          <w:rFonts w:hint="cs"/>
          <w:rtl/>
        </w:rPr>
        <w:t xml:space="preserve"> آن</w:t>
      </w:r>
      <w:r w:rsidR="004B72F8" w:rsidRPr="00577BF1">
        <w:rPr>
          <w:rStyle w:val="Chare"/>
          <w:rFonts w:hint="cs"/>
          <w:rtl/>
        </w:rPr>
        <w:t xml:space="preserve"> را در عبادت و ب</w:t>
      </w:r>
      <w:r w:rsidR="00C94F79" w:rsidRPr="00577BF1">
        <w:rPr>
          <w:rStyle w:val="Chare"/>
          <w:rFonts w:hint="cs"/>
          <w:rtl/>
        </w:rPr>
        <w:t>ندگی بسر برد)، همه گناهان گذشته</w:t>
      </w:r>
      <w:r w:rsidR="00C94F79" w:rsidRPr="00577BF1">
        <w:rPr>
          <w:rStyle w:val="Chare"/>
          <w:rFonts w:hint="eastAsia"/>
          <w:rtl/>
        </w:rPr>
        <w:t>‌</w:t>
      </w:r>
      <w:r w:rsidR="004B72F8" w:rsidRPr="00577BF1">
        <w:rPr>
          <w:rStyle w:val="Chare"/>
          <w:rFonts w:hint="cs"/>
          <w:rtl/>
        </w:rPr>
        <w:t>اش مورد عفو قرار خواهد گرفت</w:t>
      </w:r>
      <w:r w:rsidR="00C94F79" w:rsidRPr="00E11FF3">
        <w:rPr>
          <w:rStyle w:val="Char8"/>
          <w:rFonts w:hint="cs"/>
          <w:rtl/>
        </w:rPr>
        <w:t>»</w:t>
      </w:r>
      <w:r w:rsidR="004B72F8" w:rsidRPr="00B859FB">
        <w:rPr>
          <w:rFonts w:hint="cs"/>
          <w:rtl/>
        </w:rPr>
        <w:t>.</w:t>
      </w:r>
    </w:p>
    <w:p w:rsidR="00B07D17" w:rsidRDefault="00B07D17" w:rsidP="00154D68">
      <w:pPr>
        <w:pStyle w:val="a8"/>
        <w:rPr>
          <w:rtl/>
        </w:rPr>
      </w:pPr>
      <w:r>
        <w:rPr>
          <w:rFonts w:hint="cs"/>
          <w:rtl/>
        </w:rPr>
        <w:t>روزه</w:t>
      </w:r>
      <w:r w:rsidR="002026BB">
        <w:rPr>
          <w:rFonts w:hint="cs"/>
          <w:rtl/>
        </w:rPr>
        <w:t xml:space="preserve"> مدرسه</w:t>
      </w:r>
      <w:r w:rsidR="002026BB">
        <w:rPr>
          <w:rFonts w:hint="eastAsia"/>
          <w:rtl/>
        </w:rPr>
        <w:t>‌</w:t>
      </w:r>
      <w:r w:rsidR="00821A68">
        <w:rPr>
          <w:rFonts w:hint="cs"/>
          <w:rtl/>
        </w:rPr>
        <w:t xml:space="preserve">ای </w:t>
      </w:r>
      <w:r w:rsidR="002026BB">
        <w:rPr>
          <w:rFonts w:hint="cs"/>
          <w:rtl/>
        </w:rPr>
        <w:t>است که انسان در آن به گوانه‌ای با</w:t>
      </w:r>
      <w:r w:rsidR="00821A68">
        <w:rPr>
          <w:rFonts w:hint="cs"/>
          <w:rtl/>
        </w:rPr>
        <w:t>ر می</w:t>
      </w:r>
      <w:r w:rsidR="00821A68">
        <w:rPr>
          <w:rFonts w:hint="eastAsia"/>
          <w:rtl/>
        </w:rPr>
        <w:t>‌</w:t>
      </w:r>
      <w:r w:rsidR="00821A68">
        <w:rPr>
          <w:rFonts w:hint="cs"/>
          <w:rtl/>
        </w:rPr>
        <w:t>آید که بتواند برای غلبه بر هوی و هوس تلاش کند، از شهوات بپرهیزد، به اطاعت از خداوند پایبند باشد، بتواند نفس خود را از خوردن و آشا</w:t>
      </w:r>
      <w:r w:rsidR="002026BB">
        <w:rPr>
          <w:rFonts w:hint="cs"/>
          <w:rtl/>
        </w:rPr>
        <w:t>میدن محروم کند و</w:t>
      </w:r>
      <w:r w:rsidR="00DE70E9">
        <w:rPr>
          <w:rFonts w:hint="cs"/>
          <w:rtl/>
        </w:rPr>
        <w:t xml:space="preserve"> به‌کار </w:t>
      </w:r>
      <w:r w:rsidR="002026BB">
        <w:rPr>
          <w:rFonts w:hint="cs"/>
          <w:rtl/>
        </w:rPr>
        <w:t>نیک و صد</w:t>
      </w:r>
      <w:r w:rsidR="00821A68">
        <w:rPr>
          <w:rFonts w:hint="cs"/>
          <w:rtl/>
        </w:rPr>
        <w:t>قه فراوان و بخشش مال وادارد تا از خودپرستی رها و به هم نوع دوستی عادت کند که چنین عادت‌ها و رفتار‌هایی باعث ارتباط تنگاتنگ افراد جامعه و استحکام رشته برادری و دوستی میان آنان خواهد شد. در چنین مدرسه‌ای است که انسان مسلمان:</w:t>
      </w:r>
    </w:p>
    <w:p w:rsidR="00821A68" w:rsidRDefault="00821A68" w:rsidP="00721499">
      <w:pPr>
        <w:pStyle w:val="a8"/>
        <w:numPr>
          <w:ilvl w:val="0"/>
          <w:numId w:val="23"/>
        </w:numPr>
        <w:ind w:left="680" w:hanging="340"/>
      </w:pPr>
      <w:r>
        <w:rPr>
          <w:rFonts w:hint="cs"/>
          <w:rtl/>
        </w:rPr>
        <w:t>صبر در برابر محرومیت‌ها را می‌آموزد؛ پس خود را ذلیل نمی‌کند.</w:t>
      </w:r>
    </w:p>
    <w:p w:rsidR="00821A68" w:rsidRDefault="00D8511F" w:rsidP="00721499">
      <w:pPr>
        <w:pStyle w:val="a8"/>
        <w:numPr>
          <w:ilvl w:val="0"/>
          <w:numId w:val="23"/>
        </w:numPr>
        <w:ind w:left="680" w:hanging="340"/>
      </w:pPr>
      <w:r>
        <w:rPr>
          <w:rFonts w:hint="cs"/>
          <w:rtl/>
        </w:rPr>
        <w:t>قناعت در برابر کمبود‌ها و اندک‌ها را می</w:t>
      </w:r>
      <w:r>
        <w:rPr>
          <w:rFonts w:hint="eastAsia"/>
          <w:rtl/>
        </w:rPr>
        <w:t>‌</w:t>
      </w:r>
      <w:r>
        <w:rPr>
          <w:rFonts w:hint="cs"/>
          <w:rtl/>
        </w:rPr>
        <w:t>آموزد، پس برای بیشتر آبروی خود را نمی‌برد.</w:t>
      </w:r>
    </w:p>
    <w:p w:rsidR="00D8511F" w:rsidRDefault="00D8511F" w:rsidP="00721499">
      <w:pPr>
        <w:pStyle w:val="a8"/>
        <w:numPr>
          <w:ilvl w:val="0"/>
          <w:numId w:val="23"/>
        </w:numPr>
        <w:ind w:left="680" w:hanging="340"/>
      </w:pPr>
      <w:r>
        <w:rPr>
          <w:rFonts w:hint="cs"/>
          <w:rtl/>
        </w:rPr>
        <w:t>مقاومت در برابر تغییر عادت‌های روزمره و همیشگی را می‌آموزد</w:t>
      </w:r>
      <w:r w:rsidR="00721499">
        <w:rPr>
          <w:rFonts w:hint="cs"/>
          <w:rtl/>
        </w:rPr>
        <w:t>؛</w:t>
      </w:r>
      <w:r>
        <w:rPr>
          <w:rFonts w:hint="cs"/>
          <w:rtl/>
        </w:rPr>
        <w:t xml:space="preserve"> پس اسیر عادت نمی‌ماند.</w:t>
      </w:r>
    </w:p>
    <w:p w:rsidR="009533CA" w:rsidRDefault="0043003B" w:rsidP="00ED7217">
      <w:pPr>
        <w:pStyle w:val="a8"/>
        <w:numPr>
          <w:ilvl w:val="0"/>
          <w:numId w:val="23"/>
        </w:numPr>
        <w:ind w:left="680" w:hanging="340"/>
      </w:pPr>
      <w:r>
        <w:rPr>
          <w:rFonts w:hint="cs"/>
          <w:rtl/>
        </w:rPr>
        <w:t>و</w:t>
      </w:r>
      <w:r w:rsidR="0021368C">
        <w:rPr>
          <w:rFonts w:hint="cs"/>
          <w:rtl/>
        </w:rPr>
        <w:t xml:space="preserve"> </w:t>
      </w:r>
      <w:r>
        <w:rPr>
          <w:rFonts w:hint="cs"/>
          <w:rtl/>
        </w:rPr>
        <w:t>از اخلاق جاهلی و خوی</w:t>
      </w:r>
      <w:r w:rsidR="00ED7217">
        <w:rPr>
          <w:rFonts w:hint="cs"/>
          <w:rtl/>
        </w:rPr>
        <w:t xml:space="preserve"> </w:t>
      </w:r>
      <w:r>
        <w:rPr>
          <w:rFonts w:hint="cs"/>
          <w:rtl/>
        </w:rPr>
        <w:t>نکوهیده ر</w:t>
      </w:r>
      <w:r w:rsidR="00D8511F">
        <w:rPr>
          <w:rFonts w:hint="cs"/>
          <w:rtl/>
        </w:rPr>
        <w:t>هایی می‌</w:t>
      </w:r>
      <w:r w:rsidR="009533CA">
        <w:rPr>
          <w:rFonts w:hint="cs"/>
          <w:rtl/>
        </w:rPr>
        <w:t>یابد.</w:t>
      </w:r>
    </w:p>
    <w:p w:rsidR="009533CA" w:rsidRPr="00721499" w:rsidRDefault="009533CA" w:rsidP="00ED7217">
      <w:pPr>
        <w:pStyle w:val="a8"/>
        <w:rPr>
          <w:rtl/>
        </w:rPr>
      </w:pPr>
      <w:r>
        <w:rPr>
          <w:rFonts w:hint="cs"/>
          <w:rtl/>
        </w:rPr>
        <w:t>در صحیح بخاری آمده</w:t>
      </w:r>
      <w:r w:rsidR="00ED7217">
        <w:rPr>
          <w:rtl/>
        </w:rPr>
        <w:softHyphen/>
      </w:r>
      <w:r w:rsidR="00ED7217">
        <w:rPr>
          <w:rFonts w:hint="cs"/>
          <w:rtl/>
        </w:rPr>
        <w:t xml:space="preserve">است </w:t>
      </w:r>
      <w:r>
        <w:rPr>
          <w:rFonts w:hint="cs"/>
          <w:rtl/>
        </w:rPr>
        <w:t xml:space="preserve">که ابوهریره از پیامبر </w:t>
      </w:r>
      <w:r w:rsidR="0043003B">
        <w:rPr>
          <w:rFonts w:cs="CTraditional Arabic" w:hint="cs"/>
          <w:rtl/>
        </w:rPr>
        <w:t>ج</w:t>
      </w:r>
      <w:r>
        <w:rPr>
          <w:rFonts w:hint="cs"/>
          <w:rtl/>
        </w:rPr>
        <w:t xml:space="preserve"> روایت نموده که فرمود:</w:t>
      </w:r>
      <w:r w:rsidR="0043003B">
        <w:rPr>
          <w:rFonts w:hint="cs"/>
          <w:rtl/>
        </w:rPr>
        <w:t xml:space="preserve"> </w:t>
      </w:r>
      <w:r w:rsidRPr="00E11FF3">
        <w:rPr>
          <w:rStyle w:val="Char8"/>
          <w:rFonts w:hint="cs"/>
          <w:rtl/>
        </w:rPr>
        <w:t>«</w:t>
      </w:r>
      <w:r w:rsidR="0021368C">
        <w:rPr>
          <w:rFonts w:hint="cs"/>
          <w:rtl/>
        </w:rPr>
        <w:t>هرکس دروغ و رفتار دروغ</w:t>
      </w:r>
      <w:r w:rsidR="0021368C">
        <w:rPr>
          <w:rFonts w:hint="eastAsia"/>
          <w:rtl/>
        </w:rPr>
        <w:t>‌</w:t>
      </w:r>
      <w:r w:rsidR="0043003B">
        <w:rPr>
          <w:rFonts w:hint="cs"/>
          <w:rtl/>
        </w:rPr>
        <w:t>آمیز را ترک نکند، خداوند به گرس</w:t>
      </w:r>
      <w:r>
        <w:rPr>
          <w:rFonts w:hint="cs"/>
          <w:rtl/>
        </w:rPr>
        <w:t>نگی و تشنگی او نیازی ندارد</w:t>
      </w:r>
      <w:r w:rsidRPr="00E11FF3">
        <w:rPr>
          <w:rStyle w:val="Char8"/>
          <w:rFonts w:hint="cs"/>
          <w:rtl/>
        </w:rPr>
        <w:t>»</w:t>
      </w:r>
      <w:r w:rsidR="00C23190" w:rsidRPr="00FD7FF4">
        <w:rPr>
          <w:rStyle w:val="Char8"/>
          <w:rFonts w:ascii="IRNazli" w:hAnsi="IRNazli" w:cs="IRNazli" w:hint="cs"/>
          <w:vertAlign w:val="superscript"/>
          <w:rtl/>
        </w:rPr>
        <w:t>(</w:t>
      </w:r>
      <w:r w:rsidR="00C23190" w:rsidRPr="00FD7FF4">
        <w:rPr>
          <w:rStyle w:val="Char8"/>
          <w:rFonts w:ascii="IRNazli" w:hAnsi="IRNazli" w:cs="IRNazli"/>
          <w:vertAlign w:val="superscript"/>
          <w:rtl/>
        </w:rPr>
        <w:footnoteReference w:id="56"/>
      </w:r>
      <w:r w:rsidR="00C23190" w:rsidRPr="00FD7FF4">
        <w:rPr>
          <w:rStyle w:val="Char8"/>
          <w:rFonts w:ascii="IRNazli" w:hAnsi="IRNazli" w:cs="IRNazli" w:hint="cs"/>
          <w:vertAlign w:val="superscript"/>
          <w:rtl/>
        </w:rPr>
        <w:t>)</w:t>
      </w:r>
      <w:r>
        <w:rPr>
          <w:rFonts w:hint="cs"/>
          <w:rtl/>
        </w:rPr>
        <w:t>. زیرا</w:t>
      </w:r>
      <w:r w:rsidR="0043003B">
        <w:rPr>
          <w:rFonts w:hint="cs"/>
          <w:rtl/>
        </w:rPr>
        <w:t xml:space="preserve"> </w:t>
      </w:r>
      <w:r>
        <w:rPr>
          <w:rFonts w:hint="cs"/>
          <w:rtl/>
        </w:rPr>
        <w:t xml:space="preserve">روزه فقط این نیست که انسان از خوردن و آشامیدن بپرهیزد، بلکه پایبندی به </w:t>
      </w:r>
      <w:r w:rsidR="00721499">
        <w:rPr>
          <w:rFonts w:hint="cs"/>
          <w:rtl/>
        </w:rPr>
        <w:t>ت</w:t>
      </w:r>
      <w:r>
        <w:rPr>
          <w:rFonts w:hint="cs"/>
          <w:rtl/>
        </w:rPr>
        <w:t xml:space="preserve">قوای رفتاری نیز لازمه آن است. بدین خاطر است که پیامبر </w:t>
      </w:r>
      <w:r w:rsidR="0043003B">
        <w:rPr>
          <w:rFonts w:cs="CTraditional Arabic" w:hint="cs"/>
          <w:rtl/>
        </w:rPr>
        <w:t>ج</w:t>
      </w:r>
      <w:r>
        <w:rPr>
          <w:rFonts w:hint="cs"/>
          <w:rtl/>
        </w:rPr>
        <w:t xml:space="preserve"> فرموده است: </w:t>
      </w:r>
      <w:r w:rsidRPr="00E11FF3">
        <w:rPr>
          <w:rStyle w:val="Char8"/>
          <w:rFonts w:hint="cs"/>
          <w:rtl/>
        </w:rPr>
        <w:t>«</w:t>
      </w:r>
      <w:r w:rsidR="00213446">
        <w:rPr>
          <w:rFonts w:hint="cs"/>
          <w:rtl/>
        </w:rPr>
        <w:t>چه بسا فرد روزه</w:t>
      </w:r>
      <w:r w:rsidR="00213446">
        <w:rPr>
          <w:rFonts w:hint="eastAsia"/>
          <w:rtl/>
        </w:rPr>
        <w:t>‌</w:t>
      </w:r>
      <w:r>
        <w:rPr>
          <w:rFonts w:hint="cs"/>
          <w:rtl/>
        </w:rPr>
        <w:t>دار از روزه فقط گرس</w:t>
      </w:r>
      <w:r w:rsidR="0043003B">
        <w:rPr>
          <w:rFonts w:hint="cs"/>
          <w:rtl/>
        </w:rPr>
        <w:t>نگی و فرد شب ز</w:t>
      </w:r>
      <w:r>
        <w:rPr>
          <w:rFonts w:hint="cs"/>
          <w:rtl/>
        </w:rPr>
        <w:t>نده</w:t>
      </w:r>
      <w:r w:rsidR="0043003B">
        <w:rPr>
          <w:rFonts w:hint="cs"/>
          <w:rtl/>
        </w:rPr>
        <w:t>‌</w:t>
      </w:r>
      <w:r>
        <w:rPr>
          <w:rFonts w:hint="cs"/>
          <w:rtl/>
        </w:rPr>
        <w:t>دار از عبادت شبانه خود فقط بی‌خوابی بهره کارشان باشد و دیگر ه</w:t>
      </w:r>
      <w:r w:rsidR="00224908">
        <w:rPr>
          <w:rFonts w:hint="cs"/>
          <w:rtl/>
        </w:rPr>
        <w:t>یچ</w:t>
      </w:r>
      <w:r w:rsidRPr="00E11FF3">
        <w:rPr>
          <w:rStyle w:val="Char8"/>
          <w:rFonts w:hint="cs"/>
          <w:rtl/>
        </w:rPr>
        <w:t>»</w:t>
      </w:r>
      <w:r w:rsidR="00423F13" w:rsidRPr="00FD7FF4">
        <w:rPr>
          <w:rStyle w:val="Char8"/>
          <w:rFonts w:ascii="IRNazli" w:hAnsi="IRNazli" w:cs="IRNazli" w:hint="cs"/>
          <w:vertAlign w:val="superscript"/>
          <w:rtl/>
        </w:rPr>
        <w:t>(</w:t>
      </w:r>
      <w:r w:rsidR="00423F13" w:rsidRPr="00FD7FF4">
        <w:rPr>
          <w:rStyle w:val="Char8"/>
          <w:rFonts w:ascii="IRNazli" w:hAnsi="IRNazli" w:cs="IRNazli"/>
          <w:vertAlign w:val="superscript"/>
          <w:rtl/>
        </w:rPr>
        <w:footnoteReference w:id="57"/>
      </w:r>
      <w:r w:rsidR="00423F13" w:rsidRPr="00FD7FF4">
        <w:rPr>
          <w:rStyle w:val="Char8"/>
          <w:rFonts w:ascii="IRNazli" w:hAnsi="IRNazli" w:cs="IRNazli" w:hint="cs"/>
          <w:vertAlign w:val="superscript"/>
          <w:rtl/>
        </w:rPr>
        <w:t>)</w:t>
      </w:r>
      <w:r w:rsidR="00224908" w:rsidRPr="00721499">
        <w:rPr>
          <w:rFonts w:hint="cs"/>
          <w:rtl/>
        </w:rPr>
        <w:t>.</w:t>
      </w:r>
    </w:p>
    <w:p w:rsidR="00224908" w:rsidRDefault="0043003B" w:rsidP="0043003B">
      <w:pPr>
        <w:pStyle w:val="a8"/>
        <w:rPr>
          <w:rtl/>
        </w:rPr>
      </w:pPr>
      <w:r>
        <w:rPr>
          <w:rFonts w:hint="cs"/>
          <w:rtl/>
        </w:rPr>
        <w:t>پس روزه مدرسه</w:t>
      </w:r>
      <w:r>
        <w:rPr>
          <w:rFonts w:hint="eastAsia"/>
          <w:rtl/>
        </w:rPr>
        <w:t>‌</w:t>
      </w:r>
      <w:r w:rsidR="00224908">
        <w:rPr>
          <w:rFonts w:hint="cs"/>
          <w:rtl/>
        </w:rPr>
        <w:t xml:space="preserve">ای است برای ساختن انسانی صالح با اراده‌ای قوی، صبور، مجاهد، پایبند به اخلاق اسلامی و آداب قرآنی، توانا برای گسیختن </w:t>
      </w:r>
      <w:r>
        <w:rPr>
          <w:rFonts w:hint="cs"/>
          <w:rtl/>
        </w:rPr>
        <w:t xml:space="preserve">از صفات </w:t>
      </w:r>
      <w:r w:rsidR="00224908">
        <w:rPr>
          <w:rFonts w:hint="cs"/>
          <w:rtl/>
        </w:rPr>
        <w:t xml:space="preserve">جاهلی و آثار آن، راهرو و پویا بر </w:t>
      </w:r>
      <w:r w:rsidR="00224908" w:rsidRPr="00E11FF3">
        <w:rPr>
          <w:rStyle w:val="Char8"/>
          <w:rFonts w:hint="cs"/>
          <w:rtl/>
        </w:rPr>
        <w:t>«</w:t>
      </w:r>
      <w:r w:rsidR="00224908">
        <w:rPr>
          <w:rFonts w:hint="cs"/>
          <w:rtl/>
        </w:rPr>
        <w:t>صراط المستقیم</w:t>
      </w:r>
      <w:r w:rsidR="00224908" w:rsidRPr="00E11FF3">
        <w:rPr>
          <w:rStyle w:val="Char8"/>
          <w:rFonts w:hint="cs"/>
          <w:rtl/>
        </w:rPr>
        <w:t>»</w:t>
      </w:r>
      <w:r w:rsidR="00224908">
        <w:rPr>
          <w:rFonts w:hint="cs"/>
          <w:rtl/>
        </w:rPr>
        <w:t xml:space="preserve"> و پرتکاپو برای رسیدن به خدا و نعمت جاوید او.</w:t>
      </w:r>
    </w:p>
    <w:p w:rsidR="00224908" w:rsidRPr="00721499" w:rsidRDefault="00721499" w:rsidP="005C7BDC">
      <w:pPr>
        <w:pStyle w:val="a8"/>
        <w:rPr>
          <w:rtl/>
        </w:rPr>
      </w:pPr>
      <w:r>
        <w:rPr>
          <w:rFonts w:hint="cs"/>
          <w:rtl/>
        </w:rPr>
        <w:t>ار</w:t>
      </w:r>
      <w:r w:rsidR="00224908">
        <w:rPr>
          <w:rFonts w:hint="cs"/>
          <w:rtl/>
        </w:rPr>
        <w:t>کان روزه دو رکن است: اول خودداری از</w:t>
      </w:r>
      <w:r w:rsidR="00FD7FF4">
        <w:rPr>
          <w:rFonts w:hint="cs"/>
          <w:rtl/>
        </w:rPr>
        <w:t xml:space="preserve"> آنچه </w:t>
      </w:r>
      <w:r w:rsidR="00224908">
        <w:rPr>
          <w:rFonts w:hint="cs"/>
          <w:rtl/>
        </w:rPr>
        <w:t xml:space="preserve">روزه را باطل می‌کند، از طلوع فجر تا غروب خورشید و دوم نیت </w:t>
      </w:r>
      <w:r w:rsidR="0021368C">
        <w:rPr>
          <w:rFonts w:hint="cs"/>
          <w:rtl/>
        </w:rPr>
        <w:t>روزه قبل از طلوع فجر. برای روزه</w:t>
      </w:r>
      <w:r w:rsidR="0021368C">
        <w:rPr>
          <w:rFonts w:hint="eastAsia"/>
          <w:rtl/>
        </w:rPr>
        <w:t>‌</w:t>
      </w:r>
      <w:r w:rsidR="00224908">
        <w:rPr>
          <w:rFonts w:hint="cs"/>
          <w:rtl/>
        </w:rPr>
        <w:t xml:space="preserve">دار مستحب است که برای سحر </w:t>
      </w:r>
      <w:r w:rsidR="0043003B">
        <w:rPr>
          <w:rFonts w:hint="cs"/>
          <w:rtl/>
        </w:rPr>
        <w:t xml:space="preserve">خوراکی داشته باشد، زیرا پیامبر </w:t>
      </w:r>
      <w:r w:rsidR="0043003B">
        <w:rPr>
          <w:rFonts w:cs="CTraditional Arabic" w:hint="cs"/>
          <w:rtl/>
        </w:rPr>
        <w:t>ج</w:t>
      </w:r>
      <w:r w:rsidR="0043003B">
        <w:rPr>
          <w:rFonts w:hint="cs"/>
          <w:rtl/>
        </w:rPr>
        <w:t xml:space="preserve"> فرموده: </w:t>
      </w:r>
      <w:r w:rsidR="0043003B" w:rsidRPr="00E11FF3">
        <w:rPr>
          <w:rStyle w:val="Char8"/>
          <w:rFonts w:hint="cs"/>
          <w:rtl/>
        </w:rPr>
        <w:t>«</w:t>
      </w:r>
      <w:r w:rsidR="005C7BDC" w:rsidRPr="005C7BDC">
        <w:rPr>
          <w:rStyle w:val="Char3"/>
          <w:rFonts w:hint="eastAsia"/>
          <w:rtl/>
        </w:rPr>
        <w:t>تَسَحَّرُوا</w:t>
      </w:r>
      <w:r w:rsidR="005C7BDC" w:rsidRPr="005C7BDC">
        <w:rPr>
          <w:rStyle w:val="Char3"/>
          <w:rtl/>
        </w:rPr>
        <w:t xml:space="preserve"> </w:t>
      </w:r>
      <w:r w:rsidR="005C7BDC" w:rsidRPr="005C7BDC">
        <w:rPr>
          <w:rStyle w:val="Char3"/>
          <w:rFonts w:hint="eastAsia"/>
          <w:rtl/>
        </w:rPr>
        <w:t>فَإِنَّ</w:t>
      </w:r>
      <w:r w:rsidR="005C7BDC" w:rsidRPr="005C7BDC">
        <w:rPr>
          <w:rStyle w:val="Char3"/>
          <w:rtl/>
        </w:rPr>
        <w:t xml:space="preserve"> </w:t>
      </w:r>
      <w:r w:rsidR="005C7BDC" w:rsidRPr="005C7BDC">
        <w:rPr>
          <w:rStyle w:val="Char3"/>
          <w:rFonts w:hint="eastAsia"/>
          <w:rtl/>
        </w:rPr>
        <w:t>فِي</w:t>
      </w:r>
      <w:r w:rsidR="005C7BDC" w:rsidRPr="005C7BDC">
        <w:rPr>
          <w:rStyle w:val="Char3"/>
          <w:rtl/>
        </w:rPr>
        <w:t xml:space="preserve"> </w:t>
      </w:r>
      <w:r w:rsidR="005C7BDC" w:rsidRPr="005C7BDC">
        <w:rPr>
          <w:rStyle w:val="Char3"/>
          <w:rFonts w:hint="eastAsia"/>
          <w:rtl/>
        </w:rPr>
        <w:t>السَّحُورِ</w:t>
      </w:r>
      <w:r w:rsidR="005C7BDC" w:rsidRPr="005C7BDC">
        <w:rPr>
          <w:rStyle w:val="Char3"/>
          <w:rtl/>
        </w:rPr>
        <w:t xml:space="preserve"> </w:t>
      </w:r>
      <w:r w:rsidR="005C7BDC" w:rsidRPr="005C7BDC">
        <w:rPr>
          <w:rStyle w:val="Char3"/>
          <w:rFonts w:hint="eastAsia"/>
          <w:rtl/>
        </w:rPr>
        <w:t>بَرَكَةٌ</w:t>
      </w:r>
      <w:r w:rsidR="0043003B" w:rsidRPr="00E11FF3">
        <w:rPr>
          <w:rStyle w:val="Char8"/>
          <w:rFonts w:hint="cs"/>
          <w:rtl/>
        </w:rPr>
        <w:t>»</w:t>
      </w:r>
      <w:r w:rsidR="00D4639C" w:rsidRPr="00FD7FF4">
        <w:rPr>
          <w:rFonts w:hint="cs"/>
          <w:vertAlign w:val="superscript"/>
          <w:rtl/>
        </w:rPr>
        <w:t>(</w:t>
      </w:r>
      <w:r w:rsidR="00D4639C" w:rsidRPr="00FD7FF4">
        <w:rPr>
          <w:rStyle w:val="FootnoteReference"/>
          <w:rtl/>
        </w:rPr>
        <w:footnoteReference w:id="58"/>
      </w:r>
      <w:r w:rsidR="00D4639C" w:rsidRPr="00FD7FF4">
        <w:rPr>
          <w:rFonts w:hint="cs"/>
          <w:vertAlign w:val="superscript"/>
          <w:rtl/>
        </w:rPr>
        <w:t>)</w:t>
      </w:r>
      <w:r w:rsidR="00224908" w:rsidRPr="00721499">
        <w:rPr>
          <w:rFonts w:hint="cs"/>
          <w:rtl/>
        </w:rPr>
        <w:t>.</w:t>
      </w:r>
      <w:r w:rsidR="005C7BDC" w:rsidRPr="00721499">
        <w:rPr>
          <w:rFonts w:hint="cs"/>
          <w:rtl/>
        </w:rPr>
        <w:t xml:space="preserve"> </w:t>
      </w:r>
      <w:r w:rsidR="0043003B" w:rsidRPr="00E11FF3">
        <w:rPr>
          <w:rStyle w:val="Char8"/>
          <w:rFonts w:hint="cs"/>
          <w:rtl/>
        </w:rPr>
        <w:t>«</w:t>
      </w:r>
      <w:r>
        <w:rPr>
          <w:rStyle w:val="Chare"/>
          <w:rFonts w:hint="cs"/>
          <w:rtl/>
        </w:rPr>
        <w:t>سحری بخور</w:t>
      </w:r>
      <w:r w:rsidR="0098263F" w:rsidRPr="003E5FEB">
        <w:rPr>
          <w:rStyle w:val="Chare"/>
          <w:rFonts w:hint="cs"/>
          <w:rtl/>
        </w:rPr>
        <w:t xml:space="preserve">ید زیرا در </w:t>
      </w:r>
      <w:r w:rsidR="0043003B" w:rsidRPr="003E5FEB">
        <w:rPr>
          <w:rStyle w:val="Chare"/>
          <w:rFonts w:hint="cs"/>
          <w:rtl/>
        </w:rPr>
        <w:t>خوردن سحری خیر و برکت نهفته است</w:t>
      </w:r>
      <w:r w:rsidR="0043003B" w:rsidRPr="00E11FF3">
        <w:rPr>
          <w:rStyle w:val="Char8"/>
          <w:rFonts w:hint="cs"/>
          <w:rtl/>
        </w:rPr>
        <w:t>»</w:t>
      </w:r>
      <w:r w:rsidR="0098263F" w:rsidRPr="00721499">
        <w:rPr>
          <w:rFonts w:hint="cs"/>
          <w:rtl/>
        </w:rPr>
        <w:t>.</w:t>
      </w:r>
    </w:p>
    <w:p w:rsidR="0098263F" w:rsidRDefault="0021368C" w:rsidP="0098263F">
      <w:pPr>
        <w:pStyle w:val="a8"/>
        <w:rPr>
          <w:rtl/>
        </w:rPr>
      </w:pPr>
      <w:r>
        <w:rPr>
          <w:rFonts w:hint="cs"/>
          <w:rtl/>
        </w:rPr>
        <w:t>همچنین برای روزه</w:t>
      </w:r>
      <w:r>
        <w:rPr>
          <w:rFonts w:hint="eastAsia"/>
          <w:rtl/>
        </w:rPr>
        <w:t>‌</w:t>
      </w:r>
      <w:r w:rsidR="0098263F">
        <w:rPr>
          <w:rFonts w:hint="cs"/>
          <w:rtl/>
        </w:rPr>
        <w:t>دار مستحب است که در افطار شتاب کند و این هم به دلیل فرموده پیامبر است:</w:t>
      </w:r>
    </w:p>
    <w:p w:rsidR="00E40D09" w:rsidRPr="00721499" w:rsidRDefault="00E40D09" w:rsidP="008C34F9">
      <w:pPr>
        <w:pStyle w:val="a8"/>
        <w:rPr>
          <w:rtl/>
        </w:rPr>
      </w:pPr>
      <w:r w:rsidRPr="00E11FF3">
        <w:rPr>
          <w:rStyle w:val="Char8"/>
          <w:rFonts w:hint="cs"/>
          <w:rtl/>
        </w:rPr>
        <w:t>«</w:t>
      </w:r>
      <w:r w:rsidR="005C7BDC" w:rsidRPr="005C7BDC">
        <w:rPr>
          <w:rStyle w:val="Char3"/>
          <w:rFonts w:hint="eastAsia"/>
          <w:rtl/>
        </w:rPr>
        <w:t>لا</w:t>
      </w:r>
      <w:r w:rsidR="005C7BDC" w:rsidRPr="005C7BDC">
        <w:rPr>
          <w:rStyle w:val="Char3"/>
          <w:rtl/>
        </w:rPr>
        <w:t xml:space="preserve"> </w:t>
      </w:r>
      <w:r w:rsidR="005C7BDC" w:rsidRPr="005C7BDC">
        <w:rPr>
          <w:rStyle w:val="Char3"/>
          <w:rFonts w:hint="eastAsia"/>
          <w:rtl/>
        </w:rPr>
        <w:t>يَزَالُ</w:t>
      </w:r>
      <w:r w:rsidR="005C7BDC" w:rsidRPr="005C7BDC">
        <w:rPr>
          <w:rStyle w:val="Char3"/>
          <w:rtl/>
        </w:rPr>
        <w:t xml:space="preserve"> </w:t>
      </w:r>
      <w:r w:rsidR="005C7BDC" w:rsidRPr="005C7BDC">
        <w:rPr>
          <w:rStyle w:val="Char3"/>
          <w:rFonts w:hint="eastAsia"/>
          <w:rtl/>
        </w:rPr>
        <w:t>النَّاسُ</w:t>
      </w:r>
      <w:r w:rsidR="005C7BDC" w:rsidRPr="005C7BDC">
        <w:rPr>
          <w:rStyle w:val="Char3"/>
          <w:rtl/>
        </w:rPr>
        <w:t xml:space="preserve"> </w:t>
      </w:r>
      <w:r w:rsidR="005C7BDC" w:rsidRPr="005C7BDC">
        <w:rPr>
          <w:rStyle w:val="Char3"/>
          <w:rFonts w:hint="eastAsia"/>
          <w:rtl/>
        </w:rPr>
        <w:t>بِخَيْرٍ</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عَجَّلُوا</w:t>
      </w:r>
      <w:r w:rsidR="005C7BDC" w:rsidRPr="005C7BDC">
        <w:rPr>
          <w:rStyle w:val="Char3"/>
          <w:rtl/>
        </w:rPr>
        <w:t xml:space="preserve"> </w:t>
      </w:r>
      <w:r w:rsidR="005C7BDC" w:rsidRPr="005C7BDC">
        <w:rPr>
          <w:rStyle w:val="Char3"/>
          <w:rFonts w:hint="eastAsia"/>
          <w:rtl/>
        </w:rPr>
        <w:t>الْفِطْرَ</w:t>
      </w:r>
      <w:r w:rsidRPr="00E11FF3">
        <w:rPr>
          <w:rStyle w:val="Char8"/>
          <w:rFonts w:hint="cs"/>
          <w:rtl/>
        </w:rPr>
        <w:t>»</w:t>
      </w:r>
      <w:r w:rsidR="008C34F9" w:rsidRPr="00FD7FF4">
        <w:rPr>
          <w:rStyle w:val="Char8"/>
          <w:rFonts w:ascii="IRNazli" w:hAnsi="IRNazli" w:cs="IRNazli" w:hint="cs"/>
          <w:vertAlign w:val="superscript"/>
          <w:rtl/>
        </w:rPr>
        <w:t>(</w:t>
      </w:r>
      <w:r w:rsidR="008C34F9" w:rsidRPr="00FD7FF4">
        <w:rPr>
          <w:rStyle w:val="Char8"/>
          <w:rFonts w:ascii="IRNazli" w:hAnsi="IRNazli" w:cs="IRNazli"/>
          <w:vertAlign w:val="superscript"/>
          <w:rtl/>
        </w:rPr>
        <w:footnoteReference w:id="59"/>
      </w:r>
      <w:r w:rsidR="008C34F9" w:rsidRPr="00FD7FF4">
        <w:rPr>
          <w:rStyle w:val="Char8"/>
          <w:rFonts w:ascii="IRNazli" w:hAnsi="IRNazli" w:cs="IRNazli" w:hint="cs"/>
          <w:vertAlign w:val="superscript"/>
          <w:rtl/>
        </w:rPr>
        <w:t>)</w:t>
      </w:r>
      <w:r>
        <w:rPr>
          <w:rFonts w:hint="cs"/>
          <w:rtl/>
        </w:rPr>
        <w:t>.</w:t>
      </w:r>
      <w:r w:rsidR="005C7BDC">
        <w:rPr>
          <w:rFonts w:hint="cs"/>
          <w:rtl/>
        </w:rPr>
        <w:t xml:space="preserve"> </w:t>
      </w:r>
      <w:r w:rsidR="0043003B" w:rsidRPr="00E11FF3">
        <w:rPr>
          <w:rStyle w:val="Char8"/>
          <w:rFonts w:hint="cs"/>
          <w:rtl/>
        </w:rPr>
        <w:t>«</w:t>
      </w:r>
      <w:r w:rsidRPr="003E5FEB">
        <w:rPr>
          <w:rStyle w:val="Chare"/>
          <w:rFonts w:hint="cs"/>
          <w:rtl/>
        </w:rPr>
        <w:t>مردم تا زمانی در خیر و ب</w:t>
      </w:r>
      <w:r w:rsidR="0043003B" w:rsidRPr="003E5FEB">
        <w:rPr>
          <w:rStyle w:val="Chare"/>
          <w:rFonts w:hint="cs"/>
          <w:rtl/>
        </w:rPr>
        <w:t>رکت هستند که برای افطار بشتابند</w:t>
      </w:r>
      <w:r w:rsidR="0043003B" w:rsidRPr="00E11FF3">
        <w:rPr>
          <w:rStyle w:val="Char8"/>
          <w:rFonts w:hint="cs"/>
          <w:rtl/>
        </w:rPr>
        <w:t>»</w:t>
      </w:r>
      <w:r w:rsidRPr="00721499">
        <w:rPr>
          <w:rFonts w:hint="cs"/>
          <w:rtl/>
        </w:rPr>
        <w:t>.</w:t>
      </w:r>
    </w:p>
    <w:p w:rsidR="00E40D09" w:rsidRDefault="00E40D09" w:rsidP="0098263F">
      <w:pPr>
        <w:pStyle w:val="a8"/>
        <w:rPr>
          <w:rtl/>
        </w:rPr>
      </w:pPr>
      <w:r>
        <w:rPr>
          <w:rFonts w:hint="cs"/>
          <w:rtl/>
        </w:rPr>
        <w:t>این هم مستحب است که هنگام روزه</w:t>
      </w:r>
      <w:r w:rsidR="0043003B">
        <w:rPr>
          <w:rFonts w:hint="cs"/>
          <w:rtl/>
        </w:rPr>
        <w:t xml:space="preserve"> و در وقت افطار دعا کند پیامبر </w:t>
      </w:r>
      <w:r w:rsidR="0043003B">
        <w:rPr>
          <w:rFonts w:cs="CTraditional Arabic" w:hint="cs"/>
          <w:rtl/>
        </w:rPr>
        <w:t>ج</w:t>
      </w:r>
      <w:r>
        <w:rPr>
          <w:rFonts w:hint="cs"/>
          <w:rtl/>
        </w:rPr>
        <w:t xml:space="preserve"> چنین فرموده</w:t>
      </w:r>
      <w:r w:rsidR="00ED7217">
        <w:rPr>
          <w:rtl/>
        </w:rPr>
        <w:softHyphen/>
      </w:r>
      <w:r w:rsidR="00ED7217">
        <w:rPr>
          <w:rFonts w:hint="cs"/>
          <w:rtl/>
        </w:rPr>
        <w:t>است</w:t>
      </w:r>
      <w:r>
        <w:rPr>
          <w:rFonts w:hint="cs"/>
          <w:rtl/>
        </w:rPr>
        <w:t>:</w:t>
      </w:r>
    </w:p>
    <w:p w:rsidR="00E40D09" w:rsidRDefault="00E40D09" w:rsidP="0098263F">
      <w:pPr>
        <w:pStyle w:val="a8"/>
        <w:rPr>
          <w:rtl/>
        </w:rPr>
      </w:pPr>
      <w:r>
        <w:rPr>
          <w:rFonts w:hint="cs"/>
          <w:rtl/>
        </w:rPr>
        <w:t>(سه نفر دعایشان ا</w:t>
      </w:r>
      <w:r w:rsidR="0021368C">
        <w:rPr>
          <w:rFonts w:hint="cs"/>
          <w:rtl/>
        </w:rPr>
        <w:t>ز طرف خدا رد نمی‌شود: دعای روزه</w:t>
      </w:r>
      <w:r w:rsidR="0021368C">
        <w:rPr>
          <w:rFonts w:hint="eastAsia"/>
          <w:rtl/>
        </w:rPr>
        <w:t>‌</w:t>
      </w:r>
      <w:r>
        <w:rPr>
          <w:rFonts w:hint="cs"/>
          <w:rtl/>
        </w:rPr>
        <w:t>دار تا وقت افطار، دعای پیشوای عادل و دعای انسان مظلوم)</w:t>
      </w:r>
      <w:r w:rsidR="00653E24" w:rsidRPr="00FD7FF4">
        <w:rPr>
          <w:rFonts w:hint="cs"/>
          <w:vertAlign w:val="superscript"/>
          <w:rtl/>
        </w:rPr>
        <w:t>(</w:t>
      </w:r>
      <w:r w:rsidR="00653E24" w:rsidRPr="00FD7FF4">
        <w:rPr>
          <w:rStyle w:val="FootnoteReference"/>
          <w:rtl/>
        </w:rPr>
        <w:footnoteReference w:id="60"/>
      </w:r>
      <w:r w:rsidR="00653E24" w:rsidRPr="00FD7FF4">
        <w:rPr>
          <w:rFonts w:hint="cs"/>
          <w:vertAlign w:val="superscript"/>
          <w:rtl/>
        </w:rPr>
        <w:t>)</w:t>
      </w:r>
      <w:r>
        <w:rPr>
          <w:rFonts w:hint="cs"/>
          <w:rtl/>
        </w:rPr>
        <w:t>.</w:t>
      </w:r>
    </w:p>
    <w:p w:rsidR="00E40D09" w:rsidRDefault="0021368C" w:rsidP="00ED7217">
      <w:pPr>
        <w:pStyle w:val="a8"/>
        <w:rPr>
          <w:rtl/>
        </w:rPr>
      </w:pPr>
      <w:r>
        <w:rPr>
          <w:rFonts w:hint="cs"/>
          <w:rtl/>
        </w:rPr>
        <w:t>فرد روزه</w:t>
      </w:r>
      <w:r>
        <w:rPr>
          <w:rFonts w:hint="eastAsia"/>
          <w:rtl/>
        </w:rPr>
        <w:t>‌</w:t>
      </w:r>
      <w:r>
        <w:rPr>
          <w:rFonts w:hint="cs"/>
          <w:rtl/>
        </w:rPr>
        <w:t>دار نباید فراموش کند که چ</w:t>
      </w:r>
      <w:r w:rsidR="003638D1">
        <w:rPr>
          <w:rFonts w:hint="cs"/>
          <w:rtl/>
        </w:rPr>
        <w:t xml:space="preserve">ه اتفاقات مهمی در این ماه مبارک روی داده است و باید عوامل بیداری و رشد و پیروزی و عزت امت اسلام را بشناسد. در </w:t>
      </w:r>
      <w:r w:rsidR="004E659E">
        <w:rPr>
          <w:rFonts w:hint="cs"/>
          <w:rtl/>
        </w:rPr>
        <w:t>این ماه بود که میدان نبرد بدر بر</w:t>
      </w:r>
      <w:r w:rsidR="003638D1">
        <w:rPr>
          <w:rFonts w:hint="cs"/>
          <w:rtl/>
        </w:rPr>
        <w:t>پا گردید و در این جنگ بود که خداوند میان حق و باطل جدایی افکند، اسلام و مسلمانان را عزت بخشید</w:t>
      </w:r>
      <w:r w:rsidR="00ED7217">
        <w:rPr>
          <w:rFonts w:hint="cs"/>
          <w:rtl/>
        </w:rPr>
        <w:t xml:space="preserve"> و</w:t>
      </w:r>
      <w:r w:rsidR="003638D1">
        <w:rPr>
          <w:rFonts w:hint="cs"/>
          <w:rtl/>
        </w:rPr>
        <w:t xml:space="preserve"> با وجود تعداد اندک مؤمنان و فراوانی دشمنان، کفر و کافر را خوار و رسوا کرد.</w:t>
      </w:r>
    </w:p>
    <w:p w:rsidR="003638D1" w:rsidRDefault="003638D1" w:rsidP="007A2A93">
      <w:pPr>
        <w:pStyle w:val="a8"/>
        <w:rPr>
          <w:rtl/>
        </w:rPr>
      </w:pPr>
      <w:r>
        <w:rPr>
          <w:rFonts w:hint="cs"/>
          <w:rtl/>
        </w:rPr>
        <w:t>انسان مؤمن با تفکر در این واقعه در</w:t>
      </w:r>
      <w:r w:rsidR="0021368C">
        <w:rPr>
          <w:rFonts w:hint="cs"/>
          <w:rtl/>
        </w:rPr>
        <w:t>می</w:t>
      </w:r>
      <w:r w:rsidR="0021368C">
        <w:rPr>
          <w:rFonts w:hint="eastAsia"/>
          <w:rtl/>
        </w:rPr>
        <w:t>‌</w:t>
      </w:r>
      <w:r>
        <w:rPr>
          <w:rFonts w:hint="cs"/>
          <w:rtl/>
        </w:rPr>
        <w:t xml:space="preserve">یابد که پیروزی از جانب خداست نه وابسته به کم و زیاد افراد. باز در رمضان بود </w:t>
      </w:r>
      <w:r w:rsidR="00C726CB">
        <w:rPr>
          <w:rFonts w:hint="cs"/>
          <w:rtl/>
        </w:rPr>
        <w:t>که فتح مکه با موفقیت انجام شد و مردم گروه گروه به دین اسلام پیوست</w:t>
      </w:r>
      <w:r w:rsidR="000616E4">
        <w:rPr>
          <w:rFonts w:hint="cs"/>
          <w:rtl/>
        </w:rPr>
        <w:t>ند</w:t>
      </w:r>
      <w:r w:rsidR="00C726CB">
        <w:rPr>
          <w:rFonts w:hint="cs"/>
          <w:rtl/>
        </w:rPr>
        <w:t xml:space="preserve"> و همه</w:t>
      </w:r>
      <w:r w:rsidR="00C726CB">
        <w:rPr>
          <w:rFonts w:hint="eastAsia"/>
          <w:rtl/>
        </w:rPr>
        <w:t>‌</w:t>
      </w:r>
      <w:r w:rsidR="00C726CB">
        <w:rPr>
          <w:rFonts w:hint="cs"/>
          <w:rtl/>
        </w:rPr>
        <w:t>ی سرزمین‌های عربی برای اولین بار در طول تاریخ خود متحد و یکپارچه گشت و</w:t>
      </w:r>
      <w:r w:rsidR="000616E4">
        <w:rPr>
          <w:rFonts w:hint="cs"/>
          <w:rtl/>
        </w:rPr>
        <w:t xml:space="preserve"> </w:t>
      </w:r>
      <w:r w:rsidR="00C726CB">
        <w:rPr>
          <w:rFonts w:hint="cs"/>
          <w:rtl/>
        </w:rPr>
        <w:t>عرب</w:t>
      </w:r>
      <w:r w:rsidR="0021368C">
        <w:rPr>
          <w:rFonts w:hint="eastAsia"/>
          <w:rtl/>
        </w:rPr>
        <w:t>‌</w:t>
      </w:r>
      <w:r w:rsidR="00C726CB">
        <w:rPr>
          <w:rFonts w:hint="cs"/>
          <w:rtl/>
        </w:rPr>
        <w:t>ها در زمانی کمتر از ربع قرن زیر پرچم اسلام گرد آمدند. از آن پس دولت اسلامی بر شرق و غرب زمین حکمرانی کرد و تمدن اسلامی در زمینه‌های مختف مادی و معنوی و در سایه توحید و یکتاپ</w:t>
      </w:r>
      <w:r w:rsidR="000616E4">
        <w:rPr>
          <w:rFonts w:hint="cs"/>
          <w:rtl/>
        </w:rPr>
        <w:t>رستی درخشید. از اینجاست که درمی</w:t>
      </w:r>
      <w:r w:rsidR="000616E4">
        <w:rPr>
          <w:rFonts w:hint="eastAsia"/>
          <w:rtl/>
        </w:rPr>
        <w:t>‌</w:t>
      </w:r>
      <w:r w:rsidR="00C726CB">
        <w:rPr>
          <w:rFonts w:hint="cs"/>
          <w:rtl/>
        </w:rPr>
        <w:t>یابیم تا چه حد به تدبر در تاریخ خود و کسب عبرت از گذشته و ک</w:t>
      </w:r>
      <w:r w:rsidR="000616E4">
        <w:rPr>
          <w:rFonts w:hint="cs"/>
          <w:rtl/>
        </w:rPr>
        <w:t>وشش برای تازه کردن ایمان و ریشه</w:t>
      </w:r>
      <w:r w:rsidR="000616E4">
        <w:rPr>
          <w:rFonts w:hint="eastAsia"/>
          <w:rtl/>
        </w:rPr>
        <w:t>‌</w:t>
      </w:r>
      <w:r w:rsidR="00C726CB">
        <w:rPr>
          <w:rFonts w:hint="cs"/>
          <w:rtl/>
        </w:rPr>
        <w:t>دار کردن عقیده و استحکام ارتباط با خا</w:t>
      </w:r>
      <w:r w:rsidR="004E659E">
        <w:rPr>
          <w:rFonts w:hint="cs"/>
          <w:rtl/>
        </w:rPr>
        <w:t xml:space="preserve">لقمان نیاز داریم. </w:t>
      </w:r>
      <w:r w:rsidR="00C726CB">
        <w:rPr>
          <w:rFonts w:hint="cs"/>
          <w:rtl/>
        </w:rPr>
        <w:t>ما نیاز داریم که از این ماه مبارک بهره گیریم تا نیکی‌ها را انجام دهیم و کارها را به نیکویی به سرانجام رسانیم.</w:t>
      </w:r>
    </w:p>
    <w:p w:rsidR="00CD2912" w:rsidRPr="00756750" w:rsidRDefault="00CD2912" w:rsidP="00756750">
      <w:pPr>
        <w:pStyle w:val="a2"/>
        <w:rPr>
          <w:rtl/>
        </w:rPr>
      </w:pPr>
      <w:bookmarkStart w:id="17" w:name="_Toc442110481"/>
      <w:r w:rsidRPr="00756750">
        <w:rPr>
          <w:rFonts w:hint="cs"/>
          <w:rtl/>
        </w:rPr>
        <w:t>بحث چهارم: حج</w:t>
      </w:r>
      <w:r w:rsidR="007A2A93">
        <w:rPr>
          <w:rFonts w:hint="cs"/>
          <w:rtl/>
        </w:rPr>
        <w:t>ّ</w:t>
      </w:r>
      <w:bookmarkEnd w:id="17"/>
    </w:p>
    <w:p w:rsidR="00CD2912" w:rsidRDefault="00CD2912" w:rsidP="0098263F">
      <w:pPr>
        <w:pStyle w:val="a8"/>
        <w:rPr>
          <w:rtl/>
        </w:rPr>
      </w:pPr>
      <w:r>
        <w:rPr>
          <w:rFonts w:hint="cs"/>
          <w:rtl/>
        </w:rPr>
        <w:t>خداوند جهان، جایگاه کعبه، آن مهبط شرافت را به</w:t>
      </w:r>
      <w:r w:rsidR="00044E31">
        <w:rPr>
          <w:rFonts w:hint="cs"/>
          <w:rtl/>
        </w:rPr>
        <w:t xml:space="preserve"> پیامبر</w:t>
      </w:r>
      <w:r>
        <w:rPr>
          <w:rFonts w:hint="cs"/>
          <w:rtl/>
        </w:rPr>
        <w:t xml:space="preserve"> </w:t>
      </w:r>
      <w:r w:rsidR="00044E31">
        <w:rPr>
          <w:rFonts w:hint="cs"/>
          <w:rtl/>
        </w:rPr>
        <w:t>خود، ابراهیم نشان داد و به او ام</w:t>
      </w:r>
      <w:r>
        <w:rPr>
          <w:rFonts w:hint="cs"/>
          <w:rtl/>
        </w:rPr>
        <w:t xml:space="preserve">ر کرد که آن را بنا نهد بنایی که از لوث شرک پاک و برای یکتاپرستی خالص باشد، آنگاه از او خواست که مردم را برای حج و طواف به دور آن فرا خواند و از حیواناتی که </w:t>
      </w:r>
      <w:r w:rsidR="00044E31">
        <w:rPr>
          <w:rFonts w:hint="cs"/>
          <w:rtl/>
        </w:rPr>
        <w:t>مردم در آنجا برای خدا قربانی می</w:t>
      </w:r>
      <w:r w:rsidR="00044E31">
        <w:rPr>
          <w:rFonts w:hint="eastAsia"/>
          <w:rtl/>
        </w:rPr>
        <w:t>‌</w:t>
      </w:r>
      <w:r>
        <w:rPr>
          <w:rFonts w:hint="cs"/>
          <w:rtl/>
        </w:rPr>
        <w:t>کنند، خوراک اهل آن را تأمین کند. خداوند چنین فرموده</w:t>
      </w:r>
      <w:r w:rsidR="00ED7217">
        <w:rPr>
          <w:rtl/>
        </w:rPr>
        <w:softHyphen/>
      </w:r>
      <w:r w:rsidR="00ED7217">
        <w:rPr>
          <w:rFonts w:hint="cs"/>
          <w:rtl/>
        </w:rPr>
        <w:t>است</w:t>
      </w:r>
      <w:r>
        <w:rPr>
          <w:rFonts w:hint="cs"/>
          <w:rtl/>
        </w:rPr>
        <w:t>:</w:t>
      </w:r>
    </w:p>
    <w:p w:rsidR="00BF3FD7" w:rsidRPr="00BF3FD7" w:rsidRDefault="00CD2912" w:rsidP="00D45E0E">
      <w:pPr>
        <w:pStyle w:val="af1"/>
        <w:rPr>
          <w:rStyle w:val="Char4"/>
          <w:rtl/>
        </w:rPr>
      </w:pPr>
      <w:r w:rsidRPr="00AB7196">
        <w:rPr>
          <w:rStyle w:val="Char8"/>
          <w:rtl/>
        </w:rPr>
        <w:t>﴿</w:t>
      </w:r>
      <w:r w:rsidR="00D45E0E" w:rsidRPr="00D45E0E">
        <w:rPr>
          <w:rFonts w:hint="eastAsia"/>
          <w:rtl/>
        </w:rPr>
        <w:t>وَإِذ</w:t>
      </w:r>
      <w:r w:rsidR="00D45E0E" w:rsidRPr="00D45E0E">
        <w:rPr>
          <w:rFonts w:hint="cs"/>
          <w:rtl/>
        </w:rPr>
        <w:t>ۡ</w:t>
      </w:r>
      <w:r w:rsidR="00D45E0E" w:rsidRPr="00D45E0E">
        <w:rPr>
          <w:rtl/>
        </w:rPr>
        <w:t xml:space="preserve"> </w:t>
      </w:r>
      <w:r w:rsidR="00D45E0E" w:rsidRPr="00D45E0E">
        <w:rPr>
          <w:rFonts w:hint="eastAsia"/>
          <w:rtl/>
        </w:rPr>
        <w:t>بَوَّأ</w:t>
      </w:r>
      <w:r w:rsidR="00D45E0E" w:rsidRPr="00D45E0E">
        <w:rPr>
          <w:rFonts w:hint="cs"/>
          <w:rtl/>
        </w:rPr>
        <w:t>ۡ</w:t>
      </w:r>
      <w:r w:rsidR="00D45E0E" w:rsidRPr="00D45E0E">
        <w:rPr>
          <w:rFonts w:hint="eastAsia"/>
          <w:rtl/>
        </w:rPr>
        <w:t>نَا</w:t>
      </w:r>
      <w:r w:rsidR="00D45E0E" w:rsidRPr="00D45E0E">
        <w:rPr>
          <w:rtl/>
        </w:rPr>
        <w:t xml:space="preserve"> </w:t>
      </w:r>
      <w:r w:rsidR="00D45E0E" w:rsidRPr="00D45E0E">
        <w:rPr>
          <w:rFonts w:hint="eastAsia"/>
          <w:rtl/>
        </w:rPr>
        <w:t>لِإِب</w:t>
      </w:r>
      <w:r w:rsidR="00D45E0E" w:rsidRPr="00D45E0E">
        <w:rPr>
          <w:rFonts w:hint="cs"/>
          <w:rtl/>
        </w:rPr>
        <w:t>ۡ</w:t>
      </w:r>
      <w:r w:rsidR="00D45E0E" w:rsidRPr="00D45E0E">
        <w:rPr>
          <w:rFonts w:hint="eastAsia"/>
          <w:rtl/>
        </w:rPr>
        <w:t>رَ</w:t>
      </w:r>
      <w:r w:rsidR="00D45E0E" w:rsidRPr="00D45E0E">
        <w:rPr>
          <w:rFonts w:hint="cs"/>
          <w:rtl/>
        </w:rPr>
        <w:t>ٰ</w:t>
      </w:r>
      <w:r w:rsidR="00D45E0E" w:rsidRPr="00D45E0E">
        <w:rPr>
          <w:rFonts w:hint="eastAsia"/>
          <w:rtl/>
        </w:rPr>
        <w:t>هِيمَ</w:t>
      </w:r>
      <w:r w:rsidR="00D45E0E" w:rsidRPr="00D45E0E">
        <w:rPr>
          <w:rtl/>
        </w:rPr>
        <w:t xml:space="preserve"> </w:t>
      </w:r>
      <w:r w:rsidR="00D45E0E" w:rsidRPr="00D45E0E">
        <w:rPr>
          <w:rFonts w:hint="eastAsia"/>
          <w:rtl/>
        </w:rPr>
        <w:t>مَكَانَ</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بَي</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eastAsia"/>
          <w:rtl/>
        </w:rPr>
        <w:t>أَن</w:t>
      </w:r>
      <w:r w:rsidR="00D45E0E" w:rsidRPr="00D45E0E">
        <w:rPr>
          <w:rtl/>
        </w:rPr>
        <w:t xml:space="preserve"> </w:t>
      </w:r>
      <w:r w:rsidR="00D45E0E" w:rsidRPr="00D45E0E">
        <w:rPr>
          <w:rFonts w:hint="eastAsia"/>
          <w:rtl/>
        </w:rPr>
        <w:t>لَّا</w:t>
      </w:r>
      <w:r w:rsidR="00D45E0E" w:rsidRPr="00D45E0E">
        <w:rPr>
          <w:rtl/>
        </w:rPr>
        <w:t xml:space="preserve"> </w:t>
      </w:r>
      <w:r w:rsidR="00D45E0E" w:rsidRPr="00D45E0E">
        <w:rPr>
          <w:rFonts w:hint="eastAsia"/>
          <w:rtl/>
        </w:rPr>
        <w:t>تُش</w:t>
      </w:r>
      <w:r w:rsidR="00D45E0E" w:rsidRPr="00D45E0E">
        <w:rPr>
          <w:rFonts w:hint="cs"/>
          <w:rtl/>
        </w:rPr>
        <w:t>ۡ</w:t>
      </w:r>
      <w:r w:rsidR="00D45E0E" w:rsidRPr="00D45E0E">
        <w:rPr>
          <w:rFonts w:hint="eastAsia"/>
          <w:rtl/>
        </w:rPr>
        <w:t>رِك</w:t>
      </w:r>
      <w:r w:rsidR="00D45E0E" w:rsidRPr="00D45E0E">
        <w:rPr>
          <w:rFonts w:hint="cs"/>
          <w:rtl/>
        </w:rPr>
        <w:t>ۡ</w:t>
      </w:r>
      <w:r w:rsidR="00D45E0E" w:rsidRPr="00D45E0E">
        <w:rPr>
          <w:rtl/>
        </w:rPr>
        <w:t xml:space="preserve"> </w:t>
      </w:r>
      <w:r w:rsidR="00D45E0E" w:rsidRPr="00D45E0E">
        <w:rPr>
          <w:rFonts w:hint="eastAsia"/>
          <w:rtl/>
        </w:rPr>
        <w:t>بِي</w:t>
      </w:r>
      <w:r w:rsidR="00D45E0E" w:rsidRPr="00D45E0E">
        <w:rPr>
          <w:rtl/>
        </w:rPr>
        <w:t xml:space="preserve"> </w:t>
      </w:r>
      <w:r w:rsidR="00D45E0E" w:rsidRPr="00D45E0E">
        <w:rPr>
          <w:rFonts w:hint="eastAsia"/>
          <w:rtl/>
        </w:rPr>
        <w:t>شَي</w:t>
      </w:r>
      <w:r w:rsidR="00D45E0E" w:rsidRPr="00D45E0E">
        <w:rPr>
          <w:rFonts w:hint="cs"/>
          <w:rtl/>
        </w:rPr>
        <w:t>ۡ</w:t>
      </w:r>
      <w:r w:rsidR="00D45E0E" w:rsidRPr="00D45E0E">
        <w:rPr>
          <w:rFonts w:hint="eastAsia"/>
          <w:rtl/>
        </w:rPr>
        <w:t>‍</w:t>
      </w:r>
      <w:r w:rsidR="00D45E0E" w:rsidRPr="00D45E0E">
        <w:rPr>
          <w:rFonts w:hint="cs"/>
          <w:rtl/>
        </w:rPr>
        <w:t>ٔٗ</w:t>
      </w:r>
      <w:r w:rsidR="00D45E0E" w:rsidRPr="00D45E0E">
        <w:rPr>
          <w:rFonts w:hint="eastAsia"/>
          <w:rtl/>
        </w:rPr>
        <w:t>ا</w:t>
      </w:r>
      <w:r w:rsidR="00D45E0E" w:rsidRPr="00D45E0E">
        <w:rPr>
          <w:rtl/>
        </w:rPr>
        <w:t xml:space="preserve"> </w:t>
      </w:r>
      <w:r w:rsidR="00D45E0E" w:rsidRPr="00D45E0E">
        <w:rPr>
          <w:rFonts w:hint="eastAsia"/>
          <w:rtl/>
        </w:rPr>
        <w:t>وَطَهِّر</w:t>
      </w:r>
      <w:r w:rsidR="00D45E0E" w:rsidRPr="00D45E0E">
        <w:rPr>
          <w:rFonts w:hint="cs"/>
          <w:rtl/>
        </w:rPr>
        <w:t>ۡ</w:t>
      </w:r>
      <w:r w:rsidR="00D45E0E" w:rsidRPr="00D45E0E">
        <w:rPr>
          <w:rtl/>
        </w:rPr>
        <w:t xml:space="preserve"> </w:t>
      </w:r>
      <w:r w:rsidR="00D45E0E" w:rsidRPr="00D45E0E">
        <w:rPr>
          <w:rFonts w:hint="eastAsia"/>
          <w:rtl/>
        </w:rPr>
        <w:t>بَي</w:t>
      </w:r>
      <w:r w:rsidR="00D45E0E" w:rsidRPr="00D45E0E">
        <w:rPr>
          <w:rFonts w:hint="cs"/>
          <w:rtl/>
        </w:rPr>
        <w:t>ۡ</w:t>
      </w:r>
      <w:r w:rsidR="00D45E0E" w:rsidRPr="00D45E0E">
        <w:rPr>
          <w:rFonts w:hint="eastAsia"/>
          <w:rtl/>
        </w:rPr>
        <w:t>تِيَ</w:t>
      </w:r>
      <w:r w:rsidR="00D45E0E" w:rsidRPr="00D45E0E">
        <w:rPr>
          <w:rtl/>
        </w:rPr>
        <w:t xml:space="preserve"> </w:t>
      </w:r>
      <w:r w:rsidR="00D45E0E" w:rsidRPr="00D45E0E">
        <w:rPr>
          <w:rFonts w:hint="eastAsia"/>
          <w:rtl/>
        </w:rPr>
        <w:t>لِلطَّا</w:t>
      </w:r>
      <w:r w:rsidR="00D45E0E" w:rsidRPr="00D45E0E">
        <w:rPr>
          <w:rFonts w:hint="cs"/>
          <w:rtl/>
        </w:rPr>
        <w:t>ٓ</w:t>
      </w:r>
      <w:r w:rsidR="00D45E0E" w:rsidRPr="00D45E0E">
        <w:rPr>
          <w:rFonts w:hint="eastAsia"/>
          <w:rtl/>
        </w:rPr>
        <w:t>ئِفِينَ</w:t>
      </w:r>
      <w:r w:rsidR="00D45E0E" w:rsidRPr="00D45E0E">
        <w:rPr>
          <w:rtl/>
        </w:rPr>
        <w:t xml:space="preserve"> </w:t>
      </w:r>
      <w:r w:rsidR="00D45E0E" w:rsidRPr="00D45E0E">
        <w:rPr>
          <w:rFonts w:hint="eastAsia"/>
          <w:rtl/>
        </w:rPr>
        <w:t>وَ</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قَا</w:t>
      </w:r>
      <w:r w:rsidR="00D45E0E" w:rsidRPr="00D45E0E">
        <w:rPr>
          <w:rFonts w:hint="cs"/>
          <w:rtl/>
        </w:rPr>
        <w:t>ٓ</w:t>
      </w:r>
      <w:r w:rsidR="00D45E0E" w:rsidRPr="00D45E0E">
        <w:rPr>
          <w:rFonts w:hint="eastAsia"/>
          <w:rtl/>
        </w:rPr>
        <w:t>ئِمِينَ</w:t>
      </w:r>
      <w:r w:rsidR="00D45E0E" w:rsidRPr="00D45E0E">
        <w:rPr>
          <w:rtl/>
        </w:rPr>
        <w:t xml:space="preserve"> </w:t>
      </w:r>
      <w:r w:rsidR="00D45E0E" w:rsidRPr="00D45E0E">
        <w:rPr>
          <w:rFonts w:hint="eastAsia"/>
          <w:rtl/>
        </w:rPr>
        <w:t>وَ</w:t>
      </w:r>
      <w:r w:rsidR="00D45E0E" w:rsidRPr="00D45E0E">
        <w:rPr>
          <w:rFonts w:hint="cs"/>
          <w:rtl/>
        </w:rPr>
        <w:t>ٱ</w:t>
      </w:r>
      <w:r w:rsidR="00D45E0E" w:rsidRPr="00D45E0E">
        <w:rPr>
          <w:rFonts w:hint="eastAsia"/>
          <w:rtl/>
        </w:rPr>
        <w:t>لرُّكَّعِ</w:t>
      </w:r>
      <w:r w:rsidR="00D45E0E" w:rsidRPr="00D45E0E">
        <w:rPr>
          <w:rtl/>
        </w:rPr>
        <w:t xml:space="preserve"> </w:t>
      </w:r>
      <w:r w:rsidR="00D45E0E" w:rsidRPr="00D45E0E">
        <w:rPr>
          <w:rFonts w:hint="cs"/>
          <w:rtl/>
        </w:rPr>
        <w:t>ٱ</w:t>
      </w:r>
      <w:r w:rsidR="00D45E0E" w:rsidRPr="00D45E0E">
        <w:rPr>
          <w:rFonts w:hint="eastAsia"/>
          <w:rtl/>
        </w:rPr>
        <w:t>لسُّجُودِ</w:t>
      </w:r>
      <w:r w:rsidR="00D45E0E" w:rsidRPr="00D45E0E">
        <w:rPr>
          <w:rtl/>
        </w:rPr>
        <w:t xml:space="preserve"> </w:t>
      </w:r>
      <w:r w:rsidR="00D45E0E" w:rsidRPr="00D45E0E">
        <w:rPr>
          <w:rFonts w:hint="cs"/>
          <w:rtl/>
        </w:rPr>
        <w:t>٢٦</w:t>
      </w:r>
      <w:r w:rsidR="00D45E0E" w:rsidRPr="00D45E0E">
        <w:rPr>
          <w:rtl/>
        </w:rPr>
        <w:t xml:space="preserve"> </w:t>
      </w:r>
      <w:r w:rsidR="00D45E0E" w:rsidRPr="00D45E0E">
        <w:rPr>
          <w:rFonts w:hint="eastAsia"/>
          <w:rtl/>
        </w:rPr>
        <w:t>وَأَذِّن</w:t>
      </w:r>
      <w:r w:rsidR="00D45E0E" w:rsidRPr="00D45E0E">
        <w:rPr>
          <w:rtl/>
        </w:rPr>
        <w:t xml:space="preserve"> </w:t>
      </w:r>
      <w:r w:rsidR="00D45E0E" w:rsidRPr="00D45E0E">
        <w:rPr>
          <w:rFonts w:hint="eastAsia"/>
          <w:rtl/>
        </w:rPr>
        <w:t>فِي</w:t>
      </w:r>
      <w:r w:rsidR="00D45E0E" w:rsidRPr="00D45E0E">
        <w:rPr>
          <w:rtl/>
        </w:rPr>
        <w:t xml:space="preserve"> </w:t>
      </w:r>
      <w:r w:rsidR="00D45E0E" w:rsidRPr="00D45E0E">
        <w:rPr>
          <w:rFonts w:hint="cs"/>
          <w:rtl/>
        </w:rPr>
        <w:t>ٱ</w:t>
      </w:r>
      <w:r w:rsidR="00D45E0E" w:rsidRPr="00D45E0E">
        <w:rPr>
          <w:rFonts w:hint="eastAsia"/>
          <w:rtl/>
        </w:rPr>
        <w:t>لنَّاسِ</w:t>
      </w:r>
      <w:r w:rsidR="00D45E0E" w:rsidRPr="00D45E0E">
        <w:rPr>
          <w:rtl/>
        </w:rPr>
        <w:t xml:space="preserve"> </w:t>
      </w:r>
      <w:r w:rsidR="00D45E0E" w:rsidRPr="00D45E0E">
        <w:rPr>
          <w:rFonts w:hint="eastAsia"/>
          <w:rtl/>
        </w:rPr>
        <w:t>بِ</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حَجِّ</w:t>
      </w:r>
      <w:r w:rsidR="00D45E0E" w:rsidRPr="00D45E0E">
        <w:rPr>
          <w:rtl/>
        </w:rPr>
        <w:t xml:space="preserve"> </w:t>
      </w:r>
      <w:r w:rsidR="00D45E0E" w:rsidRPr="00D45E0E">
        <w:rPr>
          <w:rFonts w:hint="eastAsia"/>
          <w:rtl/>
        </w:rPr>
        <w:t>يَأ</w:t>
      </w:r>
      <w:r w:rsidR="00D45E0E" w:rsidRPr="00D45E0E">
        <w:rPr>
          <w:rFonts w:hint="cs"/>
          <w:rtl/>
        </w:rPr>
        <w:t>ۡ</w:t>
      </w:r>
      <w:r w:rsidR="00D45E0E" w:rsidRPr="00D45E0E">
        <w:rPr>
          <w:rFonts w:hint="eastAsia"/>
          <w:rtl/>
        </w:rPr>
        <w:t>تُوكَ</w:t>
      </w:r>
      <w:r w:rsidR="00D45E0E" w:rsidRPr="00D45E0E">
        <w:rPr>
          <w:rtl/>
        </w:rPr>
        <w:t xml:space="preserve"> </w:t>
      </w:r>
      <w:r w:rsidR="00D45E0E" w:rsidRPr="00D45E0E">
        <w:rPr>
          <w:rFonts w:hint="eastAsia"/>
          <w:rtl/>
        </w:rPr>
        <w:t>رِجَال</w:t>
      </w:r>
      <w:r w:rsidR="00D45E0E" w:rsidRPr="00D45E0E">
        <w:rPr>
          <w:rFonts w:hint="cs"/>
          <w:rtl/>
        </w:rPr>
        <w:t>ٗ</w:t>
      </w:r>
      <w:r w:rsidR="00D45E0E" w:rsidRPr="00D45E0E">
        <w:rPr>
          <w:rFonts w:hint="eastAsia"/>
          <w:rtl/>
        </w:rPr>
        <w:t>ا</w:t>
      </w:r>
      <w:r w:rsidR="00D45E0E" w:rsidRPr="00D45E0E">
        <w:rPr>
          <w:rtl/>
        </w:rPr>
        <w:t xml:space="preserve"> </w:t>
      </w:r>
      <w:r w:rsidR="00D45E0E" w:rsidRPr="00D45E0E">
        <w:rPr>
          <w:rFonts w:hint="eastAsia"/>
          <w:rtl/>
        </w:rPr>
        <w:t>وَعَلَى</w:t>
      </w:r>
      <w:r w:rsidR="00D45E0E" w:rsidRPr="00D45E0E">
        <w:rPr>
          <w:rFonts w:hint="cs"/>
          <w:rtl/>
        </w:rPr>
        <w:t>ٰ</w:t>
      </w:r>
      <w:r w:rsidR="00D45E0E" w:rsidRPr="00D45E0E">
        <w:rPr>
          <w:rtl/>
        </w:rPr>
        <w:t xml:space="preserve"> </w:t>
      </w:r>
      <w:r w:rsidR="00D45E0E" w:rsidRPr="00D45E0E">
        <w:rPr>
          <w:rFonts w:hint="eastAsia"/>
          <w:rtl/>
        </w:rPr>
        <w:t>كُلِّ</w:t>
      </w:r>
      <w:r w:rsidR="00D45E0E" w:rsidRPr="00D45E0E">
        <w:rPr>
          <w:rtl/>
        </w:rPr>
        <w:t xml:space="preserve"> </w:t>
      </w:r>
      <w:r w:rsidR="00D45E0E" w:rsidRPr="00D45E0E">
        <w:rPr>
          <w:rFonts w:hint="eastAsia"/>
          <w:rtl/>
        </w:rPr>
        <w:t>ضَامِر</w:t>
      </w:r>
      <w:r w:rsidR="00D45E0E" w:rsidRPr="00D45E0E">
        <w:rPr>
          <w:rFonts w:hint="cs"/>
          <w:rtl/>
        </w:rPr>
        <w:t>ٖ</w:t>
      </w:r>
      <w:r w:rsidR="00D45E0E" w:rsidRPr="00D45E0E">
        <w:rPr>
          <w:rtl/>
        </w:rPr>
        <w:t xml:space="preserve"> </w:t>
      </w:r>
      <w:r w:rsidR="00D45E0E" w:rsidRPr="00D45E0E">
        <w:rPr>
          <w:rFonts w:hint="eastAsia"/>
          <w:rtl/>
        </w:rPr>
        <w:t>يَأ</w:t>
      </w:r>
      <w:r w:rsidR="00D45E0E" w:rsidRPr="00D45E0E">
        <w:rPr>
          <w:rFonts w:hint="cs"/>
          <w:rtl/>
        </w:rPr>
        <w:t>ۡ</w:t>
      </w:r>
      <w:r w:rsidR="00D45E0E" w:rsidRPr="00D45E0E">
        <w:rPr>
          <w:rFonts w:hint="eastAsia"/>
          <w:rtl/>
        </w:rPr>
        <w:t>تِينَ</w:t>
      </w:r>
      <w:r w:rsidR="00D45E0E" w:rsidRPr="00D45E0E">
        <w:rPr>
          <w:rtl/>
        </w:rPr>
        <w:t xml:space="preserve"> </w:t>
      </w:r>
      <w:r w:rsidR="00D45E0E" w:rsidRPr="00D45E0E">
        <w:rPr>
          <w:rFonts w:hint="eastAsia"/>
          <w:rtl/>
        </w:rPr>
        <w:t>مِن</w:t>
      </w:r>
      <w:r w:rsidR="00D45E0E" w:rsidRPr="00D45E0E">
        <w:rPr>
          <w:rtl/>
        </w:rPr>
        <w:t xml:space="preserve"> </w:t>
      </w:r>
      <w:r w:rsidR="00D45E0E" w:rsidRPr="00D45E0E">
        <w:rPr>
          <w:rFonts w:hint="eastAsia"/>
          <w:rtl/>
        </w:rPr>
        <w:t>كُلِّ</w:t>
      </w:r>
      <w:r w:rsidR="00D45E0E" w:rsidRPr="00D45E0E">
        <w:rPr>
          <w:rtl/>
        </w:rPr>
        <w:t xml:space="preserve"> </w:t>
      </w:r>
      <w:r w:rsidR="00D45E0E" w:rsidRPr="00D45E0E">
        <w:rPr>
          <w:rFonts w:hint="eastAsia"/>
          <w:rtl/>
        </w:rPr>
        <w:t>فَجٍّ</w:t>
      </w:r>
      <w:r w:rsidR="00D45E0E" w:rsidRPr="00D45E0E">
        <w:rPr>
          <w:rtl/>
        </w:rPr>
        <w:t xml:space="preserve"> </w:t>
      </w:r>
      <w:r w:rsidR="00D45E0E" w:rsidRPr="00D45E0E">
        <w:rPr>
          <w:rFonts w:hint="eastAsia"/>
          <w:rtl/>
        </w:rPr>
        <w:t>عَمِيق</w:t>
      </w:r>
      <w:r w:rsidR="00D45E0E" w:rsidRPr="00D45E0E">
        <w:rPr>
          <w:rFonts w:hint="cs"/>
          <w:rtl/>
        </w:rPr>
        <w:t>ٖ</w:t>
      </w:r>
      <w:r w:rsidR="00D45E0E" w:rsidRPr="00D45E0E">
        <w:rPr>
          <w:rtl/>
        </w:rPr>
        <w:t xml:space="preserve"> </w:t>
      </w:r>
      <w:r w:rsidR="00D45E0E" w:rsidRPr="00D45E0E">
        <w:rPr>
          <w:rFonts w:hint="cs"/>
          <w:rtl/>
        </w:rPr>
        <w:t>٢٧</w:t>
      </w:r>
      <w:r w:rsidR="00D45E0E" w:rsidRPr="00D45E0E">
        <w:rPr>
          <w:rtl/>
        </w:rPr>
        <w:t xml:space="preserve"> </w:t>
      </w:r>
      <w:r w:rsidR="00D45E0E" w:rsidRPr="00D45E0E">
        <w:rPr>
          <w:rFonts w:hint="eastAsia"/>
          <w:rtl/>
        </w:rPr>
        <w:t>لِّيَش</w:t>
      </w:r>
      <w:r w:rsidR="00D45E0E" w:rsidRPr="00D45E0E">
        <w:rPr>
          <w:rFonts w:hint="cs"/>
          <w:rtl/>
        </w:rPr>
        <w:t>ۡ</w:t>
      </w:r>
      <w:r w:rsidR="00D45E0E" w:rsidRPr="00D45E0E">
        <w:rPr>
          <w:rFonts w:hint="eastAsia"/>
          <w:rtl/>
        </w:rPr>
        <w:t>هَدُواْ</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Fonts w:hint="eastAsia"/>
          <w:rtl/>
        </w:rPr>
        <w:t>فِعَ</w:t>
      </w:r>
      <w:r w:rsidR="00D45E0E" w:rsidRPr="00D45E0E">
        <w:rPr>
          <w:rtl/>
        </w:rPr>
        <w:t xml:space="preserve"> </w:t>
      </w:r>
      <w:r w:rsidR="00D45E0E" w:rsidRPr="00D45E0E">
        <w:rPr>
          <w:rFonts w:hint="eastAsia"/>
          <w:rtl/>
        </w:rPr>
        <w:t>لَهُم</w:t>
      </w:r>
      <w:r w:rsidR="00D45E0E" w:rsidRPr="00D45E0E">
        <w:rPr>
          <w:rFonts w:hint="cs"/>
          <w:rtl/>
        </w:rPr>
        <w:t>ۡ</w:t>
      </w:r>
      <w:r w:rsidR="00D45E0E" w:rsidRPr="00D45E0E">
        <w:rPr>
          <w:rtl/>
        </w:rPr>
        <w:t xml:space="preserve"> </w:t>
      </w:r>
      <w:r w:rsidR="00D45E0E" w:rsidRPr="00D45E0E">
        <w:rPr>
          <w:rFonts w:hint="eastAsia"/>
          <w:rtl/>
        </w:rPr>
        <w:t>وَيَذ</w:t>
      </w:r>
      <w:r w:rsidR="00D45E0E" w:rsidRPr="00D45E0E">
        <w:rPr>
          <w:rFonts w:hint="cs"/>
          <w:rtl/>
        </w:rPr>
        <w:t>ۡ</w:t>
      </w:r>
      <w:r w:rsidR="00D45E0E" w:rsidRPr="00D45E0E">
        <w:rPr>
          <w:rFonts w:hint="eastAsia"/>
          <w:rtl/>
        </w:rPr>
        <w:t>كُرُواْ</w:t>
      </w:r>
      <w:r w:rsidR="00D45E0E" w:rsidRPr="00D45E0E">
        <w:rPr>
          <w:rtl/>
        </w:rPr>
        <w:t xml:space="preserve"> </w:t>
      </w:r>
      <w:r w:rsidR="00D45E0E" w:rsidRPr="00D45E0E">
        <w:rPr>
          <w:rFonts w:hint="cs"/>
          <w:rtl/>
        </w:rPr>
        <w:t>ٱ</w:t>
      </w:r>
      <w:r w:rsidR="00D45E0E" w:rsidRPr="00D45E0E">
        <w:rPr>
          <w:rFonts w:hint="eastAsia"/>
          <w:rtl/>
        </w:rPr>
        <w:t>س</w:t>
      </w:r>
      <w:r w:rsidR="00D45E0E" w:rsidRPr="00D45E0E">
        <w:rPr>
          <w:rFonts w:hint="cs"/>
          <w:rtl/>
        </w:rPr>
        <w:t>ۡ</w:t>
      </w:r>
      <w:r w:rsidR="00D45E0E" w:rsidRPr="00D45E0E">
        <w:rPr>
          <w:rFonts w:hint="eastAsia"/>
          <w:rtl/>
        </w:rPr>
        <w:t>مَ</w:t>
      </w:r>
      <w:r w:rsidR="00D45E0E" w:rsidRPr="00D45E0E">
        <w:rPr>
          <w:rtl/>
        </w:rPr>
        <w:t xml:space="preserve"> </w:t>
      </w:r>
      <w:r w:rsidR="00D45E0E" w:rsidRPr="00D45E0E">
        <w:rPr>
          <w:rFonts w:hint="cs"/>
          <w:rtl/>
        </w:rPr>
        <w:t>ٱ</w:t>
      </w:r>
      <w:r w:rsidR="00D45E0E" w:rsidRPr="00D45E0E">
        <w:rPr>
          <w:rFonts w:hint="eastAsia"/>
          <w:rtl/>
        </w:rPr>
        <w:t>للَّهِ</w:t>
      </w:r>
      <w:r w:rsidR="00D45E0E" w:rsidRPr="00D45E0E">
        <w:rPr>
          <w:rtl/>
        </w:rPr>
        <w:t xml:space="preserve"> </w:t>
      </w:r>
      <w:r w:rsidR="00D45E0E" w:rsidRPr="00D45E0E">
        <w:rPr>
          <w:rFonts w:hint="eastAsia"/>
          <w:rtl/>
        </w:rPr>
        <w:t>فِي</w:t>
      </w:r>
      <w:r w:rsidR="00D45E0E" w:rsidRPr="00D45E0E">
        <w:rPr>
          <w:rFonts w:hint="cs"/>
          <w:rtl/>
        </w:rPr>
        <w:t>ٓ</w:t>
      </w:r>
      <w:r w:rsidR="00D45E0E" w:rsidRPr="00D45E0E">
        <w:rPr>
          <w:rtl/>
        </w:rPr>
        <w:t xml:space="preserve"> </w:t>
      </w:r>
      <w:r w:rsidR="00D45E0E" w:rsidRPr="00D45E0E">
        <w:rPr>
          <w:rFonts w:hint="eastAsia"/>
          <w:rtl/>
        </w:rPr>
        <w:t>أَيَّام</w:t>
      </w:r>
      <w:r w:rsidR="00D45E0E" w:rsidRPr="00D45E0E">
        <w:rPr>
          <w:rFonts w:hint="cs"/>
          <w:rtl/>
        </w:rPr>
        <w:t>ٖ</w:t>
      </w:r>
      <w:r w:rsidR="00D45E0E" w:rsidRPr="00D45E0E">
        <w:rPr>
          <w:rtl/>
        </w:rPr>
        <w:t xml:space="preserve"> </w:t>
      </w:r>
      <w:r w:rsidR="00D45E0E" w:rsidRPr="00D45E0E">
        <w:rPr>
          <w:rFonts w:hint="eastAsia"/>
          <w:rtl/>
        </w:rPr>
        <w:t>مَّع</w:t>
      </w:r>
      <w:r w:rsidR="00D45E0E" w:rsidRPr="00D45E0E">
        <w:rPr>
          <w:rFonts w:hint="cs"/>
          <w:rtl/>
        </w:rPr>
        <w:t>ۡ</w:t>
      </w:r>
      <w:r w:rsidR="00D45E0E" w:rsidRPr="00D45E0E">
        <w:rPr>
          <w:rFonts w:hint="eastAsia"/>
          <w:rtl/>
        </w:rPr>
        <w:t>لُومَ</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eastAsia"/>
          <w:rtl/>
        </w:rPr>
        <w:t>عَلَى</w:t>
      </w:r>
      <w:r w:rsidR="00D45E0E" w:rsidRPr="00D45E0E">
        <w:rPr>
          <w:rFonts w:hint="cs"/>
          <w:rtl/>
        </w:rPr>
        <w:t>ٰ</w:t>
      </w:r>
      <w:r w:rsidR="00D45E0E" w:rsidRPr="00D45E0E">
        <w:rPr>
          <w:rtl/>
        </w:rPr>
        <w:t xml:space="preserve"> </w:t>
      </w:r>
      <w:r w:rsidR="00D45E0E" w:rsidRPr="00D45E0E">
        <w:rPr>
          <w:rFonts w:hint="eastAsia"/>
          <w:rtl/>
        </w:rPr>
        <w:t>مَا</w:t>
      </w:r>
      <w:r w:rsidR="00D45E0E" w:rsidRPr="00D45E0E">
        <w:rPr>
          <w:rtl/>
        </w:rPr>
        <w:t xml:space="preserve"> </w:t>
      </w:r>
      <w:r w:rsidR="00D45E0E" w:rsidRPr="00D45E0E">
        <w:rPr>
          <w:rFonts w:hint="eastAsia"/>
          <w:rtl/>
        </w:rPr>
        <w:t>رَزَقَهُم</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tl/>
        </w:rPr>
        <w:t xml:space="preserve"> </w:t>
      </w:r>
      <w:r w:rsidR="00D45E0E" w:rsidRPr="00D45E0E">
        <w:rPr>
          <w:rFonts w:hint="eastAsia"/>
          <w:rtl/>
        </w:rPr>
        <w:t>بَهِيمَةِ</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أَن</w:t>
      </w:r>
      <w:r w:rsidR="00D45E0E" w:rsidRPr="00D45E0E">
        <w:rPr>
          <w:rFonts w:hint="cs"/>
          <w:rtl/>
        </w:rPr>
        <w:t>ۡ</w:t>
      </w:r>
      <w:r w:rsidR="00D45E0E" w:rsidRPr="00D45E0E">
        <w:rPr>
          <w:rFonts w:hint="eastAsia"/>
          <w:rtl/>
        </w:rPr>
        <w:t>عَ</w:t>
      </w:r>
      <w:r w:rsidR="00D45E0E" w:rsidRPr="00D45E0E">
        <w:rPr>
          <w:rFonts w:hint="cs"/>
          <w:rtl/>
        </w:rPr>
        <w:t>ٰ</w:t>
      </w:r>
      <w:r w:rsidR="00D45E0E" w:rsidRPr="00D45E0E">
        <w:rPr>
          <w:rFonts w:hint="eastAsia"/>
          <w:rtl/>
        </w:rPr>
        <w:t>مِ</w:t>
      </w:r>
      <w:r w:rsidR="00D45E0E" w:rsidRPr="00D45E0E">
        <w:rPr>
          <w:rFonts w:hint="cs"/>
          <w:rtl/>
        </w:rPr>
        <w:t>ۖ</w:t>
      </w:r>
      <w:r w:rsidR="00D45E0E" w:rsidRPr="00D45E0E">
        <w:rPr>
          <w:rtl/>
        </w:rPr>
        <w:t xml:space="preserve"> </w:t>
      </w:r>
      <w:r w:rsidR="00D45E0E" w:rsidRPr="00D45E0E">
        <w:rPr>
          <w:rFonts w:hint="eastAsia"/>
          <w:rtl/>
        </w:rPr>
        <w:t>فَكُلُواْ</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Fonts w:hint="eastAsia"/>
          <w:rtl/>
        </w:rPr>
        <w:t>هَا</w:t>
      </w:r>
      <w:r w:rsidR="00D45E0E" w:rsidRPr="00D45E0E">
        <w:rPr>
          <w:rtl/>
        </w:rPr>
        <w:t xml:space="preserve"> </w:t>
      </w:r>
      <w:r w:rsidR="00D45E0E" w:rsidRPr="00D45E0E">
        <w:rPr>
          <w:rFonts w:hint="eastAsia"/>
          <w:rtl/>
        </w:rPr>
        <w:t>وَأَط</w:t>
      </w:r>
      <w:r w:rsidR="00D45E0E" w:rsidRPr="00D45E0E">
        <w:rPr>
          <w:rFonts w:hint="cs"/>
          <w:rtl/>
        </w:rPr>
        <w:t>ۡ</w:t>
      </w:r>
      <w:r w:rsidR="00D45E0E" w:rsidRPr="00D45E0E">
        <w:rPr>
          <w:rFonts w:hint="eastAsia"/>
          <w:rtl/>
        </w:rPr>
        <w:t>عِمُواْ</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بَا</w:t>
      </w:r>
      <w:r w:rsidR="00D45E0E" w:rsidRPr="00D45E0E">
        <w:rPr>
          <w:rFonts w:hint="cs"/>
          <w:rtl/>
        </w:rPr>
        <w:t>ٓ</w:t>
      </w:r>
      <w:r w:rsidR="00D45E0E" w:rsidRPr="00D45E0E">
        <w:rPr>
          <w:rFonts w:hint="eastAsia"/>
          <w:rtl/>
        </w:rPr>
        <w:t>ئِسَ</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فَقِيرَ</w:t>
      </w:r>
      <w:r w:rsidR="00D45E0E" w:rsidRPr="00D45E0E">
        <w:rPr>
          <w:rtl/>
        </w:rPr>
        <w:t xml:space="preserve"> </w:t>
      </w:r>
      <w:r w:rsidR="00D45E0E" w:rsidRPr="00D45E0E">
        <w:rPr>
          <w:rFonts w:hint="cs"/>
          <w:rtl/>
        </w:rPr>
        <w:t>٢٨</w:t>
      </w:r>
      <w:r w:rsidR="00D45E0E" w:rsidRPr="00D45E0E">
        <w:rPr>
          <w:rtl/>
        </w:rPr>
        <w:t xml:space="preserve"> </w:t>
      </w:r>
      <w:r w:rsidR="00D45E0E" w:rsidRPr="00D45E0E">
        <w:rPr>
          <w:rFonts w:hint="eastAsia"/>
          <w:rtl/>
        </w:rPr>
        <w:t>ثُمَّ</w:t>
      </w:r>
      <w:r w:rsidR="00D45E0E" w:rsidRPr="00D45E0E">
        <w:rPr>
          <w:rtl/>
        </w:rPr>
        <w:t xml:space="preserve"> </w:t>
      </w:r>
      <w:r w:rsidR="00D45E0E" w:rsidRPr="00D45E0E">
        <w:rPr>
          <w:rFonts w:hint="eastAsia"/>
          <w:rtl/>
        </w:rPr>
        <w:t>ل</w:t>
      </w:r>
      <w:r w:rsidR="00D45E0E" w:rsidRPr="00D45E0E">
        <w:rPr>
          <w:rFonts w:hint="cs"/>
          <w:rtl/>
        </w:rPr>
        <w:t>ۡ</w:t>
      </w:r>
      <w:r w:rsidR="00D45E0E" w:rsidRPr="00D45E0E">
        <w:rPr>
          <w:rFonts w:hint="eastAsia"/>
          <w:rtl/>
        </w:rPr>
        <w:t>يَق</w:t>
      </w:r>
      <w:r w:rsidR="00D45E0E" w:rsidRPr="00D45E0E">
        <w:rPr>
          <w:rFonts w:hint="cs"/>
          <w:rtl/>
        </w:rPr>
        <w:t>ۡ</w:t>
      </w:r>
      <w:r w:rsidR="00D45E0E" w:rsidRPr="00D45E0E">
        <w:rPr>
          <w:rFonts w:hint="eastAsia"/>
          <w:rtl/>
        </w:rPr>
        <w:t>ضُواْ</w:t>
      </w:r>
      <w:r w:rsidR="00D45E0E" w:rsidRPr="00D45E0E">
        <w:rPr>
          <w:rtl/>
        </w:rPr>
        <w:t xml:space="preserve"> </w:t>
      </w:r>
      <w:r w:rsidR="00D45E0E" w:rsidRPr="00D45E0E">
        <w:rPr>
          <w:rFonts w:hint="eastAsia"/>
          <w:rtl/>
        </w:rPr>
        <w:t>تَفَثَهُم</w:t>
      </w:r>
      <w:r w:rsidR="00D45E0E" w:rsidRPr="00D45E0E">
        <w:rPr>
          <w:rFonts w:hint="cs"/>
          <w:rtl/>
        </w:rPr>
        <w:t>ۡ</w:t>
      </w:r>
      <w:r w:rsidR="00D45E0E" w:rsidRPr="00D45E0E">
        <w:rPr>
          <w:rtl/>
        </w:rPr>
        <w:t xml:space="preserve"> </w:t>
      </w:r>
      <w:r w:rsidR="00D45E0E" w:rsidRPr="00D45E0E">
        <w:rPr>
          <w:rFonts w:hint="eastAsia"/>
          <w:rtl/>
        </w:rPr>
        <w:t>وَل</w:t>
      </w:r>
      <w:r w:rsidR="00D45E0E" w:rsidRPr="00D45E0E">
        <w:rPr>
          <w:rFonts w:hint="cs"/>
          <w:rtl/>
        </w:rPr>
        <w:t>ۡ</w:t>
      </w:r>
      <w:r w:rsidR="00D45E0E" w:rsidRPr="00D45E0E">
        <w:rPr>
          <w:rFonts w:hint="eastAsia"/>
          <w:rtl/>
        </w:rPr>
        <w:t>يُوفُواْ</w:t>
      </w:r>
      <w:r w:rsidR="00D45E0E" w:rsidRPr="00D45E0E">
        <w:rPr>
          <w:rtl/>
        </w:rPr>
        <w:t xml:space="preserve"> </w:t>
      </w:r>
      <w:r w:rsidR="00D45E0E" w:rsidRPr="00D45E0E">
        <w:rPr>
          <w:rFonts w:hint="eastAsia"/>
          <w:rtl/>
        </w:rPr>
        <w:t>نُذُورَهُم</w:t>
      </w:r>
      <w:r w:rsidR="00D45E0E" w:rsidRPr="00D45E0E">
        <w:rPr>
          <w:rFonts w:hint="cs"/>
          <w:rtl/>
        </w:rPr>
        <w:t>ۡ</w:t>
      </w:r>
      <w:r w:rsidR="00D45E0E" w:rsidRPr="00D45E0E">
        <w:rPr>
          <w:rtl/>
        </w:rPr>
        <w:t xml:space="preserve"> </w:t>
      </w:r>
      <w:r w:rsidR="00D45E0E" w:rsidRPr="00D45E0E">
        <w:rPr>
          <w:rFonts w:hint="eastAsia"/>
          <w:rtl/>
        </w:rPr>
        <w:t>وَل</w:t>
      </w:r>
      <w:r w:rsidR="00D45E0E" w:rsidRPr="00D45E0E">
        <w:rPr>
          <w:rFonts w:hint="cs"/>
          <w:rtl/>
        </w:rPr>
        <w:t>ۡ</w:t>
      </w:r>
      <w:r w:rsidR="00D45E0E" w:rsidRPr="00D45E0E">
        <w:rPr>
          <w:rFonts w:hint="eastAsia"/>
          <w:rtl/>
        </w:rPr>
        <w:t>يَطَّوَّفُواْ</w:t>
      </w:r>
      <w:r w:rsidR="00D45E0E" w:rsidRPr="00D45E0E">
        <w:rPr>
          <w:rtl/>
        </w:rPr>
        <w:t xml:space="preserve"> </w:t>
      </w:r>
      <w:r w:rsidR="00D45E0E" w:rsidRPr="00D45E0E">
        <w:rPr>
          <w:rFonts w:hint="eastAsia"/>
          <w:rtl/>
        </w:rPr>
        <w:t>بِ</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بَي</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عَتِيقِ</w:t>
      </w:r>
      <w:r w:rsidR="00D45E0E" w:rsidRPr="00D45E0E">
        <w:rPr>
          <w:rtl/>
        </w:rPr>
        <w:t xml:space="preserve"> </w:t>
      </w:r>
      <w:r w:rsidR="00D45E0E" w:rsidRPr="00D45E0E">
        <w:rPr>
          <w:rFonts w:hint="cs"/>
          <w:rtl/>
        </w:rPr>
        <w:t>٢٩</w:t>
      </w:r>
      <w:r w:rsidRPr="00AB7196">
        <w:rPr>
          <w:rStyle w:val="Char8"/>
          <w:rtl/>
        </w:rPr>
        <w:t>﴾</w:t>
      </w:r>
      <w:r w:rsidR="00D45E0E">
        <w:rPr>
          <w:rFonts w:hint="cs"/>
          <w:rtl/>
        </w:rPr>
        <w:t xml:space="preserve"> </w:t>
      </w:r>
      <w:r w:rsidR="00D45E0E" w:rsidRPr="00D45E0E">
        <w:rPr>
          <w:rStyle w:val="Char6"/>
          <w:rFonts w:hint="cs"/>
          <w:rtl/>
        </w:rPr>
        <w:t>[</w:t>
      </w:r>
      <w:r w:rsidR="00D45E0E">
        <w:rPr>
          <w:rStyle w:val="Char6"/>
          <w:rFonts w:hint="cs"/>
          <w:rtl/>
        </w:rPr>
        <w:t>الحج: 26-29</w:t>
      </w:r>
      <w:r w:rsidR="00D45E0E" w:rsidRPr="00D45E0E">
        <w:rPr>
          <w:rStyle w:val="Char6"/>
          <w:rFonts w:hint="cs"/>
          <w:rtl/>
        </w:rPr>
        <w:t>]</w:t>
      </w:r>
      <w:r w:rsidR="00D45E0E" w:rsidRPr="00BF3FD7">
        <w:rPr>
          <w:rStyle w:val="Char4"/>
          <w:rFonts w:hint="cs"/>
          <w:rtl/>
        </w:rPr>
        <w:t>.</w:t>
      </w:r>
    </w:p>
    <w:p w:rsidR="00E30DC6" w:rsidRPr="00E30DC6" w:rsidRDefault="00CF7884" w:rsidP="00090497">
      <w:pPr>
        <w:pStyle w:val="ab"/>
        <w:rPr>
          <w:rStyle w:val="Char4"/>
          <w:rtl/>
        </w:rPr>
      </w:pPr>
      <w:r w:rsidRPr="00E11FF3">
        <w:rPr>
          <w:rStyle w:val="Char8"/>
          <w:rFonts w:hint="cs"/>
          <w:rtl/>
        </w:rPr>
        <w:t>«</w:t>
      </w:r>
      <w:r w:rsidR="00135871" w:rsidRPr="00135871">
        <w:rPr>
          <w:rFonts w:hint="cs"/>
          <w:rtl/>
        </w:rPr>
        <w:t>و (به یاد آور) زمانی را که جای خانه (کعبه) را برای ابراهیم تعیین کردیم؛ (و گفتیم:)  چیزی را شریک من قرار مده، و خانة مرا برای طواف کنندگان و قیام کنندگان و رکوع (و) سجود کنندگان پاک گردان و در (میان) مردم به حج ندا بده، تا پیاده و (سوار) بر هر (مرکب و) شتر لاغری از هر راه دوری به سوی تو بیایند. تا شاهد منافع (گوناگون) خویش باشند، و در روز‌‌‌های معین (به هنگام قربانی) نام الله را بر چهارپایانی که به آن‌ها روزی داده‌ایم؛ یاد کنند، پس از (گوشت) آن بخورید، و بی‌نوای فقیر را (نیز) اطعام کنید. سپس، باید آلودگی‌هایشان را بر طرف سازند، و به نذر‌‌های خود وفا کنند، و (برگرد) خانه‌های کهن‌سال (کعبه) طواف کنند</w:t>
      </w:r>
      <w:r w:rsidRPr="00E11FF3">
        <w:rPr>
          <w:rStyle w:val="Char8"/>
          <w:rFonts w:hint="cs"/>
          <w:rtl/>
        </w:rPr>
        <w:t>»</w:t>
      </w:r>
      <w:r w:rsidR="00E30DC6" w:rsidRPr="00E30DC6">
        <w:rPr>
          <w:rStyle w:val="Char4"/>
          <w:rFonts w:hint="cs"/>
          <w:rtl/>
        </w:rPr>
        <w:t>.</w:t>
      </w:r>
    </w:p>
    <w:p w:rsidR="00CD2912" w:rsidRDefault="00F657A2" w:rsidP="0098263F">
      <w:pPr>
        <w:pStyle w:val="a8"/>
        <w:rPr>
          <w:rtl/>
        </w:rPr>
      </w:pPr>
      <w:r>
        <w:rPr>
          <w:rFonts w:hint="cs"/>
          <w:rtl/>
        </w:rPr>
        <w:t xml:space="preserve">از زمانی که حضرت ابراهیم </w:t>
      </w:r>
      <w:r>
        <w:rPr>
          <w:rFonts w:cs="CTraditional Arabic" w:hint="cs"/>
          <w:rtl/>
        </w:rPr>
        <w:t>÷</w:t>
      </w:r>
      <w:r w:rsidR="00BA4D92">
        <w:rPr>
          <w:rFonts w:hint="cs"/>
          <w:rtl/>
        </w:rPr>
        <w:t xml:space="preserve"> به امر پروردگار دعوت خود را آشکار کرد و مردم را برای انجام فریضه حج فرا خواند، پیوسته گروه‌های بسیاری از مردم به مک</w:t>
      </w:r>
      <w:r>
        <w:rPr>
          <w:rFonts w:hint="cs"/>
          <w:rtl/>
        </w:rPr>
        <w:t>ه می‌روند و به دور کعبه طواف می</w:t>
      </w:r>
      <w:r>
        <w:rPr>
          <w:rFonts w:hint="eastAsia"/>
          <w:rtl/>
        </w:rPr>
        <w:t>‌</w:t>
      </w:r>
      <w:r w:rsidR="00BA4D92">
        <w:rPr>
          <w:rFonts w:hint="cs"/>
          <w:rtl/>
        </w:rPr>
        <w:t>کنند. حج یکی از ارکان پنج گانه اسلام است و بر هر فرد مسلمان که توانایی انجام آن را داشته باشد فرض است که در</w:t>
      </w:r>
      <w:r w:rsidR="003D35B9">
        <w:rPr>
          <w:rFonts w:hint="cs"/>
          <w:rtl/>
        </w:rPr>
        <w:t xml:space="preserve"> </w:t>
      </w:r>
      <w:r w:rsidR="00BA4D92">
        <w:rPr>
          <w:rFonts w:hint="cs"/>
          <w:rtl/>
        </w:rPr>
        <w:t>طول عمر خود یک بار آن را انجام دهد.</w:t>
      </w:r>
    </w:p>
    <w:p w:rsidR="00BA4D92" w:rsidRDefault="00BA4D92" w:rsidP="00090497">
      <w:pPr>
        <w:pStyle w:val="a8"/>
        <w:widowControl w:val="0"/>
        <w:rPr>
          <w:rtl/>
        </w:rPr>
      </w:pPr>
      <w:r>
        <w:rPr>
          <w:rFonts w:hint="cs"/>
          <w:rtl/>
        </w:rPr>
        <w:t>در صحیح بخاری و مسلم از ابو</w:t>
      </w:r>
      <w:r w:rsidR="00F657A2">
        <w:rPr>
          <w:rFonts w:hint="cs"/>
          <w:rtl/>
        </w:rPr>
        <w:t xml:space="preserve">هریره نقل شده که: یکبار پیامبر </w:t>
      </w:r>
      <w:r w:rsidR="00F657A2">
        <w:rPr>
          <w:rFonts w:cs="CTraditional Arabic" w:hint="cs"/>
          <w:rtl/>
        </w:rPr>
        <w:t>ج</w:t>
      </w:r>
      <w:r>
        <w:rPr>
          <w:rFonts w:hint="cs"/>
          <w:rtl/>
        </w:rPr>
        <w:t xml:space="preserve"> برای</w:t>
      </w:r>
      <w:r w:rsidR="00F657A2">
        <w:rPr>
          <w:rFonts w:hint="cs"/>
          <w:rtl/>
        </w:rPr>
        <w:t xml:space="preserve"> </w:t>
      </w:r>
      <w:r w:rsidR="005B7E9F">
        <w:rPr>
          <w:rFonts w:hint="cs"/>
          <w:rtl/>
        </w:rPr>
        <w:t>ما خطبه خواند و فرم</w:t>
      </w:r>
      <w:r>
        <w:rPr>
          <w:rFonts w:hint="cs"/>
          <w:rtl/>
        </w:rPr>
        <w:t xml:space="preserve">ود: </w:t>
      </w:r>
      <w:r w:rsidRPr="00E11FF3">
        <w:rPr>
          <w:rStyle w:val="Char8"/>
          <w:rFonts w:hint="cs"/>
          <w:rtl/>
        </w:rPr>
        <w:t>«</w:t>
      </w:r>
      <w:r>
        <w:rPr>
          <w:rFonts w:hint="cs"/>
          <w:rtl/>
        </w:rPr>
        <w:t>ای مردم! خداوند حج را بر شما فرض گردانیده</w:t>
      </w:r>
      <w:r w:rsidR="00087B42">
        <w:rPr>
          <w:rtl/>
        </w:rPr>
        <w:softHyphen/>
      </w:r>
      <w:r w:rsidR="00087B42">
        <w:rPr>
          <w:rFonts w:hint="cs"/>
          <w:rtl/>
        </w:rPr>
        <w:t>است</w:t>
      </w:r>
      <w:r>
        <w:rPr>
          <w:rFonts w:hint="cs"/>
          <w:rtl/>
        </w:rPr>
        <w:t xml:space="preserve"> پس آن را انجام دهید</w:t>
      </w:r>
      <w:r w:rsidRPr="00E11FF3">
        <w:rPr>
          <w:rStyle w:val="Char8"/>
          <w:rFonts w:hint="cs"/>
          <w:rtl/>
        </w:rPr>
        <w:t>»</w:t>
      </w:r>
      <w:r>
        <w:rPr>
          <w:rFonts w:hint="cs"/>
          <w:rtl/>
        </w:rPr>
        <w:t>. مردی</w:t>
      </w:r>
      <w:r w:rsidR="00B11346">
        <w:rPr>
          <w:rFonts w:hint="cs"/>
          <w:rtl/>
        </w:rPr>
        <w:t xml:space="preserve"> گفت: ای رسول خدا! آیا هرسال فر</w:t>
      </w:r>
      <w:r w:rsidR="00F657A2">
        <w:rPr>
          <w:rFonts w:hint="cs"/>
          <w:rtl/>
        </w:rPr>
        <w:t xml:space="preserve">یضه‌ی حج را انجام دهیم؟ پیامبر </w:t>
      </w:r>
      <w:r w:rsidR="00F657A2">
        <w:rPr>
          <w:rFonts w:cs="CTraditional Arabic" w:hint="cs"/>
          <w:rtl/>
        </w:rPr>
        <w:t>ج</w:t>
      </w:r>
      <w:r w:rsidR="00B11346">
        <w:rPr>
          <w:rFonts w:hint="cs"/>
          <w:rtl/>
        </w:rPr>
        <w:t xml:space="preserve"> سکوت فرمود. آن مرد سه بار سؤال خود را</w:t>
      </w:r>
      <w:r w:rsidR="00F657A2">
        <w:rPr>
          <w:rFonts w:hint="cs"/>
          <w:rtl/>
        </w:rPr>
        <w:t xml:space="preserve"> </w:t>
      </w:r>
      <w:r w:rsidR="00B11346">
        <w:rPr>
          <w:rFonts w:hint="cs"/>
          <w:rtl/>
        </w:rPr>
        <w:t xml:space="preserve">تکرار کرد. آن گاه پیامبر </w:t>
      </w:r>
      <w:r w:rsidR="00F657A2">
        <w:rPr>
          <w:rFonts w:cs="CTraditional Arabic" w:hint="cs"/>
          <w:rtl/>
        </w:rPr>
        <w:t>ج</w:t>
      </w:r>
      <w:r w:rsidR="00F657A2">
        <w:rPr>
          <w:rFonts w:hint="cs"/>
          <w:rtl/>
        </w:rPr>
        <w:t xml:space="preserve"> فرمود: </w:t>
      </w:r>
      <w:r w:rsidR="00F657A2" w:rsidRPr="00E11FF3">
        <w:rPr>
          <w:rStyle w:val="Char8"/>
          <w:rFonts w:hint="cs"/>
          <w:rtl/>
        </w:rPr>
        <w:t>«</w:t>
      </w:r>
      <w:r w:rsidR="00B11346">
        <w:rPr>
          <w:rFonts w:hint="cs"/>
          <w:rtl/>
        </w:rPr>
        <w:t>اگر بگویم آری، بر شما فرض می‌گردد و</w:t>
      </w:r>
      <w:r w:rsidR="003D35B9">
        <w:rPr>
          <w:rFonts w:hint="cs"/>
          <w:rtl/>
        </w:rPr>
        <w:t xml:space="preserve"> </w:t>
      </w:r>
      <w:r w:rsidR="00B11346">
        <w:rPr>
          <w:rFonts w:hint="cs"/>
          <w:rtl/>
        </w:rPr>
        <w:t>شما توانایی حج کردن در هر سال</w:t>
      </w:r>
      <w:r w:rsidR="00F657A2">
        <w:rPr>
          <w:rFonts w:hint="cs"/>
          <w:rtl/>
        </w:rPr>
        <w:t xml:space="preserve"> </w:t>
      </w:r>
      <w:r w:rsidR="00B11346">
        <w:rPr>
          <w:rFonts w:hint="cs"/>
          <w:rtl/>
        </w:rPr>
        <w:t>را</w:t>
      </w:r>
      <w:r w:rsidR="00F657A2">
        <w:rPr>
          <w:rFonts w:hint="cs"/>
          <w:rtl/>
        </w:rPr>
        <w:t xml:space="preserve"> </w:t>
      </w:r>
      <w:r w:rsidR="00B11346">
        <w:rPr>
          <w:rFonts w:hint="cs"/>
          <w:rtl/>
        </w:rPr>
        <w:t>ندارید، پس آنچه من به آن</w:t>
      </w:r>
      <w:r w:rsidR="00850650">
        <w:rPr>
          <w:rFonts w:hint="cs"/>
          <w:rtl/>
        </w:rPr>
        <w:t xml:space="preserve"> نمی‌</w:t>
      </w:r>
      <w:r w:rsidR="00B11346">
        <w:rPr>
          <w:rFonts w:hint="cs"/>
          <w:rtl/>
        </w:rPr>
        <w:t>پردازم شما هم آن را رها کنید، زیرا تنها</w:t>
      </w:r>
      <w:r w:rsidR="00F657A2">
        <w:rPr>
          <w:rFonts w:hint="cs"/>
          <w:rtl/>
        </w:rPr>
        <w:t xml:space="preserve"> </w:t>
      </w:r>
      <w:r w:rsidR="00B11346">
        <w:rPr>
          <w:rFonts w:hint="cs"/>
          <w:rtl/>
        </w:rPr>
        <w:t>علت هلاکت گذشتگان این بود که از</w:t>
      </w:r>
      <w:r w:rsidR="003D35B9">
        <w:rPr>
          <w:rFonts w:hint="cs"/>
          <w:rtl/>
        </w:rPr>
        <w:t xml:space="preserve"> </w:t>
      </w:r>
      <w:r w:rsidR="00B11346">
        <w:rPr>
          <w:rFonts w:hint="cs"/>
          <w:rtl/>
        </w:rPr>
        <w:t>پیامبران خود بسیار می‌پرسیدند و در مورد مسائل با آنان اختلاف داشتند. پس اگر شما را به انجام چیزی امر کردم، آن را</w:t>
      </w:r>
      <w:r w:rsidR="00087B42">
        <w:rPr>
          <w:rFonts w:hint="cs"/>
          <w:rtl/>
        </w:rPr>
        <w:t xml:space="preserve"> در</w:t>
      </w:r>
      <w:r w:rsidR="00B11346">
        <w:rPr>
          <w:rFonts w:hint="cs"/>
          <w:rtl/>
        </w:rPr>
        <w:t xml:space="preserve"> حد توان انجام دهید و اگر شما را ازچیزی نهی کردم، آن را رها کنید</w:t>
      </w:r>
      <w:r w:rsidR="00B11346" w:rsidRPr="00E11FF3">
        <w:rPr>
          <w:rStyle w:val="Char8"/>
          <w:rFonts w:hint="cs"/>
          <w:rtl/>
        </w:rPr>
        <w:t>»</w:t>
      </w:r>
      <w:r w:rsidR="00F61A9E" w:rsidRPr="00FD7FF4">
        <w:rPr>
          <w:rStyle w:val="Char8"/>
          <w:rFonts w:ascii="IRNazli" w:hAnsi="IRNazli" w:cs="IRNazli" w:hint="cs"/>
          <w:vertAlign w:val="superscript"/>
          <w:rtl/>
        </w:rPr>
        <w:t>(</w:t>
      </w:r>
      <w:r w:rsidR="00F61A9E" w:rsidRPr="00FD7FF4">
        <w:rPr>
          <w:rStyle w:val="Char8"/>
          <w:rFonts w:ascii="IRNazli" w:hAnsi="IRNazli" w:cs="IRNazli"/>
          <w:vertAlign w:val="superscript"/>
          <w:rtl/>
        </w:rPr>
        <w:footnoteReference w:id="61"/>
      </w:r>
      <w:r w:rsidR="00F61A9E" w:rsidRPr="00FD7FF4">
        <w:rPr>
          <w:rStyle w:val="Char8"/>
          <w:rFonts w:ascii="IRNazli" w:hAnsi="IRNazli" w:cs="IRNazli" w:hint="cs"/>
          <w:vertAlign w:val="superscript"/>
          <w:rtl/>
        </w:rPr>
        <w:t>)</w:t>
      </w:r>
      <w:r w:rsidR="00B11346">
        <w:rPr>
          <w:rFonts w:hint="cs"/>
          <w:rtl/>
        </w:rPr>
        <w:t>.</w:t>
      </w:r>
    </w:p>
    <w:p w:rsidR="00B11346" w:rsidRDefault="00B11346" w:rsidP="0098263F">
      <w:pPr>
        <w:pStyle w:val="a8"/>
        <w:rPr>
          <w:rtl/>
        </w:rPr>
      </w:pPr>
      <w:r>
        <w:rPr>
          <w:rFonts w:hint="cs"/>
          <w:rtl/>
        </w:rPr>
        <w:t>قرآن</w:t>
      </w:r>
      <w:r w:rsidR="001A5EDA">
        <w:rPr>
          <w:rFonts w:hint="cs"/>
          <w:rtl/>
        </w:rPr>
        <w:t xml:space="preserve"> کریم بیان فرموده که شرط و</w:t>
      </w:r>
      <w:r w:rsidR="00232CD4">
        <w:rPr>
          <w:rFonts w:hint="cs"/>
          <w:rtl/>
        </w:rPr>
        <w:t>اجب شدن حج بر افراد، توانایی آن</w:t>
      </w:r>
      <w:r w:rsidR="001A5EDA">
        <w:rPr>
          <w:rFonts w:hint="cs"/>
          <w:rtl/>
        </w:rPr>
        <w:t>ها برای انجام آن است.</w:t>
      </w:r>
    </w:p>
    <w:p w:rsidR="001A5EDA" w:rsidRDefault="001A5EDA" w:rsidP="0098263F">
      <w:pPr>
        <w:pStyle w:val="a8"/>
        <w:rPr>
          <w:rtl/>
        </w:rPr>
      </w:pPr>
      <w:r>
        <w:rPr>
          <w:rFonts w:hint="cs"/>
          <w:rtl/>
        </w:rPr>
        <w:t>خداوند فرموده</w:t>
      </w:r>
      <w:r w:rsidR="00087B42">
        <w:rPr>
          <w:rtl/>
        </w:rPr>
        <w:softHyphen/>
      </w:r>
      <w:r w:rsidR="00087B42">
        <w:rPr>
          <w:rFonts w:hint="cs"/>
          <w:rtl/>
        </w:rPr>
        <w:t>است</w:t>
      </w:r>
      <w:r>
        <w:rPr>
          <w:rFonts w:hint="cs"/>
          <w:rtl/>
        </w:rPr>
        <w:t>:</w:t>
      </w:r>
    </w:p>
    <w:p w:rsidR="00BF3FD7" w:rsidRPr="00BF3FD7" w:rsidRDefault="001A5EDA" w:rsidP="001C1288">
      <w:pPr>
        <w:pStyle w:val="af1"/>
        <w:rPr>
          <w:rStyle w:val="Char4"/>
          <w:rtl/>
        </w:rPr>
      </w:pPr>
      <w:r w:rsidRPr="00AB7196">
        <w:rPr>
          <w:rStyle w:val="Char8"/>
          <w:rtl/>
        </w:rPr>
        <w:t>﴿</w:t>
      </w:r>
      <w:r w:rsidR="001C1288" w:rsidRPr="001C1288">
        <w:rPr>
          <w:rFonts w:hint="eastAsia"/>
          <w:rtl/>
        </w:rPr>
        <w:t>فِيهِ</w:t>
      </w:r>
      <w:r w:rsidR="001C1288" w:rsidRPr="001C1288">
        <w:rPr>
          <w:rtl/>
        </w:rPr>
        <w:t xml:space="preserve"> </w:t>
      </w:r>
      <w:r w:rsidR="001C1288" w:rsidRPr="001C1288">
        <w:rPr>
          <w:rFonts w:hint="eastAsia"/>
          <w:rtl/>
        </w:rPr>
        <w:t>ءَايَ</w:t>
      </w:r>
      <w:r w:rsidR="001C1288" w:rsidRPr="001C1288">
        <w:rPr>
          <w:rFonts w:hint="cs"/>
          <w:rtl/>
        </w:rPr>
        <w:t>ٰ</w:t>
      </w:r>
      <w:r w:rsidR="001C1288" w:rsidRPr="001C1288">
        <w:rPr>
          <w:rFonts w:hint="eastAsia"/>
          <w:rtl/>
        </w:rPr>
        <w:t>تُ</w:t>
      </w:r>
      <w:r w:rsidR="001C1288" w:rsidRPr="001C1288">
        <w:rPr>
          <w:rFonts w:hint="cs"/>
          <w:rtl/>
        </w:rPr>
        <w:t>ۢ</w:t>
      </w:r>
      <w:r w:rsidR="001C1288" w:rsidRPr="001C1288">
        <w:rPr>
          <w:rtl/>
        </w:rPr>
        <w:t xml:space="preserve"> </w:t>
      </w:r>
      <w:r w:rsidR="001C1288" w:rsidRPr="001C1288">
        <w:rPr>
          <w:rFonts w:hint="eastAsia"/>
          <w:rtl/>
        </w:rPr>
        <w:t>بَيِّنَ</w:t>
      </w:r>
      <w:r w:rsidR="001C1288" w:rsidRPr="001C1288">
        <w:rPr>
          <w:rFonts w:hint="cs"/>
          <w:rtl/>
        </w:rPr>
        <w:t>ٰ</w:t>
      </w:r>
      <w:r w:rsidR="001C1288" w:rsidRPr="001C1288">
        <w:rPr>
          <w:rFonts w:hint="eastAsia"/>
          <w:rtl/>
        </w:rPr>
        <w:t>ت</w:t>
      </w:r>
      <w:r w:rsidR="001C1288" w:rsidRPr="001C1288">
        <w:rPr>
          <w:rFonts w:hint="cs"/>
          <w:rtl/>
        </w:rPr>
        <w:t>ٞ</w:t>
      </w:r>
      <w:r w:rsidR="001C1288" w:rsidRPr="001C1288">
        <w:rPr>
          <w:rtl/>
        </w:rPr>
        <w:t xml:space="preserve"> </w:t>
      </w:r>
      <w:r w:rsidR="001C1288" w:rsidRPr="001C1288">
        <w:rPr>
          <w:rFonts w:hint="eastAsia"/>
          <w:rtl/>
        </w:rPr>
        <w:t>مَّقَامُ</w:t>
      </w:r>
      <w:r w:rsidR="001C1288" w:rsidRPr="001C1288">
        <w:rPr>
          <w:rtl/>
        </w:rPr>
        <w:t xml:space="preserve"> </w:t>
      </w:r>
      <w:r w:rsidR="001C1288" w:rsidRPr="001C1288">
        <w:rPr>
          <w:rFonts w:hint="eastAsia"/>
          <w:rtl/>
        </w:rPr>
        <w:t>إِب</w:t>
      </w:r>
      <w:r w:rsidR="001C1288" w:rsidRPr="001C1288">
        <w:rPr>
          <w:rFonts w:hint="cs"/>
          <w:rtl/>
        </w:rPr>
        <w:t>ۡ</w:t>
      </w:r>
      <w:r w:rsidR="001C1288" w:rsidRPr="001C1288">
        <w:rPr>
          <w:rFonts w:hint="eastAsia"/>
          <w:rtl/>
        </w:rPr>
        <w:t>رَ</w:t>
      </w:r>
      <w:r w:rsidR="001C1288" w:rsidRPr="001C1288">
        <w:rPr>
          <w:rFonts w:hint="cs"/>
          <w:rtl/>
        </w:rPr>
        <w:t>ٰ</w:t>
      </w:r>
      <w:r w:rsidR="001C1288" w:rsidRPr="001C1288">
        <w:rPr>
          <w:rFonts w:hint="eastAsia"/>
          <w:rtl/>
        </w:rPr>
        <w:t>هِيمَ</w:t>
      </w:r>
      <w:r w:rsidR="001C1288" w:rsidRPr="001C1288">
        <w:rPr>
          <w:rFonts w:hint="cs"/>
          <w:rtl/>
        </w:rPr>
        <w:t>ۖ</w:t>
      </w:r>
      <w:r w:rsidR="001C1288" w:rsidRPr="001C1288">
        <w:rPr>
          <w:rtl/>
        </w:rPr>
        <w:t xml:space="preserve"> </w:t>
      </w:r>
      <w:r w:rsidR="001C1288" w:rsidRPr="001C1288">
        <w:rPr>
          <w:rFonts w:hint="eastAsia"/>
          <w:rtl/>
        </w:rPr>
        <w:t>وَمَن</w:t>
      </w:r>
      <w:r w:rsidR="001C1288" w:rsidRPr="001C1288">
        <w:rPr>
          <w:rtl/>
        </w:rPr>
        <w:t xml:space="preserve"> </w:t>
      </w:r>
      <w:r w:rsidR="001C1288" w:rsidRPr="001C1288">
        <w:rPr>
          <w:rFonts w:hint="eastAsia"/>
          <w:rtl/>
        </w:rPr>
        <w:t>دَخَلَهُ</w:t>
      </w:r>
      <w:r w:rsidR="001C1288" w:rsidRPr="001C1288">
        <w:rPr>
          <w:rFonts w:hint="cs"/>
          <w:rtl/>
        </w:rPr>
        <w:t>ۥ</w:t>
      </w:r>
      <w:r w:rsidR="001C1288" w:rsidRPr="001C1288">
        <w:rPr>
          <w:rtl/>
        </w:rPr>
        <w:t xml:space="preserve"> </w:t>
      </w:r>
      <w:r w:rsidR="001C1288" w:rsidRPr="001C1288">
        <w:rPr>
          <w:rFonts w:hint="eastAsia"/>
          <w:rtl/>
        </w:rPr>
        <w:t>كَانَ</w:t>
      </w:r>
      <w:r w:rsidR="001C1288" w:rsidRPr="001C1288">
        <w:rPr>
          <w:rtl/>
        </w:rPr>
        <w:t xml:space="preserve"> </w:t>
      </w:r>
      <w:r w:rsidR="001C1288" w:rsidRPr="001C1288">
        <w:rPr>
          <w:rFonts w:hint="eastAsia"/>
          <w:rtl/>
        </w:rPr>
        <w:t>ءَامِن</w:t>
      </w:r>
      <w:r w:rsidR="001C1288" w:rsidRPr="001C1288">
        <w:rPr>
          <w:rFonts w:hint="cs"/>
          <w:rtl/>
        </w:rPr>
        <w:t>ٗ</w:t>
      </w:r>
      <w:r w:rsidR="001C1288" w:rsidRPr="001C1288">
        <w:rPr>
          <w:rFonts w:hint="eastAsia"/>
          <w:rtl/>
        </w:rPr>
        <w:t>ا</w:t>
      </w:r>
      <w:r w:rsidR="001C1288" w:rsidRPr="001C1288">
        <w:rPr>
          <w:rFonts w:hint="cs"/>
          <w:rtl/>
        </w:rPr>
        <w:t>ۗ</w:t>
      </w:r>
      <w:r w:rsidR="001C1288" w:rsidRPr="001C1288">
        <w:rPr>
          <w:rtl/>
        </w:rPr>
        <w:t xml:space="preserve"> </w:t>
      </w:r>
      <w:r w:rsidR="001C1288" w:rsidRPr="001C1288">
        <w:rPr>
          <w:rFonts w:hint="eastAsia"/>
          <w:rtl/>
        </w:rPr>
        <w:t>وَلِلَّهِ</w:t>
      </w:r>
      <w:r w:rsidR="001C1288" w:rsidRPr="001C1288">
        <w:rPr>
          <w:rtl/>
        </w:rPr>
        <w:t xml:space="preserve"> </w:t>
      </w:r>
      <w:r w:rsidR="001C1288" w:rsidRPr="001C1288">
        <w:rPr>
          <w:rFonts w:hint="eastAsia"/>
          <w:rtl/>
        </w:rPr>
        <w:t>عَلَى</w:t>
      </w:r>
      <w:r w:rsidR="001C1288" w:rsidRPr="001C1288">
        <w:rPr>
          <w:rtl/>
        </w:rPr>
        <w:t xml:space="preserve"> </w:t>
      </w:r>
      <w:r w:rsidR="001C1288" w:rsidRPr="001C1288">
        <w:rPr>
          <w:rFonts w:hint="cs"/>
          <w:rtl/>
        </w:rPr>
        <w:t>ٱ</w:t>
      </w:r>
      <w:r w:rsidR="001C1288" w:rsidRPr="001C1288">
        <w:rPr>
          <w:rFonts w:hint="eastAsia"/>
          <w:rtl/>
        </w:rPr>
        <w:t>لنَّاسِ</w:t>
      </w:r>
      <w:r w:rsidR="001C1288" w:rsidRPr="001C1288">
        <w:rPr>
          <w:rtl/>
        </w:rPr>
        <w:t xml:space="preserve"> </w:t>
      </w:r>
      <w:r w:rsidR="001C1288" w:rsidRPr="001C1288">
        <w:rPr>
          <w:rFonts w:hint="eastAsia"/>
          <w:rtl/>
        </w:rPr>
        <w:t>حِجُّ</w:t>
      </w:r>
      <w:r w:rsidR="001C1288" w:rsidRPr="001C1288">
        <w:rPr>
          <w:rtl/>
        </w:rPr>
        <w:t xml:space="preserve"> </w:t>
      </w:r>
      <w:r w:rsidR="001C1288" w:rsidRPr="001C1288">
        <w:rPr>
          <w:rFonts w:hint="cs"/>
          <w:rtl/>
        </w:rPr>
        <w:t>ٱ</w:t>
      </w:r>
      <w:r w:rsidR="001C1288" w:rsidRPr="001C1288">
        <w:rPr>
          <w:rFonts w:hint="eastAsia"/>
          <w:rtl/>
        </w:rPr>
        <w:t>ل</w:t>
      </w:r>
      <w:r w:rsidR="001C1288" w:rsidRPr="001C1288">
        <w:rPr>
          <w:rFonts w:hint="cs"/>
          <w:rtl/>
        </w:rPr>
        <w:t>ۡ</w:t>
      </w:r>
      <w:r w:rsidR="001C1288" w:rsidRPr="001C1288">
        <w:rPr>
          <w:rFonts w:hint="eastAsia"/>
          <w:rtl/>
        </w:rPr>
        <w:t>بَي</w:t>
      </w:r>
      <w:r w:rsidR="001C1288" w:rsidRPr="001C1288">
        <w:rPr>
          <w:rFonts w:hint="cs"/>
          <w:rtl/>
        </w:rPr>
        <w:t>ۡ</w:t>
      </w:r>
      <w:r w:rsidR="001C1288" w:rsidRPr="001C1288">
        <w:rPr>
          <w:rFonts w:hint="eastAsia"/>
          <w:rtl/>
        </w:rPr>
        <w:t>تِ</w:t>
      </w:r>
      <w:r w:rsidR="001C1288" w:rsidRPr="001C1288">
        <w:rPr>
          <w:rtl/>
        </w:rPr>
        <w:t xml:space="preserve"> </w:t>
      </w:r>
      <w:r w:rsidR="001C1288" w:rsidRPr="001C1288">
        <w:rPr>
          <w:rFonts w:hint="eastAsia"/>
          <w:rtl/>
        </w:rPr>
        <w:t>مَنِ</w:t>
      </w:r>
      <w:r w:rsidR="001C1288" w:rsidRPr="001C1288">
        <w:rPr>
          <w:rtl/>
        </w:rPr>
        <w:t xml:space="preserve"> </w:t>
      </w:r>
      <w:r w:rsidR="001C1288" w:rsidRPr="001C1288">
        <w:rPr>
          <w:rFonts w:hint="cs"/>
          <w:rtl/>
        </w:rPr>
        <w:t>ٱ</w:t>
      </w:r>
      <w:r w:rsidR="001C1288" w:rsidRPr="001C1288">
        <w:rPr>
          <w:rFonts w:hint="eastAsia"/>
          <w:rtl/>
        </w:rPr>
        <w:t>س</w:t>
      </w:r>
      <w:r w:rsidR="001C1288" w:rsidRPr="001C1288">
        <w:rPr>
          <w:rFonts w:hint="cs"/>
          <w:rtl/>
        </w:rPr>
        <w:t>ۡ</w:t>
      </w:r>
      <w:r w:rsidR="001C1288" w:rsidRPr="001C1288">
        <w:rPr>
          <w:rFonts w:hint="eastAsia"/>
          <w:rtl/>
        </w:rPr>
        <w:t>تَطَاعَ</w:t>
      </w:r>
      <w:r w:rsidR="001C1288" w:rsidRPr="001C1288">
        <w:rPr>
          <w:rtl/>
        </w:rPr>
        <w:t xml:space="preserve"> </w:t>
      </w:r>
      <w:r w:rsidR="001C1288" w:rsidRPr="001C1288">
        <w:rPr>
          <w:rFonts w:hint="eastAsia"/>
          <w:rtl/>
        </w:rPr>
        <w:t>إِلَي</w:t>
      </w:r>
      <w:r w:rsidR="001C1288" w:rsidRPr="001C1288">
        <w:rPr>
          <w:rFonts w:hint="cs"/>
          <w:rtl/>
        </w:rPr>
        <w:t>ۡ</w:t>
      </w:r>
      <w:r w:rsidR="001C1288" w:rsidRPr="001C1288">
        <w:rPr>
          <w:rFonts w:hint="eastAsia"/>
          <w:rtl/>
        </w:rPr>
        <w:t>هِ</w:t>
      </w:r>
      <w:r w:rsidR="001C1288" w:rsidRPr="001C1288">
        <w:rPr>
          <w:rtl/>
        </w:rPr>
        <w:t xml:space="preserve"> </w:t>
      </w:r>
      <w:r w:rsidR="001C1288" w:rsidRPr="001C1288">
        <w:rPr>
          <w:rFonts w:hint="eastAsia"/>
          <w:rtl/>
        </w:rPr>
        <w:t>سَبِيل</w:t>
      </w:r>
      <w:r w:rsidR="001C1288" w:rsidRPr="001C1288">
        <w:rPr>
          <w:rFonts w:hint="cs"/>
          <w:rtl/>
        </w:rPr>
        <w:t>ٗ</w:t>
      </w:r>
      <w:r w:rsidR="001C1288" w:rsidRPr="001C1288">
        <w:rPr>
          <w:rFonts w:hint="eastAsia"/>
          <w:rtl/>
        </w:rPr>
        <w:t>ا</w:t>
      </w:r>
      <w:r w:rsidR="001C1288" w:rsidRPr="001C1288">
        <w:rPr>
          <w:rFonts w:hint="cs"/>
          <w:rtl/>
        </w:rPr>
        <w:t>ۚ</w:t>
      </w:r>
      <w:r w:rsidR="001C1288" w:rsidRPr="001C1288">
        <w:rPr>
          <w:rtl/>
        </w:rPr>
        <w:t xml:space="preserve"> </w:t>
      </w:r>
      <w:r w:rsidR="001C1288" w:rsidRPr="001C1288">
        <w:rPr>
          <w:rFonts w:hint="eastAsia"/>
          <w:rtl/>
        </w:rPr>
        <w:t>وَمَن</w:t>
      </w:r>
      <w:r w:rsidR="001C1288" w:rsidRPr="001C1288">
        <w:rPr>
          <w:rtl/>
        </w:rPr>
        <w:t xml:space="preserve"> </w:t>
      </w:r>
      <w:r w:rsidR="001C1288" w:rsidRPr="001C1288">
        <w:rPr>
          <w:rFonts w:hint="eastAsia"/>
          <w:rtl/>
        </w:rPr>
        <w:t>كَفَرَ</w:t>
      </w:r>
      <w:r w:rsidR="001C1288" w:rsidRPr="001C1288">
        <w:rPr>
          <w:rtl/>
        </w:rPr>
        <w:t xml:space="preserve"> </w:t>
      </w:r>
      <w:r w:rsidR="001C1288" w:rsidRPr="001C1288">
        <w:rPr>
          <w:rFonts w:hint="eastAsia"/>
          <w:rtl/>
        </w:rPr>
        <w:t>فَإِنَّ</w:t>
      </w:r>
      <w:r w:rsidR="001C1288" w:rsidRPr="001C1288">
        <w:rPr>
          <w:rtl/>
        </w:rPr>
        <w:t xml:space="preserve"> </w:t>
      </w:r>
      <w:r w:rsidR="001C1288" w:rsidRPr="001C1288">
        <w:rPr>
          <w:rFonts w:hint="cs"/>
          <w:rtl/>
        </w:rPr>
        <w:t>ٱ</w:t>
      </w:r>
      <w:r w:rsidR="001C1288" w:rsidRPr="001C1288">
        <w:rPr>
          <w:rFonts w:hint="eastAsia"/>
          <w:rtl/>
        </w:rPr>
        <w:t>للَّهَ</w:t>
      </w:r>
      <w:r w:rsidR="001C1288" w:rsidRPr="001C1288">
        <w:rPr>
          <w:rtl/>
        </w:rPr>
        <w:t xml:space="preserve"> </w:t>
      </w:r>
      <w:r w:rsidR="001C1288" w:rsidRPr="001C1288">
        <w:rPr>
          <w:rFonts w:hint="eastAsia"/>
          <w:rtl/>
        </w:rPr>
        <w:t>غَنِيٌّ</w:t>
      </w:r>
      <w:r w:rsidR="001C1288" w:rsidRPr="001C1288">
        <w:rPr>
          <w:rtl/>
        </w:rPr>
        <w:t xml:space="preserve"> </w:t>
      </w:r>
      <w:r w:rsidR="001C1288" w:rsidRPr="001C1288">
        <w:rPr>
          <w:rFonts w:hint="eastAsia"/>
          <w:rtl/>
        </w:rPr>
        <w:t>عَنِ</w:t>
      </w:r>
      <w:r w:rsidR="001C1288" w:rsidRPr="001C1288">
        <w:rPr>
          <w:rtl/>
        </w:rPr>
        <w:t xml:space="preserve"> </w:t>
      </w:r>
      <w:r w:rsidR="001C1288" w:rsidRPr="001C1288">
        <w:rPr>
          <w:rFonts w:hint="cs"/>
          <w:rtl/>
        </w:rPr>
        <w:t>ٱ</w:t>
      </w:r>
      <w:r w:rsidR="001C1288" w:rsidRPr="001C1288">
        <w:rPr>
          <w:rFonts w:hint="eastAsia"/>
          <w:rtl/>
        </w:rPr>
        <w:t>ل</w:t>
      </w:r>
      <w:r w:rsidR="001C1288" w:rsidRPr="001C1288">
        <w:rPr>
          <w:rFonts w:hint="cs"/>
          <w:rtl/>
        </w:rPr>
        <w:t>ۡ</w:t>
      </w:r>
      <w:r w:rsidR="001C1288" w:rsidRPr="001C1288">
        <w:rPr>
          <w:rFonts w:hint="eastAsia"/>
          <w:rtl/>
        </w:rPr>
        <w:t>عَ</w:t>
      </w:r>
      <w:r w:rsidR="001C1288" w:rsidRPr="001C1288">
        <w:rPr>
          <w:rFonts w:hint="cs"/>
          <w:rtl/>
        </w:rPr>
        <w:t>ٰ</w:t>
      </w:r>
      <w:r w:rsidR="001C1288" w:rsidRPr="001C1288">
        <w:rPr>
          <w:rFonts w:hint="eastAsia"/>
          <w:rtl/>
        </w:rPr>
        <w:t>لَمِينَ</w:t>
      </w:r>
      <w:r w:rsidR="001C1288" w:rsidRPr="001C1288">
        <w:rPr>
          <w:rtl/>
        </w:rPr>
        <w:t xml:space="preserve"> </w:t>
      </w:r>
      <w:r w:rsidR="001C1288" w:rsidRPr="001C1288">
        <w:rPr>
          <w:rFonts w:hint="cs"/>
          <w:rtl/>
        </w:rPr>
        <w:t>٩٧</w:t>
      </w:r>
      <w:r w:rsidRPr="00AB7196">
        <w:rPr>
          <w:rStyle w:val="Char8"/>
          <w:rtl/>
        </w:rPr>
        <w:t>﴾</w:t>
      </w:r>
      <w:r>
        <w:rPr>
          <w:rFonts w:hint="cs"/>
          <w:rtl/>
        </w:rPr>
        <w:t xml:space="preserve"> </w:t>
      </w:r>
      <w:r w:rsidRPr="009841EF">
        <w:rPr>
          <w:rStyle w:val="Char6"/>
          <w:rFonts w:hint="cs"/>
          <w:rtl/>
        </w:rPr>
        <w:t>[</w:t>
      </w:r>
      <w:r w:rsidR="001C1288">
        <w:rPr>
          <w:rStyle w:val="Char6"/>
          <w:rFonts w:hint="cs"/>
          <w:rtl/>
        </w:rPr>
        <w:t>آل عمران: 97</w:t>
      </w:r>
      <w:r w:rsidRPr="009841EF">
        <w:rPr>
          <w:rStyle w:val="Char6"/>
          <w:rFonts w:hint="cs"/>
          <w:rtl/>
        </w:rPr>
        <w:t>]</w:t>
      </w:r>
      <w:r w:rsidRPr="00BF3FD7">
        <w:rPr>
          <w:rStyle w:val="Char4"/>
          <w:rFonts w:hint="cs"/>
          <w:rtl/>
        </w:rPr>
        <w:t>.</w:t>
      </w:r>
    </w:p>
    <w:p w:rsidR="00C50136" w:rsidRDefault="00C50136" w:rsidP="00C50136">
      <w:pPr>
        <w:pStyle w:val="ab"/>
        <w:rPr>
          <w:rtl/>
        </w:rPr>
      </w:pPr>
      <w:r>
        <w:rPr>
          <w:rStyle w:val="Char4"/>
          <w:rFonts w:hint="cs"/>
          <w:spacing w:val="-4"/>
          <w:rtl/>
        </w:rPr>
        <w:t>«</w:t>
      </w:r>
      <w:r w:rsidRPr="00C50136">
        <w:rPr>
          <w:rtl/>
        </w:rPr>
        <w:t xml:space="preserve">در آن </w:t>
      </w:r>
      <w:r w:rsidRPr="00C50136">
        <w:rPr>
          <w:rFonts w:hint="cs"/>
          <w:rtl/>
        </w:rPr>
        <w:t xml:space="preserve">[خانه،] </w:t>
      </w:r>
      <w:r w:rsidRPr="00C50136">
        <w:rPr>
          <w:rtl/>
        </w:rPr>
        <w:t>نشانه‌</w:t>
      </w:r>
      <w:r w:rsidRPr="00C50136">
        <w:rPr>
          <w:rFonts w:hint="eastAsia"/>
          <w:rtl/>
        </w:rPr>
        <w:t>ها</w:t>
      </w:r>
      <w:r w:rsidRPr="00C50136">
        <w:rPr>
          <w:rFonts w:hint="cs"/>
          <w:rtl/>
        </w:rPr>
        <w:t>ی</w:t>
      </w:r>
      <w:r w:rsidRPr="00C50136">
        <w:rPr>
          <w:rtl/>
        </w:rPr>
        <w:t xml:space="preserve"> </w:t>
      </w:r>
      <w:r w:rsidRPr="00C50136">
        <w:rPr>
          <w:rFonts w:hint="eastAsia"/>
          <w:rtl/>
        </w:rPr>
        <w:t>روشن،</w:t>
      </w:r>
      <w:r w:rsidRPr="00C50136">
        <w:rPr>
          <w:rtl/>
        </w:rPr>
        <w:t xml:space="preserve"> [</w:t>
      </w:r>
      <w:r w:rsidRPr="00C50136">
        <w:rPr>
          <w:rFonts w:hint="eastAsia"/>
          <w:rtl/>
        </w:rPr>
        <w:t>از</w:t>
      </w:r>
      <w:r w:rsidRPr="00C50136">
        <w:rPr>
          <w:rtl/>
        </w:rPr>
        <w:t xml:space="preserve"> </w:t>
      </w:r>
      <w:r w:rsidRPr="00C50136">
        <w:rPr>
          <w:rFonts w:hint="eastAsia"/>
          <w:rtl/>
        </w:rPr>
        <w:t>جمله</w:t>
      </w:r>
      <w:r w:rsidRPr="00C50136">
        <w:rPr>
          <w:rtl/>
        </w:rPr>
        <w:t>] مقام ابراه</w:t>
      </w:r>
      <w:r w:rsidRPr="00C50136">
        <w:rPr>
          <w:rFonts w:hint="cs"/>
          <w:rtl/>
        </w:rPr>
        <w:t>ی</w:t>
      </w:r>
      <w:r w:rsidRPr="00C50136">
        <w:rPr>
          <w:rFonts w:hint="eastAsia"/>
          <w:rtl/>
        </w:rPr>
        <w:t>م</w:t>
      </w:r>
      <w:r w:rsidRPr="00C50136">
        <w:rPr>
          <w:rtl/>
        </w:rPr>
        <w:t xml:space="preserve"> است</w:t>
      </w:r>
      <w:r w:rsidRPr="00C50136">
        <w:rPr>
          <w:rFonts w:hint="cs"/>
          <w:rtl/>
        </w:rPr>
        <w:t>؛</w:t>
      </w:r>
      <w:r w:rsidRPr="00C50136">
        <w:rPr>
          <w:rtl/>
        </w:rPr>
        <w:t xml:space="preserve"> </w:t>
      </w:r>
      <w:r w:rsidRPr="00C50136">
        <w:rPr>
          <w:rFonts w:hint="eastAsia"/>
          <w:rtl/>
        </w:rPr>
        <w:t>و</w:t>
      </w:r>
      <w:r w:rsidRPr="00C50136">
        <w:rPr>
          <w:rtl/>
        </w:rPr>
        <w:t xml:space="preserve"> </w:t>
      </w:r>
      <w:r w:rsidRPr="00C50136">
        <w:rPr>
          <w:rFonts w:hint="eastAsia"/>
          <w:rtl/>
        </w:rPr>
        <w:t>هر‌کس</w:t>
      </w:r>
      <w:r w:rsidRPr="00C50136">
        <w:rPr>
          <w:rtl/>
        </w:rPr>
        <w:t xml:space="preserve"> </w:t>
      </w:r>
      <w:r w:rsidRPr="00C50136">
        <w:rPr>
          <w:rFonts w:hint="eastAsia"/>
          <w:rtl/>
        </w:rPr>
        <w:t>داخل</w:t>
      </w:r>
      <w:r w:rsidRPr="00C50136">
        <w:rPr>
          <w:rtl/>
        </w:rPr>
        <w:t xml:space="preserve"> </w:t>
      </w:r>
      <w:r w:rsidRPr="00C50136">
        <w:rPr>
          <w:rFonts w:hint="eastAsia"/>
          <w:rtl/>
        </w:rPr>
        <w:t>آن</w:t>
      </w:r>
      <w:r w:rsidRPr="00C50136">
        <w:rPr>
          <w:rtl/>
        </w:rPr>
        <w:t xml:space="preserve"> [</w:t>
      </w:r>
      <w:r w:rsidRPr="00C50136">
        <w:rPr>
          <w:rFonts w:hint="eastAsia"/>
          <w:rtl/>
        </w:rPr>
        <w:t>حرم</w:t>
      </w:r>
      <w:r w:rsidRPr="00C50136">
        <w:rPr>
          <w:rtl/>
        </w:rPr>
        <w:t>] شود</w:t>
      </w:r>
      <w:r w:rsidRPr="00C50136">
        <w:rPr>
          <w:rFonts w:hint="cs"/>
          <w:rtl/>
        </w:rPr>
        <w:t>،</w:t>
      </w:r>
      <w:r w:rsidRPr="00C50136">
        <w:rPr>
          <w:rtl/>
        </w:rPr>
        <w:t xml:space="preserve"> در امان خواهد بود</w:t>
      </w:r>
      <w:r w:rsidRPr="00C50136">
        <w:rPr>
          <w:rFonts w:hint="cs"/>
          <w:rtl/>
        </w:rPr>
        <w:t>؛</w:t>
      </w:r>
      <w:r w:rsidRPr="00C50136">
        <w:rPr>
          <w:rtl/>
        </w:rPr>
        <w:t xml:space="preserve"> و </w:t>
      </w:r>
      <w:r w:rsidRPr="00C50136">
        <w:rPr>
          <w:rFonts w:hint="eastAsia"/>
          <w:rtl/>
        </w:rPr>
        <w:t>برا</w:t>
      </w:r>
      <w:r w:rsidRPr="00C50136">
        <w:rPr>
          <w:rFonts w:hint="cs"/>
          <w:rtl/>
        </w:rPr>
        <w:t>ی</w:t>
      </w:r>
      <w:r w:rsidRPr="00C50136">
        <w:rPr>
          <w:rtl/>
        </w:rPr>
        <w:t xml:space="preserve"> </w:t>
      </w:r>
      <w:r w:rsidRPr="00C50136">
        <w:rPr>
          <w:rFonts w:hint="eastAsia"/>
          <w:rtl/>
        </w:rPr>
        <w:t>الله،</w:t>
      </w:r>
      <w:r w:rsidRPr="00C50136">
        <w:rPr>
          <w:rtl/>
        </w:rPr>
        <w:t xml:space="preserve"> </w:t>
      </w:r>
      <w:r w:rsidRPr="00C50136">
        <w:rPr>
          <w:rFonts w:hint="eastAsia"/>
          <w:rtl/>
        </w:rPr>
        <w:t>حج</w:t>
      </w:r>
      <w:r w:rsidRPr="00C50136">
        <w:rPr>
          <w:rtl/>
        </w:rPr>
        <w:t xml:space="preserve"> </w:t>
      </w:r>
      <w:r w:rsidRPr="00C50136">
        <w:rPr>
          <w:rFonts w:hint="eastAsia"/>
          <w:rtl/>
        </w:rPr>
        <w:t>خانه</w:t>
      </w:r>
      <w:r w:rsidRPr="00C50136">
        <w:rPr>
          <w:rtl/>
        </w:rPr>
        <w:t xml:space="preserve"> [</w:t>
      </w:r>
      <w:r w:rsidRPr="00C50136">
        <w:rPr>
          <w:rFonts w:hint="eastAsia"/>
          <w:rtl/>
        </w:rPr>
        <w:t>کعبه</w:t>
      </w:r>
      <w:r w:rsidRPr="00C50136">
        <w:rPr>
          <w:rtl/>
        </w:rPr>
        <w:t xml:space="preserve">] بر مردم </w:t>
      </w:r>
      <w:r w:rsidRPr="00C50136">
        <w:rPr>
          <w:rFonts w:hint="eastAsia"/>
          <w:rtl/>
        </w:rPr>
        <w:t>واجب</w:t>
      </w:r>
      <w:r w:rsidRPr="00C50136">
        <w:rPr>
          <w:rtl/>
        </w:rPr>
        <w:t xml:space="preserve"> است</w:t>
      </w:r>
      <w:r w:rsidRPr="00C50136">
        <w:rPr>
          <w:rFonts w:hint="eastAsia"/>
          <w:rtl/>
        </w:rPr>
        <w:t>،</w:t>
      </w:r>
      <w:r w:rsidRPr="00C50136">
        <w:rPr>
          <w:rtl/>
        </w:rPr>
        <w:t xml:space="preserve"> [</w:t>
      </w:r>
      <w:r w:rsidRPr="00C50136">
        <w:rPr>
          <w:rFonts w:hint="eastAsia"/>
          <w:rtl/>
        </w:rPr>
        <w:t>البته</w:t>
      </w:r>
      <w:r w:rsidRPr="00C50136">
        <w:rPr>
          <w:rFonts w:hint="cs"/>
          <w:rtl/>
        </w:rPr>
        <w:t xml:space="preserve"> برای</w:t>
      </w:r>
      <w:r w:rsidRPr="00C50136">
        <w:rPr>
          <w:rtl/>
        </w:rPr>
        <w:t xml:space="preserve">] </w:t>
      </w:r>
      <w:r w:rsidRPr="00C50136">
        <w:rPr>
          <w:rFonts w:hint="eastAsia"/>
          <w:rtl/>
        </w:rPr>
        <w:t>کس</w:t>
      </w:r>
      <w:r w:rsidRPr="00C50136">
        <w:rPr>
          <w:rFonts w:hint="cs"/>
          <w:rtl/>
        </w:rPr>
        <w:t>ی‌</w:t>
      </w:r>
      <w:r w:rsidRPr="00C50136">
        <w:rPr>
          <w:rFonts w:hint="eastAsia"/>
          <w:rtl/>
        </w:rPr>
        <w:t>که</w:t>
      </w:r>
      <w:r w:rsidRPr="00C50136">
        <w:rPr>
          <w:rtl/>
        </w:rPr>
        <w:t xml:space="preserve"> </w:t>
      </w:r>
      <w:r w:rsidRPr="00C50136">
        <w:rPr>
          <w:rFonts w:hint="eastAsia"/>
          <w:rtl/>
        </w:rPr>
        <w:t>توانا</w:t>
      </w:r>
      <w:r w:rsidRPr="00C50136">
        <w:rPr>
          <w:rFonts w:hint="cs"/>
          <w:rtl/>
        </w:rPr>
        <w:t>یی</w:t>
      </w:r>
      <w:r w:rsidRPr="00C50136">
        <w:rPr>
          <w:rtl/>
        </w:rPr>
        <w:t xml:space="preserve"> </w:t>
      </w:r>
      <w:r w:rsidRPr="00C50136">
        <w:rPr>
          <w:rFonts w:hint="eastAsia"/>
          <w:rtl/>
        </w:rPr>
        <w:t>رفتن</w:t>
      </w:r>
      <w:r w:rsidRPr="00C50136">
        <w:rPr>
          <w:rtl/>
        </w:rPr>
        <w:t xml:space="preserve"> </w:t>
      </w:r>
      <w:r w:rsidRPr="00C50136">
        <w:rPr>
          <w:rFonts w:hint="eastAsia"/>
          <w:rtl/>
        </w:rPr>
        <w:t>به</w:t>
      </w:r>
      <w:r w:rsidRPr="00C50136">
        <w:rPr>
          <w:rtl/>
        </w:rPr>
        <w:t xml:space="preserve"> </w:t>
      </w:r>
      <w:r w:rsidRPr="00C50136">
        <w:rPr>
          <w:rFonts w:hint="eastAsia"/>
          <w:rtl/>
        </w:rPr>
        <w:t>سو</w:t>
      </w:r>
      <w:r w:rsidRPr="00C50136">
        <w:rPr>
          <w:rFonts w:hint="cs"/>
          <w:rtl/>
        </w:rPr>
        <w:t>ی</w:t>
      </w:r>
      <w:r w:rsidRPr="00C50136">
        <w:rPr>
          <w:rtl/>
        </w:rPr>
        <w:t xml:space="preserve"> </w:t>
      </w:r>
      <w:r w:rsidRPr="00C50136">
        <w:rPr>
          <w:rFonts w:hint="eastAsia"/>
          <w:rtl/>
        </w:rPr>
        <w:t>آن</w:t>
      </w:r>
      <w:r w:rsidRPr="00C50136">
        <w:rPr>
          <w:rtl/>
        </w:rPr>
        <w:t xml:space="preserve"> </w:t>
      </w:r>
      <w:r w:rsidRPr="00C50136">
        <w:rPr>
          <w:rFonts w:hint="cs"/>
          <w:rtl/>
        </w:rPr>
        <w:t xml:space="preserve">را </w:t>
      </w:r>
      <w:r w:rsidRPr="00C50136">
        <w:rPr>
          <w:rFonts w:hint="eastAsia"/>
          <w:rtl/>
        </w:rPr>
        <w:t>دارد</w:t>
      </w:r>
      <w:r w:rsidRPr="00C50136">
        <w:rPr>
          <w:rFonts w:hint="cs"/>
          <w:rtl/>
        </w:rPr>
        <w:t>؛</w:t>
      </w:r>
      <w:r w:rsidRPr="00C50136">
        <w:rPr>
          <w:rtl/>
        </w:rPr>
        <w:t xml:space="preserve"> و </w:t>
      </w:r>
      <w:r w:rsidRPr="00C50136">
        <w:rPr>
          <w:rFonts w:hint="eastAsia"/>
          <w:rtl/>
        </w:rPr>
        <w:t>هر</w:t>
      </w:r>
      <w:r w:rsidRPr="00C50136">
        <w:rPr>
          <w:rtl/>
        </w:rPr>
        <w:t xml:space="preserve"> </w:t>
      </w:r>
      <w:r w:rsidRPr="00C50136">
        <w:rPr>
          <w:rFonts w:hint="eastAsia"/>
          <w:rtl/>
        </w:rPr>
        <w:t>کس</w:t>
      </w:r>
      <w:r w:rsidRPr="00C50136">
        <w:rPr>
          <w:rtl/>
        </w:rPr>
        <w:t xml:space="preserve"> </w:t>
      </w:r>
      <w:r w:rsidRPr="00C50136">
        <w:rPr>
          <w:rFonts w:hint="eastAsia"/>
          <w:rtl/>
        </w:rPr>
        <w:t>کفر</w:t>
      </w:r>
      <w:r w:rsidRPr="00C50136">
        <w:rPr>
          <w:rtl/>
        </w:rPr>
        <w:t xml:space="preserve"> </w:t>
      </w:r>
      <w:r w:rsidRPr="00C50136">
        <w:rPr>
          <w:rFonts w:hint="eastAsia"/>
          <w:rtl/>
        </w:rPr>
        <w:t>ورزد،</w:t>
      </w:r>
      <w:r w:rsidRPr="00C50136">
        <w:rPr>
          <w:rtl/>
        </w:rPr>
        <w:t xml:space="preserve"> </w:t>
      </w:r>
      <w:r w:rsidRPr="00C50136">
        <w:rPr>
          <w:rFonts w:hint="eastAsia"/>
          <w:rtl/>
        </w:rPr>
        <w:t>ب</w:t>
      </w:r>
      <w:r w:rsidRPr="00C50136">
        <w:rPr>
          <w:rFonts w:hint="cs"/>
          <w:rtl/>
        </w:rPr>
        <w:t>ی‌تردید،</w:t>
      </w:r>
      <w:r w:rsidRPr="00C50136">
        <w:rPr>
          <w:rtl/>
        </w:rPr>
        <w:t xml:space="preserve"> الله </w:t>
      </w:r>
      <w:r w:rsidRPr="00C50136">
        <w:rPr>
          <w:rFonts w:hint="eastAsia"/>
          <w:rtl/>
        </w:rPr>
        <w:t>از</w:t>
      </w:r>
      <w:r w:rsidRPr="00C50136">
        <w:rPr>
          <w:rtl/>
        </w:rPr>
        <w:t xml:space="preserve"> </w:t>
      </w:r>
      <w:r w:rsidRPr="00C50136">
        <w:rPr>
          <w:rFonts w:hint="eastAsia"/>
          <w:rtl/>
        </w:rPr>
        <w:t>جهان</w:t>
      </w:r>
      <w:r w:rsidRPr="00C50136">
        <w:rPr>
          <w:rFonts w:hint="cs"/>
          <w:rtl/>
        </w:rPr>
        <w:t>ی</w:t>
      </w:r>
      <w:r w:rsidRPr="00C50136">
        <w:rPr>
          <w:rFonts w:hint="eastAsia"/>
          <w:rtl/>
        </w:rPr>
        <w:t>ان</w:t>
      </w:r>
      <w:r w:rsidRPr="00C50136">
        <w:rPr>
          <w:rtl/>
        </w:rPr>
        <w:t xml:space="preserve"> ب</w:t>
      </w:r>
      <w:r w:rsidRPr="00C50136">
        <w:rPr>
          <w:rFonts w:hint="cs"/>
          <w:rtl/>
        </w:rPr>
        <w:t>ی‌</w:t>
      </w:r>
      <w:r w:rsidRPr="00C50136">
        <w:rPr>
          <w:rFonts w:hint="eastAsia"/>
          <w:rtl/>
        </w:rPr>
        <w:t>ن</w:t>
      </w:r>
      <w:r w:rsidRPr="00C50136">
        <w:rPr>
          <w:rFonts w:hint="cs"/>
          <w:rtl/>
        </w:rPr>
        <w:t>ی</w:t>
      </w:r>
      <w:r w:rsidRPr="00C50136">
        <w:rPr>
          <w:rFonts w:hint="eastAsia"/>
          <w:rtl/>
        </w:rPr>
        <w:t>از</w:t>
      </w:r>
      <w:r w:rsidRPr="00C50136">
        <w:rPr>
          <w:rtl/>
        </w:rPr>
        <w:t xml:space="preserve"> </w:t>
      </w:r>
      <w:r w:rsidRPr="00C50136">
        <w:rPr>
          <w:rFonts w:hint="eastAsia"/>
          <w:rtl/>
        </w:rPr>
        <w:t>است</w:t>
      </w:r>
      <w:r>
        <w:rPr>
          <w:rStyle w:val="Char4"/>
          <w:rFonts w:hint="cs"/>
          <w:spacing w:val="-4"/>
          <w:rtl/>
        </w:rPr>
        <w:t>»</w:t>
      </w:r>
      <w:r w:rsidRPr="00D34025">
        <w:rPr>
          <w:rStyle w:val="Char4"/>
          <w:spacing w:val="-4"/>
          <w:rtl/>
        </w:rPr>
        <w:t>.</w:t>
      </w:r>
    </w:p>
    <w:p w:rsidR="001A5EDA" w:rsidRDefault="001A5EDA" w:rsidP="00087B42">
      <w:pPr>
        <w:pStyle w:val="a8"/>
        <w:rPr>
          <w:rtl/>
        </w:rPr>
      </w:pPr>
      <w:r>
        <w:rPr>
          <w:rFonts w:hint="cs"/>
          <w:rtl/>
        </w:rPr>
        <w:t>نکته‌ی دیگری</w:t>
      </w:r>
      <w:r w:rsidR="001C1288">
        <w:rPr>
          <w:rFonts w:hint="cs"/>
          <w:rtl/>
        </w:rPr>
        <w:t xml:space="preserve"> که فقها به آن اشاره کرده</w:t>
      </w:r>
      <w:r w:rsidR="004807C6">
        <w:rPr>
          <w:rFonts w:hint="cs"/>
          <w:rtl/>
        </w:rPr>
        <w:t xml:space="preserve">‌اند </w:t>
      </w:r>
      <w:r w:rsidR="001C1288">
        <w:rPr>
          <w:rFonts w:hint="cs"/>
          <w:rtl/>
        </w:rPr>
        <w:t>این است که برای واجب شدن حج علاوه بر شروط عمومی تکلیف</w:t>
      </w:r>
      <w:r w:rsidR="005B7E9F">
        <w:rPr>
          <w:rFonts w:hint="cs"/>
          <w:rtl/>
        </w:rPr>
        <w:t xml:space="preserve"> -</w:t>
      </w:r>
      <w:r w:rsidR="001C1288">
        <w:rPr>
          <w:rFonts w:hint="cs"/>
          <w:rtl/>
        </w:rPr>
        <w:t xml:space="preserve">یعنی مسلمان بودن و بلوغ و عقل- شرط دیگری هم لازم است که </w:t>
      </w:r>
      <w:r w:rsidR="00087B42">
        <w:rPr>
          <w:rFonts w:hint="cs"/>
          <w:rtl/>
        </w:rPr>
        <w:t xml:space="preserve">آن </w:t>
      </w:r>
      <w:r w:rsidR="001C1288">
        <w:rPr>
          <w:rFonts w:hint="cs"/>
          <w:rtl/>
        </w:rPr>
        <w:t>آزادی</w:t>
      </w:r>
      <w:r w:rsidR="00087B42">
        <w:rPr>
          <w:rFonts w:hint="cs"/>
          <w:rtl/>
        </w:rPr>
        <w:t xml:space="preserve"> می</w:t>
      </w:r>
      <w:r w:rsidR="00087B42">
        <w:rPr>
          <w:rFonts w:hint="cs"/>
          <w:rtl/>
        </w:rPr>
        <w:softHyphen/>
        <w:t>باشد</w:t>
      </w:r>
      <w:r w:rsidR="001C1288">
        <w:rPr>
          <w:rFonts w:hint="cs"/>
          <w:rtl/>
        </w:rPr>
        <w:t>. پس حج بر هر زن و مرد مسلمان بالغ و عاقل و آزاد که در تأمین هزینه‌های حج و انجام مناسک آن توانا باشد واجب است. و کسی که توانایی</w:t>
      </w:r>
      <w:r w:rsidR="00DE2308">
        <w:rPr>
          <w:rFonts w:hint="cs"/>
          <w:rtl/>
        </w:rPr>
        <w:t xml:space="preserve"> مادی برای تأمین هزینه‌های حج را ندارد یا </w:t>
      </w:r>
      <w:r w:rsidR="00FA0D52">
        <w:rPr>
          <w:rFonts w:hint="cs"/>
          <w:rtl/>
        </w:rPr>
        <w:t>به خاطر پیری یا بیماری لا</w:t>
      </w:r>
      <w:r w:rsidR="00232CD4">
        <w:rPr>
          <w:rFonts w:hint="cs"/>
          <w:rtl/>
        </w:rPr>
        <w:t>علاج ت</w:t>
      </w:r>
      <w:r w:rsidR="00DE2308">
        <w:rPr>
          <w:rFonts w:hint="cs"/>
          <w:rtl/>
        </w:rPr>
        <w:t>وانایی جسمی کافی ندارد حج بر او واجب نیست. اما جایز است فردی دیگر</w:t>
      </w:r>
      <w:r w:rsidR="003D35B9">
        <w:rPr>
          <w:rFonts w:hint="cs"/>
          <w:rtl/>
        </w:rPr>
        <w:t xml:space="preserve"> به‌جای </w:t>
      </w:r>
      <w:r w:rsidR="004812B9">
        <w:rPr>
          <w:rFonts w:hint="cs"/>
          <w:rtl/>
        </w:rPr>
        <w:t>او آن را انجام دهد. لازم است آن مقدار هزینه</w:t>
      </w:r>
      <w:r w:rsidR="00575500">
        <w:rPr>
          <w:rFonts w:hint="cs"/>
          <w:rtl/>
        </w:rPr>
        <w:t xml:space="preserve"> را که شخص برای طول سفر حج خود در </w:t>
      </w:r>
      <w:r w:rsidR="00232CD4">
        <w:rPr>
          <w:rFonts w:hint="cs"/>
          <w:rtl/>
        </w:rPr>
        <w:t>ن</w:t>
      </w:r>
      <w:r w:rsidR="00575500">
        <w:rPr>
          <w:rFonts w:hint="cs"/>
          <w:rtl/>
        </w:rPr>
        <w:t>ظر می‌گیرد چیزی غیر از نیازهای اصلی خود و خانواده‌اش باشد که ع</w:t>
      </w:r>
      <w:r w:rsidR="00FA0D52">
        <w:rPr>
          <w:rFonts w:hint="cs"/>
          <w:rtl/>
        </w:rPr>
        <w:t>بارت است از: لباس و خوراک و مسک</w:t>
      </w:r>
      <w:r w:rsidR="00575500">
        <w:rPr>
          <w:rFonts w:hint="cs"/>
          <w:rtl/>
        </w:rPr>
        <w:t>ن.</w:t>
      </w:r>
    </w:p>
    <w:p w:rsidR="00575500" w:rsidRDefault="00232CD4" w:rsidP="004D3105">
      <w:pPr>
        <w:pStyle w:val="a8"/>
        <w:rPr>
          <w:rtl/>
        </w:rPr>
      </w:pPr>
      <w:r>
        <w:rPr>
          <w:rFonts w:hint="cs"/>
          <w:rtl/>
        </w:rPr>
        <w:t xml:space="preserve">پیامبر </w:t>
      </w:r>
      <w:r>
        <w:rPr>
          <w:rFonts w:cs="CTraditional Arabic" w:hint="cs"/>
          <w:rtl/>
        </w:rPr>
        <w:t>ج</w:t>
      </w:r>
      <w:r w:rsidR="00575500">
        <w:rPr>
          <w:rFonts w:hint="cs"/>
          <w:rtl/>
        </w:rPr>
        <w:t xml:space="preserve"> اهمیت و ارزش حج، پاداش بزرگ آن و اثری را که در پاک کردن گناهان دارد در حدیث</w:t>
      </w:r>
      <w:r>
        <w:rPr>
          <w:rFonts w:hint="cs"/>
          <w:rtl/>
        </w:rPr>
        <w:t xml:space="preserve">ی بیان فرموده است. حضرت عایشه </w:t>
      </w:r>
      <w:r>
        <w:rPr>
          <w:rFonts w:cs="CTraditional Arabic" w:hint="cs"/>
          <w:rtl/>
        </w:rPr>
        <w:t>ل</w:t>
      </w:r>
      <w:r w:rsidR="00575500">
        <w:rPr>
          <w:rFonts w:hint="cs"/>
          <w:rtl/>
        </w:rPr>
        <w:t xml:space="preserve"> فرمود: ای</w:t>
      </w:r>
      <w:r>
        <w:rPr>
          <w:rFonts w:hint="cs"/>
          <w:rtl/>
        </w:rPr>
        <w:t xml:space="preserve"> </w:t>
      </w:r>
      <w:r w:rsidR="00575500">
        <w:rPr>
          <w:rFonts w:hint="cs"/>
          <w:rtl/>
        </w:rPr>
        <w:t>رسول خدا ما جهاد را والاترین عمل می‌دانیم.</w:t>
      </w:r>
      <w:r>
        <w:rPr>
          <w:rFonts w:hint="cs"/>
          <w:rtl/>
        </w:rPr>
        <w:t xml:space="preserve"> </w:t>
      </w:r>
      <w:r w:rsidR="00380228">
        <w:rPr>
          <w:rFonts w:hint="cs"/>
          <w:rtl/>
        </w:rPr>
        <w:t xml:space="preserve">آیا جهاد نکنیم؟ پیامبر </w:t>
      </w:r>
      <w:r w:rsidR="00380228">
        <w:rPr>
          <w:rFonts w:cs="CTraditional Arabic" w:hint="cs"/>
          <w:rtl/>
        </w:rPr>
        <w:t>ج</w:t>
      </w:r>
      <w:r w:rsidR="00575500">
        <w:rPr>
          <w:rFonts w:hint="cs"/>
          <w:rtl/>
        </w:rPr>
        <w:t xml:space="preserve"> فرمود: </w:t>
      </w:r>
      <w:r w:rsidR="00575500" w:rsidRPr="00E11FF3">
        <w:rPr>
          <w:rStyle w:val="Char8"/>
          <w:rFonts w:hint="cs"/>
          <w:rtl/>
        </w:rPr>
        <w:t>«</w:t>
      </w:r>
      <w:r w:rsidR="000F0588">
        <w:rPr>
          <w:rFonts w:hint="cs"/>
          <w:rtl/>
        </w:rPr>
        <w:t>برترین جهاد [به نسبت شما] انجام یک حج مقبول است</w:t>
      </w:r>
      <w:r w:rsidR="00575500" w:rsidRPr="00E11FF3">
        <w:rPr>
          <w:rStyle w:val="Char8"/>
          <w:rFonts w:hint="cs"/>
          <w:rtl/>
        </w:rPr>
        <w:t>»</w:t>
      </w:r>
      <w:r w:rsidR="003F1C94" w:rsidRPr="00FD7FF4">
        <w:rPr>
          <w:rStyle w:val="Char8"/>
          <w:rFonts w:ascii="IRNazli" w:hAnsi="IRNazli" w:cs="IRNazli" w:hint="cs"/>
          <w:vertAlign w:val="superscript"/>
          <w:rtl/>
        </w:rPr>
        <w:t>(</w:t>
      </w:r>
      <w:r w:rsidR="003F1C94" w:rsidRPr="00FD7FF4">
        <w:rPr>
          <w:rStyle w:val="Char8"/>
          <w:rFonts w:ascii="IRNazli" w:hAnsi="IRNazli" w:cs="IRNazli"/>
          <w:vertAlign w:val="superscript"/>
          <w:rtl/>
        </w:rPr>
        <w:footnoteReference w:id="62"/>
      </w:r>
      <w:r w:rsidR="003F1C94" w:rsidRPr="00FD7FF4">
        <w:rPr>
          <w:rStyle w:val="Char8"/>
          <w:rFonts w:ascii="IRNazli" w:hAnsi="IRNazli" w:cs="IRNazli" w:hint="cs"/>
          <w:vertAlign w:val="superscript"/>
          <w:rtl/>
        </w:rPr>
        <w:t>)</w:t>
      </w:r>
      <w:r w:rsidR="000F0588">
        <w:rPr>
          <w:rFonts w:hint="cs"/>
          <w:rtl/>
        </w:rPr>
        <w:t xml:space="preserve">. و حج مقبول حجی است که با گناه آلوده نشود، یا طبق تعریف حسن بصری، حج مقبول حجی است که فرد پس از آن طوری به زندگی روزمره برگردد که زاهد و </w:t>
      </w:r>
      <w:r w:rsidR="00380228">
        <w:rPr>
          <w:rFonts w:hint="cs"/>
          <w:rtl/>
        </w:rPr>
        <w:t xml:space="preserve">پارسا و طالب آخرت باشد. پیامبر </w:t>
      </w:r>
      <w:r w:rsidR="00380228">
        <w:rPr>
          <w:rFonts w:cs="CTraditional Arabic" w:hint="cs"/>
          <w:rtl/>
        </w:rPr>
        <w:t>ج</w:t>
      </w:r>
      <w:r w:rsidR="000F0588">
        <w:rPr>
          <w:rFonts w:hint="cs"/>
          <w:rtl/>
        </w:rPr>
        <w:t xml:space="preserve"> فرمود</w:t>
      </w:r>
      <w:r w:rsidR="00380228">
        <w:rPr>
          <w:rFonts w:hint="cs"/>
          <w:rtl/>
        </w:rPr>
        <w:t>ه</w:t>
      </w:r>
      <w:r w:rsidR="000F0588">
        <w:rPr>
          <w:rFonts w:hint="cs"/>
          <w:rtl/>
        </w:rPr>
        <w:t xml:space="preserve">: </w:t>
      </w:r>
      <w:r w:rsidR="000F0588" w:rsidRPr="00E11FF3">
        <w:rPr>
          <w:rStyle w:val="Char8"/>
          <w:rFonts w:hint="cs"/>
          <w:rtl/>
        </w:rPr>
        <w:t>«</w:t>
      </w:r>
      <w:r w:rsidR="000F0588">
        <w:rPr>
          <w:rFonts w:hint="cs"/>
          <w:rtl/>
        </w:rPr>
        <w:t>هر‌کس که برای خدا حج کند و از مقاربت جنسی و مقدمات آن (در ایام حج) پرهیز نماید چنان از گناه پاک می‌شود که گویی تازه از مادر، متولد شده است</w:t>
      </w:r>
      <w:r w:rsidR="000F0588" w:rsidRPr="00E11FF3">
        <w:rPr>
          <w:rStyle w:val="Char8"/>
          <w:rFonts w:hint="cs"/>
          <w:rtl/>
        </w:rPr>
        <w:t>»</w:t>
      </w:r>
      <w:r w:rsidR="004D3105" w:rsidRPr="00FD7FF4">
        <w:rPr>
          <w:rStyle w:val="Char8"/>
          <w:rFonts w:ascii="IRNazli" w:hAnsi="IRNazli" w:cs="IRNazli" w:hint="cs"/>
          <w:vertAlign w:val="superscript"/>
          <w:rtl/>
        </w:rPr>
        <w:t>(</w:t>
      </w:r>
      <w:r w:rsidR="004D3105" w:rsidRPr="00FD7FF4">
        <w:rPr>
          <w:rStyle w:val="Char8"/>
          <w:rFonts w:ascii="IRNazli" w:hAnsi="IRNazli" w:cs="IRNazli"/>
          <w:vertAlign w:val="superscript"/>
          <w:rtl/>
        </w:rPr>
        <w:footnoteReference w:id="63"/>
      </w:r>
      <w:r w:rsidR="004D3105" w:rsidRPr="00FD7FF4">
        <w:rPr>
          <w:rStyle w:val="Char8"/>
          <w:rFonts w:ascii="IRNazli" w:hAnsi="IRNazli" w:cs="IRNazli" w:hint="cs"/>
          <w:vertAlign w:val="superscript"/>
          <w:rtl/>
        </w:rPr>
        <w:t>)</w:t>
      </w:r>
      <w:r w:rsidR="000F0588">
        <w:rPr>
          <w:rFonts w:hint="cs"/>
          <w:rtl/>
        </w:rPr>
        <w:t>.</w:t>
      </w:r>
    </w:p>
    <w:p w:rsidR="000F0588" w:rsidRDefault="000F0588" w:rsidP="0098263F">
      <w:pPr>
        <w:pStyle w:val="a8"/>
        <w:rPr>
          <w:rtl/>
        </w:rPr>
      </w:pPr>
      <w:r>
        <w:rPr>
          <w:rFonts w:hint="cs"/>
          <w:rtl/>
        </w:rPr>
        <w:t>بدون شک اگر انسان مسلمان</w:t>
      </w:r>
      <w:r w:rsidR="00380228">
        <w:rPr>
          <w:rFonts w:hint="cs"/>
          <w:rtl/>
        </w:rPr>
        <w:t xml:space="preserve"> اراد</w:t>
      </w:r>
      <w:r>
        <w:rPr>
          <w:rFonts w:hint="cs"/>
          <w:rtl/>
        </w:rPr>
        <w:t>ه</w:t>
      </w:r>
      <w:r w:rsidR="00380228">
        <w:rPr>
          <w:rFonts w:hint="eastAsia"/>
          <w:rtl/>
        </w:rPr>
        <w:t>‌</w:t>
      </w:r>
      <w:r>
        <w:rPr>
          <w:rFonts w:hint="cs"/>
          <w:rtl/>
        </w:rPr>
        <w:t>ی خود را قوی و خشم و غضب خود را</w:t>
      </w:r>
      <w:r w:rsidR="00380228">
        <w:rPr>
          <w:rFonts w:hint="cs"/>
          <w:rtl/>
        </w:rPr>
        <w:t xml:space="preserve"> </w:t>
      </w:r>
      <w:r>
        <w:rPr>
          <w:rFonts w:hint="cs"/>
          <w:rtl/>
        </w:rPr>
        <w:t>رام و آرام سازد و حواس و ا</w:t>
      </w:r>
      <w:r w:rsidR="00380228">
        <w:rPr>
          <w:rFonts w:hint="cs"/>
          <w:rtl/>
        </w:rPr>
        <w:t>ع</w:t>
      </w:r>
      <w:r>
        <w:rPr>
          <w:rFonts w:hint="cs"/>
          <w:rtl/>
        </w:rPr>
        <w:t>ضاء خود را از فسق و گناه و الفاظ زشت و آزار مردم باز دارد و در طول حج این</w:t>
      </w:r>
      <w:r w:rsidR="00FD7FF4">
        <w:rPr>
          <w:rFonts w:hint="cs"/>
          <w:rtl/>
        </w:rPr>
        <w:t xml:space="preserve">‌گونه </w:t>
      </w:r>
      <w:r>
        <w:rPr>
          <w:rFonts w:hint="cs"/>
          <w:rtl/>
        </w:rPr>
        <w:t>باشد، قطعاً درون او</w:t>
      </w:r>
      <w:r w:rsidR="00380228">
        <w:rPr>
          <w:rFonts w:hint="cs"/>
          <w:rtl/>
        </w:rPr>
        <w:t xml:space="preserve"> به</w:t>
      </w:r>
      <w:r>
        <w:rPr>
          <w:rFonts w:hint="cs"/>
          <w:rtl/>
        </w:rPr>
        <w:t xml:space="preserve"> این خصلت‌ها و رفتار‌ها خو می‌گیرد و بدی‌های او به </w:t>
      </w:r>
      <w:r w:rsidR="00A90BD2">
        <w:rPr>
          <w:rFonts w:hint="cs"/>
          <w:rtl/>
        </w:rPr>
        <w:t>عادات نیکو و</w:t>
      </w:r>
      <w:r w:rsidR="00085508">
        <w:rPr>
          <w:rFonts w:hint="cs"/>
          <w:rtl/>
        </w:rPr>
        <w:t xml:space="preserve"> </w:t>
      </w:r>
      <w:r w:rsidR="00A90BD2">
        <w:rPr>
          <w:rFonts w:hint="cs"/>
          <w:rtl/>
        </w:rPr>
        <w:t xml:space="preserve">صفات زیبایی تبدیل می‌شود که در طول زندگی همراه او خواهند بود، زیرا او شیرینی و محبت این رفتارها را درطول مراسم و سفر حج چشیده </w:t>
      </w:r>
      <w:r w:rsidR="00A90BD2" w:rsidRPr="00506673">
        <w:rPr>
          <w:rFonts w:hint="cs"/>
          <w:spacing w:val="-4"/>
          <w:rtl/>
        </w:rPr>
        <w:t xml:space="preserve">است. در حدیث شریف آمده است که: </w:t>
      </w:r>
      <w:r w:rsidR="00A90BD2" w:rsidRPr="00506673">
        <w:rPr>
          <w:rStyle w:val="Char8"/>
          <w:rFonts w:hint="cs"/>
          <w:spacing w:val="-4"/>
          <w:rtl/>
        </w:rPr>
        <w:t>«</w:t>
      </w:r>
      <w:r w:rsidR="00354F11" w:rsidRPr="00506673">
        <w:rPr>
          <w:rFonts w:hint="cs"/>
          <w:spacing w:val="-4"/>
          <w:rtl/>
        </w:rPr>
        <w:t>برای حج مقبول، پاداشی جز بهشت نیست</w:t>
      </w:r>
      <w:r w:rsidR="00A90BD2" w:rsidRPr="00506673">
        <w:rPr>
          <w:rStyle w:val="Char8"/>
          <w:rFonts w:hint="cs"/>
          <w:spacing w:val="-4"/>
          <w:rtl/>
        </w:rPr>
        <w:t>»</w:t>
      </w:r>
      <w:r w:rsidR="00D605CA" w:rsidRPr="00506673">
        <w:rPr>
          <w:rStyle w:val="Char8"/>
          <w:rFonts w:ascii="IRNazli" w:hAnsi="IRNazli" w:cs="IRNazli" w:hint="cs"/>
          <w:spacing w:val="-4"/>
          <w:vertAlign w:val="superscript"/>
          <w:rtl/>
        </w:rPr>
        <w:t>(</w:t>
      </w:r>
      <w:r w:rsidR="00D605CA" w:rsidRPr="00506673">
        <w:rPr>
          <w:rStyle w:val="Char8"/>
          <w:rFonts w:ascii="IRNazli" w:hAnsi="IRNazli" w:cs="IRNazli"/>
          <w:spacing w:val="-4"/>
          <w:vertAlign w:val="superscript"/>
          <w:rtl/>
        </w:rPr>
        <w:footnoteReference w:id="64"/>
      </w:r>
      <w:r w:rsidR="00D605CA" w:rsidRPr="00506673">
        <w:rPr>
          <w:rStyle w:val="Char8"/>
          <w:rFonts w:ascii="IRNazli" w:hAnsi="IRNazli" w:cs="IRNazli" w:hint="cs"/>
          <w:spacing w:val="-4"/>
          <w:vertAlign w:val="superscript"/>
          <w:rtl/>
        </w:rPr>
        <w:t>)</w:t>
      </w:r>
      <w:r w:rsidR="00354F11" w:rsidRPr="00506673">
        <w:rPr>
          <w:rFonts w:hint="cs"/>
          <w:spacing w:val="-4"/>
          <w:rtl/>
        </w:rPr>
        <w:t>.</w:t>
      </w:r>
    </w:p>
    <w:p w:rsidR="00354F11" w:rsidRDefault="00354F11" w:rsidP="0098263F">
      <w:pPr>
        <w:pStyle w:val="a8"/>
        <w:rPr>
          <w:rtl/>
        </w:rPr>
      </w:pPr>
      <w:r>
        <w:rPr>
          <w:rFonts w:hint="cs"/>
          <w:rtl/>
        </w:rPr>
        <w:t>با وجود این پاداش بزرگ و اجر معنوی</w:t>
      </w:r>
      <w:r w:rsidR="00380228">
        <w:rPr>
          <w:rFonts w:hint="cs"/>
          <w:rtl/>
        </w:rPr>
        <w:t xml:space="preserve"> </w:t>
      </w:r>
      <w:r>
        <w:rPr>
          <w:rFonts w:hint="cs"/>
          <w:rtl/>
        </w:rPr>
        <w:t>کامل، منافع دیگر هم نصیب مسلمانان می‌شود. در زمینه فردی، در</w:t>
      </w:r>
      <w:r w:rsidR="00380228">
        <w:rPr>
          <w:rFonts w:hint="cs"/>
          <w:rtl/>
        </w:rPr>
        <w:t xml:space="preserve"> طول مراسم حج مس</w:t>
      </w:r>
      <w:r>
        <w:rPr>
          <w:rFonts w:hint="cs"/>
          <w:rtl/>
        </w:rPr>
        <w:t>لمانان م</w:t>
      </w:r>
      <w:r w:rsidR="00380228">
        <w:rPr>
          <w:rFonts w:hint="cs"/>
          <w:rtl/>
        </w:rPr>
        <w:t>ی‌توانند که به تجارت و کسب</w:t>
      </w:r>
      <w:r>
        <w:rPr>
          <w:rFonts w:hint="cs"/>
          <w:rtl/>
        </w:rPr>
        <w:t xml:space="preserve"> و کار بپردازند.</w:t>
      </w:r>
    </w:p>
    <w:p w:rsidR="00354F11" w:rsidRDefault="00354F11" w:rsidP="00FA0D52">
      <w:pPr>
        <w:pStyle w:val="a8"/>
        <w:rPr>
          <w:rtl/>
        </w:rPr>
      </w:pPr>
      <w:r>
        <w:rPr>
          <w:rFonts w:hint="cs"/>
          <w:rtl/>
        </w:rPr>
        <w:t xml:space="preserve">ابن عباس می‌گوید: مردم در ابتدای مراسم حج در </w:t>
      </w:r>
      <w:r w:rsidR="00085508">
        <w:rPr>
          <w:rFonts w:ascii="Traditional Arabic" w:hAnsi="Traditional Arabic" w:cs="Traditional Arabic"/>
          <w:rtl/>
        </w:rPr>
        <w:t>«</w:t>
      </w:r>
      <w:r w:rsidR="00085508" w:rsidRPr="00085508">
        <w:rPr>
          <w:rFonts w:hint="cs"/>
          <w:rtl/>
        </w:rPr>
        <w:t>منا</w:t>
      </w:r>
      <w:r w:rsidR="00085508">
        <w:rPr>
          <w:rFonts w:ascii="Traditional Arabic" w:hAnsi="Traditional Arabic" w:cs="Traditional Arabic"/>
          <w:rtl/>
        </w:rPr>
        <w:t>»</w:t>
      </w:r>
      <w:r w:rsidR="00085508">
        <w:rPr>
          <w:rFonts w:hint="cs"/>
          <w:rtl/>
        </w:rPr>
        <w:t xml:space="preserve"> و </w:t>
      </w:r>
      <w:r w:rsidRPr="00E11FF3">
        <w:rPr>
          <w:rStyle w:val="Char8"/>
          <w:rFonts w:hint="cs"/>
          <w:rtl/>
        </w:rPr>
        <w:t>«</w:t>
      </w:r>
      <w:r>
        <w:rPr>
          <w:rFonts w:hint="cs"/>
          <w:rtl/>
        </w:rPr>
        <w:t>عرفه</w:t>
      </w:r>
      <w:r w:rsidRPr="00E11FF3">
        <w:rPr>
          <w:rStyle w:val="Char8"/>
          <w:rFonts w:hint="cs"/>
          <w:rtl/>
        </w:rPr>
        <w:t>»</w:t>
      </w:r>
      <w:r>
        <w:rPr>
          <w:rFonts w:hint="cs"/>
          <w:rtl/>
        </w:rPr>
        <w:t xml:space="preserve"> و بازاری در کنار صحرای </w:t>
      </w:r>
      <w:r w:rsidR="00FA0D52" w:rsidRPr="00E11FF3">
        <w:rPr>
          <w:rStyle w:val="Char8"/>
          <w:rtl/>
        </w:rPr>
        <w:t>«</w:t>
      </w:r>
      <w:r>
        <w:rPr>
          <w:rFonts w:hint="cs"/>
          <w:rtl/>
        </w:rPr>
        <w:t>عرفه</w:t>
      </w:r>
      <w:r w:rsidR="00FA0D52" w:rsidRPr="00E11FF3">
        <w:rPr>
          <w:rStyle w:val="Char8"/>
          <w:rtl/>
        </w:rPr>
        <w:t>»</w:t>
      </w:r>
      <w:r>
        <w:rPr>
          <w:rFonts w:hint="cs"/>
          <w:rtl/>
        </w:rPr>
        <w:t xml:space="preserve"> به اسم </w:t>
      </w:r>
      <w:r w:rsidR="00FA0D52" w:rsidRPr="00E11FF3">
        <w:rPr>
          <w:rStyle w:val="Char8"/>
          <w:rtl/>
        </w:rPr>
        <w:t>«</w:t>
      </w:r>
      <w:r>
        <w:rPr>
          <w:rFonts w:hint="cs"/>
          <w:rtl/>
        </w:rPr>
        <w:t>ذی المجاز</w:t>
      </w:r>
      <w:r w:rsidR="00FA0D52" w:rsidRPr="00E11FF3">
        <w:rPr>
          <w:rStyle w:val="Char8"/>
          <w:rtl/>
        </w:rPr>
        <w:t>»</w:t>
      </w:r>
      <w:r>
        <w:rPr>
          <w:rFonts w:hint="cs"/>
          <w:rtl/>
        </w:rPr>
        <w:t xml:space="preserve"> به خرید و فروش مشغول می‌شدند، اما از خرید و فروش در حال </w:t>
      </w:r>
      <w:r w:rsidR="00FA0D52">
        <w:rPr>
          <w:rFonts w:hint="cs"/>
          <w:rtl/>
        </w:rPr>
        <w:t>ا</w:t>
      </w:r>
      <w:r>
        <w:rPr>
          <w:rFonts w:hint="cs"/>
          <w:rtl/>
        </w:rPr>
        <w:t>حرام، دست کشیدند، از خوف ا</w:t>
      </w:r>
      <w:r w:rsidR="00380228">
        <w:rPr>
          <w:rFonts w:hint="cs"/>
          <w:rtl/>
        </w:rPr>
        <w:t>ی</w:t>
      </w:r>
      <w:r>
        <w:rPr>
          <w:rFonts w:hint="cs"/>
          <w:rtl/>
        </w:rPr>
        <w:t>ن که مبادا باعث باطل شدن حج گردد.</w:t>
      </w:r>
    </w:p>
    <w:p w:rsidR="00354F11" w:rsidRDefault="00354F11" w:rsidP="0098263F">
      <w:pPr>
        <w:pStyle w:val="a8"/>
        <w:rPr>
          <w:rtl/>
        </w:rPr>
      </w:pPr>
      <w:r>
        <w:rPr>
          <w:rFonts w:hint="cs"/>
          <w:rtl/>
        </w:rPr>
        <w:t>پس خداوند این آیه را نازل کرد:</w:t>
      </w:r>
    </w:p>
    <w:p w:rsidR="00BF3FD7" w:rsidRDefault="00E36FB1" w:rsidP="00E36FB1">
      <w:pPr>
        <w:pStyle w:val="af1"/>
        <w:rPr>
          <w:rStyle w:val="Char4"/>
          <w:rtl/>
        </w:rPr>
      </w:pPr>
      <w:r w:rsidRPr="00AB7196">
        <w:rPr>
          <w:rStyle w:val="Char8"/>
          <w:rtl/>
        </w:rPr>
        <w:t>﴿</w:t>
      </w:r>
      <w:r w:rsidRPr="00E36FB1">
        <w:rPr>
          <w:rFonts w:hint="eastAsia"/>
          <w:rtl/>
        </w:rPr>
        <w:t>لَي</w:t>
      </w:r>
      <w:r w:rsidRPr="00E36FB1">
        <w:rPr>
          <w:rFonts w:hint="cs"/>
          <w:rtl/>
        </w:rPr>
        <w:t>ۡ</w:t>
      </w:r>
      <w:r w:rsidRPr="00E36FB1">
        <w:rPr>
          <w:rFonts w:hint="eastAsia"/>
          <w:rtl/>
        </w:rPr>
        <w:t>سَ</w:t>
      </w:r>
      <w:r w:rsidRPr="00E36FB1">
        <w:rPr>
          <w:rtl/>
        </w:rPr>
        <w:t xml:space="preserve"> </w:t>
      </w:r>
      <w:r w:rsidRPr="00E36FB1">
        <w:rPr>
          <w:rFonts w:hint="eastAsia"/>
          <w:rtl/>
        </w:rPr>
        <w:t>عَلَي</w:t>
      </w:r>
      <w:r w:rsidRPr="00E36FB1">
        <w:rPr>
          <w:rFonts w:hint="cs"/>
          <w:rtl/>
        </w:rPr>
        <w:t>ۡ</w:t>
      </w:r>
      <w:r w:rsidRPr="00E36FB1">
        <w:rPr>
          <w:rFonts w:hint="eastAsia"/>
          <w:rtl/>
        </w:rPr>
        <w:t>كُم</w:t>
      </w:r>
      <w:r w:rsidRPr="00E36FB1">
        <w:rPr>
          <w:rFonts w:hint="cs"/>
          <w:rtl/>
        </w:rPr>
        <w:t>ۡ</w:t>
      </w:r>
      <w:r w:rsidRPr="00E36FB1">
        <w:rPr>
          <w:rtl/>
        </w:rPr>
        <w:t xml:space="preserve"> </w:t>
      </w:r>
      <w:r w:rsidRPr="00E36FB1">
        <w:rPr>
          <w:rFonts w:hint="eastAsia"/>
          <w:rtl/>
        </w:rPr>
        <w:t>جُنَاحٌ</w:t>
      </w:r>
      <w:r w:rsidRPr="00E36FB1">
        <w:rPr>
          <w:rtl/>
        </w:rPr>
        <w:t xml:space="preserve"> </w:t>
      </w:r>
      <w:r w:rsidRPr="00E36FB1">
        <w:rPr>
          <w:rFonts w:hint="eastAsia"/>
          <w:rtl/>
        </w:rPr>
        <w:t>أَن</w:t>
      </w:r>
      <w:r w:rsidRPr="00E36FB1">
        <w:rPr>
          <w:rtl/>
        </w:rPr>
        <w:t xml:space="preserve"> </w:t>
      </w:r>
      <w:r w:rsidRPr="00E36FB1">
        <w:rPr>
          <w:rFonts w:hint="eastAsia"/>
          <w:rtl/>
        </w:rPr>
        <w:t>تَب</w:t>
      </w:r>
      <w:r w:rsidRPr="00E36FB1">
        <w:rPr>
          <w:rFonts w:hint="cs"/>
          <w:rtl/>
        </w:rPr>
        <w:t>ۡ</w:t>
      </w:r>
      <w:r w:rsidRPr="00E36FB1">
        <w:rPr>
          <w:rFonts w:hint="eastAsia"/>
          <w:rtl/>
        </w:rPr>
        <w:t>تَغُواْ</w:t>
      </w:r>
      <w:r w:rsidRPr="00E36FB1">
        <w:rPr>
          <w:rtl/>
        </w:rPr>
        <w:t xml:space="preserve"> </w:t>
      </w:r>
      <w:r w:rsidRPr="00E36FB1">
        <w:rPr>
          <w:rFonts w:hint="eastAsia"/>
          <w:rtl/>
        </w:rPr>
        <w:t>فَض</w:t>
      </w:r>
      <w:r w:rsidRPr="00E36FB1">
        <w:rPr>
          <w:rFonts w:hint="cs"/>
          <w:rtl/>
        </w:rPr>
        <w:t>ۡ</w:t>
      </w:r>
      <w:r w:rsidRPr="00E36FB1">
        <w:rPr>
          <w:rFonts w:hint="eastAsia"/>
          <w:rtl/>
        </w:rPr>
        <w:t>ل</w:t>
      </w:r>
      <w:r w:rsidRPr="00E36FB1">
        <w:rPr>
          <w:rFonts w:hint="cs"/>
          <w:rtl/>
        </w:rPr>
        <w:t>ٗ</w:t>
      </w:r>
      <w:r w:rsidRPr="00E36FB1">
        <w:rPr>
          <w:rFonts w:hint="eastAsia"/>
          <w:rtl/>
        </w:rPr>
        <w:t>ا</w:t>
      </w:r>
      <w:r w:rsidRPr="00E36FB1">
        <w:rPr>
          <w:rtl/>
        </w:rPr>
        <w:t xml:space="preserve"> </w:t>
      </w:r>
      <w:r w:rsidRPr="00E36FB1">
        <w:rPr>
          <w:rFonts w:hint="eastAsia"/>
          <w:rtl/>
        </w:rPr>
        <w:t>مِّن</w:t>
      </w:r>
      <w:r w:rsidRPr="00E36FB1">
        <w:rPr>
          <w:rtl/>
        </w:rPr>
        <w:t xml:space="preserve"> </w:t>
      </w:r>
      <w:r w:rsidRPr="00E36FB1">
        <w:rPr>
          <w:rFonts w:hint="eastAsia"/>
          <w:rtl/>
        </w:rPr>
        <w:t>رَّبِّكُم</w:t>
      </w:r>
      <w:r w:rsidRPr="00E36FB1">
        <w:rPr>
          <w:rFonts w:hint="cs"/>
          <w:rtl/>
        </w:rPr>
        <w:t>ۡ</w:t>
      </w:r>
      <w:r w:rsidRPr="00AB7196">
        <w:rPr>
          <w:rStyle w:val="Char8"/>
          <w:rtl/>
        </w:rPr>
        <w:t>﴾</w:t>
      </w:r>
      <w:r w:rsidR="00ED0FA9" w:rsidRPr="00FD7FF4">
        <w:rPr>
          <w:rStyle w:val="Char8"/>
          <w:rFonts w:ascii="IRNazli" w:hAnsi="IRNazli" w:cs="IRNazli" w:hint="cs"/>
          <w:vertAlign w:val="superscript"/>
          <w:rtl/>
        </w:rPr>
        <w:t>(</w:t>
      </w:r>
      <w:r w:rsidR="00ED0FA9" w:rsidRPr="00FD7FF4">
        <w:rPr>
          <w:rStyle w:val="Char8"/>
          <w:rFonts w:ascii="IRNazli" w:hAnsi="IRNazli" w:cs="IRNazli"/>
          <w:vertAlign w:val="superscript"/>
          <w:rtl/>
        </w:rPr>
        <w:footnoteReference w:id="65"/>
      </w:r>
      <w:r w:rsidR="00ED0FA9" w:rsidRPr="00FD7FF4">
        <w:rPr>
          <w:rStyle w:val="Char8"/>
          <w:rFonts w:ascii="IRNazli" w:hAnsi="IRNazli" w:cs="IRNazli" w:hint="cs"/>
          <w:vertAlign w:val="superscript"/>
          <w:rtl/>
        </w:rPr>
        <w:t>)</w:t>
      </w:r>
      <w:r>
        <w:rPr>
          <w:rFonts w:hint="cs"/>
          <w:rtl/>
        </w:rPr>
        <w:t xml:space="preserve"> </w:t>
      </w:r>
      <w:r w:rsidRPr="00E36FB1">
        <w:rPr>
          <w:rStyle w:val="Char6"/>
          <w:rFonts w:hint="cs"/>
          <w:rtl/>
        </w:rPr>
        <w:t>[</w:t>
      </w:r>
      <w:r>
        <w:rPr>
          <w:rStyle w:val="Char6"/>
          <w:rFonts w:hint="cs"/>
          <w:rtl/>
        </w:rPr>
        <w:t>ال</w:t>
      </w:r>
      <w:r w:rsidR="00D56774">
        <w:rPr>
          <w:rStyle w:val="Char6"/>
          <w:rFonts w:hint="cs"/>
          <w:rtl/>
        </w:rPr>
        <w:t>بقرة</w:t>
      </w:r>
      <w:r>
        <w:rPr>
          <w:rStyle w:val="Char6"/>
          <w:rFonts w:hint="cs"/>
          <w:rtl/>
        </w:rPr>
        <w:t>: 198</w:t>
      </w:r>
      <w:r w:rsidRPr="00E36FB1">
        <w:rPr>
          <w:rStyle w:val="Char6"/>
          <w:rFonts w:hint="cs"/>
          <w:rtl/>
        </w:rPr>
        <w:t>]</w:t>
      </w:r>
      <w:r w:rsidRPr="00BF3FD7">
        <w:rPr>
          <w:rStyle w:val="Char4"/>
          <w:rFonts w:hint="cs"/>
          <w:rtl/>
        </w:rPr>
        <w:t>.</w:t>
      </w:r>
    </w:p>
    <w:p w:rsidR="007B7C57" w:rsidRPr="00BF3FD7" w:rsidRDefault="007B7C57" w:rsidP="003A1FB1">
      <w:pPr>
        <w:pStyle w:val="af1"/>
        <w:rPr>
          <w:rStyle w:val="Char4"/>
          <w:rtl/>
        </w:rPr>
      </w:pPr>
      <w:r w:rsidRPr="00E11FF3">
        <w:rPr>
          <w:rStyle w:val="Char8"/>
          <w:rtl/>
        </w:rPr>
        <w:t>«</w:t>
      </w:r>
      <w:r w:rsidRPr="00C50136">
        <w:rPr>
          <w:rStyle w:val="Char7"/>
          <w:rFonts w:hint="cs"/>
          <w:rtl/>
        </w:rPr>
        <w:t>گناهی بر شما نیست که (در ایام حج با خرید و فروش) از فضل پروردگارتان (روزی) طلب کنید</w:t>
      </w:r>
      <w:r w:rsidRPr="00E11FF3">
        <w:rPr>
          <w:rStyle w:val="Char8"/>
          <w:rtl/>
        </w:rPr>
        <w:t>»</w:t>
      </w:r>
      <w:r w:rsidR="003A1FB1">
        <w:rPr>
          <w:rStyle w:val="Char4"/>
          <w:rFonts w:hint="cs"/>
          <w:rtl/>
        </w:rPr>
        <w:t>.</w:t>
      </w:r>
    </w:p>
    <w:p w:rsidR="00E36FB1" w:rsidRPr="00F56584" w:rsidRDefault="00E36FB1" w:rsidP="00FA0D52">
      <w:pPr>
        <w:pStyle w:val="a8"/>
        <w:rPr>
          <w:spacing w:val="-4"/>
          <w:rtl/>
        </w:rPr>
      </w:pPr>
      <w:r w:rsidRPr="00F56584">
        <w:rPr>
          <w:rFonts w:hint="cs"/>
          <w:spacing w:val="-4"/>
          <w:rtl/>
        </w:rPr>
        <w:t>درست است که حرکت</w:t>
      </w:r>
      <w:r w:rsidR="004807C6" w:rsidRPr="00F56584">
        <w:rPr>
          <w:rFonts w:hint="cs"/>
          <w:spacing w:val="-4"/>
          <w:rtl/>
        </w:rPr>
        <w:t xml:space="preserve"> به‌سوی </w:t>
      </w:r>
      <w:r w:rsidRPr="00F56584">
        <w:rPr>
          <w:rFonts w:hint="cs"/>
          <w:spacing w:val="-4"/>
          <w:rtl/>
        </w:rPr>
        <w:t>خانه خدا عبادت است و به خاطر انجام دستو</w:t>
      </w:r>
      <w:r w:rsidR="00FA0D52" w:rsidRPr="00F56584">
        <w:rPr>
          <w:rFonts w:hint="cs"/>
          <w:spacing w:val="-4"/>
          <w:rtl/>
        </w:rPr>
        <w:t>ر</w:t>
      </w:r>
      <w:r w:rsidRPr="00F56584">
        <w:rPr>
          <w:rFonts w:hint="cs"/>
          <w:spacing w:val="-4"/>
          <w:rtl/>
        </w:rPr>
        <w:t xml:space="preserve"> خداوند و ادای مناسک حج صورت می‌گیرد و فرد م</w:t>
      </w:r>
      <w:r w:rsidR="00A052A7" w:rsidRPr="00F56584">
        <w:rPr>
          <w:rFonts w:hint="cs"/>
          <w:spacing w:val="-4"/>
          <w:rtl/>
        </w:rPr>
        <w:t>ؤمن باید فقط این نیت را در ذهن داشته باشد،</w:t>
      </w:r>
      <w:r w:rsidR="007F0029" w:rsidRPr="00F56584">
        <w:rPr>
          <w:rFonts w:hint="cs"/>
          <w:spacing w:val="-4"/>
          <w:rtl/>
        </w:rPr>
        <w:t xml:space="preserve"> اما آسان</w:t>
      </w:r>
      <w:r w:rsidR="003F4499" w:rsidRPr="00F56584">
        <w:rPr>
          <w:rFonts w:hint="cs"/>
          <w:spacing w:val="-4"/>
          <w:rtl/>
        </w:rPr>
        <w:t xml:space="preserve">‌گیری </w:t>
      </w:r>
      <w:r w:rsidR="00380228" w:rsidRPr="00F56584">
        <w:rPr>
          <w:rFonts w:hint="cs"/>
          <w:spacing w:val="-4"/>
          <w:rtl/>
        </w:rPr>
        <w:t>دین و توجهی که اسلام به رعایت</w:t>
      </w:r>
      <w:r w:rsidR="007F0029" w:rsidRPr="00F56584">
        <w:rPr>
          <w:rFonts w:hint="cs"/>
          <w:spacing w:val="-4"/>
          <w:rtl/>
        </w:rPr>
        <w:t xml:space="preserve"> منافع افراد دارد باعث شد که مردم </w:t>
      </w:r>
      <w:r w:rsidR="00380228" w:rsidRPr="00F56584">
        <w:rPr>
          <w:rFonts w:hint="cs"/>
          <w:spacing w:val="-4"/>
          <w:rtl/>
        </w:rPr>
        <w:t>ر</w:t>
      </w:r>
      <w:r w:rsidR="007F0029" w:rsidRPr="00F56584">
        <w:rPr>
          <w:rFonts w:hint="cs"/>
          <w:spacing w:val="-4"/>
          <w:rtl/>
        </w:rPr>
        <w:t>ا از تأمین نیازها و کسب رزق و روزی به عنوان یک هدف عارضی و جانبی در حج باز ندارد،</w:t>
      </w:r>
      <w:r w:rsidR="009663CE" w:rsidRPr="00F56584">
        <w:rPr>
          <w:rFonts w:hint="cs"/>
          <w:spacing w:val="-4"/>
          <w:rtl/>
        </w:rPr>
        <w:t xml:space="preserve"> زیرا انجام چنین اعمالی هدف اصلی حج</w:t>
      </w:r>
      <w:r w:rsidR="00B24BC0" w:rsidRPr="00F56584">
        <w:rPr>
          <w:rFonts w:hint="cs"/>
          <w:spacing w:val="-4"/>
          <w:rtl/>
        </w:rPr>
        <w:t xml:space="preserve"> نبوده است و تناقضی</w:t>
      </w:r>
      <w:r w:rsidR="003A1FB1">
        <w:rPr>
          <w:rFonts w:hint="cs"/>
          <w:spacing w:val="-4"/>
          <w:rtl/>
        </w:rPr>
        <w:t xml:space="preserve"> هم</w:t>
      </w:r>
      <w:r w:rsidR="00B24BC0" w:rsidRPr="00F56584">
        <w:rPr>
          <w:rFonts w:hint="cs"/>
          <w:spacing w:val="-4"/>
          <w:rtl/>
        </w:rPr>
        <w:t xml:space="preserve"> با آن ندارد. در زمینه اجتماعی نیز هزاران نفر از مسلمانان در مراسم حج در فضایی لبریز از صفا، دوستی و احساس برادری اسلامی که خداوند به آن‌ها ارزانی داشته است، گرد هم می‌آیند. بدون شک این دیدار سالانه، تازه شدن وحدت روحی و هماهنگی فکری و ع</w:t>
      </w:r>
      <w:r w:rsidR="00085508" w:rsidRPr="00F56584">
        <w:rPr>
          <w:rFonts w:hint="cs"/>
          <w:spacing w:val="-4"/>
          <w:rtl/>
        </w:rPr>
        <w:t>مل</w:t>
      </w:r>
      <w:r w:rsidR="00B24BC0" w:rsidRPr="00F56584">
        <w:rPr>
          <w:rFonts w:hint="cs"/>
          <w:spacing w:val="-4"/>
          <w:rtl/>
        </w:rPr>
        <w:t xml:space="preserve">ی میان آنان می‌شود، یکی از عوامل انسجام امت اسلامی در ابعاد حسّی و معنوی نیز هست. حج یک دوره آموزشی با یک برنامه مشخص است که روح و عقل مسلمانان را با عقیده خالص، روح جاودانگی اسلامی و رسالت مهرآمیز و باعظمت آن تغذیه </w:t>
      </w:r>
      <w:r w:rsidR="00694EBD" w:rsidRPr="00F56584">
        <w:rPr>
          <w:rFonts w:hint="cs"/>
          <w:spacing w:val="-4"/>
          <w:rtl/>
        </w:rPr>
        <w:t>می‌</w:t>
      </w:r>
      <w:r w:rsidR="00B24BC0" w:rsidRPr="00F56584">
        <w:rPr>
          <w:rFonts w:hint="cs"/>
          <w:spacing w:val="-4"/>
          <w:rtl/>
        </w:rPr>
        <w:t>کند.</w:t>
      </w:r>
    </w:p>
    <w:p w:rsidR="00B24BC0" w:rsidRDefault="00B24BC0" w:rsidP="003A1FB1">
      <w:pPr>
        <w:pStyle w:val="a8"/>
        <w:rPr>
          <w:rtl/>
        </w:rPr>
      </w:pPr>
      <w:r>
        <w:rPr>
          <w:rFonts w:hint="cs"/>
          <w:rtl/>
        </w:rPr>
        <w:t>از دیرباز حج اثرات خود را در گذر تاریخ طولانی اسلام بر زندگی اسلامی ما گذاشته است، دانشمندان م</w:t>
      </w:r>
      <w:r w:rsidR="008472FA">
        <w:rPr>
          <w:rFonts w:hint="cs"/>
          <w:rtl/>
        </w:rPr>
        <w:t>ا در فضای حج با</w:t>
      </w:r>
      <w:r>
        <w:rPr>
          <w:rFonts w:hint="cs"/>
          <w:rtl/>
        </w:rPr>
        <w:t xml:space="preserve">هم دیدار </w:t>
      </w:r>
      <w:r w:rsidR="003A1FB1">
        <w:rPr>
          <w:rFonts w:hint="cs"/>
          <w:rtl/>
        </w:rPr>
        <w:t>می</w:t>
      </w:r>
      <w:r w:rsidR="003A1FB1">
        <w:rPr>
          <w:rtl/>
        </w:rPr>
        <w:softHyphen/>
      </w:r>
      <w:r w:rsidR="003A1FB1">
        <w:rPr>
          <w:rFonts w:hint="cs"/>
          <w:rtl/>
        </w:rPr>
        <w:t>کنند،</w:t>
      </w:r>
      <w:r>
        <w:rPr>
          <w:rFonts w:hint="cs"/>
          <w:rtl/>
        </w:rPr>
        <w:t xml:space="preserve"> علوم خود را منتشر</w:t>
      </w:r>
      <w:r w:rsidR="003A1FB1">
        <w:rPr>
          <w:rFonts w:hint="cs"/>
          <w:rtl/>
        </w:rPr>
        <w:t>می</w:t>
      </w:r>
      <w:r w:rsidR="003A1FB1">
        <w:rPr>
          <w:rFonts w:hint="cs"/>
          <w:rtl/>
        </w:rPr>
        <w:softHyphen/>
        <w:t>نمایند</w:t>
      </w:r>
      <w:r>
        <w:rPr>
          <w:rFonts w:hint="cs"/>
          <w:rtl/>
        </w:rPr>
        <w:t xml:space="preserve"> و از یکدیگر دانش کسب می‌کنند. </w:t>
      </w:r>
      <w:r w:rsidR="00D431E2">
        <w:rPr>
          <w:rFonts w:hint="cs"/>
          <w:rtl/>
        </w:rPr>
        <w:t xml:space="preserve">حلقه‌های درس و بحث که در سفر حج تشکیل می‌شود دانشمندانی را از دورترین نقاط شرق و غرب زمین در خود جمع می‌کند که اگر حج نبود امکان </w:t>
      </w:r>
      <w:r w:rsidR="003A1FB1">
        <w:rPr>
          <w:rFonts w:hint="cs"/>
          <w:rtl/>
        </w:rPr>
        <w:t xml:space="preserve">برگزاری </w:t>
      </w:r>
      <w:r w:rsidR="00D431E2">
        <w:rPr>
          <w:rFonts w:hint="cs"/>
          <w:rtl/>
        </w:rPr>
        <w:t>این اجتماع و گردهمایی را</w:t>
      </w:r>
      <w:r w:rsidR="003A1FB1">
        <w:rPr>
          <w:rFonts w:hint="cs"/>
          <w:rtl/>
        </w:rPr>
        <w:t xml:space="preserve"> نداشتند</w:t>
      </w:r>
      <w:r w:rsidR="00694EBD">
        <w:rPr>
          <w:rFonts w:hint="cs"/>
          <w:rtl/>
        </w:rPr>
        <w:t>.</w:t>
      </w:r>
      <w:r w:rsidR="00D431E2">
        <w:rPr>
          <w:rFonts w:hint="cs"/>
          <w:rtl/>
        </w:rPr>
        <w:t xml:space="preserve"> آری اگر امروزه جهان معاصر کنفر‌انس‌های علمی مختلفی را برگزار می‌کند و د</w:t>
      </w:r>
      <w:r w:rsidR="00694EBD">
        <w:rPr>
          <w:rFonts w:hint="cs"/>
          <w:rtl/>
        </w:rPr>
        <w:t xml:space="preserve">انشمندان عرصه فن و علم و </w:t>
      </w:r>
      <w:r w:rsidR="00FF1D92">
        <w:rPr>
          <w:rFonts w:hint="cs"/>
          <w:rtl/>
        </w:rPr>
        <w:t>ت</w:t>
      </w:r>
      <w:r w:rsidR="00694EBD">
        <w:rPr>
          <w:rFonts w:hint="cs"/>
          <w:rtl/>
        </w:rPr>
        <w:t>کنولوژ</w:t>
      </w:r>
      <w:r w:rsidR="00D431E2">
        <w:rPr>
          <w:rFonts w:hint="cs"/>
          <w:rtl/>
        </w:rPr>
        <w:t>ی را گرد هم می‌آورد تا به تبادل نظر و تجربه بپردا</w:t>
      </w:r>
      <w:r w:rsidR="008472FA">
        <w:rPr>
          <w:rFonts w:hint="cs"/>
          <w:rtl/>
        </w:rPr>
        <w:t>ز</w:t>
      </w:r>
      <w:r w:rsidR="00D431E2">
        <w:rPr>
          <w:rFonts w:hint="cs"/>
          <w:rtl/>
        </w:rPr>
        <w:t>ند، باید دانست که اسلام قرن‌ها پیش این رویه را جاری نموده است؛ یعنی زمانی که کنفراس حج را به صورت مستمر و سالیان</w:t>
      </w:r>
      <w:r w:rsidR="008472FA">
        <w:rPr>
          <w:rFonts w:hint="cs"/>
          <w:rtl/>
        </w:rPr>
        <w:t>ه پایه</w:t>
      </w:r>
      <w:r w:rsidR="008472FA">
        <w:rPr>
          <w:rFonts w:hint="eastAsia"/>
          <w:rtl/>
        </w:rPr>
        <w:t>‌</w:t>
      </w:r>
      <w:r w:rsidR="00D431E2">
        <w:rPr>
          <w:rFonts w:hint="cs"/>
          <w:rtl/>
        </w:rPr>
        <w:t>ریزی کرد و برای انجام آن پاداشی بزرگ و ا</w:t>
      </w:r>
      <w:r w:rsidR="00694EBD">
        <w:rPr>
          <w:rFonts w:hint="cs"/>
          <w:rtl/>
        </w:rPr>
        <w:t>ن</w:t>
      </w:r>
      <w:r w:rsidR="00D431E2">
        <w:rPr>
          <w:rFonts w:hint="cs"/>
          <w:rtl/>
        </w:rPr>
        <w:t xml:space="preserve">گیزه‌ای چنان قوی قرار داد که باعث شد با گذشت چندین قرن هنوز این اجتماع </w:t>
      </w:r>
      <w:r w:rsidR="008472FA">
        <w:rPr>
          <w:rFonts w:hint="cs"/>
          <w:rtl/>
        </w:rPr>
        <w:t xml:space="preserve">سالیانه برگزار شود و حتی یک بار </w:t>
      </w:r>
      <w:r w:rsidR="00D431E2">
        <w:rPr>
          <w:rFonts w:hint="cs"/>
          <w:rtl/>
        </w:rPr>
        <w:t>هم تعطیل نشود.</w:t>
      </w:r>
    </w:p>
    <w:p w:rsidR="00D431E2" w:rsidRPr="00F56584" w:rsidRDefault="00694EBD" w:rsidP="008472FA">
      <w:pPr>
        <w:pStyle w:val="a8"/>
        <w:rPr>
          <w:spacing w:val="-4"/>
          <w:rtl/>
        </w:rPr>
      </w:pPr>
      <w:r w:rsidRPr="00F56584">
        <w:rPr>
          <w:rFonts w:hint="cs"/>
          <w:spacing w:val="-4"/>
          <w:rtl/>
        </w:rPr>
        <w:t xml:space="preserve">امت اسلامی اگر حکمت حج را دریابد، از دروس آن آگاهی گیرد و از فضای آن بهره </w:t>
      </w:r>
      <w:r w:rsidR="00D431E2" w:rsidRPr="00F56584">
        <w:rPr>
          <w:rFonts w:hint="cs"/>
          <w:spacing w:val="-4"/>
          <w:rtl/>
        </w:rPr>
        <w:t>برد درمی‌یابد که تا چه حد نیازمند این کنفرا</w:t>
      </w:r>
      <w:r w:rsidRPr="00F56584">
        <w:rPr>
          <w:rFonts w:hint="cs"/>
          <w:spacing w:val="-4"/>
          <w:rtl/>
        </w:rPr>
        <w:t>نس سالی</w:t>
      </w:r>
      <w:r w:rsidR="00D431E2" w:rsidRPr="00F56584">
        <w:rPr>
          <w:rFonts w:hint="cs"/>
          <w:spacing w:val="-4"/>
          <w:rtl/>
        </w:rPr>
        <w:t>انه است... این جمعیت بزرگ که با فریاد لبیک</w:t>
      </w:r>
      <w:r w:rsidR="00850650" w:rsidRPr="00F56584">
        <w:rPr>
          <w:rFonts w:hint="cs"/>
          <w:spacing w:val="-4"/>
          <w:rtl/>
        </w:rPr>
        <w:t xml:space="preserve"> می‌</w:t>
      </w:r>
      <w:r w:rsidR="00D431E2" w:rsidRPr="00F56584">
        <w:rPr>
          <w:rFonts w:hint="cs"/>
          <w:spacing w:val="-4"/>
          <w:rtl/>
        </w:rPr>
        <w:t xml:space="preserve">خروشد و با بانگ </w:t>
      </w:r>
      <w:r w:rsidR="00D431E2" w:rsidRPr="00F56584">
        <w:rPr>
          <w:rStyle w:val="Char8"/>
          <w:rFonts w:hint="cs"/>
          <w:spacing w:val="-4"/>
          <w:rtl/>
        </w:rPr>
        <w:t>«</w:t>
      </w:r>
      <w:r w:rsidR="005F2BDD" w:rsidRPr="00F56584">
        <w:rPr>
          <w:rFonts w:hint="cs"/>
          <w:spacing w:val="-4"/>
          <w:rtl/>
        </w:rPr>
        <w:t>لا</w:t>
      </w:r>
      <w:r w:rsidR="008472FA" w:rsidRPr="00F56584">
        <w:rPr>
          <w:rFonts w:hint="cs"/>
          <w:spacing w:val="-4"/>
          <w:rtl/>
        </w:rPr>
        <w:t xml:space="preserve"> إ</w:t>
      </w:r>
      <w:r w:rsidR="005F2BDD" w:rsidRPr="00F56584">
        <w:rPr>
          <w:rFonts w:hint="cs"/>
          <w:spacing w:val="-4"/>
          <w:rtl/>
        </w:rPr>
        <w:t xml:space="preserve">له </w:t>
      </w:r>
      <w:r w:rsidR="008472FA" w:rsidRPr="00F56584">
        <w:rPr>
          <w:rFonts w:hint="cs"/>
          <w:spacing w:val="-4"/>
          <w:rtl/>
        </w:rPr>
        <w:t>إ</w:t>
      </w:r>
      <w:r w:rsidR="005F2BDD" w:rsidRPr="00F56584">
        <w:rPr>
          <w:rFonts w:hint="cs"/>
          <w:spacing w:val="-4"/>
          <w:rtl/>
        </w:rPr>
        <w:t>لا</w:t>
      </w:r>
      <w:r w:rsidR="008472FA" w:rsidRPr="00F56584">
        <w:rPr>
          <w:rFonts w:hint="cs"/>
          <w:spacing w:val="-4"/>
          <w:rtl/>
        </w:rPr>
        <w:t xml:space="preserve"> </w:t>
      </w:r>
      <w:r w:rsidR="005F2BDD" w:rsidRPr="00F56584">
        <w:rPr>
          <w:rFonts w:hint="cs"/>
          <w:spacing w:val="-4"/>
          <w:rtl/>
        </w:rPr>
        <w:t>اللّه</w:t>
      </w:r>
      <w:r w:rsidR="00D431E2" w:rsidRPr="00F56584">
        <w:rPr>
          <w:rStyle w:val="Char8"/>
          <w:rFonts w:hint="cs"/>
          <w:spacing w:val="-4"/>
          <w:rtl/>
        </w:rPr>
        <w:t>»</w:t>
      </w:r>
      <w:r w:rsidR="005F2BDD" w:rsidRPr="00F56584">
        <w:rPr>
          <w:rFonts w:hint="cs"/>
          <w:spacing w:val="-4"/>
          <w:rtl/>
        </w:rPr>
        <w:t xml:space="preserve"> و </w:t>
      </w:r>
      <w:r w:rsidR="005F2BDD" w:rsidRPr="00F56584">
        <w:rPr>
          <w:rStyle w:val="Char8"/>
          <w:rFonts w:hint="cs"/>
          <w:spacing w:val="-4"/>
          <w:rtl/>
        </w:rPr>
        <w:t>«</w:t>
      </w:r>
      <w:r w:rsidR="005F2BDD" w:rsidRPr="00F56584">
        <w:rPr>
          <w:rFonts w:hint="cs"/>
          <w:spacing w:val="-4"/>
          <w:rtl/>
        </w:rPr>
        <w:t>اللّه اکبر</w:t>
      </w:r>
      <w:r w:rsidR="005F2BDD" w:rsidRPr="00F56584">
        <w:rPr>
          <w:rStyle w:val="Char8"/>
          <w:rFonts w:hint="cs"/>
          <w:spacing w:val="-4"/>
          <w:rtl/>
        </w:rPr>
        <w:t>»</w:t>
      </w:r>
      <w:r w:rsidR="008472FA" w:rsidRPr="00F56584">
        <w:rPr>
          <w:rFonts w:hint="cs"/>
          <w:spacing w:val="-4"/>
          <w:rtl/>
        </w:rPr>
        <w:t xml:space="preserve"> ندا برمی</w:t>
      </w:r>
      <w:r w:rsidR="008472FA" w:rsidRPr="00F56584">
        <w:rPr>
          <w:rFonts w:hint="eastAsia"/>
          <w:spacing w:val="-4"/>
          <w:rtl/>
        </w:rPr>
        <w:t>‌</w:t>
      </w:r>
      <w:r w:rsidR="005F2BDD" w:rsidRPr="00F56584">
        <w:rPr>
          <w:rFonts w:hint="cs"/>
          <w:spacing w:val="-4"/>
          <w:rtl/>
        </w:rPr>
        <w:t>آورد و توحید را</w:t>
      </w:r>
      <w:r w:rsidR="00DB06BE" w:rsidRPr="00F56584">
        <w:rPr>
          <w:rFonts w:hint="cs"/>
          <w:spacing w:val="-4"/>
          <w:rtl/>
        </w:rPr>
        <w:t xml:space="preserve"> علنی</w:t>
      </w:r>
      <w:r w:rsidR="00850650" w:rsidRPr="00F56584">
        <w:rPr>
          <w:rFonts w:hint="cs"/>
          <w:spacing w:val="-4"/>
          <w:rtl/>
        </w:rPr>
        <w:t xml:space="preserve"> می‌</w:t>
      </w:r>
      <w:r w:rsidR="00DB06BE" w:rsidRPr="00F56584">
        <w:rPr>
          <w:rFonts w:hint="cs"/>
          <w:spacing w:val="-4"/>
          <w:rtl/>
        </w:rPr>
        <w:t>سازد، چقدر شایسته بود که تلاش‌هایش را همسو و نیرو‌هایش را منسجم</w:t>
      </w:r>
      <w:r w:rsidR="00850650" w:rsidRPr="00F56584">
        <w:rPr>
          <w:rFonts w:hint="cs"/>
          <w:spacing w:val="-4"/>
          <w:rtl/>
        </w:rPr>
        <w:t xml:space="preserve"> می‌</w:t>
      </w:r>
      <w:r w:rsidR="00DB06BE" w:rsidRPr="00F56584">
        <w:rPr>
          <w:rFonts w:hint="cs"/>
          <w:spacing w:val="-4"/>
          <w:rtl/>
        </w:rPr>
        <w:t>کرد و توانی مض</w:t>
      </w:r>
      <w:r w:rsidR="00490C72" w:rsidRPr="00F56584">
        <w:rPr>
          <w:rFonts w:hint="cs"/>
          <w:spacing w:val="-4"/>
          <w:rtl/>
        </w:rPr>
        <w:t>اعف</w:t>
      </w:r>
      <w:r w:rsidR="00850650" w:rsidRPr="00F56584">
        <w:rPr>
          <w:rFonts w:hint="cs"/>
          <w:spacing w:val="-4"/>
          <w:rtl/>
        </w:rPr>
        <w:t xml:space="preserve"> می‌</w:t>
      </w:r>
      <w:r w:rsidR="00490C72" w:rsidRPr="00F56584">
        <w:rPr>
          <w:rFonts w:hint="cs"/>
          <w:spacing w:val="-4"/>
          <w:rtl/>
        </w:rPr>
        <w:t>گرفت مخ</w:t>
      </w:r>
      <w:r w:rsidR="008472FA" w:rsidRPr="00F56584">
        <w:rPr>
          <w:rFonts w:hint="cs"/>
          <w:spacing w:val="-4"/>
          <w:rtl/>
        </w:rPr>
        <w:t>ص</w:t>
      </w:r>
      <w:r w:rsidR="00490C72" w:rsidRPr="00F56584">
        <w:rPr>
          <w:rFonts w:hint="cs"/>
          <w:spacing w:val="-4"/>
          <w:rtl/>
        </w:rPr>
        <w:t>وصاً با توجه به ای</w:t>
      </w:r>
      <w:r w:rsidR="00DB06BE" w:rsidRPr="00F56584">
        <w:rPr>
          <w:rFonts w:hint="cs"/>
          <w:spacing w:val="-4"/>
          <w:rtl/>
        </w:rPr>
        <w:t>ن که در جهانی به سر</w:t>
      </w:r>
      <w:r w:rsidR="00850650" w:rsidRPr="00F56584">
        <w:rPr>
          <w:rFonts w:hint="cs"/>
          <w:spacing w:val="-4"/>
          <w:rtl/>
        </w:rPr>
        <w:t xml:space="preserve"> می‌</w:t>
      </w:r>
      <w:r w:rsidR="00DB06BE" w:rsidRPr="00F56584">
        <w:rPr>
          <w:rFonts w:hint="cs"/>
          <w:spacing w:val="-4"/>
          <w:rtl/>
        </w:rPr>
        <w:t>بریم که در برابر ضعیفان مهر و شفقت</w:t>
      </w:r>
      <w:r w:rsidR="00850650" w:rsidRPr="00F56584">
        <w:rPr>
          <w:rFonts w:hint="cs"/>
          <w:spacing w:val="-4"/>
          <w:rtl/>
        </w:rPr>
        <w:t xml:space="preserve"> نمی‌</w:t>
      </w:r>
      <w:r w:rsidR="00DB06BE" w:rsidRPr="00F56584">
        <w:rPr>
          <w:rFonts w:hint="cs"/>
          <w:spacing w:val="-4"/>
          <w:rtl/>
        </w:rPr>
        <w:t>شناسد و جز برای اهل مکنت احترام قائل نیست...</w:t>
      </w:r>
    </w:p>
    <w:p w:rsidR="00DB06BE" w:rsidRDefault="006C11F5" w:rsidP="0098263F">
      <w:pPr>
        <w:pStyle w:val="a8"/>
        <w:rPr>
          <w:rtl/>
        </w:rPr>
      </w:pPr>
      <w:r>
        <w:rPr>
          <w:rFonts w:hint="cs"/>
          <w:rtl/>
        </w:rPr>
        <w:t>باید اندیشید که در پشت این انگیزه‌های قوی که در طول قرن‌های متمادی، مردم را از هر کوی و برزن به این خانه آسمانی</w:t>
      </w:r>
      <w:r w:rsidR="00850650">
        <w:rPr>
          <w:rFonts w:hint="cs"/>
          <w:rtl/>
        </w:rPr>
        <w:t xml:space="preserve"> می‌</w:t>
      </w:r>
      <w:r>
        <w:rPr>
          <w:rFonts w:hint="cs"/>
          <w:rtl/>
        </w:rPr>
        <w:t>آورد، چه نیرویی نهفته است؟ و سبب این شکوه و</w:t>
      </w:r>
      <w:r w:rsidR="00490C72">
        <w:rPr>
          <w:rFonts w:hint="cs"/>
          <w:rtl/>
        </w:rPr>
        <w:t xml:space="preserve"> عظمت چیست؟ و چ</w:t>
      </w:r>
      <w:r>
        <w:rPr>
          <w:rFonts w:hint="cs"/>
          <w:rtl/>
        </w:rPr>
        <w:t>گونه می‌توان از آن بر</w:t>
      </w:r>
      <w:r w:rsidR="00490C72">
        <w:rPr>
          <w:rFonts w:hint="cs"/>
          <w:rtl/>
        </w:rPr>
        <w:t>ای ساختن جامعه‌ی دینی و برپایی ت</w:t>
      </w:r>
      <w:r>
        <w:rPr>
          <w:rFonts w:hint="cs"/>
          <w:rtl/>
        </w:rPr>
        <w:t>مدن اسلامی و بازگرداندن ارزش و جایگاه آن به زیر خورشید زندگی بهره گرفت... باید این فرموده پروردگار:</w:t>
      </w:r>
    </w:p>
    <w:p w:rsidR="00BF3FD7" w:rsidRDefault="00A347E9" w:rsidP="00A347E9">
      <w:pPr>
        <w:pStyle w:val="af1"/>
        <w:rPr>
          <w:rStyle w:val="Char4"/>
          <w:rtl/>
        </w:rPr>
      </w:pPr>
      <w:r w:rsidRPr="00AB7196">
        <w:rPr>
          <w:rStyle w:val="Char8"/>
          <w:rtl/>
        </w:rPr>
        <w:t>﴿</w:t>
      </w:r>
      <w:r w:rsidRPr="00A347E9">
        <w:rPr>
          <w:rFonts w:hint="eastAsia"/>
          <w:rtl/>
        </w:rPr>
        <w:t>لِّيَش</w:t>
      </w:r>
      <w:r w:rsidRPr="00A347E9">
        <w:rPr>
          <w:rFonts w:hint="cs"/>
          <w:rtl/>
        </w:rPr>
        <w:t>ۡ</w:t>
      </w:r>
      <w:r w:rsidRPr="00A347E9">
        <w:rPr>
          <w:rFonts w:hint="eastAsia"/>
          <w:rtl/>
        </w:rPr>
        <w:t>هَدُواْ</w:t>
      </w:r>
      <w:r w:rsidRPr="00A347E9">
        <w:rPr>
          <w:rtl/>
        </w:rPr>
        <w:t xml:space="preserve"> </w:t>
      </w:r>
      <w:r w:rsidRPr="00A347E9">
        <w:rPr>
          <w:rFonts w:hint="eastAsia"/>
          <w:rtl/>
        </w:rPr>
        <w:t>مَنَ</w:t>
      </w:r>
      <w:r w:rsidRPr="00A347E9">
        <w:rPr>
          <w:rFonts w:hint="cs"/>
          <w:rtl/>
        </w:rPr>
        <w:t>ٰ</w:t>
      </w:r>
      <w:r w:rsidRPr="00A347E9">
        <w:rPr>
          <w:rFonts w:hint="eastAsia"/>
          <w:rtl/>
        </w:rPr>
        <w:t>فِعَ</w:t>
      </w:r>
      <w:r w:rsidRPr="00A347E9">
        <w:rPr>
          <w:rtl/>
        </w:rPr>
        <w:t xml:space="preserve"> </w:t>
      </w:r>
      <w:r w:rsidRPr="00A347E9">
        <w:rPr>
          <w:rFonts w:hint="eastAsia"/>
          <w:rtl/>
        </w:rPr>
        <w:t>لَهُم</w:t>
      </w:r>
      <w:r w:rsidRPr="00A347E9">
        <w:rPr>
          <w:rFonts w:hint="cs"/>
          <w:rtl/>
        </w:rPr>
        <w:t>ۡ</w:t>
      </w:r>
      <w:r w:rsidRPr="00A347E9">
        <w:rPr>
          <w:rtl/>
        </w:rPr>
        <w:t xml:space="preserve"> </w:t>
      </w:r>
      <w:r w:rsidRPr="00A347E9">
        <w:rPr>
          <w:rFonts w:hint="eastAsia"/>
          <w:rtl/>
        </w:rPr>
        <w:t>وَيَذ</w:t>
      </w:r>
      <w:r w:rsidRPr="00A347E9">
        <w:rPr>
          <w:rFonts w:hint="cs"/>
          <w:rtl/>
        </w:rPr>
        <w:t>ۡ</w:t>
      </w:r>
      <w:r w:rsidRPr="00A347E9">
        <w:rPr>
          <w:rFonts w:hint="eastAsia"/>
          <w:rtl/>
        </w:rPr>
        <w:t>كُرُواْ</w:t>
      </w:r>
      <w:r w:rsidRPr="00A347E9">
        <w:rPr>
          <w:rtl/>
        </w:rPr>
        <w:t xml:space="preserve"> </w:t>
      </w:r>
      <w:r w:rsidRPr="00A347E9">
        <w:rPr>
          <w:rFonts w:hint="cs"/>
          <w:rtl/>
        </w:rPr>
        <w:t>ٱ</w:t>
      </w:r>
      <w:r w:rsidRPr="00A347E9">
        <w:rPr>
          <w:rFonts w:hint="eastAsia"/>
          <w:rtl/>
        </w:rPr>
        <w:t>س</w:t>
      </w:r>
      <w:r w:rsidRPr="00A347E9">
        <w:rPr>
          <w:rFonts w:hint="cs"/>
          <w:rtl/>
        </w:rPr>
        <w:t>ۡ</w:t>
      </w:r>
      <w:r w:rsidRPr="00A347E9">
        <w:rPr>
          <w:rFonts w:hint="eastAsia"/>
          <w:rtl/>
        </w:rPr>
        <w:t>مَ</w:t>
      </w:r>
      <w:r w:rsidRPr="00A347E9">
        <w:rPr>
          <w:rtl/>
        </w:rPr>
        <w:t xml:space="preserve"> </w:t>
      </w:r>
      <w:r w:rsidRPr="00A347E9">
        <w:rPr>
          <w:rFonts w:hint="cs"/>
          <w:rtl/>
        </w:rPr>
        <w:t>ٱ</w:t>
      </w:r>
      <w:r w:rsidRPr="00A347E9">
        <w:rPr>
          <w:rFonts w:hint="eastAsia"/>
          <w:rtl/>
        </w:rPr>
        <w:t>للَّهِ</w:t>
      </w:r>
      <w:r w:rsidRPr="00A347E9">
        <w:rPr>
          <w:rtl/>
        </w:rPr>
        <w:t xml:space="preserve"> </w:t>
      </w:r>
      <w:r w:rsidRPr="00A347E9">
        <w:rPr>
          <w:rFonts w:hint="eastAsia"/>
          <w:rtl/>
        </w:rPr>
        <w:t>فِي</w:t>
      </w:r>
      <w:r w:rsidRPr="00A347E9">
        <w:rPr>
          <w:rFonts w:hint="cs"/>
          <w:rtl/>
        </w:rPr>
        <w:t>ٓ</w:t>
      </w:r>
      <w:r w:rsidRPr="00A347E9">
        <w:rPr>
          <w:rtl/>
        </w:rPr>
        <w:t xml:space="preserve"> </w:t>
      </w:r>
      <w:r w:rsidRPr="00A347E9">
        <w:rPr>
          <w:rFonts w:hint="eastAsia"/>
          <w:rtl/>
        </w:rPr>
        <w:t>أَيَّام</w:t>
      </w:r>
      <w:r w:rsidRPr="00A347E9">
        <w:rPr>
          <w:rFonts w:hint="cs"/>
          <w:rtl/>
        </w:rPr>
        <w:t>ٖ</w:t>
      </w:r>
      <w:r w:rsidRPr="00A347E9">
        <w:rPr>
          <w:rtl/>
        </w:rPr>
        <w:t xml:space="preserve"> </w:t>
      </w:r>
      <w:r w:rsidRPr="00A347E9">
        <w:rPr>
          <w:rFonts w:hint="eastAsia"/>
          <w:rtl/>
        </w:rPr>
        <w:t>مَّع</w:t>
      </w:r>
      <w:r w:rsidRPr="00A347E9">
        <w:rPr>
          <w:rFonts w:hint="cs"/>
          <w:rtl/>
        </w:rPr>
        <w:t>ۡ</w:t>
      </w:r>
      <w:r w:rsidRPr="00A347E9">
        <w:rPr>
          <w:rFonts w:hint="eastAsia"/>
          <w:rtl/>
        </w:rPr>
        <w:t>لُومَ</w:t>
      </w:r>
      <w:r w:rsidRPr="00A347E9">
        <w:rPr>
          <w:rFonts w:hint="cs"/>
          <w:rtl/>
        </w:rPr>
        <w:t>ٰ</w:t>
      </w:r>
      <w:r w:rsidRPr="00A347E9">
        <w:rPr>
          <w:rFonts w:hint="eastAsia"/>
          <w:rtl/>
        </w:rPr>
        <w:t>تٍ</w:t>
      </w:r>
      <w:r w:rsidRPr="00A347E9">
        <w:rPr>
          <w:rtl/>
        </w:rPr>
        <w:t xml:space="preserve"> </w:t>
      </w:r>
      <w:r w:rsidRPr="00A347E9">
        <w:rPr>
          <w:rFonts w:hint="eastAsia"/>
          <w:rtl/>
        </w:rPr>
        <w:t>عَلَى</w:t>
      </w:r>
      <w:r w:rsidRPr="00A347E9">
        <w:rPr>
          <w:rFonts w:hint="cs"/>
          <w:rtl/>
        </w:rPr>
        <w:t>ٰ</w:t>
      </w:r>
      <w:r w:rsidRPr="00A347E9">
        <w:rPr>
          <w:rtl/>
        </w:rPr>
        <w:t xml:space="preserve"> </w:t>
      </w:r>
      <w:r w:rsidRPr="00A347E9">
        <w:rPr>
          <w:rFonts w:hint="eastAsia"/>
          <w:rtl/>
        </w:rPr>
        <w:t>مَا</w:t>
      </w:r>
      <w:r w:rsidRPr="00A347E9">
        <w:rPr>
          <w:rtl/>
        </w:rPr>
        <w:t xml:space="preserve"> </w:t>
      </w:r>
      <w:r w:rsidRPr="00A347E9">
        <w:rPr>
          <w:rFonts w:hint="eastAsia"/>
          <w:rtl/>
        </w:rPr>
        <w:t>رَزَقَهُم</w:t>
      </w:r>
      <w:r w:rsidRPr="00A347E9">
        <w:rPr>
          <w:rtl/>
        </w:rPr>
        <w:t xml:space="preserve"> </w:t>
      </w:r>
      <w:r w:rsidRPr="00A347E9">
        <w:rPr>
          <w:rFonts w:hint="eastAsia"/>
          <w:rtl/>
        </w:rPr>
        <w:t>مِّن</w:t>
      </w:r>
      <w:r w:rsidRPr="00A347E9">
        <w:rPr>
          <w:rFonts w:hint="cs"/>
          <w:rtl/>
        </w:rPr>
        <w:t>ۢ</w:t>
      </w:r>
      <w:r w:rsidRPr="00A347E9">
        <w:rPr>
          <w:rtl/>
        </w:rPr>
        <w:t xml:space="preserve"> </w:t>
      </w:r>
      <w:r w:rsidRPr="00A347E9">
        <w:rPr>
          <w:rFonts w:hint="eastAsia"/>
          <w:rtl/>
        </w:rPr>
        <w:t>بَهِيمَةِ</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أَن</w:t>
      </w:r>
      <w:r w:rsidRPr="00A347E9">
        <w:rPr>
          <w:rFonts w:hint="cs"/>
          <w:rtl/>
        </w:rPr>
        <w:t>ۡ</w:t>
      </w:r>
      <w:r w:rsidRPr="00A347E9">
        <w:rPr>
          <w:rFonts w:hint="eastAsia"/>
          <w:rtl/>
        </w:rPr>
        <w:t>عَ</w:t>
      </w:r>
      <w:r w:rsidRPr="00A347E9">
        <w:rPr>
          <w:rFonts w:hint="cs"/>
          <w:rtl/>
        </w:rPr>
        <w:t>ٰ</w:t>
      </w:r>
      <w:r w:rsidRPr="00A347E9">
        <w:rPr>
          <w:rFonts w:hint="eastAsia"/>
          <w:rtl/>
        </w:rPr>
        <w:t>مِ</w:t>
      </w:r>
      <w:r w:rsidRPr="00A347E9">
        <w:rPr>
          <w:rFonts w:hint="cs"/>
          <w:rtl/>
        </w:rPr>
        <w:t>ۖ</w:t>
      </w:r>
      <w:r w:rsidRPr="00A347E9">
        <w:rPr>
          <w:rtl/>
        </w:rPr>
        <w:t xml:space="preserve"> </w:t>
      </w:r>
      <w:r w:rsidRPr="00A347E9">
        <w:rPr>
          <w:rFonts w:hint="eastAsia"/>
          <w:rtl/>
        </w:rPr>
        <w:t>فَكُلُواْ</w:t>
      </w:r>
      <w:r w:rsidRPr="00A347E9">
        <w:rPr>
          <w:rtl/>
        </w:rPr>
        <w:t xml:space="preserve"> </w:t>
      </w:r>
      <w:r w:rsidRPr="00A347E9">
        <w:rPr>
          <w:rFonts w:hint="eastAsia"/>
          <w:rtl/>
        </w:rPr>
        <w:t>مِن</w:t>
      </w:r>
      <w:r w:rsidRPr="00A347E9">
        <w:rPr>
          <w:rFonts w:hint="cs"/>
          <w:rtl/>
        </w:rPr>
        <w:t>ۡ</w:t>
      </w:r>
      <w:r w:rsidRPr="00A347E9">
        <w:rPr>
          <w:rFonts w:hint="eastAsia"/>
          <w:rtl/>
        </w:rPr>
        <w:t>هَا</w:t>
      </w:r>
      <w:r w:rsidRPr="00A347E9">
        <w:rPr>
          <w:rtl/>
        </w:rPr>
        <w:t xml:space="preserve"> </w:t>
      </w:r>
      <w:r w:rsidRPr="00A347E9">
        <w:rPr>
          <w:rFonts w:hint="eastAsia"/>
          <w:rtl/>
        </w:rPr>
        <w:t>وَأَط</w:t>
      </w:r>
      <w:r w:rsidRPr="00A347E9">
        <w:rPr>
          <w:rFonts w:hint="cs"/>
          <w:rtl/>
        </w:rPr>
        <w:t>ۡ</w:t>
      </w:r>
      <w:r w:rsidRPr="00A347E9">
        <w:rPr>
          <w:rFonts w:hint="eastAsia"/>
          <w:rtl/>
        </w:rPr>
        <w:t>عِمُواْ</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بَا</w:t>
      </w:r>
      <w:r w:rsidRPr="00A347E9">
        <w:rPr>
          <w:rFonts w:hint="cs"/>
          <w:rtl/>
        </w:rPr>
        <w:t>ٓ</w:t>
      </w:r>
      <w:r w:rsidRPr="00A347E9">
        <w:rPr>
          <w:rFonts w:hint="eastAsia"/>
          <w:rtl/>
        </w:rPr>
        <w:t>ئِسَ</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فَقِيرَ</w:t>
      </w:r>
      <w:r w:rsidRPr="00A347E9">
        <w:rPr>
          <w:rtl/>
        </w:rPr>
        <w:t xml:space="preserve"> </w:t>
      </w:r>
      <w:r w:rsidRPr="00A347E9">
        <w:rPr>
          <w:rFonts w:hint="cs"/>
          <w:rtl/>
        </w:rPr>
        <w:t>٢٨</w:t>
      </w:r>
      <w:r w:rsidRPr="00AB7196">
        <w:rPr>
          <w:rStyle w:val="Char8"/>
          <w:rtl/>
        </w:rPr>
        <w:t>﴾</w:t>
      </w:r>
      <w:r>
        <w:rPr>
          <w:rFonts w:hint="cs"/>
          <w:rtl/>
        </w:rPr>
        <w:t xml:space="preserve"> </w:t>
      </w:r>
      <w:r w:rsidRPr="00A347E9">
        <w:rPr>
          <w:rStyle w:val="Char6"/>
          <w:rFonts w:hint="cs"/>
          <w:rtl/>
        </w:rPr>
        <w:t>[</w:t>
      </w:r>
      <w:r w:rsidR="002735B8">
        <w:rPr>
          <w:rStyle w:val="Char6"/>
          <w:rFonts w:hint="cs"/>
          <w:rtl/>
        </w:rPr>
        <w:t>الحج: 28</w:t>
      </w:r>
      <w:r w:rsidRPr="00A347E9">
        <w:rPr>
          <w:rStyle w:val="Char6"/>
          <w:rFonts w:hint="cs"/>
          <w:rtl/>
        </w:rPr>
        <w:t>]</w:t>
      </w:r>
      <w:r w:rsidRPr="00BF3FD7">
        <w:rPr>
          <w:rStyle w:val="Char4"/>
          <w:rFonts w:hint="cs"/>
          <w:rtl/>
        </w:rPr>
        <w:t>.</w:t>
      </w:r>
    </w:p>
    <w:p w:rsidR="003A1FB1" w:rsidRPr="00BF3FD7" w:rsidRDefault="003A1FB1" w:rsidP="00A347E9">
      <w:pPr>
        <w:pStyle w:val="af1"/>
        <w:rPr>
          <w:rStyle w:val="Char4"/>
          <w:rtl/>
        </w:rPr>
      </w:pPr>
      <w:r w:rsidRPr="00F56584">
        <w:rPr>
          <w:rStyle w:val="Char8"/>
          <w:rFonts w:hint="cs"/>
          <w:spacing w:val="-4"/>
          <w:rtl/>
        </w:rPr>
        <w:t>«</w:t>
      </w:r>
      <w:r w:rsidRPr="003A1FB1">
        <w:rPr>
          <w:rFonts w:ascii="IRNazli" w:hAnsi="IRNazli" w:cs="IRNazli" w:hint="cs"/>
          <w:rtl/>
        </w:rPr>
        <w:t>تا شاهد منافع (گوناگون) خویش باشند، و در روز‌‌‌های معین (به هنگام قربانی) نام الله را بر چهارپایانی که به آن‌ها روزی داده‌ایم؛ یاد کنند، پس از (گوشت) آن بخورید، و بی‌نوای فقیر را (نیز) اطعام کنید</w:t>
      </w:r>
      <w:r w:rsidRPr="00F56584">
        <w:rPr>
          <w:rStyle w:val="Char8"/>
          <w:rFonts w:hint="cs"/>
          <w:spacing w:val="-4"/>
          <w:rtl/>
        </w:rPr>
        <w:t>»</w:t>
      </w:r>
      <w:r>
        <w:rPr>
          <w:rStyle w:val="Char8"/>
          <w:rFonts w:hint="cs"/>
          <w:spacing w:val="-4"/>
          <w:rtl/>
        </w:rPr>
        <w:t>.</w:t>
      </w:r>
    </w:p>
    <w:p w:rsidR="00A347E9" w:rsidRDefault="00A347E9" w:rsidP="0098263F">
      <w:pPr>
        <w:pStyle w:val="a8"/>
        <w:rPr>
          <w:rtl/>
        </w:rPr>
      </w:pPr>
      <w:r>
        <w:rPr>
          <w:rFonts w:hint="cs"/>
          <w:rtl/>
        </w:rPr>
        <w:t>بیشتر بررسی</w:t>
      </w:r>
      <w:r w:rsidR="002735B8">
        <w:rPr>
          <w:rFonts w:hint="cs"/>
          <w:rtl/>
        </w:rPr>
        <w:t xml:space="preserve"> شود و باید مفهوم آن از یک معامله و پیمان تجاری کوچک به فضایی وسیع در زمینه وحدت رسالت، وحدت هدف، وحدت روح، وحدت فکر و وحد</w:t>
      </w:r>
      <w:r w:rsidR="00490C72">
        <w:rPr>
          <w:rFonts w:hint="cs"/>
          <w:rtl/>
        </w:rPr>
        <w:t>ت عمل برای ام</w:t>
      </w:r>
      <w:r w:rsidR="002735B8">
        <w:rPr>
          <w:rFonts w:hint="cs"/>
          <w:rtl/>
        </w:rPr>
        <w:t>ت اسلامی گسترش یابد.</w:t>
      </w:r>
    </w:p>
    <w:p w:rsidR="002735B8" w:rsidRPr="00756750" w:rsidRDefault="00BE182F" w:rsidP="00756750">
      <w:pPr>
        <w:pStyle w:val="a2"/>
        <w:rPr>
          <w:rtl/>
        </w:rPr>
      </w:pPr>
      <w:bookmarkStart w:id="18" w:name="_Toc442110482"/>
      <w:r w:rsidRPr="00756750">
        <w:rPr>
          <w:rFonts w:hint="cs"/>
          <w:rtl/>
        </w:rPr>
        <w:t>بحث پنجم: نماز شب</w:t>
      </w:r>
      <w:bookmarkEnd w:id="18"/>
    </w:p>
    <w:p w:rsidR="002735B8" w:rsidRDefault="002735B8" w:rsidP="0098263F">
      <w:pPr>
        <w:pStyle w:val="a8"/>
        <w:rPr>
          <w:rtl/>
        </w:rPr>
      </w:pPr>
      <w:r>
        <w:rPr>
          <w:rFonts w:hint="cs"/>
          <w:rtl/>
        </w:rPr>
        <w:t>خداوند متعال فرموده</w:t>
      </w:r>
      <w:r w:rsidR="003A1FB1">
        <w:rPr>
          <w:rtl/>
        </w:rPr>
        <w:softHyphen/>
      </w:r>
      <w:r w:rsidR="003A1FB1">
        <w:rPr>
          <w:rFonts w:hint="cs"/>
          <w:rtl/>
        </w:rPr>
        <w:t>است</w:t>
      </w:r>
      <w:r>
        <w:rPr>
          <w:rFonts w:hint="cs"/>
          <w:rtl/>
        </w:rPr>
        <w:t>:</w:t>
      </w:r>
    </w:p>
    <w:p w:rsidR="00BF3FD7" w:rsidRPr="00BF3FD7" w:rsidRDefault="00BE182F" w:rsidP="00F56584">
      <w:pPr>
        <w:pStyle w:val="af1"/>
        <w:widowControl w:val="0"/>
        <w:rPr>
          <w:rStyle w:val="Char4"/>
          <w:rtl/>
        </w:rPr>
      </w:pPr>
      <w:r w:rsidRPr="00AB7196">
        <w:rPr>
          <w:rStyle w:val="Char8"/>
          <w:rtl/>
        </w:rPr>
        <w:t>﴿</w:t>
      </w:r>
      <w:r w:rsidR="00FF1D92" w:rsidRPr="00FF1D92">
        <w:rPr>
          <w:rFonts w:hint="eastAsia"/>
          <w:rtl/>
        </w:rPr>
        <w:t>يَ</w:t>
      </w:r>
      <w:r w:rsidR="00FF1D92" w:rsidRPr="00FF1D92">
        <w:rPr>
          <w:rFonts w:hint="cs"/>
          <w:rtl/>
        </w:rPr>
        <w:t>ٰٓ</w:t>
      </w:r>
      <w:r w:rsidR="00FF1D92" w:rsidRPr="00FF1D92">
        <w:rPr>
          <w:rFonts w:hint="eastAsia"/>
          <w:rtl/>
        </w:rPr>
        <w:t>أَيُّهَا</w:t>
      </w:r>
      <w:r w:rsidR="00FF1D92" w:rsidRPr="00FF1D92">
        <w:rPr>
          <w:rtl/>
        </w:rPr>
        <w:t xml:space="preserve"> </w:t>
      </w:r>
      <w:r w:rsidR="00FF1D92" w:rsidRPr="00FF1D92">
        <w:rPr>
          <w:rFonts w:hint="cs"/>
          <w:rtl/>
        </w:rPr>
        <w:t>ٱ</w:t>
      </w:r>
      <w:r w:rsidR="00FF1D92" w:rsidRPr="00FF1D92">
        <w:rPr>
          <w:rFonts w:hint="eastAsia"/>
          <w:rtl/>
        </w:rPr>
        <w:t>ل</w:t>
      </w:r>
      <w:r w:rsidR="00FF1D92" w:rsidRPr="00FF1D92">
        <w:rPr>
          <w:rFonts w:hint="cs"/>
          <w:rtl/>
        </w:rPr>
        <w:t>ۡ</w:t>
      </w:r>
      <w:r w:rsidR="00FF1D92" w:rsidRPr="00FF1D92">
        <w:rPr>
          <w:rFonts w:hint="eastAsia"/>
          <w:rtl/>
        </w:rPr>
        <w:t>مُزَّمِّلُ</w:t>
      </w:r>
      <w:r w:rsidR="00FF1D92" w:rsidRPr="00FF1D92">
        <w:rPr>
          <w:rtl/>
        </w:rPr>
        <w:t xml:space="preserve"> </w:t>
      </w:r>
      <w:r w:rsidR="00FF1D92" w:rsidRPr="00FF1D92">
        <w:rPr>
          <w:rFonts w:hint="cs"/>
          <w:rtl/>
        </w:rPr>
        <w:t>١</w:t>
      </w:r>
      <w:r w:rsidR="00FF1D92" w:rsidRPr="00FF1D92">
        <w:rPr>
          <w:rtl/>
        </w:rPr>
        <w:t xml:space="preserve"> </w:t>
      </w:r>
      <w:r w:rsidR="00FF1D92" w:rsidRPr="00FF1D92">
        <w:rPr>
          <w:rFonts w:hint="eastAsia"/>
          <w:rtl/>
        </w:rPr>
        <w:t>قُمِ</w:t>
      </w:r>
      <w:r w:rsidR="00FF1D92" w:rsidRPr="00FF1D92">
        <w:rPr>
          <w:rtl/>
        </w:rPr>
        <w:t xml:space="preserve"> </w:t>
      </w:r>
      <w:r w:rsidR="00FF1D92" w:rsidRPr="00FF1D92">
        <w:rPr>
          <w:rFonts w:hint="cs"/>
          <w:rtl/>
        </w:rPr>
        <w:t>ٱ</w:t>
      </w:r>
      <w:r w:rsidR="00FF1D92" w:rsidRPr="00FF1D92">
        <w:rPr>
          <w:rFonts w:hint="eastAsia"/>
          <w:rtl/>
        </w:rPr>
        <w:t>لَّي</w:t>
      </w:r>
      <w:r w:rsidR="00FF1D92" w:rsidRPr="00FF1D92">
        <w:rPr>
          <w:rFonts w:hint="cs"/>
          <w:rtl/>
        </w:rPr>
        <w:t>ۡ</w:t>
      </w:r>
      <w:r w:rsidR="00FF1D92" w:rsidRPr="00FF1D92">
        <w:rPr>
          <w:rFonts w:hint="eastAsia"/>
          <w:rtl/>
        </w:rPr>
        <w:t>لَ</w:t>
      </w:r>
      <w:r w:rsidR="00FF1D92" w:rsidRPr="00FF1D92">
        <w:rPr>
          <w:rtl/>
        </w:rPr>
        <w:t xml:space="preserve"> </w:t>
      </w:r>
      <w:r w:rsidR="00FF1D92" w:rsidRPr="00FF1D92">
        <w:rPr>
          <w:rFonts w:hint="eastAsia"/>
          <w:rtl/>
        </w:rPr>
        <w:t>إِلَّا</w:t>
      </w:r>
      <w:r w:rsidR="00FF1D92" w:rsidRPr="00FF1D92">
        <w:rPr>
          <w:rtl/>
        </w:rPr>
        <w:t xml:space="preserve"> </w:t>
      </w:r>
      <w:r w:rsidR="00FF1D92" w:rsidRPr="00FF1D92">
        <w:rPr>
          <w:rFonts w:hint="eastAsia"/>
          <w:rtl/>
        </w:rPr>
        <w:t>قَلِيل</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cs"/>
          <w:rtl/>
        </w:rPr>
        <w:t>٢</w:t>
      </w:r>
      <w:r w:rsidR="00FF1D92" w:rsidRPr="00FF1D92">
        <w:rPr>
          <w:rtl/>
        </w:rPr>
        <w:t xml:space="preserve"> </w:t>
      </w:r>
      <w:r w:rsidR="00FF1D92" w:rsidRPr="00FF1D92">
        <w:rPr>
          <w:rFonts w:hint="eastAsia"/>
          <w:rtl/>
        </w:rPr>
        <w:t>نِّص</w:t>
      </w:r>
      <w:r w:rsidR="00FF1D92" w:rsidRPr="00FF1D92">
        <w:rPr>
          <w:rFonts w:hint="cs"/>
          <w:rtl/>
        </w:rPr>
        <w:t>ۡ</w:t>
      </w:r>
      <w:r w:rsidR="00FF1D92" w:rsidRPr="00FF1D92">
        <w:rPr>
          <w:rFonts w:hint="eastAsia"/>
          <w:rtl/>
        </w:rPr>
        <w:t>فَهُ</w:t>
      </w:r>
      <w:r w:rsidR="00FF1D92" w:rsidRPr="00FF1D92">
        <w:rPr>
          <w:rFonts w:hint="cs"/>
          <w:rtl/>
        </w:rPr>
        <w:t>ۥٓ</w:t>
      </w:r>
      <w:r w:rsidR="00FF1D92" w:rsidRPr="00FF1D92">
        <w:rPr>
          <w:rtl/>
        </w:rPr>
        <w:t xml:space="preserve"> </w:t>
      </w:r>
      <w:r w:rsidR="00FF1D92" w:rsidRPr="00FF1D92">
        <w:rPr>
          <w:rFonts w:hint="eastAsia"/>
          <w:rtl/>
        </w:rPr>
        <w:t>أَوِ</w:t>
      </w:r>
      <w:r w:rsidR="00FF1D92" w:rsidRPr="00FF1D92">
        <w:rPr>
          <w:rtl/>
        </w:rPr>
        <w:t xml:space="preserve"> </w:t>
      </w:r>
      <w:r w:rsidR="00FF1D92" w:rsidRPr="00FF1D92">
        <w:rPr>
          <w:rFonts w:hint="cs"/>
          <w:rtl/>
        </w:rPr>
        <w:t>ٱ</w:t>
      </w:r>
      <w:r w:rsidR="00FF1D92" w:rsidRPr="00FF1D92">
        <w:rPr>
          <w:rFonts w:hint="eastAsia"/>
          <w:rtl/>
        </w:rPr>
        <w:t>نقُص</w:t>
      </w:r>
      <w:r w:rsidR="00FF1D92" w:rsidRPr="00FF1D92">
        <w:rPr>
          <w:rFonts w:hint="cs"/>
          <w:rtl/>
        </w:rPr>
        <w:t>ۡ</w:t>
      </w:r>
      <w:r w:rsidR="00FF1D92" w:rsidRPr="00FF1D92">
        <w:rPr>
          <w:rtl/>
        </w:rPr>
        <w:t xml:space="preserve"> </w:t>
      </w:r>
      <w:r w:rsidR="00FF1D92" w:rsidRPr="00FF1D92">
        <w:rPr>
          <w:rFonts w:hint="eastAsia"/>
          <w:rtl/>
        </w:rPr>
        <w:t>مِن</w:t>
      </w:r>
      <w:r w:rsidR="00FF1D92" w:rsidRPr="00FF1D92">
        <w:rPr>
          <w:rFonts w:hint="cs"/>
          <w:rtl/>
        </w:rPr>
        <w:t>ۡ</w:t>
      </w:r>
      <w:r w:rsidR="00FF1D92" w:rsidRPr="00FF1D92">
        <w:rPr>
          <w:rFonts w:hint="eastAsia"/>
          <w:rtl/>
        </w:rPr>
        <w:t>هُ</w:t>
      </w:r>
      <w:r w:rsidR="00FF1D92" w:rsidRPr="00FF1D92">
        <w:rPr>
          <w:rtl/>
        </w:rPr>
        <w:t xml:space="preserve"> </w:t>
      </w:r>
      <w:r w:rsidR="00FF1D92" w:rsidRPr="00FF1D92">
        <w:rPr>
          <w:rFonts w:hint="eastAsia"/>
          <w:rtl/>
        </w:rPr>
        <w:t>قَلِيلًا</w:t>
      </w:r>
      <w:r w:rsidR="00FF1D92" w:rsidRPr="00FF1D92">
        <w:rPr>
          <w:rtl/>
        </w:rPr>
        <w:t xml:space="preserve"> </w:t>
      </w:r>
      <w:r w:rsidR="00FF1D92" w:rsidRPr="00FF1D92">
        <w:rPr>
          <w:rFonts w:hint="cs"/>
          <w:rtl/>
        </w:rPr>
        <w:t>٣</w:t>
      </w:r>
      <w:r w:rsidR="00FF1D92" w:rsidRPr="00FF1D92">
        <w:rPr>
          <w:rtl/>
        </w:rPr>
        <w:t xml:space="preserve"> </w:t>
      </w:r>
      <w:r w:rsidR="00FF1D92" w:rsidRPr="00FF1D92">
        <w:rPr>
          <w:rFonts w:hint="eastAsia"/>
          <w:rtl/>
        </w:rPr>
        <w:t>أَو</w:t>
      </w:r>
      <w:r w:rsidR="00FF1D92" w:rsidRPr="00FF1D92">
        <w:rPr>
          <w:rFonts w:hint="cs"/>
          <w:rtl/>
        </w:rPr>
        <w:t>ۡ</w:t>
      </w:r>
      <w:r w:rsidR="00FF1D92" w:rsidRPr="00FF1D92">
        <w:rPr>
          <w:rtl/>
        </w:rPr>
        <w:t xml:space="preserve"> </w:t>
      </w:r>
      <w:r w:rsidR="00FF1D92" w:rsidRPr="00FF1D92">
        <w:rPr>
          <w:rFonts w:hint="eastAsia"/>
          <w:rtl/>
        </w:rPr>
        <w:t>زِد</w:t>
      </w:r>
      <w:r w:rsidR="00FF1D92" w:rsidRPr="00FF1D92">
        <w:rPr>
          <w:rFonts w:hint="cs"/>
          <w:rtl/>
        </w:rPr>
        <w:t>ۡ</w:t>
      </w:r>
      <w:r w:rsidR="00FF1D92" w:rsidRPr="00FF1D92">
        <w:rPr>
          <w:rtl/>
        </w:rPr>
        <w:t xml:space="preserve"> </w:t>
      </w:r>
      <w:r w:rsidR="00FF1D92" w:rsidRPr="00FF1D92">
        <w:rPr>
          <w:rFonts w:hint="eastAsia"/>
          <w:rtl/>
        </w:rPr>
        <w:t>عَلَي</w:t>
      </w:r>
      <w:r w:rsidR="00FF1D92" w:rsidRPr="00FF1D92">
        <w:rPr>
          <w:rFonts w:hint="cs"/>
          <w:rtl/>
        </w:rPr>
        <w:t>ۡ</w:t>
      </w:r>
      <w:r w:rsidR="00FF1D92" w:rsidRPr="00FF1D92">
        <w:rPr>
          <w:rFonts w:hint="eastAsia"/>
          <w:rtl/>
        </w:rPr>
        <w:t>هِ</w:t>
      </w:r>
      <w:r w:rsidR="00FF1D92" w:rsidRPr="00FF1D92">
        <w:rPr>
          <w:rtl/>
        </w:rPr>
        <w:t xml:space="preserve"> </w:t>
      </w:r>
      <w:r w:rsidR="00FF1D92" w:rsidRPr="00FF1D92">
        <w:rPr>
          <w:rFonts w:hint="eastAsia"/>
          <w:rtl/>
        </w:rPr>
        <w:t>وَرَتِّلِ</w:t>
      </w:r>
      <w:r w:rsidR="00FF1D92" w:rsidRPr="00FF1D92">
        <w:rPr>
          <w:rtl/>
        </w:rPr>
        <w:t xml:space="preserve"> </w:t>
      </w:r>
      <w:r w:rsidR="00FF1D92" w:rsidRPr="00FF1D92">
        <w:rPr>
          <w:rFonts w:hint="cs"/>
          <w:rtl/>
        </w:rPr>
        <w:t>ٱ</w:t>
      </w:r>
      <w:r w:rsidR="00FF1D92" w:rsidRPr="00FF1D92">
        <w:rPr>
          <w:rFonts w:hint="eastAsia"/>
          <w:rtl/>
        </w:rPr>
        <w:t>ل</w:t>
      </w:r>
      <w:r w:rsidR="00FF1D92" w:rsidRPr="00FF1D92">
        <w:rPr>
          <w:rFonts w:hint="cs"/>
          <w:rtl/>
        </w:rPr>
        <w:t>ۡ</w:t>
      </w:r>
      <w:r w:rsidR="00FF1D92" w:rsidRPr="00FF1D92">
        <w:rPr>
          <w:rFonts w:hint="eastAsia"/>
          <w:rtl/>
        </w:rPr>
        <w:t>قُر</w:t>
      </w:r>
      <w:r w:rsidR="00FF1D92" w:rsidRPr="00FF1D92">
        <w:rPr>
          <w:rFonts w:hint="cs"/>
          <w:rtl/>
        </w:rPr>
        <w:t>ۡ</w:t>
      </w:r>
      <w:r w:rsidR="00FF1D92" w:rsidRPr="00FF1D92">
        <w:rPr>
          <w:rFonts w:hint="eastAsia"/>
          <w:rtl/>
        </w:rPr>
        <w:t>ءَانَ</w:t>
      </w:r>
      <w:r w:rsidR="00FF1D92" w:rsidRPr="00FF1D92">
        <w:rPr>
          <w:rtl/>
        </w:rPr>
        <w:t xml:space="preserve"> </w:t>
      </w:r>
      <w:r w:rsidR="00FF1D92" w:rsidRPr="00FF1D92">
        <w:rPr>
          <w:rFonts w:hint="eastAsia"/>
          <w:rtl/>
        </w:rPr>
        <w:t>تَر</w:t>
      </w:r>
      <w:r w:rsidR="00FF1D92" w:rsidRPr="00FF1D92">
        <w:rPr>
          <w:rFonts w:hint="cs"/>
          <w:rtl/>
        </w:rPr>
        <w:t>ۡ</w:t>
      </w:r>
      <w:r w:rsidR="00FF1D92" w:rsidRPr="00FF1D92">
        <w:rPr>
          <w:rFonts w:hint="eastAsia"/>
          <w:rtl/>
        </w:rPr>
        <w:t>تِيلًا</w:t>
      </w:r>
      <w:r w:rsidR="00FF1D92" w:rsidRPr="00FF1D92">
        <w:rPr>
          <w:rtl/>
        </w:rPr>
        <w:t xml:space="preserve"> </w:t>
      </w:r>
      <w:r w:rsidR="00FF1D92" w:rsidRPr="00FF1D92">
        <w:rPr>
          <w:rFonts w:hint="cs"/>
          <w:rtl/>
        </w:rPr>
        <w:t>٤</w:t>
      </w:r>
      <w:r w:rsidR="00FF1D92" w:rsidRPr="00FF1D92">
        <w:rPr>
          <w:rtl/>
        </w:rPr>
        <w:t xml:space="preserve"> </w:t>
      </w:r>
      <w:r w:rsidR="00FF1D92" w:rsidRPr="00FF1D92">
        <w:rPr>
          <w:rFonts w:hint="eastAsia"/>
          <w:rtl/>
        </w:rPr>
        <w:t>إِنَّا</w:t>
      </w:r>
      <w:r w:rsidR="00FF1D92" w:rsidRPr="00FF1D92">
        <w:rPr>
          <w:rtl/>
        </w:rPr>
        <w:t xml:space="preserve"> </w:t>
      </w:r>
      <w:r w:rsidR="00FF1D92" w:rsidRPr="00FF1D92">
        <w:rPr>
          <w:rFonts w:hint="eastAsia"/>
          <w:rtl/>
        </w:rPr>
        <w:t>سَنُل</w:t>
      </w:r>
      <w:r w:rsidR="00FF1D92" w:rsidRPr="00FF1D92">
        <w:rPr>
          <w:rFonts w:hint="cs"/>
          <w:rtl/>
        </w:rPr>
        <w:t>ۡ</w:t>
      </w:r>
      <w:r w:rsidR="00FF1D92" w:rsidRPr="00FF1D92">
        <w:rPr>
          <w:rFonts w:hint="eastAsia"/>
          <w:rtl/>
        </w:rPr>
        <w:t>قِي</w:t>
      </w:r>
      <w:r w:rsidR="00FF1D92" w:rsidRPr="00FF1D92">
        <w:rPr>
          <w:rtl/>
        </w:rPr>
        <w:t xml:space="preserve"> </w:t>
      </w:r>
      <w:r w:rsidR="00FF1D92" w:rsidRPr="00FF1D92">
        <w:rPr>
          <w:rFonts w:hint="eastAsia"/>
          <w:rtl/>
        </w:rPr>
        <w:t>عَلَي</w:t>
      </w:r>
      <w:r w:rsidR="00FF1D92" w:rsidRPr="00FF1D92">
        <w:rPr>
          <w:rFonts w:hint="cs"/>
          <w:rtl/>
        </w:rPr>
        <w:t>ۡ</w:t>
      </w:r>
      <w:r w:rsidR="00FF1D92" w:rsidRPr="00FF1D92">
        <w:rPr>
          <w:rFonts w:hint="eastAsia"/>
          <w:rtl/>
        </w:rPr>
        <w:t>كَ</w:t>
      </w:r>
      <w:r w:rsidR="00FF1D92" w:rsidRPr="00FF1D92">
        <w:rPr>
          <w:rtl/>
        </w:rPr>
        <w:t xml:space="preserve"> </w:t>
      </w:r>
      <w:r w:rsidR="00FF1D92" w:rsidRPr="00FF1D92">
        <w:rPr>
          <w:rFonts w:hint="eastAsia"/>
          <w:rtl/>
        </w:rPr>
        <w:t>قَو</w:t>
      </w:r>
      <w:r w:rsidR="00FF1D92" w:rsidRPr="00FF1D92">
        <w:rPr>
          <w:rFonts w:hint="cs"/>
          <w:rtl/>
        </w:rPr>
        <w:t>ۡ</w:t>
      </w:r>
      <w:r w:rsidR="00FF1D92" w:rsidRPr="00FF1D92">
        <w:rPr>
          <w:rFonts w:hint="eastAsia"/>
          <w:rtl/>
        </w:rPr>
        <w:t>ل</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eastAsia"/>
          <w:rtl/>
        </w:rPr>
        <w:t>ثَقِيلًا</w:t>
      </w:r>
      <w:r w:rsidR="00FF1D92" w:rsidRPr="00FF1D92">
        <w:rPr>
          <w:rtl/>
        </w:rPr>
        <w:t xml:space="preserve"> </w:t>
      </w:r>
      <w:r w:rsidR="00FF1D92" w:rsidRPr="00FF1D92">
        <w:rPr>
          <w:rFonts w:hint="cs"/>
          <w:rtl/>
        </w:rPr>
        <w:t>٥</w:t>
      </w:r>
      <w:r w:rsidR="00FF1D92" w:rsidRPr="00FF1D92">
        <w:rPr>
          <w:rtl/>
        </w:rPr>
        <w:t xml:space="preserve"> </w:t>
      </w:r>
      <w:r w:rsidR="00FF1D92" w:rsidRPr="00FF1D92">
        <w:rPr>
          <w:rFonts w:hint="eastAsia"/>
          <w:rtl/>
        </w:rPr>
        <w:t>إِنَّ</w:t>
      </w:r>
      <w:r w:rsidR="00FF1D92" w:rsidRPr="00FF1D92">
        <w:rPr>
          <w:rtl/>
        </w:rPr>
        <w:t xml:space="preserve"> </w:t>
      </w:r>
      <w:r w:rsidR="00FF1D92" w:rsidRPr="00FF1D92">
        <w:rPr>
          <w:rFonts w:hint="eastAsia"/>
          <w:rtl/>
        </w:rPr>
        <w:t>نَاشِئَةَ</w:t>
      </w:r>
      <w:r w:rsidR="00FF1D92" w:rsidRPr="00FF1D92">
        <w:rPr>
          <w:rtl/>
        </w:rPr>
        <w:t xml:space="preserve"> </w:t>
      </w:r>
      <w:r w:rsidR="00FF1D92" w:rsidRPr="00FF1D92">
        <w:rPr>
          <w:rFonts w:hint="cs"/>
          <w:rtl/>
        </w:rPr>
        <w:t>ٱ</w:t>
      </w:r>
      <w:r w:rsidR="00FF1D92" w:rsidRPr="00FF1D92">
        <w:rPr>
          <w:rFonts w:hint="eastAsia"/>
          <w:rtl/>
        </w:rPr>
        <w:t>لَّي</w:t>
      </w:r>
      <w:r w:rsidR="00FF1D92" w:rsidRPr="00FF1D92">
        <w:rPr>
          <w:rFonts w:hint="cs"/>
          <w:rtl/>
        </w:rPr>
        <w:t>ۡ</w:t>
      </w:r>
      <w:r w:rsidR="00FF1D92" w:rsidRPr="00FF1D92">
        <w:rPr>
          <w:rFonts w:hint="eastAsia"/>
          <w:rtl/>
        </w:rPr>
        <w:t>لِ</w:t>
      </w:r>
      <w:r w:rsidR="00FF1D92" w:rsidRPr="00FF1D92">
        <w:rPr>
          <w:rtl/>
        </w:rPr>
        <w:t xml:space="preserve"> </w:t>
      </w:r>
      <w:r w:rsidR="00FF1D92" w:rsidRPr="00FF1D92">
        <w:rPr>
          <w:rFonts w:hint="eastAsia"/>
          <w:rtl/>
        </w:rPr>
        <w:t>هِيَ</w:t>
      </w:r>
      <w:r w:rsidR="00FF1D92" w:rsidRPr="00FF1D92">
        <w:rPr>
          <w:rtl/>
        </w:rPr>
        <w:t xml:space="preserve"> </w:t>
      </w:r>
      <w:r w:rsidR="00FF1D92" w:rsidRPr="00FF1D92">
        <w:rPr>
          <w:rFonts w:hint="eastAsia"/>
          <w:rtl/>
        </w:rPr>
        <w:t>أَشَدُّ</w:t>
      </w:r>
      <w:r w:rsidR="00FF1D92" w:rsidRPr="00FF1D92">
        <w:rPr>
          <w:rtl/>
        </w:rPr>
        <w:t xml:space="preserve"> </w:t>
      </w:r>
      <w:r w:rsidR="00FF1D92" w:rsidRPr="00FF1D92">
        <w:rPr>
          <w:rFonts w:hint="eastAsia"/>
          <w:rtl/>
        </w:rPr>
        <w:t>وَط</w:t>
      </w:r>
      <w:r w:rsidR="00FF1D92" w:rsidRPr="00FF1D92">
        <w:rPr>
          <w:rFonts w:hint="cs"/>
          <w:rtl/>
        </w:rPr>
        <w:t>ۡ</w:t>
      </w:r>
      <w:r w:rsidR="00FF1D92" w:rsidRPr="00FF1D92">
        <w:rPr>
          <w:rFonts w:hint="eastAsia"/>
          <w:rtl/>
        </w:rPr>
        <w:t>‍</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eastAsia"/>
          <w:rtl/>
        </w:rPr>
        <w:t>وَأَق</w:t>
      </w:r>
      <w:r w:rsidR="00FF1D92" w:rsidRPr="00FF1D92">
        <w:rPr>
          <w:rFonts w:hint="cs"/>
          <w:rtl/>
        </w:rPr>
        <w:t>ۡ</w:t>
      </w:r>
      <w:r w:rsidR="00FF1D92" w:rsidRPr="00FF1D92">
        <w:rPr>
          <w:rFonts w:hint="eastAsia"/>
          <w:rtl/>
        </w:rPr>
        <w:t>وَمُ</w:t>
      </w:r>
      <w:r w:rsidR="00FF1D92" w:rsidRPr="00FF1D92">
        <w:rPr>
          <w:rtl/>
        </w:rPr>
        <w:t xml:space="preserve"> </w:t>
      </w:r>
      <w:r w:rsidR="00FF1D92" w:rsidRPr="00FF1D92">
        <w:rPr>
          <w:rFonts w:hint="eastAsia"/>
          <w:rtl/>
        </w:rPr>
        <w:t>قِيلًا</w:t>
      </w:r>
      <w:r w:rsidR="00FF1D92" w:rsidRPr="00FF1D92">
        <w:rPr>
          <w:rtl/>
        </w:rPr>
        <w:t xml:space="preserve"> </w:t>
      </w:r>
      <w:r w:rsidR="00FF1D92" w:rsidRPr="00FF1D92">
        <w:rPr>
          <w:rFonts w:hint="cs"/>
          <w:rtl/>
        </w:rPr>
        <w:t>٦</w:t>
      </w:r>
      <w:r w:rsidRPr="00AB7196">
        <w:rPr>
          <w:rStyle w:val="Char8"/>
          <w:rtl/>
        </w:rPr>
        <w:t>﴾</w:t>
      </w:r>
      <w:r>
        <w:rPr>
          <w:rFonts w:hint="cs"/>
          <w:rtl/>
        </w:rPr>
        <w:t xml:space="preserve"> </w:t>
      </w:r>
      <w:r w:rsidRPr="00BE182F">
        <w:rPr>
          <w:rStyle w:val="Char6"/>
          <w:rFonts w:hint="cs"/>
          <w:rtl/>
        </w:rPr>
        <w:t>[</w:t>
      </w:r>
      <w:r>
        <w:rPr>
          <w:rStyle w:val="Char6"/>
          <w:rFonts w:hint="cs"/>
          <w:rtl/>
        </w:rPr>
        <w:t>المزمل: 1-6</w:t>
      </w:r>
      <w:r w:rsidRPr="00BE182F">
        <w:rPr>
          <w:rStyle w:val="Char6"/>
          <w:rFonts w:hint="cs"/>
          <w:rtl/>
        </w:rPr>
        <w:t>]</w:t>
      </w:r>
      <w:r w:rsidRPr="00D56774">
        <w:rPr>
          <w:rStyle w:val="Char4"/>
          <w:rFonts w:hint="cs"/>
          <w:rtl/>
        </w:rPr>
        <w:t>.</w:t>
      </w:r>
    </w:p>
    <w:p w:rsidR="00E30DC6" w:rsidRPr="00E30DC6" w:rsidRDefault="00490C72" w:rsidP="003A1FB1">
      <w:pPr>
        <w:pStyle w:val="ab"/>
        <w:rPr>
          <w:rStyle w:val="Char4"/>
          <w:rtl/>
        </w:rPr>
      </w:pPr>
      <w:r w:rsidRPr="00E11FF3">
        <w:rPr>
          <w:rStyle w:val="Char8"/>
          <w:rFonts w:hint="cs"/>
          <w:rtl/>
        </w:rPr>
        <w:t>«</w:t>
      </w:r>
      <w:r w:rsidR="00BE182F" w:rsidRPr="00490C72">
        <w:rPr>
          <w:rFonts w:hint="cs"/>
          <w:rtl/>
        </w:rPr>
        <w:t>ای جامع به</w:t>
      </w:r>
      <w:r w:rsidRPr="00490C72">
        <w:rPr>
          <w:rFonts w:hint="cs"/>
          <w:rtl/>
        </w:rPr>
        <w:t xml:space="preserve"> خود پیچیده</w:t>
      </w:r>
      <w:r w:rsidR="003A1FB1">
        <w:rPr>
          <w:rFonts w:hint="cs"/>
          <w:rtl/>
        </w:rPr>
        <w:t>،</w:t>
      </w:r>
      <w:r w:rsidRPr="00490C72">
        <w:rPr>
          <w:rFonts w:hint="cs"/>
          <w:rtl/>
        </w:rPr>
        <w:t xml:space="preserve"> به جز اندکی از شب</w:t>
      </w:r>
      <w:r w:rsidR="00BE182F" w:rsidRPr="00490C72">
        <w:rPr>
          <w:rFonts w:hint="cs"/>
          <w:rtl/>
        </w:rPr>
        <w:t xml:space="preserve"> بیدار بمان</w:t>
      </w:r>
      <w:r w:rsidR="003A1FB1">
        <w:rPr>
          <w:rFonts w:hint="cs"/>
          <w:rtl/>
        </w:rPr>
        <w:t>.</w:t>
      </w:r>
      <w:r w:rsidR="00BE182F" w:rsidRPr="00490C72">
        <w:rPr>
          <w:rFonts w:hint="cs"/>
          <w:rtl/>
        </w:rPr>
        <w:t xml:space="preserve"> نیم</w:t>
      </w:r>
      <w:r w:rsidR="004610B9">
        <w:rPr>
          <w:rFonts w:hint="cs"/>
          <w:rtl/>
        </w:rPr>
        <w:t>ی از شب یا کمی از نیمه بکاه</w:t>
      </w:r>
      <w:r w:rsidR="003A1FB1">
        <w:rPr>
          <w:rFonts w:hint="cs"/>
          <w:rtl/>
        </w:rPr>
        <w:t xml:space="preserve"> </w:t>
      </w:r>
      <w:r w:rsidR="004610B9">
        <w:rPr>
          <w:rFonts w:hint="cs"/>
          <w:rtl/>
        </w:rPr>
        <w:t xml:space="preserve"> ی</w:t>
      </w:r>
      <w:r w:rsidR="00BE182F" w:rsidRPr="00490C72">
        <w:rPr>
          <w:rFonts w:hint="cs"/>
          <w:rtl/>
        </w:rPr>
        <w:t>ا بر نیمه آن بیافزا و قرآن بخوان، خواندنی (همراه با دقت و تأمل و شمرده و روشن) ما سخن (پر مسئولیت و لبریز از تکالیف و وظائف) سنگینی را بر تو نازل خواه</w:t>
      </w:r>
      <w:r w:rsidR="004610B9">
        <w:rPr>
          <w:rFonts w:hint="cs"/>
          <w:rtl/>
        </w:rPr>
        <w:t>ی</w:t>
      </w:r>
      <w:r w:rsidR="00BE182F" w:rsidRPr="00490C72">
        <w:rPr>
          <w:rFonts w:hint="cs"/>
          <w:rtl/>
        </w:rPr>
        <w:t>م</w:t>
      </w:r>
      <w:r w:rsidR="00AE7796" w:rsidRPr="00490C72">
        <w:rPr>
          <w:rFonts w:hint="cs"/>
          <w:rtl/>
        </w:rPr>
        <w:t xml:space="preserve"> کرد</w:t>
      </w:r>
      <w:r w:rsidR="004610B9">
        <w:rPr>
          <w:rFonts w:hint="cs"/>
          <w:rtl/>
        </w:rPr>
        <w:t xml:space="preserve"> </w:t>
      </w:r>
      <w:r w:rsidR="00AE7796" w:rsidRPr="00490C72">
        <w:rPr>
          <w:rFonts w:hint="cs"/>
          <w:rtl/>
        </w:rPr>
        <w:t>(که قرآن است) عبادت شبانه</w:t>
      </w:r>
      <w:r w:rsidR="003A1FB1">
        <w:rPr>
          <w:rFonts w:hint="cs"/>
          <w:rtl/>
        </w:rPr>
        <w:t>،</w:t>
      </w:r>
      <w:r w:rsidR="00AE7796" w:rsidRPr="00490C72">
        <w:rPr>
          <w:rFonts w:hint="cs"/>
          <w:rtl/>
        </w:rPr>
        <w:t xml:space="preserve"> مؤثرتر و ماندگارتر و اقوال</w:t>
      </w:r>
      <w:r w:rsidRPr="00490C72">
        <w:rPr>
          <w:rFonts w:hint="cs"/>
          <w:rtl/>
        </w:rPr>
        <w:t xml:space="preserve"> </w:t>
      </w:r>
      <w:r w:rsidR="004610B9">
        <w:rPr>
          <w:rFonts w:hint="cs"/>
          <w:rtl/>
        </w:rPr>
        <w:t>(آن) درست</w:t>
      </w:r>
      <w:r w:rsidR="004610B9">
        <w:rPr>
          <w:rFonts w:hint="eastAsia"/>
          <w:rtl/>
        </w:rPr>
        <w:t>‌</w:t>
      </w:r>
      <w:r w:rsidR="00AE7796" w:rsidRPr="00490C72">
        <w:rPr>
          <w:rFonts w:hint="cs"/>
          <w:rtl/>
        </w:rPr>
        <w:t>تر و پابرجاتر است</w:t>
      </w:r>
      <w:r w:rsidRPr="00E11FF3">
        <w:rPr>
          <w:rStyle w:val="Char8"/>
          <w:rFonts w:hint="cs"/>
          <w:rtl/>
        </w:rPr>
        <w:t>»</w:t>
      </w:r>
      <w:r w:rsidR="00E30DC6" w:rsidRPr="00E30DC6">
        <w:rPr>
          <w:rStyle w:val="Char4"/>
          <w:rFonts w:hint="cs"/>
          <w:rtl/>
        </w:rPr>
        <w:t>.</w:t>
      </w:r>
    </w:p>
    <w:p w:rsidR="00BE182F" w:rsidRDefault="00BE182F" w:rsidP="00733A94">
      <w:pPr>
        <w:pStyle w:val="a8"/>
        <w:rPr>
          <w:rtl/>
        </w:rPr>
      </w:pPr>
      <w:r>
        <w:rPr>
          <w:rFonts w:hint="cs"/>
          <w:rtl/>
        </w:rPr>
        <w:t xml:space="preserve">این آیات در </w:t>
      </w:r>
      <w:r w:rsidR="00733A94">
        <w:rPr>
          <w:rFonts w:hint="cs"/>
          <w:rtl/>
        </w:rPr>
        <w:t>مکه</w:t>
      </w:r>
      <w:r w:rsidR="00AE7796">
        <w:rPr>
          <w:rFonts w:hint="cs"/>
          <w:rtl/>
        </w:rPr>
        <w:t xml:space="preserve"> نازل شد و این دستور را با خود داشت که پیامبر </w:t>
      </w:r>
      <w:r w:rsidR="00213446">
        <w:rPr>
          <w:rFonts w:cs="CTraditional Arabic" w:hint="cs"/>
          <w:rtl/>
        </w:rPr>
        <w:t>ج</w:t>
      </w:r>
      <w:r w:rsidR="00AE7796">
        <w:rPr>
          <w:rFonts w:hint="cs"/>
          <w:rtl/>
        </w:rPr>
        <w:t xml:space="preserve"> باید </w:t>
      </w:r>
      <w:r w:rsidR="002537DC">
        <w:rPr>
          <w:rFonts w:hint="cs"/>
          <w:rtl/>
        </w:rPr>
        <w:t>قسمتی از شب را به نماز خواندن اختصاص دهد. طبق این آیات، خداوند او را مختار کرده که نیمی از شب یا بیشتر و یا کمتر از آن را برای نماز بیدار باشد. پیامبر</w:t>
      </w:r>
      <w:r w:rsidR="00213446">
        <w:rPr>
          <w:rFonts w:hint="cs"/>
          <w:rtl/>
        </w:rPr>
        <w:t xml:space="preserve"> </w:t>
      </w:r>
      <w:r w:rsidR="00213446">
        <w:rPr>
          <w:rFonts w:cs="CTraditional Arabic" w:hint="cs"/>
          <w:rtl/>
        </w:rPr>
        <w:t>ج</w:t>
      </w:r>
      <w:r w:rsidR="00213446">
        <w:rPr>
          <w:rFonts w:hint="cs"/>
          <w:rtl/>
        </w:rPr>
        <w:t xml:space="preserve"> </w:t>
      </w:r>
      <w:r w:rsidR="004610B9">
        <w:rPr>
          <w:rFonts w:hint="cs"/>
          <w:rtl/>
        </w:rPr>
        <w:t>و یاران او حدود یک سال به</w:t>
      </w:r>
      <w:r w:rsidR="002537DC">
        <w:rPr>
          <w:rFonts w:hint="cs"/>
          <w:rtl/>
        </w:rPr>
        <w:t xml:space="preserve"> این عبادت مشغول بودند تا حدی که پاهایشان ورم</w:t>
      </w:r>
      <w:r w:rsidR="00850650">
        <w:rPr>
          <w:rFonts w:hint="cs"/>
          <w:rtl/>
        </w:rPr>
        <w:t xml:space="preserve"> می‌</w:t>
      </w:r>
      <w:r w:rsidR="002537DC">
        <w:rPr>
          <w:rFonts w:hint="cs"/>
          <w:rtl/>
        </w:rPr>
        <w:t>کرد. اما خداوند پس از این که دید برای کسب رضای او در تلاشند و برای اجرای دستور او آستین همت بالا زده</w:t>
      </w:r>
      <w:r w:rsidR="004807C6">
        <w:rPr>
          <w:rFonts w:hint="cs"/>
          <w:rtl/>
        </w:rPr>
        <w:t>‌اند،</w:t>
      </w:r>
      <w:r w:rsidR="002537DC">
        <w:rPr>
          <w:rFonts w:hint="cs"/>
          <w:rtl/>
        </w:rPr>
        <w:t xml:space="preserve"> این حکم را برایشان تخفیف داد.</w:t>
      </w:r>
    </w:p>
    <w:p w:rsidR="002537DC" w:rsidRDefault="00A14539" w:rsidP="0098263F">
      <w:pPr>
        <w:pStyle w:val="a8"/>
        <w:rPr>
          <w:rtl/>
        </w:rPr>
      </w:pPr>
      <w:r>
        <w:rPr>
          <w:rFonts w:hint="cs"/>
          <w:rtl/>
        </w:rPr>
        <w:t>بدون شک امر خداوند به آنان برای ترک بستر و مقاوم</w:t>
      </w:r>
      <w:r w:rsidR="004610B9">
        <w:rPr>
          <w:rFonts w:hint="cs"/>
          <w:rtl/>
        </w:rPr>
        <w:t>ت در برابر خواب و عادت‌های همیشگ</w:t>
      </w:r>
      <w:r>
        <w:rPr>
          <w:rFonts w:hint="cs"/>
          <w:rtl/>
        </w:rPr>
        <w:t>ی، آزمایشی بود تا آن‌ها را مجاهد بار آورد و از ت</w:t>
      </w:r>
      <w:r w:rsidR="004610B9">
        <w:rPr>
          <w:rFonts w:hint="cs"/>
          <w:rtl/>
        </w:rPr>
        <w:t>سلیم شدن در برابر خواسته‌های نف</w:t>
      </w:r>
      <w:r>
        <w:rPr>
          <w:rFonts w:hint="cs"/>
          <w:rtl/>
        </w:rPr>
        <w:t>سانی آزادشان سازد. ا</w:t>
      </w:r>
      <w:r w:rsidR="005835F7">
        <w:rPr>
          <w:rFonts w:hint="cs"/>
          <w:rtl/>
        </w:rPr>
        <w:t>ین آزمایش آن‌ها را برای پذیرش امر رهبری و</w:t>
      </w:r>
      <w:r w:rsidR="004610B9">
        <w:rPr>
          <w:rFonts w:hint="cs"/>
          <w:rtl/>
        </w:rPr>
        <w:t xml:space="preserve"> </w:t>
      </w:r>
      <w:r w:rsidR="005835F7">
        <w:rPr>
          <w:rFonts w:hint="cs"/>
          <w:rtl/>
        </w:rPr>
        <w:t>هدایت بشر مهیا می‌ک</w:t>
      </w:r>
      <w:r w:rsidR="004610B9">
        <w:rPr>
          <w:rFonts w:hint="cs"/>
          <w:rtl/>
        </w:rPr>
        <w:t>رد و می‌طلبید که از لحاظ روحی در</w:t>
      </w:r>
      <w:r w:rsidR="005835F7">
        <w:rPr>
          <w:rFonts w:hint="cs"/>
          <w:rtl/>
        </w:rPr>
        <w:t xml:space="preserve"> آمادگی والایی باشند. این بود که خداوند آنان را برای حمل مسئولیت سنگین رسالت برگزید و برای دعوت دین امین</w:t>
      </w:r>
      <w:r w:rsidR="004610B9">
        <w:rPr>
          <w:rFonts w:hint="eastAsia"/>
          <w:rtl/>
        </w:rPr>
        <w:t>‌</w:t>
      </w:r>
      <w:r w:rsidR="005835F7">
        <w:rPr>
          <w:rFonts w:hint="cs"/>
          <w:rtl/>
        </w:rPr>
        <w:t>شان قرار داد و افرادی را از میان آن‌ها شاهد و گواه بر مردم نمود. ده‌ها</w:t>
      </w:r>
      <w:r w:rsidR="004610B9">
        <w:rPr>
          <w:rFonts w:hint="cs"/>
          <w:rtl/>
        </w:rPr>
        <w:t xml:space="preserve"> </w:t>
      </w:r>
      <w:r w:rsidR="005835F7">
        <w:rPr>
          <w:rFonts w:hint="cs"/>
          <w:rtl/>
        </w:rPr>
        <w:t>تن از مؤمنان در این مرحله تاریخی با</w:t>
      </w:r>
      <w:r w:rsidR="004610B9">
        <w:rPr>
          <w:rFonts w:hint="cs"/>
          <w:rtl/>
        </w:rPr>
        <w:t xml:space="preserve"> </w:t>
      </w:r>
      <w:r w:rsidR="00FB76A3">
        <w:rPr>
          <w:rFonts w:hint="cs"/>
          <w:rtl/>
        </w:rPr>
        <w:t>مسائل مهم و عظیمی مواجه بودند زیرا باید مسیر بشریت را اصلاح کرده و او را از انحرافات خطرناکی که در سر راهش</w:t>
      </w:r>
      <w:r w:rsidR="004610B9">
        <w:rPr>
          <w:rFonts w:hint="cs"/>
          <w:rtl/>
        </w:rPr>
        <w:t xml:space="preserve"> بود نجات می‌دادند. آنان باید ب</w:t>
      </w:r>
      <w:r w:rsidR="00FB76A3">
        <w:rPr>
          <w:rFonts w:hint="cs"/>
          <w:rtl/>
        </w:rPr>
        <w:t>شریت را</w:t>
      </w:r>
      <w:r w:rsidR="004807C6">
        <w:rPr>
          <w:rFonts w:hint="cs"/>
          <w:rtl/>
        </w:rPr>
        <w:t xml:space="preserve"> به‌سوی </w:t>
      </w:r>
      <w:r w:rsidR="00FB76A3">
        <w:rPr>
          <w:rFonts w:hint="cs"/>
          <w:rtl/>
        </w:rPr>
        <w:t>یکتاپرستی و اطاعت از خداوند سوق</w:t>
      </w:r>
      <w:r w:rsidR="00850650">
        <w:rPr>
          <w:rFonts w:hint="cs"/>
          <w:rtl/>
        </w:rPr>
        <w:t xml:space="preserve"> می‌</w:t>
      </w:r>
      <w:r w:rsidR="00FB76A3">
        <w:rPr>
          <w:rFonts w:hint="cs"/>
          <w:rtl/>
        </w:rPr>
        <w:t xml:space="preserve">دادند و این هم مسئولیت بسیار بزرگی است که فقط کسانی می‌توانند آن را بر عهده بگیرند که </w:t>
      </w:r>
      <w:r w:rsidR="00FB76A3" w:rsidRPr="00E11FF3">
        <w:rPr>
          <w:rStyle w:val="Char8"/>
          <w:rFonts w:hint="cs"/>
          <w:rtl/>
        </w:rPr>
        <w:t>«</w:t>
      </w:r>
      <w:r w:rsidR="00FB76A3">
        <w:rPr>
          <w:rFonts w:hint="cs"/>
          <w:rtl/>
        </w:rPr>
        <w:t>پهلوهایشان از بسترها دور می‌شود و خواب شیرین را ترک گفته و به عبادت پروردگارشان می‌پردازند و پرودگار خود را با</w:t>
      </w:r>
      <w:r w:rsidR="009F11B4">
        <w:rPr>
          <w:rFonts w:hint="cs"/>
          <w:rtl/>
        </w:rPr>
        <w:t xml:space="preserve"> </w:t>
      </w:r>
      <w:r w:rsidR="00FB76A3">
        <w:rPr>
          <w:rFonts w:hint="cs"/>
          <w:rtl/>
        </w:rPr>
        <w:t>بیم و امید به فریاد می</w:t>
      </w:r>
      <w:r w:rsidR="00FB76A3">
        <w:rPr>
          <w:rFonts w:hint="eastAsia"/>
          <w:rtl/>
        </w:rPr>
        <w:t>‌خوانند</w:t>
      </w:r>
      <w:r w:rsidR="00FB76A3" w:rsidRPr="00E11FF3">
        <w:rPr>
          <w:rStyle w:val="Char8"/>
          <w:rFonts w:hint="cs"/>
          <w:rtl/>
        </w:rPr>
        <w:t>»</w:t>
      </w:r>
      <w:r w:rsidR="00523084" w:rsidRPr="00FD7FF4">
        <w:rPr>
          <w:rStyle w:val="Char8"/>
          <w:rFonts w:ascii="IRNazli" w:hAnsi="IRNazli" w:cs="IRNazli" w:hint="cs"/>
          <w:vertAlign w:val="superscript"/>
          <w:rtl/>
        </w:rPr>
        <w:t>(</w:t>
      </w:r>
      <w:r w:rsidR="00523084" w:rsidRPr="00FD7FF4">
        <w:rPr>
          <w:rStyle w:val="Char8"/>
          <w:rFonts w:ascii="IRNazli" w:hAnsi="IRNazli" w:cs="IRNazli"/>
          <w:vertAlign w:val="superscript"/>
          <w:rtl/>
        </w:rPr>
        <w:footnoteReference w:id="66"/>
      </w:r>
      <w:r w:rsidR="00523084" w:rsidRPr="00FD7FF4">
        <w:rPr>
          <w:rStyle w:val="Char8"/>
          <w:rFonts w:ascii="IRNazli" w:hAnsi="IRNazli" w:cs="IRNazli" w:hint="cs"/>
          <w:vertAlign w:val="superscript"/>
          <w:rtl/>
        </w:rPr>
        <w:t>)</w:t>
      </w:r>
      <w:r w:rsidR="00FB76A3">
        <w:rPr>
          <w:rFonts w:hint="cs"/>
          <w:rtl/>
        </w:rPr>
        <w:t>.</w:t>
      </w:r>
    </w:p>
    <w:p w:rsidR="00FB76A3" w:rsidRDefault="00FB76A3" w:rsidP="00733A94">
      <w:pPr>
        <w:pStyle w:val="a8"/>
        <w:rPr>
          <w:rtl/>
        </w:rPr>
      </w:pPr>
      <w:r>
        <w:rPr>
          <w:rFonts w:hint="cs"/>
          <w:rtl/>
        </w:rPr>
        <w:t>قرآن</w:t>
      </w:r>
      <w:r w:rsidR="004610B9">
        <w:rPr>
          <w:rFonts w:hint="cs"/>
          <w:rtl/>
        </w:rPr>
        <w:t xml:space="preserve"> </w:t>
      </w:r>
      <w:r>
        <w:rPr>
          <w:rFonts w:hint="cs"/>
          <w:rtl/>
        </w:rPr>
        <w:t>کریم شب زنده</w:t>
      </w:r>
      <w:r w:rsidR="00733A94">
        <w:rPr>
          <w:rtl/>
        </w:rPr>
        <w:softHyphen/>
      </w:r>
      <w:r>
        <w:rPr>
          <w:rFonts w:hint="cs"/>
          <w:rtl/>
        </w:rPr>
        <w:t>داری برای نماز و ترتیل قرآن را</w:t>
      </w:r>
      <w:r w:rsidR="00ED58F1">
        <w:rPr>
          <w:rFonts w:hint="cs"/>
          <w:rtl/>
        </w:rPr>
        <w:t xml:space="preserve"> </w:t>
      </w:r>
      <w:r w:rsidRPr="00E11FF3">
        <w:rPr>
          <w:rStyle w:val="Char8"/>
          <w:rFonts w:hint="cs"/>
          <w:rtl/>
        </w:rPr>
        <w:t>«</w:t>
      </w:r>
      <w:r>
        <w:rPr>
          <w:rFonts w:hint="cs"/>
          <w:rtl/>
        </w:rPr>
        <w:t>عبادتی با افعال م</w:t>
      </w:r>
      <w:r w:rsidR="00ED58F1">
        <w:rPr>
          <w:rFonts w:hint="cs"/>
          <w:rtl/>
        </w:rPr>
        <w:t>ؤثرتر و ماندگارتر و اقوالی درست</w:t>
      </w:r>
      <w:r w:rsidR="00ED58F1">
        <w:rPr>
          <w:rFonts w:hint="eastAsia"/>
          <w:rtl/>
        </w:rPr>
        <w:t>‌</w:t>
      </w:r>
      <w:r>
        <w:rPr>
          <w:rFonts w:hint="cs"/>
          <w:rtl/>
        </w:rPr>
        <w:t>تر و پابرجاتر</w:t>
      </w:r>
      <w:r w:rsidRPr="00E11FF3">
        <w:rPr>
          <w:rStyle w:val="Char8"/>
          <w:rFonts w:hint="cs"/>
          <w:rtl/>
        </w:rPr>
        <w:t>»</w:t>
      </w:r>
      <w:r>
        <w:rPr>
          <w:rFonts w:hint="cs"/>
          <w:rtl/>
        </w:rPr>
        <w:t xml:space="preserve"> نامیده است.</w:t>
      </w:r>
      <w:r w:rsidR="00D37718">
        <w:rPr>
          <w:rFonts w:hint="cs"/>
          <w:rtl/>
        </w:rPr>
        <w:t xml:space="preserve"> این عبادت که همراه سکون و سکوت ش</w:t>
      </w:r>
      <w:r w:rsidR="00ED58F1">
        <w:rPr>
          <w:rFonts w:hint="cs"/>
          <w:rtl/>
        </w:rPr>
        <w:t>ب</w:t>
      </w:r>
      <w:r w:rsidR="00D37718">
        <w:rPr>
          <w:rFonts w:hint="cs"/>
          <w:rtl/>
        </w:rPr>
        <w:t>انه و آرامش مردمان صورت می‌گیرد در نفس انسان بسیار مؤثرتر و پایدارتر خواهد بود، زیرا فرد عابد در این هنگام از مشاغل روزمره و علایق دنیوی فارغ است و خود را برای یاد</w:t>
      </w:r>
      <w:r w:rsidR="00ED58F1">
        <w:rPr>
          <w:rFonts w:hint="cs"/>
          <w:rtl/>
        </w:rPr>
        <w:t xml:space="preserve"> </w:t>
      </w:r>
      <w:r w:rsidR="00D37718">
        <w:rPr>
          <w:rFonts w:hint="cs"/>
          <w:rtl/>
        </w:rPr>
        <w:t>خدا و مناجات با او خالص گردانیده است و با چنین اعمالی است که فرد برای دریافت وحی الهی</w:t>
      </w:r>
      <w:r w:rsidR="00ED58F1">
        <w:rPr>
          <w:rFonts w:hint="cs"/>
          <w:rtl/>
        </w:rPr>
        <w:t xml:space="preserve"> </w:t>
      </w:r>
      <w:r w:rsidR="00D37718" w:rsidRPr="00E11FF3">
        <w:rPr>
          <w:rStyle w:val="Char8"/>
          <w:rFonts w:hint="cs"/>
          <w:rtl/>
        </w:rPr>
        <w:t>«</w:t>
      </w:r>
      <w:r w:rsidR="00D37718">
        <w:rPr>
          <w:rFonts w:hint="cs"/>
          <w:rtl/>
        </w:rPr>
        <w:t>که سخنی پر از مسئولیت و لبریز از تکالیف و وظائف سنگین است</w:t>
      </w:r>
      <w:r w:rsidR="00D37718" w:rsidRPr="00E11FF3">
        <w:rPr>
          <w:rStyle w:val="Char8"/>
          <w:rFonts w:hint="cs"/>
          <w:rtl/>
        </w:rPr>
        <w:t>»</w:t>
      </w:r>
      <w:r w:rsidR="0068359D" w:rsidRPr="00FD7FF4">
        <w:rPr>
          <w:rStyle w:val="Char8"/>
          <w:rFonts w:ascii="IRNazli" w:hAnsi="IRNazli" w:cs="IRNazli" w:hint="cs"/>
          <w:vertAlign w:val="superscript"/>
          <w:rtl/>
        </w:rPr>
        <w:t>(</w:t>
      </w:r>
      <w:r w:rsidR="0068359D" w:rsidRPr="00FD7FF4">
        <w:rPr>
          <w:rStyle w:val="Char8"/>
          <w:rFonts w:ascii="IRNazli" w:hAnsi="IRNazli" w:cs="IRNazli"/>
          <w:vertAlign w:val="superscript"/>
          <w:rtl/>
        </w:rPr>
        <w:footnoteReference w:id="67"/>
      </w:r>
      <w:r w:rsidR="0068359D" w:rsidRPr="00FD7FF4">
        <w:rPr>
          <w:rStyle w:val="Char8"/>
          <w:rFonts w:ascii="IRNazli" w:hAnsi="IRNazli" w:cs="IRNazli" w:hint="cs"/>
          <w:vertAlign w:val="superscript"/>
          <w:rtl/>
        </w:rPr>
        <w:t>)</w:t>
      </w:r>
      <w:r w:rsidR="00F22597" w:rsidRPr="00F22597">
        <w:rPr>
          <w:rStyle w:val="Char4"/>
          <w:rFonts w:hint="cs"/>
          <w:rtl/>
        </w:rPr>
        <w:t>.</w:t>
      </w:r>
      <w:r w:rsidR="00D37718">
        <w:rPr>
          <w:rFonts w:hint="cs"/>
          <w:rtl/>
        </w:rPr>
        <w:t xml:space="preserve"> استعداد و آمادگی لازم را کسب می‌کند. او قرار است که </w:t>
      </w:r>
      <w:r w:rsidR="00D37718" w:rsidRPr="00E11FF3">
        <w:rPr>
          <w:rStyle w:val="Char8"/>
          <w:rFonts w:hint="cs"/>
          <w:rtl/>
        </w:rPr>
        <w:t>«</w:t>
      </w:r>
      <w:r w:rsidR="00D37718">
        <w:rPr>
          <w:rFonts w:hint="cs"/>
          <w:rtl/>
        </w:rPr>
        <w:t>قول ثقیل</w:t>
      </w:r>
      <w:r w:rsidR="00D37718" w:rsidRPr="00E11FF3">
        <w:rPr>
          <w:rStyle w:val="Char8"/>
          <w:rFonts w:hint="cs"/>
          <w:rtl/>
        </w:rPr>
        <w:t>»</w:t>
      </w:r>
      <w:r w:rsidR="00D37718">
        <w:rPr>
          <w:rFonts w:hint="cs"/>
          <w:rtl/>
        </w:rPr>
        <w:t xml:space="preserve"> را دریافت کند یعنی قرآن کریم و عمل به حدود و فرائض آن را که پایبندی به اوامر و نواهی آن نیازمند صبر و تلاش بسیار است. خداوند چنین فرموده</w:t>
      </w:r>
      <w:r w:rsidR="00733A94">
        <w:rPr>
          <w:rtl/>
        </w:rPr>
        <w:softHyphen/>
      </w:r>
      <w:r w:rsidR="00733A94">
        <w:rPr>
          <w:rFonts w:hint="cs"/>
          <w:rtl/>
        </w:rPr>
        <w:t>است</w:t>
      </w:r>
      <w:r w:rsidR="00D37718">
        <w:rPr>
          <w:rFonts w:hint="cs"/>
          <w:rtl/>
        </w:rPr>
        <w:t>:</w:t>
      </w:r>
    </w:p>
    <w:p w:rsidR="00BF3FD7" w:rsidRPr="00BF3FD7" w:rsidRDefault="008741F0" w:rsidP="008741F0">
      <w:pPr>
        <w:pStyle w:val="af1"/>
        <w:rPr>
          <w:rStyle w:val="Char4"/>
          <w:rtl/>
        </w:rPr>
      </w:pPr>
      <w:r w:rsidRPr="00AB7196">
        <w:rPr>
          <w:rStyle w:val="Char8"/>
          <w:rtl/>
        </w:rPr>
        <w:t>﴿</w:t>
      </w:r>
      <w:r w:rsidRPr="008741F0">
        <w:rPr>
          <w:rFonts w:hint="eastAsia"/>
          <w:rtl/>
        </w:rPr>
        <w:t>وَأ</w:t>
      </w:r>
      <w:r w:rsidRPr="008741F0">
        <w:rPr>
          <w:rFonts w:hint="cs"/>
          <w:rtl/>
        </w:rPr>
        <w:t>ۡ</w:t>
      </w:r>
      <w:r w:rsidRPr="008741F0">
        <w:rPr>
          <w:rFonts w:hint="eastAsia"/>
          <w:rtl/>
        </w:rPr>
        <w:t>مُر</w:t>
      </w:r>
      <w:r w:rsidRPr="008741F0">
        <w:rPr>
          <w:rFonts w:hint="cs"/>
          <w:rtl/>
        </w:rPr>
        <w:t>ۡ</w:t>
      </w:r>
      <w:r w:rsidRPr="008741F0">
        <w:rPr>
          <w:rtl/>
        </w:rPr>
        <w:t xml:space="preserve"> </w:t>
      </w:r>
      <w:r w:rsidRPr="008741F0">
        <w:rPr>
          <w:rFonts w:hint="eastAsia"/>
          <w:rtl/>
        </w:rPr>
        <w:t>أَه</w:t>
      </w:r>
      <w:r w:rsidRPr="008741F0">
        <w:rPr>
          <w:rFonts w:hint="cs"/>
          <w:rtl/>
        </w:rPr>
        <w:t>ۡ</w:t>
      </w:r>
      <w:r w:rsidRPr="008741F0">
        <w:rPr>
          <w:rFonts w:hint="eastAsia"/>
          <w:rtl/>
        </w:rPr>
        <w:t>لَكَ</w:t>
      </w:r>
      <w:r w:rsidRPr="008741F0">
        <w:rPr>
          <w:rtl/>
        </w:rPr>
        <w:t xml:space="preserve"> </w:t>
      </w:r>
      <w:r w:rsidRPr="008741F0">
        <w:rPr>
          <w:rFonts w:hint="eastAsia"/>
          <w:rtl/>
        </w:rPr>
        <w:t>بِ</w:t>
      </w:r>
      <w:r w:rsidRPr="008741F0">
        <w:rPr>
          <w:rFonts w:hint="cs"/>
          <w:rtl/>
        </w:rPr>
        <w:t>ٱ</w:t>
      </w:r>
      <w:r w:rsidRPr="008741F0">
        <w:rPr>
          <w:rFonts w:hint="eastAsia"/>
          <w:rtl/>
        </w:rPr>
        <w:t>لصَّلَو</w:t>
      </w:r>
      <w:r w:rsidRPr="008741F0">
        <w:rPr>
          <w:rFonts w:hint="cs"/>
          <w:rtl/>
        </w:rPr>
        <w:t>ٰ</w:t>
      </w:r>
      <w:r w:rsidRPr="008741F0">
        <w:rPr>
          <w:rFonts w:hint="eastAsia"/>
          <w:rtl/>
        </w:rPr>
        <w:t>ةِ</w:t>
      </w:r>
      <w:r w:rsidRPr="008741F0">
        <w:rPr>
          <w:rtl/>
        </w:rPr>
        <w:t xml:space="preserve"> </w:t>
      </w:r>
      <w:r w:rsidRPr="008741F0">
        <w:rPr>
          <w:rFonts w:hint="eastAsia"/>
          <w:rtl/>
        </w:rPr>
        <w:t>وَ</w:t>
      </w:r>
      <w:r w:rsidRPr="008741F0">
        <w:rPr>
          <w:rFonts w:hint="cs"/>
          <w:rtl/>
        </w:rPr>
        <w:t>ٱ</w:t>
      </w:r>
      <w:r w:rsidRPr="008741F0">
        <w:rPr>
          <w:rFonts w:hint="eastAsia"/>
          <w:rtl/>
        </w:rPr>
        <w:t>ص</w:t>
      </w:r>
      <w:r w:rsidRPr="008741F0">
        <w:rPr>
          <w:rFonts w:hint="cs"/>
          <w:rtl/>
        </w:rPr>
        <w:t>ۡ</w:t>
      </w:r>
      <w:r w:rsidRPr="008741F0">
        <w:rPr>
          <w:rFonts w:hint="eastAsia"/>
          <w:rtl/>
        </w:rPr>
        <w:t>طَبِر</w:t>
      </w:r>
      <w:r w:rsidRPr="008741F0">
        <w:rPr>
          <w:rFonts w:hint="cs"/>
          <w:rtl/>
        </w:rPr>
        <w:t>ۡ</w:t>
      </w:r>
      <w:r w:rsidRPr="008741F0">
        <w:rPr>
          <w:rtl/>
        </w:rPr>
        <w:t xml:space="preserve"> </w:t>
      </w:r>
      <w:r w:rsidRPr="008741F0">
        <w:rPr>
          <w:rFonts w:hint="eastAsia"/>
          <w:rtl/>
        </w:rPr>
        <w:t>عَلَي</w:t>
      </w:r>
      <w:r w:rsidRPr="008741F0">
        <w:rPr>
          <w:rFonts w:hint="cs"/>
          <w:rtl/>
        </w:rPr>
        <w:t>ۡ</w:t>
      </w:r>
      <w:r w:rsidRPr="008741F0">
        <w:rPr>
          <w:rFonts w:hint="eastAsia"/>
          <w:rtl/>
        </w:rPr>
        <w:t>هَا</w:t>
      </w:r>
      <w:r w:rsidRPr="00AB7196">
        <w:rPr>
          <w:rStyle w:val="Char8"/>
          <w:rtl/>
        </w:rPr>
        <w:t>﴾</w:t>
      </w:r>
      <w:r>
        <w:rPr>
          <w:rFonts w:hint="cs"/>
          <w:rtl/>
        </w:rPr>
        <w:t xml:space="preserve"> </w:t>
      </w:r>
      <w:r w:rsidRPr="008741F0">
        <w:rPr>
          <w:rStyle w:val="Char6"/>
          <w:rFonts w:hint="cs"/>
          <w:rtl/>
        </w:rPr>
        <w:t>[</w:t>
      </w:r>
      <w:r>
        <w:rPr>
          <w:rStyle w:val="Char6"/>
          <w:rFonts w:hint="cs"/>
          <w:rtl/>
        </w:rPr>
        <w:t>طه: 132</w:t>
      </w:r>
      <w:r w:rsidRPr="008741F0">
        <w:rPr>
          <w:rStyle w:val="Char6"/>
          <w:rFonts w:hint="cs"/>
          <w:rtl/>
        </w:rPr>
        <w:t>]</w:t>
      </w:r>
      <w:r w:rsidRPr="00D56774">
        <w:rPr>
          <w:rStyle w:val="Char4"/>
          <w:rFonts w:hint="cs"/>
          <w:rtl/>
        </w:rPr>
        <w:t>.</w:t>
      </w:r>
    </w:p>
    <w:p w:rsidR="00E30DC6" w:rsidRPr="00E30DC6" w:rsidRDefault="00460698" w:rsidP="008741F0">
      <w:pPr>
        <w:pStyle w:val="ab"/>
        <w:rPr>
          <w:rStyle w:val="Char4"/>
          <w:rtl/>
        </w:rPr>
      </w:pPr>
      <w:r w:rsidRPr="00506673">
        <w:rPr>
          <w:rStyle w:val="Char8"/>
          <w:rFonts w:hint="cs"/>
          <w:spacing w:val="-4"/>
          <w:rtl/>
        </w:rPr>
        <w:t>«</w:t>
      </w:r>
      <w:r w:rsidR="00EB124C" w:rsidRPr="00506673">
        <w:rPr>
          <w:rFonts w:hint="cs"/>
          <w:spacing w:val="-4"/>
          <w:rtl/>
        </w:rPr>
        <w:t>تو اهل بیت خود را به نماز و طاعت خدا امر کن و خود نیز بر نماز و ذکر حق صبور باش</w:t>
      </w:r>
      <w:r w:rsidRPr="00506673">
        <w:rPr>
          <w:rStyle w:val="Char8"/>
          <w:rFonts w:hint="cs"/>
          <w:spacing w:val="-4"/>
          <w:rtl/>
        </w:rPr>
        <w:t>»</w:t>
      </w:r>
      <w:r w:rsidR="00E30DC6" w:rsidRPr="00E30DC6">
        <w:rPr>
          <w:rStyle w:val="Char4"/>
          <w:rFonts w:hint="cs"/>
          <w:rtl/>
        </w:rPr>
        <w:t>.</w:t>
      </w:r>
    </w:p>
    <w:p w:rsidR="008741F0" w:rsidRDefault="008741F0" w:rsidP="0098263F">
      <w:pPr>
        <w:pStyle w:val="a8"/>
        <w:rPr>
          <w:rtl/>
        </w:rPr>
      </w:pPr>
      <w:r>
        <w:rPr>
          <w:rFonts w:hint="cs"/>
          <w:rtl/>
        </w:rPr>
        <w:t>عمل به قرآن نیازمند آن است که انسان</w:t>
      </w:r>
      <w:r w:rsidR="00EB16D0">
        <w:rPr>
          <w:rFonts w:hint="cs"/>
          <w:rtl/>
        </w:rPr>
        <w:t xml:space="preserve"> در عقیده و رفتار از جاهلیت کنده شود و رنگ خدایی به خود گیرد و نفس خود را برای کسب رضای خدا و اطاعت او و پرهیز از نافر‌مانی او وادارد. با توجه </w:t>
      </w:r>
      <w:r w:rsidR="00460698">
        <w:rPr>
          <w:rFonts w:hint="cs"/>
          <w:rtl/>
        </w:rPr>
        <w:t>به گستردگی دایره</w:t>
      </w:r>
      <w:r w:rsidR="00460698">
        <w:rPr>
          <w:rFonts w:hint="eastAsia"/>
          <w:rtl/>
        </w:rPr>
        <w:t>‌</w:t>
      </w:r>
      <w:r w:rsidR="00EB16D0">
        <w:rPr>
          <w:rFonts w:hint="cs"/>
          <w:rtl/>
        </w:rPr>
        <w:t xml:space="preserve">ی </w:t>
      </w:r>
      <w:r w:rsidR="005504EB">
        <w:rPr>
          <w:rFonts w:hint="cs"/>
          <w:rtl/>
        </w:rPr>
        <w:t>فکری و قانونی اسلام فرد مسلمان</w:t>
      </w:r>
      <w:r w:rsidR="00EB16D0">
        <w:rPr>
          <w:rFonts w:hint="cs"/>
          <w:rtl/>
        </w:rPr>
        <w:t xml:space="preserve"> به بینشی باز نسبت </w:t>
      </w:r>
      <w:r w:rsidR="00733A94">
        <w:rPr>
          <w:rFonts w:hint="cs"/>
          <w:rtl/>
        </w:rPr>
        <w:t xml:space="preserve">به </w:t>
      </w:r>
      <w:r w:rsidR="00EB16D0">
        <w:rPr>
          <w:rFonts w:hint="cs"/>
          <w:rtl/>
        </w:rPr>
        <w:t>حق و شناخت کافی از قرآن و سنت دست می‌یابد و این مسئله به او این امکان را</w:t>
      </w:r>
      <w:r w:rsidR="00850650">
        <w:rPr>
          <w:rFonts w:hint="cs"/>
          <w:rtl/>
        </w:rPr>
        <w:t xml:space="preserve"> می‌</w:t>
      </w:r>
      <w:r w:rsidR="00EB16D0">
        <w:rPr>
          <w:rFonts w:hint="cs"/>
          <w:rtl/>
        </w:rPr>
        <w:t>دهد که در ط</w:t>
      </w:r>
      <w:r w:rsidR="00460698">
        <w:rPr>
          <w:rFonts w:hint="cs"/>
          <w:rtl/>
        </w:rPr>
        <w:t>ول زندگی و در برخورد با هر قضیه</w:t>
      </w:r>
      <w:r w:rsidR="00460698">
        <w:rPr>
          <w:rFonts w:hint="eastAsia"/>
          <w:rtl/>
        </w:rPr>
        <w:t>‌</w:t>
      </w:r>
      <w:r w:rsidR="00EB16D0">
        <w:rPr>
          <w:rFonts w:hint="cs"/>
          <w:rtl/>
        </w:rPr>
        <w:t>ای، حق را مراعات کند و به این خاطر است که عادت کرده در همه‌ی نمازهایش از خداوند بخواهد که به راه راست هدایتش فرماید.</w:t>
      </w:r>
    </w:p>
    <w:p w:rsidR="00EB16D0" w:rsidRDefault="00B31A82" w:rsidP="00460698">
      <w:pPr>
        <w:pStyle w:val="a8"/>
        <w:rPr>
          <w:rtl/>
        </w:rPr>
      </w:pPr>
      <w:r>
        <w:rPr>
          <w:rFonts w:hint="cs"/>
          <w:rtl/>
        </w:rPr>
        <w:t>آری عمل به قرآن کریم مسئولیت گرانی است اما خود قرآن نیز سنگینی خاصی دارد. گا</w:t>
      </w:r>
      <w:r w:rsidR="00460698">
        <w:rPr>
          <w:rFonts w:hint="cs"/>
          <w:rtl/>
        </w:rPr>
        <w:t xml:space="preserve">هی اوقات وحی در حالی بر پیامبر </w:t>
      </w:r>
      <w:r w:rsidR="00460698">
        <w:rPr>
          <w:rFonts w:cs="CTraditional Arabic" w:hint="cs"/>
          <w:rtl/>
        </w:rPr>
        <w:t>ج</w:t>
      </w:r>
      <w:r>
        <w:rPr>
          <w:rFonts w:hint="cs"/>
          <w:rtl/>
        </w:rPr>
        <w:t xml:space="preserve"> نازل می‌شد که ایشان بر شتر خود سوار بودند، در این هنگام شتر زانو می‌زد و تا پایان یافتن وحی</w:t>
      </w:r>
      <w:r w:rsidR="00850650">
        <w:rPr>
          <w:rFonts w:hint="cs"/>
          <w:rtl/>
        </w:rPr>
        <w:t xml:space="preserve"> نمی‌</w:t>
      </w:r>
      <w:r>
        <w:rPr>
          <w:rFonts w:hint="cs"/>
          <w:rtl/>
        </w:rPr>
        <w:t>توانست</w:t>
      </w:r>
      <w:r w:rsidR="00460698">
        <w:rPr>
          <w:rFonts w:hint="cs"/>
          <w:rtl/>
        </w:rPr>
        <w:t xml:space="preserve"> حرکت کند، حتی جسم شریف پیامبر </w:t>
      </w:r>
      <w:r w:rsidR="00460698">
        <w:rPr>
          <w:rFonts w:cs="CTraditional Arabic" w:hint="cs"/>
          <w:rtl/>
        </w:rPr>
        <w:t>ج</w:t>
      </w:r>
      <w:r>
        <w:rPr>
          <w:rFonts w:hint="cs"/>
          <w:rtl/>
        </w:rPr>
        <w:t xml:space="preserve"> هم سنگین می</w:t>
      </w:r>
      <w:r>
        <w:rPr>
          <w:rFonts w:hint="eastAsia"/>
          <w:rtl/>
        </w:rPr>
        <w:t>‌شد</w:t>
      </w:r>
      <w:r>
        <w:rPr>
          <w:rFonts w:hint="cs"/>
          <w:rtl/>
        </w:rPr>
        <w:t xml:space="preserve"> و با سختی خاصی مواجه می</w:t>
      </w:r>
      <w:r>
        <w:rPr>
          <w:rFonts w:hint="eastAsia"/>
          <w:rtl/>
        </w:rPr>
        <w:t xml:space="preserve">‌گشت. </w:t>
      </w:r>
      <w:r>
        <w:rPr>
          <w:rFonts w:hint="cs"/>
          <w:rtl/>
        </w:rPr>
        <w:t>این نشان از آن</w:t>
      </w:r>
      <w:r w:rsidR="007D2684">
        <w:rPr>
          <w:rFonts w:hint="cs"/>
          <w:rtl/>
        </w:rPr>
        <w:t xml:space="preserve"> دارد که وحی یک جوشش روانی یا الهام درونی نیست، بلکه نوعی تل</w:t>
      </w:r>
      <w:r w:rsidR="00460698">
        <w:rPr>
          <w:rFonts w:hint="cs"/>
          <w:rtl/>
        </w:rPr>
        <w:t>ق</w:t>
      </w:r>
      <w:r w:rsidR="007D2684">
        <w:rPr>
          <w:rFonts w:hint="cs"/>
          <w:rtl/>
        </w:rPr>
        <w:t>ی از خداوند است که توسط جبرئیل امین صورت می‌گیرد.</w:t>
      </w:r>
    </w:p>
    <w:p w:rsidR="007D2684" w:rsidRDefault="007D2684" w:rsidP="0098263F">
      <w:pPr>
        <w:pStyle w:val="a8"/>
        <w:rPr>
          <w:rtl/>
        </w:rPr>
      </w:pPr>
      <w:r>
        <w:rPr>
          <w:rFonts w:hint="cs"/>
          <w:rtl/>
        </w:rPr>
        <w:t xml:space="preserve">مؤمنان صدر </w:t>
      </w:r>
      <w:r w:rsidR="00ED58F1">
        <w:rPr>
          <w:rFonts w:hint="cs"/>
          <w:rtl/>
        </w:rPr>
        <w:t>اسلام توانستند آزمایش فرمان بر</w:t>
      </w:r>
      <w:r w:rsidR="00176B16">
        <w:rPr>
          <w:rFonts w:hint="cs"/>
          <w:rtl/>
        </w:rPr>
        <w:t>د</w:t>
      </w:r>
      <w:r w:rsidR="00ED58F1">
        <w:rPr>
          <w:rFonts w:hint="cs"/>
          <w:rtl/>
        </w:rPr>
        <w:t>ا</w:t>
      </w:r>
      <w:r>
        <w:rPr>
          <w:rFonts w:hint="cs"/>
          <w:rtl/>
        </w:rPr>
        <w:t>ری خود را با مو</w:t>
      </w:r>
      <w:r w:rsidR="005504EB">
        <w:rPr>
          <w:rFonts w:hint="cs"/>
          <w:rtl/>
        </w:rPr>
        <w:t>فق</w:t>
      </w:r>
      <w:r>
        <w:rPr>
          <w:rFonts w:hint="cs"/>
          <w:rtl/>
        </w:rPr>
        <w:t>یت پشت سر بگذارند و قرآن کریم این موفقیت را برای آنان ثبت نمود و حکم عبادت شبانه را برایشان تخفیف داد و دیگر مجبور نبودند که حتماً قسمت خاصی از شب را برای عبادت بیدار باش</w:t>
      </w:r>
      <w:r w:rsidR="00ED58F1">
        <w:rPr>
          <w:rFonts w:hint="cs"/>
          <w:rtl/>
        </w:rPr>
        <w:t>ن</w:t>
      </w:r>
      <w:r>
        <w:rPr>
          <w:rFonts w:hint="cs"/>
          <w:rtl/>
        </w:rPr>
        <w:t xml:space="preserve">د و کافی بود که هر اندازه توانستند بیدار باشند و در حد توان به تلاوت قرآن بپردازند. حتی این مقدار بر سایر </w:t>
      </w:r>
      <w:r w:rsidR="00176B16">
        <w:rPr>
          <w:rFonts w:hint="cs"/>
          <w:rtl/>
        </w:rPr>
        <w:t>مؤمنان فرض هم نبود بلکه برای آن</w:t>
      </w:r>
      <w:r>
        <w:rPr>
          <w:rFonts w:hint="cs"/>
          <w:rtl/>
        </w:rPr>
        <w:t>ها یک امر مستحب به شمار می</w:t>
      </w:r>
      <w:r>
        <w:rPr>
          <w:rFonts w:hint="eastAsia"/>
          <w:rtl/>
        </w:rPr>
        <w:t>‌</w:t>
      </w:r>
      <w:r>
        <w:rPr>
          <w:rFonts w:hint="cs"/>
          <w:rtl/>
        </w:rPr>
        <w:t>آمد.</w:t>
      </w:r>
    </w:p>
    <w:p w:rsidR="00176B16" w:rsidRDefault="00176B16" w:rsidP="0098263F">
      <w:pPr>
        <w:pStyle w:val="a8"/>
        <w:rPr>
          <w:rtl/>
        </w:rPr>
      </w:pPr>
      <w:r>
        <w:rPr>
          <w:rFonts w:hint="cs"/>
          <w:rtl/>
        </w:rPr>
        <w:t>خداوند فرمود:</w:t>
      </w:r>
    </w:p>
    <w:p w:rsidR="00BF3FD7" w:rsidRPr="00090497" w:rsidRDefault="00111A08" w:rsidP="00090497">
      <w:pPr>
        <w:pStyle w:val="af1"/>
        <w:widowControl w:val="0"/>
        <w:spacing w:line="235" w:lineRule="auto"/>
        <w:rPr>
          <w:rStyle w:val="Char4"/>
          <w:rtl/>
        </w:rPr>
      </w:pPr>
      <w:r w:rsidRPr="00090497">
        <w:rPr>
          <w:rStyle w:val="Char8"/>
          <w:rtl/>
        </w:rPr>
        <w:t>﴿</w:t>
      </w:r>
      <w:r w:rsidRPr="00090497">
        <w:rPr>
          <w:rFonts w:hint="eastAsia"/>
          <w:rtl/>
        </w:rPr>
        <w:t>إِنَّ</w:t>
      </w:r>
      <w:r w:rsidRPr="00090497">
        <w:rPr>
          <w:rtl/>
        </w:rPr>
        <w:t xml:space="preserve"> </w:t>
      </w:r>
      <w:r w:rsidRPr="00090497">
        <w:rPr>
          <w:rFonts w:hint="eastAsia"/>
          <w:rtl/>
        </w:rPr>
        <w:t>رَبَّكَ</w:t>
      </w:r>
      <w:r w:rsidRPr="00090497">
        <w:rPr>
          <w:rtl/>
        </w:rPr>
        <w:t xml:space="preserve"> </w:t>
      </w:r>
      <w:r w:rsidRPr="00090497">
        <w:rPr>
          <w:rFonts w:hint="eastAsia"/>
          <w:rtl/>
        </w:rPr>
        <w:t>يَع</w:t>
      </w:r>
      <w:r w:rsidRPr="00090497">
        <w:rPr>
          <w:rFonts w:hint="cs"/>
          <w:rtl/>
        </w:rPr>
        <w:t>ۡ</w:t>
      </w:r>
      <w:r w:rsidRPr="00090497">
        <w:rPr>
          <w:rFonts w:hint="eastAsia"/>
          <w:rtl/>
        </w:rPr>
        <w:t>لَمُ</w:t>
      </w:r>
      <w:r w:rsidRPr="00090497">
        <w:rPr>
          <w:rtl/>
        </w:rPr>
        <w:t xml:space="preserve"> </w:t>
      </w:r>
      <w:r w:rsidRPr="00090497">
        <w:rPr>
          <w:rFonts w:hint="eastAsia"/>
          <w:rtl/>
        </w:rPr>
        <w:t>أَنَّكَ</w:t>
      </w:r>
      <w:r w:rsidRPr="00090497">
        <w:rPr>
          <w:rtl/>
        </w:rPr>
        <w:t xml:space="preserve"> </w:t>
      </w:r>
      <w:r w:rsidRPr="00090497">
        <w:rPr>
          <w:rFonts w:hint="eastAsia"/>
          <w:rtl/>
        </w:rPr>
        <w:t>تَقُومُ</w:t>
      </w:r>
      <w:r w:rsidRPr="00090497">
        <w:rPr>
          <w:rtl/>
        </w:rPr>
        <w:t xml:space="preserve"> </w:t>
      </w:r>
      <w:r w:rsidRPr="00090497">
        <w:rPr>
          <w:rFonts w:hint="eastAsia"/>
          <w:rtl/>
        </w:rPr>
        <w:t>أَد</w:t>
      </w:r>
      <w:r w:rsidRPr="00090497">
        <w:rPr>
          <w:rFonts w:hint="cs"/>
          <w:rtl/>
        </w:rPr>
        <w:t>ۡ</w:t>
      </w:r>
      <w:r w:rsidRPr="00090497">
        <w:rPr>
          <w:rFonts w:hint="eastAsia"/>
          <w:rtl/>
        </w:rPr>
        <w:t>نَى</w:t>
      </w:r>
      <w:r w:rsidRPr="00090497">
        <w:rPr>
          <w:rFonts w:hint="cs"/>
          <w:rtl/>
        </w:rPr>
        <w:t>ٰ</w:t>
      </w:r>
      <w:r w:rsidRPr="00090497">
        <w:rPr>
          <w:rtl/>
        </w:rPr>
        <w:t xml:space="preserve"> </w:t>
      </w:r>
      <w:r w:rsidRPr="00090497">
        <w:rPr>
          <w:rFonts w:hint="eastAsia"/>
          <w:rtl/>
        </w:rPr>
        <w:t>مِن</w:t>
      </w:r>
      <w:r w:rsidRPr="00090497">
        <w:rPr>
          <w:rtl/>
        </w:rPr>
        <w:t xml:space="preserve"> </w:t>
      </w:r>
      <w:r w:rsidRPr="00090497">
        <w:rPr>
          <w:rFonts w:hint="eastAsia"/>
          <w:rtl/>
        </w:rPr>
        <w:t>ثُلُثَيِ</w:t>
      </w:r>
      <w:r w:rsidRPr="00090497">
        <w:rPr>
          <w:rtl/>
        </w:rPr>
        <w:t xml:space="preserve"> </w:t>
      </w:r>
      <w:r w:rsidRPr="00090497">
        <w:rPr>
          <w:rFonts w:hint="cs"/>
          <w:rtl/>
        </w:rPr>
        <w:t>ٱ</w:t>
      </w:r>
      <w:r w:rsidRPr="00090497">
        <w:rPr>
          <w:rFonts w:hint="eastAsia"/>
          <w:rtl/>
        </w:rPr>
        <w:t>لَّي</w:t>
      </w:r>
      <w:r w:rsidRPr="00090497">
        <w:rPr>
          <w:rFonts w:hint="cs"/>
          <w:rtl/>
        </w:rPr>
        <w:t>ۡ</w:t>
      </w:r>
      <w:r w:rsidRPr="00090497">
        <w:rPr>
          <w:rFonts w:hint="eastAsia"/>
          <w:rtl/>
        </w:rPr>
        <w:t>لِ</w:t>
      </w:r>
      <w:r w:rsidRPr="00090497">
        <w:rPr>
          <w:rtl/>
        </w:rPr>
        <w:t xml:space="preserve"> </w:t>
      </w:r>
      <w:r w:rsidRPr="00090497">
        <w:rPr>
          <w:rFonts w:hint="eastAsia"/>
          <w:rtl/>
        </w:rPr>
        <w:t>وَنِص</w:t>
      </w:r>
      <w:r w:rsidRPr="00090497">
        <w:rPr>
          <w:rFonts w:hint="cs"/>
          <w:rtl/>
        </w:rPr>
        <w:t>ۡ</w:t>
      </w:r>
      <w:r w:rsidRPr="00090497">
        <w:rPr>
          <w:rFonts w:hint="eastAsia"/>
          <w:rtl/>
        </w:rPr>
        <w:t>فَهُ</w:t>
      </w:r>
      <w:r w:rsidRPr="00090497">
        <w:rPr>
          <w:rFonts w:hint="cs"/>
          <w:rtl/>
        </w:rPr>
        <w:t>ۥ</w:t>
      </w:r>
      <w:r w:rsidRPr="00090497">
        <w:rPr>
          <w:rtl/>
        </w:rPr>
        <w:t xml:space="preserve"> </w:t>
      </w:r>
      <w:r w:rsidRPr="00090497">
        <w:rPr>
          <w:rFonts w:hint="eastAsia"/>
          <w:rtl/>
        </w:rPr>
        <w:t>وَثُلُثَهُ</w:t>
      </w:r>
      <w:r w:rsidRPr="00090497">
        <w:rPr>
          <w:rFonts w:hint="cs"/>
          <w:rtl/>
        </w:rPr>
        <w:t>ۥ</w:t>
      </w:r>
      <w:r w:rsidRPr="00090497">
        <w:rPr>
          <w:rtl/>
        </w:rPr>
        <w:t xml:space="preserve"> </w:t>
      </w:r>
      <w:r w:rsidRPr="00090497">
        <w:rPr>
          <w:rFonts w:hint="eastAsia"/>
          <w:rtl/>
        </w:rPr>
        <w:t>وَطَا</w:t>
      </w:r>
      <w:r w:rsidRPr="00090497">
        <w:rPr>
          <w:rFonts w:hint="cs"/>
          <w:rtl/>
        </w:rPr>
        <w:t>ٓ</w:t>
      </w:r>
      <w:r w:rsidRPr="00090497">
        <w:rPr>
          <w:rFonts w:hint="eastAsia"/>
          <w:rtl/>
        </w:rPr>
        <w:t>ئِفَة</w:t>
      </w:r>
      <w:r w:rsidRPr="00090497">
        <w:rPr>
          <w:rFonts w:hint="cs"/>
          <w:rtl/>
        </w:rPr>
        <w:t>ٞ</w:t>
      </w:r>
      <w:r w:rsidRPr="00090497">
        <w:rPr>
          <w:rtl/>
        </w:rPr>
        <w:t xml:space="preserve"> </w:t>
      </w:r>
      <w:r w:rsidRPr="00090497">
        <w:rPr>
          <w:rFonts w:hint="eastAsia"/>
          <w:rtl/>
        </w:rPr>
        <w:t>مِّنَ</w:t>
      </w:r>
      <w:r w:rsidRPr="00090497">
        <w:rPr>
          <w:rtl/>
        </w:rPr>
        <w:t xml:space="preserve"> </w:t>
      </w:r>
      <w:r w:rsidRPr="00090497">
        <w:rPr>
          <w:rFonts w:hint="cs"/>
          <w:rtl/>
        </w:rPr>
        <w:t>ٱ</w:t>
      </w:r>
      <w:r w:rsidRPr="00090497">
        <w:rPr>
          <w:rFonts w:hint="eastAsia"/>
          <w:rtl/>
        </w:rPr>
        <w:t>لَّذِينَ</w:t>
      </w:r>
      <w:r w:rsidRPr="00090497">
        <w:rPr>
          <w:rtl/>
        </w:rPr>
        <w:t xml:space="preserve"> </w:t>
      </w:r>
      <w:r w:rsidRPr="00090497">
        <w:rPr>
          <w:rFonts w:hint="eastAsia"/>
          <w:rtl/>
        </w:rPr>
        <w:t>مَعَكَ</w:t>
      </w:r>
      <w:r w:rsidRPr="00090497">
        <w:rPr>
          <w:rFonts w:hint="cs"/>
          <w:rtl/>
        </w:rPr>
        <w:t>ۚ</w:t>
      </w:r>
      <w:r w:rsidRPr="00090497">
        <w:rPr>
          <w:rtl/>
        </w:rPr>
        <w:t xml:space="preserve"> </w:t>
      </w:r>
      <w:r w:rsidRPr="00090497">
        <w:rPr>
          <w:rFonts w:hint="eastAsia"/>
          <w:rtl/>
        </w:rPr>
        <w:t>وَ</w:t>
      </w:r>
      <w:r w:rsidRPr="00090497">
        <w:rPr>
          <w:rFonts w:hint="cs"/>
          <w:rtl/>
        </w:rPr>
        <w:t>ٱ</w:t>
      </w:r>
      <w:r w:rsidRPr="00090497">
        <w:rPr>
          <w:rFonts w:hint="eastAsia"/>
          <w:rtl/>
        </w:rPr>
        <w:t>للَّهُ</w:t>
      </w:r>
      <w:r w:rsidRPr="00090497">
        <w:rPr>
          <w:rtl/>
        </w:rPr>
        <w:t xml:space="preserve"> </w:t>
      </w:r>
      <w:r w:rsidRPr="00090497">
        <w:rPr>
          <w:rFonts w:hint="eastAsia"/>
          <w:rtl/>
        </w:rPr>
        <w:t>يُقَدِّرُ</w:t>
      </w:r>
      <w:r w:rsidRPr="00090497">
        <w:rPr>
          <w:rtl/>
        </w:rPr>
        <w:t xml:space="preserve"> </w:t>
      </w:r>
      <w:r w:rsidRPr="00090497">
        <w:rPr>
          <w:rFonts w:hint="cs"/>
          <w:rtl/>
        </w:rPr>
        <w:t>ٱ</w:t>
      </w:r>
      <w:r w:rsidRPr="00090497">
        <w:rPr>
          <w:rFonts w:hint="eastAsia"/>
          <w:rtl/>
        </w:rPr>
        <w:t>لَّي</w:t>
      </w:r>
      <w:r w:rsidRPr="00090497">
        <w:rPr>
          <w:rFonts w:hint="cs"/>
          <w:rtl/>
        </w:rPr>
        <w:t>ۡ</w:t>
      </w:r>
      <w:r w:rsidRPr="00090497">
        <w:rPr>
          <w:rFonts w:hint="eastAsia"/>
          <w:rtl/>
        </w:rPr>
        <w:t>لَ</w:t>
      </w:r>
      <w:r w:rsidRPr="00090497">
        <w:rPr>
          <w:rtl/>
        </w:rPr>
        <w:t xml:space="preserve"> </w:t>
      </w:r>
      <w:r w:rsidRPr="00090497">
        <w:rPr>
          <w:rFonts w:hint="eastAsia"/>
          <w:rtl/>
        </w:rPr>
        <w:t>وَ</w:t>
      </w:r>
      <w:r w:rsidRPr="00090497">
        <w:rPr>
          <w:rFonts w:hint="cs"/>
          <w:rtl/>
        </w:rPr>
        <w:t>ٱ</w:t>
      </w:r>
      <w:r w:rsidRPr="00090497">
        <w:rPr>
          <w:rFonts w:hint="eastAsia"/>
          <w:rtl/>
        </w:rPr>
        <w:t>لنَّهَارَ</w:t>
      </w:r>
      <w:r w:rsidRPr="00090497">
        <w:rPr>
          <w:rFonts w:hint="cs"/>
          <w:rtl/>
        </w:rPr>
        <w:t>ۚ</w:t>
      </w:r>
      <w:r w:rsidRPr="00090497">
        <w:rPr>
          <w:rtl/>
        </w:rPr>
        <w:t xml:space="preserve"> </w:t>
      </w:r>
      <w:r w:rsidRPr="00090497">
        <w:rPr>
          <w:rFonts w:hint="eastAsia"/>
          <w:rtl/>
        </w:rPr>
        <w:t>عَلِمَ</w:t>
      </w:r>
      <w:r w:rsidRPr="00090497">
        <w:rPr>
          <w:rtl/>
        </w:rPr>
        <w:t xml:space="preserve"> </w:t>
      </w:r>
      <w:r w:rsidRPr="00090497">
        <w:rPr>
          <w:rFonts w:hint="eastAsia"/>
          <w:rtl/>
        </w:rPr>
        <w:t>أَن</w:t>
      </w:r>
      <w:r w:rsidRPr="00090497">
        <w:rPr>
          <w:rtl/>
        </w:rPr>
        <w:t xml:space="preserve"> </w:t>
      </w:r>
      <w:r w:rsidRPr="00090497">
        <w:rPr>
          <w:rFonts w:hint="eastAsia"/>
          <w:rtl/>
        </w:rPr>
        <w:t>لَّن</w:t>
      </w:r>
      <w:r w:rsidRPr="00090497">
        <w:rPr>
          <w:rtl/>
        </w:rPr>
        <w:t xml:space="preserve"> </w:t>
      </w:r>
      <w:r w:rsidRPr="00090497">
        <w:rPr>
          <w:rFonts w:hint="eastAsia"/>
          <w:rtl/>
        </w:rPr>
        <w:t>تُح</w:t>
      </w:r>
      <w:r w:rsidRPr="00090497">
        <w:rPr>
          <w:rFonts w:hint="cs"/>
          <w:rtl/>
        </w:rPr>
        <w:t>ۡ</w:t>
      </w:r>
      <w:r w:rsidRPr="00090497">
        <w:rPr>
          <w:rFonts w:hint="eastAsia"/>
          <w:rtl/>
        </w:rPr>
        <w:t>صُوهُ</w:t>
      </w:r>
      <w:r w:rsidRPr="00090497">
        <w:rPr>
          <w:rtl/>
        </w:rPr>
        <w:t xml:space="preserve"> </w:t>
      </w:r>
      <w:r w:rsidRPr="00090497">
        <w:rPr>
          <w:rFonts w:hint="eastAsia"/>
          <w:rtl/>
        </w:rPr>
        <w:t>فَتَابَ</w:t>
      </w:r>
      <w:r w:rsidRPr="00090497">
        <w:rPr>
          <w:rtl/>
        </w:rPr>
        <w:t xml:space="preserve"> </w:t>
      </w:r>
      <w:r w:rsidRPr="00090497">
        <w:rPr>
          <w:rFonts w:hint="eastAsia"/>
          <w:rtl/>
        </w:rPr>
        <w:t>عَلَي</w:t>
      </w:r>
      <w:r w:rsidRPr="00090497">
        <w:rPr>
          <w:rFonts w:hint="cs"/>
          <w:rtl/>
        </w:rPr>
        <w:t>ۡ</w:t>
      </w:r>
      <w:r w:rsidRPr="00090497">
        <w:rPr>
          <w:rFonts w:hint="eastAsia"/>
          <w:rtl/>
        </w:rPr>
        <w:t>كُم</w:t>
      </w:r>
      <w:r w:rsidRPr="00090497">
        <w:rPr>
          <w:rFonts w:hint="cs"/>
          <w:rtl/>
        </w:rPr>
        <w:t>ۡۖ</w:t>
      </w:r>
      <w:r w:rsidRPr="00090497">
        <w:rPr>
          <w:rtl/>
        </w:rPr>
        <w:t xml:space="preserve"> </w:t>
      </w:r>
      <w:r w:rsidRPr="00090497">
        <w:rPr>
          <w:rFonts w:hint="eastAsia"/>
          <w:rtl/>
        </w:rPr>
        <w:t>فَ</w:t>
      </w:r>
      <w:r w:rsidRPr="00090497">
        <w:rPr>
          <w:rFonts w:hint="cs"/>
          <w:rtl/>
        </w:rPr>
        <w:t>ٱ</w:t>
      </w:r>
      <w:r w:rsidRPr="00090497">
        <w:rPr>
          <w:rFonts w:hint="eastAsia"/>
          <w:rtl/>
        </w:rPr>
        <w:t>ق</w:t>
      </w:r>
      <w:r w:rsidRPr="00090497">
        <w:rPr>
          <w:rFonts w:hint="cs"/>
          <w:rtl/>
        </w:rPr>
        <w:t>ۡ</w:t>
      </w:r>
      <w:r w:rsidRPr="00090497">
        <w:rPr>
          <w:rFonts w:hint="eastAsia"/>
          <w:rtl/>
        </w:rPr>
        <w:t>رَءُواْ</w:t>
      </w:r>
      <w:r w:rsidRPr="00090497">
        <w:rPr>
          <w:rtl/>
        </w:rPr>
        <w:t xml:space="preserve"> </w:t>
      </w:r>
      <w:r w:rsidRPr="00090497">
        <w:rPr>
          <w:rFonts w:hint="eastAsia"/>
          <w:rtl/>
        </w:rPr>
        <w:t>مَا</w:t>
      </w:r>
      <w:r w:rsidRPr="00090497">
        <w:rPr>
          <w:rtl/>
        </w:rPr>
        <w:t xml:space="preserve"> </w:t>
      </w:r>
      <w:r w:rsidRPr="00090497">
        <w:rPr>
          <w:rFonts w:hint="eastAsia"/>
          <w:rtl/>
        </w:rPr>
        <w:t>تَيَسَّرَ</w:t>
      </w:r>
      <w:r w:rsidRPr="00090497">
        <w:rPr>
          <w:rtl/>
        </w:rPr>
        <w:t xml:space="preserve"> </w:t>
      </w:r>
      <w:r w:rsidRPr="00090497">
        <w:rPr>
          <w:rFonts w:hint="eastAsia"/>
          <w:rtl/>
        </w:rPr>
        <w:t>مِنَ</w:t>
      </w:r>
      <w:r w:rsidRPr="00090497">
        <w:rPr>
          <w:rtl/>
        </w:rPr>
        <w:t xml:space="preserve"> </w:t>
      </w:r>
      <w:r w:rsidRPr="00090497">
        <w:rPr>
          <w:rFonts w:hint="cs"/>
          <w:rtl/>
        </w:rPr>
        <w:t>ٱ</w:t>
      </w:r>
      <w:r w:rsidRPr="00090497">
        <w:rPr>
          <w:rFonts w:hint="eastAsia"/>
          <w:rtl/>
        </w:rPr>
        <w:t>ل</w:t>
      </w:r>
      <w:r w:rsidRPr="00090497">
        <w:rPr>
          <w:rFonts w:hint="cs"/>
          <w:rtl/>
        </w:rPr>
        <w:t>ۡ</w:t>
      </w:r>
      <w:r w:rsidRPr="00090497">
        <w:rPr>
          <w:rFonts w:hint="eastAsia"/>
          <w:rtl/>
        </w:rPr>
        <w:t>قُر</w:t>
      </w:r>
      <w:r w:rsidRPr="00090497">
        <w:rPr>
          <w:rFonts w:hint="cs"/>
          <w:rtl/>
        </w:rPr>
        <w:t>ۡ</w:t>
      </w:r>
      <w:r w:rsidRPr="00090497">
        <w:rPr>
          <w:rFonts w:hint="eastAsia"/>
          <w:rtl/>
        </w:rPr>
        <w:t>ءَانِ</w:t>
      </w:r>
      <w:r w:rsidRPr="00090497">
        <w:rPr>
          <w:rFonts w:hint="cs"/>
          <w:rtl/>
        </w:rPr>
        <w:t>ۚ</w:t>
      </w:r>
      <w:r w:rsidRPr="00090497">
        <w:rPr>
          <w:rtl/>
        </w:rPr>
        <w:t xml:space="preserve"> </w:t>
      </w:r>
      <w:r w:rsidRPr="00090497">
        <w:rPr>
          <w:rFonts w:hint="eastAsia"/>
          <w:rtl/>
        </w:rPr>
        <w:t>عَلِمَ</w:t>
      </w:r>
      <w:r w:rsidRPr="00090497">
        <w:rPr>
          <w:rtl/>
        </w:rPr>
        <w:t xml:space="preserve"> </w:t>
      </w:r>
      <w:r w:rsidRPr="00090497">
        <w:rPr>
          <w:rFonts w:hint="eastAsia"/>
          <w:rtl/>
        </w:rPr>
        <w:t>أَن</w:t>
      </w:r>
      <w:r w:rsidRPr="00090497">
        <w:rPr>
          <w:rtl/>
        </w:rPr>
        <w:t xml:space="preserve"> </w:t>
      </w:r>
      <w:r w:rsidRPr="00090497">
        <w:rPr>
          <w:rFonts w:hint="eastAsia"/>
          <w:rtl/>
        </w:rPr>
        <w:t>سَيَكُونُ</w:t>
      </w:r>
      <w:r w:rsidRPr="00090497">
        <w:rPr>
          <w:rtl/>
        </w:rPr>
        <w:t xml:space="preserve"> </w:t>
      </w:r>
      <w:r w:rsidRPr="00090497">
        <w:rPr>
          <w:rFonts w:hint="eastAsia"/>
          <w:rtl/>
        </w:rPr>
        <w:t>مِنكُم</w:t>
      </w:r>
      <w:r w:rsidRPr="00090497">
        <w:rPr>
          <w:rtl/>
        </w:rPr>
        <w:t xml:space="preserve"> </w:t>
      </w:r>
      <w:r w:rsidRPr="00090497">
        <w:rPr>
          <w:rFonts w:hint="eastAsia"/>
          <w:rtl/>
        </w:rPr>
        <w:t>مَّر</w:t>
      </w:r>
      <w:r w:rsidRPr="00090497">
        <w:rPr>
          <w:rFonts w:hint="cs"/>
          <w:rtl/>
        </w:rPr>
        <w:t>ۡ</w:t>
      </w:r>
      <w:r w:rsidRPr="00090497">
        <w:rPr>
          <w:rFonts w:hint="eastAsia"/>
          <w:rtl/>
        </w:rPr>
        <w:t>ضَى</w:t>
      </w:r>
      <w:r w:rsidRPr="00090497">
        <w:rPr>
          <w:rFonts w:hint="cs"/>
          <w:rtl/>
        </w:rPr>
        <w:t>ٰ</w:t>
      </w:r>
      <w:r w:rsidRPr="00090497">
        <w:rPr>
          <w:rtl/>
        </w:rPr>
        <w:t xml:space="preserve"> </w:t>
      </w:r>
      <w:r w:rsidRPr="00090497">
        <w:rPr>
          <w:rFonts w:hint="eastAsia"/>
          <w:rtl/>
        </w:rPr>
        <w:t>وَءَاخَرُونَ</w:t>
      </w:r>
      <w:r w:rsidRPr="00090497">
        <w:rPr>
          <w:rtl/>
        </w:rPr>
        <w:t xml:space="preserve"> </w:t>
      </w:r>
      <w:r w:rsidRPr="00090497">
        <w:rPr>
          <w:rFonts w:hint="eastAsia"/>
          <w:rtl/>
        </w:rPr>
        <w:t>يَض</w:t>
      </w:r>
      <w:r w:rsidRPr="00090497">
        <w:rPr>
          <w:rFonts w:hint="cs"/>
          <w:rtl/>
        </w:rPr>
        <w:t>ۡ</w:t>
      </w:r>
      <w:r w:rsidRPr="00090497">
        <w:rPr>
          <w:rFonts w:hint="eastAsia"/>
          <w:rtl/>
        </w:rPr>
        <w:t>رِبُونَ</w:t>
      </w:r>
      <w:r w:rsidRPr="00090497">
        <w:rPr>
          <w:rtl/>
        </w:rPr>
        <w:t xml:space="preserve"> </w:t>
      </w:r>
      <w:r w:rsidRPr="00090497">
        <w:rPr>
          <w:rFonts w:hint="eastAsia"/>
          <w:rtl/>
        </w:rPr>
        <w:t>فِي</w:t>
      </w:r>
      <w:r w:rsidRPr="00090497">
        <w:rPr>
          <w:rtl/>
        </w:rPr>
        <w:t xml:space="preserve"> </w:t>
      </w:r>
      <w:r w:rsidRPr="00090497">
        <w:rPr>
          <w:rFonts w:hint="cs"/>
          <w:rtl/>
        </w:rPr>
        <w:t>ٱ</w:t>
      </w:r>
      <w:r w:rsidRPr="00090497">
        <w:rPr>
          <w:rFonts w:hint="eastAsia"/>
          <w:rtl/>
        </w:rPr>
        <w:t>ل</w:t>
      </w:r>
      <w:r w:rsidRPr="00090497">
        <w:rPr>
          <w:rFonts w:hint="cs"/>
          <w:rtl/>
        </w:rPr>
        <w:t>ۡ</w:t>
      </w:r>
      <w:r w:rsidRPr="00090497">
        <w:rPr>
          <w:rFonts w:hint="eastAsia"/>
          <w:rtl/>
        </w:rPr>
        <w:t>أَر</w:t>
      </w:r>
      <w:r w:rsidRPr="00090497">
        <w:rPr>
          <w:rFonts w:hint="cs"/>
          <w:rtl/>
        </w:rPr>
        <w:t>ۡ</w:t>
      </w:r>
      <w:r w:rsidRPr="00090497">
        <w:rPr>
          <w:rFonts w:hint="eastAsia"/>
          <w:rtl/>
        </w:rPr>
        <w:t>ضِ</w:t>
      </w:r>
      <w:r w:rsidRPr="00090497">
        <w:rPr>
          <w:rtl/>
        </w:rPr>
        <w:t xml:space="preserve"> </w:t>
      </w:r>
      <w:r w:rsidRPr="00090497">
        <w:rPr>
          <w:rFonts w:hint="eastAsia"/>
          <w:rtl/>
        </w:rPr>
        <w:t>يَب</w:t>
      </w:r>
      <w:r w:rsidRPr="00090497">
        <w:rPr>
          <w:rFonts w:hint="cs"/>
          <w:rtl/>
        </w:rPr>
        <w:t>ۡ</w:t>
      </w:r>
      <w:r w:rsidRPr="00090497">
        <w:rPr>
          <w:rFonts w:hint="eastAsia"/>
          <w:rtl/>
        </w:rPr>
        <w:t>تَغُونَ</w:t>
      </w:r>
      <w:r w:rsidRPr="00090497">
        <w:rPr>
          <w:rtl/>
        </w:rPr>
        <w:t xml:space="preserve"> </w:t>
      </w:r>
      <w:r w:rsidRPr="00090497">
        <w:rPr>
          <w:rFonts w:hint="eastAsia"/>
          <w:rtl/>
        </w:rPr>
        <w:t>مِن</w:t>
      </w:r>
      <w:r w:rsidRPr="00090497">
        <w:rPr>
          <w:rtl/>
        </w:rPr>
        <w:t xml:space="preserve"> </w:t>
      </w:r>
      <w:r w:rsidRPr="00090497">
        <w:rPr>
          <w:rFonts w:hint="eastAsia"/>
          <w:rtl/>
        </w:rPr>
        <w:t>فَض</w:t>
      </w:r>
      <w:r w:rsidRPr="00090497">
        <w:rPr>
          <w:rFonts w:hint="cs"/>
          <w:rtl/>
        </w:rPr>
        <w:t>ۡ</w:t>
      </w:r>
      <w:r w:rsidRPr="00090497">
        <w:rPr>
          <w:rFonts w:hint="eastAsia"/>
          <w:rtl/>
        </w:rPr>
        <w:t>لِ</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وَءَاخَرُونَ</w:t>
      </w:r>
      <w:r w:rsidRPr="00090497">
        <w:rPr>
          <w:rtl/>
        </w:rPr>
        <w:t xml:space="preserve"> </w:t>
      </w:r>
      <w:r w:rsidRPr="00090497">
        <w:rPr>
          <w:rFonts w:hint="eastAsia"/>
          <w:rtl/>
        </w:rPr>
        <w:t>يُقَ</w:t>
      </w:r>
      <w:r w:rsidRPr="00090497">
        <w:rPr>
          <w:rFonts w:hint="cs"/>
          <w:rtl/>
        </w:rPr>
        <w:t>ٰ</w:t>
      </w:r>
      <w:r w:rsidRPr="00090497">
        <w:rPr>
          <w:rFonts w:hint="eastAsia"/>
          <w:rtl/>
        </w:rPr>
        <w:t>تِلُونَ</w:t>
      </w:r>
      <w:r w:rsidRPr="00090497">
        <w:rPr>
          <w:rtl/>
        </w:rPr>
        <w:t xml:space="preserve"> </w:t>
      </w:r>
      <w:r w:rsidRPr="00090497">
        <w:rPr>
          <w:rFonts w:hint="eastAsia"/>
          <w:rtl/>
        </w:rPr>
        <w:t>فِي</w:t>
      </w:r>
      <w:r w:rsidRPr="00090497">
        <w:rPr>
          <w:rtl/>
        </w:rPr>
        <w:t xml:space="preserve"> </w:t>
      </w:r>
      <w:r w:rsidRPr="00090497">
        <w:rPr>
          <w:rFonts w:hint="eastAsia"/>
          <w:rtl/>
        </w:rPr>
        <w:t>سَبِيلِ</w:t>
      </w:r>
      <w:r w:rsidRPr="00090497">
        <w:rPr>
          <w:rtl/>
        </w:rPr>
        <w:t xml:space="preserve"> </w:t>
      </w:r>
      <w:r w:rsidRPr="00090497">
        <w:rPr>
          <w:rFonts w:hint="cs"/>
          <w:rtl/>
        </w:rPr>
        <w:t>ٱ</w:t>
      </w:r>
      <w:r w:rsidRPr="00090497">
        <w:rPr>
          <w:rFonts w:hint="eastAsia"/>
          <w:rtl/>
        </w:rPr>
        <w:t>للَّهِ</w:t>
      </w:r>
      <w:r w:rsidRPr="00090497">
        <w:rPr>
          <w:rFonts w:hint="cs"/>
          <w:rtl/>
        </w:rPr>
        <w:t>ۖ</w:t>
      </w:r>
      <w:r w:rsidRPr="00090497">
        <w:rPr>
          <w:rtl/>
        </w:rPr>
        <w:t xml:space="preserve"> </w:t>
      </w:r>
      <w:r w:rsidRPr="00090497">
        <w:rPr>
          <w:rFonts w:hint="eastAsia"/>
          <w:rtl/>
        </w:rPr>
        <w:t>فَ</w:t>
      </w:r>
      <w:r w:rsidRPr="00090497">
        <w:rPr>
          <w:rFonts w:hint="cs"/>
          <w:rtl/>
        </w:rPr>
        <w:t>ٱ</w:t>
      </w:r>
      <w:r w:rsidRPr="00090497">
        <w:rPr>
          <w:rFonts w:hint="eastAsia"/>
          <w:rtl/>
        </w:rPr>
        <w:t>ق</w:t>
      </w:r>
      <w:r w:rsidRPr="00090497">
        <w:rPr>
          <w:rFonts w:hint="cs"/>
          <w:rtl/>
        </w:rPr>
        <w:t>ۡ</w:t>
      </w:r>
      <w:r w:rsidRPr="00090497">
        <w:rPr>
          <w:rFonts w:hint="eastAsia"/>
          <w:rtl/>
        </w:rPr>
        <w:t>رَءُواْ</w:t>
      </w:r>
      <w:r w:rsidRPr="00090497">
        <w:rPr>
          <w:rtl/>
        </w:rPr>
        <w:t xml:space="preserve"> </w:t>
      </w:r>
      <w:r w:rsidRPr="00090497">
        <w:rPr>
          <w:rFonts w:hint="eastAsia"/>
          <w:rtl/>
        </w:rPr>
        <w:t>مَا</w:t>
      </w:r>
      <w:r w:rsidRPr="00090497">
        <w:rPr>
          <w:rtl/>
        </w:rPr>
        <w:t xml:space="preserve"> </w:t>
      </w:r>
      <w:r w:rsidRPr="00090497">
        <w:rPr>
          <w:rFonts w:hint="eastAsia"/>
          <w:rtl/>
        </w:rPr>
        <w:t>تَيَسَّرَ</w:t>
      </w:r>
      <w:r w:rsidRPr="00090497">
        <w:rPr>
          <w:rtl/>
        </w:rPr>
        <w:t xml:space="preserve"> </w:t>
      </w:r>
      <w:r w:rsidRPr="00090497">
        <w:rPr>
          <w:rFonts w:hint="eastAsia"/>
          <w:rtl/>
        </w:rPr>
        <w:t>مِن</w:t>
      </w:r>
      <w:r w:rsidRPr="00090497">
        <w:rPr>
          <w:rFonts w:hint="cs"/>
          <w:rtl/>
        </w:rPr>
        <w:t>ۡ</w:t>
      </w:r>
      <w:r w:rsidRPr="00090497">
        <w:rPr>
          <w:rFonts w:hint="eastAsia"/>
          <w:rtl/>
        </w:rPr>
        <w:t>هُ</w:t>
      </w:r>
      <w:r w:rsidRPr="00090497">
        <w:rPr>
          <w:rFonts w:hint="cs"/>
          <w:rtl/>
        </w:rPr>
        <w:t>ۚ</w:t>
      </w:r>
      <w:r w:rsidRPr="00090497">
        <w:rPr>
          <w:rtl/>
        </w:rPr>
        <w:t xml:space="preserve"> </w:t>
      </w:r>
      <w:r w:rsidRPr="00090497">
        <w:rPr>
          <w:rFonts w:hint="eastAsia"/>
          <w:rtl/>
        </w:rPr>
        <w:t>وَأَقِيمُواْ</w:t>
      </w:r>
      <w:r w:rsidRPr="00090497">
        <w:rPr>
          <w:rtl/>
        </w:rPr>
        <w:t xml:space="preserve"> </w:t>
      </w:r>
      <w:r w:rsidRPr="00090497">
        <w:rPr>
          <w:rFonts w:hint="cs"/>
          <w:rtl/>
        </w:rPr>
        <w:t>ٱ</w:t>
      </w:r>
      <w:r w:rsidRPr="00090497">
        <w:rPr>
          <w:rFonts w:hint="eastAsia"/>
          <w:rtl/>
        </w:rPr>
        <w:t>لصَّلَو</w:t>
      </w:r>
      <w:r w:rsidRPr="00090497">
        <w:rPr>
          <w:rFonts w:hint="cs"/>
          <w:rtl/>
        </w:rPr>
        <w:t>ٰ</w:t>
      </w:r>
      <w:r w:rsidRPr="00090497">
        <w:rPr>
          <w:rFonts w:hint="eastAsia"/>
          <w:rtl/>
        </w:rPr>
        <w:t>ةَ</w:t>
      </w:r>
      <w:r w:rsidRPr="00090497">
        <w:rPr>
          <w:rtl/>
        </w:rPr>
        <w:t xml:space="preserve"> </w:t>
      </w:r>
      <w:r w:rsidRPr="00090497">
        <w:rPr>
          <w:rFonts w:hint="eastAsia"/>
          <w:rtl/>
        </w:rPr>
        <w:t>وَءَاتُواْ</w:t>
      </w:r>
      <w:r w:rsidRPr="00090497">
        <w:rPr>
          <w:rtl/>
        </w:rPr>
        <w:t xml:space="preserve"> </w:t>
      </w:r>
      <w:r w:rsidRPr="00090497">
        <w:rPr>
          <w:rFonts w:hint="cs"/>
          <w:rtl/>
        </w:rPr>
        <w:t>ٱ</w:t>
      </w:r>
      <w:r w:rsidRPr="00090497">
        <w:rPr>
          <w:rFonts w:hint="eastAsia"/>
          <w:rtl/>
        </w:rPr>
        <w:t>لزَّكَو</w:t>
      </w:r>
      <w:r w:rsidRPr="00090497">
        <w:rPr>
          <w:rFonts w:hint="cs"/>
          <w:rtl/>
        </w:rPr>
        <w:t>ٰ</w:t>
      </w:r>
      <w:r w:rsidRPr="00090497">
        <w:rPr>
          <w:rFonts w:hint="eastAsia"/>
          <w:rtl/>
        </w:rPr>
        <w:t>ةَ</w:t>
      </w:r>
      <w:r w:rsidRPr="00090497">
        <w:rPr>
          <w:rtl/>
        </w:rPr>
        <w:t xml:space="preserve"> </w:t>
      </w:r>
      <w:r w:rsidRPr="00090497">
        <w:rPr>
          <w:rFonts w:hint="eastAsia"/>
          <w:rtl/>
        </w:rPr>
        <w:t>وَأَق</w:t>
      </w:r>
      <w:r w:rsidRPr="00090497">
        <w:rPr>
          <w:rFonts w:hint="cs"/>
          <w:rtl/>
        </w:rPr>
        <w:t>ۡ</w:t>
      </w:r>
      <w:r w:rsidRPr="00090497">
        <w:rPr>
          <w:rFonts w:hint="eastAsia"/>
          <w:rtl/>
        </w:rPr>
        <w:t>رِضُواْ</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قَر</w:t>
      </w:r>
      <w:r w:rsidRPr="00090497">
        <w:rPr>
          <w:rFonts w:hint="cs"/>
          <w:rtl/>
        </w:rPr>
        <w:t>ۡ</w:t>
      </w:r>
      <w:r w:rsidRPr="00090497">
        <w:rPr>
          <w:rFonts w:hint="eastAsia"/>
          <w:rtl/>
        </w:rPr>
        <w:t>ضًا</w:t>
      </w:r>
      <w:r w:rsidRPr="00090497">
        <w:rPr>
          <w:rtl/>
        </w:rPr>
        <w:t xml:space="preserve"> </w:t>
      </w:r>
      <w:r w:rsidRPr="00090497">
        <w:rPr>
          <w:rFonts w:hint="eastAsia"/>
          <w:rtl/>
        </w:rPr>
        <w:t>حَسَن</w:t>
      </w:r>
      <w:r w:rsidRPr="00090497">
        <w:rPr>
          <w:rFonts w:hint="cs"/>
          <w:rtl/>
        </w:rPr>
        <w:t>ٗ</w:t>
      </w:r>
      <w:r w:rsidRPr="00090497">
        <w:rPr>
          <w:rFonts w:hint="eastAsia"/>
          <w:rtl/>
        </w:rPr>
        <w:t>ا</w:t>
      </w:r>
      <w:r w:rsidRPr="00090497">
        <w:rPr>
          <w:rFonts w:hint="cs"/>
          <w:rtl/>
        </w:rPr>
        <w:t>ۚ</w:t>
      </w:r>
      <w:r w:rsidRPr="00090497">
        <w:rPr>
          <w:rtl/>
        </w:rPr>
        <w:t xml:space="preserve"> </w:t>
      </w:r>
      <w:r w:rsidRPr="00090497">
        <w:rPr>
          <w:rFonts w:hint="eastAsia"/>
          <w:rtl/>
        </w:rPr>
        <w:t>وَمَا</w:t>
      </w:r>
      <w:r w:rsidRPr="00090497">
        <w:rPr>
          <w:rtl/>
        </w:rPr>
        <w:t xml:space="preserve"> </w:t>
      </w:r>
      <w:r w:rsidRPr="00090497">
        <w:rPr>
          <w:rFonts w:hint="eastAsia"/>
          <w:rtl/>
        </w:rPr>
        <w:t>تُقَدِّمُواْ</w:t>
      </w:r>
      <w:r w:rsidRPr="00090497">
        <w:rPr>
          <w:rtl/>
        </w:rPr>
        <w:t xml:space="preserve"> </w:t>
      </w:r>
      <w:r w:rsidRPr="00090497">
        <w:rPr>
          <w:rFonts w:hint="eastAsia"/>
          <w:rtl/>
        </w:rPr>
        <w:t>لِأَنفُسِكُم</w:t>
      </w:r>
      <w:r w:rsidRPr="00090497">
        <w:rPr>
          <w:rtl/>
        </w:rPr>
        <w:t xml:space="preserve"> </w:t>
      </w:r>
      <w:r w:rsidRPr="00090497">
        <w:rPr>
          <w:rFonts w:hint="eastAsia"/>
          <w:rtl/>
        </w:rPr>
        <w:t>مِّن</w:t>
      </w:r>
      <w:r w:rsidRPr="00090497">
        <w:rPr>
          <w:rFonts w:hint="cs"/>
          <w:rtl/>
        </w:rPr>
        <w:t>ۡ</w:t>
      </w:r>
      <w:r w:rsidRPr="00090497">
        <w:rPr>
          <w:rtl/>
        </w:rPr>
        <w:t xml:space="preserve"> </w:t>
      </w:r>
      <w:r w:rsidRPr="00090497">
        <w:rPr>
          <w:rFonts w:hint="eastAsia"/>
          <w:rtl/>
        </w:rPr>
        <w:t>خَي</w:t>
      </w:r>
      <w:r w:rsidRPr="00090497">
        <w:rPr>
          <w:rFonts w:hint="cs"/>
          <w:rtl/>
        </w:rPr>
        <w:t>ۡ</w:t>
      </w:r>
      <w:r w:rsidRPr="00090497">
        <w:rPr>
          <w:rFonts w:hint="eastAsia"/>
          <w:rtl/>
        </w:rPr>
        <w:t>ر</w:t>
      </w:r>
      <w:r w:rsidRPr="00090497">
        <w:rPr>
          <w:rFonts w:hint="cs"/>
          <w:rtl/>
        </w:rPr>
        <w:t>ٖ</w:t>
      </w:r>
      <w:r w:rsidRPr="00090497">
        <w:rPr>
          <w:rtl/>
        </w:rPr>
        <w:t xml:space="preserve"> </w:t>
      </w:r>
      <w:r w:rsidRPr="00090497">
        <w:rPr>
          <w:rFonts w:hint="eastAsia"/>
          <w:rtl/>
        </w:rPr>
        <w:t>تَجِدُوهُ</w:t>
      </w:r>
      <w:r w:rsidRPr="00090497">
        <w:rPr>
          <w:rtl/>
        </w:rPr>
        <w:t xml:space="preserve"> </w:t>
      </w:r>
      <w:r w:rsidRPr="00090497">
        <w:rPr>
          <w:rFonts w:hint="eastAsia"/>
          <w:rtl/>
        </w:rPr>
        <w:t>عِندَ</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هُوَ</w:t>
      </w:r>
      <w:r w:rsidRPr="00090497">
        <w:rPr>
          <w:rtl/>
        </w:rPr>
        <w:t xml:space="preserve"> </w:t>
      </w:r>
      <w:r w:rsidRPr="00090497">
        <w:rPr>
          <w:rFonts w:hint="eastAsia"/>
          <w:rtl/>
        </w:rPr>
        <w:t>خَي</w:t>
      </w:r>
      <w:r w:rsidRPr="00090497">
        <w:rPr>
          <w:rFonts w:hint="cs"/>
          <w:rtl/>
        </w:rPr>
        <w:t>ۡ</w:t>
      </w:r>
      <w:r w:rsidRPr="00090497">
        <w:rPr>
          <w:rFonts w:hint="eastAsia"/>
          <w:rtl/>
        </w:rPr>
        <w:t>ر</w:t>
      </w:r>
      <w:r w:rsidRPr="00090497">
        <w:rPr>
          <w:rFonts w:hint="cs"/>
          <w:rtl/>
        </w:rPr>
        <w:t>ٗ</w:t>
      </w:r>
      <w:r w:rsidRPr="00090497">
        <w:rPr>
          <w:rFonts w:hint="eastAsia"/>
          <w:rtl/>
        </w:rPr>
        <w:t>ا</w:t>
      </w:r>
      <w:r w:rsidRPr="00090497">
        <w:rPr>
          <w:rtl/>
        </w:rPr>
        <w:t xml:space="preserve"> </w:t>
      </w:r>
      <w:r w:rsidRPr="00090497">
        <w:rPr>
          <w:rFonts w:hint="eastAsia"/>
          <w:rtl/>
        </w:rPr>
        <w:t>وَأَع</w:t>
      </w:r>
      <w:r w:rsidRPr="00090497">
        <w:rPr>
          <w:rFonts w:hint="cs"/>
          <w:rtl/>
        </w:rPr>
        <w:t>ۡ</w:t>
      </w:r>
      <w:r w:rsidRPr="00090497">
        <w:rPr>
          <w:rFonts w:hint="eastAsia"/>
          <w:rtl/>
        </w:rPr>
        <w:t>ظَمَ</w:t>
      </w:r>
      <w:r w:rsidRPr="00090497">
        <w:rPr>
          <w:rtl/>
        </w:rPr>
        <w:t xml:space="preserve"> </w:t>
      </w:r>
      <w:r w:rsidRPr="00090497">
        <w:rPr>
          <w:rFonts w:hint="eastAsia"/>
          <w:rtl/>
        </w:rPr>
        <w:t>أَج</w:t>
      </w:r>
      <w:r w:rsidRPr="00090497">
        <w:rPr>
          <w:rFonts w:hint="cs"/>
          <w:rtl/>
        </w:rPr>
        <w:t>ۡ</w:t>
      </w:r>
      <w:r w:rsidRPr="00090497">
        <w:rPr>
          <w:rFonts w:hint="eastAsia"/>
          <w:rtl/>
        </w:rPr>
        <w:t>ر</w:t>
      </w:r>
      <w:r w:rsidRPr="00090497">
        <w:rPr>
          <w:rFonts w:hint="cs"/>
          <w:rtl/>
        </w:rPr>
        <w:t>ٗ</w:t>
      </w:r>
      <w:r w:rsidRPr="00090497">
        <w:rPr>
          <w:rFonts w:hint="eastAsia"/>
          <w:rtl/>
        </w:rPr>
        <w:t>ا</w:t>
      </w:r>
      <w:r w:rsidRPr="00090497">
        <w:rPr>
          <w:rFonts w:hint="cs"/>
          <w:rtl/>
        </w:rPr>
        <w:t>ۚ</w:t>
      </w:r>
      <w:r w:rsidRPr="00090497">
        <w:rPr>
          <w:rtl/>
        </w:rPr>
        <w:t xml:space="preserve"> </w:t>
      </w:r>
      <w:r w:rsidRPr="00090497">
        <w:rPr>
          <w:rFonts w:hint="eastAsia"/>
          <w:rtl/>
        </w:rPr>
        <w:t>وَ</w:t>
      </w:r>
      <w:r w:rsidRPr="00090497">
        <w:rPr>
          <w:rFonts w:hint="cs"/>
          <w:rtl/>
        </w:rPr>
        <w:t>ٱ</w:t>
      </w:r>
      <w:r w:rsidRPr="00090497">
        <w:rPr>
          <w:rFonts w:hint="eastAsia"/>
          <w:rtl/>
        </w:rPr>
        <w:t>س</w:t>
      </w:r>
      <w:r w:rsidRPr="00090497">
        <w:rPr>
          <w:rFonts w:hint="cs"/>
          <w:rtl/>
        </w:rPr>
        <w:t>ۡ</w:t>
      </w:r>
      <w:r w:rsidRPr="00090497">
        <w:rPr>
          <w:rFonts w:hint="eastAsia"/>
          <w:rtl/>
        </w:rPr>
        <w:t>تَغ</w:t>
      </w:r>
      <w:r w:rsidRPr="00090497">
        <w:rPr>
          <w:rFonts w:hint="cs"/>
          <w:rtl/>
        </w:rPr>
        <w:t>ۡ</w:t>
      </w:r>
      <w:r w:rsidRPr="00090497">
        <w:rPr>
          <w:rFonts w:hint="eastAsia"/>
          <w:rtl/>
        </w:rPr>
        <w:t>فِرُواْ</w:t>
      </w:r>
      <w:r w:rsidRPr="00090497">
        <w:rPr>
          <w:rtl/>
        </w:rPr>
        <w:t xml:space="preserve"> </w:t>
      </w:r>
      <w:r w:rsidRPr="00090497">
        <w:rPr>
          <w:rFonts w:hint="cs"/>
          <w:rtl/>
        </w:rPr>
        <w:t>ٱ</w:t>
      </w:r>
      <w:r w:rsidRPr="00090497">
        <w:rPr>
          <w:rFonts w:hint="eastAsia"/>
          <w:rtl/>
        </w:rPr>
        <w:t>للَّهَ</w:t>
      </w:r>
      <w:r w:rsidRPr="00090497">
        <w:rPr>
          <w:rFonts w:hint="cs"/>
          <w:rtl/>
        </w:rPr>
        <w:t>ۖ</w:t>
      </w:r>
      <w:r w:rsidRPr="00090497">
        <w:rPr>
          <w:rtl/>
        </w:rPr>
        <w:t xml:space="preserve"> </w:t>
      </w:r>
      <w:r w:rsidRPr="00090497">
        <w:rPr>
          <w:rFonts w:hint="eastAsia"/>
          <w:rtl/>
        </w:rPr>
        <w:t>إِنَّ</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غَفُور</w:t>
      </w:r>
      <w:r w:rsidRPr="00090497">
        <w:rPr>
          <w:rFonts w:hint="cs"/>
          <w:rtl/>
        </w:rPr>
        <w:t>ٞ</w:t>
      </w:r>
      <w:r w:rsidRPr="00090497">
        <w:rPr>
          <w:rtl/>
        </w:rPr>
        <w:t xml:space="preserve"> </w:t>
      </w:r>
      <w:r w:rsidRPr="00090497">
        <w:rPr>
          <w:rFonts w:hint="eastAsia"/>
          <w:rtl/>
        </w:rPr>
        <w:t>رَّحِيمُ</w:t>
      </w:r>
      <w:r w:rsidRPr="00090497">
        <w:rPr>
          <w:rFonts w:hint="cs"/>
          <w:rtl/>
        </w:rPr>
        <w:t>ۢ</w:t>
      </w:r>
      <w:r w:rsidRPr="00090497">
        <w:rPr>
          <w:rtl/>
        </w:rPr>
        <w:t xml:space="preserve"> </w:t>
      </w:r>
      <w:r w:rsidRPr="00090497">
        <w:rPr>
          <w:rFonts w:hint="cs"/>
          <w:rtl/>
        </w:rPr>
        <w:t>٢٠</w:t>
      </w:r>
      <w:r w:rsidRPr="00090497">
        <w:rPr>
          <w:rStyle w:val="Char8"/>
          <w:rtl/>
        </w:rPr>
        <w:t>﴾</w:t>
      </w:r>
      <w:r w:rsidRPr="00090497">
        <w:rPr>
          <w:rFonts w:hint="cs"/>
          <w:rtl/>
        </w:rPr>
        <w:t xml:space="preserve"> </w:t>
      </w:r>
      <w:r w:rsidRPr="00090497">
        <w:rPr>
          <w:rStyle w:val="Char6"/>
          <w:rFonts w:hint="cs"/>
          <w:rtl/>
        </w:rPr>
        <w:t>[المزمل: 20]</w:t>
      </w:r>
      <w:r w:rsidRPr="00090497">
        <w:rPr>
          <w:rStyle w:val="Char4"/>
          <w:rFonts w:hint="cs"/>
          <w:rtl/>
        </w:rPr>
        <w:t>.</w:t>
      </w:r>
    </w:p>
    <w:p w:rsidR="00E30DC6" w:rsidRPr="00E30DC6" w:rsidRDefault="002D37AB" w:rsidP="005504EB">
      <w:pPr>
        <w:pStyle w:val="ab"/>
        <w:rPr>
          <w:rStyle w:val="Char4"/>
          <w:rtl/>
        </w:rPr>
      </w:pPr>
      <w:r w:rsidRPr="00E11FF3">
        <w:rPr>
          <w:rStyle w:val="Char8"/>
          <w:rFonts w:hint="cs"/>
          <w:rtl/>
        </w:rPr>
        <w:t>«</w:t>
      </w:r>
      <w:r w:rsidR="00111A08">
        <w:rPr>
          <w:rFonts w:hint="cs"/>
          <w:rtl/>
        </w:rPr>
        <w:t>خدا به حال تو آگاه است که تو و جمعی هم از آنان که با تواند</w:t>
      </w:r>
      <w:r>
        <w:rPr>
          <w:rFonts w:hint="cs"/>
          <w:rtl/>
        </w:rPr>
        <w:t xml:space="preserve"> </w:t>
      </w:r>
      <w:r w:rsidR="00111A08">
        <w:rPr>
          <w:rFonts w:hint="cs"/>
          <w:rtl/>
        </w:rPr>
        <w:t>(</w:t>
      </w:r>
      <w:r>
        <w:rPr>
          <w:rFonts w:hint="cs"/>
          <w:rtl/>
        </w:rPr>
        <w:t>ا</w:t>
      </w:r>
      <w:r w:rsidR="00111A08">
        <w:rPr>
          <w:rFonts w:hint="cs"/>
          <w:rtl/>
        </w:rPr>
        <w:t>غلب) نزدیک دو ثلث یا نصف یا</w:t>
      </w:r>
      <w:r>
        <w:rPr>
          <w:rFonts w:hint="cs"/>
          <w:rtl/>
        </w:rPr>
        <w:t xml:space="preserve"> </w:t>
      </w:r>
      <w:r w:rsidR="00111A08">
        <w:rPr>
          <w:rFonts w:hint="cs"/>
          <w:rtl/>
        </w:rPr>
        <w:t>(لااقل) ثلث شب را همیشه به طاعت و نماز می‌پردازید، و خدا</w:t>
      </w:r>
      <w:r>
        <w:rPr>
          <w:rFonts w:hint="cs"/>
          <w:rtl/>
        </w:rPr>
        <w:t xml:space="preserve"> </w:t>
      </w:r>
      <w:r w:rsidR="00111A08">
        <w:rPr>
          <w:rFonts w:hint="cs"/>
          <w:rtl/>
        </w:rPr>
        <w:t>(گردش) شب و روز را مقدر</w:t>
      </w:r>
      <w:r>
        <w:rPr>
          <w:rFonts w:hint="cs"/>
          <w:rtl/>
        </w:rPr>
        <w:t xml:space="preserve"> می‌کند، خدا می‌داند که شما هرگ</w:t>
      </w:r>
      <w:r w:rsidR="00111A08">
        <w:rPr>
          <w:rFonts w:hint="cs"/>
          <w:rtl/>
        </w:rPr>
        <w:t>ز تمام ساعات شب را (به عبادت) ضبط نخواهید کرد لذا از شما</w:t>
      </w:r>
      <w:r>
        <w:rPr>
          <w:rFonts w:hint="cs"/>
          <w:rtl/>
        </w:rPr>
        <w:t xml:space="preserve"> </w:t>
      </w:r>
      <w:r w:rsidR="00111A08">
        <w:rPr>
          <w:rFonts w:hint="cs"/>
          <w:rtl/>
        </w:rPr>
        <w:t>(اوقات خواب و کا</w:t>
      </w:r>
      <w:r>
        <w:rPr>
          <w:rFonts w:hint="cs"/>
          <w:rtl/>
        </w:rPr>
        <w:t>ر</w:t>
      </w:r>
      <w:r w:rsidR="00111A08">
        <w:rPr>
          <w:rFonts w:hint="cs"/>
          <w:rtl/>
        </w:rPr>
        <w:t>های دیگر را) در گذشت تا هرچه</w:t>
      </w:r>
      <w:r>
        <w:rPr>
          <w:rFonts w:hint="cs"/>
          <w:rtl/>
        </w:rPr>
        <w:t xml:space="preserve"> </w:t>
      </w:r>
      <w:r w:rsidR="00111A08">
        <w:rPr>
          <w:rFonts w:hint="cs"/>
          <w:rtl/>
        </w:rPr>
        <w:t>(از</w:t>
      </w:r>
      <w:r w:rsidR="006854D3">
        <w:rPr>
          <w:rFonts w:hint="cs"/>
          <w:rtl/>
        </w:rPr>
        <w:t xml:space="preserve"> </w:t>
      </w:r>
      <w:r w:rsidR="00111A08">
        <w:rPr>
          <w:rFonts w:hint="cs"/>
          <w:rtl/>
        </w:rPr>
        <w:t>شب را</w:t>
      </w:r>
      <w:r w:rsidR="00850650">
        <w:rPr>
          <w:rFonts w:hint="cs"/>
          <w:rtl/>
        </w:rPr>
        <w:t xml:space="preserve"> بی‌</w:t>
      </w:r>
      <w:r w:rsidR="00111A08">
        <w:rPr>
          <w:rFonts w:hint="cs"/>
          <w:rtl/>
        </w:rPr>
        <w:t>مشقت و) آسان است به تلاوت قرآن پردازد خدا بر احوال شما آگاه است که برخی مریض و ناتوانند و برخی به سفر از کرم خدا روزی می‌طلبند و برخی</w:t>
      </w:r>
      <w:r>
        <w:rPr>
          <w:rFonts w:hint="cs"/>
          <w:rtl/>
        </w:rPr>
        <w:t xml:space="preserve"> </w:t>
      </w:r>
      <w:r w:rsidR="00111A08">
        <w:rPr>
          <w:rFonts w:hint="cs"/>
          <w:rtl/>
        </w:rPr>
        <w:t xml:space="preserve">در راه خدا به جنگ و جهاد مشغولند، پس در هر حال آنچه میسر و آسان باشد به قرائت قرآن </w:t>
      </w:r>
      <w:r w:rsidR="002D48CE">
        <w:rPr>
          <w:rFonts w:hint="cs"/>
          <w:rtl/>
        </w:rPr>
        <w:t xml:space="preserve">بپردازید و نماز به پا دارید و زکات داده و قرض نیکو به خدا دهید و هر عمل نیک برای آخرت خود پیش فرستید پاداش آن را البته نزد خدا بیابید و آن را اجر و ثواب </w:t>
      </w:r>
      <w:r w:rsidR="005504EB">
        <w:rPr>
          <w:rFonts w:hint="cs"/>
          <w:rtl/>
        </w:rPr>
        <w:t>آ</w:t>
      </w:r>
      <w:r w:rsidR="002D48CE">
        <w:rPr>
          <w:rFonts w:hint="cs"/>
          <w:rtl/>
        </w:rPr>
        <w:t>خرت</w:t>
      </w:r>
      <w:r w:rsidR="006854D3">
        <w:rPr>
          <w:rFonts w:hint="cs"/>
          <w:rtl/>
        </w:rPr>
        <w:t xml:space="preserve"> </w:t>
      </w:r>
      <w:r w:rsidR="002D48CE">
        <w:rPr>
          <w:rFonts w:hint="cs"/>
          <w:rtl/>
        </w:rPr>
        <w:t>(که بهشت ابد است، از متاع دنیا) بسی بهتر و بزرگ</w:t>
      </w:r>
      <w:r w:rsidR="002D48CE">
        <w:rPr>
          <w:rFonts w:hint="eastAsia"/>
          <w:rtl/>
        </w:rPr>
        <w:t>‌</w:t>
      </w:r>
      <w:r w:rsidR="006854D3">
        <w:rPr>
          <w:rFonts w:hint="cs"/>
          <w:rtl/>
        </w:rPr>
        <w:t>تر، و دائم از خدا آمر</w:t>
      </w:r>
      <w:r w:rsidR="002D48CE">
        <w:rPr>
          <w:rFonts w:hint="cs"/>
          <w:rtl/>
        </w:rPr>
        <w:t>زش طلبید که خدا بسیار آمرزنده و مهربان است</w:t>
      </w:r>
      <w:r w:rsidRPr="00E11FF3">
        <w:rPr>
          <w:rStyle w:val="Char8"/>
          <w:rFonts w:hint="cs"/>
          <w:rtl/>
        </w:rPr>
        <w:t>»</w:t>
      </w:r>
      <w:r w:rsidR="00E30DC6" w:rsidRPr="00E30DC6">
        <w:rPr>
          <w:rStyle w:val="Char4"/>
          <w:rFonts w:hint="cs"/>
          <w:rtl/>
        </w:rPr>
        <w:t>.</w:t>
      </w:r>
    </w:p>
    <w:p w:rsidR="00111A08" w:rsidRDefault="00111A08" w:rsidP="00E01CB1">
      <w:pPr>
        <w:pStyle w:val="a8"/>
        <w:rPr>
          <w:rtl/>
        </w:rPr>
      </w:pPr>
      <w:r>
        <w:rPr>
          <w:rFonts w:hint="cs"/>
          <w:rtl/>
        </w:rPr>
        <w:t>اسلام</w:t>
      </w:r>
      <w:r w:rsidR="007C1175">
        <w:rPr>
          <w:rFonts w:hint="cs"/>
          <w:rtl/>
        </w:rPr>
        <w:t xml:space="preserve"> دین فطرت است و ظروف</w:t>
      </w:r>
      <w:r w:rsidR="002D37AB">
        <w:rPr>
          <w:rFonts w:hint="cs"/>
          <w:rtl/>
        </w:rPr>
        <w:t xml:space="preserve"> مختلف زندگی و نیازهای ضروری بش</w:t>
      </w:r>
      <w:r w:rsidR="007C1175">
        <w:rPr>
          <w:rFonts w:hint="cs"/>
          <w:rtl/>
        </w:rPr>
        <w:t>ر را مراعات کرده و می‌داند که بشر باید در برابر بیماری مقاوم باشد، برای کسب روزی تلاش کند و در راه خدا جهاد نماید و بر</w:t>
      </w:r>
      <w:r w:rsidR="006854D3">
        <w:rPr>
          <w:rFonts w:hint="cs"/>
          <w:rtl/>
        </w:rPr>
        <w:t xml:space="preserve"> </w:t>
      </w:r>
      <w:r w:rsidR="007C1175">
        <w:rPr>
          <w:rFonts w:hint="cs"/>
          <w:rtl/>
        </w:rPr>
        <w:t>این اساس شب زنده</w:t>
      </w:r>
      <w:r w:rsidR="00E01CB1">
        <w:rPr>
          <w:rtl/>
        </w:rPr>
        <w:softHyphen/>
      </w:r>
      <w:r w:rsidR="007C1175">
        <w:rPr>
          <w:rFonts w:hint="cs"/>
          <w:rtl/>
        </w:rPr>
        <w:t>داری را از حالت فرضیت به امری سنت و مستحب تبدیل نمود و مؤمنان را تشویق نمود</w:t>
      </w:r>
      <w:r w:rsidR="00E01CB1">
        <w:rPr>
          <w:rFonts w:hint="cs"/>
          <w:rtl/>
        </w:rPr>
        <w:t xml:space="preserve"> در</w:t>
      </w:r>
      <w:r w:rsidR="007C1175">
        <w:rPr>
          <w:rFonts w:hint="cs"/>
          <w:rtl/>
        </w:rPr>
        <w:t xml:space="preserve"> حد توان آن را انجام دهند. عبداللّه بن سلام گفته که:</w:t>
      </w:r>
      <w:r w:rsidR="006854D3">
        <w:rPr>
          <w:rFonts w:hint="cs"/>
          <w:rtl/>
        </w:rPr>
        <w:t xml:space="preserve"> </w:t>
      </w:r>
      <w:r w:rsidR="007C1175" w:rsidRPr="00E11FF3">
        <w:rPr>
          <w:rStyle w:val="Char8"/>
          <w:rFonts w:hint="cs"/>
          <w:rtl/>
        </w:rPr>
        <w:t>«</w:t>
      </w:r>
      <w:r w:rsidR="002D37AB">
        <w:rPr>
          <w:rFonts w:hint="cs"/>
          <w:rtl/>
        </w:rPr>
        <w:t xml:space="preserve">هنگام ورود پیامبر </w:t>
      </w:r>
      <w:r w:rsidR="002D37AB">
        <w:rPr>
          <w:rFonts w:cs="CTraditional Arabic" w:hint="cs"/>
          <w:rtl/>
        </w:rPr>
        <w:t>ج</w:t>
      </w:r>
      <w:r w:rsidR="007C1175">
        <w:rPr>
          <w:rFonts w:hint="cs"/>
          <w:rtl/>
        </w:rPr>
        <w:t xml:space="preserve"> به مدی</w:t>
      </w:r>
      <w:r w:rsidR="002D37AB">
        <w:rPr>
          <w:rFonts w:hint="cs"/>
          <w:rtl/>
        </w:rPr>
        <w:t>نه، مردم به سرعت</w:t>
      </w:r>
      <w:r w:rsidR="004807C6">
        <w:rPr>
          <w:rFonts w:hint="cs"/>
          <w:rtl/>
        </w:rPr>
        <w:t xml:space="preserve"> به‌سوی </w:t>
      </w:r>
      <w:r w:rsidR="002D37AB">
        <w:rPr>
          <w:rFonts w:hint="cs"/>
          <w:rtl/>
        </w:rPr>
        <w:t xml:space="preserve">پیامبر </w:t>
      </w:r>
      <w:r w:rsidR="002D37AB">
        <w:rPr>
          <w:rFonts w:cs="CTraditional Arabic" w:hint="cs"/>
          <w:rtl/>
        </w:rPr>
        <w:t>ج</w:t>
      </w:r>
      <w:r w:rsidR="007C1175">
        <w:rPr>
          <w:rFonts w:hint="cs"/>
          <w:rtl/>
        </w:rPr>
        <w:t xml:space="preserve"> دویدند. شخصی سه بار فریاد زد</w:t>
      </w:r>
      <w:r w:rsidR="008B4543">
        <w:rPr>
          <w:rFonts w:hint="cs"/>
          <w:rtl/>
        </w:rPr>
        <w:t xml:space="preserve"> که پیامبر </w:t>
      </w:r>
      <w:r w:rsidR="002D37AB">
        <w:rPr>
          <w:rFonts w:cs="CTraditional Arabic" w:hint="cs"/>
          <w:rtl/>
        </w:rPr>
        <w:t>ج</w:t>
      </w:r>
      <w:r w:rsidR="008B4543">
        <w:rPr>
          <w:rFonts w:hint="cs"/>
          <w:rtl/>
        </w:rPr>
        <w:t xml:space="preserve"> آمد. من هم همراه مردم آمدم تا نگاه کنم. هنگامی که چهره پیامبر </w:t>
      </w:r>
      <w:r w:rsidR="002D37AB">
        <w:rPr>
          <w:rFonts w:cs="CTraditional Arabic" w:hint="cs"/>
          <w:rtl/>
        </w:rPr>
        <w:t>ج</w:t>
      </w:r>
      <w:r w:rsidR="002D37AB">
        <w:rPr>
          <w:rFonts w:hint="cs"/>
          <w:rtl/>
        </w:rPr>
        <w:t xml:space="preserve"> ظاهر شد، فهمیدم که این چهره، چهره</w:t>
      </w:r>
      <w:r w:rsidR="002D37AB">
        <w:rPr>
          <w:rFonts w:cs="CTraditional Arabic" w:hint="eastAsia"/>
          <w:rtl/>
        </w:rPr>
        <w:t>‌</w:t>
      </w:r>
      <w:r w:rsidR="008B4543">
        <w:rPr>
          <w:rFonts w:hint="cs"/>
          <w:rtl/>
        </w:rPr>
        <w:t>ی انسانی دروغ</w:t>
      </w:r>
      <w:r w:rsidR="001F36C0">
        <w:rPr>
          <w:rFonts w:hint="cs"/>
          <w:rtl/>
        </w:rPr>
        <w:t>‌گو نیست. اولین چیزی که از سخنان او شنیدم این بود:</w:t>
      </w:r>
      <w:r w:rsidR="002D37AB">
        <w:rPr>
          <w:rStyle w:val="Char8"/>
          <w:rFonts w:hint="cs"/>
          <w:rtl/>
        </w:rPr>
        <w:t xml:space="preserve"> </w:t>
      </w:r>
      <w:r w:rsidR="001F36C0" w:rsidRPr="00E11FF3">
        <w:rPr>
          <w:rStyle w:val="Char8"/>
          <w:rFonts w:hint="cs"/>
          <w:rtl/>
        </w:rPr>
        <w:t>«</w:t>
      </w:r>
      <w:r w:rsidR="001F36C0">
        <w:rPr>
          <w:rFonts w:hint="cs"/>
          <w:rtl/>
        </w:rPr>
        <w:t>ای مردم! سلام را</w:t>
      </w:r>
      <w:r w:rsidR="00D9209A">
        <w:rPr>
          <w:rFonts w:hint="cs"/>
          <w:rtl/>
        </w:rPr>
        <w:t xml:space="preserve"> </w:t>
      </w:r>
      <w:r w:rsidR="001F36C0">
        <w:rPr>
          <w:rFonts w:hint="cs"/>
          <w:rtl/>
        </w:rPr>
        <w:t>درمیان خود منتشر کنید، به فقرا غذا دهید، روابط خویشاوندی را برقرار سازید، شبانه در حال خوابیدن مردم به عبادت بپردازید، در نتیجه با امنیت و آرامش به بهشت وارد می‌شوید</w:t>
      </w:r>
      <w:r w:rsidR="001F36C0" w:rsidRPr="00E11FF3">
        <w:rPr>
          <w:rStyle w:val="Char8"/>
          <w:rFonts w:hint="cs"/>
          <w:rtl/>
        </w:rPr>
        <w:t>»</w:t>
      </w:r>
      <w:r w:rsidR="000A3C32" w:rsidRPr="00FD7FF4">
        <w:rPr>
          <w:rStyle w:val="Char8"/>
          <w:rFonts w:ascii="IRNazli" w:hAnsi="IRNazli" w:cs="IRNazli" w:hint="cs"/>
          <w:vertAlign w:val="superscript"/>
          <w:rtl/>
        </w:rPr>
        <w:t>(</w:t>
      </w:r>
      <w:r w:rsidR="000A3C32" w:rsidRPr="00FD7FF4">
        <w:rPr>
          <w:rStyle w:val="Char8"/>
          <w:rFonts w:ascii="IRNazli" w:hAnsi="IRNazli" w:cs="IRNazli"/>
          <w:vertAlign w:val="superscript"/>
          <w:rtl/>
        </w:rPr>
        <w:footnoteReference w:id="68"/>
      </w:r>
      <w:r w:rsidR="000A3C32" w:rsidRPr="00FD7FF4">
        <w:rPr>
          <w:rStyle w:val="Char8"/>
          <w:rFonts w:ascii="IRNazli" w:hAnsi="IRNazli" w:cs="IRNazli" w:hint="cs"/>
          <w:vertAlign w:val="superscript"/>
          <w:rtl/>
        </w:rPr>
        <w:t>)</w:t>
      </w:r>
      <w:r w:rsidR="001F36C0">
        <w:rPr>
          <w:rFonts w:hint="cs"/>
          <w:rtl/>
        </w:rPr>
        <w:t>.</w:t>
      </w:r>
    </w:p>
    <w:p w:rsidR="001F36C0" w:rsidRPr="008662AF" w:rsidRDefault="001F36C0" w:rsidP="00D9209A">
      <w:pPr>
        <w:pStyle w:val="a8"/>
        <w:rPr>
          <w:rtl/>
        </w:rPr>
      </w:pPr>
      <w:r>
        <w:rPr>
          <w:rFonts w:hint="cs"/>
          <w:rtl/>
        </w:rPr>
        <w:t xml:space="preserve">پیامبر </w:t>
      </w:r>
      <w:r w:rsidR="00D9209A">
        <w:rPr>
          <w:rFonts w:cs="CTraditional Arabic" w:hint="cs"/>
          <w:rtl/>
        </w:rPr>
        <w:t>ج</w:t>
      </w:r>
      <w:r>
        <w:rPr>
          <w:rFonts w:hint="cs"/>
          <w:rtl/>
        </w:rPr>
        <w:t xml:space="preserve"> در حدیثی</w:t>
      </w:r>
      <w:r w:rsidR="00A94924">
        <w:rPr>
          <w:rtl/>
        </w:rPr>
        <w:t xml:space="preserve"> </w:t>
      </w:r>
      <w:r w:rsidR="00D14059">
        <w:rPr>
          <w:rFonts w:hint="cs"/>
          <w:rtl/>
        </w:rPr>
        <w:t xml:space="preserve">دیگر فرموده است: </w:t>
      </w:r>
      <w:r w:rsidR="00D14059" w:rsidRPr="00E11FF3">
        <w:rPr>
          <w:rStyle w:val="Char8"/>
          <w:rFonts w:hint="cs"/>
          <w:rtl/>
        </w:rPr>
        <w:t>«</w:t>
      </w:r>
      <w:r w:rsidR="00D14059">
        <w:rPr>
          <w:rFonts w:hint="cs"/>
          <w:rtl/>
        </w:rPr>
        <w:t xml:space="preserve">بر شما لازم است که شبانگاه نماز را به پا دارید زیرا روش صالحان پیش از شما </w:t>
      </w:r>
      <w:r w:rsidR="00D9209A">
        <w:rPr>
          <w:rFonts w:hint="cs"/>
          <w:rtl/>
        </w:rPr>
        <w:t>بوده</w:t>
      </w:r>
      <w:r w:rsidR="00E01CB1">
        <w:rPr>
          <w:rtl/>
        </w:rPr>
        <w:softHyphen/>
      </w:r>
      <w:r w:rsidR="00E01CB1">
        <w:rPr>
          <w:rFonts w:hint="cs"/>
          <w:rtl/>
        </w:rPr>
        <w:t>است</w:t>
      </w:r>
      <w:r w:rsidR="00D9209A">
        <w:rPr>
          <w:rFonts w:hint="cs"/>
          <w:rtl/>
        </w:rPr>
        <w:t xml:space="preserve"> و باعث نزدیکی به خداوند می</w:t>
      </w:r>
      <w:r w:rsidR="00D9209A">
        <w:rPr>
          <w:rFonts w:hint="eastAsia"/>
          <w:rtl/>
        </w:rPr>
        <w:t>‌</w:t>
      </w:r>
      <w:r w:rsidR="00D9209A">
        <w:rPr>
          <w:rFonts w:hint="cs"/>
          <w:rtl/>
        </w:rPr>
        <w:t>شود، از گناه دورتان می</w:t>
      </w:r>
      <w:r w:rsidR="00D9209A">
        <w:rPr>
          <w:rFonts w:hint="eastAsia"/>
          <w:rtl/>
        </w:rPr>
        <w:t>‌</w:t>
      </w:r>
      <w:r w:rsidR="006854D3">
        <w:rPr>
          <w:rFonts w:hint="cs"/>
          <w:rtl/>
        </w:rPr>
        <w:t>کند، بدی‌ها را</w:t>
      </w:r>
      <w:r w:rsidR="00D14059">
        <w:rPr>
          <w:rFonts w:hint="cs"/>
          <w:rtl/>
        </w:rPr>
        <w:t xml:space="preserve"> پاک می‌نماید و درد را از جسم بیرون</w:t>
      </w:r>
      <w:r w:rsidR="00850650">
        <w:rPr>
          <w:rFonts w:hint="cs"/>
          <w:rtl/>
        </w:rPr>
        <w:t xml:space="preserve"> می‌</w:t>
      </w:r>
      <w:r w:rsidR="00D14059">
        <w:rPr>
          <w:rFonts w:hint="cs"/>
          <w:rtl/>
        </w:rPr>
        <w:t>سازد</w:t>
      </w:r>
      <w:r w:rsidR="00D14059" w:rsidRPr="00E11FF3">
        <w:rPr>
          <w:rStyle w:val="Char8"/>
          <w:rFonts w:hint="cs"/>
          <w:rtl/>
        </w:rPr>
        <w:t>»</w:t>
      </w:r>
      <w:r w:rsidR="00E009AC" w:rsidRPr="00FD7FF4">
        <w:rPr>
          <w:rStyle w:val="Char8"/>
          <w:rFonts w:ascii="IRNazli" w:hAnsi="IRNazli" w:cs="IRNazli" w:hint="cs"/>
          <w:vertAlign w:val="superscript"/>
          <w:rtl/>
        </w:rPr>
        <w:t>(</w:t>
      </w:r>
      <w:r w:rsidR="00E009AC" w:rsidRPr="00FD7FF4">
        <w:rPr>
          <w:rStyle w:val="Char8"/>
          <w:rFonts w:ascii="IRNazli" w:hAnsi="IRNazli" w:cs="IRNazli"/>
          <w:vertAlign w:val="superscript"/>
          <w:rtl/>
        </w:rPr>
        <w:footnoteReference w:id="69"/>
      </w:r>
      <w:r w:rsidR="00E009AC" w:rsidRPr="00FD7FF4">
        <w:rPr>
          <w:rStyle w:val="Char8"/>
          <w:rFonts w:ascii="IRNazli" w:hAnsi="IRNazli" w:cs="IRNazli" w:hint="cs"/>
          <w:vertAlign w:val="superscript"/>
          <w:rtl/>
        </w:rPr>
        <w:t>)</w:t>
      </w:r>
      <w:r w:rsidR="00F22597" w:rsidRPr="008662AF">
        <w:rPr>
          <w:rFonts w:hint="cs"/>
          <w:rtl/>
        </w:rPr>
        <w:t>.</w:t>
      </w:r>
    </w:p>
    <w:p w:rsidR="00D14059" w:rsidRDefault="00D9209A" w:rsidP="00E009AC">
      <w:pPr>
        <w:pStyle w:val="a8"/>
        <w:rPr>
          <w:rtl/>
        </w:rPr>
      </w:pPr>
      <w:r>
        <w:rPr>
          <w:rFonts w:hint="cs"/>
          <w:rtl/>
        </w:rPr>
        <w:t xml:space="preserve">سهل بن سعد می‌گوید: جبرئیل نزد پیامبر </w:t>
      </w:r>
      <w:r>
        <w:rPr>
          <w:rFonts w:cs="CTraditional Arabic" w:hint="cs"/>
          <w:rtl/>
        </w:rPr>
        <w:t>ج</w:t>
      </w:r>
      <w:r w:rsidR="00D14059">
        <w:rPr>
          <w:rFonts w:hint="cs"/>
          <w:rtl/>
        </w:rPr>
        <w:t xml:space="preserve"> آمد و گفت: ای محمد زندگی کن آن</w:t>
      </w:r>
      <w:r w:rsidR="00FD7FF4">
        <w:rPr>
          <w:rFonts w:hint="cs"/>
          <w:rtl/>
        </w:rPr>
        <w:t xml:space="preserve">‌گونه </w:t>
      </w:r>
      <w:r w:rsidR="00D14059">
        <w:rPr>
          <w:rFonts w:hint="cs"/>
          <w:rtl/>
        </w:rPr>
        <w:t>که می‌خواهی</w:t>
      </w:r>
      <w:r w:rsidR="006854D3">
        <w:rPr>
          <w:rFonts w:hint="cs"/>
          <w:rtl/>
        </w:rPr>
        <w:t xml:space="preserve"> زیرا خواهی</w:t>
      </w:r>
      <w:r w:rsidR="00D14059">
        <w:rPr>
          <w:rFonts w:hint="cs"/>
          <w:rtl/>
        </w:rPr>
        <w:t xml:space="preserve"> مرد و آن</w:t>
      </w:r>
      <w:r w:rsidR="00FD7FF4">
        <w:rPr>
          <w:rFonts w:hint="cs"/>
          <w:rtl/>
        </w:rPr>
        <w:t xml:space="preserve">‌گونه </w:t>
      </w:r>
      <w:r w:rsidR="00D14059">
        <w:rPr>
          <w:rFonts w:hint="cs"/>
          <w:rtl/>
        </w:rPr>
        <w:t>که می‌خواهی عمل کن زیرا بر اساس آن مزد خواهی گرفت و هر‌که را می‌خواهی دوست داشته باش زیرا از او جدا خواهی شد و بدان که شرف مؤمن به نماز شب است و عزت او به</w:t>
      </w:r>
      <w:r w:rsidR="00850650">
        <w:rPr>
          <w:rFonts w:hint="cs"/>
          <w:rtl/>
        </w:rPr>
        <w:t xml:space="preserve"> بی‌</w:t>
      </w:r>
      <w:r w:rsidR="00D14059">
        <w:rPr>
          <w:rFonts w:hint="cs"/>
          <w:rtl/>
        </w:rPr>
        <w:t>نیازیش از مردم</w:t>
      </w:r>
      <w:r w:rsidR="00463C4F" w:rsidRPr="00E11FF3">
        <w:rPr>
          <w:rStyle w:val="Char8"/>
          <w:rFonts w:hint="cs"/>
          <w:rtl/>
        </w:rPr>
        <w:t>»</w:t>
      </w:r>
      <w:r w:rsidR="00E009AC" w:rsidRPr="00FD7FF4">
        <w:rPr>
          <w:rStyle w:val="Char8"/>
          <w:rFonts w:ascii="IRNazli" w:hAnsi="IRNazli" w:cs="IRNazli" w:hint="cs"/>
          <w:vertAlign w:val="superscript"/>
          <w:rtl/>
        </w:rPr>
        <w:t>(</w:t>
      </w:r>
      <w:r w:rsidR="00E009AC" w:rsidRPr="00FD7FF4">
        <w:rPr>
          <w:rStyle w:val="Char8"/>
          <w:rFonts w:ascii="IRNazli" w:hAnsi="IRNazli" w:cs="IRNazli"/>
          <w:vertAlign w:val="superscript"/>
          <w:rtl/>
        </w:rPr>
        <w:footnoteReference w:id="70"/>
      </w:r>
      <w:r w:rsidR="00E009AC" w:rsidRPr="00FD7FF4">
        <w:rPr>
          <w:rStyle w:val="Char8"/>
          <w:rFonts w:ascii="IRNazli" w:hAnsi="IRNazli" w:cs="IRNazli" w:hint="cs"/>
          <w:vertAlign w:val="superscript"/>
          <w:rtl/>
        </w:rPr>
        <w:t>)</w:t>
      </w:r>
      <w:r w:rsidR="00463C4F">
        <w:rPr>
          <w:rFonts w:hint="cs"/>
          <w:rtl/>
        </w:rPr>
        <w:t>.</w:t>
      </w:r>
    </w:p>
    <w:p w:rsidR="00463C4F" w:rsidRDefault="00D9209A" w:rsidP="007227F8">
      <w:pPr>
        <w:pStyle w:val="a8"/>
        <w:rPr>
          <w:rtl/>
        </w:rPr>
      </w:pPr>
      <w:r>
        <w:rPr>
          <w:rFonts w:hint="cs"/>
          <w:rtl/>
        </w:rPr>
        <w:t xml:space="preserve">پیامبر </w:t>
      </w:r>
      <w:r>
        <w:rPr>
          <w:rFonts w:cs="CTraditional Arabic" w:hint="cs"/>
          <w:rtl/>
        </w:rPr>
        <w:t>ج</w:t>
      </w:r>
      <w:r w:rsidR="00463C4F">
        <w:rPr>
          <w:rFonts w:hint="cs"/>
          <w:rtl/>
        </w:rPr>
        <w:t xml:space="preserve"> نیز شبانگاه نماز می‌خواند اما وقت مشخصی را برای این کار تعیین نکرده بود، بلکه بر حسب امکان وقتی را به این کار اختصاص می‌داد. ایشان، اهل بیت مطهرش را برای انجام این عبادت تشویق می‌کرد و درِ خانه علی و فاطمه را</w:t>
      </w:r>
      <w:r w:rsidR="00850650">
        <w:rPr>
          <w:rFonts w:hint="cs"/>
          <w:rtl/>
        </w:rPr>
        <w:t xml:space="preserve"> می‌</w:t>
      </w:r>
      <w:r w:rsidR="00463C4F">
        <w:rPr>
          <w:rFonts w:hint="cs"/>
          <w:rtl/>
        </w:rPr>
        <w:t xml:space="preserve">کوبید و می‌فرمود: </w:t>
      </w:r>
      <w:r w:rsidR="00463C4F" w:rsidRPr="00E11FF3">
        <w:rPr>
          <w:rStyle w:val="Char8"/>
          <w:rFonts w:hint="cs"/>
          <w:rtl/>
        </w:rPr>
        <w:t>«</w:t>
      </w:r>
      <w:r w:rsidR="00463C4F">
        <w:rPr>
          <w:rFonts w:hint="cs"/>
          <w:rtl/>
        </w:rPr>
        <w:t>آیا نماز</w:t>
      </w:r>
      <w:r w:rsidR="00850650">
        <w:rPr>
          <w:rFonts w:hint="cs"/>
          <w:rtl/>
        </w:rPr>
        <w:t xml:space="preserve"> می‌</w:t>
      </w:r>
      <w:r w:rsidR="00463C4F">
        <w:rPr>
          <w:rFonts w:hint="cs"/>
          <w:rtl/>
        </w:rPr>
        <w:t>خوانید؟</w:t>
      </w:r>
      <w:r w:rsidR="00463C4F" w:rsidRPr="00E11FF3">
        <w:rPr>
          <w:rStyle w:val="Char8"/>
          <w:rFonts w:hint="cs"/>
          <w:rtl/>
        </w:rPr>
        <w:t>»</w:t>
      </w:r>
      <w:r w:rsidR="007227F8" w:rsidRPr="00FD7FF4">
        <w:rPr>
          <w:rStyle w:val="Char8"/>
          <w:rFonts w:ascii="IRNazli" w:hAnsi="IRNazli" w:cs="IRNazli" w:hint="cs"/>
          <w:vertAlign w:val="superscript"/>
          <w:rtl/>
        </w:rPr>
        <w:t>(</w:t>
      </w:r>
      <w:r w:rsidR="007227F8" w:rsidRPr="00FD7FF4">
        <w:rPr>
          <w:rStyle w:val="Char8"/>
          <w:rFonts w:ascii="IRNazli" w:hAnsi="IRNazli" w:cs="IRNazli"/>
          <w:vertAlign w:val="superscript"/>
          <w:rtl/>
        </w:rPr>
        <w:footnoteReference w:id="71"/>
      </w:r>
      <w:r w:rsidR="007227F8" w:rsidRPr="00FD7FF4">
        <w:rPr>
          <w:rStyle w:val="Char8"/>
          <w:rFonts w:ascii="IRNazli" w:hAnsi="IRNazli" w:cs="IRNazli" w:hint="cs"/>
          <w:vertAlign w:val="superscript"/>
          <w:rtl/>
        </w:rPr>
        <w:t>)</w:t>
      </w:r>
      <w:r w:rsidR="00F22597" w:rsidRPr="00F22597">
        <w:rPr>
          <w:rStyle w:val="Char4"/>
          <w:rFonts w:hint="cs"/>
          <w:rtl/>
        </w:rPr>
        <w:t>.</w:t>
      </w:r>
    </w:p>
    <w:p w:rsidR="00463C4F" w:rsidRPr="00F56584" w:rsidRDefault="00463C4F" w:rsidP="00F56584">
      <w:pPr>
        <w:pStyle w:val="a8"/>
        <w:widowControl w:val="0"/>
        <w:rPr>
          <w:spacing w:val="-4"/>
          <w:rtl/>
        </w:rPr>
      </w:pPr>
      <w:r w:rsidRPr="00F56584">
        <w:rPr>
          <w:rFonts w:hint="cs"/>
          <w:spacing w:val="-4"/>
          <w:rtl/>
        </w:rPr>
        <w:t xml:space="preserve">پیامبر </w:t>
      </w:r>
      <w:r w:rsidR="00D9209A" w:rsidRPr="00F56584">
        <w:rPr>
          <w:rFonts w:cs="CTraditional Arabic" w:hint="cs"/>
          <w:spacing w:val="-4"/>
          <w:rtl/>
        </w:rPr>
        <w:t>ج</w:t>
      </w:r>
      <w:r w:rsidRPr="00F56584">
        <w:rPr>
          <w:rFonts w:hint="cs"/>
          <w:spacing w:val="-4"/>
          <w:rtl/>
        </w:rPr>
        <w:t xml:space="preserve"> همچنان اصحاب را برای انجام این عبادت ارزشمند تشویق</w:t>
      </w:r>
      <w:r w:rsidR="00850650" w:rsidRPr="00F56584">
        <w:rPr>
          <w:rFonts w:hint="cs"/>
          <w:spacing w:val="-4"/>
          <w:rtl/>
        </w:rPr>
        <w:t xml:space="preserve"> می‌</w:t>
      </w:r>
      <w:r w:rsidRPr="00F56584">
        <w:rPr>
          <w:rFonts w:hint="cs"/>
          <w:spacing w:val="-4"/>
          <w:rtl/>
        </w:rPr>
        <w:t xml:space="preserve">نمود. در </w:t>
      </w:r>
      <w:r w:rsidR="00D9209A" w:rsidRPr="00F56584">
        <w:rPr>
          <w:rFonts w:hint="cs"/>
          <w:spacing w:val="-4"/>
          <w:rtl/>
        </w:rPr>
        <w:t xml:space="preserve">حدیثی نسبت به عبداللّه بن عمر </w:t>
      </w:r>
      <w:r w:rsidR="00D9209A" w:rsidRPr="00F56584">
        <w:rPr>
          <w:rFonts w:cs="CTraditional Arabic" w:hint="cs"/>
          <w:spacing w:val="-4"/>
          <w:rtl/>
        </w:rPr>
        <w:t>س</w:t>
      </w:r>
      <w:r w:rsidRPr="00F56584">
        <w:rPr>
          <w:rFonts w:hint="cs"/>
          <w:spacing w:val="-4"/>
          <w:rtl/>
        </w:rPr>
        <w:t xml:space="preserve"> فرمود: </w:t>
      </w:r>
      <w:r w:rsidRPr="00F56584">
        <w:rPr>
          <w:rStyle w:val="Char8"/>
          <w:rFonts w:hint="cs"/>
          <w:spacing w:val="-4"/>
          <w:rtl/>
        </w:rPr>
        <w:t>«</w:t>
      </w:r>
      <w:r w:rsidR="00D9209A" w:rsidRPr="00F56584">
        <w:rPr>
          <w:rFonts w:hint="cs"/>
          <w:spacing w:val="-4"/>
          <w:rtl/>
        </w:rPr>
        <w:t>عبداللّه بسیار انسان شایسته</w:t>
      </w:r>
      <w:r w:rsidR="00D9209A" w:rsidRPr="00F56584">
        <w:rPr>
          <w:rFonts w:cs="CTraditional Arabic" w:hint="eastAsia"/>
          <w:spacing w:val="-4"/>
          <w:rtl/>
        </w:rPr>
        <w:t>‌</w:t>
      </w:r>
      <w:r w:rsidRPr="00F56584">
        <w:rPr>
          <w:rFonts w:hint="cs"/>
          <w:spacing w:val="-4"/>
          <w:rtl/>
        </w:rPr>
        <w:t>ای است کاش شبانگاه به نماز می‌پرداخت</w:t>
      </w:r>
      <w:r w:rsidRPr="00F56584">
        <w:rPr>
          <w:rStyle w:val="Char8"/>
          <w:rFonts w:hint="cs"/>
          <w:spacing w:val="-4"/>
          <w:rtl/>
        </w:rPr>
        <w:t>»</w:t>
      </w:r>
      <w:r w:rsidR="00850A59" w:rsidRPr="00F56584">
        <w:rPr>
          <w:rStyle w:val="Char8"/>
          <w:rFonts w:ascii="IRNazli" w:hAnsi="IRNazli" w:cs="IRNazli" w:hint="cs"/>
          <w:spacing w:val="-4"/>
          <w:vertAlign w:val="superscript"/>
          <w:rtl/>
        </w:rPr>
        <w:t>(</w:t>
      </w:r>
      <w:r w:rsidR="00850A59" w:rsidRPr="00F56584">
        <w:rPr>
          <w:rStyle w:val="Char8"/>
          <w:rFonts w:ascii="IRNazli" w:hAnsi="IRNazli" w:cs="IRNazli"/>
          <w:spacing w:val="-4"/>
          <w:vertAlign w:val="superscript"/>
          <w:rtl/>
        </w:rPr>
        <w:footnoteReference w:id="72"/>
      </w:r>
      <w:r w:rsidR="00850A59" w:rsidRPr="00F56584">
        <w:rPr>
          <w:rStyle w:val="Char8"/>
          <w:rFonts w:ascii="IRNazli" w:hAnsi="IRNazli" w:cs="IRNazli" w:hint="cs"/>
          <w:spacing w:val="-4"/>
          <w:vertAlign w:val="superscript"/>
          <w:rtl/>
        </w:rPr>
        <w:t>)</w:t>
      </w:r>
      <w:r w:rsidR="00F22597" w:rsidRPr="00F56584">
        <w:rPr>
          <w:rStyle w:val="Char4"/>
          <w:rFonts w:hint="cs"/>
          <w:spacing w:val="-4"/>
          <w:rtl/>
        </w:rPr>
        <w:t>.</w:t>
      </w:r>
      <w:r w:rsidRPr="00F56584">
        <w:rPr>
          <w:rFonts w:hint="cs"/>
          <w:spacing w:val="-4"/>
          <w:rtl/>
        </w:rPr>
        <w:t xml:space="preserve"> از آن پس عبداللّه بن عمر نماز شب را ترک</w:t>
      </w:r>
      <w:r w:rsidR="00850650" w:rsidRPr="00F56584">
        <w:rPr>
          <w:rFonts w:hint="cs"/>
          <w:spacing w:val="-4"/>
          <w:rtl/>
        </w:rPr>
        <w:t xml:space="preserve"> نمی‌</w:t>
      </w:r>
      <w:r w:rsidRPr="00F56584">
        <w:rPr>
          <w:rFonts w:hint="cs"/>
          <w:spacing w:val="-4"/>
          <w:rtl/>
        </w:rPr>
        <w:t>کرد.</w:t>
      </w:r>
    </w:p>
    <w:p w:rsidR="007265D6" w:rsidRDefault="007265D6" w:rsidP="00D14059">
      <w:pPr>
        <w:pStyle w:val="a8"/>
        <w:rPr>
          <w:rtl/>
        </w:rPr>
      </w:pPr>
      <w:r>
        <w:rPr>
          <w:rFonts w:hint="cs"/>
          <w:rtl/>
        </w:rPr>
        <w:t xml:space="preserve">اگر کسی قصد خواندن نماز شب دارد، سنت است که </w:t>
      </w:r>
      <w:r w:rsidR="00D9209A">
        <w:rPr>
          <w:rFonts w:hint="cs"/>
          <w:rtl/>
        </w:rPr>
        <w:t xml:space="preserve">قبل از خوابیدن برای آن نیت آورد؛ به دلیل فرموده پیامبر </w:t>
      </w:r>
      <w:r w:rsidR="00D9209A">
        <w:rPr>
          <w:rFonts w:cs="CTraditional Arabic" w:hint="cs"/>
          <w:rtl/>
        </w:rPr>
        <w:t>ج</w:t>
      </w:r>
      <w:r>
        <w:rPr>
          <w:rFonts w:hint="cs"/>
          <w:rtl/>
        </w:rPr>
        <w:t xml:space="preserve"> در این حدیث:</w:t>
      </w:r>
    </w:p>
    <w:p w:rsidR="007265D6" w:rsidRPr="008662AF" w:rsidRDefault="007265D6" w:rsidP="00F217FB">
      <w:pPr>
        <w:pStyle w:val="a8"/>
        <w:rPr>
          <w:rtl/>
        </w:rPr>
      </w:pPr>
      <w:r w:rsidRPr="00E11FF3">
        <w:rPr>
          <w:rStyle w:val="Char8"/>
          <w:rFonts w:hint="cs"/>
          <w:rtl/>
        </w:rPr>
        <w:t>«</w:t>
      </w:r>
      <w:r w:rsidR="008662AF">
        <w:rPr>
          <w:rFonts w:hint="cs"/>
          <w:rtl/>
        </w:rPr>
        <w:t>هر</w:t>
      </w:r>
      <w:r>
        <w:rPr>
          <w:rFonts w:hint="cs"/>
          <w:rtl/>
        </w:rPr>
        <w:t>کس قبل از خواب در بستر خود نیت کند که برای انجام نماز شب بیدار شود، اما خواب بر او غلبه کند و تا صبح بیدار نشود، نیتش به عنوان عمل ب</w:t>
      </w:r>
      <w:r w:rsidR="00D9209A">
        <w:rPr>
          <w:rFonts w:hint="cs"/>
          <w:rtl/>
        </w:rPr>
        <w:t>رای او محسوب شده و خواب هم صدقه</w:t>
      </w:r>
      <w:r w:rsidR="00D9209A">
        <w:rPr>
          <w:rFonts w:hint="eastAsia"/>
          <w:rtl/>
        </w:rPr>
        <w:t>‌</w:t>
      </w:r>
      <w:r>
        <w:rPr>
          <w:rFonts w:hint="cs"/>
          <w:rtl/>
        </w:rPr>
        <w:t>ای از طرف خدا برایش در نظر گرفته می‌شود</w:t>
      </w:r>
      <w:r w:rsidRPr="00E11FF3">
        <w:rPr>
          <w:rStyle w:val="Char8"/>
          <w:rFonts w:hint="cs"/>
          <w:rtl/>
        </w:rPr>
        <w:t>»</w:t>
      </w:r>
      <w:r w:rsidR="00853EEF" w:rsidRPr="00FD7FF4">
        <w:rPr>
          <w:rStyle w:val="Char8"/>
          <w:rFonts w:ascii="IRNazli" w:hAnsi="IRNazli" w:cs="IRNazli" w:hint="cs"/>
          <w:vertAlign w:val="superscript"/>
          <w:rtl/>
        </w:rPr>
        <w:t>(</w:t>
      </w:r>
      <w:r w:rsidR="00853EEF" w:rsidRPr="00FD7FF4">
        <w:rPr>
          <w:rStyle w:val="Char8"/>
          <w:rFonts w:ascii="IRNazli" w:hAnsi="IRNazli" w:cs="IRNazli"/>
          <w:vertAlign w:val="superscript"/>
          <w:rtl/>
        </w:rPr>
        <w:footnoteReference w:id="73"/>
      </w:r>
      <w:r w:rsidR="00853EEF" w:rsidRPr="00FD7FF4">
        <w:rPr>
          <w:rStyle w:val="Char8"/>
          <w:rFonts w:ascii="IRNazli" w:hAnsi="IRNazli" w:cs="IRNazli" w:hint="cs"/>
          <w:vertAlign w:val="superscript"/>
          <w:rtl/>
        </w:rPr>
        <w:t>)</w:t>
      </w:r>
      <w:r w:rsidR="00DB4B02" w:rsidRPr="00DB4B02">
        <w:rPr>
          <w:rFonts w:hint="cs"/>
          <w:rtl/>
        </w:rPr>
        <w:t>.</w:t>
      </w:r>
      <w:r w:rsidR="00B80FCF" w:rsidRPr="00B80FCF">
        <w:rPr>
          <w:rFonts w:hint="cs"/>
          <w:rtl/>
        </w:rPr>
        <w:t xml:space="preserve"> همچنین</w:t>
      </w:r>
      <w:r w:rsidR="00B80FCF">
        <w:rPr>
          <w:rFonts w:hint="cs"/>
          <w:rtl/>
        </w:rPr>
        <w:t xml:space="preserve"> سنت است که عبادت خود را با دو رکعت نماز کوتاه آغاز نموده و پس از آن هر طور که خواست نماز</w:t>
      </w:r>
      <w:r w:rsidR="00DB4B02">
        <w:rPr>
          <w:rFonts w:hint="cs"/>
          <w:rtl/>
        </w:rPr>
        <w:t xml:space="preserve"> </w:t>
      </w:r>
      <w:r w:rsidR="00B80FCF">
        <w:rPr>
          <w:rFonts w:hint="cs"/>
          <w:rtl/>
        </w:rPr>
        <w:t xml:space="preserve">بخواند. و نباید در صورت غلبه خواب، خود را به زحمت و مشقت اندازد. زیرا پیامبر </w:t>
      </w:r>
      <w:r w:rsidR="00B50177">
        <w:rPr>
          <w:rFonts w:cs="CTraditional Arabic" w:hint="cs"/>
          <w:rtl/>
        </w:rPr>
        <w:t>ج</w:t>
      </w:r>
      <w:r w:rsidR="00B80FCF">
        <w:rPr>
          <w:rFonts w:hint="cs"/>
          <w:rtl/>
        </w:rPr>
        <w:t xml:space="preserve"> فرمود: </w:t>
      </w:r>
      <w:r w:rsidR="00B80FCF" w:rsidRPr="00E11FF3">
        <w:rPr>
          <w:rStyle w:val="Char8"/>
          <w:rFonts w:hint="cs"/>
          <w:rtl/>
        </w:rPr>
        <w:t>«</w:t>
      </w:r>
      <w:r w:rsidR="008662AF">
        <w:rPr>
          <w:rFonts w:hint="cs"/>
          <w:rtl/>
        </w:rPr>
        <w:t>هر</w:t>
      </w:r>
      <w:r w:rsidR="00B80FCF">
        <w:rPr>
          <w:rFonts w:hint="cs"/>
          <w:rtl/>
        </w:rPr>
        <w:t>گاه یکی از شما برای نماز شب بیدار شد و هنگام تلفظ و تلاوت قرآن</w:t>
      </w:r>
      <w:r w:rsidR="00B50177">
        <w:rPr>
          <w:rFonts w:hint="cs"/>
          <w:rtl/>
        </w:rPr>
        <w:t xml:space="preserve"> </w:t>
      </w:r>
      <w:r w:rsidR="00B80FCF">
        <w:rPr>
          <w:rFonts w:hint="cs"/>
          <w:rtl/>
        </w:rPr>
        <w:t>[به دلیل غلبه خواب]</w:t>
      </w:r>
      <w:r w:rsidR="00850650">
        <w:rPr>
          <w:rFonts w:hint="cs"/>
          <w:rtl/>
        </w:rPr>
        <w:t xml:space="preserve"> نمی‌</w:t>
      </w:r>
      <w:r w:rsidR="00B80FCF">
        <w:rPr>
          <w:rFonts w:hint="cs"/>
          <w:rtl/>
        </w:rPr>
        <w:t>دانست که چه</w:t>
      </w:r>
      <w:r w:rsidR="00850650">
        <w:rPr>
          <w:rFonts w:hint="cs"/>
          <w:rtl/>
        </w:rPr>
        <w:t xml:space="preserve"> می‌</w:t>
      </w:r>
      <w:r w:rsidR="00B80FCF">
        <w:rPr>
          <w:rFonts w:hint="cs"/>
          <w:rtl/>
        </w:rPr>
        <w:t>گوید، پس بخوابد</w:t>
      </w:r>
      <w:r w:rsidR="00B80FCF" w:rsidRPr="00E11FF3">
        <w:rPr>
          <w:rStyle w:val="Char8"/>
          <w:rFonts w:hint="cs"/>
          <w:rtl/>
        </w:rPr>
        <w:t>»</w:t>
      </w:r>
      <w:r w:rsidR="00F217FB" w:rsidRPr="00FD7FF4">
        <w:rPr>
          <w:rStyle w:val="Char8"/>
          <w:rFonts w:ascii="IRNazli" w:hAnsi="IRNazli" w:cs="IRNazli" w:hint="cs"/>
          <w:vertAlign w:val="superscript"/>
          <w:rtl/>
        </w:rPr>
        <w:t>(</w:t>
      </w:r>
      <w:r w:rsidR="00F217FB" w:rsidRPr="00FD7FF4">
        <w:rPr>
          <w:rStyle w:val="Char8"/>
          <w:rFonts w:ascii="IRNazli" w:hAnsi="IRNazli" w:cs="IRNazli"/>
          <w:vertAlign w:val="superscript"/>
          <w:rtl/>
        </w:rPr>
        <w:footnoteReference w:id="74"/>
      </w:r>
      <w:r w:rsidR="00F217FB" w:rsidRPr="00FD7FF4">
        <w:rPr>
          <w:rStyle w:val="Char8"/>
          <w:rFonts w:ascii="IRNazli" w:hAnsi="IRNazli" w:cs="IRNazli" w:hint="cs"/>
          <w:vertAlign w:val="superscript"/>
          <w:rtl/>
        </w:rPr>
        <w:t>)</w:t>
      </w:r>
      <w:r w:rsidR="00B80FCF" w:rsidRPr="008662AF">
        <w:rPr>
          <w:rFonts w:hint="cs"/>
          <w:rtl/>
        </w:rPr>
        <w:t>.</w:t>
      </w:r>
    </w:p>
    <w:p w:rsidR="00B80FCF" w:rsidRDefault="00B50177" w:rsidP="00701C20">
      <w:pPr>
        <w:pStyle w:val="a8"/>
        <w:rPr>
          <w:rtl/>
        </w:rPr>
      </w:pPr>
      <w:r>
        <w:rPr>
          <w:rFonts w:hint="cs"/>
          <w:rtl/>
        </w:rPr>
        <w:t xml:space="preserve">پیامبر </w:t>
      </w:r>
      <w:r>
        <w:rPr>
          <w:rFonts w:cs="CTraditional Arabic" w:hint="cs"/>
          <w:rtl/>
        </w:rPr>
        <w:t>ج</w:t>
      </w:r>
      <w:r w:rsidR="00DB4B02">
        <w:rPr>
          <w:rFonts w:hint="cs"/>
          <w:rtl/>
        </w:rPr>
        <w:t xml:space="preserve"> باز</w:t>
      </w:r>
      <w:r w:rsidR="00B80FCF">
        <w:rPr>
          <w:rFonts w:hint="cs"/>
          <w:rtl/>
        </w:rPr>
        <w:t>هم فرمود</w:t>
      </w:r>
      <w:r w:rsidR="00DB4B02">
        <w:rPr>
          <w:rFonts w:hint="cs"/>
          <w:rtl/>
        </w:rPr>
        <w:t>ه</w:t>
      </w:r>
      <w:r w:rsidR="00B80FCF">
        <w:rPr>
          <w:rFonts w:hint="cs"/>
          <w:rtl/>
        </w:rPr>
        <w:t xml:space="preserve">: </w:t>
      </w:r>
      <w:r w:rsidR="00B80FCF" w:rsidRPr="00E11FF3">
        <w:rPr>
          <w:rStyle w:val="Char8"/>
          <w:rFonts w:hint="cs"/>
          <w:rtl/>
        </w:rPr>
        <w:t>«</w:t>
      </w:r>
      <w:r w:rsidR="00B80FCF">
        <w:rPr>
          <w:rFonts w:hint="cs"/>
          <w:rtl/>
        </w:rPr>
        <w:t>اعمال عبادی خود را در حد توان انجام دهید، زیرا خداوند</w:t>
      </w:r>
      <w:r>
        <w:rPr>
          <w:rFonts w:hint="cs"/>
          <w:rtl/>
        </w:rPr>
        <w:t xml:space="preserve"> </w:t>
      </w:r>
      <w:r w:rsidR="00B80FCF">
        <w:rPr>
          <w:rFonts w:hint="cs"/>
          <w:rtl/>
        </w:rPr>
        <w:t>[از نوشتن اجر و پادا</w:t>
      </w:r>
      <w:r>
        <w:rPr>
          <w:rFonts w:hint="cs"/>
          <w:rtl/>
        </w:rPr>
        <w:t>ش</w:t>
      </w:r>
      <w:r w:rsidR="00B80FCF">
        <w:rPr>
          <w:rFonts w:hint="cs"/>
          <w:rtl/>
        </w:rPr>
        <w:t xml:space="preserve"> برای اعمال شما] خسته نمی‌شود تا زمانی که شما</w:t>
      </w:r>
      <w:r>
        <w:rPr>
          <w:rFonts w:hint="cs"/>
          <w:rtl/>
        </w:rPr>
        <w:t xml:space="preserve"> </w:t>
      </w:r>
      <w:r w:rsidR="00B80FCF">
        <w:rPr>
          <w:rFonts w:hint="cs"/>
          <w:rtl/>
        </w:rPr>
        <w:t>[از انجام عمل] خسته گردید</w:t>
      </w:r>
      <w:r w:rsidR="00B80FCF" w:rsidRPr="00E11FF3">
        <w:rPr>
          <w:rStyle w:val="Char8"/>
          <w:rFonts w:hint="cs"/>
          <w:rtl/>
        </w:rPr>
        <w:t>»</w:t>
      </w:r>
      <w:r w:rsidR="00701C20" w:rsidRPr="00FD7FF4">
        <w:rPr>
          <w:rStyle w:val="Char8"/>
          <w:rFonts w:ascii="IRNazli" w:hAnsi="IRNazli" w:cs="IRNazli" w:hint="cs"/>
          <w:vertAlign w:val="superscript"/>
          <w:rtl/>
        </w:rPr>
        <w:t>(</w:t>
      </w:r>
      <w:r w:rsidR="00701C20" w:rsidRPr="00FD7FF4">
        <w:rPr>
          <w:rStyle w:val="Char8"/>
          <w:rFonts w:ascii="IRNazli" w:hAnsi="IRNazli" w:cs="IRNazli"/>
          <w:vertAlign w:val="superscript"/>
          <w:rtl/>
        </w:rPr>
        <w:footnoteReference w:id="75"/>
      </w:r>
      <w:r w:rsidR="00701C20" w:rsidRPr="00FD7FF4">
        <w:rPr>
          <w:rStyle w:val="Char8"/>
          <w:rFonts w:ascii="IRNazli" w:hAnsi="IRNazli" w:cs="IRNazli" w:hint="cs"/>
          <w:vertAlign w:val="superscript"/>
          <w:rtl/>
        </w:rPr>
        <w:t>)</w:t>
      </w:r>
      <w:r w:rsidR="00B80FCF">
        <w:rPr>
          <w:rFonts w:hint="cs"/>
          <w:rtl/>
        </w:rPr>
        <w:t>.</w:t>
      </w:r>
    </w:p>
    <w:p w:rsidR="00B80FCF" w:rsidRDefault="00B80FCF" w:rsidP="00D14059">
      <w:pPr>
        <w:pStyle w:val="a8"/>
        <w:rPr>
          <w:rtl/>
        </w:rPr>
      </w:pPr>
      <w:r>
        <w:rPr>
          <w:rFonts w:hint="cs"/>
          <w:rtl/>
        </w:rPr>
        <w:t>مراد حدیث این است که خداوند در ازای اعمال نیکو به شما اجر</w:t>
      </w:r>
      <w:r w:rsidR="00850650">
        <w:rPr>
          <w:rFonts w:hint="cs"/>
          <w:rtl/>
        </w:rPr>
        <w:t xml:space="preserve"> می‌</w:t>
      </w:r>
      <w:r>
        <w:rPr>
          <w:rFonts w:hint="cs"/>
          <w:rtl/>
        </w:rPr>
        <w:t>دهد تا زمانی که از انجام آن اعمال دست می‌کشید</w:t>
      </w:r>
      <w:r w:rsidR="00B50177">
        <w:rPr>
          <w:rFonts w:hint="cs"/>
          <w:rtl/>
        </w:rPr>
        <w:t xml:space="preserve"> </w:t>
      </w:r>
      <w:r>
        <w:rPr>
          <w:rFonts w:hint="cs"/>
          <w:rtl/>
        </w:rPr>
        <w:t>و در این</w:t>
      </w:r>
      <w:r w:rsidR="00B50177">
        <w:rPr>
          <w:rFonts w:hint="cs"/>
          <w:rtl/>
        </w:rPr>
        <w:t xml:space="preserve"> موقع اجر و پاداش شما هم قطع می</w:t>
      </w:r>
      <w:r w:rsidR="00B50177">
        <w:rPr>
          <w:rFonts w:hint="eastAsia"/>
          <w:rtl/>
        </w:rPr>
        <w:t>‌</w:t>
      </w:r>
      <w:r>
        <w:rPr>
          <w:rFonts w:hint="cs"/>
          <w:rtl/>
        </w:rPr>
        <w:t>گردد.</w:t>
      </w:r>
    </w:p>
    <w:p w:rsidR="00B80FCF" w:rsidRDefault="00B80FCF" w:rsidP="00FD60AC">
      <w:pPr>
        <w:pStyle w:val="a8"/>
        <w:rPr>
          <w:rtl/>
        </w:rPr>
      </w:pPr>
      <w:r>
        <w:rPr>
          <w:rFonts w:hint="cs"/>
          <w:rtl/>
        </w:rPr>
        <w:t>احادیث زیادی بیانگر این مطلب هستند که نماز و دعا در بخش سوم و پایانی شب از فضلیت خاصی بر</w:t>
      </w:r>
      <w:r w:rsidR="00B50177">
        <w:rPr>
          <w:rFonts w:hint="cs"/>
          <w:rtl/>
        </w:rPr>
        <w:t xml:space="preserve">خوردار است. ابوهریره از پیامبر </w:t>
      </w:r>
      <w:r w:rsidR="00B50177">
        <w:rPr>
          <w:rFonts w:cs="CTraditional Arabic" w:hint="cs"/>
          <w:rtl/>
        </w:rPr>
        <w:t>ج</w:t>
      </w:r>
      <w:r w:rsidR="00B50177">
        <w:rPr>
          <w:rFonts w:hint="cs"/>
          <w:rtl/>
        </w:rPr>
        <w:t xml:space="preserve"> روایت کرده که فرمود</w:t>
      </w:r>
      <w:r>
        <w:rPr>
          <w:rFonts w:hint="cs"/>
          <w:rtl/>
        </w:rPr>
        <w:t xml:space="preserve">: </w:t>
      </w:r>
      <w:r w:rsidRPr="00E11FF3">
        <w:rPr>
          <w:rStyle w:val="Char8"/>
          <w:rFonts w:hint="cs"/>
          <w:rtl/>
        </w:rPr>
        <w:t>«</w:t>
      </w:r>
      <w:r w:rsidR="003532AB">
        <w:rPr>
          <w:rFonts w:hint="cs"/>
          <w:rtl/>
        </w:rPr>
        <w:t>پروردگار ما در ثلث آخر هر شب به آسمان دنیا فرود می‌آید و</w:t>
      </w:r>
      <w:r w:rsidR="00850650">
        <w:rPr>
          <w:rFonts w:hint="cs"/>
          <w:rtl/>
        </w:rPr>
        <w:t xml:space="preserve"> می‌</w:t>
      </w:r>
      <w:r w:rsidR="003532AB">
        <w:rPr>
          <w:rFonts w:hint="cs"/>
          <w:rtl/>
        </w:rPr>
        <w:t>فرماید: آیا کسی هست که مرا صدا زند</w:t>
      </w:r>
      <w:r w:rsidR="00EF2545">
        <w:rPr>
          <w:rFonts w:hint="cs"/>
          <w:rtl/>
        </w:rPr>
        <w:t xml:space="preserve"> تا جوابش دهم؟ آیا کسی هست که از من چیزی بخواهد تا به او عطا کنم؟ آیا کسی هست که از من د</w:t>
      </w:r>
      <w:r w:rsidR="00B50177">
        <w:rPr>
          <w:rFonts w:hint="cs"/>
          <w:rtl/>
        </w:rPr>
        <w:t>رخواست آمرزش کند تا او را ببخشای</w:t>
      </w:r>
      <w:r w:rsidR="00EF2545">
        <w:rPr>
          <w:rFonts w:hint="cs"/>
          <w:rtl/>
        </w:rPr>
        <w:t>م؟</w:t>
      </w:r>
      <w:r w:rsidRPr="00E11FF3">
        <w:rPr>
          <w:rStyle w:val="Char8"/>
          <w:rFonts w:hint="cs"/>
          <w:rtl/>
        </w:rPr>
        <w:t>»</w:t>
      </w:r>
      <w:r w:rsidR="00FD60AC" w:rsidRPr="00FD7FF4">
        <w:rPr>
          <w:rFonts w:hint="cs"/>
          <w:vertAlign w:val="superscript"/>
          <w:rtl/>
        </w:rPr>
        <w:t>(</w:t>
      </w:r>
      <w:r w:rsidR="00FD60AC" w:rsidRPr="00FD7FF4">
        <w:rPr>
          <w:rStyle w:val="FootnoteReference"/>
          <w:rtl/>
        </w:rPr>
        <w:footnoteReference w:id="76"/>
      </w:r>
      <w:r w:rsidR="00FD60AC" w:rsidRPr="00FD7FF4">
        <w:rPr>
          <w:rFonts w:hint="cs"/>
          <w:vertAlign w:val="superscript"/>
          <w:rtl/>
        </w:rPr>
        <w:t>)</w:t>
      </w:r>
      <w:r w:rsidR="00EF2545">
        <w:rPr>
          <w:rFonts w:hint="cs"/>
          <w:rtl/>
        </w:rPr>
        <w:t>.</w:t>
      </w:r>
    </w:p>
    <w:p w:rsidR="00BF28D7" w:rsidRDefault="00B50177" w:rsidP="0085050E">
      <w:pPr>
        <w:pStyle w:val="a8"/>
        <w:rPr>
          <w:rtl/>
        </w:rPr>
      </w:pPr>
      <w:r>
        <w:rPr>
          <w:rFonts w:hint="cs"/>
          <w:rtl/>
        </w:rPr>
        <w:t xml:space="preserve">عمروبن عبسه می‌گوید: از پیامبر </w:t>
      </w:r>
      <w:r>
        <w:rPr>
          <w:rFonts w:cs="CTraditional Arabic" w:hint="cs"/>
          <w:rtl/>
        </w:rPr>
        <w:t>ج</w:t>
      </w:r>
      <w:r>
        <w:rPr>
          <w:rFonts w:hint="cs"/>
          <w:rtl/>
        </w:rPr>
        <w:t xml:space="preserve"> شنیدم که می</w:t>
      </w:r>
      <w:r>
        <w:rPr>
          <w:rFonts w:hint="eastAsia"/>
          <w:rtl/>
        </w:rPr>
        <w:t>‌</w:t>
      </w:r>
      <w:r w:rsidR="00EF2545">
        <w:rPr>
          <w:rFonts w:hint="cs"/>
          <w:rtl/>
        </w:rPr>
        <w:t xml:space="preserve">فرمود: </w:t>
      </w:r>
      <w:r w:rsidR="00EF2545" w:rsidRPr="00E11FF3">
        <w:rPr>
          <w:rStyle w:val="Char8"/>
          <w:rFonts w:hint="cs"/>
          <w:rtl/>
        </w:rPr>
        <w:t>«</w:t>
      </w:r>
      <w:r w:rsidR="00EF2545">
        <w:rPr>
          <w:rFonts w:hint="cs"/>
          <w:rtl/>
        </w:rPr>
        <w:t>بهترین زمانی که خداوند در آن زمان بیشترین نزدیکی را با بنده خودش دارد، بخش پایانی شب است، پس اگر می‌توانی جزو کسانی باشی که در آن لحظه خدا را یاد می‌کنند</w:t>
      </w:r>
      <w:r w:rsidR="00914631">
        <w:rPr>
          <w:rFonts w:hint="cs"/>
          <w:rtl/>
        </w:rPr>
        <w:t>،</w:t>
      </w:r>
      <w:r w:rsidR="00EF2545">
        <w:rPr>
          <w:rFonts w:hint="cs"/>
          <w:rtl/>
        </w:rPr>
        <w:t xml:space="preserve"> چنین کن</w:t>
      </w:r>
      <w:r w:rsidR="00EF2545" w:rsidRPr="00E11FF3">
        <w:rPr>
          <w:rStyle w:val="Char8"/>
          <w:rFonts w:hint="cs"/>
          <w:rtl/>
        </w:rPr>
        <w:t>»</w:t>
      </w:r>
      <w:r w:rsidR="0085050E" w:rsidRPr="00FD7FF4">
        <w:rPr>
          <w:rFonts w:hint="cs"/>
          <w:vertAlign w:val="superscript"/>
          <w:rtl/>
        </w:rPr>
        <w:t>(</w:t>
      </w:r>
      <w:r w:rsidR="0085050E" w:rsidRPr="00FD7FF4">
        <w:rPr>
          <w:rStyle w:val="FootnoteReference"/>
          <w:rtl/>
        </w:rPr>
        <w:footnoteReference w:id="77"/>
      </w:r>
      <w:r w:rsidR="0085050E" w:rsidRPr="00FD7FF4">
        <w:rPr>
          <w:rFonts w:hint="cs"/>
          <w:vertAlign w:val="superscript"/>
          <w:rtl/>
        </w:rPr>
        <w:t>)</w:t>
      </w:r>
      <w:r w:rsidR="00EF2545">
        <w:rPr>
          <w:rFonts w:hint="cs"/>
          <w:rtl/>
        </w:rPr>
        <w:t>.</w:t>
      </w:r>
    </w:p>
    <w:p w:rsidR="00EF2545" w:rsidRPr="00BF28D7" w:rsidRDefault="00BF28D7" w:rsidP="0085050E">
      <w:pPr>
        <w:pStyle w:val="a8"/>
        <w:rPr>
          <w:sz w:val="2"/>
          <w:szCs w:val="2"/>
          <w:rtl/>
        </w:rPr>
      </w:pPr>
      <w:r>
        <w:rPr>
          <w:rtl/>
        </w:rPr>
        <w:br w:type="page"/>
      </w:r>
    </w:p>
    <w:p w:rsidR="00955249" w:rsidRPr="00914631" w:rsidRDefault="00955249" w:rsidP="00914631">
      <w:pPr>
        <w:pStyle w:val="a2"/>
        <w:rPr>
          <w:rtl/>
        </w:rPr>
      </w:pPr>
      <w:bookmarkStart w:id="19" w:name="_Toc442110483"/>
      <w:r w:rsidRPr="00914631">
        <w:rPr>
          <w:rFonts w:hint="cs"/>
          <w:rtl/>
        </w:rPr>
        <w:t>بحث ششم: تلاوت قرآن</w:t>
      </w:r>
      <w:bookmarkEnd w:id="19"/>
    </w:p>
    <w:p w:rsidR="00955249" w:rsidRDefault="00955249" w:rsidP="00D14059">
      <w:pPr>
        <w:pStyle w:val="a8"/>
        <w:rPr>
          <w:rtl/>
        </w:rPr>
      </w:pPr>
      <w:r>
        <w:rPr>
          <w:rFonts w:hint="cs"/>
          <w:rtl/>
        </w:rPr>
        <w:t>خداوند فرموده است:</w:t>
      </w:r>
    </w:p>
    <w:p w:rsidR="00BF3FD7" w:rsidRDefault="00955249" w:rsidP="00955249">
      <w:pPr>
        <w:pStyle w:val="af1"/>
        <w:rPr>
          <w:rStyle w:val="Char4"/>
          <w:rtl/>
        </w:rPr>
      </w:pPr>
      <w:r w:rsidRPr="00AB7196">
        <w:rPr>
          <w:rStyle w:val="Char8"/>
          <w:rtl/>
        </w:rPr>
        <w:t>﴿</w:t>
      </w:r>
      <w:r w:rsidRPr="00955249">
        <w:rPr>
          <w:rFonts w:hint="eastAsia"/>
          <w:rtl/>
        </w:rPr>
        <w:t>وَإِذَا</w:t>
      </w:r>
      <w:r w:rsidRPr="00955249">
        <w:rPr>
          <w:rtl/>
        </w:rPr>
        <w:t xml:space="preserve"> </w:t>
      </w:r>
      <w:r w:rsidRPr="00955249">
        <w:rPr>
          <w:rFonts w:hint="eastAsia"/>
          <w:rtl/>
        </w:rPr>
        <w:t>قُرِئَ</w:t>
      </w:r>
      <w:r w:rsidRPr="00955249">
        <w:rPr>
          <w:rtl/>
        </w:rPr>
        <w:t xml:space="preserve"> </w:t>
      </w:r>
      <w:r w:rsidRPr="00955249">
        <w:rPr>
          <w:rFonts w:hint="cs"/>
          <w:rtl/>
        </w:rPr>
        <w:t>ٱ</w:t>
      </w:r>
      <w:r w:rsidRPr="00955249">
        <w:rPr>
          <w:rFonts w:hint="eastAsia"/>
          <w:rtl/>
        </w:rPr>
        <w:t>ل</w:t>
      </w:r>
      <w:r w:rsidRPr="00955249">
        <w:rPr>
          <w:rFonts w:hint="cs"/>
          <w:rtl/>
        </w:rPr>
        <w:t>ۡ</w:t>
      </w:r>
      <w:r w:rsidRPr="00955249">
        <w:rPr>
          <w:rFonts w:hint="eastAsia"/>
          <w:rtl/>
        </w:rPr>
        <w:t>قُر</w:t>
      </w:r>
      <w:r w:rsidRPr="00955249">
        <w:rPr>
          <w:rFonts w:hint="cs"/>
          <w:rtl/>
        </w:rPr>
        <w:t>ۡ</w:t>
      </w:r>
      <w:r w:rsidRPr="00955249">
        <w:rPr>
          <w:rFonts w:hint="eastAsia"/>
          <w:rtl/>
        </w:rPr>
        <w:t>ءَانُ</w:t>
      </w:r>
      <w:r w:rsidRPr="00955249">
        <w:rPr>
          <w:rtl/>
        </w:rPr>
        <w:t xml:space="preserve"> </w:t>
      </w:r>
      <w:r w:rsidRPr="00955249">
        <w:rPr>
          <w:rFonts w:hint="eastAsia"/>
          <w:rtl/>
        </w:rPr>
        <w:t>فَ</w:t>
      </w:r>
      <w:r w:rsidRPr="00955249">
        <w:rPr>
          <w:rFonts w:hint="cs"/>
          <w:rtl/>
        </w:rPr>
        <w:t>ٱ</w:t>
      </w:r>
      <w:r w:rsidRPr="00955249">
        <w:rPr>
          <w:rFonts w:hint="eastAsia"/>
          <w:rtl/>
        </w:rPr>
        <w:t>س</w:t>
      </w:r>
      <w:r w:rsidRPr="00955249">
        <w:rPr>
          <w:rFonts w:hint="cs"/>
          <w:rtl/>
        </w:rPr>
        <w:t>ۡ</w:t>
      </w:r>
      <w:r w:rsidRPr="00955249">
        <w:rPr>
          <w:rFonts w:hint="eastAsia"/>
          <w:rtl/>
        </w:rPr>
        <w:t>تَمِعُواْ</w:t>
      </w:r>
      <w:r w:rsidRPr="00955249">
        <w:rPr>
          <w:rtl/>
        </w:rPr>
        <w:t xml:space="preserve"> </w:t>
      </w:r>
      <w:r w:rsidRPr="00955249">
        <w:rPr>
          <w:rFonts w:hint="eastAsia"/>
          <w:rtl/>
        </w:rPr>
        <w:t>لَهُ</w:t>
      </w:r>
      <w:r w:rsidRPr="00955249">
        <w:rPr>
          <w:rFonts w:hint="cs"/>
          <w:rtl/>
        </w:rPr>
        <w:t>ۥ</w:t>
      </w:r>
      <w:r w:rsidRPr="00955249">
        <w:rPr>
          <w:rtl/>
        </w:rPr>
        <w:t xml:space="preserve"> </w:t>
      </w:r>
      <w:r w:rsidRPr="00955249">
        <w:rPr>
          <w:rFonts w:hint="eastAsia"/>
          <w:rtl/>
        </w:rPr>
        <w:t>وَأَنصِتُواْ</w:t>
      </w:r>
      <w:r w:rsidRPr="00955249">
        <w:rPr>
          <w:rtl/>
        </w:rPr>
        <w:t xml:space="preserve"> </w:t>
      </w:r>
      <w:r w:rsidRPr="00955249">
        <w:rPr>
          <w:rFonts w:hint="eastAsia"/>
          <w:rtl/>
        </w:rPr>
        <w:t>لَعَلَّكُم</w:t>
      </w:r>
      <w:r w:rsidRPr="00955249">
        <w:rPr>
          <w:rFonts w:hint="cs"/>
          <w:rtl/>
        </w:rPr>
        <w:t>ۡ</w:t>
      </w:r>
      <w:r w:rsidRPr="00955249">
        <w:rPr>
          <w:rtl/>
        </w:rPr>
        <w:t xml:space="preserve"> </w:t>
      </w:r>
      <w:r w:rsidRPr="00955249">
        <w:rPr>
          <w:rFonts w:hint="eastAsia"/>
          <w:rtl/>
        </w:rPr>
        <w:t>تُر</w:t>
      </w:r>
      <w:r w:rsidRPr="00955249">
        <w:rPr>
          <w:rFonts w:hint="cs"/>
          <w:rtl/>
        </w:rPr>
        <w:t>ۡ</w:t>
      </w:r>
      <w:r w:rsidRPr="00955249">
        <w:rPr>
          <w:rFonts w:hint="eastAsia"/>
          <w:rtl/>
        </w:rPr>
        <w:t>حَمُونَ</w:t>
      </w:r>
      <w:r w:rsidRPr="00955249">
        <w:rPr>
          <w:rtl/>
        </w:rPr>
        <w:t xml:space="preserve"> </w:t>
      </w:r>
      <w:r w:rsidRPr="00955249">
        <w:rPr>
          <w:rFonts w:hint="cs"/>
          <w:rtl/>
        </w:rPr>
        <w:t>٢٠٤</w:t>
      </w:r>
      <w:r w:rsidRPr="00AB7196">
        <w:rPr>
          <w:rStyle w:val="Char8"/>
          <w:rtl/>
        </w:rPr>
        <w:t>﴾</w:t>
      </w:r>
      <w:r>
        <w:rPr>
          <w:rFonts w:hint="cs"/>
          <w:rtl/>
        </w:rPr>
        <w:t xml:space="preserve"> </w:t>
      </w:r>
      <w:r w:rsidRPr="00955249">
        <w:rPr>
          <w:rStyle w:val="Char6"/>
          <w:rFonts w:hint="cs"/>
          <w:rtl/>
        </w:rPr>
        <w:t>[</w:t>
      </w:r>
      <w:r w:rsidR="001A709F">
        <w:rPr>
          <w:rStyle w:val="Char6"/>
          <w:rFonts w:hint="cs"/>
          <w:rtl/>
        </w:rPr>
        <w:t>ال</w:t>
      </w:r>
      <w:r w:rsidR="00D56774">
        <w:rPr>
          <w:rStyle w:val="Char6"/>
          <w:rFonts w:hint="cs"/>
          <w:rtl/>
        </w:rPr>
        <w:t>ا</w:t>
      </w:r>
      <w:r w:rsidR="001A709F">
        <w:rPr>
          <w:rStyle w:val="Char6"/>
          <w:rFonts w:hint="cs"/>
          <w:rtl/>
        </w:rPr>
        <w:t>عراف: 204</w:t>
      </w:r>
      <w:r w:rsidRPr="00955249">
        <w:rPr>
          <w:rStyle w:val="Char6"/>
          <w:rFonts w:hint="cs"/>
          <w:rtl/>
        </w:rPr>
        <w:t>]</w:t>
      </w:r>
      <w:r w:rsidRPr="00D56774">
        <w:rPr>
          <w:rStyle w:val="Char4"/>
          <w:rFonts w:hint="cs"/>
          <w:rtl/>
        </w:rPr>
        <w:t>.</w:t>
      </w:r>
    </w:p>
    <w:p w:rsidR="00E01CB1" w:rsidRPr="00BF3FD7" w:rsidRDefault="00A514DC" w:rsidP="00A514DC">
      <w:pPr>
        <w:pStyle w:val="af1"/>
        <w:rPr>
          <w:rStyle w:val="Char4"/>
          <w:rtl/>
        </w:rPr>
      </w:pPr>
      <w:r w:rsidRPr="00E11FF3">
        <w:rPr>
          <w:rStyle w:val="Char8"/>
          <w:rFonts w:hint="cs"/>
          <w:rtl/>
        </w:rPr>
        <w:t>«</w:t>
      </w:r>
      <w:r>
        <w:rPr>
          <w:rFonts w:ascii="IRNazli" w:hAnsi="IRNazli" w:cs="IRNazli" w:hint="cs"/>
          <w:rtl/>
        </w:rPr>
        <w:t xml:space="preserve"> </w:t>
      </w:r>
      <w:r w:rsidRPr="00A514DC">
        <w:rPr>
          <w:rFonts w:ascii="IRNazli" w:hAnsi="IRNazli" w:cs="IRNazli" w:hint="cs"/>
          <w:rtl/>
        </w:rPr>
        <w:t>و چون قرآن خوانده شود، پس به آن گوش فرا دهید، و خاموش باشید، تا مشمول رحمت شوید</w:t>
      </w:r>
      <w:r>
        <w:rPr>
          <w:rFonts w:ascii="IRNazli" w:hAnsi="IRNazli" w:cs="IRNazli" w:hint="cs"/>
          <w:rtl/>
        </w:rPr>
        <w:t xml:space="preserve"> </w:t>
      </w:r>
      <w:r w:rsidR="00E01CB1" w:rsidRPr="00E11FF3">
        <w:rPr>
          <w:rStyle w:val="Char8"/>
          <w:rFonts w:hint="cs"/>
          <w:rtl/>
        </w:rPr>
        <w:t>»</w:t>
      </w:r>
      <w:r w:rsidR="00E01CB1">
        <w:rPr>
          <w:rStyle w:val="Char4"/>
          <w:rFonts w:hint="cs"/>
          <w:rtl/>
        </w:rPr>
        <w:t>.</w:t>
      </w:r>
    </w:p>
    <w:p w:rsidR="00955249" w:rsidRDefault="00955249" w:rsidP="00E01CB1">
      <w:pPr>
        <w:pStyle w:val="a8"/>
        <w:rPr>
          <w:rtl/>
        </w:rPr>
      </w:pPr>
      <w:r>
        <w:rPr>
          <w:rFonts w:hint="cs"/>
          <w:rtl/>
        </w:rPr>
        <w:t>موضوع این</w:t>
      </w:r>
      <w:r w:rsidR="00595002">
        <w:rPr>
          <w:rFonts w:hint="cs"/>
          <w:rtl/>
        </w:rPr>
        <w:t xml:space="preserve"> آیه گوش فرادادن به قرآن و سکوتِ همراه با خشوع در برابر آن است و این آیه رحمت را برای چنین کسی واجب نموده</w:t>
      </w:r>
      <w:r w:rsidR="00E01CB1">
        <w:rPr>
          <w:rtl/>
        </w:rPr>
        <w:softHyphen/>
      </w:r>
      <w:r w:rsidR="00595002">
        <w:rPr>
          <w:rFonts w:hint="cs"/>
          <w:rtl/>
        </w:rPr>
        <w:t xml:space="preserve">است، زیرا کاربرد لفظ </w:t>
      </w:r>
      <w:r w:rsidR="00595002" w:rsidRPr="00E11FF3">
        <w:rPr>
          <w:rStyle w:val="Char8"/>
          <w:rFonts w:hint="cs"/>
          <w:rtl/>
        </w:rPr>
        <w:t>«</w:t>
      </w:r>
      <w:r w:rsidR="00595002" w:rsidRPr="001936EB">
        <w:rPr>
          <w:rFonts w:hint="cs"/>
          <w:rtl/>
        </w:rPr>
        <w:t>لعلَّ</w:t>
      </w:r>
      <w:r w:rsidR="00595002" w:rsidRPr="00E11FF3">
        <w:rPr>
          <w:rStyle w:val="Char8"/>
          <w:rFonts w:hint="cs"/>
          <w:rtl/>
        </w:rPr>
        <w:t>»</w:t>
      </w:r>
      <w:r w:rsidR="00595002">
        <w:rPr>
          <w:rFonts w:hint="cs"/>
          <w:rtl/>
        </w:rPr>
        <w:t xml:space="preserve"> از جانب خدا وجوب و قطعیت را می‌رساند. لیث پسر سعد می‌گوید: </w:t>
      </w:r>
      <w:r w:rsidR="00595002" w:rsidRPr="00E11FF3">
        <w:rPr>
          <w:rStyle w:val="Char8"/>
          <w:rFonts w:hint="cs"/>
          <w:rtl/>
        </w:rPr>
        <w:t>«</w:t>
      </w:r>
      <w:r w:rsidR="00595002">
        <w:rPr>
          <w:rFonts w:hint="cs"/>
          <w:rtl/>
        </w:rPr>
        <w:t>هیچ چیز به اندازه گوش فرا دادن به قرآن باعث جلب رحمت نمی‌شود</w:t>
      </w:r>
      <w:r w:rsidR="00595002" w:rsidRPr="00E11FF3">
        <w:rPr>
          <w:rStyle w:val="Char8"/>
          <w:rFonts w:hint="cs"/>
          <w:rtl/>
        </w:rPr>
        <w:t>»</w:t>
      </w:r>
      <w:r w:rsidR="00553DC8" w:rsidRPr="00FD7FF4">
        <w:rPr>
          <w:rStyle w:val="Char8"/>
          <w:rFonts w:ascii="IRNazli" w:hAnsi="IRNazli" w:cs="IRNazli" w:hint="cs"/>
          <w:vertAlign w:val="superscript"/>
          <w:rtl/>
        </w:rPr>
        <w:t>(</w:t>
      </w:r>
      <w:r w:rsidR="00553DC8" w:rsidRPr="00FD7FF4">
        <w:rPr>
          <w:rStyle w:val="Char8"/>
          <w:rFonts w:ascii="IRNazli" w:hAnsi="IRNazli" w:cs="IRNazli"/>
          <w:vertAlign w:val="superscript"/>
          <w:rtl/>
        </w:rPr>
        <w:footnoteReference w:id="78"/>
      </w:r>
      <w:r w:rsidR="00553DC8" w:rsidRPr="00FD7FF4">
        <w:rPr>
          <w:rStyle w:val="Char8"/>
          <w:rFonts w:ascii="IRNazli" w:hAnsi="IRNazli" w:cs="IRNazli" w:hint="cs"/>
          <w:vertAlign w:val="superscript"/>
          <w:rtl/>
        </w:rPr>
        <w:t>)</w:t>
      </w:r>
      <w:r w:rsidR="00595002">
        <w:rPr>
          <w:rFonts w:hint="cs"/>
          <w:rtl/>
        </w:rPr>
        <w:t>.</w:t>
      </w:r>
    </w:p>
    <w:p w:rsidR="000B72EF" w:rsidRDefault="00B50177" w:rsidP="00553DC8">
      <w:pPr>
        <w:pStyle w:val="a8"/>
        <w:rPr>
          <w:rtl/>
        </w:rPr>
      </w:pPr>
      <w:r>
        <w:rPr>
          <w:rFonts w:hint="cs"/>
          <w:rtl/>
        </w:rPr>
        <w:t xml:space="preserve">پیامبر </w:t>
      </w:r>
      <w:r>
        <w:rPr>
          <w:rFonts w:cs="CTraditional Arabic" w:hint="cs"/>
          <w:rtl/>
        </w:rPr>
        <w:t>ج</w:t>
      </w:r>
      <w:r w:rsidR="000B72EF">
        <w:rPr>
          <w:rFonts w:hint="cs"/>
          <w:rtl/>
        </w:rPr>
        <w:t xml:space="preserve"> بیان فرموده</w:t>
      </w:r>
      <w:r w:rsidR="004807C6">
        <w:rPr>
          <w:rFonts w:hint="cs"/>
          <w:rtl/>
        </w:rPr>
        <w:t xml:space="preserve">‌اند </w:t>
      </w:r>
      <w:r w:rsidR="000B72EF">
        <w:rPr>
          <w:rFonts w:hint="cs"/>
          <w:rtl/>
        </w:rPr>
        <w:t>که رحمت خداوند حلقه‌های تلاوت قرآن را فرا می‌گیرد و ملائکه به خاطر احترام و ارزش آنان، دورشان حلقه</w:t>
      </w:r>
      <w:r w:rsidR="00850650">
        <w:rPr>
          <w:rFonts w:hint="cs"/>
          <w:rtl/>
        </w:rPr>
        <w:t xml:space="preserve"> می‌</w:t>
      </w:r>
      <w:r w:rsidR="000B72EF">
        <w:rPr>
          <w:rFonts w:hint="cs"/>
          <w:rtl/>
        </w:rPr>
        <w:t>زنن</w:t>
      </w:r>
      <w:r>
        <w:rPr>
          <w:rFonts w:hint="cs"/>
          <w:rtl/>
        </w:rPr>
        <w:t xml:space="preserve">د. در حدیثی آمده است که پیامبر </w:t>
      </w:r>
      <w:r>
        <w:rPr>
          <w:rFonts w:cs="CTraditional Arabic" w:hint="cs"/>
          <w:rtl/>
        </w:rPr>
        <w:t>ج</w:t>
      </w:r>
      <w:r w:rsidR="000B72EF">
        <w:rPr>
          <w:rFonts w:hint="cs"/>
          <w:rtl/>
        </w:rPr>
        <w:t xml:space="preserve"> فرمود: </w:t>
      </w:r>
      <w:r w:rsidR="000B72EF" w:rsidRPr="00E11FF3">
        <w:rPr>
          <w:rStyle w:val="Char8"/>
          <w:rFonts w:hint="cs"/>
          <w:rtl/>
        </w:rPr>
        <w:t>«</w:t>
      </w:r>
      <w:r w:rsidR="000B72EF">
        <w:rPr>
          <w:rFonts w:hint="cs"/>
          <w:rtl/>
        </w:rPr>
        <w:t xml:space="preserve">هرگاه گروهی در یکی از خانه‌های خدا گرد هم آیند و به تلاوت و مطالعه کتاب خدا بپردازند به طور یقین بر آنان آرامش نازل می‌شود، رحمت خدا </w:t>
      </w:r>
      <w:r w:rsidR="00437D96">
        <w:rPr>
          <w:rFonts w:hint="cs"/>
          <w:rtl/>
        </w:rPr>
        <w:t>آن</w:t>
      </w:r>
      <w:r w:rsidR="000B72EF">
        <w:rPr>
          <w:rFonts w:hint="cs"/>
          <w:rtl/>
        </w:rPr>
        <w:t>ها را در بر می‌</w:t>
      </w:r>
      <w:r w:rsidR="00437D96">
        <w:rPr>
          <w:rFonts w:hint="cs"/>
          <w:rtl/>
        </w:rPr>
        <w:t>گیرد، ملائکه گرداگرد آنان</w:t>
      </w:r>
      <w:r w:rsidR="00850650">
        <w:rPr>
          <w:rFonts w:hint="cs"/>
          <w:rtl/>
        </w:rPr>
        <w:t xml:space="preserve"> می‌</w:t>
      </w:r>
      <w:r w:rsidR="00437D96">
        <w:rPr>
          <w:rFonts w:hint="cs"/>
          <w:rtl/>
        </w:rPr>
        <w:t>ایس</w:t>
      </w:r>
      <w:r w:rsidR="000B72EF">
        <w:rPr>
          <w:rFonts w:hint="cs"/>
          <w:rtl/>
        </w:rPr>
        <w:t>تند و خداوند نزد حاضران بارگاه خود یادشان می‌کند</w:t>
      </w:r>
      <w:r w:rsidR="000B72EF" w:rsidRPr="00E11FF3">
        <w:rPr>
          <w:rStyle w:val="Char8"/>
          <w:rFonts w:hint="cs"/>
          <w:rtl/>
        </w:rPr>
        <w:t>»</w:t>
      </w:r>
      <w:r w:rsidR="00553DC8" w:rsidRPr="00FD7FF4">
        <w:rPr>
          <w:rStyle w:val="Char8"/>
          <w:rFonts w:ascii="IRNazli" w:hAnsi="IRNazli" w:cs="IRNazli" w:hint="cs"/>
          <w:vertAlign w:val="superscript"/>
          <w:rtl/>
        </w:rPr>
        <w:t>(</w:t>
      </w:r>
      <w:r w:rsidR="00553DC8" w:rsidRPr="00FD7FF4">
        <w:rPr>
          <w:rStyle w:val="Char8"/>
          <w:rFonts w:ascii="IRNazli" w:hAnsi="IRNazli" w:cs="IRNazli"/>
          <w:vertAlign w:val="superscript"/>
          <w:rtl/>
        </w:rPr>
        <w:footnoteReference w:id="79"/>
      </w:r>
      <w:r w:rsidR="00553DC8" w:rsidRPr="00FD7FF4">
        <w:rPr>
          <w:rStyle w:val="Char8"/>
          <w:rFonts w:ascii="IRNazli" w:hAnsi="IRNazli" w:cs="IRNazli" w:hint="cs"/>
          <w:vertAlign w:val="superscript"/>
          <w:rtl/>
        </w:rPr>
        <w:t>)</w:t>
      </w:r>
      <w:r w:rsidR="000B72EF">
        <w:rPr>
          <w:rFonts w:hint="cs"/>
          <w:rtl/>
        </w:rPr>
        <w:t>.</w:t>
      </w:r>
    </w:p>
    <w:p w:rsidR="000B72EF" w:rsidRDefault="000B72EF" w:rsidP="001936EB">
      <w:pPr>
        <w:pStyle w:val="a8"/>
        <w:rPr>
          <w:rtl/>
        </w:rPr>
      </w:pPr>
      <w:r>
        <w:rPr>
          <w:rFonts w:hint="cs"/>
          <w:rtl/>
        </w:rPr>
        <w:t>پی</w:t>
      </w:r>
      <w:r w:rsidR="00437D96">
        <w:rPr>
          <w:rFonts w:hint="cs"/>
          <w:rtl/>
        </w:rPr>
        <w:t xml:space="preserve">امبر </w:t>
      </w:r>
      <w:r w:rsidR="00437D96">
        <w:rPr>
          <w:rFonts w:cs="CTraditional Arabic" w:hint="cs"/>
          <w:rtl/>
        </w:rPr>
        <w:t>ج</w:t>
      </w:r>
      <w:r>
        <w:rPr>
          <w:rFonts w:hint="cs"/>
          <w:rtl/>
        </w:rPr>
        <w:t xml:space="preserve"> در بیان ارزش تلاوت قرآن، برخی امور غیبی را که هنگام تلاوت، برای فرد حاصل می‌شوند برای ما آشکار نموده</w:t>
      </w:r>
      <w:r w:rsidR="004807C6">
        <w:rPr>
          <w:rFonts w:hint="cs"/>
          <w:rtl/>
        </w:rPr>
        <w:t>‌اند.</w:t>
      </w:r>
      <w:r>
        <w:rPr>
          <w:rFonts w:hint="cs"/>
          <w:rtl/>
        </w:rPr>
        <w:t xml:space="preserve"> مانند این که قرآن در روز قیامت برای </w:t>
      </w:r>
      <w:r w:rsidR="001936EB">
        <w:rPr>
          <w:rFonts w:hint="cs"/>
          <w:rtl/>
        </w:rPr>
        <w:t>ی</w:t>
      </w:r>
      <w:r>
        <w:rPr>
          <w:rFonts w:hint="cs"/>
          <w:rtl/>
        </w:rPr>
        <w:t>اران خود شفاعت می‌کند و یا این که سوره بقره و آل عمران به دفاع از تلاوت کننده خود</w:t>
      </w:r>
      <w:r w:rsidR="00850650">
        <w:rPr>
          <w:rFonts w:hint="cs"/>
          <w:rtl/>
        </w:rPr>
        <w:t xml:space="preserve"> می‌</w:t>
      </w:r>
      <w:r>
        <w:rPr>
          <w:rFonts w:hint="cs"/>
          <w:rtl/>
        </w:rPr>
        <w:t>پردازند</w:t>
      </w:r>
      <w:r w:rsidR="00E33637" w:rsidRPr="00FD7FF4">
        <w:rPr>
          <w:rFonts w:hint="cs"/>
          <w:vertAlign w:val="superscript"/>
          <w:rtl/>
        </w:rPr>
        <w:t>(</w:t>
      </w:r>
      <w:r w:rsidR="00E33637" w:rsidRPr="00FD7FF4">
        <w:rPr>
          <w:rStyle w:val="FootnoteReference"/>
          <w:rtl/>
        </w:rPr>
        <w:footnoteReference w:id="80"/>
      </w:r>
      <w:r w:rsidR="00E33637" w:rsidRPr="00FD7FF4">
        <w:rPr>
          <w:rFonts w:hint="cs"/>
          <w:vertAlign w:val="superscript"/>
          <w:rtl/>
        </w:rPr>
        <w:t>)</w:t>
      </w:r>
      <w:r>
        <w:rPr>
          <w:rFonts w:hint="cs"/>
          <w:rtl/>
        </w:rPr>
        <w:t>.</w:t>
      </w:r>
    </w:p>
    <w:p w:rsidR="000B72EF" w:rsidRDefault="00437D96" w:rsidP="00BF28D7">
      <w:pPr>
        <w:pStyle w:val="a8"/>
        <w:widowControl w:val="0"/>
        <w:rPr>
          <w:rtl/>
        </w:rPr>
      </w:pPr>
      <w:r>
        <w:rPr>
          <w:rFonts w:hint="cs"/>
          <w:rtl/>
        </w:rPr>
        <w:t>حدیث دیگری هم ت</w:t>
      </w:r>
      <w:r w:rsidR="000B6859">
        <w:rPr>
          <w:rFonts w:hint="cs"/>
          <w:rtl/>
        </w:rPr>
        <w:t>أثیر قرآن را چنین بیان کرده</w:t>
      </w:r>
      <w:r w:rsidR="00A514DC">
        <w:rPr>
          <w:rtl/>
        </w:rPr>
        <w:softHyphen/>
      </w:r>
      <w:r w:rsidR="00A514DC">
        <w:rPr>
          <w:rFonts w:hint="cs"/>
          <w:rtl/>
        </w:rPr>
        <w:t>است</w:t>
      </w:r>
      <w:r w:rsidR="000B6859">
        <w:rPr>
          <w:rFonts w:hint="cs"/>
          <w:rtl/>
        </w:rPr>
        <w:t xml:space="preserve"> که جایگاه انسان مسلمان را در </w:t>
      </w:r>
      <w:r>
        <w:rPr>
          <w:rFonts w:hint="cs"/>
          <w:rtl/>
        </w:rPr>
        <w:t xml:space="preserve">روز قیامت تعیین می‌کند. پیامبر </w:t>
      </w:r>
      <w:r>
        <w:rPr>
          <w:rFonts w:cs="CTraditional Arabic" w:hint="cs"/>
          <w:rtl/>
        </w:rPr>
        <w:t>ج</w:t>
      </w:r>
      <w:r w:rsidR="000B6859">
        <w:rPr>
          <w:rFonts w:hint="cs"/>
          <w:rtl/>
        </w:rPr>
        <w:t xml:space="preserve"> فرموده</w:t>
      </w:r>
      <w:r w:rsidR="00A514DC">
        <w:rPr>
          <w:rtl/>
        </w:rPr>
        <w:softHyphen/>
      </w:r>
      <w:r w:rsidR="00A514DC">
        <w:rPr>
          <w:rFonts w:hint="cs"/>
          <w:rtl/>
        </w:rPr>
        <w:t>است</w:t>
      </w:r>
      <w:r w:rsidR="000B6859">
        <w:rPr>
          <w:rFonts w:hint="cs"/>
          <w:rtl/>
        </w:rPr>
        <w:t xml:space="preserve">: </w:t>
      </w:r>
      <w:r w:rsidR="000B6859" w:rsidRPr="00E11FF3">
        <w:rPr>
          <w:rStyle w:val="Char8"/>
          <w:rFonts w:hint="cs"/>
          <w:rtl/>
        </w:rPr>
        <w:t>«</w:t>
      </w:r>
      <w:r w:rsidR="000B6859">
        <w:rPr>
          <w:rFonts w:hint="cs"/>
          <w:rtl/>
        </w:rPr>
        <w:t>در روز قیامت به کسی که یار و همراه قرآن بوده گفته می‌شود قرآن بخوان و بالا برو و</w:t>
      </w:r>
      <w:r w:rsidR="001E61B2">
        <w:rPr>
          <w:rFonts w:hint="cs"/>
          <w:rtl/>
        </w:rPr>
        <w:t xml:space="preserve"> همان‌گونه </w:t>
      </w:r>
      <w:r>
        <w:rPr>
          <w:rFonts w:hint="cs"/>
          <w:rtl/>
        </w:rPr>
        <w:t>که در دنیا آن را شمرده</w:t>
      </w:r>
      <w:r w:rsidR="00850650">
        <w:rPr>
          <w:rFonts w:hint="cs"/>
          <w:rtl/>
        </w:rPr>
        <w:t xml:space="preserve"> می‌</w:t>
      </w:r>
      <w:r w:rsidR="000B6859">
        <w:rPr>
          <w:rFonts w:hint="cs"/>
          <w:rtl/>
        </w:rPr>
        <w:t>خواندی اکنون نیز با ترتیل بخوان، و بدان که ج</w:t>
      </w:r>
      <w:r>
        <w:rPr>
          <w:rFonts w:hint="cs"/>
          <w:rtl/>
        </w:rPr>
        <w:t>ایگاه تو برابر است با آخرین آیه</w:t>
      </w:r>
      <w:r>
        <w:rPr>
          <w:rFonts w:hint="eastAsia"/>
          <w:rtl/>
        </w:rPr>
        <w:t>‌</w:t>
      </w:r>
      <w:r w:rsidR="000B6859">
        <w:rPr>
          <w:rFonts w:hint="cs"/>
          <w:rtl/>
        </w:rPr>
        <w:t>ای که می‌خوانی</w:t>
      </w:r>
      <w:r w:rsidR="000B6859" w:rsidRPr="00E11FF3">
        <w:rPr>
          <w:rStyle w:val="Char8"/>
          <w:rFonts w:hint="cs"/>
          <w:rtl/>
        </w:rPr>
        <w:t>»</w:t>
      </w:r>
      <w:r w:rsidR="00DB1D8E" w:rsidRPr="00FD7FF4">
        <w:rPr>
          <w:rStyle w:val="Char8"/>
          <w:rFonts w:ascii="IRNazli" w:hAnsi="IRNazli" w:cs="IRNazli" w:hint="cs"/>
          <w:vertAlign w:val="superscript"/>
          <w:rtl/>
        </w:rPr>
        <w:t>(</w:t>
      </w:r>
      <w:r w:rsidR="00DB1D8E" w:rsidRPr="00FD7FF4">
        <w:rPr>
          <w:rStyle w:val="Char8"/>
          <w:rFonts w:ascii="IRNazli" w:hAnsi="IRNazli" w:cs="IRNazli"/>
          <w:vertAlign w:val="superscript"/>
          <w:rtl/>
        </w:rPr>
        <w:footnoteReference w:id="81"/>
      </w:r>
      <w:r w:rsidR="00DB1D8E" w:rsidRPr="00FD7FF4">
        <w:rPr>
          <w:rStyle w:val="Char8"/>
          <w:rFonts w:ascii="IRNazli" w:hAnsi="IRNazli" w:cs="IRNazli" w:hint="cs"/>
          <w:vertAlign w:val="superscript"/>
          <w:rtl/>
        </w:rPr>
        <w:t>)</w:t>
      </w:r>
      <w:r w:rsidR="000B6859">
        <w:rPr>
          <w:rFonts w:hint="cs"/>
          <w:rtl/>
        </w:rPr>
        <w:t>.</w:t>
      </w:r>
    </w:p>
    <w:p w:rsidR="000B6859" w:rsidRDefault="00EF17F2" w:rsidP="00AB4D78">
      <w:pPr>
        <w:pStyle w:val="a8"/>
        <w:rPr>
          <w:rtl/>
        </w:rPr>
      </w:pPr>
      <w:r>
        <w:rPr>
          <w:rFonts w:hint="cs"/>
          <w:rtl/>
        </w:rPr>
        <w:t>در حدیث دیگری هم بیان شده</w:t>
      </w:r>
      <w:r w:rsidR="00A514DC">
        <w:rPr>
          <w:rtl/>
        </w:rPr>
        <w:softHyphen/>
      </w:r>
      <w:r w:rsidR="00A514DC">
        <w:rPr>
          <w:rFonts w:hint="cs"/>
          <w:rtl/>
        </w:rPr>
        <w:t>است</w:t>
      </w:r>
      <w:r>
        <w:rPr>
          <w:rFonts w:hint="cs"/>
          <w:rtl/>
        </w:rPr>
        <w:t xml:space="preserve"> که جایگاه</w:t>
      </w:r>
      <w:r w:rsidR="003C05D1">
        <w:rPr>
          <w:rFonts w:hint="cs"/>
          <w:rtl/>
        </w:rPr>
        <w:t xml:space="preserve"> انسان‌ها براساس میزان علاقه آن</w:t>
      </w:r>
      <w:r>
        <w:rPr>
          <w:rFonts w:hint="cs"/>
          <w:rtl/>
        </w:rPr>
        <w:t>ها به قرآن تعیین می‌شود و هر اندازه که تلاوت آنان بیشتر باشد و معانی آن را به</w:t>
      </w:r>
      <w:r w:rsidR="003C05D1">
        <w:rPr>
          <w:rFonts w:hint="cs"/>
          <w:rtl/>
        </w:rPr>
        <w:t>تر بفهمند و احکام و راهنمایی‌های</w:t>
      </w:r>
      <w:r w:rsidR="00914631">
        <w:rPr>
          <w:rFonts w:hint="cs"/>
          <w:rtl/>
        </w:rPr>
        <w:t xml:space="preserve"> آن را درست</w:t>
      </w:r>
      <w:r w:rsidR="00914631">
        <w:rPr>
          <w:rFonts w:hint="eastAsia"/>
          <w:rtl/>
        </w:rPr>
        <w:t>‌</w:t>
      </w:r>
      <w:r w:rsidR="00914631">
        <w:rPr>
          <w:rFonts w:hint="cs"/>
          <w:rtl/>
        </w:rPr>
        <w:t>تر به</w:t>
      </w:r>
      <w:r w:rsidR="00914631">
        <w:rPr>
          <w:rFonts w:hint="eastAsia"/>
          <w:rtl/>
        </w:rPr>
        <w:t>‌</w:t>
      </w:r>
      <w:r>
        <w:rPr>
          <w:rFonts w:hint="cs"/>
          <w:rtl/>
        </w:rPr>
        <w:t>کار گیرند، خداوند نیز به همان اندازه ارزش و جایگاه</w:t>
      </w:r>
      <w:r w:rsidR="001936EB">
        <w:rPr>
          <w:rFonts w:hint="eastAsia"/>
          <w:rtl/>
        </w:rPr>
        <w:t>‌</w:t>
      </w:r>
      <w:r w:rsidR="003C05D1">
        <w:rPr>
          <w:rFonts w:hint="cs"/>
          <w:rtl/>
        </w:rPr>
        <w:t>شان را برتری</w:t>
      </w:r>
      <w:r w:rsidR="00850650">
        <w:rPr>
          <w:rFonts w:hint="cs"/>
          <w:rtl/>
        </w:rPr>
        <w:t xml:space="preserve"> می‌</w:t>
      </w:r>
      <w:r w:rsidR="003C05D1">
        <w:rPr>
          <w:rFonts w:hint="cs"/>
          <w:rtl/>
        </w:rPr>
        <w:t>بخشد. در فرموده</w:t>
      </w:r>
      <w:r w:rsidR="003C05D1">
        <w:rPr>
          <w:rFonts w:hint="eastAsia"/>
          <w:rtl/>
        </w:rPr>
        <w:t>‌</w:t>
      </w:r>
      <w:r w:rsidR="003C05D1">
        <w:rPr>
          <w:rFonts w:hint="cs"/>
          <w:rtl/>
        </w:rPr>
        <w:t xml:space="preserve">ای از پیامبر </w:t>
      </w:r>
      <w:r w:rsidR="003C05D1">
        <w:rPr>
          <w:rFonts w:cs="CTraditional Arabic" w:hint="cs"/>
          <w:rtl/>
        </w:rPr>
        <w:t>ج</w:t>
      </w:r>
      <w:r>
        <w:rPr>
          <w:rFonts w:hint="cs"/>
          <w:rtl/>
        </w:rPr>
        <w:t xml:space="preserve"> چنین آمده است: </w:t>
      </w:r>
      <w:r w:rsidRPr="00E11FF3">
        <w:rPr>
          <w:rStyle w:val="Char8"/>
          <w:rFonts w:hint="cs"/>
          <w:rtl/>
        </w:rPr>
        <w:t>«</w:t>
      </w:r>
      <w:r>
        <w:rPr>
          <w:rFonts w:hint="cs"/>
          <w:rtl/>
        </w:rPr>
        <w:t>خداوند به وسیله این قرآن گروهی از انسان‌ها را بالا برده و عزیز می‌کند و گروهی را پایین برده و ذلیل</w:t>
      </w:r>
      <w:r w:rsidR="00850650">
        <w:rPr>
          <w:rFonts w:hint="cs"/>
          <w:rtl/>
        </w:rPr>
        <w:t xml:space="preserve"> می‌</w:t>
      </w:r>
      <w:r>
        <w:rPr>
          <w:rFonts w:hint="cs"/>
          <w:rtl/>
        </w:rPr>
        <w:t>سازد</w:t>
      </w:r>
      <w:r w:rsidRPr="00E11FF3">
        <w:rPr>
          <w:rStyle w:val="Char8"/>
          <w:rFonts w:hint="cs"/>
          <w:rtl/>
        </w:rPr>
        <w:t>»</w:t>
      </w:r>
      <w:r w:rsidR="00AB4D78" w:rsidRPr="00FD7FF4">
        <w:rPr>
          <w:rStyle w:val="Char8"/>
          <w:rFonts w:ascii="IRNazli" w:hAnsi="IRNazli" w:cs="IRNazli" w:hint="cs"/>
          <w:vertAlign w:val="superscript"/>
          <w:rtl/>
        </w:rPr>
        <w:t>(</w:t>
      </w:r>
      <w:r w:rsidR="00AB4D78" w:rsidRPr="00FD7FF4">
        <w:rPr>
          <w:rStyle w:val="Char8"/>
          <w:rFonts w:ascii="IRNazli" w:hAnsi="IRNazli" w:cs="IRNazli"/>
          <w:vertAlign w:val="superscript"/>
          <w:rtl/>
        </w:rPr>
        <w:footnoteReference w:id="82"/>
      </w:r>
      <w:r w:rsidR="00AB4D78" w:rsidRPr="00FD7FF4">
        <w:rPr>
          <w:rStyle w:val="Char8"/>
          <w:rFonts w:ascii="IRNazli" w:hAnsi="IRNazli" w:cs="IRNazli" w:hint="cs"/>
          <w:vertAlign w:val="superscript"/>
          <w:rtl/>
        </w:rPr>
        <w:t>)</w:t>
      </w:r>
      <w:r>
        <w:rPr>
          <w:rFonts w:hint="cs"/>
          <w:rtl/>
        </w:rPr>
        <w:t>.</w:t>
      </w:r>
    </w:p>
    <w:p w:rsidR="00EF17F2" w:rsidRDefault="0034179D" w:rsidP="001F75FE">
      <w:pPr>
        <w:pStyle w:val="a8"/>
        <w:rPr>
          <w:rtl/>
        </w:rPr>
      </w:pPr>
      <w:r>
        <w:rPr>
          <w:rFonts w:hint="cs"/>
          <w:rtl/>
        </w:rPr>
        <w:t>آبادانی و ویرانی دل‌</w:t>
      </w:r>
      <w:r w:rsidR="003C05D1">
        <w:rPr>
          <w:rFonts w:hint="cs"/>
          <w:rtl/>
        </w:rPr>
        <w:t>ها نیز به میزان حضور قرآن در آن</w:t>
      </w:r>
      <w:r>
        <w:rPr>
          <w:rFonts w:hint="cs"/>
          <w:rtl/>
        </w:rPr>
        <w:t xml:space="preserve">ها بستگی دارد. دلی به طور کامل آباد است که قرآن را به طور کامل حفظ باشد و دلی هم که از قرآن چیزی را </w:t>
      </w:r>
      <w:r w:rsidR="00914631">
        <w:rPr>
          <w:rFonts w:hint="cs"/>
          <w:rtl/>
        </w:rPr>
        <w:t>حفظ</w:t>
      </w:r>
      <w:r>
        <w:rPr>
          <w:rFonts w:hint="cs"/>
          <w:rtl/>
        </w:rPr>
        <w:t xml:space="preserve"> نباشد به طور کامل ویران است. پی</w:t>
      </w:r>
      <w:r w:rsidR="003C05D1">
        <w:rPr>
          <w:rFonts w:hint="cs"/>
          <w:rtl/>
        </w:rPr>
        <w:t xml:space="preserve">امبر </w:t>
      </w:r>
      <w:r w:rsidR="003C05D1">
        <w:rPr>
          <w:rFonts w:cs="CTraditional Arabic" w:hint="cs"/>
          <w:rtl/>
        </w:rPr>
        <w:t>ج</w:t>
      </w:r>
      <w:r>
        <w:rPr>
          <w:rFonts w:hint="cs"/>
          <w:rtl/>
        </w:rPr>
        <w:t xml:space="preserve"> این مفهوم را چنین بیان نموده است</w:t>
      </w:r>
      <w:r w:rsidR="003C05D1">
        <w:rPr>
          <w:rFonts w:hint="cs"/>
          <w:rtl/>
        </w:rPr>
        <w:t xml:space="preserve">: </w:t>
      </w:r>
      <w:r w:rsidRPr="00E11FF3">
        <w:rPr>
          <w:rStyle w:val="Char8"/>
          <w:rFonts w:hint="cs"/>
          <w:rtl/>
        </w:rPr>
        <w:t>«</w:t>
      </w:r>
      <w:r>
        <w:rPr>
          <w:rFonts w:hint="cs"/>
          <w:rtl/>
        </w:rPr>
        <w:t>کسی که در درون ا</w:t>
      </w:r>
      <w:r w:rsidR="003C05D1">
        <w:rPr>
          <w:rFonts w:hint="cs"/>
          <w:rtl/>
        </w:rPr>
        <w:t>و چیزی از قرآن نباشد مانند خانه</w:t>
      </w:r>
      <w:r w:rsidR="003C05D1">
        <w:rPr>
          <w:rFonts w:hint="eastAsia"/>
          <w:rtl/>
        </w:rPr>
        <w:t>‌</w:t>
      </w:r>
      <w:r>
        <w:rPr>
          <w:rFonts w:hint="cs"/>
          <w:rtl/>
        </w:rPr>
        <w:t>ای ویران است</w:t>
      </w:r>
      <w:r w:rsidRPr="00E11FF3">
        <w:rPr>
          <w:rStyle w:val="Char8"/>
          <w:rFonts w:hint="cs"/>
          <w:rtl/>
        </w:rPr>
        <w:t>»</w:t>
      </w:r>
      <w:r w:rsidR="001F75FE" w:rsidRPr="00FD7FF4">
        <w:rPr>
          <w:rFonts w:hint="cs"/>
          <w:vertAlign w:val="superscript"/>
          <w:rtl/>
        </w:rPr>
        <w:t>(</w:t>
      </w:r>
      <w:r w:rsidR="001F75FE" w:rsidRPr="00FD7FF4">
        <w:rPr>
          <w:rStyle w:val="FootnoteReference"/>
          <w:rtl/>
        </w:rPr>
        <w:footnoteReference w:id="83"/>
      </w:r>
      <w:r w:rsidR="001F75FE" w:rsidRPr="00FD7FF4">
        <w:rPr>
          <w:rFonts w:hint="cs"/>
          <w:vertAlign w:val="superscript"/>
          <w:rtl/>
        </w:rPr>
        <w:t>)</w:t>
      </w:r>
      <w:r>
        <w:rPr>
          <w:rFonts w:hint="cs"/>
          <w:rtl/>
        </w:rPr>
        <w:t>.</w:t>
      </w:r>
      <w:r w:rsidR="00684CD4">
        <w:rPr>
          <w:rFonts w:hint="cs"/>
          <w:rtl/>
        </w:rPr>
        <w:t xml:space="preserve"> </w:t>
      </w:r>
      <w:r w:rsidR="003C05D1">
        <w:rPr>
          <w:rFonts w:hint="cs"/>
          <w:rtl/>
        </w:rPr>
        <w:t xml:space="preserve">پیامبر </w:t>
      </w:r>
      <w:r w:rsidR="003C05D1">
        <w:rPr>
          <w:rFonts w:cs="CTraditional Arabic" w:hint="cs"/>
          <w:rtl/>
        </w:rPr>
        <w:t>ج</w:t>
      </w:r>
      <w:r w:rsidR="003C05D1">
        <w:rPr>
          <w:rFonts w:hint="cs"/>
          <w:rtl/>
        </w:rPr>
        <w:t xml:space="preserve"> خانه‌هایی را که قرآن در آن</w:t>
      </w:r>
      <w:r w:rsidR="004343E7">
        <w:rPr>
          <w:rFonts w:hint="cs"/>
          <w:rtl/>
        </w:rPr>
        <w:t>ها تلاوت نمی‌شود به قبر تشبیه نموده</w:t>
      </w:r>
      <w:r w:rsidR="00A514DC">
        <w:rPr>
          <w:rtl/>
        </w:rPr>
        <w:softHyphen/>
      </w:r>
      <w:r w:rsidR="00A514DC">
        <w:rPr>
          <w:rFonts w:hint="cs"/>
          <w:rtl/>
        </w:rPr>
        <w:t>است،</w:t>
      </w:r>
      <w:r w:rsidR="004343E7">
        <w:rPr>
          <w:rFonts w:hint="cs"/>
          <w:rtl/>
        </w:rPr>
        <w:t xml:space="preserve"> زیرا افراد آن خانه مانند مردگانی هستند که </w:t>
      </w:r>
      <w:r w:rsidR="003C05D1">
        <w:rPr>
          <w:rFonts w:hint="cs"/>
          <w:rtl/>
        </w:rPr>
        <w:t>از عبادت و تلاوت قرآن دست کشیده‌</w:t>
      </w:r>
      <w:r w:rsidR="004343E7">
        <w:rPr>
          <w:rFonts w:hint="cs"/>
          <w:rtl/>
        </w:rPr>
        <w:t>اند. ایشان این ام</w:t>
      </w:r>
      <w:r w:rsidR="003C05D1">
        <w:rPr>
          <w:rFonts w:hint="cs"/>
          <w:rtl/>
        </w:rPr>
        <w:t>ر غیبی را هم بیان کرده</w:t>
      </w:r>
      <w:r w:rsidR="003C05D1">
        <w:rPr>
          <w:rFonts w:hint="eastAsia"/>
          <w:rtl/>
        </w:rPr>
        <w:t>‌</w:t>
      </w:r>
      <w:r w:rsidR="003C05D1">
        <w:rPr>
          <w:rFonts w:hint="cs"/>
          <w:rtl/>
        </w:rPr>
        <w:t>اند که در هر خانه</w:t>
      </w:r>
      <w:r w:rsidR="003C05D1">
        <w:rPr>
          <w:rFonts w:hint="eastAsia"/>
          <w:rtl/>
        </w:rPr>
        <w:t>‌</w:t>
      </w:r>
      <w:r w:rsidR="003C05D1">
        <w:rPr>
          <w:rFonts w:hint="cs"/>
          <w:rtl/>
        </w:rPr>
        <w:t>ای س</w:t>
      </w:r>
      <w:r w:rsidR="004343E7">
        <w:rPr>
          <w:rFonts w:hint="cs"/>
          <w:rtl/>
        </w:rPr>
        <w:t xml:space="preserve">وره </w:t>
      </w:r>
      <w:r w:rsidR="004343E7" w:rsidRPr="00E11FF3">
        <w:rPr>
          <w:rStyle w:val="Char8"/>
          <w:rFonts w:hint="cs"/>
          <w:rtl/>
        </w:rPr>
        <w:t>«</w:t>
      </w:r>
      <w:r w:rsidR="004343E7">
        <w:rPr>
          <w:rFonts w:hint="cs"/>
          <w:rtl/>
        </w:rPr>
        <w:t>بقره</w:t>
      </w:r>
      <w:r w:rsidR="004343E7" w:rsidRPr="00E11FF3">
        <w:rPr>
          <w:rStyle w:val="Char8"/>
          <w:rFonts w:hint="cs"/>
          <w:rtl/>
        </w:rPr>
        <w:t>»</w:t>
      </w:r>
      <w:r w:rsidR="004343E7">
        <w:rPr>
          <w:rFonts w:hint="cs"/>
          <w:rtl/>
        </w:rPr>
        <w:t xml:space="preserve"> خوانده شود، راه شیاطین به آن خ</w:t>
      </w:r>
      <w:r w:rsidR="001936EB">
        <w:rPr>
          <w:rFonts w:hint="cs"/>
          <w:rtl/>
        </w:rPr>
        <w:t>انه بسته شده و از آن</w:t>
      </w:r>
      <w:r w:rsidR="003C05D1">
        <w:rPr>
          <w:rFonts w:hint="cs"/>
          <w:rtl/>
        </w:rPr>
        <w:t>جا فرار می</w:t>
      </w:r>
      <w:r w:rsidR="003C05D1">
        <w:rPr>
          <w:rFonts w:hint="eastAsia"/>
          <w:rtl/>
        </w:rPr>
        <w:t>‌</w:t>
      </w:r>
      <w:r w:rsidR="003C05D1">
        <w:rPr>
          <w:rFonts w:hint="cs"/>
          <w:rtl/>
        </w:rPr>
        <w:t>کن</w:t>
      </w:r>
      <w:r w:rsidR="001936EB">
        <w:rPr>
          <w:rFonts w:hint="cs"/>
          <w:rtl/>
        </w:rPr>
        <w:t>ند. در حدیث</w:t>
      </w:r>
      <w:r w:rsidR="004343E7">
        <w:rPr>
          <w:rFonts w:hint="cs"/>
          <w:rtl/>
        </w:rPr>
        <w:t xml:space="preserve"> آمده است:</w:t>
      </w:r>
      <w:r w:rsidR="004D2522">
        <w:rPr>
          <w:rFonts w:hint="cs"/>
          <w:rtl/>
        </w:rPr>
        <w:t xml:space="preserve"> </w:t>
      </w:r>
      <w:r w:rsidR="004D2522" w:rsidRPr="00E11FF3">
        <w:rPr>
          <w:rStyle w:val="Char8"/>
          <w:rFonts w:hint="cs"/>
          <w:rtl/>
        </w:rPr>
        <w:t>«</w:t>
      </w:r>
      <w:r w:rsidR="004D2522">
        <w:rPr>
          <w:rFonts w:hint="cs"/>
          <w:rtl/>
        </w:rPr>
        <w:t>خانه‌های خود را به قبرستان تبدیل ن</w:t>
      </w:r>
      <w:r w:rsidR="003C05D1">
        <w:rPr>
          <w:rFonts w:hint="cs"/>
          <w:rtl/>
        </w:rPr>
        <w:t>کنید و بدانید که شیاطین از خانه</w:t>
      </w:r>
      <w:r w:rsidR="003C05D1">
        <w:rPr>
          <w:rFonts w:hint="eastAsia"/>
          <w:rtl/>
        </w:rPr>
        <w:t>‌</w:t>
      </w:r>
      <w:r w:rsidR="003C05D1">
        <w:rPr>
          <w:rFonts w:hint="cs"/>
          <w:rtl/>
        </w:rPr>
        <w:t>ای که س</w:t>
      </w:r>
      <w:r w:rsidR="004D2522">
        <w:rPr>
          <w:rFonts w:hint="cs"/>
          <w:rtl/>
        </w:rPr>
        <w:t xml:space="preserve">وره </w:t>
      </w:r>
      <w:r w:rsidR="004D2522" w:rsidRPr="00E11FF3">
        <w:rPr>
          <w:rStyle w:val="Char8"/>
          <w:rFonts w:hint="cs"/>
          <w:rtl/>
        </w:rPr>
        <w:t>«</w:t>
      </w:r>
      <w:r w:rsidR="004D2522">
        <w:rPr>
          <w:rFonts w:hint="cs"/>
          <w:rtl/>
        </w:rPr>
        <w:t>بقره</w:t>
      </w:r>
      <w:r w:rsidR="004D2522" w:rsidRPr="00E11FF3">
        <w:rPr>
          <w:rStyle w:val="Char8"/>
          <w:rFonts w:hint="cs"/>
          <w:rtl/>
        </w:rPr>
        <w:t>»</w:t>
      </w:r>
      <w:r w:rsidR="004D2522">
        <w:rPr>
          <w:rFonts w:hint="cs"/>
          <w:rtl/>
        </w:rPr>
        <w:t xml:space="preserve"> در آن خوانده شود فرار می‌کند</w:t>
      </w:r>
      <w:r w:rsidR="004D2522" w:rsidRPr="00E11FF3">
        <w:rPr>
          <w:rStyle w:val="Char8"/>
          <w:rFonts w:hint="cs"/>
          <w:rtl/>
        </w:rPr>
        <w:t>»</w:t>
      </w:r>
      <w:r w:rsidR="00565416" w:rsidRPr="00FD7FF4">
        <w:rPr>
          <w:rStyle w:val="Char8"/>
          <w:rFonts w:ascii="IRNazli" w:hAnsi="IRNazli" w:cs="IRNazli" w:hint="cs"/>
          <w:vertAlign w:val="superscript"/>
          <w:rtl/>
        </w:rPr>
        <w:t>(</w:t>
      </w:r>
      <w:r w:rsidR="00565416" w:rsidRPr="00FD7FF4">
        <w:rPr>
          <w:rStyle w:val="Char8"/>
          <w:rFonts w:ascii="IRNazli" w:hAnsi="IRNazli" w:cs="IRNazli"/>
          <w:vertAlign w:val="superscript"/>
          <w:rtl/>
        </w:rPr>
        <w:footnoteReference w:id="84"/>
      </w:r>
      <w:r w:rsidR="00565416" w:rsidRPr="00FD7FF4">
        <w:rPr>
          <w:rStyle w:val="Char8"/>
          <w:rFonts w:ascii="IRNazli" w:hAnsi="IRNazli" w:cs="IRNazli" w:hint="cs"/>
          <w:vertAlign w:val="superscript"/>
          <w:rtl/>
        </w:rPr>
        <w:t>)</w:t>
      </w:r>
      <w:r w:rsidR="004D2522">
        <w:rPr>
          <w:rFonts w:hint="cs"/>
          <w:rtl/>
        </w:rPr>
        <w:t>.</w:t>
      </w:r>
    </w:p>
    <w:p w:rsidR="004D2522" w:rsidRDefault="00764882" w:rsidP="00D14059">
      <w:pPr>
        <w:pStyle w:val="a8"/>
        <w:rPr>
          <w:rtl/>
        </w:rPr>
      </w:pPr>
      <w:r>
        <w:rPr>
          <w:rFonts w:hint="cs"/>
          <w:rtl/>
        </w:rPr>
        <w:t>قرآن مانند یک قلعه، قلب را از شرک و ریا و سایر امراضی که آن را آلوده</w:t>
      </w:r>
      <w:r w:rsidR="00850650">
        <w:rPr>
          <w:rFonts w:hint="cs"/>
          <w:rtl/>
        </w:rPr>
        <w:t xml:space="preserve"> می‌</w:t>
      </w:r>
      <w:r>
        <w:rPr>
          <w:rFonts w:hint="cs"/>
          <w:rtl/>
        </w:rPr>
        <w:t>کند، محافظت می‌نماید. همچنی</w:t>
      </w:r>
      <w:r w:rsidR="003C05D1">
        <w:rPr>
          <w:rFonts w:hint="cs"/>
          <w:rtl/>
        </w:rPr>
        <w:t>ن قلب را از نفوذ شیاطین نجات می</w:t>
      </w:r>
      <w:r w:rsidR="003C05D1">
        <w:rPr>
          <w:rFonts w:hint="eastAsia"/>
          <w:rtl/>
        </w:rPr>
        <w:t>‌</w:t>
      </w:r>
      <w:r>
        <w:rPr>
          <w:rFonts w:hint="cs"/>
          <w:rtl/>
        </w:rPr>
        <w:t>دهد و جان و مال انسان را محافظت می‌کند.</w:t>
      </w:r>
    </w:p>
    <w:p w:rsidR="006C4C17" w:rsidRDefault="006C4C17" w:rsidP="008A69A7">
      <w:pPr>
        <w:pStyle w:val="a8"/>
        <w:rPr>
          <w:rtl/>
        </w:rPr>
      </w:pPr>
      <w:r>
        <w:rPr>
          <w:rFonts w:hint="cs"/>
          <w:rtl/>
        </w:rPr>
        <w:t xml:space="preserve">در حدیث ابوهریره مربوط به نگهداری اموال زکات چنین آمده است: </w:t>
      </w:r>
      <w:r w:rsidRPr="00E11FF3">
        <w:rPr>
          <w:rStyle w:val="Char8"/>
          <w:rFonts w:hint="cs"/>
          <w:rtl/>
        </w:rPr>
        <w:t>«</w:t>
      </w:r>
      <w:r>
        <w:rPr>
          <w:rFonts w:hint="cs"/>
          <w:rtl/>
        </w:rPr>
        <w:t>ای ابوهریره هرگاه خواستی که در بستر خواب روی، آی</w:t>
      </w:r>
      <w:r w:rsidR="008A69A7">
        <w:rPr>
          <w:rFonts w:hint="cs"/>
          <w:rtl/>
        </w:rPr>
        <w:t>ة</w:t>
      </w:r>
      <w:r>
        <w:rPr>
          <w:rFonts w:hint="cs"/>
          <w:rtl/>
        </w:rPr>
        <w:t xml:space="preserve"> الکرسی را از اول تا آخر بخوان.</w:t>
      </w:r>
    </w:p>
    <w:p w:rsidR="00AF770E" w:rsidRDefault="00AF770E" w:rsidP="00AF334D">
      <w:pPr>
        <w:pStyle w:val="a8"/>
        <w:rPr>
          <w:rtl/>
        </w:rPr>
      </w:pPr>
      <w:r>
        <w:rPr>
          <w:rFonts w:hint="cs"/>
          <w:rtl/>
        </w:rPr>
        <w:t>در ادامه به من گفت: با خواندن این آیه پیوسته تا صب</w:t>
      </w:r>
      <w:r w:rsidR="00347FF9">
        <w:rPr>
          <w:rFonts w:hint="cs"/>
          <w:rtl/>
        </w:rPr>
        <w:t>ح از طرف خداوند یک نگهبان محافظ</w:t>
      </w:r>
      <w:r>
        <w:rPr>
          <w:rFonts w:hint="cs"/>
          <w:rtl/>
        </w:rPr>
        <w:t xml:space="preserve"> توست و هیچ شیطانی</w:t>
      </w:r>
      <w:r w:rsidR="00850650">
        <w:rPr>
          <w:rFonts w:hint="cs"/>
          <w:rtl/>
        </w:rPr>
        <w:t xml:space="preserve"> نمی‌</w:t>
      </w:r>
      <w:r>
        <w:rPr>
          <w:rFonts w:hint="cs"/>
          <w:rtl/>
        </w:rPr>
        <w:t>تواند</w:t>
      </w:r>
      <w:r w:rsidR="003C05D1">
        <w:rPr>
          <w:rFonts w:hint="cs"/>
          <w:rtl/>
        </w:rPr>
        <w:t xml:space="preserve"> </w:t>
      </w:r>
      <w:r>
        <w:rPr>
          <w:rFonts w:hint="cs"/>
          <w:rtl/>
        </w:rPr>
        <w:t>به تو نزدیک شود</w:t>
      </w:r>
      <w:r w:rsidRPr="00E11FF3">
        <w:rPr>
          <w:rStyle w:val="Char8"/>
          <w:rFonts w:hint="cs"/>
          <w:rtl/>
        </w:rPr>
        <w:t>»</w:t>
      </w:r>
      <w:r w:rsidR="00AF334D" w:rsidRPr="00FD7FF4">
        <w:rPr>
          <w:rFonts w:hint="cs"/>
          <w:vertAlign w:val="superscript"/>
          <w:rtl/>
        </w:rPr>
        <w:t>(</w:t>
      </w:r>
      <w:r w:rsidR="00AF334D" w:rsidRPr="00FD7FF4">
        <w:rPr>
          <w:rStyle w:val="FootnoteReference"/>
          <w:rtl/>
        </w:rPr>
        <w:footnoteReference w:id="85"/>
      </w:r>
      <w:r w:rsidR="00AF334D" w:rsidRPr="00FD7FF4">
        <w:rPr>
          <w:rFonts w:hint="cs"/>
          <w:vertAlign w:val="superscript"/>
          <w:rtl/>
        </w:rPr>
        <w:t>)</w:t>
      </w:r>
      <w:r>
        <w:rPr>
          <w:rFonts w:hint="cs"/>
          <w:rtl/>
        </w:rPr>
        <w:t>.</w:t>
      </w:r>
    </w:p>
    <w:p w:rsidR="00AF770E" w:rsidRDefault="00922929" w:rsidP="008A69A7">
      <w:pPr>
        <w:pStyle w:val="a8"/>
        <w:rPr>
          <w:rtl/>
        </w:rPr>
      </w:pPr>
      <w:r>
        <w:rPr>
          <w:rFonts w:hint="cs"/>
          <w:rtl/>
        </w:rPr>
        <w:t xml:space="preserve">جبرئیل </w:t>
      </w:r>
      <w:r>
        <w:rPr>
          <w:rFonts w:cs="CTraditional Arabic" w:hint="cs"/>
          <w:rtl/>
        </w:rPr>
        <w:t>÷</w:t>
      </w:r>
      <w:r w:rsidR="00A94924">
        <w:rPr>
          <w:rFonts w:hint="cs"/>
          <w:rtl/>
        </w:rPr>
        <w:t xml:space="preserve"> </w:t>
      </w:r>
      <w:r w:rsidR="000B21E5">
        <w:rPr>
          <w:rFonts w:hint="cs"/>
          <w:rtl/>
        </w:rPr>
        <w:t xml:space="preserve">پیامبر ما را بشارت داده که به او </w:t>
      </w:r>
      <w:r w:rsidR="008A69A7">
        <w:rPr>
          <w:rFonts w:hint="cs"/>
          <w:rtl/>
        </w:rPr>
        <w:t xml:space="preserve">دو </w:t>
      </w:r>
      <w:r w:rsidR="000B21E5">
        <w:rPr>
          <w:rFonts w:hint="cs"/>
          <w:rtl/>
        </w:rPr>
        <w:t xml:space="preserve">نور داده شده که به پیامبران قبل از او داده نشده است؛ یعنی </w:t>
      </w:r>
      <w:r w:rsidR="000B21E5" w:rsidRPr="00E11FF3">
        <w:rPr>
          <w:rStyle w:val="Char8"/>
          <w:rFonts w:hint="cs"/>
          <w:rtl/>
        </w:rPr>
        <w:t>«</w:t>
      </w:r>
      <w:r w:rsidR="000B21E5">
        <w:rPr>
          <w:rFonts w:hint="cs"/>
          <w:rtl/>
        </w:rPr>
        <w:t>فاتح</w:t>
      </w:r>
      <w:r w:rsidR="008A69A7">
        <w:rPr>
          <w:rFonts w:hint="cs"/>
          <w:rtl/>
        </w:rPr>
        <w:t>ة</w:t>
      </w:r>
      <w:r w:rsidR="000B21E5">
        <w:rPr>
          <w:rFonts w:hint="cs"/>
          <w:rtl/>
        </w:rPr>
        <w:t xml:space="preserve"> الکتاب</w:t>
      </w:r>
      <w:r w:rsidR="000B21E5" w:rsidRPr="00E11FF3">
        <w:rPr>
          <w:rStyle w:val="Char8"/>
          <w:rFonts w:hint="cs"/>
          <w:rtl/>
        </w:rPr>
        <w:t>»</w:t>
      </w:r>
      <w:r w:rsidR="000B21E5" w:rsidRPr="000B21E5">
        <w:rPr>
          <w:rStyle w:val="Char8"/>
          <w:rFonts w:hint="cs"/>
          <w:rtl/>
        </w:rPr>
        <w:t xml:space="preserve"> </w:t>
      </w:r>
      <w:r w:rsidR="000B21E5">
        <w:rPr>
          <w:rFonts w:hint="cs"/>
          <w:rtl/>
        </w:rPr>
        <w:t xml:space="preserve">و </w:t>
      </w:r>
      <w:r w:rsidR="000B21E5" w:rsidRPr="00E11FF3">
        <w:rPr>
          <w:rStyle w:val="Char8"/>
          <w:rFonts w:hint="cs"/>
          <w:rtl/>
        </w:rPr>
        <w:t>«</w:t>
      </w:r>
      <w:r w:rsidR="000B21E5">
        <w:rPr>
          <w:rFonts w:hint="cs"/>
          <w:rtl/>
        </w:rPr>
        <w:t>آیات آخر سوره بقره</w:t>
      </w:r>
      <w:r w:rsidR="000B21E5" w:rsidRPr="00E11FF3">
        <w:rPr>
          <w:rStyle w:val="Char8"/>
          <w:rFonts w:hint="cs"/>
          <w:rtl/>
        </w:rPr>
        <w:t>»</w:t>
      </w:r>
      <w:r w:rsidR="000B21E5">
        <w:rPr>
          <w:rFonts w:hint="cs"/>
          <w:rtl/>
        </w:rPr>
        <w:t xml:space="preserve">. جبرئیل گفت: </w:t>
      </w:r>
      <w:r w:rsidR="000B21E5" w:rsidRPr="00E11FF3">
        <w:rPr>
          <w:rStyle w:val="Char8"/>
          <w:rFonts w:hint="cs"/>
          <w:rtl/>
        </w:rPr>
        <w:t>«</w:t>
      </w:r>
      <w:r w:rsidR="000B21E5">
        <w:rPr>
          <w:rFonts w:hint="cs"/>
          <w:rtl/>
        </w:rPr>
        <w:t>ای محمد هر حرفی از این دو آیه را بخوانی نور آن به تو داده می‌شود</w:t>
      </w:r>
      <w:r w:rsidR="000B21E5" w:rsidRPr="00E11FF3">
        <w:rPr>
          <w:rStyle w:val="Char8"/>
          <w:rFonts w:hint="cs"/>
          <w:rtl/>
        </w:rPr>
        <w:t>»</w:t>
      </w:r>
      <w:r w:rsidR="008B3B4D" w:rsidRPr="00FD7FF4">
        <w:rPr>
          <w:rStyle w:val="Char8"/>
          <w:rFonts w:ascii="IRNazli" w:hAnsi="IRNazli" w:cs="IRNazli" w:hint="cs"/>
          <w:vertAlign w:val="superscript"/>
          <w:rtl/>
        </w:rPr>
        <w:t>(</w:t>
      </w:r>
      <w:r w:rsidR="008B3B4D" w:rsidRPr="00FD7FF4">
        <w:rPr>
          <w:rStyle w:val="Char8"/>
          <w:rFonts w:ascii="IRNazli" w:hAnsi="IRNazli" w:cs="IRNazli"/>
          <w:vertAlign w:val="superscript"/>
          <w:rtl/>
        </w:rPr>
        <w:footnoteReference w:id="86"/>
      </w:r>
      <w:r w:rsidR="008B3B4D" w:rsidRPr="00FD7FF4">
        <w:rPr>
          <w:rStyle w:val="Char8"/>
          <w:rFonts w:ascii="IRNazli" w:hAnsi="IRNazli" w:cs="IRNazli" w:hint="cs"/>
          <w:vertAlign w:val="superscript"/>
          <w:rtl/>
        </w:rPr>
        <w:t>)</w:t>
      </w:r>
      <w:r w:rsidR="000B21E5">
        <w:rPr>
          <w:rFonts w:hint="cs"/>
          <w:rtl/>
        </w:rPr>
        <w:t>.</w:t>
      </w:r>
    </w:p>
    <w:p w:rsidR="00E02AC1" w:rsidRPr="00BF28D7" w:rsidRDefault="00E02AC1" w:rsidP="00CF1A5B">
      <w:pPr>
        <w:pStyle w:val="a8"/>
        <w:rPr>
          <w:spacing w:val="-2"/>
          <w:rtl/>
        </w:rPr>
      </w:pPr>
      <w:r w:rsidRPr="00BF28D7">
        <w:rPr>
          <w:rFonts w:hint="cs"/>
          <w:spacing w:val="-2"/>
          <w:rtl/>
        </w:rPr>
        <w:t xml:space="preserve">در حدیثی آمده است </w:t>
      </w:r>
      <w:r w:rsidRPr="00BF28D7">
        <w:rPr>
          <w:rStyle w:val="Char8"/>
          <w:rFonts w:hint="cs"/>
          <w:spacing w:val="-2"/>
          <w:rtl/>
        </w:rPr>
        <w:t>«</w:t>
      </w:r>
      <w:r w:rsidR="00347FF9" w:rsidRPr="00BF28D7">
        <w:rPr>
          <w:rFonts w:hint="cs"/>
          <w:spacing w:val="-2"/>
          <w:rtl/>
        </w:rPr>
        <w:t>هر</w:t>
      </w:r>
      <w:r w:rsidR="00CF1A5B" w:rsidRPr="00BF28D7">
        <w:rPr>
          <w:rFonts w:hint="cs"/>
          <w:spacing w:val="-2"/>
          <w:rtl/>
        </w:rPr>
        <w:t>کس در شب دو آیه</w:t>
      </w:r>
      <w:r w:rsidR="00CF1A5B" w:rsidRPr="00BF28D7">
        <w:rPr>
          <w:rFonts w:hint="eastAsia"/>
          <w:spacing w:val="-2"/>
          <w:rtl/>
        </w:rPr>
        <w:t>‌</w:t>
      </w:r>
      <w:r w:rsidRPr="00BF28D7">
        <w:rPr>
          <w:rFonts w:hint="cs"/>
          <w:spacing w:val="-2"/>
          <w:rtl/>
        </w:rPr>
        <w:t>ی آخر سوره بقره را بخواند، برای حفا</w:t>
      </w:r>
      <w:r w:rsidR="00CF1A5B" w:rsidRPr="00BF28D7">
        <w:rPr>
          <w:rFonts w:hint="cs"/>
          <w:spacing w:val="-2"/>
          <w:rtl/>
        </w:rPr>
        <w:t>ظ</w:t>
      </w:r>
      <w:r w:rsidRPr="00BF28D7">
        <w:rPr>
          <w:rFonts w:hint="cs"/>
          <w:spacing w:val="-2"/>
          <w:rtl/>
        </w:rPr>
        <w:t>ت او در آن شب کافی است</w:t>
      </w:r>
      <w:r w:rsidRPr="00BF28D7">
        <w:rPr>
          <w:rStyle w:val="Char8"/>
          <w:rFonts w:hint="cs"/>
          <w:spacing w:val="-2"/>
          <w:rtl/>
        </w:rPr>
        <w:t>»</w:t>
      </w:r>
      <w:r w:rsidR="004E5AEE" w:rsidRPr="00BF28D7">
        <w:rPr>
          <w:rStyle w:val="Char8"/>
          <w:rFonts w:ascii="IRNazli" w:hAnsi="IRNazli" w:cs="IRNazli" w:hint="cs"/>
          <w:spacing w:val="-2"/>
          <w:vertAlign w:val="superscript"/>
          <w:rtl/>
        </w:rPr>
        <w:t>(</w:t>
      </w:r>
      <w:r w:rsidR="004E5AEE" w:rsidRPr="00BF28D7">
        <w:rPr>
          <w:rStyle w:val="Char8"/>
          <w:rFonts w:ascii="IRNazli" w:hAnsi="IRNazli" w:cs="IRNazli"/>
          <w:spacing w:val="-2"/>
          <w:vertAlign w:val="superscript"/>
          <w:rtl/>
        </w:rPr>
        <w:footnoteReference w:id="87"/>
      </w:r>
      <w:r w:rsidR="004E5AEE" w:rsidRPr="00BF28D7">
        <w:rPr>
          <w:rStyle w:val="Char8"/>
          <w:rFonts w:ascii="IRNazli" w:hAnsi="IRNazli" w:cs="IRNazli" w:hint="cs"/>
          <w:spacing w:val="-2"/>
          <w:vertAlign w:val="superscript"/>
          <w:rtl/>
        </w:rPr>
        <w:t>)</w:t>
      </w:r>
      <w:r w:rsidRPr="00BF28D7">
        <w:rPr>
          <w:rFonts w:hint="cs"/>
          <w:spacing w:val="-2"/>
          <w:rtl/>
        </w:rPr>
        <w:t>. قرآن بهار دل‌ها، مایه رفع اندوه و رها شدن از غم است و فرد م</w:t>
      </w:r>
      <w:r w:rsidR="00CF1A5B" w:rsidRPr="00BF28D7">
        <w:rPr>
          <w:rFonts w:hint="cs"/>
          <w:spacing w:val="-2"/>
          <w:rtl/>
        </w:rPr>
        <w:t>ؤمنی که قرآن می‌خواند مانند ترنج</w:t>
      </w:r>
      <w:r w:rsidRPr="00BF28D7">
        <w:rPr>
          <w:rFonts w:hint="cs"/>
          <w:spacing w:val="-2"/>
          <w:rtl/>
        </w:rPr>
        <w:t xml:space="preserve"> است؛ هم بوی خوش دارد، هم طعم خوش</w:t>
      </w:r>
      <w:r w:rsidR="003A19BB" w:rsidRPr="00BF28D7">
        <w:rPr>
          <w:rStyle w:val="Char4"/>
          <w:rFonts w:eastAsia="SimSun" w:hint="cs"/>
          <w:spacing w:val="-2"/>
          <w:vertAlign w:val="superscript"/>
          <w:rtl/>
        </w:rPr>
        <w:t>(</w:t>
      </w:r>
      <w:r w:rsidR="003A19BB" w:rsidRPr="00BF28D7">
        <w:rPr>
          <w:rStyle w:val="Char4"/>
          <w:rFonts w:eastAsia="SimSun"/>
          <w:spacing w:val="-2"/>
          <w:vertAlign w:val="superscript"/>
          <w:rtl/>
        </w:rPr>
        <w:footnoteReference w:id="88"/>
      </w:r>
      <w:r w:rsidR="003A19BB" w:rsidRPr="00BF28D7">
        <w:rPr>
          <w:rStyle w:val="Char4"/>
          <w:rFonts w:eastAsia="SimSun" w:hint="cs"/>
          <w:spacing w:val="-2"/>
          <w:vertAlign w:val="superscript"/>
          <w:rtl/>
        </w:rPr>
        <w:t>)</w:t>
      </w:r>
      <w:r w:rsidRPr="00BF28D7">
        <w:rPr>
          <w:rFonts w:hint="cs"/>
          <w:spacing w:val="-2"/>
          <w:rtl/>
        </w:rPr>
        <w:t>. قرآن قلب مؤمن را پر از نور می</w:t>
      </w:r>
      <w:r w:rsidR="008A69A7" w:rsidRPr="00BF28D7">
        <w:rPr>
          <w:rFonts w:hint="eastAsia"/>
          <w:spacing w:val="-2"/>
          <w:rtl/>
        </w:rPr>
        <w:t>‌</w:t>
      </w:r>
      <w:r w:rsidRPr="00BF28D7">
        <w:rPr>
          <w:rFonts w:hint="cs"/>
          <w:spacing w:val="-2"/>
          <w:rtl/>
        </w:rPr>
        <w:t>کند و با درخشش خود لباسی از نور بر او می‌پوشاند. و در نتیجه نور از رفتار مؤمن باریدن می‌</w:t>
      </w:r>
      <w:r w:rsidR="000E5343" w:rsidRPr="00BF28D7">
        <w:rPr>
          <w:rFonts w:hint="cs"/>
          <w:spacing w:val="-2"/>
          <w:rtl/>
        </w:rPr>
        <w:t>گ</w:t>
      </w:r>
      <w:r w:rsidRPr="00BF28D7">
        <w:rPr>
          <w:rFonts w:hint="cs"/>
          <w:spacing w:val="-2"/>
          <w:rtl/>
        </w:rPr>
        <w:t>یرد و در اطراف او تجلی می‌یابد.</w:t>
      </w:r>
    </w:p>
    <w:p w:rsidR="00BF3FD7" w:rsidRPr="00BF3FD7" w:rsidRDefault="000E5343" w:rsidP="000E5343">
      <w:pPr>
        <w:pStyle w:val="af1"/>
        <w:rPr>
          <w:rStyle w:val="Char4"/>
          <w:rtl/>
        </w:rPr>
      </w:pPr>
      <w:r w:rsidRPr="00AB7196">
        <w:rPr>
          <w:rStyle w:val="Char8"/>
          <w:rtl/>
        </w:rPr>
        <w:t>﴿</w:t>
      </w:r>
      <w:r w:rsidRPr="000E5343">
        <w:rPr>
          <w:rFonts w:hint="eastAsia"/>
          <w:rtl/>
        </w:rPr>
        <w:t>نُورُهُم</w:t>
      </w:r>
      <w:r w:rsidRPr="000E5343">
        <w:rPr>
          <w:rFonts w:hint="cs"/>
          <w:rtl/>
        </w:rPr>
        <w:t>ۡ</w:t>
      </w:r>
      <w:r w:rsidRPr="000E5343">
        <w:rPr>
          <w:rtl/>
        </w:rPr>
        <w:t xml:space="preserve"> </w:t>
      </w:r>
      <w:r w:rsidRPr="000E5343">
        <w:rPr>
          <w:rFonts w:hint="eastAsia"/>
          <w:rtl/>
        </w:rPr>
        <w:t>يَس</w:t>
      </w:r>
      <w:r w:rsidRPr="000E5343">
        <w:rPr>
          <w:rFonts w:hint="cs"/>
          <w:rtl/>
        </w:rPr>
        <w:t>ۡ</w:t>
      </w:r>
      <w:r w:rsidRPr="000E5343">
        <w:rPr>
          <w:rFonts w:hint="eastAsia"/>
          <w:rtl/>
        </w:rPr>
        <w:t>عَى</w:t>
      </w:r>
      <w:r w:rsidRPr="000E5343">
        <w:rPr>
          <w:rFonts w:hint="cs"/>
          <w:rtl/>
        </w:rPr>
        <w:t>ٰ</w:t>
      </w:r>
      <w:r w:rsidRPr="000E5343">
        <w:rPr>
          <w:rtl/>
        </w:rPr>
        <w:t xml:space="preserve"> </w:t>
      </w:r>
      <w:r w:rsidRPr="000E5343">
        <w:rPr>
          <w:rFonts w:hint="eastAsia"/>
          <w:rtl/>
        </w:rPr>
        <w:t>بَي</w:t>
      </w:r>
      <w:r w:rsidRPr="000E5343">
        <w:rPr>
          <w:rFonts w:hint="cs"/>
          <w:rtl/>
        </w:rPr>
        <w:t>ۡ</w:t>
      </w:r>
      <w:r w:rsidRPr="000E5343">
        <w:rPr>
          <w:rFonts w:hint="eastAsia"/>
          <w:rtl/>
        </w:rPr>
        <w:t>نَ</w:t>
      </w:r>
      <w:r w:rsidRPr="000E5343">
        <w:rPr>
          <w:rtl/>
        </w:rPr>
        <w:t xml:space="preserve"> </w:t>
      </w:r>
      <w:r w:rsidRPr="000E5343">
        <w:rPr>
          <w:rFonts w:hint="eastAsia"/>
          <w:rtl/>
        </w:rPr>
        <w:t>أَي</w:t>
      </w:r>
      <w:r w:rsidRPr="000E5343">
        <w:rPr>
          <w:rFonts w:hint="cs"/>
          <w:rtl/>
        </w:rPr>
        <w:t>ۡ</w:t>
      </w:r>
      <w:r w:rsidRPr="000E5343">
        <w:rPr>
          <w:rFonts w:hint="eastAsia"/>
          <w:rtl/>
        </w:rPr>
        <w:t>دِيهِم</w:t>
      </w:r>
      <w:r w:rsidRPr="000E5343">
        <w:rPr>
          <w:rFonts w:hint="cs"/>
          <w:rtl/>
        </w:rPr>
        <w:t>ۡ</w:t>
      </w:r>
      <w:r w:rsidRPr="000E5343">
        <w:rPr>
          <w:rtl/>
        </w:rPr>
        <w:t xml:space="preserve"> </w:t>
      </w:r>
      <w:r w:rsidRPr="000E5343">
        <w:rPr>
          <w:rFonts w:hint="eastAsia"/>
          <w:rtl/>
        </w:rPr>
        <w:t>وَبِأَي</w:t>
      </w:r>
      <w:r w:rsidRPr="000E5343">
        <w:rPr>
          <w:rFonts w:hint="cs"/>
          <w:rtl/>
        </w:rPr>
        <w:t>ۡ</w:t>
      </w:r>
      <w:r w:rsidRPr="000E5343">
        <w:rPr>
          <w:rFonts w:hint="eastAsia"/>
          <w:rtl/>
        </w:rPr>
        <w:t>مَ</w:t>
      </w:r>
      <w:r w:rsidRPr="000E5343">
        <w:rPr>
          <w:rFonts w:hint="cs"/>
          <w:rtl/>
        </w:rPr>
        <w:t>ٰ</w:t>
      </w:r>
      <w:r w:rsidRPr="000E5343">
        <w:rPr>
          <w:rFonts w:hint="eastAsia"/>
          <w:rtl/>
        </w:rPr>
        <w:t>نِهِم</w:t>
      </w:r>
      <w:r w:rsidRPr="000E5343">
        <w:rPr>
          <w:rFonts w:hint="cs"/>
          <w:rtl/>
        </w:rPr>
        <w:t>ۡ</w:t>
      </w:r>
      <w:r w:rsidRPr="000E5343">
        <w:rPr>
          <w:rtl/>
        </w:rPr>
        <w:t xml:space="preserve"> </w:t>
      </w:r>
      <w:r w:rsidRPr="000E5343">
        <w:rPr>
          <w:rFonts w:hint="eastAsia"/>
          <w:rtl/>
        </w:rPr>
        <w:t>يَقُولُونَ</w:t>
      </w:r>
      <w:r w:rsidRPr="000E5343">
        <w:rPr>
          <w:rtl/>
        </w:rPr>
        <w:t xml:space="preserve"> </w:t>
      </w:r>
      <w:r w:rsidRPr="000E5343">
        <w:rPr>
          <w:rFonts w:hint="eastAsia"/>
          <w:rtl/>
        </w:rPr>
        <w:t>رَبَّنَا</w:t>
      </w:r>
      <w:r w:rsidRPr="000E5343">
        <w:rPr>
          <w:rFonts w:hint="cs"/>
          <w:rtl/>
        </w:rPr>
        <w:t>ٓ</w:t>
      </w:r>
      <w:r w:rsidRPr="000E5343">
        <w:rPr>
          <w:rtl/>
        </w:rPr>
        <w:t xml:space="preserve"> </w:t>
      </w:r>
      <w:r w:rsidRPr="000E5343">
        <w:rPr>
          <w:rFonts w:hint="eastAsia"/>
          <w:rtl/>
        </w:rPr>
        <w:t>أَت</w:t>
      </w:r>
      <w:r w:rsidRPr="000E5343">
        <w:rPr>
          <w:rFonts w:hint="cs"/>
          <w:rtl/>
        </w:rPr>
        <w:t>ۡ</w:t>
      </w:r>
      <w:r w:rsidRPr="000E5343">
        <w:rPr>
          <w:rFonts w:hint="eastAsia"/>
          <w:rtl/>
        </w:rPr>
        <w:t>مِم</w:t>
      </w:r>
      <w:r w:rsidRPr="000E5343">
        <w:rPr>
          <w:rFonts w:hint="cs"/>
          <w:rtl/>
        </w:rPr>
        <w:t>ۡ</w:t>
      </w:r>
      <w:r w:rsidRPr="000E5343">
        <w:rPr>
          <w:rtl/>
        </w:rPr>
        <w:t xml:space="preserve"> </w:t>
      </w:r>
      <w:r w:rsidRPr="000E5343">
        <w:rPr>
          <w:rFonts w:hint="eastAsia"/>
          <w:rtl/>
        </w:rPr>
        <w:t>لَنَا</w:t>
      </w:r>
      <w:r w:rsidRPr="000E5343">
        <w:rPr>
          <w:rtl/>
        </w:rPr>
        <w:t xml:space="preserve"> </w:t>
      </w:r>
      <w:r w:rsidRPr="000E5343">
        <w:rPr>
          <w:rFonts w:hint="eastAsia"/>
          <w:rtl/>
        </w:rPr>
        <w:t>نُورَنَا</w:t>
      </w:r>
      <w:r w:rsidRPr="000E5343">
        <w:rPr>
          <w:rtl/>
        </w:rPr>
        <w:t xml:space="preserve"> </w:t>
      </w:r>
      <w:r w:rsidRPr="000E5343">
        <w:rPr>
          <w:rFonts w:hint="eastAsia"/>
          <w:rtl/>
        </w:rPr>
        <w:t>وَ</w:t>
      </w:r>
      <w:r w:rsidRPr="000E5343">
        <w:rPr>
          <w:rFonts w:hint="cs"/>
          <w:rtl/>
        </w:rPr>
        <w:t>ٱ</w:t>
      </w:r>
      <w:r w:rsidRPr="000E5343">
        <w:rPr>
          <w:rFonts w:hint="eastAsia"/>
          <w:rtl/>
        </w:rPr>
        <w:t>غ</w:t>
      </w:r>
      <w:r w:rsidRPr="000E5343">
        <w:rPr>
          <w:rFonts w:hint="cs"/>
          <w:rtl/>
        </w:rPr>
        <w:t>ۡ</w:t>
      </w:r>
      <w:r w:rsidRPr="000E5343">
        <w:rPr>
          <w:rFonts w:hint="eastAsia"/>
          <w:rtl/>
        </w:rPr>
        <w:t>فِر</w:t>
      </w:r>
      <w:r w:rsidRPr="000E5343">
        <w:rPr>
          <w:rFonts w:hint="cs"/>
          <w:rtl/>
        </w:rPr>
        <w:t>ۡ</w:t>
      </w:r>
      <w:r w:rsidRPr="000E5343">
        <w:rPr>
          <w:rtl/>
        </w:rPr>
        <w:t xml:space="preserve"> </w:t>
      </w:r>
      <w:r w:rsidRPr="000E5343">
        <w:rPr>
          <w:rFonts w:hint="eastAsia"/>
          <w:rtl/>
        </w:rPr>
        <w:t>لَنَا</w:t>
      </w:r>
      <w:r w:rsidRPr="000E5343">
        <w:rPr>
          <w:rFonts w:hint="cs"/>
          <w:rtl/>
        </w:rPr>
        <w:t>ٓۖ</w:t>
      </w:r>
      <w:r w:rsidRPr="000E5343">
        <w:rPr>
          <w:rtl/>
        </w:rPr>
        <w:t xml:space="preserve"> </w:t>
      </w:r>
      <w:r w:rsidRPr="000E5343">
        <w:rPr>
          <w:rFonts w:hint="eastAsia"/>
          <w:rtl/>
        </w:rPr>
        <w:t>إِنَّكَ</w:t>
      </w:r>
      <w:r w:rsidRPr="000E5343">
        <w:rPr>
          <w:rtl/>
        </w:rPr>
        <w:t xml:space="preserve"> </w:t>
      </w:r>
      <w:r w:rsidRPr="000E5343">
        <w:rPr>
          <w:rFonts w:hint="eastAsia"/>
          <w:rtl/>
        </w:rPr>
        <w:t>عَلَى</w:t>
      </w:r>
      <w:r w:rsidRPr="000E5343">
        <w:rPr>
          <w:rFonts w:hint="cs"/>
          <w:rtl/>
        </w:rPr>
        <w:t>ٰ</w:t>
      </w:r>
      <w:r w:rsidRPr="000E5343">
        <w:rPr>
          <w:rtl/>
        </w:rPr>
        <w:t xml:space="preserve"> </w:t>
      </w:r>
      <w:r w:rsidRPr="000E5343">
        <w:rPr>
          <w:rFonts w:hint="eastAsia"/>
          <w:rtl/>
        </w:rPr>
        <w:t>كُلِّ</w:t>
      </w:r>
      <w:r w:rsidRPr="000E5343">
        <w:rPr>
          <w:rtl/>
        </w:rPr>
        <w:t xml:space="preserve"> </w:t>
      </w:r>
      <w:r w:rsidRPr="000E5343">
        <w:rPr>
          <w:rFonts w:hint="eastAsia"/>
          <w:rtl/>
        </w:rPr>
        <w:t>شَي</w:t>
      </w:r>
      <w:r w:rsidRPr="000E5343">
        <w:rPr>
          <w:rFonts w:hint="cs"/>
          <w:rtl/>
        </w:rPr>
        <w:t>ۡ</w:t>
      </w:r>
      <w:r w:rsidRPr="000E5343">
        <w:rPr>
          <w:rFonts w:hint="eastAsia"/>
          <w:rtl/>
        </w:rPr>
        <w:t>ء</w:t>
      </w:r>
      <w:r w:rsidRPr="000E5343">
        <w:rPr>
          <w:rFonts w:hint="cs"/>
          <w:rtl/>
        </w:rPr>
        <w:t>ٖ</w:t>
      </w:r>
      <w:r w:rsidRPr="000E5343">
        <w:rPr>
          <w:rtl/>
        </w:rPr>
        <w:t xml:space="preserve"> </w:t>
      </w:r>
      <w:r w:rsidRPr="000E5343">
        <w:rPr>
          <w:rFonts w:hint="eastAsia"/>
          <w:rtl/>
        </w:rPr>
        <w:t>قَدِير</w:t>
      </w:r>
      <w:r w:rsidRPr="000E5343">
        <w:rPr>
          <w:rFonts w:hint="cs"/>
          <w:rtl/>
        </w:rPr>
        <w:t>ٞ</w:t>
      </w:r>
      <w:r w:rsidRPr="00AB7196">
        <w:rPr>
          <w:rStyle w:val="Char8"/>
          <w:rtl/>
        </w:rPr>
        <w:t>﴾</w:t>
      </w:r>
      <w:r>
        <w:rPr>
          <w:rFonts w:hint="cs"/>
          <w:rtl/>
        </w:rPr>
        <w:t xml:space="preserve"> </w:t>
      </w:r>
      <w:r w:rsidRPr="000E5343">
        <w:rPr>
          <w:rStyle w:val="Char6"/>
          <w:rFonts w:hint="cs"/>
          <w:rtl/>
        </w:rPr>
        <w:t>[</w:t>
      </w:r>
      <w:r>
        <w:rPr>
          <w:rStyle w:val="Char6"/>
          <w:rFonts w:hint="cs"/>
          <w:rtl/>
        </w:rPr>
        <w:t>التحریم: 8</w:t>
      </w:r>
      <w:r w:rsidRPr="000E5343">
        <w:rPr>
          <w:rStyle w:val="Char6"/>
          <w:rFonts w:hint="cs"/>
          <w:rtl/>
        </w:rPr>
        <w:t>]</w:t>
      </w:r>
      <w:r w:rsidRPr="00D56774">
        <w:rPr>
          <w:rStyle w:val="Char4"/>
          <w:rFonts w:hint="cs"/>
          <w:rtl/>
        </w:rPr>
        <w:t>.</w:t>
      </w:r>
    </w:p>
    <w:p w:rsidR="00E30DC6" w:rsidRPr="00E30DC6" w:rsidRDefault="00CF1A5B" w:rsidP="000E5343">
      <w:pPr>
        <w:pStyle w:val="ab"/>
        <w:rPr>
          <w:rStyle w:val="Char4"/>
          <w:rtl/>
        </w:rPr>
      </w:pPr>
      <w:r w:rsidRPr="00E11FF3">
        <w:rPr>
          <w:rStyle w:val="Char8"/>
          <w:rFonts w:hint="cs"/>
          <w:rtl/>
        </w:rPr>
        <w:t>«</w:t>
      </w:r>
      <w:r w:rsidR="000E5343">
        <w:rPr>
          <w:rFonts w:hint="cs"/>
          <w:rtl/>
        </w:rPr>
        <w:t>نور مؤمنان، پیشاپیش و در سوی راست</w:t>
      </w:r>
      <w:r w:rsidR="008A69A7">
        <w:rPr>
          <w:rFonts w:hint="eastAsia"/>
          <w:rtl/>
        </w:rPr>
        <w:t>‌</w:t>
      </w:r>
      <w:r w:rsidR="000E5343">
        <w:rPr>
          <w:rFonts w:hint="cs"/>
          <w:rtl/>
        </w:rPr>
        <w:t>شان در حرکت است</w:t>
      </w:r>
      <w:r w:rsidR="00554DAC">
        <w:rPr>
          <w:rFonts w:hint="cs"/>
          <w:rtl/>
        </w:rPr>
        <w:t xml:space="preserve"> </w:t>
      </w:r>
      <w:r w:rsidR="000E5343">
        <w:rPr>
          <w:rFonts w:hint="cs"/>
          <w:rtl/>
        </w:rPr>
        <w:t>(و هنگام خاموش شدن نور منافقان) می‌گویند: پروردگارا! نور ما را کامل گردان</w:t>
      </w:r>
      <w:r w:rsidR="00554DAC">
        <w:rPr>
          <w:rFonts w:hint="cs"/>
          <w:rtl/>
        </w:rPr>
        <w:t xml:space="preserve"> </w:t>
      </w:r>
      <w:r w:rsidR="000E5343">
        <w:rPr>
          <w:rFonts w:hint="cs"/>
          <w:rtl/>
        </w:rPr>
        <w:t>(تا در پرتو آ</w:t>
      </w:r>
      <w:r>
        <w:rPr>
          <w:rFonts w:hint="cs"/>
          <w:rtl/>
        </w:rPr>
        <w:t>ن به بهشت برسیم) و ما را ببخشای</w:t>
      </w:r>
      <w:r w:rsidRPr="00E11FF3">
        <w:rPr>
          <w:rStyle w:val="Char8"/>
          <w:rFonts w:hint="cs"/>
          <w:rtl/>
        </w:rPr>
        <w:t>»</w:t>
      </w:r>
      <w:r w:rsidR="00E30DC6" w:rsidRPr="00E30DC6">
        <w:rPr>
          <w:rStyle w:val="Char4"/>
          <w:rFonts w:hint="cs"/>
          <w:rtl/>
        </w:rPr>
        <w:t>.</w:t>
      </w:r>
    </w:p>
    <w:p w:rsidR="000E5343" w:rsidRPr="00BF28D7" w:rsidRDefault="000E5343" w:rsidP="009B1C14">
      <w:pPr>
        <w:pStyle w:val="a8"/>
        <w:rPr>
          <w:spacing w:val="-4"/>
          <w:rtl/>
        </w:rPr>
      </w:pPr>
      <w:r w:rsidRPr="00BF28D7">
        <w:rPr>
          <w:rFonts w:hint="cs"/>
          <w:spacing w:val="-4"/>
          <w:rtl/>
        </w:rPr>
        <w:t>خواننده</w:t>
      </w:r>
      <w:r w:rsidR="00554DAC" w:rsidRPr="00BF28D7">
        <w:rPr>
          <w:rFonts w:hint="cs"/>
          <w:spacing w:val="-4"/>
          <w:rtl/>
        </w:rPr>
        <w:t xml:space="preserve"> قرآن</w:t>
      </w:r>
      <w:r w:rsidR="003075DF" w:rsidRPr="00BF28D7">
        <w:rPr>
          <w:rFonts w:hint="cs"/>
          <w:spacing w:val="-4"/>
          <w:rtl/>
        </w:rPr>
        <w:t xml:space="preserve"> برای هر حرفی که می‌خواند یک حسنه دری</w:t>
      </w:r>
      <w:r w:rsidR="00554DAC" w:rsidRPr="00BF28D7">
        <w:rPr>
          <w:rFonts w:hint="cs"/>
          <w:spacing w:val="-4"/>
          <w:rtl/>
        </w:rPr>
        <w:t xml:space="preserve">افت می‌کند. این مطلب را پیامبر </w:t>
      </w:r>
      <w:r w:rsidR="00554DAC" w:rsidRPr="00BF28D7">
        <w:rPr>
          <w:rFonts w:cs="CTraditional Arabic" w:hint="cs"/>
          <w:spacing w:val="-4"/>
          <w:rtl/>
        </w:rPr>
        <w:t>ج</w:t>
      </w:r>
      <w:r w:rsidR="003075DF" w:rsidRPr="00BF28D7">
        <w:rPr>
          <w:rFonts w:hint="cs"/>
          <w:spacing w:val="-4"/>
          <w:rtl/>
        </w:rPr>
        <w:t xml:space="preserve"> چنین بیان فرموده است: </w:t>
      </w:r>
      <w:r w:rsidR="003075DF" w:rsidRPr="00BF28D7">
        <w:rPr>
          <w:rStyle w:val="Char8"/>
          <w:rFonts w:hint="cs"/>
          <w:spacing w:val="-4"/>
          <w:rtl/>
        </w:rPr>
        <w:t>«</w:t>
      </w:r>
      <w:r w:rsidR="003075DF" w:rsidRPr="00BF28D7">
        <w:rPr>
          <w:rFonts w:hint="cs"/>
          <w:spacing w:val="-4"/>
          <w:rtl/>
        </w:rPr>
        <w:t xml:space="preserve">هرکس یک حرف </w:t>
      </w:r>
      <w:r w:rsidR="00F07673" w:rsidRPr="00BF28D7">
        <w:rPr>
          <w:rFonts w:hint="cs"/>
          <w:spacing w:val="-4"/>
          <w:rtl/>
        </w:rPr>
        <w:t>از کتاب خدا را بخواند، یک حسنه برایش نوشته م</w:t>
      </w:r>
      <w:r w:rsidR="00554DAC" w:rsidRPr="00BF28D7">
        <w:rPr>
          <w:rFonts w:hint="cs"/>
          <w:spacing w:val="-4"/>
          <w:rtl/>
        </w:rPr>
        <w:t>ی‌شود و هر حسنه</w:t>
      </w:r>
      <w:r w:rsidR="00554DAC" w:rsidRPr="00BF28D7">
        <w:rPr>
          <w:rFonts w:hint="eastAsia"/>
          <w:spacing w:val="-4"/>
          <w:rtl/>
        </w:rPr>
        <w:t>‌</w:t>
      </w:r>
      <w:r w:rsidR="00F07673" w:rsidRPr="00BF28D7">
        <w:rPr>
          <w:rFonts w:hint="cs"/>
          <w:spacing w:val="-4"/>
          <w:rtl/>
        </w:rPr>
        <w:t>ای نزد خداوند ده برا</w:t>
      </w:r>
      <w:r w:rsidR="00554DAC" w:rsidRPr="00BF28D7">
        <w:rPr>
          <w:rFonts w:hint="cs"/>
          <w:spacing w:val="-4"/>
          <w:rtl/>
        </w:rPr>
        <w:t>بر</w:t>
      </w:r>
      <w:r w:rsidR="00850650" w:rsidRPr="00BF28D7">
        <w:rPr>
          <w:rFonts w:hint="cs"/>
          <w:spacing w:val="-4"/>
          <w:rtl/>
        </w:rPr>
        <w:t xml:space="preserve"> می‌</w:t>
      </w:r>
      <w:r w:rsidR="00554DAC" w:rsidRPr="00BF28D7">
        <w:rPr>
          <w:rFonts w:hint="cs"/>
          <w:spacing w:val="-4"/>
          <w:rtl/>
        </w:rPr>
        <w:t xml:space="preserve">گردد، منظورم این نیست که </w:t>
      </w:r>
      <w:r w:rsidR="00554DAC" w:rsidRPr="00BF28D7">
        <w:rPr>
          <w:rStyle w:val="Char8"/>
          <w:rFonts w:hint="cs"/>
          <w:spacing w:val="-4"/>
          <w:rtl/>
        </w:rPr>
        <w:t>«</w:t>
      </w:r>
      <w:r w:rsidR="00554DAC" w:rsidRPr="00BF28D7">
        <w:rPr>
          <w:rFonts w:hint="cs"/>
          <w:spacing w:val="-4"/>
          <w:rtl/>
        </w:rPr>
        <w:t>الم</w:t>
      </w:r>
      <w:r w:rsidR="00554DAC" w:rsidRPr="00BF28D7">
        <w:rPr>
          <w:rStyle w:val="Char8"/>
          <w:rFonts w:hint="cs"/>
          <w:spacing w:val="-4"/>
          <w:rtl/>
        </w:rPr>
        <w:t>»</w:t>
      </w:r>
      <w:r w:rsidR="00554DAC" w:rsidRPr="00BF28D7">
        <w:rPr>
          <w:rFonts w:hint="cs"/>
          <w:spacing w:val="-4"/>
          <w:rtl/>
        </w:rPr>
        <w:t xml:space="preserve"> یک حرف است بلکه </w:t>
      </w:r>
      <w:r w:rsidR="00554DAC" w:rsidRPr="00BF28D7">
        <w:rPr>
          <w:rStyle w:val="Char8"/>
          <w:rFonts w:hint="cs"/>
          <w:spacing w:val="-4"/>
          <w:rtl/>
        </w:rPr>
        <w:t>«</w:t>
      </w:r>
      <w:r w:rsidR="00554DAC" w:rsidRPr="00BF28D7">
        <w:rPr>
          <w:rFonts w:hint="cs"/>
          <w:spacing w:val="-4"/>
          <w:rtl/>
        </w:rPr>
        <w:t>الف</w:t>
      </w:r>
      <w:r w:rsidR="00554DAC" w:rsidRPr="00BF28D7">
        <w:rPr>
          <w:rStyle w:val="Char8"/>
          <w:rFonts w:hint="cs"/>
          <w:spacing w:val="-4"/>
          <w:rtl/>
        </w:rPr>
        <w:t>»</w:t>
      </w:r>
      <w:r w:rsidR="00554DAC" w:rsidRPr="00BF28D7">
        <w:rPr>
          <w:rFonts w:hint="cs"/>
          <w:spacing w:val="-4"/>
          <w:rtl/>
        </w:rPr>
        <w:t xml:space="preserve"> یک حرف، </w:t>
      </w:r>
      <w:r w:rsidR="00554DAC" w:rsidRPr="00BF28D7">
        <w:rPr>
          <w:rStyle w:val="Char8"/>
          <w:rFonts w:hint="cs"/>
          <w:spacing w:val="-4"/>
          <w:rtl/>
        </w:rPr>
        <w:t>«</w:t>
      </w:r>
      <w:r w:rsidR="00554DAC" w:rsidRPr="00BF28D7">
        <w:rPr>
          <w:rFonts w:hint="cs"/>
          <w:spacing w:val="-4"/>
          <w:rtl/>
        </w:rPr>
        <w:t>ل</w:t>
      </w:r>
      <w:r w:rsidR="00554DAC" w:rsidRPr="00BF28D7">
        <w:rPr>
          <w:rStyle w:val="Char8"/>
          <w:rFonts w:hint="cs"/>
          <w:spacing w:val="-4"/>
          <w:rtl/>
        </w:rPr>
        <w:t>»</w:t>
      </w:r>
      <w:r w:rsidR="00554DAC" w:rsidRPr="00BF28D7">
        <w:rPr>
          <w:rFonts w:hint="cs"/>
          <w:spacing w:val="-4"/>
          <w:rtl/>
        </w:rPr>
        <w:t xml:space="preserve"> یک حرف و </w:t>
      </w:r>
      <w:r w:rsidR="00554DAC" w:rsidRPr="00BF28D7">
        <w:rPr>
          <w:rStyle w:val="Char8"/>
          <w:rFonts w:hint="cs"/>
          <w:spacing w:val="-4"/>
          <w:rtl/>
        </w:rPr>
        <w:t>«</w:t>
      </w:r>
      <w:r w:rsidR="00554DAC" w:rsidRPr="00BF28D7">
        <w:rPr>
          <w:rFonts w:hint="cs"/>
          <w:spacing w:val="-4"/>
          <w:rtl/>
        </w:rPr>
        <w:t>م</w:t>
      </w:r>
      <w:r w:rsidR="00554DAC" w:rsidRPr="00BF28D7">
        <w:rPr>
          <w:rStyle w:val="Char8"/>
          <w:rFonts w:hint="cs"/>
          <w:spacing w:val="-4"/>
          <w:rtl/>
        </w:rPr>
        <w:t>»</w:t>
      </w:r>
      <w:r w:rsidR="00F07673" w:rsidRPr="00BF28D7">
        <w:rPr>
          <w:rFonts w:hint="cs"/>
          <w:spacing w:val="-4"/>
          <w:rtl/>
        </w:rPr>
        <w:t xml:space="preserve"> یک حرف است</w:t>
      </w:r>
      <w:r w:rsidR="00554DAC" w:rsidRPr="00BF28D7">
        <w:rPr>
          <w:rStyle w:val="Char8"/>
          <w:rFonts w:hint="cs"/>
          <w:spacing w:val="-4"/>
          <w:rtl/>
        </w:rPr>
        <w:t>»</w:t>
      </w:r>
      <w:r w:rsidR="009B1C14" w:rsidRPr="00BF28D7">
        <w:rPr>
          <w:rFonts w:hint="cs"/>
          <w:spacing w:val="-4"/>
          <w:vertAlign w:val="superscript"/>
          <w:rtl/>
        </w:rPr>
        <w:t>(</w:t>
      </w:r>
      <w:r w:rsidR="009B1C14" w:rsidRPr="00BF28D7">
        <w:rPr>
          <w:rStyle w:val="FootnoteReference"/>
          <w:spacing w:val="-4"/>
          <w:rtl/>
        </w:rPr>
        <w:footnoteReference w:id="89"/>
      </w:r>
      <w:r w:rsidR="009B1C14" w:rsidRPr="00BF28D7">
        <w:rPr>
          <w:rFonts w:hint="cs"/>
          <w:spacing w:val="-4"/>
          <w:vertAlign w:val="superscript"/>
          <w:rtl/>
        </w:rPr>
        <w:t>)</w:t>
      </w:r>
      <w:r w:rsidR="00F07673" w:rsidRPr="00BF28D7">
        <w:rPr>
          <w:rFonts w:hint="cs"/>
          <w:spacing w:val="-4"/>
          <w:rtl/>
        </w:rPr>
        <w:t>.</w:t>
      </w:r>
    </w:p>
    <w:p w:rsidR="00F07673" w:rsidRDefault="00F07673" w:rsidP="008A69A7">
      <w:pPr>
        <w:pStyle w:val="a8"/>
        <w:rPr>
          <w:rtl/>
        </w:rPr>
      </w:pPr>
      <w:r>
        <w:rPr>
          <w:rFonts w:hint="cs"/>
          <w:rtl/>
        </w:rPr>
        <w:t>بسیار</w:t>
      </w:r>
      <w:r w:rsidR="009B1C14">
        <w:rPr>
          <w:rFonts w:hint="cs"/>
          <w:rtl/>
        </w:rPr>
        <w:t>ی</w:t>
      </w:r>
      <w:r>
        <w:rPr>
          <w:rFonts w:hint="cs"/>
          <w:rtl/>
        </w:rPr>
        <w:t xml:space="preserve"> از مردم به خاطر ضعف آموزش، تلاوت قرآن بر آنان دشوار می‌گردد. این افراد نزد خداوند دو اجر دارند: یکی برای تلاوت و یکی به خاطر تحمل سختی آن. در حدیث آمده است:</w:t>
      </w:r>
      <w:r w:rsidR="008A69A7">
        <w:rPr>
          <w:rFonts w:hint="cs"/>
          <w:rtl/>
        </w:rPr>
        <w:t xml:space="preserve"> </w:t>
      </w:r>
      <w:r w:rsidR="008A69A7" w:rsidRPr="00E11FF3">
        <w:rPr>
          <w:rStyle w:val="Char8"/>
          <w:rtl/>
        </w:rPr>
        <w:t>«</w:t>
      </w:r>
      <w:r>
        <w:rPr>
          <w:rFonts w:hint="cs"/>
          <w:rtl/>
        </w:rPr>
        <w:t>جایگاه کسی که در تلا</w:t>
      </w:r>
      <w:r w:rsidR="00554DAC">
        <w:rPr>
          <w:rFonts w:hint="cs"/>
          <w:rtl/>
        </w:rPr>
        <w:t>وت قرآن مهارت دارد همراه ملائکه</w:t>
      </w:r>
      <w:r w:rsidR="00554DAC">
        <w:rPr>
          <w:rFonts w:hint="eastAsia"/>
          <w:rtl/>
        </w:rPr>
        <w:t>‌</w:t>
      </w:r>
      <w:r>
        <w:rPr>
          <w:rFonts w:hint="cs"/>
          <w:rtl/>
        </w:rPr>
        <w:t>ای خواهد بود که نویسنده اعمال و گرامی و نیکو هستند و کسی که در خواندن آن لکنت دارد و با مشکل مواجه می‌شود دو پاداش خواهد داشت</w:t>
      </w:r>
      <w:r w:rsidR="008A69A7" w:rsidRPr="00E11FF3">
        <w:rPr>
          <w:rStyle w:val="Char8"/>
          <w:rtl/>
        </w:rPr>
        <w:t>»</w:t>
      </w:r>
      <w:r w:rsidR="00EB4DDB" w:rsidRPr="00FD7FF4">
        <w:rPr>
          <w:rFonts w:hint="cs"/>
          <w:vertAlign w:val="superscript"/>
          <w:rtl/>
        </w:rPr>
        <w:t>(</w:t>
      </w:r>
      <w:r w:rsidR="00EB4DDB" w:rsidRPr="00FD7FF4">
        <w:rPr>
          <w:rStyle w:val="FootnoteReference"/>
          <w:rtl/>
        </w:rPr>
        <w:footnoteReference w:id="90"/>
      </w:r>
      <w:r w:rsidR="00EB4DDB" w:rsidRPr="00FD7FF4">
        <w:rPr>
          <w:rFonts w:hint="cs"/>
          <w:vertAlign w:val="superscript"/>
          <w:rtl/>
        </w:rPr>
        <w:t>)</w:t>
      </w:r>
      <w:r>
        <w:rPr>
          <w:rFonts w:hint="cs"/>
          <w:rtl/>
        </w:rPr>
        <w:t>.</w:t>
      </w:r>
    </w:p>
    <w:p w:rsidR="00D0402D" w:rsidRDefault="00D0402D" w:rsidP="000F22C4">
      <w:pPr>
        <w:pStyle w:val="a8"/>
        <w:rPr>
          <w:rtl/>
        </w:rPr>
      </w:pPr>
      <w:r>
        <w:rPr>
          <w:rFonts w:hint="cs"/>
          <w:rtl/>
        </w:rPr>
        <w:t>البته فردی که قرآن را به خوبی می‌خواند و الفاظ آن و مخارج حروف را مراعات می‌کند و</w:t>
      </w:r>
      <w:r w:rsidR="000F22C4">
        <w:rPr>
          <w:rFonts w:hint="cs"/>
          <w:rtl/>
        </w:rPr>
        <w:t xml:space="preserve"> </w:t>
      </w:r>
      <w:r>
        <w:rPr>
          <w:rFonts w:hint="cs"/>
          <w:rtl/>
        </w:rPr>
        <w:t>در آن توقف ن</w:t>
      </w:r>
      <w:r w:rsidR="000F22C4">
        <w:rPr>
          <w:rFonts w:hint="cs"/>
          <w:rtl/>
        </w:rPr>
        <w:t>می‌کند و دچار اشکال و اشتباه نمی</w:t>
      </w:r>
      <w:r w:rsidR="000F22C4">
        <w:rPr>
          <w:rFonts w:hint="eastAsia"/>
          <w:rtl/>
        </w:rPr>
        <w:t>‌</w:t>
      </w:r>
      <w:r>
        <w:rPr>
          <w:rFonts w:hint="cs"/>
          <w:rtl/>
        </w:rPr>
        <w:t>‌شود از فردی که چنین توانایی ندارد منزلت والاتری دارد و جایگاه او در قیامت در ردیف ملائکه‌ای خواهد بود که نزد پیامبر</w:t>
      </w:r>
      <w:r w:rsidR="000F22C4">
        <w:rPr>
          <w:rFonts w:hint="cs"/>
          <w:rtl/>
        </w:rPr>
        <w:t>ان</w:t>
      </w:r>
      <w:r>
        <w:rPr>
          <w:rFonts w:hint="cs"/>
          <w:rtl/>
        </w:rPr>
        <w:t xml:space="preserve"> فرس</w:t>
      </w:r>
      <w:r w:rsidR="000F22C4">
        <w:rPr>
          <w:rFonts w:hint="cs"/>
          <w:rtl/>
        </w:rPr>
        <w:t>تاده می‌شدند و مطیع خداوند بوده</w:t>
      </w:r>
      <w:r w:rsidR="000F22C4">
        <w:rPr>
          <w:rFonts w:hint="eastAsia"/>
          <w:rtl/>
        </w:rPr>
        <w:t>‌</w:t>
      </w:r>
      <w:r>
        <w:rPr>
          <w:rFonts w:hint="cs"/>
          <w:rtl/>
        </w:rPr>
        <w:t>اند. شکی نیست که تلاوت روزانه و م</w:t>
      </w:r>
      <w:r w:rsidR="000F22C4">
        <w:rPr>
          <w:rFonts w:hint="cs"/>
          <w:rtl/>
        </w:rPr>
        <w:t>ن</w:t>
      </w:r>
      <w:r>
        <w:rPr>
          <w:rFonts w:hint="cs"/>
          <w:rtl/>
        </w:rPr>
        <w:t>ظم قرآن به صورت همیشگی باعث دوام حفظ و مهارت در خواندن می‌شود</w:t>
      </w:r>
      <w:r w:rsidR="002C1C33">
        <w:rPr>
          <w:rFonts w:hint="cs"/>
          <w:rtl/>
        </w:rPr>
        <w:t xml:space="preserve"> و بر فرد مؤمن لازم</w:t>
      </w:r>
      <w:r w:rsidR="000F22C4">
        <w:rPr>
          <w:rFonts w:hint="cs"/>
          <w:rtl/>
        </w:rPr>
        <w:t xml:space="preserve"> است که در قرآن تدبر کند و با خش</w:t>
      </w:r>
      <w:r w:rsidR="002C1C33">
        <w:rPr>
          <w:rFonts w:hint="cs"/>
          <w:rtl/>
        </w:rPr>
        <w:t>وع به آن گوش فرا دهد و تصور کند کلام خدا را می‌شنود تا با این تصور</w:t>
      </w:r>
      <w:r w:rsidR="000F22C4">
        <w:rPr>
          <w:rFonts w:hint="cs"/>
          <w:rtl/>
        </w:rPr>
        <w:t xml:space="preserve"> </w:t>
      </w:r>
      <w:r w:rsidR="002C1C33">
        <w:rPr>
          <w:rFonts w:hint="cs"/>
          <w:rtl/>
        </w:rPr>
        <w:t>قلبش از خشوع لبریز گردد، گویا هم</w:t>
      </w:r>
      <w:r w:rsidR="000F22C4">
        <w:rPr>
          <w:rFonts w:hint="cs"/>
          <w:rtl/>
        </w:rPr>
        <w:t xml:space="preserve"> </w:t>
      </w:r>
      <w:r w:rsidR="002C1C33">
        <w:rPr>
          <w:rFonts w:hint="cs"/>
          <w:rtl/>
        </w:rPr>
        <w:t>‌اکنون</w:t>
      </w:r>
      <w:r w:rsidR="000F22C4">
        <w:rPr>
          <w:rFonts w:hint="cs"/>
          <w:rtl/>
        </w:rPr>
        <w:t xml:space="preserve"> قرآن به او نازل می‌شود. فرد </w:t>
      </w:r>
      <w:r w:rsidR="0059070F">
        <w:rPr>
          <w:rFonts w:hint="cs"/>
          <w:rtl/>
        </w:rPr>
        <w:t>مؤمن باید در معانی، حقایق، نیکی‌ها و نور قرآن تدبر کند</w:t>
      </w:r>
      <w:r w:rsidR="00A12EF5">
        <w:rPr>
          <w:rFonts w:hint="cs"/>
          <w:rtl/>
        </w:rPr>
        <w:t xml:space="preserve"> </w:t>
      </w:r>
      <w:r w:rsidR="0059070F">
        <w:rPr>
          <w:rFonts w:hint="cs"/>
          <w:rtl/>
        </w:rPr>
        <w:t>و هنگام تلاوت به این مسئله توجه کند که فقط قرآن است که وحی خالص و بدون تحریف خدا را در</w:t>
      </w:r>
      <w:r w:rsidR="00A12EF5">
        <w:rPr>
          <w:rFonts w:hint="cs"/>
          <w:rtl/>
        </w:rPr>
        <w:t xml:space="preserve"> </w:t>
      </w:r>
      <w:r w:rsidR="0059070F">
        <w:rPr>
          <w:rFonts w:hint="cs"/>
          <w:rtl/>
        </w:rPr>
        <w:t>بر دارد.</w:t>
      </w:r>
      <w:r w:rsidR="002C1C33">
        <w:rPr>
          <w:rFonts w:hint="cs"/>
          <w:rtl/>
        </w:rPr>
        <w:t xml:space="preserve"> قرآن بزرگ</w:t>
      </w:r>
      <w:r w:rsidR="003F4499">
        <w:rPr>
          <w:rFonts w:hint="cs"/>
          <w:rtl/>
        </w:rPr>
        <w:t xml:space="preserve">‌ترین </w:t>
      </w:r>
      <w:r w:rsidR="002C1C33">
        <w:rPr>
          <w:rFonts w:hint="cs"/>
          <w:rtl/>
        </w:rPr>
        <w:t>نعمت خدا برای امت مسلمان است که امروزه گوش فرا دادن به آن را با فراهم کردن وسایل ارتباطی جدید برای همه آسان کرده و</w:t>
      </w:r>
      <w:r w:rsidR="00DB61A2">
        <w:rPr>
          <w:rFonts w:hint="cs"/>
          <w:rtl/>
        </w:rPr>
        <w:t xml:space="preserve"> هرکس </w:t>
      </w:r>
      <w:r w:rsidR="002C1C33">
        <w:rPr>
          <w:rFonts w:hint="cs"/>
          <w:rtl/>
        </w:rPr>
        <w:t>که بخواهد می‌تواند به آن گوش دهد، حتی اگر آن را یاد نگرفته باشد...</w:t>
      </w:r>
    </w:p>
    <w:p w:rsidR="008F1355" w:rsidRDefault="0059070F" w:rsidP="00903205">
      <w:pPr>
        <w:pStyle w:val="a8"/>
        <w:rPr>
          <w:rtl/>
        </w:rPr>
      </w:pPr>
      <w:r>
        <w:rPr>
          <w:rFonts w:hint="cs"/>
          <w:rtl/>
        </w:rPr>
        <w:t xml:space="preserve">پیامبر </w:t>
      </w:r>
      <w:r>
        <w:rPr>
          <w:rFonts w:cs="CTraditional Arabic" w:hint="cs"/>
          <w:rtl/>
        </w:rPr>
        <w:t>ج</w:t>
      </w:r>
      <w:r w:rsidR="008F1355">
        <w:rPr>
          <w:rFonts w:hint="cs"/>
          <w:rtl/>
        </w:rPr>
        <w:t xml:space="preserve"> دوست داشت که فردی برایش قرآن بخواند و ایشان به آن گوش دهد. صدای </w:t>
      </w:r>
      <w:r>
        <w:rPr>
          <w:rFonts w:hint="cs"/>
          <w:rtl/>
        </w:rPr>
        <w:t xml:space="preserve">پیامبر </w:t>
      </w:r>
      <w:r>
        <w:rPr>
          <w:rFonts w:cs="CTraditional Arabic" w:hint="cs"/>
          <w:rtl/>
        </w:rPr>
        <w:t>ج</w:t>
      </w:r>
      <w:r w:rsidR="008F1355">
        <w:rPr>
          <w:rFonts w:hint="cs"/>
          <w:rtl/>
        </w:rPr>
        <w:t xml:space="preserve"> هنگام تلاوت زیبا بود و مردم را امر</w:t>
      </w:r>
      <w:r w:rsidR="00850650">
        <w:rPr>
          <w:rFonts w:hint="cs"/>
          <w:rtl/>
        </w:rPr>
        <w:t xml:space="preserve"> می‌</w:t>
      </w:r>
      <w:r w:rsidR="008F1355">
        <w:rPr>
          <w:rFonts w:hint="cs"/>
          <w:rtl/>
        </w:rPr>
        <w:t>کرد که با صدای زیبا قرآن بخوانند. یک بار به صدای ابوموسی اشعر گوش</w:t>
      </w:r>
      <w:r w:rsidR="00850650">
        <w:rPr>
          <w:rFonts w:hint="cs"/>
          <w:rtl/>
        </w:rPr>
        <w:t xml:space="preserve"> می‌</w:t>
      </w:r>
      <w:r>
        <w:rPr>
          <w:rFonts w:hint="cs"/>
          <w:rtl/>
        </w:rPr>
        <w:t xml:space="preserve">داد، آن را پسندید و فرمود: </w:t>
      </w:r>
      <w:r w:rsidRPr="00E11FF3">
        <w:rPr>
          <w:rStyle w:val="Char8"/>
          <w:rFonts w:hint="cs"/>
          <w:rtl/>
        </w:rPr>
        <w:t>«</w:t>
      </w:r>
      <w:r w:rsidR="008F1355">
        <w:rPr>
          <w:rFonts w:hint="cs"/>
          <w:rtl/>
        </w:rPr>
        <w:t>ای ابوموسی به تو آهنگی م</w:t>
      </w:r>
      <w:r>
        <w:rPr>
          <w:rFonts w:hint="cs"/>
          <w:rtl/>
        </w:rPr>
        <w:t>انند آهنگ آل داود عنایت شده است</w:t>
      </w:r>
      <w:r w:rsidRPr="00E11FF3">
        <w:rPr>
          <w:rStyle w:val="Char8"/>
          <w:rFonts w:hint="cs"/>
          <w:rtl/>
        </w:rPr>
        <w:t>»</w:t>
      </w:r>
      <w:r w:rsidR="00903205" w:rsidRPr="00FD7FF4">
        <w:rPr>
          <w:rFonts w:hint="cs"/>
          <w:vertAlign w:val="superscript"/>
          <w:rtl/>
        </w:rPr>
        <w:t>(</w:t>
      </w:r>
      <w:r w:rsidR="00903205" w:rsidRPr="00FD7FF4">
        <w:rPr>
          <w:rStyle w:val="FootnoteReference"/>
          <w:rtl/>
        </w:rPr>
        <w:footnoteReference w:id="91"/>
      </w:r>
      <w:r w:rsidR="00903205" w:rsidRPr="00FD7FF4">
        <w:rPr>
          <w:rFonts w:hint="cs"/>
          <w:vertAlign w:val="superscript"/>
          <w:rtl/>
        </w:rPr>
        <w:t>)</w:t>
      </w:r>
      <w:r w:rsidR="008F1355">
        <w:rPr>
          <w:rFonts w:hint="cs"/>
          <w:rtl/>
        </w:rPr>
        <w:t>.</w:t>
      </w:r>
    </w:p>
    <w:p w:rsidR="00E14605" w:rsidRDefault="00173539" w:rsidP="00401927">
      <w:pPr>
        <w:pStyle w:val="a8"/>
        <w:rPr>
          <w:rtl/>
        </w:rPr>
      </w:pPr>
      <w:r>
        <w:rPr>
          <w:rFonts w:hint="cs"/>
          <w:rtl/>
        </w:rPr>
        <w:t xml:space="preserve">از ابن </w:t>
      </w:r>
      <w:r w:rsidR="0059070F">
        <w:rPr>
          <w:rFonts w:hint="cs"/>
          <w:rtl/>
        </w:rPr>
        <w:t xml:space="preserve">مسعود روایت شده که گفت: پیامبر </w:t>
      </w:r>
      <w:r w:rsidR="0059070F">
        <w:rPr>
          <w:rFonts w:cs="CTraditional Arabic" w:hint="cs"/>
          <w:rtl/>
        </w:rPr>
        <w:t>ج</w:t>
      </w:r>
      <w:r w:rsidR="0059070F">
        <w:rPr>
          <w:rFonts w:hint="cs"/>
          <w:rtl/>
        </w:rPr>
        <w:t xml:space="preserve"> به من فرمود: </w:t>
      </w:r>
      <w:r w:rsidR="0059070F" w:rsidRPr="00E11FF3">
        <w:rPr>
          <w:rStyle w:val="Char8"/>
          <w:rFonts w:hint="cs"/>
          <w:rtl/>
        </w:rPr>
        <w:t>«</w:t>
      </w:r>
      <w:r w:rsidR="0059070F">
        <w:rPr>
          <w:rFonts w:hint="cs"/>
          <w:rtl/>
        </w:rPr>
        <w:t>برایم قرآن بخوان</w:t>
      </w:r>
      <w:r w:rsidR="0059070F" w:rsidRPr="00E11FF3">
        <w:rPr>
          <w:rStyle w:val="Char8"/>
          <w:rFonts w:hint="cs"/>
          <w:rtl/>
        </w:rPr>
        <w:t>»</w:t>
      </w:r>
      <w:r>
        <w:rPr>
          <w:rFonts w:hint="cs"/>
          <w:rtl/>
        </w:rPr>
        <w:t>. گفتم: من بخوانم؟ در حالی ک</w:t>
      </w:r>
      <w:r w:rsidR="0059070F">
        <w:rPr>
          <w:rFonts w:hint="cs"/>
          <w:rtl/>
        </w:rPr>
        <w:t xml:space="preserve">ه قرآن بر شما نازل شده؟ فرمود: </w:t>
      </w:r>
      <w:r w:rsidR="0059070F" w:rsidRPr="00E11FF3">
        <w:rPr>
          <w:rStyle w:val="Char8"/>
          <w:rFonts w:hint="cs"/>
          <w:rtl/>
        </w:rPr>
        <w:t>«</w:t>
      </w:r>
      <w:r>
        <w:rPr>
          <w:rFonts w:hint="cs"/>
          <w:rtl/>
        </w:rPr>
        <w:t>م</w:t>
      </w:r>
      <w:r w:rsidR="0059070F">
        <w:rPr>
          <w:rFonts w:hint="cs"/>
          <w:rtl/>
        </w:rPr>
        <w:t>ن دوست دارم که از دیگران بشنوم</w:t>
      </w:r>
      <w:r w:rsidR="0059070F" w:rsidRPr="00E11FF3">
        <w:rPr>
          <w:rStyle w:val="Char8"/>
          <w:rFonts w:hint="cs"/>
          <w:rtl/>
        </w:rPr>
        <w:t>»</w:t>
      </w:r>
      <w:r w:rsidR="0059070F">
        <w:rPr>
          <w:rFonts w:hint="cs"/>
          <w:rtl/>
        </w:rPr>
        <w:t>.</w:t>
      </w:r>
      <w:r>
        <w:rPr>
          <w:rFonts w:hint="cs"/>
          <w:rtl/>
        </w:rPr>
        <w:t xml:space="preserve"> ابن مسعود می‌گوید</w:t>
      </w:r>
      <w:r w:rsidR="0059070F">
        <w:rPr>
          <w:rFonts w:hint="cs"/>
          <w:rtl/>
        </w:rPr>
        <w:t xml:space="preserve">: من سوره </w:t>
      </w:r>
      <w:r w:rsidR="0059070F" w:rsidRPr="00E11FF3">
        <w:rPr>
          <w:rStyle w:val="Char8"/>
          <w:rFonts w:hint="cs"/>
          <w:rtl/>
        </w:rPr>
        <w:t>«</w:t>
      </w:r>
      <w:r w:rsidR="0059070F">
        <w:rPr>
          <w:rFonts w:hint="cs"/>
          <w:rtl/>
        </w:rPr>
        <w:t>نساء</w:t>
      </w:r>
      <w:r w:rsidR="0059070F" w:rsidRPr="00E11FF3">
        <w:rPr>
          <w:rStyle w:val="Char8"/>
          <w:rFonts w:hint="cs"/>
          <w:rtl/>
        </w:rPr>
        <w:t>»</w:t>
      </w:r>
      <w:r w:rsidR="00074DF8">
        <w:rPr>
          <w:rFonts w:hint="cs"/>
          <w:rtl/>
        </w:rPr>
        <w:t xml:space="preserve"> را شروع کردم، وقتی به آیه</w:t>
      </w:r>
      <w:r w:rsidR="00752D63">
        <w:rPr>
          <w:rFonts w:hint="cs"/>
          <w:rtl/>
        </w:rPr>
        <w:t xml:space="preserve">: </w:t>
      </w:r>
      <w:r w:rsidR="00752D63" w:rsidRPr="00AB7196">
        <w:rPr>
          <w:rStyle w:val="Char8"/>
          <w:rtl/>
        </w:rPr>
        <w:t>﴿</w:t>
      </w:r>
      <w:r w:rsidR="00752D63" w:rsidRPr="00752D63">
        <w:rPr>
          <w:rStyle w:val="Chard"/>
          <w:rFonts w:hint="eastAsia"/>
          <w:rtl/>
        </w:rPr>
        <w:t>فَكَي</w:t>
      </w:r>
      <w:r w:rsidR="00752D63" w:rsidRPr="00752D63">
        <w:rPr>
          <w:rStyle w:val="Chard"/>
          <w:rFonts w:hint="cs"/>
          <w:rtl/>
        </w:rPr>
        <w:t>ۡ</w:t>
      </w:r>
      <w:r w:rsidR="00752D63" w:rsidRPr="00752D63">
        <w:rPr>
          <w:rStyle w:val="Chard"/>
          <w:rFonts w:hint="eastAsia"/>
          <w:rtl/>
        </w:rPr>
        <w:t>فَ</w:t>
      </w:r>
      <w:r w:rsidR="00752D63" w:rsidRPr="00752D63">
        <w:rPr>
          <w:rStyle w:val="Chard"/>
          <w:rtl/>
        </w:rPr>
        <w:t xml:space="preserve"> </w:t>
      </w:r>
      <w:r w:rsidR="00752D63" w:rsidRPr="00752D63">
        <w:rPr>
          <w:rStyle w:val="Chard"/>
          <w:rFonts w:hint="eastAsia"/>
          <w:rtl/>
        </w:rPr>
        <w:t>إِذَا</w:t>
      </w:r>
      <w:r w:rsidR="00752D63" w:rsidRPr="00752D63">
        <w:rPr>
          <w:rStyle w:val="Chard"/>
          <w:rtl/>
        </w:rPr>
        <w:t xml:space="preserve"> </w:t>
      </w:r>
      <w:r w:rsidR="00752D63" w:rsidRPr="00752D63">
        <w:rPr>
          <w:rStyle w:val="Chard"/>
          <w:rFonts w:hint="eastAsia"/>
          <w:rtl/>
        </w:rPr>
        <w:t>جِئ</w:t>
      </w:r>
      <w:r w:rsidR="00752D63" w:rsidRPr="00752D63">
        <w:rPr>
          <w:rStyle w:val="Chard"/>
          <w:rFonts w:hint="cs"/>
          <w:rtl/>
        </w:rPr>
        <w:t>ۡ</w:t>
      </w:r>
      <w:r w:rsidR="00752D63" w:rsidRPr="00752D63">
        <w:rPr>
          <w:rStyle w:val="Chard"/>
          <w:rFonts w:hint="eastAsia"/>
          <w:rtl/>
        </w:rPr>
        <w:t>نَا</w:t>
      </w:r>
      <w:r w:rsidR="00752D63" w:rsidRPr="00752D63">
        <w:rPr>
          <w:rStyle w:val="Chard"/>
          <w:rtl/>
        </w:rPr>
        <w:t xml:space="preserve"> </w:t>
      </w:r>
      <w:r w:rsidR="00752D63" w:rsidRPr="00752D63">
        <w:rPr>
          <w:rStyle w:val="Chard"/>
          <w:rFonts w:hint="eastAsia"/>
          <w:rtl/>
        </w:rPr>
        <w:t>مِن</w:t>
      </w:r>
      <w:r w:rsidR="00752D63" w:rsidRPr="00752D63">
        <w:rPr>
          <w:rStyle w:val="Chard"/>
          <w:rtl/>
        </w:rPr>
        <w:t xml:space="preserve"> </w:t>
      </w:r>
      <w:r w:rsidR="00752D63" w:rsidRPr="00752D63">
        <w:rPr>
          <w:rStyle w:val="Chard"/>
          <w:rFonts w:hint="eastAsia"/>
          <w:rtl/>
        </w:rPr>
        <w:t>كُلِّ</w:t>
      </w:r>
      <w:r w:rsidR="00752D63" w:rsidRPr="00752D63">
        <w:rPr>
          <w:rStyle w:val="Chard"/>
          <w:rtl/>
        </w:rPr>
        <w:t xml:space="preserve"> </w:t>
      </w:r>
      <w:r w:rsidR="00752D63" w:rsidRPr="00752D63">
        <w:rPr>
          <w:rStyle w:val="Chard"/>
          <w:rFonts w:hint="eastAsia"/>
          <w:rtl/>
        </w:rPr>
        <w:t>أُمَّةِ</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بِشَهِيد</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وَجِئ</w:t>
      </w:r>
      <w:r w:rsidR="00752D63" w:rsidRPr="00752D63">
        <w:rPr>
          <w:rStyle w:val="Chard"/>
          <w:rFonts w:hint="cs"/>
          <w:rtl/>
        </w:rPr>
        <w:t>ۡ</w:t>
      </w:r>
      <w:r w:rsidR="00752D63" w:rsidRPr="00752D63">
        <w:rPr>
          <w:rStyle w:val="Chard"/>
          <w:rFonts w:hint="eastAsia"/>
          <w:rtl/>
        </w:rPr>
        <w:t>نَا</w:t>
      </w:r>
      <w:r w:rsidR="00752D63" w:rsidRPr="00752D63">
        <w:rPr>
          <w:rStyle w:val="Chard"/>
          <w:rtl/>
        </w:rPr>
        <w:t xml:space="preserve"> </w:t>
      </w:r>
      <w:r w:rsidR="00752D63" w:rsidRPr="00752D63">
        <w:rPr>
          <w:rStyle w:val="Chard"/>
          <w:rFonts w:hint="eastAsia"/>
          <w:rtl/>
        </w:rPr>
        <w:t>بِكَ</w:t>
      </w:r>
      <w:r w:rsidR="00752D63" w:rsidRPr="00752D63">
        <w:rPr>
          <w:rStyle w:val="Chard"/>
          <w:rtl/>
        </w:rPr>
        <w:t xml:space="preserve"> </w:t>
      </w:r>
      <w:r w:rsidR="00752D63" w:rsidRPr="00752D63">
        <w:rPr>
          <w:rStyle w:val="Chard"/>
          <w:rFonts w:hint="eastAsia"/>
          <w:rtl/>
        </w:rPr>
        <w:t>عَلَى</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هَ</w:t>
      </w:r>
      <w:r w:rsidR="00752D63" w:rsidRPr="00752D63">
        <w:rPr>
          <w:rStyle w:val="Chard"/>
          <w:rFonts w:hint="cs"/>
          <w:rtl/>
        </w:rPr>
        <w:t>ٰٓ</w:t>
      </w:r>
      <w:r w:rsidR="00752D63" w:rsidRPr="00752D63">
        <w:rPr>
          <w:rStyle w:val="Chard"/>
          <w:rFonts w:hint="eastAsia"/>
          <w:rtl/>
        </w:rPr>
        <w:t>ؤُلَا</w:t>
      </w:r>
      <w:r w:rsidR="00752D63" w:rsidRPr="00752D63">
        <w:rPr>
          <w:rStyle w:val="Chard"/>
          <w:rFonts w:hint="cs"/>
          <w:rtl/>
        </w:rPr>
        <w:t>ٓ</w:t>
      </w:r>
      <w:r w:rsidR="00752D63" w:rsidRPr="00752D63">
        <w:rPr>
          <w:rStyle w:val="Chard"/>
          <w:rFonts w:hint="eastAsia"/>
          <w:rtl/>
        </w:rPr>
        <w:t>ءِ</w:t>
      </w:r>
      <w:r w:rsidR="00752D63" w:rsidRPr="00752D63">
        <w:rPr>
          <w:rStyle w:val="Chard"/>
          <w:rtl/>
        </w:rPr>
        <w:t xml:space="preserve"> </w:t>
      </w:r>
      <w:r w:rsidR="00752D63" w:rsidRPr="00752D63">
        <w:rPr>
          <w:rStyle w:val="Chard"/>
          <w:rFonts w:hint="eastAsia"/>
          <w:rtl/>
        </w:rPr>
        <w:t>شَهِيد</w:t>
      </w:r>
      <w:r w:rsidR="00752D63" w:rsidRPr="00752D63">
        <w:rPr>
          <w:rStyle w:val="Chard"/>
          <w:rFonts w:hint="cs"/>
          <w:rtl/>
        </w:rPr>
        <w:t>ٗ</w:t>
      </w:r>
      <w:r w:rsidR="00752D63" w:rsidRPr="00752D63">
        <w:rPr>
          <w:rStyle w:val="Chard"/>
          <w:rFonts w:hint="eastAsia"/>
          <w:rtl/>
        </w:rPr>
        <w:t>ا</w:t>
      </w:r>
      <w:r w:rsidR="00752D63" w:rsidRPr="00752D63">
        <w:rPr>
          <w:rStyle w:val="Chard"/>
          <w:rtl/>
        </w:rPr>
        <w:t xml:space="preserve"> </w:t>
      </w:r>
      <w:r w:rsidR="00752D63" w:rsidRPr="00752D63">
        <w:rPr>
          <w:rStyle w:val="Chard"/>
          <w:rFonts w:hint="cs"/>
          <w:rtl/>
        </w:rPr>
        <w:t>٤١</w:t>
      </w:r>
      <w:r w:rsidR="00752D63" w:rsidRPr="00AB7196">
        <w:rPr>
          <w:rStyle w:val="Char8"/>
          <w:rtl/>
        </w:rPr>
        <w:t>﴾</w:t>
      </w:r>
      <w:r w:rsidR="00401927" w:rsidRPr="00401927">
        <w:rPr>
          <w:rFonts w:hint="cs"/>
          <w:rtl/>
        </w:rPr>
        <w:t xml:space="preserve"> </w:t>
      </w:r>
      <w:r w:rsidR="00401927" w:rsidRPr="00401927">
        <w:rPr>
          <w:rStyle w:val="Char6"/>
          <w:rFonts w:hint="cs"/>
          <w:rtl/>
        </w:rPr>
        <w:t>[</w:t>
      </w:r>
      <w:r w:rsidR="00401927">
        <w:rPr>
          <w:rStyle w:val="Char6"/>
          <w:rFonts w:hint="cs"/>
          <w:rtl/>
        </w:rPr>
        <w:t>النساء: 41</w:t>
      </w:r>
      <w:r w:rsidR="00401927" w:rsidRPr="00401927">
        <w:rPr>
          <w:rStyle w:val="Char6"/>
          <w:rFonts w:hint="cs"/>
          <w:rtl/>
        </w:rPr>
        <w:t>]</w:t>
      </w:r>
      <w:r w:rsidR="00752D63" w:rsidRPr="00401927">
        <w:rPr>
          <w:rFonts w:hint="cs"/>
          <w:rtl/>
        </w:rPr>
        <w:t>،</w:t>
      </w:r>
      <w:r w:rsidR="00C337B9" w:rsidRPr="00401927">
        <w:rPr>
          <w:rFonts w:hint="cs"/>
          <w:rtl/>
        </w:rPr>
        <w:t xml:space="preserve"> </w:t>
      </w:r>
    </w:p>
    <w:p w:rsidR="00E14605" w:rsidRDefault="00E14605" w:rsidP="00E14605">
      <w:pPr>
        <w:pStyle w:val="a8"/>
      </w:pPr>
      <w:r w:rsidRPr="00E11FF3">
        <w:rPr>
          <w:rStyle w:val="Char8"/>
          <w:rFonts w:hint="cs"/>
          <w:rtl/>
        </w:rPr>
        <w:t>«</w:t>
      </w:r>
      <w:r w:rsidRPr="00E14605">
        <w:rPr>
          <w:rFonts w:hint="cs"/>
          <w:rtl/>
        </w:rPr>
        <w:t>پس</w:t>
      </w:r>
      <w:r>
        <w:rPr>
          <w:rFonts w:cs="B Zar" w:hint="cs"/>
          <w:rtl/>
        </w:rPr>
        <w:t xml:space="preserve"> </w:t>
      </w:r>
      <w:r w:rsidRPr="00E14605">
        <w:rPr>
          <w:rFonts w:hint="cs"/>
          <w:rtl/>
        </w:rPr>
        <w:t>چگونه است (حال‌شان)آنگاه که از هر امتی گواهی آوریم، و تو را بر اینان گواه آوریم؟</w:t>
      </w:r>
      <w:r w:rsidRPr="00E11FF3">
        <w:rPr>
          <w:rStyle w:val="Char8"/>
          <w:rFonts w:hint="cs"/>
          <w:rtl/>
        </w:rPr>
        <w:t>»</w:t>
      </w:r>
    </w:p>
    <w:p w:rsidR="00173539" w:rsidRDefault="00C337B9" w:rsidP="00401927">
      <w:pPr>
        <w:pStyle w:val="a8"/>
        <w:rPr>
          <w:rtl/>
        </w:rPr>
      </w:pPr>
      <w:r w:rsidRPr="00401927">
        <w:rPr>
          <w:rFonts w:hint="cs"/>
          <w:rtl/>
        </w:rPr>
        <w:t>ر</w:t>
      </w:r>
      <w:r>
        <w:rPr>
          <w:rFonts w:hint="cs"/>
          <w:rtl/>
        </w:rPr>
        <w:t>سیدم پبام</w:t>
      </w:r>
      <w:r w:rsidR="00752D63">
        <w:rPr>
          <w:rFonts w:hint="cs"/>
          <w:rtl/>
        </w:rPr>
        <w:t>بر فرمود</w:t>
      </w:r>
      <w:r>
        <w:rPr>
          <w:rFonts w:hint="cs"/>
          <w:rtl/>
        </w:rPr>
        <w:t xml:space="preserve">: </w:t>
      </w:r>
      <w:r w:rsidRPr="00E11FF3">
        <w:rPr>
          <w:rStyle w:val="Char8"/>
          <w:rFonts w:hint="cs"/>
          <w:rtl/>
        </w:rPr>
        <w:t>«</w:t>
      </w:r>
      <w:r w:rsidR="00752D63">
        <w:rPr>
          <w:rFonts w:hint="cs"/>
          <w:rtl/>
        </w:rPr>
        <w:t>کافی است، دیگر نخ</w:t>
      </w:r>
      <w:r w:rsidR="00401927">
        <w:rPr>
          <w:rFonts w:hint="cs"/>
          <w:rtl/>
        </w:rPr>
        <w:t>وان</w:t>
      </w:r>
      <w:r w:rsidR="00401927" w:rsidRPr="00E11FF3">
        <w:rPr>
          <w:rStyle w:val="Char8"/>
          <w:rtl/>
        </w:rPr>
        <w:t>»</w:t>
      </w:r>
      <w:r w:rsidR="00401927">
        <w:rPr>
          <w:rFonts w:hint="cs"/>
          <w:rtl/>
        </w:rPr>
        <w:t>.</w:t>
      </w:r>
      <w:r w:rsidR="00752D63">
        <w:rPr>
          <w:rFonts w:hint="cs"/>
          <w:rtl/>
        </w:rPr>
        <w:t xml:space="preserve"> و من دیدم که چشمان او از اشک لبریز شده است</w:t>
      </w:r>
      <w:r w:rsidR="00276D49" w:rsidRPr="00FD7FF4">
        <w:rPr>
          <w:rFonts w:hint="cs"/>
          <w:vertAlign w:val="superscript"/>
          <w:rtl/>
        </w:rPr>
        <w:t>(</w:t>
      </w:r>
      <w:r w:rsidR="00276D49" w:rsidRPr="00FD7FF4">
        <w:rPr>
          <w:rStyle w:val="FootnoteReference"/>
          <w:rtl/>
        </w:rPr>
        <w:footnoteReference w:id="92"/>
      </w:r>
      <w:r w:rsidR="00276D49" w:rsidRPr="00FD7FF4">
        <w:rPr>
          <w:rFonts w:hint="cs"/>
          <w:vertAlign w:val="superscript"/>
          <w:rtl/>
        </w:rPr>
        <w:t>)</w:t>
      </w:r>
      <w:r w:rsidR="00752D63">
        <w:rPr>
          <w:rFonts w:hint="cs"/>
          <w:rtl/>
        </w:rPr>
        <w:t>.</w:t>
      </w:r>
    </w:p>
    <w:p w:rsidR="00752D63" w:rsidRDefault="00C337B9" w:rsidP="00956DEE">
      <w:pPr>
        <w:pStyle w:val="a8"/>
        <w:rPr>
          <w:rtl/>
        </w:rPr>
      </w:pPr>
      <w:r>
        <w:rPr>
          <w:rFonts w:hint="cs"/>
          <w:rtl/>
        </w:rPr>
        <w:t xml:space="preserve">اصحاب پیامبر </w:t>
      </w:r>
      <w:r>
        <w:rPr>
          <w:rFonts w:cs="CTraditional Arabic" w:hint="cs"/>
          <w:rtl/>
        </w:rPr>
        <w:t>ج</w:t>
      </w:r>
      <w:r w:rsidR="00752D63">
        <w:rPr>
          <w:rFonts w:hint="cs"/>
          <w:rtl/>
        </w:rPr>
        <w:t xml:space="preserve"> به یادگیری و آموختن قرآن اهمیت</w:t>
      </w:r>
      <w:r w:rsidR="00850650">
        <w:rPr>
          <w:rFonts w:hint="cs"/>
          <w:rtl/>
        </w:rPr>
        <w:t xml:space="preserve"> می‌</w:t>
      </w:r>
      <w:r w:rsidR="00752D63">
        <w:rPr>
          <w:rFonts w:hint="cs"/>
          <w:rtl/>
        </w:rPr>
        <w:t>دا</w:t>
      </w:r>
      <w:r>
        <w:rPr>
          <w:rFonts w:hint="cs"/>
          <w:rtl/>
        </w:rPr>
        <w:t xml:space="preserve">دند. عبداللّه بن مسعود می‌گفت: </w:t>
      </w:r>
      <w:r w:rsidRPr="00E11FF3">
        <w:rPr>
          <w:rStyle w:val="Char8"/>
          <w:rFonts w:hint="cs"/>
          <w:rtl/>
        </w:rPr>
        <w:t>«</w:t>
      </w:r>
      <w:r w:rsidR="00752D63">
        <w:rPr>
          <w:rFonts w:hint="cs"/>
          <w:rtl/>
        </w:rPr>
        <w:t>بر شما لازم است که به قرآن توجه کنید، زیرا قرآن میهمانی و سفره خداست، پس</w:t>
      </w:r>
      <w:r w:rsidR="00DB61A2">
        <w:rPr>
          <w:rFonts w:hint="cs"/>
          <w:rtl/>
        </w:rPr>
        <w:t xml:space="preserve"> هرکس </w:t>
      </w:r>
      <w:r w:rsidR="00752D63">
        <w:rPr>
          <w:rFonts w:hint="cs"/>
          <w:rtl/>
        </w:rPr>
        <w:t xml:space="preserve">که می‌تواند از سفره خدا برگیرد، باید چنین کند زیرا علم با یادگیری </w:t>
      </w:r>
      <w:r>
        <w:rPr>
          <w:rFonts w:hint="cs"/>
          <w:rtl/>
        </w:rPr>
        <w:t>حاصل می‌شود</w:t>
      </w:r>
      <w:r w:rsidRPr="00E11FF3">
        <w:rPr>
          <w:rStyle w:val="Char8"/>
          <w:rFonts w:hint="cs"/>
          <w:rtl/>
        </w:rPr>
        <w:t>»</w:t>
      </w:r>
      <w:r w:rsidR="00956DEE" w:rsidRPr="00FD7FF4">
        <w:rPr>
          <w:rFonts w:hint="cs"/>
          <w:vertAlign w:val="superscript"/>
          <w:rtl/>
        </w:rPr>
        <w:t>(</w:t>
      </w:r>
      <w:r w:rsidR="00956DEE" w:rsidRPr="00FD7FF4">
        <w:rPr>
          <w:rStyle w:val="FootnoteReference"/>
          <w:rtl/>
        </w:rPr>
        <w:footnoteReference w:id="93"/>
      </w:r>
      <w:r w:rsidR="00956DEE" w:rsidRPr="00FD7FF4">
        <w:rPr>
          <w:rFonts w:hint="cs"/>
          <w:vertAlign w:val="superscript"/>
          <w:rtl/>
        </w:rPr>
        <w:t>)</w:t>
      </w:r>
      <w:r w:rsidR="008C7641">
        <w:rPr>
          <w:rFonts w:hint="cs"/>
          <w:rtl/>
        </w:rPr>
        <w:t>.</w:t>
      </w:r>
    </w:p>
    <w:p w:rsidR="0099585E" w:rsidRDefault="00C337B9" w:rsidP="00752D63">
      <w:pPr>
        <w:pStyle w:val="a8"/>
        <w:rPr>
          <w:rtl/>
        </w:rPr>
      </w:pPr>
      <w:r>
        <w:rPr>
          <w:rFonts w:hint="cs"/>
          <w:rtl/>
        </w:rPr>
        <w:t xml:space="preserve">عمربن خطاب </w:t>
      </w:r>
      <w:r>
        <w:rPr>
          <w:rFonts w:cs="CTraditional Arabic" w:hint="cs"/>
          <w:rtl/>
        </w:rPr>
        <w:t>س</w:t>
      </w:r>
      <w:r w:rsidR="00791F03">
        <w:rPr>
          <w:rFonts w:hint="cs"/>
          <w:rtl/>
        </w:rPr>
        <w:t xml:space="preserve"> به مردم توصیه می</w:t>
      </w:r>
      <w:r w:rsidR="00791F03">
        <w:rPr>
          <w:rFonts w:hint="eastAsia"/>
          <w:rtl/>
        </w:rPr>
        <w:t>‌کرد</w:t>
      </w:r>
      <w:r w:rsidR="00A94924">
        <w:rPr>
          <w:rFonts w:hint="cs"/>
          <w:rtl/>
        </w:rPr>
        <w:t xml:space="preserve"> </w:t>
      </w:r>
      <w:r w:rsidR="0099585E">
        <w:rPr>
          <w:rFonts w:hint="cs"/>
          <w:rtl/>
        </w:rPr>
        <w:t>سوره‌های خاصی را یاد بگیرند که د</w:t>
      </w:r>
      <w:r w:rsidR="00791F03">
        <w:rPr>
          <w:rFonts w:hint="cs"/>
          <w:rtl/>
        </w:rPr>
        <w:t>ر آن سوره‌ها احکام مورد نیاز آن</w:t>
      </w:r>
      <w:r w:rsidR="0099585E">
        <w:rPr>
          <w:rFonts w:hint="cs"/>
          <w:rtl/>
        </w:rPr>
        <w:t xml:space="preserve">ها وجود داشت. </w:t>
      </w:r>
      <w:r w:rsidR="000C76F7">
        <w:rPr>
          <w:rFonts w:hint="cs"/>
          <w:rtl/>
        </w:rPr>
        <w:t>ا</w:t>
      </w:r>
      <w:r w:rsidR="0099585E">
        <w:rPr>
          <w:rFonts w:hint="cs"/>
          <w:rtl/>
        </w:rPr>
        <w:t xml:space="preserve">و </w:t>
      </w:r>
      <w:r w:rsidR="000C76F7">
        <w:rPr>
          <w:rFonts w:hint="cs"/>
          <w:rtl/>
        </w:rPr>
        <w:t>می‌</w:t>
      </w:r>
      <w:r w:rsidR="0099585E">
        <w:rPr>
          <w:rFonts w:hint="cs"/>
          <w:rtl/>
        </w:rPr>
        <w:t>فرمود: (سوره بقره و نساء و مائده و حج و نور را یاد بگیرید زیرا فرائض خدا در آن‌ها هست)</w:t>
      </w:r>
      <w:r w:rsidR="00825737" w:rsidRPr="00FD7FF4">
        <w:rPr>
          <w:rFonts w:hint="cs"/>
          <w:vertAlign w:val="superscript"/>
          <w:rtl/>
        </w:rPr>
        <w:t>(</w:t>
      </w:r>
      <w:r w:rsidR="00825737" w:rsidRPr="00FD7FF4">
        <w:rPr>
          <w:rStyle w:val="FootnoteReference"/>
          <w:rtl/>
        </w:rPr>
        <w:footnoteReference w:id="94"/>
      </w:r>
      <w:r w:rsidR="00825737" w:rsidRPr="00FD7FF4">
        <w:rPr>
          <w:rFonts w:hint="cs"/>
          <w:vertAlign w:val="superscript"/>
          <w:rtl/>
        </w:rPr>
        <w:t>)</w:t>
      </w:r>
      <w:r w:rsidR="0099585E">
        <w:rPr>
          <w:rFonts w:hint="cs"/>
          <w:rtl/>
        </w:rPr>
        <w:t xml:space="preserve">. ایشان به </w:t>
      </w:r>
      <w:r w:rsidR="00F426E2">
        <w:rPr>
          <w:rFonts w:hint="cs"/>
          <w:rtl/>
        </w:rPr>
        <w:t xml:space="preserve">زنان هم توصیه می‌فرمود که سوره </w:t>
      </w:r>
      <w:r w:rsidR="00F426E2" w:rsidRPr="00E11FF3">
        <w:rPr>
          <w:rStyle w:val="Char8"/>
          <w:rFonts w:hint="cs"/>
          <w:rtl/>
        </w:rPr>
        <w:t>«</w:t>
      </w:r>
      <w:r w:rsidR="00F426E2">
        <w:rPr>
          <w:rFonts w:hint="cs"/>
          <w:rtl/>
        </w:rPr>
        <w:t>نساء</w:t>
      </w:r>
      <w:r w:rsidR="00F426E2" w:rsidRPr="00E11FF3">
        <w:rPr>
          <w:rStyle w:val="Char8"/>
          <w:rFonts w:hint="cs"/>
          <w:rtl/>
        </w:rPr>
        <w:t>»</w:t>
      </w:r>
      <w:r w:rsidR="0099585E">
        <w:rPr>
          <w:rFonts w:hint="cs"/>
          <w:rtl/>
        </w:rPr>
        <w:t xml:space="preserve"> را یاد بگیرند زیرا احکام بانوان در آن هست</w:t>
      </w:r>
      <w:r w:rsidR="00825737" w:rsidRPr="00FD7FF4">
        <w:rPr>
          <w:rFonts w:hint="cs"/>
          <w:vertAlign w:val="superscript"/>
          <w:rtl/>
        </w:rPr>
        <w:t>(</w:t>
      </w:r>
      <w:r w:rsidR="00825737" w:rsidRPr="00FD7FF4">
        <w:rPr>
          <w:rStyle w:val="FootnoteReference"/>
          <w:rtl/>
        </w:rPr>
        <w:footnoteReference w:id="95"/>
      </w:r>
      <w:r w:rsidR="00825737" w:rsidRPr="00FD7FF4">
        <w:rPr>
          <w:rFonts w:hint="cs"/>
          <w:vertAlign w:val="superscript"/>
          <w:rtl/>
        </w:rPr>
        <w:t>)</w:t>
      </w:r>
      <w:r w:rsidR="0099585E">
        <w:rPr>
          <w:rFonts w:hint="cs"/>
          <w:rtl/>
        </w:rPr>
        <w:t>.</w:t>
      </w:r>
    </w:p>
    <w:p w:rsidR="001076D9" w:rsidRDefault="00591837" w:rsidP="00CC7E1F">
      <w:pPr>
        <w:pStyle w:val="a8"/>
        <w:rPr>
          <w:rtl/>
        </w:rPr>
      </w:pPr>
      <w:r>
        <w:rPr>
          <w:rFonts w:hint="cs"/>
          <w:rtl/>
        </w:rPr>
        <w:t xml:space="preserve">حضرت عمر </w:t>
      </w:r>
      <w:r>
        <w:rPr>
          <w:rFonts w:cs="CTraditional Arabic" w:hint="cs"/>
          <w:rtl/>
        </w:rPr>
        <w:t>س</w:t>
      </w:r>
      <w:r w:rsidR="001076D9">
        <w:rPr>
          <w:rFonts w:hint="cs"/>
          <w:rtl/>
        </w:rPr>
        <w:t xml:space="preserve"> معتقد بود که مردم نباید غیر از قرآن به چیز دیگری مشغول باشند. واضح است که هدف ایشان این بوده که مسلمانان برای دینداری یک مرجع داشته باشند تا معانی و مفاهیم آن در قلب و ذهن آنان ریشه بد</w:t>
      </w:r>
      <w:r w:rsidR="00CC7E1F">
        <w:rPr>
          <w:rFonts w:hint="cs"/>
          <w:rtl/>
        </w:rPr>
        <w:t>و</w:t>
      </w:r>
      <w:r w:rsidR="001076D9">
        <w:rPr>
          <w:rFonts w:hint="cs"/>
          <w:rtl/>
        </w:rPr>
        <w:t xml:space="preserve">اند، مخصوصاً با توجه به این که جامعه اسلامی تازه با قرآن آشنا شده بود. ایشان به گروهی از اصحاب که برای آموزش آن قصد </w:t>
      </w:r>
      <w:r>
        <w:rPr>
          <w:rFonts w:hint="cs"/>
          <w:rtl/>
        </w:rPr>
        <w:t>س</w:t>
      </w:r>
      <w:r w:rsidR="001076D9">
        <w:rPr>
          <w:rFonts w:hint="cs"/>
          <w:rtl/>
        </w:rPr>
        <w:t>فر به عراق را داشتند چنین فرمود: (شما نزد گروهی از مردم می‌روید که صدای تلاوت</w:t>
      </w:r>
      <w:r w:rsidR="0096291F">
        <w:rPr>
          <w:rFonts w:hint="cs"/>
          <w:rtl/>
        </w:rPr>
        <w:t xml:space="preserve"> آنان مانند صدای کندوی زنبور عسل شنیده می‌شود پس با بیان احادیث آغازگر بحث نباشید تا آنان نیز با سؤال و جواب در این باره شما را از پرداختن به قرآن باز ندارند. قرآن را خالص به آنان عرضه کنید و کمتر از روایت‌های پیامبر </w:t>
      </w:r>
      <w:r>
        <w:rPr>
          <w:rFonts w:cs="CTraditional Arabic" w:hint="cs"/>
          <w:rtl/>
        </w:rPr>
        <w:t>ج</w:t>
      </w:r>
      <w:r w:rsidR="0096291F">
        <w:rPr>
          <w:rFonts w:hint="cs"/>
          <w:rtl/>
        </w:rPr>
        <w:t xml:space="preserve"> استفاده کنید، بروید</w:t>
      </w:r>
      <w:r>
        <w:rPr>
          <w:rFonts w:hint="cs"/>
          <w:rtl/>
        </w:rPr>
        <w:t xml:space="preserve"> </w:t>
      </w:r>
      <w:r w:rsidR="0096291F">
        <w:rPr>
          <w:rFonts w:hint="cs"/>
          <w:rtl/>
        </w:rPr>
        <w:t>که من هم شریک عمل شما هستم)</w:t>
      </w:r>
      <w:r w:rsidR="00825737" w:rsidRPr="00FD7FF4">
        <w:rPr>
          <w:rFonts w:hint="cs"/>
          <w:vertAlign w:val="superscript"/>
          <w:rtl/>
        </w:rPr>
        <w:t>(</w:t>
      </w:r>
      <w:r w:rsidR="00825737" w:rsidRPr="00FD7FF4">
        <w:rPr>
          <w:rStyle w:val="FootnoteReference"/>
          <w:rtl/>
        </w:rPr>
        <w:footnoteReference w:id="96"/>
      </w:r>
      <w:r w:rsidR="00825737" w:rsidRPr="00FD7FF4">
        <w:rPr>
          <w:rFonts w:hint="cs"/>
          <w:vertAlign w:val="superscript"/>
          <w:rtl/>
        </w:rPr>
        <w:t>)</w:t>
      </w:r>
      <w:r w:rsidR="0096291F">
        <w:rPr>
          <w:rFonts w:hint="cs"/>
          <w:rtl/>
        </w:rPr>
        <w:t>.</w:t>
      </w:r>
      <w:r>
        <w:rPr>
          <w:rFonts w:hint="cs"/>
          <w:rtl/>
        </w:rPr>
        <w:t xml:space="preserve"> حضرت عمر </w:t>
      </w:r>
      <w:r>
        <w:rPr>
          <w:rFonts w:cs="CTraditional Arabic" w:hint="cs"/>
          <w:rtl/>
        </w:rPr>
        <w:t>س</w:t>
      </w:r>
      <w:r>
        <w:rPr>
          <w:rFonts w:hint="cs"/>
          <w:rtl/>
        </w:rPr>
        <w:t xml:space="preserve"> با اجتهاد خود نامه</w:t>
      </w:r>
      <w:r>
        <w:rPr>
          <w:rFonts w:hint="eastAsia"/>
          <w:rtl/>
        </w:rPr>
        <w:t>‌</w:t>
      </w:r>
      <w:r w:rsidR="001C4B67">
        <w:rPr>
          <w:rFonts w:hint="cs"/>
          <w:rtl/>
        </w:rPr>
        <w:t>ای خطاب به امیران خود نوشت که هر سربازی را که حافظ قرآن است نزد من بفرستید تا به خاطر کرام</w:t>
      </w:r>
      <w:r>
        <w:rPr>
          <w:rFonts w:hint="cs"/>
          <w:rtl/>
        </w:rPr>
        <w:t>ت آنان مالی به ایشان ببخشم و آن</w:t>
      </w:r>
      <w:r w:rsidR="001C4B67">
        <w:rPr>
          <w:rFonts w:hint="cs"/>
          <w:rtl/>
        </w:rPr>
        <w:t>ها را برای آموزش مردم به نقاط مختلف بفرستم. ابوموسی اشعری</w:t>
      </w:r>
      <w:r w:rsidR="005B2CD0">
        <w:rPr>
          <w:rFonts w:hint="cs"/>
          <w:rtl/>
        </w:rPr>
        <w:t xml:space="preserve"> -</w:t>
      </w:r>
      <w:r w:rsidR="001C4B67">
        <w:rPr>
          <w:rFonts w:hint="cs"/>
          <w:rtl/>
        </w:rPr>
        <w:t xml:space="preserve">که در آن زمان والی بصره بود- در جواب عمر </w:t>
      </w:r>
      <w:r>
        <w:rPr>
          <w:rFonts w:cs="CTraditional Arabic" w:hint="cs"/>
          <w:rtl/>
        </w:rPr>
        <w:t>س</w:t>
      </w:r>
      <w:r w:rsidR="001C4B67">
        <w:rPr>
          <w:rFonts w:hint="cs"/>
          <w:rtl/>
        </w:rPr>
        <w:t xml:space="preserve"> نوشت: [ای امیرالمؤمنین] از جانب من سیصدوچند نفر حافظ قرآن نزد تو فرستاده شد</w:t>
      </w:r>
      <w:r w:rsidR="00825737" w:rsidRPr="00FD7FF4">
        <w:rPr>
          <w:rFonts w:hint="cs"/>
          <w:vertAlign w:val="superscript"/>
          <w:rtl/>
        </w:rPr>
        <w:t>(</w:t>
      </w:r>
      <w:r w:rsidR="00825737" w:rsidRPr="00FD7FF4">
        <w:rPr>
          <w:rStyle w:val="FootnoteReference"/>
          <w:rtl/>
        </w:rPr>
        <w:footnoteReference w:id="97"/>
      </w:r>
      <w:r w:rsidR="00825737" w:rsidRPr="00FD7FF4">
        <w:rPr>
          <w:rFonts w:hint="cs"/>
          <w:vertAlign w:val="superscript"/>
          <w:rtl/>
        </w:rPr>
        <w:t>)</w:t>
      </w:r>
      <w:r w:rsidR="001C4B67">
        <w:rPr>
          <w:rFonts w:hint="cs"/>
          <w:rtl/>
        </w:rPr>
        <w:t>.</w:t>
      </w:r>
    </w:p>
    <w:p w:rsidR="001F014B" w:rsidRDefault="00D338E4" w:rsidP="00591837">
      <w:pPr>
        <w:pStyle w:val="a8"/>
        <w:rPr>
          <w:rtl/>
        </w:rPr>
      </w:pPr>
      <w:r>
        <w:rPr>
          <w:rFonts w:hint="cs"/>
          <w:rtl/>
        </w:rPr>
        <w:t>از این روایت</w:t>
      </w:r>
      <w:r w:rsidR="00850650">
        <w:rPr>
          <w:rFonts w:hint="cs"/>
          <w:rtl/>
        </w:rPr>
        <w:t xml:space="preserve"> می‌</w:t>
      </w:r>
      <w:r>
        <w:rPr>
          <w:rFonts w:hint="cs"/>
          <w:rtl/>
        </w:rPr>
        <w:t xml:space="preserve">توان حافظان قرآن را که در آن زمان در سرزمین‌های مختلف اسلامی پراکنده بودند در حد هزاران نفر تخمین زد و حضرت عمر </w:t>
      </w:r>
      <w:r w:rsidR="00591837">
        <w:rPr>
          <w:rFonts w:cs="CTraditional Arabic" w:hint="cs"/>
          <w:rtl/>
        </w:rPr>
        <w:t>س</w:t>
      </w:r>
      <w:r>
        <w:rPr>
          <w:rFonts w:hint="cs"/>
          <w:rtl/>
        </w:rPr>
        <w:t xml:space="preserve"> با این اقدام در این صدد بود که جایگاه اجتماعی آنان را بالا ببرد و درآمدی ماهیانه برای</w:t>
      </w:r>
      <w:r w:rsidR="000C76F7">
        <w:rPr>
          <w:rFonts w:hint="eastAsia"/>
          <w:rtl/>
        </w:rPr>
        <w:t>‌</w:t>
      </w:r>
      <w:r>
        <w:rPr>
          <w:rFonts w:hint="cs"/>
          <w:rtl/>
        </w:rPr>
        <w:t>شان تعیین کند تا با فراغت به آموزش قرآن به مردم مشغول باشند و برای این کار نیازی به گرفتن مُزد از مردم نداش</w:t>
      </w:r>
      <w:r w:rsidR="00CC7E1F">
        <w:rPr>
          <w:rFonts w:hint="cs"/>
          <w:rtl/>
        </w:rPr>
        <w:t>ته باشند و با علم و مال خود نزد</w:t>
      </w:r>
      <w:r>
        <w:rPr>
          <w:rFonts w:hint="cs"/>
          <w:rtl/>
        </w:rPr>
        <w:t xml:space="preserve"> مردم دارای کفایت باشند، زیرا دست بالا بهتر از دست پایین است.</w:t>
      </w:r>
    </w:p>
    <w:p w:rsidR="00756750" w:rsidRDefault="00756750" w:rsidP="00591837">
      <w:pPr>
        <w:pStyle w:val="a8"/>
        <w:rPr>
          <w:rtl/>
        </w:rPr>
        <w:sectPr w:rsidR="00756750" w:rsidSect="00753B1D">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1C4B67" w:rsidRPr="00756750" w:rsidRDefault="00AA4E49" w:rsidP="00756750">
      <w:pPr>
        <w:pStyle w:val="a1"/>
        <w:rPr>
          <w:rtl/>
        </w:rPr>
      </w:pPr>
      <w:bookmarkStart w:id="20" w:name="_Toc442110484"/>
      <w:r>
        <w:rPr>
          <w:rFonts w:hint="cs"/>
          <w:rtl/>
        </w:rPr>
        <w:t xml:space="preserve">فصل دوم: </w:t>
      </w:r>
      <w:r w:rsidR="001F014B" w:rsidRPr="00756750">
        <w:rPr>
          <w:rFonts w:hint="cs"/>
          <w:rtl/>
        </w:rPr>
        <w:t>نقش عبادت‌های قلبی در تربیت</w:t>
      </w:r>
      <w:bookmarkEnd w:id="20"/>
    </w:p>
    <w:p w:rsidR="001F014B" w:rsidRPr="00756750" w:rsidRDefault="001F014B" w:rsidP="00756750">
      <w:pPr>
        <w:pStyle w:val="a2"/>
        <w:rPr>
          <w:rtl/>
        </w:rPr>
      </w:pPr>
      <w:bookmarkStart w:id="21" w:name="_Toc442110485"/>
      <w:r w:rsidRPr="00756750">
        <w:rPr>
          <w:rFonts w:hint="cs"/>
          <w:rtl/>
        </w:rPr>
        <w:t>بحث اول: محبت خداوند و راه رسیدن به دوستی او</w:t>
      </w:r>
      <w:bookmarkEnd w:id="21"/>
    </w:p>
    <w:p w:rsidR="00202D43" w:rsidRDefault="00202D43" w:rsidP="00752D63">
      <w:pPr>
        <w:pStyle w:val="a8"/>
        <w:rPr>
          <w:rtl/>
        </w:rPr>
      </w:pPr>
      <w:r>
        <w:rPr>
          <w:rFonts w:hint="cs"/>
          <w:rtl/>
        </w:rPr>
        <w:t>خداوند، مؤمن صالح را دوست می‌</w:t>
      </w:r>
      <w:r w:rsidR="00591837">
        <w:rPr>
          <w:rFonts w:hint="cs"/>
          <w:rtl/>
        </w:rPr>
        <w:t>دارد و محبتش را در مردم قرار می</w:t>
      </w:r>
      <w:r w:rsidR="00591837">
        <w:rPr>
          <w:rFonts w:hint="eastAsia"/>
          <w:rtl/>
        </w:rPr>
        <w:t>‌</w:t>
      </w:r>
      <w:r>
        <w:rPr>
          <w:rFonts w:hint="cs"/>
          <w:rtl/>
        </w:rPr>
        <w:t>دهد:</w:t>
      </w:r>
    </w:p>
    <w:p w:rsidR="00BF3FD7" w:rsidRPr="00BF3FD7" w:rsidRDefault="003F59DC" w:rsidP="00A64B7C">
      <w:pPr>
        <w:pStyle w:val="af1"/>
        <w:rPr>
          <w:rStyle w:val="Char4"/>
          <w:rtl/>
        </w:rPr>
      </w:pPr>
      <w:r w:rsidRPr="00AB7196">
        <w:rPr>
          <w:rStyle w:val="Char8"/>
          <w:rtl/>
        </w:rPr>
        <w:t>﴿</w:t>
      </w:r>
      <w:r w:rsidR="00A64B7C" w:rsidRPr="00A64B7C">
        <w:rPr>
          <w:rFonts w:hint="eastAsia"/>
          <w:rtl/>
        </w:rPr>
        <w:t>إِنَّ</w:t>
      </w:r>
      <w:r w:rsidR="00A64B7C" w:rsidRPr="00A64B7C">
        <w:rPr>
          <w:rtl/>
        </w:rPr>
        <w:t xml:space="preserve"> </w:t>
      </w:r>
      <w:r w:rsidR="00A64B7C" w:rsidRPr="00A64B7C">
        <w:rPr>
          <w:rFonts w:hint="cs"/>
          <w:rtl/>
        </w:rPr>
        <w:t>ٱ</w:t>
      </w:r>
      <w:r w:rsidR="00A64B7C" w:rsidRPr="00A64B7C">
        <w:rPr>
          <w:rFonts w:hint="eastAsia"/>
          <w:rtl/>
        </w:rPr>
        <w:t>لَّذِينَ</w:t>
      </w:r>
      <w:r w:rsidR="00A64B7C" w:rsidRPr="00A64B7C">
        <w:rPr>
          <w:rtl/>
        </w:rPr>
        <w:t xml:space="preserve"> </w:t>
      </w:r>
      <w:r w:rsidR="00A64B7C" w:rsidRPr="00A64B7C">
        <w:rPr>
          <w:rFonts w:hint="eastAsia"/>
          <w:rtl/>
        </w:rPr>
        <w:t>ءَامَنُواْ</w:t>
      </w:r>
      <w:r w:rsidR="00A64B7C" w:rsidRPr="00A64B7C">
        <w:rPr>
          <w:rtl/>
        </w:rPr>
        <w:t xml:space="preserve"> </w:t>
      </w:r>
      <w:r w:rsidR="00A64B7C" w:rsidRPr="00A64B7C">
        <w:rPr>
          <w:rFonts w:hint="eastAsia"/>
          <w:rtl/>
        </w:rPr>
        <w:t>وَعَمِلُواْ</w:t>
      </w:r>
      <w:r w:rsidR="00A64B7C" w:rsidRPr="00A64B7C">
        <w:rPr>
          <w:rtl/>
        </w:rPr>
        <w:t xml:space="preserve"> </w:t>
      </w:r>
      <w:r w:rsidR="00A64B7C" w:rsidRPr="00A64B7C">
        <w:rPr>
          <w:rFonts w:hint="cs"/>
          <w:rtl/>
        </w:rPr>
        <w:t>ٱ</w:t>
      </w:r>
      <w:r w:rsidR="00A64B7C" w:rsidRPr="00A64B7C">
        <w:rPr>
          <w:rFonts w:hint="eastAsia"/>
          <w:rtl/>
        </w:rPr>
        <w:t>لصَّ</w:t>
      </w:r>
      <w:r w:rsidR="00A64B7C" w:rsidRPr="00A64B7C">
        <w:rPr>
          <w:rFonts w:hint="cs"/>
          <w:rtl/>
        </w:rPr>
        <w:t>ٰ</w:t>
      </w:r>
      <w:r w:rsidR="00A64B7C" w:rsidRPr="00A64B7C">
        <w:rPr>
          <w:rFonts w:hint="eastAsia"/>
          <w:rtl/>
        </w:rPr>
        <w:t>لِحَ</w:t>
      </w:r>
      <w:r w:rsidR="00A64B7C" w:rsidRPr="00A64B7C">
        <w:rPr>
          <w:rFonts w:hint="cs"/>
          <w:rtl/>
        </w:rPr>
        <w:t>ٰ</w:t>
      </w:r>
      <w:r w:rsidR="00A64B7C" w:rsidRPr="00A64B7C">
        <w:rPr>
          <w:rFonts w:hint="eastAsia"/>
          <w:rtl/>
        </w:rPr>
        <w:t>تِ</w:t>
      </w:r>
      <w:r w:rsidR="00A64B7C" w:rsidRPr="00A64B7C">
        <w:rPr>
          <w:rtl/>
        </w:rPr>
        <w:t xml:space="preserve"> </w:t>
      </w:r>
      <w:r w:rsidR="00A64B7C" w:rsidRPr="00A64B7C">
        <w:rPr>
          <w:rFonts w:hint="eastAsia"/>
          <w:rtl/>
        </w:rPr>
        <w:t>سَيَج</w:t>
      </w:r>
      <w:r w:rsidR="00A64B7C" w:rsidRPr="00A64B7C">
        <w:rPr>
          <w:rFonts w:hint="cs"/>
          <w:rtl/>
        </w:rPr>
        <w:t>ۡ</w:t>
      </w:r>
      <w:r w:rsidR="00A64B7C" w:rsidRPr="00A64B7C">
        <w:rPr>
          <w:rFonts w:hint="eastAsia"/>
          <w:rtl/>
        </w:rPr>
        <w:t>عَلُ</w:t>
      </w:r>
      <w:r w:rsidR="00A64B7C" w:rsidRPr="00A64B7C">
        <w:rPr>
          <w:rtl/>
        </w:rPr>
        <w:t xml:space="preserve"> </w:t>
      </w:r>
      <w:r w:rsidR="00A64B7C" w:rsidRPr="00A64B7C">
        <w:rPr>
          <w:rFonts w:hint="eastAsia"/>
          <w:rtl/>
        </w:rPr>
        <w:t>لَهُمُ</w:t>
      </w:r>
      <w:r w:rsidR="00A64B7C" w:rsidRPr="00A64B7C">
        <w:rPr>
          <w:rtl/>
        </w:rPr>
        <w:t xml:space="preserve"> </w:t>
      </w:r>
      <w:r w:rsidR="00A64B7C" w:rsidRPr="00A64B7C">
        <w:rPr>
          <w:rFonts w:hint="cs"/>
          <w:rtl/>
        </w:rPr>
        <w:t>ٱ</w:t>
      </w:r>
      <w:r w:rsidR="00A64B7C" w:rsidRPr="00A64B7C">
        <w:rPr>
          <w:rFonts w:hint="eastAsia"/>
          <w:rtl/>
        </w:rPr>
        <w:t>لرَّح</w:t>
      </w:r>
      <w:r w:rsidR="00A64B7C" w:rsidRPr="00A64B7C">
        <w:rPr>
          <w:rFonts w:hint="cs"/>
          <w:rtl/>
        </w:rPr>
        <w:t>ۡ</w:t>
      </w:r>
      <w:r w:rsidR="00A64B7C" w:rsidRPr="00A64B7C">
        <w:rPr>
          <w:rFonts w:hint="eastAsia"/>
          <w:rtl/>
        </w:rPr>
        <w:t>مَ</w:t>
      </w:r>
      <w:r w:rsidR="00A64B7C" w:rsidRPr="00A64B7C">
        <w:rPr>
          <w:rFonts w:hint="cs"/>
          <w:rtl/>
        </w:rPr>
        <w:t>ٰ</w:t>
      </w:r>
      <w:r w:rsidR="00A64B7C" w:rsidRPr="00A64B7C">
        <w:rPr>
          <w:rFonts w:hint="eastAsia"/>
          <w:rtl/>
        </w:rPr>
        <w:t>نُ</w:t>
      </w:r>
      <w:r w:rsidR="00A64B7C" w:rsidRPr="00A64B7C">
        <w:rPr>
          <w:rtl/>
        </w:rPr>
        <w:t xml:space="preserve"> </w:t>
      </w:r>
      <w:r w:rsidR="00A64B7C" w:rsidRPr="00A64B7C">
        <w:rPr>
          <w:rFonts w:hint="eastAsia"/>
          <w:rtl/>
        </w:rPr>
        <w:t>وُدّ</w:t>
      </w:r>
      <w:r w:rsidR="00A64B7C" w:rsidRPr="00A64B7C">
        <w:rPr>
          <w:rFonts w:hint="cs"/>
          <w:rtl/>
        </w:rPr>
        <w:t>ٗ</w:t>
      </w:r>
      <w:r w:rsidR="00A64B7C" w:rsidRPr="00A64B7C">
        <w:rPr>
          <w:rFonts w:hint="eastAsia"/>
          <w:rtl/>
        </w:rPr>
        <w:t>ا</w:t>
      </w:r>
      <w:r w:rsidR="00A64B7C" w:rsidRPr="00A64B7C">
        <w:rPr>
          <w:rtl/>
        </w:rPr>
        <w:t xml:space="preserve"> </w:t>
      </w:r>
      <w:r w:rsidR="00A64B7C" w:rsidRPr="00A64B7C">
        <w:rPr>
          <w:rFonts w:hint="cs"/>
          <w:rtl/>
        </w:rPr>
        <w:t>٩٦</w:t>
      </w:r>
      <w:r w:rsidRPr="00AB7196">
        <w:rPr>
          <w:rStyle w:val="Char8"/>
          <w:rtl/>
        </w:rPr>
        <w:t>﴾</w:t>
      </w:r>
      <w:r>
        <w:rPr>
          <w:rFonts w:hint="cs"/>
          <w:rtl/>
        </w:rPr>
        <w:t xml:space="preserve"> </w:t>
      </w:r>
      <w:r w:rsidRPr="00A64B7C">
        <w:rPr>
          <w:rStyle w:val="Char6"/>
          <w:rFonts w:hint="cs"/>
          <w:rtl/>
        </w:rPr>
        <w:t>[</w:t>
      </w:r>
      <w:r w:rsidR="00A64B7C">
        <w:rPr>
          <w:rStyle w:val="Char6"/>
          <w:rFonts w:hint="cs"/>
          <w:rtl/>
        </w:rPr>
        <w:t>مریم: 96</w:t>
      </w:r>
      <w:r w:rsidRPr="00A64B7C">
        <w:rPr>
          <w:rStyle w:val="Char6"/>
          <w:rFonts w:hint="cs"/>
          <w:rtl/>
        </w:rPr>
        <w:t>]</w:t>
      </w:r>
      <w:r w:rsidRPr="00BF3FD7">
        <w:rPr>
          <w:rStyle w:val="Char4"/>
          <w:rFonts w:hint="cs"/>
          <w:rtl/>
        </w:rPr>
        <w:t>.</w:t>
      </w:r>
    </w:p>
    <w:p w:rsidR="00E30DC6" w:rsidRPr="00E30DC6" w:rsidRDefault="00591837" w:rsidP="00A64B7C">
      <w:pPr>
        <w:pStyle w:val="ab"/>
        <w:rPr>
          <w:rStyle w:val="Char4"/>
          <w:rtl/>
        </w:rPr>
      </w:pPr>
      <w:r w:rsidRPr="00E11FF3">
        <w:rPr>
          <w:rStyle w:val="Char8"/>
          <w:rFonts w:hint="cs"/>
          <w:rtl/>
        </w:rPr>
        <w:t>«</w:t>
      </w:r>
      <w:r w:rsidR="00A64B7C">
        <w:rPr>
          <w:rFonts w:hint="cs"/>
          <w:rtl/>
        </w:rPr>
        <w:t>همان</w:t>
      </w:r>
      <w:r w:rsidR="005B2CD0">
        <w:rPr>
          <w:rFonts w:hint="cs"/>
          <w:rtl/>
        </w:rPr>
        <w:t>ا</w:t>
      </w:r>
      <w:r w:rsidR="00A64B7C">
        <w:rPr>
          <w:rFonts w:hint="cs"/>
          <w:rtl/>
        </w:rPr>
        <w:t xml:space="preserve"> آنان که به خدا ایمان آورد</w:t>
      </w:r>
      <w:r>
        <w:rPr>
          <w:rFonts w:hint="cs"/>
          <w:rtl/>
        </w:rPr>
        <w:t>ند و نیکوکار شدند خدای رحمان آن</w:t>
      </w:r>
      <w:r w:rsidR="00A64B7C">
        <w:rPr>
          <w:rFonts w:hint="cs"/>
          <w:rtl/>
        </w:rPr>
        <w:t>ها ر</w:t>
      </w:r>
      <w:r>
        <w:rPr>
          <w:rFonts w:hint="cs"/>
          <w:rtl/>
        </w:rPr>
        <w:t>ا (در نظر خلق و حق) محبوب می‌گرد</w:t>
      </w:r>
      <w:r w:rsidR="00A64B7C">
        <w:rPr>
          <w:rFonts w:hint="cs"/>
          <w:rtl/>
        </w:rPr>
        <w:t>اند</w:t>
      </w:r>
      <w:r w:rsidRPr="00E11FF3">
        <w:rPr>
          <w:rStyle w:val="Char8"/>
          <w:rFonts w:hint="cs"/>
          <w:rtl/>
        </w:rPr>
        <w:t>»</w:t>
      </w:r>
      <w:r w:rsidR="00E30DC6" w:rsidRPr="00E30DC6">
        <w:rPr>
          <w:rStyle w:val="Char4"/>
          <w:rFonts w:hint="cs"/>
          <w:rtl/>
        </w:rPr>
        <w:t>.</w:t>
      </w:r>
    </w:p>
    <w:p w:rsidR="003F59DC" w:rsidRDefault="003F59DC" w:rsidP="00AA4E49">
      <w:pPr>
        <w:pStyle w:val="a8"/>
        <w:rPr>
          <w:rtl/>
        </w:rPr>
      </w:pPr>
      <w:r>
        <w:rPr>
          <w:rFonts w:hint="cs"/>
          <w:rtl/>
        </w:rPr>
        <w:t>اما خداوند از انسان</w:t>
      </w:r>
      <w:r w:rsidR="000F184D">
        <w:rPr>
          <w:rFonts w:hint="cs"/>
          <w:rtl/>
        </w:rPr>
        <w:t xml:space="preserve"> کافر، من</w:t>
      </w:r>
      <w:r w:rsidR="005C2A74">
        <w:rPr>
          <w:rFonts w:hint="cs"/>
          <w:rtl/>
        </w:rPr>
        <w:t>افق و یا کسی که گناهان بسیار می</w:t>
      </w:r>
      <w:r w:rsidR="005C2A74">
        <w:rPr>
          <w:rFonts w:hint="eastAsia"/>
          <w:rtl/>
        </w:rPr>
        <w:t>‌</w:t>
      </w:r>
      <w:r w:rsidR="000F184D">
        <w:rPr>
          <w:rFonts w:hint="cs"/>
          <w:rtl/>
        </w:rPr>
        <w:t>کند، متنفر است و ن</w:t>
      </w:r>
      <w:r w:rsidR="005C2A74">
        <w:rPr>
          <w:rFonts w:hint="cs"/>
          <w:rtl/>
        </w:rPr>
        <w:t>فرت او را در دل مردم هم قرار می</w:t>
      </w:r>
      <w:r w:rsidR="005C2A74">
        <w:rPr>
          <w:rFonts w:hint="eastAsia"/>
          <w:rtl/>
        </w:rPr>
        <w:t>‌</w:t>
      </w:r>
      <w:r w:rsidR="000F184D">
        <w:rPr>
          <w:rFonts w:hint="cs"/>
          <w:rtl/>
        </w:rPr>
        <w:t>دهد. گاهی چنین انسانی، پول بسیاری خرج می‌کند، خدمات بسیاری به مردم ارائه</w:t>
      </w:r>
      <w:r w:rsidR="00850650">
        <w:rPr>
          <w:rFonts w:hint="cs"/>
          <w:rtl/>
        </w:rPr>
        <w:t xml:space="preserve"> می‌</w:t>
      </w:r>
      <w:r w:rsidR="000F184D">
        <w:rPr>
          <w:rFonts w:hint="cs"/>
          <w:rtl/>
        </w:rPr>
        <w:t>دهد و برای برخورد زیبا با مردم و ایجاد دوستی با آنان</w:t>
      </w:r>
      <w:r w:rsidR="005C2A74">
        <w:rPr>
          <w:rFonts w:hint="cs"/>
          <w:rtl/>
        </w:rPr>
        <w:t xml:space="preserve"> و انجام امورات و رفع مشکلات آن</w:t>
      </w:r>
      <w:r w:rsidR="000F184D">
        <w:rPr>
          <w:rFonts w:hint="cs"/>
          <w:rtl/>
        </w:rPr>
        <w:t>ها خود را بسیار به زحمت</w:t>
      </w:r>
      <w:r w:rsidR="00850650">
        <w:rPr>
          <w:rFonts w:hint="cs"/>
          <w:rtl/>
        </w:rPr>
        <w:t xml:space="preserve"> می‌</w:t>
      </w:r>
      <w:r w:rsidR="000F184D">
        <w:rPr>
          <w:rFonts w:hint="cs"/>
          <w:rtl/>
        </w:rPr>
        <w:t>اندازد، اما در دل آنان اثری از محبت صادقانه برای او وجود ندا</w:t>
      </w:r>
      <w:r w:rsidR="00AA4E49">
        <w:rPr>
          <w:rFonts w:hint="cs"/>
          <w:rtl/>
        </w:rPr>
        <w:t>ر</w:t>
      </w:r>
      <w:r w:rsidR="000F184D">
        <w:rPr>
          <w:rFonts w:hint="cs"/>
          <w:rtl/>
        </w:rPr>
        <w:t xml:space="preserve">د. این امر یک علت غیبی دارد که محمد مصطفی </w:t>
      </w:r>
      <w:r w:rsidR="005C2A74">
        <w:rPr>
          <w:rFonts w:cs="CTraditional Arabic" w:hint="cs"/>
          <w:rtl/>
        </w:rPr>
        <w:t>ج</w:t>
      </w:r>
      <w:r w:rsidR="000F184D">
        <w:rPr>
          <w:rFonts w:hint="cs"/>
          <w:rtl/>
        </w:rPr>
        <w:t xml:space="preserve"> آن را برای ما چنین ب</w:t>
      </w:r>
      <w:r w:rsidR="005C2A74">
        <w:rPr>
          <w:rFonts w:hint="cs"/>
          <w:rtl/>
        </w:rPr>
        <w:t>یان فرموده</w:t>
      </w:r>
      <w:r w:rsidR="00141CA2">
        <w:rPr>
          <w:rtl/>
        </w:rPr>
        <w:softHyphen/>
      </w:r>
      <w:r w:rsidR="00141CA2">
        <w:rPr>
          <w:rFonts w:hint="cs"/>
          <w:rtl/>
        </w:rPr>
        <w:t>است</w:t>
      </w:r>
      <w:r w:rsidR="005C2A74">
        <w:rPr>
          <w:rFonts w:hint="cs"/>
          <w:rtl/>
        </w:rPr>
        <w:t xml:space="preserve">: </w:t>
      </w:r>
      <w:r w:rsidR="00AA4E49" w:rsidRPr="00E11FF3">
        <w:rPr>
          <w:rStyle w:val="Char8"/>
          <w:rtl/>
        </w:rPr>
        <w:t>«</w:t>
      </w:r>
      <w:r w:rsidR="00AA4E49">
        <w:rPr>
          <w:rFonts w:hint="cs"/>
          <w:rtl/>
        </w:rPr>
        <w:t>هر</w:t>
      </w:r>
      <w:r w:rsidR="005C2A74">
        <w:rPr>
          <w:rFonts w:hint="cs"/>
          <w:rtl/>
        </w:rPr>
        <w:t>گاه خداوند بنده</w:t>
      </w:r>
      <w:r w:rsidR="005C2A74">
        <w:rPr>
          <w:rFonts w:hint="eastAsia"/>
          <w:rtl/>
        </w:rPr>
        <w:t>‌</w:t>
      </w:r>
      <w:r w:rsidR="000F184D">
        <w:rPr>
          <w:rFonts w:hint="cs"/>
          <w:rtl/>
        </w:rPr>
        <w:t>ای را دوست داشته باشد، جبرئیل را فرا می‌خواند و به او می‌گوید: من فلانی را دوست دا</w:t>
      </w:r>
      <w:r w:rsidR="005C2A74">
        <w:rPr>
          <w:rFonts w:hint="cs"/>
          <w:rtl/>
        </w:rPr>
        <w:t xml:space="preserve">رم پس تو هم دوستش بدار. پیامبر </w:t>
      </w:r>
      <w:r w:rsidR="005C2A74">
        <w:rPr>
          <w:rFonts w:cs="CTraditional Arabic" w:hint="cs"/>
          <w:rtl/>
        </w:rPr>
        <w:t>ج</w:t>
      </w:r>
      <w:r w:rsidR="000F184D">
        <w:rPr>
          <w:rFonts w:hint="cs"/>
          <w:rtl/>
        </w:rPr>
        <w:t xml:space="preserve"> فرمود: از آن پس جبرئیل هم او را</w:t>
      </w:r>
      <w:r w:rsidR="005C2A74">
        <w:rPr>
          <w:rFonts w:hint="cs"/>
          <w:rtl/>
        </w:rPr>
        <w:t xml:space="preserve"> دوست می‌دارد و در آسمان ندا می</w:t>
      </w:r>
      <w:r w:rsidR="005C2A74">
        <w:rPr>
          <w:rFonts w:cs="CTraditional Arabic" w:hint="eastAsia"/>
          <w:rtl/>
        </w:rPr>
        <w:t>‌</w:t>
      </w:r>
      <w:r w:rsidR="000F184D">
        <w:rPr>
          <w:rFonts w:hint="cs"/>
          <w:rtl/>
        </w:rPr>
        <w:t>دهد و می‌گوید: ای اهل آسمان! خداوند فلان بنده را دوست می‌دارد، پس شما هم دوستش بدارید. در نتیجه اهل آ</w:t>
      </w:r>
      <w:r w:rsidR="005C2A74">
        <w:rPr>
          <w:rFonts w:hint="cs"/>
          <w:rtl/>
        </w:rPr>
        <w:t xml:space="preserve">سمان هم دوستش می‌دارند. پیامبر </w:t>
      </w:r>
      <w:r w:rsidR="005C2A74">
        <w:rPr>
          <w:rFonts w:cs="CTraditional Arabic" w:hint="cs"/>
          <w:rtl/>
        </w:rPr>
        <w:t>ج</w:t>
      </w:r>
      <w:r w:rsidR="000F184D">
        <w:rPr>
          <w:rFonts w:hint="cs"/>
          <w:rtl/>
        </w:rPr>
        <w:t xml:space="preserve"> فرمود:</w:t>
      </w:r>
      <w:r w:rsidR="0044331D">
        <w:rPr>
          <w:rFonts w:hint="cs"/>
          <w:rtl/>
        </w:rPr>
        <w:t xml:space="preserve"> پس </w:t>
      </w:r>
      <w:r w:rsidR="005C2A74">
        <w:rPr>
          <w:rFonts w:hint="cs"/>
          <w:rtl/>
        </w:rPr>
        <w:t>از آن مقبولیت و محبت آن شخص بر روی زمین هم قرار می‌گیرد. اما هرگاه خداوند از بنده</w:t>
      </w:r>
      <w:r w:rsidR="005C2A74">
        <w:rPr>
          <w:rFonts w:hint="eastAsia"/>
          <w:rtl/>
        </w:rPr>
        <w:t>‌ای نفرت داشته باشد، جبرئیل را ندا می‌دهد و</w:t>
      </w:r>
      <w:r w:rsidR="00850650">
        <w:rPr>
          <w:rFonts w:hint="eastAsia"/>
          <w:rtl/>
        </w:rPr>
        <w:t xml:space="preserve"> می‌</w:t>
      </w:r>
      <w:r w:rsidR="005C2A74">
        <w:rPr>
          <w:rFonts w:hint="eastAsia"/>
          <w:rtl/>
        </w:rPr>
        <w:t>فرماید</w:t>
      </w:r>
      <w:r w:rsidR="001B358E">
        <w:rPr>
          <w:rFonts w:hint="cs"/>
          <w:rtl/>
        </w:rPr>
        <w:t xml:space="preserve">: من از فلان شخص نفرت دارم، پس تو هم از او نفرت داشته باش، پیامبر </w:t>
      </w:r>
      <w:r w:rsidR="001B358E">
        <w:rPr>
          <w:rFonts w:cs="CTraditional Arabic" w:hint="cs"/>
          <w:rtl/>
        </w:rPr>
        <w:t>ج</w:t>
      </w:r>
      <w:r w:rsidR="001B358E">
        <w:rPr>
          <w:rFonts w:hint="cs"/>
          <w:rtl/>
        </w:rPr>
        <w:t xml:space="preserve"> فرمود: پس جبرئیل هم از او نفرت پیدا می‌کند و در میان اهل آسمان ندا سر می‌دهد و</w:t>
      </w:r>
      <w:r w:rsidR="00850650">
        <w:rPr>
          <w:rFonts w:hint="cs"/>
          <w:rtl/>
        </w:rPr>
        <w:t xml:space="preserve"> می‌</w:t>
      </w:r>
      <w:r w:rsidR="001B358E">
        <w:rPr>
          <w:rFonts w:hint="cs"/>
          <w:rtl/>
        </w:rPr>
        <w:t xml:space="preserve">گوید: خداوند فلان شخص را منفور قرار داده پس شما هم از او نفرت داشته باشید. پیامبر </w:t>
      </w:r>
      <w:r w:rsidR="001B358E">
        <w:rPr>
          <w:rFonts w:cs="CTraditional Arabic" w:hint="cs"/>
          <w:rtl/>
        </w:rPr>
        <w:t>ج</w:t>
      </w:r>
      <w:r w:rsidR="001B358E">
        <w:rPr>
          <w:rFonts w:hint="cs"/>
          <w:rtl/>
        </w:rPr>
        <w:t xml:space="preserve"> فرمود: در نتیجه همه</w:t>
      </w:r>
      <w:r w:rsidR="001B358E">
        <w:rPr>
          <w:rFonts w:hint="eastAsia"/>
          <w:rtl/>
        </w:rPr>
        <w:t>‌</w:t>
      </w:r>
      <w:r w:rsidR="0044331D">
        <w:rPr>
          <w:rFonts w:hint="cs"/>
          <w:rtl/>
        </w:rPr>
        <w:t>ی اهل آسمان از او نفرت پیدا</w:t>
      </w:r>
      <w:r w:rsidR="00850650">
        <w:rPr>
          <w:rFonts w:hint="cs"/>
          <w:rtl/>
        </w:rPr>
        <w:t xml:space="preserve"> می‌</w:t>
      </w:r>
      <w:r w:rsidR="0044331D">
        <w:rPr>
          <w:rFonts w:hint="cs"/>
          <w:rtl/>
        </w:rPr>
        <w:t>کنند و پس از آ</w:t>
      </w:r>
      <w:r w:rsidR="001B358E">
        <w:rPr>
          <w:rFonts w:hint="cs"/>
          <w:rtl/>
        </w:rPr>
        <w:t>ن نفرت او روی زمین هم قرار می‌گیرد</w:t>
      </w:r>
      <w:r w:rsidR="001B358E" w:rsidRPr="00E11FF3">
        <w:rPr>
          <w:rStyle w:val="Char8"/>
          <w:rFonts w:hint="cs"/>
          <w:rtl/>
        </w:rPr>
        <w:t>»</w:t>
      </w:r>
      <w:r w:rsidR="00B16C2F" w:rsidRPr="00FD7FF4">
        <w:rPr>
          <w:rFonts w:hint="cs"/>
          <w:vertAlign w:val="superscript"/>
          <w:rtl/>
        </w:rPr>
        <w:t>(</w:t>
      </w:r>
      <w:r w:rsidR="00B16C2F" w:rsidRPr="00FD7FF4">
        <w:rPr>
          <w:rStyle w:val="FootnoteReference"/>
          <w:rtl/>
        </w:rPr>
        <w:footnoteReference w:id="98"/>
      </w:r>
      <w:r w:rsidR="00B16C2F" w:rsidRPr="00FD7FF4">
        <w:rPr>
          <w:rFonts w:hint="cs"/>
          <w:vertAlign w:val="superscript"/>
          <w:rtl/>
        </w:rPr>
        <w:t>)</w:t>
      </w:r>
      <w:r w:rsidR="0044331D">
        <w:rPr>
          <w:rFonts w:hint="cs"/>
          <w:rtl/>
        </w:rPr>
        <w:t>.</w:t>
      </w:r>
    </w:p>
    <w:p w:rsidR="0072295D" w:rsidRDefault="001B358E" w:rsidP="00141CA2">
      <w:pPr>
        <w:pStyle w:val="a8"/>
        <w:rPr>
          <w:rtl/>
        </w:rPr>
      </w:pPr>
      <w:r>
        <w:rPr>
          <w:rFonts w:hint="cs"/>
          <w:rtl/>
        </w:rPr>
        <w:t>برای ای</w:t>
      </w:r>
      <w:r w:rsidR="0072295D">
        <w:rPr>
          <w:rFonts w:hint="cs"/>
          <w:rtl/>
        </w:rPr>
        <w:t>ن که شخصی به محبت خدا و خشنودی او دست یابد</w:t>
      </w:r>
      <w:r w:rsidR="00141CA2">
        <w:rPr>
          <w:rFonts w:hint="cs"/>
          <w:rtl/>
        </w:rPr>
        <w:t>.باید</w:t>
      </w:r>
      <w:r w:rsidR="0072295D">
        <w:rPr>
          <w:rFonts w:hint="cs"/>
          <w:rtl/>
        </w:rPr>
        <w:t xml:space="preserve"> قلب خود را با ذکر و شکر</w:t>
      </w:r>
      <w:r w:rsidR="00141CA2">
        <w:rPr>
          <w:rFonts w:hint="cs"/>
          <w:rtl/>
        </w:rPr>
        <w:t>،</w:t>
      </w:r>
      <w:r w:rsidR="0072295D">
        <w:rPr>
          <w:rFonts w:hint="cs"/>
          <w:rtl/>
        </w:rPr>
        <w:t xml:space="preserve"> </w:t>
      </w:r>
      <w:r w:rsidR="00141CA2">
        <w:rPr>
          <w:rFonts w:hint="cs"/>
          <w:rtl/>
        </w:rPr>
        <w:t xml:space="preserve"> </w:t>
      </w:r>
      <w:r w:rsidR="0072295D">
        <w:rPr>
          <w:rFonts w:hint="cs"/>
          <w:rtl/>
        </w:rPr>
        <w:t>تلاوت قرآن</w:t>
      </w:r>
      <w:r w:rsidR="00141CA2">
        <w:rPr>
          <w:rFonts w:hint="cs"/>
          <w:rtl/>
        </w:rPr>
        <w:t xml:space="preserve">، </w:t>
      </w:r>
      <w:r w:rsidR="0072295D">
        <w:rPr>
          <w:rFonts w:hint="cs"/>
          <w:rtl/>
        </w:rPr>
        <w:t xml:space="preserve"> عبادت نیکو و عمل صالح زنده گرداند، زیرا ایمان با این اعمال آبیاری می‌شود و </w:t>
      </w:r>
      <w:r w:rsidR="00074576">
        <w:rPr>
          <w:rFonts w:hint="cs"/>
          <w:rtl/>
        </w:rPr>
        <w:t>در قلب تقویت می</w:t>
      </w:r>
      <w:r w:rsidR="00141CA2">
        <w:rPr>
          <w:rtl/>
        </w:rPr>
        <w:softHyphen/>
      </w:r>
      <w:r w:rsidR="00074576">
        <w:rPr>
          <w:rFonts w:hint="cs"/>
          <w:rtl/>
        </w:rPr>
        <w:t>گردد. چیزی که باعث تغذیه ایمان و تقویت آن می‌شود قرآن است البته اگر در آیات آن تدبر شود، معانی آن فهم گردد و هنگام تلاوت آن کسب رضای خدا لحاظ شود. قرآن درخت ایمان را ب</w:t>
      </w:r>
      <w:r w:rsidR="000A151E">
        <w:rPr>
          <w:rFonts w:hint="cs"/>
          <w:rtl/>
        </w:rPr>
        <w:t xml:space="preserve">ه درخت تاک تشیبه کرده و پیامبر </w:t>
      </w:r>
      <w:r w:rsidR="000A151E">
        <w:rPr>
          <w:rFonts w:cs="CTraditional Arabic" w:hint="cs"/>
          <w:rtl/>
        </w:rPr>
        <w:t>ج</w:t>
      </w:r>
      <w:r w:rsidR="00074576">
        <w:rPr>
          <w:rFonts w:hint="cs"/>
          <w:rtl/>
        </w:rPr>
        <w:t xml:space="preserve"> قلب مؤمن را تاک</w:t>
      </w:r>
      <w:r w:rsidR="000A151E">
        <w:rPr>
          <w:rFonts w:hint="cs"/>
          <w:rtl/>
        </w:rPr>
        <w:t xml:space="preserve"> </w:t>
      </w:r>
      <w:r w:rsidR="00074576">
        <w:rPr>
          <w:rFonts w:hint="cs"/>
          <w:rtl/>
        </w:rPr>
        <w:t>[درخت انگور] نامیده است. خداوند فرموده:</w:t>
      </w:r>
    </w:p>
    <w:p w:rsidR="00BF3FD7" w:rsidRPr="00BF3FD7" w:rsidRDefault="003064AD" w:rsidP="00AA4E49">
      <w:pPr>
        <w:pStyle w:val="af1"/>
        <w:rPr>
          <w:rStyle w:val="Char4"/>
          <w:rtl/>
        </w:rPr>
      </w:pPr>
      <w:r w:rsidRPr="00AB7196">
        <w:rPr>
          <w:rStyle w:val="Char8"/>
          <w:rtl/>
        </w:rPr>
        <w:t>﴿</w:t>
      </w:r>
      <w:r w:rsidRPr="003064AD">
        <w:rPr>
          <w:rFonts w:hint="eastAsia"/>
          <w:rtl/>
        </w:rPr>
        <w:t>أَلَم</w:t>
      </w:r>
      <w:r w:rsidRPr="003064AD">
        <w:rPr>
          <w:rFonts w:hint="cs"/>
          <w:rtl/>
        </w:rPr>
        <w:t>ۡ</w:t>
      </w:r>
      <w:r w:rsidRPr="003064AD">
        <w:rPr>
          <w:rtl/>
        </w:rPr>
        <w:t xml:space="preserve"> </w:t>
      </w:r>
      <w:r w:rsidRPr="003064AD">
        <w:rPr>
          <w:rFonts w:hint="eastAsia"/>
          <w:rtl/>
        </w:rPr>
        <w:t>تَرَ</w:t>
      </w:r>
      <w:r w:rsidRPr="003064AD">
        <w:rPr>
          <w:rtl/>
        </w:rPr>
        <w:t xml:space="preserve"> </w:t>
      </w:r>
      <w:r w:rsidRPr="003064AD">
        <w:rPr>
          <w:rFonts w:hint="eastAsia"/>
          <w:rtl/>
        </w:rPr>
        <w:t>كَي</w:t>
      </w:r>
      <w:r w:rsidRPr="003064AD">
        <w:rPr>
          <w:rFonts w:hint="cs"/>
          <w:rtl/>
        </w:rPr>
        <w:t>ۡ</w:t>
      </w:r>
      <w:r w:rsidRPr="003064AD">
        <w:rPr>
          <w:rFonts w:hint="eastAsia"/>
          <w:rtl/>
        </w:rPr>
        <w:t>فَ</w:t>
      </w:r>
      <w:r w:rsidRPr="003064AD">
        <w:rPr>
          <w:rtl/>
        </w:rPr>
        <w:t xml:space="preserve"> </w:t>
      </w:r>
      <w:r w:rsidRPr="003064AD">
        <w:rPr>
          <w:rFonts w:hint="eastAsia"/>
          <w:rtl/>
        </w:rPr>
        <w:t>ضَرَبَ</w:t>
      </w:r>
      <w:r w:rsidRPr="003064AD">
        <w:rPr>
          <w:rtl/>
        </w:rPr>
        <w:t xml:space="preserve"> </w:t>
      </w:r>
      <w:r w:rsidRPr="003064AD">
        <w:rPr>
          <w:rFonts w:hint="cs"/>
          <w:rtl/>
        </w:rPr>
        <w:t>ٱ</w:t>
      </w:r>
      <w:r w:rsidRPr="003064AD">
        <w:rPr>
          <w:rFonts w:hint="eastAsia"/>
          <w:rtl/>
        </w:rPr>
        <w:t>للَّهُ</w:t>
      </w:r>
      <w:r w:rsidRPr="003064AD">
        <w:rPr>
          <w:rtl/>
        </w:rPr>
        <w:t xml:space="preserve"> </w:t>
      </w:r>
      <w:r w:rsidRPr="003064AD">
        <w:rPr>
          <w:rFonts w:hint="eastAsia"/>
          <w:rtl/>
        </w:rPr>
        <w:t>مَثَل</w:t>
      </w:r>
      <w:r w:rsidRPr="003064AD">
        <w:rPr>
          <w:rFonts w:hint="cs"/>
          <w:rtl/>
        </w:rPr>
        <w:t>ٗ</w:t>
      </w:r>
      <w:r w:rsidRPr="003064AD">
        <w:rPr>
          <w:rFonts w:hint="eastAsia"/>
          <w:rtl/>
        </w:rPr>
        <w:t>ا</w:t>
      </w:r>
      <w:r w:rsidRPr="003064AD">
        <w:rPr>
          <w:rtl/>
        </w:rPr>
        <w:t xml:space="preserve"> </w:t>
      </w:r>
      <w:r w:rsidRPr="003064AD">
        <w:rPr>
          <w:rFonts w:hint="eastAsia"/>
          <w:rtl/>
        </w:rPr>
        <w:t>كَلِمَة</w:t>
      </w:r>
      <w:r w:rsidRPr="003064AD">
        <w:rPr>
          <w:rFonts w:hint="cs"/>
          <w:rtl/>
        </w:rPr>
        <w:t>ٗ</w:t>
      </w:r>
      <w:r w:rsidRPr="003064AD">
        <w:rPr>
          <w:rtl/>
        </w:rPr>
        <w:t xml:space="preserve"> </w:t>
      </w:r>
      <w:r w:rsidRPr="003064AD">
        <w:rPr>
          <w:rFonts w:hint="eastAsia"/>
          <w:rtl/>
        </w:rPr>
        <w:t>طَيِّبَة</w:t>
      </w:r>
      <w:r w:rsidRPr="003064AD">
        <w:rPr>
          <w:rFonts w:hint="cs"/>
          <w:rtl/>
        </w:rPr>
        <w:t>ٗ</w:t>
      </w:r>
      <w:r w:rsidRPr="003064AD">
        <w:rPr>
          <w:rtl/>
        </w:rPr>
        <w:t xml:space="preserve"> </w:t>
      </w:r>
      <w:r w:rsidRPr="003064AD">
        <w:rPr>
          <w:rFonts w:hint="eastAsia"/>
          <w:rtl/>
        </w:rPr>
        <w:t>كَشَجَرَة</w:t>
      </w:r>
      <w:r w:rsidRPr="003064AD">
        <w:rPr>
          <w:rFonts w:hint="cs"/>
          <w:rtl/>
        </w:rPr>
        <w:t>ٖ</w:t>
      </w:r>
      <w:r w:rsidRPr="003064AD">
        <w:rPr>
          <w:rtl/>
        </w:rPr>
        <w:t xml:space="preserve"> </w:t>
      </w:r>
      <w:r w:rsidRPr="003064AD">
        <w:rPr>
          <w:rFonts w:hint="eastAsia"/>
          <w:rtl/>
        </w:rPr>
        <w:t>طَيِّبَةٍ</w:t>
      </w:r>
      <w:r w:rsidRPr="00AB7196">
        <w:rPr>
          <w:rStyle w:val="Char8"/>
          <w:rtl/>
        </w:rPr>
        <w:t>﴾</w:t>
      </w:r>
      <w:r>
        <w:rPr>
          <w:rFonts w:hint="cs"/>
          <w:rtl/>
        </w:rPr>
        <w:t xml:space="preserve"> </w:t>
      </w:r>
      <w:r w:rsidRPr="003064AD">
        <w:rPr>
          <w:rStyle w:val="Char6"/>
          <w:rFonts w:hint="cs"/>
          <w:rtl/>
        </w:rPr>
        <w:t>[</w:t>
      </w:r>
      <w:r>
        <w:rPr>
          <w:rStyle w:val="Char6"/>
          <w:rFonts w:hint="cs"/>
          <w:rtl/>
        </w:rPr>
        <w:t>ابراهیم: 24</w:t>
      </w:r>
      <w:r w:rsidRPr="003064AD">
        <w:rPr>
          <w:rStyle w:val="Char6"/>
          <w:rFonts w:hint="cs"/>
          <w:rtl/>
        </w:rPr>
        <w:t>]</w:t>
      </w:r>
      <w:r w:rsidRPr="00D56774">
        <w:rPr>
          <w:rStyle w:val="Char4"/>
          <w:rFonts w:hint="cs"/>
          <w:rtl/>
        </w:rPr>
        <w:t>.</w:t>
      </w:r>
    </w:p>
    <w:p w:rsidR="00E30DC6" w:rsidRPr="00E30DC6" w:rsidRDefault="000A151E" w:rsidP="003064AD">
      <w:pPr>
        <w:pStyle w:val="ab"/>
        <w:rPr>
          <w:rStyle w:val="Char4"/>
          <w:rtl/>
        </w:rPr>
      </w:pPr>
      <w:r w:rsidRPr="00506673">
        <w:rPr>
          <w:rStyle w:val="Char8"/>
          <w:rFonts w:hint="cs"/>
          <w:spacing w:val="-4"/>
          <w:rtl/>
        </w:rPr>
        <w:t>«</w:t>
      </w:r>
      <w:r w:rsidR="003064AD" w:rsidRPr="00506673">
        <w:rPr>
          <w:rFonts w:hint="cs"/>
          <w:spacing w:val="-4"/>
          <w:rtl/>
        </w:rPr>
        <w:t>ای رسول، آیا ندیدی که چگونه خدا</w:t>
      </w:r>
      <w:r w:rsidR="00A63D29" w:rsidRPr="00506673">
        <w:rPr>
          <w:rFonts w:hint="cs"/>
          <w:spacing w:val="-4"/>
          <w:rtl/>
        </w:rPr>
        <w:t xml:space="preserve"> کلمه پاکیزه را به درخت پاک و زیبایی مثل زده</w:t>
      </w:r>
      <w:r w:rsidR="00141CA2">
        <w:rPr>
          <w:spacing w:val="-4"/>
          <w:rtl/>
        </w:rPr>
        <w:softHyphen/>
      </w:r>
      <w:r w:rsidR="00141CA2">
        <w:rPr>
          <w:rFonts w:hint="cs"/>
          <w:spacing w:val="-4"/>
          <w:rtl/>
        </w:rPr>
        <w:t>است</w:t>
      </w:r>
      <w:r w:rsidRPr="00506673">
        <w:rPr>
          <w:rStyle w:val="Char8"/>
          <w:rFonts w:hint="cs"/>
          <w:spacing w:val="-4"/>
          <w:rtl/>
        </w:rPr>
        <w:t>»</w:t>
      </w:r>
      <w:r w:rsidR="00E30DC6" w:rsidRPr="00E30DC6">
        <w:rPr>
          <w:rStyle w:val="Char4"/>
          <w:rFonts w:hint="cs"/>
          <w:rtl/>
        </w:rPr>
        <w:t>.</w:t>
      </w:r>
    </w:p>
    <w:p w:rsidR="003064AD" w:rsidRPr="00506673" w:rsidRDefault="000A151E" w:rsidP="00725CE1">
      <w:pPr>
        <w:pStyle w:val="a8"/>
        <w:rPr>
          <w:spacing w:val="-4"/>
          <w:rtl/>
        </w:rPr>
      </w:pPr>
      <w:r w:rsidRPr="00506673">
        <w:rPr>
          <w:rFonts w:hint="cs"/>
          <w:spacing w:val="-4"/>
          <w:rtl/>
        </w:rPr>
        <w:t xml:space="preserve">پیامبر </w:t>
      </w:r>
      <w:r w:rsidRPr="00506673">
        <w:rPr>
          <w:rFonts w:cs="CTraditional Arabic" w:hint="cs"/>
          <w:spacing w:val="-4"/>
          <w:rtl/>
        </w:rPr>
        <w:t>ج</w:t>
      </w:r>
      <w:r w:rsidR="003064AD" w:rsidRPr="00506673">
        <w:rPr>
          <w:rFonts w:hint="cs"/>
          <w:spacing w:val="-4"/>
          <w:rtl/>
        </w:rPr>
        <w:t xml:space="preserve"> هم فرمود:</w:t>
      </w:r>
      <w:r w:rsidR="00A63D29" w:rsidRPr="00506673">
        <w:rPr>
          <w:rFonts w:hint="cs"/>
          <w:spacing w:val="-4"/>
          <w:rtl/>
        </w:rPr>
        <w:t xml:space="preserve"> </w:t>
      </w:r>
      <w:r w:rsidR="00AA4E49" w:rsidRPr="00506673">
        <w:rPr>
          <w:rStyle w:val="Char8"/>
          <w:spacing w:val="-4"/>
          <w:rtl/>
        </w:rPr>
        <w:t>«</w:t>
      </w:r>
      <w:r w:rsidR="00A63D29" w:rsidRPr="00506673">
        <w:rPr>
          <w:rFonts w:hint="cs"/>
          <w:spacing w:val="-4"/>
          <w:rtl/>
        </w:rPr>
        <w:t xml:space="preserve">انگور را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w:t>
      </w:r>
      <w:r w:rsidR="00725CE1">
        <w:rPr>
          <w:rFonts w:hint="cs"/>
          <w:spacing w:val="-4"/>
          <w:rtl/>
        </w:rPr>
        <w:t>نن</w:t>
      </w:r>
      <w:r w:rsidR="00A63D29" w:rsidRPr="00506673">
        <w:rPr>
          <w:rFonts w:hint="cs"/>
          <w:spacing w:val="-4"/>
          <w:rtl/>
        </w:rPr>
        <w:t>امید زیرا این لفظ برای مسلمان، لایق است</w:t>
      </w:r>
      <w:r w:rsidR="00AA4E49" w:rsidRPr="00506673">
        <w:rPr>
          <w:rStyle w:val="Char8"/>
          <w:spacing w:val="-4"/>
          <w:rtl/>
        </w:rPr>
        <w:t>»</w:t>
      </w:r>
      <w:r w:rsidR="00A63D29" w:rsidRPr="00506673">
        <w:rPr>
          <w:rFonts w:hint="cs"/>
          <w:spacing w:val="-4"/>
          <w:rtl/>
        </w:rPr>
        <w:t xml:space="preserve"> و در روایتی دیگر فرموده: </w:t>
      </w:r>
      <w:r w:rsidR="00AA4E49" w:rsidRPr="00506673">
        <w:rPr>
          <w:rStyle w:val="Char8"/>
          <w:spacing w:val="-4"/>
          <w:rtl/>
        </w:rPr>
        <w:t>«</w:t>
      </w:r>
      <w:r w:rsidR="00A63D29" w:rsidRPr="00506673">
        <w:rPr>
          <w:rFonts w:hint="cs"/>
          <w:spacing w:val="-4"/>
          <w:rtl/>
        </w:rPr>
        <w:t xml:space="preserve">نگوئید </w:t>
      </w:r>
      <w:r w:rsidRPr="00506673">
        <w:rPr>
          <w:rFonts w:hint="cs"/>
          <w:spacing w:val="-4"/>
          <w:rtl/>
        </w:rPr>
        <w:t>ا</w:t>
      </w:r>
      <w:r w:rsidR="00A63D29" w:rsidRPr="00506673">
        <w:rPr>
          <w:rFonts w:hint="cs"/>
          <w:spacing w:val="-4"/>
          <w:rtl/>
        </w:rPr>
        <w:t xml:space="preserve">نگور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است زیرا قلب مؤمن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است</w:t>
      </w:r>
      <w:r w:rsidR="00AA4E49" w:rsidRPr="00506673">
        <w:rPr>
          <w:rStyle w:val="Char8"/>
          <w:spacing w:val="-4"/>
          <w:rtl/>
        </w:rPr>
        <w:t>»</w:t>
      </w:r>
      <w:r w:rsidR="00057440" w:rsidRPr="00506673">
        <w:rPr>
          <w:rFonts w:hint="cs"/>
          <w:spacing w:val="-4"/>
          <w:vertAlign w:val="superscript"/>
          <w:rtl/>
        </w:rPr>
        <w:t>(</w:t>
      </w:r>
      <w:r w:rsidR="00057440" w:rsidRPr="00506673">
        <w:rPr>
          <w:rStyle w:val="FootnoteReference"/>
          <w:spacing w:val="-4"/>
          <w:rtl/>
        </w:rPr>
        <w:footnoteReference w:id="99"/>
      </w:r>
      <w:r w:rsidR="00057440" w:rsidRPr="00506673">
        <w:rPr>
          <w:rFonts w:hint="cs"/>
          <w:spacing w:val="-4"/>
          <w:vertAlign w:val="superscript"/>
          <w:rtl/>
        </w:rPr>
        <w:t>)</w:t>
      </w:r>
      <w:r w:rsidR="00A63D29" w:rsidRPr="00506673">
        <w:rPr>
          <w:rFonts w:hint="cs"/>
          <w:spacing w:val="-4"/>
          <w:rtl/>
        </w:rPr>
        <w:t>.</w:t>
      </w:r>
    </w:p>
    <w:p w:rsidR="00A63D29" w:rsidRPr="00F50168" w:rsidRDefault="000A151E" w:rsidP="00A4333A">
      <w:pPr>
        <w:pStyle w:val="a8"/>
        <w:rPr>
          <w:rtl/>
        </w:rPr>
      </w:pPr>
      <w:r>
        <w:rPr>
          <w:rFonts w:hint="cs"/>
          <w:rtl/>
        </w:rPr>
        <w:t xml:space="preserve">پیامبر </w:t>
      </w:r>
      <w:r>
        <w:rPr>
          <w:rFonts w:cs="CTraditional Arabic" w:hint="cs"/>
          <w:rtl/>
        </w:rPr>
        <w:t>ج</w:t>
      </w:r>
      <w:r w:rsidR="00A63D29">
        <w:rPr>
          <w:rFonts w:hint="cs"/>
          <w:rtl/>
        </w:rPr>
        <w:t xml:space="preserve"> اهمیت اصلاح قلب را</w:t>
      </w:r>
      <w:r>
        <w:rPr>
          <w:rFonts w:hint="cs"/>
          <w:rtl/>
        </w:rPr>
        <w:t xml:space="preserve"> در</w:t>
      </w:r>
      <w:r w:rsidR="00AA4E49">
        <w:rPr>
          <w:rFonts w:hint="cs"/>
          <w:rtl/>
        </w:rPr>
        <w:t xml:space="preserve"> </w:t>
      </w:r>
      <w:r>
        <w:rPr>
          <w:rFonts w:hint="cs"/>
          <w:rtl/>
        </w:rPr>
        <w:t>این دانسته که مایه اصلاح همه</w:t>
      </w:r>
      <w:r>
        <w:rPr>
          <w:rFonts w:hint="eastAsia"/>
          <w:rtl/>
        </w:rPr>
        <w:t>‌</w:t>
      </w:r>
      <w:r>
        <w:rPr>
          <w:rFonts w:hint="cs"/>
          <w:rtl/>
        </w:rPr>
        <w:t>ی مسائل انسان است و فرموده</w:t>
      </w:r>
      <w:r w:rsidR="00141CA2">
        <w:rPr>
          <w:rtl/>
        </w:rPr>
        <w:softHyphen/>
      </w:r>
      <w:r w:rsidR="00141CA2">
        <w:rPr>
          <w:rFonts w:hint="cs"/>
          <w:rtl/>
        </w:rPr>
        <w:t>است</w:t>
      </w:r>
      <w:r>
        <w:rPr>
          <w:rFonts w:hint="cs"/>
          <w:rtl/>
        </w:rPr>
        <w:t xml:space="preserve">: </w:t>
      </w:r>
      <w:r w:rsidRPr="00E11FF3">
        <w:rPr>
          <w:rStyle w:val="Char8"/>
          <w:rFonts w:hint="cs"/>
          <w:rtl/>
        </w:rPr>
        <w:t>«</w:t>
      </w:r>
      <w:r w:rsidR="00A4333A" w:rsidRPr="00A4333A">
        <w:rPr>
          <w:rStyle w:val="Char3"/>
          <w:rFonts w:hint="eastAsia"/>
          <w:rtl/>
        </w:rPr>
        <w:t>أَلا</w:t>
      </w:r>
      <w:r w:rsidR="00A4333A" w:rsidRPr="00A4333A">
        <w:rPr>
          <w:rStyle w:val="Char3"/>
          <w:rtl/>
        </w:rPr>
        <w:t xml:space="preserve"> </w:t>
      </w:r>
      <w:r w:rsidR="00A4333A" w:rsidRPr="00A4333A">
        <w:rPr>
          <w:rStyle w:val="Char3"/>
          <w:rFonts w:hint="eastAsia"/>
          <w:rtl/>
        </w:rPr>
        <w:t>وَإِنَّ</w:t>
      </w:r>
      <w:r w:rsidR="00A4333A" w:rsidRPr="00A4333A">
        <w:rPr>
          <w:rStyle w:val="Char3"/>
          <w:rtl/>
        </w:rPr>
        <w:t xml:space="preserve"> </w:t>
      </w:r>
      <w:r w:rsidR="00A4333A" w:rsidRPr="00A4333A">
        <w:rPr>
          <w:rStyle w:val="Char3"/>
          <w:rFonts w:hint="eastAsia"/>
          <w:rtl/>
        </w:rPr>
        <w:t>فِي</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مُضْغَةً</w:t>
      </w:r>
      <w:r w:rsidR="00A4333A" w:rsidRPr="00A4333A">
        <w:rPr>
          <w:rStyle w:val="Char3"/>
          <w:rtl/>
        </w:rPr>
        <w:t xml:space="preserve"> </w:t>
      </w:r>
      <w:r w:rsidR="00A4333A" w:rsidRPr="00A4333A">
        <w:rPr>
          <w:rStyle w:val="Char3"/>
          <w:rFonts w:hint="eastAsia"/>
          <w:rtl/>
        </w:rPr>
        <w:t>إِذَا</w:t>
      </w:r>
      <w:r w:rsidR="00A4333A" w:rsidRPr="00A4333A">
        <w:rPr>
          <w:rStyle w:val="Char3"/>
          <w:rtl/>
        </w:rPr>
        <w:t xml:space="preserve"> </w:t>
      </w:r>
      <w:r w:rsidR="00A4333A" w:rsidRPr="00A4333A">
        <w:rPr>
          <w:rStyle w:val="Char3"/>
          <w:rFonts w:hint="eastAsia"/>
          <w:rtl/>
        </w:rPr>
        <w:t>صَلَحَتْ</w:t>
      </w:r>
      <w:r w:rsidR="00A4333A" w:rsidRPr="00A4333A">
        <w:rPr>
          <w:rStyle w:val="Char3"/>
          <w:rtl/>
        </w:rPr>
        <w:t xml:space="preserve"> </w:t>
      </w:r>
      <w:r w:rsidR="00A4333A" w:rsidRPr="00A4333A">
        <w:rPr>
          <w:rStyle w:val="Char3"/>
          <w:rFonts w:hint="eastAsia"/>
          <w:rtl/>
        </w:rPr>
        <w:t>صَلَحَ</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كُلُّهُ</w:t>
      </w:r>
      <w:r w:rsidR="00A4333A" w:rsidRPr="00A4333A">
        <w:rPr>
          <w:rStyle w:val="Char3"/>
          <w:rtl/>
        </w:rPr>
        <w:t xml:space="preserve"> </w:t>
      </w:r>
      <w:r w:rsidR="00A4333A" w:rsidRPr="00A4333A">
        <w:rPr>
          <w:rStyle w:val="Char3"/>
          <w:rFonts w:hint="eastAsia"/>
          <w:rtl/>
        </w:rPr>
        <w:t>وَإِذَا</w:t>
      </w:r>
      <w:r w:rsidR="00A4333A" w:rsidRPr="00A4333A">
        <w:rPr>
          <w:rStyle w:val="Char3"/>
          <w:rtl/>
        </w:rPr>
        <w:t xml:space="preserve"> </w:t>
      </w:r>
      <w:r w:rsidR="00A4333A" w:rsidRPr="00A4333A">
        <w:rPr>
          <w:rStyle w:val="Char3"/>
          <w:rFonts w:hint="eastAsia"/>
          <w:rtl/>
        </w:rPr>
        <w:t>فَسَدَتْ</w:t>
      </w:r>
      <w:r w:rsidR="00A4333A" w:rsidRPr="00A4333A">
        <w:rPr>
          <w:rStyle w:val="Char3"/>
          <w:rtl/>
        </w:rPr>
        <w:t xml:space="preserve"> </w:t>
      </w:r>
      <w:r w:rsidR="00A4333A" w:rsidRPr="00A4333A">
        <w:rPr>
          <w:rStyle w:val="Char3"/>
          <w:rFonts w:hint="eastAsia"/>
          <w:rtl/>
        </w:rPr>
        <w:t>فَسَدَ</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كُلُّهُ</w:t>
      </w:r>
      <w:r w:rsidR="00A4333A" w:rsidRPr="00A4333A">
        <w:rPr>
          <w:rStyle w:val="Char3"/>
          <w:rtl/>
        </w:rPr>
        <w:t xml:space="preserve"> </w:t>
      </w:r>
      <w:r w:rsidR="00A4333A" w:rsidRPr="00A4333A">
        <w:rPr>
          <w:rStyle w:val="Char3"/>
          <w:rFonts w:hint="eastAsia"/>
          <w:rtl/>
        </w:rPr>
        <w:t>أَلا</w:t>
      </w:r>
      <w:r w:rsidR="00A4333A" w:rsidRPr="00A4333A">
        <w:rPr>
          <w:rStyle w:val="Char3"/>
          <w:rtl/>
        </w:rPr>
        <w:t xml:space="preserve"> </w:t>
      </w:r>
      <w:r w:rsidR="00A4333A" w:rsidRPr="00A4333A">
        <w:rPr>
          <w:rStyle w:val="Char3"/>
          <w:rFonts w:hint="eastAsia"/>
          <w:rtl/>
        </w:rPr>
        <w:t>وَهِيَ</w:t>
      </w:r>
      <w:r w:rsidR="00A4333A" w:rsidRPr="00A4333A">
        <w:rPr>
          <w:rStyle w:val="Char3"/>
          <w:rtl/>
        </w:rPr>
        <w:t xml:space="preserve"> </w:t>
      </w:r>
      <w:r w:rsidR="00A4333A" w:rsidRPr="00A4333A">
        <w:rPr>
          <w:rStyle w:val="Char3"/>
          <w:rFonts w:hint="eastAsia"/>
          <w:rtl/>
        </w:rPr>
        <w:t>الْقَلْبُ</w:t>
      </w:r>
      <w:r w:rsidRPr="00E11FF3">
        <w:rPr>
          <w:rStyle w:val="Char8"/>
          <w:rFonts w:hint="cs"/>
          <w:rtl/>
        </w:rPr>
        <w:t>»</w:t>
      </w:r>
      <w:r w:rsidR="00A63D29" w:rsidRPr="00F50168">
        <w:rPr>
          <w:rFonts w:hint="cs"/>
          <w:rtl/>
        </w:rPr>
        <w:t>.</w:t>
      </w:r>
      <w:r w:rsidR="00A4333A" w:rsidRPr="00F50168">
        <w:rPr>
          <w:rFonts w:hint="cs"/>
          <w:rtl/>
        </w:rPr>
        <w:t xml:space="preserve"> </w:t>
      </w:r>
      <w:r w:rsidRPr="00E11FF3">
        <w:rPr>
          <w:rStyle w:val="Char8"/>
          <w:rFonts w:hint="cs"/>
          <w:rtl/>
        </w:rPr>
        <w:t>«</w:t>
      </w:r>
      <w:r w:rsidR="001D7422" w:rsidRPr="003E5FEB">
        <w:rPr>
          <w:rStyle w:val="Chare"/>
          <w:rFonts w:hint="cs"/>
          <w:rtl/>
        </w:rPr>
        <w:t>بدانید که در بدن انسان تکه</w:t>
      </w:r>
      <w:r w:rsidRPr="003E5FEB">
        <w:rPr>
          <w:rStyle w:val="Chare"/>
          <w:rFonts w:hint="cs"/>
          <w:rtl/>
        </w:rPr>
        <w:t xml:space="preserve"> گوشتی هست که اگر اصلاح شود همه</w:t>
      </w:r>
      <w:r w:rsidRPr="003E5FEB">
        <w:rPr>
          <w:rStyle w:val="Chare"/>
          <w:rFonts w:hint="eastAsia"/>
          <w:rtl/>
        </w:rPr>
        <w:t>‌</w:t>
      </w:r>
      <w:r w:rsidR="001D7422" w:rsidRPr="003E5FEB">
        <w:rPr>
          <w:rStyle w:val="Chare"/>
          <w:rFonts w:hint="cs"/>
          <w:rtl/>
        </w:rPr>
        <w:t>ی بدن انسان اصلاح می‌شود و اگر فاسد شود همه بدن او فاسد می‌گردد، آن تکه گوشت، قلب است</w:t>
      </w:r>
      <w:r w:rsidRPr="00E11FF3">
        <w:rPr>
          <w:rStyle w:val="Char8"/>
          <w:rFonts w:hint="cs"/>
          <w:rtl/>
        </w:rPr>
        <w:t>»</w:t>
      </w:r>
      <w:r w:rsidR="00057440" w:rsidRPr="00FD7FF4">
        <w:rPr>
          <w:rFonts w:hint="cs"/>
          <w:vertAlign w:val="superscript"/>
          <w:rtl/>
        </w:rPr>
        <w:t>(</w:t>
      </w:r>
      <w:r w:rsidR="00057440" w:rsidRPr="00FD7FF4">
        <w:rPr>
          <w:rStyle w:val="FootnoteReference"/>
          <w:rtl/>
        </w:rPr>
        <w:footnoteReference w:id="100"/>
      </w:r>
      <w:r w:rsidR="00057440" w:rsidRPr="00FD7FF4">
        <w:rPr>
          <w:rFonts w:hint="cs"/>
          <w:vertAlign w:val="superscript"/>
          <w:rtl/>
        </w:rPr>
        <w:t>)</w:t>
      </w:r>
      <w:r w:rsidR="001D7422" w:rsidRPr="00F50168">
        <w:rPr>
          <w:rFonts w:hint="cs"/>
          <w:rtl/>
        </w:rPr>
        <w:t>.</w:t>
      </w:r>
    </w:p>
    <w:p w:rsidR="001D7422" w:rsidRDefault="001D7422" w:rsidP="001D7422">
      <w:pPr>
        <w:pStyle w:val="a8"/>
        <w:rPr>
          <w:rtl/>
        </w:rPr>
      </w:pPr>
      <w:r w:rsidRPr="000A151E">
        <w:rPr>
          <w:rFonts w:hint="cs"/>
          <w:rtl/>
        </w:rPr>
        <w:t>یکی نشانه‌های وجود محبت بنده نزد خدا این است که هرگاه مرتکب گناه شود به سرعت توبه می‌کند. خداوند فرموده</w:t>
      </w:r>
      <w:r w:rsidR="00141CA2">
        <w:rPr>
          <w:rtl/>
        </w:rPr>
        <w:softHyphen/>
      </w:r>
      <w:r w:rsidR="00141CA2">
        <w:rPr>
          <w:rFonts w:hint="cs"/>
          <w:rtl/>
        </w:rPr>
        <w:t>است</w:t>
      </w:r>
      <w:r>
        <w:rPr>
          <w:rFonts w:hint="cs"/>
          <w:rtl/>
        </w:rPr>
        <w:t>:</w:t>
      </w:r>
    </w:p>
    <w:p w:rsidR="00BF3FD7" w:rsidRPr="00BF3FD7" w:rsidRDefault="00113059" w:rsidP="007D5960">
      <w:pPr>
        <w:pStyle w:val="af1"/>
        <w:rPr>
          <w:rStyle w:val="Char4"/>
          <w:rtl/>
        </w:rPr>
      </w:pPr>
      <w:r w:rsidRPr="00AB7196">
        <w:rPr>
          <w:rStyle w:val="Char8"/>
          <w:rtl/>
        </w:rPr>
        <w:t>﴿</w:t>
      </w:r>
      <w:r w:rsidR="007D5960" w:rsidRPr="007D5960">
        <w:rPr>
          <w:rFonts w:hint="eastAsia"/>
          <w:rtl/>
        </w:rPr>
        <w:t>إِنَّ</w:t>
      </w:r>
      <w:r w:rsidR="007D5960" w:rsidRPr="007D5960">
        <w:rPr>
          <w:rtl/>
        </w:rPr>
        <w:t xml:space="preserve"> </w:t>
      </w:r>
      <w:r w:rsidR="007D5960" w:rsidRPr="007D5960">
        <w:rPr>
          <w:rFonts w:hint="cs"/>
          <w:rtl/>
        </w:rPr>
        <w:t>ٱ</w:t>
      </w:r>
      <w:r w:rsidR="007D5960" w:rsidRPr="007D5960">
        <w:rPr>
          <w:rFonts w:hint="eastAsia"/>
          <w:rtl/>
        </w:rPr>
        <w:t>للَّهَ</w:t>
      </w:r>
      <w:r w:rsidR="007D5960" w:rsidRPr="007D5960">
        <w:rPr>
          <w:rtl/>
        </w:rPr>
        <w:t xml:space="preserve"> </w:t>
      </w:r>
      <w:r w:rsidR="007D5960" w:rsidRPr="007D5960">
        <w:rPr>
          <w:rFonts w:hint="eastAsia"/>
          <w:rtl/>
        </w:rPr>
        <w:t>يُحِبُّ</w:t>
      </w:r>
      <w:r w:rsidR="007D5960" w:rsidRPr="007D5960">
        <w:rPr>
          <w:rtl/>
        </w:rPr>
        <w:t xml:space="preserve"> </w:t>
      </w:r>
      <w:r w:rsidR="007D5960" w:rsidRPr="007D5960">
        <w:rPr>
          <w:rFonts w:hint="cs"/>
          <w:rtl/>
        </w:rPr>
        <w:t>ٱ</w:t>
      </w:r>
      <w:r w:rsidR="007D5960" w:rsidRPr="007D5960">
        <w:rPr>
          <w:rFonts w:hint="eastAsia"/>
          <w:rtl/>
        </w:rPr>
        <w:t>لتَّوَّ</w:t>
      </w:r>
      <w:r w:rsidR="007D5960" w:rsidRPr="007D5960">
        <w:rPr>
          <w:rFonts w:hint="cs"/>
          <w:rtl/>
        </w:rPr>
        <w:t>ٰ</w:t>
      </w:r>
      <w:r w:rsidR="007D5960" w:rsidRPr="007D5960">
        <w:rPr>
          <w:rFonts w:hint="eastAsia"/>
          <w:rtl/>
        </w:rPr>
        <w:t>بِينَ</w:t>
      </w:r>
      <w:r w:rsidR="007D5960" w:rsidRPr="007D5960">
        <w:rPr>
          <w:rtl/>
        </w:rPr>
        <w:t xml:space="preserve"> </w:t>
      </w:r>
      <w:r w:rsidR="007D5960" w:rsidRPr="007D5960">
        <w:rPr>
          <w:rFonts w:hint="eastAsia"/>
          <w:rtl/>
        </w:rPr>
        <w:t>وَيُحِبُّ</w:t>
      </w:r>
      <w:r w:rsidR="007D5960" w:rsidRPr="007D5960">
        <w:rPr>
          <w:rtl/>
        </w:rPr>
        <w:t xml:space="preserve"> </w:t>
      </w:r>
      <w:r w:rsidR="007D5960" w:rsidRPr="007D5960">
        <w:rPr>
          <w:rFonts w:hint="cs"/>
          <w:rtl/>
        </w:rPr>
        <w:t>ٱ</w:t>
      </w:r>
      <w:r w:rsidR="007D5960" w:rsidRPr="007D5960">
        <w:rPr>
          <w:rFonts w:hint="eastAsia"/>
          <w:rtl/>
        </w:rPr>
        <w:t>ل</w:t>
      </w:r>
      <w:r w:rsidR="007D5960" w:rsidRPr="007D5960">
        <w:rPr>
          <w:rFonts w:hint="cs"/>
          <w:rtl/>
        </w:rPr>
        <w:t>ۡ</w:t>
      </w:r>
      <w:r w:rsidR="007D5960" w:rsidRPr="007D5960">
        <w:rPr>
          <w:rFonts w:hint="eastAsia"/>
          <w:rtl/>
        </w:rPr>
        <w:t>مُتَطَهِّرِينَ</w:t>
      </w:r>
      <w:r w:rsidR="007D5960" w:rsidRPr="00AB7196">
        <w:rPr>
          <w:rStyle w:val="Char8"/>
          <w:rtl/>
        </w:rPr>
        <w:t>﴾</w:t>
      </w:r>
      <w:r w:rsidR="007D5960">
        <w:rPr>
          <w:rFonts w:hint="cs"/>
          <w:rtl/>
        </w:rPr>
        <w:t xml:space="preserve"> </w:t>
      </w:r>
      <w:r w:rsidR="007D5960" w:rsidRPr="007D5960">
        <w:rPr>
          <w:rStyle w:val="Char6"/>
          <w:rFonts w:hint="cs"/>
          <w:rtl/>
        </w:rPr>
        <w:t>[</w:t>
      </w:r>
      <w:r w:rsidR="007D5960">
        <w:rPr>
          <w:rStyle w:val="Char6"/>
          <w:rFonts w:hint="cs"/>
          <w:rtl/>
        </w:rPr>
        <w:t>ال</w:t>
      </w:r>
      <w:r w:rsidR="00D56774">
        <w:rPr>
          <w:rStyle w:val="Char6"/>
          <w:rFonts w:hint="cs"/>
          <w:rtl/>
        </w:rPr>
        <w:t>بقرة</w:t>
      </w:r>
      <w:r w:rsidR="007D5960">
        <w:rPr>
          <w:rStyle w:val="Char6"/>
          <w:rFonts w:hint="cs"/>
          <w:rtl/>
        </w:rPr>
        <w:t>: 222</w:t>
      </w:r>
      <w:r w:rsidR="007D5960" w:rsidRPr="007D5960">
        <w:rPr>
          <w:rStyle w:val="Char6"/>
          <w:rFonts w:hint="cs"/>
          <w:rtl/>
        </w:rPr>
        <w:t>]</w:t>
      </w:r>
      <w:r w:rsidR="007D5960" w:rsidRPr="00BF3FD7">
        <w:rPr>
          <w:rStyle w:val="Char4"/>
          <w:rFonts w:hint="cs"/>
          <w:rtl/>
        </w:rPr>
        <w:t>.</w:t>
      </w:r>
    </w:p>
    <w:p w:rsidR="00E30DC6" w:rsidRPr="00E30DC6" w:rsidRDefault="000A151E" w:rsidP="007D5960">
      <w:pPr>
        <w:pStyle w:val="ab"/>
        <w:rPr>
          <w:rStyle w:val="Char4"/>
          <w:rtl/>
        </w:rPr>
      </w:pPr>
      <w:r w:rsidRPr="00E11FF3">
        <w:rPr>
          <w:rStyle w:val="Char8"/>
          <w:rFonts w:hint="cs"/>
          <w:rtl/>
        </w:rPr>
        <w:t>«</w:t>
      </w:r>
      <w:r w:rsidR="007D5960" w:rsidRPr="000A151E">
        <w:rPr>
          <w:rFonts w:hint="cs"/>
          <w:rtl/>
        </w:rPr>
        <w:t>همانا خدا آنان را که پیوسته به درگاهش توبه کنند و پاکیزگان د</w:t>
      </w:r>
      <w:r w:rsidRPr="000A151E">
        <w:rPr>
          <w:rFonts w:hint="cs"/>
          <w:rtl/>
        </w:rPr>
        <w:t>ور از هر آلایش را دوست می‌دارد</w:t>
      </w:r>
      <w:r w:rsidRPr="00E11FF3">
        <w:rPr>
          <w:rStyle w:val="Char8"/>
          <w:rFonts w:hint="cs"/>
          <w:rtl/>
        </w:rPr>
        <w:t>»</w:t>
      </w:r>
      <w:r w:rsidR="00E30DC6" w:rsidRPr="00E30DC6">
        <w:rPr>
          <w:rStyle w:val="Char4"/>
          <w:rFonts w:hint="cs"/>
          <w:rtl/>
        </w:rPr>
        <w:t>.</w:t>
      </w:r>
    </w:p>
    <w:p w:rsidR="007D5960" w:rsidRDefault="0051387A" w:rsidP="001D7422">
      <w:pPr>
        <w:pStyle w:val="a8"/>
        <w:rPr>
          <w:rtl/>
        </w:rPr>
      </w:pPr>
      <w:r>
        <w:rPr>
          <w:rFonts w:hint="cs"/>
          <w:rtl/>
        </w:rPr>
        <w:t>یکی دیگر</w:t>
      </w:r>
      <w:r w:rsidR="007D5960">
        <w:rPr>
          <w:rFonts w:hint="cs"/>
          <w:rtl/>
        </w:rPr>
        <w:t xml:space="preserve"> از این نشانه‌ها، ظهور آثار تقوی در</w:t>
      </w:r>
      <w:r>
        <w:rPr>
          <w:rFonts w:hint="cs"/>
          <w:rtl/>
        </w:rPr>
        <w:t xml:space="preserve"> </w:t>
      </w:r>
      <w:r w:rsidR="007D5960">
        <w:rPr>
          <w:rFonts w:hint="cs"/>
          <w:rtl/>
        </w:rPr>
        <w:t>رفتار بنده است.</w:t>
      </w:r>
    </w:p>
    <w:p w:rsidR="00BF3FD7" w:rsidRPr="00BF3FD7" w:rsidRDefault="00113059" w:rsidP="003F2D33">
      <w:pPr>
        <w:pStyle w:val="af1"/>
        <w:rPr>
          <w:rStyle w:val="Char4"/>
          <w:rtl/>
        </w:rPr>
      </w:pPr>
      <w:r w:rsidRPr="00AB7196">
        <w:rPr>
          <w:rStyle w:val="Char8"/>
          <w:rtl/>
        </w:rPr>
        <w:t>﴿</w:t>
      </w:r>
      <w:r w:rsidR="001E57D9" w:rsidRPr="001E57D9">
        <w:rPr>
          <w:rFonts w:hint="eastAsia"/>
          <w:rtl/>
        </w:rPr>
        <w:t>إِنَّ</w:t>
      </w:r>
      <w:r w:rsidR="001E57D9" w:rsidRPr="001E57D9">
        <w:rPr>
          <w:rtl/>
        </w:rPr>
        <w:t xml:space="preserve"> </w:t>
      </w:r>
      <w:r w:rsidR="001E57D9" w:rsidRPr="001E57D9">
        <w:rPr>
          <w:rFonts w:hint="cs"/>
          <w:rtl/>
        </w:rPr>
        <w:t>ٱ</w:t>
      </w:r>
      <w:r w:rsidR="001E57D9" w:rsidRPr="001E57D9">
        <w:rPr>
          <w:rFonts w:hint="eastAsia"/>
          <w:rtl/>
        </w:rPr>
        <w:t>للَّهَ</w:t>
      </w:r>
      <w:r w:rsidR="001E57D9" w:rsidRPr="001E57D9">
        <w:rPr>
          <w:rtl/>
        </w:rPr>
        <w:t xml:space="preserve"> </w:t>
      </w:r>
      <w:r w:rsidR="001E57D9" w:rsidRPr="001E57D9">
        <w:rPr>
          <w:rFonts w:hint="eastAsia"/>
          <w:rtl/>
        </w:rPr>
        <w:t>يُحِبُّ</w:t>
      </w:r>
      <w:r w:rsidR="001E57D9" w:rsidRPr="001E57D9">
        <w:rPr>
          <w:rtl/>
        </w:rPr>
        <w:t xml:space="preserve"> </w:t>
      </w:r>
      <w:r w:rsidR="001E57D9" w:rsidRPr="001E57D9">
        <w:rPr>
          <w:rFonts w:hint="cs"/>
          <w:rtl/>
        </w:rPr>
        <w:t>ٱ</w:t>
      </w:r>
      <w:r w:rsidR="001E57D9" w:rsidRPr="001E57D9">
        <w:rPr>
          <w:rFonts w:hint="eastAsia"/>
          <w:rtl/>
        </w:rPr>
        <w:t>ل</w:t>
      </w:r>
      <w:r w:rsidR="001E57D9" w:rsidRPr="001E57D9">
        <w:rPr>
          <w:rFonts w:hint="cs"/>
          <w:rtl/>
        </w:rPr>
        <w:t>ۡ</w:t>
      </w:r>
      <w:r w:rsidR="001E57D9" w:rsidRPr="001E57D9">
        <w:rPr>
          <w:rFonts w:hint="eastAsia"/>
          <w:rtl/>
        </w:rPr>
        <w:t>مُتَّقِينَ</w:t>
      </w:r>
      <w:r w:rsidR="001E57D9" w:rsidRPr="00AB7196">
        <w:rPr>
          <w:rStyle w:val="Char8"/>
          <w:rtl/>
        </w:rPr>
        <w:t>﴾</w:t>
      </w:r>
      <w:r w:rsidR="001E57D9">
        <w:rPr>
          <w:rFonts w:hint="cs"/>
          <w:rtl/>
        </w:rPr>
        <w:t xml:space="preserve"> </w:t>
      </w:r>
      <w:r w:rsidR="001E57D9" w:rsidRPr="003F2D33">
        <w:rPr>
          <w:rStyle w:val="Char6"/>
          <w:rFonts w:hint="cs"/>
          <w:rtl/>
        </w:rPr>
        <w:t>[ال</w:t>
      </w:r>
      <w:r w:rsidR="00D56774" w:rsidRPr="003F2D33">
        <w:rPr>
          <w:rStyle w:val="Char6"/>
          <w:rFonts w:hint="cs"/>
          <w:rtl/>
        </w:rPr>
        <w:t>توبة</w:t>
      </w:r>
      <w:r w:rsidR="001E57D9" w:rsidRPr="003F2D33">
        <w:rPr>
          <w:rStyle w:val="Char6"/>
          <w:rFonts w:hint="cs"/>
          <w:rtl/>
        </w:rPr>
        <w:t>: 2]</w:t>
      </w:r>
      <w:r w:rsidR="001E57D9" w:rsidRPr="00BF3FD7">
        <w:rPr>
          <w:rStyle w:val="Char4"/>
          <w:rFonts w:hint="cs"/>
          <w:rtl/>
        </w:rPr>
        <w:t>.</w:t>
      </w:r>
    </w:p>
    <w:p w:rsidR="00E30DC6" w:rsidRPr="00E30DC6" w:rsidRDefault="000A151E" w:rsidP="001E57D9">
      <w:pPr>
        <w:pStyle w:val="ab"/>
        <w:rPr>
          <w:rStyle w:val="Char4"/>
          <w:rtl/>
        </w:rPr>
      </w:pPr>
      <w:r w:rsidRPr="00E11FF3">
        <w:rPr>
          <w:rStyle w:val="Char8"/>
          <w:rFonts w:hint="cs"/>
          <w:rtl/>
        </w:rPr>
        <w:t>«</w:t>
      </w:r>
      <w:r w:rsidR="0094400A">
        <w:rPr>
          <w:rFonts w:hint="cs"/>
          <w:rtl/>
        </w:rPr>
        <w:t>که خدا متقیان را دوست می‌دارد</w:t>
      </w:r>
      <w:r w:rsidRPr="00E11FF3">
        <w:rPr>
          <w:rStyle w:val="Char8"/>
          <w:rFonts w:hint="cs"/>
          <w:rtl/>
        </w:rPr>
        <w:t>»</w:t>
      </w:r>
      <w:r w:rsidR="00E30DC6" w:rsidRPr="00E30DC6">
        <w:rPr>
          <w:rStyle w:val="Char4"/>
          <w:rFonts w:hint="cs"/>
          <w:rtl/>
        </w:rPr>
        <w:t>.</w:t>
      </w:r>
    </w:p>
    <w:p w:rsidR="007D5960" w:rsidRDefault="007D5960" w:rsidP="0051387A">
      <w:pPr>
        <w:pStyle w:val="a8"/>
        <w:rPr>
          <w:rtl/>
        </w:rPr>
      </w:pPr>
      <w:r>
        <w:rPr>
          <w:rFonts w:hint="cs"/>
          <w:rtl/>
        </w:rPr>
        <w:t>تقوی به معنی</w:t>
      </w:r>
      <w:r w:rsidR="0094400A">
        <w:rPr>
          <w:rFonts w:hint="cs"/>
          <w:rtl/>
        </w:rPr>
        <w:t xml:space="preserve"> پ</w:t>
      </w:r>
      <w:r w:rsidR="000A151E">
        <w:rPr>
          <w:rFonts w:hint="cs"/>
          <w:rtl/>
        </w:rPr>
        <w:t>رهیز از شرک و امور حرام و شبهه</w:t>
      </w:r>
      <w:r w:rsidR="0094400A">
        <w:rPr>
          <w:rFonts w:hint="cs"/>
          <w:rtl/>
        </w:rPr>
        <w:t xml:space="preserve"> گناه و انجام فرائض و رها کردن مسائلی است که مباح و حلال است به خاطر ترس از افتادن در ورطه گناه.</w:t>
      </w:r>
      <w:r w:rsidR="000A151E">
        <w:rPr>
          <w:rFonts w:hint="cs"/>
          <w:rtl/>
        </w:rPr>
        <w:t xml:space="preserve"> در حدیث عطیه السعدی از پیامبر </w:t>
      </w:r>
      <w:r w:rsidR="000A151E">
        <w:rPr>
          <w:rFonts w:cs="CTraditional Arabic" w:hint="cs"/>
          <w:rtl/>
        </w:rPr>
        <w:t>ج</w:t>
      </w:r>
      <w:r w:rsidR="0094400A">
        <w:rPr>
          <w:rFonts w:hint="cs"/>
          <w:rtl/>
        </w:rPr>
        <w:t xml:space="preserve"> چنین روایت شده ا</w:t>
      </w:r>
      <w:r w:rsidR="000A151E">
        <w:rPr>
          <w:rFonts w:hint="cs"/>
          <w:rtl/>
        </w:rPr>
        <w:t xml:space="preserve">ست: </w:t>
      </w:r>
      <w:r w:rsidR="000A151E" w:rsidRPr="00E11FF3">
        <w:rPr>
          <w:rStyle w:val="Char8"/>
          <w:rFonts w:hint="cs"/>
          <w:rtl/>
        </w:rPr>
        <w:t>«</w:t>
      </w:r>
      <w:r w:rsidR="0094400A">
        <w:rPr>
          <w:rFonts w:hint="cs"/>
          <w:rtl/>
        </w:rPr>
        <w:t>بنده نمی‌تواند به درجه متقین برسد تا زمانی که امور مباح را به خاطر ترس از</w:t>
      </w:r>
      <w:r w:rsidR="0051387A">
        <w:rPr>
          <w:rFonts w:hint="cs"/>
          <w:rtl/>
        </w:rPr>
        <w:t xml:space="preserve"> </w:t>
      </w:r>
      <w:r w:rsidR="0094400A">
        <w:rPr>
          <w:rFonts w:hint="cs"/>
          <w:rtl/>
        </w:rPr>
        <w:t>واقع شدن در امور حرام ترک نماید</w:t>
      </w:r>
      <w:r w:rsidR="0051387A" w:rsidRPr="00E11FF3">
        <w:rPr>
          <w:rStyle w:val="Char8"/>
          <w:rtl/>
        </w:rPr>
        <w:t>»</w:t>
      </w:r>
      <w:r w:rsidR="00BF49C8" w:rsidRPr="00FD7FF4">
        <w:rPr>
          <w:rFonts w:hint="cs"/>
          <w:vertAlign w:val="superscript"/>
          <w:rtl/>
        </w:rPr>
        <w:t>(</w:t>
      </w:r>
      <w:r w:rsidR="00BF49C8" w:rsidRPr="00FD7FF4">
        <w:rPr>
          <w:rStyle w:val="FootnoteReference"/>
          <w:rtl/>
        </w:rPr>
        <w:footnoteReference w:id="101"/>
      </w:r>
      <w:r w:rsidR="00BF49C8" w:rsidRPr="00FD7FF4">
        <w:rPr>
          <w:rFonts w:hint="cs"/>
          <w:vertAlign w:val="superscript"/>
          <w:rtl/>
        </w:rPr>
        <w:t>)</w:t>
      </w:r>
      <w:r w:rsidR="0094400A">
        <w:rPr>
          <w:rFonts w:hint="cs"/>
          <w:rtl/>
        </w:rPr>
        <w:t>.</w:t>
      </w:r>
    </w:p>
    <w:p w:rsidR="0094400A" w:rsidRDefault="0094400A" w:rsidP="00725CE1">
      <w:pPr>
        <w:pStyle w:val="a8"/>
        <w:rPr>
          <w:rtl/>
        </w:rPr>
      </w:pPr>
      <w:r>
        <w:rPr>
          <w:rFonts w:hint="cs"/>
          <w:rtl/>
        </w:rPr>
        <w:t>از دیگر نشانه‌های محبت بنده نزد</w:t>
      </w:r>
      <w:r w:rsidR="0051387A">
        <w:rPr>
          <w:rFonts w:hint="cs"/>
          <w:rtl/>
        </w:rPr>
        <w:t xml:space="preserve"> </w:t>
      </w:r>
      <w:r>
        <w:rPr>
          <w:rFonts w:hint="cs"/>
          <w:rtl/>
        </w:rPr>
        <w:t>خدا، ظهور حالت توکل است یعنی هنگام استفا</w:t>
      </w:r>
      <w:r w:rsidR="00725CE1">
        <w:rPr>
          <w:rFonts w:hint="cs"/>
          <w:rtl/>
        </w:rPr>
        <w:t>ده از اسباب و وسایل مشروع، کارخود</w:t>
      </w:r>
      <w:r>
        <w:rPr>
          <w:rFonts w:hint="cs"/>
          <w:rtl/>
        </w:rPr>
        <w:t xml:space="preserve"> را به خدا می‌سپارد.</w:t>
      </w:r>
    </w:p>
    <w:p w:rsidR="00BF3FD7" w:rsidRPr="00BF3FD7" w:rsidRDefault="00113059" w:rsidP="000544C7">
      <w:pPr>
        <w:pStyle w:val="af1"/>
        <w:rPr>
          <w:rStyle w:val="Char4"/>
          <w:rtl/>
        </w:rPr>
      </w:pPr>
      <w:r w:rsidRPr="00AB7196">
        <w:rPr>
          <w:rStyle w:val="Char8"/>
          <w:rtl/>
        </w:rPr>
        <w:t>﴿</w:t>
      </w:r>
      <w:r w:rsidR="000544C7" w:rsidRPr="000544C7">
        <w:rPr>
          <w:rFonts w:hint="eastAsia"/>
          <w:rtl/>
        </w:rPr>
        <w:t>إِنَّ</w:t>
      </w:r>
      <w:r w:rsidR="000544C7" w:rsidRPr="000544C7">
        <w:rPr>
          <w:rtl/>
        </w:rPr>
        <w:t xml:space="preserve"> </w:t>
      </w:r>
      <w:r w:rsidR="000544C7" w:rsidRPr="000544C7">
        <w:rPr>
          <w:rFonts w:hint="cs"/>
          <w:rtl/>
        </w:rPr>
        <w:t>ٱ</w:t>
      </w:r>
      <w:r w:rsidR="000544C7" w:rsidRPr="000544C7">
        <w:rPr>
          <w:rFonts w:hint="eastAsia"/>
          <w:rtl/>
        </w:rPr>
        <w:t>للَّهَ</w:t>
      </w:r>
      <w:r w:rsidR="000544C7" w:rsidRPr="000544C7">
        <w:rPr>
          <w:rtl/>
        </w:rPr>
        <w:t xml:space="preserve"> </w:t>
      </w:r>
      <w:r w:rsidR="000544C7" w:rsidRPr="000544C7">
        <w:rPr>
          <w:rFonts w:hint="eastAsia"/>
          <w:rtl/>
        </w:rPr>
        <w:t>يُحِبُّ</w:t>
      </w:r>
      <w:r w:rsidR="000544C7" w:rsidRPr="000544C7">
        <w:rPr>
          <w:rtl/>
        </w:rPr>
        <w:t xml:space="preserve"> </w:t>
      </w:r>
      <w:r w:rsidR="000544C7" w:rsidRPr="000544C7">
        <w:rPr>
          <w:rFonts w:hint="cs"/>
          <w:rtl/>
        </w:rPr>
        <w:t>ٱ</w:t>
      </w:r>
      <w:r w:rsidR="000544C7" w:rsidRPr="000544C7">
        <w:rPr>
          <w:rFonts w:hint="eastAsia"/>
          <w:rtl/>
        </w:rPr>
        <w:t>ل</w:t>
      </w:r>
      <w:r w:rsidR="000544C7" w:rsidRPr="000544C7">
        <w:rPr>
          <w:rFonts w:hint="cs"/>
          <w:rtl/>
        </w:rPr>
        <w:t>ۡ</w:t>
      </w:r>
      <w:r w:rsidR="000544C7" w:rsidRPr="000544C7">
        <w:rPr>
          <w:rFonts w:hint="eastAsia"/>
          <w:rtl/>
        </w:rPr>
        <w:t>مُتَوَكِّلِينَ</w:t>
      </w:r>
      <w:r w:rsidR="000544C7" w:rsidRPr="00AB7196">
        <w:rPr>
          <w:rStyle w:val="Char8"/>
          <w:rtl/>
        </w:rPr>
        <w:t>﴾</w:t>
      </w:r>
      <w:r w:rsidR="000544C7">
        <w:rPr>
          <w:rFonts w:hint="cs"/>
          <w:rtl/>
        </w:rPr>
        <w:t xml:space="preserve"> </w:t>
      </w:r>
      <w:r w:rsidR="000544C7" w:rsidRPr="000544C7">
        <w:rPr>
          <w:rStyle w:val="Char6"/>
          <w:rFonts w:hint="cs"/>
          <w:rtl/>
        </w:rPr>
        <w:t>[</w:t>
      </w:r>
      <w:r w:rsidR="000544C7">
        <w:rPr>
          <w:rStyle w:val="Char6"/>
          <w:rFonts w:hint="cs"/>
          <w:rtl/>
        </w:rPr>
        <w:t>آل عمران: 159</w:t>
      </w:r>
      <w:r w:rsidR="000544C7" w:rsidRPr="000544C7">
        <w:rPr>
          <w:rStyle w:val="Char6"/>
          <w:rFonts w:hint="cs"/>
          <w:rtl/>
        </w:rPr>
        <w:t>]</w:t>
      </w:r>
      <w:r w:rsidR="000544C7" w:rsidRPr="00BF3FD7">
        <w:rPr>
          <w:rStyle w:val="Char4"/>
          <w:rFonts w:hint="cs"/>
          <w:rtl/>
        </w:rPr>
        <w:t>.</w:t>
      </w:r>
    </w:p>
    <w:p w:rsidR="00E30DC6" w:rsidRPr="00E30DC6" w:rsidRDefault="000A151E" w:rsidP="000544C7">
      <w:pPr>
        <w:pStyle w:val="ab"/>
        <w:rPr>
          <w:rStyle w:val="Char4"/>
          <w:rtl/>
        </w:rPr>
      </w:pPr>
      <w:r w:rsidRPr="00E11FF3">
        <w:rPr>
          <w:rStyle w:val="Char8"/>
          <w:rFonts w:hint="cs"/>
          <w:rtl/>
        </w:rPr>
        <w:t>«</w:t>
      </w:r>
      <w:r w:rsidR="000544C7">
        <w:rPr>
          <w:rFonts w:hint="cs"/>
          <w:rtl/>
        </w:rPr>
        <w:t>که خدا آنان را</w:t>
      </w:r>
      <w:r>
        <w:rPr>
          <w:rFonts w:hint="cs"/>
          <w:rtl/>
        </w:rPr>
        <w:t xml:space="preserve"> که بر او اعتماد کنند دوست دارد</w:t>
      </w:r>
      <w:r w:rsidRPr="00E11FF3">
        <w:rPr>
          <w:rStyle w:val="Char8"/>
          <w:rFonts w:hint="cs"/>
          <w:rtl/>
        </w:rPr>
        <w:t>»</w:t>
      </w:r>
      <w:r w:rsidR="00E30DC6" w:rsidRPr="00E30DC6">
        <w:rPr>
          <w:rStyle w:val="Char4"/>
          <w:rFonts w:hint="cs"/>
          <w:rtl/>
        </w:rPr>
        <w:t>.</w:t>
      </w:r>
    </w:p>
    <w:p w:rsidR="000544C7" w:rsidRDefault="000A151E" w:rsidP="00776363">
      <w:pPr>
        <w:pStyle w:val="a8"/>
        <w:rPr>
          <w:rtl/>
        </w:rPr>
      </w:pPr>
      <w:r>
        <w:rPr>
          <w:rFonts w:hint="cs"/>
          <w:rtl/>
        </w:rPr>
        <w:t xml:space="preserve">پیامبر </w:t>
      </w:r>
      <w:r>
        <w:rPr>
          <w:rFonts w:cs="CTraditional Arabic" w:hint="cs"/>
          <w:rtl/>
        </w:rPr>
        <w:t>ج</w:t>
      </w:r>
      <w:r w:rsidR="000544C7">
        <w:rPr>
          <w:rFonts w:hint="cs"/>
          <w:rtl/>
        </w:rPr>
        <w:t xml:space="preserve"> فرموده:</w:t>
      </w:r>
      <w:r>
        <w:rPr>
          <w:rFonts w:hint="cs"/>
          <w:rtl/>
        </w:rPr>
        <w:t xml:space="preserve"> </w:t>
      </w:r>
      <w:r w:rsidRPr="00E11FF3">
        <w:rPr>
          <w:rStyle w:val="Char8"/>
          <w:rFonts w:hint="cs"/>
          <w:rtl/>
        </w:rPr>
        <w:t>«</w:t>
      </w:r>
      <w:r w:rsidR="008A5505">
        <w:rPr>
          <w:rFonts w:hint="cs"/>
          <w:rtl/>
        </w:rPr>
        <w:t>اگر شما آن</w:t>
      </w:r>
      <w:r w:rsidR="00FD7FF4">
        <w:rPr>
          <w:rFonts w:hint="cs"/>
          <w:rtl/>
        </w:rPr>
        <w:t xml:space="preserve">‌گونه </w:t>
      </w:r>
      <w:r w:rsidR="008A5505">
        <w:rPr>
          <w:rFonts w:hint="cs"/>
          <w:rtl/>
        </w:rPr>
        <w:t>که شایسته خداست بر او توکل</w:t>
      </w:r>
      <w:r w:rsidR="00850650">
        <w:rPr>
          <w:rFonts w:hint="cs"/>
          <w:rtl/>
        </w:rPr>
        <w:t xml:space="preserve"> می‌</w:t>
      </w:r>
      <w:r w:rsidR="008A5505">
        <w:rPr>
          <w:rFonts w:hint="cs"/>
          <w:rtl/>
        </w:rPr>
        <w:t>کردید، خداوند مانند آن پرنده به شما روزی</w:t>
      </w:r>
      <w:r w:rsidR="00850650">
        <w:rPr>
          <w:rFonts w:hint="cs"/>
          <w:rtl/>
        </w:rPr>
        <w:t xml:space="preserve"> می‌</w:t>
      </w:r>
      <w:r w:rsidR="008A5505">
        <w:rPr>
          <w:rFonts w:hint="cs"/>
          <w:rtl/>
        </w:rPr>
        <w:t xml:space="preserve">داد که صبح با شکم خالی بیرون می‌رود و غروب در حالت سیری </w:t>
      </w:r>
      <w:r w:rsidR="008217B0">
        <w:rPr>
          <w:rFonts w:hint="cs"/>
          <w:rtl/>
        </w:rPr>
        <w:t>برمی</w:t>
      </w:r>
      <w:r w:rsidR="008217B0">
        <w:rPr>
          <w:rFonts w:hint="eastAsia"/>
          <w:rtl/>
        </w:rPr>
        <w:t>‌</w:t>
      </w:r>
      <w:r>
        <w:rPr>
          <w:rFonts w:hint="cs"/>
          <w:rtl/>
        </w:rPr>
        <w:t>گردد</w:t>
      </w:r>
      <w:r w:rsidRPr="00E11FF3">
        <w:rPr>
          <w:rStyle w:val="Char8"/>
          <w:rFonts w:hint="cs"/>
          <w:rtl/>
        </w:rPr>
        <w:t>»</w:t>
      </w:r>
      <w:r w:rsidR="00776363" w:rsidRPr="00FD7FF4">
        <w:rPr>
          <w:rFonts w:hint="cs"/>
          <w:vertAlign w:val="superscript"/>
          <w:rtl/>
        </w:rPr>
        <w:t>(</w:t>
      </w:r>
      <w:r w:rsidR="00776363" w:rsidRPr="00FD7FF4">
        <w:rPr>
          <w:rStyle w:val="FootnoteReference"/>
          <w:rtl/>
        </w:rPr>
        <w:footnoteReference w:id="102"/>
      </w:r>
      <w:r w:rsidR="00776363" w:rsidRPr="00FD7FF4">
        <w:rPr>
          <w:rFonts w:hint="cs"/>
          <w:vertAlign w:val="superscript"/>
          <w:rtl/>
        </w:rPr>
        <w:t>)</w:t>
      </w:r>
      <w:r w:rsidR="008A5505">
        <w:rPr>
          <w:rFonts w:hint="cs"/>
          <w:rtl/>
        </w:rPr>
        <w:t>.</w:t>
      </w:r>
    </w:p>
    <w:p w:rsidR="008A5505" w:rsidRDefault="008A5505" w:rsidP="001D7422">
      <w:pPr>
        <w:pStyle w:val="a8"/>
        <w:rPr>
          <w:rtl/>
        </w:rPr>
      </w:pPr>
      <w:r>
        <w:rPr>
          <w:rFonts w:hint="cs"/>
          <w:rtl/>
        </w:rPr>
        <w:t>یکی دیگر از نشانه‌های محبت خدا برای بنده</w:t>
      </w:r>
      <w:r w:rsidR="008217B0">
        <w:rPr>
          <w:rFonts w:hint="cs"/>
          <w:rtl/>
        </w:rPr>
        <w:t xml:space="preserve"> </w:t>
      </w:r>
      <w:r>
        <w:rPr>
          <w:rFonts w:hint="cs"/>
          <w:rtl/>
        </w:rPr>
        <w:t>این است که جزو نیکوکاران باشد</w:t>
      </w:r>
      <w:r w:rsidR="0061586D">
        <w:rPr>
          <w:rFonts w:hint="cs"/>
          <w:rtl/>
        </w:rPr>
        <w:t>.</w:t>
      </w:r>
    </w:p>
    <w:p w:rsidR="00BF3FD7" w:rsidRPr="00BF3FD7" w:rsidRDefault="00113059" w:rsidP="0061586D">
      <w:pPr>
        <w:pStyle w:val="af1"/>
        <w:rPr>
          <w:rStyle w:val="Char4"/>
          <w:rtl/>
        </w:rPr>
      </w:pPr>
      <w:r w:rsidRPr="00AB7196">
        <w:rPr>
          <w:rStyle w:val="Char8"/>
          <w:rtl/>
        </w:rPr>
        <w:t>﴿</w:t>
      </w:r>
      <w:r w:rsidR="0061586D" w:rsidRPr="0061586D">
        <w:rPr>
          <w:rFonts w:hint="eastAsia"/>
          <w:rtl/>
        </w:rPr>
        <w:t>وَأَح</w:t>
      </w:r>
      <w:r w:rsidR="0061586D" w:rsidRPr="0061586D">
        <w:rPr>
          <w:rFonts w:hint="cs"/>
          <w:rtl/>
        </w:rPr>
        <w:t>ۡ</w:t>
      </w:r>
      <w:r w:rsidR="0061586D" w:rsidRPr="0061586D">
        <w:rPr>
          <w:rFonts w:hint="eastAsia"/>
          <w:rtl/>
        </w:rPr>
        <w:t>سِنُو</w:t>
      </w:r>
      <w:r w:rsidR="0061586D" w:rsidRPr="0061586D">
        <w:rPr>
          <w:rFonts w:hint="cs"/>
          <w:rtl/>
        </w:rPr>
        <w:t>ٓ</w:t>
      </w:r>
      <w:r w:rsidR="0061586D" w:rsidRPr="0061586D">
        <w:rPr>
          <w:rFonts w:hint="eastAsia"/>
          <w:rtl/>
        </w:rPr>
        <w:t>اْ</w:t>
      </w:r>
      <w:r w:rsidR="0061586D" w:rsidRPr="0061586D">
        <w:rPr>
          <w:rFonts w:hint="cs"/>
          <w:rtl/>
        </w:rPr>
        <w:t>ۚ</w:t>
      </w:r>
      <w:r w:rsidR="0061586D" w:rsidRPr="0061586D">
        <w:rPr>
          <w:rtl/>
        </w:rPr>
        <w:t xml:space="preserve"> </w:t>
      </w:r>
      <w:r w:rsidR="0061586D" w:rsidRPr="0061586D">
        <w:rPr>
          <w:rFonts w:hint="eastAsia"/>
          <w:rtl/>
        </w:rPr>
        <w:t>إِنَّ</w:t>
      </w:r>
      <w:r w:rsidR="0061586D" w:rsidRPr="0061586D">
        <w:rPr>
          <w:rtl/>
        </w:rPr>
        <w:t xml:space="preserve"> </w:t>
      </w:r>
      <w:r w:rsidR="0061586D" w:rsidRPr="0061586D">
        <w:rPr>
          <w:rFonts w:hint="cs"/>
          <w:rtl/>
        </w:rPr>
        <w:t>ٱ</w:t>
      </w:r>
      <w:r w:rsidR="0061586D" w:rsidRPr="0061586D">
        <w:rPr>
          <w:rFonts w:hint="eastAsia"/>
          <w:rtl/>
        </w:rPr>
        <w:t>للَّهَ</w:t>
      </w:r>
      <w:r w:rsidR="0061586D" w:rsidRPr="0061586D">
        <w:rPr>
          <w:rtl/>
        </w:rPr>
        <w:t xml:space="preserve"> </w:t>
      </w:r>
      <w:r w:rsidR="0061586D" w:rsidRPr="0061586D">
        <w:rPr>
          <w:rFonts w:hint="eastAsia"/>
          <w:rtl/>
        </w:rPr>
        <w:t>يُحِبُّ</w:t>
      </w:r>
      <w:r w:rsidR="0061586D" w:rsidRPr="0061586D">
        <w:rPr>
          <w:rtl/>
        </w:rPr>
        <w:t xml:space="preserve"> </w:t>
      </w:r>
      <w:r w:rsidR="0061586D" w:rsidRPr="0061586D">
        <w:rPr>
          <w:rFonts w:hint="cs"/>
          <w:rtl/>
        </w:rPr>
        <w:t>ٱ</w:t>
      </w:r>
      <w:r w:rsidR="0061586D" w:rsidRPr="0061586D">
        <w:rPr>
          <w:rFonts w:hint="eastAsia"/>
          <w:rtl/>
        </w:rPr>
        <w:t>ل</w:t>
      </w:r>
      <w:r w:rsidR="0061586D" w:rsidRPr="0061586D">
        <w:rPr>
          <w:rFonts w:hint="cs"/>
          <w:rtl/>
        </w:rPr>
        <w:t>ۡ</w:t>
      </w:r>
      <w:r w:rsidR="0061586D" w:rsidRPr="0061586D">
        <w:rPr>
          <w:rFonts w:hint="eastAsia"/>
          <w:rtl/>
        </w:rPr>
        <w:t>مُح</w:t>
      </w:r>
      <w:r w:rsidR="0061586D" w:rsidRPr="0061586D">
        <w:rPr>
          <w:rFonts w:hint="cs"/>
          <w:rtl/>
        </w:rPr>
        <w:t>ۡ</w:t>
      </w:r>
      <w:r w:rsidR="0061586D" w:rsidRPr="0061586D">
        <w:rPr>
          <w:rFonts w:hint="eastAsia"/>
          <w:rtl/>
        </w:rPr>
        <w:t>سِنِينَ</w:t>
      </w:r>
      <w:r w:rsidR="0061586D" w:rsidRPr="00AB7196">
        <w:rPr>
          <w:rStyle w:val="Char8"/>
          <w:rtl/>
        </w:rPr>
        <w:t>﴾</w:t>
      </w:r>
      <w:r w:rsidR="0061586D">
        <w:rPr>
          <w:rFonts w:hint="cs"/>
          <w:rtl/>
        </w:rPr>
        <w:t xml:space="preserve"> </w:t>
      </w:r>
      <w:r w:rsidR="0061586D" w:rsidRPr="0061586D">
        <w:rPr>
          <w:rStyle w:val="Char6"/>
          <w:rFonts w:hint="cs"/>
          <w:rtl/>
        </w:rPr>
        <w:t>[</w:t>
      </w:r>
      <w:r w:rsidR="0061586D">
        <w:rPr>
          <w:rStyle w:val="Char6"/>
          <w:rFonts w:hint="cs"/>
          <w:rtl/>
        </w:rPr>
        <w:t>ال</w:t>
      </w:r>
      <w:r w:rsidR="00D56774">
        <w:rPr>
          <w:rStyle w:val="Char6"/>
          <w:rFonts w:hint="cs"/>
          <w:rtl/>
        </w:rPr>
        <w:t>بقرة</w:t>
      </w:r>
      <w:r w:rsidR="0061586D">
        <w:rPr>
          <w:rStyle w:val="Char6"/>
          <w:rFonts w:hint="cs"/>
          <w:rtl/>
        </w:rPr>
        <w:t>: 195</w:t>
      </w:r>
      <w:r w:rsidR="0061586D" w:rsidRPr="0061586D">
        <w:rPr>
          <w:rStyle w:val="Char6"/>
          <w:rFonts w:hint="cs"/>
          <w:rtl/>
        </w:rPr>
        <w:t>]</w:t>
      </w:r>
      <w:r w:rsidR="0061586D" w:rsidRPr="00BF3FD7">
        <w:rPr>
          <w:rStyle w:val="Char4"/>
          <w:rFonts w:hint="cs"/>
          <w:rtl/>
        </w:rPr>
        <w:t>.</w:t>
      </w:r>
    </w:p>
    <w:p w:rsidR="00E30DC6" w:rsidRPr="00E30DC6" w:rsidRDefault="000A151E" w:rsidP="0061586D">
      <w:pPr>
        <w:pStyle w:val="ab"/>
        <w:rPr>
          <w:rStyle w:val="Char4"/>
          <w:rtl/>
        </w:rPr>
      </w:pPr>
      <w:r w:rsidRPr="00E11FF3">
        <w:rPr>
          <w:rStyle w:val="Char8"/>
          <w:rFonts w:hint="cs"/>
          <w:rtl/>
        </w:rPr>
        <w:t>«</w:t>
      </w:r>
      <w:r w:rsidR="0061586D">
        <w:rPr>
          <w:rFonts w:hint="cs"/>
          <w:rtl/>
        </w:rPr>
        <w:t>و نیکویی کنید ک</w:t>
      </w:r>
      <w:r>
        <w:rPr>
          <w:rFonts w:hint="cs"/>
          <w:rtl/>
        </w:rPr>
        <w:t>ه خدا نیکوکاران را دوست می‌دارد</w:t>
      </w:r>
      <w:r w:rsidRPr="00E11FF3">
        <w:rPr>
          <w:rStyle w:val="Char8"/>
          <w:rFonts w:hint="cs"/>
          <w:rtl/>
        </w:rPr>
        <w:t>»</w:t>
      </w:r>
      <w:r w:rsidR="00E30DC6" w:rsidRPr="00E30DC6">
        <w:rPr>
          <w:rStyle w:val="Char4"/>
          <w:rFonts w:hint="cs"/>
          <w:rtl/>
        </w:rPr>
        <w:t>.</w:t>
      </w:r>
    </w:p>
    <w:p w:rsidR="0061586D" w:rsidRDefault="008217B0" w:rsidP="001D7422">
      <w:pPr>
        <w:pStyle w:val="a8"/>
        <w:rPr>
          <w:rtl/>
        </w:rPr>
      </w:pPr>
      <w:r>
        <w:rPr>
          <w:rFonts w:hint="cs"/>
          <w:rtl/>
        </w:rPr>
        <w:t>محسن به کسی می‌گویند که در ر</w:t>
      </w:r>
      <w:r w:rsidR="0061586D">
        <w:rPr>
          <w:rFonts w:hint="cs"/>
          <w:rtl/>
        </w:rPr>
        <w:t>ابط</w:t>
      </w:r>
      <w:r>
        <w:rPr>
          <w:rFonts w:hint="cs"/>
          <w:rtl/>
        </w:rPr>
        <w:t>ه</w:t>
      </w:r>
      <w:r w:rsidR="0061586D">
        <w:rPr>
          <w:rFonts w:hint="cs"/>
          <w:rtl/>
        </w:rPr>
        <w:t xml:space="preserve"> با پروردگارش یعنی</w:t>
      </w:r>
      <w:r w:rsidR="000A151E">
        <w:rPr>
          <w:rFonts w:hint="cs"/>
          <w:rtl/>
        </w:rPr>
        <w:t xml:space="preserve"> در نی</w:t>
      </w:r>
      <w:r w:rsidR="0061586D">
        <w:rPr>
          <w:rFonts w:hint="cs"/>
          <w:rtl/>
        </w:rPr>
        <w:t>ت و اطاعت و پای</w:t>
      </w:r>
      <w:r>
        <w:rPr>
          <w:rFonts w:hint="cs"/>
          <w:rtl/>
        </w:rPr>
        <w:t>ب</w:t>
      </w:r>
      <w:r w:rsidR="0061586D">
        <w:rPr>
          <w:rFonts w:hint="cs"/>
          <w:rtl/>
        </w:rPr>
        <w:t>ندی به سنت،</w:t>
      </w:r>
      <w:r w:rsidR="00B0439B">
        <w:rPr>
          <w:rFonts w:hint="cs"/>
          <w:rtl/>
        </w:rPr>
        <w:t xml:space="preserve"> نیکوکارانه رفتار کند و</w:t>
      </w:r>
      <w:r w:rsidR="000A151E">
        <w:rPr>
          <w:rFonts w:hint="cs"/>
          <w:rtl/>
        </w:rPr>
        <w:t xml:space="preserve"> با</w:t>
      </w:r>
      <w:r w:rsidR="00B0439B">
        <w:rPr>
          <w:rFonts w:hint="cs"/>
          <w:rtl/>
        </w:rPr>
        <w:t xml:space="preserve"> بندگان خدا هم چنین باشد، یعنی برای مخلوقات خدا نیکی و خیرخواهی کند، در سختی‌های زندگی مددکارشان باشد و اگر توانایی مالی داشت به آن‌ها صدقه دهد و اگر دارای نفوذ و تأثیر بود، نیازهایشان را برطرف سازد، همچنین از آزار رساندن و سخن زشت به آنان خودداری کند. عیب آنان را بپوشاند و اخبار نادرست و منفی را میان</w:t>
      </w:r>
      <w:r w:rsidR="0051387A">
        <w:rPr>
          <w:rFonts w:hint="eastAsia"/>
          <w:rtl/>
        </w:rPr>
        <w:t>‌</w:t>
      </w:r>
      <w:r w:rsidR="00B0439B">
        <w:rPr>
          <w:rFonts w:hint="cs"/>
          <w:rtl/>
        </w:rPr>
        <w:t>شان شایعه ندهد.</w:t>
      </w:r>
    </w:p>
    <w:p w:rsidR="007603F1" w:rsidRDefault="007603F1" w:rsidP="001D7422">
      <w:pPr>
        <w:pStyle w:val="a8"/>
        <w:rPr>
          <w:rtl/>
        </w:rPr>
      </w:pPr>
      <w:r>
        <w:rPr>
          <w:rFonts w:hint="cs"/>
          <w:rtl/>
        </w:rPr>
        <w:t xml:space="preserve">یکی دیگر از نشانه‌های محبوبیت بنده نزد خدا این است که هنگام بلا و مصیبت جزو صابران باشد و برای </w:t>
      </w:r>
      <w:r w:rsidR="00E815BB">
        <w:rPr>
          <w:rFonts w:hint="cs"/>
          <w:rtl/>
        </w:rPr>
        <w:t>پرهیز از امور حرام و مسائل شبهه</w:t>
      </w:r>
      <w:r w:rsidR="0051387A">
        <w:rPr>
          <w:rFonts w:hint="cs"/>
          <w:rtl/>
        </w:rPr>
        <w:t>‌</w:t>
      </w:r>
      <w:r>
        <w:rPr>
          <w:rFonts w:hint="cs"/>
          <w:rtl/>
        </w:rPr>
        <w:t>ناک صبور باشد.</w:t>
      </w:r>
    </w:p>
    <w:p w:rsidR="00BF3FD7" w:rsidRPr="00BF3FD7" w:rsidRDefault="00113059" w:rsidP="00B30E9B">
      <w:pPr>
        <w:pStyle w:val="af1"/>
        <w:rPr>
          <w:rStyle w:val="Char4"/>
          <w:rtl/>
        </w:rPr>
      </w:pPr>
      <w:r w:rsidRPr="00AB7196">
        <w:rPr>
          <w:rStyle w:val="Char8"/>
          <w:rtl/>
        </w:rPr>
        <w:t>﴿</w:t>
      </w:r>
      <w:r w:rsidR="00B30E9B" w:rsidRPr="00D90263">
        <w:rPr>
          <w:rFonts w:hint="eastAsia"/>
          <w:rtl/>
        </w:rPr>
        <w:t>وَ</w:t>
      </w:r>
      <w:r w:rsidR="00B30E9B" w:rsidRPr="00D90263">
        <w:rPr>
          <w:rFonts w:hint="cs"/>
          <w:rtl/>
        </w:rPr>
        <w:t>ٱ</w:t>
      </w:r>
      <w:r w:rsidR="00B30E9B" w:rsidRPr="00D90263">
        <w:rPr>
          <w:rFonts w:hint="eastAsia"/>
          <w:rtl/>
        </w:rPr>
        <w:t>للَّهُ</w:t>
      </w:r>
      <w:r w:rsidR="00B30E9B" w:rsidRPr="00D90263">
        <w:rPr>
          <w:rtl/>
        </w:rPr>
        <w:t xml:space="preserve"> </w:t>
      </w:r>
      <w:r w:rsidR="00B30E9B" w:rsidRPr="00D90263">
        <w:rPr>
          <w:rFonts w:hint="eastAsia"/>
          <w:rtl/>
        </w:rPr>
        <w:t>يُحِبُّ</w:t>
      </w:r>
      <w:r w:rsidR="00B30E9B" w:rsidRPr="00D90263">
        <w:rPr>
          <w:rtl/>
        </w:rPr>
        <w:t xml:space="preserve"> </w:t>
      </w:r>
      <w:r w:rsidR="00B30E9B" w:rsidRPr="00D90263">
        <w:rPr>
          <w:rFonts w:hint="cs"/>
          <w:rtl/>
        </w:rPr>
        <w:t>ٱ</w:t>
      </w:r>
      <w:r w:rsidR="00B30E9B" w:rsidRPr="00D90263">
        <w:rPr>
          <w:rFonts w:hint="eastAsia"/>
          <w:rtl/>
        </w:rPr>
        <w:t>لصَّ</w:t>
      </w:r>
      <w:r w:rsidR="00B30E9B" w:rsidRPr="00D90263">
        <w:rPr>
          <w:rFonts w:hint="cs"/>
          <w:rtl/>
        </w:rPr>
        <w:t>ٰ</w:t>
      </w:r>
      <w:r w:rsidR="00B30E9B" w:rsidRPr="00D90263">
        <w:rPr>
          <w:rFonts w:hint="eastAsia"/>
          <w:rtl/>
        </w:rPr>
        <w:t>بِرِينَ</w:t>
      </w:r>
      <w:r w:rsidR="00B30E9B" w:rsidRPr="00AB7196">
        <w:rPr>
          <w:rStyle w:val="Char8"/>
          <w:rtl/>
        </w:rPr>
        <w:t>﴾</w:t>
      </w:r>
      <w:r w:rsidR="00B30E9B">
        <w:rPr>
          <w:rFonts w:hint="cs"/>
          <w:rtl/>
        </w:rPr>
        <w:t xml:space="preserve"> </w:t>
      </w:r>
      <w:r w:rsidR="00B30E9B" w:rsidRPr="00B30E9B">
        <w:rPr>
          <w:rStyle w:val="Char6"/>
          <w:rFonts w:hint="cs"/>
          <w:rtl/>
        </w:rPr>
        <w:t>[</w:t>
      </w:r>
      <w:r w:rsidR="00D90263">
        <w:rPr>
          <w:rStyle w:val="Char6"/>
          <w:rFonts w:hint="cs"/>
          <w:rtl/>
        </w:rPr>
        <w:t>آل عمران: 146</w:t>
      </w:r>
      <w:r w:rsidR="00B30E9B" w:rsidRPr="00B30E9B">
        <w:rPr>
          <w:rStyle w:val="Char6"/>
          <w:rFonts w:hint="cs"/>
          <w:rtl/>
        </w:rPr>
        <w:t>]</w:t>
      </w:r>
      <w:r w:rsidR="00B30E9B" w:rsidRPr="00BF3FD7">
        <w:rPr>
          <w:rStyle w:val="Char4"/>
          <w:rFonts w:hint="cs"/>
          <w:rtl/>
        </w:rPr>
        <w:t>.</w:t>
      </w:r>
    </w:p>
    <w:p w:rsidR="00E30DC6" w:rsidRPr="00E30DC6" w:rsidRDefault="00E815BB" w:rsidP="00B30E9B">
      <w:pPr>
        <w:pStyle w:val="ab"/>
        <w:rPr>
          <w:rStyle w:val="Char4"/>
          <w:rtl/>
        </w:rPr>
      </w:pPr>
      <w:r w:rsidRPr="00E11FF3">
        <w:rPr>
          <w:rStyle w:val="Char8"/>
          <w:rFonts w:hint="cs"/>
          <w:rtl/>
        </w:rPr>
        <w:t>«</w:t>
      </w:r>
      <w:r>
        <w:rPr>
          <w:rFonts w:hint="cs"/>
          <w:rtl/>
        </w:rPr>
        <w:t>که خ</w:t>
      </w:r>
      <w:r w:rsidR="00D90263">
        <w:rPr>
          <w:rFonts w:hint="cs"/>
          <w:rtl/>
        </w:rPr>
        <w:t>دا صابران را دوست می‌دارد</w:t>
      </w:r>
      <w:r w:rsidRPr="00E11FF3">
        <w:rPr>
          <w:rStyle w:val="Char8"/>
          <w:rFonts w:hint="cs"/>
          <w:rtl/>
        </w:rPr>
        <w:t>»</w:t>
      </w:r>
      <w:r w:rsidR="00E30DC6" w:rsidRPr="00E30DC6">
        <w:rPr>
          <w:rStyle w:val="Char4"/>
          <w:rFonts w:hint="cs"/>
          <w:rtl/>
        </w:rPr>
        <w:t>.</w:t>
      </w:r>
    </w:p>
    <w:p w:rsidR="00B30E9B" w:rsidRDefault="00780B5D" w:rsidP="00144F5B">
      <w:pPr>
        <w:pStyle w:val="a8"/>
        <w:rPr>
          <w:rtl/>
        </w:rPr>
      </w:pPr>
      <w:r>
        <w:rPr>
          <w:rFonts w:hint="cs"/>
          <w:rtl/>
        </w:rPr>
        <w:t xml:space="preserve">پیامبر اکرم </w:t>
      </w:r>
      <w:r>
        <w:rPr>
          <w:rFonts w:cs="CTraditional Arabic" w:hint="cs"/>
          <w:rtl/>
        </w:rPr>
        <w:t>ج</w:t>
      </w:r>
      <w:r>
        <w:rPr>
          <w:rFonts w:hint="cs"/>
          <w:rtl/>
        </w:rPr>
        <w:t xml:space="preserve"> فرموده است: </w:t>
      </w:r>
      <w:r w:rsidRPr="00E11FF3">
        <w:rPr>
          <w:rStyle w:val="Char8"/>
          <w:rFonts w:hint="cs"/>
          <w:rtl/>
        </w:rPr>
        <w:t>«</w:t>
      </w:r>
      <w:r w:rsidR="002F2EC6">
        <w:rPr>
          <w:rFonts w:hint="cs"/>
          <w:rtl/>
        </w:rPr>
        <w:t>مسلمان، دچار</w:t>
      </w:r>
      <w:r w:rsidR="001E61B2">
        <w:rPr>
          <w:rFonts w:hint="cs"/>
          <w:rtl/>
        </w:rPr>
        <w:t xml:space="preserve"> هیچ‌گونه </w:t>
      </w:r>
      <w:r w:rsidR="002F2EC6">
        <w:rPr>
          <w:rFonts w:hint="cs"/>
          <w:rtl/>
        </w:rPr>
        <w:t>خستگی، بیماری، نگرانی، ناراحتی، گرفتاری و غمی نمی‌شود مگر این که خداوند به وسیله آن‌ها گ</w:t>
      </w:r>
      <w:r w:rsidR="0051387A">
        <w:rPr>
          <w:rFonts w:hint="cs"/>
          <w:rtl/>
        </w:rPr>
        <w:t xml:space="preserve">ناهانش را می‌بخشد. حتی خاری که </w:t>
      </w:r>
      <w:r w:rsidR="002F2EC6">
        <w:rPr>
          <w:rFonts w:hint="cs"/>
          <w:rtl/>
        </w:rPr>
        <w:t>ب</w:t>
      </w:r>
      <w:r w:rsidR="0051387A">
        <w:rPr>
          <w:rFonts w:hint="cs"/>
          <w:rtl/>
        </w:rPr>
        <w:t>ه</w:t>
      </w:r>
      <w:r w:rsidR="002F2EC6">
        <w:rPr>
          <w:rFonts w:hint="cs"/>
          <w:rtl/>
        </w:rPr>
        <w:t xml:space="preserve"> پایش فرو م</w:t>
      </w:r>
      <w:r>
        <w:rPr>
          <w:rFonts w:hint="cs"/>
          <w:rtl/>
        </w:rPr>
        <w:t>ی‌رود باعث کفاره گناهانش می‌شود</w:t>
      </w:r>
      <w:r w:rsidRPr="00E11FF3">
        <w:rPr>
          <w:rStyle w:val="Char8"/>
          <w:rFonts w:hint="cs"/>
          <w:rtl/>
        </w:rPr>
        <w:t>»</w:t>
      </w:r>
      <w:r w:rsidR="00144F5B" w:rsidRPr="00FD7FF4">
        <w:rPr>
          <w:rFonts w:hint="cs"/>
          <w:vertAlign w:val="superscript"/>
          <w:rtl/>
        </w:rPr>
        <w:t>(</w:t>
      </w:r>
      <w:r w:rsidR="00144F5B" w:rsidRPr="00FD7FF4">
        <w:rPr>
          <w:rStyle w:val="FootnoteReference"/>
          <w:rtl/>
        </w:rPr>
        <w:footnoteReference w:id="103"/>
      </w:r>
      <w:r w:rsidR="00144F5B" w:rsidRPr="00FD7FF4">
        <w:rPr>
          <w:rFonts w:hint="cs"/>
          <w:vertAlign w:val="superscript"/>
          <w:rtl/>
        </w:rPr>
        <w:t>)</w:t>
      </w:r>
      <w:r w:rsidR="002F2EC6">
        <w:rPr>
          <w:rFonts w:hint="cs"/>
          <w:rtl/>
        </w:rPr>
        <w:t>.</w:t>
      </w:r>
    </w:p>
    <w:p w:rsidR="00E965CB" w:rsidRDefault="00E965CB" w:rsidP="00725CE1">
      <w:pPr>
        <w:pStyle w:val="a8"/>
        <w:rPr>
          <w:rtl/>
        </w:rPr>
      </w:pPr>
      <w:r>
        <w:rPr>
          <w:rFonts w:hint="cs"/>
          <w:rtl/>
        </w:rPr>
        <w:t>از دیگر نشانه‌های این محبت آن است که قلب مؤمن پاک و پذیرای معانی قرآنی باشد، با نور ایمان لبریز گردد و شبهه‌ها و شهوت‌ها خللی به آن وارد نکند و در نتیجه، راه هدایت و حق و خیر را بشناسد و از گمراهی و باطل و شرور کناره گیرد.</w:t>
      </w:r>
      <w:r w:rsidR="00725CE1" w:rsidRPr="00725CE1">
        <w:rPr>
          <w:rFonts w:hint="cs"/>
          <w:rtl/>
        </w:rPr>
        <w:t xml:space="preserve"> </w:t>
      </w:r>
      <w:r w:rsidR="00725CE1">
        <w:rPr>
          <w:rFonts w:hint="cs"/>
          <w:rtl/>
        </w:rPr>
        <w:t>مؤمن که</w:t>
      </w:r>
      <w:r>
        <w:rPr>
          <w:rFonts w:hint="cs"/>
          <w:rtl/>
        </w:rPr>
        <w:t xml:space="preserve"> چنین قلبی باصفا و پاکی دارد و با استعداد زیبایی که برای پذیرش</w:t>
      </w:r>
      <w:r w:rsidR="00AC6676">
        <w:rPr>
          <w:rFonts w:hint="cs"/>
          <w:rtl/>
        </w:rPr>
        <w:t xml:space="preserve"> معیارهای الهی در آن هست به آسانی می‌تواند میان خیر و شر تفاوت قائل شود. قلب مؤمن نازک و نسبت به بندگان صالح خدا لبریز از رحمت است و در طلب حق و مخالفت با دشمنان حق، سخت و خشن است، قلب مؤمن مانند یک ستاره فروزان و درخشنده است و خداوند آن را چنین وصف نموده است:</w:t>
      </w:r>
    </w:p>
    <w:p w:rsidR="00AD6057" w:rsidRPr="00090497" w:rsidRDefault="00113059" w:rsidP="00767E68">
      <w:pPr>
        <w:pStyle w:val="af1"/>
        <w:rPr>
          <w:rStyle w:val="Char4"/>
          <w:spacing w:val="-2"/>
          <w:rtl/>
        </w:rPr>
      </w:pPr>
      <w:r w:rsidRPr="00090497">
        <w:rPr>
          <w:rStyle w:val="Char8"/>
          <w:spacing w:val="-2"/>
          <w:rtl/>
        </w:rPr>
        <w:t>﴿</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نُورُ</w:t>
      </w:r>
      <w:r w:rsidR="00A73EB5" w:rsidRPr="00090497">
        <w:rPr>
          <w:spacing w:val="-2"/>
          <w:rtl/>
        </w:rPr>
        <w:t xml:space="preserve"> </w:t>
      </w:r>
      <w:r w:rsidR="00A73EB5" w:rsidRPr="00090497">
        <w:rPr>
          <w:rFonts w:hint="cs"/>
          <w:spacing w:val="-2"/>
          <w:rtl/>
        </w:rPr>
        <w:t>ٱ</w:t>
      </w:r>
      <w:r w:rsidR="00A73EB5" w:rsidRPr="00090497">
        <w:rPr>
          <w:rFonts w:hint="eastAsia"/>
          <w:spacing w:val="-2"/>
          <w:rtl/>
        </w:rPr>
        <w:t>لسَّمَ</w:t>
      </w:r>
      <w:r w:rsidR="00A73EB5" w:rsidRPr="00090497">
        <w:rPr>
          <w:rFonts w:hint="cs"/>
          <w:spacing w:val="-2"/>
          <w:rtl/>
        </w:rPr>
        <w:t>ٰ</w:t>
      </w:r>
      <w:r w:rsidR="00A73EB5" w:rsidRPr="00090497">
        <w:rPr>
          <w:rFonts w:hint="eastAsia"/>
          <w:spacing w:val="-2"/>
          <w:rtl/>
        </w:rPr>
        <w:t>وَ</w:t>
      </w:r>
      <w:r w:rsidR="00A73EB5" w:rsidRPr="00090497">
        <w:rPr>
          <w:rFonts w:hint="cs"/>
          <w:spacing w:val="-2"/>
          <w:rtl/>
        </w:rPr>
        <w:t>ٰ</w:t>
      </w:r>
      <w:r w:rsidR="00A73EB5" w:rsidRPr="00090497">
        <w:rPr>
          <w:rFonts w:hint="eastAsia"/>
          <w:spacing w:val="-2"/>
          <w:rtl/>
        </w:rPr>
        <w:t>تِ</w:t>
      </w:r>
      <w:r w:rsidR="00A73EB5" w:rsidRPr="00090497">
        <w:rPr>
          <w:spacing w:val="-2"/>
          <w:rtl/>
        </w:rPr>
        <w:t xml:space="preserve"> </w:t>
      </w:r>
      <w:r w:rsidR="00A73EB5" w:rsidRPr="00090497">
        <w:rPr>
          <w:rFonts w:hint="eastAsia"/>
          <w:spacing w:val="-2"/>
          <w:rtl/>
        </w:rPr>
        <w:t>وَ</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أَر</w:t>
      </w:r>
      <w:r w:rsidR="00A73EB5" w:rsidRPr="00090497">
        <w:rPr>
          <w:rFonts w:hint="cs"/>
          <w:spacing w:val="-2"/>
          <w:rtl/>
        </w:rPr>
        <w:t>ۡ</w:t>
      </w:r>
      <w:r w:rsidR="00A73EB5" w:rsidRPr="00090497">
        <w:rPr>
          <w:rFonts w:hint="eastAsia"/>
          <w:spacing w:val="-2"/>
          <w:rtl/>
        </w:rPr>
        <w:t>ضِ</w:t>
      </w:r>
      <w:r w:rsidR="00A73EB5" w:rsidRPr="00090497">
        <w:rPr>
          <w:rFonts w:hint="cs"/>
          <w:spacing w:val="-2"/>
          <w:rtl/>
        </w:rPr>
        <w:t>ۚ</w:t>
      </w:r>
      <w:r w:rsidR="00A73EB5" w:rsidRPr="00090497">
        <w:rPr>
          <w:spacing w:val="-2"/>
          <w:rtl/>
        </w:rPr>
        <w:t xml:space="preserve"> </w:t>
      </w:r>
      <w:r w:rsidR="00A73EB5" w:rsidRPr="00090497">
        <w:rPr>
          <w:rFonts w:hint="eastAsia"/>
          <w:spacing w:val="-2"/>
          <w:rtl/>
        </w:rPr>
        <w:t>مَثَلُ</w:t>
      </w:r>
      <w:r w:rsidR="00A73EB5" w:rsidRPr="00090497">
        <w:rPr>
          <w:spacing w:val="-2"/>
          <w:rtl/>
        </w:rPr>
        <w:t xml:space="preserve"> </w:t>
      </w:r>
      <w:r w:rsidR="00A73EB5" w:rsidRPr="00090497">
        <w:rPr>
          <w:rFonts w:hint="eastAsia"/>
          <w:spacing w:val="-2"/>
          <w:rtl/>
        </w:rPr>
        <w:t>نُورِهِ</w:t>
      </w:r>
      <w:r w:rsidR="00A73EB5" w:rsidRPr="00090497">
        <w:rPr>
          <w:rFonts w:hint="cs"/>
          <w:spacing w:val="-2"/>
          <w:rtl/>
        </w:rPr>
        <w:t>ۦ</w:t>
      </w:r>
      <w:r w:rsidR="00A73EB5" w:rsidRPr="00090497">
        <w:rPr>
          <w:spacing w:val="-2"/>
          <w:rtl/>
        </w:rPr>
        <w:t xml:space="preserve"> </w:t>
      </w:r>
      <w:r w:rsidR="00A73EB5" w:rsidRPr="00090497">
        <w:rPr>
          <w:rFonts w:hint="eastAsia"/>
          <w:spacing w:val="-2"/>
          <w:rtl/>
        </w:rPr>
        <w:t>كَمِش</w:t>
      </w:r>
      <w:r w:rsidR="00A73EB5" w:rsidRPr="00090497">
        <w:rPr>
          <w:rFonts w:hint="cs"/>
          <w:spacing w:val="-2"/>
          <w:rtl/>
        </w:rPr>
        <w:t>ۡ</w:t>
      </w:r>
      <w:r w:rsidR="00A73EB5" w:rsidRPr="00090497">
        <w:rPr>
          <w:rFonts w:hint="eastAsia"/>
          <w:spacing w:val="-2"/>
          <w:rtl/>
        </w:rPr>
        <w:t>كَو</w:t>
      </w:r>
      <w:r w:rsidR="00A73EB5" w:rsidRPr="00090497">
        <w:rPr>
          <w:rFonts w:hint="cs"/>
          <w:spacing w:val="-2"/>
          <w:rtl/>
        </w:rPr>
        <w:t>ٰ</w:t>
      </w:r>
      <w:r w:rsidR="00A73EB5" w:rsidRPr="00090497">
        <w:rPr>
          <w:rFonts w:hint="eastAsia"/>
          <w:spacing w:val="-2"/>
          <w:rtl/>
        </w:rPr>
        <w:t>ة</w:t>
      </w:r>
      <w:r w:rsidR="00A73EB5" w:rsidRPr="00090497">
        <w:rPr>
          <w:rFonts w:hint="cs"/>
          <w:spacing w:val="-2"/>
          <w:rtl/>
        </w:rPr>
        <w:t>ٖ</w:t>
      </w:r>
      <w:r w:rsidR="00A73EB5" w:rsidRPr="00090497">
        <w:rPr>
          <w:spacing w:val="-2"/>
          <w:rtl/>
        </w:rPr>
        <w:t xml:space="preserve"> </w:t>
      </w:r>
      <w:r w:rsidR="00A73EB5" w:rsidRPr="00090497">
        <w:rPr>
          <w:rFonts w:hint="eastAsia"/>
          <w:spacing w:val="-2"/>
          <w:rtl/>
        </w:rPr>
        <w:t>فِيهَا</w:t>
      </w:r>
      <w:r w:rsidR="00A73EB5" w:rsidRPr="00090497">
        <w:rPr>
          <w:spacing w:val="-2"/>
          <w:rtl/>
        </w:rPr>
        <w:t xml:space="preserve"> </w:t>
      </w:r>
      <w:r w:rsidR="00A73EB5" w:rsidRPr="00090497">
        <w:rPr>
          <w:rFonts w:hint="eastAsia"/>
          <w:spacing w:val="-2"/>
          <w:rtl/>
        </w:rPr>
        <w:t>مِص</w:t>
      </w:r>
      <w:r w:rsidR="00A73EB5" w:rsidRPr="00090497">
        <w:rPr>
          <w:rFonts w:hint="cs"/>
          <w:spacing w:val="-2"/>
          <w:rtl/>
        </w:rPr>
        <w:t>ۡ</w:t>
      </w:r>
      <w:r w:rsidR="00A73EB5" w:rsidRPr="00090497">
        <w:rPr>
          <w:rFonts w:hint="eastAsia"/>
          <w:spacing w:val="-2"/>
          <w:rtl/>
        </w:rPr>
        <w:t>بَاحٌ</w:t>
      </w:r>
      <w:r w:rsidR="00A73EB5" w:rsidRPr="00090497">
        <w:rPr>
          <w:rFonts w:hint="cs"/>
          <w:spacing w:val="-2"/>
          <w:rtl/>
        </w:rPr>
        <w:t>ۖ</w:t>
      </w:r>
      <w:r w:rsidR="00A73EB5" w:rsidRPr="00090497">
        <w:rPr>
          <w:spacing w:val="-2"/>
          <w:rtl/>
        </w:rPr>
        <w:t xml:space="preserve"> </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مِص</w:t>
      </w:r>
      <w:r w:rsidR="00A73EB5" w:rsidRPr="00090497">
        <w:rPr>
          <w:rFonts w:hint="cs"/>
          <w:spacing w:val="-2"/>
          <w:rtl/>
        </w:rPr>
        <w:t>ۡ</w:t>
      </w:r>
      <w:r w:rsidR="00A73EB5" w:rsidRPr="00090497">
        <w:rPr>
          <w:rFonts w:hint="eastAsia"/>
          <w:spacing w:val="-2"/>
          <w:rtl/>
        </w:rPr>
        <w:t>بَاحُ</w:t>
      </w:r>
      <w:r w:rsidR="00A73EB5" w:rsidRPr="00090497">
        <w:rPr>
          <w:spacing w:val="-2"/>
          <w:rtl/>
        </w:rPr>
        <w:t xml:space="preserve"> </w:t>
      </w:r>
      <w:r w:rsidR="00A73EB5" w:rsidRPr="00090497">
        <w:rPr>
          <w:rFonts w:hint="eastAsia"/>
          <w:spacing w:val="-2"/>
          <w:rtl/>
        </w:rPr>
        <w:t>فِي</w:t>
      </w:r>
      <w:r w:rsidR="00A73EB5" w:rsidRPr="00090497">
        <w:rPr>
          <w:spacing w:val="-2"/>
          <w:rtl/>
        </w:rPr>
        <w:t xml:space="preserve"> </w:t>
      </w:r>
      <w:r w:rsidR="00A73EB5" w:rsidRPr="00090497">
        <w:rPr>
          <w:rFonts w:hint="eastAsia"/>
          <w:spacing w:val="-2"/>
          <w:rtl/>
        </w:rPr>
        <w:t>زُجَاجَةٍ</w:t>
      </w:r>
      <w:r w:rsidR="00A73EB5" w:rsidRPr="00090497">
        <w:rPr>
          <w:rFonts w:hint="cs"/>
          <w:spacing w:val="-2"/>
          <w:rtl/>
        </w:rPr>
        <w:t>ۖ</w:t>
      </w:r>
      <w:r w:rsidR="00A73EB5" w:rsidRPr="00090497">
        <w:rPr>
          <w:spacing w:val="-2"/>
          <w:rtl/>
        </w:rPr>
        <w:t xml:space="preserve"> </w:t>
      </w:r>
      <w:r w:rsidR="00A73EB5" w:rsidRPr="00090497">
        <w:rPr>
          <w:rFonts w:hint="cs"/>
          <w:spacing w:val="-2"/>
          <w:rtl/>
        </w:rPr>
        <w:t>ٱ</w:t>
      </w:r>
      <w:r w:rsidR="00A73EB5" w:rsidRPr="00090497">
        <w:rPr>
          <w:rFonts w:hint="eastAsia"/>
          <w:spacing w:val="-2"/>
          <w:rtl/>
        </w:rPr>
        <w:t>لزُّجَاجَةُ</w:t>
      </w:r>
      <w:r w:rsidR="00A73EB5" w:rsidRPr="00090497">
        <w:rPr>
          <w:spacing w:val="-2"/>
          <w:rtl/>
        </w:rPr>
        <w:t xml:space="preserve"> </w:t>
      </w:r>
      <w:r w:rsidR="00A73EB5" w:rsidRPr="00090497">
        <w:rPr>
          <w:rFonts w:hint="eastAsia"/>
          <w:spacing w:val="-2"/>
          <w:rtl/>
        </w:rPr>
        <w:t>كَأَنَّهَا</w:t>
      </w:r>
      <w:r w:rsidR="00A73EB5" w:rsidRPr="00090497">
        <w:rPr>
          <w:spacing w:val="-2"/>
          <w:rtl/>
        </w:rPr>
        <w:t xml:space="preserve"> </w:t>
      </w:r>
      <w:r w:rsidR="00A73EB5" w:rsidRPr="00090497">
        <w:rPr>
          <w:rFonts w:hint="eastAsia"/>
          <w:spacing w:val="-2"/>
          <w:rtl/>
        </w:rPr>
        <w:t>كَو</w:t>
      </w:r>
      <w:r w:rsidR="00A73EB5" w:rsidRPr="00090497">
        <w:rPr>
          <w:rFonts w:hint="cs"/>
          <w:spacing w:val="-2"/>
          <w:rtl/>
        </w:rPr>
        <w:t>ۡ</w:t>
      </w:r>
      <w:r w:rsidR="00A73EB5" w:rsidRPr="00090497">
        <w:rPr>
          <w:rFonts w:hint="eastAsia"/>
          <w:spacing w:val="-2"/>
          <w:rtl/>
        </w:rPr>
        <w:t>كَب</w:t>
      </w:r>
      <w:r w:rsidR="00A73EB5" w:rsidRPr="00090497">
        <w:rPr>
          <w:rFonts w:hint="cs"/>
          <w:spacing w:val="-2"/>
          <w:rtl/>
        </w:rPr>
        <w:t>ٞ</w:t>
      </w:r>
      <w:r w:rsidR="00A73EB5" w:rsidRPr="00090497">
        <w:rPr>
          <w:spacing w:val="-2"/>
          <w:rtl/>
        </w:rPr>
        <w:t xml:space="preserve"> </w:t>
      </w:r>
      <w:r w:rsidR="00A73EB5" w:rsidRPr="00090497">
        <w:rPr>
          <w:rFonts w:hint="eastAsia"/>
          <w:spacing w:val="-2"/>
          <w:rtl/>
        </w:rPr>
        <w:t>دُرِّيّ</w:t>
      </w:r>
      <w:r w:rsidR="00A73EB5" w:rsidRPr="00090497">
        <w:rPr>
          <w:rFonts w:hint="cs"/>
          <w:spacing w:val="-2"/>
          <w:rtl/>
        </w:rPr>
        <w:t>ٞ</w:t>
      </w:r>
      <w:r w:rsidR="00A73EB5" w:rsidRPr="00090497">
        <w:rPr>
          <w:spacing w:val="-2"/>
          <w:rtl/>
        </w:rPr>
        <w:t xml:space="preserve"> </w:t>
      </w:r>
      <w:r w:rsidR="00A73EB5" w:rsidRPr="00090497">
        <w:rPr>
          <w:rFonts w:hint="eastAsia"/>
          <w:spacing w:val="-2"/>
          <w:rtl/>
        </w:rPr>
        <w:t>يُوقَدُ</w:t>
      </w:r>
      <w:r w:rsidR="00A73EB5" w:rsidRPr="00090497">
        <w:rPr>
          <w:spacing w:val="-2"/>
          <w:rtl/>
        </w:rPr>
        <w:t xml:space="preserve"> </w:t>
      </w:r>
      <w:r w:rsidR="00A73EB5" w:rsidRPr="00090497">
        <w:rPr>
          <w:rFonts w:hint="eastAsia"/>
          <w:spacing w:val="-2"/>
          <w:rtl/>
        </w:rPr>
        <w:t>مِن</w:t>
      </w:r>
      <w:r w:rsidR="00A73EB5" w:rsidRPr="00090497">
        <w:rPr>
          <w:spacing w:val="-2"/>
          <w:rtl/>
        </w:rPr>
        <w:t xml:space="preserve"> </w:t>
      </w:r>
      <w:r w:rsidR="00A73EB5" w:rsidRPr="00090497">
        <w:rPr>
          <w:rFonts w:hint="eastAsia"/>
          <w:spacing w:val="-2"/>
          <w:rtl/>
        </w:rPr>
        <w:t>شَجَرَة</w:t>
      </w:r>
      <w:r w:rsidR="00A73EB5" w:rsidRPr="00090497">
        <w:rPr>
          <w:rFonts w:hint="cs"/>
          <w:spacing w:val="-2"/>
          <w:rtl/>
        </w:rPr>
        <w:t>ٖ</w:t>
      </w:r>
      <w:r w:rsidR="00A73EB5" w:rsidRPr="00090497">
        <w:rPr>
          <w:spacing w:val="-2"/>
          <w:rtl/>
        </w:rPr>
        <w:t xml:space="preserve"> </w:t>
      </w:r>
      <w:r w:rsidR="00A73EB5" w:rsidRPr="00090497">
        <w:rPr>
          <w:rFonts w:hint="eastAsia"/>
          <w:spacing w:val="-2"/>
          <w:rtl/>
        </w:rPr>
        <w:t>مُّبَ</w:t>
      </w:r>
      <w:r w:rsidR="00A73EB5" w:rsidRPr="00090497">
        <w:rPr>
          <w:rFonts w:hint="cs"/>
          <w:spacing w:val="-2"/>
          <w:rtl/>
        </w:rPr>
        <w:t>ٰ</w:t>
      </w:r>
      <w:r w:rsidR="00A73EB5" w:rsidRPr="00090497">
        <w:rPr>
          <w:rFonts w:hint="eastAsia"/>
          <w:spacing w:val="-2"/>
          <w:rtl/>
        </w:rPr>
        <w:t>رَكَة</w:t>
      </w:r>
      <w:r w:rsidR="00A73EB5" w:rsidRPr="00090497">
        <w:rPr>
          <w:rFonts w:hint="cs"/>
          <w:spacing w:val="-2"/>
          <w:rtl/>
        </w:rPr>
        <w:t>ٖ</w:t>
      </w:r>
      <w:r w:rsidR="00A73EB5" w:rsidRPr="00090497">
        <w:rPr>
          <w:spacing w:val="-2"/>
          <w:rtl/>
        </w:rPr>
        <w:t xml:space="preserve"> </w:t>
      </w:r>
      <w:r w:rsidR="00A73EB5" w:rsidRPr="00090497">
        <w:rPr>
          <w:rFonts w:hint="eastAsia"/>
          <w:spacing w:val="-2"/>
          <w:rtl/>
        </w:rPr>
        <w:t>زَي</w:t>
      </w:r>
      <w:r w:rsidR="00A73EB5" w:rsidRPr="00090497">
        <w:rPr>
          <w:rFonts w:hint="cs"/>
          <w:spacing w:val="-2"/>
          <w:rtl/>
        </w:rPr>
        <w:t>ۡ</w:t>
      </w:r>
      <w:r w:rsidR="00A73EB5" w:rsidRPr="00090497">
        <w:rPr>
          <w:rFonts w:hint="eastAsia"/>
          <w:spacing w:val="-2"/>
          <w:rtl/>
        </w:rPr>
        <w:t>تُونَة</w:t>
      </w:r>
      <w:r w:rsidR="00A73EB5" w:rsidRPr="00090497">
        <w:rPr>
          <w:rFonts w:hint="cs"/>
          <w:spacing w:val="-2"/>
          <w:rtl/>
        </w:rPr>
        <w:t>ٖ</w:t>
      </w:r>
      <w:r w:rsidR="00A73EB5" w:rsidRPr="00090497">
        <w:rPr>
          <w:spacing w:val="-2"/>
          <w:rtl/>
        </w:rPr>
        <w:t xml:space="preserve"> </w:t>
      </w:r>
      <w:r w:rsidR="00A73EB5" w:rsidRPr="00090497">
        <w:rPr>
          <w:rFonts w:hint="eastAsia"/>
          <w:spacing w:val="-2"/>
          <w:rtl/>
        </w:rPr>
        <w:t>لَّا</w:t>
      </w:r>
      <w:r w:rsidR="00A73EB5" w:rsidRPr="00090497">
        <w:rPr>
          <w:spacing w:val="-2"/>
          <w:rtl/>
        </w:rPr>
        <w:t xml:space="preserve"> </w:t>
      </w:r>
      <w:r w:rsidR="00A73EB5" w:rsidRPr="00090497">
        <w:rPr>
          <w:rFonts w:hint="eastAsia"/>
          <w:spacing w:val="-2"/>
          <w:rtl/>
        </w:rPr>
        <w:t>شَر</w:t>
      </w:r>
      <w:r w:rsidR="00A73EB5" w:rsidRPr="00090497">
        <w:rPr>
          <w:rFonts w:hint="cs"/>
          <w:spacing w:val="-2"/>
          <w:rtl/>
        </w:rPr>
        <w:t>ۡ</w:t>
      </w:r>
      <w:r w:rsidR="00A73EB5" w:rsidRPr="00090497">
        <w:rPr>
          <w:rFonts w:hint="eastAsia"/>
          <w:spacing w:val="-2"/>
          <w:rtl/>
        </w:rPr>
        <w:t>قِيَّة</w:t>
      </w:r>
      <w:r w:rsidR="00A73EB5" w:rsidRPr="00090497">
        <w:rPr>
          <w:rFonts w:hint="cs"/>
          <w:spacing w:val="-2"/>
          <w:rtl/>
        </w:rPr>
        <w:t>ٖ</w:t>
      </w:r>
      <w:r w:rsidR="00A73EB5" w:rsidRPr="00090497">
        <w:rPr>
          <w:spacing w:val="-2"/>
          <w:rtl/>
        </w:rPr>
        <w:t xml:space="preserve"> </w:t>
      </w:r>
      <w:r w:rsidR="00A73EB5" w:rsidRPr="00090497">
        <w:rPr>
          <w:rFonts w:hint="eastAsia"/>
          <w:spacing w:val="-2"/>
          <w:rtl/>
        </w:rPr>
        <w:t>وَلَا</w:t>
      </w:r>
      <w:r w:rsidR="00A73EB5" w:rsidRPr="00090497">
        <w:rPr>
          <w:spacing w:val="-2"/>
          <w:rtl/>
        </w:rPr>
        <w:t xml:space="preserve"> </w:t>
      </w:r>
      <w:r w:rsidR="00A73EB5" w:rsidRPr="00090497">
        <w:rPr>
          <w:rFonts w:hint="eastAsia"/>
          <w:spacing w:val="-2"/>
          <w:rtl/>
        </w:rPr>
        <w:t>غَر</w:t>
      </w:r>
      <w:r w:rsidR="00A73EB5" w:rsidRPr="00090497">
        <w:rPr>
          <w:rFonts w:hint="cs"/>
          <w:spacing w:val="-2"/>
          <w:rtl/>
        </w:rPr>
        <w:t>ۡ</w:t>
      </w:r>
      <w:r w:rsidR="00A73EB5" w:rsidRPr="00090497">
        <w:rPr>
          <w:rFonts w:hint="eastAsia"/>
          <w:spacing w:val="-2"/>
          <w:rtl/>
        </w:rPr>
        <w:t>بِيَّة</w:t>
      </w:r>
      <w:r w:rsidR="00A73EB5" w:rsidRPr="00090497">
        <w:rPr>
          <w:rFonts w:hint="cs"/>
          <w:spacing w:val="-2"/>
          <w:rtl/>
        </w:rPr>
        <w:t>ٖ</w:t>
      </w:r>
      <w:r w:rsidR="00A73EB5" w:rsidRPr="00090497">
        <w:rPr>
          <w:spacing w:val="-2"/>
          <w:rtl/>
        </w:rPr>
        <w:t xml:space="preserve"> </w:t>
      </w:r>
      <w:r w:rsidR="00A73EB5" w:rsidRPr="00090497">
        <w:rPr>
          <w:rFonts w:hint="eastAsia"/>
          <w:spacing w:val="-2"/>
          <w:rtl/>
        </w:rPr>
        <w:t>يَكَادُ</w:t>
      </w:r>
      <w:r w:rsidR="00A73EB5" w:rsidRPr="00090497">
        <w:rPr>
          <w:spacing w:val="-2"/>
          <w:rtl/>
        </w:rPr>
        <w:t xml:space="preserve"> </w:t>
      </w:r>
      <w:r w:rsidR="00A73EB5" w:rsidRPr="00090497">
        <w:rPr>
          <w:rFonts w:hint="eastAsia"/>
          <w:spacing w:val="-2"/>
          <w:rtl/>
        </w:rPr>
        <w:t>زَي</w:t>
      </w:r>
      <w:r w:rsidR="00A73EB5" w:rsidRPr="00090497">
        <w:rPr>
          <w:rFonts w:hint="cs"/>
          <w:spacing w:val="-2"/>
          <w:rtl/>
        </w:rPr>
        <w:t>ۡ</w:t>
      </w:r>
      <w:r w:rsidR="00A73EB5" w:rsidRPr="00090497">
        <w:rPr>
          <w:rFonts w:hint="eastAsia"/>
          <w:spacing w:val="-2"/>
          <w:rtl/>
        </w:rPr>
        <w:t>تُهَا</w:t>
      </w:r>
      <w:r w:rsidR="00A73EB5" w:rsidRPr="00090497">
        <w:rPr>
          <w:spacing w:val="-2"/>
          <w:rtl/>
        </w:rPr>
        <w:t xml:space="preserve"> </w:t>
      </w:r>
      <w:r w:rsidR="00A73EB5" w:rsidRPr="00090497">
        <w:rPr>
          <w:rFonts w:hint="eastAsia"/>
          <w:spacing w:val="-2"/>
          <w:rtl/>
        </w:rPr>
        <w:t>يُضِي</w:t>
      </w:r>
      <w:r w:rsidR="00A73EB5" w:rsidRPr="00090497">
        <w:rPr>
          <w:rFonts w:hint="cs"/>
          <w:spacing w:val="-2"/>
          <w:rtl/>
        </w:rPr>
        <w:t>ٓ</w:t>
      </w:r>
      <w:r w:rsidR="00A73EB5" w:rsidRPr="00090497">
        <w:rPr>
          <w:rFonts w:hint="eastAsia"/>
          <w:spacing w:val="-2"/>
          <w:rtl/>
        </w:rPr>
        <w:t>ءُ</w:t>
      </w:r>
      <w:r w:rsidR="00A73EB5" w:rsidRPr="00090497">
        <w:rPr>
          <w:spacing w:val="-2"/>
          <w:rtl/>
        </w:rPr>
        <w:t xml:space="preserve"> </w:t>
      </w:r>
      <w:r w:rsidR="00A73EB5" w:rsidRPr="00090497">
        <w:rPr>
          <w:rFonts w:hint="eastAsia"/>
          <w:spacing w:val="-2"/>
          <w:rtl/>
        </w:rPr>
        <w:t>وَلَو</w:t>
      </w:r>
      <w:r w:rsidR="00A73EB5" w:rsidRPr="00090497">
        <w:rPr>
          <w:rFonts w:hint="cs"/>
          <w:spacing w:val="-2"/>
          <w:rtl/>
        </w:rPr>
        <w:t>ۡ</w:t>
      </w:r>
      <w:r w:rsidR="00A73EB5" w:rsidRPr="00090497">
        <w:rPr>
          <w:spacing w:val="-2"/>
          <w:rtl/>
        </w:rPr>
        <w:t xml:space="preserve"> </w:t>
      </w:r>
      <w:r w:rsidR="00A73EB5" w:rsidRPr="00090497">
        <w:rPr>
          <w:rFonts w:hint="eastAsia"/>
          <w:spacing w:val="-2"/>
          <w:rtl/>
        </w:rPr>
        <w:t>لَم</w:t>
      </w:r>
      <w:r w:rsidR="00A73EB5" w:rsidRPr="00090497">
        <w:rPr>
          <w:rFonts w:hint="cs"/>
          <w:spacing w:val="-2"/>
          <w:rtl/>
        </w:rPr>
        <w:t>ۡ</w:t>
      </w:r>
      <w:r w:rsidR="00A73EB5" w:rsidRPr="00090497">
        <w:rPr>
          <w:spacing w:val="-2"/>
          <w:rtl/>
        </w:rPr>
        <w:t xml:space="preserve"> </w:t>
      </w:r>
      <w:r w:rsidR="00A73EB5" w:rsidRPr="00090497">
        <w:rPr>
          <w:rFonts w:hint="eastAsia"/>
          <w:spacing w:val="-2"/>
          <w:rtl/>
        </w:rPr>
        <w:t>تَم</w:t>
      </w:r>
      <w:r w:rsidR="00A73EB5" w:rsidRPr="00090497">
        <w:rPr>
          <w:rFonts w:hint="cs"/>
          <w:spacing w:val="-2"/>
          <w:rtl/>
        </w:rPr>
        <w:t>ۡ</w:t>
      </w:r>
      <w:r w:rsidR="00A73EB5" w:rsidRPr="00090497">
        <w:rPr>
          <w:rFonts w:hint="eastAsia"/>
          <w:spacing w:val="-2"/>
          <w:rtl/>
        </w:rPr>
        <w:t>سَس</w:t>
      </w:r>
      <w:r w:rsidR="00A73EB5" w:rsidRPr="00090497">
        <w:rPr>
          <w:rFonts w:hint="cs"/>
          <w:spacing w:val="-2"/>
          <w:rtl/>
        </w:rPr>
        <w:t>ۡ</w:t>
      </w:r>
      <w:r w:rsidR="00A73EB5" w:rsidRPr="00090497">
        <w:rPr>
          <w:rFonts w:hint="eastAsia"/>
          <w:spacing w:val="-2"/>
          <w:rtl/>
        </w:rPr>
        <w:t>هُ</w:t>
      </w:r>
      <w:r w:rsidR="00A73EB5" w:rsidRPr="00090497">
        <w:rPr>
          <w:spacing w:val="-2"/>
          <w:rtl/>
        </w:rPr>
        <w:t xml:space="preserve"> </w:t>
      </w:r>
      <w:r w:rsidR="00A73EB5" w:rsidRPr="00090497">
        <w:rPr>
          <w:rFonts w:hint="eastAsia"/>
          <w:spacing w:val="-2"/>
          <w:rtl/>
        </w:rPr>
        <w:t>نَار</w:t>
      </w:r>
      <w:r w:rsidR="00A73EB5" w:rsidRPr="00090497">
        <w:rPr>
          <w:rFonts w:hint="cs"/>
          <w:spacing w:val="-2"/>
          <w:rtl/>
        </w:rPr>
        <w:t>ٞۚ</w:t>
      </w:r>
      <w:r w:rsidR="00A73EB5" w:rsidRPr="00090497">
        <w:rPr>
          <w:spacing w:val="-2"/>
          <w:rtl/>
        </w:rPr>
        <w:t xml:space="preserve"> </w:t>
      </w:r>
      <w:r w:rsidR="00A73EB5" w:rsidRPr="00090497">
        <w:rPr>
          <w:rFonts w:hint="eastAsia"/>
          <w:spacing w:val="-2"/>
          <w:rtl/>
        </w:rPr>
        <w:t>نُّورٌ</w:t>
      </w:r>
      <w:r w:rsidR="00A73EB5" w:rsidRPr="00090497">
        <w:rPr>
          <w:spacing w:val="-2"/>
          <w:rtl/>
        </w:rPr>
        <w:t xml:space="preserve"> </w:t>
      </w:r>
      <w:r w:rsidR="00A73EB5" w:rsidRPr="00090497">
        <w:rPr>
          <w:rFonts w:hint="eastAsia"/>
          <w:spacing w:val="-2"/>
          <w:rtl/>
        </w:rPr>
        <w:t>عَلَى</w:t>
      </w:r>
      <w:r w:rsidR="00A73EB5" w:rsidRPr="00090497">
        <w:rPr>
          <w:rFonts w:hint="cs"/>
          <w:spacing w:val="-2"/>
          <w:rtl/>
        </w:rPr>
        <w:t>ٰ</w:t>
      </w:r>
      <w:r w:rsidR="00A73EB5" w:rsidRPr="00090497">
        <w:rPr>
          <w:spacing w:val="-2"/>
          <w:rtl/>
        </w:rPr>
        <w:t xml:space="preserve"> </w:t>
      </w:r>
      <w:r w:rsidR="00A73EB5" w:rsidRPr="00090497">
        <w:rPr>
          <w:rFonts w:hint="eastAsia"/>
          <w:spacing w:val="-2"/>
          <w:rtl/>
        </w:rPr>
        <w:t>نُور</w:t>
      </w:r>
      <w:r w:rsidR="00A73EB5" w:rsidRPr="00090497">
        <w:rPr>
          <w:rFonts w:hint="cs"/>
          <w:spacing w:val="-2"/>
          <w:rtl/>
        </w:rPr>
        <w:t>ٖۚ</w:t>
      </w:r>
      <w:r w:rsidR="00A73EB5" w:rsidRPr="00090497">
        <w:rPr>
          <w:spacing w:val="-2"/>
          <w:rtl/>
        </w:rPr>
        <w:t xml:space="preserve"> </w:t>
      </w:r>
      <w:r w:rsidR="00A73EB5" w:rsidRPr="00090497">
        <w:rPr>
          <w:rFonts w:hint="eastAsia"/>
          <w:spacing w:val="-2"/>
          <w:rtl/>
        </w:rPr>
        <w:t>يَه</w:t>
      </w:r>
      <w:r w:rsidR="00A73EB5" w:rsidRPr="00090497">
        <w:rPr>
          <w:rFonts w:hint="cs"/>
          <w:spacing w:val="-2"/>
          <w:rtl/>
        </w:rPr>
        <w:t>ۡ</w:t>
      </w:r>
      <w:r w:rsidR="00A73EB5" w:rsidRPr="00090497">
        <w:rPr>
          <w:rFonts w:hint="eastAsia"/>
          <w:spacing w:val="-2"/>
          <w:rtl/>
        </w:rPr>
        <w:t>دِي</w:t>
      </w:r>
      <w:r w:rsidR="00A73EB5" w:rsidRPr="00090497">
        <w:rPr>
          <w:spacing w:val="-2"/>
          <w:rtl/>
        </w:rPr>
        <w:t xml:space="preserve"> </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لِنُورِهِ</w:t>
      </w:r>
      <w:r w:rsidR="00A73EB5" w:rsidRPr="00090497">
        <w:rPr>
          <w:rFonts w:hint="cs"/>
          <w:spacing w:val="-2"/>
          <w:rtl/>
        </w:rPr>
        <w:t>ۦ</w:t>
      </w:r>
      <w:r w:rsidR="00A73EB5" w:rsidRPr="00090497">
        <w:rPr>
          <w:spacing w:val="-2"/>
          <w:rtl/>
        </w:rPr>
        <w:t xml:space="preserve"> </w:t>
      </w:r>
      <w:r w:rsidR="00A73EB5" w:rsidRPr="00090497">
        <w:rPr>
          <w:rFonts w:hint="eastAsia"/>
          <w:spacing w:val="-2"/>
          <w:rtl/>
        </w:rPr>
        <w:t>مَن</w:t>
      </w:r>
      <w:r w:rsidR="00A73EB5" w:rsidRPr="00090497">
        <w:rPr>
          <w:spacing w:val="-2"/>
          <w:rtl/>
        </w:rPr>
        <w:t xml:space="preserve"> </w:t>
      </w:r>
      <w:r w:rsidR="00A73EB5" w:rsidRPr="00090497">
        <w:rPr>
          <w:rFonts w:hint="eastAsia"/>
          <w:spacing w:val="-2"/>
          <w:rtl/>
        </w:rPr>
        <w:t>يَشَا</w:t>
      </w:r>
      <w:r w:rsidR="00A73EB5" w:rsidRPr="00090497">
        <w:rPr>
          <w:rFonts w:hint="cs"/>
          <w:spacing w:val="-2"/>
          <w:rtl/>
        </w:rPr>
        <w:t>ٓ</w:t>
      </w:r>
      <w:r w:rsidR="00A73EB5" w:rsidRPr="00090497">
        <w:rPr>
          <w:rFonts w:hint="eastAsia"/>
          <w:spacing w:val="-2"/>
          <w:rtl/>
        </w:rPr>
        <w:t>ءُ</w:t>
      </w:r>
      <w:r w:rsidR="00A73EB5" w:rsidRPr="00090497">
        <w:rPr>
          <w:rFonts w:hint="cs"/>
          <w:spacing w:val="-2"/>
          <w:rtl/>
        </w:rPr>
        <w:t>ۚ</w:t>
      </w:r>
      <w:r w:rsidR="00A73EB5" w:rsidRPr="00090497">
        <w:rPr>
          <w:spacing w:val="-2"/>
          <w:rtl/>
        </w:rPr>
        <w:t xml:space="preserve"> </w:t>
      </w:r>
      <w:r w:rsidR="00A73EB5" w:rsidRPr="00090497">
        <w:rPr>
          <w:rFonts w:hint="eastAsia"/>
          <w:spacing w:val="-2"/>
          <w:rtl/>
        </w:rPr>
        <w:t>وَيَض</w:t>
      </w:r>
      <w:r w:rsidR="00A73EB5" w:rsidRPr="00090497">
        <w:rPr>
          <w:rFonts w:hint="cs"/>
          <w:spacing w:val="-2"/>
          <w:rtl/>
        </w:rPr>
        <w:t>ۡ</w:t>
      </w:r>
      <w:r w:rsidR="00A73EB5" w:rsidRPr="00090497">
        <w:rPr>
          <w:rFonts w:hint="eastAsia"/>
          <w:spacing w:val="-2"/>
          <w:rtl/>
        </w:rPr>
        <w:t>رِبُ</w:t>
      </w:r>
      <w:r w:rsidR="00A73EB5" w:rsidRPr="00090497">
        <w:rPr>
          <w:spacing w:val="-2"/>
          <w:rtl/>
        </w:rPr>
        <w:t xml:space="preserve"> </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أَم</w:t>
      </w:r>
      <w:r w:rsidR="00A73EB5" w:rsidRPr="00090497">
        <w:rPr>
          <w:rFonts w:hint="cs"/>
          <w:spacing w:val="-2"/>
          <w:rtl/>
        </w:rPr>
        <w:t>ۡ</w:t>
      </w:r>
      <w:r w:rsidR="00A73EB5" w:rsidRPr="00090497">
        <w:rPr>
          <w:rFonts w:hint="eastAsia"/>
          <w:spacing w:val="-2"/>
          <w:rtl/>
        </w:rPr>
        <w:t>ثَ</w:t>
      </w:r>
      <w:r w:rsidR="00A73EB5" w:rsidRPr="00090497">
        <w:rPr>
          <w:rFonts w:hint="cs"/>
          <w:spacing w:val="-2"/>
          <w:rtl/>
        </w:rPr>
        <w:t>ٰ</w:t>
      </w:r>
      <w:r w:rsidR="00A73EB5" w:rsidRPr="00090497">
        <w:rPr>
          <w:rFonts w:hint="eastAsia"/>
          <w:spacing w:val="-2"/>
          <w:rtl/>
        </w:rPr>
        <w:t>لَ</w:t>
      </w:r>
      <w:r w:rsidR="00A73EB5" w:rsidRPr="00090497">
        <w:rPr>
          <w:spacing w:val="-2"/>
          <w:rtl/>
        </w:rPr>
        <w:t xml:space="preserve"> </w:t>
      </w:r>
      <w:r w:rsidR="00A73EB5" w:rsidRPr="00090497">
        <w:rPr>
          <w:rFonts w:hint="eastAsia"/>
          <w:spacing w:val="-2"/>
          <w:rtl/>
        </w:rPr>
        <w:t>لِلنَّاسِ</w:t>
      </w:r>
      <w:r w:rsidR="00A73EB5" w:rsidRPr="00090497">
        <w:rPr>
          <w:rFonts w:hint="cs"/>
          <w:spacing w:val="-2"/>
          <w:rtl/>
        </w:rPr>
        <w:t>ۗ</w:t>
      </w:r>
      <w:r w:rsidR="00A73EB5" w:rsidRPr="00090497">
        <w:rPr>
          <w:spacing w:val="-2"/>
          <w:rtl/>
        </w:rPr>
        <w:t xml:space="preserve"> </w:t>
      </w:r>
      <w:r w:rsidR="00A73EB5" w:rsidRPr="00090497">
        <w:rPr>
          <w:rFonts w:hint="eastAsia"/>
          <w:spacing w:val="-2"/>
          <w:rtl/>
        </w:rPr>
        <w:t>وَ</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بِكُلِّ</w:t>
      </w:r>
      <w:r w:rsidR="00A73EB5" w:rsidRPr="00090497">
        <w:rPr>
          <w:spacing w:val="-2"/>
          <w:rtl/>
        </w:rPr>
        <w:t xml:space="preserve"> </w:t>
      </w:r>
      <w:r w:rsidR="00A73EB5" w:rsidRPr="00090497">
        <w:rPr>
          <w:rFonts w:hint="eastAsia"/>
          <w:spacing w:val="-2"/>
          <w:rtl/>
        </w:rPr>
        <w:t>شَي</w:t>
      </w:r>
      <w:r w:rsidR="00A73EB5" w:rsidRPr="00090497">
        <w:rPr>
          <w:rFonts w:hint="cs"/>
          <w:spacing w:val="-2"/>
          <w:rtl/>
        </w:rPr>
        <w:t>ۡ</w:t>
      </w:r>
      <w:r w:rsidR="00A73EB5" w:rsidRPr="00090497">
        <w:rPr>
          <w:rFonts w:hint="eastAsia"/>
          <w:spacing w:val="-2"/>
          <w:rtl/>
        </w:rPr>
        <w:t>ءٍ</w:t>
      </w:r>
      <w:r w:rsidR="00A73EB5" w:rsidRPr="00090497">
        <w:rPr>
          <w:spacing w:val="-2"/>
          <w:rtl/>
        </w:rPr>
        <w:t xml:space="preserve"> </w:t>
      </w:r>
      <w:r w:rsidR="00A73EB5" w:rsidRPr="00090497">
        <w:rPr>
          <w:rFonts w:hint="eastAsia"/>
          <w:spacing w:val="-2"/>
          <w:rtl/>
        </w:rPr>
        <w:t>عَلِيم</w:t>
      </w:r>
      <w:r w:rsidR="00A73EB5" w:rsidRPr="00090497">
        <w:rPr>
          <w:rFonts w:hint="cs"/>
          <w:spacing w:val="-2"/>
          <w:rtl/>
        </w:rPr>
        <w:t>ٞ</w:t>
      </w:r>
      <w:r w:rsidR="00A73EB5" w:rsidRPr="00090497">
        <w:rPr>
          <w:spacing w:val="-2"/>
          <w:rtl/>
        </w:rPr>
        <w:t xml:space="preserve"> </w:t>
      </w:r>
      <w:r w:rsidR="00A73EB5" w:rsidRPr="00090497">
        <w:rPr>
          <w:rFonts w:hint="cs"/>
          <w:spacing w:val="-2"/>
          <w:rtl/>
        </w:rPr>
        <w:t>٣٥</w:t>
      </w:r>
      <w:r w:rsidR="00767E68" w:rsidRPr="00090497">
        <w:rPr>
          <w:rStyle w:val="Char8"/>
          <w:spacing w:val="-2"/>
          <w:rtl/>
        </w:rPr>
        <w:t>﴾</w:t>
      </w:r>
      <w:r w:rsidR="00767E68" w:rsidRPr="00090497">
        <w:rPr>
          <w:rFonts w:hint="cs"/>
          <w:spacing w:val="-2"/>
          <w:rtl/>
        </w:rPr>
        <w:t xml:space="preserve"> </w:t>
      </w:r>
      <w:r w:rsidR="00767E68" w:rsidRPr="00090497">
        <w:rPr>
          <w:rStyle w:val="Char6"/>
          <w:rFonts w:hint="cs"/>
          <w:spacing w:val="-2"/>
          <w:rtl/>
        </w:rPr>
        <w:t>[</w:t>
      </w:r>
      <w:r w:rsidR="00A73EB5" w:rsidRPr="00090497">
        <w:rPr>
          <w:rStyle w:val="Char6"/>
          <w:rFonts w:hint="cs"/>
          <w:spacing w:val="-2"/>
          <w:rtl/>
        </w:rPr>
        <w:t>النور: 35</w:t>
      </w:r>
      <w:r w:rsidR="00767E68" w:rsidRPr="00090497">
        <w:rPr>
          <w:rStyle w:val="Char6"/>
          <w:rFonts w:hint="cs"/>
          <w:spacing w:val="-2"/>
          <w:rtl/>
        </w:rPr>
        <w:t>]</w:t>
      </w:r>
      <w:r w:rsidR="00767E68" w:rsidRPr="00090497">
        <w:rPr>
          <w:rStyle w:val="Char4"/>
          <w:rFonts w:hint="cs"/>
          <w:spacing w:val="-2"/>
          <w:rtl/>
        </w:rPr>
        <w:t>.</w:t>
      </w:r>
    </w:p>
    <w:p w:rsidR="00E30DC6" w:rsidRPr="00E30DC6" w:rsidRDefault="00780B5D" w:rsidP="00767E68">
      <w:pPr>
        <w:pStyle w:val="ab"/>
        <w:rPr>
          <w:rStyle w:val="Char4"/>
          <w:rtl/>
        </w:rPr>
      </w:pPr>
      <w:r w:rsidRPr="00E11FF3">
        <w:rPr>
          <w:rStyle w:val="Char8"/>
          <w:rFonts w:hint="cs"/>
          <w:rtl/>
        </w:rPr>
        <w:t>«</w:t>
      </w:r>
      <w:r w:rsidR="00AE43D7">
        <w:rPr>
          <w:rFonts w:hint="cs"/>
          <w:rtl/>
        </w:rPr>
        <w:t>خدا روشن</w:t>
      </w:r>
      <w:r w:rsidR="00AE43D7">
        <w:rPr>
          <w:rFonts w:hint="eastAsia"/>
          <w:rtl/>
        </w:rPr>
        <w:t>‌</w:t>
      </w:r>
      <w:r w:rsidR="0025041A">
        <w:rPr>
          <w:rFonts w:hint="cs"/>
          <w:rtl/>
        </w:rPr>
        <w:t>گر آسمان</w:t>
      </w:r>
      <w:r w:rsidR="00AE43D7">
        <w:rPr>
          <w:rFonts w:hint="eastAsia"/>
          <w:rtl/>
        </w:rPr>
        <w:t>‌</w:t>
      </w:r>
      <w:r w:rsidR="0025041A">
        <w:rPr>
          <w:rFonts w:hint="cs"/>
          <w:rtl/>
        </w:rPr>
        <w:t>ها و</w:t>
      </w:r>
      <w:r>
        <w:rPr>
          <w:rFonts w:hint="cs"/>
          <w:rtl/>
        </w:rPr>
        <w:t xml:space="preserve"> زمین است، نور خدا مانند چلچراغ</w:t>
      </w:r>
      <w:r w:rsidR="0025041A">
        <w:rPr>
          <w:rFonts w:hint="cs"/>
          <w:rtl/>
        </w:rPr>
        <w:t>ی است که در آن چراغی باشد و آن چراغ در حبابی قرار گیرد، حباب درخشانی که انگار ستاره فروزان است و این چراغ (با روغنی) افروخته می‌شود (که) ا</w:t>
      </w:r>
      <w:r w:rsidR="00A11E3F">
        <w:rPr>
          <w:rFonts w:hint="cs"/>
          <w:rtl/>
        </w:rPr>
        <w:t>ز درخت پربرکت زیتو</w:t>
      </w:r>
      <w:r>
        <w:rPr>
          <w:rFonts w:hint="cs"/>
          <w:rtl/>
        </w:rPr>
        <w:t>نی (به دست می</w:t>
      </w:r>
      <w:r w:rsidR="0025041A">
        <w:rPr>
          <w:rFonts w:hint="cs"/>
          <w:rtl/>
        </w:rPr>
        <w:t>‌</w:t>
      </w:r>
      <w:r w:rsidR="00F4248B">
        <w:rPr>
          <w:rFonts w:hint="cs"/>
          <w:rtl/>
        </w:rPr>
        <w:t>آید) که نه شرقی است و نه غ</w:t>
      </w:r>
      <w:r w:rsidR="0025041A">
        <w:rPr>
          <w:rFonts w:hint="cs"/>
          <w:rtl/>
        </w:rPr>
        <w:t>ربی.</w:t>
      </w:r>
      <w:r w:rsidR="00F4248B">
        <w:rPr>
          <w:rFonts w:hint="cs"/>
          <w:rtl/>
        </w:rPr>
        <w:t xml:space="preserve"> (آن روغن به حدی پالوده و خ</w:t>
      </w:r>
      <w:r w:rsidR="00090364">
        <w:rPr>
          <w:rFonts w:hint="cs"/>
          <w:rtl/>
        </w:rPr>
        <w:t xml:space="preserve">الص است) </w:t>
      </w:r>
      <w:r w:rsidR="00090364" w:rsidRPr="00EE7CCF">
        <w:rPr>
          <w:rFonts w:hint="cs"/>
          <w:rtl/>
        </w:rPr>
        <w:t>انک</w:t>
      </w:r>
      <w:r w:rsidR="00A11E3F" w:rsidRPr="00EE7CCF">
        <w:rPr>
          <w:rFonts w:hint="cs"/>
          <w:rtl/>
        </w:rPr>
        <w:t>ار خود به</w:t>
      </w:r>
      <w:r w:rsidR="00A11E3F">
        <w:rPr>
          <w:rFonts w:hint="cs"/>
          <w:rtl/>
        </w:rPr>
        <w:t xml:space="preserve"> خود بدون تماس آتش می‌خواهد شعله</w:t>
      </w:r>
      <w:r w:rsidR="00A11E3F">
        <w:rPr>
          <w:rFonts w:hint="eastAsia"/>
          <w:rtl/>
        </w:rPr>
        <w:t>‌</w:t>
      </w:r>
      <w:r w:rsidR="00F4248B">
        <w:rPr>
          <w:rFonts w:hint="cs"/>
          <w:rtl/>
        </w:rPr>
        <w:t>ور شود</w:t>
      </w:r>
      <w:r w:rsidR="00090364">
        <w:rPr>
          <w:rFonts w:hint="cs"/>
          <w:rtl/>
        </w:rPr>
        <w:t>، نوری است بر فراز نوری، خدا هر</w:t>
      </w:r>
      <w:r w:rsidR="00F4248B">
        <w:rPr>
          <w:rFonts w:hint="cs"/>
          <w:rtl/>
        </w:rPr>
        <w:t>که را خواهد به نور خود رهنمود می</w:t>
      </w:r>
      <w:r w:rsidR="00F4248B">
        <w:rPr>
          <w:rFonts w:hint="eastAsia"/>
          <w:rtl/>
        </w:rPr>
        <w:t>‌</w:t>
      </w:r>
      <w:r>
        <w:rPr>
          <w:rFonts w:hint="cs"/>
          <w:rtl/>
        </w:rPr>
        <w:t>کند</w:t>
      </w:r>
      <w:r w:rsidRPr="00E11FF3">
        <w:rPr>
          <w:rStyle w:val="Char8"/>
          <w:rFonts w:hint="cs"/>
          <w:rtl/>
        </w:rPr>
        <w:t>»</w:t>
      </w:r>
      <w:r w:rsidR="00E30DC6" w:rsidRPr="00E30DC6">
        <w:rPr>
          <w:rStyle w:val="Char4"/>
          <w:rFonts w:hint="cs"/>
          <w:rtl/>
        </w:rPr>
        <w:t>.</w:t>
      </w:r>
    </w:p>
    <w:p w:rsidR="00AD6057" w:rsidRDefault="00AD6057" w:rsidP="001D7422">
      <w:pPr>
        <w:pStyle w:val="a8"/>
        <w:rPr>
          <w:rtl/>
        </w:rPr>
      </w:pPr>
      <w:r>
        <w:rPr>
          <w:rFonts w:hint="cs"/>
          <w:rtl/>
        </w:rPr>
        <w:t>نور خداوند در روز قیامت در اطراف مؤمنان در حرکت است. خداوند فرموده</w:t>
      </w:r>
      <w:r w:rsidR="00725CE1">
        <w:rPr>
          <w:rtl/>
        </w:rPr>
        <w:softHyphen/>
      </w:r>
      <w:r w:rsidR="00725CE1">
        <w:rPr>
          <w:rFonts w:hint="cs"/>
          <w:rtl/>
        </w:rPr>
        <w:t>است</w:t>
      </w:r>
      <w:r>
        <w:rPr>
          <w:rFonts w:hint="cs"/>
          <w:rtl/>
        </w:rPr>
        <w:t>:</w:t>
      </w:r>
    </w:p>
    <w:p w:rsidR="00BF3FD7" w:rsidRPr="00BF3FD7" w:rsidRDefault="00113059" w:rsidP="00767E68">
      <w:pPr>
        <w:pStyle w:val="af1"/>
        <w:rPr>
          <w:rStyle w:val="Char4"/>
          <w:rtl/>
        </w:rPr>
      </w:pPr>
      <w:r w:rsidRPr="00AB7196">
        <w:rPr>
          <w:rStyle w:val="Char8"/>
          <w:rtl/>
        </w:rPr>
        <w:t>﴿</w:t>
      </w:r>
      <w:r w:rsidR="00B44277" w:rsidRPr="00B44277">
        <w:rPr>
          <w:rFonts w:hint="eastAsia"/>
          <w:rtl/>
        </w:rPr>
        <w:t>نُورُهُم</w:t>
      </w:r>
      <w:r w:rsidR="00B44277" w:rsidRPr="00B44277">
        <w:rPr>
          <w:rFonts w:hint="cs"/>
          <w:rtl/>
        </w:rPr>
        <w:t>ۡ</w:t>
      </w:r>
      <w:r w:rsidR="00B44277" w:rsidRPr="00B44277">
        <w:rPr>
          <w:rtl/>
        </w:rPr>
        <w:t xml:space="preserve"> </w:t>
      </w:r>
      <w:r w:rsidR="00B44277" w:rsidRPr="00B44277">
        <w:rPr>
          <w:rFonts w:hint="eastAsia"/>
          <w:rtl/>
        </w:rPr>
        <w:t>يَس</w:t>
      </w:r>
      <w:r w:rsidR="00B44277" w:rsidRPr="00B44277">
        <w:rPr>
          <w:rFonts w:hint="cs"/>
          <w:rtl/>
        </w:rPr>
        <w:t>ۡ</w:t>
      </w:r>
      <w:r w:rsidR="00B44277" w:rsidRPr="00B44277">
        <w:rPr>
          <w:rFonts w:hint="eastAsia"/>
          <w:rtl/>
        </w:rPr>
        <w:t>عَى</w:t>
      </w:r>
      <w:r w:rsidR="00B44277" w:rsidRPr="00B44277">
        <w:rPr>
          <w:rFonts w:hint="cs"/>
          <w:rtl/>
        </w:rPr>
        <w:t>ٰ</w:t>
      </w:r>
      <w:r w:rsidR="00B44277" w:rsidRPr="00B44277">
        <w:rPr>
          <w:rtl/>
        </w:rPr>
        <w:t xml:space="preserve"> </w:t>
      </w:r>
      <w:r w:rsidR="00B44277" w:rsidRPr="00B44277">
        <w:rPr>
          <w:rFonts w:hint="eastAsia"/>
          <w:rtl/>
        </w:rPr>
        <w:t>بَي</w:t>
      </w:r>
      <w:r w:rsidR="00B44277" w:rsidRPr="00B44277">
        <w:rPr>
          <w:rFonts w:hint="cs"/>
          <w:rtl/>
        </w:rPr>
        <w:t>ۡ</w:t>
      </w:r>
      <w:r w:rsidR="00B44277" w:rsidRPr="00B44277">
        <w:rPr>
          <w:rFonts w:hint="eastAsia"/>
          <w:rtl/>
        </w:rPr>
        <w:t>نَ</w:t>
      </w:r>
      <w:r w:rsidR="00B44277" w:rsidRPr="00B44277">
        <w:rPr>
          <w:rtl/>
        </w:rPr>
        <w:t xml:space="preserve"> </w:t>
      </w:r>
      <w:r w:rsidR="00B44277" w:rsidRPr="00B44277">
        <w:rPr>
          <w:rFonts w:hint="eastAsia"/>
          <w:rtl/>
        </w:rPr>
        <w:t>أَي</w:t>
      </w:r>
      <w:r w:rsidR="00B44277" w:rsidRPr="00B44277">
        <w:rPr>
          <w:rFonts w:hint="cs"/>
          <w:rtl/>
        </w:rPr>
        <w:t>ۡ</w:t>
      </w:r>
      <w:r w:rsidR="00B44277" w:rsidRPr="00B44277">
        <w:rPr>
          <w:rFonts w:hint="eastAsia"/>
          <w:rtl/>
        </w:rPr>
        <w:t>دِيهِم</w:t>
      </w:r>
      <w:r w:rsidR="00B44277" w:rsidRPr="00B44277">
        <w:rPr>
          <w:rFonts w:hint="cs"/>
          <w:rtl/>
        </w:rPr>
        <w:t>ۡ</w:t>
      </w:r>
      <w:r w:rsidR="00B44277" w:rsidRPr="00B44277">
        <w:rPr>
          <w:rtl/>
        </w:rPr>
        <w:t xml:space="preserve"> </w:t>
      </w:r>
      <w:r w:rsidR="00B44277" w:rsidRPr="00B44277">
        <w:rPr>
          <w:rFonts w:hint="eastAsia"/>
          <w:rtl/>
        </w:rPr>
        <w:t>وَبِأَي</w:t>
      </w:r>
      <w:r w:rsidR="00B44277" w:rsidRPr="00B44277">
        <w:rPr>
          <w:rFonts w:hint="cs"/>
          <w:rtl/>
        </w:rPr>
        <w:t>ۡ</w:t>
      </w:r>
      <w:r w:rsidR="00B44277" w:rsidRPr="00B44277">
        <w:rPr>
          <w:rFonts w:hint="eastAsia"/>
          <w:rtl/>
        </w:rPr>
        <w:t>مَ</w:t>
      </w:r>
      <w:r w:rsidR="00B44277" w:rsidRPr="00B44277">
        <w:rPr>
          <w:rFonts w:hint="cs"/>
          <w:rtl/>
        </w:rPr>
        <w:t>ٰ</w:t>
      </w:r>
      <w:r w:rsidR="00B44277" w:rsidRPr="00B44277">
        <w:rPr>
          <w:rFonts w:hint="eastAsia"/>
          <w:rtl/>
        </w:rPr>
        <w:t>نِهِم</w:t>
      </w:r>
      <w:r w:rsidR="00B44277" w:rsidRPr="00B44277">
        <w:rPr>
          <w:rFonts w:hint="cs"/>
          <w:rtl/>
        </w:rPr>
        <w:t>ۡ</w:t>
      </w:r>
      <w:r w:rsidR="00B44277" w:rsidRPr="00B44277">
        <w:rPr>
          <w:rtl/>
        </w:rPr>
        <w:t xml:space="preserve"> </w:t>
      </w:r>
      <w:r w:rsidR="00B44277" w:rsidRPr="00B44277">
        <w:rPr>
          <w:rFonts w:hint="eastAsia"/>
          <w:rtl/>
        </w:rPr>
        <w:t>يَقُولُونَ</w:t>
      </w:r>
      <w:r w:rsidR="00B44277" w:rsidRPr="00B44277">
        <w:rPr>
          <w:rtl/>
        </w:rPr>
        <w:t xml:space="preserve"> </w:t>
      </w:r>
      <w:r w:rsidR="00B44277" w:rsidRPr="00B44277">
        <w:rPr>
          <w:rFonts w:hint="eastAsia"/>
          <w:rtl/>
        </w:rPr>
        <w:t>رَبَّنَا</w:t>
      </w:r>
      <w:r w:rsidR="00B44277" w:rsidRPr="00B44277">
        <w:rPr>
          <w:rFonts w:hint="cs"/>
          <w:rtl/>
        </w:rPr>
        <w:t>ٓ</w:t>
      </w:r>
      <w:r w:rsidR="00B44277" w:rsidRPr="00B44277">
        <w:rPr>
          <w:rtl/>
        </w:rPr>
        <w:t xml:space="preserve"> </w:t>
      </w:r>
      <w:r w:rsidR="00B44277" w:rsidRPr="00B44277">
        <w:rPr>
          <w:rFonts w:hint="eastAsia"/>
          <w:rtl/>
        </w:rPr>
        <w:t>أَت</w:t>
      </w:r>
      <w:r w:rsidR="00B44277" w:rsidRPr="00B44277">
        <w:rPr>
          <w:rFonts w:hint="cs"/>
          <w:rtl/>
        </w:rPr>
        <w:t>ۡ</w:t>
      </w:r>
      <w:r w:rsidR="00B44277" w:rsidRPr="00B44277">
        <w:rPr>
          <w:rFonts w:hint="eastAsia"/>
          <w:rtl/>
        </w:rPr>
        <w:t>مِم</w:t>
      </w:r>
      <w:r w:rsidR="00B44277" w:rsidRPr="00B44277">
        <w:rPr>
          <w:rFonts w:hint="cs"/>
          <w:rtl/>
        </w:rPr>
        <w:t>ۡ</w:t>
      </w:r>
      <w:r w:rsidR="00B44277" w:rsidRPr="00B44277">
        <w:rPr>
          <w:rtl/>
        </w:rPr>
        <w:t xml:space="preserve"> </w:t>
      </w:r>
      <w:r w:rsidR="00B44277" w:rsidRPr="00B44277">
        <w:rPr>
          <w:rFonts w:hint="eastAsia"/>
          <w:rtl/>
        </w:rPr>
        <w:t>لَنَا</w:t>
      </w:r>
      <w:r w:rsidR="00B44277" w:rsidRPr="00B44277">
        <w:rPr>
          <w:rtl/>
        </w:rPr>
        <w:t xml:space="preserve"> </w:t>
      </w:r>
      <w:r w:rsidR="00B44277" w:rsidRPr="00B44277">
        <w:rPr>
          <w:rFonts w:hint="eastAsia"/>
          <w:rtl/>
        </w:rPr>
        <w:t>نُورَنَا</w:t>
      </w:r>
      <w:r w:rsidR="00767E68" w:rsidRPr="00AB7196">
        <w:rPr>
          <w:rStyle w:val="Char8"/>
          <w:rtl/>
        </w:rPr>
        <w:t>﴾</w:t>
      </w:r>
      <w:r w:rsidR="00767E68">
        <w:rPr>
          <w:rFonts w:hint="cs"/>
          <w:rtl/>
        </w:rPr>
        <w:t xml:space="preserve"> </w:t>
      </w:r>
      <w:r w:rsidR="00767E68" w:rsidRPr="00767E68">
        <w:rPr>
          <w:rStyle w:val="Char6"/>
          <w:rFonts w:hint="cs"/>
          <w:rtl/>
        </w:rPr>
        <w:t>[</w:t>
      </w:r>
      <w:r w:rsidR="00B44277">
        <w:rPr>
          <w:rStyle w:val="Char6"/>
          <w:rFonts w:hint="cs"/>
          <w:rtl/>
        </w:rPr>
        <w:t>الت</w:t>
      </w:r>
      <w:r w:rsidR="00D56774">
        <w:rPr>
          <w:rStyle w:val="Char6"/>
          <w:rFonts w:hint="cs"/>
          <w:rtl/>
        </w:rPr>
        <w:t>حر</w:t>
      </w:r>
      <w:r w:rsidR="00B44277">
        <w:rPr>
          <w:rStyle w:val="Char6"/>
          <w:rFonts w:hint="cs"/>
          <w:rtl/>
        </w:rPr>
        <w:t>یم: 8</w:t>
      </w:r>
      <w:r w:rsidR="00767E68" w:rsidRPr="00767E68">
        <w:rPr>
          <w:rStyle w:val="Char6"/>
          <w:rFonts w:hint="cs"/>
          <w:rtl/>
        </w:rPr>
        <w:t>]</w:t>
      </w:r>
      <w:r w:rsidR="00767E68" w:rsidRPr="00BF3FD7">
        <w:rPr>
          <w:rStyle w:val="Char4"/>
          <w:rFonts w:hint="cs"/>
          <w:rtl/>
        </w:rPr>
        <w:t>.</w:t>
      </w:r>
    </w:p>
    <w:p w:rsidR="00E30DC6" w:rsidRPr="00E30DC6" w:rsidRDefault="00780B5D" w:rsidP="00767E68">
      <w:pPr>
        <w:pStyle w:val="ab"/>
        <w:rPr>
          <w:rStyle w:val="Char4"/>
          <w:rtl/>
        </w:rPr>
      </w:pPr>
      <w:r w:rsidRPr="00E11FF3">
        <w:rPr>
          <w:rStyle w:val="Char8"/>
          <w:rFonts w:hint="cs"/>
          <w:rtl/>
        </w:rPr>
        <w:t>«</w:t>
      </w:r>
      <w:r w:rsidR="00AF5E21">
        <w:rPr>
          <w:rFonts w:hint="cs"/>
          <w:rtl/>
        </w:rPr>
        <w:t>نو</w:t>
      </w:r>
      <w:r w:rsidR="00A11E3F">
        <w:rPr>
          <w:rFonts w:hint="cs"/>
          <w:rtl/>
        </w:rPr>
        <w:t>ر ایمان و عمل صالح [ایشان، پیشاپیش</w:t>
      </w:r>
      <w:r w:rsidR="00AF5E21">
        <w:rPr>
          <w:rFonts w:hint="cs"/>
          <w:rtl/>
        </w:rPr>
        <w:t xml:space="preserve"> و سوی راست آنها (رو به بهشت) در حرکت است] وقتی خاموش شدن نور منافق</w:t>
      </w:r>
      <w:r w:rsidR="00A11E3F">
        <w:rPr>
          <w:rFonts w:hint="cs"/>
          <w:rtl/>
        </w:rPr>
        <w:t>ا</w:t>
      </w:r>
      <w:r w:rsidR="00AF5E21">
        <w:rPr>
          <w:rFonts w:hint="cs"/>
          <w:rtl/>
        </w:rPr>
        <w:t>ن آن را می‌بینند رو به درگاه خدا می‌کنند و [می‌گویند: پرودگارا! نور ما را کامل گردان</w:t>
      </w:r>
      <w:r w:rsidR="00417926" w:rsidRPr="00E11FF3">
        <w:rPr>
          <w:rStyle w:val="Char8"/>
          <w:rFonts w:hint="cs"/>
          <w:rtl/>
        </w:rPr>
        <w:t>»</w:t>
      </w:r>
      <w:r w:rsidR="00E30DC6" w:rsidRPr="00E30DC6">
        <w:rPr>
          <w:rStyle w:val="Char4"/>
          <w:rFonts w:hint="cs"/>
          <w:rtl/>
        </w:rPr>
        <w:t>.</w:t>
      </w:r>
    </w:p>
    <w:p w:rsidR="00767E68" w:rsidRDefault="00767E68" w:rsidP="001D7422">
      <w:pPr>
        <w:pStyle w:val="a8"/>
        <w:rPr>
          <w:rtl/>
        </w:rPr>
      </w:pPr>
      <w:r>
        <w:rPr>
          <w:rFonts w:hint="cs"/>
          <w:rtl/>
        </w:rPr>
        <w:t>یکی دیگر از علائم</w:t>
      </w:r>
      <w:r w:rsidR="00BE3EF7">
        <w:rPr>
          <w:rFonts w:hint="cs"/>
          <w:rtl/>
        </w:rPr>
        <w:t xml:space="preserve"> محبت خدا به بنده‌اش، سینه گشادی و دلگرمی به هدایت خداست.</w:t>
      </w:r>
    </w:p>
    <w:p w:rsidR="0042393D" w:rsidRPr="00090364" w:rsidRDefault="00113059" w:rsidP="007E3073">
      <w:pPr>
        <w:pStyle w:val="af1"/>
        <w:rPr>
          <w:rStyle w:val="Char4"/>
          <w:rtl/>
        </w:rPr>
      </w:pPr>
      <w:r w:rsidRPr="00AB7196">
        <w:rPr>
          <w:rStyle w:val="Char8"/>
          <w:rtl/>
        </w:rPr>
        <w:t>﴿</w:t>
      </w:r>
      <w:r w:rsidR="00B87C48" w:rsidRPr="00B87C48">
        <w:rPr>
          <w:rFonts w:hint="eastAsia"/>
          <w:rtl/>
        </w:rPr>
        <w:t>فَمَن</w:t>
      </w:r>
      <w:r w:rsidR="00B87C48" w:rsidRPr="00B87C48">
        <w:rPr>
          <w:rtl/>
        </w:rPr>
        <w:t xml:space="preserve"> </w:t>
      </w:r>
      <w:r w:rsidR="00B87C48" w:rsidRPr="00B87C48">
        <w:rPr>
          <w:rFonts w:hint="eastAsia"/>
          <w:rtl/>
        </w:rPr>
        <w:t>يُرِدِ</w:t>
      </w:r>
      <w:r w:rsidR="00B87C48" w:rsidRPr="00B87C48">
        <w:rPr>
          <w:rtl/>
        </w:rPr>
        <w:t xml:space="preserve"> </w:t>
      </w:r>
      <w:r w:rsidR="00B87C48" w:rsidRPr="00B87C48">
        <w:rPr>
          <w:rFonts w:hint="cs"/>
          <w:rtl/>
        </w:rPr>
        <w:t>ٱ</w:t>
      </w:r>
      <w:r w:rsidR="00B87C48" w:rsidRPr="00B87C48">
        <w:rPr>
          <w:rFonts w:hint="eastAsia"/>
          <w:rtl/>
        </w:rPr>
        <w:t>للَّهُ</w:t>
      </w:r>
      <w:r w:rsidR="00B87C48" w:rsidRPr="00B87C48">
        <w:rPr>
          <w:rtl/>
        </w:rPr>
        <w:t xml:space="preserve"> </w:t>
      </w:r>
      <w:r w:rsidR="00B87C48" w:rsidRPr="00B87C48">
        <w:rPr>
          <w:rFonts w:hint="eastAsia"/>
          <w:rtl/>
        </w:rPr>
        <w:t>أَن</w:t>
      </w:r>
      <w:r w:rsidR="00B87C48" w:rsidRPr="00B87C48">
        <w:rPr>
          <w:rtl/>
        </w:rPr>
        <w:t xml:space="preserve"> </w:t>
      </w:r>
      <w:r w:rsidR="00B87C48" w:rsidRPr="00B87C48">
        <w:rPr>
          <w:rFonts w:hint="eastAsia"/>
          <w:rtl/>
        </w:rPr>
        <w:t>يَه</w:t>
      </w:r>
      <w:r w:rsidR="00B87C48" w:rsidRPr="00B87C48">
        <w:rPr>
          <w:rFonts w:hint="cs"/>
          <w:rtl/>
        </w:rPr>
        <w:t>ۡ</w:t>
      </w:r>
      <w:r w:rsidR="00B87C48" w:rsidRPr="00B87C48">
        <w:rPr>
          <w:rFonts w:hint="eastAsia"/>
          <w:rtl/>
        </w:rPr>
        <w:t>دِيَهُ</w:t>
      </w:r>
      <w:r w:rsidR="00B87C48" w:rsidRPr="00B87C48">
        <w:rPr>
          <w:rFonts w:hint="cs"/>
          <w:rtl/>
        </w:rPr>
        <w:t>ۥ</w:t>
      </w:r>
      <w:r w:rsidR="00B87C48" w:rsidRPr="00B87C48">
        <w:rPr>
          <w:rtl/>
        </w:rPr>
        <w:t xml:space="preserve"> </w:t>
      </w:r>
      <w:r w:rsidR="00B87C48" w:rsidRPr="00B87C48">
        <w:rPr>
          <w:rFonts w:hint="eastAsia"/>
          <w:rtl/>
        </w:rPr>
        <w:t>يَش</w:t>
      </w:r>
      <w:r w:rsidR="00B87C48" w:rsidRPr="00B87C48">
        <w:rPr>
          <w:rFonts w:hint="cs"/>
          <w:rtl/>
        </w:rPr>
        <w:t>ۡ</w:t>
      </w:r>
      <w:r w:rsidR="00B87C48" w:rsidRPr="00B87C48">
        <w:rPr>
          <w:rFonts w:hint="eastAsia"/>
          <w:rtl/>
        </w:rPr>
        <w:t>رَح</w:t>
      </w:r>
      <w:r w:rsidR="00B87C48" w:rsidRPr="00B87C48">
        <w:rPr>
          <w:rFonts w:hint="cs"/>
          <w:rtl/>
        </w:rPr>
        <w:t>ۡ</w:t>
      </w:r>
      <w:r w:rsidR="00B87C48" w:rsidRPr="00B87C48">
        <w:rPr>
          <w:rtl/>
        </w:rPr>
        <w:t xml:space="preserve"> </w:t>
      </w:r>
      <w:r w:rsidR="00B87C48" w:rsidRPr="00B87C48">
        <w:rPr>
          <w:rFonts w:hint="eastAsia"/>
          <w:rtl/>
        </w:rPr>
        <w:t>صَد</w:t>
      </w:r>
      <w:r w:rsidR="00B87C48" w:rsidRPr="00B87C48">
        <w:rPr>
          <w:rFonts w:hint="cs"/>
          <w:rtl/>
        </w:rPr>
        <w:t>ۡ</w:t>
      </w:r>
      <w:r w:rsidR="00B87C48" w:rsidRPr="00B87C48">
        <w:rPr>
          <w:rFonts w:hint="eastAsia"/>
          <w:rtl/>
        </w:rPr>
        <w:t>رَهُ</w:t>
      </w:r>
      <w:r w:rsidR="00B87C48" w:rsidRPr="00B87C48">
        <w:rPr>
          <w:rFonts w:hint="cs"/>
          <w:rtl/>
        </w:rPr>
        <w:t>ۥ</w:t>
      </w:r>
      <w:r w:rsidR="00B87C48" w:rsidRPr="00B87C48">
        <w:rPr>
          <w:rtl/>
        </w:rPr>
        <w:t xml:space="preserve"> </w:t>
      </w:r>
      <w:r w:rsidR="00B87C48" w:rsidRPr="00B87C48">
        <w:rPr>
          <w:rFonts w:hint="eastAsia"/>
          <w:rtl/>
        </w:rPr>
        <w:t>لِل</w:t>
      </w:r>
      <w:r w:rsidR="00B87C48" w:rsidRPr="00B87C48">
        <w:rPr>
          <w:rFonts w:hint="cs"/>
          <w:rtl/>
        </w:rPr>
        <w:t>ۡ</w:t>
      </w:r>
      <w:r w:rsidR="00B87C48" w:rsidRPr="00B87C48">
        <w:rPr>
          <w:rFonts w:hint="eastAsia"/>
          <w:rtl/>
        </w:rPr>
        <w:t>إِس</w:t>
      </w:r>
      <w:r w:rsidR="00B87C48" w:rsidRPr="00B87C48">
        <w:rPr>
          <w:rFonts w:hint="cs"/>
          <w:rtl/>
        </w:rPr>
        <w:t>ۡ</w:t>
      </w:r>
      <w:r w:rsidR="00B87C48" w:rsidRPr="00B87C48">
        <w:rPr>
          <w:rFonts w:hint="eastAsia"/>
          <w:rtl/>
        </w:rPr>
        <w:t>لَ</w:t>
      </w:r>
      <w:r w:rsidR="00B87C48" w:rsidRPr="00B87C48">
        <w:rPr>
          <w:rFonts w:hint="cs"/>
          <w:rtl/>
        </w:rPr>
        <w:t>ٰ</w:t>
      </w:r>
      <w:r w:rsidR="00B87C48" w:rsidRPr="00B87C48">
        <w:rPr>
          <w:rFonts w:hint="eastAsia"/>
          <w:rtl/>
        </w:rPr>
        <w:t>مِ</w:t>
      </w:r>
      <w:r w:rsidR="00B87C48" w:rsidRPr="00B87C48">
        <w:rPr>
          <w:rFonts w:hint="cs"/>
          <w:rtl/>
        </w:rPr>
        <w:t>ۖ</w:t>
      </w:r>
      <w:r w:rsidR="00B87C48" w:rsidRPr="00B87C48">
        <w:rPr>
          <w:rtl/>
        </w:rPr>
        <w:t xml:space="preserve"> </w:t>
      </w:r>
      <w:r w:rsidR="00B87C48" w:rsidRPr="00B87C48">
        <w:rPr>
          <w:rFonts w:hint="eastAsia"/>
          <w:rtl/>
        </w:rPr>
        <w:t>وَمَن</w:t>
      </w:r>
      <w:r w:rsidR="00B87C48" w:rsidRPr="00B87C48">
        <w:rPr>
          <w:rtl/>
        </w:rPr>
        <w:t xml:space="preserve"> </w:t>
      </w:r>
      <w:r w:rsidR="00B87C48" w:rsidRPr="00B87C48">
        <w:rPr>
          <w:rFonts w:hint="eastAsia"/>
          <w:rtl/>
        </w:rPr>
        <w:t>يُرِد</w:t>
      </w:r>
      <w:r w:rsidR="00B87C48" w:rsidRPr="00B87C48">
        <w:rPr>
          <w:rFonts w:hint="cs"/>
          <w:rtl/>
        </w:rPr>
        <w:t>ۡ</w:t>
      </w:r>
      <w:r w:rsidR="00B87C48" w:rsidRPr="00B87C48">
        <w:rPr>
          <w:rtl/>
        </w:rPr>
        <w:t xml:space="preserve"> </w:t>
      </w:r>
      <w:r w:rsidR="00B87C48" w:rsidRPr="00B87C48">
        <w:rPr>
          <w:rFonts w:hint="eastAsia"/>
          <w:rtl/>
        </w:rPr>
        <w:t>أَن</w:t>
      </w:r>
      <w:r w:rsidR="00B87C48" w:rsidRPr="00B87C48">
        <w:rPr>
          <w:rtl/>
        </w:rPr>
        <w:t xml:space="preserve"> </w:t>
      </w:r>
      <w:r w:rsidR="00B87C48" w:rsidRPr="00B87C48">
        <w:rPr>
          <w:rFonts w:hint="eastAsia"/>
          <w:rtl/>
        </w:rPr>
        <w:t>يُضِلَّهُ</w:t>
      </w:r>
      <w:r w:rsidR="00B87C48" w:rsidRPr="00B87C48">
        <w:rPr>
          <w:rFonts w:hint="cs"/>
          <w:rtl/>
        </w:rPr>
        <w:t>ۥ</w:t>
      </w:r>
      <w:r w:rsidR="00B87C48" w:rsidRPr="00B87C48">
        <w:rPr>
          <w:rtl/>
        </w:rPr>
        <w:t xml:space="preserve"> </w:t>
      </w:r>
      <w:r w:rsidR="00B87C48" w:rsidRPr="00B87C48">
        <w:rPr>
          <w:rFonts w:hint="eastAsia"/>
          <w:rtl/>
        </w:rPr>
        <w:t>يَج</w:t>
      </w:r>
      <w:r w:rsidR="00B87C48" w:rsidRPr="00B87C48">
        <w:rPr>
          <w:rFonts w:hint="cs"/>
          <w:rtl/>
        </w:rPr>
        <w:t>ۡ</w:t>
      </w:r>
      <w:r w:rsidR="00B87C48" w:rsidRPr="00B87C48">
        <w:rPr>
          <w:rFonts w:hint="eastAsia"/>
          <w:rtl/>
        </w:rPr>
        <w:t>عَل</w:t>
      </w:r>
      <w:r w:rsidR="00B87C48" w:rsidRPr="00B87C48">
        <w:rPr>
          <w:rFonts w:hint="cs"/>
          <w:rtl/>
        </w:rPr>
        <w:t>ۡ</w:t>
      </w:r>
      <w:r w:rsidR="00B87C48" w:rsidRPr="00B87C48">
        <w:rPr>
          <w:rtl/>
        </w:rPr>
        <w:t xml:space="preserve"> </w:t>
      </w:r>
      <w:r w:rsidR="00B87C48" w:rsidRPr="00B87C48">
        <w:rPr>
          <w:rFonts w:hint="eastAsia"/>
          <w:rtl/>
        </w:rPr>
        <w:t>صَد</w:t>
      </w:r>
      <w:r w:rsidR="00B87C48" w:rsidRPr="00B87C48">
        <w:rPr>
          <w:rFonts w:hint="cs"/>
          <w:rtl/>
        </w:rPr>
        <w:t>ۡ</w:t>
      </w:r>
      <w:r w:rsidR="00B87C48" w:rsidRPr="00B87C48">
        <w:rPr>
          <w:rFonts w:hint="eastAsia"/>
          <w:rtl/>
        </w:rPr>
        <w:t>رَهُ</w:t>
      </w:r>
      <w:r w:rsidR="00B87C48" w:rsidRPr="00B87C48">
        <w:rPr>
          <w:rFonts w:hint="cs"/>
          <w:rtl/>
        </w:rPr>
        <w:t>ۥ</w:t>
      </w:r>
      <w:r w:rsidR="00B87C48" w:rsidRPr="00B87C48">
        <w:rPr>
          <w:rtl/>
        </w:rPr>
        <w:t xml:space="preserve"> </w:t>
      </w:r>
      <w:r w:rsidR="00B87C48" w:rsidRPr="00B87C48">
        <w:rPr>
          <w:rFonts w:hint="eastAsia"/>
          <w:rtl/>
        </w:rPr>
        <w:t>ضَيِّقًا</w:t>
      </w:r>
      <w:r w:rsidR="00B87C48" w:rsidRPr="00B87C48">
        <w:rPr>
          <w:rtl/>
        </w:rPr>
        <w:t xml:space="preserve"> </w:t>
      </w:r>
      <w:r w:rsidR="00B87C48" w:rsidRPr="00B87C48">
        <w:rPr>
          <w:rFonts w:hint="eastAsia"/>
          <w:rtl/>
        </w:rPr>
        <w:t>حَرَج</w:t>
      </w:r>
      <w:r w:rsidR="00B87C48" w:rsidRPr="00B87C48">
        <w:rPr>
          <w:rFonts w:hint="cs"/>
          <w:rtl/>
        </w:rPr>
        <w:t>ٗ</w:t>
      </w:r>
      <w:r w:rsidR="00B87C48" w:rsidRPr="00B87C48">
        <w:rPr>
          <w:rFonts w:hint="eastAsia"/>
          <w:rtl/>
        </w:rPr>
        <w:t>ا</w:t>
      </w:r>
      <w:r w:rsidR="00B87C48" w:rsidRPr="00B87C48">
        <w:rPr>
          <w:rtl/>
        </w:rPr>
        <w:t xml:space="preserve"> </w:t>
      </w:r>
      <w:r w:rsidR="00B87C48" w:rsidRPr="00B87C48">
        <w:rPr>
          <w:rFonts w:hint="eastAsia"/>
          <w:rtl/>
        </w:rPr>
        <w:t>كَأَنَّمَا</w:t>
      </w:r>
      <w:r w:rsidR="00B87C48" w:rsidRPr="00B87C48">
        <w:rPr>
          <w:rtl/>
        </w:rPr>
        <w:t xml:space="preserve"> </w:t>
      </w:r>
      <w:r w:rsidR="00B87C48" w:rsidRPr="00B87C48">
        <w:rPr>
          <w:rFonts w:hint="eastAsia"/>
          <w:rtl/>
        </w:rPr>
        <w:t>يَصَّعَّدُ</w:t>
      </w:r>
      <w:r w:rsidR="00B87C48" w:rsidRPr="00B87C48">
        <w:rPr>
          <w:rtl/>
        </w:rPr>
        <w:t xml:space="preserve"> </w:t>
      </w:r>
      <w:r w:rsidR="00B87C48" w:rsidRPr="00B87C48">
        <w:rPr>
          <w:rFonts w:hint="eastAsia"/>
          <w:rtl/>
        </w:rPr>
        <w:t>فِي</w:t>
      </w:r>
      <w:r w:rsidR="00B87C48" w:rsidRPr="00B87C48">
        <w:rPr>
          <w:rtl/>
        </w:rPr>
        <w:t xml:space="preserve"> </w:t>
      </w:r>
      <w:r w:rsidR="00B87C48" w:rsidRPr="00B87C48">
        <w:rPr>
          <w:rFonts w:hint="cs"/>
          <w:rtl/>
        </w:rPr>
        <w:t>ٱ</w:t>
      </w:r>
      <w:r w:rsidR="00B87C48" w:rsidRPr="00B87C48">
        <w:rPr>
          <w:rFonts w:hint="eastAsia"/>
          <w:rtl/>
        </w:rPr>
        <w:t>لسَّمَا</w:t>
      </w:r>
      <w:r w:rsidR="00B87C48" w:rsidRPr="00B87C48">
        <w:rPr>
          <w:rFonts w:hint="cs"/>
          <w:rtl/>
        </w:rPr>
        <w:t>ٓ</w:t>
      </w:r>
      <w:r w:rsidR="00B87C48" w:rsidRPr="00B87C48">
        <w:rPr>
          <w:rFonts w:hint="eastAsia"/>
          <w:rtl/>
        </w:rPr>
        <w:t>ءِ</w:t>
      </w:r>
      <w:r w:rsidR="00B87C48" w:rsidRPr="00B87C48">
        <w:rPr>
          <w:rFonts w:hint="cs"/>
          <w:rtl/>
        </w:rPr>
        <w:t>ۚ</w:t>
      </w:r>
      <w:r w:rsidR="00B87C48" w:rsidRPr="00B87C48">
        <w:rPr>
          <w:rtl/>
        </w:rPr>
        <w:t xml:space="preserve"> </w:t>
      </w:r>
      <w:r w:rsidR="00B87C48" w:rsidRPr="00B87C48">
        <w:rPr>
          <w:rFonts w:hint="eastAsia"/>
          <w:rtl/>
        </w:rPr>
        <w:t>كَذَ</w:t>
      </w:r>
      <w:r w:rsidR="00B87C48" w:rsidRPr="00B87C48">
        <w:rPr>
          <w:rFonts w:hint="cs"/>
          <w:rtl/>
        </w:rPr>
        <w:t>ٰ</w:t>
      </w:r>
      <w:r w:rsidR="00B87C48" w:rsidRPr="00B87C48">
        <w:rPr>
          <w:rFonts w:hint="eastAsia"/>
          <w:rtl/>
        </w:rPr>
        <w:t>لِكَ</w:t>
      </w:r>
      <w:r w:rsidR="00B87C48" w:rsidRPr="00B87C48">
        <w:rPr>
          <w:rtl/>
        </w:rPr>
        <w:t xml:space="preserve"> </w:t>
      </w:r>
      <w:r w:rsidR="00B87C48" w:rsidRPr="00B87C48">
        <w:rPr>
          <w:rFonts w:hint="eastAsia"/>
          <w:rtl/>
        </w:rPr>
        <w:t>يَج</w:t>
      </w:r>
      <w:r w:rsidR="00B87C48" w:rsidRPr="00B87C48">
        <w:rPr>
          <w:rFonts w:hint="cs"/>
          <w:rtl/>
        </w:rPr>
        <w:t>ۡ</w:t>
      </w:r>
      <w:r w:rsidR="00B87C48" w:rsidRPr="00B87C48">
        <w:rPr>
          <w:rFonts w:hint="eastAsia"/>
          <w:rtl/>
        </w:rPr>
        <w:t>عَلُ</w:t>
      </w:r>
      <w:r w:rsidR="00B87C48" w:rsidRPr="00B87C48">
        <w:rPr>
          <w:rtl/>
        </w:rPr>
        <w:t xml:space="preserve"> </w:t>
      </w:r>
      <w:r w:rsidR="00B87C48" w:rsidRPr="00B87C48">
        <w:rPr>
          <w:rFonts w:hint="cs"/>
          <w:rtl/>
        </w:rPr>
        <w:t>ٱ</w:t>
      </w:r>
      <w:r w:rsidR="00B87C48" w:rsidRPr="00B87C48">
        <w:rPr>
          <w:rFonts w:hint="eastAsia"/>
          <w:rtl/>
        </w:rPr>
        <w:t>للَّهُ</w:t>
      </w:r>
      <w:r w:rsidR="00B87C48" w:rsidRPr="00B87C48">
        <w:rPr>
          <w:rtl/>
        </w:rPr>
        <w:t xml:space="preserve"> </w:t>
      </w:r>
      <w:r w:rsidR="00B87C48" w:rsidRPr="00B87C48">
        <w:rPr>
          <w:rFonts w:hint="cs"/>
          <w:rtl/>
        </w:rPr>
        <w:t>ٱ</w:t>
      </w:r>
      <w:r w:rsidR="00B87C48" w:rsidRPr="00B87C48">
        <w:rPr>
          <w:rFonts w:hint="eastAsia"/>
          <w:rtl/>
        </w:rPr>
        <w:t>لرِّج</w:t>
      </w:r>
      <w:r w:rsidR="00B87C48" w:rsidRPr="00B87C48">
        <w:rPr>
          <w:rFonts w:hint="cs"/>
          <w:rtl/>
        </w:rPr>
        <w:t>ۡ</w:t>
      </w:r>
      <w:r w:rsidR="00B87C48" w:rsidRPr="00B87C48">
        <w:rPr>
          <w:rFonts w:hint="eastAsia"/>
          <w:rtl/>
        </w:rPr>
        <w:t>سَ</w:t>
      </w:r>
      <w:r w:rsidR="00B87C48" w:rsidRPr="00B87C48">
        <w:rPr>
          <w:rtl/>
        </w:rPr>
        <w:t xml:space="preserve"> </w:t>
      </w:r>
      <w:r w:rsidR="00B87C48" w:rsidRPr="00B87C48">
        <w:rPr>
          <w:rFonts w:hint="eastAsia"/>
          <w:rtl/>
        </w:rPr>
        <w:t>عَلَى</w:t>
      </w:r>
      <w:r w:rsidR="00B87C48" w:rsidRPr="00B87C48">
        <w:rPr>
          <w:rtl/>
        </w:rPr>
        <w:t xml:space="preserve"> </w:t>
      </w:r>
      <w:r w:rsidR="00B87C48" w:rsidRPr="00B87C48">
        <w:rPr>
          <w:rFonts w:hint="cs"/>
          <w:rtl/>
        </w:rPr>
        <w:t>ٱ</w:t>
      </w:r>
      <w:r w:rsidR="00B87C48" w:rsidRPr="00B87C48">
        <w:rPr>
          <w:rFonts w:hint="eastAsia"/>
          <w:rtl/>
        </w:rPr>
        <w:t>لَّذِينَ</w:t>
      </w:r>
      <w:r w:rsidR="00B87C48" w:rsidRPr="00B87C48">
        <w:rPr>
          <w:rtl/>
        </w:rPr>
        <w:t xml:space="preserve"> </w:t>
      </w:r>
      <w:r w:rsidR="00B87C48" w:rsidRPr="00B87C48">
        <w:rPr>
          <w:rFonts w:hint="eastAsia"/>
          <w:rtl/>
        </w:rPr>
        <w:t>لَا</w:t>
      </w:r>
      <w:r w:rsidR="00B87C48" w:rsidRPr="00B87C48">
        <w:rPr>
          <w:rtl/>
        </w:rPr>
        <w:t xml:space="preserve"> </w:t>
      </w:r>
      <w:r w:rsidR="00B87C48" w:rsidRPr="00B87C48">
        <w:rPr>
          <w:rFonts w:hint="eastAsia"/>
          <w:rtl/>
        </w:rPr>
        <w:t>يُؤ</w:t>
      </w:r>
      <w:r w:rsidR="00B87C48" w:rsidRPr="00B87C48">
        <w:rPr>
          <w:rFonts w:hint="cs"/>
          <w:rtl/>
        </w:rPr>
        <w:t>ۡ</w:t>
      </w:r>
      <w:r w:rsidR="00B87C48" w:rsidRPr="00B87C48">
        <w:rPr>
          <w:rFonts w:hint="eastAsia"/>
          <w:rtl/>
        </w:rPr>
        <w:t>مِنُونَ</w:t>
      </w:r>
      <w:r w:rsidR="00B87C48" w:rsidRPr="00B87C48">
        <w:rPr>
          <w:rtl/>
        </w:rPr>
        <w:t xml:space="preserve"> </w:t>
      </w:r>
      <w:r w:rsidR="00B87C48" w:rsidRPr="00B87C48">
        <w:rPr>
          <w:rFonts w:hint="cs"/>
          <w:rtl/>
        </w:rPr>
        <w:t>١٢٥</w:t>
      </w:r>
      <w:r w:rsidR="00CC636B" w:rsidRPr="00AB7196">
        <w:rPr>
          <w:rStyle w:val="Char8"/>
          <w:rtl/>
        </w:rPr>
        <w:t>﴾</w:t>
      </w:r>
      <w:r w:rsidR="00CC636B" w:rsidRPr="00090364">
        <w:rPr>
          <w:rStyle w:val="Char4"/>
          <w:rFonts w:hint="cs"/>
          <w:rtl/>
        </w:rPr>
        <w:t xml:space="preserve"> </w:t>
      </w:r>
      <w:r w:rsidR="00CC636B" w:rsidRPr="00CC636B">
        <w:rPr>
          <w:rStyle w:val="Char6"/>
          <w:rFonts w:hint="cs"/>
          <w:rtl/>
        </w:rPr>
        <w:t>[</w:t>
      </w:r>
      <w:r w:rsidR="00B87C48">
        <w:rPr>
          <w:rStyle w:val="Char6"/>
          <w:rFonts w:hint="cs"/>
          <w:rtl/>
        </w:rPr>
        <w:t>الانعام: 125</w:t>
      </w:r>
      <w:r w:rsidR="00CC636B" w:rsidRPr="00CC636B">
        <w:rPr>
          <w:rStyle w:val="Char6"/>
          <w:rFonts w:hint="cs"/>
          <w:rtl/>
        </w:rPr>
        <w:t>]</w:t>
      </w:r>
      <w:r w:rsidR="00CC636B" w:rsidRPr="00090364">
        <w:rPr>
          <w:rStyle w:val="Char4"/>
          <w:rFonts w:hint="cs"/>
          <w:rtl/>
        </w:rPr>
        <w:t>.</w:t>
      </w:r>
    </w:p>
    <w:p w:rsidR="00E30DC6" w:rsidRPr="00E30DC6" w:rsidRDefault="00417926" w:rsidP="00CC636B">
      <w:pPr>
        <w:pStyle w:val="ab"/>
        <w:rPr>
          <w:rStyle w:val="Char4"/>
          <w:rtl/>
        </w:rPr>
      </w:pPr>
      <w:r w:rsidRPr="00E11FF3">
        <w:rPr>
          <w:rStyle w:val="Char8"/>
          <w:rFonts w:hint="cs"/>
          <w:rtl/>
        </w:rPr>
        <w:t>«</w:t>
      </w:r>
      <w:r w:rsidR="00090364">
        <w:rPr>
          <w:rFonts w:hint="cs"/>
          <w:rtl/>
        </w:rPr>
        <w:t>پس هر</w:t>
      </w:r>
      <w:r w:rsidR="00CC636B">
        <w:rPr>
          <w:rFonts w:hint="cs"/>
          <w:rtl/>
        </w:rPr>
        <w:t>که را خدا هدایت او خواهد قلبش را برای پذیرش اسلام باز و روش</w:t>
      </w:r>
      <w:r w:rsidR="00A11E3F">
        <w:rPr>
          <w:rFonts w:hint="cs"/>
          <w:rtl/>
        </w:rPr>
        <w:t>ن گرداند و هر</w:t>
      </w:r>
      <w:r w:rsidR="00CC636B">
        <w:rPr>
          <w:rFonts w:hint="cs"/>
          <w:rtl/>
        </w:rPr>
        <w:t>که را خواهد گمراه نماید (به حال گمراهی واگذارد) دل او را از پذیرفتن ایمان تنگ و سخت گرداند که گویی می‌خواهد از زمین بر فراز آسمان رود. این چنین خدا آنان را که به حق</w:t>
      </w:r>
      <w:r w:rsidR="00850650">
        <w:rPr>
          <w:rFonts w:hint="cs"/>
          <w:rtl/>
        </w:rPr>
        <w:t xml:space="preserve"> نمی‌</w:t>
      </w:r>
      <w:r>
        <w:rPr>
          <w:rFonts w:hint="cs"/>
          <w:rtl/>
        </w:rPr>
        <w:t>گروند مردود و پلید می‌گرداند</w:t>
      </w:r>
      <w:r w:rsidRPr="00E11FF3">
        <w:rPr>
          <w:rStyle w:val="Char8"/>
          <w:rFonts w:hint="cs"/>
          <w:rtl/>
        </w:rPr>
        <w:t>»</w:t>
      </w:r>
      <w:r w:rsidR="00E30DC6" w:rsidRPr="00E30DC6">
        <w:rPr>
          <w:rStyle w:val="Char4"/>
          <w:rFonts w:hint="cs"/>
          <w:rtl/>
        </w:rPr>
        <w:t>.</w:t>
      </w:r>
    </w:p>
    <w:p w:rsidR="0042393D" w:rsidRPr="00260840" w:rsidRDefault="0042393D" w:rsidP="00136754">
      <w:pPr>
        <w:pStyle w:val="a8"/>
        <w:rPr>
          <w:rtl/>
        </w:rPr>
      </w:pPr>
      <w:r w:rsidRPr="00260840">
        <w:rPr>
          <w:rFonts w:hint="cs"/>
          <w:rtl/>
        </w:rPr>
        <w:t xml:space="preserve">در </w:t>
      </w:r>
      <w:r w:rsidR="00260840">
        <w:rPr>
          <w:rFonts w:hint="cs"/>
          <w:rtl/>
        </w:rPr>
        <w:t xml:space="preserve">روایت ابن مسعود آمده که پیامبر </w:t>
      </w:r>
      <w:r w:rsidR="00260840">
        <w:rPr>
          <w:rFonts w:cs="CTraditional Arabic" w:hint="cs"/>
          <w:rtl/>
        </w:rPr>
        <w:t>ج</w:t>
      </w:r>
      <w:r w:rsidRPr="00260840">
        <w:rPr>
          <w:rFonts w:hint="cs"/>
          <w:rtl/>
        </w:rPr>
        <w:t xml:space="preserve"> تفسیر این آیه را این</w:t>
      </w:r>
      <w:r w:rsidR="00725CE1">
        <w:rPr>
          <w:rtl/>
        </w:rPr>
        <w:softHyphen/>
      </w:r>
      <w:r w:rsidRPr="00260840">
        <w:rPr>
          <w:rFonts w:hint="cs"/>
          <w:rtl/>
        </w:rPr>
        <w:t>گونه بیان فرموده است</w:t>
      </w:r>
      <w:r w:rsidR="00CC636B" w:rsidRPr="00260840">
        <w:rPr>
          <w:rFonts w:hint="cs"/>
          <w:rtl/>
        </w:rPr>
        <w:t>:</w:t>
      </w:r>
      <w:r w:rsidR="00260840">
        <w:rPr>
          <w:rFonts w:hint="cs"/>
          <w:rtl/>
        </w:rPr>
        <w:t xml:space="preserve"> </w:t>
      </w:r>
      <w:r w:rsidR="00260840" w:rsidRPr="00E11FF3">
        <w:rPr>
          <w:rStyle w:val="Char8"/>
          <w:rFonts w:hint="cs"/>
          <w:rtl/>
        </w:rPr>
        <w:t>«</w:t>
      </w:r>
      <w:r w:rsidR="00260840">
        <w:rPr>
          <w:rFonts w:hint="cs"/>
          <w:rtl/>
        </w:rPr>
        <w:t xml:space="preserve">ابن مسعود </w:t>
      </w:r>
      <w:r w:rsidR="00260840">
        <w:rPr>
          <w:rFonts w:cs="CTraditional Arabic" w:hint="cs"/>
          <w:rtl/>
        </w:rPr>
        <w:t>س</w:t>
      </w:r>
      <w:r w:rsidR="00371556" w:rsidRPr="00260840">
        <w:rPr>
          <w:rFonts w:hint="cs"/>
          <w:rtl/>
        </w:rPr>
        <w:t xml:space="preserve"> می‌گوید: هنگام نزول این</w:t>
      </w:r>
      <w:r w:rsidR="00260840">
        <w:rPr>
          <w:rFonts w:hint="cs"/>
          <w:rtl/>
        </w:rPr>
        <w:t xml:space="preserve"> آیه درباره</w:t>
      </w:r>
      <w:r w:rsidR="00260840">
        <w:rPr>
          <w:rFonts w:hint="eastAsia"/>
          <w:rtl/>
        </w:rPr>
        <w:t>‌</w:t>
      </w:r>
      <w:r w:rsidR="00260840">
        <w:rPr>
          <w:rFonts w:hint="cs"/>
          <w:rtl/>
        </w:rPr>
        <w:t xml:space="preserve">ی تفسیر آن از پیامبر </w:t>
      </w:r>
      <w:r w:rsidR="00260840">
        <w:rPr>
          <w:rFonts w:cs="CTraditional Arabic" w:hint="cs"/>
          <w:rtl/>
        </w:rPr>
        <w:t>ج</w:t>
      </w:r>
      <w:r w:rsidR="00260840">
        <w:rPr>
          <w:rFonts w:hint="cs"/>
          <w:rtl/>
        </w:rPr>
        <w:t xml:space="preserve"> پرسیده شد پیامبر </w:t>
      </w:r>
      <w:r w:rsidR="00260840">
        <w:rPr>
          <w:rFonts w:cs="CTraditional Arabic" w:hint="cs"/>
          <w:rtl/>
        </w:rPr>
        <w:t>ج</w:t>
      </w:r>
      <w:r w:rsidR="00260840">
        <w:rPr>
          <w:rFonts w:hint="cs"/>
          <w:rtl/>
        </w:rPr>
        <w:t xml:space="preserve"> فرمود: هرگاه نور وارد</w:t>
      </w:r>
      <w:r w:rsidR="00371556" w:rsidRPr="00260840">
        <w:rPr>
          <w:rFonts w:hint="cs"/>
          <w:rtl/>
        </w:rPr>
        <w:t xml:space="preserve"> قلب شود، قلب وسعت و گشایش می‌یابد. مردم گفتند: آیا این گشادگی قلب، نشانه و علامتی دارد که با آن شناخته شود؟ فرمود: بازگشت از مشغولیت دنیا و پرداختن به سرای جاویدان و گوشه</w:t>
      </w:r>
      <w:r w:rsidR="003F4499">
        <w:rPr>
          <w:rFonts w:hint="cs"/>
          <w:rtl/>
        </w:rPr>
        <w:t xml:space="preserve">‌گیری </w:t>
      </w:r>
      <w:r w:rsidR="00371556" w:rsidRPr="00260840">
        <w:rPr>
          <w:rFonts w:hint="cs"/>
          <w:rtl/>
        </w:rPr>
        <w:t>از دنیای غرورآمیز و آما</w:t>
      </w:r>
      <w:r w:rsidR="00090364">
        <w:rPr>
          <w:rFonts w:hint="cs"/>
          <w:rtl/>
        </w:rPr>
        <w:t>د</w:t>
      </w:r>
      <w:r w:rsidR="00371556" w:rsidRPr="00260840">
        <w:rPr>
          <w:rFonts w:hint="cs"/>
          <w:rtl/>
        </w:rPr>
        <w:t>گی ح</w:t>
      </w:r>
      <w:r w:rsidR="00260840">
        <w:rPr>
          <w:rFonts w:hint="cs"/>
          <w:rtl/>
        </w:rPr>
        <w:t>اصل کردن برای مرگ، نشانه آن است</w:t>
      </w:r>
      <w:r w:rsidR="00260840" w:rsidRPr="00E11FF3">
        <w:rPr>
          <w:rStyle w:val="Char8"/>
          <w:rFonts w:hint="cs"/>
          <w:rtl/>
        </w:rPr>
        <w:t>»</w:t>
      </w:r>
      <w:r w:rsidR="00136754" w:rsidRPr="00FD7FF4">
        <w:rPr>
          <w:rFonts w:hint="cs"/>
          <w:vertAlign w:val="superscript"/>
          <w:rtl/>
        </w:rPr>
        <w:t>(</w:t>
      </w:r>
      <w:r w:rsidR="00136754" w:rsidRPr="00FD7FF4">
        <w:rPr>
          <w:vertAlign w:val="superscript"/>
          <w:rtl/>
        </w:rPr>
        <w:footnoteReference w:id="104"/>
      </w:r>
      <w:r w:rsidR="00136754" w:rsidRPr="00FD7FF4">
        <w:rPr>
          <w:rFonts w:hint="cs"/>
          <w:vertAlign w:val="superscript"/>
          <w:rtl/>
        </w:rPr>
        <w:t>)</w:t>
      </w:r>
      <w:r w:rsidR="00371556" w:rsidRPr="00260840">
        <w:rPr>
          <w:rFonts w:hint="cs"/>
          <w:rtl/>
        </w:rPr>
        <w:t>.</w:t>
      </w:r>
    </w:p>
    <w:p w:rsidR="00A54A81" w:rsidRPr="00090497" w:rsidRDefault="009779BE" w:rsidP="00725CE1">
      <w:pPr>
        <w:pStyle w:val="a8"/>
        <w:rPr>
          <w:spacing w:val="-4"/>
          <w:rtl/>
        </w:rPr>
      </w:pPr>
      <w:r w:rsidRPr="00090497">
        <w:rPr>
          <w:rFonts w:hint="cs"/>
          <w:spacing w:val="-4"/>
          <w:rtl/>
        </w:rPr>
        <w:t xml:space="preserve">آیه و حدیثی که ذکر کردیم به روشنی بیان می‌کند که هدایت </w:t>
      </w:r>
      <w:r w:rsidR="00926311" w:rsidRPr="00090497">
        <w:rPr>
          <w:rFonts w:hint="cs"/>
          <w:spacing w:val="-4"/>
          <w:rtl/>
        </w:rPr>
        <w:t xml:space="preserve">یک </w:t>
      </w:r>
      <w:r w:rsidRPr="00090497">
        <w:rPr>
          <w:rFonts w:hint="cs"/>
          <w:spacing w:val="-4"/>
          <w:rtl/>
        </w:rPr>
        <w:t xml:space="preserve">توفیق الهی است </w:t>
      </w:r>
      <w:r w:rsidR="00725CE1" w:rsidRPr="00090497">
        <w:rPr>
          <w:rFonts w:hint="cs"/>
          <w:spacing w:val="-4"/>
          <w:rtl/>
        </w:rPr>
        <w:t>و</w:t>
      </w:r>
      <w:r w:rsidRPr="00090497">
        <w:rPr>
          <w:rFonts w:hint="cs"/>
          <w:spacing w:val="-4"/>
          <w:rtl/>
        </w:rPr>
        <w:t xml:space="preserve"> اگر خدا</w:t>
      </w:r>
      <w:r w:rsidR="00260840" w:rsidRPr="00090497">
        <w:rPr>
          <w:rFonts w:hint="cs"/>
          <w:spacing w:val="-4"/>
          <w:rtl/>
        </w:rPr>
        <w:t>وند بخواهد نصیب</w:t>
      </w:r>
      <w:r w:rsidR="00DB61A2" w:rsidRPr="00090497">
        <w:rPr>
          <w:rFonts w:hint="cs"/>
          <w:spacing w:val="-4"/>
          <w:rtl/>
        </w:rPr>
        <w:t xml:space="preserve"> هرکس </w:t>
      </w:r>
      <w:r w:rsidR="00260840" w:rsidRPr="00090497">
        <w:rPr>
          <w:rFonts w:hint="cs"/>
          <w:spacing w:val="-4"/>
          <w:rtl/>
        </w:rPr>
        <w:t>کند، سینه</w:t>
      </w:r>
      <w:r w:rsidR="00260840" w:rsidRPr="00090497">
        <w:rPr>
          <w:rFonts w:hint="eastAsia"/>
          <w:spacing w:val="-4"/>
          <w:rtl/>
        </w:rPr>
        <w:t>‌</w:t>
      </w:r>
      <w:r w:rsidRPr="00090497">
        <w:rPr>
          <w:rFonts w:hint="cs"/>
          <w:spacing w:val="-4"/>
          <w:rtl/>
        </w:rPr>
        <w:t>اش را برای آن</w:t>
      </w:r>
      <w:r w:rsidR="00850650" w:rsidRPr="00090497">
        <w:rPr>
          <w:rFonts w:hint="cs"/>
          <w:spacing w:val="-4"/>
          <w:rtl/>
        </w:rPr>
        <w:t xml:space="preserve"> می‌</w:t>
      </w:r>
      <w:r w:rsidRPr="00090497">
        <w:rPr>
          <w:rFonts w:hint="cs"/>
          <w:spacing w:val="-4"/>
          <w:rtl/>
        </w:rPr>
        <w:t xml:space="preserve">گشاید و با ورود نور ایمان به داخل آن، قلب آن شخص وسعت می‌یابد و گشاده می‌گردد و اگر برای کسی گمراهی بخواهد قلب او منقبض و کوچک می‌شود و در برابر اسلام تنگ می‌گردد و نور ایمانی به داخل آن نفوذ نمی‌کند. پس به قلبی تنگ و بسته تبدیل می‌گردد. خداوند در قرآن برای چنین قلبی صفت </w:t>
      </w:r>
      <w:r w:rsidR="006658B3" w:rsidRPr="00090497">
        <w:rPr>
          <w:rStyle w:val="Char8"/>
          <w:spacing w:val="-4"/>
          <w:rtl/>
        </w:rPr>
        <w:t>«</w:t>
      </w:r>
      <w:r w:rsidRPr="00090497">
        <w:rPr>
          <w:rFonts w:hint="cs"/>
          <w:spacing w:val="-4"/>
          <w:rtl/>
        </w:rPr>
        <w:t>حرج</w:t>
      </w:r>
      <w:r w:rsidR="006658B3" w:rsidRPr="00090497">
        <w:rPr>
          <w:rStyle w:val="Char8"/>
          <w:spacing w:val="-4"/>
          <w:rtl/>
        </w:rPr>
        <w:t>»</w:t>
      </w:r>
      <w:r w:rsidR="006658B3" w:rsidRPr="00090497">
        <w:rPr>
          <w:rFonts w:hint="cs"/>
          <w:spacing w:val="-4"/>
          <w:rtl/>
        </w:rPr>
        <w:t xml:space="preserve"> را به</w:t>
      </w:r>
      <w:r w:rsidR="006658B3" w:rsidRPr="00090497">
        <w:rPr>
          <w:rFonts w:hint="eastAsia"/>
          <w:spacing w:val="-4"/>
          <w:rtl/>
        </w:rPr>
        <w:t>‌</w:t>
      </w:r>
      <w:r w:rsidRPr="00090497">
        <w:rPr>
          <w:rFonts w:hint="cs"/>
          <w:spacing w:val="-4"/>
          <w:rtl/>
        </w:rPr>
        <w:t>کار برده</w:t>
      </w:r>
      <w:r w:rsidR="00725CE1" w:rsidRPr="00090497">
        <w:rPr>
          <w:spacing w:val="-4"/>
          <w:rtl/>
        </w:rPr>
        <w:softHyphen/>
      </w:r>
      <w:r w:rsidRPr="00090497">
        <w:rPr>
          <w:rFonts w:hint="cs"/>
          <w:spacing w:val="-4"/>
          <w:rtl/>
        </w:rPr>
        <w:t xml:space="preserve">است. </w:t>
      </w:r>
      <w:r w:rsidRPr="00090497">
        <w:rPr>
          <w:rStyle w:val="Char8"/>
          <w:rFonts w:hint="cs"/>
          <w:spacing w:val="-4"/>
          <w:rtl/>
        </w:rPr>
        <w:t>«</w:t>
      </w:r>
      <w:r w:rsidRPr="00090497">
        <w:rPr>
          <w:rFonts w:hint="cs"/>
          <w:spacing w:val="-4"/>
          <w:rtl/>
        </w:rPr>
        <w:t>حَرَج</w:t>
      </w:r>
      <w:r w:rsidRPr="00090497">
        <w:rPr>
          <w:rStyle w:val="Char8"/>
          <w:rFonts w:hint="cs"/>
          <w:spacing w:val="-4"/>
          <w:rtl/>
        </w:rPr>
        <w:t>»</w:t>
      </w:r>
      <w:r w:rsidRPr="00090497">
        <w:rPr>
          <w:rFonts w:hint="cs"/>
          <w:spacing w:val="-4"/>
          <w:rtl/>
        </w:rPr>
        <w:t xml:space="preserve"> از </w:t>
      </w:r>
      <w:r w:rsidRPr="00090497">
        <w:rPr>
          <w:rStyle w:val="Char8"/>
          <w:rFonts w:hint="cs"/>
          <w:spacing w:val="-4"/>
          <w:rtl/>
        </w:rPr>
        <w:t>«</w:t>
      </w:r>
      <w:r w:rsidRPr="00090497">
        <w:rPr>
          <w:rFonts w:hint="cs"/>
          <w:spacing w:val="-4"/>
          <w:rtl/>
        </w:rPr>
        <w:t>حَرَجَه</w:t>
      </w:r>
      <w:r w:rsidRPr="00090497">
        <w:rPr>
          <w:rStyle w:val="Char8"/>
          <w:rFonts w:hint="cs"/>
          <w:spacing w:val="-4"/>
          <w:rtl/>
        </w:rPr>
        <w:t>»</w:t>
      </w:r>
      <w:r w:rsidRPr="00090497">
        <w:rPr>
          <w:rFonts w:hint="cs"/>
          <w:spacing w:val="-4"/>
          <w:rtl/>
        </w:rPr>
        <w:t xml:space="preserve"> مشتق شده و به درختی می‌گویند که </w:t>
      </w:r>
      <w:r w:rsidR="006658B3" w:rsidRPr="00090497">
        <w:rPr>
          <w:rFonts w:hint="cs"/>
          <w:spacing w:val="-4"/>
          <w:rtl/>
        </w:rPr>
        <w:t xml:space="preserve">در میان درختان دیگر قرار گرفته و کسی به آن دسترسی ندارد. مانند قلب کافر که </w:t>
      </w:r>
      <w:r w:rsidRPr="00090497">
        <w:rPr>
          <w:rFonts w:hint="cs"/>
          <w:spacing w:val="-4"/>
          <w:rtl/>
        </w:rPr>
        <w:t>نور ایمان به آن راه نمی‌یابد. صاحب چنین قلبی از</w:t>
      </w:r>
      <w:r w:rsidR="00AD4AF3" w:rsidRPr="00090497">
        <w:rPr>
          <w:rFonts w:hint="cs"/>
          <w:spacing w:val="-4"/>
          <w:rtl/>
        </w:rPr>
        <w:t xml:space="preserve"> دست‌یابی </w:t>
      </w:r>
      <w:r w:rsidRPr="00090497">
        <w:rPr>
          <w:rFonts w:hint="cs"/>
          <w:spacing w:val="-4"/>
          <w:rtl/>
        </w:rPr>
        <w:t>به هدایت عاجز و ناتوان است.</w:t>
      </w:r>
      <w:r w:rsidR="001E61B2" w:rsidRPr="00090497">
        <w:rPr>
          <w:rFonts w:hint="cs"/>
          <w:spacing w:val="-4"/>
          <w:rtl/>
        </w:rPr>
        <w:t xml:space="preserve"> همان‌گونه </w:t>
      </w:r>
      <w:r w:rsidRPr="00090497">
        <w:rPr>
          <w:rFonts w:hint="cs"/>
          <w:spacing w:val="-4"/>
          <w:rtl/>
        </w:rPr>
        <w:t xml:space="preserve">که از بالا </w:t>
      </w:r>
      <w:r w:rsidR="006658B3" w:rsidRPr="00090497">
        <w:rPr>
          <w:rFonts w:hint="cs"/>
          <w:spacing w:val="-4"/>
          <w:rtl/>
        </w:rPr>
        <w:t>رفتن در آسمان‌ها ناتوان است، هر</w:t>
      </w:r>
      <w:r w:rsidRPr="00090497">
        <w:rPr>
          <w:rFonts w:hint="cs"/>
          <w:spacing w:val="-4"/>
          <w:rtl/>
        </w:rPr>
        <w:t>دو کار برای او ناممکن و سنگین است. علم جدید مشکل تنفس را هنگام بالا رفتن</w:t>
      </w:r>
      <w:r w:rsidR="00F90E25" w:rsidRPr="00090497">
        <w:rPr>
          <w:rFonts w:hint="cs"/>
          <w:spacing w:val="-4"/>
          <w:rtl/>
        </w:rPr>
        <w:t xml:space="preserve"> در ارتفاعات کشف کرده و آن هم رق</w:t>
      </w:r>
      <w:r w:rsidRPr="00090497">
        <w:rPr>
          <w:rFonts w:hint="cs"/>
          <w:spacing w:val="-4"/>
          <w:rtl/>
        </w:rPr>
        <w:t>یق بودن هوا در</w:t>
      </w:r>
      <w:r w:rsidR="00F90E25" w:rsidRPr="00090497">
        <w:rPr>
          <w:rFonts w:hint="cs"/>
          <w:spacing w:val="-4"/>
          <w:rtl/>
        </w:rPr>
        <w:t xml:space="preserve"> طبقات بالا</w:t>
      </w:r>
      <w:r w:rsidR="00991C93" w:rsidRPr="00090497">
        <w:rPr>
          <w:rFonts w:hint="cs"/>
          <w:spacing w:val="-4"/>
          <w:rtl/>
        </w:rPr>
        <w:t>ی جوی</w:t>
      </w:r>
      <w:r w:rsidR="00F90E25" w:rsidRPr="00090497">
        <w:rPr>
          <w:rFonts w:hint="cs"/>
          <w:spacing w:val="-4"/>
          <w:rtl/>
        </w:rPr>
        <w:t xml:space="preserve"> و پایین بودن فشار هواست. این مسئله را در فهم مراد خداوند در آیه</w:t>
      </w:r>
      <w:r w:rsidR="00F90E25" w:rsidRPr="00090497">
        <w:rPr>
          <w:rFonts w:hint="eastAsia"/>
          <w:spacing w:val="-4"/>
          <w:rtl/>
        </w:rPr>
        <w:t>‌</w:t>
      </w:r>
      <w:r w:rsidR="00991C93" w:rsidRPr="00090497">
        <w:rPr>
          <w:rFonts w:hint="cs"/>
          <w:spacing w:val="-4"/>
          <w:rtl/>
        </w:rPr>
        <w:t>ی زیر</w:t>
      </w:r>
      <w:r w:rsidRPr="00090497">
        <w:rPr>
          <w:rFonts w:hint="cs"/>
          <w:spacing w:val="-4"/>
          <w:rtl/>
        </w:rPr>
        <w:t xml:space="preserve"> کمک می‌</w:t>
      </w:r>
      <w:r w:rsidR="00850B34" w:rsidRPr="00090497">
        <w:rPr>
          <w:rFonts w:hint="cs"/>
          <w:spacing w:val="-4"/>
          <w:rtl/>
        </w:rPr>
        <w:t>کند که فرموده</w:t>
      </w:r>
      <w:r w:rsidR="00725CE1" w:rsidRPr="00090497">
        <w:rPr>
          <w:spacing w:val="-4"/>
          <w:rtl/>
        </w:rPr>
        <w:softHyphen/>
      </w:r>
      <w:r w:rsidR="00725CE1" w:rsidRPr="00090497">
        <w:rPr>
          <w:rFonts w:hint="cs"/>
          <w:spacing w:val="-4"/>
          <w:rtl/>
        </w:rPr>
        <w:t>است</w:t>
      </w:r>
      <w:r w:rsidR="00850B34" w:rsidRPr="00090497">
        <w:rPr>
          <w:rFonts w:hint="cs"/>
          <w:spacing w:val="-4"/>
          <w:rtl/>
        </w:rPr>
        <w:t>:</w:t>
      </w:r>
    </w:p>
    <w:p w:rsidR="00B05701" w:rsidRPr="006658B3" w:rsidRDefault="00113059" w:rsidP="00B05701">
      <w:pPr>
        <w:pStyle w:val="af1"/>
        <w:rPr>
          <w:rStyle w:val="Char4"/>
          <w:rtl/>
        </w:rPr>
      </w:pPr>
      <w:r w:rsidRPr="00AB7196">
        <w:rPr>
          <w:rStyle w:val="Char8"/>
          <w:rtl/>
        </w:rPr>
        <w:t>﴿</w:t>
      </w:r>
      <w:r w:rsidR="00660CB8" w:rsidRPr="00660CB8">
        <w:rPr>
          <w:rFonts w:hint="eastAsia"/>
          <w:rtl/>
        </w:rPr>
        <w:t>كَأَنَّمَا</w:t>
      </w:r>
      <w:r w:rsidR="00660CB8" w:rsidRPr="00660CB8">
        <w:rPr>
          <w:rtl/>
        </w:rPr>
        <w:t xml:space="preserve"> </w:t>
      </w:r>
      <w:r w:rsidR="00660CB8" w:rsidRPr="00660CB8">
        <w:rPr>
          <w:rFonts w:hint="eastAsia"/>
          <w:rtl/>
        </w:rPr>
        <w:t>يَصَّعَّدُ</w:t>
      </w:r>
      <w:r w:rsidR="00660CB8" w:rsidRPr="00660CB8">
        <w:rPr>
          <w:rtl/>
        </w:rPr>
        <w:t xml:space="preserve"> </w:t>
      </w:r>
      <w:r w:rsidR="00660CB8" w:rsidRPr="00660CB8">
        <w:rPr>
          <w:rFonts w:hint="eastAsia"/>
          <w:rtl/>
        </w:rPr>
        <w:t>فِي</w:t>
      </w:r>
      <w:r w:rsidR="00660CB8" w:rsidRPr="00660CB8">
        <w:rPr>
          <w:rtl/>
        </w:rPr>
        <w:t xml:space="preserve"> </w:t>
      </w:r>
      <w:r w:rsidR="00660CB8" w:rsidRPr="00660CB8">
        <w:rPr>
          <w:rFonts w:hint="cs"/>
          <w:rtl/>
        </w:rPr>
        <w:t>ٱ</w:t>
      </w:r>
      <w:r w:rsidR="00660CB8" w:rsidRPr="00660CB8">
        <w:rPr>
          <w:rFonts w:hint="eastAsia"/>
          <w:rtl/>
        </w:rPr>
        <w:t>لسَّمَا</w:t>
      </w:r>
      <w:r w:rsidR="00660CB8" w:rsidRPr="00660CB8">
        <w:rPr>
          <w:rFonts w:hint="cs"/>
          <w:rtl/>
        </w:rPr>
        <w:t>ٓ</w:t>
      </w:r>
      <w:r w:rsidR="00660CB8" w:rsidRPr="00660CB8">
        <w:rPr>
          <w:rFonts w:hint="eastAsia"/>
          <w:rtl/>
        </w:rPr>
        <w:t>ءِ</w:t>
      </w:r>
      <w:r w:rsidR="00B05701" w:rsidRPr="00AB7196">
        <w:rPr>
          <w:rStyle w:val="Char8"/>
          <w:rtl/>
        </w:rPr>
        <w:t>﴾</w:t>
      </w:r>
      <w:r w:rsidR="006658B3" w:rsidRPr="006658B3">
        <w:rPr>
          <w:rStyle w:val="Char4"/>
          <w:rFonts w:hint="cs"/>
          <w:rtl/>
        </w:rPr>
        <w:t xml:space="preserve"> </w:t>
      </w:r>
      <w:r w:rsidR="006658B3" w:rsidRPr="006658B3">
        <w:rPr>
          <w:rStyle w:val="Char6"/>
          <w:rFonts w:hint="cs"/>
          <w:rtl/>
        </w:rPr>
        <w:t>[</w:t>
      </w:r>
      <w:r w:rsidR="006658B3">
        <w:rPr>
          <w:rStyle w:val="Char6"/>
          <w:rFonts w:hint="cs"/>
          <w:rtl/>
        </w:rPr>
        <w:t>الأنعام: 125</w:t>
      </w:r>
      <w:r w:rsidR="006658B3" w:rsidRPr="006658B3">
        <w:rPr>
          <w:rStyle w:val="Char6"/>
          <w:rFonts w:hint="cs"/>
          <w:rtl/>
        </w:rPr>
        <w:t>]</w:t>
      </w:r>
      <w:r w:rsidRPr="006658B3">
        <w:rPr>
          <w:rStyle w:val="Char4"/>
          <w:rFonts w:hint="cs"/>
          <w:rtl/>
        </w:rPr>
        <w:t>.</w:t>
      </w:r>
    </w:p>
    <w:p w:rsidR="00E30DC6" w:rsidRPr="00E30DC6" w:rsidRDefault="00F90E25" w:rsidP="00B05701">
      <w:pPr>
        <w:pStyle w:val="ab"/>
        <w:rPr>
          <w:rStyle w:val="Char4"/>
          <w:rtl/>
        </w:rPr>
      </w:pPr>
      <w:r w:rsidRPr="00E11FF3">
        <w:rPr>
          <w:rStyle w:val="Char8"/>
          <w:rFonts w:hint="cs"/>
          <w:rtl/>
        </w:rPr>
        <w:t>«</w:t>
      </w:r>
      <w:r>
        <w:rPr>
          <w:rFonts w:hint="cs"/>
          <w:rtl/>
        </w:rPr>
        <w:t>گوئی</w:t>
      </w:r>
      <w:r w:rsidR="004807C6">
        <w:rPr>
          <w:rFonts w:hint="cs"/>
          <w:rtl/>
        </w:rPr>
        <w:t xml:space="preserve"> به‌سوی </w:t>
      </w:r>
      <w:r>
        <w:rPr>
          <w:rFonts w:hint="cs"/>
          <w:rtl/>
        </w:rPr>
        <w:t>آ</w:t>
      </w:r>
      <w:r w:rsidRPr="00F90E25">
        <w:rPr>
          <w:rFonts w:hint="cs"/>
          <w:rtl/>
        </w:rPr>
        <w:t>سمان صعود می‌کند</w:t>
      </w:r>
      <w:r w:rsidRPr="00E11FF3">
        <w:rPr>
          <w:rStyle w:val="Char8"/>
          <w:rFonts w:hint="cs"/>
          <w:rtl/>
        </w:rPr>
        <w:t>»</w:t>
      </w:r>
      <w:r w:rsidR="00E30DC6" w:rsidRPr="00E30DC6">
        <w:rPr>
          <w:rStyle w:val="Char4"/>
          <w:rFonts w:hint="cs"/>
          <w:rtl/>
        </w:rPr>
        <w:t>.</w:t>
      </w:r>
    </w:p>
    <w:p w:rsidR="00BF3FD7" w:rsidRPr="00BF3FD7" w:rsidRDefault="00113059" w:rsidP="00B05701">
      <w:pPr>
        <w:pStyle w:val="af1"/>
        <w:rPr>
          <w:rStyle w:val="Char4"/>
          <w:rtl/>
        </w:rPr>
      </w:pPr>
      <w:r w:rsidRPr="00AB7196">
        <w:rPr>
          <w:rStyle w:val="Char8"/>
          <w:rtl/>
        </w:rPr>
        <w:t>﴿</w:t>
      </w:r>
      <w:r w:rsidR="00660CB8" w:rsidRPr="00DA609A">
        <w:rPr>
          <w:rFonts w:hint="eastAsia"/>
          <w:rtl/>
        </w:rPr>
        <w:t>كَذَ</w:t>
      </w:r>
      <w:r w:rsidR="00660CB8" w:rsidRPr="00DA609A">
        <w:rPr>
          <w:rFonts w:hint="cs"/>
          <w:rtl/>
        </w:rPr>
        <w:t>ٰ</w:t>
      </w:r>
      <w:r w:rsidR="00660CB8" w:rsidRPr="00DA609A">
        <w:rPr>
          <w:rFonts w:hint="eastAsia"/>
          <w:rtl/>
        </w:rPr>
        <w:t>لِكَ</w:t>
      </w:r>
      <w:r w:rsidR="00660CB8" w:rsidRPr="00DA609A">
        <w:rPr>
          <w:rtl/>
        </w:rPr>
        <w:t xml:space="preserve"> </w:t>
      </w:r>
      <w:r w:rsidR="00660CB8" w:rsidRPr="00DA609A">
        <w:rPr>
          <w:rFonts w:hint="eastAsia"/>
          <w:rtl/>
        </w:rPr>
        <w:t>يَج</w:t>
      </w:r>
      <w:r w:rsidR="00660CB8" w:rsidRPr="00DA609A">
        <w:rPr>
          <w:rFonts w:hint="cs"/>
          <w:rtl/>
        </w:rPr>
        <w:t>ۡ</w:t>
      </w:r>
      <w:r w:rsidR="00660CB8" w:rsidRPr="00DA609A">
        <w:rPr>
          <w:rFonts w:hint="eastAsia"/>
          <w:rtl/>
        </w:rPr>
        <w:t>عَلُ</w:t>
      </w:r>
      <w:r w:rsidR="00660CB8" w:rsidRPr="00DA609A">
        <w:rPr>
          <w:rtl/>
        </w:rPr>
        <w:t xml:space="preserve"> </w:t>
      </w:r>
      <w:r w:rsidR="00660CB8" w:rsidRPr="00DA609A">
        <w:rPr>
          <w:rFonts w:hint="cs"/>
          <w:rtl/>
        </w:rPr>
        <w:t>ٱ</w:t>
      </w:r>
      <w:r w:rsidR="00660CB8" w:rsidRPr="00DA609A">
        <w:rPr>
          <w:rFonts w:hint="eastAsia"/>
          <w:rtl/>
        </w:rPr>
        <w:t>للَّهُ</w:t>
      </w:r>
      <w:r w:rsidR="00660CB8" w:rsidRPr="00DA609A">
        <w:rPr>
          <w:rtl/>
        </w:rPr>
        <w:t xml:space="preserve"> </w:t>
      </w:r>
      <w:r w:rsidR="00660CB8" w:rsidRPr="00DA609A">
        <w:rPr>
          <w:rFonts w:hint="cs"/>
          <w:rtl/>
        </w:rPr>
        <w:t>ٱ</w:t>
      </w:r>
      <w:r w:rsidR="00660CB8" w:rsidRPr="00DA609A">
        <w:rPr>
          <w:rFonts w:hint="eastAsia"/>
          <w:rtl/>
        </w:rPr>
        <w:t>لرِّج</w:t>
      </w:r>
      <w:r w:rsidR="00660CB8" w:rsidRPr="00DA609A">
        <w:rPr>
          <w:rFonts w:hint="cs"/>
          <w:rtl/>
        </w:rPr>
        <w:t>ۡ</w:t>
      </w:r>
      <w:r w:rsidR="00660CB8" w:rsidRPr="00DA609A">
        <w:rPr>
          <w:rFonts w:hint="eastAsia"/>
          <w:rtl/>
        </w:rPr>
        <w:t>سَ</w:t>
      </w:r>
      <w:r w:rsidR="00660CB8" w:rsidRPr="00DA609A">
        <w:rPr>
          <w:rtl/>
        </w:rPr>
        <w:t xml:space="preserve"> </w:t>
      </w:r>
      <w:r w:rsidR="00660CB8" w:rsidRPr="00DA609A">
        <w:rPr>
          <w:rFonts w:hint="eastAsia"/>
          <w:rtl/>
        </w:rPr>
        <w:t>عَلَى</w:t>
      </w:r>
      <w:r w:rsidR="00660CB8" w:rsidRPr="00DA609A">
        <w:rPr>
          <w:rtl/>
        </w:rPr>
        <w:t xml:space="preserve"> </w:t>
      </w:r>
      <w:r w:rsidR="00660CB8" w:rsidRPr="00DA609A">
        <w:rPr>
          <w:rFonts w:hint="cs"/>
          <w:rtl/>
        </w:rPr>
        <w:t>ٱ</w:t>
      </w:r>
      <w:r w:rsidR="00660CB8" w:rsidRPr="00DA609A">
        <w:rPr>
          <w:rFonts w:hint="eastAsia"/>
          <w:rtl/>
        </w:rPr>
        <w:t>لَّذِينَ</w:t>
      </w:r>
      <w:r w:rsidR="00660CB8" w:rsidRPr="00DA609A">
        <w:rPr>
          <w:rtl/>
        </w:rPr>
        <w:t xml:space="preserve"> </w:t>
      </w:r>
      <w:r w:rsidR="00660CB8" w:rsidRPr="00DA609A">
        <w:rPr>
          <w:rFonts w:hint="eastAsia"/>
          <w:rtl/>
        </w:rPr>
        <w:t>لَا</w:t>
      </w:r>
      <w:r w:rsidR="00660CB8" w:rsidRPr="00DA609A">
        <w:rPr>
          <w:rtl/>
        </w:rPr>
        <w:t xml:space="preserve"> </w:t>
      </w:r>
      <w:r w:rsidR="00660CB8" w:rsidRPr="00DA609A">
        <w:rPr>
          <w:rFonts w:hint="eastAsia"/>
          <w:rtl/>
        </w:rPr>
        <w:t>يُؤ</w:t>
      </w:r>
      <w:r w:rsidR="00660CB8" w:rsidRPr="00DA609A">
        <w:rPr>
          <w:rFonts w:hint="cs"/>
          <w:rtl/>
        </w:rPr>
        <w:t>ۡ</w:t>
      </w:r>
      <w:r w:rsidR="00660CB8" w:rsidRPr="00DA609A">
        <w:rPr>
          <w:rFonts w:hint="eastAsia"/>
          <w:rtl/>
        </w:rPr>
        <w:t>مِنُونَ</w:t>
      </w:r>
      <w:r w:rsidR="00B05701" w:rsidRPr="00AB7196">
        <w:rPr>
          <w:rStyle w:val="Char8"/>
          <w:rtl/>
        </w:rPr>
        <w:t>﴾</w:t>
      </w:r>
      <w:r w:rsidR="006658B3" w:rsidRPr="006658B3">
        <w:rPr>
          <w:rStyle w:val="Char4"/>
          <w:rFonts w:hint="cs"/>
          <w:rtl/>
        </w:rPr>
        <w:t>.</w:t>
      </w:r>
    </w:p>
    <w:p w:rsidR="00E30DC6" w:rsidRPr="00E30DC6" w:rsidRDefault="00F90E25" w:rsidP="00B05701">
      <w:pPr>
        <w:pStyle w:val="ab"/>
        <w:rPr>
          <w:rStyle w:val="Char4"/>
          <w:rtl/>
        </w:rPr>
      </w:pPr>
      <w:r w:rsidRPr="00E11FF3">
        <w:rPr>
          <w:rStyle w:val="Char8"/>
          <w:rFonts w:hint="cs"/>
          <w:rtl/>
        </w:rPr>
        <w:t>«</w:t>
      </w:r>
      <w:r w:rsidR="000F373E">
        <w:rPr>
          <w:rFonts w:hint="cs"/>
          <w:rtl/>
        </w:rPr>
        <w:t xml:space="preserve">بدین منوال خداوند عذاب را بهره کسانی </w:t>
      </w:r>
      <w:r w:rsidR="00F849A9">
        <w:rPr>
          <w:rFonts w:hint="cs"/>
          <w:rtl/>
        </w:rPr>
        <w:t>می‌</w:t>
      </w:r>
      <w:r w:rsidR="000F373E">
        <w:rPr>
          <w:rFonts w:hint="cs"/>
          <w:rtl/>
        </w:rPr>
        <w:t>سازد که ایمان</w:t>
      </w:r>
      <w:r w:rsidR="00850650">
        <w:rPr>
          <w:rFonts w:hint="cs"/>
          <w:rtl/>
        </w:rPr>
        <w:t xml:space="preserve"> نمی‌</w:t>
      </w:r>
      <w:r w:rsidR="000F373E">
        <w:rPr>
          <w:rFonts w:hint="cs"/>
          <w:rtl/>
        </w:rPr>
        <w:t>آورند</w:t>
      </w:r>
      <w:r w:rsidRPr="00E11FF3">
        <w:rPr>
          <w:rStyle w:val="Char8"/>
          <w:rFonts w:hint="cs"/>
          <w:rtl/>
        </w:rPr>
        <w:t>»</w:t>
      </w:r>
      <w:r w:rsidR="00E30DC6" w:rsidRPr="00E30DC6">
        <w:rPr>
          <w:rStyle w:val="Char4"/>
          <w:rFonts w:hint="cs"/>
          <w:rtl/>
        </w:rPr>
        <w:t>.</w:t>
      </w:r>
    </w:p>
    <w:p w:rsidR="00B05701" w:rsidRDefault="00B05701" w:rsidP="00850B34">
      <w:pPr>
        <w:pStyle w:val="a8"/>
        <w:rPr>
          <w:rtl/>
        </w:rPr>
      </w:pPr>
      <w:r>
        <w:rPr>
          <w:rFonts w:hint="cs"/>
          <w:rtl/>
        </w:rPr>
        <w:t xml:space="preserve">که </w:t>
      </w:r>
      <w:r w:rsidRPr="00090497">
        <w:rPr>
          <w:rFonts w:hint="cs"/>
          <w:rtl/>
        </w:rPr>
        <w:t>منظور از</w:t>
      </w:r>
      <w:r w:rsidR="00F90E25" w:rsidRPr="00090497">
        <w:rPr>
          <w:rFonts w:hint="cs"/>
          <w:rtl/>
        </w:rPr>
        <w:t xml:space="preserve"> «رجس»</w:t>
      </w:r>
      <w:r w:rsidR="005E45BB" w:rsidRPr="00090497">
        <w:rPr>
          <w:rFonts w:hint="cs"/>
          <w:rtl/>
        </w:rPr>
        <w:t xml:space="preserve"> در</w:t>
      </w:r>
      <w:r w:rsidR="005E45BB">
        <w:rPr>
          <w:rFonts w:hint="cs"/>
          <w:rtl/>
        </w:rPr>
        <w:t xml:space="preserve"> این آیه عذاب است.</w:t>
      </w:r>
    </w:p>
    <w:p w:rsidR="00495BD7" w:rsidRDefault="00495BD7" w:rsidP="00850B34">
      <w:pPr>
        <w:pStyle w:val="a8"/>
        <w:rPr>
          <w:rtl/>
        </w:rPr>
      </w:pPr>
      <w:r>
        <w:rPr>
          <w:rFonts w:hint="cs"/>
          <w:rtl/>
        </w:rPr>
        <w:t>در آیات بسیاری از قرآن کریم، نزدیکی ایمان به خوشبختی و نزدیکی کفر به بدبختی توضیح داده شده است. خداوند فرموده</w:t>
      </w:r>
      <w:r w:rsidR="00AA7BD1">
        <w:rPr>
          <w:rtl/>
        </w:rPr>
        <w:softHyphen/>
      </w:r>
      <w:r w:rsidR="00AA7BD1">
        <w:rPr>
          <w:rFonts w:hint="cs"/>
          <w:rtl/>
        </w:rPr>
        <w:t>است</w:t>
      </w:r>
      <w:r>
        <w:rPr>
          <w:rFonts w:hint="cs"/>
          <w:rtl/>
        </w:rPr>
        <w:t>:</w:t>
      </w:r>
    </w:p>
    <w:p w:rsidR="00BF3FD7" w:rsidRPr="00BF3FD7" w:rsidRDefault="00113059" w:rsidP="00495BD7">
      <w:pPr>
        <w:pStyle w:val="af1"/>
        <w:rPr>
          <w:rStyle w:val="Char4"/>
          <w:rtl/>
        </w:rPr>
      </w:pPr>
      <w:r w:rsidRPr="00AB7196">
        <w:rPr>
          <w:rStyle w:val="Char8"/>
          <w:rtl/>
        </w:rPr>
        <w:t>﴿</w:t>
      </w:r>
      <w:r w:rsidR="00812E74" w:rsidRPr="00812E74">
        <w:rPr>
          <w:rFonts w:hint="eastAsia"/>
          <w:rtl/>
        </w:rPr>
        <w:t>فَإِمَّا</w:t>
      </w:r>
      <w:r w:rsidR="00812E74" w:rsidRPr="00812E74">
        <w:rPr>
          <w:rtl/>
        </w:rPr>
        <w:t xml:space="preserve"> </w:t>
      </w:r>
      <w:r w:rsidR="00812E74" w:rsidRPr="00812E74">
        <w:rPr>
          <w:rFonts w:hint="eastAsia"/>
          <w:rtl/>
        </w:rPr>
        <w:t>يَأ</w:t>
      </w:r>
      <w:r w:rsidR="00812E74" w:rsidRPr="00812E74">
        <w:rPr>
          <w:rFonts w:hint="cs"/>
          <w:rtl/>
        </w:rPr>
        <w:t>ۡ</w:t>
      </w:r>
      <w:r w:rsidR="00812E74" w:rsidRPr="00812E74">
        <w:rPr>
          <w:rFonts w:hint="eastAsia"/>
          <w:rtl/>
        </w:rPr>
        <w:t>تِيَنَّكُم</w:t>
      </w:r>
      <w:r w:rsidR="00812E74" w:rsidRPr="00812E74">
        <w:rPr>
          <w:rtl/>
        </w:rPr>
        <w:t xml:space="preserve"> </w:t>
      </w:r>
      <w:r w:rsidR="00812E74" w:rsidRPr="00812E74">
        <w:rPr>
          <w:rFonts w:hint="eastAsia"/>
          <w:rtl/>
        </w:rPr>
        <w:t>مِّنِّي</w:t>
      </w:r>
      <w:r w:rsidR="00812E74" w:rsidRPr="00812E74">
        <w:rPr>
          <w:rtl/>
        </w:rPr>
        <w:t xml:space="preserve"> </w:t>
      </w:r>
      <w:r w:rsidR="00812E74" w:rsidRPr="00812E74">
        <w:rPr>
          <w:rFonts w:hint="eastAsia"/>
          <w:rtl/>
        </w:rPr>
        <w:t>هُد</w:t>
      </w:r>
      <w:r w:rsidR="00812E74" w:rsidRPr="00812E74">
        <w:rPr>
          <w:rFonts w:hint="cs"/>
          <w:rtl/>
        </w:rPr>
        <w:t>ٗ</w:t>
      </w:r>
      <w:r w:rsidR="00812E74" w:rsidRPr="00812E74">
        <w:rPr>
          <w:rFonts w:hint="eastAsia"/>
          <w:rtl/>
        </w:rPr>
        <w:t>ى</w:t>
      </w:r>
      <w:r w:rsidR="00812E74" w:rsidRPr="00812E74">
        <w:rPr>
          <w:rtl/>
        </w:rPr>
        <w:t xml:space="preserve"> </w:t>
      </w:r>
      <w:r w:rsidR="00812E74" w:rsidRPr="00812E74">
        <w:rPr>
          <w:rFonts w:hint="eastAsia"/>
          <w:rtl/>
        </w:rPr>
        <w:t>فَمَنِ</w:t>
      </w:r>
      <w:r w:rsidR="00812E74" w:rsidRPr="00812E74">
        <w:rPr>
          <w:rtl/>
        </w:rPr>
        <w:t xml:space="preserve"> </w:t>
      </w:r>
      <w:r w:rsidR="00812E74" w:rsidRPr="00812E74">
        <w:rPr>
          <w:rFonts w:hint="cs"/>
          <w:rtl/>
        </w:rPr>
        <w:t>ٱ</w:t>
      </w:r>
      <w:r w:rsidR="00812E74" w:rsidRPr="00812E74">
        <w:rPr>
          <w:rFonts w:hint="eastAsia"/>
          <w:rtl/>
        </w:rPr>
        <w:t>تَّبَعَ</w:t>
      </w:r>
      <w:r w:rsidR="00812E74" w:rsidRPr="00812E74">
        <w:rPr>
          <w:rtl/>
        </w:rPr>
        <w:t xml:space="preserve"> </w:t>
      </w:r>
      <w:r w:rsidR="00812E74" w:rsidRPr="00812E74">
        <w:rPr>
          <w:rFonts w:hint="eastAsia"/>
          <w:rtl/>
        </w:rPr>
        <w:t>هُدَايَ</w:t>
      </w:r>
      <w:r w:rsidR="00812E74" w:rsidRPr="00812E74">
        <w:rPr>
          <w:rtl/>
        </w:rPr>
        <w:t xml:space="preserve"> </w:t>
      </w:r>
      <w:r w:rsidR="00812E74" w:rsidRPr="00812E74">
        <w:rPr>
          <w:rFonts w:hint="eastAsia"/>
          <w:rtl/>
        </w:rPr>
        <w:t>فَلَا</w:t>
      </w:r>
      <w:r w:rsidR="00812E74" w:rsidRPr="00812E74">
        <w:rPr>
          <w:rtl/>
        </w:rPr>
        <w:t xml:space="preserve"> </w:t>
      </w:r>
      <w:r w:rsidR="00812E74" w:rsidRPr="00812E74">
        <w:rPr>
          <w:rFonts w:hint="eastAsia"/>
          <w:rtl/>
        </w:rPr>
        <w:t>يَضِلُّ</w:t>
      </w:r>
      <w:r w:rsidR="00812E74" w:rsidRPr="00812E74">
        <w:rPr>
          <w:rtl/>
        </w:rPr>
        <w:t xml:space="preserve"> </w:t>
      </w:r>
      <w:r w:rsidR="00812E74" w:rsidRPr="00812E74">
        <w:rPr>
          <w:rFonts w:hint="eastAsia"/>
          <w:rtl/>
        </w:rPr>
        <w:t>وَلَا</w:t>
      </w:r>
      <w:r w:rsidR="00812E74" w:rsidRPr="00812E74">
        <w:rPr>
          <w:rtl/>
        </w:rPr>
        <w:t xml:space="preserve"> </w:t>
      </w:r>
      <w:r w:rsidR="00812E74" w:rsidRPr="00812E74">
        <w:rPr>
          <w:rFonts w:hint="eastAsia"/>
          <w:rtl/>
        </w:rPr>
        <w:t>يَش</w:t>
      </w:r>
      <w:r w:rsidR="00812E74" w:rsidRPr="00812E74">
        <w:rPr>
          <w:rFonts w:hint="cs"/>
          <w:rtl/>
        </w:rPr>
        <w:t>ۡ</w:t>
      </w:r>
      <w:r w:rsidR="00812E74" w:rsidRPr="00812E74">
        <w:rPr>
          <w:rFonts w:hint="eastAsia"/>
          <w:rtl/>
        </w:rPr>
        <w:t>قَى</w:t>
      </w:r>
      <w:r w:rsidR="00812E74" w:rsidRPr="00812E74">
        <w:rPr>
          <w:rFonts w:hint="cs"/>
          <w:rtl/>
        </w:rPr>
        <w:t>ٰ</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طه: 123</w:t>
      </w:r>
      <w:r w:rsidR="00495BD7" w:rsidRPr="00495BD7">
        <w:rPr>
          <w:rStyle w:val="Char6"/>
          <w:rFonts w:hint="cs"/>
          <w:rtl/>
        </w:rPr>
        <w:t>]</w:t>
      </w:r>
      <w:r w:rsidR="00495BD7" w:rsidRPr="00BF3FD7">
        <w:rPr>
          <w:rStyle w:val="Char4"/>
          <w:rFonts w:hint="cs"/>
          <w:rtl/>
        </w:rPr>
        <w:t>.</w:t>
      </w:r>
    </w:p>
    <w:p w:rsidR="00E30DC6" w:rsidRPr="00E30DC6" w:rsidRDefault="00F90E25" w:rsidP="00AA7BD1">
      <w:pPr>
        <w:pStyle w:val="ab"/>
        <w:rPr>
          <w:rStyle w:val="Char4"/>
          <w:rtl/>
        </w:rPr>
      </w:pPr>
      <w:r w:rsidRPr="00E11FF3">
        <w:rPr>
          <w:rStyle w:val="Char8"/>
          <w:rFonts w:hint="cs"/>
          <w:rtl/>
        </w:rPr>
        <w:t>«</w:t>
      </w:r>
      <w:r w:rsidR="00495BD7">
        <w:rPr>
          <w:rFonts w:hint="cs"/>
          <w:rtl/>
        </w:rPr>
        <w:t>پس اگر از جانب من برای</w:t>
      </w:r>
      <w:r w:rsidR="00086677">
        <w:rPr>
          <w:rFonts w:hint="cs"/>
          <w:rtl/>
        </w:rPr>
        <w:t xml:space="preserve"> شما راهنمایی بیاید آن هنگام هر</w:t>
      </w:r>
      <w:r w:rsidR="00495BD7">
        <w:rPr>
          <w:rFonts w:hint="cs"/>
          <w:rtl/>
        </w:rPr>
        <w:t>ک</w:t>
      </w:r>
      <w:r w:rsidR="00AA7BD1">
        <w:rPr>
          <w:rFonts w:hint="cs"/>
          <w:rtl/>
        </w:rPr>
        <w:t>س</w:t>
      </w:r>
      <w:r w:rsidR="00495BD7">
        <w:rPr>
          <w:rFonts w:hint="cs"/>
          <w:rtl/>
        </w:rPr>
        <w:t xml:space="preserve"> از من پیروی کند نه هرگز </w:t>
      </w:r>
      <w:r>
        <w:rPr>
          <w:rFonts w:hint="cs"/>
          <w:rtl/>
        </w:rPr>
        <w:t>گمراه شود و نه شقی و بدبخت گردد</w:t>
      </w:r>
      <w:r w:rsidRPr="00E11FF3">
        <w:rPr>
          <w:rStyle w:val="Char8"/>
          <w:rFonts w:hint="cs"/>
          <w:rtl/>
        </w:rPr>
        <w:t>»</w:t>
      </w:r>
      <w:r w:rsidR="00E30DC6" w:rsidRPr="00E30DC6">
        <w:rPr>
          <w:rStyle w:val="Char4"/>
          <w:rFonts w:hint="cs"/>
          <w:rtl/>
        </w:rPr>
        <w:t>.</w:t>
      </w:r>
    </w:p>
    <w:p w:rsidR="00BF3FD7" w:rsidRPr="00BF3FD7" w:rsidRDefault="00113059" w:rsidP="00090497">
      <w:pPr>
        <w:pStyle w:val="af1"/>
        <w:widowControl w:val="0"/>
        <w:rPr>
          <w:rStyle w:val="Char4"/>
          <w:rtl/>
        </w:rPr>
      </w:pPr>
      <w:r w:rsidRPr="00AB7196">
        <w:rPr>
          <w:rStyle w:val="Char8"/>
          <w:rtl/>
        </w:rPr>
        <w:t>﴿</w:t>
      </w:r>
      <w:r w:rsidR="00812E74" w:rsidRPr="00812E74">
        <w:rPr>
          <w:rFonts w:hint="eastAsia"/>
          <w:rtl/>
        </w:rPr>
        <w:t>مَن</w:t>
      </w:r>
      <w:r w:rsidR="00812E74" w:rsidRPr="00812E74">
        <w:rPr>
          <w:rFonts w:hint="cs"/>
          <w:rtl/>
        </w:rPr>
        <w:t>ۡ</w:t>
      </w:r>
      <w:r w:rsidR="00812E74" w:rsidRPr="00812E74">
        <w:rPr>
          <w:rtl/>
        </w:rPr>
        <w:t xml:space="preserve"> </w:t>
      </w:r>
      <w:r w:rsidR="00812E74" w:rsidRPr="00812E74">
        <w:rPr>
          <w:rFonts w:hint="eastAsia"/>
          <w:rtl/>
        </w:rPr>
        <w:t>عَمِلَ</w:t>
      </w:r>
      <w:r w:rsidR="00812E74" w:rsidRPr="00812E74">
        <w:rPr>
          <w:rtl/>
        </w:rPr>
        <w:t xml:space="preserve"> </w:t>
      </w:r>
      <w:r w:rsidR="00812E74" w:rsidRPr="00812E74">
        <w:rPr>
          <w:rFonts w:hint="eastAsia"/>
          <w:rtl/>
        </w:rPr>
        <w:t>صَ</w:t>
      </w:r>
      <w:r w:rsidR="00812E74" w:rsidRPr="00812E74">
        <w:rPr>
          <w:rFonts w:hint="cs"/>
          <w:rtl/>
        </w:rPr>
        <w:t>ٰ</w:t>
      </w:r>
      <w:r w:rsidR="00812E74" w:rsidRPr="00812E74">
        <w:rPr>
          <w:rFonts w:hint="eastAsia"/>
          <w:rtl/>
        </w:rPr>
        <w:t>لِح</w:t>
      </w:r>
      <w:r w:rsidR="00812E74" w:rsidRPr="00812E74">
        <w:rPr>
          <w:rFonts w:hint="cs"/>
          <w:rtl/>
        </w:rPr>
        <w:t>ٗ</w:t>
      </w:r>
      <w:r w:rsidR="00812E74" w:rsidRPr="00812E74">
        <w:rPr>
          <w:rFonts w:hint="eastAsia"/>
          <w:rtl/>
        </w:rPr>
        <w:t>ا</w:t>
      </w:r>
      <w:r w:rsidR="00812E74" w:rsidRPr="00812E74">
        <w:rPr>
          <w:rtl/>
        </w:rPr>
        <w:t xml:space="preserve"> </w:t>
      </w:r>
      <w:r w:rsidR="00812E74" w:rsidRPr="00812E74">
        <w:rPr>
          <w:rFonts w:hint="eastAsia"/>
          <w:rtl/>
        </w:rPr>
        <w:t>مِّن</w:t>
      </w:r>
      <w:r w:rsidR="00812E74" w:rsidRPr="00812E74">
        <w:rPr>
          <w:rtl/>
        </w:rPr>
        <w:t xml:space="preserve"> </w:t>
      </w:r>
      <w:r w:rsidR="00812E74" w:rsidRPr="00812E74">
        <w:rPr>
          <w:rFonts w:hint="eastAsia"/>
          <w:rtl/>
        </w:rPr>
        <w:t>ذَكَرٍ</w:t>
      </w:r>
      <w:r w:rsidR="00812E74" w:rsidRPr="00812E74">
        <w:rPr>
          <w:rtl/>
        </w:rPr>
        <w:t xml:space="preserve"> </w:t>
      </w:r>
      <w:r w:rsidR="00812E74" w:rsidRPr="00812E74">
        <w:rPr>
          <w:rFonts w:hint="eastAsia"/>
          <w:rtl/>
        </w:rPr>
        <w:t>أَو</w:t>
      </w:r>
      <w:r w:rsidR="00812E74" w:rsidRPr="00812E74">
        <w:rPr>
          <w:rFonts w:hint="cs"/>
          <w:rtl/>
        </w:rPr>
        <w:t>ۡ</w:t>
      </w:r>
      <w:r w:rsidR="00812E74" w:rsidRPr="00812E74">
        <w:rPr>
          <w:rtl/>
        </w:rPr>
        <w:t xml:space="preserve"> </w:t>
      </w:r>
      <w:r w:rsidR="00812E74" w:rsidRPr="00812E74">
        <w:rPr>
          <w:rFonts w:hint="eastAsia"/>
          <w:rtl/>
        </w:rPr>
        <w:t>أُنثَى</w:t>
      </w:r>
      <w:r w:rsidR="00812E74" w:rsidRPr="00812E74">
        <w:rPr>
          <w:rFonts w:hint="cs"/>
          <w:rtl/>
        </w:rPr>
        <w:t>ٰ</w:t>
      </w:r>
      <w:r w:rsidR="00812E74" w:rsidRPr="00812E74">
        <w:rPr>
          <w:rtl/>
        </w:rPr>
        <w:t xml:space="preserve"> </w:t>
      </w:r>
      <w:r w:rsidR="00812E74" w:rsidRPr="00812E74">
        <w:rPr>
          <w:rFonts w:hint="eastAsia"/>
          <w:rtl/>
        </w:rPr>
        <w:t>وَهُوَ</w:t>
      </w:r>
      <w:r w:rsidR="00812E74" w:rsidRPr="00812E74">
        <w:rPr>
          <w:rtl/>
        </w:rPr>
        <w:t xml:space="preserve"> </w:t>
      </w:r>
      <w:r w:rsidR="00812E74" w:rsidRPr="00812E74">
        <w:rPr>
          <w:rFonts w:hint="eastAsia"/>
          <w:rtl/>
        </w:rPr>
        <w:t>مُؤ</w:t>
      </w:r>
      <w:r w:rsidR="00812E74" w:rsidRPr="00812E74">
        <w:rPr>
          <w:rFonts w:hint="cs"/>
          <w:rtl/>
        </w:rPr>
        <w:t>ۡ</w:t>
      </w:r>
      <w:r w:rsidR="00812E74" w:rsidRPr="00812E74">
        <w:rPr>
          <w:rFonts w:hint="eastAsia"/>
          <w:rtl/>
        </w:rPr>
        <w:t>مِن</w:t>
      </w:r>
      <w:r w:rsidR="00812E74" w:rsidRPr="00812E74">
        <w:rPr>
          <w:rFonts w:hint="cs"/>
          <w:rtl/>
        </w:rPr>
        <w:t>ٞ</w:t>
      </w:r>
      <w:r w:rsidR="00812E74" w:rsidRPr="00812E74">
        <w:rPr>
          <w:rtl/>
        </w:rPr>
        <w:t xml:space="preserve"> </w:t>
      </w:r>
      <w:r w:rsidR="00812E74" w:rsidRPr="00812E74">
        <w:rPr>
          <w:rFonts w:hint="eastAsia"/>
          <w:rtl/>
        </w:rPr>
        <w:t>فَلَنُح</w:t>
      </w:r>
      <w:r w:rsidR="00812E74" w:rsidRPr="00812E74">
        <w:rPr>
          <w:rFonts w:hint="cs"/>
          <w:rtl/>
        </w:rPr>
        <w:t>ۡ</w:t>
      </w:r>
      <w:r w:rsidR="00812E74" w:rsidRPr="00812E74">
        <w:rPr>
          <w:rFonts w:hint="eastAsia"/>
          <w:rtl/>
        </w:rPr>
        <w:t>يِيَنَّهُ</w:t>
      </w:r>
      <w:r w:rsidR="00812E74" w:rsidRPr="00812E74">
        <w:rPr>
          <w:rFonts w:hint="cs"/>
          <w:rtl/>
        </w:rPr>
        <w:t>ۥ</w:t>
      </w:r>
      <w:r w:rsidR="00812E74" w:rsidRPr="00812E74">
        <w:rPr>
          <w:rtl/>
        </w:rPr>
        <w:t xml:space="preserve"> </w:t>
      </w:r>
      <w:r w:rsidR="00812E74" w:rsidRPr="00812E74">
        <w:rPr>
          <w:rFonts w:hint="eastAsia"/>
          <w:rtl/>
        </w:rPr>
        <w:t>حَيَو</w:t>
      </w:r>
      <w:r w:rsidR="00812E74" w:rsidRPr="00812E74">
        <w:rPr>
          <w:rFonts w:hint="cs"/>
          <w:rtl/>
        </w:rPr>
        <w:t>ٰ</w:t>
      </w:r>
      <w:r w:rsidR="00812E74" w:rsidRPr="00812E74">
        <w:rPr>
          <w:rFonts w:hint="eastAsia"/>
          <w:rtl/>
        </w:rPr>
        <w:t>ة</w:t>
      </w:r>
      <w:r w:rsidR="00812E74" w:rsidRPr="00812E74">
        <w:rPr>
          <w:rFonts w:hint="cs"/>
          <w:rtl/>
        </w:rPr>
        <w:t>ٗ</w:t>
      </w:r>
      <w:r w:rsidR="00812E74" w:rsidRPr="00812E74">
        <w:rPr>
          <w:rtl/>
        </w:rPr>
        <w:t xml:space="preserve"> </w:t>
      </w:r>
      <w:r w:rsidR="00812E74" w:rsidRPr="00812E74">
        <w:rPr>
          <w:rFonts w:hint="eastAsia"/>
          <w:rtl/>
        </w:rPr>
        <w:t>طَيِّبَة</w:t>
      </w:r>
      <w:r w:rsidR="00812E74" w:rsidRPr="00812E74">
        <w:rPr>
          <w:rFonts w:hint="cs"/>
          <w:rtl/>
        </w:rPr>
        <w:t>ٗۖ</w:t>
      </w:r>
      <w:r w:rsidR="00812E74" w:rsidRPr="00812E74">
        <w:rPr>
          <w:rtl/>
        </w:rPr>
        <w:t xml:space="preserve"> </w:t>
      </w:r>
      <w:r w:rsidR="00812E74" w:rsidRPr="00812E74">
        <w:rPr>
          <w:rFonts w:hint="eastAsia"/>
          <w:rtl/>
        </w:rPr>
        <w:t>وَلَنَج</w:t>
      </w:r>
      <w:r w:rsidR="00812E74" w:rsidRPr="00812E74">
        <w:rPr>
          <w:rFonts w:hint="cs"/>
          <w:rtl/>
        </w:rPr>
        <w:t>ۡ</w:t>
      </w:r>
      <w:r w:rsidR="00812E74" w:rsidRPr="00812E74">
        <w:rPr>
          <w:rFonts w:hint="eastAsia"/>
          <w:rtl/>
        </w:rPr>
        <w:t>زِيَنَّهُم</w:t>
      </w:r>
      <w:r w:rsidR="00812E74" w:rsidRPr="00812E74">
        <w:rPr>
          <w:rFonts w:hint="cs"/>
          <w:rtl/>
        </w:rPr>
        <w:t>ۡ</w:t>
      </w:r>
      <w:r w:rsidR="00812E74" w:rsidRPr="00812E74">
        <w:rPr>
          <w:rtl/>
        </w:rPr>
        <w:t xml:space="preserve"> </w:t>
      </w:r>
      <w:r w:rsidR="00812E74" w:rsidRPr="00812E74">
        <w:rPr>
          <w:rFonts w:hint="eastAsia"/>
          <w:rtl/>
        </w:rPr>
        <w:t>أَج</w:t>
      </w:r>
      <w:r w:rsidR="00812E74" w:rsidRPr="00812E74">
        <w:rPr>
          <w:rFonts w:hint="cs"/>
          <w:rtl/>
        </w:rPr>
        <w:t>ۡ</w:t>
      </w:r>
      <w:r w:rsidR="00812E74" w:rsidRPr="00812E74">
        <w:rPr>
          <w:rFonts w:hint="eastAsia"/>
          <w:rtl/>
        </w:rPr>
        <w:t>رَهُم</w:t>
      </w:r>
      <w:r w:rsidR="00812E74" w:rsidRPr="00812E74">
        <w:rPr>
          <w:rtl/>
        </w:rPr>
        <w:t xml:space="preserve"> </w:t>
      </w:r>
      <w:r w:rsidR="00812E74" w:rsidRPr="00812E74">
        <w:rPr>
          <w:rFonts w:hint="eastAsia"/>
          <w:rtl/>
        </w:rPr>
        <w:t>بِأَح</w:t>
      </w:r>
      <w:r w:rsidR="00812E74" w:rsidRPr="00812E74">
        <w:rPr>
          <w:rFonts w:hint="cs"/>
          <w:rtl/>
        </w:rPr>
        <w:t>ۡ</w:t>
      </w:r>
      <w:r w:rsidR="00812E74" w:rsidRPr="00812E74">
        <w:rPr>
          <w:rFonts w:hint="eastAsia"/>
          <w:rtl/>
        </w:rPr>
        <w:t>سَنِ</w:t>
      </w:r>
      <w:r w:rsidR="00812E74" w:rsidRPr="00812E74">
        <w:rPr>
          <w:rtl/>
        </w:rPr>
        <w:t xml:space="preserve"> </w:t>
      </w:r>
      <w:r w:rsidR="00812E74" w:rsidRPr="00812E74">
        <w:rPr>
          <w:rFonts w:hint="eastAsia"/>
          <w:rtl/>
        </w:rPr>
        <w:t>مَا</w:t>
      </w:r>
      <w:r w:rsidR="00812E74" w:rsidRPr="00812E74">
        <w:rPr>
          <w:rtl/>
        </w:rPr>
        <w:t xml:space="preserve"> </w:t>
      </w:r>
      <w:r w:rsidR="00812E74" w:rsidRPr="00812E74">
        <w:rPr>
          <w:rFonts w:hint="eastAsia"/>
          <w:rtl/>
        </w:rPr>
        <w:t>كَانُواْ</w:t>
      </w:r>
      <w:r w:rsidR="00812E74" w:rsidRPr="00812E74">
        <w:rPr>
          <w:rtl/>
        </w:rPr>
        <w:t xml:space="preserve"> </w:t>
      </w:r>
      <w:r w:rsidR="00812E74" w:rsidRPr="00812E74">
        <w:rPr>
          <w:rFonts w:hint="eastAsia"/>
          <w:rtl/>
        </w:rPr>
        <w:t>يَع</w:t>
      </w:r>
      <w:r w:rsidR="00812E74" w:rsidRPr="00812E74">
        <w:rPr>
          <w:rFonts w:hint="cs"/>
          <w:rtl/>
        </w:rPr>
        <w:t>ۡ</w:t>
      </w:r>
      <w:r w:rsidR="00812E74" w:rsidRPr="00812E74">
        <w:rPr>
          <w:rFonts w:hint="eastAsia"/>
          <w:rtl/>
        </w:rPr>
        <w:t>مَلُونَ</w:t>
      </w:r>
      <w:r w:rsidR="00812E74" w:rsidRPr="00812E74">
        <w:rPr>
          <w:rtl/>
        </w:rPr>
        <w:t xml:space="preserve"> </w:t>
      </w:r>
      <w:r w:rsidR="00812E74" w:rsidRPr="00812E74">
        <w:rPr>
          <w:rFonts w:hint="cs"/>
          <w:rtl/>
        </w:rPr>
        <w:t>٩٧</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النحل: 97</w:t>
      </w:r>
      <w:r w:rsidR="00495BD7" w:rsidRPr="00495BD7">
        <w:rPr>
          <w:rStyle w:val="Char6"/>
          <w:rFonts w:hint="cs"/>
          <w:rtl/>
        </w:rPr>
        <w:t>]</w:t>
      </w:r>
      <w:r w:rsidR="00495BD7" w:rsidRPr="00BF3FD7">
        <w:rPr>
          <w:rStyle w:val="Char4"/>
          <w:rFonts w:hint="cs"/>
          <w:rtl/>
        </w:rPr>
        <w:t>.</w:t>
      </w:r>
    </w:p>
    <w:p w:rsidR="00E30DC6" w:rsidRPr="00E30DC6" w:rsidRDefault="00F90E25" w:rsidP="00090497">
      <w:pPr>
        <w:pStyle w:val="ab"/>
        <w:widowControl w:val="0"/>
        <w:rPr>
          <w:rStyle w:val="Char4"/>
          <w:rtl/>
        </w:rPr>
      </w:pPr>
      <w:r w:rsidRPr="00E11FF3">
        <w:rPr>
          <w:rStyle w:val="Char8"/>
          <w:rFonts w:hint="cs"/>
          <w:rtl/>
        </w:rPr>
        <w:t>«</w:t>
      </w:r>
      <w:r w:rsidR="00086677">
        <w:rPr>
          <w:rFonts w:hint="cs"/>
          <w:rtl/>
        </w:rPr>
        <w:t>هر</w:t>
      </w:r>
      <w:r w:rsidR="00495BD7">
        <w:rPr>
          <w:rFonts w:hint="cs"/>
          <w:rtl/>
        </w:rPr>
        <w:t xml:space="preserve">کس </w:t>
      </w:r>
      <w:r w:rsidR="00495BD7" w:rsidRPr="00090497">
        <w:rPr>
          <w:rFonts w:hint="cs"/>
          <w:rtl/>
        </w:rPr>
        <w:t>چه زن و</w:t>
      </w:r>
      <w:r w:rsidR="00086677" w:rsidRPr="00090497">
        <w:rPr>
          <w:rFonts w:hint="cs"/>
          <w:rtl/>
        </w:rPr>
        <w:t xml:space="preserve"> </w:t>
      </w:r>
      <w:r w:rsidR="00495BD7" w:rsidRPr="00090497">
        <w:rPr>
          <w:rFonts w:hint="cs"/>
          <w:rtl/>
        </w:rPr>
        <w:t>چه مرد</w:t>
      </w:r>
      <w:r w:rsidRPr="00090497">
        <w:rPr>
          <w:rFonts w:hint="cs"/>
          <w:rtl/>
        </w:rPr>
        <w:t xml:space="preserve"> </w:t>
      </w:r>
      <w:r w:rsidR="00495BD7" w:rsidRPr="00090497">
        <w:rPr>
          <w:rFonts w:hint="cs"/>
          <w:rtl/>
        </w:rPr>
        <w:t>کارشایسته انجام دهد و</w:t>
      </w:r>
      <w:r w:rsidR="00086677" w:rsidRPr="00090497">
        <w:rPr>
          <w:rFonts w:hint="cs"/>
          <w:rtl/>
        </w:rPr>
        <w:t xml:space="preserve"> </w:t>
      </w:r>
      <w:r w:rsidR="00495BD7" w:rsidRPr="00090497">
        <w:rPr>
          <w:rFonts w:hint="cs"/>
          <w:rtl/>
        </w:rPr>
        <w:t>مومن باشد، ب</w:t>
      </w:r>
      <w:r w:rsidR="00AA7BD1" w:rsidRPr="00090497">
        <w:rPr>
          <w:rFonts w:hint="cs"/>
          <w:rtl/>
        </w:rPr>
        <w:t>ه</w:t>
      </w:r>
      <w:r w:rsidR="00AA7BD1" w:rsidRPr="00090497">
        <w:rPr>
          <w:rtl/>
        </w:rPr>
        <w:softHyphen/>
      </w:r>
      <w:r w:rsidR="00AA7BD1" w:rsidRPr="00090497">
        <w:rPr>
          <w:rFonts w:hint="cs"/>
          <w:rtl/>
        </w:rPr>
        <w:t>ا</w:t>
      </w:r>
      <w:r w:rsidR="00495BD7" w:rsidRPr="00090497">
        <w:rPr>
          <w:rFonts w:hint="cs"/>
          <w:rtl/>
        </w:rPr>
        <w:t>و «دراین دنیا» زندگی پاکیزه وخوشایندی</w:t>
      </w:r>
      <w:r w:rsidR="00850650" w:rsidRPr="00090497">
        <w:rPr>
          <w:rFonts w:hint="cs"/>
          <w:rtl/>
        </w:rPr>
        <w:t xml:space="preserve"> می‌</w:t>
      </w:r>
      <w:r w:rsidRPr="00090497">
        <w:rPr>
          <w:rFonts w:hint="cs"/>
          <w:rtl/>
        </w:rPr>
        <w:t>بخشیم</w:t>
      </w:r>
      <w:r w:rsidR="00495BD7" w:rsidRPr="00090497">
        <w:rPr>
          <w:rFonts w:hint="cs"/>
          <w:rtl/>
        </w:rPr>
        <w:t xml:space="preserve"> و «در</w:t>
      </w:r>
      <w:r w:rsidR="00086677" w:rsidRPr="00090497">
        <w:rPr>
          <w:rFonts w:hint="cs"/>
          <w:rtl/>
        </w:rPr>
        <w:t xml:space="preserve"> </w:t>
      </w:r>
      <w:r w:rsidR="00495BD7" w:rsidRPr="00090497">
        <w:rPr>
          <w:rFonts w:hint="cs"/>
          <w:rtl/>
        </w:rPr>
        <w:t>آن</w:t>
      </w:r>
      <w:r w:rsidR="00AA7BD1" w:rsidRPr="00090497">
        <w:rPr>
          <w:rtl/>
        </w:rPr>
        <w:softHyphen/>
      </w:r>
      <w:r w:rsidR="00495BD7" w:rsidRPr="00090497">
        <w:rPr>
          <w:rFonts w:hint="cs"/>
          <w:rtl/>
        </w:rPr>
        <w:t>دنیا» پاداش «کارهای خوب و</w:t>
      </w:r>
      <w:r w:rsidR="00086677" w:rsidRPr="00090497">
        <w:rPr>
          <w:rFonts w:hint="cs"/>
          <w:rtl/>
        </w:rPr>
        <w:t xml:space="preserve"> </w:t>
      </w:r>
      <w:r w:rsidR="00495BD7" w:rsidRPr="00090497">
        <w:rPr>
          <w:rFonts w:hint="cs"/>
          <w:rtl/>
        </w:rPr>
        <w:t>متوسّط و</w:t>
      </w:r>
      <w:r w:rsidR="00086677" w:rsidRPr="00090497">
        <w:rPr>
          <w:rFonts w:hint="cs"/>
          <w:rtl/>
        </w:rPr>
        <w:t xml:space="preserve"> </w:t>
      </w:r>
      <w:r w:rsidR="00495BD7" w:rsidRPr="00090497">
        <w:rPr>
          <w:rFonts w:hint="cs"/>
          <w:rtl/>
        </w:rPr>
        <w:t>عالی» آنان را</w:t>
      </w:r>
      <w:r w:rsidRPr="00090497">
        <w:rPr>
          <w:rFonts w:hint="cs"/>
          <w:rtl/>
        </w:rPr>
        <w:t xml:space="preserve"> </w:t>
      </w:r>
      <w:r w:rsidR="00495BD7" w:rsidRPr="00090497">
        <w:rPr>
          <w:rFonts w:hint="cs"/>
          <w:rtl/>
        </w:rPr>
        <w:t>بر</w:t>
      </w:r>
      <w:r w:rsidR="00086677" w:rsidRPr="00090497">
        <w:rPr>
          <w:rFonts w:hint="cs"/>
          <w:rtl/>
        </w:rPr>
        <w:t xml:space="preserve"> </w:t>
      </w:r>
      <w:r w:rsidR="00495BD7" w:rsidRPr="00090497">
        <w:rPr>
          <w:rFonts w:hint="cs"/>
          <w:rtl/>
        </w:rPr>
        <w:t>ط</w:t>
      </w:r>
      <w:r w:rsidRPr="00090497">
        <w:rPr>
          <w:rFonts w:hint="cs"/>
          <w:rtl/>
        </w:rPr>
        <w:t>بق بهترین کارهایشان خواهیم</w:t>
      </w:r>
      <w:r>
        <w:rPr>
          <w:rFonts w:hint="cs"/>
          <w:rtl/>
        </w:rPr>
        <w:t xml:space="preserve"> داد</w:t>
      </w:r>
      <w:r w:rsidRPr="00E11FF3">
        <w:rPr>
          <w:rStyle w:val="Char8"/>
          <w:rFonts w:hint="cs"/>
          <w:rtl/>
        </w:rPr>
        <w:t>»</w:t>
      </w:r>
      <w:r w:rsidR="00E30DC6" w:rsidRPr="00E30DC6">
        <w:rPr>
          <w:rStyle w:val="Char4"/>
          <w:rFonts w:hint="cs"/>
          <w:rtl/>
        </w:rPr>
        <w:t>.</w:t>
      </w:r>
    </w:p>
    <w:p w:rsidR="00BF3FD7" w:rsidRPr="00BF3FD7" w:rsidRDefault="00113059" w:rsidP="00495BD7">
      <w:pPr>
        <w:pStyle w:val="af1"/>
        <w:rPr>
          <w:rStyle w:val="Char4"/>
          <w:rtl/>
        </w:rPr>
      </w:pPr>
      <w:r w:rsidRPr="00AB7196">
        <w:rPr>
          <w:rStyle w:val="Char8"/>
          <w:rtl/>
        </w:rPr>
        <w:t>﴿</w:t>
      </w:r>
      <w:r w:rsidR="00812E74" w:rsidRPr="00113059">
        <w:rPr>
          <w:rFonts w:hint="eastAsia"/>
          <w:spacing w:val="-2"/>
          <w:rtl/>
        </w:rPr>
        <w:t>وَمَن</w:t>
      </w:r>
      <w:r w:rsidR="00812E74" w:rsidRPr="00113059">
        <w:rPr>
          <w:rFonts w:hint="cs"/>
          <w:spacing w:val="-2"/>
          <w:rtl/>
        </w:rPr>
        <w:t>ۡ</w:t>
      </w:r>
      <w:r w:rsidR="00812E74" w:rsidRPr="00113059">
        <w:rPr>
          <w:spacing w:val="-2"/>
          <w:rtl/>
        </w:rPr>
        <w:t xml:space="preserve"> </w:t>
      </w:r>
      <w:r w:rsidR="00812E74" w:rsidRPr="00113059">
        <w:rPr>
          <w:rFonts w:hint="eastAsia"/>
          <w:spacing w:val="-2"/>
          <w:rtl/>
        </w:rPr>
        <w:t>أَع</w:t>
      </w:r>
      <w:r w:rsidR="00812E74" w:rsidRPr="00113059">
        <w:rPr>
          <w:rFonts w:hint="cs"/>
          <w:spacing w:val="-2"/>
          <w:rtl/>
        </w:rPr>
        <w:t>ۡ</w:t>
      </w:r>
      <w:r w:rsidR="00812E74" w:rsidRPr="00113059">
        <w:rPr>
          <w:rFonts w:hint="eastAsia"/>
          <w:spacing w:val="-2"/>
          <w:rtl/>
        </w:rPr>
        <w:t>رَضَ</w:t>
      </w:r>
      <w:r w:rsidR="00812E74" w:rsidRPr="00113059">
        <w:rPr>
          <w:spacing w:val="-2"/>
          <w:rtl/>
        </w:rPr>
        <w:t xml:space="preserve"> </w:t>
      </w:r>
      <w:r w:rsidR="00812E74" w:rsidRPr="00113059">
        <w:rPr>
          <w:rFonts w:hint="eastAsia"/>
          <w:spacing w:val="-2"/>
          <w:rtl/>
        </w:rPr>
        <w:t>عَن</w:t>
      </w:r>
      <w:r w:rsidR="00812E74" w:rsidRPr="00113059">
        <w:rPr>
          <w:spacing w:val="-2"/>
          <w:rtl/>
        </w:rPr>
        <w:t xml:space="preserve"> </w:t>
      </w:r>
      <w:r w:rsidR="00812E74" w:rsidRPr="00113059">
        <w:rPr>
          <w:rFonts w:hint="eastAsia"/>
          <w:spacing w:val="-2"/>
          <w:rtl/>
        </w:rPr>
        <w:t>ذِك</w:t>
      </w:r>
      <w:r w:rsidR="00812E74" w:rsidRPr="00113059">
        <w:rPr>
          <w:rFonts w:hint="cs"/>
          <w:spacing w:val="-2"/>
          <w:rtl/>
        </w:rPr>
        <w:t>ۡ</w:t>
      </w:r>
      <w:r w:rsidR="00812E74" w:rsidRPr="00113059">
        <w:rPr>
          <w:rFonts w:hint="eastAsia"/>
          <w:spacing w:val="-2"/>
          <w:rtl/>
        </w:rPr>
        <w:t>رِي</w:t>
      </w:r>
      <w:r w:rsidR="00812E74" w:rsidRPr="00113059">
        <w:rPr>
          <w:spacing w:val="-2"/>
          <w:rtl/>
        </w:rPr>
        <w:t xml:space="preserve"> </w:t>
      </w:r>
      <w:r w:rsidR="00812E74" w:rsidRPr="00113059">
        <w:rPr>
          <w:rFonts w:hint="eastAsia"/>
          <w:spacing w:val="-2"/>
          <w:rtl/>
        </w:rPr>
        <w:t>فَإِنَّ</w:t>
      </w:r>
      <w:r w:rsidR="00812E74" w:rsidRPr="00113059">
        <w:rPr>
          <w:spacing w:val="-2"/>
          <w:rtl/>
        </w:rPr>
        <w:t xml:space="preserve"> </w:t>
      </w:r>
      <w:r w:rsidR="00812E74" w:rsidRPr="00113059">
        <w:rPr>
          <w:rFonts w:hint="eastAsia"/>
          <w:spacing w:val="-2"/>
          <w:rtl/>
        </w:rPr>
        <w:t>لَهُ</w:t>
      </w:r>
      <w:r w:rsidR="00812E74" w:rsidRPr="00113059">
        <w:rPr>
          <w:rFonts w:hint="cs"/>
          <w:spacing w:val="-2"/>
          <w:rtl/>
        </w:rPr>
        <w:t>ۥ</w:t>
      </w:r>
      <w:r w:rsidR="00812E74" w:rsidRPr="00113059">
        <w:rPr>
          <w:spacing w:val="-2"/>
          <w:rtl/>
        </w:rPr>
        <w:t xml:space="preserve"> </w:t>
      </w:r>
      <w:r w:rsidR="00812E74" w:rsidRPr="00113059">
        <w:rPr>
          <w:rFonts w:hint="eastAsia"/>
          <w:spacing w:val="-2"/>
          <w:rtl/>
        </w:rPr>
        <w:t>مَعِيشَة</w:t>
      </w:r>
      <w:r w:rsidR="00812E74" w:rsidRPr="00113059">
        <w:rPr>
          <w:rFonts w:hint="cs"/>
          <w:spacing w:val="-2"/>
          <w:rtl/>
        </w:rPr>
        <w:t>ٗ</w:t>
      </w:r>
      <w:r w:rsidR="00812E74" w:rsidRPr="00113059">
        <w:rPr>
          <w:spacing w:val="-2"/>
          <w:rtl/>
        </w:rPr>
        <w:t xml:space="preserve"> </w:t>
      </w:r>
      <w:r w:rsidR="00812E74" w:rsidRPr="00113059">
        <w:rPr>
          <w:rFonts w:hint="eastAsia"/>
          <w:spacing w:val="-2"/>
          <w:rtl/>
        </w:rPr>
        <w:t>ضَنك</w:t>
      </w:r>
      <w:r w:rsidR="00812E74" w:rsidRPr="00113059">
        <w:rPr>
          <w:rFonts w:hint="cs"/>
          <w:spacing w:val="-2"/>
          <w:rtl/>
        </w:rPr>
        <w:t>ٗ</w:t>
      </w:r>
      <w:r w:rsidR="00812E74" w:rsidRPr="00113059">
        <w:rPr>
          <w:rFonts w:hint="eastAsia"/>
          <w:spacing w:val="-2"/>
          <w:rtl/>
        </w:rPr>
        <w:t>ا</w:t>
      </w:r>
      <w:r w:rsidR="00812E74" w:rsidRPr="00113059">
        <w:rPr>
          <w:spacing w:val="-2"/>
          <w:rtl/>
        </w:rPr>
        <w:t xml:space="preserve"> </w:t>
      </w:r>
      <w:r w:rsidR="00812E74" w:rsidRPr="00113059">
        <w:rPr>
          <w:rFonts w:hint="eastAsia"/>
          <w:spacing w:val="-2"/>
          <w:rtl/>
        </w:rPr>
        <w:t>وَنَح</w:t>
      </w:r>
      <w:r w:rsidR="00812E74" w:rsidRPr="00113059">
        <w:rPr>
          <w:rFonts w:hint="cs"/>
          <w:spacing w:val="-2"/>
          <w:rtl/>
        </w:rPr>
        <w:t>ۡ</w:t>
      </w:r>
      <w:r w:rsidR="00812E74" w:rsidRPr="00113059">
        <w:rPr>
          <w:rFonts w:hint="eastAsia"/>
          <w:spacing w:val="-2"/>
          <w:rtl/>
        </w:rPr>
        <w:t>شُرُهُ</w:t>
      </w:r>
      <w:r w:rsidR="00812E74" w:rsidRPr="00113059">
        <w:rPr>
          <w:rFonts w:hint="cs"/>
          <w:spacing w:val="-2"/>
          <w:rtl/>
        </w:rPr>
        <w:t>ۥ</w:t>
      </w:r>
      <w:r w:rsidR="00812E74" w:rsidRPr="00113059">
        <w:rPr>
          <w:spacing w:val="-2"/>
          <w:rtl/>
        </w:rPr>
        <w:t xml:space="preserve"> </w:t>
      </w:r>
      <w:r w:rsidR="00812E74" w:rsidRPr="00113059">
        <w:rPr>
          <w:rFonts w:hint="eastAsia"/>
          <w:spacing w:val="-2"/>
          <w:rtl/>
        </w:rPr>
        <w:t>يَو</w:t>
      </w:r>
      <w:r w:rsidR="00812E74" w:rsidRPr="00113059">
        <w:rPr>
          <w:rFonts w:hint="cs"/>
          <w:spacing w:val="-2"/>
          <w:rtl/>
        </w:rPr>
        <w:t>ۡ</w:t>
      </w:r>
      <w:r w:rsidR="00812E74" w:rsidRPr="00113059">
        <w:rPr>
          <w:rFonts w:hint="eastAsia"/>
          <w:spacing w:val="-2"/>
          <w:rtl/>
        </w:rPr>
        <w:t>مَ</w:t>
      </w:r>
      <w:r w:rsidR="00812E74" w:rsidRPr="00113059">
        <w:rPr>
          <w:spacing w:val="-2"/>
          <w:rtl/>
        </w:rPr>
        <w:t xml:space="preserve"> </w:t>
      </w:r>
      <w:r w:rsidR="00812E74" w:rsidRPr="00113059">
        <w:rPr>
          <w:rFonts w:hint="cs"/>
          <w:spacing w:val="-2"/>
          <w:rtl/>
        </w:rPr>
        <w:t>ٱ</w:t>
      </w:r>
      <w:r w:rsidR="00812E74" w:rsidRPr="00113059">
        <w:rPr>
          <w:rFonts w:hint="eastAsia"/>
          <w:spacing w:val="-2"/>
          <w:rtl/>
        </w:rPr>
        <w:t>ل</w:t>
      </w:r>
      <w:r w:rsidR="00812E74" w:rsidRPr="00113059">
        <w:rPr>
          <w:rFonts w:hint="cs"/>
          <w:spacing w:val="-2"/>
          <w:rtl/>
        </w:rPr>
        <w:t>ۡ</w:t>
      </w:r>
      <w:r w:rsidR="00812E74" w:rsidRPr="00113059">
        <w:rPr>
          <w:rFonts w:hint="eastAsia"/>
          <w:spacing w:val="-2"/>
          <w:rtl/>
        </w:rPr>
        <w:t>قِيَ</w:t>
      </w:r>
      <w:r w:rsidR="00812E74" w:rsidRPr="00113059">
        <w:rPr>
          <w:rFonts w:hint="cs"/>
          <w:spacing w:val="-2"/>
          <w:rtl/>
        </w:rPr>
        <w:t>ٰ</w:t>
      </w:r>
      <w:r w:rsidR="00812E74" w:rsidRPr="00113059">
        <w:rPr>
          <w:rFonts w:hint="eastAsia"/>
          <w:spacing w:val="-2"/>
          <w:rtl/>
        </w:rPr>
        <w:t>مَةِ</w:t>
      </w:r>
      <w:r w:rsidR="00812E74" w:rsidRPr="00113059">
        <w:rPr>
          <w:spacing w:val="-2"/>
          <w:rtl/>
        </w:rPr>
        <w:t xml:space="preserve"> </w:t>
      </w:r>
      <w:r w:rsidR="00812E74" w:rsidRPr="00113059">
        <w:rPr>
          <w:rFonts w:hint="eastAsia"/>
          <w:spacing w:val="-2"/>
          <w:rtl/>
        </w:rPr>
        <w:t>أَع</w:t>
      </w:r>
      <w:r w:rsidR="00812E74" w:rsidRPr="00113059">
        <w:rPr>
          <w:rFonts w:hint="cs"/>
          <w:spacing w:val="-2"/>
          <w:rtl/>
        </w:rPr>
        <w:t>ۡ</w:t>
      </w:r>
      <w:r w:rsidR="00812E74" w:rsidRPr="00113059">
        <w:rPr>
          <w:rFonts w:hint="eastAsia"/>
          <w:spacing w:val="-2"/>
          <w:rtl/>
        </w:rPr>
        <w:t>مَى</w:t>
      </w:r>
      <w:r w:rsidR="00812E74" w:rsidRPr="00113059">
        <w:rPr>
          <w:rFonts w:hint="cs"/>
          <w:spacing w:val="-2"/>
          <w:rtl/>
        </w:rPr>
        <w:t>ٰ١٢٤</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طه: 124</w:t>
      </w:r>
      <w:r w:rsidR="00495BD7" w:rsidRPr="00495BD7">
        <w:rPr>
          <w:rStyle w:val="Char6"/>
          <w:rFonts w:hint="cs"/>
          <w:rtl/>
        </w:rPr>
        <w:t>]</w:t>
      </w:r>
      <w:r w:rsidR="00495BD7" w:rsidRPr="00BF3FD7">
        <w:rPr>
          <w:rStyle w:val="Char4"/>
          <w:rFonts w:hint="cs"/>
          <w:rtl/>
        </w:rPr>
        <w:t>.</w:t>
      </w:r>
    </w:p>
    <w:p w:rsidR="00E30DC6" w:rsidRPr="00E30DC6" w:rsidRDefault="00F90E25" w:rsidP="00495BD7">
      <w:pPr>
        <w:pStyle w:val="ab"/>
        <w:rPr>
          <w:rStyle w:val="Char4"/>
          <w:rtl/>
        </w:rPr>
      </w:pPr>
      <w:r w:rsidRPr="00E11FF3">
        <w:rPr>
          <w:rStyle w:val="Char8"/>
          <w:rFonts w:hint="cs"/>
          <w:rtl/>
        </w:rPr>
        <w:t>«</w:t>
      </w:r>
      <w:r w:rsidR="00766889">
        <w:rPr>
          <w:rFonts w:hint="cs"/>
          <w:rtl/>
        </w:rPr>
        <w:t>و هرکس از یاد من اعراض کند همانا (در دنیا) معیشتش تنگ شود و روز قیامت نابینا محشورش کنیم</w:t>
      </w:r>
      <w:r w:rsidRPr="00E11FF3">
        <w:rPr>
          <w:rStyle w:val="Char8"/>
          <w:rFonts w:hint="cs"/>
          <w:rtl/>
        </w:rPr>
        <w:t>»</w:t>
      </w:r>
      <w:r w:rsidR="00E30DC6" w:rsidRPr="00E30DC6">
        <w:rPr>
          <w:rStyle w:val="Char4"/>
          <w:rFonts w:hint="cs"/>
          <w:rtl/>
        </w:rPr>
        <w:t>.</w:t>
      </w:r>
    </w:p>
    <w:p w:rsidR="00495BD7" w:rsidRDefault="00495BD7" w:rsidP="00850B34">
      <w:pPr>
        <w:pStyle w:val="a8"/>
        <w:rPr>
          <w:rtl/>
        </w:rPr>
      </w:pPr>
      <w:r>
        <w:rPr>
          <w:rFonts w:hint="cs"/>
          <w:rtl/>
        </w:rPr>
        <w:t>منظور از ذکر</w:t>
      </w:r>
      <w:r w:rsidR="004B4816">
        <w:rPr>
          <w:rFonts w:hint="cs"/>
          <w:rtl/>
        </w:rPr>
        <w:t xml:space="preserve"> در این آیه قرآن است. عبداللّه بن عباس گفته: خداوند این را به عهده گرفته که اگر کسی قرآن بخواند و به مح</w:t>
      </w:r>
      <w:r w:rsidR="00F90E25">
        <w:rPr>
          <w:rFonts w:hint="cs"/>
          <w:rtl/>
        </w:rPr>
        <w:t>ت</w:t>
      </w:r>
      <w:r w:rsidR="004B4816">
        <w:rPr>
          <w:rFonts w:hint="cs"/>
          <w:rtl/>
        </w:rPr>
        <w:t>وای آن عمل کند، در دنیا گمراه نشود و در آخرت بدبخت نگردد. سپس این آیه را خواند:</w:t>
      </w:r>
    </w:p>
    <w:p w:rsidR="00BF3FD7" w:rsidRPr="00BF3FD7" w:rsidRDefault="00113059" w:rsidP="002E136D">
      <w:pPr>
        <w:pStyle w:val="af1"/>
        <w:rPr>
          <w:rStyle w:val="Char4"/>
          <w:rtl/>
        </w:rPr>
      </w:pPr>
      <w:r w:rsidRPr="00AB7196">
        <w:rPr>
          <w:rStyle w:val="Char8"/>
          <w:rtl/>
        </w:rPr>
        <w:t>﴿</w:t>
      </w:r>
      <w:r w:rsidR="002E136D" w:rsidRPr="002E136D">
        <w:rPr>
          <w:rFonts w:hint="eastAsia"/>
          <w:rtl/>
        </w:rPr>
        <w:t>فَمَنِ</w:t>
      </w:r>
      <w:r w:rsidR="002E136D" w:rsidRPr="002E136D">
        <w:rPr>
          <w:rtl/>
        </w:rPr>
        <w:t xml:space="preserve"> </w:t>
      </w:r>
      <w:r w:rsidR="002E136D" w:rsidRPr="002E136D">
        <w:rPr>
          <w:rFonts w:hint="cs"/>
          <w:rtl/>
        </w:rPr>
        <w:t>ٱ</w:t>
      </w:r>
      <w:r w:rsidR="002E136D" w:rsidRPr="002E136D">
        <w:rPr>
          <w:rFonts w:hint="eastAsia"/>
          <w:rtl/>
        </w:rPr>
        <w:t>تَّبَعَ</w:t>
      </w:r>
      <w:r w:rsidR="002E136D" w:rsidRPr="002E136D">
        <w:rPr>
          <w:rtl/>
        </w:rPr>
        <w:t xml:space="preserve"> </w:t>
      </w:r>
      <w:r w:rsidR="002E136D" w:rsidRPr="002E136D">
        <w:rPr>
          <w:rFonts w:hint="eastAsia"/>
          <w:rtl/>
        </w:rPr>
        <w:t>هُدَايَ</w:t>
      </w:r>
      <w:r w:rsidR="002E136D" w:rsidRPr="002E136D">
        <w:rPr>
          <w:rtl/>
        </w:rPr>
        <w:t xml:space="preserve"> </w:t>
      </w:r>
      <w:r w:rsidR="002E136D" w:rsidRPr="002E136D">
        <w:rPr>
          <w:rFonts w:hint="eastAsia"/>
          <w:rtl/>
        </w:rPr>
        <w:t>فَلَا</w:t>
      </w:r>
      <w:r w:rsidR="002E136D" w:rsidRPr="002E136D">
        <w:rPr>
          <w:rtl/>
        </w:rPr>
        <w:t xml:space="preserve"> </w:t>
      </w:r>
      <w:r w:rsidR="002E136D" w:rsidRPr="002E136D">
        <w:rPr>
          <w:rFonts w:hint="eastAsia"/>
          <w:rtl/>
        </w:rPr>
        <w:t>يَضِلُّ</w:t>
      </w:r>
      <w:r w:rsidR="002E136D" w:rsidRPr="002E136D">
        <w:rPr>
          <w:rtl/>
        </w:rPr>
        <w:t xml:space="preserve"> </w:t>
      </w:r>
      <w:r w:rsidR="002E136D" w:rsidRPr="002E136D">
        <w:rPr>
          <w:rFonts w:hint="eastAsia"/>
          <w:rtl/>
        </w:rPr>
        <w:t>وَلَا</w:t>
      </w:r>
      <w:r w:rsidR="002E136D" w:rsidRPr="002E136D">
        <w:rPr>
          <w:rtl/>
        </w:rPr>
        <w:t xml:space="preserve"> </w:t>
      </w:r>
      <w:r w:rsidR="002E136D" w:rsidRPr="002E136D">
        <w:rPr>
          <w:rFonts w:hint="eastAsia"/>
          <w:rtl/>
        </w:rPr>
        <w:t>يَش</w:t>
      </w:r>
      <w:r w:rsidR="002E136D" w:rsidRPr="002E136D">
        <w:rPr>
          <w:rFonts w:hint="cs"/>
          <w:rtl/>
        </w:rPr>
        <w:t>ۡ</w:t>
      </w:r>
      <w:r w:rsidR="002E136D" w:rsidRPr="002E136D">
        <w:rPr>
          <w:rFonts w:hint="eastAsia"/>
          <w:rtl/>
        </w:rPr>
        <w:t>قَى</w:t>
      </w:r>
      <w:r w:rsidR="002E136D" w:rsidRPr="002E136D">
        <w:rPr>
          <w:rFonts w:hint="cs"/>
          <w:rtl/>
        </w:rPr>
        <w:t>ٰ</w:t>
      </w:r>
      <w:r w:rsidR="002E136D" w:rsidRPr="00AB7196">
        <w:rPr>
          <w:rStyle w:val="Char8"/>
          <w:rtl/>
        </w:rPr>
        <w:t>﴾</w:t>
      </w:r>
      <w:r w:rsidR="002E136D">
        <w:rPr>
          <w:rFonts w:hint="cs"/>
          <w:rtl/>
        </w:rPr>
        <w:t xml:space="preserve"> </w:t>
      </w:r>
      <w:r w:rsidR="002E136D" w:rsidRPr="002E136D">
        <w:rPr>
          <w:rStyle w:val="Char6"/>
          <w:rFonts w:hint="cs"/>
          <w:rtl/>
        </w:rPr>
        <w:t>[</w:t>
      </w:r>
      <w:r w:rsidR="002E136D">
        <w:rPr>
          <w:rStyle w:val="Char6"/>
          <w:rFonts w:hint="cs"/>
          <w:rtl/>
        </w:rPr>
        <w:t>طه: 123</w:t>
      </w:r>
      <w:r w:rsidR="002E136D" w:rsidRPr="002E136D">
        <w:rPr>
          <w:rStyle w:val="Char6"/>
          <w:rFonts w:hint="cs"/>
          <w:rtl/>
        </w:rPr>
        <w:t>]</w:t>
      </w:r>
      <w:r w:rsidR="002E136D" w:rsidRPr="00BF3FD7">
        <w:rPr>
          <w:rStyle w:val="Char4"/>
          <w:rFonts w:hint="cs"/>
          <w:rtl/>
        </w:rPr>
        <w:t>.</w:t>
      </w:r>
    </w:p>
    <w:p w:rsidR="00E30DC6" w:rsidRPr="00E30DC6" w:rsidRDefault="00F90E25" w:rsidP="002E136D">
      <w:pPr>
        <w:pStyle w:val="ab"/>
        <w:rPr>
          <w:rStyle w:val="Char4"/>
          <w:rtl/>
        </w:rPr>
      </w:pPr>
      <w:r w:rsidRPr="00E11FF3">
        <w:rPr>
          <w:rStyle w:val="Char8"/>
          <w:rFonts w:hint="cs"/>
          <w:rtl/>
        </w:rPr>
        <w:t>«</w:t>
      </w:r>
      <w:r w:rsidR="002E136D">
        <w:rPr>
          <w:rFonts w:hint="cs"/>
          <w:rtl/>
        </w:rPr>
        <w:t xml:space="preserve">هرکه از راه من پیروی کند نه هرگز </w:t>
      </w:r>
      <w:r>
        <w:rPr>
          <w:rFonts w:hint="cs"/>
          <w:rtl/>
        </w:rPr>
        <w:t>گمراه شود و نه شقی و بدبخت گردد</w:t>
      </w:r>
      <w:r w:rsidRPr="00E11FF3">
        <w:rPr>
          <w:rStyle w:val="Char8"/>
          <w:rFonts w:hint="cs"/>
          <w:rtl/>
        </w:rPr>
        <w:t>»</w:t>
      </w:r>
      <w:r w:rsidR="00E30DC6" w:rsidRPr="00E30DC6">
        <w:rPr>
          <w:rStyle w:val="Char4"/>
          <w:rFonts w:hint="cs"/>
          <w:rtl/>
        </w:rPr>
        <w:t>.</w:t>
      </w:r>
    </w:p>
    <w:p w:rsidR="002E136D" w:rsidRDefault="002E136D" w:rsidP="00850B34">
      <w:pPr>
        <w:pStyle w:val="a8"/>
        <w:rPr>
          <w:rtl/>
        </w:rPr>
      </w:pPr>
      <w:r>
        <w:rPr>
          <w:rFonts w:hint="cs"/>
          <w:rtl/>
        </w:rPr>
        <w:t>شکی نیست</w:t>
      </w:r>
      <w:r w:rsidR="00F16837">
        <w:rPr>
          <w:rFonts w:hint="cs"/>
          <w:rtl/>
        </w:rPr>
        <w:t xml:space="preserve"> که تعریف زندگی پاک از نظر انسان‌های مختلف متفاوت است، مثلاً انسان مؤمن در حال ذکر خدا و تلاوت قرآن یا هنگام همکاری با برادران مؤمن در امور دینی</w:t>
      </w:r>
      <w:r w:rsidR="003B0C1F">
        <w:rPr>
          <w:rFonts w:hint="cs"/>
          <w:rtl/>
        </w:rPr>
        <w:t xml:space="preserve"> و دنیایی آنان به امید کسب بهره</w:t>
      </w:r>
      <w:r w:rsidR="003B0C1F">
        <w:rPr>
          <w:rFonts w:hint="eastAsia"/>
          <w:rtl/>
        </w:rPr>
        <w:t>‌</w:t>
      </w:r>
      <w:r w:rsidR="00F16837">
        <w:rPr>
          <w:rFonts w:hint="cs"/>
          <w:rtl/>
        </w:rPr>
        <w:t>ای بیشتر در قیامت، احساس سعادت و آرامش و لذت می‌کند و خوشبختی را در خنکی یقین و اطمینان قلب می‌یابد. در حالی که نگرش و ذوق انسان‌های ناهنجار به حدی پایین و پست است که معنی زندگی پاک را در لذت‌های</w:t>
      </w:r>
      <w:r w:rsidR="00805433">
        <w:rPr>
          <w:rFonts w:hint="cs"/>
          <w:rtl/>
        </w:rPr>
        <w:t xml:space="preserve"> حسّی مانند خوراک و نوشیدنی و لباس و مقام و مال می‌دانند. که چنین برداشتی از زندگی پاک، قدر مشترک دنیای حیوانات و انسان‌ها است.</w:t>
      </w:r>
    </w:p>
    <w:p w:rsidR="00805433" w:rsidRDefault="00805433" w:rsidP="00DA609A">
      <w:pPr>
        <w:pStyle w:val="a8"/>
        <w:widowControl w:val="0"/>
        <w:rPr>
          <w:rtl/>
        </w:rPr>
      </w:pPr>
      <w:r>
        <w:rPr>
          <w:rFonts w:hint="cs"/>
          <w:rtl/>
        </w:rPr>
        <w:t>بزرگ</w:t>
      </w:r>
      <w:r>
        <w:rPr>
          <w:rFonts w:hint="eastAsia"/>
          <w:rtl/>
        </w:rPr>
        <w:t>‌</w:t>
      </w:r>
      <w:r w:rsidR="003F4499">
        <w:rPr>
          <w:rFonts w:hint="cs"/>
          <w:rtl/>
        </w:rPr>
        <w:t xml:space="preserve">‌ترین </w:t>
      </w:r>
      <w:r>
        <w:rPr>
          <w:rFonts w:hint="cs"/>
          <w:rtl/>
        </w:rPr>
        <w:t>عاملی که روح را تغذیه و قلب را زنده نگه می‌دارد، ایجاد رابطه محکم و استوار با پروردگار است که آن هم ا</w:t>
      </w:r>
      <w:r w:rsidR="001F3035">
        <w:rPr>
          <w:rFonts w:hint="cs"/>
          <w:rtl/>
        </w:rPr>
        <w:t xml:space="preserve">ز </w:t>
      </w:r>
      <w:r>
        <w:rPr>
          <w:rFonts w:hint="cs"/>
          <w:rtl/>
        </w:rPr>
        <w:t>ط</w:t>
      </w:r>
      <w:r w:rsidR="001F3035">
        <w:rPr>
          <w:rFonts w:hint="cs"/>
          <w:rtl/>
        </w:rPr>
        <w:t>ریق</w:t>
      </w:r>
      <w:r>
        <w:rPr>
          <w:rFonts w:hint="cs"/>
          <w:rtl/>
        </w:rPr>
        <w:t xml:space="preserve"> ذکر، قرائت </w:t>
      </w:r>
      <w:r w:rsidR="00730310">
        <w:rPr>
          <w:rFonts w:hint="cs"/>
          <w:rtl/>
        </w:rPr>
        <w:t xml:space="preserve">قرآن، مشغولیت بیشتر به نمازهای </w:t>
      </w:r>
      <w:r w:rsidR="00FE3D3B">
        <w:rPr>
          <w:rFonts w:hint="cs"/>
          <w:rtl/>
        </w:rPr>
        <w:t xml:space="preserve">سنت، اعمال خیر و نیک، همراه </w:t>
      </w:r>
      <w:r w:rsidR="00FF78CB">
        <w:rPr>
          <w:rFonts w:hint="cs"/>
          <w:rtl/>
        </w:rPr>
        <w:t>با خلوص نیت امکان پذیر است.</w:t>
      </w:r>
      <w:r w:rsidR="00FE3D3B">
        <w:rPr>
          <w:rFonts w:hint="cs"/>
          <w:rtl/>
        </w:rPr>
        <w:t xml:space="preserve"> قلب و روح انسان همیشه در معرض بیماری‌هاست و اگر مریض شد باید به معالجه آن پرداخت. اما قبل از بیماری باید آن را حفاظت کرد و ایمنی لازم را به آن بخشید. در حقیقت روح ضعیف می‌شود و قلب مریض می‌گردد که اگر صاحب آن، این مسئله را درک نکند قلبش خواهد مرد. خداوند فرموده</w:t>
      </w:r>
      <w:r w:rsidR="00AA7BD1">
        <w:rPr>
          <w:rtl/>
        </w:rPr>
        <w:softHyphen/>
      </w:r>
      <w:r w:rsidR="00AA7BD1">
        <w:rPr>
          <w:rFonts w:hint="cs"/>
          <w:rtl/>
        </w:rPr>
        <w:t>است</w:t>
      </w:r>
      <w:r w:rsidR="00FE3D3B">
        <w:rPr>
          <w:rFonts w:hint="cs"/>
          <w:rtl/>
        </w:rPr>
        <w:t>:</w:t>
      </w:r>
    </w:p>
    <w:p w:rsidR="00BF3FD7" w:rsidRPr="00BF3FD7" w:rsidRDefault="002F7C42" w:rsidP="00090497">
      <w:pPr>
        <w:pStyle w:val="af1"/>
        <w:widowControl w:val="0"/>
        <w:rPr>
          <w:rStyle w:val="Char4"/>
          <w:rtl/>
        </w:rPr>
      </w:pPr>
      <w:r w:rsidRPr="00AB7196">
        <w:rPr>
          <w:rStyle w:val="Char8"/>
          <w:rtl/>
        </w:rPr>
        <w:t>﴿</w:t>
      </w:r>
      <w:r w:rsidR="00D47AED" w:rsidRPr="00D47AED">
        <w:rPr>
          <w:rFonts w:hint="eastAsia"/>
          <w:rtl/>
        </w:rPr>
        <w:t>أَوَ</w:t>
      </w:r>
      <w:r w:rsidR="00D47AED" w:rsidRPr="00D47AED">
        <w:rPr>
          <w:rtl/>
        </w:rPr>
        <w:t xml:space="preserve"> </w:t>
      </w:r>
      <w:r w:rsidR="00D47AED" w:rsidRPr="00D47AED">
        <w:rPr>
          <w:rFonts w:hint="eastAsia"/>
          <w:rtl/>
        </w:rPr>
        <w:t>مَن</w:t>
      </w:r>
      <w:r w:rsidR="00D47AED" w:rsidRPr="00D47AED">
        <w:rPr>
          <w:rtl/>
        </w:rPr>
        <w:t xml:space="preserve"> </w:t>
      </w:r>
      <w:r w:rsidR="00D47AED" w:rsidRPr="00D47AED">
        <w:rPr>
          <w:rFonts w:hint="eastAsia"/>
          <w:rtl/>
        </w:rPr>
        <w:t>كَانَ</w:t>
      </w:r>
      <w:r w:rsidR="00D47AED" w:rsidRPr="00D47AED">
        <w:rPr>
          <w:rtl/>
        </w:rPr>
        <w:t xml:space="preserve"> </w:t>
      </w:r>
      <w:r w:rsidR="00D47AED" w:rsidRPr="00D47AED">
        <w:rPr>
          <w:rFonts w:hint="eastAsia"/>
          <w:rtl/>
        </w:rPr>
        <w:t>مَي</w:t>
      </w:r>
      <w:r w:rsidR="00D47AED" w:rsidRPr="00D47AED">
        <w:rPr>
          <w:rFonts w:hint="cs"/>
          <w:rtl/>
        </w:rPr>
        <w:t>ۡ</w:t>
      </w:r>
      <w:r w:rsidR="00D47AED" w:rsidRPr="00D47AED">
        <w:rPr>
          <w:rFonts w:hint="eastAsia"/>
          <w:rtl/>
        </w:rPr>
        <w:t>ت</w:t>
      </w:r>
      <w:r w:rsidR="00D47AED" w:rsidRPr="00D47AED">
        <w:rPr>
          <w:rFonts w:hint="cs"/>
          <w:rtl/>
        </w:rPr>
        <w:t>ٗ</w:t>
      </w:r>
      <w:r w:rsidR="00D47AED" w:rsidRPr="00D47AED">
        <w:rPr>
          <w:rFonts w:hint="eastAsia"/>
          <w:rtl/>
        </w:rPr>
        <w:t>ا</w:t>
      </w:r>
      <w:r w:rsidR="00D47AED" w:rsidRPr="00D47AED">
        <w:rPr>
          <w:rtl/>
        </w:rPr>
        <w:t xml:space="preserve"> </w:t>
      </w:r>
      <w:r w:rsidR="00D47AED" w:rsidRPr="00D47AED">
        <w:rPr>
          <w:rFonts w:hint="eastAsia"/>
          <w:rtl/>
        </w:rPr>
        <w:t>فَأَح</w:t>
      </w:r>
      <w:r w:rsidR="00D47AED" w:rsidRPr="00D47AED">
        <w:rPr>
          <w:rFonts w:hint="cs"/>
          <w:rtl/>
        </w:rPr>
        <w:t>ۡ</w:t>
      </w:r>
      <w:r w:rsidR="00D47AED" w:rsidRPr="00D47AED">
        <w:rPr>
          <w:rFonts w:hint="eastAsia"/>
          <w:rtl/>
        </w:rPr>
        <w:t>يَي</w:t>
      </w:r>
      <w:r w:rsidR="00D47AED" w:rsidRPr="00D47AED">
        <w:rPr>
          <w:rFonts w:hint="cs"/>
          <w:rtl/>
        </w:rPr>
        <w:t>ۡ</w:t>
      </w:r>
      <w:r w:rsidR="00D47AED" w:rsidRPr="00D47AED">
        <w:rPr>
          <w:rFonts w:hint="eastAsia"/>
          <w:rtl/>
        </w:rPr>
        <w:t>نَ</w:t>
      </w:r>
      <w:r w:rsidR="00D47AED" w:rsidRPr="00D47AED">
        <w:rPr>
          <w:rFonts w:hint="cs"/>
          <w:rtl/>
        </w:rPr>
        <w:t>ٰ</w:t>
      </w:r>
      <w:r w:rsidR="00D47AED" w:rsidRPr="00D47AED">
        <w:rPr>
          <w:rFonts w:hint="eastAsia"/>
          <w:rtl/>
        </w:rPr>
        <w:t>هُ</w:t>
      </w:r>
      <w:r w:rsidR="00D47AED" w:rsidRPr="00D47AED">
        <w:rPr>
          <w:rtl/>
        </w:rPr>
        <w:t xml:space="preserve"> </w:t>
      </w:r>
      <w:r w:rsidR="00D47AED" w:rsidRPr="00D47AED">
        <w:rPr>
          <w:rFonts w:hint="eastAsia"/>
          <w:rtl/>
        </w:rPr>
        <w:t>وَجَعَل</w:t>
      </w:r>
      <w:r w:rsidR="00D47AED" w:rsidRPr="00D47AED">
        <w:rPr>
          <w:rFonts w:hint="cs"/>
          <w:rtl/>
        </w:rPr>
        <w:t>ۡ</w:t>
      </w:r>
      <w:r w:rsidR="00D47AED" w:rsidRPr="00D47AED">
        <w:rPr>
          <w:rFonts w:hint="eastAsia"/>
          <w:rtl/>
        </w:rPr>
        <w:t>نَا</w:t>
      </w:r>
      <w:r w:rsidR="00D47AED" w:rsidRPr="00D47AED">
        <w:rPr>
          <w:rtl/>
        </w:rPr>
        <w:t xml:space="preserve"> </w:t>
      </w:r>
      <w:r w:rsidR="00D47AED" w:rsidRPr="00D47AED">
        <w:rPr>
          <w:rFonts w:hint="eastAsia"/>
          <w:rtl/>
        </w:rPr>
        <w:t>لَهُ</w:t>
      </w:r>
      <w:r w:rsidR="00D47AED" w:rsidRPr="00D47AED">
        <w:rPr>
          <w:rFonts w:hint="cs"/>
          <w:rtl/>
        </w:rPr>
        <w:t>ۥ</w:t>
      </w:r>
      <w:r w:rsidR="00D47AED" w:rsidRPr="00D47AED">
        <w:rPr>
          <w:rtl/>
        </w:rPr>
        <w:t xml:space="preserve"> </w:t>
      </w:r>
      <w:r w:rsidR="00D47AED" w:rsidRPr="00D47AED">
        <w:rPr>
          <w:rFonts w:hint="eastAsia"/>
          <w:rtl/>
        </w:rPr>
        <w:t>نُور</w:t>
      </w:r>
      <w:r w:rsidR="00D47AED" w:rsidRPr="00D47AED">
        <w:rPr>
          <w:rFonts w:hint="cs"/>
          <w:rtl/>
        </w:rPr>
        <w:t>ٗ</w:t>
      </w:r>
      <w:r w:rsidR="00D47AED" w:rsidRPr="00D47AED">
        <w:rPr>
          <w:rFonts w:hint="eastAsia"/>
          <w:rtl/>
        </w:rPr>
        <w:t>ا</w:t>
      </w:r>
      <w:r w:rsidR="00D47AED" w:rsidRPr="00D47AED">
        <w:rPr>
          <w:rtl/>
        </w:rPr>
        <w:t xml:space="preserve"> </w:t>
      </w:r>
      <w:r w:rsidR="00D47AED" w:rsidRPr="00D47AED">
        <w:rPr>
          <w:rFonts w:hint="eastAsia"/>
          <w:rtl/>
        </w:rPr>
        <w:t>يَم</w:t>
      </w:r>
      <w:r w:rsidR="00D47AED" w:rsidRPr="00D47AED">
        <w:rPr>
          <w:rFonts w:hint="cs"/>
          <w:rtl/>
        </w:rPr>
        <w:t>ۡ</w:t>
      </w:r>
      <w:r w:rsidR="00D47AED" w:rsidRPr="00D47AED">
        <w:rPr>
          <w:rFonts w:hint="eastAsia"/>
          <w:rtl/>
        </w:rPr>
        <w:t>شِي</w:t>
      </w:r>
      <w:r w:rsidR="00D47AED" w:rsidRPr="00D47AED">
        <w:rPr>
          <w:rtl/>
        </w:rPr>
        <w:t xml:space="preserve"> </w:t>
      </w:r>
      <w:r w:rsidR="00D47AED" w:rsidRPr="00D47AED">
        <w:rPr>
          <w:rFonts w:hint="eastAsia"/>
          <w:rtl/>
        </w:rPr>
        <w:t>بِهِ</w:t>
      </w:r>
      <w:r w:rsidR="00D47AED" w:rsidRPr="00D47AED">
        <w:rPr>
          <w:rFonts w:hint="cs"/>
          <w:rtl/>
        </w:rPr>
        <w:t>ۦ</w:t>
      </w:r>
      <w:r w:rsidR="00D47AED" w:rsidRPr="00D47AED">
        <w:rPr>
          <w:rtl/>
        </w:rPr>
        <w:t xml:space="preserve"> </w:t>
      </w:r>
      <w:r w:rsidR="00D47AED" w:rsidRPr="00D47AED">
        <w:rPr>
          <w:rFonts w:hint="eastAsia"/>
          <w:rtl/>
        </w:rPr>
        <w:t>فِي</w:t>
      </w:r>
      <w:r w:rsidR="00D47AED" w:rsidRPr="00D47AED">
        <w:rPr>
          <w:rtl/>
        </w:rPr>
        <w:t xml:space="preserve"> </w:t>
      </w:r>
      <w:r w:rsidR="00D47AED" w:rsidRPr="00D47AED">
        <w:rPr>
          <w:rFonts w:hint="cs"/>
          <w:rtl/>
        </w:rPr>
        <w:t>ٱ</w:t>
      </w:r>
      <w:r w:rsidR="00D47AED" w:rsidRPr="00D47AED">
        <w:rPr>
          <w:rFonts w:hint="eastAsia"/>
          <w:rtl/>
        </w:rPr>
        <w:t>لنَّاسِ</w:t>
      </w:r>
      <w:r w:rsidR="00D47AED" w:rsidRPr="00D47AED">
        <w:rPr>
          <w:rtl/>
        </w:rPr>
        <w:t xml:space="preserve"> </w:t>
      </w:r>
      <w:r w:rsidR="00D47AED" w:rsidRPr="00D47AED">
        <w:rPr>
          <w:rFonts w:hint="eastAsia"/>
          <w:rtl/>
        </w:rPr>
        <w:t>كَمَن</w:t>
      </w:r>
      <w:r w:rsidR="00D47AED" w:rsidRPr="00D47AED">
        <w:rPr>
          <w:rtl/>
        </w:rPr>
        <w:t xml:space="preserve"> </w:t>
      </w:r>
      <w:r w:rsidR="00D47AED" w:rsidRPr="00D47AED">
        <w:rPr>
          <w:rFonts w:hint="eastAsia"/>
          <w:rtl/>
        </w:rPr>
        <w:t>مَّثَلُهُ</w:t>
      </w:r>
      <w:r w:rsidR="00D47AED" w:rsidRPr="00D47AED">
        <w:rPr>
          <w:rFonts w:hint="cs"/>
          <w:rtl/>
        </w:rPr>
        <w:t>ۥ</w:t>
      </w:r>
      <w:r w:rsidR="00D47AED" w:rsidRPr="00D47AED">
        <w:rPr>
          <w:rtl/>
        </w:rPr>
        <w:t xml:space="preserve"> </w:t>
      </w:r>
      <w:r w:rsidR="00D47AED" w:rsidRPr="00D47AED">
        <w:rPr>
          <w:rFonts w:hint="eastAsia"/>
          <w:rtl/>
        </w:rPr>
        <w:t>فِي</w:t>
      </w:r>
      <w:r w:rsidR="00D47AED" w:rsidRPr="00D47AED">
        <w:rPr>
          <w:rtl/>
        </w:rPr>
        <w:t xml:space="preserve"> </w:t>
      </w:r>
      <w:r w:rsidR="00D47AED" w:rsidRPr="00D47AED">
        <w:rPr>
          <w:rFonts w:hint="cs"/>
          <w:rtl/>
        </w:rPr>
        <w:t>ٱ</w:t>
      </w:r>
      <w:r w:rsidR="00D47AED" w:rsidRPr="00D47AED">
        <w:rPr>
          <w:rFonts w:hint="eastAsia"/>
          <w:rtl/>
        </w:rPr>
        <w:t>لظُّلُمَ</w:t>
      </w:r>
      <w:r w:rsidR="00D47AED" w:rsidRPr="00D47AED">
        <w:rPr>
          <w:rFonts w:hint="cs"/>
          <w:rtl/>
        </w:rPr>
        <w:t>ٰ</w:t>
      </w:r>
      <w:r w:rsidR="00D47AED" w:rsidRPr="00D47AED">
        <w:rPr>
          <w:rFonts w:hint="eastAsia"/>
          <w:rtl/>
        </w:rPr>
        <w:t>تِ</w:t>
      </w:r>
      <w:r w:rsidR="00D47AED" w:rsidRPr="00D47AED">
        <w:rPr>
          <w:rtl/>
        </w:rPr>
        <w:t xml:space="preserve"> </w:t>
      </w:r>
      <w:r w:rsidR="00D47AED" w:rsidRPr="00D47AED">
        <w:rPr>
          <w:rFonts w:hint="eastAsia"/>
          <w:rtl/>
        </w:rPr>
        <w:t>لَي</w:t>
      </w:r>
      <w:r w:rsidR="00D47AED" w:rsidRPr="00D47AED">
        <w:rPr>
          <w:rFonts w:hint="cs"/>
          <w:rtl/>
        </w:rPr>
        <w:t>ۡ</w:t>
      </w:r>
      <w:r w:rsidR="00D47AED" w:rsidRPr="00D47AED">
        <w:rPr>
          <w:rFonts w:hint="eastAsia"/>
          <w:rtl/>
        </w:rPr>
        <w:t>سَ</w:t>
      </w:r>
      <w:r w:rsidR="00D47AED" w:rsidRPr="00D47AED">
        <w:rPr>
          <w:rtl/>
        </w:rPr>
        <w:t xml:space="preserve"> </w:t>
      </w:r>
      <w:r w:rsidR="00D47AED" w:rsidRPr="00D47AED">
        <w:rPr>
          <w:rFonts w:hint="eastAsia"/>
          <w:rtl/>
        </w:rPr>
        <w:t>بِخَارِج</w:t>
      </w:r>
      <w:r w:rsidR="00D47AED" w:rsidRPr="00D47AED">
        <w:rPr>
          <w:rFonts w:hint="cs"/>
          <w:rtl/>
        </w:rPr>
        <w:t>ٖ</w:t>
      </w:r>
      <w:r w:rsidR="00D47AED" w:rsidRPr="00D47AED">
        <w:rPr>
          <w:rtl/>
        </w:rPr>
        <w:t xml:space="preserve"> </w:t>
      </w:r>
      <w:r w:rsidR="00D47AED" w:rsidRPr="00D47AED">
        <w:rPr>
          <w:rFonts w:hint="eastAsia"/>
          <w:rtl/>
        </w:rPr>
        <w:t>مِّن</w:t>
      </w:r>
      <w:r w:rsidR="00D47AED" w:rsidRPr="00D47AED">
        <w:rPr>
          <w:rFonts w:hint="cs"/>
          <w:rtl/>
        </w:rPr>
        <w:t>ۡ</w:t>
      </w:r>
      <w:r w:rsidR="00D47AED" w:rsidRPr="00D47AED">
        <w:rPr>
          <w:rFonts w:hint="eastAsia"/>
          <w:rtl/>
        </w:rPr>
        <w:t>هَا</w:t>
      </w:r>
      <w:r w:rsidR="00D47AED" w:rsidRPr="00D47AED">
        <w:rPr>
          <w:rFonts w:hint="cs"/>
          <w:rtl/>
        </w:rPr>
        <w:t>ۚ</w:t>
      </w:r>
      <w:r w:rsidR="00D47AED" w:rsidRPr="00D47AED">
        <w:rPr>
          <w:rtl/>
        </w:rPr>
        <w:t xml:space="preserve"> </w:t>
      </w:r>
      <w:r w:rsidR="00D47AED" w:rsidRPr="00D47AED">
        <w:rPr>
          <w:rFonts w:hint="eastAsia"/>
          <w:rtl/>
        </w:rPr>
        <w:t>كَذَ</w:t>
      </w:r>
      <w:r w:rsidR="00D47AED" w:rsidRPr="00D47AED">
        <w:rPr>
          <w:rFonts w:hint="cs"/>
          <w:rtl/>
        </w:rPr>
        <w:t>ٰ</w:t>
      </w:r>
      <w:r w:rsidR="00D47AED" w:rsidRPr="00D47AED">
        <w:rPr>
          <w:rFonts w:hint="eastAsia"/>
          <w:rtl/>
        </w:rPr>
        <w:t>لِكَ</w:t>
      </w:r>
      <w:r w:rsidR="00D47AED" w:rsidRPr="00D47AED">
        <w:rPr>
          <w:rtl/>
        </w:rPr>
        <w:t xml:space="preserve"> </w:t>
      </w:r>
      <w:r w:rsidR="00D47AED" w:rsidRPr="00D47AED">
        <w:rPr>
          <w:rFonts w:hint="eastAsia"/>
          <w:rtl/>
        </w:rPr>
        <w:t>زُيِّنَ</w:t>
      </w:r>
      <w:r w:rsidR="00D47AED" w:rsidRPr="00D47AED">
        <w:rPr>
          <w:rtl/>
        </w:rPr>
        <w:t xml:space="preserve"> </w:t>
      </w:r>
      <w:r w:rsidR="00D47AED" w:rsidRPr="00D47AED">
        <w:rPr>
          <w:rFonts w:hint="eastAsia"/>
          <w:rtl/>
        </w:rPr>
        <w:t>لِل</w:t>
      </w:r>
      <w:r w:rsidR="00D47AED" w:rsidRPr="00D47AED">
        <w:rPr>
          <w:rFonts w:hint="cs"/>
          <w:rtl/>
        </w:rPr>
        <w:t>ۡ</w:t>
      </w:r>
      <w:r w:rsidR="00D47AED" w:rsidRPr="00D47AED">
        <w:rPr>
          <w:rFonts w:hint="eastAsia"/>
          <w:rtl/>
        </w:rPr>
        <w:t>كَ</w:t>
      </w:r>
      <w:r w:rsidR="00D47AED" w:rsidRPr="00D47AED">
        <w:rPr>
          <w:rFonts w:hint="cs"/>
          <w:rtl/>
        </w:rPr>
        <w:t>ٰ</w:t>
      </w:r>
      <w:r w:rsidR="00D47AED" w:rsidRPr="00D47AED">
        <w:rPr>
          <w:rFonts w:hint="eastAsia"/>
          <w:rtl/>
        </w:rPr>
        <w:t>فِرِينَ</w:t>
      </w:r>
      <w:r w:rsidR="00D47AED" w:rsidRPr="00D47AED">
        <w:rPr>
          <w:rtl/>
        </w:rPr>
        <w:t xml:space="preserve"> </w:t>
      </w:r>
      <w:r w:rsidR="00D47AED" w:rsidRPr="00D47AED">
        <w:rPr>
          <w:rFonts w:hint="eastAsia"/>
          <w:rtl/>
        </w:rPr>
        <w:t>مَا</w:t>
      </w:r>
      <w:r w:rsidR="00D47AED" w:rsidRPr="00D47AED">
        <w:rPr>
          <w:rtl/>
        </w:rPr>
        <w:t xml:space="preserve"> </w:t>
      </w:r>
      <w:r w:rsidR="00D47AED" w:rsidRPr="00D47AED">
        <w:rPr>
          <w:rFonts w:hint="eastAsia"/>
          <w:rtl/>
        </w:rPr>
        <w:t>كَانُواْ</w:t>
      </w:r>
      <w:r w:rsidR="00D47AED" w:rsidRPr="00D47AED">
        <w:rPr>
          <w:rtl/>
        </w:rPr>
        <w:t xml:space="preserve"> </w:t>
      </w:r>
      <w:r w:rsidR="00D47AED" w:rsidRPr="00D47AED">
        <w:rPr>
          <w:rFonts w:hint="eastAsia"/>
          <w:rtl/>
        </w:rPr>
        <w:t>يَع</w:t>
      </w:r>
      <w:r w:rsidR="00D47AED" w:rsidRPr="00D47AED">
        <w:rPr>
          <w:rFonts w:hint="cs"/>
          <w:rtl/>
        </w:rPr>
        <w:t>ۡ</w:t>
      </w:r>
      <w:r w:rsidR="00D47AED" w:rsidRPr="00D47AED">
        <w:rPr>
          <w:rFonts w:hint="eastAsia"/>
          <w:rtl/>
        </w:rPr>
        <w:t>مَلُونَ</w:t>
      </w:r>
      <w:r w:rsidR="00D47AED" w:rsidRPr="00D47AED">
        <w:rPr>
          <w:rtl/>
        </w:rPr>
        <w:t xml:space="preserve"> </w:t>
      </w:r>
      <w:r w:rsidR="00D47AED" w:rsidRPr="00D47AED">
        <w:rPr>
          <w:rFonts w:hint="cs"/>
          <w:rtl/>
        </w:rPr>
        <w:t>١٢٢</w:t>
      </w:r>
      <w:r w:rsidRPr="00AB7196">
        <w:rPr>
          <w:rStyle w:val="Char8"/>
          <w:rtl/>
        </w:rPr>
        <w:t>﴾</w:t>
      </w:r>
      <w:r>
        <w:rPr>
          <w:rFonts w:hint="cs"/>
          <w:rtl/>
        </w:rPr>
        <w:t xml:space="preserve"> </w:t>
      </w:r>
      <w:r w:rsidRPr="002F7C42">
        <w:rPr>
          <w:rStyle w:val="Char6"/>
          <w:rFonts w:hint="cs"/>
          <w:rtl/>
        </w:rPr>
        <w:t>[</w:t>
      </w:r>
      <w:r w:rsidR="00D47AED">
        <w:rPr>
          <w:rStyle w:val="Char6"/>
          <w:rFonts w:hint="cs"/>
          <w:rtl/>
        </w:rPr>
        <w:t>الانعام: 122</w:t>
      </w:r>
      <w:r w:rsidRPr="002F7C42">
        <w:rPr>
          <w:rStyle w:val="Char6"/>
          <w:rFonts w:hint="cs"/>
          <w:rtl/>
        </w:rPr>
        <w:t>]</w:t>
      </w:r>
      <w:r w:rsidRPr="00D56774">
        <w:rPr>
          <w:rStyle w:val="Char4"/>
          <w:rFonts w:hint="cs"/>
          <w:rtl/>
        </w:rPr>
        <w:t>.</w:t>
      </w:r>
    </w:p>
    <w:p w:rsidR="00E30DC6" w:rsidRPr="00E30DC6" w:rsidRDefault="001F3035" w:rsidP="00090497">
      <w:pPr>
        <w:pStyle w:val="ab"/>
        <w:widowControl w:val="0"/>
        <w:rPr>
          <w:rStyle w:val="Char4"/>
          <w:rtl/>
        </w:rPr>
      </w:pPr>
      <w:r w:rsidRPr="00E11FF3">
        <w:rPr>
          <w:rStyle w:val="Char8"/>
          <w:rFonts w:hint="cs"/>
          <w:rtl/>
        </w:rPr>
        <w:t>«</w:t>
      </w:r>
      <w:r>
        <w:rPr>
          <w:rFonts w:hint="cs"/>
          <w:rtl/>
        </w:rPr>
        <w:t>و آیا کسی که مرده (</w:t>
      </w:r>
      <w:r w:rsidR="00D47AED">
        <w:rPr>
          <w:rFonts w:hint="cs"/>
          <w:rtl/>
        </w:rPr>
        <w:t xml:space="preserve">جهل و ضلالت) بود، ما او را زنده کردیم و به او روشنی (علم و دیانت) دادیم تا به آن روشنی میان مردم (سرافراز) رود مثل او </w:t>
      </w:r>
      <w:r w:rsidR="00581D79">
        <w:rPr>
          <w:rFonts w:hint="cs"/>
          <w:rtl/>
        </w:rPr>
        <w:t>مانند کسی است که در تاریکی‌های</w:t>
      </w:r>
      <w:r w:rsidR="00D47AED">
        <w:rPr>
          <w:rFonts w:hint="cs"/>
          <w:rtl/>
        </w:rPr>
        <w:t xml:space="preserve"> </w:t>
      </w:r>
      <w:r w:rsidR="00581D79">
        <w:rPr>
          <w:rFonts w:hint="cs"/>
          <w:rtl/>
        </w:rPr>
        <w:t>(</w:t>
      </w:r>
      <w:r w:rsidR="00D47AED">
        <w:rPr>
          <w:rFonts w:hint="cs"/>
          <w:rtl/>
        </w:rPr>
        <w:t>جهل) فرو رفته و از آن به در نتواند گشت؟ (آری) کردا</w:t>
      </w:r>
      <w:r w:rsidR="00F039BE">
        <w:rPr>
          <w:rFonts w:hint="cs"/>
          <w:rtl/>
        </w:rPr>
        <w:t>ر بد کافران در نظرشان چنین جلوه</w:t>
      </w:r>
      <w:r w:rsidR="00F039BE">
        <w:rPr>
          <w:rFonts w:hint="eastAsia"/>
          <w:rtl/>
        </w:rPr>
        <w:t>‌</w:t>
      </w:r>
      <w:r w:rsidR="00D47AED">
        <w:rPr>
          <w:rFonts w:hint="cs"/>
          <w:rtl/>
        </w:rPr>
        <w:t>گر شده است</w:t>
      </w:r>
      <w:r w:rsidRPr="00E11FF3">
        <w:rPr>
          <w:rStyle w:val="Char8"/>
          <w:rFonts w:hint="cs"/>
          <w:rtl/>
        </w:rPr>
        <w:t>»</w:t>
      </w:r>
      <w:r w:rsidR="00E30DC6" w:rsidRPr="00E30DC6">
        <w:rPr>
          <w:rStyle w:val="Char4"/>
          <w:rFonts w:hint="cs"/>
          <w:rtl/>
        </w:rPr>
        <w:t>.</w:t>
      </w:r>
    </w:p>
    <w:p w:rsidR="002F7C42" w:rsidRDefault="002F7C42" w:rsidP="00F039BE">
      <w:pPr>
        <w:pStyle w:val="a8"/>
        <w:rPr>
          <w:rtl/>
        </w:rPr>
      </w:pPr>
      <w:r>
        <w:rPr>
          <w:rFonts w:hint="cs"/>
          <w:rtl/>
        </w:rPr>
        <w:t>از نشانه‌های</w:t>
      </w:r>
      <w:r w:rsidR="00D47AED">
        <w:rPr>
          <w:rFonts w:hint="cs"/>
          <w:rtl/>
        </w:rPr>
        <w:t xml:space="preserve"> قلب زنده پرداختن به سرای جاو</w:t>
      </w:r>
      <w:r w:rsidR="00BF3FD7">
        <w:rPr>
          <w:rFonts w:hint="cs"/>
          <w:rtl/>
        </w:rPr>
        <w:t>ی</w:t>
      </w:r>
      <w:r w:rsidR="00D47AED">
        <w:rPr>
          <w:rFonts w:hint="cs"/>
          <w:rtl/>
        </w:rPr>
        <w:t>د، جدا کردن حق و باطل، خیر و شر و زیبا و زشت است. عبداللّه بن مسعود فرموده</w:t>
      </w:r>
      <w:r w:rsidR="00AA7BD1">
        <w:rPr>
          <w:rtl/>
        </w:rPr>
        <w:softHyphen/>
      </w:r>
      <w:r w:rsidR="00AA7BD1">
        <w:rPr>
          <w:rFonts w:hint="cs"/>
          <w:rtl/>
        </w:rPr>
        <w:t>است</w:t>
      </w:r>
      <w:r w:rsidR="00D47AED">
        <w:rPr>
          <w:rFonts w:hint="cs"/>
          <w:rtl/>
        </w:rPr>
        <w:t xml:space="preserve">: </w:t>
      </w:r>
      <w:r w:rsidR="00F039BE" w:rsidRPr="00E11FF3">
        <w:rPr>
          <w:rStyle w:val="Char8"/>
          <w:rtl/>
        </w:rPr>
        <w:t>«</w:t>
      </w:r>
      <w:r w:rsidR="00F039BE">
        <w:rPr>
          <w:rFonts w:hint="cs"/>
          <w:rtl/>
        </w:rPr>
        <w:t>هر</w:t>
      </w:r>
      <w:r w:rsidR="00D47AED">
        <w:rPr>
          <w:rFonts w:hint="cs"/>
          <w:rtl/>
        </w:rPr>
        <w:t xml:space="preserve">کس که با قلب خود، معروف </w:t>
      </w:r>
      <w:r w:rsidR="00581D79">
        <w:rPr>
          <w:rFonts w:hint="cs"/>
          <w:rtl/>
        </w:rPr>
        <w:t>و منکر را نشناسد، هلاک گشته است</w:t>
      </w:r>
      <w:r w:rsidR="00581D79" w:rsidRPr="00E11FF3">
        <w:rPr>
          <w:rStyle w:val="Char8"/>
          <w:rFonts w:hint="cs"/>
          <w:rtl/>
        </w:rPr>
        <w:t>»</w:t>
      </w:r>
      <w:r w:rsidR="00DA047D" w:rsidRPr="00FD7FF4">
        <w:rPr>
          <w:rFonts w:hint="cs"/>
          <w:vertAlign w:val="superscript"/>
          <w:rtl/>
        </w:rPr>
        <w:t>(</w:t>
      </w:r>
      <w:r w:rsidR="00DA047D" w:rsidRPr="00FD7FF4">
        <w:rPr>
          <w:rStyle w:val="FootnoteReference"/>
          <w:rtl/>
        </w:rPr>
        <w:footnoteReference w:id="105"/>
      </w:r>
      <w:r w:rsidR="00DA047D" w:rsidRPr="00FD7FF4">
        <w:rPr>
          <w:rFonts w:hint="cs"/>
          <w:vertAlign w:val="superscript"/>
          <w:rtl/>
        </w:rPr>
        <w:t>)</w:t>
      </w:r>
      <w:r w:rsidR="00D47AED">
        <w:rPr>
          <w:rFonts w:hint="cs"/>
          <w:rtl/>
        </w:rPr>
        <w:t>.</w:t>
      </w:r>
    </w:p>
    <w:p w:rsidR="00137705" w:rsidRDefault="00137705" w:rsidP="00850B34">
      <w:pPr>
        <w:pStyle w:val="a8"/>
        <w:rPr>
          <w:rtl/>
        </w:rPr>
      </w:pPr>
      <w:r>
        <w:rPr>
          <w:rFonts w:hint="cs"/>
          <w:rtl/>
        </w:rPr>
        <w:t>[همان</w:t>
      </w:r>
      <w:r w:rsidR="00FD7FF4">
        <w:rPr>
          <w:rFonts w:hint="cs"/>
          <w:rtl/>
        </w:rPr>
        <w:t xml:space="preserve">‌گونه </w:t>
      </w:r>
      <w:r w:rsidR="00581D79">
        <w:rPr>
          <w:rFonts w:hint="cs"/>
          <w:rtl/>
        </w:rPr>
        <w:t>که گفتم] از جمله بزرگ</w:t>
      </w:r>
      <w:r w:rsidR="003F4499">
        <w:rPr>
          <w:rFonts w:hint="cs"/>
          <w:rtl/>
        </w:rPr>
        <w:t xml:space="preserve">‌ترین </w:t>
      </w:r>
      <w:r w:rsidR="00581D79">
        <w:rPr>
          <w:rFonts w:hint="cs"/>
          <w:rtl/>
        </w:rPr>
        <w:t>اع</w:t>
      </w:r>
      <w:r>
        <w:rPr>
          <w:rFonts w:hint="cs"/>
          <w:rtl/>
        </w:rPr>
        <w:t>مالی که باعث زنده گرداندن قلب می‌شود، شناخت خدا، اطاعت از او، آگاهی به شریعت و پایبندی به احکام آن است، و</w:t>
      </w:r>
      <w:r w:rsidR="00AD4AF3">
        <w:rPr>
          <w:rFonts w:hint="cs"/>
          <w:rtl/>
        </w:rPr>
        <w:t xml:space="preserve"> دست‌یابی </w:t>
      </w:r>
      <w:r>
        <w:rPr>
          <w:rFonts w:hint="cs"/>
          <w:rtl/>
        </w:rPr>
        <w:t>به آن با تدبر و نظر مداوم در قرآن کریم و یادگیری سنت ممکن است. خداوند فرموده</w:t>
      </w:r>
      <w:r w:rsidR="00AA7BD1">
        <w:rPr>
          <w:rtl/>
        </w:rPr>
        <w:softHyphen/>
      </w:r>
      <w:r w:rsidR="00AA7BD1">
        <w:rPr>
          <w:rFonts w:hint="cs"/>
          <w:rtl/>
        </w:rPr>
        <w:t>است</w:t>
      </w:r>
      <w:r>
        <w:rPr>
          <w:rFonts w:hint="cs"/>
          <w:rtl/>
        </w:rPr>
        <w:t>:</w:t>
      </w:r>
    </w:p>
    <w:p w:rsidR="00137705" w:rsidRPr="00BF3FD7" w:rsidRDefault="00137705" w:rsidP="00137705">
      <w:pPr>
        <w:pStyle w:val="af1"/>
        <w:rPr>
          <w:rStyle w:val="Char4"/>
          <w:rtl/>
        </w:rPr>
      </w:pPr>
      <w:r w:rsidRPr="00AB7196">
        <w:rPr>
          <w:rStyle w:val="Char8"/>
          <w:rtl/>
        </w:rPr>
        <w:t>﴿</w:t>
      </w:r>
      <w:r w:rsidR="000B3E10" w:rsidRPr="000B3E10">
        <w:rPr>
          <w:rFonts w:hint="eastAsia"/>
          <w:rtl/>
        </w:rPr>
        <w:t>يَ</w:t>
      </w:r>
      <w:r w:rsidR="000B3E10" w:rsidRPr="000B3E10">
        <w:rPr>
          <w:rFonts w:hint="cs"/>
          <w:rtl/>
        </w:rPr>
        <w:t>ٰٓ</w:t>
      </w:r>
      <w:r w:rsidR="000B3E10" w:rsidRPr="000B3E10">
        <w:rPr>
          <w:rFonts w:hint="eastAsia"/>
          <w:rtl/>
        </w:rPr>
        <w:t>أَيُّهَا</w:t>
      </w:r>
      <w:r w:rsidR="000B3E10" w:rsidRPr="000B3E10">
        <w:rPr>
          <w:rtl/>
        </w:rPr>
        <w:t xml:space="preserve"> </w:t>
      </w:r>
      <w:r w:rsidR="000B3E10" w:rsidRPr="000B3E10">
        <w:rPr>
          <w:rFonts w:hint="cs"/>
          <w:rtl/>
        </w:rPr>
        <w:t>ٱ</w:t>
      </w:r>
      <w:r w:rsidR="000B3E10" w:rsidRPr="000B3E10">
        <w:rPr>
          <w:rFonts w:hint="eastAsia"/>
          <w:rtl/>
        </w:rPr>
        <w:t>لنَّاسُ</w:t>
      </w:r>
      <w:r w:rsidR="000B3E10" w:rsidRPr="000B3E10">
        <w:rPr>
          <w:rtl/>
        </w:rPr>
        <w:t xml:space="preserve"> </w:t>
      </w:r>
      <w:r w:rsidR="000B3E10" w:rsidRPr="000B3E10">
        <w:rPr>
          <w:rFonts w:hint="eastAsia"/>
          <w:rtl/>
        </w:rPr>
        <w:t>قَد</w:t>
      </w:r>
      <w:r w:rsidR="000B3E10" w:rsidRPr="000B3E10">
        <w:rPr>
          <w:rFonts w:hint="cs"/>
          <w:rtl/>
        </w:rPr>
        <w:t>ۡ</w:t>
      </w:r>
      <w:r w:rsidR="000B3E10" w:rsidRPr="000B3E10">
        <w:rPr>
          <w:rtl/>
        </w:rPr>
        <w:t xml:space="preserve"> </w:t>
      </w:r>
      <w:r w:rsidR="000B3E10" w:rsidRPr="000B3E10">
        <w:rPr>
          <w:rFonts w:hint="eastAsia"/>
          <w:rtl/>
        </w:rPr>
        <w:t>جَا</w:t>
      </w:r>
      <w:r w:rsidR="000B3E10" w:rsidRPr="000B3E10">
        <w:rPr>
          <w:rFonts w:hint="cs"/>
          <w:rtl/>
        </w:rPr>
        <w:t>ٓ</w:t>
      </w:r>
      <w:r w:rsidR="000B3E10" w:rsidRPr="000B3E10">
        <w:rPr>
          <w:rFonts w:hint="eastAsia"/>
          <w:rtl/>
        </w:rPr>
        <w:t>ءَت</w:t>
      </w:r>
      <w:r w:rsidR="000B3E10" w:rsidRPr="000B3E10">
        <w:rPr>
          <w:rFonts w:hint="cs"/>
          <w:rtl/>
        </w:rPr>
        <w:t>ۡ</w:t>
      </w:r>
      <w:r w:rsidR="000B3E10" w:rsidRPr="000B3E10">
        <w:rPr>
          <w:rFonts w:hint="eastAsia"/>
          <w:rtl/>
        </w:rPr>
        <w:t>كُم</w:t>
      </w:r>
      <w:r w:rsidR="000B3E10" w:rsidRPr="000B3E10">
        <w:rPr>
          <w:rtl/>
        </w:rPr>
        <w:t xml:space="preserve"> </w:t>
      </w:r>
      <w:r w:rsidR="000B3E10" w:rsidRPr="000B3E10">
        <w:rPr>
          <w:rFonts w:hint="eastAsia"/>
          <w:rtl/>
        </w:rPr>
        <w:t>مَّو</w:t>
      </w:r>
      <w:r w:rsidR="000B3E10" w:rsidRPr="000B3E10">
        <w:rPr>
          <w:rFonts w:hint="cs"/>
          <w:rtl/>
        </w:rPr>
        <w:t>ۡ</w:t>
      </w:r>
      <w:r w:rsidR="000B3E10" w:rsidRPr="000B3E10">
        <w:rPr>
          <w:rFonts w:hint="eastAsia"/>
          <w:rtl/>
        </w:rPr>
        <w:t>عِظَة</w:t>
      </w:r>
      <w:r w:rsidR="000B3E10" w:rsidRPr="000B3E10">
        <w:rPr>
          <w:rFonts w:hint="cs"/>
          <w:rtl/>
        </w:rPr>
        <w:t>ٞ</w:t>
      </w:r>
      <w:r w:rsidR="000B3E10" w:rsidRPr="000B3E10">
        <w:rPr>
          <w:rtl/>
        </w:rPr>
        <w:t xml:space="preserve"> </w:t>
      </w:r>
      <w:r w:rsidR="000B3E10" w:rsidRPr="000B3E10">
        <w:rPr>
          <w:rFonts w:hint="eastAsia"/>
          <w:rtl/>
        </w:rPr>
        <w:t>مِّن</w:t>
      </w:r>
      <w:r w:rsidR="000B3E10" w:rsidRPr="000B3E10">
        <w:rPr>
          <w:rtl/>
        </w:rPr>
        <w:t xml:space="preserve"> </w:t>
      </w:r>
      <w:r w:rsidR="000B3E10" w:rsidRPr="000B3E10">
        <w:rPr>
          <w:rFonts w:hint="eastAsia"/>
          <w:rtl/>
        </w:rPr>
        <w:t>رَّبِّكُم</w:t>
      </w:r>
      <w:r w:rsidR="000B3E10" w:rsidRPr="000B3E10">
        <w:rPr>
          <w:rFonts w:hint="cs"/>
          <w:rtl/>
        </w:rPr>
        <w:t>ۡ</w:t>
      </w:r>
      <w:r w:rsidR="000B3E10" w:rsidRPr="000B3E10">
        <w:rPr>
          <w:rtl/>
        </w:rPr>
        <w:t xml:space="preserve"> </w:t>
      </w:r>
      <w:r w:rsidR="000B3E10" w:rsidRPr="000B3E10">
        <w:rPr>
          <w:rFonts w:hint="eastAsia"/>
          <w:rtl/>
        </w:rPr>
        <w:t>وَشِفَا</w:t>
      </w:r>
      <w:r w:rsidR="000B3E10" w:rsidRPr="000B3E10">
        <w:rPr>
          <w:rFonts w:hint="cs"/>
          <w:rtl/>
        </w:rPr>
        <w:t>ٓ</w:t>
      </w:r>
      <w:r w:rsidR="000B3E10" w:rsidRPr="000B3E10">
        <w:rPr>
          <w:rFonts w:hint="eastAsia"/>
          <w:rtl/>
        </w:rPr>
        <w:t>ء</w:t>
      </w:r>
      <w:r w:rsidR="000B3E10" w:rsidRPr="000B3E10">
        <w:rPr>
          <w:rFonts w:hint="cs"/>
          <w:rtl/>
        </w:rPr>
        <w:t>ٞ</w:t>
      </w:r>
      <w:r w:rsidR="000B3E10" w:rsidRPr="000B3E10">
        <w:rPr>
          <w:rtl/>
        </w:rPr>
        <w:t xml:space="preserve"> </w:t>
      </w:r>
      <w:r w:rsidR="000B3E10" w:rsidRPr="000B3E10">
        <w:rPr>
          <w:rFonts w:hint="eastAsia"/>
          <w:rtl/>
        </w:rPr>
        <w:t>لِّمَا</w:t>
      </w:r>
      <w:r w:rsidR="000B3E10" w:rsidRPr="000B3E10">
        <w:rPr>
          <w:rtl/>
        </w:rPr>
        <w:t xml:space="preserve"> </w:t>
      </w:r>
      <w:r w:rsidR="000B3E10" w:rsidRPr="000B3E10">
        <w:rPr>
          <w:rFonts w:hint="eastAsia"/>
          <w:rtl/>
        </w:rPr>
        <w:t>فِي</w:t>
      </w:r>
      <w:r w:rsidR="000B3E10" w:rsidRPr="000B3E10">
        <w:rPr>
          <w:rtl/>
        </w:rPr>
        <w:t xml:space="preserve"> </w:t>
      </w:r>
      <w:r w:rsidR="000B3E10" w:rsidRPr="000B3E10">
        <w:rPr>
          <w:rFonts w:hint="cs"/>
          <w:rtl/>
        </w:rPr>
        <w:t>ٱ</w:t>
      </w:r>
      <w:r w:rsidR="000B3E10" w:rsidRPr="000B3E10">
        <w:rPr>
          <w:rFonts w:hint="eastAsia"/>
          <w:rtl/>
        </w:rPr>
        <w:t>لصُّدُورِ</w:t>
      </w:r>
      <w:r w:rsidR="000B3E10" w:rsidRPr="000B3E10">
        <w:rPr>
          <w:rtl/>
        </w:rPr>
        <w:t xml:space="preserve"> </w:t>
      </w:r>
      <w:r w:rsidR="000B3E10" w:rsidRPr="000B3E10">
        <w:rPr>
          <w:rFonts w:hint="eastAsia"/>
          <w:rtl/>
        </w:rPr>
        <w:t>وَهُد</w:t>
      </w:r>
      <w:r w:rsidR="000B3E10" w:rsidRPr="000B3E10">
        <w:rPr>
          <w:rFonts w:hint="cs"/>
          <w:rtl/>
        </w:rPr>
        <w:t>ٗ</w:t>
      </w:r>
      <w:r w:rsidR="000B3E10" w:rsidRPr="000B3E10">
        <w:rPr>
          <w:rFonts w:hint="eastAsia"/>
          <w:rtl/>
        </w:rPr>
        <w:t>ى</w:t>
      </w:r>
      <w:r w:rsidR="000B3E10" w:rsidRPr="000B3E10">
        <w:rPr>
          <w:rtl/>
        </w:rPr>
        <w:t xml:space="preserve"> </w:t>
      </w:r>
      <w:r w:rsidR="000B3E10" w:rsidRPr="000B3E10">
        <w:rPr>
          <w:rFonts w:hint="eastAsia"/>
          <w:rtl/>
        </w:rPr>
        <w:t>وَرَح</w:t>
      </w:r>
      <w:r w:rsidR="000B3E10" w:rsidRPr="000B3E10">
        <w:rPr>
          <w:rFonts w:hint="cs"/>
          <w:rtl/>
        </w:rPr>
        <w:t>ۡ</w:t>
      </w:r>
      <w:r w:rsidR="000B3E10" w:rsidRPr="000B3E10">
        <w:rPr>
          <w:rFonts w:hint="eastAsia"/>
          <w:rtl/>
        </w:rPr>
        <w:t>مَة</w:t>
      </w:r>
      <w:r w:rsidR="000B3E10" w:rsidRPr="000B3E10">
        <w:rPr>
          <w:rFonts w:hint="cs"/>
          <w:rtl/>
        </w:rPr>
        <w:t>ٞ</w:t>
      </w:r>
      <w:r w:rsidR="000B3E10" w:rsidRPr="000B3E10">
        <w:rPr>
          <w:rtl/>
        </w:rPr>
        <w:t xml:space="preserve"> </w:t>
      </w:r>
      <w:r w:rsidR="000B3E10" w:rsidRPr="000B3E10">
        <w:rPr>
          <w:rFonts w:hint="eastAsia"/>
          <w:rtl/>
        </w:rPr>
        <w:t>لِّل</w:t>
      </w:r>
      <w:r w:rsidR="000B3E10" w:rsidRPr="000B3E10">
        <w:rPr>
          <w:rFonts w:hint="cs"/>
          <w:rtl/>
        </w:rPr>
        <w:t>ۡ</w:t>
      </w:r>
      <w:r w:rsidR="000B3E10" w:rsidRPr="000B3E10">
        <w:rPr>
          <w:rFonts w:hint="eastAsia"/>
          <w:rtl/>
        </w:rPr>
        <w:t>مُؤ</w:t>
      </w:r>
      <w:r w:rsidR="000B3E10" w:rsidRPr="000B3E10">
        <w:rPr>
          <w:rFonts w:hint="cs"/>
          <w:rtl/>
        </w:rPr>
        <w:t>ۡ</w:t>
      </w:r>
      <w:r w:rsidR="000B3E10" w:rsidRPr="000B3E10">
        <w:rPr>
          <w:rFonts w:hint="eastAsia"/>
          <w:rtl/>
        </w:rPr>
        <w:t>مِنِينَ</w:t>
      </w:r>
      <w:r w:rsidR="000B3E10" w:rsidRPr="000B3E10">
        <w:rPr>
          <w:rtl/>
        </w:rPr>
        <w:t xml:space="preserve"> </w:t>
      </w:r>
      <w:r w:rsidR="000B3E10" w:rsidRPr="000B3E10">
        <w:rPr>
          <w:rFonts w:hint="cs"/>
          <w:rtl/>
        </w:rPr>
        <w:t>٥٧</w:t>
      </w:r>
      <w:r w:rsidR="000B3E10" w:rsidRPr="000B3E10">
        <w:rPr>
          <w:rtl/>
        </w:rPr>
        <w:t xml:space="preserve"> </w:t>
      </w:r>
      <w:r w:rsidR="000B3E10" w:rsidRPr="000B3E10">
        <w:rPr>
          <w:rFonts w:hint="eastAsia"/>
          <w:rtl/>
        </w:rPr>
        <w:t>قُل</w:t>
      </w:r>
      <w:r w:rsidR="000B3E10" w:rsidRPr="000B3E10">
        <w:rPr>
          <w:rFonts w:hint="cs"/>
          <w:rtl/>
        </w:rPr>
        <w:t>ۡ</w:t>
      </w:r>
      <w:r w:rsidR="000B3E10" w:rsidRPr="000B3E10">
        <w:rPr>
          <w:rtl/>
        </w:rPr>
        <w:t xml:space="preserve"> </w:t>
      </w:r>
      <w:r w:rsidR="000B3E10" w:rsidRPr="000B3E10">
        <w:rPr>
          <w:rFonts w:hint="eastAsia"/>
          <w:rtl/>
        </w:rPr>
        <w:t>بِفَض</w:t>
      </w:r>
      <w:r w:rsidR="000B3E10" w:rsidRPr="000B3E10">
        <w:rPr>
          <w:rFonts w:hint="cs"/>
          <w:rtl/>
        </w:rPr>
        <w:t>ۡ</w:t>
      </w:r>
      <w:r w:rsidR="000B3E10" w:rsidRPr="000B3E10">
        <w:rPr>
          <w:rFonts w:hint="eastAsia"/>
          <w:rtl/>
        </w:rPr>
        <w:t>لِ</w:t>
      </w:r>
      <w:r w:rsidR="000B3E10" w:rsidRPr="000B3E10">
        <w:rPr>
          <w:rtl/>
        </w:rPr>
        <w:t xml:space="preserve"> </w:t>
      </w:r>
      <w:r w:rsidR="000B3E10" w:rsidRPr="000B3E10">
        <w:rPr>
          <w:rFonts w:hint="cs"/>
          <w:rtl/>
        </w:rPr>
        <w:t>ٱ</w:t>
      </w:r>
      <w:r w:rsidR="000B3E10" w:rsidRPr="000B3E10">
        <w:rPr>
          <w:rFonts w:hint="eastAsia"/>
          <w:rtl/>
        </w:rPr>
        <w:t>للَّهِ</w:t>
      </w:r>
      <w:r w:rsidR="000B3E10" w:rsidRPr="000B3E10">
        <w:rPr>
          <w:rtl/>
        </w:rPr>
        <w:t xml:space="preserve"> </w:t>
      </w:r>
      <w:r w:rsidR="000B3E10" w:rsidRPr="000B3E10">
        <w:rPr>
          <w:rFonts w:hint="eastAsia"/>
          <w:rtl/>
        </w:rPr>
        <w:t>وَبِرَح</w:t>
      </w:r>
      <w:r w:rsidR="000B3E10" w:rsidRPr="000B3E10">
        <w:rPr>
          <w:rFonts w:hint="cs"/>
          <w:rtl/>
        </w:rPr>
        <w:t>ۡ</w:t>
      </w:r>
      <w:r w:rsidR="000B3E10" w:rsidRPr="000B3E10">
        <w:rPr>
          <w:rFonts w:hint="eastAsia"/>
          <w:rtl/>
        </w:rPr>
        <w:t>مَتِهِ</w:t>
      </w:r>
      <w:r w:rsidR="000B3E10" w:rsidRPr="000B3E10">
        <w:rPr>
          <w:rFonts w:hint="cs"/>
          <w:rtl/>
        </w:rPr>
        <w:t>ۦ</w:t>
      </w:r>
      <w:r w:rsidR="000B3E10" w:rsidRPr="000B3E10">
        <w:rPr>
          <w:rtl/>
        </w:rPr>
        <w:t xml:space="preserve"> </w:t>
      </w:r>
      <w:r w:rsidR="000B3E10" w:rsidRPr="000B3E10">
        <w:rPr>
          <w:rFonts w:hint="eastAsia"/>
          <w:rtl/>
        </w:rPr>
        <w:t>فَبِذَ</w:t>
      </w:r>
      <w:r w:rsidR="000B3E10" w:rsidRPr="000B3E10">
        <w:rPr>
          <w:rFonts w:hint="cs"/>
          <w:rtl/>
        </w:rPr>
        <w:t>ٰ</w:t>
      </w:r>
      <w:r w:rsidR="000B3E10" w:rsidRPr="000B3E10">
        <w:rPr>
          <w:rFonts w:hint="eastAsia"/>
          <w:rtl/>
        </w:rPr>
        <w:t>لِكَ</w:t>
      </w:r>
      <w:r w:rsidR="000B3E10" w:rsidRPr="000B3E10">
        <w:rPr>
          <w:rtl/>
        </w:rPr>
        <w:t xml:space="preserve"> </w:t>
      </w:r>
      <w:r w:rsidR="000B3E10" w:rsidRPr="000B3E10">
        <w:rPr>
          <w:rFonts w:hint="eastAsia"/>
          <w:rtl/>
        </w:rPr>
        <w:t>فَل</w:t>
      </w:r>
      <w:r w:rsidR="000B3E10" w:rsidRPr="000B3E10">
        <w:rPr>
          <w:rFonts w:hint="cs"/>
          <w:rtl/>
        </w:rPr>
        <w:t>ۡ</w:t>
      </w:r>
      <w:r w:rsidR="000B3E10" w:rsidRPr="000B3E10">
        <w:rPr>
          <w:rFonts w:hint="eastAsia"/>
          <w:rtl/>
        </w:rPr>
        <w:t>يَف</w:t>
      </w:r>
      <w:r w:rsidR="000B3E10" w:rsidRPr="000B3E10">
        <w:rPr>
          <w:rFonts w:hint="cs"/>
          <w:rtl/>
        </w:rPr>
        <w:t>ۡ</w:t>
      </w:r>
      <w:r w:rsidR="000B3E10" w:rsidRPr="000B3E10">
        <w:rPr>
          <w:rFonts w:hint="eastAsia"/>
          <w:rtl/>
        </w:rPr>
        <w:t>رَحُواْ</w:t>
      </w:r>
      <w:r w:rsidR="000B3E10" w:rsidRPr="000B3E10">
        <w:rPr>
          <w:rtl/>
        </w:rPr>
        <w:t xml:space="preserve"> </w:t>
      </w:r>
      <w:r w:rsidR="000B3E10" w:rsidRPr="000B3E10">
        <w:rPr>
          <w:rFonts w:hint="eastAsia"/>
          <w:rtl/>
        </w:rPr>
        <w:t>هُوَ</w:t>
      </w:r>
      <w:r w:rsidR="000B3E10" w:rsidRPr="000B3E10">
        <w:rPr>
          <w:rtl/>
        </w:rPr>
        <w:t xml:space="preserve"> </w:t>
      </w:r>
      <w:r w:rsidR="000B3E10" w:rsidRPr="000B3E10">
        <w:rPr>
          <w:rFonts w:hint="eastAsia"/>
          <w:rtl/>
        </w:rPr>
        <w:t>خَي</w:t>
      </w:r>
      <w:r w:rsidR="000B3E10" w:rsidRPr="000B3E10">
        <w:rPr>
          <w:rFonts w:hint="cs"/>
          <w:rtl/>
        </w:rPr>
        <w:t>ۡ</w:t>
      </w:r>
      <w:r w:rsidR="000B3E10" w:rsidRPr="000B3E10">
        <w:rPr>
          <w:rFonts w:hint="eastAsia"/>
          <w:rtl/>
        </w:rPr>
        <w:t>ر</w:t>
      </w:r>
      <w:r w:rsidR="000B3E10" w:rsidRPr="000B3E10">
        <w:rPr>
          <w:rFonts w:hint="cs"/>
          <w:rtl/>
        </w:rPr>
        <w:t>ٞ</w:t>
      </w:r>
      <w:r w:rsidR="000B3E10" w:rsidRPr="000B3E10">
        <w:rPr>
          <w:rtl/>
        </w:rPr>
        <w:t xml:space="preserve"> </w:t>
      </w:r>
      <w:r w:rsidR="000B3E10" w:rsidRPr="000B3E10">
        <w:rPr>
          <w:rFonts w:hint="eastAsia"/>
          <w:rtl/>
        </w:rPr>
        <w:t>مِّمَّا</w:t>
      </w:r>
      <w:r w:rsidR="000B3E10" w:rsidRPr="000B3E10">
        <w:rPr>
          <w:rtl/>
        </w:rPr>
        <w:t xml:space="preserve"> </w:t>
      </w:r>
      <w:r w:rsidR="000B3E10" w:rsidRPr="000B3E10">
        <w:rPr>
          <w:rFonts w:hint="eastAsia"/>
          <w:rtl/>
        </w:rPr>
        <w:t>يَج</w:t>
      </w:r>
      <w:r w:rsidR="000B3E10" w:rsidRPr="000B3E10">
        <w:rPr>
          <w:rFonts w:hint="cs"/>
          <w:rtl/>
        </w:rPr>
        <w:t>ۡ</w:t>
      </w:r>
      <w:r w:rsidR="000B3E10" w:rsidRPr="000B3E10">
        <w:rPr>
          <w:rFonts w:hint="eastAsia"/>
          <w:rtl/>
        </w:rPr>
        <w:t>مَعُونَ</w:t>
      </w:r>
      <w:r w:rsidR="000B3E10" w:rsidRPr="000B3E10">
        <w:rPr>
          <w:rtl/>
        </w:rPr>
        <w:t xml:space="preserve"> </w:t>
      </w:r>
      <w:r w:rsidR="000B3E10" w:rsidRPr="000B3E10">
        <w:rPr>
          <w:rFonts w:hint="cs"/>
          <w:rtl/>
        </w:rPr>
        <w:t>٥٨</w:t>
      </w:r>
      <w:r w:rsidRPr="00AB7196">
        <w:rPr>
          <w:rStyle w:val="Char8"/>
          <w:rtl/>
        </w:rPr>
        <w:t>﴾</w:t>
      </w:r>
      <w:r w:rsidRPr="00BF3FD7">
        <w:rPr>
          <w:rStyle w:val="Char4"/>
          <w:rFonts w:hint="cs"/>
          <w:rtl/>
        </w:rPr>
        <w:t xml:space="preserve"> </w:t>
      </w:r>
      <w:r w:rsidRPr="00137705">
        <w:rPr>
          <w:rStyle w:val="Char6"/>
          <w:rFonts w:hint="cs"/>
          <w:rtl/>
        </w:rPr>
        <w:t>[</w:t>
      </w:r>
      <w:r w:rsidR="000B3E10">
        <w:rPr>
          <w:rStyle w:val="Char6"/>
          <w:rFonts w:hint="cs"/>
          <w:rtl/>
        </w:rPr>
        <w:t>یونس: 57-58</w:t>
      </w:r>
      <w:r w:rsidRPr="00137705">
        <w:rPr>
          <w:rStyle w:val="Char6"/>
          <w:rFonts w:hint="cs"/>
          <w:rtl/>
        </w:rPr>
        <w:t>]</w:t>
      </w:r>
      <w:r w:rsidRPr="00BF3FD7">
        <w:rPr>
          <w:rStyle w:val="Char4"/>
          <w:rFonts w:hint="cs"/>
          <w:rtl/>
        </w:rPr>
        <w:t>.</w:t>
      </w:r>
    </w:p>
    <w:p w:rsidR="00E30DC6" w:rsidRPr="00E30DC6" w:rsidRDefault="00581D79" w:rsidP="00137705">
      <w:pPr>
        <w:pStyle w:val="ab"/>
        <w:rPr>
          <w:rStyle w:val="Char4"/>
          <w:rtl/>
        </w:rPr>
      </w:pPr>
      <w:r w:rsidRPr="00E11FF3">
        <w:rPr>
          <w:rStyle w:val="Char8"/>
          <w:rFonts w:hint="cs"/>
          <w:rtl/>
        </w:rPr>
        <w:t>«</w:t>
      </w:r>
      <w:r>
        <w:rPr>
          <w:rFonts w:hint="cs"/>
          <w:rtl/>
        </w:rPr>
        <w:t>ای مردم عالم، به حقیقت نامه</w:t>
      </w:r>
      <w:r>
        <w:rPr>
          <w:rFonts w:hint="eastAsia"/>
          <w:rtl/>
        </w:rPr>
        <w:t>‌</w:t>
      </w:r>
      <w:r w:rsidR="00880480">
        <w:rPr>
          <w:rFonts w:hint="cs"/>
          <w:rtl/>
        </w:rPr>
        <w:t>ای که همه پند و اندرز و شفای دل‌ها و هدایت و رحمت بر مؤمنان است از جانب خدایتان آمد. بگو که باید منحصراً به فصل و رحمت خدا شادمان شوند (و به نزول قرآن مسرور باشند</w:t>
      </w:r>
      <w:r w:rsidR="00137705">
        <w:rPr>
          <w:rFonts w:hint="cs"/>
          <w:rtl/>
        </w:rPr>
        <w:t>)</w:t>
      </w:r>
      <w:r w:rsidR="00880480">
        <w:rPr>
          <w:rFonts w:hint="cs"/>
          <w:rtl/>
        </w:rPr>
        <w:t xml:space="preserve"> که آن بهتر و مف</w:t>
      </w:r>
      <w:r w:rsidR="00110C1B">
        <w:rPr>
          <w:rFonts w:hint="cs"/>
          <w:rtl/>
        </w:rPr>
        <w:t>یدتر از ثروتی است که می</w:t>
      </w:r>
      <w:r w:rsidR="00110C1B">
        <w:rPr>
          <w:rFonts w:hint="eastAsia"/>
          <w:rtl/>
        </w:rPr>
        <w:t>‌</w:t>
      </w:r>
      <w:r>
        <w:rPr>
          <w:rFonts w:hint="cs"/>
          <w:rtl/>
        </w:rPr>
        <w:t>اندوزند</w:t>
      </w:r>
      <w:r w:rsidRPr="00E11FF3">
        <w:rPr>
          <w:rStyle w:val="Char8"/>
          <w:rFonts w:hint="cs"/>
          <w:rtl/>
        </w:rPr>
        <w:t>»</w:t>
      </w:r>
      <w:r w:rsidR="00E30DC6" w:rsidRPr="00E30DC6">
        <w:rPr>
          <w:rStyle w:val="Char4"/>
          <w:rFonts w:hint="cs"/>
          <w:rtl/>
        </w:rPr>
        <w:t>.</w:t>
      </w:r>
    </w:p>
    <w:p w:rsidR="00137705" w:rsidRDefault="00137705" w:rsidP="003C4BA9">
      <w:pPr>
        <w:pStyle w:val="a8"/>
      </w:pPr>
      <w:r>
        <w:rPr>
          <w:rFonts w:hint="cs"/>
          <w:rtl/>
        </w:rPr>
        <w:t>ابوسعید خدری</w:t>
      </w:r>
      <w:r w:rsidR="000B3E10">
        <w:rPr>
          <w:rFonts w:hint="cs"/>
          <w:rtl/>
        </w:rPr>
        <w:t xml:space="preserve"> گفته: </w:t>
      </w:r>
      <w:r w:rsidR="003C4BA9" w:rsidRPr="00E11FF3">
        <w:rPr>
          <w:rStyle w:val="Char8"/>
          <w:rtl/>
        </w:rPr>
        <w:t>«</w:t>
      </w:r>
      <w:r w:rsidR="000B3E10">
        <w:rPr>
          <w:rFonts w:hint="cs"/>
          <w:rtl/>
        </w:rPr>
        <w:t xml:space="preserve">منظور </w:t>
      </w:r>
      <w:r w:rsidR="000B3E10" w:rsidRPr="00090497">
        <w:rPr>
          <w:rFonts w:hint="cs"/>
          <w:rtl/>
        </w:rPr>
        <w:t xml:space="preserve">از </w:t>
      </w:r>
      <w:r w:rsidR="003C4BA9" w:rsidRPr="00090497">
        <w:rPr>
          <w:rtl/>
        </w:rPr>
        <w:t>«</w:t>
      </w:r>
      <w:r w:rsidR="000B3E10" w:rsidRPr="00090497">
        <w:rPr>
          <w:rFonts w:hint="cs"/>
          <w:rtl/>
        </w:rPr>
        <w:t>فضل اللّه</w:t>
      </w:r>
      <w:r w:rsidR="003C4BA9" w:rsidRPr="00090497">
        <w:rPr>
          <w:rtl/>
        </w:rPr>
        <w:t>»</w:t>
      </w:r>
      <w:r w:rsidR="000B3E10" w:rsidRPr="00090497">
        <w:rPr>
          <w:rFonts w:hint="cs"/>
          <w:rtl/>
        </w:rPr>
        <w:t xml:space="preserve"> در این آیه</w:t>
      </w:r>
      <w:r w:rsidR="00AA7BD1">
        <w:rPr>
          <w:rFonts w:hint="cs"/>
          <w:rtl/>
        </w:rPr>
        <w:t>،</w:t>
      </w:r>
      <w:r w:rsidR="000B3E10">
        <w:rPr>
          <w:rFonts w:hint="cs"/>
          <w:rtl/>
        </w:rPr>
        <w:t xml:space="preserve"> قرآن و منظور از </w:t>
      </w:r>
      <w:r w:rsidR="003C4BA9" w:rsidRPr="00E11FF3">
        <w:rPr>
          <w:rStyle w:val="Char8"/>
          <w:rtl/>
        </w:rPr>
        <w:t>«</w:t>
      </w:r>
      <w:r w:rsidR="000B3E10">
        <w:rPr>
          <w:rFonts w:hint="cs"/>
          <w:rtl/>
        </w:rPr>
        <w:t>رحمت</w:t>
      </w:r>
      <w:r w:rsidR="003C4BA9" w:rsidRPr="00E11FF3">
        <w:rPr>
          <w:rStyle w:val="Char8"/>
          <w:rtl/>
        </w:rPr>
        <w:t>»</w:t>
      </w:r>
      <w:r w:rsidR="000B3E10">
        <w:rPr>
          <w:rFonts w:hint="cs"/>
          <w:rtl/>
        </w:rPr>
        <w:t xml:space="preserve"> آن است که شما را جزو پیروان آن</w:t>
      </w:r>
      <w:r w:rsidR="00C52C46">
        <w:rPr>
          <w:rFonts w:hint="cs"/>
          <w:rtl/>
        </w:rPr>
        <w:t xml:space="preserve"> </w:t>
      </w:r>
      <w:r w:rsidR="000B3E10">
        <w:rPr>
          <w:rFonts w:hint="cs"/>
          <w:rtl/>
        </w:rPr>
        <w:t>قرار داده است</w:t>
      </w:r>
      <w:r w:rsidR="003C4BA9" w:rsidRPr="00E11FF3">
        <w:rPr>
          <w:rStyle w:val="Char8"/>
          <w:rtl/>
        </w:rPr>
        <w:t>»</w:t>
      </w:r>
      <w:r w:rsidR="003251E0" w:rsidRPr="00FD7FF4">
        <w:rPr>
          <w:rFonts w:hint="cs"/>
          <w:vertAlign w:val="superscript"/>
          <w:rtl/>
        </w:rPr>
        <w:t>(</w:t>
      </w:r>
      <w:r w:rsidR="003251E0" w:rsidRPr="00FD7FF4">
        <w:rPr>
          <w:rStyle w:val="FootnoteReference"/>
          <w:rtl/>
        </w:rPr>
        <w:footnoteReference w:id="106"/>
      </w:r>
      <w:r w:rsidR="003251E0" w:rsidRPr="00FD7FF4">
        <w:rPr>
          <w:rFonts w:hint="cs"/>
          <w:vertAlign w:val="superscript"/>
          <w:rtl/>
        </w:rPr>
        <w:t>)</w:t>
      </w:r>
      <w:r w:rsidR="000B3E10">
        <w:rPr>
          <w:rFonts w:hint="cs"/>
          <w:rtl/>
        </w:rPr>
        <w:t>. هلال بن یساف که یک تابعی مطمئن و مورد اعتماد علماست گفته</w:t>
      </w:r>
      <w:r w:rsidR="00AA7BD1">
        <w:rPr>
          <w:rtl/>
        </w:rPr>
        <w:softHyphen/>
      </w:r>
      <w:r w:rsidR="00AA7BD1">
        <w:rPr>
          <w:rFonts w:hint="cs"/>
          <w:rtl/>
        </w:rPr>
        <w:t>است</w:t>
      </w:r>
      <w:r w:rsidR="000B3E10">
        <w:rPr>
          <w:rFonts w:hint="cs"/>
          <w:rtl/>
        </w:rPr>
        <w:t xml:space="preserve">: </w:t>
      </w:r>
      <w:r w:rsidR="003C4BA9" w:rsidRPr="00E11FF3">
        <w:rPr>
          <w:rStyle w:val="Char8"/>
          <w:rtl/>
        </w:rPr>
        <w:t>«</w:t>
      </w:r>
      <w:r w:rsidR="000B3E10">
        <w:rPr>
          <w:rFonts w:hint="cs"/>
          <w:rtl/>
        </w:rPr>
        <w:t>خداوند در این آیه فرموده</w:t>
      </w:r>
      <w:r w:rsidR="00AA7BD1">
        <w:rPr>
          <w:rtl/>
        </w:rPr>
        <w:softHyphen/>
      </w:r>
      <w:r w:rsidR="00AA7BD1">
        <w:rPr>
          <w:rFonts w:hint="cs"/>
          <w:rtl/>
        </w:rPr>
        <w:t>است</w:t>
      </w:r>
      <w:r w:rsidR="000B3E10">
        <w:rPr>
          <w:rFonts w:hint="cs"/>
          <w:rtl/>
        </w:rPr>
        <w:t xml:space="preserve"> که ای مسلمانان باید به خاطر اسلامی که خداوند</w:t>
      </w:r>
      <w:r w:rsidR="004807C6">
        <w:rPr>
          <w:rFonts w:hint="cs"/>
          <w:rtl/>
        </w:rPr>
        <w:t xml:space="preserve"> به‌سوی </w:t>
      </w:r>
      <w:r w:rsidR="000B3E10">
        <w:rPr>
          <w:rFonts w:hint="cs"/>
          <w:rtl/>
        </w:rPr>
        <w:t>آن هدایت</w:t>
      </w:r>
      <w:r w:rsidR="003C4BA9">
        <w:rPr>
          <w:rFonts w:hint="eastAsia"/>
          <w:rtl/>
        </w:rPr>
        <w:t>‌</w:t>
      </w:r>
      <w:r w:rsidR="000B3E10">
        <w:rPr>
          <w:rFonts w:hint="cs"/>
          <w:rtl/>
        </w:rPr>
        <w:t>تان کرده و به خاطر قرآنی که</w:t>
      </w:r>
      <w:r w:rsidR="00C52C46">
        <w:rPr>
          <w:rFonts w:hint="cs"/>
          <w:rtl/>
        </w:rPr>
        <w:t xml:space="preserve"> </w:t>
      </w:r>
      <w:r w:rsidR="00494280">
        <w:rPr>
          <w:rFonts w:hint="cs"/>
          <w:rtl/>
        </w:rPr>
        <w:t xml:space="preserve">به </w:t>
      </w:r>
      <w:r w:rsidR="00C52C46">
        <w:rPr>
          <w:rFonts w:hint="cs"/>
          <w:rtl/>
        </w:rPr>
        <w:t>شما آموزش داده</w:t>
      </w:r>
      <w:r w:rsidR="00AA7BD1">
        <w:rPr>
          <w:rFonts w:hint="cs"/>
          <w:rtl/>
        </w:rPr>
        <w:softHyphen/>
        <w:t>شده</w:t>
      </w:r>
      <w:r w:rsidR="00AA7BD1">
        <w:rPr>
          <w:rFonts w:hint="cs"/>
          <w:rtl/>
        </w:rPr>
        <w:softHyphen/>
        <w:t>است</w:t>
      </w:r>
      <w:r w:rsidR="00C52C46">
        <w:rPr>
          <w:rFonts w:hint="cs"/>
          <w:rtl/>
        </w:rPr>
        <w:t xml:space="preserve"> شادمان باشید، این از همه طلا و نقره</w:t>
      </w:r>
      <w:r w:rsidR="00C52C46">
        <w:rPr>
          <w:rFonts w:hint="eastAsia"/>
          <w:rtl/>
        </w:rPr>
        <w:t>‌</w:t>
      </w:r>
      <w:r w:rsidR="00C52C46">
        <w:rPr>
          <w:rFonts w:hint="cs"/>
          <w:rtl/>
        </w:rPr>
        <w:t>ای که جمع کرده</w:t>
      </w:r>
      <w:r w:rsidR="00C52C46">
        <w:rPr>
          <w:rFonts w:hint="eastAsia"/>
          <w:rtl/>
          <w:lang w:bidi="ar-SA"/>
        </w:rPr>
        <w:t>‌</w:t>
      </w:r>
      <w:r w:rsidR="00C52C46">
        <w:rPr>
          <w:rFonts w:hint="cs"/>
          <w:rtl/>
        </w:rPr>
        <w:t>اید بهتر است</w:t>
      </w:r>
      <w:r w:rsidR="00C52C46" w:rsidRPr="00E11FF3">
        <w:rPr>
          <w:rStyle w:val="Char8"/>
          <w:rFonts w:hint="cs"/>
          <w:rtl/>
        </w:rPr>
        <w:t>»</w:t>
      </w:r>
      <w:r w:rsidR="00323919" w:rsidRPr="00FD7FF4">
        <w:rPr>
          <w:rFonts w:hint="cs"/>
          <w:vertAlign w:val="superscript"/>
          <w:rtl/>
        </w:rPr>
        <w:t>(</w:t>
      </w:r>
      <w:r w:rsidR="00323919" w:rsidRPr="00FD7FF4">
        <w:rPr>
          <w:rStyle w:val="FootnoteReference"/>
          <w:rtl/>
        </w:rPr>
        <w:footnoteReference w:id="107"/>
      </w:r>
      <w:r w:rsidR="00323919" w:rsidRPr="00FD7FF4">
        <w:rPr>
          <w:rFonts w:hint="cs"/>
          <w:vertAlign w:val="superscript"/>
          <w:rtl/>
        </w:rPr>
        <w:t>)</w:t>
      </w:r>
      <w:r w:rsidR="000B3E10">
        <w:rPr>
          <w:rFonts w:hint="cs"/>
          <w:rtl/>
        </w:rPr>
        <w:t>.</w:t>
      </w:r>
    </w:p>
    <w:p w:rsidR="00B068BA" w:rsidRDefault="00B068BA" w:rsidP="00AA7BD1">
      <w:pPr>
        <w:pStyle w:val="a8"/>
        <w:rPr>
          <w:rtl/>
        </w:rPr>
      </w:pPr>
      <w:r>
        <w:rPr>
          <w:rFonts w:hint="cs"/>
          <w:rtl/>
        </w:rPr>
        <w:t>قرآن کریم ا</w:t>
      </w:r>
      <w:r w:rsidR="00494280">
        <w:rPr>
          <w:rFonts w:hint="cs"/>
          <w:rtl/>
        </w:rPr>
        <w:t xml:space="preserve">ثر مهمی در نفوس مؤمنان دارد، هر </w:t>
      </w:r>
      <w:r>
        <w:rPr>
          <w:rFonts w:hint="cs"/>
          <w:rtl/>
        </w:rPr>
        <w:t>چند که سطح فرهنگی و سن و سال آنان متفاوت و ذوق آنان متنوع و فضای زندگی و زمانی که در طول چهارده قرن در آن</w:t>
      </w:r>
      <w:r w:rsidR="00C52C46">
        <w:rPr>
          <w:rFonts w:hint="cs"/>
          <w:rtl/>
        </w:rPr>
        <w:t xml:space="preserve"> </w:t>
      </w:r>
      <w:r>
        <w:rPr>
          <w:rFonts w:hint="cs"/>
          <w:rtl/>
        </w:rPr>
        <w:t>زیسته</w:t>
      </w:r>
      <w:r w:rsidR="004807C6">
        <w:rPr>
          <w:rFonts w:hint="cs"/>
          <w:rtl/>
        </w:rPr>
        <w:t xml:space="preserve">‌اند </w:t>
      </w:r>
      <w:r w:rsidR="003C4BA9">
        <w:rPr>
          <w:rFonts w:hint="cs"/>
          <w:rtl/>
        </w:rPr>
        <w:t>با</w:t>
      </w:r>
      <w:r>
        <w:rPr>
          <w:rFonts w:hint="cs"/>
          <w:rtl/>
        </w:rPr>
        <w:t>هم فرق داشته است. نسل‌های مسلمان پی</w:t>
      </w:r>
      <w:r w:rsidR="00C52C46">
        <w:rPr>
          <w:rFonts w:hint="cs"/>
          <w:rtl/>
        </w:rPr>
        <w:t xml:space="preserve"> در پی</w:t>
      </w:r>
      <w:r>
        <w:rPr>
          <w:rFonts w:hint="cs"/>
          <w:rtl/>
        </w:rPr>
        <w:t xml:space="preserve"> از روش‌ها و معانی کتاب خدا متأثر شده</w:t>
      </w:r>
      <w:r w:rsidR="004807C6">
        <w:rPr>
          <w:rFonts w:hint="cs"/>
          <w:rtl/>
        </w:rPr>
        <w:t xml:space="preserve">‌اند </w:t>
      </w:r>
      <w:r>
        <w:rPr>
          <w:rFonts w:hint="cs"/>
          <w:rtl/>
        </w:rPr>
        <w:t xml:space="preserve">و قرآن کریم در رنگ دادن به شخصیت جامعه اسلامی و تشکیل بنیاد روانی و </w:t>
      </w:r>
      <w:r w:rsidRPr="00B07635">
        <w:rPr>
          <w:rFonts w:hint="cs"/>
          <w:rtl/>
        </w:rPr>
        <w:t>ارزش‌های</w:t>
      </w:r>
      <w:r>
        <w:rPr>
          <w:rFonts w:hint="cs"/>
          <w:rtl/>
        </w:rPr>
        <w:t xml:space="preserve"> زیبا و تعیین معیارهای اخلاقی و ق</w:t>
      </w:r>
      <w:r w:rsidR="00C52C46">
        <w:rPr>
          <w:rFonts w:hint="cs"/>
          <w:rtl/>
        </w:rPr>
        <w:t>و</w:t>
      </w:r>
      <w:r>
        <w:rPr>
          <w:rFonts w:hint="cs"/>
          <w:rtl/>
        </w:rPr>
        <w:t>انین رفتاری</w:t>
      </w:r>
      <w:r w:rsidR="00C5722F">
        <w:rPr>
          <w:rFonts w:hint="cs"/>
          <w:rtl/>
        </w:rPr>
        <w:t xml:space="preserve"> و جایگاه آن در هستی و زندگی دنیایی بسیار اثرگذار بوده</w:t>
      </w:r>
      <w:r w:rsidR="00AA7BD1">
        <w:rPr>
          <w:rtl/>
        </w:rPr>
        <w:softHyphen/>
      </w:r>
      <w:r w:rsidR="00C5722F">
        <w:rPr>
          <w:rFonts w:hint="cs"/>
          <w:rtl/>
        </w:rPr>
        <w:t xml:space="preserve">است. این تأثیر عمیق و همیشگی قرآن نیاز به دلیل ندارد زیرا جزو مسلّمات است و نسل مسلمان معاصر هم- علی رغم طغیان </w:t>
      </w:r>
      <w:r w:rsidR="00C5722F" w:rsidRPr="00C52C46">
        <w:rPr>
          <w:rFonts w:hint="cs"/>
          <w:rtl/>
        </w:rPr>
        <w:t>فرهنگ</w:t>
      </w:r>
      <w:r w:rsidR="00C5722F">
        <w:rPr>
          <w:rFonts w:hint="cs"/>
          <w:rtl/>
        </w:rPr>
        <w:t xml:space="preserve"> مادی عصر حاضر- هنوز کتاب خدا را</w:t>
      </w:r>
      <w:r w:rsidR="00850650">
        <w:rPr>
          <w:rFonts w:hint="cs"/>
          <w:rtl/>
        </w:rPr>
        <w:t xml:space="preserve"> می‌</w:t>
      </w:r>
      <w:r w:rsidR="003C4BA9">
        <w:rPr>
          <w:rFonts w:hint="cs"/>
          <w:rtl/>
        </w:rPr>
        <w:t>خواند، از سرچشمه‌های آن بهره</w:t>
      </w:r>
      <w:r w:rsidR="003C4BA9">
        <w:rPr>
          <w:rFonts w:hint="eastAsia"/>
          <w:rtl/>
        </w:rPr>
        <w:t>‌</w:t>
      </w:r>
      <w:r w:rsidR="00C5722F">
        <w:rPr>
          <w:rFonts w:hint="cs"/>
          <w:rtl/>
        </w:rPr>
        <w:t>مند می‌شود و از قدرت معنوی و روحی آن کمک می‌گیرد تا با گره‌های سخت،</w:t>
      </w:r>
      <w:r w:rsidR="00727727">
        <w:rPr>
          <w:rFonts w:hint="cs"/>
          <w:rtl/>
        </w:rPr>
        <w:t xml:space="preserve"> مشکلات متنوع و فشارهای وارده بر اعصاب و روان که از طرف زندگی جدید وارد می‌شود مقابله کند، هنوز هم بسیاری از مردم برای ارزیابی خود به قرآ</w:t>
      </w:r>
      <w:r w:rsidR="00C52C46">
        <w:rPr>
          <w:rFonts w:hint="cs"/>
          <w:rtl/>
        </w:rPr>
        <w:t>ن مراجعه و به دستورات آن عمل می</w:t>
      </w:r>
      <w:r w:rsidR="00C52C46">
        <w:rPr>
          <w:rFonts w:hint="eastAsia"/>
          <w:rtl/>
        </w:rPr>
        <w:t>‌</w:t>
      </w:r>
      <w:r w:rsidR="00727727">
        <w:rPr>
          <w:rFonts w:hint="cs"/>
          <w:rtl/>
        </w:rPr>
        <w:t>کنند و به برگزیدگان گذشته و الگوهای خود اقتدا</w:t>
      </w:r>
      <w:r w:rsidR="00850650">
        <w:rPr>
          <w:rFonts w:hint="cs"/>
          <w:rtl/>
        </w:rPr>
        <w:t xml:space="preserve"> می‌</w:t>
      </w:r>
      <w:r w:rsidR="00727727">
        <w:rPr>
          <w:rFonts w:hint="cs"/>
          <w:rtl/>
        </w:rPr>
        <w:t>نمایند هرچند که عمق فهم و سلامت رفتاری آنان متفاوت است.</w:t>
      </w:r>
    </w:p>
    <w:p w:rsidR="00727727" w:rsidRDefault="00727727" w:rsidP="003C4BA9">
      <w:pPr>
        <w:pStyle w:val="a8"/>
        <w:rPr>
          <w:rtl/>
        </w:rPr>
      </w:pPr>
      <w:r>
        <w:rPr>
          <w:rFonts w:hint="cs"/>
          <w:rtl/>
        </w:rPr>
        <w:t xml:space="preserve">بدون شک </w:t>
      </w:r>
      <w:r w:rsidR="003C4BA9" w:rsidRPr="00E11FF3">
        <w:rPr>
          <w:rStyle w:val="Char8"/>
          <w:rtl/>
        </w:rPr>
        <w:t>«</w:t>
      </w:r>
      <w:r>
        <w:rPr>
          <w:rFonts w:hint="cs"/>
          <w:rtl/>
        </w:rPr>
        <w:t>دانشمندان از قرآن سیر</w:t>
      </w:r>
      <w:r w:rsidR="00850650">
        <w:rPr>
          <w:rFonts w:hint="cs"/>
          <w:rtl/>
        </w:rPr>
        <w:t xml:space="preserve"> نمی‌</w:t>
      </w:r>
      <w:r>
        <w:rPr>
          <w:rFonts w:hint="cs"/>
          <w:rtl/>
        </w:rPr>
        <w:t>شوند و مخالفت‌های زیاد دشمنان باعث کهنگی آن نمی‌گردد و عجائب و شگفتی‌های آن پایان نمی‌یابد</w:t>
      </w:r>
      <w:r w:rsidR="003C4BA9" w:rsidRPr="00E11FF3">
        <w:rPr>
          <w:rStyle w:val="Char8"/>
          <w:rtl/>
        </w:rPr>
        <w:t>»</w:t>
      </w:r>
      <w:r w:rsidR="004C5AFB" w:rsidRPr="00FD7FF4">
        <w:rPr>
          <w:rFonts w:hint="cs"/>
          <w:vertAlign w:val="superscript"/>
          <w:rtl/>
        </w:rPr>
        <w:t>(</w:t>
      </w:r>
      <w:r w:rsidR="004C5AFB" w:rsidRPr="00FD7FF4">
        <w:rPr>
          <w:rStyle w:val="FootnoteReference"/>
          <w:rtl/>
        </w:rPr>
        <w:footnoteReference w:id="108"/>
      </w:r>
      <w:r w:rsidR="004C5AFB" w:rsidRPr="00FD7FF4">
        <w:rPr>
          <w:rFonts w:hint="cs"/>
          <w:vertAlign w:val="superscript"/>
          <w:rtl/>
        </w:rPr>
        <w:t>)</w:t>
      </w:r>
      <w:r>
        <w:rPr>
          <w:rFonts w:hint="cs"/>
          <w:rtl/>
        </w:rPr>
        <w:t>. و انسان به نهایت آن نمی‌رسد.</w:t>
      </w:r>
    </w:p>
    <w:p w:rsidR="00727727" w:rsidRDefault="00727727" w:rsidP="00AA7BD1">
      <w:pPr>
        <w:pStyle w:val="a8"/>
        <w:rPr>
          <w:rtl/>
        </w:rPr>
      </w:pPr>
      <w:r>
        <w:rPr>
          <w:rFonts w:hint="cs"/>
          <w:rtl/>
        </w:rPr>
        <w:t>انسان هراندازه قرائت قرآن و تدبر در معانی آن را تکرار کند، مسائلی از قرآن برایش آشکار می‌شود که از لحاظ روحی، فکری و رفتاری او را بالاتر</w:t>
      </w:r>
      <w:r w:rsidR="00850650">
        <w:rPr>
          <w:rFonts w:hint="cs"/>
          <w:rtl/>
        </w:rPr>
        <w:t xml:space="preserve"> می‌</w:t>
      </w:r>
      <w:r>
        <w:rPr>
          <w:rFonts w:hint="cs"/>
          <w:rtl/>
        </w:rPr>
        <w:t>برد، مخصوصاً اگر این کار را با گشادگی خاطر و قلب و عقل باز انجام دهد. فهم صحیح در صورتی است که براساس اسلوب زبان عربی انجام گیرد و از زیاده</w:t>
      </w:r>
      <w:r w:rsidR="00AA7BD1">
        <w:rPr>
          <w:rtl/>
        </w:rPr>
        <w:softHyphen/>
      </w:r>
      <w:r>
        <w:rPr>
          <w:rFonts w:hint="cs"/>
          <w:rtl/>
        </w:rPr>
        <w:t xml:space="preserve">روی و تحمیل معانی نالایق یا انحراف در معنی و آلوده شدن به تأویل‌های دور از حق مانند عمل خوارج و معتزله و باطنیه، دور باشد... خوارج منحرف بودند زیرا فهم آنان نادرست و عقل آنان ضعیف بود و اعراب خشن بر </w:t>
      </w:r>
      <w:r w:rsidRPr="00B07635">
        <w:rPr>
          <w:rFonts w:hint="cs"/>
          <w:rtl/>
        </w:rPr>
        <w:t>آنان</w:t>
      </w:r>
      <w:r>
        <w:rPr>
          <w:rFonts w:hint="cs"/>
          <w:rtl/>
        </w:rPr>
        <w:t xml:space="preserve"> غالب بودند. معتزلی‌ها هم منحرف بودند زیرا در مباحث عقلی غرق و از مسائل </w:t>
      </w:r>
      <w:r w:rsidR="00E7068D">
        <w:rPr>
          <w:rFonts w:hint="cs"/>
          <w:rtl/>
        </w:rPr>
        <w:t xml:space="preserve">فلسفی سیراب بودند. باطنیه نیز به دلیل همراهی و رفت و آمد با تصوف شرقی و غلبه تفسیر اشاری و </w:t>
      </w:r>
      <w:r w:rsidR="0011772F">
        <w:rPr>
          <w:rFonts w:hint="cs"/>
          <w:rtl/>
        </w:rPr>
        <w:t>تأث</w:t>
      </w:r>
      <w:r w:rsidR="00E7068D">
        <w:rPr>
          <w:rFonts w:hint="cs"/>
          <w:rtl/>
        </w:rPr>
        <w:t>ر از فیلسوفان قدیم گمراه بودند.</w:t>
      </w:r>
    </w:p>
    <w:p w:rsidR="00E7068D" w:rsidRDefault="00E7068D" w:rsidP="00850B34">
      <w:pPr>
        <w:pStyle w:val="a8"/>
        <w:rPr>
          <w:rtl/>
        </w:rPr>
      </w:pPr>
      <w:r>
        <w:rPr>
          <w:rFonts w:hint="cs"/>
          <w:rtl/>
        </w:rPr>
        <w:t>فهم نیکو از کتاب خدا فقط زمانی صورت می‌گیرد که با شناخت از:</w:t>
      </w:r>
    </w:p>
    <w:p w:rsidR="00E7068D" w:rsidRDefault="00ED2C75" w:rsidP="00DA609A">
      <w:pPr>
        <w:pStyle w:val="a8"/>
        <w:numPr>
          <w:ilvl w:val="0"/>
          <w:numId w:val="23"/>
        </w:numPr>
        <w:ind w:left="680" w:hanging="340"/>
      </w:pPr>
      <w:r>
        <w:rPr>
          <w:rFonts w:hint="cs"/>
          <w:rtl/>
        </w:rPr>
        <w:t>تفسیر قرآن از قرآن</w:t>
      </w:r>
    </w:p>
    <w:p w:rsidR="00ED2C75" w:rsidRDefault="00ED2C75" w:rsidP="00DA609A">
      <w:pPr>
        <w:pStyle w:val="a8"/>
        <w:numPr>
          <w:ilvl w:val="0"/>
          <w:numId w:val="23"/>
        </w:numPr>
        <w:ind w:left="680" w:hanging="340"/>
      </w:pPr>
      <w:r>
        <w:rPr>
          <w:rFonts w:hint="cs"/>
          <w:rtl/>
        </w:rPr>
        <w:t>تفسیر پیامبر از قرآن</w:t>
      </w:r>
    </w:p>
    <w:p w:rsidR="00ED2C75" w:rsidRDefault="00ED2C75" w:rsidP="00DA609A">
      <w:pPr>
        <w:pStyle w:val="a8"/>
        <w:numPr>
          <w:ilvl w:val="0"/>
          <w:numId w:val="23"/>
        </w:numPr>
        <w:ind w:left="680" w:hanging="340"/>
      </w:pPr>
      <w:r>
        <w:rPr>
          <w:rFonts w:hint="cs"/>
          <w:rtl/>
        </w:rPr>
        <w:t>تفسیر اصحاب و تابعین از قرآن</w:t>
      </w:r>
    </w:p>
    <w:p w:rsidR="00DE0CF4" w:rsidRDefault="00ED2C75" w:rsidP="00DA609A">
      <w:pPr>
        <w:pStyle w:val="a8"/>
        <w:numPr>
          <w:ilvl w:val="0"/>
          <w:numId w:val="23"/>
        </w:numPr>
        <w:ind w:left="680" w:hanging="340"/>
      </w:pPr>
      <w:r>
        <w:rPr>
          <w:rFonts w:hint="cs"/>
          <w:rtl/>
        </w:rPr>
        <w:t>و تفسیر براساس زبان</w:t>
      </w:r>
      <w:r w:rsidR="00DE0CF4">
        <w:rPr>
          <w:rFonts w:hint="cs"/>
          <w:rtl/>
        </w:rPr>
        <w:t xml:space="preserve"> عربی و رعایت ق</w:t>
      </w:r>
      <w:r w:rsidR="00205484">
        <w:rPr>
          <w:rFonts w:hint="cs"/>
          <w:rtl/>
        </w:rPr>
        <w:t>واعد و معانی کلمات طبق کاربرد عر</w:t>
      </w:r>
      <w:r w:rsidR="00DE0CF4">
        <w:rPr>
          <w:rFonts w:hint="cs"/>
          <w:rtl/>
        </w:rPr>
        <w:t>ب در عصر نزول همراه باشد. زیرا قرآن به زبان قریش نازل شد. فهم قرآن بر این مبنا ضامن تغذیه روح و عقل با انوار وحی الهی است...</w:t>
      </w:r>
    </w:p>
    <w:p w:rsidR="00BF3FD7" w:rsidRDefault="00D516F5" w:rsidP="008037A0">
      <w:pPr>
        <w:pStyle w:val="af1"/>
        <w:spacing w:line="226" w:lineRule="auto"/>
        <w:rPr>
          <w:rStyle w:val="Char4"/>
          <w:rtl/>
        </w:rPr>
      </w:pPr>
      <w:r w:rsidRPr="00AB7196">
        <w:rPr>
          <w:rStyle w:val="Char8"/>
          <w:rtl/>
        </w:rPr>
        <w:t>﴿</w:t>
      </w:r>
      <w:r w:rsidRPr="00D516F5">
        <w:rPr>
          <w:rFonts w:hint="eastAsia"/>
          <w:rtl/>
        </w:rPr>
        <w:t>وَكَذَ</w:t>
      </w:r>
      <w:r w:rsidRPr="00D516F5">
        <w:rPr>
          <w:rFonts w:hint="cs"/>
          <w:rtl/>
        </w:rPr>
        <w:t>ٰ</w:t>
      </w:r>
      <w:r w:rsidRPr="00D516F5">
        <w:rPr>
          <w:rFonts w:hint="eastAsia"/>
          <w:rtl/>
        </w:rPr>
        <w:t>لِكَ</w:t>
      </w:r>
      <w:r w:rsidRPr="00D516F5">
        <w:rPr>
          <w:rtl/>
        </w:rPr>
        <w:t xml:space="preserve"> </w:t>
      </w:r>
      <w:r w:rsidRPr="00D516F5">
        <w:rPr>
          <w:rFonts w:hint="eastAsia"/>
          <w:rtl/>
        </w:rPr>
        <w:t>أَو</w:t>
      </w:r>
      <w:r w:rsidRPr="00D516F5">
        <w:rPr>
          <w:rFonts w:hint="cs"/>
          <w:rtl/>
        </w:rPr>
        <w:t>ۡ</w:t>
      </w:r>
      <w:r w:rsidRPr="00D516F5">
        <w:rPr>
          <w:rFonts w:hint="eastAsia"/>
          <w:rtl/>
        </w:rPr>
        <w:t>حَي</w:t>
      </w:r>
      <w:r w:rsidRPr="00D516F5">
        <w:rPr>
          <w:rFonts w:hint="cs"/>
          <w:rtl/>
        </w:rPr>
        <w:t>ۡ</w:t>
      </w:r>
      <w:r w:rsidRPr="00D516F5">
        <w:rPr>
          <w:rFonts w:hint="eastAsia"/>
          <w:rtl/>
        </w:rPr>
        <w:t>نَا</w:t>
      </w:r>
      <w:r w:rsidRPr="00D516F5">
        <w:rPr>
          <w:rFonts w:hint="cs"/>
          <w:rtl/>
        </w:rPr>
        <w:t>ٓ</w:t>
      </w:r>
      <w:r w:rsidRPr="00D516F5">
        <w:rPr>
          <w:rtl/>
        </w:rPr>
        <w:t xml:space="preserve"> </w:t>
      </w:r>
      <w:r w:rsidRPr="00D516F5">
        <w:rPr>
          <w:rFonts w:hint="eastAsia"/>
          <w:rtl/>
        </w:rPr>
        <w:t>إِلَي</w:t>
      </w:r>
      <w:r w:rsidRPr="00D516F5">
        <w:rPr>
          <w:rFonts w:hint="cs"/>
          <w:rtl/>
        </w:rPr>
        <w:t>ۡ</w:t>
      </w:r>
      <w:r w:rsidRPr="00D516F5">
        <w:rPr>
          <w:rFonts w:hint="eastAsia"/>
          <w:rtl/>
        </w:rPr>
        <w:t>كَ</w:t>
      </w:r>
      <w:r w:rsidRPr="00D516F5">
        <w:rPr>
          <w:rtl/>
        </w:rPr>
        <w:t xml:space="preserve"> </w:t>
      </w:r>
      <w:r w:rsidRPr="00D516F5">
        <w:rPr>
          <w:rFonts w:hint="eastAsia"/>
          <w:rtl/>
        </w:rPr>
        <w:t>رُوح</w:t>
      </w:r>
      <w:r w:rsidRPr="00D516F5">
        <w:rPr>
          <w:rFonts w:hint="cs"/>
          <w:rtl/>
        </w:rPr>
        <w:t>ٗ</w:t>
      </w:r>
      <w:r w:rsidRPr="00D516F5">
        <w:rPr>
          <w:rFonts w:hint="eastAsia"/>
          <w:rtl/>
        </w:rPr>
        <w:t>ا</w:t>
      </w:r>
      <w:r w:rsidRPr="00D516F5">
        <w:rPr>
          <w:rtl/>
        </w:rPr>
        <w:t xml:space="preserve"> </w:t>
      </w:r>
      <w:r w:rsidRPr="00D516F5">
        <w:rPr>
          <w:rFonts w:hint="eastAsia"/>
          <w:rtl/>
        </w:rPr>
        <w:t>مِّن</w:t>
      </w:r>
      <w:r w:rsidRPr="00D516F5">
        <w:rPr>
          <w:rFonts w:hint="cs"/>
          <w:rtl/>
        </w:rPr>
        <w:t>ۡ</w:t>
      </w:r>
      <w:r w:rsidRPr="00D516F5">
        <w:rPr>
          <w:rtl/>
        </w:rPr>
        <w:t xml:space="preserve"> </w:t>
      </w:r>
      <w:r w:rsidRPr="00D516F5">
        <w:rPr>
          <w:rFonts w:hint="eastAsia"/>
          <w:rtl/>
        </w:rPr>
        <w:t>أَم</w:t>
      </w:r>
      <w:r w:rsidRPr="00D516F5">
        <w:rPr>
          <w:rFonts w:hint="cs"/>
          <w:rtl/>
        </w:rPr>
        <w:t>ۡ</w:t>
      </w:r>
      <w:r w:rsidRPr="00D516F5">
        <w:rPr>
          <w:rFonts w:hint="eastAsia"/>
          <w:rtl/>
        </w:rPr>
        <w:t>رِنَا</w:t>
      </w:r>
      <w:r w:rsidRPr="00D516F5">
        <w:rPr>
          <w:rFonts w:hint="cs"/>
          <w:rtl/>
        </w:rPr>
        <w:t>ۚ</w:t>
      </w:r>
      <w:r w:rsidRPr="00D516F5">
        <w:rPr>
          <w:rtl/>
        </w:rPr>
        <w:t xml:space="preserve"> </w:t>
      </w:r>
      <w:r w:rsidRPr="00D516F5">
        <w:rPr>
          <w:rFonts w:hint="eastAsia"/>
          <w:rtl/>
        </w:rPr>
        <w:t>مَا</w:t>
      </w:r>
      <w:r w:rsidRPr="00D516F5">
        <w:rPr>
          <w:rtl/>
        </w:rPr>
        <w:t xml:space="preserve"> </w:t>
      </w:r>
      <w:r w:rsidRPr="00D516F5">
        <w:rPr>
          <w:rFonts w:hint="eastAsia"/>
          <w:rtl/>
        </w:rPr>
        <w:t>كُنتَ</w:t>
      </w:r>
      <w:r w:rsidRPr="00D516F5">
        <w:rPr>
          <w:rtl/>
        </w:rPr>
        <w:t xml:space="preserve"> </w:t>
      </w:r>
      <w:r w:rsidRPr="00D516F5">
        <w:rPr>
          <w:rFonts w:hint="eastAsia"/>
          <w:rtl/>
        </w:rPr>
        <w:t>تَد</w:t>
      </w:r>
      <w:r w:rsidRPr="00D516F5">
        <w:rPr>
          <w:rFonts w:hint="cs"/>
          <w:rtl/>
        </w:rPr>
        <w:t>ۡ</w:t>
      </w:r>
      <w:r w:rsidRPr="00D516F5">
        <w:rPr>
          <w:rFonts w:hint="eastAsia"/>
          <w:rtl/>
        </w:rPr>
        <w:t>رِي</w:t>
      </w:r>
      <w:r w:rsidRPr="00D516F5">
        <w:rPr>
          <w:rtl/>
        </w:rPr>
        <w:t xml:space="preserve"> </w:t>
      </w:r>
      <w:r w:rsidRPr="00D516F5">
        <w:rPr>
          <w:rFonts w:hint="eastAsia"/>
          <w:rtl/>
        </w:rPr>
        <w:t>مَا</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كِتَ</w:t>
      </w:r>
      <w:r w:rsidRPr="00D516F5">
        <w:rPr>
          <w:rFonts w:hint="cs"/>
          <w:rtl/>
        </w:rPr>
        <w:t>ٰ</w:t>
      </w:r>
      <w:r w:rsidRPr="00D516F5">
        <w:rPr>
          <w:rFonts w:hint="eastAsia"/>
          <w:rtl/>
        </w:rPr>
        <w:t>بُ</w:t>
      </w:r>
      <w:r w:rsidRPr="00D516F5">
        <w:rPr>
          <w:rtl/>
        </w:rPr>
        <w:t xml:space="preserve"> </w:t>
      </w:r>
      <w:r w:rsidRPr="00D516F5">
        <w:rPr>
          <w:rFonts w:hint="eastAsia"/>
          <w:rtl/>
        </w:rPr>
        <w:t>وَلَا</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إِيمَ</w:t>
      </w:r>
      <w:r w:rsidRPr="00D516F5">
        <w:rPr>
          <w:rFonts w:hint="cs"/>
          <w:rtl/>
        </w:rPr>
        <w:t>ٰ</w:t>
      </w:r>
      <w:r w:rsidRPr="00D516F5">
        <w:rPr>
          <w:rFonts w:hint="eastAsia"/>
          <w:rtl/>
        </w:rPr>
        <w:t>نُ</w:t>
      </w:r>
      <w:r w:rsidRPr="00D516F5">
        <w:rPr>
          <w:rtl/>
        </w:rPr>
        <w:t xml:space="preserve"> </w:t>
      </w:r>
      <w:r w:rsidRPr="00D516F5">
        <w:rPr>
          <w:rFonts w:hint="eastAsia"/>
          <w:rtl/>
        </w:rPr>
        <w:t>وَلَ</w:t>
      </w:r>
      <w:r w:rsidRPr="00D516F5">
        <w:rPr>
          <w:rFonts w:hint="cs"/>
          <w:rtl/>
        </w:rPr>
        <w:t>ٰ</w:t>
      </w:r>
      <w:r w:rsidRPr="00D516F5">
        <w:rPr>
          <w:rFonts w:hint="eastAsia"/>
          <w:rtl/>
        </w:rPr>
        <w:t>كِن</w:t>
      </w:r>
      <w:r w:rsidRPr="00D516F5">
        <w:rPr>
          <w:rtl/>
        </w:rPr>
        <w:t xml:space="preserve"> </w:t>
      </w:r>
      <w:r w:rsidRPr="00D516F5">
        <w:rPr>
          <w:rFonts w:hint="eastAsia"/>
          <w:rtl/>
        </w:rPr>
        <w:t>جَعَل</w:t>
      </w:r>
      <w:r w:rsidRPr="00D516F5">
        <w:rPr>
          <w:rFonts w:hint="cs"/>
          <w:rtl/>
        </w:rPr>
        <w:t>ۡ</w:t>
      </w:r>
      <w:r w:rsidRPr="00D516F5">
        <w:rPr>
          <w:rFonts w:hint="eastAsia"/>
          <w:rtl/>
        </w:rPr>
        <w:t>نَ</w:t>
      </w:r>
      <w:r w:rsidRPr="00D516F5">
        <w:rPr>
          <w:rFonts w:hint="cs"/>
          <w:rtl/>
        </w:rPr>
        <w:t>ٰ</w:t>
      </w:r>
      <w:r w:rsidRPr="00D516F5">
        <w:rPr>
          <w:rFonts w:hint="eastAsia"/>
          <w:rtl/>
        </w:rPr>
        <w:t>هُ</w:t>
      </w:r>
      <w:r w:rsidRPr="00D516F5">
        <w:rPr>
          <w:rtl/>
        </w:rPr>
        <w:t xml:space="preserve"> </w:t>
      </w:r>
      <w:r w:rsidRPr="00D516F5">
        <w:rPr>
          <w:rFonts w:hint="eastAsia"/>
          <w:rtl/>
        </w:rPr>
        <w:t>نُور</w:t>
      </w:r>
      <w:r w:rsidRPr="00D516F5">
        <w:rPr>
          <w:rFonts w:hint="cs"/>
          <w:rtl/>
        </w:rPr>
        <w:t>ٗ</w:t>
      </w:r>
      <w:r w:rsidRPr="00D516F5">
        <w:rPr>
          <w:rFonts w:hint="eastAsia"/>
          <w:rtl/>
        </w:rPr>
        <w:t>ا</w:t>
      </w:r>
      <w:r w:rsidRPr="00D516F5">
        <w:rPr>
          <w:rtl/>
        </w:rPr>
        <w:t xml:space="preserve"> </w:t>
      </w:r>
      <w:r w:rsidRPr="00D516F5">
        <w:rPr>
          <w:rFonts w:hint="eastAsia"/>
          <w:rtl/>
        </w:rPr>
        <w:t>نَّه</w:t>
      </w:r>
      <w:r w:rsidRPr="00D516F5">
        <w:rPr>
          <w:rFonts w:hint="cs"/>
          <w:rtl/>
        </w:rPr>
        <w:t>ۡ</w:t>
      </w:r>
      <w:r w:rsidRPr="00D516F5">
        <w:rPr>
          <w:rFonts w:hint="eastAsia"/>
          <w:rtl/>
        </w:rPr>
        <w:t>دِي</w:t>
      </w:r>
      <w:r w:rsidRPr="00D516F5">
        <w:rPr>
          <w:rtl/>
        </w:rPr>
        <w:t xml:space="preserve"> </w:t>
      </w:r>
      <w:r w:rsidRPr="00D516F5">
        <w:rPr>
          <w:rFonts w:hint="eastAsia"/>
          <w:rtl/>
        </w:rPr>
        <w:t>بِهِ</w:t>
      </w:r>
      <w:r w:rsidRPr="00D516F5">
        <w:rPr>
          <w:rFonts w:hint="cs"/>
          <w:rtl/>
        </w:rPr>
        <w:t>ۦ</w:t>
      </w:r>
      <w:r w:rsidRPr="00D516F5">
        <w:rPr>
          <w:rtl/>
        </w:rPr>
        <w:t xml:space="preserve"> </w:t>
      </w:r>
      <w:r w:rsidRPr="00D516F5">
        <w:rPr>
          <w:rFonts w:hint="eastAsia"/>
          <w:rtl/>
        </w:rPr>
        <w:t>مَن</w:t>
      </w:r>
      <w:r w:rsidRPr="00D516F5">
        <w:rPr>
          <w:rtl/>
        </w:rPr>
        <w:t xml:space="preserve"> </w:t>
      </w:r>
      <w:r w:rsidRPr="00D516F5">
        <w:rPr>
          <w:rFonts w:hint="eastAsia"/>
          <w:rtl/>
        </w:rPr>
        <w:t>نَّشَا</w:t>
      </w:r>
      <w:r w:rsidRPr="00D516F5">
        <w:rPr>
          <w:rFonts w:hint="cs"/>
          <w:rtl/>
        </w:rPr>
        <w:t>ٓ</w:t>
      </w:r>
      <w:r w:rsidRPr="00D516F5">
        <w:rPr>
          <w:rFonts w:hint="eastAsia"/>
          <w:rtl/>
        </w:rPr>
        <w:t>ءُ</w:t>
      </w:r>
      <w:r w:rsidRPr="00D516F5">
        <w:rPr>
          <w:rtl/>
        </w:rPr>
        <w:t xml:space="preserve"> </w:t>
      </w:r>
      <w:r w:rsidRPr="00D516F5">
        <w:rPr>
          <w:rFonts w:hint="eastAsia"/>
          <w:rtl/>
        </w:rPr>
        <w:t>مِن</w:t>
      </w:r>
      <w:r w:rsidRPr="00D516F5">
        <w:rPr>
          <w:rFonts w:hint="cs"/>
          <w:rtl/>
        </w:rPr>
        <w:t>ۡ</w:t>
      </w:r>
      <w:r w:rsidRPr="00D516F5">
        <w:rPr>
          <w:rtl/>
        </w:rPr>
        <w:t xml:space="preserve"> </w:t>
      </w:r>
      <w:r w:rsidRPr="00D516F5">
        <w:rPr>
          <w:rFonts w:hint="eastAsia"/>
          <w:rtl/>
        </w:rPr>
        <w:t>عِبَادِنَا</w:t>
      </w:r>
      <w:r w:rsidRPr="00D516F5">
        <w:rPr>
          <w:rFonts w:hint="cs"/>
          <w:rtl/>
        </w:rPr>
        <w:t>ۚ</w:t>
      </w:r>
      <w:r w:rsidRPr="00D516F5">
        <w:rPr>
          <w:rtl/>
        </w:rPr>
        <w:t xml:space="preserve"> </w:t>
      </w:r>
      <w:r w:rsidRPr="00D516F5">
        <w:rPr>
          <w:rFonts w:hint="eastAsia"/>
          <w:rtl/>
        </w:rPr>
        <w:t>وَإِنَّكَ</w:t>
      </w:r>
      <w:r w:rsidRPr="00D516F5">
        <w:rPr>
          <w:rtl/>
        </w:rPr>
        <w:t xml:space="preserve"> </w:t>
      </w:r>
      <w:r w:rsidRPr="00D516F5">
        <w:rPr>
          <w:rFonts w:hint="eastAsia"/>
          <w:rtl/>
        </w:rPr>
        <w:t>لَتَه</w:t>
      </w:r>
      <w:r w:rsidRPr="00D516F5">
        <w:rPr>
          <w:rFonts w:hint="cs"/>
          <w:rtl/>
        </w:rPr>
        <w:t>ۡ</w:t>
      </w:r>
      <w:r w:rsidRPr="00D516F5">
        <w:rPr>
          <w:rFonts w:hint="eastAsia"/>
          <w:rtl/>
        </w:rPr>
        <w:t>دِي</w:t>
      </w:r>
      <w:r w:rsidRPr="00D516F5">
        <w:rPr>
          <w:rFonts w:hint="cs"/>
          <w:rtl/>
        </w:rPr>
        <w:t>ٓ</w:t>
      </w:r>
      <w:r w:rsidRPr="00D516F5">
        <w:rPr>
          <w:rtl/>
        </w:rPr>
        <w:t xml:space="preserve"> </w:t>
      </w:r>
      <w:r w:rsidRPr="00D516F5">
        <w:rPr>
          <w:rFonts w:hint="eastAsia"/>
          <w:rtl/>
        </w:rPr>
        <w:t>إِلَى</w:t>
      </w:r>
      <w:r w:rsidRPr="00D516F5">
        <w:rPr>
          <w:rFonts w:hint="cs"/>
          <w:rtl/>
        </w:rPr>
        <w:t>ٰ</w:t>
      </w:r>
      <w:r w:rsidRPr="00D516F5">
        <w:rPr>
          <w:rtl/>
        </w:rPr>
        <w:t xml:space="preserve"> </w:t>
      </w:r>
      <w:r w:rsidRPr="00D516F5">
        <w:rPr>
          <w:rFonts w:hint="eastAsia"/>
          <w:rtl/>
        </w:rPr>
        <w:t>صِرَ</w:t>
      </w:r>
      <w:r w:rsidRPr="00D516F5">
        <w:rPr>
          <w:rFonts w:hint="cs"/>
          <w:rtl/>
        </w:rPr>
        <w:t>ٰ</w:t>
      </w:r>
      <w:r w:rsidRPr="00D516F5">
        <w:rPr>
          <w:rFonts w:hint="eastAsia"/>
          <w:rtl/>
        </w:rPr>
        <w:t>ط</w:t>
      </w:r>
      <w:r w:rsidRPr="00D516F5">
        <w:rPr>
          <w:rFonts w:hint="cs"/>
          <w:rtl/>
        </w:rPr>
        <w:t>ٖ</w:t>
      </w:r>
      <w:r w:rsidRPr="00D516F5">
        <w:rPr>
          <w:rtl/>
        </w:rPr>
        <w:t xml:space="preserve"> </w:t>
      </w:r>
      <w:r w:rsidRPr="00D516F5">
        <w:rPr>
          <w:rFonts w:hint="eastAsia"/>
          <w:rtl/>
        </w:rPr>
        <w:t>مُّس</w:t>
      </w:r>
      <w:r w:rsidRPr="00D516F5">
        <w:rPr>
          <w:rFonts w:hint="cs"/>
          <w:rtl/>
        </w:rPr>
        <w:t>ۡ</w:t>
      </w:r>
      <w:r w:rsidRPr="00D516F5">
        <w:rPr>
          <w:rFonts w:hint="eastAsia"/>
          <w:rtl/>
        </w:rPr>
        <w:t>تَقِيم</w:t>
      </w:r>
      <w:r w:rsidRPr="00D516F5">
        <w:rPr>
          <w:rFonts w:hint="cs"/>
          <w:rtl/>
        </w:rPr>
        <w:t>ٖ</w:t>
      </w:r>
      <w:r w:rsidRPr="00D516F5">
        <w:rPr>
          <w:rtl/>
        </w:rPr>
        <w:t xml:space="preserve"> </w:t>
      </w:r>
      <w:r w:rsidRPr="00D516F5">
        <w:rPr>
          <w:rFonts w:hint="cs"/>
          <w:rtl/>
        </w:rPr>
        <w:t>٥٢</w:t>
      </w:r>
      <w:r w:rsidRPr="00AB7196">
        <w:rPr>
          <w:rStyle w:val="Char8"/>
          <w:rtl/>
        </w:rPr>
        <w:t>﴾</w:t>
      </w:r>
      <w:r>
        <w:rPr>
          <w:rFonts w:hint="cs"/>
          <w:rtl/>
        </w:rPr>
        <w:t xml:space="preserve"> </w:t>
      </w:r>
      <w:r w:rsidRPr="00D516F5">
        <w:rPr>
          <w:rStyle w:val="Char6"/>
          <w:rFonts w:hint="cs"/>
          <w:rtl/>
        </w:rPr>
        <w:t>[</w:t>
      </w:r>
      <w:r>
        <w:rPr>
          <w:rStyle w:val="Char6"/>
          <w:rFonts w:hint="cs"/>
          <w:rtl/>
        </w:rPr>
        <w:t>الشوری: 52</w:t>
      </w:r>
      <w:r w:rsidRPr="00D516F5">
        <w:rPr>
          <w:rStyle w:val="Char6"/>
          <w:rFonts w:hint="cs"/>
          <w:rtl/>
        </w:rPr>
        <w:t>]</w:t>
      </w:r>
      <w:r w:rsidRPr="00D56774">
        <w:rPr>
          <w:rStyle w:val="Char4"/>
          <w:rFonts w:hint="cs"/>
          <w:rtl/>
        </w:rPr>
        <w:t>.</w:t>
      </w:r>
    </w:p>
    <w:p w:rsidR="00AA7BD1" w:rsidRPr="00BF3FD7" w:rsidRDefault="00AA7BD1" w:rsidP="00D516F5">
      <w:pPr>
        <w:pStyle w:val="af1"/>
        <w:rPr>
          <w:rStyle w:val="Char4"/>
        </w:rPr>
      </w:pPr>
      <w:r w:rsidRPr="00E11FF3">
        <w:rPr>
          <w:rStyle w:val="Char8"/>
          <w:rtl/>
        </w:rPr>
        <w:t>«</w:t>
      </w:r>
      <w:r>
        <w:rPr>
          <w:rFonts w:ascii="IRNazli" w:hAnsi="IRNazli" w:cs="IRNazli" w:hint="cs"/>
          <w:rtl/>
        </w:rPr>
        <w:t xml:space="preserve"> </w:t>
      </w:r>
      <w:r w:rsidRPr="00AA7BD1">
        <w:rPr>
          <w:rFonts w:ascii="IRNazli" w:hAnsi="IRNazli" w:cs="IRNazli" w:hint="cs"/>
          <w:rtl/>
        </w:rPr>
        <w:t>و این‌گونه بر تو (ای پیامبر) روحی (= قرآن کریم) را به فرمان خود وحی کردیم، تو (پیش از این) نمی‌دانستی کتاب و ایمان چیست، ولی ما آن را نوری قرار دادیم، با آن هر کس از بندگان‌مان را که بخواهیم، هدایت می‌کنیم، و مسلماً تو (ای پیامبر) به راه راست هدایت می‌کنی</w:t>
      </w:r>
      <w:r w:rsidRPr="00E11FF3">
        <w:rPr>
          <w:rStyle w:val="Char8"/>
          <w:rtl/>
        </w:rPr>
        <w:t>»</w:t>
      </w:r>
      <w:r>
        <w:rPr>
          <w:rStyle w:val="Char8"/>
          <w:rFonts w:hint="cs"/>
          <w:rtl/>
        </w:rPr>
        <w:t>.</w:t>
      </w:r>
    </w:p>
    <w:p w:rsidR="00D516F5" w:rsidRPr="0038142F" w:rsidRDefault="00D516F5" w:rsidP="0038142F">
      <w:pPr>
        <w:pStyle w:val="a2"/>
        <w:rPr>
          <w:rtl/>
        </w:rPr>
      </w:pPr>
      <w:bookmarkStart w:id="22" w:name="_Toc442110486"/>
      <w:r w:rsidRPr="0038142F">
        <w:rPr>
          <w:rFonts w:hint="cs"/>
          <w:rtl/>
        </w:rPr>
        <w:t>راه رسیدن به ولایت خدا</w:t>
      </w:r>
      <w:bookmarkEnd w:id="22"/>
    </w:p>
    <w:p w:rsidR="00D516F5" w:rsidRDefault="00D516F5" w:rsidP="00DE0CF4">
      <w:pPr>
        <w:pStyle w:val="a8"/>
        <w:ind w:left="644" w:firstLine="0"/>
        <w:rPr>
          <w:rtl/>
        </w:rPr>
      </w:pPr>
      <w:r>
        <w:rPr>
          <w:rFonts w:hint="cs"/>
          <w:rtl/>
        </w:rPr>
        <w:t>خداوند فرموده</w:t>
      </w:r>
      <w:r w:rsidR="00AA7BD1">
        <w:rPr>
          <w:rtl/>
        </w:rPr>
        <w:softHyphen/>
      </w:r>
      <w:r w:rsidR="00AA7BD1">
        <w:rPr>
          <w:rFonts w:hint="cs"/>
          <w:rtl/>
        </w:rPr>
        <w:t>است</w:t>
      </w:r>
      <w:r>
        <w:rPr>
          <w:rFonts w:hint="cs"/>
          <w:rtl/>
        </w:rPr>
        <w:t>:</w:t>
      </w:r>
    </w:p>
    <w:p w:rsidR="00BF3FD7" w:rsidRPr="00BF3FD7" w:rsidRDefault="00D516F5" w:rsidP="008037A0">
      <w:pPr>
        <w:pStyle w:val="af1"/>
        <w:spacing w:line="226" w:lineRule="auto"/>
        <w:rPr>
          <w:rStyle w:val="Char4"/>
          <w:rtl/>
        </w:rPr>
      </w:pPr>
      <w:r w:rsidRPr="00AB7196">
        <w:rPr>
          <w:rStyle w:val="Char8"/>
          <w:rtl/>
        </w:rPr>
        <w:t>﴿</w:t>
      </w:r>
      <w:r w:rsidRPr="00D516F5">
        <w:rPr>
          <w:rFonts w:hint="eastAsia"/>
          <w:rtl/>
        </w:rPr>
        <w:t>أَلَا</w:t>
      </w:r>
      <w:r w:rsidRPr="00D516F5">
        <w:rPr>
          <w:rFonts w:hint="cs"/>
          <w:rtl/>
        </w:rPr>
        <w:t>ٓ</w:t>
      </w:r>
      <w:r w:rsidRPr="00D516F5">
        <w:rPr>
          <w:rtl/>
        </w:rPr>
        <w:t xml:space="preserve"> </w:t>
      </w:r>
      <w:r w:rsidRPr="00D516F5">
        <w:rPr>
          <w:rFonts w:hint="eastAsia"/>
          <w:rtl/>
        </w:rPr>
        <w:t>إِنَّ</w:t>
      </w:r>
      <w:r w:rsidRPr="00D516F5">
        <w:rPr>
          <w:rtl/>
        </w:rPr>
        <w:t xml:space="preserve"> </w:t>
      </w:r>
      <w:r w:rsidRPr="00D516F5">
        <w:rPr>
          <w:rFonts w:hint="eastAsia"/>
          <w:rtl/>
        </w:rPr>
        <w:t>أَو</w:t>
      </w:r>
      <w:r w:rsidRPr="00D516F5">
        <w:rPr>
          <w:rFonts w:hint="cs"/>
          <w:rtl/>
        </w:rPr>
        <w:t>ۡ</w:t>
      </w:r>
      <w:r w:rsidRPr="00D516F5">
        <w:rPr>
          <w:rFonts w:hint="eastAsia"/>
          <w:rtl/>
        </w:rPr>
        <w:t>لِيَا</w:t>
      </w:r>
      <w:r w:rsidRPr="00D516F5">
        <w:rPr>
          <w:rFonts w:hint="cs"/>
          <w:rtl/>
        </w:rPr>
        <w:t>ٓ</w:t>
      </w:r>
      <w:r w:rsidRPr="00D516F5">
        <w:rPr>
          <w:rFonts w:hint="eastAsia"/>
          <w:rtl/>
        </w:rPr>
        <w:t>ءَ</w:t>
      </w:r>
      <w:r w:rsidRPr="00D516F5">
        <w:rPr>
          <w:rtl/>
        </w:rPr>
        <w:t xml:space="preserve"> </w:t>
      </w:r>
      <w:r w:rsidRPr="00D516F5">
        <w:rPr>
          <w:rFonts w:hint="cs"/>
          <w:rtl/>
        </w:rPr>
        <w:t>ٱ</w:t>
      </w:r>
      <w:r w:rsidRPr="00D516F5">
        <w:rPr>
          <w:rFonts w:hint="eastAsia"/>
          <w:rtl/>
        </w:rPr>
        <w:t>للَّهِ</w:t>
      </w:r>
      <w:r w:rsidRPr="00D516F5">
        <w:rPr>
          <w:rtl/>
        </w:rPr>
        <w:t xml:space="preserve"> </w:t>
      </w:r>
      <w:r w:rsidRPr="00D516F5">
        <w:rPr>
          <w:rFonts w:hint="eastAsia"/>
          <w:rtl/>
        </w:rPr>
        <w:t>لَا</w:t>
      </w:r>
      <w:r w:rsidRPr="00D516F5">
        <w:rPr>
          <w:rtl/>
        </w:rPr>
        <w:t xml:space="preserve"> </w:t>
      </w:r>
      <w:r w:rsidRPr="00D516F5">
        <w:rPr>
          <w:rFonts w:hint="eastAsia"/>
          <w:rtl/>
        </w:rPr>
        <w:t>خَو</w:t>
      </w:r>
      <w:r w:rsidRPr="00D516F5">
        <w:rPr>
          <w:rFonts w:hint="cs"/>
          <w:rtl/>
        </w:rPr>
        <w:t>ۡ</w:t>
      </w:r>
      <w:r w:rsidRPr="00D516F5">
        <w:rPr>
          <w:rFonts w:hint="eastAsia"/>
          <w:rtl/>
        </w:rPr>
        <w:t>فٌ</w:t>
      </w:r>
      <w:r w:rsidRPr="00D516F5">
        <w:rPr>
          <w:rtl/>
        </w:rPr>
        <w:t xml:space="preserve"> </w:t>
      </w:r>
      <w:r w:rsidRPr="00D516F5">
        <w:rPr>
          <w:rFonts w:hint="eastAsia"/>
          <w:rtl/>
        </w:rPr>
        <w:t>عَلَي</w:t>
      </w:r>
      <w:r w:rsidRPr="00D516F5">
        <w:rPr>
          <w:rFonts w:hint="cs"/>
          <w:rtl/>
        </w:rPr>
        <w:t>ۡ</w:t>
      </w:r>
      <w:r w:rsidRPr="00D516F5">
        <w:rPr>
          <w:rFonts w:hint="eastAsia"/>
          <w:rtl/>
        </w:rPr>
        <w:t>هِم</w:t>
      </w:r>
      <w:r w:rsidRPr="00D516F5">
        <w:rPr>
          <w:rFonts w:hint="cs"/>
          <w:rtl/>
        </w:rPr>
        <w:t>ۡ</w:t>
      </w:r>
      <w:r w:rsidRPr="00D516F5">
        <w:rPr>
          <w:rtl/>
        </w:rPr>
        <w:t xml:space="preserve"> </w:t>
      </w:r>
      <w:r w:rsidRPr="00D516F5">
        <w:rPr>
          <w:rFonts w:hint="eastAsia"/>
          <w:rtl/>
        </w:rPr>
        <w:t>وَلَا</w:t>
      </w:r>
      <w:r w:rsidRPr="00D516F5">
        <w:rPr>
          <w:rtl/>
        </w:rPr>
        <w:t xml:space="preserve"> </w:t>
      </w:r>
      <w:r w:rsidRPr="00D516F5">
        <w:rPr>
          <w:rFonts w:hint="eastAsia"/>
          <w:rtl/>
        </w:rPr>
        <w:t>هُم</w:t>
      </w:r>
      <w:r w:rsidRPr="00D516F5">
        <w:rPr>
          <w:rFonts w:hint="cs"/>
          <w:rtl/>
        </w:rPr>
        <w:t>ۡ</w:t>
      </w:r>
      <w:r w:rsidRPr="00D516F5">
        <w:rPr>
          <w:rtl/>
        </w:rPr>
        <w:t xml:space="preserve"> </w:t>
      </w:r>
      <w:r w:rsidRPr="00D516F5">
        <w:rPr>
          <w:rFonts w:hint="eastAsia"/>
          <w:rtl/>
        </w:rPr>
        <w:t>يَح</w:t>
      </w:r>
      <w:r w:rsidRPr="00D516F5">
        <w:rPr>
          <w:rFonts w:hint="cs"/>
          <w:rtl/>
        </w:rPr>
        <w:t>ۡ</w:t>
      </w:r>
      <w:r w:rsidRPr="00D516F5">
        <w:rPr>
          <w:rFonts w:hint="eastAsia"/>
          <w:rtl/>
        </w:rPr>
        <w:t>زَنُونَ</w:t>
      </w:r>
      <w:r w:rsidRPr="00D516F5">
        <w:rPr>
          <w:rtl/>
        </w:rPr>
        <w:t xml:space="preserve"> </w:t>
      </w:r>
      <w:r w:rsidRPr="00D516F5">
        <w:rPr>
          <w:rFonts w:hint="cs"/>
          <w:rtl/>
        </w:rPr>
        <w:t>٦٢</w:t>
      </w:r>
      <w:r w:rsidRPr="00D516F5">
        <w:rPr>
          <w:rtl/>
        </w:rPr>
        <w:t xml:space="preserve"> </w:t>
      </w:r>
      <w:r w:rsidRPr="00D516F5">
        <w:rPr>
          <w:rFonts w:hint="cs"/>
          <w:rtl/>
        </w:rPr>
        <w:t>ٱ</w:t>
      </w:r>
      <w:r w:rsidRPr="00D516F5">
        <w:rPr>
          <w:rFonts w:hint="eastAsia"/>
          <w:rtl/>
        </w:rPr>
        <w:t>لَّذِينَ</w:t>
      </w:r>
      <w:r w:rsidRPr="00D516F5">
        <w:rPr>
          <w:rtl/>
        </w:rPr>
        <w:t xml:space="preserve"> </w:t>
      </w:r>
      <w:r w:rsidRPr="00D516F5">
        <w:rPr>
          <w:rFonts w:hint="eastAsia"/>
          <w:rtl/>
        </w:rPr>
        <w:t>ءَامَنُواْ</w:t>
      </w:r>
      <w:r w:rsidRPr="00D516F5">
        <w:rPr>
          <w:rtl/>
        </w:rPr>
        <w:t xml:space="preserve"> </w:t>
      </w:r>
      <w:r w:rsidRPr="00D516F5">
        <w:rPr>
          <w:rFonts w:hint="eastAsia"/>
          <w:rtl/>
        </w:rPr>
        <w:t>وَكَانُواْ</w:t>
      </w:r>
      <w:r w:rsidRPr="00D516F5">
        <w:rPr>
          <w:rtl/>
        </w:rPr>
        <w:t xml:space="preserve"> </w:t>
      </w:r>
      <w:r w:rsidRPr="00D516F5">
        <w:rPr>
          <w:rFonts w:hint="eastAsia"/>
          <w:rtl/>
        </w:rPr>
        <w:t>يَتَّقُونَ</w:t>
      </w:r>
      <w:r w:rsidRPr="00D516F5">
        <w:rPr>
          <w:rtl/>
        </w:rPr>
        <w:t xml:space="preserve"> </w:t>
      </w:r>
      <w:r w:rsidRPr="00D516F5">
        <w:rPr>
          <w:rFonts w:hint="cs"/>
          <w:rtl/>
        </w:rPr>
        <w:t>٦٣</w:t>
      </w:r>
      <w:r w:rsidRPr="00D516F5">
        <w:rPr>
          <w:rtl/>
        </w:rPr>
        <w:t xml:space="preserve"> </w:t>
      </w:r>
      <w:r w:rsidRPr="00D516F5">
        <w:rPr>
          <w:rFonts w:hint="eastAsia"/>
          <w:rtl/>
        </w:rPr>
        <w:t>لَهُمُ</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بُش</w:t>
      </w:r>
      <w:r w:rsidRPr="00D516F5">
        <w:rPr>
          <w:rFonts w:hint="cs"/>
          <w:rtl/>
        </w:rPr>
        <w:t>ۡ</w:t>
      </w:r>
      <w:r w:rsidRPr="00D516F5">
        <w:rPr>
          <w:rFonts w:hint="eastAsia"/>
          <w:rtl/>
        </w:rPr>
        <w:t>رَى</w:t>
      </w:r>
      <w:r w:rsidRPr="00D516F5">
        <w:rPr>
          <w:rFonts w:hint="cs"/>
          <w:rtl/>
        </w:rPr>
        <w:t>ٰ</w:t>
      </w:r>
      <w:r w:rsidRPr="00D516F5">
        <w:rPr>
          <w:rtl/>
        </w:rPr>
        <w:t xml:space="preserve"> </w:t>
      </w:r>
      <w:r w:rsidRPr="00D516F5">
        <w:rPr>
          <w:rFonts w:hint="eastAsia"/>
          <w:rtl/>
        </w:rPr>
        <w:t>فِي</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حَيَو</w:t>
      </w:r>
      <w:r w:rsidRPr="00D516F5">
        <w:rPr>
          <w:rFonts w:hint="cs"/>
          <w:rtl/>
        </w:rPr>
        <w:t>ٰ</w:t>
      </w:r>
      <w:r w:rsidRPr="00D516F5">
        <w:rPr>
          <w:rFonts w:hint="eastAsia"/>
          <w:rtl/>
        </w:rPr>
        <w:t>ةِ</w:t>
      </w:r>
      <w:r w:rsidRPr="00D516F5">
        <w:rPr>
          <w:rtl/>
        </w:rPr>
        <w:t xml:space="preserve"> </w:t>
      </w:r>
      <w:r w:rsidRPr="00D516F5">
        <w:rPr>
          <w:rFonts w:hint="cs"/>
          <w:rtl/>
        </w:rPr>
        <w:t>ٱ</w:t>
      </w:r>
      <w:r w:rsidRPr="00D516F5">
        <w:rPr>
          <w:rFonts w:hint="eastAsia"/>
          <w:rtl/>
        </w:rPr>
        <w:t>لدُّن</w:t>
      </w:r>
      <w:r w:rsidRPr="00D516F5">
        <w:rPr>
          <w:rFonts w:hint="cs"/>
          <w:rtl/>
        </w:rPr>
        <w:t>ۡ</w:t>
      </w:r>
      <w:r w:rsidRPr="00D516F5">
        <w:rPr>
          <w:rFonts w:hint="eastAsia"/>
          <w:rtl/>
        </w:rPr>
        <w:t>يَا</w:t>
      </w:r>
      <w:r w:rsidRPr="00D516F5">
        <w:rPr>
          <w:rtl/>
        </w:rPr>
        <w:t xml:space="preserve"> </w:t>
      </w:r>
      <w:r w:rsidRPr="00D516F5">
        <w:rPr>
          <w:rFonts w:hint="eastAsia"/>
          <w:rtl/>
        </w:rPr>
        <w:t>وَفِي</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أ</w:t>
      </w:r>
      <w:r w:rsidRPr="00D516F5">
        <w:rPr>
          <w:rFonts w:hint="cs"/>
          <w:rtl/>
        </w:rPr>
        <w:t>ٓ</w:t>
      </w:r>
      <w:r w:rsidRPr="00D516F5">
        <w:rPr>
          <w:rFonts w:hint="eastAsia"/>
          <w:rtl/>
        </w:rPr>
        <w:t>خِرَةِ</w:t>
      </w:r>
      <w:r w:rsidRPr="00D516F5">
        <w:rPr>
          <w:rFonts w:hint="cs"/>
          <w:rtl/>
        </w:rPr>
        <w:t>ۚ</w:t>
      </w:r>
      <w:r w:rsidRPr="00D516F5">
        <w:rPr>
          <w:rtl/>
        </w:rPr>
        <w:t xml:space="preserve"> </w:t>
      </w:r>
      <w:r w:rsidRPr="00D516F5">
        <w:rPr>
          <w:rFonts w:hint="eastAsia"/>
          <w:rtl/>
        </w:rPr>
        <w:t>لَا</w:t>
      </w:r>
      <w:r w:rsidRPr="00D516F5">
        <w:rPr>
          <w:rtl/>
        </w:rPr>
        <w:t xml:space="preserve"> </w:t>
      </w:r>
      <w:r w:rsidRPr="00D516F5">
        <w:rPr>
          <w:rFonts w:hint="eastAsia"/>
          <w:rtl/>
        </w:rPr>
        <w:t>تَب</w:t>
      </w:r>
      <w:r w:rsidRPr="00D516F5">
        <w:rPr>
          <w:rFonts w:hint="cs"/>
          <w:rtl/>
        </w:rPr>
        <w:t>ۡ</w:t>
      </w:r>
      <w:r w:rsidRPr="00D516F5">
        <w:rPr>
          <w:rFonts w:hint="eastAsia"/>
          <w:rtl/>
        </w:rPr>
        <w:t>دِيلَ</w:t>
      </w:r>
      <w:r w:rsidRPr="00D516F5">
        <w:rPr>
          <w:rtl/>
        </w:rPr>
        <w:t xml:space="preserve"> </w:t>
      </w:r>
      <w:r w:rsidRPr="00D516F5">
        <w:rPr>
          <w:rFonts w:hint="eastAsia"/>
          <w:rtl/>
        </w:rPr>
        <w:t>لِكَلِمَ</w:t>
      </w:r>
      <w:r w:rsidRPr="00D516F5">
        <w:rPr>
          <w:rFonts w:hint="cs"/>
          <w:rtl/>
        </w:rPr>
        <w:t>ٰ</w:t>
      </w:r>
      <w:r w:rsidRPr="00D516F5">
        <w:rPr>
          <w:rFonts w:hint="eastAsia"/>
          <w:rtl/>
        </w:rPr>
        <w:t>تِ</w:t>
      </w:r>
      <w:r w:rsidRPr="00D516F5">
        <w:rPr>
          <w:rtl/>
        </w:rPr>
        <w:t xml:space="preserve"> </w:t>
      </w:r>
      <w:r w:rsidRPr="00D516F5">
        <w:rPr>
          <w:rFonts w:hint="cs"/>
          <w:rtl/>
        </w:rPr>
        <w:t>ٱ</w:t>
      </w:r>
      <w:r w:rsidRPr="00D516F5">
        <w:rPr>
          <w:rFonts w:hint="eastAsia"/>
          <w:rtl/>
        </w:rPr>
        <w:t>للَّهِ</w:t>
      </w:r>
      <w:r w:rsidRPr="00D516F5">
        <w:rPr>
          <w:rFonts w:hint="cs"/>
          <w:rtl/>
        </w:rPr>
        <w:t>ۚ</w:t>
      </w:r>
      <w:r w:rsidRPr="00D516F5">
        <w:rPr>
          <w:rtl/>
        </w:rPr>
        <w:t xml:space="preserve"> </w:t>
      </w:r>
      <w:r w:rsidRPr="00D516F5">
        <w:rPr>
          <w:rFonts w:hint="eastAsia"/>
          <w:rtl/>
        </w:rPr>
        <w:t>ذَ</w:t>
      </w:r>
      <w:r w:rsidRPr="00D516F5">
        <w:rPr>
          <w:rFonts w:hint="cs"/>
          <w:rtl/>
        </w:rPr>
        <w:t>ٰ</w:t>
      </w:r>
      <w:r w:rsidRPr="00D516F5">
        <w:rPr>
          <w:rFonts w:hint="eastAsia"/>
          <w:rtl/>
        </w:rPr>
        <w:t>لِكَ</w:t>
      </w:r>
      <w:r w:rsidRPr="00D516F5">
        <w:rPr>
          <w:rtl/>
        </w:rPr>
        <w:t xml:space="preserve"> </w:t>
      </w:r>
      <w:r w:rsidRPr="00D516F5">
        <w:rPr>
          <w:rFonts w:hint="eastAsia"/>
          <w:rtl/>
        </w:rPr>
        <w:t>هُوَ</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فَو</w:t>
      </w:r>
      <w:r w:rsidRPr="00D516F5">
        <w:rPr>
          <w:rFonts w:hint="cs"/>
          <w:rtl/>
        </w:rPr>
        <w:t>ۡ</w:t>
      </w:r>
      <w:r w:rsidRPr="00D516F5">
        <w:rPr>
          <w:rFonts w:hint="eastAsia"/>
          <w:rtl/>
        </w:rPr>
        <w:t>زُ</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عَظِيمُ</w:t>
      </w:r>
      <w:r w:rsidRPr="00D516F5">
        <w:rPr>
          <w:rtl/>
        </w:rPr>
        <w:t xml:space="preserve"> </w:t>
      </w:r>
      <w:r w:rsidRPr="00D516F5">
        <w:rPr>
          <w:rFonts w:hint="cs"/>
          <w:rtl/>
        </w:rPr>
        <w:t>٦٤</w:t>
      </w:r>
      <w:r w:rsidRPr="00AB7196">
        <w:rPr>
          <w:rStyle w:val="Char8"/>
          <w:rtl/>
        </w:rPr>
        <w:t>﴾</w:t>
      </w:r>
      <w:r>
        <w:rPr>
          <w:rFonts w:hint="cs"/>
          <w:rtl/>
        </w:rPr>
        <w:t xml:space="preserve"> </w:t>
      </w:r>
      <w:r w:rsidRPr="00D516F5">
        <w:rPr>
          <w:rStyle w:val="Char6"/>
          <w:rFonts w:hint="cs"/>
          <w:rtl/>
        </w:rPr>
        <w:t>[</w:t>
      </w:r>
      <w:r>
        <w:rPr>
          <w:rStyle w:val="Char6"/>
          <w:rFonts w:hint="cs"/>
          <w:rtl/>
        </w:rPr>
        <w:t>یونس: 62-64</w:t>
      </w:r>
      <w:r w:rsidRPr="00D516F5">
        <w:rPr>
          <w:rStyle w:val="Char6"/>
          <w:rFonts w:hint="cs"/>
          <w:rtl/>
        </w:rPr>
        <w:t>]</w:t>
      </w:r>
      <w:r w:rsidRPr="00D56774">
        <w:rPr>
          <w:rStyle w:val="Char4"/>
          <w:rFonts w:hint="cs"/>
          <w:rtl/>
        </w:rPr>
        <w:t>.</w:t>
      </w:r>
    </w:p>
    <w:p w:rsidR="0016152C" w:rsidRDefault="00205484" w:rsidP="008037A0">
      <w:pPr>
        <w:pStyle w:val="ab"/>
      </w:pPr>
      <w:r w:rsidRPr="0016152C">
        <w:rPr>
          <w:rFonts w:hint="cs"/>
          <w:rtl/>
        </w:rPr>
        <w:t>خداوند در این آیه می‌فرماید:</w:t>
      </w:r>
      <w:r>
        <w:rPr>
          <w:rFonts w:hint="cs"/>
          <w:rtl/>
        </w:rPr>
        <w:t xml:space="preserve"> </w:t>
      </w:r>
      <w:r w:rsidRPr="00E11FF3">
        <w:rPr>
          <w:rStyle w:val="Char8"/>
          <w:rFonts w:hint="cs"/>
          <w:rtl/>
        </w:rPr>
        <w:t>«</w:t>
      </w:r>
      <w:r w:rsidR="0016152C" w:rsidRPr="008037A0">
        <w:rPr>
          <w:rFonts w:hint="cs"/>
          <w:rtl/>
        </w:rPr>
        <w:t>آگاه باشید! همانا دوستان الله، نه ترسی بر آن‌هاست، و نه آن‌ها غمگین می‌شوند. (همان) کسانی‌که ایمان آوردند، و پرهیزگاری می‌کردند. برای آنان در زندگی دنیا و در آخرت بشارت است، سخنان الله تغییر ناپذیر است، این همان کامیابی بزرگ است</w:t>
      </w:r>
      <w:r w:rsidR="0016152C" w:rsidRPr="00E11FF3">
        <w:rPr>
          <w:rStyle w:val="Char8"/>
          <w:rFonts w:hint="cs"/>
          <w:rtl/>
        </w:rPr>
        <w:t>»</w:t>
      </w:r>
      <w:r w:rsidR="0016152C" w:rsidRPr="00E820CD">
        <w:rPr>
          <w:rFonts w:hint="cs"/>
          <w:rtl/>
        </w:rPr>
        <w:t>.</w:t>
      </w:r>
    </w:p>
    <w:p w:rsidR="00D516F5" w:rsidRPr="008037A0" w:rsidRDefault="00EE16F2" w:rsidP="0016152C">
      <w:pPr>
        <w:pStyle w:val="a8"/>
        <w:rPr>
          <w:spacing w:val="-4"/>
          <w:rtl/>
        </w:rPr>
      </w:pPr>
      <w:r w:rsidRPr="008037A0">
        <w:rPr>
          <w:rFonts w:hint="cs"/>
          <w:spacing w:val="-4"/>
          <w:rtl/>
        </w:rPr>
        <w:t>قرآن در وصف آنان گفته که مؤمن هستند و راه پرهیزکاری را در پیش گرفته‌اند. آنان با خدا و رسول راست و صادق هستند و با ادای فرائض، انجام نوافل، دوری از نواهی و پایبندی به تقوا از خشم خدا</w:t>
      </w:r>
      <w:r w:rsidR="00850650" w:rsidRPr="008037A0">
        <w:rPr>
          <w:rFonts w:hint="cs"/>
          <w:spacing w:val="-4"/>
          <w:rtl/>
        </w:rPr>
        <w:t xml:space="preserve"> </w:t>
      </w:r>
      <w:r w:rsidR="0016152C" w:rsidRPr="008037A0">
        <w:rPr>
          <w:rFonts w:hint="cs"/>
          <w:spacing w:val="-4"/>
          <w:rtl/>
        </w:rPr>
        <w:t>می</w:t>
      </w:r>
      <w:r w:rsidR="0016152C" w:rsidRPr="008037A0">
        <w:rPr>
          <w:rFonts w:hint="cs"/>
          <w:spacing w:val="-4"/>
          <w:rtl/>
        </w:rPr>
        <w:softHyphen/>
        <w:t>ترسند</w:t>
      </w:r>
      <w:r w:rsidRPr="008037A0">
        <w:rPr>
          <w:rFonts w:hint="cs"/>
          <w:spacing w:val="-4"/>
          <w:rtl/>
        </w:rPr>
        <w:t>. خداوند متعال به آنان مژده داده</w:t>
      </w:r>
      <w:r w:rsidR="0016152C" w:rsidRPr="008037A0">
        <w:rPr>
          <w:spacing w:val="-4"/>
          <w:rtl/>
        </w:rPr>
        <w:softHyphen/>
      </w:r>
      <w:r w:rsidR="0016152C" w:rsidRPr="008037A0">
        <w:rPr>
          <w:rFonts w:hint="cs"/>
          <w:spacing w:val="-4"/>
          <w:rtl/>
        </w:rPr>
        <w:t>است</w:t>
      </w:r>
      <w:r w:rsidRPr="008037A0">
        <w:rPr>
          <w:rFonts w:hint="cs"/>
          <w:spacing w:val="-4"/>
          <w:rtl/>
        </w:rPr>
        <w:t xml:space="preserve"> که در دنی</w:t>
      </w:r>
      <w:r w:rsidR="00205484" w:rsidRPr="008037A0">
        <w:rPr>
          <w:rFonts w:hint="cs"/>
          <w:spacing w:val="-4"/>
          <w:rtl/>
        </w:rPr>
        <w:t>ا به وسیله</w:t>
      </w:r>
      <w:r w:rsidR="00205484" w:rsidRPr="008037A0">
        <w:rPr>
          <w:rFonts w:hint="eastAsia"/>
          <w:spacing w:val="-4"/>
          <w:rtl/>
        </w:rPr>
        <w:t>‌</w:t>
      </w:r>
      <w:r w:rsidRPr="008037A0">
        <w:rPr>
          <w:rFonts w:hint="cs"/>
          <w:spacing w:val="-4"/>
          <w:rtl/>
        </w:rPr>
        <w:t>ی رؤیای نیکو که خود می‌بینند یا دیگران برای</w:t>
      </w:r>
      <w:r w:rsidR="0038142F" w:rsidRPr="008037A0">
        <w:rPr>
          <w:rFonts w:hint="eastAsia"/>
          <w:spacing w:val="-4"/>
          <w:rtl/>
        </w:rPr>
        <w:t>‌</w:t>
      </w:r>
      <w:r w:rsidRPr="008037A0">
        <w:rPr>
          <w:rFonts w:hint="cs"/>
          <w:spacing w:val="-4"/>
          <w:rtl/>
        </w:rPr>
        <w:t>شان</w:t>
      </w:r>
      <w:r w:rsidR="00850650" w:rsidRPr="008037A0">
        <w:rPr>
          <w:rFonts w:hint="cs"/>
          <w:spacing w:val="-4"/>
          <w:rtl/>
        </w:rPr>
        <w:t xml:space="preserve"> می‌</w:t>
      </w:r>
      <w:r w:rsidRPr="008037A0">
        <w:rPr>
          <w:rFonts w:hint="cs"/>
          <w:spacing w:val="-4"/>
          <w:rtl/>
        </w:rPr>
        <w:t>بینند، به آنها وعده بشارت و خوشبختی داده می‌شود و در قیامت با وعده به</w:t>
      </w:r>
      <w:r w:rsidR="00205484" w:rsidRPr="008037A0">
        <w:rPr>
          <w:rFonts w:hint="cs"/>
          <w:spacing w:val="-4"/>
          <w:rtl/>
        </w:rPr>
        <w:t>شت به آنان مژده</w:t>
      </w:r>
      <w:r w:rsidR="00850650" w:rsidRPr="008037A0">
        <w:rPr>
          <w:rFonts w:hint="cs"/>
          <w:spacing w:val="-4"/>
          <w:rtl/>
        </w:rPr>
        <w:t xml:space="preserve"> می‌</w:t>
      </w:r>
      <w:r w:rsidR="00205484" w:rsidRPr="008037A0">
        <w:rPr>
          <w:rFonts w:hint="cs"/>
          <w:spacing w:val="-4"/>
          <w:rtl/>
        </w:rPr>
        <w:t xml:space="preserve">دهد. پیامبر </w:t>
      </w:r>
      <w:r w:rsidR="00205484" w:rsidRPr="008037A0">
        <w:rPr>
          <w:rFonts w:cs="CTraditional Arabic" w:hint="cs"/>
          <w:spacing w:val="-4"/>
          <w:rtl/>
        </w:rPr>
        <w:t>ج</w:t>
      </w:r>
      <w:r w:rsidRPr="008037A0">
        <w:rPr>
          <w:rFonts w:hint="cs"/>
          <w:spacing w:val="-4"/>
          <w:rtl/>
        </w:rPr>
        <w:t xml:space="preserve"> ای</w:t>
      </w:r>
      <w:r w:rsidR="00205484" w:rsidRPr="008037A0">
        <w:rPr>
          <w:rFonts w:hint="cs"/>
          <w:spacing w:val="-4"/>
          <w:rtl/>
        </w:rPr>
        <w:t xml:space="preserve">ن آیه را برای تعدادی از اصحاب </w:t>
      </w:r>
      <w:r w:rsidR="00E820CD" w:rsidRPr="008037A0">
        <w:rPr>
          <w:rFonts w:cs="CTraditional Arabic" w:hint="cs"/>
          <w:spacing w:val="-4"/>
          <w:rtl/>
        </w:rPr>
        <w:t>ش</w:t>
      </w:r>
      <w:r w:rsidRPr="008037A0">
        <w:rPr>
          <w:rFonts w:hint="cs"/>
          <w:spacing w:val="-4"/>
          <w:rtl/>
        </w:rPr>
        <w:t xml:space="preserve"> این چنین تفسیر کرد. یکی دیگر از مصادیق </w:t>
      </w:r>
      <w:r w:rsidR="0038142F" w:rsidRPr="008037A0">
        <w:rPr>
          <w:rStyle w:val="Char8"/>
          <w:spacing w:val="-4"/>
          <w:rtl/>
        </w:rPr>
        <w:t>«</w:t>
      </w:r>
      <w:r w:rsidRPr="008037A0">
        <w:rPr>
          <w:rFonts w:hint="cs"/>
          <w:spacing w:val="-4"/>
          <w:rtl/>
        </w:rPr>
        <w:t>مژده</w:t>
      </w:r>
      <w:r w:rsidR="0038142F" w:rsidRPr="008037A0">
        <w:rPr>
          <w:rStyle w:val="Char8"/>
          <w:spacing w:val="-4"/>
          <w:rtl/>
        </w:rPr>
        <w:t>»</w:t>
      </w:r>
      <w:r w:rsidRPr="008037A0">
        <w:rPr>
          <w:rFonts w:hint="cs"/>
          <w:spacing w:val="-4"/>
          <w:rtl/>
        </w:rPr>
        <w:t xml:space="preserve"> در </w:t>
      </w:r>
      <w:r w:rsidR="00E820CD" w:rsidRPr="008037A0">
        <w:rPr>
          <w:rFonts w:hint="cs"/>
          <w:spacing w:val="-4"/>
          <w:rtl/>
        </w:rPr>
        <w:t xml:space="preserve">این </w:t>
      </w:r>
      <w:r w:rsidRPr="008037A0">
        <w:rPr>
          <w:rFonts w:hint="cs"/>
          <w:spacing w:val="-4"/>
          <w:rtl/>
        </w:rPr>
        <w:t>آیه وعده‌های</w:t>
      </w:r>
      <w:r w:rsidR="00205484" w:rsidRPr="008037A0">
        <w:rPr>
          <w:rFonts w:hint="cs"/>
          <w:spacing w:val="-4"/>
          <w:rtl/>
        </w:rPr>
        <w:t>ی است که خداوند از زبان پیامبران</w:t>
      </w:r>
      <w:r w:rsidRPr="008037A0">
        <w:rPr>
          <w:rFonts w:hint="cs"/>
          <w:spacing w:val="-4"/>
          <w:rtl/>
        </w:rPr>
        <w:t xml:space="preserve"> به بندگان خود</w:t>
      </w:r>
      <w:r w:rsidR="005D770F" w:rsidRPr="008037A0">
        <w:rPr>
          <w:rFonts w:hint="cs"/>
          <w:spacing w:val="-4"/>
          <w:rtl/>
        </w:rPr>
        <w:t xml:space="preserve"> می‌دهد. مانند این که در بستر مرگ به مؤمن مژده داده می‌شود که خداوند از او خشنود است. در صحیح بخ</w:t>
      </w:r>
      <w:r w:rsidR="00205484" w:rsidRPr="008037A0">
        <w:rPr>
          <w:rFonts w:hint="cs"/>
          <w:spacing w:val="-4"/>
          <w:rtl/>
        </w:rPr>
        <w:t xml:space="preserve">اری و مسلم روایت شده که پیامبر </w:t>
      </w:r>
      <w:r w:rsidR="00205484" w:rsidRPr="008037A0">
        <w:rPr>
          <w:rFonts w:cs="CTraditional Arabic" w:hint="cs"/>
          <w:spacing w:val="-4"/>
          <w:rtl/>
        </w:rPr>
        <w:t>ج</w:t>
      </w:r>
      <w:r w:rsidR="00205484" w:rsidRPr="008037A0">
        <w:rPr>
          <w:rFonts w:hint="cs"/>
          <w:spacing w:val="-4"/>
          <w:rtl/>
        </w:rPr>
        <w:t xml:space="preserve"> فرمود: </w:t>
      </w:r>
      <w:r w:rsidR="00205484" w:rsidRPr="008037A0">
        <w:rPr>
          <w:rStyle w:val="Char8"/>
          <w:rFonts w:hint="cs"/>
          <w:spacing w:val="-4"/>
          <w:rtl/>
        </w:rPr>
        <w:t>«</w:t>
      </w:r>
      <w:r w:rsidR="005D770F" w:rsidRPr="008037A0">
        <w:rPr>
          <w:rFonts w:hint="cs"/>
          <w:spacing w:val="-4"/>
          <w:rtl/>
        </w:rPr>
        <w:t>هنگامی که مرگ به سراغ مؤمن بیاید او را به خشنودی و بخشش الهی بشارت</w:t>
      </w:r>
      <w:r w:rsidR="00850650" w:rsidRPr="008037A0">
        <w:rPr>
          <w:rFonts w:hint="cs"/>
          <w:spacing w:val="-4"/>
          <w:rtl/>
        </w:rPr>
        <w:t xml:space="preserve"> می‌</w:t>
      </w:r>
      <w:r w:rsidR="005D770F" w:rsidRPr="008037A0">
        <w:rPr>
          <w:rFonts w:hint="cs"/>
          <w:spacing w:val="-4"/>
          <w:rtl/>
        </w:rPr>
        <w:t>دهند. در این هنگام، هیچ چیزی برایش ا</w:t>
      </w:r>
      <w:r w:rsidR="00205484" w:rsidRPr="008037A0">
        <w:rPr>
          <w:rFonts w:hint="cs"/>
          <w:spacing w:val="-4"/>
          <w:rtl/>
        </w:rPr>
        <w:t>ز</w:t>
      </w:r>
      <w:r w:rsidR="00FD7FF4" w:rsidRPr="008037A0">
        <w:rPr>
          <w:rFonts w:hint="cs"/>
          <w:spacing w:val="-4"/>
          <w:rtl/>
        </w:rPr>
        <w:t xml:space="preserve"> آنچه </w:t>
      </w:r>
      <w:r w:rsidR="00205484" w:rsidRPr="008037A0">
        <w:rPr>
          <w:rFonts w:hint="cs"/>
          <w:spacing w:val="-4"/>
          <w:rtl/>
        </w:rPr>
        <w:t>که در انتظارش هست محبوب</w:t>
      </w:r>
      <w:r w:rsidR="00205484" w:rsidRPr="008037A0">
        <w:rPr>
          <w:rFonts w:hint="eastAsia"/>
          <w:spacing w:val="-4"/>
          <w:rtl/>
        </w:rPr>
        <w:t>‌</w:t>
      </w:r>
      <w:r w:rsidR="00205484" w:rsidRPr="008037A0">
        <w:rPr>
          <w:rFonts w:hint="cs"/>
          <w:spacing w:val="-4"/>
          <w:rtl/>
        </w:rPr>
        <w:t>تر نیست</w:t>
      </w:r>
      <w:r w:rsidR="00205484" w:rsidRPr="008037A0">
        <w:rPr>
          <w:rStyle w:val="Char8"/>
          <w:rFonts w:hint="cs"/>
          <w:spacing w:val="-4"/>
          <w:rtl/>
        </w:rPr>
        <w:t>»</w:t>
      </w:r>
      <w:r w:rsidR="00CC4E87" w:rsidRPr="008037A0">
        <w:rPr>
          <w:rFonts w:hint="cs"/>
          <w:spacing w:val="-4"/>
          <w:vertAlign w:val="superscript"/>
          <w:rtl/>
        </w:rPr>
        <w:t>(</w:t>
      </w:r>
      <w:r w:rsidR="00CC4E87" w:rsidRPr="008037A0">
        <w:rPr>
          <w:rStyle w:val="FootnoteReference"/>
          <w:spacing w:val="-4"/>
          <w:rtl/>
        </w:rPr>
        <w:footnoteReference w:id="109"/>
      </w:r>
      <w:r w:rsidR="00CC4E87" w:rsidRPr="008037A0">
        <w:rPr>
          <w:rFonts w:hint="cs"/>
          <w:spacing w:val="-4"/>
          <w:vertAlign w:val="superscript"/>
          <w:rtl/>
        </w:rPr>
        <w:t>)</w:t>
      </w:r>
      <w:r w:rsidR="005D770F" w:rsidRPr="008037A0">
        <w:rPr>
          <w:rFonts w:hint="cs"/>
          <w:spacing w:val="-4"/>
          <w:rtl/>
        </w:rPr>
        <w:t>.</w:t>
      </w:r>
    </w:p>
    <w:p w:rsidR="00205484" w:rsidRPr="008037A0" w:rsidRDefault="005D770F" w:rsidP="0038142F">
      <w:pPr>
        <w:pStyle w:val="a8"/>
        <w:rPr>
          <w:spacing w:val="-4"/>
          <w:rtl/>
        </w:rPr>
      </w:pPr>
      <w:r w:rsidRPr="008037A0">
        <w:rPr>
          <w:rFonts w:hint="cs"/>
          <w:spacing w:val="-4"/>
          <w:rtl/>
        </w:rPr>
        <w:t>در آیه مذکور بیان شده</w:t>
      </w:r>
      <w:r w:rsidR="0016152C" w:rsidRPr="008037A0">
        <w:rPr>
          <w:spacing w:val="-4"/>
          <w:rtl/>
        </w:rPr>
        <w:softHyphen/>
      </w:r>
      <w:r w:rsidR="0016152C" w:rsidRPr="008037A0">
        <w:rPr>
          <w:rFonts w:hint="cs"/>
          <w:spacing w:val="-4"/>
          <w:rtl/>
        </w:rPr>
        <w:t>است</w:t>
      </w:r>
      <w:r w:rsidRPr="008037A0">
        <w:rPr>
          <w:rFonts w:hint="cs"/>
          <w:spacing w:val="-4"/>
          <w:rtl/>
        </w:rPr>
        <w:t xml:space="preserve"> که خداوند خلاف وعده خود عمل نمی‌کند </w:t>
      </w:r>
      <w:r w:rsidR="00205484" w:rsidRPr="008037A0">
        <w:rPr>
          <w:rFonts w:hint="cs"/>
          <w:spacing w:val="-4"/>
          <w:rtl/>
        </w:rPr>
        <w:t xml:space="preserve">بلکه این بشارت‌ها و مژده‌ها را </w:t>
      </w:r>
      <w:r w:rsidR="0016152C" w:rsidRPr="008037A0">
        <w:rPr>
          <w:rFonts w:hint="cs"/>
          <w:spacing w:val="-4"/>
          <w:rtl/>
        </w:rPr>
        <w:t xml:space="preserve">در </w:t>
      </w:r>
      <w:r w:rsidR="00205484" w:rsidRPr="008037A0">
        <w:rPr>
          <w:rFonts w:hint="cs"/>
          <w:spacing w:val="-4"/>
          <w:rtl/>
        </w:rPr>
        <w:t>د</w:t>
      </w:r>
      <w:r w:rsidRPr="008037A0">
        <w:rPr>
          <w:rFonts w:hint="cs"/>
          <w:spacing w:val="-4"/>
          <w:rtl/>
        </w:rPr>
        <w:t xml:space="preserve">نیا و آخرت برای مؤمنان به انجام می‌رساند به شرطی که ایمان </w:t>
      </w:r>
      <w:r w:rsidR="00E820CD" w:rsidRPr="008037A0">
        <w:rPr>
          <w:rFonts w:hint="cs"/>
          <w:spacing w:val="-4"/>
          <w:rtl/>
        </w:rPr>
        <w:t>و تقوی را مبنای عمل قرار</w:t>
      </w:r>
      <w:r w:rsidRPr="008037A0">
        <w:rPr>
          <w:rFonts w:hint="cs"/>
          <w:spacing w:val="-4"/>
          <w:rtl/>
        </w:rPr>
        <w:t xml:space="preserve">دهند و این است معنی </w:t>
      </w:r>
      <w:r w:rsidR="0038142F" w:rsidRPr="008037A0">
        <w:rPr>
          <w:rStyle w:val="Char8"/>
          <w:spacing w:val="-4"/>
          <w:rtl/>
        </w:rPr>
        <w:t>﴿</w:t>
      </w:r>
      <w:r w:rsidR="0038142F" w:rsidRPr="008037A0">
        <w:rPr>
          <w:rStyle w:val="Chard"/>
          <w:rFonts w:hint="eastAsia"/>
          <w:spacing w:val="-4"/>
          <w:rtl/>
        </w:rPr>
        <w:t>لَا</w:t>
      </w:r>
      <w:r w:rsidR="0038142F" w:rsidRPr="008037A0">
        <w:rPr>
          <w:rStyle w:val="Chard"/>
          <w:spacing w:val="-4"/>
          <w:rtl/>
        </w:rPr>
        <w:t xml:space="preserve"> </w:t>
      </w:r>
      <w:r w:rsidR="0038142F" w:rsidRPr="008037A0">
        <w:rPr>
          <w:rStyle w:val="Chard"/>
          <w:rFonts w:hint="eastAsia"/>
          <w:spacing w:val="-4"/>
          <w:rtl/>
        </w:rPr>
        <w:t>تَب</w:t>
      </w:r>
      <w:r w:rsidR="0038142F" w:rsidRPr="008037A0">
        <w:rPr>
          <w:rStyle w:val="Chard"/>
          <w:rFonts w:hint="cs"/>
          <w:spacing w:val="-4"/>
          <w:rtl/>
        </w:rPr>
        <w:t>ۡ</w:t>
      </w:r>
      <w:r w:rsidR="0038142F" w:rsidRPr="008037A0">
        <w:rPr>
          <w:rStyle w:val="Chard"/>
          <w:rFonts w:hint="eastAsia"/>
          <w:spacing w:val="-4"/>
          <w:rtl/>
        </w:rPr>
        <w:t>دِيلَ</w:t>
      </w:r>
      <w:r w:rsidR="0038142F" w:rsidRPr="008037A0">
        <w:rPr>
          <w:rStyle w:val="Chard"/>
          <w:spacing w:val="-4"/>
          <w:rtl/>
        </w:rPr>
        <w:t xml:space="preserve"> </w:t>
      </w:r>
      <w:r w:rsidR="0038142F" w:rsidRPr="008037A0">
        <w:rPr>
          <w:rStyle w:val="Chard"/>
          <w:rFonts w:hint="eastAsia"/>
          <w:spacing w:val="-4"/>
          <w:rtl/>
        </w:rPr>
        <w:t>لِكَلِمَ</w:t>
      </w:r>
      <w:r w:rsidR="0038142F" w:rsidRPr="008037A0">
        <w:rPr>
          <w:rStyle w:val="Chard"/>
          <w:rFonts w:hint="cs"/>
          <w:spacing w:val="-4"/>
          <w:rtl/>
        </w:rPr>
        <w:t>ٰ</w:t>
      </w:r>
      <w:r w:rsidR="0038142F" w:rsidRPr="008037A0">
        <w:rPr>
          <w:rStyle w:val="Chard"/>
          <w:rFonts w:hint="eastAsia"/>
          <w:spacing w:val="-4"/>
          <w:rtl/>
        </w:rPr>
        <w:t>تِ</w:t>
      </w:r>
      <w:r w:rsidR="0038142F" w:rsidRPr="008037A0">
        <w:rPr>
          <w:rStyle w:val="Chard"/>
          <w:spacing w:val="-4"/>
          <w:rtl/>
        </w:rPr>
        <w:t xml:space="preserve"> </w:t>
      </w:r>
      <w:r w:rsidR="0038142F" w:rsidRPr="008037A0">
        <w:rPr>
          <w:rStyle w:val="Chard"/>
          <w:rFonts w:hint="cs"/>
          <w:spacing w:val="-4"/>
          <w:rtl/>
        </w:rPr>
        <w:t>ٱ</w:t>
      </w:r>
      <w:r w:rsidR="0038142F" w:rsidRPr="008037A0">
        <w:rPr>
          <w:rStyle w:val="Chard"/>
          <w:rFonts w:hint="eastAsia"/>
          <w:spacing w:val="-4"/>
          <w:rtl/>
        </w:rPr>
        <w:t>للَّهِ</w:t>
      </w:r>
      <w:r w:rsidR="0038142F" w:rsidRPr="008037A0">
        <w:rPr>
          <w:rStyle w:val="Char8"/>
          <w:spacing w:val="-4"/>
          <w:rtl/>
        </w:rPr>
        <w:t>﴾</w:t>
      </w:r>
      <w:r w:rsidR="0038142F" w:rsidRPr="008037A0">
        <w:rPr>
          <w:rFonts w:hint="cs"/>
          <w:spacing w:val="-4"/>
          <w:rtl/>
        </w:rPr>
        <w:t xml:space="preserve"> </w:t>
      </w:r>
      <w:r w:rsidR="0038142F" w:rsidRPr="008037A0">
        <w:rPr>
          <w:rStyle w:val="Char6"/>
          <w:rFonts w:hint="cs"/>
          <w:spacing w:val="-4"/>
          <w:rtl/>
        </w:rPr>
        <w:t>[یونس: 64]</w:t>
      </w:r>
      <w:r w:rsidRPr="008037A0">
        <w:rPr>
          <w:rFonts w:hint="cs"/>
          <w:spacing w:val="-4"/>
          <w:rtl/>
        </w:rPr>
        <w:t>.</w:t>
      </w:r>
    </w:p>
    <w:p w:rsidR="00924865" w:rsidRDefault="00205484" w:rsidP="00582D50">
      <w:pPr>
        <w:pStyle w:val="a8"/>
        <w:rPr>
          <w:rtl/>
        </w:rPr>
      </w:pPr>
      <w:r>
        <w:rPr>
          <w:rFonts w:hint="cs"/>
          <w:rtl/>
        </w:rPr>
        <w:t xml:space="preserve">پیامبر </w:t>
      </w:r>
      <w:r>
        <w:rPr>
          <w:rFonts w:cs="CTraditional Arabic" w:hint="cs"/>
          <w:rtl/>
        </w:rPr>
        <w:t>ج</w:t>
      </w:r>
      <w:r w:rsidR="005D770F">
        <w:rPr>
          <w:rFonts w:hint="cs"/>
          <w:rtl/>
        </w:rPr>
        <w:t xml:space="preserve"> ارزش و جایگاه اولیای خدا</w:t>
      </w:r>
      <w:r>
        <w:rPr>
          <w:rFonts w:hint="cs"/>
          <w:rtl/>
        </w:rPr>
        <w:t xml:space="preserve"> را</w:t>
      </w:r>
      <w:r w:rsidR="00B744A4">
        <w:rPr>
          <w:rFonts w:hint="cs"/>
          <w:rtl/>
        </w:rPr>
        <w:t xml:space="preserve"> </w:t>
      </w:r>
      <w:r>
        <w:rPr>
          <w:rFonts w:hint="cs"/>
          <w:rtl/>
        </w:rPr>
        <w:t>در</w:t>
      </w:r>
      <w:r w:rsidR="005D770F">
        <w:rPr>
          <w:rFonts w:hint="cs"/>
          <w:rtl/>
        </w:rPr>
        <w:t xml:space="preserve"> فرموده</w:t>
      </w:r>
      <w:r>
        <w:rPr>
          <w:rFonts w:hint="cs"/>
          <w:rtl/>
        </w:rPr>
        <w:t>‌ی خود این</w:t>
      </w:r>
      <w:r w:rsidR="00FD7FF4">
        <w:rPr>
          <w:rFonts w:hint="cs"/>
          <w:rtl/>
        </w:rPr>
        <w:t xml:space="preserve">‌گونه </w:t>
      </w:r>
      <w:r>
        <w:rPr>
          <w:rFonts w:hint="cs"/>
          <w:rtl/>
        </w:rPr>
        <w:t xml:space="preserve">روشن کرده است: </w:t>
      </w:r>
      <w:r w:rsidRPr="00E11FF3">
        <w:rPr>
          <w:rStyle w:val="Char8"/>
          <w:rFonts w:hint="cs"/>
          <w:rtl/>
        </w:rPr>
        <w:t>«</w:t>
      </w:r>
      <w:r w:rsidR="00B744A4">
        <w:rPr>
          <w:rFonts w:hint="cs"/>
          <w:rtl/>
        </w:rPr>
        <w:t>خداوند فرموده</w:t>
      </w:r>
      <w:r w:rsidR="0016152C">
        <w:rPr>
          <w:rtl/>
        </w:rPr>
        <w:softHyphen/>
      </w:r>
      <w:r w:rsidR="0016152C">
        <w:rPr>
          <w:rFonts w:hint="cs"/>
          <w:rtl/>
        </w:rPr>
        <w:t>است</w:t>
      </w:r>
      <w:r w:rsidR="00B744A4">
        <w:rPr>
          <w:rFonts w:hint="cs"/>
          <w:rtl/>
        </w:rPr>
        <w:t>: هر</w:t>
      </w:r>
      <w:r w:rsidR="005D770F">
        <w:rPr>
          <w:rFonts w:hint="cs"/>
          <w:rtl/>
        </w:rPr>
        <w:t>کس یکی از اولیای من را دشمن بدارد، با او اعلام جنگ خواهم کرد، بنده من آن</w:t>
      </w:r>
      <w:r w:rsidR="00FD7FF4">
        <w:rPr>
          <w:rFonts w:hint="cs"/>
          <w:rtl/>
        </w:rPr>
        <w:t xml:space="preserve">‌گونه </w:t>
      </w:r>
      <w:r w:rsidR="005D770F">
        <w:rPr>
          <w:rFonts w:hint="cs"/>
          <w:rtl/>
        </w:rPr>
        <w:t>که با انجام فرائض می‌تواند به من نزدیک شود با عمل دیگری نمی</w:t>
      </w:r>
      <w:r w:rsidR="00924865">
        <w:rPr>
          <w:rFonts w:hint="eastAsia"/>
          <w:rtl/>
        </w:rPr>
        <w:t>‌</w:t>
      </w:r>
      <w:r w:rsidR="00B744A4">
        <w:rPr>
          <w:rFonts w:hint="cs"/>
          <w:rtl/>
        </w:rPr>
        <w:t>تواند چنین کند و بنده</w:t>
      </w:r>
      <w:r w:rsidR="00B744A4">
        <w:rPr>
          <w:rFonts w:hint="eastAsia"/>
          <w:rtl/>
        </w:rPr>
        <w:t>‌</w:t>
      </w:r>
      <w:r w:rsidR="005D770F">
        <w:rPr>
          <w:rFonts w:hint="cs"/>
          <w:rtl/>
        </w:rPr>
        <w:t xml:space="preserve">ام همچنان با انجام سنت‌ها علاوه بر فرض‌ها به من </w:t>
      </w:r>
      <w:r w:rsidR="00B744A4">
        <w:rPr>
          <w:rFonts w:hint="cs"/>
          <w:rtl/>
        </w:rPr>
        <w:t>نزدیک</w:t>
      </w:r>
      <w:r w:rsidR="00B744A4">
        <w:rPr>
          <w:rFonts w:hint="eastAsia"/>
          <w:rtl/>
        </w:rPr>
        <w:t>‌</w:t>
      </w:r>
      <w:r w:rsidR="005D770F">
        <w:rPr>
          <w:rFonts w:hint="cs"/>
          <w:rtl/>
        </w:rPr>
        <w:t>تر می‌شود تا این که محبوب من می‌گردد و اگر او</w:t>
      </w:r>
      <w:r w:rsidR="00B744A4">
        <w:rPr>
          <w:rFonts w:hint="cs"/>
          <w:rtl/>
        </w:rPr>
        <w:t xml:space="preserve"> </w:t>
      </w:r>
      <w:r w:rsidR="003F10A6">
        <w:rPr>
          <w:rFonts w:hint="cs"/>
          <w:rtl/>
        </w:rPr>
        <w:t xml:space="preserve">محبوب من شد گوش او خواهم شد تا با آن بشنود، چشم او خواهم شد تا با آن ببیند، دست او خواهم شد تا با آن کار کند و پای او خواهم شد تا با آن راه رود و اگر از من چیزی بخواهد </w:t>
      </w:r>
      <w:r w:rsidR="00B744A4">
        <w:rPr>
          <w:rFonts w:hint="cs"/>
          <w:rtl/>
        </w:rPr>
        <w:t xml:space="preserve">به او خواهم </w:t>
      </w:r>
      <w:r w:rsidR="003F10A6">
        <w:rPr>
          <w:rFonts w:hint="cs"/>
          <w:rtl/>
        </w:rPr>
        <w:t>بخشید و اگر ب</w:t>
      </w:r>
      <w:r w:rsidR="00924865">
        <w:rPr>
          <w:rFonts w:hint="cs"/>
          <w:rtl/>
        </w:rPr>
        <w:t>ه من پناه آورد، پناهش خواهم داد</w:t>
      </w:r>
      <w:r w:rsidR="00924865" w:rsidRPr="00E11FF3">
        <w:rPr>
          <w:rStyle w:val="Char8"/>
          <w:rFonts w:hint="cs"/>
          <w:rtl/>
        </w:rPr>
        <w:t>»</w:t>
      </w:r>
      <w:r w:rsidR="00582D50" w:rsidRPr="00FD7FF4">
        <w:rPr>
          <w:rFonts w:hint="cs"/>
          <w:vertAlign w:val="superscript"/>
          <w:rtl/>
        </w:rPr>
        <w:t>(</w:t>
      </w:r>
      <w:r w:rsidR="00582D50" w:rsidRPr="00FD7FF4">
        <w:rPr>
          <w:rStyle w:val="FootnoteReference"/>
          <w:rtl/>
        </w:rPr>
        <w:footnoteReference w:id="110"/>
      </w:r>
      <w:r w:rsidR="00582D50" w:rsidRPr="00FD7FF4">
        <w:rPr>
          <w:rFonts w:hint="cs"/>
          <w:vertAlign w:val="superscript"/>
          <w:rtl/>
        </w:rPr>
        <w:t>)</w:t>
      </w:r>
      <w:r w:rsidR="003F10A6">
        <w:rPr>
          <w:rFonts w:hint="cs"/>
          <w:rtl/>
        </w:rPr>
        <w:t>.</w:t>
      </w:r>
    </w:p>
    <w:p w:rsidR="005D770F" w:rsidRDefault="00C627A4" w:rsidP="009A1BDD">
      <w:pPr>
        <w:pStyle w:val="a8"/>
        <w:rPr>
          <w:rtl/>
        </w:rPr>
      </w:pPr>
      <w:r>
        <w:rPr>
          <w:rFonts w:hint="cs"/>
          <w:rtl/>
        </w:rPr>
        <w:t>دوستی این اولیای خدا واجب و دشمنی با آنان حرام است و به همچین صورت دشمنی با دشمنان خدا واجب و دوستی با آنان حرام است. خداوند فرموده</w:t>
      </w:r>
      <w:r w:rsidR="0016152C">
        <w:rPr>
          <w:rtl/>
        </w:rPr>
        <w:softHyphen/>
      </w:r>
      <w:r w:rsidR="0016152C">
        <w:rPr>
          <w:rFonts w:hint="cs"/>
          <w:rtl/>
        </w:rPr>
        <w:t>است</w:t>
      </w:r>
      <w:r>
        <w:rPr>
          <w:rFonts w:hint="cs"/>
          <w:rtl/>
        </w:rPr>
        <w:t>:</w:t>
      </w:r>
    </w:p>
    <w:p w:rsidR="00BF3FD7" w:rsidRPr="00BF3FD7" w:rsidRDefault="00C627A4" w:rsidP="008037A0">
      <w:pPr>
        <w:pStyle w:val="af1"/>
        <w:widowControl w:val="0"/>
        <w:rPr>
          <w:rStyle w:val="Char4"/>
          <w:rtl/>
        </w:rPr>
      </w:pPr>
      <w:r w:rsidRPr="00AB7196">
        <w:rPr>
          <w:rStyle w:val="Char8"/>
          <w:rtl/>
        </w:rPr>
        <w:t>﴿</w:t>
      </w:r>
      <w:r w:rsidR="00552DE4" w:rsidRPr="00552DE4">
        <w:rPr>
          <w:rFonts w:hint="eastAsia"/>
          <w:rtl/>
        </w:rPr>
        <w:t>يَ</w:t>
      </w:r>
      <w:r w:rsidR="00552DE4" w:rsidRPr="00552DE4">
        <w:rPr>
          <w:rFonts w:hint="cs"/>
          <w:rtl/>
        </w:rPr>
        <w:t>ٰٓ</w:t>
      </w:r>
      <w:r w:rsidR="00552DE4" w:rsidRPr="00552DE4">
        <w:rPr>
          <w:rFonts w:hint="eastAsia"/>
          <w:rtl/>
        </w:rPr>
        <w:t>أَيُّهَا</w:t>
      </w:r>
      <w:r w:rsidR="00552DE4" w:rsidRPr="00552DE4">
        <w:rPr>
          <w:rtl/>
        </w:rPr>
        <w:t xml:space="preserve"> </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eastAsia"/>
          <w:rtl/>
        </w:rPr>
        <w:t>لَا</w:t>
      </w:r>
      <w:r w:rsidR="00552DE4" w:rsidRPr="00552DE4">
        <w:rPr>
          <w:rtl/>
        </w:rPr>
        <w:t xml:space="preserve"> </w:t>
      </w:r>
      <w:r w:rsidR="00552DE4" w:rsidRPr="00552DE4">
        <w:rPr>
          <w:rFonts w:hint="eastAsia"/>
          <w:rtl/>
        </w:rPr>
        <w:t>تَتَّخِذُواْ</w:t>
      </w:r>
      <w:r w:rsidR="00552DE4" w:rsidRPr="00552DE4">
        <w:rPr>
          <w:rtl/>
        </w:rPr>
        <w:t xml:space="preserve"> </w:t>
      </w:r>
      <w:r w:rsidR="00552DE4" w:rsidRPr="00552DE4">
        <w:rPr>
          <w:rFonts w:hint="eastAsia"/>
          <w:rtl/>
        </w:rPr>
        <w:t>عَدُوِّي</w:t>
      </w:r>
      <w:r w:rsidR="00552DE4" w:rsidRPr="00552DE4">
        <w:rPr>
          <w:rtl/>
        </w:rPr>
        <w:t xml:space="preserve"> </w:t>
      </w:r>
      <w:r w:rsidR="00552DE4" w:rsidRPr="00552DE4">
        <w:rPr>
          <w:rFonts w:hint="eastAsia"/>
          <w:rtl/>
        </w:rPr>
        <w:t>وَعَدُوَّكُم</w:t>
      </w:r>
      <w:r w:rsidR="00552DE4" w:rsidRPr="00552DE4">
        <w:rPr>
          <w:rFonts w:hint="cs"/>
          <w:rtl/>
        </w:rPr>
        <w:t>ۡ</w:t>
      </w:r>
      <w:r w:rsidR="00552DE4" w:rsidRPr="00552DE4">
        <w:rPr>
          <w:rtl/>
        </w:rPr>
        <w:t xml:space="preserve"> </w:t>
      </w:r>
      <w:r w:rsidR="00552DE4" w:rsidRPr="00552DE4">
        <w:rPr>
          <w:rFonts w:hint="eastAsia"/>
          <w:rtl/>
        </w:rPr>
        <w:t>أَو</w:t>
      </w:r>
      <w:r w:rsidR="00552DE4" w:rsidRPr="00552DE4">
        <w:rPr>
          <w:rFonts w:hint="cs"/>
          <w:rtl/>
        </w:rPr>
        <w:t>ۡ</w:t>
      </w:r>
      <w:r w:rsidR="00552DE4" w:rsidRPr="00552DE4">
        <w:rPr>
          <w:rFonts w:hint="eastAsia"/>
          <w:rtl/>
        </w:rPr>
        <w:t>لِيَا</w:t>
      </w:r>
      <w:r w:rsidR="00552DE4" w:rsidRPr="00552DE4">
        <w:rPr>
          <w:rFonts w:hint="cs"/>
          <w:rtl/>
        </w:rPr>
        <w:t>ٓ</w:t>
      </w:r>
      <w:r w:rsidR="00552DE4" w:rsidRPr="00552DE4">
        <w:rPr>
          <w:rFonts w:hint="eastAsia"/>
          <w:rtl/>
        </w:rPr>
        <w:t>ءَ</w:t>
      </w:r>
      <w:r w:rsidR="00552DE4" w:rsidRPr="00552DE4">
        <w:rPr>
          <w:rtl/>
        </w:rPr>
        <w:t xml:space="preserve"> </w:t>
      </w:r>
      <w:r w:rsidR="00552DE4" w:rsidRPr="00552DE4">
        <w:rPr>
          <w:rFonts w:hint="eastAsia"/>
          <w:rtl/>
        </w:rPr>
        <w:t>تُل</w:t>
      </w:r>
      <w:r w:rsidR="00552DE4" w:rsidRPr="00552DE4">
        <w:rPr>
          <w:rFonts w:hint="cs"/>
          <w:rtl/>
        </w:rPr>
        <w:t>ۡ</w:t>
      </w:r>
      <w:r w:rsidR="00552DE4" w:rsidRPr="00552DE4">
        <w:rPr>
          <w:rFonts w:hint="eastAsia"/>
          <w:rtl/>
        </w:rPr>
        <w:t>قُونَ</w:t>
      </w:r>
      <w:r w:rsidR="00552DE4" w:rsidRPr="00552DE4">
        <w:rPr>
          <w:rtl/>
        </w:rPr>
        <w:t xml:space="preserve"> </w:t>
      </w:r>
      <w:r w:rsidR="00552DE4" w:rsidRPr="00552DE4">
        <w:rPr>
          <w:rFonts w:hint="eastAsia"/>
          <w:rtl/>
        </w:rPr>
        <w:t>إِلَي</w:t>
      </w:r>
      <w:r w:rsidR="00552DE4" w:rsidRPr="00552DE4">
        <w:rPr>
          <w:rFonts w:hint="cs"/>
          <w:rtl/>
        </w:rPr>
        <w:t>ۡ</w:t>
      </w:r>
      <w:r w:rsidR="00552DE4" w:rsidRPr="00552DE4">
        <w:rPr>
          <w:rFonts w:hint="eastAsia"/>
          <w:rtl/>
        </w:rPr>
        <w:t>هِم</w:t>
      </w:r>
      <w:r w:rsidR="00552DE4" w:rsidRPr="00552DE4">
        <w:rPr>
          <w:rtl/>
        </w:rPr>
        <w:t xml:space="preserve"> </w:t>
      </w:r>
      <w:r w:rsidR="00552DE4" w:rsidRPr="00552DE4">
        <w:rPr>
          <w:rFonts w:hint="eastAsia"/>
          <w:rtl/>
        </w:rPr>
        <w:t>بِ</w:t>
      </w:r>
      <w:r w:rsidR="00552DE4" w:rsidRPr="00552DE4">
        <w:rPr>
          <w:rFonts w:hint="cs"/>
          <w:rtl/>
        </w:rPr>
        <w:t>ٱ</w:t>
      </w:r>
      <w:r w:rsidR="00552DE4" w:rsidRPr="00552DE4">
        <w:rPr>
          <w:rFonts w:hint="eastAsia"/>
          <w:rtl/>
        </w:rPr>
        <w:t>ل</w:t>
      </w:r>
      <w:r w:rsidR="00552DE4" w:rsidRPr="00552DE4">
        <w:rPr>
          <w:rFonts w:hint="cs"/>
          <w:rtl/>
        </w:rPr>
        <w:t>ۡ</w:t>
      </w:r>
      <w:r w:rsidR="00552DE4" w:rsidRPr="00552DE4">
        <w:rPr>
          <w:rFonts w:hint="eastAsia"/>
          <w:rtl/>
        </w:rPr>
        <w:t>مَوَدَّةِ</w:t>
      </w:r>
      <w:r w:rsidRPr="00AB7196">
        <w:rPr>
          <w:rStyle w:val="Char8"/>
          <w:rtl/>
        </w:rPr>
        <w:t>﴾</w:t>
      </w:r>
      <w:r>
        <w:rPr>
          <w:rFonts w:hint="cs"/>
          <w:rtl/>
        </w:rPr>
        <w:t xml:space="preserve"> </w:t>
      </w:r>
      <w:r w:rsidRPr="00C627A4">
        <w:rPr>
          <w:rStyle w:val="Char6"/>
          <w:rFonts w:hint="cs"/>
          <w:rtl/>
        </w:rPr>
        <w:t>[</w:t>
      </w:r>
      <w:r w:rsidR="00552DE4">
        <w:rPr>
          <w:rStyle w:val="Char6"/>
          <w:rFonts w:hint="cs"/>
          <w:rtl/>
        </w:rPr>
        <w:t>الممتحن</w:t>
      </w:r>
      <w:r w:rsidR="00B744A4">
        <w:rPr>
          <w:rStyle w:val="Char6"/>
          <w:rFonts w:hint="cs"/>
          <w:rtl/>
        </w:rPr>
        <w:t>ة</w:t>
      </w:r>
      <w:r w:rsidR="00552DE4">
        <w:rPr>
          <w:rStyle w:val="Char6"/>
          <w:rFonts w:hint="cs"/>
          <w:rtl/>
        </w:rPr>
        <w:t>: 1</w:t>
      </w:r>
      <w:r w:rsidRPr="00C627A4">
        <w:rPr>
          <w:rStyle w:val="Char6"/>
          <w:rFonts w:hint="cs"/>
          <w:rtl/>
        </w:rPr>
        <w:t>]</w:t>
      </w:r>
      <w:r w:rsidRPr="00D56774">
        <w:rPr>
          <w:rStyle w:val="Char4"/>
          <w:rFonts w:hint="cs"/>
          <w:rtl/>
        </w:rPr>
        <w:t>.</w:t>
      </w:r>
    </w:p>
    <w:p w:rsidR="00E30DC6" w:rsidRPr="00E30DC6" w:rsidRDefault="00B33080" w:rsidP="008037A0">
      <w:pPr>
        <w:pStyle w:val="ab"/>
        <w:widowControl w:val="0"/>
        <w:rPr>
          <w:rStyle w:val="Char4"/>
          <w:rtl/>
        </w:rPr>
      </w:pPr>
      <w:r w:rsidRPr="00E11FF3">
        <w:rPr>
          <w:rStyle w:val="Char8"/>
          <w:rFonts w:hint="cs"/>
          <w:rtl/>
        </w:rPr>
        <w:t>«</w:t>
      </w:r>
      <w:r w:rsidR="00B744A4">
        <w:rPr>
          <w:rFonts w:hint="cs"/>
          <w:rtl/>
        </w:rPr>
        <w:t>ای کسانی که به خدا ایمان آورده</w:t>
      </w:r>
      <w:r w:rsidR="00B744A4">
        <w:rPr>
          <w:rFonts w:hint="eastAsia"/>
          <w:rtl/>
        </w:rPr>
        <w:t>‌</w:t>
      </w:r>
      <w:r w:rsidR="00C627A4">
        <w:rPr>
          <w:rFonts w:hint="cs"/>
          <w:rtl/>
        </w:rPr>
        <w:t>اید، هرگز نباید کافران را که دشمن من و شما</w:t>
      </w:r>
      <w:r w:rsidR="0016152C">
        <w:rPr>
          <w:rFonts w:hint="cs"/>
          <w:rtl/>
        </w:rPr>
        <w:t xml:space="preserve">هستند، </w:t>
      </w:r>
      <w:r w:rsidR="00C627A4">
        <w:rPr>
          <w:rFonts w:hint="cs"/>
          <w:rtl/>
        </w:rPr>
        <w:t>یارا</w:t>
      </w:r>
      <w:r>
        <w:rPr>
          <w:rFonts w:hint="cs"/>
          <w:rtl/>
        </w:rPr>
        <w:t xml:space="preserve">ن خود </w:t>
      </w:r>
      <w:r w:rsidR="0016152C">
        <w:rPr>
          <w:rFonts w:hint="cs"/>
          <w:rtl/>
        </w:rPr>
        <w:t>بگیرید</w:t>
      </w:r>
      <w:r>
        <w:rPr>
          <w:rFonts w:hint="cs"/>
          <w:rtl/>
        </w:rPr>
        <w:t xml:space="preserve"> و طرح دوستی با آنها افکنید</w:t>
      </w:r>
      <w:r w:rsidRPr="00E11FF3">
        <w:rPr>
          <w:rStyle w:val="Char8"/>
          <w:rFonts w:hint="cs"/>
          <w:rtl/>
        </w:rPr>
        <w:t>»</w:t>
      </w:r>
      <w:r w:rsidR="00E30DC6" w:rsidRPr="00E30DC6">
        <w:rPr>
          <w:rStyle w:val="Char4"/>
          <w:rFonts w:hint="cs"/>
          <w:rtl/>
        </w:rPr>
        <w:t>.</w:t>
      </w:r>
    </w:p>
    <w:p w:rsidR="00BF3FD7" w:rsidRPr="00BF3FD7" w:rsidRDefault="00C627A4" w:rsidP="008037A0">
      <w:pPr>
        <w:pStyle w:val="af1"/>
        <w:widowControl w:val="0"/>
        <w:rPr>
          <w:rStyle w:val="Char4"/>
          <w:rtl/>
        </w:rPr>
      </w:pPr>
      <w:r w:rsidRPr="00AB7196">
        <w:rPr>
          <w:rStyle w:val="Char8"/>
          <w:rtl/>
        </w:rPr>
        <w:t>﴿</w:t>
      </w:r>
      <w:r w:rsidR="00552DE4" w:rsidRPr="00552DE4">
        <w:rPr>
          <w:rFonts w:hint="eastAsia"/>
          <w:rtl/>
        </w:rPr>
        <w:t>إِنَّمَا</w:t>
      </w:r>
      <w:r w:rsidR="00552DE4" w:rsidRPr="00552DE4">
        <w:rPr>
          <w:rtl/>
        </w:rPr>
        <w:t xml:space="preserve"> </w:t>
      </w:r>
      <w:r w:rsidR="00552DE4" w:rsidRPr="00552DE4">
        <w:rPr>
          <w:rFonts w:hint="eastAsia"/>
          <w:rtl/>
        </w:rPr>
        <w:t>وَلِيُّكُمُ</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وَرَسُولُهُ</w:t>
      </w:r>
      <w:r w:rsidR="00552DE4" w:rsidRPr="00552DE4">
        <w:rPr>
          <w:rFonts w:hint="cs"/>
          <w:rtl/>
        </w:rPr>
        <w:t>ۥ</w:t>
      </w:r>
      <w:r w:rsidR="00552DE4" w:rsidRPr="00552DE4">
        <w:rPr>
          <w:rtl/>
        </w:rPr>
        <w:t xml:space="preserve"> </w:t>
      </w:r>
      <w:r w:rsidR="00552DE4" w:rsidRPr="00552DE4">
        <w:rPr>
          <w:rFonts w:hint="eastAsia"/>
          <w:rtl/>
        </w:rPr>
        <w:t>وَ</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يُقِيمُونَ</w:t>
      </w:r>
      <w:r w:rsidR="00552DE4" w:rsidRPr="00552DE4">
        <w:rPr>
          <w:rtl/>
        </w:rPr>
        <w:t xml:space="preserve"> </w:t>
      </w:r>
      <w:r w:rsidR="00552DE4" w:rsidRPr="00552DE4">
        <w:rPr>
          <w:rFonts w:hint="cs"/>
          <w:rtl/>
        </w:rPr>
        <w:t>ٱ</w:t>
      </w:r>
      <w:r w:rsidR="00552DE4" w:rsidRPr="00552DE4">
        <w:rPr>
          <w:rFonts w:hint="eastAsia"/>
          <w:rtl/>
        </w:rPr>
        <w:t>لصَّلَو</w:t>
      </w:r>
      <w:r w:rsidR="00552DE4" w:rsidRPr="00552DE4">
        <w:rPr>
          <w:rFonts w:hint="cs"/>
          <w:rtl/>
        </w:rPr>
        <w:t>ٰ</w:t>
      </w:r>
      <w:r w:rsidR="00552DE4" w:rsidRPr="00552DE4">
        <w:rPr>
          <w:rFonts w:hint="eastAsia"/>
          <w:rtl/>
        </w:rPr>
        <w:t>ةَ</w:t>
      </w:r>
      <w:r w:rsidR="00552DE4" w:rsidRPr="00552DE4">
        <w:rPr>
          <w:rtl/>
        </w:rPr>
        <w:t xml:space="preserve"> </w:t>
      </w:r>
      <w:r w:rsidR="00552DE4" w:rsidRPr="00552DE4">
        <w:rPr>
          <w:rFonts w:hint="eastAsia"/>
          <w:rtl/>
        </w:rPr>
        <w:t>وَيُؤ</w:t>
      </w:r>
      <w:r w:rsidR="00552DE4" w:rsidRPr="00552DE4">
        <w:rPr>
          <w:rFonts w:hint="cs"/>
          <w:rtl/>
        </w:rPr>
        <w:t>ۡ</w:t>
      </w:r>
      <w:r w:rsidR="00552DE4" w:rsidRPr="00552DE4">
        <w:rPr>
          <w:rFonts w:hint="eastAsia"/>
          <w:rtl/>
        </w:rPr>
        <w:t>تُونَ</w:t>
      </w:r>
      <w:r w:rsidR="00552DE4" w:rsidRPr="00552DE4">
        <w:rPr>
          <w:rtl/>
        </w:rPr>
        <w:t xml:space="preserve"> </w:t>
      </w:r>
      <w:r w:rsidR="00552DE4" w:rsidRPr="00552DE4">
        <w:rPr>
          <w:rFonts w:hint="cs"/>
          <w:rtl/>
        </w:rPr>
        <w:t>ٱ</w:t>
      </w:r>
      <w:r w:rsidR="00552DE4" w:rsidRPr="00552DE4">
        <w:rPr>
          <w:rFonts w:hint="eastAsia"/>
          <w:rtl/>
        </w:rPr>
        <w:t>لزَّكَو</w:t>
      </w:r>
      <w:r w:rsidR="00552DE4" w:rsidRPr="00552DE4">
        <w:rPr>
          <w:rFonts w:hint="cs"/>
          <w:rtl/>
        </w:rPr>
        <w:t>ٰ</w:t>
      </w:r>
      <w:r w:rsidR="00552DE4" w:rsidRPr="00552DE4">
        <w:rPr>
          <w:rFonts w:hint="eastAsia"/>
          <w:rtl/>
        </w:rPr>
        <w:t>ةَ</w:t>
      </w:r>
      <w:r w:rsidR="00552DE4" w:rsidRPr="00552DE4">
        <w:rPr>
          <w:rtl/>
        </w:rPr>
        <w:t xml:space="preserve"> </w:t>
      </w:r>
      <w:r w:rsidR="00552DE4" w:rsidRPr="00552DE4">
        <w:rPr>
          <w:rFonts w:hint="eastAsia"/>
          <w:rtl/>
        </w:rPr>
        <w:t>وَهُم</w:t>
      </w:r>
      <w:r w:rsidR="00552DE4" w:rsidRPr="00552DE4">
        <w:rPr>
          <w:rFonts w:hint="cs"/>
          <w:rtl/>
        </w:rPr>
        <w:t>ۡ</w:t>
      </w:r>
      <w:r w:rsidR="00552DE4" w:rsidRPr="00552DE4">
        <w:rPr>
          <w:rtl/>
        </w:rPr>
        <w:t xml:space="preserve"> </w:t>
      </w:r>
      <w:r w:rsidR="00552DE4" w:rsidRPr="00552DE4">
        <w:rPr>
          <w:rFonts w:hint="eastAsia"/>
          <w:rtl/>
        </w:rPr>
        <w:t>رَ</w:t>
      </w:r>
      <w:r w:rsidR="00552DE4" w:rsidRPr="00552DE4">
        <w:rPr>
          <w:rFonts w:hint="cs"/>
          <w:rtl/>
        </w:rPr>
        <w:t>ٰ</w:t>
      </w:r>
      <w:r w:rsidR="00552DE4" w:rsidRPr="00552DE4">
        <w:rPr>
          <w:rFonts w:hint="eastAsia"/>
          <w:rtl/>
        </w:rPr>
        <w:t>كِعُونَ</w:t>
      </w:r>
      <w:r w:rsidR="00552DE4" w:rsidRPr="00552DE4">
        <w:rPr>
          <w:rtl/>
        </w:rPr>
        <w:t xml:space="preserve"> </w:t>
      </w:r>
      <w:r w:rsidR="00552DE4" w:rsidRPr="00552DE4">
        <w:rPr>
          <w:rFonts w:hint="cs"/>
          <w:rtl/>
        </w:rPr>
        <w:t>٥٥</w:t>
      </w:r>
      <w:r w:rsidR="00552DE4" w:rsidRPr="00552DE4">
        <w:rPr>
          <w:rtl/>
        </w:rPr>
        <w:t xml:space="preserve"> </w:t>
      </w:r>
      <w:r w:rsidR="00552DE4" w:rsidRPr="00552DE4">
        <w:rPr>
          <w:rFonts w:hint="eastAsia"/>
          <w:rtl/>
        </w:rPr>
        <w:t>وَمَن</w:t>
      </w:r>
      <w:r w:rsidR="00552DE4" w:rsidRPr="00552DE4">
        <w:rPr>
          <w:rtl/>
        </w:rPr>
        <w:t xml:space="preserve"> </w:t>
      </w:r>
      <w:r w:rsidR="00552DE4" w:rsidRPr="00552DE4">
        <w:rPr>
          <w:rFonts w:hint="eastAsia"/>
          <w:rtl/>
        </w:rPr>
        <w:t>يَتَوَلَّ</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وَرَسُولَهُ</w:t>
      </w:r>
      <w:r w:rsidR="00552DE4" w:rsidRPr="00552DE4">
        <w:rPr>
          <w:rFonts w:hint="cs"/>
          <w:rtl/>
        </w:rPr>
        <w:t>ۥ</w:t>
      </w:r>
      <w:r w:rsidR="00552DE4" w:rsidRPr="00552DE4">
        <w:rPr>
          <w:rtl/>
        </w:rPr>
        <w:t xml:space="preserve"> </w:t>
      </w:r>
      <w:r w:rsidR="00552DE4" w:rsidRPr="00552DE4">
        <w:rPr>
          <w:rFonts w:hint="eastAsia"/>
          <w:rtl/>
        </w:rPr>
        <w:t>وَ</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eastAsia"/>
          <w:rtl/>
        </w:rPr>
        <w:t>فَإِنَّ</w:t>
      </w:r>
      <w:r w:rsidR="00552DE4" w:rsidRPr="00552DE4">
        <w:rPr>
          <w:rtl/>
        </w:rPr>
        <w:t xml:space="preserve"> </w:t>
      </w:r>
      <w:r w:rsidR="00552DE4" w:rsidRPr="00552DE4">
        <w:rPr>
          <w:rFonts w:hint="eastAsia"/>
          <w:rtl/>
        </w:rPr>
        <w:t>حِز</w:t>
      </w:r>
      <w:r w:rsidR="00552DE4" w:rsidRPr="00552DE4">
        <w:rPr>
          <w:rFonts w:hint="cs"/>
          <w:rtl/>
        </w:rPr>
        <w:t>ۡ</w:t>
      </w:r>
      <w:r w:rsidR="00552DE4" w:rsidRPr="00552DE4">
        <w:rPr>
          <w:rFonts w:hint="eastAsia"/>
          <w:rtl/>
        </w:rPr>
        <w:t>بَ</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هُمُ</w:t>
      </w:r>
      <w:r w:rsidR="00552DE4" w:rsidRPr="00552DE4">
        <w:rPr>
          <w:rtl/>
        </w:rPr>
        <w:t xml:space="preserve"> </w:t>
      </w:r>
      <w:r w:rsidR="00552DE4" w:rsidRPr="00552DE4">
        <w:rPr>
          <w:rFonts w:hint="cs"/>
          <w:rtl/>
        </w:rPr>
        <w:t>ٱ</w:t>
      </w:r>
      <w:r w:rsidR="00552DE4" w:rsidRPr="00552DE4">
        <w:rPr>
          <w:rFonts w:hint="eastAsia"/>
          <w:rtl/>
        </w:rPr>
        <w:t>ل</w:t>
      </w:r>
      <w:r w:rsidR="00552DE4" w:rsidRPr="00552DE4">
        <w:rPr>
          <w:rFonts w:hint="cs"/>
          <w:rtl/>
        </w:rPr>
        <w:t>ۡ</w:t>
      </w:r>
      <w:r w:rsidR="00552DE4" w:rsidRPr="00552DE4">
        <w:rPr>
          <w:rFonts w:hint="eastAsia"/>
          <w:rtl/>
        </w:rPr>
        <w:t>غَ</w:t>
      </w:r>
      <w:r w:rsidR="00552DE4" w:rsidRPr="00552DE4">
        <w:rPr>
          <w:rFonts w:hint="cs"/>
          <w:rtl/>
        </w:rPr>
        <w:t>ٰ</w:t>
      </w:r>
      <w:r w:rsidR="00552DE4" w:rsidRPr="00552DE4">
        <w:rPr>
          <w:rFonts w:hint="eastAsia"/>
          <w:rtl/>
        </w:rPr>
        <w:t>لِبُونَ</w:t>
      </w:r>
      <w:r w:rsidR="00552DE4" w:rsidRPr="00552DE4">
        <w:rPr>
          <w:rtl/>
        </w:rPr>
        <w:t xml:space="preserve"> </w:t>
      </w:r>
      <w:r w:rsidR="00552DE4" w:rsidRPr="00552DE4">
        <w:rPr>
          <w:rFonts w:hint="cs"/>
          <w:rtl/>
        </w:rPr>
        <w:t>٥٦</w:t>
      </w:r>
      <w:r w:rsidRPr="00AB7196">
        <w:rPr>
          <w:rStyle w:val="Char8"/>
          <w:rtl/>
        </w:rPr>
        <w:t>﴾</w:t>
      </w:r>
      <w:r>
        <w:rPr>
          <w:rFonts w:hint="cs"/>
          <w:rtl/>
        </w:rPr>
        <w:t xml:space="preserve"> </w:t>
      </w:r>
      <w:r w:rsidRPr="00C627A4">
        <w:rPr>
          <w:rStyle w:val="Char6"/>
          <w:rFonts w:hint="cs"/>
          <w:rtl/>
        </w:rPr>
        <w:t>[</w:t>
      </w:r>
      <w:r w:rsidR="00CC5B2B">
        <w:rPr>
          <w:rStyle w:val="Char6"/>
          <w:rFonts w:hint="cs"/>
          <w:rtl/>
        </w:rPr>
        <w:t>المائدة</w:t>
      </w:r>
      <w:r w:rsidR="00552DE4">
        <w:rPr>
          <w:rStyle w:val="Char6"/>
          <w:rFonts w:hint="cs"/>
          <w:rtl/>
        </w:rPr>
        <w:t>: 55-56</w:t>
      </w:r>
      <w:r w:rsidRPr="00C627A4">
        <w:rPr>
          <w:rStyle w:val="Char6"/>
          <w:rFonts w:hint="cs"/>
          <w:rtl/>
        </w:rPr>
        <w:t>]</w:t>
      </w:r>
      <w:r w:rsidRPr="00D56774">
        <w:rPr>
          <w:rStyle w:val="Char4"/>
          <w:rFonts w:hint="cs"/>
          <w:rtl/>
        </w:rPr>
        <w:t>.</w:t>
      </w:r>
    </w:p>
    <w:p w:rsidR="00E30DC6" w:rsidRPr="00E30DC6" w:rsidRDefault="00B33080" w:rsidP="008037A0">
      <w:pPr>
        <w:pStyle w:val="ab"/>
        <w:rPr>
          <w:rStyle w:val="Char4"/>
          <w:rtl/>
        </w:rPr>
      </w:pPr>
      <w:r w:rsidRPr="00E11FF3">
        <w:rPr>
          <w:rStyle w:val="Char8"/>
          <w:rFonts w:hint="cs"/>
          <w:rtl/>
        </w:rPr>
        <w:t>«</w:t>
      </w:r>
      <w:r w:rsidR="0016152C" w:rsidRPr="0016152C">
        <w:rPr>
          <w:rFonts w:hint="cs"/>
          <w:rtl/>
        </w:rPr>
        <w:t>یار و ولی شما تنها الله است، و پیامبراش و آن‌ها که ایمان آورده‌اند، (همان)کسانی‌که نماز را بر پا می‌دارند و آنان  با خشوع و فروتنی زکات را می‌دهند.و هر کس الله و پیامبر او و کسانی‌که ایمان آورده‌اند، دوست بدارد، (او از حزب الله است و) یقیناً حزب الله پیروز است</w:t>
      </w:r>
      <w:r w:rsidRPr="00E11FF3">
        <w:rPr>
          <w:rStyle w:val="Char8"/>
          <w:rFonts w:hint="cs"/>
          <w:rtl/>
        </w:rPr>
        <w:t>»</w:t>
      </w:r>
      <w:r w:rsidR="00E30DC6" w:rsidRPr="00E30DC6">
        <w:rPr>
          <w:rStyle w:val="Char4"/>
          <w:rFonts w:hint="cs"/>
          <w:rtl/>
        </w:rPr>
        <w:t>.</w:t>
      </w:r>
    </w:p>
    <w:p w:rsidR="00C627A4" w:rsidRDefault="00B33080" w:rsidP="00B36A40">
      <w:pPr>
        <w:pStyle w:val="a8"/>
        <w:rPr>
          <w:rtl/>
        </w:rPr>
      </w:pPr>
      <w:r>
        <w:rPr>
          <w:rFonts w:hint="cs"/>
          <w:rtl/>
        </w:rPr>
        <w:t>حافظ اب</w:t>
      </w:r>
      <w:r w:rsidR="00C627A4">
        <w:rPr>
          <w:rFonts w:hint="cs"/>
          <w:rtl/>
        </w:rPr>
        <w:t>ن رجب فرموده</w:t>
      </w:r>
      <w:r w:rsidR="0016152C">
        <w:rPr>
          <w:rtl/>
        </w:rPr>
        <w:softHyphen/>
      </w:r>
      <w:r w:rsidR="0016152C">
        <w:rPr>
          <w:rFonts w:hint="cs"/>
          <w:rtl/>
        </w:rPr>
        <w:t>است</w:t>
      </w:r>
      <w:r w:rsidR="00C627A4">
        <w:rPr>
          <w:rFonts w:hint="cs"/>
          <w:rtl/>
        </w:rPr>
        <w:t xml:space="preserve">: </w:t>
      </w:r>
      <w:r w:rsidR="00B36A40" w:rsidRPr="00E11FF3">
        <w:rPr>
          <w:rStyle w:val="Char8"/>
          <w:rtl/>
        </w:rPr>
        <w:t>«</w:t>
      </w:r>
      <w:r w:rsidR="00A73D35">
        <w:rPr>
          <w:rFonts w:hint="cs"/>
          <w:rtl/>
        </w:rPr>
        <w:t xml:space="preserve">مقصود از این حدیث </w:t>
      </w:r>
      <w:r w:rsidR="00B36A40" w:rsidRPr="00E11FF3">
        <w:rPr>
          <w:rStyle w:val="Char8"/>
          <w:rtl/>
        </w:rPr>
        <w:t>«</w:t>
      </w:r>
      <w:r w:rsidR="00B36A40" w:rsidRPr="00B36A40">
        <w:rPr>
          <w:rStyle w:val="Char3"/>
          <w:rtl/>
        </w:rPr>
        <w:t>مَنْ عَادَى لِي وَلِيًّا</w:t>
      </w:r>
      <w:r w:rsidR="00B36A40" w:rsidRPr="00B36A40">
        <w:rPr>
          <w:rStyle w:val="Char3"/>
          <w:rFonts w:hint="cs"/>
          <w:rtl/>
        </w:rPr>
        <w:t>...</w:t>
      </w:r>
      <w:r w:rsidR="00B36A40" w:rsidRPr="00E11FF3">
        <w:rPr>
          <w:rStyle w:val="Char8"/>
          <w:rtl/>
        </w:rPr>
        <w:t>»</w:t>
      </w:r>
      <w:r w:rsidR="00A73D35">
        <w:rPr>
          <w:rFonts w:hint="cs"/>
          <w:rtl/>
        </w:rPr>
        <w:t xml:space="preserve"> آن است که</w:t>
      </w:r>
      <w:r w:rsidR="00DB61A2">
        <w:rPr>
          <w:rFonts w:hint="cs"/>
          <w:rtl/>
        </w:rPr>
        <w:t xml:space="preserve"> هرکس </w:t>
      </w:r>
      <w:r w:rsidR="00A73D35">
        <w:rPr>
          <w:rFonts w:hint="cs"/>
          <w:rtl/>
        </w:rPr>
        <w:t xml:space="preserve">با انجام فرائض و پس از آن با انجام سنت‌ها برای نزدیک شدن به خدای متعال تلاش کند، خداوند او را به </w:t>
      </w:r>
      <w:r>
        <w:rPr>
          <w:rFonts w:hint="cs"/>
          <w:rtl/>
        </w:rPr>
        <w:t>خ</w:t>
      </w:r>
      <w:r w:rsidR="00A73D35">
        <w:rPr>
          <w:rFonts w:hint="cs"/>
          <w:rtl/>
        </w:rPr>
        <w:t>ود نزدیک</w:t>
      </w:r>
      <w:r w:rsidR="00850650">
        <w:rPr>
          <w:rFonts w:hint="cs"/>
          <w:rtl/>
        </w:rPr>
        <w:t xml:space="preserve"> می‌</w:t>
      </w:r>
      <w:r w:rsidR="00A73D35">
        <w:rPr>
          <w:rFonts w:hint="cs"/>
          <w:rtl/>
        </w:rPr>
        <w:t xml:space="preserve">سازد و </w:t>
      </w:r>
      <w:r>
        <w:rPr>
          <w:rFonts w:hint="cs"/>
          <w:rtl/>
        </w:rPr>
        <w:t>از درجه ایمان به درجه احسان ارتق</w:t>
      </w:r>
      <w:r w:rsidR="00A73D35">
        <w:rPr>
          <w:rFonts w:hint="cs"/>
          <w:rtl/>
        </w:rPr>
        <w:t>ا</w:t>
      </w:r>
      <w:r w:rsidR="00850650">
        <w:rPr>
          <w:rFonts w:hint="cs"/>
          <w:rtl/>
        </w:rPr>
        <w:t xml:space="preserve"> می‌</w:t>
      </w:r>
      <w:r w:rsidR="00A73D35">
        <w:rPr>
          <w:rFonts w:hint="cs"/>
          <w:rtl/>
        </w:rPr>
        <w:t>دهد و آن شخص به جایی</w:t>
      </w:r>
      <w:r w:rsidR="00850650">
        <w:rPr>
          <w:rFonts w:hint="cs"/>
          <w:rtl/>
        </w:rPr>
        <w:t xml:space="preserve"> می‌</w:t>
      </w:r>
      <w:r w:rsidR="00A73D35">
        <w:rPr>
          <w:rFonts w:hint="cs"/>
          <w:rtl/>
        </w:rPr>
        <w:t>رسد که با حضور قلب و مراقبت روحی به عبادت</w:t>
      </w:r>
      <w:r w:rsidR="00850650">
        <w:rPr>
          <w:rFonts w:hint="cs"/>
          <w:rtl/>
        </w:rPr>
        <w:t xml:space="preserve"> می‌</w:t>
      </w:r>
      <w:r w:rsidR="00A73D35">
        <w:rPr>
          <w:rFonts w:hint="cs"/>
          <w:rtl/>
        </w:rPr>
        <w:t>پردازد، گوئی که او را</w:t>
      </w:r>
      <w:r w:rsidR="00850650">
        <w:rPr>
          <w:rFonts w:hint="cs"/>
          <w:rtl/>
        </w:rPr>
        <w:t xml:space="preserve"> می‌</w:t>
      </w:r>
      <w:r w:rsidR="00A73D35">
        <w:rPr>
          <w:rFonts w:hint="cs"/>
          <w:rtl/>
        </w:rPr>
        <w:t>بیند، در نتیجه قلب او از معرفت خدای تعالی، محبت، عظمت، خوف، بزرگی، جلال و شوق دیدار او لبریز می‌گردد... و هرگاه قلب او ا</w:t>
      </w:r>
      <w:r w:rsidR="00E30DC6">
        <w:rPr>
          <w:rFonts w:hint="cs"/>
          <w:rtl/>
        </w:rPr>
        <w:t>ز عظمت خدا لبریز شد، هر</w:t>
      </w:r>
      <w:r w:rsidR="00B36A40">
        <w:rPr>
          <w:rFonts w:hint="cs"/>
          <w:rtl/>
        </w:rPr>
        <w:t>چه را که</w:t>
      </w:r>
      <w:r w:rsidR="00A73D35">
        <w:rPr>
          <w:rFonts w:hint="cs"/>
          <w:rtl/>
        </w:rPr>
        <w:t xml:space="preserve"> غیر خداست از قلب پاک می‌کند و چیزی از آثار ن</w:t>
      </w:r>
      <w:r w:rsidR="00DE2709">
        <w:rPr>
          <w:rFonts w:hint="cs"/>
          <w:rtl/>
        </w:rPr>
        <w:t>فس و هوی در آن نمی‌ماند و اراده</w:t>
      </w:r>
      <w:r w:rsidR="00DE2709">
        <w:rPr>
          <w:rFonts w:hint="eastAsia"/>
          <w:rtl/>
        </w:rPr>
        <w:t>‌</w:t>
      </w:r>
      <w:r w:rsidR="00A73D35">
        <w:rPr>
          <w:rFonts w:hint="cs"/>
          <w:rtl/>
        </w:rPr>
        <w:t xml:space="preserve">ای جز برای انجام </w:t>
      </w:r>
      <w:r w:rsidR="003F73D8">
        <w:rPr>
          <w:rFonts w:hint="cs"/>
          <w:rtl/>
        </w:rPr>
        <w:t xml:space="preserve">درخواست‌های مولایش باقی نمی‌ماند در این </w:t>
      </w:r>
      <w:r w:rsidR="00DE2709">
        <w:rPr>
          <w:rFonts w:hint="cs"/>
          <w:rtl/>
        </w:rPr>
        <w:t>حال است</w:t>
      </w:r>
      <w:r w:rsidR="00406362">
        <w:rPr>
          <w:rFonts w:hint="cs"/>
          <w:rtl/>
        </w:rPr>
        <w:t xml:space="preserve"> که بنده جز با یاد خدا سخن</w:t>
      </w:r>
      <w:r w:rsidR="00850650">
        <w:rPr>
          <w:rFonts w:hint="cs"/>
          <w:rtl/>
        </w:rPr>
        <w:t xml:space="preserve"> نمی‌</w:t>
      </w:r>
      <w:r w:rsidR="00406362">
        <w:rPr>
          <w:rFonts w:hint="cs"/>
          <w:rtl/>
        </w:rPr>
        <w:t>گوید، جز با امر او حرکت</w:t>
      </w:r>
      <w:r w:rsidR="00850650">
        <w:rPr>
          <w:rFonts w:hint="cs"/>
          <w:rtl/>
        </w:rPr>
        <w:t xml:space="preserve"> نمی‌</w:t>
      </w:r>
      <w:r w:rsidR="00406362">
        <w:rPr>
          <w:rFonts w:hint="cs"/>
          <w:rtl/>
        </w:rPr>
        <w:t>کند و اگر زبان</w:t>
      </w:r>
      <w:r w:rsidR="00DE2709">
        <w:rPr>
          <w:rFonts w:hint="eastAsia"/>
          <w:rtl/>
        </w:rPr>
        <w:t xml:space="preserve"> </w:t>
      </w:r>
      <w:r w:rsidR="003F73D8">
        <w:rPr>
          <w:rFonts w:hint="cs"/>
          <w:rtl/>
        </w:rPr>
        <w:t>بگشاید با خدا می‌گوید و اگر بشنود با خدا می‌شنو</w:t>
      </w:r>
      <w:r w:rsidR="00406362">
        <w:rPr>
          <w:rFonts w:hint="cs"/>
          <w:rtl/>
        </w:rPr>
        <w:t>د و اگر ببیند و یا با دستانش عمل</w:t>
      </w:r>
      <w:r w:rsidR="003F73D8">
        <w:rPr>
          <w:rFonts w:hint="cs"/>
          <w:rtl/>
        </w:rPr>
        <w:t>ی انجام</w:t>
      </w:r>
      <w:r w:rsidR="00406362">
        <w:rPr>
          <w:rFonts w:hint="cs"/>
          <w:rtl/>
        </w:rPr>
        <w:t xml:space="preserve"> دهد با کمک و عنایت خاص خدا همه</w:t>
      </w:r>
      <w:r w:rsidR="00406362">
        <w:rPr>
          <w:rFonts w:hint="eastAsia"/>
          <w:rtl/>
        </w:rPr>
        <w:t>‌</w:t>
      </w:r>
      <w:r w:rsidR="003F73D8">
        <w:rPr>
          <w:rFonts w:hint="cs"/>
          <w:rtl/>
        </w:rPr>
        <w:t>ی این کا</w:t>
      </w:r>
      <w:r w:rsidR="00406362">
        <w:rPr>
          <w:rFonts w:hint="cs"/>
          <w:rtl/>
        </w:rPr>
        <w:t>ر</w:t>
      </w:r>
      <w:r w:rsidR="003F73D8">
        <w:rPr>
          <w:rFonts w:hint="cs"/>
          <w:rtl/>
        </w:rPr>
        <w:t xml:space="preserve">ها را </w:t>
      </w:r>
      <w:r w:rsidR="003F73D8" w:rsidRPr="009A1BDD">
        <w:rPr>
          <w:rFonts w:hint="cs"/>
          <w:rtl/>
        </w:rPr>
        <w:t>می‌کند</w:t>
      </w:r>
      <w:r w:rsidR="003F73D8">
        <w:rPr>
          <w:rFonts w:hint="cs"/>
          <w:rtl/>
        </w:rPr>
        <w:t xml:space="preserve"> و این همان منظور رسول خدا از حدیث مذکور است.</w:t>
      </w:r>
    </w:p>
    <w:p w:rsidR="009522C7" w:rsidRDefault="009522C7" w:rsidP="009A1BDD">
      <w:pPr>
        <w:pStyle w:val="a8"/>
        <w:rPr>
          <w:rtl/>
        </w:rPr>
      </w:pPr>
      <w:r>
        <w:rPr>
          <w:rFonts w:hint="cs"/>
          <w:rtl/>
        </w:rPr>
        <w:t>این بنده محبوب و مقرب</w:t>
      </w:r>
      <w:r w:rsidR="00406362">
        <w:rPr>
          <w:rFonts w:hint="cs"/>
          <w:rtl/>
        </w:rPr>
        <w:t xml:space="preserve"> بارگاه خدا، نزد او جایگاه ویژه</w:t>
      </w:r>
      <w:r w:rsidR="00406362">
        <w:rPr>
          <w:rFonts w:hint="eastAsia"/>
          <w:rtl/>
        </w:rPr>
        <w:t>‌</w:t>
      </w:r>
      <w:r>
        <w:rPr>
          <w:rFonts w:hint="cs"/>
          <w:rtl/>
        </w:rPr>
        <w:t xml:space="preserve">ای </w:t>
      </w:r>
      <w:r w:rsidR="00B36A40">
        <w:rPr>
          <w:rFonts w:hint="cs"/>
          <w:rtl/>
        </w:rPr>
        <w:t>دارد، او از خدا هر</w:t>
      </w:r>
      <w:r>
        <w:rPr>
          <w:rFonts w:hint="cs"/>
          <w:rtl/>
        </w:rPr>
        <w:t xml:space="preserve">چه </w:t>
      </w:r>
      <w:r w:rsidRPr="009A1BDD">
        <w:rPr>
          <w:rFonts w:hint="cs"/>
          <w:rtl/>
        </w:rPr>
        <w:t>خواهد</w:t>
      </w:r>
      <w:r>
        <w:rPr>
          <w:rFonts w:hint="cs"/>
          <w:rtl/>
        </w:rPr>
        <w:t xml:space="preserve"> به او</w:t>
      </w:r>
      <w:r w:rsidR="00850650">
        <w:rPr>
          <w:rFonts w:hint="cs"/>
          <w:rtl/>
        </w:rPr>
        <w:t xml:space="preserve"> می‌</w:t>
      </w:r>
      <w:r>
        <w:rPr>
          <w:rFonts w:hint="cs"/>
          <w:rtl/>
        </w:rPr>
        <w:t>بخشد و اگر به او پناه برد، پناهش خواهد داد. در</w:t>
      </w:r>
      <w:r w:rsidR="00B36A40">
        <w:rPr>
          <w:rFonts w:hint="cs"/>
          <w:rtl/>
        </w:rPr>
        <w:t xml:space="preserve"> </w:t>
      </w:r>
      <w:r>
        <w:rPr>
          <w:rFonts w:hint="cs"/>
          <w:rtl/>
        </w:rPr>
        <w:t>واقع دعای او به خاطر جایگاه وال</w:t>
      </w:r>
      <w:r w:rsidR="00406362">
        <w:rPr>
          <w:rFonts w:hint="cs"/>
          <w:rtl/>
        </w:rPr>
        <w:t>ایش در نزد خدا برای همیشه پذیرفت</w:t>
      </w:r>
      <w:r>
        <w:rPr>
          <w:rFonts w:hint="cs"/>
          <w:rtl/>
        </w:rPr>
        <w:t>نی است.</w:t>
      </w:r>
    </w:p>
    <w:p w:rsidR="002D1038" w:rsidRDefault="002D1038" w:rsidP="009A1BDD">
      <w:pPr>
        <w:pStyle w:val="a8"/>
        <w:rPr>
          <w:rtl/>
        </w:rPr>
      </w:pPr>
      <w:r>
        <w:rPr>
          <w:rFonts w:hint="cs"/>
          <w:rtl/>
        </w:rPr>
        <w:t>عبداللّه بن جحش در روز احد چنین گفت: پروردگارا! اگر فردا [در</w:t>
      </w:r>
      <w:r w:rsidR="00B36A40">
        <w:rPr>
          <w:rFonts w:hint="cs"/>
          <w:rtl/>
        </w:rPr>
        <w:t xml:space="preserve"> </w:t>
      </w:r>
      <w:r>
        <w:rPr>
          <w:rFonts w:hint="cs"/>
          <w:rtl/>
        </w:rPr>
        <w:t>جنگ احد] با دشمن روبرو شدم مرا با مردی قوی که بسیار خشمگین باشد مواجه کن، تا در راه تو با او بجنگم و او با من بجنگد، سپس مرا بگیرد و بینی و گوش مرا ببُّرد. و اگر فردای قیامت تو را دیدم و از من پرسیدی که چه کسی بینی و گوش تو را بریده؟ در پاسخت بگویم: که در راه تو و رسولت این</w:t>
      </w:r>
      <w:r w:rsidR="00FD7FF4">
        <w:rPr>
          <w:rFonts w:hint="cs"/>
          <w:rtl/>
        </w:rPr>
        <w:t xml:space="preserve">‌گونه </w:t>
      </w:r>
      <w:r>
        <w:rPr>
          <w:rFonts w:hint="cs"/>
          <w:rtl/>
        </w:rPr>
        <w:t>شدم و تو بفرمایی: راست گفتی. سعد می‌گوید: من در پایان جنگ، عبداللّه را در حالی دیدم که بینی و گوش او در ریسمانی آویزان شده بود!!</w:t>
      </w:r>
      <w:r w:rsidR="005904ED" w:rsidRPr="00FD7FF4">
        <w:rPr>
          <w:rFonts w:hint="cs"/>
          <w:vertAlign w:val="superscript"/>
          <w:rtl/>
        </w:rPr>
        <w:t>(</w:t>
      </w:r>
      <w:r w:rsidR="005904ED" w:rsidRPr="00FD7FF4">
        <w:rPr>
          <w:rStyle w:val="FootnoteReference"/>
          <w:rtl/>
        </w:rPr>
        <w:footnoteReference w:id="111"/>
      </w:r>
      <w:r w:rsidR="005904ED" w:rsidRPr="00FD7FF4">
        <w:rPr>
          <w:rFonts w:hint="cs"/>
          <w:vertAlign w:val="superscript"/>
          <w:rtl/>
        </w:rPr>
        <w:t>)</w:t>
      </w:r>
      <w:r>
        <w:rPr>
          <w:rFonts w:hint="cs"/>
          <w:rtl/>
        </w:rPr>
        <w:t>.</w:t>
      </w:r>
    </w:p>
    <w:p w:rsidR="00ED63B0" w:rsidRDefault="002D1038" w:rsidP="00F41D33">
      <w:pPr>
        <w:pStyle w:val="a8"/>
        <w:rPr>
          <w:rtl/>
        </w:rPr>
      </w:pPr>
      <w:r>
        <w:rPr>
          <w:rFonts w:hint="cs"/>
          <w:rtl/>
        </w:rPr>
        <w:t>بیشتر گذشتگان صالح امت که دعای</w:t>
      </w:r>
      <w:r w:rsidR="00B36A40">
        <w:rPr>
          <w:rFonts w:hint="eastAsia"/>
          <w:rtl/>
        </w:rPr>
        <w:t>‌</w:t>
      </w:r>
      <w:r>
        <w:rPr>
          <w:rFonts w:hint="cs"/>
          <w:rtl/>
        </w:rPr>
        <w:t>شان نزد خدا مقبول بوده هنگام بلا صبر پیشه</w:t>
      </w:r>
      <w:r w:rsidR="00850650">
        <w:rPr>
          <w:rFonts w:hint="cs"/>
          <w:rtl/>
        </w:rPr>
        <w:t xml:space="preserve"> می‌</w:t>
      </w:r>
      <w:r>
        <w:rPr>
          <w:rFonts w:hint="cs"/>
          <w:rtl/>
        </w:rPr>
        <w:t>کردند و ثواب آن را انتخاب</w:t>
      </w:r>
      <w:r w:rsidR="00850650">
        <w:rPr>
          <w:rFonts w:hint="cs"/>
          <w:rtl/>
        </w:rPr>
        <w:t xml:space="preserve"> می‌</w:t>
      </w:r>
      <w:r>
        <w:rPr>
          <w:rFonts w:hint="cs"/>
          <w:rtl/>
        </w:rPr>
        <w:t xml:space="preserve">نمودند و از خداوند نجات از آن بلا را </w:t>
      </w:r>
      <w:r w:rsidRPr="009A1BDD">
        <w:rPr>
          <w:rFonts w:hint="cs"/>
          <w:rtl/>
        </w:rPr>
        <w:t>نمی‌خواستند</w:t>
      </w:r>
      <w:r>
        <w:rPr>
          <w:rFonts w:hint="cs"/>
          <w:rtl/>
        </w:rPr>
        <w:t xml:space="preserve"> به ابراهیم تیمی</w:t>
      </w:r>
      <w:r w:rsidR="00406362">
        <w:rPr>
          <w:rFonts w:hint="cs"/>
          <w:rtl/>
        </w:rPr>
        <w:t xml:space="preserve"> گفته</w:t>
      </w:r>
      <w:r>
        <w:rPr>
          <w:rFonts w:hint="cs"/>
          <w:rtl/>
        </w:rPr>
        <w:t xml:space="preserve"> شد </w:t>
      </w:r>
      <w:r w:rsidR="00B36A40">
        <w:rPr>
          <w:rFonts w:hint="cs"/>
          <w:rtl/>
        </w:rPr>
        <w:t>-</w:t>
      </w:r>
      <w:r>
        <w:rPr>
          <w:rFonts w:hint="cs"/>
          <w:rtl/>
        </w:rPr>
        <w:t xml:space="preserve"> آن گاه که در زندان حجاج ثقفی بود -:</w:t>
      </w:r>
      <w:r w:rsidR="00C665E8">
        <w:rPr>
          <w:rFonts w:hint="cs"/>
          <w:rtl/>
        </w:rPr>
        <w:t xml:space="preserve"> کاش از خدای تعالی درخواست</w:t>
      </w:r>
      <w:r w:rsidR="00850650">
        <w:rPr>
          <w:rFonts w:hint="cs"/>
          <w:rtl/>
        </w:rPr>
        <w:t xml:space="preserve"> می‌</w:t>
      </w:r>
      <w:r w:rsidR="00C665E8">
        <w:rPr>
          <w:rFonts w:hint="cs"/>
          <w:rtl/>
        </w:rPr>
        <w:t>کردی؟ گفت</w:t>
      </w:r>
      <w:r w:rsidR="00B36A40">
        <w:rPr>
          <w:rFonts w:hint="cs"/>
          <w:rtl/>
        </w:rPr>
        <w:t>: دوست</w:t>
      </w:r>
      <w:r w:rsidR="00C665E8">
        <w:rPr>
          <w:rFonts w:hint="cs"/>
          <w:rtl/>
        </w:rPr>
        <w:t xml:space="preserve"> ندارم از خدا بخواهم که مرا از مشکلی نجات دهد که به خاطر آن اجر می‌گیرم!!</w:t>
      </w:r>
      <w:r w:rsidR="00F41D33" w:rsidRPr="00FD7FF4">
        <w:rPr>
          <w:rFonts w:hint="cs"/>
          <w:vertAlign w:val="superscript"/>
          <w:rtl/>
        </w:rPr>
        <w:t>(</w:t>
      </w:r>
      <w:r w:rsidR="00F41D33" w:rsidRPr="00FD7FF4">
        <w:rPr>
          <w:rStyle w:val="FootnoteReference"/>
          <w:rtl/>
        </w:rPr>
        <w:footnoteReference w:id="112"/>
      </w:r>
      <w:r w:rsidR="00F41D33" w:rsidRPr="00FD7FF4">
        <w:rPr>
          <w:rFonts w:hint="cs"/>
          <w:vertAlign w:val="superscript"/>
          <w:rtl/>
        </w:rPr>
        <w:t>)</w:t>
      </w:r>
      <w:r w:rsidR="00F41D33">
        <w:rPr>
          <w:rFonts w:hint="cs"/>
          <w:rtl/>
        </w:rPr>
        <w:t>.</w:t>
      </w:r>
    </w:p>
    <w:p w:rsidR="00C665E8" w:rsidRDefault="005A643A" w:rsidP="00B36A40">
      <w:pPr>
        <w:pStyle w:val="a8"/>
        <w:rPr>
          <w:rtl/>
        </w:rPr>
      </w:pPr>
      <w:r>
        <w:rPr>
          <w:rFonts w:hint="cs"/>
          <w:rtl/>
        </w:rPr>
        <w:t xml:space="preserve">گاهی ممکن است که مؤمن </w:t>
      </w:r>
      <w:r w:rsidR="00B36A40" w:rsidRPr="00E11FF3">
        <w:rPr>
          <w:rStyle w:val="Char8"/>
          <w:rtl/>
        </w:rPr>
        <w:t>«</w:t>
      </w:r>
      <w:r>
        <w:rPr>
          <w:rFonts w:hint="cs"/>
          <w:rtl/>
        </w:rPr>
        <w:t>مستجاب الدعوه</w:t>
      </w:r>
      <w:r w:rsidR="00B36A40" w:rsidRPr="00E11FF3">
        <w:rPr>
          <w:rStyle w:val="Char8"/>
          <w:rtl/>
        </w:rPr>
        <w:t>»</w:t>
      </w:r>
      <w:r>
        <w:rPr>
          <w:rFonts w:hint="cs"/>
          <w:rtl/>
        </w:rPr>
        <w:t xml:space="preserve"> از خدا چیزی بخواهد که خداوند خیر او را در امری دیگر بداند، در نتیجه دعایش را نپذیرد و در عوض چیزی به او بدهد که خیر او در آن است. این اولیا که خدا دوست</w:t>
      </w:r>
      <w:r w:rsidR="00B36A40">
        <w:rPr>
          <w:rFonts w:hint="eastAsia"/>
          <w:rtl/>
        </w:rPr>
        <w:t>‌</w:t>
      </w:r>
      <w:r>
        <w:rPr>
          <w:rFonts w:hint="cs"/>
          <w:rtl/>
        </w:rPr>
        <w:t xml:space="preserve">شان دارد و آنان هم خدا را دوست دارند، برای </w:t>
      </w:r>
      <w:r w:rsidR="00BC4C70">
        <w:rPr>
          <w:rFonts w:hint="cs"/>
          <w:rtl/>
        </w:rPr>
        <w:t>یکدیگر نهایت تواضع و همکاری را د</w:t>
      </w:r>
      <w:r>
        <w:rPr>
          <w:rFonts w:hint="cs"/>
          <w:rtl/>
        </w:rPr>
        <w:t>ا</w:t>
      </w:r>
      <w:r w:rsidR="00BC4C70">
        <w:rPr>
          <w:rFonts w:hint="cs"/>
          <w:rtl/>
        </w:rPr>
        <w:t>ر</w:t>
      </w:r>
      <w:r>
        <w:rPr>
          <w:rFonts w:hint="cs"/>
          <w:rtl/>
        </w:rPr>
        <w:t>ند و قرآن چنین وصف</w:t>
      </w:r>
      <w:r w:rsidR="00B36A40">
        <w:rPr>
          <w:rFonts w:hint="eastAsia"/>
          <w:rtl/>
        </w:rPr>
        <w:t>‌</w:t>
      </w:r>
      <w:r>
        <w:rPr>
          <w:rFonts w:hint="cs"/>
          <w:rtl/>
        </w:rPr>
        <w:t>شان می‌کند:</w:t>
      </w:r>
    </w:p>
    <w:p w:rsidR="00BF3FD7" w:rsidRPr="00BF3FD7" w:rsidRDefault="00B96B4A" w:rsidP="00D56774">
      <w:pPr>
        <w:pStyle w:val="af1"/>
        <w:rPr>
          <w:rStyle w:val="Char4"/>
          <w:rtl/>
        </w:rPr>
      </w:pPr>
      <w:r w:rsidRPr="00AB7196">
        <w:rPr>
          <w:rStyle w:val="Char8"/>
          <w:rtl/>
        </w:rPr>
        <w:t>﴿</w:t>
      </w:r>
      <w:r w:rsidR="00927D05" w:rsidRPr="00927D05">
        <w:rPr>
          <w:rFonts w:hint="eastAsia"/>
          <w:rtl/>
        </w:rPr>
        <w:t>يَ</w:t>
      </w:r>
      <w:r w:rsidR="00927D05" w:rsidRPr="00927D05">
        <w:rPr>
          <w:rFonts w:hint="cs"/>
          <w:rtl/>
        </w:rPr>
        <w:t>ٰٓ</w:t>
      </w:r>
      <w:r w:rsidR="00927D05" w:rsidRPr="00927D05">
        <w:rPr>
          <w:rFonts w:hint="eastAsia"/>
          <w:rtl/>
        </w:rPr>
        <w:t>أَيُّهَا</w:t>
      </w:r>
      <w:r w:rsidR="00927D05" w:rsidRPr="00927D05">
        <w:rPr>
          <w:rtl/>
        </w:rPr>
        <w:t xml:space="preserve"> </w:t>
      </w:r>
      <w:r w:rsidR="00927D05" w:rsidRPr="00927D05">
        <w:rPr>
          <w:rFonts w:hint="cs"/>
          <w:rtl/>
        </w:rPr>
        <w:t>ٱ</w:t>
      </w:r>
      <w:r w:rsidR="00927D05" w:rsidRPr="00927D05">
        <w:rPr>
          <w:rFonts w:hint="eastAsia"/>
          <w:rtl/>
        </w:rPr>
        <w:t>لَّذِينَ</w:t>
      </w:r>
      <w:r w:rsidR="00927D05" w:rsidRPr="00927D05">
        <w:rPr>
          <w:rtl/>
        </w:rPr>
        <w:t xml:space="preserve"> </w:t>
      </w:r>
      <w:r w:rsidR="00927D05" w:rsidRPr="00927D05">
        <w:rPr>
          <w:rFonts w:hint="eastAsia"/>
          <w:rtl/>
        </w:rPr>
        <w:t>ءَامَنُواْ</w:t>
      </w:r>
      <w:r w:rsidR="00927D05" w:rsidRPr="00927D05">
        <w:rPr>
          <w:rtl/>
        </w:rPr>
        <w:t xml:space="preserve"> </w:t>
      </w:r>
      <w:r w:rsidR="00927D05" w:rsidRPr="00927D05">
        <w:rPr>
          <w:rFonts w:hint="eastAsia"/>
          <w:rtl/>
        </w:rPr>
        <w:t>مَن</w:t>
      </w:r>
      <w:r w:rsidR="00927D05" w:rsidRPr="00927D05">
        <w:rPr>
          <w:rtl/>
        </w:rPr>
        <w:t xml:space="preserve"> </w:t>
      </w:r>
      <w:r w:rsidR="00927D05" w:rsidRPr="00927D05">
        <w:rPr>
          <w:rFonts w:hint="eastAsia"/>
          <w:rtl/>
        </w:rPr>
        <w:t>يَر</w:t>
      </w:r>
      <w:r w:rsidR="00927D05" w:rsidRPr="00927D05">
        <w:rPr>
          <w:rFonts w:hint="cs"/>
          <w:rtl/>
        </w:rPr>
        <w:t>ۡ</w:t>
      </w:r>
      <w:r w:rsidR="00927D05" w:rsidRPr="00927D05">
        <w:rPr>
          <w:rFonts w:hint="eastAsia"/>
          <w:rtl/>
        </w:rPr>
        <w:t>تَدَّ</w:t>
      </w:r>
      <w:r w:rsidR="00927D05" w:rsidRPr="00927D05">
        <w:rPr>
          <w:rtl/>
        </w:rPr>
        <w:t xml:space="preserve"> </w:t>
      </w:r>
      <w:r w:rsidR="00927D05" w:rsidRPr="00927D05">
        <w:rPr>
          <w:rFonts w:hint="eastAsia"/>
          <w:rtl/>
        </w:rPr>
        <w:t>مِنكُم</w:t>
      </w:r>
      <w:r w:rsidR="00927D05" w:rsidRPr="00927D05">
        <w:rPr>
          <w:rFonts w:hint="cs"/>
          <w:rtl/>
        </w:rPr>
        <w:t>ۡ</w:t>
      </w:r>
      <w:r w:rsidR="00927D05" w:rsidRPr="00927D05">
        <w:rPr>
          <w:rtl/>
        </w:rPr>
        <w:t xml:space="preserve"> </w:t>
      </w:r>
      <w:r w:rsidR="00927D05" w:rsidRPr="00927D05">
        <w:rPr>
          <w:rFonts w:hint="eastAsia"/>
          <w:rtl/>
        </w:rPr>
        <w:t>عَن</w:t>
      </w:r>
      <w:r w:rsidR="00927D05" w:rsidRPr="00927D05">
        <w:rPr>
          <w:rtl/>
        </w:rPr>
        <w:t xml:space="preserve"> </w:t>
      </w:r>
      <w:r w:rsidR="00927D05" w:rsidRPr="00927D05">
        <w:rPr>
          <w:rFonts w:hint="eastAsia"/>
          <w:rtl/>
        </w:rPr>
        <w:t>دِينِهِ</w:t>
      </w:r>
      <w:r w:rsidR="00927D05" w:rsidRPr="00927D05">
        <w:rPr>
          <w:rFonts w:hint="cs"/>
          <w:rtl/>
        </w:rPr>
        <w:t>ۦ</w:t>
      </w:r>
      <w:r w:rsidR="00927D05" w:rsidRPr="00927D05">
        <w:rPr>
          <w:rtl/>
        </w:rPr>
        <w:t xml:space="preserve"> </w:t>
      </w:r>
      <w:r w:rsidR="00927D05" w:rsidRPr="00927D05">
        <w:rPr>
          <w:rFonts w:hint="eastAsia"/>
          <w:rtl/>
        </w:rPr>
        <w:t>فَسَو</w:t>
      </w:r>
      <w:r w:rsidR="00927D05" w:rsidRPr="00927D05">
        <w:rPr>
          <w:rFonts w:hint="cs"/>
          <w:rtl/>
        </w:rPr>
        <w:t>ۡ</w:t>
      </w:r>
      <w:r w:rsidR="00927D05" w:rsidRPr="00927D05">
        <w:rPr>
          <w:rFonts w:hint="eastAsia"/>
          <w:rtl/>
        </w:rPr>
        <w:t>فَ</w:t>
      </w:r>
      <w:r w:rsidR="00927D05" w:rsidRPr="00927D05">
        <w:rPr>
          <w:rtl/>
        </w:rPr>
        <w:t xml:space="preserve"> </w:t>
      </w:r>
      <w:r w:rsidR="00927D05" w:rsidRPr="00927D05">
        <w:rPr>
          <w:rFonts w:hint="eastAsia"/>
          <w:rtl/>
        </w:rPr>
        <w:t>يَأ</w:t>
      </w:r>
      <w:r w:rsidR="00927D05" w:rsidRPr="00927D05">
        <w:rPr>
          <w:rFonts w:hint="cs"/>
          <w:rtl/>
        </w:rPr>
        <w:t>ۡ</w:t>
      </w:r>
      <w:r w:rsidR="00927D05" w:rsidRPr="00927D05">
        <w:rPr>
          <w:rFonts w:hint="eastAsia"/>
          <w:rtl/>
        </w:rPr>
        <w:t>تِي</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بِقَو</w:t>
      </w:r>
      <w:r w:rsidR="00927D05" w:rsidRPr="00927D05">
        <w:rPr>
          <w:rFonts w:hint="cs"/>
          <w:rtl/>
        </w:rPr>
        <w:t>ۡ</w:t>
      </w:r>
      <w:r w:rsidR="00927D05" w:rsidRPr="00927D05">
        <w:rPr>
          <w:rFonts w:hint="eastAsia"/>
          <w:rtl/>
        </w:rPr>
        <w:t>م</w:t>
      </w:r>
      <w:r w:rsidR="00927D05" w:rsidRPr="00927D05">
        <w:rPr>
          <w:rFonts w:hint="cs"/>
          <w:rtl/>
        </w:rPr>
        <w:t>ٖ</w:t>
      </w:r>
      <w:r w:rsidR="00927D05" w:rsidRPr="00927D05">
        <w:rPr>
          <w:rtl/>
        </w:rPr>
        <w:t xml:space="preserve"> </w:t>
      </w:r>
      <w:r w:rsidR="00927D05" w:rsidRPr="00927D05">
        <w:rPr>
          <w:rFonts w:hint="eastAsia"/>
          <w:rtl/>
        </w:rPr>
        <w:t>يُحِبُّهُم</w:t>
      </w:r>
      <w:r w:rsidR="00927D05" w:rsidRPr="00927D05">
        <w:rPr>
          <w:rFonts w:hint="cs"/>
          <w:rtl/>
        </w:rPr>
        <w:t>ۡ</w:t>
      </w:r>
      <w:r w:rsidR="00927D05" w:rsidRPr="00927D05">
        <w:rPr>
          <w:rtl/>
        </w:rPr>
        <w:t xml:space="preserve"> </w:t>
      </w:r>
      <w:r w:rsidR="00927D05" w:rsidRPr="00927D05">
        <w:rPr>
          <w:rFonts w:hint="eastAsia"/>
          <w:rtl/>
        </w:rPr>
        <w:t>وَيُحِبُّونَهُ</w:t>
      </w:r>
      <w:r w:rsidR="00927D05" w:rsidRPr="00927D05">
        <w:rPr>
          <w:rFonts w:hint="cs"/>
          <w:rtl/>
        </w:rPr>
        <w:t>ۥٓ</w:t>
      </w:r>
      <w:r w:rsidR="00927D05" w:rsidRPr="00927D05">
        <w:rPr>
          <w:rtl/>
        </w:rPr>
        <w:t xml:space="preserve"> </w:t>
      </w:r>
      <w:r w:rsidR="00927D05" w:rsidRPr="00927D05">
        <w:rPr>
          <w:rFonts w:hint="eastAsia"/>
          <w:rtl/>
        </w:rPr>
        <w:t>أَذِلَّةٍ</w:t>
      </w:r>
      <w:r w:rsidR="00927D05" w:rsidRPr="00927D05">
        <w:rPr>
          <w:rtl/>
        </w:rPr>
        <w:t xml:space="preserve"> </w:t>
      </w:r>
      <w:r w:rsidR="00927D05" w:rsidRPr="00927D05">
        <w:rPr>
          <w:rFonts w:hint="eastAsia"/>
          <w:rtl/>
        </w:rPr>
        <w:t>عَلَى</w:t>
      </w:r>
      <w:r w:rsidR="00927D05" w:rsidRPr="00927D05">
        <w:rPr>
          <w:rtl/>
        </w:rPr>
        <w:t xml:space="preserve"> </w:t>
      </w:r>
      <w:r w:rsidR="00927D05" w:rsidRPr="00927D05">
        <w:rPr>
          <w:rFonts w:hint="cs"/>
          <w:rtl/>
        </w:rPr>
        <w:t>ٱ</w:t>
      </w:r>
      <w:r w:rsidR="00927D05" w:rsidRPr="00927D05">
        <w:rPr>
          <w:rFonts w:hint="eastAsia"/>
          <w:rtl/>
        </w:rPr>
        <w:t>ل</w:t>
      </w:r>
      <w:r w:rsidR="00927D05" w:rsidRPr="00927D05">
        <w:rPr>
          <w:rFonts w:hint="cs"/>
          <w:rtl/>
        </w:rPr>
        <w:t>ۡ</w:t>
      </w:r>
      <w:r w:rsidR="00927D05" w:rsidRPr="00927D05">
        <w:rPr>
          <w:rFonts w:hint="eastAsia"/>
          <w:rtl/>
        </w:rPr>
        <w:t>مُؤ</w:t>
      </w:r>
      <w:r w:rsidR="00927D05" w:rsidRPr="00927D05">
        <w:rPr>
          <w:rFonts w:hint="cs"/>
          <w:rtl/>
        </w:rPr>
        <w:t>ۡ</w:t>
      </w:r>
      <w:r w:rsidR="00927D05" w:rsidRPr="00927D05">
        <w:rPr>
          <w:rFonts w:hint="eastAsia"/>
          <w:rtl/>
        </w:rPr>
        <w:t>مِنِينَ</w:t>
      </w:r>
      <w:r w:rsidR="00927D05" w:rsidRPr="00927D05">
        <w:rPr>
          <w:rtl/>
        </w:rPr>
        <w:t xml:space="preserve"> </w:t>
      </w:r>
      <w:r w:rsidR="00927D05" w:rsidRPr="00927D05">
        <w:rPr>
          <w:rFonts w:hint="eastAsia"/>
          <w:rtl/>
        </w:rPr>
        <w:t>أَعِزَّةٍ</w:t>
      </w:r>
      <w:r w:rsidR="00927D05" w:rsidRPr="00927D05">
        <w:rPr>
          <w:rtl/>
        </w:rPr>
        <w:t xml:space="preserve"> </w:t>
      </w:r>
      <w:r w:rsidR="00927D05" w:rsidRPr="00927D05">
        <w:rPr>
          <w:rFonts w:hint="eastAsia"/>
          <w:rtl/>
        </w:rPr>
        <w:t>عَلَى</w:t>
      </w:r>
      <w:r w:rsidR="00927D05" w:rsidRPr="00927D05">
        <w:rPr>
          <w:rtl/>
        </w:rPr>
        <w:t xml:space="preserve"> </w:t>
      </w:r>
      <w:r w:rsidR="00927D05" w:rsidRPr="00927D05">
        <w:rPr>
          <w:rFonts w:hint="cs"/>
          <w:rtl/>
        </w:rPr>
        <w:t>ٱ</w:t>
      </w:r>
      <w:r w:rsidR="00927D05" w:rsidRPr="00927D05">
        <w:rPr>
          <w:rFonts w:hint="eastAsia"/>
          <w:rtl/>
        </w:rPr>
        <w:t>ل</w:t>
      </w:r>
      <w:r w:rsidR="00927D05" w:rsidRPr="00927D05">
        <w:rPr>
          <w:rFonts w:hint="cs"/>
          <w:rtl/>
        </w:rPr>
        <w:t>ۡ</w:t>
      </w:r>
      <w:r w:rsidR="00927D05" w:rsidRPr="00927D05">
        <w:rPr>
          <w:rFonts w:hint="eastAsia"/>
          <w:rtl/>
        </w:rPr>
        <w:t>كَ</w:t>
      </w:r>
      <w:r w:rsidR="00927D05" w:rsidRPr="00927D05">
        <w:rPr>
          <w:rFonts w:hint="cs"/>
          <w:rtl/>
        </w:rPr>
        <w:t>ٰ</w:t>
      </w:r>
      <w:r w:rsidR="00927D05" w:rsidRPr="00927D05">
        <w:rPr>
          <w:rFonts w:hint="eastAsia"/>
          <w:rtl/>
        </w:rPr>
        <w:t>فِرِينَ</w:t>
      </w:r>
      <w:r w:rsidR="00927D05" w:rsidRPr="00927D05">
        <w:rPr>
          <w:rtl/>
        </w:rPr>
        <w:t xml:space="preserve"> </w:t>
      </w:r>
      <w:r w:rsidR="00927D05" w:rsidRPr="00927D05">
        <w:rPr>
          <w:rFonts w:hint="eastAsia"/>
          <w:rtl/>
        </w:rPr>
        <w:t>يُجَ</w:t>
      </w:r>
      <w:r w:rsidR="00927D05" w:rsidRPr="00927D05">
        <w:rPr>
          <w:rFonts w:hint="cs"/>
          <w:rtl/>
        </w:rPr>
        <w:t>ٰ</w:t>
      </w:r>
      <w:r w:rsidR="00927D05" w:rsidRPr="00927D05">
        <w:rPr>
          <w:rFonts w:hint="eastAsia"/>
          <w:rtl/>
        </w:rPr>
        <w:t>هِدُونَ</w:t>
      </w:r>
      <w:r w:rsidR="00927D05" w:rsidRPr="00927D05">
        <w:rPr>
          <w:rtl/>
        </w:rPr>
        <w:t xml:space="preserve"> </w:t>
      </w:r>
      <w:r w:rsidR="00927D05" w:rsidRPr="00927D05">
        <w:rPr>
          <w:rFonts w:hint="eastAsia"/>
          <w:rtl/>
        </w:rPr>
        <w:t>فِي</w:t>
      </w:r>
      <w:r w:rsidR="00927D05" w:rsidRPr="00927D05">
        <w:rPr>
          <w:rtl/>
        </w:rPr>
        <w:t xml:space="preserve"> </w:t>
      </w:r>
      <w:r w:rsidR="00927D05" w:rsidRPr="00927D05">
        <w:rPr>
          <w:rFonts w:hint="eastAsia"/>
          <w:rtl/>
        </w:rPr>
        <w:t>سَبِيلِ</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وَلَا</w:t>
      </w:r>
      <w:r w:rsidR="00927D05" w:rsidRPr="00927D05">
        <w:rPr>
          <w:rtl/>
        </w:rPr>
        <w:t xml:space="preserve"> </w:t>
      </w:r>
      <w:r w:rsidR="00927D05" w:rsidRPr="00927D05">
        <w:rPr>
          <w:rFonts w:hint="eastAsia"/>
          <w:rtl/>
        </w:rPr>
        <w:t>يَخَافُونَ</w:t>
      </w:r>
      <w:r w:rsidR="00927D05" w:rsidRPr="00927D05">
        <w:rPr>
          <w:rtl/>
        </w:rPr>
        <w:t xml:space="preserve"> </w:t>
      </w:r>
      <w:r w:rsidR="00927D05" w:rsidRPr="00927D05">
        <w:rPr>
          <w:rFonts w:hint="eastAsia"/>
          <w:rtl/>
        </w:rPr>
        <w:t>لَو</w:t>
      </w:r>
      <w:r w:rsidR="00927D05" w:rsidRPr="00927D05">
        <w:rPr>
          <w:rFonts w:hint="cs"/>
          <w:rtl/>
        </w:rPr>
        <w:t>ۡ</w:t>
      </w:r>
      <w:r w:rsidR="00927D05" w:rsidRPr="00927D05">
        <w:rPr>
          <w:rFonts w:hint="eastAsia"/>
          <w:rtl/>
        </w:rPr>
        <w:t>مَةَ</w:t>
      </w:r>
      <w:r w:rsidR="00927D05" w:rsidRPr="00927D05">
        <w:rPr>
          <w:rtl/>
        </w:rPr>
        <w:t xml:space="preserve"> </w:t>
      </w:r>
      <w:r w:rsidR="00927D05" w:rsidRPr="00927D05">
        <w:rPr>
          <w:rFonts w:hint="eastAsia"/>
          <w:rtl/>
        </w:rPr>
        <w:t>لَا</w:t>
      </w:r>
      <w:r w:rsidR="00927D05" w:rsidRPr="00927D05">
        <w:rPr>
          <w:rFonts w:hint="cs"/>
          <w:rtl/>
        </w:rPr>
        <w:t>ٓ</w:t>
      </w:r>
      <w:r w:rsidR="00927D05" w:rsidRPr="00927D05">
        <w:rPr>
          <w:rFonts w:hint="eastAsia"/>
          <w:rtl/>
        </w:rPr>
        <w:t>ئِم</w:t>
      </w:r>
      <w:r w:rsidR="00927D05" w:rsidRPr="00927D05">
        <w:rPr>
          <w:rFonts w:hint="cs"/>
          <w:rtl/>
        </w:rPr>
        <w:t>ٖۚ</w:t>
      </w:r>
      <w:r w:rsidR="00927D05" w:rsidRPr="00927D05">
        <w:rPr>
          <w:rtl/>
        </w:rPr>
        <w:t xml:space="preserve"> </w:t>
      </w:r>
      <w:r w:rsidR="00927D05" w:rsidRPr="00927D05">
        <w:rPr>
          <w:rFonts w:hint="eastAsia"/>
          <w:rtl/>
        </w:rPr>
        <w:t>ذَ</w:t>
      </w:r>
      <w:r w:rsidR="00927D05" w:rsidRPr="00927D05">
        <w:rPr>
          <w:rFonts w:hint="cs"/>
          <w:rtl/>
        </w:rPr>
        <w:t>ٰ</w:t>
      </w:r>
      <w:r w:rsidR="00927D05" w:rsidRPr="00927D05">
        <w:rPr>
          <w:rFonts w:hint="eastAsia"/>
          <w:rtl/>
        </w:rPr>
        <w:t>لِكَ</w:t>
      </w:r>
      <w:r w:rsidR="00927D05" w:rsidRPr="00927D05">
        <w:rPr>
          <w:rtl/>
        </w:rPr>
        <w:t xml:space="preserve"> </w:t>
      </w:r>
      <w:r w:rsidR="00927D05" w:rsidRPr="00927D05">
        <w:rPr>
          <w:rFonts w:hint="eastAsia"/>
          <w:rtl/>
        </w:rPr>
        <w:t>فَض</w:t>
      </w:r>
      <w:r w:rsidR="00927D05" w:rsidRPr="00927D05">
        <w:rPr>
          <w:rFonts w:hint="cs"/>
          <w:rtl/>
        </w:rPr>
        <w:t>ۡ</w:t>
      </w:r>
      <w:r w:rsidR="00927D05" w:rsidRPr="00927D05">
        <w:rPr>
          <w:rFonts w:hint="eastAsia"/>
          <w:rtl/>
        </w:rPr>
        <w:t>لُ</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يُؤ</w:t>
      </w:r>
      <w:r w:rsidR="00927D05" w:rsidRPr="00927D05">
        <w:rPr>
          <w:rFonts w:hint="cs"/>
          <w:rtl/>
        </w:rPr>
        <w:t>ۡ</w:t>
      </w:r>
      <w:r w:rsidR="00927D05" w:rsidRPr="00927D05">
        <w:rPr>
          <w:rFonts w:hint="eastAsia"/>
          <w:rtl/>
        </w:rPr>
        <w:t>تِيهِ</w:t>
      </w:r>
      <w:r w:rsidR="00927D05" w:rsidRPr="00927D05">
        <w:rPr>
          <w:rtl/>
        </w:rPr>
        <w:t xml:space="preserve"> </w:t>
      </w:r>
      <w:r w:rsidR="00927D05" w:rsidRPr="00927D05">
        <w:rPr>
          <w:rFonts w:hint="eastAsia"/>
          <w:rtl/>
        </w:rPr>
        <w:t>مَن</w:t>
      </w:r>
      <w:r w:rsidR="00927D05" w:rsidRPr="00927D05">
        <w:rPr>
          <w:rtl/>
        </w:rPr>
        <w:t xml:space="preserve"> </w:t>
      </w:r>
      <w:r w:rsidR="00927D05" w:rsidRPr="00927D05">
        <w:rPr>
          <w:rFonts w:hint="eastAsia"/>
          <w:rtl/>
        </w:rPr>
        <w:t>يَشَا</w:t>
      </w:r>
      <w:r w:rsidR="00927D05" w:rsidRPr="00927D05">
        <w:rPr>
          <w:rFonts w:hint="cs"/>
          <w:rtl/>
        </w:rPr>
        <w:t>ٓ</w:t>
      </w:r>
      <w:r w:rsidR="00927D05" w:rsidRPr="00927D05">
        <w:rPr>
          <w:rFonts w:hint="eastAsia"/>
          <w:rtl/>
        </w:rPr>
        <w:t>ءُ</w:t>
      </w:r>
      <w:r w:rsidR="00927D05" w:rsidRPr="00927D05">
        <w:rPr>
          <w:rFonts w:hint="cs"/>
          <w:rtl/>
        </w:rPr>
        <w:t>ۚ</w:t>
      </w:r>
      <w:r w:rsidR="00927D05" w:rsidRPr="00927D05">
        <w:rPr>
          <w:rtl/>
        </w:rPr>
        <w:t xml:space="preserve"> </w:t>
      </w:r>
      <w:r w:rsidR="00927D05" w:rsidRPr="00927D05">
        <w:rPr>
          <w:rFonts w:hint="eastAsia"/>
          <w:rtl/>
        </w:rPr>
        <w:t>وَ</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وَ</w:t>
      </w:r>
      <w:r w:rsidR="00927D05" w:rsidRPr="00927D05">
        <w:rPr>
          <w:rFonts w:hint="cs"/>
          <w:rtl/>
        </w:rPr>
        <w:t>ٰ</w:t>
      </w:r>
      <w:r w:rsidR="00927D05" w:rsidRPr="00927D05">
        <w:rPr>
          <w:rFonts w:hint="eastAsia"/>
          <w:rtl/>
        </w:rPr>
        <w:t>سِعٌ</w:t>
      </w:r>
      <w:r w:rsidR="00927D05" w:rsidRPr="00927D05">
        <w:rPr>
          <w:rtl/>
        </w:rPr>
        <w:t xml:space="preserve"> </w:t>
      </w:r>
      <w:r w:rsidR="00927D05" w:rsidRPr="00927D05">
        <w:rPr>
          <w:rFonts w:hint="eastAsia"/>
          <w:rtl/>
        </w:rPr>
        <w:t>عَلِيمٌ</w:t>
      </w:r>
      <w:r w:rsidR="00927D05" w:rsidRPr="00927D05">
        <w:rPr>
          <w:rtl/>
        </w:rPr>
        <w:t xml:space="preserve"> </w:t>
      </w:r>
      <w:r w:rsidR="00927D05" w:rsidRPr="00927D05">
        <w:rPr>
          <w:rFonts w:hint="cs"/>
          <w:rtl/>
        </w:rPr>
        <w:t>٥٤</w:t>
      </w:r>
      <w:r w:rsidRPr="00AB7196">
        <w:rPr>
          <w:rStyle w:val="Char8"/>
          <w:rtl/>
        </w:rPr>
        <w:t>﴾</w:t>
      </w:r>
      <w:r>
        <w:rPr>
          <w:rFonts w:hint="cs"/>
          <w:rtl/>
        </w:rPr>
        <w:t xml:space="preserve"> </w:t>
      </w:r>
      <w:r w:rsidRPr="00B96B4A">
        <w:rPr>
          <w:rStyle w:val="Char6"/>
          <w:rFonts w:hint="cs"/>
          <w:rtl/>
        </w:rPr>
        <w:t>[</w:t>
      </w:r>
      <w:r w:rsidR="00927D05">
        <w:rPr>
          <w:rStyle w:val="Char6"/>
          <w:rFonts w:hint="cs"/>
          <w:rtl/>
        </w:rPr>
        <w:t>المائد</w:t>
      </w:r>
      <w:r w:rsidR="00D56774">
        <w:rPr>
          <w:rStyle w:val="Char6"/>
          <w:rFonts w:hint="cs"/>
          <w:rtl/>
        </w:rPr>
        <w:t>ة</w:t>
      </w:r>
      <w:r w:rsidR="00927D05">
        <w:rPr>
          <w:rStyle w:val="Char6"/>
          <w:rFonts w:hint="cs"/>
          <w:rtl/>
        </w:rPr>
        <w:t>: 54</w:t>
      </w:r>
      <w:r w:rsidRPr="00B96B4A">
        <w:rPr>
          <w:rStyle w:val="Char6"/>
          <w:rFonts w:hint="cs"/>
          <w:rtl/>
        </w:rPr>
        <w:t>]</w:t>
      </w:r>
      <w:r w:rsidRPr="00D56774">
        <w:rPr>
          <w:rStyle w:val="Char4"/>
          <w:rFonts w:hint="cs"/>
          <w:rtl/>
        </w:rPr>
        <w:t>.</w:t>
      </w:r>
    </w:p>
    <w:p w:rsidR="00E30DC6" w:rsidRPr="00E30DC6" w:rsidRDefault="00BC4C70" w:rsidP="008037A0">
      <w:pPr>
        <w:pStyle w:val="ab"/>
        <w:rPr>
          <w:rStyle w:val="Char4"/>
          <w:rtl/>
        </w:rPr>
      </w:pPr>
      <w:r w:rsidRPr="00E11FF3">
        <w:rPr>
          <w:rStyle w:val="Char8"/>
          <w:rFonts w:hint="cs"/>
          <w:rtl/>
        </w:rPr>
        <w:t>«</w:t>
      </w:r>
      <w:r w:rsidR="006D1162" w:rsidRPr="006D1162">
        <w:rPr>
          <w:rFonts w:hint="cs"/>
          <w:rtl/>
        </w:rPr>
        <w:t>ای</w:t>
      </w:r>
      <w:r w:rsidR="006D1162">
        <w:rPr>
          <w:rFonts w:hint="cs"/>
          <w:rtl/>
        </w:rPr>
        <w:t xml:space="preserve"> </w:t>
      </w:r>
      <w:r w:rsidR="006D1162" w:rsidRPr="006D1162">
        <w:rPr>
          <w:rFonts w:hint="cs"/>
          <w:rtl/>
        </w:rPr>
        <w:t>کسانی‌که ایمان آورده‌اید! هر کس از شما که از دین خود برگردد (به الله زیانی نمی‌رساند) الله بزودی گروهی را می‌آورد که آن‌ها را دوست دارد و آن‌ها (نیز) او را دوست دارند، (آنان) در برابر مؤمنان فروتن و در برابر کافران سر سخت و گردان فراز هستند، در راه الله جهاد می‌کنند و از سرزنش هیچ سرزنش کننده‌ای نمی‌هراسند، این فضل الله است که به هر کس بخواهد می‌دهد، و الله گشایشگر داناست</w:t>
      </w:r>
      <w:r w:rsidRPr="00E11FF3">
        <w:rPr>
          <w:rStyle w:val="Char8"/>
          <w:rFonts w:hint="cs"/>
          <w:rtl/>
        </w:rPr>
        <w:t>»</w:t>
      </w:r>
      <w:r w:rsidR="00E30DC6" w:rsidRPr="00E30DC6">
        <w:rPr>
          <w:rStyle w:val="Char4"/>
          <w:rFonts w:hint="cs"/>
          <w:rtl/>
        </w:rPr>
        <w:t>.</w:t>
      </w:r>
    </w:p>
    <w:p w:rsidR="005A643A" w:rsidRDefault="005A643A" w:rsidP="009A1BDD">
      <w:pPr>
        <w:pStyle w:val="a8"/>
        <w:rPr>
          <w:rtl/>
        </w:rPr>
      </w:pPr>
      <w:r>
        <w:rPr>
          <w:rFonts w:hint="cs"/>
          <w:rtl/>
        </w:rPr>
        <w:t>آنان به خاط</w:t>
      </w:r>
      <w:r w:rsidR="00BC4C70">
        <w:rPr>
          <w:rFonts w:hint="cs"/>
          <w:rtl/>
        </w:rPr>
        <w:t>ر خدا محبت</w:t>
      </w:r>
      <w:r w:rsidR="00850650">
        <w:rPr>
          <w:rFonts w:hint="cs"/>
          <w:rtl/>
        </w:rPr>
        <w:t xml:space="preserve"> می‌</w:t>
      </w:r>
      <w:r w:rsidR="00BC4C70">
        <w:rPr>
          <w:rFonts w:hint="cs"/>
          <w:rtl/>
        </w:rPr>
        <w:t xml:space="preserve">ورزند یا </w:t>
      </w:r>
      <w:r w:rsidR="00BC4C70" w:rsidRPr="006D1162">
        <w:rPr>
          <w:rFonts w:hint="cs"/>
          <w:rtl/>
        </w:rPr>
        <w:t>دشمنی می</w:t>
      </w:r>
      <w:r w:rsidR="00BC4C70" w:rsidRPr="006D1162">
        <w:rPr>
          <w:rFonts w:hint="eastAsia"/>
          <w:rtl/>
        </w:rPr>
        <w:t>‌</w:t>
      </w:r>
      <w:r w:rsidRPr="006D1162">
        <w:rPr>
          <w:rFonts w:hint="cs"/>
          <w:rtl/>
        </w:rPr>
        <w:t>کنند</w:t>
      </w:r>
      <w:r>
        <w:rPr>
          <w:rFonts w:hint="cs"/>
          <w:rtl/>
        </w:rPr>
        <w:t xml:space="preserve"> و به خاطر خو</w:t>
      </w:r>
      <w:r w:rsidR="00BC4C70">
        <w:rPr>
          <w:rFonts w:hint="cs"/>
          <w:rtl/>
        </w:rPr>
        <w:t>د</w:t>
      </w:r>
      <w:r>
        <w:rPr>
          <w:rFonts w:hint="cs"/>
          <w:rtl/>
        </w:rPr>
        <w:t>شان با کسی دشمن</w:t>
      </w:r>
      <w:r w:rsidR="00EC6EA0">
        <w:rPr>
          <w:rFonts w:hint="cs"/>
          <w:rtl/>
        </w:rPr>
        <w:t xml:space="preserve"> نیستند و طبق حدیث شریف به خاطر این اخلاق به ایمان روشن و آشکار دست می‌یابند:</w:t>
      </w:r>
    </w:p>
    <w:p w:rsidR="00EC6EA0" w:rsidRDefault="00736CC2" w:rsidP="00941278">
      <w:pPr>
        <w:pStyle w:val="a8"/>
        <w:rPr>
          <w:rtl/>
        </w:rPr>
      </w:pPr>
      <w:r w:rsidRPr="00E11FF3">
        <w:rPr>
          <w:rStyle w:val="Char8"/>
          <w:rFonts w:hint="cs"/>
          <w:rtl/>
        </w:rPr>
        <w:t>«</w:t>
      </w:r>
      <w:r>
        <w:rPr>
          <w:rFonts w:hint="cs"/>
          <w:rtl/>
        </w:rPr>
        <w:t>بنده خدا لیاقت دست یافتن به ایمان صریح را ندارد تا زمانی که دوستی و دشمنی او بامردم در راه حق باشد، پس</w:t>
      </w:r>
      <w:r w:rsidR="006F03FD">
        <w:rPr>
          <w:rFonts w:hint="cs"/>
          <w:rtl/>
        </w:rPr>
        <w:t xml:space="preserve"> هرگاه </w:t>
      </w:r>
      <w:r w:rsidR="00BC4C70">
        <w:rPr>
          <w:rFonts w:hint="cs"/>
          <w:rtl/>
        </w:rPr>
        <w:t>در راه</w:t>
      </w:r>
      <w:r w:rsidR="006D1162">
        <w:rPr>
          <w:rFonts w:hint="cs"/>
          <w:rtl/>
        </w:rPr>
        <w:t xml:space="preserve"> خدا</w:t>
      </w:r>
      <w:r w:rsidR="00BC4C70">
        <w:rPr>
          <w:rFonts w:hint="cs"/>
          <w:rtl/>
        </w:rPr>
        <w:t xml:space="preserve"> محبت ورزید و در </w:t>
      </w:r>
      <w:r>
        <w:rPr>
          <w:rFonts w:hint="cs"/>
          <w:rtl/>
        </w:rPr>
        <w:t xml:space="preserve">راه خدا دشمنی کرد، شایستگی ولایت خدا </w:t>
      </w:r>
      <w:r w:rsidR="00E30DC6">
        <w:rPr>
          <w:rFonts w:hint="cs"/>
          <w:rtl/>
        </w:rPr>
        <w:t xml:space="preserve">را </w:t>
      </w:r>
      <w:r>
        <w:rPr>
          <w:rFonts w:hint="cs"/>
          <w:rtl/>
        </w:rPr>
        <w:t xml:space="preserve">خواهد داشت. </w:t>
      </w:r>
      <w:r w:rsidR="00941278" w:rsidRPr="00E11FF3">
        <w:rPr>
          <w:rStyle w:val="Char8"/>
          <w:rtl/>
        </w:rPr>
        <w:t>«</w:t>
      </w:r>
      <w:r>
        <w:rPr>
          <w:rFonts w:hint="cs"/>
          <w:rtl/>
        </w:rPr>
        <w:t>به درستی که در میان بندگان و مخلوقاتم کسانی ولی و محبوب من هستند که با یاد من آنان هم یاد می‌شوند و هنگام یاد آنان من هم یاد می‌شوم</w:t>
      </w:r>
      <w:r w:rsidRPr="00E11FF3">
        <w:rPr>
          <w:rStyle w:val="Char8"/>
          <w:rFonts w:hint="cs"/>
          <w:rtl/>
        </w:rPr>
        <w:t>»</w:t>
      </w:r>
      <w:r w:rsidR="006526F9" w:rsidRPr="00FD7FF4">
        <w:rPr>
          <w:rStyle w:val="Char8"/>
          <w:rFonts w:ascii="IRNazli" w:hAnsi="IRNazli" w:cs="IRNazli" w:hint="cs"/>
          <w:vertAlign w:val="superscript"/>
          <w:rtl/>
        </w:rPr>
        <w:t>(</w:t>
      </w:r>
      <w:r w:rsidR="006526F9" w:rsidRPr="00FD7FF4">
        <w:rPr>
          <w:rStyle w:val="Char8"/>
          <w:rFonts w:ascii="IRNazli" w:hAnsi="IRNazli" w:cs="IRNazli"/>
          <w:vertAlign w:val="superscript"/>
          <w:rtl/>
        </w:rPr>
        <w:footnoteReference w:id="113"/>
      </w:r>
      <w:r w:rsidR="006526F9" w:rsidRPr="00FD7FF4">
        <w:rPr>
          <w:rStyle w:val="Char8"/>
          <w:rFonts w:ascii="IRNazli" w:hAnsi="IRNazli" w:cs="IRNazli" w:hint="cs"/>
          <w:vertAlign w:val="superscript"/>
          <w:rtl/>
        </w:rPr>
        <w:t>)</w:t>
      </w:r>
      <w:r>
        <w:rPr>
          <w:rFonts w:hint="cs"/>
          <w:rtl/>
        </w:rPr>
        <w:t>.</w:t>
      </w:r>
    </w:p>
    <w:p w:rsidR="00736CC2" w:rsidRDefault="00736CC2" w:rsidP="006D1162">
      <w:pPr>
        <w:pStyle w:val="a8"/>
        <w:rPr>
          <w:rtl/>
        </w:rPr>
      </w:pPr>
      <w:r>
        <w:rPr>
          <w:rFonts w:hint="cs"/>
          <w:rtl/>
        </w:rPr>
        <w:t xml:space="preserve">آری به </w:t>
      </w:r>
      <w:r w:rsidRPr="00EB76F2">
        <w:rPr>
          <w:rFonts w:hint="cs"/>
          <w:rtl/>
        </w:rPr>
        <w:t>خاطر</w:t>
      </w:r>
      <w:r>
        <w:rPr>
          <w:rFonts w:hint="cs"/>
          <w:rtl/>
        </w:rPr>
        <w:t xml:space="preserve"> وج</w:t>
      </w:r>
      <w:r w:rsidR="00BC4C70">
        <w:rPr>
          <w:rFonts w:hint="cs"/>
          <w:rtl/>
        </w:rPr>
        <w:t xml:space="preserve">ود این خصلت است که پیامبر </w:t>
      </w:r>
      <w:r w:rsidR="00BC4C70">
        <w:rPr>
          <w:rFonts w:cs="CTraditional Arabic" w:hint="cs"/>
          <w:rtl/>
        </w:rPr>
        <w:t>ج</w:t>
      </w:r>
      <w:r>
        <w:rPr>
          <w:rFonts w:hint="cs"/>
          <w:rtl/>
        </w:rPr>
        <w:t xml:space="preserve"> آنان را به نیکویی ستایش نموده و جایگاه والایشان را</w:t>
      </w:r>
      <w:r w:rsidR="00BC4C70">
        <w:rPr>
          <w:rFonts w:hint="cs"/>
          <w:rtl/>
        </w:rPr>
        <w:t xml:space="preserve"> نزد خداوند بیان کرده</w:t>
      </w:r>
      <w:r w:rsidR="006D1162">
        <w:rPr>
          <w:rtl/>
        </w:rPr>
        <w:softHyphen/>
      </w:r>
      <w:r w:rsidR="006D1162">
        <w:rPr>
          <w:rFonts w:hint="cs"/>
          <w:rtl/>
        </w:rPr>
        <w:t>است</w:t>
      </w:r>
      <w:r w:rsidR="00BC4C70">
        <w:rPr>
          <w:rFonts w:hint="cs"/>
          <w:rtl/>
        </w:rPr>
        <w:t xml:space="preserve"> و فرمود: </w:t>
      </w:r>
      <w:r w:rsidR="00BC4C70" w:rsidRPr="00E11FF3">
        <w:rPr>
          <w:rStyle w:val="Char8"/>
          <w:rFonts w:hint="cs"/>
          <w:rtl/>
        </w:rPr>
        <w:t>«</w:t>
      </w:r>
      <w:r>
        <w:rPr>
          <w:rFonts w:hint="cs"/>
          <w:rtl/>
        </w:rPr>
        <w:t xml:space="preserve">در میان بندگان خدا انسان‌هایی هستند که پیامبر و شهید نیستند اما انبیاء و </w:t>
      </w:r>
      <w:r w:rsidR="00941278">
        <w:rPr>
          <w:rFonts w:hint="cs"/>
          <w:rtl/>
        </w:rPr>
        <w:t>شهدا در روز قیامت به جایگا والا</w:t>
      </w:r>
      <w:r>
        <w:rPr>
          <w:rFonts w:hint="cs"/>
          <w:rtl/>
        </w:rPr>
        <w:t>یشان نزد خدا غبطه می‌خورند. مردم گفتند: ای پیامبر به ما بگو چه کسانی هستند؟ فرمود: آنان کسانی هستند که فقط به خاطر خدا به همدیگر محبت</w:t>
      </w:r>
      <w:r w:rsidR="00850650">
        <w:rPr>
          <w:rFonts w:hint="cs"/>
          <w:rtl/>
        </w:rPr>
        <w:t xml:space="preserve"> می‌</w:t>
      </w:r>
      <w:r>
        <w:rPr>
          <w:rFonts w:hint="cs"/>
          <w:rtl/>
        </w:rPr>
        <w:t>ورزند و رابطه خویشاوندی یا رد و بدل کردن مال دنیا در ایجاد این محبت کاملاً</w:t>
      </w:r>
      <w:r w:rsidR="00850650">
        <w:rPr>
          <w:rFonts w:hint="cs"/>
          <w:rtl/>
        </w:rPr>
        <w:t xml:space="preserve"> بی‌</w:t>
      </w:r>
      <w:r>
        <w:rPr>
          <w:rFonts w:hint="cs"/>
          <w:rtl/>
        </w:rPr>
        <w:t>تأثیر بود</w:t>
      </w:r>
      <w:r w:rsidR="00AA764C">
        <w:rPr>
          <w:rFonts w:hint="cs"/>
          <w:rtl/>
        </w:rPr>
        <w:t xml:space="preserve">ه است. به خدا </w:t>
      </w:r>
      <w:r w:rsidR="00AA764C" w:rsidRPr="00EB76F2">
        <w:rPr>
          <w:rFonts w:hint="cs"/>
          <w:rtl/>
        </w:rPr>
        <w:t>قسم</w:t>
      </w:r>
      <w:r w:rsidR="00AA764C">
        <w:rPr>
          <w:rFonts w:hint="cs"/>
          <w:rtl/>
        </w:rPr>
        <w:t xml:space="preserve"> که چهره‌هایشان نور است و بر</w:t>
      </w:r>
      <w:r w:rsidR="00BD18AB">
        <w:rPr>
          <w:rFonts w:hint="cs"/>
          <w:rtl/>
        </w:rPr>
        <w:t xml:space="preserve"> </w:t>
      </w:r>
      <w:r w:rsidR="00AA764C">
        <w:rPr>
          <w:rFonts w:hint="cs"/>
          <w:rtl/>
        </w:rPr>
        <w:t>[سکوی] نور قرار دارند. اگر مردم بترسند، ترس به آنان رو نمی‌کند و اگر مردم دچار حزن و ان</w:t>
      </w:r>
      <w:r w:rsidR="00BD18AB">
        <w:rPr>
          <w:rFonts w:hint="cs"/>
          <w:rtl/>
        </w:rPr>
        <w:t>د</w:t>
      </w:r>
      <w:r w:rsidR="00AA764C">
        <w:rPr>
          <w:rFonts w:hint="cs"/>
          <w:rtl/>
        </w:rPr>
        <w:t xml:space="preserve">وه شوند </w:t>
      </w:r>
      <w:r w:rsidR="00BD18AB">
        <w:rPr>
          <w:rFonts w:hint="cs"/>
          <w:rtl/>
        </w:rPr>
        <w:t>آنان اندوهناک</w:t>
      </w:r>
      <w:r w:rsidR="00850650">
        <w:rPr>
          <w:rFonts w:hint="cs"/>
          <w:rtl/>
        </w:rPr>
        <w:t xml:space="preserve"> نمی‌</w:t>
      </w:r>
      <w:r w:rsidR="00BD18AB">
        <w:rPr>
          <w:rFonts w:hint="cs"/>
          <w:rtl/>
        </w:rPr>
        <w:t xml:space="preserve">شوند. پیامبر </w:t>
      </w:r>
      <w:r w:rsidR="00BD18AB">
        <w:rPr>
          <w:rFonts w:cs="CTraditional Arabic" w:hint="cs"/>
          <w:rtl/>
        </w:rPr>
        <w:t>ج</w:t>
      </w:r>
      <w:r w:rsidR="00AA764C">
        <w:rPr>
          <w:rFonts w:hint="cs"/>
          <w:rtl/>
        </w:rPr>
        <w:t xml:space="preserve"> در این هنگام این آیه را تلاوت فرمود:</w:t>
      </w:r>
    </w:p>
    <w:p w:rsidR="00BF3FD7" w:rsidRPr="00BF3FD7" w:rsidRDefault="00ED122C" w:rsidP="00ED122C">
      <w:pPr>
        <w:pStyle w:val="af1"/>
        <w:rPr>
          <w:rStyle w:val="Char4"/>
          <w:rtl/>
        </w:rPr>
      </w:pPr>
      <w:r w:rsidRPr="00AB7196">
        <w:rPr>
          <w:rStyle w:val="Char8"/>
          <w:rtl/>
        </w:rPr>
        <w:t>﴿</w:t>
      </w:r>
      <w:r w:rsidRPr="00ED122C">
        <w:rPr>
          <w:rFonts w:hint="eastAsia"/>
          <w:rtl/>
        </w:rPr>
        <w:t>أَلَا</w:t>
      </w:r>
      <w:r w:rsidRPr="00ED122C">
        <w:rPr>
          <w:rFonts w:hint="cs"/>
          <w:rtl/>
        </w:rPr>
        <w:t>ٓ</w:t>
      </w:r>
      <w:r w:rsidRPr="00ED122C">
        <w:rPr>
          <w:rtl/>
        </w:rPr>
        <w:t xml:space="preserve"> </w:t>
      </w:r>
      <w:r w:rsidRPr="00ED122C">
        <w:rPr>
          <w:rFonts w:hint="eastAsia"/>
          <w:rtl/>
        </w:rPr>
        <w:t>إِنَّ</w:t>
      </w:r>
      <w:r w:rsidRPr="00ED122C">
        <w:rPr>
          <w:rtl/>
        </w:rPr>
        <w:t xml:space="preserve"> </w:t>
      </w:r>
      <w:r w:rsidRPr="00ED122C">
        <w:rPr>
          <w:rFonts w:hint="eastAsia"/>
          <w:rtl/>
        </w:rPr>
        <w:t>أَو</w:t>
      </w:r>
      <w:r w:rsidRPr="00ED122C">
        <w:rPr>
          <w:rFonts w:hint="cs"/>
          <w:rtl/>
        </w:rPr>
        <w:t>ۡ</w:t>
      </w:r>
      <w:r w:rsidRPr="00ED122C">
        <w:rPr>
          <w:rFonts w:hint="eastAsia"/>
          <w:rtl/>
        </w:rPr>
        <w:t>لِيَا</w:t>
      </w:r>
      <w:r w:rsidRPr="00ED122C">
        <w:rPr>
          <w:rFonts w:hint="cs"/>
          <w:rtl/>
        </w:rPr>
        <w:t>ٓ</w:t>
      </w:r>
      <w:r w:rsidRPr="00ED122C">
        <w:rPr>
          <w:rFonts w:hint="eastAsia"/>
          <w:rtl/>
        </w:rPr>
        <w:t>ءَ</w:t>
      </w:r>
      <w:r w:rsidRPr="00ED122C">
        <w:rPr>
          <w:rtl/>
        </w:rPr>
        <w:t xml:space="preserve"> </w:t>
      </w:r>
      <w:r w:rsidRPr="00ED122C">
        <w:rPr>
          <w:rFonts w:hint="cs"/>
          <w:rtl/>
        </w:rPr>
        <w:t>ٱ</w:t>
      </w:r>
      <w:r w:rsidRPr="00ED122C">
        <w:rPr>
          <w:rFonts w:hint="eastAsia"/>
          <w:rtl/>
        </w:rPr>
        <w:t>للَّهِ</w:t>
      </w:r>
      <w:r w:rsidRPr="00ED122C">
        <w:rPr>
          <w:rtl/>
        </w:rPr>
        <w:t xml:space="preserve"> </w:t>
      </w:r>
      <w:r w:rsidRPr="00ED122C">
        <w:rPr>
          <w:rFonts w:hint="eastAsia"/>
          <w:rtl/>
        </w:rPr>
        <w:t>لَا</w:t>
      </w:r>
      <w:r w:rsidRPr="00ED122C">
        <w:rPr>
          <w:rtl/>
        </w:rPr>
        <w:t xml:space="preserve"> </w:t>
      </w:r>
      <w:r w:rsidRPr="00ED122C">
        <w:rPr>
          <w:rFonts w:hint="eastAsia"/>
          <w:rtl/>
        </w:rPr>
        <w:t>خَو</w:t>
      </w:r>
      <w:r w:rsidRPr="00ED122C">
        <w:rPr>
          <w:rFonts w:hint="cs"/>
          <w:rtl/>
        </w:rPr>
        <w:t>ۡ</w:t>
      </w:r>
      <w:r w:rsidRPr="00ED122C">
        <w:rPr>
          <w:rFonts w:hint="eastAsia"/>
          <w:rtl/>
        </w:rPr>
        <w:t>فٌ</w:t>
      </w:r>
      <w:r w:rsidRPr="00ED122C">
        <w:rPr>
          <w:rtl/>
        </w:rPr>
        <w:t xml:space="preserve"> </w:t>
      </w:r>
      <w:r w:rsidRPr="00ED122C">
        <w:rPr>
          <w:rFonts w:hint="eastAsia"/>
          <w:rtl/>
        </w:rPr>
        <w:t>عَلَي</w:t>
      </w:r>
      <w:r w:rsidRPr="00ED122C">
        <w:rPr>
          <w:rFonts w:hint="cs"/>
          <w:rtl/>
        </w:rPr>
        <w:t>ۡ</w:t>
      </w:r>
      <w:r w:rsidRPr="00ED122C">
        <w:rPr>
          <w:rFonts w:hint="eastAsia"/>
          <w:rtl/>
        </w:rPr>
        <w:t>هِم</w:t>
      </w:r>
      <w:r w:rsidRPr="00ED122C">
        <w:rPr>
          <w:rFonts w:hint="cs"/>
          <w:rtl/>
        </w:rPr>
        <w:t>ۡ</w:t>
      </w:r>
      <w:r w:rsidRPr="00ED122C">
        <w:rPr>
          <w:rtl/>
        </w:rPr>
        <w:t xml:space="preserve"> </w:t>
      </w:r>
      <w:r w:rsidRPr="00ED122C">
        <w:rPr>
          <w:rFonts w:hint="eastAsia"/>
          <w:rtl/>
        </w:rPr>
        <w:t>وَلَا</w:t>
      </w:r>
      <w:r w:rsidRPr="00ED122C">
        <w:rPr>
          <w:rtl/>
        </w:rPr>
        <w:t xml:space="preserve"> </w:t>
      </w:r>
      <w:r w:rsidRPr="00ED122C">
        <w:rPr>
          <w:rFonts w:hint="eastAsia"/>
          <w:rtl/>
        </w:rPr>
        <w:t>هُم</w:t>
      </w:r>
      <w:r w:rsidRPr="00ED122C">
        <w:rPr>
          <w:rFonts w:hint="cs"/>
          <w:rtl/>
        </w:rPr>
        <w:t>ۡ</w:t>
      </w:r>
      <w:r w:rsidRPr="00ED122C">
        <w:rPr>
          <w:rtl/>
        </w:rPr>
        <w:t xml:space="preserve"> </w:t>
      </w:r>
      <w:r w:rsidRPr="00ED122C">
        <w:rPr>
          <w:rFonts w:hint="eastAsia"/>
          <w:rtl/>
        </w:rPr>
        <w:t>يَح</w:t>
      </w:r>
      <w:r w:rsidRPr="00ED122C">
        <w:rPr>
          <w:rFonts w:hint="cs"/>
          <w:rtl/>
        </w:rPr>
        <w:t>ۡ</w:t>
      </w:r>
      <w:r w:rsidRPr="00ED122C">
        <w:rPr>
          <w:rFonts w:hint="eastAsia"/>
          <w:rtl/>
        </w:rPr>
        <w:t>زَنُونَ</w:t>
      </w:r>
      <w:r w:rsidRPr="00ED122C">
        <w:rPr>
          <w:rtl/>
        </w:rPr>
        <w:t xml:space="preserve"> </w:t>
      </w:r>
      <w:r w:rsidRPr="00ED122C">
        <w:rPr>
          <w:rFonts w:hint="cs"/>
          <w:rtl/>
        </w:rPr>
        <w:t>٦٢</w:t>
      </w:r>
      <w:r w:rsidRPr="00AB7196">
        <w:rPr>
          <w:rStyle w:val="Char8"/>
          <w:rtl/>
        </w:rPr>
        <w:t>﴾</w:t>
      </w:r>
      <w:r>
        <w:rPr>
          <w:rFonts w:hint="cs"/>
          <w:rtl/>
        </w:rPr>
        <w:t xml:space="preserve"> </w:t>
      </w:r>
      <w:r w:rsidRPr="00ED122C">
        <w:rPr>
          <w:rStyle w:val="Char6"/>
          <w:rFonts w:hint="cs"/>
          <w:rtl/>
        </w:rPr>
        <w:t>[</w:t>
      </w:r>
      <w:r>
        <w:rPr>
          <w:rStyle w:val="Char6"/>
          <w:rFonts w:hint="cs"/>
          <w:rtl/>
        </w:rPr>
        <w:t>یونس: 62</w:t>
      </w:r>
      <w:r w:rsidR="00941278">
        <w:rPr>
          <w:rStyle w:val="Char6"/>
          <w:rFonts w:hint="cs"/>
          <w:rtl/>
        </w:rPr>
        <w:t>]</w:t>
      </w:r>
      <w:r w:rsidR="00DC63AC" w:rsidRPr="00FD7FF4">
        <w:rPr>
          <w:rStyle w:val="Char6"/>
          <w:rFonts w:hint="cs"/>
          <w:sz w:val="28"/>
          <w:szCs w:val="28"/>
          <w:vertAlign w:val="superscript"/>
          <w:rtl/>
        </w:rPr>
        <w:t>(</w:t>
      </w:r>
      <w:r w:rsidR="00DC63AC" w:rsidRPr="00FD7FF4">
        <w:rPr>
          <w:rStyle w:val="Char6"/>
          <w:sz w:val="28"/>
          <w:szCs w:val="28"/>
          <w:vertAlign w:val="superscript"/>
          <w:rtl/>
        </w:rPr>
        <w:footnoteReference w:id="114"/>
      </w:r>
      <w:r w:rsidR="00DC63AC" w:rsidRPr="00FD7FF4">
        <w:rPr>
          <w:rStyle w:val="Char6"/>
          <w:rFonts w:hint="cs"/>
          <w:sz w:val="28"/>
          <w:szCs w:val="28"/>
          <w:vertAlign w:val="superscript"/>
          <w:rtl/>
        </w:rPr>
        <w:t>)</w:t>
      </w:r>
      <w:r w:rsidR="00DC63AC" w:rsidRPr="00941278">
        <w:rPr>
          <w:rStyle w:val="Char4"/>
          <w:rFonts w:hint="cs"/>
          <w:rtl/>
        </w:rPr>
        <w:t>.</w:t>
      </w:r>
    </w:p>
    <w:p w:rsidR="00E30DC6" w:rsidRPr="00E30DC6" w:rsidRDefault="00BD18AB" w:rsidP="008037A0">
      <w:pPr>
        <w:pStyle w:val="ab"/>
        <w:rPr>
          <w:rStyle w:val="Char4"/>
          <w:rtl/>
        </w:rPr>
      </w:pPr>
      <w:r w:rsidRPr="00E11FF3">
        <w:rPr>
          <w:rStyle w:val="Char8"/>
          <w:rFonts w:hint="cs"/>
          <w:rtl/>
        </w:rPr>
        <w:t>«</w:t>
      </w:r>
      <w:r w:rsidR="00ED122C">
        <w:rPr>
          <w:rFonts w:hint="cs"/>
          <w:rtl/>
        </w:rPr>
        <w:t>اگاه باشید که دوستان خدا هرگز هیچ ترسی (از حوادث آینده عالم) و هیچ حسرت و اندوهی (از وق</w:t>
      </w:r>
      <w:r>
        <w:rPr>
          <w:rFonts w:hint="cs"/>
          <w:rtl/>
        </w:rPr>
        <w:t>ایع گذشته جهان) در دل آنها نیست</w:t>
      </w:r>
      <w:r w:rsidRPr="00E11FF3">
        <w:rPr>
          <w:rStyle w:val="Char8"/>
          <w:rFonts w:hint="cs"/>
          <w:rtl/>
        </w:rPr>
        <w:t>»</w:t>
      </w:r>
      <w:r w:rsidR="00E30DC6" w:rsidRPr="00E30DC6">
        <w:rPr>
          <w:rStyle w:val="Char4"/>
          <w:rFonts w:hint="cs"/>
          <w:rtl/>
        </w:rPr>
        <w:t>.</w:t>
      </w:r>
    </w:p>
    <w:p w:rsidR="00ED122C" w:rsidRDefault="00C31C1E" w:rsidP="00362156">
      <w:pPr>
        <w:pStyle w:val="a8"/>
        <w:rPr>
          <w:rtl/>
        </w:rPr>
      </w:pPr>
      <w:r>
        <w:rPr>
          <w:rFonts w:hint="cs"/>
          <w:rtl/>
        </w:rPr>
        <w:t>این افرادی که در راه خدا به همدیگر محبّت</w:t>
      </w:r>
      <w:r w:rsidR="00850650">
        <w:rPr>
          <w:rFonts w:hint="cs"/>
          <w:rtl/>
        </w:rPr>
        <w:t xml:space="preserve"> می‌</w:t>
      </w:r>
      <w:r>
        <w:rPr>
          <w:rFonts w:hint="cs"/>
          <w:rtl/>
        </w:rPr>
        <w:t>ورزند</w:t>
      </w:r>
      <w:r w:rsidR="00B00C6A">
        <w:rPr>
          <w:rFonts w:hint="cs"/>
          <w:rtl/>
        </w:rPr>
        <w:t xml:space="preserve"> بدون این که رابطه‌ی خویشاوندی با مصلحت د</w:t>
      </w:r>
      <w:r>
        <w:rPr>
          <w:rFonts w:hint="cs"/>
          <w:rtl/>
        </w:rPr>
        <w:t>ن</w:t>
      </w:r>
      <w:r w:rsidR="00B00C6A">
        <w:rPr>
          <w:rFonts w:hint="cs"/>
          <w:rtl/>
        </w:rPr>
        <w:t>ی</w:t>
      </w:r>
      <w:r>
        <w:rPr>
          <w:rFonts w:hint="cs"/>
          <w:rtl/>
        </w:rPr>
        <w:t>وی، آنان را به هم وابسته کرده باشد، به ایمان کاملی دست یافته</w:t>
      </w:r>
      <w:r w:rsidR="004807C6">
        <w:rPr>
          <w:rFonts w:hint="cs"/>
          <w:rtl/>
        </w:rPr>
        <w:t xml:space="preserve">‌اند </w:t>
      </w:r>
      <w:r>
        <w:rPr>
          <w:rFonts w:hint="cs"/>
          <w:rtl/>
        </w:rPr>
        <w:t>که براساس آن هر چه را برای خود می‌پسندند برای برادر مؤمن خود هم می‌پسندند</w:t>
      </w:r>
      <w:r w:rsidR="000F06D5">
        <w:rPr>
          <w:rFonts w:hint="cs"/>
          <w:rtl/>
        </w:rPr>
        <w:t>.</w:t>
      </w:r>
      <w:r>
        <w:rPr>
          <w:rFonts w:hint="cs"/>
          <w:rtl/>
        </w:rPr>
        <w:t xml:space="preserve"> پیامبر </w:t>
      </w:r>
      <w:r w:rsidR="00B00C6A">
        <w:rPr>
          <w:rFonts w:cs="CTraditional Arabic" w:hint="cs"/>
          <w:rtl/>
        </w:rPr>
        <w:t>ج</w:t>
      </w:r>
      <w:r>
        <w:rPr>
          <w:rFonts w:hint="cs"/>
          <w:rtl/>
        </w:rPr>
        <w:t xml:space="preserve"> فرموده</w:t>
      </w:r>
      <w:r w:rsidR="006D1162">
        <w:rPr>
          <w:rtl/>
        </w:rPr>
        <w:softHyphen/>
      </w:r>
      <w:r w:rsidR="006D1162">
        <w:rPr>
          <w:rFonts w:hint="cs"/>
          <w:rtl/>
        </w:rPr>
        <w:t>است</w:t>
      </w:r>
      <w:r>
        <w:rPr>
          <w:rFonts w:hint="cs"/>
          <w:rtl/>
        </w:rPr>
        <w:t xml:space="preserve">: </w:t>
      </w:r>
      <w:r w:rsidR="006D1162" w:rsidRPr="00E11FF3">
        <w:rPr>
          <w:rStyle w:val="Char8"/>
          <w:rFonts w:hint="cs"/>
          <w:rtl/>
        </w:rPr>
        <w:t>«</w:t>
      </w:r>
      <w:r w:rsidR="006D1162">
        <w:rPr>
          <w:rStyle w:val="Char8"/>
          <w:rFonts w:hint="cs"/>
          <w:rtl/>
        </w:rPr>
        <w:t xml:space="preserve"> </w:t>
      </w:r>
      <w:r>
        <w:rPr>
          <w:rFonts w:hint="cs"/>
          <w:rtl/>
        </w:rPr>
        <w:t>هیچ یک از شما ای</w:t>
      </w:r>
      <w:r w:rsidR="000F06D5">
        <w:rPr>
          <w:rFonts w:hint="cs"/>
          <w:rtl/>
        </w:rPr>
        <w:t>مانش کامل نمی‌شود مگر این که هر</w:t>
      </w:r>
      <w:r>
        <w:rPr>
          <w:rFonts w:hint="cs"/>
          <w:rtl/>
        </w:rPr>
        <w:t xml:space="preserve">چه را </w:t>
      </w:r>
      <w:r w:rsidRPr="00EB76F2">
        <w:rPr>
          <w:rFonts w:hint="cs"/>
          <w:rtl/>
        </w:rPr>
        <w:t>برای</w:t>
      </w:r>
      <w:r>
        <w:rPr>
          <w:rFonts w:hint="cs"/>
          <w:rtl/>
        </w:rPr>
        <w:t xml:space="preserve"> خود می‌پ</w:t>
      </w:r>
      <w:r w:rsidR="00B00C6A">
        <w:rPr>
          <w:rFonts w:hint="cs"/>
          <w:rtl/>
        </w:rPr>
        <w:t>سندد برای برادر مؤمنش هم بپسندد</w:t>
      </w:r>
      <w:r w:rsidR="00B00C6A" w:rsidRPr="00E11FF3">
        <w:rPr>
          <w:rStyle w:val="Char8"/>
          <w:rFonts w:hint="cs"/>
          <w:rtl/>
        </w:rPr>
        <w:t>»</w:t>
      </w:r>
      <w:r w:rsidR="00362156" w:rsidRPr="00FD7FF4">
        <w:rPr>
          <w:rFonts w:hint="cs"/>
          <w:vertAlign w:val="superscript"/>
          <w:rtl/>
        </w:rPr>
        <w:t>(</w:t>
      </w:r>
      <w:r w:rsidR="00362156" w:rsidRPr="00FD7FF4">
        <w:rPr>
          <w:rStyle w:val="FootnoteReference"/>
          <w:rtl/>
        </w:rPr>
        <w:footnoteReference w:id="115"/>
      </w:r>
      <w:r w:rsidR="00362156" w:rsidRPr="00FD7FF4">
        <w:rPr>
          <w:rFonts w:hint="cs"/>
          <w:vertAlign w:val="superscript"/>
          <w:rtl/>
        </w:rPr>
        <w:t>)</w:t>
      </w:r>
      <w:r>
        <w:rPr>
          <w:rFonts w:hint="cs"/>
          <w:rtl/>
        </w:rPr>
        <w:t>.</w:t>
      </w:r>
    </w:p>
    <w:p w:rsidR="00C31C1E" w:rsidRDefault="00C31C1E" w:rsidP="009A1BDD">
      <w:pPr>
        <w:pStyle w:val="a8"/>
        <w:rPr>
          <w:rtl/>
        </w:rPr>
      </w:pPr>
      <w:r>
        <w:rPr>
          <w:rFonts w:hint="cs"/>
          <w:rtl/>
        </w:rPr>
        <w:t xml:space="preserve">هرگز محبت در راه خدا </w:t>
      </w:r>
      <w:r w:rsidR="00B00C6A">
        <w:rPr>
          <w:rFonts w:hint="cs"/>
          <w:rtl/>
        </w:rPr>
        <w:t>هم کامل نمی‌شود مگر این که سینه</w:t>
      </w:r>
      <w:r w:rsidR="00B00C6A">
        <w:rPr>
          <w:rFonts w:hint="eastAsia"/>
          <w:rtl/>
        </w:rPr>
        <w:t>‌</w:t>
      </w:r>
      <w:r>
        <w:rPr>
          <w:rFonts w:hint="cs"/>
          <w:rtl/>
        </w:rPr>
        <w:t>ی آن فرد از نیرنگ و کینه و حسد خالی باشد.</w:t>
      </w:r>
      <w:r w:rsidR="00FD7FF4">
        <w:rPr>
          <w:rFonts w:hint="cs"/>
          <w:rtl/>
        </w:rPr>
        <w:t xml:space="preserve"> آنچه </w:t>
      </w:r>
      <w:r>
        <w:rPr>
          <w:rFonts w:hint="cs"/>
          <w:rtl/>
        </w:rPr>
        <w:t>که محبت را قوام</w:t>
      </w:r>
      <w:r w:rsidR="00850650">
        <w:rPr>
          <w:rFonts w:hint="cs"/>
          <w:rtl/>
        </w:rPr>
        <w:t xml:space="preserve"> می‌</w:t>
      </w:r>
      <w:r>
        <w:rPr>
          <w:rFonts w:hint="cs"/>
          <w:rtl/>
        </w:rPr>
        <w:t>بخشد</w:t>
      </w:r>
      <w:r w:rsidR="00B00C6A">
        <w:rPr>
          <w:rFonts w:hint="cs"/>
          <w:rtl/>
        </w:rPr>
        <w:t xml:space="preserve">، خیرخواهی صادقانه است. پیامبر </w:t>
      </w:r>
      <w:r w:rsidR="00B00C6A">
        <w:rPr>
          <w:rFonts w:cs="CTraditional Arabic" w:hint="cs"/>
          <w:rtl/>
        </w:rPr>
        <w:t>ج</w:t>
      </w:r>
      <w:r w:rsidR="00B00C6A">
        <w:rPr>
          <w:rFonts w:hint="cs"/>
          <w:rtl/>
        </w:rPr>
        <w:t xml:space="preserve"> </w:t>
      </w:r>
      <w:r w:rsidR="00B00C6A" w:rsidRPr="00E11FF3">
        <w:rPr>
          <w:rStyle w:val="Char8"/>
          <w:rFonts w:hint="cs"/>
          <w:rtl/>
        </w:rPr>
        <w:t>«</w:t>
      </w:r>
      <w:r w:rsidR="00EC6C51" w:rsidRPr="00EC6C51">
        <w:rPr>
          <w:rStyle w:val="Char3"/>
          <w:rFonts w:hint="eastAsia"/>
          <w:rtl/>
        </w:rPr>
        <w:t>الدِّينُ</w:t>
      </w:r>
      <w:r w:rsidR="00EC6C51" w:rsidRPr="00EC6C51">
        <w:rPr>
          <w:rStyle w:val="Char3"/>
          <w:rtl/>
        </w:rPr>
        <w:t xml:space="preserve"> </w:t>
      </w:r>
      <w:r w:rsidR="00EC6C51" w:rsidRPr="00EC6C51">
        <w:rPr>
          <w:rStyle w:val="Char3"/>
          <w:rFonts w:hint="eastAsia"/>
          <w:rtl/>
        </w:rPr>
        <w:t>النَّصِيحَةُ</w:t>
      </w:r>
      <w:r w:rsidR="00B00C6A" w:rsidRPr="00E11FF3">
        <w:rPr>
          <w:rStyle w:val="Char8"/>
          <w:rFonts w:hint="cs"/>
          <w:rtl/>
        </w:rPr>
        <w:t>»</w:t>
      </w:r>
      <w:r w:rsidR="005772B6" w:rsidRPr="00FD7FF4">
        <w:rPr>
          <w:rFonts w:hint="cs"/>
          <w:vertAlign w:val="superscript"/>
          <w:rtl/>
        </w:rPr>
        <w:t>(</w:t>
      </w:r>
      <w:r w:rsidR="005772B6" w:rsidRPr="00FD7FF4">
        <w:rPr>
          <w:rStyle w:val="FootnoteReference"/>
          <w:rtl/>
        </w:rPr>
        <w:footnoteReference w:id="116"/>
      </w:r>
      <w:r w:rsidR="005772B6" w:rsidRPr="00FD7FF4">
        <w:rPr>
          <w:rFonts w:hint="cs"/>
          <w:vertAlign w:val="superscript"/>
          <w:rtl/>
        </w:rPr>
        <w:t>)</w:t>
      </w:r>
      <w:r w:rsidR="00F22597" w:rsidRPr="00F22597">
        <w:rPr>
          <w:rStyle w:val="Char4"/>
          <w:rFonts w:hint="cs"/>
          <w:rtl/>
        </w:rPr>
        <w:t>.</w:t>
      </w:r>
      <w:r w:rsidR="00B00C6A">
        <w:rPr>
          <w:rFonts w:hint="cs"/>
          <w:rtl/>
        </w:rPr>
        <w:t xml:space="preserve"> </w:t>
      </w:r>
      <w:r w:rsidR="00B00C6A" w:rsidRPr="00E11FF3">
        <w:rPr>
          <w:rStyle w:val="Char8"/>
          <w:rFonts w:hint="cs"/>
          <w:rtl/>
        </w:rPr>
        <w:t>«</w:t>
      </w:r>
      <w:r w:rsidR="00B00C6A" w:rsidRPr="003D3736">
        <w:rPr>
          <w:rStyle w:val="Chare"/>
          <w:rFonts w:hint="cs"/>
          <w:rtl/>
        </w:rPr>
        <w:t>دین یعنی خیرخواهی</w:t>
      </w:r>
      <w:r w:rsidR="00B00C6A" w:rsidRPr="00E11FF3">
        <w:rPr>
          <w:rStyle w:val="Char8"/>
          <w:rFonts w:hint="cs"/>
          <w:rtl/>
        </w:rPr>
        <w:t>»</w:t>
      </w:r>
      <w:r>
        <w:rPr>
          <w:rFonts w:hint="cs"/>
          <w:rtl/>
        </w:rPr>
        <w:t>.</w:t>
      </w:r>
    </w:p>
    <w:p w:rsidR="00C31C1E" w:rsidRDefault="00C31C1E" w:rsidP="00EB76F2">
      <w:pPr>
        <w:pStyle w:val="a8"/>
        <w:rPr>
          <w:rtl/>
        </w:rPr>
      </w:pPr>
      <w:r>
        <w:rPr>
          <w:rFonts w:hint="cs"/>
          <w:rtl/>
        </w:rPr>
        <w:t>نصیحت</w:t>
      </w:r>
      <w:r w:rsidR="00AB38B9">
        <w:rPr>
          <w:rFonts w:hint="cs"/>
          <w:rtl/>
        </w:rPr>
        <w:t xml:space="preserve"> باید پنهانی صورت گیرد نه در میان</w:t>
      </w:r>
      <w:r w:rsidR="00435552">
        <w:rPr>
          <w:rFonts w:hint="cs"/>
          <w:rtl/>
        </w:rPr>
        <w:t xml:space="preserve"> مردم</w:t>
      </w:r>
      <w:r w:rsidR="006D1162">
        <w:rPr>
          <w:rFonts w:hint="cs"/>
          <w:rtl/>
        </w:rPr>
        <w:t>،</w:t>
      </w:r>
      <w:r w:rsidR="00435552">
        <w:rPr>
          <w:rFonts w:hint="cs"/>
          <w:rtl/>
        </w:rPr>
        <w:t xml:space="preserve"> زیرا در این</w:t>
      </w:r>
      <w:r w:rsidR="00B00C6A">
        <w:rPr>
          <w:rFonts w:hint="cs"/>
          <w:rtl/>
        </w:rPr>
        <w:t xml:space="preserve"> صورت رسوایی خواهد بود و انگیزه</w:t>
      </w:r>
      <w:r w:rsidR="00B00C6A">
        <w:rPr>
          <w:rFonts w:hint="eastAsia"/>
          <w:rtl/>
        </w:rPr>
        <w:t>‌</w:t>
      </w:r>
      <w:r w:rsidR="00435552">
        <w:rPr>
          <w:rFonts w:hint="cs"/>
          <w:rtl/>
        </w:rPr>
        <w:t>ای برای طرد فرد مورد نظر خواهد شد زیرا او در</w:t>
      </w:r>
      <w:r w:rsidR="00B00C6A">
        <w:rPr>
          <w:rFonts w:hint="cs"/>
          <w:rtl/>
        </w:rPr>
        <w:t xml:space="preserve"> خود</w:t>
      </w:r>
      <w:r w:rsidR="00435552">
        <w:rPr>
          <w:rFonts w:hint="cs"/>
          <w:rtl/>
        </w:rPr>
        <w:t xml:space="preserve"> احساس </w:t>
      </w:r>
      <w:r w:rsidR="00B00C6A">
        <w:rPr>
          <w:rFonts w:hint="cs"/>
          <w:rtl/>
        </w:rPr>
        <w:t>عزت</w:t>
      </w:r>
      <w:r w:rsidR="00850650">
        <w:rPr>
          <w:rFonts w:hint="cs"/>
          <w:rtl/>
        </w:rPr>
        <w:t xml:space="preserve"> می‌</w:t>
      </w:r>
      <w:r w:rsidR="00435552">
        <w:rPr>
          <w:rFonts w:hint="cs"/>
          <w:rtl/>
        </w:rPr>
        <w:t>کند، در نتیجه از پذیرش نصیحت خودداری می‌کند</w:t>
      </w:r>
      <w:r w:rsidR="00F76B05">
        <w:rPr>
          <w:rFonts w:hint="cs"/>
          <w:rtl/>
        </w:rPr>
        <w:t xml:space="preserve"> و عظمت و نخوت سراپای او </w:t>
      </w:r>
      <w:r w:rsidR="000F06D5">
        <w:rPr>
          <w:rFonts w:hint="cs"/>
          <w:rtl/>
        </w:rPr>
        <w:t xml:space="preserve">را </w:t>
      </w:r>
      <w:r w:rsidR="00F76B05">
        <w:rPr>
          <w:rFonts w:hint="cs"/>
          <w:rtl/>
        </w:rPr>
        <w:t>فرا می‌گیرد و غرور گناه او را به ادامه انحراف وادار می‌کند. یکی دیگر از لوازم محبت مشارکت و همدردی با مال و گ</w:t>
      </w:r>
      <w:r w:rsidR="00B00C6A">
        <w:rPr>
          <w:rFonts w:hint="cs"/>
          <w:rtl/>
        </w:rPr>
        <w:t>فتار نیک است و اگر در دینداری ب</w:t>
      </w:r>
      <w:r w:rsidR="00F76B05">
        <w:rPr>
          <w:rFonts w:hint="cs"/>
          <w:rtl/>
        </w:rPr>
        <w:t>ر</w:t>
      </w:r>
      <w:r w:rsidR="00B00C6A">
        <w:rPr>
          <w:rFonts w:hint="cs"/>
          <w:rtl/>
        </w:rPr>
        <w:t>ا</w:t>
      </w:r>
      <w:r w:rsidR="00F76B05">
        <w:rPr>
          <w:rFonts w:hint="cs"/>
          <w:rtl/>
        </w:rPr>
        <w:t>در مؤمن نقصی دیده شود باید دست او را گرفت و برای اصلاح او تلا</w:t>
      </w:r>
      <w:r w:rsidR="00B00C6A">
        <w:rPr>
          <w:rFonts w:hint="cs"/>
          <w:rtl/>
        </w:rPr>
        <w:t xml:space="preserve">ش کرد. یکی از صالحان گفته است: </w:t>
      </w:r>
      <w:r w:rsidR="00B00C6A" w:rsidRPr="00E11FF3">
        <w:rPr>
          <w:rStyle w:val="Char8"/>
          <w:rFonts w:hint="cs"/>
          <w:rtl/>
        </w:rPr>
        <w:t>«</w:t>
      </w:r>
      <w:r w:rsidR="00F76B05">
        <w:rPr>
          <w:rFonts w:hint="cs"/>
          <w:rtl/>
        </w:rPr>
        <w:t>آنان که به خاطر خدا محبت</w:t>
      </w:r>
      <w:r w:rsidR="00850650">
        <w:rPr>
          <w:rFonts w:hint="cs"/>
          <w:rtl/>
        </w:rPr>
        <w:t xml:space="preserve"> می‌</w:t>
      </w:r>
      <w:r w:rsidR="00F76B05">
        <w:rPr>
          <w:rFonts w:hint="cs"/>
          <w:rtl/>
        </w:rPr>
        <w:t>ورزند، با نور خدا</w:t>
      </w:r>
      <w:r w:rsidR="00850650">
        <w:rPr>
          <w:rFonts w:hint="cs"/>
          <w:rtl/>
        </w:rPr>
        <w:t xml:space="preserve"> می‌</w:t>
      </w:r>
      <w:r w:rsidR="00F76B05">
        <w:rPr>
          <w:rFonts w:hint="cs"/>
          <w:rtl/>
        </w:rPr>
        <w:t>نگرند و بر گناهکاران مهر</w:t>
      </w:r>
      <w:r w:rsidR="00850650">
        <w:rPr>
          <w:rFonts w:hint="cs"/>
          <w:rtl/>
        </w:rPr>
        <w:t xml:space="preserve"> می‌</w:t>
      </w:r>
      <w:r w:rsidR="00F76B05">
        <w:rPr>
          <w:rFonts w:hint="cs"/>
          <w:rtl/>
        </w:rPr>
        <w:t xml:space="preserve">ورزند، </w:t>
      </w:r>
      <w:r w:rsidR="000F06D5">
        <w:rPr>
          <w:rFonts w:hint="cs"/>
          <w:rtl/>
        </w:rPr>
        <w:t>کارهایشان را زشت و ناپسند می‌دان</w:t>
      </w:r>
      <w:r w:rsidR="00F76B05">
        <w:rPr>
          <w:rFonts w:hint="cs"/>
          <w:rtl/>
        </w:rPr>
        <w:t>ند اما نسبت به خودشان مهربان هستند تا با پند و نصیحت از کارهای زشت بازشان دارند مبادا جسم</w:t>
      </w:r>
      <w:r w:rsidR="003D3736">
        <w:rPr>
          <w:rFonts w:hint="eastAsia"/>
          <w:rtl/>
        </w:rPr>
        <w:t>‌</w:t>
      </w:r>
      <w:r w:rsidR="00F76B05">
        <w:rPr>
          <w:rFonts w:hint="cs"/>
          <w:rtl/>
        </w:rPr>
        <w:t>شا</w:t>
      </w:r>
      <w:r w:rsidR="00FB5C60">
        <w:rPr>
          <w:rFonts w:hint="cs"/>
          <w:rtl/>
        </w:rPr>
        <w:t>ن طعمه آتش گردد</w:t>
      </w:r>
      <w:r w:rsidR="00FB5C60" w:rsidRPr="00E11FF3">
        <w:rPr>
          <w:rStyle w:val="Char8"/>
          <w:rFonts w:hint="cs"/>
          <w:rtl/>
        </w:rPr>
        <w:t>»</w:t>
      </w:r>
      <w:r w:rsidR="00F76B05">
        <w:rPr>
          <w:rFonts w:hint="cs"/>
          <w:rtl/>
        </w:rPr>
        <w:t>.</w:t>
      </w:r>
    </w:p>
    <w:p w:rsidR="00F76B05" w:rsidRDefault="00F76B05" w:rsidP="00904468">
      <w:pPr>
        <w:pStyle w:val="a8"/>
        <w:rPr>
          <w:rtl/>
        </w:rPr>
      </w:pPr>
      <w:r>
        <w:rPr>
          <w:rFonts w:hint="cs"/>
          <w:rtl/>
        </w:rPr>
        <w:t>انسان مؤمن با</w:t>
      </w:r>
      <w:r w:rsidR="00850650">
        <w:rPr>
          <w:rFonts w:hint="cs"/>
          <w:rtl/>
        </w:rPr>
        <w:t xml:space="preserve"> بی‌</w:t>
      </w:r>
      <w:r w:rsidR="000F06D5">
        <w:rPr>
          <w:rFonts w:hint="cs"/>
          <w:rtl/>
        </w:rPr>
        <w:t>اعتنایی و نگاه تحقیر</w:t>
      </w:r>
      <w:r>
        <w:rPr>
          <w:rFonts w:hint="cs"/>
          <w:rtl/>
        </w:rPr>
        <w:t>آمیز و برتری جویانه به برادرش نمی‌نگرد، زیرا در عبادت و اطاعت از</w:t>
      </w:r>
      <w:r w:rsidR="00FB5C60">
        <w:rPr>
          <w:rFonts w:hint="cs"/>
          <w:rtl/>
        </w:rPr>
        <w:t xml:space="preserve"> پروردگار او را برتر می‌داند و </w:t>
      </w:r>
      <w:r w:rsidR="00FB5C60" w:rsidRPr="00E11FF3">
        <w:rPr>
          <w:rStyle w:val="Char8"/>
          <w:rFonts w:hint="cs"/>
          <w:rtl/>
        </w:rPr>
        <w:t>«</w:t>
      </w:r>
      <w:r>
        <w:rPr>
          <w:rFonts w:hint="cs"/>
          <w:rtl/>
        </w:rPr>
        <w:t xml:space="preserve">برای شر انسان همین کافی است که </w:t>
      </w:r>
      <w:r w:rsidRPr="00EB76F2">
        <w:rPr>
          <w:rFonts w:hint="cs"/>
          <w:rtl/>
        </w:rPr>
        <w:t>برادر</w:t>
      </w:r>
      <w:r>
        <w:rPr>
          <w:rFonts w:hint="cs"/>
          <w:rtl/>
        </w:rPr>
        <w:t xml:space="preserve"> مسلمانش را </w:t>
      </w:r>
      <w:r w:rsidR="00FB5C60">
        <w:rPr>
          <w:rFonts w:hint="cs"/>
          <w:rtl/>
        </w:rPr>
        <w:t>تحقیر کند</w:t>
      </w:r>
      <w:r w:rsidR="00FB5C60" w:rsidRPr="00E11FF3">
        <w:rPr>
          <w:rStyle w:val="Char8"/>
          <w:rFonts w:hint="cs"/>
          <w:rtl/>
        </w:rPr>
        <w:t>»</w:t>
      </w:r>
      <w:r w:rsidR="00904468" w:rsidRPr="00FD7FF4">
        <w:rPr>
          <w:rFonts w:hint="cs"/>
          <w:vertAlign w:val="superscript"/>
          <w:rtl/>
        </w:rPr>
        <w:t>(</w:t>
      </w:r>
      <w:r w:rsidR="00904468" w:rsidRPr="00FD7FF4">
        <w:rPr>
          <w:rStyle w:val="FootnoteReference"/>
          <w:rtl/>
        </w:rPr>
        <w:footnoteReference w:id="117"/>
      </w:r>
      <w:r w:rsidR="00904468" w:rsidRPr="00FD7FF4">
        <w:rPr>
          <w:rFonts w:hint="cs"/>
          <w:vertAlign w:val="superscript"/>
          <w:rtl/>
        </w:rPr>
        <w:t>)</w:t>
      </w:r>
      <w:r>
        <w:rPr>
          <w:rFonts w:hint="cs"/>
          <w:rtl/>
        </w:rPr>
        <w:t>.</w:t>
      </w:r>
    </w:p>
    <w:p w:rsidR="00F76B05" w:rsidRPr="00B762E7" w:rsidRDefault="00F76B05" w:rsidP="009C3782">
      <w:pPr>
        <w:pStyle w:val="a2"/>
        <w:rPr>
          <w:rtl/>
        </w:rPr>
      </w:pPr>
      <w:bookmarkStart w:id="23" w:name="_Toc442110487"/>
      <w:r w:rsidRPr="00B762E7">
        <w:rPr>
          <w:rFonts w:hint="cs"/>
          <w:rtl/>
        </w:rPr>
        <w:t xml:space="preserve">بحث دوم: </w:t>
      </w:r>
      <w:r w:rsidR="009C3782">
        <w:rPr>
          <w:rFonts w:hint="cs"/>
          <w:rtl/>
        </w:rPr>
        <w:t>ح</w:t>
      </w:r>
      <w:r w:rsidRPr="00B762E7">
        <w:rPr>
          <w:rFonts w:hint="cs"/>
          <w:rtl/>
        </w:rPr>
        <w:t>فاظت خدا از مؤمن</w:t>
      </w:r>
      <w:bookmarkEnd w:id="23"/>
    </w:p>
    <w:p w:rsidR="00F76B05" w:rsidRDefault="00F76B05" w:rsidP="009C3782">
      <w:pPr>
        <w:pStyle w:val="a8"/>
        <w:rPr>
          <w:rtl/>
        </w:rPr>
      </w:pPr>
      <w:r>
        <w:rPr>
          <w:rFonts w:hint="cs"/>
          <w:rtl/>
        </w:rPr>
        <w:t>خداوند متعال از مؤمنینی که با ایمان به خدا و رسول</w:t>
      </w:r>
      <w:r w:rsidR="00C26B8D">
        <w:rPr>
          <w:rFonts w:hint="cs"/>
          <w:rtl/>
        </w:rPr>
        <w:t xml:space="preserve"> به یکتاپرستی گرویده</w:t>
      </w:r>
      <w:r w:rsidR="004807C6">
        <w:rPr>
          <w:rFonts w:hint="cs"/>
          <w:rtl/>
        </w:rPr>
        <w:t xml:space="preserve">‌اند </w:t>
      </w:r>
      <w:r w:rsidR="0083271A">
        <w:rPr>
          <w:rFonts w:hint="cs"/>
          <w:rtl/>
        </w:rPr>
        <w:t>می‌خواه</w:t>
      </w:r>
      <w:r w:rsidR="00C26B8D" w:rsidRPr="00EB76F2">
        <w:rPr>
          <w:rFonts w:hint="cs"/>
          <w:rtl/>
        </w:rPr>
        <w:t>د</w:t>
      </w:r>
      <w:r w:rsidR="00C26B8D">
        <w:rPr>
          <w:rFonts w:hint="cs"/>
          <w:rtl/>
        </w:rPr>
        <w:t xml:space="preserve"> که با ادای فرائض و پرهیز از گناهان، تقوای او را رعایت کنند و بنگرند که</w:t>
      </w:r>
      <w:r w:rsidR="0083271A">
        <w:rPr>
          <w:rFonts w:hint="cs"/>
          <w:rtl/>
        </w:rPr>
        <w:t xml:space="preserve"> برای قیامت خود چه ع</w:t>
      </w:r>
      <w:r w:rsidR="009C3782">
        <w:rPr>
          <w:rFonts w:hint="cs"/>
          <w:rtl/>
        </w:rPr>
        <w:t>مل</w:t>
      </w:r>
      <w:r w:rsidR="0083271A">
        <w:rPr>
          <w:rFonts w:hint="cs"/>
          <w:rtl/>
        </w:rPr>
        <w:t>ی فرستاده</w:t>
      </w:r>
      <w:r w:rsidR="0083271A">
        <w:rPr>
          <w:rFonts w:hint="eastAsia"/>
        </w:rPr>
        <w:t>‌</w:t>
      </w:r>
      <w:r w:rsidR="00C26B8D">
        <w:rPr>
          <w:rFonts w:hint="cs"/>
          <w:rtl/>
        </w:rPr>
        <w:t>اند؟ آیا عمل صالح است که نجات</w:t>
      </w:r>
      <w:r w:rsidR="0083271A">
        <w:rPr>
          <w:rFonts w:hint="eastAsia"/>
        </w:rPr>
        <w:t>‌</w:t>
      </w:r>
      <w:r w:rsidR="00C26B8D">
        <w:rPr>
          <w:rFonts w:hint="cs"/>
          <w:rtl/>
        </w:rPr>
        <w:t xml:space="preserve">شان دهد؟ یا گناه و عامل هلاکت </w:t>
      </w:r>
      <w:r w:rsidR="00F15FBB">
        <w:rPr>
          <w:rFonts w:hint="cs"/>
          <w:rtl/>
        </w:rPr>
        <w:t>آ</w:t>
      </w:r>
      <w:r w:rsidR="00C26B8D">
        <w:rPr>
          <w:rFonts w:hint="cs"/>
          <w:rtl/>
        </w:rPr>
        <w:t xml:space="preserve">نان </w:t>
      </w:r>
      <w:r w:rsidR="00C26B8D" w:rsidRPr="00EB76F2">
        <w:rPr>
          <w:rFonts w:hint="cs"/>
          <w:rtl/>
        </w:rPr>
        <w:t>است</w:t>
      </w:r>
      <w:r w:rsidR="00C26B8D">
        <w:rPr>
          <w:rFonts w:hint="cs"/>
          <w:rtl/>
        </w:rPr>
        <w:t>؟ خداوند فرموده است:</w:t>
      </w:r>
    </w:p>
    <w:p w:rsidR="00BF3FD7" w:rsidRPr="00BF3FD7" w:rsidRDefault="00842819" w:rsidP="00842819">
      <w:pPr>
        <w:pStyle w:val="af1"/>
        <w:rPr>
          <w:rStyle w:val="Char4"/>
          <w:rtl/>
        </w:rPr>
      </w:pPr>
      <w:r w:rsidRPr="00AB7196">
        <w:rPr>
          <w:rStyle w:val="Char8"/>
          <w:rtl/>
        </w:rPr>
        <w:t>﴿</w:t>
      </w:r>
      <w:r w:rsidR="004E7CEE" w:rsidRPr="004E7CEE">
        <w:rPr>
          <w:rFonts w:hint="eastAsia"/>
          <w:rtl/>
        </w:rPr>
        <w:t>يَ</w:t>
      </w:r>
      <w:r w:rsidR="004E7CEE" w:rsidRPr="004E7CEE">
        <w:rPr>
          <w:rFonts w:hint="cs"/>
          <w:rtl/>
        </w:rPr>
        <w:t>ٰٓ</w:t>
      </w:r>
      <w:r w:rsidR="004E7CEE" w:rsidRPr="004E7CEE">
        <w:rPr>
          <w:rFonts w:hint="eastAsia"/>
          <w:rtl/>
        </w:rPr>
        <w:t>أَيُّهَا</w:t>
      </w:r>
      <w:r w:rsidR="004E7CEE" w:rsidRPr="004E7CEE">
        <w:rPr>
          <w:rtl/>
        </w:rPr>
        <w:t xml:space="preserve"> </w:t>
      </w:r>
      <w:r w:rsidR="004E7CEE" w:rsidRPr="004E7CEE">
        <w:rPr>
          <w:rFonts w:hint="cs"/>
          <w:rtl/>
        </w:rPr>
        <w:t>ٱ</w:t>
      </w:r>
      <w:r w:rsidR="004E7CEE" w:rsidRPr="004E7CEE">
        <w:rPr>
          <w:rFonts w:hint="eastAsia"/>
          <w:rtl/>
        </w:rPr>
        <w:t>لَّذِينَ</w:t>
      </w:r>
      <w:r w:rsidR="004E7CEE" w:rsidRPr="004E7CEE">
        <w:rPr>
          <w:rtl/>
        </w:rPr>
        <w:t xml:space="preserve"> </w:t>
      </w:r>
      <w:r w:rsidR="004E7CEE" w:rsidRPr="004E7CEE">
        <w:rPr>
          <w:rFonts w:hint="eastAsia"/>
          <w:rtl/>
        </w:rPr>
        <w:t>ءَامَنُواْ</w:t>
      </w:r>
      <w:r w:rsidR="004E7CEE" w:rsidRPr="004E7CEE">
        <w:rPr>
          <w:rtl/>
        </w:rPr>
        <w:t xml:space="preserve"> </w:t>
      </w:r>
      <w:r w:rsidR="004E7CEE" w:rsidRPr="004E7CEE">
        <w:rPr>
          <w:rFonts w:hint="cs"/>
          <w:rtl/>
        </w:rPr>
        <w:t>ٱ</w:t>
      </w:r>
      <w:r w:rsidR="004E7CEE" w:rsidRPr="004E7CEE">
        <w:rPr>
          <w:rFonts w:hint="eastAsia"/>
          <w:rtl/>
        </w:rPr>
        <w:t>تَّقُواْ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وَل</w:t>
      </w:r>
      <w:r w:rsidR="004E7CEE" w:rsidRPr="004E7CEE">
        <w:rPr>
          <w:rFonts w:hint="cs"/>
          <w:rtl/>
        </w:rPr>
        <w:t>ۡ</w:t>
      </w:r>
      <w:r w:rsidR="004E7CEE" w:rsidRPr="004E7CEE">
        <w:rPr>
          <w:rFonts w:hint="eastAsia"/>
          <w:rtl/>
        </w:rPr>
        <w:t>تَنظُر</w:t>
      </w:r>
      <w:r w:rsidR="004E7CEE" w:rsidRPr="004E7CEE">
        <w:rPr>
          <w:rFonts w:hint="cs"/>
          <w:rtl/>
        </w:rPr>
        <w:t>ۡ</w:t>
      </w:r>
      <w:r w:rsidR="004E7CEE" w:rsidRPr="004E7CEE">
        <w:rPr>
          <w:rtl/>
        </w:rPr>
        <w:t xml:space="preserve"> </w:t>
      </w:r>
      <w:r w:rsidR="004E7CEE" w:rsidRPr="004E7CEE">
        <w:rPr>
          <w:rFonts w:hint="eastAsia"/>
          <w:rtl/>
        </w:rPr>
        <w:t>نَف</w:t>
      </w:r>
      <w:r w:rsidR="004E7CEE" w:rsidRPr="004E7CEE">
        <w:rPr>
          <w:rFonts w:hint="cs"/>
          <w:rtl/>
        </w:rPr>
        <w:t>ۡ</w:t>
      </w:r>
      <w:r w:rsidR="004E7CEE" w:rsidRPr="004E7CEE">
        <w:rPr>
          <w:rFonts w:hint="eastAsia"/>
          <w:rtl/>
        </w:rPr>
        <w:t>س</w:t>
      </w:r>
      <w:r w:rsidR="004E7CEE" w:rsidRPr="004E7CEE">
        <w:rPr>
          <w:rFonts w:hint="cs"/>
          <w:rtl/>
        </w:rPr>
        <w:t>ٞ</w:t>
      </w:r>
      <w:r w:rsidR="004E7CEE" w:rsidRPr="004E7CEE">
        <w:rPr>
          <w:rtl/>
        </w:rPr>
        <w:t xml:space="preserve"> </w:t>
      </w:r>
      <w:r w:rsidR="004E7CEE" w:rsidRPr="004E7CEE">
        <w:rPr>
          <w:rFonts w:hint="eastAsia"/>
          <w:rtl/>
        </w:rPr>
        <w:t>مَّا</w:t>
      </w:r>
      <w:r w:rsidR="004E7CEE" w:rsidRPr="004E7CEE">
        <w:rPr>
          <w:rtl/>
        </w:rPr>
        <w:t xml:space="preserve"> </w:t>
      </w:r>
      <w:r w:rsidR="004E7CEE" w:rsidRPr="004E7CEE">
        <w:rPr>
          <w:rFonts w:hint="eastAsia"/>
          <w:rtl/>
        </w:rPr>
        <w:t>قَدَّمَت</w:t>
      </w:r>
      <w:r w:rsidR="004E7CEE" w:rsidRPr="004E7CEE">
        <w:rPr>
          <w:rFonts w:hint="cs"/>
          <w:rtl/>
        </w:rPr>
        <w:t>ۡ</w:t>
      </w:r>
      <w:r w:rsidR="004E7CEE" w:rsidRPr="004E7CEE">
        <w:rPr>
          <w:rtl/>
        </w:rPr>
        <w:t xml:space="preserve"> </w:t>
      </w:r>
      <w:r w:rsidR="004E7CEE" w:rsidRPr="004E7CEE">
        <w:rPr>
          <w:rFonts w:hint="eastAsia"/>
          <w:rtl/>
        </w:rPr>
        <w:t>لِغَد</w:t>
      </w:r>
      <w:r w:rsidR="004E7CEE" w:rsidRPr="004E7CEE">
        <w:rPr>
          <w:rFonts w:hint="cs"/>
          <w:rtl/>
        </w:rPr>
        <w:t>ٖۖ</w:t>
      </w:r>
      <w:r w:rsidR="004E7CEE" w:rsidRPr="004E7CEE">
        <w:rPr>
          <w:rtl/>
        </w:rPr>
        <w:t xml:space="preserve"> </w:t>
      </w:r>
      <w:r w:rsidR="004E7CEE" w:rsidRPr="004E7CEE">
        <w:rPr>
          <w:rFonts w:hint="eastAsia"/>
          <w:rtl/>
        </w:rPr>
        <w:t>وَ</w:t>
      </w:r>
      <w:r w:rsidR="004E7CEE" w:rsidRPr="004E7CEE">
        <w:rPr>
          <w:rFonts w:hint="cs"/>
          <w:rtl/>
        </w:rPr>
        <w:t>ٱ</w:t>
      </w:r>
      <w:r w:rsidR="004E7CEE" w:rsidRPr="004E7CEE">
        <w:rPr>
          <w:rFonts w:hint="eastAsia"/>
          <w:rtl/>
        </w:rPr>
        <w:t>تَّقُواْ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Fonts w:hint="cs"/>
          <w:rtl/>
        </w:rPr>
        <w:t>ۚ</w:t>
      </w:r>
      <w:r w:rsidR="004E7CEE" w:rsidRPr="004E7CEE">
        <w:rPr>
          <w:rtl/>
        </w:rPr>
        <w:t xml:space="preserve"> </w:t>
      </w:r>
      <w:r w:rsidR="004E7CEE" w:rsidRPr="004E7CEE">
        <w:rPr>
          <w:rFonts w:hint="eastAsia"/>
          <w:rtl/>
        </w:rPr>
        <w:t>إِنَّ</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خَبِيرُ</w:t>
      </w:r>
      <w:r w:rsidR="004E7CEE" w:rsidRPr="004E7CEE">
        <w:rPr>
          <w:rFonts w:hint="cs"/>
          <w:rtl/>
        </w:rPr>
        <w:t>ۢ</w:t>
      </w:r>
      <w:r w:rsidR="004E7CEE" w:rsidRPr="004E7CEE">
        <w:rPr>
          <w:rtl/>
        </w:rPr>
        <w:t xml:space="preserve"> </w:t>
      </w:r>
      <w:r w:rsidR="004E7CEE" w:rsidRPr="004E7CEE">
        <w:rPr>
          <w:rFonts w:hint="eastAsia"/>
          <w:rtl/>
        </w:rPr>
        <w:t>بِمَا</w:t>
      </w:r>
      <w:r w:rsidR="004E7CEE" w:rsidRPr="004E7CEE">
        <w:rPr>
          <w:rtl/>
        </w:rPr>
        <w:t xml:space="preserve"> </w:t>
      </w:r>
      <w:r w:rsidR="004E7CEE" w:rsidRPr="004E7CEE">
        <w:rPr>
          <w:rFonts w:hint="eastAsia"/>
          <w:rtl/>
        </w:rPr>
        <w:t>تَع</w:t>
      </w:r>
      <w:r w:rsidR="004E7CEE" w:rsidRPr="004E7CEE">
        <w:rPr>
          <w:rFonts w:hint="cs"/>
          <w:rtl/>
        </w:rPr>
        <w:t>ۡ</w:t>
      </w:r>
      <w:r w:rsidR="004E7CEE" w:rsidRPr="004E7CEE">
        <w:rPr>
          <w:rFonts w:hint="eastAsia"/>
          <w:rtl/>
        </w:rPr>
        <w:t>مَلُونَ</w:t>
      </w:r>
      <w:r w:rsidR="004E7CEE" w:rsidRPr="004E7CEE">
        <w:rPr>
          <w:rtl/>
        </w:rPr>
        <w:t xml:space="preserve"> </w:t>
      </w:r>
      <w:r w:rsidR="004E7CEE" w:rsidRPr="004E7CEE">
        <w:rPr>
          <w:rFonts w:hint="cs"/>
          <w:rtl/>
        </w:rPr>
        <w:t>١٨</w:t>
      </w:r>
      <w:r w:rsidR="004E7CEE" w:rsidRPr="004E7CEE">
        <w:rPr>
          <w:rtl/>
        </w:rPr>
        <w:t xml:space="preserve"> </w:t>
      </w:r>
      <w:r w:rsidR="004E7CEE" w:rsidRPr="004E7CEE">
        <w:rPr>
          <w:rFonts w:hint="eastAsia"/>
          <w:rtl/>
        </w:rPr>
        <w:t>وَلَا</w:t>
      </w:r>
      <w:r w:rsidR="004E7CEE" w:rsidRPr="004E7CEE">
        <w:rPr>
          <w:rtl/>
        </w:rPr>
        <w:t xml:space="preserve"> </w:t>
      </w:r>
      <w:r w:rsidR="004E7CEE" w:rsidRPr="004E7CEE">
        <w:rPr>
          <w:rFonts w:hint="eastAsia"/>
          <w:rtl/>
        </w:rPr>
        <w:t>تَكُونُواْ</w:t>
      </w:r>
      <w:r w:rsidR="004E7CEE" w:rsidRPr="004E7CEE">
        <w:rPr>
          <w:rtl/>
        </w:rPr>
        <w:t xml:space="preserve"> </w:t>
      </w:r>
      <w:r w:rsidR="004E7CEE" w:rsidRPr="004E7CEE">
        <w:rPr>
          <w:rFonts w:hint="eastAsia"/>
          <w:rtl/>
        </w:rPr>
        <w:t>كَ</w:t>
      </w:r>
      <w:r w:rsidR="004E7CEE" w:rsidRPr="004E7CEE">
        <w:rPr>
          <w:rFonts w:hint="cs"/>
          <w:rtl/>
        </w:rPr>
        <w:t>ٱ</w:t>
      </w:r>
      <w:r w:rsidR="004E7CEE" w:rsidRPr="004E7CEE">
        <w:rPr>
          <w:rFonts w:hint="eastAsia"/>
          <w:rtl/>
        </w:rPr>
        <w:t>لَّذِينَ</w:t>
      </w:r>
      <w:r w:rsidR="004E7CEE" w:rsidRPr="004E7CEE">
        <w:rPr>
          <w:rtl/>
        </w:rPr>
        <w:t xml:space="preserve"> </w:t>
      </w:r>
      <w:r w:rsidR="004E7CEE" w:rsidRPr="004E7CEE">
        <w:rPr>
          <w:rFonts w:hint="eastAsia"/>
          <w:rtl/>
        </w:rPr>
        <w:t>نَسُواْ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فَأَنسَى</w:t>
      </w:r>
      <w:r w:rsidR="004E7CEE" w:rsidRPr="004E7CEE">
        <w:rPr>
          <w:rFonts w:hint="cs"/>
          <w:rtl/>
        </w:rPr>
        <w:t>ٰ</w:t>
      </w:r>
      <w:r w:rsidR="004E7CEE" w:rsidRPr="004E7CEE">
        <w:rPr>
          <w:rFonts w:hint="eastAsia"/>
          <w:rtl/>
        </w:rPr>
        <w:t>هُم</w:t>
      </w:r>
      <w:r w:rsidR="004E7CEE" w:rsidRPr="004E7CEE">
        <w:rPr>
          <w:rFonts w:hint="cs"/>
          <w:rtl/>
        </w:rPr>
        <w:t>ۡ</w:t>
      </w:r>
      <w:r w:rsidR="004E7CEE" w:rsidRPr="004E7CEE">
        <w:rPr>
          <w:rtl/>
        </w:rPr>
        <w:t xml:space="preserve"> </w:t>
      </w:r>
      <w:r w:rsidR="004E7CEE" w:rsidRPr="004E7CEE">
        <w:rPr>
          <w:rFonts w:hint="eastAsia"/>
          <w:rtl/>
        </w:rPr>
        <w:t>أَنفُسَهُم</w:t>
      </w:r>
      <w:r w:rsidR="004E7CEE" w:rsidRPr="004E7CEE">
        <w:rPr>
          <w:rFonts w:hint="cs"/>
          <w:rtl/>
        </w:rPr>
        <w:t>ۡۚ</w:t>
      </w:r>
      <w:r w:rsidR="004E7CEE" w:rsidRPr="004E7CEE">
        <w:rPr>
          <w:rtl/>
        </w:rPr>
        <w:t xml:space="preserve"> </w:t>
      </w:r>
      <w:r w:rsidR="004E7CEE" w:rsidRPr="004E7CEE">
        <w:rPr>
          <w:rFonts w:hint="eastAsia"/>
          <w:rtl/>
        </w:rPr>
        <w:t>أُوْلَ</w:t>
      </w:r>
      <w:r w:rsidR="004E7CEE" w:rsidRPr="004E7CEE">
        <w:rPr>
          <w:rFonts w:hint="cs"/>
          <w:rtl/>
        </w:rPr>
        <w:t>ٰٓ</w:t>
      </w:r>
      <w:r w:rsidR="004E7CEE" w:rsidRPr="004E7CEE">
        <w:rPr>
          <w:rFonts w:hint="eastAsia"/>
          <w:rtl/>
        </w:rPr>
        <w:t>ئِكَ</w:t>
      </w:r>
      <w:r w:rsidR="004E7CEE" w:rsidRPr="004E7CEE">
        <w:rPr>
          <w:rtl/>
        </w:rPr>
        <w:t xml:space="preserve"> </w:t>
      </w:r>
      <w:r w:rsidR="004E7CEE" w:rsidRPr="004E7CEE">
        <w:rPr>
          <w:rFonts w:hint="eastAsia"/>
          <w:rtl/>
        </w:rPr>
        <w:t>هُمُ</w:t>
      </w:r>
      <w:r w:rsidR="004E7CEE" w:rsidRPr="004E7CEE">
        <w:rPr>
          <w:rtl/>
        </w:rPr>
        <w:t xml:space="preserve"> </w:t>
      </w:r>
      <w:r w:rsidR="004E7CEE" w:rsidRPr="004E7CEE">
        <w:rPr>
          <w:rFonts w:hint="cs"/>
          <w:rtl/>
        </w:rPr>
        <w:t>ٱ</w:t>
      </w:r>
      <w:r w:rsidR="004E7CEE" w:rsidRPr="004E7CEE">
        <w:rPr>
          <w:rFonts w:hint="eastAsia"/>
          <w:rtl/>
        </w:rPr>
        <w:t>ل</w:t>
      </w:r>
      <w:r w:rsidR="004E7CEE" w:rsidRPr="004E7CEE">
        <w:rPr>
          <w:rFonts w:hint="cs"/>
          <w:rtl/>
        </w:rPr>
        <w:t>ۡ</w:t>
      </w:r>
      <w:r w:rsidR="004E7CEE" w:rsidRPr="004E7CEE">
        <w:rPr>
          <w:rFonts w:hint="eastAsia"/>
          <w:rtl/>
        </w:rPr>
        <w:t>فَ</w:t>
      </w:r>
      <w:r w:rsidR="004E7CEE" w:rsidRPr="004E7CEE">
        <w:rPr>
          <w:rFonts w:hint="cs"/>
          <w:rtl/>
        </w:rPr>
        <w:t>ٰ</w:t>
      </w:r>
      <w:r w:rsidR="004E7CEE" w:rsidRPr="004E7CEE">
        <w:rPr>
          <w:rFonts w:hint="eastAsia"/>
          <w:rtl/>
        </w:rPr>
        <w:t>سِقُونَ</w:t>
      </w:r>
      <w:r w:rsidR="004E7CEE" w:rsidRPr="004E7CEE">
        <w:rPr>
          <w:rtl/>
        </w:rPr>
        <w:t xml:space="preserve"> </w:t>
      </w:r>
      <w:r w:rsidR="004E7CEE" w:rsidRPr="004E7CEE">
        <w:rPr>
          <w:rFonts w:hint="cs"/>
          <w:rtl/>
        </w:rPr>
        <w:t>١٩</w:t>
      </w:r>
      <w:r w:rsidRPr="00AB7196">
        <w:rPr>
          <w:rStyle w:val="Char8"/>
          <w:rtl/>
        </w:rPr>
        <w:t>﴾</w:t>
      </w:r>
      <w:r>
        <w:rPr>
          <w:rFonts w:hint="cs"/>
          <w:rtl/>
        </w:rPr>
        <w:t xml:space="preserve"> </w:t>
      </w:r>
      <w:r w:rsidRPr="00842819">
        <w:rPr>
          <w:rStyle w:val="Char6"/>
          <w:rFonts w:hint="cs"/>
          <w:rtl/>
        </w:rPr>
        <w:t>[</w:t>
      </w:r>
      <w:r w:rsidR="004E7CEE">
        <w:rPr>
          <w:rStyle w:val="Char6"/>
          <w:rFonts w:hint="cs"/>
          <w:rtl/>
        </w:rPr>
        <w:t>الحشر: 18-19</w:t>
      </w:r>
      <w:r w:rsidRPr="00842819">
        <w:rPr>
          <w:rStyle w:val="Char6"/>
          <w:rFonts w:hint="cs"/>
          <w:rtl/>
        </w:rPr>
        <w:t>]</w:t>
      </w:r>
      <w:r w:rsidRPr="00BF3FD7">
        <w:rPr>
          <w:rStyle w:val="Char4"/>
          <w:rFonts w:hint="cs"/>
          <w:rtl/>
        </w:rPr>
        <w:t>.</w:t>
      </w:r>
    </w:p>
    <w:p w:rsidR="00E30DC6" w:rsidRPr="00C50136" w:rsidRDefault="00D36E92" w:rsidP="00C50136">
      <w:pPr>
        <w:pStyle w:val="ab"/>
        <w:rPr>
          <w:rStyle w:val="Char4"/>
          <w:rtl/>
        </w:rPr>
      </w:pPr>
      <w:r w:rsidRPr="00C50136">
        <w:rPr>
          <w:rStyle w:val="Char8"/>
          <w:rFonts w:hint="cs"/>
          <w:rtl/>
        </w:rPr>
        <w:t>«</w:t>
      </w:r>
      <w:r w:rsidR="004E7CEE" w:rsidRPr="00C50136">
        <w:rPr>
          <w:rFonts w:hint="cs"/>
          <w:rtl/>
        </w:rPr>
        <w:t>ای اهل ایمان، خداترس شوید و</w:t>
      </w:r>
      <w:r w:rsidR="0083271A" w:rsidRPr="00C50136">
        <w:rPr>
          <w:rFonts w:hint="cs"/>
          <w:rtl/>
        </w:rPr>
        <w:t xml:space="preserve"> </w:t>
      </w:r>
      <w:r w:rsidR="004E7CEE" w:rsidRPr="00C50136">
        <w:rPr>
          <w:rFonts w:hint="cs"/>
          <w:rtl/>
        </w:rPr>
        <w:t>هر نفسی نیک بنگرد تا چه ع</w:t>
      </w:r>
      <w:r w:rsidR="009C3782" w:rsidRPr="00C50136">
        <w:rPr>
          <w:rFonts w:hint="cs"/>
          <w:rtl/>
        </w:rPr>
        <w:t>مل</w:t>
      </w:r>
      <w:r w:rsidR="004E7CEE" w:rsidRPr="00C50136">
        <w:rPr>
          <w:rFonts w:hint="cs"/>
          <w:rtl/>
        </w:rPr>
        <w:t>ی برای فردای قیامت خود پیش</w:t>
      </w:r>
      <w:r w:rsidR="00850650" w:rsidRPr="00C50136">
        <w:rPr>
          <w:rFonts w:hint="cs"/>
          <w:rtl/>
        </w:rPr>
        <w:t xml:space="preserve"> می‌</w:t>
      </w:r>
      <w:r w:rsidR="004E7CEE" w:rsidRPr="00C50136">
        <w:rPr>
          <w:rFonts w:hint="cs"/>
          <w:rtl/>
        </w:rPr>
        <w:t xml:space="preserve">فرستد، و </w:t>
      </w:r>
      <w:r w:rsidRPr="00C50136">
        <w:rPr>
          <w:rFonts w:hint="cs"/>
          <w:rtl/>
        </w:rPr>
        <w:t>از خدا بترسید که او به همه کردارت</w:t>
      </w:r>
      <w:r w:rsidR="004E7CEE" w:rsidRPr="00C50136">
        <w:rPr>
          <w:rFonts w:hint="cs"/>
          <w:rtl/>
        </w:rPr>
        <w:t>ان به خوبی آگاه است. و مانند آنان نباشید که به کلی خدا را فراموش کردند، خدا هم (حظّ روحانی و به</w:t>
      </w:r>
      <w:r w:rsidRPr="00C50136">
        <w:rPr>
          <w:rFonts w:hint="cs"/>
          <w:rtl/>
        </w:rPr>
        <w:t>ره ابدی) نفوس آن</w:t>
      </w:r>
      <w:r w:rsidR="004E7CEE" w:rsidRPr="00C50136">
        <w:rPr>
          <w:rFonts w:hint="cs"/>
          <w:rtl/>
        </w:rPr>
        <w:t xml:space="preserve">ها را از یادشان </w:t>
      </w:r>
      <w:r w:rsidR="009C3782" w:rsidRPr="00C50136">
        <w:rPr>
          <w:rFonts w:hint="cs"/>
          <w:rtl/>
        </w:rPr>
        <w:t>می</w:t>
      </w:r>
      <w:r w:rsidR="009C3782" w:rsidRPr="00C50136">
        <w:rPr>
          <w:rtl/>
        </w:rPr>
        <w:softHyphen/>
      </w:r>
      <w:r w:rsidR="009C3782" w:rsidRPr="00C50136">
        <w:rPr>
          <w:rFonts w:hint="cs"/>
          <w:rtl/>
        </w:rPr>
        <w:t>ب</w:t>
      </w:r>
      <w:r w:rsidR="004E7CEE" w:rsidRPr="00C50136">
        <w:rPr>
          <w:rFonts w:hint="cs"/>
          <w:rtl/>
        </w:rPr>
        <w:t>رد. آنان به حقیقت بدکاران عالمند</w:t>
      </w:r>
      <w:r w:rsidRPr="00C50136">
        <w:rPr>
          <w:rStyle w:val="Char8"/>
          <w:rFonts w:hint="cs"/>
          <w:rtl/>
        </w:rPr>
        <w:t>»</w:t>
      </w:r>
      <w:r w:rsidR="00E30DC6" w:rsidRPr="00C50136">
        <w:rPr>
          <w:rStyle w:val="Char4"/>
          <w:rFonts w:hint="cs"/>
          <w:rtl/>
        </w:rPr>
        <w:t>.</w:t>
      </w:r>
    </w:p>
    <w:p w:rsidR="00EB76F2" w:rsidRDefault="00EB76F2" w:rsidP="00994856">
      <w:pPr>
        <w:pStyle w:val="a8"/>
        <w:rPr>
          <w:rtl/>
        </w:rPr>
      </w:pPr>
      <w:r>
        <w:rPr>
          <w:rFonts w:hint="cs"/>
          <w:rtl/>
        </w:rPr>
        <w:t xml:space="preserve">لازم است در کلمه </w:t>
      </w:r>
      <w:r w:rsidRPr="00E11FF3">
        <w:rPr>
          <w:rStyle w:val="Char8"/>
          <w:rFonts w:hint="cs"/>
          <w:rtl/>
        </w:rPr>
        <w:t>«</w:t>
      </w:r>
      <w:r>
        <w:rPr>
          <w:rFonts w:hint="cs"/>
          <w:rtl/>
        </w:rPr>
        <w:t>لِغَد</w:t>
      </w:r>
      <w:r w:rsidR="0083271A" w:rsidRPr="00E11FF3">
        <w:rPr>
          <w:rStyle w:val="Char8"/>
          <w:rFonts w:hint="cs"/>
          <w:rtl/>
        </w:rPr>
        <w:t>»</w:t>
      </w:r>
      <w:r w:rsidR="0083271A">
        <w:rPr>
          <w:rFonts w:hint="cs"/>
          <w:rtl/>
        </w:rPr>
        <w:t xml:space="preserve"> که در آیه بالا به</w:t>
      </w:r>
      <w:r w:rsidR="0083271A">
        <w:rPr>
          <w:rFonts w:hint="eastAsia"/>
          <w:rtl/>
        </w:rPr>
        <w:t>‌</w:t>
      </w:r>
      <w:r w:rsidR="00165BB7">
        <w:rPr>
          <w:rFonts w:hint="cs"/>
          <w:rtl/>
        </w:rPr>
        <w:t xml:space="preserve">کار رفته دقت شود. این </w:t>
      </w:r>
      <w:r w:rsidR="0083271A">
        <w:rPr>
          <w:rFonts w:hint="cs"/>
          <w:rtl/>
        </w:rPr>
        <w:t xml:space="preserve">کلمه برای </w:t>
      </w:r>
      <w:r w:rsidR="0083271A" w:rsidRPr="00506673">
        <w:rPr>
          <w:rFonts w:hint="cs"/>
          <w:spacing w:val="-4"/>
          <w:rtl/>
        </w:rPr>
        <w:t>دلالت بر روز قیامت به</w:t>
      </w:r>
      <w:r w:rsidR="0083271A" w:rsidRPr="00506673">
        <w:rPr>
          <w:rFonts w:hint="eastAsia"/>
          <w:spacing w:val="-4"/>
          <w:rtl/>
        </w:rPr>
        <w:t>‌</w:t>
      </w:r>
      <w:r w:rsidR="00165BB7" w:rsidRPr="00506673">
        <w:rPr>
          <w:rFonts w:hint="cs"/>
          <w:spacing w:val="-4"/>
          <w:rtl/>
        </w:rPr>
        <w:t>کار رفته و نزدیک بودن آن را خبر</w:t>
      </w:r>
      <w:r w:rsidR="00850650" w:rsidRPr="00506673">
        <w:rPr>
          <w:rFonts w:hint="cs"/>
          <w:spacing w:val="-4"/>
          <w:rtl/>
        </w:rPr>
        <w:t xml:space="preserve"> می‌</w:t>
      </w:r>
      <w:r w:rsidR="00165BB7" w:rsidRPr="00506673">
        <w:rPr>
          <w:rFonts w:hint="cs"/>
          <w:spacing w:val="-4"/>
          <w:rtl/>
        </w:rPr>
        <w:t>دهد، گویا فردا قیامت است.</w:t>
      </w:r>
    </w:p>
    <w:p w:rsidR="00165BB7" w:rsidRPr="00BB633F" w:rsidRDefault="00165BB7" w:rsidP="00E67133">
      <w:pPr>
        <w:pStyle w:val="a8"/>
        <w:rPr>
          <w:rtl/>
        </w:rPr>
      </w:pPr>
      <w:r>
        <w:rPr>
          <w:rFonts w:hint="cs"/>
          <w:rtl/>
        </w:rPr>
        <w:t>خداوند متعال بندگان مؤمنش را از مشابهت با فاسقان نهی کرده تا جزو کسانی نباشند که یاد خدا و حقوق او را فراموش کرده</w:t>
      </w:r>
      <w:r w:rsidR="004807C6">
        <w:rPr>
          <w:rFonts w:hint="cs"/>
          <w:rtl/>
        </w:rPr>
        <w:t xml:space="preserve">‌اند </w:t>
      </w:r>
      <w:r>
        <w:rPr>
          <w:rFonts w:hint="cs"/>
          <w:rtl/>
        </w:rPr>
        <w:t>و خداوند</w:t>
      </w:r>
      <w:r w:rsidR="00D36E92">
        <w:rPr>
          <w:rFonts w:hint="cs"/>
          <w:rtl/>
        </w:rPr>
        <w:t xml:space="preserve"> نیز</w:t>
      </w:r>
      <w:r>
        <w:rPr>
          <w:rFonts w:hint="cs"/>
          <w:rtl/>
        </w:rPr>
        <w:t xml:space="preserve"> سهم آنان از خیر و اعمال نیکو را</w:t>
      </w:r>
      <w:r w:rsidR="0083271A">
        <w:rPr>
          <w:rFonts w:hint="cs"/>
          <w:rtl/>
        </w:rPr>
        <w:t>،</w:t>
      </w:r>
      <w:r>
        <w:rPr>
          <w:rFonts w:hint="cs"/>
          <w:rtl/>
        </w:rPr>
        <w:t xml:space="preserve"> که مایه‌ی اصلی نجات</w:t>
      </w:r>
      <w:r w:rsidR="0083271A">
        <w:rPr>
          <w:rFonts w:hint="eastAsia"/>
          <w:rtl/>
        </w:rPr>
        <w:t>‌</w:t>
      </w:r>
      <w:r>
        <w:rPr>
          <w:rFonts w:hint="cs"/>
          <w:rtl/>
        </w:rPr>
        <w:t>شان در قیامت است، از یادشان برده است. خداوند فقط کسانی را محافظت می‌کند که آنان نیز</w:t>
      </w:r>
      <w:r w:rsidR="00BB633F">
        <w:rPr>
          <w:rFonts w:hint="cs"/>
          <w:rtl/>
        </w:rPr>
        <w:t xml:space="preserve"> </w:t>
      </w:r>
      <w:r>
        <w:rPr>
          <w:rFonts w:hint="cs"/>
          <w:rtl/>
        </w:rPr>
        <w:t>[کرامت و بزرگی] او را حفظ کنند و کسانی را یاد می‌کند که در یادش باشند و به کسانی می‌بخشد که از او می‌طلبند و به کسانی یاری می‌رسا</w:t>
      </w:r>
      <w:r w:rsidR="00BB633F">
        <w:rPr>
          <w:rFonts w:hint="cs"/>
          <w:rtl/>
        </w:rPr>
        <w:t>ند که از او یاری</w:t>
      </w:r>
      <w:r w:rsidR="00850650">
        <w:rPr>
          <w:rFonts w:hint="cs"/>
          <w:rtl/>
        </w:rPr>
        <w:t xml:space="preserve"> می‌</w:t>
      </w:r>
      <w:r w:rsidR="00BB633F">
        <w:rPr>
          <w:rFonts w:hint="cs"/>
          <w:rtl/>
        </w:rPr>
        <w:t>جویند. از ابن عباس روایت شده</w:t>
      </w:r>
      <w:r w:rsidR="009C3782">
        <w:rPr>
          <w:rtl/>
        </w:rPr>
        <w:softHyphen/>
      </w:r>
      <w:r w:rsidR="009C3782">
        <w:rPr>
          <w:rFonts w:hint="cs"/>
          <w:rtl/>
        </w:rPr>
        <w:t>است</w:t>
      </w:r>
      <w:r w:rsidR="00BB633F">
        <w:rPr>
          <w:rFonts w:hint="cs"/>
          <w:rtl/>
        </w:rPr>
        <w:t xml:space="preserve"> که گفت: </w:t>
      </w:r>
      <w:r w:rsidR="00BB633F" w:rsidRPr="00E11FF3">
        <w:rPr>
          <w:rStyle w:val="Char8"/>
          <w:rFonts w:hint="cs"/>
          <w:rtl/>
        </w:rPr>
        <w:t>«</w:t>
      </w:r>
      <w:r>
        <w:rPr>
          <w:rFonts w:hint="cs"/>
          <w:rtl/>
        </w:rPr>
        <w:t xml:space="preserve">روزی من </w:t>
      </w:r>
      <w:r w:rsidRPr="00994856">
        <w:rPr>
          <w:rFonts w:hint="cs"/>
          <w:rtl/>
        </w:rPr>
        <w:t>پشت</w:t>
      </w:r>
      <w:r>
        <w:rPr>
          <w:rFonts w:hint="cs"/>
          <w:rtl/>
        </w:rPr>
        <w:t xml:space="preserve"> سر رسول خدا </w:t>
      </w:r>
      <w:r w:rsidR="00BB633F">
        <w:rPr>
          <w:rFonts w:cs="CTraditional Arabic" w:hint="cs"/>
          <w:rtl/>
        </w:rPr>
        <w:t>ج</w:t>
      </w:r>
      <w:r>
        <w:rPr>
          <w:rFonts w:hint="cs"/>
          <w:rtl/>
        </w:rPr>
        <w:t xml:space="preserve"> بودم، فرمود: ای پسر به تو کلماتی می‌آموزم: خدا را پاس دار، تا</w:t>
      </w:r>
      <w:r w:rsidR="00BB633F">
        <w:rPr>
          <w:rFonts w:hint="cs"/>
          <w:rtl/>
        </w:rPr>
        <w:t xml:space="preserve"> او</w:t>
      </w:r>
      <w:r>
        <w:rPr>
          <w:rFonts w:hint="cs"/>
          <w:rtl/>
        </w:rPr>
        <w:t xml:space="preserve"> نیز تو را پاس دارد. خدا را پاس دار تا او را پیش روی خود یابی.</w:t>
      </w:r>
      <w:r w:rsidR="006F03FD">
        <w:rPr>
          <w:rFonts w:hint="cs"/>
          <w:rtl/>
        </w:rPr>
        <w:t xml:space="preserve"> هرگاه </w:t>
      </w:r>
      <w:r>
        <w:rPr>
          <w:rFonts w:hint="cs"/>
          <w:rtl/>
        </w:rPr>
        <w:t xml:space="preserve">چیزی خواستی از خدا بخواه و هرگاه کمک طلبیدی از خداوند طلب کن و بدان که اگر تمام </w:t>
      </w:r>
      <w:r w:rsidR="00B0436F">
        <w:rPr>
          <w:rFonts w:hint="cs"/>
          <w:rtl/>
        </w:rPr>
        <w:t>امت جمع گردند تا با چیزی به تو س</w:t>
      </w:r>
      <w:r>
        <w:rPr>
          <w:rFonts w:hint="cs"/>
          <w:rtl/>
        </w:rPr>
        <w:t>ود رسانند، نمی‌توانند مگر با چیزی که خداوند بر</w:t>
      </w:r>
      <w:r w:rsidR="00BB633F">
        <w:rPr>
          <w:rFonts w:hint="cs"/>
          <w:rtl/>
        </w:rPr>
        <w:t>ایت نوشته باشد و اگر همه آن</w:t>
      </w:r>
      <w:r>
        <w:rPr>
          <w:rFonts w:hint="cs"/>
          <w:rtl/>
        </w:rPr>
        <w:t xml:space="preserve">ها گرد </w:t>
      </w:r>
      <w:r w:rsidR="00BB633F">
        <w:rPr>
          <w:rFonts w:hint="cs"/>
          <w:rtl/>
        </w:rPr>
        <w:t>هم آیند تا</w:t>
      </w:r>
      <w:r w:rsidR="00A94924">
        <w:rPr>
          <w:rFonts w:hint="cs"/>
          <w:rtl/>
        </w:rPr>
        <w:t xml:space="preserve"> </w:t>
      </w:r>
      <w:r w:rsidR="00B0436F">
        <w:rPr>
          <w:rFonts w:hint="cs"/>
          <w:rtl/>
        </w:rPr>
        <w:t xml:space="preserve">با </w:t>
      </w:r>
      <w:r>
        <w:rPr>
          <w:rFonts w:hint="cs"/>
          <w:rtl/>
        </w:rPr>
        <w:t>چیزی به تو زیان رسانند، نتوانند مگر با همان چیزی که خداوند به زیان تو نوشته باشد</w:t>
      </w:r>
      <w:r w:rsidR="00994856">
        <w:rPr>
          <w:rFonts w:hint="cs"/>
          <w:rtl/>
        </w:rPr>
        <w:t xml:space="preserve">. </w:t>
      </w:r>
      <w:r w:rsidR="0064788A">
        <w:rPr>
          <w:rFonts w:hint="cs"/>
          <w:rtl/>
        </w:rPr>
        <w:t>[</w:t>
      </w:r>
      <w:r w:rsidR="00994856" w:rsidRPr="00994856">
        <w:rPr>
          <w:rFonts w:hint="cs"/>
          <w:rtl/>
        </w:rPr>
        <w:t>تقدیر</w:t>
      </w:r>
      <w:r w:rsidR="00994856">
        <w:rPr>
          <w:rFonts w:hint="cs"/>
          <w:rtl/>
        </w:rPr>
        <w:t xml:space="preserve"> خداوند پیشت</w:t>
      </w:r>
      <w:r w:rsidR="00994856" w:rsidRPr="00BB633F">
        <w:rPr>
          <w:rFonts w:hint="cs"/>
          <w:rtl/>
        </w:rPr>
        <w:t>ر رقم خورده و</w:t>
      </w:r>
      <w:r w:rsidR="0064788A">
        <w:rPr>
          <w:rFonts w:hint="cs"/>
          <w:rtl/>
        </w:rPr>
        <w:t xml:space="preserve">] </w:t>
      </w:r>
      <w:r w:rsidR="00994856" w:rsidRPr="00BB633F">
        <w:rPr>
          <w:rFonts w:hint="cs"/>
          <w:rtl/>
        </w:rPr>
        <w:t>قلم‌ها برداشته شده</w:t>
      </w:r>
      <w:r w:rsidR="004807C6">
        <w:rPr>
          <w:rFonts w:hint="cs"/>
          <w:rtl/>
        </w:rPr>
        <w:t xml:space="preserve">‌اند </w:t>
      </w:r>
      <w:r w:rsidR="00994856" w:rsidRPr="00BB633F">
        <w:rPr>
          <w:rFonts w:hint="cs"/>
          <w:rtl/>
        </w:rPr>
        <w:t>و جوهر</w:t>
      </w:r>
      <w:r w:rsidR="00BB633F">
        <w:rPr>
          <w:rFonts w:hint="cs"/>
          <w:rtl/>
        </w:rPr>
        <w:t xml:space="preserve"> صفحات نوشته شده خشک گردیده است</w:t>
      </w:r>
      <w:r w:rsidR="00BB633F" w:rsidRPr="00E11FF3">
        <w:rPr>
          <w:rStyle w:val="Char8"/>
          <w:rFonts w:hint="cs"/>
          <w:rtl/>
        </w:rPr>
        <w:t>»</w:t>
      </w:r>
      <w:r w:rsidR="00E67133" w:rsidRPr="00FD7FF4">
        <w:rPr>
          <w:rFonts w:hint="cs"/>
          <w:vertAlign w:val="superscript"/>
          <w:rtl/>
        </w:rPr>
        <w:t>(</w:t>
      </w:r>
      <w:r w:rsidR="00E67133" w:rsidRPr="00FD7FF4">
        <w:rPr>
          <w:rStyle w:val="FootnoteReference"/>
          <w:rtl/>
        </w:rPr>
        <w:footnoteReference w:id="118"/>
      </w:r>
      <w:r w:rsidR="00E67133" w:rsidRPr="00FD7FF4">
        <w:rPr>
          <w:rFonts w:hint="cs"/>
          <w:vertAlign w:val="superscript"/>
          <w:rtl/>
        </w:rPr>
        <w:t>)</w:t>
      </w:r>
      <w:r w:rsidR="00994856" w:rsidRPr="00BB633F">
        <w:rPr>
          <w:rFonts w:hint="cs"/>
          <w:rtl/>
        </w:rPr>
        <w:t>.</w:t>
      </w:r>
    </w:p>
    <w:p w:rsidR="00E01B3B" w:rsidRDefault="00994856" w:rsidP="009C3782">
      <w:pPr>
        <w:pStyle w:val="a8"/>
        <w:rPr>
          <w:rtl/>
        </w:rPr>
      </w:pPr>
      <w:r w:rsidRPr="00994856">
        <w:rPr>
          <w:rFonts w:hint="cs"/>
          <w:rtl/>
        </w:rPr>
        <w:t>پیامبر</w:t>
      </w:r>
      <w:r w:rsidR="00BB633F">
        <w:rPr>
          <w:rFonts w:hint="cs"/>
          <w:rtl/>
        </w:rPr>
        <w:t xml:space="preserve"> </w:t>
      </w:r>
      <w:r w:rsidR="00BB633F">
        <w:rPr>
          <w:rFonts w:cs="CTraditional Arabic" w:hint="cs"/>
          <w:rtl/>
        </w:rPr>
        <w:t>ج</w:t>
      </w:r>
      <w:r>
        <w:rPr>
          <w:rFonts w:hint="cs"/>
          <w:rtl/>
        </w:rPr>
        <w:t xml:space="preserve"> ابن عباس را با این وصیت‌های ج</w:t>
      </w:r>
      <w:r w:rsidR="0064788A">
        <w:rPr>
          <w:rFonts w:hint="cs"/>
          <w:rtl/>
        </w:rPr>
        <w:t>امع و با قواعد کلی و بزرگ اسلام</w:t>
      </w:r>
      <w:r>
        <w:rPr>
          <w:rFonts w:hint="cs"/>
          <w:rtl/>
        </w:rPr>
        <w:t xml:space="preserve"> وصیت نمود</w:t>
      </w:r>
      <w:r w:rsidR="0064788A">
        <w:rPr>
          <w:rFonts w:hint="cs"/>
          <w:rtl/>
        </w:rPr>
        <w:t>.</w:t>
      </w:r>
      <w:r>
        <w:rPr>
          <w:rFonts w:hint="cs"/>
          <w:rtl/>
        </w:rPr>
        <w:t xml:space="preserve"> به او سفارش کرد تا با انجام دستورات خدا و پرهیز از آنچه خدا نهی کرده او را پاس بدارد، از حدود قوانین دین او خارج نشود، دستوراتی مانند ادای نماز در اوقات آن را ضایع نکند تا برای او نور و راهنما و مایه نجات در قیامت باشد، اعضای خود را از انج</w:t>
      </w:r>
      <w:r w:rsidR="00BB633F">
        <w:rPr>
          <w:rFonts w:hint="cs"/>
          <w:rtl/>
        </w:rPr>
        <w:t>ام حر</w:t>
      </w:r>
      <w:r>
        <w:rPr>
          <w:rFonts w:hint="cs"/>
          <w:rtl/>
        </w:rPr>
        <w:t xml:space="preserve">ام منع کند تا فکر او </w:t>
      </w:r>
      <w:r w:rsidR="0064788A">
        <w:rPr>
          <w:rFonts w:hint="cs"/>
          <w:rtl/>
        </w:rPr>
        <w:t xml:space="preserve">با </w:t>
      </w:r>
      <w:r>
        <w:rPr>
          <w:rFonts w:hint="cs"/>
          <w:rtl/>
        </w:rPr>
        <w:t>شناخت صحیح لبریز</w:t>
      </w:r>
      <w:r w:rsidR="00BB633F">
        <w:rPr>
          <w:rFonts w:hint="cs"/>
          <w:rtl/>
        </w:rPr>
        <w:t xml:space="preserve"> گردد</w:t>
      </w:r>
      <w:r>
        <w:rPr>
          <w:rFonts w:hint="cs"/>
          <w:rtl/>
        </w:rPr>
        <w:t xml:space="preserve"> و با انوار قرآن و سنت روشن شود و از افکار جاهلی و فلس</w:t>
      </w:r>
      <w:r w:rsidR="009C3782">
        <w:rPr>
          <w:rFonts w:hint="cs"/>
          <w:rtl/>
        </w:rPr>
        <w:t>ف</w:t>
      </w:r>
      <w:r>
        <w:rPr>
          <w:rFonts w:hint="cs"/>
          <w:rtl/>
        </w:rPr>
        <w:t xml:space="preserve">ه‌های ساخت بشر دور باشد. و زبان خود را کنترل کند تا جز </w:t>
      </w:r>
      <w:r w:rsidR="00F02DCE">
        <w:rPr>
          <w:rFonts w:hint="cs"/>
          <w:rtl/>
        </w:rPr>
        <w:t xml:space="preserve">کلام نیکو از آن در نیاید، زیرا </w:t>
      </w:r>
      <w:r w:rsidR="00F02DCE" w:rsidRPr="00E11FF3">
        <w:rPr>
          <w:rStyle w:val="Char8"/>
          <w:rFonts w:hint="cs"/>
          <w:rtl/>
        </w:rPr>
        <w:t>«</w:t>
      </w:r>
      <w:r w:rsidR="006B74A5">
        <w:rPr>
          <w:rFonts w:hint="cs"/>
          <w:rtl/>
        </w:rPr>
        <w:t>هر</w:t>
      </w:r>
      <w:r>
        <w:rPr>
          <w:rFonts w:hint="cs"/>
          <w:rtl/>
        </w:rPr>
        <w:t xml:space="preserve">کس که به خدا و روز قیامت ایمان دارد باید کلام نیکو و خیر گوید در </w:t>
      </w:r>
      <w:r w:rsidR="00E01B3B">
        <w:rPr>
          <w:rFonts w:hint="cs"/>
          <w:rtl/>
        </w:rPr>
        <w:t xml:space="preserve">غیر </w:t>
      </w:r>
      <w:r w:rsidR="00120827">
        <w:rPr>
          <w:rFonts w:hint="cs"/>
          <w:rtl/>
        </w:rPr>
        <w:t>این صورت ساکت بماند</w:t>
      </w:r>
      <w:r w:rsidR="00120827" w:rsidRPr="00E11FF3">
        <w:rPr>
          <w:rStyle w:val="Char8"/>
          <w:rFonts w:hint="cs"/>
          <w:rtl/>
        </w:rPr>
        <w:t>»</w:t>
      </w:r>
      <w:r w:rsidR="00344ACF" w:rsidRPr="00FD7FF4">
        <w:rPr>
          <w:rFonts w:hint="cs"/>
          <w:vertAlign w:val="superscript"/>
          <w:rtl/>
        </w:rPr>
        <w:t>(</w:t>
      </w:r>
      <w:r w:rsidR="00344ACF" w:rsidRPr="00FD7FF4">
        <w:rPr>
          <w:rStyle w:val="FootnoteReference"/>
          <w:rtl/>
        </w:rPr>
        <w:footnoteReference w:id="119"/>
      </w:r>
      <w:r w:rsidR="00344ACF" w:rsidRPr="00FD7FF4">
        <w:rPr>
          <w:rFonts w:hint="cs"/>
          <w:vertAlign w:val="superscript"/>
          <w:rtl/>
        </w:rPr>
        <w:t>)</w:t>
      </w:r>
      <w:r w:rsidR="00120827">
        <w:rPr>
          <w:rFonts w:hint="cs"/>
          <w:rtl/>
        </w:rPr>
        <w:t xml:space="preserve">. پیامبر </w:t>
      </w:r>
      <w:r w:rsidR="00120827">
        <w:rPr>
          <w:rFonts w:cs="CTraditional Arabic" w:hint="cs"/>
          <w:rtl/>
        </w:rPr>
        <w:t>ج</w:t>
      </w:r>
      <w:r w:rsidR="00E01B3B">
        <w:rPr>
          <w:rFonts w:hint="cs"/>
          <w:rtl/>
        </w:rPr>
        <w:t xml:space="preserve"> توصیه فرمود که ابن عباس جسم خود را نیز حفظ کند یعنی با رزق حلال و پاک آن را رشد دهد و دست و پای خود را هم کنترل کند ی</w:t>
      </w:r>
      <w:r w:rsidR="00120827">
        <w:rPr>
          <w:rFonts w:hint="cs"/>
          <w:rtl/>
        </w:rPr>
        <w:t>عنی جز برای انجام فرامین خدا آن</w:t>
      </w:r>
      <w:r w:rsidR="00E01B3B">
        <w:rPr>
          <w:rFonts w:hint="cs"/>
          <w:rtl/>
        </w:rPr>
        <w:t>ها را</w:t>
      </w:r>
      <w:r w:rsidR="00DE70E9">
        <w:rPr>
          <w:rFonts w:hint="cs"/>
          <w:rtl/>
        </w:rPr>
        <w:t xml:space="preserve"> به‌کار </w:t>
      </w:r>
      <w:r w:rsidR="00E01B3B">
        <w:rPr>
          <w:rFonts w:hint="cs"/>
          <w:rtl/>
        </w:rPr>
        <w:t>نگیرد.</w:t>
      </w:r>
    </w:p>
    <w:p w:rsidR="007F1C2B" w:rsidRDefault="007F1C2B" w:rsidP="0077067A">
      <w:pPr>
        <w:pStyle w:val="a8"/>
        <w:rPr>
          <w:rtl/>
        </w:rPr>
      </w:pPr>
      <w:r w:rsidRPr="0077067A">
        <w:rPr>
          <w:rFonts w:hint="cs"/>
          <w:rtl/>
        </w:rPr>
        <w:t xml:space="preserve">پس </w:t>
      </w:r>
      <w:r w:rsidR="0077067A">
        <w:rPr>
          <w:rFonts w:hint="cs"/>
          <w:rtl/>
        </w:rPr>
        <w:t>اگر بنده پروردگار خود را این</w:t>
      </w:r>
      <w:r w:rsidR="00FD7FF4">
        <w:rPr>
          <w:rFonts w:hint="cs"/>
          <w:rtl/>
        </w:rPr>
        <w:t xml:space="preserve">‌گونه </w:t>
      </w:r>
      <w:r w:rsidR="0077067A">
        <w:rPr>
          <w:rFonts w:hint="cs"/>
          <w:rtl/>
        </w:rPr>
        <w:t>حفظ کرد، خداوند نیز مصالح دین و دنیای او را برایش حفظ</w:t>
      </w:r>
      <w:r w:rsidR="00850650">
        <w:rPr>
          <w:rFonts w:hint="cs"/>
          <w:rtl/>
        </w:rPr>
        <w:t xml:space="preserve"> می‌</w:t>
      </w:r>
      <w:r w:rsidR="0077067A">
        <w:rPr>
          <w:rFonts w:hint="cs"/>
          <w:rtl/>
        </w:rPr>
        <w:t>کند، بدین صورت که در مورد حفظ مصالح دین او را توفیق</w:t>
      </w:r>
      <w:r w:rsidR="00850650">
        <w:rPr>
          <w:rFonts w:hint="cs"/>
          <w:rtl/>
        </w:rPr>
        <w:t xml:space="preserve"> می‌</w:t>
      </w:r>
      <w:r w:rsidR="0077067A">
        <w:rPr>
          <w:rFonts w:hint="cs"/>
          <w:rtl/>
        </w:rPr>
        <w:t>دهد تا ثابت قدم باشد و راه مستقیم را در پیش گیرد و عاقبتی نیکو برایش در نظر می‌گیرد و او را در مسیر زندگی از شبهه‌های گمراه کننده و شهوت‌های حرام دور</w:t>
      </w:r>
      <w:r w:rsidR="00850650">
        <w:rPr>
          <w:rFonts w:hint="cs"/>
          <w:rtl/>
        </w:rPr>
        <w:t xml:space="preserve"> می‌</w:t>
      </w:r>
      <w:r w:rsidR="0077067A">
        <w:rPr>
          <w:rFonts w:hint="cs"/>
          <w:rtl/>
        </w:rPr>
        <w:t>دارد، خداوند فرموده است:</w:t>
      </w:r>
    </w:p>
    <w:p w:rsidR="00BF3FD7" w:rsidRPr="00BF3FD7" w:rsidRDefault="003B3BFF" w:rsidP="003B3BFF">
      <w:pPr>
        <w:pStyle w:val="af1"/>
        <w:rPr>
          <w:rStyle w:val="Char4"/>
          <w:rtl/>
        </w:rPr>
      </w:pPr>
      <w:r w:rsidRPr="00AB7196">
        <w:rPr>
          <w:rStyle w:val="Char8"/>
          <w:rtl/>
        </w:rPr>
        <w:t>﴿</w:t>
      </w:r>
      <w:r w:rsidRPr="003B3BFF">
        <w:rPr>
          <w:rFonts w:hint="eastAsia"/>
          <w:rtl/>
        </w:rPr>
        <w:t>يَ</w:t>
      </w:r>
      <w:r w:rsidRPr="003B3BFF">
        <w:rPr>
          <w:rFonts w:hint="cs"/>
          <w:rtl/>
        </w:rPr>
        <w:t>ٰٓ</w:t>
      </w:r>
      <w:r w:rsidRPr="003B3BFF">
        <w:rPr>
          <w:rFonts w:hint="eastAsia"/>
          <w:rtl/>
        </w:rPr>
        <w:t>أَيُّهَا</w:t>
      </w:r>
      <w:r w:rsidRPr="003B3BFF">
        <w:rPr>
          <w:rtl/>
        </w:rPr>
        <w:t xml:space="preserve"> </w:t>
      </w:r>
      <w:r w:rsidRPr="003B3BFF">
        <w:rPr>
          <w:rFonts w:hint="cs"/>
          <w:rtl/>
        </w:rPr>
        <w:t>ٱ</w:t>
      </w:r>
      <w:r w:rsidRPr="003B3BFF">
        <w:rPr>
          <w:rFonts w:hint="eastAsia"/>
          <w:rtl/>
        </w:rPr>
        <w:t>لَّذِينَ</w:t>
      </w:r>
      <w:r w:rsidRPr="003B3BFF">
        <w:rPr>
          <w:rtl/>
        </w:rPr>
        <w:t xml:space="preserve"> </w:t>
      </w:r>
      <w:r w:rsidRPr="003B3BFF">
        <w:rPr>
          <w:rFonts w:hint="eastAsia"/>
          <w:rtl/>
        </w:rPr>
        <w:t>ءَامَنُواْ</w:t>
      </w:r>
      <w:r w:rsidRPr="003B3BFF">
        <w:rPr>
          <w:rtl/>
        </w:rPr>
        <w:t xml:space="preserve"> </w:t>
      </w:r>
      <w:r w:rsidRPr="003B3BFF">
        <w:rPr>
          <w:rFonts w:hint="cs"/>
          <w:rtl/>
        </w:rPr>
        <w:t>ٱ</w:t>
      </w:r>
      <w:r w:rsidRPr="003B3BFF">
        <w:rPr>
          <w:rFonts w:hint="eastAsia"/>
          <w:rtl/>
        </w:rPr>
        <w:t>س</w:t>
      </w:r>
      <w:r w:rsidRPr="003B3BFF">
        <w:rPr>
          <w:rFonts w:hint="cs"/>
          <w:rtl/>
        </w:rPr>
        <w:t>ۡ</w:t>
      </w:r>
      <w:r w:rsidRPr="003B3BFF">
        <w:rPr>
          <w:rFonts w:hint="eastAsia"/>
          <w:rtl/>
        </w:rPr>
        <w:t>تَجِيبُواْ</w:t>
      </w:r>
      <w:r w:rsidRPr="003B3BFF">
        <w:rPr>
          <w:rtl/>
        </w:rPr>
        <w:t xml:space="preserve"> </w:t>
      </w:r>
      <w:r w:rsidRPr="003B3BFF">
        <w:rPr>
          <w:rFonts w:hint="eastAsia"/>
          <w:rtl/>
        </w:rPr>
        <w:t>لِلَّهِ</w:t>
      </w:r>
      <w:r w:rsidRPr="003B3BFF">
        <w:rPr>
          <w:rtl/>
        </w:rPr>
        <w:t xml:space="preserve"> </w:t>
      </w:r>
      <w:r w:rsidRPr="003B3BFF">
        <w:rPr>
          <w:rFonts w:hint="eastAsia"/>
          <w:rtl/>
        </w:rPr>
        <w:t>وَلِلرَّسُولِ</w:t>
      </w:r>
      <w:r w:rsidRPr="003B3BFF">
        <w:rPr>
          <w:rtl/>
        </w:rPr>
        <w:t xml:space="preserve"> </w:t>
      </w:r>
      <w:r w:rsidRPr="003B3BFF">
        <w:rPr>
          <w:rFonts w:hint="eastAsia"/>
          <w:rtl/>
        </w:rPr>
        <w:t>إِذَا</w:t>
      </w:r>
      <w:r w:rsidRPr="003B3BFF">
        <w:rPr>
          <w:rtl/>
        </w:rPr>
        <w:t xml:space="preserve"> </w:t>
      </w:r>
      <w:r w:rsidRPr="003B3BFF">
        <w:rPr>
          <w:rFonts w:hint="eastAsia"/>
          <w:rtl/>
        </w:rPr>
        <w:t>دَعَاكُم</w:t>
      </w:r>
      <w:r w:rsidRPr="003B3BFF">
        <w:rPr>
          <w:rFonts w:hint="cs"/>
          <w:rtl/>
        </w:rPr>
        <w:t>ۡ</w:t>
      </w:r>
      <w:r w:rsidRPr="003B3BFF">
        <w:rPr>
          <w:rtl/>
        </w:rPr>
        <w:t xml:space="preserve"> </w:t>
      </w:r>
      <w:r w:rsidRPr="003B3BFF">
        <w:rPr>
          <w:rFonts w:hint="eastAsia"/>
          <w:rtl/>
        </w:rPr>
        <w:t>لِمَا</w:t>
      </w:r>
      <w:r w:rsidRPr="003B3BFF">
        <w:rPr>
          <w:rtl/>
        </w:rPr>
        <w:t xml:space="preserve"> </w:t>
      </w:r>
      <w:r w:rsidRPr="003B3BFF">
        <w:rPr>
          <w:rFonts w:hint="eastAsia"/>
          <w:rtl/>
        </w:rPr>
        <w:t>يُح</w:t>
      </w:r>
      <w:r w:rsidRPr="003B3BFF">
        <w:rPr>
          <w:rFonts w:hint="cs"/>
          <w:rtl/>
        </w:rPr>
        <w:t>ۡ</w:t>
      </w:r>
      <w:r w:rsidRPr="003B3BFF">
        <w:rPr>
          <w:rFonts w:hint="eastAsia"/>
          <w:rtl/>
        </w:rPr>
        <w:t>يِيكُم</w:t>
      </w:r>
      <w:r w:rsidRPr="003B3BFF">
        <w:rPr>
          <w:rFonts w:hint="cs"/>
          <w:rtl/>
        </w:rPr>
        <w:t>ۡۖ</w:t>
      </w:r>
      <w:r w:rsidRPr="003B3BFF">
        <w:rPr>
          <w:rtl/>
        </w:rPr>
        <w:t xml:space="preserve"> </w:t>
      </w:r>
      <w:r w:rsidRPr="003B3BFF">
        <w:rPr>
          <w:rFonts w:hint="eastAsia"/>
          <w:rtl/>
        </w:rPr>
        <w:t>وَ</w:t>
      </w:r>
      <w:r w:rsidRPr="003B3BFF">
        <w:rPr>
          <w:rFonts w:hint="cs"/>
          <w:rtl/>
        </w:rPr>
        <w:t>ٱ</w:t>
      </w:r>
      <w:r w:rsidRPr="003B3BFF">
        <w:rPr>
          <w:rFonts w:hint="eastAsia"/>
          <w:rtl/>
        </w:rPr>
        <w:t>ع</w:t>
      </w:r>
      <w:r w:rsidRPr="003B3BFF">
        <w:rPr>
          <w:rFonts w:hint="cs"/>
          <w:rtl/>
        </w:rPr>
        <w:t>ۡ</w:t>
      </w:r>
      <w:r w:rsidRPr="003B3BFF">
        <w:rPr>
          <w:rFonts w:hint="eastAsia"/>
          <w:rtl/>
        </w:rPr>
        <w:t>لَمُو</w:t>
      </w:r>
      <w:r w:rsidRPr="003B3BFF">
        <w:rPr>
          <w:rFonts w:hint="cs"/>
          <w:rtl/>
        </w:rPr>
        <w:t>ٓ</w:t>
      </w:r>
      <w:r w:rsidRPr="003B3BFF">
        <w:rPr>
          <w:rFonts w:hint="eastAsia"/>
          <w:rtl/>
        </w:rPr>
        <w:t>اْ</w:t>
      </w:r>
      <w:r w:rsidRPr="003B3BFF">
        <w:rPr>
          <w:rtl/>
        </w:rPr>
        <w:t xml:space="preserve"> </w:t>
      </w:r>
      <w:r w:rsidRPr="003B3BFF">
        <w:rPr>
          <w:rFonts w:hint="eastAsia"/>
          <w:rtl/>
        </w:rPr>
        <w:t>أَنَّ</w:t>
      </w:r>
      <w:r w:rsidRPr="003B3BFF">
        <w:rPr>
          <w:rtl/>
        </w:rPr>
        <w:t xml:space="preserve"> </w:t>
      </w:r>
      <w:r w:rsidRPr="003B3BFF">
        <w:rPr>
          <w:rFonts w:hint="cs"/>
          <w:rtl/>
        </w:rPr>
        <w:t>ٱ</w:t>
      </w:r>
      <w:r w:rsidRPr="003B3BFF">
        <w:rPr>
          <w:rFonts w:hint="eastAsia"/>
          <w:rtl/>
        </w:rPr>
        <w:t>للَّهَ</w:t>
      </w:r>
      <w:r w:rsidRPr="003B3BFF">
        <w:rPr>
          <w:rtl/>
        </w:rPr>
        <w:t xml:space="preserve"> </w:t>
      </w:r>
      <w:r w:rsidRPr="003B3BFF">
        <w:rPr>
          <w:rFonts w:hint="eastAsia"/>
          <w:rtl/>
        </w:rPr>
        <w:t>يَحُولُ</w:t>
      </w:r>
      <w:r w:rsidRPr="003B3BFF">
        <w:rPr>
          <w:rtl/>
        </w:rPr>
        <w:t xml:space="preserve"> </w:t>
      </w:r>
      <w:r w:rsidRPr="003B3BFF">
        <w:rPr>
          <w:rFonts w:hint="eastAsia"/>
          <w:rtl/>
        </w:rPr>
        <w:t>بَي</w:t>
      </w:r>
      <w:r w:rsidRPr="003B3BFF">
        <w:rPr>
          <w:rFonts w:hint="cs"/>
          <w:rtl/>
        </w:rPr>
        <w:t>ۡ</w:t>
      </w:r>
      <w:r w:rsidRPr="003B3BFF">
        <w:rPr>
          <w:rFonts w:hint="eastAsia"/>
          <w:rtl/>
        </w:rPr>
        <w:t>نَ</w:t>
      </w:r>
      <w:r w:rsidRPr="003B3BFF">
        <w:rPr>
          <w:rtl/>
        </w:rPr>
        <w:t xml:space="preserve"> </w:t>
      </w:r>
      <w:r w:rsidRPr="003B3BFF">
        <w:rPr>
          <w:rFonts w:hint="cs"/>
          <w:rtl/>
        </w:rPr>
        <w:t>ٱ</w:t>
      </w:r>
      <w:r w:rsidRPr="003B3BFF">
        <w:rPr>
          <w:rFonts w:hint="eastAsia"/>
          <w:rtl/>
        </w:rPr>
        <w:t>ل</w:t>
      </w:r>
      <w:r w:rsidRPr="003B3BFF">
        <w:rPr>
          <w:rFonts w:hint="cs"/>
          <w:rtl/>
        </w:rPr>
        <w:t>ۡ</w:t>
      </w:r>
      <w:r w:rsidRPr="003B3BFF">
        <w:rPr>
          <w:rFonts w:hint="eastAsia"/>
          <w:rtl/>
        </w:rPr>
        <w:t>مَر</w:t>
      </w:r>
      <w:r w:rsidRPr="003B3BFF">
        <w:rPr>
          <w:rFonts w:hint="cs"/>
          <w:rtl/>
        </w:rPr>
        <w:t>ۡ</w:t>
      </w:r>
      <w:r w:rsidRPr="003B3BFF">
        <w:rPr>
          <w:rFonts w:hint="eastAsia"/>
          <w:rtl/>
        </w:rPr>
        <w:t>ءِ</w:t>
      </w:r>
      <w:r w:rsidRPr="003B3BFF">
        <w:rPr>
          <w:rtl/>
        </w:rPr>
        <w:t xml:space="preserve"> </w:t>
      </w:r>
      <w:r w:rsidRPr="003B3BFF">
        <w:rPr>
          <w:rFonts w:hint="eastAsia"/>
          <w:rtl/>
        </w:rPr>
        <w:t>وَقَل</w:t>
      </w:r>
      <w:r w:rsidRPr="003B3BFF">
        <w:rPr>
          <w:rFonts w:hint="cs"/>
          <w:rtl/>
        </w:rPr>
        <w:t>ۡ</w:t>
      </w:r>
      <w:r w:rsidRPr="003B3BFF">
        <w:rPr>
          <w:rFonts w:hint="eastAsia"/>
          <w:rtl/>
        </w:rPr>
        <w:t>بِهِ</w:t>
      </w:r>
      <w:r w:rsidRPr="003B3BFF">
        <w:rPr>
          <w:rFonts w:hint="cs"/>
          <w:rtl/>
        </w:rPr>
        <w:t>ۦ</w:t>
      </w:r>
      <w:r w:rsidRPr="003B3BFF">
        <w:rPr>
          <w:rtl/>
        </w:rPr>
        <w:t xml:space="preserve"> </w:t>
      </w:r>
      <w:r w:rsidRPr="003B3BFF">
        <w:rPr>
          <w:rFonts w:hint="eastAsia"/>
          <w:rtl/>
        </w:rPr>
        <w:t>وَأَنَّهُ</w:t>
      </w:r>
      <w:r w:rsidRPr="003B3BFF">
        <w:rPr>
          <w:rFonts w:hint="cs"/>
          <w:rtl/>
        </w:rPr>
        <w:t>ۥٓ</w:t>
      </w:r>
      <w:r w:rsidRPr="003B3BFF">
        <w:rPr>
          <w:rtl/>
        </w:rPr>
        <w:t xml:space="preserve"> </w:t>
      </w:r>
      <w:r w:rsidRPr="003B3BFF">
        <w:rPr>
          <w:rFonts w:hint="eastAsia"/>
          <w:rtl/>
        </w:rPr>
        <w:t>إِلَي</w:t>
      </w:r>
      <w:r w:rsidRPr="003B3BFF">
        <w:rPr>
          <w:rFonts w:hint="cs"/>
          <w:rtl/>
        </w:rPr>
        <w:t>ۡ</w:t>
      </w:r>
      <w:r w:rsidRPr="003B3BFF">
        <w:rPr>
          <w:rFonts w:hint="eastAsia"/>
          <w:rtl/>
        </w:rPr>
        <w:t>هِ</w:t>
      </w:r>
      <w:r w:rsidRPr="003B3BFF">
        <w:rPr>
          <w:rtl/>
        </w:rPr>
        <w:t xml:space="preserve"> </w:t>
      </w:r>
      <w:r w:rsidRPr="003B3BFF">
        <w:rPr>
          <w:rFonts w:hint="eastAsia"/>
          <w:rtl/>
        </w:rPr>
        <w:t>تُح</w:t>
      </w:r>
      <w:r w:rsidRPr="003B3BFF">
        <w:rPr>
          <w:rFonts w:hint="cs"/>
          <w:rtl/>
        </w:rPr>
        <w:t>ۡ</w:t>
      </w:r>
      <w:r w:rsidRPr="003B3BFF">
        <w:rPr>
          <w:rFonts w:hint="eastAsia"/>
          <w:rtl/>
        </w:rPr>
        <w:t>شَرُونَ</w:t>
      </w:r>
      <w:r w:rsidRPr="003B3BFF">
        <w:rPr>
          <w:rtl/>
        </w:rPr>
        <w:t xml:space="preserve"> </w:t>
      </w:r>
      <w:r w:rsidRPr="003B3BFF">
        <w:rPr>
          <w:rFonts w:hint="cs"/>
          <w:rtl/>
        </w:rPr>
        <w:t>٢٤</w:t>
      </w:r>
      <w:r w:rsidRPr="00AB7196">
        <w:rPr>
          <w:rStyle w:val="Char8"/>
          <w:rtl/>
        </w:rPr>
        <w:t>﴾</w:t>
      </w:r>
      <w:r>
        <w:rPr>
          <w:rFonts w:hint="cs"/>
          <w:rtl/>
        </w:rPr>
        <w:t xml:space="preserve"> </w:t>
      </w:r>
      <w:r w:rsidRPr="003B3BFF">
        <w:rPr>
          <w:rStyle w:val="Char6"/>
          <w:rFonts w:hint="cs"/>
          <w:rtl/>
        </w:rPr>
        <w:t>[</w:t>
      </w:r>
      <w:r>
        <w:rPr>
          <w:rStyle w:val="Char6"/>
          <w:rFonts w:hint="cs"/>
          <w:rtl/>
        </w:rPr>
        <w:t>الانفال: 42</w:t>
      </w:r>
      <w:r w:rsidRPr="003B3BFF">
        <w:rPr>
          <w:rStyle w:val="Char6"/>
          <w:rFonts w:hint="cs"/>
          <w:rtl/>
        </w:rPr>
        <w:t>]</w:t>
      </w:r>
      <w:r w:rsidRPr="00BF3FD7">
        <w:rPr>
          <w:rStyle w:val="Char4"/>
          <w:rFonts w:hint="cs"/>
          <w:rtl/>
        </w:rPr>
        <w:t>.</w:t>
      </w:r>
    </w:p>
    <w:p w:rsidR="003B3BFF" w:rsidRDefault="003B3BFF" w:rsidP="00414713">
      <w:pPr>
        <w:pStyle w:val="a8"/>
        <w:rPr>
          <w:rtl/>
        </w:rPr>
      </w:pPr>
      <w:r>
        <w:rPr>
          <w:rFonts w:hint="cs"/>
          <w:rtl/>
        </w:rPr>
        <w:t>ابن عباس ف</w:t>
      </w:r>
      <w:r w:rsidR="00120827">
        <w:rPr>
          <w:rFonts w:hint="cs"/>
          <w:rtl/>
        </w:rPr>
        <w:t>رموده</w:t>
      </w:r>
      <w:r w:rsidR="009C3782">
        <w:rPr>
          <w:rtl/>
        </w:rPr>
        <w:softHyphen/>
      </w:r>
      <w:r w:rsidR="009C3782">
        <w:rPr>
          <w:rFonts w:hint="cs"/>
          <w:rtl/>
        </w:rPr>
        <w:t>است</w:t>
      </w:r>
      <w:r w:rsidR="00120827">
        <w:rPr>
          <w:rFonts w:hint="cs"/>
          <w:rtl/>
        </w:rPr>
        <w:t xml:space="preserve">: </w:t>
      </w:r>
      <w:r w:rsidR="00120827" w:rsidRPr="00E11FF3">
        <w:rPr>
          <w:rStyle w:val="Char8"/>
          <w:rFonts w:hint="cs"/>
          <w:rtl/>
        </w:rPr>
        <w:t>«</w:t>
      </w:r>
      <w:r>
        <w:rPr>
          <w:rFonts w:hint="cs"/>
          <w:rtl/>
        </w:rPr>
        <w:t>یعنی خداوند میان مؤمن و گناهی که او ر</w:t>
      </w:r>
      <w:r w:rsidR="00120827">
        <w:rPr>
          <w:rFonts w:hint="cs"/>
          <w:rtl/>
        </w:rPr>
        <w:t>ا</w:t>
      </w:r>
      <w:r w:rsidR="004807C6">
        <w:rPr>
          <w:rFonts w:hint="cs"/>
          <w:rtl/>
        </w:rPr>
        <w:t xml:space="preserve"> به‌سوی </w:t>
      </w:r>
      <w:r w:rsidR="00120827">
        <w:rPr>
          <w:rFonts w:hint="cs"/>
          <w:rtl/>
        </w:rPr>
        <w:t>آتش می‌کشد مانع می‌شود</w:t>
      </w:r>
      <w:r w:rsidR="00120827" w:rsidRPr="00E11FF3">
        <w:rPr>
          <w:rStyle w:val="Char8"/>
          <w:rFonts w:hint="cs"/>
          <w:rtl/>
        </w:rPr>
        <w:t>»</w:t>
      </w:r>
      <w:r w:rsidR="00414713" w:rsidRPr="00FD7FF4">
        <w:rPr>
          <w:rFonts w:hint="cs"/>
          <w:vertAlign w:val="superscript"/>
          <w:rtl/>
        </w:rPr>
        <w:t>(</w:t>
      </w:r>
      <w:r w:rsidR="00414713" w:rsidRPr="00FD7FF4">
        <w:rPr>
          <w:rStyle w:val="FootnoteReference"/>
          <w:rtl/>
        </w:rPr>
        <w:footnoteReference w:id="120"/>
      </w:r>
      <w:r w:rsidR="00414713" w:rsidRPr="00FD7FF4">
        <w:rPr>
          <w:rFonts w:hint="cs"/>
          <w:vertAlign w:val="superscript"/>
          <w:rtl/>
        </w:rPr>
        <w:t>)</w:t>
      </w:r>
      <w:r>
        <w:rPr>
          <w:rFonts w:hint="cs"/>
          <w:rtl/>
        </w:rPr>
        <w:t>.</w:t>
      </w:r>
    </w:p>
    <w:p w:rsidR="003F25BC" w:rsidRDefault="003F25BC" w:rsidP="0077067A">
      <w:pPr>
        <w:pStyle w:val="a8"/>
        <w:rPr>
          <w:rtl/>
        </w:rPr>
      </w:pPr>
      <w:r>
        <w:rPr>
          <w:rFonts w:hint="cs"/>
          <w:rtl/>
        </w:rPr>
        <w:t>این در حالی است که خداوند به شیوه‌های مختلف بنده را مورد حمایت قرار می‌دهد اما او درک نمی‌کند و حتی گاهی از آن ناخشنود است و نمی‌داند که مصلحتی در آن نهفته است. برخی از بندگان هستند که فقط فقر، ایمان آنان را اصلاح می‌کند و اگر</w:t>
      </w:r>
      <w:r w:rsidR="00065DAF">
        <w:rPr>
          <w:rFonts w:hint="cs"/>
          <w:rtl/>
        </w:rPr>
        <w:t xml:space="preserve"> ثروتمند شوند، ایمان</w:t>
      </w:r>
      <w:r w:rsidR="006B74A5">
        <w:rPr>
          <w:rFonts w:hint="eastAsia"/>
          <w:rtl/>
        </w:rPr>
        <w:t>‌</w:t>
      </w:r>
      <w:r w:rsidR="00065DAF">
        <w:rPr>
          <w:rFonts w:hint="cs"/>
          <w:rtl/>
        </w:rPr>
        <w:t>شان ضایع</w:t>
      </w:r>
      <w:r w:rsidR="00850650">
        <w:rPr>
          <w:rFonts w:hint="cs"/>
          <w:rtl/>
        </w:rPr>
        <w:t xml:space="preserve"> می‌</w:t>
      </w:r>
      <w:r w:rsidR="00065DAF">
        <w:rPr>
          <w:rFonts w:hint="cs"/>
          <w:rtl/>
        </w:rPr>
        <w:t>گردد، برخی از بندگان هم هستند</w:t>
      </w:r>
      <w:r w:rsidR="00770419">
        <w:rPr>
          <w:rFonts w:hint="cs"/>
          <w:rtl/>
        </w:rPr>
        <w:t xml:space="preserve"> </w:t>
      </w:r>
      <w:r w:rsidR="00065DAF">
        <w:rPr>
          <w:rFonts w:hint="cs"/>
          <w:rtl/>
        </w:rPr>
        <w:t>که فقط ثروت باعث سلامت ایمان آن‌هاست و در صورت فقر ایمان</w:t>
      </w:r>
      <w:r w:rsidR="006B74A5">
        <w:rPr>
          <w:rFonts w:hint="eastAsia"/>
          <w:rtl/>
        </w:rPr>
        <w:t>‌</w:t>
      </w:r>
      <w:r w:rsidR="00065DAF">
        <w:rPr>
          <w:rFonts w:hint="cs"/>
          <w:rtl/>
        </w:rPr>
        <w:t>شان فاسد می‌گردد، در مورد بیماری و تندر</w:t>
      </w:r>
      <w:r w:rsidR="00120827">
        <w:rPr>
          <w:rFonts w:hint="cs"/>
          <w:rtl/>
        </w:rPr>
        <w:t>ستی هم به همین شیوه است، گاهی بی</w:t>
      </w:r>
      <w:r w:rsidR="00065DAF">
        <w:rPr>
          <w:rFonts w:hint="cs"/>
          <w:rtl/>
        </w:rPr>
        <w:t>ماری تنها حافظ ایمان فرد خواهد بود و در صورت سلامت، خدا را از یاد می‌برد و برخی افراد هم فقط در حال صحت و تندرستی ایمان</w:t>
      </w:r>
      <w:r w:rsidR="006B74A5">
        <w:rPr>
          <w:rFonts w:hint="eastAsia"/>
          <w:rtl/>
        </w:rPr>
        <w:t>‌</w:t>
      </w:r>
      <w:r w:rsidR="00065DAF">
        <w:rPr>
          <w:rFonts w:hint="cs"/>
          <w:rtl/>
        </w:rPr>
        <w:t>شان سالم می‌ماند و در</w:t>
      </w:r>
      <w:r w:rsidR="006B74A5">
        <w:rPr>
          <w:rFonts w:hint="cs"/>
          <w:rtl/>
        </w:rPr>
        <w:t xml:space="preserve"> </w:t>
      </w:r>
      <w:r w:rsidR="00065DAF">
        <w:rPr>
          <w:rFonts w:hint="cs"/>
          <w:rtl/>
        </w:rPr>
        <w:t>حال بیماری ایمان</w:t>
      </w:r>
      <w:r w:rsidR="006B74A5">
        <w:rPr>
          <w:rFonts w:hint="eastAsia"/>
          <w:rtl/>
        </w:rPr>
        <w:t>‌</w:t>
      </w:r>
      <w:r w:rsidR="00065DAF">
        <w:rPr>
          <w:rFonts w:hint="cs"/>
          <w:rtl/>
        </w:rPr>
        <w:t>شان فاسد می‌شود. این خداوند تعالی است که خالق بندگان و آگاه به احوال آن</w:t>
      </w:r>
      <w:r w:rsidR="00770419">
        <w:rPr>
          <w:rFonts w:hint="eastAsia"/>
          <w:rtl/>
        </w:rPr>
        <w:t>‌</w:t>
      </w:r>
      <w:r w:rsidR="00065DAF">
        <w:rPr>
          <w:rFonts w:hint="cs"/>
          <w:rtl/>
        </w:rPr>
        <w:t>هاست و می‌داند چه چیزی مایه صلاح و چه چیزی مایه فساد آن‌هاست:</w:t>
      </w:r>
    </w:p>
    <w:p w:rsidR="00BF3FD7" w:rsidRPr="00BF3FD7" w:rsidRDefault="00327CBF" w:rsidP="00327CBF">
      <w:pPr>
        <w:pStyle w:val="af1"/>
        <w:rPr>
          <w:rStyle w:val="Char4"/>
          <w:rtl/>
        </w:rPr>
      </w:pPr>
      <w:r w:rsidRPr="00AB7196">
        <w:rPr>
          <w:rStyle w:val="Char8"/>
          <w:rtl/>
        </w:rPr>
        <w:t>﴿</w:t>
      </w:r>
      <w:r w:rsidRPr="00327CBF">
        <w:rPr>
          <w:rFonts w:hint="eastAsia"/>
          <w:rtl/>
        </w:rPr>
        <w:t>فَ</w:t>
      </w:r>
      <w:r w:rsidRPr="00327CBF">
        <w:rPr>
          <w:rFonts w:hint="cs"/>
          <w:rtl/>
        </w:rPr>
        <w:t>ٱ</w:t>
      </w:r>
      <w:r w:rsidRPr="00327CBF">
        <w:rPr>
          <w:rFonts w:hint="eastAsia"/>
          <w:rtl/>
        </w:rPr>
        <w:t>للَّهُ</w:t>
      </w:r>
      <w:r w:rsidRPr="00327CBF">
        <w:rPr>
          <w:rtl/>
        </w:rPr>
        <w:t xml:space="preserve"> </w:t>
      </w:r>
      <w:r w:rsidRPr="00327CBF">
        <w:rPr>
          <w:rFonts w:hint="eastAsia"/>
          <w:rtl/>
        </w:rPr>
        <w:t>خَي</w:t>
      </w:r>
      <w:r w:rsidRPr="00327CBF">
        <w:rPr>
          <w:rFonts w:hint="cs"/>
          <w:rtl/>
        </w:rPr>
        <w:t>ۡ</w:t>
      </w:r>
      <w:r w:rsidRPr="00327CBF">
        <w:rPr>
          <w:rFonts w:hint="eastAsia"/>
          <w:rtl/>
        </w:rPr>
        <w:t>رٌ</w:t>
      </w:r>
      <w:r w:rsidRPr="00327CBF">
        <w:rPr>
          <w:rtl/>
        </w:rPr>
        <w:t xml:space="preserve"> </w:t>
      </w:r>
      <w:r w:rsidRPr="00327CBF">
        <w:rPr>
          <w:rFonts w:hint="eastAsia"/>
          <w:rtl/>
        </w:rPr>
        <w:t>حَ</w:t>
      </w:r>
      <w:r w:rsidRPr="00327CBF">
        <w:rPr>
          <w:rFonts w:hint="cs"/>
          <w:rtl/>
        </w:rPr>
        <w:t>ٰ</w:t>
      </w:r>
      <w:r w:rsidRPr="00327CBF">
        <w:rPr>
          <w:rFonts w:hint="eastAsia"/>
          <w:rtl/>
        </w:rPr>
        <w:t>فِظ</w:t>
      </w:r>
      <w:r w:rsidRPr="00327CBF">
        <w:rPr>
          <w:rFonts w:hint="cs"/>
          <w:rtl/>
        </w:rPr>
        <w:t>ٗ</w:t>
      </w:r>
      <w:r w:rsidRPr="00327CBF">
        <w:rPr>
          <w:rFonts w:hint="eastAsia"/>
          <w:rtl/>
        </w:rPr>
        <w:t>ا</w:t>
      </w:r>
      <w:r w:rsidRPr="00327CBF">
        <w:rPr>
          <w:rFonts w:hint="cs"/>
          <w:rtl/>
        </w:rPr>
        <w:t>ۖ</w:t>
      </w:r>
      <w:r w:rsidRPr="00327CBF">
        <w:rPr>
          <w:rtl/>
        </w:rPr>
        <w:t xml:space="preserve"> </w:t>
      </w:r>
      <w:r w:rsidRPr="00327CBF">
        <w:rPr>
          <w:rFonts w:hint="eastAsia"/>
          <w:rtl/>
        </w:rPr>
        <w:t>وَهُوَ</w:t>
      </w:r>
      <w:r w:rsidRPr="00327CBF">
        <w:rPr>
          <w:rtl/>
        </w:rPr>
        <w:t xml:space="preserve"> </w:t>
      </w:r>
      <w:r w:rsidRPr="00327CBF">
        <w:rPr>
          <w:rFonts w:hint="eastAsia"/>
          <w:rtl/>
        </w:rPr>
        <w:t>أَر</w:t>
      </w:r>
      <w:r w:rsidRPr="00327CBF">
        <w:rPr>
          <w:rFonts w:hint="cs"/>
          <w:rtl/>
        </w:rPr>
        <w:t>ۡ</w:t>
      </w:r>
      <w:r w:rsidRPr="00327CBF">
        <w:rPr>
          <w:rFonts w:hint="eastAsia"/>
          <w:rtl/>
        </w:rPr>
        <w:t>حَمُ</w:t>
      </w:r>
      <w:r w:rsidRPr="00327CBF">
        <w:rPr>
          <w:rtl/>
        </w:rPr>
        <w:t xml:space="preserve"> </w:t>
      </w:r>
      <w:r w:rsidRPr="00327CBF">
        <w:rPr>
          <w:rFonts w:hint="cs"/>
          <w:rtl/>
        </w:rPr>
        <w:t>ٱ</w:t>
      </w:r>
      <w:r w:rsidRPr="00327CBF">
        <w:rPr>
          <w:rFonts w:hint="eastAsia"/>
          <w:rtl/>
        </w:rPr>
        <w:t>لرَّ</w:t>
      </w:r>
      <w:r w:rsidRPr="00327CBF">
        <w:rPr>
          <w:rFonts w:hint="cs"/>
          <w:rtl/>
        </w:rPr>
        <w:t>ٰ</w:t>
      </w:r>
      <w:r w:rsidRPr="00327CBF">
        <w:rPr>
          <w:rFonts w:hint="eastAsia"/>
          <w:rtl/>
        </w:rPr>
        <w:t>حِمِينَ</w:t>
      </w:r>
      <w:r w:rsidRPr="00AB7196">
        <w:rPr>
          <w:rStyle w:val="Char8"/>
          <w:rtl/>
        </w:rPr>
        <w:t>﴾</w:t>
      </w:r>
      <w:r>
        <w:rPr>
          <w:rFonts w:hint="cs"/>
          <w:rtl/>
        </w:rPr>
        <w:t xml:space="preserve"> </w:t>
      </w:r>
      <w:r w:rsidRPr="00327CBF">
        <w:rPr>
          <w:rStyle w:val="Char6"/>
          <w:rFonts w:hint="cs"/>
          <w:rtl/>
        </w:rPr>
        <w:t>[</w:t>
      </w:r>
      <w:r>
        <w:rPr>
          <w:rStyle w:val="Char6"/>
          <w:rFonts w:hint="cs"/>
          <w:rtl/>
        </w:rPr>
        <w:t>یوسف: 64</w:t>
      </w:r>
      <w:r w:rsidRPr="00327CBF">
        <w:rPr>
          <w:rStyle w:val="Char6"/>
          <w:rFonts w:hint="cs"/>
          <w:rtl/>
        </w:rPr>
        <w:t>]</w:t>
      </w:r>
      <w:r w:rsidRPr="00D56774">
        <w:rPr>
          <w:rStyle w:val="Char4"/>
          <w:rFonts w:hint="cs"/>
          <w:rtl/>
        </w:rPr>
        <w:t>.</w:t>
      </w:r>
    </w:p>
    <w:p w:rsidR="00E30DC6" w:rsidRPr="00E30DC6" w:rsidRDefault="0018086C" w:rsidP="008037A0">
      <w:pPr>
        <w:pStyle w:val="ab"/>
        <w:rPr>
          <w:rStyle w:val="Char4"/>
          <w:rtl/>
        </w:rPr>
      </w:pPr>
      <w:r w:rsidRPr="00E11FF3">
        <w:rPr>
          <w:rStyle w:val="Char8"/>
          <w:rFonts w:hint="cs"/>
          <w:rtl/>
        </w:rPr>
        <w:t>«</w:t>
      </w:r>
      <w:r w:rsidR="00327CBF">
        <w:rPr>
          <w:rFonts w:hint="cs"/>
          <w:rtl/>
        </w:rPr>
        <w:t xml:space="preserve">البته خدا بهترین </w:t>
      </w:r>
      <w:r w:rsidR="00327CBF" w:rsidRPr="008037A0">
        <w:rPr>
          <w:rFonts w:hint="cs"/>
          <w:rtl/>
        </w:rPr>
        <w:t>نگ</w:t>
      </w:r>
      <w:r w:rsidRPr="008037A0">
        <w:rPr>
          <w:rFonts w:hint="cs"/>
          <w:rtl/>
        </w:rPr>
        <w:t>هبان</w:t>
      </w:r>
      <w:r>
        <w:rPr>
          <w:rFonts w:hint="cs"/>
          <w:rtl/>
        </w:rPr>
        <w:t xml:space="preserve"> و مهربان</w:t>
      </w:r>
      <w:r w:rsidR="003F4499">
        <w:rPr>
          <w:rFonts w:hint="cs"/>
          <w:rtl/>
        </w:rPr>
        <w:t xml:space="preserve">‌ترین </w:t>
      </w:r>
      <w:r>
        <w:rPr>
          <w:rFonts w:hint="cs"/>
          <w:rtl/>
        </w:rPr>
        <w:t>مهربانان است</w:t>
      </w:r>
      <w:r w:rsidRPr="00E11FF3">
        <w:rPr>
          <w:rStyle w:val="Char8"/>
          <w:rFonts w:hint="cs"/>
          <w:rtl/>
        </w:rPr>
        <w:t>»</w:t>
      </w:r>
      <w:r w:rsidR="00E30DC6" w:rsidRPr="00E30DC6">
        <w:rPr>
          <w:rStyle w:val="Char4"/>
          <w:rFonts w:hint="cs"/>
          <w:rtl/>
        </w:rPr>
        <w:t>.</w:t>
      </w:r>
    </w:p>
    <w:p w:rsidR="00935570" w:rsidRDefault="00065DAF" w:rsidP="00935570">
      <w:pPr>
        <w:pStyle w:val="a8"/>
        <w:rPr>
          <w:rtl/>
        </w:rPr>
      </w:pPr>
      <w:r>
        <w:rPr>
          <w:rFonts w:hint="cs"/>
          <w:rtl/>
        </w:rPr>
        <w:t xml:space="preserve">اما در مورد </w:t>
      </w:r>
      <w:r w:rsidR="0018086C">
        <w:rPr>
          <w:rFonts w:hint="cs"/>
          <w:rtl/>
        </w:rPr>
        <w:t>حفظ مصالح دنی</w:t>
      </w:r>
      <w:r w:rsidR="00935570">
        <w:rPr>
          <w:rFonts w:hint="cs"/>
          <w:rtl/>
        </w:rPr>
        <w:t>وی فرد هم می‌توان به حفاظت از جسم و فرزند و زن و مال و ثروت اشاره کرد. خداوند فرمود:</w:t>
      </w:r>
    </w:p>
    <w:p w:rsidR="00BF3FD7" w:rsidRPr="00BF3FD7" w:rsidRDefault="00935570" w:rsidP="00935570">
      <w:pPr>
        <w:pStyle w:val="af1"/>
        <w:rPr>
          <w:rStyle w:val="Char4"/>
          <w:rtl/>
        </w:rPr>
      </w:pPr>
      <w:r w:rsidRPr="00AB7196">
        <w:rPr>
          <w:rStyle w:val="Char8"/>
          <w:rtl/>
        </w:rPr>
        <w:t>﴿</w:t>
      </w:r>
      <w:r w:rsidR="00B959AA" w:rsidRPr="00B959AA">
        <w:rPr>
          <w:rFonts w:hint="eastAsia"/>
          <w:rtl/>
        </w:rPr>
        <w:t>لَهُ</w:t>
      </w:r>
      <w:r w:rsidR="00B959AA" w:rsidRPr="00B959AA">
        <w:rPr>
          <w:rFonts w:hint="cs"/>
          <w:rtl/>
        </w:rPr>
        <w:t>ۥ</w:t>
      </w:r>
      <w:r w:rsidR="00B959AA" w:rsidRPr="00B959AA">
        <w:rPr>
          <w:rtl/>
        </w:rPr>
        <w:t xml:space="preserve"> </w:t>
      </w:r>
      <w:r w:rsidR="00B959AA" w:rsidRPr="00B959AA">
        <w:rPr>
          <w:rFonts w:hint="eastAsia"/>
          <w:rtl/>
        </w:rPr>
        <w:t>مُعَقِّبَ</w:t>
      </w:r>
      <w:r w:rsidR="00B959AA" w:rsidRPr="00B959AA">
        <w:rPr>
          <w:rFonts w:hint="cs"/>
          <w:rtl/>
        </w:rPr>
        <w:t>ٰ</w:t>
      </w:r>
      <w:r w:rsidR="00B959AA" w:rsidRPr="00B959AA">
        <w:rPr>
          <w:rFonts w:hint="eastAsia"/>
          <w:rtl/>
        </w:rPr>
        <w:t>ت</w:t>
      </w:r>
      <w:r w:rsidR="00B959AA" w:rsidRPr="00B959AA">
        <w:rPr>
          <w:rFonts w:hint="cs"/>
          <w:rtl/>
        </w:rPr>
        <w:t>ٞ</w:t>
      </w:r>
      <w:r w:rsidR="00B959AA" w:rsidRPr="00B959AA">
        <w:rPr>
          <w:rtl/>
        </w:rPr>
        <w:t xml:space="preserve"> </w:t>
      </w:r>
      <w:r w:rsidR="00B959AA" w:rsidRPr="00B959AA">
        <w:rPr>
          <w:rFonts w:hint="eastAsia"/>
          <w:rtl/>
        </w:rPr>
        <w:t>مِّن</w:t>
      </w:r>
      <w:r w:rsidR="00B959AA" w:rsidRPr="00B959AA">
        <w:rPr>
          <w:rFonts w:hint="cs"/>
          <w:rtl/>
        </w:rPr>
        <w:t>ۢ</w:t>
      </w:r>
      <w:r w:rsidR="00B959AA" w:rsidRPr="00B959AA">
        <w:rPr>
          <w:rtl/>
        </w:rPr>
        <w:t xml:space="preserve"> </w:t>
      </w:r>
      <w:r w:rsidR="00B959AA" w:rsidRPr="00B959AA">
        <w:rPr>
          <w:rFonts w:hint="eastAsia"/>
          <w:rtl/>
        </w:rPr>
        <w:t>بَي</w:t>
      </w:r>
      <w:r w:rsidR="00B959AA" w:rsidRPr="00B959AA">
        <w:rPr>
          <w:rFonts w:hint="cs"/>
          <w:rtl/>
        </w:rPr>
        <w:t>ۡ</w:t>
      </w:r>
      <w:r w:rsidR="00B959AA" w:rsidRPr="00B959AA">
        <w:rPr>
          <w:rFonts w:hint="eastAsia"/>
          <w:rtl/>
        </w:rPr>
        <w:t>نِ</w:t>
      </w:r>
      <w:r w:rsidR="00B959AA" w:rsidRPr="00B959AA">
        <w:rPr>
          <w:rtl/>
        </w:rPr>
        <w:t xml:space="preserve"> </w:t>
      </w:r>
      <w:r w:rsidR="00B959AA" w:rsidRPr="00B959AA">
        <w:rPr>
          <w:rFonts w:hint="eastAsia"/>
          <w:rtl/>
        </w:rPr>
        <w:t>يَدَي</w:t>
      </w:r>
      <w:r w:rsidR="00B959AA" w:rsidRPr="00B959AA">
        <w:rPr>
          <w:rFonts w:hint="cs"/>
          <w:rtl/>
        </w:rPr>
        <w:t>ۡ</w:t>
      </w:r>
      <w:r w:rsidR="00B959AA" w:rsidRPr="00B959AA">
        <w:rPr>
          <w:rFonts w:hint="eastAsia"/>
          <w:rtl/>
        </w:rPr>
        <w:t>هِ</w:t>
      </w:r>
      <w:r w:rsidR="00B959AA" w:rsidRPr="00B959AA">
        <w:rPr>
          <w:rtl/>
        </w:rPr>
        <w:t xml:space="preserve"> </w:t>
      </w:r>
      <w:r w:rsidR="00B959AA" w:rsidRPr="00B959AA">
        <w:rPr>
          <w:rFonts w:hint="eastAsia"/>
          <w:rtl/>
        </w:rPr>
        <w:t>وَمِن</w:t>
      </w:r>
      <w:r w:rsidR="00B959AA" w:rsidRPr="00B959AA">
        <w:rPr>
          <w:rFonts w:hint="cs"/>
          <w:rtl/>
        </w:rPr>
        <w:t>ۡ</w:t>
      </w:r>
      <w:r w:rsidR="00B959AA" w:rsidRPr="00B959AA">
        <w:rPr>
          <w:rtl/>
        </w:rPr>
        <w:t xml:space="preserve"> </w:t>
      </w:r>
      <w:r w:rsidR="00B959AA" w:rsidRPr="00B959AA">
        <w:rPr>
          <w:rFonts w:hint="eastAsia"/>
          <w:rtl/>
        </w:rPr>
        <w:t>خَل</w:t>
      </w:r>
      <w:r w:rsidR="00B959AA" w:rsidRPr="00B959AA">
        <w:rPr>
          <w:rFonts w:hint="cs"/>
          <w:rtl/>
        </w:rPr>
        <w:t>ۡ</w:t>
      </w:r>
      <w:r w:rsidR="00B959AA" w:rsidRPr="00B959AA">
        <w:rPr>
          <w:rFonts w:hint="eastAsia"/>
          <w:rtl/>
        </w:rPr>
        <w:t>فِهِ</w:t>
      </w:r>
      <w:r w:rsidR="00B959AA" w:rsidRPr="00B959AA">
        <w:rPr>
          <w:rFonts w:hint="cs"/>
          <w:rtl/>
        </w:rPr>
        <w:t>ۦ</w:t>
      </w:r>
      <w:r w:rsidR="00B959AA" w:rsidRPr="00B959AA">
        <w:rPr>
          <w:rtl/>
        </w:rPr>
        <w:t xml:space="preserve"> </w:t>
      </w:r>
      <w:r w:rsidR="00B959AA" w:rsidRPr="00B959AA">
        <w:rPr>
          <w:rFonts w:hint="eastAsia"/>
          <w:rtl/>
        </w:rPr>
        <w:t>يَح</w:t>
      </w:r>
      <w:r w:rsidR="00B959AA" w:rsidRPr="00B959AA">
        <w:rPr>
          <w:rFonts w:hint="cs"/>
          <w:rtl/>
        </w:rPr>
        <w:t>ۡ</w:t>
      </w:r>
      <w:r w:rsidR="00B959AA" w:rsidRPr="00B959AA">
        <w:rPr>
          <w:rFonts w:hint="eastAsia"/>
          <w:rtl/>
        </w:rPr>
        <w:t>فَظُونَهُ</w:t>
      </w:r>
      <w:r w:rsidR="00B959AA" w:rsidRPr="00B959AA">
        <w:rPr>
          <w:rFonts w:hint="cs"/>
          <w:rtl/>
        </w:rPr>
        <w:t>ۥ</w:t>
      </w:r>
      <w:r w:rsidR="00B959AA" w:rsidRPr="00B959AA">
        <w:rPr>
          <w:rtl/>
        </w:rPr>
        <w:t xml:space="preserve"> </w:t>
      </w:r>
      <w:r w:rsidR="00B959AA" w:rsidRPr="00B959AA">
        <w:rPr>
          <w:rFonts w:hint="eastAsia"/>
          <w:rtl/>
        </w:rPr>
        <w:t>مِن</w:t>
      </w:r>
      <w:r w:rsidR="00B959AA" w:rsidRPr="00B959AA">
        <w:rPr>
          <w:rFonts w:hint="cs"/>
          <w:rtl/>
        </w:rPr>
        <w:t>ۡ</w:t>
      </w:r>
      <w:r w:rsidR="00B959AA" w:rsidRPr="00B959AA">
        <w:rPr>
          <w:rtl/>
        </w:rPr>
        <w:t xml:space="preserve"> </w:t>
      </w:r>
      <w:r w:rsidR="00B959AA" w:rsidRPr="00B959AA">
        <w:rPr>
          <w:rFonts w:hint="eastAsia"/>
          <w:rtl/>
        </w:rPr>
        <w:t>أَم</w:t>
      </w:r>
      <w:r w:rsidR="00B959AA" w:rsidRPr="00B959AA">
        <w:rPr>
          <w:rFonts w:hint="cs"/>
          <w:rtl/>
        </w:rPr>
        <w:t>ۡ</w:t>
      </w:r>
      <w:r w:rsidR="00B959AA" w:rsidRPr="00B959AA">
        <w:rPr>
          <w:rFonts w:hint="eastAsia"/>
          <w:rtl/>
        </w:rPr>
        <w:t>رِ</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Fonts w:hint="cs"/>
          <w:rtl/>
        </w:rPr>
        <w:t>ۗ</w:t>
      </w:r>
      <w:r w:rsidR="00B959AA" w:rsidRPr="00B959AA">
        <w:rPr>
          <w:rtl/>
        </w:rPr>
        <w:t xml:space="preserve"> </w:t>
      </w:r>
      <w:r w:rsidR="00B959AA" w:rsidRPr="00B959AA">
        <w:rPr>
          <w:rFonts w:hint="eastAsia"/>
          <w:rtl/>
        </w:rPr>
        <w:t>إِنَّ</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tl/>
        </w:rPr>
        <w:t xml:space="preserve"> </w:t>
      </w:r>
      <w:r w:rsidR="00B959AA" w:rsidRPr="00B959AA">
        <w:rPr>
          <w:rFonts w:hint="eastAsia"/>
          <w:rtl/>
        </w:rPr>
        <w:t>لَا</w:t>
      </w:r>
      <w:r w:rsidR="00B959AA" w:rsidRPr="00B959AA">
        <w:rPr>
          <w:rtl/>
        </w:rPr>
        <w:t xml:space="preserve"> </w:t>
      </w:r>
      <w:r w:rsidR="00B959AA" w:rsidRPr="00B959AA">
        <w:rPr>
          <w:rFonts w:hint="eastAsia"/>
          <w:rtl/>
        </w:rPr>
        <w:t>يُغَيِّرُ</w:t>
      </w:r>
      <w:r w:rsidR="00B959AA" w:rsidRPr="00B959AA">
        <w:rPr>
          <w:rtl/>
        </w:rPr>
        <w:t xml:space="preserve"> </w:t>
      </w:r>
      <w:r w:rsidR="00B959AA" w:rsidRPr="00B959AA">
        <w:rPr>
          <w:rFonts w:hint="eastAsia"/>
          <w:rtl/>
        </w:rPr>
        <w:t>مَا</w:t>
      </w:r>
      <w:r w:rsidR="00B959AA" w:rsidRPr="00B959AA">
        <w:rPr>
          <w:rtl/>
        </w:rPr>
        <w:t xml:space="preserve"> </w:t>
      </w:r>
      <w:r w:rsidR="00B959AA" w:rsidRPr="00B959AA">
        <w:rPr>
          <w:rFonts w:hint="eastAsia"/>
          <w:rtl/>
        </w:rPr>
        <w:t>بِقَو</w:t>
      </w:r>
      <w:r w:rsidR="00B959AA" w:rsidRPr="00B959AA">
        <w:rPr>
          <w:rFonts w:hint="cs"/>
          <w:rtl/>
        </w:rPr>
        <w:t>ۡ</w:t>
      </w:r>
      <w:r w:rsidR="00B959AA" w:rsidRPr="00B959AA">
        <w:rPr>
          <w:rFonts w:hint="eastAsia"/>
          <w:rtl/>
        </w:rPr>
        <w:t>مٍ</w:t>
      </w:r>
      <w:r w:rsidR="00B959AA" w:rsidRPr="00B959AA">
        <w:rPr>
          <w:rtl/>
        </w:rPr>
        <w:t xml:space="preserve"> </w:t>
      </w:r>
      <w:r w:rsidR="00B959AA" w:rsidRPr="00B959AA">
        <w:rPr>
          <w:rFonts w:hint="eastAsia"/>
          <w:rtl/>
        </w:rPr>
        <w:t>حَتَّى</w:t>
      </w:r>
      <w:r w:rsidR="00B959AA" w:rsidRPr="00B959AA">
        <w:rPr>
          <w:rFonts w:hint="cs"/>
          <w:rtl/>
        </w:rPr>
        <w:t>ٰ</w:t>
      </w:r>
      <w:r w:rsidR="00B959AA" w:rsidRPr="00B959AA">
        <w:rPr>
          <w:rtl/>
        </w:rPr>
        <w:t xml:space="preserve"> </w:t>
      </w:r>
      <w:r w:rsidR="00B959AA" w:rsidRPr="00B959AA">
        <w:rPr>
          <w:rFonts w:hint="eastAsia"/>
          <w:rtl/>
        </w:rPr>
        <w:t>يُغَيِّرُواْ</w:t>
      </w:r>
      <w:r w:rsidR="00B959AA" w:rsidRPr="00B959AA">
        <w:rPr>
          <w:rtl/>
        </w:rPr>
        <w:t xml:space="preserve"> </w:t>
      </w:r>
      <w:r w:rsidR="00B959AA" w:rsidRPr="00B959AA">
        <w:rPr>
          <w:rFonts w:hint="eastAsia"/>
          <w:rtl/>
        </w:rPr>
        <w:t>مَا</w:t>
      </w:r>
      <w:r w:rsidR="00B959AA" w:rsidRPr="00B959AA">
        <w:rPr>
          <w:rtl/>
        </w:rPr>
        <w:t xml:space="preserve"> </w:t>
      </w:r>
      <w:r w:rsidR="00B959AA" w:rsidRPr="00B959AA">
        <w:rPr>
          <w:rFonts w:hint="eastAsia"/>
          <w:rtl/>
        </w:rPr>
        <w:t>بِأَنفُسِهِم</w:t>
      </w:r>
      <w:r w:rsidR="00B959AA" w:rsidRPr="00B959AA">
        <w:rPr>
          <w:rFonts w:hint="cs"/>
          <w:rtl/>
        </w:rPr>
        <w:t>ۡۗ</w:t>
      </w:r>
      <w:r w:rsidR="00B959AA" w:rsidRPr="00B959AA">
        <w:rPr>
          <w:rtl/>
        </w:rPr>
        <w:t xml:space="preserve"> </w:t>
      </w:r>
      <w:r w:rsidR="00B959AA" w:rsidRPr="00B959AA">
        <w:rPr>
          <w:rFonts w:hint="eastAsia"/>
          <w:rtl/>
        </w:rPr>
        <w:t>وَإِذَا</w:t>
      </w:r>
      <w:r w:rsidR="00B959AA" w:rsidRPr="00B959AA">
        <w:rPr>
          <w:rFonts w:hint="cs"/>
          <w:rtl/>
        </w:rPr>
        <w:t>ٓ</w:t>
      </w:r>
      <w:r w:rsidR="00B959AA" w:rsidRPr="00B959AA">
        <w:rPr>
          <w:rtl/>
        </w:rPr>
        <w:t xml:space="preserve"> </w:t>
      </w:r>
      <w:r w:rsidR="00B959AA" w:rsidRPr="00B959AA">
        <w:rPr>
          <w:rFonts w:hint="eastAsia"/>
          <w:rtl/>
        </w:rPr>
        <w:t>أَرَادَ</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tl/>
        </w:rPr>
        <w:t xml:space="preserve"> </w:t>
      </w:r>
      <w:r w:rsidR="00B959AA" w:rsidRPr="00B959AA">
        <w:rPr>
          <w:rFonts w:hint="eastAsia"/>
          <w:rtl/>
        </w:rPr>
        <w:t>بِقَو</w:t>
      </w:r>
      <w:r w:rsidR="00B959AA" w:rsidRPr="00B959AA">
        <w:rPr>
          <w:rFonts w:hint="cs"/>
          <w:rtl/>
        </w:rPr>
        <w:t>ۡ</w:t>
      </w:r>
      <w:r w:rsidR="00B959AA" w:rsidRPr="00B959AA">
        <w:rPr>
          <w:rFonts w:hint="eastAsia"/>
          <w:rtl/>
        </w:rPr>
        <w:t>م</w:t>
      </w:r>
      <w:r w:rsidR="00B959AA" w:rsidRPr="00B959AA">
        <w:rPr>
          <w:rFonts w:hint="cs"/>
          <w:rtl/>
        </w:rPr>
        <w:t>ٖ</w:t>
      </w:r>
      <w:r w:rsidR="00B959AA" w:rsidRPr="00B959AA">
        <w:rPr>
          <w:rtl/>
        </w:rPr>
        <w:t xml:space="preserve"> </w:t>
      </w:r>
      <w:r w:rsidR="00B959AA" w:rsidRPr="00B959AA">
        <w:rPr>
          <w:rFonts w:hint="eastAsia"/>
          <w:rtl/>
        </w:rPr>
        <w:t>سُو</w:t>
      </w:r>
      <w:r w:rsidR="00B959AA" w:rsidRPr="00B959AA">
        <w:rPr>
          <w:rFonts w:hint="cs"/>
          <w:rtl/>
        </w:rPr>
        <w:t>ٓ</w:t>
      </w:r>
      <w:r w:rsidR="00B959AA" w:rsidRPr="00B959AA">
        <w:rPr>
          <w:rFonts w:hint="eastAsia"/>
          <w:rtl/>
        </w:rPr>
        <w:t>ء</w:t>
      </w:r>
      <w:r w:rsidR="00B959AA" w:rsidRPr="00B959AA">
        <w:rPr>
          <w:rFonts w:hint="cs"/>
          <w:rtl/>
        </w:rPr>
        <w:t>ٗ</w:t>
      </w:r>
      <w:r w:rsidR="00B959AA" w:rsidRPr="00B959AA">
        <w:rPr>
          <w:rFonts w:hint="eastAsia"/>
          <w:rtl/>
        </w:rPr>
        <w:t>ا</w:t>
      </w:r>
      <w:r w:rsidR="00B959AA" w:rsidRPr="00B959AA">
        <w:rPr>
          <w:rtl/>
        </w:rPr>
        <w:t xml:space="preserve"> </w:t>
      </w:r>
      <w:r w:rsidR="00B959AA" w:rsidRPr="00B959AA">
        <w:rPr>
          <w:rFonts w:hint="eastAsia"/>
          <w:rtl/>
        </w:rPr>
        <w:t>فَلَا</w:t>
      </w:r>
      <w:r w:rsidR="00B959AA" w:rsidRPr="00B959AA">
        <w:rPr>
          <w:rtl/>
        </w:rPr>
        <w:t xml:space="preserve"> </w:t>
      </w:r>
      <w:r w:rsidR="00B959AA" w:rsidRPr="00B959AA">
        <w:rPr>
          <w:rFonts w:hint="eastAsia"/>
          <w:rtl/>
        </w:rPr>
        <w:t>مَرَدَّ</w:t>
      </w:r>
      <w:r w:rsidR="00B959AA" w:rsidRPr="00B959AA">
        <w:rPr>
          <w:rtl/>
        </w:rPr>
        <w:t xml:space="preserve"> </w:t>
      </w:r>
      <w:r w:rsidR="00B959AA" w:rsidRPr="00B959AA">
        <w:rPr>
          <w:rFonts w:hint="eastAsia"/>
          <w:rtl/>
        </w:rPr>
        <w:t>لَهُ</w:t>
      </w:r>
      <w:r w:rsidR="00B959AA" w:rsidRPr="00B959AA">
        <w:rPr>
          <w:rFonts w:hint="cs"/>
          <w:rtl/>
        </w:rPr>
        <w:t>ۥۚ</w:t>
      </w:r>
      <w:r w:rsidR="00B959AA" w:rsidRPr="00B959AA">
        <w:rPr>
          <w:rtl/>
        </w:rPr>
        <w:t xml:space="preserve"> </w:t>
      </w:r>
      <w:r w:rsidR="00B959AA" w:rsidRPr="00B959AA">
        <w:rPr>
          <w:rFonts w:hint="eastAsia"/>
          <w:rtl/>
        </w:rPr>
        <w:t>وَمَا</w:t>
      </w:r>
      <w:r w:rsidR="00B959AA" w:rsidRPr="00B959AA">
        <w:rPr>
          <w:rtl/>
        </w:rPr>
        <w:t xml:space="preserve"> </w:t>
      </w:r>
      <w:r w:rsidR="00B959AA" w:rsidRPr="00B959AA">
        <w:rPr>
          <w:rFonts w:hint="eastAsia"/>
          <w:rtl/>
        </w:rPr>
        <w:t>لَهُم</w:t>
      </w:r>
      <w:r w:rsidR="00B959AA" w:rsidRPr="00B959AA">
        <w:rPr>
          <w:rtl/>
        </w:rPr>
        <w:t xml:space="preserve"> </w:t>
      </w:r>
      <w:r w:rsidR="00B959AA" w:rsidRPr="00B959AA">
        <w:rPr>
          <w:rFonts w:hint="eastAsia"/>
          <w:rtl/>
        </w:rPr>
        <w:t>مِّن</w:t>
      </w:r>
      <w:r w:rsidR="00B959AA" w:rsidRPr="00B959AA">
        <w:rPr>
          <w:rtl/>
        </w:rPr>
        <w:t xml:space="preserve"> </w:t>
      </w:r>
      <w:r w:rsidR="00B959AA" w:rsidRPr="00B959AA">
        <w:rPr>
          <w:rFonts w:hint="eastAsia"/>
          <w:rtl/>
        </w:rPr>
        <w:t>دُونِهِ</w:t>
      </w:r>
      <w:r w:rsidR="00B959AA" w:rsidRPr="00B959AA">
        <w:rPr>
          <w:rFonts w:hint="cs"/>
          <w:rtl/>
        </w:rPr>
        <w:t>ۦ</w:t>
      </w:r>
      <w:r w:rsidR="00B959AA" w:rsidRPr="00B959AA">
        <w:rPr>
          <w:rtl/>
        </w:rPr>
        <w:t xml:space="preserve"> </w:t>
      </w:r>
      <w:r w:rsidR="00B959AA" w:rsidRPr="00B959AA">
        <w:rPr>
          <w:rFonts w:hint="eastAsia"/>
          <w:rtl/>
        </w:rPr>
        <w:t>مِن</w:t>
      </w:r>
      <w:r w:rsidR="00B959AA" w:rsidRPr="00B959AA">
        <w:rPr>
          <w:rtl/>
        </w:rPr>
        <w:t xml:space="preserve"> </w:t>
      </w:r>
      <w:r w:rsidR="00B959AA" w:rsidRPr="00B959AA">
        <w:rPr>
          <w:rFonts w:hint="eastAsia"/>
          <w:rtl/>
        </w:rPr>
        <w:t>وَالٍ</w:t>
      </w:r>
      <w:r w:rsidR="00B959AA" w:rsidRPr="00B959AA">
        <w:rPr>
          <w:rtl/>
        </w:rPr>
        <w:t xml:space="preserve"> </w:t>
      </w:r>
      <w:r w:rsidR="00B959AA" w:rsidRPr="00B959AA">
        <w:rPr>
          <w:rFonts w:hint="cs"/>
          <w:rtl/>
        </w:rPr>
        <w:t>١١</w:t>
      </w:r>
      <w:r w:rsidRPr="00AB7196">
        <w:rPr>
          <w:rStyle w:val="Char8"/>
          <w:rtl/>
        </w:rPr>
        <w:t>﴾</w:t>
      </w:r>
      <w:r>
        <w:rPr>
          <w:rFonts w:hint="cs"/>
          <w:rtl/>
        </w:rPr>
        <w:t xml:space="preserve"> </w:t>
      </w:r>
      <w:r w:rsidRPr="00935570">
        <w:rPr>
          <w:rStyle w:val="Char6"/>
          <w:rFonts w:hint="cs"/>
          <w:rtl/>
        </w:rPr>
        <w:t>[</w:t>
      </w:r>
      <w:r w:rsidR="00B959AA">
        <w:rPr>
          <w:rStyle w:val="Char6"/>
          <w:rFonts w:hint="cs"/>
          <w:rtl/>
        </w:rPr>
        <w:t>الرعد: 11</w:t>
      </w:r>
      <w:r w:rsidRPr="00935570">
        <w:rPr>
          <w:rStyle w:val="Char6"/>
          <w:rFonts w:hint="cs"/>
          <w:rtl/>
        </w:rPr>
        <w:t>]</w:t>
      </w:r>
      <w:r w:rsidRPr="00BF3FD7">
        <w:rPr>
          <w:rStyle w:val="Char4"/>
          <w:rFonts w:hint="cs"/>
          <w:rtl/>
        </w:rPr>
        <w:t>.</w:t>
      </w:r>
    </w:p>
    <w:p w:rsidR="00E30DC6" w:rsidRPr="00E30DC6" w:rsidRDefault="0018086C" w:rsidP="00935570">
      <w:pPr>
        <w:pStyle w:val="ab"/>
        <w:rPr>
          <w:rStyle w:val="Char4"/>
          <w:rtl/>
        </w:rPr>
      </w:pPr>
      <w:r w:rsidRPr="00E11FF3">
        <w:rPr>
          <w:rStyle w:val="Char8"/>
          <w:rFonts w:hint="cs"/>
          <w:rtl/>
        </w:rPr>
        <w:t>«</w:t>
      </w:r>
      <w:r w:rsidR="00132217">
        <w:rPr>
          <w:rFonts w:hint="cs"/>
          <w:rtl/>
        </w:rPr>
        <w:t xml:space="preserve">انسان دارای فرشتگانی است که به (نوبت عوض می‌شوند) پیاپی از روبرو و از پشت سر (و از همه جوانب دیگر، او را </w:t>
      </w:r>
      <w:r w:rsidR="00EC6C51" w:rsidRPr="00EC6C51">
        <w:rPr>
          <w:rFonts w:hint="cs"/>
          <w:rtl/>
        </w:rPr>
        <w:t>م</w:t>
      </w:r>
      <w:r w:rsidR="0076335F" w:rsidRPr="00EC6C51">
        <w:rPr>
          <w:rFonts w:hint="cs"/>
          <w:rtl/>
        </w:rPr>
        <w:t>ی</w:t>
      </w:r>
      <w:r w:rsidR="0076335F" w:rsidRPr="00EC6C51">
        <w:rPr>
          <w:rFonts w:hint="eastAsia"/>
          <w:rtl/>
        </w:rPr>
        <w:t>‌</w:t>
      </w:r>
      <w:r w:rsidR="0076335F" w:rsidRPr="00EC6C51">
        <w:rPr>
          <w:rFonts w:hint="cs"/>
          <w:rtl/>
        </w:rPr>
        <w:t>پایند</w:t>
      </w:r>
      <w:r w:rsidR="007B512E">
        <w:rPr>
          <w:rFonts w:hint="cs"/>
          <w:rtl/>
        </w:rPr>
        <w:t>) به فرمان خدا از او مراقبت می‌نمایند. خد</w:t>
      </w:r>
      <w:r w:rsidR="006B74A5">
        <w:rPr>
          <w:rFonts w:hint="cs"/>
          <w:rtl/>
        </w:rPr>
        <w:t>اوند حال و وضع هیچ گروهی را تغیی</w:t>
      </w:r>
      <w:r w:rsidR="007B512E">
        <w:rPr>
          <w:rFonts w:hint="cs"/>
          <w:rtl/>
        </w:rPr>
        <w:t>ر نمی‌دهد (و ایشان را از بدبختی به خوشبختی، از نادانی به دانایی، از ذلّت و عزّت، از نوکری به سروری، و...</w:t>
      </w:r>
      <w:r w:rsidR="00CE59D8">
        <w:rPr>
          <w:rFonts w:hint="cs"/>
          <w:rtl/>
        </w:rPr>
        <w:t xml:space="preserve"> </w:t>
      </w:r>
      <w:r w:rsidR="007B512E">
        <w:rPr>
          <w:rFonts w:hint="cs"/>
          <w:rtl/>
        </w:rPr>
        <w:t>و ب</w:t>
      </w:r>
      <w:r w:rsidR="006B74A5">
        <w:rPr>
          <w:rFonts w:hint="cs"/>
          <w:rtl/>
        </w:rPr>
        <w:t>العکس نمی‌کشاند</w:t>
      </w:r>
      <w:r w:rsidR="007B512E">
        <w:rPr>
          <w:rFonts w:hint="cs"/>
          <w:rtl/>
        </w:rPr>
        <w:t>)</w:t>
      </w:r>
      <w:r w:rsidR="006B74A5">
        <w:rPr>
          <w:rFonts w:hint="cs"/>
          <w:rtl/>
        </w:rPr>
        <w:t>.</w:t>
      </w:r>
      <w:r w:rsidR="007B512E">
        <w:rPr>
          <w:rFonts w:hint="cs"/>
          <w:rtl/>
        </w:rPr>
        <w:t xml:space="preserve"> مگر این که آنان احوال خود را تغیر دهند، و (این سنّت جاری در اسباب و مسبّیات ظاهری است، ولی) هنگامی که خدا بخواهد بلای به قومی برساند</w:t>
      </w:r>
      <w:r w:rsidR="001E61B2">
        <w:rPr>
          <w:rFonts w:hint="cs"/>
          <w:rtl/>
        </w:rPr>
        <w:t xml:space="preserve"> هیچ‌کس </w:t>
      </w:r>
      <w:r w:rsidR="007B512E">
        <w:rPr>
          <w:rFonts w:hint="cs"/>
          <w:rtl/>
        </w:rPr>
        <w:t>و هیچ چیزی نمی‌تواند آن را (از ایشان) برگرداند، و</w:t>
      </w:r>
      <w:r w:rsidR="001E61B2">
        <w:rPr>
          <w:rFonts w:hint="cs"/>
          <w:rtl/>
        </w:rPr>
        <w:t xml:space="preserve"> هیچ‌کس </w:t>
      </w:r>
      <w:r w:rsidR="007B512E">
        <w:rPr>
          <w:rFonts w:hint="cs"/>
          <w:rtl/>
        </w:rPr>
        <w:t>غیر خدا ن</w:t>
      </w:r>
      <w:r>
        <w:rPr>
          <w:rFonts w:hint="cs"/>
          <w:rtl/>
        </w:rPr>
        <w:t>می‌تواند یاور و مددکار آنان شود</w:t>
      </w:r>
      <w:r w:rsidRPr="00E11FF3">
        <w:rPr>
          <w:rStyle w:val="Char8"/>
          <w:rFonts w:hint="cs"/>
          <w:rtl/>
        </w:rPr>
        <w:t>»</w:t>
      </w:r>
      <w:r w:rsidR="00E30DC6" w:rsidRPr="00E30DC6">
        <w:rPr>
          <w:rStyle w:val="Char4"/>
          <w:rFonts w:hint="cs"/>
          <w:rtl/>
        </w:rPr>
        <w:t>.</w:t>
      </w:r>
    </w:p>
    <w:p w:rsidR="0051322F" w:rsidRPr="003E5FEB" w:rsidRDefault="00935570" w:rsidP="008037A0">
      <w:pPr>
        <w:pStyle w:val="a8"/>
        <w:widowControl w:val="0"/>
        <w:rPr>
          <w:rtl/>
        </w:rPr>
      </w:pPr>
      <w:r>
        <w:rPr>
          <w:rFonts w:hint="cs"/>
          <w:rtl/>
        </w:rPr>
        <w:t>ابن عباس</w:t>
      </w:r>
      <w:r w:rsidR="00571ABF">
        <w:rPr>
          <w:rFonts w:hint="cs"/>
          <w:rtl/>
        </w:rPr>
        <w:t xml:space="preserve"> درباره</w:t>
      </w:r>
      <w:r w:rsidR="00571ABF">
        <w:rPr>
          <w:rFonts w:hint="eastAsia"/>
          <w:rtl/>
        </w:rPr>
        <w:t>‌</w:t>
      </w:r>
      <w:r w:rsidR="00DD6F01">
        <w:rPr>
          <w:rFonts w:hint="cs"/>
          <w:rtl/>
        </w:rPr>
        <w:t xml:space="preserve">ی این </w:t>
      </w:r>
      <w:r w:rsidR="00571ABF">
        <w:rPr>
          <w:rFonts w:hint="cs"/>
          <w:rtl/>
        </w:rPr>
        <w:t>آ</w:t>
      </w:r>
      <w:r w:rsidR="00DD6F01">
        <w:rPr>
          <w:rFonts w:hint="cs"/>
          <w:rtl/>
        </w:rPr>
        <w:t xml:space="preserve">یه گفته: </w:t>
      </w:r>
      <w:r w:rsidR="00DD6F01" w:rsidRPr="00E11FF3">
        <w:rPr>
          <w:rStyle w:val="Char8"/>
          <w:rFonts w:hint="cs"/>
          <w:rtl/>
        </w:rPr>
        <w:t>«</w:t>
      </w:r>
      <w:r w:rsidR="00DD6F01">
        <w:rPr>
          <w:rFonts w:hint="cs"/>
          <w:rtl/>
        </w:rPr>
        <w:t>معقبات</w:t>
      </w:r>
      <w:r w:rsidR="00DD6F01" w:rsidRPr="00E11FF3">
        <w:rPr>
          <w:rStyle w:val="Char8"/>
          <w:rFonts w:hint="cs"/>
          <w:rtl/>
        </w:rPr>
        <w:t>»</w:t>
      </w:r>
      <w:r w:rsidR="00BC60F1">
        <w:rPr>
          <w:rFonts w:hint="cs"/>
          <w:rtl/>
        </w:rPr>
        <w:t xml:space="preserve"> در این آیه ملائکه خداست که به دستور خدا مؤمن را حفاظت</w:t>
      </w:r>
      <w:r w:rsidR="00850650">
        <w:rPr>
          <w:rFonts w:hint="cs"/>
          <w:rtl/>
        </w:rPr>
        <w:t xml:space="preserve"> می‌</w:t>
      </w:r>
      <w:r w:rsidR="00BC60F1">
        <w:rPr>
          <w:rFonts w:hint="cs"/>
          <w:rtl/>
        </w:rPr>
        <w:t xml:space="preserve">کنند و اگر تقدیر شری برایش </w:t>
      </w:r>
      <w:r w:rsidR="00571ABF">
        <w:rPr>
          <w:rFonts w:hint="cs"/>
          <w:rtl/>
        </w:rPr>
        <w:t>پیش آید آن را از او دور می‌کنند</w:t>
      </w:r>
      <w:r w:rsidR="00571ABF" w:rsidRPr="00E11FF3">
        <w:rPr>
          <w:rStyle w:val="Char8"/>
          <w:rFonts w:hint="cs"/>
          <w:rtl/>
        </w:rPr>
        <w:t>»</w:t>
      </w:r>
      <w:r w:rsidR="00742BDE" w:rsidRPr="00FD7FF4">
        <w:rPr>
          <w:rFonts w:hint="cs"/>
          <w:vertAlign w:val="superscript"/>
          <w:rtl/>
        </w:rPr>
        <w:t>(</w:t>
      </w:r>
      <w:r w:rsidR="00742BDE" w:rsidRPr="00FD7FF4">
        <w:rPr>
          <w:rStyle w:val="FootnoteReference"/>
          <w:rtl/>
        </w:rPr>
        <w:footnoteReference w:id="121"/>
      </w:r>
      <w:r w:rsidR="00742BDE" w:rsidRPr="00FD7FF4">
        <w:rPr>
          <w:rFonts w:hint="cs"/>
          <w:vertAlign w:val="superscript"/>
          <w:rtl/>
        </w:rPr>
        <w:t>)</w:t>
      </w:r>
      <w:r w:rsidR="00BC60F1">
        <w:rPr>
          <w:rFonts w:hint="cs"/>
          <w:rtl/>
        </w:rPr>
        <w:t xml:space="preserve">. پیامبر اکرم </w:t>
      </w:r>
      <w:r w:rsidR="00571ABF">
        <w:rPr>
          <w:rFonts w:cs="CTraditional Arabic" w:hint="cs"/>
          <w:rtl/>
        </w:rPr>
        <w:t>ج</w:t>
      </w:r>
      <w:r w:rsidR="00BC60F1">
        <w:rPr>
          <w:rFonts w:hint="cs"/>
          <w:rtl/>
        </w:rPr>
        <w:t xml:space="preserve"> صبح و شب این دعا را فرام</w:t>
      </w:r>
      <w:r w:rsidR="00571ABF">
        <w:rPr>
          <w:rFonts w:hint="cs"/>
          <w:rtl/>
        </w:rPr>
        <w:t>وش</w:t>
      </w:r>
      <w:r w:rsidR="00850650">
        <w:rPr>
          <w:rFonts w:hint="cs"/>
          <w:rtl/>
        </w:rPr>
        <w:t xml:space="preserve"> نمی‌</w:t>
      </w:r>
      <w:r w:rsidR="00571ABF">
        <w:rPr>
          <w:rFonts w:hint="cs"/>
          <w:rtl/>
        </w:rPr>
        <w:t xml:space="preserve">کرد: </w:t>
      </w:r>
      <w:r w:rsidR="00571ABF" w:rsidRPr="00E11FF3">
        <w:rPr>
          <w:rStyle w:val="Char8"/>
          <w:rFonts w:hint="cs"/>
          <w:rtl/>
        </w:rPr>
        <w:t>«</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إني</w:t>
      </w:r>
      <w:r w:rsidR="00EC6C51" w:rsidRPr="00EC6C51">
        <w:rPr>
          <w:rStyle w:val="Char3"/>
          <w:rtl/>
        </w:rPr>
        <w:t xml:space="preserve"> </w:t>
      </w:r>
      <w:r w:rsidR="00EC6C51" w:rsidRPr="00EC6C51">
        <w:rPr>
          <w:rStyle w:val="Char3"/>
          <w:rFonts w:hint="eastAsia"/>
          <w:rtl/>
        </w:rPr>
        <w:t>أسألُكَ</w:t>
      </w:r>
      <w:r w:rsidR="00EC6C51" w:rsidRPr="00EC6C51">
        <w:rPr>
          <w:rStyle w:val="Char3"/>
          <w:rtl/>
        </w:rPr>
        <w:t xml:space="preserve"> </w:t>
      </w:r>
      <w:r w:rsidR="00EC6C51" w:rsidRPr="00EC6C51">
        <w:rPr>
          <w:rStyle w:val="Char3"/>
          <w:rFonts w:hint="eastAsia"/>
          <w:rtl/>
        </w:rPr>
        <w:t>العَافِيَةَ</w:t>
      </w:r>
      <w:r w:rsidR="00EC6C51" w:rsidRPr="00EC6C51">
        <w:rPr>
          <w:rStyle w:val="Char3"/>
          <w:rtl/>
        </w:rPr>
        <w:t xml:space="preserve"> </w:t>
      </w:r>
      <w:r w:rsidR="00EC6C51" w:rsidRPr="00EC6C51">
        <w:rPr>
          <w:rStyle w:val="Char3"/>
          <w:rFonts w:hint="eastAsia"/>
          <w:rtl/>
        </w:rPr>
        <w:t>في</w:t>
      </w:r>
      <w:r w:rsidR="00EC6C51" w:rsidRPr="00EC6C51">
        <w:rPr>
          <w:rStyle w:val="Char3"/>
          <w:rtl/>
        </w:rPr>
        <w:t xml:space="preserve"> </w:t>
      </w:r>
      <w:r w:rsidR="00EC6C51" w:rsidRPr="00EC6C51">
        <w:rPr>
          <w:rStyle w:val="Char3"/>
          <w:rFonts w:hint="eastAsia"/>
          <w:rtl/>
        </w:rPr>
        <w:t>الدنيا</w:t>
      </w:r>
      <w:r w:rsidR="00EC6C51" w:rsidRPr="00EC6C51">
        <w:rPr>
          <w:rStyle w:val="Char3"/>
          <w:rtl/>
        </w:rPr>
        <w:t xml:space="preserve"> </w:t>
      </w:r>
      <w:r w:rsidR="00EC6C51" w:rsidRPr="00EC6C51">
        <w:rPr>
          <w:rStyle w:val="Char3"/>
          <w:rFonts w:hint="eastAsia"/>
          <w:rtl/>
        </w:rPr>
        <w:t>والآخِرةِ</w:t>
      </w:r>
      <w:r w:rsidR="006D5F5F">
        <w:rPr>
          <w:rStyle w:val="Char3"/>
          <w:rtl/>
        </w:rPr>
        <w:t>،</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إني</w:t>
      </w:r>
      <w:r w:rsidR="00EC6C51" w:rsidRPr="00EC6C51">
        <w:rPr>
          <w:rStyle w:val="Char3"/>
          <w:rtl/>
        </w:rPr>
        <w:t xml:space="preserve"> </w:t>
      </w:r>
      <w:r w:rsidR="00EC6C51" w:rsidRPr="00EC6C51">
        <w:rPr>
          <w:rStyle w:val="Char3"/>
          <w:rFonts w:hint="eastAsia"/>
          <w:rtl/>
        </w:rPr>
        <w:t>أَسألُكَ</w:t>
      </w:r>
      <w:r w:rsidR="00EC6C51" w:rsidRPr="00EC6C51">
        <w:rPr>
          <w:rStyle w:val="Char3"/>
          <w:rtl/>
        </w:rPr>
        <w:t xml:space="preserve"> </w:t>
      </w:r>
      <w:r w:rsidR="00EC6C51" w:rsidRPr="00EC6C51">
        <w:rPr>
          <w:rStyle w:val="Char3"/>
          <w:rFonts w:hint="eastAsia"/>
          <w:rtl/>
        </w:rPr>
        <w:t>العَفو</w:t>
      </w:r>
      <w:r w:rsidR="00EC6C51" w:rsidRPr="00EC6C51">
        <w:rPr>
          <w:rStyle w:val="Char3"/>
          <w:rtl/>
        </w:rPr>
        <w:t xml:space="preserve"> </w:t>
      </w:r>
      <w:r w:rsidR="00EC6C51" w:rsidRPr="00EC6C51">
        <w:rPr>
          <w:rStyle w:val="Char3"/>
          <w:rFonts w:hint="eastAsia"/>
          <w:rtl/>
        </w:rPr>
        <w:t>والعَافِيَةَ</w:t>
      </w:r>
      <w:r w:rsidR="00EC6C51" w:rsidRPr="00EC6C51">
        <w:rPr>
          <w:rStyle w:val="Char3"/>
          <w:rtl/>
        </w:rPr>
        <w:t xml:space="preserve"> </w:t>
      </w:r>
      <w:r w:rsidR="00EC6C51" w:rsidRPr="00EC6C51">
        <w:rPr>
          <w:rStyle w:val="Char3"/>
          <w:rFonts w:hint="eastAsia"/>
          <w:rtl/>
        </w:rPr>
        <w:t>في</w:t>
      </w:r>
      <w:r w:rsidR="00EC6C51" w:rsidRPr="00EC6C51">
        <w:rPr>
          <w:rStyle w:val="Char3"/>
          <w:rtl/>
        </w:rPr>
        <w:t xml:space="preserve"> </w:t>
      </w:r>
      <w:r w:rsidR="00EC6C51" w:rsidRPr="00EC6C51">
        <w:rPr>
          <w:rStyle w:val="Char3"/>
          <w:rFonts w:hint="eastAsia"/>
          <w:rtl/>
        </w:rPr>
        <w:t>دِيني</w:t>
      </w:r>
      <w:r w:rsidR="00EC6C51" w:rsidRPr="00EC6C51">
        <w:rPr>
          <w:rStyle w:val="Char3"/>
          <w:rtl/>
        </w:rPr>
        <w:t xml:space="preserve"> </w:t>
      </w:r>
      <w:r w:rsidR="00EC6C51" w:rsidRPr="00EC6C51">
        <w:rPr>
          <w:rStyle w:val="Char3"/>
          <w:rFonts w:hint="eastAsia"/>
          <w:rtl/>
        </w:rPr>
        <w:t>ودُنيايَ</w:t>
      </w:r>
      <w:r w:rsidR="006D5F5F">
        <w:rPr>
          <w:rStyle w:val="Char3"/>
          <w:rtl/>
        </w:rPr>
        <w:t>،</w:t>
      </w:r>
      <w:r w:rsidR="00EC6C51" w:rsidRPr="00EC6C51">
        <w:rPr>
          <w:rStyle w:val="Char3"/>
          <w:rtl/>
        </w:rPr>
        <w:t xml:space="preserve"> </w:t>
      </w:r>
      <w:r w:rsidR="00EC6C51" w:rsidRPr="00EC6C51">
        <w:rPr>
          <w:rStyle w:val="Char3"/>
          <w:rFonts w:hint="eastAsia"/>
          <w:rtl/>
        </w:rPr>
        <w:t>وأهلي</w:t>
      </w:r>
      <w:r w:rsidR="00EC6C51" w:rsidRPr="00EC6C51">
        <w:rPr>
          <w:rStyle w:val="Char3"/>
          <w:rtl/>
        </w:rPr>
        <w:t xml:space="preserve"> </w:t>
      </w:r>
      <w:r w:rsidR="00EC6C51" w:rsidRPr="00EC6C51">
        <w:rPr>
          <w:rStyle w:val="Char3"/>
          <w:rFonts w:hint="eastAsia"/>
          <w:rtl/>
        </w:rPr>
        <w:t>ومَالي،</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استُر</w:t>
      </w:r>
      <w:r w:rsidR="00EC6C51" w:rsidRPr="00EC6C51">
        <w:rPr>
          <w:rStyle w:val="Char3"/>
          <w:rtl/>
        </w:rPr>
        <w:t xml:space="preserve"> </w:t>
      </w:r>
      <w:r w:rsidR="00EC6C51" w:rsidRPr="00EC6C51">
        <w:rPr>
          <w:rStyle w:val="Char3"/>
          <w:rFonts w:hint="eastAsia"/>
          <w:rtl/>
        </w:rPr>
        <w:t>عَوْرَاتي</w:t>
      </w:r>
      <w:r w:rsidR="006D5F5F">
        <w:rPr>
          <w:rStyle w:val="Char3"/>
          <w:rtl/>
        </w:rPr>
        <w:t>،</w:t>
      </w:r>
      <w:r w:rsidR="00EC6C51" w:rsidRPr="00EC6C51">
        <w:rPr>
          <w:rStyle w:val="Char3"/>
          <w:rtl/>
        </w:rPr>
        <w:t xml:space="preserve"> </w:t>
      </w:r>
      <w:r w:rsidR="00EC6C51" w:rsidRPr="00EC6C51">
        <w:rPr>
          <w:rStyle w:val="Char3"/>
          <w:rFonts w:hint="eastAsia"/>
          <w:rtl/>
        </w:rPr>
        <w:t>وآمِنْ</w:t>
      </w:r>
      <w:r w:rsidR="00EC6C51" w:rsidRPr="00EC6C51">
        <w:rPr>
          <w:rStyle w:val="Char3"/>
          <w:rtl/>
        </w:rPr>
        <w:t xml:space="preserve"> </w:t>
      </w:r>
      <w:r w:rsidR="00EC6C51" w:rsidRPr="00EC6C51">
        <w:rPr>
          <w:rStyle w:val="Char3"/>
          <w:rFonts w:hint="eastAsia"/>
          <w:rtl/>
        </w:rPr>
        <w:t>رَوْعَاتي</w:t>
      </w:r>
      <w:r w:rsidR="006D5F5F">
        <w:rPr>
          <w:rStyle w:val="Char3"/>
          <w:rtl/>
        </w:rPr>
        <w:t>،</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احفظني</w:t>
      </w:r>
      <w:r w:rsidR="00EC6C51" w:rsidRPr="00EC6C51">
        <w:rPr>
          <w:rStyle w:val="Char3"/>
          <w:rtl/>
        </w:rPr>
        <w:t xml:space="preserve"> </w:t>
      </w:r>
      <w:r w:rsidR="00EC6C51" w:rsidRPr="00EC6C51">
        <w:rPr>
          <w:rStyle w:val="Char3"/>
          <w:rFonts w:hint="eastAsia"/>
          <w:rtl/>
        </w:rPr>
        <w:t>من</w:t>
      </w:r>
      <w:r w:rsidR="00EC6C51" w:rsidRPr="00EC6C51">
        <w:rPr>
          <w:rStyle w:val="Char3"/>
          <w:rtl/>
        </w:rPr>
        <w:t xml:space="preserve"> </w:t>
      </w:r>
      <w:r w:rsidR="00EC6C51" w:rsidRPr="00EC6C51">
        <w:rPr>
          <w:rStyle w:val="Char3"/>
          <w:rFonts w:hint="eastAsia"/>
          <w:rtl/>
        </w:rPr>
        <w:t>بَينِ</w:t>
      </w:r>
      <w:r w:rsidR="00EC6C51" w:rsidRPr="00EC6C51">
        <w:rPr>
          <w:rStyle w:val="Char3"/>
          <w:rtl/>
        </w:rPr>
        <w:t xml:space="preserve"> </w:t>
      </w:r>
      <w:r w:rsidR="00EC6C51" w:rsidRPr="00EC6C51">
        <w:rPr>
          <w:rStyle w:val="Char3"/>
          <w:rFonts w:hint="eastAsia"/>
          <w:rtl/>
        </w:rPr>
        <w:t>يَدَيَّ</w:t>
      </w:r>
      <w:r w:rsidR="00EC6C51" w:rsidRPr="00EC6C51">
        <w:rPr>
          <w:rStyle w:val="Char3"/>
          <w:rtl/>
        </w:rPr>
        <w:t xml:space="preserve"> </w:t>
      </w:r>
      <w:r w:rsidR="00EC6C51" w:rsidRPr="00EC6C51">
        <w:rPr>
          <w:rStyle w:val="Char3"/>
          <w:rFonts w:hint="eastAsia"/>
          <w:rtl/>
        </w:rPr>
        <w:t>ومِن</w:t>
      </w:r>
      <w:r w:rsidR="00EC6C51" w:rsidRPr="00EC6C51">
        <w:rPr>
          <w:rStyle w:val="Char3"/>
          <w:rtl/>
        </w:rPr>
        <w:t xml:space="preserve"> </w:t>
      </w:r>
      <w:r w:rsidR="00EC6C51" w:rsidRPr="00EC6C51">
        <w:rPr>
          <w:rStyle w:val="Char3"/>
          <w:rFonts w:hint="eastAsia"/>
          <w:rtl/>
        </w:rPr>
        <w:t>خَلْفي</w:t>
      </w:r>
      <w:r w:rsidR="006D5F5F">
        <w:rPr>
          <w:rStyle w:val="Char3"/>
          <w:rtl/>
        </w:rPr>
        <w:t>،</w:t>
      </w:r>
      <w:r w:rsidR="00EC6C51" w:rsidRPr="00EC6C51">
        <w:rPr>
          <w:rStyle w:val="Char3"/>
          <w:rtl/>
        </w:rPr>
        <w:t xml:space="preserve"> </w:t>
      </w:r>
      <w:r w:rsidR="00EC6C51" w:rsidRPr="00EC6C51">
        <w:rPr>
          <w:rStyle w:val="Char3"/>
          <w:rFonts w:hint="eastAsia"/>
          <w:rtl/>
        </w:rPr>
        <w:t>وَعن</w:t>
      </w:r>
      <w:r w:rsidR="00EC6C51" w:rsidRPr="00EC6C51">
        <w:rPr>
          <w:rStyle w:val="Char3"/>
          <w:rtl/>
        </w:rPr>
        <w:t xml:space="preserve"> </w:t>
      </w:r>
      <w:r w:rsidR="00EC6C51" w:rsidRPr="00EC6C51">
        <w:rPr>
          <w:rStyle w:val="Char3"/>
          <w:rFonts w:hint="eastAsia"/>
          <w:rtl/>
        </w:rPr>
        <w:t>يَميني</w:t>
      </w:r>
      <w:r w:rsidR="006D5F5F">
        <w:rPr>
          <w:rStyle w:val="Char3"/>
          <w:rtl/>
        </w:rPr>
        <w:t>،</w:t>
      </w:r>
      <w:r w:rsidR="00EC6C51" w:rsidRPr="00EC6C51">
        <w:rPr>
          <w:rStyle w:val="Char3"/>
          <w:rtl/>
        </w:rPr>
        <w:t xml:space="preserve"> </w:t>
      </w:r>
      <w:r w:rsidR="00EC6C51" w:rsidRPr="00EC6C51">
        <w:rPr>
          <w:rStyle w:val="Char3"/>
          <w:rFonts w:hint="eastAsia"/>
          <w:rtl/>
        </w:rPr>
        <w:t>وعن</w:t>
      </w:r>
      <w:r w:rsidR="00EC6C51" w:rsidRPr="00EC6C51">
        <w:rPr>
          <w:rStyle w:val="Char3"/>
          <w:rtl/>
        </w:rPr>
        <w:t xml:space="preserve"> </w:t>
      </w:r>
      <w:r w:rsidR="00EC6C51" w:rsidRPr="00EC6C51">
        <w:rPr>
          <w:rStyle w:val="Char3"/>
          <w:rFonts w:hint="eastAsia"/>
          <w:rtl/>
        </w:rPr>
        <w:t>شِمالي</w:t>
      </w:r>
      <w:r w:rsidR="006D5F5F">
        <w:rPr>
          <w:rStyle w:val="Char3"/>
          <w:rtl/>
        </w:rPr>
        <w:t>،</w:t>
      </w:r>
      <w:r w:rsidR="00EC6C51" w:rsidRPr="00EC6C51">
        <w:rPr>
          <w:rStyle w:val="Char3"/>
          <w:rtl/>
        </w:rPr>
        <w:t xml:space="preserve"> </w:t>
      </w:r>
      <w:r w:rsidR="00EC6C51" w:rsidRPr="00EC6C51">
        <w:rPr>
          <w:rStyle w:val="Char3"/>
          <w:rFonts w:hint="eastAsia"/>
          <w:rtl/>
        </w:rPr>
        <w:t>ومِن</w:t>
      </w:r>
      <w:r w:rsidR="00EC6C51" w:rsidRPr="00EC6C51">
        <w:rPr>
          <w:rStyle w:val="Char3"/>
          <w:rtl/>
        </w:rPr>
        <w:t xml:space="preserve"> </w:t>
      </w:r>
      <w:r w:rsidR="00EC6C51" w:rsidRPr="00EC6C51">
        <w:rPr>
          <w:rStyle w:val="Char3"/>
          <w:rFonts w:hint="eastAsia"/>
          <w:rtl/>
        </w:rPr>
        <w:t>فَوقي،</w:t>
      </w:r>
      <w:r w:rsidR="00EC6C51" w:rsidRPr="00EC6C51">
        <w:rPr>
          <w:rStyle w:val="Char3"/>
          <w:rtl/>
        </w:rPr>
        <w:t xml:space="preserve"> </w:t>
      </w:r>
      <w:r w:rsidR="00EC6C51" w:rsidRPr="00EC6C51">
        <w:rPr>
          <w:rStyle w:val="Char3"/>
          <w:rFonts w:hint="eastAsia"/>
          <w:rtl/>
        </w:rPr>
        <w:t>وأعُوذُ</w:t>
      </w:r>
      <w:r w:rsidR="00EC6C51" w:rsidRPr="00EC6C51">
        <w:rPr>
          <w:rStyle w:val="Char3"/>
          <w:rtl/>
        </w:rPr>
        <w:t xml:space="preserve"> </w:t>
      </w:r>
      <w:r w:rsidR="00EC6C51" w:rsidRPr="00EC6C51">
        <w:rPr>
          <w:rStyle w:val="Char3"/>
          <w:rFonts w:hint="eastAsia"/>
          <w:rtl/>
        </w:rPr>
        <w:t>بِعَظَمَتِكَ</w:t>
      </w:r>
      <w:r w:rsidR="00EC6C51" w:rsidRPr="00EC6C51">
        <w:rPr>
          <w:rStyle w:val="Char3"/>
          <w:rtl/>
        </w:rPr>
        <w:t xml:space="preserve"> </w:t>
      </w:r>
      <w:r w:rsidR="00EC6C51" w:rsidRPr="00EC6C51">
        <w:rPr>
          <w:rStyle w:val="Char3"/>
          <w:rFonts w:hint="eastAsia"/>
          <w:rtl/>
        </w:rPr>
        <w:t>أنْ</w:t>
      </w:r>
      <w:r w:rsidR="00EC6C51" w:rsidRPr="00EC6C51">
        <w:rPr>
          <w:rStyle w:val="Char3"/>
          <w:rtl/>
        </w:rPr>
        <w:t xml:space="preserve"> </w:t>
      </w:r>
      <w:r w:rsidR="00EC6C51" w:rsidRPr="00EC6C51">
        <w:rPr>
          <w:rStyle w:val="Char3"/>
          <w:rFonts w:hint="eastAsia"/>
          <w:rtl/>
        </w:rPr>
        <w:t>أُغْتَالَ</w:t>
      </w:r>
      <w:r w:rsidR="00EC6C51" w:rsidRPr="00EC6C51">
        <w:rPr>
          <w:rStyle w:val="Char3"/>
          <w:rtl/>
        </w:rPr>
        <w:t xml:space="preserve"> </w:t>
      </w:r>
      <w:r w:rsidR="00EC6C51" w:rsidRPr="00EC6C51">
        <w:rPr>
          <w:rStyle w:val="Char3"/>
          <w:rFonts w:hint="eastAsia"/>
          <w:rtl/>
        </w:rPr>
        <w:t>مِنْ</w:t>
      </w:r>
      <w:r w:rsidR="00EC6C51" w:rsidRPr="00EC6C51">
        <w:rPr>
          <w:rStyle w:val="Char3"/>
          <w:rtl/>
        </w:rPr>
        <w:t xml:space="preserve"> </w:t>
      </w:r>
      <w:r w:rsidR="00EC6C51" w:rsidRPr="00EC6C51">
        <w:rPr>
          <w:rStyle w:val="Char3"/>
          <w:rFonts w:hint="eastAsia"/>
          <w:rtl/>
        </w:rPr>
        <w:t>تَحتي</w:t>
      </w:r>
      <w:r w:rsidR="00571ABF" w:rsidRPr="00E11FF3">
        <w:rPr>
          <w:rStyle w:val="Char8"/>
          <w:rFonts w:hint="cs"/>
          <w:rtl/>
        </w:rPr>
        <w:t>»</w:t>
      </w:r>
      <w:r w:rsidR="00125ADD" w:rsidRPr="00FD7FF4">
        <w:rPr>
          <w:rFonts w:hint="cs"/>
          <w:vertAlign w:val="superscript"/>
          <w:rtl/>
        </w:rPr>
        <w:t>(</w:t>
      </w:r>
      <w:r w:rsidR="00125ADD" w:rsidRPr="00FD7FF4">
        <w:rPr>
          <w:rStyle w:val="FootnoteReference"/>
          <w:rtl/>
        </w:rPr>
        <w:footnoteReference w:id="122"/>
      </w:r>
      <w:r w:rsidR="00125ADD" w:rsidRPr="00FD7FF4">
        <w:rPr>
          <w:rFonts w:hint="cs"/>
          <w:vertAlign w:val="superscript"/>
          <w:rtl/>
        </w:rPr>
        <w:t>)</w:t>
      </w:r>
      <w:r w:rsidR="00F22597" w:rsidRPr="003E5FEB">
        <w:rPr>
          <w:rFonts w:hint="cs"/>
          <w:rtl/>
        </w:rPr>
        <w:t>.</w:t>
      </w:r>
      <w:r w:rsidR="00EC6C51" w:rsidRPr="003E5FEB">
        <w:rPr>
          <w:rFonts w:hint="cs"/>
          <w:rtl/>
        </w:rPr>
        <w:t xml:space="preserve"> </w:t>
      </w:r>
      <w:r w:rsidR="00571ABF" w:rsidRPr="00E11FF3">
        <w:rPr>
          <w:rStyle w:val="Char8"/>
          <w:rFonts w:hint="cs"/>
          <w:rtl/>
        </w:rPr>
        <w:t>«</w:t>
      </w:r>
      <w:r w:rsidR="0051322F" w:rsidRPr="003E5FEB">
        <w:rPr>
          <w:rStyle w:val="Chare"/>
          <w:rFonts w:hint="cs"/>
          <w:rtl/>
        </w:rPr>
        <w:t xml:space="preserve">الهی من از تو می‌خواهم بخشش و </w:t>
      </w:r>
      <w:r w:rsidR="006B74A5" w:rsidRPr="003E5FEB">
        <w:rPr>
          <w:rStyle w:val="Chare"/>
          <w:rFonts w:hint="cs"/>
          <w:rtl/>
        </w:rPr>
        <w:t>امنیت را در دنیا و آخرت شامل حا</w:t>
      </w:r>
      <w:r w:rsidR="0051322F" w:rsidRPr="003E5FEB">
        <w:rPr>
          <w:rStyle w:val="Chare"/>
          <w:rFonts w:hint="cs"/>
          <w:rtl/>
        </w:rPr>
        <w:t>ل</w:t>
      </w:r>
      <w:r w:rsidR="006B74A5" w:rsidRPr="003E5FEB">
        <w:rPr>
          <w:rStyle w:val="Chare"/>
          <w:rFonts w:hint="cs"/>
          <w:rtl/>
        </w:rPr>
        <w:t>م</w:t>
      </w:r>
      <w:r w:rsidR="0051322F" w:rsidRPr="003E5FEB">
        <w:rPr>
          <w:rStyle w:val="Chare"/>
          <w:rFonts w:hint="cs"/>
          <w:rtl/>
        </w:rPr>
        <w:t xml:space="preserve"> بگردانی، خدایا!  عیوب مرا بپوشانی و ترسم را به ایمنی مبدل سازی. الهی مرا از جلو و پشت سر و از راست و چپ و بالای سرم محافظت بفرما. من به بزرگی و عظمت تو پناه می‌برم از این که </w:t>
      </w:r>
      <w:r w:rsidR="006B74A5" w:rsidRPr="003E5FEB">
        <w:rPr>
          <w:rStyle w:val="Chare"/>
          <w:rFonts w:hint="cs"/>
          <w:rtl/>
        </w:rPr>
        <w:t>به طور ناگهانی از جانب پائین دچ</w:t>
      </w:r>
      <w:r w:rsidR="0051322F" w:rsidRPr="003E5FEB">
        <w:rPr>
          <w:rStyle w:val="Chare"/>
          <w:rFonts w:hint="cs"/>
          <w:rtl/>
        </w:rPr>
        <w:t>ار ه</w:t>
      </w:r>
      <w:r w:rsidR="00571ABF" w:rsidRPr="003E5FEB">
        <w:rPr>
          <w:rStyle w:val="Chare"/>
          <w:rFonts w:hint="cs"/>
          <w:rtl/>
        </w:rPr>
        <w:t>لاک گردم (یعنی در زمین فرو روم)</w:t>
      </w:r>
      <w:r w:rsidR="00571ABF" w:rsidRPr="00E11FF3">
        <w:rPr>
          <w:rStyle w:val="Char8"/>
          <w:rFonts w:hint="cs"/>
          <w:rtl/>
        </w:rPr>
        <w:t>»</w:t>
      </w:r>
      <w:r w:rsidR="0051322F" w:rsidRPr="003E5FEB">
        <w:rPr>
          <w:rFonts w:hint="cs"/>
          <w:rtl/>
        </w:rPr>
        <w:t>.</w:t>
      </w:r>
    </w:p>
    <w:p w:rsidR="00315B2F" w:rsidRDefault="0051322F" w:rsidP="009C3782">
      <w:pPr>
        <w:pStyle w:val="a8"/>
        <w:rPr>
          <w:rtl/>
        </w:rPr>
      </w:pPr>
      <w:r w:rsidRPr="0051322F">
        <w:rPr>
          <w:rFonts w:hint="cs"/>
          <w:rtl/>
        </w:rPr>
        <w:t xml:space="preserve">وقتی بنده‌ای </w:t>
      </w:r>
      <w:r>
        <w:rPr>
          <w:rFonts w:hint="cs"/>
          <w:rtl/>
        </w:rPr>
        <w:t>در حال نشاط و جوانی، شأن خداوند را مراعات کند، خداوند هم در پیری و ضغف او را حفاظت خو</w:t>
      </w:r>
      <w:r w:rsidR="006B74A5">
        <w:rPr>
          <w:rFonts w:hint="cs"/>
          <w:rtl/>
        </w:rPr>
        <w:t>اهد کرد و کسی که در ایام جوانی ا</w:t>
      </w:r>
      <w:r>
        <w:rPr>
          <w:rFonts w:hint="cs"/>
          <w:rtl/>
        </w:rPr>
        <w:t>عض</w:t>
      </w:r>
      <w:r w:rsidR="00CE59D8">
        <w:rPr>
          <w:rFonts w:hint="cs"/>
          <w:rtl/>
        </w:rPr>
        <w:t xml:space="preserve">ای بدنش را از ارتکاب گناهان </w:t>
      </w:r>
      <w:r>
        <w:rPr>
          <w:rFonts w:hint="cs"/>
          <w:rtl/>
        </w:rPr>
        <w:t>کند خداوند هم در بز</w:t>
      </w:r>
      <w:r w:rsidR="009C3782">
        <w:rPr>
          <w:rFonts w:hint="cs"/>
          <w:rtl/>
        </w:rPr>
        <w:t>ر</w:t>
      </w:r>
      <w:r>
        <w:rPr>
          <w:rFonts w:hint="cs"/>
          <w:rtl/>
        </w:rPr>
        <w:t>گ</w:t>
      </w:r>
      <w:r w:rsidR="009C3782">
        <w:rPr>
          <w:rtl/>
        </w:rPr>
        <w:softHyphen/>
      </w:r>
      <w:r>
        <w:rPr>
          <w:rFonts w:hint="cs"/>
          <w:rtl/>
        </w:rPr>
        <w:t xml:space="preserve">سالی اعضایش را از ارتکاب گناه محفوظ خواهد داشت. محمدبن منکدر گفته: </w:t>
      </w:r>
      <w:r w:rsidR="00571ABF" w:rsidRPr="00E11FF3">
        <w:rPr>
          <w:rStyle w:val="Char8"/>
          <w:rFonts w:hint="cs"/>
          <w:rtl/>
        </w:rPr>
        <w:t>«</w:t>
      </w:r>
      <w:r>
        <w:rPr>
          <w:rFonts w:hint="cs"/>
          <w:rtl/>
        </w:rPr>
        <w:t>خد</w:t>
      </w:r>
      <w:r w:rsidR="006B74A5">
        <w:rPr>
          <w:rFonts w:hint="cs"/>
          <w:rtl/>
        </w:rPr>
        <w:t>اوند برای بنده مؤمن فرزند و نوه</w:t>
      </w:r>
      <w:r w:rsidR="006B74A5">
        <w:rPr>
          <w:rFonts w:hint="eastAsia"/>
          <w:rtl/>
        </w:rPr>
        <w:t>‌</w:t>
      </w:r>
      <w:r>
        <w:rPr>
          <w:rFonts w:hint="cs"/>
          <w:rtl/>
        </w:rPr>
        <w:t>اش را حفظ می‌کند و خانه او و خانه‌های اطرافش را هم نگه می‌دارد و پیوسته اطرافیان او تحت حمایت خداوند خواهند بود، تا زمانی که آن بنده‌ی مؤمن در میان</w:t>
      </w:r>
      <w:r w:rsidR="006B74A5">
        <w:rPr>
          <w:rFonts w:hint="eastAsia"/>
          <w:rtl/>
        </w:rPr>
        <w:t>‌</w:t>
      </w:r>
      <w:r>
        <w:rPr>
          <w:rFonts w:hint="cs"/>
          <w:rtl/>
        </w:rPr>
        <w:t>شان باشد</w:t>
      </w:r>
      <w:r w:rsidR="00571ABF" w:rsidRPr="00E11FF3">
        <w:rPr>
          <w:rStyle w:val="Char8"/>
          <w:rFonts w:hint="cs"/>
          <w:rtl/>
        </w:rPr>
        <w:t>»</w:t>
      </w:r>
      <w:r w:rsidR="00F84EC3" w:rsidRPr="00FD7FF4">
        <w:rPr>
          <w:rFonts w:hint="cs"/>
          <w:vertAlign w:val="superscript"/>
          <w:rtl/>
        </w:rPr>
        <w:t>(</w:t>
      </w:r>
      <w:r w:rsidR="00F84EC3" w:rsidRPr="00FD7FF4">
        <w:rPr>
          <w:rStyle w:val="FootnoteReference"/>
          <w:rtl/>
        </w:rPr>
        <w:footnoteReference w:id="123"/>
      </w:r>
      <w:r w:rsidR="00F84EC3" w:rsidRPr="00FD7FF4">
        <w:rPr>
          <w:rFonts w:hint="cs"/>
          <w:vertAlign w:val="superscript"/>
          <w:rtl/>
        </w:rPr>
        <w:t>)</w:t>
      </w:r>
      <w:r w:rsidR="00A01A0A">
        <w:rPr>
          <w:rFonts w:hint="cs"/>
          <w:rtl/>
        </w:rPr>
        <w:t>.</w:t>
      </w:r>
    </w:p>
    <w:p w:rsidR="00A01A0A" w:rsidRDefault="00DC5786" w:rsidP="009C3782">
      <w:pPr>
        <w:pStyle w:val="a8"/>
        <w:rPr>
          <w:rtl/>
        </w:rPr>
      </w:pPr>
      <w:r>
        <w:rPr>
          <w:rFonts w:hint="cs"/>
          <w:rtl/>
        </w:rPr>
        <w:t>شایسته نیست که بنده، خدایش در حال آرامش و آسایش فراموش کند و فقط هنگام سختی و مشکل به یاد</w:t>
      </w:r>
      <w:r w:rsidR="005954C9">
        <w:rPr>
          <w:rFonts w:hint="cs"/>
          <w:rtl/>
        </w:rPr>
        <w:t>ش آورد، بلکه سزاو</w:t>
      </w:r>
      <w:r w:rsidR="00CE59D8">
        <w:rPr>
          <w:rFonts w:hint="cs"/>
          <w:rtl/>
        </w:rPr>
        <w:t>ا</w:t>
      </w:r>
      <w:r w:rsidR="005954C9">
        <w:rPr>
          <w:rFonts w:hint="cs"/>
          <w:rtl/>
        </w:rPr>
        <w:t>ر است که در هر</w:t>
      </w:r>
      <w:r>
        <w:rPr>
          <w:rFonts w:hint="cs"/>
          <w:rtl/>
        </w:rPr>
        <w:t>دو حال خدا را به یاد داشته</w:t>
      </w:r>
      <w:r w:rsidR="005954C9">
        <w:rPr>
          <w:rFonts w:hint="cs"/>
          <w:rtl/>
        </w:rPr>
        <w:t xml:space="preserve"> باشد و او را در نظر آورد، همان</w:t>
      </w:r>
      <w:r w:rsidR="005954C9">
        <w:rPr>
          <w:rFonts w:hint="eastAsia"/>
          <w:rtl/>
        </w:rPr>
        <w:t>‌</w:t>
      </w:r>
      <w:r>
        <w:rPr>
          <w:rFonts w:hint="cs"/>
          <w:rtl/>
        </w:rPr>
        <w:t xml:space="preserve">گونه که پیامبر </w:t>
      </w:r>
      <w:r w:rsidR="00571ABF">
        <w:rPr>
          <w:rFonts w:cs="CTraditional Arabic" w:hint="cs"/>
          <w:rtl/>
        </w:rPr>
        <w:t>ج</w:t>
      </w:r>
      <w:r>
        <w:rPr>
          <w:rFonts w:hint="cs"/>
          <w:rtl/>
        </w:rPr>
        <w:t xml:space="preserve"> سفارش نموده</w:t>
      </w:r>
      <w:r w:rsidR="009C3782">
        <w:rPr>
          <w:rtl/>
        </w:rPr>
        <w:softHyphen/>
      </w:r>
      <w:r>
        <w:rPr>
          <w:rFonts w:hint="cs"/>
          <w:rtl/>
        </w:rPr>
        <w:t>است که:</w:t>
      </w:r>
      <w:r w:rsidR="00571ABF">
        <w:rPr>
          <w:rFonts w:hint="cs"/>
          <w:rtl/>
        </w:rPr>
        <w:t xml:space="preserve"> </w:t>
      </w:r>
      <w:r w:rsidR="00571ABF" w:rsidRPr="00E11FF3">
        <w:rPr>
          <w:rStyle w:val="Char8"/>
          <w:rFonts w:hint="cs"/>
          <w:rtl/>
        </w:rPr>
        <w:t>«</w:t>
      </w:r>
      <w:r>
        <w:rPr>
          <w:rFonts w:hint="cs"/>
          <w:rtl/>
        </w:rPr>
        <w:t>خداوند را هنگام آرامش و آسایش بشناس تا تو را هنگام سختی و مشکلات بشناسد</w:t>
      </w:r>
      <w:r w:rsidR="005954C9" w:rsidRPr="00E11FF3">
        <w:rPr>
          <w:rStyle w:val="Char8"/>
          <w:rtl/>
        </w:rPr>
        <w:t>»</w:t>
      </w:r>
      <w:r w:rsidR="00414579" w:rsidRPr="00FD7FF4">
        <w:rPr>
          <w:rFonts w:hint="cs"/>
          <w:vertAlign w:val="superscript"/>
          <w:rtl/>
        </w:rPr>
        <w:t>(</w:t>
      </w:r>
      <w:r w:rsidR="00414579" w:rsidRPr="00FD7FF4">
        <w:rPr>
          <w:rStyle w:val="FootnoteReference"/>
          <w:rtl/>
        </w:rPr>
        <w:footnoteReference w:id="124"/>
      </w:r>
      <w:r w:rsidR="00414579" w:rsidRPr="00FD7FF4">
        <w:rPr>
          <w:rFonts w:hint="cs"/>
          <w:vertAlign w:val="superscript"/>
          <w:rtl/>
        </w:rPr>
        <w:t>)</w:t>
      </w:r>
      <w:r>
        <w:rPr>
          <w:rFonts w:hint="cs"/>
          <w:rtl/>
        </w:rPr>
        <w:t>. و نیز فرموده</w:t>
      </w:r>
      <w:r w:rsidR="009C3782">
        <w:rPr>
          <w:rtl/>
        </w:rPr>
        <w:softHyphen/>
      </w:r>
      <w:r w:rsidR="009C3782">
        <w:rPr>
          <w:rFonts w:hint="cs"/>
          <w:rtl/>
        </w:rPr>
        <w:t>است</w:t>
      </w:r>
      <w:r>
        <w:rPr>
          <w:rFonts w:hint="cs"/>
          <w:rtl/>
        </w:rPr>
        <w:t>:</w:t>
      </w:r>
      <w:r w:rsidR="00571ABF">
        <w:rPr>
          <w:rFonts w:hint="cs"/>
          <w:rtl/>
        </w:rPr>
        <w:t xml:space="preserve"> </w:t>
      </w:r>
      <w:r w:rsidR="00571ABF" w:rsidRPr="00E11FF3">
        <w:rPr>
          <w:rStyle w:val="Char8"/>
          <w:rFonts w:hint="cs"/>
          <w:rtl/>
        </w:rPr>
        <w:t>«</w:t>
      </w:r>
      <w:r w:rsidR="005954C9">
        <w:rPr>
          <w:rFonts w:hint="cs"/>
          <w:rtl/>
        </w:rPr>
        <w:t>هر</w:t>
      </w:r>
      <w:r>
        <w:rPr>
          <w:rFonts w:hint="cs"/>
          <w:rtl/>
        </w:rPr>
        <w:t>کس که دوست دارد خداوند هنگام مشکلات و گرفتاری‌ها دعایش را بپذیرد باید به هنگام آسایش و راحتی بسیار دعا کند</w:t>
      </w:r>
      <w:r w:rsidR="005954C9" w:rsidRPr="00E11FF3">
        <w:rPr>
          <w:rStyle w:val="Char8"/>
          <w:rtl/>
        </w:rPr>
        <w:t>»</w:t>
      </w:r>
      <w:r w:rsidR="00695E65" w:rsidRPr="00FD7FF4">
        <w:rPr>
          <w:rFonts w:hint="cs"/>
          <w:vertAlign w:val="superscript"/>
          <w:rtl/>
        </w:rPr>
        <w:t>(</w:t>
      </w:r>
      <w:r w:rsidR="00695E65" w:rsidRPr="00FD7FF4">
        <w:rPr>
          <w:rStyle w:val="FootnoteReference"/>
          <w:rtl/>
        </w:rPr>
        <w:footnoteReference w:id="125"/>
      </w:r>
      <w:r w:rsidR="00695E65" w:rsidRPr="00FD7FF4">
        <w:rPr>
          <w:rFonts w:hint="cs"/>
          <w:vertAlign w:val="superscript"/>
          <w:rtl/>
        </w:rPr>
        <w:t>)</w:t>
      </w:r>
      <w:r>
        <w:rPr>
          <w:rFonts w:hint="cs"/>
          <w:rtl/>
        </w:rPr>
        <w:t>.</w:t>
      </w:r>
    </w:p>
    <w:p w:rsidR="00DC5786" w:rsidRPr="00CE1CB1" w:rsidRDefault="001F4ED5" w:rsidP="009C3782">
      <w:pPr>
        <w:pStyle w:val="a8"/>
        <w:rPr>
          <w:rtl/>
        </w:rPr>
      </w:pPr>
      <w:r>
        <w:rPr>
          <w:rFonts w:hint="cs"/>
          <w:rtl/>
        </w:rPr>
        <w:t>شناختی که عبد می‌تواند از پروردگا</w:t>
      </w:r>
      <w:r w:rsidR="00CE59D8">
        <w:rPr>
          <w:rFonts w:hint="cs"/>
          <w:rtl/>
        </w:rPr>
        <w:t>ر</w:t>
      </w:r>
      <w:r>
        <w:rPr>
          <w:rFonts w:hint="cs"/>
          <w:rtl/>
        </w:rPr>
        <w:t>ش داشته باشد دو نوع است: شناخت عمومی و شناخت اختصاصی. شناخت عمومی میان همه‌ی مؤمنان مشترک است و عبارت است از: اقرار به و</w:t>
      </w:r>
      <w:r w:rsidR="006B2112">
        <w:rPr>
          <w:rFonts w:hint="cs"/>
          <w:rtl/>
        </w:rPr>
        <w:t>ج</w:t>
      </w:r>
      <w:r>
        <w:rPr>
          <w:rFonts w:hint="cs"/>
          <w:rtl/>
        </w:rPr>
        <w:t>ود خدا، تصدیق او و ایمان به او و شناخت اختصاصی عبارت است از ارتباط کامل با خدا، بریدن از دیگران، وجود انس و محبت میان بنده و خدا، کسب آرامش با یاد او، شرم از او، احساس عظمت و بزرگی او، دعای فراوان، طول دادن به عبادت و درخواست کمک و فریادرسی فراوان از پروردگار. درخواست بنده از خدا و اصرار بر این امر نشان از آن دارد که بنده به عظمت خدا و قدرت او در پذیرش دعا، معترف است و بنده با این کار،</w:t>
      </w:r>
      <w:r w:rsidR="006B2112">
        <w:rPr>
          <w:rFonts w:hint="cs"/>
          <w:rtl/>
        </w:rPr>
        <w:t xml:space="preserve"> </w:t>
      </w:r>
      <w:r w:rsidR="002606D7">
        <w:rPr>
          <w:rFonts w:hint="cs"/>
          <w:rtl/>
        </w:rPr>
        <w:t>مفهوم بندگی برای خدا، ذلت در برابر او و نیازمند و فقیر بارگاه او بودن را اظهار می‌کند. در صحیح بخاری و مسلم آمده است که پیامبر</w:t>
      </w:r>
      <w:r w:rsidR="00213446">
        <w:rPr>
          <w:rFonts w:hint="cs"/>
          <w:rtl/>
        </w:rPr>
        <w:t xml:space="preserve"> </w:t>
      </w:r>
      <w:r w:rsidR="00213446">
        <w:rPr>
          <w:rFonts w:cs="CTraditional Arabic" w:hint="cs"/>
          <w:rtl/>
        </w:rPr>
        <w:t>ج</w:t>
      </w:r>
      <w:r w:rsidR="00213446">
        <w:rPr>
          <w:rFonts w:hint="cs"/>
          <w:rtl/>
        </w:rPr>
        <w:t xml:space="preserve"> </w:t>
      </w:r>
      <w:r w:rsidR="002606D7">
        <w:rPr>
          <w:rFonts w:hint="cs"/>
          <w:rtl/>
        </w:rPr>
        <w:t xml:space="preserve">فرمود: </w:t>
      </w:r>
      <w:r w:rsidR="00CE1CB1" w:rsidRPr="00E11FF3">
        <w:rPr>
          <w:rStyle w:val="Char8"/>
          <w:rtl/>
        </w:rPr>
        <w:t>«</w:t>
      </w:r>
      <w:r w:rsidR="002606D7">
        <w:rPr>
          <w:rFonts w:hint="cs"/>
          <w:rtl/>
        </w:rPr>
        <w:t>پروردگار متعال هر شب پس از گذشتن دو سوم آن به آسمان دنیا فرود می‌آید و</w:t>
      </w:r>
      <w:r w:rsidR="00850650">
        <w:rPr>
          <w:rFonts w:hint="cs"/>
          <w:rtl/>
        </w:rPr>
        <w:t xml:space="preserve"> می‌</w:t>
      </w:r>
      <w:r w:rsidR="002606D7">
        <w:rPr>
          <w:rFonts w:hint="cs"/>
          <w:rtl/>
        </w:rPr>
        <w:t>فرماید: آیا کسی هست که مرا فرا خواند تا پذیرای دع</w:t>
      </w:r>
      <w:r w:rsidR="006B2112">
        <w:rPr>
          <w:rFonts w:hint="cs"/>
          <w:rtl/>
        </w:rPr>
        <w:t>ایش باشم؟ آیا کسی هست که از من چ</w:t>
      </w:r>
      <w:r w:rsidR="002606D7">
        <w:rPr>
          <w:rFonts w:hint="cs"/>
          <w:rtl/>
        </w:rPr>
        <w:t>یزی بخواهد تا به او ببخشم؟ آیا کسی هست که از من طلب بخشش کند تا او را بیامرزم؟</w:t>
      </w:r>
      <w:r w:rsidR="00CE1CB1" w:rsidRPr="00E11FF3">
        <w:rPr>
          <w:rStyle w:val="Char8"/>
          <w:rtl/>
        </w:rPr>
        <w:t>»</w:t>
      </w:r>
      <w:r w:rsidR="00BD4686" w:rsidRPr="00FD7FF4">
        <w:rPr>
          <w:rFonts w:hint="cs"/>
          <w:vertAlign w:val="superscript"/>
          <w:rtl/>
        </w:rPr>
        <w:t>(</w:t>
      </w:r>
      <w:r w:rsidR="00BD4686" w:rsidRPr="00FD7FF4">
        <w:rPr>
          <w:rStyle w:val="FootnoteReference"/>
          <w:rtl/>
        </w:rPr>
        <w:footnoteReference w:id="126"/>
      </w:r>
      <w:r w:rsidR="00BD4686" w:rsidRPr="00FD7FF4">
        <w:rPr>
          <w:rFonts w:hint="cs"/>
          <w:vertAlign w:val="superscript"/>
          <w:rtl/>
        </w:rPr>
        <w:t>)</w:t>
      </w:r>
      <w:r w:rsidR="00BD4686" w:rsidRPr="00CE1CB1">
        <w:rPr>
          <w:rFonts w:hint="cs"/>
          <w:rtl/>
        </w:rPr>
        <w:t>.</w:t>
      </w:r>
    </w:p>
    <w:p w:rsidR="002606D7" w:rsidRDefault="002606D7" w:rsidP="00401075">
      <w:pPr>
        <w:pStyle w:val="a8"/>
        <w:rPr>
          <w:rtl/>
        </w:rPr>
      </w:pPr>
      <w:r>
        <w:rPr>
          <w:rFonts w:hint="cs"/>
          <w:rtl/>
        </w:rPr>
        <w:t xml:space="preserve">هنگام درخواست از خدا و طلب کمک از او مفهوم </w:t>
      </w:r>
      <w:r w:rsidR="00CE1CB1" w:rsidRPr="00E11FF3">
        <w:rPr>
          <w:rStyle w:val="Char8"/>
          <w:rtl/>
        </w:rPr>
        <w:t>«</w:t>
      </w:r>
      <w:r w:rsidR="00CE1CB1">
        <w:rPr>
          <w:rStyle w:val="Char1"/>
          <w:rFonts w:hint="cs"/>
          <w:rtl/>
        </w:rPr>
        <w:t>لا حول ولا قو</w:t>
      </w:r>
      <w:r w:rsidR="00401075">
        <w:rPr>
          <w:rStyle w:val="Char1"/>
          <w:rFonts w:hint="cs"/>
          <w:rtl/>
        </w:rPr>
        <w:t>ة</w:t>
      </w:r>
      <w:r w:rsidR="00CE1CB1">
        <w:rPr>
          <w:rStyle w:val="Char1"/>
          <w:rFonts w:hint="cs"/>
          <w:rtl/>
        </w:rPr>
        <w:t xml:space="preserve"> </w:t>
      </w:r>
      <w:r w:rsidR="00401075">
        <w:rPr>
          <w:rStyle w:val="Char1"/>
          <w:rFonts w:hint="cs"/>
          <w:rtl/>
        </w:rPr>
        <w:t>إ</w:t>
      </w:r>
      <w:r w:rsidR="00CE1CB1">
        <w:rPr>
          <w:rStyle w:val="Char1"/>
          <w:rFonts w:hint="cs"/>
          <w:rtl/>
        </w:rPr>
        <w:t>ل</w:t>
      </w:r>
      <w:r w:rsidR="00401075">
        <w:rPr>
          <w:rStyle w:val="Char1"/>
          <w:rFonts w:hint="cs"/>
          <w:rtl/>
        </w:rPr>
        <w:t>ّ</w:t>
      </w:r>
      <w:r w:rsidR="00CE1CB1">
        <w:rPr>
          <w:rStyle w:val="Char1"/>
          <w:rFonts w:hint="cs"/>
          <w:rtl/>
        </w:rPr>
        <w:t>ا بالل</w:t>
      </w:r>
      <w:r w:rsidRPr="00CE1CB1">
        <w:rPr>
          <w:rStyle w:val="Char1"/>
          <w:rFonts w:hint="cs"/>
          <w:rtl/>
        </w:rPr>
        <w:t>ه</w:t>
      </w:r>
      <w:r w:rsidRPr="00E11FF3">
        <w:rPr>
          <w:rStyle w:val="Char8"/>
          <w:rFonts w:hint="cs"/>
          <w:rtl/>
        </w:rPr>
        <w:t>»</w:t>
      </w:r>
      <w:r>
        <w:rPr>
          <w:rFonts w:hint="cs"/>
          <w:rtl/>
        </w:rPr>
        <w:t xml:space="preserve"> تحقق می‌یابد. در</w:t>
      </w:r>
      <w:r w:rsidR="00CE1CB1">
        <w:rPr>
          <w:rFonts w:hint="cs"/>
          <w:rtl/>
        </w:rPr>
        <w:t xml:space="preserve"> </w:t>
      </w:r>
      <w:r>
        <w:rPr>
          <w:rFonts w:hint="cs"/>
          <w:rtl/>
        </w:rPr>
        <w:t>واقع برای تبدیل ضعف بنده به قدرت و یا فقر او به ثروت هیچ تحولی صورت نمی‌گیرد مگر تو</w:t>
      </w:r>
      <w:r w:rsidR="006B2112">
        <w:rPr>
          <w:rFonts w:hint="cs"/>
          <w:rtl/>
        </w:rPr>
        <w:t xml:space="preserve">سط خداوند، به همین خاطر پیامبر </w:t>
      </w:r>
      <w:r w:rsidR="006B2112">
        <w:rPr>
          <w:rFonts w:cs="CTraditional Arabic" w:hint="cs"/>
          <w:rtl/>
        </w:rPr>
        <w:t>ج</w:t>
      </w:r>
      <w:r>
        <w:rPr>
          <w:rFonts w:hint="cs"/>
          <w:rtl/>
        </w:rPr>
        <w:t xml:space="preserve"> در مورد </w:t>
      </w:r>
      <w:r w:rsidR="00CE1CB1" w:rsidRPr="00E11FF3">
        <w:rPr>
          <w:rStyle w:val="Char8"/>
          <w:rtl/>
        </w:rPr>
        <w:t>«</w:t>
      </w:r>
      <w:r w:rsidR="00CE1CB1">
        <w:rPr>
          <w:rStyle w:val="Char1"/>
          <w:rFonts w:hint="cs"/>
          <w:rtl/>
        </w:rPr>
        <w:t>لا حول ولا قو</w:t>
      </w:r>
      <w:r w:rsidR="00401075">
        <w:rPr>
          <w:rStyle w:val="Char1"/>
          <w:rFonts w:hint="cs"/>
          <w:rtl/>
        </w:rPr>
        <w:t>ة</w:t>
      </w:r>
      <w:r w:rsidR="00CE1CB1">
        <w:rPr>
          <w:rStyle w:val="Char1"/>
          <w:rFonts w:hint="cs"/>
          <w:rtl/>
        </w:rPr>
        <w:t xml:space="preserve"> </w:t>
      </w:r>
      <w:r w:rsidR="00401075">
        <w:rPr>
          <w:rStyle w:val="Char1"/>
          <w:rFonts w:hint="cs"/>
          <w:rtl/>
        </w:rPr>
        <w:t>إ</w:t>
      </w:r>
      <w:r w:rsidR="00CE1CB1">
        <w:rPr>
          <w:rStyle w:val="Char1"/>
          <w:rFonts w:hint="cs"/>
          <w:rtl/>
        </w:rPr>
        <w:t>ل</w:t>
      </w:r>
      <w:r w:rsidR="00401075">
        <w:rPr>
          <w:rStyle w:val="Char1"/>
          <w:rFonts w:hint="cs"/>
          <w:rtl/>
        </w:rPr>
        <w:t>ّ</w:t>
      </w:r>
      <w:r w:rsidR="00CE1CB1">
        <w:rPr>
          <w:rStyle w:val="Char1"/>
          <w:rFonts w:hint="cs"/>
          <w:rtl/>
        </w:rPr>
        <w:t>ا بالل</w:t>
      </w:r>
      <w:r w:rsidRPr="00CE1CB1">
        <w:rPr>
          <w:rStyle w:val="Char1"/>
          <w:rFonts w:hint="cs"/>
          <w:rtl/>
        </w:rPr>
        <w:t>ه</w:t>
      </w:r>
      <w:r w:rsidR="00CE1CB1" w:rsidRPr="00E11FF3">
        <w:rPr>
          <w:rStyle w:val="Char8"/>
          <w:rtl/>
        </w:rPr>
        <w:t>»</w:t>
      </w:r>
      <w:r>
        <w:rPr>
          <w:rFonts w:hint="cs"/>
          <w:rtl/>
        </w:rPr>
        <w:t xml:space="preserve"> فرموده</w:t>
      </w:r>
      <w:r w:rsidR="009C3782">
        <w:rPr>
          <w:rtl/>
        </w:rPr>
        <w:softHyphen/>
      </w:r>
      <w:r w:rsidR="009C3782">
        <w:rPr>
          <w:rFonts w:hint="cs"/>
          <w:rtl/>
        </w:rPr>
        <w:t>است</w:t>
      </w:r>
      <w:r>
        <w:rPr>
          <w:rFonts w:hint="cs"/>
          <w:rtl/>
        </w:rPr>
        <w:t xml:space="preserve">: که این جمله گنجی از گنج‌های بهشت است. بنده برای انجام دستورات خدا و ترک امور ممنوع و صبر در برابر مقدرات به کمک پروردگار نیازمند است، زیرا قلم </w:t>
      </w:r>
      <w:r w:rsidR="00CE1CB1">
        <w:rPr>
          <w:rFonts w:hint="cs"/>
          <w:rtl/>
        </w:rPr>
        <w:t>[</w:t>
      </w:r>
      <w:r w:rsidR="005637F9">
        <w:rPr>
          <w:rFonts w:hint="cs"/>
          <w:rtl/>
        </w:rPr>
        <w:t>تقدیر</w:t>
      </w:r>
      <w:r w:rsidR="00CE1CB1">
        <w:rPr>
          <w:rFonts w:hint="cs"/>
          <w:rtl/>
        </w:rPr>
        <w:t>]</w:t>
      </w:r>
      <w:r w:rsidR="00992F99">
        <w:rPr>
          <w:rFonts w:hint="cs"/>
          <w:rtl/>
        </w:rPr>
        <w:t xml:space="preserve"> خشک شده و هر</w:t>
      </w:r>
      <w:r w:rsidR="00FD7FF4">
        <w:rPr>
          <w:rFonts w:hint="cs"/>
          <w:rtl/>
        </w:rPr>
        <w:t xml:space="preserve"> آنچه </w:t>
      </w:r>
      <w:r w:rsidR="00992F99">
        <w:rPr>
          <w:rFonts w:hint="cs"/>
          <w:rtl/>
        </w:rPr>
        <w:t>خدا خواسته ثبت گشته است و هیج کس توانایی ایجاد ضرر یا نفعی برای دیگران را ندارد مگر</w:t>
      </w:r>
      <w:r w:rsidR="00FD7FF4">
        <w:rPr>
          <w:rFonts w:hint="cs"/>
          <w:rtl/>
        </w:rPr>
        <w:t xml:space="preserve"> آنچه </w:t>
      </w:r>
      <w:r w:rsidR="00992F99">
        <w:rPr>
          <w:rFonts w:hint="cs"/>
          <w:rtl/>
        </w:rPr>
        <w:t>که خداوند مقدر کرده است...</w:t>
      </w:r>
    </w:p>
    <w:p w:rsidR="00BF3FD7" w:rsidRPr="00BF3FD7" w:rsidRDefault="00992F99" w:rsidP="00992F99">
      <w:pPr>
        <w:pStyle w:val="af1"/>
        <w:rPr>
          <w:rStyle w:val="Char4"/>
          <w:rtl/>
        </w:rPr>
      </w:pPr>
      <w:r w:rsidRPr="00AB7196">
        <w:rPr>
          <w:rStyle w:val="Char8"/>
          <w:rtl/>
        </w:rPr>
        <w:t>﴿</w:t>
      </w:r>
      <w:r w:rsidRPr="00992F99">
        <w:rPr>
          <w:rFonts w:hint="eastAsia"/>
          <w:rtl/>
        </w:rPr>
        <w:t>مَا</w:t>
      </w:r>
      <w:r w:rsidRPr="00992F99">
        <w:rPr>
          <w:rFonts w:hint="cs"/>
          <w:rtl/>
        </w:rPr>
        <w:t>ٓ</w:t>
      </w:r>
      <w:r w:rsidRPr="00992F99">
        <w:rPr>
          <w:rtl/>
        </w:rPr>
        <w:t xml:space="preserve"> </w:t>
      </w:r>
      <w:r w:rsidRPr="00992F99">
        <w:rPr>
          <w:rFonts w:hint="eastAsia"/>
          <w:rtl/>
        </w:rPr>
        <w:t>أَصَابَ</w:t>
      </w:r>
      <w:r w:rsidRPr="00992F99">
        <w:rPr>
          <w:rtl/>
        </w:rPr>
        <w:t xml:space="preserve"> </w:t>
      </w:r>
      <w:r w:rsidRPr="00992F99">
        <w:rPr>
          <w:rFonts w:hint="eastAsia"/>
          <w:rtl/>
        </w:rPr>
        <w:t>مِن</w:t>
      </w:r>
      <w:r w:rsidRPr="00992F99">
        <w:rPr>
          <w:rtl/>
        </w:rPr>
        <w:t xml:space="preserve"> </w:t>
      </w:r>
      <w:r w:rsidRPr="00992F99">
        <w:rPr>
          <w:rFonts w:hint="eastAsia"/>
          <w:rtl/>
        </w:rPr>
        <w:t>مُّصِيبَة</w:t>
      </w:r>
      <w:r w:rsidRPr="00992F99">
        <w:rPr>
          <w:rFonts w:hint="cs"/>
          <w:rtl/>
        </w:rPr>
        <w:t>ٖ</w:t>
      </w:r>
      <w:r w:rsidRPr="00992F99">
        <w:rPr>
          <w:rtl/>
        </w:rPr>
        <w:t xml:space="preserve"> </w:t>
      </w:r>
      <w:r w:rsidRPr="00992F99">
        <w:rPr>
          <w:rFonts w:hint="eastAsia"/>
          <w:rtl/>
        </w:rPr>
        <w:t>فِي</w:t>
      </w:r>
      <w:r w:rsidRPr="00992F99">
        <w:rPr>
          <w:rtl/>
        </w:rPr>
        <w:t xml:space="preserve"> </w:t>
      </w:r>
      <w:r w:rsidRPr="00992F99">
        <w:rPr>
          <w:rFonts w:hint="cs"/>
          <w:rtl/>
        </w:rPr>
        <w:t>ٱ</w:t>
      </w:r>
      <w:r w:rsidRPr="00992F99">
        <w:rPr>
          <w:rFonts w:hint="eastAsia"/>
          <w:rtl/>
        </w:rPr>
        <w:t>ل</w:t>
      </w:r>
      <w:r w:rsidRPr="00992F99">
        <w:rPr>
          <w:rFonts w:hint="cs"/>
          <w:rtl/>
        </w:rPr>
        <w:t>ۡ</w:t>
      </w:r>
      <w:r w:rsidRPr="00992F99">
        <w:rPr>
          <w:rFonts w:hint="eastAsia"/>
          <w:rtl/>
        </w:rPr>
        <w:t>أَر</w:t>
      </w:r>
      <w:r w:rsidRPr="00992F99">
        <w:rPr>
          <w:rFonts w:hint="cs"/>
          <w:rtl/>
        </w:rPr>
        <w:t>ۡ</w:t>
      </w:r>
      <w:r w:rsidRPr="00992F99">
        <w:rPr>
          <w:rFonts w:hint="eastAsia"/>
          <w:rtl/>
        </w:rPr>
        <w:t>ضِ</w:t>
      </w:r>
      <w:r w:rsidRPr="00992F99">
        <w:rPr>
          <w:rtl/>
        </w:rPr>
        <w:t xml:space="preserve"> </w:t>
      </w:r>
      <w:r w:rsidRPr="00992F99">
        <w:rPr>
          <w:rFonts w:hint="eastAsia"/>
          <w:rtl/>
        </w:rPr>
        <w:t>وَلَا</w:t>
      </w:r>
      <w:r w:rsidRPr="00992F99">
        <w:rPr>
          <w:rtl/>
        </w:rPr>
        <w:t xml:space="preserve"> </w:t>
      </w:r>
      <w:r w:rsidRPr="00992F99">
        <w:rPr>
          <w:rFonts w:hint="eastAsia"/>
          <w:rtl/>
        </w:rPr>
        <w:t>فِي</w:t>
      </w:r>
      <w:r w:rsidRPr="00992F99">
        <w:rPr>
          <w:rFonts w:hint="cs"/>
          <w:rtl/>
        </w:rPr>
        <w:t>ٓ</w:t>
      </w:r>
      <w:r w:rsidRPr="00992F99">
        <w:rPr>
          <w:rtl/>
        </w:rPr>
        <w:t xml:space="preserve"> </w:t>
      </w:r>
      <w:r w:rsidRPr="00992F99">
        <w:rPr>
          <w:rFonts w:hint="eastAsia"/>
          <w:rtl/>
        </w:rPr>
        <w:t>أَنفُسِكُم</w:t>
      </w:r>
      <w:r w:rsidRPr="00992F99">
        <w:rPr>
          <w:rFonts w:hint="cs"/>
          <w:rtl/>
        </w:rPr>
        <w:t>ۡ</w:t>
      </w:r>
      <w:r w:rsidRPr="00992F99">
        <w:rPr>
          <w:rtl/>
        </w:rPr>
        <w:t xml:space="preserve"> </w:t>
      </w:r>
      <w:r w:rsidRPr="00992F99">
        <w:rPr>
          <w:rFonts w:hint="eastAsia"/>
          <w:rtl/>
        </w:rPr>
        <w:t>إِلَّا</w:t>
      </w:r>
      <w:r w:rsidRPr="00992F99">
        <w:rPr>
          <w:rtl/>
        </w:rPr>
        <w:t xml:space="preserve"> </w:t>
      </w:r>
      <w:r w:rsidRPr="00992F99">
        <w:rPr>
          <w:rFonts w:hint="eastAsia"/>
          <w:rtl/>
        </w:rPr>
        <w:t>فِي</w:t>
      </w:r>
      <w:r w:rsidRPr="00992F99">
        <w:rPr>
          <w:rtl/>
        </w:rPr>
        <w:t xml:space="preserve"> </w:t>
      </w:r>
      <w:r w:rsidRPr="00992F99">
        <w:rPr>
          <w:rFonts w:hint="eastAsia"/>
          <w:rtl/>
        </w:rPr>
        <w:t>كِتَ</w:t>
      </w:r>
      <w:r w:rsidRPr="00992F99">
        <w:rPr>
          <w:rFonts w:hint="cs"/>
          <w:rtl/>
        </w:rPr>
        <w:t>ٰ</w:t>
      </w:r>
      <w:r w:rsidRPr="00992F99">
        <w:rPr>
          <w:rFonts w:hint="eastAsia"/>
          <w:rtl/>
        </w:rPr>
        <w:t>ب</w:t>
      </w:r>
      <w:r w:rsidRPr="00992F99">
        <w:rPr>
          <w:rFonts w:hint="cs"/>
          <w:rtl/>
        </w:rPr>
        <w:t>ٖ</w:t>
      </w:r>
      <w:r w:rsidRPr="00992F99">
        <w:rPr>
          <w:rtl/>
        </w:rPr>
        <w:t xml:space="preserve"> </w:t>
      </w:r>
      <w:r w:rsidRPr="00992F99">
        <w:rPr>
          <w:rFonts w:hint="eastAsia"/>
          <w:rtl/>
        </w:rPr>
        <w:t>مِّن</w:t>
      </w:r>
      <w:r w:rsidRPr="00992F99">
        <w:rPr>
          <w:rtl/>
        </w:rPr>
        <w:t xml:space="preserve"> </w:t>
      </w:r>
      <w:r w:rsidRPr="00992F99">
        <w:rPr>
          <w:rFonts w:hint="eastAsia"/>
          <w:rtl/>
        </w:rPr>
        <w:t>قَب</w:t>
      </w:r>
      <w:r w:rsidRPr="00992F99">
        <w:rPr>
          <w:rFonts w:hint="cs"/>
          <w:rtl/>
        </w:rPr>
        <w:t>ۡ</w:t>
      </w:r>
      <w:r w:rsidRPr="00992F99">
        <w:rPr>
          <w:rFonts w:hint="eastAsia"/>
          <w:rtl/>
        </w:rPr>
        <w:t>لِ</w:t>
      </w:r>
      <w:r w:rsidRPr="00992F99">
        <w:rPr>
          <w:rtl/>
        </w:rPr>
        <w:t xml:space="preserve"> </w:t>
      </w:r>
      <w:r w:rsidRPr="00992F99">
        <w:rPr>
          <w:rFonts w:hint="eastAsia"/>
          <w:rtl/>
        </w:rPr>
        <w:t>أَن</w:t>
      </w:r>
      <w:r w:rsidRPr="00992F99">
        <w:rPr>
          <w:rtl/>
        </w:rPr>
        <w:t xml:space="preserve"> </w:t>
      </w:r>
      <w:r w:rsidRPr="00992F99">
        <w:rPr>
          <w:rFonts w:hint="eastAsia"/>
          <w:rtl/>
        </w:rPr>
        <w:t>نَّب</w:t>
      </w:r>
      <w:r w:rsidRPr="00992F99">
        <w:rPr>
          <w:rFonts w:hint="cs"/>
          <w:rtl/>
        </w:rPr>
        <w:t>ۡ</w:t>
      </w:r>
      <w:r w:rsidRPr="00992F99">
        <w:rPr>
          <w:rFonts w:hint="eastAsia"/>
          <w:rtl/>
        </w:rPr>
        <w:t>رَأَهَا</w:t>
      </w:r>
      <w:r w:rsidRPr="00992F99">
        <w:rPr>
          <w:rFonts w:hint="cs"/>
          <w:rtl/>
        </w:rPr>
        <w:t>ٓۚ</w:t>
      </w:r>
      <w:r w:rsidRPr="00992F99">
        <w:rPr>
          <w:rtl/>
        </w:rPr>
        <w:t xml:space="preserve"> </w:t>
      </w:r>
      <w:r w:rsidRPr="00992F99">
        <w:rPr>
          <w:rFonts w:hint="eastAsia"/>
          <w:rtl/>
        </w:rPr>
        <w:t>إِنَّ</w:t>
      </w:r>
      <w:r w:rsidRPr="00992F99">
        <w:rPr>
          <w:rtl/>
        </w:rPr>
        <w:t xml:space="preserve"> </w:t>
      </w:r>
      <w:r w:rsidRPr="00992F99">
        <w:rPr>
          <w:rFonts w:hint="eastAsia"/>
          <w:rtl/>
        </w:rPr>
        <w:t>ذَ</w:t>
      </w:r>
      <w:r w:rsidRPr="00992F99">
        <w:rPr>
          <w:rFonts w:hint="cs"/>
          <w:rtl/>
        </w:rPr>
        <w:t>ٰ</w:t>
      </w:r>
      <w:r w:rsidRPr="00992F99">
        <w:rPr>
          <w:rFonts w:hint="eastAsia"/>
          <w:rtl/>
        </w:rPr>
        <w:t>لِكَ</w:t>
      </w:r>
      <w:r w:rsidRPr="00992F99">
        <w:rPr>
          <w:rtl/>
        </w:rPr>
        <w:t xml:space="preserve"> </w:t>
      </w:r>
      <w:r w:rsidRPr="00992F99">
        <w:rPr>
          <w:rFonts w:hint="eastAsia"/>
          <w:rtl/>
        </w:rPr>
        <w:t>عَلَى</w:t>
      </w:r>
      <w:r w:rsidRPr="00992F99">
        <w:rPr>
          <w:rtl/>
        </w:rPr>
        <w:t xml:space="preserve"> </w:t>
      </w:r>
      <w:r w:rsidRPr="00992F99">
        <w:rPr>
          <w:rFonts w:hint="cs"/>
          <w:rtl/>
        </w:rPr>
        <w:t>ٱ</w:t>
      </w:r>
      <w:r w:rsidRPr="00992F99">
        <w:rPr>
          <w:rFonts w:hint="eastAsia"/>
          <w:rtl/>
        </w:rPr>
        <w:t>للَّهِ</w:t>
      </w:r>
      <w:r w:rsidRPr="00992F99">
        <w:rPr>
          <w:rtl/>
        </w:rPr>
        <w:t xml:space="preserve"> </w:t>
      </w:r>
      <w:r w:rsidRPr="00992F99">
        <w:rPr>
          <w:rFonts w:hint="eastAsia"/>
          <w:rtl/>
        </w:rPr>
        <w:t>يَسِير</w:t>
      </w:r>
      <w:r w:rsidRPr="00992F99">
        <w:rPr>
          <w:rFonts w:hint="cs"/>
          <w:rtl/>
        </w:rPr>
        <w:t>ٞ</w:t>
      </w:r>
      <w:r w:rsidRPr="00992F99">
        <w:rPr>
          <w:rtl/>
        </w:rPr>
        <w:t xml:space="preserve"> </w:t>
      </w:r>
      <w:r w:rsidRPr="00992F99">
        <w:rPr>
          <w:rFonts w:hint="cs"/>
          <w:rtl/>
        </w:rPr>
        <w:t>٢٢</w:t>
      </w:r>
      <w:r w:rsidRPr="00AB7196">
        <w:rPr>
          <w:rStyle w:val="Char8"/>
          <w:rtl/>
        </w:rPr>
        <w:t>﴾</w:t>
      </w:r>
      <w:r>
        <w:rPr>
          <w:rFonts w:hint="cs"/>
          <w:rtl/>
        </w:rPr>
        <w:t xml:space="preserve"> </w:t>
      </w:r>
      <w:r w:rsidRPr="00992F99">
        <w:rPr>
          <w:rStyle w:val="Char6"/>
          <w:rFonts w:hint="cs"/>
          <w:rtl/>
        </w:rPr>
        <w:t>[</w:t>
      </w:r>
      <w:r>
        <w:rPr>
          <w:rStyle w:val="Char6"/>
          <w:rFonts w:hint="cs"/>
          <w:rtl/>
        </w:rPr>
        <w:t>الحدید: 22</w:t>
      </w:r>
      <w:r w:rsidRPr="00992F99">
        <w:rPr>
          <w:rStyle w:val="Char6"/>
          <w:rFonts w:hint="cs"/>
          <w:rtl/>
        </w:rPr>
        <w:t>]</w:t>
      </w:r>
      <w:r w:rsidRPr="00D56774">
        <w:rPr>
          <w:rStyle w:val="Char4"/>
          <w:rFonts w:hint="cs"/>
          <w:rtl/>
        </w:rPr>
        <w:t>.</w:t>
      </w:r>
    </w:p>
    <w:p w:rsidR="00E30DC6" w:rsidRPr="00E30DC6" w:rsidRDefault="006B2112" w:rsidP="00CE1CB1">
      <w:pPr>
        <w:pStyle w:val="ab"/>
        <w:rPr>
          <w:rStyle w:val="Char4"/>
          <w:rtl/>
        </w:rPr>
      </w:pPr>
      <w:r w:rsidRPr="00E11FF3">
        <w:rPr>
          <w:rStyle w:val="Char8"/>
          <w:rFonts w:hint="cs"/>
          <w:rtl/>
        </w:rPr>
        <w:t>«</w:t>
      </w:r>
      <w:r w:rsidR="00401075">
        <w:rPr>
          <w:rFonts w:hint="cs"/>
          <w:rtl/>
        </w:rPr>
        <w:t>ه</w:t>
      </w:r>
      <w:r w:rsidR="00CE1CB1">
        <w:rPr>
          <w:rFonts w:hint="cs"/>
          <w:rtl/>
        </w:rPr>
        <w:t>ر</w:t>
      </w:r>
      <w:r w:rsidR="00401075">
        <w:rPr>
          <w:rFonts w:hint="cs"/>
          <w:rtl/>
        </w:rPr>
        <w:t xml:space="preserve"> ر</w:t>
      </w:r>
      <w:r w:rsidR="00992F99">
        <w:rPr>
          <w:rFonts w:hint="cs"/>
          <w:rtl/>
        </w:rPr>
        <w:t>نج و</w:t>
      </w:r>
      <w:r>
        <w:rPr>
          <w:rFonts w:hint="cs"/>
          <w:rtl/>
        </w:rPr>
        <w:t xml:space="preserve"> مصیبتی که در زمین (از قطح</w:t>
      </w:r>
      <w:r w:rsidR="00992F99">
        <w:rPr>
          <w:rFonts w:hint="cs"/>
          <w:rtl/>
        </w:rPr>
        <w:t>ی و آفت و فقر و ستم) ی</w:t>
      </w:r>
      <w:r w:rsidR="004B0115">
        <w:rPr>
          <w:rFonts w:hint="cs"/>
          <w:rtl/>
        </w:rPr>
        <w:t>ا در نفس خویش (چون ترس و غم و د</w:t>
      </w:r>
      <w:r w:rsidR="00992F99">
        <w:rPr>
          <w:rFonts w:hint="cs"/>
          <w:rtl/>
        </w:rPr>
        <w:t>رد و الم) به شما رسد همه در کتاب (لوح محفوظ ما) پیش از آن که همه را در (دنیا) ایجاد کنیم؟ ثبت است</w:t>
      </w:r>
      <w:r w:rsidR="00397892">
        <w:rPr>
          <w:rFonts w:hint="cs"/>
          <w:rtl/>
        </w:rPr>
        <w:t xml:space="preserve"> البته این کار بر خدا آسان است</w:t>
      </w:r>
      <w:r w:rsidR="00397892" w:rsidRPr="00E11FF3">
        <w:rPr>
          <w:rStyle w:val="Char8"/>
          <w:rFonts w:hint="cs"/>
          <w:rtl/>
        </w:rPr>
        <w:t>»</w:t>
      </w:r>
      <w:r w:rsidR="00E30DC6" w:rsidRPr="00E30DC6">
        <w:rPr>
          <w:rStyle w:val="Char4"/>
          <w:rFonts w:hint="cs"/>
          <w:rtl/>
        </w:rPr>
        <w:t>.</w:t>
      </w:r>
    </w:p>
    <w:p w:rsidR="00992F99" w:rsidRDefault="00992F99" w:rsidP="00401075">
      <w:pPr>
        <w:pStyle w:val="a8"/>
        <w:rPr>
          <w:rtl/>
        </w:rPr>
      </w:pPr>
      <w:r>
        <w:rPr>
          <w:rFonts w:hint="cs"/>
          <w:rtl/>
        </w:rPr>
        <w:t>پس هیچ نفع</w:t>
      </w:r>
      <w:r w:rsidR="00A7298A">
        <w:rPr>
          <w:rFonts w:hint="cs"/>
          <w:rtl/>
        </w:rPr>
        <w:t xml:space="preserve"> و ضرری متوجه انسان نمی‌شود مگر این که قبلاً به عنوان تقدیری از جانب خ</w:t>
      </w:r>
      <w:r w:rsidR="006F37C0">
        <w:rPr>
          <w:rFonts w:hint="cs"/>
          <w:rtl/>
        </w:rPr>
        <w:t xml:space="preserve">دا در کتابی نوشته شده </w:t>
      </w:r>
      <w:r w:rsidR="00401075">
        <w:rPr>
          <w:rFonts w:hint="cs"/>
          <w:rtl/>
        </w:rPr>
        <w:t xml:space="preserve">باشد </w:t>
      </w:r>
      <w:r w:rsidR="006F37C0">
        <w:rPr>
          <w:rFonts w:hint="cs"/>
          <w:rtl/>
        </w:rPr>
        <w:t>و اگر همه</w:t>
      </w:r>
      <w:r w:rsidR="006F37C0">
        <w:rPr>
          <w:rFonts w:hint="eastAsia"/>
          <w:rtl/>
        </w:rPr>
        <w:t>‌</w:t>
      </w:r>
      <w:r w:rsidR="004B0115">
        <w:rPr>
          <w:rFonts w:hint="cs"/>
          <w:rtl/>
        </w:rPr>
        <w:t>ی م</w:t>
      </w:r>
      <w:r w:rsidR="00401075">
        <w:rPr>
          <w:rFonts w:hint="cs"/>
          <w:rtl/>
        </w:rPr>
        <w:t>خ</w:t>
      </w:r>
      <w:r w:rsidR="004B0115">
        <w:rPr>
          <w:rFonts w:hint="cs"/>
          <w:rtl/>
        </w:rPr>
        <w:t>لوقات با</w:t>
      </w:r>
      <w:r w:rsidR="00A7298A">
        <w:rPr>
          <w:rFonts w:hint="cs"/>
          <w:rtl/>
        </w:rPr>
        <w:t>هم جمع گردند که تقدیر خدا را تغییر دهند، هرگ</w:t>
      </w:r>
      <w:r w:rsidR="00401075">
        <w:rPr>
          <w:rFonts w:hint="cs"/>
          <w:rtl/>
        </w:rPr>
        <w:t>ز نمی‌توانند چنین کنند. در حدیث</w:t>
      </w:r>
      <w:r w:rsidR="00A7298A">
        <w:rPr>
          <w:rFonts w:hint="cs"/>
          <w:rtl/>
        </w:rPr>
        <w:t xml:space="preserve"> آمده است: </w:t>
      </w:r>
      <w:r w:rsidR="004B0115" w:rsidRPr="00E11FF3">
        <w:rPr>
          <w:rStyle w:val="Char8"/>
          <w:rtl/>
        </w:rPr>
        <w:t>«</w:t>
      </w:r>
      <w:r w:rsidR="00A7298A">
        <w:rPr>
          <w:rFonts w:hint="cs"/>
          <w:rtl/>
        </w:rPr>
        <w:t>بنده خدا ایمان نمی‌آورد تا زمانی که به قَدَر خیر و شر معتقد باشد و تا زمانی که بداند که هرچه برایش پیش آمده قرار نبوده که از سرش بگذرد و هرچه از سرش گذ</w:t>
      </w:r>
      <w:r w:rsidR="006F37C0">
        <w:rPr>
          <w:rFonts w:hint="cs"/>
          <w:rtl/>
        </w:rPr>
        <w:t>شته قرار نبوده که برایش پیش آید</w:t>
      </w:r>
      <w:r w:rsidR="006F37C0" w:rsidRPr="00E11FF3">
        <w:rPr>
          <w:rStyle w:val="Char8"/>
          <w:rFonts w:hint="cs"/>
          <w:rtl/>
        </w:rPr>
        <w:t>»</w:t>
      </w:r>
      <w:r w:rsidR="007A5CC9" w:rsidRPr="00FD7FF4">
        <w:rPr>
          <w:rFonts w:hint="cs"/>
          <w:vertAlign w:val="superscript"/>
          <w:rtl/>
        </w:rPr>
        <w:t>(</w:t>
      </w:r>
      <w:r w:rsidR="007A5CC9" w:rsidRPr="00FD7FF4">
        <w:rPr>
          <w:rStyle w:val="FootnoteReference"/>
          <w:rtl/>
        </w:rPr>
        <w:footnoteReference w:id="127"/>
      </w:r>
      <w:r w:rsidR="007A5CC9" w:rsidRPr="00FD7FF4">
        <w:rPr>
          <w:rFonts w:hint="cs"/>
          <w:vertAlign w:val="superscript"/>
          <w:rtl/>
        </w:rPr>
        <w:t>)</w:t>
      </w:r>
      <w:r w:rsidR="00A7298A">
        <w:rPr>
          <w:rFonts w:hint="cs"/>
          <w:rtl/>
        </w:rPr>
        <w:t>.</w:t>
      </w:r>
    </w:p>
    <w:p w:rsidR="00A45022" w:rsidRDefault="00A45022" w:rsidP="004B0115">
      <w:pPr>
        <w:pStyle w:val="a8"/>
        <w:rPr>
          <w:rtl/>
        </w:rPr>
      </w:pPr>
      <w:r>
        <w:rPr>
          <w:rFonts w:hint="cs"/>
          <w:rtl/>
        </w:rPr>
        <w:t xml:space="preserve">واجب است که مؤمن هنگام مصیبت‌ها از دو درجه‌ی رضا و صبر تجاوز نکند. رضا </w:t>
      </w:r>
      <w:r w:rsidR="001E43C2">
        <w:rPr>
          <w:rFonts w:hint="cs"/>
          <w:rtl/>
        </w:rPr>
        <w:t>[یا همان خشنودی به م</w:t>
      </w:r>
      <w:r w:rsidR="004B0115">
        <w:rPr>
          <w:rFonts w:hint="cs"/>
          <w:rtl/>
        </w:rPr>
        <w:t>ق</w:t>
      </w:r>
      <w:r w:rsidR="001E43C2">
        <w:rPr>
          <w:rFonts w:hint="cs"/>
          <w:rtl/>
        </w:rPr>
        <w:t>درات خدا مخصوصاً هنگام مصیبت] از صبر بسیار بالاتر است زیرا</w:t>
      </w:r>
      <w:r w:rsidR="006F37C0">
        <w:rPr>
          <w:rFonts w:hint="cs"/>
          <w:rtl/>
        </w:rPr>
        <w:t xml:space="preserve"> نش</w:t>
      </w:r>
      <w:r w:rsidR="001E43C2">
        <w:rPr>
          <w:rFonts w:hint="cs"/>
          <w:rtl/>
        </w:rPr>
        <w:t>ان از وجود یقین به قضا</w:t>
      </w:r>
      <w:r w:rsidR="00A117BC">
        <w:rPr>
          <w:rFonts w:hint="cs"/>
          <w:rtl/>
        </w:rPr>
        <w:t xml:space="preserve"> و</w:t>
      </w:r>
      <w:r w:rsidR="004B0115">
        <w:rPr>
          <w:rFonts w:hint="cs"/>
          <w:rtl/>
        </w:rPr>
        <w:t xml:space="preserve"> قدر دارد، اگر کسی نتوانست به رض</w:t>
      </w:r>
      <w:r w:rsidR="00A117BC">
        <w:rPr>
          <w:rFonts w:hint="cs"/>
          <w:rtl/>
        </w:rPr>
        <w:t>ا دست یابد باید به صبر پناه ببرد زیرا در صبر هم خیر فراوان وجود دارد و مراعات آن بر مؤمن وا</w:t>
      </w:r>
      <w:r w:rsidR="006F37C0">
        <w:rPr>
          <w:rFonts w:hint="cs"/>
          <w:rtl/>
        </w:rPr>
        <w:t xml:space="preserve">جب است. در حدیث آمده است: </w:t>
      </w:r>
      <w:r w:rsidR="006F37C0" w:rsidRPr="00E11FF3">
        <w:rPr>
          <w:rStyle w:val="Char8"/>
          <w:rFonts w:hint="cs"/>
          <w:rtl/>
        </w:rPr>
        <w:t>«</w:t>
      </w:r>
      <w:r w:rsidR="00A117BC">
        <w:rPr>
          <w:rFonts w:hint="cs"/>
          <w:rtl/>
        </w:rPr>
        <w:t>حالات مؤمن بسیار عجیب است و همه‌ی مسائل او خیر است و فقط برای مؤمن این</w:t>
      </w:r>
      <w:r w:rsidR="00FD7FF4">
        <w:rPr>
          <w:rFonts w:hint="cs"/>
          <w:rtl/>
        </w:rPr>
        <w:t xml:space="preserve">‌گونه </w:t>
      </w:r>
      <w:r w:rsidR="00A117BC">
        <w:rPr>
          <w:rFonts w:hint="cs"/>
          <w:rtl/>
        </w:rPr>
        <w:t xml:space="preserve">است، اگر مسئله‌ای او را شادان سازد شکر می‌کند و این برای او خیر است </w:t>
      </w:r>
      <w:r w:rsidR="006F37C0">
        <w:rPr>
          <w:rFonts w:hint="cs"/>
          <w:rtl/>
        </w:rPr>
        <w:t>و</w:t>
      </w:r>
      <w:r w:rsidR="00A117BC">
        <w:rPr>
          <w:rFonts w:hint="cs"/>
          <w:rtl/>
        </w:rPr>
        <w:t xml:space="preserve"> اگر ضرر و ناخشنودی برایش پیش آید، صبر </w:t>
      </w:r>
      <w:r w:rsidR="006F37C0">
        <w:rPr>
          <w:rFonts w:hint="cs"/>
          <w:rtl/>
        </w:rPr>
        <w:t>می‌کند و این هم برای او خیر است</w:t>
      </w:r>
      <w:r w:rsidR="006F37C0" w:rsidRPr="00E11FF3">
        <w:rPr>
          <w:rStyle w:val="Char8"/>
          <w:rFonts w:hint="cs"/>
          <w:rtl/>
        </w:rPr>
        <w:t>»</w:t>
      </w:r>
      <w:r w:rsidR="002D3D92" w:rsidRPr="00FD7FF4">
        <w:rPr>
          <w:rFonts w:hint="cs"/>
          <w:vertAlign w:val="superscript"/>
          <w:rtl/>
        </w:rPr>
        <w:t>(</w:t>
      </w:r>
      <w:r w:rsidR="002D3D92" w:rsidRPr="00FD7FF4">
        <w:rPr>
          <w:rStyle w:val="FootnoteReference"/>
          <w:rtl/>
        </w:rPr>
        <w:footnoteReference w:id="128"/>
      </w:r>
      <w:r w:rsidR="002D3D92" w:rsidRPr="00FD7FF4">
        <w:rPr>
          <w:rFonts w:hint="cs"/>
          <w:vertAlign w:val="superscript"/>
          <w:rtl/>
        </w:rPr>
        <w:t>)</w:t>
      </w:r>
      <w:r w:rsidR="00A117BC">
        <w:rPr>
          <w:rFonts w:hint="cs"/>
          <w:rtl/>
        </w:rPr>
        <w:t>.</w:t>
      </w:r>
    </w:p>
    <w:p w:rsidR="00A117BC" w:rsidRDefault="00A117BC" w:rsidP="00420C6D">
      <w:pPr>
        <w:pStyle w:val="a8"/>
        <w:rPr>
          <w:rtl/>
        </w:rPr>
      </w:pPr>
      <w:r>
        <w:rPr>
          <w:rFonts w:hint="cs"/>
          <w:rtl/>
        </w:rPr>
        <w:t xml:space="preserve">اسلام دو اصل کلی و </w:t>
      </w:r>
      <w:r w:rsidR="004B0115">
        <w:rPr>
          <w:rFonts w:hint="cs"/>
          <w:rtl/>
        </w:rPr>
        <w:t>بزرگ را با</w:t>
      </w:r>
      <w:r w:rsidR="006F37C0">
        <w:rPr>
          <w:rFonts w:hint="cs"/>
          <w:rtl/>
        </w:rPr>
        <w:t>هم جمع نموده؛ اول: قض</w:t>
      </w:r>
      <w:r>
        <w:rPr>
          <w:rFonts w:hint="cs"/>
          <w:rtl/>
        </w:rPr>
        <w:t xml:space="preserve">ا و قدر، دوم: مسئولیت انسان در برابر اعمال. جمع میان این دو مسئله راز تقدیر را تا روز قیامت باقی نگه می‌دارد </w:t>
      </w:r>
      <w:r w:rsidR="006F37C0">
        <w:rPr>
          <w:rFonts w:hint="cs"/>
          <w:rtl/>
        </w:rPr>
        <w:t>و مسلمانان را از افتادن در اشت</w:t>
      </w:r>
      <w:r w:rsidR="00420C6D">
        <w:rPr>
          <w:rFonts w:hint="cs"/>
          <w:rtl/>
        </w:rPr>
        <w:t>با</w:t>
      </w:r>
      <w:r>
        <w:rPr>
          <w:rFonts w:hint="cs"/>
          <w:rtl/>
        </w:rPr>
        <w:t>ه</w:t>
      </w:r>
      <w:r w:rsidR="00420C6D">
        <w:rPr>
          <w:rFonts w:hint="cs"/>
          <w:rtl/>
        </w:rPr>
        <w:t>ات</w:t>
      </w:r>
      <w:r>
        <w:rPr>
          <w:rFonts w:hint="cs"/>
          <w:rtl/>
        </w:rPr>
        <w:t xml:space="preserve">ی که فلسفه‌های </w:t>
      </w:r>
      <w:r w:rsidR="00B96DCC">
        <w:rPr>
          <w:rFonts w:hint="cs"/>
          <w:rtl/>
        </w:rPr>
        <w:t>س</w:t>
      </w:r>
      <w:r>
        <w:rPr>
          <w:rFonts w:hint="cs"/>
          <w:rtl/>
        </w:rPr>
        <w:t>اخته شده</w:t>
      </w:r>
      <w:r w:rsidR="004B0115">
        <w:rPr>
          <w:rFonts w:hint="cs"/>
          <w:rtl/>
        </w:rPr>
        <w:t xml:space="preserve"> بشر</w:t>
      </w:r>
      <w:r>
        <w:rPr>
          <w:rFonts w:hint="cs"/>
          <w:rtl/>
        </w:rPr>
        <w:t xml:space="preserve"> مدت زمان طولانی است در آن گرفتار هستند، نجات داده است. فلسفه‌هایی که از قرن‌ها پیش بر اخلاق متعالی مهر باطل زده</w:t>
      </w:r>
      <w:r w:rsidR="004807C6">
        <w:rPr>
          <w:rFonts w:hint="cs"/>
          <w:rtl/>
        </w:rPr>
        <w:t>‌اند.</w:t>
      </w:r>
    </w:p>
    <w:p w:rsidR="00DF08F8" w:rsidRPr="00B762E7" w:rsidRDefault="00DF08F8" w:rsidP="00B762E7">
      <w:pPr>
        <w:pStyle w:val="a2"/>
        <w:rPr>
          <w:rtl/>
        </w:rPr>
      </w:pPr>
      <w:bookmarkStart w:id="24" w:name="_Toc442110488"/>
      <w:r w:rsidRPr="00B762E7">
        <w:rPr>
          <w:rFonts w:hint="cs"/>
          <w:rtl/>
        </w:rPr>
        <w:t>بحث سوم: نیّت</w:t>
      </w:r>
      <w:bookmarkEnd w:id="24"/>
    </w:p>
    <w:p w:rsidR="00DF08F8" w:rsidRDefault="00DF08F8" w:rsidP="00B96DCC">
      <w:pPr>
        <w:pStyle w:val="a8"/>
        <w:rPr>
          <w:rtl/>
        </w:rPr>
      </w:pPr>
      <w:r>
        <w:rPr>
          <w:rFonts w:hint="cs"/>
          <w:rtl/>
        </w:rPr>
        <w:t>مردم براساس نوع زنگی به دو دسته تقسیم می‌شوند: دسته اول کسانی هستند که</w:t>
      </w:r>
      <w:r w:rsidR="00805A94">
        <w:rPr>
          <w:rFonts w:hint="cs"/>
          <w:rtl/>
        </w:rPr>
        <w:t xml:space="preserve"> تمام نگرانی آن‌ها، کسب دنیا و ز</w:t>
      </w:r>
      <w:r>
        <w:rPr>
          <w:rFonts w:hint="cs"/>
          <w:rtl/>
        </w:rPr>
        <w:t>ینت‌های آن از جمله زنان، فرزندان، ثروت هنگفت و انب</w:t>
      </w:r>
      <w:r w:rsidR="00805A94">
        <w:rPr>
          <w:rFonts w:hint="cs"/>
          <w:rtl/>
        </w:rPr>
        <w:t>ا</w:t>
      </w:r>
      <w:r>
        <w:rPr>
          <w:rFonts w:hint="cs"/>
          <w:rtl/>
        </w:rPr>
        <w:t>شتن طلا و نقره است. تلاش این دسته از چ</w:t>
      </w:r>
      <w:r w:rsidR="00805A94">
        <w:rPr>
          <w:rFonts w:hint="cs"/>
          <w:rtl/>
        </w:rPr>
        <w:t>ا</w:t>
      </w:r>
      <w:r>
        <w:rPr>
          <w:rFonts w:hint="cs"/>
          <w:rtl/>
        </w:rPr>
        <w:t>رچوب دنیا خارج نیست، نه خدا را می‌شناسند و نه برتری و فضلیت او بر خود را، به انجام فرامین خدا پایبند نیستند، عباد</w:t>
      </w:r>
      <w:r w:rsidR="004B0115">
        <w:rPr>
          <w:rFonts w:hint="cs"/>
          <w:rtl/>
        </w:rPr>
        <w:t>ت را برایش خالص نمی‌گرداند، شکر</w:t>
      </w:r>
      <w:r>
        <w:rPr>
          <w:rFonts w:hint="cs"/>
          <w:rtl/>
        </w:rPr>
        <w:t xml:space="preserve">گذاری نمی‌کنند و در نتیجه عنایتی به خدا ندارند. خداوند براساس اراده و </w:t>
      </w:r>
      <w:r w:rsidR="00AD1AAE">
        <w:rPr>
          <w:rFonts w:hint="cs"/>
          <w:rtl/>
        </w:rPr>
        <w:t>خواست خود به این افراد، کم و بیشی از بهره دنیا می‌بخشد، اما هر بخشش او به آن‌ها، فرو بردن تدریجی آنان در هلاکت است، و هرچه بخشش خدا بیشتر می‌شود گناه و سرکشی آنان نیز بیشتر می‌گردد، زیرا نعمت بیشتر شکرگ</w:t>
      </w:r>
      <w:r w:rsidR="009A5FB6">
        <w:rPr>
          <w:rFonts w:hint="cs"/>
          <w:rtl/>
        </w:rPr>
        <w:t>ذ</w:t>
      </w:r>
      <w:r w:rsidR="00AD1AAE">
        <w:rPr>
          <w:rFonts w:hint="cs"/>
          <w:rtl/>
        </w:rPr>
        <w:t>اری و قدرشناسی بیشتری می‌طلبد. بدون شک، سرکشی این افراد در برابر نعمت‌های خدا، مشغولیت آن‌ها به دنیا، سپاس</w:t>
      </w:r>
      <w:r w:rsidR="009A5FB6">
        <w:rPr>
          <w:rFonts w:hint="eastAsia"/>
          <w:rtl/>
        </w:rPr>
        <w:t>‌</w:t>
      </w:r>
      <w:r w:rsidR="00AD1AAE">
        <w:rPr>
          <w:rFonts w:hint="cs"/>
          <w:rtl/>
        </w:rPr>
        <w:t>گذاری نکردن</w:t>
      </w:r>
      <w:r w:rsidR="00B96DCC">
        <w:rPr>
          <w:rFonts w:hint="cs"/>
          <w:rtl/>
        </w:rPr>
        <w:t xml:space="preserve"> از خدای بخشن</w:t>
      </w:r>
      <w:r w:rsidR="00AD1AAE">
        <w:rPr>
          <w:rFonts w:hint="cs"/>
          <w:rtl/>
        </w:rPr>
        <w:t>ده و</w:t>
      </w:r>
      <w:r w:rsidR="00850650">
        <w:rPr>
          <w:rFonts w:hint="cs"/>
          <w:rtl/>
        </w:rPr>
        <w:t xml:space="preserve"> بی‌</w:t>
      </w:r>
      <w:r w:rsidR="00AD1AAE">
        <w:rPr>
          <w:rFonts w:hint="cs"/>
          <w:rtl/>
        </w:rPr>
        <w:t>توجهی به قیامت، آنان را در حالی به جهنم می‌کشاند که به خاطر ناسپاسی، سرزنش شده</w:t>
      </w:r>
      <w:r w:rsidR="004807C6">
        <w:rPr>
          <w:rFonts w:hint="cs"/>
          <w:rtl/>
        </w:rPr>
        <w:t xml:space="preserve">‌اند </w:t>
      </w:r>
      <w:r w:rsidR="00AD1AAE">
        <w:rPr>
          <w:rFonts w:hint="cs"/>
          <w:rtl/>
        </w:rPr>
        <w:t>و شکست خورده و دور از رحمت خدا در آتش هستند.</w:t>
      </w:r>
    </w:p>
    <w:p w:rsidR="008037A0" w:rsidRDefault="008037A0" w:rsidP="00B96DCC">
      <w:pPr>
        <w:pStyle w:val="a8"/>
        <w:rPr>
          <w:rtl/>
        </w:rPr>
      </w:pPr>
    </w:p>
    <w:p w:rsidR="008037A0" w:rsidRDefault="008037A0" w:rsidP="00B96DCC">
      <w:pPr>
        <w:pStyle w:val="a8"/>
        <w:rPr>
          <w:rtl/>
        </w:rPr>
      </w:pPr>
    </w:p>
    <w:p w:rsidR="00AD1AAE" w:rsidRDefault="00AD1AAE" w:rsidP="00DF08F8">
      <w:pPr>
        <w:pStyle w:val="a8"/>
        <w:rPr>
          <w:rtl/>
        </w:rPr>
      </w:pPr>
      <w:r>
        <w:rPr>
          <w:rFonts w:hint="cs"/>
          <w:rtl/>
        </w:rPr>
        <w:t>خداوند تعالی فرموده است:</w:t>
      </w:r>
    </w:p>
    <w:p w:rsidR="00AD1AAE" w:rsidRPr="00D56774" w:rsidRDefault="00113059" w:rsidP="00420C6D">
      <w:pPr>
        <w:pStyle w:val="af1"/>
        <w:rPr>
          <w:rStyle w:val="Char4"/>
          <w:rtl/>
        </w:rPr>
      </w:pPr>
      <w:r w:rsidRPr="00AB7196">
        <w:rPr>
          <w:rStyle w:val="Char8"/>
          <w:rtl/>
        </w:rPr>
        <w:t>﴿</w:t>
      </w:r>
      <w:r w:rsidR="00FD4CEF" w:rsidRPr="00FD4CEF">
        <w:rPr>
          <w:rFonts w:hint="eastAsia"/>
          <w:rtl/>
        </w:rPr>
        <w:t>مَّن</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يُرِيدُ</w:t>
      </w:r>
      <w:r w:rsidR="00FD4CEF" w:rsidRPr="00FD4CEF">
        <w:rPr>
          <w:rtl/>
        </w:rPr>
        <w:t xml:space="preserve"> </w:t>
      </w:r>
      <w:r w:rsidR="00FD4CEF" w:rsidRPr="00FD4CEF">
        <w:rPr>
          <w:rFonts w:hint="cs"/>
          <w:rtl/>
        </w:rPr>
        <w:t>ٱ</w:t>
      </w:r>
      <w:r w:rsidR="00FD4CEF" w:rsidRPr="00FD4CEF">
        <w:rPr>
          <w:rFonts w:hint="eastAsia"/>
          <w:rtl/>
        </w:rPr>
        <w:t>ل</w:t>
      </w:r>
      <w:r w:rsidR="00FD4CEF" w:rsidRPr="00FD4CEF">
        <w:rPr>
          <w:rFonts w:hint="cs"/>
          <w:rtl/>
        </w:rPr>
        <w:t>ۡ</w:t>
      </w:r>
      <w:r w:rsidR="00FD4CEF" w:rsidRPr="00FD4CEF">
        <w:rPr>
          <w:rFonts w:hint="eastAsia"/>
          <w:rtl/>
        </w:rPr>
        <w:t>عَاجِلَةَ</w:t>
      </w:r>
      <w:r w:rsidR="00FD4CEF" w:rsidRPr="00FD4CEF">
        <w:rPr>
          <w:rtl/>
        </w:rPr>
        <w:t xml:space="preserve"> </w:t>
      </w:r>
      <w:r w:rsidR="00FD4CEF" w:rsidRPr="00FD4CEF">
        <w:rPr>
          <w:rFonts w:hint="eastAsia"/>
          <w:rtl/>
        </w:rPr>
        <w:t>عَجَّل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لَهُ</w:t>
      </w:r>
      <w:r w:rsidR="00FD4CEF" w:rsidRPr="00FD4CEF">
        <w:rPr>
          <w:rFonts w:hint="cs"/>
          <w:rtl/>
        </w:rPr>
        <w:t>ۥ</w:t>
      </w:r>
      <w:r w:rsidR="00FD4CEF" w:rsidRPr="00FD4CEF">
        <w:rPr>
          <w:rtl/>
        </w:rPr>
        <w:t xml:space="preserve"> </w:t>
      </w:r>
      <w:r w:rsidR="00FD4CEF" w:rsidRPr="00FD4CEF">
        <w:rPr>
          <w:rFonts w:hint="eastAsia"/>
          <w:rtl/>
        </w:rPr>
        <w:t>فِيهَا</w:t>
      </w:r>
      <w:r w:rsidR="00FD4CEF" w:rsidRPr="00FD4CEF">
        <w:rPr>
          <w:rtl/>
        </w:rPr>
        <w:t xml:space="preserve"> </w:t>
      </w:r>
      <w:r w:rsidR="00FD4CEF" w:rsidRPr="00FD4CEF">
        <w:rPr>
          <w:rFonts w:hint="eastAsia"/>
          <w:rtl/>
        </w:rPr>
        <w:t>مَا</w:t>
      </w:r>
      <w:r w:rsidR="00FD4CEF" w:rsidRPr="00FD4CEF">
        <w:rPr>
          <w:rtl/>
        </w:rPr>
        <w:t xml:space="preserve"> </w:t>
      </w:r>
      <w:r w:rsidR="00FD4CEF" w:rsidRPr="00FD4CEF">
        <w:rPr>
          <w:rFonts w:hint="eastAsia"/>
          <w:rtl/>
        </w:rPr>
        <w:t>نَشَا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لِمَن</w:t>
      </w:r>
      <w:r w:rsidR="00FD4CEF" w:rsidRPr="00FD4CEF">
        <w:rPr>
          <w:rtl/>
        </w:rPr>
        <w:t xml:space="preserve"> </w:t>
      </w:r>
      <w:r w:rsidR="00FD4CEF" w:rsidRPr="00FD4CEF">
        <w:rPr>
          <w:rFonts w:hint="eastAsia"/>
          <w:rtl/>
        </w:rPr>
        <w:t>نُّرِيدُ</w:t>
      </w:r>
      <w:r w:rsidR="00FD4CEF" w:rsidRPr="00FD4CEF">
        <w:rPr>
          <w:rtl/>
        </w:rPr>
        <w:t xml:space="preserve"> </w:t>
      </w:r>
      <w:r w:rsidR="00FD4CEF" w:rsidRPr="00FD4CEF">
        <w:rPr>
          <w:rFonts w:hint="eastAsia"/>
          <w:rtl/>
        </w:rPr>
        <w:t>ثُمَّ</w:t>
      </w:r>
      <w:r w:rsidR="00FD4CEF" w:rsidRPr="00FD4CEF">
        <w:rPr>
          <w:rtl/>
        </w:rPr>
        <w:t xml:space="preserve"> </w:t>
      </w:r>
      <w:r w:rsidR="00FD4CEF" w:rsidRPr="00FD4CEF">
        <w:rPr>
          <w:rFonts w:hint="eastAsia"/>
          <w:rtl/>
        </w:rPr>
        <w:t>جَعَل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لَهُ</w:t>
      </w:r>
      <w:r w:rsidR="00FD4CEF" w:rsidRPr="00FD4CEF">
        <w:rPr>
          <w:rFonts w:hint="cs"/>
          <w:rtl/>
        </w:rPr>
        <w:t>ۥ</w:t>
      </w:r>
      <w:r w:rsidR="00FD4CEF" w:rsidRPr="00FD4CEF">
        <w:rPr>
          <w:rtl/>
        </w:rPr>
        <w:t xml:space="preserve"> </w:t>
      </w:r>
      <w:r w:rsidR="00FD4CEF" w:rsidRPr="00FD4CEF">
        <w:rPr>
          <w:rFonts w:hint="eastAsia"/>
          <w:rtl/>
        </w:rPr>
        <w:t>جَهَنَّمَ</w:t>
      </w:r>
      <w:r w:rsidR="00FD4CEF" w:rsidRPr="00FD4CEF">
        <w:rPr>
          <w:rtl/>
        </w:rPr>
        <w:t xml:space="preserve"> </w:t>
      </w:r>
      <w:r w:rsidR="00FD4CEF" w:rsidRPr="00FD4CEF">
        <w:rPr>
          <w:rFonts w:hint="eastAsia"/>
          <w:rtl/>
        </w:rPr>
        <w:t>يَص</w:t>
      </w:r>
      <w:r w:rsidR="00FD4CEF" w:rsidRPr="00FD4CEF">
        <w:rPr>
          <w:rFonts w:hint="cs"/>
          <w:rtl/>
        </w:rPr>
        <w:t>ۡ</w:t>
      </w:r>
      <w:r w:rsidR="00FD4CEF" w:rsidRPr="00FD4CEF">
        <w:rPr>
          <w:rFonts w:hint="eastAsia"/>
          <w:rtl/>
        </w:rPr>
        <w:t>لَى</w:t>
      </w:r>
      <w:r w:rsidR="00FD4CEF" w:rsidRPr="00FD4CEF">
        <w:rPr>
          <w:rFonts w:hint="cs"/>
          <w:rtl/>
        </w:rPr>
        <w:t>ٰ</w:t>
      </w:r>
      <w:r w:rsidR="00FD4CEF" w:rsidRPr="00FD4CEF">
        <w:rPr>
          <w:rFonts w:hint="eastAsia"/>
          <w:rtl/>
        </w:rPr>
        <w:t>هَا</w:t>
      </w:r>
      <w:r w:rsidR="00FD4CEF" w:rsidRPr="00FD4CEF">
        <w:rPr>
          <w:rtl/>
        </w:rPr>
        <w:t xml:space="preserve"> </w:t>
      </w:r>
      <w:r w:rsidR="00FD4CEF" w:rsidRPr="00FD4CEF">
        <w:rPr>
          <w:rFonts w:hint="eastAsia"/>
          <w:rtl/>
        </w:rPr>
        <w:t>مَذ</w:t>
      </w:r>
      <w:r w:rsidR="00FD4CEF" w:rsidRPr="00FD4CEF">
        <w:rPr>
          <w:rFonts w:hint="cs"/>
          <w:rtl/>
        </w:rPr>
        <w:t>ۡ</w:t>
      </w:r>
      <w:r w:rsidR="00FD4CEF" w:rsidRPr="00FD4CEF">
        <w:rPr>
          <w:rFonts w:hint="eastAsia"/>
          <w:rtl/>
        </w:rPr>
        <w:t>مُوم</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eastAsia"/>
          <w:rtl/>
        </w:rPr>
        <w:t>مَّد</w:t>
      </w:r>
      <w:r w:rsidR="00FD4CEF" w:rsidRPr="00FD4CEF">
        <w:rPr>
          <w:rFonts w:hint="cs"/>
          <w:rtl/>
        </w:rPr>
        <w:t>ۡ</w:t>
      </w:r>
      <w:r w:rsidR="00FD4CEF" w:rsidRPr="00FD4CEF">
        <w:rPr>
          <w:rFonts w:hint="eastAsia"/>
          <w:rtl/>
        </w:rPr>
        <w:t>حُور</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١٨</w:t>
      </w:r>
      <w:r w:rsidR="00FD4CEF" w:rsidRPr="00FD4CEF">
        <w:rPr>
          <w:rtl/>
        </w:rPr>
        <w:t xml:space="preserve"> </w:t>
      </w:r>
      <w:r w:rsidR="00FD4CEF" w:rsidRPr="00FD4CEF">
        <w:rPr>
          <w:rFonts w:hint="eastAsia"/>
          <w:rtl/>
        </w:rPr>
        <w:t>وَمَن</w:t>
      </w:r>
      <w:r w:rsidR="00FD4CEF" w:rsidRPr="00FD4CEF">
        <w:rPr>
          <w:rFonts w:hint="cs"/>
          <w:rtl/>
        </w:rPr>
        <w:t>ۡ</w:t>
      </w:r>
      <w:r w:rsidR="00FD4CEF" w:rsidRPr="00FD4CEF">
        <w:rPr>
          <w:rtl/>
        </w:rPr>
        <w:t xml:space="preserve"> </w:t>
      </w:r>
      <w:r w:rsidR="00FD4CEF" w:rsidRPr="00FD4CEF">
        <w:rPr>
          <w:rFonts w:hint="eastAsia"/>
          <w:rtl/>
        </w:rPr>
        <w:t>أَرَادَ</w:t>
      </w:r>
      <w:r w:rsidR="00FD4CEF" w:rsidRPr="00FD4CEF">
        <w:rPr>
          <w:rtl/>
        </w:rPr>
        <w:t xml:space="preserve"> </w:t>
      </w:r>
      <w:r w:rsidR="00FD4CEF" w:rsidRPr="00FD4CEF">
        <w:rPr>
          <w:rFonts w:hint="cs"/>
          <w:rtl/>
        </w:rPr>
        <w:t>ٱ</w:t>
      </w:r>
      <w:r w:rsidR="00FD4CEF" w:rsidRPr="00FD4CEF">
        <w:rPr>
          <w:rFonts w:hint="eastAsia"/>
          <w:rtl/>
        </w:rPr>
        <w:t>ل</w:t>
      </w:r>
      <w:r w:rsidR="00FD4CEF" w:rsidRPr="00FD4CEF">
        <w:rPr>
          <w:rFonts w:hint="cs"/>
          <w:rtl/>
        </w:rPr>
        <w:t>ۡ</w:t>
      </w:r>
      <w:r w:rsidR="00FD4CEF" w:rsidRPr="00FD4CEF">
        <w:rPr>
          <w:rFonts w:hint="eastAsia"/>
          <w:rtl/>
        </w:rPr>
        <w:t>أ</w:t>
      </w:r>
      <w:r w:rsidR="00FD4CEF" w:rsidRPr="00FD4CEF">
        <w:rPr>
          <w:rFonts w:hint="cs"/>
          <w:rtl/>
        </w:rPr>
        <w:t>ٓ</w:t>
      </w:r>
      <w:r w:rsidR="00FD4CEF" w:rsidRPr="00FD4CEF">
        <w:rPr>
          <w:rFonts w:hint="eastAsia"/>
          <w:rtl/>
        </w:rPr>
        <w:t>خِرَةَ</w:t>
      </w:r>
      <w:r w:rsidR="00FD4CEF" w:rsidRPr="00FD4CEF">
        <w:rPr>
          <w:rtl/>
        </w:rPr>
        <w:t xml:space="preserve"> </w:t>
      </w:r>
      <w:r w:rsidR="00FD4CEF" w:rsidRPr="00FD4CEF">
        <w:rPr>
          <w:rFonts w:hint="eastAsia"/>
          <w:rtl/>
        </w:rPr>
        <w:t>وَسَعَى</w:t>
      </w:r>
      <w:r w:rsidR="00FD4CEF" w:rsidRPr="00FD4CEF">
        <w:rPr>
          <w:rFonts w:hint="cs"/>
          <w:rtl/>
        </w:rPr>
        <w:t>ٰ</w:t>
      </w:r>
      <w:r w:rsidR="00FD4CEF" w:rsidRPr="00FD4CEF">
        <w:rPr>
          <w:rtl/>
        </w:rPr>
        <w:t xml:space="preserve"> </w:t>
      </w:r>
      <w:r w:rsidR="00FD4CEF" w:rsidRPr="00FD4CEF">
        <w:rPr>
          <w:rFonts w:hint="eastAsia"/>
          <w:rtl/>
        </w:rPr>
        <w:t>لَهَا</w:t>
      </w:r>
      <w:r w:rsidR="00FD4CEF" w:rsidRPr="00FD4CEF">
        <w:rPr>
          <w:rtl/>
        </w:rPr>
        <w:t xml:space="preserve"> </w:t>
      </w:r>
      <w:r w:rsidR="00FD4CEF" w:rsidRPr="00FD4CEF">
        <w:rPr>
          <w:rFonts w:hint="eastAsia"/>
          <w:rtl/>
        </w:rPr>
        <w:t>سَع</w:t>
      </w:r>
      <w:r w:rsidR="00FD4CEF" w:rsidRPr="00FD4CEF">
        <w:rPr>
          <w:rFonts w:hint="cs"/>
          <w:rtl/>
        </w:rPr>
        <w:t>ۡ</w:t>
      </w:r>
      <w:r w:rsidR="00FD4CEF" w:rsidRPr="00FD4CEF">
        <w:rPr>
          <w:rFonts w:hint="eastAsia"/>
          <w:rtl/>
        </w:rPr>
        <w:t>يَهَا</w:t>
      </w:r>
      <w:r w:rsidR="00FD4CEF" w:rsidRPr="00FD4CEF">
        <w:rPr>
          <w:rtl/>
        </w:rPr>
        <w:t xml:space="preserve"> </w:t>
      </w:r>
      <w:r w:rsidR="00FD4CEF" w:rsidRPr="00FD4CEF">
        <w:rPr>
          <w:rFonts w:hint="eastAsia"/>
          <w:rtl/>
        </w:rPr>
        <w:t>وَهُوَ</w:t>
      </w:r>
      <w:r w:rsidR="00FD4CEF" w:rsidRPr="00FD4CEF">
        <w:rPr>
          <w:rtl/>
        </w:rPr>
        <w:t xml:space="preserve"> </w:t>
      </w:r>
      <w:r w:rsidR="00FD4CEF" w:rsidRPr="00FD4CEF">
        <w:rPr>
          <w:rFonts w:hint="eastAsia"/>
          <w:rtl/>
        </w:rPr>
        <w:t>مُؤ</w:t>
      </w:r>
      <w:r w:rsidR="00FD4CEF" w:rsidRPr="00FD4CEF">
        <w:rPr>
          <w:rFonts w:hint="cs"/>
          <w:rtl/>
        </w:rPr>
        <w:t>ۡ</w:t>
      </w:r>
      <w:r w:rsidR="00FD4CEF" w:rsidRPr="00FD4CEF">
        <w:rPr>
          <w:rFonts w:hint="eastAsia"/>
          <w:rtl/>
        </w:rPr>
        <w:t>مِن</w:t>
      </w:r>
      <w:r w:rsidR="00FD4CEF" w:rsidRPr="00FD4CEF">
        <w:rPr>
          <w:rFonts w:hint="cs"/>
          <w:rtl/>
        </w:rPr>
        <w:t>ٞ</w:t>
      </w:r>
      <w:r w:rsidR="00FD4CEF" w:rsidRPr="00FD4CEF">
        <w:rPr>
          <w:rtl/>
        </w:rPr>
        <w:t xml:space="preserve"> </w:t>
      </w:r>
      <w:r w:rsidR="00FD4CEF" w:rsidRPr="00FD4CEF">
        <w:rPr>
          <w:rFonts w:hint="eastAsia"/>
          <w:rtl/>
        </w:rPr>
        <w:t>فَأُوْلَ</w:t>
      </w:r>
      <w:r w:rsidR="00FD4CEF" w:rsidRPr="00FD4CEF">
        <w:rPr>
          <w:rFonts w:hint="cs"/>
          <w:rtl/>
        </w:rPr>
        <w:t>ٰٓ</w:t>
      </w:r>
      <w:r w:rsidR="00FD4CEF" w:rsidRPr="00FD4CEF">
        <w:rPr>
          <w:rFonts w:hint="eastAsia"/>
          <w:rtl/>
        </w:rPr>
        <w:t>ئِكَ</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سَع</w:t>
      </w:r>
      <w:r w:rsidR="00FD4CEF" w:rsidRPr="00FD4CEF">
        <w:rPr>
          <w:rFonts w:hint="cs"/>
          <w:rtl/>
        </w:rPr>
        <w:t>ۡ</w:t>
      </w:r>
      <w:r w:rsidR="00FD4CEF" w:rsidRPr="00FD4CEF">
        <w:rPr>
          <w:rFonts w:hint="eastAsia"/>
          <w:rtl/>
        </w:rPr>
        <w:t>يُهُم</w:t>
      </w:r>
      <w:r w:rsidR="00FD4CEF" w:rsidRPr="00FD4CEF">
        <w:rPr>
          <w:rtl/>
        </w:rPr>
        <w:t xml:space="preserve"> </w:t>
      </w:r>
      <w:r w:rsidR="00FD4CEF" w:rsidRPr="00FD4CEF">
        <w:rPr>
          <w:rFonts w:hint="eastAsia"/>
          <w:rtl/>
        </w:rPr>
        <w:t>مَّش</w:t>
      </w:r>
      <w:r w:rsidR="00FD4CEF" w:rsidRPr="00FD4CEF">
        <w:rPr>
          <w:rFonts w:hint="cs"/>
          <w:rtl/>
        </w:rPr>
        <w:t>ۡ</w:t>
      </w:r>
      <w:r w:rsidR="00FD4CEF" w:rsidRPr="00FD4CEF">
        <w:rPr>
          <w:rFonts w:hint="eastAsia"/>
          <w:rtl/>
        </w:rPr>
        <w:t>كُور</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١٩</w:t>
      </w:r>
      <w:r w:rsidR="00FD4CEF" w:rsidRPr="00FD4CEF">
        <w:rPr>
          <w:rtl/>
        </w:rPr>
        <w:t xml:space="preserve"> </w:t>
      </w:r>
      <w:r w:rsidR="00FD4CEF" w:rsidRPr="00FD4CEF">
        <w:rPr>
          <w:rFonts w:hint="eastAsia"/>
          <w:rtl/>
        </w:rPr>
        <w:t>كُلّ</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eastAsia"/>
          <w:rtl/>
        </w:rPr>
        <w:t>نُّمِدُّ</w:t>
      </w:r>
      <w:r w:rsidR="00FD4CEF" w:rsidRPr="00FD4CEF">
        <w:rPr>
          <w:rtl/>
        </w:rPr>
        <w:t xml:space="preserve"> </w:t>
      </w:r>
      <w:r w:rsidR="00FD4CEF" w:rsidRPr="00FD4CEF">
        <w:rPr>
          <w:rFonts w:hint="eastAsia"/>
          <w:rtl/>
        </w:rPr>
        <w:t>هَ</w:t>
      </w:r>
      <w:r w:rsidR="00FD4CEF" w:rsidRPr="00FD4CEF">
        <w:rPr>
          <w:rFonts w:hint="cs"/>
          <w:rtl/>
        </w:rPr>
        <w:t>ٰٓ</w:t>
      </w:r>
      <w:r w:rsidR="00FD4CEF" w:rsidRPr="00FD4CEF">
        <w:rPr>
          <w:rFonts w:hint="eastAsia"/>
          <w:rtl/>
        </w:rPr>
        <w:t>ؤُلَا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وَهَ</w:t>
      </w:r>
      <w:r w:rsidR="00FD4CEF" w:rsidRPr="00FD4CEF">
        <w:rPr>
          <w:rFonts w:hint="cs"/>
          <w:rtl/>
        </w:rPr>
        <w:t>ٰٓ</w:t>
      </w:r>
      <w:r w:rsidR="00FD4CEF" w:rsidRPr="00FD4CEF">
        <w:rPr>
          <w:rFonts w:hint="eastAsia"/>
          <w:rtl/>
        </w:rPr>
        <w:t>ؤُلَا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مِن</w:t>
      </w:r>
      <w:r w:rsidR="00FD4CEF" w:rsidRPr="00FD4CEF">
        <w:rPr>
          <w:rFonts w:hint="cs"/>
          <w:rtl/>
        </w:rPr>
        <w:t>ۡ</w:t>
      </w:r>
      <w:r w:rsidR="00FD4CEF" w:rsidRPr="00FD4CEF">
        <w:rPr>
          <w:rtl/>
        </w:rPr>
        <w:t xml:space="preserve"> </w:t>
      </w:r>
      <w:r w:rsidR="00FD4CEF" w:rsidRPr="00FD4CEF">
        <w:rPr>
          <w:rFonts w:hint="eastAsia"/>
          <w:rtl/>
        </w:rPr>
        <w:t>عَطَا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رَبِّكَ</w:t>
      </w:r>
      <w:r w:rsidR="00FD4CEF" w:rsidRPr="00FD4CEF">
        <w:rPr>
          <w:rFonts w:hint="cs"/>
          <w:rtl/>
        </w:rPr>
        <w:t>ۚ</w:t>
      </w:r>
      <w:r w:rsidR="00FD4CEF" w:rsidRPr="00FD4CEF">
        <w:rPr>
          <w:rtl/>
        </w:rPr>
        <w:t xml:space="preserve"> </w:t>
      </w:r>
      <w:r w:rsidR="00FD4CEF" w:rsidRPr="00FD4CEF">
        <w:rPr>
          <w:rFonts w:hint="eastAsia"/>
          <w:rtl/>
        </w:rPr>
        <w:t>وَمَا</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عَطَا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رَبِّكَ</w:t>
      </w:r>
      <w:r w:rsidR="00FD4CEF" w:rsidRPr="00FD4CEF">
        <w:rPr>
          <w:rtl/>
        </w:rPr>
        <w:t xml:space="preserve"> </w:t>
      </w:r>
      <w:r w:rsidR="00FD4CEF" w:rsidRPr="00FD4CEF">
        <w:rPr>
          <w:rFonts w:hint="eastAsia"/>
          <w:rtl/>
        </w:rPr>
        <w:t>مَح</w:t>
      </w:r>
      <w:r w:rsidR="00FD4CEF" w:rsidRPr="00FD4CEF">
        <w:rPr>
          <w:rFonts w:hint="cs"/>
          <w:rtl/>
        </w:rPr>
        <w:t>ۡ</w:t>
      </w:r>
      <w:r w:rsidR="00FD4CEF" w:rsidRPr="00FD4CEF">
        <w:rPr>
          <w:rFonts w:hint="eastAsia"/>
          <w:rtl/>
        </w:rPr>
        <w:t>ظُورًا</w:t>
      </w:r>
      <w:r w:rsidR="00FD4CEF" w:rsidRPr="00FD4CEF">
        <w:rPr>
          <w:rtl/>
        </w:rPr>
        <w:t xml:space="preserve"> </w:t>
      </w:r>
      <w:r w:rsidR="00FD4CEF" w:rsidRPr="00FD4CEF">
        <w:rPr>
          <w:rFonts w:hint="cs"/>
          <w:rtl/>
        </w:rPr>
        <w:t>٢٠</w:t>
      </w:r>
      <w:r w:rsidR="00FD4CEF" w:rsidRPr="00FD4CEF">
        <w:rPr>
          <w:rtl/>
        </w:rPr>
        <w:t xml:space="preserve"> </w:t>
      </w:r>
      <w:r w:rsidR="00FD4CEF" w:rsidRPr="00FD4CEF">
        <w:rPr>
          <w:rFonts w:hint="cs"/>
          <w:rtl/>
        </w:rPr>
        <w:t>ٱ</w:t>
      </w:r>
      <w:r w:rsidR="00FD4CEF" w:rsidRPr="00FD4CEF">
        <w:rPr>
          <w:rFonts w:hint="eastAsia"/>
          <w:rtl/>
        </w:rPr>
        <w:t>نظُر</w:t>
      </w:r>
      <w:r w:rsidR="00FD4CEF" w:rsidRPr="00FD4CEF">
        <w:rPr>
          <w:rFonts w:hint="cs"/>
          <w:rtl/>
        </w:rPr>
        <w:t>ۡ</w:t>
      </w:r>
      <w:r w:rsidR="00FD4CEF" w:rsidRPr="00FD4CEF">
        <w:rPr>
          <w:rtl/>
        </w:rPr>
        <w:t xml:space="preserve"> </w:t>
      </w:r>
      <w:r w:rsidR="00FD4CEF" w:rsidRPr="00FD4CEF">
        <w:rPr>
          <w:rFonts w:hint="eastAsia"/>
          <w:rtl/>
        </w:rPr>
        <w:t>كَي</w:t>
      </w:r>
      <w:r w:rsidR="00FD4CEF" w:rsidRPr="00FD4CEF">
        <w:rPr>
          <w:rFonts w:hint="cs"/>
          <w:rtl/>
        </w:rPr>
        <w:t>ۡ</w:t>
      </w:r>
      <w:r w:rsidR="00FD4CEF" w:rsidRPr="00FD4CEF">
        <w:rPr>
          <w:rFonts w:hint="eastAsia"/>
          <w:rtl/>
        </w:rPr>
        <w:t>فَ</w:t>
      </w:r>
      <w:r w:rsidR="00FD4CEF" w:rsidRPr="00FD4CEF">
        <w:rPr>
          <w:rtl/>
        </w:rPr>
        <w:t xml:space="preserve"> </w:t>
      </w:r>
      <w:r w:rsidR="00FD4CEF" w:rsidRPr="00FD4CEF">
        <w:rPr>
          <w:rFonts w:hint="eastAsia"/>
          <w:rtl/>
        </w:rPr>
        <w:t>فَضَّل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بَع</w:t>
      </w:r>
      <w:r w:rsidR="00FD4CEF" w:rsidRPr="00FD4CEF">
        <w:rPr>
          <w:rFonts w:hint="cs"/>
          <w:rtl/>
        </w:rPr>
        <w:t>ۡ</w:t>
      </w:r>
      <w:r w:rsidR="00FD4CEF" w:rsidRPr="00FD4CEF">
        <w:rPr>
          <w:rFonts w:hint="eastAsia"/>
          <w:rtl/>
        </w:rPr>
        <w:t>ضَهُم</w:t>
      </w:r>
      <w:r w:rsidR="00FD4CEF" w:rsidRPr="00FD4CEF">
        <w:rPr>
          <w:rFonts w:hint="cs"/>
          <w:rtl/>
        </w:rPr>
        <w:t>ۡ</w:t>
      </w:r>
      <w:r w:rsidR="00FD4CEF" w:rsidRPr="00FD4CEF">
        <w:rPr>
          <w:rtl/>
        </w:rPr>
        <w:t xml:space="preserve"> </w:t>
      </w:r>
      <w:r w:rsidR="00FD4CEF" w:rsidRPr="00FD4CEF">
        <w:rPr>
          <w:rFonts w:hint="eastAsia"/>
          <w:rtl/>
        </w:rPr>
        <w:t>عَلَى</w:t>
      </w:r>
      <w:r w:rsidR="00FD4CEF" w:rsidRPr="00FD4CEF">
        <w:rPr>
          <w:rFonts w:hint="cs"/>
          <w:rtl/>
        </w:rPr>
        <w:t>ٰ</w:t>
      </w:r>
      <w:r w:rsidR="00FD4CEF" w:rsidRPr="00FD4CEF">
        <w:rPr>
          <w:rtl/>
        </w:rPr>
        <w:t xml:space="preserve"> </w:t>
      </w:r>
      <w:r w:rsidR="00FD4CEF" w:rsidRPr="00FD4CEF">
        <w:rPr>
          <w:rFonts w:hint="eastAsia"/>
          <w:rtl/>
        </w:rPr>
        <w:t>بَع</w:t>
      </w:r>
      <w:r w:rsidR="00FD4CEF" w:rsidRPr="00FD4CEF">
        <w:rPr>
          <w:rFonts w:hint="cs"/>
          <w:rtl/>
        </w:rPr>
        <w:t>ۡ</w:t>
      </w:r>
      <w:r w:rsidR="00FD4CEF" w:rsidRPr="00FD4CEF">
        <w:rPr>
          <w:rFonts w:hint="eastAsia"/>
          <w:rtl/>
        </w:rPr>
        <w:t>ض</w:t>
      </w:r>
      <w:r w:rsidR="00FD4CEF" w:rsidRPr="00FD4CEF">
        <w:rPr>
          <w:rFonts w:hint="cs"/>
          <w:rtl/>
        </w:rPr>
        <w:t>ٖۚ</w:t>
      </w:r>
      <w:r w:rsidR="00FD4CEF" w:rsidRPr="00FD4CEF">
        <w:rPr>
          <w:rtl/>
        </w:rPr>
        <w:t xml:space="preserve"> </w:t>
      </w:r>
      <w:r w:rsidR="00FD4CEF" w:rsidRPr="00FD4CEF">
        <w:rPr>
          <w:rFonts w:hint="eastAsia"/>
          <w:rtl/>
        </w:rPr>
        <w:t>وَلَل</w:t>
      </w:r>
      <w:r w:rsidR="00FD4CEF" w:rsidRPr="00FD4CEF">
        <w:rPr>
          <w:rFonts w:hint="cs"/>
          <w:rtl/>
        </w:rPr>
        <w:t>ۡ</w:t>
      </w:r>
      <w:r w:rsidR="00FD4CEF" w:rsidRPr="00FD4CEF">
        <w:rPr>
          <w:rFonts w:hint="eastAsia"/>
          <w:rtl/>
        </w:rPr>
        <w:t>أ</w:t>
      </w:r>
      <w:r w:rsidR="00FD4CEF" w:rsidRPr="00FD4CEF">
        <w:rPr>
          <w:rFonts w:hint="cs"/>
          <w:rtl/>
        </w:rPr>
        <w:t>ٓ</w:t>
      </w:r>
      <w:r w:rsidR="00FD4CEF" w:rsidRPr="00FD4CEF">
        <w:rPr>
          <w:rFonts w:hint="eastAsia"/>
          <w:rtl/>
        </w:rPr>
        <w:t>خِرَةُ</w:t>
      </w:r>
      <w:r w:rsidR="00FD4CEF" w:rsidRPr="00FD4CEF">
        <w:rPr>
          <w:rtl/>
        </w:rPr>
        <w:t xml:space="preserve"> </w:t>
      </w:r>
      <w:r w:rsidR="00FD4CEF" w:rsidRPr="00FD4CEF">
        <w:rPr>
          <w:rFonts w:hint="eastAsia"/>
          <w:rtl/>
        </w:rPr>
        <w:t>أَك</w:t>
      </w:r>
      <w:r w:rsidR="00FD4CEF" w:rsidRPr="00FD4CEF">
        <w:rPr>
          <w:rFonts w:hint="cs"/>
          <w:rtl/>
        </w:rPr>
        <w:t>ۡ</w:t>
      </w:r>
      <w:r w:rsidR="00FD4CEF" w:rsidRPr="00FD4CEF">
        <w:rPr>
          <w:rFonts w:hint="eastAsia"/>
          <w:rtl/>
        </w:rPr>
        <w:t>بَرُ</w:t>
      </w:r>
      <w:r w:rsidR="00FD4CEF" w:rsidRPr="00FD4CEF">
        <w:rPr>
          <w:rtl/>
        </w:rPr>
        <w:t xml:space="preserve"> </w:t>
      </w:r>
      <w:r w:rsidR="00FD4CEF" w:rsidRPr="00FD4CEF">
        <w:rPr>
          <w:rFonts w:hint="eastAsia"/>
          <w:rtl/>
        </w:rPr>
        <w:t>دَرَجَ</w:t>
      </w:r>
      <w:r w:rsidR="00FD4CEF" w:rsidRPr="00FD4CEF">
        <w:rPr>
          <w:rFonts w:hint="cs"/>
          <w:rtl/>
        </w:rPr>
        <w:t>ٰ</w:t>
      </w:r>
      <w:r w:rsidR="00FD4CEF" w:rsidRPr="00FD4CEF">
        <w:rPr>
          <w:rFonts w:hint="eastAsia"/>
          <w:rtl/>
        </w:rPr>
        <w:t>ت</w:t>
      </w:r>
      <w:r w:rsidR="00FD4CEF" w:rsidRPr="00FD4CEF">
        <w:rPr>
          <w:rFonts w:hint="cs"/>
          <w:rtl/>
        </w:rPr>
        <w:t>ٖ</w:t>
      </w:r>
      <w:r w:rsidR="00FD4CEF" w:rsidRPr="00FD4CEF">
        <w:rPr>
          <w:rtl/>
        </w:rPr>
        <w:t xml:space="preserve"> </w:t>
      </w:r>
      <w:r w:rsidR="00FD4CEF" w:rsidRPr="00FD4CEF">
        <w:rPr>
          <w:rFonts w:hint="eastAsia"/>
          <w:rtl/>
        </w:rPr>
        <w:t>وَأَك</w:t>
      </w:r>
      <w:r w:rsidR="00FD4CEF" w:rsidRPr="00FD4CEF">
        <w:rPr>
          <w:rFonts w:hint="cs"/>
          <w:rtl/>
        </w:rPr>
        <w:t>ۡ</w:t>
      </w:r>
      <w:r w:rsidR="00FD4CEF" w:rsidRPr="00FD4CEF">
        <w:rPr>
          <w:rFonts w:hint="eastAsia"/>
          <w:rtl/>
        </w:rPr>
        <w:t>بَرُ</w:t>
      </w:r>
      <w:r w:rsidR="00FD4CEF" w:rsidRPr="00FD4CEF">
        <w:rPr>
          <w:rtl/>
        </w:rPr>
        <w:t xml:space="preserve"> </w:t>
      </w:r>
      <w:r w:rsidR="00FD4CEF" w:rsidRPr="00FD4CEF">
        <w:rPr>
          <w:rFonts w:hint="eastAsia"/>
          <w:rtl/>
        </w:rPr>
        <w:t>تَف</w:t>
      </w:r>
      <w:r w:rsidR="00FD4CEF" w:rsidRPr="00FD4CEF">
        <w:rPr>
          <w:rFonts w:hint="cs"/>
          <w:rtl/>
        </w:rPr>
        <w:t>ۡ</w:t>
      </w:r>
      <w:r w:rsidR="00FD4CEF" w:rsidRPr="00FD4CEF">
        <w:rPr>
          <w:rFonts w:hint="eastAsia"/>
          <w:rtl/>
        </w:rPr>
        <w:t>ضِيل</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٢١</w:t>
      </w:r>
      <w:r w:rsidR="00FD4CEF" w:rsidRPr="00AB7196">
        <w:rPr>
          <w:rStyle w:val="Char8"/>
          <w:rtl/>
        </w:rPr>
        <w:t>﴾</w:t>
      </w:r>
      <w:r w:rsidR="00FD4CEF">
        <w:rPr>
          <w:rFonts w:hint="cs"/>
          <w:rtl/>
        </w:rPr>
        <w:t xml:space="preserve"> </w:t>
      </w:r>
      <w:r w:rsidR="00FD4CEF" w:rsidRPr="00FD4CEF">
        <w:rPr>
          <w:rStyle w:val="Char6"/>
          <w:rFonts w:hint="cs"/>
          <w:rtl/>
        </w:rPr>
        <w:t>[</w:t>
      </w:r>
      <w:r w:rsidR="00FD4CEF">
        <w:rPr>
          <w:rStyle w:val="Char6"/>
          <w:rFonts w:hint="cs"/>
          <w:rtl/>
        </w:rPr>
        <w:t>الاسرار: 18-</w:t>
      </w:r>
      <w:r w:rsidR="00420C6D">
        <w:rPr>
          <w:rStyle w:val="Char6"/>
          <w:rFonts w:hint="cs"/>
          <w:rtl/>
        </w:rPr>
        <w:t>21</w:t>
      </w:r>
      <w:r w:rsidR="00FD4CEF" w:rsidRPr="00FD4CEF">
        <w:rPr>
          <w:rStyle w:val="Char6"/>
          <w:rFonts w:hint="cs"/>
          <w:rtl/>
        </w:rPr>
        <w:t>]</w:t>
      </w:r>
      <w:r w:rsidR="00FD4CEF" w:rsidRPr="00D56774">
        <w:rPr>
          <w:rStyle w:val="Char4"/>
          <w:rFonts w:hint="cs"/>
          <w:rtl/>
        </w:rPr>
        <w:t>.</w:t>
      </w:r>
    </w:p>
    <w:p w:rsidR="00E30DC6" w:rsidRPr="00E30DC6" w:rsidRDefault="00882BB7" w:rsidP="00420C6D">
      <w:pPr>
        <w:pStyle w:val="ab"/>
        <w:rPr>
          <w:rStyle w:val="Char4"/>
          <w:rtl/>
        </w:rPr>
      </w:pPr>
      <w:r w:rsidRPr="00E11FF3">
        <w:rPr>
          <w:rStyle w:val="Char8"/>
          <w:rFonts w:hint="cs"/>
          <w:rtl/>
        </w:rPr>
        <w:t>«</w:t>
      </w:r>
      <w:r w:rsidR="00420C6D" w:rsidRPr="00420C6D">
        <w:rPr>
          <w:rFonts w:hint="cs"/>
          <w:sz w:val="28"/>
          <w:szCs w:val="28"/>
          <w:rtl/>
        </w:rPr>
        <w:t>هر کس که (دنیای) زود گذر را بخواهد، در آن (دنیا) برای هر ک</w:t>
      </w:r>
      <w:r w:rsidR="00420C6D">
        <w:rPr>
          <w:rFonts w:hint="cs"/>
          <w:sz w:val="28"/>
          <w:szCs w:val="28"/>
          <w:rtl/>
        </w:rPr>
        <w:t>س</w:t>
      </w:r>
      <w:r w:rsidR="00420C6D" w:rsidRPr="00420C6D">
        <w:rPr>
          <w:rFonts w:hint="cs"/>
          <w:sz w:val="28"/>
          <w:szCs w:val="28"/>
          <w:rtl/>
        </w:rPr>
        <w:t xml:space="preserve"> بخواهیم؛ همان اندازه که بخواهیم؛ زود خواهیم داد، سپس جهنم را برای او قرار خواهیم داد که نکوهیده‌ی مردود در (آتش سوزان) آن درآید. و کسی‌که (سرای) آخرت را بخواهد، و برای آن سعی و تلاش خود را بکند، در حالی‌که مؤمن باشد، پس اینان سعی (و تلاش) شان مشکور است (و پاداش داده خواهد شد). هر یک از اینان و آنان (از هردو گروه) از عطای پروردگارت (بهره و) کمک می‌دهیم، و عطای پروردگارت هرگز (از کسی) باز داشته شده نیست (مؤمن و کافر همه از نعمت‌های دنیوی بهره‌مند می‌شوند) بنگر چگونه بعضی را بر بعضی دیگر برتری داده‌ایم، و یقیناً درجات آخرت و برتری‌هایش از این هم بیشتر است</w:t>
      </w:r>
      <w:r w:rsidRPr="00E11FF3">
        <w:rPr>
          <w:rStyle w:val="Char8"/>
          <w:rFonts w:hint="cs"/>
          <w:rtl/>
        </w:rPr>
        <w:t>»</w:t>
      </w:r>
      <w:r w:rsidR="00E30DC6" w:rsidRPr="00E30DC6">
        <w:rPr>
          <w:rStyle w:val="Char4"/>
          <w:rFonts w:hint="cs"/>
          <w:rtl/>
        </w:rPr>
        <w:t>.</w:t>
      </w:r>
    </w:p>
    <w:p w:rsidR="00D40B5F" w:rsidRDefault="00AD1AAE" w:rsidP="00904322">
      <w:pPr>
        <w:pStyle w:val="a8"/>
        <w:rPr>
          <w:rtl/>
        </w:rPr>
      </w:pPr>
      <w:r>
        <w:rPr>
          <w:rFonts w:hint="cs"/>
          <w:rtl/>
        </w:rPr>
        <w:t>این آیات</w:t>
      </w:r>
      <w:r w:rsidR="00617461">
        <w:rPr>
          <w:rFonts w:hint="cs"/>
          <w:rtl/>
        </w:rPr>
        <w:t xml:space="preserve"> بیان</w:t>
      </w:r>
      <w:r w:rsidR="00850650">
        <w:rPr>
          <w:rFonts w:hint="cs"/>
          <w:rtl/>
        </w:rPr>
        <w:t xml:space="preserve"> می‌</w:t>
      </w:r>
      <w:r w:rsidR="00617461">
        <w:rPr>
          <w:rFonts w:hint="cs"/>
          <w:rtl/>
        </w:rPr>
        <w:t>کنند که خدای تعالی از مال دنیا هم به نیکوکار و هم به گناهکار می‌دهد و به کسانی که دنیا خواهند یا زندگی آخرت را</w:t>
      </w:r>
      <w:r w:rsidR="00850650">
        <w:rPr>
          <w:rFonts w:hint="cs"/>
          <w:rtl/>
        </w:rPr>
        <w:t xml:space="preserve"> می‌</w:t>
      </w:r>
      <w:r w:rsidR="00617461">
        <w:rPr>
          <w:rFonts w:hint="cs"/>
          <w:rtl/>
        </w:rPr>
        <w:t>جویند، از روزی خود</w:t>
      </w:r>
      <w:r w:rsidR="00850650">
        <w:rPr>
          <w:rFonts w:hint="cs"/>
          <w:rtl/>
        </w:rPr>
        <w:t xml:space="preserve"> می‌</w:t>
      </w:r>
      <w:r w:rsidR="00617461">
        <w:rPr>
          <w:rFonts w:hint="cs"/>
          <w:rtl/>
        </w:rPr>
        <w:t>بخشد. اما بهشت خود را مخصوص کسانی</w:t>
      </w:r>
      <w:r w:rsidR="00850650">
        <w:rPr>
          <w:rFonts w:hint="cs"/>
          <w:rtl/>
        </w:rPr>
        <w:t xml:space="preserve"> می‌</w:t>
      </w:r>
      <w:r w:rsidR="00617461">
        <w:rPr>
          <w:rFonts w:hint="cs"/>
          <w:rtl/>
        </w:rPr>
        <w:t>گرداند که بندگان پرهیز</w:t>
      </w:r>
      <w:r w:rsidR="00904322">
        <w:rPr>
          <w:rFonts w:hint="cs"/>
          <w:rtl/>
        </w:rPr>
        <w:t>ک</w:t>
      </w:r>
      <w:r w:rsidR="00617461">
        <w:rPr>
          <w:rFonts w:hint="cs"/>
          <w:rtl/>
        </w:rPr>
        <w:t>ار او و در طلب بهشت هستند و با انجام عمل صالح برای</w:t>
      </w:r>
      <w:r w:rsidR="00AD4AF3">
        <w:rPr>
          <w:rFonts w:hint="cs"/>
          <w:rtl/>
        </w:rPr>
        <w:t xml:space="preserve"> دست‌یابی </w:t>
      </w:r>
      <w:r w:rsidR="00617461">
        <w:rPr>
          <w:rFonts w:hint="cs"/>
          <w:rtl/>
        </w:rPr>
        <w:t>به آن در تلاشند. خداوند هدایت و توفیق خود را شامل حال این گروه</w:t>
      </w:r>
      <w:r w:rsidR="00850650">
        <w:rPr>
          <w:rFonts w:hint="cs"/>
          <w:rtl/>
        </w:rPr>
        <w:t xml:space="preserve"> می‌</w:t>
      </w:r>
      <w:r w:rsidR="00617461">
        <w:rPr>
          <w:rFonts w:hint="cs"/>
          <w:rtl/>
        </w:rPr>
        <w:t>گرداند و آنان را بر دیگران برتری</w:t>
      </w:r>
      <w:r w:rsidR="00850650">
        <w:rPr>
          <w:rFonts w:hint="cs"/>
          <w:rtl/>
        </w:rPr>
        <w:t xml:space="preserve"> می‌</w:t>
      </w:r>
      <w:r w:rsidR="00617461">
        <w:rPr>
          <w:rFonts w:hint="cs"/>
          <w:rtl/>
        </w:rPr>
        <w:t xml:space="preserve">بخشد. اما هم چنان که جایگاه دنیوی آنان با دیگران متفاوت است و مقام آنان بر گمراهان برتری دارد، منزلت آنان میان یکدیگر نیز در قیامت متفاوت خواهد بود، به این دلیل که اعمال و مقدار کوشش آنان برای اطاعت پروردگار متفاوت است. عمل افراد </w:t>
      </w:r>
      <w:r w:rsidR="00D40B5F" w:rsidRPr="00E11FF3">
        <w:rPr>
          <w:rStyle w:val="Char8"/>
          <w:rtl/>
        </w:rPr>
        <w:t>«</w:t>
      </w:r>
      <w:r w:rsidR="00617461">
        <w:rPr>
          <w:rFonts w:hint="cs"/>
          <w:rtl/>
        </w:rPr>
        <w:t xml:space="preserve">اسبابی برای کسب ثواب و یا </w:t>
      </w:r>
      <w:r w:rsidR="00205D57">
        <w:rPr>
          <w:rFonts w:hint="cs"/>
          <w:rtl/>
        </w:rPr>
        <w:t>مجازات</w:t>
      </w:r>
      <w:r w:rsidR="00D40B5F">
        <w:rPr>
          <w:rFonts w:hint="cs"/>
          <w:rtl/>
        </w:rPr>
        <w:t xml:space="preserve"> است و یکی از این دو نتیجه را در</w:t>
      </w:r>
      <w:r w:rsidR="00205D57">
        <w:rPr>
          <w:rFonts w:hint="cs"/>
          <w:rtl/>
        </w:rPr>
        <w:t xml:space="preserve"> پی خواهد د</w:t>
      </w:r>
      <w:r w:rsidR="00D40B5F">
        <w:rPr>
          <w:rFonts w:hint="cs"/>
          <w:rtl/>
        </w:rPr>
        <w:t>اشت مانند هر سبب دیگری که نتیجه</w:t>
      </w:r>
      <w:r w:rsidR="00D40B5F">
        <w:rPr>
          <w:rFonts w:hint="eastAsia"/>
          <w:rtl/>
        </w:rPr>
        <w:t>‌</w:t>
      </w:r>
      <w:r w:rsidR="00205D57">
        <w:rPr>
          <w:rFonts w:hint="cs"/>
          <w:rtl/>
        </w:rPr>
        <w:t>ای مخصوص در بر دارد</w:t>
      </w:r>
      <w:r w:rsidR="00D40B5F" w:rsidRPr="00E11FF3">
        <w:rPr>
          <w:rStyle w:val="Char8"/>
          <w:rtl/>
        </w:rPr>
        <w:t>»</w:t>
      </w:r>
      <w:r w:rsidR="00205D57">
        <w:rPr>
          <w:rFonts w:hint="cs"/>
          <w:rtl/>
        </w:rPr>
        <w:t>، از طرف دیگر اعمال انسان نتیجه توفیق پروردگار برای هدایت و شکرگذاری و اطاعت است. این هم نشان از رحمت پروردگار دارد که خود او هدایت را شامل حال انسان می‌گرداند و در مقابل آن اجر و ثواب تعیین می</w:t>
      </w:r>
      <w:r w:rsidR="00D40B5F">
        <w:rPr>
          <w:rFonts w:hint="cs"/>
          <w:rtl/>
        </w:rPr>
        <w:t xml:space="preserve">‌کند. بر این اساس است که ورود </w:t>
      </w:r>
      <w:r w:rsidR="00205D57">
        <w:rPr>
          <w:rFonts w:hint="cs"/>
          <w:rtl/>
        </w:rPr>
        <w:t>این افراد به بهشت به خاطر رحمت خداست نه چیز دیگر، زیرا اعمال آنان به هر اندازه هم که زیاد و ارزشمند باشد و شکر و اطاعت بیشتری هم انجام دهند، فقط تکافوی نعمت‌های</w:t>
      </w:r>
      <w:r w:rsidR="00850650">
        <w:rPr>
          <w:rFonts w:hint="cs"/>
          <w:rtl/>
        </w:rPr>
        <w:t xml:space="preserve"> بی‌</w:t>
      </w:r>
      <w:r w:rsidR="00205D57">
        <w:rPr>
          <w:rFonts w:hint="cs"/>
          <w:rtl/>
        </w:rPr>
        <w:t>شمار پروردگار را</w:t>
      </w:r>
      <w:r w:rsidR="00850650">
        <w:rPr>
          <w:rFonts w:hint="cs"/>
          <w:rtl/>
        </w:rPr>
        <w:t xml:space="preserve"> می‌</w:t>
      </w:r>
      <w:r w:rsidR="00205D57">
        <w:rPr>
          <w:rFonts w:hint="cs"/>
          <w:rtl/>
        </w:rPr>
        <w:t>دهد که از عوض دادن آن ناتوان بوده</w:t>
      </w:r>
      <w:r w:rsidR="004807C6">
        <w:rPr>
          <w:rFonts w:hint="cs"/>
          <w:rtl/>
        </w:rPr>
        <w:t>‌اند.</w:t>
      </w:r>
    </w:p>
    <w:p w:rsidR="00AD1AAE" w:rsidRDefault="00205D57" w:rsidP="000C1667">
      <w:pPr>
        <w:pStyle w:val="a8"/>
        <w:rPr>
          <w:rtl/>
        </w:rPr>
      </w:pPr>
      <w:r>
        <w:rPr>
          <w:rFonts w:hint="cs"/>
          <w:rtl/>
        </w:rPr>
        <w:t>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فرموده</w:t>
      </w:r>
      <w:r w:rsidR="000C1667">
        <w:rPr>
          <w:rtl/>
        </w:rPr>
        <w:softHyphen/>
      </w:r>
      <w:r>
        <w:rPr>
          <w:rFonts w:hint="cs"/>
          <w:rtl/>
        </w:rPr>
        <w:t xml:space="preserve">است: </w:t>
      </w:r>
      <w:r w:rsidR="00D40B5F" w:rsidRPr="00E11FF3">
        <w:rPr>
          <w:rStyle w:val="Char8"/>
          <w:rtl/>
        </w:rPr>
        <w:t>«</w:t>
      </w:r>
      <w:r>
        <w:rPr>
          <w:rFonts w:hint="cs"/>
          <w:rtl/>
        </w:rPr>
        <w:t>عمل هیچ</w:t>
      </w:r>
      <w:r w:rsidR="000C1667">
        <w:rPr>
          <w:rtl/>
        </w:rPr>
        <w:softHyphen/>
      </w:r>
      <w:r>
        <w:rPr>
          <w:rFonts w:hint="cs"/>
          <w:rtl/>
        </w:rPr>
        <w:t>یک از شما او را وارد بهشت نمی</w:t>
      </w:r>
      <w:r w:rsidR="00D40B5F">
        <w:rPr>
          <w:rFonts w:hint="eastAsia"/>
          <w:rtl/>
        </w:rPr>
        <w:t>‌</w:t>
      </w:r>
      <w:r>
        <w:rPr>
          <w:rFonts w:hint="cs"/>
          <w:rtl/>
        </w:rPr>
        <w:t xml:space="preserve">کند. در لفظ دیگری </w:t>
      </w:r>
      <w:r w:rsidR="00D40B5F">
        <w:rPr>
          <w:rFonts w:hint="cs"/>
          <w:rtl/>
        </w:rPr>
        <w:t>آ</w:t>
      </w:r>
      <w:r>
        <w:rPr>
          <w:rFonts w:hint="cs"/>
          <w:rtl/>
        </w:rPr>
        <w:t>مده که عمل هیچ یک از شما او را نجات</w:t>
      </w:r>
      <w:r w:rsidR="00850650">
        <w:rPr>
          <w:rFonts w:hint="cs"/>
          <w:rtl/>
        </w:rPr>
        <w:t xml:space="preserve"> نمی‌</w:t>
      </w:r>
      <w:r>
        <w:rPr>
          <w:rFonts w:hint="cs"/>
          <w:rtl/>
        </w:rPr>
        <w:t>دهد یا هیچ یک از شما به وسیله‌ی عملش وارد بهشت نمی‌شود. اصحاب گفتند: حتی شما ای رسول خدا؟ فرمود:</w:t>
      </w:r>
      <w:r w:rsidR="00FE354F">
        <w:rPr>
          <w:rFonts w:hint="cs"/>
          <w:rtl/>
        </w:rPr>
        <w:t xml:space="preserve"> حتی من، مگر این که خداوند با رحمت خویش مرا فرا گیر</w:t>
      </w:r>
      <w:r w:rsidR="00D40B5F">
        <w:rPr>
          <w:rFonts w:hint="cs"/>
          <w:rtl/>
        </w:rPr>
        <w:t>د</w:t>
      </w:r>
      <w:r w:rsidR="00FE354F">
        <w:rPr>
          <w:rFonts w:hint="cs"/>
          <w:rtl/>
        </w:rPr>
        <w:t xml:space="preserve"> [تا به بهشت داخل گردم]</w:t>
      </w:r>
      <w:r w:rsidR="00FE354F" w:rsidRPr="00E11FF3">
        <w:rPr>
          <w:rStyle w:val="Char8"/>
          <w:rFonts w:hint="cs"/>
          <w:rtl/>
        </w:rPr>
        <w:t>»</w:t>
      </w:r>
      <w:r w:rsidR="000713C6" w:rsidRPr="00FD7FF4">
        <w:rPr>
          <w:rFonts w:hint="cs"/>
          <w:vertAlign w:val="superscript"/>
          <w:rtl/>
        </w:rPr>
        <w:t>(</w:t>
      </w:r>
      <w:r w:rsidR="000713C6" w:rsidRPr="00FD7FF4">
        <w:rPr>
          <w:rStyle w:val="FootnoteReference"/>
          <w:rtl/>
        </w:rPr>
        <w:footnoteReference w:id="129"/>
      </w:r>
      <w:r w:rsidR="000713C6" w:rsidRPr="00FD7FF4">
        <w:rPr>
          <w:rFonts w:hint="cs"/>
          <w:vertAlign w:val="superscript"/>
          <w:rtl/>
        </w:rPr>
        <w:t>)</w:t>
      </w:r>
      <w:r w:rsidR="00FE354F">
        <w:rPr>
          <w:rFonts w:hint="cs"/>
          <w:rtl/>
        </w:rPr>
        <w:t>.</w:t>
      </w:r>
    </w:p>
    <w:p w:rsidR="00FE354F" w:rsidRDefault="00A14CF8" w:rsidP="000C1667">
      <w:pPr>
        <w:pStyle w:val="a8"/>
        <w:rPr>
          <w:rtl/>
        </w:rPr>
      </w:pPr>
      <w:r>
        <w:rPr>
          <w:rFonts w:hint="cs"/>
          <w:rtl/>
        </w:rPr>
        <w:t>اعمال صالحی که نزد خداوند پذیرفتنی</w:t>
      </w:r>
      <w:r w:rsidR="00D40B5F">
        <w:rPr>
          <w:rFonts w:hint="cs"/>
          <w:rtl/>
        </w:rPr>
        <w:t xml:space="preserve"> </w:t>
      </w:r>
      <w:r w:rsidR="00AA011C">
        <w:rPr>
          <w:rFonts w:hint="cs"/>
          <w:rtl/>
        </w:rPr>
        <w:t>است، اعمالی است که هدف از انجام آن‌ها کسب رضای خداوند یکتا باشد و نیت خالص در انجام آن ضروری است. علاوه بر این باید مطابق روش پیامبر</w:t>
      </w:r>
      <w:r w:rsidR="00213446">
        <w:rPr>
          <w:rFonts w:hint="cs"/>
          <w:rtl/>
        </w:rPr>
        <w:t xml:space="preserve"> </w:t>
      </w:r>
      <w:r w:rsidR="00213446">
        <w:rPr>
          <w:rFonts w:cs="CTraditional Arabic" w:hint="cs"/>
          <w:rtl/>
        </w:rPr>
        <w:t>ج</w:t>
      </w:r>
      <w:r w:rsidR="00213446">
        <w:rPr>
          <w:rFonts w:hint="cs"/>
          <w:rtl/>
        </w:rPr>
        <w:t xml:space="preserve"> </w:t>
      </w:r>
      <w:r w:rsidR="00AA011C">
        <w:rPr>
          <w:rFonts w:hint="cs"/>
          <w:rtl/>
        </w:rPr>
        <w:t>و احکام شریعت خدا</w:t>
      </w:r>
      <w:r w:rsidR="00904322">
        <w:rPr>
          <w:rFonts w:hint="cs"/>
          <w:rtl/>
        </w:rPr>
        <w:t xml:space="preserve"> باشد. اما اگر آن اعمال در ظاهر</w:t>
      </w:r>
      <w:r w:rsidR="00AA011C">
        <w:rPr>
          <w:rFonts w:hint="cs"/>
          <w:rtl/>
        </w:rPr>
        <w:t xml:space="preserve"> صالح و موافق شریعت باشد ولی به خاطر ریا و خوش</w:t>
      </w:r>
      <w:r w:rsidR="000C1667">
        <w:rPr>
          <w:rtl/>
        </w:rPr>
        <w:softHyphen/>
      </w:r>
      <w:r w:rsidR="00AA011C">
        <w:rPr>
          <w:rFonts w:hint="cs"/>
          <w:rtl/>
        </w:rPr>
        <w:t>نامی میان مردم و ستایش آنان انجام گیرد و حاصل آن بالا رفتن مقام مادی یا معنوی فرد باشد یا با این هدف انجام گیرد که مردم به او روی آورند و تجارتش رونق گیرد، سود و بهره کارش بیشتر شود، یاران و اطرافیانش افزوده شوند و سرشناس و معروف گردد، صاحب چنین اعمالی که هدف او رضای خدا نیست، در دنیا به اجر و پاداش خود</w:t>
      </w:r>
      <w:r w:rsidR="00850650">
        <w:rPr>
          <w:rFonts w:hint="cs"/>
          <w:rtl/>
        </w:rPr>
        <w:t xml:space="preserve"> می‌</w:t>
      </w:r>
      <w:r w:rsidR="00AA011C">
        <w:rPr>
          <w:rFonts w:hint="cs"/>
          <w:rtl/>
        </w:rPr>
        <w:t>رسد و مزد خود را می‌گیرد و عمل او در قیامت نابود می‌گردد. دو آیه در سوره‌ی هود این مسئله را روشن می‌کند:</w:t>
      </w:r>
    </w:p>
    <w:p w:rsidR="00BF3FD7" w:rsidRPr="00BF3FD7" w:rsidRDefault="00113059" w:rsidP="00074939">
      <w:pPr>
        <w:pStyle w:val="af1"/>
        <w:rPr>
          <w:rStyle w:val="Char4"/>
          <w:rtl/>
        </w:rPr>
      </w:pPr>
      <w:r w:rsidRPr="00AB7196">
        <w:rPr>
          <w:rStyle w:val="Char8"/>
          <w:rtl/>
        </w:rPr>
        <w:t>﴿</w:t>
      </w:r>
      <w:r w:rsidR="00074939" w:rsidRPr="00074939">
        <w:rPr>
          <w:rFonts w:hint="eastAsia"/>
          <w:rtl/>
        </w:rPr>
        <w:t>مَن</w:t>
      </w:r>
      <w:r w:rsidR="00074939" w:rsidRPr="00074939">
        <w:rPr>
          <w:rtl/>
        </w:rPr>
        <w:t xml:space="preserve"> </w:t>
      </w:r>
      <w:r w:rsidR="00074939" w:rsidRPr="00074939">
        <w:rPr>
          <w:rFonts w:hint="eastAsia"/>
          <w:rtl/>
        </w:rPr>
        <w:t>كَانَ</w:t>
      </w:r>
      <w:r w:rsidR="00074939" w:rsidRPr="00074939">
        <w:rPr>
          <w:rtl/>
        </w:rPr>
        <w:t xml:space="preserve"> </w:t>
      </w:r>
      <w:r w:rsidR="00074939" w:rsidRPr="00074939">
        <w:rPr>
          <w:rFonts w:hint="eastAsia"/>
          <w:rtl/>
        </w:rPr>
        <w:t>يُرِيدُ</w:t>
      </w:r>
      <w:r w:rsidR="00074939" w:rsidRPr="00074939">
        <w:rPr>
          <w:rtl/>
        </w:rPr>
        <w:t xml:space="preserve"> </w:t>
      </w:r>
      <w:r w:rsidR="00074939" w:rsidRPr="00074939">
        <w:rPr>
          <w:rFonts w:hint="cs"/>
          <w:rtl/>
        </w:rPr>
        <w:t>ٱ</w:t>
      </w:r>
      <w:r w:rsidR="00074939" w:rsidRPr="00074939">
        <w:rPr>
          <w:rFonts w:hint="eastAsia"/>
          <w:rtl/>
        </w:rPr>
        <w:t>ل</w:t>
      </w:r>
      <w:r w:rsidR="00074939" w:rsidRPr="00074939">
        <w:rPr>
          <w:rFonts w:hint="cs"/>
          <w:rtl/>
        </w:rPr>
        <w:t>ۡ</w:t>
      </w:r>
      <w:r w:rsidR="00074939" w:rsidRPr="00074939">
        <w:rPr>
          <w:rFonts w:hint="eastAsia"/>
          <w:rtl/>
        </w:rPr>
        <w:t>حَيَو</w:t>
      </w:r>
      <w:r w:rsidR="00074939" w:rsidRPr="00074939">
        <w:rPr>
          <w:rFonts w:hint="cs"/>
          <w:rtl/>
        </w:rPr>
        <w:t>ٰ</w:t>
      </w:r>
      <w:r w:rsidR="00074939" w:rsidRPr="00074939">
        <w:rPr>
          <w:rFonts w:hint="eastAsia"/>
          <w:rtl/>
        </w:rPr>
        <w:t>ةَ</w:t>
      </w:r>
      <w:r w:rsidR="00074939" w:rsidRPr="00074939">
        <w:rPr>
          <w:rtl/>
        </w:rPr>
        <w:t xml:space="preserve"> </w:t>
      </w:r>
      <w:r w:rsidR="00074939" w:rsidRPr="00074939">
        <w:rPr>
          <w:rFonts w:hint="cs"/>
          <w:rtl/>
        </w:rPr>
        <w:t>ٱ</w:t>
      </w:r>
      <w:r w:rsidR="00074939" w:rsidRPr="00074939">
        <w:rPr>
          <w:rFonts w:hint="eastAsia"/>
          <w:rtl/>
        </w:rPr>
        <w:t>لدُّن</w:t>
      </w:r>
      <w:r w:rsidR="00074939" w:rsidRPr="00074939">
        <w:rPr>
          <w:rFonts w:hint="cs"/>
          <w:rtl/>
        </w:rPr>
        <w:t>ۡ</w:t>
      </w:r>
      <w:r w:rsidR="00074939" w:rsidRPr="00074939">
        <w:rPr>
          <w:rFonts w:hint="eastAsia"/>
          <w:rtl/>
        </w:rPr>
        <w:t>يَا</w:t>
      </w:r>
      <w:r w:rsidR="00074939" w:rsidRPr="00074939">
        <w:rPr>
          <w:rtl/>
        </w:rPr>
        <w:t xml:space="preserve"> </w:t>
      </w:r>
      <w:r w:rsidR="00074939" w:rsidRPr="00074939">
        <w:rPr>
          <w:rFonts w:hint="eastAsia"/>
          <w:rtl/>
        </w:rPr>
        <w:t>وَزِينَتَهَا</w:t>
      </w:r>
      <w:r w:rsidR="00074939" w:rsidRPr="00074939">
        <w:rPr>
          <w:rtl/>
        </w:rPr>
        <w:t xml:space="preserve"> </w:t>
      </w:r>
      <w:r w:rsidR="00074939" w:rsidRPr="00074939">
        <w:rPr>
          <w:rFonts w:hint="eastAsia"/>
          <w:rtl/>
        </w:rPr>
        <w:t>نُوَفِّ</w:t>
      </w:r>
      <w:r w:rsidR="00074939" w:rsidRPr="00074939">
        <w:rPr>
          <w:rtl/>
        </w:rPr>
        <w:t xml:space="preserve"> </w:t>
      </w:r>
      <w:r w:rsidR="00074939" w:rsidRPr="00074939">
        <w:rPr>
          <w:rFonts w:hint="eastAsia"/>
          <w:rtl/>
        </w:rPr>
        <w:t>إِلَي</w:t>
      </w:r>
      <w:r w:rsidR="00074939" w:rsidRPr="00074939">
        <w:rPr>
          <w:rFonts w:hint="cs"/>
          <w:rtl/>
        </w:rPr>
        <w:t>ۡ</w:t>
      </w:r>
      <w:r w:rsidR="00074939" w:rsidRPr="00074939">
        <w:rPr>
          <w:rFonts w:hint="eastAsia"/>
          <w:rtl/>
        </w:rPr>
        <w:t>هِم</w:t>
      </w:r>
      <w:r w:rsidR="00074939" w:rsidRPr="00074939">
        <w:rPr>
          <w:rFonts w:hint="cs"/>
          <w:rtl/>
        </w:rPr>
        <w:t>ۡ</w:t>
      </w:r>
      <w:r w:rsidR="00074939" w:rsidRPr="00074939">
        <w:rPr>
          <w:rtl/>
        </w:rPr>
        <w:t xml:space="preserve"> </w:t>
      </w:r>
      <w:r w:rsidR="00074939" w:rsidRPr="00074939">
        <w:rPr>
          <w:rFonts w:hint="eastAsia"/>
          <w:rtl/>
        </w:rPr>
        <w:t>أَع</w:t>
      </w:r>
      <w:r w:rsidR="00074939" w:rsidRPr="00074939">
        <w:rPr>
          <w:rFonts w:hint="cs"/>
          <w:rtl/>
        </w:rPr>
        <w:t>ۡ</w:t>
      </w:r>
      <w:r w:rsidR="00074939" w:rsidRPr="00074939">
        <w:rPr>
          <w:rFonts w:hint="eastAsia"/>
          <w:rtl/>
        </w:rPr>
        <w:t>مَ</w:t>
      </w:r>
      <w:r w:rsidR="00074939" w:rsidRPr="00074939">
        <w:rPr>
          <w:rFonts w:hint="cs"/>
          <w:rtl/>
        </w:rPr>
        <w:t>ٰ</w:t>
      </w:r>
      <w:r w:rsidR="00074939" w:rsidRPr="00074939">
        <w:rPr>
          <w:rFonts w:hint="eastAsia"/>
          <w:rtl/>
        </w:rPr>
        <w:t>لَهُم</w:t>
      </w:r>
      <w:r w:rsidR="00074939" w:rsidRPr="00074939">
        <w:rPr>
          <w:rFonts w:hint="cs"/>
          <w:rtl/>
        </w:rPr>
        <w:t>ۡ</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وَهُم</w:t>
      </w:r>
      <w:r w:rsidR="00074939" w:rsidRPr="00074939">
        <w:rPr>
          <w:rFonts w:hint="cs"/>
          <w:rtl/>
        </w:rPr>
        <w:t>ۡ</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لَا</w:t>
      </w:r>
      <w:r w:rsidR="00074939" w:rsidRPr="00074939">
        <w:rPr>
          <w:rtl/>
        </w:rPr>
        <w:t xml:space="preserve"> </w:t>
      </w:r>
      <w:r w:rsidR="00074939" w:rsidRPr="00074939">
        <w:rPr>
          <w:rFonts w:hint="eastAsia"/>
          <w:rtl/>
        </w:rPr>
        <w:t>يُب</w:t>
      </w:r>
      <w:r w:rsidR="00074939" w:rsidRPr="00074939">
        <w:rPr>
          <w:rFonts w:hint="cs"/>
          <w:rtl/>
        </w:rPr>
        <w:t>ۡ</w:t>
      </w:r>
      <w:r w:rsidR="00074939" w:rsidRPr="00074939">
        <w:rPr>
          <w:rFonts w:hint="eastAsia"/>
          <w:rtl/>
        </w:rPr>
        <w:t>خَسُونَ</w:t>
      </w:r>
      <w:r w:rsidR="00074939" w:rsidRPr="00074939">
        <w:rPr>
          <w:rtl/>
        </w:rPr>
        <w:t xml:space="preserve"> </w:t>
      </w:r>
      <w:r w:rsidR="00074939" w:rsidRPr="00074939">
        <w:rPr>
          <w:rFonts w:hint="cs"/>
          <w:rtl/>
        </w:rPr>
        <w:t>١٥</w:t>
      </w:r>
      <w:r w:rsidR="00074939" w:rsidRPr="00074939">
        <w:rPr>
          <w:rtl/>
        </w:rPr>
        <w:t xml:space="preserve"> </w:t>
      </w:r>
      <w:r w:rsidR="00074939" w:rsidRPr="00074939">
        <w:rPr>
          <w:rFonts w:hint="eastAsia"/>
          <w:rtl/>
        </w:rPr>
        <w:t>أُوْلَ</w:t>
      </w:r>
      <w:r w:rsidR="00074939" w:rsidRPr="00074939">
        <w:rPr>
          <w:rFonts w:hint="cs"/>
          <w:rtl/>
        </w:rPr>
        <w:t>ٰٓ</w:t>
      </w:r>
      <w:r w:rsidR="00074939" w:rsidRPr="00074939">
        <w:rPr>
          <w:rFonts w:hint="eastAsia"/>
          <w:rtl/>
        </w:rPr>
        <w:t>ئِكَ</w:t>
      </w:r>
      <w:r w:rsidR="00074939" w:rsidRPr="00074939">
        <w:rPr>
          <w:rtl/>
        </w:rPr>
        <w:t xml:space="preserve"> </w:t>
      </w:r>
      <w:r w:rsidR="00074939" w:rsidRPr="00074939">
        <w:rPr>
          <w:rFonts w:hint="cs"/>
          <w:rtl/>
        </w:rPr>
        <w:t>ٱ</w:t>
      </w:r>
      <w:r w:rsidR="00074939" w:rsidRPr="00074939">
        <w:rPr>
          <w:rFonts w:hint="eastAsia"/>
          <w:rtl/>
        </w:rPr>
        <w:t>لَّذِينَ</w:t>
      </w:r>
      <w:r w:rsidR="00074939" w:rsidRPr="00074939">
        <w:rPr>
          <w:rtl/>
        </w:rPr>
        <w:t xml:space="preserve"> </w:t>
      </w:r>
      <w:r w:rsidR="00074939" w:rsidRPr="00074939">
        <w:rPr>
          <w:rFonts w:hint="eastAsia"/>
          <w:rtl/>
        </w:rPr>
        <w:t>لَي</w:t>
      </w:r>
      <w:r w:rsidR="00074939" w:rsidRPr="00074939">
        <w:rPr>
          <w:rFonts w:hint="cs"/>
          <w:rtl/>
        </w:rPr>
        <w:t>ۡ</w:t>
      </w:r>
      <w:r w:rsidR="00074939" w:rsidRPr="00074939">
        <w:rPr>
          <w:rFonts w:hint="eastAsia"/>
          <w:rtl/>
        </w:rPr>
        <w:t>سَ</w:t>
      </w:r>
      <w:r w:rsidR="00074939" w:rsidRPr="00074939">
        <w:rPr>
          <w:rtl/>
        </w:rPr>
        <w:t xml:space="preserve"> </w:t>
      </w:r>
      <w:r w:rsidR="00074939" w:rsidRPr="00074939">
        <w:rPr>
          <w:rFonts w:hint="eastAsia"/>
          <w:rtl/>
        </w:rPr>
        <w:t>لَهُم</w:t>
      </w:r>
      <w:r w:rsidR="00074939" w:rsidRPr="00074939">
        <w:rPr>
          <w:rFonts w:hint="cs"/>
          <w:rtl/>
        </w:rPr>
        <w:t>ۡ</w:t>
      </w:r>
      <w:r w:rsidR="00074939" w:rsidRPr="00074939">
        <w:rPr>
          <w:rtl/>
        </w:rPr>
        <w:t xml:space="preserve"> </w:t>
      </w:r>
      <w:r w:rsidR="00074939" w:rsidRPr="00074939">
        <w:rPr>
          <w:rFonts w:hint="eastAsia"/>
          <w:rtl/>
        </w:rPr>
        <w:t>فِي</w:t>
      </w:r>
      <w:r w:rsidR="00074939" w:rsidRPr="00074939">
        <w:rPr>
          <w:rtl/>
        </w:rPr>
        <w:t xml:space="preserve"> </w:t>
      </w:r>
      <w:r w:rsidR="00074939" w:rsidRPr="00074939">
        <w:rPr>
          <w:rFonts w:hint="cs"/>
          <w:rtl/>
        </w:rPr>
        <w:t>ٱ</w:t>
      </w:r>
      <w:r w:rsidR="00074939" w:rsidRPr="00074939">
        <w:rPr>
          <w:rFonts w:hint="eastAsia"/>
          <w:rtl/>
        </w:rPr>
        <w:t>ل</w:t>
      </w:r>
      <w:r w:rsidR="00074939" w:rsidRPr="00074939">
        <w:rPr>
          <w:rFonts w:hint="cs"/>
          <w:rtl/>
        </w:rPr>
        <w:t>ۡ</w:t>
      </w:r>
      <w:r w:rsidR="00074939" w:rsidRPr="00074939">
        <w:rPr>
          <w:rFonts w:hint="eastAsia"/>
          <w:rtl/>
        </w:rPr>
        <w:t>أ</w:t>
      </w:r>
      <w:r w:rsidR="00074939" w:rsidRPr="00074939">
        <w:rPr>
          <w:rFonts w:hint="cs"/>
          <w:rtl/>
        </w:rPr>
        <w:t>ٓ</w:t>
      </w:r>
      <w:r w:rsidR="00074939" w:rsidRPr="00074939">
        <w:rPr>
          <w:rFonts w:hint="eastAsia"/>
          <w:rtl/>
        </w:rPr>
        <w:t>خِرَةِ</w:t>
      </w:r>
      <w:r w:rsidR="00074939" w:rsidRPr="00074939">
        <w:rPr>
          <w:rtl/>
        </w:rPr>
        <w:t xml:space="preserve"> </w:t>
      </w:r>
      <w:r w:rsidR="00074939" w:rsidRPr="00074939">
        <w:rPr>
          <w:rFonts w:hint="eastAsia"/>
          <w:rtl/>
        </w:rPr>
        <w:t>إِلَّا</w:t>
      </w:r>
      <w:r w:rsidR="00074939" w:rsidRPr="00074939">
        <w:rPr>
          <w:rtl/>
        </w:rPr>
        <w:t xml:space="preserve"> </w:t>
      </w:r>
      <w:r w:rsidR="00074939" w:rsidRPr="00074939">
        <w:rPr>
          <w:rFonts w:hint="cs"/>
          <w:rtl/>
        </w:rPr>
        <w:t>ٱ</w:t>
      </w:r>
      <w:r w:rsidR="00074939" w:rsidRPr="00074939">
        <w:rPr>
          <w:rFonts w:hint="eastAsia"/>
          <w:rtl/>
        </w:rPr>
        <w:t>لنَّارُ</w:t>
      </w:r>
      <w:r w:rsidR="00074939" w:rsidRPr="00074939">
        <w:rPr>
          <w:rFonts w:hint="cs"/>
          <w:rtl/>
        </w:rPr>
        <w:t>ۖ</w:t>
      </w:r>
      <w:r w:rsidR="00074939" w:rsidRPr="00074939">
        <w:rPr>
          <w:rtl/>
        </w:rPr>
        <w:t xml:space="preserve"> </w:t>
      </w:r>
      <w:r w:rsidR="00074939" w:rsidRPr="00074939">
        <w:rPr>
          <w:rFonts w:hint="eastAsia"/>
          <w:rtl/>
        </w:rPr>
        <w:t>وَحَبِطَ</w:t>
      </w:r>
      <w:r w:rsidR="00074939" w:rsidRPr="00074939">
        <w:rPr>
          <w:rtl/>
        </w:rPr>
        <w:t xml:space="preserve"> </w:t>
      </w:r>
      <w:r w:rsidR="00074939" w:rsidRPr="00074939">
        <w:rPr>
          <w:rFonts w:hint="eastAsia"/>
          <w:rtl/>
        </w:rPr>
        <w:t>مَا</w:t>
      </w:r>
      <w:r w:rsidR="00074939" w:rsidRPr="00074939">
        <w:rPr>
          <w:rtl/>
        </w:rPr>
        <w:t xml:space="preserve"> </w:t>
      </w:r>
      <w:r w:rsidR="00074939" w:rsidRPr="00074939">
        <w:rPr>
          <w:rFonts w:hint="eastAsia"/>
          <w:rtl/>
        </w:rPr>
        <w:t>صَنَعُواْ</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وَبَ</w:t>
      </w:r>
      <w:r w:rsidR="00074939" w:rsidRPr="00074939">
        <w:rPr>
          <w:rFonts w:hint="cs"/>
          <w:rtl/>
        </w:rPr>
        <w:t>ٰ</w:t>
      </w:r>
      <w:r w:rsidR="00074939" w:rsidRPr="00074939">
        <w:rPr>
          <w:rFonts w:hint="eastAsia"/>
          <w:rtl/>
        </w:rPr>
        <w:t>طِل</w:t>
      </w:r>
      <w:r w:rsidR="00074939" w:rsidRPr="00074939">
        <w:rPr>
          <w:rFonts w:hint="cs"/>
          <w:rtl/>
        </w:rPr>
        <w:t>ٞ</w:t>
      </w:r>
      <w:r w:rsidR="00074939" w:rsidRPr="00074939">
        <w:rPr>
          <w:rtl/>
        </w:rPr>
        <w:t xml:space="preserve"> </w:t>
      </w:r>
      <w:r w:rsidR="00074939" w:rsidRPr="00074939">
        <w:rPr>
          <w:rFonts w:hint="eastAsia"/>
          <w:rtl/>
        </w:rPr>
        <w:t>مَّا</w:t>
      </w:r>
      <w:r w:rsidR="00074939" w:rsidRPr="00074939">
        <w:rPr>
          <w:rtl/>
        </w:rPr>
        <w:t xml:space="preserve"> </w:t>
      </w:r>
      <w:r w:rsidR="00074939" w:rsidRPr="00074939">
        <w:rPr>
          <w:rFonts w:hint="eastAsia"/>
          <w:rtl/>
        </w:rPr>
        <w:t>كَانُواْ</w:t>
      </w:r>
      <w:r w:rsidR="00074939" w:rsidRPr="00074939">
        <w:rPr>
          <w:rtl/>
        </w:rPr>
        <w:t xml:space="preserve"> </w:t>
      </w:r>
      <w:r w:rsidR="00074939" w:rsidRPr="00074939">
        <w:rPr>
          <w:rFonts w:hint="eastAsia"/>
          <w:rtl/>
        </w:rPr>
        <w:t>يَع</w:t>
      </w:r>
      <w:r w:rsidR="00074939" w:rsidRPr="00074939">
        <w:rPr>
          <w:rFonts w:hint="cs"/>
          <w:rtl/>
        </w:rPr>
        <w:t>ۡ</w:t>
      </w:r>
      <w:r w:rsidR="00074939" w:rsidRPr="00074939">
        <w:rPr>
          <w:rFonts w:hint="eastAsia"/>
          <w:rtl/>
        </w:rPr>
        <w:t>مَلُونَ</w:t>
      </w:r>
      <w:r w:rsidR="00074939" w:rsidRPr="00074939">
        <w:rPr>
          <w:rtl/>
        </w:rPr>
        <w:t xml:space="preserve"> </w:t>
      </w:r>
      <w:r w:rsidR="00074939" w:rsidRPr="00074939">
        <w:rPr>
          <w:rFonts w:hint="cs"/>
          <w:rtl/>
        </w:rPr>
        <w:t>١٦</w:t>
      </w:r>
      <w:r w:rsidR="00074939" w:rsidRPr="00AB7196">
        <w:rPr>
          <w:rStyle w:val="Char8"/>
          <w:rtl/>
        </w:rPr>
        <w:t>﴾</w:t>
      </w:r>
      <w:r w:rsidR="00074939">
        <w:rPr>
          <w:rFonts w:hint="cs"/>
          <w:rtl/>
        </w:rPr>
        <w:t xml:space="preserve"> </w:t>
      </w:r>
      <w:r w:rsidR="00074939" w:rsidRPr="00074939">
        <w:rPr>
          <w:rStyle w:val="Char6"/>
          <w:rFonts w:hint="cs"/>
          <w:rtl/>
        </w:rPr>
        <w:t>[</w:t>
      </w:r>
      <w:r w:rsidR="00074939">
        <w:rPr>
          <w:rStyle w:val="Char6"/>
          <w:rFonts w:hint="cs"/>
          <w:rtl/>
        </w:rPr>
        <w:t>هود: 15-16</w:t>
      </w:r>
      <w:r w:rsidR="00074939" w:rsidRPr="00074939">
        <w:rPr>
          <w:rStyle w:val="Char6"/>
          <w:rFonts w:hint="cs"/>
          <w:rtl/>
        </w:rPr>
        <w:t>]</w:t>
      </w:r>
      <w:r w:rsidR="00074939" w:rsidRPr="00D56774">
        <w:rPr>
          <w:rStyle w:val="Char4"/>
          <w:rFonts w:hint="cs"/>
          <w:rtl/>
        </w:rPr>
        <w:t>.</w:t>
      </w:r>
    </w:p>
    <w:p w:rsidR="00E30DC6" w:rsidRPr="00E30DC6" w:rsidRDefault="00631138" w:rsidP="00631138">
      <w:pPr>
        <w:pStyle w:val="ab"/>
        <w:rPr>
          <w:rStyle w:val="Char4"/>
          <w:rtl/>
        </w:rPr>
      </w:pPr>
      <w:r w:rsidRPr="00E11FF3">
        <w:rPr>
          <w:rStyle w:val="Char8"/>
          <w:rtl/>
        </w:rPr>
        <w:t>«</w:t>
      </w:r>
      <w:r w:rsidR="007D12B5">
        <w:rPr>
          <w:rFonts w:hint="cs"/>
          <w:rtl/>
        </w:rPr>
        <w:t>کسانی که طالب تعیّش مادی و زینت دنیوی هستند ما مزد سعی آن‌ها را در همین دنیا کاملاً</w:t>
      </w:r>
      <w:r w:rsidR="00850650">
        <w:rPr>
          <w:rFonts w:hint="cs"/>
          <w:rtl/>
        </w:rPr>
        <w:t xml:space="preserve"> می‌</w:t>
      </w:r>
      <w:r w:rsidR="007D12B5">
        <w:rPr>
          <w:rFonts w:hint="cs"/>
          <w:rtl/>
        </w:rPr>
        <w:t>دهیم و هیچ از اجر عمل</w:t>
      </w:r>
      <w:r>
        <w:rPr>
          <w:rFonts w:hint="eastAsia"/>
          <w:rtl/>
        </w:rPr>
        <w:t>‌</w:t>
      </w:r>
      <w:r w:rsidR="007D12B5">
        <w:rPr>
          <w:rFonts w:hint="cs"/>
          <w:rtl/>
        </w:rPr>
        <w:t>شان در دنیا کم نخواهد شد. ولی هم اینان هستند که دیگر در آخرت نصیبی جز آتش دوزخ ندار</w:t>
      </w:r>
      <w:r w:rsidR="00EA6E68">
        <w:rPr>
          <w:rFonts w:hint="cs"/>
          <w:rtl/>
        </w:rPr>
        <w:t>ن</w:t>
      </w:r>
      <w:r w:rsidR="007D12B5">
        <w:rPr>
          <w:rFonts w:hint="cs"/>
          <w:rtl/>
        </w:rPr>
        <w:t>د و همه اعمال</w:t>
      </w:r>
      <w:r>
        <w:rPr>
          <w:rFonts w:hint="eastAsia"/>
          <w:rtl/>
        </w:rPr>
        <w:t>‌</w:t>
      </w:r>
      <w:r w:rsidR="007D12B5">
        <w:rPr>
          <w:rFonts w:hint="cs"/>
          <w:rtl/>
        </w:rPr>
        <w:t>شان در راه دنیا (پس از مرگ) ضایع و باطل می‌گردد</w:t>
      </w:r>
      <w:r w:rsidRPr="00E11FF3">
        <w:rPr>
          <w:rStyle w:val="Char8"/>
          <w:rtl/>
        </w:rPr>
        <w:t>»</w:t>
      </w:r>
      <w:r w:rsidR="00E30DC6" w:rsidRPr="00E30DC6">
        <w:rPr>
          <w:rStyle w:val="Char4"/>
          <w:rFonts w:hint="cs"/>
          <w:rtl/>
        </w:rPr>
        <w:t>.</w:t>
      </w:r>
    </w:p>
    <w:p w:rsidR="00074939" w:rsidRDefault="00074939" w:rsidP="00A57488">
      <w:pPr>
        <w:pStyle w:val="a8"/>
        <w:rPr>
          <w:rtl/>
        </w:rPr>
      </w:pPr>
      <w:r>
        <w:rPr>
          <w:rFonts w:hint="cs"/>
          <w:rtl/>
        </w:rPr>
        <w:t>پس کسی که اعمال نیکو</w:t>
      </w:r>
      <w:r w:rsidR="009511A9">
        <w:rPr>
          <w:rFonts w:hint="cs"/>
          <w:rtl/>
        </w:rPr>
        <w:t xml:space="preserve"> را برای اهداف دنیوی انجام</w:t>
      </w:r>
      <w:r w:rsidR="00850650">
        <w:rPr>
          <w:rFonts w:hint="cs"/>
          <w:rtl/>
        </w:rPr>
        <w:t xml:space="preserve"> می‌</w:t>
      </w:r>
      <w:r w:rsidR="009511A9">
        <w:rPr>
          <w:rFonts w:hint="cs"/>
          <w:rtl/>
        </w:rPr>
        <w:t>دهد به طور تمام و کمال اجر آن را در دنیا می‌گیرد و برایش هیچ نیکی باقی نمی‌ماند که براساس آن در قیامت پاداش گیرد. پیامبر گرامی</w:t>
      </w:r>
      <w:r w:rsidR="00213446">
        <w:rPr>
          <w:rFonts w:hint="cs"/>
          <w:rtl/>
        </w:rPr>
        <w:t xml:space="preserve"> </w:t>
      </w:r>
      <w:r w:rsidR="00213446">
        <w:rPr>
          <w:rFonts w:cs="CTraditional Arabic" w:hint="cs"/>
          <w:rtl/>
        </w:rPr>
        <w:t>ج</w:t>
      </w:r>
      <w:r w:rsidR="00213446">
        <w:rPr>
          <w:rFonts w:hint="cs"/>
          <w:rtl/>
        </w:rPr>
        <w:t xml:space="preserve"> </w:t>
      </w:r>
      <w:r w:rsidR="009511A9">
        <w:rPr>
          <w:rFonts w:hint="cs"/>
          <w:rtl/>
        </w:rPr>
        <w:t xml:space="preserve">این مسئله را در حدیثی که ابوهریره </w:t>
      </w:r>
      <w:r w:rsidR="00213446">
        <w:rPr>
          <w:rFonts w:cs="CTraditional Arabic" w:hint="cs"/>
          <w:rtl/>
        </w:rPr>
        <w:t>س</w:t>
      </w:r>
      <w:r w:rsidR="009511A9">
        <w:rPr>
          <w:rFonts w:hint="cs"/>
          <w:rtl/>
        </w:rPr>
        <w:t xml:space="preserve"> روایت کرده چنین بیان فرموده است: </w:t>
      </w:r>
      <w:r w:rsidR="00631138" w:rsidRPr="00E11FF3">
        <w:rPr>
          <w:rStyle w:val="Char8"/>
          <w:rtl/>
        </w:rPr>
        <w:t>«</w:t>
      </w:r>
      <w:r w:rsidR="009511A9">
        <w:rPr>
          <w:rFonts w:hint="cs"/>
          <w:rtl/>
        </w:rPr>
        <w:t>هنگامی که روز قیامت فرا می‌رسد، خداوند تعالی فرود می‌آید تا میان بندگان قضاوت کند در حالی که همه امت به زانو نشسته</w:t>
      </w:r>
      <w:r w:rsidR="004807C6">
        <w:rPr>
          <w:rFonts w:hint="cs"/>
          <w:rtl/>
        </w:rPr>
        <w:t>‌اند.</w:t>
      </w:r>
      <w:r w:rsidR="009511A9">
        <w:rPr>
          <w:rFonts w:hint="cs"/>
          <w:rtl/>
        </w:rPr>
        <w:t xml:space="preserve"> اولین کسی که پروردگار ندایش</w:t>
      </w:r>
      <w:r w:rsidR="00850650">
        <w:rPr>
          <w:rFonts w:hint="cs"/>
          <w:rtl/>
        </w:rPr>
        <w:t xml:space="preserve"> می‌</w:t>
      </w:r>
      <w:r w:rsidR="009511A9">
        <w:rPr>
          <w:rFonts w:hint="cs"/>
          <w:rtl/>
        </w:rPr>
        <w:t xml:space="preserve">دهد شخصی است که قرآن را در سینه خود جمع کرده، پس از او مردی که در </w:t>
      </w:r>
      <w:r w:rsidR="00631138">
        <w:rPr>
          <w:rFonts w:hint="cs"/>
          <w:rtl/>
        </w:rPr>
        <w:t>ر</w:t>
      </w:r>
      <w:r w:rsidR="009511A9">
        <w:rPr>
          <w:rFonts w:hint="cs"/>
          <w:rtl/>
        </w:rPr>
        <w:t>اه خدا جنگیده و پس از او مردی که ثروتمند است. خداوند به</w:t>
      </w:r>
      <w:r w:rsidR="00EA6E68">
        <w:rPr>
          <w:rFonts w:hint="cs"/>
          <w:rtl/>
        </w:rPr>
        <w:t xml:space="preserve"> شخص قاری قرآن می‌فرماید: آیا آ</w:t>
      </w:r>
      <w:r w:rsidR="009511A9">
        <w:rPr>
          <w:rFonts w:hint="cs"/>
          <w:rtl/>
        </w:rPr>
        <w:t>نچه را که بر پیامبر نازل کردم به تو نیاموختم؟ آن مرد می‌گوید: آری، البته که آموختی ای پروردگار من. خداوند</w:t>
      </w:r>
      <w:r w:rsidR="00850650">
        <w:rPr>
          <w:rFonts w:hint="cs"/>
          <w:rtl/>
        </w:rPr>
        <w:t xml:space="preserve"> می‌</w:t>
      </w:r>
      <w:r w:rsidR="00631138">
        <w:rPr>
          <w:rFonts w:hint="cs"/>
          <w:rtl/>
        </w:rPr>
        <w:t>فرماید: به</w:t>
      </w:r>
      <w:r w:rsidR="00FD7FF4">
        <w:rPr>
          <w:rFonts w:hint="cs"/>
          <w:rtl/>
        </w:rPr>
        <w:t xml:space="preserve"> آنچه </w:t>
      </w:r>
      <w:r w:rsidR="00631138">
        <w:rPr>
          <w:rFonts w:hint="cs"/>
          <w:rtl/>
        </w:rPr>
        <w:t>که یاد گرفتی چ</w:t>
      </w:r>
      <w:r w:rsidR="009511A9">
        <w:rPr>
          <w:rFonts w:hint="cs"/>
          <w:rtl/>
        </w:rPr>
        <w:t>گونه عمل کردی؟ می‌گوید: من در تمام لحظات شب و روز آن را</w:t>
      </w:r>
      <w:r w:rsidR="00850650">
        <w:rPr>
          <w:rFonts w:hint="cs"/>
          <w:rtl/>
        </w:rPr>
        <w:t xml:space="preserve"> می‌</w:t>
      </w:r>
      <w:r w:rsidR="009511A9">
        <w:rPr>
          <w:rFonts w:hint="cs"/>
          <w:rtl/>
        </w:rPr>
        <w:t xml:space="preserve">خواندم. خداوند به او می‌گوید: تو دروغ گفتی. ملائکه هم می‌گویند: تو دروغ گفتی، آن گاه خداوند می‌فرماید: هدف تو از قرائت قرآن این بود که مردم بگویند: فلانی قاری قرآن است و این هم [درباره تو] گفته شد. سپس فرد ثروتمند آورده می‌شود </w:t>
      </w:r>
      <w:r w:rsidR="00631138">
        <w:rPr>
          <w:rFonts w:hint="cs"/>
          <w:rtl/>
        </w:rPr>
        <w:t>و</w:t>
      </w:r>
      <w:r w:rsidR="009511A9">
        <w:rPr>
          <w:rFonts w:hint="cs"/>
          <w:rtl/>
        </w:rPr>
        <w:t xml:space="preserve"> خداوند به او می‌گوید:</w:t>
      </w:r>
      <w:r w:rsidR="005F65D8">
        <w:rPr>
          <w:rFonts w:hint="cs"/>
          <w:rtl/>
        </w:rPr>
        <w:t xml:space="preserve"> آیا برای تو چنان وسعت و فراوانی </w:t>
      </w:r>
      <w:r w:rsidR="00631138">
        <w:rPr>
          <w:rFonts w:hint="cs"/>
          <w:rtl/>
        </w:rPr>
        <w:t xml:space="preserve">قرار </w:t>
      </w:r>
      <w:r w:rsidR="005F65D8">
        <w:rPr>
          <w:rFonts w:hint="cs"/>
          <w:rtl/>
        </w:rPr>
        <w:t>ندادم که محتاج کسی نباشی؟ او می‌گوید: آری البته که چنین بود ای پروردگار من. خداوند</w:t>
      </w:r>
      <w:r w:rsidR="00850650">
        <w:rPr>
          <w:rFonts w:hint="cs"/>
          <w:rtl/>
        </w:rPr>
        <w:t xml:space="preserve"> می‌</w:t>
      </w:r>
      <w:r w:rsidR="005F65D8">
        <w:rPr>
          <w:rFonts w:hint="cs"/>
          <w:rtl/>
        </w:rPr>
        <w:t>فرماید: پس با</w:t>
      </w:r>
      <w:r w:rsidR="00FD7FF4">
        <w:rPr>
          <w:rFonts w:hint="cs"/>
          <w:rtl/>
        </w:rPr>
        <w:t xml:space="preserve"> آنچه </w:t>
      </w:r>
      <w:r w:rsidR="005F65D8">
        <w:rPr>
          <w:rFonts w:hint="cs"/>
          <w:rtl/>
        </w:rPr>
        <w:t>که به تو دادم چه کردی؟ او می‌گوید: من با آن صله رحم</w:t>
      </w:r>
      <w:r w:rsidR="00850650">
        <w:rPr>
          <w:rFonts w:hint="cs"/>
          <w:rtl/>
        </w:rPr>
        <w:t xml:space="preserve"> می‌</w:t>
      </w:r>
      <w:r w:rsidR="005F65D8">
        <w:rPr>
          <w:rFonts w:hint="cs"/>
          <w:rtl/>
        </w:rPr>
        <w:t>کردم و به مردم صدقه</w:t>
      </w:r>
      <w:r w:rsidR="00850650">
        <w:rPr>
          <w:rFonts w:hint="cs"/>
          <w:rtl/>
        </w:rPr>
        <w:t xml:space="preserve"> می‌</w:t>
      </w:r>
      <w:r w:rsidR="005F65D8">
        <w:rPr>
          <w:rFonts w:hint="cs"/>
          <w:rtl/>
        </w:rPr>
        <w:t>دادم. خداوند و ملائکه به او می‌گویند: تو دروغ گفتی، آن گاه پروردگار</w:t>
      </w:r>
      <w:r w:rsidR="00850650">
        <w:rPr>
          <w:rFonts w:hint="cs"/>
          <w:rtl/>
        </w:rPr>
        <w:t xml:space="preserve"> می‌</w:t>
      </w:r>
      <w:r w:rsidR="005F65D8">
        <w:rPr>
          <w:rFonts w:hint="cs"/>
          <w:rtl/>
        </w:rPr>
        <w:t>فرماید: تو خواستی که مر</w:t>
      </w:r>
      <w:r w:rsidR="00631138">
        <w:rPr>
          <w:rFonts w:hint="cs"/>
          <w:rtl/>
        </w:rPr>
        <w:t>دم درباره تو بگویند: چه مرد بخشنده</w:t>
      </w:r>
      <w:r w:rsidR="00631138">
        <w:rPr>
          <w:rFonts w:hint="eastAsia"/>
          <w:rtl/>
        </w:rPr>
        <w:t>‌</w:t>
      </w:r>
      <w:r w:rsidR="005F65D8">
        <w:rPr>
          <w:rFonts w:hint="cs"/>
          <w:rtl/>
        </w:rPr>
        <w:t>ای است و این هم گفته شد. سپس کسی که در راه خدا جنگیده است آورده می‌شود. خداوند به او می‌گوید: به چه خاطر کشته شدی؟ می‌گوید: به من دستور داده شد که در راه تو جهاد کنم و بجنگم و من چنین کردم تا کشته شدم. خداوند و ملائکه به او می‌گوید: تو دروغ گفتی. آن گاه خداوند</w:t>
      </w:r>
      <w:r w:rsidR="00850650">
        <w:rPr>
          <w:rFonts w:hint="cs"/>
          <w:rtl/>
        </w:rPr>
        <w:t xml:space="preserve"> می‌</w:t>
      </w:r>
      <w:r w:rsidR="005F65D8">
        <w:rPr>
          <w:rFonts w:hint="cs"/>
          <w:rtl/>
        </w:rPr>
        <w:t>فرماید: تو خواستی که مردم بگویند: چه مرد باشهامتی است و این هم گفته شد. در این حال پیامبر</w:t>
      </w:r>
      <w:r w:rsidR="00213446">
        <w:rPr>
          <w:rFonts w:hint="cs"/>
          <w:rtl/>
        </w:rPr>
        <w:t xml:space="preserve"> </w:t>
      </w:r>
      <w:r w:rsidR="00213446">
        <w:rPr>
          <w:rFonts w:cs="CTraditional Arabic" w:hint="cs"/>
          <w:rtl/>
        </w:rPr>
        <w:t>ج</w:t>
      </w:r>
      <w:r w:rsidR="00213446">
        <w:rPr>
          <w:rFonts w:hint="cs"/>
          <w:rtl/>
        </w:rPr>
        <w:t xml:space="preserve"> </w:t>
      </w:r>
      <w:r w:rsidR="00A57488">
        <w:rPr>
          <w:rFonts w:hint="cs"/>
          <w:rtl/>
        </w:rPr>
        <w:t xml:space="preserve">بر دو زانوی من زد و فرمود </w:t>
      </w:r>
      <w:r w:rsidR="005F65D8">
        <w:rPr>
          <w:rFonts w:hint="cs"/>
          <w:rtl/>
        </w:rPr>
        <w:t>ای ابوهریره این سه نفر اولین مخلوقات خدا هستن</w:t>
      </w:r>
      <w:r w:rsidR="00A57488">
        <w:rPr>
          <w:rFonts w:hint="cs"/>
          <w:rtl/>
        </w:rPr>
        <w:t>د که روز قیامت آتش با آنان شعله</w:t>
      </w:r>
      <w:r w:rsidR="00A57488">
        <w:rPr>
          <w:rFonts w:hint="eastAsia"/>
          <w:rtl/>
        </w:rPr>
        <w:t>‌</w:t>
      </w:r>
      <w:r w:rsidR="005F65D8">
        <w:rPr>
          <w:rFonts w:hint="cs"/>
          <w:rtl/>
        </w:rPr>
        <w:t>ور می‌گردد</w:t>
      </w:r>
      <w:r w:rsidR="00A57488" w:rsidRPr="00E11FF3">
        <w:rPr>
          <w:rStyle w:val="Char8"/>
          <w:rtl/>
        </w:rPr>
        <w:t>»</w:t>
      </w:r>
      <w:r w:rsidR="005028C0" w:rsidRPr="00FD7FF4">
        <w:rPr>
          <w:rFonts w:hint="cs"/>
          <w:vertAlign w:val="superscript"/>
          <w:rtl/>
        </w:rPr>
        <w:t>(</w:t>
      </w:r>
      <w:r w:rsidR="005028C0" w:rsidRPr="00FD7FF4">
        <w:rPr>
          <w:rStyle w:val="FootnoteReference"/>
          <w:rtl/>
        </w:rPr>
        <w:footnoteReference w:id="130"/>
      </w:r>
      <w:r w:rsidR="005028C0" w:rsidRPr="00FD7FF4">
        <w:rPr>
          <w:rFonts w:hint="cs"/>
          <w:vertAlign w:val="superscript"/>
          <w:rtl/>
        </w:rPr>
        <w:t>)</w:t>
      </w:r>
      <w:r w:rsidR="005F65D8">
        <w:rPr>
          <w:rFonts w:hint="cs"/>
          <w:rtl/>
        </w:rPr>
        <w:t>.</w:t>
      </w:r>
    </w:p>
    <w:p w:rsidR="005F65D8" w:rsidRDefault="00255E4B" w:rsidP="00DF08F8">
      <w:pPr>
        <w:pStyle w:val="a8"/>
        <w:rPr>
          <w:rtl/>
        </w:rPr>
      </w:pPr>
      <w:r>
        <w:rPr>
          <w:rFonts w:hint="cs"/>
          <w:rtl/>
        </w:rPr>
        <w:t>باید گفت که هرگاه انسان قصد انجام عمل صالح همراه با اخلاص و نیت رضای خدا را داشت باید توجه کند که مطابق شریعت خداوند هم باشد، زیرا هر عملی اگر مخالف شریعت باشد صالح نخواهد بود و کسی که ادعای محبت خدا و رسول را داشته باشد، اما مخالف حکم آنان رفتار کند در محبت خود صادق نیست، خدای متعال نشانه محبت خود و پیامبرش را در فرموده خود این چنین بیان فرموده است:</w:t>
      </w:r>
    </w:p>
    <w:p w:rsidR="00BF3FD7" w:rsidRPr="00BF3FD7" w:rsidRDefault="00113059" w:rsidP="00826D16">
      <w:pPr>
        <w:pStyle w:val="af1"/>
        <w:rPr>
          <w:rStyle w:val="Char4"/>
          <w:rtl/>
        </w:rPr>
      </w:pPr>
      <w:r w:rsidRPr="00AB7196">
        <w:rPr>
          <w:rStyle w:val="Char8"/>
          <w:rtl/>
        </w:rPr>
        <w:t>﴿</w:t>
      </w:r>
      <w:r w:rsidR="00826D16" w:rsidRPr="00826D16">
        <w:rPr>
          <w:rFonts w:hint="eastAsia"/>
          <w:rtl/>
        </w:rPr>
        <w:t>قُل</w:t>
      </w:r>
      <w:r w:rsidR="00826D16" w:rsidRPr="00826D16">
        <w:rPr>
          <w:rFonts w:hint="cs"/>
          <w:rtl/>
        </w:rPr>
        <w:t>ۡ</w:t>
      </w:r>
      <w:r w:rsidR="00826D16" w:rsidRPr="00826D16">
        <w:rPr>
          <w:rtl/>
        </w:rPr>
        <w:t xml:space="preserve"> </w:t>
      </w:r>
      <w:r w:rsidR="00826D16" w:rsidRPr="00826D16">
        <w:rPr>
          <w:rFonts w:hint="eastAsia"/>
          <w:rtl/>
        </w:rPr>
        <w:t>إِن</w:t>
      </w:r>
      <w:r w:rsidR="00826D16" w:rsidRPr="00826D16">
        <w:rPr>
          <w:rtl/>
        </w:rPr>
        <w:t xml:space="preserve"> </w:t>
      </w:r>
      <w:r w:rsidR="00826D16" w:rsidRPr="00826D16">
        <w:rPr>
          <w:rFonts w:hint="eastAsia"/>
          <w:rtl/>
        </w:rPr>
        <w:t>كُنتُم</w:t>
      </w:r>
      <w:r w:rsidR="00826D16" w:rsidRPr="00826D16">
        <w:rPr>
          <w:rFonts w:hint="cs"/>
          <w:rtl/>
        </w:rPr>
        <w:t>ۡ</w:t>
      </w:r>
      <w:r w:rsidR="00826D16" w:rsidRPr="00826D16">
        <w:rPr>
          <w:rtl/>
        </w:rPr>
        <w:t xml:space="preserve"> </w:t>
      </w:r>
      <w:r w:rsidR="00826D16" w:rsidRPr="00826D16">
        <w:rPr>
          <w:rFonts w:hint="eastAsia"/>
          <w:rtl/>
        </w:rPr>
        <w:t>تُحِبُّونَ</w:t>
      </w:r>
      <w:r w:rsidR="00826D16" w:rsidRPr="00826D16">
        <w:rPr>
          <w:rtl/>
        </w:rPr>
        <w:t xml:space="preserve"> </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فَ</w:t>
      </w:r>
      <w:r w:rsidR="00826D16" w:rsidRPr="00826D16">
        <w:rPr>
          <w:rFonts w:hint="cs"/>
          <w:rtl/>
        </w:rPr>
        <w:t>ٱ</w:t>
      </w:r>
      <w:r w:rsidR="00826D16" w:rsidRPr="00826D16">
        <w:rPr>
          <w:rFonts w:hint="eastAsia"/>
          <w:rtl/>
        </w:rPr>
        <w:t>تَّبِعُونِي</w:t>
      </w:r>
      <w:r w:rsidR="00826D16" w:rsidRPr="00826D16">
        <w:rPr>
          <w:rtl/>
        </w:rPr>
        <w:t xml:space="preserve"> </w:t>
      </w:r>
      <w:r w:rsidR="00826D16" w:rsidRPr="00826D16">
        <w:rPr>
          <w:rFonts w:hint="eastAsia"/>
          <w:rtl/>
        </w:rPr>
        <w:t>يُح</w:t>
      </w:r>
      <w:r w:rsidR="00826D16" w:rsidRPr="00826D16">
        <w:rPr>
          <w:rFonts w:hint="cs"/>
          <w:rtl/>
        </w:rPr>
        <w:t>ۡ</w:t>
      </w:r>
      <w:r w:rsidR="00826D16" w:rsidRPr="00826D16">
        <w:rPr>
          <w:rFonts w:hint="eastAsia"/>
          <w:rtl/>
        </w:rPr>
        <w:t>بِب</w:t>
      </w:r>
      <w:r w:rsidR="00826D16" w:rsidRPr="00826D16">
        <w:rPr>
          <w:rFonts w:hint="cs"/>
          <w:rtl/>
        </w:rPr>
        <w:t>ۡ</w:t>
      </w:r>
      <w:r w:rsidR="00826D16" w:rsidRPr="00826D16">
        <w:rPr>
          <w:rFonts w:hint="eastAsia"/>
          <w:rtl/>
        </w:rPr>
        <w:t>كُمُ</w:t>
      </w:r>
      <w:r w:rsidR="00826D16" w:rsidRPr="00826D16">
        <w:rPr>
          <w:rtl/>
        </w:rPr>
        <w:t xml:space="preserve"> </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وَيَغ</w:t>
      </w:r>
      <w:r w:rsidR="00826D16" w:rsidRPr="00826D16">
        <w:rPr>
          <w:rFonts w:hint="cs"/>
          <w:rtl/>
        </w:rPr>
        <w:t>ۡ</w:t>
      </w:r>
      <w:r w:rsidR="00826D16" w:rsidRPr="00826D16">
        <w:rPr>
          <w:rFonts w:hint="eastAsia"/>
          <w:rtl/>
        </w:rPr>
        <w:t>فِر</w:t>
      </w:r>
      <w:r w:rsidR="00826D16" w:rsidRPr="00826D16">
        <w:rPr>
          <w:rFonts w:hint="cs"/>
          <w:rtl/>
        </w:rPr>
        <w:t>ۡ</w:t>
      </w:r>
      <w:r w:rsidR="00826D16" w:rsidRPr="00826D16">
        <w:rPr>
          <w:rtl/>
        </w:rPr>
        <w:t xml:space="preserve"> </w:t>
      </w:r>
      <w:r w:rsidR="00826D16" w:rsidRPr="00826D16">
        <w:rPr>
          <w:rFonts w:hint="eastAsia"/>
          <w:rtl/>
        </w:rPr>
        <w:t>لَكُم</w:t>
      </w:r>
      <w:r w:rsidR="00826D16" w:rsidRPr="00826D16">
        <w:rPr>
          <w:rFonts w:hint="cs"/>
          <w:rtl/>
        </w:rPr>
        <w:t>ۡ</w:t>
      </w:r>
      <w:r w:rsidR="00826D16" w:rsidRPr="00826D16">
        <w:rPr>
          <w:rtl/>
        </w:rPr>
        <w:t xml:space="preserve"> </w:t>
      </w:r>
      <w:r w:rsidR="00826D16" w:rsidRPr="00826D16">
        <w:rPr>
          <w:rFonts w:hint="eastAsia"/>
          <w:rtl/>
        </w:rPr>
        <w:t>ذُنُوبَكُم</w:t>
      </w:r>
      <w:r w:rsidR="00826D16" w:rsidRPr="00826D16">
        <w:rPr>
          <w:rFonts w:hint="cs"/>
          <w:rtl/>
        </w:rPr>
        <w:t>ۡۚ</w:t>
      </w:r>
      <w:r w:rsidR="00826D16" w:rsidRPr="00826D16">
        <w:rPr>
          <w:rtl/>
        </w:rPr>
        <w:t xml:space="preserve"> </w:t>
      </w:r>
      <w:r w:rsidR="00826D16" w:rsidRPr="00826D16">
        <w:rPr>
          <w:rFonts w:hint="eastAsia"/>
          <w:rtl/>
        </w:rPr>
        <w:t>وَ</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غَفُور</w:t>
      </w:r>
      <w:r w:rsidR="00826D16" w:rsidRPr="00826D16">
        <w:rPr>
          <w:rFonts w:hint="cs"/>
          <w:rtl/>
        </w:rPr>
        <w:t>ٞ</w:t>
      </w:r>
      <w:r w:rsidR="00826D16" w:rsidRPr="00826D16">
        <w:rPr>
          <w:rtl/>
        </w:rPr>
        <w:t xml:space="preserve"> </w:t>
      </w:r>
      <w:r w:rsidR="00826D16" w:rsidRPr="00826D16">
        <w:rPr>
          <w:rFonts w:hint="eastAsia"/>
          <w:rtl/>
        </w:rPr>
        <w:t>رَّحِيم</w:t>
      </w:r>
      <w:r w:rsidR="00826D16" w:rsidRPr="00826D16">
        <w:rPr>
          <w:rFonts w:hint="cs"/>
          <w:rtl/>
        </w:rPr>
        <w:t>ٞ</w:t>
      </w:r>
      <w:r w:rsidR="00826D16" w:rsidRPr="00826D16">
        <w:rPr>
          <w:rtl/>
        </w:rPr>
        <w:t xml:space="preserve"> </w:t>
      </w:r>
      <w:r w:rsidR="00826D16" w:rsidRPr="00826D16">
        <w:rPr>
          <w:rFonts w:hint="cs"/>
          <w:rtl/>
        </w:rPr>
        <w:t>٣١</w:t>
      </w:r>
      <w:r w:rsidR="00826D16" w:rsidRPr="00AB7196">
        <w:rPr>
          <w:rStyle w:val="Char8"/>
          <w:rtl/>
        </w:rPr>
        <w:t>﴾</w:t>
      </w:r>
      <w:r w:rsidR="00826D16">
        <w:rPr>
          <w:rFonts w:hint="cs"/>
          <w:rtl/>
        </w:rPr>
        <w:t xml:space="preserve"> </w:t>
      </w:r>
      <w:r w:rsidR="00826D16" w:rsidRPr="00826D16">
        <w:rPr>
          <w:rStyle w:val="Char6"/>
          <w:rFonts w:hint="cs"/>
          <w:rtl/>
        </w:rPr>
        <w:t>[</w:t>
      </w:r>
      <w:r w:rsidR="00826D16">
        <w:rPr>
          <w:rStyle w:val="Char6"/>
          <w:rFonts w:hint="cs"/>
          <w:rtl/>
        </w:rPr>
        <w:t>آل عمران: 31</w:t>
      </w:r>
      <w:r w:rsidR="00826D16" w:rsidRPr="00826D16">
        <w:rPr>
          <w:rStyle w:val="Char6"/>
          <w:rFonts w:hint="cs"/>
          <w:rtl/>
        </w:rPr>
        <w:t>]</w:t>
      </w:r>
      <w:r w:rsidR="00826D16" w:rsidRPr="00D56774">
        <w:rPr>
          <w:rStyle w:val="Char4"/>
          <w:rFonts w:hint="cs"/>
          <w:rtl/>
        </w:rPr>
        <w:t>.</w:t>
      </w:r>
    </w:p>
    <w:p w:rsidR="00E30DC6" w:rsidRPr="00E30DC6" w:rsidRDefault="00A57488" w:rsidP="006E686E">
      <w:pPr>
        <w:pStyle w:val="ab"/>
        <w:rPr>
          <w:rStyle w:val="Char4"/>
          <w:rtl/>
        </w:rPr>
      </w:pPr>
      <w:r w:rsidRPr="00E11FF3">
        <w:rPr>
          <w:rStyle w:val="Char8"/>
          <w:rtl/>
        </w:rPr>
        <w:t>«</w:t>
      </w:r>
      <w:r>
        <w:rPr>
          <w:rFonts w:hint="cs"/>
          <w:rtl/>
        </w:rPr>
        <w:t>بگو (ای پیغمبر) اگر خدا</w:t>
      </w:r>
      <w:r w:rsidR="00826D16">
        <w:rPr>
          <w:rFonts w:hint="cs"/>
          <w:rtl/>
        </w:rPr>
        <w:t xml:space="preserve"> را دوست می‌دارید مرا پیروی کنید تا خدا شما را دوست دا</w:t>
      </w:r>
      <w:r w:rsidR="006E686E">
        <w:rPr>
          <w:rFonts w:hint="cs"/>
          <w:rtl/>
        </w:rPr>
        <w:t>شته باشد</w:t>
      </w:r>
      <w:r w:rsidR="00826D16">
        <w:rPr>
          <w:rFonts w:hint="cs"/>
          <w:rtl/>
        </w:rPr>
        <w:t xml:space="preserve"> و گناه شما را ببخشد</w:t>
      </w:r>
      <w:r w:rsidRPr="00E11FF3">
        <w:rPr>
          <w:rStyle w:val="Char8"/>
          <w:rtl/>
        </w:rPr>
        <w:t>»</w:t>
      </w:r>
      <w:r w:rsidR="00E30DC6" w:rsidRPr="00E30DC6">
        <w:rPr>
          <w:rStyle w:val="Char4"/>
          <w:rFonts w:hint="cs"/>
          <w:rtl/>
        </w:rPr>
        <w:t>.</w:t>
      </w:r>
    </w:p>
    <w:p w:rsidR="00C520F4" w:rsidRDefault="00C520F4" w:rsidP="00213446">
      <w:pPr>
        <w:pStyle w:val="a8"/>
        <w:rPr>
          <w:rtl/>
        </w:rPr>
      </w:pPr>
      <w:r>
        <w:rPr>
          <w:rFonts w:hint="cs"/>
          <w:rtl/>
        </w:rPr>
        <w:t>روشن است که پیروی 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فقط با پایبندی به شریعت خدا و رفتار براساس بایدها و ن</w:t>
      </w:r>
      <w:r w:rsidR="00EA6E68">
        <w:rPr>
          <w:rFonts w:hint="cs"/>
          <w:rtl/>
        </w:rPr>
        <w:t>ب</w:t>
      </w:r>
      <w:r>
        <w:rPr>
          <w:rFonts w:hint="cs"/>
          <w:rtl/>
        </w:rPr>
        <w:t xml:space="preserve">ایدهای آن است و از نشانه‌های محبت صادقانه برتری دادن سنت است بر بدعت، اطاعت است بر نافرمانی، دوست داشتن آن است که خدا و رسول دوست دارند </w:t>
      </w:r>
      <w:r w:rsidRPr="00017A74">
        <w:rPr>
          <w:rFonts w:hint="cs"/>
          <w:rtl/>
        </w:rPr>
        <w:t>و نفرت از</w:t>
      </w:r>
      <w:r w:rsidR="00FD7FF4" w:rsidRPr="00017A74">
        <w:rPr>
          <w:rFonts w:hint="cs"/>
          <w:rtl/>
        </w:rPr>
        <w:t xml:space="preserve"> آنچه </w:t>
      </w:r>
      <w:r w:rsidRPr="00017A74">
        <w:rPr>
          <w:rFonts w:hint="cs"/>
          <w:rtl/>
        </w:rPr>
        <w:t>که خدا و رسول از آن نفرت دارند، در چنین شرایطی است که دینداری به طور کامل برای خدا و در هر شرایطی مطابق شریعت او خواهد بود.</w:t>
      </w:r>
    </w:p>
    <w:p w:rsidR="00A31B3E" w:rsidRPr="00B762E7" w:rsidRDefault="00A31B3E" w:rsidP="00B762E7">
      <w:pPr>
        <w:pStyle w:val="a2"/>
        <w:rPr>
          <w:rtl/>
        </w:rPr>
      </w:pPr>
      <w:bookmarkStart w:id="25" w:name="_Toc442110489"/>
      <w:r w:rsidRPr="00B762E7">
        <w:rPr>
          <w:rFonts w:hint="cs"/>
          <w:rtl/>
        </w:rPr>
        <w:t>بحث چهارم: توکل</w:t>
      </w:r>
      <w:bookmarkEnd w:id="25"/>
    </w:p>
    <w:p w:rsidR="005337B6" w:rsidRPr="00017A74" w:rsidRDefault="00A31B3E" w:rsidP="00A63D70">
      <w:pPr>
        <w:pStyle w:val="a8"/>
        <w:rPr>
          <w:rtl/>
        </w:rPr>
      </w:pPr>
      <w:r w:rsidRPr="00017A74">
        <w:rPr>
          <w:rFonts w:hint="cs"/>
          <w:rtl/>
        </w:rPr>
        <w:t>توکل، اعتماد</w:t>
      </w:r>
      <w:r w:rsidR="005337B6" w:rsidRPr="00017A74">
        <w:rPr>
          <w:rFonts w:hint="cs"/>
          <w:rtl/>
        </w:rPr>
        <w:t xml:space="preserve"> صادقانه قلب به خدای </w:t>
      </w:r>
      <w:r w:rsidR="00A63D70">
        <w:rPr>
          <w:rFonts w:hint="cs"/>
          <w:rtl/>
        </w:rPr>
        <w:t>متعال</w:t>
      </w:r>
      <w:r w:rsidR="005337B6" w:rsidRPr="00017A74">
        <w:rPr>
          <w:rFonts w:hint="cs"/>
          <w:rtl/>
        </w:rPr>
        <w:t xml:space="preserve"> است، اعتماد بر این‌که خداوند می‌تواند در همه‌ی مسائل دنیا و آخرت برای ما مصلحت را جلب و ضرر و زیان را دفع نماید: توکل واگذاری همه‌ی امور به خدا و ایمان به این حقیقت است که غیر از خدا هیچ کسی</w:t>
      </w:r>
      <w:r w:rsidR="00850650" w:rsidRPr="00017A74">
        <w:rPr>
          <w:rFonts w:hint="cs"/>
          <w:rtl/>
        </w:rPr>
        <w:t xml:space="preserve"> نمی‌</w:t>
      </w:r>
      <w:r w:rsidR="005337B6" w:rsidRPr="00017A74">
        <w:rPr>
          <w:rFonts w:hint="cs"/>
          <w:rtl/>
        </w:rPr>
        <w:t>تواند چیزی ببخشد یا آن را از کسی منع کند، ضرری برساند یا منفعتی شامل کسی بگرداند</w:t>
      </w:r>
      <w:r w:rsidR="001E4B5D" w:rsidRPr="00017A74">
        <w:rPr>
          <w:rFonts w:hint="cs"/>
          <w:rtl/>
        </w:rPr>
        <w:t>(</w:t>
      </w:r>
      <w:r w:rsidR="001E4B5D" w:rsidRPr="00017A74">
        <w:rPr>
          <w:rtl/>
        </w:rPr>
        <w:footnoteReference w:id="131"/>
      </w:r>
      <w:r w:rsidR="001E4B5D" w:rsidRPr="00017A74">
        <w:rPr>
          <w:rFonts w:hint="cs"/>
          <w:rtl/>
        </w:rPr>
        <w:t>)</w:t>
      </w:r>
      <w:r w:rsidR="005337B6" w:rsidRPr="00017A74">
        <w:rPr>
          <w:rFonts w:hint="cs"/>
          <w:rtl/>
        </w:rPr>
        <w:t>.خداوند فرموده است:</w:t>
      </w:r>
    </w:p>
    <w:p w:rsidR="00BF3FD7" w:rsidRPr="00BF3FD7" w:rsidRDefault="00113059" w:rsidP="008037A0">
      <w:pPr>
        <w:pStyle w:val="af1"/>
        <w:widowControl w:val="0"/>
        <w:rPr>
          <w:rStyle w:val="Char4"/>
          <w:rtl/>
        </w:rPr>
      </w:pPr>
      <w:r w:rsidRPr="00AB7196">
        <w:rPr>
          <w:rStyle w:val="Char8"/>
          <w:rtl/>
        </w:rPr>
        <w:t>﴿</w:t>
      </w:r>
      <w:r w:rsidR="00D113CC" w:rsidRPr="00D113CC">
        <w:rPr>
          <w:rFonts w:hint="eastAsia"/>
          <w:rtl/>
        </w:rPr>
        <w:t>وَمَن</w:t>
      </w:r>
      <w:r w:rsidR="00D113CC" w:rsidRPr="00D113CC">
        <w:rPr>
          <w:rtl/>
        </w:rPr>
        <w:t xml:space="preserve"> </w:t>
      </w:r>
      <w:r w:rsidR="00D113CC" w:rsidRPr="00D113CC">
        <w:rPr>
          <w:rFonts w:hint="eastAsia"/>
          <w:rtl/>
        </w:rPr>
        <w:t>يَتَّقِ</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يَج</w:t>
      </w:r>
      <w:r w:rsidR="00D113CC" w:rsidRPr="00D113CC">
        <w:rPr>
          <w:rFonts w:hint="cs"/>
          <w:rtl/>
        </w:rPr>
        <w:t>ۡ</w:t>
      </w:r>
      <w:r w:rsidR="00D113CC" w:rsidRPr="00D113CC">
        <w:rPr>
          <w:rFonts w:hint="eastAsia"/>
          <w:rtl/>
        </w:rPr>
        <w:t>عَل</w:t>
      </w:r>
      <w:r w:rsidR="00D113CC" w:rsidRPr="00D113CC">
        <w:rPr>
          <w:rtl/>
        </w:rPr>
        <w:t xml:space="preserve"> </w:t>
      </w:r>
      <w:r w:rsidR="00D113CC" w:rsidRPr="00D113CC">
        <w:rPr>
          <w:rFonts w:hint="eastAsia"/>
          <w:rtl/>
        </w:rPr>
        <w:t>لَّهُ</w:t>
      </w:r>
      <w:r w:rsidR="00D113CC" w:rsidRPr="00D113CC">
        <w:rPr>
          <w:rFonts w:hint="cs"/>
          <w:rtl/>
        </w:rPr>
        <w:t>ۥ</w:t>
      </w:r>
      <w:r w:rsidR="00D113CC" w:rsidRPr="00D113CC">
        <w:rPr>
          <w:rtl/>
        </w:rPr>
        <w:t xml:space="preserve"> </w:t>
      </w:r>
      <w:r w:rsidR="00D113CC" w:rsidRPr="00D113CC">
        <w:rPr>
          <w:rFonts w:hint="eastAsia"/>
          <w:rtl/>
        </w:rPr>
        <w:t>مَخ</w:t>
      </w:r>
      <w:r w:rsidR="00D113CC" w:rsidRPr="00D113CC">
        <w:rPr>
          <w:rFonts w:hint="cs"/>
          <w:rtl/>
        </w:rPr>
        <w:t>ۡ</w:t>
      </w:r>
      <w:r w:rsidR="00D113CC" w:rsidRPr="00D113CC">
        <w:rPr>
          <w:rFonts w:hint="eastAsia"/>
          <w:rtl/>
        </w:rPr>
        <w:t>رَج</w:t>
      </w:r>
      <w:r w:rsidR="00D113CC" w:rsidRPr="00D113CC">
        <w:rPr>
          <w:rFonts w:hint="cs"/>
          <w:rtl/>
        </w:rPr>
        <w:t>ٗ</w:t>
      </w:r>
      <w:r w:rsidR="00D113CC" w:rsidRPr="00D113CC">
        <w:rPr>
          <w:rFonts w:hint="eastAsia"/>
          <w:rtl/>
        </w:rPr>
        <w:t>ا</w:t>
      </w:r>
      <w:r w:rsidR="00D113CC" w:rsidRPr="00D113CC">
        <w:rPr>
          <w:rtl/>
        </w:rPr>
        <w:t xml:space="preserve"> </w:t>
      </w:r>
      <w:r w:rsidR="00D113CC" w:rsidRPr="00D113CC">
        <w:rPr>
          <w:rFonts w:hint="cs"/>
          <w:rtl/>
        </w:rPr>
        <w:t>٢</w:t>
      </w:r>
      <w:r w:rsidR="00D113CC" w:rsidRPr="00D113CC">
        <w:rPr>
          <w:rtl/>
        </w:rPr>
        <w:t xml:space="preserve"> </w:t>
      </w:r>
      <w:r w:rsidR="00D113CC" w:rsidRPr="00D113CC">
        <w:rPr>
          <w:rFonts w:hint="eastAsia"/>
          <w:rtl/>
        </w:rPr>
        <w:t>وَيَر</w:t>
      </w:r>
      <w:r w:rsidR="00D113CC" w:rsidRPr="00D113CC">
        <w:rPr>
          <w:rFonts w:hint="cs"/>
          <w:rtl/>
        </w:rPr>
        <w:t>ۡ</w:t>
      </w:r>
      <w:r w:rsidR="00D113CC" w:rsidRPr="00D113CC">
        <w:rPr>
          <w:rFonts w:hint="eastAsia"/>
          <w:rtl/>
        </w:rPr>
        <w:t>زُق</w:t>
      </w:r>
      <w:r w:rsidR="00D113CC" w:rsidRPr="00D113CC">
        <w:rPr>
          <w:rFonts w:hint="cs"/>
          <w:rtl/>
        </w:rPr>
        <w:t>ۡ</w:t>
      </w:r>
      <w:r w:rsidR="00D113CC" w:rsidRPr="00D113CC">
        <w:rPr>
          <w:rFonts w:hint="eastAsia"/>
          <w:rtl/>
        </w:rPr>
        <w:t>هُ</w:t>
      </w:r>
      <w:r w:rsidR="00D113CC" w:rsidRPr="00D113CC">
        <w:rPr>
          <w:rtl/>
        </w:rPr>
        <w:t xml:space="preserve"> </w:t>
      </w:r>
      <w:r w:rsidR="00D113CC" w:rsidRPr="00D113CC">
        <w:rPr>
          <w:rFonts w:hint="eastAsia"/>
          <w:rtl/>
        </w:rPr>
        <w:t>مِن</w:t>
      </w:r>
      <w:r w:rsidR="00D113CC" w:rsidRPr="00D113CC">
        <w:rPr>
          <w:rFonts w:hint="cs"/>
          <w:rtl/>
        </w:rPr>
        <w:t>ۡ</w:t>
      </w:r>
      <w:r w:rsidR="00D113CC" w:rsidRPr="00D113CC">
        <w:rPr>
          <w:rtl/>
        </w:rPr>
        <w:t xml:space="preserve"> </w:t>
      </w:r>
      <w:r w:rsidR="00D113CC" w:rsidRPr="00D113CC">
        <w:rPr>
          <w:rFonts w:hint="eastAsia"/>
          <w:rtl/>
        </w:rPr>
        <w:t>حَي</w:t>
      </w:r>
      <w:r w:rsidR="00D113CC" w:rsidRPr="00D113CC">
        <w:rPr>
          <w:rFonts w:hint="cs"/>
          <w:rtl/>
        </w:rPr>
        <w:t>ۡ</w:t>
      </w:r>
      <w:r w:rsidR="00D113CC" w:rsidRPr="00D113CC">
        <w:rPr>
          <w:rFonts w:hint="eastAsia"/>
          <w:rtl/>
        </w:rPr>
        <w:t>ثُ</w:t>
      </w:r>
      <w:r w:rsidR="00D113CC" w:rsidRPr="00D113CC">
        <w:rPr>
          <w:rtl/>
        </w:rPr>
        <w:t xml:space="preserve"> </w:t>
      </w:r>
      <w:r w:rsidR="00D113CC" w:rsidRPr="00D113CC">
        <w:rPr>
          <w:rFonts w:hint="eastAsia"/>
          <w:rtl/>
        </w:rPr>
        <w:t>لَا</w:t>
      </w:r>
      <w:r w:rsidR="00D113CC" w:rsidRPr="00D113CC">
        <w:rPr>
          <w:rtl/>
        </w:rPr>
        <w:t xml:space="preserve"> </w:t>
      </w:r>
      <w:r w:rsidR="00D113CC" w:rsidRPr="00D113CC">
        <w:rPr>
          <w:rFonts w:hint="eastAsia"/>
          <w:rtl/>
        </w:rPr>
        <w:t>يَح</w:t>
      </w:r>
      <w:r w:rsidR="00D113CC" w:rsidRPr="00D113CC">
        <w:rPr>
          <w:rFonts w:hint="cs"/>
          <w:rtl/>
        </w:rPr>
        <w:t>ۡ</w:t>
      </w:r>
      <w:r w:rsidR="00D113CC" w:rsidRPr="00D113CC">
        <w:rPr>
          <w:rFonts w:hint="eastAsia"/>
          <w:rtl/>
        </w:rPr>
        <w:t>تَسِبُ</w:t>
      </w:r>
      <w:r w:rsidR="00D113CC" w:rsidRPr="00D113CC">
        <w:rPr>
          <w:rFonts w:hint="cs"/>
          <w:rtl/>
        </w:rPr>
        <w:t>ۚ</w:t>
      </w:r>
      <w:r w:rsidR="00D113CC" w:rsidRPr="00D113CC">
        <w:rPr>
          <w:rtl/>
        </w:rPr>
        <w:t xml:space="preserve"> </w:t>
      </w:r>
      <w:r w:rsidR="00D113CC" w:rsidRPr="00D113CC">
        <w:rPr>
          <w:rFonts w:hint="eastAsia"/>
          <w:rtl/>
        </w:rPr>
        <w:t>وَمَن</w:t>
      </w:r>
      <w:r w:rsidR="00D113CC" w:rsidRPr="00D113CC">
        <w:rPr>
          <w:rtl/>
        </w:rPr>
        <w:t xml:space="preserve"> </w:t>
      </w:r>
      <w:r w:rsidR="00D113CC" w:rsidRPr="00D113CC">
        <w:rPr>
          <w:rFonts w:hint="eastAsia"/>
          <w:rtl/>
        </w:rPr>
        <w:t>يَتَوَكَّل</w:t>
      </w:r>
      <w:r w:rsidR="00D113CC" w:rsidRPr="00D113CC">
        <w:rPr>
          <w:rFonts w:hint="cs"/>
          <w:rtl/>
        </w:rPr>
        <w:t>ۡ</w:t>
      </w:r>
      <w:r w:rsidR="00D113CC" w:rsidRPr="00D113CC">
        <w:rPr>
          <w:rtl/>
        </w:rPr>
        <w:t xml:space="preserve"> </w:t>
      </w:r>
      <w:r w:rsidR="00D113CC" w:rsidRPr="00D113CC">
        <w:rPr>
          <w:rFonts w:hint="eastAsia"/>
          <w:rtl/>
        </w:rPr>
        <w:t>عَلَى</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فَهُوَ</w:t>
      </w:r>
      <w:r w:rsidR="00D113CC" w:rsidRPr="00D113CC">
        <w:rPr>
          <w:rtl/>
        </w:rPr>
        <w:t xml:space="preserve"> </w:t>
      </w:r>
      <w:r w:rsidR="00D113CC" w:rsidRPr="00D113CC">
        <w:rPr>
          <w:rFonts w:hint="eastAsia"/>
          <w:rtl/>
        </w:rPr>
        <w:t>حَس</w:t>
      </w:r>
      <w:r w:rsidR="00D113CC" w:rsidRPr="00D113CC">
        <w:rPr>
          <w:rFonts w:hint="cs"/>
          <w:rtl/>
        </w:rPr>
        <w:t>ۡ</w:t>
      </w:r>
      <w:r w:rsidR="00D113CC" w:rsidRPr="00D113CC">
        <w:rPr>
          <w:rFonts w:hint="eastAsia"/>
          <w:rtl/>
        </w:rPr>
        <w:t>بُهُ</w:t>
      </w:r>
      <w:r w:rsidR="00D113CC" w:rsidRPr="00D113CC">
        <w:rPr>
          <w:rFonts w:hint="cs"/>
          <w:rtl/>
        </w:rPr>
        <w:t>ۥٓۚ</w:t>
      </w:r>
      <w:r w:rsidR="00D113CC" w:rsidRPr="00D113CC">
        <w:rPr>
          <w:rtl/>
        </w:rPr>
        <w:t xml:space="preserve"> </w:t>
      </w:r>
      <w:r w:rsidR="00D113CC" w:rsidRPr="00D113CC">
        <w:rPr>
          <w:rFonts w:hint="eastAsia"/>
          <w:rtl/>
        </w:rPr>
        <w:t>إِنَّ</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بَ</w:t>
      </w:r>
      <w:r w:rsidR="00D113CC" w:rsidRPr="00D113CC">
        <w:rPr>
          <w:rFonts w:hint="cs"/>
          <w:rtl/>
        </w:rPr>
        <w:t>ٰ</w:t>
      </w:r>
      <w:r w:rsidR="00D113CC" w:rsidRPr="00D113CC">
        <w:rPr>
          <w:rFonts w:hint="eastAsia"/>
          <w:rtl/>
        </w:rPr>
        <w:t>لِغُ</w:t>
      </w:r>
      <w:r w:rsidR="00D113CC" w:rsidRPr="00D113CC">
        <w:rPr>
          <w:rtl/>
        </w:rPr>
        <w:t xml:space="preserve"> </w:t>
      </w:r>
      <w:r w:rsidR="00D113CC" w:rsidRPr="00D113CC">
        <w:rPr>
          <w:rFonts w:hint="eastAsia"/>
          <w:rtl/>
        </w:rPr>
        <w:t>أَم</w:t>
      </w:r>
      <w:r w:rsidR="00D113CC" w:rsidRPr="00D113CC">
        <w:rPr>
          <w:rFonts w:hint="cs"/>
          <w:rtl/>
        </w:rPr>
        <w:t>ۡ</w:t>
      </w:r>
      <w:r w:rsidR="00D113CC" w:rsidRPr="00D113CC">
        <w:rPr>
          <w:rFonts w:hint="eastAsia"/>
          <w:rtl/>
        </w:rPr>
        <w:t>رِهِ</w:t>
      </w:r>
      <w:r w:rsidR="00D113CC" w:rsidRPr="00D113CC">
        <w:rPr>
          <w:rFonts w:hint="cs"/>
          <w:rtl/>
        </w:rPr>
        <w:t>ۦۚ</w:t>
      </w:r>
      <w:r w:rsidR="00D113CC" w:rsidRPr="00D113CC">
        <w:rPr>
          <w:rtl/>
        </w:rPr>
        <w:t xml:space="preserve"> </w:t>
      </w:r>
      <w:r w:rsidR="00D113CC" w:rsidRPr="00D113CC">
        <w:rPr>
          <w:rFonts w:hint="eastAsia"/>
          <w:rtl/>
        </w:rPr>
        <w:t>قَد</w:t>
      </w:r>
      <w:r w:rsidR="00D113CC" w:rsidRPr="00D113CC">
        <w:rPr>
          <w:rFonts w:hint="cs"/>
          <w:rtl/>
        </w:rPr>
        <w:t>ۡ</w:t>
      </w:r>
      <w:r w:rsidR="00D113CC" w:rsidRPr="00D113CC">
        <w:rPr>
          <w:rtl/>
        </w:rPr>
        <w:t xml:space="preserve"> </w:t>
      </w:r>
      <w:r w:rsidR="00D113CC" w:rsidRPr="00D113CC">
        <w:rPr>
          <w:rFonts w:hint="eastAsia"/>
          <w:rtl/>
        </w:rPr>
        <w:t>جَعَلَ</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لِكُلِّ</w:t>
      </w:r>
      <w:r w:rsidR="00D113CC" w:rsidRPr="00D113CC">
        <w:rPr>
          <w:rtl/>
        </w:rPr>
        <w:t xml:space="preserve"> </w:t>
      </w:r>
      <w:r w:rsidR="00D113CC" w:rsidRPr="00D113CC">
        <w:rPr>
          <w:rFonts w:hint="eastAsia"/>
          <w:rtl/>
        </w:rPr>
        <w:t>شَي</w:t>
      </w:r>
      <w:r w:rsidR="00D113CC" w:rsidRPr="00D113CC">
        <w:rPr>
          <w:rFonts w:hint="cs"/>
          <w:rtl/>
        </w:rPr>
        <w:t>ۡ</w:t>
      </w:r>
      <w:r w:rsidR="00D113CC" w:rsidRPr="00D113CC">
        <w:rPr>
          <w:rFonts w:hint="eastAsia"/>
          <w:rtl/>
        </w:rPr>
        <w:t>ء</w:t>
      </w:r>
      <w:r w:rsidR="00D113CC" w:rsidRPr="00D113CC">
        <w:rPr>
          <w:rFonts w:hint="cs"/>
          <w:rtl/>
        </w:rPr>
        <w:t>ٖ</w:t>
      </w:r>
      <w:r w:rsidR="00D113CC" w:rsidRPr="00D113CC">
        <w:rPr>
          <w:rtl/>
        </w:rPr>
        <w:t xml:space="preserve"> </w:t>
      </w:r>
      <w:r w:rsidR="00D113CC" w:rsidRPr="00D113CC">
        <w:rPr>
          <w:rFonts w:hint="eastAsia"/>
          <w:rtl/>
        </w:rPr>
        <w:t>قَد</w:t>
      </w:r>
      <w:r w:rsidR="00D113CC" w:rsidRPr="00D113CC">
        <w:rPr>
          <w:rFonts w:hint="cs"/>
          <w:rtl/>
        </w:rPr>
        <w:t>ۡ</w:t>
      </w:r>
      <w:r w:rsidR="00D113CC" w:rsidRPr="00D113CC">
        <w:rPr>
          <w:rFonts w:hint="eastAsia"/>
          <w:rtl/>
        </w:rPr>
        <w:t>ر</w:t>
      </w:r>
      <w:r w:rsidR="00D113CC" w:rsidRPr="00D113CC">
        <w:rPr>
          <w:rFonts w:hint="cs"/>
          <w:rtl/>
        </w:rPr>
        <w:t>ٗ</w:t>
      </w:r>
      <w:r w:rsidR="00D113CC" w:rsidRPr="00D113CC">
        <w:rPr>
          <w:rFonts w:hint="eastAsia"/>
          <w:rtl/>
        </w:rPr>
        <w:t>ا</w:t>
      </w:r>
      <w:r w:rsidR="00D113CC" w:rsidRPr="00D113CC">
        <w:rPr>
          <w:rtl/>
        </w:rPr>
        <w:t xml:space="preserve"> </w:t>
      </w:r>
      <w:r w:rsidR="00D113CC" w:rsidRPr="00D113CC">
        <w:rPr>
          <w:rFonts w:hint="cs"/>
          <w:rtl/>
        </w:rPr>
        <w:t>٣</w:t>
      </w:r>
      <w:r w:rsidR="00D113CC" w:rsidRPr="00AB7196">
        <w:rPr>
          <w:rStyle w:val="Char8"/>
          <w:rtl/>
        </w:rPr>
        <w:t>﴾</w:t>
      </w:r>
      <w:r w:rsidR="00D113CC">
        <w:rPr>
          <w:rFonts w:hint="cs"/>
          <w:rtl/>
        </w:rPr>
        <w:t xml:space="preserve"> </w:t>
      </w:r>
      <w:r w:rsidR="00D113CC" w:rsidRPr="00D113CC">
        <w:rPr>
          <w:rStyle w:val="Char6"/>
          <w:rFonts w:hint="cs"/>
          <w:rtl/>
        </w:rPr>
        <w:t>[</w:t>
      </w:r>
      <w:r w:rsidR="00D113CC">
        <w:rPr>
          <w:rStyle w:val="Char6"/>
          <w:rFonts w:hint="cs"/>
          <w:rtl/>
        </w:rPr>
        <w:t>الطلاق: 2-3</w:t>
      </w:r>
      <w:r w:rsidR="00D113CC" w:rsidRPr="00D113CC">
        <w:rPr>
          <w:rStyle w:val="Char6"/>
          <w:rFonts w:hint="cs"/>
          <w:rtl/>
        </w:rPr>
        <w:t>]</w:t>
      </w:r>
      <w:r w:rsidR="00D113CC" w:rsidRPr="00D56774">
        <w:rPr>
          <w:rStyle w:val="Char4"/>
          <w:rFonts w:hint="cs"/>
          <w:rtl/>
        </w:rPr>
        <w:t>.</w:t>
      </w:r>
    </w:p>
    <w:p w:rsidR="00E30DC6" w:rsidRPr="00E30DC6" w:rsidRDefault="00DB61A2" w:rsidP="008037A0">
      <w:pPr>
        <w:pStyle w:val="ab"/>
        <w:widowControl w:val="0"/>
        <w:rPr>
          <w:rStyle w:val="Char4"/>
          <w:rtl/>
        </w:rPr>
      </w:pPr>
      <w:r w:rsidRPr="00E11FF3">
        <w:rPr>
          <w:rStyle w:val="Char8"/>
          <w:rtl/>
        </w:rPr>
        <w:t>«</w:t>
      </w:r>
      <w:r w:rsidR="00D113CC">
        <w:rPr>
          <w:rFonts w:hint="cs"/>
          <w:rtl/>
        </w:rPr>
        <w:t>و</w:t>
      </w:r>
      <w:r>
        <w:rPr>
          <w:rFonts w:hint="cs"/>
          <w:rtl/>
        </w:rPr>
        <w:t xml:space="preserve"> هرکس </w:t>
      </w:r>
      <w:r w:rsidR="00D113CC">
        <w:rPr>
          <w:rFonts w:hint="cs"/>
          <w:rtl/>
        </w:rPr>
        <w:t xml:space="preserve">خداترس و پرهیزکار شود خدا </w:t>
      </w:r>
      <w:r w:rsidR="001761A7">
        <w:rPr>
          <w:rFonts w:hint="cs"/>
          <w:rtl/>
        </w:rPr>
        <w:t>ر</w:t>
      </w:r>
      <w:r w:rsidR="00D113CC">
        <w:rPr>
          <w:rFonts w:hint="cs"/>
          <w:rtl/>
        </w:rPr>
        <w:t xml:space="preserve">اه بیرون شدن (از عهده گناهان و بلا و حوادث سخت عالم) </w:t>
      </w:r>
      <w:r w:rsidR="001761A7">
        <w:rPr>
          <w:rFonts w:hint="cs"/>
          <w:rtl/>
        </w:rPr>
        <w:t xml:space="preserve">را بر او می‌گشاید. و از جایی که </w:t>
      </w:r>
      <w:r w:rsidR="00D113CC">
        <w:rPr>
          <w:rFonts w:hint="cs"/>
          <w:rtl/>
        </w:rPr>
        <w:t>گمان نبرد به ا</w:t>
      </w:r>
      <w:r w:rsidR="001761A7">
        <w:rPr>
          <w:rFonts w:hint="cs"/>
          <w:rtl/>
        </w:rPr>
        <w:t>و روزی عطا کند، و هر</w:t>
      </w:r>
      <w:r w:rsidR="006E686E">
        <w:rPr>
          <w:rFonts w:hint="cs"/>
          <w:rtl/>
        </w:rPr>
        <w:t>کس</w:t>
      </w:r>
      <w:r>
        <w:rPr>
          <w:rFonts w:hint="cs"/>
          <w:rtl/>
        </w:rPr>
        <w:t xml:space="preserve"> بر خدا ت</w:t>
      </w:r>
      <w:r w:rsidR="00D113CC">
        <w:rPr>
          <w:rFonts w:hint="cs"/>
          <w:rtl/>
        </w:rPr>
        <w:t>وکل کند خدا او را کفایت خواهد کرد</w:t>
      </w:r>
      <w:r w:rsidRPr="00E11FF3">
        <w:rPr>
          <w:rStyle w:val="Char8"/>
          <w:rtl/>
        </w:rPr>
        <w:t>»</w:t>
      </w:r>
      <w:r w:rsidR="00E30DC6" w:rsidRPr="00E30DC6">
        <w:rPr>
          <w:rStyle w:val="Char4"/>
          <w:rFonts w:hint="cs"/>
          <w:rtl/>
        </w:rPr>
        <w:t>.</w:t>
      </w:r>
    </w:p>
    <w:p w:rsidR="00D113CC" w:rsidRPr="008037A0" w:rsidRDefault="00D113CC" w:rsidP="003A4969">
      <w:pPr>
        <w:pStyle w:val="a8"/>
        <w:rPr>
          <w:spacing w:val="-4"/>
          <w:sz w:val="26"/>
          <w:szCs w:val="26"/>
          <w:rtl/>
        </w:rPr>
      </w:pPr>
      <w:r w:rsidRPr="008037A0">
        <w:rPr>
          <w:rFonts w:hint="cs"/>
          <w:spacing w:val="-4"/>
          <w:rtl/>
        </w:rPr>
        <w:t>پیامبر</w:t>
      </w:r>
      <w:r w:rsidR="00213446" w:rsidRPr="008037A0">
        <w:rPr>
          <w:rFonts w:hint="cs"/>
          <w:spacing w:val="-4"/>
          <w:rtl/>
        </w:rPr>
        <w:t xml:space="preserve"> </w:t>
      </w:r>
      <w:r w:rsidR="003A4969" w:rsidRPr="008037A0">
        <w:rPr>
          <w:rFonts w:cs="CTraditional Arabic" w:hint="cs"/>
          <w:spacing w:val="-4"/>
          <w:rtl/>
        </w:rPr>
        <w:t>ج</w:t>
      </w:r>
      <w:r w:rsidR="003A4969" w:rsidRPr="008037A0">
        <w:rPr>
          <w:rFonts w:hint="cs"/>
          <w:spacing w:val="-4"/>
          <w:rtl/>
        </w:rPr>
        <w:t xml:space="preserve"> </w:t>
      </w:r>
      <w:r w:rsidRPr="008037A0">
        <w:rPr>
          <w:rFonts w:hint="cs"/>
          <w:spacing w:val="-4"/>
          <w:rtl/>
        </w:rPr>
        <w:t>این آیه را برای ابوذر</w:t>
      </w:r>
      <w:r w:rsidR="00213446" w:rsidRPr="008037A0">
        <w:rPr>
          <w:rFonts w:hint="cs"/>
          <w:spacing w:val="-4"/>
          <w:rtl/>
        </w:rPr>
        <w:t xml:space="preserve"> </w:t>
      </w:r>
      <w:r w:rsidRPr="008037A0">
        <w:rPr>
          <w:rFonts w:hint="cs"/>
          <w:spacing w:val="-4"/>
          <w:rtl/>
        </w:rPr>
        <w:t>خواند و فرمود: «اگر همه‌ی مردم به این آیه عمل</w:t>
      </w:r>
      <w:r w:rsidR="00850650" w:rsidRPr="008037A0">
        <w:rPr>
          <w:rFonts w:hint="cs"/>
          <w:spacing w:val="-4"/>
          <w:rtl/>
        </w:rPr>
        <w:t xml:space="preserve"> می‌</w:t>
      </w:r>
      <w:r w:rsidRPr="008037A0">
        <w:rPr>
          <w:rFonts w:hint="cs"/>
          <w:spacing w:val="-4"/>
          <w:rtl/>
        </w:rPr>
        <w:t>کردند برای آنان کافی بود»</w:t>
      </w:r>
      <w:r w:rsidR="00DF26BF" w:rsidRPr="008037A0">
        <w:rPr>
          <w:rFonts w:hint="cs"/>
          <w:spacing w:val="-4"/>
          <w:vertAlign w:val="superscript"/>
          <w:rtl/>
        </w:rPr>
        <w:t>(</w:t>
      </w:r>
      <w:r w:rsidR="00DF26BF" w:rsidRPr="008037A0">
        <w:rPr>
          <w:spacing w:val="-4"/>
          <w:vertAlign w:val="superscript"/>
          <w:rtl/>
        </w:rPr>
        <w:footnoteReference w:id="132"/>
      </w:r>
      <w:r w:rsidR="00DF26BF" w:rsidRPr="008037A0">
        <w:rPr>
          <w:rFonts w:hint="cs"/>
          <w:spacing w:val="-4"/>
          <w:vertAlign w:val="superscript"/>
          <w:rtl/>
        </w:rPr>
        <w:t>)</w:t>
      </w:r>
      <w:r w:rsidR="00F22597" w:rsidRPr="008037A0">
        <w:rPr>
          <w:rFonts w:hint="cs"/>
          <w:spacing w:val="-4"/>
          <w:rtl/>
        </w:rPr>
        <w:t>.</w:t>
      </w:r>
      <w:r w:rsidR="001E61B2" w:rsidRPr="008037A0">
        <w:rPr>
          <w:rFonts w:hint="cs"/>
          <w:spacing w:val="-4"/>
          <w:rtl/>
        </w:rPr>
        <w:t xml:space="preserve"> همان‌گونه </w:t>
      </w:r>
      <w:r w:rsidRPr="008037A0">
        <w:rPr>
          <w:rFonts w:hint="cs"/>
          <w:spacing w:val="-4"/>
          <w:rtl/>
        </w:rPr>
        <w:t>که ابن رجب گفته: اگر مردم «تقوی و توکل را به حقیقت رعایت</w:t>
      </w:r>
      <w:r w:rsidR="00850650" w:rsidRPr="008037A0">
        <w:rPr>
          <w:rFonts w:hint="cs"/>
          <w:spacing w:val="-4"/>
          <w:rtl/>
        </w:rPr>
        <w:t xml:space="preserve"> می‌</w:t>
      </w:r>
      <w:r w:rsidRPr="008037A0">
        <w:rPr>
          <w:rFonts w:hint="cs"/>
          <w:spacing w:val="-4"/>
          <w:rtl/>
        </w:rPr>
        <w:t>کردند، همین برای مصالح دین و دنیای آنان کافی بود»</w:t>
      </w:r>
      <w:r w:rsidR="00FF308F" w:rsidRPr="008037A0">
        <w:rPr>
          <w:rFonts w:hint="cs"/>
          <w:spacing w:val="-4"/>
          <w:vertAlign w:val="superscript"/>
          <w:rtl/>
        </w:rPr>
        <w:t>(</w:t>
      </w:r>
      <w:r w:rsidR="00FF308F" w:rsidRPr="008037A0">
        <w:rPr>
          <w:spacing w:val="-4"/>
          <w:vertAlign w:val="superscript"/>
          <w:rtl/>
        </w:rPr>
        <w:footnoteReference w:id="133"/>
      </w:r>
      <w:r w:rsidR="00FF308F" w:rsidRPr="008037A0">
        <w:rPr>
          <w:rFonts w:hint="cs"/>
          <w:spacing w:val="-4"/>
          <w:vertAlign w:val="superscript"/>
          <w:rtl/>
        </w:rPr>
        <w:t>)</w:t>
      </w:r>
      <w:r w:rsidR="00B762E7" w:rsidRPr="008037A0">
        <w:rPr>
          <w:rFonts w:hint="cs"/>
          <w:spacing w:val="-4"/>
          <w:rtl/>
        </w:rPr>
        <w:t>.</w:t>
      </w:r>
    </w:p>
    <w:p w:rsidR="00D113CC" w:rsidRPr="006502BC" w:rsidRDefault="00D113CC" w:rsidP="00D113CC">
      <w:pPr>
        <w:pStyle w:val="a8"/>
        <w:rPr>
          <w:sz w:val="26"/>
          <w:szCs w:val="26"/>
          <w:rtl/>
        </w:rPr>
      </w:pPr>
      <w:r w:rsidRPr="00A63D70">
        <w:rPr>
          <w:rFonts w:hint="cs"/>
          <w:rtl/>
        </w:rPr>
        <w:t>توکل</w:t>
      </w:r>
      <w:r w:rsidR="00336DEB" w:rsidRPr="00A63D70">
        <w:rPr>
          <w:rFonts w:hint="cs"/>
          <w:rtl/>
        </w:rPr>
        <w:t xml:space="preserve"> جزو اعمال قلب است و ربطی به اعضای دیگر یا زبان او ندارد و هرچه شناخت بنده از خدا و صفات او مانند قدرت و لیاقت و علم و مشیّت و سایر صفات او بیشتر گردد، توکل هم بیشتر می‌گردد، در واقع هر اندازه </w:t>
      </w:r>
      <w:r w:rsidR="00DB61A2" w:rsidRPr="00A63D70">
        <w:rPr>
          <w:rFonts w:hint="cs"/>
          <w:rtl/>
        </w:rPr>
        <w:t>«به خدا و صفات او داناتر و آگاه</w:t>
      </w:r>
      <w:r w:rsidR="00DB61A2" w:rsidRPr="00A63D70">
        <w:rPr>
          <w:rFonts w:hint="eastAsia"/>
          <w:rtl/>
        </w:rPr>
        <w:t>‌</w:t>
      </w:r>
      <w:r w:rsidR="00DB61A2" w:rsidRPr="00A63D70">
        <w:rPr>
          <w:rFonts w:hint="cs"/>
          <w:rtl/>
        </w:rPr>
        <w:t>تر باشد توکل او هم صحیح</w:t>
      </w:r>
      <w:r w:rsidR="00DB61A2" w:rsidRPr="00A63D70">
        <w:rPr>
          <w:rFonts w:hint="eastAsia"/>
          <w:rtl/>
        </w:rPr>
        <w:t>‌</w:t>
      </w:r>
      <w:r w:rsidR="00DB61A2" w:rsidRPr="00A63D70">
        <w:rPr>
          <w:rFonts w:hint="cs"/>
          <w:rtl/>
        </w:rPr>
        <w:t>تر و قوی</w:t>
      </w:r>
      <w:r w:rsidR="00DB61A2" w:rsidRPr="00A63D70">
        <w:rPr>
          <w:rFonts w:hint="eastAsia"/>
          <w:rtl/>
        </w:rPr>
        <w:t>‌</w:t>
      </w:r>
      <w:r w:rsidR="00336DEB" w:rsidRPr="00A63D70">
        <w:rPr>
          <w:rFonts w:hint="cs"/>
          <w:rtl/>
        </w:rPr>
        <w:t>تر خواهد بود»</w:t>
      </w:r>
      <w:r w:rsidR="00686D9E" w:rsidRPr="008037A0">
        <w:rPr>
          <w:rFonts w:hint="cs"/>
          <w:vertAlign w:val="superscript"/>
          <w:rtl/>
        </w:rPr>
        <w:t>(</w:t>
      </w:r>
      <w:r w:rsidR="00686D9E" w:rsidRPr="008037A0">
        <w:rPr>
          <w:vertAlign w:val="superscript"/>
          <w:rtl/>
        </w:rPr>
        <w:footnoteReference w:id="134"/>
      </w:r>
      <w:r w:rsidR="00686D9E" w:rsidRPr="008037A0">
        <w:rPr>
          <w:rFonts w:hint="cs"/>
          <w:vertAlign w:val="superscript"/>
          <w:rtl/>
        </w:rPr>
        <w:t>)</w:t>
      </w:r>
      <w:r w:rsidR="00336DEB" w:rsidRPr="00A63D70">
        <w:rPr>
          <w:rFonts w:hint="cs"/>
          <w:rtl/>
        </w:rPr>
        <w:t>.</w:t>
      </w:r>
    </w:p>
    <w:p w:rsidR="006502BC" w:rsidRDefault="004276FE" w:rsidP="00D113CC">
      <w:pPr>
        <w:pStyle w:val="a8"/>
        <w:rPr>
          <w:rtl/>
        </w:rPr>
      </w:pPr>
      <w:r w:rsidRPr="00A63D70">
        <w:rPr>
          <w:rFonts w:hint="cs"/>
          <w:rtl/>
        </w:rPr>
        <w:t>نشانه</w:t>
      </w:r>
      <w:r w:rsidRPr="00A63D70">
        <w:rPr>
          <w:rFonts w:hint="eastAsia"/>
          <w:rtl/>
        </w:rPr>
        <w:t>‌</w:t>
      </w:r>
      <w:r w:rsidRPr="00A63D70">
        <w:rPr>
          <w:rFonts w:hint="cs"/>
          <w:rtl/>
        </w:rPr>
        <w:t>ی این که توکل در قلب حاصل شده و نتیجه بخش بوده این است که شخص به قضا و قدر خداوند خشنود باشد، در طلب مال دنیا و تکاپو برای روزی حرص شدید را رها کند و هنگام ناموفق</w:t>
      </w:r>
      <w:r w:rsidR="000E0029" w:rsidRPr="00A63D70">
        <w:rPr>
          <w:rFonts w:hint="cs"/>
          <w:rtl/>
        </w:rPr>
        <w:t xml:space="preserve"> بودن در امور اهل شکایت نباشد. خداوند به ما یاد داده است که در دعاهایمان توکل و یاری جستن را مخصوص خدا گردانیم و جز از او کمک نخواهیم، </w:t>
      </w:r>
      <w:r w:rsidR="007828DF" w:rsidRPr="00A63D70">
        <w:rPr>
          <w:rFonts w:hint="cs"/>
          <w:rtl/>
        </w:rPr>
        <w:t>خداوند این مسئله را در سوره فاتحه و در هر نمازی به ما آموزش داده است:</w:t>
      </w:r>
      <w:r w:rsidR="007828DF" w:rsidRPr="00A63D70">
        <w:rPr>
          <w:rFonts w:hint="cs"/>
          <w:sz w:val="32"/>
          <w:szCs w:val="32"/>
          <w:rtl/>
        </w:rPr>
        <w:t xml:space="preserve"> </w:t>
      </w:r>
    </w:p>
    <w:p w:rsidR="00336DEB" w:rsidRDefault="00113059" w:rsidP="00D113CC">
      <w:pPr>
        <w:pStyle w:val="a8"/>
        <w:rPr>
          <w:rtl/>
        </w:rPr>
      </w:pPr>
      <w:r w:rsidRPr="00AB7196">
        <w:rPr>
          <w:rStyle w:val="Char8"/>
          <w:rtl/>
        </w:rPr>
        <w:t>﴿</w:t>
      </w:r>
      <w:r w:rsidR="00F40ABD" w:rsidRPr="00F40ABD">
        <w:rPr>
          <w:rStyle w:val="Chard"/>
          <w:rFonts w:hint="eastAsia"/>
          <w:rtl/>
        </w:rPr>
        <w:t>إِيَّاكَ</w:t>
      </w:r>
      <w:r w:rsidR="00F40ABD" w:rsidRPr="00F40ABD">
        <w:rPr>
          <w:rStyle w:val="Chard"/>
          <w:rtl/>
        </w:rPr>
        <w:t xml:space="preserve"> </w:t>
      </w:r>
      <w:r w:rsidR="00F40ABD" w:rsidRPr="00F40ABD">
        <w:rPr>
          <w:rStyle w:val="Chard"/>
          <w:rFonts w:hint="eastAsia"/>
          <w:rtl/>
        </w:rPr>
        <w:t>نَع</w:t>
      </w:r>
      <w:r w:rsidR="00F40ABD" w:rsidRPr="00F40ABD">
        <w:rPr>
          <w:rStyle w:val="Chard"/>
          <w:rFonts w:hint="cs"/>
          <w:rtl/>
        </w:rPr>
        <w:t>ۡ</w:t>
      </w:r>
      <w:r w:rsidR="00F40ABD" w:rsidRPr="00F40ABD">
        <w:rPr>
          <w:rStyle w:val="Chard"/>
          <w:rFonts w:hint="eastAsia"/>
          <w:rtl/>
        </w:rPr>
        <w:t>بُدُ</w:t>
      </w:r>
      <w:r w:rsidR="00F40ABD" w:rsidRPr="00F40ABD">
        <w:rPr>
          <w:rStyle w:val="Chard"/>
          <w:rtl/>
        </w:rPr>
        <w:t xml:space="preserve"> </w:t>
      </w:r>
      <w:r w:rsidR="00F40ABD" w:rsidRPr="00F40ABD">
        <w:rPr>
          <w:rStyle w:val="Chard"/>
          <w:rFonts w:hint="eastAsia"/>
          <w:rtl/>
        </w:rPr>
        <w:t>وَإِيَّاكَ</w:t>
      </w:r>
      <w:r w:rsidR="00F40ABD" w:rsidRPr="00F40ABD">
        <w:rPr>
          <w:rStyle w:val="Chard"/>
          <w:rtl/>
        </w:rPr>
        <w:t xml:space="preserve"> </w:t>
      </w:r>
      <w:r w:rsidR="00F40ABD" w:rsidRPr="00F40ABD">
        <w:rPr>
          <w:rStyle w:val="Chard"/>
          <w:rFonts w:hint="eastAsia"/>
          <w:rtl/>
        </w:rPr>
        <w:t>نَس</w:t>
      </w:r>
      <w:r w:rsidR="00F40ABD" w:rsidRPr="00F40ABD">
        <w:rPr>
          <w:rStyle w:val="Chard"/>
          <w:rFonts w:hint="cs"/>
          <w:rtl/>
        </w:rPr>
        <w:t>ۡ</w:t>
      </w:r>
      <w:r w:rsidR="00F40ABD" w:rsidRPr="00F40ABD">
        <w:rPr>
          <w:rStyle w:val="Chard"/>
          <w:rFonts w:hint="eastAsia"/>
          <w:rtl/>
        </w:rPr>
        <w:t>تَعِينُ</w:t>
      </w:r>
      <w:r w:rsidR="00F40ABD" w:rsidRPr="00F40ABD">
        <w:rPr>
          <w:rStyle w:val="Chard"/>
          <w:rtl/>
        </w:rPr>
        <w:t xml:space="preserve"> </w:t>
      </w:r>
      <w:r w:rsidR="00F40ABD" w:rsidRPr="00F40ABD">
        <w:rPr>
          <w:rStyle w:val="Chard"/>
          <w:rFonts w:hint="cs"/>
          <w:rtl/>
        </w:rPr>
        <w:t>٥</w:t>
      </w:r>
      <w:r w:rsidR="007828DF" w:rsidRPr="00AB7196">
        <w:rPr>
          <w:rStyle w:val="Char8"/>
          <w:rtl/>
        </w:rPr>
        <w:t>﴾</w:t>
      </w:r>
      <w:r w:rsidR="003627E0" w:rsidRPr="003627E0">
        <w:rPr>
          <w:rFonts w:hint="cs"/>
          <w:rtl/>
        </w:rPr>
        <w:t>.</w:t>
      </w:r>
    </w:p>
    <w:p w:rsidR="006E686E" w:rsidRPr="003627E0" w:rsidRDefault="006E686E" w:rsidP="00D113CC">
      <w:pPr>
        <w:pStyle w:val="a8"/>
        <w:rPr>
          <w:rtl/>
        </w:rPr>
      </w:pPr>
      <w:r w:rsidRPr="00E11FF3">
        <w:rPr>
          <w:rStyle w:val="Char8"/>
          <w:rFonts w:hint="cs"/>
          <w:rtl/>
        </w:rPr>
        <w:t>«</w:t>
      </w:r>
      <w:r>
        <w:rPr>
          <w:rFonts w:hint="cs"/>
          <w:rtl/>
        </w:rPr>
        <w:t xml:space="preserve"> </w:t>
      </w:r>
      <w:r w:rsidRPr="006502BC">
        <w:rPr>
          <w:rFonts w:hint="cs"/>
          <w:sz w:val="26"/>
          <w:szCs w:val="26"/>
          <w:rtl/>
        </w:rPr>
        <w:t>تنها تو را می‌پرستیم؛ و تنها از تو یاری می‌جوییم</w:t>
      </w:r>
      <w:r w:rsidRPr="00E11FF3">
        <w:rPr>
          <w:rStyle w:val="Char8"/>
          <w:rFonts w:hint="cs"/>
          <w:rtl/>
        </w:rPr>
        <w:t>»</w:t>
      </w:r>
    </w:p>
    <w:p w:rsidR="007828DF" w:rsidRPr="006502BC" w:rsidRDefault="007828DF" w:rsidP="007828DF">
      <w:pPr>
        <w:pStyle w:val="a8"/>
        <w:rPr>
          <w:sz w:val="26"/>
          <w:szCs w:val="26"/>
          <w:rtl/>
        </w:rPr>
      </w:pPr>
      <w:r w:rsidRPr="00A63D70">
        <w:rPr>
          <w:rFonts w:hint="cs"/>
          <w:rtl/>
        </w:rPr>
        <w:t>خداوند پیامبرش را نیز امر کرده که بر او توکل کند:</w:t>
      </w:r>
    </w:p>
    <w:p w:rsidR="00921631" w:rsidRPr="003627E0" w:rsidRDefault="006E6B2E" w:rsidP="0024385B">
      <w:pPr>
        <w:pStyle w:val="af1"/>
        <w:rPr>
          <w:rStyle w:val="Char4"/>
          <w:rtl/>
        </w:rPr>
      </w:pPr>
      <w:r w:rsidRPr="00AB7196">
        <w:rPr>
          <w:rStyle w:val="Char8"/>
          <w:rtl/>
        </w:rPr>
        <w:t>﴿</w:t>
      </w:r>
      <w:r w:rsidRPr="003627E0">
        <w:rPr>
          <w:rtl/>
        </w:rPr>
        <w:t>فَتَوَكَّل</w:t>
      </w:r>
      <w:r w:rsidRPr="003627E0">
        <w:rPr>
          <w:rFonts w:hint="cs"/>
          <w:rtl/>
        </w:rPr>
        <w:t>ۡ</w:t>
      </w:r>
      <w:r w:rsidRPr="003627E0">
        <w:rPr>
          <w:rtl/>
        </w:rPr>
        <w:t xml:space="preserve"> </w:t>
      </w:r>
      <w:r w:rsidRPr="003627E0">
        <w:rPr>
          <w:rFonts w:hint="cs"/>
          <w:rtl/>
        </w:rPr>
        <w:t>عَلَى</w:t>
      </w:r>
      <w:r w:rsidRPr="003627E0">
        <w:rPr>
          <w:rtl/>
        </w:rPr>
        <w:t xml:space="preserve"> </w:t>
      </w:r>
      <w:r w:rsidRPr="003627E0">
        <w:rPr>
          <w:rFonts w:hint="cs"/>
          <w:rtl/>
        </w:rPr>
        <w:t>ٱ</w:t>
      </w:r>
      <w:r w:rsidRPr="003627E0">
        <w:rPr>
          <w:rFonts w:hint="eastAsia"/>
          <w:rtl/>
        </w:rPr>
        <w:t>للَّهِ</w:t>
      </w:r>
      <w:r w:rsidRPr="003627E0">
        <w:rPr>
          <w:rFonts w:hint="cs"/>
          <w:rtl/>
        </w:rPr>
        <w:t>ۖ</w:t>
      </w:r>
      <w:r w:rsidRPr="003627E0">
        <w:rPr>
          <w:rtl/>
        </w:rPr>
        <w:t xml:space="preserve"> إِنَّكَ عَلَى </w:t>
      </w:r>
      <w:r w:rsidRPr="003627E0">
        <w:rPr>
          <w:rFonts w:hint="cs"/>
          <w:rtl/>
        </w:rPr>
        <w:t>ٱ</w:t>
      </w:r>
      <w:r w:rsidRPr="003627E0">
        <w:rPr>
          <w:rFonts w:hint="eastAsia"/>
          <w:rtl/>
        </w:rPr>
        <w:t>ل</w:t>
      </w:r>
      <w:r w:rsidRPr="003627E0">
        <w:rPr>
          <w:rFonts w:hint="cs"/>
          <w:rtl/>
        </w:rPr>
        <w:t>ۡحَقِّ</w:t>
      </w:r>
      <w:r w:rsidRPr="003627E0">
        <w:rPr>
          <w:rtl/>
        </w:rPr>
        <w:t xml:space="preserve"> </w:t>
      </w:r>
      <w:r w:rsidRPr="003627E0">
        <w:rPr>
          <w:rFonts w:hint="cs"/>
          <w:rtl/>
        </w:rPr>
        <w:t>ٱ</w:t>
      </w:r>
      <w:r w:rsidRPr="003627E0">
        <w:rPr>
          <w:rFonts w:hint="eastAsia"/>
          <w:rtl/>
        </w:rPr>
        <w:t>ل</w:t>
      </w:r>
      <w:r w:rsidRPr="003627E0">
        <w:rPr>
          <w:rFonts w:hint="cs"/>
          <w:rtl/>
        </w:rPr>
        <w:t>ۡمُبِينِ</w:t>
      </w:r>
      <w:r w:rsidRPr="003627E0">
        <w:rPr>
          <w:rtl/>
        </w:rPr>
        <w:t>٧٩</w:t>
      </w:r>
      <w:r w:rsidRPr="00AB7196">
        <w:rPr>
          <w:rStyle w:val="Char8"/>
          <w:rFonts w:hint="cs"/>
          <w:rtl/>
        </w:rPr>
        <w:t>﴾</w:t>
      </w:r>
      <w:r w:rsidRPr="003627E0">
        <w:rPr>
          <w:rStyle w:val="Char4"/>
          <w:rtl/>
        </w:rPr>
        <w:t xml:space="preserve"> </w:t>
      </w:r>
      <w:r w:rsidRPr="003627E0">
        <w:rPr>
          <w:rStyle w:val="Char6"/>
          <w:rtl/>
        </w:rPr>
        <w:t>[النمل: 79]</w:t>
      </w:r>
      <w:r w:rsidR="00921631" w:rsidRPr="003627E0">
        <w:rPr>
          <w:rStyle w:val="Char4"/>
          <w:rFonts w:hint="cs"/>
          <w:rtl/>
        </w:rPr>
        <w:t>.</w:t>
      </w:r>
    </w:p>
    <w:p w:rsidR="00E30DC6" w:rsidRPr="00E30DC6" w:rsidRDefault="003627E0" w:rsidP="003627E0">
      <w:pPr>
        <w:pStyle w:val="ab"/>
        <w:rPr>
          <w:rStyle w:val="Char4"/>
          <w:rtl/>
        </w:rPr>
      </w:pPr>
      <w:r w:rsidRPr="00E11FF3">
        <w:rPr>
          <w:rStyle w:val="Char8"/>
          <w:rtl/>
        </w:rPr>
        <w:t>«</w:t>
      </w:r>
      <w:r w:rsidR="00423359">
        <w:rPr>
          <w:rFonts w:hint="cs"/>
          <w:rtl/>
        </w:rPr>
        <w:t>پس تو بر خدا توکل کن که تو البته بر حقّی و حقّانیت بر همه آشکار است</w:t>
      </w:r>
      <w:r w:rsidRPr="00E11FF3">
        <w:rPr>
          <w:rStyle w:val="Char8"/>
          <w:rtl/>
        </w:rPr>
        <w:t>»</w:t>
      </w:r>
      <w:r w:rsidR="00E30DC6" w:rsidRPr="00E30DC6">
        <w:rPr>
          <w:rStyle w:val="Char4"/>
          <w:rFonts w:hint="cs"/>
          <w:rtl/>
        </w:rPr>
        <w:t>.</w:t>
      </w:r>
    </w:p>
    <w:p w:rsidR="00F40ABD" w:rsidRPr="00F3733D" w:rsidRDefault="00F40ABD" w:rsidP="007828DF">
      <w:pPr>
        <w:pStyle w:val="a8"/>
        <w:rPr>
          <w:spacing w:val="-4"/>
          <w:sz w:val="26"/>
          <w:szCs w:val="26"/>
          <w:rtl/>
        </w:rPr>
      </w:pPr>
      <w:r w:rsidRPr="00A63D70">
        <w:rPr>
          <w:rFonts w:hint="cs"/>
          <w:spacing w:val="-4"/>
          <w:rtl/>
        </w:rPr>
        <w:t>همه رسولان و انبیای خدا چنین بوده</w:t>
      </w:r>
      <w:r w:rsidR="004807C6" w:rsidRPr="00A63D70">
        <w:rPr>
          <w:rFonts w:hint="cs"/>
          <w:spacing w:val="-4"/>
          <w:rtl/>
        </w:rPr>
        <w:t>‌اند،</w:t>
      </w:r>
      <w:r w:rsidRPr="00A63D70">
        <w:rPr>
          <w:rFonts w:hint="cs"/>
          <w:spacing w:val="-4"/>
          <w:rtl/>
        </w:rPr>
        <w:t xml:space="preserve"> قرآن از زبان آنان برای ما حکایت می‌کند که:</w:t>
      </w:r>
    </w:p>
    <w:p w:rsidR="00BF3FD7" w:rsidRPr="00BF3FD7" w:rsidRDefault="00113059" w:rsidP="00921631">
      <w:pPr>
        <w:pStyle w:val="af1"/>
        <w:rPr>
          <w:rStyle w:val="Char4"/>
          <w:rtl/>
        </w:rPr>
      </w:pPr>
      <w:r w:rsidRPr="00AB7196">
        <w:rPr>
          <w:rStyle w:val="Char8"/>
          <w:rtl/>
        </w:rPr>
        <w:t>﴿</w:t>
      </w:r>
      <w:r w:rsidR="003358A4" w:rsidRPr="003358A4">
        <w:rPr>
          <w:rFonts w:hint="eastAsia"/>
          <w:rtl/>
        </w:rPr>
        <w:t>وَمَا</w:t>
      </w:r>
      <w:r w:rsidR="003358A4" w:rsidRPr="003358A4">
        <w:rPr>
          <w:rtl/>
        </w:rPr>
        <w:t xml:space="preserve"> </w:t>
      </w:r>
      <w:r w:rsidR="003358A4" w:rsidRPr="003358A4">
        <w:rPr>
          <w:rFonts w:hint="eastAsia"/>
          <w:rtl/>
        </w:rPr>
        <w:t>لَنَا</w:t>
      </w:r>
      <w:r w:rsidR="003358A4" w:rsidRPr="003358A4">
        <w:rPr>
          <w:rFonts w:hint="cs"/>
          <w:rtl/>
        </w:rPr>
        <w:t>ٓ</w:t>
      </w:r>
      <w:r w:rsidR="003358A4" w:rsidRPr="003358A4">
        <w:rPr>
          <w:rtl/>
        </w:rPr>
        <w:t xml:space="preserve"> </w:t>
      </w:r>
      <w:r w:rsidR="003358A4" w:rsidRPr="003358A4">
        <w:rPr>
          <w:rFonts w:hint="eastAsia"/>
          <w:rtl/>
        </w:rPr>
        <w:t>أَلَّا</w:t>
      </w:r>
      <w:r w:rsidR="003358A4" w:rsidRPr="003358A4">
        <w:rPr>
          <w:rtl/>
        </w:rPr>
        <w:t xml:space="preserve"> </w:t>
      </w:r>
      <w:r w:rsidR="003358A4" w:rsidRPr="003358A4">
        <w:rPr>
          <w:rFonts w:hint="eastAsia"/>
          <w:rtl/>
        </w:rPr>
        <w:t>نَتَوَكَّلَ</w:t>
      </w:r>
      <w:r w:rsidR="003358A4" w:rsidRPr="003358A4">
        <w:rPr>
          <w:rtl/>
        </w:rPr>
        <w:t xml:space="preserve"> </w:t>
      </w:r>
      <w:r w:rsidR="003358A4" w:rsidRPr="003358A4">
        <w:rPr>
          <w:rFonts w:hint="eastAsia"/>
          <w:rtl/>
        </w:rPr>
        <w:t>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وَقَد</w:t>
      </w:r>
      <w:r w:rsidR="003358A4" w:rsidRPr="003358A4">
        <w:rPr>
          <w:rFonts w:hint="cs"/>
          <w:rtl/>
        </w:rPr>
        <w:t>ۡ</w:t>
      </w:r>
      <w:r w:rsidR="003358A4" w:rsidRPr="003358A4">
        <w:rPr>
          <w:rtl/>
        </w:rPr>
        <w:t xml:space="preserve"> </w:t>
      </w:r>
      <w:r w:rsidR="003358A4" w:rsidRPr="003358A4">
        <w:rPr>
          <w:rFonts w:hint="eastAsia"/>
          <w:rtl/>
        </w:rPr>
        <w:t>هَدَى</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سُبُلَنَا</w:t>
      </w:r>
      <w:r w:rsidR="003358A4" w:rsidRPr="003358A4">
        <w:rPr>
          <w:rFonts w:hint="cs"/>
          <w:rtl/>
        </w:rPr>
        <w:t>ۚ</w:t>
      </w:r>
      <w:r w:rsidR="003358A4" w:rsidRPr="003358A4">
        <w:rPr>
          <w:rtl/>
        </w:rPr>
        <w:t xml:space="preserve"> </w:t>
      </w:r>
      <w:r w:rsidR="003358A4" w:rsidRPr="003358A4">
        <w:rPr>
          <w:rFonts w:hint="eastAsia"/>
          <w:rtl/>
        </w:rPr>
        <w:t>وَلَنَص</w:t>
      </w:r>
      <w:r w:rsidR="003358A4" w:rsidRPr="003358A4">
        <w:rPr>
          <w:rFonts w:hint="cs"/>
          <w:rtl/>
        </w:rPr>
        <w:t>ۡ</w:t>
      </w:r>
      <w:r w:rsidR="003358A4" w:rsidRPr="003358A4">
        <w:rPr>
          <w:rFonts w:hint="eastAsia"/>
          <w:rtl/>
        </w:rPr>
        <w:t>بِرَنَّ</w:t>
      </w:r>
      <w:r w:rsidR="003358A4" w:rsidRPr="003358A4">
        <w:rPr>
          <w:rtl/>
        </w:rPr>
        <w:t xml:space="preserve"> </w:t>
      </w:r>
      <w:r w:rsidR="003358A4" w:rsidRPr="003358A4">
        <w:rPr>
          <w:rFonts w:hint="eastAsia"/>
          <w:rtl/>
        </w:rPr>
        <w:t>عَلَى</w:t>
      </w:r>
      <w:r w:rsidR="003358A4" w:rsidRPr="003358A4">
        <w:rPr>
          <w:rFonts w:hint="cs"/>
          <w:rtl/>
        </w:rPr>
        <w:t>ٰ</w:t>
      </w:r>
      <w:r w:rsidR="003358A4" w:rsidRPr="003358A4">
        <w:rPr>
          <w:rtl/>
        </w:rPr>
        <w:t xml:space="preserve"> </w:t>
      </w:r>
      <w:r w:rsidR="003358A4" w:rsidRPr="003358A4">
        <w:rPr>
          <w:rFonts w:hint="eastAsia"/>
          <w:rtl/>
        </w:rPr>
        <w:t>مَا</w:t>
      </w:r>
      <w:r w:rsidR="003358A4" w:rsidRPr="003358A4">
        <w:rPr>
          <w:rFonts w:hint="cs"/>
          <w:rtl/>
        </w:rPr>
        <w:t>ٓ</w:t>
      </w:r>
      <w:r w:rsidR="003358A4" w:rsidRPr="003358A4">
        <w:rPr>
          <w:rtl/>
        </w:rPr>
        <w:t xml:space="preserve"> </w:t>
      </w:r>
      <w:r w:rsidR="003358A4" w:rsidRPr="003358A4">
        <w:rPr>
          <w:rFonts w:hint="eastAsia"/>
          <w:rtl/>
        </w:rPr>
        <w:t>ءَاذَي</w:t>
      </w:r>
      <w:r w:rsidR="003358A4" w:rsidRPr="003358A4">
        <w:rPr>
          <w:rFonts w:hint="cs"/>
          <w:rtl/>
        </w:rPr>
        <w:t>ۡ</w:t>
      </w:r>
      <w:r w:rsidR="003358A4" w:rsidRPr="003358A4">
        <w:rPr>
          <w:rFonts w:hint="eastAsia"/>
          <w:rtl/>
        </w:rPr>
        <w:t>تُمُونَا</w:t>
      </w:r>
      <w:r w:rsidR="003358A4" w:rsidRPr="003358A4">
        <w:rPr>
          <w:rFonts w:hint="cs"/>
          <w:rtl/>
        </w:rPr>
        <w:t>ۚ</w:t>
      </w:r>
      <w:r w:rsidR="003358A4" w:rsidRPr="003358A4">
        <w:rPr>
          <w:rtl/>
        </w:rPr>
        <w:t xml:space="preserve"> </w:t>
      </w:r>
      <w:r w:rsidR="003358A4" w:rsidRPr="003358A4">
        <w:rPr>
          <w:rFonts w:hint="eastAsia"/>
          <w:rtl/>
        </w:rPr>
        <w:t>وَعَلَى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فَل</w:t>
      </w:r>
      <w:r w:rsidR="003358A4" w:rsidRPr="003358A4">
        <w:rPr>
          <w:rFonts w:hint="cs"/>
          <w:rtl/>
        </w:rPr>
        <w:t>ۡ</w:t>
      </w:r>
      <w:r w:rsidR="003358A4" w:rsidRPr="003358A4">
        <w:rPr>
          <w:rFonts w:hint="eastAsia"/>
          <w:rtl/>
        </w:rPr>
        <w:t>يَتَوَكَّلِ</w:t>
      </w:r>
      <w:r w:rsidR="003358A4" w:rsidRPr="003358A4">
        <w:rPr>
          <w:rtl/>
        </w:rPr>
        <w:t xml:space="preserve"> </w:t>
      </w:r>
      <w:r w:rsidR="003358A4" w:rsidRPr="003358A4">
        <w:rPr>
          <w:rFonts w:hint="cs"/>
          <w:rtl/>
        </w:rPr>
        <w:t>ٱ</w:t>
      </w:r>
      <w:r w:rsidR="003358A4" w:rsidRPr="003358A4">
        <w:rPr>
          <w:rFonts w:hint="eastAsia"/>
          <w:rtl/>
        </w:rPr>
        <w:t>ل</w:t>
      </w:r>
      <w:r w:rsidR="003358A4" w:rsidRPr="003358A4">
        <w:rPr>
          <w:rFonts w:hint="cs"/>
          <w:rtl/>
        </w:rPr>
        <w:t>ۡ</w:t>
      </w:r>
      <w:r w:rsidR="003358A4" w:rsidRPr="003358A4">
        <w:rPr>
          <w:rFonts w:hint="eastAsia"/>
          <w:rtl/>
        </w:rPr>
        <w:t>مُتَوَكِّلُونَ</w:t>
      </w:r>
      <w:r w:rsidR="003358A4" w:rsidRPr="003358A4">
        <w:rPr>
          <w:rtl/>
        </w:rPr>
        <w:t xml:space="preserve"> </w:t>
      </w:r>
      <w:r w:rsidR="003358A4" w:rsidRPr="003358A4">
        <w:rPr>
          <w:rFonts w:hint="cs"/>
          <w:rtl/>
        </w:rPr>
        <w:t>١٢</w:t>
      </w:r>
      <w:r w:rsidR="00921631" w:rsidRPr="00AB7196">
        <w:rPr>
          <w:rStyle w:val="Char8"/>
          <w:rtl/>
        </w:rPr>
        <w:t>﴾</w:t>
      </w:r>
      <w:r w:rsidR="00921631" w:rsidRPr="00921631">
        <w:rPr>
          <w:rStyle w:val="Char6"/>
          <w:rFonts w:hint="cs"/>
          <w:rtl/>
        </w:rPr>
        <w:t xml:space="preserve"> [</w:t>
      </w:r>
      <w:r w:rsidR="003358A4">
        <w:rPr>
          <w:rStyle w:val="Char6"/>
          <w:rFonts w:hint="cs"/>
          <w:rtl/>
        </w:rPr>
        <w:t>ابراهیم: 12</w:t>
      </w:r>
      <w:r w:rsidR="00921631" w:rsidRPr="00921631">
        <w:rPr>
          <w:rStyle w:val="Char6"/>
          <w:rFonts w:hint="cs"/>
          <w:rtl/>
        </w:rPr>
        <w:t>]</w:t>
      </w:r>
      <w:r w:rsidR="00921631" w:rsidRPr="00D56774">
        <w:rPr>
          <w:rStyle w:val="Char4"/>
          <w:rFonts w:hint="cs"/>
          <w:rtl/>
        </w:rPr>
        <w:t>.</w:t>
      </w:r>
    </w:p>
    <w:p w:rsidR="00E30DC6" w:rsidRPr="00E30DC6" w:rsidRDefault="003627E0" w:rsidP="003627E0">
      <w:pPr>
        <w:pStyle w:val="ab"/>
        <w:rPr>
          <w:rStyle w:val="Char4"/>
          <w:rtl/>
        </w:rPr>
      </w:pPr>
      <w:r w:rsidRPr="00E11FF3">
        <w:rPr>
          <w:rStyle w:val="Char8"/>
          <w:rtl/>
        </w:rPr>
        <w:t>«</w:t>
      </w:r>
      <w:r w:rsidR="00892C3B" w:rsidRPr="003627E0">
        <w:rPr>
          <w:rFonts w:hint="cs"/>
          <w:spacing w:val="-4"/>
          <w:rtl/>
        </w:rPr>
        <w:t>و چرا ما بر خدا توکل نکنیم در صورتی که خدا ما را به راه راست</w:t>
      </w:r>
      <w:r w:rsidRPr="003627E0">
        <w:rPr>
          <w:rFonts w:hint="eastAsia"/>
          <w:spacing w:val="-4"/>
          <w:rtl/>
        </w:rPr>
        <w:t>‌</w:t>
      </w:r>
      <w:r w:rsidR="00892C3B" w:rsidRPr="003627E0">
        <w:rPr>
          <w:rFonts w:hint="cs"/>
          <w:spacing w:val="-4"/>
          <w:rtl/>
        </w:rPr>
        <w:t>مان هدایت فرموده</w:t>
      </w:r>
      <w:r w:rsidR="006E686E">
        <w:rPr>
          <w:spacing w:val="-4"/>
          <w:rtl/>
        </w:rPr>
        <w:softHyphen/>
      </w:r>
      <w:r w:rsidR="006E686E">
        <w:rPr>
          <w:rFonts w:hint="cs"/>
          <w:spacing w:val="-4"/>
          <w:rtl/>
        </w:rPr>
        <w:t>است</w:t>
      </w:r>
      <w:r w:rsidR="00892C3B" w:rsidRPr="003627E0">
        <w:rPr>
          <w:rFonts w:hint="cs"/>
          <w:spacing w:val="-4"/>
          <w:rtl/>
        </w:rPr>
        <w:t>؟</w:t>
      </w:r>
      <w:r w:rsidRPr="00E11FF3">
        <w:rPr>
          <w:rStyle w:val="Char8"/>
          <w:rtl/>
        </w:rPr>
        <w:t>»</w:t>
      </w:r>
      <w:r w:rsidR="00E30DC6" w:rsidRPr="00E30DC6">
        <w:rPr>
          <w:rStyle w:val="Char4"/>
          <w:rFonts w:hint="cs"/>
          <w:rtl/>
        </w:rPr>
        <w:t>.</w:t>
      </w:r>
    </w:p>
    <w:p w:rsidR="00892C3B" w:rsidRPr="00F3733D" w:rsidRDefault="00892C3B" w:rsidP="00892C3B">
      <w:pPr>
        <w:pStyle w:val="a8"/>
        <w:rPr>
          <w:sz w:val="26"/>
          <w:szCs w:val="26"/>
          <w:rtl/>
        </w:rPr>
      </w:pPr>
      <w:r w:rsidRPr="00F3733D">
        <w:rPr>
          <w:rFonts w:hint="cs"/>
          <w:sz w:val="26"/>
          <w:szCs w:val="26"/>
          <w:rtl/>
        </w:rPr>
        <w:t>خداوند</w:t>
      </w:r>
      <w:r w:rsidR="003627E0" w:rsidRPr="00F3733D">
        <w:rPr>
          <w:rFonts w:hint="cs"/>
          <w:sz w:val="26"/>
          <w:szCs w:val="26"/>
          <w:rtl/>
        </w:rPr>
        <w:t xml:space="preserve"> </w:t>
      </w:r>
      <w:r w:rsidRPr="00F3733D">
        <w:rPr>
          <w:rFonts w:hint="cs"/>
          <w:sz w:val="26"/>
          <w:szCs w:val="26"/>
          <w:rtl/>
        </w:rPr>
        <w:t>فرموده</w:t>
      </w:r>
      <w:r w:rsidR="006E686E" w:rsidRPr="00F3733D">
        <w:rPr>
          <w:sz w:val="26"/>
          <w:szCs w:val="26"/>
          <w:rtl/>
        </w:rPr>
        <w:softHyphen/>
      </w:r>
      <w:r w:rsidR="006E686E" w:rsidRPr="00F3733D">
        <w:rPr>
          <w:rFonts w:hint="cs"/>
          <w:sz w:val="26"/>
          <w:szCs w:val="26"/>
          <w:rtl/>
        </w:rPr>
        <w:t>است</w:t>
      </w:r>
      <w:r w:rsidRPr="00F3733D">
        <w:rPr>
          <w:rFonts w:hint="cs"/>
          <w:sz w:val="26"/>
          <w:szCs w:val="26"/>
          <w:rtl/>
        </w:rPr>
        <w:t>:</w:t>
      </w:r>
    </w:p>
    <w:p w:rsidR="00BF3FD7" w:rsidRPr="00BF3FD7" w:rsidRDefault="00113059" w:rsidP="00921631">
      <w:pPr>
        <w:pStyle w:val="af1"/>
        <w:rPr>
          <w:rStyle w:val="Char4"/>
          <w:rtl/>
        </w:rPr>
      </w:pPr>
      <w:r w:rsidRPr="00AB7196">
        <w:rPr>
          <w:rStyle w:val="Char8"/>
          <w:rtl/>
        </w:rPr>
        <w:t>﴿</w:t>
      </w:r>
      <w:r w:rsidR="003358A4" w:rsidRPr="003358A4">
        <w:rPr>
          <w:rFonts w:hint="eastAsia"/>
          <w:rtl/>
        </w:rPr>
        <w:t>وَقَالَ</w:t>
      </w:r>
      <w:r w:rsidR="003358A4" w:rsidRPr="003358A4">
        <w:rPr>
          <w:rtl/>
        </w:rPr>
        <w:t xml:space="preserve"> </w:t>
      </w:r>
      <w:r w:rsidR="003358A4" w:rsidRPr="003358A4">
        <w:rPr>
          <w:rFonts w:hint="eastAsia"/>
          <w:rtl/>
        </w:rPr>
        <w:t>مُوسَى</w:t>
      </w:r>
      <w:r w:rsidR="003358A4" w:rsidRPr="003358A4">
        <w:rPr>
          <w:rFonts w:hint="cs"/>
          <w:rtl/>
        </w:rPr>
        <w:t>ٰ</w:t>
      </w:r>
      <w:r w:rsidR="003358A4" w:rsidRPr="003358A4">
        <w:rPr>
          <w:rtl/>
        </w:rPr>
        <w:t xml:space="preserve"> </w:t>
      </w:r>
      <w:r w:rsidR="003358A4" w:rsidRPr="003358A4">
        <w:rPr>
          <w:rFonts w:hint="eastAsia"/>
          <w:rtl/>
        </w:rPr>
        <w:t>يَ</w:t>
      </w:r>
      <w:r w:rsidR="003358A4" w:rsidRPr="003358A4">
        <w:rPr>
          <w:rFonts w:hint="cs"/>
          <w:rtl/>
        </w:rPr>
        <w:t>ٰ</w:t>
      </w:r>
      <w:r w:rsidR="003358A4" w:rsidRPr="003358A4">
        <w:rPr>
          <w:rFonts w:hint="eastAsia"/>
          <w:rtl/>
        </w:rPr>
        <w:t>قَو</w:t>
      </w:r>
      <w:r w:rsidR="003358A4" w:rsidRPr="003358A4">
        <w:rPr>
          <w:rFonts w:hint="cs"/>
          <w:rtl/>
        </w:rPr>
        <w:t>ۡ</w:t>
      </w:r>
      <w:r w:rsidR="003358A4" w:rsidRPr="003358A4">
        <w:rPr>
          <w:rFonts w:hint="eastAsia"/>
          <w:rtl/>
        </w:rPr>
        <w:t>مِ</w:t>
      </w:r>
      <w:r w:rsidR="003358A4" w:rsidRPr="003358A4">
        <w:rPr>
          <w:rtl/>
        </w:rPr>
        <w:t xml:space="preserve"> </w:t>
      </w:r>
      <w:r w:rsidR="003358A4" w:rsidRPr="003358A4">
        <w:rPr>
          <w:rFonts w:hint="eastAsia"/>
          <w:rtl/>
        </w:rPr>
        <w:t>إِن</w:t>
      </w:r>
      <w:r w:rsidR="003358A4" w:rsidRPr="003358A4">
        <w:rPr>
          <w:rtl/>
        </w:rPr>
        <w:t xml:space="preserve"> </w:t>
      </w:r>
      <w:r w:rsidR="003358A4" w:rsidRPr="003358A4">
        <w:rPr>
          <w:rFonts w:hint="eastAsia"/>
          <w:rtl/>
        </w:rPr>
        <w:t>كُنتُم</w:t>
      </w:r>
      <w:r w:rsidR="003358A4" w:rsidRPr="003358A4">
        <w:rPr>
          <w:rFonts w:hint="cs"/>
          <w:rtl/>
        </w:rPr>
        <w:t>ۡ</w:t>
      </w:r>
      <w:r w:rsidR="003358A4" w:rsidRPr="003358A4">
        <w:rPr>
          <w:rtl/>
        </w:rPr>
        <w:t xml:space="preserve"> </w:t>
      </w:r>
      <w:r w:rsidR="003358A4" w:rsidRPr="003358A4">
        <w:rPr>
          <w:rFonts w:hint="eastAsia"/>
          <w:rtl/>
        </w:rPr>
        <w:t>ءَامَنتُم</w:t>
      </w:r>
      <w:r w:rsidR="003358A4" w:rsidRPr="003358A4">
        <w:rPr>
          <w:rtl/>
        </w:rPr>
        <w:t xml:space="preserve"> </w:t>
      </w:r>
      <w:r w:rsidR="003358A4" w:rsidRPr="003358A4">
        <w:rPr>
          <w:rFonts w:hint="eastAsia"/>
          <w:rtl/>
        </w:rPr>
        <w:t>بِ</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فَعَلَي</w:t>
      </w:r>
      <w:r w:rsidR="003358A4" w:rsidRPr="003358A4">
        <w:rPr>
          <w:rFonts w:hint="cs"/>
          <w:rtl/>
        </w:rPr>
        <w:t>ۡ</w:t>
      </w:r>
      <w:r w:rsidR="003358A4" w:rsidRPr="003358A4">
        <w:rPr>
          <w:rFonts w:hint="eastAsia"/>
          <w:rtl/>
        </w:rPr>
        <w:t>هِ</w:t>
      </w:r>
      <w:r w:rsidR="003358A4" w:rsidRPr="003358A4">
        <w:rPr>
          <w:rtl/>
        </w:rPr>
        <w:t xml:space="preserve"> </w:t>
      </w:r>
      <w:r w:rsidR="003358A4" w:rsidRPr="003358A4">
        <w:rPr>
          <w:rFonts w:hint="eastAsia"/>
          <w:rtl/>
        </w:rPr>
        <w:t>تَوَكَّلُو</w:t>
      </w:r>
      <w:r w:rsidR="003358A4" w:rsidRPr="003358A4">
        <w:rPr>
          <w:rFonts w:hint="cs"/>
          <w:rtl/>
        </w:rPr>
        <w:t>ٓ</w:t>
      </w:r>
      <w:r w:rsidR="003358A4" w:rsidRPr="003358A4">
        <w:rPr>
          <w:rFonts w:hint="eastAsia"/>
          <w:rtl/>
        </w:rPr>
        <w:t>اْ</w:t>
      </w:r>
      <w:r w:rsidR="003358A4" w:rsidRPr="003358A4">
        <w:rPr>
          <w:rtl/>
        </w:rPr>
        <w:t xml:space="preserve"> </w:t>
      </w:r>
      <w:r w:rsidR="003358A4" w:rsidRPr="003358A4">
        <w:rPr>
          <w:rFonts w:hint="eastAsia"/>
          <w:rtl/>
        </w:rPr>
        <w:t>إِن</w:t>
      </w:r>
      <w:r w:rsidR="003358A4" w:rsidRPr="003358A4">
        <w:rPr>
          <w:rtl/>
        </w:rPr>
        <w:t xml:space="preserve"> </w:t>
      </w:r>
      <w:r w:rsidR="003358A4" w:rsidRPr="003358A4">
        <w:rPr>
          <w:rFonts w:hint="eastAsia"/>
          <w:rtl/>
        </w:rPr>
        <w:t>كُنتُم</w:t>
      </w:r>
      <w:r w:rsidR="003358A4" w:rsidRPr="003358A4">
        <w:rPr>
          <w:rtl/>
        </w:rPr>
        <w:t xml:space="preserve"> </w:t>
      </w:r>
      <w:r w:rsidR="003358A4" w:rsidRPr="003358A4">
        <w:rPr>
          <w:rFonts w:hint="eastAsia"/>
          <w:rtl/>
        </w:rPr>
        <w:t>مُّس</w:t>
      </w:r>
      <w:r w:rsidR="003358A4" w:rsidRPr="003358A4">
        <w:rPr>
          <w:rFonts w:hint="cs"/>
          <w:rtl/>
        </w:rPr>
        <w:t>ۡ</w:t>
      </w:r>
      <w:r w:rsidR="003358A4" w:rsidRPr="003358A4">
        <w:rPr>
          <w:rFonts w:hint="eastAsia"/>
          <w:rtl/>
        </w:rPr>
        <w:t>لِمِينَ</w:t>
      </w:r>
      <w:r w:rsidR="003358A4" w:rsidRPr="003358A4">
        <w:rPr>
          <w:rtl/>
        </w:rPr>
        <w:t xml:space="preserve"> </w:t>
      </w:r>
      <w:r w:rsidR="003358A4" w:rsidRPr="003358A4">
        <w:rPr>
          <w:rFonts w:hint="cs"/>
          <w:rtl/>
        </w:rPr>
        <w:t>٨٤</w:t>
      </w:r>
      <w:r w:rsidR="003358A4" w:rsidRPr="003358A4">
        <w:rPr>
          <w:rtl/>
        </w:rPr>
        <w:t xml:space="preserve"> </w:t>
      </w:r>
      <w:r w:rsidR="003358A4" w:rsidRPr="003358A4">
        <w:rPr>
          <w:rFonts w:hint="eastAsia"/>
          <w:rtl/>
        </w:rPr>
        <w:t>فَقَالُواْ</w:t>
      </w:r>
      <w:r w:rsidR="003358A4" w:rsidRPr="003358A4">
        <w:rPr>
          <w:rtl/>
        </w:rPr>
        <w:t xml:space="preserve"> </w:t>
      </w:r>
      <w:r w:rsidR="003358A4" w:rsidRPr="003358A4">
        <w:rPr>
          <w:rFonts w:hint="eastAsia"/>
          <w:rtl/>
        </w:rPr>
        <w:t>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تَوَكَّل</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رَبَّنَا</w:t>
      </w:r>
      <w:r w:rsidR="003358A4" w:rsidRPr="003358A4">
        <w:rPr>
          <w:rtl/>
        </w:rPr>
        <w:t xml:space="preserve"> </w:t>
      </w:r>
      <w:r w:rsidR="003358A4" w:rsidRPr="003358A4">
        <w:rPr>
          <w:rFonts w:hint="eastAsia"/>
          <w:rtl/>
        </w:rPr>
        <w:t>لَا</w:t>
      </w:r>
      <w:r w:rsidR="003358A4" w:rsidRPr="003358A4">
        <w:rPr>
          <w:rtl/>
        </w:rPr>
        <w:t xml:space="preserve"> </w:t>
      </w:r>
      <w:r w:rsidR="003358A4" w:rsidRPr="003358A4">
        <w:rPr>
          <w:rFonts w:hint="eastAsia"/>
          <w:rtl/>
        </w:rPr>
        <w:t>تَج</w:t>
      </w:r>
      <w:r w:rsidR="003358A4" w:rsidRPr="003358A4">
        <w:rPr>
          <w:rFonts w:hint="cs"/>
          <w:rtl/>
        </w:rPr>
        <w:t>ۡ</w:t>
      </w:r>
      <w:r w:rsidR="003358A4" w:rsidRPr="003358A4">
        <w:rPr>
          <w:rFonts w:hint="eastAsia"/>
          <w:rtl/>
        </w:rPr>
        <w:t>عَل</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فِت</w:t>
      </w:r>
      <w:r w:rsidR="003358A4" w:rsidRPr="003358A4">
        <w:rPr>
          <w:rFonts w:hint="cs"/>
          <w:rtl/>
        </w:rPr>
        <w:t>ۡ</w:t>
      </w:r>
      <w:r w:rsidR="003358A4" w:rsidRPr="003358A4">
        <w:rPr>
          <w:rFonts w:hint="eastAsia"/>
          <w:rtl/>
        </w:rPr>
        <w:t>نَة</w:t>
      </w:r>
      <w:r w:rsidR="003358A4" w:rsidRPr="003358A4">
        <w:rPr>
          <w:rFonts w:hint="cs"/>
          <w:rtl/>
        </w:rPr>
        <w:t>ٗ</w:t>
      </w:r>
      <w:r w:rsidR="003358A4" w:rsidRPr="003358A4">
        <w:rPr>
          <w:rtl/>
        </w:rPr>
        <w:t xml:space="preserve"> </w:t>
      </w:r>
      <w:r w:rsidR="003358A4" w:rsidRPr="003358A4">
        <w:rPr>
          <w:rFonts w:hint="eastAsia"/>
          <w:rtl/>
        </w:rPr>
        <w:t>لِّل</w:t>
      </w:r>
      <w:r w:rsidR="003358A4" w:rsidRPr="003358A4">
        <w:rPr>
          <w:rFonts w:hint="cs"/>
          <w:rtl/>
        </w:rPr>
        <w:t>ۡ</w:t>
      </w:r>
      <w:r w:rsidR="003358A4" w:rsidRPr="003358A4">
        <w:rPr>
          <w:rFonts w:hint="eastAsia"/>
          <w:rtl/>
        </w:rPr>
        <w:t>قَو</w:t>
      </w:r>
      <w:r w:rsidR="003358A4" w:rsidRPr="003358A4">
        <w:rPr>
          <w:rFonts w:hint="cs"/>
          <w:rtl/>
        </w:rPr>
        <w:t>ۡ</w:t>
      </w:r>
      <w:r w:rsidR="003358A4" w:rsidRPr="003358A4">
        <w:rPr>
          <w:rFonts w:hint="eastAsia"/>
          <w:rtl/>
        </w:rPr>
        <w:t>مِ</w:t>
      </w:r>
      <w:r w:rsidR="003358A4" w:rsidRPr="003358A4">
        <w:rPr>
          <w:rtl/>
        </w:rPr>
        <w:t xml:space="preserve"> </w:t>
      </w:r>
      <w:r w:rsidR="003358A4" w:rsidRPr="003358A4">
        <w:rPr>
          <w:rFonts w:hint="cs"/>
          <w:rtl/>
        </w:rPr>
        <w:t>ٱ</w:t>
      </w:r>
      <w:r w:rsidR="003358A4" w:rsidRPr="003358A4">
        <w:rPr>
          <w:rFonts w:hint="eastAsia"/>
          <w:rtl/>
        </w:rPr>
        <w:t>لظَّ</w:t>
      </w:r>
      <w:r w:rsidR="003358A4" w:rsidRPr="003358A4">
        <w:rPr>
          <w:rFonts w:hint="cs"/>
          <w:rtl/>
        </w:rPr>
        <w:t>ٰ</w:t>
      </w:r>
      <w:r w:rsidR="003358A4" w:rsidRPr="003358A4">
        <w:rPr>
          <w:rFonts w:hint="eastAsia"/>
          <w:rtl/>
        </w:rPr>
        <w:t>لِمِينَ</w:t>
      </w:r>
      <w:r w:rsidR="003358A4" w:rsidRPr="003358A4">
        <w:rPr>
          <w:rtl/>
        </w:rPr>
        <w:t xml:space="preserve"> </w:t>
      </w:r>
      <w:r w:rsidR="003358A4" w:rsidRPr="003358A4">
        <w:rPr>
          <w:rFonts w:hint="cs"/>
          <w:rtl/>
        </w:rPr>
        <w:t>٨٥</w:t>
      </w:r>
      <w:r w:rsidR="00921631" w:rsidRPr="00AB7196">
        <w:rPr>
          <w:rStyle w:val="Char8"/>
          <w:rtl/>
        </w:rPr>
        <w:t>﴾</w:t>
      </w:r>
      <w:r w:rsidR="00921631" w:rsidRPr="00921631">
        <w:rPr>
          <w:rStyle w:val="Char6"/>
          <w:rFonts w:hint="cs"/>
          <w:rtl/>
        </w:rPr>
        <w:t xml:space="preserve"> [</w:t>
      </w:r>
      <w:r w:rsidR="003358A4">
        <w:rPr>
          <w:rStyle w:val="Char6"/>
          <w:rFonts w:hint="cs"/>
          <w:rtl/>
        </w:rPr>
        <w:t>یونس: 84-85</w:t>
      </w:r>
      <w:r w:rsidR="00921631" w:rsidRPr="00921631">
        <w:rPr>
          <w:rStyle w:val="Char6"/>
          <w:rFonts w:hint="cs"/>
          <w:rtl/>
        </w:rPr>
        <w:t>]</w:t>
      </w:r>
      <w:r w:rsidR="00921631" w:rsidRPr="00D56774">
        <w:rPr>
          <w:rStyle w:val="Char4"/>
          <w:rFonts w:hint="cs"/>
          <w:rtl/>
        </w:rPr>
        <w:t>.</w:t>
      </w:r>
    </w:p>
    <w:p w:rsidR="00E30DC6" w:rsidRPr="00E30DC6" w:rsidRDefault="003627E0" w:rsidP="003627E0">
      <w:pPr>
        <w:pStyle w:val="ab"/>
        <w:rPr>
          <w:rStyle w:val="Char4"/>
          <w:rtl/>
        </w:rPr>
      </w:pPr>
      <w:r w:rsidRPr="00E11FF3">
        <w:rPr>
          <w:rStyle w:val="Char8"/>
          <w:rtl/>
        </w:rPr>
        <w:t>«</w:t>
      </w:r>
      <w:r w:rsidR="00892C3B">
        <w:rPr>
          <w:rFonts w:hint="cs"/>
          <w:rtl/>
        </w:rPr>
        <w:t>و موسی گفت که ای قوم من، شما اگر به حقیقت ایمان به خدا آورده و اگر به راستی تسلیم فرمان او هستید بر او توکل کنید. پیروان موسی نیز همه گفتند: ما بر خدا توکل کردیم</w:t>
      </w:r>
      <w:r w:rsidRPr="00E11FF3">
        <w:rPr>
          <w:rStyle w:val="Char8"/>
          <w:rtl/>
        </w:rPr>
        <w:t>»</w:t>
      </w:r>
      <w:r w:rsidR="00E30DC6" w:rsidRPr="00E30DC6">
        <w:rPr>
          <w:rStyle w:val="Char4"/>
          <w:rFonts w:hint="cs"/>
          <w:rtl/>
        </w:rPr>
        <w:t>.</w:t>
      </w:r>
    </w:p>
    <w:p w:rsidR="00F40ABD" w:rsidRPr="00A63D70" w:rsidRDefault="00F40ABD" w:rsidP="00921631">
      <w:pPr>
        <w:pStyle w:val="a8"/>
        <w:rPr>
          <w:rtl/>
        </w:rPr>
      </w:pPr>
      <w:r w:rsidRPr="00A63D70">
        <w:rPr>
          <w:rFonts w:hint="cs"/>
          <w:rtl/>
        </w:rPr>
        <w:t>پس توکل دلیل ایمان و یار همیشگی آن است و هر قلبی که از توکل خالی باشد، از ایمان هم خالی است، بدین خاطر است که خداوند مؤمنان را چنین وصف نموده</w:t>
      </w:r>
      <w:r w:rsidR="006502BC" w:rsidRPr="00A63D70">
        <w:rPr>
          <w:rtl/>
        </w:rPr>
        <w:softHyphen/>
      </w:r>
      <w:r w:rsidR="006502BC" w:rsidRPr="00A63D70">
        <w:rPr>
          <w:rFonts w:hint="cs"/>
          <w:rtl/>
        </w:rPr>
        <w:t>است</w:t>
      </w:r>
      <w:r w:rsidRPr="00A63D70">
        <w:rPr>
          <w:rFonts w:hint="cs"/>
          <w:rtl/>
        </w:rPr>
        <w:t>:</w:t>
      </w:r>
    </w:p>
    <w:p w:rsidR="00BF3FD7" w:rsidRPr="00BF3FD7" w:rsidRDefault="00113059" w:rsidP="008A12BC">
      <w:pPr>
        <w:pStyle w:val="af1"/>
        <w:rPr>
          <w:rStyle w:val="Char4"/>
          <w:rtl/>
        </w:rPr>
      </w:pPr>
      <w:r w:rsidRPr="00AB7196">
        <w:rPr>
          <w:rStyle w:val="Char8"/>
          <w:rtl/>
        </w:rPr>
        <w:t>﴿</w:t>
      </w:r>
      <w:r w:rsidR="008A12BC" w:rsidRPr="008A12BC">
        <w:rPr>
          <w:rFonts w:hint="eastAsia"/>
          <w:rtl/>
        </w:rPr>
        <w:t>إِنَّمَا</w:t>
      </w:r>
      <w:r w:rsidR="008A12BC" w:rsidRPr="008A12BC">
        <w:rPr>
          <w:rtl/>
        </w:rPr>
        <w:t xml:space="preserve"> </w:t>
      </w:r>
      <w:r w:rsidR="008A12BC" w:rsidRPr="008A12BC">
        <w:rPr>
          <w:rFonts w:hint="cs"/>
          <w:rtl/>
        </w:rPr>
        <w:t>ٱ</w:t>
      </w:r>
      <w:r w:rsidR="008A12BC" w:rsidRPr="008A12BC">
        <w:rPr>
          <w:rFonts w:hint="eastAsia"/>
          <w:rtl/>
        </w:rPr>
        <w:t>ل</w:t>
      </w:r>
      <w:r w:rsidR="008A12BC" w:rsidRPr="008A12BC">
        <w:rPr>
          <w:rFonts w:hint="cs"/>
          <w:rtl/>
        </w:rPr>
        <w:t>ۡ</w:t>
      </w:r>
      <w:r w:rsidR="008A12BC" w:rsidRPr="008A12BC">
        <w:rPr>
          <w:rFonts w:hint="eastAsia"/>
          <w:rtl/>
        </w:rPr>
        <w:t>مُؤ</w:t>
      </w:r>
      <w:r w:rsidR="008A12BC" w:rsidRPr="008A12BC">
        <w:rPr>
          <w:rFonts w:hint="cs"/>
          <w:rtl/>
        </w:rPr>
        <w:t>ۡ</w:t>
      </w:r>
      <w:r w:rsidR="008A12BC" w:rsidRPr="008A12BC">
        <w:rPr>
          <w:rFonts w:hint="eastAsia"/>
          <w:rtl/>
        </w:rPr>
        <w:t>مِنُونَ</w:t>
      </w:r>
      <w:r w:rsidR="008A12BC" w:rsidRPr="008A12BC">
        <w:rPr>
          <w:rtl/>
        </w:rPr>
        <w:t xml:space="preserve"> </w:t>
      </w:r>
      <w:r w:rsidR="008A12BC" w:rsidRPr="008A12BC">
        <w:rPr>
          <w:rFonts w:hint="cs"/>
          <w:rtl/>
        </w:rPr>
        <w:t>ٱ</w:t>
      </w:r>
      <w:r w:rsidR="008A12BC" w:rsidRPr="008A12BC">
        <w:rPr>
          <w:rFonts w:hint="eastAsia"/>
          <w:rtl/>
        </w:rPr>
        <w:t>لَّذِينَ</w:t>
      </w:r>
      <w:r w:rsidR="008A12BC" w:rsidRPr="008A12BC">
        <w:rPr>
          <w:rtl/>
        </w:rPr>
        <w:t xml:space="preserve"> </w:t>
      </w:r>
      <w:r w:rsidR="008A12BC" w:rsidRPr="008A12BC">
        <w:rPr>
          <w:rFonts w:hint="eastAsia"/>
          <w:rtl/>
        </w:rPr>
        <w:t>إِذَا</w:t>
      </w:r>
      <w:r w:rsidR="008A12BC" w:rsidRPr="008A12BC">
        <w:rPr>
          <w:rtl/>
        </w:rPr>
        <w:t xml:space="preserve"> </w:t>
      </w:r>
      <w:r w:rsidR="008A12BC" w:rsidRPr="008A12BC">
        <w:rPr>
          <w:rFonts w:hint="eastAsia"/>
          <w:rtl/>
        </w:rPr>
        <w:t>ذُكِرَ</w:t>
      </w:r>
      <w:r w:rsidR="008A12BC" w:rsidRPr="008A12BC">
        <w:rPr>
          <w:rtl/>
        </w:rPr>
        <w:t xml:space="preserve"> </w:t>
      </w:r>
      <w:r w:rsidR="008A12BC" w:rsidRPr="008A12BC">
        <w:rPr>
          <w:rFonts w:hint="cs"/>
          <w:rtl/>
        </w:rPr>
        <w:t>ٱ</w:t>
      </w:r>
      <w:r w:rsidR="008A12BC" w:rsidRPr="008A12BC">
        <w:rPr>
          <w:rFonts w:hint="eastAsia"/>
          <w:rtl/>
        </w:rPr>
        <w:t>للَّهُ</w:t>
      </w:r>
      <w:r w:rsidR="008A12BC" w:rsidRPr="008A12BC">
        <w:rPr>
          <w:rtl/>
        </w:rPr>
        <w:t xml:space="preserve"> </w:t>
      </w:r>
      <w:r w:rsidR="008A12BC" w:rsidRPr="008A12BC">
        <w:rPr>
          <w:rFonts w:hint="eastAsia"/>
          <w:rtl/>
        </w:rPr>
        <w:t>وَجِلَت</w:t>
      </w:r>
      <w:r w:rsidR="008A12BC" w:rsidRPr="008A12BC">
        <w:rPr>
          <w:rFonts w:hint="cs"/>
          <w:rtl/>
        </w:rPr>
        <w:t>ۡ</w:t>
      </w:r>
      <w:r w:rsidR="008A12BC" w:rsidRPr="008A12BC">
        <w:rPr>
          <w:rtl/>
        </w:rPr>
        <w:t xml:space="preserve"> </w:t>
      </w:r>
      <w:r w:rsidR="008A12BC" w:rsidRPr="008A12BC">
        <w:rPr>
          <w:rFonts w:hint="eastAsia"/>
          <w:rtl/>
        </w:rPr>
        <w:t>قُلُوبُهُم</w:t>
      </w:r>
      <w:r w:rsidR="008A12BC" w:rsidRPr="008A12BC">
        <w:rPr>
          <w:rFonts w:hint="cs"/>
          <w:rtl/>
        </w:rPr>
        <w:t>ۡ</w:t>
      </w:r>
      <w:r w:rsidR="008A12BC" w:rsidRPr="008A12BC">
        <w:rPr>
          <w:rtl/>
        </w:rPr>
        <w:t xml:space="preserve"> </w:t>
      </w:r>
      <w:r w:rsidR="008A12BC" w:rsidRPr="008A12BC">
        <w:rPr>
          <w:rFonts w:hint="eastAsia"/>
          <w:rtl/>
        </w:rPr>
        <w:t>وَإِذَا</w:t>
      </w:r>
      <w:r w:rsidR="008A12BC" w:rsidRPr="008A12BC">
        <w:rPr>
          <w:rtl/>
        </w:rPr>
        <w:t xml:space="preserve"> </w:t>
      </w:r>
      <w:r w:rsidR="008A12BC" w:rsidRPr="008A12BC">
        <w:rPr>
          <w:rFonts w:hint="eastAsia"/>
          <w:rtl/>
        </w:rPr>
        <w:t>تُلِيَت</w:t>
      </w:r>
      <w:r w:rsidR="008A12BC" w:rsidRPr="008A12BC">
        <w:rPr>
          <w:rFonts w:hint="cs"/>
          <w:rtl/>
        </w:rPr>
        <w:t>ۡ</w:t>
      </w:r>
      <w:r w:rsidR="008A12BC" w:rsidRPr="008A12BC">
        <w:rPr>
          <w:rtl/>
        </w:rPr>
        <w:t xml:space="preserve"> </w:t>
      </w:r>
      <w:r w:rsidR="008A12BC" w:rsidRPr="008A12BC">
        <w:rPr>
          <w:rFonts w:hint="eastAsia"/>
          <w:rtl/>
        </w:rPr>
        <w:t>عَلَي</w:t>
      </w:r>
      <w:r w:rsidR="008A12BC" w:rsidRPr="008A12BC">
        <w:rPr>
          <w:rFonts w:hint="cs"/>
          <w:rtl/>
        </w:rPr>
        <w:t>ۡ</w:t>
      </w:r>
      <w:r w:rsidR="008A12BC" w:rsidRPr="008A12BC">
        <w:rPr>
          <w:rFonts w:hint="eastAsia"/>
          <w:rtl/>
        </w:rPr>
        <w:t>هِم</w:t>
      </w:r>
      <w:r w:rsidR="008A12BC" w:rsidRPr="008A12BC">
        <w:rPr>
          <w:rFonts w:hint="cs"/>
          <w:rtl/>
        </w:rPr>
        <w:t>ۡ</w:t>
      </w:r>
      <w:r w:rsidR="008A12BC" w:rsidRPr="008A12BC">
        <w:rPr>
          <w:rtl/>
        </w:rPr>
        <w:t xml:space="preserve"> </w:t>
      </w:r>
      <w:r w:rsidR="008A12BC" w:rsidRPr="008A12BC">
        <w:rPr>
          <w:rFonts w:hint="eastAsia"/>
          <w:rtl/>
        </w:rPr>
        <w:t>ءَايَ</w:t>
      </w:r>
      <w:r w:rsidR="008A12BC" w:rsidRPr="008A12BC">
        <w:rPr>
          <w:rFonts w:hint="cs"/>
          <w:rtl/>
        </w:rPr>
        <w:t>ٰ</w:t>
      </w:r>
      <w:r w:rsidR="008A12BC" w:rsidRPr="008A12BC">
        <w:rPr>
          <w:rFonts w:hint="eastAsia"/>
          <w:rtl/>
        </w:rPr>
        <w:t>تُهُ</w:t>
      </w:r>
      <w:r w:rsidR="008A12BC" w:rsidRPr="008A12BC">
        <w:rPr>
          <w:rFonts w:hint="cs"/>
          <w:rtl/>
        </w:rPr>
        <w:t>ۥ</w:t>
      </w:r>
      <w:r w:rsidR="008A12BC" w:rsidRPr="008A12BC">
        <w:rPr>
          <w:rtl/>
        </w:rPr>
        <w:t xml:space="preserve"> </w:t>
      </w:r>
      <w:r w:rsidR="008A12BC" w:rsidRPr="008A12BC">
        <w:rPr>
          <w:rFonts w:hint="eastAsia"/>
          <w:rtl/>
        </w:rPr>
        <w:t>زَادَت</w:t>
      </w:r>
      <w:r w:rsidR="008A12BC" w:rsidRPr="008A12BC">
        <w:rPr>
          <w:rFonts w:hint="cs"/>
          <w:rtl/>
        </w:rPr>
        <w:t>ۡ</w:t>
      </w:r>
      <w:r w:rsidR="008A12BC" w:rsidRPr="008A12BC">
        <w:rPr>
          <w:rFonts w:hint="eastAsia"/>
          <w:rtl/>
        </w:rPr>
        <w:t>هُم</w:t>
      </w:r>
      <w:r w:rsidR="008A12BC" w:rsidRPr="008A12BC">
        <w:rPr>
          <w:rFonts w:hint="cs"/>
          <w:rtl/>
        </w:rPr>
        <w:t>ۡ</w:t>
      </w:r>
      <w:r w:rsidR="008A12BC" w:rsidRPr="008A12BC">
        <w:rPr>
          <w:rtl/>
        </w:rPr>
        <w:t xml:space="preserve"> </w:t>
      </w:r>
      <w:r w:rsidR="008A12BC" w:rsidRPr="008A12BC">
        <w:rPr>
          <w:rFonts w:hint="eastAsia"/>
          <w:rtl/>
        </w:rPr>
        <w:t>إِيمَ</w:t>
      </w:r>
      <w:r w:rsidR="008A12BC" w:rsidRPr="008A12BC">
        <w:rPr>
          <w:rFonts w:hint="cs"/>
          <w:rtl/>
        </w:rPr>
        <w:t>ٰ</w:t>
      </w:r>
      <w:r w:rsidR="008A12BC" w:rsidRPr="008A12BC">
        <w:rPr>
          <w:rFonts w:hint="eastAsia"/>
          <w:rtl/>
        </w:rPr>
        <w:t>ن</w:t>
      </w:r>
      <w:r w:rsidR="008A12BC" w:rsidRPr="008A12BC">
        <w:rPr>
          <w:rFonts w:hint="cs"/>
          <w:rtl/>
        </w:rPr>
        <w:t>ٗ</w:t>
      </w:r>
      <w:r w:rsidR="008A12BC" w:rsidRPr="008A12BC">
        <w:rPr>
          <w:rFonts w:hint="eastAsia"/>
          <w:rtl/>
        </w:rPr>
        <w:t>ا</w:t>
      </w:r>
      <w:r w:rsidR="008A12BC" w:rsidRPr="008A12BC">
        <w:rPr>
          <w:rtl/>
        </w:rPr>
        <w:t xml:space="preserve"> </w:t>
      </w:r>
      <w:r w:rsidR="008A12BC" w:rsidRPr="008A12BC">
        <w:rPr>
          <w:rFonts w:hint="eastAsia"/>
          <w:rtl/>
        </w:rPr>
        <w:t>وَعَلَى</w:t>
      </w:r>
      <w:r w:rsidR="008A12BC" w:rsidRPr="008A12BC">
        <w:rPr>
          <w:rFonts w:hint="cs"/>
          <w:rtl/>
        </w:rPr>
        <w:t>ٰ</w:t>
      </w:r>
      <w:r w:rsidR="008A12BC" w:rsidRPr="008A12BC">
        <w:rPr>
          <w:rtl/>
        </w:rPr>
        <w:t xml:space="preserve"> </w:t>
      </w:r>
      <w:r w:rsidR="008A12BC" w:rsidRPr="008A12BC">
        <w:rPr>
          <w:rFonts w:hint="eastAsia"/>
          <w:rtl/>
        </w:rPr>
        <w:t>رَبِّهِم</w:t>
      </w:r>
      <w:r w:rsidR="008A12BC" w:rsidRPr="008A12BC">
        <w:rPr>
          <w:rFonts w:hint="cs"/>
          <w:rtl/>
        </w:rPr>
        <w:t>ۡ</w:t>
      </w:r>
      <w:r w:rsidR="008A12BC" w:rsidRPr="008A12BC">
        <w:rPr>
          <w:rtl/>
        </w:rPr>
        <w:t xml:space="preserve"> </w:t>
      </w:r>
      <w:r w:rsidR="008A12BC" w:rsidRPr="008A12BC">
        <w:rPr>
          <w:rFonts w:hint="eastAsia"/>
          <w:rtl/>
        </w:rPr>
        <w:t>يَتَوَكَّلُونَ</w:t>
      </w:r>
      <w:r w:rsidR="008A12BC" w:rsidRPr="008A12BC">
        <w:rPr>
          <w:rtl/>
        </w:rPr>
        <w:t xml:space="preserve"> </w:t>
      </w:r>
      <w:r w:rsidR="008A12BC" w:rsidRPr="008A12BC">
        <w:rPr>
          <w:rFonts w:hint="cs"/>
          <w:rtl/>
        </w:rPr>
        <w:t>٢</w:t>
      </w:r>
      <w:r w:rsidR="008A12BC" w:rsidRPr="00AB7196">
        <w:rPr>
          <w:rStyle w:val="Char8"/>
          <w:rtl/>
        </w:rPr>
        <w:t>﴾</w:t>
      </w:r>
      <w:r w:rsidR="008A12BC">
        <w:rPr>
          <w:rFonts w:hint="cs"/>
          <w:rtl/>
        </w:rPr>
        <w:t xml:space="preserve"> </w:t>
      </w:r>
      <w:r w:rsidR="008A12BC" w:rsidRPr="008A12BC">
        <w:rPr>
          <w:rStyle w:val="Char6"/>
          <w:rFonts w:hint="cs"/>
          <w:rtl/>
        </w:rPr>
        <w:t>[</w:t>
      </w:r>
      <w:r w:rsidR="008A12BC">
        <w:rPr>
          <w:rStyle w:val="Char6"/>
          <w:rFonts w:hint="cs"/>
          <w:rtl/>
        </w:rPr>
        <w:t>الانفال: 2</w:t>
      </w:r>
      <w:r w:rsidR="008A12BC" w:rsidRPr="008A12BC">
        <w:rPr>
          <w:rStyle w:val="Char6"/>
          <w:rFonts w:hint="cs"/>
          <w:rtl/>
        </w:rPr>
        <w:t>]</w:t>
      </w:r>
      <w:r w:rsidR="008A12BC" w:rsidRPr="00D56774">
        <w:rPr>
          <w:rStyle w:val="Char4"/>
          <w:rFonts w:hint="cs"/>
          <w:rtl/>
        </w:rPr>
        <w:t>.</w:t>
      </w:r>
    </w:p>
    <w:p w:rsidR="00E30DC6" w:rsidRPr="00E30DC6" w:rsidRDefault="003627E0" w:rsidP="00A63D70">
      <w:pPr>
        <w:pStyle w:val="ab"/>
        <w:rPr>
          <w:rStyle w:val="Char4"/>
          <w:rtl/>
        </w:rPr>
      </w:pPr>
      <w:r w:rsidRPr="00E11FF3">
        <w:rPr>
          <w:rStyle w:val="Char8"/>
          <w:rtl/>
        </w:rPr>
        <w:t>«</w:t>
      </w:r>
      <w:r w:rsidR="00A63D70" w:rsidRPr="00A63D70">
        <w:rPr>
          <w:rFonts w:hint="cs"/>
          <w:sz w:val="28"/>
          <w:szCs w:val="28"/>
          <w:rtl/>
        </w:rPr>
        <w:t>مؤمنان تنها کسانی هستند که چون نام الله برده شود، دل‌های شان ترسان گردد، و چون آیات او بر آن‌ها خوانده شود، ایمان‌شان افزون گردد، و  بر پروردگارشان توکل می‌کنند</w:t>
      </w:r>
      <w:r w:rsidRPr="00E11FF3">
        <w:rPr>
          <w:rStyle w:val="Char8"/>
          <w:rtl/>
        </w:rPr>
        <w:t>»</w:t>
      </w:r>
      <w:r w:rsidR="00E30DC6" w:rsidRPr="00E30DC6">
        <w:rPr>
          <w:rStyle w:val="Char4"/>
          <w:rFonts w:hint="cs"/>
          <w:rtl/>
        </w:rPr>
        <w:t>.</w:t>
      </w:r>
    </w:p>
    <w:p w:rsidR="008A12BC" w:rsidRPr="00A63D70" w:rsidRDefault="008A12BC" w:rsidP="00A63D70">
      <w:pPr>
        <w:pStyle w:val="a8"/>
        <w:rPr>
          <w:rtl/>
        </w:rPr>
      </w:pPr>
      <w:r w:rsidRPr="00A63D70">
        <w:rPr>
          <w:rFonts w:hint="cs"/>
          <w:rtl/>
        </w:rPr>
        <w:t>در صحیح</w:t>
      </w:r>
      <w:r w:rsidR="002923C6" w:rsidRPr="00A63D70">
        <w:rPr>
          <w:rFonts w:hint="cs"/>
          <w:rtl/>
        </w:rPr>
        <w:t xml:space="preserve"> بخاری آمده که</w:t>
      </w:r>
      <w:r w:rsidR="0095741A" w:rsidRPr="00A63D70">
        <w:rPr>
          <w:rFonts w:hint="cs"/>
          <w:rtl/>
        </w:rPr>
        <w:t xml:space="preserve"> ابن عباس گفت: «جمله «حسبنا</w:t>
      </w:r>
      <w:r w:rsidR="003627E0" w:rsidRPr="00A63D70">
        <w:rPr>
          <w:rFonts w:hint="cs"/>
          <w:rtl/>
        </w:rPr>
        <w:t xml:space="preserve"> الل</w:t>
      </w:r>
      <w:r w:rsidR="0095741A" w:rsidRPr="00A63D70">
        <w:rPr>
          <w:rFonts w:hint="cs"/>
          <w:rtl/>
        </w:rPr>
        <w:t>ه ونعم الوکیل</w:t>
      </w:r>
      <w:r w:rsidR="002923C6" w:rsidRPr="00A63D70">
        <w:rPr>
          <w:rFonts w:hint="cs"/>
          <w:rtl/>
        </w:rPr>
        <w:t xml:space="preserve">» را ابراهیم </w:t>
      </w:r>
      <w:r w:rsidR="003627E0" w:rsidRPr="00A63D70">
        <w:rPr>
          <w:rFonts w:hint="cs"/>
          <w:rtl/>
        </w:rPr>
        <w:t xml:space="preserve"> هنگامی که در آتش انداخت</w:t>
      </w:r>
      <w:r w:rsidR="002923C6" w:rsidRPr="00A63D70">
        <w:rPr>
          <w:rFonts w:hint="cs"/>
          <w:rtl/>
        </w:rPr>
        <w:t>ه شد، سه بار زبان آورد و پیامبر</w:t>
      </w:r>
      <w:r w:rsidR="00A63D70" w:rsidRPr="00A63D70">
        <w:rPr>
          <w:rFonts w:cs="CTraditional Arabic" w:hint="cs"/>
          <w:sz w:val="32"/>
          <w:szCs w:val="32"/>
          <w:rtl/>
        </w:rPr>
        <w:t xml:space="preserve"> ج</w:t>
      </w:r>
      <w:r w:rsidR="00A63D70" w:rsidRPr="00A63D70">
        <w:rPr>
          <w:rFonts w:hint="cs"/>
          <w:rtl/>
        </w:rPr>
        <w:t xml:space="preserve"> </w:t>
      </w:r>
      <w:r w:rsidR="002923C6" w:rsidRPr="00A63D70">
        <w:rPr>
          <w:rFonts w:hint="cs"/>
          <w:rtl/>
        </w:rPr>
        <w:t>نیز هنگامی</w:t>
      </w:r>
      <w:r w:rsidR="002923C6" w:rsidRPr="00A63D70">
        <w:rPr>
          <w:rFonts w:hint="cs"/>
          <w:sz w:val="32"/>
          <w:szCs w:val="32"/>
          <w:rtl/>
        </w:rPr>
        <w:t xml:space="preserve"> </w:t>
      </w:r>
      <w:r w:rsidR="002923C6" w:rsidRPr="00A63D70">
        <w:rPr>
          <w:rFonts w:hint="cs"/>
          <w:rtl/>
        </w:rPr>
        <w:t>که به او گفتند:</w:t>
      </w:r>
      <w:r w:rsidR="002923C6" w:rsidRPr="00A63D70">
        <w:rPr>
          <w:rFonts w:hint="cs"/>
          <w:sz w:val="32"/>
          <w:szCs w:val="32"/>
          <w:rtl/>
        </w:rPr>
        <w:t xml:space="preserve"> </w:t>
      </w:r>
      <w:r w:rsidR="002923C6" w:rsidRPr="00A63D70">
        <w:rPr>
          <w:rFonts w:hint="cs"/>
          <w:rtl/>
        </w:rPr>
        <w:t>مردم قریش بر ضد شما گرد یکدیگر جمع شده</w:t>
      </w:r>
      <w:r w:rsidR="004807C6" w:rsidRPr="00A63D70">
        <w:rPr>
          <w:rFonts w:hint="cs"/>
          <w:rtl/>
        </w:rPr>
        <w:t>‌اند،</w:t>
      </w:r>
      <w:r w:rsidR="002923C6" w:rsidRPr="00A63D70">
        <w:rPr>
          <w:rFonts w:hint="cs"/>
          <w:rtl/>
        </w:rPr>
        <w:t xml:space="preserve"> پس از آنا</w:t>
      </w:r>
      <w:r w:rsidR="003627E0" w:rsidRPr="00A63D70">
        <w:rPr>
          <w:rFonts w:hint="cs"/>
          <w:rtl/>
        </w:rPr>
        <w:t>ن بترسید، این جمله را تکرار کرد</w:t>
      </w:r>
      <w:r w:rsidR="002923C6" w:rsidRPr="00A63D70">
        <w:rPr>
          <w:rFonts w:hint="cs"/>
          <w:rtl/>
        </w:rPr>
        <w:t>»</w:t>
      </w:r>
      <w:r w:rsidR="009733B0" w:rsidRPr="008037A0">
        <w:rPr>
          <w:rFonts w:hint="cs"/>
          <w:vertAlign w:val="superscript"/>
          <w:rtl/>
        </w:rPr>
        <w:t>(</w:t>
      </w:r>
      <w:r w:rsidR="009733B0" w:rsidRPr="008037A0">
        <w:rPr>
          <w:vertAlign w:val="superscript"/>
          <w:rtl/>
        </w:rPr>
        <w:footnoteReference w:id="135"/>
      </w:r>
      <w:r w:rsidR="009733B0" w:rsidRPr="008037A0">
        <w:rPr>
          <w:rFonts w:hint="cs"/>
          <w:vertAlign w:val="superscript"/>
          <w:rtl/>
        </w:rPr>
        <w:t>)</w:t>
      </w:r>
      <w:r w:rsidR="00F22597" w:rsidRPr="00A63D70">
        <w:rPr>
          <w:rFonts w:hint="cs"/>
          <w:rtl/>
        </w:rPr>
        <w:t>.</w:t>
      </w:r>
    </w:p>
    <w:p w:rsidR="00484A6B" w:rsidRPr="003627E0" w:rsidRDefault="00484A6B" w:rsidP="006502BC">
      <w:pPr>
        <w:pStyle w:val="a8"/>
        <w:rPr>
          <w:rtl/>
        </w:rPr>
      </w:pPr>
      <w:r w:rsidRPr="00A63D70">
        <w:rPr>
          <w:rFonts w:hint="cs"/>
          <w:rtl/>
        </w:rPr>
        <w:t>پیامبر</w:t>
      </w:r>
      <w:r w:rsidR="006502BC" w:rsidRPr="00A63D70">
        <w:rPr>
          <w:rFonts w:hint="cs"/>
          <w:sz w:val="32"/>
          <w:szCs w:val="32"/>
          <w:rtl/>
        </w:rPr>
        <w:t xml:space="preserve"> </w:t>
      </w:r>
      <w:r w:rsidR="006502BC" w:rsidRPr="00A63D70">
        <w:rPr>
          <w:rFonts w:cs="CTraditional Arabic" w:hint="cs"/>
          <w:sz w:val="32"/>
          <w:szCs w:val="32"/>
          <w:rtl/>
        </w:rPr>
        <w:t>ج</w:t>
      </w:r>
      <w:r w:rsidR="00213446" w:rsidRPr="00A63D70">
        <w:rPr>
          <w:rFonts w:hint="cs"/>
          <w:rtl/>
        </w:rPr>
        <w:t xml:space="preserve"> </w:t>
      </w:r>
      <w:r w:rsidRPr="00A63D70">
        <w:rPr>
          <w:rFonts w:hint="cs"/>
          <w:rtl/>
        </w:rPr>
        <w:t>حقیقت توکل را به یاران خود</w:t>
      </w:r>
      <w:r w:rsidR="00850650" w:rsidRPr="00A63D70">
        <w:rPr>
          <w:rFonts w:hint="cs"/>
          <w:rtl/>
        </w:rPr>
        <w:t xml:space="preserve"> می‌</w:t>
      </w:r>
      <w:r w:rsidRPr="00A63D70">
        <w:rPr>
          <w:rFonts w:hint="cs"/>
          <w:rtl/>
        </w:rPr>
        <w:t>آموخت و در دعا</w:t>
      </w:r>
      <w:r w:rsidR="003627E0" w:rsidRPr="00A63D70">
        <w:rPr>
          <w:rFonts w:hint="cs"/>
          <w:rtl/>
        </w:rPr>
        <w:t>ها</w:t>
      </w:r>
      <w:r w:rsidRPr="00A63D70">
        <w:rPr>
          <w:rFonts w:hint="cs"/>
          <w:rtl/>
        </w:rPr>
        <w:t xml:space="preserve">ی خود </w:t>
      </w:r>
      <w:r w:rsidR="003627E0" w:rsidRPr="00A63D70">
        <w:rPr>
          <w:rFonts w:hint="cs"/>
          <w:rtl/>
        </w:rPr>
        <w:t>آن را</w:t>
      </w:r>
      <w:r w:rsidR="00DE70E9" w:rsidRPr="00A63D70">
        <w:rPr>
          <w:rFonts w:hint="cs"/>
          <w:rtl/>
        </w:rPr>
        <w:t xml:space="preserve"> به‌کار </w:t>
      </w:r>
      <w:r w:rsidR="003627E0" w:rsidRPr="00A63D70">
        <w:rPr>
          <w:rFonts w:hint="cs"/>
          <w:rtl/>
        </w:rPr>
        <w:t xml:space="preserve">می‌برد. در صحیح بخاری و مسلم آمده است که پیامبر ج در دعای خود </w:t>
      </w:r>
      <w:r w:rsidRPr="00A63D70">
        <w:rPr>
          <w:rFonts w:hint="cs"/>
          <w:rtl/>
        </w:rPr>
        <w:t>فرمود:</w:t>
      </w:r>
      <w:r w:rsidRPr="00A63D70">
        <w:rPr>
          <w:rFonts w:hint="cs"/>
          <w:sz w:val="32"/>
          <w:szCs w:val="32"/>
          <w:rtl/>
        </w:rPr>
        <w:t xml:space="preserve"> </w:t>
      </w:r>
      <w:r w:rsidRPr="00A63D70">
        <w:rPr>
          <w:rStyle w:val="Char8"/>
          <w:rFonts w:hint="cs"/>
          <w:sz w:val="32"/>
          <w:szCs w:val="32"/>
          <w:rtl/>
        </w:rPr>
        <w:t>«</w:t>
      </w:r>
      <w:r w:rsidR="0095741A" w:rsidRPr="00A63D70">
        <w:rPr>
          <w:rStyle w:val="Char3"/>
          <w:rFonts w:hint="eastAsia"/>
          <w:sz w:val="28"/>
          <w:szCs w:val="28"/>
          <w:rtl/>
        </w:rPr>
        <w:t>اللَّهُمَّ</w:t>
      </w:r>
      <w:r w:rsidR="0095741A" w:rsidRPr="00A63D70">
        <w:rPr>
          <w:rStyle w:val="Char3"/>
          <w:sz w:val="28"/>
          <w:szCs w:val="28"/>
          <w:rtl/>
        </w:rPr>
        <w:t xml:space="preserve"> </w:t>
      </w:r>
      <w:r w:rsidR="0095741A" w:rsidRPr="00A63D70">
        <w:rPr>
          <w:rStyle w:val="Char3"/>
          <w:rFonts w:hint="eastAsia"/>
          <w:sz w:val="28"/>
          <w:szCs w:val="28"/>
          <w:rtl/>
        </w:rPr>
        <w:t>لَكَ</w:t>
      </w:r>
      <w:r w:rsidR="0095741A" w:rsidRPr="00A63D70">
        <w:rPr>
          <w:rStyle w:val="Char3"/>
          <w:sz w:val="28"/>
          <w:szCs w:val="28"/>
          <w:rtl/>
        </w:rPr>
        <w:t xml:space="preserve"> </w:t>
      </w:r>
      <w:r w:rsidR="0095741A" w:rsidRPr="00A63D70">
        <w:rPr>
          <w:rStyle w:val="Char3"/>
          <w:rFonts w:hint="eastAsia"/>
          <w:sz w:val="28"/>
          <w:szCs w:val="28"/>
          <w:rtl/>
        </w:rPr>
        <w:t>أَسْلَمْتُ،</w:t>
      </w:r>
      <w:r w:rsidR="0095741A" w:rsidRPr="00A63D70">
        <w:rPr>
          <w:rStyle w:val="Char3"/>
          <w:sz w:val="28"/>
          <w:szCs w:val="28"/>
          <w:rtl/>
        </w:rPr>
        <w:t xml:space="preserve"> </w:t>
      </w:r>
      <w:r w:rsidR="0095741A" w:rsidRPr="00A63D70">
        <w:rPr>
          <w:rStyle w:val="Char3"/>
          <w:rFonts w:hint="eastAsia"/>
          <w:sz w:val="28"/>
          <w:szCs w:val="28"/>
          <w:rtl/>
        </w:rPr>
        <w:t>وَبِكَ</w:t>
      </w:r>
      <w:r w:rsidR="0095741A" w:rsidRPr="00A63D70">
        <w:rPr>
          <w:rStyle w:val="Char3"/>
          <w:sz w:val="28"/>
          <w:szCs w:val="28"/>
          <w:rtl/>
        </w:rPr>
        <w:t xml:space="preserve"> </w:t>
      </w:r>
      <w:r w:rsidR="0095741A" w:rsidRPr="00A63D70">
        <w:rPr>
          <w:rStyle w:val="Char3"/>
          <w:rFonts w:hint="eastAsia"/>
          <w:sz w:val="28"/>
          <w:szCs w:val="28"/>
          <w:rtl/>
        </w:rPr>
        <w:t>آمَنْتُ</w:t>
      </w:r>
      <w:r w:rsidR="0095741A" w:rsidRPr="00A63D70">
        <w:rPr>
          <w:rStyle w:val="Char3"/>
          <w:sz w:val="28"/>
          <w:szCs w:val="28"/>
          <w:rtl/>
        </w:rPr>
        <w:t xml:space="preserve"> </w:t>
      </w:r>
      <w:r w:rsidR="0095741A" w:rsidRPr="00A63D70">
        <w:rPr>
          <w:rStyle w:val="Char3"/>
          <w:rFonts w:hint="eastAsia"/>
          <w:sz w:val="28"/>
          <w:szCs w:val="28"/>
          <w:rtl/>
        </w:rPr>
        <w:t>وَعَلَيْكَ</w:t>
      </w:r>
      <w:r w:rsidR="0095741A" w:rsidRPr="00A63D70">
        <w:rPr>
          <w:rStyle w:val="Char3"/>
          <w:sz w:val="28"/>
          <w:szCs w:val="28"/>
          <w:rtl/>
        </w:rPr>
        <w:t xml:space="preserve"> </w:t>
      </w:r>
      <w:r w:rsidR="0095741A" w:rsidRPr="00A63D70">
        <w:rPr>
          <w:rStyle w:val="Char3"/>
          <w:rFonts w:hint="eastAsia"/>
          <w:sz w:val="28"/>
          <w:szCs w:val="28"/>
          <w:rtl/>
        </w:rPr>
        <w:t>تَوَكَّلْتُ</w:t>
      </w:r>
      <w:r w:rsidRPr="00A63D70">
        <w:rPr>
          <w:rStyle w:val="Char8"/>
          <w:rFonts w:hint="cs"/>
          <w:sz w:val="32"/>
          <w:szCs w:val="32"/>
          <w:rtl/>
        </w:rPr>
        <w:t>»</w:t>
      </w:r>
      <w:r w:rsidR="00A35314" w:rsidRPr="00A63D70">
        <w:rPr>
          <w:rStyle w:val="Char8"/>
          <w:rFonts w:ascii="IRNazli" w:hAnsi="IRNazli" w:cs="IRNazli" w:hint="cs"/>
          <w:sz w:val="32"/>
          <w:szCs w:val="32"/>
          <w:vertAlign w:val="superscript"/>
          <w:rtl/>
        </w:rPr>
        <w:t>(</w:t>
      </w:r>
      <w:r w:rsidR="00A35314" w:rsidRPr="00A63D70">
        <w:rPr>
          <w:rStyle w:val="Char8"/>
          <w:rFonts w:ascii="IRNazli" w:hAnsi="IRNazli" w:cs="IRNazli"/>
          <w:sz w:val="32"/>
          <w:szCs w:val="32"/>
          <w:vertAlign w:val="superscript"/>
          <w:rtl/>
        </w:rPr>
        <w:footnoteReference w:id="136"/>
      </w:r>
      <w:r w:rsidR="00A35314" w:rsidRPr="00A63D70">
        <w:rPr>
          <w:rStyle w:val="Char8"/>
          <w:rFonts w:ascii="IRNazli" w:hAnsi="IRNazli" w:cs="IRNazli" w:hint="cs"/>
          <w:sz w:val="32"/>
          <w:szCs w:val="32"/>
          <w:vertAlign w:val="superscript"/>
          <w:rtl/>
        </w:rPr>
        <w:t>)</w:t>
      </w:r>
      <w:r w:rsidRPr="00A63D70">
        <w:rPr>
          <w:rFonts w:hint="cs"/>
          <w:sz w:val="32"/>
          <w:szCs w:val="32"/>
          <w:rtl/>
        </w:rPr>
        <w:t>.</w:t>
      </w:r>
      <w:r w:rsidR="0095741A" w:rsidRPr="00A63D70">
        <w:rPr>
          <w:rFonts w:hint="cs"/>
          <w:sz w:val="32"/>
          <w:szCs w:val="32"/>
          <w:rtl/>
        </w:rPr>
        <w:t xml:space="preserve"> </w:t>
      </w:r>
      <w:r w:rsidR="003627E0" w:rsidRPr="00A63D70">
        <w:rPr>
          <w:rStyle w:val="Char8"/>
          <w:sz w:val="32"/>
          <w:szCs w:val="32"/>
          <w:rtl/>
        </w:rPr>
        <w:t>«</w:t>
      </w:r>
      <w:r w:rsidRPr="00A63D70">
        <w:rPr>
          <w:rStyle w:val="Chare"/>
          <w:rFonts w:hint="cs"/>
          <w:sz w:val="28"/>
          <w:szCs w:val="28"/>
          <w:rtl/>
        </w:rPr>
        <w:t>خداوند</w:t>
      </w:r>
      <w:r w:rsidR="00A63D70">
        <w:rPr>
          <w:rStyle w:val="Chare"/>
          <w:rFonts w:hint="cs"/>
          <w:sz w:val="28"/>
          <w:szCs w:val="28"/>
          <w:rtl/>
        </w:rPr>
        <w:t>ا!</w:t>
      </w:r>
      <w:r w:rsidRPr="00A63D70">
        <w:rPr>
          <w:rStyle w:val="Chare"/>
          <w:rFonts w:hint="cs"/>
          <w:sz w:val="28"/>
          <w:szCs w:val="28"/>
          <w:rtl/>
        </w:rPr>
        <w:t xml:space="preserve"> در برابر تو تسلیم شدم، به تو ایمان آوردم و بر تو توکل کردم</w:t>
      </w:r>
      <w:r w:rsidR="003627E0" w:rsidRPr="00A63D70">
        <w:rPr>
          <w:rStyle w:val="Char8"/>
          <w:sz w:val="32"/>
          <w:szCs w:val="32"/>
          <w:rtl/>
        </w:rPr>
        <w:t>»</w:t>
      </w:r>
      <w:r w:rsidRPr="00A63D70">
        <w:rPr>
          <w:rFonts w:hint="cs"/>
          <w:sz w:val="32"/>
          <w:szCs w:val="32"/>
          <w:rtl/>
        </w:rPr>
        <w:t>.</w:t>
      </w:r>
    </w:p>
    <w:p w:rsidR="00484A6B" w:rsidRPr="00A63D70" w:rsidRDefault="00484A6B" w:rsidP="00A63D70">
      <w:pPr>
        <w:pStyle w:val="a8"/>
        <w:rPr>
          <w:rStyle w:val="Chare"/>
          <w:sz w:val="28"/>
          <w:szCs w:val="28"/>
          <w:rtl/>
        </w:rPr>
      </w:pPr>
      <w:r w:rsidRPr="00A63D70">
        <w:rPr>
          <w:rStyle w:val="Chare"/>
          <w:rFonts w:hint="cs"/>
          <w:sz w:val="28"/>
          <w:szCs w:val="28"/>
          <w:rtl/>
        </w:rPr>
        <w:t xml:space="preserve">آن چه در توکل لازم است این است که بنده جز از پروردگار چیزی نخواهد و جز هنگام ضرورت و </w:t>
      </w:r>
      <w:r w:rsidR="00A63D70">
        <w:rPr>
          <w:rStyle w:val="Chare"/>
          <w:rFonts w:hint="cs"/>
          <w:sz w:val="28"/>
          <w:szCs w:val="28"/>
          <w:rtl/>
        </w:rPr>
        <w:t>ناچاری از مردم درخواست نکند. در ص</w:t>
      </w:r>
      <w:r w:rsidRPr="00A63D70">
        <w:rPr>
          <w:rStyle w:val="Chare"/>
          <w:rFonts w:hint="cs"/>
          <w:sz w:val="28"/>
          <w:szCs w:val="28"/>
          <w:rtl/>
        </w:rPr>
        <w:t>حیح مسلم از عوف بن مالک اشجعی</w:t>
      </w:r>
      <w:r w:rsidR="00213446" w:rsidRPr="00A63D70">
        <w:rPr>
          <w:rStyle w:val="Chare"/>
          <w:rFonts w:hint="cs"/>
          <w:sz w:val="28"/>
          <w:szCs w:val="28"/>
          <w:rtl/>
        </w:rPr>
        <w:t xml:space="preserve"> </w:t>
      </w:r>
      <w:r w:rsidRPr="00A63D70">
        <w:rPr>
          <w:rStyle w:val="Chare"/>
          <w:rFonts w:hint="cs"/>
          <w:sz w:val="28"/>
          <w:szCs w:val="28"/>
          <w:rtl/>
        </w:rPr>
        <w:t>روایت شده که گفت: «ما به تعداد هفت یا هشت یا نه نفر نزد پیامبر</w:t>
      </w:r>
      <w:r w:rsidR="00A63D70" w:rsidRPr="00A63D70">
        <w:rPr>
          <w:rFonts w:hint="cs"/>
          <w:sz w:val="32"/>
          <w:szCs w:val="32"/>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Pr="00A63D70">
        <w:rPr>
          <w:rStyle w:val="Chare"/>
          <w:rFonts w:hint="cs"/>
          <w:sz w:val="28"/>
          <w:szCs w:val="28"/>
          <w:rtl/>
        </w:rPr>
        <w:t xml:space="preserve">بودیم که به ما فرمود: آیا با فرستاده خدا بیعت نمی‌کنید؟ این در حالی بود که ما تازه بیعت کرده بودیم، پس گفتیم: با </w:t>
      </w:r>
      <w:r w:rsidR="003627E0" w:rsidRPr="00A63D70">
        <w:rPr>
          <w:rStyle w:val="Chare"/>
          <w:rFonts w:hint="cs"/>
          <w:sz w:val="28"/>
          <w:szCs w:val="28"/>
          <w:rtl/>
        </w:rPr>
        <w:t>شما بیعت کرده</w:t>
      </w:r>
      <w:r w:rsidR="003627E0" w:rsidRPr="00A63D70">
        <w:rPr>
          <w:rStyle w:val="Chare"/>
          <w:rFonts w:hint="eastAsia"/>
          <w:sz w:val="28"/>
          <w:szCs w:val="28"/>
          <w:rtl/>
        </w:rPr>
        <w:t>‌</w:t>
      </w:r>
      <w:r w:rsidR="00D32700" w:rsidRPr="00A63D70">
        <w:rPr>
          <w:rStyle w:val="Chare"/>
          <w:rFonts w:hint="cs"/>
          <w:sz w:val="28"/>
          <w:szCs w:val="28"/>
          <w:rtl/>
        </w:rPr>
        <w:t>ایم ای رسول خدا</w:t>
      </w:r>
      <w:r w:rsidR="00213446" w:rsidRPr="00A63D70">
        <w:rPr>
          <w:rStyle w:val="Chare"/>
          <w:rFonts w:hint="cs"/>
          <w:sz w:val="28"/>
          <w:szCs w:val="28"/>
          <w:rtl/>
        </w:rPr>
        <w:t xml:space="preserve"> </w:t>
      </w:r>
      <w:r w:rsidR="00A63D70">
        <w:rPr>
          <w:rStyle w:val="Chare"/>
          <w:rFonts w:hint="cs"/>
          <w:sz w:val="28"/>
          <w:szCs w:val="28"/>
          <w:rtl/>
        </w:rPr>
        <w:t>.</w:t>
      </w:r>
      <w:r w:rsidR="00D32700" w:rsidRPr="00A63D70">
        <w:rPr>
          <w:rStyle w:val="Chare"/>
          <w:rFonts w:hint="cs"/>
          <w:sz w:val="28"/>
          <w:szCs w:val="28"/>
          <w:rtl/>
        </w:rPr>
        <w:t>پیامبر</w:t>
      </w:r>
      <w:r w:rsidR="00A63D70" w:rsidRPr="00A63D70">
        <w:rPr>
          <w:rFonts w:hint="cs"/>
          <w:sz w:val="32"/>
          <w:szCs w:val="32"/>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00D32700" w:rsidRPr="00A63D70">
        <w:rPr>
          <w:rStyle w:val="Chare"/>
          <w:rFonts w:hint="cs"/>
          <w:sz w:val="28"/>
          <w:szCs w:val="28"/>
          <w:rtl/>
        </w:rPr>
        <w:t>دوباره فرمود: آیا با فرستاده خدا بیعت نمی‌کنید؟ در این حال ما دست‌های خود را دراز کردیم و</w:t>
      </w:r>
      <w:r w:rsidR="003627E0" w:rsidRPr="00A63D70">
        <w:rPr>
          <w:rStyle w:val="Chare"/>
          <w:rFonts w:hint="cs"/>
          <w:sz w:val="28"/>
          <w:szCs w:val="28"/>
          <w:rtl/>
        </w:rPr>
        <w:t xml:space="preserve"> عرض کردیم: ما با شما بیعت کرده</w:t>
      </w:r>
      <w:r w:rsidR="003627E0" w:rsidRPr="00A63D70">
        <w:rPr>
          <w:rStyle w:val="Chare"/>
          <w:rFonts w:hint="eastAsia"/>
          <w:sz w:val="28"/>
          <w:szCs w:val="28"/>
          <w:rtl/>
        </w:rPr>
        <w:t>‌</w:t>
      </w:r>
      <w:r w:rsidR="00D32700" w:rsidRPr="00A63D70">
        <w:rPr>
          <w:rStyle w:val="Chare"/>
          <w:rFonts w:hint="cs"/>
          <w:sz w:val="28"/>
          <w:szCs w:val="28"/>
          <w:rtl/>
        </w:rPr>
        <w:t>ایم اما اکنون در چه موردی با شما بیعت کنیم؟ فرمود: بر این که خدا را عبادت کنید و برای او شریک قرار ندهید و ن</w:t>
      </w:r>
      <w:r w:rsidR="00AE157D" w:rsidRPr="00A63D70">
        <w:rPr>
          <w:rStyle w:val="Chare"/>
          <w:rFonts w:hint="cs"/>
          <w:sz w:val="28"/>
          <w:szCs w:val="28"/>
          <w:rtl/>
        </w:rPr>
        <w:t>مازهای پنج‌</w:t>
      </w:r>
      <w:r w:rsidR="00A63D70">
        <w:rPr>
          <w:rStyle w:val="Chare"/>
          <w:rFonts w:hint="cs"/>
          <w:sz w:val="28"/>
          <w:szCs w:val="28"/>
          <w:rtl/>
        </w:rPr>
        <w:t>گا</w:t>
      </w:r>
      <w:r w:rsidR="00AE157D" w:rsidRPr="00A63D70">
        <w:rPr>
          <w:rStyle w:val="Chare"/>
          <w:rFonts w:hint="cs"/>
          <w:sz w:val="28"/>
          <w:szCs w:val="28"/>
          <w:rtl/>
        </w:rPr>
        <w:t>نه را به پا دارید</w:t>
      </w:r>
      <w:r w:rsidR="00D32700" w:rsidRPr="00A63D70">
        <w:rPr>
          <w:rStyle w:val="Chare"/>
          <w:rFonts w:hint="cs"/>
          <w:sz w:val="28"/>
          <w:szCs w:val="28"/>
          <w:rtl/>
        </w:rPr>
        <w:t xml:space="preserve"> و از من اطاعت کنید (پیامبر در این هنگام یک کلمه را پنهان کرد)، و از مردم چیزی نخواهید». مالک می‌گوید: «من از آن به بعد افرادی از آن‌ها را می‌دیدم که تازیانه</w:t>
      </w:r>
      <w:r w:rsidR="00850650" w:rsidRPr="00A63D70">
        <w:rPr>
          <w:rStyle w:val="Chare"/>
          <w:rFonts w:hint="cs"/>
          <w:sz w:val="28"/>
          <w:szCs w:val="28"/>
          <w:rtl/>
        </w:rPr>
        <w:t>‌شان</w:t>
      </w:r>
      <w:r w:rsidR="00D32700" w:rsidRPr="00A63D70">
        <w:rPr>
          <w:rStyle w:val="Chare"/>
          <w:rFonts w:hint="cs"/>
          <w:sz w:val="28"/>
          <w:szCs w:val="28"/>
          <w:rtl/>
        </w:rPr>
        <w:t xml:space="preserve"> بر زمین می‌افتاد اما از کسی</w:t>
      </w:r>
      <w:r w:rsidR="00850650" w:rsidRPr="00A63D70">
        <w:rPr>
          <w:rStyle w:val="Chare"/>
          <w:rFonts w:hint="cs"/>
          <w:sz w:val="28"/>
          <w:szCs w:val="28"/>
          <w:rtl/>
        </w:rPr>
        <w:t xml:space="preserve"> نمی‌</w:t>
      </w:r>
      <w:r w:rsidR="00D32700" w:rsidRPr="00A63D70">
        <w:rPr>
          <w:rStyle w:val="Chare"/>
          <w:rFonts w:hint="cs"/>
          <w:sz w:val="28"/>
          <w:szCs w:val="28"/>
          <w:rtl/>
        </w:rPr>
        <w:t>خواست</w:t>
      </w:r>
      <w:r w:rsidR="00A63D70">
        <w:rPr>
          <w:rStyle w:val="Chare"/>
          <w:rFonts w:hint="cs"/>
          <w:sz w:val="28"/>
          <w:szCs w:val="28"/>
          <w:rtl/>
        </w:rPr>
        <w:t>ند</w:t>
      </w:r>
      <w:r w:rsidR="00D32700" w:rsidRPr="00A63D70">
        <w:rPr>
          <w:rStyle w:val="Chare"/>
          <w:rFonts w:hint="cs"/>
          <w:sz w:val="28"/>
          <w:szCs w:val="28"/>
          <w:rtl/>
        </w:rPr>
        <w:t xml:space="preserve"> که آن را به </w:t>
      </w:r>
      <w:r w:rsidR="00A63D70">
        <w:rPr>
          <w:rStyle w:val="Chare"/>
          <w:rFonts w:hint="cs"/>
          <w:sz w:val="28"/>
          <w:szCs w:val="28"/>
          <w:rtl/>
        </w:rPr>
        <w:t>آن</w:t>
      </w:r>
      <w:r w:rsidR="00A63D70">
        <w:rPr>
          <w:rStyle w:val="Chare"/>
          <w:sz w:val="28"/>
          <w:szCs w:val="28"/>
          <w:rtl/>
        </w:rPr>
        <w:softHyphen/>
      </w:r>
      <w:r w:rsidR="00A63D70">
        <w:rPr>
          <w:rStyle w:val="Chare"/>
          <w:rFonts w:hint="cs"/>
          <w:sz w:val="28"/>
          <w:szCs w:val="28"/>
          <w:rtl/>
        </w:rPr>
        <w:t>ها</w:t>
      </w:r>
      <w:r w:rsidR="00D32700" w:rsidRPr="00A63D70">
        <w:rPr>
          <w:rStyle w:val="Chare"/>
          <w:rFonts w:hint="cs"/>
          <w:sz w:val="28"/>
          <w:szCs w:val="28"/>
          <w:rtl/>
        </w:rPr>
        <w:t xml:space="preserve"> باز گرداند»</w:t>
      </w:r>
      <w:r w:rsidR="0080372B" w:rsidRPr="008037A0">
        <w:rPr>
          <w:rStyle w:val="Chare"/>
          <w:rFonts w:hint="cs"/>
          <w:sz w:val="28"/>
          <w:szCs w:val="28"/>
          <w:vertAlign w:val="superscript"/>
          <w:rtl/>
        </w:rPr>
        <w:t>(</w:t>
      </w:r>
      <w:r w:rsidR="0080372B" w:rsidRPr="008037A0">
        <w:rPr>
          <w:rStyle w:val="Chare"/>
          <w:sz w:val="28"/>
          <w:szCs w:val="28"/>
          <w:vertAlign w:val="superscript"/>
          <w:rtl/>
        </w:rPr>
        <w:footnoteReference w:id="137"/>
      </w:r>
      <w:r w:rsidR="0080372B" w:rsidRPr="008037A0">
        <w:rPr>
          <w:rStyle w:val="Chare"/>
          <w:rFonts w:hint="cs"/>
          <w:sz w:val="28"/>
          <w:szCs w:val="28"/>
          <w:vertAlign w:val="superscript"/>
          <w:rtl/>
        </w:rPr>
        <w:t>)</w:t>
      </w:r>
      <w:r w:rsidR="00F22597" w:rsidRPr="00A63D70">
        <w:rPr>
          <w:rStyle w:val="Chare"/>
          <w:rFonts w:hint="cs"/>
          <w:sz w:val="28"/>
          <w:szCs w:val="28"/>
          <w:rtl/>
        </w:rPr>
        <w:t>.</w:t>
      </w:r>
    </w:p>
    <w:p w:rsidR="00D32700" w:rsidRPr="00A63D70" w:rsidRDefault="00D32700" w:rsidP="00A63D70">
      <w:pPr>
        <w:pStyle w:val="a8"/>
        <w:rPr>
          <w:rStyle w:val="Chare"/>
          <w:sz w:val="28"/>
          <w:szCs w:val="28"/>
          <w:rtl/>
        </w:rPr>
      </w:pPr>
      <w:r w:rsidRPr="00A63D70">
        <w:rPr>
          <w:rStyle w:val="Chare"/>
          <w:rFonts w:hint="cs"/>
          <w:sz w:val="28"/>
          <w:szCs w:val="28"/>
          <w:rtl/>
        </w:rPr>
        <w:t>در صحیح مسلم آمده که قبیصه</w:t>
      </w:r>
      <w:r w:rsidR="00213446" w:rsidRPr="00A63D70">
        <w:rPr>
          <w:rStyle w:val="Chare"/>
          <w:rFonts w:hint="cs"/>
          <w:sz w:val="28"/>
          <w:szCs w:val="28"/>
          <w:rtl/>
        </w:rPr>
        <w:t xml:space="preserve">  </w:t>
      </w:r>
      <w:r w:rsidRPr="00A63D70">
        <w:rPr>
          <w:rStyle w:val="Chare"/>
          <w:rFonts w:hint="cs"/>
          <w:sz w:val="28"/>
          <w:szCs w:val="28"/>
          <w:rtl/>
        </w:rPr>
        <w:t>از پیامبر</w:t>
      </w:r>
      <w:r w:rsidR="00213446" w:rsidRPr="00A63D70">
        <w:rPr>
          <w:rStyle w:val="Chare"/>
          <w:rFonts w:hint="cs"/>
          <w:sz w:val="28"/>
          <w:szCs w:val="28"/>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00AE157D" w:rsidRPr="00A63D70">
        <w:rPr>
          <w:rStyle w:val="Chare"/>
          <w:rFonts w:hint="cs"/>
          <w:sz w:val="28"/>
          <w:szCs w:val="28"/>
          <w:rtl/>
        </w:rPr>
        <w:t>چنین نقل کرد: «در</w:t>
      </w:r>
      <w:r w:rsidRPr="00A63D70">
        <w:rPr>
          <w:rStyle w:val="Chare"/>
          <w:rFonts w:hint="cs"/>
          <w:sz w:val="28"/>
          <w:szCs w:val="28"/>
          <w:rtl/>
        </w:rPr>
        <w:t>خواست کردن فقط برای سه</w:t>
      </w:r>
      <w:r w:rsidR="00AE157D" w:rsidRPr="00A63D70">
        <w:rPr>
          <w:rStyle w:val="Chare"/>
          <w:rFonts w:hint="cs"/>
          <w:sz w:val="28"/>
          <w:szCs w:val="28"/>
          <w:rtl/>
        </w:rPr>
        <w:t xml:space="preserve"> نفر جایز است. برای مردی که دیه</w:t>
      </w:r>
      <w:r w:rsidR="00AE157D" w:rsidRPr="00A63D70">
        <w:rPr>
          <w:rStyle w:val="Chare"/>
          <w:rFonts w:hint="eastAsia"/>
          <w:sz w:val="28"/>
          <w:szCs w:val="28"/>
          <w:rtl/>
        </w:rPr>
        <w:t>‌</w:t>
      </w:r>
      <w:r w:rsidRPr="00A63D70">
        <w:rPr>
          <w:rStyle w:val="Chare"/>
          <w:rFonts w:hint="cs"/>
          <w:sz w:val="28"/>
          <w:szCs w:val="28"/>
          <w:rtl/>
        </w:rPr>
        <w:t>ای به گردن گرفته جایز</w:t>
      </w:r>
      <w:r w:rsidR="00AE157D" w:rsidRPr="00A63D70">
        <w:rPr>
          <w:rStyle w:val="Chare"/>
          <w:rFonts w:hint="cs"/>
          <w:sz w:val="28"/>
          <w:szCs w:val="28"/>
          <w:rtl/>
        </w:rPr>
        <w:t xml:space="preserve"> است</w:t>
      </w:r>
      <w:r w:rsidRPr="00A63D70">
        <w:rPr>
          <w:rStyle w:val="Chare"/>
          <w:rFonts w:hint="cs"/>
          <w:sz w:val="28"/>
          <w:szCs w:val="28"/>
          <w:rtl/>
        </w:rPr>
        <w:t xml:space="preserve"> که از مردم </w:t>
      </w:r>
      <w:r w:rsidR="00AE157D" w:rsidRPr="006502BC">
        <w:rPr>
          <w:rStyle w:val="Chare"/>
          <w:rFonts w:hint="cs"/>
          <w:rtl/>
        </w:rPr>
        <w:t>در</w:t>
      </w:r>
      <w:r w:rsidR="00A115C9" w:rsidRPr="006502BC">
        <w:rPr>
          <w:rStyle w:val="Chare"/>
          <w:rFonts w:hint="cs"/>
          <w:rtl/>
        </w:rPr>
        <w:t xml:space="preserve">خواست کمک کند تا این که به مطلوب خود می‌رسد، سپس از طلب کردن دست می‌کشد. </w:t>
      </w:r>
      <w:r w:rsidR="00A115C9" w:rsidRPr="00A63D70">
        <w:rPr>
          <w:rStyle w:val="Chare"/>
          <w:rFonts w:hint="cs"/>
          <w:sz w:val="28"/>
          <w:szCs w:val="28"/>
          <w:rtl/>
        </w:rPr>
        <w:t>دوم برای مردی که مصیبتی دامن</w:t>
      </w:r>
      <w:r w:rsidR="00AE157D" w:rsidRPr="00A63D70">
        <w:rPr>
          <w:rStyle w:val="Chare"/>
          <w:rFonts w:hint="eastAsia"/>
          <w:sz w:val="28"/>
          <w:szCs w:val="28"/>
          <w:rtl/>
        </w:rPr>
        <w:t>‌</w:t>
      </w:r>
      <w:r w:rsidR="00A115C9" w:rsidRPr="00A63D70">
        <w:rPr>
          <w:rStyle w:val="Chare"/>
          <w:rFonts w:hint="cs"/>
          <w:sz w:val="28"/>
          <w:szCs w:val="28"/>
          <w:rtl/>
        </w:rPr>
        <w:t>گ</w:t>
      </w:r>
      <w:r w:rsidR="00AE157D" w:rsidRPr="00A63D70">
        <w:rPr>
          <w:rStyle w:val="Chare"/>
          <w:rFonts w:hint="cs"/>
          <w:sz w:val="28"/>
          <w:szCs w:val="28"/>
          <w:rtl/>
        </w:rPr>
        <w:t>یرش شده و در نت</w:t>
      </w:r>
      <w:r w:rsidR="00A115C9" w:rsidRPr="00A63D70">
        <w:rPr>
          <w:rStyle w:val="Chare"/>
          <w:rFonts w:hint="cs"/>
          <w:sz w:val="28"/>
          <w:szCs w:val="28"/>
          <w:rtl/>
        </w:rPr>
        <w:t>یجه ثروتش را از بین برده است، برای او جایز است که از مردم درخواست کمک مالی کند تا این</w:t>
      </w:r>
      <w:r w:rsidR="00882F09" w:rsidRPr="00A63D70">
        <w:rPr>
          <w:rStyle w:val="Chare"/>
          <w:rFonts w:hint="cs"/>
          <w:sz w:val="28"/>
          <w:szCs w:val="28"/>
          <w:rtl/>
        </w:rPr>
        <w:t xml:space="preserve"> که توانای تأمین ن</w:t>
      </w:r>
      <w:r w:rsidR="002B3432" w:rsidRPr="00A63D70">
        <w:rPr>
          <w:rStyle w:val="Chare"/>
          <w:rFonts w:hint="cs"/>
          <w:sz w:val="28"/>
          <w:szCs w:val="28"/>
          <w:rtl/>
        </w:rPr>
        <w:t>ی</w:t>
      </w:r>
      <w:r w:rsidR="00882F09" w:rsidRPr="00A63D70">
        <w:rPr>
          <w:rStyle w:val="Chare"/>
          <w:rFonts w:hint="cs"/>
          <w:sz w:val="28"/>
          <w:szCs w:val="28"/>
          <w:rtl/>
        </w:rPr>
        <w:t>ازهای ضروری زندگی را پیدا ‌کند. سوم برای مردی که فقیر و مستمند</w:t>
      </w:r>
      <w:r w:rsidR="00AE157D" w:rsidRPr="00A63D70">
        <w:rPr>
          <w:rStyle w:val="Chare"/>
          <w:rFonts w:hint="cs"/>
          <w:sz w:val="28"/>
          <w:szCs w:val="28"/>
          <w:rtl/>
        </w:rPr>
        <w:t xml:space="preserve"> می‌شود، برای او جایز است که در</w:t>
      </w:r>
      <w:r w:rsidR="00882F09" w:rsidRPr="00A63D70">
        <w:rPr>
          <w:rStyle w:val="Chare"/>
          <w:rFonts w:hint="cs"/>
          <w:sz w:val="28"/>
          <w:szCs w:val="28"/>
          <w:rtl/>
        </w:rPr>
        <w:t>خواست پول کند تا به مالی برسد و توان تأمین هزینه‌های جاری زندگیش را بیاید. ای قبیصه غیر از این سه مورد، درخواست پول کردن از مردم حرام است و صاحب چنین مالی آن را به حرامی می‌خورد»</w:t>
      </w:r>
      <w:r w:rsidR="002C528F" w:rsidRPr="008037A0">
        <w:rPr>
          <w:rStyle w:val="Chare"/>
          <w:rFonts w:hint="cs"/>
          <w:sz w:val="28"/>
          <w:szCs w:val="28"/>
          <w:vertAlign w:val="superscript"/>
          <w:rtl/>
        </w:rPr>
        <w:t>(</w:t>
      </w:r>
      <w:r w:rsidR="002C528F" w:rsidRPr="008037A0">
        <w:rPr>
          <w:rStyle w:val="Chare"/>
          <w:sz w:val="28"/>
          <w:szCs w:val="28"/>
          <w:vertAlign w:val="superscript"/>
          <w:rtl/>
        </w:rPr>
        <w:footnoteReference w:id="138"/>
      </w:r>
      <w:r w:rsidR="002C528F" w:rsidRPr="008037A0">
        <w:rPr>
          <w:rStyle w:val="Chare"/>
          <w:rFonts w:hint="cs"/>
          <w:sz w:val="28"/>
          <w:szCs w:val="28"/>
          <w:vertAlign w:val="superscript"/>
          <w:rtl/>
        </w:rPr>
        <w:t>)</w:t>
      </w:r>
      <w:r w:rsidR="00882F09" w:rsidRPr="00A63D70">
        <w:rPr>
          <w:rStyle w:val="Chare"/>
          <w:rFonts w:hint="cs"/>
          <w:sz w:val="28"/>
          <w:szCs w:val="28"/>
          <w:rtl/>
        </w:rPr>
        <w:t>.</w:t>
      </w:r>
    </w:p>
    <w:p w:rsidR="002F781C" w:rsidRPr="00A63D70" w:rsidRDefault="002F781C" w:rsidP="00A63D70">
      <w:pPr>
        <w:pStyle w:val="a8"/>
        <w:rPr>
          <w:rStyle w:val="Chare"/>
          <w:sz w:val="28"/>
          <w:szCs w:val="28"/>
          <w:rtl/>
        </w:rPr>
      </w:pPr>
      <w:r w:rsidRPr="00A63D70">
        <w:rPr>
          <w:rStyle w:val="Chare"/>
          <w:rFonts w:hint="cs"/>
          <w:sz w:val="28"/>
          <w:szCs w:val="28"/>
          <w:rtl/>
        </w:rPr>
        <w:t>استفاده از اسباب با توکل حقیقی منافاتی ندارد، مادامی که شخص معتقد باشد که امر و دستور و سرانجام همه‌ی امور در دست خداست و خداوند متعال «کسب عمل و انجام آن را به بنده نسبت داده و</w:t>
      </w:r>
      <w:r w:rsidR="002B3432" w:rsidRPr="00A63D70">
        <w:rPr>
          <w:rStyle w:val="Chare"/>
          <w:rFonts w:hint="cs"/>
          <w:sz w:val="28"/>
          <w:szCs w:val="28"/>
          <w:rtl/>
        </w:rPr>
        <w:t xml:space="preserve"> </w:t>
      </w:r>
      <w:r w:rsidRPr="00A63D70">
        <w:rPr>
          <w:rStyle w:val="Chare"/>
          <w:rFonts w:hint="cs"/>
          <w:sz w:val="28"/>
          <w:szCs w:val="28"/>
          <w:rtl/>
        </w:rPr>
        <w:t>تقدیر و اختیار و امر و</w:t>
      </w:r>
      <w:r w:rsidR="00AE157D" w:rsidRPr="00A63D70">
        <w:rPr>
          <w:rStyle w:val="Chare"/>
          <w:rFonts w:hint="cs"/>
          <w:sz w:val="28"/>
          <w:szCs w:val="28"/>
          <w:rtl/>
        </w:rPr>
        <w:t xml:space="preserve"> </w:t>
      </w:r>
      <w:r w:rsidRPr="00A63D70">
        <w:rPr>
          <w:rStyle w:val="Chare"/>
          <w:rFonts w:hint="cs"/>
          <w:sz w:val="28"/>
          <w:szCs w:val="28"/>
          <w:rtl/>
        </w:rPr>
        <w:t>نهی را برای آنان قرار داده تا به این وسیله آنان را به بندگی خود درآورد و با این امتحان، فرمان</w:t>
      </w:r>
      <w:r w:rsidR="00A63D70">
        <w:rPr>
          <w:rStyle w:val="Chare"/>
          <w:sz w:val="28"/>
          <w:szCs w:val="28"/>
          <w:rtl/>
        </w:rPr>
        <w:softHyphen/>
      </w:r>
      <w:r w:rsidRPr="00A63D70">
        <w:rPr>
          <w:rStyle w:val="Chare"/>
          <w:rFonts w:hint="cs"/>
          <w:sz w:val="28"/>
          <w:szCs w:val="28"/>
          <w:rtl/>
        </w:rPr>
        <w:t>برد</w:t>
      </w:r>
      <w:r w:rsidR="00A63D70">
        <w:rPr>
          <w:rStyle w:val="Chare"/>
          <w:rFonts w:hint="cs"/>
          <w:sz w:val="28"/>
          <w:szCs w:val="28"/>
          <w:rtl/>
        </w:rPr>
        <w:t>ا</w:t>
      </w:r>
      <w:r w:rsidRPr="00A63D70">
        <w:rPr>
          <w:rStyle w:val="Chare"/>
          <w:rFonts w:hint="cs"/>
          <w:sz w:val="28"/>
          <w:szCs w:val="28"/>
          <w:rtl/>
        </w:rPr>
        <w:t>ران را از نافرمان‌ها جدا کند و میان آنان که خدا را بر همه چیز ترجیح</w:t>
      </w:r>
      <w:r w:rsidR="00850650" w:rsidRPr="00A63D70">
        <w:rPr>
          <w:rStyle w:val="Chare"/>
          <w:rFonts w:hint="cs"/>
          <w:sz w:val="28"/>
          <w:szCs w:val="28"/>
          <w:rtl/>
        </w:rPr>
        <w:t xml:space="preserve"> می‌</w:t>
      </w:r>
      <w:r w:rsidRPr="00A63D70">
        <w:rPr>
          <w:rStyle w:val="Chare"/>
          <w:rFonts w:hint="cs"/>
          <w:sz w:val="28"/>
          <w:szCs w:val="28"/>
          <w:rtl/>
        </w:rPr>
        <w:t>دهن</w:t>
      </w:r>
      <w:r w:rsidR="00AE157D" w:rsidRPr="00A63D70">
        <w:rPr>
          <w:rStyle w:val="Chare"/>
          <w:rFonts w:hint="cs"/>
          <w:sz w:val="28"/>
          <w:szCs w:val="28"/>
          <w:rtl/>
        </w:rPr>
        <w:t>د با آنان که چیز‌های د</w:t>
      </w:r>
      <w:r w:rsidRPr="00A63D70">
        <w:rPr>
          <w:rStyle w:val="Chare"/>
          <w:rFonts w:hint="cs"/>
          <w:sz w:val="28"/>
          <w:szCs w:val="28"/>
          <w:rtl/>
        </w:rPr>
        <w:t>یگر را بر خدا ترجیح</w:t>
      </w:r>
      <w:r w:rsidR="00850650" w:rsidRPr="00A63D70">
        <w:rPr>
          <w:rStyle w:val="Chare"/>
          <w:rFonts w:hint="cs"/>
          <w:sz w:val="28"/>
          <w:szCs w:val="28"/>
          <w:rtl/>
        </w:rPr>
        <w:t xml:space="preserve"> می‌</w:t>
      </w:r>
      <w:r w:rsidRPr="00A63D70">
        <w:rPr>
          <w:rStyle w:val="Chare"/>
          <w:rFonts w:hint="cs"/>
          <w:sz w:val="28"/>
          <w:szCs w:val="28"/>
          <w:rtl/>
        </w:rPr>
        <w:t>دهند جدایی افکند، خداوند، مردم را امر کرده تا در این امور و برای انجام دستورات او بر او توکل کنند و به این وسیله آنان را مطیح خود سازد»</w:t>
      </w:r>
      <w:r w:rsidR="00993EBD" w:rsidRPr="008037A0">
        <w:rPr>
          <w:rStyle w:val="Chare"/>
          <w:rFonts w:hint="cs"/>
          <w:sz w:val="28"/>
          <w:szCs w:val="28"/>
          <w:vertAlign w:val="superscript"/>
          <w:rtl/>
        </w:rPr>
        <w:t>(</w:t>
      </w:r>
      <w:r w:rsidR="00993EBD" w:rsidRPr="008037A0">
        <w:rPr>
          <w:rStyle w:val="Chare"/>
          <w:sz w:val="28"/>
          <w:szCs w:val="28"/>
          <w:vertAlign w:val="superscript"/>
          <w:rtl/>
        </w:rPr>
        <w:footnoteReference w:id="139"/>
      </w:r>
      <w:r w:rsidR="00993EBD" w:rsidRPr="008037A0">
        <w:rPr>
          <w:rStyle w:val="Chare"/>
          <w:rFonts w:hint="cs"/>
          <w:sz w:val="28"/>
          <w:szCs w:val="28"/>
          <w:vertAlign w:val="superscript"/>
          <w:rtl/>
        </w:rPr>
        <w:t>)</w:t>
      </w:r>
      <w:r w:rsidRPr="00A63D70">
        <w:rPr>
          <w:rStyle w:val="Chare"/>
          <w:rFonts w:hint="cs"/>
          <w:sz w:val="28"/>
          <w:szCs w:val="28"/>
          <w:rtl/>
        </w:rPr>
        <w:t>.</w:t>
      </w:r>
    </w:p>
    <w:p w:rsidR="002F781C" w:rsidRPr="008037A0" w:rsidRDefault="002F781C" w:rsidP="00484A6B">
      <w:pPr>
        <w:pStyle w:val="a8"/>
        <w:rPr>
          <w:rStyle w:val="Chare"/>
          <w:spacing w:val="-4"/>
          <w:rtl/>
        </w:rPr>
      </w:pPr>
      <w:r w:rsidRPr="008037A0">
        <w:rPr>
          <w:rStyle w:val="Chare"/>
          <w:rFonts w:hint="cs"/>
          <w:spacing w:val="-4"/>
          <w:sz w:val="28"/>
          <w:szCs w:val="28"/>
          <w:rtl/>
        </w:rPr>
        <w:t>ابن رجب گفته است: «</w:t>
      </w:r>
      <w:r w:rsidR="002B3432" w:rsidRPr="008037A0">
        <w:rPr>
          <w:rStyle w:val="Chare"/>
          <w:rFonts w:hint="cs"/>
          <w:spacing w:val="-4"/>
          <w:sz w:val="28"/>
          <w:szCs w:val="28"/>
          <w:rtl/>
        </w:rPr>
        <w:t>واق</w:t>
      </w:r>
      <w:r w:rsidRPr="008037A0">
        <w:rPr>
          <w:rStyle w:val="Chare"/>
          <w:rFonts w:hint="cs"/>
          <w:spacing w:val="-4"/>
          <w:sz w:val="28"/>
          <w:szCs w:val="28"/>
          <w:rtl/>
        </w:rPr>
        <w:t>عیت بخشیدن به توکل منافاتی با استفاده از اسباب ندارد اسبابی که خداوند مقدرات را بر آن‌ها بنا کرده و سنت خود را در میان مخلوقات از طریق این اسباب جاری کرده است، و خداوند همراه دستور به توکل به استفاده از اسباب نیز امر کرده است. تلاش برای استفاده از اسباب با اعضا و جوارح انسان، برای او عبادت محسوب می</w:t>
      </w:r>
      <w:r w:rsidR="00213446" w:rsidRPr="008037A0">
        <w:rPr>
          <w:rStyle w:val="Chare"/>
          <w:rFonts w:hint="eastAsia"/>
          <w:spacing w:val="-4"/>
          <w:sz w:val="28"/>
          <w:szCs w:val="28"/>
          <w:rtl/>
        </w:rPr>
        <w:t>‌‌</w:t>
      </w:r>
      <w:r w:rsidRPr="008037A0">
        <w:rPr>
          <w:rStyle w:val="Chare"/>
          <w:rFonts w:hint="cs"/>
          <w:spacing w:val="-4"/>
          <w:sz w:val="28"/>
          <w:szCs w:val="28"/>
          <w:rtl/>
        </w:rPr>
        <w:t>شود و توکل قلبی به خداوند</w:t>
      </w:r>
      <w:r w:rsidR="00A63D70" w:rsidRPr="008037A0">
        <w:rPr>
          <w:rStyle w:val="Chare"/>
          <w:rFonts w:hint="cs"/>
          <w:spacing w:val="-4"/>
          <w:sz w:val="28"/>
          <w:szCs w:val="28"/>
          <w:rtl/>
        </w:rPr>
        <w:t>،</w:t>
      </w:r>
      <w:r w:rsidRPr="008037A0">
        <w:rPr>
          <w:rStyle w:val="Chare"/>
          <w:rFonts w:hint="cs"/>
          <w:spacing w:val="-4"/>
          <w:sz w:val="28"/>
          <w:szCs w:val="28"/>
          <w:rtl/>
        </w:rPr>
        <w:t xml:space="preserve"> ایمان به شمار</w:t>
      </w:r>
      <w:r w:rsidR="00850650" w:rsidRPr="008037A0">
        <w:rPr>
          <w:rStyle w:val="Chare"/>
          <w:rFonts w:hint="cs"/>
          <w:spacing w:val="-4"/>
          <w:sz w:val="28"/>
          <w:szCs w:val="28"/>
          <w:rtl/>
        </w:rPr>
        <w:t xml:space="preserve"> می‌</w:t>
      </w:r>
      <w:r w:rsidR="00AE157D" w:rsidRPr="008037A0">
        <w:rPr>
          <w:rStyle w:val="Chare"/>
          <w:rFonts w:hint="cs"/>
          <w:spacing w:val="-4"/>
          <w:sz w:val="28"/>
          <w:szCs w:val="28"/>
          <w:rtl/>
        </w:rPr>
        <w:t>آید</w:t>
      </w:r>
      <w:r w:rsidRPr="008037A0">
        <w:rPr>
          <w:rStyle w:val="Chare"/>
          <w:rFonts w:hint="cs"/>
          <w:spacing w:val="-4"/>
          <w:sz w:val="28"/>
          <w:szCs w:val="28"/>
          <w:rtl/>
        </w:rPr>
        <w:t>»</w:t>
      </w:r>
      <w:r w:rsidR="00AE157D" w:rsidRPr="008037A0">
        <w:rPr>
          <w:rStyle w:val="Chare"/>
          <w:rFonts w:hint="cs"/>
          <w:spacing w:val="-4"/>
          <w:sz w:val="28"/>
          <w:szCs w:val="28"/>
          <w:rtl/>
        </w:rPr>
        <w:t>.</w:t>
      </w:r>
      <w:r w:rsidRPr="008037A0">
        <w:rPr>
          <w:rStyle w:val="Chare"/>
          <w:rFonts w:hint="cs"/>
          <w:spacing w:val="-4"/>
          <w:sz w:val="28"/>
          <w:szCs w:val="28"/>
          <w:rtl/>
        </w:rPr>
        <w:t xml:space="preserve"> خداوند فرموده</w:t>
      </w:r>
      <w:r w:rsidR="006502BC" w:rsidRPr="008037A0">
        <w:rPr>
          <w:rStyle w:val="Chare"/>
          <w:spacing w:val="-4"/>
          <w:sz w:val="28"/>
          <w:szCs w:val="28"/>
          <w:rtl/>
        </w:rPr>
        <w:softHyphen/>
      </w:r>
      <w:r w:rsidR="006502BC" w:rsidRPr="008037A0">
        <w:rPr>
          <w:rStyle w:val="Chare"/>
          <w:rFonts w:hint="cs"/>
          <w:spacing w:val="-4"/>
          <w:sz w:val="28"/>
          <w:szCs w:val="28"/>
          <w:rtl/>
        </w:rPr>
        <w:t>است</w:t>
      </w:r>
      <w:r w:rsidRPr="008037A0">
        <w:rPr>
          <w:rStyle w:val="Chare"/>
          <w:rFonts w:hint="cs"/>
          <w:spacing w:val="-4"/>
          <w:sz w:val="28"/>
          <w:szCs w:val="28"/>
          <w:rtl/>
        </w:rPr>
        <w:t>:</w:t>
      </w:r>
    </w:p>
    <w:p w:rsidR="00BF3FD7" w:rsidRPr="00BF3FD7" w:rsidRDefault="00113059" w:rsidP="00260887">
      <w:pPr>
        <w:pStyle w:val="af1"/>
        <w:rPr>
          <w:rStyle w:val="Char4"/>
          <w:rtl/>
        </w:rPr>
      </w:pPr>
      <w:r w:rsidRPr="00AB7196">
        <w:rPr>
          <w:rStyle w:val="Char8"/>
          <w:rtl/>
        </w:rPr>
        <w:t>﴿</w:t>
      </w:r>
      <w:r w:rsidR="009B029B" w:rsidRPr="009B029B">
        <w:rPr>
          <w:rFonts w:hint="eastAsia"/>
          <w:rtl/>
        </w:rPr>
        <w:t>يَ</w:t>
      </w:r>
      <w:r w:rsidR="009B029B" w:rsidRPr="009B029B">
        <w:rPr>
          <w:rFonts w:hint="cs"/>
          <w:rtl/>
        </w:rPr>
        <w:t>ٰٓ</w:t>
      </w:r>
      <w:r w:rsidR="009B029B" w:rsidRPr="009B029B">
        <w:rPr>
          <w:rFonts w:hint="eastAsia"/>
          <w:rtl/>
        </w:rPr>
        <w:t>أَيُّهَا</w:t>
      </w:r>
      <w:r w:rsidR="009B029B" w:rsidRPr="009B029B">
        <w:rPr>
          <w:rtl/>
        </w:rPr>
        <w:t xml:space="preserve"> </w:t>
      </w:r>
      <w:r w:rsidR="009B029B" w:rsidRPr="009B029B">
        <w:rPr>
          <w:rFonts w:hint="cs"/>
          <w:rtl/>
        </w:rPr>
        <w:t>ٱ</w:t>
      </w:r>
      <w:r w:rsidR="009B029B" w:rsidRPr="009B029B">
        <w:rPr>
          <w:rFonts w:hint="eastAsia"/>
          <w:rtl/>
        </w:rPr>
        <w:t>لَّذِينَ</w:t>
      </w:r>
      <w:r w:rsidR="009B029B" w:rsidRPr="009B029B">
        <w:rPr>
          <w:rtl/>
        </w:rPr>
        <w:t xml:space="preserve"> </w:t>
      </w:r>
      <w:r w:rsidR="009B029B" w:rsidRPr="009B029B">
        <w:rPr>
          <w:rFonts w:hint="eastAsia"/>
          <w:rtl/>
        </w:rPr>
        <w:t>ءَامَنُواْ</w:t>
      </w:r>
      <w:r w:rsidR="009B029B" w:rsidRPr="009B029B">
        <w:rPr>
          <w:rtl/>
        </w:rPr>
        <w:t xml:space="preserve"> </w:t>
      </w:r>
      <w:r w:rsidR="009B029B" w:rsidRPr="009B029B">
        <w:rPr>
          <w:rFonts w:hint="eastAsia"/>
          <w:rtl/>
        </w:rPr>
        <w:t>خُذُواْ</w:t>
      </w:r>
      <w:r w:rsidR="009B029B" w:rsidRPr="009B029B">
        <w:rPr>
          <w:rtl/>
        </w:rPr>
        <w:t xml:space="preserve"> </w:t>
      </w:r>
      <w:r w:rsidR="009B029B" w:rsidRPr="009B029B">
        <w:rPr>
          <w:rFonts w:hint="eastAsia"/>
          <w:rtl/>
        </w:rPr>
        <w:t>حِذ</w:t>
      </w:r>
      <w:r w:rsidR="009B029B" w:rsidRPr="009B029B">
        <w:rPr>
          <w:rFonts w:hint="cs"/>
          <w:rtl/>
        </w:rPr>
        <w:t>ۡ</w:t>
      </w:r>
      <w:r w:rsidR="009B029B" w:rsidRPr="009B029B">
        <w:rPr>
          <w:rFonts w:hint="eastAsia"/>
          <w:rtl/>
        </w:rPr>
        <w:t>رَكُم</w:t>
      </w:r>
      <w:r w:rsidR="009B029B" w:rsidRPr="009B029B">
        <w:rPr>
          <w:rFonts w:hint="cs"/>
          <w:rtl/>
        </w:rPr>
        <w:t>ۡ</w:t>
      </w:r>
      <w:r w:rsidR="00260887" w:rsidRPr="00AB7196">
        <w:rPr>
          <w:rStyle w:val="Char8"/>
          <w:rtl/>
        </w:rPr>
        <w:t>﴾</w:t>
      </w:r>
      <w:r w:rsidR="00260887">
        <w:rPr>
          <w:rFonts w:hint="cs"/>
          <w:rtl/>
        </w:rPr>
        <w:t xml:space="preserve"> </w:t>
      </w:r>
      <w:r w:rsidR="00260887" w:rsidRPr="00260887">
        <w:rPr>
          <w:rStyle w:val="Char6"/>
          <w:rFonts w:hint="cs"/>
          <w:rtl/>
        </w:rPr>
        <w:t>[</w:t>
      </w:r>
      <w:r w:rsidR="009B029B">
        <w:rPr>
          <w:rStyle w:val="Char6"/>
          <w:rFonts w:hint="cs"/>
          <w:rtl/>
        </w:rPr>
        <w:t>النساء: 71</w:t>
      </w:r>
      <w:r w:rsidR="00260887" w:rsidRPr="00260887">
        <w:rPr>
          <w:rStyle w:val="Char6"/>
          <w:rFonts w:hint="cs"/>
          <w:rtl/>
        </w:rPr>
        <w:t>]</w:t>
      </w:r>
      <w:r w:rsidR="00260887" w:rsidRPr="00BF3FD7">
        <w:rPr>
          <w:rStyle w:val="Char4"/>
          <w:rFonts w:hint="cs"/>
          <w:rtl/>
        </w:rPr>
        <w:t>.</w:t>
      </w:r>
    </w:p>
    <w:p w:rsidR="00E30DC6" w:rsidRPr="00E30DC6" w:rsidRDefault="00AE157D" w:rsidP="00AE157D">
      <w:pPr>
        <w:pStyle w:val="ab"/>
        <w:rPr>
          <w:rStyle w:val="Char4"/>
          <w:rtl/>
        </w:rPr>
      </w:pPr>
      <w:r w:rsidRPr="00E11FF3">
        <w:rPr>
          <w:rStyle w:val="Char8"/>
          <w:rtl/>
        </w:rPr>
        <w:t>«</w:t>
      </w:r>
      <w:r w:rsidR="00260887">
        <w:rPr>
          <w:rFonts w:hint="cs"/>
          <w:rtl/>
        </w:rPr>
        <w:t>ای اهل ایمان سلاح جنگ برگیرید</w:t>
      </w:r>
      <w:r w:rsidRPr="00E11FF3">
        <w:rPr>
          <w:rStyle w:val="Char8"/>
          <w:rtl/>
        </w:rPr>
        <w:t>»</w:t>
      </w:r>
      <w:r w:rsidR="00E30DC6" w:rsidRPr="00E30DC6">
        <w:rPr>
          <w:rStyle w:val="Char4"/>
          <w:rFonts w:hint="cs"/>
          <w:rtl/>
        </w:rPr>
        <w:t>.</w:t>
      </w:r>
    </w:p>
    <w:p w:rsidR="00BF3FD7" w:rsidRPr="00BF3FD7" w:rsidRDefault="00113059" w:rsidP="00260887">
      <w:pPr>
        <w:pStyle w:val="af1"/>
        <w:rPr>
          <w:rStyle w:val="Char4"/>
          <w:rtl/>
        </w:rPr>
      </w:pPr>
      <w:r w:rsidRPr="00AB7196">
        <w:rPr>
          <w:rStyle w:val="Char8"/>
          <w:rtl/>
        </w:rPr>
        <w:t>﴿</w:t>
      </w:r>
      <w:r w:rsidR="009B029B" w:rsidRPr="009B029B">
        <w:rPr>
          <w:rFonts w:hint="eastAsia"/>
          <w:rtl/>
        </w:rPr>
        <w:t>فَإِذَا</w:t>
      </w:r>
      <w:r w:rsidR="009B029B" w:rsidRPr="009B029B">
        <w:rPr>
          <w:rtl/>
        </w:rPr>
        <w:t xml:space="preserve"> </w:t>
      </w:r>
      <w:r w:rsidR="009B029B" w:rsidRPr="009B029B">
        <w:rPr>
          <w:rFonts w:hint="eastAsia"/>
          <w:rtl/>
        </w:rPr>
        <w:t>قُضِيَتِ</w:t>
      </w:r>
      <w:r w:rsidR="009B029B" w:rsidRPr="009B029B">
        <w:rPr>
          <w:rtl/>
        </w:rPr>
        <w:t xml:space="preserve"> </w:t>
      </w:r>
      <w:r w:rsidR="009B029B" w:rsidRPr="009B029B">
        <w:rPr>
          <w:rFonts w:hint="cs"/>
          <w:rtl/>
        </w:rPr>
        <w:t>ٱ</w:t>
      </w:r>
      <w:r w:rsidR="009B029B" w:rsidRPr="009B029B">
        <w:rPr>
          <w:rFonts w:hint="eastAsia"/>
          <w:rtl/>
        </w:rPr>
        <w:t>لصَّلَو</w:t>
      </w:r>
      <w:r w:rsidR="009B029B" w:rsidRPr="009B029B">
        <w:rPr>
          <w:rFonts w:hint="cs"/>
          <w:rtl/>
        </w:rPr>
        <w:t>ٰ</w:t>
      </w:r>
      <w:r w:rsidR="009B029B" w:rsidRPr="009B029B">
        <w:rPr>
          <w:rFonts w:hint="eastAsia"/>
          <w:rtl/>
        </w:rPr>
        <w:t>ةُ</w:t>
      </w:r>
      <w:r w:rsidR="009B029B" w:rsidRPr="009B029B">
        <w:rPr>
          <w:rtl/>
        </w:rPr>
        <w:t xml:space="preserve"> </w:t>
      </w:r>
      <w:r w:rsidR="009B029B" w:rsidRPr="009B029B">
        <w:rPr>
          <w:rFonts w:hint="eastAsia"/>
          <w:rtl/>
        </w:rPr>
        <w:t>فَ</w:t>
      </w:r>
      <w:r w:rsidR="009B029B" w:rsidRPr="009B029B">
        <w:rPr>
          <w:rFonts w:hint="cs"/>
          <w:rtl/>
        </w:rPr>
        <w:t>ٱ</w:t>
      </w:r>
      <w:r w:rsidR="009B029B" w:rsidRPr="009B029B">
        <w:rPr>
          <w:rFonts w:hint="eastAsia"/>
          <w:rtl/>
        </w:rPr>
        <w:t>نتَشِرُواْ</w:t>
      </w:r>
      <w:r w:rsidR="009B029B" w:rsidRPr="009B029B">
        <w:rPr>
          <w:rtl/>
        </w:rPr>
        <w:t xml:space="preserve"> </w:t>
      </w:r>
      <w:r w:rsidR="009B029B" w:rsidRPr="009B029B">
        <w:rPr>
          <w:rFonts w:hint="eastAsia"/>
          <w:rtl/>
        </w:rPr>
        <w:t>فِي</w:t>
      </w:r>
      <w:r w:rsidR="009B029B" w:rsidRPr="009B029B">
        <w:rPr>
          <w:rtl/>
        </w:rPr>
        <w:t xml:space="preserve"> </w:t>
      </w:r>
      <w:r w:rsidR="009B029B" w:rsidRPr="009B029B">
        <w:rPr>
          <w:rFonts w:hint="cs"/>
          <w:rtl/>
        </w:rPr>
        <w:t>ٱ</w:t>
      </w:r>
      <w:r w:rsidR="009B029B" w:rsidRPr="009B029B">
        <w:rPr>
          <w:rFonts w:hint="eastAsia"/>
          <w:rtl/>
        </w:rPr>
        <w:t>ل</w:t>
      </w:r>
      <w:r w:rsidR="009B029B" w:rsidRPr="009B029B">
        <w:rPr>
          <w:rFonts w:hint="cs"/>
          <w:rtl/>
        </w:rPr>
        <w:t>ۡ</w:t>
      </w:r>
      <w:r w:rsidR="009B029B" w:rsidRPr="009B029B">
        <w:rPr>
          <w:rFonts w:hint="eastAsia"/>
          <w:rtl/>
        </w:rPr>
        <w:t>أَر</w:t>
      </w:r>
      <w:r w:rsidR="009B029B" w:rsidRPr="009B029B">
        <w:rPr>
          <w:rFonts w:hint="cs"/>
          <w:rtl/>
        </w:rPr>
        <w:t>ۡ</w:t>
      </w:r>
      <w:r w:rsidR="009B029B" w:rsidRPr="009B029B">
        <w:rPr>
          <w:rFonts w:hint="eastAsia"/>
          <w:rtl/>
        </w:rPr>
        <w:t>ضِ</w:t>
      </w:r>
      <w:r w:rsidR="009B029B" w:rsidRPr="009B029B">
        <w:rPr>
          <w:rtl/>
        </w:rPr>
        <w:t xml:space="preserve"> </w:t>
      </w:r>
      <w:r w:rsidR="009B029B" w:rsidRPr="009B029B">
        <w:rPr>
          <w:rFonts w:hint="eastAsia"/>
          <w:rtl/>
        </w:rPr>
        <w:t>وَ</w:t>
      </w:r>
      <w:r w:rsidR="009B029B" w:rsidRPr="009B029B">
        <w:rPr>
          <w:rFonts w:hint="cs"/>
          <w:rtl/>
        </w:rPr>
        <w:t>ٱ</w:t>
      </w:r>
      <w:r w:rsidR="009B029B" w:rsidRPr="009B029B">
        <w:rPr>
          <w:rFonts w:hint="eastAsia"/>
          <w:rtl/>
        </w:rPr>
        <w:t>ب</w:t>
      </w:r>
      <w:r w:rsidR="009B029B" w:rsidRPr="009B029B">
        <w:rPr>
          <w:rFonts w:hint="cs"/>
          <w:rtl/>
        </w:rPr>
        <w:t>ۡ</w:t>
      </w:r>
      <w:r w:rsidR="009B029B" w:rsidRPr="009B029B">
        <w:rPr>
          <w:rFonts w:hint="eastAsia"/>
          <w:rtl/>
        </w:rPr>
        <w:t>تَغُواْ</w:t>
      </w:r>
      <w:r w:rsidR="009B029B" w:rsidRPr="009B029B">
        <w:rPr>
          <w:rtl/>
        </w:rPr>
        <w:t xml:space="preserve"> </w:t>
      </w:r>
      <w:r w:rsidR="009B029B" w:rsidRPr="009B029B">
        <w:rPr>
          <w:rFonts w:hint="eastAsia"/>
          <w:rtl/>
        </w:rPr>
        <w:t>مِن</w:t>
      </w:r>
      <w:r w:rsidR="009B029B" w:rsidRPr="009B029B">
        <w:rPr>
          <w:rtl/>
        </w:rPr>
        <w:t xml:space="preserve"> </w:t>
      </w:r>
      <w:r w:rsidR="009B029B" w:rsidRPr="009B029B">
        <w:rPr>
          <w:rFonts w:hint="eastAsia"/>
          <w:rtl/>
        </w:rPr>
        <w:t>فَض</w:t>
      </w:r>
      <w:r w:rsidR="009B029B" w:rsidRPr="009B029B">
        <w:rPr>
          <w:rFonts w:hint="cs"/>
          <w:rtl/>
        </w:rPr>
        <w:t>ۡ</w:t>
      </w:r>
      <w:r w:rsidR="009B029B" w:rsidRPr="009B029B">
        <w:rPr>
          <w:rFonts w:hint="eastAsia"/>
          <w:rtl/>
        </w:rPr>
        <w:t>لِ</w:t>
      </w:r>
      <w:r w:rsidR="009B029B" w:rsidRPr="009B029B">
        <w:rPr>
          <w:rtl/>
        </w:rPr>
        <w:t xml:space="preserve"> </w:t>
      </w:r>
      <w:r w:rsidR="009B029B" w:rsidRPr="009B029B">
        <w:rPr>
          <w:rFonts w:hint="cs"/>
          <w:rtl/>
        </w:rPr>
        <w:t>ٱ</w:t>
      </w:r>
      <w:r w:rsidR="009B029B" w:rsidRPr="009B029B">
        <w:rPr>
          <w:rFonts w:hint="eastAsia"/>
          <w:rtl/>
        </w:rPr>
        <w:t>للَّهِ</w:t>
      </w:r>
      <w:r w:rsidR="009B029B" w:rsidRPr="009B029B">
        <w:rPr>
          <w:rtl/>
        </w:rPr>
        <w:t xml:space="preserve"> </w:t>
      </w:r>
      <w:r w:rsidR="009B029B" w:rsidRPr="009B029B">
        <w:rPr>
          <w:rFonts w:hint="eastAsia"/>
          <w:rtl/>
        </w:rPr>
        <w:t>وَ</w:t>
      </w:r>
      <w:r w:rsidR="009B029B" w:rsidRPr="009B029B">
        <w:rPr>
          <w:rFonts w:hint="cs"/>
          <w:rtl/>
        </w:rPr>
        <w:t>ٱ</w:t>
      </w:r>
      <w:r w:rsidR="009B029B" w:rsidRPr="009B029B">
        <w:rPr>
          <w:rFonts w:hint="eastAsia"/>
          <w:rtl/>
        </w:rPr>
        <w:t>ذ</w:t>
      </w:r>
      <w:r w:rsidR="009B029B" w:rsidRPr="009B029B">
        <w:rPr>
          <w:rFonts w:hint="cs"/>
          <w:rtl/>
        </w:rPr>
        <w:t>ۡ</w:t>
      </w:r>
      <w:r w:rsidR="009B029B" w:rsidRPr="009B029B">
        <w:rPr>
          <w:rFonts w:hint="eastAsia"/>
          <w:rtl/>
        </w:rPr>
        <w:t>كُرُواْ</w:t>
      </w:r>
      <w:r w:rsidR="009B029B" w:rsidRPr="009B029B">
        <w:rPr>
          <w:rtl/>
        </w:rPr>
        <w:t xml:space="preserve"> </w:t>
      </w:r>
      <w:r w:rsidR="009B029B" w:rsidRPr="009B029B">
        <w:rPr>
          <w:rFonts w:hint="cs"/>
          <w:rtl/>
        </w:rPr>
        <w:t>ٱ</w:t>
      </w:r>
      <w:r w:rsidR="009B029B" w:rsidRPr="009B029B">
        <w:rPr>
          <w:rFonts w:hint="eastAsia"/>
          <w:rtl/>
        </w:rPr>
        <w:t>للَّهَ</w:t>
      </w:r>
      <w:r w:rsidR="009B029B" w:rsidRPr="009B029B">
        <w:rPr>
          <w:rtl/>
        </w:rPr>
        <w:t xml:space="preserve"> </w:t>
      </w:r>
      <w:r w:rsidR="009B029B" w:rsidRPr="009B029B">
        <w:rPr>
          <w:rFonts w:hint="eastAsia"/>
          <w:rtl/>
        </w:rPr>
        <w:t>كَثِير</w:t>
      </w:r>
      <w:r w:rsidR="009B029B" w:rsidRPr="009B029B">
        <w:rPr>
          <w:rFonts w:hint="cs"/>
          <w:rtl/>
        </w:rPr>
        <w:t>ٗ</w:t>
      </w:r>
      <w:r w:rsidR="009B029B" w:rsidRPr="009B029B">
        <w:rPr>
          <w:rFonts w:hint="eastAsia"/>
          <w:rtl/>
        </w:rPr>
        <w:t>ا</w:t>
      </w:r>
      <w:r w:rsidR="009B029B" w:rsidRPr="009B029B">
        <w:rPr>
          <w:rtl/>
        </w:rPr>
        <w:t xml:space="preserve"> </w:t>
      </w:r>
      <w:r w:rsidR="009B029B" w:rsidRPr="009B029B">
        <w:rPr>
          <w:rFonts w:hint="eastAsia"/>
          <w:rtl/>
        </w:rPr>
        <w:t>لَّعَلَّكُم</w:t>
      </w:r>
      <w:r w:rsidR="009B029B" w:rsidRPr="009B029B">
        <w:rPr>
          <w:rFonts w:hint="cs"/>
          <w:rtl/>
        </w:rPr>
        <w:t>ۡ</w:t>
      </w:r>
      <w:r w:rsidR="009B029B" w:rsidRPr="009B029B">
        <w:rPr>
          <w:rtl/>
        </w:rPr>
        <w:t xml:space="preserve"> </w:t>
      </w:r>
      <w:r w:rsidR="009B029B" w:rsidRPr="009B029B">
        <w:rPr>
          <w:rFonts w:hint="eastAsia"/>
          <w:rtl/>
        </w:rPr>
        <w:t>تُف</w:t>
      </w:r>
      <w:r w:rsidR="009B029B" w:rsidRPr="009B029B">
        <w:rPr>
          <w:rFonts w:hint="cs"/>
          <w:rtl/>
        </w:rPr>
        <w:t>ۡ</w:t>
      </w:r>
      <w:r w:rsidR="009B029B" w:rsidRPr="009B029B">
        <w:rPr>
          <w:rFonts w:hint="eastAsia"/>
          <w:rtl/>
        </w:rPr>
        <w:t>لِحُونَ</w:t>
      </w:r>
      <w:r w:rsidR="009B029B" w:rsidRPr="009B029B">
        <w:rPr>
          <w:rtl/>
        </w:rPr>
        <w:t xml:space="preserve"> </w:t>
      </w:r>
      <w:r w:rsidR="009B029B" w:rsidRPr="009B029B">
        <w:rPr>
          <w:rFonts w:hint="cs"/>
          <w:rtl/>
        </w:rPr>
        <w:t>١٠</w:t>
      </w:r>
      <w:r w:rsidR="00260887" w:rsidRPr="00AB7196">
        <w:rPr>
          <w:rStyle w:val="Char8"/>
          <w:rtl/>
        </w:rPr>
        <w:t>﴾</w:t>
      </w:r>
      <w:r w:rsidR="00260887" w:rsidRPr="00260887">
        <w:rPr>
          <w:rStyle w:val="Char6"/>
          <w:rFonts w:hint="cs"/>
          <w:rtl/>
        </w:rPr>
        <w:t xml:space="preserve"> [</w:t>
      </w:r>
      <w:r w:rsidR="009B029B">
        <w:rPr>
          <w:rStyle w:val="Char6"/>
          <w:rFonts w:hint="cs"/>
          <w:rtl/>
        </w:rPr>
        <w:t>الجمعه: 10</w:t>
      </w:r>
      <w:r w:rsidR="00260887" w:rsidRPr="00260887">
        <w:rPr>
          <w:rStyle w:val="Char6"/>
          <w:rFonts w:hint="cs"/>
          <w:rtl/>
        </w:rPr>
        <w:t>]</w:t>
      </w:r>
      <w:r w:rsidR="002E5292" w:rsidRPr="00FD7FF4">
        <w:rPr>
          <w:rStyle w:val="Char6"/>
          <w:rFonts w:hint="cs"/>
          <w:sz w:val="28"/>
          <w:szCs w:val="28"/>
          <w:vertAlign w:val="superscript"/>
          <w:rtl/>
        </w:rPr>
        <w:t>(</w:t>
      </w:r>
      <w:r w:rsidR="002E5292" w:rsidRPr="00FD7FF4">
        <w:rPr>
          <w:rStyle w:val="Char6"/>
          <w:sz w:val="28"/>
          <w:szCs w:val="28"/>
          <w:vertAlign w:val="superscript"/>
          <w:rtl/>
        </w:rPr>
        <w:footnoteReference w:id="140"/>
      </w:r>
      <w:r w:rsidR="002E5292" w:rsidRPr="00FD7FF4">
        <w:rPr>
          <w:rStyle w:val="Char6"/>
          <w:rFonts w:hint="cs"/>
          <w:sz w:val="28"/>
          <w:szCs w:val="28"/>
          <w:vertAlign w:val="superscript"/>
          <w:rtl/>
        </w:rPr>
        <w:t>)</w:t>
      </w:r>
      <w:r w:rsidR="00260887" w:rsidRPr="00D56774">
        <w:rPr>
          <w:rStyle w:val="Char4"/>
          <w:rFonts w:hint="cs"/>
          <w:rtl/>
        </w:rPr>
        <w:t>.</w:t>
      </w:r>
    </w:p>
    <w:p w:rsidR="00E30DC6" w:rsidRPr="00E30DC6" w:rsidRDefault="00AE157D" w:rsidP="00A63D70">
      <w:pPr>
        <w:pStyle w:val="ab"/>
        <w:rPr>
          <w:rStyle w:val="Char4"/>
          <w:rtl/>
        </w:rPr>
      </w:pPr>
      <w:r w:rsidRPr="00E11FF3">
        <w:rPr>
          <w:rStyle w:val="Char8"/>
          <w:rtl/>
        </w:rPr>
        <w:t>«</w:t>
      </w:r>
      <w:r w:rsidR="00260887" w:rsidRPr="00AE157D">
        <w:rPr>
          <w:rFonts w:hint="cs"/>
          <w:rtl/>
        </w:rPr>
        <w:t>پس آن</w:t>
      </w:r>
      <w:r w:rsidR="00A63D70">
        <w:rPr>
          <w:rtl/>
        </w:rPr>
        <w:softHyphen/>
      </w:r>
      <w:r w:rsidR="00260887" w:rsidRPr="00AE157D">
        <w:rPr>
          <w:rFonts w:hint="cs"/>
          <w:rtl/>
        </w:rPr>
        <w:t>گاه که نماز پایان یافت (بعد از ظهر جمعه باز در پی کسب و کار خود رفته و) روی زمین منتشر شوید و از فضل و کرم خدا (روزی) طلبید</w:t>
      </w:r>
      <w:r w:rsidRPr="00E11FF3">
        <w:rPr>
          <w:rStyle w:val="Char8"/>
          <w:rtl/>
        </w:rPr>
        <w:t>»</w:t>
      </w:r>
      <w:r w:rsidR="00E30DC6" w:rsidRPr="00E30DC6">
        <w:rPr>
          <w:rStyle w:val="Char4"/>
          <w:rFonts w:hint="cs"/>
          <w:rtl/>
        </w:rPr>
        <w:t>.</w:t>
      </w:r>
    </w:p>
    <w:p w:rsidR="000B4370" w:rsidRDefault="000B4370" w:rsidP="00A63D70">
      <w:pPr>
        <w:pStyle w:val="a8"/>
        <w:rPr>
          <w:rtl/>
        </w:rPr>
      </w:pPr>
      <w:r>
        <w:rPr>
          <w:rFonts w:hint="cs"/>
          <w:rtl/>
        </w:rPr>
        <w:t>قرآن کریم امر کرده که مؤمنان برای رویارویی با دشمنان، نقشه‌های حکیمانه و استوار،</w:t>
      </w:r>
      <w:r w:rsidR="00D027D4">
        <w:rPr>
          <w:rFonts w:hint="cs"/>
          <w:rtl/>
        </w:rPr>
        <w:t xml:space="preserve"> هوشیاری، احت</w:t>
      </w:r>
      <w:r w:rsidR="00F06FA2">
        <w:rPr>
          <w:rFonts w:hint="cs"/>
          <w:rtl/>
        </w:rPr>
        <w:t>یاط و آمادگی دفاعی را وسیله قرار دهند و برای کسب روزی تلاش کنند. این در حالی است که آنان را به توکل بر خدا فرا خواند</w:t>
      </w:r>
      <w:r w:rsidR="00A63D70">
        <w:rPr>
          <w:rFonts w:hint="cs"/>
          <w:rtl/>
        </w:rPr>
        <w:t>ه،</w:t>
      </w:r>
      <w:r w:rsidR="00F06FA2">
        <w:rPr>
          <w:rFonts w:hint="cs"/>
          <w:rtl/>
        </w:rPr>
        <w:t xml:space="preserve"> بدون این</w:t>
      </w:r>
      <w:r w:rsidR="00A63D70">
        <w:rPr>
          <w:rtl/>
        </w:rPr>
        <w:softHyphen/>
      </w:r>
      <w:r w:rsidR="00F06FA2">
        <w:rPr>
          <w:rFonts w:hint="cs"/>
          <w:rtl/>
        </w:rPr>
        <w:t>که استفاده از وسائل تناقضی با توکل داشته باشد. پیامبر</w:t>
      </w:r>
      <w:r w:rsidR="00213446">
        <w:rPr>
          <w:rFonts w:hint="cs"/>
          <w:rtl/>
        </w:rPr>
        <w:t xml:space="preserve"> </w:t>
      </w:r>
      <w:r w:rsidR="00213446">
        <w:rPr>
          <w:rFonts w:cs="CTraditional Arabic" w:hint="cs"/>
          <w:rtl/>
        </w:rPr>
        <w:t>ج</w:t>
      </w:r>
      <w:r w:rsidR="00213446">
        <w:rPr>
          <w:rFonts w:hint="cs"/>
          <w:rtl/>
        </w:rPr>
        <w:t xml:space="preserve"> </w:t>
      </w:r>
      <w:r w:rsidR="00F06FA2">
        <w:rPr>
          <w:rFonts w:hint="cs"/>
          <w:rtl/>
        </w:rPr>
        <w:t>نیز به همین شیوه حقیقت توکل را با گفتار و کردار خود به اصحاب</w:t>
      </w:r>
      <w:r w:rsidR="00850650">
        <w:rPr>
          <w:rFonts w:hint="cs"/>
          <w:rtl/>
        </w:rPr>
        <w:t xml:space="preserve"> می‌</w:t>
      </w:r>
      <w:r w:rsidR="00F06FA2">
        <w:rPr>
          <w:rFonts w:hint="cs"/>
          <w:rtl/>
        </w:rPr>
        <w:t>فهماند. پیامبر</w:t>
      </w:r>
      <w:r w:rsidR="00213446">
        <w:rPr>
          <w:rFonts w:hint="cs"/>
          <w:rtl/>
        </w:rPr>
        <w:t xml:space="preserve"> </w:t>
      </w:r>
      <w:r w:rsidR="00213446">
        <w:rPr>
          <w:rFonts w:cs="CTraditional Arabic" w:hint="cs"/>
          <w:rtl/>
        </w:rPr>
        <w:t>ج</w:t>
      </w:r>
      <w:r w:rsidR="00213446">
        <w:rPr>
          <w:rFonts w:hint="cs"/>
          <w:rtl/>
        </w:rPr>
        <w:t xml:space="preserve"> </w:t>
      </w:r>
      <w:r w:rsidR="00F06FA2">
        <w:rPr>
          <w:rFonts w:hint="cs"/>
          <w:rtl/>
        </w:rPr>
        <w:t>روز اُحُد</w:t>
      </w:r>
      <w:r w:rsidR="00A814B6">
        <w:rPr>
          <w:rFonts w:hint="cs"/>
          <w:rtl/>
        </w:rPr>
        <w:t xml:space="preserve"> میان دو زره به یاری جنگجویان آمده بود و هرگز بدون زره در صف جهاد </w:t>
      </w:r>
      <w:r w:rsidR="002B3432">
        <w:rPr>
          <w:rFonts w:hint="cs"/>
          <w:rtl/>
        </w:rPr>
        <w:t>ح</w:t>
      </w:r>
      <w:r w:rsidR="00A814B6">
        <w:rPr>
          <w:rFonts w:hint="cs"/>
          <w:rtl/>
        </w:rPr>
        <w:t xml:space="preserve">اضر نشد... و هنگام هجرت یک راهنمای مشرک که هنوز بر دین </w:t>
      </w:r>
      <w:r w:rsidR="00D027D4">
        <w:rPr>
          <w:rFonts w:hint="cs"/>
          <w:rtl/>
        </w:rPr>
        <w:t xml:space="preserve">قریش بود </w:t>
      </w:r>
      <w:r w:rsidR="00A814B6">
        <w:rPr>
          <w:rFonts w:hint="cs"/>
          <w:rtl/>
        </w:rPr>
        <w:t>اجیر کرد تا راه را به او نشان دهد. این در حالی است که خداوند او را مایه هدایت همه جهانیان قرار داده و از شر همه مردم او را محافظت نموده بود.</w:t>
      </w:r>
    </w:p>
    <w:p w:rsidR="00D574B9" w:rsidRDefault="00D574B9" w:rsidP="00484A6B">
      <w:pPr>
        <w:pStyle w:val="a8"/>
        <w:rPr>
          <w:rtl/>
        </w:rPr>
      </w:pPr>
      <w:r>
        <w:rPr>
          <w:rFonts w:hint="cs"/>
          <w:rtl/>
        </w:rPr>
        <w:t xml:space="preserve">پیامبر که </w:t>
      </w:r>
      <w:r w:rsidR="00D027D4">
        <w:rPr>
          <w:rFonts w:hint="cs"/>
          <w:rtl/>
        </w:rPr>
        <w:t>سالار اهل توکل است برای خانواده</w:t>
      </w:r>
      <w:r w:rsidR="00D027D4">
        <w:rPr>
          <w:rFonts w:hint="eastAsia"/>
          <w:rtl/>
        </w:rPr>
        <w:t>‌</w:t>
      </w:r>
      <w:r>
        <w:rPr>
          <w:rFonts w:hint="cs"/>
          <w:rtl/>
        </w:rPr>
        <w:t>اش، غذای یک سال را ذخیره</w:t>
      </w:r>
      <w:r w:rsidR="00850650">
        <w:rPr>
          <w:rFonts w:hint="cs"/>
          <w:rtl/>
        </w:rPr>
        <w:t xml:space="preserve"> می‌</w:t>
      </w:r>
      <w:r>
        <w:rPr>
          <w:rFonts w:hint="cs"/>
          <w:rtl/>
        </w:rPr>
        <w:t>کرد و هنگام سفر یا جهاد یا حج یا عمره، توشه و کوله بار خود را با خود حمل</w:t>
      </w:r>
      <w:r w:rsidR="00850650">
        <w:rPr>
          <w:rFonts w:hint="cs"/>
          <w:rtl/>
        </w:rPr>
        <w:t xml:space="preserve"> می‌</w:t>
      </w:r>
      <w:r>
        <w:rPr>
          <w:rFonts w:hint="cs"/>
          <w:rtl/>
        </w:rPr>
        <w:t>کرد</w:t>
      </w:r>
      <w:r w:rsidRPr="00E11FF3">
        <w:rPr>
          <w:rStyle w:val="Char8"/>
          <w:rFonts w:hint="cs"/>
          <w:rtl/>
        </w:rPr>
        <w:t>»</w:t>
      </w:r>
      <w:r w:rsidR="00201742" w:rsidRPr="00FD7FF4">
        <w:rPr>
          <w:rFonts w:hint="cs"/>
          <w:vertAlign w:val="superscript"/>
          <w:rtl/>
        </w:rPr>
        <w:t>(</w:t>
      </w:r>
      <w:r w:rsidR="00201742" w:rsidRPr="00FD7FF4">
        <w:rPr>
          <w:rStyle w:val="FootnoteReference"/>
          <w:rtl/>
        </w:rPr>
        <w:footnoteReference w:id="141"/>
      </w:r>
      <w:r w:rsidR="00201742" w:rsidRPr="00FD7FF4">
        <w:rPr>
          <w:rFonts w:hint="cs"/>
          <w:vertAlign w:val="superscript"/>
          <w:rtl/>
        </w:rPr>
        <w:t>)</w:t>
      </w:r>
      <w:r>
        <w:rPr>
          <w:rFonts w:hint="cs"/>
          <w:rtl/>
        </w:rPr>
        <w:t>.</w:t>
      </w:r>
    </w:p>
    <w:p w:rsidR="00D574B9" w:rsidRDefault="00D574B9" w:rsidP="00213446">
      <w:pPr>
        <w:pStyle w:val="a8"/>
        <w:rPr>
          <w:rtl/>
        </w:rPr>
      </w:pPr>
      <w:r>
        <w:rPr>
          <w:rFonts w:hint="cs"/>
          <w:rtl/>
        </w:rPr>
        <w:t>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هنگام مداوای بیماری از بهترین شیوه بهره می‌برد و این</w:t>
      </w:r>
      <w:r w:rsidR="00FD7FF4">
        <w:rPr>
          <w:rFonts w:hint="cs"/>
          <w:rtl/>
        </w:rPr>
        <w:t xml:space="preserve">‌گونه </w:t>
      </w:r>
      <w:r>
        <w:rPr>
          <w:rFonts w:hint="cs"/>
          <w:rtl/>
        </w:rPr>
        <w:t>بیان می‌فرمود که توکل صحیح نه تنها</w:t>
      </w:r>
      <w:r w:rsidR="00D027D4">
        <w:rPr>
          <w:rFonts w:hint="cs"/>
          <w:rtl/>
        </w:rPr>
        <w:t xml:space="preserve"> </w:t>
      </w:r>
      <w:r>
        <w:rPr>
          <w:rFonts w:hint="cs"/>
          <w:rtl/>
        </w:rPr>
        <w:t>منافاتی با بهره</w:t>
      </w:r>
      <w:r w:rsidR="003F4499">
        <w:rPr>
          <w:rFonts w:hint="cs"/>
          <w:rtl/>
        </w:rPr>
        <w:t xml:space="preserve">‌گیری </w:t>
      </w:r>
      <w:r>
        <w:rPr>
          <w:rFonts w:hint="cs"/>
          <w:rtl/>
        </w:rPr>
        <w:t>از اسباب ندارد بلکه با استفاده از اسباب تحقق</w:t>
      </w:r>
      <w:r w:rsidR="00850650">
        <w:rPr>
          <w:rFonts w:hint="cs"/>
          <w:rtl/>
        </w:rPr>
        <w:t xml:space="preserve"> می‌</w:t>
      </w:r>
      <w:r>
        <w:rPr>
          <w:rFonts w:hint="cs"/>
          <w:rtl/>
        </w:rPr>
        <w:t xml:space="preserve">یابد، زیرا استفاده از اسباب، اطاعت از خدای تعالی است. سهل </w:t>
      </w:r>
      <w:r w:rsidRPr="00DC4B94">
        <w:rPr>
          <w:rFonts w:hint="cs"/>
          <w:spacing w:val="-4"/>
          <w:rtl/>
        </w:rPr>
        <w:t>تُست</w:t>
      </w:r>
      <w:r w:rsidR="00D027D4" w:rsidRPr="00DC4B94">
        <w:rPr>
          <w:rFonts w:hint="cs"/>
          <w:spacing w:val="-4"/>
          <w:rtl/>
        </w:rPr>
        <w:t>ر</w:t>
      </w:r>
      <w:r w:rsidRPr="00DC4B94">
        <w:rPr>
          <w:rFonts w:hint="cs"/>
          <w:spacing w:val="-4"/>
          <w:rtl/>
        </w:rPr>
        <w:t>ی گفته</w:t>
      </w:r>
      <w:r w:rsidR="00A63D70">
        <w:rPr>
          <w:spacing w:val="-4"/>
          <w:rtl/>
        </w:rPr>
        <w:softHyphen/>
      </w:r>
      <w:r w:rsidR="00A63D70">
        <w:rPr>
          <w:rFonts w:hint="cs"/>
          <w:spacing w:val="-4"/>
          <w:rtl/>
        </w:rPr>
        <w:t>است</w:t>
      </w:r>
      <w:r w:rsidRPr="00DC4B94">
        <w:rPr>
          <w:rFonts w:hint="cs"/>
          <w:spacing w:val="-4"/>
          <w:rtl/>
        </w:rPr>
        <w:t>:</w:t>
      </w:r>
      <w:r w:rsidR="00920342" w:rsidRPr="00DC4B94">
        <w:rPr>
          <w:rFonts w:hint="cs"/>
          <w:spacing w:val="-4"/>
          <w:rtl/>
        </w:rPr>
        <w:t xml:space="preserve"> </w:t>
      </w:r>
      <w:r w:rsidR="00920342" w:rsidRPr="00DC4B94">
        <w:rPr>
          <w:rStyle w:val="Char8"/>
          <w:rFonts w:hint="cs"/>
          <w:spacing w:val="-4"/>
          <w:rtl/>
        </w:rPr>
        <w:t>«</w:t>
      </w:r>
      <w:r w:rsidR="00DC4B94" w:rsidRPr="00DC4B94">
        <w:rPr>
          <w:rFonts w:hint="cs"/>
          <w:spacing w:val="-4"/>
          <w:rtl/>
        </w:rPr>
        <w:t>هر</w:t>
      </w:r>
      <w:r w:rsidR="00920342" w:rsidRPr="00DC4B94">
        <w:rPr>
          <w:rFonts w:hint="cs"/>
          <w:spacing w:val="-4"/>
          <w:rtl/>
        </w:rPr>
        <w:t xml:space="preserve">کس حرکت </w:t>
      </w:r>
      <w:r w:rsidR="00920342" w:rsidRPr="00DC4B94">
        <w:rPr>
          <w:spacing w:val="-4"/>
          <w:rtl/>
        </w:rPr>
        <w:t>–</w:t>
      </w:r>
      <w:r w:rsidR="00920342" w:rsidRPr="00DC4B94">
        <w:rPr>
          <w:rFonts w:hint="cs"/>
          <w:spacing w:val="-4"/>
          <w:rtl/>
        </w:rPr>
        <w:t xml:space="preserve"> یعنی تلاش برای روزی </w:t>
      </w:r>
      <w:r w:rsidR="00920342" w:rsidRPr="00DC4B94">
        <w:rPr>
          <w:spacing w:val="-4"/>
          <w:rtl/>
        </w:rPr>
        <w:t>–</w:t>
      </w:r>
      <w:r w:rsidR="00920342" w:rsidRPr="00DC4B94">
        <w:rPr>
          <w:rFonts w:hint="cs"/>
          <w:spacing w:val="-4"/>
          <w:rtl/>
        </w:rPr>
        <w:t xml:space="preserve"> را ناپسند شمارد، سنت پیامبر</w:t>
      </w:r>
      <w:r w:rsidR="00213446" w:rsidRPr="00DC4B94">
        <w:rPr>
          <w:rFonts w:hint="cs"/>
          <w:spacing w:val="-4"/>
          <w:rtl/>
        </w:rPr>
        <w:t xml:space="preserve"> </w:t>
      </w:r>
      <w:r w:rsidR="00213446" w:rsidRPr="00DC4B94">
        <w:rPr>
          <w:rFonts w:cs="CTraditional Arabic" w:hint="cs"/>
          <w:spacing w:val="-4"/>
          <w:rtl/>
        </w:rPr>
        <w:t>ج</w:t>
      </w:r>
      <w:r w:rsidR="00213446">
        <w:rPr>
          <w:rFonts w:hint="cs"/>
          <w:rtl/>
        </w:rPr>
        <w:t xml:space="preserve"> </w:t>
      </w:r>
      <w:r w:rsidR="00920342">
        <w:rPr>
          <w:rFonts w:hint="cs"/>
          <w:rtl/>
        </w:rPr>
        <w:t>را ناپسند دانسته و هرکس توکل را</w:t>
      </w:r>
      <w:r w:rsidR="00850650">
        <w:rPr>
          <w:rFonts w:hint="cs"/>
          <w:rtl/>
        </w:rPr>
        <w:t xml:space="preserve"> بی‌</w:t>
      </w:r>
      <w:r w:rsidR="00920342">
        <w:rPr>
          <w:rFonts w:hint="cs"/>
          <w:rtl/>
        </w:rPr>
        <w:t>اعتبار داند، ایمان را</w:t>
      </w:r>
      <w:r w:rsidR="00850650">
        <w:rPr>
          <w:rFonts w:hint="cs"/>
          <w:rtl/>
        </w:rPr>
        <w:t xml:space="preserve"> بی‌</w:t>
      </w:r>
      <w:r w:rsidR="00920342">
        <w:rPr>
          <w:rFonts w:hint="cs"/>
          <w:rtl/>
        </w:rPr>
        <w:t>اعتبار کرده است. توکل حالت روحی پیامبر</w:t>
      </w:r>
      <w:r w:rsidR="00213446">
        <w:rPr>
          <w:rFonts w:hint="cs"/>
          <w:rtl/>
        </w:rPr>
        <w:t xml:space="preserve"> </w:t>
      </w:r>
      <w:r w:rsidR="00213446">
        <w:rPr>
          <w:rFonts w:cs="CTraditional Arabic" w:hint="cs"/>
          <w:rtl/>
        </w:rPr>
        <w:t>ج</w:t>
      </w:r>
      <w:r w:rsidR="00213446">
        <w:rPr>
          <w:rFonts w:hint="cs"/>
          <w:rtl/>
        </w:rPr>
        <w:t xml:space="preserve"> </w:t>
      </w:r>
      <w:r w:rsidR="00920342">
        <w:rPr>
          <w:rFonts w:hint="cs"/>
          <w:rtl/>
        </w:rPr>
        <w:t>و کسب روزی، سنت اوست، پس</w:t>
      </w:r>
      <w:r w:rsidR="00DB61A2">
        <w:rPr>
          <w:rFonts w:hint="cs"/>
          <w:rtl/>
        </w:rPr>
        <w:t xml:space="preserve"> هرکس </w:t>
      </w:r>
      <w:r w:rsidR="00920342">
        <w:rPr>
          <w:rFonts w:hint="cs"/>
          <w:rtl/>
        </w:rPr>
        <w:t>طبق حال پیامبر</w:t>
      </w:r>
      <w:r w:rsidR="00213446">
        <w:rPr>
          <w:rFonts w:hint="cs"/>
          <w:rtl/>
        </w:rPr>
        <w:t xml:space="preserve"> </w:t>
      </w:r>
      <w:r w:rsidR="00213446">
        <w:rPr>
          <w:rFonts w:cs="CTraditional Arabic" w:hint="cs"/>
          <w:rtl/>
        </w:rPr>
        <w:t>ج</w:t>
      </w:r>
      <w:r w:rsidR="00213446">
        <w:rPr>
          <w:rFonts w:hint="cs"/>
          <w:rtl/>
        </w:rPr>
        <w:t xml:space="preserve"> </w:t>
      </w:r>
      <w:r w:rsidR="00920342">
        <w:rPr>
          <w:rFonts w:hint="cs"/>
          <w:rtl/>
        </w:rPr>
        <w:t>رفتار کند، به هیچ عنوان سنت او را ترک نمی</w:t>
      </w:r>
      <w:r w:rsidR="00C52BA1">
        <w:rPr>
          <w:rFonts w:hint="eastAsia"/>
          <w:rtl/>
        </w:rPr>
        <w:t>‌</w:t>
      </w:r>
      <w:r w:rsidR="00920342">
        <w:rPr>
          <w:rFonts w:hint="cs"/>
          <w:rtl/>
        </w:rPr>
        <w:t>کند</w:t>
      </w:r>
      <w:r w:rsidR="00920342" w:rsidRPr="00E11FF3">
        <w:rPr>
          <w:rStyle w:val="Char8"/>
          <w:rFonts w:hint="cs"/>
          <w:rtl/>
        </w:rPr>
        <w:t>»</w:t>
      </w:r>
      <w:r w:rsidR="00591E2D" w:rsidRPr="00FD7FF4">
        <w:rPr>
          <w:rFonts w:hint="cs"/>
          <w:vertAlign w:val="superscript"/>
          <w:rtl/>
        </w:rPr>
        <w:t>(</w:t>
      </w:r>
      <w:r w:rsidR="00591E2D" w:rsidRPr="00FD7FF4">
        <w:rPr>
          <w:rStyle w:val="FootnoteReference"/>
          <w:rtl/>
        </w:rPr>
        <w:footnoteReference w:id="142"/>
      </w:r>
      <w:r w:rsidR="00591E2D" w:rsidRPr="00FD7FF4">
        <w:rPr>
          <w:rFonts w:hint="cs"/>
          <w:vertAlign w:val="superscript"/>
          <w:rtl/>
        </w:rPr>
        <w:t>)</w:t>
      </w:r>
      <w:r w:rsidR="00920342">
        <w:rPr>
          <w:rFonts w:hint="cs"/>
          <w:rtl/>
        </w:rPr>
        <w:t>.</w:t>
      </w:r>
    </w:p>
    <w:p w:rsidR="00C52BA1" w:rsidRDefault="00C52BA1" w:rsidP="00A63D70">
      <w:pPr>
        <w:pStyle w:val="a8"/>
        <w:rPr>
          <w:rtl/>
        </w:rPr>
      </w:pPr>
      <w:r>
        <w:rPr>
          <w:rFonts w:hint="cs"/>
          <w:rtl/>
        </w:rPr>
        <w:t>یوسف بن اسباط گفته</w:t>
      </w:r>
      <w:r w:rsidR="00A63D70">
        <w:rPr>
          <w:rtl/>
        </w:rPr>
        <w:softHyphen/>
      </w:r>
      <w:r w:rsidR="00A63D70">
        <w:rPr>
          <w:rFonts w:hint="cs"/>
          <w:rtl/>
        </w:rPr>
        <w:t>است</w:t>
      </w:r>
      <w:r>
        <w:rPr>
          <w:rFonts w:hint="cs"/>
          <w:rtl/>
        </w:rPr>
        <w:t xml:space="preserve">: </w:t>
      </w:r>
      <w:r w:rsidRPr="00E11FF3">
        <w:rPr>
          <w:rStyle w:val="Char8"/>
          <w:rFonts w:hint="cs"/>
          <w:rtl/>
        </w:rPr>
        <w:t>«</w:t>
      </w:r>
      <w:r>
        <w:rPr>
          <w:rFonts w:hint="cs"/>
          <w:rtl/>
        </w:rPr>
        <w:t>می‌گویند مانند مردی عمل کن که گویا فقط عمل او باعث نجات او خواهد شد و مانند مردی توکل کن که گویا فقط مقدارات برایش پیش می‌آید</w:t>
      </w:r>
      <w:r w:rsidRPr="00E11FF3">
        <w:rPr>
          <w:rStyle w:val="Char8"/>
          <w:rFonts w:hint="cs"/>
          <w:rtl/>
        </w:rPr>
        <w:t>»</w:t>
      </w:r>
      <w:r w:rsidR="00A53F2A" w:rsidRPr="00FD7FF4">
        <w:rPr>
          <w:rFonts w:hint="cs"/>
          <w:vertAlign w:val="superscript"/>
          <w:rtl/>
        </w:rPr>
        <w:t>(</w:t>
      </w:r>
      <w:r w:rsidR="00A53F2A" w:rsidRPr="00FD7FF4">
        <w:rPr>
          <w:rStyle w:val="FootnoteReference"/>
          <w:rtl/>
        </w:rPr>
        <w:footnoteReference w:id="143"/>
      </w:r>
      <w:r w:rsidR="00A53F2A" w:rsidRPr="00FD7FF4">
        <w:rPr>
          <w:rFonts w:hint="cs"/>
          <w:vertAlign w:val="superscript"/>
          <w:rtl/>
        </w:rPr>
        <w:t>)</w:t>
      </w:r>
      <w:r>
        <w:rPr>
          <w:rFonts w:hint="cs"/>
          <w:rtl/>
        </w:rPr>
        <w:t>. پس هرگاه انسان مسلمان برای رسیدن به اهداف خود از اسباب مشروع استفاده کند و از خداوند متعال یاری جوید</w:t>
      </w:r>
      <w:r w:rsidR="00D027D4">
        <w:rPr>
          <w:rFonts w:hint="cs"/>
          <w:rtl/>
        </w:rPr>
        <w:t xml:space="preserve"> به حقی</w:t>
      </w:r>
      <w:r w:rsidR="00C65D62">
        <w:rPr>
          <w:rFonts w:hint="cs"/>
          <w:rtl/>
        </w:rPr>
        <w:t>قتِ توکل و رضای پروردگار دست یافته و اجر عظیم خود در ق</w:t>
      </w:r>
      <w:r w:rsidR="00D027D4">
        <w:rPr>
          <w:rFonts w:hint="cs"/>
          <w:rtl/>
        </w:rPr>
        <w:t>ی</w:t>
      </w:r>
      <w:r w:rsidR="00C65D62">
        <w:rPr>
          <w:rFonts w:hint="cs"/>
          <w:rtl/>
        </w:rPr>
        <w:t>امت را به دست آورده</w:t>
      </w:r>
      <w:r w:rsidR="00A63D70">
        <w:rPr>
          <w:rtl/>
        </w:rPr>
        <w:softHyphen/>
      </w:r>
      <w:r w:rsidR="00C65D62">
        <w:rPr>
          <w:rFonts w:hint="cs"/>
          <w:rtl/>
        </w:rPr>
        <w:t>است. در این زمینه امام مسلم از عمران بن حصین</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C65D62">
        <w:rPr>
          <w:rFonts w:hint="cs"/>
          <w:rtl/>
        </w:rPr>
        <w:t xml:space="preserve">روایت </w:t>
      </w:r>
      <w:r w:rsidR="00FE356B">
        <w:rPr>
          <w:rFonts w:hint="cs"/>
          <w:rtl/>
        </w:rPr>
        <w:t>کرده که پیامبر</w:t>
      </w:r>
      <w:r w:rsidR="00213446">
        <w:rPr>
          <w:rFonts w:hint="cs"/>
          <w:rtl/>
        </w:rPr>
        <w:t xml:space="preserve"> </w:t>
      </w:r>
      <w:r w:rsidR="00213446">
        <w:rPr>
          <w:rFonts w:cs="CTraditional Arabic" w:hint="cs"/>
          <w:rtl/>
        </w:rPr>
        <w:t>ج</w:t>
      </w:r>
      <w:r w:rsidR="00213446">
        <w:rPr>
          <w:rFonts w:hint="cs"/>
          <w:rtl/>
        </w:rPr>
        <w:t xml:space="preserve"> </w:t>
      </w:r>
      <w:r w:rsidR="00FE356B">
        <w:rPr>
          <w:rFonts w:hint="cs"/>
          <w:rtl/>
        </w:rPr>
        <w:t xml:space="preserve">فرمود: </w:t>
      </w:r>
      <w:r w:rsidR="00FE356B" w:rsidRPr="00E11FF3">
        <w:rPr>
          <w:rStyle w:val="Char8"/>
          <w:rFonts w:hint="cs"/>
          <w:rtl/>
        </w:rPr>
        <w:t>«</w:t>
      </w:r>
      <w:r w:rsidR="00FE356B">
        <w:rPr>
          <w:rFonts w:hint="cs"/>
          <w:rtl/>
        </w:rPr>
        <w:t xml:space="preserve">هفتاد هزار از امت من بدون </w:t>
      </w:r>
      <w:r w:rsidR="00D027D4">
        <w:rPr>
          <w:rFonts w:hint="cs"/>
          <w:rtl/>
        </w:rPr>
        <w:t>حساب و کتاب وارد ب</w:t>
      </w:r>
      <w:r w:rsidR="00FE356B">
        <w:rPr>
          <w:rFonts w:hint="cs"/>
          <w:rtl/>
        </w:rPr>
        <w:t>هشت می‌شوند. اصحاب گفتند: آنان چه کسانی هستند ای رسول خدا؟ فرمود: آنان کسانی هستند که تعویذ نمی‌خواهند، فال نمی‌گیرند، داغ نمی‌کنند و بر پروردگار خود توکل</w:t>
      </w:r>
      <w:r w:rsidR="00850650">
        <w:rPr>
          <w:rFonts w:hint="cs"/>
          <w:rtl/>
        </w:rPr>
        <w:t xml:space="preserve"> می‌</w:t>
      </w:r>
      <w:r w:rsidR="00FE356B">
        <w:rPr>
          <w:rFonts w:hint="cs"/>
          <w:rtl/>
        </w:rPr>
        <w:t>نمایند</w:t>
      </w:r>
      <w:r w:rsidR="00FE356B" w:rsidRPr="00E11FF3">
        <w:rPr>
          <w:rStyle w:val="Char8"/>
          <w:rFonts w:hint="cs"/>
          <w:rtl/>
        </w:rPr>
        <w:t>»</w:t>
      </w:r>
      <w:r w:rsidR="00643911" w:rsidRPr="00FD7FF4">
        <w:rPr>
          <w:rFonts w:hint="cs"/>
          <w:vertAlign w:val="superscript"/>
          <w:rtl/>
        </w:rPr>
        <w:t>(</w:t>
      </w:r>
      <w:r w:rsidR="00643911" w:rsidRPr="00FD7FF4">
        <w:rPr>
          <w:rStyle w:val="FootnoteReference"/>
          <w:rtl/>
        </w:rPr>
        <w:footnoteReference w:id="144"/>
      </w:r>
      <w:r w:rsidR="00643911" w:rsidRPr="00FD7FF4">
        <w:rPr>
          <w:rFonts w:hint="cs"/>
          <w:vertAlign w:val="superscript"/>
          <w:rtl/>
        </w:rPr>
        <w:t>)</w:t>
      </w:r>
      <w:r w:rsidR="00FE356B">
        <w:rPr>
          <w:rFonts w:hint="cs"/>
          <w:rtl/>
        </w:rPr>
        <w:t>.</w:t>
      </w:r>
    </w:p>
    <w:p w:rsidR="00FE356B" w:rsidRDefault="00FE356B" w:rsidP="00213446">
      <w:pPr>
        <w:pStyle w:val="a8"/>
        <w:rPr>
          <w:rtl/>
        </w:rPr>
      </w:pPr>
      <w:r>
        <w:rPr>
          <w:rFonts w:hint="cs"/>
          <w:rtl/>
        </w:rPr>
        <w:t>همچنین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 xml:space="preserve">فرموده است: </w:t>
      </w:r>
      <w:r w:rsidRPr="00E11FF3">
        <w:rPr>
          <w:rStyle w:val="Char8"/>
          <w:rFonts w:hint="cs"/>
          <w:rtl/>
        </w:rPr>
        <w:t>«</w:t>
      </w:r>
      <w:r>
        <w:rPr>
          <w:rFonts w:hint="cs"/>
          <w:rtl/>
        </w:rPr>
        <w:t>نزد خ</w:t>
      </w:r>
      <w:r w:rsidR="00485D88">
        <w:rPr>
          <w:rFonts w:hint="cs"/>
          <w:rtl/>
        </w:rPr>
        <w:t>دا مؤمن قوی، بهتر و دوست داشتنی</w:t>
      </w:r>
      <w:r w:rsidR="00485D88">
        <w:rPr>
          <w:rFonts w:hint="eastAsia"/>
        </w:rPr>
        <w:t>‌</w:t>
      </w:r>
      <w:r>
        <w:rPr>
          <w:rFonts w:hint="cs"/>
          <w:rtl/>
        </w:rPr>
        <w:t>تر از مؤمن ضعیف است برای به دست آوردن آنچه به تو نفع می‌رساند حریص باش، از خداوند</w:t>
      </w:r>
      <w:r w:rsidR="00E510AE">
        <w:rPr>
          <w:rFonts w:hint="cs"/>
          <w:rtl/>
        </w:rPr>
        <w:t xml:space="preserve"> کمک بخواه و ناتوانی پیشه مکن. اگر امر نامطلوبی برایت پیش آمد نگو: اگر چنین و چنان می‌کردم چنین و چنان می‌شد، بلکه بگو: تقدیر خداوند بود و هر چه بخواهد انجام می‌دهد، آگاه باش که </w:t>
      </w:r>
      <w:r w:rsidR="00E510AE" w:rsidRPr="00E11FF3">
        <w:rPr>
          <w:rStyle w:val="Char8"/>
          <w:rFonts w:hint="cs"/>
          <w:rtl/>
        </w:rPr>
        <w:t>«</w:t>
      </w:r>
      <w:r w:rsidR="00E510AE">
        <w:rPr>
          <w:rFonts w:hint="cs"/>
          <w:rtl/>
        </w:rPr>
        <w:t>اگر و کاش</w:t>
      </w:r>
      <w:r w:rsidR="00E510AE" w:rsidRPr="00E11FF3">
        <w:rPr>
          <w:rStyle w:val="Char8"/>
          <w:rFonts w:hint="cs"/>
          <w:rtl/>
        </w:rPr>
        <w:t>»</w:t>
      </w:r>
      <w:r w:rsidR="00E510AE">
        <w:rPr>
          <w:rFonts w:hint="cs"/>
          <w:rtl/>
        </w:rPr>
        <w:t xml:space="preserve"> کار شیطان را آغاز می‌کند</w:t>
      </w:r>
      <w:r w:rsidR="00E510AE" w:rsidRPr="00E11FF3">
        <w:rPr>
          <w:rStyle w:val="Char8"/>
          <w:rFonts w:hint="cs"/>
          <w:rtl/>
        </w:rPr>
        <w:t>»</w:t>
      </w:r>
      <w:r w:rsidR="006E2A29" w:rsidRPr="00FD7FF4">
        <w:rPr>
          <w:rFonts w:hint="cs"/>
          <w:vertAlign w:val="superscript"/>
          <w:rtl/>
        </w:rPr>
        <w:t>(</w:t>
      </w:r>
      <w:r w:rsidR="006E2A29" w:rsidRPr="00FD7FF4">
        <w:rPr>
          <w:rStyle w:val="FootnoteReference"/>
          <w:rtl/>
        </w:rPr>
        <w:footnoteReference w:id="145"/>
      </w:r>
      <w:r w:rsidR="006E2A29" w:rsidRPr="00FD7FF4">
        <w:rPr>
          <w:rFonts w:hint="cs"/>
          <w:vertAlign w:val="superscript"/>
          <w:rtl/>
        </w:rPr>
        <w:t>)</w:t>
      </w:r>
      <w:r w:rsidR="00E510AE">
        <w:rPr>
          <w:rFonts w:hint="cs"/>
          <w:rtl/>
        </w:rPr>
        <w:t>.</w:t>
      </w:r>
    </w:p>
    <w:p w:rsidR="007C7B56" w:rsidRDefault="00485D88" w:rsidP="00213446">
      <w:pPr>
        <w:pStyle w:val="a8"/>
        <w:rPr>
          <w:rtl/>
        </w:rPr>
      </w:pPr>
      <w:r>
        <w:rPr>
          <w:rFonts w:hint="cs"/>
          <w:rtl/>
        </w:rPr>
        <w:t xml:space="preserve">امیر مؤمنان </w:t>
      </w:r>
      <w:r w:rsidR="007C7B56">
        <w:rPr>
          <w:rFonts w:hint="cs"/>
          <w:rtl/>
        </w:rPr>
        <w:t>عمربن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7C7B56">
        <w:rPr>
          <w:rFonts w:hint="cs"/>
          <w:rtl/>
        </w:rPr>
        <w:t xml:space="preserve">با گروهی از اهل یمن برخورد کرد، فرمود: </w:t>
      </w:r>
      <w:r w:rsidR="007C7B56" w:rsidRPr="00E11FF3">
        <w:rPr>
          <w:rStyle w:val="Char8"/>
          <w:rFonts w:hint="cs"/>
          <w:rtl/>
        </w:rPr>
        <w:t>«</w:t>
      </w:r>
      <w:r w:rsidR="007C7B56">
        <w:rPr>
          <w:rFonts w:hint="cs"/>
          <w:rtl/>
        </w:rPr>
        <w:t>شما چه کسانی هستید؟ گفتند: ما بر خدا توکل کرده‌ایم، ف</w:t>
      </w:r>
      <w:r>
        <w:rPr>
          <w:rFonts w:hint="cs"/>
          <w:rtl/>
        </w:rPr>
        <w:t>ر</w:t>
      </w:r>
      <w:r w:rsidR="007C7B56">
        <w:rPr>
          <w:rFonts w:hint="cs"/>
          <w:rtl/>
        </w:rPr>
        <w:t>مود: [این</w:t>
      </w:r>
      <w:r w:rsidR="00FD7FF4">
        <w:rPr>
          <w:rFonts w:hint="cs"/>
          <w:rtl/>
        </w:rPr>
        <w:t xml:space="preserve">‌گونه </w:t>
      </w:r>
      <w:r w:rsidR="007C7B56">
        <w:rPr>
          <w:rFonts w:hint="cs"/>
          <w:rtl/>
        </w:rPr>
        <w:t>نیست] بلکه شما در خوراک</w:t>
      </w:r>
      <w:r>
        <w:rPr>
          <w:rFonts w:hint="cs"/>
          <w:rtl/>
        </w:rPr>
        <w:t xml:space="preserve"> و در اموال با مردم یک کاسه شده</w:t>
      </w:r>
      <w:r>
        <w:rPr>
          <w:rFonts w:hint="eastAsia"/>
          <w:rtl/>
        </w:rPr>
        <w:t>‌</w:t>
      </w:r>
      <w:r w:rsidR="007C7B56">
        <w:rPr>
          <w:rFonts w:hint="cs"/>
          <w:rtl/>
        </w:rPr>
        <w:t>اید، متوکل کسی است که دانه‌ای در زمین می‌کارد و بر خدا توکل می‌کند</w:t>
      </w:r>
      <w:r w:rsidR="007C7B56" w:rsidRPr="00E11FF3">
        <w:rPr>
          <w:rStyle w:val="Char8"/>
          <w:rFonts w:hint="cs"/>
          <w:rtl/>
        </w:rPr>
        <w:t>»</w:t>
      </w:r>
      <w:r w:rsidR="00550490" w:rsidRPr="00FD7FF4">
        <w:rPr>
          <w:rFonts w:hint="cs"/>
          <w:vertAlign w:val="superscript"/>
          <w:rtl/>
        </w:rPr>
        <w:t>(</w:t>
      </w:r>
      <w:r w:rsidR="00550490" w:rsidRPr="00FD7FF4">
        <w:rPr>
          <w:rStyle w:val="FootnoteReference"/>
          <w:rtl/>
        </w:rPr>
        <w:footnoteReference w:id="146"/>
      </w:r>
      <w:r w:rsidR="00550490" w:rsidRPr="00FD7FF4">
        <w:rPr>
          <w:rFonts w:hint="cs"/>
          <w:vertAlign w:val="superscript"/>
          <w:rtl/>
        </w:rPr>
        <w:t>)</w:t>
      </w:r>
      <w:r w:rsidR="007C7B56">
        <w:rPr>
          <w:rFonts w:hint="cs"/>
          <w:rtl/>
        </w:rPr>
        <w:t>.</w:t>
      </w:r>
    </w:p>
    <w:p w:rsidR="00977A3D" w:rsidRDefault="00977A3D" w:rsidP="00484A6B">
      <w:pPr>
        <w:pStyle w:val="a8"/>
        <w:rPr>
          <w:rtl/>
        </w:rPr>
      </w:pPr>
      <w:r>
        <w:rPr>
          <w:rFonts w:hint="cs"/>
          <w:rtl/>
        </w:rPr>
        <w:t>حقیقت توکل هنگام اعتماد بر خدا، یاری خواستن از او در هر حالی، استفاده از اسباب مشروع و کوشش مطابق سنت‌های طبیعی و اجتماعی ظاهر می‌گردد، نتیجه‌ی توکل هم آن است که شخص به قضا و قدر خدا خشنود می‌شود و به انسان، قدرت و جرأت و شجاعت می‌بخشد. خداوند فرموده</w:t>
      </w:r>
      <w:r w:rsidR="00A63D70">
        <w:rPr>
          <w:rtl/>
        </w:rPr>
        <w:softHyphen/>
      </w:r>
      <w:r w:rsidR="00A63D70">
        <w:rPr>
          <w:rFonts w:hint="cs"/>
          <w:rtl/>
        </w:rPr>
        <w:t>است</w:t>
      </w:r>
      <w:r>
        <w:rPr>
          <w:rFonts w:hint="cs"/>
          <w:rtl/>
        </w:rPr>
        <w:t>:</w:t>
      </w:r>
    </w:p>
    <w:p w:rsidR="00BF3FD7" w:rsidRPr="00BF3FD7" w:rsidRDefault="00113059" w:rsidP="00A63D70">
      <w:pPr>
        <w:pStyle w:val="af1"/>
        <w:rPr>
          <w:rStyle w:val="Char4"/>
          <w:rtl/>
        </w:rPr>
      </w:pPr>
      <w:r w:rsidRPr="00AB7196">
        <w:rPr>
          <w:rStyle w:val="Char8"/>
          <w:rtl/>
        </w:rPr>
        <w:t>﴿</w:t>
      </w:r>
      <w:r w:rsidR="00411D9A" w:rsidRPr="00411D9A">
        <w:rPr>
          <w:rFonts w:hint="eastAsia"/>
          <w:rtl/>
        </w:rPr>
        <w:t>وَعَلَى</w:t>
      </w:r>
      <w:r w:rsidR="00411D9A" w:rsidRPr="00411D9A">
        <w:rPr>
          <w:rtl/>
        </w:rPr>
        <w:t xml:space="preserve"> </w:t>
      </w:r>
      <w:r w:rsidR="00411D9A" w:rsidRPr="00411D9A">
        <w:rPr>
          <w:rFonts w:hint="cs"/>
          <w:rtl/>
        </w:rPr>
        <w:t>ٱ</w:t>
      </w:r>
      <w:r w:rsidR="00411D9A" w:rsidRPr="00411D9A">
        <w:rPr>
          <w:rFonts w:hint="eastAsia"/>
          <w:rtl/>
        </w:rPr>
        <w:t>للَّهِ</w:t>
      </w:r>
      <w:r w:rsidR="00411D9A" w:rsidRPr="00411D9A">
        <w:rPr>
          <w:rtl/>
        </w:rPr>
        <w:t xml:space="preserve"> </w:t>
      </w:r>
      <w:r w:rsidR="00411D9A" w:rsidRPr="00411D9A">
        <w:rPr>
          <w:rFonts w:hint="eastAsia"/>
          <w:rtl/>
        </w:rPr>
        <w:t>فَل</w:t>
      </w:r>
      <w:r w:rsidR="00411D9A" w:rsidRPr="00411D9A">
        <w:rPr>
          <w:rFonts w:hint="cs"/>
          <w:rtl/>
        </w:rPr>
        <w:t>ۡ</w:t>
      </w:r>
      <w:r w:rsidR="00411D9A" w:rsidRPr="00411D9A">
        <w:rPr>
          <w:rFonts w:hint="eastAsia"/>
          <w:rtl/>
        </w:rPr>
        <w:t>يَتَوَكَّلِ</w:t>
      </w:r>
      <w:r w:rsidR="00411D9A" w:rsidRPr="00411D9A">
        <w:rPr>
          <w:rtl/>
        </w:rPr>
        <w:t xml:space="preserve"> </w:t>
      </w:r>
      <w:r w:rsidR="00411D9A" w:rsidRPr="00411D9A">
        <w:rPr>
          <w:rFonts w:hint="cs"/>
          <w:rtl/>
        </w:rPr>
        <w:t>ٱ</w:t>
      </w:r>
      <w:r w:rsidR="00411D9A" w:rsidRPr="00411D9A">
        <w:rPr>
          <w:rFonts w:hint="eastAsia"/>
          <w:rtl/>
        </w:rPr>
        <w:t>ل</w:t>
      </w:r>
      <w:r w:rsidR="00411D9A" w:rsidRPr="00411D9A">
        <w:rPr>
          <w:rFonts w:hint="cs"/>
          <w:rtl/>
        </w:rPr>
        <w:t>ۡ</w:t>
      </w:r>
      <w:r w:rsidR="00411D9A" w:rsidRPr="00411D9A">
        <w:rPr>
          <w:rFonts w:hint="eastAsia"/>
          <w:rtl/>
        </w:rPr>
        <w:t>مُؤ</w:t>
      </w:r>
      <w:r w:rsidR="00411D9A" w:rsidRPr="00411D9A">
        <w:rPr>
          <w:rFonts w:hint="cs"/>
          <w:rtl/>
        </w:rPr>
        <w:t>ۡ</w:t>
      </w:r>
      <w:r w:rsidR="00411D9A" w:rsidRPr="00411D9A">
        <w:rPr>
          <w:rFonts w:hint="eastAsia"/>
          <w:rtl/>
        </w:rPr>
        <w:t>مِنُونَ</w:t>
      </w:r>
      <w:r w:rsidR="00411D9A" w:rsidRPr="00AB7196">
        <w:rPr>
          <w:rStyle w:val="Char8"/>
          <w:rtl/>
        </w:rPr>
        <w:t>﴾</w:t>
      </w:r>
      <w:r w:rsidR="00411D9A">
        <w:rPr>
          <w:rFonts w:hint="cs"/>
          <w:rtl/>
        </w:rPr>
        <w:t xml:space="preserve"> </w:t>
      </w:r>
      <w:r w:rsidR="00411D9A" w:rsidRPr="00411D9A">
        <w:rPr>
          <w:rStyle w:val="Char6"/>
          <w:rFonts w:hint="cs"/>
          <w:rtl/>
        </w:rPr>
        <w:t>[</w:t>
      </w:r>
      <w:r w:rsidR="00411D9A">
        <w:rPr>
          <w:rStyle w:val="Char6"/>
          <w:rFonts w:hint="cs"/>
          <w:rtl/>
        </w:rPr>
        <w:t>ا</w:t>
      </w:r>
      <w:r w:rsidR="00A63D70">
        <w:rPr>
          <w:rStyle w:val="Char6"/>
          <w:rFonts w:hint="cs"/>
          <w:rtl/>
        </w:rPr>
        <w:t>ب</w:t>
      </w:r>
      <w:r w:rsidR="00411D9A">
        <w:rPr>
          <w:rStyle w:val="Char6"/>
          <w:rFonts w:hint="cs"/>
          <w:rtl/>
        </w:rPr>
        <w:t>راهیم: 11</w:t>
      </w:r>
      <w:r w:rsidR="00411D9A" w:rsidRPr="00411D9A">
        <w:rPr>
          <w:rStyle w:val="Char6"/>
          <w:rFonts w:hint="cs"/>
          <w:rtl/>
        </w:rPr>
        <w:t>]</w:t>
      </w:r>
      <w:r w:rsidR="00411D9A" w:rsidRPr="00D56774">
        <w:rPr>
          <w:rStyle w:val="Char4"/>
          <w:rFonts w:hint="cs"/>
          <w:rtl/>
        </w:rPr>
        <w:t>.</w:t>
      </w:r>
    </w:p>
    <w:p w:rsidR="00E30DC6" w:rsidRPr="00E30DC6" w:rsidRDefault="00485D88" w:rsidP="00485D88">
      <w:pPr>
        <w:pStyle w:val="ab"/>
        <w:rPr>
          <w:rStyle w:val="Char4"/>
          <w:rtl/>
        </w:rPr>
      </w:pPr>
      <w:r w:rsidRPr="00E11FF3">
        <w:rPr>
          <w:rStyle w:val="Char8"/>
          <w:rtl/>
        </w:rPr>
        <w:t>«</w:t>
      </w:r>
      <w:r w:rsidR="00411D9A">
        <w:rPr>
          <w:rFonts w:hint="cs"/>
          <w:rtl/>
        </w:rPr>
        <w:t>یعنی توکل کنندگان فقط بر خدا توکل می‌کنند</w:t>
      </w:r>
      <w:r w:rsidRPr="00E11FF3">
        <w:rPr>
          <w:rStyle w:val="Char8"/>
          <w:rtl/>
        </w:rPr>
        <w:t>»</w:t>
      </w:r>
      <w:r w:rsidR="00E30DC6" w:rsidRPr="00E30DC6">
        <w:rPr>
          <w:rStyle w:val="Char4"/>
          <w:rFonts w:hint="cs"/>
          <w:rtl/>
        </w:rPr>
        <w:t>.</w:t>
      </w:r>
    </w:p>
    <w:p w:rsidR="00411D9A" w:rsidRDefault="00411D9A" w:rsidP="00A63D70">
      <w:pPr>
        <w:pStyle w:val="a8"/>
        <w:rPr>
          <w:rtl/>
        </w:rPr>
      </w:pPr>
      <w:r>
        <w:rPr>
          <w:rFonts w:hint="cs"/>
          <w:rtl/>
        </w:rPr>
        <w:t>ابن عباس</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Pr>
          <w:rFonts w:hint="cs"/>
          <w:rtl/>
        </w:rPr>
        <w:t>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 xml:space="preserve">نقل کرده که فرمود: </w:t>
      </w:r>
      <w:r w:rsidRPr="00E11FF3">
        <w:rPr>
          <w:rStyle w:val="Char8"/>
          <w:rFonts w:hint="cs"/>
          <w:rtl/>
        </w:rPr>
        <w:t>«</w:t>
      </w:r>
      <w:r w:rsidR="00485D88">
        <w:rPr>
          <w:rFonts w:hint="cs"/>
          <w:rtl/>
        </w:rPr>
        <w:t>هر</w:t>
      </w:r>
      <w:r w:rsidR="003A66B6">
        <w:rPr>
          <w:rFonts w:hint="cs"/>
          <w:rtl/>
        </w:rPr>
        <w:t>کس دوست دارد که قوی</w:t>
      </w:r>
      <w:r w:rsidR="003F4499">
        <w:rPr>
          <w:rFonts w:hint="cs"/>
          <w:rtl/>
        </w:rPr>
        <w:t xml:space="preserve">‌ترین </w:t>
      </w:r>
      <w:r w:rsidR="003A66B6">
        <w:rPr>
          <w:rFonts w:hint="cs"/>
          <w:rtl/>
        </w:rPr>
        <w:t>مردم باشد، باید بر خدا توکل کند</w:t>
      </w:r>
      <w:r w:rsidR="003A66B6" w:rsidRPr="00E11FF3">
        <w:rPr>
          <w:rStyle w:val="Char8"/>
          <w:rFonts w:hint="cs"/>
          <w:rtl/>
        </w:rPr>
        <w:t>»</w:t>
      </w:r>
      <w:r w:rsidR="003663EB" w:rsidRPr="00FD7FF4">
        <w:rPr>
          <w:rFonts w:hint="cs"/>
          <w:vertAlign w:val="superscript"/>
          <w:rtl/>
        </w:rPr>
        <w:t>(</w:t>
      </w:r>
      <w:r w:rsidR="003663EB" w:rsidRPr="00FD7FF4">
        <w:rPr>
          <w:rStyle w:val="FootnoteReference"/>
          <w:rtl/>
        </w:rPr>
        <w:footnoteReference w:id="147"/>
      </w:r>
      <w:r w:rsidR="003663EB" w:rsidRPr="00FD7FF4">
        <w:rPr>
          <w:rFonts w:hint="cs"/>
          <w:vertAlign w:val="superscript"/>
          <w:rtl/>
        </w:rPr>
        <w:t>)</w:t>
      </w:r>
      <w:r w:rsidR="003A66B6">
        <w:rPr>
          <w:rFonts w:hint="cs"/>
          <w:rtl/>
        </w:rPr>
        <w:t xml:space="preserve">. </w:t>
      </w:r>
      <w:r w:rsidR="003A66B6" w:rsidRPr="00E11FF3">
        <w:rPr>
          <w:rStyle w:val="Char8"/>
          <w:rFonts w:hint="cs"/>
          <w:rtl/>
        </w:rPr>
        <w:t>«</w:t>
      </w:r>
      <w:r w:rsidR="003A66B6">
        <w:rPr>
          <w:rFonts w:hint="cs"/>
          <w:rtl/>
        </w:rPr>
        <w:t xml:space="preserve">متوکل در حقیقت به کسی می‌گویند که می‌داند خداوند با روزی و توانای خود زندگی او را تضمین کرده است، در نتیجه او هم خدا </w:t>
      </w:r>
      <w:r w:rsidR="00485D88">
        <w:rPr>
          <w:rFonts w:hint="cs"/>
          <w:rtl/>
        </w:rPr>
        <w:t xml:space="preserve">را در این ضمانت تصدیق می‌کند، با قلبش به او اطمینان می‌یابد و برای روزی خود </w:t>
      </w:r>
      <w:r w:rsidR="003A66B6">
        <w:rPr>
          <w:rFonts w:hint="cs"/>
          <w:rtl/>
        </w:rPr>
        <w:t>اعتماد به خدا را ع</w:t>
      </w:r>
      <w:r w:rsidR="00A63D70">
        <w:rPr>
          <w:rFonts w:hint="cs"/>
          <w:rtl/>
        </w:rPr>
        <w:t>ملی</w:t>
      </w:r>
      <w:r w:rsidR="00850650">
        <w:rPr>
          <w:rFonts w:hint="cs"/>
          <w:rtl/>
        </w:rPr>
        <w:t xml:space="preserve"> می‌</w:t>
      </w:r>
      <w:r w:rsidR="003A66B6">
        <w:rPr>
          <w:rFonts w:hint="cs"/>
          <w:rtl/>
        </w:rPr>
        <w:t>سازد بدون این که برای</w:t>
      </w:r>
      <w:r w:rsidR="00AD4AF3">
        <w:rPr>
          <w:rFonts w:hint="cs"/>
          <w:rtl/>
        </w:rPr>
        <w:t xml:space="preserve"> دست‌یابی </w:t>
      </w:r>
      <w:r w:rsidR="003A66B6">
        <w:rPr>
          <w:rFonts w:hint="cs"/>
          <w:rtl/>
        </w:rPr>
        <w:t>به روزی توکل را جایگزین اسباب و وسایل کند. زیرا روزی هر فردی تقسیم شده است، چه نیکوکار باشد یا بدکار، مؤمن باشد یا کافر،</w:t>
      </w:r>
      <w:r w:rsidR="001E61B2">
        <w:rPr>
          <w:rFonts w:hint="cs"/>
          <w:rtl/>
        </w:rPr>
        <w:t xml:space="preserve"> همان‌گونه </w:t>
      </w:r>
      <w:r w:rsidR="003A66B6">
        <w:rPr>
          <w:rFonts w:hint="cs"/>
          <w:rtl/>
        </w:rPr>
        <w:t>که خداوند فرموده است:</w:t>
      </w:r>
    </w:p>
    <w:p w:rsidR="00BF3FD7" w:rsidRPr="00BF3FD7" w:rsidRDefault="00113059" w:rsidP="008C0B22">
      <w:pPr>
        <w:pStyle w:val="af1"/>
        <w:rPr>
          <w:rStyle w:val="Char4"/>
          <w:rtl/>
        </w:rPr>
      </w:pPr>
      <w:r w:rsidRPr="00AB7196">
        <w:rPr>
          <w:rStyle w:val="Char8"/>
          <w:rtl/>
        </w:rPr>
        <w:t>﴿</w:t>
      </w:r>
      <w:r w:rsidR="008C0B22" w:rsidRPr="008C0B22">
        <w:rPr>
          <w:rFonts w:hint="eastAsia"/>
          <w:rtl/>
        </w:rPr>
        <w:t>وَمَا</w:t>
      </w:r>
      <w:r w:rsidR="008C0B22" w:rsidRPr="008C0B22">
        <w:rPr>
          <w:rtl/>
        </w:rPr>
        <w:t xml:space="preserve"> </w:t>
      </w:r>
      <w:r w:rsidR="008C0B22" w:rsidRPr="008C0B22">
        <w:rPr>
          <w:rFonts w:hint="eastAsia"/>
          <w:rtl/>
        </w:rPr>
        <w:t>مِن</w:t>
      </w:r>
      <w:r w:rsidR="008C0B22" w:rsidRPr="008C0B22">
        <w:rPr>
          <w:rtl/>
        </w:rPr>
        <w:t xml:space="preserve"> </w:t>
      </w:r>
      <w:r w:rsidR="008C0B22" w:rsidRPr="008C0B22">
        <w:rPr>
          <w:rFonts w:hint="eastAsia"/>
          <w:rtl/>
        </w:rPr>
        <w:t>دَا</w:t>
      </w:r>
      <w:r w:rsidR="008C0B22" w:rsidRPr="008C0B22">
        <w:rPr>
          <w:rFonts w:hint="cs"/>
          <w:rtl/>
        </w:rPr>
        <w:t>ٓ</w:t>
      </w:r>
      <w:r w:rsidR="008C0B22" w:rsidRPr="008C0B22">
        <w:rPr>
          <w:rFonts w:hint="eastAsia"/>
          <w:rtl/>
        </w:rPr>
        <w:t>بَّة</w:t>
      </w:r>
      <w:r w:rsidR="008C0B22" w:rsidRPr="008C0B22">
        <w:rPr>
          <w:rFonts w:hint="cs"/>
          <w:rtl/>
        </w:rPr>
        <w:t>ٖ</w:t>
      </w:r>
      <w:r w:rsidR="008C0B22" w:rsidRPr="008C0B22">
        <w:rPr>
          <w:rtl/>
        </w:rPr>
        <w:t xml:space="preserve"> </w:t>
      </w:r>
      <w:r w:rsidR="008C0B22" w:rsidRPr="008C0B22">
        <w:rPr>
          <w:rFonts w:hint="eastAsia"/>
          <w:rtl/>
        </w:rPr>
        <w:t>فِي</w:t>
      </w:r>
      <w:r w:rsidR="008C0B22" w:rsidRPr="008C0B22">
        <w:rPr>
          <w:rtl/>
        </w:rPr>
        <w:t xml:space="preserve"> </w:t>
      </w:r>
      <w:r w:rsidR="008C0B22" w:rsidRPr="008C0B22">
        <w:rPr>
          <w:rFonts w:hint="cs"/>
          <w:rtl/>
        </w:rPr>
        <w:t>ٱ</w:t>
      </w:r>
      <w:r w:rsidR="008C0B22" w:rsidRPr="008C0B22">
        <w:rPr>
          <w:rFonts w:hint="eastAsia"/>
          <w:rtl/>
        </w:rPr>
        <w:t>ل</w:t>
      </w:r>
      <w:r w:rsidR="008C0B22" w:rsidRPr="008C0B22">
        <w:rPr>
          <w:rFonts w:hint="cs"/>
          <w:rtl/>
        </w:rPr>
        <w:t>ۡ</w:t>
      </w:r>
      <w:r w:rsidR="008C0B22" w:rsidRPr="008C0B22">
        <w:rPr>
          <w:rFonts w:hint="eastAsia"/>
          <w:rtl/>
        </w:rPr>
        <w:t>أَر</w:t>
      </w:r>
      <w:r w:rsidR="008C0B22" w:rsidRPr="008C0B22">
        <w:rPr>
          <w:rFonts w:hint="cs"/>
          <w:rtl/>
        </w:rPr>
        <w:t>ۡ</w:t>
      </w:r>
      <w:r w:rsidR="008C0B22" w:rsidRPr="008C0B22">
        <w:rPr>
          <w:rFonts w:hint="eastAsia"/>
          <w:rtl/>
        </w:rPr>
        <w:t>ضِ</w:t>
      </w:r>
      <w:r w:rsidR="008C0B22" w:rsidRPr="008C0B22">
        <w:rPr>
          <w:rtl/>
        </w:rPr>
        <w:t xml:space="preserve"> </w:t>
      </w:r>
      <w:r w:rsidR="008C0B22" w:rsidRPr="008C0B22">
        <w:rPr>
          <w:rFonts w:hint="eastAsia"/>
          <w:rtl/>
        </w:rPr>
        <w:t>إِلَّا</w:t>
      </w:r>
      <w:r w:rsidR="008C0B22" w:rsidRPr="008C0B22">
        <w:rPr>
          <w:rtl/>
        </w:rPr>
        <w:t xml:space="preserve"> </w:t>
      </w:r>
      <w:r w:rsidR="008C0B22" w:rsidRPr="008C0B22">
        <w:rPr>
          <w:rFonts w:hint="eastAsia"/>
          <w:rtl/>
        </w:rPr>
        <w:t>عَلَى</w:t>
      </w:r>
      <w:r w:rsidR="008C0B22" w:rsidRPr="008C0B22">
        <w:rPr>
          <w:rtl/>
        </w:rPr>
        <w:t xml:space="preserve"> </w:t>
      </w:r>
      <w:r w:rsidR="008C0B22" w:rsidRPr="008C0B22">
        <w:rPr>
          <w:rFonts w:hint="cs"/>
          <w:rtl/>
        </w:rPr>
        <w:t>ٱ</w:t>
      </w:r>
      <w:r w:rsidR="008C0B22" w:rsidRPr="008C0B22">
        <w:rPr>
          <w:rFonts w:hint="eastAsia"/>
          <w:rtl/>
        </w:rPr>
        <w:t>للَّهِ</w:t>
      </w:r>
      <w:r w:rsidR="008C0B22" w:rsidRPr="008C0B22">
        <w:rPr>
          <w:rtl/>
        </w:rPr>
        <w:t xml:space="preserve"> </w:t>
      </w:r>
      <w:r w:rsidR="008C0B22" w:rsidRPr="008C0B22">
        <w:rPr>
          <w:rFonts w:hint="eastAsia"/>
          <w:rtl/>
        </w:rPr>
        <w:t>رِز</w:t>
      </w:r>
      <w:r w:rsidR="008C0B22" w:rsidRPr="008C0B22">
        <w:rPr>
          <w:rFonts w:hint="cs"/>
          <w:rtl/>
        </w:rPr>
        <w:t>ۡ</w:t>
      </w:r>
      <w:r w:rsidR="008C0B22" w:rsidRPr="008C0B22">
        <w:rPr>
          <w:rFonts w:hint="eastAsia"/>
          <w:rtl/>
        </w:rPr>
        <w:t>قُهَا</w:t>
      </w:r>
      <w:r w:rsidR="008C0B22" w:rsidRPr="00AB7196">
        <w:rPr>
          <w:rStyle w:val="Char8"/>
          <w:rtl/>
        </w:rPr>
        <w:t>﴾</w:t>
      </w:r>
      <w:r w:rsidR="008C0B22">
        <w:rPr>
          <w:rFonts w:hint="cs"/>
          <w:rtl/>
        </w:rPr>
        <w:t xml:space="preserve"> </w:t>
      </w:r>
      <w:r w:rsidR="008C0B22" w:rsidRPr="008C0B22">
        <w:rPr>
          <w:rStyle w:val="Char6"/>
          <w:rFonts w:hint="cs"/>
          <w:rtl/>
        </w:rPr>
        <w:t>[</w:t>
      </w:r>
      <w:r w:rsidR="008C0B22">
        <w:rPr>
          <w:rStyle w:val="Char6"/>
          <w:rFonts w:hint="cs"/>
          <w:rtl/>
        </w:rPr>
        <w:t>هود: 6</w:t>
      </w:r>
      <w:r w:rsidR="008C0B22" w:rsidRPr="008C0B22">
        <w:rPr>
          <w:rStyle w:val="Char6"/>
          <w:rFonts w:hint="cs"/>
          <w:rtl/>
        </w:rPr>
        <w:t>]</w:t>
      </w:r>
      <w:r w:rsidR="008C0B22" w:rsidRPr="00D56774">
        <w:rPr>
          <w:rStyle w:val="Char4"/>
          <w:rFonts w:hint="cs"/>
          <w:rtl/>
        </w:rPr>
        <w:t>.</w:t>
      </w:r>
    </w:p>
    <w:p w:rsidR="00E30DC6" w:rsidRPr="00E30DC6" w:rsidRDefault="00485D88" w:rsidP="00485D88">
      <w:pPr>
        <w:pStyle w:val="ab"/>
        <w:rPr>
          <w:rStyle w:val="Char4"/>
          <w:rtl/>
        </w:rPr>
      </w:pPr>
      <w:r w:rsidRPr="00E11FF3">
        <w:rPr>
          <w:rStyle w:val="Char8"/>
          <w:rtl/>
        </w:rPr>
        <w:t>«</w:t>
      </w:r>
      <w:r>
        <w:rPr>
          <w:rFonts w:hint="cs"/>
          <w:rtl/>
        </w:rPr>
        <w:t>و هیچ ج</w:t>
      </w:r>
      <w:r w:rsidR="008C0B22">
        <w:rPr>
          <w:rFonts w:hint="cs"/>
          <w:rtl/>
        </w:rPr>
        <w:t>نبنده</w:t>
      </w:r>
      <w:r w:rsidR="0034670A">
        <w:rPr>
          <w:rFonts w:hint="cs"/>
          <w:rtl/>
        </w:rPr>
        <w:t xml:space="preserve">‌ای </w:t>
      </w:r>
      <w:r w:rsidR="008C0B22">
        <w:rPr>
          <w:rFonts w:hint="cs"/>
          <w:rtl/>
        </w:rPr>
        <w:t>در زمین نیست جز آن که روزیش بر خداست</w:t>
      </w:r>
      <w:r w:rsidRPr="00E11FF3">
        <w:rPr>
          <w:rStyle w:val="Char8"/>
          <w:rtl/>
        </w:rPr>
        <w:t>»</w:t>
      </w:r>
      <w:r w:rsidR="00E30DC6" w:rsidRPr="00E30DC6">
        <w:rPr>
          <w:rStyle w:val="Char4"/>
          <w:rFonts w:hint="cs"/>
          <w:rtl/>
        </w:rPr>
        <w:t>.</w:t>
      </w:r>
    </w:p>
    <w:p w:rsidR="00A828A5" w:rsidRPr="00125A29" w:rsidRDefault="00A828A5" w:rsidP="00125A29">
      <w:pPr>
        <w:pStyle w:val="a8"/>
        <w:rPr>
          <w:rtl/>
        </w:rPr>
      </w:pPr>
      <w:r>
        <w:rPr>
          <w:rFonts w:hint="cs"/>
          <w:rtl/>
        </w:rPr>
        <w:t>برخی افراد در فهم حقیقت توکل به اشتباه افتاده</w:t>
      </w:r>
      <w:r w:rsidR="004807C6">
        <w:rPr>
          <w:rFonts w:hint="cs"/>
          <w:rtl/>
        </w:rPr>
        <w:t xml:space="preserve">‌اند </w:t>
      </w:r>
      <w:r>
        <w:rPr>
          <w:rFonts w:hint="cs"/>
          <w:rtl/>
        </w:rPr>
        <w:t>و آن</w:t>
      </w:r>
      <w:r w:rsidR="00485D88">
        <w:rPr>
          <w:rFonts w:hint="cs"/>
          <w:rtl/>
        </w:rPr>
        <w:t xml:space="preserve"> </w:t>
      </w:r>
      <w:r>
        <w:rPr>
          <w:rFonts w:hint="cs"/>
          <w:rtl/>
        </w:rPr>
        <w:t>را مساوی با ترک سبب دانسته</w:t>
      </w:r>
      <w:r w:rsidR="004807C6">
        <w:rPr>
          <w:rFonts w:hint="cs"/>
          <w:rtl/>
        </w:rPr>
        <w:t>‌اند.</w:t>
      </w:r>
      <w:r w:rsidR="00813D49">
        <w:rPr>
          <w:rFonts w:hint="cs"/>
          <w:rtl/>
        </w:rPr>
        <w:t xml:space="preserve"> مردی که به گمان خود قصد </w:t>
      </w:r>
      <w:r w:rsidR="00485D88">
        <w:rPr>
          <w:rFonts w:hint="cs"/>
          <w:rtl/>
        </w:rPr>
        <w:t>سفر حج را داشت و هیچ زاد و توشه</w:t>
      </w:r>
      <w:r w:rsidR="00485D88">
        <w:rPr>
          <w:rFonts w:hint="eastAsia"/>
          <w:rtl/>
        </w:rPr>
        <w:t>‌</w:t>
      </w:r>
      <w:r w:rsidR="00813D49">
        <w:rPr>
          <w:rFonts w:hint="cs"/>
          <w:rtl/>
        </w:rPr>
        <w:t>ای با خود نبرده بود در این باره از امام احمد سؤال کرد. ایشان فرمود</w:t>
      </w:r>
      <w:r w:rsidR="00125A29">
        <w:rPr>
          <w:rFonts w:hint="cs"/>
          <w:rtl/>
        </w:rPr>
        <w:t xml:space="preserve">ند: </w:t>
      </w:r>
      <w:r w:rsidR="00125A29" w:rsidRPr="00E11FF3">
        <w:rPr>
          <w:rStyle w:val="Char8"/>
          <w:rFonts w:hint="cs"/>
          <w:rtl/>
        </w:rPr>
        <w:t>«</w:t>
      </w:r>
      <w:r w:rsidR="00125A29">
        <w:rPr>
          <w:rFonts w:hint="cs"/>
          <w:rtl/>
        </w:rPr>
        <w:t>آیا بر کیسه مردم توکل کرده</w:t>
      </w:r>
      <w:r w:rsidR="00125A29">
        <w:rPr>
          <w:rFonts w:hint="eastAsia"/>
          <w:rtl/>
        </w:rPr>
        <w:t>‌</w:t>
      </w:r>
      <w:r w:rsidR="00813D49">
        <w:rPr>
          <w:rFonts w:hint="cs"/>
          <w:rtl/>
        </w:rPr>
        <w:t>ای؟!!</w:t>
      </w:r>
      <w:r w:rsidR="00813D49" w:rsidRPr="00E11FF3">
        <w:rPr>
          <w:rStyle w:val="Char8"/>
          <w:rFonts w:hint="cs"/>
          <w:rtl/>
        </w:rPr>
        <w:t>»</w:t>
      </w:r>
      <w:r w:rsidR="00022B13" w:rsidRPr="00FD7FF4">
        <w:rPr>
          <w:rFonts w:hint="cs"/>
          <w:vertAlign w:val="superscript"/>
          <w:rtl/>
        </w:rPr>
        <w:t>(</w:t>
      </w:r>
      <w:r w:rsidR="00022B13" w:rsidRPr="00FD7FF4">
        <w:rPr>
          <w:rStyle w:val="FootnoteReference"/>
          <w:rtl/>
        </w:rPr>
        <w:footnoteReference w:id="148"/>
      </w:r>
      <w:r w:rsidR="00022B13" w:rsidRPr="00FD7FF4">
        <w:rPr>
          <w:rFonts w:hint="cs"/>
          <w:vertAlign w:val="superscript"/>
          <w:rtl/>
        </w:rPr>
        <w:t>)</w:t>
      </w:r>
      <w:r w:rsidR="00022B13" w:rsidRPr="00125A29">
        <w:rPr>
          <w:rFonts w:hint="cs"/>
          <w:rtl/>
        </w:rPr>
        <w:t>.</w:t>
      </w:r>
    </w:p>
    <w:p w:rsidR="006E2B75" w:rsidRDefault="006E2B75" w:rsidP="00A63D70">
      <w:pPr>
        <w:pStyle w:val="a8"/>
        <w:rPr>
          <w:rtl/>
        </w:rPr>
      </w:pPr>
      <w:r>
        <w:rPr>
          <w:rFonts w:hint="cs"/>
          <w:rtl/>
        </w:rPr>
        <w:t>آنان که در فهم معنی توکل اشتباه کرده</w:t>
      </w:r>
      <w:r w:rsidR="004807C6">
        <w:rPr>
          <w:rFonts w:hint="cs"/>
          <w:rtl/>
        </w:rPr>
        <w:t xml:space="preserve">‌اند </w:t>
      </w:r>
      <w:r>
        <w:rPr>
          <w:rFonts w:hint="cs"/>
          <w:rtl/>
        </w:rPr>
        <w:t>و در نتیجه از کار</w:t>
      </w:r>
      <w:r w:rsidR="00A63D70">
        <w:rPr>
          <w:rFonts w:hint="cs"/>
          <w:rtl/>
        </w:rPr>
        <w:t xml:space="preserve"> و</w:t>
      </w:r>
      <w:r>
        <w:rPr>
          <w:rFonts w:hint="cs"/>
          <w:rtl/>
        </w:rPr>
        <w:t xml:space="preserve"> کوشش دست کشیده</w:t>
      </w:r>
      <w:r w:rsidR="004807C6">
        <w:rPr>
          <w:rFonts w:hint="cs"/>
          <w:rtl/>
        </w:rPr>
        <w:t xml:space="preserve">‌اند </w:t>
      </w:r>
      <w:r>
        <w:rPr>
          <w:rFonts w:hint="cs"/>
          <w:rtl/>
        </w:rPr>
        <w:t>باعث شده</w:t>
      </w:r>
      <w:r w:rsidR="004807C6">
        <w:rPr>
          <w:rFonts w:hint="cs"/>
          <w:rtl/>
        </w:rPr>
        <w:t xml:space="preserve">‌اند </w:t>
      </w:r>
      <w:r>
        <w:rPr>
          <w:rFonts w:hint="cs"/>
          <w:rtl/>
        </w:rPr>
        <w:t xml:space="preserve">که برخی از متفکران </w:t>
      </w:r>
      <w:r w:rsidR="00A000D2">
        <w:rPr>
          <w:rFonts w:hint="cs"/>
          <w:rtl/>
        </w:rPr>
        <w:t>ناآگاه از حقیقت اسلام، این دین ر</w:t>
      </w:r>
      <w:r>
        <w:rPr>
          <w:rFonts w:hint="cs"/>
          <w:rtl/>
        </w:rPr>
        <w:t>ا متهم کنند به</w:t>
      </w:r>
      <w:r w:rsidR="00A000D2">
        <w:rPr>
          <w:rFonts w:hint="cs"/>
          <w:rtl/>
        </w:rPr>
        <w:t xml:space="preserve"> </w:t>
      </w:r>
      <w:r w:rsidR="00402021">
        <w:rPr>
          <w:rFonts w:hint="cs"/>
          <w:rtl/>
        </w:rPr>
        <w:t>این که تلاش مسلمانان را</w:t>
      </w:r>
      <w:r w:rsidR="00850650">
        <w:rPr>
          <w:rFonts w:hint="cs"/>
          <w:rtl/>
        </w:rPr>
        <w:t xml:space="preserve"> بی‌</w:t>
      </w:r>
      <w:r w:rsidR="00402021">
        <w:rPr>
          <w:rFonts w:hint="cs"/>
          <w:rtl/>
        </w:rPr>
        <w:t xml:space="preserve">ثمر می‌کند و عجز و تنبلی و بر سفره دیگران نشستن را در روح و روان آنان می‌کارد. اما اگر مسلمان جاهل باشد چه اتهامی بر اسلام وارد </w:t>
      </w:r>
      <w:r w:rsidR="00402021" w:rsidRPr="00282410">
        <w:rPr>
          <w:rFonts w:hint="cs"/>
          <w:rtl/>
        </w:rPr>
        <w:t>اس</w:t>
      </w:r>
      <w:r w:rsidR="00AC15CA" w:rsidRPr="00282410">
        <w:rPr>
          <w:rFonts w:hint="cs"/>
          <w:rtl/>
        </w:rPr>
        <w:t>ت</w:t>
      </w:r>
      <w:r w:rsidR="00AC15CA">
        <w:rPr>
          <w:rFonts w:hint="cs"/>
          <w:rtl/>
        </w:rPr>
        <w:t>؟ باید توجه کرد که برای شناخت ت</w:t>
      </w:r>
      <w:r w:rsidR="00402021">
        <w:rPr>
          <w:rFonts w:hint="cs"/>
          <w:rtl/>
        </w:rPr>
        <w:t>عالیم اسلام</w:t>
      </w:r>
      <w:r w:rsidR="00781236">
        <w:rPr>
          <w:rFonts w:hint="cs"/>
          <w:rtl/>
        </w:rPr>
        <w:t xml:space="preserve"> و تأ</w:t>
      </w:r>
      <w:r w:rsidR="00AC15CA">
        <w:rPr>
          <w:rFonts w:hint="cs"/>
          <w:rtl/>
        </w:rPr>
        <w:t>ثیر آن در جوامع، از طریق قرآن و سنت و سیره‌ی گذشتگان صالح عمل کرد، نه از طریق رفتارهای توده‌ی مردم یا انسان‌های جاهل</w:t>
      </w:r>
      <w:r w:rsidR="00781236">
        <w:rPr>
          <w:rFonts w:hint="cs"/>
          <w:rtl/>
        </w:rPr>
        <w:t>.</w:t>
      </w:r>
      <w:r w:rsidR="00AC15CA">
        <w:rPr>
          <w:rFonts w:hint="cs"/>
          <w:rtl/>
        </w:rPr>
        <w:t xml:space="preserve"> و اگر آنان که دست از کار و </w:t>
      </w:r>
      <w:r w:rsidR="00A63D70">
        <w:rPr>
          <w:rFonts w:hint="cs"/>
          <w:rtl/>
        </w:rPr>
        <w:t>ت</w:t>
      </w:r>
      <w:r w:rsidR="00AC15CA">
        <w:rPr>
          <w:rFonts w:hint="cs"/>
          <w:rtl/>
        </w:rPr>
        <w:t>لاش کشیده</w:t>
      </w:r>
      <w:r w:rsidR="004807C6">
        <w:rPr>
          <w:rFonts w:hint="cs"/>
          <w:rtl/>
        </w:rPr>
        <w:t>‌اند،</w:t>
      </w:r>
      <w:r w:rsidR="00AC15CA">
        <w:rPr>
          <w:rFonts w:hint="cs"/>
          <w:rtl/>
        </w:rPr>
        <w:t xml:space="preserve"> حقیقت تعالیم اسلام را</w:t>
      </w:r>
      <w:r w:rsidR="00850650">
        <w:rPr>
          <w:rFonts w:hint="cs"/>
          <w:rtl/>
        </w:rPr>
        <w:t xml:space="preserve"> می‌</w:t>
      </w:r>
      <w:r w:rsidR="00AC15CA">
        <w:rPr>
          <w:rFonts w:hint="cs"/>
          <w:rtl/>
        </w:rPr>
        <w:t>دانستند و می‌فهمیدند که اسلام به قدرت و تمدن و دانش</w:t>
      </w:r>
      <w:r w:rsidR="00A94924">
        <w:rPr>
          <w:rFonts w:hint="cs"/>
          <w:rtl/>
        </w:rPr>
        <w:t xml:space="preserve"> </w:t>
      </w:r>
      <w:r w:rsidR="00AC15CA">
        <w:rPr>
          <w:rFonts w:hint="cs"/>
          <w:rtl/>
        </w:rPr>
        <w:t>و بیداری فرا می‌خواند، کاری نمی‌کردند که سبب متهم شدن دین</w:t>
      </w:r>
      <w:r w:rsidR="00781236">
        <w:rPr>
          <w:rFonts w:hint="eastAsia"/>
          <w:rtl/>
        </w:rPr>
        <w:t>‌</w:t>
      </w:r>
      <w:r w:rsidR="00AC15CA">
        <w:rPr>
          <w:rFonts w:hint="cs"/>
          <w:rtl/>
        </w:rPr>
        <w:t>شان باش</w:t>
      </w:r>
      <w:r w:rsidR="00DC4B94">
        <w:rPr>
          <w:rFonts w:hint="cs"/>
          <w:rtl/>
        </w:rPr>
        <w:t>ن</w:t>
      </w:r>
      <w:r w:rsidR="00AC15CA">
        <w:rPr>
          <w:rFonts w:hint="cs"/>
          <w:rtl/>
        </w:rPr>
        <w:t>د و راضی نمی‌شدن که به خاطر عمل آنان عقیده و باورشان زشت جلوه داده شود تا چه رسد به این که در عقب افتادن امت از قافله تمدن جهانی سهیم باشند.</w:t>
      </w:r>
    </w:p>
    <w:p w:rsidR="00AC15CA" w:rsidRDefault="00AC15CA" w:rsidP="00DC4B94">
      <w:pPr>
        <w:pStyle w:val="a8"/>
      </w:pPr>
      <w:r>
        <w:rPr>
          <w:rFonts w:hint="cs"/>
          <w:rtl/>
        </w:rPr>
        <w:t xml:space="preserve">توکل صحیح آن است که یاری خواستن از خدا با ایمان جمع شده باشد، یعنی ایمان به </w:t>
      </w:r>
      <w:r w:rsidRPr="00E11FF3">
        <w:rPr>
          <w:rStyle w:val="Char8"/>
          <w:rFonts w:hint="cs"/>
          <w:rtl/>
        </w:rPr>
        <w:t>«</w:t>
      </w:r>
      <w:r w:rsidR="000F4A51">
        <w:rPr>
          <w:rStyle w:val="Char1"/>
          <w:rFonts w:hint="cs"/>
          <w:rtl/>
        </w:rPr>
        <w:t>لا حول ولا قو</w:t>
      </w:r>
      <w:r w:rsidR="00DC4B94">
        <w:rPr>
          <w:rStyle w:val="Char1"/>
          <w:rFonts w:hint="cs"/>
          <w:rtl/>
        </w:rPr>
        <w:t>ة</w:t>
      </w:r>
      <w:r w:rsidR="000F4A51">
        <w:rPr>
          <w:rStyle w:val="Char1"/>
          <w:rFonts w:hint="cs"/>
          <w:rtl/>
        </w:rPr>
        <w:t xml:space="preserve"> الا بالل</w:t>
      </w:r>
      <w:r w:rsidRPr="000F4A51">
        <w:rPr>
          <w:rStyle w:val="Char1"/>
          <w:rFonts w:hint="cs"/>
          <w:rtl/>
        </w:rPr>
        <w:t>ه</w:t>
      </w:r>
      <w:r w:rsidRPr="00E11FF3">
        <w:rPr>
          <w:rStyle w:val="Char8"/>
          <w:rFonts w:hint="cs"/>
          <w:rtl/>
        </w:rPr>
        <w:t>»</w:t>
      </w:r>
      <w:r>
        <w:rPr>
          <w:rFonts w:hint="cs"/>
          <w:rtl/>
        </w:rPr>
        <w:t xml:space="preserve"> و ایمان به این که هر چه خدا خواهد همان خواهد شد و هر چه خدا نخواهد روی</w:t>
      </w:r>
      <w:r w:rsidR="00850650">
        <w:rPr>
          <w:rFonts w:hint="cs"/>
          <w:rtl/>
        </w:rPr>
        <w:t xml:space="preserve"> نمی‌</w:t>
      </w:r>
      <w:r>
        <w:rPr>
          <w:rFonts w:hint="cs"/>
          <w:rtl/>
        </w:rPr>
        <w:t xml:space="preserve">دهد، حال اگر چنین توکلی سبب عقب افتادن مسلمانان از تمدن و ناکام ماندن تلاش‌های آنان بود </w:t>
      </w:r>
      <w:r w:rsidR="00282410">
        <w:rPr>
          <w:rFonts w:hint="cs"/>
          <w:rtl/>
        </w:rPr>
        <w:t xml:space="preserve">چگونه </w:t>
      </w:r>
      <w:r w:rsidR="000F4A51">
        <w:rPr>
          <w:rFonts w:hint="cs"/>
          <w:rtl/>
        </w:rPr>
        <w:t>این امت توانست در وقت خود بزرگ</w:t>
      </w:r>
      <w:r w:rsidR="000F4A51">
        <w:rPr>
          <w:rFonts w:hint="eastAsia"/>
          <w:rtl/>
        </w:rPr>
        <w:t>‌</w:t>
      </w:r>
      <w:r w:rsidR="000F4A51">
        <w:rPr>
          <w:rFonts w:hint="cs"/>
          <w:rtl/>
        </w:rPr>
        <w:t>ت</w:t>
      </w:r>
      <w:r w:rsidR="00282410">
        <w:rPr>
          <w:rFonts w:hint="cs"/>
          <w:rtl/>
        </w:rPr>
        <w:t>ر</w:t>
      </w:r>
      <w:r w:rsidR="000F4A51">
        <w:rPr>
          <w:rFonts w:hint="cs"/>
          <w:rtl/>
        </w:rPr>
        <w:t>ین بنای تمدنی را بنیان نهد و آن</w:t>
      </w:r>
      <w:r w:rsidR="00282410">
        <w:rPr>
          <w:rFonts w:hint="cs"/>
          <w:rtl/>
        </w:rPr>
        <w:t xml:space="preserve">گاه که حاکمیت از آنِ او بود و در قرن‌های اولیه‌ی تابناک خود با معانی درست و صحیح بر مسند قدرت نشسته بود و </w:t>
      </w:r>
      <w:r w:rsidR="000F4A51">
        <w:rPr>
          <w:rFonts w:hint="cs"/>
          <w:rtl/>
        </w:rPr>
        <w:t>توانست قوی‌ت</w:t>
      </w:r>
      <w:r w:rsidR="00282410">
        <w:rPr>
          <w:rFonts w:hint="cs"/>
          <w:rtl/>
        </w:rPr>
        <w:t>رین لشکر را ساز و برگ دفاع بپوشاند. پس واقعیت تاریخی این دین، بزرگ‌ترین دلیل است برای ظالمانه بودن این اتهام که اسلام را سبب عقب افتادگی فرهنگی و شکست‌های نظامی ما می</w:t>
      </w:r>
      <w:r w:rsidR="000F4A51">
        <w:rPr>
          <w:rFonts w:hint="eastAsia"/>
          <w:rtl/>
        </w:rPr>
        <w:t>‌</w:t>
      </w:r>
      <w:r w:rsidR="00282410">
        <w:rPr>
          <w:rFonts w:hint="cs"/>
          <w:rtl/>
        </w:rPr>
        <w:t>داند. حقیقت این است که سبب اصلی این عقب افتادگی که امت اسلامی در دوران‌های اخیر سختی‌های زیادی</w:t>
      </w:r>
      <w:r w:rsidR="000F4A51">
        <w:rPr>
          <w:rFonts w:hint="cs"/>
          <w:rtl/>
        </w:rPr>
        <w:t xml:space="preserve"> </w:t>
      </w:r>
      <w:r w:rsidR="00282410">
        <w:rPr>
          <w:rFonts w:hint="cs"/>
          <w:rtl/>
        </w:rPr>
        <w:t>از آن دیده است،</w:t>
      </w:r>
      <w:r w:rsidR="000F4A51">
        <w:rPr>
          <w:rFonts w:hint="cs"/>
          <w:rtl/>
        </w:rPr>
        <w:t xml:space="preserve"> همان انحراف از اسلام ح</w:t>
      </w:r>
      <w:r w:rsidR="00282410">
        <w:rPr>
          <w:rFonts w:hint="cs"/>
          <w:rtl/>
        </w:rPr>
        <w:t>قیقی و دور شدن از روش‌های آن است.</w:t>
      </w:r>
    </w:p>
    <w:p w:rsidR="006D2278" w:rsidRDefault="000F4A51" w:rsidP="00F503AC">
      <w:pPr>
        <w:pStyle w:val="a8"/>
        <w:rPr>
          <w:rtl/>
        </w:rPr>
      </w:pPr>
      <w:r>
        <w:rPr>
          <w:rFonts w:hint="cs"/>
          <w:rtl/>
        </w:rPr>
        <w:t>همان</w:t>
      </w:r>
      <w:r>
        <w:rPr>
          <w:rFonts w:hint="eastAsia"/>
          <w:rtl/>
        </w:rPr>
        <w:t>‌</w:t>
      </w:r>
      <w:r w:rsidR="006D2278">
        <w:rPr>
          <w:rFonts w:hint="cs"/>
          <w:rtl/>
        </w:rPr>
        <w:t>گونه که برخی از مسلمانان نادان، توکل صحیح را به هم کیسه بودن با دیگران و</w:t>
      </w:r>
      <w:r w:rsidR="00850650">
        <w:rPr>
          <w:rFonts w:hint="cs"/>
          <w:rtl/>
        </w:rPr>
        <w:t xml:space="preserve"> بی‌</w:t>
      </w:r>
      <w:r w:rsidR="006D2278">
        <w:rPr>
          <w:rFonts w:hint="cs"/>
          <w:rtl/>
        </w:rPr>
        <w:t>کاری و کسالت تغییر داده</w:t>
      </w:r>
      <w:r w:rsidR="004807C6">
        <w:rPr>
          <w:rFonts w:hint="cs"/>
          <w:rtl/>
        </w:rPr>
        <w:t>‌اند،</w:t>
      </w:r>
      <w:r w:rsidR="006D2278">
        <w:rPr>
          <w:rFonts w:hint="cs"/>
          <w:rtl/>
        </w:rPr>
        <w:t xml:space="preserve"> برخی دیگر هم آن را کاملاً رها کرده و فقط بر اسباب طبیعی و اجتماعی</w:t>
      </w:r>
      <w:r>
        <w:rPr>
          <w:rFonts w:hint="cs"/>
          <w:rtl/>
        </w:rPr>
        <w:t xml:space="preserve"> اعتماد کرده و هیچ</w:t>
      </w:r>
      <w:r w:rsidR="006D2278">
        <w:rPr>
          <w:rFonts w:hint="cs"/>
          <w:rtl/>
        </w:rPr>
        <w:t xml:space="preserve"> توجهی به معنی توکل ندارند و</w:t>
      </w:r>
      <w:r>
        <w:rPr>
          <w:rFonts w:hint="cs"/>
          <w:rtl/>
        </w:rPr>
        <w:t xml:space="preserve"> </w:t>
      </w:r>
      <w:r w:rsidR="006D2278">
        <w:rPr>
          <w:rFonts w:hint="cs"/>
          <w:rtl/>
        </w:rPr>
        <w:t>در نتیجه زندگی آنان سراسر به تلاش و فشار طاقت فرسا تبدیل شده و کوشش آنان برای جمع ثروت یک هدف ذاتی گشته است و هر چه که سرمایه</w:t>
      </w:r>
      <w:r w:rsidR="006D2278">
        <w:rPr>
          <w:rFonts w:hint="eastAsia"/>
          <w:rtl/>
        </w:rPr>
        <w:t>‌</w:t>
      </w:r>
      <w:r w:rsidR="00D600DD">
        <w:rPr>
          <w:rFonts w:hint="cs"/>
          <w:rtl/>
        </w:rPr>
        <w:t>های آنان بیشتر می‌شود سعی</w:t>
      </w:r>
      <w:r w:rsidR="00850650">
        <w:rPr>
          <w:rFonts w:hint="cs"/>
          <w:rtl/>
        </w:rPr>
        <w:t xml:space="preserve"> می‌</w:t>
      </w:r>
      <w:r w:rsidR="00D600DD">
        <w:rPr>
          <w:rFonts w:hint="cs"/>
          <w:rtl/>
        </w:rPr>
        <w:t>کنند که با انواع وسایل مشروع و غیر</w:t>
      </w:r>
      <w:r>
        <w:rPr>
          <w:rFonts w:hint="cs"/>
          <w:rtl/>
        </w:rPr>
        <w:t xml:space="preserve"> مشروع، آن را دو</w:t>
      </w:r>
      <w:r w:rsidR="00D600DD">
        <w:rPr>
          <w:rFonts w:hint="cs"/>
          <w:rtl/>
        </w:rPr>
        <w:t xml:space="preserve"> برابر کرده و صفرهای جدیدی را به رقم حساب‌های خود بیفزایند. آنان در جنون بازار بورس و میان طغیان معاملات تجاری به سر</w:t>
      </w:r>
      <w:r w:rsidR="00850650">
        <w:rPr>
          <w:rFonts w:hint="cs"/>
          <w:rtl/>
        </w:rPr>
        <w:t xml:space="preserve"> می‌</w:t>
      </w:r>
      <w:r w:rsidR="00D600DD">
        <w:rPr>
          <w:rFonts w:hint="cs"/>
          <w:rtl/>
        </w:rPr>
        <w:t>برند و در این حال حقوق پدر</w:t>
      </w:r>
      <w:r>
        <w:rPr>
          <w:rFonts w:hint="cs"/>
          <w:rtl/>
        </w:rPr>
        <w:t>ان</w:t>
      </w:r>
      <w:r w:rsidR="00F503AC">
        <w:rPr>
          <w:rFonts w:hint="cs"/>
          <w:rtl/>
        </w:rPr>
        <w:t xml:space="preserve"> و فرز</w:t>
      </w:r>
      <w:r w:rsidR="00D600DD">
        <w:rPr>
          <w:rFonts w:hint="cs"/>
          <w:rtl/>
        </w:rPr>
        <w:t>ندان، روابط خویشاوندی، زدودن درد و زخم مر</w:t>
      </w:r>
      <w:r>
        <w:rPr>
          <w:rFonts w:hint="cs"/>
          <w:rtl/>
        </w:rPr>
        <w:t>ی</w:t>
      </w:r>
      <w:r w:rsidR="00D600DD">
        <w:rPr>
          <w:rFonts w:hint="cs"/>
          <w:rtl/>
        </w:rPr>
        <w:t>ضان و ضعیفان و یاری رساندن به اهل حسرت و اندوه و تأمین غذای گرسنگان را به فراموشی</w:t>
      </w:r>
      <w:r w:rsidR="00850650">
        <w:rPr>
          <w:rFonts w:hint="cs"/>
          <w:rtl/>
        </w:rPr>
        <w:t xml:space="preserve"> می‌</w:t>
      </w:r>
      <w:r w:rsidR="00D600DD">
        <w:rPr>
          <w:rFonts w:hint="cs"/>
          <w:rtl/>
        </w:rPr>
        <w:t>سپا</w:t>
      </w:r>
      <w:r w:rsidR="00F503AC">
        <w:rPr>
          <w:rFonts w:hint="cs"/>
          <w:rtl/>
        </w:rPr>
        <w:t>ر</w:t>
      </w:r>
      <w:r w:rsidR="00D600DD">
        <w:rPr>
          <w:rFonts w:hint="cs"/>
          <w:rtl/>
        </w:rPr>
        <w:t xml:space="preserve">ند، </w:t>
      </w:r>
      <w:r w:rsidR="00DE005D">
        <w:rPr>
          <w:rFonts w:hint="cs"/>
          <w:rtl/>
        </w:rPr>
        <w:t>حتی برخی از آنان به خودشان هم ه</w:t>
      </w:r>
      <w:r>
        <w:rPr>
          <w:rFonts w:hint="cs"/>
          <w:rtl/>
        </w:rPr>
        <w:t>یچ توجهی ندارند تا چه رسد به دی</w:t>
      </w:r>
      <w:r w:rsidR="00DE005D">
        <w:rPr>
          <w:rFonts w:hint="cs"/>
          <w:rtl/>
        </w:rPr>
        <w:t>گران. علت اصلی این وضعیت فقدان توکل و همراهی و همنشینی قلبی آنان با اسباب ظاهری است، به همین خاطر خود</w:t>
      </w:r>
      <w:r w:rsidR="001C15C6">
        <w:rPr>
          <w:rFonts w:hint="cs"/>
          <w:rtl/>
        </w:rPr>
        <w:t>شان را برای</w:t>
      </w:r>
      <w:r w:rsidR="00AD4AF3">
        <w:rPr>
          <w:rFonts w:hint="cs"/>
          <w:rtl/>
        </w:rPr>
        <w:t xml:space="preserve"> دست‌یابی </w:t>
      </w:r>
      <w:r w:rsidR="001C15C6">
        <w:rPr>
          <w:rFonts w:hint="cs"/>
          <w:rtl/>
        </w:rPr>
        <w:t>به اسباب خسته کرده و نهایت تلاش را</w:t>
      </w:r>
      <w:r w:rsidR="00DE70E9">
        <w:rPr>
          <w:rFonts w:hint="cs"/>
          <w:rtl/>
        </w:rPr>
        <w:t xml:space="preserve"> به‌کار </w:t>
      </w:r>
      <w:r w:rsidR="00850650">
        <w:rPr>
          <w:rFonts w:hint="cs"/>
          <w:rtl/>
        </w:rPr>
        <w:t>می‌</w:t>
      </w:r>
      <w:r w:rsidR="001C15C6">
        <w:rPr>
          <w:rFonts w:hint="cs"/>
          <w:rtl/>
        </w:rPr>
        <w:t>گیرند اما جز</w:t>
      </w:r>
      <w:r w:rsidR="00FD7FF4">
        <w:rPr>
          <w:rFonts w:hint="cs"/>
          <w:rtl/>
        </w:rPr>
        <w:t xml:space="preserve"> آنچه </w:t>
      </w:r>
      <w:r w:rsidR="001C15C6">
        <w:rPr>
          <w:rFonts w:hint="cs"/>
          <w:rtl/>
        </w:rPr>
        <w:t>که خداوند مقدر نموده چیزی عایدشان نمی‌شود و اگر با قلب خود به طور حقیقی بر خدا توکل</w:t>
      </w:r>
      <w:r w:rsidR="00850650">
        <w:rPr>
          <w:rFonts w:hint="cs"/>
          <w:rtl/>
        </w:rPr>
        <w:t xml:space="preserve"> می‌</w:t>
      </w:r>
      <w:r w:rsidR="001C15C6">
        <w:rPr>
          <w:rFonts w:hint="cs"/>
          <w:rtl/>
        </w:rPr>
        <w:t>ک</w:t>
      </w:r>
      <w:r>
        <w:rPr>
          <w:rFonts w:hint="cs"/>
          <w:rtl/>
        </w:rPr>
        <w:t>ردند، خداوند روزی آنان را با کوچ</w:t>
      </w:r>
      <w:r w:rsidR="001C15C6">
        <w:rPr>
          <w:rFonts w:hint="cs"/>
          <w:rtl/>
        </w:rPr>
        <w:t>ک</w:t>
      </w:r>
      <w:r w:rsidR="003F4499">
        <w:rPr>
          <w:rFonts w:hint="cs"/>
          <w:rtl/>
        </w:rPr>
        <w:t xml:space="preserve">‌ترین </w:t>
      </w:r>
      <w:r w:rsidR="001C15C6">
        <w:rPr>
          <w:rFonts w:hint="cs"/>
          <w:rtl/>
        </w:rPr>
        <w:t>تلاشی برای</w:t>
      </w:r>
      <w:r>
        <w:rPr>
          <w:rFonts w:hint="eastAsia"/>
          <w:rtl/>
        </w:rPr>
        <w:t>‌</w:t>
      </w:r>
      <w:r w:rsidR="001C15C6">
        <w:rPr>
          <w:rFonts w:hint="cs"/>
          <w:rtl/>
        </w:rPr>
        <w:t>شان حواله</w:t>
      </w:r>
      <w:r w:rsidR="00850650">
        <w:rPr>
          <w:rFonts w:hint="cs"/>
          <w:rtl/>
        </w:rPr>
        <w:t xml:space="preserve"> می‌</w:t>
      </w:r>
      <w:r w:rsidR="001C15C6">
        <w:rPr>
          <w:rFonts w:hint="cs"/>
          <w:rtl/>
        </w:rPr>
        <w:t>کرد، آن</w:t>
      </w:r>
      <w:r w:rsidR="00FD7FF4">
        <w:rPr>
          <w:rFonts w:hint="cs"/>
          <w:rtl/>
        </w:rPr>
        <w:t xml:space="preserve">‌گونه </w:t>
      </w:r>
      <w:r w:rsidR="001C15C6">
        <w:rPr>
          <w:rFonts w:hint="cs"/>
          <w:rtl/>
        </w:rPr>
        <w:t xml:space="preserve">که با حرکت صبح </w:t>
      </w:r>
      <w:r>
        <w:rPr>
          <w:rFonts w:hint="cs"/>
          <w:rtl/>
        </w:rPr>
        <w:t>و غروب یک پرنده روزی</w:t>
      </w:r>
      <w:r>
        <w:rPr>
          <w:rFonts w:hint="eastAsia"/>
          <w:rtl/>
        </w:rPr>
        <w:t>‌</w:t>
      </w:r>
      <w:r w:rsidR="001C15C6">
        <w:rPr>
          <w:rFonts w:hint="cs"/>
          <w:rtl/>
        </w:rPr>
        <w:t>اش را به او می‌دهد، زیرا این حرکت هم نوعی طلب و کوشش برای</w:t>
      </w:r>
      <w:r w:rsidR="00AD4AF3">
        <w:rPr>
          <w:rFonts w:hint="cs"/>
          <w:rtl/>
        </w:rPr>
        <w:t xml:space="preserve"> دست‌یابی </w:t>
      </w:r>
      <w:r w:rsidR="001C15C6">
        <w:rPr>
          <w:rFonts w:hint="cs"/>
          <w:rtl/>
        </w:rPr>
        <w:t>به روزی است با این وصف که تلاشی اندک و ساده است</w:t>
      </w:r>
      <w:r w:rsidR="001C15C6" w:rsidRPr="00E11FF3">
        <w:rPr>
          <w:rStyle w:val="Char8"/>
          <w:rFonts w:hint="cs"/>
          <w:rtl/>
        </w:rPr>
        <w:t>»</w:t>
      </w:r>
      <w:r w:rsidR="00395030" w:rsidRPr="00FD7FF4">
        <w:rPr>
          <w:rFonts w:hint="cs"/>
          <w:vertAlign w:val="superscript"/>
          <w:rtl/>
        </w:rPr>
        <w:t>(</w:t>
      </w:r>
      <w:r w:rsidR="00395030" w:rsidRPr="00FD7FF4">
        <w:rPr>
          <w:rStyle w:val="FootnoteReference"/>
          <w:rtl/>
        </w:rPr>
        <w:footnoteReference w:id="149"/>
      </w:r>
      <w:r w:rsidR="00395030" w:rsidRPr="00FD7FF4">
        <w:rPr>
          <w:rFonts w:hint="cs"/>
          <w:vertAlign w:val="superscript"/>
          <w:rtl/>
        </w:rPr>
        <w:t>)</w:t>
      </w:r>
      <w:r w:rsidR="001C15C6">
        <w:rPr>
          <w:rFonts w:hint="cs"/>
          <w:rtl/>
        </w:rPr>
        <w:t>.</w:t>
      </w:r>
    </w:p>
    <w:p w:rsidR="001C15C6" w:rsidRDefault="001C15C6" w:rsidP="00213446">
      <w:pPr>
        <w:pStyle w:val="a8"/>
        <w:rPr>
          <w:rtl/>
        </w:rPr>
      </w:pPr>
      <w:r>
        <w:rPr>
          <w:rFonts w:hint="cs"/>
          <w:rtl/>
        </w:rPr>
        <w:t>گاهی ممکن است انسان به دلیل گناهی که انجام</w:t>
      </w:r>
      <w:r w:rsidR="00850650">
        <w:rPr>
          <w:rFonts w:hint="cs"/>
          <w:rtl/>
        </w:rPr>
        <w:t xml:space="preserve"> می‌</w:t>
      </w:r>
      <w:r>
        <w:rPr>
          <w:rFonts w:hint="cs"/>
          <w:rtl/>
        </w:rPr>
        <w:t>دهد از کل روزی یا بخشی از آن محروم شود. مانند</w:t>
      </w:r>
      <w:r w:rsidR="00FD7FF4">
        <w:rPr>
          <w:rFonts w:hint="cs"/>
          <w:rtl/>
        </w:rPr>
        <w:t xml:space="preserve"> آنچه </w:t>
      </w:r>
      <w:r>
        <w:rPr>
          <w:rFonts w:hint="cs"/>
          <w:rtl/>
        </w:rPr>
        <w:t>که در حدیث ثوبان به آن اشاره شده است. او 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نقل</w:t>
      </w:r>
      <w:r w:rsidR="00850650">
        <w:rPr>
          <w:rFonts w:hint="cs"/>
          <w:rtl/>
        </w:rPr>
        <w:t xml:space="preserve"> می‌</w:t>
      </w:r>
      <w:r>
        <w:rPr>
          <w:rFonts w:hint="cs"/>
          <w:rtl/>
        </w:rPr>
        <w:t xml:space="preserve">کند که فرمود: </w:t>
      </w:r>
      <w:r w:rsidRPr="00E11FF3">
        <w:rPr>
          <w:rStyle w:val="Char8"/>
          <w:rFonts w:hint="cs"/>
          <w:rtl/>
        </w:rPr>
        <w:t>«</w:t>
      </w:r>
      <w:r>
        <w:rPr>
          <w:rFonts w:hint="cs"/>
          <w:rtl/>
        </w:rPr>
        <w:t>گاهی شخصی به خاطر گناهی که انجام</w:t>
      </w:r>
      <w:r w:rsidR="00850650">
        <w:rPr>
          <w:rFonts w:hint="cs"/>
          <w:rtl/>
        </w:rPr>
        <w:t xml:space="preserve"> می‌</w:t>
      </w:r>
      <w:r>
        <w:rPr>
          <w:rFonts w:hint="cs"/>
          <w:rtl/>
        </w:rPr>
        <w:t>دهد از روزی محروم</w:t>
      </w:r>
      <w:r w:rsidR="00850650">
        <w:rPr>
          <w:rFonts w:hint="cs"/>
          <w:rtl/>
        </w:rPr>
        <w:t xml:space="preserve"> می‌</w:t>
      </w:r>
      <w:r>
        <w:rPr>
          <w:rFonts w:hint="cs"/>
          <w:rtl/>
        </w:rPr>
        <w:t>گردد</w:t>
      </w:r>
      <w:r w:rsidRPr="00E11FF3">
        <w:rPr>
          <w:rStyle w:val="Char8"/>
          <w:rFonts w:hint="cs"/>
          <w:rtl/>
        </w:rPr>
        <w:t>»</w:t>
      </w:r>
      <w:r w:rsidR="0073763C" w:rsidRPr="00FD7FF4">
        <w:rPr>
          <w:rFonts w:hint="cs"/>
          <w:vertAlign w:val="superscript"/>
          <w:rtl/>
        </w:rPr>
        <w:t>(</w:t>
      </w:r>
      <w:r w:rsidR="0073763C" w:rsidRPr="00FD7FF4">
        <w:rPr>
          <w:rStyle w:val="FootnoteReference"/>
          <w:rtl/>
        </w:rPr>
        <w:footnoteReference w:id="150"/>
      </w:r>
      <w:r w:rsidR="0073763C" w:rsidRPr="00FD7FF4">
        <w:rPr>
          <w:rFonts w:hint="cs"/>
          <w:vertAlign w:val="superscript"/>
          <w:rtl/>
        </w:rPr>
        <w:t>)</w:t>
      </w:r>
      <w:r>
        <w:rPr>
          <w:rFonts w:hint="cs"/>
          <w:rtl/>
        </w:rPr>
        <w:t>. عمر</w:t>
      </w:r>
      <w:r>
        <w:rPr>
          <w:rFonts w:hint="eastAsia"/>
          <w:rtl/>
        </w:rPr>
        <w:t>‌</w:t>
      </w:r>
      <w:r>
        <w:rPr>
          <w:rFonts w:hint="cs"/>
          <w:rtl/>
        </w:rPr>
        <w:t>بن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Pr>
          <w:rFonts w:hint="cs"/>
          <w:rtl/>
        </w:rPr>
        <w:t>هم گفته</w:t>
      </w:r>
      <w:r w:rsidR="005574EC">
        <w:rPr>
          <w:rtl/>
        </w:rPr>
        <w:softHyphen/>
      </w:r>
      <w:r w:rsidR="005574EC">
        <w:rPr>
          <w:rFonts w:hint="cs"/>
          <w:rtl/>
        </w:rPr>
        <w:t>است</w:t>
      </w:r>
      <w:r>
        <w:rPr>
          <w:rFonts w:hint="cs"/>
          <w:rtl/>
        </w:rPr>
        <w:t xml:space="preserve">: </w:t>
      </w:r>
      <w:r w:rsidRPr="00E11FF3">
        <w:rPr>
          <w:rStyle w:val="Char8"/>
          <w:rFonts w:hint="cs"/>
          <w:rtl/>
        </w:rPr>
        <w:t>«</w:t>
      </w:r>
      <w:r>
        <w:rPr>
          <w:rFonts w:hint="cs"/>
          <w:rtl/>
        </w:rPr>
        <w:t>میان بنده‌ی خدا و روزی او ح</w:t>
      </w:r>
      <w:r w:rsidR="000F4A51">
        <w:rPr>
          <w:rFonts w:hint="cs"/>
          <w:rtl/>
        </w:rPr>
        <w:t>ج</w:t>
      </w:r>
      <w:r>
        <w:rPr>
          <w:rFonts w:hint="cs"/>
          <w:rtl/>
        </w:rPr>
        <w:t>ابی قرار دارد، اگر قانع بود و نفس او به</w:t>
      </w:r>
      <w:r w:rsidR="00FD7FF4">
        <w:rPr>
          <w:rFonts w:hint="cs"/>
          <w:rtl/>
        </w:rPr>
        <w:t xml:space="preserve"> آنچه </w:t>
      </w:r>
      <w:r>
        <w:rPr>
          <w:rFonts w:hint="cs"/>
          <w:rtl/>
        </w:rPr>
        <w:t>که خدا داده راضی شد، خداوند روزیش را به او</w:t>
      </w:r>
      <w:r w:rsidR="00850650">
        <w:rPr>
          <w:rFonts w:hint="cs"/>
          <w:rtl/>
        </w:rPr>
        <w:t xml:space="preserve"> می‌</w:t>
      </w:r>
      <w:r>
        <w:rPr>
          <w:rFonts w:hint="cs"/>
          <w:rtl/>
        </w:rPr>
        <w:t>دهد و اگر شتاب کرد و حجاب را پاره نمود، بیشتر از روزیش به او داده نمی‌شود</w:t>
      </w:r>
      <w:r w:rsidRPr="00E11FF3">
        <w:rPr>
          <w:rStyle w:val="Char8"/>
          <w:rFonts w:hint="cs"/>
          <w:rtl/>
        </w:rPr>
        <w:t>»</w:t>
      </w:r>
      <w:r w:rsidR="007F301E" w:rsidRPr="00FD7FF4">
        <w:rPr>
          <w:rFonts w:hint="cs"/>
          <w:vertAlign w:val="superscript"/>
          <w:rtl/>
        </w:rPr>
        <w:t>(</w:t>
      </w:r>
      <w:r w:rsidR="007F301E" w:rsidRPr="00FD7FF4">
        <w:rPr>
          <w:rStyle w:val="FootnoteReference"/>
          <w:rtl/>
        </w:rPr>
        <w:footnoteReference w:id="151"/>
      </w:r>
      <w:r w:rsidR="007F301E" w:rsidRPr="00FD7FF4">
        <w:rPr>
          <w:rFonts w:hint="cs"/>
          <w:vertAlign w:val="superscript"/>
          <w:rtl/>
        </w:rPr>
        <w:t>)</w:t>
      </w:r>
      <w:r>
        <w:rPr>
          <w:rFonts w:hint="cs"/>
          <w:rtl/>
        </w:rPr>
        <w:t>.</w:t>
      </w:r>
    </w:p>
    <w:p w:rsidR="001C15C6" w:rsidRDefault="000F4A51" w:rsidP="00430372">
      <w:pPr>
        <w:pStyle w:val="a8"/>
        <w:rPr>
          <w:rtl/>
        </w:rPr>
      </w:pPr>
      <w:r>
        <w:rPr>
          <w:rFonts w:hint="cs"/>
          <w:rtl/>
        </w:rPr>
        <w:t>حضرت عمر‌بن</w:t>
      </w:r>
      <w:r w:rsidR="001C15C6">
        <w:rPr>
          <w:rFonts w:hint="cs"/>
          <w:rtl/>
        </w:rPr>
        <w:t xml:space="preserve">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1C15C6">
        <w:rPr>
          <w:rFonts w:hint="cs"/>
          <w:rtl/>
        </w:rPr>
        <w:t>از پیامبر</w:t>
      </w:r>
      <w:r w:rsidR="00213446">
        <w:rPr>
          <w:rFonts w:hint="cs"/>
          <w:rtl/>
        </w:rPr>
        <w:t xml:space="preserve"> </w:t>
      </w:r>
      <w:r w:rsidR="00213446">
        <w:rPr>
          <w:rFonts w:cs="CTraditional Arabic" w:hint="cs"/>
          <w:rtl/>
        </w:rPr>
        <w:t>ج</w:t>
      </w:r>
      <w:r w:rsidR="00213446">
        <w:rPr>
          <w:rFonts w:hint="cs"/>
          <w:rtl/>
        </w:rPr>
        <w:t xml:space="preserve"> </w:t>
      </w:r>
      <w:r w:rsidR="001C15C6">
        <w:rPr>
          <w:rFonts w:hint="cs"/>
          <w:rtl/>
        </w:rPr>
        <w:t>روایت کرده که فرمو</w:t>
      </w:r>
      <w:r w:rsidR="009C33F2">
        <w:rPr>
          <w:rFonts w:hint="cs"/>
          <w:rtl/>
        </w:rPr>
        <w:t xml:space="preserve">د: </w:t>
      </w:r>
      <w:r w:rsidR="009C33F2" w:rsidRPr="00E11FF3">
        <w:rPr>
          <w:rStyle w:val="Char8"/>
          <w:rtl/>
        </w:rPr>
        <w:t>«</w:t>
      </w:r>
      <w:r w:rsidR="009C33F2">
        <w:rPr>
          <w:rFonts w:hint="cs"/>
          <w:rtl/>
        </w:rPr>
        <w:t>اگر شما آن‌گونه که شایسته خدا است بر او توکل می‌کردید، خداوند مانند پرنده‌ای که با رفت و آمد صبح و غروب [یعنی با کمترین تلاش] به او روزی می‌دهد به شما روزی می‌داد</w:t>
      </w:r>
      <w:r w:rsidR="009C33F2" w:rsidRPr="00E11FF3">
        <w:rPr>
          <w:rStyle w:val="Char8"/>
          <w:rtl/>
        </w:rPr>
        <w:t>»</w:t>
      </w:r>
      <w:r w:rsidR="00430372" w:rsidRPr="00FD7FF4">
        <w:rPr>
          <w:rFonts w:hint="cs"/>
          <w:vertAlign w:val="superscript"/>
          <w:rtl/>
        </w:rPr>
        <w:t>(</w:t>
      </w:r>
      <w:r w:rsidR="00430372" w:rsidRPr="00FD7FF4">
        <w:rPr>
          <w:rStyle w:val="FootnoteReference"/>
          <w:rtl/>
        </w:rPr>
        <w:footnoteReference w:id="152"/>
      </w:r>
      <w:r w:rsidR="00430372" w:rsidRPr="00FD7FF4">
        <w:rPr>
          <w:rFonts w:hint="cs"/>
          <w:vertAlign w:val="superscript"/>
          <w:rtl/>
        </w:rPr>
        <w:t>)</w:t>
      </w:r>
      <w:r w:rsidR="009C33F2">
        <w:rPr>
          <w:rFonts w:hint="cs"/>
          <w:rtl/>
        </w:rPr>
        <w:t>.</w:t>
      </w:r>
    </w:p>
    <w:p w:rsidR="009C33F2" w:rsidRPr="008037A0" w:rsidRDefault="009C33F2" w:rsidP="00BA1BFE">
      <w:pPr>
        <w:pStyle w:val="a8"/>
        <w:rPr>
          <w:spacing w:val="-4"/>
          <w:rtl/>
        </w:rPr>
      </w:pPr>
      <w:r w:rsidRPr="008037A0">
        <w:rPr>
          <w:rFonts w:hint="cs"/>
          <w:spacing w:val="-4"/>
          <w:rtl/>
        </w:rPr>
        <w:t xml:space="preserve">انس </w:t>
      </w:r>
      <w:r w:rsidRPr="008037A0">
        <w:rPr>
          <w:rFonts w:cs="CTraditional Arabic" w:hint="cs"/>
          <w:spacing w:val="-4"/>
          <w:rtl/>
        </w:rPr>
        <w:t>س</w:t>
      </w:r>
      <w:r w:rsidRPr="008037A0">
        <w:rPr>
          <w:rFonts w:hint="cs"/>
          <w:spacing w:val="-4"/>
          <w:rtl/>
        </w:rPr>
        <w:t xml:space="preserve"> از در سنن از پیامبر </w:t>
      </w:r>
      <w:r w:rsidRPr="008037A0">
        <w:rPr>
          <w:rFonts w:cs="CTraditional Arabic" w:hint="cs"/>
          <w:spacing w:val="-4"/>
          <w:rtl/>
        </w:rPr>
        <w:t>ج</w:t>
      </w:r>
      <w:r w:rsidRPr="008037A0">
        <w:rPr>
          <w:rFonts w:hint="cs"/>
          <w:spacing w:val="-4"/>
          <w:rtl/>
        </w:rPr>
        <w:t xml:space="preserve"> روایت کرده که فرمود: </w:t>
      </w:r>
      <w:r w:rsidRPr="008037A0">
        <w:rPr>
          <w:rStyle w:val="Char8"/>
          <w:spacing w:val="-4"/>
          <w:rtl/>
        </w:rPr>
        <w:t>«</w:t>
      </w:r>
      <w:r w:rsidRPr="008037A0">
        <w:rPr>
          <w:rFonts w:hint="cs"/>
          <w:spacing w:val="-4"/>
          <w:rtl/>
        </w:rPr>
        <w:t xml:space="preserve">هرکس هنگام خروج از منزل، بگوید: </w:t>
      </w:r>
      <w:r w:rsidRPr="008037A0">
        <w:rPr>
          <w:rStyle w:val="Char8"/>
          <w:spacing w:val="-4"/>
          <w:rtl/>
        </w:rPr>
        <w:t>«</w:t>
      </w:r>
      <w:r w:rsidR="00BA1BFE" w:rsidRPr="008037A0">
        <w:rPr>
          <w:rStyle w:val="Char3"/>
          <w:rFonts w:hint="eastAsia"/>
          <w:spacing w:val="-4"/>
          <w:rtl/>
        </w:rPr>
        <w:t>بِسْمِ</w:t>
      </w:r>
      <w:r w:rsidR="00BA1BFE" w:rsidRPr="008037A0">
        <w:rPr>
          <w:rStyle w:val="Char3"/>
          <w:spacing w:val="-4"/>
          <w:rtl/>
        </w:rPr>
        <w:t xml:space="preserve"> </w:t>
      </w:r>
      <w:r w:rsidR="00BA1BFE" w:rsidRPr="008037A0">
        <w:rPr>
          <w:rStyle w:val="Char3"/>
          <w:rFonts w:hint="eastAsia"/>
          <w:spacing w:val="-4"/>
          <w:rtl/>
        </w:rPr>
        <w:t>اللَّهِ</w:t>
      </w:r>
      <w:r w:rsidR="00BA1BFE" w:rsidRPr="008037A0">
        <w:rPr>
          <w:rStyle w:val="Char3"/>
          <w:spacing w:val="-4"/>
          <w:rtl/>
        </w:rPr>
        <w:t xml:space="preserve"> </w:t>
      </w:r>
      <w:r w:rsidR="00BA1BFE" w:rsidRPr="008037A0">
        <w:rPr>
          <w:rStyle w:val="Char3"/>
          <w:rFonts w:hint="eastAsia"/>
          <w:spacing w:val="-4"/>
          <w:rtl/>
        </w:rPr>
        <w:t>تَوَكَّلْتُ</w:t>
      </w:r>
      <w:r w:rsidR="00BA1BFE" w:rsidRPr="008037A0">
        <w:rPr>
          <w:rStyle w:val="Char3"/>
          <w:spacing w:val="-4"/>
          <w:rtl/>
        </w:rPr>
        <w:t xml:space="preserve"> </w:t>
      </w:r>
      <w:r w:rsidR="00BA1BFE" w:rsidRPr="008037A0">
        <w:rPr>
          <w:rStyle w:val="Char3"/>
          <w:rFonts w:hint="eastAsia"/>
          <w:spacing w:val="-4"/>
          <w:rtl/>
        </w:rPr>
        <w:t>عَلَى</w:t>
      </w:r>
      <w:r w:rsidR="00BA1BFE" w:rsidRPr="008037A0">
        <w:rPr>
          <w:rStyle w:val="Char3"/>
          <w:spacing w:val="-4"/>
          <w:rtl/>
        </w:rPr>
        <w:t xml:space="preserve"> </w:t>
      </w:r>
      <w:r w:rsidR="00BA1BFE" w:rsidRPr="008037A0">
        <w:rPr>
          <w:rStyle w:val="Char3"/>
          <w:rFonts w:hint="eastAsia"/>
          <w:spacing w:val="-4"/>
          <w:rtl/>
        </w:rPr>
        <w:t>اللَّهِ،</w:t>
      </w:r>
      <w:r w:rsidR="00BA1BFE" w:rsidRPr="008037A0">
        <w:rPr>
          <w:rStyle w:val="Char3"/>
          <w:spacing w:val="-4"/>
          <w:rtl/>
        </w:rPr>
        <w:t xml:space="preserve"> </w:t>
      </w:r>
      <w:r w:rsidR="00BA1BFE" w:rsidRPr="008037A0">
        <w:rPr>
          <w:rStyle w:val="Char3"/>
          <w:rFonts w:hint="eastAsia"/>
          <w:spacing w:val="-4"/>
          <w:rtl/>
        </w:rPr>
        <w:t>لا</w:t>
      </w:r>
      <w:r w:rsidR="00BA1BFE" w:rsidRPr="008037A0">
        <w:rPr>
          <w:rStyle w:val="Char3"/>
          <w:spacing w:val="-4"/>
          <w:rtl/>
        </w:rPr>
        <w:t xml:space="preserve"> </w:t>
      </w:r>
      <w:r w:rsidR="00BA1BFE" w:rsidRPr="008037A0">
        <w:rPr>
          <w:rStyle w:val="Char3"/>
          <w:rFonts w:hint="eastAsia"/>
          <w:spacing w:val="-4"/>
          <w:rtl/>
        </w:rPr>
        <w:t>حَوْلَ</w:t>
      </w:r>
      <w:r w:rsidR="00BA1BFE" w:rsidRPr="008037A0">
        <w:rPr>
          <w:rStyle w:val="Char3"/>
          <w:spacing w:val="-4"/>
          <w:rtl/>
        </w:rPr>
        <w:t xml:space="preserve"> </w:t>
      </w:r>
      <w:r w:rsidR="00BA1BFE" w:rsidRPr="008037A0">
        <w:rPr>
          <w:rStyle w:val="Char3"/>
          <w:rFonts w:hint="eastAsia"/>
          <w:spacing w:val="-4"/>
          <w:rtl/>
        </w:rPr>
        <w:t>وَلا</w:t>
      </w:r>
      <w:r w:rsidR="00BA1BFE" w:rsidRPr="008037A0">
        <w:rPr>
          <w:rStyle w:val="Char3"/>
          <w:spacing w:val="-4"/>
          <w:rtl/>
        </w:rPr>
        <w:t xml:space="preserve"> </w:t>
      </w:r>
      <w:r w:rsidR="00BA1BFE" w:rsidRPr="008037A0">
        <w:rPr>
          <w:rStyle w:val="Char3"/>
          <w:rFonts w:hint="eastAsia"/>
          <w:spacing w:val="-4"/>
          <w:rtl/>
        </w:rPr>
        <w:t>قُوَّةَ</w:t>
      </w:r>
      <w:r w:rsidR="00BA1BFE" w:rsidRPr="008037A0">
        <w:rPr>
          <w:rStyle w:val="Char3"/>
          <w:spacing w:val="-4"/>
          <w:rtl/>
        </w:rPr>
        <w:t xml:space="preserve"> </w:t>
      </w:r>
      <w:r w:rsidR="00BA1BFE" w:rsidRPr="008037A0">
        <w:rPr>
          <w:rStyle w:val="Char3"/>
          <w:rFonts w:hint="eastAsia"/>
          <w:spacing w:val="-4"/>
          <w:rtl/>
        </w:rPr>
        <w:t>إِلا</w:t>
      </w:r>
      <w:r w:rsidR="00BA1BFE" w:rsidRPr="008037A0">
        <w:rPr>
          <w:rStyle w:val="Char3"/>
          <w:spacing w:val="-4"/>
          <w:rtl/>
        </w:rPr>
        <w:t xml:space="preserve"> </w:t>
      </w:r>
      <w:r w:rsidR="00BA1BFE" w:rsidRPr="008037A0">
        <w:rPr>
          <w:rStyle w:val="Char3"/>
          <w:rFonts w:hint="eastAsia"/>
          <w:spacing w:val="-4"/>
          <w:rtl/>
        </w:rPr>
        <w:t>بِاللَّهِ</w:t>
      </w:r>
      <w:r w:rsidRPr="008037A0">
        <w:rPr>
          <w:rStyle w:val="Char8"/>
          <w:spacing w:val="-4"/>
          <w:rtl/>
        </w:rPr>
        <w:t>»</w:t>
      </w:r>
      <w:r w:rsidRPr="008037A0">
        <w:rPr>
          <w:rFonts w:hint="cs"/>
          <w:spacing w:val="-4"/>
          <w:rtl/>
        </w:rPr>
        <w:t xml:space="preserve"> در پاسخ او گفته می‌شود: کفایت شدی، هدایت شدی و حفاظت گشتی و شیطان از او کناره می‌گیرد</w:t>
      </w:r>
      <w:r w:rsidR="00E861AC" w:rsidRPr="008037A0">
        <w:rPr>
          <w:rFonts w:ascii="Traditional Arabic" w:hAnsi="Traditional Arabic" w:cs="Traditional Arabic"/>
          <w:spacing w:val="-4"/>
          <w:rtl/>
        </w:rPr>
        <w:t>»</w:t>
      </w:r>
      <w:r w:rsidRPr="008037A0">
        <w:rPr>
          <w:spacing w:val="-4"/>
          <w:vertAlign w:val="superscript"/>
          <w:rtl/>
        </w:rPr>
        <w:t>(</w:t>
      </w:r>
      <w:r w:rsidRPr="008037A0">
        <w:rPr>
          <w:rStyle w:val="FootnoteReference"/>
          <w:rFonts w:eastAsia="SimSun"/>
          <w:spacing w:val="-4"/>
          <w:rtl/>
        </w:rPr>
        <w:footnoteReference w:id="153"/>
      </w:r>
      <w:r w:rsidRPr="008037A0">
        <w:rPr>
          <w:spacing w:val="-4"/>
          <w:vertAlign w:val="superscript"/>
          <w:rtl/>
        </w:rPr>
        <w:t>)</w:t>
      </w:r>
      <w:r w:rsidRPr="008037A0">
        <w:rPr>
          <w:rFonts w:hint="cs"/>
          <w:spacing w:val="-4"/>
          <w:rtl/>
        </w:rPr>
        <w:t>.</w:t>
      </w:r>
    </w:p>
    <w:p w:rsidR="009C33F2" w:rsidRPr="00DA609A" w:rsidRDefault="009C33F2" w:rsidP="005574EC">
      <w:pPr>
        <w:pStyle w:val="a8"/>
        <w:rPr>
          <w:spacing w:val="-2"/>
          <w:rtl/>
        </w:rPr>
      </w:pPr>
      <w:r w:rsidRPr="00DA609A">
        <w:rPr>
          <w:rFonts w:hint="cs"/>
          <w:spacing w:val="-2"/>
          <w:rtl/>
        </w:rPr>
        <w:t xml:space="preserve">بدون شک، داشتن حسن نیت به پروردگار، بنده را به توکل کردن بر او، سپردن امور </w:t>
      </w:r>
      <w:r w:rsidR="00E861AC" w:rsidRPr="00DA609A">
        <w:rPr>
          <w:rFonts w:hint="cs"/>
          <w:spacing w:val="-2"/>
          <w:rtl/>
        </w:rPr>
        <w:t xml:space="preserve">به </w:t>
      </w:r>
      <w:r w:rsidRPr="00DA609A">
        <w:rPr>
          <w:rFonts w:hint="cs"/>
          <w:spacing w:val="-2"/>
          <w:rtl/>
        </w:rPr>
        <w:t xml:space="preserve">او، اعتماد به فضل و رحمت او، قناعت به روزی و مراعات شأن او وا می‌دارد. در این حال اگر </w:t>
      </w:r>
      <w:r w:rsidR="000F4A51" w:rsidRPr="00DA609A">
        <w:rPr>
          <w:rFonts w:hint="cs"/>
          <w:spacing w:val="-2"/>
          <w:rtl/>
        </w:rPr>
        <w:t>دنیا به بنده پشت کند نگران نمی‌</w:t>
      </w:r>
      <w:r w:rsidRPr="00DA609A">
        <w:rPr>
          <w:rFonts w:hint="cs"/>
          <w:spacing w:val="-2"/>
          <w:rtl/>
        </w:rPr>
        <w:t>شود، اگر بخشی از ثروتش را از دست دهد ناامید نمی‌گردد و اگر رو</w:t>
      </w:r>
      <w:r w:rsidR="00E861AC" w:rsidRPr="00DA609A">
        <w:rPr>
          <w:rFonts w:hint="cs"/>
          <w:spacing w:val="-2"/>
          <w:rtl/>
        </w:rPr>
        <w:t>زیش کم شود، غمگین و ناراحت نمی‌</w:t>
      </w:r>
      <w:r w:rsidRPr="00DA609A">
        <w:rPr>
          <w:rFonts w:hint="cs"/>
          <w:spacing w:val="-2"/>
          <w:rtl/>
        </w:rPr>
        <w:t>ش</w:t>
      </w:r>
      <w:r w:rsidR="00E861AC" w:rsidRPr="00DA609A">
        <w:rPr>
          <w:rFonts w:hint="cs"/>
          <w:spacing w:val="-2"/>
          <w:rtl/>
        </w:rPr>
        <w:t>و</w:t>
      </w:r>
      <w:r w:rsidRPr="00DA609A">
        <w:rPr>
          <w:rFonts w:hint="cs"/>
          <w:spacing w:val="-2"/>
          <w:rtl/>
        </w:rPr>
        <w:t>د و این مسئله باعث نمی‌گردد که امیدش را به خدای تعالی از دست بدهد و مانند ملحدان و انسان</w:t>
      </w:r>
      <w:r w:rsidR="000F4A51" w:rsidRPr="00DA609A">
        <w:rPr>
          <w:rFonts w:hint="eastAsia"/>
          <w:spacing w:val="-2"/>
          <w:rtl/>
        </w:rPr>
        <w:t>‌</w:t>
      </w:r>
      <w:r w:rsidRPr="00DA609A">
        <w:rPr>
          <w:rFonts w:hint="cs"/>
          <w:spacing w:val="-2"/>
          <w:rtl/>
        </w:rPr>
        <w:t>های نافرمان و دور از خدا رفتار</w:t>
      </w:r>
      <w:r w:rsidR="00850650" w:rsidRPr="00DA609A">
        <w:rPr>
          <w:rFonts w:hint="cs"/>
          <w:spacing w:val="-2"/>
          <w:rtl/>
        </w:rPr>
        <w:t xml:space="preserve"> </w:t>
      </w:r>
      <w:r w:rsidR="000F4A51" w:rsidRPr="00DA609A">
        <w:rPr>
          <w:rFonts w:hint="cs"/>
          <w:spacing w:val="-2"/>
          <w:rtl/>
        </w:rPr>
        <w:t>ن</w:t>
      </w:r>
      <w:r w:rsidR="00850650" w:rsidRPr="00DA609A">
        <w:rPr>
          <w:rFonts w:hint="cs"/>
          <w:spacing w:val="-2"/>
          <w:rtl/>
        </w:rPr>
        <w:t>می‌</w:t>
      </w:r>
      <w:r w:rsidRPr="00DA609A">
        <w:rPr>
          <w:rFonts w:hint="cs"/>
          <w:spacing w:val="-2"/>
          <w:rtl/>
        </w:rPr>
        <w:t>کند که به محض تنگ</w:t>
      </w:r>
      <w:r w:rsidR="005574EC">
        <w:rPr>
          <w:spacing w:val="-2"/>
          <w:rtl/>
        </w:rPr>
        <w:softHyphen/>
      </w:r>
      <w:r w:rsidRPr="00DA609A">
        <w:rPr>
          <w:rFonts w:hint="cs"/>
          <w:spacing w:val="-2"/>
          <w:rtl/>
        </w:rPr>
        <w:t>دستی و فقر دست به خودکشی</w:t>
      </w:r>
      <w:r w:rsidR="00850650" w:rsidRPr="00DA609A">
        <w:rPr>
          <w:rFonts w:hint="cs"/>
          <w:spacing w:val="-2"/>
          <w:rtl/>
        </w:rPr>
        <w:t xml:space="preserve"> می‌</w:t>
      </w:r>
      <w:r w:rsidRPr="00DA609A">
        <w:rPr>
          <w:rFonts w:hint="cs"/>
          <w:spacing w:val="-2"/>
          <w:rtl/>
        </w:rPr>
        <w:t>زنند، بلکه چنین انسانی به خدای خود خوش</w:t>
      </w:r>
      <w:r w:rsidR="005574EC">
        <w:rPr>
          <w:spacing w:val="-2"/>
          <w:rtl/>
        </w:rPr>
        <w:softHyphen/>
      </w:r>
      <w:r w:rsidRPr="00DA609A">
        <w:rPr>
          <w:rFonts w:hint="cs"/>
          <w:spacing w:val="-2"/>
          <w:rtl/>
        </w:rPr>
        <w:t xml:space="preserve">بین است، به </w:t>
      </w:r>
      <w:r w:rsidR="005574EC">
        <w:rPr>
          <w:rFonts w:hint="cs"/>
          <w:spacing w:val="-2"/>
          <w:rtl/>
        </w:rPr>
        <w:t>ر</w:t>
      </w:r>
      <w:r w:rsidRPr="00DA609A">
        <w:rPr>
          <w:rFonts w:hint="cs"/>
          <w:spacing w:val="-2"/>
          <w:rtl/>
        </w:rPr>
        <w:t>و</w:t>
      </w:r>
      <w:r w:rsidR="005574EC">
        <w:rPr>
          <w:rFonts w:hint="cs"/>
          <w:spacing w:val="-2"/>
          <w:rtl/>
        </w:rPr>
        <w:t>ز</w:t>
      </w:r>
      <w:r w:rsidRPr="00DA609A">
        <w:rPr>
          <w:rFonts w:hint="cs"/>
          <w:spacing w:val="-2"/>
          <w:rtl/>
        </w:rPr>
        <w:t>ی پروردگار امیدوار است و انتظار خبر دارد، به شیوه نیکو بر خدا توکل</w:t>
      </w:r>
      <w:r w:rsidR="00850650" w:rsidRPr="00DA609A">
        <w:rPr>
          <w:rFonts w:hint="cs"/>
          <w:spacing w:val="-2"/>
          <w:rtl/>
        </w:rPr>
        <w:t xml:space="preserve"> می‌</w:t>
      </w:r>
      <w:r w:rsidR="000668A6" w:rsidRPr="00DA609A">
        <w:rPr>
          <w:rFonts w:hint="cs"/>
          <w:spacing w:val="-2"/>
          <w:rtl/>
        </w:rPr>
        <w:t>کند و در دعاهایش خد</w:t>
      </w:r>
      <w:r w:rsidRPr="00DA609A">
        <w:rPr>
          <w:rFonts w:hint="cs"/>
          <w:spacing w:val="-2"/>
          <w:rtl/>
        </w:rPr>
        <w:t>ا</w:t>
      </w:r>
      <w:r w:rsidR="000668A6" w:rsidRPr="00DA609A">
        <w:rPr>
          <w:rFonts w:hint="cs"/>
          <w:spacing w:val="-2"/>
          <w:rtl/>
        </w:rPr>
        <w:t xml:space="preserve"> </w:t>
      </w:r>
      <w:r w:rsidRPr="00DA609A">
        <w:rPr>
          <w:rFonts w:hint="cs"/>
          <w:spacing w:val="-2"/>
          <w:rtl/>
        </w:rPr>
        <w:t>ر</w:t>
      </w:r>
      <w:r w:rsidR="000668A6" w:rsidRPr="00DA609A">
        <w:rPr>
          <w:rFonts w:hint="cs"/>
          <w:spacing w:val="-2"/>
          <w:rtl/>
        </w:rPr>
        <w:t>ا</w:t>
      </w:r>
      <w:r w:rsidRPr="00DA609A">
        <w:rPr>
          <w:rFonts w:hint="cs"/>
          <w:spacing w:val="-2"/>
          <w:rtl/>
        </w:rPr>
        <w:t xml:space="preserve"> بسیار فرا</w:t>
      </w:r>
      <w:r w:rsidR="00850650" w:rsidRPr="00DA609A">
        <w:rPr>
          <w:rFonts w:hint="cs"/>
          <w:spacing w:val="-2"/>
          <w:rtl/>
        </w:rPr>
        <w:t xml:space="preserve"> می‌</w:t>
      </w:r>
      <w:r w:rsidRPr="00DA609A">
        <w:rPr>
          <w:rFonts w:hint="cs"/>
          <w:spacing w:val="-2"/>
          <w:rtl/>
        </w:rPr>
        <w:t>خواند،</w:t>
      </w:r>
      <w:r w:rsidR="00E861AC" w:rsidRPr="00DA609A">
        <w:rPr>
          <w:rFonts w:hint="cs"/>
          <w:spacing w:val="-2"/>
          <w:rtl/>
        </w:rPr>
        <w:t xml:space="preserve"> او مانند شخصی است که پادشاه در</w:t>
      </w:r>
      <w:r w:rsidRPr="00DA609A">
        <w:rPr>
          <w:rFonts w:hint="cs"/>
          <w:spacing w:val="-2"/>
          <w:rtl/>
        </w:rPr>
        <w:t>همی به او داد اما از او دزدیدند، حاکم به او گفت: نزد من چندین برابر</w:t>
      </w:r>
      <w:r w:rsidR="000668A6" w:rsidRPr="00DA609A">
        <w:rPr>
          <w:rFonts w:hint="cs"/>
          <w:spacing w:val="-2"/>
          <w:rtl/>
        </w:rPr>
        <w:t xml:space="preserve"> </w:t>
      </w:r>
      <w:r w:rsidRPr="00DA609A">
        <w:rPr>
          <w:rFonts w:hint="cs"/>
          <w:spacing w:val="-2"/>
          <w:rtl/>
        </w:rPr>
        <w:t>بیشتر از آن وجود دارد پس به درهم دزدیده شده اهمیت نده و هرگاه نزد من آمدی از خزینه</w:t>
      </w:r>
      <w:r w:rsidRPr="00DA609A">
        <w:rPr>
          <w:rFonts w:hint="eastAsia"/>
          <w:spacing w:val="-2"/>
          <w:rtl/>
        </w:rPr>
        <w:t>‌</w:t>
      </w:r>
      <w:r w:rsidRPr="00DA609A">
        <w:rPr>
          <w:rFonts w:hint="cs"/>
          <w:spacing w:val="-2"/>
          <w:rtl/>
        </w:rPr>
        <w:t>های خود چند برابر آن را به تو</w:t>
      </w:r>
      <w:r w:rsidR="00850650" w:rsidRPr="00DA609A">
        <w:rPr>
          <w:rFonts w:hint="cs"/>
          <w:spacing w:val="-2"/>
          <w:rtl/>
        </w:rPr>
        <w:t xml:space="preserve"> می‌</w:t>
      </w:r>
      <w:r w:rsidRPr="00DA609A">
        <w:rPr>
          <w:rFonts w:hint="cs"/>
          <w:spacing w:val="-2"/>
          <w:rtl/>
        </w:rPr>
        <w:t>بخشم. اگر این شخص به صحت و درستی گفته حاکم آگاه باشد و به آن اطمینان پیدا کند و بداند که گنجینه</w:t>
      </w:r>
      <w:r w:rsidR="00850650" w:rsidRPr="00DA609A">
        <w:rPr>
          <w:rFonts w:hint="cs"/>
          <w:spacing w:val="-2"/>
          <w:rtl/>
        </w:rPr>
        <w:t>‌ها</w:t>
      </w:r>
      <w:r w:rsidRPr="00DA609A">
        <w:rPr>
          <w:rFonts w:hint="cs"/>
          <w:spacing w:val="-2"/>
          <w:rtl/>
        </w:rPr>
        <w:t>ی حاکم از آن درهم</w:t>
      </w:r>
      <w:r w:rsidR="00850650" w:rsidRPr="00DA609A">
        <w:rPr>
          <w:rFonts w:hint="cs"/>
          <w:spacing w:val="-2"/>
          <w:rtl/>
        </w:rPr>
        <w:t>‌ها</w:t>
      </w:r>
      <w:r w:rsidRPr="00DA609A">
        <w:rPr>
          <w:rFonts w:hint="cs"/>
          <w:spacing w:val="-2"/>
          <w:rtl/>
        </w:rPr>
        <w:t xml:space="preserve"> لبریز است، دزدیده شدن آن یک درهم او را نگران</w:t>
      </w:r>
      <w:r w:rsidR="00850650" w:rsidRPr="00DA609A">
        <w:rPr>
          <w:rFonts w:hint="cs"/>
          <w:spacing w:val="-2"/>
          <w:rtl/>
        </w:rPr>
        <w:t xml:space="preserve"> نمی‌</w:t>
      </w:r>
      <w:r w:rsidRPr="00DA609A">
        <w:rPr>
          <w:rFonts w:hint="cs"/>
          <w:spacing w:val="-2"/>
          <w:rtl/>
        </w:rPr>
        <w:t>کند. بنده خدا همواره باید این آیه را به یاد داشته باشد:</w:t>
      </w:r>
    </w:p>
    <w:p w:rsidR="006E6B2E" w:rsidRPr="00D56774" w:rsidRDefault="006E6B2E" w:rsidP="0024385B">
      <w:pPr>
        <w:pStyle w:val="af1"/>
        <w:rPr>
          <w:rStyle w:val="Char4"/>
          <w:rtl/>
        </w:rPr>
      </w:pPr>
      <w:r w:rsidRPr="00AB7196">
        <w:rPr>
          <w:rStyle w:val="Char8"/>
          <w:rtl/>
        </w:rPr>
        <w:t>﴿</w:t>
      </w:r>
      <w:r w:rsidRPr="0024385B">
        <w:rPr>
          <w:rtl/>
        </w:rPr>
        <w:t>مَن كَانَ يُؤۡمِنُ بِ</w:t>
      </w:r>
      <w:r w:rsidRPr="0024385B">
        <w:rPr>
          <w:rFonts w:hint="cs"/>
          <w:rtl/>
        </w:rPr>
        <w:t>ٱ</w:t>
      </w:r>
      <w:r w:rsidRPr="0024385B">
        <w:rPr>
          <w:rFonts w:hint="eastAsia"/>
          <w:rtl/>
        </w:rPr>
        <w:t>للَّهِ</w:t>
      </w:r>
      <w:r w:rsidRPr="0024385B">
        <w:rPr>
          <w:rtl/>
        </w:rPr>
        <w:t xml:space="preserve"> وَ</w:t>
      </w:r>
      <w:r w:rsidRPr="0024385B">
        <w:rPr>
          <w:rFonts w:hint="cs"/>
          <w:rtl/>
        </w:rPr>
        <w:t>ٱ</w:t>
      </w:r>
      <w:r w:rsidRPr="0024385B">
        <w:rPr>
          <w:rFonts w:hint="eastAsia"/>
          <w:rtl/>
        </w:rPr>
        <w:t>لۡيَوۡمِ</w:t>
      </w:r>
      <w:r w:rsidRPr="0024385B">
        <w:rPr>
          <w:rtl/>
        </w:rPr>
        <w:t xml:space="preserve"> </w:t>
      </w:r>
      <w:r w:rsidRPr="0024385B">
        <w:rPr>
          <w:rFonts w:hint="cs"/>
          <w:rtl/>
        </w:rPr>
        <w:t>ٱ</w:t>
      </w:r>
      <w:r w:rsidRPr="0024385B">
        <w:rPr>
          <w:rFonts w:hint="eastAsia"/>
          <w:rtl/>
        </w:rPr>
        <w:t>لۡأٓخِرِۚ</w:t>
      </w:r>
      <w:r w:rsidRPr="0024385B">
        <w:rPr>
          <w:rtl/>
        </w:rPr>
        <w:t xml:space="preserve"> وَمَن يَتَّقِ </w:t>
      </w:r>
      <w:r w:rsidRPr="0024385B">
        <w:rPr>
          <w:rFonts w:hint="cs"/>
          <w:rtl/>
        </w:rPr>
        <w:t>ٱ</w:t>
      </w:r>
      <w:r w:rsidRPr="0024385B">
        <w:rPr>
          <w:rFonts w:hint="eastAsia"/>
          <w:rtl/>
        </w:rPr>
        <w:t>للَّهَ</w:t>
      </w:r>
      <w:r w:rsidRPr="0024385B">
        <w:rPr>
          <w:rtl/>
        </w:rPr>
        <w:t xml:space="preserve"> يَجۡعَل لَّهُ</w:t>
      </w:r>
      <w:r w:rsidRPr="0024385B">
        <w:rPr>
          <w:rFonts w:hint="cs"/>
          <w:rtl/>
        </w:rPr>
        <w:t>ۥ</w:t>
      </w:r>
      <w:r w:rsidRPr="0024385B">
        <w:rPr>
          <w:rtl/>
        </w:rPr>
        <w:t xml:space="preserve"> مَخۡرَجٗا</w:t>
      </w:r>
      <w:r w:rsidRPr="00AB7196">
        <w:rPr>
          <w:rStyle w:val="Char8"/>
          <w:rFonts w:hint="cs"/>
          <w:rtl/>
        </w:rPr>
        <w:t>﴾</w:t>
      </w:r>
      <w:r>
        <w:rPr>
          <w:rFonts w:ascii="Times New Roman" w:cs="Arial"/>
          <w:szCs w:val="24"/>
          <w:rtl/>
        </w:rPr>
        <w:t xml:space="preserve"> </w:t>
      </w:r>
      <w:r w:rsidRPr="006E6B2E">
        <w:rPr>
          <w:rStyle w:val="Char6"/>
          <w:rtl/>
        </w:rPr>
        <w:t>[الطلاق: 2]</w:t>
      </w:r>
      <w:r w:rsidRPr="00D56774">
        <w:rPr>
          <w:rStyle w:val="Char4"/>
          <w:rFonts w:hint="cs"/>
          <w:rtl/>
        </w:rPr>
        <w:t>.</w:t>
      </w:r>
    </w:p>
    <w:p w:rsidR="00E30DC6" w:rsidRPr="00E30DC6" w:rsidRDefault="009C33F2" w:rsidP="000668A6">
      <w:pPr>
        <w:pStyle w:val="ab"/>
        <w:rPr>
          <w:rStyle w:val="Char4"/>
          <w:rtl/>
        </w:rPr>
      </w:pPr>
      <w:r w:rsidRPr="00E11FF3">
        <w:rPr>
          <w:rStyle w:val="Char8"/>
          <w:rFonts w:hint="cs"/>
          <w:rtl/>
        </w:rPr>
        <w:t>«</w:t>
      </w:r>
      <w:r w:rsidR="000668A6">
        <w:rPr>
          <w:rFonts w:hint="cs"/>
          <w:rtl/>
        </w:rPr>
        <w:t>هر</w:t>
      </w:r>
      <w:r w:rsidRPr="00433983">
        <w:rPr>
          <w:rFonts w:hint="cs"/>
          <w:rtl/>
        </w:rPr>
        <w:t>کس خداترس و پرهیزکار شود خدا راه بیرون شدن (از عهده گناهان و بلا و حوداث سخت عالم)</w:t>
      </w:r>
      <w:r w:rsidR="000668A6">
        <w:rPr>
          <w:rFonts w:hint="cs"/>
          <w:rtl/>
        </w:rPr>
        <w:t xml:space="preserve"> </w:t>
      </w:r>
      <w:r w:rsidRPr="00433983">
        <w:rPr>
          <w:rFonts w:hint="cs"/>
          <w:rtl/>
        </w:rPr>
        <w:t>را بر او</w:t>
      </w:r>
      <w:r w:rsidR="00850650">
        <w:rPr>
          <w:rFonts w:hint="cs"/>
          <w:rtl/>
        </w:rPr>
        <w:t xml:space="preserve"> می‌</w:t>
      </w:r>
      <w:r w:rsidRPr="00433983">
        <w:rPr>
          <w:rFonts w:hint="cs"/>
          <w:rtl/>
        </w:rPr>
        <w:t>گشاید</w:t>
      </w:r>
      <w:r w:rsidRPr="00E11FF3">
        <w:rPr>
          <w:rStyle w:val="Char8"/>
          <w:rFonts w:hint="cs"/>
          <w:rtl/>
        </w:rPr>
        <w:t>»</w:t>
      </w:r>
      <w:r w:rsidR="00E30DC6" w:rsidRPr="00E30DC6">
        <w:rPr>
          <w:rStyle w:val="Char4"/>
          <w:rFonts w:hint="cs"/>
          <w:rtl/>
        </w:rPr>
        <w:t>.</w:t>
      </w:r>
    </w:p>
    <w:p w:rsidR="009C33F2" w:rsidRDefault="009C33F2" w:rsidP="00E861AC">
      <w:pPr>
        <w:pStyle w:val="a8"/>
        <w:rPr>
          <w:rtl/>
        </w:rPr>
      </w:pPr>
      <w:r>
        <w:rPr>
          <w:rFonts w:hint="cs"/>
          <w:rtl/>
        </w:rPr>
        <w:t xml:space="preserve">و نیز </w:t>
      </w:r>
      <w:r w:rsidR="00E861AC">
        <w:rPr>
          <w:rFonts w:hint="cs"/>
          <w:rtl/>
        </w:rPr>
        <w:t xml:space="preserve">این </w:t>
      </w:r>
      <w:r>
        <w:rPr>
          <w:rFonts w:hint="cs"/>
          <w:rtl/>
        </w:rPr>
        <w:t>گفته</w:t>
      </w:r>
      <w:r>
        <w:rPr>
          <w:rFonts w:hint="eastAsia"/>
          <w:rtl/>
        </w:rPr>
        <w:t>‌</w:t>
      </w:r>
      <w:r>
        <w:rPr>
          <w:rFonts w:hint="cs"/>
          <w:rtl/>
        </w:rPr>
        <w:t>ی قرآن را:</w:t>
      </w:r>
    </w:p>
    <w:p w:rsidR="00E30DC6" w:rsidRPr="00E30DC6" w:rsidRDefault="006E6B2E" w:rsidP="001C7840">
      <w:pPr>
        <w:pStyle w:val="ab"/>
        <w:rPr>
          <w:rStyle w:val="Char4"/>
          <w:rtl/>
        </w:rPr>
      </w:pPr>
      <w:r w:rsidRPr="00AB7196">
        <w:rPr>
          <w:rStyle w:val="Char8"/>
          <w:rtl/>
        </w:rPr>
        <w:t>﴿</w:t>
      </w:r>
      <w:r w:rsidRPr="000668A6">
        <w:rPr>
          <w:rStyle w:val="Chard"/>
          <w:rtl/>
        </w:rPr>
        <w:t xml:space="preserve">وَمَن يَتَّقِ </w:t>
      </w:r>
      <w:r w:rsidRPr="000668A6">
        <w:rPr>
          <w:rStyle w:val="Chard"/>
          <w:rFonts w:hint="cs"/>
          <w:rtl/>
        </w:rPr>
        <w:t>ٱ</w:t>
      </w:r>
      <w:r w:rsidRPr="000668A6">
        <w:rPr>
          <w:rStyle w:val="Chard"/>
          <w:rFonts w:hint="eastAsia"/>
          <w:rtl/>
        </w:rPr>
        <w:t>للَّهَ</w:t>
      </w:r>
      <w:r w:rsidRPr="000668A6">
        <w:rPr>
          <w:rStyle w:val="Chard"/>
          <w:rtl/>
        </w:rPr>
        <w:t xml:space="preserve"> يَجۡعَل لَّهُ</w:t>
      </w:r>
      <w:r w:rsidRPr="000668A6">
        <w:rPr>
          <w:rStyle w:val="Chard"/>
          <w:rFonts w:hint="cs"/>
          <w:rtl/>
        </w:rPr>
        <w:t>ۥ</w:t>
      </w:r>
      <w:r w:rsidRPr="000668A6">
        <w:rPr>
          <w:rStyle w:val="Chard"/>
          <w:rtl/>
        </w:rPr>
        <w:t xml:space="preserve"> مِنۡ أَمۡرِهِ</w:t>
      </w:r>
      <w:r w:rsidRPr="000668A6">
        <w:rPr>
          <w:rStyle w:val="Chard"/>
          <w:rFonts w:hint="cs"/>
          <w:rtl/>
        </w:rPr>
        <w:t>ۦ</w:t>
      </w:r>
      <w:r w:rsidRPr="000668A6">
        <w:rPr>
          <w:rStyle w:val="Chard"/>
          <w:rtl/>
        </w:rPr>
        <w:t xml:space="preserve"> يُسۡرٗا</w:t>
      </w:r>
      <w:r w:rsidRPr="00AB7196">
        <w:rPr>
          <w:rStyle w:val="Char8"/>
          <w:rFonts w:hint="cs"/>
          <w:rtl/>
        </w:rPr>
        <w:t>﴾</w:t>
      </w:r>
      <w:r w:rsidRPr="000668A6">
        <w:rPr>
          <w:rStyle w:val="Char4"/>
          <w:rtl/>
        </w:rPr>
        <w:t xml:space="preserve"> </w:t>
      </w:r>
      <w:r w:rsidRPr="000668A6">
        <w:rPr>
          <w:rStyle w:val="Char6"/>
          <w:rtl/>
        </w:rPr>
        <w:t>[الطلاق: 4]</w:t>
      </w:r>
      <w:r w:rsidR="00E30DC6" w:rsidRPr="00E30DC6">
        <w:rPr>
          <w:rStyle w:val="Char4"/>
          <w:rFonts w:hint="cs"/>
          <w:rtl/>
        </w:rPr>
        <w:t>.</w:t>
      </w:r>
    </w:p>
    <w:p w:rsidR="00E30DC6" w:rsidRPr="00E30DC6" w:rsidRDefault="001C7840" w:rsidP="000668A6">
      <w:pPr>
        <w:pStyle w:val="ab"/>
        <w:rPr>
          <w:rStyle w:val="Char4"/>
          <w:rtl/>
        </w:rPr>
      </w:pPr>
      <w:r w:rsidRPr="00E11FF3">
        <w:rPr>
          <w:rStyle w:val="Char8"/>
          <w:rFonts w:hint="cs"/>
          <w:rtl/>
        </w:rPr>
        <w:t>«</w:t>
      </w:r>
      <w:r w:rsidR="00506673">
        <w:rPr>
          <w:rFonts w:hint="cs"/>
          <w:rtl/>
        </w:rPr>
        <w:t>و هر</w:t>
      </w:r>
      <w:r>
        <w:rPr>
          <w:rFonts w:hint="cs"/>
          <w:rtl/>
        </w:rPr>
        <w:t>که</w:t>
      </w:r>
      <w:r w:rsidR="009C33F2">
        <w:rPr>
          <w:rFonts w:hint="cs"/>
          <w:rtl/>
        </w:rPr>
        <w:t xml:space="preserve"> متقی و خداترس باشد خدا (م</w:t>
      </w:r>
      <w:r>
        <w:rPr>
          <w:rFonts w:hint="cs"/>
          <w:rtl/>
        </w:rPr>
        <w:t>شکلات) کار او را آسان</w:t>
      </w:r>
      <w:r w:rsidR="00850650">
        <w:rPr>
          <w:rFonts w:hint="cs"/>
          <w:rtl/>
        </w:rPr>
        <w:t xml:space="preserve"> می‌</w:t>
      </w:r>
      <w:r>
        <w:rPr>
          <w:rFonts w:hint="cs"/>
          <w:rtl/>
        </w:rPr>
        <w:t>گرداند</w:t>
      </w:r>
      <w:r w:rsidRPr="00E11FF3">
        <w:rPr>
          <w:rStyle w:val="Char8"/>
          <w:rFonts w:hint="cs"/>
          <w:rtl/>
        </w:rPr>
        <w:t>»</w:t>
      </w:r>
      <w:r w:rsidR="00E30DC6" w:rsidRPr="00E30DC6">
        <w:rPr>
          <w:rStyle w:val="Char4"/>
          <w:rFonts w:hint="cs"/>
          <w:rtl/>
        </w:rPr>
        <w:t>.</w:t>
      </w:r>
    </w:p>
    <w:p w:rsidR="009C33F2" w:rsidRDefault="009C33F2" w:rsidP="000668A6">
      <w:pPr>
        <w:pStyle w:val="a8"/>
        <w:rPr>
          <w:rtl/>
        </w:rPr>
      </w:pPr>
      <w:r>
        <w:rPr>
          <w:rFonts w:hint="cs"/>
          <w:rtl/>
        </w:rPr>
        <w:t>این که مرد</w:t>
      </w:r>
      <w:r w:rsidR="001C7840">
        <w:rPr>
          <w:rFonts w:hint="cs"/>
          <w:rtl/>
        </w:rPr>
        <w:t xml:space="preserve">م در غرب به هنگام مشکلات و </w:t>
      </w:r>
      <w:r w:rsidR="001C7840" w:rsidRPr="001C7840">
        <w:rPr>
          <w:rFonts w:hint="cs"/>
          <w:rtl/>
        </w:rPr>
        <w:t>سختی</w:t>
      </w:r>
      <w:r w:rsidR="005322C7">
        <w:rPr>
          <w:rFonts w:hint="eastAsia"/>
          <w:rtl/>
        </w:rPr>
        <w:t>‌</w:t>
      </w:r>
      <w:r w:rsidRPr="001C7840">
        <w:rPr>
          <w:rFonts w:hint="cs"/>
          <w:rtl/>
        </w:rPr>
        <w:t>ها</w:t>
      </w:r>
      <w:r>
        <w:rPr>
          <w:rFonts w:hint="cs"/>
          <w:rtl/>
        </w:rPr>
        <w:t xml:space="preserve"> به خودکشی پناه</w:t>
      </w:r>
      <w:r w:rsidR="00850650">
        <w:rPr>
          <w:rFonts w:hint="cs"/>
          <w:rtl/>
        </w:rPr>
        <w:t xml:space="preserve"> می‌</w:t>
      </w:r>
      <w:r>
        <w:rPr>
          <w:rFonts w:hint="cs"/>
          <w:rtl/>
        </w:rPr>
        <w:t>برند به پوچی و بیهودگی بر</w:t>
      </w:r>
      <w:r w:rsidR="00850650">
        <w:rPr>
          <w:rFonts w:hint="cs"/>
          <w:rtl/>
        </w:rPr>
        <w:t xml:space="preserve"> می‌</w:t>
      </w:r>
      <w:r>
        <w:rPr>
          <w:rFonts w:hint="cs"/>
          <w:rtl/>
        </w:rPr>
        <w:t>گردد که تمدن اروپایی به آن دچار شده است و مردم در نتیجه</w:t>
      </w:r>
      <w:r>
        <w:rPr>
          <w:rFonts w:hint="eastAsia"/>
          <w:rtl/>
        </w:rPr>
        <w:t>‌</w:t>
      </w:r>
      <w:r>
        <w:rPr>
          <w:rFonts w:hint="cs"/>
          <w:rtl/>
        </w:rPr>
        <w:t>ی آن از پروردگار و خالق خود بریده</w:t>
      </w:r>
      <w:r>
        <w:rPr>
          <w:rFonts w:hint="eastAsia"/>
          <w:rtl/>
        </w:rPr>
        <w:t>‌</w:t>
      </w:r>
      <w:r>
        <w:rPr>
          <w:rFonts w:hint="cs"/>
          <w:rtl/>
        </w:rPr>
        <w:t>اند و معانی توحید و توکل در قلب آنان محو گشته است. به همین دلیل آنان هنگام مواجهه با مشکلات سخت روانی به خودشان پناه</w:t>
      </w:r>
      <w:r w:rsidR="00850650">
        <w:rPr>
          <w:rFonts w:hint="cs"/>
          <w:rtl/>
        </w:rPr>
        <w:t xml:space="preserve"> می‌</w:t>
      </w:r>
      <w:r>
        <w:rPr>
          <w:rFonts w:hint="cs"/>
          <w:rtl/>
        </w:rPr>
        <w:t>برند که نفس هم قادر به پذیرش آن نیست و عرصه به آنان تنگ</w:t>
      </w:r>
      <w:r w:rsidR="00850650">
        <w:rPr>
          <w:rFonts w:hint="cs"/>
          <w:rtl/>
        </w:rPr>
        <w:t xml:space="preserve"> می‌</w:t>
      </w:r>
      <w:r>
        <w:rPr>
          <w:rFonts w:hint="cs"/>
          <w:rtl/>
        </w:rPr>
        <w:t>گردد، زیرا برای گریز از خشم خدا هیچ پناهگاهی جز خدا نیست، بر این اساس هزاران نفر در اروپا با خودکشی زندگی</w:t>
      </w:r>
      <w:r w:rsidR="000668A6">
        <w:rPr>
          <w:rFonts w:hint="eastAsia"/>
          <w:rtl/>
        </w:rPr>
        <w:t>‌</w:t>
      </w:r>
      <w:r>
        <w:rPr>
          <w:rFonts w:hint="cs"/>
          <w:rtl/>
        </w:rPr>
        <w:t>شان پایان</w:t>
      </w:r>
      <w:r w:rsidR="00850650">
        <w:rPr>
          <w:rFonts w:hint="cs"/>
          <w:rtl/>
        </w:rPr>
        <w:t xml:space="preserve"> می‌</w:t>
      </w:r>
      <w:r>
        <w:rPr>
          <w:rFonts w:hint="cs"/>
          <w:rtl/>
        </w:rPr>
        <w:t>پذیرد چون قبل از آن، تاریکی در قلب جا</w:t>
      </w:r>
      <w:r w:rsidR="000668A6">
        <w:rPr>
          <w:rFonts w:hint="cs"/>
          <w:rtl/>
        </w:rPr>
        <w:t>ی</w:t>
      </w:r>
      <w:r>
        <w:rPr>
          <w:rFonts w:hint="cs"/>
          <w:rtl/>
        </w:rPr>
        <w:t>گزین شده و امید و آرزوی</w:t>
      </w:r>
      <w:r w:rsidR="000668A6">
        <w:rPr>
          <w:rFonts w:hint="eastAsia"/>
          <w:rtl/>
        </w:rPr>
        <w:t>‌</w:t>
      </w:r>
      <w:r>
        <w:rPr>
          <w:rFonts w:hint="cs"/>
          <w:rtl/>
        </w:rPr>
        <w:t>شان به یأس تبد</w:t>
      </w:r>
      <w:r w:rsidR="005322C7">
        <w:rPr>
          <w:rFonts w:hint="cs"/>
          <w:rtl/>
        </w:rPr>
        <w:t>یل گشته است. اما انسان م</w:t>
      </w:r>
      <w:r w:rsidR="000668A6">
        <w:rPr>
          <w:rFonts w:hint="cs"/>
          <w:rtl/>
        </w:rPr>
        <w:t>ؤ</w:t>
      </w:r>
      <w:r w:rsidR="005322C7">
        <w:rPr>
          <w:rFonts w:hint="cs"/>
          <w:rtl/>
        </w:rPr>
        <w:t>من می</w:t>
      </w:r>
      <w:r w:rsidR="005322C7">
        <w:rPr>
          <w:rFonts w:hint="eastAsia"/>
          <w:rtl/>
        </w:rPr>
        <w:t>‌</w:t>
      </w:r>
      <w:r>
        <w:rPr>
          <w:rFonts w:hint="cs"/>
          <w:rtl/>
        </w:rPr>
        <w:t xml:space="preserve">داند که هیچ جای یأسی از رحمت خدا نیست، زیرا قلب او به خدای رحمان و رحیم متصل </w:t>
      </w:r>
      <w:r w:rsidR="005322C7">
        <w:rPr>
          <w:rFonts w:hint="cs"/>
          <w:rtl/>
        </w:rPr>
        <w:t>است و پیوسته این آیه را ذکر</w:t>
      </w:r>
      <w:r w:rsidR="00A94924">
        <w:rPr>
          <w:rFonts w:hint="cs"/>
          <w:rtl/>
        </w:rPr>
        <w:t xml:space="preserve"> </w:t>
      </w:r>
      <w:r w:rsidR="005322C7">
        <w:rPr>
          <w:rFonts w:hint="cs"/>
          <w:rtl/>
        </w:rPr>
        <w:t>می</w:t>
      </w:r>
      <w:r w:rsidR="005322C7">
        <w:rPr>
          <w:rFonts w:hint="eastAsia"/>
          <w:rtl/>
        </w:rPr>
        <w:t>‌</w:t>
      </w:r>
      <w:r>
        <w:rPr>
          <w:rFonts w:hint="cs"/>
          <w:rtl/>
        </w:rPr>
        <w:t>کند:</w:t>
      </w:r>
    </w:p>
    <w:p w:rsidR="009C33F2" w:rsidRPr="000668A6" w:rsidRDefault="006E6B2E" w:rsidP="000668A6">
      <w:pPr>
        <w:pStyle w:val="af1"/>
        <w:rPr>
          <w:rStyle w:val="Char4"/>
          <w:rtl/>
        </w:rPr>
      </w:pPr>
      <w:r w:rsidRPr="00AB7196">
        <w:rPr>
          <w:rStyle w:val="Char8"/>
          <w:rtl/>
        </w:rPr>
        <w:t>﴿</w:t>
      </w:r>
      <w:r w:rsidRPr="000668A6">
        <w:rPr>
          <w:rtl/>
        </w:rPr>
        <w:t xml:space="preserve">وَلَا تَاْيۡ‍َٔسُواْ مِن رَّوۡحِ </w:t>
      </w:r>
      <w:r w:rsidRPr="000668A6">
        <w:rPr>
          <w:rFonts w:hint="cs"/>
          <w:rtl/>
        </w:rPr>
        <w:t>ٱ</w:t>
      </w:r>
      <w:r w:rsidRPr="000668A6">
        <w:rPr>
          <w:rFonts w:hint="eastAsia"/>
          <w:rtl/>
        </w:rPr>
        <w:t>للَّهِۖ</w:t>
      </w:r>
      <w:r w:rsidRPr="000668A6">
        <w:rPr>
          <w:rtl/>
        </w:rPr>
        <w:t xml:space="preserve"> إِنَّهُ</w:t>
      </w:r>
      <w:r w:rsidRPr="000668A6">
        <w:rPr>
          <w:rFonts w:hint="cs"/>
          <w:rtl/>
        </w:rPr>
        <w:t>ۥ</w:t>
      </w:r>
      <w:r w:rsidRPr="000668A6">
        <w:rPr>
          <w:rtl/>
        </w:rPr>
        <w:t xml:space="preserve"> لَا يَاْيۡ‍َٔسُ مِن رَّوۡحِ </w:t>
      </w:r>
      <w:r w:rsidRPr="000668A6">
        <w:rPr>
          <w:rFonts w:hint="cs"/>
          <w:rtl/>
        </w:rPr>
        <w:t>ٱ</w:t>
      </w:r>
      <w:r w:rsidRPr="000668A6">
        <w:rPr>
          <w:rFonts w:hint="eastAsia"/>
          <w:rtl/>
        </w:rPr>
        <w:t>للَّهِ</w:t>
      </w:r>
      <w:r w:rsidRPr="000668A6">
        <w:rPr>
          <w:rtl/>
        </w:rPr>
        <w:t xml:space="preserve"> إِلَّا </w:t>
      </w:r>
      <w:r w:rsidRPr="000668A6">
        <w:rPr>
          <w:rFonts w:hint="cs"/>
          <w:rtl/>
        </w:rPr>
        <w:t>ٱ</w:t>
      </w:r>
      <w:r w:rsidRPr="000668A6">
        <w:rPr>
          <w:rFonts w:hint="eastAsia"/>
          <w:rtl/>
        </w:rPr>
        <w:t>لۡقَوۡمُ</w:t>
      </w:r>
      <w:r w:rsidRPr="000668A6">
        <w:rPr>
          <w:rtl/>
        </w:rPr>
        <w:t xml:space="preserve"> </w:t>
      </w:r>
      <w:r w:rsidRPr="000668A6">
        <w:rPr>
          <w:rFonts w:hint="cs"/>
          <w:rtl/>
        </w:rPr>
        <w:t>ٱ</w:t>
      </w:r>
      <w:r w:rsidRPr="000668A6">
        <w:rPr>
          <w:rFonts w:hint="eastAsia"/>
          <w:rtl/>
        </w:rPr>
        <w:t>لۡكَٰفِرُونَ</w:t>
      </w:r>
      <w:r w:rsidRPr="00AB7196">
        <w:rPr>
          <w:rStyle w:val="Char8"/>
          <w:rFonts w:hint="cs"/>
          <w:rtl/>
        </w:rPr>
        <w:t>﴾</w:t>
      </w:r>
      <w:r w:rsidRPr="000668A6">
        <w:rPr>
          <w:rStyle w:val="Char4"/>
          <w:rtl/>
        </w:rPr>
        <w:t xml:space="preserve"> </w:t>
      </w:r>
      <w:r w:rsidRPr="000668A6">
        <w:rPr>
          <w:rStyle w:val="Char6"/>
          <w:rtl/>
        </w:rPr>
        <w:t>[يوسف: 87]</w:t>
      </w:r>
      <w:r w:rsidRPr="000668A6">
        <w:rPr>
          <w:rStyle w:val="Char4"/>
          <w:rFonts w:hint="cs"/>
          <w:rtl/>
        </w:rPr>
        <w:t>.</w:t>
      </w:r>
    </w:p>
    <w:p w:rsidR="00E30DC6" w:rsidRPr="00E30DC6" w:rsidRDefault="005322C7" w:rsidP="005322C7">
      <w:pPr>
        <w:pStyle w:val="ab"/>
        <w:rPr>
          <w:rStyle w:val="Char4"/>
          <w:rtl/>
        </w:rPr>
      </w:pPr>
      <w:r w:rsidRPr="00506673">
        <w:rPr>
          <w:rStyle w:val="Char8"/>
          <w:rFonts w:hint="cs"/>
          <w:spacing w:val="-4"/>
          <w:rtl/>
        </w:rPr>
        <w:t>«</w:t>
      </w:r>
      <w:r w:rsidR="000668A6" w:rsidRPr="00506673">
        <w:rPr>
          <w:rFonts w:hint="cs"/>
          <w:spacing w:val="-4"/>
          <w:rtl/>
        </w:rPr>
        <w:t>و از رحمت خدا نومید م</w:t>
      </w:r>
      <w:r w:rsidRPr="00506673">
        <w:rPr>
          <w:rFonts w:hint="cs"/>
          <w:spacing w:val="-4"/>
          <w:rtl/>
        </w:rPr>
        <w:t>باشید ک</w:t>
      </w:r>
      <w:r w:rsidR="009C33F2" w:rsidRPr="00506673">
        <w:rPr>
          <w:rFonts w:hint="cs"/>
          <w:spacing w:val="-4"/>
          <w:rtl/>
        </w:rPr>
        <w:t>ه هرگز جز کافرا</w:t>
      </w:r>
      <w:r w:rsidR="000668A6" w:rsidRPr="00506673">
        <w:rPr>
          <w:rFonts w:hint="cs"/>
          <w:spacing w:val="-4"/>
          <w:rtl/>
        </w:rPr>
        <w:t>ن هیچ</w:t>
      </w:r>
      <w:r w:rsidR="000668A6" w:rsidRPr="00506673">
        <w:rPr>
          <w:rFonts w:hint="eastAsia"/>
          <w:spacing w:val="-4"/>
          <w:rtl/>
        </w:rPr>
        <w:t>‌</w:t>
      </w:r>
      <w:r w:rsidRPr="00506673">
        <w:rPr>
          <w:rFonts w:hint="cs"/>
          <w:spacing w:val="-4"/>
          <w:rtl/>
        </w:rPr>
        <w:t>کس از رحمت خدا نومید نیست</w:t>
      </w:r>
      <w:r w:rsidRPr="00506673">
        <w:rPr>
          <w:rStyle w:val="Char8"/>
          <w:rFonts w:hint="cs"/>
          <w:spacing w:val="-4"/>
          <w:rtl/>
        </w:rPr>
        <w:t>»</w:t>
      </w:r>
      <w:r w:rsidR="00E30DC6" w:rsidRPr="00E30DC6">
        <w:rPr>
          <w:rStyle w:val="Char4"/>
          <w:rFonts w:hint="cs"/>
          <w:rtl/>
        </w:rPr>
        <w:t>.</w:t>
      </w:r>
    </w:p>
    <w:p w:rsidR="009C33F2" w:rsidRPr="00B762E7" w:rsidRDefault="009C33F2" w:rsidP="00B762E7">
      <w:pPr>
        <w:pStyle w:val="a2"/>
        <w:rPr>
          <w:rtl/>
        </w:rPr>
      </w:pPr>
      <w:bookmarkStart w:id="26" w:name="_Toc442110490"/>
      <w:r w:rsidRPr="00B762E7">
        <w:rPr>
          <w:rFonts w:hint="cs"/>
          <w:rtl/>
        </w:rPr>
        <w:t>بحث پنجم: توبه</w:t>
      </w:r>
      <w:bookmarkEnd w:id="26"/>
    </w:p>
    <w:p w:rsidR="009C33F2" w:rsidRDefault="009C33F2" w:rsidP="000668A6">
      <w:pPr>
        <w:pStyle w:val="a8"/>
        <w:rPr>
          <w:rtl/>
        </w:rPr>
      </w:pPr>
      <w:r>
        <w:rPr>
          <w:rFonts w:hint="cs"/>
          <w:rtl/>
        </w:rPr>
        <w:t xml:space="preserve">ذات حق </w:t>
      </w:r>
      <w:r w:rsidR="000668A6">
        <w:rPr>
          <w:rFonts w:cs="CTraditional Arabic" w:hint="cs"/>
          <w:rtl/>
        </w:rPr>
        <w:t>ﻷ</w:t>
      </w:r>
      <w:r>
        <w:rPr>
          <w:rFonts w:hint="cs"/>
          <w:rtl/>
        </w:rPr>
        <w:t xml:space="preserve"> همه بندگان را از جمله مؤمنان و کافران و</w:t>
      </w:r>
      <w:r w:rsidR="00A94924">
        <w:rPr>
          <w:rFonts w:hint="cs"/>
          <w:rtl/>
        </w:rPr>
        <w:t xml:space="preserve"> </w:t>
      </w:r>
      <w:r>
        <w:rPr>
          <w:rFonts w:hint="cs"/>
          <w:rtl/>
        </w:rPr>
        <w:t>آن</w:t>
      </w:r>
      <w:r w:rsidR="000668A6">
        <w:rPr>
          <w:rFonts w:hint="cs"/>
          <w:rtl/>
        </w:rPr>
        <w:t>ان که مرتکب گناهان کبیره یا کفر</w:t>
      </w:r>
      <w:r>
        <w:rPr>
          <w:rFonts w:hint="cs"/>
          <w:rtl/>
        </w:rPr>
        <w:t>آم</w:t>
      </w:r>
      <w:r w:rsidR="005322C7">
        <w:rPr>
          <w:rFonts w:hint="cs"/>
          <w:rtl/>
        </w:rPr>
        <w:t>یز شده</w:t>
      </w:r>
      <w:r w:rsidR="004807C6">
        <w:rPr>
          <w:rFonts w:hint="cs"/>
          <w:rtl/>
        </w:rPr>
        <w:t xml:space="preserve">‌اند </w:t>
      </w:r>
      <w:r w:rsidR="005322C7">
        <w:rPr>
          <w:rFonts w:hint="cs"/>
          <w:rtl/>
        </w:rPr>
        <w:t>مورد خطاب قرار می</w:t>
      </w:r>
      <w:r w:rsidR="005322C7">
        <w:t>‌</w:t>
      </w:r>
      <w:r>
        <w:rPr>
          <w:rFonts w:hint="cs"/>
          <w:rtl/>
        </w:rPr>
        <w:t>دهد که از رحمت خدا ناامید نشوند:</w:t>
      </w:r>
    </w:p>
    <w:p w:rsidR="009C33F2" w:rsidRPr="000668A6" w:rsidRDefault="006E6B2E" w:rsidP="000668A6">
      <w:pPr>
        <w:pStyle w:val="af1"/>
        <w:rPr>
          <w:rStyle w:val="Char4"/>
          <w:rtl/>
        </w:rPr>
      </w:pPr>
      <w:r w:rsidRPr="00AB7196">
        <w:rPr>
          <w:rStyle w:val="Char8"/>
          <w:rtl/>
        </w:rPr>
        <w:t>﴿</w:t>
      </w:r>
      <w:r w:rsidRPr="000668A6">
        <w:rPr>
          <w:rtl/>
        </w:rPr>
        <w:t xml:space="preserve">قُلۡ يَٰعِبَادِيَ </w:t>
      </w:r>
      <w:r w:rsidRPr="000668A6">
        <w:rPr>
          <w:rFonts w:hint="cs"/>
          <w:rtl/>
        </w:rPr>
        <w:t>ٱ</w:t>
      </w:r>
      <w:r w:rsidRPr="000668A6">
        <w:rPr>
          <w:rFonts w:hint="eastAsia"/>
          <w:rtl/>
        </w:rPr>
        <w:t>لَّذِينَ</w:t>
      </w:r>
      <w:r w:rsidRPr="000668A6">
        <w:rPr>
          <w:rtl/>
        </w:rPr>
        <w:t xml:space="preserve"> أَسۡرَفُواْ عَلَىٰٓ أَنفُسِهِمۡ لَا تَقۡنَطُواْ مِن رَّحۡمَةِ </w:t>
      </w:r>
      <w:r w:rsidRPr="000668A6">
        <w:rPr>
          <w:rFonts w:hint="cs"/>
          <w:rtl/>
        </w:rPr>
        <w:t>ٱ</w:t>
      </w:r>
      <w:r w:rsidRPr="000668A6">
        <w:rPr>
          <w:rFonts w:hint="eastAsia"/>
          <w:rtl/>
        </w:rPr>
        <w:t>للَّهِۚ</w:t>
      </w:r>
      <w:r w:rsidRPr="000668A6">
        <w:rPr>
          <w:rtl/>
        </w:rPr>
        <w:t xml:space="preserve"> إِنَّ </w:t>
      </w:r>
      <w:r w:rsidRPr="000668A6">
        <w:rPr>
          <w:rFonts w:hint="cs"/>
          <w:rtl/>
        </w:rPr>
        <w:t>ٱ</w:t>
      </w:r>
      <w:r w:rsidRPr="000668A6">
        <w:rPr>
          <w:rFonts w:hint="eastAsia"/>
          <w:rtl/>
        </w:rPr>
        <w:t>للَّهَ</w:t>
      </w:r>
      <w:r w:rsidRPr="000668A6">
        <w:rPr>
          <w:rtl/>
        </w:rPr>
        <w:t xml:space="preserve"> يَغۡفِرُ </w:t>
      </w:r>
      <w:r w:rsidRPr="000668A6">
        <w:rPr>
          <w:rFonts w:hint="cs"/>
          <w:rtl/>
        </w:rPr>
        <w:t>ٱ</w:t>
      </w:r>
      <w:r w:rsidRPr="000668A6">
        <w:rPr>
          <w:rFonts w:hint="eastAsia"/>
          <w:rtl/>
        </w:rPr>
        <w:t>لذُّنُوبَ</w:t>
      </w:r>
      <w:r w:rsidRPr="000668A6">
        <w:rPr>
          <w:rtl/>
        </w:rPr>
        <w:t xml:space="preserve"> جَمِيعًاۚ إِنَّهُ</w:t>
      </w:r>
      <w:r w:rsidRPr="000668A6">
        <w:rPr>
          <w:rFonts w:hint="cs"/>
          <w:rtl/>
        </w:rPr>
        <w:t>ۥ</w:t>
      </w:r>
      <w:r w:rsidRPr="000668A6">
        <w:rPr>
          <w:rtl/>
        </w:rPr>
        <w:t xml:space="preserve"> هُوَ </w:t>
      </w:r>
      <w:r w:rsidRPr="000668A6">
        <w:rPr>
          <w:rFonts w:hint="cs"/>
          <w:rtl/>
        </w:rPr>
        <w:t>ٱ</w:t>
      </w:r>
      <w:r w:rsidRPr="000668A6">
        <w:rPr>
          <w:rFonts w:hint="eastAsia"/>
          <w:rtl/>
        </w:rPr>
        <w:t>لۡغَفُورُ</w:t>
      </w:r>
      <w:r w:rsidRPr="000668A6">
        <w:rPr>
          <w:rtl/>
        </w:rPr>
        <w:t xml:space="preserve"> </w:t>
      </w:r>
      <w:r w:rsidRPr="000668A6">
        <w:rPr>
          <w:rFonts w:hint="cs"/>
          <w:rtl/>
        </w:rPr>
        <w:t>ٱ</w:t>
      </w:r>
      <w:r w:rsidRPr="000668A6">
        <w:rPr>
          <w:rFonts w:hint="eastAsia"/>
          <w:rtl/>
        </w:rPr>
        <w:t>لرَّحِيمُ</w:t>
      </w:r>
      <w:r w:rsidRPr="000668A6">
        <w:rPr>
          <w:rtl/>
        </w:rPr>
        <w:t>٥٣</w:t>
      </w:r>
      <w:r w:rsidRPr="00AB7196">
        <w:rPr>
          <w:rStyle w:val="Char8"/>
          <w:rFonts w:hint="cs"/>
          <w:rtl/>
        </w:rPr>
        <w:t>﴾</w:t>
      </w:r>
      <w:r w:rsidRPr="000668A6">
        <w:rPr>
          <w:rStyle w:val="Char4"/>
          <w:rtl/>
        </w:rPr>
        <w:t xml:space="preserve"> </w:t>
      </w:r>
      <w:r w:rsidRPr="000668A6">
        <w:rPr>
          <w:rStyle w:val="Char6"/>
          <w:rtl/>
        </w:rPr>
        <w:t>[الزمر: 53]</w:t>
      </w:r>
      <w:r w:rsidRPr="000668A6">
        <w:rPr>
          <w:rStyle w:val="Char4"/>
          <w:rFonts w:hint="cs"/>
          <w:rtl/>
        </w:rPr>
        <w:t>.</w:t>
      </w:r>
    </w:p>
    <w:p w:rsidR="00E30DC6" w:rsidRPr="00E30DC6" w:rsidRDefault="005322C7" w:rsidP="005574EC">
      <w:pPr>
        <w:pStyle w:val="ab"/>
        <w:rPr>
          <w:rStyle w:val="Char4"/>
          <w:rtl/>
        </w:rPr>
      </w:pPr>
      <w:r w:rsidRPr="00E11FF3">
        <w:rPr>
          <w:rStyle w:val="Char8"/>
          <w:rFonts w:hint="cs"/>
          <w:rtl/>
        </w:rPr>
        <w:t>«</w:t>
      </w:r>
      <w:r w:rsidR="009C33F2">
        <w:rPr>
          <w:rFonts w:hint="cs"/>
          <w:rtl/>
        </w:rPr>
        <w:t>(</w:t>
      </w:r>
      <w:r w:rsidR="009C33F2" w:rsidRPr="005322C7">
        <w:rPr>
          <w:rFonts w:hint="cs"/>
          <w:rtl/>
        </w:rPr>
        <w:t>ای رسو</w:t>
      </w:r>
      <w:r w:rsidR="0064200B">
        <w:rPr>
          <w:rFonts w:hint="cs"/>
          <w:rtl/>
        </w:rPr>
        <w:t>ل رحمت) بدان بندگانم که (به عصی</w:t>
      </w:r>
      <w:r w:rsidR="009C33F2" w:rsidRPr="005322C7">
        <w:rPr>
          <w:rFonts w:hint="cs"/>
          <w:rtl/>
        </w:rPr>
        <w:t>ان) اسراف بر نفس</w:t>
      </w:r>
      <w:r w:rsidR="00A94924">
        <w:rPr>
          <w:rFonts w:hint="cs"/>
          <w:rtl/>
        </w:rPr>
        <w:t xml:space="preserve"> </w:t>
      </w:r>
      <w:r w:rsidR="009C33F2" w:rsidRPr="005322C7">
        <w:rPr>
          <w:rFonts w:hint="cs"/>
          <w:rtl/>
        </w:rPr>
        <w:t>خود کردند بگو:</w:t>
      </w:r>
      <w:r w:rsidR="0064200B">
        <w:t xml:space="preserve"> </w:t>
      </w:r>
      <w:r w:rsidR="0064200B">
        <w:rPr>
          <w:rFonts w:hint="cs"/>
          <w:rtl/>
        </w:rPr>
        <w:t>هرگز از رحمت (نامنت</w:t>
      </w:r>
      <w:r w:rsidR="000668A6">
        <w:rPr>
          <w:rFonts w:hint="eastAsia"/>
          <w:rtl/>
        </w:rPr>
        <w:t>‌</w:t>
      </w:r>
      <w:r w:rsidR="0064200B">
        <w:rPr>
          <w:rFonts w:hint="cs"/>
          <w:rtl/>
        </w:rPr>
        <w:t>های) خ</w:t>
      </w:r>
      <w:r w:rsidR="009C33F2" w:rsidRPr="005322C7">
        <w:rPr>
          <w:rFonts w:hint="cs"/>
          <w:rtl/>
        </w:rPr>
        <w:t>دا ناامید مباشید، البته خدا همه گناهان را (چون توبه کنید) خواهد بخشید، که او خدایی بسیار آمرز</w:t>
      </w:r>
      <w:r w:rsidRPr="005322C7">
        <w:rPr>
          <w:rFonts w:hint="cs"/>
          <w:rtl/>
        </w:rPr>
        <w:t>نده و مهربان است</w:t>
      </w:r>
      <w:r w:rsidRPr="00E11FF3">
        <w:rPr>
          <w:rStyle w:val="Char8"/>
          <w:rFonts w:hint="cs"/>
          <w:rtl/>
        </w:rPr>
        <w:t>»</w:t>
      </w:r>
      <w:r w:rsidR="00E30DC6" w:rsidRPr="00E30DC6">
        <w:rPr>
          <w:rStyle w:val="Char4"/>
          <w:rFonts w:hint="cs"/>
          <w:rtl/>
        </w:rPr>
        <w:t>.</w:t>
      </w:r>
    </w:p>
    <w:p w:rsidR="009C33F2" w:rsidRPr="0064200B" w:rsidRDefault="009C33F2" w:rsidP="000668A6">
      <w:pPr>
        <w:pStyle w:val="a8"/>
        <w:rPr>
          <w:rtl/>
        </w:rPr>
      </w:pPr>
      <w:r>
        <w:rPr>
          <w:rFonts w:hint="cs"/>
          <w:rtl/>
        </w:rPr>
        <w:t xml:space="preserve">دروازه </w:t>
      </w:r>
      <w:r w:rsidRPr="00BF768F">
        <w:rPr>
          <w:rFonts w:hint="cs"/>
          <w:rtl/>
        </w:rPr>
        <w:t>توبه</w:t>
      </w:r>
      <w:r>
        <w:rPr>
          <w:rFonts w:hint="cs"/>
          <w:rtl/>
        </w:rPr>
        <w:t xml:space="preserve"> باز است و پروردگار بخشنده و مهربان است. از علی</w:t>
      </w:r>
      <w:r>
        <w:rPr>
          <w:rFonts w:cs="CTraditional Arabic" w:hint="cs"/>
          <w:rtl/>
        </w:rPr>
        <w:t xml:space="preserve"> </w:t>
      </w:r>
      <w:r w:rsidR="000668A6">
        <w:rPr>
          <w:rFonts w:cs="CTraditional Arabic" w:hint="cs"/>
          <w:rtl/>
        </w:rPr>
        <w:t>س</w:t>
      </w:r>
      <w:r w:rsidRPr="00EA5E66">
        <w:rPr>
          <w:rFonts w:hint="cs"/>
          <w:rtl/>
        </w:rPr>
        <w:t xml:space="preserve"> در باره</w:t>
      </w:r>
      <w:r w:rsidRPr="00EA5E66">
        <w:rPr>
          <w:rFonts w:hint="eastAsia"/>
          <w:rtl/>
        </w:rPr>
        <w:t>‌</w:t>
      </w:r>
      <w:r w:rsidRPr="00EA5E66">
        <w:rPr>
          <w:rFonts w:hint="cs"/>
          <w:rtl/>
        </w:rPr>
        <w:t>ی این آیه</w:t>
      </w:r>
      <w:r>
        <w:rPr>
          <w:rFonts w:hint="cs"/>
          <w:rtl/>
        </w:rPr>
        <w:t xml:space="preserve"> نقل شده که:</w:t>
      </w:r>
      <w:r w:rsidR="0064200B">
        <w:rPr>
          <w:rFonts w:hint="cs"/>
          <w:rtl/>
        </w:rPr>
        <w:t xml:space="preserve"> </w:t>
      </w:r>
      <w:r w:rsidRPr="0064200B">
        <w:rPr>
          <w:rFonts w:hint="cs"/>
          <w:rtl/>
        </w:rPr>
        <w:t>این آیه از لحاظ معنی وسیع</w:t>
      </w:r>
      <w:r w:rsidR="003F4499">
        <w:rPr>
          <w:rFonts w:hint="cs"/>
          <w:rtl/>
        </w:rPr>
        <w:t xml:space="preserve">‌ترین </w:t>
      </w:r>
      <w:r w:rsidRPr="0064200B">
        <w:rPr>
          <w:rFonts w:hint="cs"/>
          <w:rtl/>
        </w:rPr>
        <w:t>آیه</w:t>
      </w:r>
      <w:r w:rsidRPr="0064200B">
        <w:rPr>
          <w:rFonts w:hint="eastAsia"/>
          <w:rtl/>
        </w:rPr>
        <w:t>‌</w:t>
      </w:r>
      <w:r w:rsidRPr="0064200B">
        <w:rPr>
          <w:rFonts w:hint="cs"/>
          <w:rtl/>
        </w:rPr>
        <w:t>ی قرآن است.</w:t>
      </w:r>
    </w:p>
    <w:p w:rsidR="009C33F2" w:rsidRDefault="009C33F2" w:rsidP="00E76D5D">
      <w:pPr>
        <w:pStyle w:val="a8"/>
        <w:rPr>
          <w:rtl/>
        </w:rPr>
      </w:pPr>
      <w:r w:rsidRPr="0064200B">
        <w:rPr>
          <w:rFonts w:hint="cs"/>
          <w:rtl/>
        </w:rPr>
        <w:t>از ابن مسعود هم روایت شده که</w:t>
      </w:r>
      <w:r>
        <w:rPr>
          <w:rFonts w:hint="cs"/>
          <w:rtl/>
        </w:rPr>
        <w:t xml:space="preserve"> گفته این آیه بازتر</w:t>
      </w:r>
      <w:r w:rsidR="0064200B">
        <w:rPr>
          <w:rFonts w:hint="cs"/>
          <w:rtl/>
        </w:rPr>
        <w:t>ی</w:t>
      </w:r>
      <w:r w:rsidR="000668A6">
        <w:rPr>
          <w:rFonts w:hint="cs"/>
          <w:rtl/>
        </w:rPr>
        <w:t>ن آیه در قرآن است</w:t>
      </w:r>
      <w:r w:rsidR="00E76D5D" w:rsidRPr="00FD7FF4">
        <w:rPr>
          <w:rFonts w:hint="cs"/>
          <w:vertAlign w:val="superscript"/>
          <w:rtl/>
        </w:rPr>
        <w:t>(</w:t>
      </w:r>
      <w:r w:rsidR="00E76D5D" w:rsidRPr="00FD7FF4">
        <w:rPr>
          <w:rStyle w:val="FootnoteReference"/>
          <w:rtl/>
        </w:rPr>
        <w:footnoteReference w:id="154"/>
      </w:r>
      <w:r w:rsidR="00E76D5D" w:rsidRPr="00FD7FF4">
        <w:rPr>
          <w:rFonts w:hint="cs"/>
          <w:vertAlign w:val="superscript"/>
          <w:rtl/>
        </w:rPr>
        <w:t>)</w:t>
      </w:r>
      <w:r w:rsidR="00F22597" w:rsidRPr="00F22597">
        <w:rPr>
          <w:rStyle w:val="Char4"/>
          <w:rFonts w:hint="cs"/>
          <w:rtl/>
        </w:rPr>
        <w:t>.</w:t>
      </w:r>
    </w:p>
    <w:p w:rsidR="009C33F2" w:rsidRDefault="009C33F2" w:rsidP="009C33F2">
      <w:pPr>
        <w:pStyle w:val="a8"/>
        <w:rPr>
          <w:rtl/>
        </w:rPr>
      </w:pPr>
      <w:r>
        <w:rPr>
          <w:rFonts w:hint="cs"/>
          <w:rtl/>
        </w:rPr>
        <w:t>خدای متعال مؤمنان را به توبه کردن امر نموده و آن را امیدی برای رستگاری قرار داده و فرموده است:</w:t>
      </w:r>
    </w:p>
    <w:p w:rsidR="009C33F2" w:rsidRPr="000668A6" w:rsidRDefault="006E6B2E" w:rsidP="000668A6">
      <w:pPr>
        <w:pStyle w:val="af1"/>
        <w:rPr>
          <w:rStyle w:val="Char4"/>
          <w:rtl/>
        </w:rPr>
      </w:pPr>
      <w:r w:rsidRPr="00AB7196">
        <w:rPr>
          <w:rStyle w:val="Char8"/>
          <w:rtl/>
        </w:rPr>
        <w:t>﴿</w:t>
      </w:r>
      <w:r w:rsidRPr="006E6B2E">
        <w:rPr>
          <w:rtl/>
        </w:rPr>
        <w:t xml:space="preserve">قُل لِّلۡمُؤۡمِنِينَ يَغُضُّواْ مِنۡ أَبۡصَٰرِهِمۡ وَيَحۡفَظُواْ فُرُوجَهُمۡۚ ذَٰلِكَ أَزۡكَىٰ لَهُمۡۚ إِنَّ </w:t>
      </w:r>
      <w:r w:rsidRPr="006E6B2E">
        <w:rPr>
          <w:rFonts w:hint="cs"/>
          <w:rtl/>
        </w:rPr>
        <w:t>ٱ</w:t>
      </w:r>
      <w:r w:rsidRPr="006E6B2E">
        <w:rPr>
          <w:rFonts w:hint="eastAsia"/>
          <w:rtl/>
        </w:rPr>
        <w:t>للَّهَ</w:t>
      </w:r>
      <w:r w:rsidRPr="006E6B2E">
        <w:rPr>
          <w:rtl/>
        </w:rPr>
        <w:t xml:space="preserve"> خَبِيرُۢ بِمَا يَصۡنَعُونَ٣٠</w:t>
      </w:r>
      <w:r w:rsidRPr="00AB7196">
        <w:rPr>
          <w:rStyle w:val="Char8"/>
          <w:rFonts w:hint="cs"/>
          <w:rtl/>
        </w:rPr>
        <w:t>﴾</w:t>
      </w:r>
      <w:r w:rsidR="009C33F2" w:rsidRPr="000668A6">
        <w:rPr>
          <w:rStyle w:val="Char4"/>
          <w:rFonts w:hint="cs"/>
          <w:rtl/>
        </w:rPr>
        <w:t xml:space="preserve"> </w:t>
      </w:r>
      <w:r w:rsidR="009C33F2" w:rsidRPr="006E6B2E">
        <w:rPr>
          <w:rStyle w:val="Char6"/>
          <w:rFonts w:hint="cs"/>
          <w:rtl/>
        </w:rPr>
        <w:t>[</w:t>
      </w:r>
      <w:r w:rsidR="00D56774">
        <w:rPr>
          <w:rStyle w:val="Char6"/>
          <w:rFonts w:hint="cs"/>
          <w:rtl/>
        </w:rPr>
        <w:t>ال</w:t>
      </w:r>
      <w:r w:rsidR="009C33F2" w:rsidRPr="006E6B2E">
        <w:rPr>
          <w:rStyle w:val="Char6"/>
          <w:rFonts w:hint="cs"/>
          <w:rtl/>
        </w:rPr>
        <w:t>نور: 30]</w:t>
      </w:r>
      <w:r w:rsidR="009C33F2" w:rsidRPr="000668A6">
        <w:rPr>
          <w:rStyle w:val="Char4"/>
          <w:rFonts w:hint="cs"/>
          <w:rtl/>
        </w:rPr>
        <w:t>.</w:t>
      </w:r>
    </w:p>
    <w:p w:rsidR="00E30DC6" w:rsidRPr="00E30DC6" w:rsidRDefault="0064200B" w:rsidP="005574EC">
      <w:pPr>
        <w:pStyle w:val="ab"/>
        <w:rPr>
          <w:rStyle w:val="Char4"/>
          <w:rtl/>
        </w:rPr>
      </w:pPr>
      <w:r w:rsidRPr="00E11FF3">
        <w:rPr>
          <w:rStyle w:val="Char8"/>
          <w:rFonts w:hint="cs"/>
          <w:rtl/>
        </w:rPr>
        <w:t>«</w:t>
      </w:r>
      <w:r w:rsidR="005574EC" w:rsidRPr="005574EC">
        <w:rPr>
          <w:rFonts w:cs="B Zar" w:hint="cs"/>
          <w:sz w:val="28"/>
          <w:szCs w:val="28"/>
          <w:rtl/>
        </w:rPr>
        <w:t xml:space="preserve"> </w:t>
      </w:r>
      <w:r w:rsidR="005574EC" w:rsidRPr="005574EC">
        <w:rPr>
          <w:rFonts w:hint="cs"/>
          <w:sz w:val="28"/>
          <w:szCs w:val="28"/>
          <w:rtl/>
        </w:rPr>
        <w:t>(ای پیامبر!) به مردان مؤمن بگو چشم‌های خود را (از نگاه به نا محرم) فرو گیرند، و شرمگاه‌شان را حفظ کنند، این (کار) برای آن‌ها پاکیز‌ه‌تر است، بی‌گمان الله به آنچه انجام می‌دهند؛ آگاه است</w:t>
      </w:r>
      <w:r w:rsidR="005574EC" w:rsidRPr="00E11FF3">
        <w:rPr>
          <w:rStyle w:val="Char8"/>
          <w:rFonts w:hint="cs"/>
          <w:rtl/>
        </w:rPr>
        <w:t xml:space="preserve"> </w:t>
      </w:r>
      <w:r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و فرموده</w:t>
      </w:r>
      <w:r w:rsidR="005574EC">
        <w:rPr>
          <w:rtl/>
        </w:rPr>
        <w:softHyphen/>
      </w:r>
      <w:r w:rsidR="005574EC">
        <w:rPr>
          <w:rFonts w:hint="cs"/>
          <w:rtl/>
        </w:rPr>
        <w:t>است</w:t>
      </w:r>
      <w:r>
        <w:rPr>
          <w:rFonts w:hint="cs"/>
          <w:rtl/>
        </w:rPr>
        <w:t>:</w:t>
      </w:r>
    </w:p>
    <w:p w:rsidR="009C33F2" w:rsidRPr="000668A6" w:rsidRDefault="006E6B2E" w:rsidP="000668A6">
      <w:pPr>
        <w:pStyle w:val="af1"/>
        <w:rPr>
          <w:rStyle w:val="Char4"/>
          <w:rtl/>
        </w:rPr>
      </w:pPr>
      <w:r w:rsidRPr="00AB7196">
        <w:rPr>
          <w:rStyle w:val="Char8"/>
          <w:rtl/>
        </w:rPr>
        <w:t>﴿</w:t>
      </w:r>
      <w:r w:rsidRPr="006E6B2E">
        <w:rPr>
          <w:rtl/>
        </w:rPr>
        <w:t xml:space="preserve">وَمَن لَّمۡ يَتُبۡ فَأُوْلَٰٓئِكَ هُمُ </w:t>
      </w:r>
      <w:r w:rsidRPr="006E6B2E">
        <w:rPr>
          <w:rFonts w:hint="cs"/>
          <w:rtl/>
        </w:rPr>
        <w:t>ٱ</w:t>
      </w:r>
      <w:r w:rsidRPr="006E6B2E">
        <w:rPr>
          <w:rFonts w:hint="eastAsia"/>
          <w:rtl/>
        </w:rPr>
        <w:t>لظَّٰلِمُونَ</w:t>
      </w:r>
      <w:r w:rsidRPr="00AB7196">
        <w:rPr>
          <w:rStyle w:val="Char8"/>
          <w:rFonts w:hint="cs"/>
          <w:rtl/>
        </w:rPr>
        <w:t>﴾</w:t>
      </w:r>
      <w:r w:rsidR="009C33F2" w:rsidRPr="000668A6">
        <w:rPr>
          <w:rStyle w:val="Char4"/>
          <w:rFonts w:hint="cs"/>
          <w:rtl/>
        </w:rPr>
        <w:t xml:space="preserve"> </w:t>
      </w:r>
      <w:r w:rsidR="009C33F2" w:rsidRPr="000668A6">
        <w:rPr>
          <w:rStyle w:val="Char6"/>
          <w:rFonts w:hint="cs"/>
          <w:rtl/>
        </w:rPr>
        <w:t>[الحجرات: 11]</w:t>
      </w:r>
      <w:r w:rsidR="009C33F2" w:rsidRPr="000668A6">
        <w:rPr>
          <w:rStyle w:val="Char4"/>
          <w:rFonts w:hint="cs"/>
          <w:rtl/>
        </w:rPr>
        <w:t>.</w:t>
      </w:r>
    </w:p>
    <w:p w:rsidR="00E30DC6" w:rsidRPr="00E30DC6" w:rsidRDefault="00554D19" w:rsidP="000668A6">
      <w:pPr>
        <w:pStyle w:val="ab"/>
        <w:rPr>
          <w:rStyle w:val="Char4"/>
          <w:rtl/>
        </w:rPr>
      </w:pPr>
      <w:r w:rsidRPr="00E11FF3">
        <w:rPr>
          <w:rStyle w:val="Char8"/>
          <w:rFonts w:hint="cs"/>
          <w:rtl/>
        </w:rPr>
        <w:t>«</w:t>
      </w:r>
      <w:r w:rsidR="009C33F2">
        <w:rPr>
          <w:rFonts w:hint="cs"/>
          <w:rtl/>
        </w:rPr>
        <w:t xml:space="preserve">و </w:t>
      </w:r>
      <w:r w:rsidR="000668A6">
        <w:rPr>
          <w:rFonts w:hint="cs"/>
          <w:rtl/>
        </w:rPr>
        <w:t>هر</w:t>
      </w:r>
      <w:r w:rsidR="009C33F2">
        <w:rPr>
          <w:rFonts w:hint="cs"/>
          <w:rtl/>
        </w:rPr>
        <w:t xml:space="preserve">که توبه نکند </w:t>
      </w:r>
      <w:r>
        <w:rPr>
          <w:rFonts w:hint="cs"/>
          <w:rtl/>
        </w:rPr>
        <w:t>چنین کسان</w:t>
      </w:r>
      <w:r w:rsidR="005574EC">
        <w:rPr>
          <w:rFonts w:hint="cs"/>
          <w:rtl/>
        </w:rPr>
        <w:t>ی</w:t>
      </w:r>
      <w:r>
        <w:rPr>
          <w:rFonts w:hint="cs"/>
          <w:rtl/>
        </w:rPr>
        <w:t xml:space="preserve"> بسیار ظالم و ستمکارند</w:t>
      </w:r>
      <w:r w:rsidRPr="00E11FF3">
        <w:rPr>
          <w:rStyle w:val="Char8"/>
          <w:rFonts w:hint="cs"/>
          <w:rtl/>
        </w:rPr>
        <w:t>»</w:t>
      </w:r>
      <w:r w:rsidR="00E30DC6" w:rsidRPr="00E30DC6">
        <w:rPr>
          <w:rStyle w:val="Char4"/>
          <w:rFonts w:hint="cs"/>
          <w:rtl/>
        </w:rPr>
        <w:t>.</w:t>
      </w:r>
    </w:p>
    <w:p w:rsidR="009C33F2" w:rsidRDefault="009C33F2" w:rsidP="005574EC">
      <w:pPr>
        <w:pStyle w:val="a8"/>
        <w:rPr>
          <w:rtl/>
        </w:rPr>
      </w:pPr>
      <w:r>
        <w:rPr>
          <w:rFonts w:hint="cs"/>
          <w:rtl/>
        </w:rPr>
        <w:t>پس اسلام به خاطر دیدگاه واقع بینانه به انسان از سایر دین</w:t>
      </w:r>
      <w:r w:rsidR="00850650">
        <w:rPr>
          <w:rFonts w:hint="cs"/>
          <w:rtl/>
        </w:rPr>
        <w:t>‌ها</w:t>
      </w:r>
      <w:r>
        <w:rPr>
          <w:rFonts w:hint="cs"/>
          <w:rtl/>
        </w:rPr>
        <w:t xml:space="preserve"> متمایز شده است، از نظر اسلام انسان نه فرشته است و نه شیطان، بلکه موجودی عاقل و بلندمرتبه و بزرگوار است که تمایلات و انگیزه</w:t>
      </w:r>
      <w:r>
        <w:rPr>
          <w:rFonts w:hint="eastAsia"/>
          <w:rtl/>
        </w:rPr>
        <w:t>‌</w:t>
      </w:r>
      <w:r>
        <w:rPr>
          <w:rFonts w:hint="cs"/>
          <w:rtl/>
        </w:rPr>
        <w:t>های روحانی در او هست و او را به بلندترین نقطه عالم</w:t>
      </w:r>
      <w:r w:rsidR="00850650">
        <w:rPr>
          <w:rFonts w:hint="cs"/>
          <w:rtl/>
        </w:rPr>
        <w:t xml:space="preserve"> می‌</w:t>
      </w:r>
      <w:r>
        <w:rPr>
          <w:rFonts w:hint="cs"/>
          <w:rtl/>
        </w:rPr>
        <w:t>برد و در او کشش</w:t>
      </w:r>
      <w:r w:rsidR="00850650">
        <w:rPr>
          <w:rFonts w:hint="cs"/>
          <w:rtl/>
        </w:rPr>
        <w:t>‌ها</w:t>
      </w:r>
      <w:r>
        <w:rPr>
          <w:rFonts w:hint="cs"/>
          <w:rtl/>
        </w:rPr>
        <w:t>ی جسمی و هواهای نفسانی هم وجود دارد که</w:t>
      </w:r>
      <w:r w:rsidR="00850650">
        <w:rPr>
          <w:rFonts w:hint="cs"/>
          <w:rtl/>
        </w:rPr>
        <w:t xml:space="preserve"> می‌</w:t>
      </w:r>
      <w:r>
        <w:rPr>
          <w:rFonts w:hint="cs"/>
          <w:rtl/>
        </w:rPr>
        <w:t>تواند او را به شیطان</w:t>
      </w:r>
      <w:r w:rsidR="00850650">
        <w:rPr>
          <w:rFonts w:hint="cs"/>
          <w:rtl/>
        </w:rPr>
        <w:t>‌ها</w:t>
      </w:r>
      <w:r w:rsidR="000668A6">
        <w:rPr>
          <w:rFonts w:hint="cs"/>
          <w:rtl/>
        </w:rPr>
        <w:t>ی زینت</w:t>
      </w:r>
      <w:r w:rsidR="000668A6">
        <w:rPr>
          <w:rFonts w:hint="eastAsia"/>
          <w:rtl/>
        </w:rPr>
        <w:t>‌</w:t>
      </w:r>
      <w:r>
        <w:rPr>
          <w:rFonts w:hint="cs"/>
          <w:rtl/>
        </w:rPr>
        <w:t>گر نزدیک سازد... در واقع هم سرافرازی و رشد عالی و هم سقوط و انحراف جزو خصوصیاتی است که در سرشت او نهاده شده است. چنین خلقتی برای انسان جزو احکام تکوینی خداست و اراده و حکم دینی خدا هماهنگ با حکم تکوینی اوست، بر این اساس چون سرشت بشر قابلیت وقوع در گناه را دارد، دروازه بازگشت بر او بسته نشده و رحمت خدا از او دور نگردیده است تا در بدبختی دایمی و خطاهای پی در پی درجا نزند...</w:t>
      </w:r>
    </w:p>
    <w:p w:rsidR="009C33F2" w:rsidRDefault="009C33F2" w:rsidP="002313AA">
      <w:pPr>
        <w:pStyle w:val="a8"/>
        <w:rPr>
          <w:rtl/>
        </w:rPr>
      </w:pPr>
      <w:r>
        <w:rPr>
          <w:rFonts w:hint="cs"/>
          <w:rtl/>
        </w:rPr>
        <w:t xml:space="preserve">پیامبر </w:t>
      </w:r>
      <w:r w:rsidR="00850650" w:rsidRPr="00850650">
        <w:rPr>
          <w:rFonts w:cs="CTraditional Arabic" w:hint="eastAsia"/>
          <w:rtl/>
        </w:rPr>
        <w:t>ج</w:t>
      </w:r>
      <w:r w:rsidR="00AD4305">
        <w:rPr>
          <w:rFonts w:cs="CTraditional Arabic" w:hint="cs"/>
          <w:rtl/>
        </w:rPr>
        <w:t xml:space="preserve"> </w:t>
      </w:r>
      <w:r w:rsidR="00AD4305">
        <w:rPr>
          <w:rFonts w:hint="cs"/>
          <w:rtl/>
        </w:rPr>
        <w:t>-</w:t>
      </w:r>
      <w:r>
        <w:rPr>
          <w:rFonts w:hint="cs"/>
          <w:rtl/>
        </w:rPr>
        <w:t xml:space="preserve">در حالی </w:t>
      </w:r>
      <w:r w:rsidR="0089402D">
        <w:rPr>
          <w:rFonts w:hint="cs"/>
          <w:rtl/>
        </w:rPr>
        <w:t xml:space="preserve">که </w:t>
      </w:r>
      <w:r>
        <w:rPr>
          <w:rFonts w:hint="cs"/>
          <w:rtl/>
        </w:rPr>
        <w:t>خداوند منزلت و ارزش او را بالا برده و گناهان گذشته و آینده او را بخشیده است- حتی یک روز هم از توبه و استغفار غافل نبود و این چنین اصحاب خود را به انجام آن توصیه</w:t>
      </w:r>
      <w:r w:rsidR="00850650">
        <w:rPr>
          <w:rFonts w:hint="cs"/>
          <w:rtl/>
        </w:rPr>
        <w:t xml:space="preserve"> می‌</w:t>
      </w:r>
      <w:r>
        <w:rPr>
          <w:rFonts w:hint="cs"/>
          <w:rtl/>
        </w:rPr>
        <w:t xml:space="preserve">فرمود: </w:t>
      </w:r>
      <w:r w:rsidRPr="00E11FF3">
        <w:rPr>
          <w:rStyle w:val="Char8"/>
          <w:rFonts w:hint="cs"/>
          <w:rtl/>
        </w:rPr>
        <w:t>«</w:t>
      </w:r>
      <w:r>
        <w:rPr>
          <w:rFonts w:hint="cs"/>
          <w:rtl/>
        </w:rPr>
        <w:t>ای مردم؛</w:t>
      </w:r>
      <w:r w:rsidR="004807C6">
        <w:rPr>
          <w:rFonts w:hint="cs"/>
          <w:rtl/>
        </w:rPr>
        <w:t xml:space="preserve"> به‌سوی </w:t>
      </w:r>
      <w:r>
        <w:rPr>
          <w:rFonts w:hint="cs"/>
          <w:rtl/>
        </w:rPr>
        <w:t>خدا توبه کنید و آگاه باشید که من در طول روز صدبار توبه</w:t>
      </w:r>
      <w:r w:rsidR="00850650">
        <w:rPr>
          <w:rFonts w:hint="cs"/>
          <w:rtl/>
        </w:rPr>
        <w:t xml:space="preserve"> می‌</w:t>
      </w:r>
      <w:r>
        <w:rPr>
          <w:rFonts w:hint="cs"/>
          <w:rtl/>
        </w:rPr>
        <w:t>کنم</w:t>
      </w:r>
      <w:r w:rsidRPr="00E11FF3">
        <w:rPr>
          <w:rStyle w:val="Char8"/>
          <w:rFonts w:hint="cs"/>
          <w:rtl/>
        </w:rPr>
        <w:t>»</w:t>
      </w:r>
      <w:r w:rsidR="002313AA" w:rsidRPr="00FD7FF4">
        <w:rPr>
          <w:rFonts w:hint="cs"/>
          <w:vertAlign w:val="superscript"/>
          <w:rtl/>
        </w:rPr>
        <w:t>(</w:t>
      </w:r>
      <w:r w:rsidR="002313AA" w:rsidRPr="00FD7FF4">
        <w:rPr>
          <w:rStyle w:val="FootnoteReference"/>
          <w:rtl/>
        </w:rPr>
        <w:footnoteReference w:id="155"/>
      </w:r>
      <w:r w:rsidR="002313AA" w:rsidRPr="00FD7FF4">
        <w:rPr>
          <w:rFonts w:hint="cs"/>
          <w:vertAlign w:val="superscript"/>
          <w:rtl/>
        </w:rPr>
        <w:t>)</w:t>
      </w:r>
      <w:r w:rsidR="0089402D">
        <w:rPr>
          <w:rFonts w:hint="cs"/>
          <w:rtl/>
        </w:rPr>
        <w:t>.</w:t>
      </w:r>
    </w:p>
    <w:p w:rsidR="009C33F2" w:rsidRDefault="009C33F2" w:rsidP="002313AA">
      <w:pPr>
        <w:pStyle w:val="a8"/>
        <w:rPr>
          <w:rtl/>
        </w:rPr>
      </w:pPr>
      <w:r>
        <w:rPr>
          <w:rFonts w:hint="cs"/>
          <w:rtl/>
        </w:rPr>
        <w:t>توبه باعث تازه گشتن ایمان و استغفار مایه حیات قلب است. انسان ذاکر و خداشناس مرتکب گناه</w:t>
      </w:r>
      <w:r w:rsidR="00850650">
        <w:rPr>
          <w:rFonts w:hint="cs"/>
          <w:rtl/>
        </w:rPr>
        <w:t xml:space="preserve"> نمی‌</w:t>
      </w:r>
      <w:r>
        <w:rPr>
          <w:rFonts w:hint="cs"/>
          <w:rtl/>
        </w:rPr>
        <w:t>شود. اما اگر درون او از ذکر خالی شد</w:t>
      </w:r>
      <w:r w:rsidR="0089402D">
        <w:rPr>
          <w:rFonts w:hint="cs"/>
          <w:rtl/>
        </w:rPr>
        <w:t xml:space="preserve"> </w:t>
      </w:r>
      <w:r>
        <w:rPr>
          <w:rFonts w:hint="cs"/>
          <w:rtl/>
        </w:rPr>
        <w:t>و خداوند او را به خود سپرد و در نتیجه دچار غفلت شد، در دام گناهان و نافرمانی خدا گرفتار</w:t>
      </w:r>
      <w:r w:rsidR="00850650">
        <w:rPr>
          <w:rFonts w:hint="cs"/>
          <w:rtl/>
        </w:rPr>
        <w:t xml:space="preserve"> می‌</w:t>
      </w:r>
      <w:r>
        <w:rPr>
          <w:rFonts w:hint="cs"/>
          <w:rtl/>
        </w:rPr>
        <w:t>شود. این در حالی است که گناهان دو نوعند: صغیره و کبیره و اگر کسی از افتادن در ورطه گناهان صغیره نجات یابد و خداوند او را محفوظ دارد،</w:t>
      </w:r>
      <w:r w:rsidR="0089402D">
        <w:rPr>
          <w:rFonts w:hint="cs"/>
          <w:rtl/>
        </w:rPr>
        <w:t xml:space="preserve"> </w:t>
      </w:r>
      <w:r>
        <w:rPr>
          <w:rFonts w:hint="cs"/>
          <w:rtl/>
        </w:rPr>
        <w:t>بسیار کم احتمال دارد که از گناهان صغیره نجات یابد. پیامبر</w:t>
      </w:r>
      <w:r w:rsidR="00AD4305">
        <w:rPr>
          <w:rFonts w:hint="cs"/>
          <w:rtl/>
        </w:rPr>
        <w:t xml:space="preserve"> </w:t>
      </w:r>
      <w:r w:rsidR="00850650" w:rsidRPr="00850650">
        <w:rPr>
          <w:rFonts w:cs="CTraditional Arabic" w:hint="eastAsia"/>
          <w:rtl/>
        </w:rPr>
        <w:t>ج</w:t>
      </w:r>
      <w:r>
        <w:rPr>
          <w:rFonts w:hint="cs"/>
          <w:rtl/>
        </w:rPr>
        <w:t xml:space="preserve"> فرموده است: </w:t>
      </w:r>
      <w:r w:rsidRPr="00E11FF3">
        <w:rPr>
          <w:rStyle w:val="Char8"/>
          <w:rFonts w:hint="cs"/>
          <w:rtl/>
        </w:rPr>
        <w:t>«</w:t>
      </w:r>
      <w:r w:rsidRPr="00DA609A">
        <w:rPr>
          <w:rFonts w:hint="cs"/>
          <w:rtl/>
        </w:rPr>
        <w:t>قسم به کسی که جانم در دست اوست! اگر شما گناه نکن</w:t>
      </w:r>
      <w:r w:rsidR="0089402D" w:rsidRPr="00DA609A">
        <w:rPr>
          <w:rFonts w:hint="cs"/>
          <w:rtl/>
        </w:rPr>
        <w:t>ید، خداوند شما را از میان بر می</w:t>
      </w:r>
      <w:r w:rsidR="0089402D" w:rsidRPr="00DA609A">
        <w:rPr>
          <w:rFonts w:hint="eastAsia"/>
          <w:rtl/>
        </w:rPr>
        <w:t>‌</w:t>
      </w:r>
      <w:r w:rsidR="0089402D" w:rsidRPr="00DA609A">
        <w:rPr>
          <w:rFonts w:hint="cs"/>
          <w:rtl/>
        </w:rPr>
        <w:t>دارد و قومی را به عرصه حیات می</w:t>
      </w:r>
      <w:r w:rsidR="0089402D" w:rsidRPr="00DA609A">
        <w:rPr>
          <w:rFonts w:hint="eastAsia"/>
          <w:rtl/>
        </w:rPr>
        <w:t>‌</w:t>
      </w:r>
      <w:r w:rsidRPr="00DA609A">
        <w:rPr>
          <w:rFonts w:hint="cs"/>
          <w:rtl/>
        </w:rPr>
        <w:t>آورد که گناه کنند و در پی آن از خدا آمرزش ب</w:t>
      </w:r>
      <w:r w:rsidR="00AD4305" w:rsidRPr="00DA609A">
        <w:rPr>
          <w:rFonts w:hint="cs"/>
          <w:rtl/>
        </w:rPr>
        <w:t>خواهند و خداوند هم آنان را ببخش</w:t>
      </w:r>
      <w:r w:rsidRPr="00DA609A">
        <w:rPr>
          <w:rFonts w:hint="cs"/>
          <w:rtl/>
        </w:rPr>
        <w:t>د</w:t>
      </w:r>
      <w:r w:rsidRPr="00DA609A">
        <w:rPr>
          <w:rStyle w:val="Char8"/>
          <w:rFonts w:hint="cs"/>
          <w:rtl/>
        </w:rPr>
        <w:t>»</w:t>
      </w:r>
      <w:r w:rsidR="002313AA" w:rsidRPr="00FD7FF4">
        <w:rPr>
          <w:rFonts w:hint="cs"/>
          <w:vertAlign w:val="superscript"/>
          <w:rtl/>
        </w:rPr>
        <w:t>(</w:t>
      </w:r>
      <w:r w:rsidR="002313AA" w:rsidRPr="00FD7FF4">
        <w:rPr>
          <w:rStyle w:val="FootnoteReference"/>
          <w:rtl/>
        </w:rPr>
        <w:footnoteReference w:id="156"/>
      </w:r>
      <w:r w:rsidR="002313AA" w:rsidRPr="00FD7FF4">
        <w:rPr>
          <w:rFonts w:hint="cs"/>
          <w:vertAlign w:val="superscript"/>
          <w:rtl/>
        </w:rPr>
        <w:t>)</w:t>
      </w:r>
      <w:r w:rsidR="00F22597" w:rsidRPr="00F22597">
        <w:rPr>
          <w:rStyle w:val="Char4"/>
          <w:rFonts w:hint="cs"/>
          <w:rtl/>
        </w:rPr>
        <w:t>.</w:t>
      </w:r>
    </w:p>
    <w:p w:rsidR="009C33F2" w:rsidRDefault="009C33F2" w:rsidP="009C33F2">
      <w:pPr>
        <w:pStyle w:val="a8"/>
        <w:rPr>
          <w:rtl/>
        </w:rPr>
      </w:pPr>
      <w:r>
        <w:rPr>
          <w:rFonts w:hint="cs"/>
          <w:rtl/>
        </w:rPr>
        <w:t>قلبی که در</w:t>
      </w:r>
      <w:r w:rsidR="00125955">
        <w:rPr>
          <w:rFonts w:hint="cs"/>
          <w:rtl/>
        </w:rPr>
        <w:t xml:space="preserve"> آن حیات</w:t>
      </w:r>
      <w:r>
        <w:rPr>
          <w:rFonts w:hint="cs"/>
          <w:rtl/>
        </w:rPr>
        <w:t xml:space="preserve"> ایمانی جاری است،</w:t>
      </w:r>
      <w:r w:rsidR="00850650">
        <w:rPr>
          <w:rFonts w:hint="cs"/>
          <w:rtl/>
        </w:rPr>
        <w:t xml:space="preserve"> بی‌</w:t>
      </w:r>
      <w:r>
        <w:rPr>
          <w:rFonts w:hint="cs"/>
          <w:rtl/>
        </w:rPr>
        <w:t>وقف</w:t>
      </w:r>
      <w:r w:rsidR="00744B97">
        <w:rPr>
          <w:rFonts w:hint="cs"/>
          <w:rtl/>
        </w:rPr>
        <w:t>ه گناه را با توبه نصوح دنبال می</w:t>
      </w:r>
      <w:r w:rsidR="00125955">
        <w:rPr>
          <w:rFonts w:hint="eastAsia"/>
          <w:rtl/>
        </w:rPr>
        <w:t>‌</w:t>
      </w:r>
      <w:r>
        <w:rPr>
          <w:rFonts w:hint="cs"/>
          <w:rtl/>
        </w:rPr>
        <w:t>کند و فرد به خاطر واقع شدن در نافرمانی خدا، پشیمان</w:t>
      </w:r>
      <w:r w:rsidR="00850650">
        <w:rPr>
          <w:rFonts w:hint="cs"/>
          <w:rtl/>
        </w:rPr>
        <w:t xml:space="preserve"> می‌</w:t>
      </w:r>
      <w:r>
        <w:rPr>
          <w:rFonts w:hint="cs"/>
          <w:rtl/>
        </w:rPr>
        <w:t>شود و بر</w:t>
      </w:r>
      <w:r w:rsidR="00744B97">
        <w:rPr>
          <w:rFonts w:hint="cs"/>
          <w:rtl/>
        </w:rPr>
        <w:t>ای ریشه کن کردن آن گناه شتاب می</w:t>
      </w:r>
      <w:r w:rsidR="00744B97">
        <w:rPr>
          <w:rFonts w:hint="eastAsia"/>
        </w:rPr>
        <w:t>‌</w:t>
      </w:r>
      <w:r>
        <w:rPr>
          <w:rFonts w:hint="cs"/>
          <w:rtl/>
        </w:rPr>
        <w:t>ورزد</w:t>
      </w:r>
      <w:r w:rsidR="00A94924">
        <w:rPr>
          <w:rFonts w:hint="cs"/>
          <w:rtl/>
        </w:rPr>
        <w:t xml:space="preserve"> </w:t>
      </w:r>
      <w:r>
        <w:rPr>
          <w:rFonts w:hint="cs"/>
          <w:rtl/>
        </w:rPr>
        <w:t>و با خدای خود عهد</w:t>
      </w:r>
      <w:r w:rsidR="00850650">
        <w:rPr>
          <w:rFonts w:hint="cs"/>
          <w:rtl/>
        </w:rPr>
        <w:t xml:space="preserve"> می‌</w:t>
      </w:r>
      <w:r>
        <w:rPr>
          <w:rFonts w:hint="cs"/>
          <w:rtl/>
        </w:rPr>
        <w:t>بندد که دوباره آ</w:t>
      </w:r>
      <w:r w:rsidR="00AD4305">
        <w:rPr>
          <w:rFonts w:hint="cs"/>
          <w:rtl/>
        </w:rPr>
        <w:t>ن عمل را انجام نده</w:t>
      </w:r>
      <w:r w:rsidR="00744B97">
        <w:rPr>
          <w:rFonts w:hint="cs"/>
          <w:rtl/>
        </w:rPr>
        <w:t>د و این روال</w:t>
      </w:r>
      <w:r w:rsidR="00AD4305">
        <w:rPr>
          <w:rFonts w:hint="cs"/>
          <w:rtl/>
        </w:rPr>
        <w:t xml:space="preserve">، </w:t>
      </w:r>
      <w:r>
        <w:rPr>
          <w:rFonts w:hint="cs"/>
          <w:rtl/>
        </w:rPr>
        <w:t>شرط توبه نصوح است.</w:t>
      </w:r>
    </w:p>
    <w:p w:rsidR="009C33F2" w:rsidRDefault="009C33F2" w:rsidP="008037A0">
      <w:pPr>
        <w:pStyle w:val="a8"/>
        <w:widowControl w:val="0"/>
        <w:rPr>
          <w:rtl/>
        </w:rPr>
      </w:pPr>
      <w:r>
        <w:rPr>
          <w:rFonts w:hint="cs"/>
          <w:rtl/>
        </w:rPr>
        <w:t>حال اگر</w:t>
      </w:r>
      <w:r w:rsidR="00744B97">
        <w:rPr>
          <w:rFonts w:hint="cs"/>
          <w:rtl/>
        </w:rPr>
        <w:t xml:space="preserve"> معصیت </w:t>
      </w:r>
      <w:r>
        <w:rPr>
          <w:rFonts w:hint="cs"/>
          <w:rtl/>
        </w:rPr>
        <w:t>فرد، تجاوز به حق</w:t>
      </w:r>
      <w:r w:rsidR="00125955">
        <w:rPr>
          <w:rFonts w:hint="cs"/>
          <w:rtl/>
        </w:rPr>
        <w:t>وق دیگران را در پی داشت مانند غص</w:t>
      </w:r>
      <w:r>
        <w:rPr>
          <w:rFonts w:hint="cs"/>
          <w:rtl/>
        </w:rPr>
        <w:t xml:space="preserve">ب اموال آنان یا شهادت دروغ یا ضرر به آنان، در این صورت لازم است برای بازگرداندن حقوق مردم شتاب کند، زیرا تا زمانی که حقوق افراد به آنان بازگردانده نشود، توبه فرد پذیرفتنی نخواهد بود. در حدیث آمده است: </w:t>
      </w:r>
      <w:r w:rsidRPr="00E11FF3">
        <w:rPr>
          <w:rStyle w:val="Char8"/>
          <w:rFonts w:hint="cs"/>
          <w:rtl/>
        </w:rPr>
        <w:t>«</w:t>
      </w:r>
      <w:r w:rsidR="00AD4305">
        <w:rPr>
          <w:rFonts w:hint="cs"/>
          <w:rtl/>
        </w:rPr>
        <w:t>هر</w:t>
      </w:r>
      <w:r w:rsidRPr="00510AB2">
        <w:rPr>
          <w:rFonts w:hint="cs"/>
          <w:rtl/>
        </w:rPr>
        <w:t xml:space="preserve">کس که ظلمی به برادرش </w:t>
      </w:r>
      <w:r>
        <w:rPr>
          <w:rFonts w:hint="cs"/>
          <w:rtl/>
        </w:rPr>
        <w:t>نموده باشد، خواه به آبروی او لطمه زده یا حق دیگری</w:t>
      </w:r>
      <w:r w:rsidR="00A94924">
        <w:rPr>
          <w:rFonts w:hint="cs"/>
          <w:rtl/>
        </w:rPr>
        <w:t xml:space="preserve"> </w:t>
      </w:r>
      <w:r>
        <w:rPr>
          <w:rFonts w:hint="cs"/>
          <w:rtl/>
        </w:rPr>
        <w:t>از او پایمال کرده است، همین امروز (در دنیا) از او طلب بخشش کند. قبل از این که روزی فرا رسد که دیگر دینار و درهمی</w:t>
      </w:r>
      <w:r w:rsidR="00744B97">
        <w:rPr>
          <w:rFonts w:hint="cs"/>
          <w:rtl/>
        </w:rPr>
        <w:t xml:space="preserve"> نیست [تا خود را با آن نجات دهد]</w:t>
      </w:r>
      <w:r w:rsidR="00125955">
        <w:rPr>
          <w:rFonts w:hint="cs"/>
          <w:rtl/>
        </w:rPr>
        <w:t xml:space="preserve"> و در آن روز اگر ع</w:t>
      </w:r>
      <w:r>
        <w:rPr>
          <w:rFonts w:hint="cs"/>
          <w:rtl/>
        </w:rPr>
        <w:t>م</w:t>
      </w:r>
      <w:r w:rsidR="00125955">
        <w:rPr>
          <w:rFonts w:hint="cs"/>
          <w:rtl/>
        </w:rPr>
        <w:t>ل</w:t>
      </w:r>
      <w:r>
        <w:rPr>
          <w:rFonts w:hint="cs"/>
          <w:rtl/>
        </w:rPr>
        <w:t xml:space="preserve"> صالح داشته باشد به اندازه</w:t>
      </w:r>
      <w:r w:rsidR="00744B97">
        <w:rPr>
          <w:rFonts w:hint="cs"/>
          <w:rtl/>
        </w:rPr>
        <w:t xml:space="preserve"> ظلمی که نموده است از آن کسر می</w:t>
      </w:r>
      <w:r w:rsidR="00744B97">
        <w:rPr>
          <w:rFonts w:hint="eastAsia"/>
          <w:rtl/>
        </w:rPr>
        <w:t>‌</w:t>
      </w:r>
      <w:r>
        <w:rPr>
          <w:rFonts w:hint="cs"/>
          <w:rtl/>
        </w:rPr>
        <w:t>گردد و اگر هم عمل نیک نداشته با</w:t>
      </w:r>
      <w:r w:rsidR="00744B97">
        <w:rPr>
          <w:rFonts w:hint="cs"/>
          <w:rtl/>
        </w:rPr>
        <w:t>شد گناهان مظلوم را به دوش او می</w:t>
      </w:r>
      <w:r w:rsidR="00744B97">
        <w:rPr>
          <w:rFonts w:hint="eastAsia"/>
          <w:rtl/>
        </w:rPr>
        <w:t>‌</w:t>
      </w:r>
      <w:r>
        <w:rPr>
          <w:rFonts w:hint="cs"/>
          <w:rtl/>
        </w:rPr>
        <w:t>گذارند</w:t>
      </w:r>
      <w:r w:rsidRPr="00E11FF3">
        <w:rPr>
          <w:rStyle w:val="Char8"/>
          <w:rFonts w:hint="cs"/>
          <w:rtl/>
        </w:rPr>
        <w:t>»</w:t>
      </w:r>
      <w:r w:rsidR="00D11C6D" w:rsidRPr="00FD7FF4">
        <w:rPr>
          <w:rFonts w:hint="cs"/>
          <w:vertAlign w:val="superscript"/>
          <w:rtl/>
        </w:rPr>
        <w:t>(</w:t>
      </w:r>
      <w:r w:rsidR="00D11C6D" w:rsidRPr="00FD7FF4">
        <w:rPr>
          <w:rStyle w:val="FootnoteReference"/>
          <w:rtl/>
        </w:rPr>
        <w:footnoteReference w:id="157"/>
      </w:r>
      <w:r w:rsidR="00D11C6D" w:rsidRPr="00FD7FF4">
        <w:rPr>
          <w:rFonts w:hint="cs"/>
          <w:vertAlign w:val="superscript"/>
          <w:rtl/>
        </w:rPr>
        <w:t>)</w:t>
      </w:r>
      <w:r>
        <w:rPr>
          <w:rFonts w:hint="cs"/>
          <w:rtl/>
        </w:rPr>
        <w:t xml:space="preserve">. اما اگر معصیت </w:t>
      </w:r>
      <w:r w:rsidR="00125955">
        <w:rPr>
          <w:rFonts w:hint="cs"/>
          <w:rtl/>
        </w:rPr>
        <w:t xml:space="preserve">فرد </w:t>
      </w:r>
      <w:r>
        <w:rPr>
          <w:rFonts w:hint="cs"/>
          <w:rtl/>
        </w:rPr>
        <w:t>در زمینه</w:t>
      </w:r>
      <w:r>
        <w:rPr>
          <w:rFonts w:hint="eastAsia"/>
          <w:rtl/>
        </w:rPr>
        <w:t>‌</w:t>
      </w:r>
      <w:r>
        <w:rPr>
          <w:rFonts w:hint="cs"/>
          <w:rtl/>
        </w:rPr>
        <w:t>ی حقوق خدا باشد باید استغفار کند و به خاطر انجام آن پشیمان باشد، به گناه خود اعتراف کند و از پروردگار طلب مهر و بخشش نماید و تقدیر الهی را برای گناه خود دلیل قرار ندهد</w:t>
      </w:r>
      <w:r w:rsidR="004518F9">
        <w:rPr>
          <w:rFonts w:hint="cs"/>
          <w:rtl/>
        </w:rPr>
        <w:t xml:space="preserve"> -</w:t>
      </w:r>
      <w:r>
        <w:rPr>
          <w:rFonts w:hint="cs"/>
          <w:rtl/>
        </w:rPr>
        <w:t>یعنی نگوید که گناه من تقدیر خدا بود و</w:t>
      </w:r>
      <w:r w:rsidR="00850650">
        <w:rPr>
          <w:rFonts w:hint="cs"/>
          <w:rtl/>
        </w:rPr>
        <w:t xml:space="preserve"> نمی‌</w:t>
      </w:r>
      <w:r>
        <w:rPr>
          <w:rFonts w:hint="cs"/>
          <w:rtl/>
        </w:rPr>
        <w:t>توانستم آن را انجام ندهم یعنی به این وسیله</w:t>
      </w:r>
      <w:r w:rsidR="00A94924">
        <w:rPr>
          <w:rFonts w:hint="cs"/>
          <w:rtl/>
        </w:rPr>
        <w:t xml:space="preserve"> </w:t>
      </w:r>
      <w:r>
        <w:rPr>
          <w:rFonts w:hint="cs"/>
          <w:rtl/>
        </w:rPr>
        <w:t>در برابر خدا برای</w:t>
      </w:r>
      <w:r w:rsidR="00A94924">
        <w:rPr>
          <w:rFonts w:hint="cs"/>
          <w:rtl/>
        </w:rPr>
        <w:t xml:space="preserve"> </w:t>
      </w:r>
      <w:r>
        <w:rPr>
          <w:rFonts w:hint="cs"/>
          <w:rtl/>
        </w:rPr>
        <w:t>گناهان خود دلیل</w:t>
      </w:r>
      <w:r w:rsidR="00A94924">
        <w:rPr>
          <w:rFonts w:hint="cs"/>
          <w:rtl/>
        </w:rPr>
        <w:t xml:space="preserve"> </w:t>
      </w:r>
      <w:r>
        <w:rPr>
          <w:rFonts w:hint="cs"/>
          <w:rtl/>
        </w:rPr>
        <w:t xml:space="preserve">تراشی کند و خود را معذور بداند- زیرا چنین رفتاری با توبه در تضاد است. در حدیث صحیح آمده است: </w:t>
      </w:r>
      <w:r w:rsidRPr="00E11FF3">
        <w:rPr>
          <w:rStyle w:val="Char8"/>
          <w:rFonts w:hint="cs"/>
          <w:rtl/>
        </w:rPr>
        <w:t>«</w:t>
      </w:r>
      <w:r w:rsidR="004518F9">
        <w:rPr>
          <w:rFonts w:hint="cs"/>
          <w:rtl/>
        </w:rPr>
        <w:t>هیچ</w:t>
      </w:r>
      <w:r w:rsidR="004518F9">
        <w:rPr>
          <w:rFonts w:hint="eastAsia"/>
          <w:rtl/>
        </w:rPr>
        <w:t>‌</w:t>
      </w:r>
      <w:r>
        <w:rPr>
          <w:rFonts w:hint="cs"/>
          <w:rtl/>
        </w:rPr>
        <w:t>کس مانند خدا معذرت خواهی را دوست ندارد</w:t>
      </w:r>
      <w:r w:rsidRPr="00E11FF3">
        <w:rPr>
          <w:rStyle w:val="Char8"/>
          <w:rFonts w:hint="cs"/>
          <w:rtl/>
        </w:rPr>
        <w:t>»</w:t>
      </w:r>
      <w:r w:rsidR="00F94644" w:rsidRPr="00FD7FF4">
        <w:rPr>
          <w:rFonts w:hint="cs"/>
          <w:vertAlign w:val="superscript"/>
          <w:rtl/>
        </w:rPr>
        <w:t>(</w:t>
      </w:r>
      <w:r w:rsidR="00F94644" w:rsidRPr="00FD7FF4">
        <w:rPr>
          <w:rStyle w:val="FootnoteReference"/>
          <w:rtl/>
        </w:rPr>
        <w:footnoteReference w:id="158"/>
      </w:r>
      <w:r w:rsidR="00F94644" w:rsidRPr="00FD7FF4">
        <w:rPr>
          <w:rFonts w:hint="cs"/>
          <w:vertAlign w:val="superscript"/>
          <w:rtl/>
        </w:rPr>
        <w:t>)</w:t>
      </w:r>
      <w:r>
        <w:rPr>
          <w:rFonts w:hint="cs"/>
          <w:rtl/>
        </w:rPr>
        <w:t>.</w:t>
      </w:r>
    </w:p>
    <w:p w:rsidR="009C33F2" w:rsidRPr="008037A0" w:rsidRDefault="009C33F2" w:rsidP="00DF7936">
      <w:pPr>
        <w:pStyle w:val="a8"/>
        <w:rPr>
          <w:rtl/>
        </w:rPr>
      </w:pPr>
      <w:r w:rsidRPr="008037A0">
        <w:rPr>
          <w:rFonts w:hint="cs"/>
          <w:rtl/>
        </w:rPr>
        <w:t>پشیمانی بنده پس از ارتکاب گناه نشان از این دارد که او از خدای خود شرم دارد و او را بزرگ</w:t>
      </w:r>
      <w:r w:rsidR="00850650" w:rsidRPr="008037A0">
        <w:rPr>
          <w:rFonts w:hint="cs"/>
          <w:rtl/>
        </w:rPr>
        <w:t xml:space="preserve"> می‌</w:t>
      </w:r>
      <w:r w:rsidR="00DF7936" w:rsidRPr="008037A0">
        <w:rPr>
          <w:rFonts w:hint="cs"/>
          <w:rtl/>
        </w:rPr>
        <w:t>شمارد، پس گناه خود را کوچک نمی</w:t>
      </w:r>
      <w:r w:rsidR="00DF7936" w:rsidRPr="008037A0">
        <w:rPr>
          <w:rFonts w:hint="eastAsia"/>
          <w:rtl/>
        </w:rPr>
        <w:t>‌</w:t>
      </w:r>
      <w:r w:rsidRPr="008037A0">
        <w:rPr>
          <w:rFonts w:hint="cs"/>
          <w:rtl/>
        </w:rPr>
        <w:t xml:space="preserve">داند بلکه </w:t>
      </w:r>
      <w:r w:rsidR="00DF7936" w:rsidRPr="008037A0">
        <w:rPr>
          <w:rFonts w:hint="cs"/>
          <w:rtl/>
        </w:rPr>
        <w:t>به عظمت و بزرگی کسی می</w:t>
      </w:r>
      <w:r w:rsidR="00DF7936" w:rsidRPr="008037A0">
        <w:rPr>
          <w:rFonts w:hint="eastAsia"/>
          <w:rtl/>
        </w:rPr>
        <w:t>‌</w:t>
      </w:r>
      <w:r w:rsidRPr="008037A0">
        <w:rPr>
          <w:rFonts w:hint="cs"/>
          <w:rtl/>
        </w:rPr>
        <w:t>نگرد که نافرمانیش کرده است. اما کسی که گناهان خود را کوچک و</w:t>
      </w:r>
      <w:r w:rsidR="00850650" w:rsidRPr="008037A0">
        <w:rPr>
          <w:rFonts w:hint="cs"/>
          <w:rtl/>
        </w:rPr>
        <w:t xml:space="preserve"> بی‌</w:t>
      </w:r>
      <w:r w:rsidRPr="008037A0">
        <w:rPr>
          <w:rFonts w:hint="cs"/>
          <w:rtl/>
        </w:rPr>
        <w:t>ارزش</w:t>
      </w:r>
      <w:r w:rsidR="00850650" w:rsidRPr="008037A0">
        <w:rPr>
          <w:rFonts w:hint="cs"/>
          <w:rtl/>
        </w:rPr>
        <w:t xml:space="preserve"> می‌</w:t>
      </w:r>
      <w:r w:rsidRPr="008037A0">
        <w:rPr>
          <w:rFonts w:hint="cs"/>
          <w:rtl/>
        </w:rPr>
        <w:t>داند، در واقع، نه آن</w:t>
      </w:r>
      <w:r w:rsidR="00FD7FF4" w:rsidRPr="008037A0">
        <w:rPr>
          <w:rFonts w:hint="cs"/>
          <w:rtl/>
        </w:rPr>
        <w:t xml:space="preserve">‌گونه </w:t>
      </w:r>
      <w:r w:rsidRPr="008037A0">
        <w:rPr>
          <w:rFonts w:hint="cs"/>
          <w:rtl/>
        </w:rPr>
        <w:t>که شایسته است خدا را</w:t>
      </w:r>
      <w:r w:rsidR="00850650" w:rsidRPr="008037A0">
        <w:rPr>
          <w:rFonts w:hint="cs"/>
          <w:rtl/>
        </w:rPr>
        <w:t xml:space="preserve"> می‌</w:t>
      </w:r>
      <w:r w:rsidRPr="008037A0">
        <w:rPr>
          <w:rFonts w:hint="cs"/>
          <w:rtl/>
        </w:rPr>
        <w:t>شناسد و نه به مجازات قیامت ایمان دارد.</w:t>
      </w:r>
    </w:p>
    <w:p w:rsidR="009C33F2" w:rsidRDefault="009C33F2" w:rsidP="006912B3">
      <w:pPr>
        <w:pStyle w:val="a8"/>
        <w:rPr>
          <w:rtl/>
        </w:rPr>
      </w:pPr>
      <w:r>
        <w:rPr>
          <w:rFonts w:hint="cs"/>
          <w:rtl/>
        </w:rPr>
        <w:t>از جمله نشانه</w:t>
      </w:r>
      <w:r w:rsidR="00850650">
        <w:rPr>
          <w:rFonts w:hint="cs"/>
          <w:rtl/>
        </w:rPr>
        <w:t>‌ها</w:t>
      </w:r>
      <w:r>
        <w:rPr>
          <w:rFonts w:hint="cs"/>
          <w:rtl/>
        </w:rPr>
        <w:t>ی توبه نصوح، خشوع قلب، بازگشت</w:t>
      </w:r>
      <w:r w:rsidR="004807C6">
        <w:rPr>
          <w:rFonts w:hint="cs"/>
          <w:rtl/>
        </w:rPr>
        <w:t xml:space="preserve"> به‌سوی </w:t>
      </w:r>
      <w:r>
        <w:rPr>
          <w:rFonts w:hint="cs"/>
          <w:rtl/>
        </w:rPr>
        <w:t>خدا، ترس از آثار گناه، دعای فراوان برای پذیرش توبه، درخواست عفو و بخشش و گریستن به خاطر خطاها و گناهان است. اگر بنده</w:t>
      </w:r>
      <w:r>
        <w:rPr>
          <w:rFonts w:hint="eastAsia"/>
          <w:rtl/>
        </w:rPr>
        <w:t>‌</w:t>
      </w:r>
      <w:r>
        <w:rPr>
          <w:rFonts w:hint="cs"/>
          <w:rtl/>
        </w:rPr>
        <w:t>ای پس از گناه صادقانه توبه کرد و</w:t>
      </w:r>
      <w:r w:rsidR="004807C6">
        <w:rPr>
          <w:rFonts w:hint="cs"/>
          <w:rtl/>
        </w:rPr>
        <w:t xml:space="preserve"> به‌سوی </w:t>
      </w:r>
      <w:r>
        <w:rPr>
          <w:rFonts w:hint="cs"/>
          <w:rtl/>
        </w:rPr>
        <w:t>خدا بازگشت، آثار گناه را کاملا</w:t>
      </w:r>
      <w:r w:rsidR="00705EDD">
        <w:rPr>
          <w:rFonts w:hint="cs"/>
          <w:rtl/>
        </w:rPr>
        <w:t>ً</w:t>
      </w:r>
      <w:r>
        <w:rPr>
          <w:rFonts w:hint="cs"/>
          <w:rtl/>
        </w:rPr>
        <w:t xml:space="preserve"> پاک کرد و حقوق مردم را به آنان بازگرداند، خداوند با لطف و احسان خود و از روی نیکی و مه</w:t>
      </w:r>
      <w:r w:rsidR="00DF7936">
        <w:rPr>
          <w:rFonts w:hint="cs"/>
          <w:rtl/>
        </w:rPr>
        <w:t xml:space="preserve">ربانی با بندگان، از توبه </w:t>
      </w:r>
      <w:r w:rsidR="004518F9">
        <w:rPr>
          <w:rFonts w:hint="cs"/>
          <w:rtl/>
        </w:rPr>
        <w:t xml:space="preserve">او </w:t>
      </w:r>
      <w:r w:rsidR="00DF7936">
        <w:rPr>
          <w:rFonts w:hint="cs"/>
          <w:rtl/>
        </w:rPr>
        <w:t>شاد می</w:t>
      </w:r>
      <w:r w:rsidR="00DF7936">
        <w:rPr>
          <w:rFonts w:hint="eastAsia"/>
          <w:rtl/>
        </w:rPr>
        <w:t>‌</w:t>
      </w:r>
      <w:r>
        <w:rPr>
          <w:rFonts w:hint="cs"/>
          <w:rtl/>
        </w:rPr>
        <w:t>گردد، در حالی</w:t>
      </w:r>
      <w:r w:rsidR="00700F62">
        <w:rPr>
          <w:rtl/>
        </w:rPr>
        <w:softHyphen/>
      </w:r>
      <w:r w:rsidR="00700F62">
        <w:rPr>
          <w:rFonts w:hint="cs"/>
          <w:rtl/>
        </w:rPr>
        <w:t>که</w:t>
      </w:r>
      <w:r>
        <w:rPr>
          <w:rFonts w:hint="cs"/>
          <w:rtl/>
        </w:rPr>
        <w:t xml:space="preserve"> نه به آنان احتیاج دارد، نه به توبه</w:t>
      </w:r>
      <w:r>
        <w:rPr>
          <w:rFonts w:hint="eastAsia"/>
          <w:rtl/>
        </w:rPr>
        <w:t>‌</w:t>
      </w:r>
      <w:r>
        <w:rPr>
          <w:rFonts w:hint="cs"/>
          <w:rtl/>
        </w:rPr>
        <w:t>ی آنان...</w:t>
      </w:r>
      <w:r w:rsidR="00DF7936">
        <w:rPr>
          <w:rFonts w:hint="cs"/>
          <w:rtl/>
        </w:rPr>
        <w:t xml:space="preserve"> </w:t>
      </w:r>
      <w:r>
        <w:rPr>
          <w:rFonts w:hint="cs"/>
          <w:rtl/>
        </w:rPr>
        <w:t xml:space="preserve">پیامبر </w:t>
      </w:r>
      <w:r w:rsidR="00850650" w:rsidRPr="00850650">
        <w:rPr>
          <w:rFonts w:cs="CTraditional Arabic" w:hint="eastAsia"/>
          <w:rtl/>
        </w:rPr>
        <w:t>ج</w:t>
      </w:r>
      <w:r>
        <w:rPr>
          <w:rFonts w:hint="cs"/>
          <w:rtl/>
        </w:rPr>
        <w:t xml:space="preserve"> فرموده است:</w:t>
      </w:r>
      <w:r w:rsidR="00DF7936">
        <w:rPr>
          <w:rFonts w:hint="cs"/>
          <w:rtl/>
        </w:rPr>
        <w:t xml:space="preserve"> </w:t>
      </w:r>
      <w:r w:rsidRPr="00E11FF3">
        <w:rPr>
          <w:rStyle w:val="Char8"/>
          <w:rFonts w:hint="cs"/>
          <w:rtl/>
        </w:rPr>
        <w:t>«</w:t>
      </w:r>
      <w:r>
        <w:rPr>
          <w:rFonts w:hint="cs"/>
          <w:rtl/>
        </w:rPr>
        <w:t>به خدا قسم که خداون</w:t>
      </w:r>
      <w:r w:rsidR="00DF7936">
        <w:rPr>
          <w:rFonts w:hint="cs"/>
          <w:rtl/>
        </w:rPr>
        <w:t>د</w:t>
      </w:r>
      <w:r>
        <w:rPr>
          <w:rFonts w:hint="cs"/>
          <w:rtl/>
        </w:rPr>
        <w:t xml:space="preserve"> به خاطر توبه</w:t>
      </w:r>
      <w:r>
        <w:rPr>
          <w:rFonts w:hint="eastAsia"/>
          <w:rtl/>
        </w:rPr>
        <w:t>‌</w:t>
      </w:r>
      <w:r w:rsidR="00A34BB6">
        <w:rPr>
          <w:rFonts w:hint="cs"/>
          <w:rtl/>
        </w:rPr>
        <w:t>ی بنده</w:t>
      </w:r>
      <w:r w:rsidR="00A34BB6">
        <w:rPr>
          <w:rFonts w:hint="eastAsia"/>
          <w:rtl/>
        </w:rPr>
        <w:t>‌</w:t>
      </w:r>
      <w:r w:rsidR="00705EDD">
        <w:rPr>
          <w:rFonts w:hint="cs"/>
          <w:rtl/>
        </w:rPr>
        <w:t>اش بسیار شادمان</w:t>
      </w:r>
      <w:r w:rsidR="00705EDD">
        <w:rPr>
          <w:rFonts w:hint="eastAsia"/>
          <w:rtl/>
        </w:rPr>
        <w:t>‌</w:t>
      </w:r>
      <w:r>
        <w:rPr>
          <w:rFonts w:hint="cs"/>
          <w:rtl/>
        </w:rPr>
        <w:t>تر</w:t>
      </w:r>
      <w:r w:rsidR="00850650">
        <w:rPr>
          <w:rFonts w:hint="cs"/>
          <w:rtl/>
        </w:rPr>
        <w:t xml:space="preserve"> می‌</w:t>
      </w:r>
      <w:r>
        <w:rPr>
          <w:rFonts w:hint="cs"/>
          <w:rtl/>
        </w:rPr>
        <w:t>شود از مردی که در سرزمین خشک د</w:t>
      </w:r>
      <w:r w:rsidR="00705EDD">
        <w:rPr>
          <w:rFonts w:hint="cs"/>
          <w:rtl/>
        </w:rPr>
        <w:t>ر حال</w:t>
      </w:r>
      <w:r>
        <w:rPr>
          <w:rFonts w:hint="cs"/>
          <w:rtl/>
        </w:rPr>
        <w:t xml:space="preserve"> مسافرت است </w:t>
      </w:r>
      <w:r w:rsidR="00A34BB6">
        <w:rPr>
          <w:rFonts w:hint="cs"/>
          <w:rtl/>
        </w:rPr>
        <w:t>و برای استراحت زیر سایه درخت می</w:t>
      </w:r>
      <w:r w:rsidR="00A34BB6">
        <w:rPr>
          <w:rFonts w:hint="eastAsia"/>
          <w:rtl/>
        </w:rPr>
        <w:t>‌</w:t>
      </w:r>
      <w:r>
        <w:rPr>
          <w:rFonts w:hint="cs"/>
          <w:rtl/>
        </w:rPr>
        <w:t>رود و</w:t>
      </w:r>
      <w:r w:rsidR="00850650">
        <w:rPr>
          <w:rFonts w:hint="cs"/>
          <w:rtl/>
        </w:rPr>
        <w:t xml:space="preserve"> می‌</w:t>
      </w:r>
      <w:r>
        <w:rPr>
          <w:rFonts w:hint="cs"/>
          <w:rtl/>
        </w:rPr>
        <w:t>خوابد. هنگامی که بیدار</w:t>
      </w:r>
      <w:r w:rsidR="00850650">
        <w:rPr>
          <w:rFonts w:hint="cs"/>
          <w:rtl/>
        </w:rPr>
        <w:t xml:space="preserve"> می‌</w:t>
      </w:r>
      <w:r>
        <w:rPr>
          <w:rFonts w:hint="cs"/>
          <w:rtl/>
        </w:rPr>
        <w:t>شود سواری خود را</w:t>
      </w:r>
      <w:r w:rsidR="00850650">
        <w:rPr>
          <w:rFonts w:hint="cs"/>
          <w:rtl/>
        </w:rPr>
        <w:t xml:space="preserve"> نمی‌</w:t>
      </w:r>
      <w:r>
        <w:rPr>
          <w:rFonts w:hint="cs"/>
          <w:rtl/>
        </w:rPr>
        <w:t>یابد، روی یک تپه</w:t>
      </w:r>
      <w:r w:rsidR="00850650">
        <w:rPr>
          <w:rFonts w:hint="cs"/>
          <w:rtl/>
        </w:rPr>
        <w:t xml:space="preserve"> می‌</w:t>
      </w:r>
      <w:r>
        <w:rPr>
          <w:rFonts w:hint="cs"/>
          <w:rtl/>
        </w:rPr>
        <w:t xml:space="preserve">رود و از </w:t>
      </w:r>
      <w:r w:rsidR="00A34BB6">
        <w:rPr>
          <w:rFonts w:hint="cs"/>
          <w:rtl/>
        </w:rPr>
        <w:t>آ</w:t>
      </w:r>
      <w:r>
        <w:rPr>
          <w:rFonts w:hint="cs"/>
          <w:rtl/>
        </w:rPr>
        <w:t>ن</w:t>
      </w:r>
      <w:r w:rsidR="00A34BB6">
        <w:rPr>
          <w:rFonts w:hint="cs"/>
          <w:rtl/>
        </w:rPr>
        <w:t xml:space="preserve"> جا اطراف خود را می</w:t>
      </w:r>
      <w:r w:rsidR="00A34BB6">
        <w:rPr>
          <w:rFonts w:hint="eastAsia"/>
          <w:rtl/>
        </w:rPr>
        <w:t>‌</w:t>
      </w:r>
      <w:r w:rsidR="00A34BB6">
        <w:rPr>
          <w:rFonts w:hint="cs"/>
          <w:rtl/>
        </w:rPr>
        <w:t xml:space="preserve">نگرد [تا شاید چهارپایش را بیابد] </w:t>
      </w:r>
      <w:r>
        <w:rPr>
          <w:rFonts w:hint="cs"/>
          <w:rtl/>
        </w:rPr>
        <w:t>اما چیزی</w:t>
      </w:r>
      <w:r w:rsidR="00850650">
        <w:rPr>
          <w:rFonts w:hint="cs"/>
          <w:rtl/>
        </w:rPr>
        <w:t xml:space="preserve"> نمی‌</w:t>
      </w:r>
      <w:r>
        <w:rPr>
          <w:rFonts w:hint="cs"/>
          <w:rtl/>
        </w:rPr>
        <w:t>بیند، روی یک تپه دیگر</w:t>
      </w:r>
      <w:r w:rsidR="00850650">
        <w:rPr>
          <w:rFonts w:hint="cs"/>
          <w:rtl/>
        </w:rPr>
        <w:t xml:space="preserve"> می‌</w:t>
      </w:r>
      <w:r>
        <w:rPr>
          <w:rFonts w:hint="cs"/>
          <w:rtl/>
        </w:rPr>
        <w:t>رود، بازهم چیزی</w:t>
      </w:r>
      <w:r w:rsidR="00850650">
        <w:rPr>
          <w:rFonts w:hint="cs"/>
          <w:rtl/>
        </w:rPr>
        <w:t xml:space="preserve"> نمی‌</w:t>
      </w:r>
      <w:r>
        <w:rPr>
          <w:rFonts w:hint="cs"/>
          <w:rtl/>
        </w:rPr>
        <w:t xml:space="preserve">بیند و با </w:t>
      </w:r>
      <w:r w:rsidR="00A34BB6">
        <w:rPr>
          <w:rFonts w:hint="cs"/>
          <w:rtl/>
        </w:rPr>
        <w:t>خود</w:t>
      </w:r>
      <w:r w:rsidR="00850650">
        <w:rPr>
          <w:rFonts w:hint="cs"/>
          <w:rtl/>
        </w:rPr>
        <w:t xml:space="preserve"> می‌</w:t>
      </w:r>
      <w:r w:rsidR="00A34BB6">
        <w:rPr>
          <w:rFonts w:hint="cs"/>
          <w:rtl/>
        </w:rPr>
        <w:t>گوید:</w:t>
      </w:r>
      <w:r w:rsidR="003D35B9">
        <w:rPr>
          <w:rFonts w:hint="cs"/>
          <w:rtl/>
        </w:rPr>
        <w:t xml:space="preserve"> به‌جای </w:t>
      </w:r>
      <w:r w:rsidR="00A34BB6">
        <w:rPr>
          <w:rFonts w:hint="cs"/>
          <w:rtl/>
        </w:rPr>
        <w:t>خودم باز می</w:t>
      </w:r>
      <w:r w:rsidR="00A34BB6">
        <w:rPr>
          <w:rFonts w:hint="eastAsia"/>
          <w:rtl/>
        </w:rPr>
        <w:t>‌</w:t>
      </w:r>
      <w:r>
        <w:rPr>
          <w:rFonts w:hint="cs"/>
          <w:rtl/>
        </w:rPr>
        <w:t>گردم و در آن جا</w:t>
      </w:r>
      <w:r w:rsidR="00850650">
        <w:rPr>
          <w:rFonts w:hint="cs"/>
          <w:rtl/>
        </w:rPr>
        <w:t xml:space="preserve"> می‌</w:t>
      </w:r>
      <w:r>
        <w:rPr>
          <w:rFonts w:hint="cs"/>
          <w:rtl/>
        </w:rPr>
        <w:t>مانم تا</w:t>
      </w:r>
      <w:r w:rsidR="00850650">
        <w:rPr>
          <w:rFonts w:hint="cs"/>
          <w:rtl/>
        </w:rPr>
        <w:t xml:space="preserve"> می‌</w:t>
      </w:r>
      <w:r w:rsidR="00A34BB6">
        <w:rPr>
          <w:rFonts w:hint="cs"/>
          <w:rtl/>
        </w:rPr>
        <w:t>میرم، وقتی که به آنجا باز می</w:t>
      </w:r>
      <w:r w:rsidR="00A34BB6">
        <w:rPr>
          <w:rFonts w:hint="eastAsia"/>
          <w:rtl/>
        </w:rPr>
        <w:t>‌</w:t>
      </w:r>
      <w:r>
        <w:rPr>
          <w:rFonts w:hint="cs"/>
          <w:rtl/>
        </w:rPr>
        <w:t xml:space="preserve">گردد چهارپای خود را </w:t>
      </w:r>
      <w:r w:rsidR="00A34BB6">
        <w:rPr>
          <w:rFonts w:hint="cs"/>
          <w:rtl/>
        </w:rPr>
        <w:t>می</w:t>
      </w:r>
      <w:r w:rsidR="00A34BB6">
        <w:rPr>
          <w:rFonts w:hint="eastAsia"/>
          <w:rtl/>
        </w:rPr>
        <w:t>‌</w:t>
      </w:r>
      <w:r w:rsidR="00A34BB6">
        <w:rPr>
          <w:rFonts w:hint="cs"/>
          <w:rtl/>
        </w:rPr>
        <w:t>بیند که دهنه</w:t>
      </w:r>
      <w:r w:rsidR="00A34BB6">
        <w:rPr>
          <w:rFonts w:hint="eastAsia"/>
          <w:rtl/>
        </w:rPr>
        <w:t>‌</w:t>
      </w:r>
      <w:r>
        <w:rPr>
          <w:rFonts w:hint="cs"/>
          <w:rtl/>
        </w:rPr>
        <w:t>اش را با خود</w:t>
      </w:r>
      <w:r w:rsidR="00850650">
        <w:rPr>
          <w:rFonts w:hint="cs"/>
          <w:rtl/>
        </w:rPr>
        <w:t xml:space="preserve"> می‌</w:t>
      </w:r>
      <w:r>
        <w:rPr>
          <w:rFonts w:hint="cs"/>
          <w:rtl/>
        </w:rPr>
        <w:t xml:space="preserve">کشد. پیامبر </w:t>
      </w:r>
      <w:r w:rsidR="006912B3">
        <w:rPr>
          <w:rFonts w:cs="CTraditional Arabic" w:hint="cs"/>
          <w:rtl/>
        </w:rPr>
        <w:t>ج</w:t>
      </w:r>
      <w:r>
        <w:rPr>
          <w:rFonts w:hint="cs"/>
          <w:rtl/>
        </w:rPr>
        <w:t xml:space="preserve"> فرمود: </w:t>
      </w:r>
      <w:r w:rsidRPr="00E11FF3">
        <w:rPr>
          <w:rStyle w:val="Char8"/>
          <w:rFonts w:hint="cs"/>
          <w:rtl/>
        </w:rPr>
        <w:t>«</w:t>
      </w:r>
      <w:r w:rsidRPr="004B74F5">
        <w:rPr>
          <w:rFonts w:hint="cs"/>
          <w:rtl/>
        </w:rPr>
        <w:t>شادی خداوند</w:t>
      </w:r>
      <w:r>
        <w:rPr>
          <w:rFonts w:hint="cs"/>
          <w:rtl/>
        </w:rPr>
        <w:t xml:space="preserve"> از توبه بندگان بسیار بیشتر از شادی چنین مردی است که چهارپایش را یافته است</w:t>
      </w:r>
      <w:r w:rsidRPr="00E11FF3">
        <w:rPr>
          <w:rStyle w:val="Char8"/>
          <w:rFonts w:hint="cs"/>
          <w:rtl/>
        </w:rPr>
        <w:t>»</w:t>
      </w:r>
      <w:r w:rsidR="00CC1922" w:rsidRPr="00FD7FF4">
        <w:rPr>
          <w:rFonts w:hint="cs"/>
          <w:vertAlign w:val="superscript"/>
          <w:rtl/>
        </w:rPr>
        <w:t>(</w:t>
      </w:r>
      <w:r w:rsidR="00CC1922" w:rsidRPr="00FD7FF4">
        <w:rPr>
          <w:rStyle w:val="FootnoteReference"/>
          <w:rtl/>
        </w:rPr>
        <w:footnoteReference w:id="159"/>
      </w:r>
      <w:r w:rsidR="00CC1922" w:rsidRPr="00FD7FF4">
        <w:rPr>
          <w:rFonts w:hint="cs"/>
          <w:vertAlign w:val="superscript"/>
          <w:rtl/>
        </w:rPr>
        <w:t>)</w:t>
      </w:r>
      <w:r>
        <w:rPr>
          <w:rFonts w:hint="cs"/>
          <w:rtl/>
        </w:rPr>
        <w:t>.</w:t>
      </w:r>
    </w:p>
    <w:p w:rsidR="009C33F2" w:rsidRDefault="009C33F2" w:rsidP="009C33F2">
      <w:pPr>
        <w:pStyle w:val="a8"/>
        <w:rPr>
          <w:rtl/>
        </w:rPr>
      </w:pPr>
      <w:r>
        <w:rPr>
          <w:rFonts w:hint="cs"/>
          <w:rtl/>
        </w:rPr>
        <w:t>خدای متعال توبه را یکی از صفات پرهیزکاران قرار داده و پذیرش</w:t>
      </w:r>
      <w:r w:rsidR="00A94924">
        <w:rPr>
          <w:rFonts w:hint="cs"/>
          <w:rtl/>
        </w:rPr>
        <w:t xml:space="preserve"> </w:t>
      </w:r>
      <w:r>
        <w:rPr>
          <w:rFonts w:hint="cs"/>
          <w:rtl/>
        </w:rPr>
        <w:t>آن را به استغفار و مصر نبودن بر گناه وابسته کرده است و فرموده</w:t>
      </w:r>
      <w:r w:rsidR="00700F62">
        <w:rPr>
          <w:rtl/>
        </w:rPr>
        <w:softHyphen/>
      </w:r>
      <w:r w:rsidR="00700F62">
        <w:rPr>
          <w:rFonts w:hint="cs"/>
          <w:rtl/>
        </w:rPr>
        <w:t>است</w:t>
      </w:r>
      <w:r>
        <w:rPr>
          <w:rFonts w:hint="cs"/>
          <w:rtl/>
        </w:rPr>
        <w:t>:</w:t>
      </w:r>
    </w:p>
    <w:p w:rsidR="009C33F2" w:rsidRPr="008037A0" w:rsidRDefault="006E6B2E" w:rsidP="006912B3">
      <w:pPr>
        <w:pStyle w:val="af1"/>
        <w:rPr>
          <w:rStyle w:val="Char4"/>
          <w:spacing w:val="-4"/>
          <w:rtl/>
        </w:rPr>
      </w:pPr>
      <w:r w:rsidRPr="008037A0">
        <w:rPr>
          <w:rStyle w:val="Char8"/>
          <w:spacing w:val="-4"/>
          <w:rtl/>
        </w:rPr>
        <w:t>﴿</w:t>
      </w:r>
      <w:r w:rsidRPr="008037A0">
        <w:rPr>
          <w:spacing w:val="-4"/>
          <w:rtl/>
        </w:rPr>
        <w:t>وَ</w:t>
      </w:r>
      <w:r w:rsidRPr="008037A0">
        <w:rPr>
          <w:rFonts w:hint="cs"/>
          <w:spacing w:val="-4"/>
          <w:rtl/>
        </w:rPr>
        <w:t>ٱ</w:t>
      </w:r>
      <w:r w:rsidRPr="008037A0">
        <w:rPr>
          <w:rFonts w:hint="eastAsia"/>
          <w:spacing w:val="-4"/>
          <w:rtl/>
        </w:rPr>
        <w:t>لَّذِينَ</w:t>
      </w:r>
      <w:r w:rsidRPr="008037A0">
        <w:rPr>
          <w:spacing w:val="-4"/>
          <w:rtl/>
        </w:rPr>
        <w:t xml:space="preserve"> إِذَا فَعَلُواْ فَٰحِشَةً أَوۡ ظَلَمُوٓاْ أَنفُسَهُمۡ ذَكَرُواْ </w:t>
      </w:r>
      <w:r w:rsidRPr="008037A0">
        <w:rPr>
          <w:rFonts w:hint="cs"/>
          <w:spacing w:val="-4"/>
          <w:rtl/>
        </w:rPr>
        <w:t>ٱ</w:t>
      </w:r>
      <w:r w:rsidRPr="008037A0">
        <w:rPr>
          <w:rFonts w:hint="eastAsia"/>
          <w:spacing w:val="-4"/>
          <w:rtl/>
        </w:rPr>
        <w:t>للَّهَ</w:t>
      </w:r>
      <w:r w:rsidRPr="008037A0">
        <w:rPr>
          <w:spacing w:val="-4"/>
          <w:rtl/>
        </w:rPr>
        <w:t xml:space="preserve"> فَ</w:t>
      </w:r>
      <w:r w:rsidRPr="008037A0">
        <w:rPr>
          <w:rFonts w:hint="cs"/>
          <w:spacing w:val="-4"/>
          <w:rtl/>
        </w:rPr>
        <w:t>ٱ</w:t>
      </w:r>
      <w:r w:rsidRPr="008037A0">
        <w:rPr>
          <w:rFonts w:hint="eastAsia"/>
          <w:spacing w:val="-4"/>
          <w:rtl/>
        </w:rPr>
        <w:t>سۡتَغۡفَرُواْ</w:t>
      </w:r>
      <w:r w:rsidRPr="008037A0">
        <w:rPr>
          <w:spacing w:val="-4"/>
          <w:rtl/>
        </w:rPr>
        <w:t xml:space="preserve"> لِذُنُوبِهِمۡ وَمَن يَغۡفِرُ </w:t>
      </w:r>
      <w:r w:rsidRPr="008037A0">
        <w:rPr>
          <w:rFonts w:hint="cs"/>
          <w:spacing w:val="-4"/>
          <w:rtl/>
        </w:rPr>
        <w:t>ٱ</w:t>
      </w:r>
      <w:r w:rsidRPr="008037A0">
        <w:rPr>
          <w:rFonts w:hint="eastAsia"/>
          <w:spacing w:val="-4"/>
          <w:rtl/>
        </w:rPr>
        <w:t>لذُّنُوبَ</w:t>
      </w:r>
      <w:r w:rsidRPr="008037A0">
        <w:rPr>
          <w:spacing w:val="-4"/>
          <w:rtl/>
        </w:rPr>
        <w:t xml:space="preserve"> إِلَّا </w:t>
      </w:r>
      <w:r w:rsidRPr="008037A0">
        <w:rPr>
          <w:rFonts w:hint="cs"/>
          <w:spacing w:val="-4"/>
          <w:rtl/>
        </w:rPr>
        <w:t>ٱ</w:t>
      </w:r>
      <w:r w:rsidRPr="008037A0">
        <w:rPr>
          <w:rFonts w:hint="eastAsia"/>
          <w:spacing w:val="-4"/>
          <w:rtl/>
        </w:rPr>
        <w:t>للَّهُ</w:t>
      </w:r>
      <w:r w:rsidRPr="008037A0">
        <w:rPr>
          <w:spacing w:val="-4"/>
          <w:rtl/>
        </w:rPr>
        <w:t xml:space="preserve"> وَلَمۡ يُصِرُّواْ عَلَىٰ مَا فَعَلُواْ وَهُمۡ يَعۡلَمُونَ١٣٥</w:t>
      </w:r>
      <w:r w:rsidRPr="008037A0">
        <w:rPr>
          <w:rStyle w:val="Char8"/>
          <w:rFonts w:hint="cs"/>
          <w:spacing w:val="-4"/>
          <w:rtl/>
        </w:rPr>
        <w:t>﴾</w:t>
      </w:r>
      <w:r w:rsidR="009C33F2" w:rsidRPr="008037A0">
        <w:rPr>
          <w:rStyle w:val="Char4"/>
          <w:rFonts w:hint="cs"/>
          <w:spacing w:val="-4"/>
          <w:rtl/>
        </w:rPr>
        <w:t xml:space="preserve"> </w:t>
      </w:r>
      <w:r w:rsidR="00D56774" w:rsidRPr="008037A0">
        <w:rPr>
          <w:rStyle w:val="Char6"/>
          <w:rFonts w:hint="cs"/>
          <w:spacing w:val="-4"/>
          <w:rtl/>
        </w:rPr>
        <w:t xml:space="preserve">[آل </w:t>
      </w:r>
      <w:r w:rsidR="009C33F2" w:rsidRPr="008037A0">
        <w:rPr>
          <w:rStyle w:val="Char6"/>
          <w:rFonts w:hint="cs"/>
          <w:spacing w:val="-4"/>
          <w:rtl/>
        </w:rPr>
        <w:t>عمران: 135]</w:t>
      </w:r>
      <w:r w:rsidR="009C33F2" w:rsidRPr="008037A0">
        <w:rPr>
          <w:rStyle w:val="Char4"/>
          <w:rFonts w:hint="cs"/>
          <w:spacing w:val="-4"/>
          <w:rtl/>
        </w:rPr>
        <w:t>.</w:t>
      </w:r>
    </w:p>
    <w:p w:rsidR="00E30DC6" w:rsidRPr="00E30DC6" w:rsidRDefault="00353581" w:rsidP="00353581">
      <w:pPr>
        <w:pStyle w:val="ab"/>
        <w:rPr>
          <w:rStyle w:val="Char4"/>
          <w:rtl/>
        </w:rPr>
      </w:pPr>
      <w:r w:rsidRPr="00E11FF3">
        <w:rPr>
          <w:rStyle w:val="Char8"/>
          <w:rFonts w:hint="cs"/>
          <w:rtl/>
        </w:rPr>
        <w:t>«</w:t>
      </w:r>
      <w:r w:rsidR="009C33F2">
        <w:rPr>
          <w:rFonts w:hint="cs"/>
          <w:rtl/>
        </w:rPr>
        <w:t xml:space="preserve"> </w:t>
      </w:r>
      <w:r w:rsidRPr="00353581">
        <w:rPr>
          <w:rFonts w:hint="cs"/>
          <w:sz w:val="28"/>
          <w:szCs w:val="28"/>
          <w:rtl/>
        </w:rPr>
        <w:t>و کسانی‌که چون مرتکب کار زشتی شوند یا بر خود ستم کنند، الله را به یاد می‌آورند، پس برای گناهان‌شان آمرزش می‌خواهند، و چه کسی جز الله گناهان را می‌آمرزد؟ و به آنچه کرده‌اند، در حالی‌که می‌دانند (که گناه است) پا فشاری و اصرار نمی‌کنند</w:t>
      </w:r>
      <w:r w:rsidR="009C33F2"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منظور از اصرار در آیه بال</w:t>
      </w:r>
      <w:r w:rsidR="00A34BB6">
        <w:rPr>
          <w:rFonts w:hint="cs"/>
          <w:rtl/>
        </w:rPr>
        <w:t>ا انجام عمدی گناه یا توبه نکردن</w:t>
      </w:r>
      <w:r w:rsidR="006912B3">
        <w:rPr>
          <w:rFonts w:hint="cs"/>
          <w:rtl/>
        </w:rPr>
        <w:t xml:space="preserve"> از آن است، استغفار هم </w:t>
      </w:r>
      <w:r>
        <w:rPr>
          <w:rFonts w:hint="cs"/>
          <w:rtl/>
        </w:rPr>
        <w:t xml:space="preserve">همان توبه از گناه و پشیمانی </w:t>
      </w:r>
      <w:r w:rsidR="00A34BB6">
        <w:rPr>
          <w:rFonts w:hint="cs"/>
          <w:rtl/>
        </w:rPr>
        <w:t>از آن است، پس کسی که استغفار می</w:t>
      </w:r>
      <w:r w:rsidR="00A34BB6">
        <w:rPr>
          <w:rFonts w:hint="eastAsia"/>
          <w:rtl/>
        </w:rPr>
        <w:t>‌</w:t>
      </w:r>
      <w:r>
        <w:rPr>
          <w:rFonts w:hint="cs"/>
          <w:rtl/>
        </w:rPr>
        <w:t>کند، پشیما</w:t>
      </w:r>
      <w:r w:rsidR="00A34BB6">
        <w:rPr>
          <w:rFonts w:hint="cs"/>
          <w:rtl/>
        </w:rPr>
        <w:t>ن است و بر انجام گناه اصرار نمی</w:t>
      </w:r>
      <w:r w:rsidR="00A34BB6">
        <w:t>‌</w:t>
      </w:r>
      <w:r>
        <w:rPr>
          <w:rFonts w:hint="cs"/>
          <w:rtl/>
        </w:rPr>
        <w:t>و</w:t>
      </w:r>
      <w:r w:rsidR="00A34BB6">
        <w:rPr>
          <w:rFonts w:hint="cs"/>
          <w:rtl/>
        </w:rPr>
        <w:t>رز</w:t>
      </w:r>
      <w:r>
        <w:rPr>
          <w:rFonts w:hint="cs"/>
          <w:rtl/>
        </w:rPr>
        <w:t>د. خداوند توبه کنندگان و پرهیزکاران را وعده مغفرت و بهشت و پاداش نیک داده است... و چنین فرموده</w:t>
      </w:r>
      <w:r w:rsidR="00353581">
        <w:rPr>
          <w:rtl/>
        </w:rPr>
        <w:softHyphen/>
      </w:r>
      <w:r w:rsidR="00353581">
        <w:rPr>
          <w:rFonts w:hint="cs"/>
          <w:rtl/>
        </w:rPr>
        <w:t>است</w:t>
      </w:r>
      <w:r>
        <w:rPr>
          <w:rFonts w:hint="cs"/>
          <w:rtl/>
        </w:rPr>
        <w:t>:</w:t>
      </w:r>
    </w:p>
    <w:p w:rsidR="009C33F2" w:rsidRPr="006912B3" w:rsidRDefault="006E6B2E" w:rsidP="006912B3">
      <w:pPr>
        <w:pStyle w:val="af1"/>
        <w:rPr>
          <w:rStyle w:val="Char4"/>
          <w:rtl/>
        </w:rPr>
      </w:pPr>
      <w:r w:rsidRPr="00AB7196">
        <w:rPr>
          <w:rStyle w:val="Char8"/>
          <w:rtl/>
        </w:rPr>
        <w:t>﴿</w:t>
      </w:r>
      <w:r w:rsidRPr="006E6B2E">
        <w:rPr>
          <w:rtl/>
        </w:rPr>
        <w:t xml:space="preserve">أُوْلَٰٓئِكَ جَزَآؤُهُم مَّغۡفِرَةٞ مِّن رَّبِّهِمۡ وَجَنَّٰتٞ تَجۡرِي مِن تَحۡتِهَا </w:t>
      </w:r>
      <w:r w:rsidRPr="006E6B2E">
        <w:rPr>
          <w:rFonts w:hint="cs"/>
          <w:rtl/>
        </w:rPr>
        <w:t>ٱ</w:t>
      </w:r>
      <w:r w:rsidRPr="006E6B2E">
        <w:rPr>
          <w:rFonts w:hint="eastAsia"/>
          <w:rtl/>
        </w:rPr>
        <w:t>لۡأَنۡهَٰرُ</w:t>
      </w:r>
      <w:r w:rsidRPr="006E6B2E">
        <w:rPr>
          <w:rtl/>
        </w:rPr>
        <w:t xml:space="preserve"> خَٰلِدِينَ فِيهَاۚ وَنِعۡمَ أَجۡرُ </w:t>
      </w:r>
      <w:r w:rsidRPr="006E6B2E">
        <w:rPr>
          <w:rFonts w:hint="cs"/>
          <w:rtl/>
        </w:rPr>
        <w:t>ٱ</w:t>
      </w:r>
      <w:r w:rsidRPr="006E6B2E">
        <w:rPr>
          <w:rFonts w:hint="eastAsia"/>
          <w:rtl/>
        </w:rPr>
        <w:t>لۡعَٰمِلِينَ</w:t>
      </w:r>
      <w:r w:rsidRPr="006E6B2E">
        <w:rPr>
          <w:rtl/>
        </w:rPr>
        <w:t>١٣٦</w:t>
      </w:r>
      <w:r w:rsidRPr="00AB7196">
        <w:rPr>
          <w:rStyle w:val="Char8"/>
          <w:rFonts w:hint="cs"/>
          <w:rtl/>
        </w:rPr>
        <w:t>﴾</w:t>
      </w:r>
      <w:r w:rsidRPr="006912B3">
        <w:rPr>
          <w:rStyle w:val="Char4"/>
          <w:rtl/>
        </w:rPr>
        <w:t xml:space="preserve"> </w:t>
      </w:r>
      <w:r w:rsidRPr="006912B3">
        <w:rPr>
          <w:rStyle w:val="Char6"/>
          <w:rtl/>
        </w:rPr>
        <w:t>[آل عمران: 136]</w:t>
      </w:r>
      <w:r w:rsidR="009C33F2" w:rsidRPr="006912B3">
        <w:rPr>
          <w:rStyle w:val="Char4"/>
          <w:rFonts w:hint="cs"/>
          <w:rtl/>
        </w:rPr>
        <w:t>.</w:t>
      </w:r>
    </w:p>
    <w:p w:rsidR="009C33F2" w:rsidRPr="004B74F5" w:rsidRDefault="009C33F2" w:rsidP="00353581">
      <w:pPr>
        <w:pStyle w:val="ab"/>
        <w:rPr>
          <w:rtl/>
        </w:rPr>
      </w:pPr>
      <w:r w:rsidRPr="00E11FF3">
        <w:rPr>
          <w:rStyle w:val="Char8"/>
          <w:rFonts w:hint="cs"/>
          <w:rtl/>
        </w:rPr>
        <w:t>«</w:t>
      </w:r>
      <w:r w:rsidR="00353581" w:rsidRPr="00353581">
        <w:rPr>
          <w:rFonts w:hint="cs"/>
          <w:sz w:val="28"/>
          <w:szCs w:val="28"/>
          <w:rtl/>
        </w:rPr>
        <w:t>آن‌ها پاداش‌شان آمرزشی از (جانب) پروردگارشان و باغ‌هایی  است که از زیر (درختان) آن جوی‌ها جاری است، جاودانه در آن می‌مانند، و پاداش (نیکو کاران و) اهل عمل چه خوب است</w:t>
      </w:r>
      <w:r w:rsidRPr="00E11FF3">
        <w:rPr>
          <w:rStyle w:val="Char8"/>
          <w:rFonts w:hint="cs"/>
          <w:rtl/>
        </w:rPr>
        <w:t>»</w:t>
      </w:r>
      <w:r>
        <w:rPr>
          <w:rFonts w:hint="cs"/>
          <w:rtl/>
        </w:rPr>
        <w:t xml:space="preserve">. </w:t>
      </w:r>
    </w:p>
    <w:p w:rsidR="009C33F2" w:rsidRDefault="009C33F2" w:rsidP="009C33F2">
      <w:pPr>
        <w:pStyle w:val="a8"/>
        <w:rPr>
          <w:rtl/>
        </w:rPr>
      </w:pPr>
      <w:r>
        <w:rPr>
          <w:rFonts w:hint="cs"/>
          <w:rtl/>
        </w:rPr>
        <w:t xml:space="preserve"> حتی </w:t>
      </w:r>
      <w:r w:rsidR="004B0550">
        <w:rPr>
          <w:rFonts w:hint="cs"/>
          <w:rtl/>
        </w:rPr>
        <w:t>خداوند به آنان وعده داده که بدی</w:t>
      </w:r>
      <w:r w:rsidR="004B0550">
        <w:rPr>
          <w:rFonts w:hint="eastAsia"/>
          <w:rtl/>
        </w:rPr>
        <w:t>‌</w:t>
      </w:r>
      <w:r>
        <w:rPr>
          <w:rFonts w:hint="cs"/>
          <w:rtl/>
        </w:rPr>
        <w:t>هایشان را به نیکی تبدیل کند، زیرا گناه بدی و توبه نیکی است و نیکی</w:t>
      </w:r>
      <w:r>
        <w:rPr>
          <w:rFonts w:hint="eastAsia"/>
          <w:rtl/>
        </w:rPr>
        <w:t>‌</w:t>
      </w:r>
      <w:r w:rsidR="004B0550">
        <w:rPr>
          <w:rFonts w:hint="cs"/>
          <w:rtl/>
        </w:rPr>
        <w:t>ها و بدی</w:t>
      </w:r>
      <w:r w:rsidR="00850650">
        <w:rPr>
          <w:rFonts w:hint="cs"/>
          <w:rtl/>
        </w:rPr>
        <w:t>‌ها</w:t>
      </w:r>
      <w:r w:rsidR="004B0550">
        <w:rPr>
          <w:rFonts w:hint="cs"/>
          <w:rtl/>
        </w:rPr>
        <w:t xml:space="preserve"> را از بین می</w:t>
      </w:r>
      <w:r w:rsidR="004B0550">
        <w:rPr>
          <w:rFonts w:hint="eastAsia"/>
          <w:rtl/>
        </w:rPr>
        <w:t>‌</w:t>
      </w:r>
      <w:r>
        <w:rPr>
          <w:rFonts w:hint="cs"/>
          <w:rtl/>
        </w:rPr>
        <w:t>برند. این هم فرموده</w:t>
      </w:r>
      <w:r>
        <w:rPr>
          <w:rFonts w:hint="eastAsia"/>
          <w:rtl/>
        </w:rPr>
        <w:t>‌</w:t>
      </w:r>
      <w:r>
        <w:rPr>
          <w:rFonts w:hint="cs"/>
          <w:rtl/>
        </w:rPr>
        <w:t>ی خداست:</w:t>
      </w:r>
    </w:p>
    <w:p w:rsidR="009C33F2" w:rsidRPr="006912B3" w:rsidRDefault="006E6B2E" w:rsidP="006912B3">
      <w:pPr>
        <w:pStyle w:val="af1"/>
        <w:rPr>
          <w:rStyle w:val="Char4"/>
          <w:rtl/>
        </w:rPr>
      </w:pPr>
      <w:r w:rsidRPr="00AB7196">
        <w:rPr>
          <w:rStyle w:val="Char8"/>
          <w:rtl/>
        </w:rPr>
        <w:t>﴿</w:t>
      </w:r>
      <w:r w:rsidRPr="006E6B2E">
        <w:rPr>
          <w:rtl/>
        </w:rPr>
        <w:t xml:space="preserve">إِلَّا مَن تَابَ وَءَامَنَ وَعَمِلَ عَمَلٗا صَٰلِحٗا فَأُوْلَٰٓئِكَ يُبَدِّلُ </w:t>
      </w:r>
      <w:r w:rsidRPr="006E6B2E">
        <w:rPr>
          <w:rFonts w:hint="cs"/>
          <w:rtl/>
        </w:rPr>
        <w:t>ٱ</w:t>
      </w:r>
      <w:r w:rsidRPr="006E6B2E">
        <w:rPr>
          <w:rFonts w:hint="eastAsia"/>
          <w:rtl/>
        </w:rPr>
        <w:t>للَّهُ</w:t>
      </w:r>
      <w:r w:rsidRPr="006E6B2E">
        <w:rPr>
          <w:rtl/>
        </w:rPr>
        <w:t xml:space="preserve"> سَيِّ‍َٔاتِهِمۡ حَسَنَٰتٖۗ وَكَانَ </w:t>
      </w:r>
      <w:r w:rsidRPr="006E6B2E">
        <w:rPr>
          <w:rFonts w:hint="cs"/>
          <w:rtl/>
        </w:rPr>
        <w:t>ٱ</w:t>
      </w:r>
      <w:r w:rsidRPr="006E6B2E">
        <w:rPr>
          <w:rFonts w:hint="eastAsia"/>
          <w:rtl/>
        </w:rPr>
        <w:t>للَّهُ</w:t>
      </w:r>
      <w:r w:rsidRPr="006E6B2E">
        <w:rPr>
          <w:rtl/>
        </w:rPr>
        <w:t xml:space="preserve"> غَفُورٗا رَّحِيمٗا٧٠</w:t>
      </w:r>
      <w:r w:rsidRPr="00AB7196">
        <w:rPr>
          <w:rStyle w:val="Char8"/>
          <w:rFonts w:hint="cs"/>
          <w:rtl/>
        </w:rPr>
        <w:t>﴾</w:t>
      </w:r>
      <w:r w:rsidR="009C33F2" w:rsidRPr="00D56774">
        <w:rPr>
          <w:rStyle w:val="Char4"/>
          <w:rFonts w:hint="cs"/>
          <w:rtl/>
        </w:rPr>
        <w:t xml:space="preserve"> </w:t>
      </w:r>
      <w:r w:rsidR="009C33F2" w:rsidRPr="006912B3">
        <w:rPr>
          <w:rStyle w:val="Char6"/>
          <w:rFonts w:hint="cs"/>
          <w:rtl/>
        </w:rPr>
        <w:t>[</w:t>
      </w:r>
      <w:r w:rsidR="00D56774">
        <w:rPr>
          <w:rStyle w:val="Char6"/>
          <w:rFonts w:hint="cs"/>
          <w:rtl/>
        </w:rPr>
        <w:t>ال</w:t>
      </w:r>
      <w:r w:rsidR="009C33F2" w:rsidRPr="006912B3">
        <w:rPr>
          <w:rStyle w:val="Char6"/>
          <w:rFonts w:hint="cs"/>
          <w:rtl/>
        </w:rPr>
        <w:t>فرقان: 70]</w:t>
      </w:r>
      <w:r w:rsidR="009C33F2" w:rsidRPr="006912B3">
        <w:rPr>
          <w:rStyle w:val="Char4"/>
          <w:rFonts w:hint="cs"/>
          <w:rtl/>
        </w:rPr>
        <w:t>.</w:t>
      </w:r>
    </w:p>
    <w:p w:rsidR="00E30DC6" w:rsidRPr="00E30DC6" w:rsidRDefault="009C33F2" w:rsidP="009C33F2">
      <w:pPr>
        <w:pStyle w:val="ab"/>
        <w:rPr>
          <w:rStyle w:val="Char4"/>
          <w:rtl/>
        </w:rPr>
      </w:pPr>
      <w:r w:rsidRPr="00E11FF3">
        <w:rPr>
          <w:rStyle w:val="Char8"/>
          <w:rFonts w:hint="cs"/>
          <w:rtl/>
        </w:rPr>
        <w:t>«</w:t>
      </w:r>
      <w:r>
        <w:rPr>
          <w:rFonts w:hint="cs"/>
          <w:rtl/>
        </w:rPr>
        <w:t xml:space="preserve">مگر آن کسانی که از گناه توبه </w:t>
      </w:r>
      <w:r w:rsidRPr="00734DB8">
        <w:rPr>
          <w:rFonts w:hint="cs"/>
          <w:rtl/>
        </w:rPr>
        <w:t>کنند</w:t>
      </w:r>
      <w:r>
        <w:rPr>
          <w:rFonts w:hint="cs"/>
          <w:rtl/>
        </w:rPr>
        <w:t xml:space="preserve"> و عمل صالح</w:t>
      </w:r>
      <w:r w:rsidR="003D35B9">
        <w:rPr>
          <w:rFonts w:hint="cs"/>
          <w:rtl/>
        </w:rPr>
        <w:t xml:space="preserve"> به‌جای </w:t>
      </w:r>
      <w:r>
        <w:rPr>
          <w:rFonts w:hint="cs"/>
          <w:rtl/>
        </w:rPr>
        <w:t>آرند. پس خدا گناهان آن را بدل به حسنات گرداند، و خداوند بسیار آمرزنده و مهربان است</w:t>
      </w:r>
      <w:r w:rsidRPr="00E11FF3">
        <w:rPr>
          <w:rStyle w:val="Char8"/>
          <w:rFonts w:hint="cs"/>
          <w:rtl/>
        </w:rPr>
        <w:t>»</w:t>
      </w:r>
      <w:r w:rsidR="00E30DC6" w:rsidRPr="00E30DC6">
        <w:rPr>
          <w:rStyle w:val="Char4"/>
          <w:rFonts w:hint="cs"/>
          <w:rtl/>
        </w:rPr>
        <w:t>.</w:t>
      </w:r>
    </w:p>
    <w:p w:rsidR="009C33F2" w:rsidRDefault="009C33F2" w:rsidP="00EC4F76">
      <w:pPr>
        <w:pStyle w:val="a8"/>
        <w:rPr>
          <w:rtl/>
        </w:rPr>
      </w:pPr>
      <w:r>
        <w:rPr>
          <w:rFonts w:hint="cs"/>
          <w:rtl/>
        </w:rPr>
        <w:t xml:space="preserve">بر انسان لازم است که در انجام توبه شتاب ورزد زیرا ممکن است به ناگاه </w:t>
      </w:r>
      <w:r w:rsidR="006912B3">
        <w:rPr>
          <w:rFonts w:hint="cs"/>
          <w:rtl/>
        </w:rPr>
        <w:t xml:space="preserve">مرگ فرایش گیرد یا در بستر موت، </w:t>
      </w:r>
      <w:r>
        <w:rPr>
          <w:rFonts w:hint="cs"/>
          <w:rtl/>
        </w:rPr>
        <w:t xml:space="preserve">بیمار </w:t>
      </w:r>
      <w:r w:rsidR="004B0550">
        <w:rPr>
          <w:rFonts w:hint="cs"/>
          <w:rtl/>
        </w:rPr>
        <w:t>افتد و اینک توبه او پذیرفته نمی</w:t>
      </w:r>
      <w:r w:rsidR="004B0550">
        <w:rPr>
          <w:rFonts w:hint="eastAsia"/>
          <w:rtl/>
        </w:rPr>
        <w:t>‌</w:t>
      </w:r>
      <w:r>
        <w:rPr>
          <w:rFonts w:hint="cs"/>
          <w:rtl/>
        </w:rPr>
        <w:t xml:space="preserve">گردد زیرا از روی اجبار است نه اختیار. در حدیث آمده است که: </w:t>
      </w:r>
      <w:r w:rsidRPr="00E11FF3">
        <w:rPr>
          <w:rStyle w:val="Char8"/>
          <w:rFonts w:hint="cs"/>
          <w:rtl/>
        </w:rPr>
        <w:t>«</w:t>
      </w:r>
      <w:r>
        <w:rPr>
          <w:rFonts w:hint="cs"/>
          <w:rtl/>
        </w:rPr>
        <w:t>خداوند توبه بنده را تا زمانی که</w:t>
      </w:r>
      <w:r w:rsidR="004B0550">
        <w:rPr>
          <w:rFonts w:hint="cs"/>
          <w:rtl/>
        </w:rPr>
        <w:t xml:space="preserve"> در بستر مرگ روح به حلقوم او می</w:t>
      </w:r>
      <w:r w:rsidR="004B0550">
        <w:rPr>
          <w:rFonts w:hint="eastAsia"/>
          <w:rtl/>
        </w:rPr>
        <w:t>‌</w:t>
      </w:r>
      <w:r>
        <w:rPr>
          <w:rFonts w:hint="cs"/>
          <w:rtl/>
        </w:rPr>
        <w:t>رسد</w:t>
      </w:r>
      <w:r w:rsidR="00850650">
        <w:rPr>
          <w:rFonts w:hint="cs"/>
          <w:rtl/>
        </w:rPr>
        <w:t xml:space="preserve"> می‌</w:t>
      </w:r>
      <w:r>
        <w:rPr>
          <w:rFonts w:hint="cs"/>
          <w:rtl/>
        </w:rPr>
        <w:t>پذیرد</w:t>
      </w:r>
      <w:r w:rsidRPr="00E11FF3">
        <w:rPr>
          <w:rStyle w:val="Char8"/>
          <w:rFonts w:hint="cs"/>
          <w:rtl/>
        </w:rPr>
        <w:t>»</w:t>
      </w:r>
      <w:r w:rsidR="00EC4F76" w:rsidRPr="00FD7FF4">
        <w:rPr>
          <w:rFonts w:hint="cs"/>
          <w:vertAlign w:val="superscript"/>
          <w:rtl/>
        </w:rPr>
        <w:t>(</w:t>
      </w:r>
      <w:r w:rsidR="00EC4F76" w:rsidRPr="00FD7FF4">
        <w:rPr>
          <w:rStyle w:val="FootnoteReference"/>
          <w:rtl/>
        </w:rPr>
        <w:footnoteReference w:id="160"/>
      </w:r>
      <w:r w:rsidR="00EC4F76" w:rsidRPr="00FD7FF4">
        <w:rPr>
          <w:rFonts w:hint="cs"/>
          <w:vertAlign w:val="superscript"/>
          <w:rtl/>
        </w:rPr>
        <w:t>)</w:t>
      </w:r>
      <w:r>
        <w:rPr>
          <w:rFonts w:hint="cs"/>
          <w:rtl/>
        </w:rPr>
        <w:t>. خداوند هم چنین فرموده است:</w:t>
      </w:r>
    </w:p>
    <w:p w:rsidR="009C33F2" w:rsidRPr="006912B3" w:rsidRDefault="006E6B2E" w:rsidP="006912B3">
      <w:pPr>
        <w:pStyle w:val="af1"/>
        <w:rPr>
          <w:rStyle w:val="Char4"/>
          <w:rtl/>
        </w:rPr>
      </w:pPr>
      <w:r w:rsidRPr="00AB7196">
        <w:rPr>
          <w:rStyle w:val="Char8"/>
          <w:rtl/>
        </w:rPr>
        <w:t>﴿</w:t>
      </w:r>
      <w:r w:rsidRPr="006E6B2E">
        <w:rPr>
          <w:rtl/>
        </w:rPr>
        <w:t xml:space="preserve">وَلَيۡسَتِ </w:t>
      </w:r>
      <w:r w:rsidRPr="006E6B2E">
        <w:rPr>
          <w:rFonts w:hint="cs"/>
          <w:rtl/>
        </w:rPr>
        <w:t>ٱ</w:t>
      </w:r>
      <w:r w:rsidRPr="006E6B2E">
        <w:rPr>
          <w:rFonts w:hint="eastAsia"/>
          <w:rtl/>
        </w:rPr>
        <w:t>لتَّوۡبَةُ</w:t>
      </w:r>
      <w:r w:rsidRPr="006E6B2E">
        <w:rPr>
          <w:rtl/>
        </w:rPr>
        <w:t xml:space="preserve"> لِلَّذِينَ يَعۡمَلُونَ </w:t>
      </w:r>
      <w:r w:rsidRPr="006E6B2E">
        <w:rPr>
          <w:rFonts w:hint="cs"/>
          <w:rtl/>
        </w:rPr>
        <w:t>ٱ</w:t>
      </w:r>
      <w:r w:rsidRPr="006E6B2E">
        <w:rPr>
          <w:rFonts w:hint="eastAsia"/>
          <w:rtl/>
        </w:rPr>
        <w:t>لسَّيِّ‍َٔاتِ</w:t>
      </w:r>
      <w:r w:rsidRPr="006E6B2E">
        <w:rPr>
          <w:rtl/>
        </w:rPr>
        <w:t xml:space="preserve"> حَتَّىٰٓ إِذَا حَضَرَ أَحَدَهُمُ </w:t>
      </w:r>
      <w:r w:rsidRPr="006E6B2E">
        <w:rPr>
          <w:rFonts w:hint="cs"/>
          <w:rtl/>
        </w:rPr>
        <w:t>ٱ</w:t>
      </w:r>
      <w:r w:rsidRPr="006E6B2E">
        <w:rPr>
          <w:rFonts w:hint="eastAsia"/>
          <w:rtl/>
        </w:rPr>
        <w:t>لۡمَوۡتُ</w:t>
      </w:r>
      <w:r w:rsidRPr="006E6B2E">
        <w:rPr>
          <w:rtl/>
        </w:rPr>
        <w:t xml:space="preserve"> قَالَ إِنِّي تُبۡتُ </w:t>
      </w:r>
      <w:r w:rsidRPr="006E6B2E">
        <w:rPr>
          <w:rFonts w:hint="cs"/>
          <w:rtl/>
        </w:rPr>
        <w:t>ٱ</w:t>
      </w:r>
      <w:r w:rsidRPr="006E6B2E">
        <w:rPr>
          <w:rFonts w:hint="eastAsia"/>
          <w:rtl/>
        </w:rPr>
        <w:t>لۡـَٰٔنَ</w:t>
      </w:r>
      <w:r w:rsidRPr="006E6B2E">
        <w:rPr>
          <w:rtl/>
        </w:rPr>
        <w:t xml:space="preserve"> وَلَا </w:t>
      </w:r>
      <w:r w:rsidRPr="006E6B2E">
        <w:rPr>
          <w:rFonts w:hint="cs"/>
          <w:rtl/>
        </w:rPr>
        <w:t>ٱ</w:t>
      </w:r>
      <w:r w:rsidRPr="006E6B2E">
        <w:rPr>
          <w:rFonts w:hint="eastAsia"/>
          <w:rtl/>
        </w:rPr>
        <w:t>لَّذِينَ</w:t>
      </w:r>
      <w:r w:rsidRPr="006E6B2E">
        <w:rPr>
          <w:rtl/>
        </w:rPr>
        <w:t xml:space="preserve"> يَمُوتُونَ وَهُمۡ كُفَّارٌۚ أُوْلَٰٓئِكَ أَعۡتَدۡنَا لَهُمۡ عَذَابًا أَلِيمٗا١٨</w:t>
      </w:r>
      <w:r w:rsidRPr="00AB7196">
        <w:rPr>
          <w:rStyle w:val="Char8"/>
          <w:rFonts w:hint="cs"/>
          <w:rtl/>
        </w:rPr>
        <w:t>﴾</w:t>
      </w:r>
      <w:r w:rsidR="006912B3" w:rsidRPr="006912B3">
        <w:rPr>
          <w:rStyle w:val="Char4"/>
          <w:rFonts w:hint="cs"/>
          <w:rtl/>
        </w:rPr>
        <w:t xml:space="preserve"> </w:t>
      </w:r>
      <w:r w:rsidR="009C33F2" w:rsidRPr="006912B3">
        <w:rPr>
          <w:rStyle w:val="Char6"/>
          <w:rFonts w:hint="cs"/>
          <w:rtl/>
        </w:rPr>
        <w:t>[النساء: 18]</w:t>
      </w:r>
      <w:r w:rsidR="009C33F2" w:rsidRPr="006912B3">
        <w:rPr>
          <w:rStyle w:val="Char4"/>
          <w:rFonts w:hint="cs"/>
          <w:rtl/>
        </w:rPr>
        <w:t>.</w:t>
      </w:r>
    </w:p>
    <w:p w:rsidR="00E30DC6" w:rsidRPr="00E30DC6" w:rsidRDefault="009C33F2" w:rsidP="00353581">
      <w:pPr>
        <w:pStyle w:val="ab"/>
        <w:rPr>
          <w:rStyle w:val="Char4"/>
          <w:rtl/>
        </w:rPr>
      </w:pPr>
      <w:r w:rsidRPr="00E11FF3">
        <w:rPr>
          <w:rStyle w:val="Char8"/>
          <w:rFonts w:hint="cs"/>
          <w:rtl/>
        </w:rPr>
        <w:t>«</w:t>
      </w:r>
      <w:r w:rsidRPr="00DE4A39">
        <w:rPr>
          <w:rFonts w:hint="cs"/>
          <w:rtl/>
        </w:rPr>
        <w:t>و کسانی که (تمام عمر) به اعمال زشت اشتغال ورزند تا آن گاه که یکی</w:t>
      </w:r>
      <w:r w:rsidR="006912B3">
        <w:rPr>
          <w:rFonts w:hint="eastAsia"/>
          <w:rtl/>
        </w:rPr>
        <w:t>‌</w:t>
      </w:r>
      <w:r w:rsidRPr="00DE4A39">
        <w:rPr>
          <w:rFonts w:hint="cs"/>
          <w:rtl/>
        </w:rPr>
        <w:t xml:space="preserve">شان </w:t>
      </w:r>
      <w:r w:rsidR="00353581">
        <w:rPr>
          <w:rFonts w:hint="cs"/>
          <w:rtl/>
        </w:rPr>
        <w:t xml:space="preserve">مرگ را </w:t>
      </w:r>
      <w:r w:rsidRPr="00DE4A39">
        <w:rPr>
          <w:rFonts w:hint="cs"/>
          <w:rtl/>
        </w:rPr>
        <w:t>مشاهده</w:t>
      </w:r>
      <w:r w:rsidR="00353581">
        <w:rPr>
          <w:rtl/>
        </w:rPr>
        <w:softHyphen/>
      </w:r>
      <w:r w:rsidRPr="00DE4A39">
        <w:rPr>
          <w:rFonts w:hint="cs"/>
          <w:rtl/>
        </w:rPr>
        <w:t xml:space="preserve">کند در آن ساعت پشیمان شود و گوید: اکنون توبه کردم، توبه چنین کسی پذیرفته نخواهد شد، و آنان که به حال کفر بمیرند (توبه </w:t>
      </w:r>
      <w:r w:rsidR="004B0550">
        <w:rPr>
          <w:rFonts w:hint="cs"/>
          <w:rtl/>
        </w:rPr>
        <w:t>آنها نیز قبول</w:t>
      </w:r>
      <w:r w:rsidRPr="00DE4A39">
        <w:rPr>
          <w:rFonts w:hint="cs"/>
          <w:rtl/>
        </w:rPr>
        <w:t xml:space="preserve"> نشود)، بر اینان عذابی دردناک مهیا ساختیم</w:t>
      </w:r>
      <w:r w:rsidRPr="00E11FF3">
        <w:rPr>
          <w:rStyle w:val="Char8"/>
          <w:rFonts w:hint="cs"/>
          <w:rtl/>
        </w:rPr>
        <w:t>»</w:t>
      </w:r>
      <w:r w:rsidR="00E30DC6" w:rsidRPr="00E30DC6">
        <w:rPr>
          <w:rStyle w:val="Char4"/>
          <w:rFonts w:hint="cs"/>
          <w:rtl/>
        </w:rPr>
        <w:t>.</w:t>
      </w:r>
    </w:p>
    <w:p w:rsidR="009C33F2" w:rsidRDefault="006912B3" w:rsidP="00075019">
      <w:pPr>
        <w:pStyle w:val="a8"/>
        <w:rPr>
          <w:rtl/>
        </w:rPr>
      </w:pPr>
      <w:r>
        <w:rPr>
          <w:rFonts w:hint="cs"/>
          <w:rtl/>
        </w:rPr>
        <w:t>گناهان دو دسته</w:t>
      </w:r>
      <w:r>
        <w:rPr>
          <w:rFonts w:hint="eastAsia"/>
          <w:rtl/>
        </w:rPr>
        <w:t>‌</w:t>
      </w:r>
      <w:r w:rsidR="009C33F2">
        <w:rPr>
          <w:rFonts w:hint="cs"/>
          <w:rtl/>
        </w:rPr>
        <w:t>اند: صغیره و کبیره. در مقابل گناهان صغیره کفاره</w:t>
      </w:r>
      <w:r w:rsidR="00850650">
        <w:rPr>
          <w:rFonts w:hint="cs"/>
          <w:rtl/>
        </w:rPr>
        <w:t>‌ها</w:t>
      </w:r>
      <w:r w:rsidR="009C33F2">
        <w:rPr>
          <w:rFonts w:hint="cs"/>
          <w:rtl/>
        </w:rPr>
        <w:t>یی مانند روزه و نماز وجو</w:t>
      </w:r>
      <w:r w:rsidR="004B0550">
        <w:rPr>
          <w:rFonts w:hint="cs"/>
          <w:rtl/>
        </w:rPr>
        <w:t>د دارد</w:t>
      </w:r>
      <w:r>
        <w:rPr>
          <w:rFonts w:hint="cs"/>
          <w:rtl/>
        </w:rPr>
        <w:t xml:space="preserve"> </w:t>
      </w:r>
      <w:r w:rsidR="004B0550">
        <w:rPr>
          <w:rFonts w:hint="cs"/>
          <w:rtl/>
        </w:rPr>
        <w:t>که باعث پاک شدن گناهان می</w:t>
      </w:r>
      <w:r w:rsidR="004B0550">
        <w:rPr>
          <w:rFonts w:hint="eastAsia"/>
          <w:rtl/>
        </w:rPr>
        <w:t>‌</w:t>
      </w:r>
      <w:r w:rsidR="009C33F2">
        <w:rPr>
          <w:rFonts w:hint="cs"/>
          <w:rtl/>
        </w:rPr>
        <w:t>گردد</w:t>
      </w:r>
      <w:r w:rsidR="004B0550">
        <w:rPr>
          <w:rFonts w:hint="cs"/>
          <w:rtl/>
        </w:rPr>
        <w:t xml:space="preserve"> </w:t>
      </w:r>
      <w:r w:rsidR="009C33F2">
        <w:rPr>
          <w:rFonts w:hint="cs"/>
          <w:rtl/>
        </w:rPr>
        <w:t xml:space="preserve">و پیامبر </w:t>
      </w:r>
      <w:r w:rsidR="00850650" w:rsidRPr="00850650">
        <w:rPr>
          <w:rFonts w:cs="CTraditional Arabic" w:hint="eastAsia"/>
          <w:rtl/>
        </w:rPr>
        <w:t>ج</w:t>
      </w:r>
      <w:r w:rsidR="009C33F2">
        <w:rPr>
          <w:rFonts w:hint="cs"/>
          <w:rtl/>
        </w:rPr>
        <w:t xml:space="preserve"> فرموده است: </w:t>
      </w:r>
      <w:r w:rsidR="009C33F2" w:rsidRPr="00E11FF3">
        <w:rPr>
          <w:rStyle w:val="Char8"/>
          <w:rFonts w:hint="cs"/>
          <w:rtl/>
        </w:rPr>
        <w:t>«</w:t>
      </w:r>
      <w:r w:rsidR="009C33F2">
        <w:rPr>
          <w:rFonts w:hint="cs"/>
          <w:rtl/>
        </w:rPr>
        <w:t>نمازهای پنچ گانه، نمازهای جمعه و روزه</w:t>
      </w:r>
      <w:r w:rsidR="009C33F2">
        <w:rPr>
          <w:rFonts w:hint="eastAsia"/>
          <w:rtl/>
        </w:rPr>
        <w:t>‌</w:t>
      </w:r>
      <w:r w:rsidR="009C33F2">
        <w:rPr>
          <w:rFonts w:hint="cs"/>
          <w:rtl/>
        </w:rPr>
        <w:t>هایی که در ماه رمضان گرفته</w:t>
      </w:r>
      <w:r w:rsidR="00850650">
        <w:rPr>
          <w:rFonts w:hint="cs"/>
          <w:rtl/>
        </w:rPr>
        <w:t xml:space="preserve"> می‌</w:t>
      </w:r>
      <w:r w:rsidR="009C33F2">
        <w:rPr>
          <w:rFonts w:hint="cs"/>
          <w:rtl/>
        </w:rPr>
        <w:t xml:space="preserve">شود، یاعث پاک شدن گناهانی است که در فاصله میان آنها </w:t>
      </w:r>
      <w:r w:rsidR="004B0550">
        <w:rPr>
          <w:rFonts w:hint="cs"/>
          <w:sz w:val="34"/>
          <w:szCs w:val="34"/>
          <w:rtl/>
        </w:rPr>
        <w:t>[</w:t>
      </w:r>
      <w:r w:rsidR="009C33F2" w:rsidRPr="008449DC">
        <w:rPr>
          <w:rFonts w:hint="cs"/>
          <w:rtl/>
        </w:rPr>
        <w:t>در طول روز و هفته و سال</w:t>
      </w:r>
      <w:r w:rsidR="004B0550">
        <w:rPr>
          <w:rFonts w:hint="cs"/>
          <w:sz w:val="32"/>
          <w:szCs w:val="32"/>
          <w:rtl/>
        </w:rPr>
        <w:t>]</w:t>
      </w:r>
      <w:r w:rsidR="009C33F2">
        <w:rPr>
          <w:rFonts w:hint="cs"/>
          <w:sz w:val="32"/>
          <w:szCs w:val="32"/>
          <w:rtl/>
        </w:rPr>
        <w:t xml:space="preserve"> </w:t>
      </w:r>
      <w:r w:rsidR="009C33F2">
        <w:rPr>
          <w:rFonts w:hint="cs"/>
          <w:rtl/>
        </w:rPr>
        <w:t>انجام</w:t>
      </w:r>
      <w:r w:rsidR="00850650">
        <w:rPr>
          <w:rFonts w:hint="cs"/>
          <w:rtl/>
        </w:rPr>
        <w:t xml:space="preserve"> می‌</w:t>
      </w:r>
      <w:r w:rsidR="009C33F2">
        <w:rPr>
          <w:rFonts w:hint="cs"/>
          <w:rtl/>
        </w:rPr>
        <w:t>گیر</w:t>
      </w:r>
      <w:r w:rsidR="009C33F2" w:rsidRPr="008449DC">
        <w:rPr>
          <w:rFonts w:hint="cs"/>
          <w:rtl/>
        </w:rPr>
        <w:t>د</w:t>
      </w:r>
      <w:r w:rsidR="009C33F2">
        <w:rPr>
          <w:rFonts w:hint="cs"/>
          <w:rtl/>
        </w:rPr>
        <w:t>، البته به شرطی که از گناهان کبیره پرهیز شود</w:t>
      </w:r>
      <w:r w:rsidR="009C33F2" w:rsidRPr="00E11FF3">
        <w:rPr>
          <w:rStyle w:val="Char8"/>
          <w:rFonts w:hint="cs"/>
          <w:rtl/>
        </w:rPr>
        <w:t>»</w:t>
      </w:r>
      <w:r w:rsidR="00075019" w:rsidRPr="00FD7FF4">
        <w:rPr>
          <w:rFonts w:hint="cs"/>
          <w:vertAlign w:val="superscript"/>
          <w:rtl/>
        </w:rPr>
        <w:t>(</w:t>
      </w:r>
      <w:r w:rsidR="00075019" w:rsidRPr="00FD7FF4">
        <w:rPr>
          <w:rStyle w:val="FootnoteReference"/>
          <w:rtl/>
        </w:rPr>
        <w:footnoteReference w:id="161"/>
      </w:r>
      <w:r w:rsidR="00075019" w:rsidRPr="00FD7FF4">
        <w:rPr>
          <w:rFonts w:hint="cs"/>
          <w:vertAlign w:val="superscript"/>
          <w:rtl/>
        </w:rPr>
        <w:t>)</w:t>
      </w:r>
      <w:r w:rsidR="009C33F2">
        <w:rPr>
          <w:rFonts w:hint="cs"/>
          <w:rtl/>
        </w:rPr>
        <w:t>. قرآن نیز این مسئله را به صراحت تاکید کرده است.</w:t>
      </w:r>
    </w:p>
    <w:p w:rsidR="009C33F2" w:rsidRPr="006912B3" w:rsidRDefault="006E6B2E" w:rsidP="006912B3">
      <w:pPr>
        <w:pStyle w:val="af1"/>
        <w:rPr>
          <w:rStyle w:val="Char4"/>
          <w:rtl/>
        </w:rPr>
      </w:pPr>
      <w:r w:rsidRPr="00AB7196">
        <w:rPr>
          <w:rStyle w:val="Char8"/>
          <w:rtl/>
        </w:rPr>
        <w:t>﴿</w:t>
      </w:r>
      <w:r w:rsidRPr="006E6B2E">
        <w:rPr>
          <w:rtl/>
        </w:rPr>
        <w:t>إِن تَجۡتَنِبُواْ كَبَآئِرَ مَا تُنۡهَوۡنَ عَنۡهُ نُكَفِّرۡ عَنكُمۡ سَيِّ‍َٔاتِكُمۡ وَنُدۡخِلۡكُم مُّدۡخَلٗا كَرِيمٗا٣١</w:t>
      </w:r>
      <w:r w:rsidRPr="00AB7196">
        <w:rPr>
          <w:rStyle w:val="Char8"/>
          <w:rFonts w:hint="cs"/>
          <w:rtl/>
        </w:rPr>
        <w:t>﴾</w:t>
      </w:r>
      <w:r w:rsidR="009C33F2" w:rsidRPr="006912B3">
        <w:rPr>
          <w:rStyle w:val="Char4"/>
          <w:rFonts w:hint="cs"/>
          <w:rtl/>
        </w:rPr>
        <w:t xml:space="preserve"> </w:t>
      </w:r>
      <w:r w:rsidR="009C33F2" w:rsidRPr="006E6B2E">
        <w:rPr>
          <w:rStyle w:val="Char6"/>
          <w:rFonts w:hint="cs"/>
          <w:rtl/>
        </w:rPr>
        <w:t>[النساء: 31]</w:t>
      </w:r>
      <w:r w:rsidR="009C33F2" w:rsidRPr="006912B3">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8449DC">
        <w:rPr>
          <w:rFonts w:hint="cs"/>
          <w:rtl/>
        </w:rPr>
        <w:t>(ای اهل ایمان) چنان که از گناهان بزرگی که شما را از آن نهی کرده</w:t>
      </w:r>
      <w:r w:rsidR="004807C6">
        <w:rPr>
          <w:rFonts w:hint="cs"/>
          <w:rtl/>
        </w:rPr>
        <w:t xml:space="preserve">‌اند </w:t>
      </w:r>
      <w:r w:rsidRPr="008449DC">
        <w:rPr>
          <w:rFonts w:hint="cs"/>
          <w:rtl/>
        </w:rPr>
        <w:t>دوری گزینید، ما از گناهان دیگر شما درگذریم</w:t>
      </w:r>
      <w:r w:rsidRPr="00E11FF3">
        <w:rPr>
          <w:rStyle w:val="Char8"/>
          <w:rFonts w:hint="cs"/>
          <w:rtl/>
        </w:rPr>
        <w:t>»</w:t>
      </w:r>
      <w:r w:rsidR="00E30DC6" w:rsidRPr="00E30DC6">
        <w:rPr>
          <w:rStyle w:val="Char4"/>
          <w:rFonts w:hint="cs"/>
          <w:rtl/>
        </w:rPr>
        <w:t>.</w:t>
      </w:r>
    </w:p>
    <w:p w:rsidR="009C33F2" w:rsidRDefault="009C33F2" w:rsidP="00796361">
      <w:pPr>
        <w:pStyle w:val="a8"/>
        <w:rPr>
          <w:rtl/>
        </w:rPr>
      </w:pPr>
      <w:r>
        <w:rPr>
          <w:rFonts w:hint="cs"/>
          <w:rtl/>
        </w:rPr>
        <w:t xml:space="preserve">در مورد گناهان کبیره در </w:t>
      </w:r>
      <w:r w:rsidR="006912B3">
        <w:rPr>
          <w:rFonts w:hint="cs"/>
          <w:rtl/>
        </w:rPr>
        <w:t xml:space="preserve">حدیث </w:t>
      </w:r>
      <w:r>
        <w:rPr>
          <w:rFonts w:hint="cs"/>
          <w:rtl/>
        </w:rPr>
        <w:t>صحیح چنین آمده است</w:t>
      </w:r>
      <w:r w:rsidR="00C30A9D">
        <w:rPr>
          <w:rFonts w:hint="cs"/>
          <w:rtl/>
        </w:rPr>
        <w:t xml:space="preserve"> </w:t>
      </w:r>
      <w:r>
        <w:rPr>
          <w:rFonts w:hint="cs"/>
          <w:rtl/>
        </w:rPr>
        <w:t>ک</w:t>
      </w:r>
      <w:r w:rsidR="00C30A9D">
        <w:rPr>
          <w:rFonts w:hint="cs"/>
          <w:rtl/>
        </w:rPr>
        <w:t>ه</w:t>
      </w:r>
      <w:r>
        <w:rPr>
          <w:rFonts w:hint="cs"/>
          <w:rtl/>
        </w:rPr>
        <w:t xml:space="preserve"> </w:t>
      </w:r>
      <w:r w:rsidRPr="00E11FF3">
        <w:rPr>
          <w:rStyle w:val="Char8"/>
          <w:rFonts w:hint="cs"/>
          <w:rtl/>
        </w:rPr>
        <w:t>«</w:t>
      </w:r>
      <w:r>
        <w:rPr>
          <w:rFonts w:hint="cs"/>
          <w:rtl/>
        </w:rPr>
        <w:t>گناهان کبیره عبارتند از: شریک قرار دادن برای خدا، نافرمانی پدر و مادر، قتل و سوگند دروغ</w:t>
      </w:r>
      <w:r w:rsidRPr="00E11FF3">
        <w:rPr>
          <w:rStyle w:val="Char8"/>
          <w:rFonts w:hint="cs"/>
          <w:rtl/>
        </w:rPr>
        <w:t>»</w:t>
      </w:r>
      <w:r w:rsidR="00CC3373" w:rsidRPr="00FD7FF4">
        <w:rPr>
          <w:rFonts w:hint="cs"/>
          <w:vertAlign w:val="superscript"/>
          <w:rtl/>
        </w:rPr>
        <w:t>(</w:t>
      </w:r>
      <w:r w:rsidR="00CC3373" w:rsidRPr="00FD7FF4">
        <w:rPr>
          <w:rStyle w:val="FootnoteReference"/>
          <w:rtl/>
        </w:rPr>
        <w:footnoteReference w:id="162"/>
      </w:r>
      <w:r w:rsidR="00CC3373" w:rsidRPr="00FD7FF4">
        <w:rPr>
          <w:rFonts w:hint="cs"/>
          <w:vertAlign w:val="superscript"/>
          <w:rtl/>
        </w:rPr>
        <w:t>)</w:t>
      </w:r>
      <w:r>
        <w:rPr>
          <w:rFonts w:hint="cs"/>
          <w:rtl/>
        </w:rPr>
        <w:t>. این را هم باید</w:t>
      </w:r>
      <w:r w:rsidR="00C30A9D">
        <w:rPr>
          <w:rFonts w:hint="cs"/>
          <w:rtl/>
        </w:rPr>
        <w:t xml:space="preserve"> دانست</w:t>
      </w:r>
      <w:r>
        <w:rPr>
          <w:rFonts w:hint="cs"/>
          <w:rtl/>
        </w:rPr>
        <w:t xml:space="preserve"> که کوچک شمردن گناهان صغیره و اصرار</w:t>
      </w:r>
      <w:r w:rsidR="006912B3">
        <w:rPr>
          <w:rFonts w:hint="cs"/>
          <w:rtl/>
        </w:rPr>
        <w:t xml:space="preserve"> </w:t>
      </w:r>
      <w:r>
        <w:rPr>
          <w:rFonts w:hint="cs"/>
          <w:rtl/>
        </w:rPr>
        <w:t>بر انجام آنها یعنی زیاد انج</w:t>
      </w:r>
      <w:r w:rsidR="00C30A9D">
        <w:rPr>
          <w:rFonts w:hint="cs"/>
          <w:rtl/>
        </w:rPr>
        <w:t>ام دادن این گناهان باعث</w:t>
      </w:r>
      <w:r w:rsidR="00850650">
        <w:rPr>
          <w:rFonts w:hint="cs"/>
          <w:rtl/>
        </w:rPr>
        <w:t xml:space="preserve"> می‌</w:t>
      </w:r>
      <w:r w:rsidR="00C30A9D">
        <w:rPr>
          <w:rFonts w:hint="cs"/>
          <w:rtl/>
        </w:rPr>
        <w:t>شود که جزو گناهان کبیره محسوب شوند.</w:t>
      </w:r>
      <w:r>
        <w:rPr>
          <w:rFonts w:hint="cs"/>
          <w:rtl/>
        </w:rPr>
        <w:t xml:space="preserve"> در حدیث آمده است که: </w:t>
      </w:r>
      <w:r w:rsidRPr="00E11FF3">
        <w:rPr>
          <w:rStyle w:val="Char8"/>
          <w:rFonts w:hint="cs"/>
          <w:rtl/>
        </w:rPr>
        <w:t>«</w:t>
      </w:r>
      <w:r w:rsidRPr="005B5172">
        <w:rPr>
          <w:rFonts w:hint="cs"/>
          <w:rtl/>
        </w:rPr>
        <w:t xml:space="preserve">نسبت به گناهان </w:t>
      </w:r>
      <w:r>
        <w:rPr>
          <w:rFonts w:hint="cs"/>
          <w:rtl/>
        </w:rPr>
        <w:t>کوچ</w:t>
      </w:r>
      <w:r w:rsidR="00C30A9D">
        <w:rPr>
          <w:rFonts w:hint="cs"/>
          <w:rtl/>
        </w:rPr>
        <w:t>ک</w:t>
      </w:r>
      <w:r>
        <w:rPr>
          <w:rFonts w:hint="cs"/>
          <w:rtl/>
        </w:rPr>
        <w:t xml:space="preserve"> هوشیار باشید و از آنها بپرهیزید</w:t>
      </w:r>
      <w:r w:rsidRPr="00E11FF3">
        <w:rPr>
          <w:rStyle w:val="Char8"/>
          <w:rFonts w:hint="cs"/>
          <w:rtl/>
        </w:rPr>
        <w:t>»</w:t>
      </w:r>
      <w:r w:rsidR="00796361" w:rsidRPr="00FD7FF4">
        <w:rPr>
          <w:rFonts w:hint="cs"/>
          <w:vertAlign w:val="superscript"/>
          <w:rtl/>
        </w:rPr>
        <w:t>(</w:t>
      </w:r>
      <w:r w:rsidR="00796361" w:rsidRPr="00FD7FF4">
        <w:rPr>
          <w:rStyle w:val="FootnoteReference"/>
          <w:rtl/>
        </w:rPr>
        <w:footnoteReference w:id="163"/>
      </w:r>
      <w:r w:rsidR="00796361" w:rsidRPr="00FD7FF4">
        <w:rPr>
          <w:rFonts w:hint="cs"/>
          <w:vertAlign w:val="superscript"/>
          <w:rtl/>
        </w:rPr>
        <w:t>)</w:t>
      </w:r>
      <w:r>
        <w:rPr>
          <w:rFonts w:hint="cs"/>
          <w:rtl/>
        </w:rPr>
        <w:t>.</w:t>
      </w:r>
    </w:p>
    <w:p w:rsidR="009C33F2" w:rsidRDefault="009C33F2" w:rsidP="00796361">
      <w:pPr>
        <w:pStyle w:val="a8"/>
        <w:rPr>
          <w:rFonts w:cs="Traditional Arabic"/>
          <w:rtl/>
        </w:rPr>
      </w:pPr>
      <w:r>
        <w:rPr>
          <w:rFonts w:hint="cs"/>
          <w:rtl/>
        </w:rPr>
        <w:t xml:space="preserve">رسول خدا </w:t>
      </w:r>
      <w:r w:rsidR="00CE36AA">
        <w:rPr>
          <w:rFonts w:cs="CTraditional Arabic" w:hint="cs"/>
          <w:rtl/>
        </w:rPr>
        <w:t>ج</w:t>
      </w:r>
      <w:r w:rsidR="00CE36AA">
        <w:rPr>
          <w:rFonts w:hint="cs"/>
          <w:rtl/>
        </w:rPr>
        <w:t xml:space="preserve"> </w:t>
      </w:r>
      <w:r>
        <w:rPr>
          <w:rFonts w:hint="cs"/>
          <w:rtl/>
        </w:rPr>
        <w:t xml:space="preserve">فرموده است: </w:t>
      </w:r>
      <w:r w:rsidRPr="00E11FF3">
        <w:rPr>
          <w:rStyle w:val="Char8"/>
          <w:rFonts w:hint="cs"/>
          <w:rtl/>
        </w:rPr>
        <w:t>«</w:t>
      </w:r>
      <w:r w:rsidRPr="005B5172">
        <w:rPr>
          <w:rFonts w:hint="cs"/>
          <w:rtl/>
        </w:rPr>
        <w:t>انسان مؤمن گناهان</w:t>
      </w:r>
      <w:r>
        <w:rPr>
          <w:rFonts w:hint="cs"/>
          <w:rtl/>
        </w:rPr>
        <w:t xml:space="preserve"> خود را همچون کوهی</w:t>
      </w:r>
      <w:r w:rsidR="00850650">
        <w:rPr>
          <w:rFonts w:hint="cs"/>
          <w:rtl/>
        </w:rPr>
        <w:t xml:space="preserve"> می‌</w:t>
      </w:r>
      <w:r>
        <w:rPr>
          <w:rFonts w:hint="cs"/>
          <w:rtl/>
        </w:rPr>
        <w:t>بیند که در پای آن نشسته است و</w:t>
      </w:r>
      <w:r w:rsidR="00850650">
        <w:rPr>
          <w:rFonts w:hint="cs"/>
          <w:rtl/>
        </w:rPr>
        <w:t xml:space="preserve"> می‌</w:t>
      </w:r>
      <w:r w:rsidR="00CE36AA">
        <w:rPr>
          <w:rFonts w:hint="cs"/>
          <w:rtl/>
        </w:rPr>
        <w:t>ترسد که بر او فرو ریزد، اما</w:t>
      </w:r>
      <w:r>
        <w:rPr>
          <w:rFonts w:hint="cs"/>
          <w:rtl/>
        </w:rPr>
        <w:t xml:space="preserve"> انسان فاجر، گناهان خود را مانند مگسی</w:t>
      </w:r>
      <w:r w:rsidR="00850650">
        <w:rPr>
          <w:rFonts w:hint="cs"/>
          <w:rtl/>
        </w:rPr>
        <w:t xml:space="preserve"> می‌</w:t>
      </w:r>
      <w:r>
        <w:rPr>
          <w:rFonts w:hint="cs"/>
          <w:rtl/>
        </w:rPr>
        <w:t>داند که بر بینی او</w:t>
      </w:r>
      <w:r w:rsidR="00850650">
        <w:rPr>
          <w:rFonts w:hint="cs"/>
          <w:rtl/>
        </w:rPr>
        <w:t xml:space="preserve"> می‌</w:t>
      </w:r>
      <w:r>
        <w:rPr>
          <w:rFonts w:hint="cs"/>
          <w:rtl/>
        </w:rPr>
        <w:t>گذرد و گناه را مانند راندن مگسی ساده</w:t>
      </w:r>
      <w:r w:rsidR="00850650">
        <w:rPr>
          <w:rFonts w:hint="cs"/>
          <w:rtl/>
        </w:rPr>
        <w:t xml:space="preserve"> می‌</w:t>
      </w:r>
      <w:r>
        <w:rPr>
          <w:rFonts w:hint="cs"/>
          <w:rtl/>
        </w:rPr>
        <w:t>انگارد</w:t>
      </w:r>
      <w:r w:rsidRPr="00E11FF3">
        <w:rPr>
          <w:rStyle w:val="Char8"/>
          <w:rFonts w:hint="cs"/>
          <w:rtl/>
        </w:rPr>
        <w:t>»</w:t>
      </w:r>
      <w:r w:rsidR="00796361" w:rsidRPr="00FD7FF4">
        <w:rPr>
          <w:rFonts w:hint="cs"/>
          <w:vertAlign w:val="superscript"/>
          <w:rtl/>
        </w:rPr>
        <w:t>(</w:t>
      </w:r>
      <w:r w:rsidR="00796361" w:rsidRPr="00FD7FF4">
        <w:rPr>
          <w:rStyle w:val="FootnoteReference"/>
          <w:rtl/>
        </w:rPr>
        <w:footnoteReference w:id="164"/>
      </w:r>
      <w:r w:rsidR="00796361" w:rsidRPr="00FD7FF4">
        <w:rPr>
          <w:rFonts w:hint="cs"/>
          <w:vertAlign w:val="superscript"/>
          <w:rtl/>
        </w:rPr>
        <w:t>)</w:t>
      </w:r>
      <w:r>
        <w:rPr>
          <w:rFonts w:cs="Traditional Arabic" w:hint="cs"/>
          <w:rtl/>
        </w:rPr>
        <w:t>.</w:t>
      </w:r>
    </w:p>
    <w:p w:rsidR="009C33F2" w:rsidRDefault="009C33F2" w:rsidP="009C33F2">
      <w:pPr>
        <w:pStyle w:val="a8"/>
        <w:rPr>
          <w:rtl/>
        </w:rPr>
      </w:pPr>
      <w:r w:rsidRPr="00A14450">
        <w:rPr>
          <w:rFonts w:hint="cs"/>
          <w:rtl/>
        </w:rPr>
        <w:t>از یکی از انسان</w:t>
      </w:r>
      <w:r w:rsidR="00850650">
        <w:rPr>
          <w:rFonts w:hint="cs"/>
          <w:rtl/>
        </w:rPr>
        <w:t>‌ها</w:t>
      </w:r>
      <w:r w:rsidRPr="00A14450">
        <w:rPr>
          <w:rFonts w:hint="cs"/>
          <w:rtl/>
        </w:rPr>
        <w:t>ی صالح</w:t>
      </w:r>
      <w:r>
        <w:rPr>
          <w:rFonts w:hint="cs"/>
          <w:rtl/>
        </w:rPr>
        <w:t xml:space="preserve"> چنین روایت شده است: </w:t>
      </w:r>
      <w:r w:rsidRPr="00E11FF3">
        <w:rPr>
          <w:rStyle w:val="Char8"/>
          <w:rFonts w:hint="cs"/>
          <w:rtl/>
        </w:rPr>
        <w:t>«</w:t>
      </w:r>
      <w:r>
        <w:rPr>
          <w:rFonts w:hint="cs"/>
          <w:rtl/>
        </w:rPr>
        <w:t>کوچک بودن گناه</w:t>
      </w:r>
      <w:r w:rsidR="009509BF">
        <w:rPr>
          <w:rFonts w:hint="cs"/>
          <w:rtl/>
        </w:rPr>
        <w:t>ان</w:t>
      </w:r>
      <w:r>
        <w:rPr>
          <w:rFonts w:hint="cs"/>
          <w:rtl/>
        </w:rPr>
        <w:t xml:space="preserve"> خود را در نظر مگیر بلکه به عظمت آن کسی توجه کن که نافرمانیش کرده</w:t>
      </w:r>
      <w:r>
        <w:rPr>
          <w:rFonts w:hint="eastAsia"/>
          <w:rtl/>
        </w:rPr>
        <w:t>‌</w:t>
      </w:r>
      <w:r>
        <w:rPr>
          <w:rFonts w:hint="cs"/>
          <w:rtl/>
        </w:rPr>
        <w:t>ای</w:t>
      </w:r>
      <w:r w:rsidRPr="00E11FF3">
        <w:rPr>
          <w:rStyle w:val="Char8"/>
          <w:rFonts w:hint="cs"/>
          <w:rtl/>
        </w:rPr>
        <w:t>»</w:t>
      </w:r>
      <w:r>
        <w:rPr>
          <w:rFonts w:hint="cs"/>
          <w:rtl/>
        </w:rPr>
        <w:t>.</w:t>
      </w:r>
    </w:p>
    <w:p w:rsidR="009C33F2" w:rsidRDefault="009C33F2" w:rsidP="004A72A3">
      <w:pPr>
        <w:pStyle w:val="a8"/>
        <w:rPr>
          <w:rtl/>
        </w:rPr>
      </w:pPr>
      <w:r>
        <w:rPr>
          <w:rFonts w:hint="cs"/>
          <w:rtl/>
        </w:rPr>
        <w:t xml:space="preserve">شکی نیست </w:t>
      </w:r>
      <w:r w:rsidRPr="00A14450">
        <w:rPr>
          <w:rFonts w:hint="cs"/>
          <w:rtl/>
        </w:rPr>
        <w:t>که باز بودن دروازه توبه در اسلام، هدف</w:t>
      </w:r>
      <w:r w:rsidR="009509BF">
        <w:rPr>
          <w:rFonts w:hint="cs"/>
          <w:rtl/>
        </w:rPr>
        <w:t>ی</w:t>
      </w:r>
      <w:r w:rsidRPr="00A14450">
        <w:rPr>
          <w:rFonts w:hint="cs"/>
          <w:rtl/>
        </w:rPr>
        <w:t xml:space="preserve"> استراتژیک</w:t>
      </w:r>
      <w:r>
        <w:rPr>
          <w:rFonts w:hint="cs"/>
          <w:rtl/>
        </w:rPr>
        <w:t xml:space="preserve"> و مهم را دنبال</w:t>
      </w:r>
      <w:r w:rsidR="00850650">
        <w:rPr>
          <w:rFonts w:hint="cs"/>
          <w:rtl/>
        </w:rPr>
        <w:t xml:space="preserve"> می‌</w:t>
      </w:r>
      <w:r>
        <w:rPr>
          <w:rFonts w:hint="cs"/>
          <w:rtl/>
        </w:rPr>
        <w:t xml:space="preserve">کند که عبارت است </w:t>
      </w:r>
      <w:r w:rsidR="004A72A3">
        <w:rPr>
          <w:rFonts w:hint="cs"/>
          <w:color w:val="0070C0"/>
          <w:rtl/>
        </w:rPr>
        <w:t>{{</w:t>
      </w:r>
      <w:r w:rsidRPr="004A72A3">
        <w:rPr>
          <w:rFonts w:hint="cs"/>
          <w:color w:val="0070C0"/>
          <w:rtl/>
        </w:rPr>
        <w:t>از تداوم پیوند پیروان با دین و خدای آنها در مو</w:t>
      </w:r>
      <w:r w:rsidR="009509BF" w:rsidRPr="004A72A3">
        <w:rPr>
          <w:rFonts w:hint="cs"/>
          <w:color w:val="0070C0"/>
          <w:rtl/>
        </w:rPr>
        <w:t>ا</w:t>
      </w:r>
      <w:r w:rsidRPr="004A72A3">
        <w:rPr>
          <w:rFonts w:hint="cs"/>
          <w:color w:val="0070C0"/>
          <w:rtl/>
        </w:rPr>
        <w:t>قع ضعف و هنگام ا</w:t>
      </w:r>
      <w:r w:rsidR="008E7DE0" w:rsidRPr="004A72A3">
        <w:rPr>
          <w:rFonts w:hint="cs"/>
          <w:color w:val="0070C0"/>
          <w:rtl/>
        </w:rPr>
        <w:t>ن</w:t>
      </w:r>
      <w:r w:rsidRPr="004A72A3">
        <w:rPr>
          <w:rFonts w:hint="cs"/>
          <w:color w:val="0070C0"/>
          <w:rtl/>
        </w:rPr>
        <w:t>جام گناهان و نافرمانی</w:t>
      </w:r>
      <w:r w:rsidR="00850650" w:rsidRPr="004A72A3">
        <w:rPr>
          <w:rFonts w:hint="cs"/>
          <w:color w:val="0070C0"/>
          <w:rtl/>
        </w:rPr>
        <w:t>‌ها</w:t>
      </w:r>
      <w:r w:rsidRPr="004A72A3">
        <w:rPr>
          <w:rFonts w:hint="cs"/>
          <w:color w:val="0070C0"/>
          <w:rtl/>
        </w:rPr>
        <w:t xml:space="preserve"> یا موقع سرکشی آنان در برابر برخی دستورات</w:t>
      </w:r>
      <w:r w:rsidR="004A72A3" w:rsidRPr="004A72A3">
        <w:rPr>
          <w:rFonts w:hint="cs"/>
          <w:color w:val="0070C0"/>
          <w:rtl/>
        </w:rPr>
        <w:t>}}</w:t>
      </w:r>
      <w:r>
        <w:rPr>
          <w:rFonts w:hint="cs"/>
          <w:rtl/>
        </w:rPr>
        <w:t xml:space="preserve"> حتی آنان که دشمنی با دین خدا کارشان را</w:t>
      </w:r>
      <w:r w:rsidR="003D35B9">
        <w:rPr>
          <w:rFonts w:hint="cs"/>
          <w:rtl/>
        </w:rPr>
        <w:t xml:space="preserve"> به‌جای </w:t>
      </w:r>
      <w:r>
        <w:rPr>
          <w:rFonts w:hint="cs"/>
          <w:rtl/>
        </w:rPr>
        <w:t xml:space="preserve">رسانده که شمشیر عدالت برای کشتارشان </w:t>
      </w:r>
      <w:r w:rsidR="00CE36AA">
        <w:rPr>
          <w:rFonts w:hint="cs"/>
          <w:rtl/>
        </w:rPr>
        <w:t>آ</w:t>
      </w:r>
      <w:r>
        <w:rPr>
          <w:rFonts w:hint="cs"/>
          <w:rtl/>
        </w:rPr>
        <w:t>خته گشته و قلم و زبان دعوت بر ضد آنها، به حکم مدیر جهان به</w:t>
      </w:r>
      <w:r w:rsidR="00A94924">
        <w:rPr>
          <w:rFonts w:hint="cs"/>
          <w:rtl/>
        </w:rPr>
        <w:t xml:space="preserve"> </w:t>
      </w:r>
      <w:r>
        <w:rPr>
          <w:rFonts w:hint="cs"/>
          <w:rtl/>
        </w:rPr>
        <w:t xml:space="preserve">حرکت </w:t>
      </w:r>
      <w:r w:rsidR="00CE36AA">
        <w:rPr>
          <w:rFonts w:hint="cs"/>
          <w:rtl/>
        </w:rPr>
        <w:t>در</w:t>
      </w:r>
      <w:r>
        <w:rPr>
          <w:rFonts w:hint="cs"/>
          <w:rtl/>
        </w:rPr>
        <w:t>آمده، اسلام دروازه توبه را پیش روی</w:t>
      </w:r>
      <w:r w:rsidR="009509BF">
        <w:rPr>
          <w:rFonts w:hint="eastAsia"/>
          <w:rtl/>
        </w:rPr>
        <w:t>‌</w:t>
      </w:r>
      <w:r>
        <w:rPr>
          <w:rFonts w:hint="cs"/>
          <w:rtl/>
        </w:rPr>
        <w:t>شان گشاده و باز گذاشته است</w:t>
      </w:r>
      <w:r w:rsidR="00CE36AA">
        <w:rPr>
          <w:rFonts w:hint="cs"/>
          <w:rtl/>
        </w:rPr>
        <w:t>،</w:t>
      </w:r>
      <w:r>
        <w:rPr>
          <w:rFonts w:hint="cs"/>
          <w:rtl/>
        </w:rPr>
        <w:t xml:space="preserve"> بدان خاطر که رحمت پروردگار همه چیز و همه کس را دربر گرفته</w:t>
      </w:r>
      <w:r w:rsidR="004A72A3">
        <w:rPr>
          <w:rtl/>
        </w:rPr>
        <w:softHyphen/>
      </w:r>
      <w:r>
        <w:rPr>
          <w:rFonts w:hint="cs"/>
          <w:rtl/>
        </w:rPr>
        <w:t>است و نتیجه طبیعی چنین برخوردی این است که جذب</w:t>
      </w:r>
      <w:r w:rsidR="00A94924">
        <w:rPr>
          <w:rFonts w:hint="cs"/>
          <w:rtl/>
        </w:rPr>
        <w:t xml:space="preserve"> </w:t>
      </w:r>
      <w:r w:rsidR="00CE36AA">
        <w:rPr>
          <w:rFonts w:hint="cs"/>
          <w:rtl/>
        </w:rPr>
        <w:t>پیروان به طور مداو</w:t>
      </w:r>
      <w:r w:rsidR="008E7DE0">
        <w:rPr>
          <w:rFonts w:hint="cs"/>
          <w:rtl/>
        </w:rPr>
        <w:t>م ادامه می</w:t>
      </w:r>
      <w:r w:rsidR="008E7DE0">
        <w:rPr>
          <w:rFonts w:hint="eastAsia"/>
          <w:rtl/>
        </w:rPr>
        <w:t>‌</w:t>
      </w:r>
      <w:r>
        <w:rPr>
          <w:rFonts w:hint="cs"/>
          <w:rtl/>
        </w:rPr>
        <w:t>یابد و دشمنان نیز از دین مأیوس نشوند،</w:t>
      </w:r>
      <w:r w:rsidR="008E7DE0">
        <w:rPr>
          <w:rFonts w:hint="cs"/>
          <w:rtl/>
        </w:rPr>
        <w:t xml:space="preserve"> زیرا یک لحظه درخشش و روشنی</w:t>
      </w:r>
      <w:r w:rsidR="00CE36AA">
        <w:rPr>
          <w:rFonts w:hint="cs"/>
          <w:rtl/>
        </w:rPr>
        <w:t>ِ</w:t>
      </w:r>
      <w:r w:rsidR="008E7DE0">
        <w:rPr>
          <w:rFonts w:hint="cs"/>
          <w:rtl/>
        </w:rPr>
        <w:t xml:space="preserve"> چشم</w:t>
      </w:r>
      <w:r>
        <w:rPr>
          <w:rFonts w:hint="cs"/>
          <w:rtl/>
        </w:rPr>
        <w:t xml:space="preserve"> در برابر حق باعث</w:t>
      </w:r>
      <w:r w:rsidR="00850650">
        <w:rPr>
          <w:rFonts w:hint="cs"/>
          <w:rtl/>
        </w:rPr>
        <w:t xml:space="preserve"> می‌</w:t>
      </w:r>
      <w:r>
        <w:rPr>
          <w:rFonts w:hint="cs"/>
          <w:rtl/>
        </w:rPr>
        <w:t>شود که نور الهی در دل نفوذ کند و به آن حیاتی تازه بخشد و آن</w:t>
      </w:r>
      <w:r w:rsidR="004A72A3">
        <w:rPr>
          <w:rtl/>
        </w:rPr>
        <w:softHyphen/>
      </w:r>
      <w:r>
        <w:rPr>
          <w:rFonts w:hint="cs"/>
          <w:rtl/>
        </w:rPr>
        <w:t>گاه است که تیغ روبروی اسلام در جهت دفاع از آن تغی</w:t>
      </w:r>
      <w:r w:rsidR="008E7DE0">
        <w:rPr>
          <w:rFonts w:hint="cs"/>
          <w:rtl/>
        </w:rPr>
        <w:t xml:space="preserve">یر </w:t>
      </w:r>
      <w:r>
        <w:rPr>
          <w:rFonts w:hint="cs"/>
          <w:rtl/>
        </w:rPr>
        <w:t>جهت</w:t>
      </w:r>
      <w:r w:rsidR="00850650">
        <w:rPr>
          <w:rFonts w:hint="cs"/>
          <w:rtl/>
        </w:rPr>
        <w:t xml:space="preserve"> می‌</w:t>
      </w:r>
      <w:r>
        <w:rPr>
          <w:rFonts w:hint="cs"/>
          <w:rtl/>
        </w:rPr>
        <w:t>دهد.</w:t>
      </w:r>
    </w:p>
    <w:p w:rsidR="00B762E7" w:rsidRDefault="00B762E7" w:rsidP="008E7DE0">
      <w:pPr>
        <w:pStyle w:val="a8"/>
        <w:rPr>
          <w:rtl/>
        </w:rPr>
        <w:sectPr w:rsidR="00B762E7" w:rsidSect="00753B1D">
          <w:footnotePr>
            <w:numRestart w:val="eachPage"/>
          </w:footnotePr>
          <w:pgSz w:w="9356" w:h="13608" w:code="9"/>
          <w:pgMar w:top="567" w:right="1134" w:bottom="851" w:left="1134" w:header="454" w:footer="0" w:gutter="0"/>
          <w:cols w:space="708"/>
          <w:titlePg/>
          <w:bidi/>
          <w:rtlGutter/>
          <w:docGrid w:linePitch="381"/>
        </w:sectPr>
      </w:pPr>
    </w:p>
    <w:p w:rsidR="009C33F2" w:rsidRPr="00B762E7" w:rsidRDefault="009C33F2" w:rsidP="00B762E7">
      <w:pPr>
        <w:pStyle w:val="a1"/>
        <w:rPr>
          <w:rtl/>
        </w:rPr>
      </w:pPr>
      <w:bookmarkStart w:id="27" w:name="_Toc442110491"/>
      <w:r w:rsidRPr="00B762E7">
        <w:rPr>
          <w:rFonts w:hint="cs"/>
          <w:rtl/>
        </w:rPr>
        <w:t>فصل سوم: نفش عوامل دل نرمی در تربیت</w:t>
      </w:r>
      <w:bookmarkEnd w:id="27"/>
    </w:p>
    <w:p w:rsidR="009C33F2" w:rsidRPr="00B762E7" w:rsidRDefault="009C33F2" w:rsidP="00B762E7">
      <w:pPr>
        <w:pStyle w:val="a2"/>
        <w:rPr>
          <w:rtl/>
        </w:rPr>
      </w:pPr>
      <w:bookmarkStart w:id="28" w:name="_Toc442110492"/>
      <w:r w:rsidRPr="00B762E7">
        <w:rPr>
          <w:rFonts w:hint="cs"/>
          <w:rtl/>
        </w:rPr>
        <w:t>بحث اول: ذکر</w:t>
      </w:r>
      <w:bookmarkEnd w:id="28"/>
    </w:p>
    <w:p w:rsidR="009C33F2" w:rsidRDefault="009C33F2" w:rsidP="009C33F2">
      <w:pPr>
        <w:pStyle w:val="a8"/>
        <w:rPr>
          <w:rtl/>
        </w:rPr>
      </w:pPr>
      <w:r>
        <w:rPr>
          <w:rFonts w:hint="cs"/>
          <w:rtl/>
        </w:rPr>
        <w:t>خداوند فرموده</w:t>
      </w:r>
      <w:r w:rsidR="004A72A3">
        <w:rPr>
          <w:rtl/>
        </w:rPr>
        <w:softHyphen/>
      </w:r>
      <w:r w:rsidR="004A72A3">
        <w:rPr>
          <w:rFonts w:hint="cs"/>
          <w:rtl/>
        </w:rPr>
        <w:t>است</w:t>
      </w:r>
      <w:r>
        <w:rPr>
          <w:rFonts w:hint="cs"/>
          <w:rtl/>
        </w:rPr>
        <w:t>:</w:t>
      </w:r>
    </w:p>
    <w:p w:rsidR="009C33F2" w:rsidRPr="0024639C" w:rsidRDefault="00BA1BFE" w:rsidP="0024639C">
      <w:pPr>
        <w:pStyle w:val="af1"/>
        <w:rPr>
          <w:rStyle w:val="Char4"/>
          <w:rtl/>
        </w:rPr>
      </w:pPr>
      <w:r w:rsidRPr="00AB7196">
        <w:rPr>
          <w:rStyle w:val="Char8"/>
          <w:rtl/>
        </w:rPr>
        <w:t>﴿</w:t>
      </w:r>
      <w:r w:rsidRPr="00BA1BFE">
        <w:rPr>
          <w:rtl/>
        </w:rPr>
        <w:t>وَ</w:t>
      </w:r>
      <w:r w:rsidRPr="00BA1BFE">
        <w:rPr>
          <w:rFonts w:hint="cs"/>
          <w:rtl/>
        </w:rPr>
        <w:t>ٱ</w:t>
      </w:r>
      <w:r w:rsidRPr="00BA1BFE">
        <w:rPr>
          <w:rFonts w:hint="eastAsia"/>
          <w:rtl/>
        </w:rPr>
        <w:t>ذۡكُر</w:t>
      </w:r>
      <w:r w:rsidRPr="00BA1BFE">
        <w:rPr>
          <w:rtl/>
        </w:rPr>
        <w:t xml:space="preserve"> رَّبَّكَ فِي نَفۡسِكَ تَضَرُّعٗا وَخِيفَةٗ وَدُونَ </w:t>
      </w:r>
      <w:r w:rsidRPr="00BA1BFE">
        <w:rPr>
          <w:rFonts w:hint="cs"/>
          <w:rtl/>
        </w:rPr>
        <w:t>ٱ</w:t>
      </w:r>
      <w:r w:rsidRPr="00BA1BFE">
        <w:rPr>
          <w:rFonts w:hint="eastAsia"/>
          <w:rtl/>
        </w:rPr>
        <w:t>لۡجَهۡرِ</w:t>
      </w:r>
      <w:r w:rsidRPr="00BA1BFE">
        <w:rPr>
          <w:rtl/>
        </w:rPr>
        <w:t xml:space="preserve"> مِنَ </w:t>
      </w:r>
      <w:r w:rsidRPr="00BA1BFE">
        <w:rPr>
          <w:rFonts w:hint="cs"/>
          <w:rtl/>
        </w:rPr>
        <w:t>ٱ</w:t>
      </w:r>
      <w:r w:rsidRPr="00BA1BFE">
        <w:rPr>
          <w:rFonts w:hint="eastAsia"/>
          <w:rtl/>
        </w:rPr>
        <w:t>لۡقَوۡلِ</w:t>
      </w:r>
      <w:r w:rsidRPr="00BA1BFE">
        <w:rPr>
          <w:rtl/>
        </w:rPr>
        <w:t xml:space="preserve"> بِ</w:t>
      </w:r>
      <w:r w:rsidRPr="00BA1BFE">
        <w:rPr>
          <w:rFonts w:hint="cs"/>
          <w:rtl/>
        </w:rPr>
        <w:t>ٱ</w:t>
      </w:r>
      <w:r w:rsidRPr="00BA1BFE">
        <w:rPr>
          <w:rFonts w:hint="eastAsia"/>
          <w:rtl/>
        </w:rPr>
        <w:t>لۡغُدُوِّ</w:t>
      </w:r>
      <w:r w:rsidRPr="00BA1BFE">
        <w:rPr>
          <w:rtl/>
        </w:rPr>
        <w:t xml:space="preserve"> وَ</w:t>
      </w:r>
      <w:r w:rsidRPr="00BA1BFE">
        <w:rPr>
          <w:rFonts w:hint="cs"/>
          <w:rtl/>
        </w:rPr>
        <w:t>ٱ</w:t>
      </w:r>
      <w:r w:rsidRPr="00BA1BFE">
        <w:rPr>
          <w:rFonts w:hint="eastAsia"/>
          <w:rtl/>
        </w:rPr>
        <w:t>لۡأٓصَالِ</w:t>
      </w:r>
      <w:r w:rsidRPr="00BA1BFE">
        <w:rPr>
          <w:rtl/>
        </w:rPr>
        <w:t xml:space="preserve"> وَلَا تَكُن مِّنَ </w:t>
      </w:r>
      <w:r w:rsidRPr="00BA1BFE">
        <w:rPr>
          <w:rFonts w:hint="cs"/>
          <w:rtl/>
        </w:rPr>
        <w:t>ٱ</w:t>
      </w:r>
      <w:r w:rsidRPr="00BA1BFE">
        <w:rPr>
          <w:rFonts w:hint="eastAsia"/>
          <w:rtl/>
        </w:rPr>
        <w:t>لۡغَٰفِلِينَ</w:t>
      </w:r>
      <w:r w:rsidRPr="00BA1BFE">
        <w:rPr>
          <w:rtl/>
        </w:rPr>
        <w:t>٢٠٥</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اعراف: 205]</w:t>
      </w:r>
      <w:r w:rsidR="009C33F2" w:rsidRPr="0024639C">
        <w:rPr>
          <w:rStyle w:val="Char4"/>
          <w:rFonts w:hint="cs"/>
          <w:rtl/>
        </w:rPr>
        <w:t>.</w:t>
      </w:r>
    </w:p>
    <w:p w:rsidR="00E30DC6" w:rsidRPr="00E30DC6" w:rsidRDefault="009C33F2" w:rsidP="009C33F2">
      <w:pPr>
        <w:pStyle w:val="ab"/>
        <w:rPr>
          <w:rStyle w:val="Char4"/>
          <w:rtl/>
        </w:rPr>
      </w:pPr>
      <w:r w:rsidRPr="00E11FF3">
        <w:rPr>
          <w:rStyle w:val="Char8"/>
          <w:rFonts w:hint="cs"/>
          <w:rtl/>
        </w:rPr>
        <w:t>«</w:t>
      </w:r>
      <w:r w:rsidR="00CE36AA">
        <w:rPr>
          <w:rFonts w:hint="cs"/>
          <w:rtl/>
        </w:rPr>
        <w:t xml:space="preserve">پروردگارت را در دل خود، با </w:t>
      </w:r>
      <w:r w:rsidRPr="003B7463">
        <w:rPr>
          <w:rFonts w:hint="cs"/>
          <w:rtl/>
        </w:rPr>
        <w:t>فروتنی (در برابر خدا) و هراس (از او) و آهسته و آرام صبحگاهان و شامگاهان یاد کن و از گروه غافلان مباش</w:t>
      </w:r>
      <w:r w:rsidRPr="00E11FF3">
        <w:rPr>
          <w:rStyle w:val="Char8"/>
          <w:rFonts w:hint="cs"/>
          <w:rtl/>
        </w:rPr>
        <w:t>»</w:t>
      </w:r>
      <w:r w:rsidR="00E30DC6" w:rsidRPr="00E30DC6">
        <w:rPr>
          <w:rStyle w:val="Char4"/>
          <w:rFonts w:hint="cs"/>
          <w:rtl/>
        </w:rPr>
        <w:t>.</w:t>
      </w:r>
    </w:p>
    <w:p w:rsidR="009C33F2" w:rsidRDefault="009C33F2" w:rsidP="004A72A3">
      <w:pPr>
        <w:pStyle w:val="a8"/>
        <w:rPr>
          <w:rtl/>
        </w:rPr>
      </w:pPr>
      <w:r>
        <w:rPr>
          <w:rFonts w:hint="cs"/>
          <w:rtl/>
        </w:rPr>
        <w:t>این آیه کریمه از غفلت و روی</w:t>
      </w:r>
      <w:r w:rsidR="0024639C">
        <w:rPr>
          <w:rFonts w:hint="eastAsia"/>
          <w:rtl/>
        </w:rPr>
        <w:t>‌</w:t>
      </w:r>
      <w:r>
        <w:rPr>
          <w:rFonts w:hint="cs"/>
          <w:rtl/>
        </w:rPr>
        <w:t>گردانی از یاد خدا نهی</w:t>
      </w:r>
      <w:r w:rsidR="00C405B9">
        <w:rPr>
          <w:rFonts w:hint="cs"/>
          <w:rtl/>
        </w:rPr>
        <w:t xml:space="preserve"> کرده است، زیرا غفلت جزو بیماری</w:t>
      </w:r>
      <w:r w:rsidR="00C405B9">
        <w:rPr>
          <w:rFonts w:hint="eastAsia"/>
          <w:rtl/>
        </w:rPr>
        <w:t>‌</w:t>
      </w:r>
      <w:r>
        <w:rPr>
          <w:rFonts w:hint="cs"/>
          <w:rtl/>
        </w:rPr>
        <w:t>های قلبی است که فط</w:t>
      </w:r>
      <w:r w:rsidR="00C405B9">
        <w:rPr>
          <w:rFonts w:hint="cs"/>
          <w:rtl/>
        </w:rPr>
        <w:t>رت را فاسد</w:t>
      </w:r>
      <w:r w:rsidR="00850650">
        <w:rPr>
          <w:rFonts w:hint="cs"/>
          <w:rtl/>
        </w:rPr>
        <w:t xml:space="preserve"> می‌</w:t>
      </w:r>
      <w:r w:rsidR="00C405B9">
        <w:rPr>
          <w:rFonts w:hint="cs"/>
          <w:rtl/>
        </w:rPr>
        <w:t>کند و آن را</w:t>
      </w:r>
      <w:r w:rsidR="004807C6">
        <w:rPr>
          <w:rFonts w:hint="cs"/>
          <w:rtl/>
        </w:rPr>
        <w:t xml:space="preserve"> به‌سوی </w:t>
      </w:r>
      <w:r>
        <w:rPr>
          <w:rFonts w:hint="cs"/>
          <w:rtl/>
        </w:rPr>
        <w:t>هلاکت</w:t>
      </w:r>
      <w:r w:rsidR="00850650">
        <w:rPr>
          <w:rFonts w:hint="cs"/>
          <w:rtl/>
        </w:rPr>
        <w:t xml:space="preserve"> می‌</w:t>
      </w:r>
      <w:r w:rsidR="004A72A3">
        <w:rPr>
          <w:rFonts w:hint="cs"/>
          <w:rtl/>
        </w:rPr>
        <w:t>کشاند و در این صورت ح</w:t>
      </w:r>
      <w:r>
        <w:rPr>
          <w:rFonts w:hint="cs"/>
          <w:rtl/>
        </w:rPr>
        <w:t>واس انسان دوباره برای دریافت حق بیدار نخواهد شد، بلکه حق خود را از او</w:t>
      </w:r>
      <w:r w:rsidR="00850650">
        <w:rPr>
          <w:rFonts w:hint="cs"/>
          <w:rtl/>
        </w:rPr>
        <w:t xml:space="preserve"> می‌</w:t>
      </w:r>
      <w:r>
        <w:rPr>
          <w:rFonts w:hint="cs"/>
          <w:rtl/>
        </w:rPr>
        <w:t>پوشاند و نورش را از او منع</w:t>
      </w:r>
      <w:r w:rsidR="00850650">
        <w:rPr>
          <w:rFonts w:hint="cs"/>
          <w:rtl/>
        </w:rPr>
        <w:t xml:space="preserve"> می‌</w:t>
      </w:r>
      <w:r>
        <w:rPr>
          <w:rFonts w:hint="cs"/>
          <w:rtl/>
        </w:rPr>
        <w:t>کند. خداوند فرموده است:</w:t>
      </w:r>
    </w:p>
    <w:p w:rsidR="009C33F2" w:rsidRPr="0024639C" w:rsidRDefault="00BA1BFE" w:rsidP="0024639C">
      <w:pPr>
        <w:pStyle w:val="af1"/>
        <w:rPr>
          <w:rStyle w:val="Char4"/>
          <w:rtl/>
        </w:rPr>
      </w:pPr>
      <w:r w:rsidRPr="00AB7196">
        <w:rPr>
          <w:rStyle w:val="Char8"/>
          <w:rtl/>
        </w:rPr>
        <w:t>﴿</w:t>
      </w:r>
      <w:r w:rsidRPr="00BA1BFE">
        <w:rPr>
          <w:rtl/>
        </w:rPr>
        <w:t xml:space="preserve">وَلَقَدۡ ذَرَأۡنَا لِجَهَنَّمَ كَثِيرٗا مِّنَ </w:t>
      </w:r>
      <w:r w:rsidRPr="00BA1BFE">
        <w:rPr>
          <w:rFonts w:hint="cs"/>
          <w:rtl/>
        </w:rPr>
        <w:t>ٱ</w:t>
      </w:r>
      <w:r w:rsidRPr="00BA1BFE">
        <w:rPr>
          <w:rFonts w:hint="eastAsia"/>
          <w:rtl/>
        </w:rPr>
        <w:t>لۡجِنِّ</w:t>
      </w:r>
      <w:r w:rsidRPr="00BA1BFE">
        <w:rPr>
          <w:rtl/>
        </w:rPr>
        <w:t xml:space="preserve"> وَ</w:t>
      </w:r>
      <w:r w:rsidRPr="00BA1BFE">
        <w:rPr>
          <w:rFonts w:hint="cs"/>
          <w:rtl/>
        </w:rPr>
        <w:t>ٱ</w:t>
      </w:r>
      <w:r w:rsidRPr="00BA1BFE">
        <w:rPr>
          <w:rFonts w:hint="eastAsia"/>
          <w:rtl/>
        </w:rPr>
        <w:t>لۡإِنسِۖ</w:t>
      </w:r>
      <w:r w:rsidRPr="00BA1BFE">
        <w:rPr>
          <w:rtl/>
        </w:rPr>
        <w:t xml:space="preserve"> لَهُمۡ قُلُوبٞ لَّا يَفۡقَهُونَ بِهَا وَلَهُمۡ أَعۡيُنٞ لَّا يُبۡصِرُونَ بِهَا وَلَهُمۡ ءَاذَانٞ لَّا يَسۡمَعُونَ بِهَآۚ أُوْلَٰٓئِكَ كَ</w:t>
      </w:r>
      <w:r w:rsidRPr="00BA1BFE">
        <w:rPr>
          <w:rFonts w:hint="cs"/>
          <w:rtl/>
        </w:rPr>
        <w:t>ٱ</w:t>
      </w:r>
      <w:r w:rsidRPr="00BA1BFE">
        <w:rPr>
          <w:rFonts w:hint="eastAsia"/>
          <w:rtl/>
        </w:rPr>
        <w:t>لۡأَنۡعَٰمِ</w:t>
      </w:r>
      <w:r w:rsidRPr="00BA1BFE">
        <w:rPr>
          <w:rtl/>
        </w:rPr>
        <w:t xml:space="preserve"> بَلۡ هُمۡ أَضَلُّۚ أُوْلَٰٓئِكَ هُمُ </w:t>
      </w:r>
      <w:r w:rsidRPr="00BA1BFE">
        <w:rPr>
          <w:rFonts w:hint="cs"/>
          <w:rtl/>
        </w:rPr>
        <w:t>ٱ</w:t>
      </w:r>
      <w:r w:rsidRPr="00BA1BFE">
        <w:rPr>
          <w:rtl/>
        </w:rPr>
        <w:t>لۡغَٰفِلُونَ١٧٩</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اعراف: 179]</w:t>
      </w:r>
      <w:r w:rsidR="009C33F2" w:rsidRPr="0024639C">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5B7F67">
        <w:rPr>
          <w:rFonts w:hint="cs"/>
          <w:rtl/>
        </w:rPr>
        <w:t>م</w:t>
      </w:r>
      <w:r w:rsidRPr="00C405B9">
        <w:rPr>
          <w:rFonts w:hint="cs"/>
          <w:rtl/>
        </w:rPr>
        <w:t xml:space="preserve">ا بسیاری از جنیان و آدمیان را </w:t>
      </w:r>
      <w:r w:rsidR="00C405B9">
        <w:rPr>
          <w:rFonts w:hint="cs"/>
          <w:rtl/>
        </w:rPr>
        <w:t>آفریده و (در جهان) پراکنده کرده</w:t>
      </w:r>
      <w:r w:rsidR="00C405B9">
        <w:rPr>
          <w:rFonts w:hint="eastAsia"/>
          <w:rtl/>
        </w:rPr>
        <w:t>‌</w:t>
      </w:r>
      <w:r w:rsidRPr="00C405B9">
        <w:rPr>
          <w:rFonts w:hint="cs"/>
          <w:rtl/>
        </w:rPr>
        <w:t>ایم که بازگشت آنان به دوزخ و اقامت آنان در آتش است. (به آن خاطر که) دل</w:t>
      </w:r>
      <w:r w:rsidR="00850650">
        <w:rPr>
          <w:rFonts w:hint="cs"/>
          <w:rtl/>
        </w:rPr>
        <w:t>‌ها</w:t>
      </w:r>
      <w:r w:rsidRPr="00C405B9">
        <w:rPr>
          <w:rFonts w:hint="cs"/>
          <w:rtl/>
        </w:rPr>
        <w:t>یی دارند که با آنها (آیات) را</w:t>
      </w:r>
      <w:r w:rsidR="00850650">
        <w:rPr>
          <w:rFonts w:hint="cs"/>
          <w:rtl/>
        </w:rPr>
        <w:t xml:space="preserve"> نمی‌</w:t>
      </w:r>
      <w:r w:rsidRPr="00C405B9">
        <w:rPr>
          <w:rFonts w:hint="cs"/>
          <w:rtl/>
        </w:rPr>
        <w:t>فهمند و چشم</w:t>
      </w:r>
      <w:r w:rsidR="00850650">
        <w:rPr>
          <w:rFonts w:hint="cs"/>
          <w:rtl/>
        </w:rPr>
        <w:t>‌ها</w:t>
      </w:r>
      <w:r w:rsidRPr="00C405B9">
        <w:rPr>
          <w:rFonts w:hint="cs"/>
          <w:rtl/>
        </w:rPr>
        <w:t>یی دارند که با آنها (موعظه را)</w:t>
      </w:r>
      <w:r w:rsidR="00850650">
        <w:rPr>
          <w:rFonts w:hint="cs"/>
          <w:rtl/>
        </w:rPr>
        <w:t xml:space="preserve"> نمی‌</w:t>
      </w:r>
      <w:r w:rsidRPr="00C405B9">
        <w:rPr>
          <w:rFonts w:hint="cs"/>
          <w:rtl/>
        </w:rPr>
        <w:t>شنوند، اینان همسان چهار</w:t>
      </w:r>
      <w:r w:rsidR="0024639C">
        <w:rPr>
          <w:rFonts w:hint="cs"/>
          <w:rtl/>
        </w:rPr>
        <w:t xml:space="preserve"> </w:t>
      </w:r>
      <w:r w:rsidRPr="00C405B9">
        <w:rPr>
          <w:rFonts w:hint="cs"/>
          <w:rtl/>
        </w:rPr>
        <w:t>پایانند و بلکه سرگشته</w:t>
      </w:r>
      <w:r w:rsidRPr="00C405B9">
        <w:rPr>
          <w:rFonts w:hint="eastAsia"/>
          <w:rtl/>
        </w:rPr>
        <w:t>‌</w:t>
      </w:r>
      <w:r w:rsidRPr="00C405B9">
        <w:rPr>
          <w:rFonts w:hint="cs"/>
          <w:rtl/>
        </w:rPr>
        <w:t>تر</w:t>
      </w:r>
      <w:r w:rsidR="004807C6">
        <w:rPr>
          <w:rFonts w:hint="cs"/>
          <w:rtl/>
        </w:rPr>
        <w:t>‌اند.</w:t>
      </w:r>
      <w:r w:rsidRPr="00C405B9">
        <w:rPr>
          <w:rFonts w:hint="cs"/>
          <w:rtl/>
        </w:rPr>
        <w:t xml:space="preserve"> اینان واقعاً</w:t>
      </w:r>
      <w:r w:rsidR="00850650">
        <w:rPr>
          <w:rFonts w:hint="cs"/>
          <w:rtl/>
        </w:rPr>
        <w:t xml:space="preserve"> بی‌</w:t>
      </w:r>
      <w:r w:rsidRPr="00C405B9">
        <w:rPr>
          <w:rFonts w:hint="cs"/>
          <w:rtl/>
        </w:rPr>
        <w:t>خبر هستند</w:t>
      </w:r>
      <w:r w:rsidRPr="00E11FF3">
        <w:rPr>
          <w:rStyle w:val="Char8"/>
          <w:rFonts w:hint="cs"/>
          <w:rtl/>
        </w:rPr>
        <w:t>»</w:t>
      </w:r>
      <w:r w:rsidR="00E30DC6" w:rsidRPr="00E30DC6">
        <w:rPr>
          <w:rStyle w:val="Char4"/>
          <w:rFonts w:hint="cs"/>
          <w:rtl/>
        </w:rPr>
        <w:t>.</w:t>
      </w:r>
    </w:p>
    <w:p w:rsidR="009C33F2" w:rsidRDefault="009C33F2" w:rsidP="006B7AB9">
      <w:pPr>
        <w:pStyle w:val="a8"/>
        <w:rPr>
          <w:rtl/>
        </w:rPr>
      </w:pPr>
      <w:r w:rsidRPr="00D56774">
        <w:rPr>
          <w:rFonts w:hint="cs"/>
          <w:rtl/>
        </w:rPr>
        <w:t>هیچ چیزی مانند مداومت و پایبندی به ذکر خدای</w:t>
      </w:r>
      <w:r w:rsidR="00A94924" w:rsidRPr="00D56774">
        <w:rPr>
          <w:rFonts w:hint="cs"/>
          <w:rtl/>
        </w:rPr>
        <w:t xml:space="preserve"> </w:t>
      </w:r>
      <w:r w:rsidRPr="00D56774">
        <w:rPr>
          <w:rFonts w:hint="cs"/>
          <w:rtl/>
        </w:rPr>
        <w:t>تعالی زنگار غفلت را از قلب پاک</w:t>
      </w:r>
      <w:r w:rsidR="00850650" w:rsidRPr="00D56774">
        <w:rPr>
          <w:rFonts w:hint="cs"/>
          <w:rtl/>
        </w:rPr>
        <w:t xml:space="preserve"> نمی‌</w:t>
      </w:r>
      <w:r w:rsidRPr="00D56774">
        <w:rPr>
          <w:rFonts w:hint="cs"/>
          <w:rtl/>
        </w:rPr>
        <w:t>کند و باعث بیداری دائمی</w:t>
      </w:r>
      <w:r w:rsidR="00A94924" w:rsidRPr="00D56774">
        <w:rPr>
          <w:rFonts w:hint="cs"/>
          <w:rtl/>
        </w:rPr>
        <w:t xml:space="preserve"> </w:t>
      </w:r>
      <w:r w:rsidRPr="00D56774">
        <w:rPr>
          <w:rFonts w:hint="cs"/>
          <w:rtl/>
        </w:rPr>
        <w:t>آن</w:t>
      </w:r>
      <w:r w:rsidR="00850650" w:rsidRPr="00D56774">
        <w:rPr>
          <w:rFonts w:hint="cs"/>
          <w:rtl/>
        </w:rPr>
        <w:t xml:space="preserve"> نمی‌</w:t>
      </w:r>
      <w:r w:rsidRPr="00D56774">
        <w:rPr>
          <w:rFonts w:hint="cs"/>
          <w:rtl/>
        </w:rPr>
        <w:t>شود</w:t>
      </w:r>
      <w:r w:rsidRPr="00D56774">
        <w:rPr>
          <w:rStyle w:val="Char4"/>
          <w:rFonts w:hint="cs"/>
          <w:rtl/>
        </w:rPr>
        <w:t>.</w:t>
      </w:r>
      <w:r w:rsidRPr="00D56774">
        <w:rPr>
          <w:rFonts w:hint="cs"/>
          <w:rtl/>
        </w:rPr>
        <w:t xml:space="preserve"> این عبادت چنان</w:t>
      </w:r>
      <w:r w:rsidR="00A94924" w:rsidRPr="00D56774">
        <w:rPr>
          <w:rFonts w:hint="cs"/>
          <w:rtl/>
        </w:rPr>
        <w:t xml:space="preserve"> </w:t>
      </w:r>
      <w:r w:rsidRPr="00D56774">
        <w:rPr>
          <w:rFonts w:hint="cs"/>
          <w:rtl/>
        </w:rPr>
        <w:t>ثأثیری دارد که در نتیجه</w:t>
      </w:r>
      <w:r w:rsidRPr="00D56774">
        <w:rPr>
          <w:rFonts w:hint="eastAsia"/>
          <w:rtl/>
        </w:rPr>
        <w:t>‌</w:t>
      </w:r>
      <w:r w:rsidRPr="00D56774">
        <w:rPr>
          <w:rFonts w:hint="cs"/>
          <w:rtl/>
        </w:rPr>
        <w:t>ی آن ترس از خدا و خوف او در قلب انسان جایگزین</w:t>
      </w:r>
      <w:r w:rsidR="00850650" w:rsidRPr="00D56774">
        <w:rPr>
          <w:rFonts w:hint="cs"/>
          <w:rtl/>
        </w:rPr>
        <w:t xml:space="preserve"> می‌</w:t>
      </w:r>
      <w:r w:rsidRPr="00D56774">
        <w:rPr>
          <w:rFonts w:hint="cs"/>
          <w:rtl/>
        </w:rPr>
        <w:t>شود و چنین انسانی اگر اراده و نیت ظلم به کسی یا انجام گناهی به فکر او خطور</w:t>
      </w:r>
      <w:r w:rsidR="00850650" w:rsidRPr="00D56774">
        <w:rPr>
          <w:rFonts w:hint="cs"/>
          <w:rtl/>
        </w:rPr>
        <w:t xml:space="preserve"> می‌</w:t>
      </w:r>
      <w:r w:rsidRPr="00D56774">
        <w:rPr>
          <w:rFonts w:hint="cs"/>
          <w:rtl/>
        </w:rPr>
        <w:t>کند، خدا را به یاد</w:t>
      </w:r>
      <w:r w:rsidR="00850650" w:rsidRPr="00D56774">
        <w:rPr>
          <w:rFonts w:hint="cs"/>
          <w:rtl/>
        </w:rPr>
        <w:t xml:space="preserve"> می‌</w:t>
      </w:r>
      <w:r w:rsidRPr="00D56774">
        <w:rPr>
          <w:rFonts w:hint="cs"/>
          <w:rtl/>
        </w:rPr>
        <w:t>آورد و آن را ترک</w:t>
      </w:r>
      <w:r w:rsidR="00850650" w:rsidRPr="00D56774">
        <w:rPr>
          <w:rFonts w:hint="cs"/>
          <w:rtl/>
        </w:rPr>
        <w:t xml:space="preserve"> می‌</w:t>
      </w:r>
      <w:r w:rsidRPr="00D56774">
        <w:rPr>
          <w:rFonts w:hint="cs"/>
          <w:rtl/>
        </w:rPr>
        <w:t>کند:</w:t>
      </w:r>
    </w:p>
    <w:p w:rsidR="009C33F2" w:rsidRPr="0024639C" w:rsidRDefault="00BA1BFE" w:rsidP="0024639C">
      <w:pPr>
        <w:pStyle w:val="af1"/>
        <w:rPr>
          <w:rStyle w:val="Char4"/>
          <w:rtl/>
        </w:rPr>
      </w:pPr>
      <w:r w:rsidRPr="00AB7196">
        <w:rPr>
          <w:rStyle w:val="Char8"/>
          <w:rtl/>
        </w:rPr>
        <w:t>﴿</w:t>
      </w:r>
      <w:r w:rsidRPr="0024639C">
        <w:rPr>
          <w:rtl/>
        </w:rPr>
        <w:t xml:space="preserve">إِنَّمَا </w:t>
      </w:r>
      <w:r w:rsidRPr="0024639C">
        <w:rPr>
          <w:rFonts w:hint="cs"/>
          <w:rtl/>
        </w:rPr>
        <w:t>ٱ</w:t>
      </w:r>
      <w:r w:rsidRPr="0024639C">
        <w:rPr>
          <w:rFonts w:hint="eastAsia"/>
          <w:rtl/>
        </w:rPr>
        <w:t>لۡمُؤۡمِنُونَ</w:t>
      </w:r>
      <w:r w:rsidRPr="0024639C">
        <w:rPr>
          <w:rtl/>
        </w:rPr>
        <w:t xml:space="preserve"> </w:t>
      </w:r>
      <w:r w:rsidRPr="0024639C">
        <w:rPr>
          <w:rFonts w:hint="cs"/>
          <w:rtl/>
        </w:rPr>
        <w:t>ٱ</w:t>
      </w:r>
      <w:r w:rsidRPr="0024639C">
        <w:rPr>
          <w:rFonts w:hint="eastAsia"/>
          <w:rtl/>
        </w:rPr>
        <w:t>لَّذِينَ</w:t>
      </w:r>
      <w:r w:rsidRPr="0024639C">
        <w:rPr>
          <w:rtl/>
        </w:rPr>
        <w:t xml:space="preserve"> إِذَا ذُكِرَ </w:t>
      </w:r>
      <w:r w:rsidRPr="0024639C">
        <w:rPr>
          <w:rFonts w:hint="cs"/>
          <w:rtl/>
        </w:rPr>
        <w:t>ٱ</w:t>
      </w:r>
      <w:r w:rsidRPr="0024639C">
        <w:rPr>
          <w:rFonts w:hint="eastAsia"/>
          <w:rtl/>
        </w:rPr>
        <w:t>للَّهُ</w:t>
      </w:r>
      <w:r w:rsidRPr="0024639C">
        <w:rPr>
          <w:rtl/>
        </w:rPr>
        <w:t xml:space="preserve"> وَجِلَتۡ قُلُوبُهُمۡ</w:t>
      </w:r>
      <w:r w:rsidR="009C33F2"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انفال: 2</w:t>
      </w:r>
      <w:r w:rsidR="0024639C" w:rsidRPr="0024639C">
        <w:rPr>
          <w:rStyle w:val="Char6"/>
          <w:rFonts w:hint="cs"/>
          <w:rtl/>
        </w:rPr>
        <w:t>]</w:t>
      </w:r>
      <w:r w:rsidR="0024639C" w:rsidRPr="0024639C">
        <w:rPr>
          <w:rStyle w:val="Char4"/>
          <w:rFonts w:hint="cs"/>
          <w:rtl/>
        </w:rPr>
        <w:t>.</w:t>
      </w:r>
    </w:p>
    <w:p w:rsidR="00E30DC6" w:rsidRPr="00E30DC6" w:rsidRDefault="009C33F2" w:rsidP="006B7AB9">
      <w:pPr>
        <w:pStyle w:val="ab"/>
        <w:rPr>
          <w:rStyle w:val="Char4"/>
          <w:rtl/>
        </w:rPr>
      </w:pPr>
      <w:r w:rsidRPr="00E11FF3">
        <w:rPr>
          <w:rStyle w:val="Char8"/>
          <w:rFonts w:hint="cs"/>
          <w:rtl/>
        </w:rPr>
        <w:t>«</w:t>
      </w:r>
      <w:r w:rsidRPr="006B7AB9">
        <w:rPr>
          <w:rFonts w:hint="cs"/>
          <w:rtl/>
        </w:rPr>
        <w:t>مؤمنان، تنها کسا</w:t>
      </w:r>
      <w:r w:rsidR="006B7AB9">
        <w:rPr>
          <w:rFonts w:hint="cs"/>
          <w:rtl/>
        </w:rPr>
        <w:t>نی</w:t>
      </w:r>
      <w:r w:rsidR="004A72A3">
        <w:rPr>
          <w:rFonts w:hint="cs"/>
          <w:rtl/>
        </w:rPr>
        <w:t xml:space="preserve"> هستند</w:t>
      </w:r>
      <w:r w:rsidR="006B7AB9">
        <w:rPr>
          <w:rFonts w:hint="cs"/>
          <w:rtl/>
        </w:rPr>
        <w:t xml:space="preserve"> که هر وقت نام خدا برده شود، د</w:t>
      </w:r>
      <w:r w:rsidRPr="006B7AB9">
        <w:rPr>
          <w:rFonts w:hint="cs"/>
          <w:rtl/>
        </w:rPr>
        <w:t>ل</w:t>
      </w:r>
      <w:r w:rsidRPr="006B7AB9">
        <w:rPr>
          <w:rFonts w:hint="eastAsia"/>
          <w:rtl/>
        </w:rPr>
        <w:t>‌</w:t>
      </w:r>
      <w:r w:rsidRPr="006B7AB9">
        <w:rPr>
          <w:rFonts w:hint="cs"/>
          <w:rtl/>
        </w:rPr>
        <w:t>هایشان هراسان</w:t>
      </w:r>
      <w:r w:rsidR="00850650">
        <w:rPr>
          <w:rFonts w:hint="cs"/>
          <w:rtl/>
        </w:rPr>
        <w:t xml:space="preserve"> می‌</w:t>
      </w:r>
      <w:r w:rsidRPr="006B7AB9">
        <w:rPr>
          <w:rFonts w:hint="cs"/>
          <w:rtl/>
        </w:rPr>
        <w:t>گردد</w:t>
      </w:r>
      <w:r w:rsidRPr="00E11FF3">
        <w:rPr>
          <w:rStyle w:val="Char8"/>
          <w:rFonts w:hint="cs"/>
          <w:rtl/>
        </w:rPr>
        <w:t>»</w:t>
      </w:r>
      <w:r w:rsidR="00E30DC6" w:rsidRPr="00E30DC6">
        <w:rPr>
          <w:rStyle w:val="Char4"/>
          <w:rFonts w:hint="cs"/>
          <w:rtl/>
        </w:rPr>
        <w:t>.</w:t>
      </w:r>
    </w:p>
    <w:p w:rsidR="009C33F2" w:rsidRPr="00D56774" w:rsidRDefault="009C33F2" w:rsidP="00D56774">
      <w:pPr>
        <w:pStyle w:val="a8"/>
        <w:rPr>
          <w:rtl/>
        </w:rPr>
      </w:pPr>
      <w:r w:rsidRPr="00D56774">
        <w:rPr>
          <w:rFonts w:hint="cs"/>
          <w:rtl/>
        </w:rPr>
        <w:t>خداوند نیز به چنین افرادی که ترس و هراس او در قلب</w:t>
      </w:r>
      <w:r w:rsidR="0024639C" w:rsidRPr="00D56774">
        <w:rPr>
          <w:rFonts w:hint="eastAsia"/>
          <w:rtl/>
        </w:rPr>
        <w:t>‌</w:t>
      </w:r>
      <w:r w:rsidRPr="00D56774">
        <w:rPr>
          <w:rFonts w:hint="cs"/>
          <w:rtl/>
        </w:rPr>
        <w:t>شان افتاده وعده بهشت داده است:</w:t>
      </w:r>
    </w:p>
    <w:p w:rsidR="009C33F2" w:rsidRPr="0024639C" w:rsidRDefault="00DD0270" w:rsidP="0024639C">
      <w:pPr>
        <w:pStyle w:val="af1"/>
        <w:rPr>
          <w:rStyle w:val="Char4"/>
          <w:rtl/>
        </w:rPr>
      </w:pPr>
      <w:r w:rsidRPr="00AB7196">
        <w:rPr>
          <w:rStyle w:val="Char8"/>
          <w:rtl/>
        </w:rPr>
        <w:t>﴿</w:t>
      </w:r>
      <w:r w:rsidRPr="00DD0270">
        <w:rPr>
          <w:rtl/>
        </w:rPr>
        <w:t>وَأَمَّا مَنۡ خَافَ مَقَامَ رَبِّهِ</w:t>
      </w:r>
      <w:r w:rsidRPr="00DD0270">
        <w:rPr>
          <w:rFonts w:hint="cs"/>
          <w:rtl/>
        </w:rPr>
        <w:t>ۦ</w:t>
      </w:r>
      <w:r w:rsidRPr="00DD0270">
        <w:rPr>
          <w:rtl/>
        </w:rPr>
        <w:t xml:space="preserve"> وَنَهَى </w:t>
      </w:r>
      <w:r w:rsidRPr="00DD0270">
        <w:rPr>
          <w:rFonts w:hint="cs"/>
          <w:rtl/>
        </w:rPr>
        <w:t>ٱ</w:t>
      </w:r>
      <w:r w:rsidRPr="00DD0270">
        <w:rPr>
          <w:rFonts w:hint="eastAsia"/>
          <w:rtl/>
        </w:rPr>
        <w:t>لنَّفۡسَ</w:t>
      </w:r>
      <w:r w:rsidRPr="00DD0270">
        <w:rPr>
          <w:rtl/>
        </w:rPr>
        <w:t xml:space="preserve"> عَنِ </w:t>
      </w:r>
      <w:r w:rsidRPr="00DD0270">
        <w:rPr>
          <w:rFonts w:hint="cs"/>
          <w:rtl/>
        </w:rPr>
        <w:t>ٱ</w:t>
      </w:r>
      <w:r w:rsidRPr="00DD0270">
        <w:rPr>
          <w:rFonts w:hint="eastAsia"/>
          <w:rtl/>
        </w:rPr>
        <w:t>لۡهَوَىٰ</w:t>
      </w:r>
      <w:r w:rsidRPr="00DD0270">
        <w:rPr>
          <w:rtl/>
        </w:rPr>
        <w:t xml:space="preserve">٤٠ فَإِنَّ </w:t>
      </w:r>
      <w:r w:rsidRPr="00DD0270">
        <w:rPr>
          <w:rFonts w:hint="cs"/>
          <w:rtl/>
        </w:rPr>
        <w:t>ٱ</w:t>
      </w:r>
      <w:r w:rsidRPr="00DD0270">
        <w:rPr>
          <w:rFonts w:hint="eastAsia"/>
          <w:rtl/>
        </w:rPr>
        <w:t>لۡجَنَّةَ</w:t>
      </w:r>
      <w:r w:rsidRPr="00DD0270">
        <w:rPr>
          <w:rtl/>
        </w:rPr>
        <w:t xml:space="preserve"> هِيَ </w:t>
      </w:r>
      <w:r w:rsidRPr="00DD0270">
        <w:rPr>
          <w:rFonts w:hint="cs"/>
          <w:rtl/>
        </w:rPr>
        <w:t>ٱ</w:t>
      </w:r>
      <w:r w:rsidRPr="00DD0270">
        <w:rPr>
          <w:rFonts w:hint="eastAsia"/>
          <w:rtl/>
        </w:rPr>
        <w:t>لۡمَأۡوَىٰ</w:t>
      </w:r>
      <w:r w:rsidRPr="00DD0270">
        <w:rPr>
          <w:rtl/>
        </w:rPr>
        <w:t>٤١</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نازعات: 40-41]</w:t>
      </w:r>
      <w:r w:rsidR="009C33F2" w:rsidRPr="0024639C">
        <w:rPr>
          <w:rStyle w:val="Char4"/>
          <w:rFonts w:hint="cs"/>
          <w:rtl/>
        </w:rPr>
        <w:t>.</w:t>
      </w:r>
    </w:p>
    <w:p w:rsidR="00E30DC6" w:rsidRPr="00E30DC6" w:rsidRDefault="009C33F2" w:rsidP="006B7AB9">
      <w:pPr>
        <w:pStyle w:val="ab"/>
        <w:rPr>
          <w:rStyle w:val="Char4"/>
          <w:rtl/>
        </w:rPr>
      </w:pPr>
      <w:r w:rsidRPr="00E11FF3">
        <w:rPr>
          <w:rStyle w:val="Char8"/>
          <w:rFonts w:hint="cs"/>
          <w:rtl/>
        </w:rPr>
        <w:t>«</w:t>
      </w:r>
      <w:r w:rsidRPr="0037071F">
        <w:rPr>
          <w:rFonts w:hint="cs"/>
          <w:rtl/>
        </w:rPr>
        <w:t xml:space="preserve">و اما آن کس که از جا و </w:t>
      </w:r>
      <w:r w:rsidRPr="006B7AB9">
        <w:rPr>
          <w:rFonts w:hint="cs"/>
          <w:rtl/>
        </w:rPr>
        <w:t>مقام</w:t>
      </w:r>
      <w:r w:rsidRPr="0037071F">
        <w:rPr>
          <w:rFonts w:hint="cs"/>
          <w:rtl/>
        </w:rPr>
        <w:t xml:space="preserve"> پروردگار</w:t>
      </w:r>
      <w:r w:rsidR="0024639C">
        <w:rPr>
          <w:rFonts w:hint="cs"/>
          <w:rtl/>
        </w:rPr>
        <w:t xml:space="preserve"> </w:t>
      </w:r>
      <w:r w:rsidRPr="0037071F">
        <w:rPr>
          <w:rFonts w:hint="cs"/>
          <w:rtl/>
        </w:rPr>
        <w:t>خود ترسیده باشد و نفس را از هوی و هوس باز داشته باشد، قطعاً بهشت جایگاه اوست</w:t>
      </w:r>
      <w:r w:rsidRPr="00E11FF3">
        <w:rPr>
          <w:rStyle w:val="Char8"/>
          <w:rFonts w:hint="cs"/>
          <w:rtl/>
        </w:rPr>
        <w:t>»</w:t>
      </w:r>
      <w:r w:rsidR="00E30DC6" w:rsidRPr="00E30DC6">
        <w:rPr>
          <w:rStyle w:val="Char4"/>
          <w:rFonts w:hint="cs"/>
          <w:rtl/>
        </w:rPr>
        <w:t>.</w:t>
      </w:r>
    </w:p>
    <w:p w:rsidR="009C33F2" w:rsidRPr="0024639C" w:rsidRDefault="00DD0270" w:rsidP="0024639C">
      <w:pPr>
        <w:pStyle w:val="af1"/>
        <w:rPr>
          <w:rStyle w:val="Char4"/>
          <w:rtl/>
        </w:rPr>
      </w:pPr>
      <w:r w:rsidRPr="00AB7196">
        <w:rPr>
          <w:rStyle w:val="Char8"/>
          <w:rtl/>
        </w:rPr>
        <w:t>﴿</w:t>
      </w:r>
      <w:r w:rsidRPr="00DD0270">
        <w:rPr>
          <w:rtl/>
        </w:rPr>
        <w:t>وَلِمَنۡ خَافَ مَقَامَ رَبِّهِ</w:t>
      </w:r>
      <w:r w:rsidRPr="00DD0270">
        <w:rPr>
          <w:rFonts w:hint="cs"/>
          <w:rtl/>
        </w:rPr>
        <w:t>ۦ</w:t>
      </w:r>
      <w:r w:rsidRPr="00DD0270">
        <w:rPr>
          <w:rtl/>
        </w:rPr>
        <w:t xml:space="preserve"> جَنَّتَانِ٤٦</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رحمن: 46]</w:t>
      </w:r>
      <w:r w:rsidR="009C33F2" w:rsidRPr="0024639C">
        <w:rPr>
          <w:rStyle w:val="Char4"/>
          <w:rFonts w:hint="cs"/>
          <w:rtl/>
        </w:rPr>
        <w:t>.</w:t>
      </w:r>
    </w:p>
    <w:p w:rsidR="00E30DC6" w:rsidRPr="00E30DC6" w:rsidRDefault="009C33F2" w:rsidP="0024639C">
      <w:pPr>
        <w:pStyle w:val="ab"/>
        <w:rPr>
          <w:rStyle w:val="Char4"/>
          <w:rtl/>
        </w:rPr>
      </w:pPr>
      <w:r w:rsidRPr="00E11FF3">
        <w:rPr>
          <w:rStyle w:val="Char8"/>
          <w:rFonts w:hint="cs"/>
          <w:rtl/>
        </w:rPr>
        <w:t>«</w:t>
      </w:r>
      <w:r w:rsidRPr="00571FC5">
        <w:rPr>
          <w:rFonts w:hint="cs"/>
          <w:rtl/>
        </w:rPr>
        <w:t>هر</w:t>
      </w:r>
      <w:r w:rsidRPr="000E4C98">
        <w:rPr>
          <w:rFonts w:hint="cs"/>
          <w:rtl/>
        </w:rPr>
        <w:t>کسی که از مقام پروردگار خود بترسد باغ</w:t>
      </w:r>
      <w:r w:rsidR="00850650">
        <w:rPr>
          <w:rFonts w:hint="cs"/>
          <w:rtl/>
        </w:rPr>
        <w:t>‌ها</w:t>
      </w:r>
      <w:r w:rsidRPr="000E4C98">
        <w:rPr>
          <w:rFonts w:hint="cs"/>
          <w:rtl/>
        </w:rPr>
        <w:t>یی (در بهشت) دارد</w:t>
      </w:r>
      <w:r w:rsidRPr="00E11FF3">
        <w:rPr>
          <w:rStyle w:val="Char8"/>
          <w:rFonts w:hint="cs"/>
          <w:rtl/>
        </w:rPr>
        <w:t>»</w:t>
      </w:r>
      <w:r w:rsidR="00E30DC6" w:rsidRPr="00E30DC6">
        <w:rPr>
          <w:rStyle w:val="Char4"/>
          <w:rFonts w:hint="cs"/>
          <w:rtl/>
        </w:rPr>
        <w:t>.</w:t>
      </w:r>
    </w:p>
    <w:p w:rsidR="009C33F2" w:rsidRPr="00D56774" w:rsidRDefault="00571FC5" w:rsidP="00DC2AEB">
      <w:pPr>
        <w:pStyle w:val="a8"/>
        <w:rPr>
          <w:rtl/>
        </w:rPr>
      </w:pPr>
      <w:r w:rsidRPr="00D56774">
        <w:rPr>
          <w:rFonts w:hint="cs"/>
          <w:rtl/>
        </w:rPr>
        <w:t xml:space="preserve">به همین خاطر پیامبر </w:t>
      </w:r>
      <w:r w:rsidR="00D21D08">
        <w:rPr>
          <w:rFonts w:cs="CTraditional Arabic" w:hint="cs"/>
          <w:rtl/>
        </w:rPr>
        <w:t>ج</w:t>
      </w:r>
      <w:r w:rsidRPr="00D56774">
        <w:rPr>
          <w:rFonts w:hint="cs"/>
          <w:rtl/>
        </w:rPr>
        <w:t xml:space="preserve"> </w:t>
      </w:r>
      <w:r w:rsidR="009C33F2" w:rsidRPr="00D56774">
        <w:rPr>
          <w:rFonts w:hint="cs"/>
          <w:rtl/>
        </w:rPr>
        <w:t>به شدت برای ر</w:t>
      </w:r>
      <w:r w:rsidR="00A4305B" w:rsidRPr="00D56774">
        <w:rPr>
          <w:rFonts w:hint="cs"/>
          <w:rtl/>
        </w:rPr>
        <w:t>سیدن به این مرحله حریص بود و می</w:t>
      </w:r>
      <w:r w:rsidR="0024639C" w:rsidRPr="00D56774">
        <w:rPr>
          <w:rFonts w:hint="cs"/>
          <w:rtl/>
        </w:rPr>
        <w:t>‌</w:t>
      </w:r>
      <w:r w:rsidR="009C33F2" w:rsidRPr="00D56774">
        <w:rPr>
          <w:rFonts w:hint="cs"/>
          <w:rtl/>
        </w:rPr>
        <w:t>فرمود:</w:t>
      </w:r>
      <w:r w:rsidR="0024639C" w:rsidRPr="00D56774">
        <w:rPr>
          <w:rFonts w:hint="cs"/>
          <w:rtl/>
        </w:rPr>
        <w:t xml:space="preserve"> </w:t>
      </w:r>
      <w:r w:rsidR="00A4305B" w:rsidRPr="00E11FF3">
        <w:rPr>
          <w:rStyle w:val="Char8"/>
          <w:rFonts w:hint="cs"/>
          <w:rtl/>
        </w:rPr>
        <w:t>«</w:t>
      </w:r>
      <w:r w:rsidR="009C33F2" w:rsidRPr="00571FC5">
        <w:rPr>
          <w:rFonts w:hint="cs"/>
          <w:rtl/>
        </w:rPr>
        <w:t>به خدا قسم دوست دارم که بیشتر از همه شما از خدا بترسم و</w:t>
      </w:r>
      <w:r w:rsidR="00A94924">
        <w:rPr>
          <w:rFonts w:hint="cs"/>
          <w:rtl/>
        </w:rPr>
        <w:t xml:space="preserve"> </w:t>
      </w:r>
      <w:r w:rsidR="009C33F2" w:rsidRPr="00571FC5">
        <w:rPr>
          <w:rFonts w:hint="cs"/>
          <w:rtl/>
        </w:rPr>
        <w:t>برای پرهیز</w:t>
      </w:r>
      <w:r w:rsidR="00DC2AEB">
        <w:rPr>
          <w:rFonts w:hint="cs"/>
          <w:rtl/>
        </w:rPr>
        <w:t>گ</w:t>
      </w:r>
      <w:r w:rsidR="009C33F2" w:rsidRPr="00571FC5">
        <w:rPr>
          <w:rFonts w:hint="cs"/>
          <w:rtl/>
        </w:rPr>
        <w:t>اری از خدا از همه شما آگاه</w:t>
      </w:r>
      <w:r w:rsidR="0024639C">
        <w:rPr>
          <w:rFonts w:hint="eastAsia"/>
          <w:rtl/>
        </w:rPr>
        <w:t>‌</w:t>
      </w:r>
      <w:r w:rsidR="009C33F2" w:rsidRPr="00571FC5">
        <w:rPr>
          <w:rFonts w:hint="cs"/>
          <w:rtl/>
        </w:rPr>
        <w:t>تر با</w:t>
      </w:r>
      <w:r w:rsidR="009C33F2">
        <w:rPr>
          <w:rFonts w:hint="cs"/>
          <w:rtl/>
        </w:rPr>
        <w:t>شم</w:t>
      </w:r>
      <w:r w:rsidR="009C33F2" w:rsidRPr="00E11FF3">
        <w:rPr>
          <w:rStyle w:val="Char8"/>
          <w:rFonts w:hint="cs"/>
          <w:rtl/>
        </w:rPr>
        <w:t>»</w:t>
      </w:r>
      <w:r w:rsidR="00195A86" w:rsidRPr="00FD7FF4">
        <w:rPr>
          <w:rFonts w:hint="cs"/>
          <w:vertAlign w:val="superscript"/>
          <w:rtl/>
        </w:rPr>
        <w:t>(</w:t>
      </w:r>
      <w:r w:rsidR="00195A86" w:rsidRPr="00FD7FF4">
        <w:rPr>
          <w:vertAlign w:val="superscript"/>
          <w:rtl/>
        </w:rPr>
        <w:footnoteReference w:id="165"/>
      </w:r>
      <w:r w:rsidR="00195A86" w:rsidRPr="00FD7FF4">
        <w:rPr>
          <w:rFonts w:hint="cs"/>
          <w:vertAlign w:val="superscript"/>
          <w:rtl/>
        </w:rPr>
        <w:t>)</w:t>
      </w:r>
      <w:r w:rsidR="009C33F2" w:rsidRPr="00D56774">
        <w:rPr>
          <w:rStyle w:val="Char4"/>
          <w:rFonts w:hint="cs"/>
          <w:rtl/>
        </w:rPr>
        <w:t>.</w:t>
      </w:r>
    </w:p>
    <w:p w:rsidR="009C33F2" w:rsidRPr="00D56774" w:rsidRDefault="009C33F2" w:rsidP="00D56774">
      <w:pPr>
        <w:pStyle w:val="a8"/>
        <w:rPr>
          <w:rtl/>
        </w:rPr>
      </w:pPr>
      <w:r w:rsidRPr="00D56774">
        <w:rPr>
          <w:rFonts w:hint="cs"/>
          <w:rtl/>
        </w:rPr>
        <w:t>بر این مبنا میان خشیت و علم رابطه</w:t>
      </w:r>
      <w:r w:rsidRPr="00D56774">
        <w:rPr>
          <w:rFonts w:hint="eastAsia"/>
          <w:rtl/>
        </w:rPr>
        <w:t>‌</w:t>
      </w:r>
      <w:r w:rsidRPr="00D56774">
        <w:rPr>
          <w:rFonts w:hint="cs"/>
          <w:rtl/>
        </w:rPr>
        <w:t>ی نزدیکی وجود دارد، زیرا میزان ترس و خشیت بستگی به میزان شناخت انسان از خدا، عظمت</w:t>
      </w:r>
      <w:r w:rsidR="00A4305B" w:rsidRPr="00D56774">
        <w:rPr>
          <w:rFonts w:hint="cs"/>
          <w:rtl/>
        </w:rPr>
        <w:t xml:space="preserve"> </w:t>
      </w:r>
      <w:r w:rsidRPr="00D56774">
        <w:rPr>
          <w:rFonts w:hint="cs"/>
          <w:rtl/>
        </w:rPr>
        <w:t>و صفات او دارد:</w:t>
      </w:r>
    </w:p>
    <w:p w:rsidR="009C33F2" w:rsidRPr="00B22316" w:rsidRDefault="00DD0270" w:rsidP="00B22316">
      <w:pPr>
        <w:pStyle w:val="af1"/>
        <w:rPr>
          <w:rStyle w:val="Char4"/>
          <w:rtl/>
        </w:rPr>
      </w:pPr>
      <w:r w:rsidRPr="00AB7196">
        <w:rPr>
          <w:rStyle w:val="Char8"/>
          <w:rtl/>
        </w:rPr>
        <w:t>﴿</w:t>
      </w:r>
      <w:r w:rsidRPr="00DD0270">
        <w:rPr>
          <w:rtl/>
        </w:rPr>
        <w:t xml:space="preserve">إِنَّمَا يَخۡشَى </w:t>
      </w:r>
      <w:r w:rsidRPr="00DD0270">
        <w:rPr>
          <w:rFonts w:hint="cs"/>
          <w:rtl/>
        </w:rPr>
        <w:t>ٱ</w:t>
      </w:r>
      <w:r w:rsidRPr="00DD0270">
        <w:rPr>
          <w:rFonts w:hint="eastAsia"/>
          <w:rtl/>
        </w:rPr>
        <w:t>للَّهَ</w:t>
      </w:r>
      <w:r w:rsidRPr="00DD0270">
        <w:rPr>
          <w:rtl/>
        </w:rPr>
        <w:t xml:space="preserve"> مِنۡ عِبَادِهِ </w:t>
      </w:r>
      <w:r w:rsidRPr="00DD0270">
        <w:rPr>
          <w:rFonts w:hint="cs"/>
          <w:rtl/>
        </w:rPr>
        <w:t>ٱ</w:t>
      </w:r>
      <w:r w:rsidRPr="00DD0270">
        <w:rPr>
          <w:rFonts w:hint="eastAsia"/>
          <w:rtl/>
        </w:rPr>
        <w:t>لۡعُلَمَٰٓؤُاْۗ</w:t>
      </w:r>
      <w:r w:rsidRPr="00DD0270">
        <w:rPr>
          <w:rtl/>
        </w:rPr>
        <w:t xml:space="preserve"> إِنَّ </w:t>
      </w:r>
      <w:r w:rsidRPr="00DD0270">
        <w:rPr>
          <w:rFonts w:hint="cs"/>
          <w:rtl/>
        </w:rPr>
        <w:t>ٱ</w:t>
      </w:r>
      <w:r w:rsidRPr="00DD0270">
        <w:rPr>
          <w:rFonts w:hint="eastAsia"/>
          <w:rtl/>
        </w:rPr>
        <w:t>للَّهَ</w:t>
      </w:r>
      <w:r w:rsidRPr="00DD0270">
        <w:rPr>
          <w:rtl/>
        </w:rPr>
        <w:t xml:space="preserve"> عَزِيزٌ غَفُور</w:t>
      </w:r>
      <w:r w:rsidRPr="00AB7196">
        <w:rPr>
          <w:rStyle w:val="Char8"/>
          <w:rFonts w:hint="cs"/>
          <w:rtl/>
        </w:rPr>
        <w:t>﴾</w:t>
      </w:r>
      <w:r w:rsidR="009C33F2" w:rsidRPr="00B22316">
        <w:rPr>
          <w:rStyle w:val="Char4"/>
          <w:rFonts w:hint="cs"/>
          <w:rtl/>
        </w:rPr>
        <w:t xml:space="preserve"> </w:t>
      </w:r>
      <w:r w:rsidR="009C33F2" w:rsidRPr="00DD0270">
        <w:rPr>
          <w:rStyle w:val="Char6"/>
          <w:rFonts w:hint="cs"/>
          <w:rtl/>
        </w:rPr>
        <w:t>[فاطر: 28]</w:t>
      </w:r>
      <w:r w:rsidR="009C33F2" w:rsidRPr="00B22316">
        <w:rPr>
          <w:rStyle w:val="Char4"/>
          <w:rFonts w:hint="cs"/>
          <w:rtl/>
        </w:rPr>
        <w:t>.</w:t>
      </w:r>
    </w:p>
    <w:p w:rsidR="00E30DC6" w:rsidRPr="00E30DC6" w:rsidRDefault="009C33F2" w:rsidP="009C33F2">
      <w:pPr>
        <w:pStyle w:val="ab"/>
        <w:rPr>
          <w:rStyle w:val="Char4"/>
          <w:rtl/>
        </w:rPr>
      </w:pPr>
      <w:r w:rsidRPr="00E11FF3">
        <w:rPr>
          <w:rStyle w:val="Char8"/>
          <w:rFonts w:hint="cs"/>
          <w:rtl/>
        </w:rPr>
        <w:t>«</w:t>
      </w:r>
      <w:r w:rsidR="00D21D08">
        <w:rPr>
          <w:rFonts w:hint="cs"/>
          <w:rtl/>
        </w:rPr>
        <w:t>تنها بندگان دانا و دانشمند</w:t>
      </w:r>
      <w:r w:rsidRPr="000E4C98">
        <w:rPr>
          <w:rFonts w:hint="cs"/>
          <w:rtl/>
        </w:rPr>
        <w:t xml:space="preserve"> از خدا، ترس آمیخته با تعظیم دارند</w:t>
      </w:r>
      <w:r w:rsidRPr="00E11FF3">
        <w:rPr>
          <w:rStyle w:val="Char8"/>
          <w:rFonts w:hint="cs"/>
          <w:rtl/>
        </w:rPr>
        <w:t>»</w:t>
      </w:r>
      <w:r w:rsidR="00E30DC6" w:rsidRPr="00E30DC6">
        <w:rPr>
          <w:rStyle w:val="Char4"/>
          <w:rFonts w:hint="cs"/>
          <w:rtl/>
        </w:rPr>
        <w:t>.</w:t>
      </w:r>
    </w:p>
    <w:p w:rsidR="009C33F2" w:rsidRPr="00D56774" w:rsidRDefault="009C33F2" w:rsidP="00A4305B">
      <w:pPr>
        <w:pStyle w:val="a8"/>
        <w:rPr>
          <w:rtl/>
        </w:rPr>
      </w:pPr>
      <w:r w:rsidRPr="00D56774">
        <w:rPr>
          <w:rFonts w:hint="cs"/>
          <w:rtl/>
        </w:rPr>
        <w:t>یاد خدا باعث</w:t>
      </w:r>
      <w:r w:rsidR="00850650" w:rsidRPr="00D56774">
        <w:rPr>
          <w:rFonts w:hint="cs"/>
          <w:rtl/>
        </w:rPr>
        <w:t xml:space="preserve"> می‌</w:t>
      </w:r>
      <w:r w:rsidRPr="00D56774">
        <w:rPr>
          <w:rFonts w:hint="cs"/>
          <w:rtl/>
        </w:rPr>
        <w:t>شود قلب انسان نرم گردد، از سختی آن جلوگیری</w:t>
      </w:r>
      <w:r w:rsidR="00850650" w:rsidRPr="00D56774">
        <w:rPr>
          <w:rFonts w:hint="cs"/>
          <w:rtl/>
        </w:rPr>
        <w:t xml:space="preserve"> می‌</w:t>
      </w:r>
      <w:r w:rsidRPr="00D56774">
        <w:rPr>
          <w:rFonts w:hint="cs"/>
          <w:rtl/>
        </w:rPr>
        <w:t>کند و آن را از تواضع و آرامش و اطمینان و خشوع لبریز</w:t>
      </w:r>
      <w:r w:rsidR="00850650" w:rsidRPr="00D56774">
        <w:rPr>
          <w:rFonts w:hint="cs"/>
          <w:rtl/>
        </w:rPr>
        <w:t xml:space="preserve"> می‌</w:t>
      </w:r>
      <w:r w:rsidRPr="00D56774">
        <w:rPr>
          <w:rFonts w:hint="cs"/>
          <w:rtl/>
        </w:rPr>
        <w:t>گرداند:</w:t>
      </w:r>
    </w:p>
    <w:p w:rsidR="009C33F2" w:rsidRPr="00D56774" w:rsidRDefault="00DD0270" w:rsidP="00B22316">
      <w:pPr>
        <w:pStyle w:val="af1"/>
        <w:rPr>
          <w:rStyle w:val="Char4"/>
          <w:rtl/>
        </w:rPr>
      </w:pPr>
      <w:r w:rsidRPr="00AB7196">
        <w:rPr>
          <w:rStyle w:val="Char8"/>
          <w:rtl/>
        </w:rPr>
        <w:t>﴿</w:t>
      </w:r>
      <w:r w:rsidRPr="00DD0270">
        <w:rPr>
          <w:rtl/>
        </w:rPr>
        <w:t xml:space="preserve">أَلَا بِذِكۡرِ </w:t>
      </w:r>
      <w:r w:rsidRPr="00DD0270">
        <w:rPr>
          <w:rFonts w:hint="cs"/>
          <w:rtl/>
        </w:rPr>
        <w:t>ٱ</w:t>
      </w:r>
      <w:r w:rsidRPr="00DD0270">
        <w:rPr>
          <w:rFonts w:hint="eastAsia"/>
          <w:rtl/>
        </w:rPr>
        <w:t>للَّهِ</w:t>
      </w:r>
      <w:r w:rsidRPr="00DD0270">
        <w:rPr>
          <w:rtl/>
        </w:rPr>
        <w:t xml:space="preserve"> تَطۡمَئِنُّ </w:t>
      </w:r>
      <w:r w:rsidRPr="00DD0270">
        <w:rPr>
          <w:rFonts w:hint="cs"/>
          <w:rtl/>
        </w:rPr>
        <w:t>ٱ</w:t>
      </w:r>
      <w:r w:rsidRPr="00DD0270">
        <w:rPr>
          <w:rFonts w:hint="eastAsia"/>
          <w:rtl/>
        </w:rPr>
        <w:t>لۡقُلُوبُ</w:t>
      </w:r>
      <w:r w:rsidRPr="00AB7196">
        <w:rPr>
          <w:rStyle w:val="Char8"/>
          <w:rFonts w:hint="cs"/>
          <w:rtl/>
        </w:rPr>
        <w:t>﴾</w:t>
      </w:r>
      <w:r w:rsidR="009C33F2" w:rsidRPr="00B22316">
        <w:rPr>
          <w:rStyle w:val="Char4"/>
          <w:rFonts w:hint="cs"/>
          <w:rtl/>
        </w:rPr>
        <w:t xml:space="preserve"> </w:t>
      </w:r>
      <w:r w:rsidR="009C33F2" w:rsidRPr="00DD0270">
        <w:rPr>
          <w:rStyle w:val="Char6"/>
          <w:rFonts w:hint="cs"/>
          <w:rtl/>
        </w:rPr>
        <w:t>[</w:t>
      </w:r>
      <w:r w:rsidR="00D56774">
        <w:rPr>
          <w:rStyle w:val="Char6"/>
          <w:rFonts w:hint="cs"/>
          <w:rtl/>
        </w:rPr>
        <w:t>ال</w:t>
      </w:r>
      <w:r w:rsidR="009C33F2" w:rsidRPr="00DD0270">
        <w:rPr>
          <w:rStyle w:val="Char6"/>
          <w:rFonts w:hint="cs"/>
          <w:rtl/>
        </w:rPr>
        <w:t>رعد: 28]</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0E4C98">
        <w:rPr>
          <w:rFonts w:hint="cs"/>
          <w:rtl/>
        </w:rPr>
        <w:t>آگاه باشید که تنها با یاد خدا دل</w:t>
      </w:r>
      <w:r w:rsidR="00B22316">
        <w:rPr>
          <w:rFonts w:hint="eastAsia"/>
          <w:rtl/>
        </w:rPr>
        <w:t>‌</w:t>
      </w:r>
      <w:r w:rsidRPr="000E4C98">
        <w:rPr>
          <w:rFonts w:hint="cs"/>
          <w:rtl/>
        </w:rPr>
        <w:t>ها آرام</w:t>
      </w:r>
      <w:r w:rsidR="00850650">
        <w:rPr>
          <w:rFonts w:hint="cs"/>
          <w:rtl/>
        </w:rPr>
        <w:t xml:space="preserve"> می‌</w:t>
      </w:r>
      <w:r w:rsidRPr="000E4C98">
        <w:rPr>
          <w:rFonts w:hint="cs"/>
          <w:rtl/>
        </w:rPr>
        <w:t>گیرد</w:t>
      </w:r>
      <w:r w:rsidRPr="00E11FF3">
        <w:rPr>
          <w:rStyle w:val="Char8"/>
          <w:rFonts w:hint="cs"/>
          <w:rtl/>
        </w:rPr>
        <w:t>»</w:t>
      </w:r>
      <w:r w:rsidR="00E30DC6" w:rsidRPr="00E30DC6">
        <w:rPr>
          <w:rStyle w:val="Char4"/>
          <w:rFonts w:hint="cs"/>
          <w:rtl/>
        </w:rPr>
        <w:t>.</w:t>
      </w:r>
    </w:p>
    <w:p w:rsidR="009C33F2" w:rsidRPr="00D56774" w:rsidRDefault="00DD0270" w:rsidP="00B22316">
      <w:pPr>
        <w:pStyle w:val="af1"/>
        <w:rPr>
          <w:rStyle w:val="Char4"/>
          <w:rtl/>
        </w:rPr>
      </w:pPr>
      <w:r w:rsidRPr="00AB7196">
        <w:rPr>
          <w:rStyle w:val="Char8"/>
          <w:rtl/>
        </w:rPr>
        <w:t>﴿</w:t>
      </w:r>
      <w:r w:rsidRPr="00DD0270">
        <w:rPr>
          <w:rtl/>
        </w:rPr>
        <w:t xml:space="preserve">أَلَمۡ يَأۡنِ لِلَّذِينَ ءَامَنُوٓاْ أَن تَخۡشَعَ قُلُوبُهُمۡ لِذِكۡرِ </w:t>
      </w:r>
      <w:r w:rsidRPr="00DD0270">
        <w:rPr>
          <w:rFonts w:hint="cs"/>
          <w:rtl/>
        </w:rPr>
        <w:t>ٱ</w:t>
      </w:r>
      <w:r w:rsidRPr="00DD0270">
        <w:rPr>
          <w:rFonts w:hint="eastAsia"/>
          <w:rtl/>
        </w:rPr>
        <w:t>للَّهِ</w:t>
      </w:r>
      <w:r w:rsidRPr="00DD0270">
        <w:rPr>
          <w:rtl/>
        </w:rPr>
        <w:t xml:space="preserve"> وَمَا نَزَلَ مِنَ </w:t>
      </w:r>
      <w:r w:rsidRPr="00DD0270">
        <w:rPr>
          <w:rFonts w:hint="cs"/>
          <w:rtl/>
        </w:rPr>
        <w:t>ٱ</w:t>
      </w:r>
      <w:r w:rsidRPr="00DD0270">
        <w:rPr>
          <w:rFonts w:hint="eastAsia"/>
          <w:rtl/>
        </w:rPr>
        <w:t>لۡحَقِّ</w:t>
      </w:r>
      <w:r w:rsidRPr="00DD0270">
        <w:rPr>
          <w:rtl/>
        </w:rPr>
        <w:t xml:space="preserve"> وَلَا يَكُونُواْ كَ</w:t>
      </w:r>
      <w:r w:rsidRPr="00DD0270">
        <w:rPr>
          <w:rFonts w:hint="cs"/>
          <w:rtl/>
        </w:rPr>
        <w:t>ٱ</w:t>
      </w:r>
      <w:r w:rsidRPr="00DD0270">
        <w:rPr>
          <w:rFonts w:hint="eastAsia"/>
          <w:rtl/>
        </w:rPr>
        <w:t>لَّذِينَ</w:t>
      </w:r>
      <w:r w:rsidRPr="00DD0270">
        <w:rPr>
          <w:rtl/>
        </w:rPr>
        <w:t xml:space="preserve"> أُوتُواْ </w:t>
      </w:r>
      <w:r w:rsidRPr="00DD0270">
        <w:rPr>
          <w:rFonts w:hint="cs"/>
          <w:rtl/>
        </w:rPr>
        <w:t>ٱ</w:t>
      </w:r>
      <w:r w:rsidRPr="00DD0270">
        <w:rPr>
          <w:rFonts w:hint="eastAsia"/>
          <w:rtl/>
        </w:rPr>
        <w:t>لۡكِتَٰبَ</w:t>
      </w:r>
      <w:r w:rsidRPr="00DD0270">
        <w:rPr>
          <w:rtl/>
        </w:rPr>
        <w:t xml:space="preserve"> مِن قَبۡلُ فَطَالَ عَلَيۡهِمُ </w:t>
      </w:r>
      <w:r w:rsidRPr="00DD0270">
        <w:rPr>
          <w:rFonts w:hint="cs"/>
          <w:rtl/>
        </w:rPr>
        <w:t>ٱ</w:t>
      </w:r>
      <w:r w:rsidRPr="00DD0270">
        <w:rPr>
          <w:rFonts w:hint="eastAsia"/>
          <w:rtl/>
        </w:rPr>
        <w:t>لۡأَمَدُ</w:t>
      </w:r>
      <w:r w:rsidRPr="00DD0270">
        <w:rPr>
          <w:rtl/>
        </w:rPr>
        <w:t xml:space="preserve"> فَقَسَتۡ قُلُوبُهُمۡۖ وَكَثِيرٞ مِّنۡهُمۡ فَٰسِقُونَ١٦</w:t>
      </w:r>
      <w:r w:rsidRPr="00AB7196">
        <w:rPr>
          <w:rStyle w:val="Char8"/>
          <w:rFonts w:hint="cs"/>
          <w:rtl/>
        </w:rPr>
        <w:t>﴾</w:t>
      </w:r>
      <w:r w:rsidR="009C33F2" w:rsidRPr="00B22316">
        <w:rPr>
          <w:rStyle w:val="Char4"/>
          <w:rFonts w:hint="cs"/>
          <w:rtl/>
        </w:rPr>
        <w:t xml:space="preserve"> </w:t>
      </w:r>
      <w:r w:rsidR="009C33F2" w:rsidRPr="00DD0270">
        <w:rPr>
          <w:rStyle w:val="Char6"/>
          <w:rFonts w:hint="cs"/>
          <w:rtl/>
        </w:rPr>
        <w:t>[</w:t>
      </w:r>
      <w:r w:rsidR="00D56774">
        <w:rPr>
          <w:rStyle w:val="Char6"/>
          <w:rFonts w:hint="cs"/>
          <w:rtl/>
        </w:rPr>
        <w:t>ال</w:t>
      </w:r>
      <w:r w:rsidR="009C33F2" w:rsidRPr="00DD0270">
        <w:rPr>
          <w:rStyle w:val="Char6"/>
          <w:rFonts w:hint="cs"/>
          <w:rtl/>
        </w:rPr>
        <w:t>حدید: 16]</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5C6A1B">
        <w:rPr>
          <w:rFonts w:hint="cs"/>
          <w:rtl/>
        </w:rPr>
        <w:t>آِیا برای مؤمنان وقت آن نرسیده که دل‌هایشان به هنگام یاد خدا و در برابر حقی که خدا فرو فرستاده است، بلرزد و کرنش برد؟ شما همچون کسانی نشوید</w:t>
      </w:r>
      <w:r w:rsidR="00A94924">
        <w:rPr>
          <w:rFonts w:hint="cs"/>
          <w:rtl/>
        </w:rPr>
        <w:t xml:space="preserve"> </w:t>
      </w:r>
      <w:r w:rsidRPr="005C6A1B">
        <w:rPr>
          <w:rFonts w:hint="cs"/>
          <w:rtl/>
        </w:rPr>
        <w:t>که برای آنان قبلاً کتب فرستاده شده است و سپس زمان طولانی</w:t>
      </w:r>
      <w:r w:rsidR="00A94924">
        <w:rPr>
          <w:rFonts w:hint="cs"/>
          <w:rtl/>
        </w:rPr>
        <w:t xml:space="preserve"> </w:t>
      </w:r>
      <w:r w:rsidRPr="005C6A1B">
        <w:rPr>
          <w:rFonts w:hint="cs"/>
          <w:rtl/>
        </w:rPr>
        <w:t>بر آن سپری گشته و دل</w:t>
      </w:r>
      <w:r w:rsidR="00B22316">
        <w:rPr>
          <w:rFonts w:hint="eastAsia"/>
          <w:rtl/>
        </w:rPr>
        <w:t>‌</w:t>
      </w:r>
      <w:r w:rsidRPr="005C6A1B">
        <w:rPr>
          <w:rFonts w:hint="cs"/>
          <w:rtl/>
        </w:rPr>
        <w:t>هایشان سخت گشته است</w:t>
      </w:r>
      <w:r w:rsidR="00A4305B">
        <w:rPr>
          <w:rFonts w:hint="cs"/>
          <w:rtl/>
        </w:rPr>
        <w:t xml:space="preserve"> </w:t>
      </w:r>
      <w:r w:rsidRPr="005C6A1B">
        <w:rPr>
          <w:rFonts w:hint="cs"/>
          <w:rtl/>
        </w:rPr>
        <w:t>و بیشترشان فاس</w:t>
      </w:r>
      <w:r w:rsidR="00B22316">
        <w:rPr>
          <w:rFonts w:hint="cs"/>
          <w:rtl/>
        </w:rPr>
        <w:t>ق و خارج (از حدود دین خدا) گشته</w:t>
      </w:r>
      <w:r w:rsidR="00B22316">
        <w:rPr>
          <w:rFonts w:hint="eastAsia"/>
          <w:rtl/>
        </w:rPr>
        <w:t>‌</w:t>
      </w:r>
      <w:r w:rsidRPr="005C6A1B">
        <w:rPr>
          <w:rFonts w:hint="cs"/>
          <w:rtl/>
        </w:rPr>
        <w:t>اند</w:t>
      </w:r>
      <w:r w:rsidRPr="00E11FF3">
        <w:rPr>
          <w:rStyle w:val="Char8"/>
          <w:rFonts w:hint="cs"/>
          <w:rtl/>
        </w:rPr>
        <w:t>»</w:t>
      </w:r>
      <w:r w:rsidR="00E30DC6" w:rsidRPr="00E30DC6">
        <w:rPr>
          <w:rStyle w:val="Char4"/>
          <w:rFonts w:hint="cs"/>
          <w:rtl/>
        </w:rPr>
        <w:t>.</w:t>
      </w:r>
    </w:p>
    <w:p w:rsidR="009C33F2" w:rsidRPr="00D56774" w:rsidRDefault="009C33F2" w:rsidP="00D21D08">
      <w:pPr>
        <w:pStyle w:val="a8"/>
        <w:rPr>
          <w:rStyle w:val="Char4"/>
          <w:rtl/>
        </w:rPr>
      </w:pPr>
      <w:r w:rsidRPr="00D56774">
        <w:rPr>
          <w:rFonts w:hint="cs"/>
          <w:rtl/>
        </w:rPr>
        <w:t>اسلام برای ارتباط دادن دل‌های پیروان خود با خداوند متعال بسیار حریص و مشتاق است و برای این هدف عبادت</w:t>
      </w:r>
      <w:r w:rsidR="00850650" w:rsidRPr="00D56774">
        <w:rPr>
          <w:rFonts w:hint="cs"/>
          <w:rtl/>
        </w:rPr>
        <w:t>‌ها</w:t>
      </w:r>
      <w:r w:rsidRPr="00D56774">
        <w:rPr>
          <w:rFonts w:hint="cs"/>
          <w:rtl/>
        </w:rPr>
        <w:t>یی مانند روزه</w:t>
      </w:r>
      <w:r w:rsidR="00A94924" w:rsidRPr="00D56774">
        <w:rPr>
          <w:rFonts w:hint="cs"/>
          <w:rtl/>
        </w:rPr>
        <w:t xml:space="preserve"> </w:t>
      </w:r>
      <w:r w:rsidRPr="00D56774">
        <w:rPr>
          <w:rFonts w:hint="cs"/>
          <w:rtl/>
        </w:rPr>
        <w:t>و نماز و حج و زکات را تعیین کرده که بعضی از آن</w:t>
      </w:r>
      <w:r w:rsidR="00850650" w:rsidRPr="00D56774">
        <w:rPr>
          <w:rFonts w:hint="cs"/>
          <w:rtl/>
        </w:rPr>
        <w:t>‌ها</w:t>
      </w:r>
      <w:r w:rsidRPr="00D56774">
        <w:rPr>
          <w:rFonts w:hint="cs"/>
          <w:rtl/>
        </w:rPr>
        <w:t xml:space="preserve"> بارها در روز تکرار</w:t>
      </w:r>
      <w:r w:rsidR="00850650" w:rsidRPr="00D56774">
        <w:rPr>
          <w:rFonts w:hint="cs"/>
          <w:rtl/>
        </w:rPr>
        <w:t xml:space="preserve"> می‌</w:t>
      </w:r>
      <w:r w:rsidRPr="00D56774">
        <w:rPr>
          <w:rFonts w:hint="cs"/>
          <w:rtl/>
        </w:rPr>
        <w:t>شود و برخی</w:t>
      </w:r>
      <w:r w:rsidR="00A94924" w:rsidRPr="00D56774">
        <w:rPr>
          <w:rFonts w:hint="cs"/>
          <w:rtl/>
        </w:rPr>
        <w:t xml:space="preserve"> </w:t>
      </w:r>
      <w:r w:rsidRPr="00D56774">
        <w:rPr>
          <w:rFonts w:hint="cs"/>
          <w:rtl/>
        </w:rPr>
        <w:t xml:space="preserve">سالانه و برخی </w:t>
      </w:r>
      <w:r w:rsidR="00626487" w:rsidRPr="00D56774">
        <w:rPr>
          <w:rFonts w:hint="cs"/>
          <w:rtl/>
        </w:rPr>
        <w:t>برای یک بار در طول عمر انجام می</w:t>
      </w:r>
      <w:r w:rsidR="00626487" w:rsidRPr="00D56774">
        <w:rPr>
          <w:rFonts w:hint="eastAsia"/>
          <w:rtl/>
        </w:rPr>
        <w:t>‌</w:t>
      </w:r>
      <w:r w:rsidRPr="00D56774">
        <w:rPr>
          <w:rFonts w:hint="cs"/>
          <w:rtl/>
        </w:rPr>
        <w:t>گیرد</w:t>
      </w:r>
      <w:r w:rsidRPr="00D56774">
        <w:rPr>
          <w:rStyle w:val="Char4"/>
          <w:rFonts w:hint="cs"/>
          <w:rtl/>
        </w:rPr>
        <w:t>. ذکر، انس</w:t>
      </w:r>
      <w:r w:rsidR="00626487" w:rsidRPr="00D56774">
        <w:rPr>
          <w:rStyle w:val="Char4"/>
          <w:rFonts w:hint="cs"/>
          <w:rtl/>
        </w:rPr>
        <w:t>ان را در هر حالی به خدا متصل می</w:t>
      </w:r>
      <w:r w:rsidR="00626487" w:rsidRPr="00D56774">
        <w:rPr>
          <w:rStyle w:val="Char4"/>
          <w:rFonts w:hint="eastAsia"/>
          <w:rtl/>
        </w:rPr>
        <w:t>‌</w:t>
      </w:r>
      <w:r w:rsidRPr="00D56774">
        <w:rPr>
          <w:rStyle w:val="Char4"/>
          <w:rFonts w:hint="cs"/>
          <w:rtl/>
        </w:rPr>
        <w:t>کند و بزرگ و کوچک و تندرست و مریض توانایی انجام آن را دارند. ذکر، تداوم ارتباط قلبی با خدای</w:t>
      </w:r>
      <w:r w:rsidR="00A94924" w:rsidRPr="00D56774">
        <w:rPr>
          <w:rStyle w:val="Char4"/>
          <w:rFonts w:hint="cs"/>
          <w:rtl/>
        </w:rPr>
        <w:t xml:space="preserve"> </w:t>
      </w:r>
      <w:r w:rsidR="00D21D08">
        <w:rPr>
          <w:rStyle w:val="Char4"/>
          <w:rFonts w:cs="CTraditional Arabic" w:hint="cs"/>
          <w:rtl/>
        </w:rPr>
        <w:t>ﻷ</w:t>
      </w:r>
      <w:r w:rsidRPr="00D56774">
        <w:rPr>
          <w:rStyle w:val="Char4"/>
          <w:rFonts w:hint="cs"/>
          <w:rtl/>
        </w:rPr>
        <w:t xml:space="preserve"> را تضمین و از سنگدلی جلوگیری</w:t>
      </w:r>
      <w:r w:rsidR="00850650" w:rsidRPr="00D56774">
        <w:rPr>
          <w:rStyle w:val="Char4"/>
          <w:rFonts w:hint="cs"/>
          <w:rtl/>
        </w:rPr>
        <w:t xml:space="preserve"> می‌</w:t>
      </w:r>
      <w:r w:rsidRPr="00D56774">
        <w:rPr>
          <w:rStyle w:val="Char4"/>
          <w:rFonts w:hint="cs"/>
          <w:rtl/>
        </w:rPr>
        <w:t>کند.</w:t>
      </w:r>
      <w:r w:rsidR="00A94924" w:rsidRPr="00D56774">
        <w:rPr>
          <w:rStyle w:val="Char4"/>
          <w:rFonts w:hint="cs"/>
          <w:rtl/>
        </w:rPr>
        <w:t xml:space="preserve"> </w:t>
      </w:r>
      <w:r w:rsidRPr="00D56774">
        <w:rPr>
          <w:rStyle w:val="Char4"/>
          <w:rFonts w:hint="cs"/>
          <w:rtl/>
        </w:rPr>
        <w:t>غفلتی را که بر قلب جاری شده از بین</w:t>
      </w:r>
      <w:r w:rsidR="00850650" w:rsidRPr="00D56774">
        <w:rPr>
          <w:rStyle w:val="Char4"/>
          <w:rFonts w:hint="cs"/>
          <w:rtl/>
        </w:rPr>
        <w:t xml:space="preserve"> می‌</w:t>
      </w:r>
      <w:r w:rsidRPr="00D56774">
        <w:rPr>
          <w:rStyle w:val="Char4"/>
          <w:rFonts w:hint="cs"/>
          <w:rtl/>
        </w:rPr>
        <w:t>برد، زنگار آن را</w:t>
      </w:r>
      <w:r w:rsidR="00850650" w:rsidRPr="00D56774">
        <w:rPr>
          <w:rStyle w:val="Char4"/>
          <w:rFonts w:hint="cs"/>
          <w:rtl/>
        </w:rPr>
        <w:t xml:space="preserve"> می‌</w:t>
      </w:r>
      <w:r w:rsidRPr="00D56774">
        <w:rPr>
          <w:rStyle w:val="Char4"/>
          <w:rFonts w:hint="cs"/>
          <w:rtl/>
        </w:rPr>
        <w:t>شوید، آن را از محبت خدا و رسول و حب ایمان</w:t>
      </w:r>
      <w:r w:rsidR="00A94924" w:rsidRPr="00D56774">
        <w:rPr>
          <w:rStyle w:val="Char4"/>
          <w:rFonts w:hint="cs"/>
          <w:rtl/>
        </w:rPr>
        <w:t xml:space="preserve"> </w:t>
      </w:r>
      <w:r w:rsidRPr="00D56774">
        <w:rPr>
          <w:rStyle w:val="Char4"/>
          <w:rFonts w:hint="cs"/>
          <w:rtl/>
        </w:rPr>
        <w:t>پر</w:t>
      </w:r>
      <w:r w:rsidR="00850650" w:rsidRPr="00D56774">
        <w:rPr>
          <w:rStyle w:val="Char4"/>
          <w:rFonts w:hint="cs"/>
          <w:rtl/>
        </w:rPr>
        <w:t xml:space="preserve"> می‌</w:t>
      </w:r>
      <w:r w:rsidRPr="00D56774">
        <w:rPr>
          <w:rStyle w:val="Char4"/>
          <w:rFonts w:hint="cs"/>
          <w:rtl/>
        </w:rPr>
        <w:t>گرداند</w:t>
      </w:r>
      <w:r w:rsidR="00626487" w:rsidRPr="00D56774">
        <w:rPr>
          <w:rStyle w:val="Char4"/>
          <w:rFonts w:hint="cs"/>
          <w:rtl/>
        </w:rPr>
        <w:t xml:space="preserve"> </w:t>
      </w:r>
      <w:r w:rsidRPr="00D56774">
        <w:rPr>
          <w:rStyle w:val="Char4"/>
          <w:rFonts w:hint="cs"/>
          <w:rtl/>
        </w:rPr>
        <w:t>و به آن انگیزه</w:t>
      </w:r>
      <w:r w:rsidR="00850650" w:rsidRPr="00D56774">
        <w:rPr>
          <w:rStyle w:val="Char4"/>
          <w:rFonts w:hint="cs"/>
          <w:rtl/>
        </w:rPr>
        <w:t xml:space="preserve"> می‌</w:t>
      </w:r>
      <w:r w:rsidRPr="00D56774">
        <w:rPr>
          <w:rStyle w:val="Char4"/>
          <w:rFonts w:hint="cs"/>
          <w:rtl/>
        </w:rPr>
        <w:t>دهد که با شیوه</w:t>
      </w:r>
      <w:r w:rsidR="00850650" w:rsidRPr="00D56774">
        <w:rPr>
          <w:rStyle w:val="Char4"/>
          <w:rFonts w:hint="cs"/>
          <w:rtl/>
        </w:rPr>
        <w:t>‌ها</w:t>
      </w:r>
      <w:r w:rsidRPr="00D56774">
        <w:rPr>
          <w:rStyle w:val="Char4"/>
          <w:rFonts w:hint="cs"/>
          <w:rtl/>
        </w:rPr>
        <w:t>ی مختلف خود را به خدا نزدیک سازد.</w:t>
      </w:r>
    </w:p>
    <w:p w:rsidR="009C33F2" w:rsidRPr="00D56774" w:rsidRDefault="009C33F2" w:rsidP="00626487">
      <w:pPr>
        <w:pStyle w:val="a8"/>
        <w:rPr>
          <w:rStyle w:val="Char4"/>
          <w:rtl/>
        </w:rPr>
      </w:pPr>
      <w:r w:rsidRPr="00D56774">
        <w:rPr>
          <w:rStyle w:val="Char4"/>
          <w:rFonts w:hint="cs"/>
          <w:rtl/>
        </w:rPr>
        <w:t>تنوع اذکار</w:t>
      </w:r>
      <w:r w:rsidR="00D21D08">
        <w:rPr>
          <w:rStyle w:val="Char4"/>
          <w:rFonts w:hint="cs"/>
          <w:rtl/>
        </w:rPr>
        <w:t xml:space="preserve"> </w:t>
      </w:r>
      <w:r w:rsidRPr="00D56774">
        <w:rPr>
          <w:rStyle w:val="Char4"/>
          <w:rFonts w:hint="cs"/>
          <w:rtl/>
        </w:rPr>
        <w:t>طبق من</w:t>
      </w:r>
      <w:r w:rsidR="00626487" w:rsidRPr="00D56774">
        <w:rPr>
          <w:rStyle w:val="Char4"/>
          <w:rFonts w:hint="cs"/>
          <w:rtl/>
        </w:rPr>
        <w:t>اسبت</w:t>
      </w:r>
      <w:r w:rsidR="00626487" w:rsidRPr="00D56774">
        <w:rPr>
          <w:rStyle w:val="Char4"/>
          <w:rFonts w:hint="eastAsia"/>
          <w:rtl/>
        </w:rPr>
        <w:t>‌</w:t>
      </w:r>
      <w:r w:rsidRPr="00D56774">
        <w:rPr>
          <w:rStyle w:val="Char4"/>
          <w:rFonts w:hint="cs"/>
          <w:rtl/>
        </w:rPr>
        <w:t>ها و حالات مختلفی که برای انسان پیش</w:t>
      </w:r>
      <w:r w:rsidR="00850650" w:rsidRPr="00D56774">
        <w:rPr>
          <w:rStyle w:val="Char4"/>
          <w:rFonts w:hint="cs"/>
          <w:rtl/>
        </w:rPr>
        <w:t xml:space="preserve"> می‌</w:t>
      </w:r>
      <w:r w:rsidRPr="00D56774">
        <w:rPr>
          <w:rStyle w:val="Char4"/>
          <w:rFonts w:hint="cs"/>
          <w:rtl/>
        </w:rPr>
        <w:t>آید،</w:t>
      </w:r>
      <w:r w:rsidR="00626487" w:rsidRPr="00D56774">
        <w:rPr>
          <w:rStyle w:val="Char4"/>
          <w:rFonts w:hint="cs"/>
          <w:rtl/>
        </w:rPr>
        <w:t xml:space="preserve"> </w:t>
      </w:r>
      <w:r w:rsidRPr="00D56774">
        <w:rPr>
          <w:rStyle w:val="Char4"/>
          <w:rFonts w:hint="cs"/>
          <w:rtl/>
        </w:rPr>
        <w:t>نوعی رابطه میان مؤمن و اشی</w:t>
      </w:r>
      <w:r w:rsidR="00626487" w:rsidRPr="00D56774">
        <w:rPr>
          <w:rStyle w:val="Char4"/>
          <w:rFonts w:hint="cs"/>
          <w:rtl/>
        </w:rPr>
        <w:t>اء و اتّفاقات اطراف او ایجاد می</w:t>
      </w:r>
      <w:r w:rsidR="00626487" w:rsidRPr="00D56774">
        <w:rPr>
          <w:rStyle w:val="Char4"/>
          <w:rFonts w:hint="eastAsia"/>
          <w:rtl/>
        </w:rPr>
        <w:t>‌</w:t>
      </w:r>
      <w:r w:rsidRPr="00D56774">
        <w:rPr>
          <w:rStyle w:val="Char4"/>
          <w:rFonts w:hint="cs"/>
          <w:rtl/>
        </w:rPr>
        <w:t>کند و خود سبب یادآوری عظمت خالق، قدرت او، و توانایی او در تغییر و تحول جهان</w:t>
      </w:r>
      <w:r w:rsidR="00850650" w:rsidRPr="00D56774">
        <w:rPr>
          <w:rStyle w:val="Char4"/>
          <w:rFonts w:hint="cs"/>
          <w:rtl/>
        </w:rPr>
        <w:t xml:space="preserve"> می‌</w:t>
      </w:r>
      <w:r w:rsidRPr="00D56774">
        <w:rPr>
          <w:rStyle w:val="Char4"/>
          <w:rFonts w:hint="cs"/>
          <w:rtl/>
        </w:rPr>
        <w:t>گردد.</w:t>
      </w:r>
    </w:p>
    <w:p w:rsidR="009C33F2" w:rsidRPr="00D56774" w:rsidRDefault="009C33F2" w:rsidP="00D56774">
      <w:pPr>
        <w:pStyle w:val="a8"/>
        <w:rPr>
          <w:rStyle w:val="Char4"/>
          <w:rtl/>
        </w:rPr>
      </w:pPr>
      <w:r w:rsidRPr="00D56774">
        <w:rPr>
          <w:rFonts w:hint="cs"/>
          <w:rtl/>
        </w:rPr>
        <w:t>مادر مؤمن</w:t>
      </w:r>
      <w:r w:rsidR="00DC2AEB">
        <w:rPr>
          <w:rFonts w:hint="cs"/>
          <w:rtl/>
        </w:rPr>
        <w:t>ان</w:t>
      </w:r>
      <w:r w:rsidRPr="00D56774">
        <w:rPr>
          <w:rFonts w:hint="cs"/>
          <w:rtl/>
        </w:rPr>
        <w:t xml:space="preserve"> عایشه صدیقه </w:t>
      </w:r>
      <w:r w:rsidR="00D56774">
        <w:rPr>
          <w:rFonts w:cs="CTraditional Arabic" w:hint="cs"/>
          <w:rtl/>
        </w:rPr>
        <w:t>ل</w:t>
      </w:r>
      <w:r w:rsidRPr="00D56774">
        <w:rPr>
          <w:rFonts w:hint="cs"/>
          <w:rtl/>
        </w:rPr>
        <w:t xml:space="preserve"> در بیان دوام ذکر رسول خدا </w:t>
      </w:r>
      <w:r w:rsidR="00D56774">
        <w:rPr>
          <w:rFonts w:cs="CTraditional Arabic" w:hint="cs"/>
          <w:rtl/>
        </w:rPr>
        <w:t>ج</w:t>
      </w:r>
      <w:r w:rsidR="00626487" w:rsidRPr="00D56774">
        <w:rPr>
          <w:rFonts w:hint="cs"/>
          <w:rtl/>
        </w:rPr>
        <w:t xml:space="preserve"> چنین می</w:t>
      </w:r>
      <w:r w:rsidR="00626487" w:rsidRPr="00D56774">
        <w:rPr>
          <w:rFonts w:hint="eastAsia"/>
          <w:rtl/>
        </w:rPr>
        <w:t>‌</w:t>
      </w:r>
      <w:r w:rsidRPr="00D56774">
        <w:rPr>
          <w:rFonts w:hint="cs"/>
          <w:rtl/>
        </w:rPr>
        <w:t xml:space="preserve">فرماید: </w:t>
      </w:r>
      <w:r w:rsidR="00626487" w:rsidRPr="00E11FF3">
        <w:rPr>
          <w:rStyle w:val="Char8"/>
          <w:rFonts w:hint="cs"/>
          <w:rtl/>
        </w:rPr>
        <w:t>«</w:t>
      </w:r>
      <w:r w:rsidR="00626487" w:rsidRPr="00D56774">
        <w:rPr>
          <w:rFonts w:hint="cs"/>
          <w:rtl/>
        </w:rPr>
        <w:t xml:space="preserve">پیامبر </w:t>
      </w:r>
      <w:r w:rsidR="00D56774">
        <w:rPr>
          <w:rFonts w:cs="CTraditional Arabic" w:hint="cs"/>
          <w:rtl/>
        </w:rPr>
        <w:t>ج</w:t>
      </w:r>
      <w:r w:rsidR="00B22316" w:rsidRPr="00D56774">
        <w:rPr>
          <w:rFonts w:hint="cs"/>
          <w:rtl/>
        </w:rPr>
        <w:t xml:space="preserve">، </w:t>
      </w:r>
      <w:r w:rsidR="00626487" w:rsidRPr="00D56774">
        <w:rPr>
          <w:rFonts w:hint="cs"/>
          <w:rtl/>
        </w:rPr>
        <w:t>خدا</w:t>
      </w:r>
      <w:r w:rsidRPr="00D56774">
        <w:rPr>
          <w:rFonts w:hint="cs"/>
          <w:rtl/>
        </w:rPr>
        <w:t xml:space="preserve"> را در هر حالتی یاد</w:t>
      </w:r>
      <w:r w:rsidR="00850650" w:rsidRPr="00D56774">
        <w:rPr>
          <w:rFonts w:hint="cs"/>
          <w:rtl/>
        </w:rPr>
        <w:t xml:space="preserve"> می‌</w:t>
      </w:r>
      <w:r w:rsidRPr="00D56774">
        <w:rPr>
          <w:rFonts w:hint="cs"/>
          <w:rtl/>
        </w:rPr>
        <w:t>کرد</w:t>
      </w:r>
      <w:r w:rsidR="00626487" w:rsidRPr="00E11FF3">
        <w:rPr>
          <w:rStyle w:val="Char8"/>
          <w:rFonts w:hint="cs"/>
          <w:rtl/>
        </w:rPr>
        <w:t>»</w:t>
      </w:r>
      <w:r w:rsidR="00CE6BB7" w:rsidRPr="00FD7FF4">
        <w:rPr>
          <w:rFonts w:hint="cs"/>
          <w:vertAlign w:val="superscript"/>
          <w:rtl/>
        </w:rPr>
        <w:t>(</w:t>
      </w:r>
      <w:r w:rsidR="00CE6BB7" w:rsidRPr="00FD7FF4">
        <w:rPr>
          <w:vertAlign w:val="superscript"/>
          <w:rtl/>
        </w:rPr>
        <w:footnoteReference w:id="166"/>
      </w:r>
      <w:r w:rsidR="00CE6BB7" w:rsidRPr="00FD7FF4">
        <w:rPr>
          <w:rFonts w:hint="cs"/>
          <w:vertAlign w:val="superscript"/>
          <w:rtl/>
        </w:rPr>
        <w:t>)</w:t>
      </w:r>
      <w:r w:rsidRPr="00D56774">
        <w:rPr>
          <w:rStyle w:val="Char4"/>
          <w:rFonts w:hint="cs"/>
          <w:rtl/>
        </w:rPr>
        <w:t>. یعنی زمانی که ایستاده بود یا راه</w:t>
      </w:r>
      <w:r w:rsidR="00850650" w:rsidRPr="00D56774">
        <w:rPr>
          <w:rStyle w:val="Char4"/>
          <w:rFonts w:hint="cs"/>
          <w:rtl/>
        </w:rPr>
        <w:t xml:space="preserve"> می‌</w:t>
      </w:r>
      <w:r w:rsidRPr="00D56774">
        <w:rPr>
          <w:rStyle w:val="Char4"/>
          <w:rFonts w:hint="cs"/>
          <w:rtl/>
        </w:rPr>
        <w:t>رفت یا</w:t>
      </w:r>
      <w:r w:rsidR="00850650" w:rsidRPr="00D56774">
        <w:rPr>
          <w:rStyle w:val="Char4"/>
          <w:rFonts w:hint="cs"/>
          <w:rtl/>
        </w:rPr>
        <w:t xml:space="preserve"> می‌</w:t>
      </w:r>
      <w:r w:rsidRPr="00D56774">
        <w:rPr>
          <w:rStyle w:val="Char4"/>
          <w:rFonts w:hint="cs"/>
          <w:rtl/>
        </w:rPr>
        <w:t>نشست و یا به پهلو دراز</w:t>
      </w:r>
      <w:r w:rsidR="00850650" w:rsidRPr="00D56774">
        <w:rPr>
          <w:rStyle w:val="Char4"/>
          <w:rFonts w:hint="cs"/>
          <w:rtl/>
        </w:rPr>
        <w:t xml:space="preserve"> می‌</w:t>
      </w:r>
      <w:r w:rsidRPr="00D56774">
        <w:rPr>
          <w:rStyle w:val="Char4"/>
          <w:rFonts w:hint="cs"/>
          <w:rtl/>
        </w:rPr>
        <w:t>کشید و فرقی</w:t>
      </w:r>
      <w:r w:rsidR="00850650" w:rsidRPr="00D56774">
        <w:rPr>
          <w:rStyle w:val="Char4"/>
          <w:rFonts w:hint="cs"/>
          <w:rtl/>
        </w:rPr>
        <w:t xml:space="preserve"> نمی‌</w:t>
      </w:r>
      <w:r w:rsidRPr="00D56774">
        <w:rPr>
          <w:rStyle w:val="Char4"/>
          <w:rFonts w:hint="cs"/>
          <w:rtl/>
        </w:rPr>
        <w:t>کرد در حال طهارت باشد یا خیر.</w:t>
      </w:r>
    </w:p>
    <w:p w:rsidR="009C33F2" w:rsidRPr="00D56774" w:rsidRDefault="009C33F2" w:rsidP="00B928D2">
      <w:pPr>
        <w:pStyle w:val="a8"/>
        <w:rPr>
          <w:rStyle w:val="Char4"/>
          <w:rtl/>
        </w:rPr>
      </w:pPr>
      <w:r w:rsidRPr="00D56774">
        <w:rPr>
          <w:rStyle w:val="Char4"/>
          <w:rFonts w:hint="cs"/>
          <w:rtl/>
        </w:rPr>
        <w:t>اصحا</w:t>
      </w:r>
      <w:r w:rsidR="00D23B58" w:rsidRPr="00D56774">
        <w:rPr>
          <w:rStyle w:val="Char4"/>
          <w:rFonts w:hint="cs"/>
          <w:rtl/>
        </w:rPr>
        <w:t>ب و یاران رسول خدا و پیروان نسل</w:t>
      </w:r>
      <w:r w:rsidR="00D23B58" w:rsidRPr="00D56774">
        <w:rPr>
          <w:rStyle w:val="Char4"/>
          <w:rFonts w:hint="eastAsia"/>
          <w:rtl/>
        </w:rPr>
        <w:t>‌</w:t>
      </w:r>
      <w:r w:rsidRPr="00D56774">
        <w:rPr>
          <w:rStyle w:val="Char4"/>
          <w:rFonts w:hint="cs"/>
          <w:rtl/>
        </w:rPr>
        <w:t>هایی پس از آنان در این مسئله به ایشان کاملاً اقتدا</w:t>
      </w:r>
      <w:r w:rsidR="00850650" w:rsidRPr="00D56774">
        <w:rPr>
          <w:rStyle w:val="Char4"/>
          <w:rFonts w:hint="cs"/>
          <w:rtl/>
        </w:rPr>
        <w:t xml:space="preserve"> می‌</w:t>
      </w:r>
      <w:r w:rsidRPr="00D56774">
        <w:rPr>
          <w:rStyle w:val="Char4"/>
          <w:rFonts w:hint="cs"/>
          <w:rtl/>
        </w:rPr>
        <w:t>کردند. بلال را</w:t>
      </w:r>
      <w:r w:rsidR="00850650" w:rsidRPr="00D56774">
        <w:rPr>
          <w:rStyle w:val="Char4"/>
          <w:rFonts w:hint="cs"/>
          <w:rtl/>
        </w:rPr>
        <w:t xml:space="preserve"> می‌</w:t>
      </w:r>
      <w:r w:rsidRPr="00D56774">
        <w:rPr>
          <w:rStyle w:val="Char4"/>
          <w:rFonts w:hint="cs"/>
          <w:rtl/>
        </w:rPr>
        <w:t>بینیم که آن</w:t>
      </w:r>
      <w:r w:rsidR="00B928D2">
        <w:rPr>
          <w:rStyle w:val="Char4"/>
          <w:rtl/>
        </w:rPr>
        <w:softHyphen/>
      </w:r>
      <w:r w:rsidRPr="00D56774">
        <w:rPr>
          <w:rStyle w:val="Char4"/>
          <w:rFonts w:hint="cs"/>
          <w:rtl/>
        </w:rPr>
        <w:t xml:space="preserve">گاه که مشرکان او را در </w:t>
      </w:r>
      <w:r w:rsidR="00D23B58" w:rsidRPr="00E11FF3">
        <w:rPr>
          <w:rStyle w:val="Char8"/>
          <w:rFonts w:hint="cs"/>
          <w:rtl/>
        </w:rPr>
        <w:t>«</w:t>
      </w:r>
      <w:r w:rsidR="00D23B58" w:rsidRPr="00D56774">
        <w:rPr>
          <w:rStyle w:val="Char4"/>
          <w:rFonts w:hint="cs"/>
          <w:rtl/>
        </w:rPr>
        <w:t>رمضان</w:t>
      </w:r>
      <w:r w:rsidR="00D23B58" w:rsidRPr="00E11FF3">
        <w:rPr>
          <w:rStyle w:val="Char8"/>
          <w:rFonts w:hint="cs"/>
          <w:rtl/>
        </w:rPr>
        <w:t>»</w:t>
      </w:r>
      <w:r w:rsidRPr="00D56774">
        <w:rPr>
          <w:rStyle w:val="Char4"/>
          <w:rFonts w:hint="cs"/>
          <w:rtl/>
        </w:rPr>
        <w:t xml:space="preserve"> </w:t>
      </w:r>
      <w:r w:rsidRPr="00626487">
        <w:rPr>
          <w:rFonts w:hint="cs"/>
          <w:rtl/>
        </w:rPr>
        <w:t>شکنجه</w:t>
      </w:r>
      <w:r w:rsidR="00850650" w:rsidRPr="00D56774">
        <w:rPr>
          <w:rStyle w:val="Char4"/>
          <w:rFonts w:hint="cs"/>
          <w:rtl/>
        </w:rPr>
        <w:t xml:space="preserve"> می‌</w:t>
      </w:r>
      <w:r w:rsidRPr="00D56774">
        <w:rPr>
          <w:rStyle w:val="Char4"/>
          <w:rFonts w:hint="cs"/>
          <w:rtl/>
        </w:rPr>
        <w:t>دادند</w:t>
      </w:r>
      <w:r w:rsidR="00850650" w:rsidRPr="00D56774">
        <w:rPr>
          <w:rStyle w:val="Char4"/>
          <w:rFonts w:hint="cs"/>
          <w:rtl/>
        </w:rPr>
        <w:t xml:space="preserve"> می‌</w:t>
      </w:r>
      <w:r w:rsidRPr="00D56774">
        <w:rPr>
          <w:rStyle w:val="Char4"/>
          <w:rFonts w:hint="cs"/>
          <w:rtl/>
        </w:rPr>
        <w:t>گفت: ا</w:t>
      </w:r>
      <w:r w:rsidR="00B22316" w:rsidRPr="00D56774">
        <w:rPr>
          <w:rStyle w:val="Char4"/>
          <w:rFonts w:hint="cs"/>
          <w:rtl/>
        </w:rPr>
        <w:t>َ</w:t>
      </w:r>
      <w:r w:rsidRPr="00D56774">
        <w:rPr>
          <w:rStyle w:val="Char4"/>
          <w:rFonts w:hint="cs"/>
          <w:rtl/>
        </w:rPr>
        <w:t>حد ا</w:t>
      </w:r>
      <w:r w:rsidR="00B22316" w:rsidRPr="00D56774">
        <w:rPr>
          <w:rStyle w:val="Char4"/>
          <w:rFonts w:hint="cs"/>
          <w:rtl/>
        </w:rPr>
        <w:t>َ</w:t>
      </w:r>
      <w:r w:rsidRPr="00D56774">
        <w:rPr>
          <w:rStyle w:val="Char4"/>
          <w:rFonts w:hint="cs"/>
          <w:rtl/>
        </w:rPr>
        <w:t>ح</w:t>
      </w:r>
      <w:r w:rsidRPr="00D56774">
        <w:rPr>
          <w:rFonts w:hint="cs"/>
          <w:rtl/>
        </w:rPr>
        <w:t xml:space="preserve">د. علی </w:t>
      </w:r>
      <w:r w:rsidR="00D56774">
        <w:rPr>
          <w:rFonts w:cs="CTraditional Arabic" w:hint="cs"/>
          <w:rtl/>
        </w:rPr>
        <w:t>س</w:t>
      </w:r>
      <w:r w:rsidRPr="00D56774">
        <w:rPr>
          <w:rFonts w:hint="cs"/>
          <w:rtl/>
        </w:rPr>
        <w:t xml:space="preserve"> اصحاب را چنین وصف</w:t>
      </w:r>
      <w:r w:rsidR="00850650" w:rsidRPr="00D56774">
        <w:rPr>
          <w:rFonts w:hint="cs"/>
          <w:rtl/>
        </w:rPr>
        <w:t xml:space="preserve"> می‌</w:t>
      </w:r>
      <w:r w:rsidRPr="00D56774">
        <w:rPr>
          <w:rFonts w:hint="cs"/>
          <w:rtl/>
        </w:rPr>
        <w:t xml:space="preserve">کند: </w:t>
      </w:r>
      <w:r w:rsidRPr="00E11FF3">
        <w:rPr>
          <w:rStyle w:val="Char8"/>
          <w:rFonts w:hint="cs"/>
          <w:rtl/>
        </w:rPr>
        <w:t>«</w:t>
      </w:r>
      <w:r w:rsidRPr="00D56774">
        <w:rPr>
          <w:rFonts w:hint="cs"/>
          <w:rtl/>
        </w:rPr>
        <w:t>آنان هنگام ذکر خدا مانند درختی که در معرض باد شدید قرار دارد به خود</w:t>
      </w:r>
      <w:r w:rsidR="00850650" w:rsidRPr="00D56774">
        <w:rPr>
          <w:rFonts w:hint="cs"/>
          <w:rtl/>
        </w:rPr>
        <w:t xml:space="preserve"> می‌</w:t>
      </w:r>
      <w:r w:rsidRPr="00D56774">
        <w:rPr>
          <w:rFonts w:hint="cs"/>
          <w:rtl/>
        </w:rPr>
        <w:t>لرزیدند و اشک</w:t>
      </w:r>
      <w:r w:rsidR="00850650" w:rsidRPr="00D56774">
        <w:rPr>
          <w:rFonts w:hint="cs"/>
          <w:rtl/>
        </w:rPr>
        <w:t>‌ها</w:t>
      </w:r>
      <w:r w:rsidRPr="00D56774">
        <w:rPr>
          <w:rFonts w:hint="cs"/>
          <w:rtl/>
        </w:rPr>
        <w:t>یشان بر لباس</w:t>
      </w:r>
      <w:r w:rsidR="00850650" w:rsidRPr="00D56774">
        <w:rPr>
          <w:rFonts w:hint="cs"/>
          <w:rtl/>
        </w:rPr>
        <w:t>‌ها</w:t>
      </w:r>
      <w:r w:rsidRPr="00D56774">
        <w:rPr>
          <w:rFonts w:hint="cs"/>
          <w:rtl/>
        </w:rPr>
        <w:t>یشان سرازیر</w:t>
      </w:r>
      <w:r w:rsidR="00850650" w:rsidRPr="00D56774">
        <w:rPr>
          <w:rFonts w:hint="cs"/>
          <w:rtl/>
        </w:rPr>
        <w:t xml:space="preserve"> می‌</w:t>
      </w:r>
      <w:r w:rsidRPr="00D56774">
        <w:rPr>
          <w:rFonts w:hint="cs"/>
          <w:rtl/>
        </w:rPr>
        <w:t>شد</w:t>
      </w:r>
      <w:r w:rsidRPr="00E11FF3">
        <w:rPr>
          <w:rStyle w:val="Char8"/>
          <w:rFonts w:hint="cs"/>
          <w:rtl/>
        </w:rPr>
        <w:t>»</w:t>
      </w:r>
      <w:r w:rsidR="007B141B" w:rsidRPr="00FD7FF4">
        <w:rPr>
          <w:rFonts w:hint="cs"/>
          <w:vertAlign w:val="superscript"/>
          <w:rtl/>
        </w:rPr>
        <w:t>(</w:t>
      </w:r>
      <w:r w:rsidR="007B141B" w:rsidRPr="00FD7FF4">
        <w:rPr>
          <w:vertAlign w:val="superscript"/>
          <w:rtl/>
        </w:rPr>
        <w:footnoteReference w:id="167"/>
      </w:r>
      <w:r w:rsidR="007B141B" w:rsidRPr="00FD7FF4">
        <w:rPr>
          <w:rFonts w:hint="cs"/>
          <w:vertAlign w:val="superscript"/>
          <w:rtl/>
        </w:rPr>
        <w:t>)</w:t>
      </w:r>
      <w:r w:rsidRPr="00D56774">
        <w:rPr>
          <w:rStyle w:val="Char4"/>
          <w:rFonts w:hint="cs"/>
          <w:rtl/>
        </w:rPr>
        <w:t>.</w:t>
      </w:r>
    </w:p>
    <w:p w:rsidR="009C33F2" w:rsidRPr="00D23B58" w:rsidRDefault="009C33F2" w:rsidP="00B928D2">
      <w:pPr>
        <w:pStyle w:val="a8"/>
        <w:rPr>
          <w:rtl/>
        </w:rPr>
      </w:pPr>
      <w:r w:rsidRPr="00D21D08">
        <w:rPr>
          <w:rFonts w:hint="cs"/>
          <w:rtl/>
        </w:rPr>
        <w:t>حسن بصری اوقات فراغت خود را با انجام این ذکر</w:t>
      </w:r>
      <w:r w:rsidR="00850650" w:rsidRPr="00D21D08">
        <w:rPr>
          <w:rFonts w:hint="cs"/>
          <w:rtl/>
        </w:rPr>
        <w:t xml:space="preserve"> می‌</w:t>
      </w:r>
      <w:r w:rsidRPr="00D21D08">
        <w:rPr>
          <w:rFonts w:hint="cs"/>
          <w:rtl/>
        </w:rPr>
        <w:t xml:space="preserve">گذرانید: </w:t>
      </w:r>
      <w:r w:rsidRPr="00E11FF3">
        <w:rPr>
          <w:rStyle w:val="Char8"/>
          <w:rFonts w:hint="cs"/>
          <w:rtl/>
        </w:rPr>
        <w:t>«</w:t>
      </w:r>
      <w:r w:rsidR="00B22316">
        <w:rPr>
          <w:rStyle w:val="Char1"/>
          <w:rFonts w:hint="cs"/>
          <w:rtl/>
        </w:rPr>
        <w:t>سبحان الل</w:t>
      </w:r>
      <w:r w:rsidRPr="00B22316">
        <w:rPr>
          <w:rStyle w:val="Char1"/>
          <w:rFonts w:hint="cs"/>
          <w:rtl/>
        </w:rPr>
        <w:t>ه العظیم</w:t>
      </w:r>
      <w:r w:rsidRPr="00E11FF3">
        <w:rPr>
          <w:rStyle w:val="Char8"/>
          <w:rFonts w:hint="cs"/>
          <w:rtl/>
        </w:rPr>
        <w:t>»</w:t>
      </w:r>
      <w:r w:rsidR="007774F7" w:rsidRPr="00D21D08">
        <w:rPr>
          <w:rFonts w:hint="cs"/>
          <w:vertAlign w:val="superscript"/>
          <w:rtl/>
        </w:rPr>
        <w:t>(</w:t>
      </w:r>
      <w:r w:rsidR="007774F7" w:rsidRPr="00D21D08">
        <w:rPr>
          <w:vertAlign w:val="superscript"/>
          <w:rtl/>
        </w:rPr>
        <w:footnoteReference w:id="168"/>
      </w:r>
      <w:r w:rsidR="007774F7" w:rsidRPr="00D21D08">
        <w:rPr>
          <w:rFonts w:hint="cs"/>
          <w:vertAlign w:val="superscript"/>
          <w:rtl/>
        </w:rPr>
        <w:t>)</w:t>
      </w:r>
      <w:r w:rsidRPr="00D21D08">
        <w:rPr>
          <w:rFonts w:hint="cs"/>
          <w:rtl/>
        </w:rPr>
        <w:t>.</w:t>
      </w:r>
      <w:r w:rsidR="00A94924" w:rsidRPr="00D21D08">
        <w:rPr>
          <w:rFonts w:hint="cs"/>
          <w:rtl/>
        </w:rPr>
        <w:t xml:space="preserve"> </w:t>
      </w:r>
      <w:r w:rsidRPr="00D21D08">
        <w:rPr>
          <w:rFonts w:hint="cs"/>
          <w:rtl/>
        </w:rPr>
        <w:t>به همین صورت بیشترین لفظی که از زبان محمد بن سیرین خارج</w:t>
      </w:r>
      <w:r w:rsidR="00850650" w:rsidRPr="00D21D08">
        <w:rPr>
          <w:rFonts w:hint="cs"/>
          <w:rtl/>
        </w:rPr>
        <w:t xml:space="preserve"> می‌</w:t>
      </w:r>
      <w:r w:rsidRPr="00D21D08">
        <w:rPr>
          <w:rFonts w:hint="cs"/>
          <w:rtl/>
        </w:rPr>
        <w:t xml:space="preserve">شد این بود: </w:t>
      </w:r>
      <w:r w:rsidRPr="00E11FF3">
        <w:rPr>
          <w:rStyle w:val="Char8"/>
          <w:rFonts w:hint="cs"/>
          <w:rtl/>
        </w:rPr>
        <w:t>«</w:t>
      </w:r>
      <w:r w:rsidR="00B22316">
        <w:rPr>
          <w:rStyle w:val="Char1"/>
          <w:rFonts w:hint="cs"/>
          <w:rtl/>
        </w:rPr>
        <w:t>سبحان الله العظیم سبحان الله و</w:t>
      </w:r>
      <w:r w:rsidRPr="00B22316">
        <w:rPr>
          <w:rStyle w:val="Char1"/>
          <w:rFonts w:hint="cs"/>
          <w:rtl/>
        </w:rPr>
        <w:t>بحمده</w:t>
      </w:r>
      <w:r w:rsidRPr="00E11FF3">
        <w:rPr>
          <w:rStyle w:val="Char8"/>
          <w:rFonts w:hint="cs"/>
          <w:rtl/>
        </w:rPr>
        <w:t>»</w:t>
      </w:r>
      <w:r w:rsidR="00875C4E" w:rsidRPr="00FD7FF4">
        <w:rPr>
          <w:rFonts w:hint="cs"/>
          <w:vertAlign w:val="superscript"/>
          <w:rtl/>
        </w:rPr>
        <w:t>(</w:t>
      </w:r>
      <w:r w:rsidR="00875C4E" w:rsidRPr="00FD7FF4">
        <w:rPr>
          <w:vertAlign w:val="superscript"/>
          <w:rtl/>
        </w:rPr>
        <w:footnoteReference w:id="169"/>
      </w:r>
      <w:r w:rsidR="00875C4E" w:rsidRPr="00FD7FF4">
        <w:rPr>
          <w:rFonts w:hint="cs"/>
          <w:vertAlign w:val="superscript"/>
          <w:rtl/>
        </w:rPr>
        <w:t>)</w:t>
      </w:r>
      <w:r w:rsidRPr="00D21D08">
        <w:rPr>
          <w:rFonts w:hint="cs"/>
          <w:rtl/>
        </w:rPr>
        <w:t xml:space="preserve">. </w:t>
      </w:r>
      <w:r w:rsidRPr="00D23B58">
        <w:rPr>
          <w:rFonts w:hint="cs"/>
          <w:rtl/>
        </w:rPr>
        <w:t>ربیع بن انس از یکی</w:t>
      </w:r>
      <w:r w:rsidR="00D23B58">
        <w:rPr>
          <w:rFonts w:hint="cs"/>
          <w:rtl/>
        </w:rPr>
        <w:t xml:space="preserve"> </w:t>
      </w:r>
      <w:r w:rsidR="00D21D08">
        <w:rPr>
          <w:rFonts w:hint="cs"/>
          <w:rtl/>
        </w:rPr>
        <w:t xml:space="preserve">از </w:t>
      </w:r>
      <w:r w:rsidR="00D23B58">
        <w:rPr>
          <w:rFonts w:hint="cs"/>
          <w:rtl/>
        </w:rPr>
        <w:t>یاران خود چنین نقل می</w:t>
      </w:r>
      <w:r w:rsidR="00D23B58">
        <w:rPr>
          <w:rFonts w:hint="eastAsia"/>
          <w:rtl/>
        </w:rPr>
        <w:t>‌</w:t>
      </w:r>
      <w:r w:rsidRPr="00D23B58">
        <w:rPr>
          <w:rFonts w:hint="cs"/>
          <w:rtl/>
        </w:rPr>
        <w:t xml:space="preserve">کند: </w:t>
      </w:r>
      <w:r w:rsidRPr="00E11FF3">
        <w:rPr>
          <w:rStyle w:val="Char8"/>
          <w:rFonts w:hint="cs"/>
          <w:rtl/>
        </w:rPr>
        <w:t>«</w:t>
      </w:r>
      <w:r w:rsidRPr="00D23B58">
        <w:rPr>
          <w:rFonts w:hint="cs"/>
          <w:rtl/>
        </w:rPr>
        <w:t>نشانه محبت با خدا، یاد کردن او در بسیاری از حالات است، زیرا هرگز کسی را دوست نخواهی داشت مگر این که او را به فراوانی یاد</w:t>
      </w:r>
      <w:r w:rsidR="00850650">
        <w:rPr>
          <w:rFonts w:hint="cs"/>
          <w:rtl/>
        </w:rPr>
        <w:t xml:space="preserve"> می‌</w:t>
      </w:r>
      <w:r w:rsidRPr="00D23B58">
        <w:rPr>
          <w:rFonts w:hint="cs"/>
          <w:rtl/>
        </w:rPr>
        <w:t>کنی</w:t>
      </w:r>
      <w:r w:rsidRPr="00E11FF3">
        <w:rPr>
          <w:rStyle w:val="Char8"/>
          <w:rFonts w:hint="cs"/>
          <w:rtl/>
        </w:rPr>
        <w:t>»</w:t>
      </w:r>
      <w:r w:rsidR="00F435E7" w:rsidRPr="00FD7FF4">
        <w:rPr>
          <w:rFonts w:hint="cs"/>
          <w:vertAlign w:val="superscript"/>
          <w:rtl/>
        </w:rPr>
        <w:t>(</w:t>
      </w:r>
      <w:r w:rsidR="00F435E7" w:rsidRPr="00FD7FF4">
        <w:rPr>
          <w:rStyle w:val="FootnoteReference"/>
          <w:rtl/>
        </w:rPr>
        <w:footnoteReference w:id="170"/>
      </w:r>
      <w:r w:rsidR="00F435E7" w:rsidRPr="00FD7FF4">
        <w:rPr>
          <w:rFonts w:hint="cs"/>
          <w:vertAlign w:val="superscript"/>
          <w:rtl/>
        </w:rPr>
        <w:t>)</w:t>
      </w:r>
      <w:r w:rsidRPr="00D23B58">
        <w:rPr>
          <w:rFonts w:hint="cs"/>
          <w:rtl/>
        </w:rPr>
        <w:t>.</w:t>
      </w:r>
    </w:p>
    <w:p w:rsidR="009C33F2" w:rsidRDefault="009C33F2" w:rsidP="00E34EB9">
      <w:pPr>
        <w:pStyle w:val="a8"/>
        <w:rPr>
          <w:rtl/>
        </w:rPr>
      </w:pPr>
      <w:r>
        <w:rPr>
          <w:rFonts w:hint="cs"/>
          <w:rtl/>
        </w:rPr>
        <w:t xml:space="preserve">مالک بن دینار گفته است: </w:t>
      </w:r>
      <w:r w:rsidRPr="00E11FF3">
        <w:rPr>
          <w:rStyle w:val="Char8"/>
          <w:rFonts w:hint="cs"/>
          <w:rtl/>
        </w:rPr>
        <w:t>«</w:t>
      </w:r>
      <w:r>
        <w:rPr>
          <w:rFonts w:hint="cs"/>
          <w:rtl/>
        </w:rPr>
        <w:t>هیچ کس نتوانسته لذتی</w:t>
      </w:r>
      <w:r w:rsidR="00A94924">
        <w:rPr>
          <w:rFonts w:hint="cs"/>
          <w:rtl/>
        </w:rPr>
        <w:t xml:space="preserve"> </w:t>
      </w:r>
      <w:r>
        <w:rPr>
          <w:rFonts w:hint="cs"/>
          <w:rtl/>
        </w:rPr>
        <w:t>را که</w:t>
      </w:r>
      <w:r w:rsidR="00D23B58">
        <w:rPr>
          <w:rFonts w:hint="cs"/>
          <w:rtl/>
        </w:rPr>
        <w:t xml:space="preserve"> در</w:t>
      </w:r>
      <w:r>
        <w:rPr>
          <w:rFonts w:hint="cs"/>
          <w:rtl/>
        </w:rPr>
        <w:t xml:space="preserve"> ذکر</w:t>
      </w:r>
      <w:r w:rsidR="00A94924">
        <w:rPr>
          <w:rFonts w:hint="cs"/>
          <w:rtl/>
        </w:rPr>
        <w:t xml:space="preserve"> </w:t>
      </w:r>
      <w:r>
        <w:rPr>
          <w:rFonts w:hint="cs"/>
          <w:rtl/>
        </w:rPr>
        <w:t>خدا هست در چیز دیگری بیابد</w:t>
      </w:r>
      <w:r w:rsidRPr="00E11FF3">
        <w:rPr>
          <w:rStyle w:val="Char8"/>
          <w:rFonts w:hint="cs"/>
          <w:rtl/>
        </w:rPr>
        <w:t>»</w:t>
      </w:r>
      <w:r w:rsidR="00401090" w:rsidRPr="00FD7FF4">
        <w:rPr>
          <w:rFonts w:hint="cs"/>
          <w:vertAlign w:val="superscript"/>
          <w:rtl/>
        </w:rPr>
        <w:t>(</w:t>
      </w:r>
      <w:r w:rsidR="00401090" w:rsidRPr="00FD7FF4">
        <w:rPr>
          <w:rStyle w:val="FootnoteReference"/>
          <w:rtl/>
        </w:rPr>
        <w:footnoteReference w:id="171"/>
      </w:r>
      <w:r w:rsidR="00401090" w:rsidRPr="00FD7FF4">
        <w:rPr>
          <w:rFonts w:hint="cs"/>
          <w:vertAlign w:val="superscript"/>
          <w:rtl/>
        </w:rPr>
        <w:t>)</w:t>
      </w:r>
      <w:r>
        <w:rPr>
          <w:rFonts w:hint="cs"/>
          <w:rtl/>
        </w:rPr>
        <w:t xml:space="preserve">. پیامبر </w:t>
      </w:r>
      <w:r w:rsidR="00850650" w:rsidRPr="00850650">
        <w:rPr>
          <w:rFonts w:cs="CTraditional Arabic" w:hint="cs"/>
          <w:rtl/>
        </w:rPr>
        <w:t>ج</w:t>
      </w:r>
      <w:r>
        <w:rPr>
          <w:rFonts w:hint="cs"/>
          <w:rtl/>
        </w:rPr>
        <w:t xml:space="preserve"> برای بیان منزلت والا و اجر فراوان ذکر گویان آنان را جزو هفت گروهی قرار داده که خداوند در روز قیامت زیر سایه</w:t>
      </w:r>
      <w:r>
        <w:rPr>
          <w:rFonts w:hint="eastAsia"/>
          <w:rtl/>
        </w:rPr>
        <w:t>‌</w:t>
      </w:r>
      <w:r>
        <w:rPr>
          <w:rFonts w:hint="cs"/>
          <w:rtl/>
        </w:rPr>
        <w:t>ی عرش خود قرارشان</w:t>
      </w:r>
      <w:r w:rsidR="00850650">
        <w:rPr>
          <w:rFonts w:hint="cs"/>
          <w:rtl/>
        </w:rPr>
        <w:t xml:space="preserve"> می‌</w:t>
      </w:r>
      <w:r>
        <w:rPr>
          <w:rFonts w:hint="cs"/>
          <w:rtl/>
        </w:rPr>
        <w:t xml:space="preserve">دهد: </w:t>
      </w:r>
      <w:r w:rsidRPr="00E11FF3">
        <w:rPr>
          <w:rStyle w:val="Char8"/>
          <w:rFonts w:hint="cs"/>
          <w:rtl/>
        </w:rPr>
        <w:t>«</w:t>
      </w:r>
      <w:r>
        <w:rPr>
          <w:rFonts w:hint="cs"/>
          <w:rtl/>
        </w:rPr>
        <w:t>و مردی که در تنهایی خدا را</w:t>
      </w:r>
      <w:r w:rsidR="00D23B58">
        <w:rPr>
          <w:rFonts w:hint="cs"/>
          <w:rtl/>
        </w:rPr>
        <w:t xml:space="preserve"> یاد</w:t>
      </w:r>
      <w:r w:rsidR="00850650">
        <w:rPr>
          <w:rFonts w:hint="cs"/>
          <w:rtl/>
        </w:rPr>
        <w:t xml:space="preserve"> می‌</w:t>
      </w:r>
      <w:r w:rsidR="00D23B58">
        <w:rPr>
          <w:rFonts w:hint="cs"/>
          <w:rtl/>
        </w:rPr>
        <w:t>کند و چشمانش اشک بار می</w:t>
      </w:r>
      <w:r w:rsidR="00D23B58">
        <w:rPr>
          <w:rFonts w:hint="eastAsia"/>
          <w:rtl/>
        </w:rPr>
        <w:t>‌</w:t>
      </w:r>
      <w:r>
        <w:rPr>
          <w:rFonts w:hint="cs"/>
          <w:rtl/>
        </w:rPr>
        <w:t>گردد</w:t>
      </w:r>
      <w:r w:rsidRPr="00E11FF3">
        <w:rPr>
          <w:rStyle w:val="Char8"/>
          <w:rFonts w:hint="cs"/>
          <w:rtl/>
        </w:rPr>
        <w:t>»</w:t>
      </w:r>
      <w:r w:rsidR="00E34EB9" w:rsidRPr="00FD7FF4">
        <w:rPr>
          <w:rFonts w:hint="cs"/>
          <w:vertAlign w:val="superscript"/>
          <w:rtl/>
        </w:rPr>
        <w:t>(</w:t>
      </w:r>
      <w:r w:rsidR="00E34EB9" w:rsidRPr="00FD7FF4">
        <w:rPr>
          <w:rStyle w:val="FootnoteReference"/>
          <w:rtl/>
        </w:rPr>
        <w:footnoteReference w:id="172"/>
      </w:r>
      <w:r w:rsidR="00E34EB9" w:rsidRPr="00FD7FF4">
        <w:rPr>
          <w:rFonts w:hint="cs"/>
          <w:vertAlign w:val="superscript"/>
          <w:rtl/>
        </w:rPr>
        <w:t>)</w:t>
      </w:r>
      <w:r>
        <w:rPr>
          <w:rFonts w:hint="cs"/>
          <w:rtl/>
        </w:rPr>
        <w:t>.</w:t>
      </w:r>
    </w:p>
    <w:p w:rsidR="009C33F2" w:rsidRDefault="009C33F2" w:rsidP="0029720B">
      <w:pPr>
        <w:pStyle w:val="a8"/>
        <w:rPr>
          <w:rtl/>
        </w:rPr>
      </w:pPr>
      <w:r>
        <w:rPr>
          <w:rFonts w:hint="cs"/>
          <w:rtl/>
        </w:rPr>
        <w:t>ذکر زبانی در همه اوقات جایز و سنت است اما در برخی موارد انجام آن اهمیت بیشتری دارد مانند</w:t>
      </w:r>
      <w:r w:rsidR="0029720B">
        <w:rPr>
          <w:rFonts w:hint="cs"/>
          <w:rtl/>
        </w:rPr>
        <w:t xml:space="preserve"> </w:t>
      </w:r>
      <w:r>
        <w:rPr>
          <w:rFonts w:hint="cs"/>
          <w:rtl/>
        </w:rPr>
        <w:t xml:space="preserve">ذکر پس از نمازهای فرض. ضرورت ندارد که برای ذکر خدا فقط از الفاظ وارده در سنت استفاده کرد، هرچند که حفظ </w:t>
      </w:r>
      <w:r w:rsidRPr="00E11FF3">
        <w:rPr>
          <w:rStyle w:val="Char8"/>
          <w:rFonts w:hint="cs"/>
          <w:rtl/>
        </w:rPr>
        <w:t>«</w:t>
      </w:r>
      <w:r w:rsidRPr="003E10CA">
        <w:rPr>
          <w:rFonts w:hint="cs"/>
          <w:rtl/>
        </w:rPr>
        <w:t>اذکار مأثور</w:t>
      </w:r>
      <w:r w:rsidRPr="00E11FF3">
        <w:rPr>
          <w:rStyle w:val="Char8"/>
          <w:rFonts w:hint="cs"/>
          <w:rtl/>
        </w:rPr>
        <w:t>»</w:t>
      </w:r>
      <w:r>
        <w:rPr>
          <w:rFonts w:cs="Traditional Arabic" w:hint="cs"/>
          <w:rtl/>
        </w:rPr>
        <w:t xml:space="preserve"> </w:t>
      </w:r>
      <w:r w:rsidRPr="003E10CA">
        <w:rPr>
          <w:rFonts w:hint="cs"/>
          <w:rtl/>
        </w:rPr>
        <w:t xml:space="preserve">و انجام ذکر با </w:t>
      </w:r>
      <w:r>
        <w:rPr>
          <w:rFonts w:hint="cs"/>
          <w:rtl/>
        </w:rPr>
        <w:t xml:space="preserve">آن </w:t>
      </w:r>
      <w:r w:rsidRPr="003E10CA">
        <w:rPr>
          <w:rFonts w:hint="cs"/>
          <w:rtl/>
        </w:rPr>
        <w:t>الفاظ</w:t>
      </w:r>
      <w:r w:rsidRPr="00D56774">
        <w:rPr>
          <w:rStyle w:val="Char4"/>
          <w:rFonts w:hint="cs"/>
          <w:rtl/>
        </w:rPr>
        <w:t xml:space="preserve"> </w:t>
      </w:r>
      <w:r w:rsidRPr="003E10CA">
        <w:rPr>
          <w:rFonts w:hint="cs"/>
          <w:rtl/>
        </w:rPr>
        <w:t>به خاطر وجود معانی</w:t>
      </w:r>
      <w:r>
        <w:rPr>
          <w:rFonts w:hint="cs"/>
          <w:rtl/>
        </w:rPr>
        <w:t xml:space="preserve"> عمیق و الفاظ رسا و م</w:t>
      </w:r>
      <w:r w:rsidR="0029720B">
        <w:rPr>
          <w:rFonts w:hint="cs"/>
          <w:rtl/>
        </w:rPr>
        <w:t>ؤ</w:t>
      </w:r>
      <w:r>
        <w:rPr>
          <w:rFonts w:hint="cs"/>
          <w:rtl/>
        </w:rPr>
        <w:t xml:space="preserve">ثر بهتر است، زیرا پیامبر </w:t>
      </w:r>
      <w:r w:rsidR="00850650" w:rsidRPr="00850650">
        <w:rPr>
          <w:rFonts w:cs="CTraditional Arabic" w:hint="cs"/>
          <w:rtl/>
        </w:rPr>
        <w:t>ج</w:t>
      </w:r>
      <w:r>
        <w:rPr>
          <w:rFonts w:hint="cs"/>
          <w:rtl/>
        </w:rPr>
        <w:t xml:space="preserve"> با به همراه داشتن گفتارهای فراگیری مبعوث شد و چنین گفتارهایی را دوست</w:t>
      </w:r>
      <w:r w:rsidR="00850650">
        <w:rPr>
          <w:rFonts w:hint="cs"/>
          <w:rtl/>
        </w:rPr>
        <w:t xml:space="preserve"> می‌</w:t>
      </w:r>
      <w:r>
        <w:rPr>
          <w:rFonts w:hint="cs"/>
          <w:rtl/>
        </w:rPr>
        <w:t>داشت و با چنین الفاظی مردم را پند</w:t>
      </w:r>
      <w:r w:rsidR="00850650">
        <w:rPr>
          <w:rFonts w:hint="cs"/>
          <w:rtl/>
        </w:rPr>
        <w:t xml:space="preserve"> می‌</w:t>
      </w:r>
      <w:r>
        <w:rPr>
          <w:rFonts w:hint="cs"/>
          <w:rtl/>
        </w:rPr>
        <w:t>داد. امام مسلم در صحیح خود چنین روایت کرده است:</w:t>
      </w:r>
      <w:r w:rsidR="0029720B">
        <w:rPr>
          <w:rFonts w:hint="cs"/>
          <w:rtl/>
        </w:rPr>
        <w:t xml:space="preserve"> </w:t>
      </w:r>
      <w:r w:rsidRPr="00E11FF3">
        <w:rPr>
          <w:rStyle w:val="Char8"/>
          <w:rFonts w:hint="cs"/>
          <w:rtl/>
        </w:rPr>
        <w:t>«</w:t>
      </w:r>
      <w:r>
        <w:rPr>
          <w:rFonts w:hint="cs"/>
          <w:rtl/>
        </w:rPr>
        <w:t xml:space="preserve">ابن عباس درباره جویریه دختر حارث روایت کرده که: یک روز صبح جویریه در مسجد خود نشسته بود که پیامبر </w:t>
      </w:r>
      <w:r w:rsidR="00850650" w:rsidRPr="00850650">
        <w:rPr>
          <w:rFonts w:cs="CTraditional Arabic" w:hint="cs"/>
          <w:rtl/>
        </w:rPr>
        <w:t>ج</w:t>
      </w:r>
      <w:r>
        <w:rPr>
          <w:rFonts w:hint="cs"/>
          <w:rtl/>
        </w:rPr>
        <w:t xml:space="preserve"> نماز صبح را خواند و از پیش او رفت، پیامبر </w:t>
      </w:r>
      <w:r w:rsidR="00850650" w:rsidRPr="00850650">
        <w:rPr>
          <w:rFonts w:cs="CTraditional Arabic" w:hint="cs"/>
          <w:rtl/>
        </w:rPr>
        <w:t>ج</w:t>
      </w:r>
      <w:r w:rsidR="0029720B">
        <w:rPr>
          <w:rFonts w:hint="cs"/>
          <w:rtl/>
        </w:rPr>
        <w:t xml:space="preserve"> بعد از نماز چاشت باز</w:t>
      </w:r>
      <w:r>
        <w:rPr>
          <w:rFonts w:hint="cs"/>
          <w:rtl/>
        </w:rPr>
        <w:t>گشت و او را در همان حالی که نشسته بود دید.</w:t>
      </w:r>
    </w:p>
    <w:p w:rsidR="009C33F2" w:rsidRDefault="009C33F2" w:rsidP="009C33F2">
      <w:pPr>
        <w:pStyle w:val="a8"/>
        <w:rPr>
          <w:rtl/>
        </w:rPr>
      </w:pPr>
      <w:r>
        <w:rPr>
          <w:rFonts w:hint="cs"/>
          <w:rtl/>
        </w:rPr>
        <w:t xml:space="preserve">پیامبر </w:t>
      </w:r>
      <w:r w:rsidR="00850650" w:rsidRPr="00850650">
        <w:rPr>
          <w:rFonts w:cs="CTraditional Arabic" w:hint="cs"/>
          <w:rtl/>
        </w:rPr>
        <w:t>ج</w:t>
      </w:r>
      <w:r>
        <w:rPr>
          <w:rFonts w:hint="cs"/>
          <w:rtl/>
        </w:rPr>
        <w:t xml:space="preserve"> فرمود: آیا هنوز در همان حالی هستی که صبح از تو جدا شدم؟</w:t>
      </w:r>
    </w:p>
    <w:p w:rsidR="009C33F2" w:rsidRDefault="00D23B58" w:rsidP="00DA609A">
      <w:pPr>
        <w:pStyle w:val="a8"/>
        <w:widowControl w:val="0"/>
        <w:rPr>
          <w:rtl/>
        </w:rPr>
      </w:pPr>
      <w:r>
        <w:rPr>
          <w:rFonts w:hint="cs"/>
          <w:rtl/>
        </w:rPr>
        <w:t>جویریه گفت: آری</w:t>
      </w:r>
      <w:r w:rsidR="009C33F2">
        <w:rPr>
          <w:rFonts w:hint="cs"/>
          <w:rtl/>
        </w:rPr>
        <w:t xml:space="preserve">. پیامبر </w:t>
      </w:r>
      <w:r w:rsidR="00850650" w:rsidRPr="00850650">
        <w:rPr>
          <w:rFonts w:cs="CTraditional Arabic" w:hint="cs"/>
          <w:rtl/>
        </w:rPr>
        <w:t>ج</w:t>
      </w:r>
      <w:r w:rsidR="009C33F2">
        <w:rPr>
          <w:rFonts w:hint="cs"/>
          <w:rtl/>
        </w:rPr>
        <w:t xml:space="preserve"> فرمود: پس از تو چهار جمله را سه بار تکرار کردم که اگر با</w:t>
      </w:r>
      <w:r w:rsidR="00FD7FF4">
        <w:rPr>
          <w:rFonts w:hint="cs"/>
          <w:rtl/>
        </w:rPr>
        <w:t xml:space="preserve"> آنچه </w:t>
      </w:r>
      <w:r>
        <w:rPr>
          <w:rFonts w:hint="cs"/>
          <w:rtl/>
        </w:rPr>
        <w:t>که تو</w:t>
      </w:r>
      <w:r w:rsidR="00A94924">
        <w:rPr>
          <w:rFonts w:hint="cs"/>
          <w:rtl/>
        </w:rPr>
        <w:t xml:space="preserve"> </w:t>
      </w:r>
      <w:r>
        <w:rPr>
          <w:rFonts w:hint="cs"/>
          <w:rtl/>
        </w:rPr>
        <w:t>در طول امروز گفته</w:t>
      </w:r>
      <w:r>
        <w:rPr>
          <w:rFonts w:hint="eastAsia"/>
          <w:rtl/>
        </w:rPr>
        <w:t>‌</w:t>
      </w:r>
      <w:r w:rsidR="0029720B">
        <w:rPr>
          <w:rFonts w:hint="cs"/>
          <w:rtl/>
        </w:rPr>
        <w:t>ای وزن شوند سنگین</w:t>
      </w:r>
      <w:r w:rsidR="0029720B">
        <w:rPr>
          <w:rFonts w:hint="eastAsia"/>
          <w:rtl/>
        </w:rPr>
        <w:t>‌</w:t>
      </w:r>
      <w:r w:rsidR="009C33F2">
        <w:rPr>
          <w:rFonts w:hint="cs"/>
          <w:rtl/>
        </w:rPr>
        <w:t xml:space="preserve">تر خواهد بود؛ </w:t>
      </w:r>
      <w:r w:rsidR="009C33F2" w:rsidRPr="00E11FF3">
        <w:rPr>
          <w:rStyle w:val="Char8"/>
          <w:rFonts w:hint="cs"/>
          <w:rtl/>
        </w:rPr>
        <w:t>«</w:t>
      </w:r>
      <w:r w:rsidR="00DD0270" w:rsidRPr="00DD0270">
        <w:rPr>
          <w:rStyle w:val="Chard"/>
          <w:rFonts w:hint="eastAsia"/>
          <w:rtl/>
        </w:rPr>
        <w:t>سُبْحَانَ</w:t>
      </w:r>
      <w:r w:rsidR="00DD0270" w:rsidRPr="00DD0270">
        <w:rPr>
          <w:rStyle w:val="Chard"/>
          <w:rtl/>
        </w:rPr>
        <w:t xml:space="preserve"> </w:t>
      </w:r>
      <w:r w:rsidR="00DD0270" w:rsidRPr="00DD0270">
        <w:rPr>
          <w:rStyle w:val="Chard"/>
          <w:rFonts w:hint="eastAsia"/>
          <w:rtl/>
        </w:rPr>
        <w:t>اللَّهِ</w:t>
      </w:r>
      <w:r w:rsidR="00DD0270" w:rsidRPr="00DD0270">
        <w:rPr>
          <w:rStyle w:val="Chard"/>
          <w:rtl/>
        </w:rPr>
        <w:t xml:space="preserve"> </w:t>
      </w:r>
      <w:r w:rsidR="00DD0270" w:rsidRPr="00DD0270">
        <w:rPr>
          <w:rStyle w:val="Chard"/>
          <w:rFonts w:hint="eastAsia"/>
          <w:rtl/>
        </w:rPr>
        <w:t>وَبِحَمْدِهِ</w:t>
      </w:r>
      <w:r w:rsidR="00DD0270" w:rsidRPr="00DD0270">
        <w:rPr>
          <w:rStyle w:val="Chard"/>
          <w:rtl/>
        </w:rPr>
        <w:t xml:space="preserve"> </w:t>
      </w:r>
      <w:r w:rsidR="00DD0270" w:rsidRPr="00DD0270">
        <w:rPr>
          <w:rStyle w:val="Chard"/>
          <w:rFonts w:hint="eastAsia"/>
          <w:rtl/>
        </w:rPr>
        <w:t>عَدَدَ</w:t>
      </w:r>
      <w:r w:rsidR="00DD0270" w:rsidRPr="00DD0270">
        <w:rPr>
          <w:rStyle w:val="Chard"/>
          <w:rtl/>
        </w:rPr>
        <w:t xml:space="preserve"> </w:t>
      </w:r>
      <w:r w:rsidR="00DD0270" w:rsidRPr="00DD0270">
        <w:rPr>
          <w:rStyle w:val="Chard"/>
          <w:rFonts w:hint="eastAsia"/>
          <w:rtl/>
        </w:rPr>
        <w:t>خَلْقِهِ</w:t>
      </w:r>
      <w:r w:rsidR="00DD0270" w:rsidRPr="00DD0270">
        <w:rPr>
          <w:rStyle w:val="Chard"/>
          <w:rtl/>
        </w:rPr>
        <w:t xml:space="preserve"> </w:t>
      </w:r>
      <w:r w:rsidR="00DD0270" w:rsidRPr="00DD0270">
        <w:rPr>
          <w:rStyle w:val="Chard"/>
          <w:rFonts w:hint="eastAsia"/>
          <w:rtl/>
        </w:rPr>
        <w:t>وَرِضَا</w:t>
      </w:r>
      <w:r w:rsidR="00DD0270" w:rsidRPr="00DD0270">
        <w:rPr>
          <w:rStyle w:val="Chard"/>
          <w:rtl/>
        </w:rPr>
        <w:t xml:space="preserve"> </w:t>
      </w:r>
      <w:r w:rsidR="00DD0270" w:rsidRPr="00DD0270">
        <w:rPr>
          <w:rStyle w:val="Chard"/>
          <w:rFonts w:hint="eastAsia"/>
          <w:rtl/>
        </w:rPr>
        <w:t>نَفْسِهِ</w:t>
      </w:r>
      <w:r w:rsidR="00DD0270" w:rsidRPr="00DD0270">
        <w:rPr>
          <w:rStyle w:val="Chard"/>
          <w:rtl/>
        </w:rPr>
        <w:t xml:space="preserve"> </w:t>
      </w:r>
      <w:r w:rsidR="00DD0270" w:rsidRPr="00DD0270">
        <w:rPr>
          <w:rStyle w:val="Chard"/>
          <w:rFonts w:hint="eastAsia"/>
          <w:rtl/>
        </w:rPr>
        <w:t>وَزِنَةَ</w:t>
      </w:r>
      <w:r w:rsidR="00DD0270" w:rsidRPr="00DD0270">
        <w:rPr>
          <w:rStyle w:val="Chard"/>
          <w:rtl/>
        </w:rPr>
        <w:t xml:space="preserve"> </w:t>
      </w:r>
      <w:r w:rsidR="00DD0270" w:rsidRPr="00DD0270">
        <w:rPr>
          <w:rStyle w:val="Chard"/>
          <w:rFonts w:hint="eastAsia"/>
          <w:rtl/>
        </w:rPr>
        <w:t>عَرْشِهِ</w:t>
      </w:r>
      <w:r w:rsidR="00DD0270" w:rsidRPr="00DD0270">
        <w:rPr>
          <w:rStyle w:val="Chard"/>
          <w:rtl/>
        </w:rPr>
        <w:t xml:space="preserve"> </w:t>
      </w:r>
      <w:r w:rsidR="00DD0270" w:rsidRPr="00DD0270">
        <w:rPr>
          <w:rStyle w:val="Chard"/>
          <w:rFonts w:hint="eastAsia"/>
          <w:rtl/>
        </w:rPr>
        <w:t>وَمِدَادَ</w:t>
      </w:r>
      <w:r w:rsidR="00DD0270" w:rsidRPr="00DD0270">
        <w:rPr>
          <w:rStyle w:val="Chard"/>
          <w:rtl/>
        </w:rPr>
        <w:t xml:space="preserve"> </w:t>
      </w:r>
      <w:r w:rsidR="00DD0270" w:rsidRPr="00DD0270">
        <w:rPr>
          <w:rStyle w:val="Chard"/>
          <w:rFonts w:hint="eastAsia"/>
          <w:rtl/>
        </w:rPr>
        <w:t>كَلِمَاتِهِ</w:t>
      </w:r>
      <w:r w:rsidR="009C33F2" w:rsidRPr="00E11FF3">
        <w:rPr>
          <w:rStyle w:val="Char8"/>
          <w:rFonts w:hint="cs"/>
          <w:rtl/>
        </w:rPr>
        <w:t>»</w:t>
      </w:r>
      <w:r w:rsidR="0042154F" w:rsidRPr="00FD7FF4">
        <w:rPr>
          <w:rFonts w:hint="cs"/>
          <w:vertAlign w:val="superscript"/>
          <w:rtl/>
        </w:rPr>
        <w:t>(</w:t>
      </w:r>
      <w:r w:rsidR="0042154F" w:rsidRPr="00FD7FF4">
        <w:rPr>
          <w:rStyle w:val="FootnoteReference"/>
          <w:rtl/>
        </w:rPr>
        <w:footnoteReference w:id="173"/>
      </w:r>
      <w:r w:rsidR="0042154F" w:rsidRPr="00FD7FF4">
        <w:rPr>
          <w:rFonts w:hint="cs"/>
          <w:vertAlign w:val="superscript"/>
          <w:rtl/>
        </w:rPr>
        <w:t>)</w:t>
      </w:r>
      <w:r w:rsidR="009C33F2">
        <w:rPr>
          <w:rFonts w:hint="cs"/>
          <w:rtl/>
        </w:rPr>
        <w:t>.</w:t>
      </w:r>
    </w:p>
    <w:p w:rsidR="009C33F2" w:rsidRDefault="009C33F2" w:rsidP="0029720B">
      <w:pPr>
        <w:pStyle w:val="a8"/>
        <w:rPr>
          <w:rtl/>
        </w:rPr>
      </w:pPr>
      <w:r>
        <w:rPr>
          <w:rFonts w:hint="cs"/>
          <w:rtl/>
        </w:rPr>
        <w:t xml:space="preserve">اصحاب پیامبر </w:t>
      </w:r>
      <w:r w:rsidR="00850650" w:rsidRPr="00850650">
        <w:rPr>
          <w:rFonts w:cs="CTraditional Arabic" w:hint="cs"/>
          <w:rtl/>
        </w:rPr>
        <w:t>ج</w:t>
      </w:r>
      <w:r>
        <w:rPr>
          <w:rFonts w:hint="cs"/>
          <w:rtl/>
        </w:rPr>
        <w:t xml:space="preserve"> درخت ایمان را با ذکر و تلاوت قرآن تغذیه</w:t>
      </w:r>
      <w:r w:rsidR="00850650">
        <w:rPr>
          <w:rFonts w:hint="cs"/>
          <w:rtl/>
        </w:rPr>
        <w:t xml:space="preserve"> می‌</w:t>
      </w:r>
      <w:r>
        <w:rPr>
          <w:rFonts w:hint="cs"/>
          <w:rtl/>
        </w:rPr>
        <w:t xml:space="preserve">کردند. انس </w:t>
      </w:r>
      <w:r w:rsidR="0029720B">
        <w:rPr>
          <w:rFonts w:cs="CTraditional Arabic" w:hint="cs"/>
          <w:rtl/>
        </w:rPr>
        <w:t>س</w:t>
      </w:r>
      <w:r w:rsidR="00850650">
        <w:rPr>
          <w:rFonts w:hint="cs"/>
          <w:rtl/>
        </w:rPr>
        <w:t xml:space="preserve"> می‌</w:t>
      </w:r>
      <w:r>
        <w:rPr>
          <w:rFonts w:hint="cs"/>
          <w:rtl/>
        </w:rPr>
        <w:t xml:space="preserve">گوید: </w:t>
      </w:r>
      <w:r w:rsidRPr="00E11FF3">
        <w:rPr>
          <w:rStyle w:val="Char8"/>
          <w:rFonts w:hint="cs"/>
          <w:rtl/>
        </w:rPr>
        <w:t>«</w:t>
      </w:r>
      <w:r>
        <w:rPr>
          <w:rFonts w:hint="cs"/>
          <w:rtl/>
        </w:rPr>
        <w:t>عبد الل</w:t>
      </w:r>
      <w:r w:rsidR="00D64EFA">
        <w:rPr>
          <w:rFonts w:hint="cs"/>
          <w:rtl/>
        </w:rPr>
        <w:t>ّ</w:t>
      </w:r>
      <w:r>
        <w:rPr>
          <w:rFonts w:hint="cs"/>
          <w:rtl/>
        </w:rPr>
        <w:t>ه بن رواحه هرگاه یکی از اصحاب را</w:t>
      </w:r>
      <w:r w:rsidR="00850650">
        <w:rPr>
          <w:rFonts w:hint="cs"/>
          <w:rtl/>
        </w:rPr>
        <w:t xml:space="preserve"> می‌</w:t>
      </w:r>
      <w:r>
        <w:rPr>
          <w:rFonts w:hint="cs"/>
          <w:rtl/>
        </w:rPr>
        <w:t>دید</w:t>
      </w:r>
      <w:r w:rsidR="00850650">
        <w:rPr>
          <w:rFonts w:hint="cs"/>
          <w:rtl/>
        </w:rPr>
        <w:t xml:space="preserve"> می‌</w:t>
      </w:r>
      <w:r>
        <w:rPr>
          <w:rFonts w:hint="cs"/>
          <w:rtl/>
        </w:rPr>
        <w:t>گفت: بیا لحظه</w:t>
      </w:r>
      <w:r>
        <w:rPr>
          <w:rFonts w:hint="eastAsia"/>
          <w:rtl/>
        </w:rPr>
        <w:t>‌</w:t>
      </w:r>
      <w:r>
        <w:rPr>
          <w:rFonts w:hint="cs"/>
          <w:rtl/>
        </w:rPr>
        <w:t>ای به پروردگار خود ایمان بیاوریم. روزی همین جمله را به مردی گفت. او عصبانی شد</w:t>
      </w:r>
      <w:r w:rsidR="00A94924">
        <w:rPr>
          <w:rFonts w:hint="cs"/>
          <w:rtl/>
        </w:rPr>
        <w:t xml:space="preserve"> </w:t>
      </w:r>
      <w:r>
        <w:rPr>
          <w:rFonts w:hint="cs"/>
          <w:rtl/>
        </w:rPr>
        <w:t>و نزد پیامب</w:t>
      </w:r>
      <w:r w:rsidR="00D64EFA">
        <w:rPr>
          <w:rFonts w:hint="cs"/>
          <w:rtl/>
        </w:rPr>
        <w:t xml:space="preserve">ر </w:t>
      </w:r>
      <w:r w:rsidR="00850650" w:rsidRPr="00850650">
        <w:rPr>
          <w:rFonts w:cs="CTraditional Arabic" w:hint="cs"/>
          <w:rtl/>
        </w:rPr>
        <w:t>ج</w:t>
      </w:r>
      <w:r>
        <w:rPr>
          <w:rFonts w:hint="cs"/>
          <w:rtl/>
        </w:rPr>
        <w:t xml:space="preserve"> رفت و گفت: ای رسول خدا آیا</w:t>
      </w:r>
      <w:r w:rsidR="00850650">
        <w:rPr>
          <w:rFonts w:hint="cs"/>
          <w:rtl/>
        </w:rPr>
        <w:t xml:space="preserve"> نمی‌</w:t>
      </w:r>
      <w:r>
        <w:rPr>
          <w:rFonts w:hint="cs"/>
          <w:rtl/>
        </w:rPr>
        <w:t>بینی که ابن رو</w:t>
      </w:r>
      <w:r w:rsidR="00D64EFA">
        <w:rPr>
          <w:rFonts w:hint="cs"/>
          <w:rtl/>
        </w:rPr>
        <w:t>احه از ایمانی که به آن امر کرده</w:t>
      </w:r>
      <w:r w:rsidR="00D64EFA">
        <w:rPr>
          <w:rFonts w:hint="eastAsia"/>
          <w:rtl/>
        </w:rPr>
        <w:t>‌</w:t>
      </w:r>
      <w:r>
        <w:rPr>
          <w:rFonts w:hint="cs"/>
          <w:rtl/>
        </w:rPr>
        <w:t>ای رویگردان شده و به ایمان لحظه</w:t>
      </w:r>
      <w:r>
        <w:rPr>
          <w:rFonts w:hint="eastAsia"/>
          <w:rtl/>
        </w:rPr>
        <w:t>‌</w:t>
      </w:r>
      <w:r>
        <w:rPr>
          <w:rFonts w:hint="cs"/>
          <w:rtl/>
        </w:rPr>
        <w:t xml:space="preserve">ای ایمان آورده است؟ پیامبر </w:t>
      </w:r>
      <w:r w:rsidR="00850650" w:rsidRPr="00850650">
        <w:rPr>
          <w:rFonts w:cs="CTraditional Arabic" w:hint="cs"/>
          <w:rtl/>
        </w:rPr>
        <w:t>ج</w:t>
      </w:r>
      <w:r>
        <w:rPr>
          <w:rFonts w:hint="cs"/>
          <w:rtl/>
        </w:rPr>
        <w:t xml:space="preserve"> فرمود: </w:t>
      </w:r>
      <w:r w:rsidRPr="00E11FF3">
        <w:rPr>
          <w:rStyle w:val="Char8"/>
          <w:rFonts w:hint="cs"/>
          <w:rtl/>
        </w:rPr>
        <w:t>«</w:t>
      </w:r>
      <w:r>
        <w:rPr>
          <w:rFonts w:hint="cs"/>
          <w:rtl/>
        </w:rPr>
        <w:t>خداوند</w:t>
      </w:r>
      <w:r w:rsidR="00D64EFA">
        <w:rPr>
          <w:rFonts w:hint="cs"/>
          <w:rtl/>
        </w:rPr>
        <w:t xml:space="preserve"> </w:t>
      </w:r>
      <w:r>
        <w:rPr>
          <w:rFonts w:hint="cs"/>
          <w:rtl/>
        </w:rPr>
        <w:t>ابن رواحه را رحمت</w:t>
      </w:r>
      <w:r w:rsidR="00850650">
        <w:rPr>
          <w:rFonts w:hint="cs"/>
          <w:rtl/>
        </w:rPr>
        <w:t xml:space="preserve"> می‌</w:t>
      </w:r>
      <w:r>
        <w:rPr>
          <w:rFonts w:hint="cs"/>
          <w:rtl/>
        </w:rPr>
        <w:t>کند زیرا او مجالسی را دوست دارد که ملائکه خدا</w:t>
      </w:r>
      <w:r w:rsidR="00D57F14">
        <w:rPr>
          <w:rFonts w:hint="cs"/>
          <w:rtl/>
        </w:rPr>
        <w:t xml:space="preserve"> -</w:t>
      </w:r>
      <w:r>
        <w:rPr>
          <w:rFonts w:hint="cs"/>
          <w:rtl/>
        </w:rPr>
        <w:t>درود خدا بر آنان باد- به آن مجالس افتخار</w:t>
      </w:r>
      <w:r w:rsidR="00850650">
        <w:rPr>
          <w:rFonts w:hint="cs"/>
          <w:rtl/>
        </w:rPr>
        <w:t xml:space="preserve"> می‌</w:t>
      </w:r>
      <w:r>
        <w:rPr>
          <w:rFonts w:hint="cs"/>
          <w:rtl/>
        </w:rPr>
        <w:t>کنند</w:t>
      </w:r>
      <w:r w:rsidRPr="00E11FF3">
        <w:rPr>
          <w:rStyle w:val="Char8"/>
          <w:rFonts w:hint="cs"/>
          <w:rtl/>
        </w:rPr>
        <w:t>»</w:t>
      </w:r>
      <w:r w:rsidR="007D2C0C" w:rsidRPr="00FD7FF4">
        <w:rPr>
          <w:rFonts w:hint="cs"/>
          <w:vertAlign w:val="superscript"/>
          <w:rtl/>
        </w:rPr>
        <w:t>(</w:t>
      </w:r>
      <w:r w:rsidR="007D2C0C" w:rsidRPr="00FD7FF4">
        <w:rPr>
          <w:rStyle w:val="FootnoteReference"/>
          <w:rtl/>
        </w:rPr>
        <w:footnoteReference w:id="174"/>
      </w:r>
      <w:r w:rsidR="007D2C0C" w:rsidRPr="00FD7FF4">
        <w:rPr>
          <w:rFonts w:hint="cs"/>
          <w:vertAlign w:val="superscript"/>
          <w:rtl/>
        </w:rPr>
        <w:t>)</w:t>
      </w:r>
      <w:r>
        <w:rPr>
          <w:rFonts w:hint="cs"/>
          <w:rtl/>
        </w:rPr>
        <w:t>.</w:t>
      </w:r>
    </w:p>
    <w:p w:rsidR="009C33F2" w:rsidRPr="00D64EFA" w:rsidRDefault="0029720B" w:rsidP="0029720B">
      <w:pPr>
        <w:pStyle w:val="a8"/>
        <w:rPr>
          <w:rtl/>
        </w:rPr>
      </w:pPr>
      <w:r>
        <w:rPr>
          <w:rFonts w:hint="cs"/>
          <w:rtl/>
        </w:rPr>
        <w:t>از جمله دعاهای پیامبر بر</w:t>
      </w:r>
      <w:r w:rsidR="009C33F2">
        <w:rPr>
          <w:rFonts w:hint="cs"/>
          <w:rtl/>
        </w:rPr>
        <w:t>گزیده خدا این بود که از خدا</w:t>
      </w:r>
      <w:r w:rsidR="00850650">
        <w:rPr>
          <w:rFonts w:hint="cs"/>
          <w:rtl/>
        </w:rPr>
        <w:t xml:space="preserve"> می‌</w:t>
      </w:r>
      <w:r w:rsidR="009C33F2">
        <w:rPr>
          <w:rFonts w:hint="cs"/>
          <w:rtl/>
        </w:rPr>
        <w:t>خو</w:t>
      </w:r>
      <w:r w:rsidR="00D57F14">
        <w:rPr>
          <w:rFonts w:hint="cs"/>
          <w:rtl/>
        </w:rPr>
        <w:t xml:space="preserve">است محبت خود را و محبت کسانی </w:t>
      </w:r>
      <w:r w:rsidR="009C33F2">
        <w:rPr>
          <w:rFonts w:hint="cs"/>
          <w:rtl/>
        </w:rPr>
        <w:t>که او را دوست</w:t>
      </w:r>
      <w:r w:rsidR="00850650">
        <w:rPr>
          <w:rFonts w:hint="cs"/>
          <w:rtl/>
        </w:rPr>
        <w:t xml:space="preserve"> می‌</w:t>
      </w:r>
      <w:r w:rsidR="009C33F2">
        <w:rPr>
          <w:rFonts w:hint="cs"/>
          <w:rtl/>
        </w:rPr>
        <w:t xml:space="preserve">دارند به ایشان عطا کند. در این باره یک حدیث قدسی در روایت ابن عباس آمده است: </w:t>
      </w:r>
      <w:r w:rsidR="009C33F2" w:rsidRPr="00E11FF3">
        <w:rPr>
          <w:rStyle w:val="Char8"/>
          <w:rFonts w:hint="cs"/>
          <w:rtl/>
        </w:rPr>
        <w:t>«</w:t>
      </w:r>
      <w:r w:rsidR="009C33F2">
        <w:rPr>
          <w:rFonts w:hint="cs"/>
          <w:rtl/>
        </w:rPr>
        <w:t xml:space="preserve">پیامبر </w:t>
      </w:r>
      <w:r w:rsidR="00850650" w:rsidRPr="00850650">
        <w:rPr>
          <w:rFonts w:cs="CTraditional Arabic" w:hint="cs"/>
          <w:rtl/>
        </w:rPr>
        <w:t>ج</w:t>
      </w:r>
      <w:r w:rsidR="00D64EFA">
        <w:rPr>
          <w:rFonts w:cs="CTraditional Arabic" w:hint="cs"/>
          <w:rtl/>
        </w:rPr>
        <w:t xml:space="preserve"> </w:t>
      </w:r>
      <w:r w:rsidR="009C33F2">
        <w:rPr>
          <w:rFonts w:hint="cs"/>
          <w:rtl/>
        </w:rPr>
        <w:t xml:space="preserve">فرموده که خداوند به من فرمود: </w:t>
      </w:r>
      <w:r w:rsidR="009C33F2" w:rsidRPr="00D64EFA">
        <w:rPr>
          <w:rFonts w:hint="cs"/>
          <w:rtl/>
        </w:rPr>
        <w:t>ای</w:t>
      </w:r>
      <w:r w:rsidR="00A94924">
        <w:rPr>
          <w:rFonts w:hint="cs"/>
          <w:rtl/>
        </w:rPr>
        <w:t xml:space="preserve"> </w:t>
      </w:r>
      <w:r w:rsidR="009C33F2" w:rsidRPr="00D64EFA">
        <w:rPr>
          <w:rFonts w:hint="cs"/>
          <w:rtl/>
        </w:rPr>
        <w:t>محمد، گفتم: لبیک ای پروردگار، خداوند فرمود: آنان که در مل</w:t>
      </w:r>
      <w:r>
        <w:rPr>
          <w:rFonts w:hint="cs"/>
          <w:rtl/>
        </w:rPr>
        <w:t>أ</w:t>
      </w:r>
      <w:r w:rsidR="009C33F2" w:rsidRPr="00D64EFA">
        <w:rPr>
          <w:rFonts w:hint="cs"/>
          <w:rtl/>
        </w:rPr>
        <w:t xml:space="preserve"> علی هستند بر سر چه چیزی باهم در گیرند؟ گفتم: در مورد اموری که گناهان را پاک</w:t>
      </w:r>
      <w:r w:rsidR="00850650">
        <w:rPr>
          <w:rFonts w:hint="cs"/>
          <w:rtl/>
        </w:rPr>
        <w:t xml:space="preserve"> می‌</w:t>
      </w:r>
      <w:r w:rsidR="009C33F2" w:rsidRPr="00D64EFA">
        <w:rPr>
          <w:rFonts w:hint="cs"/>
          <w:rtl/>
        </w:rPr>
        <w:t>کند. فرمود:</w:t>
      </w:r>
      <w:r w:rsidR="00FD7FF4">
        <w:rPr>
          <w:rFonts w:hint="cs"/>
          <w:rtl/>
        </w:rPr>
        <w:t xml:space="preserve"> آن</w:t>
      </w:r>
      <w:r w:rsidR="00B928D2">
        <w:rPr>
          <w:rFonts w:hint="cs"/>
          <w:rtl/>
        </w:rPr>
        <w:t xml:space="preserve">، </w:t>
      </w:r>
      <w:r w:rsidR="00FD7FF4">
        <w:rPr>
          <w:rFonts w:hint="cs"/>
          <w:rtl/>
        </w:rPr>
        <w:t xml:space="preserve">چه </w:t>
      </w:r>
      <w:r w:rsidR="009C33F2" w:rsidRPr="00D64EFA">
        <w:rPr>
          <w:rFonts w:hint="cs"/>
          <w:rtl/>
        </w:rPr>
        <w:t>اموری است؟ گفتم: قدم برداشتن برای نیکی</w:t>
      </w:r>
      <w:r w:rsidR="00850650">
        <w:rPr>
          <w:rFonts w:hint="cs"/>
          <w:rtl/>
        </w:rPr>
        <w:t>‌ها</w:t>
      </w:r>
      <w:r w:rsidR="009C33F2" w:rsidRPr="00D64EFA">
        <w:rPr>
          <w:rFonts w:hint="cs"/>
          <w:rtl/>
        </w:rPr>
        <w:t>، نشستن در مس</w:t>
      </w:r>
      <w:r w:rsidR="00D57F14">
        <w:rPr>
          <w:rFonts w:hint="cs"/>
          <w:rtl/>
        </w:rPr>
        <w:t>ا</w:t>
      </w:r>
      <w:r w:rsidR="009C33F2" w:rsidRPr="00D64EFA">
        <w:rPr>
          <w:rFonts w:hint="cs"/>
          <w:rtl/>
        </w:rPr>
        <w:t>جد پس از نمازهای فرض و کامل کردن وضو به هنگام سختی‌ها، خداوند فرمود: در چه اموری؟ گفتم: بخشیدن غذا، نرمی گفتار، نماز شب در حالی که مردم در خوابند. خداوند فرمود: اکنون چی</w:t>
      </w:r>
      <w:r w:rsidR="00221D45">
        <w:rPr>
          <w:rFonts w:hint="cs"/>
          <w:rtl/>
        </w:rPr>
        <w:t>زی بخواه. گفتم: خداوند</w:t>
      </w:r>
      <w:r w:rsidR="00B928D2">
        <w:rPr>
          <w:rFonts w:hint="cs"/>
          <w:rtl/>
        </w:rPr>
        <w:t>ا!</w:t>
      </w:r>
      <w:r w:rsidR="00221D45">
        <w:rPr>
          <w:rFonts w:hint="cs"/>
          <w:rtl/>
        </w:rPr>
        <w:t xml:space="preserve"> از تو می</w:t>
      </w:r>
      <w:r w:rsidR="00221D45">
        <w:rPr>
          <w:rFonts w:hint="eastAsia"/>
          <w:rtl/>
        </w:rPr>
        <w:t>‌</w:t>
      </w:r>
      <w:r w:rsidR="009C33F2" w:rsidRPr="00D64EFA">
        <w:rPr>
          <w:rFonts w:hint="cs"/>
          <w:rtl/>
        </w:rPr>
        <w:t>خواهم که مرا در انجام امور خیر و ترک امور زشت</w:t>
      </w:r>
      <w:r w:rsidR="00B928D2">
        <w:rPr>
          <w:rFonts w:hint="cs"/>
          <w:rtl/>
        </w:rPr>
        <w:t xml:space="preserve"> </w:t>
      </w:r>
      <w:r w:rsidR="009C33F2" w:rsidRPr="00D64EFA">
        <w:rPr>
          <w:rFonts w:hint="cs"/>
          <w:rtl/>
        </w:rPr>
        <w:t xml:space="preserve"> یاری کنی. کمک کن که مساکین را دوست داشته باشم، مرا ببخش و به من رحم کن، هرگاه اراده فرمودی قومی را مورد آزمایش و فتنه اندازی </w:t>
      </w:r>
      <w:r w:rsidR="001E0DE6">
        <w:rPr>
          <w:rFonts w:hint="cs"/>
          <w:rtl/>
        </w:rPr>
        <w:t>مرا در حالی که در فتنه نیفتاده</w:t>
      </w:r>
      <w:r w:rsidR="001E0DE6">
        <w:rPr>
          <w:rFonts w:hint="eastAsia"/>
        </w:rPr>
        <w:t>‌</w:t>
      </w:r>
      <w:r w:rsidR="009C33F2" w:rsidRPr="00D64EFA">
        <w:rPr>
          <w:rFonts w:hint="cs"/>
          <w:rtl/>
        </w:rPr>
        <w:t>ام بمیران، خداوندا</w:t>
      </w:r>
      <w:r w:rsidR="00B928D2">
        <w:rPr>
          <w:rFonts w:hint="cs"/>
          <w:rtl/>
        </w:rPr>
        <w:t>!</w:t>
      </w:r>
      <w:r w:rsidR="009C33F2" w:rsidRPr="00D64EFA">
        <w:rPr>
          <w:rFonts w:hint="cs"/>
          <w:rtl/>
        </w:rPr>
        <w:t xml:space="preserve"> از تو</w:t>
      </w:r>
      <w:r w:rsidR="00850650">
        <w:rPr>
          <w:rFonts w:hint="cs"/>
          <w:rtl/>
        </w:rPr>
        <w:t xml:space="preserve"> می‌</w:t>
      </w:r>
      <w:r w:rsidR="009C33F2" w:rsidRPr="00D64EFA">
        <w:rPr>
          <w:rFonts w:hint="cs"/>
          <w:rtl/>
        </w:rPr>
        <w:t xml:space="preserve">خواهم که محبت خودت و محبت </w:t>
      </w:r>
      <w:r w:rsidR="009C33F2" w:rsidRPr="00506673">
        <w:rPr>
          <w:rFonts w:hint="cs"/>
          <w:spacing w:val="-4"/>
          <w:rtl/>
        </w:rPr>
        <w:t>دوستدارانت را و محبت اعمالی را که مرا به تو نزدیک</w:t>
      </w:r>
      <w:r w:rsidR="00850650" w:rsidRPr="00506673">
        <w:rPr>
          <w:rFonts w:hint="cs"/>
          <w:spacing w:val="-4"/>
          <w:rtl/>
        </w:rPr>
        <w:t xml:space="preserve"> می‌</w:t>
      </w:r>
      <w:r w:rsidR="009C33F2" w:rsidRPr="00506673">
        <w:rPr>
          <w:rFonts w:hint="cs"/>
          <w:spacing w:val="-4"/>
          <w:rtl/>
        </w:rPr>
        <w:t>سازد ن</w:t>
      </w:r>
      <w:r w:rsidR="001E0DE6" w:rsidRPr="00506673">
        <w:rPr>
          <w:rFonts w:hint="cs"/>
          <w:spacing w:val="-4"/>
          <w:rtl/>
        </w:rPr>
        <w:t xml:space="preserve">صیبم گردانی. پیامبر </w:t>
      </w:r>
      <w:r w:rsidR="00850650" w:rsidRPr="00506673">
        <w:rPr>
          <w:rFonts w:cs="CTraditional Arabic" w:hint="cs"/>
          <w:spacing w:val="-4"/>
          <w:rtl/>
        </w:rPr>
        <w:t>ج</w:t>
      </w:r>
      <w:r w:rsidR="00850650">
        <w:rPr>
          <w:rFonts w:hint="cs"/>
          <w:rtl/>
        </w:rPr>
        <w:t xml:space="preserve"> می‌</w:t>
      </w:r>
      <w:r w:rsidR="009C33F2" w:rsidRPr="00D64EFA">
        <w:rPr>
          <w:rFonts w:hint="cs"/>
          <w:rtl/>
        </w:rPr>
        <w:t>فرماید: این دعاها حق هستند پس آنها را بخوانید و به دیگران آموزش دهید</w:t>
      </w:r>
      <w:r w:rsidR="009C33F2" w:rsidRPr="00E11FF3">
        <w:rPr>
          <w:rStyle w:val="Char8"/>
          <w:rFonts w:hint="cs"/>
          <w:rtl/>
        </w:rPr>
        <w:t>»</w:t>
      </w:r>
      <w:r w:rsidR="00771F29" w:rsidRPr="00FD7FF4">
        <w:rPr>
          <w:rFonts w:hint="cs"/>
          <w:vertAlign w:val="superscript"/>
          <w:rtl/>
        </w:rPr>
        <w:t>(</w:t>
      </w:r>
      <w:r w:rsidR="00771F29" w:rsidRPr="00FD7FF4">
        <w:rPr>
          <w:rStyle w:val="FootnoteReference"/>
          <w:rtl/>
        </w:rPr>
        <w:footnoteReference w:id="175"/>
      </w:r>
      <w:r w:rsidR="00771F29" w:rsidRPr="00FD7FF4">
        <w:rPr>
          <w:rFonts w:hint="cs"/>
          <w:vertAlign w:val="superscript"/>
          <w:rtl/>
        </w:rPr>
        <w:t>)</w:t>
      </w:r>
      <w:r w:rsidR="009C33F2" w:rsidRPr="00D64EFA">
        <w:rPr>
          <w:rFonts w:hint="cs"/>
          <w:rtl/>
        </w:rPr>
        <w:t>.</w:t>
      </w:r>
    </w:p>
    <w:p w:rsidR="009C33F2" w:rsidRPr="001E0DE6" w:rsidRDefault="009C33F2" w:rsidP="00D57F14">
      <w:pPr>
        <w:pStyle w:val="a8"/>
        <w:rPr>
          <w:rtl/>
        </w:rPr>
      </w:pPr>
      <w:r w:rsidRPr="00D56774">
        <w:rPr>
          <w:rStyle w:val="Char4"/>
          <w:rFonts w:hint="cs"/>
          <w:rtl/>
        </w:rPr>
        <w:t xml:space="preserve">در این حدیث یک مسئله غیبی بیان شده که عبارت است از </w:t>
      </w:r>
      <w:r w:rsidR="009276FF" w:rsidRPr="00D56774">
        <w:rPr>
          <w:rStyle w:val="Char4"/>
          <w:rFonts w:hint="cs"/>
          <w:rtl/>
        </w:rPr>
        <w:t>این که ملائکه در سنجش اعمالی با</w:t>
      </w:r>
      <w:r w:rsidRPr="00D56774">
        <w:rPr>
          <w:rStyle w:val="Char4"/>
          <w:rFonts w:hint="cs"/>
          <w:rtl/>
        </w:rPr>
        <w:t>هم</w:t>
      </w:r>
      <w:r w:rsidR="00A94924" w:rsidRPr="00D56774">
        <w:rPr>
          <w:rStyle w:val="Char4"/>
          <w:rFonts w:hint="cs"/>
          <w:rtl/>
        </w:rPr>
        <w:t xml:space="preserve"> </w:t>
      </w:r>
      <w:r w:rsidRPr="00D56774">
        <w:rPr>
          <w:rStyle w:val="Char4"/>
          <w:rFonts w:hint="cs"/>
          <w:rtl/>
        </w:rPr>
        <w:t>اختلاف دارند که خداوند تا عالم بالا جا</w:t>
      </w:r>
      <w:r w:rsidR="001E0DE6" w:rsidRPr="00D56774">
        <w:rPr>
          <w:rStyle w:val="Char4"/>
          <w:rFonts w:hint="cs"/>
          <w:rtl/>
        </w:rPr>
        <w:t>ی</w:t>
      </w:r>
      <w:r w:rsidRPr="00D56774">
        <w:rPr>
          <w:rStyle w:val="Char4"/>
          <w:rFonts w:hint="cs"/>
          <w:rtl/>
        </w:rPr>
        <w:t>ی که سدر</w:t>
      </w:r>
      <w:r w:rsidR="00D57F14">
        <w:rPr>
          <w:rStyle w:val="Char4"/>
          <w:rFonts w:hint="cs"/>
          <w:rtl/>
        </w:rPr>
        <w:t>ة</w:t>
      </w:r>
      <w:r w:rsidRPr="00D56774">
        <w:rPr>
          <w:rStyle w:val="Char4"/>
          <w:rFonts w:hint="cs"/>
          <w:rtl/>
        </w:rPr>
        <w:t xml:space="preserve"> المنتهی هست آنها را بالا</w:t>
      </w:r>
      <w:r w:rsidR="00850650" w:rsidRPr="00D56774">
        <w:rPr>
          <w:rStyle w:val="Char4"/>
          <w:rFonts w:hint="cs"/>
          <w:rtl/>
        </w:rPr>
        <w:t xml:space="preserve"> می‌</w:t>
      </w:r>
      <w:r w:rsidRPr="00D56774">
        <w:rPr>
          <w:rStyle w:val="Char4"/>
          <w:rFonts w:hint="cs"/>
          <w:rtl/>
        </w:rPr>
        <w:t xml:space="preserve">برد تا در کتابی </w:t>
      </w:r>
      <w:r w:rsidRPr="00E11FF3">
        <w:rPr>
          <w:rStyle w:val="Char8"/>
          <w:rFonts w:hint="cs"/>
          <w:rtl/>
        </w:rPr>
        <w:t>«</w:t>
      </w:r>
      <w:r w:rsidRPr="00D56774">
        <w:rPr>
          <w:rStyle w:val="Char4"/>
          <w:rFonts w:hint="cs"/>
          <w:rtl/>
        </w:rPr>
        <w:t>مرقوم</w:t>
      </w:r>
      <w:r w:rsidRPr="00E11FF3">
        <w:rPr>
          <w:rStyle w:val="Char8"/>
          <w:rFonts w:hint="cs"/>
          <w:rtl/>
        </w:rPr>
        <w:t>»</w:t>
      </w:r>
      <w:r w:rsidRPr="00D56774">
        <w:rPr>
          <w:rStyle w:val="Char4"/>
          <w:rFonts w:hint="cs"/>
          <w:rtl/>
        </w:rPr>
        <w:t xml:space="preserve"> </w:t>
      </w:r>
      <w:r w:rsidRPr="001E0DE6">
        <w:rPr>
          <w:rFonts w:hint="cs"/>
          <w:rtl/>
        </w:rPr>
        <w:t>که فرشتگان مقرب بر آن شاهدند</w:t>
      </w:r>
      <w:r w:rsidR="001E0DE6">
        <w:rPr>
          <w:rFonts w:hint="cs"/>
          <w:rtl/>
        </w:rPr>
        <w:t xml:space="preserve"> </w:t>
      </w:r>
      <w:r w:rsidRPr="001E0DE6">
        <w:rPr>
          <w:rFonts w:hint="cs"/>
          <w:rtl/>
        </w:rPr>
        <w:t>ثبت گردد. همچنین در این حدیث انواعی از اعمال صالح بیان شده که فقط از قلبی بیدار و روحی شفاف</w:t>
      </w:r>
      <w:r w:rsidR="001E0DE6">
        <w:rPr>
          <w:rFonts w:hint="cs"/>
          <w:rtl/>
        </w:rPr>
        <w:t xml:space="preserve"> و مشتاق به نزدیکی خدا و محبت ا</w:t>
      </w:r>
      <w:r w:rsidRPr="001E0DE6">
        <w:rPr>
          <w:rFonts w:hint="cs"/>
          <w:rtl/>
        </w:rPr>
        <w:t>و سرچشمه</w:t>
      </w:r>
      <w:r w:rsidR="00850650">
        <w:rPr>
          <w:rFonts w:hint="cs"/>
          <w:rtl/>
        </w:rPr>
        <w:t xml:space="preserve"> می‌</w:t>
      </w:r>
      <w:r w:rsidRPr="001E0DE6">
        <w:rPr>
          <w:rFonts w:hint="cs"/>
          <w:rtl/>
        </w:rPr>
        <w:t>گیرد.</w:t>
      </w:r>
    </w:p>
    <w:p w:rsidR="009C33F2" w:rsidRPr="001E0DE6" w:rsidRDefault="009C33F2" w:rsidP="004A4F55">
      <w:pPr>
        <w:pStyle w:val="a8"/>
        <w:rPr>
          <w:rtl/>
        </w:rPr>
      </w:pPr>
      <w:r>
        <w:rPr>
          <w:rFonts w:hint="cs"/>
          <w:rtl/>
        </w:rPr>
        <w:t>در یک حدیث قدسی دیگر این گفته</w:t>
      </w:r>
      <w:r>
        <w:rPr>
          <w:rFonts w:hint="eastAsia"/>
          <w:rtl/>
        </w:rPr>
        <w:t>‌</w:t>
      </w:r>
      <w:r>
        <w:rPr>
          <w:rFonts w:hint="cs"/>
          <w:rtl/>
        </w:rPr>
        <w:t xml:space="preserve">ی خداوند نقل شده که: </w:t>
      </w:r>
      <w:r w:rsidRPr="00E11FF3">
        <w:rPr>
          <w:rStyle w:val="Char8"/>
          <w:rFonts w:hint="cs"/>
          <w:rtl/>
        </w:rPr>
        <w:t>«</w:t>
      </w:r>
      <w:r w:rsidRPr="001E0DE6">
        <w:rPr>
          <w:rFonts w:hint="cs"/>
          <w:rtl/>
        </w:rPr>
        <w:t>بنده</w:t>
      </w:r>
      <w:r w:rsidRPr="001E0DE6">
        <w:rPr>
          <w:rFonts w:hint="eastAsia"/>
          <w:rtl/>
        </w:rPr>
        <w:t>‌</w:t>
      </w:r>
      <w:r w:rsidRPr="001E0DE6">
        <w:rPr>
          <w:rFonts w:hint="cs"/>
          <w:rtl/>
        </w:rPr>
        <w:t>ام پیوسته از طریق انجام سنت</w:t>
      </w:r>
      <w:r w:rsidR="00850650">
        <w:rPr>
          <w:rFonts w:hint="cs"/>
          <w:rtl/>
        </w:rPr>
        <w:t>‌ها</w:t>
      </w:r>
      <w:r w:rsidRPr="001E0DE6">
        <w:rPr>
          <w:rFonts w:hint="cs"/>
          <w:rtl/>
        </w:rPr>
        <w:t xml:space="preserve"> به من نزدیک</w:t>
      </w:r>
      <w:r w:rsidR="00850650">
        <w:rPr>
          <w:rFonts w:hint="cs"/>
          <w:rtl/>
        </w:rPr>
        <w:t xml:space="preserve"> می‌</w:t>
      </w:r>
      <w:r w:rsidR="001E0DE6">
        <w:rPr>
          <w:rFonts w:hint="cs"/>
          <w:rtl/>
        </w:rPr>
        <w:t>شود تا آن</w:t>
      </w:r>
      <w:r w:rsidR="004A4F55">
        <w:rPr>
          <w:rtl/>
        </w:rPr>
        <w:softHyphen/>
      </w:r>
      <w:r w:rsidR="001E0DE6">
        <w:rPr>
          <w:rFonts w:hint="cs"/>
          <w:rtl/>
        </w:rPr>
        <w:t>گاه که محبوب من می</w:t>
      </w:r>
      <w:r w:rsidR="001E0DE6">
        <w:rPr>
          <w:rFonts w:hint="eastAsia"/>
          <w:rtl/>
        </w:rPr>
        <w:t>‌</w:t>
      </w:r>
      <w:r w:rsidRPr="001E0DE6">
        <w:rPr>
          <w:rFonts w:hint="cs"/>
          <w:rtl/>
        </w:rPr>
        <w:t>گردد و آن</w:t>
      </w:r>
      <w:r w:rsidR="004A4F55">
        <w:rPr>
          <w:rtl/>
        </w:rPr>
        <w:softHyphen/>
      </w:r>
      <w:r w:rsidRPr="001E0DE6">
        <w:rPr>
          <w:rFonts w:hint="cs"/>
          <w:rtl/>
        </w:rPr>
        <w:t>گاه که محبوب من گردید، من آن گوشی خواهم بود که او با آن</w:t>
      </w:r>
      <w:r w:rsidR="00850650">
        <w:rPr>
          <w:rFonts w:hint="cs"/>
          <w:rtl/>
        </w:rPr>
        <w:t xml:space="preserve"> می‌</w:t>
      </w:r>
      <w:r w:rsidRPr="001E0DE6">
        <w:rPr>
          <w:rFonts w:hint="cs"/>
          <w:rtl/>
        </w:rPr>
        <w:t>شنود و آن چشمی خواهم بود که با آن</w:t>
      </w:r>
      <w:r w:rsidR="00850650">
        <w:rPr>
          <w:rFonts w:hint="cs"/>
          <w:rtl/>
        </w:rPr>
        <w:t xml:space="preserve"> می‌</w:t>
      </w:r>
      <w:r w:rsidRPr="001E0DE6">
        <w:rPr>
          <w:rFonts w:hint="cs"/>
          <w:rtl/>
        </w:rPr>
        <w:t>بیند و آن دست</w:t>
      </w:r>
      <w:r w:rsidR="00850650">
        <w:rPr>
          <w:rFonts w:hint="cs"/>
          <w:rtl/>
        </w:rPr>
        <w:t>‌ها</w:t>
      </w:r>
      <w:r w:rsidR="004A4F55">
        <w:rPr>
          <w:rFonts w:hint="cs"/>
          <w:rtl/>
        </w:rPr>
        <w:t>ی</w:t>
      </w:r>
      <w:r w:rsidR="001E0DE6">
        <w:rPr>
          <w:rFonts w:hint="cs"/>
          <w:rtl/>
        </w:rPr>
        <w:t>ی خواهم بود که با آنها عمل می</w:t>
      </w:r>
      <w:r w:rsidR="001E0DE6">
        <w:rPr>
          <w:rFonts w:hint="eastAsia"/>
          <w:rtl/>
        </w:rPr>
        <w:t>‌</w:t>
      </w:r>
      <w:r w:rsidRPr="001E0DE6">
        <w:rPr>
          <w:rFonts w:hint="cs"/>
          <w:rtl/>
        </w:rPr>
        <w:t>کند و آن پاهایی خواهم بود که با آنها راه</w:t>
      </w:r>
      <w:r w:rsidR="00850650">
        <w:rPr>
          <w:rFonts w:hint="cs"/>
          <w:rtl/>
        </w:rPr>
        <w:t xml:space="preserve"> می‌</w:t>
      </w:r>
      <w:r w:rsidRPr="001E0DE6">
        <w:rPr>
          <w:rFonts w:hint="cs"/>
          <w:rtl/>
        </w:rPr>
        <w:t>رود و هرگاه از من درخواست چیزی ن</w:t>
      </w:r>
      <w:r w:rsidR="001E0DE6">
        <w:rPr>
          <w:rFonts w:hint="cs"/>
          <w:rtl/>
        </w:rPr>
        <w:t>ماید، حتماً آن را به او عطا می</w:t>
      </w:r>
      <w:r w:rsidR="001E0DE6">
        <w:rPr>
          <w:rFonts w:hint="eastAsia"/>
          <w:rtl/>
        </w:rPr>
        <w:t>‌</w:t>
      </w:r>
      <w:r w:rsidR="001E0DE6">
        <w:rPr>
          <w:rFonts w:hint="cs"/>
          <w:rtl/>
        </w:rPr>
        <w:t>ک</w:t>
      </w:r>
      <w:r w:rsidRPr="001E0DE6">
        <w:rPr>
          <w:rFonts w:hint="cs"/>
          <w:rtl/>
        </w:rPr>
        <w:t>نم و اگر به من پناه آورد حتماً به او پناه</w:t>
      </w:r>
      <w:r w:rsidR="00850650">
        <w:rPr>
          <w:rFonts w:hint="cs"/>
          <w:rtl/>
        </w:rPr>
        <w:t xml:space="preserve"> می‌</w:t>
      </w:r>
      <w:r w:rsidRPr="001E0DE6">
        <w:rPr>
          <w:rFonts w:hint="cs"/>
          <w:rtl/>
        </w:rPr>
        <w:t>دهم</w:t>
      </w:r>
      <w:r w:rsidRPr="00E11FF3">
        <w:rPr>
          <w:rStyle w:val="Char8"/>
          <w:rFonts w:hint="cs"/>
          <w:rtl/>
        </w:rPr>
        <w:t>»</w:t>
      </w:r>
      <w:r w:rsidR="00D23F5F" w:rsidRPr="00FD7FF4">
        <w:rPr>
          <w:rFonts w:hint="cs"/>
          <w:vertAlign w:val="superscript"/>
          <w:rtl/>
        </w:rPr>
        <w:t>(</w:t>
      </w:r>
      <w:r w:rsidR="00D23F5F" w:rsidRPr="00FD7FF4">
        <w:rPr>
          <w:rStyle w:val="FootnoteReference"/>
          <w:rtl/>
        </w:rPr>
        <w:footnoteReference w:id="176"/>
      </w:r>
      <w:r w:rsidR="00D23F5F" w:rsidRPr="00FD7FF4">
        <w:rPr>
          <w:rFonts w:hint="cs"/>
          <w:vertAlign w:val="superscript"/>
          <w:rtl/>
        </w:rPr>
        <w:t>)</w:t>
      </w:r>
      <w:r w:rsidRPr="001E0DE6">
        <w:rPr>
          <w:rFonts w:hint="cs"/>
          <w:rtl/>
        </w:rPr>
        <w:t>. به همین صورت اگر خداوند بنده</w:t>
      </w:r>
      <w:r w:rsidRPr="001E0DE6">
        <w:rPr>
          <w:rFonts w:hint="eastAsia"/>
          <w:rtl/>
        </w:rPr>
        <w:t>‌</w:t>
      </w:r>
      <w:r w:rsidRPr="001E0DE6">
        <w:rPr>
          <w:rFonts w:hint="cs"/>
          <w:rtl/>
        </w:rPr>
        <w:t>ای را دوست بدارد، او را سرپرستی</w:t>
      </w:r>
      <w:r w:rsidR="00850650">
        <w:rPr>
          <w:rFonts w:hint="cs"/>
          <w:rtl/>
        </w:rPr>
        <w:t xml:space="preserve"> می‌</w:t>
      </w:r>
      <w:r w:rsidRPr="001E0DE6">
        <w:rPr>
          <w:rFonts w:hint="cs"/>
          <w:rtl/>
        </w:rPr>
        <w:t xml:space="preserve">کند و این </w:t>
      </w:r>
      <w:r w:rsidR="004A4F55">
        <w:rPr>
          <w:rFonts w:hint="cs"/>
          <w:rtl/>
        </w:rPr>
        <w:t xml:space="preserve">را </w:t>
      </w:r>
      <w:r w:rsidRPr="001E0DE6">
        <w:rPr>
          <w:rFonts w:hint="cs"/>
          <w:rtl/>
        </w:rPr>
        <w:t>هم فرموده است:</w:t>
      </w:r>
    </w:p>
    <w:p w:rsidR="009C33F2" w:rsidRPr="009276FF" w:rsidRDefault="00CC6290" w:rsidP="009276FF">
      <w:pPr>
        <w:pStyle w:val="af1"/>
        <w:rPr>
          <w:rStyle w:val="Char4"/>
          <w:rtl/>
        </w:rPr>
      </w:pPr>
      <w:r w:rsidRPr="00AB7196">
        <w:rPr>
          <w:rStyle w:val="Char8"/>
          <w:rtl/>
        </w:rPr>
        <w:t>﴿</w:t>
      </w:r>
      <w:r w:rsidRPr="00CC6290">
        <w:rPr>
          <w:rtl/>
        </w:rPr>
        <w:t xml:space="preserve">وَهُوَ يَتَوَلَّى </w:t>
      </w:r>
      <w:r w:rsidRPr="00CC6290">
        <w:rPr>
          <w:rFonts w:hint="cs"/>
          <w:rtl/>
        </w:rPr>
        <w:t>ٱ</w:t>
      </w:r>
      <w:r w:rsidRPr="00CC6290">
        <w:rPr>
          <w:rFonts w:hint="eastAsia"/>
          <w:rtl/>
        </w:rPr>
        <w:t>لصَّٰلِحِينَ</w:t>
      </w:r>
      <w:r w:rsidRPr="00AB7196">
        <w:rPr>
          <w:rStyle w:val="Char8"/>
          <w:rFonts w:hint="cs"/>
          <w:rtl/>
        </w:rPr>
        <w:t>﴾</w:t>
      </w:r>
      <w:r w:rsidR="009C33F2" w:rsidRPr="009276FF">
        <w:rPr>
          <w:rStyle w:val="Char4"/>
          <w:rFonts w:hint="cs"/>
          <w:rtl/>
        </w:rPr>
        <w:t xml:space="preserve"> </w:t>
      </w:r>
      <w:r w:rsidR="009C33F2" w:rsidRPr="009276FF">
        <w:rPr>
          <w:rStyle w:val="Char6"/>
          <w:rFonts w:hint="cs"/>
          <w:rtl/>
        </w:rPr>
        <w:t>[</w:t>
      </w:r>
      <w:r w:rsidR="00D56774">
        <w:rPr>
          <w:rStyle w:val="Char6"/>
          <w:rFonts w:hint="cs"/>
          <w:rtl/>
        </w:rPr>
        <w:t>ال</w:t>
      </w:r>
      <w:r w:rsidR="009C33F2" w:rsidRPr="009276FF">
        <w:rPr>
          <w:rStyle w:val="Char6"/>
          <w:rFonts w:hint="cs"/>
          <w:rtl/>
        </w:rPr>
        <w:t>اعراف: 196]</w:t>
      </w:r>
      <w:r w:rsidR="009C33F2" w:rsidRPr="009276FF">
        <w:rPr>
          <w:rStyle w:val="Char4"/>
          <w:rFonts w:hint="cs"/>
          <w:rtl/>
        </w:rPr>
        <w:t>.</w:t>
      </w:r>
    </w:p>
    <w:p w:rsidR="00E30DC6" w:rsidRPr="00E30DC6" w:rsidRDefault="009C33F2" w:rsidP="009276FF">
      <w:pPr>
        <w:pStyle w:val="ab"/>
        <w:rPr>
          <w:rStyle w:val="Char4"/>
          <w:rtl/>
        </w:rPr>
      </w:pPr>
      <w:r w:rsidRPr="00E11FF3">
        <w:rPr>
          <w:rStyle w:val="Char8"/>
          <w:rFonts w:hint="cs"/>
          <w:rtl/>
        </w:rPr>
        <w:t>«</w:t>
      </w:r>
      <w:r w:rsidRPr="006E249B">
        <w:rPr>
          <w:rFonts w:hint="cs"/>
          <w:rtl/>
        </w:rPr>
        <w:t>این خداوند است که صالحان را سرپرستی</w:t>
      </w:r>
      <w:r w:rsidR="00850650">
        <w:rPr>
          <w:rFonts w:hint="cs"/>
          <w:rtl/>
        </w:rPr>
        <w:t xml:space="preserve"> می‌</w:t>
      </w:r>
      <w:r w:rsidRPr="006E249B">
        <w:rPr>
          <w:rFonts w:hint="cs"/>
          <w:rtl/>
        </w:rPr>
        <w:t>کند</w:t>
      </w:r>
      <w:r w:rsidRPr="00E11FF3">
        <w:rPr>
          <w:rStyle w:val="Char8"/>
          <w:rFonts w:hint="cs"/>
          <w:rtl/>
        </w:rPr>
        <w:t>»</w:t>
      </w:r>
      <w:r w:rsidR="00E30DC6" w:rsidRPr="00E30DC6">
        <w:rPr>
          <w:rStyle w:val="Char4"/>
          <w:rFonts w:hint="cs"/>
          <w:rtl/>
        </w:rPr>
        <w:t>.</w:t>
      </w:r>
    </w:p>
    <w:p w:rsidR="009C33F2" w:rsidRPr="001E0DE6" w:rsidRDefault="009C33F2" w:rsidP="004A4F55">
      <w:pPr>
        <w:pStyle w:val="a8"/>
        <w:rPr>
          <w:rtl/>
        </w:rPr>
      </w:pPr>
      <w:r w:rsidRPr="00D56774">
        <w:rPr>
          <w:rFonts w:hint="cs"/>
          <w:rtl/>
        </w:rPr>
        <w:t>ترمذی این حدیث را از پیامبر</w:t>
      </w:r>
      <w:r w:rsidR="001E0DE6" w:rsidRPr="00D56774">
        <w:rPr>
          <w:rFonts w:hint="cs"/>
          <w:rtl/>
        </w:rPr>
        <w:t xml:space="preserve"> </w:t>
      </w:r>
      <w:r w:rsidR="00D56774">
        <w:rPr>
          <w:rFonts w:cs="CTraditional Arabic" w:hint="cs"/>
          <w:rtl/>
        </w:rPr>
        <w:t>ج</w:t>
      </w:r>
      <w:r w:rsidRPr="00D56774">
        <w:rPr>
          <w:rFonts w:hint="cs"/>
          <w:rtl/>
        </w:rPr>
        <w:t xml:space="preserve"> </w:t>
      </w:r>
      <w:r w:rsidRPr="001E0DE6">
        <w:rPr>
          <w:rFonts w:hint="cs"/>
          <w:rtl/>
        </w:rPr>
        <w:t xml:space="preserve">روایت کرده که فرمود: </w:t>
      </w:r>
      <w:r w:rsidRPr="00E11FF3">
        <w:rPr>
          <w:rStyle w:val="Char8"/>
          <w:rFonts w:hint="cs"/>
          <w:rtl/>
        </w:rPr>
        <w:t>«</w:t>
      </w:r>
      <w:r w:rsidRPr="001E0DE6">
        <w:rPr>
          <w:rFonts w:hint="cs"/>
          <w:rtl/>
        </w:rPr>
        <w:t>هرگاه خداوند بنده</w:t>
      </w:r>
      <w:r w:rsidRPr="001E0DE6">
        <w:rPr>
          <w:rFonts w:hint="eastAsia"/>
          <w:rtl/>
        </w:rPr>
        <w:t>‌</w:t>
      </w:r>
      <w:r w:rsidRPr="001E0DE6">
        <w:rPr>
          <w:rFonts w:hint="cs"/>
          <w:rtl/>
        </w:rPr>
        <w:t>ای را دوست بدارد در برابر دنیا او را محافظت</w:t>
      </w:r>
      <w:r w:rsidR="00850650">
        <w:rPr>
          <w:rFonts w:hint="cs"/>
          <w:rtl/>
        </w:rPr>
        <w:t xml:space="preserve"> می‌</w:t>
      </w:r>
      <w:r w:rsidRPr="001E0DE6">
        <w:rPr>
          <w:rFonts w:hint="cs"/>
          <w:rtl/>
        </w:rPr>
        <w:t>کند</w:t>
      </w:r>
      <w:r w:rsidR="001E61B2">
        <w:rPr>
          <w:rFonts w:hint="cs"/>
          <w:rtl/>
        </w:rPr>
        <w:t xml:space="preserve"> همان‌گونه </w:t>
      </w:r>
      <w:r w:rsidRPr="001E0DE6">
        <w:rPr>
          <w:rFonts w:hint="cs"/>
          <w:rtl/>
        </w:rPr>
        <w:t>که شما مریض خود را از آب</w:t>
      </w:r>
      <w:r w:rsidR="00850650">
        <w:rPr>
          <w:rFonts w:hint="cs"/>
          <w:rtl/>
        </w:rPr>
        <w:t xml:space="preserve"> </w:t>
      </w:r>
      <w:r w:rsidR="004A4F55">
        <w:rPr>
          <w:rFonts w:hint="cs"/>
          <w:rtl/>
        </w:rPr>
        <w:t>محافظت می</w:t>
      </w:r>
      <w:r w:rsidR="004A4F55">
        <w:rPr>
          <w:rFonts w:hint="cs"/>
          <w:rtl/>
        </w:rPr>
        <w:softHyphen/>
        <w:t>کنید</w:t>
      </w:r>
      <w:r w:rsidRPr="001E0DE6">
        <w:rPr>
          <w:rFonts w:hint="cs"/>
          <w:rtl/>
        </w:rPr>
        <w:t xml:space="preserve"> </w:t>
      </w:r>
      <w:r w:rsidR="00D57F14">
        <w:rPr>
          <w:rFonts w:hint="cs"/>
          <w:rtl/>
        </w:rPr>
        <w:t>[</w:t>
      </w:r>
      <w:r w:rsidRPr="001E0DE6">
        <w:rPr>
          <w:rFonts w:hint="cs"/>
          <w:rtl/>
        </w:rPr>
        <w:t>که مبادا به او آسیبی برساند</w:t>
      </w:r>
      <w:r w:rsidR="00D57F14">
        <w:rPr>
          <w:rFonts w:hint="cs"/>
          <w:rtl/>
        </w:rPr>
        <w:t>]</w:t>
      </w:r>
      <w:r w:rsidR="001E0DE6" w:rsidRPr="00E11FF3">
        <w:rPr>
          <w:rStyle w:val="Char8"/>
          <w:rFonts w:hint="cs"/>
          <w:rtl/>
        </w:rPr>
        <w:t>»</w:t>
      </w:r>
      <w:r w:rsidR="00363E38" w:rsidRPr="00FD7FF4">
        <w:rPr>
          <w:rFonts w:hint="cs"/>
          <w:vertAlign w:val="superscript"/>
          <w:rtl/>
        </w:rPr>
        <w:t>(</w:t>
      </w:r>
      <w:r w:rsidR="00363E38" w:rsidRPr="00FD7FF4">
        <w:rPr>
          <w:rStyle w:val="FootnoteReference"/>
          <w:rtl/>
        </w:rPr>
        <w:footnoteReference w:id="177"/>
      </w:r>
      <w:r w:rsidR="00363E38" w:rsidRPr="00FD7FF4">
        <w:rPr>
          <w:rFonts w:hint="cs"/>
          <w:vertAlign w:val="superscript"/>
          <w:rtl/>
        </w:rPr>
        <w:t>)</w:t>
      </w:r>
      <w:r w:rsidRPr="001E0DE6">
        <w:rPr>
          <w:rFonts w:hint="cs"/>
          <w:rtl/>
        </w:rPr>
        <w:t>.</w:t>
      </w:r>
    </w:p>
    <w:p w:rsidR="009C33F2" w:rsidRPr="00D56774" w:rsidRDefault="009C33F2" w:rsidP="00A508F9">
      <w:pPr>
        <w:pStyle w:val="a8"/>
        <w:rPr>
          <w:rtl/>
        </w:rPr>
      </w:pPr>
      <w:r>
        <w:rPr>
          <w:rFonts w:hint="cs"/>
          <w:rtl/>
        </w:rPr>
        <w:t xml:space="preserve">پیامبر </w:t>
      </w:r>
      <w:r w:rsidR="00850650" w:rsidRPr="00850650">
        <w:rPr>
          <w:rFonts w:cs="CTraditional Arabic" w:hint="cs"/>
          <w:rtl/>
        </w:rPr>
        <w:t>ج</w:t>
      </w:r>
      <w:r>
        <w:rPr>
          <w:rFonts w:hint="cs"/>
          <w:rtl/>
        </w:rPr>
        <w:t xml:space="preserve"> به حسن بن علی </w:t>
      </w:r>
      <w:r w:rsidR="00DE565B">
        <w:rPr>
          <w:rFonts w:cs="CTraditional Arabic" w:hint="cs"/>
          <w:rtl/>
        </w:rPr>
        <w:t>س</w:t>
      </w:r>
      <w:r w:rsidR="00DE565B" w:rsidRPr="00DE565B">
        <w:rPr>
          <w:rFonts w:hint="cs"/>
          <w:rtl/>
        </w:rPr>
        <w:t xml:space="preserve"> </w:t>
      </w:r>
      <w:r w:rsidR="00DE565B">
        <w:rPr>
          <w:rFonts w:hint="cs"/>
          <w:rtl/>
        </w:rPr>
        <w:t>آموخت که جملا</w:t>
      </w:r>
      <w:r>
        <w:rPr>
          <w:rFonts w:hint="cs"/>
          <w:rtl/>
        </w:rPr>
        <w:t xml:space="preserve">ت زیر را در نماز وتر بخواند: </w:t>
      </w:r>
      <w:r w:rsidRPr="00E11FF3">
        <w:rPr>
          <w:rStyle w:val="Char8"/>
          <w:rFonts w:hint="cs"/>
          <w:rtl/>
        </w:rPr>
        <w:t>«</w:t>
      </w:r>
      <w:r w:rsidR="00CC6290" w:rsidRPr="00CC6290">
        <w:rPr>
          <w:rStyle w:val="Char3"/>
          <w:rFonts w:hint="eastAsia"/>
          <w:rtl/>
        </w:rPr>
        <w:t>اللَّهُمَّ</w:t>
      </w:r>
      <w:r w:rsidR="00CC6290" w:rsidRPr="00CC6290">
        <w:rPr>
          <w:rStyle w:val="Char3"/>
          <w:rtl/>
        </w:rPr>
        <w:t xml:space="preserve"> </w:t>
      </w:r>
      <w:r w:rsidR="00CC6290" w:rsidRPr="00CC6290">
        <w:rPr>
          <w:rStyle w:val="Char3"/>
          <w:rFonts w:hint="eastAsia"/>
          <w:rtl/>
        </w:rPr>
        <w:t>اهْدِنِي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هَدَيْتَ</w:t>
      </w:r>
      <w:r w:rsidR="006D5F5F">
        <w:rPr>
          <w:rStyle w:val="Char3"/>
          <w:rtl/>
        </w:rPr>
        <w:t>،</w:t>
      </w:r>
      <w:r w:rsidR="00CC6290" w:rsidRPr="00CC6290">
        <w:rPr>
          <w:rStyle w:val="Char3"/>
          <w:rtl/>
        </w:rPr>
        <w:t xml:space="preserve"> </w:t>
      </w:r>
      <w:r w:rsidR="00CC6290" w:rsidRPr="00CC6290">
        <w:rPr>
          <w:rStyle w:val="Char3"/>
          <w:rFonts w:hint="eastAsia"/>
          <w:rtl/>
        </w:rPr>
        <w:t>وَعَافِنِي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عَافَيْتَ</w:t>
      </w:r>
      <w:r w:rsidR="006D5F5F">
        <w:rPr>
          <w:rStyle w:val="Char3"/>
          <w:rtl/>
        </w:rPr>
        <w:t>،</w:t>
      </w:r>
      <w:r w:rsidR="00CC6290" w:rsidRPr="00CC6290">
        <w:rPr>
          <w:rStyle w:val="Char3"/>
          <w:rtl/>
        </w:rPr>
        <w:t xml:space="preserve"> </w:t>
      </w:r>
      <w:r w:rsidR="00CC6290" w:rsidRPr="00CC6290">
        <w:rPr>
          <w:rStyle w:val="Char3"/>
          <w:rFonts w:hint="eastAsia"/>
          <w:rtl/>
        </w:rPr>
        <w:t>وَتَوَلَّنِي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تَوَلَّيْتَ</w:t>
      </w:r>
      <w:r w:rsidR="00CC6290">
        <w:rPr>
          <w:rStyle w:val="Char3"/>
          <w:rFonts w:hint="cs"/>
          <w:rtl/>
        </w:rPr>
        <w:t>...</w:t>
      </w:r>
      <w:r w:rsidRPr="00E11FF3">
        <w:rPr>
          <w:rStyle w:val="Char8"/>
          <w:rFonts w:hint="cs"/>
          <w:rtl/>
        </w:rPr>
        <w:t>»</w:t>
      </w:r>
      <w:r w:rsidR="00A508F9" w:rsidRPr="00FD7FF4">
        <w:rPr>
          <w:rFonts w:hint="cs"/>
          <w:vertAlign w:val="superscript"/>
          <w:rtl/>
        </w:rPr>
        <w:t>(</w:t>
      </w:r>
      <w:r w:rsidR="00A508F9" w:rsidRPr="00FD7FF4">
        <w:rPr>
          <w:rStyle w:val="FootnoteReference"/>
          <w:rtl/>
        </w:rPr>
        <w:footnoteReference w:id="178"/>
      </w:r>
      <w:r w:rsidR="00A508F9" w:rsidRPr="00FD7FF4">
        <w:rPr>
          <w:rFonts w:hint="cs"/>
          <w:vertAlign w:val="superscript"/>
          <w:rtl/>
        </w:rPr>
        <w:t>)</w:t>
      </w:r>
      <w:r w:rsidR="00F22597" w:rsidRPr="00F22597">
        <w:rPr>
          <w:rStyle w:val="Char4"/>
          <w:rFonts w:hint="cs"/>
          <w:rtl/>
        </w:rPr>
        <w:t>.</w:t>
      </w:r>
      <w:r w:rsidR="00CC6290">
        <w:rPr>
          <w:rFonts w:cs="Traditional Arabic" w:hint="cs"/>
          <w:rtl/>
        </w:rPr>
        <w:t xml:space="preserve"> </w:t>
      </w:r>
      <w:r w:rsidRPr="00E11FF3">
        <w:rPr>
          <w:rStyle w:val="Char8"/>
          <w:rFonts w:hint="cs"/>
          <w:rtl/>
        </w:rPr>
        <w:t>«</w:t>
      </w:r>
      <w:r w:rsidRPr="003E5FEB">
        <w:rPr>
          <w:rStyle w:val="Chare"/>
          <w:rFonts w:hint="cs"/>
          <w:rtl/>
        </w:rPr>
        <w:t>الهی مرا در زمره کسانی</w:t>
      </w:r>
      <w:r w:rsidR="00DE565B" w:rsidRPr="003E5FEB">
        <w:rPr>
          <w:rStyle w:val="Chare"/>
          <w:rFonts w:hint="cs"/>
          <w:rtl/>
        </w:rPr>
        <w:t xml:space="preserve"> قرار بده که آنها را هدایت داده</w:t>
      </w:r>
      <w:r w:rsidR="00DE565B" w:rsidRPr="003E5FEB">
        <w:rPr>
          <w:rStyle w:val="Chare"/>
          <w:rFonts w:hint="eastAsia"/>
          <w:rtl/>
        </w:rPr>
        <w:t>‌</w:t>
      </w:r>
      <w:r w:rsidRPr="003E5FEB">
        <w:rPr>
          <w:rStyle w:val="Chare"/>
          <w:rFonts w:hint="cs"/>
          <w:rtl/>
        </w:rPr>
        <w:t>ای و مرا جزو آنهایی بگرد</w:t>
      </w:r>
      <w:r w:rsidR="001E0DE6" w:rsidRPr="003E5FEB">
        <w:rPr>
          <w:rStyle w:val="Chare"/>
          <w:rFonts w:hint="cs"/>
          <w:rtl/>
        </w:rPr>
        <w:t>ان که به ایشان عافیت عطا فرمود</w:t>
      </w:r>
      <w:r w:rsidR="001E0DE6" w:rsidRPr="003E5FEB">
        <w:rPr>
          <w:rStyle w:val="Chare"/>
          <w:rFonts w:hint="eastAsia"/>
          <w:rtl/>
        </w:rPr>
        <w:t>‌</w:t>
      </w:r>
      <w:r w:rsidR="004A4F55">
        <w:rPr>
          <w:rStyle w:val="Chare"/>
          <w:rFonts w:hint="cs"/>
          <w:rtl/>
        </w:rPr>
        <w:t>ه</w:t>
      </w:r>
      <w:r w:rsidR="004A4F55">
        <w:rPr>
          <w:rStyle w:val="Chare"/>
          <w:rFonts w:hint="cs"/>
          <w:rtl/>
        </w:rPr>
        <w:softHyphen/>
      </w:r>
      <w:r w:rsidRPr="003E5FEB">
        <w:rPr>
          <w:rStyle w:val="Chare"/>
          <w:rFonts w:hint="cs"/>
          <w:rtl/>
        </w:rPr>
        <w:t>ای و مرا میان آنان قرار بده که</w:t>
      </w:r>
      <w:r w:rsidR="00DE565B" w:rsidRPr="003E5FEB">
        <w:rPr>
          <w:rStyle w:val="Chare"/>
          <w:rFonts w:hint="cs"/>
          <w:rtl/>
        </w:rPr>
        <w:t xml:space="preserve"> </w:t>
      </w:r>
      <w:r w:rsidRPr="003E5FEB">
        <w:rPr>
          <w:rStyle w:val="Chare"/>
          <w:rFonts w:hint="cs"/>
          <w:rtl/>
        </w:rPr>
        <w:t>محافظت</w:t>
      </w:r>
      <w:r w:rsidR="00DE565B" w:rsidRPr="003E5FEB">
        <w:rPr>
          <w:rStyle w:val="Chare"/>
          <w:rFonts w:hint="eastAsia"/>
          <w:rtl/>
        </w:rPr>
        <w:t>‌</w:t>
      </w:r>
      <w:r w:rsidRPr="003E5FEB">
        <w:rPr>
          <w:rStyle w:val="Chare"/>
          <w:rFonts w:hint="cs"/>
          <w:rtl/>
        </w:rPr>
        <w:t>شان نموده</w:t>
      </w:r>
      <w:r w:rsidRPr="003E5FEB">
        <w:rPr>
          <w:rStyle w:val="Chare"/>
          <w:rFonts w:hint="eastAsia"/>
          <w:rtl/>
        </w:rPr>
        <w:t>‌</w:t>
      </w:r>
      <w:r w:rsidRPr="003E5FEB">
        <w:rPr>
          <w:rStyle w:val="Chare"/>
          <w:rFonts w:hint="cs"/>
          <w:rtl/>
        </w:rPr>
        <w:t>ای...</w:t>
      </w:r>
      <w:r w:rsidRPr="00E11FF3">
        <w:rPr>
          <w:rStyle w:val="Char8"/>
          <w:rFonts w:hint="cs"/>
          <w:rtl/>
        </w:rPr>
        <w:t>»</w:t>
      </w:r>
      <w:r w:rsidR="00D56774" w:rsidRPr="00D56774">
        <w:rPr>
          <w:rFonts w:hint="cs"/>
          <w:rtl/>
        </w:rPr>
        <w:t>.</w:t>
      </w:r>
    </w:p>
    <w:p w:rsidR="001E0DE6" w:rsidRPr="00D56774" w:rsidRDefault="009C33F2" w:rsidP="00B762E7">
      <w:pPr>
        <w:pStyle w:val="a2"/>
        <w:rPr>
          <w:rStyle w:val="Char4"/>
          <w:rtl/>
        </w:rPr>
      </w:pPr>
      <w:bookmarkStart w:id="29" w:name="_Toc442110493"/>
      <w:r w:rsidRPr="00B762E7">
        <w:rPr>
          <w:rFonts w:hint="cs"/>
          <w:rtl/>
        </w:rPr>
        <w:t>بحث دوم: شکر</w:t>
      </w:r>
      <w:bookmarkEnd w:id="29"/>
    </w:p>
    <w:p w:rsidR="009C33F2" w:rsidRPr="00D56774" w:rsidRDefault="009C33F2" w:rsidP="001E0DE6">
      <w:pPr>
        <w:pStyle w:val="a8"/>
        <w:rPr>
          <w:rStyle w:val="Char4"/>
          <w:rtl/>
        </w:rPr>
      </w:pPr>
      <w:r w:rsidRPr="00D56774">
        <w:rPr>
          <w:rStyle w:val="Char4"/>
          <w:rFonts w:hint="cs"/>
          <w:rtl/>
        </w:rPr>
        <w:t>خداوند متعال به بندگان</w:t>
      </w:r>
      <w:r w:rsidR="00DE565B" w:rsidRPr="00D56774">
        <w:rPr>
          <w:rStyle w:val="Char4"/>
          <w:rFonts w:hint="cs"/>
          <w:rtl/>
        </w:rPr>
        <w:t xml:space="preserve"> </w:t>
      </w:r>
      <w:r w:rsidRPr="00D56774">
        <w:rPr>
          <w:rStyle w:val="Char4"/>
          <w:rFonts w:hint="cs"/>
          <w:rtl/>
        </w:rPr>
        <w:t xml:space="preserve"> خود آموخته است که شکر نعمت باعث </w:t>
      </w:r>
      <w:r w:rsidR="00737720" w:rsidRPr="00D56774">
        <w:rPr>
          <w:rStyle w:val="Char4"/>
          <w:rFonts w:hint="cs"/>
          <w:rtl/>
        </w:rPr>
        <w:t>ازدیاد و محافظت آن خواهد شد. این</w:t>
      </w:r>
      <w:r w:rsidRPr="00D56774">
        <w:rPr>
          <w:rStyle w:val="Char4"/>
          <w:rFonts w:hint="cs"/>
          <w:rtl/>
        </w:rPr>
        <w:t xml:space="preserve"> آموزش و پرده برداشتن از این سر غیبی لطفی از جانب خداوند در مورد بندگان است تا آنها را به کاری هدایت کند که </w:t>
      </w:r>
      <w:r w:rsidRPr="00D56774">
        <w:rPr>
          <w:rStyle w:val="Char4"/>
          <w:rFonts w:hint="eastAsia"/>
          <w:rtl/>
        </w:rPr>
        <w:t>‌</w:t>
      </w:r>
      <w:r w:rsidRPr="00D56774">
        <w:rPr>
          <w:rStyle w:val="Char4"/>
          <w:rFonts w:hint="cs"/>
          <w:rtl/>
        </w:rPr>
        <w:t>مایه</w:t>
      </w:r>
      <w:r w:rsidRPr="00D56774">
        <w:rPr>
          <w:rStyle w:val="Char4"/>
          <w:rFonts w:hint="eastAsia"/>
          <w:rtl/>
        </w:rPr>
        <w:t>‌</w:t>
      </w:r>
      <w:r w:rsidRPr="00D56774">
        <w:rPr>
          <w:rStyle w:val="Char4"/>
          <w:rFonts w:hint="cs"/>
          <w:rtl/>
        </w:rPr>
        <w:t>ی اصلاح دین و دنیای</w:t>
      </w:r>
      <w:r w:rsidR="00DE565B" w:rsidRPr="00D56774">
        <w:rPr>
          <w:rStyle w:val="Char4"/>
          <w:rFonts w:hint="eastAsia"/>
          <w:rtl/>
        </w:rPr>
        <w:t>‌</w:t>
      </w:r>
      <w:r w:rsidRPr="00D56774">
        <w:rPr>
          <w:rStyle w:val="Char4"/>
          <w:rFonts w:hint="cs"/>
          <w:rtl/>
        </w:rPr>
        <w:t>شان باشد. او فرموده است:</w:t>
      </w:r>
    </w:p>
    <w:p w:rsidR="009C33F2" w:rsidRPr="00DE565B" w:rsidRDefault="00CC6290" w:rsidP="00DE565B">
      <w:pPr>
        <w:pStyle w:val="af1"/>
        <w:rPr>
          <w:rStyle w:val="Char4"/>
          <w:rtl/>
        </w:rPr>
      </w:pPr>
      <w:r w:rsidRPr="00AB7196">
        <w:rPr>
          <w:rStyle w:val="Char8"/>
          <w:rtl/>
        </w:rPr>
        <w:t>﴿</w:t>
      </w:r>
      <w:r w:rsidRPr="00CC6290">
        <w:rPr>
          <w:rtl/>
        </w:rPr>
        <w:t>وَإِذۡ تَأَذَّنَ رَبُّكُمۡ لَئِن شَكَرۡتُمۡ لَأَزِيدَنَّكُمۡۖ وَلَئِن كَفَرۡتُمۡ إِنَّ عَذَابِي لَشَدِيدٞ٧</w:t>
      </w:r>
      <w:r w:rsidRPr="00AB7196">
        <w:rPr>
          <w:rStyle w:val="Char8"/>
          <w:rFonts w:hint="cs"/>
          <w:rtl/>
        </w:rPr>
        <w:t>﴾</w:t>
      </w:r>
      <w:r w:rsidR="009C33F2" w:rsidRPr="00DE565B">
        <w:rPr>
          <w:rStyle w:val="Char4"/>
          <w:rFonts w:hint="cs"/>
          <w:rtl/>
        </w:rPr>
        <w:t xml:space="preserve"> </w:t>
      </w:r>
      <w:r w:rsidR="009C33F2" w:rsidRPr="00DE565B">
        <w:rPr>
          <w:rStyle w:val="Char6"/>
          <w:rFonts w:hint="cs"/>
          <w:rtl/>
        </w:rPr>
        <w:t>[ابراهیم: 7]</w:t>
      </w:r>
      <w:r w:rsidR="009C33F2" w:rsidRPr="00DE565B">
        <w:rPr>
          <w:rStyle w:val="Char4"/>
          <w:rFonts w:hint="cs"/>
          <w:rtl/>
        </w:rPr>
        <w:t>.</w:t>
      </w:r>
    </w:p>
    <w:p w:rsidR="004A4F55" w:rsidRDefault="004A4F55" w:rsidP="00D56774">
      <w:pPr>
        <w:pStyle w:val="a8"/>
        <w:rPr>
          <w:rtl/>
        </w:rPr>
      </w:pPr>
      <w:r w:rsidRPr="00E11FF3">
        <w:rPr>
          <w:rStyle w:val="Char8"/>
          <w:rFonts w:hint="cs"/>
          <w:rtl/>
        </w:rPr>
        <w:t>«</w:t>
      </w:r>
      <w:r>
        <w:rPr>
          <w:rFonts w:hint="cs"/>
          <w:rtl/>
        </w:rPr>
        <w:t xml:space="preserve"> </w:t>
      </w:r>
      <w:r w:rsidRPr="004A4F55">
        <w:rPr>
          <w:rStyle w:val="Char4"/>
          <w:rFonts w:hint="cs"/>
          <w:rtl/>
        </w:rPr>
        <w:t>و (و به یاد آورید) هنگامی را که پروردگارتان اعلام کرد که: «اگر شکر گزاری کنید، یقیناً (نعمت خود را) به شما افزون می‌دهم، و اگر کفران کنید، بی‌گمان عذاب من سخت است</w:t>
      </w:r>
      <w:r>
        <w:rPr>
          <w:rFonts w:hint="cs"/>
          <w:rtl/>
        </w:rPr>
        <w:t xml:space="preserve"> </w:t>
      </w:r>
      <w:r w:rsidRPr="00E11FF3">
        <w:rPr>
          <w:rStyle w:val="Char8"/>
          <w:rFonts w:hint="cs"/>
          <w:rtl/>
        </w:rPr>
        <w:t>»</w:t>
      </w:r>
      <w:r>
        <w:rPr>
          <w:rStyle w:val="Char8"/>
          <w:rFonts w:hint="cs"/>
          <w:rtl/>
        </w:rPr>
        <w:t>.</w:t>
      </w:r>
    </w:p>
    <w:p w:rsidR="009C33F2" w:rsidRPr="00D56774" w:rsidRDefault="009C33F2" w:rsidP="004A4F55">
      <w:pPr>
        <w:pStyle w:val="a8"/>
        <w:rPr>
          <w:rStyle w:val="Char4"/>
          <w:rtl/>
        </w:rPr>
      </w:pPr>
      <w:r w:rsidRPr="00D56774">
        <w:rPr>
          <w:rFonts w:hint="cs"/>
          <w:rtl/>
        </w:rPr>
        <w:t>شکی نیست که کافران از ایمان</w:t>
      </w:r>
      <w:r w:rsidR="00737720" w:rsidRPr="00D56774">
        <w:rPr>
          <w:rFonts w:hint="cs"/>
          <w:rtl/>
        </w:rPr>
        <w:t xml:space="preserve"> </w:t>
      </w:r>
      <w:r w:rsidRPr="00D56774">
        <w:rPr>
          <w:rFonts w:hint="cs"/>
          <w:rtl/>
        </w:rPr>
        <w:t xml:space="preserve">به خدا، پیامبر </w:t>
      </w:r>
      <w:r w:rsidR="00D56774">
        <w:rPr>
          <w:rFonts w:cs="CTraditional Arabic" w:hint="cs"/>
          <w:rtl/>
        </w:rPr>
        <w:t>ج</w:t>
      </w:r>
      <w:r w:rsidRPr="00D56774">
        <w:rPr>
          <w:rFonts w:hint="cs"/>
          <w:rtl/>
        </w:rPr>
        <w:t xml:space="preserve"> و امور غیبی محروم هستند و این را</w:t>
      </w:r>
      <w:r w:rsidR="00850650" w:rsidRPr="00D56774">
        <w:rPr>
          <w:rFonts w:hint="cs"/>
          <w:rtl/>
        </w:rPr>
        <w:t xml:space="preserve"> نمی‌</w:t>
      </w:r>
      <w:r w:rsidRPr="00D56774">
        <w:rPr>
          <w:rFonts w:hint="cs"/>
          <w:rtl/>
        </w:rPr>
        <w:t>پذیرند که شکر نعمت باعث ازدیاد و حفظ آن</w:t>
      </w:r>
      <w:r w:rsidR="00850650" w:rsidRPr="00D56774">
        <w:rPr>
          <w:rFonts w:hint="cs"/>
          <w:rtl/>
        </w:rPr>
        <w:t xml:space="preserve"> می‌</w:t>
      </w:r>
      <w:r w:rsidRPr="00D56774">
        <w:rPr>
          <w:rFonts w:hint="cs"/>
          <w:rtl/>
        </w:rPr>
        <w:t>شود</w:t>
      </w:r>
      <w:r w:rsidRPr="00D56774">
        <w:rPr>
          <w:rStyle w:val="Char4"/>
          <w:rFonts w:hint="cs"/>
          <w:rtl/>
        </w:rPr>
        <w:t>. اما مؤمنان به اسرار دین توجه</w:t>
      </w:r>
      <w:r w:rsidR="00850650" w:rsidRPr="00D56774">
        <w:rPr>
          <w:rStyle w:val="Char4"/>
          <w:rFonts w:hint="cs"/>
          <w:rtl/>
        </w:rPr>
        <w:t xml:space="preserve"> می‌</w:t>
      </w:r>
      <w:r w:rsidRPr="00D56774">
        <w:rPr>
          <w:rStyle w:val="Char4"/>
          <w:rFonts w:hint="cs"/>
          <w:rtl/>
        </w:rPr>
        <w:t xml:space="preserve">کنند </w:t>
      </w:r>
      <w:r w:rsidR="00DE565B" w:rsidRPr="00D56774">
        <w:rPr>
          <w:rStyle w:val="Char4"/>
          <w:rFonts w:hint="cs"/>
          <w:rtl/>
        </w:rPr>
        <w:t>و آن را در عمل به</w:t>
      </w:r>
      <w:r w:rsidR="00DE565B" w:rsidRPr="00D56774">
        <w:rPr>
          <w:rStyle w:val="Char4"/>
          <w:rFonts w:hint="eastAsia"/>
          <w:rtl/>
        </w:rPr>
        <w:t>‌</w:t>
      </w:r>
      <w:r w:rsidRPr="00D56774">
        <w:rPr>
          <w:rStyle w:val="Char4"/>
          <w:rFonts w:hint="cs"/>
          <w:rtl/>
        </w:rPr>
        <w:t>کار</w:t>
      </w:r>
      <w:r w:rsidR="00850650" w:rsidRPr="00D56774">
        <w:rPr>
          <w:rStyle w:val="Char4"/>
          <w:rFonts w:hint="cs"/>
          <w:rtl/>
        </w:rPr>
        <w:t xml:space="preserve"> می‌</w:t>
      </w:r>
      <w:r w:rsidRPr="00D56774">
        <w:rPr>
          <w:rStyle w:val="Char4"/>
          <w:rFonts w:hint="cs"/>
          <w:rtl/>
        </w:rPr>
        <w:t>گیرند و درنتیجه به برکت و لطف و کرم خدای تعالی دست</w:t>
      </w:r>
      <w:r w:rsidR="00850650" w:rsidRPr="00D56774">
        <w:rPr>
          <w:rStyle w:val="Char4"/>
          <w:rFonts w:hint="cs"/>
          <w:rtl/>
        </w:rPr>
        <w:t xml:space="preserve"> می‌</w:t>
      </w:r>
      <w:r w:rsidRPr="00D56774">
        <w:rPr>
          <w:rStyle w:val="Char4"/>
          <w:rFonts w:hint="cs"/>
          <w:rtl/>
        </w:rPr>
        <w:t>یابند و این باعث خوشبختی و صعود آنان به عالم والاست.</w:t>
      </w:r>
    </w:p>
    <w:p w:rsidR="009C33F2" w:rsidRPr="008037A0" w:rsidRDefault="009C33F2" w:rsidP="00D56774">
      <w:pPr>
        <w:pStyle w:val="a8"/>
        <w:rPr>
          <w:rStyle w:val="Char4"/>
          <w:spacing w:val="-4"/>
          <w:rtl/>
        </w:rPr>
      </w:pPr>
      <w:r w:rsidRPr="008037A0">
        <w:rPr>
          <w:rFonts w:hint="cs"/>
          <w:spacing w:val="-4"/>
          <w:rtl/>
        </w:rPr>
        <w:t xml:space="preserve">رسول گرامی اسلام </w:t>
      </w:r>
      <w:r w:rsidR="00D56774" w:rsidRPr="008037A0">
        <w:rPr>
          <w:rFonts w:cs="CTraditional Arabic" w:hint="cs"/>
          <w:spacing w:val="-4"/>
          <w:rtl/>
        </w:rPr>
        <w:t>ج</w:t>
      </w:r>
      <w:r w:rsidRPr="008037A0">
        <w:rPr>
          <w:rFonts w:hint="cs"/>
          <w:spacing w:val="-4"/>
          <w:rtl/>
        </w:rPr>
        <w:t xml:space="preserve"> راه</w:t>
      </w:r>
      <w:r w:rsidR="00850650" w:rsidRPr="008037A0">
        <w:rPr>
          <w:rFonts w:hint="cs"/>
          <w:spacing w:val="-4"/>
          <w:rtl/>
        </w:rPr>
        <w:t>‌ها</w:t>
      </w:r>
      <w:r w:rsidRPr="008037A0">
        <w:rPr>
          <w:rFonts w:hint="cs"/>
          <w:spacing w:val="-4"/>
          <w:rtl/>
        </w:rPr>
        <w:t>یی را که منجر به شکر نعمت</w:t>
      </w:r>
      <w:r w:rsidR="00850650" w:rsidRPr="008037A0">
        <w:rPr>
          <w:rFonts w:hint="cs"/>
          <w:spacing w:val="-4"/>
          <w:rtl/>
        </w:rPr>
        <w:t xml:space="preserve"> می‌</w:t>
      </w:r>
      <w:r w:rsidRPr="008037A0">
        <w:rPr>
          <w:rFonts w:hint="cs"/>
          <w:spacing w:val="-4"/>
          <w:rtl/>
        </w:rPr>
        <w:t>شود، بیان نموده که از جمله آنها</w:t>
      </w:r>
      <w:r w:rsidR="00737720" w:rsidRPr="008037A0">
        <w:rPr>
          <w:rFonts w:hint="cs"/>
          <w:spacing w:val="-4"/>
          <w:rtl/>
        </w:rPr>
        <w:t xml:space="preserve"> حمد و ستایش خدا است تا از این ط</w:t>
      </w:r>
      <w:r w:rsidRPr="008037A0">
        <w:rPr>
          <w:rFonts w:hint="cs"/>
          <w:spacing w:val="-4"/>
          <w:rtl/>
        </w:rPr>
        <w:t>ریق به نعمت</w:t>
      </w:r>
      <w:r w:rsidR="00850650" w:rsidRPr="008037A0">
        <w:rPr>
          <w:rFonts w:hint="cs"/>
          <w:spacing w:val="-4"/>
          <w:rtl/>
        </w:rPr>
        <w:t>‌ها</w:t>
      </w:r>
      <w:r w:rsidRPr="008037A0">
        <w:rPr>
          <w:rFonts w:hint="cs"/>
          <w:spacing w:val="-4"/>
          <w:rtl/>
        </w:rPr>
        <w:t>ی او اعتراف کرده باشند</w:t>
      </w:r>
      <w:r w:rsidRPr="008037A0">
        <w:rPr>
          <w:rStyle w:val="Char4"/>
          <w:rFonts w:hint="cs"/>
          <w:spacing w:val="-4"/>
          <w:rtl/>
        </w:rPr>
        <w:t>...</w:t>
      </w:r>
      <w:r w:rsidR="00DE565B" w:rsidRPr="008037A0">
        <w:rPr>
          <w:rStyle w:val="Char4"/>
          <w:rFonts w:hint="cs"/>
          <w:spacing w:val="-4"/>
          <w:rtl/>
        </w:rPr>
        <w:t xml:space="preserve"> </w:t>
      </w:r>
      <w:r w:rsidRPr="008037A0">
        <w:rPr>
          <w:rStyle w:val="Char4"/>
          <w:rFonts w:hint="cs"/>
          <w:spacing w:val="-4"/>
          <w:rtl/>
        </w:rPr>
        <w:t xml:space="preserve">در حدیث صحیح آمده است که: </w:t>
      </w:r>
      <w:r w:rsidRPr="008037A0">
        <w:rPr>
          <w:rStyle w:val="Char8"/>
          <w:rFonts w:hint="cs"/>
          <w:spacing w:val="-4"/>
          <w:rtl/>
        </w:rPr>
        <w:t>«</w:t>
      </w:r>
      <w:r w:rsidRPr="008037A0">
        <w:rPr>
          <w:rStyle w:val="Char4"/>
          <w:rFonts w:hint="cs"/>
          <w:spacing w:val="-4"/>
          <w:rtl/>
        </w:rPr>
        <w:t>خداوند از بنده خود خشنود</w:t>
      </w:r>
      <w:r w:rsidR="00850650" w:rsidRPr="008037A0">
        <w:rPr>
          <w:rStyle w:val="Char4"/>
          <w:rFonts w:hint="cs"/>
          <w:spacing w:val="-4"/>
          <w:rtl/>
        </w:rPr>
        <w:t xml:space="preserve"> می‌</w:t>
      </w:r>
      <w:r w:rsidRPr="008037A0">
        <w:rPr>
          <w:rStyle w:val="Char4"/>
          <w:rFonts w:hint="cs"/>
          <w:spacing w:val="-4"/>
          <w:rtl/>
        </w:rPr>
        <w:t xml:space="preserve">گردد اگر چیزی بخورد و خدا را به خاطر </w:t>
      </w:r>
      <w:r w:rsidR="00DE565B" w:rsidRPr="008037A0">
        <w:rPr>
          <w:rStyle w:val="Char4"/>
          <w:rFonts w:hint="cs"/>
          <w:spacing w:val="-4"/>
          <w:rtl/>
        </w:rPr>
        <w:t xml:space="preserve">آن </w:t>
      </w:r>
      <w:r w:rsidRPr="008037A0">
        <w:rPr>
          <w:rStyle w:val="Char4"/>
          <w:rFonts w:hint="cs"/>
          <w:spacing w:val="-4"/>
          <w:rtl/>
        </w:rPr>
        <w:t>ستایش کند یا چیزی بنوشد و خدا را به خاطر آن ستایش کند</w:t>
      </w:r>
      <w:r w:rsidRPr="008037A0">
        <w:rPr>
          <w:rStyle w:val="Char8"/>
          <w:rFonts w:hint="cs"/>
          <w:spacing w:val="-4"/>
          <w:rtl/>
        </w:rPr>
        <w:t>»</w:t>
      </w:r>
      <w:r w:rsidR="00814E2F" w:rsidRPr="008037A0">
        <w:rPr>
          <w:rStyle w:val="Char4"/>
          <w:rFonts w:hint="cs"/>
          <w:spacing w:val="-4"/>
          <w:vertAlign w:val="superscript"/>
          <w:rtl/>
        </w:rPr>
        <w:t>(</w:t>
      </w:r>
      <w:r w:rsidR="00814E2F" w:rsidRPr="008037A0">
        <w:rPr>
          <w:rStyle w:val="Char4"/>
          <w:spacing w:val="-4"/>
          <w:vertAlign w:val="superscript"/>
          <w:rtl/>
        </w:rPr>
        <w:footnoteReference w:id="179"/>
      </w:r>
      <w:r w:rsidR="00814E2F" w:rsidRPr="008037A0">
        <w:rPr>
          <w:rStyle w:val="Char4"/>
          <w:rFonts w:hint="cs"/>
          <w:spacing w:val="-4"/>
          <w:vertAlign w:val="superscript"/>
          <w:rtl/>
        </w:rPr>
        <w:t>)</w:t>
      </w:r>
      <w:r w:rsidRPr="008037A0">
        <w:rPr>
          <w:rStyle w:val="Char4"/>
          <w:rFonts w:hint="cs"/>
          <w:spacing w:val="-4"/>
          <w:rtl/>
        </w:rPr>
        <w:t>.</w:t>
      </w:r>
    </w:p>
    <w:p w:rsidR="009C33F2" w:rsidRPr="00D56774" w:rsidRDefault="00DE565B" w:rsidP="00737720">
      <w:pPr>
        <w:pStyle w:val="a8"/>
        <w:rPr>
          <w:rStyle w:val="Char4"/>
          <w:rtl/>
        </w:rPr>
      </w:pPr>
      <w:r w:rsidRPr="00D56774">
        <w:rPr>
          <w:rStyle w:val="Char4"/>
          <w:rFonts w:hint="cs"/>
          <w:rtl/>
        </w:rPr>
        <w:t>حدیث دیگری که بر این موضوع د</w:t>
      </w:r>
      <w:r w:rsidR="009C33F2" w:rsidRPr="00D56774">
        <w:rPr>
          <w:rStyle w:val="Char4"/>
          <w:rFonts w:hint="cs"/>
          <w:rtl/>
        </w:rPr>
        <w:t>لالت</w:t>
      </w:r>
      <w:r w:rsidR="00850650" w:rsidRPr="00D56774">
        <w:rPr>
          <w:rStyle w:val="Char4"/>
          <w:rFonts w:hint="cs"/>
          <w:rtl/>
        </w:rPr>
        <w:t xml:space="preserve"> می‌</w:t>
      </w:r>
      <w:r w:rsidRPr="00D56774">
        <w:rPr>
          <w:rStyle w:val="Char4"/>
          <w:rFonts w:hint="cs"/>
          <w:rtl/>
        </w:rPr>
        <w:t xml:space="preserve">کند چنین است: </w:t>
      </w:r>
      <w:r w:rsidRPr="00E11FF3">
        <w:rPr>
          <w:rStyle w:val="Char8"/>
          <w:rFonts w:hint="cs"/>
          <w:rtl/>
        </w:rPr>
        <w:t>«</w:t>
      </w:r>
      <w:r w:rsidRPr="00D56774">
        <w:rPr>
          <w:rStyle w:val="Char4"/>
          <w:rFonts w:hint="cs"/>
          <w:rtl/>
        </w:rPr>
        <w:t>هر</w:t>
      </w:r>
      <w:r w:rsidR="009C33F2" w:rsidRPr="00D56774">
        <w:rPr>
          <w:rStyle w:val="Char4"/>
          <w:rFonts w:hint="cs"/>
          <w:rtl/>
        </w:rPr>
        <w:t>کس که صبحگاهان جمله زیر را بگوید شکر آن روز را ادا کرده است:</w:t>
      </w:r>
    </w:p>
    <w:p w:rsidR="009C33F2" w:rsidRPr="00D56774" w:rsidRDefault="009C33F2" w:rsidP="00582E1C">
      <w:pPr>
        <w:pStyle w:val="a8"/>
        <w:rPr>
          <w:rStyle w:val="Char4"/>
          <w:rtl/>
        </w:rPr>
      </w:pPr>
      <w:r w:rsidRPr="00E11FF3">
        <w:rPr>
          <w:rStyle w:val="Char8"/>
          <w:rFonts w:hint="cs"/>
          <w:rtl/>
        </w:rPr>
        <w:t>«</w:t>
      </w:r>
      <w:r w:rsidR="00582E1C" w:rsidRPr="00582E1C">
        <w:rPr>
          <w:rStyle w:val="Char3"/>
          <w:rFonts w:hint="eastAsia"/>
          <w:rtl/>
        </w:rPr>
        <w:t>اللَّهُمَّ</w:t>
      </w:r>
      <w:r w:rsidR="00582E1C" w:rsidRPr="00582E1C">
        <w:rPr>
          <w:rStyle w:val="Char3"/>
          <w:rtl/>
        </w:rPr>
        <w:t xml:space="preserve"> </w:t>
      </w:r>
      <w:r w:rsidR="00582E1C" w:rsidRPr="00582E1C">
        <w:rPr>
          <w:rStyle w:val="Char3"/>
          <w:rFonts w:hint="eastAsia"/>
          <w:rtl/>
        </w:rPr>
        <w:t>مَا</w:t>
      </w:r>
      <w:r w:rsidR="00582E1C" w:rsidRPr="00582E1C">
        <w:rPr>
          <w:rStyle w:val="Char3"/>
          <w:rtl/>
        </w:rPr>
        <w:t xml:space="preserve"> </w:t>
      </w:r>
      <w:r w:rsidR="00582E1C" w:rsidRPr="00582E1C">
        <w:rPr>
          <w:rStyle w:val="Char3"/>
          <w:rFonts w:hint="eastAsia"/>
          <w:rtl/>
        </w:rPr>
        <w:t>أَصْبَحَ</w:t>
      </w:r>
      <w:r w:rsidR="00582E1C" w:rsidRPr="00582E1C">
        <w:rPr>
          <w:rStyle w:val="Char3"/>
          <w:rtl/>
        </w:rPr>
        <w:t xml:space="preserve"> </w:t>
      </w:r>
      <w:r w:rsidR="00582E1C" w:rsidRPr="00582E1C">
        <w:rPr>
          <w:rStyle w:val="Char3"/>
          <w:rFonts w:hint="eastAsia"/>
          <w:rtl/>
        </w:rPr>
        <w:t>بِى</w:t>
      </w:r>
      <w:r w:rsidR="00582E1C" w:rsidRPr="00582E1C">
        <w:rPr>
          <w:rStyle w:val="Char3"/>
          <w:rtl/>
        </w:rPr>
        <w:t xml:space="preserve"> </w:t>
      </w:r>
      <w:r w:rsidR="00582E1C" w:rsidRPr="00582E1C">
        <w:rPr>
          <w:rStyle w:val="Char3"/>
          <w:rFonts w:hint="eastAsia"/>
          <w:rtl/>
        </w:rPr>
        <w:t>مِنْ</w:t>
      </w:r>
      <w:r w:rsidR="00582E1C" w:rsidRPr="00582E1C">
        <w:rPr>
          <w:rStyle w:val="Char3"/>
          <w:rtl/>
        </w:rPr>
        <w:t xml:space="preserve"> </w:t>
      </w:r>
      <w:r w:rsidR="00582E1C" w:rsidRPr="00582E1C">
        <w:rPr>
          <w:rStyle w:val="Char3"/>
          <w:rFonts w:hint="eastAsia"/>
          <w:rtl/>
        </w:rPr>
        <w:t>نِعْمَةٍ</w:t>
      </w:r>
      <w:r w:rsidR="00582E1C" w:rsidRPr="00582E1C">
        <w:rPr>
          <w:rStyle w:val="Char3"/>
          <w:rtl/>
        </w:rPr>
        <w:t xml:space="preserve"> </w:t>
      </w:r>
      <w:r w:rsidR="00582E1C" w:rsidRPr="00582E1C">
        <w:rPr>
          <w:rStyle w:val="Char3"/>
          <w:rFonts w:hint="eastAsia"/>
          <w:rtl/>
        </w:rPr>
        <w:t>فَمِنْكَ</w:t>
      </w:r>
      <w:r w:rsidR="00582E1C" w:rsidRPr="00582E1C">
        <w:rPr>
          <w:rStyle w:val="Char3"/>
          <w:rtl/>
        </w:rPr>
        <w:t xml:space="preserve"> </w:t>
      </w:r>
      <w:r w:rsidR="00582E1C" w:rsidRPr="00582E1C">
        <w:rPr>
          <w:rStyle w:val="Char3"/>
          <w:rFonts w:hint="eastAsia"/>
          <w:rtl/>
        </w:rPr>
        <w:t>وَحْدَكَ</w:t>
      </w:r>
      <w:r w:rsidR="00582E1C" w:rsidRPr="00582E1C">
        <w:rPr>
          <w:rStyle w:val="Char3"/>
          <w:rtl/>
        </w:rPr>
        <w:t xml:space="preserve"> </w:t>
      </w:r>
      <w:r w:rsidR="00582E1C" w:rsidRPr="00582E1C">
        <w:rPr>
          <w:rStyle w:val="Char3"/>
          <w:rFonts w:hint="eastAsia"/>
          <w:rtl/>
        </w:rPr>
        <w:t>لاَ</w:t>
      </w:r>
      <w:r w:rsidR="00582E1C" w:rsidRPr="00582E1C">
        <w:rPr>
          <w:rStyle w:val="Char3"/>
          <w:rtl/>
        </w:rPr>
        <w:t xml:space="preserve"> </w:t>
      </w:r>
      <w:r w:rsidR="00582E1C" w:rsidRPr="00582E1C">
        <w:rPr>
          <w:rStyle w:val="Char3"/>
          <w:rFonts w:hint="eastAsia"/>
          <w:rtl/>
        </w:rPr>
        <w:t>شَرِيكَ</w:t>
      </w:r>
      <w:r w:rsidR="00582E1C" w:rsidRPr="00582E1C">
        <w:rPr>
          <w:rStyle w:val="Char3"/>
          <w:rtl/>
        </w:rPr>
        <w:t xml:space="preserve"> </w:t>
      </w:r>
      <w:r w:rsidR="00582E1C" w:rsidRPr="00582E1C">
        <w:rPr>
          <w:rStyle w:val="Char3"/>
          <w:rFonts w:hint="eastAsia"/>
          <w:rtl/>
        </w:rPr>
        <w:t>لَكَ</w:t>
      </w:r>
      <w:r w:rsidR="00582E1C" w:rsidRPr="00582E1C">
        <w:rPr>
          <w:rStyle w:val="Char3"/>
          <w:rtl/>
        </w:rPr>
        <w:t xml:space="preserve"> </w:t>
      </w:r>
      <w:r w:rsidR="00582E1C" w:rsidRPr="00582E1C">
        <w:rPr>
          <w:rStyle w:val="Char3"/>
          <w:rFonts w:hint="eastAsia"/>
          <w:rtl/>
        </w:rPr>
        <w:t>فَلَكَ</w:t>
      </w:r>
      <w:r w:rsidR="00582E1C" w:rsidRPr="00582E1C">
        <w:rPr>
          <w:rStyle w:val="Char3"/>
          <w:rtl/>
        </w:rPr>
        <w:t xml:space="preserve"> </w:t>
      </w:r>
      <w:r w:rsidR="00582E1C" w:rsidRPr="00582E1C">
        <w:rPr>
          <w:rStyle w:val="Char3"/>
          <w:rFonts w:hint="eastAsia"/>
          <w:rtl/>
        </w:rPr>
        <w:t>الْحَمْدُ</w:t>
      </w:r>
      <w:r w:rsidR="00582E1C" w:rsidRPr="00582E1C">
        <w:rPr>
          <w:rStyle w:val="Char3"/>
          <w:rtl/>
        </w:rPr>
        <w:t xml:space="preserve"> </w:t>
      </w:r>
      <w:r w:rsidR="00582E1C" w:rsidRPr="00582E1C">
        <w:rPr>
          <w:rStyle w:val="Char3"/>
          <w:rFonts w:hint="eastAsia"/>
          <w:rtl/>
        </w:rPr>
        <w:t>وَلَكَ</w:t>
      </w:r>
      <w:r w:rsidR="00582E1C" w:rsidRPr="00582E1C">
        <w:rPr>
          <w:rStyle w:val="Char3"/>
          <w:rtl/>
        </w:rPr>
        <w:t xml:space="preserve"> </w:t>
      </w:r>
      <w:r w:rsidR="00582E1C" w:rsidRPr="00582E1C">
        <w:rPr>
          <w:rStyle w:val="Char3"/>
          <w:rFonts w:hint="eastAsia"/>
          <w:rtl/>
        </w:rPr>
        <w:t>الشُّكْرُ</w:t>
      </w:r>
      <w:r w:rsidRPr="00E11FF3">
        <w:rPr>
          <w:rStyle w:val="Char8"/>
          <w:rFonts w:hint="cs"/>
          <w:rtl/>
        </w:rPr>
        <w:t>»</w:t>
      </w:r>
      <w:r w:rsidR="00582E1C" w:rsidRPr="00DE565B">
        <w:rPr>
          <w:rFonts w:hint="cs"/>
          <w:rtl/>
        </w:rPr>
        <w:t>.</w:t>
      </w:r>
      <w:r w:rsidR="00DE565B" w:rsidRPr="00DE565B">
        <w:rPr>
          <w:rFonts w:hint="cs"/>
          <w:rtl/>
        </w:rPr>
        <w:t xml:space="preserve"> </w:t>
      </w:r>
      <w:r w:rsidRPr="00E11FF3">
        <w:rPr>
          <w:rStyle w:val="Char8"/>
          <w:rFonts w:hint="cs"/>
          <w:rtl/>
        </w:rPr>
        <w:t>«</w:t>
      </w:r>
      <w:r w:rsidRPr="003E5FEB">
        <w:rPr>
          <w:rStyle w:val="Chare"/>
          <w:rFonts w:hint="cs"/>
          <w:rtl/>
        </w:rPr>
        <w:t>خداوندا هر نعمت</w:t>
      </w:r>
      <w:r w:rsidR="00CC6290" w:rsidRPr="003E5FEB">
        <w:rPr>
          <w:rStyle w:val="Chare"/>
          <w:rFonts w:hint="cs"/>
          <w:rtl/>
        </w:rPr>
        <w:t>ی</w:t>
      </w:r>
      <w:r w:rsidR="00DE565B" w:rsidRPr="003E5FEB">
        <w:rPr>
          <w:rStyle w:val="Chare"/>
          <w:rFonts w:hint="cs"/>
          <w:rtl/>
        </w:rPr>
        <w:t xml:space="preserve"> که شامل حال من شده تنها از طرف</w:t>
      </w:r>
      <w:r w:rsidRPr="003E5FEB">
        <w:rPr>
          <w:rStyle w:val="Chare"/>
          <w:rFonts w:hint="cs"/>
          <w:rtl/>
        </w:rPr>
        <w:t xml:space="preserve"> تو بوده است تو شریکی نداری، پس ستایش و شکر من برای توست</w:t>
      </w:r>
      <w:r w:rsidRPr="00E11FF3">
        <w:rPr>
          <w:rStyle w:val="Char8"/>
          <w:rFonts w:hint="cs"/>
          <w:rtl/>
        </w:rPr>
        <w:t>»</w:t>
      </w:r>
      <w:r w:rsidRPr="00D56774">
        <w:rPr>
          <w:rStyle w:val="Char4"/>
          <w:rFonts w:hint="cs"/>
          <w:rtl/>
        </w:rPr>
        <w:t>.</w:t>
      </w:r>
    </w:p>
    <w:p w:rsidR="009C33F2" w:rsidRPr="008037A0" w:rsidRDefault="00DE565B" w:rsidP="00160826">
      <w:pPr>
        <w:pStyle w:val="a8"/>
        <w:rPr>
          <w:rStyle w:val="Char4"/>
          <w:spacing w:val="-4"/>
          <w:rtl/>
        </w:rPr>
      </w:pPr>
      <w:r w:rsidRPr="008037A0">
        <w:rPr>
          <w:rStyle w:val="Char4"/>
          <w:rFonts w:hint="cs"/>
          <w:spacing w:val="-4"/>
          <w:rtl/>
        </w:rPr>
        <w:t>هر</w:t>
      </w:r>
      <w:r w:rsidR="009C33F2" w:rsidRPr="008037A0">
        <w:rPr>
          <w:rStyle w:val="Char4"/>
          <w:rFonts w:hint="cs"/>
          <w:spacing w:val="-4"/>
          <w:rtl/>
        </w:rPr>
        <w:t>کس هنگام غروب مانند این جمله را بیان</w:t>
      </w:r>
      <w:r w:rsidR="00850650" w:rsidRPr="008037A0">
        <w:rPr>
          <w:rStyle w:val="Char4"/>
          <w:rFonts w:hint="cs"/>
          <w:spacing w:val="-4"/>
          <w:rtl/>
        </w:rPr>
        <w:t xml:space="preserve"> می‌</w:t>
      </w:r>
      <w:r w:rsidR="009C33F2" w:rsidRPr="008037A0">
        <w:rPr>
          <w:rStyle w:val="Char4"/>
          <w:rFonts w:hint="cs"/>
          <w:spacing w:val="-4"/>
          <w:rtl/>
        </w:rPr>
        <w:t>کند، شکر آن شب را ادا نموده است</w:t>
      </w:r>
      <w:r w:rsidR="00737720" w:rsidRPr="008037A0">
        <w:rPr>
          <w:rStyle w:val="Char8"/>
          <w:rFonts w:hint="cs"/>
          <w:spacing w:val="-4"/>
          <w:rtl/>
        </w:rPr>
        <w:t>»</w:t>
      </w:r>
      <w:r w:rsidR="00160826" w:rsidRPr="008037A0">
        <w:rPr>
          <w:rFonts w:hint="cs"/>
          <w:spacing w:val="-4"/>
          <w:vertAlign w:val="superscript"/>
          <w:rtl/>
        </w:rPr>
        <w:t>(</w:t>
      </w:r>
      <w:r w:rsidR="00160826" w:rsidRPr="008037A0">
        <w:rPr>
          <w:spacing w:val="-4"/>
          <w:vertAlign w:val="superscript"/>
          <w:rtl/>
        </w:rPr>
        <w:footnoteReference w:id="180"/>
      </w:r>
      <w:r w:rsidR="00160826" w:rsidRPr="008037A0">
        <w:rPr>
          <w:rFonts w:hint="cs"/>
          <w:spacing w:val="-4"/>
          <w:vertAlign w:val="superscript"/>
          <w:rtl/>
        </w:rPr>
        <w:t>)</w:t>
      </w:r>
      <w:r w:rsidR="009C33F2" w:rsidRPr="008037A0">
        <w:rPr>
          <w:rStyle w:val="Char4"/>
          <w:rFonts w:hint="cs"/>
          <w:spacing w:val="-4"/>
          <w:rtl/>
        </w:rPr>
        <w:t>.</w:t>
      </w:r>
    </w:p>
    <w:p w:rsidR="009C33F2" w:rsidRPr="00D56774" w:rsidRDefault="009C33F2" w:rsidP="00737720">
      <w:pPr>
        <w:pStyle w:val="a8"/>
        <w:rPr>
          <w:rStyle w:val="Char4"/>
          <w:rtl/>
        </w:rPr>
      </w:pPr>
      <w:r w:rsidRPr="00D56774">
        <w:rPr>
          <w:rStyle w:val="Char4"/>
          <w:rFonts w:hint="cs"/>
          <w:rtl/>
        </w:rPr>
        <w:t>یکی دیگر از راه</w:t>
      </w:r>
      <w:r w:rsidR="00850650" w:rsidRPr="00D56774">
        <w:rPr>
          <w:rStyle w:val="Char4"/>
          <w:rFonts w:hint="cs"/>
          <w:rtl/>
        </w:rPr>
        <w:t>‌ها</w:t>
      </w:r>
      <w:r w:rsidRPr="00D56774">
        <w:rPr>
          <w:rStyle w:val="Char4"/>
          <w:rFonts w:hint="cs"/>
          <w:rtl/>
        </w:rPr>
        <w:t>ی شکر نعمت، سخن گفتن در مورد نعمت</w:t>
      </w:r>
      <w:r w:rsidR="00850650" w:rsidRPr="00D56774">
        <w:rPr>
          <w:rStyle w:val="Char4"/>
          <w:rFonts w:hint="cs"/>
          <w:rtl/>
        </w:rPr>
        <w:t>‌ها</w:t>
      </w:r>
      <w:r w:rsidRPr="00D56774">
        <w:rPr>
          <w:rStyle w:val="Char4"/>
          <w:rFonts w:hint="cs"/>
          <w:rtl/>
        </w:rPr>
        <w:t xml:space="preserve"> است به قصد</w:t>
      </w:r>
      <w:r w:rsidR="00A94924" w:rsidRPr="00D56774">
        <w:rPr>
          <w:rStyle w:val="Char4"/>
          <w:rFonts w:hint="cs"/>
          <w:rtl/>
        </w:rPr>
        <w:t xml:space="preserve"> </w:t>
      </w:r>
      <w:r w:rsidRPr="00D56774">
        <w:rPr>
          <w:rStyle w:val="Char4"/>
          <w:rFonts w:hint="cs"/>
          <w:rtl/>
        </w:rPr>
        <w:t xml:space="preserve">آشکار نمودن فضل خدا و اعتراف به کرم </w:t>
      </w:r>
      <w:r w:rsidRPr="00D56774">
        <w:rPr>
          <w:rFonts w:hint="cs"/>
          <w:rtl/>
        </w:rPr>
        <w:t>او. البته بدون فخر فروشی</w:t>
      </w:r>
      <w:r w:rsidR="00A94924" w:rsidRPr="00D56774">
        <w:rPr>
          <w:rFonts w:hint="cs"/>
          <w:rtl/>
        </w:rPr>
        <w:t xml:space="preserve"> </w:t>
      </w:r>
      <w:r w:rsidRPr="00D56774">
        <w:rPr>
          <w:rFonts w:hint="cs"/>
          <w:rtl/>
        </w:rPr>
        <w:t>و زیاده گویی، بلکه فرد</w:t>
      </w:r>
      <w:r w:rsidR="00A94924" w:rsidRPr="00D56774">
        <w:rPr>
          <w:rFonts w:hint="cs"/>
          <w:rtl/>
        </w:rPr>
        <w:t xml:space="preserve"> </w:t>
      </w:r>
      <w:r w:rsidRPr="00D56774">
        <w:rPr>
          <w:rFonts w:hint="cs"/>
          <w:rtl/>
        </w:rPr>
        <w:t>باید همان مقدار از نعمت را که به او</w:t>
      </w:r>
      <w:r w:rsidRPr="00D56774">
        <w:rPr>
          <w:rStyle w:val="Char4"/>
          <w:rFonts w:hint="cs"/>
          <w:rtl/>
        </w:rPr>
        <w:t xml:space="preserve"> تعلق</w:t>
      </w:r>
      <w:r w:rsidR="00A94924" w:rsidRPr="00D56774">
        <w:rPr>
          <w:rStyle w:val="Char4"/>
          <w:rFonts w:hint="cs"/>
          <w:rtl/>
        </w:rPr>
        <w:t xml:space="preserve"> </w:t>
      </w:r>
      <w:r w:rsidRPr="00D56774">
        <w:rPr>
          <w:rStyle w:val="Char4"/>
          <w:rFonts w:hint="cs"/>
          <w:rtl/>
        </w:rPr>
        <w:t>گرفته به خداوند نسبت دهد. خداوند به انجام این کار امر فرموده است:</w:t>
      </w:r>
    </w:p>
    <w:p w:rsidR="009C33F2" w:rsidRDefault="00582E1C" w:rsidP="00DE565B">
      <w:pPr>
        <w:pStyle w:val="af1"/>
        <w:rPr>
          <w:rStyle w:val="Char4"/>
          <w:rtl/>
        </w:rPr>
      </w:pPr>
      <w:r w:rsidRPr="00AB7196">
        <w:rPr>
          <w:rStyle w:val="Char8"/>
          <w:rtl/>
        </w:rPr>
        <w:t>﴿</w:t>
      </w:r>
      <w:r w:rsidRPr="00582E1C">
        <w:rPr>
          <w:rtl/>
        </w:rPr>
        <w:t>وَأَمَّا بِنِعۡمَةِ رَبِّكَ فَحَدِّثۡ١١</w:t>
      </w:r>
      <w:r w:rsidRPr="00AB7196">
        <w:rPr>
          <w:rStyle w:val="Char8"/>
          <w:rFonts w:hint="cs"/>
          <w:rtl/>
        </w:rPr>
        <w:t>﴾</w:t>
      </w:r>
      <w:r w:rsidR="009C33F2" w:rsidRPr="00DE565B">
        <w:rPr>
          <w:rStyle w:val="Char4"/>
          <w:rFonts w:hint="cs"/>
          <w:rtl/>
        </w:rPr>
        <w:t xml:space="preserve"> </w:t>
      </w:r>
      <w:r w:rsidR="009C33F2" w:rsidRPr="00DE565B">
        <w:rPr>
          <w:rStyle w:val="Char6"/>
          <w:rFonts w:hint="cs"/>
          <w:rtl/>
        </w:rPr>
        <w:t>[</w:t>
      </w:r>
      <w:r w:rsidR="00D56774">
        <w:rPr>
          <w:rStyle w:val="Char6"/>
          <w:rFonts w:hint="cs"/>
          <w:rtl/>
        </w:rPr>
        <w:t>ال</w:t>
      </w:r>
      <w:r w:rsidR="009C33F2" w:rsidRPr="00DE565B">
        <w:rPr>
          <w:rStyle w:val="Char6"/>
          <w:rFonts w:hint="cs"/>
          <w:rtl/>
        </w:rPr>
        <w:t>ضحی: 11]</w:t>
      </w:r>
      <w:r w:rsidR="009C33F2" w:rsidRPr="00DE565B">
        <w:rPr>
          <w:rStyle w:val="Char4"/>
          <w:rFonts w:hint="cs"/>
          <w:rtl/>
        </w:rPr>
        <w:t>.</w:t>
      </w:r>
    </w:p>
    <w:p w:rsidR="001F3C89" w:rsidRPr="00DE565B" w:rsidRDefault="001F3C89" w:rsidP="001F3C89">
      <w:pPr>
        <w:pStyle w:val="af1"/>
        <w:rPr>
          <w:rStyle w:val="Char4"/>
          <w:rtl/>
        </w:rPr>
      </w:pPr>
      <w:r w:rsidRPr="00E11FF3">
        <w:rPr>
          <w:rStyle w:val="Char8"/>
          <w:rFonts w:hint="cs"/>
          <w:rtl/>
        </w:rPr>
        <w:t>«</w:t>
      </w:r>
      <w:r w:rsidRPr="001F3C89">
        <w:rPr>
          <w:rFonts w:ascii="IRNazli" w:hAnsi="IRNazli" w:cs="IRNazli" w:hint="cs"/>
          <w:rtl/>
        </w:rPr>
        <w:t>و نعمت‌های پروردگارت را باز گوکن و سپاس گذار</w:t>
      </w:r>
      <w:r>
        <w:rPr>
          <w:rStyle w:val="Char4"/>
          <w:rFonts w:hint="cs"/>
          <w:rtl/>
        </w:rPr>
        <w:t xml:space="preserve"> </w:t>
      </w:r>
      <w:r w:rsidRPr="00E11FF3">
        <w:rPr>
          <w:rStyle w:val="Char8"/>
          <w:rFonts w:hint="cs"/>
          <w:rtl/>
        </w:rPr>
        <w:t>»</w:t>
      </w:r>
      <w:r>
        <w:rPr>
          <w:rStyle w:val="Char4"/>
          <w:rFonts w:hint="cs"/>
          <w:rtl/>
        </w:rPr>
        <w:t>.</w:t>
      </w:r>
    </w:p>
    <w:p w:rsidR="009C33F2" w:rsidRDefault="009C33F2" w:rsidP="00DE565B">
      <w:pPr>
        <w:pStyle w:val="a8"/>
        <w:rPr>
          <w:rtl/>
        </w:rPr>
      </w:pPr>
      <w:r>
        <w:rPr>
          <w:rFonts w:hint="cs"/>
          <w:rtl/>
        </w:rPr>
        <w:t>آشکار نمودن نعمت</w:t>
      </w:r>
      <w:r w:rsidR="00850650">
        <w:rPr>
          <w:rFonts w:hint="cs"/>
          <w:rtl/>
        </w:rPr>
        <w:t>‌ها</w:t>
      </w:r>
      <w:r>
        <w:rPr>
          <w:rFonts w:hint="cs"/>
          <w:rtl/>
        </w:rPr>
        <w:t>ی خدا اثر مهمی بر ظاهر لباس، خ</w:t>
      </w:r>
      <w:r w:rsidR="00B87571">
        <w:rPr>
          <w:rFonts w:hint="cs"/>
          <w:rtl/>
        </w:rPr>
        <w:t>وراک، محل زندگی و تأمین مخارج خ</w:t>
      </w:r>
      <w:r>
        <w:rPr>
          <w:rFonts w:hint="cs"/>
          <w:rtl/>
        </w:rPr>
        <w:t>انواده دارد و باعث</w:t>
      </w:r>
      <w:r w:rsidR="00850650">
        <w:rPr>
          <w:rFonts w:hint="cs"/>
          <w:rtl/>
        </w:rPr>
        <w:t xml:space="preserve"> می‌</w:t>
      </w:r>
      <w:r>
        <w:rPr>
          <w:rFonts w:hint="cs"/>
          <w:rtl/>
        </w:rPr>
        <w:t>شود که فرد نسبت به خود و خان</w:t>
      </w:r>
      <w:r w:rsidR="00737720">
        <w:rPr>
          <w:rFonts w:hint="cs"/>
          <w:rtl/>
        </w:rPr>
        <w:t>واده</w:t>
      </w:r>
      <w:r w:rsidR="00737720">
        <w:rPr>
          <w:rFonts w:hint="eastAsia"/>
          <w:rtl/>
        </w:rPr>
        <w:t>‌ا</w:t>
      </w:r>
      <w:r>
        <w:rPr>
          <w:rFonts w:hint="cs"/>
          <w:rtl/>
        </w:rPr>
        <w:t xml:space="preserve">ش </w:t>
      </w:r>
      <w:r w:rsidR="00B704D4">
        <w:rPr>
          <w:rFonts w:hint="cs"/>
          <w:rtl/>
        </w:rPr>
        <w:t>تنگ دست نباشد. در حدیث آمده است</w:t>
      </w:r>
      <w:r>
        <w:rPr>
          <w:rFonts w:hint="cs"/>
          <w:rtl/>
        </w:rPr>
        <w:t xml:space="preserve">: </w:t>
      </w:r>
      <w:r w:rsidRPr="00E11FF3">
        <w:rPr>
          <w:rStyle w:val="Char8"/>
          <w:rFonts w:hint="cs"/>
          <w:rtl/>
        </w:rPr>
        <w:t>«</w:t>
      </w:r>
      <w:r>
        <w:rPr>
          <w:rFonts w:hint="cs"/>
          <w:rtl/>
        </w:rPr>
        <w:t>بخورید و بیاشامی</w:t>
      </w:r>
      <w:r w:rsidR="00DE565B">
        <w:rPr>
          <w:rFonts w:hint="cs"/>
          <w:rtl/>
        </w:rPr>
        <w:t>د و صدقه دهید و لباس بپوشید اما</w:t>
      </w:r>
      <w:r>
        <w:rPr>
          <w:rFonts w:hint="cs"/>
          <w:rtl/>
        </w:rPr>
        <w:t xml:space="preserve"> بدون تکبر و اسراف</w:t>
      </w:r>
      <w:r w:rsidR="00DE565B">
        <w:rPr>
          <w:rFonts w:hint="cs"/>
          <w:rtl/>
        </w:rPr>
        <w:t>؛</w:t>
      </w:r>
      <w:r>
        <w:rPr>
          <w:rFonts w:hint="cs"/>
          <w:rtl/>
        </w:rPr>
        <w:t xml:space="preserve"> خداوند دوست دارد که اثر نعمت</w:t>
      </w:r>
      <w:r w:rsidR="00850650">
        <w:rPr>
          <w:rFonts w:hint="cs"/>
          <w:rtl/>
        </w:rPr>
        <w:t>‌ها</w:t>
      </w:r>
      <w:r>
        <w:rPr>
          <w:rFonts w:hint="cs"/>
          <w:rtl/>
        </w:rPr>
        <w:t xml:space="preserve"> را بر بنده خود ببیند</w:t>
      </w:r>
      <w:r w:rsidR="00AC322F" w:rsidRPr="00FD7FF4">
        <w:rPr>
          <w:rFonts w:hint="cs"/>
          <w:vertAlign w:val="superscript"/>
          <w:rtl/>
        </w:rPr>
        <w:t>(</w:t>
      </w:r>
      <w:r w:rsidR="00AC322F" w:rsidRPr="00FD7FF4">
        <w:rPr>
          <w:rStyle w:val="FootnoteReference"/>
          <w:rtl/>
        </w:rPr>
        <w:footnoteReference w:id="181"/>
      </w:r>
      <w:r w:rsidR="00AC322F" w:rsidRPr="00FD7FF4">
        <w:rPr>
          <w:rFonts w:hint="cs"/>
          <w:vertAlign w:val="superscript"/>
          <w:rtl/>
        </w:rPr>
        <w:t>)</w:t>
      </w:r>
      <w:r w:rsidR="001F3C89" w:rsidRPr="00E11FF3">
        <w:rPr>
          <w:rStyle w:val="Char8"/>
          <w:rFonts w:hint="cs"/>
          <w:rtl/>
        </w:rPr>
        <w:t>»</w:t>
      </w:r>
      <w:r>
        <w:rPr>
          <w:rFonts w:hint="cs"/>
          <w:rtl/>
        </w:rPr>
        <w:t xml:space="preserve">. پیامبر </w:t>
      </w:r>
      <w:r w:rsidR="00850650" w:rsidRPr="00850650">
        <w:rPr>
          <w:rFonts w:cs="CTraditional Arabic" w:hint="cs"/>
          <w:rtl/>
        </w:rPr>
        <w:t>ج</w:t>
      </w:r>
      <w:r>
        <w:rPr>
          <w:rFonts w:hint="cs"/>
          <w:rtl/>
        </w:rPr>
        <w:t xml:space="preserve"> یکی از اصحاب را در ظاهری فلاکت بار و زشت دید، از او پرسید: آیا مالی داری؟ گفت: آری خدای </w:t>
      </w:r>
      <w:r w:rsidR="00DE565B">
        <w:rPr>
          <w:rFonts w:cs="CTraditional Arabic" w:hint="cs"/>
          <w:rtl/>
        </w:rPr>
        <w:t>ﻷ</w:t>
      </w:r>
      <w:r>
        <w:rPr>
          <w:rFonts w:hint="cs"/>
          <w:rtl/>
        </w:rPr>
        <w:t xml:space="preserve"> از همه</w:t>
      </w:r>
      <w:r>
        <w:rPr>
          <w:rFonts w:hint="eastAsia"/>
          <w:rtl/>
        </w:rPr>
        <w:t>‌</w:t>
      </w:r>
      <w:r>
        <w:rPr>
          <w:rFonts w:hint="cs"/>
          <w:rtl/>
        </w:rPr>
        <w:t>ی نعمت</w:t>
      </w:r>
      <w:r w:rsidR="00850650">
        <w:rPr>
          <w:rFonts w:hint="cs"/>
          <w:rtl/>
        </w:rPr>
        <w:t>‌ها</w:t>
      </w:r>
      <w:r>
        <w:rPr>
          <w:rFonts w:hint="cs"/>
          <w:rtl/>
        </w:rPr>
        <w:t xml:space="preserve">ی خود مانند اسب و شتر و گوسفند و برده به من داده است. پیامبر </w:t>
      </w:r>
      <w:r w:rsidR="00850650" w:rsidRPr="00850650">
        <w:rPr>
          <w:rFonts w:cs="CTraditional Arabic" w:hint="cs"/>
          <w:rtl/>
        </w:rPr>
        <w:t>ج</w:t>
      </w:r>
      <w:r>
        <w:rPr>
          <w:rFonts w:hint="cs"/>
          <w:rtl/>
        </w:rPr>
        <w:t xml:space="preserve"> فرمود: </w:t>
      </w:r>
      <w:r w:rsidRPr="00E11FF3">
        <w:rPr>
          <w:rStyle w:val="Char8"/>
          <w:rFonts w:hint="cs"/>
          <w:rtl/>
        </w:rPr>
        <w:t>«</w:t>
      </w:r>
      <w:r>
        <w:rPr>
          <w:rFonts w:hint="cs"/>
          <w:rtl/>
        </w:rPr>
        <w:t>حال اگر خداوند بر تو مال داده است باید اثر نعمت خود را بر تو ببیند</w:t>
      </w:r>
      <w:r w:rsidRPr="00E11FF3">
        <w:rPr>
          <w:rStyle w:val="Char8"/>
          <w:rFonts w:hint="cs"/>
          <w:rtl/>
        </w:rPr>
        <w:t>»</w:t>
      </w:r>
      <w:r w:rsidR="009745AB" w:rsidRPr="00FD7FF4">
        <w:rPr>
          <w:rFonts w:hint="cs"/>
          <w:vertAlign w:val="superscript"/>
          <w:rtl/>
        </w:rPr>
        <w:t>(</w:t>
      </w:r>
      <w:r w:rsidR="009745AB" w:rsidRPr="00FD7FF4">
        <w:rPr>
          <w:rStyle w:val="FootnoteReference"/>
          <w:rtl/>
        </w:rPr>
        <w:footnoteReference w:id="182"/>
      </w:r>
      <w:r w:rsidR="009745AB" w:rsidRPr="00FD7FF4">
        <w:rPr>
          <w:rFonts w:hint="cs"/>
          <w:vertAlign w:val="superscript"/>
          <w:rtl/>
        </w:rPr>
        <w:t>)</w:t>
      </w:r>
      <w:r>
        <w:rPr>
          <w:rFonts w:hint="cs"/>
          <w:rtl/>
        </w:rPr>
        <w:t>.</w:t>
      </w:r>
    </w:p>
    <w:p w:rsidR="009C33F2" w:rsidRDefault="009C33F2" w:rsidP="001F3C89">
      <w:pPr>
        <w:pStyle w:val="a8"/>
        <w:rPr>
          <w:rtl/>
        </w:rPr>
      </w:pPr>
      <w:r>
        <w:rPr>
          <w:rFonts w:hint="cs"/>
          <w:rtl/>
        </w:rPr>
        <w:t>از راه</w:t>
      </w:r>
      <w:r w:rsidR="00850650">
        <w:rPr>
          <w:rFonts w:hint="cs"/>
          <w:rtl/>
        </w:rPr>
        <w:t>‌ها</w:t>
      </w:r>
      <w:r>
        <w:rPr>
          <w:rFonts w:hint="cs"/>
          <w:rtl/>
        </w:rPr>
        <w:t xml:space="preserve">ی دیگر برای شکر نعمت این است که بر اساس آن نعمت اطاعت پروردگار انجام گیرد و در مسیر خیر </w:t>
      </w:r>
      <w:r w:rsidR="00DE565B">
        <w:rPr>
          <w:rFonts w:hint="cs"/>
          <w:rtl/>
        </w:rPr>
        <w:t>به‌</w:t>
      </w:r>
      <w:r>
        <w:rPr>
          <w:rFonts w:hint="cs"/>
          <w:rtl/>
        </w:rPr>
        <w:t>کار گرفته شود. به عنوان مثال اگر خداوند به کسی نعمت علم عطا فرموده آن شخص باید به آن عمل کند، در نشر آن بکوشد، در کسب آن مخلص باشد، در نقل آن راستی</w:t>
      </w:r>
      <w:r w:rsidR="00A94924">
        <w:rPr>
          <w:rFonts w:hint="cs"/>
          <w:rtl/>
        </w:rPr>
        <w:t xml:space="preserve"> </w:t>
      </w:r>
      <w:r>
        <w:rPr>
          <w:rFonts w:hint="cs"/>
          <w:rtl/>
        </w:rPr>
        <w:t>پیشه کند و با زبان و قل</w:t>
      </w:r>
      <w:r w:rsidR="00737720">
        <w:rPr>
          <w:rFonts w:hint="cs"/>
          <w:rtl/>
        </w:rPr>
        <w:t>م خود از دین خدا دفاع کند، شبهه</w:t>
      </w:r>
      <w:r w:rsidR="00737720">
        <w:rPr>
          <w:rFonts w:hint="eastAsia"/>
          <w:rtl/>
        </w:rPr>
        <w:t>‌</w:t>
      </w:r>
      <w:r>
        <w:rPr>
          <w:rFonts w:hint="cs"/>
          <w:rtl/>
        </w:rPr>
        <w:t>های کافران و ملحدان را مردود گرداند، آث</w:t>
      </w:r>
      <w:r w:rsidR="00737720">
        <w:rPr>
          <w:rFonts w:hint="cs"/>
          <w:rtl/>
        </w:rPr>
        <w:t>ار و نشانه</w:t>
      </w:r>
      <w:r w:rsidR="00737720">
        <w:rPr>
          <w:rFonts w:hint="eastAsia"/>
          <w:rtl/>
        </w:rPr>
        <w:t>‌</w:t>
      </w:r>
      <w:r>
        <w:rPr>
          <w:rFonts w:hint="cs"/>
          <w:rtl/>
        </w:rPr>
        <w:t>های دین خدا را روشن سازد و راه رسیدن به بهشت پروردگار جهانیان را برای راه</w:t>
      </w:r>
      <w:r w:rsidR="001F3C89">
        <w:rPr>
          <w:rtl/>
        </w:rPr>
        <w:softHyphen/>
      </w:r>
      <w:r>
        <w:rPr>
          <w:rFonts w:hint="cs"/>
          <w:rtl/>
        </w:rPr>
        <w:t>پویان این مسیر تبیین</w:t>
      </w:r>
      <w:r w:rsidR="00A94924">
        <w:rPr>
          <w:rFonts w:hint="cs"/>
          <w:rtl/>
        </w:rPr>
        <w:t xml:space="preserve"> </w:t>
      </w:r>
      <w:r>
        <w:rPr>
          <w:rFonts w:hint="cs"/>
          <w:rtl/>
        </w:rPr>
        <w:t>کند و در این</w:t>
      </w:r>
      <w:r w:rsidR="00013E6A">
        <w:rPr>
          <w:rFonts w:hint="cs"/>
          <w:rtl/>
        </w:rPr>
        <w:t xml:space="preserve"> صورت است که شکر نعمت</w:t>
      </w:r>
      <w:r w:rsidR="00B704D4">
        <w:rPr>
          <w:rFonts w:hint="cs"/>
          <w:rtl/>
        </w:rPr>
        <w:t>ِ</w:t>
      </w:r>
      <w:r w:rsidR="00013E6A">
        <w:rPr>
          <w:rFonts w:hint="cs"/>
          <w:rtl/>
        </w:rPr>
        <w:t xml:space="preserve"> علم را به</w:t>
      </w:r>
      <w:r w:rsidR="00013E6A">
        <w:rPr>
          <w:rFonts w:hint="eastAsia"/>
          <w:rtl/>
        </w:rPr>
        <w:t>‌</w:t>
      </w:r>
      <w:r>
        <w:rPr>
          <w:rFonts w:hint="cs"/>
          <w:rtl/>
        </w:rPr>
        <w:t>جا آورده</w:t>
      </w:r>
      <w:r w:rsidR="001F3C89">
        <w:rPr>
          <w:rtl/>
        </w:rPr>
        <w:softHyphen/>
      </w:r>
      <w:r>
        <w:rPr>
          <w:rFonts w:hint="cs"/>
          <w:rtl/>
        </w:rPr>
        <w:t>است. یا اگر خداوند به کسی نعمت مال و ثروت عطا فرمود</w:t>
      </w:r>
      <w:r w:rsidR="008F7670">
        <w:rPr>
          <w:rFonts w:hint="cs"/>
          <w:rtl/>
        </w:rPr>
        <w:t>ه</w:t>
      </w:r>
      <w:r w:rsidR="001F3C89">
        <w:rPr>
          <w:rtl/>
        </w:rPr>
        <w:softHyphen/>
      </w:r>
      <w:r w:rsidR="001F3C89">
        <w:rPr>
          <w:rFonts w:hint="cs"/>
          <w:rtl/>
        </w:rPr>
        <w:t>است</w:t>
      </w:r>
      <w:r w:rsidR="008F7670">
        <w:rPr>
          <w:rFonts w:hint="cs"/>
          <w:rtl/>
        </w:rPr>
        <w:t xml:space="preserve"> باید از آن برای خود و خانواده</w:t>
      </w:r>
      <w:r w:rsidR="008F7670">
        <w:rPr>
          <w:rFonts w:hint="eastAsia"/>
          <w:rtl/>
        </w:rPr>
        <w:t>‌</w:t>
      </w:r>
      <w:r>
        <w:rPr>
          <w:rFonts w:hint="cs"/>
          <w:rtl/>
        </w:rPr>
        <w:t>اش خرج کند اما با صرفه</w:t>
      </w:r>
      <w:r w:rsidR="001F3C89">
        <w:rPr>
          <w:rtl/>
        </w:rPr>
        <w:softHyphen/>
      </w:r>
      <w:r>
        <w:rPr>
          <w:rFonts w:hint="cs"/>
          <w:rtl/>
        </w:rPr>
        <w:t>جویی و اعتدال و از آن</w:t>
      </w:r>
      <w:r w:rsidR="00A94924">
        <w:rPr>
          <w:rFonts w:hint="cs"/>
          <w:rtl/>
        </w:rPr>
        <w:t xml:space="preserve"> </w:t>
      </w:r>
      <w:r>
        <w:rPr>
          <w:rFonts w:hint="cs"/>
          <w:rtl/>
        </w:rPr>
        <w:t>برای امور خیر، جهاد در راه خدا و حل مشکل</w:t>
      </w:r>
      <w:r w:rsidR="00A94924">
        <w:rPr>
          <w:rFonts w:hint="cs"/>
          <w:rtl/>
        </w:rPr>
        <w:t xml:space="preserve"> </w:t>
      </w:r>
      <w:r>
        <w:rPr>
          <w:rFonts w:hint="cs"/>
          <w:rtl/>
        </w:rPr>
        <w:t>فقرا ببخشد، همچنین باید زکات را که حق خداست از آن مال بپردازد و در هر زمینه</w:t>
      </w:r>
      <w:r>
        <w:rPr>
          <w:rFonts w:hint="eastAsia"/>
          <w:rtl/>
        </w:rPr>
        <w:t>‌</w:t>
      </w:r>
      <w:r>
        <w:rPr>
          <w:rFonts w:hint="cs"/>
          <w:rtl/>
        </w:rPr>
        <w:t>ای که نفع عمومی آن شامل حال اسلام و مسلمانان</w:t>
      </w:r>
      <w:r w:rsidR="00850650">
        <w:rPr>
          <w:rFonts w:hint="cs"/>
          <w:rtl/>
        </w:rPr>
        <w:t xml:space="preserve"> می‌</w:t>
      </w:r>
      <w:r>
        <w:rPr>
          <w:rFonts w:hint="cs"/>
          <w:rtl/>
        </w:rPr>
        <w:t>گردد از آن بهره گیرد، مانند این</w:t>
      </w:r>
      <w:r w:rsidR="001F3C89">
        <w:rPr>
          <w:rtl/>
        </w:rPr>
        <w:softHyphen/>
      </w:r>
      <w:r>
        <w:rPr>
          <w:rFonts w:hint="cs"/>
          <w:rtl/>
        </w:rPr>
        <w:t>که اقتصاد اسلامی با آن شکوفا شود یا تجارت</w:t>
      </w:r>
      <w:r w:rsidR="00A94924">
        <w:rPr>
          <w:rFonts w:hint="cs"/>
          <w:rtl/>
        </w:rPr>
        <w:t xml:space="preserve"> </w:t>
      </w:r>
      <w:r>
        <w:rPr>
          <w:rFonts w:hint="cs"/>
          <w:rtl/>
        </w:rPr>
        <w:t>مسلمانان رونق گیرد یا در پیشرفت صنعت</w:t>
      </w:r>
      <w:r w:rsidR="00A94924">
        <w:rPr>
          <w:rFonts w:hint="cs"/>
          <w:rtl/>
        </w:rPr>
        <w:t xml:space="preserve"> </w:t>
      </w:r>
      <w:r>
        <w:rPr>
          <w:rFonts w:hint="cs"/>
          <w:rtl/>
        </w:rPr>
        <w:t xml:space="preserve">مؤثر باشد. </w:t>
      </w:r>
      <w:r w:rsidR="008F7670">
        <w:rPr>
          <w:rFonts w:hint="cs"/>
          <w:rtl/>
        </w:rPr>
        <w:t>به طور کل</w:t>
      </w:r>
      <w:r w:rsidR="001F3C89">
        <w:rPr>
          <w:rFonts w:hint="cs"/>
          <w:rtl/>
        </w:rPr>
        <w:t>ی</w:t>
      </w:r>
      <w:r w:rsidR="008F7670">
        <w:rPr>
          <w:rFonts w:hint="cs"/>
          <w:rtl/>
        </w:rPr>
        <w:t xml:space="preserve"> در هر یک از این زمینه</w:t>
      </w:r>
      <w:r w:rsidR="008F7670">
        <w:rPr>
          <w:rFonts w:hint="eastAsia"/>
          <w:rtl/>
        </w:rPr>
        <w:t>‌</w:t>
      </w:r>
      <w:r>
        <w:rPr>
          <w:rFonts w:hint="cs"/>
          <w:rtl/>
        </w:rPr>
        <w:t>ها که فرض کفایه است باید از آن استفاده کند.</w:t>
      </w:r>
    </w:p>
    <w:p w:rsidR="009C33F2" w:rsidRDefault="009C33F2" w:rsidP="001F3C89">
      <w:pPr>
        <w:pStyle w:val="a8"/>
        <w:rPr>
          <w:rtl/>
        </w:rPr>
      </w:pPr>
      <w:r>
        <w:rPr>
          <w:rFonts w:hint="cs"/>
          <w:rtl/>
        </w:rPr>
        <w:t xml:space="preserve"> کسی که خداوند به او قدرت و حکومت داده است باید در این زمینه</w:t>
      </w:r>
      <w:r w:rsidR="00850650">
        <w:rPr>
          <w:rFonts w:hint="cs"/>
          <w:rtl/>
        </w:rPr>
        <w:t>‌ها</w:t>
      </w:r>
      <w:r>
        <w:rPr>
          <w:rFonts w:hint="cs"/>
          <w:rtl/>
        </w:rPr>
        <w:t xml:space="preserve"> تلاش کند: برپا داشتن امور نیکو و پسندیده، از بی</w:t>
      </w:r>
      <w:r w:rsidR="00013E6A">
        <w:rPr>
          <w:rFonts w:hint="cs"/>
          <w:rtl/>
        </w:rPr>
        <w:t xml:space="preserve">ن بردن </w:t>
      </w:r>
      <w:r w:rsidR="008F7670">
        <w:rPr>
          <w:rFonts w:hint="cs"/>
          <w:rtl/>
        </w:rPr>
        <w:t>زشتی</w:t>
      </w:r>
      <w:r w:rsidR="008F7670">
        <w:rPr>
          <w:rFonts w:hint="eastAsia"/>
          <w:rtl/>
        </w:rPr>
        <w:t>‌</w:t>
      </w:r>
      <w:r>
        <w:rPr>
          <w:rFonts w:hint="cs"/>
          <w:rtl/>
        </w:rPr>
        <w:t>ها و امور ناپسند، جهت داد</w:t>
      </w:r>
      <w:r w:rsidR="001F3C89">
        <w:rPr>
          <w:rFonts w:hint="cs"/>
          <w:rtl/>
        </w:rPr>
        <w:t>ن</w:t>
      </w:r>
      <w:r>
        <w:rPr>
          <w:rFonts w:hint="cs"/>
          <w:rtl/>
        </w:rPr>
        <w:t xml:space="preserve"> مردم</w:t>
      </w:r>
      <w:r w:rsidR="004807C6">
        <w:rPr>
          <w:rFonts w:hint="cs"/>
          <w:rtl/>
        </w:rPr>
        <w:t xml:space="preserve"> به‌سوی </w:t>
      </w:r>
      <w:r>
        <w:rPr>
          <w:rFonts w:hint="cs"/>
          <w:rtl/>
        </w:rPr>
        <w:t>اطاعت و عبادت پروردگار، پایبن</w:t>
      </w:r>
      <w:r w:rsidR="008F7670">
        <w:rPr>
          <w:rFonts w:hint="cs"/>
          <w:rtl/>
        </w:rPr>
        <w:t>دی به دستورات، پرهیز از نهی شده</w:t>
      </w:r>
      <w:r w:rsidR="008F7670">
        <w:rPr>
          <w:rFonts w:hint="eastAsia"/>
          <w:rtl/>
        </w:rPr>
        <w:t>‌</w:t>
      </w:r>
      <w:r>
        <w:rPr>
          <w:rFonts w:hint="cs"/>
          <w:rtl/>
        </w:rPr>
        <w:t>ها</w:t>
      </w:r>
      <w:r w:rsidR="00A94924">
        <w:rPr>
          <w:rFonts w:hint="cs"/>
          <w:rtl/>
        </w:rPr>
        <w:t xml:space="preserve"> </w:t>
      </w:r>
      <w:r>
        <w:rPr>
          <w:rFonts w:hint="cs"/>
          <w:rtl/>
        </w:rPr>
        <w:t>و حکم نمودن قانون خدا در زمین.</w:t>
      </w:r>
    </w:p>
    <w:p w:rsidR="009C33F2" w:rsidRDefault="009C33F2" w:rsidP="001F3C89">
      <w:pPr>
        <w:pStyle w:val="a8"/>
        <w:rPr>
          <w:rtl/>
        </w:rPr>
      </w:pPr>
      <w:r>
        <w:rPr>
          <w:rFonts w:hint="cs"/>
          <w:rtl/>
        </w:rPr>
        <w:t>به همین ترتیب، شکر هر یک از نعمت</w:t>
      </w:r>
      <w:r w:rsidR="00850650">
        <w:rPr>
          <w:rFonts w:hint="cs"/>
          <w:rtl/>
        </w:rPr>
        <w:t>‌ها</w:t>
      </w:r>
      <w:r>
        <w:rPr>
          <w:rFonts w:hint="cs"/>
          <w:rtl/>
        </w:rPr>
        <w:t>ی پروردگار</w:t>
      </w:r>
      <w:r w:rsidR="00A94924">
        <w:rPr>
          <w:rFonts w:hint="cs"/>
          <w:rtl/>
        </w:rPr>
        <w:t xml:space="preserve"> </w:t>
      </w:r>
      <w:r w:rsidR="00013E6A">
        <w:rPr>
          <w:rFonts w:hint="cs"/>
          <w:rtl/>
        </w:rPr>
        <w:t>عبارت است از به</w:t>
      </w:r>
      <w:r w:rsidR="00013E6A">
        <w:rPr>
          <w:rFonts w:hint="eastAsia"/>
          <w:rtl/>
        </w:rPr>
        <w:t>‌</w:t>
      </w:r>
      <w:r>
        <w:rPr>
          <w:rFonts w:hint="cs"/>
          <w:rtl/>
        </w:rPr>
        <w:t>کارگیری آن نعمت در مسیر اطاعت خدا و دور شدن از معصیت. این را هم باید دانست که تنوع نعمت</w:t>
      </w:r>
      <w:r w:rsidR="00850650">
        <w:rPr>
          <w:rFonts w:hint="cs"/>
          <w:rtl/>
        </w:rPr>
        <w:t>‌ها</w:t>
      </w:r>
      <w:r>
        <w:rPr>
          <w:rFonts w:hint="cs"/>
          <w:rtl/>
        </w:rPr>
        <w:t>ی خدا زمینه</w:t>
      </w:r>
      <w:r>
        <w:rPr>
          <w:rFonts w:hint="eastAsia"/>
          <w:rtl/>
        </w:rPr>
        <w:t>‌</w:t>
      </w:r>
      <w:r>
        <w:rPr>
          <w:rFonts w:hint="cs"/>
          <w:rtl/>
        </w:rPr>
        <w:t>ی بهره</w:t>
      </w:r>
      <w:r w:rsidR="001F3C89">
        <w:rPr>
          <w:rtl/>
        </w:rPr>
        <w:softHyphen/>
      </w:r>
      <w:r>
        <w:rPr>
          <w:rFonts w:hint="cs"/>
          <w:rtl/>
        </w:rPr>
        <w:t>دهی آنها را در س</w:t>
      </w:r>
      <w:r w:rsidR="008F7670">
        <w:rPr>
          <w:rFonts w:hint="cs"/>
          <w:rtl/>
        </w:rPr>
        <w:t>اخت جامعه و بنای فرهنگ متنوع می</w:t>
      </w:r>
      <w:r w:rsidR="008F7670">
        <w:rPr>
          <w:rFonts w:hint="eastAsia"/>
          <w:rtl/>
        </w:rPr>
        <w:t>‌</w:t>
      </w:r>
      <w:r>
        <w:rPr>
          <w:rFonts w:hint="cs"/>
          <w:rtl/>
        </w:rPr>
        <w:t xml:space="preserve">سازد: </w:t>
      </w:r>
      <w:r w:rsidRPr="00E11FF3">
        <w:rPr>
          <w:rStyle w:val="Char8"/>
          <w:rFonts w:hint="cs"/>
          <w:rtl/>
        </w:rPr>
        <w:t>«</w:t>
      </w:r>
      <w:r w:rsidR="00582E1C" w:rsidRPr="00582E1C">
        <w:rPr>
          <w:rStyle w:val="Char3"/>
          <w:rFonts w:hint="eastAsia"/>
          <w:rtl/>
        </w:rPr>
        <w:t>اعْمَلُوا</w:t>
      </w:r>
      <w:r w:rsidR="00582E1C" w:rsidRPr="00582E1C">
        <w:rPr>
          <w:rStyle w:val="Char3"/>
          <w:rtl/>
        </w:rPr>
        <w:t xml:space="preserve"> </w:t>
      </w:r>
      <w:r w:rsidR="00582E1C" w:rsidRPr="00582E1C">
        <w:rPr>
          <w:rStyle w:val="Char3"/>
          <w:rFonts w:hint="eastAsia"/>
          <w:rtl/>
        </w:rPr>
        <w:t>فَكُلٌّ</w:t>
      </w:r>
      <w:r w:rsidR="00582E1C" w:rsidRPr="00582E1C">
        <w:rPr>
          <w:rStyle w:val="Char3"/>
          <w:rtl/>
        </w:rPr>
        <w:t xml:space="preserve"> </w:t>
      </w:r>
      <w:r w:rsidR="00582E1C" w:rsidRPr="00582E1C">
        <w:rPr>
          <w:rStyle w:val="Char3"/>
          <w:rFonts w:hint="eastAsia"/>
          <w:rtl/>
        </w:rPr>
        <w:t>مُيَسَّرٌ</w:t>
      </w:r>
      <w:r w:rsidR="00582E1C" w:rsidRPr="00582E1C">
        <w:rPr>
          <w:rStyle w:val="Char3"/>
          <w:rtl/>
        </w:rPr>
        <w:t xml:space="preserve"> </w:t>
      </w:r>
      <w:r w:rsidR="00582E1C" w:rsidRPr="00582E1C">
        <w:rPr>
          <w:rStyle w:val="Char3"/>
          <w:rFonts w:hint="eastAsia"/>
          <w:rtl/>
        </w:rPr>
        <w:t>لِمَا</w:t>
      </w:r>
      <w:r w:rsidR="00582E1C" w:rsidRPr="00582E1C">
        <w:rPr>
          <w:rStyle w:val="Char3"/>
          <w:rtl/>
        </w:rPr>
        <w:t xml:space="preserve"> </w:t>
      </w:r>
      <w:r w:rsidR="00582E1C" w:rsidRPr="00582E1C">
        <w:rPr>
          <w:rStyle w:val="Char3"/>
          <w:rFonts w:hint="eastAsia"/>
          <w:rtl/>
        </w:rPr>
        <w:t>خُلِقَ</w:t>
      </w:r>
      <w:r w:rsidR="00582E1C" w:rsidRPr="00582E1C">
        <w:rPr>
          <w:rStyle w:val="Char3"/>
          <w:rtl/>
        </w:rPr>
        <w:t xml:space="preserve"> </w:t>
      </w:r>
      <w:r w:rsidR="00582E1C" w:rsidRPr="00582E1C">
        <w:rPr>
          <w:rStyle w:val="Char3"/>
          <w:rFonts w:hint="eastAsia"/>
          <w:rtl/>
        </w:rPr>
        <w:t>لَهُ</w:t>
      </w:r>
      <w:r w:rsidRPr="00E11FF3">
        <w:rPr>
          <w:rStyle w:val="Char8"/>
          <w:rFonts w:hint="cs"/>
          <w:rtl/>
        </w:rPr>
        <w:t>»</w:t>
      </w:r>
      <w:r w:rsidR="00875C0A" w:rsidRPr="00FD7FF4">
        <w:rPr>
          <w:rFonts w:hint="cs"/>
          <w:vertAlign w:val="superscript"/>
          <w:rtl/>
        </w:rPr>
        <w:t>(</w:t>
      </w:r>
      <w:r w:rsidR="00875C0A" w:rsidRPr="00FD7FF4">
        <w:rPr>
          <w:rStyle w:val="FootnoteReference"/>
          <w:rtl/>
        </w:rPr>
        <w:footnoteReference w:id="183"/>
      </w:r>
      <w:r w:rsidR="00875C0A" w:rsidRPr="00FD7FF4">
        <w:rPr>
          <w:rFonts w:hint="cs"/>
          <w:vertAlign w:val="superscript"/>
          <w:rtl/>
        </w:rPr>
        <w:t>)</w:t>
      </w:r>
      <w:r w:rsidR="00F22597" w:rsidRPr="00F22597">
        <w:rPr>
          <w:rStyle w:val="Char4"/>
          <w:rFonts w:hint="cs"/>
          <w:rtl/>
        </w:rPr>
        <w:t>.</w:t>
      </w:r>
      <w:r w:rsidR="008F7670">
        <w:rPr>
          <w:rFonts w:hint="cs"/>
          <w:rtl/>
        </w:rPr>
        <w:t xml:space="preserve"> تا می</w:t>
      </w:r>
      <w:r w:rsidR="008F7670">
        <w:rPr>
          <w:rFonts w:hint="eastAsia"/>
          <w:rtl/>
        </w:rPr>
        <w:t>‌</w:t>
      </w:r>
      <w:r w:rsidR="00013E6A">
        <w:rPr>
          <w:rFonts w:hint="cs"/>
          <w:rtl/>
        </w:rPr>
        <w:t>توانید عمل کنید، زیرا هر</w:t>
      </w:r>
      <w:r>
        <w:rPr>
          <w:rFonts w:hint="cs"/>
          <w:rtl/>
        </w:rPr>
        <w:t>کدام از شما برای</w:t>
      </w:r>
      <w:r w:rsidR="00FD7FF4">
        <w:rPr>
          <w:rFonts w:hint="cs"/>
          <w:rtl/>
        </w:rPr>
        <w:t xml:space="preserve"> آنچه </w:t>
      </w:r>
      <w:r>
        <w:rPr>
          <w:rFonts w:hint="cs"/>
          <w:rtl/>
        </w:rPr>
        <w:t>که خلق شده، هدایت</w:t>
      </w:r>
      <w:r w:rsidR="00850650">
        <w:rPr>
          <w:rFonts w:hint="cs"/>
          <w:rtl/>
        </w:rPr>
        <w:t xml:space="preserve"> می‌</w:t>
      </w:r>
      <w:r>
        <w:rPr>
          <w:rFonts w:hint="cs"/>
          <w:rtl/>
        </w:rPr>
        <w:t>یابد و کارش آسان گشته است.</w:t>
      </w:r>
    </w:p>
    <w:p w:rsidR="009C33F2" w:rsidRDefault="009C33F2" w:rsidP="009C33F2">
      <w:pPr>
        <w:pStyle w:val="a8"/>
        <w:rPr>
          <w:rtl/>
        </w:rPr>
      </w:pPr>
      <w:r>
        <w:rPr>
          <w:rFonts w:hint="cs"/>
          <w:rtl/>
        </w:rPr>
        <w:t>تفکر در نعمت</w:t>
      </w:r>
      <w:r w:rsidR="00850650">
        <w:rPr>
          <w:rFonts w:hint="cs"/>
          <w:rtl/>
        </w:rPr>
        <w:t>‌ها</w:t>
      </w:r>
      <w:r>
        <w:rPr>
          <w:rFonts w:hint="cs"/>
          <w:rtl/>
        </w:rPr>
        <w:t>ی متنوع پروردگار یکی دیگر از راه</w:t>
      </w:r>
      <w:r>
        <w:rPr>
          <w:rFonts w:hint="eastAsia"/>
          <w:rtl/>
        </w:rPr>
        <w:t>‌</w:t>
      </w:r>
      <w:r>
        <w:rPr>
          <w:rFonts w:hint="cs"/>
          <w:rtl/>
        </w:rPr>
        <w:t>های شکر است:</w:t>
      </w:r>
    </w:p>
    <w:p w:rsidR="009C33F2" w:rsidRPr="00013E6A" w:rsidRDefault="00582E1C" w:rsidP="00013E6A">
      <w:pPr>
        <w:pStyle w:val="af1"/>
        <w:rPr>
          <w:rStyle w:val="Char4"/>
          <w:rtl/>
        </w:rPr>
      </w:pPr>
      <w:r w:rsidRPr="00AB7196">
        <w:rPr>
          <w:rStyle w:val="Char8"/>
          <w:rtl/>
        </w:rPr>
        <w:t>﴿</w:t>
      </w:r>
      <w:r w:rsidRPr="00582E1C">
        <w:rPr>
          <w:rFonts w:hint="cs"/>
          <w:rtl/>
        </w:rPr>
        <w:t>وَإِن</w:t>
      </w:r>
      <w:r w:rsidRPr="00582E1C">
        <w:rPr>
          <w:rtl/>
        </w:rPr>
        <w:t xml:space="preserve"> </w:t>
      </w:r>
      <w:r w:rsidRPr="00582E1C">
        <w:rPr>
          <w:rFonts w:hint="cs"/>
          <w:rtl/>
        </w:rPr>
        <w:t>تَعُدُّواْ</w:t>
      </w:r>
      <w:r w:rsidRPr="00582E1C">
        <w:rPr>
          <w:rtl/>
        </w:rPr>
        <w:t xml:space="preserve"> </w:t>
      </w:r>
      <w:r w:rsidRPr="00582E1C">
        <w:rPr>
          <w:rFonts w:hint="cs"/>
          <w:rtl/>
        </w:rPr>
        <w:t>نِع</w:t>
      </w:r>
      <w:r w:rsidRPr="00582E1C">
        <w:rPr>
          <w:rFonts w:ascii="Times New Roman" w:hint="cs"/>
          <w:rtl/>
        </w:rPr>
        <w:t>ۡ</w:t>
      </w:r>
      <w:r w:rsidRPr="00582E1C">
        <w:rPr>
          <w:rFonts w:hint="cs"/>
          <w:rtl/>
        </w:rPr>
        <w:t>مَتَ</w:t>
      </w:r>
      <w:r w:rsidRPr="00582E1C">
        <w:rPr>
          <w:rtl/>
        </w:rPr>
        <w:t xml:space="preserve"> </w:t>
      </w:r>
      <w:r w:rsidRPr="00582E1C">
        <w:rPr>
          <w:rFonts w:hint="cs"/>
          <w:rtl/>
        </w:rPr>
        <w:t>ٱ</w:t>
      </w:r>
      <w:r w:rsidRPr="00582E1C">
        <w:rPr>
          <w:rFonts w:hint="eastAsia"/>
          <w:rtl/>
        </w:rPr>
        <w:t>للَّهِ</w:t>
      </w:r>
      <w:r w:rsidRPr="00582E1C">
        <w:rPr>
          <w:rtl/>
        </w:rPr>
        <w:t xml:space="preserve"> لَا تُح</w:t>
      </w:r>
      <w:r w:rsidRPr="00582E1C">
        <w:rPr>
          <w:rFonts w:ascii="Times New Roman" w:hint="cs"/>
          <w:rtl/>
        </w:rPr>
        <w:t>ۡ</w:t>
      </w:r>
      <w:r w:rsidRPr="00582E1C">
        <w:rPr>
          <w:rFonts w:hint="cs"/>
          <w:rtl/>
        </w:rPr>
        <w:t>صُو</w:t>
      </w:r>
      <w:r w:rsidRPr="00582E1C">
        <w:rPr>
          <w:rtl/>
        </w:rPr>
        <w:t>هَا</w:t>
      </w:r>
      <w:r w:rsidRPr="00582E1C">
        <w:rPr>
          <w:rFonts w:ascii="Times New Roman" w:hint="cs"/>
          <w:rtl/>
        </w:rPr>
        <w:t>ٓ</w:t>
      </w:r>
      <w:r w:rsidRPr="00AB7196">
        <w:rPr>
          <w:rStyle w:val="Char8"/>
          <w:rFonts w:hint="cs"/>
          <w:rtl/>
        </w:rPr>
        <w:t>﴾</w:t>
      </w:r>
      <w:r w:rsidRPr="00013E6A">
        <w:rPr>
          <w:rStyle w:val="Char4"/>
          <w:rtl/>
        </w:rPr>
        <w:t xml:space="preserve"> </w:t>
      </w:r>
      <w:r w:rsidRPr="00013E6A">
        <w:rPr>
          <w:rStyle w:val="Char6"/>
          <w:rtl/>
        </w:rPr>
        <w:t>[إبراهيم: 34]</w:t>
      </w:r>
      <w:r w:rsidR="009C33F2" w:rsidRPr="00013E6A">
        <w:rPr>
          <w:rStyle w:val="Char4"/>
          <w:rFonts w:hint="cs"/>
          <w:rtl/>
        </w:rPr>
        <w:t>.</w:t>
      </w:r>
    </w:p>
    <w:p w:rsidR="00E30DC6" w:rsidRPr="00E30DC6" w:rsidRDefault="009C33F2" w:rsidP="00013E6A">
      <w:pPr>
        <w:pStyle w:val="ab"/>
        <w:rPr>
          <w:rStyle w:val="Char4"/>
          <w:rtl/>
        </w:rPr>
      </w:pPr>
      <w:r w:rsidRPr="00E11FF3">
        <w:rPr>
          <w:rStyle w:val="Char8"/>
          <w:rFonts w:hint="cs"/>
          <w:rtl/>
        </w:rPr>
        <w:t>«</w:t>
      </w:r>
      <w:r w:rsidRPr="0001454A">
        <w:rPr>
          <w:rFonts w:hint="cs"/>
          <w:rtl/>
        </w:rPr>
        <w:t>اگر بخواهید نعمت</w:t>
      </w:r>
      <w:r w:rsidR="00850650">
        <w:rPr>
          <w:rFonts w:hint="cs"/>
          <w:rtl/>
        </w:rPr>
        <w:t>‌ها</w:t>
      </w:r>
      <w:r w:rsidRPr="0001454A">
        <w:rPr>
          <w:rFonts w:hint="cs"/>
          <w:rtl/>
        </w:rPr>
        <w:t>ی پروردگار را بشمارید</w:t>
      </w:r>
      <w:r w:rsidR="00850650">
        <w:rPr>
          <w:rFonts w:hint="cs"/>
          <w:rtl/>
        </w:rPr>
        <w:t xml:space="preserve"> نمی‌</w:t>
      </w:r>
      <w:r w:rsidRPr="0001454A">
        <w:rPr>
          <w:rFonts w:hint="cs"/>
          <w:rtl/>
        </w:rPr>
        <w:t>توانید چنین کنید</w:t>
      </w:r>
      <w:r w:rsidRPr="00E11FF3">
        <w:rPr>
          <w:rStyle w:val="Char8"/>
          <w:rFonts w:hint="cs"/>
          <w:rtl/>
        </w:rPr>
        <w:t>»</w:t>
      </w:r>
      <w:r w:rsidR="00E30DC6" w:rsidRPr="00E30DC6">
        <w:rPr>
          <w:rStyle w:val="Char4"/>
          <w:rFonts w:hint="cs"/>
          <w:rtl/>
        </w:rPr>
        <w:t>.</w:t>
      </w:r>
    </w:p>
    <w:p w:rsidR="009C33F2" w:rsidRPr="00D56774" w:rsidRDefault="008F7670" w:rsidP="0068368A">
      <w:pPr>
        <w:pStyle w:val="a8"/>
        <w:rPr>
          <w:rStyle w:val="Char4"/>
          <w:rtl/>
        </w:rPr>
      </w:pPr>
      <w:r w:rsidRPr="00D56774">
        <w:rPr>
          <w:rStyle w:val="Char4"/>
          <w:rFonts w:hint="cs"/>
          <w:rtl/>
        </w:rPr>
        <w:t>هیچ بنده</w:t>
      </w:r>
      <w:r w:rsidRPr="00D56774">
        <w:rPr>
          <w:rStyle w:val="Char4"/>
          <w:rFonts w:hint="eastAsia"/>
          <w:rtl/>
        </w:rPr>
        <w:t>‌</w:t>
      </w:r>
      <w:r w:rsidR="009C33F2" w:rsidRPr="00D56774">
        <w:rPr>
          <w:rStyle w:val="Char4"/>
          <w:rFonts w:hint="cs"/>
          <w:rtl/>
        </w:rPr>
        <w:t>ای نیست که خداوند به او نعمت</w:t>
      </w:r>
      <w:r w:rsidR="00850650" w:rsidRPr="00D56774">
        <w:rPr>
          <w:rStyle w:val="Char4"/>
          <w:rFonts w:hint="cs"/>
          <w:rtl/>
        </w:rPr>
        <w:t>‌ها</w:t>
      </w:r>
      <w:r w:rsidR="009C33F2" w:rsidRPr="00D56774">
        <w:rPr>
          <w:rStyle w:val="Char4"/>
          <w:rFonts w:hint="cs"/>
          <w:rtl/>
        </w:rPr>
        <w:t>ی فراوانی عطا نکرده باشد، چه آن نعمت</w:t>
      </w:r>
      <w:r w:rsidR="00850650" w:rsidRPr="00D56774">
        <w:rPr>
          <w:rStyle w:val="Char4"/>
          <w:rFonts w:hint="cs"/>
          <w:rtl/>
        </w:rPr>
        <w:t>‌ها</w:t>
      </w:r>
      <w:r w:rsidR="009C33F2" w:rsidRPr="00D56774">
        <w:rPr>
          <w:rStyle w:val="Char4"/>
          <w:rFonts w:hint="cs"/>
          <w:rtl/>
        </w:rPr>
        <w:t xml:space="preserve"> را بشناس</w:t>
      </w:r>
      <w:r w:rsidRPr="00D56774">
        <w:rPr>
          <w:rStyle w:val="Char4"/>
          <w:rFonts w:hint="cs"/>
          <w:rtl/>
        </w:rPr>
        <w:t>د یا از آن ناآگاه باشد. رسول برگزیده خدا راهی نشان داده</w:t>
      </w:r>
      <w:r w:rsidR="009C33F2" w:rsidRPr="00D56774">
        <w:rPr>
          <w:rStyle w:val="Char4"/>
          <w:rFonts w:hint="cs"/>
          <w:rtl/>
        </w:rPr>
        <w:t xml:space="preserve"> که بنده</w:t>
      </w:r>
      <w:r w:rsidR="00850650" w:rsidRPr="00D56774">
        <w:rPr>
          <w:rStyle w:val="Char4"/>
          <w:rFonts w:hint="cs"/>
          <w:rtl/>
        </w:rPr>
        <w:t xml:space="preserve"> می‌</w:t>
      </w:r>
      <w:r w:rsidR="009C33F2" w:rsidRPr="00D56774">
        <w:rPr>
          <w:rStyle w:val="Char4"/>
          <w:rFonts w:hint="cs"/>
          <w:rtl/>
        </w:rPr>
        <w:t>تواند از طریق آن نعمت</w:t>
      </w:r>
      <w:r w:rsidR="00850650" w:rsidRPr="00D56774">
        <w:rPr>
          <w:rStyle w:val="Char4"/>
          <w:rFonts w:hint="cs"/>
          <w:rtl/>
        </w:rPr>
        <w:t>‌ها</w:t>
      </w:r>
      <w:r w:rsidR="009C33F2" w:rsidRPr="00D56774">
        <w:rPr>
          <w:rStyle w:val="Char4"/>
          <w:rFonts w:hint="cs"/>
          <w:rtl/>
        </w:rPr>
        <w:t>ی خدا را بشناسد و شکر آنها را ب</w:t>
      </w:r>
      <w:r w:rsidR="00013E6A" w:rsidRPr="00D56774">
        <w:rPr>
          <w:rStyle w:val="Char4"/>
          <w:rFonts w:hint="cs"/>
          <w:rtl/>
        </w:rPr>
        <w:t>ه</w:t>
      </w:r>
      <w:r w:rsidR="00013E6A" w:rsidRPr="00D56774">
        <w:rPr>
          <w:rStyle w:val="Char4"/>
          <w:rFonts w:hint="eastAsia"/>
          <w:rtl/>
        </w:rPr>
        <w:t>‌</w:t>
      </w:r>
      <w:r w:rsidR="009C33F2" w:rsidRPr="00D56774">
        <w:rPr>
          <w:rStyle w:val="Char4"/>
          <w:rFonts w:hint="cs"/>
          <w:rtl/>
        </w:rPr>
        <w:t xml:space="preserve">جا آورد، او فرموده است: </w:t>
      </w:r>
      <w:r w:rsidRPr="00E11FF3">
        <w:rPr>
          <w:rStyle w:val="Char8"/>
          <w:rFonts w:hint="cs"/>
          <w:rtl/>
        </w:rPr>
        <w:t>«</w:t>
      </w:r>
      <w:r w:rsidR="009C33F2" w:rsidRPr="008F7670">
        <w:rPr>
          <w:rFonts w:hint="cs"/>
          <w:rtl/>
        </w:rPr>
        <w:t>دو خصلت هستند که در هر شخصی باشند، خداوند او را به عنوان شاکر و صابر</w:t>
      </w:r>
      <w:r w:rsidR="00850650">
        <w:rPr>
          <w:rFonts w:hint="cs"/>
          <w:rtl/>
        </w:rPr>
        <w:t xml:space="preserve"> می‌</w:t>
      </w:r>
      <w:r w:rsidR="009C33F2" w:rsidRPr="008F7670">
        <w:rPr>
          <w:rFonts w:hint="cs"/>
          <w:rtl/>
        </w:rPr>
        <w:t>نویسد و اگر این دو خصلت در او نباشد، شاکر و صابر محسوب</w:t>
      </w:r>
      <w:r w:rsidR="00850650">
        <w:rPr>
          <w:rFonts w:hint="cs"/>
          <w:rtl/>
        </w:rPr>
        <w:t xml:space="preserve"> نمی‌</w:t>
      </w:r>
      <w:r w:rsidR="009C33F2" w:rsidRPr="008F7670">
        <w:rPr>
          <w:rFonts w:hint="cs"/>
          <w:rtl/>
        </w:rPr>
        <w:t>شود،</w:t>
      </w:r>
      <w:r w:rsidR="00DB61A2">
        <w:rPr>
          <w:rFonts w:hint="cs"/>
          <w:rtl/>
        </w:rPr>
        <w:t xml:space="preserve"> هرکس </w:t>
      </w:r>
      <w:r w:rsidR="009C33F2" w:rsidRPr="008F7670">
        <w:rPr>
          <w:rFonts w:hint="cs"/>
          <w:rtl/>
        </w:rPr>
        <w:t>در مسائل دینی به فرد بالاتر از خود بنگرد و از او تبعیت کند و در مسائل دنیا به پایین دست خود بنگرد و خدا را به خاطر برتری</w:t>
      </w:r>
      <w:r w:rsidR="00850650">
        <w:rPr>
          <w:rFonts w:hint="cs"/>
          <w:rtl/>
        </w:rPr>
        <w:t>‌ها</w:t>
      </w:r>
      <w:r w:rsidR="009C33F2" w:rsidRPr="008F7670">
        <w:rPr>
          <w:rFonts w:hint="cs"/>
          <w:rtl/>
        </w:rPr>
        <w:t>یی که نسبت به فرد</w:t>
      </w:r>
      <w:r w:rsidR="009C33F2" w:rsidRPr="00D56774">
        <w:rPr>
          <w:rStyle w:val="Char4"/>
          <w:rFonts w:hint="cs"/>
          <w:rtl/>
        </w:rPr>
        <w:t xml:space="preserve"> پایین دست به او دارد شکرگذاری کند، خداوند این فرد </w:t>
      </w:r>
      <w:r w:rsidRPr="00D56774">
        <w:rPr>
          <w:rStyle w:val="Char4"/>
          <w:rFonts w:hint="cs"/>
          <w:rtl/>
        </w:rPr>
        <w:t>را به عنوان فردی شاکر و صابر می‌</w:t>
      </w:r>
      <w:r w:rsidR="009C33F2" w:rsidRPr="00D56774">
        <w:rPr>
          <w:rStyle w:val="Char4"/>
          <w:rFonts w:hint="cs"/>
          <w:rtl/>
        </w:rPr>
        <w:t>نویسد</w:t>
      </w:r>
      <w:r w:rsidRPr="00D56774">
        <w:rPr>
          <w:rStyle w:val="Char4"/>
          <w:rFonts w:hint="cs"/>
          <w:rtl/>
        </w:rPr>
        <w:t xml:space="preserve"> </w:t>
      </w:r>
      <w:r w:rsidR="009C33F2" w:rsidRPr="00D56774">
        <w:rPr>
          <w:rStyle w:val="Char4"/>
          <w:rFonts w:hint="cs"/>
          <w:rtl/>
        </w:rPr>
        <w:t>و اما اگر کسی در مسائل دینی به پایین دست خود نگریست و در امور دنیا بالاتر از خود را دید و برای</w:t>
      </w:r>
      <w:r w:rsidR="00FD7FF4">
        <w:rPr>
          <w:rStyle w:val="Char4"/>
          <w:rFonts w:hint="cs"/>
          <w:rtl/>
        </w:rPr>
        <w:t xml:space="preserve"> آنچه</w:t>
      </w:r>
      <w:r w:rsidR="001F3C89">
        <w:rPr>
          <w:rStyle w:val="Char4"/>
          <w:rFonts w:hint="cs"/>
          <w:rtl/>
        </w:rPr>
        <w:t xml:space="preserve"> که</w:t>
      </w:r>
      <w:r w:rsidR="00FD7FF4">
        <w:rPr>
          <w:rStyle w:val="Char4"/>
          <w:rFonts w:hint="cs"/>
          <w:rtl/>
        </w:rPr>
        <w:t xml:space="preserve"> </w:t>
      </w:r>
      <w:r w:rsidR="009C33F2" w:rsidRPr="00D56774">
        <w:rPr>
          <w:rStyle w:val="Char4"/>
          <w:rFonts w:hint="cs"/>
          <w:rtl/>
        </w:rPr>
        <w:t>آن فرد دارد و او از دست داده</w:t>
      </w:r>
      <w:r w:rsidR="001F3C89">
        <w:rPr>
          <w:rStyle w:val="Char4"/>
          <w:rtl/>
        </w:rPr>
        <w:softHyphen/>
      </w:r>
      <w:r w:rsidR="001F3C89">
        <w:rPr>
          <w:rStyle w:val="Char4"/>
          <w:rFonts w:hint="cs"/>
          <w:rtl/>
        </w:rPr>
        <w:t>است.</w:t>
      </w:r>
      <w:r w:rsidR="009C33F2" w:rsidRPr="00D56774">
        <w:rPr>
          <w:rStyle w:val="Char4"/>
          <w:rFonts w:hint="cs"/>
          <w:rtl/>
        </w:rPr>
        <w:t xml:space="preserve"> تأسف خورد، خداوند او را فرد</w:t>
      </w:r>
      <w:r w:rsidR="00013E6A" w:rsidRPr="00D56774">
        <w:rPr>
          <w:rStyle w:val="Char4"/>
          <w:rFonts w:hint="cs"/>
          <w:rtl/>
        </w:rPr>
        <w:t>ی</w:t>
      </w:r>
      <w:r w:rsidR="009C33F2" w:rsidRPr="00D56774">
        <w:rPr>
          <w:rStyle w:val="Char4"/>
          <w:rFonts w:hint="cs"/>
          <w:rtl/>
        </w:rPr>
        <w:t xml:space="preserve"> شاکر و صابر</w:t>
      </w:r>
      <w:r w:rsidR="00850650" w:rsidRPr="00D56774">
        <w:rPr>
          <w:rStyle w:val="Char4"/>
          <w:rFonts w:hint="cs"/>
          <w:rtl/>
        </w:rPr>
        <w:t xml:space="preserve"> نمی‌</w:t>
      </w:r>
      <w:r w:rsidR="009C33F2" w:rsidRPr="00D56774">
        <w:rPr>
          <w:rStyle w:val="Char4"/>
          <w:rFonts w:hint="cs"/>
          <w:rtl/>
        </w:rPr>
        <w:t>نویسد</w:t>
      </w:r>
      <w:r w:rsidR="009C33F2" w:rsidRPr="00E11FF3">
        <w:rPr>
          <w:rStyle w:val="Char8"/>
          <w:rFonts w:hint="cs"/>
          <w:rtl/>
        </w:rPr>
        <w:t>»</w:t>
      </w:r>
      <w:r w:rsidR="0068368A" w:rsidRPr="00FD7FF4">
        <w:rPr>
          <w:rStyle w:val="Char4"/>
          <w:rFonts w:hint="cs"/>
          <w:vertAlign w:val="superscript"/>
          <w:rtl/>
        </w:rPr>
        <w:t>(</w:t>
      </w:r>
      <w:r w:rsidR="0068368A" w:rsidRPr="00FD7FF4">
        <w:rPr>
          <w:rStyle w:val="Char4"/>
          <w:vertAlign w:val="superscript"/>
          <w:rtl/>
        </w:rPr>
        <w:footnoteReference w:id="184"/>
      </w:r>
      <w:r w:rsidR="0068368A" w:rsidRPr="00FD7FF4">
        <w:rPr>
          <w:rStyle w:val="Char4"/>
          <w:rFonts w:hint="cs"/>
          <w:vertAlign w:val="superscript"/>
          <w:rtl/>
        </w:rPr>
        <w:t>)</w:t>
      </w:r>
      <w:r w:rsidR="009C33F2" w:rsidRPr="00D56774">
        <w:rPr>
          <w:rStyle w:val="Char4"/>
          <w:rFonts w:hint="cs"/>
          <w:rtl/>
        </w:rPr>
        <w:t>.</w:t>
      </w:r>
    </w:p>
    <w:p w:rsidR="009C33F2" w:rsidRPr="00D56774" w:rsidRDefault="009C33F2" w:rsidP="00807D60">
      <w:pPr>
        <w:pStyle w:val="a8"/>
        <w:rPr>
          <w:rStyle w:val="Char4"/>
          <w:rtl/>
        </w:rPr>
      </w:pPr>
      <w:r w:rsidRPr="00D56774">
        <w:rPr>
          <w:rStyle w:val="Char4"/>
          <w:rFonts w:hint="cs"/>
          <w:rtl/>
        </w:rPr>
        <w:t>این حدیث تأثیر مهمی در روان فرد و جامعه دارد، زیرا بیشتر اعمالی که دشمنی</w:t>
      </w:r>
      <w:r w:rsidR="00850650" w:rsidRPr="00D56774">
        <w:rPr>
          <w:rStyle w:val="Char4"/>
          <w:rFonts w:hint="cs"/>
          <w:rtl/>
        </w:rPr>
        <w:t>‌ها</w:t>
      </w:r>
      <w:r w:rsidRPr="00D56774">
        <w:rPr>
          <w:rStyle w:val="Char4"/>
          <w:rFonts w:hint="cs"/>
          <w:rtl/>
        </w:rPr>
        <w:t xml:space="preserve">ی فردی و اجتماعی را به دنبال دارد به خاطر تفاوت مردم در </w:t>
      </w:r>
      <w:r w:rsidR="00540835">
        <w:rPr>
          <w:rStyle w:val="Char4"/>
          <w:rFonts w:hint="cs"/>
          <w:color w:val="0070C0"/>
          <w:rtl/>
        </w:rPr>
        <w:t>{{</w:t>
      </w:r>
      <w:r w:rsidRPr="00540835">
        <w:rPr>
          <w:rStyle w:val="Char4"/>
          <w:rFonts w:hint="cs"/>
          <w:color w:val="0070C0"/>
          <w:rtl/>
        </w:rPr>
        <w:t>وری</w:t>
      </w:r>
      <w:r w:rsidR="00540835">
        <w:rPr>
          <w:rStyle w:val="Char4"/>
          <w:rFonts w:hint="cs"/>
          <w:color w:val="0070C0"/>
          <w:rtl/>
        </w:rPr>
        <w:t>}}</w:t>
      </w:r>
      <w:r w:rsidRPr="00D56774">
        <w:rPr>
          <w:rStyle w:val="Char4"/>
          <w:rFonts w:hint="cs"/>
          <w:rtl/>
        </w:rPr>
        <w:t xml:space="preserve"> و سطح زندگی آنان است.</w:t>
      </w:r>
    </w:p>
    <w:p w:rsidR="009C33F2" w:rsidRPr="00D56774" w:rsidRDefault="009C33F2" w:rsidP="001758C1">
      <w:pPr>
        <w:pStyle w:val="a8"/>
        <w:rPr>
          <w:rStyle w:val="Char4"/>
          <w:rtl/>
        </w:rPr>
      </w:pPr>
      <w:r w:rsidRPr="00D56774">
        <w:rPr>
          <w:rStyle w:val="Char4"/>
          <w:rFonts w:hint="cs"/>
          <w:rtl/>
        </w:rPr>
        <w:t xml:space="preserve">اگر </w:t>
      </w:r>
      <w:r w:rsidR="00013E6A" w:rsidRPr="00D56774">
        <w:rPr>
          <w:rStyle w:val="Char4"/>
          <w:rFonts w:hint="cs"/>
          <w:rtl/>
        </w:rPr>
        <w:t xml:space="preserve">هر </w:t>
      </w:r>
      <w:r w:rsidRPr="00D56774">
        <w:rPr>
          <w:rStyle w:val="Char4"/>
          <w:rFonts w:hint="cs"/>
          <w:rtl/>
        </w:rPr>
        <w:t>شخصی به سطح مادی بالاتر از خود بنگرد و برای رسیدن به چنان سطحی حق و ناحق را در نظر نگیرد</w:t>
      </w:r>
      <w:r w:rsidR="00807D60" w:rsidRPr="00D56774">
        <w:rPr>
          <w:rStyle w:val="Char4"/>
          <w:rFonts w:hint="cs"/>
          <w:rtl/>
        </w:rPr>
        <w:t xml:space="preserve"> </w:t>
      </w:r>
      <w:r w:rsidRPr="00D56774">
        <w:rPr>
          <w:rStyle w:val="Char4"/>
          <w:rFonts w:hint="cs"/>
          <w:rtl/>
        </w:rPr>
        <w:t xml:space="preserve">و با تلاش یا بدون تلاش بخواهد به آن دست یابد و معتقد باشد که سطح مادی افراد تنها ترازوی سنجش برتری مردم نسبت به یکدیگر است، چنین </w:t>
      </w:r>
      <w:r w:rsidR="00807D60" w:rsidRPr="00D56774">
        <w:rPr>
          <w:rStyle w:val="Char4"/>
          <w:rFonts w:hint="cs"/>
          <w:rtl/>
        </w:rPr>
        <w:t>باوری مردم را به یک درگیری طبقاتی</w:t>
      </w:r>
      <w:r w:rsidR="00850650" w:rsidRPr="00D56774">
        <w:rPr>
          <w:rStyle w:val="Char4"/>
          <w:rFonts w:hint="cs"/>
          <w:rtl/>
        </w:rPr>
        <w:t xml:space="preserve"> می‌</w:t>
      </w:r>
      <w:r w:rsidR="00807D60" w:rsidRPr="00D56774">
        <w:rPr>
          <w:rStyle w:val="Char4"/>
          <w:rFonts w:hint="cs"/>
          <w:rtl/>
        </w:rPr>
        <w:t>کش</w:t>
      </w:r>
      <w:r w:rsidRPr="00D56774">
        <w:rPr>
          <w:rStyle w:val="Char4"/>
          <w:rFonts w:hint="cs"/>
          <w:rtl/>
        </w:rPr>
        <w:t>اند و جامعه را پاره پاره و از هم جدا</w:t>
      </w:r>
      <w:r w:rsidR="00850650" w:rsidRPr="00D56774">
        <w:rPr>
          <w:rStyle w:val="Char4"/>
          <w:rFonts w:hint="cs"/>
          <w:rtl/>
        </w:rPr>
        <w:t xml:space="preserve"> می‌</w:t>
      </w:r>
      <w:r w:rsidR="00807D60" w:rsidRPr="00D56774">
        <w:rPr>
          <w:rStyle w:val="Char4"/>
          <w:rFonts w:hint="cs"/>
          <w:rtl/>
        </w:rPr>
        <w:t>کند. اما اگر همین فرد به انسان</w:t>
      </w:r>
      <w:r w:rsidR="00807D60" w:rsidRPr="00D56774">
        <w:rPr>
          <w:rStyle w:val="Char4"/>
          <w:rFonts w:hint="eastAsia"/>
          <w:rtl/>
        </w:rPr>
        <w:t>‌</w:t>
      </w:r>
      <w:r w:rsidRPr="00D56774">
        <w:rPr>
          <w:rStyle w:val="Char4"/>
          <w:rFonts w:hint="cs"/>
          <w:rtl/>
        </w:rPr>
        <w:t xml:space="preserve">هایی بنگرد </w:t>
      </w:r>
      <w:r w:rsidR="00807D60" w:rsidRPr="00D56774">
        <w:rPr>
          <w:rStyle w:val="Char4"/>
          <w:rFonts w:hint="cs"/>
          <w:rtl/>
        </w:rPr>
        <w:t xml:space="preserve">که از لحاظ مادی در سطح </w:t>
      </w:r>
      <w:r w:rsidR="00A13A1C" w:rsidRPr="00D56774">
        <w:rPr>
          <w:rStyle w:val="Char4"/>
          <w:rFonts w:hint="cs"/>
          <w:rtl/>
        </w:rPr>
        <w:t>پایین</w:t>
      </w:r>
      <w:r w:rsidR="00A13A1C" w:rsidRPr="00D56774">
        <w:rPr>
          <w:rStyle w:val="Char4"/>
          <w:rFonts w:hint="eastAsia"/>
          <w:rtl/>
        </w:rPr>
        <w:t>‌</w:t>
      </w:r>
      <w:r w:rsidR="00807D60" w:rsidRPr="00D56774">
        <w:rPr>
          <w:rStyle w:val="Char4"/>
          <w:rFonts w:hint="eastAsia"/>
          <w:rtl/>
        </w:rPr>
        <w:t>تری</w:t>
      </w:r>
      <w:r w:rsidRPr="00D56774">
        <w:rPr>
          <w:rStyle w:val="Char4"/>
          <w:rFonts w:hint="cs"/>
          <w:rtl/>
        </w:rPr>
        <w:t xml:space="preserve"> از او قرار دارند باعث</w:t>
      </w:r>
      <w:r w:rsidR="00850650" w:rsidRPr="00D56774">
        <w:rPr>
          <w:rStyle w:val="Char4"/>
          <w:rFonts w:hint="cs"/>
          <w:rtl/>
        </w:rPr>
        <w:t xml:space="preserve"> می‌</w:t>
      </w:r>
      <w:r w:rsidRPr="00D56774">
        <w:rPr>
          <w:rStyle w:val="Char4"/>
          <w:rFonts w:hint="cs"/>
          <w:rtl/>
        </w:rPr>
        <w:t>شود که خدا را به خاطر فضل و کرمش بستاید و خشنودی و آرامش کسب نماید و خود را به حسرت</w:t>
      </w:r>
      <w:r w:rsidR="00850650" w:rsidRPr="00D56774">
        <w:rPr>
          <w:rStyle w:val="Char4"/>
          <w:rFonts w:hint="cs"/>
          <w:rtl/>
        </w:rPr>
        <w:t>‌ها</w:t>
      </w:r>
      <w:r w:rsidRPr="00D56774">
        <w:rPr>
          <w:rStyle w:val="Char4"/>
          <w:rFonts w:hint="cs"/>
          <w:rtl/>
        </w:rPr>
        <w:t xml:space="preserve"> و آرزوهایی پوچ وانگذارد. البته مانعی ندارد که چنین شخصی برای کسب روزی و افزایش مال خود تلاش کند اما بدون وارد کردند ضرر و زیان به دیگران و به شیوه</w:t>
      </w:r>
      <w:r w:rsidRPr="00D56774">
        <w:rPr>
          <w:rStyle w:val="Char4"/>
          <w:rFonts w:hint="eastAsia"/>
          <w:rtl/>
        </w:rPr>
        <w:t>‌</w:t>
      </w:r>
      <w:r w:rsidRPr="00D56774">
        <w:rPr>
          <w:rStyle w:val="Char4"/>
          <w:rFonts w:hint="cs"/>
          <w:rtl/>
        </w:rPr>
        <w:t xml:space="preserve">ای مورد </w:t>
      </w:r>
      <w:r w:rsidR="00A13A1C" w:rsidRPr="00D56774">
        <w:rPr>
          <w:rStyle w:val="Char4"/>
          <w:rFonts w:hint="cs"/>
          <w:rtl/>
        </w:rPr>
        <w:t xml:space="preserve">پسند خدا. در حدیث آمده است: </w:t>
      </w:r>
      <w:r w:rsidR="00A13A1C" w:rsidRPr="00E11FF3">
        <w:rPr>
          <w:rStyle w:val="Char8"/>
          <w:rFonts w:hint="cs"/>
          <w:rtl/>
        </w:rPr>
        <w:t>«</w:t>
      </w:r>
      <w:r w:rsidR="00A13A1C" w:rsidRPr="00D56774">
        <w:rPr>
          <w:rStyle w:val="Char4"/>
          <w:rFonts w:hint="cs"/>
          <w:rtl/>
        </w:rPr>
        <w:t>هر</w:t>
      </w:r>
      <w:r w:rsidRPr="00D56774">
        <w:rPr>
          <w:rStyle w:val="Char4"/>
          <w:rFonts w:hint="cs"/>
          <w:rtl/>
        </w:rPr>
        <w:t>کس که نگرانی و اندوه او برای قیامت باشد. خداوند ثروت او را در قلبش قرار</w:t>
      </w:r>
      <w:r w:rsidR="00850650" w:rsidRPr="00D56774">
        <w:rPr>
          <w:rStyle w:val="Char4"/>
          <w:rFonts w:hint="cs"/>
          <w:rtl/>
        </w:rPr>
        <w:t xml:space="preserve"> می‌</w:t>
      </w:r>
      <w:r w:rsidRPr="00D56774">
        <w:rPr>
          <w:rStyle w:val="Char4"/>
          <w:rFonts w:hint="cs"/>
          <w:rtl/>
        </w:rPr>
        <w:t xml:space="preserve">دهد </w:t>
      </w:r>
      <w:r w:rsidR="00A13A1C" w:rsidRPr="00D56774">
        <w:rPr>
          <w:rStyle w:val="Char4"/>
          <w:rFonts w:hint="cs"/>
          <w:rtl/>
        </w:rPr>
        <w:t>[</w:t>
      </w:r>
      <w:r w:rsidRPr="00807D60">
        <w:rPr>
          <w:rFonts w:hint="cs"/>
          <w:rtl/>
        </w:rPr>
        <w:t>یعنی به او قناعت</w:t>
      </w:r>
      <w:r w:rsidR="00850650">
        <w:rPr>
          <w:rFonts w:hint="cs"/>
          <w:rtl/>
        </w:rPr>
        <w:t xml:space="preserve"> می‌</w:t>
      </w:r>
      <w:r w:rsidRPr="00807D60">
        <w:rPr>
          <w:rFonts w:hint="cs"/>
          <w:rtl/>
        </w:rPr>
        <w:t>دهد</w:t>
      </w:r>
      <w:r w:rsidR="00A13A1C" w:rsidRPr="00D56774">
        <w:rPr>
          <w:rStyle w:val="Char4"/>
          <w:rFonts w:hint="cs"/>
          <w:rtl/>
        </w:rPr>
        <w:t>]</w:t>
      </w:r>
      <w:r w:rsidRPr="00D56774">
        <w:rPr>
          <w:rStyle w:val="Char4"/>
          <w:rFonts w:hint="cs"/>
          <w:rtl/>
        </w:rPr>
        <w:t xml:space="preserve"> </w:t>
      </w:r>
      <w:r w:rsidR="00807D60" w:rsidRPr="00D56774">
        <w:rPr>
          <w:rStyle w:val="Char4"/>
          <w:rFonts w:hint="cs"/>
          <w:rtl/>
        </w:rPr>
        <w:t>و امورات زندگیش را جمع و جور می</w:t>
      </w:r>
      <w:r w:rsidR="001758C1">
        <w:rPr>
          <w:rStyle w:val="Char4"/>
          <w:rtl/>
        </w:rPr>
        <w:softHyphen/>
      </w:r>
      <w:r w:rsidR="001758C1">
        <w:rPr>
          <w:rStyle w:val="Char4"/>
          <w:rFonts w:hint="cs"/>
          <w:rtl/>
        </w:rPr>
        <w:t>نماید</w:t>
      </w:r>
      <w:r w:rsidRPr="00D56774">
        <w:rPr>
          <w:rStyle w:val="Char4"/>
          <w:rFonts w:hint="cs"/>
          <w:rtl/>
        </w:rPr>
        <w:t xml:space="preserve"> و دنیا با ذلت</w:t>
      </w:r>
      <w:r w:rsidR="00A94924" w:rsidRPr="00D56774">
        <w:rPr>
          <w:rStyle w:val="Char4"/>
          <w:rFonts w:hint="cs"/>
          <w:rtl/>
        </w:rPr>
        <w:t xml:space="preserve"> </w:t>
      </w:r>
      <w:r w:rsidRPr="00D56774">
        <w:rPr>
          <w:rStyle w:val="Char4"/>
          <w:rFonts w:hint="cs"/>
          <w:rtl/>
        </w:rPr>
        <w:t>به او روی</w:t>
      </w:r>
      <w:r w:rsidR="00850650" w:rsidRPr="00D56774">
        <w:rPr>
          <w:rStyle w:val="Char4"/>
          <w:rFonts w:hint="cs"/>
          <w:rtl/>
        </w:rPr>
        <w:t xml:space="preserve"> می‌</w:t>
      </w:r>
      <w:r w:rsidRPr="00D56774">
        <w:rPr>
          <w:rStyle w:val="Char4"/>
          <w:rFonts w:hint="cs"/>
          <w:rtl/>
        </w:rPr>
        <w:t xml:space="preserve">آورد در </w:t>
      </w:r>
      <w:r w:rsidR="00A13A1C" w:rsidRPr="00D56774">
        <w:rPr>
          <w:rStyle w:val="Char4"/>
          <w:rFonts w:hint="cs"/>
          <w:rtl/>
        </w:rPr>
        <w:t xml:space="preserve">حالی </w:t>
      </w:r>
      <w:r w:rsidRPr="00D56774">
        <w:rPr>
          <w:rStyle w:val="Char4"/>
          <w:rFonts w:hint="cs"/>
          <w:rtl/>
        </w:rPr>
        <w:t xml:space="preserve">که او از آن </w:t>
      </w:r>
      <w:r w:rsidR="00A13A1C" w:rsidRPr="00D56774">
        <w:rPr>
          <w:rStyle w:val="Char4"/>
          <w:rFonts w:hint="cs"/>
          <w:rtl/>
        </w:rPr>
        <w:t>روی</w:t>
      </w:r>
      <w:r w:rsidR="00A13A1C" w:rsidRPr="00D56774">
        <w:rPr>
          <w:rStyle w:val="Char4"/>
          <w:rFonts w:hint="eastAsia"/>
          <w:rtl/>
        </w:rPr>
        <w:t>‌</w:t>
      </w:r>
      <w:r w:rsidR="00807D60" w:rsidRPr="00D56774">
        <w:rPr>
          <w:rStyle w:val="Char4"/>
          <w:rFonts w:hint="cs"/>
          <w:rtl/>
        </w:rPr>
        <w:t>گردان است و</w:t>
      </w:r>
      <w:r w:rsidR="00DB61A2" w:rsidRPr="00D56774">
        <w:rPr>
          <w:rStyle w:val="Char4"/>
          <w:rFonts w:hint="cs"/>
          <w:rtl/>
        </w:rPr>
        <w:t xml:space="preserve"> هرکس </w:t>
      </w:r>
      <w:r w:rsidR="00807D60" w:rsidRPr="00D56774">
        <w:rPr>
          <w:rStyle w:val="Char4"/>
          <w:rFonts w:hint="cs"/>
          <w:rtl/>
        </w:rPr>
        <w:t>که نگرانی</w:t>
      </w:r>
      <w:r w:rsidR="00807D60" w:rsidRPr="00D56774">
        <w:rPr>
          <w:rStyle w:val="Char4"/>
          <w:rFonts w:hint="eastAsia"/>
          <w:rtl/>
        </w:rPr>
        <w:t>‌</w:t>
      </w:r>
      <w:r w:rsidRPr="00D56774">
        <w:rPr>
          <w:rStyle w:val="Char4"/>
          <w:rFonts w:hint="cs"/>
          <w:rtl/>
        </w:rPr>
        <w:t>اش برای دنیا باش</w:t>
      </w:r>
      <w:r w:rsidR="00807D60" w:rsidRPr="00D56774">
        <w:rPr>
          <w:rStyle w:val="Char4"/>
          <w:rFonts w:hint="cs"/>
          <w:rtl/>
        </w:rPr>
        <w:t>د، خداوند آن چنان او را فقیر می</w:t>
      </w:r>
      <w:r w:rsidR="00807D60" w:rsidRPr="00D56774">
        <w:rPr>
          <w:rStyle w:val="Char4"/>
          <w:rFonts w:hint="eastAsia"/>
          <w:rtl/>
        </w:rPr>
        <w:t>‌</w:t>
      </w:r>
      <w:r w:rsidRPr="00D56774">
        <w:rPr>
          <w:rStyle w:val="Char4"/>
          <w:rFonts w:hint="cs"/>
          <w:rtl/>
        </w:rPr>
        <w:t>کند که فقر را با چشم خود ببیند. امورات زندگی و خاطرش را پریشان</w:t>
      </w:r>
      <w:r w:rsidR="00850650" w:rsidRPr="00D56774">
        <w:rPr>
          <w:rStyle w:val="Char4"/>
          <w:rFonts w:hint="cs"/>
          <w:rtl/>
        </w:rPr>
        <w:t xml:space="preserve"> می‌</w:t>
      </w:r>
      <w:r w:rsidRPr="00D56774">
        <w:rPr>
          <w:rStyle w:val="Char4"/>
          <w:rFonts w:hint="cs"/>
          <w:rtl/>
        </w:rPr>
        <w:t>سازد</w:t>
      </w:r>
      <w:r w:rsidR="00807D60" w:rsidRPr="00D56774">
        <w:rPr>
          <w:rStyle w:val="Char4"/>
          <w:rFonts w:hint="cs"/>
          <w:rtl/>
        </w:rPr>
        <w:t xml:space="preserve"> </w:t>
      </w:r>
      <w:r w:rsidRPr="00D56774">
        <w:rPr>
          <w:rStyle w:val="Char4"/>
          <w:rFonts w:hint="cs"/>
          <w:rtl/>
        </w:rPr>
        <w:t>و دنیا فقط به اندازه تقدیر او نصیبش</w:t>
      </w:r>
      <w:r w:rsidR="00850650" w:rsidRPr="00D56774">
        <w:rPr>
          <w:rStyle w:val="Char4"/>
          <w:rFonts w:hint="cs"/>
          <w:rtl/>
        </w:rPr>
        <w:t xml:space="preserve"> می‌</w:t>
      </w:r>
      <w:r w:rsidRPr="00D56774">
        <w:rPr>
          <w:rStyle w:val="Char4"/>
          <w:rFonts w:hint="cs"/>
          <w:rtl/>
        </w:rPr>
        <w:t>گردد</w:t>
      </w:r>
      <w:r w:rsidRPr="00E11FF3">
        <w:rPr>
          <w:rStyle w:val="Char8"/>
          <w:rFonts w:hint="cs"/>
          <w:rtl/>
        </w:rPr>
        <w:t>»</w:t>
      </w:r>
      <w:r w:rsidR="00210E67" w:rsidRPr="00FD7FF4">
        <w:rPr>
          <w:rStyle w:val="Char4"/>
          <w:rFonts w:hint="cs"/>
          <w:vertAlign w:val="superscript"/>
          <w:rtl/>
        </w:rPr>
        <w:t>(</w:t>
      </w:r>
      <w:r w:rsidR="00210E67" w:rsidRPr="00FD7FF4">
        <w:rPr>
          <w:rStyle w:val="Char4"/>
          <w:vertAlign w:val="superscript"/>
          <w:rtl/>
        </w:rPr>
        <w:footnoteReference w:id="185"/>
      </w:r>
      <w:r w:rsidR="00210E67" w:rsidRPr="00FD7FF4">
        <w:rPr>
          <w:rStyle w:val="Char4"/>
          <w:rFonts w:hint="cs"/>
          <w:vertAlign w:val="superscript"/>
          <w:rtl/>
        </w:rPr>
        <w:t>)</w:t>
      </w:r>
      <w:r w:rsidRPr="00D56774">
        <w:rPr>
          <w:rStyle w:val="Char4"/>
          <w:rFonts w:hint="cs"/>
          <w:rtl/>
        </w:rPr>
        <w:t>.</w:t>
      </w:r>
    </w:p>
    <w:p w:rsidR="009C33F2" w:rsidRPr="00807D60" w:rsidRDefault="009C33F2" w:rsidP="0078790C">
      <w:pPr>
        <w:pStyle w:val="a8"/>
        <w:rPr>
          <w:rtl/>
        </w:rPr>
      </w:pPr>
      <w:r w:rsidRPr="00D56774">
        <w:rPr>
          <w:rStyle w:val="Char4"/>
          <w:rFonts w:hint="cs"/>
          <w:rtl/>
        </w:rPr>
        <w:t>پس حرص و هجوم به مال و ثروت دنیا جزو رهنمودهای اسلام نیست، بلکه از نشانه</w:t>
      </w:r>
      <w:r w:rsidR="00850650" w:rsidRPr="00D56774">
        <w:rPr>
          <w:rStyle w:val="Char4"/>
          <w:rFonts w:hint="cs"/>
          <w:rtl/>
        </w:rPr>
        <w:t>‌ها</w:t>
      </w:r>
      <w:r w:rsidRPr="00D56774">
        <w:rPr>
          <w:rStyle w:val="Char4"/>
          <w:rFonts w:hint="cs"/>
          <w:rtl/>
        </w:rPr>
        <w:t xml:space="preserve">ی جوامع جاهلی قدیم و جدید است، در صحیح بخاری و مسلم آمده است که پیامبر </w:t>
      </w:r>
      <w:r w:rsidR="00D56774">
        <w:rPr>
          <w:rStyle w:val="Char4"/>
          <w:rFonts w:cs="CTraditional Arabic" w:hint="cs"/>
          <w:rtl/>
        </w:rPr>
        <w:t>ج</w:t>
      </w:r>
      <w:r w:rsidRPr="00D56774">
        <w:rPr>
          <w:rStyle w:val="Char4"/>
          <w:rFonts w:hint="cs"/>
          <w:rtl/>
        </w:rPr>
        <w:t xml:space="preserve"> فرمود: </w:t>
      </w:r>
      <w:r w:rsidR="00807D60" w:rsidRPr="00E11FF3">
        <w:rPr>
          <w:rStyle w:val="Char8"/>
          <w:rFonts w:hint="cs"/>
          <w:rtl/>
        </w:rPr>
        <w:t>«</w:t>
      </w:r>
      <w:r w:rsidRPr="00D56774">
        <w:rPr>
          <w:rStyle w:val="Char4"/>
          <w:rFonts w:hint="cs"/>
          <w:rtl/>
        </w:rPr>
        <w:t>ثروتمندی از فراوانی مال دنیا نیست، بلکه ثروتمندی واقعی زمانی است که درون انسان غنی باشد</w:t>
      </w:r>
      <w:r w:rsidR="00807D60" w:rsidRPr="00E11FF3">
        <w:rPr>
          <w:rStyle w:val="Char8"/>
          <w:rFonts w:hint="cs"/>
          <w:rtl/>
        </w:rPr>
        <w:t>»</w:t>
      </w:r>
      <w:r w:rsidRPr="00D56774">
        <w:rPr>
          <w:rStyle w:val="Char4"/>
          <w:rFonts w:hint="cs"/>
          <w:rtl/>
        </w:rPr>
        <w:t>. به همین خاطر اموال دنیا هر اندازه که زیاد ب</w:t>
      </w:r>
      <w:r w:rsidR="00807D60" w:rsidRPr="00D56774">
        <w:rPr>
          <w:rStyle w:val="Char4"/>
          <w:rFonts w:hint="cs"/>
          <w:rtl/>
        </w:rPr>
        <w:t>اشد فقط در دست مسلمانان باقی می</w:t>
      </w:r>
      <w:r w:rsidR="00807D60" w:rsidRPr="00D56774">
        <w:rPr>
          <w:rStyle w:val="Char4"/>
          <w:rFonts w:hint="eastAsia"/>
          <w:rtl/>
        </w:rPr>
        <w:t>‌</w:t>
      </w:r>
      <w:r w:rsidR="00807D60" w:rsidRPr="00D56774">
        <w:rPr>
          <w:rStyle w:val="Char4"/>
          <w:rFonts w:hint="cs"/>
          <w:rtl/>
        </w:rPr>
        <w:t>ماند و به دل آنها نفوذ نمی</w:t>
      </w:r>
      <w:r w:rsidR="00807D60" w:rsidRPr="00D56774">
        <w:rPr>
          <w:rStyle w:val="Char4"/>
          <w:rFonts w:hint="eastAsia"/>
          <w:rtl/>
        </w:rPr>
        <w:t>‌</w:t>
      </w:r>
      <w:r w:rsidR="00807D60" w:rsidRPr="00D56774">
        <w:rPr>
          <w:rStyle w:val="Char4"/>
          <w:rFonts w:hint="cs"/>
          <w:rtl/>
        </w:rPr>
        <w:t>کند، در نتیجه بذل</w:t>
      </w:r>
      <w:r w:rsidRPr="00D56774">
        <w:rPr>
          <w:rStyle w:val="Char4"/>
          <w:rFonts w:hint="cs"/>
          <w:rtl/>
        </w:rPr>
        <w:t xml:space="preserve"> و بخشش آن برای مصالح عمومی و جهت دلجویی از فقرا و جهاد در راه خدا برای</w:t>
      </w:r>
      <w:r w:rsidR="00A13A1C" w:rsidRPr="00D56774">
        <w:rPr>
          <w:rStyle w:val="Char4"/>
          <w:rFonts w:hint="eastAsia"/>
          <w:rtl/>
        </w:rPr>
        <w:t>‌</w:t>
      </w:r>
      <w:r w:rsidRPr="00D56774">
        <w:rPr>
          <w:rStyle w:val="Char4"/>
          <w:rFonts w:hint="cs"/>
          <w:rtl/>
        </w:rPr>
        <w:t>شان آسان است</w:t>
      </w:r>
      <w:r w:rsidR="00A13A1C" w:rsidRPr="00D56774">
        <w:rPr>
          <w:rStyle w:val="Char4"/>
          <w:rFonts w:hint="cs"/>
          <w:rtl/>
        </w:rPr>
        <w:t>.</w:t>
      </w:r>
      <w:r w:rsidR="004F4C88" w:rsidRPr="00D56774">
        <w:rPr>
          <w:rStyle w:val="Char4"/>
          <w:rFonts w:hint="cs"/>
          <w:rtl/>
        </w:rPr>
        <w:t xml:space="preserve"> </w:t>
      </w:r>
      <w:r w:rsidRPr="00D56774">
        <w:rPr>
          <w:rStyle w:val="Char4"/>
          <w:rFonts w:hint="cs"/>
          <w:rtl/>
        </w:rPr>
        <w:t>عثمان بن عفا</w:t>
      </w:r>
      <w:r w:rsidR="00A13A1C" w:rsidRPr="00D56774">
        <w:rPr>
          <w:rStyle w:val="Char4"/>
          <w:rFonts w:hint="cs"/>
          <w:rtl/>
        </w:rPr>
        <w:t>ن</w:t>
      </w:r>
      <w:r w:rsidRPr="00D56774">
        <w:rPr>
          <w:rStyle w:val="Char4"/>
          <w:rFonts w:hint="cs"/>
          <w:rtl/>
        </w:rPr>
        <w:t xml:space="preserve"> </w:t>
      </w:r>
      <w:r w:rsidR="00D56774">
        <w:rPr>
          <w:rStyle w:val="Char4"/>
          <w:rFonts w:cs="CTraditional Arabic" w:hint="cs"/>
          <w:rtl/>
        </w:rPr>
        <w:t>س</w:t>
      </w:r>
      <w:r w:rsidRPr="00D56774">
        <w:rPr>
          <w:rStyle w:val="Char4"/>
          <w:rFonts w:hint="cs"/>
          <w:rtl/>
        </w:rPr>
        <w:t xml:space="preserve"> کل سپاهیان</w:t>
      </w:r>
      <w:r w:rsidR="00A94924" w:rsidRPr="00D56774">
        <w:rPr>
          <w:rStyle w:val="Char4"/>
          <w:rFonts w:hint="cs"/>
          <w:rtl/>
        </w:rPr>
        <w:t xml:space="preserve"> </w:t>
      </w:r>
      <w:r w:rsidRPr="00D56774">
        <w:rPr>
          <w:rStyle w:val="Char4"/>
          <w:rFonts w:hint="cs"/>
          <w:rtl/>
        </w:rPr>
        <w:t xml:space="preserve">مشهور به </w:t>
      </w:r>
      <w:r w:rsidRPr="00E11FF3">
        <w:rPr>
          <w:rStyle w:val="Char8"/>
          <w:rFonts w:hint="cs"/>
          <w:rtl/>
        </w:rPr>
        <w:t>«</w:t>
      </w:r>
      <w:r w:rsidRPr="00807D60">
        <w:rPr>
          <w:rFonts w:hint="cs"/>
          <w:rtl/>
        </w:rPr>
        <w:t>جیش العسره</w:t>
      </w:r>
      <w:r w:rsidRPr="00E11FF3">
        <w:rPr>
          <w:rStyle w:val="Char8"/>
          <w:rFonts w:hint="cs"/>
          <w:rtl/>
        </w:rPr>
        <w:t>»</w:t>
      </w:r>
      <w:r w:rsidRPr="00807D60">
        <w:rPr>
          <w:rFonts w:hint="cs"/>
          <w:rtl/>
        </w:rPr>
        <w:t xml:space="preserve"> را از مال خود تجهیز کرد و عبدالرحمن بن عوف برای دلجویی از مسلمانان</w:t>
      </w:r>
      <w:r w:rsidR="00AE2889">
        <w:rPr>
          <w:rFonts w:hint="cs"/>
          <w:rtl/>
        </w:rPr>
        <w:t>ِ</w:t>
      </w:r>
      <w:r w:rsidRPr="00807D60">
        <w:rPr>
          <w:rFonts w:hint="cs"/>
          <w:rtl/>
        </w:rPr>
        <w:t xml:space="preserve"> نیازمند، یک قافله تجاری بخشید. کار عثمان و عبدالرحمن</w:t>
      </w:r>
      <w:r w:rsidR="006F6DCC">
        <w:rPr>
          <w:rFonts w:hint="cs"/>
          <w:rtl/>
        </w:rPr>
        <w:t xml:space="preserve"> </w:t>
      </w:r>
      <w:r w:rsidR="00AE2889">
        <w:rPr>
          <w:rFonts w:cs="CTraditional Arabic" w:hint="cs"/>
          <w:rtl/>
        </w:rPr>
        <w:t>ب</w:t>
      </w:r>
      <w:r w:rsidRPr="00807D60">
        <w:rPr>
          <w:rFonts w:hint="cs"/>
          <w:rtl/>
        </w:rPr>
        <w:t xml:space="preserve"> به این دلیل نبوده که قیمت و ارزش اموال خود را</w:t>
      </w:r>
      <w:r w:rsidR="00850650">
        <w:rPr>
          <w:rFonts w:hint="cs"/>
          <w:rtl/>
        </w:rPr>
        <w:t xml:space="preserve"> نمی‌</w:t>
      </w:r>
      <w:r w:rsidRPr="00807D60">
        <w:rPr>
          <w:rFonts w:hint="cs"/>
          <w:rtl/>
        </w:rPr>
        <w:t>دانست</w:t>
      </w:r>
      <w:r w:rsidR="001758C1">
        <w:rPr>
          <w:rFonts w:hint="cs"/>
          <w:rtl/>
        </w:rPr>
        <w:t>ند</w:t>
      </w:r>
      <w:r w:rsidRPr="00807D60">
        <w:rPr>
          <w:rFonts w:hint="cs"/>
          <w:rtl/>
        </w:rPr>
        <w:t xml:space="preserve"> زیرا قرآن برای آنها بیان کرده بود که مال و ثروت یکی از عوامل پایداری</w:t>
      </w:r>
      <w:r w:rsidR="00A94924">
        <w:rPr>
          <w:rFonts w:hint="cs"/>
          <w:rtl/>
        </w:rPr>
        <w:t xml:space="preserve"> </w:t>
      </w:r>
      <w:r w:rsidRPr="00807D60">
        <w:rPr>
          <w:rFonts w:hint="cs"/>
          <w:rtl/>
        </w:rPr>
        <w:t>زندگی است و به قدری مهم است که آن را به بچه</w:t>
      </w:r>
      <w:r w:rsidR="00850650">
        <w:rPr>
          <w:rFonts w:hint="cs"/>
          <w:rtl/>
        </w:rPr>
        <w:t>‌ها</w:t>
      </w:r>
      <w:r w:rsidRPr="00807D60">
        <w:rPr>
          <w:rFonts w:hint="cs"/>
          <w:rtl/>
        </w:rPr>
        <w:t xml:space="preserve"> و دیوانگان</w:t>
      </w:r>
      <w:r w:rsidR="00850650">
        <w:rPr>
          <w:rFonts w:hint="cs"/>
          <w:rtl/>
        </w:rPr>
        <w:t xml:space="preserve"> نمی‌</w:t>
      </w:r>
      <w:r w:rsidRPr="00807D60">
        <w:rPr>
          <w:rFonts w:hint="cs"/>
          <w:rtl/>
        </w:rPr>
        <w:t xml:space="preserve">سپارند که آن را از بین </w:t>
      </w:r>
      <w:r w:rsidR="001758C1">
        <w:rPr>
          <w:rFonts w:hint="cs"/>
          <w:rtl/>
        </w:rPr>
        <w:t>ب</w:t>
      </w:r>
      <w:r w:rsidRPr="00807D60">
        <w:rPr>
          <w:rFonts w:hint="cs"/>
          <w:rtl/>
        </w:rPr>
        <w:t xml:space="preserve">برند، </w:t>
      </w:r>
      <w:r w:rsidR="00A13A1C">
        <w:rPr>
          <w:rFonts w:hint="cs"/>
          <w:rtl/>
        </w:rPr>
        <w:t>مس</w:t>
      </w:r>
      <w:r w:rsidR="0078790C">
        <w:rPr>
          <w:rFonts w:hint="cs"/>
          <w:rtl/>
        </w:rPr>
        <w:t>أل</w:t>
      </w:r>
      <w:r w:rsidR="00A13A1C">
        <w:rPr>
          <w:rFonts w:hint="cs"/>
          <w:rtl/>
        </w:rPr>
        <w:t>ه این است که مال دنیا هر</w:t>
      </w:r>
      <w:r w:rsidRPr="00807D60">
        <w:rPr>
          <w:rFonts w:hint="cs"/>
          <w:rtl/>
        </w:rPr>
        <w:t>چند ارزشمند باشد اما در میان نعمت</w:t>
      </w:r>
      <w:r w:rsidR="00850650">
        <w:rPr>
          <w:rFonts w:hint="cs"/>
          <w:rtl/>
        </w:rPr>
        <w:t>‌ها</w:t>
      </w:r>
      <w:r w:rsidRPr="00807D60">
        <w:rPr>
          <w:rFonts w:hint="cs"/>
          <w:rtl/>
        </w:rPr>
        <w:t xml:space="preserve">ی زندگی قیمت اول </w:t>
      </w:r>
      <w:r w:rsidR="00A13A1C">
        <w:rPr>
          <w:rFonts w:hint="cs"/>
          <w:rtl/>
        </w:rPr>
        <w:t>را ندارد و در اختیار انسان است ن</w:t>
      </w:r>
      <w:r w:rsidRPr="00807D60">
        <w:rPr>
          <w:rFonts w:hint="cs"/>
          <w:rtl/>
        </w:rPr>
        <w:t>ه برعکس. و این خلاف آن چیزی است که</w:t>
      </w:r>
      <w:r w:rsidR="006F6DCC">
        <w:rPr>
          <w:rFonts w:hint="cs"/>
          <w:rtl/>
        </w:rPr>
        <w:t xml:space="preserve"> در بسیاری از جوامع جدید روی می</w:t>
      </w:r>
      <w:r w:rsidR="006F6DCC">
        <w:rPr>
          <w:rFonts w:hint="eastAsia"/>
          <w:rtl/>
        </w:rPr>
        <w:t>‌</w:t>
      </w:r>
      <w:r w:rsidRPr="00807D60">
        <w:rPr>
          <w:rFonts w:hint="cs"/>
          <w:rtl/>
        </w:rPr>
        <w:t>دهد و همه نیروها را برای تولید بیشتر گرد هم</w:t>
      </w:r>
      <w:r w:rsidR="00850650">
        <w:rPr>
          <w:rFonts w:hint="cs"/>
          <w:rtl/>
        </w:rPr>
        <w:t xml:space="preserve"> می‌</w:t>
      </w:r>
      <w:r w:rsidRPr="00807D60">
        <w:rPr>
          <w:rFonts w:hint="cs"/>
          <w:rtl/>
        </w:rPr>
        <w:t>آورند تا کرامت</w:t>
      </w:r>
      <w:r w:rsidR="00A94924">
        <w:rPr>
          <w:rFonts w:hint="cs"/>
          <w:rtl/>
        </w:rPr>
        <w:t xml:space="preserve"> </w:t>
      </w:r>
      <w:r w:rsidRPr="00807D60">
        <w:rPr>
          <w:rFonts w:hint="cs"/>
          <w:rtl/>
        </w:rPr>
        <w:t>انسان و سطح</w:t>
      </w:r>
      <w:r w:rsidR="00A94924">
        <w:rPr>
          <w:rFonts w:hint="cs"/>
          <w:rtl/>
        </w:rPr>
        <w:t xml:space="preserve"> </w:t>
      </w:r>
      <w:r w:rsidRPr="00807D60">
        <w:rPr>
          <w:rFonts w:hint="cs"/>
          <w:rtl/>
        </w:rPr>
        <w:t>زندگی</w:t>
      </w:r>
      <w:r w:rsidR="00A94924">
        <w:rPr>
          <w:rFonts w:hint="cs"/>
          <w:rtl/>
        </w:rPr>
        <w:t xml:space="preserve"> </w:t>
      </w:r>
      <w:r w:rsidRPr="00807D60">
        <w:rPr>
          <w:rFonts w:hint="cs"/>
          <w:rtl/>
        </w:rPr>
        <w:t>و میزان خدمت او افزایش یابد و در نتیجه انسان به بنده</w:t>
      </w:r>
      <w:r w:rsidRPr="00807D60">
        <w:rPr>
          <w:rFonts w:hint="eastAsia"/>
          <w:rtl/>
        </w:rPr>
        <w:t>‌</w:t>
      </w:r>
      <w:r w:rsidRPr="00807D60">
        <w:rPr>
          <w:rFonts w:hint="cs"/>
          <w:rtl/>
        </w:rPr>
        <w:t>ی تولید</w:t>
      </w:r>
      <w:r w:rsidR="00A13A1C">
        <w:rPr>
          <w:rFonts w:hint="cs"/>
          <w:rtl/>
        </w:rPr>
        <w:t xml:space="preserve"> تبدیل</w:t>
      </w:r>
      <w:r w:rsidRPr="00807D60">
        <w:rPr>
          <w:rFonts w:hint="cs"/>
          <w:rtl/>
        </w:rPr>
        <w:t xml:space="preserve"> </w:t>
      </w:r>
      <w:r w:rsidR="0078790C">
        <w:rPr>
          <w:rFonts w:hint="cs"/>
          <w:rtl/>
        </w:rPr>
        <w:t>می</w:t>
      </w:r>
      <w:r w:rsidR="0078790C">
        <w:rPr>
          <w:rFonts w:hint="cs"/>
          <w:rtl/>
        </w:rPr>
        <w:softHyphen/>
        <w:t>شود</w:t>
      </w:r>
      <w:r w:rsidRPr="00807D60">
        <w:rPr>
          <w:rFonts w:hint="cs"/>
          <w:rtl/>
        </w:rPr>
        <w:t xml:space="preserve"> در حالی که اسلام از او خواسته</w:t>
      </w:r>
      <w:r w:rsidR="0078790C">
        <w:rPr>
          <w:rtl/>
        </w:rPr>
        <w:softHyphen/>
      </w:r>
      <w:r w:rsidR="0078790C">
        <w:rPr>
          <w:rFonts w:hint="cs"/>
          <w:rtl/>
        </w:rPr>
        <w:t>است</w:t>
      </w:r>
      <w:r w:rsidRPr="00807D60">
        <w:rPr>
          <w:rFonts w:hint="cs"/>
          <w:rtl/>
        </w:rPr>
        <w:t xml:space="preserve"> که بر تولید و درهم و دینار مالکیت کند. پیامبر چنین فرمود</w:t>
      </w:r>
      <w:r w:rsidR="0078790C">
        <w:rPr>
          <w:rFonts w:hint="cs"/>
          <w:rtl/>
        </w:rPr>
        <w:t>ه</w:t>
      </w:r>
      <w:r w:rsidR="0078790C">
        <w:rPr>
          <w:rtl/>
        </w:rPr>
        <w:softHyphen/>
      </w:r>
      <w:r w:rsidR="0078790C">
        <w:rPr>
          <w:rFonts w:hint="cs"/>
          <w:rtl/>
        </w:rPr>
        <w:t>است</w:t>
      </w:r>
      <w:r w:rsidRPr="00807D60">
        <w:rPr>
          <w:rFonts w:hint="cs"/>
          <w:rtl/>
        </w:rPr>
        <w:t xml:space="preserve">: </w:t>
      </w:r>
      <w:r w:rsidR="006F6DCC" w:rsidRPr="00E11FF3">
        <w:rPr>
          <w:rStyle w:val="Char8"/>
          <w:rFonts w:hint="cs"/>
          <w:rtl/>
        </w:rPr>
        <w:t>«</w:t>
      </w:r>
      <w:r w:rsidRPr="00807D60">
        <w:rPr>
          <w:rFonts w:hint="cs"/>
          <w:rtl/>
        </w:rPr>
        <w:t>بندگان دینار و درهم بیچاره و بدبخت هستند</w:t>
      </w:r>
      <w:r w:rsidR="006F6DCC" w:rsidRPr="00E11FF3">
        <w:rPr>
          <w:rStyle w:val="Char8"/>
          <w:rFonts w:hint="cs"/>
          <w:rtl/>
        </w:rPr>
        <w:t>»</w:t>
      </w:r>
      <w:r w:rsidR="008A02C6" w:rsidRPr="00FD7FF4">
        <w:rPr>
          <w:rFonts w:hint="cs"/>
          <w:vertAlign w:val="superscript"/>
          <w:rtl/>
        </w:rPr>
        <w:t>(</w:t>
      </w:r>
      <w:r w:rsidR="008A02C6" w:rsidRPr="00FD7FF4">
        <w:rPr>
          <w:rStyle w:val="FootnoteReference"/>
          <w:rtl/>
        </w:rPr>
        <w:footnoteReference w:id="186"/>
      </w:r>
      <w:r w:rsidR="008A02C6" w:rsidRPr="00FD7FF4">
        <w:rPr>
          <w:rFonts w:hint="cs"/>
          <w:vertAlign w:val="superscript"/>
          <w:rtl/>
        </w:rPr>
        <w:t>)</w:t>
      </w:r>
      <w:r w:rsidRPr="00807D60">
        <w:rPr>
          <w:rFonts w:hint="cs"/>
          <w:rtl/>
        </w:rPr>
        <w:t>.</w:t>
      </w:r>
    </w:p>
    <w:p w:rsidR="009C33F2" w:rsidRDefault="009C33F2" w:rsidP="0078790C">
      <w:pPr>
        <w:pStyle w:val="a8"/>
        <w:rPr>
          <w:rtl/>
        </w:rPr>
      </w:pPr>
      <w:r w:rsidRPr="00D50171">
        <w:rPr>
          <w:rFonts w:hint="cs"/>
          <w:rtl/>
        </w:rPr>
        <w:t>اما این</w:t>
      </w:r>
      <w:r w:rsidR="0078790C">
        <w:rPr>
          <w:rtl/>
        </w:rPr>
        <w:softHyphen/>
      </w:r>
      <w:r w:rsidRPr="00D50171">
        <w:rPr>
          <w:rFonts w:hint="cs"/>
          <w:rtl/>
        </w:rPr>
        <w:t xml:space="preserve">که رسول خدا </w:t>
      </w:r>
      <w:r w:rsidR="00850650" w:rsidRPr="00850650">
        <w:rPr>
          <w:rFonts w:cs="CTraditional Arabic" w:hint="cs"/>
          <w:rtl/>
        </w:rPr>
        <w:t>ج</w:t>
      </w:r>
      <w:r>
        <w:rPr>
          <w:rFonts w:hint="cs"/>
          <w:rtl/>
        </w:rPr>
        <w:t xml:space="preserve"> از پیروان خود خواسته</w:t>
      </w:r>
      <w:r w:rsidR="0078790C">
        <w:rPr>
          <w:rtl/>
        </w:rPr>
        <w:softHyphen/>
      </w:r>
      <w:r w:rsidR="0078790C">
        <w:rPr>
          <w:rFonts w:hint="cs"/>
          <w:rtl/>
        </w:rPr>
        <w:t>است</w:t>
      </w:r>
      <w:r>
        <w:rPr>
          <w:rFonts w:hint="cs"/>
          <w:rtl/>
        </w:rPr>
        <w:t xml:space="preserve"> که برای امور دینی به بالاتر از خود بنگرند به این خاطر است که خواسته از طریق نشان دادن نمونه</w:t>
      </w:r>
      <w:r w:rsidR="00850650">
        <w:rPr>
          <w:rFonts w:hint="cs"/>
          <w:rtl/>
        </w:rPr>
        <w:t>‌ها</w:t>
      </w:r>
      <w:r>
        <w:rPr>
          <w:rFonts w:hint="cs"/>
          <w:rtl/>
        </w:rPr>
        <w:t>ی صالح و با ایمان</w:t>
      </w:r>
      <w:r w:rsidR="00AE2889">
        <w:rPr>
          <w:rFonts w:hint="cs"/>
          <w:rtl/>
        </w:rPr>
        <w:t>ِ</w:t>
      </w:r>
      <w:r>
        <w:rPr>
          <w:rFonts w:hint="cs"/>
          <w:rtl/>
        </w:rPr>
        <w:t xml:space="preserve"> قوی، الگوپذیری را در جامعه اسلامی و در هر مرحله از تاریخ آن</w:t>
      </w:r>
      <w:r w:rsidR="0078790C">
        <w:rPr>
          <w:rFonts w:hint="cs"/>
          <w:rtl/>
        </w:rPr>
        <w:t xml:space="preserve"> را</w:t>
      </w:r>
      <w:r>
        <w:rPr>
          <w:rFonts w:hint="cs"/>
          <w:rtl/>
        </w:rPr>
        <w:t xml:space="preserve"> به مرحله اجرا درآورد، زیرا با وجود این</w:t>
      </w:r>
      <w:r w:rsidR="0078790C">
        <w:rPr>
          <w:rtl/>
        </w:rPr>
        <w:softHyphen/>
      </w:r>
      <w:r>
        <w:rPr>
          <w:rFonts w:hint="cs"/>
          <w:rtl/>
        </w:rPr>
        <w:t>که نسل</w:t>
      </w:r>
      <w:r w:rsidR="00850650">
        <w:rPr>
          <w:rFonts w:hint="cs"/>
          <w:rtl/>
        </w:rPr>
        <w:t>‌ها</w:t>
      </w:r>
      <w:r>
        <w:rPr>
          <w:rFonts w:hint="cs"/>
          <w:rtl/>
        </w:rPr>
        <w:t>ی آینده هنگام مطالعه زندگی و تدبر در عملکرد افراد الگ</w:t>
      </w:r>
      <w:r w:rsidR="006F6DCC">
        <w:rPr>
          <w:rFonts w:hint="cs"/>
          <w:rtl/>
        </w:rPr>
        <w:t>وی خود اثری قوی بر شخصیت خود می</w:t>
      </w:r>
      <w:r w:rsidR="006F6DCC">
        <w:rPr>
          <w:rFonts w:hint="eastAsia"/>
          <w:rtl/>
        </w:rPr>
        <w:t>‌</w:t>
      </w:r>
      <w:r>
        <w:rPr>
          <w:rFonts w:hint="cs"/>
          <w:rtl/>
        </w:rPr>
        <w:t>یاب</w:t>
      </w:r>
      <w:r w:rsidR="0078790C">
        <w:rPr>
          <w:rFonts w:hint="cs"/>
          <w:rtl/>
        </w:rPr>
        <w:t>ن</w:t>
      </w:r>
      <w:r>
        <w:rPr>
          <w:rFonts w:hint="cs"/>
          <w:rtl/>
        </w:rPr>
        <w:t>د، اما نمونه</w:t>
      </w:r>
      <w:r w:rsidR="00850650">
        <w:rPr>
          <w:rFonts w:hint="cs"/>
          <w:rtl/>
        </w:rPr>
        <w:t>‌ها</w:t>
      </w:r>
      <w:r>
        <w:rPr>
          <w:rFonts w:hint="cs"/>
          <w:rtl/>
        </w:rPr>
        <w:t>ی زن</w:t>
      </w:r>
      <w:r w:rsidR="00A13A1C">
        <w:rPr>
          <w:rFonts w:hint="cs"/>
          <w:rtl/>
        </w:rPr>
        <w:t>ده، آسان</w:t>
      </w:r>
      <w:r w:rsidR="00A13A1C">
        <w:rPr>
          <w:rFonts w:hint="eastAsia"/>
          <w:rtl/>
        </w:rPr>
        <w:t>‌</w:t>
      </w:r>
      <w:r w:rsidR="006F6DCC">
        <w:rPr>
          <w:rFonts w:hint="cs"/>
          <w:rtl/>
        </w:rPr>
        <w:t>تر مورد مطالعه قرار می</w:t>
      </w:r>
      <w:r w:rsidR="006F6DCC">
        <w:rPr>
          <w:rFonts w:hint="eastAsia"/>
          <w:rtl/>
        </w:rPr>
        <w:t>‌</w:t>
      </w:r>
      <w:r>
        <w:rPr>
          <w:rFonts w:hint="cs"/>
          <w:rtl/>
        </w:rPr>
        <w:t>گیرند و ت</w:t>
      </w:r>
      <w:r w:rsidR="00A13A1C">
        <w:rPr>
          <w:rFonts w:hint="cs"/>
          <w:rtl/>
        </w:rPr>
        <w:t>أ</w:t>
      </w:r>
      <w:r>
        <w:rPr>
          <w:rFonts w:hint="cs"/>
          <w:rtl/>
        </w:rPr>
        <w:t xml:space="preserve">ثیر </w:t>
      </w:r>
      <w:r w:rsidR="006F6DCC">
        <w:rPr>
          <w:rFonts w:hint="cs"/>
          <w:rtl/>
        </w:rPr>
        <w:t>قوی</w:t>
      </w:r>
      <w:r w:rsidR="0078790C">
        <w:rPr>
          <w:rtl/>
        </w:rPr>
        <w:softHyphen/>
      </w:r>
      <w:r w:rsidR="006F6DCC">
        <w:rPr>
          <w:rFonts w:hint="cs"/>
          <w:rtl/>
        </w:rPr>
        <w:t>تری بر جامعه و پیروان می</w:t>
      </w:r>
      <w:r w:rsidR="006F6DCC">
        <w:rPr>
          <w:rFonts w:hint="eastAsia"/>
          <w:rtl/>
        </w:rPr>
        <w:t>‌</w:t>
      </w:r>
      <w:r>
        <w:rPr>
          <w:rFonts w:hint="cs"/>
          <w:rtl/>
        </w:rPr>
        <w:t>گذارند و پیروی از آن</w:t>
      </w:r>
      <w:r w:rsidR="00A13A1C">
        <w:rPr>
          <w:rFonts w:hint="cs"/>
          <w:rtl/>
        </w:rPr>
        <w:t>ان آسان</w:t>
      </w:r>
      <w:r w:rsidR="00A13A1C">
        <w:rPr>
          <w:rFonts w:hint="eastAsia"/>
          <w:rtl/>
        </w:rPr>
        <w:t>‌</w:t>
      </w:r>
      <w:r>
        <w:rPr>
          <w:rFonts w:hint="cs"/>
          <w:rtl/>
        </w:rPr>
        <w:t>تر است. علاوه بر این تا زمانی که تعالیم اسلام در نمونه</w:t>
      </w:r>
      <w:r w:rsidR="00850650">
        <w:rPr>
          <w:rFonts w:hint="cs"/>
          <w:rtl/>
        </w:rPr>
        <w:t>‌ها</w:t>
      </w:r>
      <w:r>
        <w:rPr>
          <w:rFonts w:hint="cs"/>
          <w:rtl/>
        </w:rPr>
        <w:t>ی</w:t>
      </w:r>
      <w:r w:rsidR="006061A0">
        <w:rPr>
          <w:rFonts w:hint="cs"/>
          <w:rtl/>
        </w:rPr>
        <w:t xml:space="preserve"> زنده و در هر عصری قابل تطبیق </w:t>
      </w:r>
      <w:r>
        <w:rPr>
          <w:rFonts w:hint="cs"/>
          <w:rtl/>
        </w:rPr>
        <w:t>و اجرا باشد نشانه آن است که این دستورالعمل</w:t>
      </w:r>
      <w:r w:rsidR="00850650">
        <w:rPr>
          <w:rFonts w:hint="cs"/>
          <w:rtl/>
        </w:rPr>
        <w:t>‌ها</w:t>
      </w:r>
      <w:r>
        <w:rPr>
          <w:rFonts w:hint="cs"/>
          <w:rtl/>
        </w:rPr>
        <w:t xml:space="preserve"> شایستگی پیروی را دارند و با نظریه تربیت دائمی هماهنگ است.</w:t>
      </w:r>
    </w:p>
    <w:p w:rsidR="009C33F2" w:rsidRPr="003A7A59" w:rsidRDefault="009C33F2" w:rsidP="009C33F2">
      <w:pPr>
        <w:pStyle w:val="a8"/>
        <w:rPr>
          <w:spacing w:val="-4"/>
          <w:rtl/>
        </w:rPr>
      </w:pPr>
      <w:r w:rsidRPr="003A7A59">
        <w:rPr>
          <w:rFonts w:hint="cs"/>
          <w:spacing w:val="-4"/>
          <w:rtl/>
        </w:rPr>
        <w:t>در حقیقت، حرص و هجوم و درگیری بر سر مال دنیا</w:t>
      </w:r>
      <w:r w:rsidR="00A94924" w:rsidRPr="003A7A59">
        <w:rPr>
          <w:rFonts w:hint="cs"/>
          <w:spacing w:val="-4"/>
          <w:rtl/>
        </w:rPr>
        <w:t xml:space="preserve"> </w:t>
      </w:r>
      <w:r w:rsidRPr="003A7A59">
        <w:rPr>
          <w:rFonts w:hint="cs"/>
          <w:spacing w:val="-4"/>
          <w:rtl/>
        </w:rPr>
        <w:t>و تنگ نظری و بخیلی دردهایی است که بر جوامع غربی حاکم هستند، زیرا این جوامع ایمان حقیقی ب</w:t>
      </w:r>
      <w:r w:rsidR="006061A0" w:rsidRPr="003A7A59">
        <w:rPr>
          <w:rFonts w:hint="cs"/>
          <w:spacing w:val="-4"/>
          <w:rtl/>
        </w:rPr>
        <w:t>ه خدا و روز آخرت را از دست داده</w:t>
      </w:r>
      <w:r w:rsidR="006061A0" w:rsidRPr="003A7A59">
        <w:rPr>
          <w:rFonts w:hint="eastAsia"/>
          <w:spacing w:val="-4"/>
          <w:rtl/>
        </w:rPr>
        <w:t>‌</w:t>
      </w:r>
      <w:r w:rsidRPr="003A7A59">
        <w:rPr>
          <w:rFonts w:hint="cs"/>
          <w:spacing w:val="-4"/>
          <w:rtl/>
        </w:rPr>
        <w:t>اند، اما قیامت و زندگی اخروی</w:t>
      </w:r>
      <w:r w:rsidR="00A94924" w:rsidRPr="003A7A59">
        <w:rPr>
          <w:rFonts w:hint="cs"/>
          <w:spacing w:val="-4"/>
          <w:rtl/>
        </w:rPr>
        <w:t xml:space="preserve"> </w:t>
      </w:r>
      <w:r w:rsidRPr="003A7A59">
        <w:rPr>
          <w:rFonts w:hint="cs"/>
          <w:spacing w:val="-4"/>
          <w:rtl/>
        </w:rPr>
        <w:t>پیش چشم بسیار</w:t>
      </w:r>
      <w:r w:rsidR="005254D9" w:rsidRPr="003A7A59">
        <w:rPr>
          <w:rFonts w:hint="cs"/>
          <w:spacing w:val="-4"/>
          <w:rtl/>
        </w:rPr>
        <w:t>ی</w:t>
      </w:r>
      <w:r w:rsidRPr="003A7A59">
        <w:rPr>
          <w:rFonts w:hint="cs"/>
          <w:spacing w:val="-4"/>
          <w:rtl/>
        </w:rPr>
        <w:t xml:space="preserve"> از مسلمانان نمودار است و هر اندازه که بیشتر</w:t>
      </w:r>
      <w:r w:rsidR="00A94924" w:rsidRPr="003A7A59">
        <w:rPr>
          <w:rFonts w:hint="cs"/>
          <w:spacing w:val="-4"/>
          <w:rtl/>
        </w:rPr>
        <w:t xml:space="preserve"> </w:t>
      </w:r>
      <w:r w:rsidRPr="003A7A59">
        <w:rPr>
          <w:rFonts w:hint="cs"/>
          <w:spacing w:val="-4"/>
          <w:rtl/>
        </w:rPr>
        <w:t>به دین خود متصل</w:t>
      </w:r>
      <w:r w:rsidR="00850650" w:rsidRPr="003A7A59">
        <w:rPr>
          <w:rFonts w:hint="cs"/>
          <w:spacing w:val="-4"/>
          <w:rtl/>
        </w:rPr>
        <w:t xml:space="preserve"> می‌</w:t>
      </w:r>
      <w:r w:rsidRPr="003A7A59">
        <w:rPr>
          <w:rFonts w:hint="cs"/>
          <w:spacing w:val="-4"/>
          <w:rtl/>
        </w:rPr>
        <w:t>شوند به همان اندازه کرامت و بخشش و مهربانی آنان نیز بیشتر</w:t>
      </w:r>
      <w:r w:rsidR="00850650" w:rsidRPr="003A7A59">
        <w:rPr>
          <w:rFonts w:hint="cs"/>
          <w:spacing w:val="-4"/>
          <w:rtl/>
        </w:rPr>
        <w:t xml:space="preserve"> می‌</w:t>
      </w:r>
      <w:r w:rsidRPr="003A7A59">
        <w:rPr>
          <w:rFonts w:hint="cs"/>
          <w:spacing w:val="-4"/>
          <w:rtl/>
        </w:rPr>
        <w:t>گردد؛ آری دنیا در برابر جاودانگی آخرت چه کوتاه است، پس باید فضای آن با ذکر و شکر نورانی شود و افراد نمونه</w:t>
      </w:r>
      <w:r w:rsidRPr="003A7A59">
        <w:rPr>
          <w:rFonts w:hint="eastAsia"/>
          <w:spacing w:val="-4"/>
          <w:rtl/>
        </w:rPr>
        <w:t>‌</w:t>
      </w:r>
      <w:r w:rsidR="005254D9" w:rsidRPr="003A7A59">
        <w:rPr>
          <w:rFonts w:hint="cs"/>
          <w:spacing w:val="-4"/>
          <w:rtl/>
        </w:rPr>
        <w:t>ی</w:t>
      </w:r>
      <w:r w:rsidR="0078790C" w:rsidRPr="0078790C">
        <w:rPr>
          <w:rFonts w:hint="cs"/>
          <w:color w:val="0070C0"/>
          <w:spacing w:val="-4"/>
          <w:rtl/>
        </w:rPr>
        <w:t>{{</w:t>
      </w:r>
      <w:r w:rsidR="005254D9" w:rsidRPr="0078790C">
        <w:rPr>
          <w:rFonts w:hint="cs"/>
          <w:color w:val="0070C0"/>
          <w:spacing w:val="-4"/>
          <w:rtl/>
        </w:rPr>
        <w:t>بلند</w:t>
      </w:r>
      <w:r w:rsidRPr="0078790C">
        <w:rPr>
          <w:rFonts w:hint="cs"/>
          <w:color w:val="0070C0"/>
          <w:spacing w:val="-4"/>
          <w:rtl/>
        </w:rPr>
        <w:t>پروازی</w:t>
      </w:r>
      <w:r w:rsidR="0078790C" w:rsidRPr="0078790C">
        <w:rPr>
          <w:rFonts w:hint="cs"/>
          <w:color w:val="0070C0"/>
          <w:spacing w:val="-4"/>
          <w:rtl/>
        </w:rPr>
        <w:t>}}</w:t>
      </w:r>
      <w:r w:rsidRPr="003A7A59">
        <w:rPr>
          <w:rFonts w:hint="cs"/>
          <w:spacing w:val="-4"/>
          <w:rtl/>
        </w:rPr>
        <w:t xml:space="preserve"> گردند و کلام</w:t>
      </w:r>
      <w:r w:rsidR="00A94924" w:rsidRPr="003A7A59">
        <w:rPr>
          <w:rFonts w:hint="cs"/>
          <w:spacing w:val="-4"/>
          <w:rtl/>
        </w:rPr>
        <w:t xml:space="preserve"> </w:t>
      </w:r>
      <w:r w:rsidRPr="003A7A59">
        <w:rPr>
          <w:rFonts w:hint="cs"/>
          <w:spacing w:val="-4"/>
          <w:rtl/>
        </w:rPr>
        <w:t>پروردگار خود را به انجام برسانند و</w:t>
      </w:r>
      <w:r w:rsidR="004807C6" w:rsidRPr="003A7A59">
        <w:rPr>
          <w:rFonts w:hint="cs"/>
          <w:spacing w:val="-4"/>
          <w:rtl/>
        </w:rPr>
        <w:t xml:space="preserve"> به‌سوی </w:t>
      </w:r>
      <w:r w:rsidRPr="003A7A59">
        <w:rPr>
          <w:rFonts w:hint="cs"/>
          <w:spacing w:val="-4"/>
          <w:rtl/>
        </w:rPr>
        <w:t>راه نیکو به حرکت در آیند.</w:t>
      </w:r>
    </w:p>
    <w:p w:rsidR="009C33F2" w:rsidRPr="005254D9" w:rsidRDefault="009C33F2" w:rsidP="005254D9">
      <w:pPr>
        <w:pStyle w:val="a2"/>
        <w:rPr>
          <w:rtl/>
        </w:rPr>
      </w:pPr>
      <w:bookmarkStart w:id="30" w:name="_Toc442110494"/>
      <w:r w:rsidRPr="005254D9">
        <w:rPr>
          <w:rFonts w:hint="cs"/>
          <w:rtl/>
        </w:rPr>
        <w:t>بحث سوم: دعاء</w:t>
      </w:r>
      <w:bookmarkEnd w:id="30"/>
    </w:p>
    <w:p w:rsidR="009C33F2" w:rsidRPr="003A7A59" w:rsidRDefault="009C33F2" w:rsidP="00D93DA7">
      <w:pPr>
        <w:pStyle w:val="a8"/>
        <w:rPr>
          <w:spacing w:val="4"/>
          <w:rtl/>
        </w:rPr>
      </w:pPr>
      <w:r w:rsidRPr="003A7A59">
        <w:rPr>
          <w:rFonts w:hint="cs"/>
          <w:spacing w:val="4"/>
          <w:rtl/>
        </w:rPr>
        <w:t>مشروعیت دعا در اسلام همانند نماز و روزه و حج باعث شده که رابطه بنده با خدای مت</w:t>
      </w:r>
      <w:r w:rsidR="005254D9" w:rsidRPr="003A7A59">
        <w:rPr>
          <w:rFonts w:hint="cs"/>
          <w:spacing w:val="4"/>
          <w:rtl/>
        </w:rPr>
        <w:t>عال در هر حالتی مستحکم باشد. بر</w:t>
      </w:r>
      <w:r w:rsidRPr="003A7A59">
        <w:rPr>
          <w:rFonts w:hint="cs"/>
          <w:spacing w:val="4"/>
          <w:rtl/>
        </w:rPr>
        <w:t>خلاف فلسفه</w:t>
      </w:r>
      <w:r w:rsidR="00850650" w:rsidRPr="003A7A59">
        <w:rPr>
          <w:rFonts w:hint="cs"/>
          <w:spacing w:val="4"/>
          <w:rtl/>
        </w:rPr>
        <w:t>‌ها</w:t>
      </w:r>
      <w:r w:rsidRPr="003A7A59">
        <w:rPr>
          <w:rFonts w:hint="cs"/>
          <w:spacing w:val="4"/>
          <w:rtl/>
        </w:rPr>
        <w:t>ی مادی جدید که برنامه</w:t>
      </w:r>
      <w:r w:rsidR="00850650" w:rsidRPr="003A7A59">
        <w:rPr>
          <w:rFonts w:hint="cs"/>
          <w:spacing w:val="4"/>
          <w:rtl/>
        </w:rPr>
        <w:t>‌ها</w:t>
      </w:r>
      <w:r w:rsidRPr="003A7A59">
        <w:rPr>
          <w:rFonts w:hint="cs"/>
          <w:spacing w:val="4"/>
          <w:rtl/>
        </w:rPr>
        <w:t xml:space="preserve">ی خود را بر ایجاد </w:t>
      </w:r>
      <w:r w:rsidR="00AE2889" w:rsidRPr="003A7A59">
        <w:rPr>
          <w:rFonts w:hint="cs"/>
          <w:spacing w:val="4"/>
          <w:rtl/>
        </w:rPr>
        <w:t>رابطه انسان با طبیعت و جامعه متم</w:t>
      </w:r>
      <w:r w:rsidRPr="003A7A59">
        <w:rPr>
          <w:rFonts w:hint="cs"/>
          <w:spacing w:val="4"/>
          <w:rtl/>
        </w:rPr>
        <w:t>رکز نموده و رابطه انسان با</w:t>
      </w:r>
      <w:r w:rsidR="006061A0" w:rsidRPr="003A7A59">
        <w:rPr>
          <w:rFonts w:hint="cs"/>
          <w:spacing w:val="4"/>
          <w:rtl/>
        </w:rPr>
        <w:t xml:space="preserve"> خدا را کنار گذاشته</w:t>
      </w:r>
      <w:r w:rsidR="006061A0" w:rsidRPr="003A7A59">
        <w:rPr>
          <w:rFonts w:hint="eastAsia"/>
          <w:spacing w:val="4"/>
          <w:rtl/>
        </w:rPr>
        <w:t>‌</w:t>
      </w:r>
      <w:r w:rsidRPr="003A7A59">
        <w:rPr>
          <w:rFonts w:hint="cs"/>
          <w:spacing w:val="4"/>
          <w:rtl/>
        </w:rPr>
        <w:t>اند، در برنامه</w:t>
      </w:r>
      <w:r w:rsidR="00850650" w:rsidRPr="003A7A59">
        <w:rPr>
          <w:rFonts w:hint="cs"/>
          <w:spacing w:val="4"/>
          <w:rtl/>
        </w:rPr>
        <w:t>‌ها</w:t>
      </w:r>
      <w:r w:rsidRPr="003A7A59">
        <w:rPr>
          <w:rFonts w:hint="cs"/>
          <w:spacing w:val="4"/>
          <w:rtl/>
        </w:rPr>
        <w:t>ی اسلامی رابطه انسان با خدای متعال</w:t>
      </w:r>
      <w:r w:rsidR="00A94924" w:rsidRPr="003A7A59">
        <w:rPr>
          <w:rFonts w:hint="cs"/>
          <w:spacing w:val="4"/>
          <w:rtl/>
        </w:rPr>
        <w:t xml:space="preserve"> </w:t>
      </w:r>
      <w:r w:rsidRPr="003A7A59">
        <w:rPr>
          <w:rFonts w:hint="cs"/>
          <w:spacing w:val="4"/>
          <w:rtl/>
        </w:rPr>
        <w:t>فضای وسیعی را به خود اختصاص داده است. بدون شک رابطه انسان با خدا در روابط اجتماعی و در رابطه او با هستی انعکاس</w:t>
      </w:r>
      <w:r w:rsidR="00850650" w:rsidRPr="003A7A59">
        <w:rPr>
          <w:rFonts w:hint="cs"/>
          <w:spacing w:val="4"/>
          <w:rtl/>
        </w:rPr>
        <w:t xml:space="preserve"> می‌</w:t>
      </w:r>
      <w:r w:rsidRPr="003A7A59">
        <w:rPr>
          <w:rFonts w:hint="cs"/>
          <w:spacing w:val="4"/>
          <w:rtl/>
        </w:rPr>
        <w:t>یابد. از این رو دعا به عنوان عبادت</w:t>
      </w:r>
      <w:r w:rsidR="005254D9" w:rsidRPr="003A7A59">
        <w:rPr>
          <w:rFonts w:hint="cs"/>
          <w:spacing w:val="4"/>
          <w:rtl/>
        </w:rPr>
        <w:t>ی قابل انجام در اوقات مختلف، بر</w:t>
      </w:r>
      <w:r w:rsidRPr="003A7A59">
        <w:rPr>
          <w:rFonts w:hint="cs"/>
          <w:spacing w:val="4"/>
          <w:rtl/>
        </w:rPr>
        <w:t>خلاف سایر عبادت</w:t>
      </w:r>
      <w:r w:rsidR="00850650" w:rsidRPr="003A7A59">
        <w:rPr>
          <w:rFonts w:hint="cs"/>
          <w:spacing w:val="4"/>
          <w:rtl/>
        </w:rPr>
        <w:t>‌ها</w:t>
      </w:r>
      <w:r w:rsidRPr="003A7A59">
        <w:rPr>
          <w:rFonts w:hint="cs"/>
          <w:spacing w:val="4"/>
          <w:rtl/>
        </w:rPr>
        <w:t xml:space="preserve"> که</w:t>
      </w:r>
      <w:r w:rsidR="00A94924" w:rsidRPr="003A7A59">
        <w:rPr>
          <w:rFonts w:hint="cs"/>
          <w:spacing w:val="4"/>
          <w:rtl/>
        </w:rPr>
        <w:t xml:space="preserve"> </w:t>
      </w:r>
      <w:r w:rsidRPr="003A7A59">
        <w:rPr>
          <w:rFonts w:hint="cs"/>
          <w:spacing w:val="4"/>
          <w:rtl/>
        </w:rPr>
        <w:t>مخصوص و محدود به زمانی مشخص هستن</w:t>
      </w:r>
      <w:r w:rsidR="006061A0" w:rsidRPr="003A7A59">
        <w:rPr>
          <w:rFonts w:hint="cs"/>
          <w:spacing w:val="4"/>
          <w:rtl/>
        </w:rPr>
        <w:t>د یا نیازمند تلاش بدنی یا مالی می</w:t>
      </w:r>
      <w:r w:rsidR="006061A0" w:rsidRPr="003A7A59">
        <w:rPr>
          <w:rFonts w:hint="eastAsia"/>
          <w:spacing w:val="4"/>
          <w:rtl/>
        </w:rPr>
        <w:t>‌</w:t>
      </w:r>
      <w:r w:rsidR="005254D9" w:rsidRPr="003A7A59">
        <w:rPr>
          <w:rFonts w:hint="cs"/>
          <w:spacing w:val="4"/>
          <w:rtl/>
        </w:rPr>
        <w:t>باشند، آسان</w:t>
      </w:r>
      <w:r w:rsidR="005254D9" w:rsidRPr="003A7A59">
        <w:rPr>
          <w:rFonts w:hint="eastAsia"/>
          <w:spacing w:val="4"/>
          <w:rtl/>
        </w:rPr>
        <w:t>‌</w:t>
      </w:r>
      <w:r w:rsidRPr="003A7A59">
        <w:rPr>
          <w:rFonts w:hint="cs"/>
          <w:spacing w:val="4"/>
          <w:rtl/>
        </w:rPr>
        <w:t>تر از همه</w:t>
      </w:r>
      <w:r w:rsidRPr="003A7A59">
        <w:rPr>
          <w:rFonts w:hint="eastAsia"/>
          <w:spacing w:val="4"/>
          <w:rtl/>
        </w:rPr>
        <w:t>‌</w:t>
      </w:r>
      <w:r w:rsidRPr="003A7A59">
        <w:rPr>
          <w:rFonts w:hint="cs"/>
          <w:spacing w:val="4"/>
          <w:rtl/>
        </w:rPr>
        <w:t>ی عبادت</w:t>
      </w:r>
      <w:r w:rsidRPr="003A7A59">
        <w:rPr>
          <w:rFonts w:hint="eastAsia"/>
          <w:spacing w:val="4"/>
          <w:rtl/>
        </w:rPr>
        <w:t>‌</w:t>
      </w:r>
      <w:r w:rsidRPr="003A7A59">
        <w:rPr>
          <w:rFonts w:hint="cs"/>
          <w:spacing w:val="4"/>
          <w:rtl/>
        </w:rPr>
        <w:t>هاست</w:t>
      </w:r>
      <w:r w:rsidR="006061A0" w:rsidRPr="003A7A59">
        <w:rPr>
          <w:rFonts w:hint="cs"/>
          <w:spacing w:val="4"/>
          <w:rtl/>
        </w:rPr>
        <w:t xml:space="preserve"> </w:t>
      </w:r>
      <w:r w:rsidRPr="003A7A59">
        <w:rPr>
          <w:rFonts w:hint="cs"/>
          <w:spacing w:val="4"/>
          <w:rtl/>
        </w:rPr>
        <w:t>و اگر انسان به انجام آن عادت</w:t>
      </w:r>
      <w:r w:rsidR="006061A0" w:rsidRPr="003A7A59">
        <w:rPr>
          <w:rFonts w:hint="cs"/>
          <w:spacing w:val="4"/>
          <w:rtl/>
        </w:rPr>
        <w:t xml:space="preserve"> گیرد، حیات قلبی او را تضمین و روح او را بیدار می</w:t>
      </w:r>
      <w:r w:rsidR="006061A0" w:rsidRPr="003A7A59">
        <w:rPr>
          <w:rFonts w:hint="eastAsia"/>
          <w:spacing w:val="4"/>
          <w:rtl/>
        </w:rPr>
        <w:t>‌</w:t>
      </w:r>
      <w:r w:rsidRPr="003A7A59">
        <w:rPr>
          <w:rFonts w:hint="cs"/>
          <w:spacing w:val="4"/>
          <w:rtl/>
        </w:rPr>
        <w:t>کند و رابطه درست و نیکوی او با خدا و مردم را نتیجه</w:t>
      </w:r>
      <w:r w:rsidR="00D93DA7">
        <w:rPr>
          <w:spacing w:val="4"/>
          <w:rtl/>
        </w:rPr>
        <w:softHyphen/>
      </w:r>
      <w:r w:rsidRPr="003A7A59">
        <w:rPr>
          <w:rFonts w:hint="cs"/>
          <w:spacing w:val="4"/>
          <w:rtl/>
        </w:rPr>
        <w:t>بخش</w:t>
      </w:r>
      <w:r w:rsidR="00850650" w:rsidRPr="003A7A59">
        <w:rPr>
          <w:rFonts w:hint="cs"/>
          <w:spacing w:val="4"/>
          <w:rtl/>
        </w:rPr>
        <w:t xml:space="preserve"> می‌</w:t>
      </w:r>
      <w:r w:rsidRPr="003A7A59">
        <w:rPr>
          <w:rFonts w:hint="cs"/>
          <w:spacing w:val="4"/>
          <w:rtl/>
        </w:rPr>
        <w:t>سازد.</w:t>
      </w:r>
    </w:p>
    <w:p w:rsidR="009C33F2" w:rsidRDefault="009C33F2" w:rsidP="00D93DA7">
      <w:pPr>
        <w:pStyle w:val="a8"/>
        <w:rPr>
          <w:rFonts w:cs="Traditional Arabic"/>
          <w:rtl/>
        </w:rPr>
      </w:pPr>
      <w:r w:rsidRPr="006061A0">
        <w:rPr>
          <w:rFonts w:hint="cs"/>
          <w:rtl/>
        </w:rPr>
        <w:t>دعا درخواست انسان از خداست برای</w:t>
      </w:r>
      <w:r>
        <w:rPr>
          <w:rFonts w:hint="cs"/>
          <w:rtl/>
        </w:rPr>
        <w:t xml:space="preserve"> این</w:t>
      </w:r>
      <w:r w:rsidR="00D93DA7">
        <w:rPr>
          <w:rtl/>
        </w:rPr>
        <w:softHyphen/>
      </w:r>
      <w:r>
        <w:rPr>
          <w:rFonts w:hint="cs"/>
          <w:rtl/>
        </w:rPr>
        <w:t>که به او توجه کند و یاریش گرداند. دعا اظهار</w:t>
      </w:r>
      <w:r w:rsidR="006061A0">
        <w:rPr>
          <w:rFonts w:hint="cs"/>
          <w:rtl/>
        </w:rPr>
        <w:t xml:space="preserve"> </w:t>
      </w:r>
      <w:r>
        <w:rPr>
          <w:rFonts w:hint="cs"/>
          <w:rtl/>
        </w:rPr>
        <w:t>فقر و نیازمندی به درگاه خداست، انسان در دعا</w:t>
      </w:r>
      <w:r w:rsidR="00A94924">
        <w:rPr>
          <w:rFonts w:hint="cs"/>
          <w:rtl/>
        </w:rPr>
        <w:t xml:space="preserve"> </w:t>
      </w:r>
      <w:r>
        <w:rPr>
          <w:rFonts w:hint="cs"/>
          <w:rtl/>
        </w:rPr>
        <w:t>خود را از توانایی و قدرت</w:t>
      </w:r>
      <w:r w:rsidR="005254D9">
        <w:rPr>
          <w:rFonts w:hint="cs"/>
          <w:rtl/>
        </w:rPr>
        <w:t xml:space="preserve"> ت</w:t>
      </w:r>
      <w:r>
        <w:rPr>
          <w:rFonts w:hint="cs"/>
          <w:rtl/>
        </w:rPr>
        <w:t>حول در برابر خدا ناتوان</w:t>
      </w:r>
      <w:r w:rsidR="00850650">
        <w:rPr>
          <w:rFonts w:hint="cs"/>
          <w:rtl/>
        </w:rPr>
        <w:t xml:space="preserve"> می‌</w:t>
      </w:r>
      <w:r>
        <w:rPr>
          <w:rFonts w:hint="cs"/>
          <w:rtl/>
        </w:rPr>
        <w:t xml:space="preserve">داند و دعا بزرگداشت خالق و ستایش اوست. به همین خاطر رسول خدا </w:t>
      </w:r>
      <w:r w:rsidR="00850650" w:rsidRPr="00850650">
        <w:rPr>
          <w:rFonts w:cs="CTraditional Arabic" w:hint="cs"/>
          <w:rtl/>
        </w:rPr>
        <w:t>ج</w:t>
      </w:r>
      <w:r>
        <w:rPr>
          <w:rFonts w:hint="cs"/>
          <w:rtl/>
        </w:rPr>
        <w:t xml:space="preserve"> فرموده که: </w:t>
      </w:r>
      <w:r w:rsidRPr="00E11FF3">
        <w:rPr>
          <w:rStyle w:val="Char8"/>
          <w:rFonts w:hint="cs"/>
          <w:rtl/>
        </w:rPr>
        <w:t>«</w:t>
      </w:r>
      <w:r w:rsidRPr="006061A0">
        <w:rPr>
          <w:rStyle w:val="Char1"/>
          <w:rFonts w:hint="cs"/>
          <w:rtl/>
        </w:rPr>
        <w:t>الدعاء هوالعباد</w:t>
      </w:r>
      <w:r w:rsidRPr="00E11FF3">
        <w:rPr>
          <w:rStyle w:val="Char8"/>
          <w:rFonts w:hint="cs"/>
          <w:rtl/>
        </w:rPr>
        <w:t>»</w:t>
      </w:r>
      <w:r w:rsidR="00822C2A" w:rsidRPr="00FD7FF4">
        <w:rPr>
          <w:rFonts w:hint="cs"/>
          <w:vertAlign w:val="superscript"/>
          <w:rtl/>
        </w:rPr>
        <w:t>(</w:t>
      </w:r>
      <w:r w:rsidR="00822C2A" w:rsidRPr="00FD7FF4">
        <w:rPr>
          <w:rStyle w:val="FootnoteReference"/>
          <w:rtl/>
        </w:rPr>
        <w:footnoteReference w:id="187"/>
      </w:r>
      <w:r w:rsidR="00822C2A" w:rsidRPr="00FD7FF4">
        <w:rPr>
          <w:rFonts w:hint="cs"/>
          <w:vertAlign w:val="superscript"/>
          <w:rtl/>
        </w:rPr>
        <w:t>)</w:t>
      </w:r>
      <w:r>
        <w:rPr>
          <w:rFonts w:cs="Traditional Arabic" w:hint="cs"/>
          <w:rtl/>
        </w:rPr>
        <w:t>.</w:t>
      </w:r>
    </w:p>
    <w:p w:rsidR="009C33F2" w:rsidRPr="00D56774" w:rsidRDefault="009C33F2" w:rsidP="00E949F3">
      <w:pPr>
        <w:pStyle w:val="a8"/>
        <w:rPr>
          <w:rStyle w:val="Char4"/>
          <w:rtl/>
        </w:rPr>
      </w:pPr>
      <w:r w:rsidRPr="006061A0">
        <w:rPr>
          <w:rFonts w:hint="cs"/>
          <w:rtl/>
        </w:rPr>
        <w:t>خطابی در باره</w:t>
      </w:r>
      <w:r w:rsidRPr="006061A0">
        <w:rPr>
          <w:rFonts w:hint="eastAsia"/>
          <w:rtl/>
        </w:rPr>
        <w:t>‌</w:t>
      </w:r>
      <w:r w:rsidRPr="006061A0">
        <w:rPr>
          <w:rFonts w:hint="cs"/>
          <w:rtl/>
        </w:rPr>
        <w:t>ی این فرموده</w:t>
      </w:r>
      <w:r w:rsidRPr="006061A0">
        <w:rPr>
          <w:rFonts w:hint="eastAsia"/>
          <w:rtl/>
        </w:rPr>
        <w:t>‌</w:t>
      </w:r>
      <w:r w:rsidRPr="006061A0">
        <w:rPr>
          <w:rFonts w:hint="cs"/>
          <w:rtl/>
        </w:rPr>
        <w:t>ی</w:t>
      </w:r>
      <w:r>
        <w:rPr>
          <w:rFonts w:hint="cs"/>
          <w:rtl/>
        </w:rPr>
        <w:t xml:space="preserve"> پیامبر </w:t>
      </w:r>
      <w:r w:rsidR="00850650" w:rsidRPr="00850650">
        <w:rPr>
          <w:rFonts w:cs="CTraditional Arabic" w:hint="cs"/>
          <w:rtl/>
        </w:rPr>
        <w:t>ج</w:t>
      </w:r>
      <w:r w:rsidR="00850650">
        <w:rPr>
          <w:rFonts w:hint="cs"/>
          <w:rtl/>
        </w:rPr>
        <w:t xml:space="preserve"> می‌</w:t>
      </w:r>
      <w:r>
        <w:rPr>
          <w:rFonts w:hint="cs"/>
          <w:rtl/>
        </w:rPr>
        <w:t>گو</w:t>
      </w:r>
      <w:r w:rsidR="00AE2889">
        <w:rPr>
          <w:rFonts w:hint="cs"/>
          <w:rtl/>
        </w:rPr>
        <w:t>ید: این به آن مع</w:t>
      </w:r>
      <w:r>
        <w:rPr>
          <w:rFonts w:hint="cs"/>
          <w:rtl/>
        </w:rPr>
        <w:t>نی است که دعا بیشترین بخش عبادت با برترین عبادت</w:t>
      </w:r>
      <w:r w:rsidR="00850650">
        <w:rPr>
          <w:rFonts w:hint="cs"/>
          <w:rtl/>
        </w:rPr>
        <w:t>‌ها</w:t>
      </w:r>
      <w:r>
        <w:rPr>
          <w:rFonts w:hint="cs"/>
          <w:rtl/>
        </w:rPr>
        <w:t>ست...</w:t>
      </w:r>
      <w:r w:rsidR="006D5F5F">
        <w:rPr>
          <w:rFonts w:hint="cs"/>
          <w:rtl/>
        </w:rPr>
        <w:t>.</w:t>
      </w:r>
      <w:r>
        <w:rPr>
          <w:rFonts w:hint="cs"/>
          <w:rtl/>
        </w:rPr>
        <w:t xml:space="preserve">و این مانند جمله دیگر پیامبر است که فرموده: </w:t>
      </w:r>
      <w:r w:rsidRPr="00E11FF3">
        <w:rPr>
          <w:rStyle w:val="Char8"/>
          <w:rFonts w:hint="cs"/>
          <w:rtl/>
        </w:rPr>
        <w:t>«</w:t>
      </w:r>
      <w:r w:rsidRPr="006061A0">
        <w:rPr>
          <w:rStyle w:val="Char1"/>
          <w:rFonts w:hint="cs"/>
          <w:rtl/>
        </w:rPr>
        <w:t>الحج عرفه</w:t>
      </w:r>
      <w:r w:rsidRPr="00E11FF3">
        <w:rPr>
          <w:rStyle w:val="Char8"/>
          <w:rFonts w:hint="cs"/>
          <w:rtl/>
        </w:rPr>
        <w:t>»</w:t>
      </w:r>
      <w:r w:rsidR="00E949F3" w:rsidRPr="00FD7FF4">
        <w:rPr>
          <w:rFonts w:hint="cs"/>
          <w:vertAlign w:val="superscript"/>
          <w:rtl/>
        </w:rPr>
        <w:t>(</w:t>
      </w:r>
      <w:r w:rsidR="00E949F3" w:rsidRPr="00FD7FF4">
        <w:rPr>
          <w:rStyle w:val="FootnoteReference"/>
          <w:rtl/>
        </w:rPr>
        <w:footnoteReference w:id="188"/>
      </w:r>
      <w:r w:rsidR="00E949F3" w:rsidRPr="00FD7FF4">
        <w:rPr>
          <w:rFonts w:hint="cs"/>
          <w:vertAlign w:val="superscript"/>
          <w:rtl/>
        </w:rPr>
        <w:t>)</w:t>
      </w:r>
      <w:r>
        <w:rPr>
          <w:rFonts w:hint="cs"/>
          <w:rtl/>
        </w:rPr>
        <w:t>.</w:t>
      </w:r>
    </w:p>
    <w:p w:rsidR="009C33F2" w:rsidRPr="00D56774" w:rsidRDefault="009C33F2" w:rsidP="006061A0">
      <w:pPr>
        <w:pStyle w:val="a8"/>
        <w:rPr>
          <w:rStyle w:val="Char4"/>
          <w:rtl/>
        </w:rPr>
      </w:pPr>
      <w:r w:rsidRPr="00D56774">
        <w:rPr>
          <w:rStyle w:val="Char4"/>
          <w:rFonts w:hint="cs"/>
          <w:rtl/>
        </w:rPr>
        <w:t>خداوند متعال هم چنین فرموده</w:t>
      </w:r>
      <w:r w:rsidR="00D93DA7">
        <w:rPr>
          <w:rStyle w:val="Char4"/>
          <w:rtl/>
        </w:rPr>
        <w:softHyphen/>
      </w:r>
      <w:r w:rsidR="00D93DA7">
        <w:rPr>
          <w:rStyle w:val="Char4"/>
          <w:rFonts w:hint="cs"/>
          <w:rtl/>
        </w:rPr>
        <w:t>است</w:t>
      </w:r>
      <w:r w:rsidRPr="00D56774">
        <w:rPr>
          <w:rStyle w:val="Char4"/>
          <w:rFonts w:hint="cs"/>
          <w:rtl/>
        </w:rPr>
        <w:t>:</w:t>
      </w:r>
    </w:p>
    <w:p w:rsidR="009C33F2" w:rsidRPr="005254D9" w:rsidRDefault="00FD3C41" w:rsidP="005254D9">
      <w:pPr>
        <w:pStyle w:val="af1"/>
        <w:rPr>
          <w:rStyle w:val="Char4"/>
          <w:rtl/>
        </w:rPr>
      </w:pPr>
      <w:r w:rsidRPr="00AB7196">
        <w:rPr>
          <w:rStyle w:val="Char8"/>
          <w:rtl/>
        </w:rPr>
        <w:t>﴿</w:t>
      </w:r>
      <w:r w:rsidRPr="00FD3C41">
        <w:rPr>
          <w:rtl/>
        </w:rPr>
        <w:t xml:space="preserve">وَقَالَ رَبُّكُمُ </w:t>
      </w:r>
      <w:r w:rsidRPr="00FD3C41">
        <w:rPr>
          <w:rFonts w:hint="cs"/>
          <w:rtl/>
        </w:rPr>
        <w:t>ٱ</w:t>
      </w:r>
      <w:r w:rsidRPr="00FD3C41">
        <w:rPr>
          <w:rFonts w:hint="eastAsia"/>
          <w:rtl/>
        </w:rPr>
        <w:t>دۡعُونِيٓ</w:t>
      </w:r>
      <w:r w:rsidRPr="00FD3C41">
        <w:rPr>
          <w:rtl/>
        </w:rPr>
        <w:t xml:space="preserve"> أَسۡتَجِبۡ لَكُمۡۚ إِنَّ </w:t>
      </w:r>
      <w:r w:rsidRPr="00FD3C41">
        <w:rPr>
          <w:rFonts w:hint="cs"/>
          <w:rtl/>
        </w:rPr>
        <w:t>ٱ</w:t>
      </w:r>
      <w:r w:rsidRPr="00FD3C41">
        <w:rPr>
          <w:rFonts w:hint="eastAsia"/>
          <w:rtl/>
        </w:rPr>
        <w:t>لَّذِينَ</w:t>
      </w:r>
      <w:r w:rsidRPr="00FD3C41">
        <w:rPr>
          <w:rtl/>
        </w:rPr>
        <w:t xml:space="preserve"> يَسۡتَكۡبِرُونَ عَنۡ عِبَادَتِي سَيَدۡخُلُونَ جَهَنَّمَ دَاخِرِينَ٦٠</w:t>
      </w:r>
      <w:r w:rsidRPr="00AB7196">
        <w:rPr>
          <w:rStyle w:val="Char8"/>
          <w:rFonts w:hint="cs"/>
          <w:rtl/>
        </w:rPr>
        <w:t>﴾</w:t>
      </w:r>
      <w:r w:rsidR="009C33F2" w:rsidRPr="005254D9">
        <w:rPr>
          <w:rStyle w:val="Char4"/>
          <w:rFonts w:hint="cs"/>
          <w:rtl/>
        </w:rPr>
        <w:t xml:space="preserve"> </w:t>
      </w:r>
      <w:r w:rsidR="009C33F2" w:rsidRPr="005254D9">
        <w:rPr>
          <w:rStyle w:val="Char6"/>
          <w:rFonts w:hint="cs"/>
          <w:rtl/>
        </w:rPr>
        <w:t>[غافر: 60]</w:t>
      </w:r>
      <w:r w:rsidR="009C33F2" w:rsidRPr="005254D9">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AA25F3">
        <w:rPr>
          <w:rFonts w:hint="cs"/>
          <w:rtl/>
        </w:rPr>
        <w:t>پروردگار شما</w:t>
      </w:r>
      <w:r w:rsidR="00850650">
        <w:rPr>
          <w:rFonts w:hint="cs"/>
          <w:rtl/>
        </w:rPr>
        <w:t xml:space="preserve"> می‌</w:t>
      </w:r>
      <w:r w:rsidRPr="00AA25F3">
        <w:rPr>
          <w:rFonts w:hint="cs"/>
          <w:rtl/>
        </w:rPr>
        <w:t xml:space="preserve">گوید: مرا به فریاد خوانید تا بپذیرم. </w:t>
      </w:r>
      <w:r w:rsidR="006061A0">
        <w:rPr>
          <w:rFonts w:hint="cs"/>
          <w:rtl/>
        </w:rPr>
        <w:t>کسانی که خود را بزرگ</w:t>
      </w:r>
      <w:r w:rsidR="0053272E">
        <w:rPr>
          <w:rFonts w:hint="eastAsia"/>
          <w:rtl/>
        </w:rPr>
        <w:t>‌</w:t>
      </w:r>
      <w:r w:rsidR="006061A0">
        <w:rPr>
          <w:rFonts w:hint="cs"/>
          <w:rtl/>
        </w:rPr>
        <w:t>تر از آن می</w:t>
      </w:r>
      <w:r w:rsidR="006061A0">
        <w:rPr>
          <w:rFonts w:hint="eastAsia"/>
          <w:rtl/>
        </w:rPr>
        <w:t>‌</w:t>
      </w:r>
      <w:r w:rsidRPr="00AA25F3">
        <w:rPr>
          <w:rFonts w:hint="cs"/>
          <w:rtl/>
        </w:rPr>
        <w:t xml:space="preserve">دانند که مرا به فریاد خوانند، خوار و پست داخل </w:t>
      </w:r>
      <w:r w:rsidR="00AE2889">
        <w:rPr>
          <w:rFonts w:hint="cs"/>
          <w:rtl/>
        </w:rPr>
        <w:t xml:space="preserve">دوزخ </w:t>
      </w:r>
      <w:r w:rsidRPr="00AA25F3">
        <w:rPr>
          <w:rFonts w:hint="cs"/>
          <w:rtl/>
        </w:rPr>
        <w:t>خواهند گشت</w:t>
      </w:r>
      <w:r w:rsidRPr="00E11FF3">
        <w:rPr>
          <w:rStyle w:val="Char8"/>
          <w:rFonts w:hint="cs"/>
          <w:rtl/>
        </w:rPr>
        <w:t>»</w:t>
      </w:r>
      <w:r w:rsidR="00E30DC6" w:rsidRPr="00E30DC6">
        <w:rPr>
          <w:rStyle w:val="Char4"/>
          <w:rFonts w:hint="cs"/>
          <w:rtl/>
        </w:rPr>
        <w:t>.</w:t>
      </w:r>
    </w:p>
    <w:p w:rsidR="009C33F2" w:rsidRDefault="009C33F2" w:rsidP="0053272E">
      <w:pPr>
        <w:pStyle w:val="a8"/>
        <w:rPr>
          <w:rtl/>
        </w:rPr>
      </w:pPr>
      <w:r w:rsidRPr="0053272E">
        <w:rPr>
          <w:rFonts w:hint="cs"/>
          <w:rtl/>
        </w:rPr>
        <w:t>و نیز فرموده:</w:t>
      </w:r>
      <w:r w:rsidRPr="00D56774">
        <w:rPr>
          <w:rStyle w:val="Char4"/>
          <w:rFonts w:hint="cs"/>
          <w:rtl/>
        </w:rPr>
        <w:t xml:space="preserve"> </w:t>
      </w:r>
      <w:r w:rsidR="00FD3C41" w:rsidRPr="00AB7196">
        <w:rPr>
          <w:rStyle w:val="Char8"/>
          <w:rtl/>
        </w:rPr>
        <w:t>﴿</w:t>
      </w:r>
      <w:r w:rsidR="00FD3C41" w:rsidRPr="0053272E">
        <w:rPr>
          <w:rStyle w:val="Chard"/>
          <w:rtl/>
        </w:rPr>
        <w:t xml:space="preserve">وَإِذَا سَأَلَكَ عِبَادِي عَنِّي فَإِنِّي قَرِيبٌۖ أُجِيبُ دَعۡوَةَ </w:t>
      </w:r>
      <w:r w:rsidR="00FD3C41" w:rsidRPr="0053272E">
        <w:rPr>
          <w:rStyle w:val="Chard"/>
          <w:rFonts w:hint="cs"/>
          <w:rtl/>
        </w:rPr>
        <w:t>ٱ</w:t>
      </w:r>
      <w:r w:rsidR="00FD3C41" w:rsidRPr="0053272E">
        <w:rPr>
          <w:rStyle w:val="Chard"/>
          <w:rFonts w:hint="eastAsia"/>
          <w:rtl/>
        </w:rPr>
        <w:t>لدَّاعِ</w:t>
      </w:r>
      <w:r w:rsidR="00FD3C41" w:rsidRPr="0053272E">
        <w:rPr>
          <w:rStyle w:val="Chard"/>
          <w:rtl/>
        </w:rPr>
        <w:t xml:space="preserve"> إِذَا دَعَانِۖ فَلۡيَسۡتَجِيبُواْ لِي وَلۡيُؤۡمِنُواْ بِي لَعَلَّهُمۡ يَرۡشُدُونَ١٨٦</w:t>
      </w:r>
      <w:r w:rsidR="00FD3C41" w:rsidRPr="00AB7196">
        <w:rPr>
          <w:rStyle w:val="Char8"/>
          <w:rFonts w:hint="cs"/>
          <w:rtl/>
        </w:rPr>
        <w:t>﴾</w:t>
      </w:r>
      <w:r w:rsidRPr="0053272E">
        <w:rPr>
          <w:rFonts w:hint="cs"/>
          <w:rtl/>
        </w:rPr>
        <w:t xml:space="preserve"> </w:t>
      </w:r>
      <w:r w:rsidRPr="0053272E">
        <w:rPr>
          <w:rStyle w:val="Char6"/>
          <w:rFonts w:hint="cs"/>
          <w:rtl/>
        </w:rPr>
        <w:t>[</w:t>
      </w:r>
      <w:r w:rsidR="00D56774">
        <w:rPr>
          <w:rStyle w:val="Char6"/>
          <w:rFonts w:hint="cs"/>
          <w:rtl/>
        </w:rPr>
        <w:t>البقرة</w:t>
      </w:r>
      <w:r w:rsidRPr="0053272E">
        <w:rPr>
          <w:rStyle w:val="Char6"/>
          <w:rFonts w:hint="cs"/>
          <w:rtl/>
        </w:rPr>
        <w:t>: 186]</w:t>
      </w:r>
      <w:r w:rsidRPr="0053272E">
        <w:rPr>
          <w:rFonts w:hint="cs"/>
          <w:rtl/>
        </w:rPr>
        <w:t>.</w:t>
      </w:r>
    </w:p>
    <w:p w:rsidR="00D93DA7" w:rsidRPr="0053272E" w:rsidRDefault="00D93DA7" w:rsidP="00D93DA7">
      <w:pPr>
        <w:pStyle w:val="a8"/>
        <w:rPr>
          <w:rtl/>
        </w:rPr>
      </w:pPr>
      <w:r w:rsidRPr="00E11FF3">
        <w:rPr>
          <w:rStyle w:val="Char8"/>
          <w:rFonts w:hint="cs"/>
          <w:rtl/>
        </w:rPr>
        <w:t>«</w:t>
      </w:r>
      <w:r>
        <w:rPr>
          <w:rFonts w:hint="cs"/>
          <w:rtl/>
        </w:rPr>
        <w:t xml:space="preserve"> </w:t>
      </w:r>
      <w:r w:rsidRPr="00D93DA7">
        <w:rPr>
          <w:rStyle w:val="Char4"/>
          <w:rFonts w:hint="cs"/>
          <w:rtl/>
        </w:rPr>
        <w:t>چون بندگانم، از تو درباره من بپرسند، بگو: به راستی که من نزدیکم، دعای دعاکننده را هنگامی‌که مرا بخواند؛ اجابت می‌کنم.  پس (آنان) باید دعوت مرا بپذیرند، و به من ایمان بیاورند، باشد که راه‌یابند</w:t>
      </w:r>
      <w:r w:rsidRPr="00E11FF3">
        <w:rPr>
          <w:rStyle w:val="Char8"/>
          <w:rFonts w:hint="cs"/>
          <w:rtl/>
        </w:rPr>
        <w:t>»</w:t>
      </w:r>
      <w:r>
        <w:rPr>
          <w:rFonts w:hint="cs"/>
          <w:rtl/>
        </w:rPr>
        <w:t>.</w:t>
      </w:r>
    </w:p>
    <w:p w:rsidR="009C33F2" w:rsidRPr="000E1904" w:rsidRDefault="009C33F2" w:rsidP="006061A0">
      <w:pPr>
        <w:pStyle w:val="a8"/>
        <w:rPr>
          <w:rStyle w:val="Char4"/>
          <w:rtl/>
        </w:rPr>
      </w:pPr>
      <w:r w:rsidRPr="000E1904">
        <w:rPr>
          <w:rStyle w:val="Char4"/>
          <w:rFonts w:hint="cs"/>
          <w:rtl/>
        </w:rPr>
        <w:t>خداوند متعال به بندگان خود نزدیک است</w:t>
      </w:r>
      <w:r w:rsidRPr="00D56774">
        <w:rPr>
          <w:rStyle w:val="Char4"/>
          <w:rFonts w:hint="cs"/>
          <w:rtl/>
        </w:rPr>
        <w:t>.</w:t>
      </w:r>
      <w:r w:rsidRPr="000E1904">
        <w:rPr>
          <w:rStyle w:val="Char4"/>
          <w:rFonts w:hint="cs"/>
          <w:rtl/>
        </w:rPr>
        <w:t xml:space="preserve"> دعای آن</w:t>
      </w:r>
      <w:r w:rsidR="00850650" w:rsidRPr="000E1904">
        <w:rPr>
          <w:rStyle w:val="Char4"/>
          <w:rFonts w:hint="cs"/>
          <w:rtl/>
        </w:rPr>
        <w:t>‌ها</w:t>
      </w:r>
      <w:r w:rsidRPr="000E1904">
        <w:rPr>
          <w:rStyle w:val="Char4"/>
          <w:rFonts w:hint="cs"/>
          <w:rtl/>
        </w:rPr>
        <w:t xml:space="preserve"> را</w:t>
      </w:r>
      <w:r w:rsidR="00850650" w:rsidRPr="000E1904">
        <w:rPr>
          <w:rStyle w:val="Char4"/>
          <w:rFonts w:hint="cs"/>
          <w:rtl/>
        </w:rPr>
        <w:t xml:space="preserve"> می‌</w:t>
      </w:r>
      <w:r w:rsidRPr="000E1904">
        <w:rPr>
          <w:rStyle w:val="Char4"/>
          <w:rFonts w:hint="cs"/>
          <w:rtl/>
        </w:rPr>
        <w:t>شنود و</w:t>
      </w:r>
      <w:r w:rsidR="00DB61A2" w:rsidRPr="000E1904">
        <w:rPr>
          <w:rStyle w:val="Char4"/>
          <w:rFonts w:hint="cs"/>
          <w:rtl/>
        </w:rPr>
        <w:t xml:space="preserve"> هرکس </w:t>
      </w:r>
      <w:r w:rsidRPr="000E1904">
        <w:rPr>
          <w:rStyle w:val="Char4"/>
          <w:rFonts w:hint="cs"/>
          <w:rtl/>
        </w:rPr>
        <w:t>که او را اطاعت کند یعنی پایبند شریعتش باشد و از نافرمانی او بپرهیزد، و علاوه بر این، شرایط دعای مقبول را بداند و طبق آن رفتار کند و عوامل مردود شدن دعا را بشناسد و از آن</w:t>
      </w:r>
      <w:r w:rsidR="00850650" w:rsidRPr="000E1904">
        <w:rPr>
          <w:rStyle w:val="Char4"/>
          <w:rFonts w:hint="cs"/>
          <w:rtl/>
        </w:rPr>
        <w:t>‌ها</w:t>
      </w:r>
      <w:r w:rsidRPr="000E1904">
        <w:rPr>
          <w:rStyle w:val="Char4"/>
          <w:rFonts w:hint="cs"/>
          <w:rtl/>
        </w:rPr>
        <w:t xml:space="preserve"> بپرهیزد، دعایش نزد خدا پذیرفته خواهد شد</w:t>
      </w:r>
      <w:r w:rsidRPr="00D56774">
        <w:rPr>
          <w:rStyle w:val="Char4"/>
          <w:rFonts w:hint="cs"/>
          <w:rtl/>
        </w:rPr>
        <w:t>.</w:t>
      </w:r>
      <w:r w:rsidRPr="000E1904">
        <w:rPr>
          <w:rStyle w:val="Char4"/>
          <w:rFonts w:hint="cs"/>
          <w:rtl/>
        </w:rPr>
        <w:t xml:space="preserve"> در واقعه آن کسانی که ندای خدا را</w:t>
      </w:r>
      <w:r w:rsidR="00850650" w:rsidRPr="000E1904">
        <w:rPr>
          <w:rStyle w:val="Char4"/>
          <w:rFonts w:hint="cs"/>
          <w:rtl/>
        </w:rPr>
        <w:t xml:space="preserve"> می‌</w:t>
      </w:r>
      <w:r w:rsidRPr="000E1904">
        <w:rPr>
          <w:rStyle w:val="Char4"/>
          <w:rFonts w:hint="cs"/>
          <w:rtl/>
        </w:rPr>
        <w:t>پذیرند و به آن ایمان</w:t>
      </w:r>
      <w:r w:rsidR="00850650" w:rsidRPr="000E1904">
        <w:rPr>
          <w:rStyle w:val="Char4"/>
          <w:rFonts w:hint="cs"/>
          <w:rtl/>
        </w:rPr>
        <w:t xml:space="preserve"> می‌</w:t>
      </w:r>
      <w:r w:rsidRPr="000E1904">
        <w:rPr>
          <w:rStyle w:val="Char4"/>
          <w:rFonts w:hint="cs"/>
          <w:rtl/>
        </w:rPr>
        <w:t>آورند چنین کسانی هدایت یافتگان واقعی هستند که میان دعای آنها و آسمان پرده و مانعی نیست</w:t>
      </w:r>
      <w:r w:rsidRPr="00D56774">
        <w:rPr>
          <w:rStyle w:val="Char4"/>
          <w:rFonts w:hint="cs"/>
          <w:rtl/>
        </w:rPr>
        <w:t>.</w:t>
      </w:r>
    </w:p>
    <w:p w:rsidR="009C33F2" w:rsidRPr="000E1904" w:rsidRDefault="00AB7196" w:rsidP="00AB7196">
      <w:pPr>
        <w:pStyle w:val="a8"/>
        <w:rPr>
          <w:rStyle w:val="Char4"/>
          <w:rtl/>
        </w:rPr>
      </w:pPr>
      <w:r w:rsidRPr="000E1904">
        <w:rPr>
          <w:rStyle w:val="Char4"/>
          <w:rFonts w:hint="cs"/>
          <w:rtl/>
        </w:rPr>
        <w:t xml:space="preserve">حسن بصری در باره </w:t>
      </w:r>
      <w:r w:rsidRPr="00AB7196">
        <w:rPr>
          <w:rStyle w:val="Char8"/>
          <w:rtl/>
        </w:rPr>
        <w:t>﴿</w:t>
      </w:r>
      <w:r w:rsidRPr="00AB7196">
        <w:rPr>
          <w:rStyle w:val="Chard"/>
          <w:rFonts w:hint="cs"/>
          <w:rtl/>
        </w:rPr>
        <w:t>ٱ</w:t>
      </w:r>
      <w:r w:rsidRPr="00AB7196">
        <w:rPr>
          <w:rStyle w:val="Chard"/>
          <w:rFonts w:hint="eastAsia"/>
          <w:rtl/>
        </w:rPr>
        <w:t>د</w:t>
      </w:r>
      <w:r w:rsidRPr="00AB7196">
        <w:rPr>
          <w:rStyle w:val="Chard"/>
          <w:rFonts w:hint="cs"/>
          <w:rtl/>
        </w:rPr>
        <w:t>ۡ</w:t>
      </w:r>
      <w:r w:rsidRPr="00AB7196">
        <w:rPr>
          <w:rStyle w:val="Chard"/>
          <w:rFonts w:hint="eastAsia"/>
          <w:rtl/>
        </w:rPr>
        <w:t>عُونِي</w:t>
      </w:r>
      <w:r w:rsidRPr="00AB7196">
        <w:rPr>
          <w:rStyle w:val="Chard"/>
          <w:rFonts w:hint="cs"/>
          <w:rtl/>
        </w:rPr>
        <w:t>ٓ</w:t>
      </w:r>
      <w:r w:rsidRPr="00AB7196">
        <w:rPr>
          <w:rStyle w:val="Chard"/>
          <w:rtl/>
        </w:rPr>
        <w:t xml:space="preserve"> </w:t>
      </w:r>
      <w:r w:rsidRPr="00AB7196">
        <w:rPr>
          <w:rStyle w:val="Chard"/>
          <w:rFonts w:hint="eastAsia"/>
          <w:rtl/>
        </w:rPr>
        <w:t>أَس</w:t>
      </w:r>
      <w:r w:rsidRPr="00AB7196">
        <w:rPr>
          <w:rStyle w:val="Chard"/>
          <w:rFonts w:hint="cs"/>
          <w:rtl/>
        </w:rPr>
        <w:t>ۡ</w:t>
      </w:r>
      <w:r w:rsidRPr="00AB7196">
        <w:rPr>
          <w:rStyle w:val="Chard"/>
          <w:rFonts w:hint="eastAsia"/>
          <w:rtl/>
        </w:rPr>
        <w:t>تَجِب</w:t>
      </w:r>
      <w:r w:rsidRPr="00AB7196">
        <w:rPr>
          <w:rStyle w:val="Chard"/>
          <w:rFonts w:hint="cs"/>
          <w:rtl/>
        </w:rPr>
        <w:t>ۡ</w:t>
      </w:r>
      <w:r w:rsidRPr="00AB7196">
        <w:rPr>
          <w:rStyle w:val="Chard"/>
          <w:rtl/>
        </w:rPr>
        <w:t xml:space="preserve"> </w:t>
      </w:r>
      <w:r w:rsidRPr="00AB7196">
        <w:rPr>
          <w:rStyle w:val="Chard"/>
          <w:rFonts w:hint="eastAsia"/>
          <w:rtl/>
        </w:rPr>
        <w:t>لَكُم</w:t>
      </w:r>
      <w:r w:rsidRPr="00AB7196">
        <w:rPr>
          <w:rStyle w:val="Chard"/>
          <w:rFonts w:hint="cs"/>
          <w:rtl/>
        </w:rPr>
        <w:t>ۡ</w:t>
      </w:r>
      <w:r w:rsidRPr="00AB7196">
        <w:rPr>
          <w:rStyle w:val="Char8"/>
          <w:rtl/>
        </w:rPr>
        <w:t>﴾</w:t>
      </w:r>
      <w:r w:rsidRPr="00AB7196">
        <w:rPr>
          <w:rFonts w:hint="cs"/>
          <w:rtl/>
        </w:rPr>
        <w:t xml:space="preserve"> </w:t>
      </w:r>
      <w:r w:rsidRPr="00AB7196">
        <w:rPr>
          <w:rStyle w:val="Char6"/>
          <w:rFonts w:hint="cs"/>
          <w:rtl/>
        </w:rPr>
        <w:t>[</w:t>
      </w:r>
      <w:r>
        <w:rPr>
          <w:rStyle w:val="Char6"/>
          <w:rFonts w:hint="cs"/>
          <w:rtl/>
        </w:rPr>
        <w:t>غافر: 60</w:t>
      </w:r>
      <w:r w:rsidRPr="00AB7196">
        <w:rPr>
          <w:rStyle w:val="Char6"/>
          <w:rFonts w:hint="cs"/>
          <w:rtl/>
        </w:rPr>
        <w:t>]</w:t>
      </w:r>
      <w:r w:rsidRPr="000E1904">
        <w:rPr>
          <w:rFonts w:hint="cs"/>
          <w:rtl/>
        </w:rPr>
        <w:t xml:space="preserve"> </w:t>
      </w:r>
      <w:r w:rsidR="00850650" w:rsidRPr="000E1904">
        <w:rPr>
          <w:rFonts w:hint="cs"/>
          <w:rtl/>
        </w:rPr>
        <w:t>م</w:t>
      </w:r>
      <w:r w:rsidR="00850650" w:rsidRPr="000E1904">
        <w:rPr>
          <w:rStyle w:val="Char4"/>
          <w:rFonts w:hint="cs"/>
          <w:rtl/>
        </w:rPr>
        <w:t>ی‌</w:t>
      </w:r>
      <w:r w:rsidRPr="000E1904">
        <w:rPr>
          <w:rStyle w:val="Char4"/>
          <w:rFonts w:hint="cs"/>
          <w:rtl/>
        </w:rPr>
        <w:t xml:space="preserve">گوید: </w:t>
      </w:r>
      <w:r w:rsidRPr="00E11FF3">
        <w:rPr>
          <w:rStyle w:val="Char8"/>
          <w:rFonts w:hint="cs"/>
          <w:rtl/>
        </w:rPr>
        <w:t>«</w:t>
      </w:r>
      <w:r w:rsidR="009C33F2" w:rsidRPr="000E1904">
        <w:rPr>
          <w:rStyle w:val="Char4"/>
          <w:rFonts w:hint="cs"/>
          <w:rtl/>
        </w:rPr>
        <w:t xml:space="preserve">یعنی عمل کنید و مژده دهید که خداوند بر خود فرض کرده </w:t>
      </w:r>
      <w:r w:rsidR="00AE2889">
        <w:rPr>
          <w:rStyle w:val="Char4"/>
          <w:rFonts w:hint="cs"/>
          <w:rtl/>
        </w:rPr>
        <w:t xml:space="preserve">که </w:t>
      </w:r>
      <w:r w:rsidR="009C33F2" w:rsidRPr="000E1904">
        <w:rPr>
          <w:rStyle w:val="Char4"/>
          <w:rFonts w:hint="cs"/>
          <w:rtl/>
        </w:rPr>
        <w:t xml:space="preserve">دعای آنان را </w:t>
      </w:r>
      <w:r w:rsidR="00D90DEA" w:rsidRPr="000E1904">
        <w:rPr>
          <w:rStyle w:val="Char4"/>
          <w:rFonts w:hint="cs"/>
          <w:rtl/>
        </w:rPr>
        <w:t>که ایمان آورده و کارهای نیکو می</w:t>
      </w:r>
      <w:r w:rsidR="00D90DEA" w:rsidRPr="000E1904">
        <w:rPr>
          <w:rStyle w:val="Char4"/>
          <w:rFonts w:hint="eastAsia"/>
          <w:rtl/>
        </w:rPr>
        <w:t>‌</w:t>
      </w:r>
      <w:r w:rsidR="009C33F2" w:rsidRPr="000E1904">
        <w:rPr>
          <w:rStyle w:val="Char4"/>
          <w:rFonts w:hint="cs"/>
          <w:rtl/>
        </w:rPr>
        <w:t>کنند بپذیرد و از فضل خویش بر آنان بیفزاید</w:t>
      </w:r>
      <w:r w:rsidR="009C33F2" w:rsidRPr="00E11FF3">
        <w:rPr>
          <w:rStyle w:val="Char8"/>
          <w:rFonts w:hint="cs"/>
          <w:rtl/>
        </w:rPr>
        <w:t>»</w:t>
      </w:r>
      <w:r w:rsidR="004F55D9" w:rsidRPr="00FD7FF4">
        <w:rPr>
          <w:rStyle w:val="Char4"/>
          <w:rFonts w:hint="cs"/>
          <w:vertAlign w:val="superscript"/>
          <w:rtl/>
        </w:rPr>
        <w:t>(</w:t>
      </w:r>
      <w:r w:rsidR="004F55D9" w:rsidRPr="00FD7FF4">
        <w:rPr>
          <w:rStyle w:val="Char4"/>
          <w:vertAlign w:val="superscript"/>
          <w:rtl/>
        </w:rPr>
        <w:footnoteReference w:id="189"/>
      </w:r>
      <w:r w:rsidR="004F55D9" w:rsidRPr="00FD7FF4">
        <w:rPr>
          <w:rStyle w:val="Char4"/>
          <w:rFonts w:hint="cs"/>
          <w:vertAlign w:val="superscript"/>
          <w:rtl/>
        </w:rPr>
        <w:t>)</w:t>
      </w:r>
      <w:r w:rsidR="009C33F2" w:rsidRPr="00D56774">
        <w:rPr>
          <w:rStyle w:val="Char4"/>
          <w:rFonts w:hint="cs"/>
          <w:rtl/>
        </w:rPr>
        <w:t>.</w:t>
      </w:r>
    </w:p>
    <w:p w:rsidR="009C33F2" w:rsidRPr="000E1904" w:rsidRDefault="009C33F2" w:rsidP="00D93DA7">
      <w:pPr>
        <w:pStyle w:val="a8"/>
        <w:rPr>
          <w:rStyle w:val="Char4"/>
          <w:rtl/>
        </w:rPr>
      </w:pPr>
      <w:r w:rsidRPr="000E1904">
        <w:rPr>
          <w:rStyle w:val="Char4"/>
          <w:rFonts w:hint="cs"/>
          <w:rtl/>
        </w:rPr>
        <w:t>نزدیکی خداوند به بندگان سبب شده که آنان به واسطه و میانجی بین خود و خدا احتیاجی نداشته باشند، او که از رگ گردن به ب</w:t>
      </w:r>
      <w:r w:rsidR="00AB7196" w:rsidRPr="000E1904">
        <w:rPr>
          <w:rStyle w:val="Char4"/>
          <w:rFonts w:hint="cs"/>
          <w:rtl/>
        </w:rPr>
        <w:t>ندگان نزدیک</w:t>
      </w:r>
      <w:r w:rsidR="00AB7196" w:rsidRPr="000E1904">
        <w:rPr>
          <w:rStyle w:val="Char4"/>
          <w:rFonts w:hint="eastAsia"/>
          <w:rtl/>
        </w:rPr>
        <w:t>‌</w:t>
      </w:r>
      <w:r w:rsidR="00D90DEA" w:rsidRPr="000E1904">
        <w:rPr>
          <w:rStyle w:val="Char4"/>
          <w:rFonts w:hint="cs"/>
          <w:rtl/>
        </w:rPr>
        <w:t>تر است و بندگانش می</w:t>
      </w:r>
      <w:r w:rsidR="00D90DEA" w:rsidRPr="000E1904">
        <w:rPr>
          <w:rStyle w:val="Char4"/>
          <w:rFonts w:hint="eastAsia"/>
          <w:rtl/>
        </w:rPr>
        <w:t>‌</w:t>
      </w:r>
      <w:r w:rsidRPr="000E1904">
        <w:rPr>
          <w:rStyle w:val="Char4"/>
          <w:rFonts w:hint="cs"/>
          <w:rtl/>
        </w:rPr>
        <w:t>توانند</w:t>
      </w:r>
      <w:r w:rsidR="00D90DEA" w:rsidRPr="000E1904">
        <w:rPr>
          <w:rStyle w:val="Char4"/>
          <w:rFonts w:hint="cs"/>
          <w:rtl/>
        </w:rPr>
        <w:t xml:space="preserve"> </w:t>
      </w:r>
      <w:r w:rsidRPr="000E1904">
        <w:rPr>
          <w:rStyle w:val="Char4"/>
          <w:rFonts w:hint="cs"/>
          <w:rtl/>
        </w:rPr>
        <w:t>در هر مکان و زمان فرایش خوانند و با او مناجات کنند بدون این</w:t>
      </w:r>
      <w:r w:rsidR="00D93DA7">
        <w:rPr>
          <w:rStyle w:val="Char4"/>
          <w:rtl/>
        </w:rPr>
        <w:softHyphen/>
      </w:r>
      <w:r w:rsidRPr="000E1904">
        <w:rPr>
          <w:rStyle w:val="Char4"/>
          <w:rFonts w:hint="cs"/>
          <w:rtl/>
        </w:rPr>
        <w:t>که مجبور باشند صدای</w:t>
      </w:r>
      <w:r w:rsidR="00A94924" w:rsidRPr="000E1904">
        <w:rPr>
          <w:rStyle w:val="Char4"/>
          <w:rFonts w:hint="cs"/>
          <w:rtl/>
        </w:rPr>
        <w:t xml:space="preserve"> </w:t>
      </w:r>
      <w:r w:rsidRPr="000E1904">
        <w:rPr>
          <w:rStyle w:val="Char4"/>
          <w:rFonts w:hint="cs"/>
          <w:rtl/>
        </w:rPr>
        <w:t>خود را بلند کنند تا چه رسد به این که واسطه</w:t>
      </w:r>
      <w:r w:rsidRPr="000E1904">
        <w:rPr>
          <w:rStyle w:val="Char4"/>
          <w:rFonts w:hint="eastAsia"/>
          <w:rtl/>
        </w:rPr>
        <w:t>‌</w:t>
      </w:r>
      <w:r w:rsidRPr="000E1904">
        <w:rPr>
          <w:rStyle w:val="Char4"/>
          <w:rFonts w:hint="cs"/>
          <w:rtl/>
        </w:rPr>
        <w:t>ای صدای آنان را به او برساند</w:t>
      </w:r>
      <w:r w:rsidRPr="00D56774">
        <w:rPr>
          <w:rStyle w:val="Char4"/>
          <w:rFonts w:hint="cs"/>
          <w:rtl/>
        </w:rPr>
        <w:t>.</w:t>
      </w:r>
      <w:r w:rsidRPr="000E1904">
        <w:rPr>
          <w:rStyle w:val="Char4"/>
          <w:rFonts w:hint="cs"/>
          <w:rtl/>
        </w:rPr>
        <w:t xml:space="preserve"> واسطه</w:t>
      </w:r>
      <w:r w:rsidR="00850650" w:rsidRPr="000E1904">
        <w:rPr>
          <w:rStyle w:val="Char4"/>
          <w:rFonts w:hint="cs"/>
          <w:rtl/>
        </w:rPr>
        <w:t>‌ها</w:t>
      </w:r>
      <w:r w:rsidRPr="000E1904">
        <w:rPr>
          <w:rStyle w:val="Char4"/>
          <w:rFonts w:hint="cs"/>
          <w:rtl/>
        </w:rPr>
        <w:t>یی که در ادیان دیگر کاهن و کشیش و</w:t>
      </w:r>
      <w:r w:rsidR="006D5F5F" w:rsidRPr="00D56774">
        <w:rPr>
          <w:rStyle w:val="Char4"/>
          <w:rFonts w:hint="cs"/>
          <w:rtl/>
        </w:rPr>
        <w:t>.</w:t>
      </w:r>
      <w:r w:rsidRPr="00D56774">
        <w:rPr>
          <w:rStyle w:val="Char4"/>
          <w:rFonts w:hint="cs"/>
          <w:rtl/>
        </w:rPr>
        <w:t>..</w:t>
      </w:r>
      <w:r w:rsidRPr="000E1904">
        <w:rPr>
          <w:rStyle w:val="Char4"/>
          <w:rFonts w:hint="cs"/>
          <w:rtl/>
        </w:rPr>
        <w:t xml:space="preserve"> نام گرفته</w:t>
      </w:r>
      <w:r w:rsidR="004807C6" w:rsidRPr="000E1904">
        <w:rPr>
          <w:rStyle w:val="Char4"/>
          <w:rFonts w:hint="cs"/>
          <w:rtl/>
        </w:rPr>
        <w:t>‌اند</w:t>
      </w:r>
      <w:r w:rsidR="004807C6" w:rsidRPr="00D56774">
        <w:rPr>
          <w:rStyle w:val="Char4"/>
          <w:rFonts w:hint="cs"/>
          <w:rtl/>
        </w:rPr>
        <w:t>.</w:t>
      </w:r>
      <w:r w:rsidRPr="000E1904">
        <w:rPr>
          <w:rStyle w:val="Char4"/>
          <w:rFonts w:hint="cs"/>
          <w:rtl/>
        </w:rPr>
        <w:t xml:space="preserve"> بر</w:t>
      </w:r>
      <w:r w:rsidR="00AB7196" w:rsidRPr="000E1904">
        <w:rPr>
          <w:rStyle w:val="Char4"/>
          <w:rFonts w:hint="cs"/>
          <w:rtl/>
        </w:rPr>
        <w:t xml:space="preserve"> </w:t>
      </w:r>
      <w:r w:rsidRPr="000E1904">
        <w:rPr>
          <w:rStyle w:val="Char4"/>
          <w:rFonts w:hint="cs"/>
          <w:rtl/>
        </w:rPr>
        <w:t xml:space="preserve">همین اساس اسلام نظام </w:t>
      </w:r>
      <w:r w:rsidRPr="00E11FF3">
        <w:rPr>
          <w:rStyle w:val="Char8"/>
          <w:rFonts w:hint="cs"/>
          <w:rtl/>
        </w:rPr>
        <w:t>«</w:t>
      </w:r>
      <w:r w:rsidRPr="000E1904">
        <w:rPr>
          <w:rStyle w:val="Char4"/>
          <w:rFonts w:hint="cs"/>
          <w:rtl/>
        </w:rPr>
        <w:t>اعتراف به گناه</w:t>
      </w:r>
      <w:r w:rsidRPr="00E11FF3">
        <w:rPr>
          <w:rStyle w:val="Char8"/>
          <w:rFonts w:hint="cs"/>
          <w:rtl/>
        </w:rPr>
        <w:t>»</w:t>
      </w:r>
      <w:r w:rsidRPr="000E1904">
        <w:rPr>
          <w:rStyle w:val="Char4"/>
          <w:rFonts w:hint="cs"/>
          <w:rtl/>
        </w:rPr>
        <w:t xml:space="preserve"> را که مسیحی</w:t>
      </w:r>
      <w:r w:rsidR="00850650" w:rsidRPr="000E1904">
        <w:rPr>
          <w:rStyle w:val="Char4"/>
          <w:rFonts w:hint="cs"/>
          <w:rtl/>
        </w:rPr>
        <w:t>‌ها</w:t>
      </w:r>
      <w:r w:rsidRPr="000E1904">
        <w:rPr>
          <w:rStyle w:val="Char4"/>
          <w:rFonts w:hint="cs"/>
          <w:rtl/>
        </w:rPr>
        <w:t xml:space="preserve"> به آن معتقدند نپذیرفته تا طبق آن شخص بر صندلی اعتراف بنشیند و برای کشیش رازهای زندگی خود را بیان کند و به خطاهای خود اعتراف نماید و با این کار غفران و رضوان خدا را بجوید</w:t>
      </w:r>
      <w:r w:rsidRPr="00D56774">
        <w:rPr>
          <w:rStyle w:val="Char4"/>
          <w:rFonts w:hint="cs"/>
          <w:rtl/>
        </w:rPr>
        <w:t>.</w:t>
      </w:r>
      <w:r w:rsidRPr="000E1904">
        <w:rPr>
          <w:rStyle w:val="Char4"/>
          <w:rFonts w:hint="cs"/>
          <w:rtl/>
        </w:rPr>
        <w:t xml:space="preserve"> پوشیده نیست که با</w:t>
      </w:r>
      <w:r w:rsidR="00D90DEA" w:rsidRPr="000E1904">
        <w:rPr>
          <w:rStyle w:val="Char4"/>
          <w:rFonts w:hint="cs"/>
          <w:rtl/>
        </w:rPr>
        <w:t xml:space="preserve"> این کار، انسان کرامت خود را بی</w:t>
      </w:r>
      <w:r w:rsidR="00D90DEA" w:rsidRPr="000E1904">
        <w:rPr>
          <w:rStyle w:val="Char4"/>
          <w:rFonts w:hint="eastAsia"/>
          <w:rtl/>
        </w:rPr>
        <w:t>‌</w:t>
      </w:r>
      <w:r w:rsidR="00D90DEA" w:rsidRPr="000E1904">
        <w:rPr>
          <w:rStyle w:val="Char4"/>
          <w:rFonts w:hint="cs"/>
          <w:rtl/>
        </w:rPr>
        <w:t>ارزش می</w:t>
      </w:r>
      <w:r w:rsidR="00D90DEA" w:rsidRPr="000E1904">
        <w:rPr>
          <w:rStyle w:val="Char4"/>
          <w:rFonts w:hint="eastAsia"/>
          <w:rtl/>
        </w:rPr>
        <w:t>‌</w:t>
      </w:r>
      <w:r w:rsidRPr="000E1904">
        <w:rPr>
          <w:rStyle w:val="Char4"/>
          <w:rFonts w:hint="cs"/>
          <w:rtl/>
        </w:rPr>
        <w:t>کند و اسرار زندگی خود را</w:t>
      </w:r>
      <w:r w:rsidR="00A94924" w:rsidRPr="000E1904">
        <w:rPr>
          <w:rStyle w:val="Char4"/>
          <w:rFonts w:hint="cs"/>
          <w:rtl/>
        </w:rPr>
        <w:t xml:space="preserve"> </w:t>
      </w:r>
      <w:r w:rsidRPr="000E1904">
        <w:rPr>
          <w:rStyle w:val="Char4"/>
          <w:rFonts w:hint="cs"/>
          <w:rtl/>
        </w:rPr>
        <w:t>در معرض انتشار قرار</w:t>
      </w:r>
      <w:r w:rsidR="00850650" w:rsidRPr="000E1904">
        <w:rPr>
          <w:rStyle w:val="Char4"/>
          <w:rFonts w:hint="cs"/>
          <w:rtl/>
        </w:rPr>
        <w:t xml:space="preserve"> می‌</w:t>
      </w:r>
      <w:r w:rsidRPr="000E1904">
        <w:rPr>
          <w:rStyle w:val="Char4"/>
          <w:rFonts w:hint="cs"/>
          <w:rtl/>
        </w:rPr>
        <w:t>دهد</w:t>
      </w:r>
      <w:r w:rsidRPr="00D56774">
        <w:rPr>
          <w:rStyle w:val="Char4"/>
          <w:rFonts w:hint="cs"/>
          <w:rtl/>
        </w:rPr>
        <w:t>.</w:t>
      </w:r>
    </w:p>
    <w:p w:rsidR="009C33F2" w:rsidRPr="000E1904" w:rsidRDefault="009C33F2" w:rsidP="00D90DEA">
      <w:pPr>
        <w:pStyle w:val="a8"/>
        <w:rPr>
          <w:rStyle w:val="Char4"/>
          <w:rtl/>
        </w:rPr>
      </w:pPr>
      <w:r w:rsidRPr="000E1904">
        <w:rPr>
          <w:rFonts w:hint="cs"/>
          <w:rtl/>
        </w:rPr>
        <w:t>برخی از مردم در طول تاریخ تلاش کرده</w:t>
      </w:r>
      <w:r w:rsidR="004807C6" w:rsidRPr="000E1904">
        <w:rPr>
          <w:rFonts w:hint="cs"/>
          <w:rtl/>
        </w:rPr>
        <w:t xml:space="preserve">‌اند </w:t>
      </w:r>
      <w:r w:rsidRPr="000E1904">
        <w:rPr>
          <w:rFonts w:hint="cs"/>
          <w:rtl/>
        </w:rPr>
        <w:t>که میان خود و خدا واسطه</w:t>
      </w:r>
      <w:r w:rsidR="00850650" w:rsidRPr="000E1904">
        <w:rPr>
          <w:rFonts w:hint="cs"/>
          <w:rtl/>
        </w:rPr>
        <w:t>‌ها</w:t>
      </w:r>
      <w:r w:rsidRPr="000E1904">
        <w:rPr>
          <w:rFonts w:hint="cs"/>
          <w:rtl/>
        </w:rPr>
        <w:t>یی از جنس سنگ و درخت و افراد بشر داشته باشند تا با آنان مناجات کنند، درخواست</w:t>
      </w:r>
      <w:r w:rsidR="00850650" w:rsidRPr="000E1904">
        <w:rPr>
          <w:rFonts w:hint="cs"/>
          <w:rtl/>
        </w:rPr>
        <w:t>‌ها</w:t>
      </w:r>
      <w:r w:rsidRPr="000E1904">
        <w:rPr>
          <w:rFonts w:hint="cs"/>
          <w:rtl/>
        </w:rPr>
        <w:t>یشان را نزد آنان مطرح</w:t>
      </w:r>
      <w:r w:rsidR="00A94924" w:rsidRPr="000E1904">
        <w:rPr>
          <w:rFonts w:hint="cs"/>
          <w:rtl/>
        </w:rPr>
        <w:t xml:space="preserve"> </w:t>
      </w:r>
      <w:r w:rsidRPr="000E1904">
        <w:rPr>
          <w:rFonts w:hint="cs"/>
          <w:rtl/>
        </w:rPr>
        <w:t>کنند و در پیشگاه آنان به گناهان خود اعتراف نمایند.</w:t>
      </w:r>
      <w:r w:rsidR="00D90DEA" w:rsidRPr="000E1904">
        <w:rPr>
          <w:rFonts w:hint="cs"/>
          <w:rtl/>
        </w:rPr>
        <w:t xml:space="preserve"> </w:t>
      </w:r>
      <w:r w:rsidRPr="000E1904">
        <w:rPr>
          <w:rFonts w:hint="cs"/>
          <w:rtl/>
        </w:rPr>
        <w:t>اما اسلام آمده تا همه</w:t>
      </w:r>
      <w:r w:rsidRPr="000E1904">
        <w:rPr>
          <w:rFonts w:hint="eastAsia"/>
          <w:rtl/>
        </w:rPr>
        <w:t>‌</w:t>
      </w:r>
      <w:r w:rsidR="00D90DEA" w:rsidRPr="000E1904">
        <w:rPr>
          <w:rFonts w:hint="cs"/>
          <w:rtl/>
        </w:rPr>
        <w:t>ی این واسطه</w:t>
      </w:r>
      <w:r w:rsidR="00D90DEA" w:rsidRPr="000E1904">
        <w:rPr>
          <w:rFonts w:hint="eastAsia"/>
          <w:rtl/>
        </w:rPr>
        <w:t>‌</w:t>
      </w:r>
      <w:r w:rsidRPr="000E1904">
        <w:rPr>
          <w:rFonts w:hint="cs"/>
          <w:rtl/>
        </w:rPr>
        <w:t>ها را نابود کند و اعلام نماید که این کار شرک است و واسطه</w:t>
      </w:r>
      <w:r w:rsidRPr="000E1904">
        <w:rPr>
          <w:rFonts w:hint="eastAsia"/>
          <w:rtl/>
        </w:rPr>
        <w:t>‌</w:t>
      </w:r>
      <w:r w:rsidRPr="000E1904">
        <w:rPr>
          <w:rFonts w:hint="cs"/>
          <w:rtl/>
        </w:rPr>
        <w:t>ای میان خدا و مخلوقات وجود ن</w:t>
      </w:r>
      <w:r w:rsidRPr="000E1904">
        <w:rPr>
          <w:rStyle w:val="Char4"/>
          <w:rFonts w:hint="cs"/>
          <w:rtl/>
        </w:rPr>
        <w:t>دارد</w:t>
      </w:r>
      <w:r w:rsidR="00D90DEA" w:rsidRPr="000E1904">
        <w:rPr>
          <w:rStyle w:val="Char4"/>
          <w:rFonts w:hint="cs"/>
          <w:rtl/>
        </w:rPr>
        <w:t xml:space="preserve"> </w:t>
      </w:r>
      <w:r w:rsidRPr="000E1904">
        <w:rPr>
          <w:rStyle w:val="Char4"/>
          <w:rFonts w:hint="cs"/>
          <w:rtl/>
        </w:rPr>
        <w:t>و خداوند در آیات بسیاری از واسطه</w:t>
      </w:r>
      <w:r w:rsidR="003F4499" w:rsidRPr="000E1904">
        <w:rPr>
          <w:rStyle w:val="Char4"/>
          <w:rFonts w:hint="cs"/>
          <w:rtl/>
        </w:rPr>
        <w:t xml:space="preserve">‌گیری </w:t>
      </w:r>
      <w:r w:rsidR="00AB7196" w:rsidRPr="000E1904">
        <w:rPr>
          <w:rStyle w:val="Char4"/>
          <w:rFonts w:hint="cs"/>
          <w:rtl/>
        </w:rPr>
        <w:t>و فراخواندن آنان نه</w:t>
      </w:r>
      <w:r w:rsidRPr="000E1904">
        <w:rPr>
          <w:rStyle w:val="Char4"/>
          <w:rFonts w:hint="cs"/>
          <w:rtl/>
        </w:rPr>
        <w:t xml:space="preserve">ی نموده است: </w:t>
      </w:r>
    </w:p>
    <w:p w:rsidR="009C33F2" w:rsidRPr="00AB7196" w:rsidRDefault="00FD3C41" w:rsidP="008037A0">
      <w:pPr>
        <w:pStyle w:val="af1"/>
        <w:spacing w:line="230" w:lineRule="auto"/>
        <w:rPr>
          <w:rStyle w:val="Char4"/>
          <w:rtl/>
        </w:rPr>
      </w:pPr>
      <w:r w:rsidRPr="00AB7196">
        <w:rPr>
          <w:rStyle w:val="Char8"/>
          <w:rtl/>
        </w:rPr>
        <w:t>﴿</w:t>
      </w:r>
      <w:r w:rsidRPr="00FD3C41">
        <w:rPr>
          <w:rtl/>
        </w:rPr>
        <w:t xml:space="preserve">وَلَا تَدۡعُ مِن دُونِ </w:t>
      </w:r>
      <w:r w:rsidRPr="00FD3C41">
        <w:rPr>
          <w:rFonts w:hint="cs"/>
          <w:rtl/>
        </w:rPr>
        <w:t>ٱ</w:t>
      </w:r>
      <w:r w:rsidRPr="00FD3C41">
        <w:rPr>
          <w:rFonts w:hint="eastAsia"/>
          <w:rtl/>
        </w:rPr>
        <w:t>للَّهِ</w:t>
      </w:r>
      <w:r w:rsidRPr="00FD3C41">
        <w:rPr>
          <w:rtl/>
        </w:rPr>
        <w:t xml:space="preserve"> مَا لَا يَنفَعُكَ وَلَا يَضُرُّكَۖ فَإِن فَعَلۡتَ فَإِنَّكَ إِذٗا مِّنَ </w:t>
      </w:r>
      <w:r w:rsidRPr="00FD3C41">
        <w:rPr>
          <w:rFonts w:hint="cs"/>
          <w:rtl/>
        </w:rPr>
        <w:t>ٱ</w:t>
      </w:r>
      <w:r w:rsidRPr="00FD3C41">
        <w:rPr>
          <w:rFonts w:hint="eastAsia"/>
          <w:rtl/>
        </w:rPr>
        <w:t>لظَّٰلِمِينَ</w:t>
      </w:r>
      <w:r w:rsidRPr="00FD3C41">
        <w:rPr>
          <w:rtl/>
        </w:rPr>
        <w:t>١٠٦</w:t>
      </w:r>
      <w:r w:rsidRPr="00AB7196">
        <w:rPr>
          <w:rStyle w:val="Char8"/>
          <w:rFonts w:hint="cs"/>
          <w:rtl/>
        </w:rPr>
        <w:t>﴾</w:t>
      </w:r>
      <w:r w:rsidR="009C33F2" w:rsidRPr="00AB7196">
        <w:rPr>
          <w:rStyle w:val="Char4"/>
          <w:rFonts w:hint="cs"/>
          <w:rtl/>
        </w:rPr>
        <w:t xml:space="preserve"> </w:t>
      </w:r>
      <w:r w:rsidR="009C33F2" w:rsidRPr="00AB7196">
        <w:rPr>
          <w:rStyle w:val="Char6"/>
          <w:rFonts w:hint="cs"/>
          <w:rtl/>
        </w:rPr>
        <w:t>[یونس: 106]</w:t>
      </w:r>
      <w:r w:rsidR="009C33F2" w:rsidRPr="00AB7196">
        <w:rPr>
          <w:rStyle w:val="Char4"/>
          <w:rFonts w:hint="cs"/>
          <w:rtl/>
        </w:rPr>
        <w:t>.</w:t>
      </w:r>
    </w:p>
    <w:p w:rsidR="00E30DC6" w:rsidRPr="00E30DC6" w:rsidRDefault="009C33F2" w:rsidP="00D90DEA">
      <w:pPr>
        <w:pStyle w:val="ab"/>
        <w:rPr>
          <w:rStyle w:val="Char4"/>
          <w:rtl/>
        </w:rPr>
      </w:pPr>
      <w:r w:rsidRPr="00E11FF3">
        <w:rPr>
          <w:rStyle w:val="Char8"/>
          <w:rFonts w:hint="cs"/>
          <w:rtl/>
        </w:rPr>
        <w:t>«</w:t>
      </w:r>
      <w:r w:rsidRPr="00491118">
        <w:rPr>
          <w:rFonts w:hint="cs"/>
          <w:rtl/>
        </w:rPr>
        <w:t>و</w:t>
      </w:r>
      <w:r w:rsidR="003D35B9">
        <w:rPr>
          <w:rFonts w:hint="cs"/>
          <w:rtl/>
        </w:rPr>
        <w:t xml:space="preserve"> به‌جای </w:t>
      </w:r>
      <w:r w:rsidRPr="00491118">
        <w:rPr>
          <w:rFonts w:hint="cs"/>
          <w:rtl/>
        </w:rPr>
        <w:t>خدا کسی و چیزی را پرستش</w:t>
      </w:r>
      <w:r w:rsidR="00A94924">
        <w:rPr>
          <w:rFonts w:hint="cs"/>
          <w:rtl/>
        </w:rPr>
        <w:t xml:space="preserve"> </w:t>
      </w:r>
      <w:r w:rsidRPr="00491118">
        <w:rPr>
          <w:rFonts w:hint="cs"/>
          <w:rtl/>
        </w:rPr>
        <w:t>مکن و به فریاد مخوان که به تو نه سودی</w:t>
      </w:r>
      <w:r w:rsidR="00850650">
        <w:rPr>
          <w:rFonts w:hint="cs"/>
          <w:rtl/>
        </w:rPr>
        <w:t xml:space="preserve"> می‌</w:t>
      </w:r>
      <w:r w:rsidRPr="00D90DEA">
        <w:rPr>
          <w:rFonts w:hint="cs"/>
          <w:rtl/>
        </w:rPr>
        <w:t>رساند و نه زیانی. اگر چنین کنی (و دعا و عبادت خود</w:t>
      </w:r>
      <w:r w:rsidRPr="00491118">
        <w:rPr>
          <w:rFonts w:hint="cs"/>
          <w:rtl/>
        </w:rPr>
        <w:t xml:space="preserve"> را</w:t>
      </w:r>
      <w:r w:rsidR="003D35B9">
        <w:rPr>
          <w:rFonts w:hint="cs"/>
          <w:rtl/>
        </w:rPr>
        <w:t xml:space="preserve"> به‌جای </w:t>
      </w:r>
      <w:r w:rsidRPr="00491118">
        <w:rPr>
          <w:rFonts w:hint="cs"/>
          <w:rtl/>
        </w:rPr>
        <w:t>آفریدگار متوجه آفریدگان سازی) از ستمکاران و مشرکان خواهی شد</w:t>
      </w:r>
      <w:r w:rsidRPr="00E11FF3">
        <w:rPr>
          <w:rStyle w:val="Char8"/>
          <w:rFonts w:hint="cs"/>
          <w:rtl/>
        </w:rPr>
        <w:t>»</w:t>
      </w:r>
      <w:r w:rsidR="00E30DC6" w:rsidRPr="00E30DC6">
        <w:rPr>
          <w:rStyle w:val="Char4"/>
          <w:rFonts w:hint="cs"/>
          <w:rtl/>
        </w:rPr>
        <w:t>.</w:t>
      </w:r>
    </w:p>
    <w:p w:rsidR="009C33F2" w:rsidRDefault="00FD3C41" w:rsidP="008037A0">
      <w:pPr>
        <w:pStyle w:val="af1"/>
        <w:spacing w:line="230" w:lineRule="auto"/>
        <w:rPr>
          <w:rStyle w:val="Char4"/>
          <w:rtl/>
        </w:rPr>
      </w:pPr>
      <w:r w:rsidRPr="00AB7196">
        <w:rPr>
          <w:rStyle w:val="Char8"/>
          <w:rtl/>
        </w:rPr>
        <w:t>﴿</w:t>
      </w:r>
      <w:r w:rsidRPr="00AB7196">
        <w:rPr>
          <w:rtl/>
        </w:rPr>
        <w:t>وَ</w:t>
      </w:r>
      <w:r w:rsidRPr="00AB7196">
        <w:rPr>
          <w:rFonts w:hint="cs"/>
          <w:rtl/>
        </w:rPr>
        <w:t>ٱ</w:t>
      </w:r>
      <w:r w:rsidRPr="00AB7196">
        <w:rPr>
          <w:rFonts w:hint="eastAsia"/>
          <w:rtl/>
        </w:rPr>
        <w:t>تۡلُ</w:t>
      </w:r>
      <w:r w:rsidRPr="00AB7196">
        <w:rPr>
          <w:rtl/>
        </w:rPr>
        <w:t xml:space="preserve"> عَلَيۡهِمۡ نَبَأَ إِبۡرَٰهِيمَ٦٩ إِذۡ قَالَ لِأَبِيهِ وَقَوۡمِهِ</w:t>
      </w:r>
      <w:r w:rsidRPr="00AB7196">
        <w:rPr>
          <w:rFonts w:hint="cs"/>
          <w:rtl/>
        </w:rPr>
        <w:t>ۦ</w:t>
      </w:r>
      <w:r w:rsidRPr="00AB7196">
        <w:rPr>
          <w:rtl/>
        </w:rPr>
        <w:t xml:space="preserve"> مَا تَعۡبُدُونَ٧٠ قَالُواْ نَعۡبُدُ أَصۡنَامٗا فَنَظَلُّ لَهَا عَٰكِفِينَ٧١ قَالَ هَلۡ يَسۡمَعُونَكُمۡ إِذۡ تَدۡعُونَ٧٢ أَوۡ يَنفَعُونَكُمۡ أَوۡ يَضُرُّونَ٧٣</w:t>
      </w:r>
      <w:r w:rsidRPr="00AB7196">
        <w:rPr>
          <w:rStyle w:val="Char8"/>
          <w:rFonts w:hint="cs"/>
          <w:rtl/>
        </w:rPr>
        <w:t>﴾</w:t>
      </w:r>
      <w:r w:rsidR="009C33F2">
        <w:rPr>
          <w:rStyle w:val="Char6"/>
          <w:rFonts w:ascii="IRLotus" w:hAnsi="IRLotus" w:cs="IRLotus" w:hint="cs"/>
          <w:sz w:val="28"/>
          <w:szCs w:val="28"/>
          <w:rtl/>
        </w:rPr>
        <w:t xml:space="preserve"> </w:t>
      </w:r>
      <w:r w:rsidR="009C33F2" w:rsidRPr="00FD3C41">
        <w:rPr>
          <w:rStyle w:val="Char6"/>
          <w:rFonts w:hint="cs"/>
          <w:rtl/>
        </w:rPr>
        <w:t>[</w:t>
      </w:r>
      <w:r w:rsidR="000E1904">
        <w:rPr>
          <w:rStyle w:val="Char6"/>
          <w:rFonts w:hint="cs"/>
          <w:rtl/>
        </w:rPr>
        <w:t>الشعراء</w:t>
      </w:r>
      <w:r w:rsidR="009C33F2" w:rsidRPr="00FD3C41">
        <w:rPr>
          <w:rStyle w:val="Char6"/>
          <w:rFonts w:hint="cs"/>
          <w:rtl/>
        </w:rPr>
        <w:t>: 69-73]</w:t>
      </w:r>
      <w:r w:rsidR="009C33F2" w:rsidRPr="00D56774">
        <w:rPr>
          <w:rStyle w:val="Char4"/>
          <w:rFonts w:hint="cs"/>
          <w:rtl/>
        </w:rPr>
        <w:t>.</w:t>
      </w:r>
    </w:p>
    <w:p w:rsidR="00D93DA7" w:rsidRPr="000E1904" w:rsidRDefault="00D93DA7" w:rsidP="00D93DA7">
      <w:pPr>
        <w:pStyle w:val="af1"/>
        <w:rPr>
          <w:rStyle w:val="Char4"/>
          <w:rtl/>
        </w:rPr>
      </w:pPr>
      <w:r w:rsidRPr="00E11FF3">
        <w:rPr>
          <w:rStyle w:val="Char8"/>
          <w:rFonts w:hint="cs"/>
          <w:rtl/>
        </w:rPr>
        <w:t>«</w:t>
      </w:r>
      <w:r w:rsidRPr="00D93DA7">
        <w:rPr>
          <w:rFonts w:ascii="IRNazli" w:hAnsi="IRNazli" w:cs="IRNazli" w:hint="cs"/>
          <w:rtl/>
        </w:rPr>
        <w:t>هنگامی‌که به پدر و قومش گفت: «چه چیز را می‌پرستید؟!».  گفتند: «بت‌هایی را می‌پرستیم، و پیوسته برای (عبادت) آن‌ها معتکف هستیم. (ابراهیم) گفت: «آیا هنگامی‌که آن‌ها را می‌خوانید (صدای) شما را می‌شنوند؟!  یا سود و زیانی به شما می‌رسانند؟!»</w:t>
      </w:r>
      <w:r>
        <w:rPr>
          <w:rStyle w:val="Char4"/>
          <w:rFonts w:hint="cs"/>
          <w:rtl/>
        </w:rPr>
        <w:t xml:space="preserve"> </w:t>
      </w:r>
      <w:r w:rsidRPr="00E11FF3">
        <w:rPr>
          <w:rStyle w:val="Char8"/>
          <w:rFonts w:hint="cs"/>
          <w:rtl/>
        </w:rPr>
        <w:t>»</w:t>
      </w:r>
      <w:r>
        <w:rPr>
          <w:rStyle w:val="Char4"/>
          <w:rFonts w:hint="cs"/>
          <w:rtl/>
        </w:rPr>
        <w:t>.</w:t>
      </w:r>
    </w:p>
    <w:p w:rsidR="009C33F2" w:rsidRPr="000E1904" w:rsidRDefault="009C33F2" w:rsidP="00C977EC">
      <w:pPr>
        <w:pStyle w:val="a8"/>
        <w:rPr>
          <w:rStyle w:val="Char4"/>
          <w:rtl/>
        </w:rPr>
      </w:pPr>
      <w:r w:rsidRPr="00D90DEA">
        <w:rPr>
          <w:rFonts w:hint="cs"/>
          <w:rtl/>
        </w:rPr>
        <w:t>پس فقط خداوند متعال ش</w:t>
      </w:r>
      <w:r w:rsidR="00C977EC">
        <w:rPr>
          <w:rFonts w:hint="cs"/>
          <w:rtl/>
        </w:rPr>
        <w:t>ایسته دعاست و دعا عبادت است. هر</w:t>
      </w:r>
      <w:r w:rsidRPr="00D90DEA">
        <w:rPr>
          <w:rFonts w:hint="cs"/>
          <w:rtl/>
        </w:rPr>
        <w:t>چند درخواست دفع ضرر و جلب منفعت از خدای تعالی را بر دارد:</w:t>
      </w:r>
    </w:p>
    <w:p w:rsidR="009C33F2" w:rsidRPr="000E1904" w:rsidRDefault="00C56C1D" w:rsidP="008037A0">
      <w:pPr>
        <w:pStyle w:val="af1"/>
        <w:widowControl w:val="0"/>
        <w:spacing w:line="230" w:lineRule="auto"/>
        <w:rPr>
          <w:rStyle w:val="Char4"/>
          <w:rtl/>
        </w:rPr>
      </w:pPr>
      <w:r w:rsidRPr="00AB7196">
        <w:rPr>
          <w:rStyle w:val="Char8"/>
          <w:rtl/>
        </w:rPr>
        <w:t>﴿</w:t>
      </w:r>
      <w:r w:rsidRPr="00AB7196">
        <w:rPr>
          <w:rtl/>
        </w:rPr>
        <w:t>قُلۡ مَا يَعۡبَؤُاْ بِكُمۡ رَبِّي لَوۡلَا دُعَآؤُكُمۡۖ فَقَدۡ كَذَّبۡتُمۡ فَسَوۡفَ يَكُونُ لِزَامَۢا٧٧</w:t>
      </w:r>
      <w:r w:rsidRPr="00AB7196">
        <w:rPr>
          <w:rStyle w:val="Char8"/>
          <w:rFonts w:hint="cs"/>
          <w:rtl/>
        </w:rPr>
        <w:t>﴾</w:t>
      </w:r>
      <w:r w:rsidR="009C33F2">
        <w:rPr>
          <w:rStyle w:val="Char6"/>
          <w:rFonts w:ascii="IRLotus" w:hAnsi="IRLotus" w:cs="IRLotus" w:hint="cs"/>
          <w:sz w:val="28"/>
          <w:szCs w:val="28"/>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فرقان: 77]</w:t>
      </w:r>
      <w:r w:rsidR="009C33F2" w:rsidRPr="00D56774">
        <w:rPr>
          <w:rStyle w:val="Char4"/>
          <w:rFonts w:hint="cs"/>
          <w:rtl/>
        </w:rPr>
        <w:t>.</w:t>
      </w:r>
    </w:p>
    <w:p w:rsidR="009C33F2" w:rsidRPr="000E1904" w:rsidRDefault="009C33F2" w:rsidP="008037A0">
      <w:pPr>
        <w:pStyle w:val="a8"/>
        <w:widowControl w:val="0"/>
        <w:rPr>
          <w:rStyle w:val="Char4"/>
          <w:rtl/>
        </w:rPr>
      </w:pPr>
      <w:r w:rsidRPr="00491118">
        <w:rPr>
          <w:rFonts w:hint="cs"/>
          <w:rtl/>
        </w:rPr>
        <w:t xml:space="preserve">یعنی </w:t>
      </w:r>
      <w:r w:rsidR="00C977EC" w:rsidRPr="00E11FF3">
        <w:rPr>
          <w:rStyle w:val="Char8"/>
          <w:rtl/>
        </w:rPr>
        <w:t>«</w:t>
      </w:r>
      <w:r w:rsidRPr="00C977EC">
        <w:rPr>
          <w:rStyle w:val="Char7"/>
          <w:rFonts w:hint="cs"/>
          <w:rtl/>
        </w:rPr>
        <w:t>اگر عبادت پروردگارم را</w:t>
      </w:r>
      <w:r w:rsidR="00850650" w:rsidRPr="00C977EC">
        <w:rPr>
          <w:rStyle w:val="Char7"/>
          <w:rFonts w:hint="cs"/>
          <w:rtl/>
        </w:rPr>
        <w:t xml:space="preserve"> نمی‌</w:t>
      </w:r>
      <w:r w:rsidRPr="00C977EC">
        <w:rPr>
          <w:rStyle w:val="Char7"/>
          <w:rFonts w:hint="cs"/>
          <w:rtl/>
        </w:rPr>
        <w:t>کردید و از او درخواست</w:t>
      </w:r>
      <w:r w:rsidR="00850650" w:rsidRPr="00C977EC">
        <w:rPr>
          <w:rStyle w:val="Char7"/>
          <w:rFonts w:hint="cs"/>
          <w:rtl/>
        </w:rPr>
        <w:t xml:space="preserve"> نمی‌</w:t>
      </w:r>
      <w:r w:rsidRPr="00C977EC">
        <w:rPr>
          <w:rStyle w:val="Char7"/>
          <w:rFonts w:hint="cs"/>
          <w:rtl/>
        </w:rPr>
        <w:t>نمودید، او هیچ توجه و ا</w:t>
      </w:r>
      <w:r w:rsidR="00D90DEA" w:rsidRPr="00C977EC">
        <w:rPr>
          <w:rStyle w:val="Char7"/>
          <w:rFonts w:hint="cs"/>
          <w:rtl/>
        </w:rPr>
        <w:t>عتنایی به شما</w:t>
      </w:r>
      <w:r w:rsidR="00850650" w:rsidRPr="00C977EC">
        <w:rPr>
          <w:rStyle w:val="Char7"/>
          <w:rFonts w:hint="cs"/>
          <w:rtl/>
        </w:rPr>
        <w:t xml:space="preserve"> نمی‌</w:t>
      </w:r>
      <w:r w:rsidR="00D90DEA" w:rsidRPr="00C977EC">
        <w:rPr>
          <w:rStyle w:val="Char7"/>
          <w:rFonts w:hint="cs"/>
          <w:rtl/>
        </w:rPr>
        <w:t>کرد</w:t>
      </w:r>
      <w:r w:rsidR="00C977EC" w:rsidRPr="00E11FF3">
        <w:rPr>
          <w:rStyle w:val="Char8"/>
          <w:rtl/>
        </w:rPr>
        <w:t>»</w:t>
      </w:r>
      <w:r w:rsidR="00D90DEA" w:rsidRPr="00C977EC">
        <w:rPr>
          <w:rFonts w:hint="cs"/>
          <w:rtl/>
        </w:rPr>
        <w:t xml:space="preserve">. </w:t>
      </w:r>
      <w:r w:rsidR="00D90DEA">
        <w:rPr>
          <w:rFonts w:hint="cs"/>
          <w:rtl/>
        </w:rPr>
        <w:t xml:space="preserve">پیامبر </w:t>
      </w:r>
      <w:r w:rsidR="00850650" w:rsidRPr="00850650">
        <w:rPr>
          <w:rFonts w:cs="CTraditional Arabic" w:hint="cs"/>
          <w:rtl/>
        </w:rPr>
        <w:t>ج</w:t>
      </w:r>
      <w:r w:rsidR="00D90DEA">
        <w:rPr>
          <w:rFonts w:hint="cs"/>
          <w:rtl/>
        </w:rPr>
        <w:t xml:space="preserve"> فرمود: </w:t>
      </w:r>
      <w:r w:rsidR="00D90DEA" w:rsidRPr="00E11FF3">
        <w:rPr>
          <w:rStyle w:val="Char8"/>
          <w:rFonts w:hint="cs"/>
          <w:rtl/>
        </w:rPr>
        <w:t>«</w:t>
      </w:r>
      <w:r w:rsidR="00D90DEA">
        <w:rPr>
          <w:rFonts w:hint="cs"/>
          <w:rtl/>
        </w:rPr>
        <w:t>دعا همان عبادت است</w:t>
      </w:r>
      <w:r w:rsidR="00D90DEA" w:rsidRPr="00E11FF3">
        <w:rPr>
          <w:rStyle w:val="Char8"/>
          <w:rFonts w:hint="cs"/>
          <w:rtl/>
        </w:rPr>
        <w:t>»</w:t>
      </w:r>
      <w:r w:rsidRPr="00491118">
        <w:rPr>
          <w:rFonts w:hint="cs"/>
          <w:rtl/>
        </w:rPr>
        <w:t>. سپس این آیه را تلاوت فرمود</w:t>
      </w:r>
      <w:r w:rsidRPr="000E1904">
        <w:rPr>
          <w:rStyle w:val="Char4"/>
          <w:rFonts w:hint="cs"/>
          <w:rtl/>
        </w:rPr>
        <w:t>:</w:t>
      </w:r>
    </w:p>
    <w:p w:rsidR="009C33F2" w:rsidRDefault="00C56C1D" w:rsidP="00AB7196">
      <w:pPr>
        <w:pStyle w:val="af1"/>
        <w:rPr>
          <w:rStyle w:val="Char4"/>
          <w:rtl/>
        </w:rPr>
      </w:pPr>
      <w:r w:rsidRPr="00AB7196">
        <w:rPr>
          <w:rStyle w:val="Char8"/>
          <w:rtl/>
        </w:rPr>
        <w:t>﴿</w:t>
      </w:r>
      <w:r w:rsidRPr="00AB7196">
        <w:rPr>
          <w:rtl/>
        </w:rPr>
        <w:t xml:space="preserve">وَقَالَ رَبُّكُمُ </w:t>
      </w:r>
      <w:r w:rsidRPr="00AB7196">
        <w:rPr>
          <w:rFonts w:hint="cs"/>
          <w:rtl/>
        </w:rPr>
        <w:t>ٱ</w:t>
      </w:r>
      <w:r w:rsidRPr="00AB7196">
        <w:rPr>
          <w:rFonts w:hint="eastAsia"/>
          <w:rtl/>
        </w:rPr>
        <w:t>دۡعُونِيٓ</w:t>
      </w:r>
      <w:r w:rsidRPr="00AB7196">
        <w:rPr>
          <w:rtl/>
        </w:rPr>
        <w:t xml:space="preserve"> أَسۡتَجِبۡ لَكُمۡۚ إِنَّ </w:t>
      </w:r>
      <w:r w:rsidRPr="00AB7196">
        <w:rPr>
          <w:rFonts w:hint="cs"/>
          <w:rtl/>
        </w:rPr>
        <w:t>ٱ</w:t>
      </w:r>
      <w:r w:rsidRPr="00AB7196">
        <w:rPr>
          <w:rFonts w:hint="eastAsia"/>
          <w:rtl/>
        </w:rPr>
        <w:t>لَّذِينَ</w:t>
      </w:r>
      <w:r w:rsidRPr="00AB7196">
        <w:rPr>
          <w:rtl/>
        </w:rPr>
        <w:t xml:space="preserve"> يَسۡتَكۡبِرُونَ عَنۡ عِبَادَتِي سَيَدۡخُلُونَ جَهَنَّمَ دَاخِرِينَ٦٠</w:t>
      </w:r>
      <w:r w:rsidRPr="00AB7196">
        <w:rPr>
          <w:rStyle w:val="Char8"/>
          <w:rFonts w:hint="cs"/>
          <w:rtl/>
        </w:rPr>
        <w:t>﴾</w:t>
      </w:r>
      <w:r w:rsidR="009C33F2">
        <w:rPr>
          <w:rStyle w:val="Char6"/>
          <w:rFonts w:ascii="IRLotus" w:hAnsi="IRLotus" w:cs="IRLotus" w:hint="cs"/>
          <w:sz w:val="28"/>
          <w:szCs w:val="28"/>
          <w:rtl/>
        </w:rPr>
        <w:t xml:space="preserve"> </w:t>
      </w:r>
      <w:r w:rsidR="009C33F2" w:rsidRPr="00C56C1D">
        <w:rPr>
          <w:rStyle w:val="Char6"/>
          <w:rFonts w:hint="cs"/>
          <w:rtl/>
        </w:rPr>
        <w:t>[غافر: 60]</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sidRPr="00B34905">
        <w:rPr>
          <w:rFonts w:ascii="IRNazli" w:hAnsi="IRNazli" w:cs="IRNazli" w:hint="cs"/>
          <w:rtl/>
        </w:rPr>
        <w:t>و پروردگار شما فرمود: «مرا بخوانید، تا (دعای) شما را اجابت کنم همانا کسانی‌که از عبادت من سرکشی می‌کنند، به زودی با خواری به جهنم وارد می‌شوند</w:t>
      </w:r>
      <w:r>
        <w:rPr>
          <w:rFonts w:cs="B Zar" w:hint="cs"/>
          <w:spacing w:val="-6"/>
          <w:sz w:val="26"/>
          <w:szCs w:val="26"/>
          <w:rtl/>
        </w:rPr>
        <w:t>»</w:t>
      </w:r>
      <w:r>
        <w:rPr>
          <w:rStyle w:val="Char4"/>
          <w:rFonts w:hint="cs"/>
          <w:rtl/>
        </w:rPr>
        <w:t xml:space="preserve"> </w:t>
      </w:r>
      <w:r w:rsidRPr="00E11FF3">
        <w:rPr>
          <w:rStyle w:val="Char8"/>
          <w:rtl/>
        </w:rPr>
        <w:t>»</w:t>
      </w:r>
      <w:r>
        <w:rPr>
          <w:rStyle w:val="Char8"/>
          <w:rFonts w:hint="cs"/>
          <w:rtl/>
        </w:rPr>
        <w:t>.</w:t>
      </w:r>
    </w:p>
    <w:p w:rsidR="009C33F2" w:rsidRPr="000E1904" w:rsidRDefault="009C33F2" w:rsidP="00B34905">
      <w:pPr>
        <w:pStyle w:val="a8"/>
        <w:rPr>
          <w:rStyle w:val="Char4"/>
          <w:rtl/>
        </w:rPr>
      </w:pPr>
      <w:r w:rsidRPr="00491118">
        <w:rPr>
          <w:rFonts w:hint="cs"/>
          <w:rtl/>
        </w:rPr>
        <w:t>جای تعجب است</w:t>
      </w:r>
      <w:r w:rsidR="00A94924">
        <w:rPr>
          <w:rFonts w:hint="cs"/>
          <w:rtl/>
        </w:rPr>
        <w:t xml:space="preserve"> </w:t>
      </w:r>
      <w:r w:rsidRPr="00491118">
        <w:rPr>
          <w:rFonts w:hint="cs"/>
          <w:rtl/>
        </w:rPr>
        <w:t>با وجود این</w:t>
      </w:r>
      <w:r w:rsidR="00B34905">
        <w:rPr>
          <w:rtl/>
        </w:rPr>
        <w:softHyphen/>
      </w:r>
      <w:r w:rsidRPr="00491118">
        <w:rPr>
          <w:rFonts w:hint="cs"/>
          <w:rtl/>
        </w:rPr>
        <w:t>که خداوند به انسان وعده</w:t>
      </w:r>
      <w:r w:rsidRPr="00491118">
        <w:rPr>
          <w:rFonts w:hint="eastAsia"/>
          <w:rtl/>
        </w:rPr>
        <w:t>‌</w:t>
      </w:r>
      <w:r w:rsidRPr="00491118">
        <w:rPr>
          <w:rFonts w:hint="cs"/>
          <w:rtl/>
        </w:rPr>
        <w:t>ی</w:t>
      </w:r>
      <w:r w:rsidR="00A94924">
        <w:rPr>
          <w:rFonts w:hint="cs"/>
          <w:rtl/>
        </w:rPr>
        <w:t xml:space="preserve"> </w:t>
      </w:r>
      <w:r w:rsidRPr="00491118">
        <w:rPr>
          <w:rFonts w:hint="cs"/>
          <w:rtl/>
        </w:rPr>
        <w:t>استجابت و پذیرش د</w:t>
      </w:r>
      <w:r w:rsidR="00D90DEA">
        <w:rPr>
          <w:rFonts w:hint="cs"/>
          <w:rtl/>
        </w:rPr>
        <w:t>عا را داده است به سراغ کسانی می</w:t>
      </w:r>
      <w:r w:rsidR="00D90DEA">
        <w:rPr>
          <w:rFonts w:hint="eastAsia"/>
          <w:rtl/>
        </w:rPr>
        <w:t>‌</w:t>
      </w:r>
      <w:r w:rsidRPr="00491118">
        <w:rPr>
          <w:rFonts w:hint="cs"/>
          <w:rtl/>
        </w:rPr>
        <w:t>رود که شایستگی عبادت را ندارند و هیچ نفعی در فرا خواندن آنان نیست</w:t>
      </w:r>
      <w:r w:rsidR="00D90DEA">
        <w:rPr>
          <w:rFonts w:hint="cs"/>
          <w:rtl/>
        </w:rPr>
        <w:t>.</w:t>
      </w:r>
      <w:r w:rsidRPr="00491118">
        <w:rPr>
          <w:rFonts w:hint="cs"/>
          <w:rtl/>
        </w:rPr>
        <w:t xml:space="preserve"> از طرف دیگر، خداوند اس</w:t>
      </w:r>
      <w:r w:rsidR="00D90DEA">
        <w:rPr>
          <w:rFonts w:hint="cs"/>
          <w:rtl/>
        </w:rPr>
        <w:t>ت که خالق</w:t>
      </w:r>
      <w:r w:rsidR="00A94924">
        <w:rPr>
          <w:rFonts w:hint="cs"/>
          <w:rtl/>
        </w:rPr>
        <w:t xml:space="preserve"> </w:t>
      </w:r>
      <w:r w:rsidR="00D90DEA">
        <w:rPr>
          <w:rFonts w:hint="cs"/>
          <w:rtl/>
        </w:rPr>
        <w:t>و توانا بر هر کاری ا</w:t>
      </w:r>
      <w:r w:rsidRPr="00491118">
        <w:rPr>
          <w:rFonts w:hint="cs"/>
          <w:rtl/>
        </w:rPr>
        <w:t>س</w:t>
      </w:r>
      <w:r w:rsidR="00D90DEA">
        <w:rPr>
          <w:rFonts w:hint="cs"/>
          <w:rtl/>
        </w:rPr>
        <w:t>ت</w:t>
      </w:r>
      <w:r w:rsidRPr="00491118">
        <w:rPr>
          <w:rFonts w:hint="cs"/>
          <w:rtl/>
        </w:rPr>
        <w:t xml:space="preserve"> و غیر خدایان مخلوقاتی ضعیف هستند که جز به امر خدا توان هیچ کاری ندارند،</w:t>
      </w:r>
      <w:r w:rsidR="001E61B2">
        <w:rPr>
          <w:rFonts w:hint="cs"/>
          <w:rtl/>
        </w:rPr>
        <w:t xml:space="preserve"> همان‌گونه </w:t>
      </w:r>
      <w:r w:rsidRPr="00491118">
        <w:rPr>
          <w:rFonts w:hint="cs"/>
          <w:rtl/>
        </w:rPr>
        <w:t>که فرموده است</w:t>
      </w:r>
      <w:r w:rsidRPr="000E1904">
        <w:rPr>
          <w:rStyle w:val="Char4"/>
          <w:rFonts w:hint="cs"/>
          <w:rtl/>
        </w:rPr>
        <w:t>:</w:t>
      </w:r>
    </w:p>
    <w:p w:rsidR="009C33F2" w:rsidRPr="000E1904" w:rsidRDefault="00C56C1D" w:rsidP="00AB7196">
      <w:pPr>
        <w:pStyle w:val="af1"/>
        <w:rPr>
          <w:rStyle w:val="Char4"/>
          <w:rtl/>
        </w:rPr>
      </w:pPr>
      <w:r w:rsidRPr="00AB7196">
        <w:rPr>
          <w:rStyle w:val="Char8"/>
          <w:rtl/>
        </w:rPr>
        <w:t>﴿</w:t>
      </w:r>
      <w:r w:rsidRPr="00AB7196">
        <w:rPr>
          <w:rtl/>
        </w:rPr>
        <w:t xml:space="preserve">يَٰٓأَيُّهَا </w:t>
      </w:r>
      <w:r w:rsidRPr="00AB7196">
        <w:rPr>
          <w:rFonts w:hint="cs"/>
          <w:rtl/>
        </w:rPr>
        <w:t>ٱ</w:t>
      </w:r>
      <w:r w:rsidRPr="00AB7196">
        <w:rPr>
          <w:rFonts w:hint="eastAsia"/>
          <w:rtl/>
        </w:rPr>
        <w:t>لنَّاسُ</w:t>
      </w:r>
      <w:r w:rsidRPr="00AB7196">
        <w:rPr>
          <w:rtl/>
        </w:rPr>
        <w:t xml:space="preserve"> ضُرِبَ مَثَلٞ فَ</w:t>
      </w:r>
      <w:r w:rsidRPr="00AB7196">
        <w:rPr>
          <w:rFonts w:hint="cs"/>
          <w:rtl/>
        </w:rPr>
        <w:t>ٱ</w:t>
      </w:r>
      <w:r w:rsidRPr="00AB7196">
        <w:rPr>
          <w:rFonts w:hint="eastAsia"/>
          <w:rtl/>
        </w:rPr>
        <w:t>سۡتَمِعُواْ</w:t>
      </w:r>
      <w:r w:rsidRPr="00AB7196">
        <w:rPr>
          <w:rtl/>
        </w:rPr>
        <w:t xml:space="preserve"> لَهُ</w:t>
      </w:r>
      <w:r w:rsidRPr="00AB7196">
        <w:rPr>
          <w:rFonts w:hint="cs"/>
          <w:rtl/>
        </w:rPr>
        <w:t>ۥٓۚ</w:t>
      </w:r>
      <w:r w:rsidRPr="00AB7196">
        <w:rPr>
          <w:rtl/>
        </w:rPr>
        <w:t xml:space="preserve"> إِنَّ </w:t>
      </w:r>
      <w:r w:rsidRPr="00AB7196">
        <w:rPr>
          <w:rFonts w:hint="cs"/>
          <w:rtl/>
        </w:rPr>
        <w:t>ٱ</w:t>
      </w:r>
      <w:r w:rsidRPr="00AB7196">
        <w:rPr>
          <w:rFonts w:hint="eastAsia"/>
          <w:rtl/>
        </w:rPr>
        <w:t>لَّذِينَ</w:t>
      </w:r>
      <w:r w:rsidRPr="00AB7196">
        <w:rPr>
          <w:rtl/>
        </w:rPr>
        <w:t xml:space="preserve"> تَدۡعُونَ مِن دُونِ </w:t>
      </w:r>
      <w:r w:rsidRPr="00AB7196">
        <w:rPr>
          <w:rFonts w:hint="cs"/>
          <w:rtl/>
        </w:rPr>
        <w:t>ٱ</w:t>
      </w:r>
      <w:r w:rsidRPr="00AB7196">
        <w:rPr>
          <w:rFonts w:hint="eastAsia"/>
          <w:rtl/>
        </w:rPr>
        <w:t>للَّهِ</w:t>
      </w:r>
      <w:r w:rsidRPr="00AB7196">
        <w:rPr>
          <w:rtl/>
        </w:rPr>
        <w:t xml:space="preserve"> لَن يَخۡلُقُواْ ذُبَابٗا وَلَوِ </w:t>
      </w:r>
      <w:r w:rsidRPr="00AB7196">
        <w:rPr>
          <w:rFonts w:hint="cs"/>
          <w:rtl/>
        </w:rPr>
        <w:t>ٱ</w:t>
      </w:r>
      <w:r w:rsidRPr="00AB7196">
        <w:rPr>
          <w:rFonts w:hint="eastAsia"/>
          <w:rtl/>
        </w:rPr>
        <w:t>جۡتَمَعُواْ</w:t>
      </w:r>
      <w:r w:rsidRPr="00AB7196">
        <w:rPr>
          <w:rtl/>
        </w:rPr>
        <w:t xml:space="preserve"> لَهُ</w:t>
      </w:r>
      <w:r w:rsidRPr="00AB7196">
        <w:rPr>
          <w:rFonts w:hint="cs"/>
          <w:rtl/>
        </w:rPr>
        <w:t>ۥۖ</w:t>
      </w:r>
      <w:r w:rsidRPr="00AB7196">
        <w:rPr>
          <w:rtl/>
        </w:rPr>
        <w:t xml:space="preserve"> وَإِن يَسۡلُبۡهُمُ </w:t>
      </w:r>
      <w:r w:rsidRPr="00AB7196">
        <w:rPr>
          <w:rFonts w:hint="cs"/>
          <w:rtl/>
        </w:rPr>
        <w:t>ٱ</w:t>
      </w:r>
      <w:r w:rsidRPr="00AB7196">
        <w:rPr>
          <w:rFonts w:hint="eastAsia"/>
          <w:rtl/>
        </w:rPr>
        <w:t>لذُّبَابُ</w:t>
      </w:r>
      <w:r w:rsidRPr="00AB7196">
        <w:rPr>
          <w:rtl/>
        </w:rPr>
        <w:t xml:space="preserve"> شَيۡ‍ٔٗا لَّا يَسۡتَنقِذُوهُ مِنۡهُۚ ضَعُفَ </w:t>
      </w:r>
      <w:r w:rsidRPr="00AB7196">
        <w:rPr>
          <w:rFonts w:hint="cs"/>
          <w:rtl/>
        </w:rPr>
        <w:t>ٱ</w:t>
      </w:r>
      <w:r w:rsidRPr="00AB7196">
        <w:rPr>
          <w:rFonts w:hint="eastAsia"/>
          <w:rtl/>
        </w:rPr>
        <w:t>لطَّالِبُ</w:t>
      </w:r>
      <w:r w:rsidRPr="00AB7196">
        <w:rPr>
          <w:rtl/>
        </w:rPr>
        <w:t xml:space="preserve"> وَ</w:t>
      </w:r>
      <w:r w:rsidRPr="00AB7196">
        <w:rPr>
          <w:rFonts w:hint="cs"/>
          <w:rtl/>
        </w:rPr>
        <w:t>ٱ</w:t>
      </w:r>
      <w:r w:rsidRPr="00AB7196">
        <w:rPr>
          <w:rFonts w:hint="eastAsia"/>
          <w:rtl/>
        </w:rPr>
        <w:t>لۡمَطۡلُوبُ</w:t>
      </w:r>
      <w:r w:rsidRPr="00AB7196">
        <w:rPr>
          <w:rtl/>
        </w:rPr>
        <w:t>٧٣</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حج: 73]</w:t>
      </w:r>
      <w:r w:rsidR="009C33F2" w:rsidRPr="00D56774">
        <w:rPr>
          <w:rStyle w:val="Char4"/>
          <w:rFonts w:hint="cs"/>
          <w:rtl/>
        </w:rPr>
        <w:t>.</w:t>
      </w:r>
    </w:p>
    <w:p w:rsidR="00B34905" w:rsidRDefault="00B34905" w:rsidP="00BD4682">
      <w:pPr>
        <w:pStyle w:val="a8"/>
        <w:rPr>
          <w:rtl/>
        </w:rPr>
      </w:pPr>
      <w:r w:rsidRPr="00E11FF3">
        <w:rPr>
          <w:rStyle w:val="Char8"/>
          <w:rtl/>
        </w:rPr>
        <w:t>«</w:t>
      </w:r>
      <w:r>
        <w:rPr>
          <w:rFonts w:hint="cs"/>
          <w:rtl/>
        </w:rPr>
        <w:t xml:space="preserve"> </w:t>
      </w:r>
      <w:r w:rsidRPr="00B34905">
        <w:rPr>
          <w:rFonts w:hint="cs"/>
          <w:rtl/>
        </w:rPr>
        <w:t>ای مردم! مثلی زده شده است، پس به آن گوش فرا دهید: بی‌گمان کسانی را که به جای الله (به خدایی) می‌خوانید؛ هرگز نمی‌توانند مگسی را بیافرینند، اگر چه (همگی) برای این (کار) گرد آیند، و اگر مگس چیزی را از آن‌ها برباید، نمی‌توانند از آن باز پس گیرند، (آری) طالب و مطلوب (= عابد و معبود) ناتوانند</w:t>
      </w:r>
      <w:r>
        <w:rPr>
          <w:rFonts w:hint="cs"/>
          <w:rtl/>
        </w:rPr>
        <w:t xml:space="preserve"> </w:t>
      </w:r>
      <w:r w:rsidRPr="00E11FF3">
        <w:rPr>
          <w:rStyle w:val="Char8"/>
          <w:rtl/>
        </w:rPr>
        <w:t>»</w:t>
      </w:r>
      <w:r>
        <w:rPr>
          <w:rStyle w:val="Char8"/>
          <w:rFonts w:hint="cs"/>
          <w:rtl/>
        </w:rPr>
        <w:t>.</w:t>
      </w:r>
    </w:p>
    <w:p w:rsidR="009C33F2" w:rsidRPr="003A7A59" w:rsidRDefault="009C33F2" w:rsidP="00BD4682">
      <w:pPr>
        <w:pStyle w:val="a8"/>
        <w:rPr>
          <w:rtl/>
        </w:rPr>
      </w:pPr>
      <w:r w:rsidRPr="003A7A59">
        <w:rPr>
          <w:rFonts w:hint="cs"/>
          <w:rtl/>
        </w:rPr>
        <w:t>علت فرخوانی غیر خدا این بوده</w:t>
      </w:r>
      <w:r w:rsidR="00B34905">
        <w:rPr>
          <w:rtl/>
        </w:rPr>
        <w:softHyphen/>
      </w:r>
      <w:r w:rsidR="00B34905">
        <w:rPr>
          <w:rFonts w:hint="cs"/>
          <w:rtl/>
        </w:rPr>
        <w:t>است</w:t>
      </w:r>
      <w:r w:rsidRPr="003A7A59">
        <w:rPr>
          <w:rFonts w:hint="cs"/>
          <w:rtl/>
        </w:rPr>
        <w:t xml:space="preserve"> که مشرکان گمان</w:t>
      </w:r>
      <w:r w:rsidR="00850650" w:rsidRPr="003A7A59">
        <w:rPr>
          <w:rFonts w:hint="cs"/>
          <w:rtl/>
        </w:rPr>
        <w:t xml:space="preserve"> می‌</w:t>
      </w:r>
      <w:r w:rsidRPr="003A7A59">
        <w:rPr>
          <w:rFonts w:hint="cs"/>
          <w:rtl/>
        </w:rPr>
        <w:t>بردند که بت</w:t>
      </w:r>
      <w:r w:rsidR="00850650" w:rsidRPr="003A7A59">
        <w:rPr>
          <w:rFonts w:hint="cs"/>
          <w:rtl/>
        </w:rPr>
        <w:t>‌ها</w:t>
      </w:r>
      <w:r w:rsidRPr="003A7A59">
        <w:rPr>
          <w:rFonts w:hint="cs"/>
          <w:rtl/>
        </w:rPr>
        <w:t xml:space="preserve"> و خدایان دیگر، آنان را به خدای حقیقی کمی نزدیک</w:t>
      </w:r>
      <w:r w:rsidR="00850650" w:rsidRPr="003A7A59">
        <w:rPr>
          <w:rFonts w:hint="cs"/>
          <w:rtl/>
        </w:rPr>
        <w:t xml:space="preserve"> می‌</w:t>
      </w:r>
      <w:r w:rsidRPr="003A7A59">
        <w:rPr>
          <w:rFonts w:hint="cs"/>
          <w:rtl/>
        </w:rPr>
        <w:t>گردانند</w:t>
      </w:r>
      <w:r w:rsidR="00CC32BA" w:rsidRPr="003A7A59">
        <w:rPr>
          <w:rFonts w:hint="cs"/>
          <w:rtl/>
        </w:rPr>
        <w:t>. قرآن از زبان آنان چنین نقل می</w:t>
      </w:r>
      <w:r w:rsidR="00CC32BA" w:rsidRPr="003A7A59">
        <w:rPr>
          <w:rFonts w:hint="eastAsia"/>
          <w:rtl/>
        </w:rPr>
        <w:t>‌</w:t>
      </w:r>
      <w:r w:rsidRPr="003A7A59">
        <w:rPr>
          <w:rFonts w:hint="cs"/>
          <w:rtl/>
        </w:rPr>
        <w:t>کند:</w:t>
      </w:r>
    </w:p>
    <w:p w:rsidR="009C33F2" w:rsidRPr="000E1904" w:rsidRDefault="00C56C1D" w:rsidP="00AB7196">
      <w:pPr>
        <w:pStyle w:val="af1"/>
        <w:rPr>
          <w:rStyle w:val="Char4"/>
          <w:rtl/>
        </w:rPr>
      </w:pPr>
      <w:r w:rsidRPr="00AB7196">
        <w:rPr>
          <w:rStyle w:val="Char8"/>
          <w:rtl/>
        </w:rPr>
        <w:t>﴿</w:t>
      </w:r>
      <w:r w:rsidRPr="00C56C1D">
        <w:rPr>
          <w:rtl/>
        </w:rPr>
        <w:t xml:space="preserve">أَلَا لِلَّهِ </w:t>
      </w:r>
      <w:r w:rsidRPr="00C56C1D">
        <w:rPr>
          <w:rFonts w:hint="cs"/>
          <w:rtl/>
        </w:rPr>
        <w:t>ٱ</w:t>
      </w:r>
      <w:r w:rsidRPr="00C56C1D">
        <w:rPr>
          <w:rFonts w:hint="eastAsia"/>
          <w:rtl/>
        </w:rPr>
        <w:t>لدِّينُ</w:t>
      </w:r>
      <w:r w:rsidRPr="00C56C1D">
        <w:rPr>
          <w:rtl/>
        </w:rPr>
        <w:t xml:space="preserve"> </w:t>
      </w:r>
      <w:r w:rsidRPr="00C56C1D">
        <w:rPr>
          <w:rFonts w:hint="cs"/>
          <w:rtl/>
        </w:rPr>
        <w:t>ٱ</w:t>
      </w:r>
      <w:r w:rsidRPr="00C56C1D">
        <w:rPr>
          <w:rFonts w:hint="eastAsia"/>
          <w:rtl/>
        </w:rPr>
        <w:t>لۡخَالِصُۚ</w:t>
      </w:r>
      <w:r w:rsidRPr="00C56C1D">
        <w:rPr>
          <w:rtl/>
        </w:rPr>
        <w:t xml:space="preserve"> وَ</w:t>
      </w:r>
      <w:r w:rsidRPr="00C56C1D">
        <w:rPr>
          <w:rFonts w:hint="cs"/>
          <w:rtl/>
        </w:rPr>
        <w:t>ٱ</w:t>
      </w:r>
      <w:r w:rsidRPr="00C56C1D">
        <w:rPr>
          <w:rFonts w:hint="eastAsia"/>
          <w:rtl/>
        </w:rPr>
        <w:t>لَّذِينَ</w:t>
      </w:r>
      <w:r w:rsidRPr="00C56C1D">
        <w:rPr>
          <w:rtl/>
        </w:rPr>
        <w:t xml:space="preserve"> </w:t>
      </w:r>
      <w:r w:rsidRPr="00C56C1D">
        <w:rPr>
          <w:rFonts w:hint="cs"/>
          <w:rtl/>
        </w:rPr>
        <w:t>ٱ</w:t>
      </w:r>
      <w:r w:rsidRPr="00C56C1D">
        <w:rPr>
          <w:rFonts w:hint="eastAsia"/>
          <w:rtl/>
        </w:rPr>
        <w:t>تَّخَذُواْ</w:t>
      </w:r>
      <w:r w:rsidRPr="00C56C1D">
        <w:rPr>
          <w:rtl/>
        </w:rPr>
        <w:t xml:space="preserve"> مِن دُونِهِ</w:t>
      </w:r>
      <w:r w:rsidRPr="00C56C1D">
        <w:rPr>
          <w:rFonts w:hint="cs"/>
          <w:rtl/>
        </w:rPr>
        <w:t>ۦٓ</w:t>
      </w:r>
      <w:r w:rsidRPr="00C56C1D">
        <w:rPr>
          <w:rtl/>
        </w:rPr>
        <w:t xml:space="preserve"> أَوۡلِيَآءَ مَا نَعۡبُدُهُمۡ إِلَّا لِيُقَرِّبُونَآ إِلَى </w:t>
      </w:r>
      <w:r w:rsidRPr="00C56C1D">
        <w:rPr>
          <w:rFonts w:hint="cs"/>
          <w:rtl/>
        </w:rPr>
        <w:t>ٱ</w:t>
      </w:r>
      <w:r w:rsidRPr="00C56C1D">
        <w:rPr>
          <w:rFonts w:hint="eastAsia"/>
          <w:rtl/>
        </w:rPr>
        <w:t>للَّهِ</w:t>
      </w:r>
      <w:r w:rsidRPr="00C56C1D">
        <w:rPr>
          <w:rtl/>
        </w:rPr>
        <w:t xml:space="preserve"> زُلۡفَىٰٓ إِنَّ </w:t>
      </w:r>
      <w:r w:rsidRPr="00C56C1D">
        <w:rPr>
          <w:rFonts w:hint="cs"/>
          <w:rtl/>
        </w:rPr>
        <w:t>ٱ</w:t>
      </w:r>
      <w:r w:rsidRPr="00C56C1D">
        <w:rPr>
          <w:rFonts w:hint="eastAsia"/>
          <w:rtl/>
        </w:rPr>
        <w:t>للَّهَ</w:t>
      </w:r>
      <w:r w:rsidRPr="00C56C1D">
        <w:rPr>
          <w:rtl/>
        </w:rPr>
        <w:t xml:space="preserve"> يَحۡكُمُ بَيۡنَهُمۡ فِي مَا هُمۡ فِيهِ يَخۡتَلِفُونَۗ إِنَّ </w:t>
      </w:r>
      <w:r w:rsidRPr="00C56C1D">
        <w:rPr>
          <w:rFonts w:hint="cs"/>
          <w:rtl/>
        </w:rPr>
        <w:t>ٱ</w:t>
      </w:r>
      <w:r w:rsidRPr="00C56C1D">
        <w:rPr>
          <w:rFonts w:hint="eastAsia"/>
          <w:rtl/>
        </w:rPr>
        <w:t>للَّهَ</w:t>
      </w:r>
      <w:r w:rsidRPr="00C56C1D">
        <w:rPr>
          <w:rtl/>
        </w:rPr>
        <w:t xml:space="preserve"> لَا يَهۡدِي مَنۡ هُوَ </w:t>
      </w:r>
      <w:r w:rsidRPr="00C56C1D">
        <w:rPr>
          <w:rFonts w:hint="eastAsia"/>
          <w:rtl/>
        </w:rPr>
        <w:t>كَٰذِبٞ</w:t>
      </w:r>
      <w:r w:rsidRPr="00C56C1D">
        <w:rPr>
          <w:rtl/>
        </w:rPr>
        <w:t xml:space="preserve"> كَفَّارٞ٣</w:t>
      </w:r>
      <w:r w:rsidRPr="00AB7196">
        <w:rPr>
          <w:rStyle w:val="Char8"/>
          <w:rFonts w:hint="cs"/>
          <w:rtl/>
        </w:rPr>
        <w:t>﴾</w:t>
      </w:r>
      <w:r>
        <w:rPr>
          <w:rStyle w:val="Char6"/>
          <w:rFonts w:ascii="Times New Roman" w:hAnsi="Times New Roman" w:cs="Arial"/>
          <w:sz w:val="28"/>
          <w:rtl/>
        </w:rPr>
        <w:t xml:space="preserve"> </w:t>
      </w:r>
      <w:r w:rsidRPr="00C56C1D">
        <w:rPr>
          <w:rStyle w:val="Char6"/>
          <w:rtl/>
        </w:rPr>
        <w:t>[الزمر: 3]</w:t>
      </w:r>
      <w:r w:rsidR="009C33F2" w:rsidRPr="00D56774">
        <w:rPr>
          <w:rStyle w:val="Char4"/>
          <w:rFonts w:hint="cs"/>
          <w:rtl/>
        </w:rPr>
        <w:t>.</w:t>
      </w:r>
    </w:p>
    <w:p w:rsidR="00B34905" w:rsidRDefault="00B34905" w:rsidP="00B34905">
      <w:pPr>
        <w:pStyle w:val="a8"/>
        <w:rPr>
          <w:rtl/>
        </w:rPr>
      </w:pPr>
      <w:r w:rsidRPr="00E11FF3">
        <w:rPr>
          <w:rStyle w:val="Char8"/>
          <w:rtl/>
        </w:rPr>
        <w:t>«</w:t>
      </w:r>
      <w:r>
        <w:rPr>
          <w:rFonts w:hint="cs"/>
          <w:rtl/>
        </w:rPr>
        <w:t xml:space="preserve"> </w:t>
      </w:r>
      <w:r w:rsidRPr="00B34905">
        <w:rPr>
          <w:rFonts w:hint="cs"/>
          <w:rtl/>
        </w:rPr>
        <w:t>آگاه باشید که دین خالص از آن  الله است، و کسانی‌که به جای او معبودان (و اولیای) گرفتند (وگفتند) این‌ها  را نمی‌پرستیم جز برای این‌که ما را به الله نزدیک کنند بی‌گمان الله (روز قیامت) میان آن‌ها در آنچه اختلاف داشتند، داوری می‌کند، الله آن کسی را‌ که دروغگوی ناسپاس است، هدایت نمی‌کند</w:t>
      </w:r>
      <w:r w:rsidRPr="00E11FF3">
        <w:rPr>
          <w:rStyle w:val="Char8"/>
          <w:rtl/>
        </w:rPr>
        <w:t>»</w:t>
      </w:r>
      <w:r>
        <w:rPr>
          <w:rStyle w:val="Char8"/>
          <w:rFonts w:hint="cs"/>
          <w:rtl/>
        </w:rPr>
        <w:t>.</w:t>
      </w:r>
    </w:p>
    <w:p w:rsidR="009C33F2" w:rsidRPr="000E1904" w:rsidRDefault="009C33F2" w:rsidP="00C977EC">
      <w:pPr>
        <w:pStyle w:val="a8"/>
        <w:rPr>
          <w:rStyle w:val="Char4"/>
          <w:rtl/>
        </w:rPr>
      </w:pPr>
      <w:r w:rsidRPr="00491118">
        <w:rPr>
          <w:rFonts w:hint="cs"/>
          <w:rtl/>
        </w:rPr>
        <w:t>اما قرآن این اعتقاد را باطل کرد و فرمود</w:t>
      </w:r>
      <w:r w:rsidRPr="000E1904">
        <w:rPr>
          <w:rStyle w:val="Char4"/>
          <w:rFonts w:hint="cs"/>
          <w:rtl/>
        </w:rPr>
        <w:t>:</w:t>
      </w:r>
    </w:p>
    <w:p w:rsidR="009C33F2" w:rsidRDefault="00C56C1D" w:rsidP="00AB7196">
      <w:pPr>
        <w:pStyle w:val="af1"/>
        <w:rPr>
          <w:rStyle w:val="Char4"/>
          <w:rtl/>
        </w:rPr>
      </w:pPr>
      <w:r w:rsidRPr="00AB7196">
        <w:rPr>
          <w:rStyle w:val="Char8"/>
          <w:rtl/>
        </w:rPr>
        <w:t>﴿</w:t>
      </w:r>
      <w:r w:rsidRPr="00C56C1D">
        <w:rPr>
          <w:rtl/>
        </w:rPr>
        <w:t xml:space="preserve">أَتَدۡعُونَ بَعۡلٗا وَتَذَرُونَ أَحۡسَنَ </w:t>
      </w:r>
      <w:r w:rsidRPr="00C56C1D">
        <w:rPr>
          <w:rFonts w:hint="cs"/>
          <w:rtl/>
        </w:rPr>
        <w:t>ٱ</w:t>
      </w:r>
      <w:r w:rsidRPr="00C56C1D">
        <w:rPr>
          <w:rFonts w:hint="eastAsia"/>
          <w:rtl/>
        </w:rPr>
        <w:t>لۡخَٰلِقِينَ</w:t>
      </w:r>
      <w:r w:rsidRPr="00C56C1D">
        <w:rPr>
          <w:rtl/>
        </w:rPr>
        <w:t>١٢٥</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صافات: 125]</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Pr>
          <w:rStyle w:val="Char8"/>
          <w:rFonts w:hint="cs"/>
          <w:rtl/>
        </w:rPr>
        <w:t xml:space="preserve"> </w:t>
      </w:r>
      <w:r w:rsidRPr="00B34905">
        <w:rPr>
          <w:rFonts w:ascii="IRNazli" w:hAnsi="IRNazli" w:cs="IRNazli" w:hint="cs"/>
          <w:rtl/>
        </w:rPr>
        <w:t xml:space="preserve">آیا (بت) </w:t>
      </w:r>
      <w:r w:rsidRPr="00B34905">
        <w:rPr>
          <w:rFonts w:ascii="IRNazli" w:hAnsi="IRNazli" w:cs="IRNazli"/>
          <w:rtl/>
        </w:rPr>
        <w:t>«</w:t>
      </w:r>
      <w:r w:rsidRPr="00B34905">
        <w:rPr>
          <w:rFonts w:ascii="IRNazli" w:hAnsi="IRNazli" w:cs="IRNazli" w:hint="cs"/>
          <w:rtl/>
        </w:rPr>
        <w:t>بعل</w:t>
      </w:r>
      <w:r w:rsidRPr="00B34905">
        <w:rPr>
          <w:rFonts w:ascii="IRNazli" w:hAnsi="IRNazli" w:cs="IRNazli"/>
          <w:rtl/>
        </w:rPr>
        <w:t>»</w:t>
      </w:r>
      <w:r w:rsidRPr="00B34905">
        <w:rPr>
          <w:rFonts w:ascii="IRNazli" w:hAnsi="IRNazli" w:cs="IRNazli" w:hint="cs"/>
          <w:rtl/>
        </w:rPr>
        <w:t xml:space="preserve"> را می‌خوانید، و بهترین آفرینندگان را رها می‌کنید؟!</w:t>
      </w:r>
      <w:r w:rsidRPr="00E11FF3">
        <w:rPr>
          <w:rStyle w:val="Char8"/>
          <w:rtl/>
        </w:rPr>
        <w:t>»</w:t>
      </w:r>
      <w:r>
        <w:rPr>
          <w:rStyle w:val="Char8"/>
          <w:rFonts w:hint="cs"/>
          <w:rtl/>
        </w:rPr>
        <w:t>.</w:t>
      </w:r>
    </w:p>
    <w:p w:rsidR="009C33F2" w:rsidRPr="000E1904" w:rsidRDefault="00C977EC" w:rsidP="00C977EC">
      <w:pPr>
        <w:pStyle w:val="a8"/>
        <w:rPr>
          <w:rStyle w:val="Char4"/>
          <w:rtl/>
        </w:rPr>
      </w:pPr>
      <w:r>
        <w:rPr>
          <w:rFonts w:hint="cs"/>
          <w:rtl/>
        </w:rPr>
        <w:t>و آنان را ته</w:t>
      </w:r>
      <w:r w:rsidR="009C33F2" w:rsidRPr="00491118">
        <w:rPr>
          <w:rFonts w:hint="cs"/>
          <w:rtl/>
        </w:rPr>
        <w:t>دید نمود که خداوند روز قیامت وادارشان</w:t>
      </w:r>
      <w:r w:rsidR="00850650">
        <w:rPr>
          <w:rFonts w:hint="cs"/>
          <w:rtl/>
        </w:rPr>
        <w:t xml:space="preserve"> می‌</w:t>
      </w:r>
      <w:r w:rsidR="009C33F2" w:rsidRPr="00491118">
        <w:rPr>
          <w:rFonts w:hint="cs"/>
          <w:rtl/>
        </w:rPr>
        <w:t>کند که همان خدایان با</w:t>
      </w:r>
      <w:r w:rsidR="00CC32BA">
        <w:rPr>
          <w:rFonts w:hint="cs"/>
          <w:rtl/>
        </w:rPr>
        <w:t>طل را فرا خوانند و آنان نیز نمی</w:t>
      </w:r>
      <w:r w:rsidR="00CC32BA">
        <w:rPr>
          <w:rFonts w:hint="eastAsia"/>
          <w:rtl/>
        </w:rPr>
        <w:t>‌</w:t>
      </w:r>
      <w:r w:rsidR="009C33F2" w:rsidRPr="00491118">
        <w:rPr>
          <w:rFonts w:hint="cs"/>
          <w:rtl/>
        </w:rPr>
        <w:t>توانند ندای</w:t>
      </w:r>
      <w:r>
        <w:rPr>
          <w:rFonts w:hint="eastAsia"/>
          <w:rtl/>
        </w:rPr>
        <w:t>‌</w:t>
      </w:r>
      <w:r w:rsidR="009C33F2" w:rsidRPr="00491118">
        <w:rPr>
          <w:rFonts w:hint="cs"/>
          <w:rtl/>
        </w:rPr>
        <w:t>شان را پاسخ گویند، خداوند چنین فرموده است:</w:t>
      </w:r>
    </w:p>
    <w:p w:rsidR="009C33F2" w:rsidRDefault="00C56C1D" w:rsidP="00AB7196">
      <w:pPr>
        <w:pStyle w:val="af1"/>
        <w:rPr>
          <w:rStyle w:val="Char4"/>
          <w:rtl/>
        </w:rPr>
      </w:pPr>
      <w:r w:rsidRPr="00AB7196">
        <w:rPr>
          <w:rStyle w:val="Char8"/>
          <w:rtl/>
        </w:rPr>
        <w:t>﴿</w:t>
      </w:r>
      <w:r w:rsidRPr="00C56C1D">
        <w:rPr>
          <w:rtl/>
        </w:rPr>
        <w:t xml:space="preserve">وَقِيلَ </w:t>
      </w:r>
      <w:r w:rsidRPr="00C56C1D">
        <w:rPr>
          <w:rFonts w:hint="cs"/>
          <w:rtl/>
        </w:rPr>
        <w:t>ٱ</w:t>
      </w:r>
      <w:r w:rsidRPr="00C56C1D">
        <w:rPr>
          <w:rFonts w:hint="eastAsia"/>
          <w:rtl/>
        </w:rPr>
        <w:t>دۡعُواْ</w:t>
      </w:r>
      <w:r w:rsidRPr="00C56C1D">
        <w:rPr>
          <w:rtl/>
        </w:rPr>
        <w:t xml:space="preserve"> شُرَكَآءَكُمۡ فَدَعَوۡهُمۡ فَلَمۡ يَسۡتَجِيبُواْ لَهُمۡ وَرَأَوُاْ </w:t>
      </w:r>
      <w:r w:rsidRPr="00C56C1D">
        <w:rPr>
          <w:rFonts w:hint="cs"/>
          <w:rtl/>
        </w:rPr>
        <w:t>ٱ</w:t>
      </w:r>
      <w:r w:rsidRPr="00C56C1D">
        <w:rPr>
          <w:rFonts w:hint="eastAsia"/>
          <w:rtl/>
        </w:rPr>
        <w:t>لۡعَذَابَۚ</w:t>
      </w:r>
      <w:r w:rsidRPr="00C56C1D">
        <w:rPr>
          <w:rtl/>
        </w:rPr>
        <w:t xml:space="preserve"> لَوۡ أَنَّهُمۡ كَانُواْ يَهۡتَدُونَ٦٤</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قصص: 64]</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sidRPr="00FC64A5">
        <w:rPr>
          <w:rFonts w:ascii="IRNazli" w:hAnsi="IRNazli" w:cs="IRNazli" w:hint="cs"/>
          <w:sz w:val="26"/>
          <w:szCs w:val="26"/>
          <w:rtl/>
        </w:rPr>
        <w:t>و (به عابدان) گفته می‌شود: «معبودهای‌تان را (که شریک الله می‌پنداشتید) بخوانید (تا شما را یاری کنند)» پس آن‌ها را می‌خوانند، ولی جوابی به ایشان نمی‌دهند، و عذاب (الهی) را (با چشم خود) ببینید، (و آرزو کنند) که ای کاش هدایت یافته بودند</w:t>
      </w:r>
      <w:r w:rsidRPr="00E11FF3">
        <w:rPr>
          <w:rStyle w:val="Char8"/>
          <w:rtl/>
        </w:rPr>
        <w:t>»</w:t>
      </w:r>
      <w:r>
        <w:rPr>
          <w:rStyle w:val="Char8"/>
          <w:rFonts w:hint="cs"/>
          <w:rtl/>
        </w:rPr>
        <w:t>.</w:t>
      </w:r>
    </w:p>
    <w:p w:rsidR="009C33F2" w:rsidRPr="000E1904" w:rsidRDefault="009C33F2" w:rsidP="00C977EC">
      <w:pPr>
        <w:pStyle w:val="a8"/>
        <w:rPr>
          <w:rStyle w:val="Char4"/>
          <w:rtl/>
        </w:rPr>
      </w:pPr>
      <w:r w:rsidRPr="00491118">
        <w:rPr>
          <w:rFonts w:hint="cs"/>
          <w:rtl/>
        </w:rPr>
        <w:t>پس تا زمانی که خداوند به بندگان خود نزدیک است و دعای آنان را</w:t>
      </w:r>
      <w:r w:rsidR="00850650">
        <w:rPr>
          <w:rFonts w:hint="cs"/>
          <w:rtl/>
        </w:rPr>
        <w:t xml:space="preserve"> می‌</w:t>
      </w:r>
      <w:r w:rsidRPr="00491118">
        <w:rPr>
          <w:rFonts w:hint="cs"/>
          <w:rtl/>
        </w:rPr>
        <w:t>شنود، واسطه و شریک چرا</w:t>
      </w:r>
      <w:r w:rsidRPr="000E1904">
        <w:rPr>
          <w:rStyle w:val="Char4"/>
          <w:rFonts w:hint="cs"/>
          <w:rtl/>
        </w:rPr>
        <w:t>؟</w:t>
      </w:r>
    </w:p>
    <w:p w:rsidR="009C33F2" w:rsidRPr="000E1904" w:rsidRDefault="002936CC" w:rsidP="00B762E7">
      <w:pPr>
        <w:pStyle w:val="a2"/>
        <w:rPr>
          <w:rStyle w:val="Char4"/>
          <w:rtl/>
        </w:rPr>
      </w:pPr>
      <w:bookmarkStart w:id="31" w:name="_Toc442110495"/>
      <w:r w:rsidRPr="00B762E7">
        <w:rPr>
          <w:rFonts w:hint="cs"/>
          <w:rtl/>
        </w:rPr>
        <w:t>پاره</w:t>
      </w:r>
      <w:r w:rsidRPr="00B762E7">
        <w:rPr>
          <w:rFonts w:hint="eastAsia"/>
          <w:rtl/>
        </w:rPr>
        <w:t>‌</w:t>
      </w:r>
      <w:r w:rsidR="009C33F2" w:rsidRPr="00B762E7">
        <w:rPr>
          <w:rFonts w:hint="cs"/>
          <w:rtl/>
        </w:rPr>
        <w:t>ای از شرایط و آداب دعا</w:t>
      </w:r>
      <w:bookmarkEnd w:id="31"/>
    </w:p>
    <w:p w:rsidR="009C33F2" w:rsidRPr="000E1904" w:rsidRDefault="009C33F2" w:rsidP="000E1904">
      <w:pPr>
        <w:pStyle w:val="a8"/>
        <w:rPr>
          <w:rStyle w:val="Char4"/>
          <w:rtl/>
        </w:rPr>
      </w:pPr>
      <w:r w:rsidRPr="006C7E37">
        <w:rPr>
          <w:rStyle w:val="Char4"/>
          <w:rFonts w:hint="cs"/>
          <w:spacing w:val="-4"/>
          <w:rtl/>
        </w:rPr>
        <w:t xml:space="preserve">داشتن نیت خالص، حضور قلب، آغاز دعا با حمد و ستایش خدا و درود بر پیامبر </w:t>
      </w:r>
      <w:r w:rsidR="000E1904" w:rsidRPr="006C7E37">
        <w:rPr>
          <w:rStyle w:val="Char4"/>
          <w:rFonts w:cs="CTraditional Arabic" w:hint="cs"/>
          <w:spacing w:val="-4"/>
          <w:rtl/>
        </w:rPr>
        <w:t>ج</w:t>
      </w:r>
      <w:r w:rsidRPr="000E1904">
        <w:rPr>
          <w:rStyle w:val="Char4"/>
          <w:rFonts w:hint="cs"/>
          <w:rtl/>
        </w:rPr>
        <w:t xml:space="preserve">، انجام یک عمل صالح مانند نماز یا صدقه یا روزه قبل از دعا، ترک گناهان و دوری از عذای حرام، امر به معروف و نهی از منکر، به دلیل حدیث زیر: </w:t>
      </w:r>
      <w:r w:rsidR="00CC32BA" w:rsidRPr="00E11FF3">
        <w:rPr>
          <w:rStyle w:val="Char8"/>
          <w:rFonts w:hint="cs"/>
          <w:rtl/>
        </w:rPr>
        <w:t>«</w:t>
      </w:r>
      <w:r w:rsidRPr="000E1904">
        <w:rPr>
          <w:rStyle w:val="Char4"/>
          <w:rFonts w:hint="cs"/>
          <w:rtl/>
        </w:rPr>
        <w:t>باید امر به معروف و نهی از منکر کنید، در غیر این صورت نزدیک است که خداوند عذابی بر شما نازل کند، سپس او را فرا خوانید اما دعایتان پذیرفته نشود</w:t>
      </w:r>
      <w:r w:rsidR="00CC32BA" w:rsidRPr="00E11FF3">
        <w:rPr>
          <w:rStyle w:val="Char8"/>
          <w:rFonts w:hint="cs"/>
          <w:rtl/>
        </w:rPr>
        <w:t>»</w:t>
      </w:r>
      <w:r w:rsidRPr="00D56774">
        <w:rPr>
          <w:rStyle w:val="Char4"/>
          <w:rFonts w:hint="cs"/>
          <w:rtl/>
        </w:rPr>
        <w:t>.</w:t>
      </w:r>
    </w:p>
    <w:p w:rsidR="009C33F2" w:rsidRPr="000E1904" w:rsidRDefault="009C33F2" w:rsidP="00CC32BA">
      <w:pPr>
        <w:pStyle w:val="a8"/>
        <w:rPr>
          <w:rStyle w:val="Char4"/>
          <w:rtl/>
        </w:rPr>
      </w:pPr>
      <w:r w:rsidRPr="000E1904">
        <w:rPr>
          <w:rStyle w:val="Char4"/>
          <w:rFonts w:hint="cs"/>
          <w:rtl/>
        </w:rPr>
        <w:t>مستحب است که شخص هنگام دعا کردن از بلند کردن صدا خودداری کند، زیرا خداوند متعال فرموده است:</w:t>
      </w:r>
    </w:p>
    <w:p w:rsidR="00BF3FD7" w:rsidRPr="00BF3FD7" w:rsidRDefault="00C56C1D" w:rsidP="00AB7196">
      <w:pPr>
        <w:pStyle w:val="af1"/>
        <w:rPr>
          <w:rStyle w:val="Char4"/>
          <w:rtl/>
        </w:rPr>
      </w:pPr>
      <w:r w:rsidRPr="00AB7196">
        <w:rPr>
          <w:rStyle w:val="Char8"/>
          <w:rtl/>
        </w:rPr>
        <w:t>﴿</w:t>
      </w:r>
      <w:r w:rsidRPr="00C56C1D">
        <w:rPr>
          <w:rFonts w:hint="cs"/>
          <w:rtl/>
        </w:rPr>
        <w:t>ٱ</w:t>
      </w:r>
      <w:r w:rsidRPr="00C56C1D">
        <w:rPr>
          <w:rFonts w:hint="eastAsia"/>
          <w:rtl/>
        </w:rPr>
        <w:t>دۡعُواْ</w:t>
      </w:r>
      <w:r w:rsidRPr="00C56C1D">
        <w:rPr>
          <w:rtl/>
        </w:rPr>
        <w:t xml:space="preserve"> رَبَّكُمۡ تَضَرُّعٗا وَخُفۡيَةًۚ إِنَّهُ</w:t>
      </w:r>
      <w:r w:rsidRPr="00C56C1D">
        <w:rPr>
          <w:rFonts w:hint="cs"/>
          <w:rtl/>
        </w:rPr>
        <w:t>ۥ</w:t>
      </w:r>
      <w:r w:rsidRPr="00C56C1D">
        <w:rPr>
          <w:rtl/>
        </w:rPr>
        <w:t xml:space="preserve"> لَا يُحِبُّ </w:t>
      </w:r>
      <w:r w:rsidRPr="00C56C1D">
        <w:rPr>
          <w:rFonts w:hint="cs"/>
          <w:rtl/>
        </w:rPr>
        <w:t>ٱ</w:t>
      </w:r>
      <w:r w:rsidRPr="00C56C1D">
        <w:rPr>
          <w:rFonts w:hint="eastAsia"/>
          <w:rtl/>
        </w:rPr>
        <w:t>لۡمُعۡتَدِينَ</w:t>
      </w:r>
      <w:r w:rsidRPr="00C56C1D">
        <w:rPr>
          <w:rtl/>
        </w:rPr>
        <w:t>٥٥</w:t>
      </w:r>
      <w:r w:rsidRPr="00AB7196">
        <w:rPr>
          <w:rStyle w:val="Char8"/>
          <w:rFonts w:hint="cs"/>
          <w:rtl/>
        </w:rPr>
        <w:t>﴾</w:t>
      </w:r>
      <w:r w:rsidR="009C33F2" w:rsidRPr="00CF41A5">
        <w:rPr>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اعراف: 55]</w:t>
      </w:r>
      <w:r w:rsidR="009C33F2" w:rsidRPr="00BF3FD7">
        <w:rPr>
          <w:rStyle w:val="Char4"/>
          <w:rFonts w:hint="cs"/>
          <w:rtl/>
        </w:rPr>
        <w:t>.</w:t>
      </w:r>
    </w:p>
    <w:p w:rsidR="00E30DC6" w:rsidRPr="00E30DC6" w:rsidRDefault="009C33F2" w:rsidP="00CC32BA">
      <w:pPr>
        <w:pStyle w:val="ab"/>
        <w:rPr>
          <w:rStyle w:val="Char4"/>
          <w:rtl/>
        </w:rPr>
      </w:pPr>
      <w:r w:rsidRPr="00E11FF3">
        <w:rPr>
          <w:rStyle w:val="Char8"/>
          <w:rFonts w:hint="cs"/>
          <w:rtl/>
        </w:rPr>
        <w:t>«</w:t>
      </w:r>
      <w:r w:rsidRPr="00FA1044">
        <w:rPr>
          <w:rFonts w:hint="cs"/>
          <w:rtl/>
        </w:rPr>
        <w:t>پروردگار خود را با گریه و زاری و به آهستگی خوانید</w:t>
      </w:r>
      <w:r w:rsidRPr="00E11FF3">
        <w:rPr>
          <w:rStyle w:val="Char8"/>
          <w:rFonts w:hint="cs"/>
          <w:rtl/>
        </w:rPr>
        <w:t>»</w:t>
      </w:r>
      <w:r w:rsidR="00E30DC6" w:rsidRPr="00E30DC6">
        <w:rPr>
          <w:rStyle w:val="Char4"/>
          <w:rFonts w:hint="cs"/>
          <w:rtl/>
        </w:rPr>
        <w:t>.</w:t>
      </w:r>
    </w:p>
    <w:p w:rsidR="009C33F2" w:rsidRPr="00CC32BA" w:rsidRDefault="009C33F2" w:rsidP="003A7A59">
      <w:pPr>
        <w:pStyle w:val="a8"/>
        <w:widowControl w:val="0"/>
        <w:rPr>
          <w:rtl/>
        </w:rPr>
      </w:pPr>
      <w:r w:rsidRPr="00CC32BA">
        <w:rPr>
          <w:rFonts w:hint="cs"/>
          <w:rtl/>
        </w:rPr>
        <w:t>حسن</w:t>
      </w:r>
      <w:r>
        <w:rPr>
          <w:rFonts w:hint="cs"/>
          <w:rtl/>
        </w:rPr>
        <w:t xml:space="preserve"> بصری گفته: </w:t>
      </w:r>
      <w:r w:rsidRPr="00E11FF3">
        <w:rPr>
          <w:rStyle w:val="Char8"/>
          <w:rFonts w:hint="cs"/>
          <w:rtl/>
        </w:rPr>
        <w:t>«</w:t>
      </w:r>
      <w:r>
        <w:rPr>
          <w:rFonts w:hint="cs"/>
          <w:rtl/>
        </w:rPr>
        <w:t xml:space="preserve">مردم در زمان پیامبر </w:t>
      </w:r>
      <w:r w:rsidR="00850650" w:rsidRPr="00850650">
        <w:rPr>
          <w:rFonts w:cs="CTraditional Arabic" w:hint="cs"/>
          <w:rtl/>
        </w:rPr>
        <w:t>ج</w:t>
      </w:r>
      <w:r w:rsidR="00CC32BA">
        <w:rPr>
          <w:rFonts w:hint="cs"/>
          <w:rtl/>
        </w:rPr>
        <w:t xml:space="preserve"> برای دعا کردن تلاش فراوان می</w:t>
      </w:r>
      <w:r w:rsidR="00CC32BA">
        <w:rPr>
          <w:rFonts w:hint="eastAsia"/>
          <w:rtl/>
        </w:rPr>
        <w:t>‌</w:t>
      </w:r>
      <w:r>
        <w:rPr>
          <w:rFonts w:hint="cs"/>
          <w:rtl/>
        </w:rPr>
        <w:t>کر</w:t>
      </w:r>
      <w:r w:rsidR="00CC32BA">
        <w:rPr>
          <w:rFonts w:hint="cs"/>
          <w:rtl/>
        </w:rPr>
        <w:t>دند اما صدایی از آنان شنیده نمی</w:t>
      </w:r>
      <w:r w:rsidR="00CC32BA">
        <w:rPr>
          <w:rFonts w:hint="eastAsia"/>
          <w:rtl/>
        </w:rPr>
        <w:t>‌</w:t>
      </w:r>
      <w:r w:rsidR="00C977EC">
        <w:rPr>
          <w:rFonts w:hint="cs"/>
          <w:rtl/>
        </w:rPr>
        <w:t>شد، هر</w:t>
      </w:r>
      <w:r>
        <w:rPr>
          <w:rFonts w:hint="cs"/>
          <w:rtl/>
        </w:rPr>
        <w:t>چه بود نجوا و سخن آهسته</w:t>
      </w:r>
      <w:r>
        <w:rPr>
          <w:rFonts w:hint="eastAsia"/>
          <w:rtl/>
        </w:rPr>
        <w:t>‌</w:t>
      </w:r>
      <w:r>
        <w:rPr>
          <w:rFonts w:hint="cs"/>
          <w:rtl/>
        </w:rPr>
        <w:t>ای بود میان آنان و پروردگارشان</w:t>
      </w:r>
      <w:r w:rsidRPr="00E11FF3">
        <w:rPr>
          <w:rStyle w:val="Char8"/>
          <w:rFonts w:hint="cs"/>
          <w:rtl/>
        </w:rPr>
        <w:t>»</w:t>
      </w:r>
      <w:r w:rsidR="00890BB3" w:rsidRPr="00FD7FF4">
        <w:rPr>
          <w:rFonts w:hint="cs"/>
          <w:vertAlign w:val="superscript"/>
          <w:rtl/>
        </w:rPr>
        <w:t>(</w:t>
      </w:r>
      <w:r w:rsidR="00890BB3" w:rsidRPr="00FD7FF4">
        <w:rPr>
          <w:rStyle w:val="FootnoteReference"/>
          <w:rtl/>
        </w:rPr>
        <w:footnoteReference w:id="190"/>
      </w:r>
      <w:r w:rsidR="00890BB3" w:rsidRPr="00FD7FF4">
        <w:rPr>
          <w:rFonts w:hint="cs"/>
          <w:vertAlign w:val="superscript"/>
          <w:rtl/>
        </w:rPr>
        <w:t>)</w:t>
      </w:r>
      <w:r>
        <w:rPr>
          <w:rFonts w:cs="Traditional Arabic" w:hint="cs"/>
          <w:rtl/>
        </w:rPr>
        <w:t>.</w:t>
      </w:r>
    </w:p>
    <w:p w:rsidR="009C33F2" w:rsidRDefault="009C33F2" w:rsidP="00C977EC">
      <w:pPr>
        <w:pStyle w:val="a8"/>
        <w:rPr>
          <w:rtl/>
        </w:rPr>
      </w:pPr>
      <w:r w:rsidRPr="00FA1044">
        <w:rPr>
          <w:rFonts w:hint="cs"/>
          <w:rtl/>
        </w:rPr>
        <w:t>از ابو موسی</w:t>
      </w:r>
      <w:r>
        <w:rPr>
          <w:rFonts w:hint="cs"/>
          <w:rtl/>
        </w:rPr>
        <w:t xml:space="preserve"> اشعری هم نقل شده که گفت: </w:t>
      </w:r>
      <w:r w:rsidRPr="00E11FF3">
        <w:rPr>
          <w:rStyle w:val="Char8"/>
          <w:rFonts w:hint="cs"/>
          <w:rtl/>
        </w:rPr>
        <w:t>«</w:t>
      </w:r>
      <w:r>
        <w:rPr>
          <w:rFonts w:hint="cs"/>
          <w:rtl/>
        </w:rPr>
        <w:t>همراه رسول خدا بودیم، هرگاه</w:t>
      </w:r>
      <w:r w:rsidR="003D35B9">
        <w:rPr>
          <w:rFonts w:hint="cs"/>
          <w:rtl/>
        </w:rPr>
        <w:t xml:space="preserve"> به‌جای </w:t>
      </w:r>
      <w:r>
        <w:rPr>
          <w:rFonts w:hint="cs"/>
          <w:rtl/>
        </w:rPr>
        <w:t>بلندی</w:t>
      </w:r>
      <w:r w:rsidR="00850650">
        <w:rPr>
          <w:rFonts w:hint="cs"/>
          <w:rtl/>
        </w:rPr>
        <w:t xml:space="preserve"> می‌</w:t>
      </w:r>
      <w:r>
        <w:rPr>
          <w:rFonts w:hint="cs"/>
          <w:rtl/>
        </w:rPr>
        <w:t>رسیدیم، تهلیل (لا</w:t>
      </w:r>
      <w:r w:rsidR="00C977EC">
        <w:rPr>
          <w:rFonts w:hint="cs"/>
          <w:rtl/>
        </w:rPr>
        <w:t xml:space="preserve"> إ</w:t>
      </w:r>
      <w:r>
        <w:rPr>
          <w:rFonts w:hint="cs"/>
          <w:rtl/>
        </w:rPr>
        <w:t xml:space="preserve">له </w:t>
      </w:r>
      <w:r w:rsidR="00C977EC">
        <w:rPr>
          <w:rFonts w:hint="cs"/>
          <w:rtl/>
        </w:rPr>
        <w:t xml:space="preserve">إلا </w:t>
      </w:r>
      <w:r>
        <w:rPr>
          <w:rFonts w:hint="cs"/>
          <w:rtl/>
        </w:rPr>
        <w:t>الله) و تکب</w:t>
      </w:r>
      <w:r w:rsidR="00B34905">
        <w:rPr>
          <w:rFonts w:hint="cs"/>
          <w:rtl/>
        </w:rPr>
        <w:t>ی</w:t>
      </w:r>
      <w:r>
        <w:rPr>
          <w:rFonts w:hint="cs"/>
          <w:rtl/>
        </w:rPr>
        <w:t>ر (الله ا</w:t>
      </w:r>
      <w:r w:rsidR="00CC32BA">
        <w:rPr>
          <w:rFonts w:hint="cs"/>
          <w:rtl/>
        </w:rPr>
        <w:t>کبر)</w:t>
      </w:r>
      <w:r w:rsidR="00850650">
        <w:rPr>
          <w:rFonts w:hint="cs"/>
          <w:rtl/>
        </w:rPr>
        <w:t xml:space="preserve"> می‌</w:t>
      </w:r>
      <w:r w:rsidR="00CC32BA">
        <w:rPr>
          <w:rFonts w:hint="cs"/>
          <w:rtl/>
        </w:rPr>
        <w:t>گفتیم و صدایمان بلند می</w:t>
      </w:r>
      <w:r w:rsidR="00CC32BA">
        <w:rPr>
          <w:rFonts w:hint="eastAsia"/>
          <w:rtl/>
        </w:rPr>
        <w:t>‌</w:t>
      </w:r>
      <w:r>
        <w:rPr>
          <w:rFonts w:hint="cs"/>
          <w:rtl/>
        </w:rPr>
        <w:t xml:space="preserve">شد، پیامبر </w:t>
      </w:r>
      <w:r w:rsidR="00850650" w:rsidRPr="00850650">
        <w:rPr>
          <w:rFonts w:cs="CTraditional Arabic" w:hint="cs"/>
          <w:rtl/>
        </w:rPr>
        <w:t>ج</w:t>
      </w:r>
      <w:r>
        <w:rPr>
          <w:rFonts w:hint="cs"/>
          <w:rtl/>
        </w:rPr>
        <w:t xml:space="preserve">، فرمود: ای مردم بر خود مسلط باشید، شما شخص کر و غایب را </w:t>
      </w:r>
      <w:r w:rsidR="00CC32BA">
        <w:rPr>
          <w:rFonts w:hint="cs"/>
          <w:rtl/>
        </w:rPr>
        <w:t>صدا</w:t>
      </w:r>
      <w:r w:rsidR="00850650">
        <w:rPr>
          <w:rFonts w:hint="cs"/>
          <w:rtl/>
        </w:rPr>
        <w:t xml:space="preserve"> نمی‌</w:t>
      </w:r>
      <w:r w:rsidR="00CC32BA">
        <w:rPr>
          <w:rFonts w:hint="cs"/>
          <w:rtl/>
        </w:rPr>
        <w:t>زنید، او همراه شماست و سخنانتان را می</w:t>
      </w:r>
      <w:r w:rsidR="00CC32BA">
        <w:rPr>
          <w:rFonts w:hint="eastAsia"/>
          <w:rtl/>
        </w:rPr>
        <w:t>‌</w:t>
      </w:r>
      <w:r>
        <w:rPr>
          <w:rFonts w:hint="cs"/>
          <w:rtl/>
        </w:rPr>
        <w:t>شنود، نام او مبارک و مقامش بالاست</w:t>
      </w:r>
      <w:r w:rsidRPr="00E11FF3">
        <w:rPr>
          <w:rStyle w:val="Char8"/>
          <w:rFonts w:hint="cs"/>
          <w:rtl/>
        </w:rPr>
        <w:t>»</w:t>
      </w:r>
      <w:r w:rsidR="00A14D39" w:rsidRPr="00FD7FF4">
        <w:rPr>
          <w:rFonts w:hint="cs"/>
          <w:vertAlign w:val="superscript"/>
          <w:rtl/>
        </w:rPr>
        <w:t>(</w:t>
      </w:r>
      <w:r w:rsidR="00A14D39" w:rsidRPr="00FD7FF4">
        <w:rPr>
          <w:rStyle w:val="FootnoteReference"/>
          <w:rtl/>
        </w:rPr>
        <w:footnoteReference w:id="191"/>
      </w:r>
      <w:r w:rsidR="00A14D39" w:rsidRPr="00FD7FF4">
        <w:rPr>
          <w:rFonts w:hint="cs"/>
          <w:vertAlign w:val="superscript"/>
          <w:rtl/>
        </w:rPr>
        <w:t>)</w:t>
      </w:r>
      <w:r>
        <w:rPr>
          <w:rFonts w:hint="cs"/>
          <w:rtl/>
        </w:rPr>
        <w:t>. هر اندازه که پناهندگی بنده</w:t>
      </w:r>
      <w:r w:rsidR="00C977EC">
        <w:rPr>
          <w:rFonts w:hint="cs"/>
          <w:rtl/>
        </w:rPr>
        <w:t xml:space="preserve"> به خدا صادقانه</w:t>
      </w:r>
      <w:r w:rsidR="00C977EC">
        <w:rPr>
          <w:rFonts w:hint="eastAsia"/>
          <w:rtl/>
        </w:rPr>
        <w:t>‌</w:t>
      </w:r>
      <w:r w:rsidR="00C977EC">
        <w:rPr>
          <w:rFonts w:hint="cs"/>
          <w:rtl/>
        </w:rPr>
        <w:t>تر و دعای او اضطراری</w:t>
      </w:r>
      <w:r w:rsidR="00C977EC">
        <w:rPr>
          <w:rFonts w:hint="eastAsia"/>
          <w:rtl/>
        </w:rPr>
        <w:t>‌</w:t>
      </w:r>
      <w:r>
        <w:rPr>
          <w:rFonts w:hint="cs"/>
          <w:rtl/>
        </w:rPr>
        <w:t>تر باشد، مقبولیت دعا هم بیشتر خواهد بود:</w:t>
      </w:r>
    </w:p>
    <w:p w:rsidR="009C33F2" w:rsidRPr="000E1904" w:rsidRDefault="00C56C1D" w:rsidP="00AB7196">
      <w:pPr>
        <w:pStyle w:val="af1"/>
        <w:rPr>
          <w:rStyle w:val="Char4"/>
          <w:rtl/>
        </w:rPr>
      </w:pPr>
      <w:r w:rsidRPr="00AB7196">
        <w:rPr>
          <w:rStyle w:val="Char8"/>
          <w:rtl/>
        </w:rPr>
        <w:t>﴿</w:t>
      </w:r>
      <w:r w:rsidRPr="00C56C1D">
        <w:rPr>
          <w:rtl/>
        </w:rPr>
        <w:t xml:space="preserve">أَمَّن يُجِيبُ </w:t>
      </w:r>
      <w:r w:rsidRPr="00C56C1D">
        <w:rPr>
          <w:rFonts w:hint="cs"/>
          <w:rtl/>
        </w:rPr>
        <w:t>ٱ</w:t>
      </w:r>
      <w:r w:rsidRPr="00C56C1D">
        <w:rPr>
          <w:rFonts w:hint="eastAsia"/>
          <w:rtl/>
        </w:rPr>
        <w:t>لۡمُضۡطَرَّ</w:t>
      </w:r>
      <w:r w:rsidRPr="00C56C1D">
        <w:rPr>
          <w:rtl/>
        </w:rPr>
        <w:t xml:space="preserve"> إِذَا دَعَاهُ وَيَكۡشِفُ </w:t>
      </w:r>
      <w:r w:rsidRPr="00C56C1D">
        <w:rPr>
          <w:rFonts w:hint="cs"/>
          <w:rtl/>
        </w:rPr>
        <w:t>ٱ</w:t>
      </w:r>
      <w:r w:rsidRPr="00C56C1D">
        <w:rPr>
          <w:rFonts w:hint="eastAsia"/>
          <w:rtl/>
        </w:rPr>
        <w:t>لسُّوٓءَ</w:t>
      </w:r>
      <w:r w:rsidRPr="00C56C1D">
        <w:rPr>
          <w:rtl/>
        </w:rPr>
        <w:t xml:space="preserve"> وَيَجۡعَلُكُمۡ خُلَفَآءَ </w:t>
      </w:r>
      <w:r w:rsidRPr="00C56C1D">
        <w:rPr>
          <w:rFonts w:hint="cs"/>
          <w:rtl/>
        </w:rPr>
        <w:t>ٱ</w:t>
      </w:r>
      <w:r w:rsidRPr="00C56C1D">
        <w:rPr>
          <w:rFonts w:hint="eastAsia"/>
          <w:rtl/>
        </w:rPr>
        <w:t>لۡأَرۡضِۗ</w:t>
      </w:r>
      <w:r w:rsidRPr="00C56C1D">
        <w:rPr>
          <w:rtl/>
        </w:rPr>
        <w:t xml:space="preserve"> أَءِلَٰهٞ مَّعَ </w:t>
      </w:r>
      <w:r w:rsidRPr="00C56C1D">
        <w:rPr>
          <w:rFonts w:hint="cs"/>
          <w:rtl/>
        </w:rPr>
        <w:t>ٱ</w:t>
      </w:r>
      <w:r w:rsidRPr="00C56C1D">
        <w:rPr>
          <w:rFonts w:hint="eastAsia"/>
          <w:rtl/>
        </w:rPr>
        <w:t>للَّهِۚ</w:t>
      </w:r>
      <w:r w:rsidRPr="00C56C1D">
        <w:rPr>
          <w:rtl/>
        </w:rPr>
        <w:t xml:space="preserve"> قَلِيلٗا مَّا تَذَكَّرُونَ٦٢</w:t>
      </w:r>
      <w:r w:rsidRPr="00AB7196">
        <w:rPr>
          <w:rStyle w:val="Char8"/>
          <w:rFonts w:hint="cs"/>
          <w:rtl/>
        </w:rPr>
        <w:t>﴾</w:t>
      </w:r>
      <w:r w:rsidR="009C33F2">
        <w:rPr>
          <w:rFonts w:hint="cs"/>
          <w:rtl/>
        </w:rPr>
        <w:t xml:space="preserve"> </w:t>
      </w:r>
      <w:r w:rsidR="009C33F2" w:rsidRPr="00FA1044">
        <w:rPr>
          <w:rStyle w:val="Char6"/>
          <w:rFonts w:hint="cs"/>
          <w:rtl/>
        </w:rPr>
        <w:t>[</w:t>
      </w:r>
      <w:r w:rsidR="000E1904">
        <w:rPr>
          <w:rStyle w:val="Char6"/>
          <w:rFonts w:hint="cs"/>
          <w:rtl/>
        </w:rPr>
        <w:t>ال</w:t>
      </w:r>
      <w:r w:rsidR="009C33F2" w:rsidRPr="00C56C1D">
        <w:rPr>
          <w:rStyle w:val="Char6"/>
          <w:rFonts w:hint="cs"/>
          <w:rtl/>
        </w:rPr>
        <w:t>نمل : 62]</w:t>
      </w:r>
      <w:r w:rsidR="009C33F2" w:rsidRPr="00D56774">
        <w:rPr>
          <w:rStyle w:val="Char4"/>
          <w:rFonts w:hint="cs"/>
          <w:rtl/>
        </w:rPr>
        <w:t>.</w:t>
      </w:r>
    </w:p>
    <w:p w:rsidR="00E30DC6" w:rsidRPr="00E30DC6" w:rsidRDefault="009C33F2" w:rsidP="00FC64A5">
      <w:pPr>
        <w:pStyle w:val="ab"/>
        <w:rPr>
          <w:rStyle w:val="Char4"/>
          <w:rtl/>
        </w:rPr>
      </w:pPr>
      <w:r w:rsidRPr="00E11FF3">
        <w:rPr>
          <w:rStyle w:val="Char8"/>
          <w:rFonts w:hint="cs"/>
          <w:rtl/>
        </w:rPr>
        <w:t>«</w:t>
      </w:r>
      <w:r w:rsidR="00FC64A5" w:rsidRPr="00FC64A5">
        <w:rPr>
          <w:rFonts w:hint="cs"/>
          <w:rtl/>
        </w:rPr>
        <w:t>(آیا این بت‌ها بهتر اند) یا کسی‌که (دعای) مضطر (= درمانده) را اجابت می‌کند؛ چون او را بخواند، و گرفتاری را بر طرف می‌سازد، و شما را جانشینان زمین قرار می‌دهد، آیا معبودی دیگری با الله است؟! چه اندک پند می‌گیرید</w:t>
      </w:r>
      <w:r w:rsidRPr="00E11FF3">
        <w:rPr>
          <w:rStyle w:val="Char8"/>
          <w:rFonts w:hint="cs"/>
          <w:rtl/>
        </w:rPr>
        <w:t>»</w:t>
      </w:r>
      <w:r w:rsidR="00E30DC6" w:rsidRPr="00E30DC6">
        <w:rPr>
          <w:rStyle w:val="Char4"/>
          <w:rFonts w:hint="cs"/>
          <w:rtl/>
        </w:rPr>
        <w:t>.</w:t>
      </w:r>
    </w:p>
    <w:p w:rsidR="009C33F2" w:rsidRPr="000E1904" w:rsidRDefault="009C33F2" w:rsidP="000E1904">
      <w:pPr>
        <w:pStyle w:val="a8"/>
        <w:rPr>
          <w:rtl/>
        </w:rPr>
      </w:pPr>
      <w:r w:rsidRPr="000E1904">
        <w:rPr>
          <w:rFonts w:hint="cs"/>
          <w:rtl/>
        </w:rPr>
        <w:t xml:space="preserve">این هم مستحب است که برای دعا از دعاهای پیامبر </w:t>
      </w:r>
      <w:r w:rsidR="000E1904">
        <w:rPr>
          <w:rFonts w:cs="CTraditional Arabic" w:hint="cs"/>
          <w:rtl/>
        </w:rPr>
        <w:t>ج</w:t>
      </w:r>
      <w:r w:rsidRPr="000E1904">
        <w:rPr>
          <w:rFonts w:hint="cs"/>
          <w:rtl/>
        </w:rPr>
        <w:t xml:space="preserve"> استفاده شود، زیرا ایشان د</w:t>
      </w:r>
      <w:r w:rsidR="00693C21" w:rsidRPr="000E1904">
        <w:rPr>
          <w:rFonts w:hint="cs"/>
          <w:rtl/>
        </w:rPr>
        <w:t>عاهای جامع و فراگیری را دوست می</w:t>
      </w:r>
      <w:r w:rsidR="00693C21" w:rsidRPr="000E1904">
        <w:rPr>
          <w:rFonts w:hint="eastAsia"/>
          <w:rtl/>
        </w:rPr>
        <w:t>‌</w:t>
      </w:r>
      <w:r w:rsidRPr="000E1904">
        <w:rPr>
          <w:rFonts w:hint="cs"/>
          <w:rtl/>
        </w:rPr>
        <w:t>داشت و الفاظ د</w:t>
      </w:r>
      <w:r w:rsidR="00693C21" w:rsidRPr="000E1904">
        <w:rPr>
          <w:rFonts w:hint="cs"/>
          <w:rtl/>
        </w:rPr>
        <w:t>یگر را رها می</w:t>
      </w:r>
      <w:r w:rsidR="00693C21" w:rsidRPr="000E1904">
        <w:rPr>
          <w:rFonts w:hint="eastAsia"/>
          <w:rtl/>
        </w:rPr>
        <w:t>‌</w:t>
      </w:r>
      <w:r w:rsidRPr="000E1904">
        <w:rPr>
          <w:rFonts w:hint="cs"/>
          <w:rtl/>
        </w:rPr>
        <w:t xml:space="preserve">کرد که این مسئله در روایت عایشه </w:t>
      </w:r>
      <w:r w:rsidR="000E1904">
        <w:rPr>
          <w:rFonts w:cs="CTraditional Arabic" w:hint="cs"/>
          <w:rtl/>
        </w:rPr>
        <w:t>ل</w:t>
      </w:r>
      <w:r w:rsidRPr="000E1904">
        <w:rPr>
          <w:rFonts w:hint="cs"/>
          <w:rtl/>
        </w:rPr>
        <w:t xml:space="preserve"> که ابوداود با سند </w:t>
      </w:r>
      <w:r w:rsidRPr="00E11FF3">
        <w:rPr>
          <w:rStyle w:val="Char8"/>
          <w:rFonts w:hint="cs"/>
          <w:rtl/>
        </w:rPr>
        <w:t>«</w:t>
      </w:r>
      <w:r w:rsidRPr="000E1904">
        <w:rPr>
          <w:rFonts w:hint="cs"/>
          <w:rtl/>
        </w:rPr>
        <w:t>جیّد</w:t>
      </w:r>
      <w:r w:rsidRPr="00E11FF3">
        <w:rPr>
          <w:rStyle w:val="Char8"/>
          <w:rFonts w:hint="cs"/>
          <w:rtl/>
        </w:rPr>
        <w:t>»</w:t>
      </w:r>
      <w:r w:rsidRPr="000E1904">
        <w:rPr>
          <w:rFonts w:hint="cs"/>
          <w:rtl/>
        </w:rPr>
        <w:t xml:space="preserve"> </w:t>
      </w:r>
      <w:r w:rsidR="00BC2E8F" w:rsidRPr="000E1904">
        <w:rPr>
          <w:rFonts w:hint="cs"/>
          <w:rtl/>
        </w:rPr>
        <w:t>نقل کرده موجود است</w:t>
      </w:r>
      <w:r w:rsidR="00A14D39" w:rsidRPr="00FD7FF4">
        <w:rPr>
          <w:rFonts w:hint="cs"/>
          <w:vertAlign w:val="superscript"/>
          <w:rtl/>
        </w:rPr>
        <w:t>(</w:t>
      </w:r>
      <w:r w:rsidR="00A14D39" w:rsidRPr="00FD7FF4">
        <w:rPr>
          <w:vertAlign w:val="superscript"/>
          <w:rtl/>
        </w:rPr>
        <w:footnoteReference w:id="192"/>
      </w:r>
      <w:r w:rsidR="00A14D39" w:rsidRPr="00FD7FF4">
        <w:rPr>
          <w:rFonts w:hint="cs"/>
          <w:vertAlign w:val="superscript"/>
          <w:rtl/>
        </w:rPr>
        <w:t>)</w:t>
      </w:r>
      <w:r w:rsidR="00F22597" w:rsidRPr="000E1904">
        <w:rPr>
          <w:rFonts w:hint="cs"/>
          <w:rtl/>
        </w:rPr>
        <w:t>.</w:t>
      </w:r>
    </w:p>
    <w:p w:rsidR="009C33F2" w:rsidRDefault="009C33F2" w:rsidP="00BC2E8F">
      <w:pPr>
        <w:pStyle w:val="a8"/>
        <w:rPr>
          <w:rtl/>
        </w:rPr>
      </w:pPr>
      <w:r w:rsidRPr="00693C21">
        <w:rPr>
          <w:rFonts w:hint="cs"/>
          <w:rtl/>
        </w:rPr>
        <w:t xml:space="preserve">پیامبر </w:t>
      </w:r>
      <w:r w:rsidR="00850650" w:rsidRPr="00850650">
        <w:rPr>
          <w:rFonts w:cs="CTraditional Arabic" w:hint="cs"/>
          <w:rtl/>
        </w:rPr>
        <w:t>ج</w:t>
      </w:r>
      <w:r w:rsidRPr="00693C21">
        <w:rPr>
          <w:rFonts w:hint="cs"/>
          <w:rtl/>
        </w:rPr>
        <w:t xml:space="preserve"> با وجود این </w:t>
      </w:r>
      <w:r w:rsidR="00BC2E8F">
        <w:rPr>
          <w:rFonts w:hint="cs"/>
          <w:rtl/>
        </w:rPr>
        <w:t>که یاران او از فصاحت و بلاغت بر</w:t>
      </w:r>
      <w:r w:rsidRPr="00693C21">
        <w:rPr>
          <w:rFonts w:hint="cs"/>
          <w:rtl/>
        </w:rPr>
        <w:t>خوردار بودند اما دعاهای</w:t>
      </w:r>
      <w:r w:rsidR="00693C21">
        <w:rPr>
          <w:rFonts w:hint="cs"/>
          <w:rtl/>
        </w:rPr>
        <w:t xml:space="preserve"> </w:t>
      </w:r>
      <w:r w:rsidRPr="00693C21">
        <w:rPr>
          <w:rFonts w:hint="cs"/>
          <w:rtl/>
        </w:rPr>
        <w:t>مخ</w:t>
      </w:r>
      <w:r w:rsidR="00693C21">
        <w:rPr>
          <w:rFonts w:hint="cs"/>
          <w:rtl/>
        </w:rPr>
        <w:t>صوص و جامعی را به آنان آموزش می</w:t>
      </w:r>
      <w:r w:rsidR="00693C21">
        <w:rPr>
          <w:rFonts w:hint="eastAsia"/>
          <w:rtl/>
        </w:rPr>
        <w:t>‌</w:t>
      </w:r>
      <w:r w:rsidRPr="00693C21">
        <w:rPr>
          <w:rFonts w:hint="cs"/>
          <w:rtl/>
        </w:rPr>
        <w:t xml:space="preserve">داد زیرا به ایشان </w:t>
      </w:r>
      <w:r w:rsidR="00693C21" w:rsidRPr="00E11FF3">
        <w:rPr>
          <w:rStyle w:val="Char8"/>
          <w:rFonts w:hint="cs"/>
          <w:rtl/>
        </w:rPr>
        <w:t>«</w:t>
      </w:r>
      <w:r w:rsidRPr="00693C21">
        <w:rPr>
          <w:rFonts w:hint="cs"/>
          <w:rtl/>
        </w:rPr>
        <w:t>گفتارهای فراگیر</w:t>
      </w:r>
      <w:r w:rsidR="00693C21" w:rsidRPr="00E11FF3">
        <w:rPr>
          <w:rStyle w:val="Char8"/>
          <w:rFonts w:hint="cs"/>
          <w:rtl/>
        </w:rPr>
        <w:t>»</w:t>
      </w:r>
      <w:r w:rsidR="00693C21">
        <w:rPr>
          <w:rFonts w:hint="cs"/>
          <w:rtl/>
        </w:rPr>
        <w:t xml:space="preserve"> عطا شده</w:t>
      </w:r>
      <w:r w:rsidR="00693C21">
        <w:rPr>
          <w:rFonts w:hint="eastAsia"/>
          <w:rtl/>
        </w:rPr>
        <w:t xml:space="preserve"> </w:t>
      </w:r>
      <w:r w:rsidRPr="00693C21">
        <w:rPr>
          <w:rFonts w:hint="cs"/>
          <w:rtl/>
        </w:rPr>
        <w:t xml:space="preserve">بود، بر همین اساس اصحاب پیامبر </w:t>
      </w:r>
      <w:r w:rsidR="00850650" w:rsidRPr="00850650">
        <w:rPr>
          <w:rFonts w:cs="CTraditional Arabic" w:hint="cs"/>
          <w:rtl/>
        </w:rPr>
        <w:t>ج</w:t>
      </w:r>
      <w:r w:rsidR="00693C21">
        <w:rPr>
          <w:rFonts w:hint="cs"/>
          <w:rtl/>
        </w:rPr>
        <w:t xml:space="preserve"> برای حفظ دعاهای ایشان تلاش می</w:t>
      </w:r>
      <w:r w:rsidR="00693C21">
        <w:rPr>
          <w:rFonts w:hint="eastAsia"/>
          <w:rtl/>
        </w:rPr>
        <w:t>‌</w:t>
      </w:r>
      <w:r w:rsidRPr="00693C21">
        <w:rPr>
          <w:rFonts w:hint="cs"/>
          <w:rtl/>
        </w:rPr>
        <w:t xml:space="preserve">کردند. ابوامامه </w:t>
      </w:r>
      <w:r w:rsidR="00BC2E8F">
        <w:rPr>
          <w:rFonts w:cs="CTraditional Arabic" w:hint="cs"/>
          <w:rtl/>
        </w:rPr>
        <w:t>س</w:t>
      </w:r>
      <w:r w:rsidRPr="00693C21">
        <w:rPr>
          <w:rFonts w:hint="cs"/>
          <w:rtl/>
        </w:rPr>
        <w:t xml:space="preserve"> گفته است: </w:t>
      </w:r>
      <w:r w:rsidRPr="00E11FF3">
        <w:rPr>
          <w:rStyle w:val="Char8"/>
          <w:rFonts w:hint="cs"/>
          <w:rtl/>
        </w:rPr>
        <w:t>«</w:t>
      </w:r>
      <w:r w:rsidRPr="00693C21">
        <w:rPr>
          <w:rFonts w:hint="cs"/>
          <w:rtl/>
        </w:rPr>
        <w:t xml:space="preserve">یک بار پیامبر </w:t>
      </w:r>
      <w:r w:rsidR="00850650" w:rsidRPr="00850650">
        <w:rPr>
          <w:rFonts w:cs="CTraditional Arabic" w:hint="cs"/>
          <w:rtl/>
        </w:rPr>
        <w:t>ج</w:t>
      </w:r>
      <w:r w:rsidRPr="00693C21">
        <w:rPr>
          <w:rFonts w:hint="cs"/>
          <w:rtl/>
        </w:rPr>
        <w:t xml:space="preserve"> دعای بسیاری کرد که ما نتوانستیم چیزی از آن را حفظ کنیم. گفتیم: ای رسول خدا دعای بسیاری کردی و ما نتوانستیم چیزی از آن را حفظ کنیم. فرمود: آیا شما را به دعایی رهنمود نسازم که همه</w:t>
      </w:r>
      <w:r w:rsidRPr="00693C21">
        <w:rPr>
          <w:rFonts w:hint="eastAsia"/>
          <w:rtl/>
        </w:rPr>
        <w:t>‌</w:t>
      </w:r>
      <w:r w:rsidRPr="00693C21">
        <w:rPr>
          <w:rFonts w:hint="cs"/>
          <w:rtl/>
        </w:rPr>
        <w:t xml:space="preserve">ی دعاهای مرا در خود داشته باشد؟ بگویید: </w:t>
      </w:r>
      <w:r w:rsidR="00693C21" w:rsidRPr="00E11FF3">
        <w:rPr>
          <w:rStyle w:val="Char8"/>
          <w:rFonts w:hint="cs"/>
          <w:rtl/>
        </w:rPr>
        <w:t>«</w:t>
      </w:r>
      <w:r w:rsidR="003B34F7" w:rsidRPr="003B34F7">
        <w:rPr>
          <w:rStyle w:val="Char3"/>
          <w:rFonts w:hint="eastAsia"/>
          <w:rtl/>
        </w:rPr>
        <w:t>اللَّهُمَّ</w:t>
      </w:r>
      <w:r w:rsidR="003B34F7" w:rsidRPr="003B34F7">
        <w:rPr>
          <w:rStyle w:val="Char3"/>
          <w:rtl/>
        </w:rPr>
        <w:t xml:space="preserve"> </w:t>
      </w:r>
      <w:r w:rsidR="003B34F7" w:rsidRPr="003B34F7">
        <w:rPr>
          <w:rStyle w:val="Char3"/>
          <w:rFonts w:hint="eastAsia"/>
          <w:rtl/>
        </w:rPr>
        <w:t>إِنَّا</w:t>
      </w:r>
      <w:r w:rsidR="003B34F7" w:rsidRPr="003B34F7">
        <w:rPr>
          <w:rStyle w:val="Char3"/>
          <w:rtl/>
        </w:rPr>
        <w:t xml:space="preserve"> </w:t>
      </w:r>
      <w:r w:rsidR="003B34F7" w:rsidRPr="003B34F7">
        <w:rPr>
          <w:rStyle w:val="Char3"/>
          <w:rFonts w:hint="eastAsia"/>
          <w:rtl/>
        </w:rPr>
        <w:t>نَسْأَلُكَ</w:t>
      </w:r>
      <w:r w:rsidR="003B34F7" w:rsidRPr="003B34F7">
        <w:rPr>
          <w:rStyle w:val="Char3"/>
          <w:rtl/>
        </w:rPr>
        <w:t xml:space="preserve"> </w:t>
      </w:r>
      <w:r w:rsidR="003B34F7" w:rsidRPr="003B34F7">
        <w:rPr>
          <w:rStyle w:val="Char3"/>
          <w:rFonts w:hint="eastAsia"/>
          <w:rtl/>
        </w:rPr>
        <w:t>مِنْ</w:t>
      </w:r>
      <w:r w:rsidR="003B34F7" w:rsidRPr="003B34F7">
        <w:rPr>
          <w:rStyle w:val="Char3"/>
          <w:rtl/>
        </w:rPr>
        <w:t xml:space="preserve"> </w:t>
      </w:r>
      <w:r w:rsidR="003B34F7" w:rsidRPr="003B34F7">
        <w:rPr>
          <w:rStyle w:val="Char3"/>
          <w:rFonts w:hint="eastAsia"/>
          <w:rtl/>
        </w:rPr>
        <w:t>خَيْرِ</w:t>
      </w:r>
      <w:r w:rsidR="003B34F7" w:rsidRPr="003B34F7">
        <w:rPr>
          <w:rStyle w:val="Char3"/>
          <w:rtl/>
        </w:rPr>
        <w:t xml:space="preserve"> </w:t>
      </w:r>
      <w:r w:rsidR="003B34F7" w:rsidRPr="003B34F7">
        <w:rPr>
          <w:rStyle w:val="Char3"/>
          <w:rFonts w:hint="eastAsia"/>
          <w:rtl/>
        </w:rPr>
        <w:t>مَا</w:t>
      </w:r>
      <w:r w:rsidR="003B34F7" w:rsidRPr="003B34F7">
        <w:rPr>
          <w:rStyle w:val="Char3"/>
          <w:rtl/>
        </w:rPr>
        <w:t xml:space="preserve"> </w:t>
      </w:r>
      <w:r w:rsidR="003B34F7" w:rsidRPr="003B34F7">
        <w:rPr>
          <w:rStyle w:val="Char3"/>
          <w:rFonts w:hint="eastAsia"/>
          <w:rtl/>
        </w:rPr>
        <w:t>سَأَلَكَ</w:t>
      </w:r>
      <w:r w:rsidR="003B34F7" w:rsidRPr="003B34F7">
        <w:rPr>
          <w:rStyle w:val="Char3"/>
          <w:rtl/>
        </w:rPr>
        <w:t xml:space="preserve"> </w:t>
      </w:r>
      <w:r w:rsidR="003B34F7" w:rsidRPr="003B34F7">
        <w:rPr>
          <w:rStyle w:val="Char3"/>
          <w:rFonts w:hint="eastAsia"/>
          <w:rtl/>
        </w:rPr>
        <w:t>مِنْهُ</w:t>
      </w:r>
      <w:r w:rsidR="003B34F7" w:rsidRPr="003B34F7">
        <w:rPr>
          <w:rStyle w:val="Char3"/>
          <w:rtl/>
        </w:rPr>
        <w:t xml:space="preserve"> </w:t>
      </w:r>
      <w:r w:rsidR="003B34F7" w:rsidRPr="003B34F7">
        <w:rPr>
          <w:rStyle w:val="Char3"/>
          <w:rFonts w:hint="eastAsia"/>
          <w:rtl/>
        </w:rPr>
        <w:t>نَبِيُّكَ</w:t>
      </w:r>
      <w:r w:rsidR="003B34F7" w:rsidRPr="003B34F7">
        <w:rPr>
          <w:rStyle w:val="Char3"/>
          <w:rtl/>
        </w:rPr>
        <w:t xml:space="preserve"> </w:t>
      </w:r>
      <w:r w:rsidR="003B34F7" w:rsidRPr="003B34F7">
        <w:rPr>
          <w:rStyle w:val="Char3"/>
          <w:rFonts w:hint="eastAsia"/>
          <w:rtl/>
        </w:rPr>
        <w:t>مُحَمَّدٌ</w:t>
      </w:r>
      <w:r w:rsidR="003B34F7" w:rsidRPr="003B34F7">
        <w:rPr>
          <w:rStyle w:val="Char3"/>
          <w:rtl/>
        </w:rPr>
        <w:t xml:space="preserve"> </w:t>
      </w:r>
      <w:r w:rsidR="003B34F7" w:rsidRPr="003B34F7">
        <w:rPr>
          <w:rStyle w:val="Char3"/>
          <w:rFonts w:hint="eastAsia"/>
          <w:rtl/>
        </w:rPr>
        <w:t>وَنَعُوذُ</w:t>
      </w:r>
      <w:r w:rsidR="003B34F7" w:rsidRPr="003B34F7">
        <w:rPr>
          <w:rStyle w:val="Char3"/>
          <w:rtl/>
        </w:rPr>
        <w:t xml:space="preserve"> </w:t>
      </w:r>
      <w:r w:rsidR="003B34F7" w:rsidRPr="003B34F7">
        <w:rPr>
          <w:rStyle w:val="Char3"/>
          <w:rFonts w:hint="eastAsia"/>
          <w:rtl/>
        </w:rPr>
        <w:t>بِكَ</w:t>
      </w:r>
      <w:r w:rsidR="003B34F7" w:rsidRPr="003B34F7">
        <w:rPr>
          <w:rStyle w:val="Char3"/>
          <w:rtl/>
        </w:rPr>
        <w:t xml:space="preserve"> </w:t>
      </w:r>
      <w:r w:rsidR="003B34F7" w:rsidRPr="003B34F7">
        <w:rPr>
          <w:rStyle w:val="Char3"/>
          <w:rFonts w:hint="eastAsia"/>
          <w:rtl/>
        </w:rPr>
        <w:t>مِنْ</w:t>
      </w:r>
      <w:r w:rsidR="003B34F7" w:rsidRPr="003B34F7">
        <w:rPr>
          <w:rStyle w:val="Char3"/>
          <w:rtl/>
        </w:rPr>
        <w:t xml:space="preserve"> </w:t>
      </w:r>
      <w:r w:rsidR="003B34F7" w:rsidRPr="003B34F7">
        <w:rPr>
          <w:rStyle w:val="Char3"/>
          <w:rFonts w:hint="eastAsia"/>
          <w:rtl/>
        </w:rPr>
        <w:t>شَرِّ</w:t>
      </w:r>
      <w:r w:rsidR="003B34F7" w:rsidRPr="003B34F7">
        <w:rPr>
          <w:rStyle w:val="Char3"/>
          <w:rtl/>
        </w:rPr>
        <w:t xml:space="preserve"> </w:t>
      </w:r>
      <w:r w:rsidR="003B34F7" w:rsidRPr="003B34F7">
        <w:rPr>
          <w:rStyle w:val="Char3"/>
          <w:rFonts w:hint="eastAsia"/>
          <w:rtl/>
        </w:rPr>
        <w:t>مَا</w:t>
      </w:r>
      <w:r w:rsidR="003B34F7" w:rsidRPr="003B34F7">
        <w:rPr>
          <w:rStyle w:val="Char3"/>
          <w:rtl/>
        </w:rPr>
        <w:t xml:space="preserve"> </w:t>
      </w:r>
      <w:r w:rsidR="003B34F7" w:rsidRPr="003B34F7">
        <w:rPr>
          <w:rStyle w:val="Char3"/>
          <w:rFonts w:hint="eastAsia"/>
          <w:rtl/>
        </w:rPr>
        <w:t>اسْتَعَاذَ</w:t>
      </w:r>
      <w:r w:rsidR="003B34F7" w:rsidRPr="003B34F7">
        <w:rPr>
          <w:rStyle w:val="Char3"/>
          <w:rtl/>
        </w:rPr>
        <w:t xml:space="preserve"> </w:t>
      </w:r>
      <w:r w:rsidR="003B34F7" w:rsidRPr="003B34F7">
        <w:rPr>
          <w:rStyle w:val="Char3"/>
          <w:rFonts w:hint="eastAsia"/>
          <w:rtl/>
        </w:rPr>
        <w:t>مِنْهُ</w:t>
      </w:r>
      <w:r w:rsidR="003B34F7" w:rsidRPr="003B34F7">
        <w:rPr>
          <w:rStyle w:val="Char3"/>
          <w:rtl/>
        </w:rPr>
        <w:t xml:space="preserve"> </w:t>
      </w:r>
      <w:r w:rsidR="003B34F7" w:rsidRPr="003B34F7">
        <w:rPr>
          <w:rStyle w:val="Char3"/>
          <w:rFonts w:hint="eastAsia"/>
          <w:rtl/>
        </w:rPr>
        <w:t>نَبِيُّكَ</w:t>
      </w:r>
      <w:r w:rsidR="003B34F7" w:rsidRPr="003B34F7">
        <w:rPr>
          <w:rStyle w:val="Char3"/>
          <w:rtl/>
        </w:rPr>
        <w:t xml:space="preserve"> </w:t>
      </w:r>
      <w:r w:rsidR="003B34F7" w:rsidRPr="003B34F7">
        <w:rPr>
          <w:rStyle w:val="Char3"/>
          <w:rFonts w:hint="eastAsia"/>
          <w:rtl/>
        </w:rPr>
        <w:t>مُحَمَّدٌ</w:t>
      </w:r>
      <w:r w:rsidR="003B34F7" w:rsidRPr="003B34F7">
        <w:rPr>
          <w:rStyle w:val="Char3"/>
          <w:rtl/>
        </w:rPr>
        <w:t xml:space="preserve"> </w:t>
      </w:r>
      <w:r w:rsidR="003B34F7" w:rsidRPr="003B34F7">
        <w:rPr>
          <w:rStyle w:val="Char3"/>
          <w:rFonts w:hint="eastAsia"/>
          <w:rtl/>
        </w:rPr>
        <w:t>وَأَنْتَ</w:t>
      </w:r>
      <w:r w:rsidR="003B34F7" w:rsidRPr="003B34F7">
        <w:rPr>
          <w:rStyle w:val="Char3"/>
          <w:rtl/>
        </w:rPr>
        <w:t xml:space="preserve"> </w:t>
      </w:r>
      <w:r w:rsidR="003B34F7" w:rsidRPr="003B34F7">
        <w:rPr>
          <w:rStyle w:val="Char3"/>
          <w:rFonts w:hint="eastAsia"/>
          <w:rtl/>
        </w:rPr>
        <w:t>الْمُسْتَعَانُ</w:t>
      </w:r>
      <w:r w:rsidR="003B34F7" w:rsidRPr="003B34F7">
        <w:rPr>
          <w:rStyle w:val="Char3"/>
          <w:rtl/>
        </w:rPr>
        <w:t xml:space="preserve"> </w:t>
      </w:r>
      <w:r w:rsidR="003B34F7" w:rsidRPr="003B34F7">
        <w:rPr>
          <w:rStyle w:val="Char3"/>
          <w:rFonts w:hint="eastAsia"/>
          <w:rtl/>
        </w:rPr>
        <w:t>وَعَلَيْكَ</w:t>
      </w:r>
      <w:r w:rsidR="003B34F7" w:rsidRPr="003B34F7">
        <w:rPr>
          <w:rStyle w:val="Char3"/>
          <w:rtl/>
        </w:rPr>
        <w:t xml:space="preserve"> </w:t>
      </w:r>
      <w:r w:rsidR="003B34F7" w:rsidRPr="003B34F7">
        <w:rPr>
          <w:rStyle w:val="Char3"/>
          <w:rFonts w:hint="eastAsia"/>
          <w:rtl/>
        </w:rPr>
        <w:t>الْبَلاَغُ</w:t>
      </w:r>
      <w:r w:rsidR="003B34F7" w:rsidRPr="003B34F7">
        <w:rPr>
          <w:rStyle w:val="Char3"/>
          <w:rtl/>
        </w:rPr>
        <w:t xml:space="preserve"> </w:t>
      </w:r>
      <w:r w:rsidR="003B34F7" w:rsidRPr="003B34F7">
        <w:rPr>
          <w:rStyle w:val="Char3"/>
          <w:rFonts w:hint="eastAsia"/>
          <w:rtl/>
        </w:rPr>
        <w:t>وَلاَ</w:t>
      </w:r>
      <w:r w:rsidR="003B34F7" w:rsidRPr="003B34F7">
        <w:rPr>
          <w:rStyle w:val="Char3"/>
          <w:rtl/>
        </w:rPr>
        <w:t xml:space="preserve"> </w:t>
      </w:r>
      <w:r w:rsidR="003B34F7" w:rsidRPr="003B34F7">
        <w:rPr>
          <w:rStyle w:val="Char3"/>
          <w:rFonts w:hint="eastAsia"/>
          <w:rtl/>
        </w:rPr>
        <w:t>حَوْلَ</w:t>
      </w:r>
      <w:r w:rsidR="003B34F7" w:rsidRPr="003B34F7">
        <w:rPr>
          <w:rStyle w:val="Char3"/>
          <w:rtl/>
        </w:rPr>
        <w:t xml:space="preserve"> </w:t>
      </w:r>
      <w:r w:rsidR="003B34F7" w:rsidRPr="003B34F7">
        <w:rPr>
          <w:rStyle w:val="Char3"/>
          <w:rFonts w:hint="eastAsia"/>
          <w:rtl/>
        </w:rPr>
        <w:t>وَلاَ</w:t>
      </w:r>
      <w:r w:rsidR="003B34F7" w:rsidRPr="003B34F7">
        <w:rPr>
          <w:rStyle w:val="Char3"/>
          <w:rtl/>
        </w:rPr>
        <w:t xml:space="preserve"> </w:t>
      </w:r>
      <w:r w:rsidR="003B34F7" w:rsidRPr="003B34F7">
        <w:rPr>
          <w:rStyle w:val="Char3"/>
          <w:rFonts w:hint="eastAsia"/>
          <w:rtl/>
        </w:rPr>
        <w:t>قُوَّةَ</w:t>
      </w:r>
      <w:r w:rsidR="003B34F7" w:rsidRPr="003B34F7">
        <w:rPr>
          <w:rStyle w:val="Char3"/>
          <w:rtl/>
        </w:rPr>
        <w:t xml:space="preserve"> </w:t>
      </w:r>
      <w:r w:rsidR="003B34F7" w:rsidRPr="003B34F7">
        <w:rPr>
          <w:rStyle w:val="Char3"/>
          <w:rFonts w:hint="eastAsia"/>
          <w:rtl/>
        </w:rPr>
        <w:t>إِلاَّ</w:t>
      </w:r>
      <w:r w:rsidR="003B34F7" w:rsidRPr="003B34F7">
        <w:rPr>
          <w:rStyle w:val="Char3"/>
          <w:rtl/>
        </w:rPr>
        <w:t xml:space="preserve"> </w:t>
      </w:r>
      <w:r w:rsidR="003B34F7" w:rsidRPr="003B34F7">
        <w:rPr>
          <w:rStyle w:val="Char3"/>
          <w:rFonts w:hint="eastAsia"/>
          <w:rtl/>
        </w:rPr>
        <w:t>بِاللَّهِ</w:t>
      </w:r>
      <w:r w:rsidR="00693C21" w:rsidRPr="00E11FF3">
        <w:rPr>
          <w:rStyle w:val="Char8"/>
          <w:rFonts w:hint="cs"/>
          <w:rtl/>
        </w:rPr>
        <w:t>»</w:t>
      </w:r>
      <w:r w:rsidR="0036305F" w:rsidRPr="00FD7FF4">
        <w:rPr>
          <w:rFonts w:hint="cs"/>
          <w:vertAlign w:val="superscript"/>
          <w:rtl/>
        </w:rPr>
        <w:t>(</w:t>
      </w:r>
      <w:r w:rsidR="0036305F" w:rsidRPr="00FD7FF4">
        <w:rPr>
          <w:rStyle w:val="FootnoteReference"/>
          <w:rtl/>
        </w:rPr>
        <w:footnoteReference w:id="193"/>
      </w:r>
      <w:r w:rsidR="0036305F" w:rsidRPr="00FD7FF4">
        <w:rPr>
          <w:rFonts w:hint="cs"/>
          <w:vertAlign w:val="superscript"/>
          <w:rtl/>
        </w:rPr>
        <w:t>)</w:t>
      </w:r>
      <w:r w:rsidRPr="00693C21">
        <w:rPr>
          <w:rFonts w:hint="cs"/>
          <w:rtl/>
        </w:rPr>
        <w:t>.</w:t>
      </w:r>
      <w:r w:rsidR="003B34F7">
        <w:rPr>
          <w:rFonts w:hint="cs"/>
          <w:rtl/>
        </w:rPr>
        <w:t xml:space="preserve"> </w:t>
      </w:r>
      <w:r w:rsidR="00693C21" w:rsidRPr="00E11FF3">
        <w:rPr>
          <w:rStyle w:val="Char8"/>
          <w:rFonts w:hint="cs"/>
          <w:rtl/>
        </w:rPr>
        <w:t>«</w:t>
      </w:r>
      <w:r w:rsidR="00960866">
        <w:rPr>
          <w:rStyle w:val="Chare"/>
          <w:rFonts w:hint="cs"/>
          <w:rtl/>
        </w:rPr>
        <w:t>خداوندا، ما امور</w:t>
      </w:r>
      <w:r w:rsidRPr="003E5FEB">
        <w:rPr>
          <w:rStyle w:val="Chare"/>
          <w:rFonts w:hint="cs"/>
          <w:rtl/>
        </w:rPr>
        <w:t xml:space="preserve"> خیری را که پیامبرت مح</w:t>
      </w:r>
      <w:r w:rsidR="00693C21" w:rsidRPr="003E5FEB">
        <w:rPr>
          <w:rStyle w:val="Chare"/>
          <w:rFonts w:hint="cs"/>
          <w:rtl/>
        </w:rPr>
        <w:t>مد از تو درخواست کرده</w:t>
      </w:r>
      <w:r w:rsidR="00A94924" w:rsidRPr="003E5FEB">
        <w:rPr>
          <w:rStyle w:val="Chare"/>
          <w:rFonts w:hint="cs"/>
          <w:rtl/>
        </w:rPr>
        <w:t xml:space="preserve"> </w:t>
      </w:r>
      <w:r w:rsidR="00693C21" w:rsidRPr="003E5FEB">
        <w:rPr>
          <w:rStyle w:val="Chare"/>
          <w:rFonts w:hint="cs"/>
          <w:rtl/>
        </w:rPr>
        <w:t>از تو می</w:t>
      </w:r>
      <w:r w:rsidR="00693C21" w:rsidRPr="003E5FEB">
        <w:rPr>
          <w:rStyle w:val="Chare"/>
          <w:rFonts w:hint="eastAsia"/>
          <w:rtl/>
        </w:rPr>
        <w:t>‌</w:t>
      </w:r>
      <w:r w:rsidRPr="003E5FEB">
        <w:rPr>
          <w:rStyle w:val="Chare"/>
          <w:rFonts w:hint="cs"/>
          <w:rtl/>
        </w:rPr>
        <w:t>خواهیم و از شر</w:t>
      </w:r>
      <w:r w:rsidR="00FD7FF4" w:rsidRPr="003E5FEB">
        <w:rPr>
          <w:rStyle w:val="Chare"/>
          <w:rFonts w:hint="cs"/>
          <w:rtl/>
        </w:rPr>
        <w:t xml:space="preserve"> آنچه </w:t>
      </w:r>
      <w:r w:rsidRPr="003E5FEB">
        <w:rPr>
          <w:rStyle w:val="Chare"/>
          <w:rFonts w:hint="cs"/>
          <w:rtl/>
        </w:rPr>
        <w:t>که پیامبرت محمد از شر آ</w:t>
      </w:r>
      <w:r w:rsidR="00693C21" w:rsidRPr="003E5FEB">
        <w:rPr>
          <w:rStyle w:val="Chare"/>
          <w:rFonts w:hint="cs"/>
          <w:rtl/>
        </w:rPr>
        <w:t>ن به تو پناه برده به تو پناه می</w:t>
      </w:r>
      <w:r w:rsidR="00693C21" w:rsidRPr="003E5FEB">
        <w:rPr>
          <w:rStyle w:val="Chare"/>
          <w:rFonts w:hint="eastAsia"/>
          <w:rtl/>
        </w:rPr>
        <w:t>‌</w:t>
      </w:r>
      <w:r w:rsidR="00693C21" w:rsidRPr="003E5FEB">
        <w:rPr>
          <w:rStyle w:val="Chare"/>
          <w:rFonts w:hint="cs"/>
          <w:rtl/>
        </w:rPr>
        <w:t>آوریم</w:t>
      </w:r>
      <w:r w:rsidR="00693C21" w:rsidRPr="00E11FF3">
        <w:rPr>
          <w:rStyle w:val="Char8"/>
          <w:rFonts w:hint="cs"/>
          <w:rtl/>
        </w:rPr>
        <w:t>»</w:t>
      </w:r>
      <w:r>
        <w:rPr>
          <w:rFonts w:hint="cs"/>
          <w:rtl/>
        </w:rPr>
        <w:t>.</w:t>
      </w:r>
    </w:p>
    <w:p w:rsidR="009C33F2" w:rsidRDefault="009C33F2" w:rsidP="00411B8E">
      <w:pPr>
        <w:pStyle w:val="a8"/>
        <w:rPr>
          <w:rtl/>
        </w:rPr>
      </w:pPr>
      <w:r w:rsidRPr="00693C21">
        <w:rPr>
          <w:rFonts w:hint="cs"/>
          <w:rtl/>
        </w:rPr>
        <w:t>مشغولیت</w:t>
      </w:r>
      <w:r>
        <w:rPr>
          <w:rFonts w:hint="cs"/>
          <w:rtl/>
        </w:rPr>
        <w:t xml:space="preserve"> بسیار به جزئیات اموری که از خدا خواسته</w:t>
      </w:r>
      <w:r w:rsidR="00850650">
        <w:rPr>
          <w:rFonts w:hint="cs"/>
          <w:rtl/>
        </w:rPr>
        <w:t xml:space="preserve"> می‌</w:t>
      </w:r>
      <w:r>
        <w:rPr>
          <w:rFonts w:hint="cs"/>
          <w:rtl/>
        </w:rPr>
        <w:t>شود مکروه است، مانند این که از خدا بهشت درخواست شود</w:t>
      </w:r>
      <w:r w:rsidR="00693C21">
        <w:rPr>
          <w:rFonts w:hint="cs"/>
          <w:rtl/>
        </w:rPr>
        <w:t xml:space="preserve"> اما همراه آن، تعداد و نوع نعمت</w:t>
      </w:r>
      <w:r w:rsidR="00693C21">
        <w:rPr>
          <w:rFonts w:hint="eastAsia"/>
          <w:rtl/>
        </w:rPr>
        <w:t>‌</w:t>
      </w:r>
      <w:r>
        <w:rPr>
          <w:rFonts w:hint="cs"/>
          <w:rtl/>
        </w:rPr>
        <w:t>های بهشت هم خواسته شود یا این که همراه پناه خواستن از آتش جهنم،</w:t>
      </w:r>
      <w:r w:rsidR="00A94924">
        <w:rPr>
          <w:rFonts w:hint="cs"/>
          <w:rtl/>
        </w:rPr>
        <w:t xml:space="preserve"> </w:t>
      </w:r>
      <w:r>
        <w:rPr>
          <w:rFonts w:hint="cs"/>
          <w:rtl/>
        </w:rPr>
        <w:t xml:space="preserve">انواع </w:t>
      </w:r>
      <w:r w:rsidR="00BC2E8F">
        <w:rPr>
          <w:rFonts w:hint="cs"/>
          <w:rtl/>
        </w:rPr>
        <w:t>عذاب را هم ذکر کند و از آنها پن</w:t>
      </w:r>
      <w:r>
        <w:rPr>
          <w:rFonts w:hint="cs"/>
          <w:rtl/>
        </w:rPr>
        <w:t>ا</w:t>
      </w:r>
      <w:r w:rsidR="00BC2E8F">
        <w:rPr>
          <w:rFonts w:hint="cs"/>
          <w:rtl/>
        </w:rPr>
        <w:t>ه</w:t>
      </w:r>
      <w:r>
        <w:rPr>
          <w:rFonts w:hint="cs"/>
          <w:rtl/>
        </w:rPr>
        <w:t xml:space="preserve"> بخواهد. پیامبر </w:t>
      </w:r>
      <w:r w:rsidR="00850650" w:rsidRPr="00850650">
        <w:rPr>
          <w:rFonts w:cs="CTraditional Arabic" w:hint="cs"/>
          <w:rtl/>
        </w:rPr>
        <w:t>ج</w:t>
      </w:r>
      <w:r>
        <w:rPr>
          <w:rFonts w:hint="cs"/>
          <w:rtl/>
        </w:rPr>
        <w:t xml:space="preserve"> این نوع دعا کردن را </w:t>
      </w:r>
      <w:r w:rsidRPr="00E11FF3">
        <w:rPr>
          <w:rStyle w:val="Char8"/>
          <w:rFonts w:hint="cs"/>
          <w:rtl/>
        </w:rPr>
        <w:t>«</w:t>
      </w:r>
      <w:r w:rsidRPr="003477A8">
        <w:rPr>
          <w:rFonts w:hint="cs"/>
          <w:rtl/>
        </w:rPr>
        <w:t>اعتدا</w:t>
      </w:r>
      <w:r>
        <w:rPr>
          <w:rFonts w:hint="cs"/>
          <w:rtl/>
        </w:rPr>
        <w:t>ء</w:t>
      </w:r>
      <w:r w:rsidRPr="00E11FF3">
        <w:rPr>
          <w:rStyle w:val="Char8"/>
          <w:rFonts w:hint="cs"/>
          <w:rtl/>
        </w:rPr>
        <w:t>»</w:t>
      </w:r>
      <w:r>
        <w:rPr>
          <w:rFonts w:cs="Traditional Arabic" w:hint="cs"/>
          <w:rtl/>
        </w:rPr>
        <w:t xml:space="preserve"> </w:t>
      </w:r>
      <w:r w:rsidRPr="003477A8">
        <w:rPr>
          <w:rFonts w:hint="cs"/>
          <w:rtl/>
        </w:rPr>
        <w:t>نامیده و فرموده است</w:t>
      </w:r>
      <w:r>
        <w:rPr>
          <w:rFonts w:cs="Traditional Arabic" w:hint="cs"/>
          <w:rtl/>
        </w:rPr>
        <w:t xml:space="preserve">: </w:t>
      </w:r>
      <w:r w:rsidRPr="00E11FF3">
        <w:rPr>
          <w:rStyle w:val="Char8"/>
          <w:rFonts w:hint="cs"/>
          <w:rtl/>
        </w:rPr>
        <w:t>«</w:t>
      </w:r>
      <w:r w:rsidRPr="003477A8">
        <w:rPr>
          <w:rFonts w:hint="cs"/>
          <w:rtl/>
        </w:rPr>
        <w:t>گروهی خواهند آمد</w:t>
      </w:r>
      <w:r>
        <w:rPr>
          <w:rFonts w:hint="cs"/>
          <w:rtl/>
        </w:rPr>
        <w:t xml:space="preserve"> که در دعا اعتداء</w:t>
      </w:r>
      <w:r w:rsidR="00850650">
        <w:rPr>
          <w:rFonts w:hint="cs"/>
          <w:rtl/>
        </w:rPr>
        <w:t xml:space="preserve"> می‌</w:t>
      </w:r>
      <w:r>
        <w:rPr>
          <w:rFonts w:hint="cs"/>
          <w:rtl/>
        </w:rPr>
        <w:t>کند</w:t>
      </w:r>
      <w:r w:rsidRPr="00E11FF3">
        <w:rPr>
          <w:rStyle w:val="Char8"/>
          <w:rFonts w:hint="cs"/>
          <w:rtl/>
        </w:rPr>
        <w:t>»</w:t>
      </w:r>
      <w:r w:rsidR="00411B8E" w:rsidRPr="00FD7FF4">
        <w:rPr>
          <w:rFonts w:hint="cs"/>
          <w:vertAlign w:val="superscript"/>
          <w:rtl/>
        </w:rPr>
        <w:t>(</w:t>
      </w:r>
      <w:r w:rsidR="00411B8E" w:rsidRPr="00FD7FF4">
        <w:rPr>
          <w:rStyle w:val="FootnoteReference"/>
          <w:rtl/>
        </w:rPr>
        <w:footnoteReference w:id="194"/>
      </w:r>
      <w:r w:rsidR="00411B8E" w:rsidRPr="00FD7FF4">
        <w:rPr>
          <w:rFonts w:hint="cs"/>
          <w:vertAlign w:val="superscript"/>
          <w:rtl/>
        </w:rPr>
        <w:t>)</w:t>
      </w:r>
      <w:r w:rsidR="00F22597" w:rsidRPr="00F22597">
        <w:rPr>
          <w:rStyle w:val="Char4"/>
          <w:rFonts w:hint="cs"/>
          <w:rtl/>
        </w:rPr>
        <w:t>.</w:t>
      </w:r>
      <w:r w:rsidR="00A94924">
        <w:rPr>
          <w:rFonts w:hint="cs"/>
          <w:rtl/>
        </w:rPr>
        <w:t xml:space="preserve"> </w:t>
      </w:r>
      <w:r>
        <w:rPr>
          <w:rFonts w:hint="cs"/>
          <w:rtl/>
        </w:rPr>
        <w:t>یعنی از حدود دعا تجاوز</w:t>
      </w:r>
      <w:r w:rsidR="00850650">
        <w:rPr>
          <w:rFonts w:hint="cs"/>
          <w:rtl/>
        </w:rPr>
        <w:t xml:space="preserve"> می‌</w:t>
      </w:r>
      <w:r>
        <w:rPr>
          <w:rFonts w:hint="cs"/>
          <w:rtl/>
        </w:rPr>
        <w:t>کنند.</w:t>
      </w:r>
    </w:p>
    <w:p w:rsidR="009C33F2" w:rsidRDefault="009C33F2" w:rsidP="00003358">
      <w:pPr>
        <w:pStyle w:val="a8"/>
        <w:rPr>
          <w:rtl/>
        </w:rPr>
      </w:pPr>
      <w:r>
        <w:rPr>
          <w:rFonts w:hint="cs"/>
          <w:rtl/>
        </w:rPr>
        <w:t xml:space="preserve">خطابی گفته است: </w:t>
      </w:r>
      <w:r w:rsidRPr="00E11FF3">
        <w:rPr>
          <w:rStyle w:val="Char8"/>
          <w:rFonts w:hint="cs"/>
          <w:rtl/>
        </w:rPr>
        <w:t>«</w:t>
      </w:r>
      <w:r w:rsidR="00BC2E8F">
        <w:rPr>
          <w:rFonts w:hint="cs"/>
          <w:rtl/>
        </w:rPr>
        <w:t>به</w:t>
      </w:r>
      <w:r w:rsidR="00BC2E8F">
        <w:rPr>
          <w:rFonts w:hint="eastAsia"/>
          <w:rtl/>
        </w:rPr>
        <w:t>‌</w:t>
      </w:r>
      <w:r>
        <w:rPr>
          <w:rFonts w:hint="cs"/>
          <w:rtl/>
        </w:rPr>
        <w:t>کار بردن سجع در دعا و تلاش</w:t>
      </w:r>
      <w:r w:rsidR="00A94924">
        <w:rPr>
          <w:rFonts w:hint="cs"/>
          <w:rtl/>
        </w:rPr>
        <w:t xml:space="preserve"> </w:t>
      </w:r>
      <w:r>
        <w:rPr>
          <w:rFonts w:hint="cs"/>
          <w:rtl/>
        </w:rPr>
        <w:t>برای کاربرد صنایع ادبی در آن مکروه است، همچنین جایز نیست که ا</w:t>
      </w:r>
      <w:r w:rsidR="00960866">
        <w:rPr>
          <w:rFonts w:hint="cs"/>
          <w:rtl/>
        </w:rPr>
        <w:t>مور محال یا آنچه که چشم داشتی به</w:t>
      </w:r>
      <w:r>
        <w:rPr>
          <w:rFonts w:hint="cs"/>
          <w:rtl/>
        </w:rPr>
        <w:t xml:space="preserve"> آن نیست از خدا درخواست شود مانند این که کسی جاودانه شدن در دنیا</w:t>
      </w:r>
      <w:r w:rsidR="00693C21">
        <w:rPr>
          <w:rFonts w:hint="cs"/>
          <w:rtl/>
        </w:rPr>
        <w:t xml:space="preserve"> را از خدا بخواهد در حالی که می</w:t>
      </w:r>
      <w:r w:rsidR="00693C21">
        <w:rPr>
          <w:rFonts w:hint="eastAsia"/>
          <w:rtl/>
        </w:rPr>
        <w:t>‌</w:t>
      </w:r>
      <w:r>
        <w:rPr>
          <w:rFonts w:hint="cs"/>
          <w:rtl/>
        </w:rPr>
        <w:t>داند خداوند جاودانگی را به خود اختصاص داده و برای همه مخلوقات نابودی را رقم زده</w:t>
      </w:r>
      <w:r w:rsidR="00A94924">
        <w:rPr>
          <w:rFonts w:hint="cs"/>
          <w:rtl/>
        </w:rPr>
        <w:t xml:space="preserve"> </w:t>
      </w:r>
      <w:r>
        <w:rPr>
          <w:rFonts w:hint="cs"/>
          <w:rtl/>
        </w:rPr>
        <w:t>است. همچنین نباید دعایی کند که دربرگیرنده معصیت یا برای از بین رفتن رابطه خویشاوندی و یا سایر اموری باشد که در شریعت نهی شده است</w:t>
      </w:r>
      <w:r w:rsidRPr="00E11FF3">
        <w:rPr>
          <w:rStyle w:val="Char8"/>
          <w:rFonts w:hint="cs"/>
          <w:rtl/>
        </w:rPr>
        <w:t>»</w:t>
      </w:r>
      <w:r w:rsidR="00003358" w:rsidRPr="00FD7FF4">
        <w:rPr>
          <w:rFonts w:hint="cs"/>
          <w:vertAlign w:val="superscript"/>
          <w:rtl/>
        </w:rPr>
        <w:t>(</w:t>
      </w:r>
      <w:r w:rsidR="00003358" w:rsidRPr="00FD7FF4">
        <w:rPr>
          <w:rStyle w:val="FootnoteReference"/>
          <w:rtl/>
        </w:rPr>
        <w:footnoteReference w:id="195"/>
      </w:r>
      <w:r w:rsidR="00003358" w:rsidRPr="00FD7FF4">
        <w:rPr>
          <w:rFonts w:hint="cs"/>
          <w:vertAlign w:val="superscript"/>
          <w:rtl/>
        </w:rPr>
        <w:t>)</w:t>
      </w:r>
      <w:r>
        <w:rPr>
          <w:rFonts w:hint="cs"/>
          <w:rtl/>
        </w:rPr>
        <w:t>.</w:t>
      </w:r>
    </w:p>
    <w:p w:rsidR="009C33F2" w:rsidRDefault="009C33F2" w:rsidP="00003358">
      <w:pPr>
        <w:pStyle w:val="a8"/>
        <w:rPr>
          <w:rtl/>
        </w:rPr>
      </w:pPr>
      <w:r>
        <w:rPr>
          <w:rFonts w:hint="cs"/>
          <w:rtl/>
        </w:rPr>
        <w:t xml:space="preserve">احادیث مختلفی از دعا کردن بر ضد خود و فرزندان </w:t>
      </w:r>
      <w:r w:rsidR="00077402">
        <w:rPr>
          <w:rFonts w:hint="cs"/>
          <w:rtl/>
        </w:rPr>
        <w:t xml:space="preserve">و </w:t>
      </w:r>
      <w:r>
        <w:rPr>
          <w:rFonts w:hint="cs"/>
          <w:rtl/>
        </w:rPr>
        <w:t xml:space="preserve">اموال یا برای انجام گناه یا </w:t>
      </w:r>
      <w:r w:rsidRPr="006C7E37">
        <w:rPr>
          <w:rFonts w:hint="cs"/>
          <w:spacing w:val="-4"/>
          <w:rtl/>
        </w:rPr>
        <w:t xml:space="preserve">قطع رحم نهی کرده و شتاب کردن در پذیرش دعا را ناپسند دانسته است. رسول خدا </w:t>
      </w:r>
      <w:r w:rsidR="00850650" w:rsidRPr="006C7E37">
        <w:rPr>
          <w:rFonts w:cs="CTraditional Arabic" w:hint="cs"/>
          <w:spacing w:val="-4"/>
          <w:rtl/>
        </w:rPr>
        <w:t>ج</w:t>
      </w:r>
      <w:r>
        <w:rPr>
          <w:rFonts w:hint="cs"/>
          <w:rtl/>
        </w:rPr>
        <w:t xml:space="preserve"> فرموده است: </w:t>
      </w:r>
      <w:r w:rsidRPr="00E11FF3">
        <w:rPr>
          <w:rStyle w:val="Char8"/>
          <w:rFonts w:hint="cs"/>
          <w:rtl/>
        </w:rPr>
        <w:t>«</w:t>
      </w:r>
      <w:r>
        <w:rPr>
          <w:rFonts w:hint="cs"/>
          <w:rtl/>
        </w:rPr>
        <w:t>بر ضد خود و فرزندان و اموال</w:t>
      </w:r>
      <w:r w:rsidR="00BC2E8F">
        <w:rPr>
          <w:rFonts w:hint="eastAsia"/>
          <w:rtl/>
        </w:rPr>
        <w:t>‌</w:t>
      </w:r>
      <w:r>
        <w:rPr>
          <w:rFonts w:hint="cs"/>
          <w:rtl/>
        </w:rPr>
        <w:t>تان دعا نکنید</w:t>
      </w:r>
      <w:r w:rsidRPr="00E11FF3">
        <w:rPr>
          <w:rStyle w:val="Char8"/>
          <w:rFonts w:hint="cs"/>
          <w:rtl/>
        </w:rPr>
        <w:t>»</w:t>
      </w:r>
      <w:r w:rsidR="00003358" w:rsidRPr="00FD7FF4">
        <w:rPr>
          <w:rFonts w:hint="cs"/>
          <w:vertAlign w:val="superscript"/>
          <w:rtl/>
        </w:rPr>
        <w:t>(</w:t>
      </w:r>
      <w:r w:rsidR="00003358" w:rsidRPr="00FD7FF4">
        <w:rPr>
          <w:rStyle w:val="FootnoteReference"/>
          <w:rtl/>
        </w:rPr>
        <w:footnoteReference w:id="196"/>
      </w:r>
      <w:r w:rsidR="00003358" w:rsidRPr="00FD7FF4">
        <w:rPr>
          <w:rFonts w:hint="cs"/>
          <w:vertAlign w:val="superscript"/>
          <w:rtl/>
        </w:rPr>
        <w:t>)</w:t>
      </w:r>
      <w:r>
        <w:rPr>
          <w:rFonts w:hint="cs"/>
          <w:rtl/>
        </w:rPr>
        <w:t>.</w:t>
      </w:r>
    </w:p>
    <w:p w:rsidR="009C33F2" w:rsidRDefault="00BC2E8F" w:rsidP="002F53B1">
      <w:pPr>
        <w:pStyle w:val="a8"/>
        <w:rPr>
          <w:rFonts w:cs="Traditional Arabic"/>
          <w:rtl/>
        </w:rPr>
      </w:pPr>
      <w:r>
        <w:rPr>
          <w:rFonts w:hint="cs"/>
          <w:rtl/>
        </w:rPr>
        <w:t>باز</w:t>
      </w:r>
      <w:r w:rsidR="009C33F2">
        <w:rPr>
          <w:rFonts w:hint="cs"/>
          <w:rtl/>
        </w:rPr>
        <w:t xml:space="preserve">هم پیامبر </w:t>
      </w:r>
      <w:r w:rsidR="00850650" w:rsidRPr="00850650">
        <w:rPr>
          <w:rFonts w:cs="CTraditional Arabic" w:hint="cs"/>
          <w:rtl/>
        </w:rPr>
        <w:t>ج</w:t>
      </w:r>
      <w:r w:rsidR="009C33F2">
        <w:rPr>
          <w:rFonts w:hint="cs"/>
          <w:rtl/>
        </w:rPr>
        <w:t xml:space="preserve"> فرموده: </w:t>
      </w:r>
      <w:r w:rsidR="009C33F2" w:rsidRPr="00E11FF3">
        <w:rPr>
          <w:rStyle w:val="Char8"/>
          <w:rFonts w:hint="cs"/>
          <w:rtl/>
        </w:rPr>
        <w:t>«</w:t>
      </w:r>
      <w:r w:rsidR="00693C21">
        <w:rPr>
          <w:rFonts w:hint="cs"/>
          <w:rtl/>
        </w:rPr>
        <w:t>پیوسته دعا بنده</w:t>
      </w:r>
      <w:r w:rsidR="00A94924">
        <w:rPr>
          <w:rFonts w:hint="cs"/>
          <w:rtl/>
        </w:rPr>
        <w:t xml:space="preserve"> </w:t>
      </w:r>
      <w:r w:rsidR="00693C21">
        <w:rPr>
          <w:rFonts w:hint="cs"/>
          <w:rtl/>
        </w:rPr>
        <w:t>پذیرش می</w:t>
      </w:r>
      <w:r w:rsidR="00693C21">
        <w:rPr>
          <w:rFonts w:hint="eastAsia"/>
          <w:rtl/>
        </w:rPr>
        <w:t>‌</w:t>
      </w:r>
      <w:r w:rsidR="009C33F2">
        <w:rPr>
          <w:rFonts w:hint="cs"/>
          <w:rtl/>
        </w:rPr>
        <w:t xml:space="preserve">گردد تا زمانی که برای انجام گناه یا </w:t>
      </w:r>
      <w:r>
        <w:rPr>
          <w:rFonts w:hint="cs"/>
          <w:rtl/>
        </w:rPr>
        <w:t xml:space="preserve">قطع رحم </w:t>
      </w:r>
      <w:r w:rsidR="009C33F2">
        <w:rPr>
          <w:rFonts w:hint="cs"/>
          <w:rtl/>
        </w:rPr>
        <w:t xml:space="preserve">دعا کند </w:t>
      </w:r>
      <w:r>
        <w:rPr>
          <w:rFonts w:hint="cs"/>
          <w:rtl/>
        </w:rPr>
        <w:t xml:space="preserve">و </w:t>
      </w:r>
      <w:r w:rsidR="009C33F2">
        <w:rPr>
          <w:rFonts w:hint="cs"/>
          <w:rtl/>
        </w:rPr>
        <w:t xml:space="preserve">یا </w:t>
      </w:r>
      <w:r w:rsidR="009C33F2" w:rsidRPr="00E11FF3">
        <w:rPr>
          <w:rStyle w:val="Char8"/>
          <w:rFonts w:hint="cs"/>
          <w:rtl/>
        </w:rPr>
        <w:t>«</w:t>
      </w:r>
      <w:r w:rsidR="009C33F2" w:rsidRPr="00D46D4C">
        <w:rPr>
          <w:rFonts w:hint="cs"/>
          <w:rtl/>
        </w:rPr>
        <w:t>استعجال</w:t>
      </w:r>
      <w:r w:rsidR="009C33F2" w:rsidRPr="00E11FF3">
        <w:rPr>
          <w:rStyle w:val="Char8"/>
          <w:rFonts w:hint="cs"/>
          <w:rtl/>
        </w:rPr>
        <w:t>»</w:t>
      </w:r>
      <w:r w:rsidR="009C33F2" w:rsidRPr="00D46D4C">
        <w:rPr>
          <w:rFonts w:hint="cs"/>
          <w:rtl/>
        </w:rPr>
        <w:t xml:space="preserve"> کند. گفته شد</w:t>
      </w:r>
      <w:r>
        <w:rPr>
          <w:rFonts w:hint="cs"/>
          <w:rtl/>
        </w:rPr>
        <w:t>: ای رسول خدا</w:t>
      </w:r>
      <w:r w:rsidR="009C33F2">
        <w:rPr>
          <w:rFonts w:hint="cs"/>
          <w:rtl/>
        </w:rPr>
        <w:t>! استعجال چیست؟ فرمود</w:t>
      </w:r>
      <w:r w:rsidR="009C33F2" w:rsidRPr="00D46D4C">
        <w:rPr>
          <w:rFonts w:hint="cs"/>
          <w:rtl/>
        </w:rPr>
        <w:t xml:space="preserve">: </w:t>
      </w:r>
      <w:r w:rsidRPr="00E11FF3">
        <w:rPr>
          <w:rStyle w:val="Char8"/>
          <w:rtl/>
        </w:rPr>
        <w:t>«</w:t>
      </w:r>
      <w:r w:rsidR="009C33F2" w:rsidRPr="00D46D4C">
        <w:rPr>
          <w:rFonts w:hint="cs"/>
          <w:rtl/>
        </w:rPr>
        <w:t>این که بنده بگوید:</w:t>
      </w:r>
      <w:r>
        <w:rPr>
          <w:rFonts w:hint="cs"/>
          <w:rtl/>
        </w:rPr>
        <w:t xml:space="preserve"> من هر</w:t>
      </w:r>
      <w:r w:rsidR="009C33F2">
        <w:rPr>
          <w:rFonts w:hint="cs"/>
          <w:rtl/>
        </w:rPr>
        <w:t>چه دعا کردم پذیرش آن را</w:t>
      </w:r>
      <w:r w:rsidR="00693C21">
        <w:rPr>
          <w:rFonts w:hint="cs"/>
          <w:rtl/>
        </w:rPr>
        <w:t xml:space="preserve"> ندیدم، در نتیجه دچار دلسردی می</w:t>
      </w:r>
      <w:r w:rsidR="00693C21">
        <w:rPr>
          <w:rFonts w:hint="eastAsia"/>
          <w:rtl/>
        </w:rPr>
        <w:t>‌</w:t>
      </w:r>
      <w:r w:rsidR="009C33F2">
        <w:rPr>
          <w:rFonts w:hint="cs"/>
          <w:rtl/>
        </w:rPr>
        <w:t>گردد و دعا کردن را ترک می</w:t>
      </w:r>
      <w:r w:rsidR="009C33F2">
        <w:rPr>
          <w:rFonts w:hint="eastAsia"/>
          <w:rtl/>
        </w:rPr>
        <w:t>‌</w:t>
      </w:r>
      <w:r w:rsidR="009C33F2">
        <w:rPr>
          <w:rFonts w:hint="cs"/>
          <w:rtl/>
        </w:rPr>
        <w:t>کند</w:t>
      </w:r>
      <w:r w:rsidR="009C33F2" w:rsidRPr="00E11FF3">
        <w:rPr>
          <w:rStyle w:val="Char8"/>
          <w:rFonts w:hint="cs"/>
          <w:rtl/>
        </w:rPr>
        <w:t>»</w:t>
      </w:r>
      <w:r w:rsidR="002F53B1" w:rsidRPr="00FD7FF4">
        <w:rPr>
          <w:rFonts w:hint="cs"/>
          <w:vertAlign w:val="superscript"/>
          <w:rtl/>
        </w:rPr>
        <w:t>(</w:t>
      </w:r>
      <w:r w:rsidR="002F53B1" w:rsidRPr="00FD7FF4">
        <w:rPr>
          <w:rStyle w:val="FootnoteReference"/>
          <w:rtl/>
        </w:rPr>
        <w:footnoteReference w:id="197"/>
      </w:r>
      <w:r w:rsidR="002F53B1" w:rsidRPr="00FD7FF4">
        <w:rPr>
          <w:rFonts w:hint="cs"/>
          <w:vertAlign w:val="superscript"/>
          <w:rtl/>
        </w:rPr>
        <w:t>)</w:t>
      </w:r>
      <w:r w:rsidR="009C33F2">
        <w:rPr>
          <w:rFonts w:cs="Traditional Arabic" w:hint="cs"/>
          <w:rtl/>
        </w:rPr>
        <w:t>.</w:t>
      </w:r>
    </w:p>
    <w:p w:rsidR="009C33F2" w:rsidRDefault="009C33F2" w:rsidP="00B342ED">
      <w:pPr>
        <w:pStyle w:val="a8"/>
        <w:rPr>
          <w:rtl/>
        </w:rPr>
      </w:pPr>
      <w:r w:rsidRPr="00D46D4C">
        <w:rPr>
          <w:rFonts w:hint="cs"/>
          <w:rtl/>
        </w:rPr>
        <w:t>برای دعا وقت و مکان مخصوص</w:t>
      </w:r>
      <w:r w:rsidR="00693C21">
        <w:rPr>
          <w:rFonts w:hint="cs"/>
          <w:rtl/>
        </w:rPr>
        <w:t xml:space="preserve"> وجود ندارد، اما برکت زمان</w:t>
      </w:r>
      <w:r w:rsidR="00693C21">
        <w:rPr>
          <w:rFonts w:hint="eastAsia"/>
          <w:rtl/>
        </w:rPr>
        <w:t>‌</w:t>
      </w:r>
      <w:r>
        <w:rPr>
          <w:rFonts w:hint="cs"/>
          <w:rtl/>
        </w:rPr>
        <w:t>ها و مکان</w:t>
      </w:r>
      <w:r w:rsidR="00693C21">
        <w:rPr>
          <w:rFonts w:hint="eastAsia"/>
          <w:rtl/>
        </w:rPr>
        <w:t>‌</w:t>
      </w:r>
      <w:r>
        <w:rPr>
          <w:rFonts w:hint="cs"/>
          <w:rtl/>
        </w:rPr>
        <w:t>ها متفاوت است، مثلاً مکه مکرمه و مسجد نبوی</w:t>
      </w:r>
      <w:r w:rsidR="00077402">
        <w:rPr>
          <w:rFonts w:hint="cs"/>
          <w:rtl/>
        </w:rPr>
        <w:t xml:space="preserve"> </w:t>
      </w:r>
      <w:r>
        <w:rPr>
          <w:rFonts w:hint="cs"/>
          <w:rtl/>
        </w:rPr>
        <w:t xml:space="preserve">-مخصوصاً فاصله بین منبر رسول اکرم و خانه ایشان که به </w:t>
      </w:r>
      <w:r w:rsidRPr="00E11FF3">
        <w:rPr>
          <w:rStyle w:val="Char8"/>
          <w:rFonts w:hint="cs"/>
          <w:rtl/>
        </w:rPr>
        <w:t>«</w:t>
      </w:r>
      <w:r w:rsidRPr="00D46D4C">
        <w:rPr>
          <w:rFonts w:hint="cs"/>
          <w:rtl/>
        </w:rPr>
        <w:t>روضه</w:t>
      </w:r>
      <w:r w:rsidRPr="00E11FF3">
        <w:rPr>
          <w:rStyle w:val="Char8"/>
          <w:rFonts w:hint="cs"/>
          <w:rtl/>
        </w:rPr>
        <w:t>»</w:t>
      </w:r>
      <w:r>
        <w:rPr>
          <w:rFonts w:cs="Traditional Arabic" w:hint="cs"/>
          <w:rtl/>
        </w:rPr>
        <w:t xml:space="preserve"> </w:t>
      </w:r>
      <w:r w:rsidRPr="00D46D4C">
        <w:rPr>
          <w:rFonts w:hint="cs"/>
          <w:rtl/>
        </w:rPr>
        <w:t>معروف است-</w:t>
      </w:r>
      <w:r w:rsidR="00693C21">
        <w:rPr>
          <w:rFonts w:hint="cs"/>
          <w:rtl/>
        </w:rPr>
        <w:t xml:space="preserve"> مبارک</w:t>
      </w:r>
      <w:r w:rsidR="003F4499">
        <w:rPr>
          <w:rFonts w:hint="cs"/>
          <w:rtl/>
        </w:rPr>
        <w:t xml:space="preserve">‌ترین </w:t>
      </w:r>
      <w:r w:rsidR="00693C21">
        <w:rPr>
          <w:rFonts w:hint="cs"/>
          <w:rtl/>
        </w:rPr>
        <w:t>مکان</w:t>
      </w:r>
      <w:r w:rsidR="00693C21">
        <w:rPr>
          <w:rFonts w:hint="eastAsia"/>
          <w:rtl/>
        </w:rPr>
        <w:t>‌</w:t>
      </w:r>
      <w:r>
        <w:rPr>
          <w:rFonts w:hint="cs"/>
          <w:rtl/>
        </w:rPr>
        <w:t>ها است و به هم</w:t>
      </w:r>
      <w:r w:rsidR="00693C21">
        <w:rPr>
          <w:rFonts w:hint="cs"/>
          <w:rtl/>
        </w:rPr>
        <w:t>ین صورت، سحر و اوقات پس از نماز</w:t>
      </w:r>
      <w:r w:rsidR="00693C21">
        <w:rPr>
          <w:rFonts w:hint="eastAsia"/>
          <w:rtl/>
        </w:rPr>
        <w:t>‌</w:t>
      </w:r>
      <w:r>
        <w:rPr>
          <w:rFonts w:hint="cs"/>
          <w:rtl/>
        </w:rPr>
        <w:t xml:space="preserve">های فرض بهترین اوقات برای دعا کردن است. از پیامبر </w:t>
      </w:r>
      <w:r w:rsidR="00850650" w:rsidRPr="00850650">
        <w:rPr>
          <w:rFonts w:cs="CTraditional Arabic" w:hint="cs"/>
          <w:rtl/>
        </w:rPr>
        <w:t>ج</w:t>
      </w:r>
      <w:r>
        <w:rPr>
          <w:rFonts w:hint="cs"/>
          <w:rtl/>
        </w:rPr>
        <w:t xml:space="preserve"> پرسیده شد: کدام دعا به قبو</w:t>
      </w:r>
      <w:r w:rsidR="00BC2E8F">
        <w:rPr>
          <w:rFonts w:hint="cs"/>
          <w:rtl/>
        </w:rPr>
        <w:t>لیت نزدیک</w:t>
      </w:r>
      <w:r w:rsidR="00BC2E8F">
        <w:rPr>
          <w:rFonts w:hint="eastAsia"/>
          <w:rtl/>
        </w:rPr>
        <w:t>‌</w:t>
      </w:r>
      <w:r>
        <w:rPr>
          <w:rFonts w:hint="cs"/>
          <w:rtl/>
        </w:rPr>
        <w:t xml:space="preserve">تر است؟ فرمود: </w:t>
      </w:r>
      <w:r w:rsidRPr="00E11FF3">
        <w:rPr>
          <w:rStyle w:val="Char8"/>
          <w:rFonts w:hint="cs"/>
          <w:rtl/>
        </w:rPr>
        <w:t>«</w:t>
      </w:r>
      <w:r>
        <w:rPr>
          <w:rFonts w:hint="cs"/>
          <w:rtl/>
        </w:rPr>
        <w:t>بخش آخر شب و پس از نمازهای فرض</w:t>
      </w:r>
      <w:r w:rsidRPr="00E11FF3">
        <w:rPr>
          <w:rStyle w:val="Char8"/>
          <w:rFonts w:hint="cs"/>
          <w:rtl/>
        </w:rPr>
        <w:t>»</w:t>
      </w:r>
      <w:r w:rsidR="00B342ED" w:rsidRPr="00FD7FF4">
        <w:rPr>
          <w:rFonts w:hint="cs"/>
          <w:vertAlign w:val="superscript"/>
          <w:rtl/>
        </w:rPr>
        <w:t>(</w:t>
      </w:r>
      <w:r w:rsidR="00B342ED" w:rsidRPr="00FD7FF4">
        <w:rPr>
          <w:rStyle w:val="FootnoteReference"/>
          <w:rtl/>
        </w:rPr>
        <w:footnoteReference w:id="198"/>
      </w:r>
      <w:r w:rsidR="00B342ED" w:rsidRPr="00FD7FF4">
        <w:rPr>
          <w:rFonts w:hint="cs"/>
          <w:vertAlign w:val="superscript"/>
          <w:rtl/>
        </w:rPr>
        <w:t>)</w:t>
      </w:r>
      <w:r>
        <w:rPr>
          <w:rFonts w:hint="cs"/>
          <w:rtl/>
        </w:rPr>
        <w:t>.</w:t>
      </w:r>
    </w:p>
    <w:p w:rsidR="009C33F2" w:rsidRDefault="00BC2E8F" w:rsidP="00BB3233">
      <w:pPr>
        <w:pStyle w:val="a8"/>
        <w:rPr>
          <w:rtl/>
        </w:rPr>
      </w:pPr>
      <w:r w:rsidRPr="00076B32">
        <w:rPr>
          <w:rFonts w:hint="cs"/>
          <w:rtl/>
        </w:rPr>
        <w:t>ابو</w:t>
      </w:r>
      <w:r w:rsidR="009C33F2" w:rsidRPr="00076B32">
        <w:rPr>
          <w:rFonts w:hint="cs"/>
          <w:rtl/>
        </w:rPr>
        <w:t xml:space="preserve">هریره از پیامبر </w:t>
      </w:r>
      <w:r w:rsidR="00850650" w:rsidRPr="00076B32">
        <w:rPr>
          <w:rFonts w:cs="CTraditional Arabic" w:hint="cs"/>
          <w:rtl/>
        </w:rPr>
        <w:t>ج</w:t>
      </w:r>
      <w:r w:rsidR="009C33F2" w:rsidRPr="00076B32">
        <w:rPr>
          <w:rFonts w:hint="cs"/>
          <w:rtl/>
        </w:rPr>
        <w:t xml:space="preserve"> نقل کرده که فرمود: </w:t>
      </w:r>
      <w:r w:rsidR="009C33F2" w:rsidRPr="00E11FF3">
        <w:rPr>
          <w:rStyle w:val="Char8"/>
          <w:rFonts w:hint="cs"/>
          <w:rtl/>
        </w:rPr>
        <w:t>«</w:t>
      </w:r>
      <w:r w:rsidR="009C33F2" w:rsidRPr="00076B32">
        <w:rPr>
          <w:rFonts w:hint="cs"/>
          <w:rtl/>
        </w:rPr>
        <w:t>پروردگا</w:t>
      </w:r>
      <w:r w:rsidR="00365747" w:rsidRPr="00076B32">
        <w:rPr>
          <w:rFonts w:hint="cs"/>
          <w:rtl/>
        </w:rPr>
        <w:t>ر ما هر شب از آسما</w:t>
      </w:r>
      <w:r w:rsidR="00FC64A5">
        <w:rPr>
          <w:rFonts w:hint="cs"/>
          <w:rtl/>
        </w:rPr>
        <w:t>ن</w:t>
      </w:r>
      <w:r w:rsidR="00365747" w:rsidRPr="00076B32">
        <w:rPr>
          <w:rFonts w:hint="cs"/>
          <w:rtl/>
        </w:rPr>
        <w:t xml:space="preserve"> دنیا نزول می</w:t>
      </w:r>
      <w:r w:rsidR="00365747" w:rsidRPr="00076B32">
        <w:rPr>
          <w:rFonts w:hint="eastAsia"/>
          <w:rtl/>
        </w:rPr>
        <w:t>‌</w:t>
      </w:r>
      <w:r w:rsidR="009C33F2" w:rsidRPr="00076B32">
        <w:rPr>
          <w:rFonts w:hint="cs"/>
          <w:rtl/>
        </w:rPr>
        <w:t>کند</w:t>
      </w:r>
      <w:r w:rsidR="00365747" w:rsidRPr="00076B32">
        <w:rPr>
          <w:rFonts w:hint="cs"/>
          <w:rtl/>
        </w:rPr>
        <w:t xml:space="preserve"> تا این که یک سوم آخر شب فرا می</w:t>
      </w:r>
      <w:r w:rsidR="00365747" w:rsidRPr="00076B32">
        <w:rPr>
          <w:rFonts w:hint="eastAsia"/>
          <w:rtl/>
        </w:rPr>
        <w:t>‌</w:t>
      </w:r>
      <w:r w:rsidR="009C33F2" w:rsidRPr="00076B32">
        <w:rPr>
          <w:rFonts w:hint="cs"/>
          <w:rtl/>
        </w:rPr>
        <w:t>رسد و</w:t>
      </w:r>
      <w:r w:rsidR="00850650" w:rsidRPr="00076B32">
        <w:rPr>
          <w:rFonts w:hint="cs"/>
          <w:rtl/>
        </w:rPr>
        <w:t xml:space="preserve"> می‌</w:t>
      </w:r>
      <w:r w:rsidR="009C33F2" w:rsidRPr="00076B32">
        <w:rPr>
          <w:rFonts w:hint="cs"/>
          <w:rtl/>
        </w:rPr>
        <w:t>فرماید: آیا کسی هست که مرا فرا خواند تا دعایش</w:t>
      </w:r>
      <w:r w:rsidR="009C33F2">
        <w:rPr>
          <w:rFonts w:hint="cs"/>
          <w:rtl/>
        </w:rPr>
        <w:t xml:space="preserve"> را بپذیرم؟ آیا کسی هست که از من چیزی بخواهد تا به او عطا کنم؟ آیا کسی هست که از من مغفرت بطلبد تا او را ببخشایم؟</w:t>
      </w:r>
      <w:r w:rsidR="009C33F2" w:rsidRPr="00E11FF3">
        <w:rPr>
          <w:rStyle w:val="Char8"/>
          <w:rFonts w:hint="cs"/>
          <w:rtl/>
        </w:rPr>
        <w:t>»</w:t>
      </w:r>
      <w:r w:rsidR="00BB3233" w:rsidRPr="00FD7FF4">
        <w:rPr>
          <w:rFonts w:hint="cs"/>
          <w:vertAlign w:val="superscript"/>
          <w:rtl/>
        </w:rPr>
        <w:t>(</w:t>
      </w:r>
      <w:r w:rsidR="00BB3233" w:rsidRPr="00FD7FF4">
        <w:rPr>
          <w:rStyle w:val="FootnoteReference"/>
          <w:rtl/>
        </w:rPr>
        <w:footnoteReference w:id="199"/>
      </w:r>
      <w:r w:rsidR="00BB3233" w:rsidRPr="00FD7FF4">
        <w:rPr>
          <w:rFonts w:hint="cs"/>
          <w:vertAlign w:val="superscript"/>
          <w:rtl/>
        </w:rPr>
        <w:t>)</w:t>
      </w:r>
      <w:r w:rsidR="00F22597" w:rsidRPr="00F22597">
        <w:rPr>
          <w:rStyle w:val="Char4"/>
          <w:rFonts w:hint="cs"/>
          <w:rtl/>
        </w:rPr>
        <w:t>.</w:t>
      </w:r>
    </w:p>
    <w:p w:rsidR="009C33F2" w:rsidRPr="00365747" w:rsidRDefault="009C33F2" w:rsidP="0075759F">
      <w:pPr>
        <w:pStyle w:val="a8"/>
        <w:rPr>
          <w:rtl/>
        </w:rPr>
      </w:pPr>
      <w:r w:rsidRPr="00E11FF3">
        <w:rPr>
          <w:rStyle w:val="Char8"/>
          <w:rFonts w:hint="cs"/>
          <w:rtl/>
        </w:rPr>
        <w:t>«</w:t>
      </w:r>
      <w:r>
        <w:rPr>
          <w:rFonts w:hint="cs"/>
          <w:rtl/>
        </w:rPr>
        <w:t>پ</w:t>
      </w:r>
      <w:r w:rsidRPr="00365747">
        <w:rPr>
          <w:rFonts w:hint="cs"/>
          <w:rtl/>
        </w:rPr>
        <w:t>س بهترین اوقات برای دعا، یک سوم آخر شب، هنگام اذان، فاصله بین اذان و اقامه، پس از</w:t>
      </w:r>
      <w:r w:rsidR="00076B32">
        <w:rPr>
          <w:rFonts w:hint="cs"/>
          <w:rtl/>
        </w:rPr>
        <w:t xml:space="preserve"> </w:t>
      </w:r>
      <w:r w:rsidRPr="00365747">
        <w:rPr>
          <w:rFonts w:hint="cs"/>
          <w:rtl/>
        </w:rPr>
        <w:t>انجام نمازهای فرض و هنگام بالا رفتن</w:t>
      </w:r>
      <w:r w:rsidR="00A94924">
        <w:rPr>
          <w:rFonts w:hint="cs"/>
          <w:rtl/>
        </w:rPr>
        <w:t xml:space="preserve"> </w:t>
      </w:r>
      <w:r w:rsidRPr="00365747">
        <w:rPr>
          <w:rFonts w:hint="cs"/>
          <w:rtl/>
        </w:rPr>
        <w:t>امام از منبر در روز ج</w:t>
      </w:r>
      <w:r w:rsidR="00365747">
        <w:rPr>
          <w:rFonts w:hint="cs"/>
          <w:rtl/>
        </w:rPr>
        <w:t>معه تا پایان نماز و آخرین لحظات پس از نماز عصر می</w:t>
      </w:r>
      <w:r w:rsidR="00365747">
        <w:rPr>
          <w:rFonts w:hint="eastAsia"/>
          <w:rtl/>
        </w:rPr>
        <w:t>‌</w:t>
      </w:r>
      <w:r w:rsidRPr="00365747">
        <w:rPr>
          <w:rFonts w:hint="cs"/>
          <w:rtl/>
        </w:rPr>
        <w:t>باشد</w:t>
      </w:r>
      <w:r w:rsidRPr="00E11FF3">
        <w:rPr>
          <w:rStyle w:val="Char8"/>
          <w:rFonts w:hint="cs"/>
          <w:rtl/>
        </w:rPr>
        <w:t>»</w:t>
      </w:r>
      <w:r w:rsidR="00076B32">
        <w:rPr>
          <w:rFonts w:hint="cs"/>
          <w:rtl/>
        </w:rPr>
        <w:t xml:space="preserve"> </w:t>
      </w:r>
      <w:r w:rsidR="00ED5B01" w:rsidRPr="00FD7FF4">
        <w:rPr>
          <w:rFonts w:hint="cs"/>
          <w:vertAlign w:val="superscript"/>
          <w:rtl/>
        </w:rPr>
        <w:t>(</w:t>
      </w:r>
      <w:r w:rsidR="00ED5B01" w:rsidRPr="00FD7FF4">
        <w:rPr>
          <w:rStyle w:val="FootnoteReference"/>
          <w:rtl/>
        </w:rPr>
        <w:footnoteReference w:id="200"/>
      </w:r>
      <w:r w:rsidR="00ED5B01" w:rsidRPr="00FD7FF4">
        <w:rPr>
          <w:rFonts w:hint="cs"/>
          <w:vertAlign w:val="superscript"/>
          <w:rtl/>
        </w:rPr>
        <w:t>)</w:t>
      </w:r>
      <w:r w:rsidRPr="00365747">
        <w:rPr>
          <w:rFonts w:hint="cs"/>
          <w:rtl/>
        </w:rPr>
        <w:t>. همچنین امیدوار</w:t>
      </w:r>
      <w:r w:rsidR="00076B32">
        <w:rPr>
          <w:rFonts w:hint="cs"/>
          <w:rtl/>
        </w:rPr>
        <w:t xml:space="preserve"> </w:t>
      </w:r>
      <w:r w:rsidRPr="00365747">
        <w:rPr>
          <w:rFonts w:hint="cs"/>
          <w:rtl/>
        </w:rPr>
        <w:t>کننده</w:t>
      </w:r>
      <w:r w:rsidR="003F4499">
        <w:rPr>
          <w:rFonts w:hint="cs"/>
          <w:rtl/>
        </w:rPr>
        <w:t xml:space="preserve">‌ترین </w:t>
      </w:r>
      <w:r w:rsidRPr="00365747">
        <w:rPr>
          <w:rFonts w:hint="cs"/>
          <w:rtl/>
        </w:rPr>
        <w:t>اوقات برای دعا حالت سجود است، به دلیل این گفته</w:t>
      </w:r>
      <w:r w:rsidR="00077402">
        <w:rPr>
          <w:rFonts w:hint="eastAsia"/>
          <w:rtl/>
        </w:rPr>
        <w:t>‌ی</w:t>
      </w:r>
      <w:r w:rsidRPr="00365747">
        <w:rPr>
          <w:rFonts w:hint="cs"/>
          <w:rtl/>
        </w:rPr>
        <w:t xml:space="preserve"> پیامبر </w:t>
      </w:r>
      <w:r w:rsidR="00850650" w:rsidRPr="00850650">
        <w:rPr>
          <w:rFonts w:cs="CTraditional Arabic" w:hint="cs"/>
          <w:rtl/>
        </w:rPr>
        <w:t>ج</w:t>
      </w:r>
      <w:r w:rsidRPr="00365747">
        <w:rPr>
          <w:rFonts w:hint="cs"/>
          <w:rtl/>
        </w:rPr>
        <w:t xml:space="preserve">: </w:t>
      </w:r>
      <w:r w:rsidR="00365747" w:rsidRPr="00E11FF3">
        <w:rPr>
          <w:rStyle w:val="Char8"/>
          <w:rFonts w:hint="cs"/>
          <w:rtl/>
        </w:rPr>
        <w:t>«</w:t>
      </w:r>
      <w:r w:rsidR="00F856B6">
        <w:rPr>
          <w:rFonts w:hint="cs"/>
          <w:rtl/>
        </w:rPr>
        <w:t>حالتی که بنده می</w:t>
      </w:r>
      <w:r w:rsidR="00F856B6">
        <w:rPr>
          <w:rFonts w:hint="eastAsia"/>
          <w:rtl/>
        </w:rPr>
        <w:t>‌</w:t>
      </w:r>
      <w:r w:rsidRPr="00365747">
        <w:rPr>
          <w:rFonts w:hint="cs"/>
          <w:rtl/>
        </w:rPr>
        <w:t>تواند بیشترین نزدیکی را به خدا داشته باشد، حالت سجده است پس در آن حالت، زیاد دعا کنید</w:t>
      </w:r>
      <w:r w:rsidR="00F856B6" w:rsidRPr="00E11FF3">
        <w:rPr>
          <w:rStyle w:val="Char8"/>
          <w:rFonts w:hint="cs"/>
          <w:rtl/>
        </w:rPr>
        <w:t>»</w:t>
      </w:r>
      <w:r w:rsidRPr="00365747">
        <w:rPr>
          <w:rFonts w:hint="cs"/>
          <w:rtl/>
        </w:rPr>
        <w:t xml:space="preserve"> </w:t>
      </w:r>
      <w:r w:rsidR="0075759F" w:rsidRPr="00FD7FF4">
        <w:rPr>
          <w:rFonts w:hint="cs"/>
          <w:vertAlign w:val="superscript"/>
          <w:rtl/>
        </w:rPr>
        <w:t>(</w:t>
      </w:r>
      <w:r w:rsidR="0075759F" w:rsidRPr="00FD7FF4">
        <w:rPr>
          <w:rStyle w:val="FootnoteReference"/>
          <w:rtl/>
        </w:rPr>
        <w:footnoteReference w:id="201"/>
      </w:r>
      <w:r w:rsidR="0075759F" w:rsidRPr="00FD7FF4">
        <w:rPr>
          <w:rFonts w:hint="cs"/>
          <w:vertAlign w:val="superscript"/>
          <w:rtl/>
        </w:rPr>
        <w:t>)</w:t>
      </w:r>
      <w:r w:rsidRPr="00365747">
        <w:rPr>
          <w:rFonts w:hint="cs"/>
          <w:rtl/>
        </w:rPr>
        <w:t>. روز عرفه و ماه رمضان هم جزو اوقات مفید برای دعا کردن است. مخصوصاً ماه رمضان</w:t>
      </w:r>
      <w:r w:rsidR="006D5F5F">
        <w:rPr>
          <w:rFonts w:hint="cs"/>
          <w:rtl/>
        </w:rPr>
        <w:t>،</w:t>
      </w:r>
      <w:r w:rsidRPr="00365747">
        <w:rPr>
          <w:rFonts w:hint="cs"/>
          <w:rtl/>
        </w:rPr>
        <w:t xml:space="preserve"> هم به خاطر ارزش وقت آن و هم به خاطر اهمیت عبادت آن.</w:t>
      </w:r>
    </w:p>
    <w:p w:rsidR="009C33F2" w:rsidRPr="00076B32" w:rsidRDefault="009C33F2" w:rsidP="00076B32">
      <w:pPr>
        <w:pStyle w:val="a8"/>
        <w:rPr>
          <w:rtl/>
        </w:rPr>
      </w:pPr>
      <w:r>
        <w:rPr>
          <w:rFonts w:hint="cs"/>
          <w:rtl/>
        </w:rPr>
        <w:t>پس باید انسان مسلمان بهترین وقت را برای دعا انتخاب کند و مخصوصاً در سحرگاه با همه</w:t>
      </w:r>
      <w:r>
        <w:rPr>
          <w:rFonts w:hint="eastAsia"/>
          <w:rtl/>
        </w:rPr>
        <w:t>‌</w:t>
      </w:r>
      <w:r>
        <w:rPr>
          <w:rFonts w:hint="cs"/>
          <w:rtl/>
        </w:rPr>
        <w:t>ی همت خود به خداوند رو کند و هنگام مناجات با پروردگار، خود را از دلبستگی</w:t>
      </w:r>
      <w:r w:rsidR="00850650">
        <w:rPr>
          <w:rFonts w:hint="cs"/>
          <w:rtl/>
        </w:rPr>
        <w:t>‌ها</w:t>
      </w:r>
      <w:r>
        <w:rPr>
          <w:rFonts w:hint="cs"/>
          <w:rtl/>
        </w:rPr>
        <w:t>ی مادی برهاند و با اصرار و خشوع و شکستگی و ذلت و گریه و زاری در</w:t>
      </w:r>
      <w:r w:rsidR="00A94924">
        <w:rPr>
          <w:rFonts w:hint="cs"/>
          <w:rtl/>
        </w:rPr>
        <w:t xml:space="preserve"> </w:t>
      </w:r>
      <w:r>
        <w:rPr>
          <w:rFonts w:hint="cs"/>
          <w:rtl/>
        </w:rPr>
        <w:t>برابر خدا دعا کند، خود را پاکیزه کند و رو به قبله گرداند</w:t>
      </w:r>
      <w:r w:rsidR="00F856B6">
        <w:rPr>
          <w:rFonts w:hint="cs"/>
          <w:rtl/>
        </w:rPr>
        <w:t xml:space="preserve"> </w:t>
      </w:r>
      <w:r>
        <w:rPr>
          <w:rFonts w:hint="cs"/>
          <w:rtl/>
        </w:rPr>
        <w:t>و خدا را فراوان</w:t>
      </w:r>
      <w:r w:rsidR="00F856B6">
        <w:rPr>
          <w:rFonts w:hint="cs"/>
          <w:rtl/>
        </w:rPr>
        <w:t xml:space="preserve"> </w:t>
      </w:r>
      <w:r>
        <w:rPr>
          <w:rFonts w:hint="cs"/>
          <w:rtl/>
        </w:rPr>
        <w:t xml:space="preserve">ستایش کند و بر رسول اکرم درود بفرستد، آن گاه با استفاده از جملات کامل و فراگیر پیامبر </w:t>
      </w:r>
      <w:r w:rsidR="00850650" w:rsidRPr="00850650">
        <w:rPr>
          <w:rFonts w:cs="CTraditional Arabic" w:hint="cs"/>
          <w:rtl/>
        </w:rPr>
        <w:t>ج</w:t>
      </w:r>
      <w:r w:rsidR="00F856B6">
        <w:rPr>
          <w:rFonts w:hint="cs"/>
          <w:rtl/>
        </w:rPr>
        <w:t xml:space="preserve"> دعای خود را انجام دهد، البته می</w:t>
      </w:r>
      <w:r w:rsidR="00F856B6">
        <w:rPr>
          <w:rFonts w:hint="eastAsia"/>
          <w:rtl/>
        </w:rPr>
        <w:t>‌</w:t>
      </w:r>
      <w:r>
        <w:rPr>
          <w:rFonts w:hint="cs"/>
          <w:rtl/>
        </w:rPr>
        <w:t>تواند از جملات دیگر هم استفاده کند</w:t>
      </w:r>
      <w:r w:rsidR="00076B32">
        <w:rPr>
          <w:rFonts w:hint="cs"/>
          <w:rtl/>
        </w:rPr>
        <w:t>،</w:t>
      </w:r>
      <w:r>
        <w:rPr>
          <w:rFonts w:hint="cs"/>
          <w:rtl/>
        </w:rPr>
        <w:t xml:space="preserve"> و اگر این شروط را به ان</w:t>
      </w:r>
      <w:r w:rsidR="00076B32">
        <w:rPr>
          <w:rFonts w:hint="cs"/>
          <w:rtl/>
        </w:rPr>
        <w:t>جام رساند، خداوند از همه شایسته</w:t>
      </w:r>
      <w:r w:rsidR="00076B32">
        <w:rPr>
          <w:rFonts w:hint="eastAsia"/>
          <w:rtl/>
        </w:rPr>
        <w:t>‌</w:t>
      </w:r>
      <w:r>
        <w:rPr>
          <w:rFonts w:hint="cs"/>
          <w:rtl/>
        </w:rPr>
        <w:t xml:space="preserve">تر است که به پیمان خود وفا کند که وعده داده: </w:t>
      </w:r>
      <w:r w:rsidR="00076B32" w:rsidRPr="00076B32">
        <w:rPr>
          <w:rStyle w:val="Char8"/>
          <w:rtl/>
        </w:rPr>
        <w:t>﴿</w:t>
      </w:r>
      <w:r w:rsidR="00076B32" w:rsidRPr="00076B32">
        <w:rPr>
          <w:rStyle w:val="Chard"/>
          <w:rFonts w:hint="cs"/>
          <w:rtl/>
        </w:rPr>
        <w:t>ٱ</w:t>
      </w:r>
      <w:r w:rsidR="00076B32" w:rsidRPr="00076B32">
        <w:rPr>
          <w:rStyle w:val="Chard"/>
          <w:rFonts w:hint="eastAsia"/>
          <w:rtl/>
        </w:rPr>
        <w:t>د</w:t>
      </w:r>
      <w:r w:rsidR="00076B32" w:rsidRPr="00076B32">
        <w:rPr>
          <w:rStyle w:val="Chard"/>
          <w:rFonts w:hint="cs"/>
          <w:rtl/>
        </w:rPr>
        <w:t>ۡ</w:t>
      </w:r>
      <w:r w:rsidR="00076B32" w:rsidRPr="00076B32">
        <w:rPr>
          <w:rStyle w:val="Chard"/>
          <w:rFonts w:hint="eastAsia"/>
          <w:rtl/>
        </w:rPr>
        <w:t>عُونِي</w:t>
      </w:r>
      <w:r w:rsidR="00076B32" w:rsidRPr="00076B32">
        <w:rPr>
          <w:rStyle w:val="Chard"/>
          <w:rFonts w:hint="cs"/>
          <w:rtl/>
        </w:rPr>
        <w:t>ٓ</w:t>
      </w:r>
      <w:r w:rsidR="00076B32" w:rsidRPr="00076B32">
        <w:rPr>
          <w:rStyle w:val="Chard"/>
          <w:rtl/>
        </w:rPr>
        <w:t xml:space="preserve"> </w:t>
      </w:r>
      <w:r w:rsidR="00076B32" w:rsidRPr="00076B32">
        <w:rPr>
          <w:rStyle w:val="Chard"/>
          <w:rFonts w:hint="eastAsia"/>
          <w:rtl/>
        </w:rPr>
        <w:t>أَس</w:t>
      </w:r>
      <w:r w:rsidR="00076B32" w:rsidRPr="00076B32">
        <w:rPr>
          <w:rStyle w:val="Chard"/>
          <w:rFonts w:hint="cs"/>
          <w:rtl/>
        </w:rPr>
        <w:t>ۡ</w:t>
      </w:r>
      <w:r w:rsidR="00076B32" w:rsidRPr="00076B32">
        <w:rPr>
          <w:rStyle w:val="Chard"/>
          <w:rFonts w:hint="eastAsia"/>
          <w:rtl/>
        </w:rPr>
        <w:t>تَجِب</w:t>
      </w:r>
      <w:r w:rsidR="00076B32" w:rsidRPr="00076B32">
        <w:rPr>
          <w:rStyle w:val="Chard"/>
          <w:rFonts w:hint="cs"/>
          <w:rtl/>
        </w:rPr>
        <w:t>ۡ</w:t>
      </w:r>
      <w:r w:rsidR="00076B32" w:rsidRPr="00076B32">
        <w:rPr>
          <w:rStyle w:val="Chard"/>
          <w:rtl/>
        </w:rPr>
        <w:t xml:space="preserve"> </w:t>
      </w:r>
      <w:r w:rsidR="00076B32" w:rsidRPr="00076B32">
        <w:rPr>
          <w:rStyle w:val="Chard"/>
          <w:rFonts w:hint="eastAsia"/>
          <w:rtl/>
        </w:rPr>
        <w:t>لَكُم</w:t>
      </w:r>
      <w:r w:rsidR="00076B32" w:rsidRPr="00076B32">
        <w:rPr>
          <w:rStyle w:val="Chard"/>
          <w:rFonts w:hint="cs"/>
          <w:rtl/>
        </w:rPr>
        <w:t>ۡ</w:t>
      </w:r>
      <w:r w:rsidR="00076B32" w:rsidRPr="00076B32">
        <w:rPr>
          <w:rStyle w:val="Char8"/>
          <w:rtl/>
        </w:rPr>
        <w:t>﴾</w:t>
      </w:r>
      <w:r w:rsidRPr="00076B32">
        <w:rPr>
          <w:rFonts w:hint="cs"/>
          <w:rtl/>
        </w:rPr>
        <w:t xml:space="preserve"> </w:t>
      </w:r>
      <w:r w:rsidR="00076B32" w:rsidRPr="00E11FF3">
        <w:rPr>
          <w:rStyle w:val="Char8"/>
          <w:rtl/>
        </w:rPr>
        <w:t>«</w:t>
      </w:r>
      <w:r w:rsidRPr="00076B32">
        <w:rPr>
          <w:rStyle w:val="Char7"/>
          <w:rFonts w:hint="cs"/>
          <w:rtl/>
        </w:rPr>
        <w:t>مرا فرا خوانید تا دعایتان را بپذیرم</w:t>
      </w:r>
      <w:r w:rsidR="00076B32" w:rsidRPr="00E11FF3">
        <w:rPr>
          <w:rStyle w:val="Char8"/>
          <w:rtl/>
        </w:rPr>
        <w:t>»</w:t>
      </w:r>
      <w:r w:rsidRPr="00076B32">
        <w:rPr>
          <w:rFonts w:hint="cs"/>
          <w:rtl/>
        </w:rPr>
        <w:t>.</w:t>
      </w:r>
    </w:p>
    <w:p w:rsidR="009C33F2" w:rsidRDefault="00F856B6" w:rsidP="00F856B6">
      <w:pPr>
        <w:pStyle w:val="a8"/>
        <w:rPr>
          <w:rtl/>
        </w:rPr>
      </w:pPr>
      <w:r>
        <w:rPr>
          <w:rFonts w:hint="cs"/>
          <w:rtl/>
        </w:rPr>
        <w:t>حال اگر دعای فرد مسلمان پذی</w:t>
      </w:r>
      <w:r w:rsidR="009C33F2">
        <w:rPr>
          <w:rFonts w:hint="cs"/>
          <w:rtl/>
        </w:rPr>
        <w:t>رفته نشد باید ببنید که کدام یک از شرایط مذکور را از دست داده است آیا نیت صحیح، حضور قلبی یا پرهیز از خوردن حرام را نادیده گرفته است زیرا خوردن مال حرام دعا را باطل</w:t>
      </w:r>
      <w:r w:rsidR="00850650">
        <w:rPr>
          <w:rFonts w:hint="cs"/>
          <w:rtl/>
        </w:rPr>
        <w:t xml:space="preserve"> می‌</w:t>
      </w:r>
      <w:r w:rsidR="009C33F2">
        <w:rPr>
          <w:rFonts w:hint="cs"/>
          <w:rtl/>
        </w:rPr>
        <w:t xml:space="preserve">کند، در حدیث ابوهریره آمده است که پیامبر </w:t>
      </w:r>
      <w:r w:rsidR="00850650" w:rsidRPr="00850650">
        <w:rPr>
          <w:rFonts w:cs="CTraditional Arabic" w:hint="cs"/>
          <w:rtl/>
        </w:rPr>
        <w:t>ج</w:t>
      </w:r>
      <w:r w:rsidR="009C33F2">
        <w:rPr>
          <w:rFonts w:cs="CTraditional Arabic" w:hint="cs"/>
          <w:rtl/>
        </w:rPr>
        <w:t xml:space="preserve"> </w:t>
      </w:r>
      <w:r w:rsidR="009C33F2" w:rsidRPr="000E64B3">
        <w:rPr>
          <w:rFonts w:hint="cs"/>
          <w:rtl/>
        </w:rPr>
        <w:t>فرمو</w:t>
      </w:r>
      <w:r w:rsidR="009C33F2">
        <w:rPr>
          <w:rFonts w:hint="cs"/>
          <w:rtl/>
        </w:rPr>
        <w:t>د</w:t>
      </w:r>
      <w:r w:rsidR="009C33F2" w:rsidRPr="000E64B3">
        <w:rPr>
          <w:rFonts w:hint="cs"/>
          <w:rtl/>
        </w:rPr>
        <w:t>:</w:t>
      </w:r>
      <w:r w:rsidR="009C33F2">
        <w:rPr>
          <w:rFonts w:cs="CTraditional Arabic" w:hint="cs"/>
          <w:rtl/>
        </w:rPr>
        <w:t xml:space="preserve"> </w:t>
      </w:r>
      <w:r w:rsidR="009C33F2" w:rsidRPr="00E11FF3">
        <w:rPr>
          <w:rStyle w:val="Char8"/>
          <w:rFonts w:hint="cs"/>
          <w:rtl/>
        </w:rPr>
        <w:t>«</w:t>
      </w:r>
      <w:r w:rsidR="009C33F2">
        <w:rPr>
          <w:rFonts w:hint="cs"/>
          <w:rtl/>
        </w:rPr>
        <w:t xml:space="preserve">ای مردم! </w:t>
      </w:r>
      <w:r>
        <w:rPr>
          <w:rFonts w:hint="cs"/>
          <w:rtl/>
        </w:rPr>
        <w:t>خداوند پاک است و جز پاکی را نمی</w:t>
      </w:r>
      <w:r>
        <w:rPr>
          <w:rFonts w:hint="eastAsia"/>
          <w:rtl/>
        </w:rPr>
        <w:t>‌</w:t>
      </w:r>
      <w:r w:rsidR="009C33F2">
        <w:rPr>
          <w:rFonts w:hint="cs"/>
          <w:rtl/>
        </w:rPr>
        <w:t>پذیرد و</w:t>
      </w:r>
      <w:r w:rsidR="00FD7FF4">
        <w:rPr>
          <w:rFonts w:hint="cs"/>
          <w:rtl/>
        </w:rPr>
        <w:t xml:space="preserve"> آنچه </w:t>
      </w:r>
      <w:r w:rsidR="009C33F2">
        <w:rPr>
          <w:rFonts w:hint="cs"/>
          <w:rtl/>
        </w:rPr>
        <w:t>که به پیامبر خود دستور داده به همه</w:t>
      </w:r>
      <w:r w:rsidR="009C33F2">
        <w:rPr>
          <w:rFonts w:hint="eastAsia"/>
          <w:rtl/>
        </w:rPr>
        <w:t>‌</w:t>
      </w:r>
      <w:r w:rsidR="009C33F2">
        <w:rPr>
          <w:rFonts w:hint="cs"/>
          <w:rtl/>
        </w:rPr>
        <w:t>ی مؤمنان هم دستور داده و فرموده</w:t>
      </w:r>
      <w:r w:rsidR="00FC64A5">
        <w:rPr>
          <w:rtl/>
        </w:rPr>
        <w:softHyphen/>
      </w:r>
      <w:r w:rsidR="00FC64A5">
        <w:rPr>
          <w:rFonts w:hint="cs"/>
          <w:rtl/>
        </w:rPr>
        <w:t>است</w:t>
      </w:r>
      <w:r w:rsidR="009C33F2">
        <w:rPr>
          <w:rFonts w:hint="cs"/>
          <w:rtl/>
        </w:rPr>
        <w:t>:</w:t>
      </w:r>
    </w:p>
    <w:p w:rsidR="009C33F2" w:rsidRDefault="007923A0" w:rsidP="00AB7196">
      <w:pPr>
        <w:pStyle w:val="af1"/>
        <w:rPr>
          <w:rStyle w:val="Char4"/>
          <w:rtl/>
        </w:rPr>
      </w:pPr>
      <w:r w:rsidRPr="00AB7196">
        <w:rPr>
          <w:rStyle w:val="Char8"/>
          <w:rtl/>
        </w:rPr>
        <w:t>﴿</w:t>
      </w:r>
      <w:r w:rsidRPr="007923A0">
        <w:rPr>
          <w:rtl/>
        </w:rPr>
        <w:t xml:space="preserve">يَٰٓأَيُّهَا </w:t>
      </w:r>
      <w:r w:rsidRPr="007923A0">
        <w:rPr>
          <w:rFonts w:hint="cs"/>
          <w:rtl/>
        </w:rPr>
        <w:t>ٱ</w:t>
      </w:r>
      <w:r w:rsidRPr="007923A0">
        <w:rPr>
          <w:rFonts w:hint="eastAsia"/>
          <w:rtl/>
        </w:rPr>
        <w:t>لرُّسُلُ</w:t>
      </w:r>
      <w:r w:rsidRPr="007923A0">
        <w:rPr>
          <w:rtl/>
        </w:rPr>
        <w:t xml:space="preserve"> كُلُواْ مِنَ </w:t>
      </w:r>
      <w:r w:rsidRPr="007923A0">
        <w:rPr>
          <w:rFonts w:hint="cs"/>
          <w:rtl/>
        </w:rPr>
        <w:t>ٱ</w:t>
      </w:r>
      <w:r w:rsidRPr="007923A0">
        <w:rPr>
          <w:rFonts w:hint="eastAsia"/>
          <w:rtl/>
        </w:rPr>
        <w:t>لطَّيِّبَٰتِ</w:t>
      </w:r>
      <w:r w:rsidRPr="00AB7196">
        <w:rPr>
          <w:rStyle w:val="Char8"/>
          <w:rFonts w:hint="cs"/>
          <w:rtl/>
        </w:rPr>
        <w:t>﴾</w:t>
      </w:r>
      <w:r w:rsidR="009C33F2">
        <w:rPr>
          <w:rFonts w:hint="cs"/>
          <w:rtl/>
        </w:rPr>
        <w:t xml:space="preserve"> </w:t>
      </w:r>
      <w:r w:rsidR="009C33F2" w:rsidRPr="007923A0">
        <w:rPr>
          <w:rStyle w:val="Char6"/>
          <w:rFonts w:hint="cs"/>
          <w:rtl/>
        </w:rPr>
        <w:t>[</w:t>
      </w:r>
      <w:r w:rsidR="000E1904">
        <w:rPr>
          <w:rStyle w:val="Char6"/>
          <w:rFonts w:hint="cs"/>
          <w:rtl/>
        </w:rPr>
        <w:t>ال</w:t>
      </w:r>
      <w:r w:rsidR="00F856B6" w:rsidRPr="007923A0">
        <w:rPr>
          <w:rStyle w:val="Char6"/>
          <w:rFonts w:hint="cs"/>
          <w:rtl/>
        </w:rPr>
        <w:t>مؤمنون: 51</w:t>
      </w:r>
      <w:r w:rsidR="009C33F2" w:rsidRPr="007923A0">
        <w:rPr>
          <w:rStyle w:val="Char6"/>
          <w:rFonts w:hint="cs"/>
          <w:rtl/>
        </w:rPr>
        <w:t>]</w:t>
      </w:r>
      <w:r w:rsidR="009C33F2" w:rsidRPr="00D56774">
        <w:rPr>
          <w:rStyle w:val="Char4"/>
          <w:rFonts w:hint="cs"/>
          <w:rtl/>
        </w:rPr>
        <w:t>.</w:t>
      </w:r>
    </w:p>
    <w:p w:rsidR="00FC64A5" w:rsidRPr="000E1904" w:rsidRDefault="00FC64A5" w:rsidP="00FC64A5">
      <w:pPr>
        <w:pStyle w:val="af1"/>
        <w:rPr>
          <w:rStyle w:val="Char4"/>
          <w:rtl/>
        </w:rPr>
      </w:pPr>
      <w:r w:rsidRPr="00E11FF3">
        <w:rPr>
          <w:rStyle w:val="Char8"/>
          <w:rtl/>
        </w:rPr>
        <w:t>«</w:t>
      </w:r>
      <w:r w:rsidRPr="00FC64A5">
        <w:rPr>
          <w:rStyle w:val="Char7"/>
          <w:rFonts w:hint="cs"/>
          <w:rtl/>
        </w:rPr>
        <w:t>ای پیامبران! از (غذاهای) پاکیزه بخورید، و کار شایسته انجام دهید، بی‌شک  من به آنچه انجام می‌دهید؛ آگاهم</w:t>
      </w:r>
      <w:r>
        <w:rPr>
          <w:rStyle w:val="Char4"/>
          <w:rFonts w:hint="cs"/>
          <w:rtl/>
        </w:rPr>
        <w:t xml:space="preserve"> </w:t>
      </w:r>
      <w:r w:rsidRPr="00E11FF3">
        <w:rPr>
          <w:rStyle w:val="Char8"/>
          <w:rtl/>
        </w:rPr>
        <w:t>»</w:t>
      </w:r>
      <w:r w:rsidRPr="00076B32">
        <w:rPr>
          <w:rFonts w:hint="cs"/>
          <w:rtl/>
        </w:rPr>
        <w:t>.</w:t>
      </w:r>
    </w:p>
    <w:p w:rsidR="009C33F2" w:rsidRPr="000E1904" w:rsidRDefault="009C33F2" w:rsidP="00F856B6">
      <w:pPr>
        <w:pStyle w:val="a8"/>
        <w:rPr>
          <w:rStyle w:val="Char4"/>
          <w:rtl/>
        </w:rPr>
      </w:pPr>
      <w:r w:rsidRPr="00F856B6">
        <w:rPr>
          <w:rFonts w:hint="cs"/>
          <w:rtl/>
        </w:rPr>
        <w:t>همچنین فرموده</w:t>
      </w:r>
      <w:r w:rsidR="00FC64A5">
        <w:rPr>
          <w:rStyle w:val="Char4"/>
          <w:rtl/>
        </w:rPr>
        <w:softHyphen/>
      </w:r>
      <w:r w:rsidR="00FC64A5">
        <w:rPr>
          <w:rStyle w:val="Char4"/>
          <w:rFonts w:hint="cs"/>
          <w:rtl/>
        </w:rPr>
        <w:t>است</w:t>
      </w:r>
      <w:r w:rsidRPr="000E1904">
        <w:rPr>
          <w:rStyle w:val="Char4"/>
          <w:rFonts w:hint="cs"/>
          <w:rtl/>
        </w:rPr>
        <w:t>:</w:t>
      </w:r>
    </w:p>
    <w:p w:rsidR="00BF3FD7" w:rsidRPr="00BF3FD7" w:rsidRDefault="007923A0" w:rsidP="00AB7196">
      <w:pPr>
        <w:pStyle w:val="af1"/>
        <w:rPr>
          <w:rStyle w:val="Char4"/>
          <w:rtl/>
        </w:rPr>
      </w:pPr>
      <w:r w:rsidRPr="00AB7196">
        <w:rPr>
          <w:rStyle w:val="Char8"/>
          <w:rtl/>
        </w:rPr>
        <w:t>﴿</w:t>
      </w:r>
      <w:r w:rsidRPr="007923A0">
        <w:rPr>
          <w:rtl/>
        </w:rPr>
        <w:t xml:space="preserve">يَٰٓأَيُّهَا </w:t>
      </w:r>
      <w:r w:rsidRPr="007923A0">
        <w:rPr>
          <w:rFonts w:hint="cs"/>
          <w:rtl/>
        </w:rPr>
        <w:t>ٱ</w:t>
      </w:r>
      <w:r w:rsidRPr="007923A0">
        <w:rPr>
          <w:rFonts w:hint="eastAsia"/>
          <w:rtl/>
        </w:rPr>
        <w:t>لَّذِينَ</w:t>
      </w:r>
      <w:r w:rsidRPr="007923A0">
        <w:rPr>
          <w:rtl/>
        </w:rPr>
        <w:t xml:space="preserve"> ءَامَنُواْ كُلُواْ مِن طَيِّبَٰتِ مَا رَزَقۡنَٰكُمۡ</w:t>
      </w:r>
      <w:r w:rsidRPr="00AB7196">
        <w:rPr>
          <w:rStyle w:val="Char8"/>
          <w:rFonts w:hint="cs"/>
          <w:rtl/>
        </w:rPr>
        <w:t>﴾</w:t>
      </w:r>
      <w:r w:rsidR="009C33F2">
        <w:rPr>
          <w:rFonts w:hint="cs"/>
          <w:rtl/>
        </w:rPr>
        <w:t xml:space="preserve"> </w:t>
      </w:r>
      <w:r w:rsidR="00F856B6" w:rsidRPr="007923A0">
        <w:rPr>
          <w:rStyle w:val="Char6"/>
          <w:rFonts w:hint="cs"/>
          <w:rtl/>
        </w:rPr>
        <w:t>[</w:t>
      </w:r>
      <w:r w:rsidR="000E1904">
        <w:rPr>
          <w:rStyle w:val="Char6"/>
          <w:rFonts w:hint="cs"/>
          <w:rtl/>
        </w:rPr>
        <w:t>ال</w:t>
      </w:r>
      <w:r w:rsidR="00D56774">
        <w:rPr>
          <w:rStyle w:val="Char6"/>
          <w:rFonts w:hint="cs"/>
          <w:rtl/>
        </w:rPr>
        <w:t>بقرة</w:t>
      </w:r>
      <w:r w:rsidR="00F856B6" w:rsidRPr="007923A0">
        <w:rPr>
          <w:rStyle w:val="Char6"/>
          <w:rFonts w:hint="cs"/>
          <w:rtl/>
        </w:rPr>
        <w:t>: 172]</w:t>
      </w:r>
      <w:r w:rsidR="009C33F2" w:rsidRPr="00BF3FD7">
        <w:rPr>
          <w:rStyle w:val="Char4"/>
          <w:rFonts w:hint="cs"/>
          <w:rtl/>
        </w:rPr>
        <w:t>.</w:t>
      </w:r>
      <w:r w:rsidR="009C33F2">
        <w:rPr>
          <w:rFonts w:hint="cs"/>
          <w:rtl/>
        </w:rPr>
        <w:t xml:space="preserve"> </w:t>
      </w:r>
    </w:p>
    <w:p w:rsidR="00E30DC6" w:rsidRPr="00E30DC6" w:rsidRDefault="00F856B6" w:rsidP="00543774">
      <w:pPr>
        <w:pStyle w:val="ab"/>
        <w:rPr>
          <w:rStyle w:val="Char4"/>
          <w:rtl/>
        </w:rPr>
      </w:pPr>
      <w:r w:rsidRPr="006C7E37">
        <w:rPr>
          <w:rStyle w:val="Char8"/>
          <w:rFonts w:hint="cs"/>
          <w:spacing w:val="-4"/>
          <w:rtl/>
        </w:rPr>
        <w:t>«</w:t>
      </w:r>
      <w:r w:rsidR="009C33F2" w:rsidRPr="006C7E37">
        <w:rPr>
          <w:rFonts w:hint="cs"/>
          <w:spacing w:val="-4"/>
          <w:rtl/>
        </w:rPr>
        <w:t>ای کسانی که ایمان آورده‌اید! از چیزهای پاکیزه‌</w:t>
      </w:r>
      <w:r w:rsidR="003F78CF" w:rsidRPr="006C7E37">
        <w:rPr>
          <w:rFonts w:hint="cs"/>
          <w:spacing w:val="-4"/>
          <w:rtl/>
        </w:rPr>
        <w:t>ای بخورید که روزی شما ساخته‌ایم</w:t>
      </w:r>
      <w:r w:rsidR="003F78CF" w:rsidRPr="006C7E37">
        <w:rPr>
          <w:rStyle w:val="Char8"/>
          <w:rFonts w:hint="cs"/>
          <w:spacing w:val="-4"/>
          <w:rtl/>
        </w:rPr>
        <w:t>»</w:t>
      </w:r>
      <w:r w:rsidR="00E30DC6" w:rsidRPr="00E30DC6">
        <w:rPr>
          <w:rStyle w:val="Char4"/>
          <w:rFonts w:hint="cs"/>
          <w:rtl/>
        </w:rPr>
        <w:t>.</w:t>
      </w:r>
    </w:p>
    <w:p w:rsidR="009C33F2" w:rsidRDefault="009C33F2" w:rsidP="004E517F">
      <w:pPr>
        <w:pStyle w:val="a8"/>
        <w:rPr>
          <w:rtl/>
        </w:rPr>
      </w:pPr>
      <w:r>
        <w:rPr>
          <w:rFonts w:hint="cs"/>
          <w:rtl/>
        </w:rPr>
        <w:t xml:space="preserve">پیامبر </w:t>
      </w:r>
      <w:r w:rsidR="00850650" w:rsidRPr="00850650">
        <w:rPr>
          <w:rFonts w:cs="CTraditional Arabic" w:hint="cs"/>
          <w:rtl/>
        </w:rPr>
        <w:t>ج</w:t>
      </w:r>
      <w:r>
        <w:rPr>
          <w:rFonts w:hint="cs"/>
          <w:rtl/>
        </w:rPr>
        <w:t xml:space="preserve"> پس از ذکر این آیات داستان آن مردی </w:t>
      </w:r>
      <w:r w:rsidR="003F78CF">
        <w:rPr>
          <w:rFonts w:hint="cs"/>
          <w:rtl/>
        </w:rPr>
        <w:t>را بیان کرد که در سفری طولانی، ژ</w:t>
      </w:r>
      <w:r>
        <w:rPr>
          <w:rFonts w:hint="cs"/>
          <w:rtl/>
        </w:rPr>
        <w:t>ولیده و پریشان دستان خود را</w:t>
      </w:r>
      <w:r w:rsidR="003F78CF">
        <w:rPr>
          <w:rFonts w:hint="cs"/>
          <w:rtl/>
        </w:rPr>
        <w:t xml:space="preserve"> رو به آسمان کرد و با گفتن: </w:t>
      </w:r>
      <w:r w:rsidR="003F78CF" w:rsidRPr="00E11FF3">
        <w:rPr>
          <w:rStyle w:val="Char8"/>
          <w:rFonts w:hint="cs"/>
          <w:rtl/>
        </w:rPr>
        <w:t>«</w:t>
      </w:r>
      <w:r w:rsidR="003F78CF" w:rsidRPr="003F78CF">
        <w:rPr>
          <w:rFonts w:hint="cs"/>
          <w:rtl/>
        </w:rPr>
        <w:t>پروردگارا، پروردگارا</w:t>
      </w:r>
      <w:r w:rsidR="003F78CF" w:rsidRPr="00E11FF3">
        <w:rPr>
          <w:rStyle w:val="Char8"/>
          <w:rFonts w:hint="cs"/>
          <w:rtl/>
        </w:rPr>
        <w:t>»</w:t>
      </w:r>
      <w:r w:rsidR="003F78CF">
        <w:rPr>
          <w:rFonts w:cs="Traditional Arabic" w:hint="cs"/>
          <w:rtl/>
        </w:rPr>
        <w:t xml:space="preserve"> </w:t>
      </w:r>
      <w:r w:rsidR="003F78CF" w:rsidRPr="003F78CF">
        <w:rPr>
          <w:rFonts w:hint="cs"/>
          <w:rtl/>
        </w:rPr>
        <w:t>ندا سر داد</w:t>
      </w:r>
      <w:r w:rsidR="003F78CF">
        <w:rPr>
          <w:rFonts w:hint="cs"/>
          <w:rtl/>
        </w:rPr>
        <w:t>، در حالی که خوراک</w:t>
      </w:r>
      <w:r>
        <w:rPr>
          <w:rFonts w:hint="cs"/>
          <w:rtl/>
        </w:rPr>
        <w:t xml:space="preserve"> حرام، نوشیدن</w:t>
      </w:r>
      <w:r w:rsidR="003F78CF">
        <w:rPr>
          <w:rFonts w:hint="cs"/>
          <w:rtl/>
        </w:rPr>
        <w:t>ی او حرام و لباس او حرام و با ح</w:t>
      </w:r>
      <w:r>
        <w:rPr>
          <w:rFonts w:hint="cs"/>
          <w:rtl/>
        </w:rPr>
        <w:t>رام تغذیه شده بود، کجا دعای چنین شخصی پذیرفته می‌گردد؟</w:t>
      </w:r>
      <w:r w:rsidR="004E517F" w:rsidRPr="00FD7FF4">
        <w:rPr>
          <w:rFonts w:hint="cs"/>
          <w:vertAlign w:val="superscript"/>
          <w:rtl/>
        </w:rPr>
        <w:t>(</w:t>
      </w:r>
      <w:r w:rsidR="004E517F" w:rsidRPr="00FD7FF4">
        <w:rPr>
          <w:rStyle w:val="FootnoteReference"/>
          <w:rtl/>
        </w:rPr>
        <w:footnoteReference w:id="202"/>
      </w:r>
      <w:r w:rsidR="004E517F" w:rsidRPr="00FD7FF4">
        <w:rPr>
          <w:rFonts w:hint="cs"/>
          <w:vertAlign w:val="superscript"/>
          <w:rtl/>
        </w:rPr>
        <w:t>)</w:t>
      </w:r>
      <w:r w:rsidR="00F22597" w:rsidRPr="00F22597">
        <w:rPr>
          <w:rStyle w:val="Char4"/>
          <w:rFonts w:hint="cs"/>
          <w:rtl/>
        </w:rPr>
        <w:t>.</w:t>
      </w:r>
    </w:p>
    <w:p w:rsidR="009C33F2" w:rsidRDefault="009C33F2" w:rsidP="00463A07">
      <w:pPr>
        <w:pStyle w:val="a8"/>
        <w:rPr>
          <w:rtl/>
        </w:rPr>
      </w:pPr>
      <w:r>
        <w:rPr>
          <w:rFonts w:hint="cs"/>
          <w:rtl/>
        </w:rPr>
        <w:t>روایت شده که شخصی از افراد نظام الملک نزد سلطان ملکشاه از او بدگویی کرد و گفت: ای سلطان، نظام الملک هرساله صد هزار دینار برای علما و در راه علم خرج می‌کند، درحالی که این مقدار مال برای ایجاد یک سپاه کامل که پرچم‌های آن بر دیوارهای قسطنطنیه به</w:t>
      </w:r>
      <w:r w:rsidR="00543774">
        <w:rPr>
          <w:rFonts w:hint="cs"/>
          <w:rtl/>
        </w:rPr>
        <w:t xml:space="preserve"> اهتزا</w:t>
      </w:r>
      <w:r w:rsidR="00D05A1A">
        <w:rPr>
          <w:rFonts w:hint="cs"/>
          <w:rtl/>
        </w:rPr>
        <w:t>ز</w:t>
      </w:r>
      <w:r w:rsidR="00543774">
        <w:rPr>
          <w:rFonts w:hint="cs"/>
          <w:rtl/>
        </w:rPr>
        <w:t xml:space="preserve"> در</w:t>
      </w:r>
      <w:r w:rsidR="003F78CF">
        <w:rPr>
          <w:rFonts w:hint="cs"/>
          <w:rtl/>
        </w:rPr>
        <w:t>آید</w:t>
      </w:r>
      <w:r w:rsidR="00C2585E">
        <w:rPr>
          <w:rFonts w:hint="cs"/>
          <w:rtl/>
        </w:rPr>
        <w:t xml:space="preserve"> کافی است. ملکشاه نظام الملک را سرزنش کرد و از او خواست عمل خود را توجیه</w:t>
      </w:r>
      <w:r>
        <w:rPr>
          <w:rFonts w:hint="cs"/>
          <w:rtl/>
        </w:rPr>
        <w:t xml:space="preserve"> کند. او در</w:t>
      </w:r>
      <w:r w:rsidR="00A94924">
        <w:rPr>
          <w:rFonts w:hint="cs"/>
          <w:rtl/>
        </w:rPr>
        <w:t xml:space="preserve"> </w:t>
      </w:r>
      <w:r>
        <w:rPr>
          <w:rFonts w:hint="cs"/>
          <w:rtl/>
        </w:rPr>
        <w:t xml:space="preserve">پاسخ این که </w:t>
      </w:r>
      <w:r w:rsidR="003F78CF">
        <w:rPr>
          <w:rFonts w:hint="cs"/>
          <w:rtl/>
        </w:rPr>
        <w:t>چرا چنین مدرسه</w:t>
      </w:r>
      <w:r w:rsidR="003F78CF">
        <w:rPr>
          <w:rFonts w:hint="eastAsia"/>
          <w:rtl/>
        </w:rPr>
        <w:t>‌</w:t>
      </w:r>
      <w:r>
        <w:rPr>
          <w:rFonts w:hint="cs"/>
          <w:rtl/>
        </w:rPr>
        <w:t xml:space="preserve">ای را بنا کرده </w:t>
      </w:r>
      <w:r w:rsidR="00543774">
        <w:rPr>
          <w:rFonts w:hint="cs"/>
          <w:rtl/>
        </w:rPr>
        <w:t>گفت: من برای تو لشکری برپا کرده</w:t>
      </w:r>
      <w:r w:rsidR="00543774">
        <w:rPr>
          <w:rFonts w:hint="eastAsia"/>
          <w:rtl/>
        </w:rPr>
        <w:t>‌</w:t>
      </w:r>
      <w:r>
        <w:rPr>
          <w:rFonts w:hint="cs"/>
          <w:rtl/>
        </w:rPr>
        <w:t>ام که لش</w:t>
      </w:r>
      <w:r w:rsidR="00463A07">
        <w:rPr>
          <w:rFonts w:hint="cs"/>
          <w:rtl/>
        </w:rPr>
        <w:t>ک</w:t>
      </w:r>
      <w:r>
        <w:rPr>
          <w:rFonts w:hint="cs"/>
          <w:rtl/>
        </w:rPr>
        <w:t>ر شب نام دارد، آن</w:t>
      </w:r>
      <w:r w:rsidR="00463A07">
        <w:rPr>
          <w:rtl/>
        </w:rPr>
        <w:softHyphen/>
      </w:r>
      <w:r>
        <w:rPr>
          <w:rFonts w:hint="cs"/>
          <w:rtl/>
        </w:rPr>
        <w:t>گاه که سپاهیان تو در خوابند آنان شبانه بر روی پاهای خود و در صفوفی راست در برابر</w:t>
      </w:r>
      <w:r w:rsidR="001037FF">
        <w:rPr>
          <w:rFonts w:hint="cs"/>
          <w:rtl/>
        </w:rPr>
        <w:t xml:space="preserve"> </w:t>
      </w:r>
      <w:r w:rsidRPr="009532ED">
        <w:rPr>
          <w:rFonts w:hint="cs"/>
          <w:spacing w:val="-2"/>
          <w:rtl/>
        </w:rPr>
        <w:t xml:space="preserve">پروردگار خود می‌ایستند، اشک‌های خود را </w:t>
      </w:r>
      <w:r w:rsidR="00C2585E" w:rsidRPr="009532ED">
        <w:rPr>
          <w:rFonts w:hint="cs"/>
          <w:spacing w:val="-2"/>
          <w:rtl/>
        </w:rPr>
        <w:t>می‌فرستند و زبان‌های خود را رها</w:t>
      </w:r>
      <w:r w:rsidRPr="009532ED">
        <w:rPr>
          <w:rFonts w:hint="cs"/>
          <w:spacing w:val="-2"/>
          <w:rtl/>
        </w:rPr>
        <w:t xml:space="preserve"> می‌کنند و دستان</w:t>
      </w:r>
      <w:r w:rsidR="001037FF" w:rsidRPr="009532ED">
        <w:rPr>
          <w:rFonts w:hint="eastAsia"/>
          <w:spacing w:val="-2"/>
          <w:rtl/>
        </w:rPr>
        <w:t>‌</w:t>
      </w:r>
      <w:r w:rsidRPr="009532ED">
        <w:rPr>
          <w:rFonts w:hint="cs"/>
          <w:spacing w:val="-2"/>
          <w:rtl/>
        </w:rPr>
        <w:t>شان را</w:t>
      </w:r>
      <w:r w:rsidR="004807C6" w:rsidRPr="009532ED">
        <w:rPr>
          <w:rFonts w:hint="cs"/>
          <w:spacing w:val="-2"/>
          <w:rtl/>
        </w:rPr>
        <w:t xml:space="preserve"> به‌سوی </w:t>
      </w:r>
      <w:r w:rsidRPr="009532ED">
        <w:rPr>
          <w:rFonts w:hint="cs"/>
          <w:spacing w:val="-2"/>
          <w:rtl/>
        </w:rPr>
        <w:t>خدا دراز می‌نمایند تا برای تو و سربازانت دعا کنند... در حقیقت تو و سربازانت در سایه حفاظت آنان زندگی می</w:t>
      </w:r>
      <w:r w:rsidR="001037FF" w:rsidRPr="009532ED">
        <w:rPr>
          <w:rFonts w:hint="cs"/>
          <w:spacing w:val="-2"/>
          <w:rtl/>
        </w:rPr>
        <w:t>‌کنید و با دعای آنان سکنی گزیده</w:t>
      </w:r>
      <w:r w:rsidR="001037FF" w:rsidRPr="009532ED">
        <w:rPr>
          <w:rFonts w:hint="eastAsia"/>
          <w:spacing w:val="-2"/>
          <w:rtl/>
        </w:rPr>
        <w:t>‌</w:t>
      </w:r>
      <w:r w:rsidR="001037FF" w:rsidRPr="009532ED">
        <w:rPr>
          <w:rFonts w:hint="cs"/>
          <w:spacing w:val="-2"/>
          <w:rtl/>
        </w:rPr>
        <w:t>ا</w:t>
      </w:r>
      <w:r w:rsidRPr="009532ED">
        <w:rPr>
          <w:rFonts w:hint="cs"/>
          <w:spacing w:val="-2"/>
          <w:rtl/>
        </w:rPr>
        <w:t>ید و به برکت وجود آنان است که باران بر شما می‌بارد و روزی داده می‌شوید</w:t>
      </w:r>
      <w:r w:rsidRPr="009532ED">
        <w:rPr>
          <w:rStyle w:val="Char8"/>
          <w:rFonts w:hint="cs"/>
          <w:spacing w:val="-2"/>
          <w:rtl/>
        </w:rPr>
        <w:t>»</w:t>
      </w:r>
      <w:r w:rsidR="00984A76" w:rsidRPr="009532ED">
        <w:rPr>
          <w:rFonts w:hint="cs"/>
          <w:spacing w:val="-2"/>
          <w:vertAlign w:val="superscript"/>
          <w:rtl/>
        </w:rPr>
        <w:t>(</w:t>
      </w:r>
      <w:r w:rsidR="00984A76" w:rsidRPr="009532ED">
        <w:rPr>
          <w:rStyle w:val="FootnoteReference"/>
          <w:spacing w:val="-2"/>
          <w:rtl/>
        </w:rPr>
        <w:footnoteReference w:id="203"/>
      </w:r>
      <w:r w:rsidR="00984A76" w:rsidRPr="009532ED">
        <w:rPr>
          <w:rFonts w:hint="cs"/>
          <w:spacing w:val="-2"/>
          <w:vertAlign w:val="superscript"/>
          <w:rtl/>
        </w:rPr>
        <w:t>)</w:t>
      </w:r>
      <w:r w:rsidRPr="009532ED">
        <w:rPr>
          <w:rFonts w:hint="cs"/>
          <w:spacing w:val="-2"/>
          <w:rtl/>
        </w:rPr>
        <w:t>.</w:t>
      </w:r>
    </w:p>
    <w:p w:rsidR="009C33F2" w:rsidRDefault="009C33F2" w:rsidP="001037FF">
      <w:pPr>
        <w:pStyle w:val="a8"/>
        <w:rPr>
          <w:rtl/>
        </w:rPr>
      </w:pPr>
      <w:r>
        <w:rPr>
          <w:rFonts w:hint="cs"/>
          <w:rtl/>
        </w:rPr>
        <w:t xml:space="preserve">خداوند متعال با لفظ </w:t>
      </w:r>
      <w:r w:rsidR="001037FF" w:rsidRPr="001037FF">
        <w:rPr>
          <w:rStyle w:val="Char8"/>
          <w:rtl/>
        </w:rPr>
        <w:t>﴿</w:t>
      </w:r>
      <w:r w:rsidR="001037FF" w:rsidRPr="001037FF">
        <w:rPr>
          <w:rStyle w:val="Chard"/>
          <w:rFonts w:hint="cs"/>
          <w:rtl/>
        </w:rPr>
        <w:t>ٱ</w:t>
      </w:r>
      <w:r w:rsidR="001037FF" w:rsidRPr="001037FF">
        <w:rPr>
          <w:rStyle w:val="Chard"/>
          <w:rFonts w:hint="eastAsia"/>
          <w:rtl/>
        </w:rPr>
        <w:t>د</w:t>
      </w:r>
      <w:r w:rsidR="001037FF" w:rsidRPr="001037FF">
        <w:rPr>
          <w:rStyle w:val="Chard"/>
          <w:rFonts w:hint="cs"/>
          <w:rtl/>
        </w:rPr>
        <w:t>ۡ</w:t>
      </w:r>
      <w:r w:rsidR="001037FF" w:rsidRPr="001037FF">
        <w:rPr>
          <w:rStyle w:val="Chard"/>
          <w:rFonts w:hint="eastAsia"/>
          <w:rtl/>
        </w:rPr>
        <w:t>عُونِي</w:t>
      </w:r>
      <w:r w:rsidR="001037FF" w:rsidRPr="001037FF">
        <w:rPr>
          <w:rStyle w:val="Chard"/>
          <w:rFonts w:hint="cs"/>
          <w:rtl/>
        </w:rPr>
        <w:t>ٓ</w:t>
      </w:r>
      <w:r w:rsidR="001037FF" w:rsidRPr="001037FF">
        <w:rPr>
          <w:rStyle w:val="Char8"/>
          <w:rtl/>
        </w:rPr>
        <w:t>﴾</w:t>
      </w:r>
      <w:r w:rsidRPr="001037FF">
        <w:rPr>
          <w:rFonts w:hint="cs"/>
          <w:rtl/>
        </w:rPr>
        <w:t xml:space="preserve"> در آیه 60 سوره</w:t>
      </w:r>
      <w:r>
        <w:rPr>
          <w:rFonts w:hint="cs"/>
          <w:rtl/>
        </w:rPr>
        <w:t xml:space="preserve"> غافر مؤمنان را به توحید الوهیت و عبادت رهنمود ساخته است. از انس بن مالک </w:t>
      </w:r>
      <w:r w:rsidR="00C2585E">
        <w:rPr>
          <w:rFonts w:cs="CTraditional Arabic" w:hint="cs"/>
          <w:rtl/>
        </w:rPr>
        <w:t>س</w:t>
      </w:r>
      <w:r>
        <w:rPr>
          <w:rFonts w:hint="cs"/>
          <w:rtl/>
        </w:rPr>
        <w:t xml:space="preserve"> پرسیده شد: آیا به تو هم رس</w:t>
      </w:r>
      <w:r w:rsidR="00C2585E">
        <w:rPr>
          <w:rFonts w:hint="cs"/>
          <w:rtl/>
        </w:rPr>
        <w:t xml:space="preserve">یده که دعا نصف عبادت است؟ گفت: </w:t>
      </w:r>
      <w:r w:rsidR="00C2585E" w:rsidRPr="00E11FF3">
        <w:rPr>
          <w:rStyle w:val="Char8"/>
          <w:rFonts w:hint="cs"/>
          <w:rtl/>
        </w:rPr>
        <w:t>«</w:t>
      </w:r>
      <w:r>
        <w:rPr>
          <w:rFonts w:hint="cs"/>
          <w:rtl/>
        </w:rPr>
        <w:t>خیر، دعا هم</w:t>
      </w:r>
      <w:r w:rsidR="00C2585E">
        <w:rPr>
          <w:rFonts w:hint="cs"/>
          <w:rtl/>
        </w:rPr>
        <w:t>ه‌ی عبادت است</w:t>
      </w:r>
      <w:r w:rsidR="00C2585E" w:rsidRPr="00E11FF3">
        <w:rPr>
          <w:rStyle w:val="Char8"/>
          <w:rFonts w:hint="cs"/>
          <w:rtl/>
        </w:rPr>
        <w:t>»</w:t>
      </w:r>
      <w:r w:rsidR="004373D6" w:rsidRPr="00FD7FF4">
        <w:rPr>
          <w:rStyle w:val="FootnoteReference"/>
          <w:rFonts w:hint="cs"/>
          <w:rtl/>
        </w:rPr>
        <w:t>(</w:t>
      </w:r>
      <w:r w:rsidR="004373D6" w:rsidRPr="00FD7FF4">
        <w:rPr>
          <w:rStyle w:val="FootnoteReference"/>
          <w:rtl/>
        </w:rPr>
        <w:footnoteReference w:id="204"/>
      </w:r>
      <w:r w:rsidR="004373D6" w:rsidRPr="00FD7FF4">
        <w:rPr>
          <w:rStyle w:val="FootnoteReference"/>
          <w:rFonts w:hint="cs"/>
          <w:rtl/>
        </w:rPr>
        <w:t>)</w:t>
      </w:r>
      <w:r w:rsidR="00C2585E">
        <w:rPr>
          <w:rFonts w:hint="cs"/>
          <w:rtl/>
        </w:rPr>
        <w:t xml:space="preserve">. سفیان می‌گفت: </w:t>
      </w:r>
      <w:r w:rsidR="00C2585E" w:rsidRPr="00E11FF3">
        <w:rPr>
          <w:rStyle w:val="Char8"/>
          <w:rFonts w:hint="cs"/>
          <w:rtl/>
        </w:rPr>
        <w:t>«</w:t>
      </w:r>
      <w:r w:rsidR="00C2585E">
        <w:rPr>
          <w:rFonts w:hint="cs"/>
          <w:rtl/>
        </w:rPr>
        <w:t>ترک گناهان هم دعاست</w:t>
      </w:r>
      <w:r w:rsidR="00C2585E" w:rsidRPr="00E11FF3">
        <w:rPr>
          <w:rStyle w:val="Char8"/>
          <w:rFonts w:hint="cs"/>
          <w:rtl/>
        </w:rPr>
        <w:t>»</w:t>
      </w:r>
      <w:r w:rsidR="00B77ECC" w:rsidRPr="00FD7FF4">
        <w:rPr>
          <w:rFonts w:hint="cs"/>
          <w:vertAlign w:val="superscript"/>
          <w:rtl/>
        </w:rPr>
        <w:t>(</w:t>
      </w:r>
      <w:r w:rsidR="00B77ECC" w:rsidRPr="00FD7FF4">
        <w:rPr>
          <w:rStyle w:val="FootnoteReference"/>
          <w:rtl/>
        </w:rPr>
        <w:footnoteReference w:id="205"/>
      </w:r>
      <w:r w:rsidR="00B77ECC" w:rsidRPr="00FD7FF4">
        <w:rPr>
          <w:rFonts w:hint="cs"/>
          <w:vertAlign w:val="superscript"/>
          <w:rtl/>
        </w:rPr>
        <w:t>)</w:t>
      </w:r>
      <w:r>
        <w:rPr>
          <w:rFonts w:hint="cs"/>
          <w:rtl/>
        </w:rPr>
        <w:t>.</w:t>
      </w:r>
    </w:p>
    <w:p w:rsidR="009C33F2" w:rsidRDefault="009C33F2" w:rsidP="00D05A1A">
      <w:pPr>
        <w:pStyle w:val="a8"/>
        <w:rPr>
          <w:rtl/>
        </w:rPr>
      </w:pPr>
      <w:r>
        <w:rPr>
          <w:rFonts w:hint="cs"/>
          <w:rtl/>
        </w:rPr>
        <w:t>خدواند متعال به افرادی که از عبادت و دع</w:t>
      </w:r>
      <w:r w:rsidR="00C2585E">
        <w:rPr>
          <w:rFonts w:hint="cs"/>
          <w:rtl/>
        </w:rPr>
        <w:t>ا روی</w:t>
      </w:r>
      <w:r w:rsidR="00C2585E">
        <w:rPr>
          <w:rFonts w:hint="eastAsia"/>
          <w:rtl/>
        </w:rPr>
        <w:t>‌</w:t>
      </w:r>
      <w:r>
        <w:rPr>
          <w:rFonts w:hint="cs"/>
          <w:rtl/>
        </w:rPr>
        <w:t xml:space="preserve">گردان باشند و تکبر بورزند وعده وارد شدن به آتش جهنم را داده درحالی که حقیر و ذلیل گشته‌اند. در آیه 60 غافر خداوند بر خود عهد کرده دعای اهل توحید را قبول بفرماید اما بدون شک پذیرش دعا فقط با شروط آن حاصل می‌شود و مناسب بودن دعا هم لازم است. عمر بن خطاب </w:t>
      </w:r>
      <w:r w:rsidR="00D05A1A">
        <w:rPr>
          <w:rFonts w:cs="CTraditional Arabic" w:hint="cs"/>
          <w:rtl/>
        </w:rPr>
        <w:t>س</w:t>
      </w:r>
      <w:r w:rsidR="00464D1F">
        <w:rPr>
          <w:rFonts w:hint="cs"/>
          <w:rtl/>
        </w:rPr>
        <w:t xml:space="preserve"> می‌گفت: </w:t>
      </w:r>
      <w:r w:rsidR="00464D1F" w:rsidRPr="00E11FF3">
        <w:rPr>
          <w:rStyle w:val="Char8"/>
          <w:rFonts w:hint="cs"/>
          <w:rtl/>
        </w:rPr>
        <w:t>«</w:t>
      </w:r>
      <w:r>
        <w:rPr>
          <w:rFonts w:hint="cs"/>
          <w:rtl/>
        </w:rPr>
        <w:t>من نگران پذیرش دعا نیستم بلکه نگرانی من خود دعاست، پس هرگاه دعا به شما الهام شد، بدانید که پذیرش هم به همراه خواهد داشت</w:t>
      </w:r>
      <w:r w:rsidRPr="00E11FF3">
        <w:rPr>
          <w:rStyle w:val="Char8"/>
          <w:rFonts w:hint="cs"/>
          <w:rtl/>
        </w:rPr>
        <w:t>»</w:t>
      </w:r>
      <w:r w:rsidR="009D741C" w:rsidRPr="00FD7FF4">
        <w:rPr>
          <w:rFonts w:hint="cs"/>
          <w:vertAlign w:val="superscript"/>
          <w:rtl/>
        </w:rPr>
        <w:t>(</w:t>
      </w:r>
      <w:r w:rsidR="009D741C" w:rsidRPr="00FD7FF4">
        <w:rPr>
          <w:rStyle w:val="FootnoteReference"/>
          <w:rtl/>
        </w:rPr>
        <w:footnoteReference w:id="206"/>
      </w:r>
      <w:r w:rsidR="009D741C" w:rsidRPr="00FD7FF4">
        <w:rPr>
          <w:rFonts w:hint="cs"/>
          <w:vertAlign w:val="superscript"/>
          <w:rtl/>
        </w:rPr>
        <w:t>)</w:t>
      </w:r>
      <w:r>
        <w:rPr>
          <w:rFonts w:hint="cs"/>
          <w:rtl/>
        </w:rPr>
        <w:t>.</w:t>
      </w:r>
    </w:p>
    <w:p w:rsidR="009C33F2" w:rsidRPr="009532ED" w:rsidRDefault="009C33F2" w:rsidP="00D05A1A">
      <w:pPr>
        <w:pStyle w:val="a8"/>
        <w:rPr>
          <w:spacing w:val="-2"/>
          <w:rtl/>
        </w:rPr>
      </w:pPr>
      <w:r w:rsidRPr="009532ED">
        <w:rPr>
          <w:rFonts w:hint="cs"/>
          <w:spacing w:val="-2"/>
          <w:rtl/>
        </w:rPr>
        <w:t xml:space="preserve">کلام امیرالمؤمنین عمر </w:t>
      </w:r>
      <w:r w:rsidR="00D05A1A" w:rsidRPr="009532ED">
        <w:rPr>
          <w:rFonts w:hint="cs"/>
          <w:spacing w:val="-2"/>
          <w:rtl/>
        </w:rPr>
        <w:t>ب</w:t>
      </w:r>
      <w:r w:rsidRPr="009532ED">
        <w:rPr>
          <w:rFonts w:hint="cs"/>
          <w:spacing w:val="-2"/>
          <w:rtl/>
        </w:rPr>
        <w:t xml:space="preserve">ن خطاب </w:t>
      </w:r>
      <w:r w:rsidR="00D05A1A" w:rsidRPr="009532ED">
        <w:rPr>
          <w:rFonts w:cs="CTraditional Arabic" w:hint="cs"/>
          <w:spacing w:val="-2"/>
          <w:rtl/>
        </w:rPr>
        <w:t>س</w:t>
      </w:r>
      <w:r w:rsidRPr="009532ED">
        <w:rPr>
          <w:rFonts w:hint="cs"/>
          <w:spacing w:val="-2"/>
          <w:rtl/>
        </w:rPr>
        <w:t xml:space="preserve"> حاوی این مطلب است که </w:t>
      </w:r>
      <w:r w:rsidR="00464D1F" w:rsidRPr="009532ED">
        <w:rPr>
          <w:rFonts w:hint="cs"/>
          <w:spacing w:val="-2"/>
          <w:rtl/>
        </w:rPr>
        <w:t>خداوند دعاهایی را که پذیرفته می</w:t>
      </w:r>
      <w:r w:rsidR="00464D1F" w:rsidRPr="009532ED">
        <w:rPr>
          <w:rFonts w:hint="eastAsia"/>
          <w:spacing w:val="-2"/>
          <w:rtl/>
        </w:rPr>
        <w:t>‌</w:t>
      </w:r>
      <w:r w:rsidR="00464D1F" w:rsidRPr="009532ED">
        <w:rPr>
          <w:rFonts w:hint="cs"/>
          <w:spacing w:val="-2"/>
          <w:rtl/>
        </w:rPr>
        <w:t>شوند به بندگان خود الهام می</w:t>
      </w:r>
      <w:r w:rsidR="00464D1F" w:rsidRPr="009532ED">
        <w:rPr>
          <w:rFonts w:hint="eastAsia"/>
          <w:spacing w:val="-2"/>
          <w:rtl/>
        </w:rPr>
        <w:t>‌</w:t>
      </w:r>
      <w:r w:rsidRPr="009532ED">
        <w:rPr>
          <w:rFonts w:hint="cs"/>
          <w:spacing w:val="-2"/>
          <w:rtl/>
        </w:rPr>
        <w:t>کند و اگر چنین دعایی را که به کسی الهام کرد به طور قطع اراده پذیرش آن را دارد. خدای تعالی مردم را به وسیله دعا به بندگی خود</w:t>
      </w:r>
      <w:r w:rsidR="00850650" w:rsidRPr="009532ED">
        <w:rPr>
          <w:rFonts w:hint="cs"/>
          <w:spacing w:val="-2"/>
          <w:rtl/>
        </w:rPr>
        <w:t xml:space="preserve"> می‌</w:t>
      </w:r>
      <w:r w:rsidRPr="009532ED">
        <w:rPr>
          <w:rFonts w:hint="cs"/>
          <w:spacing w:val="-2"/>
          <w:rtl/>
        </w:rPr>
        <w:t>کشد</w:t>
      </w:r>
      <w:r w:rsidR="00464D1F" w:rsidRPr="009532ED">
        <w:rPr>
          <w:rFonts w:hint="cs"/>
          <w:spacing w:val="-2"/>
          <w:rtl/>
        </w:rPr>
        <w:t xml:space="preserve"> </w:t>
      </w:r>
      <w:r w:rsidRPr="009532ED">
        <w:rPr>
          <w:rFonts w:hint="cs"/>
          <w:spacing w:val="-2"/>
          <w:rtl/>
        </w:rPr>
        <w:t xml:space="preserve">و دوست دارد که </w:t>
      </w:r>
      <w:r w:rsidR="001037FF" w:rsidRPr="009532ED">
        <w:rPr>
          <w:rFonts w:hint="cs"/>
          <w:spacing w:val="-2"/>
          <w:rtl/>
        </w:rPr>
        <w:t>بندگانش از او درخواست کنند، روای</w:t>
      </w:r>
      <w:r w:rsidRPr="009532ED">
        <w:rPr>
          <w:rFonts w:hint="cs"/>
          <w:spacing w:val="-2"/>
          <w:rtl/>
        </w:rPr>
        <w:t xml:space="preserve">ت شده که پیامبر </w:t>
      </w:r>
      <w:r w:rsidR="00850650" w:rsidRPr="009532ED">
        <w:rPr>
          <w:rFonts w:cs="CTraditional Arabic" w:hint="cs"/>
          <w:spacing w:val="-2"/>
          <w:rtl/>
        </w:rPr>
        <w:t>ج</w:t>
      </w:r>
      <w:r w:rsidRPr="009532ED">
        <w:rPr>
          <w:rFonts w:hint="cs"/>
          <w:spacing w:val="-2"/>
          <w:rtl/>
        </w:rPr>
        <w:t xml:space="preserve"> فرمود: </w:t>
      </w:r>
      <w:r w:rsidRPr="009532ED">
        <w:rPr>
          <w:rStyle w:val="Char8"/>
          <w:rFonts w:hint="cs"/>
          <w:spacing w:val="-2"/>
          <w:rtl/>
        </w:rPr>
        <w:t>«</w:t>
      </w:r>
      <w:r w:rsidR="001037FF" w:rsidRPr="009532ED">
        <w:rPr>
          <w:rFonts w:hint="cs"/>
          <w:spacing w:val="-2"/>
          <w:rtl/>
        </w:rPr>
        <w:t>هر</w:t>
      </w:r>
      <w:r w:rsidRPr="009532ED">
        <w:rPr>
          <w:rFonts w:hint="cs"/>
          <w:spacing w:val="-2"/>
          <w:rtl/>
        </w:rPr>
        <w:t>کس که از خدا طلب و درخواست نکند، خداوند بر او خشم</w:t>
      </w:r>
      <w:r w:rsidR="00850650" w:rsidRPr="009532ED">
        <w:rPr>
          <w:rFonts w:hint="cs"/>
          <w:spacing w:val="-2"/>
          <w:rtl/>
        </w:rPr>
        <w:t xml:space="preserve"> می‌</w:t>
      </w:r>
      <w:r w:rsidRPr="009532ED">
        <w:rPr>
          <w:rFonts w:hint="cs"/>
          <w:spacing w:val="-2"/>
          <w:rtl/>
        </w:rPr>
        <w:t>گیرد</w:t>
      </w:r>
      <w:r w:rsidRPr="009532ED">
        <w:rPr>
          <w:rStyle w:val="Char8"/>
          <w:rFonts w:hint="cs"/>
          <w:spacing w:val="-2"/>
          <w:rtl/>
        </w:rPr>
        <w:t>»</w:t>
      </w:r>
      <w:r w:rsidR="00474E20" w:rsidRPr="009532ED">
        <w:rPr>
          <w:rFonts w:hint="cs"/>
          <w:spacing w:val="-2"/>
          <w:vertAlign w:val="superscript"/>
          <w:rtl/>
        </w:rPr>
        <w:t>(</w:t>
      </w:r>
      <w:r w:rsidR="00474E20" w:rsidRPr="009532ED">
        <w:rPr>
          <w:rStyle w:val="FootnoteReference"/>
          <w:spacing w:val="-2"/>
          <w:rtl/>
        </w:rPr>
        <w:footnoteReference w:id="207"/>
      </w:r>
      <w:r w:rsidR="00474E20" w:rsidRPr="009532ED">
        <w:rPr>
          <w:rFonts w:hint="cs"/>
          <w:spacing w:val="-2"/>
          <w:vertAlign w:val="superscript"/>
          <w:rtl/>
        </w:rPr>
        <w:t>)</w:t>
      </w:r>
      <w:r w:rsidRPr="009532ED">
        <w:rPr>
          <w:rFonts w:hint="cs"/>
          <w:spacing w:val="-2"/>
          <w:rtl/>
        </w:rPr>
        <w:t>.</w:t>
      </w:r>
    </w:p>
    <w:p w:rsidR="009C33F2" w:rsidRDefault="009C33F2" w:rsidP="00463A07">
      <w:pPr>
        <w:pStyle w:val="a8"/>
        <w:rPr>
          <w:rtl/>
        </w:rPr>
      </w:pPr>
      <w:r>
        <w:rPr>
          <w:rFonts w:hint="cs"/>
          <w:rtl/>
        </w:rPr>
        <w:t>دعا یکی از بزرگ</w:t>
      </w:r>
      <w:r w:rsidR="003F4499">
        <w:rPr>
          <w:rFonts w:hint="cs"/>
          <w:rtl/>
        </w:rPr>
        <w:t xml:space="preserve">‌ترین </w:t>
      </w:r>
      <w:r>
        <w:rPr>
          <w:rFonts w:hint="cs"/>
          <w:rtl/>
        </w:rPr>
        <w:t>اسباب</w:t>
      </w:r>
      <w:r w:rsidR="00AD4AF3">
        <w:rPr>
          <w:rFonts w:hint="cs"/>
          <w:rtl/>
        </w:rPr>
        <w:t xml:space="preserve"> دست‌یابی </w:t>
      </w:r>
      <w:r>
        <w:rPr>
          <w:rFonts w:hint="cs"/>
          <w:rtl/>
        </w:rPr>
        <w:t>به خیر و دفع بلاهای مقدر است. در حدیث ثوبان آمده است که:</w:t>
      </w:r>
      <w:r>
        <w:rPr>
          <w:rFonts w:cs="Traditional Arabic" w:hint="cs"/>
          <w:rtl/>
        </w:rPr>
        <w:t xml:space="preserve"> </w:t>
      </w:r>
      <w:r w:rsidRPr="00E11FF3">
        <w:rPr>
          <w:rStyle w:val="Char8"/>
          <w:rFonts w:hint="cs"/>
          <w:rtl/>
        </w:rPr>
        <w:t>«</w:t>
      </w:r>
      <w:r>
        <w:rPr>
          <w:rFonts w:hint="cs"/>
          <w:rtl/>
        </w:rPr>
        <w:t>هیچ چیز</w:t>
      </w:r>
      <w:r w:rsidR="00850650">
        <w:rPr>
          <w:rFonts w:hint="cs"/>
          <w:rtl/>
        </w:rPr>
        <w:t xml:space="preserve"> نمی‌</w:t>
      </w:r>
      <w:r>
        <w:rPr>
          <w:rFonts w:hint="cs"/>
          <w:rtl/>
        </w:rPr>
        <w:t>تواند تقدیر خدا</w:t>
      </w:r>
      <w:r w:rsidR="001037FF">
        <w:rPr>
          <w:rFonts w:hint="cs"/>
          <w:rtl/>
        </w:rPr>
        <w:t>وند را باز</w:t>
      </w:r>
      <w:r>
        <w:rPr>
          <w:rFonts w:hint="cs"/>
          <w:rtl/>
        </w:rPr>
        <w:t>گرداند مگر د</w:t>
      </w:r>
      <w:r w:rsidR="00464D1F">
        <w:rPr>
          <w:rFonts w:hint="cs"/>
          <w:rtl/>
        </w:rPr>
        <w:t>عا و هیچ چیز</w:t>
      </w:r>
      <w:r w:rsidR="001037FF">
        <w:rPr>
          <w:rFonts w:hint="cs"/>
          <w:rtl/>
        </w:rPr>
        <w:t xml:space="preserve"> </w:t>
      </w:r>
      <w:r w:rsidR="00464D1F">
        <w:rPr>
          <w:rFonts w:hint="cs"/>
          <w:rtl/>
        </w:rPr>
        <w:t>باعث افزایش عمر نمی</w:t>
      </w:r>
      <w:r w:rsidR="00464D1F">
        <w:rPr>
          <w:rFonts w:hint="eastAsia"/>
          <w:rtl/>
        </w:rPr>
        <w:t>‌</w:t>
      </w:r>
      <w:r w:rsidR="001037FF">
        <w:rPr>
          <w:rFonts w:hint="cs"/>
          <w:rtl/>
        </w:rPr>
        <w:t>گردد مگر نیکو</w:t>
      </w:r>
      <w:r>
        <w:rPr>
          <w:rFonts w:hint="cs"/>
          <w:rtl/>
        </w:rPr>
        <w:t>کاری و بندگان به خاطر انجام گناه از روزی محروم</w:t>
      </w:r>
      <w:r w:rsidR="00850650">
        <w:rPr>
          <w:rFonts w:hint="cs"/>
          <w:rtl/>
        </w:rPr>
        <w:t xml:space="preserve"> می‌</w:t>
      </w:r>
      <w:r>
        <w:rPr>
          <w:rFonts w:hint="cs"/>
          <w:rtl/>
        </w:rPr>
        <w:t>شوند</w:t>
      </w:r>
      <w:r w:rsidRPr="00E11FF3">
        <w:rPr>
          <w:rStyle w:val="Char8"/>
          <w:rFonts w:hint="cs"/>
          <w:rtl/>
        </w:rPr>
        <w:t>»</w:t>
      </w:r>
      <w:r w:rsidR="00134C18" w:rsidRPr="00FD7FF4">
        <w:rPr>
          <w:rFonts w:hint="cs"/>
          <w:vertAlign w:val="superscript"/>
          <w:rtl/>
        </w:rPr>
        <w:t>(</w:t>
      </w:r>
      <w:r w:rsidR="00134C18" w:rsidRPr="00FD7FF4">
        <w:rPr>
          <w:rStyle w:val="FootnoteReference"/>
          <w:rtl/>
        </w:rPr>
        <w:footnoteReference w:id="208"/>
      </w:r>
      <w:r w:rsidR="00134C18" w:rsidRPr="00FD7FF4">
        <w:rPr>
          <w:rFonts w:hint="cs"/>
          <w:vertAlign w:val="superscript"/>
          <w:rtl/>
        </w:rPr>
        <w:t>)</w:t>
      </w:r>
      <w:r>
        <w:rPr>
          <w:rFonts w:hint="cs"/>
          <w:rtl/>
        </w:rPr>
        <w:t>. این حد</w:t>
      </w:r>
      <w:r w:rsidR="00850B95">
        <w:rPr>
          <w:rFonts w:hint="cs"/>
          <w:rtl/>
        </w:rPr>
        <w:t>یث با احادیث دیگری که بیان می</w:t>
      </w:r>
      <w:r w:rsidR="00850B95">
        <w:rPr>
          <w:rFonts w:hint="eastAsia"/>
          <w:rtl/>
        </w:rPr>
        <w:t>‌</w:t>
      </w:r>
      <w:r>
        <w:rPr>
          <w:rFonts w:hint="cs"/>
          <w:rtl/>
        </w:rPr>
        <w:t xml:space="preserve">کنند حوادث و سن و سال و روزی جزو مقدرات پروردگار است، منافاتی ندارد، زیرا </w:t>
      </w:r>
      <w:r w:rsidR="001037FF">
        <w:rPr>
          <w:rFonts w:hint="cs"/>
          <w:rtl/>
        </w:rPr>
        <w:t>این امور بر</w:t>
      </w:r>
      <w:r w:rsidR="00464D1F">
        <w:rPr>
          <w:rFonts w:hint="cs"/>
          <w:rtl/>
        </w:rPr>
        <w:t>اساس اسباب مقدر شده</w:t>
      </w:r>
      <w:r w:rsidR="00464D1F">
        <w:rPr>
          <w:rFonts w:hint="eastAsia"/>
          <w:rtl/>
        </w:rPr>
        <w:t>‌</w:t>
      </w:r>
      <w:r>
        <w:rPr>
          <w:rFonts w:hint="cs"/>
          <w:rtl/>
        </w:rPr>
        <w:t xml:space="preserve">اند </w:t>
      </w:r>
      <w:r w:rsidR="00850B95">
        <w:rPr>
          <w:rFonts w:hint="cs"/>
          <w:rtl/>
        </w:rPr>
        <w:t>و دعا هم یکی از اسباب بزرگ است</w:t>
      </w:r>
      <w:r>
        <w:rPr>
          <w:rFonts w:hint="cs"/>
          <w:rtl/>
        </w:rPr>
        <w:t xml:space="preserve"> و مسائل مذکور هم بدون د</w:t>
      </w:r>
      <w:r w:rsidR="00850B95">
        <w:rPr>
          <w:rFonts w:hint="cs"/>
          <w:rtl/>
        </w:rPr>
        <w:t>ر نظر گرفتن اسباب آن مقدر نگشته</w:t>
      </w:r>
      <w:r w:rsidR="00850B95">
        <w:rPr>
          <w:rFonts w:hint="eastAsia"/>
          <w:rtl/>
        </w:rPr>
        <w:t>‌</w:t>
      </w:r>
      <w:r>
        <w:rPr>
          <w:rFonts w:hint="cs"/>
          <w:rtl/>
        </w:rPr>
        <w:t xml:space="preserve">اند، </w:t>
      </w:r>
      <w:r w:rsidRPr="00E11FF3">
        <w:rPr>
          <w:rStyle w:val="Char8"/>
          <w:rFonts w:hint="cs"/>
          <w:rtl/>
        </w:rPr>
        <w:t>«</w:t>
      </w:r>
      <w:r>
        <w:rPr>
          <w:rFonts w:hint="cs"/>
          <w:rtl/>
        </w:rPr>
        <w:t>در</w:t>
      </w:r>
      <w:r w:rsidR="001037FF">
        <w:rPr>
          <w:rFonts w:hint="cs"/>
          <w:rtl/>
        </w:rPr>
        <w:t xml:space="preserve"> </w:t>
      </w:r>
      <w:r>
        <w:rPr>
          <w:rFonts w:hint="cs"/>
          <w:rtl/>
        </w:rPr>
        <w:t>واقع</w:t>
      </w:r>
      <w:r w:rsidR="006F03FD">
        <w:rPr>
          <w:rFonts w:hint="cs"/>
          <w:rtl/>
        </w:rPr>
        <w:t xml:space="preserve"> هرگاه </w:t>
      </w:r>
      <w:r>
        <w:rPr>
          <w:rFonts w:hint="cs"/>
          <w:rtl/>
        </w:rPr>
        <w:t>بنده</w:t>
      </w:r>
      <w:r>
        <w:rPr>
          <w:rFonts w:hint="eastAsia"/>
          <w:rtl/>
        </w:rPr>
        <w:t>‌</w:t>
      </w:r>
      <w:r>
        <w:rPr>
          <w:rFonts w:hint="cs"/>
          <w:rtl/>
        </w:rPr>
        <w:t>ای سبب یکی از مقدر</w:t>
      </w:r>
      <w:r w:rsidR="00850B95">
        <w:rPr>
          <w:rFonts w:hint="cs"/>
          <w:rtl/>
        </w:rPr>
        <w:t>ات را فراهم کند آن قضیه مقدر می</w:t>
      </w:r>
      <w:r w:rsidR="00850B95">
        <w:rPr>
          <w:rFonts w:hint="eastAsia"/>
          <w:rtl/>
        </w:rPr>
        <w:t>‌</w:t>
      </w:r>
      <w:r>
        <w:rPr>
          <w:rFonts w:hint="cs"/>
          <w:rtl/>
        </w:rPr>
        <w:t>شو</w:t>
      </w:r>
      <w:r w:rsidR="00850B95">
        <w:rPr>
          <w:rFonts w:hint="cs"/>
          <w:rtl/>
        </w:rPr>
        <w:t>ن</w:t>
      </w:r>
      <w:r>
        <w:rPr>
          <w:rFonts w:hint="cs"/>
          <w:rtl/>
        </w:rPr>
        <w:t>د</w:t>
      </w:r>
      <w:r w:rsidR="00850B95">
        <w:rPr>
          <w:rFonts w:hint="cs"/>
          <w:rtl/>
        </w:rPr>
        <w:t xml:space="preserve"> </w:t>
      </w:r>
      <w:r>
        <w:rPr>
          <w:rFonts w:hint="cs"/>
          <w:rtl/>
        </w:rPr>
        <w:t>و اگر سبب آن را فراهم نکند، ا</w:t>
      </w:r>
      <w:r w:rsidR="005D36F9">
        <w:rPr>
          <w:rFonts w:hint="cs"/>
          <w:rtl/>
        </w:rPr>
        <w:t xml:space="preserve">مر مقدر هم منتفی </w:t>
      </w:r>
      <w:r w:rsidR="005D36F9" w:rsidRPr="006C7E37">
        <w:rPr>
          <w:rFonts w:hint="cs"/>
          <w:spacing w:val="-4"/>
          <w:rtl/>
        </w:rPr>
        <w:t>خواهد شد، همان</w:t>
      </w:r>
      <w:r w:rsidRPr="006C7E37">
        <w:rPr>
          <w:rFonts w:hint="cs"/>
          <w:spacing w:val="-4"/>
          <w:rtl/>
        </w:rPr>
        <w:t>گونه که سیری و سیرابی با خوردن و نوشیدن مقدر گشته و حاصل</w:t>
      </w:r>
      <w:r w:rsidR="00850650" w:rsidRPr="006C7E37">
        <w:rPr>
          <w:rFonts w:hint="cs"/>
          <w:spacing w:val="-4"/>
          <w:rtl/>
        </w:rPr>
        <w:t xml:space="preserve"> می‌</w:t>
      </w:r>
      <w:r w:rsidRPr="006C7E37">
        <w:rPr>
          <w:rFonts w:hint="cs"/>
          <w:spacing w:val="-4"/>
          <w:rtl/>
        </w:rPr>
        <w:t xml:space="preserve">شوند... وارد شدن به بهشت و جهنم نیز </w:t>
      </w:r>
      <w:r w:rsidR="00850B95" w:rsidRPr="006C7E37">
        <w:rPr>
          <w:rFonts w:hint="cs"/>
          <w:spacing w:val="-4"/>
          <w:rtl/>
        </w:rPr>
        <w:t>به وسیله اعمال انسان رقم زده می</w:t>
      </w:r>
      <w:r w:rsidR="00850B95" w:rsidRPr="006C7E37">
        <w:rPr>
          <w:rFonts w:hint="eastAsia"/>
          <w:spacing w:val="-4"/>
          <w:rtl/>
        </w:rPr>
        <w:t>‌</w:t>
      </w:r>
      <w:r w:rsidRPr="006C7E37">
        <w:rPr>
          <w:rFonts w:hint="cs"/>
          <w:spacing w:val="-4"/>
          <w:rtl/>
        </w:rPr>
        <w:t>شود</w:t>
      </w:r>
      <w:r w:rsidRPr="006C7E37">
        <w:rPr>
          <w:rStyle w:val="Char8"/>
          <w:rFonts w:hint="cs"/>
          <w:spacing w:val="-4"/>
          <w:rtl/>
        </w:rPr>
        <w:t>»</w:t>
      </w:r>
      <w:r w:rsidR="00134C18" w:rsidRPr="006C7E37">
        <w:rPr>
          <w:rFonts w:hint="cs"/>
          <w:spacing w:val="-4"/>
          <w:vertAlign w:val="superscript"/>
          <w:rtl/>
        </w:rPr>
        <w:t>(</w:t>
      </w:r>
      <w:r w:rsidR="00134C18" w:rsidRPr="006C7E37">
        <w:rPr>
          <w:rStyle w:val="FootnoteReference"/>
          <w:spacing w:val="-4"/>
          <w:rtl/>
        </w:rPr>
        <w:footnoteReference w:id="209"/>
      </w:r>
      <w:r w:rsidR="00134C18" w:rsidRPr="006C7E37">
        <w:rPr>
          <w:rFonts w:hint="cs"/>
          <w:spacing w:val="-4"/>
          <w:vertAlign w:val="superscript"/>
          <w:rtl/>
        </w:rPr>
        <w:t>)</w:t>
      </w:r>
      <w:r w:rsidRPr="006C7E37">
        <w:rPr>
          <w:rFonts w:hint="cs"/>
          <w:spacing w:val="-4"/>
          <w:rtl/>
        </w:rPr>
        <w:t>.</w:t>
      </w:r>
    </w:p>
    <w:p w:rsidR="009C33F2" w:rsidRDefault="009C33F2" w:rsidP="00463A07">
      <w:pPr>
        <w:pStyle w:val="a8"/>
        <w:rPr>
          <w:rtl/>
        </w:rPr>
      </w:pPr>
      <w:r>
        <w:rPr>
          <w:rFonts w:hint="cs"/>
          <w:rtl/>
        </w:rPr>
        <w:t xml:space="preserve">به همین خاطر هنگامی که یکی از اصحاب بر عمر </w:t>
      </w:r>
      <w:r w:rsidR="00850B95">
        <w:rPr>
          <w:rFonts w:cs="CTraditional Arabic" w:hint="cs"/>
          <w:rtl/>
        </w:rPr>
        <w:t>س</w:t>
      </w:r>
      <w:r w:rsidR="00850B95">
        <w:rPr>
          <w:rFonts w:hint="cs"/>
          <w:rtl/>
        </w:rPr>
        <w:t xml:space="preserve"> اعتراض کرد که چرا سربازان را</w:t>
      </w:r>
      <w:r>
        <w:rPr>
          <w:rFonts w:hint="cs"/>
          <w:rtl/>
        </w:rPr>
        <w:t xml:space="preserve"> به خاطر طاعون به کوه‌های شمال انتقال داد، و به او</w:t>
      </w:r>
      <w:r w:rsidR="00850B95">
        <w:rPr>
          <w:rFonts w:hint="cs"/>
          <w:rtl/>
        </w:rPr>
        <w:t xml:space="preserve"> گفت: آیا تو از تقدیر خداوند می</w:t>
      </w:r>
      <w:r w:rsidR="00850B95">
        <w:rPr>
          <w:rFonts w:hint="eastAsia"/>
          <w:rtl/>
        </w:rPr>
        <w:t>‌</w:t>
      </w:r>
      <w:r>
        <w:rPr>
          <w:rFonts w:hint="cs"/>
          <w:rtl/>
        </w:rPr>
        <w:t xml:space="preserve">گریزی؟ عمر </w:t>
      </w:r>
      <w:r w:rsidR="00850B95">
        <w:rPr>
          <w:rFonts w:cs="CTraditional Arabic" w:hint="cs"/>
          <w:rtl/>
        </w:rPr>
        <w:t>س</w:t>
      </w:r>
      <w:r>
        <w:rPr>
          <w:rFonts w:hint="cs"/>
          <w:rtl/>
        </w:rPr>
        <w:t xml:space="preserve"> فرمود: ما از تقدیر خدا</w:t>
      </w:r>
      <w:r w:rsidR="004807C6">
        <w:rPr>
          <w:rFonts w:hint="cs"/>
          <w:rtl/>
        </w:rPr>
        <w:t xml:space="preserve"> به‌سوی </w:t>
      </w:r>
      <w:r>
        <w:rPr>
          <w:rFonts w:hint="cs"/>
          <w:rtl/>
        </w:rPr>
        <w:t>تقدیر خدا فرار</w:t>
      </w:r>
      <w:r w:rsidR="00850650">
        <w:rPr>
          <w:rFonts w:hint="cs"/>
          <w:rtl/>
        </w:rPr>
        <w:t xml:space="preserve"> می‌</w:t>
      </w:r>
      <w:r>
        <w:rPr>
          <w:rFonts w:hint="cs"/>
          <w:rtl/>
        </w:rPr>
        <w:t>کنی</w:t>
      </w:r>
      <w:r w:rsidR="005D36F9">
        <w:rPr>
          <w:rFonts w:hint="cs"/>
          <w:rtl/>
        </w:rPr>
        <w:t>م</w:t>
      </w:r>
      <w:r w:rsidRPr="00E11FF3">
        <w:rPr>
          <w:rStyle w:val="Char8"/>
          <w:rFonts w:hint="cs"/>
          <w:rtl/>
        </w:rPr>
        <w:t>»</w:t>
      </w:r>
      <w:r w:rsidR="006E6E90" w:rsidRPr="00FD7FF4">
        <w:rPr>
          <w:rFonts w:hint="cs"/>
          <w:vertAlign w:val="superscript"/>
          <w:rtl/>
        </w:rPr>
        <w:t>(</w:t>
      </w:r>
      <w:r w:rsidR="006E6E90" w:rsidRPr="00FD7FF4">
        <w:rPr>
          <w:rStyle w:val="FootnoteReference"/>
          <w:rtl/>
        </w:rPr>
        <w:footnoteReference w:id="210"/>
      </w:r>
      <w:r w:rsidR="006E6E90" w:rsidRPr="00FD7FF4">
        <w:rPr>
          <w:rFonts w:hint="cs"/>
          <w:vertAlign w:val="superscript"/>
          <w:rtl/>
        </w:rPr>
        <w:t>)</w:t>
      </w:r>
      <w:r>
        <w:rPr>
          <w:rFonts w:hint="cs"/>
          <w:rtl/>
        </w:rPr>
        <w:t>. این واقعه شامل این مس</w:t>
      </w:r>
      <w:r w:rsidR="00463A07">
        <w:rPr>
          <w:rFonts w:hint="cs"/>
          <w:rtl/>
        </w:rPr>
        <w:t>أ</w:t>
      </w:r>
      <w:r>
        <w:rPr>
          <w:rFonts w:hint="cs"/>
          <w:rtl/>
        </w:rPr>
        <w:t>له است که استفاده از</w:t>
      </w:r>
      <w:r w:rsidR="00850B95">
        <w:rPr>
          <w:rFonts w:hint="cs"/>
          <w:rtl/>
        </w:rPr>
        <w:t xml:space="preserve"> اسباب ضروری است و می</w:t>
      </w:r>
      <w:r w:rsidR="00850B95">
        <w:rPr>
          <w:rFonts w:hint="eastAsia"/>
          <w:rtl/>
        </w:rPr>
        <w:t>‌</w:t>
      </w:r>
      <w:r>
        <w:rPr>
          <w:rFonts w:hint="cs"/>
          <w:rtl/>
        </w:rPr>
        <w:t>توان برای مقابله با مقدرات از خود مقدرات بهره گرفت و دعا هم</w:t>
      </w:r>
      <w:r w:rsidR="00A94924">
        <w:rPr>
          <w:rFonts w:hint="cs"/>
          <w:rtl/>
        </w:rPr>
        <w:t xml:space="preserve"> </w:t>
      </w:r>
      <w:r>
        <w:rPr>
          <w:rFonts w:hint="cs"/>
          <w:rtl/>
        </w:rPr>
        <w:t>جزو بزرگ</w:t>
      </w:r>
      <w:r w:rsidR="003F4499">
        <w:rPr>
          <w:rFonts w:hint="cs"/>
          <w:rtl/>
        </w:rPr>
        <w:t xml:space="preserve">‌ترین </w:t>
      </w:r>
      <w:r>
        <w:rPr>
          <w:rFonts w:hint="cs"/>
          <w:rtl/>
        </w:rPr>
        <w:t>اسباب است.</w:t>
      </w:r>
    </w:p>
    <w:p w:rsidR="009C33F2" w:rsidRDefault="009C33F2" w:rsidP="009C33F2">
      <w:pPr>
        <w:pStyle w:val="a8"/>
        <w:rPr>
          <w:rtl/>
        </w:rPr>
      </w:pPr>
      <w:r>
        <w:rPr>
          <w:rFonts w:hint="cs"/>
          <w:rtl/>
        </w:rPr>
        <w:t xml:space="preserve">عمل پیامبر </w:t>
      </w:r>
      <w:r w:rsidR="00850B95">
        <w:rPr>
          <w:rFonts w:cs="CTraditional Arabic" w:hint="cs"/>
          <w:rtl/>
        </w:rPr>
        <w:t>س</w:t>
      </w:r>
      <w:r>
        <w:rPr>
          <w:rFonts w:hint="cs"/>
          <w:rtl/>
        </w:rPr>
        <w:t xml:space="preserve"> و </w:t>
      </w:r>
      <w:r w:rsidR="005D36F9">
        <w:rPr>
          <w:rFonts w:hint="cs"/>
          <w:rtl/>
        </w:rPr>
        <w:t>اصحاب او -رضوان خدا بر آنان باد-</w:t>
      </w:r>
      <w:r>
        <w:rPr>
          <w:rFonts w:hint="cs"/>
          <w:rtl/>
        </w:rPr>
        <w:t xml:space="preserve"> دلیل روشنی بر تأثیر و اهمیت دعاست و نظر افرادی را که معتقدند دعا با وجود مقدر شدن امور توسط خداوند دیگر فایده</w:t>
      </w:r>
      <w:r>
        <w:rPr>
          <w:rFonts w:hint="eastAsia"/>
          <w:rtl/>
        </w:rPr>
        <w:t>‌</w:t>
      </w:r>
      <w:r>
        <w:rPr>
          <w:rFonts w:hint="cs"/>
          <w:rtl/>
        </w:rPr>
        <w:t>ای ندارد مردود</w:t>
      </w:r>
      <w:r w:rsidR="00850650">
        <w:rPr>
          <w:rFonts w:hint="cs"/>
          <w:rtl/>
        </w:rPr>
        <w:t xml:space="preserve"> می‌</w:t>
      </w:r>
      <w:r>
        <w:rPr>
          <w:rFonts w:hint="cs"/>
          <w:rtl/>
        </w:rPr>
        <w:t>کند.</w:t>
      </w:r>
    </w:p>
    <w:p w:rsidR="009C33F2" w:rsidRDefault="009C33F2" w:rsidP="003A7A59">
      <w:pPr>
        <w:pStyle w:val="a8"/>
        <w:rPr>
          <w:rtl/>
        </w:rPr>
      </w:pPr>
      <w:r w:rsidRPr="006C7E37">
        <w:rPr>
          <w:rFonts w:hint="cs"/>
          <w:spacing w:val="-4"/>
          <w:rtl/>
        </w:rPr>
        <w:t>یکی از</w:t>
      </w:r>
      <w:r w:rsidR="00850B95" w:rsidRPr="006C7E37">
        <w:rPr>
          <w:rFonts w:hint="cs"/>
          <w:spacing w:val="-4"/>
          <w:rtl/>
        </w:rPr>
        <w:t xml:space="preserve"> اسبابی که منجر به پذیرش دعا می</w:t>
      </w:r>
      <w:r w:rsidR="00850B95" w:rsidRPr="006C7E37">
        <w:rPr>
          <w:rFonts w:hint="eastAsia"/>
          <w:spacing w:val="-4"/>
          <w:rtl/>
        </w:rPr>
        <w:t>‌</w:t>
      </w:r>
      <w:r w:rsidRPr="006C7E37">
        <w:rPr>
          <w:rFonts w:hint="cs"/>
          <w:spacing w:val="-4"/>
          <w:rtl/>
        </w:rPr>
        <w:t xml:space="preserve">شود آن است که در حدیث رسول خدا </w:t>
      </w:r>
      <w:r w:rsidR="00850650" w:rsidRPr="006C7E37">
        <w:rPr>
          <w:rFonts w:cs="CTraditional Arabic" w:hint="cs"/>
          <w:spacing w:val="-4"/>
          <w:rtl/>
        </w:rPr>
        <w:t>ج</w:t>
      </w:r>
      <w:r>
        <w:rPr>
          <w:rFonts w:cs="CTraditional Arabic" w:hint="cs"/>
          <w:rtl/>
        </w:rPr>
        <w:t xml:space="preserve"> </w:t>
      </w:r>
      <w:r w:rsidRPr="0074480E">
        <w:rPr>
          <w:rFonts w:hint="cs"/>
          <w:rtl/>
        </w:rPr>
        <w:t>بیان شده است</w:t>
      </w:r>
      <w:r>
        <w:rPr>
          <w:rFonts w:hint="cs"/>
          <w:rtl/>
        </w:rPr>
        <w:t xml:space="preserve">: </w:t>
      </w:r>
      <w:r w:rsidRPr="00E11FF3">
        <w:rPr>
          <w:rStyle w:val="Char8"/>
          <w:rFonts w:hint="cs"/>
          <w:rtl/>
        </w:rPr>
        <w:t>«</w:t>
      </w:r>
      <w:r>
        <w:rPr>
          <w:rFonts w:hint="cs"/>
          <w:rtl/>
        </w:rPr>
        <w:t xml:space="preserve">سه دعا هست که بدون شک مستجاب هستند، دعای فرد مظلوم، دعای شخص مسافر و </w:t>
      </w:r>
      <w:r w:rsidR="00E60008">
        <w:rPr>
          <w:rFonts w:hint="cs"/>
          <w:rtl/>
        </w:rPr>
        <w:t>د</w:t>
      </w:r>
      <w:r>
        <w:rPr>
          <w:rFonts w:hint="cs"/>
          <w:rtl/>
        </w:rPr>
        <w:t>عای والدین برای فرزند</w:t>
      </w:r>
      <w:r w:rsidRPr="00E11FF3">
        <w:rPr>
          <w:rStyle w:val="Char8"/>
          <w:rFonts w:hint="cs"/>
          <w:rtl/>
        </w:rPr>
        <w:t>»</w:t>
      </w:r>
      <w:r w:rsidR="005511AC" w:rsidRPr="00FD7FF4">
        <w:rPr>
          <w:rFonts w:hint="cs"/>
          <w:vertAlign w:val="superscript"/>
          <w:rtl/>
        </w:rPr>
        <w:t>(</w:t>
      </w:r>
      <w:r w:rsidR="005511AC" w:rsidRPr="00FD7FF4">
        <w:rPr>
          <w:rStyle w:val="FootnoteReference"/>
          <w:rtl/>
        </w:rPr>
        <w:footnoteReference w:id="211"/>
      </w:r>
      <w:r w:rsidR="005511AC" w:rsidRPr="00FD7FF4">
        <w:rPr>
          <w:rFonts w:hint="cs"/>
          <w:vertAlign w:val="superscript"/>
          <w:rtl/>
        </w:rPr>
        <w:t>)</w:t>
      </w:r>
      <w:r>
        <w:rPr>
          <w:rFonts w:hint="cs"/>
          <w:rtl/>
        </w:rPr>
        <w:t>.</w:t>
      </w:r>
    </w:p>
    <w:p w:rsidR="009C33F2" w:rsidRDefault="009C33F2" w:rsidP="004F1177">
      <w:pPr>
        <w:pStyle w:val="a8"/>
        <w:rPr>
          <w:rtl/>
        </w:rPr>
      </w:pPr>
      <w:r>
        <w:rPr>
          <w:rFonts w:hint="cs"/>
          <w:rtl/>
        </w:rPr>
        <w:t xml:space="preserve">ابن رجب گفته است: </w:t>
      </w:r>
      <w:r w:rsidRPr="00E11FF3">
        <w:rPr>
          <w:rStyle w:val="Char8"/>
          <w:rFonts w:hint="cs"/>
          <w:rtl/>
        </w:rPr>
        <w:t>«</w:t>
      </w:r>
      <w:r>
        <w:rPr>
          <w:rFonts w:hint="cs"/>
          <w:rtl/>
        </w:rPr>
        <w:t xml:space="preserve">اگر سفر طولانی شود، دعای </w:t>
      </w:r>
      <w:r w:rsidR="0052775C">
        <w:rPr>
          <w:rFonts w:hint="cs"/>
          <w:rtl/>
        </w:rPr>
        <w:t xml:space="preserve">مسافر به </w:t>
      </w:r>
      <w:r w:rsidR="005D36F9">
        <w:rPr>
          <w:rFonts w:hint="cs"/>
          <w:rtl/>
        </w:rPr>
        <w:t>پذیرش نزدیک</w:t>
      </w:r>
      <w:r w:rsidR="005D36F9">
        <w:rPr>
          <w:rFonts w:hint="eastAsia"/>
          <w:rtl/>
        </w:rPr>
        <w:t>‌</w:t>
      </w:r>
      <w:r w:rsidR="0052775C">
        <w:rPr>
          <w:rFonts w:hint="cs"/>
          <w:rtl/>
        </w:rPr>
        <w:t>تر می</w:t>
      </w:r>
      <w:r w:rsidR="0052775C">
        <w:rPr>
          <w:rFonts w:hint="eastAsia"/>
          <w:rtl/>
        </w:rPr>
        <w:t>‌</w:t>
      </w:r>
      <w:r>
        <w:rPr>
          <w:rFonts w:hint="cs"/>
          <w:rtl/>
        </w:rPr>
        <w:t>گردد زیرا این گمان هست که ب</w:t>
      </w:r>
      <w:r w:rsidR="005D36F9">
        <w:rPr>
          <w:rFonts w:hint="cs"/>
          <w:rtl/>
        </w:rPr>
        <w:t>ه خاطر طول غربت</w:t>
      </w:r>
      <w:r w:rsidR="00F261B9">
        <w:rPr>
          <w:rFonts w:hint="cs"/>
          <w:rtl/>
        </w:rPr>
        <w:t>ِ</w:t>
      </w:r>
      <w:r w:rsidR="005D36F9">
        <w:rPr>
          <w:rFonts w:hint="cs"/>
          <w:rtl/>
        </w:rPr>
        <w:t xml:space="preserve"> شخص مسافر و دور</w:t>
      </w:r>
      <w:r>
        <w:rPr>
          <w:rFonts w:hint="cs"/>
          <w:rtl/>
        </w:rPr>
        <w:t>ی از وطن و تحمل سختی</w:t>
      </w:r>
      <w:r w:rsidR="00850650">
        <w:rPr>
          <w:rFonts w:hint="cs"/>
          <w:rtl/>
        </w:rPr>
        <w:t>‌ها</w:t>
      </w:r>
      <w:r>
        <w:rPr>
          <w:rFonts w:hint="cs"/>
          <w:rtl/>
        </w:rPr>
        <w:t xml:space="preserve"> نوعی تواضع و دل شکستگی در او ایجاد شود و افتادگی و شکستگی در برابر خداوند هم جزو بزرگ</w:t>
      </w:r>
      <w:r w:rsidR="003F4499">
        <w:rPr>
          <w:rFonts w:hint="cs"/>
          <w:rtl/>
        </w:rPr>
        <w:t xml:space="preserve">‌ترین </w:t>
      </w:r>
      <w:r>
        <w:rPr>
          <w:rFonts w:hint="cs"/>
          <w:rtl/>
        </w:rPr>
        <w:t>اسباب پذیرش دعاست</w:t>
      </w:r>
      <w:r w:rsidR="004F1177" w:rsidRPr="00FD7FF4">
        <w:rPr>
          <w:rFonts w:hint="cs"/>
          <w:vertAlign w:val="superscript"/>
          <w:rtl/>
        </w:rPr>
        <w:t>(</w:t>
      </w:r>
      <w:r w:rsidR="004F1177" w:rsidRPr="00FD7FF4">
        <w:rPr>
          <w:rStyle w:val="FootnoteReference"/>
          <w:rtl/>
        </w:rPr>
        <w:footnoteReference w:id="212"/>
      </w:r>
      <w:r w:rsidR="004F1177" w:rsidRPr="00FD7FF4">
        <w:rPr>
          <w:rFonts w:hint="cs"/>
          <w:vertAlign w:val="superscript"/>
          <w:rtl/>
        </w:rPr>
        <w:t>)</w:t>
      </w:r>
      <w:r>
        <w:rPr>
          <w:rFonts w:hint="cs"/>
          <w:rtl/>
        </w:rPr>
        <w:t>، همچنین لباس ژنده</w:t>
      </w:r>
      <w:r w:rsidR="00A94924">
        <w:rPr>
          <w:rFonts w:hint="cs"/>
          <w:rtl/>
        </w:rPr>
        <w:t xml:space="preserve"> </w:t>
      </w:r>
      <w:r>
        <w:rPr>
          <w:rFonts w:hint="cs"/>
          <w:rtl/>
        </w:rPr>
        <w:t>و کهنه در تن داشتن و به و</w:t>
      </w:r>
      <w:r w:rsidR="005D36F9">
        <w:rPr>
          <w:rFonts w:hint="cs"/>
          <w:rtl/>
        </w:rPr>
        <w:t>جود آمدن حالتی ژولیدگی و غبار</w:t>
      </w:r>
      <w:r>
        <w:rPr>
          <w:rFonts w:hint="cs"/>
          <w:rtl/>
        </w:rPr>
        <w:t xml:space="preserve">آلود در شمایل فرد، جزو </w:t>
      </w:r>
      <w:r w:rsidRPr="009532ED">
        <w:rPr>
          <w:rFonts w:hint="cs"/>
          <w:spacing w:val="-4"/>
          <w:rtl/>
        </w:rPr>
        <w:t xml:space="preserve">اسباب پذیرش دعاست. در حدیث مشهوری از پیامبر </w:t>
      </w:r>
      <w:r w:rsidR="00850650" w:rsidRPr="009532ED">
        <w:rPr>
          <w:rFonts w:cs="CTraditional Arabic" w:hint="cs"/>
          <w:spacing w:val="-4"/>
          <w:rtl/>
        </w:rPr>
        <w:t>ج</w:t>
      </w:r>
      <w:r w:rsidRPr="009532ED">
        <w:rPr>
          <w:rFonts w:hint="cs"/>
          <w:spacing w:val="-4"/>
          <w:rtl/>
        </w:rPr>
        <w:t xml:space="preserve"> روایت شده که فرمود: </w:t>
      </w:r>
      <w:r w:rsidRPr="009532ED">
        <w:rPr>
          <w:rStyle w:val="Char8"/>
          <w:rFonts w:hint="cs"/>
          <w:spacing w:val="-4"/>
          <w:rtl/>
        </w:rPr>
        <w:t>«</w:t>
      </w:r>
      <w:r w:rsidRPr="009532ED">
        <w:rPr>
          <w:rFonts w:hint="cs"/>
          <w:spacing w:val="-4"/>
          <w:rtl/>
        </w:rPr>
        <w:t>چه بسیارند ژولیده موهای غبارآلود</w:t>
      </w:r>
      <w:r w:rsidR="00F261B9" w:rsidRPr="009532ED">
        <w:rPr>
          <w:rFonts w:hint="cs"/>
          <w:spacing w:val="-4"/>
          <w:rtl/>
        </w:rPr>
        <w:t>ی</w:t>
      </w:r>
      <w:r w:rsidRPr="009532ED">
        <w:rPr>
          <w:rFonts w:hint="cs"/>
          <w:spacing w:val="-4"/>
          <w:rtl/>
        </w:rPr>
        <w:t xml:space="preserve"> که لباس</w:t>
      </w:r>
      <w:r w:rsidR="005D36F9" w:rsidRPr="009532ED">
        <w:rPr>
          <w:rFonts w:hint="eastAsia"/>
          <w:spacing w:val="-4"/>
          <w:rtl/>
        </w:rPr>
        <w:t>‌</w:t>
      </w:r>
      <w:r w:rsidRPr="009532ED">
        <w:rPr>
          <w:rFonts w:hint="cs"/>
          <w:spacing w:val="-4"/>
          <w:rtl/>
        </w:rPr>
        <w:t>های</w:t>
      </w:r>
      <w:r w:rsidR="00A94924" w:rsidRPr="009532ED">
        <w:rPr>
          <w:rFonts w:hint="cs"/>
          <w:spacing w:val="-4"/>
          <w:rtl/>
        </w:rPr>
        <w:t xml:space="preserve"> </w:t>
      </w:r>
      <w:r w:rsidR="005D36F9" w:rsidRPr="009532ED">
        <w:rPr>
          <w:rFonts w:hint="cs"/>
          <w:spacing w:val="-4"/>
          <w:rtl/>
        </w:rPr>
        <w:t>ژن</w:t>
      </w:r>
      <w:r w:rsidRPr="009532ED">
        <w:rPr>
          <w:rFonts w:hint="cs"/>
          <w:spacing w:val="-4"/>
          <w:rtl/>
        </w:rPr>
        <w:t>ده و کهنه بر تن</w:t>
      </w:r>
      <w:r w:rsidR="0052775C" w:rsidRPr="009532ED">
        <w:rPr>
          <w:rFonts w:hint="cs"/>
          <w:spacing w:val="-4"/>
          <w:rtl/>
        </w:rPr>
        <w:t xml:space="preserve"> دارند و کسی بر آنها اهمیتی نمی</w:t>
      </w:r>
      <w:r w:rsidR="0052775C" w:rsidRPr="009532ED">
        <w:rPr>
          <w:rFonts w:hint="eastAsia"/>
          <w:spacing w:val="-4"/>
          <w:rtl/>
        </w:rPr>
        <w:t>‌</w:t>
      </w:r>
      <w:r w:rsidRPr="009532ED">
        <w:rPr>
          <w:rFonts w:hint="cs"/>
          <w:spacing w:val="-4"/>
          <w:rtl/>
        </w:rPr>
        <w:t>دهد، اما اگر خدا را به چیزی قسم دهند، خداوند آن را به انجام</w:t>
      </w:r>
      <w:r w:rsidR="00850650" w:rsidRPr="009532ED">
        <w:rPr>
          <w:rFonts w:hint="cs"/>
          <w:spacing w:val="-4"/>
          <w:rtl/>
        </w:rPr>
        <w:t xml:space="preserve"> می‌</w:t>
      </w:r>
      <w:r w:rsidRPr="009532ED">
        <w:rPr>
          <w:rFonts w:hint="cs"/>
          <w:spacing w:val="-4"/>
          <w:rtl/>
        </w:rPr>
        <w:t>رساند</w:t>
      </w:r>
      <w:r w:rsidRPr="009532ED">
        <w:rPr>
          <w:rStyle w:val="Char8"/>
          <w:rFonts w:hint="cs"/>
          <w:spacing w:val="-4"/>
          <w:rtl/>
        </w:rPr>
        <w:t>»</w:t>
      </w:r>
      <w:r w:rsidR="004F1177" w:rsidRPr="009532ED">
        <w:rPr>
          <w:rFonts w:hint="cs"/>
          <w:spacing w:val="-4"/>
          <w:vertAlign w:val="superscript"/>
          <w:rtl/>
        </w:rPr>
        <w:t>(</w:t>
      </w:r>
      <w:r w:rsidR="004F1177" w:rsidRPr="009532ED">
        <w:rPr>
          <w:rStyle w:val="FootnoteReference"/>
          <w:spacing w:val="-4"/>
          <w:rtl/>
        </w:rPr>
        <w:footnoteReference w:id="213"/>
      </w:r>
      <w:r w:rsidR="004F1177" w:rsidRPr="009532ED">
        <w:rPr>
          <w:rFonts w:hint="cs"/>
          <w:spacing w:val="-4"/>
          <w:vertAlign w:val="superscript"/>
          <w:rtl/>
        </w:rPr>
        <w:t>)</w:t>
      </w:r>
      <w:r w:rsidRPr="009532ED">
        <w:rPr>
          <w:rFonts w:hint="cs"/>
          <w:spacing w:val="-4"/>
          <w:rtl/>
        </w:rPr>
        <w:t>.</w:t>
      </w:r>
    </w:p>
    <w:p w:rsidR="009C33F2" w:rsidRDefault="009C33F2" w:rsidP="00743B0B">
      <w:pPr>
        <w:pStyle w:val="a8"/>
        <w:rPr>
          <w:rtl/>
        </w:rPr>
      </w:pPr>
      <w:r>
        <w:rPr>
          <w:rFonts w:hint="cs"/>
          <w:rtl/>
        </w:rPr>
        <w:t xml:space="preserve">هرگاه پیامبر </w:t>
      </w:r>
      <w:r w:rsidR="00850650" w:rsidRPr="00850650">
        <w:rPr>
          <w:rFonts w:cs="CTraditional Arabic" w:hint="cs"/>
          <w:rtl/>
        </w:rPr>
        <w:t>ج</w:t>
      </w:r>
      <w:r w:rsidR="0052775C">
        <w:rPr>
          <w:rFonts w:hint="cs"/>
          <w:rtl/>
        </w:rPr>
        <w:t xml:space="preserve"> می</w:t>
      </w:r>
      <w:r w:rsidR="0052775C">
        <w:rPr>
          <w:rFonts w:hint="eastAsia"/>
          <w:rtl/>
        </w:rPr>
        <w:t>‌</w:t>
      </w:r>
      <w:r>
        <w:rPr>
          <w:rFonts w:hint="cs"/>
          <w:rtl/>
        </w:rPr>
        <w:t>خواست که برای نماز استسقا، از شهر بیرون رود با لباسی ژنده و</w:t>
      </w:r>
      <w:r w:rsidR="0052775C">
        <w:rPr>
          <w:rFonts w:hint="cs"/>
          <w:rtl/>
        </w:rPr>
        <w:t xml:space="preserve"> کهنه با حالت متواضع و گریان می</w:t>
      </w:r>
      <w:r w:rsidR="0052775C">
        <w:rPr>
          <w:rFonts w:hint="eastAsia"/>
          <w:rtl/>
        </w:rPr>
        <w:t>‌</w:t>
      </w:r>
      <w:r w:rsidR="005D36F9">
        <w:rPr>
          <w:rFonts w:hint="cs"/>
          <w:rtl/>
        </w:rPr>
        <w:t>رفت</w:t>
      </w:r>
      <w:r w:rsidR="00A46EE1" w:rsidRPr="00FD7FF4">
        <w:rPr>
          <w:rFonts w:hint="cs"/>
          <w:vertAlign w:val="superscript"/>
          <w:rtl/>
        </w:rPr>
        <w:t>(</w:t>
      </w:r>
      <w:r w:rsidR="00A46EE1" w:rsidRPr="00FD7FF4">
        <w:rPr>
          <w:rStyle w:val="FootnoteReference"/>
          <w:rtl/>
        </w:rPr>
        <w:footnoteReference w:id="214"/>
      </w:r>
      <w:r w:rsidR="00A46EE1" w:rsidRPr="00FD7FF4">
        <w:rPr>
          <w:rFonts w:hint="cs"/>
          <w:vertAlign w:val="superscript"/>
          <w:rtl/>
        </w:rPr>
        <w:t>)</w:t>
      </w:r>
      <w:r w:rsidR="00F22597" w:rsidRPr="00F22597">
        <w:rPr>
          <w:rStyle w:val="Char4"/>
          <w:rFonts w:hint="cs"/>
          <w:rtl/>
        </w:rPr>
        <w:t>.</w:t>
      </w:r>
      <w:r>
        <w:rPr>
          <w:rFonts w:hint="cs"/>
          <w:rtl/>
        </w:rPr>
        <w:t xml:space="preserve"> برادرزاده م</w:t>
      </w:r>
      <w:r w:rsidR="005D36F9">
        <w:rPr>
          <w:rFonts w:hint="cs"/>
          <w:rtl/>
        </w:rPr>
        <w:t>ُ</w:t>
      </w:r>
      <w:r>
        <w:rPr>
          <w:rFonts w:hint="cs"/>
          <w:rtl/>
        </w:rPr>
        <w:t>طر</w:t>
      </w:r>
      <w:r w:rsidR="005D36F9">
        <w:rPr>
          <w:rFonts w:hint="cs"/>
          <w:rtl/>
        </w:rPr>
        <w:t>َّ</w:t>
      </w:r>
      <w:r>
        <w:rPr>
          <w:rFonts w:hint="cs"/>
          <w:rtl/>
        </w:rPr>
        <w:t>ف</w:t>
      </w:r>
      <w:r w:rsidR="005D36F9">
        <w:rPr>
          <w:rFonts w:hint="cs"/>
          <w:rtl/>
        </w:rPr>
        <w:t>ِ</w:t>
      </w:r>
      <w:r>
        <w:rPr>
          <w:rFonts w:hint="cs"/>
          <w:rtl/>
        </w:rPr>
        <w:t xml:space="preserve"> بن عبدالله زندانی شده بود. او لباسی کهن</w:t>
      </w:r>
      <w:r w:rsidR="00F261B9">
        <w:rPr>
          <w:rFonts w:hint="cs"/>
          <w:rtl/>
        </w:rPr>
        <w:t>ه</w:t>
      </w:r>
      <w:r>
        <w:rPr>
          <w:rFonts w:hint="cs"/>
          <w:rtl/>
        </w:rPr>
        <w:t xml:space="preserve"> پوشید و یک چوب دستی به دست گرفت. به او گفته شد: این چه حالتی است که به خود گرفته</w:t>
      </w:r>
      <w:r>
        <w:rPr>
          <w:rFonts w:hint="eastAsia"/>
          <w:rtl/>
        </w:rPr>
        <w:t>‌</w:t>
      </w:r>
      <w:r>
        <w:rPr>
          <w:rFonts w:hint="cs"/>
          <w:rtl/>
        </w:rPr>
        <w:t>ای؟ گفت: برای پرو</w:t>
      </w:r>
      <w:r w:rsidR="005D36F9">
        <w:rPr>
          <w:rFonts w:hint="cs"/>
          <w:rtl/>
        </w:rPr>
        <w:t>ردگارم خودم را کوچک و حقیر کرده</w:t>
      </w:r>
      <w:r w:rsidR="005D36F9">
        <w:rPr>
          <w:rFonts w:hint="eastAsia"/>
          <w:rtl/>
        </w:rPr>
        <w:t>‌</w:t>
      </w:r>
      <w:r>
        <w:rPr>
          <w:rFonts w:hint="cs"/>
          <w:rtl/>
        </w:rPr>
        <w:t>ام تا شاید دعایم</w:t>
      </w:r>
      <w:r w:rsidR="005D36F9">
        <w:rPr>
          <w:rFonts w:hint="cs"/>
          <w:rtl/>
        </w:rPr>
        <w:t xml:space="preserve"> را در مورد برادرزاده</w:t>
      </w:r>
      <w:r w:rsidR="005D36F9">
        <w:rPr>
          <w:rFonts w:hint="eastAsia"/>
          <w:rtl/>
        </w:rPr>
        <w:t>‌</w:t>
      </w:r>
      <w:r w:rsidR="00743B0B">
        <w:rPr>
          <w:rFonts w:hint="cs"/>
          <w:rtl/>
        </w:rPr>
        <w:t>ام بپذیرد</w:t>
      </w:r>
      <w:r w:rsidR="00743B0B" w:rsidRPr="00FD7FF4">
        <w:rPr>
          <w:rFonts w:hint="cs"/>
          <w:vertAlign w:val="superscript"/>
          <w:rtl/>
        </w:rPr>
        <w:t>(</w:t>
      </w:r>
      <w:r w:rsidR="00743B0B" w:rsidRPr="00FD7FF4">
        <w:rPr>
          <w:rStyle w:val="FootnoteReference"/>
          <w:rtl/>
        </w:rPr>
        <w:footnoteReference w:id="215"/>
      </w:r>
      <w:r w:rsidR="00743B0B" w:rsidRPr="00FD7FF4">
        <w:rPr>
          <w:rFonts w:hint="cs"/>
          <w:vertAlign w:val="superscript"/>
          <w:rtl/>
        </w:rPr>
        <w:t>)</w:t>
      </w:r>
      <w:r w:rsidR="00743B0B">
        <w:rPr>
          <w:rFonts w:hint="cs"/>
          <w:rtl/>
        </w:rPr>
        <w:t>.</w:t>
      </w:r>
    </w:p>
    <w:p w:rsidR="009C33F2" w:rsidRDefault="0052775C" w:rsidP="0095169A">
      <w:pPr>
        <w:pStyle w:val="a8"/>
        <w:rPr>
          <w:rtl/>
        </w:rPr>
      </w:pPr>
      <w:r w:rsidRPr="006C7E37">
        <w:rPr>
          <w:rFonts w:hint="cs"/>
          <w:spacing w:val="-4"/>
          <w:rtl/>
        </w:rPr>
        <w:t>بالا بردن دست</w:t>
      </w:r>
      <w:r w:rsidRPr="006C7E37">
        <w:rPr>
          <w:rFonts w:hint="eastAsia"/>
          <w:spacing w:val="-4"/>
          <w:rtl/>
        </w:rPr>
        <w:t>‌</w:t>
      </w:r>
      <w:r w:rsidR="009C33F2" w:rsidRPr="006C7E37">
        <w:rPr>
          <w:rFonts w:hint="cs"/>
          <w:spacing w:val="-4"/>
          <w:rtl/>
        </w:rPr>
        <w:t>ها</w:t>
      </w:r>
      <w:r w:rsidR="00A94924" w:rsidRPr="006C7E37">
        <w:rPr>
          <w:rFonts w:hint="cs"/>
          <w:spacing w:val="-4"/>
          <w:rtl/>
        </w:rPr>
        <w:t xml:space="preserve"> </w:t>
      </w:r>
      <w:r w:rsidR="004807C6" w:rsidRPr="006C7E37">
        <w:rPr>
          <w:rFonts w:hint="cs"/>
          <w:spacing w:val="-4"/>
          <w:rtl/>
        </w:rPr>
        <w:t xml:space="preserve">به‌سوی </w:t>
      </w:r>
      <w:r w:rsidR="009C33F2" w:rsidRPr="006C7E37">
        <w:rPr>
          <w:rFonts w:hint="cs"/>
          <w:spacing w:val="-4"/>
          <w:rtl/>
        </w:rPr>
        <w:t xml:space="preserve">آسمان هم جزو اسباب قبولی دعاست. در حدیث سلمان </w:t>
      </w:r>
      <w:r w:rsidRPr="006C7E37">
        <w:rPr>
          <w:rFonts w:cs="CTraditional Arabic" w:hint="cs"/>
          <w:spacing w:val="-4"/>
          <w:rtl/>
        </w:rPr>
        <w:t>س</w:t>
      </w:r>
      <w:r w:rsidR="009C33F2">
        <w:rPr>
          <w:rFonts w:hint="cs"/>
          <w:rtl/>
        </w:rPr>
        <w:t xml:space="preserve"> از پیامبر </w:t>
      </w:r>
      <w:r w:rsidR="00850650" w:rsidRPr="00850650">
        <w:rPr>
          <w:rFonts w:cs="CTraditional Arabic" w:hint="cs"/>
          <w:rtl/>
        </w:rPr>
        <w:t>ج</w:t>
      </w:r>
      <w:r w:rsidR="009C33F2">
        <w:rPr>
          <w:rFonts w:hint="cs"/>
          <w:rtl/>
        </w:rPr>
        <w:t xml:space="preserve"> چنین روایت شده است: </w:t>
      </w:r>
      <w:r w:rsidR="009C33F2" w:rsidRPr="00E11FF3">
        <w:rPr>
          <w:rStyle w:val="Char8"/>
          <w:rFonts w:hint="cs"/>
          <w:rtl/>
        </w:rPr>
        <w:t>«</w:t>
      </w:r>
      <w:r w:rsidR="009C33F2">
        <w:rPr>
          <w:rFonts w:hint="cs"/>
          <w:rtl/>
        </w:rPr>
        <w:t>همانا خداوند با حیا و بخشن</w:t>
      </w:r>
      <w:r w:rsidR="00203785">
        <w:rPr>
          <w:rFonts w:hint="cs"/>
          <w:rtl/>
        </w:rPr>
        <w:t>ده است و شرم دارد از این که مردی</w:t>
      </w:r>
      <w:r w:rsidR="009C33F2">
        <w:rPr>
          <w:rFonts w:hint="cs"/>
          <w:rtl/>
        </w:rPr>
        <w:t xml:space="preserve"> دستانش را</w:t>
      </w:r>
      <w:r w:rsidR="004807C6">
        <w:rPr>
          <w:rFonts w:hint="cs"/>
          <w:rtl/>
        </w:rPr>
        <w:t xml:space="preserve"> به‌سوی </w:t>
      </w:r>
      <w:r w:rsidR="009C33F2">
        <w:rPr>
          <w:rFonts w:hint="cs"/>
          <w:rtl/>
        </w:rPr>
        <w:t>او دراز کند و او آنها از خالی و ناکام بازگرداند</w:t>
      </w:r>
      <w:r w:rsidR="009C33F2" w:rsidRPr="00E11FF3">
        <w:rPr>
          <w:rStyle w:val="Char8"/>
          <w:rFonts w:hint="cs"/>
          <w:rtl/>
        </w:rPr>
        <w:t>»</w:t>
      </w:r>
      <w:r w:rsidR="0095169A" w:rsidRPr="00FD7FF4">
        <w:rPr>
          <w:rFonts w:hint="cs"/>
          <w:vertAlign w:val="superscript"/>
          <w:rtl/>
        </w:rPr>
        <w:t>(</w:t>
      </w:r>
      <w:r w:rsidR="0095169A" w:rsidRPr="00FD7FF4">
        <w:rPr>
          <w:rStyle w:val="FootnoteReference"/>
          <w:rtl/>
        </w:rPr>
        <w:footnoteReference w:id="216"/>
      </w:r>
      <w:r w:rsidR="0095169A" w:rsidRPr="00FD7FF4">
        <w:rPr>
          <w:rFonts w:hint="cs"/>
          <w:vertAlign w:val="superscript"/>
          <w:rtl/>
        </w:rPr>
        <w:t>)</w:t>
      </w:r>
      <w:r w:rsidR="009C33F2">
        <w:rPr>
          <w:rFonts w:hint="cs"/>
          <w:rtl/>
        </w:rPr>
        <w:t>.</w:t>
      </w:r>
    </w:p>
    <w:p w:rsidR="009C33F2" w:rsidRDefault="0052775C" w:rsidP="005E44A4">
      <w:pPr>
        <w:pStyle w:val="a8"/>
        <w:rPr>
          <w:rFonts w:cs="Traditional Arabic"/>
          <w:rtl/>
        </w:rPr>
      </w:pPr>
      <w:r>
        <w:rPr>
          <w:rFonts w:hint="cs"/>
          <w:rtl/>
        </w:rPr>
        <w:t>یکی دیگر از سباب پذیرش د</w:t>
      </w:r>
      <w:r w:rsidR="005D36F9">
        <w:rPr>
          <w:rFonts w:hint="cs"/>
          <w:rtl/>
        </w:rPr>
        <w:t>عا</w:t>
      </w:r>
      <w:r w:rsidR="009C33F2">
        <w:rPr>
          <w:rFonts w:hint="cs"/>
          <w:rtl/>
        </w:rPr>
        <w:t xml:space="preserve"> اصرار و پافشاری بر قبولیت آن و تکرار لفظ </w:t>
      </w:r>
      <w:r w:rsidR="009C33F2" w:rsidRPr="00E11FF3">
        <w:rPr>
          <w:rStyle w:val="Char8"/>
          <w:rFonts w:hint="cs"/>
          <w:rtl/>
        </w:rPr>
        <w:t>«</w:t>
      </w:r>
      <w:r w:rsidR="009C33F2" w:rsidRPr="0052775C">
        <w:rPr>
          <w:rFonts w:hint="cs"/>
          <w:rtl/>
        </w:rPr>
        <w:t>رب</w:t>
      </w:r>
      <w:r w:rsidR="009C33F2" w:rsidRPr="00E11FF3">
        <w:rPr>
          <w:rStyle w:val="Char8"/>
          <w:rFonts w:hint="cs"/>
          <w:rtl/>
        </w:rPr>
        <w:t>»</w:t>
      </w:r>
      <w:r w:rsidR="009C33F2">
        <w:rPr>
          <w:rFonts w:cs="Traditional Arabic" w:hint="cs"/>
          <w:rtl/>
        </w:rPr>
        <w:t xml:space="preserve"> </w:t>
      </w:r>
      <w:r w:rsidR="009C33F2" w:rsidRPr="00C80E2B">
        <w:rPr>
          <w:rFonts w:hint="cs"/>
          <w:rtl/>
        </w:rPr>
        <w:t>در دعاست.</w:t>
      </w:r>
      <w:r w:rsidR="009C33F2">
        <w:rPr>
          <w:rFonts w:hint="cs"/>
          <w:rtl/>
        </w:rPr>
        <w:t xml:space="preserve"> در حدیث عایشه </w:t>
      </w:r>
      <w:r w:rsidR="00213446" w:rsidRPr="00213446">
        <w:rPr>
          <w:rFonts w:cs="CTraditional Arabic" w:hint="cs"/>
          <w:rtl/>
        </w:rPr>
        <w:t>ل</w:t>
      </w:r>
      <w:r w:rsidR="009C33F2">
        <w:rPr>
          <w:rFonts w:hint="cs"/>
          <w:rtl/>
        </w:rPr>
        <w:t xml:space="preserve"> به طور مرفوع از پیامبر </w:t>
      </w:r>
      <w:r w:rsidR="00850650" w:rsidRPr="00850650">
        <w:rPr>
          <w:rFonts w:cs="CTraditional Arabic" w:hint="cs"/>
          <w:rtl/>
        </w:rPr>
        <w:t>ج</w:t>
      </w:r>
      <w:r w:rsidR="009C33F2">
        <w:rPr>
          <w:rFonts w:hint="cs"/>
          <w:rtl/>
        </w:rPr>
        <w:t xml:space="preserve"> آمده است که فرمود: </w:t>
      </w:r>
      <w:r w:rsidR="009C33F2" w:rsidRPr="00E11FF3">
        <w:rPr>
          <w:rStyle w:val="Char8"/>
          <w:rFonts w:hint="cs"/>
          <w:rtl/>
        </w:rPr>
        <w:t>«</w:t>
      </w:r>
      <w:r w:rsidR="009C33F2">
        <w:rPr>
          <w:rFonts w:hint="cs"/>
          <w:rtl/>
        </w:rPr>
        <w:t>هرگاه بنده</w:t>
      </w:r>
      <w:r w:rsidR="009C33F2">
        <w:rPr>
          <w:rFonts w:hint="eastAsia"/>
          <w:rtl/>
        </w:rPr>
        <w:t>‌</w:t>
      </w:r>
      <w:r w:rsidR="009C33F2">
        <w:rPr>
          <w:rFonts w:hint="cs"/>
          <w:rtl/>
        </w:rPr>
        <w:t>ی خدا چهاربار بگوید: یا رب، خداوند</w:t>
      </w:r>
      <w:r w:rsidR="00850650">
        <w:rPr>
          <w:rFonts w:hint="cs"/>
          <w:rtl/>
        </w:rPr>
        <w:t xml:space="preserve"> می‌</w:t>
      </w:r>
      <w:r w:rsidR="009C33F2">
        <w:rPr>
          <w:rFonts w:hint="cs"/>
          <w:rtl/>
        </w:rPr>
        <w:t>فرماید: لبیک ای بنده</w:t>
      </w:r>
      <w:r w:rsidR="009C33F2">
        <w:rPr>
          <w:rFonts w:hint="eastAsia"/>
          <w:rtl/>
        </w:rPr>
        <w:t>‌</w:t>
      </w:r>
      <w:r w:rsidR="009C33F2">
        <w:rPr>
          <w:rFonts w:hint="cs"/>
          <w:rtl/>
        </w:rPr>
        <w:t>ی من، بخواه تا به تو بخشیده شود</w:t>
      </w:r>
      <w:r w:rsidR="009C33F2" w:rsidRPr="00E11FF3">
        <w:rPr>
          <w:rStyle w:val="Char8"/>
          <w:rFonts w:hint="cs"/>
          <w:rtl/>
        </w:rPr>
        <w:t>»</w:t>
      </w:r>
      <w:r w:rsidR="005E44A4" w:rsidRPr="00FD7FF4">
        <w:rPr>
          <w:rFonts w:hint="cs"/>
          <w:vertAlign w:val="superscript"/>
          <w:rtl/>
        </w:rPr>
        <w:t>(</w:t>
      </w:r>
      <w:r w:rsidR="005E44A4" w:rsidRPr="00FD7FF4">
        <w:rPr>
          <w:rStyle w:val="FootnoteReference"/>
          <w:rtl/>
        </w:rPr>
        <w:footnoteReference w:id="217"/>
      </w:r>
      <w:r w:rsidR="005E44A4" w:rsidRPr="00FD7FF4">
        <w:rPr>
          <w:rFonts w:hint="cs"/>
          <w:vertAlign w:val="superscript"/>
          <w:rtl/>
        </w:rPr>
        <w:t>)</w:t>
      </w:r>
      <w:r w:rsidR="009C33F2">
        <w:rPr>
          <w:rFonts w:cs="Traditional Arabic" w:hint="cs"/>
          <w:rtl/>
        </w:rPr>
        <w:t>.</w:t>
      </w:r>
    </w:p>
    <w:p w:rsidR="009C33F2" w:rsidRDefault="009C33F2" w:rsidP="00463A07">
      <w:pPr>
        <w:pStyle w:val="a8"/>
        <w:rPr>
          <w:rtl/>
        </w:rPr>
      </w:pPr>
      <w:r w:rsidRPr="001B0201">
        <w:rPr>
          <w:rFonts w:hint="cs"/>
          <w:rtl/>
        </w:rPr>
        <w:t xml:space="preserve">انجام </w:t>
      </w:r>
      <w:r>
        <w:rPr>
          <w:rFonts w:hint="cs"/>
          <w:rtl/>
        </w:rPr>
        <w:t>اعمال صالح</w:t>
      </w:r>
      <w:r w:rsidR="005D36F9">
        <w:rPr>
          <w:rFonts w:hint="cs"/>
          <w:rtl/>
        </w:rPr>
        <w:t xml:space="preserve"> هم جزو اسباب پ</w:t>
      </w:r>
      <w:r w:rsidR="00203785">
        <w:rPr>
          <w:rFonts w:hint="cs"/>
          <w:rtl/>
        </w:rPr>
        <w:t>ذ</w:t>
      </w:r>
      <w:r w:rsidR="005D36F9">
        <w:rPr>
          <w:rFonts w:hint="cs"/>
          <w:rtl/>
        </w:rPr>
        <w:t>یرش دعاست، همان</w:t>
      </w:r>
      <w:r>
        <w:rPr>
          <w:rFonts w:hint="cs"/>
          <w:rtl/>
        </w:rPr>
        <w:t xml:space="preserve">گونه که در حدیث آمده که افرادی وارد غاری شدند و ورودی غار بر آنها بسته شد، پس آنان به اعمال صالحی که </w:t>
      </w:r>
      <w:r w:rsidRPr="005D36F9">
        <w:rPr>
          <w:rFonts w:hint="cs"/>
          <w:spacing w:val="-4"/>
          <w:rtl/>
        </w:rPr>
        <w:t>نیت خود را برای انجام آنها خالص کرده بودند توسل جستند و دعاهایشان پذیرفته شد.</w:t>
      </w:r>
    </w:p>
    <w:p w:rsidR="009C33F2" w:rsidRDefault="007923A0" w:rsidP="00D5110A">
      <w:pPr>
        <w:pStyle w:val="af1"/>
        <w:rPr>
          <w:rStyle w:val="Char4"/>
          <w:rtl/>
        </w:rPr>
      </w:pPr>
      <w:r w:rsidRPr="00AB7196">
        <w:rPr>
          <w:rStyle w:val="Char8"/>
          <w:rtl/>
        </w:rPr>
        <w:t>﴿</w:t>
      </w:r>
      <w:r w:rsidRPr="007923A0">
        <w:rPr>
          <w:rtl/>
        </w:rPr>
        <w:t xml:space="preserve">إِلَيۡهِ يَصۡعَدُ </w:t>
      </w:r>
      <w:r w:rsidRPr="007923A0">
        <w:rPr>
          <w:rFonts w:hint="cs"/>
          <w:rtl/>
        </w:rPr>
        <w:t>ٱ</w:t>
      </w:r>
      <w:r w:rsidRPr="007923A0">
        <w:rPr>
          <w:rFonts w:hint="eastAsia"/>
          <w:rtl/>
        </w:rPr>
        <w:t>لۡكَلِمُ</w:t>
      </w:r>
      <w:r w:rsidRPr="007923A0">
        <w:rPr>
          <w:rtl/>
        </w:rPr>
        <w:t xml:space="preserve"> </w:t>
      </w:r>
      <w:r w:rsidRPr="007923A0">
        <w:rPr>
          <w:rFonts w:hint="cs"/>
          <w:rtl/>
        </w:rPr>
        <w:t>ٱ</w:t>
      </w:r>
      <w:r w:rsidRPr="007923A0">
        <w:rPr>
          <w:rFonts w:hint="eastAsia"/>
          <w:rtl/>
        </w:rPr>
        <w:t>لطَّيِّبُ</w:t>
      </w:r>
      <w:r w:rsidRPr="007923A0">
        <w:rPr>
          <w:rtl/>
        </w:rPr>
        <w:t xml:space="preserve"> وَ</w:t>
      </w:r>
      <w:r w:rsidRPr="007923A0">
        <w:rPr>
          <w:rFonts w:hint="cs"/>
          <w:rtl/>
        </w:rPr>
        <w:t>ٱ</w:t>
      </w:r>
      <w:r w:rsidRPr="007923A0">
        <w:rPr>
          <w:rFonts w:hint="eastAsia"/>
          <w:rtl/>
        </w:rPr>
        <w:t>لۡعَمَلُ</w:t>
      </w:r>
      <w:r w:rsidRPr="007923A0">
        <w:rPr>
          <w:rtl/>
        </w:rPr>
        <w:t xml:space="preserve"> </w:t>
      </w:r>
      <w:r w:rsidRPr="007923A0">
        <w:rPr>
          <w:rFonts w:hint="cs"/>
          <w:rtl/>
        </w:rPr>
        <w:t>ٱ</w:t>
      </w:r>
      <w:r w:rsidRPr="007923A0">
        <w:rPr>
          <w:rFonts w:hint="eastAsia"/>
          <w:rtl/>
        </w:rPr>
        <w:t>لصَّٰلِحُ</w:t>
      </w:r>
      <w:r w:rsidRPr="007923A0">
        <w:rPr>
          <w:rtl/>
        </w:rPr>
        <w:t xml:space="preserve"> يَرۡفَعُهُ</w:t>
      </w:r>
      <w:r w:rsidRPr="00AB7196">
        <w:rPr>
          <w:rStyle w:val="Char8"/>
          <w:rFonts w:hint="cs"/>
          <w:rtl/>
        </w:rPr>
        <w:t>﴾</w:t>
      </w:r>
      <w:r w:rsidR="009C33F2" w:rsidRPr="00D5110A">
        <w:rPr>
          <w:rStyle w:val="Char4"/>
          <w:rFonts w:hint="cs"/>
          <w:rtl/>
        </w:rPr>
        <w:t xml:space="preserve"> </w:t>
      </w:r>
      <w:r w:rsidR="009C33F2" w:rsidRPr="00D5110A">
        <w:rPr>
          <w:rStyle w:val="Char6"/>
          <w:rFonts w:hint="cs"/>
          <w:rtl/>
        </w:rPr>
        <w:t>[فاطر: 10]</w:t>
      </w:r>
      <w:r w:rsidR="00D24A75" w:rsidRPr="00FD7FF4">
        <w:rPr>
          <w:rStyle w:val="Char6"/>
          <w:rFonts w:hint="cs"/>
          <w:sz w:val="28"/>
          <w:szCs w:val="28"/>
          <w:vertAlign w:val="superscript"/>
          <w:rtl/>
        </w:rPr>
        <w:t>(</w:t>
      </w:r>
      <w:r w:rsidR="00D24A75" w:rsidRPr="00FD7FF4">
        <w:rPr>
          <w:rStyle w:val="Char6"/>
          <w:sz w:val="28"/>
          <w:szCs w:val="28"/>
          <w:vertAlign w:val="superscript"/>
          <w:rtl/>
        </w:rPr>
        <w:footnoteReference w:id="218"/>
      </w:r>
      <w:r w:rsidR="00D24A75" w:rsidRPr="00FD7FF4">
        <w:rPr>
          <w:rStyle w:val="Char6"/>
          <w:rFonts w:hint="cs"/>
          <w:sz w:val="28"/>
          <w:szCs w:val="28"/>
          <w:vertAlign w:val="superscript"/>
          <w:rtl/>
        </w:rPr>
        <w:t>)</w:t>
      </w:r>
      <w:r w:rsidR="009C33F2" w:rsidRPr="00D56774">
        <w:rPr>
          <w:rStyle w:val="Char4"/>
          <w:rFonts w:hint="cs"/>
          <w:rtl/>
        </w:rPr>
        <w:t>.</w:t>
      </w:r>
    </w:p>
    <w:p w:rsidR="00463A07" w:rsidRPr="00710CA2" w:rsidRDefault="00463A07" w:rsidP="00D5110A">
      <w:pPr>
        <w:pStyle w:val="af1"/>
        <w:rPr>
          <w:rStyle w:val="Char4"/>
          <w:rtl/>
        </w:rPr>
      </w:pPr>
      <w:r w:rsidRPr="00E11FF3">
        <w:rPr>
          <w:rStyle w:val="Char8"/>
          <w:rFonts w:hint="cs"/>
          <w:rtl/>
        </w:rPr>
        <w:t>«</w:t>
      </w:r>
      <w:r w:rsidRPr="00463A07">
        <w:rPr>
          <w:rFonts w:ascii="IRNazli" w:hAnsi="IRNazli" w:cs="IRNazli" w:hint="cs"/>
          <w:spacing w:val="-4"/>
          <w:sz w:val="26"/>
          <w:szCs w:val="26"/>
          <w:rtl/>
        </w:rPr>
        <w:t>سخن پاکیزه به سوی او بالا می‌رود، و (الله) عمل صالح را بالا می‌برد</w:t>
      </w:r>
      <w:r w:rsidRPr="00E11FF3">
        <w:rPr>
          <w:rStyle w:val="Char8"/>
          <w:rFonts w:hint="cs"/>
          <w:rtl/>
        </w:rPr>
        <w:t>»</w:t>
      </w:r>
      <w:r>
        <w:rPr>
          <w:rStyle w:val="Char4"/>
          <w:rFonts w:hint="cs"/>
          <w:rtl/>
        </w:rPr>
        <w:t>.</w:t>
      </w:r>
    </w:p>
    <w:p w:rsidR="009C33F2" w:rsidRPr="00710CA2" w:rsidRDefault="009C33F2" w:rsidP="00D24A75">
      <w:pPr>
        <w:pStyle w:val="a8"/>
        <w:rPr>
          <w:rStyle w:val="Char4"/>
          <w:rtl/>
        </w:rPr>
      </w:pPr>
      <w:r w:rsidRPr="0052775C">
        <w:rPr>
          <w:rFonts w:hint="cs"/>
          <w:rtl/>
        </w:rPr>
        <w:t xml:space="preserve">عمر بن خطاب </w:t>
      </w:r>
      <w:r w:rsidR="0052775C">
        <w:rPr>
          <w:rFonts w:cs="CTraditional Arabic" w:hint="cs"/>
          <w:rtl/>
        </w:rPr>
        <w:t>س</w:t>
      </w:r>
      <w:r w:rsidRPr="0052775C">
        <w:rPr>
          <w:rFonts w:hint="cs"/>
          <w:rtl/>
        </w:rPr>
        <w:t xml:space="preserve"> فرموده است: </w:t>
      </w:r>
      <w:r w:rsidR="0052775C" w:rsidRPr="00E11FF3">
        <w:rPr>
          <w:rStyle w:val="Char8"/>
          <w:rFonts w:hint="cs"/>
          <w:rtl/>
        </w:rPr>
        <w:t>«</w:t>
      </w:r>
      <w:r w:rsidRPr="0052775C">
        <w:rPr>
          <w:rFonts w:hint="cs"/>
          <w:rtl/>
        </w:rPr>
        <w:t>خداوند زمانی دعا و تسبیح را</w:t>
      </w:r>
      <w:r w:rsidR="00850650">
        <w:rPr>
          <w:rFonts w:hint="cs"/>
          <w:rtl/>
        </w:rPr>
        <w:t xml:space="preserve"> می‌</w:t>
      </w:r>
      <w:r w:rsidRPr="0052775C">
        <w:rPr>
          <w:rFonts w:hint="cs"/>
          <w:rtl/>
        </w:rPr>
        <w:t>پذیرد که از</w:t>
      </w:r>
      <w:r w:rsidR="00FD7FF4">
        <w:rPr>
          <w:rFonts w:hint="cs"/>
          <w:rtl/>
        </w:rPr>
        <w:t xml:space="preserve"> آنچه </w:t>
      </w:r>
      <w:r w:rsidRPr="0052775C">
        <w:rPr>
          <w:rFonts w:hint="cs"/>
          <w:rtl/>
        </w:rPr>
        <w:t>حرام نموده پرهیز شود</w:t>
      </w:r>
      <w:r w:rsidRPr="00E11FF3">
        <w:rPr>
          <w:rStyle w:val="Char8"/>
          <w:rFonts w:hint="cs"/>
          <w:rtl/>
        </w:rPr>
        <w:t>»</w:t>
      </w:r>
      <w:r w:rsidR="00D24A75" w:rsidRPr="00FD7FF4">
        <w:rPr>
          <w:rStyle w:val="Char6"/>
          <w:rFonts w:hint="cs"/>
          <w:sz w:val="28"/>
          <w:szCs w:val="28"/>
          <w:vertAlign w:val="superscript"/>
          <w:rtl/>
        </w:rPr>
        <w:t>(</w:t>
      </w:r>
      <w:r w:rsidR="00D24A75" w:rsidRPr="00FD7FF4">
        <w:rPr>
          <w:rStyle w:val="Char6"/>
          <w:sz w:val="28"/>
          <w:szCs w:val="28"/>
          <w:vertAlign w:val="superscript"/>
          <w:rtl/>
        </w:rPr>
        <w:footnoteReference w:id="219"/>
      </w:r>
      <w:r w:rsidR="00D24A75" w:rsidRPr="00FD7FF4">
        <w:rPr>
          <w:rStyle w:val="Char6"/>
          <w:rFonts w:hint="cs"/>
          <w:sz w:val="28"/>
          <w:szCs w:val="28"/>
          <w:vertAlign w:val="superscript"/>
          <w:rtl/>
        </w:rPr>
        <w:t>)</w:t>
      </w:r>
      <w:r w:rsidRPr="00D56774">
        <w:rPr>
          <w:rStyle w:val="Char4"/>
          <w:rFonts w:hint="cs"/>
          <w:rtl/>
        </w:rPr>
        <w:t>.</w:t>
      </w:r>
    </w:p>
    <w:p w:rsidR="009C33F2" w:rsidRPr="00710CA2" w:rsidRDefault="009C33F2" w:rsidP="00E91ADC">
      <w:pPr>
        <w:pStyle w:val="a8"/>
        <w:rPr>
          <w:rStyle w:val="Char4"/>
          <w:rtl/>
        </w:rPr>
      </w:pPr>
      <w:r w:rsidRPr="00710CA2">
        <w:rPr>
          <w:rStyle w:val="Char4"/>
          <w:rFonts w:hint="cs"/>
          <w:rtl/>
        </w:rPr>
        <w:t>محمد بن واسع هم گفته</w:t>
      </w:r>
      <w:r w:rsidR="00463A07">
        <w:rPr>
          <w:rStyle w:val="Char4"/>
          <w:rtl/>
        </w:rPr>
        <w:softHyphen/>
      </w:r>
      <w:r w:rsidR="00463A07">
        <w:rPr>
          <w:rStyle w:val="Char4"/>
          <w:rFonts w:hint="cs"/>
          <w:rtl/>
        </w:rPr>
        <w:t>است</w:t>
      </w:r>
      <w:r w:rsidRPr="00710CA2">
        <w:rPr>
          <w:rStyle w:val="Char4"/>
          <w:rFonts w:hint="cs"/>
          <w:rtl/>
        </w:rPr>
        <w:t xml:space="preserve">: </w:t>
      </w:r>
      <w:r w:rsidR="0052775C" w:rsidRPr="00E11FF3">
        <w:rPr>
          <w:rStyle w:val="Char8"/>
          <w:rFonts w:hint="cs"/>
          <w:rtl/>
        </w:rPr>
        <w:t>«</w:t>
      </w:r>
      <w:r w:rsidRPr="00710CA2">
        <w:rPr>
          <w:rStyle w:val="Char4"/>
          <w:rFonts w:hint="cs"/>
          <w:rtl/>
        </w:rPr>
        <w:t>اندکی پرهیزکاری برای پذیرش دعا کافی است</w:t>
      </w:r>
      <w:r w:rsidR="003A1632" w:rsidRPr="00E11FF3">
        <w:rPr>
          <w:rStyle w:val="Char8"/>
          <w:rFonts w:hint="cs"/>
          <w:rtl/>
        </w:rPr>
        <w:t>»</w:t>
      </w:r>
      <w:r w:rsidR="00E91ADC" w:rsidRPr="00FD7FF4">
        <w:rPr>
          <w:rStyle w:val="Char4"/>
          <w:rFonts w:hint="cs"/>
          <w:vertAlign w:val="superscript"/>
          <w:rtl/>
        </w:rPr>
        <w:t>(</w:t>
      </w:r>
      <w:r w:rsidR="00E91ADC" w:rsidRPr="00FD7FF4">
        <w:rPr>
          <w:rStyle w:val="Char4"/>
          <w:vertAlign w:val="superscript"/>
          <w:rtl/>
        </w:rPr>
        <w:footnoteReference w:id="220"/>
      </w:r>
      <w:r w:rsidR="00E91ADC" w:rsidRPr="00FD7FF4">
        <w:rPr>
          <w:rStyle w:val="Char4"/>
          <w:rFonts w:hint="cs"/>
          <w:vertAlign w:val="superscript"/>
          <w:rtl/>
        </w:rPr>
        <w:t>)</w:t>
      </w:r>
      <w:r w:rsidRPr="00D56774">
        <w:rPr>
          <w:rStyle w:val="Char4"/>
          <w:rFonts w:hint="cs"/>
          <w:rtl/>
        </w:rPr>
        <w:t>.</w:t>
      </w:r>
    </w:p>
    <w:p w:rsidR="009C33F2" w:rsidRPr="003A1632" w:rsidRDefault="009C33F2" w:rsidP="00D5110A">
      <w:pPr>
        <w:pStyle w:val="a8"/>
        <w:rPr>
          <w:rtl/>
        </w:rPr>
      </w:pPr>
      <w:r w:rsidRPr="00710CA2">
        <w:rPr>
          <w:rStyle w:val="Char4"/>
          <w:rFonts w:hint="cs"/>
          <w:rtl/>
        </w:rPr>
        <w:t>در سبب نزول آیه:</w:t>
      </w:r>
      <w:r w:rsidR="00A94924" w:rsidRPr="00710CA2">
        <w:rPr>
          <w:rStyle w:val="Char4"/>
          <w:rFonts w:hint="cs"/>
          <w:rtl/>
        </w:rPr>
        <w:t xml:space="preserve"> </w:t>
      </w:r>
      <w:r w:rsidR="00D5110A" w:rsidRPr="00D5110A">
        <w:rPr>
          <w:rStyle w:val="Char8"/>
          <w:rtl/>
        </w:rPr>
        <w:t>﴿</w:t>
      </w:r>
      <w:r w:rsidR="00D5110A" w:rsidRPr="00D5110A">
        <w:rPr>
          <w:rStyle w:val="Chard"/>
          <w:rFonts w:hint="eastAsia"/>
          <w:rtl/>
        </w:rPr>
        <w:t>وَإِذَا</w:t>
      </w:r>
      <w:r w:rsidR="00D5110A" w:rsidRPr="00D5110A">
        <w:rPr>
          <w:rStyle w:val="Chard"/>
          <w:rtl/>
        </w:rPr>
        <w:t xml:space="preserve"> </w:t>
      </w:r>
      <w:r w:rsidR="00D5110A" w:rsidRPr="00D5110A">
        <w:rPr>
          <w:rStyle w:val="Chard"/>
          <w:rFonts w:hint="eastAsia"/>
          <w:rtl/>
        </w:rPr>
        <w:t>سَأَلَكَ</w:t>
      </w:r>
      <w:r w:rsidR="00D5110A" w:rsidRPr="00D5110A">
        <w:rPr>
          <w:rStyle w:val="Chard"/>
          <w:rtl/>
        </w:rPr>
        <w:t xml:space="preserve"> </w:t>
      </w:r>
      <w:r w:rsidR="00D5110A" w:rsidRPr="00D5110A">
        <w:rPr>
          <w:rStyle w:val="Chard"/>
          <w:rFonts w:hint="eastAsia"/>
          <w:rtl/>
        </w:rPr>
        <w:t>عِبَادِي</w:t>
      </w:r>
      <w:r w:rsidR="00D5110A" w:rsidRPr="00D5110A">
        <w:rPr>
          <w:rStyle w:val="Chard"/>
          <w:rtl/>
        </w:rPr>
        <w:t xml:space="preserve"> </w:t>
      </w:r>
      <w:r w:rsidR="00D5110A" w:rsidRPr="00D5110A">
        <w:rPr>
          <w:rStyle w:val="Chard"/>
          <w:rFonts w:hint="eastAsia"/>
          <w:rtl/>
        </w:rPr>
        <w:t>عَنِّي</w:t>
      </w:r>
      <w:r w:rsidR="00D5110A" w:rsidRPr="00D5110A">
        <w:rPr>
          <w:rStyle w:val="Chard"/>
          <w:rtl/>
        </w:rPr>
        <w:t xml:space="preserve"> </w:t>
      </w:r>
      <w:r w:rsidR="00D5110A" w:rsidRPr="00D5110A">
        <w:rPr>
          <w:rStyle w:val="Chard"/>
          <w:rFonts w:hint="eastAsia"/>
          <w:rtl/>
        </w:rPr>
        <w:t>فَإِنِّي</w:t>
      </w:r>
      <w:r w:rsidR="00D5110A" w:rsidRPr="00D5110A">
        <w:rPr>
          <w:rStyle w:val="Chard"/>
          <w:rtl/>
        </w:rPr>
        <w:t xml:space="preserve"> </w:t>
      </w:r>
      <w:r w:rsidR="00D5110A" w:rsidRPr="00D5110A">
        <w:rPr>
          <w:rStyle w:val="Chard"/>
          <w:rFonts w:hint="eastAsia"/>
          <w:rtl/>
        </w:rPr>
        <w:t>قَرِيبٌ</w:t>
      </w:r>
      <w:r w:rsidR="00D5110A" w:rsidRPr="00D5110A">
        <w:rPr>
          <w:rStyle w:val="Char8"/>
          <w:rtl/>
        </w:rPr>
        <w:t>﴾</w:t>
      </w:r>
      <w:r w:rsidR="00D5110A" w:rsidRPr="00D5110A">
        <w:rPr>
          <w:rFonts w:hint="cs"/>
          <w:rtl/>
        </w:rPr>
        <w:t xml:space="preserve"> </w:t>
      </w:r>
      <w:r w:rsidRPr="00710CA2">
        <w:rPr>
          <w:rStyle w:val="Char4"/>
          <w:rFonts w:hint="cs"/>
          <w:rtl/>
        </w:rPr>
        <w:t xml:space="preserve">آمده است که اصحاب پیامبر به ایشان عرض کردند: </w:t>
      </w:r>
      <w:r w:rsidR="003A1632" w:rsidRPr="00E11FF3">
        <w:rPr>
          <w:rStyle w:val="Char8"/>
          <w:rFonts w:hint="cs"/>
          <w:rtl/>
        </w:rPr>
        <w:t>«</w:t>
      </w:r>
      <w:r w:rsidRPr="00710CA2">
        <w:rPr>
          <w:rStyle w:val="Char4"/>
          <w:rFonts w:hint="cs"/>
          <w:rtl/>
        </w:rPr>
        <w:t>ای رسول خدا آیا پروردگار ما نزدیک است که با او نجوی کنیم یا دور است تا او را صدا بزنیم؟، این بود که خداوند آیه</w:t>
      </w:r>
      <w:r w:rsidRPr="00710CA2">
        <w:rPr>
          <w:rStyle w:val="Char4"/>
          <w:rFonts w:hint="eastAsia"/>
          <w:rtl/>
        </w:rPr>
        <w:t>‌</w:t>
      </w:r>
      <w:r w:rsidRPr="00710CA2">
        <w:rPr>
          <w:rStyle w:val="Char4"/>
          <w:rFonts w:hint="cs"/>
          <w:rtl/>
        </w:rPr>
        <w:t>ی مذکور را نازل فرمود که معنی آن چنین است: (هرگاه بندگان من در باره</w:t>
      </w:r>
      <w:r w:rsidRPr="00710CA2">
        <w:rPr>
          <w:rStyle w:val="Char4"/>
          <w:rFonts w:hint="eastAsia"/>
          <w:rtl/>
        </w:rPr>
        <w:t>‌</w:t>
      </w:r>
      <w:r w:rsidRPr="00710CA2">
        <w:rPr>
          <w:rStyle w:val="Char4"/>
          <w:rFonts w:hint="cs"/>
          <w:rtl/>
        </w:rPr>
        <w:t>ی من از تو پرسیدند بگو که من نزدیکم)</w:t>
      </w:r>
      <w:r w:rsidR="002A2259" w:rsidRPr="00FD7FF4">
        <w:rPr>
          <w:rStyle w:val="Char4"/>
          <w:rFonts w:hint="cs"/>
          <w:vertAlign w:val="superscript"/>
          <w:rtl/>
        </w:rPr>
        <w:t>(</w:t>
      </w:r>
      <w:r w:rsidR="002A2259" w:rsidRPr="00FD7FF4">
        <w:rPr>
          <w:rStyle w:val="Char4"/>
          <w:vertAlign w:val="superscript"/>
          <w:rtl/>
        </w:rPr>
        <w:footnoteReference w:id="221"/>
      </w:r>
      <w:r w:rsidR="002A2259" w:rsidRPr="00FD7FF4">
        <w:rPr>
          <w:rStyle w:val="Char4"/>
          <w:rFonts w:hint="cs"/>
          <w:vertAlign w:val="superscript"/>
          <w:rtl/>
        </w:rPr>
        <w:t>)</w:t>
      </w:r>
      <w:r w:rsidRPr="00D56774">
        <w:rPr>
          <w:rStyle w:val="Char4"/>
          <w:rFonts w:hint="cs"/>
          <w:rtl/>
        </w:rPr>
        <w:t>.</w:t>
      </w:r>
      <w:r w:rsidR="00D5110A" w:rsidRPr="00710CA2">
        <w:rPr>
          <w:rStyle w:val="Char4"/>
          <w:rFonts w:hint="cs"/>
          <w:rtl/>
        </w:rPr>
        <w:t xml:space="preserve"> </w:t>
      </w:r>
      <w:r w:rsidRPr="003A1632">
        <w:rPr>
          <w:rFonts w:hint="cs"/>
          <w:rtl/>
        </w:rPr>
        <w:t xml:space="preserve">به خاطر این که خدای </w:t>
      </w:r>
      <w:r w:rsidR="00D5110A">
        <w:rPr>
          <w:rFonts w:cs="CTraditional Arabic" w:hint="cs"/>
          <w:rtl/>
        </w:rPr>
        <w:t>ﻷ</w:t>
      </w:r>
      <w:r w:rsidRPr="003A1632">
        <w:rPr>
          <w:rFonts w:hint="cs"/>
          <w:rtl/>
        </w:rPr>
        <w:t xml:space="preserve"> به بندگان خود نزدیک است، نیازی نیست که آنان هنگام دعا با صدای بلند او را فرا بخوانند و خداوند، زکریا</w:t>
      </w:r>
      <w:r w:rsidR="003A1632">
        <w:rPr>
          <w:rFonts w:hint="cs"/>
          <w:rtl/>
        </w:rPr>
        <w:t xml:space="preserve"> </w:t>
      </w:r>
      <w:r w:rsidR="003A1632">
        <w:rPr>
          <w:rFonts w:cs="CTraditional Arabic" w:hint="cs"/>
          <w:rtl/>
        </w:rPr>
        <w:t>÷</w:t>
      </w:r>
      <w:r w:rsidRPr="003A1632">
        <w:rPr>
          <w:rFonts w:hint="cs"/>
          <w:rtl/>
        </w:rPr>
        <w:t xml:space="preserve"> را این</w:t>
      </w:r>
      <w:r w:rsidR="00FD7FF4">
        <w:rPr>
          <w:rFonts w:hint="cs"/>
          <w:rtl/>
        </w:rPr>
        <w:t xml:space="preserve">‌گونه </w:t>
      </w:r>
      <w:r w:rsidRPr="003A1632">
        <w:rPr>
          <w:rFonts w:hint="cs"/>
          <w:rtl/>
        </w:rPr>
        <w:t>ستوده است:</w:t>
      </w:r>
    </w:p>
    <w:p w:rsidR="00463A07" w:rsidRDefault="007923A0" w:rsidP="004A3473">
      <w:pPr>
        <w:pStyle w:val="af1"/>
        <w:rPr>
          <w:rtl/>
        </w:rPr>
      </w:pPr>
      <w:r w:rsidRPr="00AB7196">
        <w:rPr>
          <w:rStyle w:val="Char8"/>
          <w:rtl/>
        </w:rPr>
        <w:t>﴿</w:t>
      </w:r>
      <w:r w:rsidRPr="007923A0">
        <w:rPr>
          <w:rtl/>
        </w:rPr>
        <w:t>إِذۡ نَادَىٰ رَبَّهُ</w:t>
      </w:r>
      <w:r w:rsidRPr="007923A0">
        <w:rPr>
          <w:rFonts w:hint="cs"/>
          <w:rtl/>
        </w:rPr>
        <w:t>ۥ</w:t>
      </w:r>
      <w:r w:rsidRPr="007923A0">
        <w:rPr>
          <w:rtl/>
        </w:rPr>
        <w:t xml:space="preserve"> نِدَآءً خَفِيّٗا٣</w:t>
      </w:r>
      <w:r w:rsidRPr="00AB7196">
        <w:rPr>
          <w:rStyle w:val="Char8"/>
          <w:rFonts w:hint="cs"/>
          <w:rtl/>
        </w:rPr>
        <w:t>﴾</w:t>
      </w:r>
      <w:r w:rsidR="009C33F2" w:rsidRPr="00D75E68">
        <w:rPr>
          <w:rFonts w:cs="IRLotus" w:hint="cs"/>
          <w:rtl/>
        </w:rPr>
        <w:t xml:space="preserve"> </w:t>
      </w:r>
      <w:r w:rsidR="009C33F2" w:rsidRPr="007923A0">
        <w:rPr>
          <w:rStyle w:val="Char6"/>
          <w:rFonts w:hint="cs"/>
          <w:rtl/>
        </w:rPr>
        <w:t>[مریم: 3]</w:t>
      </w:r>
      <w:r w:rsidR="009C33F2" w:rsidRPr="00BF3FD7">
        <w:rPr>
          <w:rStyle w:val="Char4"/>
          <w:rFonts w:hint="cs"/>
          <w:rtl/>
        </w:rPr>
        <w:t>.</w:t>
      </w:r>
    </w:p>
    <w:p w:rsidR="00463A07" w:rsidRDefault="00463A07" w:rsidP="00F47757">
      <w:pPr>
        <w:pStyle w:val="a8"/>
        <w:rPr>
          <w:rtl/>
        </w:rPr>
      </w:pPr>
      <w:r w:rsidRPr="00E11FF3">
        <w:rPr>
          <w:rStyle w:val="Char8"/>
          <w:rFonts w:hint="cs"/>
          <w:rtl/>
        </w:rPr>
        <w:t>«</w:t>
      </w:r>
      <w:r w:rsidRPr="00463A07">
        <w:rPr>
          <w:rFonts w:hint="cs"/>
          <w:spacing w:val="-4"/>
          <w:sz w:val="26"/>
          <w:szCs w:val="26"/>
          <w:rtl/>
        </w:rPr>
        <w:t>چون پروردگارش را به ندایی پنهان (به دعا) خواند</w:t>
      </w:r>
      <w:r w:rsidRPr="00E11FF3">
        <w:rPr>
          <w:rStyle w:val="Char8"/>
          <w:rFonts w:hint="cs"/>
          <w:rtl/>
        </w:rPr>
        <w:t>»</w:t>
      </w:r>
      <w:r>
        <w:rPr>
          <w:rStyle w:val="Char8"/>
          <w:rFonts w:hint="cs"/>
          <w:rtl/>
        </w:rPr>
        <w:t>.</w:t>
      </w:r>
    </w:p>
    <w:p w:rsidR="009C33F2" w:rsidRDefault="009C33F2" w:rsidP="00A05C0A">
      <w:pPr>
        <w:pStyle w:val="a8"/>
        <w:rPr>
          <w:rtl/>
        </w:rPr>
      </w:pPr>
      <w:r>
        <w:rPr>
          <w:rFonts w:hint="cs"/>
          <w:rtl/>
        </w:rPr>
        <w:t>زکریا به این خاطر خدا</w:t>
      </w:r>
      <w:r w:rsidR="003A1632">
        <w:rPr>
          <w:rFonts w:hint="cs"/>
          <w:rtl/>
        </w:rPr>
        <w:t>وند را آهسته فرا</w:t>
      </w:r>
      <w:r w:rsidR="00850650">
        <w:rPr>
          <w:rFonts w:hint="cs"/>
          <w:rtl/>
        </w:rPr>
        <w:t xml:space="preserve"> می‌</w:t>
      </w:r>
      <w:r w:rsidR="003A1632">
        <w:rPr>
          <w:rFonts w:hint="cs"/>
          <w:rtl/>
        </w:rPr>
        <w:t>خواند، چون م</w:t>
      </w:r>
      <w:r>
        <w:rPr>
          <w:rFonts w:hint="cs"/>
          <w:rtl/>
        </w:rPr>
        <w:t>ی</w:t>
      </w:r>
      <w:r w:rsidR="003A1632">
        <w:rPr>
          <w:rFonts w:hint="eastAsia"/>
          <w:rtl/>
        </w:rPr>
        <w:t>‌</w:t>
      </w:r>
      <w:r>
        <w:rPr>
          <w:rFonts w:hint="cs"/>
          <w:rtl/>
        </w:rPr>
        <w:t>دانست که او نزدیک است و ندای آهسته</w:t>
      </w:r>
      <w:r w:rsidR="00A05C0A">
        <w:rPr>
          <w:rFonts w:hint="cs"/>
          <w:rtl/>
        </w:rPr>
        <w:t xml:space="preserve"> </w:t>
      </w:r>
      <w:r>
        <w:rPr>
          <w:rFonts w:hint="cs"/>
          <w:rtl/>
        </w:rPr>
        <w:t>را</w:t>
      </w:r>
      <w:r w:rsidR="00A05C0A">
        <w:rPr>
          <w:rFonts w:hint="cs"/>
          <w:rtl/>
        </w:rPr>
        <w:t xml:space="preserve"> </w:t>
      </w:r>
      <w:r w:rsidR="00850650">
        <w:rPr>
          <w:rFonts w:hint="cs"/>
          <w:rtl/>
        </w:rPr>
        <w:t>می‌</w:t>
      </w:r>
      <w:r>
        <w:rPr>
          <w:rFonts w:hint="cs"/>
          <w:rtl/>
        </w:rPr>
        <w:t>شنود، پس هنگام دع</w:t>
      </w:r>
      <w:r w:rsidR="003A1632">
        <w:rPr>
          <w:rFonts w:hint="cs"/>
          <w:rtl/>
        </w:rPr>
        <w:t>ا صدایش را به خاطر ادب پایین می</w:t>
      </w:r>
      <w:r w:rsidR="003A1632">
        <w:rPr>
          <w:rFonts w:hint="eastAsia"/>
          <w:rtl/>
        </w:rPr>
        <w:t>‌</w:t>
      </w:r>
      <w:r>
        <w:rPr>
          <w:rFonts w:hint="cs"/>
          <w:rtl/>
        </w:rPr>
        <w:t xml:space="preserve">آورد. حسن بصری گفته است: </w:t>
      </w:r>
      <w:r w:rsidRPr="00E11FF3">
        <w:rPr>
          <w:rStyle w:val="Char8"/>
          <w:rFonts w:hint="cs"/>
          <w:rtl/>
        </w:rPr>
        <w:t>«</w:t>
      </w:r>
      <w:r>
        <w:rPr>
          <w:rFonts w:hint="cs"/>
          <w:rtl/>
        </w:rPr>
        <w:t>ارزش دعای نهانی از دعای علنی هفتاد برابر بیشتر است</w:t>
      </w:r>
      <w:r w:rsidRPr="00E11FF3">
        <w:rPr>
          <w:rStyle w:val="Char8"/>
          <w:rFonts w:hint="cs"/>
          <w:rtl/>
        </w:rPr>
        <w:t>»</w:t>
      </w:r>
      <w:r w:rsidR="00F47757" w:rsidRPr="00FD7FF4">
        <w:rPr>
          <w:rFonts w:hint="cs"/>
          <w:vertAlign w:val="superscript"/>
          <w:rtl/>
        </w:rPr>
        <w:t>(</w:t>
      </w:r>
      <w:r w:rsidR="00F47757" w:rsidRPr="00FD7FF4">
        <w:rPr>
          <w:rStyle w:val="FootnoteReference"/>
          <w:rtl/>
        </w:rPr>
        <w:footnoteReference w:id="222"/>
      </w:r>
      <w:r w:rsidR="00F47757" w:rsidRPr="00FD7FF4">
        <w:rPr>
          <w:rFonts w:hint="cs"/>
          <w:vertAlign w:val="superscript"/>
          <w:rtl/>
        </w:rPr>
        <w:t>)</w:t>
      </w:r>
      <w:r>
        <w:rPr>
          <w:rFonts w:hint="cs"/>
          <w:rtl/>
        </w:rPr>
        <w:t>. خداوند متعال فرموده است:</w:t>
      </w:r>
    </w:p>
    <w:p w:rsidR="007923A0" w:rsidRDefault="007923A0" w:rsidP="00AB7196">
      <w:pPr>
        <w:pStyle w:val="af1"/>
        <w:rPr>
          <w:rStyle w:val="Char4"/>
          <w:rtl/>
        </w:rPr>
      </w:pPr>
      <w:r w:rsidRPr="00AB7196">
        <w:rPr>
          <w:rStyle w:val="Char8"/>
          <w:rtl/>
        </w:rPr>
        <w:t>﴿</w:t>
      </w:r>
      <w:r w:rsidRPr="00AB7196">
        <w:rPr>
          <w:rFonts w:hint="cs"/>
          <w:rtl/>
        </w:rPr>
        <w:t>ٱ</w:t>
      </w:r>
      <w:r w:rsidRPr="00AB7196">
        <w:rPr>
          <w:rFonts w:hint="eastAsia"/>
          <w:rtl/>
        </w:rPr>
        <w:t>دۡعُواْ</w:t>
      </w:r>
      <w:r w:rsidRPr="00AB7196">
        <w:rPr>
          <w:rtl/>
        </w:rPr>
        <w:t xml:space="preserve"> رَبَّكُمۡ تَضَرُّعٗا وَخُفۡيَةًۚ إِنَّهُ</w:t>
      </w:r>
      <w:r w:rsidRPr="00AB7196">
        <w:rPr>
          <w:rFonts w:hint="cs"/>
          <w:rtl/>
        </w:rPr>
        <w:t>ۥ</w:t>
      </w:r>
      <w:r w:rsidRPr="00AB7196">
        <w:rPr>
          <w:rtl/>
        </w:rPr>
        <w:t xml:space="preserve"> لَا يُحِبُّ </w:t>
      </w:r>
      <w:r w:rsidRPr="00AB7196">
        <w:rPr>
          <w:rFonts w:hint="cs"/>
          <w:rtl/>
        </w:rPr>
        <w:t>ٱ</w:t>
      </w:r>
      <w:r w:rsidRPr="00AB7196">
        <w:rPr>
          <w:rFonts w:hint="eastAsia"/>
          <w:rtl/>
        </w:rPr>
        <w:t>لۡمُعۡتَدِينَ</w:t>
      </w:r>
      <w:r w:rsidRPr="00AB7196">
        <w:rPr>
          <w:rtl/>
        </w:rPr>
        <w:t>٥٥</w:t>
      </w:r>
      <w:r w:rsidRPr="00AB7196">
        <w:rPr>
          <w:rStyle w:val="Char8"/>
          <w:rFonts w:hint="cs"/>
          <w:rtl/>
        </w:rPr>
        <w:t>﴾</w:t>
      </w:r>
      <w:r>
        <w:rPr>
          <w:rStyle w:val="Char6"/>
          <w:rFonts w:ascii="Times New Roman" w:hAnsi="Times New Roman" w:cs="Arial"/>
          <w:sz w:val="28"/>
          <w:rtl/>
        </w:rPr>
        <w:t xml:space="preserve"> </w:t>
      </w:r>
      <w:r w:rsidRPr="007923A0">
        <w:rPr>
          <w:rStyle w:val="Char6"/>
          <w:rtl/>
        </w:rPr>
        <w:t>[الأعراف: 55]</w:t>
      </w:r>
      <w:r w:rsidRPr="00D56774">
        <w:rPr>
          <w:rStyle w:val="Char4"/>
          <w:rFonts w:hint="cs"/>
          <w:rtl/>
        </w:rPr>
        <w:t>.</w:t>
      </w:r>
    </w:p>
    <w:p w:rsidR="00463A07" w:rsidRPr="00710CA2" w:rsidRDefault="00463A07" w:rsidP="00463A07">
      <w:pPr>
        <w:pStyle w:val="af1"/>
        <w:rPr>
          <w:rStyle w:val="Char4"/>
          <w:rtl/>
        </w:rPr>
      </w:pPr>
      <w:r w:rsidRPr="00E11FF3">
        <w:rPr>
          <w:rStyle w:val="Char8"/>
          <w:rFonts w:hint="cs"/>
          <w:rtl/>
        </w:rPr>
        <w:t>«</w:t>
      </w:r>
      <w:r w:rsidRPr="00463A07">
        <w:rPr>
          <w:rFonts w:ascii="IRNazli" w:hAnsi="IRNazli" w:cs="IRNazli" w:hint="cs"/>
          <w:spacing w:val="-4"/>
          <w:sz w:val="26"/>
          <w:szCs w:val="26"/>
          <w:rtl/>
        </w:rPr>
        <w:t>پروردگارتان را با تضرع (و زاری) و در پنهانی، بخوانيد، همانا او از حد درگذرندگان را دوست نمی</w:t>
      </w:r>
      <w:r>
        <w:rPr>
          <w:rFonts w:ascii="IRNazli" w:hAnsi="IRNazli" w:cs="IRNazli"/>
          <w:spacing w:val="-4"/>
          <w:sz w:val="26"/>
          <w:szCs w:val="26"/>
          <w:rtl/>
        </w:rPr>
        <w:softHyphen/>
      </w:r>
      <w:r w:rsidRPr="00463A07">
        <w:rPr>
          <w:rFonts w:ascii="IRNazli" w:hAnsi="IRNazli" w:cs="IRNazli" w:hint="cs"/>
          <w:spacing w:val="-4"/>
          <w:sz w:val="26"/>
          <w:szCs w:val="26"/>
          <w:rtl/>
        </w:rPr>
        <w:t>دارد</w:t>
      </w:r>
      <w:r w:rsidRPr="00E11FF3">
        <w:rPr>
          <w:rStyle w:val="Char8"/>
          <w:rFonts w:hint="cs"/>
          <w:rtl/>
        </w:rPr>
        <w:t>»</w:t>
      </w:r>
      <w:r>
        <w:rPr>
          <w:rStyle w:val="Char8"/>
          <w:rFonts w:hint="cs"/>
          <w:rtl/>
        </w:rPr>
        <w:t>.</w:t>
      </w:r>
    </w:p>
    <w:p w:rsidR="009C33F2" w:rsidRPr="003A7A59" w:rsidRDefault="009C33F2" w:rsidP="003A1632">
      <w:pPr>
        <w:pStyle w:val="a8"/>
        <w:rPr>
          <w:spacing w:val="-2"/>
          <w:rtl/>
        </w:rPr>
      </w:pPr>
      <w:r w:rsidRPr="003A7A59">
        <w:rPr>
          <w:rStyle w:val="Char4"/>
          <w:rFonts w:hint="cs"/>
          <w:spacing w:val="-2"/>
          <w:rtl/>
        </w:rPr>
        <w:t xml:space="preserve">بدون شک گریه و زاری و خشوع و فقر و واماندگی و دل شکستگی از اسباب پذیرش دعاست. باید دانست </w:t>
      </w:r>
      <w:r w:rsidRPr="003A7A59">
        <w:rPr>
          <w:rStyle w:val="Char8"/>
          <w:rFonts w:hint="cs"/>
          <w:spacing w:val="-2"/>
          <w:rtl/>
        </w:rPr>
        <w:t>«</w:t>
      </w:r>
      <w:r w:rsidRPr="003A7A59">
        <w:rPr>
          <w:rFonts w:hint="cs"/>
          <w:spacing w:val="-2"/>
          <w:rtl/>
        </w:rPr>
        <w:t>اعتداء</w:t>
      </w:r>
      <w:r w:rsidRPr="003A7A59">
        <w:rPr>
          <w:rStyle w:val="Char8"/>
          <w:rFonts w:hint="cs"/>
          <w:spacing w:val="-2"/>
          <w:rtl/>
        </w:rPr>
        <w:t>»</w:t>
      </w:r>
      <w:r w:rsidRPr="003A7A59">
        <w:rPr>
          <w:rStyle w:val="Char4"/>
          <w:rFonts w:hint="cs"/>
          <w:spacing w:val="-2"/>
          <w:rtl/>
        </w:rPr>
        <w:t xml:space="preserve"> </w:t>
      </w:r>
      <w:r w:rsidRPr="003A7A59">
        <w:rPr>
          <w:rFonts w:hint="cs"/>
          <w:spacing w:val="-2"/>
          <w:rtl/>
        </w:rPr>
        <w:t xml:space="preserve">که امری ناپسند نزد خداست به بلند کردن صدا در دعا تعبیر شده است. ابن جریج گفته: یکی از موارد </w:t>
      </w:r>
      <w:r w:rsidRPr="003A7A59">
        <w:rPr>
          <w:rStyle w:val="Char8"/>
          <w:rFonts w:hint="cs"/>
          <w:spacing w:val="-2"/>
          <w:rtl/>
        </w:rPr>
        <w:t>«</w:t>
      </w:r>
      <w:r w:rsidRPr="003A7A59">
        <w:rPr>
          <w:rFonts w:hint="cs"/>
          <w:spacing w:val="-2"/>
          <w:rtl/>
        </w:rPr>
        <w:t>اعتداء</w:t>
      </w:r>
      <w:r w:rsidRPr="003A7A59">
        <w:rPr>
          <w:rStyle w:val="Char8"/>
          <w:rFonts w:hint="cs"/>
          <w:spacing w:val="-2"/>
          <w:rtl/>
        </w:rPr>
        <w:t>»</w:t>
      </w:r>
      <w:r w:rsidR="00203785" w:rsidRPr="003A7A59">
        <w:rPr>
          <w:rFonts w:hint="cs"/>
          <w:spacing w:val="-2"/>
          <w:rtl/>
        </w:rPr>
        <w:t xml:space="preserve"> بلند کردن صدا</w:t>
      </w:r>
      <w:r w:rsidRPr="003A7A59">
        <w:rPr>
          <w:rFonts w:hint="cs"/>
          <w:spacing w:val="-2"/>
          <w:rtl/>
        </w:rPr>
        <w:t xml:space="preserve"> و بانگ و فریاد هنگام دعا کردن است. ابن قیم هم در</w:t>
      </w:r>
      <w:r w:rsidR="00A94924" w:rsidRPr="003A7A59">
        <w:rPr>
          <w:rFonts w:hint="cs"/>
          <w:spacing w:val="-2"/>
          <w:rtl/>
        </w:rPr>
        <w:t xml:space="preserve"> </w:t>
      </w:r>
      <w:r w:rsidRPr="003A7A59">
        <w:rPr>
          <w:rFonts w:hint="cs"/>
          <w:spacing w:val="-2"/>
          <w:rtl/>
        </w:rPr>
        <w:t xml:space="preserve">تفسیر این آیه فرموده است: </w:t>
      </w:r>
      <w:r w:rsidRPr="003A7A59">
        <w:rPr>
          <w:rStyle w:val="Char8"/>
          <w:rFonts w:hint="cs"/>
          <w:spacing w:val="-2"/>
          <w:rtl/>
        </w:rPr>
        <w:t>«</w:t>
      </w:r>
      <w:r w:rsidRPr="003A7A59">
        <w:rPr>
          <w:rFonts w:hint="cs"/>
          <w:spacing w:val="-2"/>
          <w:rtl/>
        </w:rPr>
        <w:t>فرا خواندن خداوند</w:t>
      </w:r>
      <w:r w:rsidR="00A94924" w:rsidRPr="003A7A59">
        <w:rPr>
          <w:rFonts w:hint="cs"/>
          <w:spacing w:val="-2"/>
          <w:rtl/>
        </w:rPr>
        <w:t xml:space="preserve"> </w:t>
      </w:r>
      <w:r w:rsidRPr="003A7A59">
        <w:rPr>
          <w:rFonts w:hint="cs"/>
          <w:spacing w:val="-2"/>
          <w:rtl/>
        </w:rPr>
        <w:t>بدون</w:t>
      </w:r>
      <w:r w:rsidR="00A94924" w:rsidRPr="003A7A59">
        <w:rPr>
          <w:rFonts w:hint="cs"/>
          <w:spacing w:val="-2"/>
          <w:rtl/>
        </w:rPr>
        <w:t xml:space="preserve"> </w:t>
      </w:r>
      <w:r w:rsidRPr="003A7A59">
        <w:rPr>
          <w:rFonts w:hint="cs"/>
          <w:spacing w:val="-2"/>
          <w:rtl/>
        </w:rPr>
        <w:t>گریه و زاری جزو اعتداء محسوب</w:t>
      </w:r>
      <w:r w:rsidR="00850650" w:rsidRPr="003A7A59">
        <w:rPr>
          <w:rFonts w:hint="cs"/>
          <w:spacing w:val="-2"/>
          <w:rtl/>
        </w:rPr>
        <w:t xml:space="preserve"> می‌</w:t>
      </w:r>
      <w:r w:rsidRPr="003A7A59">
        <w:rPr>
          <w:rFonts w:hint="cs"/>
          <w:spacing w:val="-2"/>
          <w:rtl/>
        </w:rPr>
        <w:t>شود و چنین دعایی دعای متکبر و خودبین و مانند دعای شخص</w:t>
      </w:r>
      <w:r w:rsidR="00850650" w:rsidRPr="003A7A59">
        <w:rPr>
          <w:rFonts w:hint="cs"/>
          <w:spacing w:val="-2"/>
          <w:rtl/>
        </w:rPr>
        <w:t xml:space="preserve"> بی‌</w:t>
      </w:r>
      <w:r w:rsidRPr="003A7A59">
        <w:rPr>
          <w:rFonts w:hint="cs"/>
          <w:spacing w:val="-2"/>
          <w:rtl/>
        </w:rPr>
        <w:t>نیازی است که به خاطر</w:t>
      </w:r>
      <w:r w:rsidR="00850650" w:rsidRPr="003A7A59">
        <w:rPr>
          <w:rFonts w:hint="cs"/>
          <w:spacing w:val="-2"/>
          <w:rtl/>
        </w:rPr>
        <w:t xml:space="preserve"> بی‌</w:t>
      </w:r>
      <w:r w:rsidR="003A1632" w:rsidRPr="003A7A59">
        <w:rPr>
          <w:rFonts w:hint="cs"/>
          <w:spacing w:val="-2"/>
          <w:rtl/>
        </w:rPr>
        <w:t>نیازی خود بر خدا تکبر</w:t>
      </w:r>
      <w:r w:rsidR="00850650" w:rsidRPr="003A7A59">
        <w:rPr>
          <w:rFonts w:hint="cs"/>
          <w:spacing w:val="-2"/>
          <w:rtl/>
        </w:rPr>
        <w:t xml:space="preserve"> می‌</w:t>
      </w:r>
      <w:r w:rsidR="003A1632" w:rsidRPr="003A7A59">
        <w:rPr>
          <w:rFonts w:hint="cs"/>
          <w:spacing w:val="-2"/>
          <w:rtl/>
        </w:rPr>
        <w:t>ورزد</w:t>
      </w:r>
      <w:r w:rsidR="00123307" w:rsidRPr="003A7A59">
        <w:rPr>
          <w:rFonts w:hint="cs"/>
          <w:spacing w:val="-2"/>
          <w:rtl/>
        </w:rPr>
        <w:t>،</w:t>
      </w:r>
      <w:r w:rsidRPr="003A7A59">
        <w:rPr>
          <w:rFonts w:hint="cs"/>
          <w:spacing w:val="-2"/>
          <w:rtl/>
        </w:rPr>
        <w:t xml:space="preserve"> این حالت بزرگ</w:t>
      </w:r>
      <w:r w:rsidR="003F4499" w:rsidRPr="003A7A59">
        <w:rPr>
          <w:rFonts w:hint="cs"/>
          <w:spacing w:val="-2"/>
          <w:rtl/>
        </w:rPr>
        <w:t xml:space="preserve">‌ترین </w:t>
      </w:r>
      <w:r w:rsidRPr="003A7A59">
        <w:rPr>
          <w:rFonts w:hint="cs"/>
          <w:spacing w:val="-2"/>
          <w:rtl/>
        </w:rPr>
        <w:t>اعتداء</w:t>
      </w:r>
      <w:r w:rsidR="00A94924" w:rsidRPr="003A7A59">
        <w:rPr>
          <w:rFonts w:hint="cs"/>
          <w:spacing w:val="-2"/>
          <w:rtl/>
        </w:rPr>
        <w:t xml:space="preserve"> </w:t>
      </w:r>
      <w:r w:rsidRPr="003A7A59">
        <w:rPr>
          <w:rFonts w:hint="cs"/>
          <w:spacing w:val="-2"/>
          <w:rtl/>
        </w:rPr>
        <w:t xml:space="preserve">است و با دعای شخص گریان و ذلیل و فقیر و مسکین در تمام </w:t>
      </w:r>
      <w:r w:rsidR="00F453B4" w:rsidRPr="003A7A59">
        <w:rPr>
          <w:rFonts w:hint="cs"/>
          <w:spacing w:val="-2"/>
          <w:rtl/>
        </w:rPr>
        <w:t>حالات و از هر جهت مخالف است. در</w:t>
      </w:r>
      <w:r w:rsidRPr="003A7A59">
        <w:rPr>
          <w:rFonts w:hint="cs"/>
          <w:spacing w:val="-2"/>
          <w:rtl/>
        </w:rPr>
        <w:t>واقع</w:t>
      </w:r>
      <w:r w:rsidR="00DB61A2" w:rsidRPr="003A7A59">
        <w:rPr>
          <w:rFonts w:hint="cs"/>
          <w:spacing w:val="-2"/>
          <w:rtl/>
        </w:rPr>
        <w:t xml:space="preserve"> هرکس </w:t>
      </w:r>
      <w:r w:rsidRPr="003A7A59">
        <w:rPr>
          <w:rFonts w:hint="cs"/>
          <w:spacing w:val="-2"/>
          <w:rtl/>
        </w:rPr>
        <w:t>مانند یک</w:t>
      </w:r>
      <w:r w:rsidR="00A94924" w:rsidRPr="003A7A59">
        <w:rPr>
          <w:rFonts w:hint="cs"/>
          <w:spacing w:val="-2"/>
          <w:rtl/>
        </w:rPr>
        <w:t xml:space="preserve"> </w:t>
      </w:r>
      <w:r w:rsidRPr="003A7A59">
        <w:rPr>
          <w:rFonts w:hint="cs"/>
          <w:spacing w:val="-2"/>
          <w:rtl/>
        </w:rPr>
        <w:t xml:space="preserve">انسان فقیر و گریان و ترسان از خدا دعا نکند </w:t>
      </w:r>
      <w:r w:rsidRPr="003A7A59">
        <w:rPr>
          <w:rStyle w:val="Char8"/>
          <w:rFonts w:hint="cs"/>
          <w:spacing w:val="-2"/>
          <w:rtl/>
        </w:rPr>
        <w:t>«</w:t>
      </w:r>
      <w:r w:rsidRPr="003A7A59">
        <w:rPr>
          <w:rFonts w:hint="cs"/>
          <w:spacing w:val="-2"/>
          <w:rtl/>
        </w:rPr>
        <w:t>معتد</w:t>
      </w:r>
      <w:r w:rsidRPr="003A7A59">
        <w:rPr>
          <w:rStyle w:val="Char8"/>
          <w:rFonts w:hint="cs"/>
          <w:spacing w:val="-2"/>
          <w:rtl/>
        </w:rPr>
        <w:t>»</w:t>
      </w:r>
      <w:r w:rsidR="00F453B4" w:rsidRPr="003A7A59">
        <w:rPr>
          <w:rFonts w:hint="cs"/>
          <w:spacing w:val="-2"/>
          <w:rtl/>
        </w:rPr>
        <w:t xml:space="preserve"> [تجاوز</w:t>
      </w:r>
      <w:r w:rsidRPr="003A7A59">
        <w:rPr>
          <w:rFonts w:hint="cs"/>
          <w:spacing w:val="-2"/>
          <w:rtl/>
        </w:rPr>
        <w:t>گر از حدود] به شمار</w:t>
      </w:r>
      <w:r w:rsidR="00850650" w:rsidRPr="003A7A59">
        <w:rPr>
          <w:rFonts w:hint="cs"/>
          <w:spacing w:val="-2"/>
          <w:rtl/>
        </w:rPr>
        <w:t xml:space="preserve"> می‌</w:t>
      </w:r>
      <w:r w:rsidRPr="003A7A59">
        <w:rPr>
          <w:rFonts w:hint="cs"/>
          <w:spacing w:val="-2"/>
          <w:rtl/>
        </w:rPr>
        <w:t>آید.</w:t>
      </w:r>
    </w:p>
    <w:p w:rsidR="009C33F2" w:rsidRDefault="009C33F2" w:rsidP="003E3312">
      <w:pPr>
        <w:pStyle w:val="a8"/>
        <w:rPr>
          <w:rtl/>
        </w:rPr>
      </w:pPr>
      <w:r>
        <w:rPr>
          <w:rFonts w:hint="cs"/>
          <w:rtl/>
        </w:rPr>
        <w:t>عبادت کردن خداوند به روشی که او مقرر نکرده</w:t>
      </w:r>
      <w:r w:rsidR="00A94924">
        <w:rPr>
          <w:rFonts w:hint="cs"/>
          <w:rtl/>
        </w:rPr>
        <w:t xml:space="preserve"> </w:t>
      </w:r>
      <w:r>
        <w:rPr>
          <w:rFonts w:hint="cs"/>
          <w:rtl/>
        </w:rPr>
        <w:t>هم جزو اعتداء است مثلاً ب</w:t>
      </w:r>
      <w:r w:rsidR="00123307">
        <w:rPr>
          <w:rFonts w:hint="cs"/>
          <w:rtl/>
        </w:rPr>
        <w:t>ا الفاظ و شیوه‌هایی که خدا</w:t>
      </w:r>
      <w:r w:rsidR="00A94924">
        <w:rPr>
          <w:rFonts w:hint="cs"/>
          <w:rtl/>
        </w:rPr>
        <w:t xml:space="preserve"> </w:t>
      </w:r>
      <w:r w:rsidR="00123307">
        <w:rPr>
          <w:rFonts w:hint="cs"/>
          <w:rtl/>
        </w:rPr>
        <w:t>نمی</w:t>
      </w:r>
      <w:r w:rsidR="00123307">
        <w:rPr>
          <w:rFonts w:hint="eastAsia"/>
          <w:rtl/>
        </w:rPr>
        <w:t>‌</w:t>
      </w:r>
      <w:r>
        <w:rPr>
          <w:rFonts w:hint="cs"/>
          <w:rtl/>
        </w:rPr>
        <w:t>پسندند و آن را مجاز نشمارده</w:t>
      </w:r>
      <w:r w:rsidR="00A05C0A">
        <w:rPr>
          <w:rtl/>
        </w:rPr>
        <w:softHyphen/>
      </w:r>
      <w:r w:rsidR="00A05C0A">
        <w:rPr>
          <w:rFonts w:hint="cs"/>
          <w:rtl/>
        </w:rPr>
        <w:t>است</w:t>
      </w:r>
      <w:r>
        <w:rPr>
          <w:rFonts w:hint="cs"/>
          <w:rtl/>
        </w:rPr>
        <w:t xml:space="preserve"> او را ستایش کنی که این مسئله</w:t>
      </w:r>
      <w:r w:rsidR="00A94924">
        <w:rPr>
          <w:rFonts w:hint="cs"/>
          <w:rtl/>
        </w:rPr>
        <w:t xml:space="preserve"> </w:t>
      </w:r>
      <w:r w:rsidR="00F453B4">
        <w:rPr>
          <w:rFonts w:hint="cs"/>
          <w:rtl/>
        </w:rPr>
        <w:t>اعتداء در ستایش و عبادت است و ش</w:t>
      </w:r>
      <w:r>
        <w:rPr>
          <w:rFonts w:hint="cs"/>
          <w:rtl/>
        </w:rPr>
        <w:t>ب</w:t>
      </w:r>
      <w:r w:rsidR="00F453B4">
        <w:rPr>
          <w:rFonts w:hint="cs"/>
          <w:rtl/>
        </w:rPr>
        <w:t>ی</w:t>
      </w:r>
      <w:r>
        <w:rPr>
          <w:rFonts w:hint="cs"/>
          <w:rtl/>
        </w:rPr>
        <w:t>ه</w:t>
      </w:r>
      <w:r w:rsidR="00A94924">
        <w:rPr>
          <w:rFonts w:hint="cs"/>
          <w:rtl/>
        </w:rPr>
        <w:t xml:space="preserve"> </w:t>
      </w:r>
      <w:r>
        <w:rPr>
          <w:rFonts w:hint="cs"/>
          <w:rtl/>
        </w:rPr>
        <w:t>اعتداء در درخواست و طلب است</w:t>
      </w:r>
      <w:r w:rsidRPr="00E11FF3">
        <w:rPr>
          <w:rStyle w:val="Char8"/>
          <w:rFonts w:hint="cs"/>
          <w:rtl/>
        </w:rPr>
        <w:t>»</w:t>
      </w:r>
      <w:r w:rsidR="003E3312" w:rsidRPr="00FD7FF4">
        <w:rPr>
          <w:rFonts w:hint="cs"/>
          <w:vertAlign w:val="superscript"/>
          <w:rtl/>
        </w:rPr>
        <w:t>(</w:t>
      </w:r>
      <w:r w:rsidR="003E3312" w:rsidRPr="00FD7FF4">
        <w:rPr>
          <w:rStyle w:val="FootnoteReference"/>
          <w:rtl/>
        </w:rPr>
        <w:footnoteReference w:id="223"/>
      </w:r>
      <w:r w:rsidR="003E3312" w:rsidRPr="00FD7FF4">
        <w:rPr>
          <w:rFonts w:hint="cs"/>
          <w:vertAlign w:val="superscript"/>
          <w:rtl/>
        </w:rPr>
        <w:t>)</w:t>
      </w:r>
      <w:r>
        <w:rPr>
          <w:rFonts w:hint="cs"/>
          <w:rtl/>
        </w:rPr>
        <w:t>.</w:t>
      </w:r>
    </w:p>
    <w:p w:rsidR="009C33F2" w:rsidRDefault="009C33F2" w:rsidP="00523780">
      <w:pPr>
        <w:pStyle w:val="a8"/>
        <w:rPr>
          <w:rtl/>
        </w:rPr>
      </w:pPr>
      <w:r>
        <w:rPr>
          <w:rFonts w:hint="cs"/>
          <w:rtl/>
        </w:rPr>
        <w:t>در این هم شکی نیست که انجام عبادات مایه حیات قلب است و نزدیک شدن به خدا و فراموش نکردن او به هنگام</w:t>
      </w:r>
      <w:r w:rsidR="00A94924">
        <w:rPr>
          <w:rFonts w:hint="cs"/>
          <w:rtl/>
        </w:rPr>
        <w:t xml:space="preserve"> </w:t>
      </w:r>
      <w:r>
        <w:rPr>
          <w:rFonts w:hint="cs"/>
          <w:rtl/>
        </w:rPr>
        <w:t>آسایش یکی از بزرگ</w:t>
      </w:r>
      <w:r w:rsidR="003F4499">
        <w:rPr>
          <w:rFonts w:hint="cs"/>
          <w:rtl/>
        </w:rPr>
        <w:t>‌ترین</w:t>
      </w:r>
      <w:r w:rsidR="00A94924">
        <w:rPr>
          <w:rFonts w:hint="cs"/>
          <w:rtl/>
        </w:rPr>
        <w:t xml:space="preserve"> </w:t>
      </w:r>
      <w:r>
        <w:rPr>
          <w:rFonts w:hint="cs"/>
          <w:rtl/>
        </w:rPr>
        <w:t xml:space="preserve">اسباب پذیرش دعا به هنگام مصیبت و بلا است که حدیث پیامبر </w:t>
      </w:r>
      <w:r w:rsidR="00850650" w:rsidRPr="00850650">
        <w:rPr>
          <w:rFonts w:cs="CTraditional Arabic" w:hint="cs"/>
          <w:rtl/>
        </w:rPr>
        <w:t>ج</w:t>
      </w:r>
      <w:r>
        <w:rPr>
          <w:rFonts w:hint="cs"/>
          <w:rtl/>
        </w:rPr>
        <w:t xml:space="preserve"> هم به این قضیه اشاره دارد: </w:t>
      </w:r>
      <w:r w:rsidRPr="00E11FF3">
        <w:rPr>
          <w:rStyle w:val="Char8"/>
          <w:rFonts w:hint="cs"/>
          <w:rtl/>
        </w:rPr>
        <w:t>«</w:t>
      </w:r>
      <w:r>
        <w:rPr>
          <w:rFonts w:hint="cs"/>
          <w:rtl/>
        </w:rPr>
        <w:t>خداوند را به هنگام آرامش و آسایش بشناس تا تو را در وقت سختی و مشکل بشناسد</w:t>
      </w:r>
      <w:r w:rsidRPr="00E11FF3">
        <w:rPr>
          <w:rStyle w:val="Char8"/>
          <w:rFonts w:hint="cs"/>
          <w:rtl/>
        </w:rPr>
        <w:t>»</w:t>
      </w:r>
      <w:r w:rsidR="00523780" w:rsidRPr="00FD7FF4">
        <w:rPr>
          <w:rFonts w:hint="cs"/>
          <w:vertAlign w:val="superscript"/>
          <w:rtl/>
        </w:rPr>
        <w:t>(</w:t>
      </w:r>
      <w:r w:rsidR="00523780" w:rsidRPr="00FD7FF4">
        <w:rPr>
          <w:rStyle w:val="FootnoteReference"/>
          <w:rtl/>
        </w:rPr>
        <w:footnoteReference w:id="224"/>
      </w:r>
      <w:r w:rsidR="00523780" w:rsidRPr="00FD7FF4">
        <w:rPr>
          <w:rFonts w:hint="cs"/>
          <w:vertAlign w:val="superscript"/>
          <w:rtl/>
        </w:rPr>
        <w:t>)</w:t>
      </w:r>
      <w:r>
        <w:rPr>
          <w:rFonts w:hint="cs"/>
          <w:rtl/>
        </w:rPr>
        <w:t>.</w:t>
      </w:r>
    </w:p>
    <w:p w:rsidR="009C33F2" w:rsidRPr="00DE70E9" w:rsidRDefault="009C33F2" w:rsidP="00D5110A">
      <w:pPr>
        <w:pStyle w:val="a8"/>
        <w:rPr>
          <w:rtl/>
        </w:rPr>
      </w:pPr>
      <w:r>
        <w:rPr>
          <w:rFonts w:hint="cs"/>
          <w:rtl/>
        </w:rPr>
        <w:t>آن چه انسان را از</w:t>
      </w:r>
      <w:r w:rsidR="00034945">
        <w:rPr>
          <w:rFonts w:hint="cs"/>
          <w:rtl/>
        </w:rPr>
        <w:t xml:space="preserve"> یاد خدا، عبادت و ذکر او باز می</w:t>
      </w:r>
      <w:r w:rsidR="00034945">
        <w:rPr>
          <w:rFonts w:hint="eastAsia"/>
          <w:rtl/>
        </w:rPr>
        <w:t>‌</w:t>
      </w:r>
      <w:r>
        <w:rPr>
          <w:rFonts w:hint="cs"/>
          <w:rtl/>
        </w:rPr>
        <w:t>دارد فراوان بودن نعمت</w:t>
      </w:r>
      <w:r w:rsidR="00850650">
        <w:rPr>
          <w:rFonts w:hint="cs"/>
          <w:rtl/>
        </w:rPr>
        <w:t>‌ها</w:t>
      </w:r>
      <w:r>
        <w:rPr>
          <w:rFonts w:hint="cs"/>
          <w:rtl/>
        </w:rPr>
        <w:t xml:space="preserve"> است. هرچه توجه فرد به دنیا بیشتر باشد و به جمع</w:t>
      </w:r>
      <w:r w:rsidR="00A36BA5">
        <w:rPr>
          <w:rFonts w:hint="cs"/>
          <w:rtl/>
        </w:rPr>
        <w:t xml:space="preserve">‌آوری </w:t>
      </w:r>
      <w:r>
        <w:rPr>
          <w:rFonts w:hint="cs"/>
          <w:rtl/>
        </w:rPr>
        <w:t>پول</w:t>
      </w:r>
      <w:r w:rsidR="00034945">
        <w:rPr>
          <w:rFonts w:hint="cs"/>
          <w:rtl/>
        </w:rPr>
        <w:t xml:space="preserve"> </w:t>
      </w:r>
      <w:r>
        <w:rPr>
          <w:rFonts w:hint="cs"/>
          <w:rtl/>
        </w:rPr>
        <w:t>و افزایش فر</w:t>
      </w:r>
      <w:r w:rsidR="00D5110A">
        <w:rPr>
          <w:rFonts w:hint="cs"/>
          <w:rtl/>
        </w:rPr>
        <w:t>زندان و نسل و نسب روی آورد نیاز</w:t>
      </w:r>
      <w:r>
        <w:rPr>
          <w:rFonts w:hint="cs"/>
          <w:rtl/>
        </w:rPr>
        <w:t xml:space="preserve"> بیشتری به محاسبه درونی خود دارد، مبادا که نفس او از اطاعت بگریزد و به نافرمانی بپردازد و از یاد خدا</w:t>
      </w:r>
      <w:r w:rsidR="004807C6">
        <w:rPr>
          <w:rFonts w:hint="cs"/>
          <w:rtl/>
        </w:rPr>
        <w:t xml:space="preserve"> به‌سوی </w:t>
      </w:r>
      <w:r>
        <w:rPr>
          <w:rFonts w:hint="cs"/>
          <w:rtl/>
        </w:rPr>
        <w:t>غفلت فرار کند. از ابراهیم بن ادهم، که از صالحان معتمد بود، پر</w:t>
      </w:r>
      <w:r w:rsidR="00034945">
        <w:rPr>
          <w:rFonts w:hint="cs"/>
          <w:rtl/>
        </w:rPr>
        <w:t>سیده شد: مشکل ما چیست که دعا می</w:t>
      </w:r>
      <w:r w:rsidR="00034945">
        <w:rPr>
          <w:rFonts w:hint="eastAsia"/>
          <w:rtl/>
        </w:rPr>
        <w:t>‌</w:t>
      </w:r>
      <w:r>
        <w:rPr>
          <w:rFonts w:hint="cs"/>
          <w:rtl/>
        </w:rPr>
        <w:t xml:space="preserve">کنیم و پذیرفته </w:t>
      </w:r>
      <w:r w:rsidR="00034945">
        <w:rPr>
          <w:rFonts w:hint="cs"/>
          <w:rtl/>
        </w:rPr>
        <w:t>نمی</w:t>
      </w:r>
      <w:r w:rsidR="00034945">
        <w:rPr>
          <w:rFonts w:hint="eastAsia"/>
          <w:rtl/>
        </w:rPr>
        <w:t>‌</w:t>
      </w:r>
      <w:r>
        <w:rPr>
          <w:rFonts w:hint="cs"/>
          <w:rtl/>
        </w:rPr>
        <w:t xml:space="preserve">شود در حالی که خداوند فرموده است </w:t>
      </w:r>
      <w:r w:rsidR="006E00EB" w:rsidRPr="00AB7196">
        <w:rPr>
          <w:rStyle w:val="Char8"/>
          <w:rtl/>
        </w:rPr>
        <w:t>﴿</w:t>
      </w:r>
      <w:r w:rsidR="006E00EB" w:rsidRPr="006E00EB">
        <w:rPr>
          <w:rStyle w:val="Chard"/>
          <w:rFonts w:hint="cs"/>
          <w:rtl/>
        </w:rPr>
        <w:t>ٱ</w:t>
      </w:r>
      <w:r w:rsidR="006E00EB" w:rsidRPr="006E00EB">
        <w:rPr>
          <w:rStyle w:val="Chard"/>
          <w:rFonts w:hint="eastAsia"/>
          <w:rtl/>
        </w:rPr>
        <w:t>دۡعُونِيٓ</w:t>
      </w:r>
      <w:r w:rsidR="006E00EB" w:rsidRPr="006E00EB">
        <w:rPr>
          <w:rStyle w:val="Chard"/>
          <w:rtl/>
        </w:rPr>
        <w:t xml:space="preserve"> أَسۡتَجِبۡ لَكُم</w:t>
      </w:r>
      <w:r w:rsidR="00034945" w:rsidRPr="00AB7196">
        <w:rPr>
          <w:rStyle w:val="Char8"/>
          <w:rFonts w:hint="cs"/>
          <w:rtl/>
        </w:rPr>
        <w:t>﴾</w:t>
      </w:r>
      <w:r w:rsidRPr="00F453B4">
        <w:rPr>
          <w:rFonts w:hint="cs"/>
          <w:rtl/>
        </w:rPr>
        <w:t xml:space="preserve">؟ </w:t>
      </w:r>
      <w:r w:rsidRPr="00A379D4">
        <w:rPr>
          <w:rFonts w:hint="cs"/>
          <w:rtl/>
        </w:rPr>
        <w:t>ابراهیم گفت:</w:t>
      </w:r>
      <w:r>
        <w:rPr>
          <w:rFonts w:hint="cs"/>
          <w:rtl/>
        </w:rPr>
        <w:t xml:space="preserve"> به خاطر این است که دل</w:t>
      </w:r>
      <w:r>
        <w:rPr>
          <w:rFonts w:hint="eastAsia"/>
          <w:rtl/>
        </w:rPr>
        <w:t>‌های شما مرده است.</w:t>
      </w:r>
      <w:r>
        <w:rPr>
          <w:rFonts w:hint="cs"/>
          <w:rtl/>
        </w:rPr>
        <w:t xml:space="preserve"> گفته شد: چه چیزی آن را میرانده است؟ گفت: هش</w:t>
      </w:r>
      <w:r w:rsidR="00D5110A">
        <w:rPr>
          <w:rFonts w:hint="cs"/>
          <w:rtl/>
        </w:rPr>
        <w:t>ت صفت؛ حق خدا را شناختید اما بر</w:t>
      </w:r>
      <w:r>
        <w:rPr>
          <w:rFonts w:hint="cs"/>
          <w:rtl/>
        </w:rPr>
        <w:t>اساس آن رفتار نکردید، قرآن را خواند</w:t>
      </w:r>
      <w:r w:rsidR="00027F50">
        <w:rPr>
          <w:rFonts w:hint="cs"/>
          <w:rtl/>
        </w:rPr>
        <w:t>ید اما</w:t>
      </w:r>
      <w:r>
        <w:rPr>
          <w:rFonts w:hint="cs"/>
          <w:rtl/>
        </w:rPr>
        <w:t xml:space="preserve"> حدود آن را مراعات نکردید، گفتید که ما رسول خدا را دوست داریم اما طبق سنت او عمل نکردید، گفتید از مرگ</w:t>
      </w:r>
      <w:r w:rsidR="00850650">
        <w:rPr>
          <w:rFonts w:hint="cs"/>
          <w:rtl/>
        </w:rPr>
        <w:t xml:space="preserve"> می‌</w:t>
      </w:r>
      <w:r>
        <w:rPr>
          <w:rFonts w:hint="cs"/>
          <w:rtl/>
        </w:rPr>
        <w:t>ترسیم اما برای آن آمادگی حاصل نکردید، خداوند فرموده</w:t>
      </w:r>
      <w:r w:rsidR="00A05C0A">
        <w:rPr>
          <w:rtl/>
        </w:rPr>
        <w:softHyphen/>
      </w:r>
      <w:r w:rsidR="00A05C0A">
        <w:rPr>
          <w:rFonts w:hint="cs"/>
          <w:rtl/>
        </w:rPr>
        <w:t>است</w:t>
      </w:r>
      <w:r>
        <w:rPr>
          <w:rFonts w:hint="cs"/>
          <w:rtl/>
        </w:rPr>
        <w:t>:</w:t>
      </w:r>
    </w:p>
    <w:p w:rsidR="009C33F2" w:rsidRPr="00710CA2" w:rsidRDefault="006E00EB" w:rsidP="00AB7196">
      <w:pPr>
        <w:pStyle w:val="af1"/>
        <w:rPr>
          <w:rStyle w:val="Char4"/>
          <w:rtl/>
        </w:rPr>
      </w:pPr>
      <w:r w:rsidRPr="00AB7196">
        <w:rPr>
          <w:rStyle w:val="Char8"/>
          <w:rtl/>
        </w:rPr>
        <w:t>﴿</w:t>
      </w:r>
      <w:r w:rsidRPr="006E00EB">
        <w:rPr>
          <w:rtl/>
        </w:rPr>
        <w:t xml:space="preserve">إِنَّ </w:t>
      </w:r>
      <w:r w:rsidRPr="006E00EB">
        <w:rPr>
          <w:rFonts w:hint="cs"/>
          <w:rtl/>
        </w:rPr>
        <w:t>ٱ</w:t>
      </w:r>
      <w:r w:rsidRPr="006E00EB">
        <w:rPr>
          <w:rFonts w:hint="eastAsia"/>
          <w:rtl/>
        </w:rPr>
        <w:t>لشَّيۡطَٰنَ</w:t>
      </w:r>
      <w:r w:rsidRPr="006E00EB">
        <w:rPr>
          <w:rtl/>
        </w:rPr>
        <w:t xml:space="preserve"> لَكُمۡ عَدُوّٞ فَ</w:t>
      </w:r>
      <w:r w:rsidRPr="006E00EB">
        <w:rPr>
          <w:rFonts w:hint="cs"/>
          <w:rtl/>
        </w:rPr>
        <w:t>ٱ</w:t>
      </w:r>
      <w:r w:rsidRPr="006E00EB">
        <w:rPr>
          <w:rFonts w:hint="eastAsia"/>
          <w:rtl/>
        </w:rPr>
        <w:t>تَّخِذُوهُ</w:t>
      </w:r>
      <w:r w:rsidRPr="006E00EB">
        <w:rPr>
          <w:rtl/>
        </w:rPr>
        <w:t xml:space="preserve"> عَدُوًّاۚ إِنَّمَا يَدۡعُواْ حِزۡبَهُ</w:t>
      </w:r>
      <w:r w:rsidRPr="006E00EB">
        <w:rPr>
          <w:rFonts w:hint="cs"/>
          <w:rtl/>
        </w:rPr>
        <w:t>ۥ</w:t>
      </w:r>
      <w:r w:rsidRPr="006E00EB">
        <w:rPr>
          <w:rtl/>
        </w:rPr>
        <w:t xml:space="preserve"> لِيَكُونُواْ مِنۡ أَصۡحَٰبِ </w:t>
      </w:r>
      <w:r w:rsidRPr="006E00EB">
        <w:rPr>
          <w:rFonts w:hint="cs"/>
          <w:rtl/>
        </w:rPr>
        <w:t>ٱ</w:t>
      </w:r>
      <w:r w:rsidRPr="006E00EB">
        <w:rPr>
          <w:rFonts w:hint="eastAsia"/>
          <w:rtl/>
        </w:rPr>
        <w:t>لسَّعِيرِ</w:t>
      </w:r>
      <w:r w:rsidRPr="006E00EB">
        <w:rPr>
          <w:rtl/>
        </w:rPr>
        <w:t>٦</w:t>
      </w:r>
      <w:r w:rsidRPr="00AB7196">
        <w:rPr>
          <w:rStyle w:val="Char8"/>
          <w:rFonts w:hint="cs"/>
          <w:rtl/>
        </w:rPr>
        <w:t>﴾</w:t>
      </w:r>
      <w:r>
        <w:rPr>
          <w:rFonts w:ascii="Times New Roman" w:cs="Arial"/>
          <w:szCs w:val="24"/>
          <w:rtl/>
        </w:rPr>
        <w:t xml:space="preserve"> </w:t>
      </w:r>
      <w:r w:rsidRPr="006E00EB">
        <w:rPr>
          <w:rStyle w:val="Char6"/>
          <w:rtl/>
        </w:rPr>
        <w:t>[فاطر: 6]</w:t>
      </w:r>
      <w:r w:rsidR="009C33F2" w:rsidRPr="00D56774">
        <w:rPr>
          <w:rStyle w:val="Char4"/>
          <w:rFonts w:hint="cs"/>
          <w:rtl/>
        </w:rPr>
        <w:t>.</w:t>
      </w:r>
    </w:p>
    <w:p w:rsidR="00E30DC6" w:rsidRPr="00E30DC6" w:rsidRDefault="009C33F2" w:rsidP="00A05C0A">
      <w:pPr>
        <w:pStyle w:val="ab"/>
        <w:rPr>
          <w:rStyle w:val="Char4"/>
          <w:rtl/>
        </w:rPr>
      </w:pPr>
      <w:r w:rsidRPr="00E11FF3">
        <w:rPr>
          <w:rStyle w:val="Char8"/>
          <w:rFonts w:hint="cs"/>
          <w:rtl/>
        </w:rPr>
        <w:t>«</w:t>
      </w:r>
      <w:r w:rsidR="00A05C0A" w:rsidRPr="00A05C0A">
        <w:rPr>
          <w:rFonts w:hint="cs"/>
          <w:rtl/>
        </w:rPr>
        <w:t>مسلما شیطان دشمن شماست، پس او را دشمن گیرید، او فقط پیروانش را دعوت می‌کند تا (همه) از اهل آتش سوزان (جهنم) باشند</w:t>
      </w:r>
      <w:r w:rsidRPr="00E11FF3">
        <w:rPr>
          <w:rStyle w:val="Char8"/>
          <w:rFonts w:hint="cs"/>
          <w:rtl/>
        </w:rPr>
        <w:t>»</w:t>
      </w:r>
      <w:r w:rsidR="00E30DC6" w:rsidRPr="00E30DC6">
        <w:rPr>
          <w:rStyle w:val="Char4"/>
          <w:rFonts w:hint="cs"/>
          <w:rtl/>
        </w:rPr>
        <w:t>.</w:t>
      </w:r>
    </w:p>
    <w:p w:rsidR="009C33F2" w:rsidRPr="00DE70E9" w:rsidRDefault="009C33F2" w:rsidP="00DE70E9">
      <w:pPr>
        <w:pStyle w:val="a8"/>
        <w:rPr>
          <w:rtl/>
        </w:rPr>
      </w:pPr>
      <w:r w:rsidRPr="00DE70E9">
        <w:rPr>
          <w:rFonts w:hint="cs"/>
          <w:rtl/>
        </w:rPr>
        <w:t xml:space="preserve">اما شما با انجام گناهان با او همراهی کردید، گفتید از آتش </w:t>
      </w:r>
      <w:r w:rsidR="00034945" w:rsidRPr="00DE70E9">
        <w:rPr>
          <w:rFonts w:hint="cs"/>
          <w:rtl/>
        </w:rPr>
        <w:t>می</w:t>
      </w:r>
      <w:r w:rsidR="00034945" w:rsidRPr="00DE70E9">
        <w:rPr>
          <w:rFonts w:hint="eastAsia"/>
          <w:rtl/>
        </w:rPr>
        <w:t>‌</w:t>
      </w:r>
      <w:r w:rsidRPr="00DE70E9">
        <w:rPr>
          <w:rFonts w:hint="cs"/>
          <w:rtl/>
        </w:rPr>
        <w:t>ترسیم اما بدن خود را در آن وارد کردی</w:t>
      </w:r>
      <w:r w:rsidR="00027F50">
        <w:rPr>
          <w:rFonts w:hint="cs"/>
          <w:rtl/>
        </w:rPr>
        <w:t>د، گفتید بهشت را دوست داریم اما</w:t>
      </w:r>
      <w:r w:rsidRPr="00DE70E9">
        <w:rPr>
          <w:rFonts w:hint="cs"/>
          <w:rtl/>
        </w:rPr>
        <w:t xml:space="preserve"> برای رسیدن به آن تلاش نکردید و هرگاه از خواب بیدار شدید عیب</w:t>
      </w:r>
      <w:r w:rsidR="00850650" w:rsidRPr="00DE70E9">
        <w:rPr>
          <w:rFonts w:hint="cs"/>
          <w:rtl/>
        </w:rPr>
        <w:t>‌ها</w:t>
      </w:r>
      <w:r w:rsidRPr="00DE70E9">
        <w:rPr>
          <w:rFonts w:hint="cs"/>
          <w:rtl/>
        </w:rPr>
        <w:t>ی خود را پشت سر انداختید و عیب</w:t>
      </w:r>
      <w:r w:rsidR="00850650" w:rsidRPr="00DE70E9">
        <w:rPr>
          <w:rFonts w:hint="cs"/>
          <w:rtl/>
        </w:rPr>
        <w:t>‌ها</w:t>
      </w:r>
      <w:r w:rsidRPr="00DE70E9">
        <w:rPr>
          <w:rFonts w:hint="cs"/>
          <w:rtl/>
        </w:rPr>
        <w:t>ی مردم را پیش روی خود پهن کردید و به آن پرداختید، پس خداوند بر شما خشم گرفت، چگونه با این حال دعای شما را پذیرا باشد؟</w:t>
      </w:r>
    </w:p>
    <w:p w:rsidR="009C33F2" w:rsidRPr="003E5FEB" w:rsidRDefault="009C33F2" w:rsidP="00027F50">
      <w:pPr>
        <w:pStyle w:val="a8"/>
        <w:rPr>
          <w:rtl/>
        </w:rPr>
      </w:pPr>
      <w:r w:rsidRPr="00DE70E9">
        <w:rPr>
          <w:rFonts w:hint="cs"/>
          <w:rtl/>
        </w:rPr>
        <w:t>برخی از اهل گناه برای توجیه غفلت خود به آیات امید و رحمت استفاده</w:t>
      </w:r>
      <w:r w:rsidR="00850650" w:rsidRPr="00DE70E9">
        <w:rPr>
          <w:rFonts w:hint="cs"/>
          <w:rtl/>
        </w:rPr>
        <w:t xml:space="preserve"> می‌</w:t>
      </w:r>
      <w:r w:rsidRPr="00DE70E9">
        <w:rPr>
          <w:rFonts w:hint="cs"/>
          <w:rtl/>
        </w:rPr>
        <w:t xml:space="preserve">کنند، در حالی که معروف کرخی گفته است: </w:t>
      </w:r>
      <w:r w:rsidR="00034945" w:rsidRPr="00E11FF3">
        <w:rPr>
          <w:rStyle w:val="Char8"/>
          <w:rFonts w:hint="cs"/>
          <w:rtl/>
        </w:rPr>
        <w:t>«</w:t>
      </w:r>
      <w:r w:rsidRPr="00DE70E9">
        <w:rPr>
          <w:rFonts w:hint="cs"/>
          <w:rtl/>
        </w:rPr>
        <w:t>امید تو به رحمت کسی که فرمانبرداریش را</w:t>
      </w:r>
      <w:r w:rsidR="00850650" w:rsidRPr="00DE70E9">
        <w:rPr>
          <w:rFonts w:hint="cs"/>
          <w:rtl/>
        </w:rPr>
        <w:t xml:space="preserve"> نمی‌</w:t>
      </w:r>
      <w:r w:rsidRPr="00DE70E9">
        <w:rPr>
          <w:rFonts w:hint="cs"/>
          <w:rtl/>
        </w:rPr>
        <w:t>کنی نشانه</w:t>
      </w:r>
      <w:r w:rsidR="00982CF8" w:rsidRPr="00DE70E9">
        <w:rPr>
          <w:rFonts w:hint="eastAsia"/>
          <w:rtl/>
        </w:rPr>
        <w:t>‌</w:t>
      </w:r>
      <w:r w:rsidR="00982CF8" w:rsidRPr="00DE70E9">
        <w:rPr>
          <w:rFonts w:hint="cs"/>
          <w:rtl/>
        </w:rPr>
        <w:t>ی</w:t>
      </w:r>
      <w:r w:rsidRPr="00DE70E9">
        <w:rPr>
          <w:rFonts w:hint="cs"/>
          <w:rtl/>
        </w:rPr>
        <w:t xml:space="preserve"> ناتوانی و حماقت است</w:t>
      </w:r>
      <w:r w:rsidR="00034945" w:rsidRPr="00E11FF3">
        <w:rPr>
          <w:rStyle w:val="Char8"/>
          <w:rFonts w:hint="cs"/>
          <w:rtl/>
        </w:rPr>
        <w:t>»</w:t>
      </w:r>
      <w:r w:rsidRPr="00DE70E9">
        <w:rPr>
          <w:rFonts w:hint="cs"/>
          <w:rtl/>
        </w:rPr>
        <w:t>. انسان</w:t>
      </w:r>
      <w:r w:rsidR="00034945" w:rsidRPr="00DE70E9">
        <w:rPr>
          <w:rFonts w:hint="cs"/>
          <w:rtl/>
        </w:rPr>
        <w:t xml:space="preserve"> عاقل برای خود احتیاط به خرج می</w:t>
      </w:r>
      <w:r w:rsidR="00034945" w:rsidRPr="00DE70E9">
        <w:rPr>
          <w:rFonts w:hint="eastAsia"/>
          <w:rtl/>
        </w:rPr>
        <w:t>‌</w:t>
      </w:r>
      <w:r w:rsidR="00034945" w:rsidRPr="00DE70E9">
        <w:rPr>
          <w:rFonts w:hint="cs"/>
          <w:rtl/>
        </w:rPr>
        <w:t>دهد و از گناهان توبه می</w:t>
      </w:r>
      <w:r w:rsidR="00034945" w:rsidRPr="00DE70E9">
        <w:rPr>
          <w:rFonts w:hint="eastAsia"/>
          <w:rtl/>
        </w:rPr>
        <w:t>‌</w:t>
      </w:r>
      <w:r w:rsidRPr="00DE70E9">
        <w:rPr>
          <w:rFonts w:hint="cs"/>
          <w:rtl/>
        </w:rPr>
        <w:t xml:space="preserve">کند و بدون امروز و فردا کردن به انجام </w:t>
      </w:r>
      <w:r w:rsidR="00034945" w:rsidRPr="00DE70E9">
        <w:rPr>
          <w:rFonts w:hint="cs"/>
          <w:rtl/>
        </w:rPr>
        <w:t>طاع</w:t>
      </w:r>
      <w:r w:rsidR="00027F50">
        <w:rPr>
          <w:rFonts w:hint="cs"/>
          <w:rtl/>
        </w:rPr>
        <w:t>ا</w:t>
      </w:r>
      <w:r w:rsidR="00034945" w:rsidRPr="00DE70E9">
        <w:rPr>
          <w:rFonts w:hint="cs"/>
          <w:rtl/>
        </w:rPr>
        <w:t>ت اقدام می</w:t>
      </w:r>
      <w:r w:rsidR="00034945" w:rsidRPr="00DE70E9">
        <w:rPr>
          <w:rFonts w:hint="eastAsia"/>
          <w:rtl/>
        </w:rPr>
        <w:t>‌</w:t>
      </w:r>
      <w:r w:rsidR="00034945" w:rsidRPr="00DE70E9">
        <w:rPr>
          <w:rFonts w:hint="cs"/>
          <w:rtl/>
        </w:rPr>
        <w:t>نماید و از خدا می</w:t>
      </w:r>
      <w:r w:rsidR="00034945" w:rsidRPr="00DE70E9">
        <w:rPr>
          <w:rFonts w:hint="eastAsia"/>
          <w:rtl/>
        </w:rPr>
        <w:t>‌</w:t>
      </w:r>
      <w:r w:rsidRPr="00DE70E9">
        <w:rPr>
          <w:rFonts w:hint="cs"/>
          <w:rtl/>
        </w:rPr>
        <w:t>خواهد که بر مسیر</w:t>
      </w:r>
      <w:r w:rsidR="00034945" w:rsidRPr="00DE70E9">
        <w:rPr>
          <w:rFonts w:hint="cs"/>
          <w:rtl/>
        </w:rPr>
        <w:t xml:space="preserve"> </w:t>
      </w:r>
      <w:r w:rsidR="00982CF8" w:rsidRPr="00DE70E9">
        <w:rPr>
          <w:rFonts w:hint="cs"/>
          <w:rtl/>
        </w:rPr>
        <w:t>دین ثابت قدمش بدارد، همان</w:t>
      </w:r>
      <w:r w:rsidRPr="00DE70E9">
        <w:rPr>
          <w:rFonts w:hint="cs"/>
          <w:rtl/>
        </w:rPr>
        <w:t>گونه که رسول</w:t>
      </w:r>
      <w:r w:rsidRPr="00710CA2">
        <w:rPr>
          <w:rStyle w:val="Char4"/>
          <w:rFonts w:hint="cs"/>
          <w:rtl/>
        </w:rPr>
        <w:t xml:space="preserve"> </w:t>
      </w:r>
      <w:r w:rsidRPr="00DE70E9">
        <w:rPr>
          <w:rFonts w:hint="cs"/>
          <w:rtl/>
        </w:rPr>
        <w:t xml:space="preserve">خدا </w:t>
      </w:r>
      <w:r w:rsidR="00710CA2">
        <w:rPr>
          <w:rStyle w:val="Char4"/>
          <w:rFonts w:cs="CTraditional Arabic" w:hint="cs"/>
          <w:rtl/>
        </w:rPr>
        <w:t>ج</w:t>
      </w:r>
      <w:r w:rsidR="00034945" w:rsidRPr="00DE70E9">
        <w:rPr>
          <w:rFonts w:hint="cs"/>
          <w:rtl/>
        </w:rPr>
        <w:t xml:space="preserve"> چنین می</w:t>
      </w:r>
      <w:r w:rsidR="00034945" w:rsidRPr="00DE70E9">
        <w:rPr>
          <w:rFonts w:hint="eastAsia"/>
          <w:rtl/>
        </w:rPr>
        <w:t>‌</w:t>
      </w:r>
      <w:r w:rsidRPr="00DE70E9">
        <w:rPr>
          <w:rFonts w:hint="cs"/>
          <w:rtl/>
        </w:rPr>
        <w:t>کرد و بیشترین دعای</w:t>
      </w:r>
      <w:r w:rsidR="00A94924" w:rsidRPr="00DE70E9">
        <w:rPr>
          <w:rFonts w:hint="cs"/>
          <w:rtl/>
        </w:rPr>
        <w:t xml:space="preserve"> </w:t>
      </w:r>
      <w:r w:rsidRPr="00DE70E9">
        <w:rPr>
          <w:rFonts w:hint="cs"/>
          <w:rtl/>
        </w:rPr>
        <w:t xml:space="preserve">او این بود: </w:t>
      </w:r>
      <w:r w:rsidR="00422F42" w:rsidRPr="00E11FF3">
        <w:rPr>
          <w:rStyle w:val="Char8"/>
          <w:rFonts w:hint="cs"/>
          <w:rtl/>
        </w:rPr>
        <w:t>«</w:t>
      </w:r>
      <w:r w:rsidR="006E00EB" w:rsidRPr="006E00EB">
        <w:rPr>
          <w:rStyle w:val="Char3"/>
          <w:rFonts w:hint="eastAsia"/>
          <w:rtl/>
        </w:rPr>
        <w:t>اللَّهُمَّ</w:t>
      </w:r>
      <w:r w:rsidR="006E00EB" w:rsidRPr="006E00EB">
        <w:rPr>
          <w:rStyle w:val="Char3"/>
          <w:rtl/>
        </w:rPr>
        <w:t xml:space="preserve"> </w:t>
      </w:r>
      <w:r w:rsidR="006E00EB" w:rsidRPr="006E00EB">
        <w:rPr>
          <w:rStyle w:val="Char3"/>
          <w:rFonts w:hint="eastAsia"/>
          <w:rtl/>
        </w:rPr>
        <w:t>يَا</w:t>
      </w:r>
      <w:r w:rsidR="006E00EB" w:rsidRPr="006E00EB">
        <w:rPr>
          <w:rStyle w:val="Char3"/>
          <w:rtl/>
        </w:rPr>
        <w:t xml:space="preserve"> </w:t>
      </w:r>
      <w:r w:rsidR="006E00EB" w:rsidRPr="006E00EB">
        <w:rPr>
          <w:rStyle w:val="Char3"/>
          <w:rFonts w:hint="eastAsia"/>
          <w:rtl/>
        </w:rPr>
        <w:t>مُقَلِّبَ</w:t>
      </w:r>
      <w:r w:rsidR="006E00EB" w:rsidRPr="006E00EB">
        <w:rPr>
          <w:rStyle w:val="Char3"/>
          <w:rtl/>
        </w:rPr>
        <w:t xml:space="preserve"> </w:t>
      </w:r>
      <w:r w:rsidR="006E00EB" w:rsidRPr="006E00EB">
        <w:rPr>
          <w:rStyle w:val="Char3"/>
          <w:rFonts w:hint="eastAsia"/>
          <w:rtl/>
        </w:rPr>
        <w:t>الْقُلُوبِ</w:t>
      </w:r>
      <w:r w:rsidR="006E00EB" w:rsidRPr="006E00EB">
        <w:rPr>
          <w:rStyle w:val="Char3"/>
          <w:rtl/>
        </w:rPr>
        <w:t xml:space="preserve"> </w:t>
      </w:r>
      <w:r w:rsidR="006E00EB" w:rsidRPr="006E00EB">
        <w:rPr>
          <w:rStyle w:val="Char3"/>
          <w:rFonts w:hint="eastAsia"/>
          <w:rtl/>
        </w:rPr>
        <w:t>ثَبِّتْ</w:t>
      </w:r>
      <w:r w:rsidR="006E00EB" w:rsidRPr="006E00EB">
        <w:rPr>
          <w:rStyle w:val="Char3"/>
          <w:rtl/>
        </w:rPr>
        <w:t xml:space="preserve"> </w:t>
      </w:r>
      <w:r w:rsidR="006E00EB" w:rsidRPr="006E00EB">
        <w:rPr>
          <w:rStyle w:val="Char3"/>
          <w:rFonts w:hint="eastAsia"/>
          <w:rtl/>
        </w:rPr>
        <w:t>قَلْبِ</w:t>
      </w:r>
      <w:r w:rsidR="00027F50">
        <w:rPr>
          <w:rStyle w:val="Char3"/>
          <w:rFonts w:hint="cs"/>
          <w:rtl/>
        </w:rPr>
        <w:t>ي</w:t>
      </w:r>
      <w:r w:rsidR="006E00EB" w:rsidRPr="006E00EB">
        <w:rPr>
          <w:rStyle w:val="Char3"/>
          <w:rtl/>
        </w:rPr>
        <w:t xml:space="preserve"> </w:t>
      </w:r>
      <w:r w:rsidR="006E00EB" w:rsidRPr="006E00EB">
        <w:rPr>
          <w:rStyle w:val="Char3"/>
          <w:rFonts w:hint="eastAsia"/>
          <w:rtl/>
        </w:rPr>
        <w:t>عَلَى</w:t>
      </w:r>
      <w:r w:rsidR="006E00EB" w:rsidRPr="006E00EB">
        <w:rPr>
          <w:rStyle w:val="Char3"/>
          <w:rtl/>
        </w:rPr>
        <w:t xml:space="preserve"> </w:t>
      </w:r>
      <w:r w:rsidR="006E00EB" w:rsidRPr="006E00EB">
        <w:rPr>
          <w:rStyle w:val="Char3"/>
          <w:rFonts w:hint="eastAsia"/>
          <w:rtl/>
        </w:rPr>
        <w:t>دِينِكَ</w:t>
      </w:r>
      <w:r w:rsidR="00422F42" w:rsidRPr="00E11FF3">
        <w:rPr>
          <w:rStyle w:val="Char8"/>
          <w:rFonts w:hint="cs"/>
          <w:rtl/>
        </w:rPr>
        <w:t>»</w:t>
      </w:r>
      <w:r w:rsidR="006E00EB" w:rsidRPr="00DE70E9">
        <w:rPr>
          <w:rFonts w:hint="cs"/>
          <w:rtl/>
        </w:rPr>
        <w:t xml:space="preserve">. </w:t>
      </w:r>
      <w:r w:rsidRPr="00E11FF3">
        <w:rPr>
          <w:rStyle w:val="Char8"/>
          <w:rFonts w:hint="cs"/>
          <w:rtl/>
        </w:rPr>
        <w:t>«</w:t>
      </w:r>
      <w:r w:rsidRPr="003E5FEB">
        <w:rPr>
          <w:rStyle w:val="Chare"/>
          <w:rFonts w:hint="cs"/>
          <w:rtl/>
        </w:rPr>
        <w:t>خداوندا ای دگرگون کننده قلب</w:t>
      </w:r>
      <w:r w:rsidRPr="003E5FEB">
        <w:rPr>
          <w:rStyle w:val="Chare"/>
          <w:rFonts w:hint="eastAsia"/>
          <w:rtl/>
        </w:rPr>
        <w:t>‌ها، قلب مرا بر دین خود ثابت بدار</w:t>
      </w:r>
      <w:r w:rsidRPr="00E11FF3">
        <w:rPr>
          <w:rStyle w:val="Char8"/>
          <w:rFonts w:hint="cs"/>
          <w:rtl/>
        </w:rPr>
        <w:t>»</w:t>
      </w:r>
      <w:r w:rsidR="0003340C" w:rsidRPr="00FD7FF4">
        <w:rPr>
          <w:rStyle w:val="Char4"/>
          <w:rFonts w:hint="cs"/>
          <w:vertAlign w:val="superscript"/>
          <w:rtl/>
        </w:rPr>
        <w:t>(</w:t>
      </w:r>
      <w:r w:rsidR="0003340C" w:rsidRPr="00FD7FF4">
        <w:rPr>
          <w:rStyle w:val="Char4"/>
          <w:vertAlign w:val="superscript"/>
          <w:rtl/>
        </w:rPr>
        <w:footnoteReference w:id="225"/>
      </w:r>
      <w:r w:rsidR="0003340C" w:rsidRPr="00FD7FF4">
        <w:rPr>
          <w:rStyle w:val="Char4"/>
          <w:rFonts w:hint="cs"/>
          <w:vertAlign w:val="superscript"/>
          <w:rtl/>
        </w:rPr>
        <w:t>)</w:t>
      </w:r>
      <w:r w:rsidRPr="003E5FEB">
        <w:rPr>
          <w:rFonts w:hint="cs"/>
          <w:rtl/>
        </w:rPr>
        <w:t>.</w:t>
      </w:r>
    </w:p>
    <w:p w:rsidR="00422F42" w:rsidRDefault="00422F42" w:rsidP="009C33F2">
      <w:pPr>
        <w:pStyle w:val="a8"/>
        <w:rPr>
          <w:rtl/>
        </w:rPr>
      </w:pPr>
      <w:r>
        <w:rPr>
          <w:rFonts w:hint="cs"/>
          <w:rtl/>
        </w:rPr>
        <w:t>برای دست</w:t>
      </w:r>
      <w:r>
        <w:rPr>
          <w:rFonts w:hint="eastAsia"/>
          <w:rtl/>
        </w:rPr>
        <w:t>‌</w:t>
      </w:r>
      <w:r w:rsidR="009C33F2" w:rsidRPr="00422F42">
        <w:rPr>
          <w:rFonts w:hint="cs"/>
          <w:rtl/>
        </w:rPr>
        <w:t>یابی به قبولیت دعا، اخلاص در آن ضرروی است، به دلیل فرموده‌ی خداوند:</w:t>
      </w:r>
    </w:p>
    <w:p w:rsidR="009C33F2" w:rsidRDefault="006E00EB" w:rsidP="00AB7196">
      <w:pPr>
        <w:pStyle w:val="af1"/>
        <w:rPr>
          <w:rStyle w:val="Char4"/>
          <w:rtl/>
        </w:rPr>
      </w:pPr>
      <w:r w:rsidRPr="00AB7196">
        <w:rPr>
          <w:rStyle w:val="Char8"/>
          <w:rtl/>
        </w:rPr>
        <w:t>﴿</w:t>
      </w:r>
      <w:r w:rsidRPr="006E00EB">
        <w:rPr>
          <w:rtl/>
        </w:rPr>
        <w:t>فَ</w:t>
      </w:r>
      <w:r w:rsidRPr="006E00EB">
        <w:rPr>
          <w:rFonts w:hint="cs"/>
          <w:rtl/>
        </w:rPr>
        <w:t>ٱ</w:t>
      </w:r>
      <w:r w:rsidRPr="006E00EB">
        <w:rPr>
          <w:rFonts w:hint="eastAsia"/>
          <w:rtl/>
        </w:rPr>
        <w:t>دۡعُوهُ</w:t>
      </w:r>
      <w:r w:rsidRPr="006E00EB">
        <w:rPr>
          <w:rtl/>
        </w:rPr>
        <w:t xml:space="preserve"> مُخۡلِصِينَ لَهُ </w:t>
      </w:r>
      <w:r w:rsidRPr="006E00EB">
        <w:rPr>
          <w:rFonts w:hint="cs"/>
          <w:rtl/>
        </w:rPr>
        <w:t>ٱ</w:t>
      </w:r>
      <w:r w:rsidRPr="006E00EB">
        <w:rPr>
          <w:rFonts w:hint="eastAsia"/>
          <w:rtl/>
        </w:rPr>
        <w:t>لدِّينَ</w:t>
      </w:r>
      <w:r w:rsidRPr="00AB7196">
        <w:rPr>
          <w:rStyle w:val="Char8"/>
          <w:rFonts w:hint="cs"/>
          <w:rtl/>
        </w:rPr>
        <w:t>﴾</w:t>
      </w:r>
      <w:r w:rsidR="009C33F2" w:rsidRPr="0034670A">
        <w:rPr>
          <w:rStyle w:val="Char4"/>
          <w:rFonts w:hint="cs"/>
          <w:rtl/>
        </w:rPr>
        <w:t xml:space="preserve"> </w:t>
      </w:r>
      <w:r w:rsidR="00422F42" w:rsidRPr="0034670A">
        <w:rPr>
          <w:rStyle w:val="Char6"/>
          <w:rFonts w:hint="cs"/>
          <w:rtl/>
        </w:rPr>
        <w:t>[</w:t>
      </w:r>
      <w:r w:rsidR="009C33F2" w:rsidRPr="0034670A">
        <w:rPr>
          <w:rStyle w:val="Char6"/>
          <w:rFonts w:hint="cs"/>
          <w:rtl/>
        </w:rPr>
        <w:t>غافر: 65</w:t>
      </w:r>
      <w:r w:rsidR="00422F42" w:rsidRPr="0034670A">
        <w:rPr>
          <w:rStyle w:val="Char6"/>
          <w:rFonts w:hint="cs"/>
          <w:rtl/>
        </w:rPr>
        <w:t>]</w:t>
      </w:r>
      <w:r w:rsidR="00422F42" w:rsidRPr="0034670A">
        <w:rPr>
          <w:rStyle w:val="Char4"/>
          <w:rFonts w:hint="cs"/>
          <w:rtl/>
        </w:rPr>
        <w:t>.</w:t>
      </w:r>
    </w:p>
    <w:p w:rsidR="00A05C0A" w:rsidRPr="0034670A" w:rsidRDefault="00A05C0A" w:rsidP="00AB7196">
      <w:pPr>
        <w:pStyle w:val="af1"/>
        <w:rPr>
          <w:rStyle w:val="Char4"/>
          <w:rtl/>
        </w:rPr>
      </w:pPr>
      <w:r w:rsidRPr="00E11FF3">
        <w:rPr>
          <w:rStyle w:val="Char8"/>
          <w:rFonts w:hint="cs"/>
          <w:rtl/>
        </w:rPr>
        <w:t>«</w:t>
      </w:r>
      <w:r w:rsidRPr="00A05C0A">
        <w:rPr>
          <w:rStyle w:val="Chare"/>
          <w:rFonts w:hint="cs"/>
          <w:rtl/>
        </w:rPr>
        <w:t>پس در حالی‌که دین خود را خالص گردانیده او را بخوانید</w:t>
      </w:r>
      <w:r w:rsidRPr="00E11FF3">
        <w:rPr>
          <w:rStyle w:val="Char8"/>
          <w:rFonts w:hint="cs"/>
          <w:rtl/>
        </w:rPr>
        <w:t>»</w:t>
      </w:r>
      <w:r>
        <w:rPr>
          <w:rStyle w:val="Char4"/>
          <w:rFonts w:hint="cs"/>
          <w:rtl/>
        </w:rPr>
        <w:t>.</w:t>
      </w:r>
    </w:p>
    <w:p w:rsidR="00422F42" w:rsidRPr="00DE70E9" w:rsidRDefault="009C33F2" w:rsidP="00DE70E9">
      <w:pPr>
        <w:pStyle w:val="a8"/>
        <w:rPr>
          <w:rtl/>
        </w:rPr>
      </w:pPr>
      <w:r w:rsidRPr="00DE70E9">
        <w:rPr>
          <w:rFonts w:hint="cs"/>
          <w:rtl/>
        </w:rPr>
        <w:t>خدای متعال بیان فرموده</w:t>
      </w:r>
      <w:r w:rsidR="001F7989">
        <w:rPr>
          <w:rtl/>
        </w:rPr>
        <w:softHyphen/>
      </w:r>
      <w:r w:rsidR="001F7989">
        <w:rPr>
          <w:rFonts w:hint="cs"/>
          <w:rtl/>
        </w:rPr>
        <w:t>است</w:t>
      </w:r>
      <w:r w:rsidRPr="00DE70E9">
        <w:rPr>
          <w:rFonts w:hint="cs"/>
          <w:rtl/>
        </w:rPr>
        <w:t xml:space="preserve"> که دعا کردن، درخواست از خدا و پناه بردن به او در سرشت مردم قرار گرفته و حتی کافران هم هنگام وارد شدن مصیبت بزرگ، خدایانی را که می‌پرستیدند فراموش کرده و فقط به خدای وا</w:t>
      </w:r>
      <w:r w:rsidR="00422F42" w:rsidRPr="00DE70E9">
        <w:rPr>
          <w:rFonts w:hint="cs"/>
          <w:rtl/>
        </w:rPr>
        <w:t>حد پناه می</w:t>
      </w:r>
      <w:r w:rsidR="00422F42" w:rsidRPr="00DE70E9">
        <w:rPr>
          <w:rFonts w:hint="eastAsia"/>
          <w:rtl/>
        </w:rPr>
        <w:t>‌</w:t>
      </w:r>
      <w:r w:rsidRPr="00DE70E9">
        <w:rPr>
          <w:rFonts w:hint="cs"/>
          <w:rtl/>
        </w:rPr>
        <w:t>آورند. خدای تعالی فرموده است:</w:t>
      </w:r>
    </w:p>
    <w:p w:rsidR="00BF3FD7" w:rsidRPr="00BF3FD7" w:rsidRDefault="00BA38DA" w:rsidP="00AB7196">
      <w:pPr>
        <w:pStyle w:val="af1"/>
        <w:rPr>
          <w:rStyle w:val="Char4"/>
          <w:rtl/>
        </w:rPr>
      </w:pPr>
      <w:r w:rsidRPr="00AB7196">
        <w:rPr>
          <w:rStyle w:val="Char8"/>
          <w:rtl/>
        </w:rPr>
        <w:t>﴿</w:t>
      </w:r>
      <w:r w:rsidRPr="00BA38DA">
        <w:rPr>
          <w:rtl/>
        </w:rPr>
        <w:t xml:space="preserve">أَمَّن يُجِيبُ </w:t>
      </w:r>
      <w:r w:rsidRPr="00BA38DA">
        <w:rPr>
          <w:rFonts w:hint="cs"/>
          <w:rtl/>
        </w:rPr>
        <w:t>ٱ</w:t>
      </w:r>
      <w:r w:rsidRPr="00BA38DA">
        <w:rPr>
          <w:rFonts w:hint="eastAsia"/>
          <w:rtl/>
        </w:rPr>
        <w:t>لۡمُضۡطَرَّ</w:t>
      </w:r>
      <w:r w:rsidRPr="00BA38DA">
        <w:rPr>
          <w:rtl/>
        </w:rPr>
        <w:t xml:space="preserve"> إِذَا دَعَاهُ</w:t>
      </w:r>
      <w:r w:rsidRPr="00AB7196">
        <w:rPr>
          <w:rStyle w:val="Char8"/>
          <w:rFonts w:hint="cs"/>
          <w:rtl/>
        </w:rPr>
        <w:t>﴾</w:t>
      </w:r>
      <w:r w:rsidR="009C33F2" w:rsidRPr="00422F42">
        <w:rPr>
          <w:rFonts w:hint="cs"/>
          <w:rtl/>
        </w:rPr>
        <w:t xml:space="preserve"> </w:t>
      </w:r>
      <w:r w:rsidR="00422F42" w:rsidRPr="00BA38DA">
        <w:rPr>
          <w:rStyle w:val="Char6"/>
          <w:rFonts w:hint="cs"/>
          <w:rtl/>
        </w:rPr>
        <w:t>[</w:t>
      </w:r>
      <w:r w:rsidR="00710CA2">
        <w:rPr>
          <w:rStyle w:val="Char6"/>
          <w:rFonts w:hint="cs"/>
          <w:rtl/>
        </w:rPr>
        <w:t>ال</w:t>
      </w:r>
      <w:r w:rsidR="009C33F2" w:rsidRPr="00BA38DA">
        <w:rPr>
          <w:rStyle w:val="Char6"/>
          <w:rFonts w:hint="cs"/>
          <w:rtl/>
        </w:rPr>
        <w:t>نمل: 62</w:t>
      </w:r>
      <w:r w:rsidR="00422F42" w:rsidRPr="00BA38DA">
        <w:rPr>
          <w:rStyle w:val="Char6"/>
          <w:rFonts w:hint="cs"/>
          <w:rtl/>
        </w:rPr>
        <w:t>]</w:t>
      </w:r>
      <w:r w:rsidR="00422F42" w:rsidRPr="00D56774">
        <w:rPr>
          <w:rStyle w:val="Char4"/>
          <w:rFonts w:hint="cs"/>
          <w:rtl/>
        </w:rPr>
        <w:t>.</w:t>
      </w:r>
    </w:p>
    <w:p w:rsidR="00E30DC6" w:rsidRPr="00E30DC6" w:rsidRDefault="00422F42" w:rsidP="001F7989">
      <w:pPr>
        <w:pStyle w:val="ab"/>
        <w:rPr>
          <w:rStyle w:val="Char4"/>
          <w:rtl/>
        </w:rPr>
      </w:pPr>
      <w:r w:rsidRPr="00E11FF3">
        <w:rPr>
          <w:rStyle w:val="Char8"/>
          <w:rFonts w:hint="cs"/>
          <w:rtl/>
        </w:rPr>
        <w:t>«</w:t>
      </w:r>
      <w:r w:rsidR="001F7989" w:rsidRPr="001F7989">
        <w:rPr>
          <w:rFonts w:hint="cs"/>
          <w:rtl/>
        </w:rPr>
        <w:t>(آیا این بت‌ها بهتر اند) یا کسی‌که (دعای) مضطر (= درمانده) را اجابت می‌کند</w:t>
      </w:r>
      <w:r w:rsidRPr="00E11FF3">
        <w:rPr>
          <w:rStyle w:val="Char8"/>
          <w:rFonts w:hint="cs"/>
          <w:rtl/>
        </w:rPr>
        <w:t>»</w:t>
      </w:r>
      <w:r w:rsidR="00E30DC6" w:rsidRPr="00E30DC6">
        <w:rPr>
          <w:rStyle w:val="Char4"/>
          <w:rFonts w:hint="cs"/>
          <w:rtl/>
        </w:rPr>
        <w:t>.</w:t>
      </w:r>
    </w:p>
    <w:p w:rsidR="00422F42" w:rsidRPr="00710CA2" w:rsidRDefault="009C33F2" w:rsidP="009C33F2">
      <w:pPr>
        <w:pStyle w:val="a8"/>
        <w:rPr>
          <w:rStyle w:val="Char4"/>
          <w:rtl/>
        </w:rPr>
      </w:pPr>
      <w:r w:rsidRPr="00422F42">
        <w:rPr>
          <w:rFonts w:hint="cs"/>
          <w:rtl/>
        </w:rPr>
        <w:t>خداوند به همین خاطر رویارویی کفار با فط</w:t>
      </w:r>
      <w:r w:rsidR="00422F42">
        <w:rPr>
          <w:rFonts w:hint="cs"/>
          <w:rtl/>
        </w:rPr>
        <w:t>ر</w:t>
      </w:r>
      <w:r w:rsidRPr="00422F42">
        <w:rPr>
          <w:rFonts w:hint="cs"/>
          <w:rtl/>
        </w:rPr>
        <w:t>ت را ناپسند دانسته و فرموده</w:t>
      </w:r>
      <w:r w:rsidR="001F7989">
        <w:rPr>
          <w:rtl/>
        </w:rPr>
        <w:softHyphen/>
      </w:r>
      <w:r w:rsidR="001F7989">
        <w:rPr>
          <w:rFonts w:hint="cs"/>
          <w:rtl/>
        </w:rPr>
        <w:t>است</w:t>
      </w:r>
      <w:r w:rsidRPr="00710CA2">
        <w:rPr>
          <w:rStyle w:val="Char4"/>
          <w:rFonts w:hint="cs"/>
          <w:rtl/>
        </w:rPr>
        <w:t>:</w:t>
      </w:r>
    </w:p>
    <w:p w:rsidR="009C33F2" w:rsidRPr="00710CA2" w:rsidRDefault="00BA38DA" w:rsidP="00AB7196">
      <w:pPr>
        <w:pStyle w:val="af1"/>
        <w:rPr>
          <w:rStyle w:val="Char4"/>
          <w:rtl/>
        </w:rPr>
      </w:pPr>
      <w:r w:rsidRPr="00AB7196">
        <w:rPr>
          <w:rStyle w:val="Char8"/>
          <w:rtl/>
        </w:rPr>
        <w:t>﴿</w:t>
      </w:r>
      <w:r w:rsidRPr="00BA38DA">
        <w:rPr>
          <w:rtl/>
        </w:rPr>
        <w:t xml:space="preserve">أَءِلَٰهٞ مَّعَ </w:t>
      </w:r>
      <w:r w:rsidRPr="00BA38DA">
        <w:rPr>
          <w:rFonts w:hint="cs"/>
          <w:rtl/>
        </w:rPr>
        <w:t>ٱ</w:t>
      </w:r>
      <w:r w:rsidRPr="00BA38DA">
        <w:rPr>
          <w:rFonts w:hint="eastAsia"/>
          <w:rtl/>
        </w:rPr>
        <w:t>للَّهِۚ</w:t>
      </w:r>
      <w:r w:rsidRPr="00BA38DA">
        <w:rPr>
          <w:rtl/>
        </w:rPr>
        <w:t xml:space="preserve"> قَلِيلٗا مَّا تَذَكَّرُونَ</w:t>
      </w:r>
      <w:r w:rsidRPr="00AB7196">
        <w:rPr>
          <w:rStyle w:val="Char8"/>
          <w:rFonts w:hint="cs"/>
          <w:rtl/>
        </w:rPr>
        <w:t>﴾</w:t>
      </w:r>
      <w:r w:rsidR="009C33F2" w:rsidRPr="00710CA2">
        <w:rPr>
          <w:rStyle w:val="Char4"/>
          <w:rFonts w:hint="cs"/>
          <w:rtl/>
        </w:rPr>
        <w:t xml:space="preserve"> </w:t>
      </w:r>
      <w:r w:rsidR="00422F42" w:rsidRPr="00BA38DA">
        <w:rPr>
          <w:rStyle w:val="Char6"/>
          <w:rFonts w:hint="cs"/>
          <w:rtl/>
        </w:rPr>
        <w:t>[</w:t>
      </w:r>
      <w:r w:rsidR="00710CA2">
        <w:rPr>
          <w:rStyle w:val="Char6"/>
          <w:rFonts w:hint="cs"/>
          <w:rtl/>
        </w:rPr>
        <w:t>ال</w:t>
      </w:r>
      <w:r w:rsidR="009C33F2" w:rsidRPr="00BA38DA">
        <w:rPr>
          <w:rStyle w:val="Char6"/>
          <w:rFonts w:hint="cs"/>
          <w:rtl/>
        </w:rPr>
        <w:t>نمل: 62</w:t>
      </w:r>
      <w:r w:rsidR="00422F42" w:rsidRPr="00BA38DA">
        <w:rPr>
          <w:rStyle w:val="Char6"/>
          <w:rFonts w:hint="cs"/>
          <w:rtl/>
        </w:rPr>
        <w:t>]</w:t>
      </w:r>
      <w:r w:rsidR="00422F42" w:rsidRPr="00D56774">
        <w:rPr>
          <w:rStyle w:val="Char4"/>
          <w:rFonts w:hint="cs"/>
          <w:rtl/>
        </w:rPr>
        <w:t>.</w:t>
      </w:r>
    </w:p>
    <w:p w:rsidR="00E30DC6" w:rsidRPr="00E30DC6" w:rsidRDefault="00422F42" w:rsidP="002D7563">
      <w:pPr>
        <w:pStyle w:val="ab"/>
        <w:rPr>
          <w:rStyle w:val="Char4"/>
          <w:rtl/>
        </w:rPr>
      </w:pPr>
      <w:r w:rsidRPr="00E11FF3">
        <w:rPr>
          <w:rStyle w:val="Char8"/>
          <w:rFonts w:hint="cs"/>
          <w:rtl/>
        </w:rPr>
        <w:t>«</w:t>
      </w:r>
      <w:r w:rsidR="0034670A">
        <w:rPr>
          <w:rFonts w:hint="cs"/>
          <w:rtl/>
        </w:rPr>
        <w:t>آیا معبودی با خدا اس</w:t>
      </w:r>
      <w:r w:rsidR="002D7563" w:rsidRPr="002D7563">
        <w:rPr>
          <w:rFonts w:hint="cs"/>
          <w:rtl/>
        </w:rPr>
        <w:t>ت؟ واقعاً شما بسیار کم اندرز می‌گیرید</w:t>
      </w:r>
      <w:r w:rsidRPr="00E11FF3">
        <w:rPr>
          <w:rStyle w:val="Char8"/>
          <w:rFonts w:hint="cs"/>
          <w:rtl/>
        </w:rPr>
        <w:t>»</w:t>
      </w:r>
      <w:r w:rsidR="00E30DC6" w:rsidRPr="00E30DC6">
        <w:rPr>
          <w:rStyle w:val="Char4"/>
          <w:rFonts w:hint="cs"/>
          <w:rtl/>
        </w:rPr>
        <w:t>.</w:t>
      </w:r>
    </w:p>
    <w:p w:rsidR="009C33F2" w:rsidRPr="00DE70E9" w:rsidRDefault="009C33F2" w:rsidP="00710CA2">
      <w:pPr>
        <w:pStyle w:val="a8"/>
        <w:rPr>
          <w:rtl/>
        </w:rPr>
      </w:pPr>
      <w:r w:rsidRPr="00DE70E9">
        <w:rPr>
          <w:rFonts w:hint="cs"/>
          <w:rtl/>
        </w:rPr>
        <w:t xml:space="preserve">یکی از مصادیق </w:t>
      </w:r>
      <w:r w:rsidRPr="00E11FF3">
        <w:rPr>
          <w:rStyle w:val="Char8"/>
          <w:rFonts w:hint="cs"/>
          <w:rtl/>
        </w:rPr>
        <w:t>«</w:t>
      </w:r>
      <w:r w:rsidRPr="00DE70E9">
        <w:rPr>
          <w:rFonts w:hint="cs"/>
          <w:rtl/>
        </w:rPr>
        <w:t>مضطر</w:t>
      </w:r>
      <w:r w:rsidR="0034670A" w:rsidRPr="00DE70E9">
        <w:rPr>
          <w:rFonts w:hint="cs"/>
          <w:rtl/>
        </w:rPr>
        <w:t>ّ</w:t>
      </w:r>
      <w:r w:rsidRPr="00E11FF3">
        <w:rPr>
          <w:rStyle w:val="Char8"/>
          <w:rFonts w:hint="cs"/>
          <w:rtl/>
        </w:rPr>
        <w:t>»</w:t>
      </w:r>
      <w:r w:rsidRPr="00DE70E9">
        <w:rPr>
          <w:rFonts w:hint="cs"/>
          <w:rtl/>
        </w:rPr>
        <w:t xml:space="preserve"> در این آیه انسان‌های مظلوم هستند و پیامبر</w:t>
      </w:r>
      <w:r w:rsidRPr="00710CA2">
        <w:rPr>
          <w:rStyle w:val="Char4"/>
          <w:rFonts w:hint="cs"/>
          <w:rtl/>
        </w:rPr>
        <w:t xml:space="preserve"> </w:t>
      </w:r>
      <w:r w:rsidR="00710CA2">
        <w:rPr>
          <w:rStyle w:val="Char4"/>
          <w:rFonts w:cs="CTraditional Arabic" w:hint="cs"/>
          <w:rtl/>
        </w:rPr>
        <w:t>ج</w:t>
      </w:r>
      <w:r w:rsidRPr="00710CA2">
        <w:rPr>
          <w:rStyle w:val="Char4"/>
          <w:rFonts w:hint="cs"/>
          <w:rtl/>
        </w:rPr>
        <w:t xml:space="preserve"> نسبت به دعای مظلو</w:t>
      </w:r>
      <w:r w:rsidR="004B0A38" w:rsidRPr="00710CA2">
        <w:rPr>
          <w:rStyle w:val="Char4"/>
          <w:rFonts w:hint="cs"/>
          <w:rtl/>
        </w:rPr>
        <w:t xml:space="preserve">مان به ما هشدار داده و فرموده: </w:t>
      </w:r>
      <w:r w:rsidR="004B0A38" w:rsidRPr="00E11FF3">
        <w:rPr>
          <w:rStyle w:val="Char8"/>
          <w:rFonts w:hint="cs"/>
          <w:rtl/>
        </w:rPr>
        <w:t>«</w:t>
      </w:r>
      <w:r w:rsidRPr="00710CA2">
        <w:rPr>
          <w:rStyle w:val="Char4"/>
          <w:rFonts w:hint="cs"/>
          <w:rtl/>
        </w:rPr>
        <w:t xml:space="preserve">از دعای انسان مظلوم بترس، </w:t>
      </w:r>
      <w:r w:rsidR="004B0A38" w:rsidRPr="00710CA2">
        <w:rPr>
          <w:rStyle w:val="Char4"/>
          <w:rFonts w:hint="cs"/>
          <w:rtl/>
        </w:rPr>
        <w:t>زیرا میان دعای او و خداوند پرده</w:t>
      </w:r>
      <w:r w:rsidR="004B0A38" w:rsidRPr="00710CA2">
        <w:rPr>
          <w:rStyle w:val="Char4"/>
          <w:rFonts w:hint="eastAsia"/>
          <w:rtl/>
        </w:rPr>
        <w:t>‌</w:t>
      </w:r>
      <w:r w:rsidR="004B0A38" w:rsidRPr="00710CA2">
        <w:rPr>
          <w:rStyle w:val="Char4"/>
          <w:rFonts w:hint="cs"/>
          <w:rtl/>
        </w:rPr>
        <w:t>ای وجود ندارد</w:t>
      </w:r>
      <w:r w:rsidR="004B0A38" w:rsidRPr="00E11FF3">
        <w:rPr>
          <w:rStyle w:val="Char8"/>
          <w:rFonts w:hint="cs"/>
          <w:rtl/>
        </w:rPr>
        <w:t>»</w:t>
      </w:r>
      <w:r w:rsidR="001437C4" w:rsidRPr="00FD7FF4">
        <w:rPr>
          <w:rStyle w:val="Char4"/>
          <w:rFonts w:hint="cs"/>
          <w:vertAlign w:val="superscript"/>
          <w:rtl/>
        </w:rPr>
        <w:t>(</w:t>
      </w:r>
      <w:r w:rsidR="001437C4" w:rsidRPr="00FD7FF4">
        <w:rPr>
          <w:rStyle w:val="Char4"/>
          <w:vertAlign w:val="superscript"/>
          <w:rtl/>
        </w:rPr>
        <w:footnoteReference w:id="226"/>
      </w:r>
      <w:r w:rsidR="001437C4" w:rsidRPr="00FD7FF4">
        <w:rPr>
          <w:rStyle w:val="Char4"/>
          <w:rFonts w:hint="cs"/>
          <w:vertAlign w:val="superscript"/>
          <w:rtl/>
        </w:rPr>
        <w:t>)</w:t>
      </w:r>
      <w:r w:rsidR="004B0A38" w:rsidRPr="00D56774">
        <w:rPr>
          <w:rStyle w:val="Char4"/>
          <w:rFonts w:hint="cs"/>
          <w:rtl/>
        </w:rPr>
        <w:t>.</w:t>
      </w:r>
      <w:r w:rsidR="004B0A38" w:rsidRPr="00710CA2">
        <w:rPr>
          <w:rStyle w:val="Char4"/>
          <w:rFonts w:hint="cs"/>
          <w:rtl/>
        </w:rPr>
        <w:t xml:space="preserve"> همچنین فرموده است که: </w:t>
      </w:r>
      <w:r w:rsidR="004B0A38" w:rsidRPr="00E11FF3">
        <w:rPr>
          <w:rStyle w:val="Char8"/>
          <w:rFonts w:hint="cs"/>
          <w:rtl/>
        </w:rPr>
        <w:t>«</w:t>
      </w:r>
      <w:r w:rsidRPr="00710CA2">
        <w:rPr>
          <w:rStyle w:val="Char4"/>
          <w:rFonts w:hint="cs"/>
          <w:rtl/>
        </w:rPr>
        <w:t xml:space="preserve">درهای آسمان برای دعای مظلوم گشوده می‌شود و خدای </w:t>
      </w:r>
      <w:r w:rsidR="00710CA2">
        <w:rPr>
          <w:rStyle w:val="Char4"/>
          <w:rFonts w:cs="CTraditional Arabic" w:hint="cs"/>
          <w:rtl/>
        </w:rPr>
        <w:t>ﻷ</w:t>
      </w:r>
      <w:r w:rsidRPr="00DE70E9">
        <w:rPr>
          <w:rFonts w:hint="cs"/>
          <w:rtl/>
        </w:rPr>
        <w:t xml:space="preserve"> می‌فرماید: به عزتم قسم که تو را یاری خواهم کرد، حتی اگر پس </w:t>
      </w:r>
      <w:r w:rsidR="0034670A" w:rsidRPr="00DE70E9">
        <w:rPr>
          <w:rFonts w:hint="cs"/>
          <w:rtl/>
        </w:rPr>
        <w:t>از لحظه</w:t>
      </w:r>
      <w:r w:rsidR="0034670A" w:rsidRPr="00DE70E9">
        <w:rPr>
          <w:rFonts w:hint="eastAsia"/>
          <w:rtl/>
        </w:rPr>
        <w:t>‌</w:t>
      </w:r>
      <w:r w:rsidR="004B0A38" w:rsidRPr="00DE70E9">
        <w:rPr>
          <w:rFonts w:hint="cs"/>
          <w:rtl/>
        </w:rPr>
        <w:t>ای باشد</w:t>
      </w:r>
      <w:r w:rsidR="004B0A38" w:rsidRPr="00E11FF3">
        <w:rPr>
          <w:rStyle w:val="Char8"/>
          <w:rFonts w:hint="cs"/>
          <w:rtl/>
        </w:rPr>
        <w:t>»</w:t>
      </w:r>
      <w:r w:rsidR="00EF2BB1" w:rsidRPr="00FD7FF4">
        <w:rPr>
          <w:rStyle w:val="Char4"/>
          <w:rFonts w:hint="cs"/>
          <w:vertAlign w:val="superscript"/>
          <w:rtl/>
        </w:rPr>
        <w:t>(</w:t>
      </w:r>
      <w:r w:rsidR="00EF2BB1" w:rsidRPr="00FD7FF4">
        <w:rPr>
          <w:rStyle w:val="Char4"/>
          <w:vertAlign w:val="superscript"/>
          <w:rtl/>
        </w:rPr>
        <w:footnoteReference w:id="227"/>
      </w:r>
      <w:r w:rsidR="00EF2BB1" w:rsidRPr="00FD7FF4">
        <w:rPr>
          <w:rStyle w:val="Char4"/>
          <w:rFonts w:hint="cs"/>
          <w:vertAlign w:val="superscript"/>
          <w:rtl/>
        </w:rPr>
        <w:t>)</w:t>
      </w:r>
      <w:r w:rsidRPr="00DE70E9">
        <w:rPr>
          <w:rFonts w:hint="cs"/>
          <w:rtl/>
        </w:rPr>
        <w:t>. بدو</w:t>
      </w:r>
      <w:r w:rsidR="004B0A38" w:rsidRPr="00DE70E9">
        <w:rPr>
          <w:rFonts w:hint="cs"/>
          <w:rtl/>
        </w:rPr>
        <w:t>ن شک چنین توجهی به مظلوم دروازه</w:t>
      </w:r>
      <w:r w:rsidR="004B0A38" w:rsidRPr="00DE70E9">
        <w:rPr>
          <w:rFonts w:hint="eastAsia"/>
          <w:rtl/>
        </w:rPr>
        <w:t>‌</w:t>
      </w:r>
      <w:r w:rsidRPr="00DE70E9">
        <w:rPr>
          <w:rFonts w:hint="cs"/>
          <w:rtl/>
        </w:rPr>
        <w:t>ای وسیع را برای عدالت سیاسی و اجتماعی می‌گشاید و روابط مردم را بر مبنای ارزش‌هایی همچون عدالت و صداقت استحکام می‌بخشد.</w:t>
      </w:r>
    </w:p>
    <w:p w:rsidR="009C33F2" w:rsidRPr="00710CA2" w:rsidRDefault="009C33F2" w:rsidP="004B0A38">
      <w:pPr>
        <w:pStyle w:val="a8"/>
        <w:rPr>
          <w:rStyle w:val="Char4"/>
          <w:rtl/>
        </w:rPr>
      </w:pPr>
      <w:r w:rsidRPr="00DE70E9">
        <w:rPr>
          <w:rFonts w:hint="cs"/>
          <w:rtl/>
        </w:rPr>
        <w:t>اسلام آمد تا رابطه بندگان را با خداوند تصحیح کند تا مردم غیر خدا را نپرستند و غیر او را فرا نخوانند، زیر او از رگ گرد</w:t>
      </w:r>
      <w:r w:rsidR="0034670A" w:rsidRPr="00DE70E9">
        <w:rPr>
          <w:rFonts w:hint="cs"/>
          <w:rtl/>
        </w:rPr>
        <w:t>ن به آنان نزدیک</w:t>
      </w:r>
      <w:r w:rsidR="0034670A" w:rsidRPr="00DE70E9">
        <w:rPr>
          <w:rFonts w:hint="eastAsia"/>
          <w:rtl/>
        </w:rPr>
        <w:t>‌</w:t>
      </w:r>
      <w:r w:rsidR="004B0A38" w:rsidRPr="00DE70E9">
        <w:rPr>
          <w:rFonts w:hint="cs"/>
          <w:rtl/>
        </w:rPr>
        <w:t>تر است و دعای د</w:t>
      </w:r>
      <w:r w:rsidRPr="00DE70E9">
        <w:rPr>
          <w:rFonts w:hint="cs"/>
          <w:rtl/>
        </w:rPr>
        <w:t>ع</w:t>
      </w:r>
      <w:r w:rsidR="004B0A38" w:rsidRPr="00DE70E9">
        <w:rPr>
          <w:rFonts w:hint="cs"/>
          <w:rtl/>
        </w:rPr>
        <w:t>ا</w:t>
      </w:r>
      <w:r w:rsidRPr="00DE70E9">
        <w:rPr>
          <w:rFonts w:hint="cs"/>
          <w:rtl/>
        </w:rPr>
        <w:t>گویان را طبق شروط بیان شده در قرآن و سنت می‌پذیرد، اسلام آمد تا روابط مردم را با یکدیگر مطابق مبانی عدالت مطلق تنظیم کند. اسلام پیروان خود را راهنمایی کرده که پشت سر برادران خود برای</w:t>
      </w:r>
      <w:r w:rsidR="0034670A" w:rsidRPr="00DE70E9">
        <w:rPr>
          <w:rFonts w:hint="eastAsia"/>
          <w:rtl/>
        </w:rPr>
        <w:t>‌</w:t>
      </w:r>
      <w:r w:rsidRPr="00DE70E9">
        <w:rPr>
          <w:rFonts w:hint="cs"/>
          <w:rtl/>
        </w:rPr>
        <w:t>شان دعا کنند و به این وسیله روابط خود را با یکدیگر محکم و دوستی با همدیگر را حفظ نمایند:</w:t>
      </w:r>
    </w:p>
    <w:p w:rsidR="009C33F2" w:rsidRDefault="00BA38DA" w:rsidP="00AB7196">
      <w:pPr>
        <w:pStyle w:val="af1"/>
        <w:rPr>
          <w:rStyle w:val="Char4"/>
          <w:rtl/>
        </w:rPr>
      </w:pPr>
      <w:r w:rsidRPr="00AB7196">
        <w:rPr>
          <w:rStyle w:val="Char8"/>
          <w:rtl/>
        </w:rPr>
        <w:t>﴿</w:t>
      </w:r>
      <w:r w:rsidRPr="00BA38DA">
        <w:rPr>
          <w:rtl/>
        </w:rPr>
        <w:t>وَ</w:t>
      </w:r>
      <w:r w:rsidRPr="00BA38DA">
        <w:rPr>
          <w:rFonts w:hint="cs"/>
          <w:rtl/>
        </w:rPr>
        <w:t>ٱ</w:t>
      </w:r>
      <w:r w:rsidRPr="00BA38DA">
        <w:rPr>
          <w:rFonts w:hint="eastAsia"/>
          <w:rtl/>
        </w:rPr>
        <w:t>لَّذِينَ</w:t>
      </w:r>
      <w:r w:rsidRPr="00BA38DA">
        <w:rPr>
          <w:rtl/>
        </w:rPr>
        <w:t xml:space="preserve"> جَآءُو مِنۢ بَعۡدِهِمۡ يَقُولُونَ رَبَّنَا </w:t>
      </w:r>
      <w:r w:rsidRPr="00BA38DA">
        <w:rPr>
          <w:rFonts w:hint="cs"/>
          <w:rtl/>
        </w:rPr>
        <w:t>ٱ</w:t>
      </w:r>
      <w:r w:rsidRPr="00BA38DA">
        <w:rPr>
          <w:rFonts w:hint="eastAsia"/>
          <w:rtl/>
        </w:rPr>
        <w:t>غۡفِرۡ</w:t>
      </w:r>
      <w:r w:rsidRPr="00BA38DA">
        <w:rPr>
          <w:rtl/>
        </w:rPr>
        <w:t xml:space="preserve"> لَنَا وَلِإِخۡوَٰنِنَا </w:t>
      </w:r>
      <w:r w:rsidRPr="00BA38DA">
        <w:rPr>
          <w:rFonts w:hint="cs"/>
          <w:rtl/>
        </w:rPr>
        <w:t>ٱ</w:t>
      </w:r>
      <w:r w:rsidRPr="00BA38DA">
        <w:rPr>
          <w:rFonts w:hint="eastAsia"/>
          <w:rtl/>
        </w:rPr>
        <w:t>لَّذِينَ</w:t>
      </w:r>
      <w:r w:rsidRPr="00BA38DA">
        <w:rPr>
          <w:rtl/>
        </w:rPr>
        <w:t xml:space="preserve"> سَبَقُونَا بِ</w:t>
      </w:r>
      <w:r w:rsidRPr="00BA38DA">
        <w:rPr>
          <w:rFonts w:hint="cs"/>
          <w:rtl/>
        </w:rPr>
        <w:t>ٱ</w:t>
      </w:r>
      <w:r w:rsidRPr="00BA38DA">
        <w:rPr>
          <w:rFonts w:hint="eastAsia"/>
          <w:rtl/>
        </w:rPr>
        <w:t>لۡإِيمَٰنِ</w:t>
      </w:r>
      <w:r w:rsidRPr="00BA38DA">
        <w:rPr>
          <w:rtl/>
        </w:rPr>
        <w:t xml:space="preserve"> وَلَا تَجۡعَلۡ فِي قُلُوبِنَا غِلّٗا لِّلَّذِينَ ءَامَنُواْ رَبَّنَآ إِنَّكَ رَءُوفٞ رَّحِيمٌ١٠</w:t>
      </w:r>
      <w:r w:rsidRPr="00AB7196">
        <w:rPr>
          <w:rStyle w:val="Char8"/>
          <w:rFonts w:hint="cs"/>
          <w:rtl/>
        </w:rPr>
        <w:t>﴾</w:t>
      </w:r>
      <w:r w:rsidR="009C33F2" w:rsidRPr="00710CA2">
        <w:rPr>
          <w:rStyle w:val="Char4"/>
          <w:rFonts w:hint="cs"/>
          <w:rtl/>
        </w:rPr>
        <w:t xml:space="preserve"> </w:t>
      </w:r>
      <w:r w:rsidR="004B0A38" w:rsidRPr="00BA38DA">
        <w:rPr>
          <w:rStyle w:val="Char6"/>
          <w:rFonts w:hint="cs"/>
          <w:rtl/>
        </w:rPr>
        <w:t>[</w:t>
      </w:r>
      <w:r w:rsidR="00710CA2">
        <w:rPr>
          <w:rStyle w:val="Char6"/>
          <w:rFonts w:hint="cs"/>
          <w:rtl/>
        </w:rPr>
        <w:t>ال</w:t>
      </w:r>
      <w:r w:rsidR="009C33F2" w:rsidRPr="00BA38DA">
        <w:rPr>
          <w:rStyle w:val="Char6"/>
          <w:rFonts w:hint="cs"/>
          <w:rtl/>
        </w:rPr>
        <w:t>حشر: 10</w:t>
      </w:r>
      <w:r w:rsidR="004B0A38" w:rsidRPr="00BA38DA">
        <w:rPr>
          <w:rStyle w:val="Char6"/>
          <w:rFonts w:hint="cs"/>
          <w:rtl/>
        </w:rPr>
        <w:t>]</w:t>
      </w:r>
      <w:r w:rsidR="004B0A38" w:rsidRPr="00D56774">
        <w:rPr>
          <w:rStyle w:val="Char4"/>
          <w:rFonts w:hint="cs"/>
          <w:rtl/>
        </w:rPr>
        <w:t>.</w:t>
      </w:r>
    </w:p>
    <w:p w:rsidR="00DB1E28" w:rsidRPr="00710CA2" w:rsidRDefault="00DB1E28" w:rsidP="00DB1E28">
      <w:pPr>
        <w:pStyle w:val="af1"/>
        <w:rPr>
          <w:rStyle w:val="Char4"/>
          <w:rtl/>
        </w:rPr>
      </w:pPr>
      <w:r w:rsidRPr="00E11FF3">
        <w:rPr>
          <w:rStyle w:val="Char8"/>
          <w:rFonts w:hint="cs"/>
          <w:rtl/>
        </w:rPr>
        <w:t>«</w:t>
      </w:r>
      <w:r w:rsidRPr="00DB1E28">
        <w:rPr>
          <w:rFonts w:ascii="IRNazli" w:hAnsi="IRNazli" w:cs="IRNazli" w:hint="cs"/>
          <w:sz w:val="26"/>
          <w:szCs w:val="26"/>
          <w:rtl/>
        </w:rPr>
        <w:t xml:space="preserve">و (نیز) کسانی‌که بعد از آن‌ها (بعد از مهاجران و انصار) آمدند، می‌گویند: </w:t>
      </w:r>
      <w:r w:rsidRPr="00DB1E28">
        <w:rPr>
          <w:rFonts w:ascii="IRNazli" w:hAnsi="IRNazli" w:cs="IRNazli"/>
          <w:sz w:val="26"/>
          <w:szCs w:val="26"/>
          <w:rtl/>
        </w:rPr>
        <w:t>«</w:t>
      </w:r>
      <w:r w:rsidRPr="00DB1E28">
        <w:rPr>
          <w:rFonts w:ascii="IRNazli" w:hAnsi="IRNazli" w:cs="IRNazli" w:hint="cs"/>
          <w:sz w:val="26"/>
          <w:szCs w:val="26"/>
          <w:rtl/>
        </w:rPr>
        <w:t>پروردگارا! ما را و برادران‌مان را که در ایمان بر ما پیشی گرفتند بیامرز، و در دل‌های مان کینه‌ای نسبت به کسانی‌که ایمان آورده‌اند قرار مده، پروردگارا! بی‌گمان تو رؤوف و مهربانی</w:t>
      </w:r>
      <w:r w:rsidRPr="00DB1E28">
        <w:rPr>
          <w:rFonts w:ascii="IRNazli" w:hAnsi="IRNazli" w:cs="IRNazli"/>
          <w:sz w:val="26"/>
          <w:szCs w:val="26"/>
          <w:rtl/>
        </w:rPr>
        <w:t>»</w:t>
      </w:r>
      <w:r w:rsidRPr="003A7A59">
        <w:rPr>
          <w:rStyle w:val="Char8"/>
          <w:rFonts w:hint="cs"/>
          <w:spacing w:val="-2"/>
          <w:rtl/>
        </w:rPr>
        <w:t>»</w:t>
      </w:r>
      <w:r>
        <w:rPr>
          <w:rStyle w:val="Char8"/>
          <w:rFonts w:hint="cs"/>
          <w:spacing w:val="-2"/>
          <w:rtl/>
        </w:rPr>
        <w:t>.</w:t>
      </w:r>
    </w:p>
    <w:p w:rsidR="009C33F2" w:rsidRPr="00710CA2" w:rsidRDefault="009C33F2" w:rsidP="00DB1E28">
      <w:pPr>
        <w:pStyle w:val="a8"/>
        <w:rPr>
          <w:rStyle w:val="Char4"/>
          <w:rtl/>
        </w:rPr>
      </w:pPr>
      <w:r w:rsidRPr="00DE70E9">
        <w:rPr>
          <w:rFonts w:hint="cs"/>
          <w:rtl/>
        </w:rPr>
        <w:t>رسول خدا</w:t>
      </w:r>
      <w:r w:rsidRPr="00710CA2">
        <w:rPr>
          <w:rStyle w:val="Char4"/>
          <w:rFonts w:hint="cs"/>
          <w:rtl/>
        </w:rPr>
        <w:t xml:space="preserve"> </w:t>
      </w:r>
      <w:r w:rsidR="00DA3673">
        <w:rPr>
          <w:rFonts w:cs="CTraditional Arabic" w:hint="cs"/>
          <w:rtl/>
        </w:rPr>
        <w:t>ج</w:t>
      </w:r>
      <w:r w:rsidR="004B0A38" w:rsidRPr="00DE70E9">
        <w:rPr>
          <w:rFonts w:hint="cs"/>
          <w:rtl/>
        </w:rPr>
        <w:t xml:space="preserve"> فرمود: </w:t>
      </w:r>
      <w:r w:rsidR="004B0A38" w:rsidRPr="00E11FF3">
        <w:rPr>
          <w:rStyle w:val="Char8"/>
          <w:rFonts w:hint="cs"/>
          <w:rtl/>
        </w:rPr>
        <w:t>«</w:t>
      </w:r>
      <w:r w:rsidR="004B0A38" w:rsidRPr="00DE70E9">
        <w:rPr>
          <w:rFonts w:hint="cs"/>
          <w:rtl/>
        </w:rPr>
        <w:t>هیچ بنده‌</w:t>
      </w:r>
      <w:r w:rsidR="004B0A38" w:rsidRPr="00DE70E9">
        <w:rPr>
          <w:rFonts w:hint="eastAsia"/>
          <w:rtl/>
        </w:rPr>
        <w:t>‌</w:t>
      </w:r>
      <w:r w:rsidRPr="00DE70E9">
        <w:rPr>
          <w:rFonts w:hint="cs"/>
          <w:rtl/>
        </w:rPr>
        <w:t>ای نیست که پشت سر بر</w:t>
      </w:r>
      <w:r w:rsidR="00DB1E28">
        <w:rPr>
          <w:rFonts w:hint="cs"/>
          <w:rtl/>
        </w:rPr>
        <w:t>ا</w:t>
      </w:r>
      <w:r w:rsidRPr="00DE70E9">
        <w:rPr>
          <w:rFonts w:hint="cs"/>
          <w:rtl/>
        </w:rPr>
        <w:t>در خود</w:t>
      </w:r>
      <w:r w:rsidR="004B0A38" w:rsidRPr="00DE70E9">
        <w:rPr>
          <w:rFonts w:hint="cs"/>
          <w:rtl/>
        </w:rPr>
        <w:t xml:space="preserve"> برایش دعا کند مگر این که فرشته</w:t>
      </w:r>
      <w:r w:rsidR="004B0A38" w:rsidRPr="00DE70E9">
        <w:rPr>
          <w:rFonts w:hint="eastAsia"/>
          <w:rtl/>
        </w:rPr>
        <w:t>‌</w:t>
      </w:r>
      <w:r w:rsidRPr="00DE70E9">
        <w:rPr>
          <w:rFonts w:hint="cs"/>
          <w:rtl/>
        </w:rPr>
        <w:t>ای می</w:t>
      </w:r>
      <w:r w:rsidR="004B0A38" w:rsidRPr="00DE70E9">
        <w:rPr>
          <w:rFonts w:hint="cs"/>
          <w:rtl/>
        </w:rPr>
        <w:t>‌گوید: برای تو هم این چنین باشد</w:t>
      </w:r>
      <w:r w:rsidR="00DB1E28" w:rsidRPr="003A7A59">
        <w:rPr>
          <w:rStyle w:val="Char8"/>
          <w:rFonts w:hint="cs"/>
          <w:spacing w:val="-2"/>
          <w:rtl/>
        </w:rPr>
        <w:t>»</w:t>
      </w:r>
      <w:r w:rsidR="00DB1E28" w:rsidRPr="00FD7FF4">
        <w:rPr>
          <w:rStyle w:val="Char4"/>
          <w:rFonts w:hint="cs"/>
          <w:vertAlign w:val="superscript"/>
          <w:rtl/>
        </w:rPr>
        <w:t xml:space="preserve"> </w:t>
      </w:r>
      <w:r w:rsidR="00AA3D2D" w:rsidRPr="00FD7FF4">
        <w:rPr>
          <w:rStyle w:val="Char4"/>
          <w:rFonts w:hint="cs"/>
          <w:vertAlign w:val="superscript"/>
          <w:rtl/>
        </w:rPr>
        <w:t>(</w:t>
      </w:r>
      <w:r w:rsidR="00AA3D2D" w:rsidRPr="00FD7FF4">
        <w:rPr>
          <w:rStyle w:val="Char4"/>
          <w:vertAlign w:val="superscript"/>
          <w:rtl/>
        </w:rPr>
        <w:footnoteReference w:id="228"/>
      </w:r>
      <w:r w:rsidR="00AA3D2D" w:rsidRPr="00FD7FF4">
        <w:rPr>
          <w:rStyle w:val="Char4"/>
          <w:rFonts w:hint="cs"/>
          <w:vertAlign w:val="superscript"/>
          <w:rtl/>
        </w:rPr>
        <w:t>)</w:t>
      </w:r>
      <w:r w:rsidRPr="00D56774">
        <w:rPr>
          <w:rStyle w:val="Char4"/>
          <w:rFonts w:hint="cs"/>
          <w:rtl/>
        </w:rPr>
        <w:t>.</w:t>
      </w:r>
    </w:p>
    <w:p w:rsidR="009C33F2" w:rsidRPr="003A7A59" w:rsidRDefault="009C33F2" w:rsidP="00DA3673">
      <w:pPr>
        <w:pStyle w:val="a8"/>
        <w:rPr>
          <w:spacing w:val="-2"/>
          <w:rtl/>
        </w:rPr>
      </w:pPr>
      <w:r w:rsidRPr="003A7A59">
        <w:rPr>
          <w:rFonts w:hint="cs"/>
          <w:spacing w:val="-2"/>
          <w:rtl/>
        </w:rPr>
        <w:t>اسلام به تربیت خود بر منهج میانه روی و اعتدال و پرهیز از مبالغه در گفتا</w:t>
      </w:r>
      <w:r w:rsidR="004B0A38" w:rsidRPr="003A7A59">
        <w:rPr>
          <w:rFonts w:hint="cs"/>
          <w:spacing w:val="-2"/>
          <w:rtl/>
        </w:rPr>
        <w:t>ر و رفتار اهمیت داده و آنان را ت</w:t>
      </w:r>
      <w:r w:rsidRPr="003A7A59">
        <w:rPr>
          <w:rFonts w:hint="cs"/>
          <w:spacing w:val="-2"/>
          <w:rtl/>
        </w:rPr>
        <w:t>شویق کرده</w:t>
      </w:r>
      <w:r w:rsidR="00DB1E28">
        <w:rPr>
          <w:spacing w:val="-2"/>
          <w:rtl/>
        </w:rPr>
        <w:softHyphen/>
      </w:r>
      <w:r w:rsidR="00DB1E28">
        <w:rPr>
          <w:rFonts w:hint="cs"/>
          <w:spacing w:val="-2"/>
          <w:rtl/>
        </w:rPr>
        <w:t>است</w:t>
      </w:r>
      <w:r w:rsidR="004B0A38" w:rsidRPr="003A7A59">
        <w:rPr>
          <w:rFonts w:hint="cs"/>
          <w:spacing w:val="-2"/>
          <w:rtl/>
        </w:rPr>
        <w:t xml:space="preserve"> برای کسانی که با آنان نیکی می‌</w:t>
      </w:r>
      <w:r w:rsidR="004B0A38" w:rsidRPr="003A7A59">
        <w:rPr>
          <w:rFonts w:hint="eastAsia"/>
          <w:spacing w:val="-2"/>
          <w:rtl/>
        </w:rPr>
        <w:t>‌</w:t>
      </w:r>
      <w:r w:rsidRPr="003A7A59">
        <w:rPr>
          <w:rFonts w:hint="cs"/>
          <w:spacing w:val="-2"/>
          <w:rtl/>
        </w:rPr>
        <w:t>کنند دعا کنند تا</w:t>
      </w:r>
      <w:r w:rsidR="00DE70E9" w:rsidRPr="003A7A59">
        <w:rPr>
          <w:rFonts w:hint="cs"/>
          <w:spacing w:val="-2"/>
          <w:rtl/>
        </w:rPr>
        <w:t xml:space="preserve"> به‌کار </w:t>
      </w:r>
      <w:r w:rsidRPr="003A7A59">
        <w:rPr>
          <w:rFonts w:hint="cs"/>
          <w:spacing w:val="-2"/>
          <w:rtl/>
        </w:rPr>
        <w:t>نیک آنان اعتراف کرده باشند و احساس فضل و لطف آنان در حق خود را اظهار نموده باشند، اسلام به آنان یاد داده</w:t>
      </w:r>
      <w:r w:rsidR="00DB1E28">
        <w:rPr>
          <w:spacing w:val="-2"/>
          <w:rtl/>
        </w:rPr>
        <w:softHyphen/>
      </w:r>
      <w:r w:rsidR="00DB1E28">
        <w:rPr>
          <w:rFonts w:hint="cs"/>
          <w:spacing w:val="-2"/>
          <w:rtl/>
        </w:rPr>
        <w:t>است</w:t>
      </w:r>
      <w:r w:rsidRPr="003A7A59">
        <w:rPr>
          <w:rFonts w:hint="cs"/>
          <w:spacing w:val="-2"/>
          <w:rtl/>
        </w:rPr>
        <w:t xml:space="preserve"> که در پاداش این خوبی‌ها بگویند: </w:t>
      </w:r>
      <w:r w:rsidRPr="003A7A59">
        <w:rPr>
          <w:rStyle w:val="Char8"/>
          <w:rFonts w:hint="cs"/>
          <w:spacing w:val="-2"/>
          <w:rtl/>
        </w:rPr>
        <w:t>«</w:t>
      </w:r>
      <w:r w:rsidR="00DE70E9" w:rsidRPr="003A7A59">
        <w:rPr>
          <w:rStyle w:val="Char1"/>
          <w:rFonts w:hint="cs"/>
          <w:spacing w:val="-2"/>
          <w:rtl/>
        </w:rPr>
        <w:t>جزا</w:t>
      </w:r>
      <w:r w:rsidR="00DA3673" w:rsidRPr="003A7A59">
        <w:rPr>
          <w:rStyle w:val="Char1"/>
          <w:rFonts w:hint="cs"/>
          <w:spacing w:val="-2"/>
          <w:rtl/>
        </w:rPr>
        <w:t>ك</w:t>
      </w:r>
      <w:r w:rsidR="00DE70E9" w:rsidRPr="003A7A59">
        <w:rPr>
          <w:rStyle w:val="Char1"/>
          <w:rFonts w:hint="cs"/>
          <w:spacing w:val="-2"/>
          <w:rtl/>
        </w:rPr>
        <w:t xml:space="preserve"> الل</w:t>
      </w:r>
      <w:r w:rsidRPr="003A7A59">
        <w:rPr>
          <w:rStyle w:val="Char1"/>
          <w:rFonts w:hint="cs"/>
          <w:spacing w:val="-2"/>
          <w:rtl/>
        </w:rPr>
        <w:t>ه خیرا</w:t>
      </w:r>
      <w:r w:rsidRPr="003A7A59">
        <w:rPr>
          <w:rStyle w:val="Char8"/>
          <w:rFonts w:hint="cs"/>
          <w:spacing w:val="-2"/>
          <w:rtl/>
        </w:rPr>
        <w:t>»</w:t>
      </w:r>
      <w:r w:rsidRPr="003A7A59">
        <w:rPr>
          <w:rFonts w:hint="cs"/>
          <w:spacing w:val="-2"/>
          <w:rtl/>
        </w:rPr>
        <w:t>.</w:t>
      </w:r>
    </w:p>
    <w:p w:rsidR="009C33F2" w:rsidRPr="00DE70E9" w:rsidRDefault="009C33F2" w:rsidP="00DB1E28">
      <w:pPr>
        <w:pStyle w:val="a8"/>
        <w:rPr>
          <w:rtl/>
        </w:rPr>
      </w:pPr>
      <w:r w:rsidRPr="00DE70E9">
        <w:rPr>
          <w:rFonts w:hint="cs"/>
          <w:rtl/>
        </w:rPr>
        <w:t xml:space="preserve">پیامبر </w:t>
      </w:r>
      <w:r w:rsidR="00710CA2">
        <w:rPr>
          <w:rFonts w:cs="CTraditional Arabic" w:hint="cs"/>
          <w:rtl/>
        </w:rPr>
        <w:t>ج</w:t>
      </w:r>
      <w:r w:rsidRPr="00DE70E9">
        <w:rPr>
          <w:rFonts w:hint="cs"/>
          <w:rtl/>
        </w:rPr>
        <w:t xml:space="preserve"> بیان کرده</w:t>
      </w:r>
      <w:r w:rsidR="00DB1E28">
        <w:rPr>
          <w:rtl/>
        </w:rPr>
        <w:softHyphen/>
      </w:r>
      <w:r w:rsidR="00DB1E28">
        <w:rPr>
          <w:rFonts w:hint="cs"/>
          <w:rtl/>
        </w:rPr>
        <w:t>است</w:t>
      </w:r>
      <w:r w:rsidRPr="00DE70E9">
        <w:rPr>
          <w:rFonts w:hint="cs"/>
          <w:rtl/>
        </w:rPr>
        <w:t xml:space="preserve"> کسی که این جمله را برای شخص نیکوکار بگوید، نهایت تمجید را از او به عمل آورده</w:t>
      </w:r>
      <w:r w:rsidR="00DB1E28">
        <w:rPr>
          <w:rtl/>
        </w:rPr>
        <w:softHyphen/>
      </w:r>
      <w:r w:rsidRPr="00DE70E9">
        <w:rPr>
          <w:rFonts w:hint="cs"/>
          <w:rtl/>
        </w:rPr>
        <w:t>است. ارزش این جمله به این خاطر است که فرد گوینده آن اظهار می‌کند که من از جبران این کار نیک ناتوانم و پاداش آن را به خداوند بخشنده توانا حواله می‌دهد. ارزش نیکوکاری به حدی است که از حیطه بشر هم خارج شده و فرشتگانی که حاملان عرش الهی هستند و سایر ملائکی که اطراف عرش و</w:t>
      </w:r>
      <w:r w:rsidR="002D7563" w:rsidRPr="00DE70E9">
        <w:rPr>
          <w:rFonts w:hint="cs"/>
          <w:rtl/>
        </w:rPr>
        <w:t xml:space="preserve"> در ملأ اعلی حضور دارند خدا را ف</w:t>
      </w:r>
      <w:r w:rsidRPr="00DE70E9">
        <w:rPr>
          <w:rFonts w:hint="cs"/>
          <w:rtl/>
        </w:rPr>
        <w:t>را می‌خوانند و برای مؤمنان طلب مغفرت و بخشش می‌کنند،</w:t>
      </w:r>
      <w:r w:rsidR="001E61B2">
        <w:rPr>
          <w:rFonts w:hint="cs"/>
          <w:rtl/>
        </w:rPr>
        <w:t xml:space="preserve"> همان‌گونه </w:t>
      </w:r>
      <w:r w:rsidRPr="00DE70E9">
        <w:rPr>
          <w:rFonts w:hint="cs"/>
          <w:rtl/>
        </w:rPr>
        <w:t>که خداوند فرموده است:</w:t>
      </w:r>
    </w:p>
    <w:p w:rsidR="00BA38DA" w:rsidRPr="00710CA2" w:rsidRDefault="00BA38DA" w:rsidP="00AB7196">
      <w:pPr>
        <w:pStyle w:val="af1"/>
        <w:rPr>
          <w:rStyle w:val="Char4"/>
          <w:rtl/>
        </w:rPr>
      </w:pPr>
      <w:r w:rsidRPr="00AB7196">
        <w:rPr>
          <w:rStyle w:val="Char8"/>
          <w:rtl/>
        </w:rPr>
        <w:t>﴿</w:t>
      </w:r>
      <w:r w:rsidRPr="00AB7196">
        <w:rPr>
          <w:rFonts w:hint="cs"/>
          <w:rtl/>
        </w:rPr>
        <w:t>ٱ</w:t>
      </w:r>
      <w:r w:rsidRPr="00AB7196">
        <w:rPr>
          <w:rFonts w:hint="eastAsia"/>
          <w:rtl/>
        </w:rPr>
        <w:t>لَّذِينَ</w:t>
      </w:r>
      <w:r w:rsidRPr="00AB7196">
        <w:rPr>
          <w:rtl/>
        </w:rPr>
        <w:t xml:space="preserve"> يَحۡمِلُونَ </w:t>
      </w:r>
      <w:r w:rsidRPr="00AB7196">
        <w:rPr>
          <w:rFonts w:hint="cs"/>
          <w:rtl/>
        </w:rPr>
        <w:t>ٱ</w:t>
      </w:r>
      <w:r w:rsidRPr="00AB7196">
        <w:rPr>
          <w:rFonts w:hint="eastAsia"/>
          <w:rtl/>
        </w:rPr>
        <w:t>لۡعَرۡشَ</w:t>
      </w:r>
      <w:r w:rsidRPr="00AB7196">
        <w:rPr>
          <w:rtl/>
        </w:rPr>
        <w:t xml:space="preserve"> وَمَنۡ حَوۡلَهُ</w:t>
      </w:r>
      <w:r w:rsidRPr="00AB7196">
        <w:rPr>
          <w:rFonts w:hint="cs"/>
          <w:rtl/>
        </w:rPr>
        <w:t>ۥ</w:t>
      </w:r>
      <w:r w:rsidRPr="00AB7196">
        <w:rPr>
          <w:rtl/>
        </w:rPr>
        <w:t xml:space="preserve"> يُسَبِّحُونَ بِحَمۡدِ رَبِّهِمۡ وَيُؤۡمِنُونَ بِهِ</w:t>
      </w:r>
      <w:r w:rsidRPr="00AB7196">
        <w:rPr>
          <w:rFonts w:hint="cs"/>
          <w:rtl/>
        </w:rPr>
        <w:t>ۦ</w:t>
      </w:r>
      <w:r w:rsidRPr="00AB7196">
        <w:rPr>
          <w:rtl/>
        </w:rPr>
        <w:t xml:space="preserve"> وَيَسۡتَغۡفِرُونَ لِلَّذِينَ ءَامَنُواْۖ رَبَّنَا وَسِعۡتَ كُلَّ شَيۡءٖ رَّحۡمَةٗ وَعِلۡمٗا فَ</w:t>
      </w:r>
      <w:r w:rsidRPr="00AB7196">
        <w:rPr>
          <w:rFonts w:hint="cs"/>
          <w:rtl/>
        </w:rPr>
        <w:t>ٱ</w:t>
      </w:r>
      <w:r w:rsidRPr="00AB7196">
        <w:rPr>
          <w:rFonts w:hint="eastAsia"/>
          <w:rtl/>
        </w:rPr>
        <w:t>غۡفِرۡ</w:t>
      </w:r>
      <w:r w:rsidRPr="00AB7196">
        <w:rPr>
          <w:rtl/>
        </w:rPr>
        <w:t xml:space="preserve"> لِلَّذِينَ تَابُواْ وَ</w:t>
      </w:r>
      <w:r w:rsidRPr="00AB7196">
        <w:rPr>
          <w:rFonts w:hint="cs"/>
          <w:rtl/>
        </w:rPr>
        <w:t>ٱ</w:t>
      </w:r>
      <w:r w:rsidRPr="00AB7196">
        <w:rPr>
          <w:rFonts w:hint="eastAsia"/>
          <w:rtl/>
        </w:rPr>
        <w:t>تَّبَعُواْ</w:t>
      </w:r>
      <w:r w:rsidRPr="00AB7196">
        <w:rPr>
          <w:rtl/>
        </w:rPr>
        <w:t xml:space="preserve"> سَبِيلَكَ وَقِهِمۡ عَذَابَ </w:t>
      </w:r>
      <w:r w:rsidRPr="00AB7196">
        <w:rPr>
          <w:rFonts w:hint="cs"/>
          <w:rtl/>
        </w:rPr>
        <w:t>ٱ</w:t>
      </w:r>
      <w:r w:rsidRPr="00AB7196">
        <w:rPr>
          <w:rFonts w:hint="eastAsia"/>
          <w:rtl/>
        </w:rPr>
        <w:t>لۡجَحِيمِ</w:t>
      </w:r>
      <w:r w:rsidRPr="00AB7196">
        <w:rPr>
          <w:rtl/>
        </w:rPr>
        <w:t xml:space="preserve">٧ رَبَّنَا وَأَدۡخِلۡهُمۡ جَنَّٰتِ عَدۡنٍ </w:t>
      </w:r>
      <w:r w:rsidRPr="00AB7196">
        <w:rPr>
          <w:rFonts w:hint="cs"/>
          <w:rtl/>
        </w:rPr>
        <w:t>ٱ</w:t>
      </w:r>
      <w:r w:rsidRPr="00AB7196">
        <w:rPr>
          <w:rFonts w:hint="eastAsia"/>
          <w:rtl/>
        </w:rPr>
        <w:t>لَّتِي</w:t>
      </w:r>
      <w:r w:rsidRPr="00AB7196">
        <w:rPr>
          <w:rtl/>
        </w:rPr>
        <w:t xml:space="preserve"> وَعَدتَّهُمۡ وَمَن صَلَحَ مِنۡ ءَابَآئِهِمۡ وَأَزۡوَٰجِهِمۡ وَذُرِّيَّٰتِهِمۡۚ إِنَّكَ أَنتَ </w:t>
      </w:r>
      <w:r w:rsidRPr="00AB7196">
        <w:rPr>
          <w:rFonts w:hint="cs"/>
          <w:rtl/>
        </w:rPr>
        <w:t>ٱ</w:t>
      </w:r>
      <w:r w:rsidRPr="00AB7196">
        <w:rPr>
          <w:rFonts w:hint="eastAsia"/>
          <w:rtl/>
        </w:rPr>
        <w:t>لۡعَزِيزُ</w:t>
      </w:r>
      <w:r w:rsidRPr="00AB7196">
        <w:rPr>
          <w:rtl/>
        </w:rPr>
        <w:t xml:space="preserve"> </w:t>
      </w:r>
      <w:r w:rsidRPr="00AB7196">
        <w:rPr>
          <w:rFonts w:hint="cs"/>
          <w:rtl/>
        </w:rPr>
        <w:t>ٱ</w:t>
      </w:r>
      <w:r w:rsidRPr="00AB7196">
        <w:rPr>
          <w:rFonts w:hint="eastAsia"/>
          <w:rtl/>
        </w:rPr>
        <w:t>لۡحَكِيمُ</w:t>
      </w:r>
      <w:r w:rsidRPr="00AB7196">
        <w:rPr>
          <w:rtl/>
        </w:rPr>
        <w:t xml:space="preserve">٨ وَقِهِمُ </w:t>
      </w:r>
      <w:r w:rsidRPr="00AB7196">
        <w:rPr>
          <w:rFonts w:hint="cs"/>
          <w:rtl/>
        </w:rPr>
        <w:t>ٱ</w:t>
      </w:r>
      <w:r w:rsidRPr="00AB7196">
        <w:rPr>
          <w:rFonts w:hint="eastAsia"/>
          <w:rtl/>
        </w:rPr>
        <w:t>لسَّيِّ‍َٔاتِۚ</w:t>
      </w:r>
      <w:r w:rsidRPr="00AB7196">
        <w:rPr>
          <w:rtl/>
        </w:rPr>
        <w:t xml:space="preserve"> وَمَن تَقِ </w:t>
      </w:r>
      <w:r w:rsidRPr="00AB7196">
        <w:rPr>
          <w:rFonts w:hint="cs"/>
          <w:rtl/>
        </w:rPr>
        <w:t>ٱ</w:t>
      </w:r>
      <w:r w:rsidRPr="00AB7196">
        <w:rPr>
          <w:rFonts w:hint="eastAsia"/>
          <w:rtl/>
        </w:rPr>
        <w:t>لسَّيِّ‍َٔاتِ</w:t>
      </w:r>
      <w:r w:rsidRPr="00AB7196">
        <w:rPr>
          <w:rtl/>
        </w:rPr>
        <w:t xml:space="preserve"> يَوۡمَئِذٖ فَقَدۡ رَحِمۡتَهُ</w:t>
      </w:r>
      <w:r w:rsidRPr="00AB7196">
        <w:rPr>
          <w:rFonts w:hint="cs"/>
          <w:rtl/>
        </w:rPr>
        <w:t>ۥۚ</w:t>
      </w:r>
      <w:r w:rsidRPr="00AB7196">
        <w:rPr>
          <w:rtl/>
        </w:rPr>
        <w:t xml:space="preserve"> وَذَٰلِكَ هُوَ </w:t>
      </w:r>
      <w:r w:rsidRPr="00AB7196">
        <w:rPr>
          <w:rFonts w:hint="cs"/>
          <w:rtl/>
        </w:rPr>
        <w:t>ٱ</w:t>
      </w:r>
      <w:r w:rsidRPr="00AB7196">
        <w:rPr>
          <w:rFonts w:hint="eastAsia"/>
          <w:rtl/>
        </w:rPr>
        <w:t>لۡفَوۡزُ</w:t>
      </w:r>
      <w:r w:rsidRPr="00AB7196">
        <w:rPr>
          <w:rtl/>
        </w:rPr>
        <w:t xml:space="preserve"> </w:t>
      </w:r>
      <w:r w:rsidRPr="00AB7196">
        <w:rPr>
          <w:rFonts w:hint="cs"/>
          <w:rtl/>
        </w:rPr>
        <w:t>ٱ</w:t>
      </w:r>
      <w:r w:rsidRPr="00AB7196">
        <w:rPr>
          <w:rFonts w:hint="eastAsia"/>
          <w:rtl/>
        </w:rPr>
        <w:t>لۡعَظِيمُ</w:t>
      </w:r>
      <w:r w:rsidRPr="00AB7196">
        <w:rPr>
          <w:rtl/>
        </w:rPr>
        <w:t>٩</w:t>
      </w:r>
      <w:r w:rsidRPr="00AB7196">
        <w:rPr>
          <w:rStyle w:val="Char8"/>
          <w:rFonts w:hint="cs"/>
          <w:rtl/>
        </w:rPr>
        <w:t>﴾</w:t>
      </w:r>
      <w:r w:rsidRPr="00710CA2">
        <w:rPr>
          <w:rStyle w:val="Char4"/>
          <w:rtl/>
        </w:rPr>
        <w:t xml:space="preserve"> </w:t>
      </w:r>
      <w:r w:rsidRPr="00BA38DA">
        <w:rPr>
          <w:rStyle w:val="Char6"/>
          <w:rtl/>
        </w:rPr>
        <w:t>[غافر: 7-9]</w:t>
      </w:r>
      <w:r w:rsidRPr="00D56774">
        <w:rPr>
          <w:rStyle w:val="Char4"/>
          <w:rFonts w:hint="cs"/>
          <w:rtl/>
        </w:rPr>
        <w:t>.</w:t>
      </w:r>
    </w:p>
    <w:p w:rsidR="00E30DC6" w:rsidRPr="00E30DC6" w:rsidRDefault="002D7563" w:rsidP="00DB1E28">
      <w:pPr>
        <w:pStyle w:val="ab"/>
        <w:rPr>
          <w:rStyle w:val="Char4"/>
          <w:rtl/>
        </w:rPr>
      </w:pPr>
      <w:r w:rsidRPr="00E11FF3">
        <w:rPr>
          <w:rStyle w:val="Char8"/>
          <w:rFonts w:hint="cs"/>
          <w:rtl/>
        </w:rPr>
        <w:t>«</w:t>
      </w:r>
      <w:r w:rsidR="009C33F2" w:rsidRPr="002D7563">
        <w:rPr>
          <w:rFonts w:hint="cs"/>
          <w:rtl/>
        </w:rPr>
        <w:t>آنان که بردارندگان عرش خدایند و آنان که گرداگرد آنند به سپاس و ستایش پروردگارشان سرگرمند و بُدو ایمان دارند و برای مؤمنان طلب آمرزش می‌کنند (و می‌گویند) پروردگارا! مهربانی و دانش تو</w:t>
      </w:r>
      <w:r w:rsidR="00FB1407">
        <w:rPr>
          <w:rFonts w:hint="cs"/>
          <w:rtl/>
        </w:rPr>
        <w:t xml:space="preserve"> همه چیز را فراگرفته</w:t>
      </w:r>
      <w:r w:rsidR="009C33F2" w:rsidRPr="002D7563">
        <w:rPr>
          <w:rFonts w:hint="cs"/>
          <w:rtl/>
        </w:rPr>
        <w:t xml:space="preserve"> است (هم اعمال و اقوال</w:t>
      </w:r>
      <w:r w:rsidR="00DE70E9">
        <w:rPr>
          <w:rFonts w:hint="eastAsia"/>
          <w:rtl/>
        </w:rPr>
        <w:t>‌</w:t>
      </w:r>
      <w:r w:rsidR="009C33F2" w:rsidRPr="002D7563">
        <w:rPr>
          <w:rFonts w:hint="cs"/>
          <w:rtl/>
        </w:rPr>
        <w:t>شان را کاملاً می‌</w:t>
      </w:r>
      <w:r w:rsidR="009C33F2" w:rsidRPr="002D7563">
        <w:rPr>
          <w:rFonts w:hint="eastAsia"/>
          <w:rtl/>
        </w:rPr>
        <w:t>‌دانی و هم مرحمت و مهربانیت می‌تواند ایشان را دربرگیرد) پس در گذر از کسانی که (از گناهان دست می‌کشند و به طاعات و عباداتت می‌پردازند، و از راه</w:t>
      </w:r>
      <w:r w:rsidR="00DE70E9">
        <w:rPr>
          <w:rFonts w:hint="cs"/>
          <w:rtl/>
        </w:rPr>
        <w:t>‌</w:t>
      </w:r>
      <w:r w:rsidR="009C33F2" w:rsidRPr="002D7563">
        <w:rPr>
          <w:rFonts w:hint="eastAsia"/>
          <w:rtl/>
        </w:rPr>
        <w:t>های انحرافی دوری م</w:t>
      </w:r>
      <w:r w:rsidR="00DE70E9">
        <w:rPr>
          <w:rFonts w:hint="eastAsia"/>
          <w:rtl/>
        </w:rPr>
        <w:t>ی‌گزینند و به راستای راهت) برمی</w:t>
      </w:r>
      <w:r w:rsidR="00DE70E9">
        <w:rPr>
          <w:rFonts w:hint="cs"/>
          <w:rtl/>
        </w:rPr>
        <w:t>‌</w:t>
      </w:r>
      <w:r w:rsidR="009C33F2" w:rsidRPr="002D7563">
        <w:rPr>
          <w:rFonts w:hint="eastAsia"/>
          <w:rtl/>
        </w:rPr>
        <w:t xml:space="preserve">گردند و راه تو را در پیش می‌گیرند، و آنان را از عذاب دوزخ مصون و محفوظ فرما، پروردگارا! </w:t>
      </w:r>
      <w:r w:rsidR="00DE70E9">
        <w:rPr>
          <w:rFonts w:hint="cs"/>
          <w:rtl/>
        </w:rPr>
        <w:t>آ</w:t>
      </w:r>
      <w:r w:rsidR="00FB1407">
        <w:rPr>
          <w:rFonts w:hint="cs"/>
          <w:rtl/>
        </w:rPr>
        <w:t>نان را</w:t>
      </w:r>
      <w:r w:rsidR="009C33F2" w:rsidRPr="002D7563">
        <w:rPr>
          <w:rFonts w:hint="cs"/>
          <w:rtl/>
        </w:rPr>
        <w:t xml:space="preserve"> به باغ</w:t>
      </w:r>
      <w:r w:rsidR="00DE70E9">
        <w:rPr>
          <w:rFonts w:hint="eastAsia"/>
          <w:rtl/>
        </w:rPr>
        <w:t>‌</w:t>
      </w:r>
      <w:r w:rsidR="009C33F2" w:rsidRPr="002D7563">
        <w:rPr>
          <w:rFonts w:hint="cs"/>
          <w:rtl/>
        </w:rPr>
        <w:t>های همیشه ماندگار بهشتی داخل گردان که بدیشان (توسط پیغمبران) وعده داده‌ای، همراه با پدران خوب و همسران شایسته و فرزندان بایسته ایشان، قطعاً تو (بر</w:t>
      </w:r>
      <w:r w:rsidR="00DA3673">
        <w:rPr>
          <w:rFonts w:hint="cs"/>
          <w:rtl/>
        </w:rPr>
        <w:t xml:space="preserve"> هر</w:t>
      </w:r>
      <w:r w:rsidR="00DE70E9">
        <w:rPr>
          <w:rFonts w:hint="cs"/>
          <w:rtl/>
        </w:rPr>
        <w:t>چیزی) چیره و توانا و (در هر</w:t>
      </w:r>
      <w:r w:rsidR="009C33F2" w:rsidRPr="002D7563">
        <w:rPr>
          <w:rFonts w:hint="cs"/>
          <w:rtl/>
        </w:rPr>
        <w:t>کاری) دارای فلسفه و حکمت هستی، و آنان را از (عقوبت دنیوی و کیفر اخروی) ب</w:t>
      </w:r>
      <w:r w:rsidR="00FB1407">
        <w:rPr>
          <w:rFonts w:hint="cs"/>
          <w:rtl/>
        </w:rPr>
        <w:t>د</w:t>
      </w:r>
      <w:r w:rsidR="009C33F2" w:rsidRPr="002D7563">
        <w:rPr>
          <w:rFonts w:hint="cs"/>
          <w:rtl/>
        </w:rPr>
        <w:t>ی</w:t>
      </w:r>
      <w:r w:rsidR="00DE70E9">
        <w:rPr>
          <w:rFonts w:hint="eastAsia"/>
          <w:rtl/>
        </w:rPr>
        <w:t>‌</w:t>
      </w:r>
      <w:r w:rsidR="009C33F2" w:rsidRPr="002D7563">
        <w:rPr>
          <w:rFonts w:hint="cs"/>
          <w:rtl/>
        </w:rPr>
        <w:t>ها نگاهدار، و تو هر</w:t>
      </w:r>
      <w:r w:rsidR="00FB1407">
        <w:rPr>
          <w:rFonts w:hint="cs"/>
          <w:rtl/>
        </w:rPr>
        <w:t>ک</w:t>
      </w:r>
      <w:r w:rsidR="00DB1E28">
        <w:rPr>
          <w:rFonts w:hint="cs"/>
          <w:rtl/>
        </w:rPr>
        <w:t>س</w:t>
      </w:r>
      <w:r w:rsidR="009C33F2" w:rsidRPr="002D7563">
        <w:rPr>
          <w:rFonts w:hint="cs"/>
          <w:rtl/>
        </w:rPr>
        <w:t xml:space="preserve"> را در آن روز از کیفر بدی</w:t>
      </w:r>
      <w:r w:rsidR="00DE70E9">
        <w:rPr>
          <w:rFonts w:hint="eastAsia"/>
          <w:rtl/>
        </w:rPr>
        <w:t>‌</w:t>
      </w:r>
      <w:r w:rsidR="009C33F2" w:rsidRPr="002D7563">
        <w:rPr>
          <w:rFonts w:hint="cs"/>
          <w:rtl/>
        </w:rPr>
        <w:t>ها نگاهداری، واقعاً بدو رحم کرده‌ای (و مورد الطاف خود قرار داده‌ای) و آن مسلماً رستگاری</w:t>
      </w:r>
      <w:r w:rsidRPr="002D7563">
        <w:rPr>
          <w:rFonts w:hint="cs"/>
          <w:rtl/>
        </w:rPr>
        <w:t xml:space="preserve"> بزرگ و نیل به مقصود سترگی است</w:t>
      </w:r>
      <w:r w:rsidRPr="00E11FF3">
        <w:rPr>
          <w:rStyle w:val="Char8"/>
          <w:rFonts w:hint="cs"/>
          <w:rtl/>
        </w:rPr>
        <w:t>»</w:t>
      </w:r>
      <w:r w:rsidR="00E30DC6" w:rsidRPr="00E30DC6">
        <w:rPr>
          <w:rStyle w:val="Char4"/>
          <w:rFonts w:hint="cs"/>
          <w:rtl/>
        </w:rPr>
        <w:t>.</w:t>
      </w:r>
    </w:p>
    <w:p w:rsidR="009C33F2" w:rsidRPr="00DE70E9" w:rsidRDefault="00FB1407" w:rsidP="00DE70E9">
      <w:pPr>
        <w:pStyle w:val="a8"/>
        <w:rPr>
          <w:rtl/>
        </w:rPr>
      </w:pPr>
      <w:r w:rsidRPr="00DE70E9">
        <w:rPr>
          <w:rFonts w:hint="cs"/>
          <w:rtl/>
        </w:rPr>
        <w:t xml:space="preserve">دعای این </w:t>
      </w:r>
      <w:r w:rsidR="009C33F2" w:rsidRPr="00DE70E9">
        <w:rPr>
          <w:rFonts w:hint="cs"/>
          <w:rtl/>
        </w:rPr>
        <w:t>ملائکه فقط شامل حال انسان‌های توبه کننده و مخلص خواهد شد.</w:t>
      </w:r>
    </w:p>
    <w:p w:rsidR="009C33F2" w:rsidRPr="00621DCC" w:rsidRDefault="009C33F2" w:rsidP="00710CA2">
      <w:pPr>
        <w:pStyle w:val="a8"/>
        <w:rPr>
          <w:rtl/>
        </w:rPr>
      </w:pPr>
      <w:r w:rsidRPr="00DE70E9">
        <w:rPr>
          <w:rFonts w:hint="cs"/>
          <w:rtl/>
        </w:rPr>
        <w:t xml:space="preserve">برخی از مردم به واگذاری کلی امور به خداوند </w:t>
      </w:r>
      <w:r w:rsidR="00DE70E9" w:rsidRPr="00DE70E9">
        <w:rPr>
          <w:rFonts w:hint="cs"/>
          <w:rtl/>
        </w:rPr>
        <w:t>[</w:t>
      </w:r>
      <w:r w:rsidRPr="00DE70E9">
        <w:rPr>
          <w:rFonts w:hint="cs"/>
          <w:rtl/>
        </w:rPr>
        <w:t>تفویض</w:t>
      </w:r>
      <w:r w:rsidR="00DE70E9" w:rsidRPr="00DE70E9">
        <w:rPr>
          <w:rFonts w:hint="cs"/>
          <w:rtl/>
        </w:rPr>
        <w:t>]</w:t>
      </w:r>
      <w:r w:rsidRPr="00DE70E9">
        <w:rPr>
          <w:rFonts w:hint="cs"/>
          <w:rtl/>
        </w:rPr>
        <w:t xml:space="preserve"> تشویق می‌کنند و دعا را متضاد با تفویض کلی امور انسان به خداوند می‌دانند، در حالی که آیه</w:t>
      </w:r>
      <w:r w:rsidRPr="00710CA2">
        <w:rPr>
          <w:rStyle w:val="Char4"/>
          <w:rFonts w:hint="cs"/>
          <w:rtl/>
        </w:rPr>
        <w:t xml:space="preserve"> </w:t>
      </w:r>
      <w:r w:rsidR="00DE70E9" w:rsidRPr="00DE70E9">
        <w:rPr>
          <w:rStyle w:val="Char8"/>
          <w:rtl/>
        </w:rPr>
        <w:t>﴿</w:t>
      </w:r>
      <w:r w:rsidR="00DE70E9" w:rsidRPr="00DE70E9">
        <w:rPr>
          <w:rStyle w:val="Chard"/>
          <w:rFonts w:hint="cs"/>
          <w:rtl/>
        </w:rPr>
        <w:t>ٱ</w:t>
      </w:r>
      <w:r w:rsidR="00DE70E9" w:rsidRPr="00DE70E9">
        <w:rPr>
          <w:rStyle w:val="Chard"/>
          <w:rFonts w:hint="eastAsia"/>
          <w:rtl/>
        </w:rPr>
        <w:t>د</w:t>
      </w:r>
      <w:r w:rsidR="00DE70E9" w:rsidRPr="00DE70E9">
        <w:rPr>
          <w:rStyle w:val="Chard"/>
          <w:rFonts w:hint="cs"/>
          <w:rtl/>
        </w:rPr>
        <w:t>ۡ</w:t>
      </w:r>
      <w:r w:rsidR="00DE70E9" w:rsidRPr="00DE70E9">
        <w:rPr>
          <w:rStyle w:val="Chard"/>
          <w:rFonts w:hint="eastAsia"/>
          <w:rtl/>
        </w:rPr>
        <w:t>عُونِي</w:t>
      </w:r>
      <w:r w:rsidR="00DE70E9" w:rsidRPr="00DE70E9">
        <w:rPr>
          <w:rStyle w:val="Chard"/>
          <w:rFonts w:hint="cs"/>
          <w:rtl/>
        </w:rPr>
        <w:t>ٓ</w:t>
      </w:r>
      <w:r w:rsidR="00DE70E9" w:rsidRPr="00DE70E9">
        <w:rPr>
          <w:rStyle w:val="Chard"/>
          <w:rtl/>
        </w:rPr>
        <w:t xml:space="preserve"> </w:t>
      </w:r>
      <w:r w:rsidR="00DE70E9" w:rsidRPr="00DE70E9">
        <w:rPr>
          <w:rStyle w:val="Chard"/>
          <w:rFonts w:hint="eastAsia"/>
          <w:rtl/>
        </w:rPr>
        <w:t>أَس</w:t>
      </w:r>
      <w:r w:rsidR="00DE70E9" w:rsidRPr="00DE70E9">
        <w:rPr>
          <w:rStyle w:val="Chard"/>
          <w:rFonts w:hint="cs"/>
          <w:rtl/>
        </w:rPr>
        <w:t>ۡ</w:t>
      </w:r>
      <w:r w:rsidR="00DE70E9" w:rsidRPr="00DE70E9">
        <w:rPr>
          <w:rStyle w:val="Chard"/>
          <w:rFonts w:hint="eastAsia"/>
          <w:rtl/>
        </w:rPr>
        <w:t>تَجِب</w:t>
      </w:r>
      <w:r w:rsidR="00DE70E9" w:rsidRPr="00DE70E9">
        <w:rPr>
          <w:rStyle w:val="Chard"/>
          <w:rFonts w:hint="cs"/>
          <w:rtl/>
        </w:rPr>
        <w:t>ۡ</w:t>
      </w:r>
      <w:r w:rsidR="00DE70E9" w:rsidRPr="00DE70E9">
        <w:rPr>
          <w:rStyle w:val="Chard"/>
          <w:rtl/>
        </w:rPr>
        <w:t xml:space="preserve"> </w:t>
      </w:r>
      <w:r w:rsidR="00DE70E9" w:rsidRPr="00DE70E9">
        <w:rPr>
          <w:rStyle w:val="Chard"/>
          <w:rFonts w:hint="eastAsia"/>
          <w:rtl/>
        </w:rPr>
        <w:t>لَكُم</w:t>
      </w:r>
      <w:r w:rsidR="00DE70E9" w:rsidRPr="00DE70E9">
        <w:rPr>
          <w:rStyle w:val="Chard"/>
          <w:rFonts w:hint="cs"/>
          <w:rtl/>
        </w:rPr>
        <w:t>ۡ</w:t>
      </w:r>
      <w:r w:rsidR="00DE70E9" w:rsidRPr="00DE70E9">
        <w:rPr>
          <w:rStyle w:val="Char8"/>
          <w:rtl/>
        </w:rPr>
        <w:t>﴾</w:t>
      </w:r>
      <w:r w:rsidRPr="00DE70E9">
        <w:rPr>
          <w:rFonts w:hint="cs"/>
          <w:rtl/>
        </w:rPr>
        <w:t xml:space="preserve"> به طور آشکار دعا را بر تفویض ترجیح می‌دهد </w:t>
      </w:r>
      <w:r w:rsidRPr="00DE70E9">
        <w:rPr>
          <w:rtl/>
        </w:rPr>
        <w:t>–</w:t>
      </w:r>
      <w:r w:rsidRPr="00DE70E9">
        <w:rPr>
          <w:rFonts w:hint="cs"/>
          <w:rtl/>
        </w:rPr>
        <w:t xml:space="preserve"> این گفته نظر حافظ </w:t>
      </w:r>
      <w:r w:rsidRPr="006C7E37">
        <w:rPr>
          <w:rFonts w:hint="cs"/>
          <w:spacing w:val="-4"/>
          <w:rtl/>
        </w:rPr>
        <w:t>ابن حجر ا</w:t>
      </w:r>
      <w:r w:rsidR="00621DCC" w:rsidRPr="006C7E37">
        <w:rPr>
          <w:rFonts w:hint="cs"/>
          <w:spacing w:val="-4"/>
          <w:rtl/>
        </w:rPr>
        <w:t>ست که در فتح الباری ذکر شده است</w:t>
      </w:r>
      <w:r w:rsidR="00621DCC" w:rsidRPr="006C7E37">
        <w:rPr>
          <w:spacing w:val="-4"/>
          <w:rtl/>
        </w:rPr>
        <w:t>–</w:t>
      </w:r>
      <w:r w:rsidR="00E73C88" w:rsidRPr="006C7E37">
        <w:rPr>
          <w:rFonts w:hint="cs"/>
          <w:spacing w:val="-4"/>
          <w:vertAlign w:val="superscript"/>
          <w:rtl/>
        </w:rPr>
        <w:t>(</w:t>
      </w:r>
      <w:r w:rsidR="00E73C88" w:rsidRPr="006C7E37">
        <w:rPr>
          <w:spacing w:val="-4"/>
          <w:vertAlign w:val="superscript"/>
          <w:rtl/>
        </w:rPr>
        <w:footnoteReference w:id="229"/>
      </w:r>
      <w:r w:rsidR="00E73C88" w:rsidRPr="006C7E37">
        <w:rPr>
          <w:rFonts w:hint="cs"/>
          <w:spacing w:val="-4"/>
          <w:vertAlign w:val="superscript"/>
          <w:rtl/>
        </w:rPr>
        <w:t>)</w:t>
      </w:r>
      <w:r w:rsidRPr="006C7E37">
        <w:rPr>
          <w:rFonts w:hint="cs"/>
          <w:spacing w:val="-4"/>
          <w:rtl/>
        </w:rPr>
        <w:t>، روایت</w:t>
      </w:r>
      <w:r w:rsidR="00850650" w:rsidRPr="006C7E37">
        <w:rPr>
          <w:rFonts w:hint="cs"/>
          <w:spacing w:val="-4"/>
          <w:rtl/>
        </w:rPr>
        <w:t>‌ها</w:t>
      </w:r>
      <w:r w:rsidRPr="006C7E37">
        <w:rPr>
          <w:rFonts w:hint="cs"/>
          <w:spacing w:val="-4"/>
          <w:rtl/>
        </w:rPr>
        <w:t xml:space="preserve">ی بسیاری از رسول اکرم </w:t>
      </w:r>
      <w:r w:rsidR="00710CA2" w:rsidRPr="006C7E37">
        <w:rPr>
          <w:rStyle w:val="Char4"/>
          <w:rFonts w:cs="CTraditional Arabic" w:hint="cs"/>
          <w:spacing w:val="-4"/>
          <w:rtl/>
        </w:rPr>
        <w:t>ج</w:t>
      </w:r>
      <w:r w:rsidRPr="00DE70E9">
        <w:rPr>
          <w:rFonts w:hint="cs"/>
          <w:rtl/>
        </w:rPr>
        <w:t xml:space="preserve"> به تواتر رسیده که ایشا</w:t>
      </w:r>
      <w:r w:rsidR="00FB1407" w:rsidRPr="00DE70E9">
        <w:rPr>
          <w:rFonts w:hint="cs"/>
          <w:rtl/>
        </w:rPr>
        <w:t>ن مردم را به انجام دعا تشویق می</w:t>
      </w:r>
      <w:r w:rsidR="00FB1407" w:rsidRPr="00DE70E9">
        <w:rPr>
          <w:rFonts w:hint="eastAsia"/>
          <w:rtl/>
        </w:rPr>
        <w:t>‌</w:t>
      </w:r>
      <w:r w:rsidR="00FB1407" w:rsidRPr="00DE70E9">
        <w:rPr>
          <w:rFonts w:hint="cs"/>
          <w:rtl/>
        </w:rPr>
        <w:t>کردند. اصحاب نیز از ایشان درخواست دعا می</w:t>
      </w:r>
      <w:r w:rsidR="00FB1407" w:rsidRPr="00DE70E9">
        <w:rPr>
          <w:rFonts w:hint="eastAsia"/>
          <w:rtl/>
        </w:rPr>
        <w:t>‌</w:t>
      </w:r>
      <w:r w:rsidR="00FB1407" w:rsidRPr="00DE70E9">
        <w:rPr>
          <w:rFonts w:hint="cs"/>
          <w:rtl/>
        </w:rPr>
        <w:t>کردند و می</w:t>
      </w:r>
      <w:r w:rsidR="00FB1407" w:rsidRPr="00DE70E9">
        <w:rPr>
          <w:rFonts w:hint="eastAsia"/>
          <w:rtl/>
        </w:rPr>
        <w:t>‌</w:t>
      </w:r>
      <w:r w:rsidRPr="00DE70E9">
        <w:rPr>
          <w:rFonts w:hint="cs"/>
          <w:rtl/>
        </w:rPr>
        <w:t xml:space="preserve">خواستند که به آنان دعاهایی را آموزش دهد. عثمان بن حنیف </w:t>
      </w:r>
      <w:r w:rsidR="00710CA2">
        <w:rPr>
          <w:rFonts w:cs="CTraditional Arabic" w:hint="cs"/>
          <w:rtl/>
        </w:rPr>
        <w:t>س</w:t>
      </w:r>
      <w:r w:rsidRPr="00DE70E9">
        <w:rPr>
          <w:rFonts w:hint="cs"/>
          <w:rtl/>
        </w:rPr>
        <w:t xml:space="preserve"> گفته</w:t>
      </w:r>
      <w:r w:rsidR="00DB1E28">
        <w:rPr>
          <w:rtl/>
        </w:rPr>
        <w:softHyphen/>
      </w:r>
      <w:r w:rsidR="00DB1E28">
        <w:rPr>
          <w:rFonts w:hint="cs"/>
          <w:rtl/>
        </w:rPr>
        <w:t>است</w:t>
      </w:r>
      <w:r w:rsidRPr="00DE70E9">
        <w:rPr>
          <w:rFonts w:hint="cs"/>
          <w:rtl/>
        </w:rPr>
        <w:t xml:space="preserve">: </w:t>
      </w:r>
      <w:r w:rsidR="00FB1407" w:rsidRPr="00E11FF3">
        <w:rPr>
          <w:rStyle w:val="Char8"/>
          <w:rFonts w:hint="cs"/>
          <w:rtl/>
        </w:rPr>
        <w:t>«</w:t>
      </w:r>
      <w:r w:rsidRPr="00DE70E9">
        <w:rPr>
          <w:rFonts w:hint="cs"/>
          <w:rtl/>
        </w:rPr>
        <w:t xml:space="preserve">مردی کور نزد </w:t>
      </w:r>
      <w:r w:rsidR="00FB1407" w:rsidRPr="00DE70E9">
        <w:rPr>
          <w:rFonts w:hint="cs"/>
          <w:rtl/>
        </w:rPr>
        <w:t>ر</w:t>
      </w:r>
      <w:r w:rsidRPr="00DE70E9">
        <w:rPr>
          <w:rFonts w:hint="cs"/>
          <w:rtl/>
        </w:rPr>
        <w:t xml:space="preserve">سول خدا </w:t>
      </w:r>
      <w:r w:rsidR="00710CA2">
        <w:rPr>
          <w:rFonts w:cs="CTraditional Arabic" w:hint="cs"/>
          <w:rtl/>
        </w:rPr>
        <w:t>ج</w:t>
      </w:r>
      <w:r w:rsidRPr="00DE70E9">
        <w:rPr>
          <w:rFonts w:hint="cs"/>
          <w:rtl/>
        </w:rPr>
        <w:t xml:space="preserve"> آمد و گفت: </w:t>
      </w:r>
      <w:r w:rsidR="00FB1407" w:rsidRPr="00E11FF3">
        <w:rPr>
          <w:rStyle w:val="Char8"/>
          <w:rFonts w:hint="cs"/>
          <w:rtl/>
        </w:rPr>
        <w:t>«</w:t>
      </w:r>
      <w:r w:rsidRPr="00DE70E9">
        <w:rPr>
          <w:rFonts w:hint="cs"/>
          <w:rtl/>
        </w:rPr>
        <w:t>ای پیامبر از خدا بخواه که مرا شفا دهد</w:t>
      </w:r>
      <w:r w:rsidR="00FB1407" w:rsidRPr="00E11FF3">
        <w:rPr>
          <w:rStyle w:val="Char8"/>
          <w:rFonts w:hint="cs"/>
          <w:rtl/>
        </w:rPr>
        <w:t>»</w:t>
      </w:r>
      <w:r w:rsidRPr="00DE70E9">
        <w:rPr>
          <w:rFonts w:hint="cs"/>
          <w:rtl/>
        </w:rPr>
        <w:t xml:space="preserve"> فرمود: </w:t>
      </w:r>
      <w:r w:rsidR="00FB1407" w:rsidRPr="00E11FF3">
        <w:rPr>
          <w:rStyle w:val="Char8"/>
          <w:rFonts w:hint="cs"/>
          <w:rtl/>
        </w:rPr>
        <w:t>«</w:t>
      </w:r>
      <w:r w:rsidR="00FB1407" w:rsidRPr="00DE70E9">
        <w:rPr>
          <w:rFonts w:hint="cs"/>
          <w:rtl/>
        </w:rPr>
        <w:t>اگر بخواهی دعا می</w:t>
      </w:r>
      <w:r w:rsidR="00FB1407" w:rsidRPr="00DE70E9">
        <w:rPr>
          <w:rFonts w:hint="eastAsia"/>
          <w:rtl/>
        </w:rPr>
        <w:t>‌</w:t>
      </w:r>
      <w:r w:rsidR="00FB1407" w:rsidRPr="00DE70E9">
        <w:rPr>
          <w:rFonts w:hint="cs"/>
          <w:rtl/>
        </w:rPr>
        <w:t>کنم، اما اگر اصرار نکنی دعا نمی</w:t>
      </w:r>
      <w:r w:rsidR="00FB1407" w:rsidRPr="00DE70E9">
        <w:rPr>
          <w:rFonts w:hint="eastAsia"/>
          <w:rtl/>
        </w:rPr>
        <w:t>‌</w:t>
      </w:r>
      <w:r w:rsidR="00FB1407" w:rsidRPr="00DE70E9">
        <w:rPr>
          <w:rFonts w:hint="cs"/>
          <w:rtl/>
        </w:rPr>
        <w:t>کنم زیرا این برایت بهتر است</w:t>
      </w:r>
      <w:r w:rsidR="00FB1407" w:rsidRPr="00E11FF3">
        <w:rPr>
          <w:rStyle w:val="Char8"/>
          <w:rFonts w:hint="cs"/>
          <w:rtl/>
        </w:rPr>
        <w:t>»</w:t>
      </w:r>
      <w:r w:rsidR="00FB1407" w:rsidRPr="00DE70E9">
        <w:rPr>
          <w:rFonts w:hint="cs"/>
          <w:rtl/>
        </w:rPr>
        <w:t>. گفت: می</w:t>
      </w:r>
      <w:r w:rsidR="00FB1407" w:rsidRPr="00DE70E9">
        <w:rPr>
          <w:rFonts w:hint="eastAsia"/>
          <w:rtl/>
        </w:rPr>
        <w:t>‌</w:t>
      </w:r>
      <w:r w:rsidRPr="00DE70E9">
        <w:rPr>
          <w:rFonts w:hint="cs"/>
          <w:rtl/>
        </w:rPr>
        <w:t xml:space="preserve">خواهم دعا کنی. پیامبر </w:t>
      </w:r>
      <w:r w:rsidR="00850650" w:rsidRPr="00850650">
        <w:rPr>
          <w:rFonts w:cs="CTraditional Arabic" w:hint="cs"/>
          <w:rtl/>
        </w:rPr>
        <w:t>ج</w:t>
      </w:r>
      <w:r w:rsidRPr="00DE70E9">
        <w:rPr>
          <w:rFonts w:hint="cs"/>
          <w:rtl/>
        </w:rPr>
        <w:t xml:space="preserve"> به او دستور داد که وضوی نیکویی بگیرد و این دعا را بخواند: </w:t>
      </w:r>
      <w:r w:rsidR="00FB1407" w:rsidRPr="00E11FF3">
        <w:rPr>
          <w:rStyle w:val="Char8"/>
          <w:rFonts w:hint="cs"/>
          <w:rtl/>
        </w:rPr>
        <w:t>«</w:t>
      </w:r>
      <w:r w:rsidR="00BA38DA" w:rsidRPr="00BA38DA">
        <w:rPr>
          <w:rStyle w:val="Char3"/>
          <w:rFonts w:hint="eastAsia"/>
          <w:rtl/>
        </w:rPr>
        <w:t>اللَّهمَّ</w:t>
      </w:r>
      <w:r w:rsidR="00BA38DA" w:rsidRPr="00BA38DA">
        <w:rPr>
          <w:rStyle w:val="Char3"/>
          <w:rtl/>
        </w:rPr>
        <w:t xml:space="preserve"> </w:t>
      </w:r>
      <w:r w:rsidR="00BA38DA" w:rsidRPr="00BA38DA">
        <w:rPr>
          <w:rStyle w:val="Char3"/>
          <w:rFonts w:hint="eastAsia"/>
          <w:rtl/>
        </w:rPr>
        <w:t>إِني</w:t>
      </w:r>
      <w:r w:rsidR="00BA38DA" w:rsidRPr="00BA38DA">
        <w:rPr>
          <w:rStyle w:val="Char3"/>
          <w:rtl/>
        </w:rPr>
        <w:t xml:space="preserve"> </w:t>
      </w:r>
      <w:r w:rsidR="00BA38DA" w:rsidRPr="00BA38DA">
        <w:rPr>
          <w:rStyle w:val="Char3"/>
          <w:rFonts w:hint="eastAsia"/>
          <w:rtl/>
        </w:rPr>
        <w:t>أسألُك</w:t>
      </w:r>
      <w:r w:rsidR="00BA38DA" w:rsidRPr="00BA38DA">
        <w:rPr>
          <w:rStyle w:val="Char3"/>
          <w:rtl/>
        </w:rPr>
        <w:t xml:space="preserve"> </w:t>
      </w:r>
      <w:r w:rsidR="00BA38DA" w:rsidRPr="00BA38DA">
        <w:rPr>
          <w:rStyle w:val="Char3"/>
          <w:rFonts w:hint="eastAsia"/>
          <w:rtl/>
        </w:rPr>
        <w:t>وأتَوَجه</w:t>
      </w:r>
      <w:r w:rsidR="00BA38DA" w:rsidRPr="00BA38DA">
        <w:rPr>
          <w:rStyle w:val="Char3"/>
          <w:rtl/>
        </w:rPr>
        <w:t xml:space="preserve"> </w:t>
      </w:r>
      <w:r w:rsidR="00BA38DA" w:rsidRPr="00BA38DA">
        <w:rPr>
          <w:rStyle w:val="Char3"/>
          <w:rFonts w:hint="eastAsia"/>
          <w:rtl/>
        </w:rPr>
        <w:t>إِليك</w:t>
      </w:r>
      <w:r w:rsidR="00BA38DA" w:rsidRPr="00BA38DA">
        <w:rPr>
          <w:rStyle w:val="Char3"/>
          <w:rtl/>
        </w:rPr>
        <w:t xml:space="preserve"> </w:t>
      </w:r>
      <w:r w:rsidR="00BA38DA" w:rsidRPr="00BA38DA">
        <w:rPr>
          <w:rStyle w:val="Char3"/>
          <w:rFonts w:hint="eastAsia"/>
          <w:rtl/>
        </w:rPr>
        <w:t>بِنَبِيِّكَ</w:t>
      </w:r>
      <w:r w:rsidR="00BA38DA" w:rsidRPr="00BA38DA">
        <w:rPr>
          <w:rStyle w:val="Char3"/>
          <w:rtl/>
        </w:rPr>
        <w:t xml:space="preserve"> </w:t>
      </w:r>
      <w:r w:rsidR="00BA38DA" w:rsidRPr="00BA38DA">
        <w:rPr>
          <w:rStyle w:val="Char3"/>
          <w:rFonts w:hint="eastAsia"/>
          <w:rtl/>
        </w:rPr>
        <w:t>محمدٍ</w:t>
      </w:r>
      <w:r w:rsidR="00BA38DA" w:rsidRPr="00BA38DA">
        <w:rPr>
          <w:rStyle w:val="Char3"/>
          <w:rtl/>
        </w:rPr>
        <w:t xml:space="preserve">: </w:t>
      </w:r>
      <w:r w:rsidR="00BA38DA" w:rsidRPr="00BA38DA">
        <w:rPr>
          <w:rStyle w:val="Char3"/>
          <w:rFonts w:hint="eastAsia"/>
          <w:rtl/>
        </w:rPr>
        <w:t>نبي</w:t>
      </w:r>
      <w:r w:rsidR="00BA38DA" w:rsidRPr="00BA38DA">
        <w:rPr>
          <w:rStyle w:val="Char3"/>
          <w:rtl/>
        </w:rPr>
        <w:t xml:space="preserve"> </w:t>
      </w:r>
      <w:r w:rsidR="00BA38DA" w:rsidRPr="00BA38DA">
        <w:rPr>
          <w:rStyle w:val="Char3"/>
          <w:rFonts w:hint="eastAsia"/>
          <w:rtl/>
        </w:rPr>
        <w:t>الرحمة</w:t>
      </w:r>
      <w:r w:rsidR="006D5F5F">
        <w:rPr>
          <w:rStyle w:val="Char3"/>
          <w:rtl/>
        </w:rPr>
        <w:t>،</w:t>
      </w:r>
      <w:r w:rsidR="00BA38DA" w:rsidRPr="00BA38DA">
        <w:rPr>
          <w:rStyle w:val="Char3"/>
          <w:rtl/>
        </w:rPr>
        <w:t xml:space="preserve"> </w:t>
      </w:r>
      <w:r w:rsidR="00BA38DA" w:rsidRPr="00BA38DA">
        <w:rPr>
          <w:rStyle w:val="Char3"/>
          <w:rFonts w:hint="eastAsia"/>
          <w:rtl/>
        </w:rPr>
        <w:t>إني</w:t>
      </w:r>
      <w:r w:rsidR="00BA38DA" w:rsidRPr="00BA38DA">
        <w:rPr>
          <w:rStyle w:val="Char3"/>
          <w:rtl/>
        </w:rPr>
        <w:t xml:space="preserve"> </w:t>
      </w:r>
      <w:r w:rsidR="00BA38DA" w:rsidRPr="00BA38DA">
        <w:rPr>
          <w:rStyle w:val="Char3"/>
          <w:rFonts w:hint="eastAsia"/>
          <w:rtl/>
        </w:rPr>
        <w:t>توَّجهتُ</w:t>
      </w:r>
      <w:r w:rsidR="00BA38DA" w:rsidRPr="00BA38DA">
        <w:rPr>
          <w:rStyle w:val="Char3"/>
          <w:rtl/>
        </w:rPr>
        <w:t xml:space="preserve"> </w:t>
      </w:r>
      <w:r w:rsidR="00BA38DA" w:rsidRPr="00BA38DA">
        <w:rPr>
          <w:rStyle w:val="Char3"/>
          <w:rFonts w:hint="eastAsia"/>
          <w:rtl/>
        </w:rPr>
        <w:t>بك</w:t>
      </w:r>
      <w:r w:rsidR="00BA38DA" w:rsidRPr="00BA38DA">
        <w:rPr>
          <w:rStyle w:val="Char3"/>
          <w:rtl/>
        </w:rPr>
        <w:t xml:space="preserve"> </w:t>
      </w:r>
      <w:r w:rsidR="00BA38DA" w:rsidRPr="00BA38DA">
        <w:rPr>
          <w:rStyle w:val="Char3"/>
          <w:rFonts w:hint="eastAsia"/>
          <w:rtl/>
        </w:rPr>
        <w:t>إلى</w:t>
      </w:r>
      <w:r w:rsidR="00BA38DA" w:rsidRPr="00BA38DA">
        <w:rPr>
          <w:rStyle w:val="Char3"/>
          <w:rtl/>
        </w:rPr>
        <w:t xml:space="preserve"> </w:t>
      </w:r>
      <w:r w:rsidR="00BA38DA" w:rsidRPr="00BA38DA">
        <w:rPr>
          <w:rStyle w:val="Char3"/>
          <w:rFonts w:hint="eastAsia"/>
          <w:rtl/>
        </w:rPr>
        <w:t>ربِّي</w:t>
      </w:r>
      <w:r w:rsidR="00BA38DA" w:rsidRPr="00BA38DA">
        <w:rPr>
          <w:rStyle w:val="Char3"/>
          <w:rtl/>
        </w:rPr>
        <w:t xml:space="preserve"> </w:t>
      </w:r>
      <w:r w:rsidR="00BA38DA" w:rsidRPr="00BA38DA">
        <w:rPr>
          <w:rStyle w:val="Char3"/>
          <w:rFonts w:hint="eastAsia"/>
          <w:rtl/>
        </w:rPr>
        <w:t>في</w:t>
      </w:r>
      <w:r w:rsidR="00BA38DA" w:rsidRPr="00BA38DA">
        <w:rPr>
          <w:rStyle w:val="Char3"/>
          <w:rtl/>
        </w:rPr>
        <w:t xml:space="preserve"> </w:t>
      </w:r>
      <w:r w:rsidR="00BA38DA" w:rsidRPr="00BA38DA">
        <w:rPr>
          <w:rStyle w:val="Char3"/>
          <w:rFonts w:hint="eastAsia"/>
          <w:rtl/>
        </w:rPr>
        <w:t>حاجتي</w:t>
      </w:r>
      <w:r w:rsidR="00BA38DA" w:rsidRPr="00BA38DA">
        <w:rPr>
          <w:rStyle w:val="Char3"/>
          <w:rtl/>
        </w:rPr>
        <w:t xml:space="preserve"> </w:t>
      </w:r>
      <w:r w:rsidR="00BA38DA" w:rsidRPr="00BA38DA">
        <w:rPr>
          <w:rStyle w:val="Char3"/>
          <w:rFonts w:hint="eastAsia"/>
          <w:rtl/>
        </w:rPr>
        <w:t>هذه</w:t>
      </w:r>
      <w:r w:rsidR="00BA38DA" w:rsidRPr="00BA38DA">
        <w:rPr>
          <w:rStyle w:val="Char3"/>
          <w:rtl/>
        </w:rPr>
        <w:t xml:space="preserve"> </w:t>
      </w:r>
      <w:r w:rsidR="00BA38DA" w:rsidRPr="00BA38DA">
        <w:rPr>
          <w:rStyle w:val="Char3"/>
          <w:rFonts w:hint="eastAsia"/>
          <w:rtl/>
        </w:rPr>
        <w:t>لتُقْضى</w:t>
      </w:r>
      <w:r w:rsidR="00BA38DA" w:rsidRPr="00BA38DA">
        <w:rPr>
          <w:rStyle w:val="Char3"/>
          <w:rtl/>
        </w:rPr>
        <w:t xml:space="preserve"> </w:t>
      </w:r>
      <w:r w:rsidR="00BA38DA" w:rsidRPr="00BA38DA">
        <w:rPr>
          <w:rStyle w:val="Char3"/>
          <w:rFonts w:hint="eastAsia"/>
          <w:rtl/>
        </w:rPr>
        <w:t>لي</w:t>
      </w:r>
      <w:r w:rsidR="006D5F5F">
        <w:rPr>
          <w:rStyle w:val="Char3"/>
          <w:rtl/>
        </w:rPr>
        <w:t>،</w:t>
      </w:r>
      <w:r w:rsidR="00BA38DA" w:rsidRPr="00BA38DA">
        <w:rPr>
          <w:rStyle w:val="Char3"/>
          <w:rtl/>
        </w:rPr>
        <w:t xml:space="preserve"> </w:t>
      </w:r>
      <w:r w:rsidR="00BA38DA" w:rsidRPr="00BA38DA">
        <w:rPr>
          <w:rStyle w:val="Char3"/>
          <w:rFonts w:hint="eastAsia"/>
          <w:rtl/>
        </w:rPr>
        <w:t>اللَّهم</w:t>
      </w:r>
      <w:r w:rsidR="00BA38DA" w:rsidRPr="00BA38DA">
        <w:rPr>
          <w:rStyle w:val="Char3"/>
          <w:rtl/>
        </w:rPr>
        <w:t xml:space="preserve"> </w:t>
      </w:r>
      <w:r w:rsidR="00BA38DA" w:rsidRPr="00BA38DA">
        <w:rPr>
          <w:rStyle w:val="Char3"/>
          <w:rFonts w:hint="eastAsia"/>
          <w:rtl/>
        </w:rPr>
        <w:t>فَشَفِّعْهُ</w:t>
      </w:r>
      <w:r w:rsidR="00BA38DA" w:rsidRPr="00BA38DA">
        <w:rPr>
          <w:rStyle w:val="Char3"/>
          <w:rtl/>
        </w:rPr>
        <w:t xml:space="preserve"> </w:t>
      </w:r>
      <w:r w:rsidR="00BA38DA" w:rsidRPr="00BA38DA">
        <w:rPr>
          <w:rStyle w:val="Char3"/>
          <w:rFonts w:hint="eastAsia"/>
          <w:rtl/>
        </w:rPr>
        <w:t>فيَّ</w:t>
      </w:r>
      <w:r w:rsidR="00FB1407" w:rsidRPr="00E11FF3">
        <w:rPr>
          <w:rStyle w:val="Char8"/>
          <w:rFonts w:hint="cs"/>
          <w:rtl/>
        </w:rPr>
        <w:t>»</w:t>
      </w:r>
      <w:r w:rsidR="00CD76E6" w:rsidRPr="00FD7FF4">
        <w:rPr>
          <w:rFonts w:hint="cs"/>
          <w:vertAlign w:val="superscript"/>
          <w:rtl/>
        </w:rPr>
        <w:t>(</w:t>
      </w:r>
      <w:r w:rsidR="00CD76E6" w:rsidRPr="00FD7FF4">
        <w:rPr>
          <w:rStyle w:val="FootnoteReference"/>
          <w:rtl/>
        </w:rPr>
        <w:footnoteReference w:id="230"/>
      </w:r>
      <w:r w:rsidR="00CD76E6" w:rsidRPr="00FD7FF4">
        <w:rPr>
          <w:rFonts w:hint="cs"/>
          <w:vertAlign w:val="superscript"/>
          <w:rtl/>
        </w:rPr>
        <w:t>)</w:t>
      </w:r>
      <w:r w:rsidRPr="00621DCC">
        <w:rPr>
          <w:rFonts w:hint="cs"/>
          <w:rtl/>
        </w:rPr>
        <w:t>.</w:t>
      </w:r>
      <w:r w:rsidR="00621DCC" w:rsidRPr="00621DCC">
        <w:rPr>
          <w:rFonts w:hint="cs"/>
          <w:rtl/>
        </w:rPr>
        <w:t xml:space="preserve"> </w:t>
      </w:r>
      <w:r w:rsidRPr="00E11FF3">
        <w:rPr>
          <w:rStyle w:val="Char8"/>
          <w:rFonts w:hint="cs"/>
          <w:rtl/>
        </w:rPr>
        <w:t>«</w:t>
      </w:r>
      <w:r w:rsidRPr="00621DCC">
        <w:rPr>
          <w:rStyle w:val="Chare"/>
          <w:rFonts w:hint="cs"/>
          <w:rtl/>
        </w:rPr>
        <w:t>خداوندا من به وسیله پیامبرت محمد، نبی رحمت، به تو</w:t>
      </w:r>
      <w:r w:rsidR="00BB42FB" w:rsidRPr="00621DCC">
        <w:rPr>
          <w:rStyle w:val="Chare"/>
          <w:rFonts w:hint="cs"/>
          <w:rtl/>
        </w:rPr>
        <w:t xml:space="preserve"> روی</w:t>
      </w:r>
      <w:r w:rsidR="00850650" w:rsidRPr="00621DCC">
        <w:rPr>
          <w:rStyle w:val="Chare"/>
          <w:rFonts w:hint="cs"/>
          <w:rtl/>
        </w:rPr>
        <w:t xml:space="preserve"> می‌</w:t>
      </w:r>
      <w:r w:rsidR="00BB42FB" w:rsidRPr="00621DCC">
        <w:rPr>
          <w:rStyle w:val="Chare"/>
          <w:rFonts w:hint="cs"/>
          <w:rtl/>
        </w:rPr>
        <w:t>آورم و از تو طلبم را می</w:t>
      </w:r>
      <w:r w:rsidR="00BB42FB" w:rsidRPr="00621DCC">
        <w:rPr>
          <w:rStyle w:val="Chare"/>
          <w:rFonts w:hint="eastAsia"/>
          <w:rtl/>
        </w:rPr>
        <w:t>‌</w:t>
      </w:r>
      <w:r w:rsidR="00621DCC">
        <w:rPr>
          <w:rStyle w:val="Chare"/>
          <w:rFonts w:hint="cs"/>
          <w:rtl/>
        </w:rPr>
        <w:t>خواهم، ای پیامبر</w:t>
      </w:r>
      <w:r w:rsidRPr="00621DCC">
        <w:rPr>
          <w:rStyle w:val="Chare"/>
          <w:rFonts w:hint="cs"/>
          <w:rtl/>
        </w:rPr>
        <w:t>! من به وسیله تو به خداوند رو آوردم تا این نیاز مرا به انجام رسانی، خداوندا شفاعت او را در مورد من بپذیر</w:t>
      </w:r>
      <w:r w:rsidRPr="00E11FF3">
        <w:rPr>
          <w:rStyle w:val="Char8"/>
          <w:rFonts w:hint="cs"/>
          <w:rtl/>
        </w:rPr>
        <w:t>»</w:t>
      </w:r>
      <w:r w:rsidR="003E4F0A" w:rsidRPr="00FD7FF4">
        <w:rPr>
          <w:rFonts w:hint="cs"/>
          <w:vertAlign w:val="superscript"/>
          <w:rtl/>
        </w:rPr>
        <w:t>(</w:t>
      </w:r>
      <w:r w:rsidR="003E4F0A" w:rsidRPr="00FD7FF4">
        <w:rPr>
          <w:rStyle w:val="FootnoteReference"/>
          <w:rtl/>
        </w:rPr>
        <w:footnoteReference w:id="231"/>
      </w:r>
      <w:r w:rsidR="003E4F0A" w:rsidRPr="00FD7FF4">
        <w:rPr>
          <w:rFonts w:hint="cs"/>
          <w:vertAlign w:val="superscript"/>
          <w:rtl/>
        </w:rPr>
        <w:t>)</w:t>
      </w:r>
      <w:r w:rsidRPr="00621DCC">
        <w:rPr>
          <w:rFonts w:hint="cs"/>
          <w:rtl/>
        </w:rPr>
        <w:t>.</w:t>
      </w:r>
    </w:p>
    <w:p w:rsidR="009C33F2" w:rsidRPr="00710CA2" w:rsidRDefault="009C33F2" w:rsidP="00DB1E28">
      <w:pPr>
        <w:pStyle w:val="a8"/>
        <w:rPr>
          <w:rStyle w:val="Char4"/>
          <w:rtl/>
        </w:rPr>
      </w:pPr>
      <w:r w:rsidRPr="00DE70E9">
        <w:rPr>
          <w:rFonts w:hint="cs"/>
          <w:rtl/>
        </w:rPr>
        <w:t>ترمذی از عمر بن خطاب</w:t>
      </w:r>
      <w:r w:rsidRPr="00710CA2">
        <w:rPr>
          <w:rStyle w:val="Char4"/>
          <w:rFonts w:hint="cs"/>
          <w:rtl/>
        </w:rPr>
        <w:t xml:space="preserve"> </w:t>
      </w:r>
      <w:r w:rsidR="00BB42FB">
        <w:rPr>
          <w:rFonts w:cs="CTraditional Arabic" w:hint="cs"/>
          <w:rtl/>
        </w:rPr>
        <w:t>س</w:t>
      </w:r>
      <w:r w:rsidR="00BB42FB" w:rsidRPr="00DE70E9">
        <w:rPr>
          <w:rFonts w:hint="cs"/>
          <w:rtl/>
        </w:rPr>
        <w:t xml:space="preserve"> </w:t>
      </w:r>
      <w:r w:rsidRPr="00DE70E9">
        <w:rPr>
          <w:rFonts w:hint="cs"/>
          <w:rtl/>
        </w:rPr>
        <w:t xml:space="preserve">روایت کرده که گفت: پیامبر </w:t>
      </w:r>
      <w:r w:rsidR="00710CA2">
        <w:rPr>
          <w:rStyle w:val="Char4"/>
          <w:rFonts w:cs="CTraditional Arabic" w:hint="cs"/>
          <w:rtl/>
        </w:rPr>
        <w:t>ج</w:t>
      </w:r>
      <w:r w:rsidRPr="00DE70E9">
        <w:rPr>
          <w:rFonts w:hint="cs"/>
          <w:rtl/>
        </w:rPr>
        <w:t xml:space="preserve"> مرا آموزش داد و فرمود: </w:t>
      </w:r>
      <w:r w:rsidR="00621DCC" w:rsidRPr="00E11FF3">
        <w:rPr>
          <w:rStyle w:val="Char8"/>
          <w:rtl/>
        </w:rPr>
        <w:t>«</w:t>
      </w:r>
      <w:r w:rsidRPr="00DE70E9">
        <w:rPr>
          <w:rFonts w:hint="cs"/>
          <w:rtl/>
        </w:rPr>
        <w:t>ای عمر بگو:</w:t>
      </w:r>
      <w:r w:rsidRPr="00710CA2">
        <w:rPr>
          <w:rStyle w:val="Char4"/>
          <w:rFonts w:hint="cs"/>
          <w:rtl/>
        </w:rPr>
        <w:t xml:space="preserve"> </w:t>
      </w:r>
      <w:r w:rsidR="00F24C6A" w:rsidRPr="00F24C6A">
        <w:rPr>
          <w:rStyle w:val="Char3"/>
          <w:rFonts w:hint="eastAsia"/>
          <w:rtl/>
        </w:rPr>
        <w:t>اللَّهُمَّ</w:t>
      </w:r>
      <w:r w:rsidR="00F24C6A" w:rsidRPr="00F24C6A">
        <w:rPr>
          <w:rStyle w:val="Char3"/>
          <w:rtl/>
        </w:rPr>
        <w:t xml:space="preserve"> </w:t>
      </w:r>
      <w:r w:rsidR="00F24C6A" w:rsidRPr="00F24C6A">
        <w:rPr>
          <w:rStyle w:val="Char3"/>
          <w:rFonts w:hint="eastAsia"/>
          <w:rtl/>
        </w:rPr>
        <w:t>اجْعَلْ</w:t>
      </w:r>
      <w:r w:rsidR="00F24C6A" w:rsidRPr="00F24C6A">
        <w:rPr>
          <w:rStyle w:val="Char3"/>
          <w:rtl/>
        </w:rPr>
        <w:t xml:space="preserve"> </w:t>
      </w:r>
      <w:r w:rsidR="00F24C6A" w:rsidRPr="00F24C6A">
        <w:rPr>
          <w:rStyle w:val="Char3"/>
          <w:rFonts w:hint="eastAsia"/>
          <w:rtl/>
        </w:rPr>
        <w:t>سَرِيرَتِى</w:t>
      </w:r>
      <w:r w:rsidR="00F24C6A" w:rsidRPr="00F24C6A">
        <w:rPr>
          <w:rStyle w:val="Char3"/>
          <w:rtl/>
        </w:rPr>
        <w:t xml:space="preserve"> </w:t>
      </w:r>
      <w:r w:rsidR="00F24C6A" w:rsidRPr="00F24C6A">
        <w:rPr>
          <w:rStyle w:val="Char3"/>
          <w:rFonts w:hint="eastAsia"/>
          <w:rtl/>
        </w:rPr>
        <w:t>خَيْرًا</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عَلاَنِيَتِ</w:t>
      </w:r>
      <w:r w:rsidR="00DA3673">
        <w:rPr>
          <w:rStyle w:val="Char3"/>
          <w:rFonts w:hint="cs"/>
          <w:rtl/>
        </w:rPr>
        <w:t>ي</w:t>
      </w:r>
      <w:r w:rsidR="00F24C6A" w:rsidRPr="00F24C6A">
        <w:rPr>
          <w:rStyle w:val="Char3"/>
          <w:rtl/>
        </w:rPr>
        <w:t xml:space="preserve"> </w:t>
      </w:r>
      <w:r w:rsidR="00F24C6A" w:rsidRPr="00F24C6A">
        <w:rPr>
          <w:rStyle w:val="Char3"/>
          <w:rFonts w:hint="eastAsia"/>
          <w:rtl/>
        </w:rPr>
        <w:t>وَاجْعَلْ</w:t>
      </w:r>
      <w:r w:rsidR="00F24C6A" w:rsidRPr="00F24C6A">
        <w:rPr>
          <w:rStyle w:val="Char3"/>
          <w:rtl/>
        </w:rPr>
        <w:t xml:space="preserve"> </w:t>
      </w:r>
      <w:r w:rsidR="00F24C6A" w:rsidRPr="00F24C6A">
        <w:rPr>
          <w:rStyle w:val="Char3"/>
          <w:rFonts w:hint="eastAsia"/>
          <w:rtl/>
        </w:rPr>
        <w:t>عَلاَنِيَتِ</w:t>
      </w:r>
      <w:r w:rsidR="00DA3673">
        <w:rPr>
          <w:rStyle w:val="Char3"/>
          <w:rFonts w:hint="cs"/>
          <w:rtl/>
        </w:rPr>
        <w:t>ي</w:t>
      </w:r>
      <w:r w:rsidR="00F24C6A" w:rsidRPr="00F24C6A">
        <w:rPr>
          <w:rStyle w:val="Char3"/>
          <w:rtl/>
        </w:rPr>
        <w:t xml:space="preserve"> </w:t>
      </w:r>
      <w:r w:rsidR="00F24C6A" w:rsidRPr="00F24C6A">
        <w:rPr>
          <w:rStyle w:val="Char3"/>
          <w:rFonts w:hint="eastAsia"/>
          <w:rtl/>
        </w:rPr>
        <w:t>صَالِحَةً</w:t>
      </w:r>
      <w:r w:rsidR="00F24C6A" w:rsidRPr="00F24C6A">
        <w:rPr>
          <w:rStyle w:val="Char3"/>
          <w:rtl/>
        </w:rPr>
        <w:t xml:space="preserve"> </w:t>
      </w:r>
      <w:r w:rsidR="00F24C6A" w:rsidRPr="00F24C6A">
        <w:rPr>
          <w:rStyle w:val="Char3"/>
          <w:rFonts w:hint="eastAsia"/>
          <w:rtl/>
        </w:rPr>
        <w:t>اللَّهُمَّ</w:t>
      </w:r>
      <w:r w:rsidR="00F24C6A" w:rsidRPr="00F24C6A">
        <w:rPr>
          <w:rStyle w:val="Char3"/>
          <w:rtl/>
        </w:rPr>
        <w:t xml:space="preserve"> </w:t>
      </w:r>
      <w:r w:rsidR="00F24C6A" w:rsidRPr="00F24C6A">
        <w:rPr>
          <w:rStyle w:val="Char3"/>
          <w:rFonts w:hint="eastAsia"/>
          <w:rtl/>
        </w:rPr>
        <w:t>إِنِّ</w:t>
      </w:r>
      <w:r w:rsidR="00DA3673">
        <w:rPr>
          <w:rStyle w:val="Char3"/>
          <w:rFonts w:hint="cs"/>
          <w:rtl/>
        </w:rPr>
        <w:t>ي</w:t>
      </w:r>
      <w:r w:rsidR="00F24C6A" w:rsidRPr="00F24C6A">
        <w:rPr>
          <w:rStyle w:val="Char3"/>
          <w:rtl/>
        </w:rPr>
        <w:t xml:space="preserve"> </w:t>
      </w:r>
      <w:r w:rsidR="00F24C6A" w:rsidRPr="00F24C6A">
        <w:rPr>
          <w:rStyle w:val="Char3"/>
          <w:rFonts w:hint="eastAsia"/>
          <w:rtl/>
        </w:rPr>
        <w:t>أَسْأَلُكَ</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صَالِحِ</w:t>
      </w:r>
      <w:r w:rsidR="00F24C6A" w:rsidRPr="00F24C6A">
        <w:rPr>
          <w:rStyle w:val="Char3"/>
          <w:rtl/>
        </w:rPr>
        <w:t xml:space="preserve"> </w:t>
      </w:r>
      <w:r w:rsidR="00F24C6A" w:rsidRPr="00F24C6A">
        <w:rPr>
          <w:rStyle w:val="Char3"/>
          <w:rFonts w:hint="eastAsia"/>
          <w:rtl/>
        </w:rPr>
        <w:t>مَا</w:t>
      </w:r>
      <w:r w:rsidR="00F24C6A" w:rsidRPr="00F24C6A">
        <w:rPr>
          <w:rStyle w:val="Char3"/>
          <w:rtl/>
        </w:rPr>
        <w:t xml:space="preserve"> </w:t>
      </w:r>
      <w:r w:rsidR="00F24C6A" w:rsidRPr="00F24C6A">
        <w:rPr>
          <w:rStyle w:val="Char3"/>
          <w:rFonts w:hint="eastAsia"/>
          <w:rtl/>
        </w:rPr>
        <w:t>تُؤْتِ</w:t>
      </w:r>
      <w:r w:rsidR="00DA3673">
        <w:rPr>
          <w:rStyle w:val="Char3"/>
          <w:rFonts w:hint="cs"/>
          <w:rtl/>
        </w:rPr>
        <w:t>ي</w:t>
      </w:r>
      <w:r w:rsidR="00F24C6A" w:rsidRPr="00F24C6A">
        <w:rPr>
          <w:rStyle w:val="Char3"/>
          <w:rtl/>
        </w:rPr>
        <w:t xml:space="preserve"> </w:t>
      </w:r>
      <w:r w:rsidR="00F24C6A" w:rsidRPr="00F24C6A">
        <w:rPr>
          <w:rStyle w:val="Char3"/>
          <w:rFonts w:hint="eastAsia"/>
          <w:rtl/>
        </w:rPr>
        <w:t>النَّاسَ</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الْمَالِ</w:t>
      </w:r>
      <w:r w:rsidR="00F24C6A" w:rsidRPr="00F24C6A">
        <w:rPr>
          <w:rStyle w:val="Char3"/>
          <w:rtl/>
        </w:rPr>
        <w:t xml:space="preserve"> </w:t>
      </w:r>
      <w:r w:rsidR="00F24C6A" w:rsidRPr="00F24C6A">
        <w:rPr>
          <w:rStyle w:val="Char3"/>
          <w:rFonts w:hint="eastAsia"/>
          <w:rtl/>
        </w:rPr>
        <w:t>وَالأَهْلِ</w:t>
      </w:r>
      <w:r w:rsidR="00F24C6A" w:rsidRPr="00F24C6A">
        <w:rPr>
          <w:rStyle w:val="Char3"/>
          <w:rtl/>
        </w:rPr>
        <w:t xml:space="preserve"> </w:t>
      </w:r>
      <w:r w:rsidR="00F24C6A" w:rsidRPr="00F24C6A">
        <w:rPr>
          <w:rStyle w:val="Char3"/>
          <w:rFonts w:hint="eastAsia"/>
          <w:rtl/>
        </w:rPr>
        <w:t>وَالْوَلَدِ</w:t>
      </w:r>
      <w:r w:rsidR="00F24C6A" w:rsidRPr="00F24C6A">
        <w:rPr>
          <w:rStyle w:val="Char3"/>
          <w:rtl/>
        </w:rPr>
        <w:t xml:space="preserve"> </w:t>
      </w:r>
      <w:r w:rsidR="00F24C6A" w:rsidRPr="00F24C6A">
        <w:rPr>
          <w:rStyle w:val="Char3"/>
          <w:rFonts w:hint="eastAsia"/>
          <w:rtl/>
        </w:rPr>
        <w:t>غَيْرِ</w:t>
      </w:r>
      <w:r w:rsidR="00F24C6A" w:rsidRPr="00F24C6A">
        <w:rPr>
          <w:rStyle w:val="Char3"/>
          <w:rtl/>
        </w:rPr>
        <w:t xml:space="preserve"> </w:t>
      </w:r>
      <w:r w:rsidR="00F24C6A" w:rsidRPr="00F24C6A">
        <w:rPr>
          <w:rStyle w:val="Char3"/>
          <w:rFonts w:hint="eastAsia"/>
          <w:rtl/>
        </w:rPr>
        <w:t>الضَّالِّ</w:t>
      </w:r>
      <w:r w:rsidR="00F24C6A" w:rsidRPr="00F24C6A">
        <w:rPr>
          <w:rStyle w:val="Char3"/>
          <w:rtl/>
        </w:rPr>
        <w:t xml:space="preserve"> </w:t>
      </w:r>
      <w:r w:rsidR="00F24C6A" w:rsidRPr="00F24C6A">
        <w:rPr>
          <w:rStyle w:val="Char3"/>
          <w:rFonts w:hint="eastAsia"/>
          <w:rtl/>
        </w:rPr>
        <w:t>وَلاَ</w:t>
      </w:r>
      <w:r w:rsidR="00F24C6A" w:rsidRPr="00F24C6A">
        <w:rPr>
          <w:rStyle w:val="Char3"/>
          <w:rtl/>
        </w:rPr>
        <w:t xml:space="preserve"> </w:t>
      </w:r>
      <w:r w:rsidR="00F24C6A" w:rsidRPr="00F24C6A">
        <w:rPr>
          <w:rStyle w:val="Char3"/>
          <w:rFonts w:hint="eastAsia"/>
          <w:rtl/>
        </w:rPr>
        <w:t>الْمُضِلِّ</w:t>
      </w:r>
      <w:r w:rsidR="00BB42FB" w:rsidRPr="00E11FF3">
        <w:rPr>
          <w:rStyle w:val="Char8"/>
          <w:rFonts w:hint="cs"/>
          <w:rtl/>
        </w:rPr>
        <w:t>»</w:t>
      </w:r>
      <w:r w:rsidR="00F24C6A" w:rsidRPr="00621DCC">
        <w:rPr>
          <w:rFonts w:hint="cs"/>
          <w:rtl/>
        </w:rPr>
        <w:t xml:space="preserve">. </w:t>
      </w:r>
      <w:r w:rsidRPr="00E11FF3">
        <w:rPr>
          <w:rStyle w:val="Char8"/>
          <w:rFonts w:hint="cs"/>
          <w:rtl/>
        </w:rPr>
        <w:t>«</w:t>
      </w:r>
      <w:r w:rsidRPr="003E5FEB">
        <w:rPr>
          <w:rStyle w:val="Chare"/>
          <w:rFonts w:hint="cs"/>
          <w:rtl/>
        </w:rPr>
        <w:t>خدوندا درون و نهان مرا بهتر از بیرون و ظاهر آن قرار بده و ظاهر مرا صالح و نیکو گردان. خداوندا من از ما</w:t>
      </w:r>
      <w:r w:rsidR="00BB42FB" w:rsidRPr="003E5FEB">
        <w:rPr>
          <w:rStyle w:val="Chare"/>
          <w:rFonts w:hint="cs"/>
          <w:rtl/>
        </w:rPr>
        <w:t>ل و اهل و فرزند که به مردم داده</w:t>
      </w:r>
      <w:r w:rsidR="00BB42FB" w:rsidRPr="003E5FEB">
        <w:rPr>
          <w:rStyle w:val="Chare"/>
          <w:rFonts w:hint="eastAsia"/>
          <w:rtl/>
        </w:rPr>
        <w:t>‌</w:t>
      </w:r>
      <w:r w:rsidRPr="003E5FEB">
        <w:rPr>
          <w:rStyle w:val="Chare"/>
          <w:rFonts w:hint="cs"/>
          <w:rtl/>
        </w:rPr>
        <w:t>ای صالح آن را خواهانم، نه آنچه را که مایه گمراهی و گمراه کننده است</w:t>
      </w:r>
      <w:r w:rsidRPr="00E11FF3">
        <w:rPr>
          <w:rStyle w:val="Char8"/>
          <w:rFonts w:hint="cs"/>
          <w:rtl/>
        </w:rPr>
        <w:t>»</w:t>
      </w:r>
      <w:r w:rsidRPr="00D56774">
        <w:rPr>
          <w:rStyle w:val="Char4"/>
          <w:rFonts w:hint="cs"/>
          <w:rtl/>
        </w:rPr>
        <w:t>.</w:t>
      </w:r>
    </w:p>
    <w:p w:rsidR="009C33F2" w:rsidRPr="00710CA2" w:rsidRDefault="009C33F2" w:rsidP="00710CA2">
      <w:pPr>
        <w:pStyle w:val="a8"/>
        <w:rPr>
          <w:rStyle w:val="Char4"/>
          <w:rtl/>
        </w:rPr>
      </w:pPr>
      <w:r w:rsidRPr="00DE70E9">
        <w:rPr>
          <w:rFonts w:hint="cs"/>
          <w:rtl/>
        </w:rPr>
        <w:t>واضع است که توجه ویژه</w:t>
      </w:r>
      <w:r w:rsidRPr="00DE70E9">
        <w:rPr>
          <w:rFonts w:hint="eastAsia"/>
          <w:rtl/>
        </w:rPr>
        <w:t>‌</w:t>
      </w:r>
      <w:r w:rsidRPr="00DE70E9">
        <w:rPr>
          <w:rFonts w:hint="cs"/>
          <w:rtl/>
        </w:rPr>
        <w:t>ی پیامبر</w:t>
      </w:r>
      <w:r w:rsidRPr="00710CA2">
        <w:rPr>
          <w:rStyle w:val="Char4"/>
          <w:rFonts w:hint="cs"/>
          <w:rtl/>
        </w:rPr>
        <w:t xml:space="preserve"> </w:t>
      </w:r>
      <w:r w:rsidR="00710CA2">
        <w:rPr>
          <w:rStyle w:val="Char4"/>
          <w:rFonts w:cs="CTraditional Arabic" w:hint="cs"/>
          <w:rtl/>
        </w:rPr>
        <w:t>ج</w:t>
      </w:r>
      <w:r w:rsidRPr="00710CA2">
        <w:rPr>
          <w:rStyle w:val="Char4"/>
          <w:rFonts w:hint="cs"/>
          <w:rtl/>
        </w:rPr>
        <w:t xml:space="preserve"> به آموزش دعا به اصحاب دربرگیرنده</w:t>
      </w:r>
      <w:r w:rsidRPr="00710CA2">
        <w:rPr>
          <w:rStyle w:val="Char4"/>
          <w:rFonts w:hint="eastAsia"/>
          <w:rtl/>
        </w:rPr>
        <w:t>‌</w:t>
      </w:r>
      <w:r w:rsidRPr="00710CA2">
        <w:rPr>
          <w:rStyle w:val="Char4"/>
          <w:rFonts w:hint="cs"/>
          <w:rtl/>
        </w:rPr>
        <w:t xml:space="preserve">ی ستایش شایسته برای خداوند نیز </w:t>
      </w:r>
      <w:r w:rsidR="00BB42FB" w:rsidRPr="00710CA2">
        <w:rPr>
          <w:rStyle w:val="Char4"/>
          <w:rFonts w:hint="cs"/>
          <w:rtl/>
        </w:rPr>
        <w:t>هست و گفتارهای فراگیر، نیازهای دنیوی و اخروی را ه</w:t>
      </w:r>
      <w:r w:rsidRPr="00710CA2">
        <w:rPr>
          <w:rStyle w:val="Char4"/>
          <w:rFonts w:hint="cs"/>
          <w:rtl/>
        </w:rPr>
        <w:t>م دربر دارد</w:t>
      </w:r>
      <w:r w:rsidRPr="00D56774">
        <w:rPr>
          <w:rStyle w:val="Char4"/>
          <w:rFonts w:hint="cs"/>
          <w:rtl/>
        </w:rPr>
        <w:t>.</w:t>
      </w:r>
    </w:p>
    <w:p w:rsidR="009C33F2" w:rsidRPr="00710CA2" w:rsidRDefault="009C33F2" w:rsidP="004461A7">
      <w:pPr>
        <w:pStyle w:val="a8"/>
        <w:rPr>
          <w:rStyle w:val="Char4"/>
          <w:rtl/>
        </w:rPr>
      </w:pPr>
      <w:r w:rsidRPr="00710CA2">
        <w:rPr>
          <w:rStyle w:val="Char4"/>
          <w:rFonts w:hint="cs"/>
          <w:rtl/>
        </w:rPr>
        <w:t>دعا باید شایسته حال و وضعیت دعاکننده هم باشد</w:t>
      </w:r>
      <w:r w:rsidRPr="00D56774">
        <w:rPr>
          <w:rStyle w:val="Char4"/>
          <w:rFonts w:hint="cs"/>
          <w:rtl/>
        </w:rPr>
        <w:t>.</w:t>
      </w:r>
      <w:r w:rsidRPr="00710CA2">
        <w:rPr>
          <w:rStyle w:val="Char4"/>
          <w:rFonts w:hint="cs"/>
          <w:rtl/>
        </w:rPr>
        <w:t xml:space="preserve"> مخصوصاً این که برخی از مردم هنگام دعا کردن، ناآگاهانه به خاطر سخت</w:t>
      </w:r>
      <w:r w:rsidR="003F4499" w:rsidRPr="00710CA2">
        <w:rPr>
          <w:rStyle w:val="Char4"/>
          <w:rFonts w:hint="cs"/>
          <w:rtl/>
        </w:rPr>
        <w:t xml:space="preserve">‌گیری </w:t>
      </w:r>
      <w:r w:rsidRPr="00710CA2">
        <w:rPr>
          <w:rStyle w:val="Char4"/>
          <w:rFonts w:hint="cs"/>
          <w:rtl/>
        </w:rPr>
        <w:t xml:space="preserve">بر </w:t>
      </w:r>
      <w:r w:rsidR="004461A7">
        <w:rPr>
          <w:rStyle w:val="Char4"/>
          <w:rFonts w:hint="cs"/>
          <w:rtl/>
        </w:rPr>
        <w:t>ض</w:t>
      </w:r>
      <w:r w:rsidRPr="00710CA2">
        <w:rPr>
          <w:rStyle w:val="Char4"/>
          <w:rFonts w:hint="cs"/>
          <w:rtl/>
        </w:rPr>
        <w:t>د خود دعا</w:t>
      </w:r>
      <w:r w:rsidR="00850650" w:rsidRPr="00710CA2">
        <w:rPr>
          <w:rStyle w:val="Char4"/>
          <w:rFonts w:hint="cs"/>
          <w:rtl/>
        </w:rPr>
        <w:t xml:space="preserve"> می‌</w:t>
      </w:r>
      <w:r w:rsidRPr="00710CA2">
        <w:rPr>
          <w:rStyle w:val="Char4"/>
          <w:rFonts w:hint="cs"/>
          <w:rtl/>
        </w:rPr>
        <w:t>کنند</w:t>
      </w:r>
      <w:r w:rsidRPr="00D56774">
        <w:rPr>
          <w:rStyle w:val="Char4"/>
          <w:rFonts w:hint="cs"/>
          <w:rtl/>
        </w:rPr>
        <w:t>.</w:t>
      </w:r>
      <w:r w:rsidRPr="00710CA2">
        <w:rPr>
          <w:rStyle w:val="Char4"/>
          <w:rFonts w:hint="cs"/>
          <w:rtl/>
        </w:rPr>
        <w:t xml:space="preserve"> از جمله آثار بزرگ دعاهای پیامبر </w:t>
      </w:r>
      <w:r w:rsidR="00710CA2">
        <w:rPr>
          <w:rStyle w:val="Char4"/>
          <w:rFonts w:cs="CTraditional Arabic" w:hint="cs"/>
          <w:rtl/>
        </w:rPr>
        <w:t>ج</w:t>
      </w:r>
      <w:r w:rsidRPr="00710CA2">
        <w:rPr>
          <w:rStyle w:val="Char4"/>
          <w:rFonts w:hint="cs"/>
          <w:rtl/>
        </w:rPr>
        <w:t xml:space="preserve"> این است که تسبیح (سبحان اللّه گفتن)، تهلیل (لا</w:t>
      </w:r>
      <w:r w:rsidR="00621DCC" w:rsidRPr="00710CA2">
        <w:rPr>
          <w:rStyle w:val="Char4"/>
          <w:rFonts w:hint="cs"/>
          <w:rtl/>
        </w:rPr>
        <w:t xml:space="preserve"> إ</w:t>
      </w:r>
      <w:r w:rsidRPr="00710CA2">
        <w:rPr>
          <w:rStyle w:val="Char4"/>
          <w:rFonts w:hint="cs"/>
          <w:rtl/>
        </w:rPr>
        <w:t xml:space="preserve">له </w:t>
      </w:r>
      <w:r w:rsidR="00621DCC" w:rsidRPr="00710CA2">
        <w:rPr>
          <w:rStyle w:val="Char4"/>
          <w:rFonts w:hint="cs"/>
          <w:rtl/>
        </w:rPr>
        <w:t>إ</w:t>
      </w:r>
      <w:r w:rsidRPr="00710CA2">
        <w:rPr>
          <w:rStyle w:val="Char4"/>
          <w:rFonts w:hint="cs"/>
          <w:rtl/>
        </w:rPr>
        <w:t>لا</w:t>
      </w:r>
      <w:r w:rsidR="00621DCC" w:rsidRPr="00710CA2">
        <w:rPr>
          <w:rStyle w:val="Char4"/>
          <w:rFonts w:hint="cs"/>
          <w:rtl/>
        </w:rPr>
        <w:t xml:space="preserve"> </w:t>
      </w:r>
      <w:r w:rsidRPr="00710CA2">
        <w:rPr>
          <w:rStyle w:val="Char4"/>
          <w:rFonts w:hint="cs"/>
          <w:rtl/>
        </w:rPr>
        <w:t xml:space="preserve">الله گفتن) و تحمید (الحمد اللّه گفتن) را در متن خود دارند که پیامبر </w:t>
      </w:r>
      <w:r w:rsidR="00710CA2">
        <w:rPr>
          <w:rStyle w:val="Char4"/>
          <w:rFonts w:cs="CTraditional Arabic" w:hint="cs"/>
          <w:rtl/>
        </w:rPr>
        <w:t>ج</w:t>
      </w:r>
      <w:r w:rsidRPr="00710CA2">
        <w:rPr>
          <w:rStyle w:val="Char4"/>
          <w:rFonts w:hint="cs"/>
          <w:rtl/>
        </w:rPr>
        <w:t xml:space="preserve"> در مورد این سه جمله فرموده است: </w:t>
      </w:r>
      <w:r w:rsidR="00BB42FB" w:rsidRPr="00E11FF3">
        <w:rPr>
          <w:rStyle w:val="Char8"/>
          <w:rFonts w:hint="cs"/>
          <w:rtl/>
        </w:rPr>
        <w:t>«</w:t>
      </w:r>
      <w:r w:rsidRPr="00710CA2">
        <w:rPr>
          <w:rStyle w:val="Char4"/>
          <w:rFonts w:hint="cs"/>
          <w:rtl/>
        </w:rPr>
        <w:t>از جمله اذکاری که بیانگر عظمت خداست</w:t>
      </w:r>
      <w:r w:rsidR="00A94924" w:rsidRPr="00710CA2">
        <w:rPr>
          <w:rStyle w:val="Char4"/>
          <w:rFonts w:hint="cs"/>
          <w:rtl/>
        </w:rPr>
        <w:t xml:space="preserve"> </w:t>
      </w:r>
      <w:r w:rsidRPr="00710CA2">
        <w:rPr>
          <w:rStyle w:val="Char4"/>
          <w:rFonts w:hint="cs"/>
          <w:rtl/>
        </w:rPr>
        <w:t>و شما با آنها خدا را یاد</w:t>
      </w:r>
      <w:r w:rsidR="00850650" w:rsidRPr="00710CA2">
        <w:rPr>
          <w:rStyle w:val="Char4"/>
          <w:rFonts w:hint="cs"/>
          <w:rtl/>
        </w:rPr>
        <w:t xml:space="preserve"> می‌</w:t>
      </w:r>
      <w:r w:rsidRPr="00710CA2">
        <w:rPr>
          <w:rStyle w:val="Char4"/>
          <w:rFonts w:hint="cs"/>
          <w:rtl/>
        </w:rPr>
        <w:t>کنید، تسبیح و تهل</w:t>
      </w:r>
      <w:r w:rsidR="00BB42FB" w:rsidRPr="00710CA2">
        <w:rPr>
          <w:rStyle w:val="Char4"/>
          <w:rFonts w:hint="cs"/>
          <w:rtl/>
        </w:rPr>
        <w:t>یل و تحمید است که اطراف</w:t>
      </w:r>
      <w:r w:rsidR="00A94924" w:rsidRPr="00710CA2">
        <w:rPr>
          <w:rStyle w:val="Char4"/>
          <w:rFonts w:hint="cs"/>
          <w:rtl/>
        </w:rPr>
        <w:t xml:space="preserve"> </w:t>
      </w:r>
      <w:r w:rsidR="00BB42FB" w:rsidRPr="00710CA2">
        <w:rPr>
          <w:rStyle w:val="Char4"/>
          <w:rFonts w:hint="cs"/>
          <w:rtl/>
        </w:rPr>
        <w:t>عرش می</w:t>
      </w:r>
      <w:r w:rsidR="00BB42FB" w:rsidRPr="00710CA2">
        <w:rPr>
          <w:rStyle w:val="Char4"/>
          <w:rFonts w:hint="eastAsia"/>
          <w:rtl/>
        </w:rPr>
        <w:t>‌</w:t>
      </w:r>
      <w:r w:rsidRPr="00710CA2">
        <w:rPr>
          <w:rStyle w:val="Char4"/>
          <w:rFonts w:hint="cs"/>
          <w:rtl/>
        </w:rPr>
        <w:t>چرخند و صدا</w:t>
      </w:r>
      <w:r w:rsidR="00DB1E28">
        <w:rPr>
          <w:rStyle w:val="Char4"/>
          <w:rFonts w:hint="cs"/>
          <w:rtl/>
        </w:rPr>
        <w:t>ی</w:t>
      </w:r>
      <w:r w:rsidRPr="00710CA2">
        <w:rPr>
          <w:rStyle w:val="Char4"/>
          <w:rFonts w:hint="cs"/>
          <w:rtl/>
        </w:rPr>
        <w:t>ی مانند صدای کندوی زنبور عسل دارند و گوینده</w:t>
      </w:r>
      <w:r w:rsidRPr="00710CA2">
        <w:rPr>
          <w:rStyle w:val="Char4"/>
          <w:rFonts w:hint="eastAsia"/>
          <w:rtl/>
        </w:rPr>
        <w:t>‌</w:t>
      </w:r>
      <w:r w:rsidR="00BB42FB" w:rsidRPr="00710CA2">
        <w:rPr>
          <w:rStyle w:val="Char4"/>
          <w:rFonts w:hint="cs"/>
          <w:rtl/>
        </w:rPr>
        <w:t>ی خود را یاد می</w:t>
      </w:r>
      <w:r w:rsidR="00BB42FB" w:rsidRPr="00710CA2">
        <w:rPr>
          <w:rStyle w:val="Char4"/>
          <w:rFonts w:hint="eastAsia"/>
          <w:rtl/>
        </w:rPr>
        <w:t>‌</w:t>
      </w:r>
      <w:r w:rsidRPr="00710CA2">
        <w:rPr>
          <w:rStyle w:val="Char4"/>
          <w:rFonts w:hint="cs"/>
          <w:rtl/>
        </w:rPr>
        <w:t>کنند</w:t>
      </w:r>
      <w:r w:rsidRPr="00D56774">
        <w:rPr>
          <w:rStyle w:val="Char4"/>
          <w:rFonts w:hint="cs"/>
          <w:rtl/>
        </w:rPr>
        <w:t>.</w:t>
      </w:r>
      <w:r w:rsidRPr="00710CA2">
        <w:rPr>
          <w:rStyle w:val="Char4"/>
          <w:rFonts w:hint="cs"/>
          <w:rtl/>
        </w:rPr>
        <w:t xml:space="preserve"> آیا دوست ندارید که کسی داشته با</w:t>
      </w:r>
      <w:r w:rsidR="00DB1E28">
        <w:rPr>
          <w:rStyle w:val="Char4"/>
          <w:rFonts w:hint="cs"/>
          <w:rtl/>
        </w:rPr>
        <w:t>ش</w:t>
      </w:r>
      <w:r w:rsidRPr="00710CA2">
        <w:rPr>
          <w:rStyle w:val="Char4"/>
          <w:rFonts w:hint="cs"/>
          <w:rtl/>
        </w:rPr>
        <w:t>ید و با نام شما ذکر کند؟</w:t>
      </w:r>
      <w:r w:rsidRPr="00E11FF3">
        <w:rPr>
          <w:rStyle w:val="Char8"/>
          <w:rFonts w:hint="cs"/>
          <w:rtl/>
        </w:rPr>
        <w:t>»</w:t>
      </w:r>
      <w:r w:rsidR="00A33471" w:rsidRPr="00FD7FF4">
        <w:rPr>
          <w:rStyle w:val="Char4"/>
          <w:rFonts w:hint="cs"/>
          <w:vertAlign w:val="superscript"/>
          <w:rtl/>
        </w:rPr>
        <w:t>(</w:t>
      </w:r>
      <w:r w:rsidR="00A33471" w:rsidRPr="00FD7FF4">
        <w:rPr>
          <w:rStyle w:val="Char4"/>
          <w:vertAlign w:val="superscript"/>
          <w:rtl/>
        </w:rPr>
        <w:footnoteReference w:id="232"/>
      </w:r>
      <w:r w:rsidR="00A33471" w:rsidRPr="00FD7FF4">
        <w:rPr>
          <w:rStyle w:val="Char4"/>
          <w:rFonts w:hint="cs"/>
          <w:vertAlign w:val="superscript"/>
          <w:rtl/>
        </w:rPr>
        <w:t>)</w:t>
      </w:r>
      <w:r w:rsidRPr="00D56774">
        <w:rPr>
          <w:rStyle w:val="Char4"/>
          <w:rFonts w:hint="cs"/>
          <w:rtl/>
        </w:rPr>
        <w:t>.</w:t>
      </w:r>
    </w:p>
    <w:p w:rsidR="009C33F2" w:rsidRDefault="00BB42FB" w:rsidP="00AB7196">
      <w:pPr>
        <w:pStyle w:val="af1"/>
        <w:rPr>
          <w:rStyle w:val="Char4"/>
          <w:rtl/>
        </w:rPr>
      </w:pPr>
      <w:r w:rsidRPr="00AB7196">
        <w:rPr>
          <w:rStyle w:val="Char4"/>
          <w:rFonts w:hint="cs"/>
          <w:rtl/>
        </w:rPr>
        <w:t xml:space="preserve">آیه </w:t>
      </w:r>
      <w:r w:rsidR="00F24C6A" w:rsidRPr="00AB7196">
        <w:rPr>
          <w:rStyle w:val="Char8"/>
          <w:rtl/>
        </w:rPr>
        <w:t>﴿</w:t>
      </w:r>
      <w:r w:rsidR="00F24C6A" w:rsidRPr="00F24C6A">
        <w:rPr>
          <w:rtl/>
        </w:rPr>
        <w:t xml:space="preserve">إِلَيۡهِ يَصۡعَدُ </w:t>
      </w:r>
      <w:r w:rsidR="00F24C6A" w:rsidRPr="00F24C6A">
        <w:rPr>
          <w:rFonts w:hint="cs"/>
          <w:rtl/>
        </w:rPr>
        <w:t>ٱ</w:t>
      </w:r>
      <w:r w:rsidR="00F24C6A" w:rsidRPr="00F24C6A">
        <w:rPr>
          <w:rFonts w:hint="eastAsia"/>
          <w:rtl/>
        </w:rPr>
        <w:t>لۡكَلِمُ</w:t>
      </w:r>
      <w:r w:rsidR="00F24C6A" w:rsidRPr="00F24C6A">
        <w:rPr>
          <w:rtl/>
        </w:rPr>
        <w:t xml:space="preserve"> </w:t>
      </w:r>
      <w:r w:rsidR="00F24C6A" w:rsidRPr="00F24C6A">
        <w:rPr>
          <w:rFonts w:hint="cs"/>
          <w:rtl/>
        </w:rPr>
        <w:t>ٱ</w:t>
      </w:r>
      <w:r w:rsidR="00F24C6A" w:rsidRPr="00F24C6A">
        <w:rPr>
          <w:rFonts w:hint="eastAsia"/>
          <w:rtl/>
        </w:rPr>
        <w:t>لطَّيِّبُ</w:t>
      </w:r>
      <w:r w:rsidR="00F24C6A" w:rsidRPr="00F24C6A">
        <w:rPr>
          <w:rtl/>
        </w:rPr>
        <w:t xml:space="preserve"> وَ</w:t>
      </w:r>
      <w:r w:rsidR="00F24C6A" w:rsidRPr="00F24C6A">
        <w:rPr>
          <w:rFonts w:hint="cs"/>
          <w:rtl/>
        </w:rPr>
        <w:t>ٱ</w:t>
      </w:r>
      <w:r w:rsidR="00F24C6A" w:rsidRPr="00F24C6A">
        <w:rPr>
          <w:rFonts w:hint="eastAsia"/>
          <w:rtl/>
        </w:rPr>
        <w:t>لۡعَمَلُ</w:t>
      </w:r>
      <w:r w:rsidR="00F24C6A" w:rsidRPr="00F24C6A">
        <w:rPr>
          <w:rtl/>
        </w:rPr>
        <w:t xml:space="preserve"> </w:t>
      </w:r>
      <w:r w:rsidR="00F24C6A" w:rsidRPr="00F24C6A">
        <w:rPr>
          <w:rFonts w:hint="cs"/>
          <w:rtl/>
        </w:rPr>
        <w:t>ٱ</w:t>
      </w:r>
      <w:r w:rsidR="00F24C6A" w:rsidRPr="00F24C6A">
        <w:rPr>
          <w:rFonts w:hint="eastAsia"/>
          <w:rtl/>
        </w:rPr>
        <w:t>لصَّٰلِحُ</w:t>
      </w:r>
      <w:r w:rsidR="00F24C6A" w:rsidRPr="00F24C6A">
        <w:rPr>
          <w:rtl/>
        </w:rPr>
        <w:t xml:space="preserve"> يَرۡفَعُهُ</w:t>
      </w:r>
      <w:r w:rsidR="00F24C6A" w:rsidRPr="00AB7196">
        <w:rPr>
          <w:rStyle w:val="Char8"/>
          <w:rFonts w:hint="cs"/>
          <w:rtl/>
        </w:rPr>
        <w:t>﴾</w:t>
      </w:r>
      <w:r w:rsidR="009C33F2">
        <w:rPr>
          <w:rStyle w:val="Char6"/>
          <w:rFonts w:ascii="IRLotus" w:hAnsi="IRLotus" w:cs="Traditional Arabic" w:hint="cs"/>
          <w:sz w:val="28"/>
          <w:szCs w:val="28"/>
          <w:rtl/>
        </w:rPr>
        <w:t xml:space="preserve"> </w:t>
      </w:r>
      <w:r w:rsidR="009C33F2" w:rsidRPr="00F24C6A">
        <w:rPr>
          <w:rStyle w:val="Char6"/>
          <w:rFonts w:hint="cs"/>
          <w:rtl/>
        </w:rPr>
        <w:t>[فاطر: 10]</w:t>
      </w:r>
      <w:r w:rsidR="009C33F2" w:rsidRPr="00D56774">
        <w:rPr>
          <w:rStyle w:val="Char4"/>
          <w:rFonts w:hint="cs"/>
          <w:rtl/>
        </w:rPr>
        <w:t>.</w:t>
      </w:r>
    </w:p>
    <w:p w:rsidR="00DB1E28" w:rsidRPr="00710CA2" w:rsidRDefault="00DB1E28" w:rsidP="00AB7196">
      <w:pPr>
        <w:pStyle w:val="af1"/>
        <w:rPr>
          <w:rStyle w:val="Char4"/>
          <w:rtl/>
        </w:rPr>
      </w:pPr>
      <w:r w:rsidRPr="00E11FF3">
        <w:rPr>
          <w:rStyle w:val="Char8"/>
          <w:rFonts w:hint="cs"/>
          <w:rtl/>
        </w:rPr>
        <w:t>«</w:t>
      </w:r>
      <w:r w:rsidRPr="00DB1E28">
        <w:rPr>
          <w:rFonts w:ascii="IRNazli" w:hAnsi="IRNazli" w:cs="IRNazli" w:hint="cs"/>
          <w:sz w:val="26"/>
          <w:szCs w:val="26"/>
          <w:rtl/>
        </w:rPr>
        <w:t>سخن پاکیزه به سوی او بالا می‌رود، و (الله) عمل صالح را بالا می‌برد</w:t>
      </w:r>
      <w:r w:rsidRPr="00E11FF3">
        <w:rPr>
          <w:rStyle w:val="Char8"/>
          <w:rFonts w:hint="cs"/>
          <w:rtl/>
        </w:rPr>
        <w:t>»</w:t>
      </w:r>
      <w:r>
        <w:rPr>
          <w:rStyle w:val="Char4"/>
          <w:rFonts w:hint="cs"/>
          <w:rtl/>
        </w:rPr>
        <w:t>.</w:t>
      </w:r>
    </w:p>
    <w:p w:rsidR="009C33F2" w:rsidRPr="00BB42FB" w:rsidRDefault="009C33F2" w:rsidP="00DB1E28">
      <w:pPr>
        <w:pStyle w:val="a8"/>
        <w:rPr>
          <w:rtl/>
        </w:rPr>
      </w:pPr>
      <w:r w:rsidRPr="00710CA2">
        <w:rPr>
          <w:rStyle w:val="Char4"/>
          <w:rFonts w:hint="cs"/>
          <w:rtl/>
        </w:rPr>
        <w:t>میان گفتار پاک و عمل صالح رابطه</w:t>
      </w:r>
      <w:r w:rsidRPr="00710CA2">
        <w:rPr>
          <w:rStyle w:val="Char4"/>
          <w:rFonts w:hint="eastAsia"/>
          <w:rtl/>
        </w:rPr>
        <w:t>‌</w:t>
      </w:r>
      <w:r w:rsidR="00621DCC" w:rsidRPr="00710CA2">
        <w:rPr>
          <w:rStyle w:val="Char4"/>
          <w:rFonts w:hint="cs"/>
          <w:rtl/>
        </w:rPr>
        <w:t>ی نزدیک بر</w:t>
      </w:r>
      <w:r w:rsidRPr="00710CA2">
        <w:rPr>
          <w:rStyle w:val="Char4"/>
          <w:rFonts w:hint="cs"/>
          <w:rtl/>
        </w:rPr>
        <w:t>قرار کرده است و</w:t>
      </w:r>
      <w:r w:rsidR="00850650" w:rsidRPr="00710CA2">
        <w:rPr>
          <w:rStyle w:val="Char4"/>
          <w:rFonts w:hint="cs"/>
          <w:rtl/>
        </w:rPr>
        <w:t xml:space="preserve"> بی‌</w:t>
      </w:r>
      <w:r w:rsidRPr="00710CA2">
        <w:rPr>
          <w:rStyle w:val="Char4"/>
          <w:rFonts w:hint="cs"/>
          <w:rtl/>
        </w:rPr>
        <w:t xml:space="preserve">شک دعاهای رسول اکرم </w:t>
      </w:r>
      <w:r w:rsidR="00710CA2">
        <w:rPr>
          <w:rFonts w:cs="CTraditional Arabic" w:hint="cs"/>
          <w:rtl/>
        </w:rPr>
        <w:t>ج</w:t>
      </w:r>
      <w:r w:rsidRPr="00710CA2">
        <w:rPr>
          <w:rStyle w:val="Char4"/>
          <w:rFonts w:hint="cs"/>
          <w:rtl/>
        </w:rPr>
        <w:t xml:space="preserve"> که ب</w:t>
      </w:r>
      <w:r w:rsidR="00DB1E28">
        <w:rPr>
          <w:rStyle w:val="Char4"/>
          <w:rFonts w:hint="cs"/>
          <w:rtl/>
        </w:rPr>
        <w:t>ا</w:t>
      </w:r>
      <w:r w:rsidRPr="00710CA2">
        <w:rPr>
          <w:rStyle w:val="Char4"/>
          <w:rFonts w:hint="cs"/>
          <w:rtl/>
        </w:rPr>
        <w:t xml:space="preserve"> آن خداوند را ستایش کرده و </w:t>
      </w:r>
      <w:r w:rsidR="00A00D63" w:rsidRPr="00E11FF3">
        <w:rPr>
          <w:rStyle w:val="Char8"/>
          <w:rFonts w:hint="cs"/>
          <w:rtl/>
        </w:rPr>
        <w:t>«</w:t>
      </w:r>
      <w:r w:rsidRPr="00621DCC">
        <w:rPr>
          <w:rStyle w:val="Char1"/>
          <w:rFonts w:hint="cs"/>
          <w:rtl/>
        </w:rPr>
        <w:t>جوامع الکلم</w:t>
      </w:r>
      <w:r w:rsidR="00A00D63" w:rsidRPr="00E11FF3">
        <w:rPr>
          <w:rStyle w:val="Char8"/>
          <w:rFonts w:hint="cs"/>
          <w:rtl/>
        </w:rPr>
        <w:t>»</w:t>
      </w:r>
      <w:r w:rsidRPr="00BB42FB">
        <w:rPr>
          <w:rFonts w:hint="cs"/>
          <w:rtl/>
        </w:rPr>
        <w:t xml:space="preserve"> یعنی گفتارهای فراگیر نام گرفته جزو بزرگ</w:t>
      </w:r>
      <w:r w:rsidR="003F4499">
        <w:rPr>
          <w:rFonts w:hint="cs"/>
          <w:rtl/>
        </w:rPr>
        <w:t xml:space="preserve">‌ترین </w:t>
      </w:r>
      <w:r w:rsidRPr="00BB42FB">
        <w:rPr>
          <w:rFonts w:hint="cs"/>
          <w:rtl/>
        </w:rPr>
        <w:t>و پاک</w:t>
      </w:r>
      <w:r w:rsidR="003F4499">
        <w:rPr>
          <w:rFonts w:hint="cs"/>
          <w:rtl/>
        </w:rPr>
        <w:t xml:space="preserve">‌ترین </w:t>
      </w:r>
      <w:r w:rsidRPr="00BB42FB">
        <w:rPr>
          <w:rFonts w:hint="cs"/>
          <w:rtl/>
        </w:rPr>
        <w:t>گفته</w:t>
      </w:r>
      <w:r w:rsidR="00850650">
        <w:rPr>
          <w:rFonts w:hint="cs"/>
          <w:rtl/>
        </w:rPr>
        <w:t>‌ها</w:t>
      </w:r>
      <w:r w:rsidRPr="00BB42FB">
        <w:rPr>
          <w:rFonts w:hint="cs"/>
          <w:rtl/>
        </w:rPr>
        <w:t>ست، پس لازم است انسان مسلمان برخی از این روایت</w:t>
      </w:r>
      <w:r w:rsidRPr="00BB42FB">
        <w:rPr>
          <w:rFonts w:hint="eastAsia"/>
          <w:rtl/>
        </w:rPr>
        <w:t>‌</w:t>
      </w:r>
      <w:r w:rsidRPr="00BB42FB">
        <w:rPr>
          <w:rFonts w:hint="cs"/>
          <w:rtl/>
        </w:rPr>
        <w:t>ها را حفظ کند و با آنها خدایش را مناجات نماید، زیرا گفتار پاک</w:t>
      </w:r>
      <w:r w:rsidR="004807C6">
        <w:rPr>
          <w:rFonts w:hint="cs"/>
          <w:rtl/>
        </w:rPr>
        <w:t xml:space="preserve"> به‌سوی </w:t>
      </w:r>
      <w:r w:rsidR="00A00D63">
        <w:rPr>
          <w:rFonts w:hint="cs"/>
          <w:rtl/>
        </w:rPr>
        <w:t>خداوند بالا می</w:t>
      </w:r>
      <w:r w:rsidR="00A00D63">
        <w:rPr>
          <w:rFonts w:hint="eastAsia"/>
          <w:rtl/>
        </w:rPr>
        <w:t>‌</w:t>
      </w:r>
      <w:r w:rsidRPr="00BB42FB">
        <w:rPr>
          <w:rFonts w:hint="cs"/>
          <w:rtl/>
        </w:rPr>
        <w:t>رود.</w:t>
      </w:r>
    </w:p>
    <w:p w:rsidR="009C33F2" w:rsidRDefault="009C33F2" w:rsidP="00DB1E28">
      <w:pPr>
        <w:pStyle w:val="a8"/>
        <w:rPr>
          <w:rtl/>
        </w:rPr>
      </w:pPr>
      <w:r>
        <w:rPr>
          <w:rFonts w:hint="cs"/>
          <w:rtl/>
        </w:rPr>
        <w:t>عبدالل</w:t>
      </w:r>
      <w:r w:rsidR="00A00D63">
        <w:rPr>
          <w:rFonts w:hint="cs"/>
          <w:rtl/>
        </w:rPr>
        <w:t>ّ</w:t>
      </w:r>
      <w:r>
        <w:rPr>
          <w:rFonts w:hint="cs"/>
          <w:rtl/>
        </w:rPr>
        <w:t xml:space="preserve">ه بن مسعود گفته است: </w:t>
      </w:r>
      <w:r w:rsidRPr="00E11FF3">
        <w:rPr>
          <w:rStyle w:val="Char8"/>
          <w:rFonts w:hint="cs"/>
          <w:rtl/>
        </w:rPr>
        <w:t>«</w:t>
      </w:r>
      <w:r>
        <w:rPr>
          <w:rFonts w:hint="cs"/>
          <w:rtl/>
        </w:rPr>
        <w:t>ما هرگاه برای شما حدیثی بیان</w:t>
      </w:r>
      <w:r w:rsidR="00DB1E28">
        <w:rPr>
          <w:rFonts w:hint="cs"/>
          <w:rtl/>
        </w:rPr>
        <w:t xml:space="preserve"> می</w:t>
      </w:r>
      <w:r w:rsidR="00DB1E28">
        <w:rPr>
          <w:rtl/>
        </w:rPr>
        <w:softHyphen/>
      </w:r>
      <w:r>
        <w:rPr>
          <w:rFonts w:hint="cs"/>
          <w:rtl/>
        </w:rPr>
        <w:t xml:space="preserve">کنیم </w:t>
      </w:r>
      <w:r w:rsidR="00A00D63">
        <w:rPr>
          <w:rFonts w:hint="cs"/>
          <w:rtl/>
        </w:rPr>
        <w:t>با آیات قرآن نیز آن را تأیید می</w:t>
      </w:r>
      <w:r w:rsidR="00A00D63">
        <w:rPr>
          <w:rFonts w:hint="eastAsia"/>
          <w:rtl/>
        </w:rPr>
        <w:t>‌</w:t>
      </w:r>
      <w:r>
        <w:rPr>
          <w:rFonts w:hint="cs"/>
          <w:rtl/>
        </w:rPr>
        <w:t xml:space="preserve">نماییم. هرگاه بنده مسلمان خدا بگوید: </w:t>
      </w:r>
      <w:r w:rsidRPr="00E11FF3">
        <w:rPr>
          <w:rStyle w:val="Char8"/>
          <w:rFonts w:hint="cs"/>
          <w:rtl/>
        </w:rPr>
        <w:t>«</w:t>
      </w:r>
      <w:r w:rsidR="00621DCC">
        <w:rPr>
          <w:rStyle w:val="Char1"/>
          <w:rFonts w:hint="cs"/>
          <w:rtl/>
        </w:rPr>
        <w:t>سبحان الل</w:t>
      </w:r>
      <w:r w:rsidR="00621DCC" w:rsidRPr="00621DCC">
        <w:rPr>
          <w:rStyle w:val="Char1"/>
          <w:rFonts w:hint="cs"/>
          <w:rtl/>
        </w:rPr>
        <w:t>ه و</w:t>
      </w:r>
      <w:r w:rsidR="00621DCC">
        <w:rPr>
          <w:rStyle w:val="Char1"/>
          <w:rFonts w:hint="cs"/>
          <w:rtl/>
        </w:rPr>
        <w:t>بحمده، الحمد الل</w:t>
      </w:r>
      <w:r w:rsidRPr="00621DCC">
        <w:rPr>
          <w:rStyle w:val="Char1"/>
          <w:rFonts w:hint="cs"/>
          <w:rtl/>
        </w:rPr>
        <w:t>ه، لا</w:t>
      </w:r>
      <w:r w:rsidR="00621DCC" w:rsidRPr="00621DCC">
        <w:rPr>
          <w:rStyle w:val="Char1"/>
          <w:rFonts w:hint="cs"/>
          <w:rtl/>
        </w:rPr>
        <w:t xml:space="preserve"> إ</w:t>
      </w:r>
      <w:r w:rsidRPr="00621DCC">
        <w:rPr>
          <w:rStyle w:val="Char1"/>
          <w:rFonts w:hint="cs"/>
          <w:rtl/>
        </w:rPr>
        <w:t xml:space="preserve">له </w:t>
      </w:r>
      <w:r w:rsidR="00621DCC" w:rsidRPr="00621DCC">
        <w:rPr>
          <w:rStyle w:val="Char1"/>
          <w:rFonts w:hint="cs"/>
          <w:rtl/>
        </w:rPr>
        <w:t>إ</w:t>
      </w:r>
      <w:r w:rsidRPr="00621DCC">
        <w:rPr>
          <w:rStyle w:val="Char1"/>
          <w:rFonts w:hint="cs"/>
          <w:rtl/>
        </w:rPr>
        <w:t>لا</w:t>
      </w:r>
      <w:r w:rsidR="00621DCC" w:rsidRPr="00621DCC">
        <w:rPr>
          <w:rStyle w:val="Char1"/>
          <w:rFonts w:hint="cs"/>
          <w:rtl/>
        </w:rPr>
        <w:t xml:space="preserve"> الله و</w:t>
      </w:r>
      <w:r w:rsidR="00621DCC">
        <w:rPr>
          <w:rStyle w:val="Char1"/>
          <w:rFonts w:hint="cs"/>
          <w:rtl/>
        </w:rPr>
        <w:t>الل</w:t>
      </w:r>
      <w:r w:rsidRPr="00621DCC">
        <w:rPr>
          <w:rStyle w:val="Char1"/>
          <w:rFonts w:hint="cs"/>
          <w:rtl/>
        </w:rPr>
        <w:t>ه اکبر، تبار</w:t>
      </w:r>
      <w:r w:rsidR="00621DCC" w:rsidRPr="00621DCC">
        <w:rPr>
          <w:rStyle w:val="Char1"/>
          <w:rFonts w:hint="cs"/>
          <w:rtl/>
        </w:rPr>
        <w:t>ك الل</w:t>
      </w:r>
      <w:r w:rsidRPr="00621DCC">
        <w:rPr>
          <w:rStyle w:val="Char1"/>
          <w:rFonts w:hint="cs"/>
          <w:rtl/>
        </w:rPr>
        <w:t>ه</w:t>
      </w:r>
      <w:r w:rsidRPr="00E11FF3">
        <w:rPr>
          <w:rStyle w:val="Char8"/>
          <w:rFonts w:hint="cs"/>
          <w:rtl/>
        </w:rPr>
        <w:t>»</w:t>
      </w:r>
      <w:r>
        <w:rPr>
          <w:rFonts w:hint="cs"/>
          <w:rtl/>
        </w:rPr>
        <w:t xml:space="preserve"> فرشته</w:t>
      </w:r>
      <w:r>
        <w:rPr>
          <w:rFonts w:hint="eastAsia"/>
          <w:rtl/>
        </w:rPr>
        <w:t>‌</w:t>
      </w:r>
      <w:r>
        <w:rPr>
          <w:rFonts w:hint="cs"/>
          <w:rtl/>
        </w:rPr>
        <w:t xml:space="preserve">ای این کلمات را زیر بال خود گرفته </w:t>
      </w:r>
      <w:r w:rsidR="00A00D63">
        <w:rPr>
          <w:rFonts w:hint="cs"/>
          <w:rtl/>
        </w:rPr>
        <w:t>سپس</w:t>
      </w:r>
      <w:r w:rsidR="004807C6">
        <w:rPr>
          <w:rFonts w:hint="cs"/>
          <w:rtl/>
        </w:rPr>
        <w:t xml:space="preserve"> به‌سوی </w:t>
      </w:r>
      <w:r w:rsidR="00A00D63">
        <w:rPr>
          <w:rFonts w:hint="cs"/>
          <w:rtl/>
        </w:rPr>
        <w:t>آسمان به پرواز در می</w:t>
      </w:r>
      <w:r w:rsidR="00A00D63">
        <w:rPr>
          <w:rFonts w:hint="eastAsia"/>
          <w:rtl/>
        </w:rPr>
        <w:t>‌</w:t>
      </w:r>
      <w:r>
        <w:rPr>
          <w:rFonts w:hint="cs"/>
          <w:rtl/>
        </w:rPr>
        <w:t>آید</w:t>
      </w:r>
      <w:r w:rsidR="00A00D63">
        <w:rPr>
          <w:rFonts w:hint="cs"/>
          <w:rtl/>
        </w:rPr>
        <w:t xml:space="preserve"> </w:t>
      </w:r>
      <w:r>
        <w:rPr>
          <w:rFonts w:hint="cs"/>
          <w:rtl/>
        </w:rPr>
        <w:t>و به هر گروه از ملائکه که</w:t>
      </w:r>
      <w:r w:rsidR="00850650">
        <w:rPr>
          <w:rFonts w:hint="cs"/>
          <w:rtl/>
        </w:rPr>
        <w:t xml:space="preserve"> می‌</w:t>
      </w:r>
      <w:r>
        <w:rPr>
          <w:rFonts w:hint="cs"/>
          <w:rtl/>
        </w:rPr>
        <w:t>گذرد برای گویند</w:t>
      </w:r>
      <w:r w:rsidR="00A00D63">
        <w:rPr>
          <w:rFonts w:hint="cs"/>
          <w:rtl/>
        </w:rPr>
        <w:t>ه این کلمات طلب آمرزش</w:t>
      </w:r>
      <w:r w:rsidR="00850650">
        <w:rPr>
          <w:rFonts w:hint="cs"/>
          <w:rtl/>
        </w:rPr>
        <w:t xml:space="preserve"> می‌</w:t>
      </w:r>
      <w:r w:rsidR="00A00D63">
        <w:rPr>
          <w:rFonts w:hint="cs"/>
          <w:rtl/>
        </w:rPr>
        <w:t>کنند، تا</w:t>
      </w:r>
      <w:r>
        <w:rPr>
          <w:rFonts w:hint="cs"/>
          <w:rtl/>
        </w:rPr>
        <w:t xml:space="preserve"> این که به پیشگاه</w:t>
      </w:r>
      <w:r w:rsidR="00A00D63">
        <w:rPr>
          <w:rFonts w:hint="cs"/>
          <w:rtl/>
        </w:rPr>
        <w:t xml:space="preserve"> رحمن می</w:t>
      </w:r>
      <w:r w:rsidR="00A00D63">
        <w:rPr>
          <w:rFonts w:hint="eastAsia"/>
          <w:rtl/>
        </w:rPr>
        <w:t>‌</w:t>
      </w:r>
      <w:r>
        <w:rPr>
          <w:rFonts w:hint="cs"/>
          <w:rtl/>
        </w:rPr>
        <w:t>رسد. سپس عبدالل</w:t>
      </w:r>
      <w:r w:rsidR="00A00D63">
        <w:rPr>
          <w:rFonts w:hint="cs"/>
          <w:rtl/>
        </w:rPr>
        <w:t>ّ</w:t>
      </w:r>
      <w:r>
        <w:rPr>
          <w:rFonts w:hint="cs"/>
          <w:rtl/>
        </w:rPr>
        <w:t>ه این آیه را تلاوت کرد:</w:t>
      </w:r>
    </w:p>
    <w:p w:rsidR="00BF3FD7" w:rsidRPr="00BF3FD7" w:rsidRDefault="00F24C6A" w:rsidP="00AB7196">
      <w:pPr>
        <w:pStyle w:val="af1"/>
        <w:rPr>
          <w:rStyle w:val="Char4"/>
          <w:rtl/>
        </w:rPr>
      </w:pPr>
      <w:r w:rsidRPr="00AB7196">
        <w:rPr>
          <w:rStyle w:val="Char8"/>
          <w:rtl/>
        </w:rPr>
        <w:t>﴿</w:t>
      </w:r>
      <w:r w:rsidRPr="00F24C6A">
        <w:rPr>
          <w:rtl/>
        </w:rPr>
        <w:t xml:space="preserve">مَن كَانَ يُرِيدُ </w:t>
      </w:r>
      <w:r w:rsidRPr="00F24C6A">
        <w:rPr>
          <w:rFonts w:hint="cs"/>
          <w:rtl/>
        </w:rPr>
        <w:t>ٱ</w:t>
      </w:r>
      <w:r w:rsidRPr="00F24C6A">
        <w:rPr>
          <w:rFonts w:hint="eastAsia"/>
          <w:rtl/>
        </w:rPr>
        <w:t>لۡعِزَّةَ</w:t>
      </w:r>
      <w:r w:rsidRPr="00F24C6A">
        <w:rPr>
          <w:rtl/>
        </w:rPr>
        <w:t xml:space="preserve"> فَلِلَّهِ </w:t>
      </w:r>
      <w:r w:rsidRPr="00F24C6A">
        <w:rPr>
          <w:rFonts w:hint="cs"/>
          <w:rtl/>
        </w:rPr>
        <w:t>ٱ</w:t>
      </w:r>
      <w:r w:rsidRPr="00F24C6A">
        <w:rPr>
          <w:rFonts w:hint="eastAsia"/>
          <w:rtl/>
        </w:rPr>
        <w:t>لۡعِزَّةُ</w:t>
      </w:r>
      <w:r w:rsidRPr="00F24C6A">
        <w:rPr>
          <w:rtl/>
        </w:rPr>
        <w:t xml:space="preserve"> جَمِيعًاۚ إِلَيۡهِ يَصۡعَدُ </w:t>
      </w:r>
      <w:r w:rsidRPr="00F24C6A">
        <w:rPr>
          <w:rFonts w:hint="cs"/>
          <w:rtl/>
        </w:rPr>
        <w:t>ٱ</w:t>
      </w:r>
      <w:r w:rsidRPr="00F24C6A">
        <w:rPr>
          <w:rFonts w:hint="eastAsia"/>
          <w:rtl/>
        </w:rPr>
        <w:t>لۡكَلِمُ</w:t>
      </w:r>
      <w:r w:rsidRPr="00F24C6A">
        <w:rPr>
          <w:rtl/>
        </w:rPr>
        <w:t xml:space="preserve"> </w:t>
      </w:r>
      <w:r w:rsidRPr="00F24C6A">
        <w:rPr>
          <w:rFonts w:hint="cs"/>
          <w:rtl/>
        </w:rPr>
        <w:t>ٱ</w:t>
      </w:r>
      <w:r w:rsidRPr="00F24C6A">
        <w:rPr>
          <w:rFonts w:hint="eastAsia"/>
          <w:rtl/>
        </w:rPr>
        <w:t>لطَّيِّبُ</w:t>
      </w:r>
      <w:r w:rsidRPr="00F24C6A">
        <w:rPr>
          <w:rtl/>
        </w:rPr>
        <w:t xml:space="preserve"> وَ</w:t>
      </w:r>
      <w:r w:rsidRPr="00F24C6A">
        <w:rPr>
          <w:rFonts w:hint="cs"/>
          <w:rtl/>
        </w:rPr>
        <w:t>ٱ</w:t>
      </w:r>
      <w:r w:rsidRPr="00F24C6A">
        <w:rPr>
          <w:rFonts w:hint="eastAsia"/>
          <w:rtl/>
        </w:rPr>
        <w:t>لۡعَمَلُ</w:t>
      </w:r>
      <w:r w:rsidRPr="00F24C6A">
        <w:rPr>
          <w:rtl/>
        </w:rPr>
        <w:t xml:space="preserve"> </w:t>
      </w:r>
      <w:r w:rsidRPr="00F24C6A">
        <w:rPr>
          <w:rFonts w:hint="cs"/>
          <w:rtl/>
        </w:rPr>
        <w:t>ٱ</w:t>
      </w:r>
      <w:r w:rsidRPr="00F24C6A">
        <w:rPr>
          <w:rFonts w:hint="eastAsia"/>
          <w:rtl/>
        </w:rPr>
        <w:t>لصَّٰلِحُ</w:t>
      </w:r>
      <w:r w:rsidRPr="00F24C6A">
        <w:rPr>
          <w:rtl/>
        </w:rPr>
        <w:t xml:space="preserve"> يَرۡفَعُهُ</w:t>
      </w:r>
      <w:r w:rsidRPr="00F24C6A">
        <w:rPr>
          <w:rFonts w:hint="cs"/>
          <w:rtl/>
        </w:rPr>
        <w:t>ۥۚ</w:t>
      </w:r>
      <w:r w:rsidRPr="00F24C6A">
        <w:rPr>
          <w:rtl/>
        </w:rPr>
        <w:t xml:space="preserve"> وَ</w:t>
      </w:r>
      <w:r w:rsidRPr="00F24C6A">
        <w:rPr>
          <w:rFonts w:hint="cs"/>
          <w:rtl/>
        </w:rPr>
        <w:t>ٱ</w:t>
      </w:r>
      <w:r w:rsidRPr="00F24C6A">
        <w:rPr>
          <w:rFonts w:hint="eastAsia"/>
          <w:rtl/>
        </w:rPr>
        <w:t>لَّذِينَ</w:t>
      </w:r>
      <w:r w:rsidRPr="00F24C6A">
        <w:rPr>
          <w:rtl/>
        </w:rPr>
        <w:t xml:space="preserve"> يَمۡكُرُونَ </w:t>
      </w:r>
      <w:r w:rsidRPr="00F24C6A">
        <w:rPr>
          <w:rFonts w:hint="cs"/>
          <w:rtl/>
        </w:rPr>
        <w:t>ٱ</w:t>
      </w:r>
      <w:r w:rsidRPr="00F24C6A">
        <w:rPr>
          <w:rFonts w:hint="eastAsia"/>
          <w:rtl/>
        </w:rPr>
        <w:t>لسَّيِّ‍َٔاتِ</w:t>
      </w:r>
      <w:r w:rsidRPr="00F24C6A">
        <w:rPr>
          <w:rtl/>
        </w:rPr>
        <w:t xml:space="preserve"> لَهُمۡ عَذَابٞ شَدِيدٞۖ وَمَكۡرُ أُوْلَٰٓئِكَ هُوَ يَبُورُ١٠</w:t>
      </w:r>
      <w:r w:rsidRPr="00AB7196">
        <w:rPr>
          <w:rStyle w:val="Char8"/>
          <w:rFonts w:hint="cs"/>
          <w:rtl/>
        </w:rPr>
        <w:t>﴾</w:t>
      </w:r>
      <w:r w:rsidR="009C33F2">
        <w:rPr>
          <w:rFonts w:hint="cs"/>
          <w:rtl/>
        </w:rPr>
        <w:t xml:space="preserve"> </w:t>
      </w:r>
      <w:r w:rsidR="009C33F2" w:rsidRPr="00F24C6A">
        <w:rPr>
          <w:rStyle w:val="Char6"/>
          <w:rFonts w:hint="cs"/>
          <w:rtl/>
        </w:rPr>
        <w:t>[فاطر: 10]</w:t>
      </w:r>
      <w:r w:rsidR="009C33F2" w:rsidRPr="00BF3FD7">
        <w:rPr>
          <w:rStyle w:val="Char4"/>
          <w:rFonts w:hint="cs"/>
          <w:rtl/>
        </w:rPr>
        <w:t>.</w:t>
      </w:r>
    </w:p>
    <w:p w:rsidR="00E30DC6" w:rsidRPr="00E30DC6" w:rsidRDefault="009C33F2" w:rsidP="009C33F2">
      <w:pPr>
        <w:pStyle w:val="ab"/>
        <w:rPr>
          <w:rStyle w:val="Char4"/>
          <w:rtl/>
        </w:rPr>
      </w:pPr>
      <w:r w:rsidRPr="00E11FF3">
        <w:rPr>
          <w:rStyle w:val="Char8"/>
          <w:rFonts w:hint="cs"/>
          <w:rtl/>
        </w:rPr>
        <w:t>«</w:t>
      </w:r>
      <w:r w:rsidR="00621DCC">
        <w:rPr>
          <w:rFonts w:hint="cs"/>
          <w:rtl/>
        </w:rPr>
        <w:t>هر</w:t>
      </w:r>
      <w:r w:rsidR="00A00D63">
        <w:rPr>
          <w:rFonts w:hint="cs"/>
          <w:rtl/>
        </w:rPr>
        <w:t>کس عزت و قدرت می</w:t>
      </w:r>
      <w:r w:rsidR="00A00D63">
        <w:rPr>
          <w:rFonts w:hint="eastAsia"/>
          <w:rtl/>
        </w:rPr>
        <w:t>‌</w:t>
      </w:r>
      <w:r w:rsidRPr="00080113">
        <w:rPr>
          <w:rFonts w:hint="cs"/>
          <w:rtl/>
        </w:rPr>
        <w:t>خواهد،</w:t>
      </w:r>
      <w:r w:rsidR="00A00D63">
        <w:rPr>
          <w:rFonts w:hint="cs"/>
          <w:rtl/>
        </w:rPr>
        <w:t xml:space="preserve"> </w:t>
      </w:r>
      <w:r w:rsidR="004461A7">
        <w:rPr>
          <w:rFonts w:hint="cs"/>
          <w:rtl/>
        </w:rPr>
        <w:t>(آن را از خدا بخواهد چرا که) هر</w:t>
      </w:r>
      <w:r w:rsidRPr="00080113">
        <w:rPr>
          <w:rFonts w:hint="cs"/>
          <w:rtl/>
        </w:rPr>
        <w:t>چه عزت و قدرت است در دست خدا است. (راه وصول به عز</w:t>
      </w:r>
      <w:r w:rsidR="00621DCC">
        <w:rPr>
          <w:rFonts w:hint="cs"/>
          <w:rtl/>
        </w:rPr>
        <w:t>ّ</w:t>
      </w:r>
      <w:r w:rsidRPr="00080113">
        <w:rPr>
          <w:rFonts w:hint="cs"/>
          <w:rtl/>
        </w:rPr>
        <w:t xml:space="preserve">ت </w:t>
      </w:r>
      <w:r w:rsidR="00621DCC">
        <w:rPr>
          <w:rFonts w:hint="cs"/>
          <w:rtl/>
        </w:rPr>
        <w:t>و قدرت هم گفتار و کردار نیک است</w:t>
      </w:r>
      <w:r w:rsidRPr="00080113">
        <w:rPr>
          <w:rFonts w:hint="cs"/>
          <w:rtl/>
        </w:rPr>
        <w:t>)</w:t>
      </w:r>
      <w:r w:rsidR="00621DCC">
        <w:rPr>
          <w:rFonts w:hint="cs"/>
          <w:rtl/>
        </w:rPr>
        <w:t>.</w:t>
      </w:r>
      <w:r w:rsidRPr="00080113">
        <w:rPr>
          <w:rFonts w:hint="cs"/>
          <w:rtl/>
        </w:rPr>
        <w:t xml:space="preserve"> گفتار پاکیزه</w:t>
      </w:r>
      <w:r w:rsidR="004807C6">
        <w:rPr>
          <w:rFonts w:hint="cs"/>
          <w:rtl/>
        </w:rPr>
        <w:t xml:space="preserve"> به‌سوی </w:t>
      </w:r>
      <w:r w:rsidRPr="00080113">
        <w:rPr>
          <w:rFonts w:hint="cs"/>
          <w:rtl/>
        </w:rPr>
        <w:t>خدا اوج</w:t>
      </w:r>
      <w:r w:rsidR="00850650">
        <w:rPr>
          <w:rFonts w:hint="cs"/>
          <w:rtl/>
        </w:rPr>
        <w:t xml:space="preserve"> می‌</w:t>
      </w:r>
      <w:r w:rsidR="00A00D63">
        <w:rPr>
          <w:rFonts w:hint="cs"/>
          <w:rtl/>
        </w:rPr>
        <w:t>گیرد (و گوینده خود را پرواز می</w:t>
      </w:r>
      <w:r w:rsidR="00A00D63">
        <w:rPr>
          <w:rFonts w:hint="eastAsia"/>
          <w:rtl/>
        </w:rPr>
        <w:t>‌</w:t>
      </w:r>
      <w:r w:rsidRPr="00080113">
        <w:rPr>
          <w:rFonts w:hint="cs"/>
          <w:rtl/>
        </w:rPr>
        <w:t>دهد)</w:t>
      </w:r>
      <w:r w:rsidR="006D5F5F">
        <w:rPr>
          <w:rFonts w:hint="cs"/>
          <w:rtl/>
        </w:rPr>
        <w:t>،</w:t>
      </w:r>
      <w:r w:rsidR="00A00D63">
        <w:rPr>
          <w:rFonts w:hint="cs"/>
          <w:rtl/>
        </w:rPr>
        <w:t xml:space="preserve"> و خدا کردار پسندیده را بالا می</w:t>
      </w:r>
      <w:r w:rsidR="00A00D63">
        <w:rPr>
          <w:rFonts w:hint="eastAsia"/>
          <w:rtl/>
        </w:rPr>
        <w:t>‌</w:t>
      </w:r>
      <w:r w:rsidRPr="00080113">
        <w:rPr>
          <w:rFonts w:hint="cs"/>
          <w:rtl/>
        </w:rPr>
        <w:t>برد (و انجام دهنده</w:t>
      </w:r>
      <w:r w:rsidRPr="00080113">
        <w:rPr>
          <w:rFonts w:hint="eastAsia"/>
          <w:rtl/>
        </w:rPr>
        <w:t>‌</w:t>
      </w:r>
      <w:r w:rsidRPr="00080113">
        <w:rPr>
          <w:rFonts w:hint="cs"/>
          <w:rtl/>
        </w:rPr>
        <w:t>اش را والا</w:t>
      </w:r>
      <w:r w:rsidR="00850650">
        <w:rPr>
          <w:rFonts w:hint="cs"/>
          <w:rtl/>
        </w:rPr>
        <w:t xml:space="preserve"> می‌</w:t>
      </w:r>
      <w:r w:rsidRPr="00080113">
        <w:rPr>
          <w:rFonts w:hint="cs"/>
          <w:rtl/>
        </w:rPr>
        <w:t>گرداند). کسانی که نقشه</w:t>
      </w:r>
      <w:r w:rsidR="00850650">
        <w:rPr>
          <w:rFonts w:hint="cs"/>
          <w:rtl/>
        </w:rPr>
        <w:t>‌ها</w:t>
      </w:r>
      <w:r w:rsidRPr="00080113">
        <w:rPr>
          <w:rFonts w:hint="cs"/>
          <w:rtl/>
        </w:rPr>
        <w:t>ی س</w:t>
      </w:r>
      <w:r w:rsidR="00A00D63">
        <w:rPr>
          <w:rFonts w:hint="cs"/>
          <w:rtl/>
        </w:rPr>
        <w:t>وء می</w:t>
      </w:r>
      <w:r w:rsidR="00A00D63">
        <w:rPr>
          <w:rFonts w:hint="eastAsia"/>
          <w:rtl/>
        </w:rPr>
        <w:t>‌</w:t>
      </w:r>
      <w:r w:rsidRPr="00080113">
        <w:rPr>
          <w:rFonts w:hint="cs"/>
          <w:rtl/>
        </w:rPr>
        <w:t>کشند و نیرنگ</w:t>
      </w:r>
      <w:r w:rsidR="00621DCC">
        <w:rPr>
          <w:rFonts w:hint="eastAsia"/>
          <w:rtl/>
        </w:rPr>
        <w:t>‌</w:t>
      </w:r>
      <w:r w:rsidRPr="00080113">
        <w:rPr>
          <w:rFonts w:hint="cs"/>
          <w:rtl/>
        </w:rPr>
        <w:t>ها به راه</w:t>
      </w:r>
      <w:r w:rsidR="00850650">
        <w:rPr>
          <w:rFonts w:hint="cs"/>
          <w:rtl/>
        </w:rPr>
        <w:t xml:space="preserve"> می‌</w:t>
      </w:r>
      <w:r w:rsidR="004461A7">
        <w:rPr>
          <w:rFonts w:hint="cs"/>
          <w:rtl/>
        </w:rPr>
        <w:t>اندازند، عذاب</w:t>
      </w:r>
      <w:r w:rsidRPr="00080113">
        <w:rPr>
          <w:rFonts w:hint="cs"/>
          <w:rtl/>
        </w:rPr>
        <w:t xml:space="preserve"> سختی دارند، و نقشه</w:t>
      </w:r>
      <w:r w:rsidR="00850650">
        <w:rPr>
          <w:rFonts w:hint="cs"/>
          <w:rtl/>
        </w:rPr>
        <w:t>‌ها</w:t>
      </w:r>
      <w:r w:rsidRPr="00080113">
        <w:rPr>
          <w:rFonts w:hint="cs"/>
          <w:rtl/>
        </w:rPr>
        <w:t xml:space="preserve"> و نیرنگ</w:t>
      </w:r>
      <w:r w:rsidR="005F32E8">
        <w:rPr>
          <w:rFonts w:hint="eastAsia"/>
          <w:rtl/>
        </w:rPr>
        <w:t>‌</w:t>
      </w:r>
      <w:r w:rsidRPr="00080113">
        <w:rPr>
          <w:rFonts w:hint="cs"/>
          <w:rtl/>
        </w:rPr>
        <w:t>هایشان نقش بر آب و تباه</w:t>
      </w:r>
      <w:r w:rsidR="00850650">
        <w:rPr>
          <w:rFonts w:hint="cs"/>
          <w:rtl/>
        </w:rPr>
        <w:t xml:space="preserve"> می‌</w:t>
      </w:r>
      <w:r w:rsidRPr="00080113">
        <w:rPr>
          <w:rFonts w:hint="cs"/>
          <w:rtl/>
        </w:rPr>
        <w:t>شود</w:t>
      </w:r>
      <w:r w:rsidRPr="00E11FF3">
        <w:rPr>
          <w:rStyle w:val="Char8"/>
          <w:rFonts w:hint="cs"/>
          <w:rtl/>
        </w:rPr>
        <w:t>»</w:t>
      </w:r>
      <w:r w:rsidR="00E30DC6" w:rsidRPr="00E30DC6">
        <w:rPr>
          <w:rStyle w:val="Char4"/>
          <w:rFonts w:hint="cs"/>
          <w:rtl/>
        </w:rPr>
        <w:t>.</w:t>
      </w:r>
    </w:p>
    <w:p w:rsidR="009C33F2" w:rsidRDefault="009C33F2" w:rsidP="00E04626">
      <w:pPr>
        <w:pStyle w:val="a8"/>
        <w:rPr>
          <w:rtl/>
        </w:rPr>
      </w:pPr>
      <w:r>
        <w:rPr>
          <w:rFonts w:hint="cs"/>
          <w:rtl/>
        </w:rPr>
        <w:t>برخی از گذشت</w:t>
      </w:r>
      <w:r w:rsidR="00B843C9">
        <w:rPr>
          <w:rFonts w:hint="cs"/>
          <w:rtl/>
        </w:rPr>
        <w:t>ه</w:t>
      </w:r>
      <w:r w:rsidR="005F32E8">
        <w:rPr>
          <w:rFonts w:hint="eastAsia"/>
          <w:rtl/>
        </w:rPr>
        <w:t>‌</w:t>
      </w:r>
      <w:r>
        <w:rPr>
          <w:rFonts w:hint="cs"/>
          <w:rtl/>
        </w:rPr>
        <w:t>گان صالح</w:t>
      </w:r>
      <w:r w:rsidR="00A94924">
        <w:rPr>
          <w:rFonts w:hint="cs"/>
          <w:rtl/>
        </w:rPr>
        <w:t xml:space="preserve"> </w:t>
      </w:r>
      <w:r>
        <w:rPr>
          <w:rFonts w:hint="cs"/>
          <w:rtl/>
        </w:rPr>
        <w:t>معتقدند که این عمل صالح است که گفتار نیک را بالا می‌برد زیرا در گفته</w:t>
      </w:r>
      <w:r>
        <w:rPr>
          <w:rFonts w:hint="eastAsia"/>
          <w:rtl/>
        </w:rPr>
        <w:t>‌</w:t>
      </w:r>
      <w:r>
        <w:rPr>
          <w:rFonts w:hint="cs"/>
          <w:rtl/>
        </w:rPr>
        <w:t>ی ب</w:t>
      </w:r>
      <w:r w:rsidR="00A00D63">
        <w:rPr>
          <w:rFonts w:hint="cs"/>
          <w:rtl/>
        </w:rPr>
        <w:t>د</w:t>
      </w:r>
      <w:r>
        <w:rPr>
          <w:rFonts w:hint="cs"/>
          <w:rtl/>
        </w:rPr>
        <w:t>ون عمل خیر</w:t>
      </w:r>
      <w:r w:rsidR="004461A7">
        <w:rPr>
          <w:rFonts w:hint="cs"/>
          <w:rtl/>
        </w:rPr>
        <w:t>ی</w:t>
      </w:r>
      <w:r>
        <w:rPr>
          <w:rFonts w:hint="cs"/>
          <w:rtl/>
        </w:rPr>
        <w:t xml:space="preserve"> نیست. ابن عباس گفته</w:t>
      </w:r>
      <w:r w:rsidR="00B843C9">
        <w:rPr>
          <w:rtl/>
        </w:rPr>
        <w:softHyphen/>
      </w:r>
      <w:r w:rsidR="00B843C9">
        <w:rPr>
          <w:rFonts w:hint="cs"/>
          <w:rtl/>
        </w:rPr>
        <w:t>است</w:t>
      </w:r>
      <w:r>
        <w:rPr>
          <w:rFonts w:hint="cs"/>
          <w:rtl/>
        </w:rPr>
        <w:t xml:space="preserve">: </w:t>
      </w:r>
      <w:r w:rsidRPr="00E11FF3">
        <w:rPr>
          <w:rStyle w:val="Char8"/>
          <w:rFonts w:hint="cs"/>
          <w:rtl/>
        </w:rPr>
        <w:t>«</w:t>
      </w:r>
      <w:r>
        <w:rPr>
          <w:rFonts w:hint="cs"/>
          <w:rtl/>
        </w:rPr>
        <w:t>گفته</w:t>
      </w:r>
      <w:r>
        <w:rPr>
          <w:rFonts w:hint="eastAsia"/>
          <w:rtl/>
        </w:rPr>
        <w:t>‌</w:t>
      </w:r>
      <w:r>
        <w:rPr>
          <w:rFonts w:hint="cs"/>
          <w:rtl/>
        </w:rPr>
        <w:t>ی نیک ذکر خدا و عمل صالح انجام فرائض خدا است، پس کسی که هنگام انجام فرائض خدا، او را یاد کند، ذکر خدا عمل او را در بر گرفته و آن را</w:t>
      </w:r>
      <w:r w:rsidR="004807C6">
        <w:rPr>
          <w:rFonts w:hint="cs"/>
          <w:rtl/>
        </w:rPr>
        <w:t xml:space="preserve"> به‌سوی </w:t>
      </w:r>
      <w:r>
        <w:rPr>
          <w:rFonts w:hint="cs"/>
          <w:rtl/>
        </w:rPr>
        <w:t>خداوند بالا</w:t>
      </w:r>
      <w:r w:rsidR="00850650">
        <w:rPr>
          <w:rFonts w:hint="cs"/>
          <w:rtl/>
        </w:rPr>
        <w:t xml:space="preserve"> می‌</w:t>
      </w:r>
      <w:r>
        <w:rPr>
          <w:rFonts w:hint="cs"/>
          <w:rtl/>
        </w:rPr>
        <w:t>برد، اما کسی که خدا را یاد کند اما فر</w:t>
      </w:r>
      <w:r w:rsidR="004461A7">
        <w:rPr>
          <w:rFonts w:hint="cs"/>
          <w:rtl/>
        </w:rPr>
        <w:t>ا</w:t>
      </w:r>
      <w:r>
        <w:rPr>
          <w:rFonts w:hint="cs"/>
          <w:rtl/>
        </w:rPr>
        <w:t>ئض او را انجام ندهد، گفتار او بر عمل او باز گردانده</w:t>
      </w:r>
      <w:r w:rsidR="00850650">
        <w:rPr>
          <w:rFonts w:hint="cs"/>
          <w:rtl/>
        </w:rPr>
        <w:t xml:space="preserve"> می‌</w:t>
      </w:r>
      <w:r>
        <w:rPr>
          <w:rFonts w:hint="cs"/>
          <w:rtl/>
        </w:rPr>
        <w:t>شود زیرا شایسته همان عمل است</w:t>
      </w:r>
      <w:r w:rsidRPr="00E11FF3">
        <w:rPr>
          <w:rStyle w:val="Char8"/>
          <w:rFonts w:hint="cs"/>
          <w:rtl/>
        </w:rPr>
        <w:t>»</w:t>
      </w:r>
      <w:r>
        <w:rPr>
          <w:rFonts w:hint="cs"/>
          <w:rtl/>
        </w:rPr>
        <w:t xml:space="preserve">. </w:t>
      </w:r>
      <w:r w:rsidRPr="00E11FF3">
        <w:rPr>
          <w:rStyle w:val="Char8"/>
          <w:rFonts w:hint="cs"/>
          <w:rtl/>
        </w:rPr>
        <w:t>«</w:t>
      </w:r>
      <w:r>
        <w:rPr>
          <w:rFonts w:hint="cs"/>
          <w:rtl/>
        </w:rPr>
        <w:t>مجاهد و قتاده</w:t>
      </w:r>
      <w:r w:rsidRPr="00E11FF3">
        <w:rPr>
          <w:rStyle w:val="Char8"/>
          <w:rFonts w:hint="cs"/>
          <w:rtl/>
        </w:rPr>
        <w:t>»</w:t>
      </w:r>
      <w:r>
        <w:rPr>
          <w:rFonts w:hint="cs"/>
          <w:rtl/>
        </w:rPr>
        <w:t xml:space="preserve"> هم که دو تن از مفسران تابعی هستند چنین عقیده</w:t>
      </w:r>
      <w:r>
        <w:rPr>
          <w:rFonts w:hint="eastAsia"/>
          <w:rtl/>
        </w:rPr>
        <w:t>‌</w:t>
      </w:r>
      <w:r w:rsidR="00E04626">
        <w:rPr>
          <w:rFonts w:hint="cs"/>
          <w:rtl/>
        </w:rPr>
        <w:t>ای دارند</w:t>
      </w:r>
      <w:r w:rsidR="00E04626" w:rsidRPr="00FD7FF4">
        <w:rPr>
          <w:rFonts w:hint="cs"/>
          <w:vertAlign w:val="superscript"/>
          <w:rtl/>
        </w:rPr>
        <w:t>(</w:t>
      </w:r>
      <w:r w:rsidR="00E04626" w:rsidRPr="00FD7FF4">
        <w:rPr>
          <w:rStyle w:val="FootnoteReference"/>
          <w:rtl/>
        </w:rPr>
        <w:footnoteReference w:id="233"/>
      </w:r>
      <w:r w:rsidR="00E04626" w:rsidRPr="00FD7FF4">
        <w:rPr>
          <w:rFonts w:hint="cs"/>
          <w:vertAlign w:val="superscript"/>
          <w:rtl/>
        </w:rPr>
        <w:t>)</w:t>
      </w:r>
      <w:r w:rsidR="00E04626">
        <w:rPr>
          <w:rFonts w:hint="cs"/>
          <w:rtl/>
        </w:rPr>
        <w:t>.</w:t>
      </w:r>
    </w:p>
    <w:p w:rsidR="009C33F2" w:rsidRDefault="009C33F2" w:rsidP="005F32E8">
      <w:pPr>
        <w:pStyle w:val="a8"/>
        <w:rPr>
          <w:rtl/>
        </w:rPr>
      </w:pPr>
      <w:r>
        <w:rPr>
          <w:rFonts w:hint="cs"/>
          <w:rtl/>
        </w:rPr>
        <w:t>هدف این است که گفته با عمل جمع گردد، زیرا عمل نشانه صداقت گفتار است و بیشتر از گفتار در زندگی تأثیر دارد و اسلام به جانب عملی مسائل اهمیت بسیار</w:t>
      </w:r>
      <w:r w:rsidR="00B667C4">
        <w:rPr>
          <w:rFonts w:hint="cs"/>
          <w:rtl/>
        </w:rPr>
        <w:t>ی</w:t>
      </w:r>
      <w:r>
        <w:rPr>
          <w:rFonts w:hint="cs"/>
          <w:rtl/>
        </w:rPr>
        <w:t xml:space="preserve"> داده و فقط به نظریات و گفته</w:t>
      </w:r>
      <w:r w:rsidR="00850650">
        <w:rPr>
          <w:rFonts w:hint="cs"/>
          <w:rtl/>
        </w:rPr>
        <w:t>‌ها</w:t>
      </w:r>
      <w:r>
        <w:rPr>
          <w:rFonts w:hint="cs"/>
          <w:rtl/>
        </w:rPr>
        <w:t xml:space="preserve"> اکتفا نکرده است، به همین خاطر اصحاب پیامبر </w:t>
      </w:r>
      <w:r w:rsidR="00850650" w:rsidRPr="00850650">
        <w:rPr>
          <w:rFonts w:cs="CTraditional Arabic" w:hint="cs"/>
          <w:rtl/>
        </w:rPr>
        <w:t>ج</w:t>
      </w:r>
      <w:r w:rsidR="00A00D63">
        <w:rPr>
          <w:rFonts w:hint="cs"/>
          <w:rtl/>
        </w:rPr>
        <w:t xml:space="preserve"> ده آیه از قرآن را می</w:t>
      </w:r>
      <w:r w:rsidR="00A00D63">
        <w:rPr>
          <w:rFonts w:hint="eastAsia"/>
          <w:rtl/>
        </w:rPr>
        <w:t>‌</w:t>
      </w:r>
      <w:r>
        <w:rPr>
          <w:rFonts w:hint="cs"/>
          <w:rtl/>
        </w:rPr>
        <w:t xml:space="preserve">آموختند و تا زمانی </w:t>
      </w:r>
      <w:r w:rsidR="00B667C4">
        <w:rPr>
          <w:rFonts w:hint="cs"/>
          <w:rtl/>
        </w:rPr>
        <w:t xml:space="preserve">که </w:t>
      </w:r>
      <w:r>
        <w:rPr>
          <w:rFonts w:hint="cs"/>
          <w:rtl/>
        </w:rPr>
        <w:t>مفا</w:t>
      </w:r>
      <w:r w:rsidR="00A00D63">
        <w:rPr>
          <w:rFonts w:hint="cs"/>
          <w:rtl/>
        </w:rPr>
        <w:t xml:space="preserve">هیم مربوط به </w:t>
      </w:r>
      <w:r w:rsidR="005F32E8">
        <w:rPr>
          <w:rFonts w:hint="cs"/>
          <w:rtl/>
        </w:rPr>
        <w:t>آ</w:t>
      </w:r>
      <w:r w:rsidR="00A00D63">
        <w:rPr>
          <w:rFonts w:hint="cs"/>
          <w:rtl/>
        </w:rPr>
        <w:t>د</w:t>
      </w:r>
      <w:r w:rsidR="005F32E8">
        <w:rPr>
          <w:rFonts w:hint="cs"/>
          <w:rtl/>
        </w:rPr>
        <w:t>ا</w:t>
      </w:r>
      <w:r w:rsidR="00A00D63">
        <w:rPr>
          <w:rFonts w:hint="cs"/>
          <w:rtl/>
        </w:rPr>
        <w:t>ب و احکام را نمی</w:t>
      </w:r>
      <w:r w:rsidR="00A00D63">
        <w:rPr>
          <w:rFonts w:hint="eastAsia"/>
          <w:rtl/>
        </w:rPr>
        <w:t>‌</w:t>
      </w:r>
      <w:r w:rsidR="005F32E8">
        <w:rPr>
          <w:rFonts w:hint="cs"/>
          <w:rtl/>
        </w:rPr>
        <w:t>فهمیدند و بر</w:t>
      </w:r>
      <w:r w:rsidR="00A00D63">
        <w:rPr>
          <w:rFonts w:hint="cs"/>
          <w:rtl/>
        </w:rPr>
        <w:t>اساس آن عمل نمی</w:t>
      </w:r>
      <w:r w:rsidR="00A00D63">
        <w:rPr>
          <w:rFonts w:hint="eastAsia"/>
          <w:rtl/>
        </w:rPr>
        <w:t>‌</w:t>
      </w:r>
      <w:r w:rsidR="00A00D63">
        <w:rPr>
          <w:rFonts w:hint="cs"/>
          <w:rtl/>
        </w:rPr>
        <w:t>کردند به آیات دیگر نمی</w:t>
      </w:r>
      <w:r w:rsidR="00A00D63">
        <w:rPr>
          <w:rFonts w:hint="eastAsia"/>
          <w:rtl/>
        </w:rPr>
        <w:t>‌</w:t>
      </w:r>
      <w:r>
        <w:rPr>
          <w:rFonts w:hint="cs"/>
          <w:rtl/>
        </w:rPr>
        <w:t>پرداختند. این بود که تعالیم نظ</w:t>
      </w:r>
      <w:r w:rsidR="00A00D63">
        <w:rPr>
          <w:rFonts w:hint="cs"/>
          <w:rtl/>
        </w:rPr>
        <w:t>ر</w:t>
      </w:r>
      <w:r w:rsidR="00B667C4">
        <w:rPr>
          <w:rFonts w:hint="cs"/>
          <w:rtl/>
        </w:rPr>
        <w:t>ی</w:t>
      </w:r>
      <w:r w:rsidR="00A00D63">
        <w:rPr>
          <w:rFonts w:hint="cs"/>
          <w:rtl/>
        </w:rPr>
        <w:t xml:space="preserve"> اسلام به رفتار و عمل تبدیل می</w:t>
      </w:r>
      <w:r w:rsidR="00A00D63">
        <w:rPr>
          <w:rFonts w:hint="eastAsia"/>
          <w:rtl/>
        </w:rPr>
        <w:t>‌</w:t>
      </w:r>
      <w:r>
        <w:rPr>
          <w:rFonts w:hint="cs"/>
          <w:rtl/>
        </w:rPr>
        <w:t>شد. و چنان شد که هنوز وحی به نهایت نرسیده بود که امتی ظاهر گشت که براساس تعالیمی والا تربیت یافته و در زندگی خود به آنها پایبند بود و در متن زندگی آن را پی</w:t>
      </w:r>
      <w:r w:rsidR="00B667C4">
        <w:rPr>
          <w:rFonts w:hint="cs"/>
          <w:rtl/>
        </w:rPr>
        <w:t>اده کرده بود، امتی که به مثابه ی</w:t>
      </w:r>
      <w:r>
        <w:rPr>
          <w:rFonts w:hint="cs"/>
          <w:rtl/>
        </w:rPr>
        <w:t xml:space="preserve">ک نماد اسلامی بود که </w:t>
      </w:r>
      <w:r w:rsidR="00B65C61">
        <w:rPr>
          <w:rFonts w:hint="cs"/>
          <w:rtl/>
        </w:rPr>
        <w:t>بر زمین راه می</w:t>
      </w:r>
      <w:r w:rsidR="00B65C61">
        <w:rPr>
          <w:rFonts w:hint="eastAsia"/>
          <w:rtl/>
        </w:rPr>
        <w:t>‌</w:t>
      </w:r>
      <w:r>
        <w:rPr>
          <w:rFonts w:hint="cs"/>
          <w:rtl/>
        </w:rPr>
        <w:t xml:space="preserve">رفت. الگو و مربی آن محمد </w:t>
      </w:r>
      <w:r w:rsidR="00850650" w:rsidRPr="00850650">
        <w:rPr>
          <w:rFonts w:cs="CTraditional Arabic" w:hint="cs"/>
          <w:rtl/>
        </w:rPr>
        <w:t>ج</w:t>
      </w:r>
      <w:r>
        <w:rPr>
          <w:rFonts w:hint="cs"/>
          <w:rtl/>
        </w:rPr>
        <w:t xml:space="preserve"> بود که عایشه در توصیف اخلاق او گفت: </w:t>
      </w:r>
      <w:r w:rsidRPr="00E11FF3">
        <w:rPr>
          <w:rStyle w:val="Char8"/>
          <w:rFonts w:hint="cs"/>
          <w:rtl/>
        </w:rPr>
        <w:t>«</w:t>
      </w:r>
      <w:r>
        <w:rPr>
          <w:rFonts w:hint="cs"/>
          <w:rtl/>
        </w:rPr>
        <w:t xml:space="preserve">اخلاق پیامبر </w:t>
      </w:r>
      <w:r w:rsidR="00850650" w:rsidRPr="00850650">
        <w:rPr>
          <w:rFonts w:cs="CTraditional Arabic" w:hint="cs"/>
          <w:rtl/>
        </w:rPr>
        <w:t>ج</w:t>
      </w:r>
      <w:r>
        <w:rPr>
          <w:rFonts w:hint="cs"/>
          <w:rtl/>
        </w:rPr>
        <w:t xml:space="preserve"> قرآن بود</w:t>
      </w:r>
      <w:r w:rsidRPr="00E11FF3">
        <w:rPr>
          <w:rStyle w:val="Char8"/>
          <w:rFonts w:hint="cs"/>
          <w:rtl/>
        </w:rPr>
        <w:t>»</w:t>
      </w:r>
      <w:r w:rsidR="00A52626" w:rsidRPr="00FD7FF4">
        <w:rPr>
          <w:rFonts w:hint="cs"/>
          <w:vertAlign w:val="superscript"/>
          <w:rtl/>
        </w:rPr>
        <w:t>(</w:t>
      </w:r>
      <w:r w:rsidR="00A52626" w:rsidRPr="00FD7FF4">
        <w:rPr>
          <w:rStyle w:val="FootnoteReference"/>
          <w:rtl/>
        </w:rPr>
        <w:footnoteReference w:id="234"/>
      </w:r>
      <w:r w:rsidR="00A52626" w:rsidRPr="00FD7FF4">
        <w:rPr>
          <w:rFonts w:hint="cs"/>
          <w:vertAlign w:val="superscript"/>
          <w:rtl/>
        </w:rPr>
        <w:t>)</w:t>
      </w:r>
      <w:r>
        <w:rPr>
          <w:rFonts w:hint="cs"/>
          <w:rtl/>
        </w:rPr>
        <w:t>.</w:t>
      </w:r>
    </w:p>
    <w:p w:rsidR="009C33F2" w:rsidRDefault="009C33F2" w:rsidP="005D0C86">
      <w:pPr>
        <w:pStyle w:val="a8"/>
        <w:rPr>
          <w:rFonts w:cs="Traditional Arabic"/>
          <w:rtl/>
        </w:rPr>
      </w:pPr>
      <w:r>
        <w:rPr>
          <w:rFonts w:hint="cs"/>
          <w:rtl/>
        </w:rPr>
        <w:t xml:space="preserve">پیامبر </w:t>
      </w:r>
      <w:r w:rsidR="00850650" w:rsidRPr="00850650">
        <w:rPr>
          <w:rFonts w:cs="CTraditional Arabic" w:hint="cs"/>
          <w:rtl/>
        </w:rPr>
        <w:t>ج</w:t>
      </w:r>
      <w:r>
        <w:rPr>
          <w:rFonts w:hint="cs"/>
          <w:rtl/>
        </w:rPr>
        <w:t xml:space="preserve"> یاران خود را به گونه</w:t>
      </w:r>
      <w:r>
        <w:rPr>
          <w:rFonts w:hint="eastAsia"/>
          <w:rtl/>
        </w:rPr>
        <w:t>‌</w:t>
      </w:r>
      <w:r w:rsidR="00B7195E">
        <w:rPr>
          <w:rFonts w:hint="cs"/>
          <w:rtl/>
        </w:rPr>
        <w:t>ای آموزش می</w:t>
      </w:r>
      <w:r w:rsidR="00B7195E">
        <w:rPr>
          <w:rFonts w:hint="eastAsia"/>
          <w:rtl/>
        </w:rPr>
        <w:t>‌</w:t>
      </w:r>
      <w:r>
        <w:rPr>
          <w:rFonts w:hint="cs"/>
          <w:rtl/>
        </w:rPr>
        <w:t>داد که در هر حال خدا را یاد</w:t>
      </w:r>
      <w:r w:rsidR="00B667C4">
        <w:rPr>
          <w:rFonts w:hint="cs"/>
          <w:rtl/>
        </w:rPr>
        <w:t xml:space="preserve"> </w:t>
      </w:r>
      <w:r>
        <w:rPr>
          <w:rFonts w:hint="cs"/>
          <w:rtl/>
        </w:rPr>
        <w:t>کنند. آنان گفتار پاک را از ایشان آموخته بودند که برای ستایش خدا، شکر نعمت‌ها، درخواست بخشش، ا</w:t>
      </w:r>
      <w:r w:rsidR="00B7195E">
        <w:rPr>
          <w:rFonts w:hint="cs"/>
          <w:rtl/>
        </w:rPr>
        <w:t>ظ</w:t>
      </w:r>
      <w:r>
        <w:rPr>
          <w:rFonts w:hint="cs"/>
          <w:rtl/>
        </w:rPr>
        <w:t>هار صبر</w:t>
      </w:r>
      <w:r w:rsidR="00A94924">
        <w:rPr>
          <w:rFonts w:hint="cs"/>
          <w:rtl/>
        </w:rPr>
        <w:t xml:space="preserve"> </w:t>
      </w:r>
      <w:r>
        <w:rPr>
          <w:rFonts w:hint="cs"/>
          <w:rtl/>
        </w:rPr>
        <w:t>و خشنودی و هنگام روی دادن مصیبت‌ها، آن را</w:t>
      </w:r>
      <w:r w:rsidR="00DE70E9">
        <w:rPr>
          <w:rFonts w:hint="cs"/>
          <w:rtl/>
        </w:rPr>
        <w:t xml:space="preserve"> به‌کار </w:t>
      </w:r>
      <w:r w:rsidR="00850650">
        <w:rPr>
          <w:rFonts w:hint="cs"/>
          <w:rtl/>
        </w:rPr>
        <w:t>می‌</w:t>
      </w:r>
      <w:r>
        <w:rPr>
          <w:rFonts w:hint="cs"/>
          <w:rtl/>
        </w:rPr>
        <w:t xml:space="preserve">برند. پیامبر </w:t>
      </w:r>
      <w:r w:rsidR="00850650" w:rsidRPr="00850650">
        <w:rPr>
          <w:rFonts w:cs="CTraditional Arabic" w:hint="cs"/>
          <w:rtl/>
        </w:rPr>
        <w:t>ج</w:t>
      </w:r>
      <w:r>
        <w:rPr>
          <w:rFonts w:hint="cs"/>
          <w:rtl/>
        </w:rPr>
        <w:t xml:space="preserve"> به همین دلیل گفته است: </w:t>
      </w:r>
      <w:r w:rsidRPr="00E11FF3">
        <w:rPr>
          <w:rStyle w:val="Char8"/>
          <w:rFonts w:hint="cs"/>
          <w:rtl/>
        </w:rPr>
        <w:t>«</w:t>
      </w:r>
      <w:r w:rsidR="005F32E8">
        <w:rPr>
          <w:rFonts w:hint="cs"/>
          <w:rtl/>
        </w:rPr>
        <w:t>حال و وضیعت مؤمن تعجب</w:t>
      </w:r>
      <w:r w:rsidR="005F32E8">
        <w:rPr>
          <w:rFonts w:hint="eastAsia"/>
          <w:rtl/>
        </w:rPr>
        <w:t>‌</w:t>
      </w:r>
      <w:r>
        <w:rPr>
          <w:rFonts w:hint="cs"/>
          <w:rtl/>
        </w:rPr>
        <w:t>آور است، همه مسائل او خوب است و این فقط شامل حال مؤمن است، اگر به امری خوش</w:t>
      </w:r>
      <w:r w:rsidR="005D0C86">
        <w:rPr>
          <w:rtl/>
        </w:rPr>
        <w:softHyphen/>
      </w:r>
      <w:r>
        <w:rPr>
          <w:rFonts w:hint="cs"/>
          <w:rtl/>
        </w:rPr>
        <w:t>فرجام و شاد</w:t>
      </w:r>
      <w:r w:rsidR="005F32E8">
        <w:rPr>
          <w:rFonts w:hint="cs"/>
          <w:rtl/>
        </w:rPr>
        <w:t>ی</w:t>
      </w:r>
      <w:r w:rsidR="005F32E8">
        <w:rPr>
          <w:rFonts w:hint="eastAsia"/>
          <w:rtl/>
        </w:rPr>
        <w:t>‌</w:t>
      </w:r>
      <w:r w:rsidR="005F32E8">
        <w:rPr>
          <w:rFonts w:hint="cs"/>
          <w:rtl/>
        </w:rPr>
        <w:t>آور بر</w:t>
      </w:r>
      <w:r w:rsidR="00B7195E">
        <w:rPr>
          <w:rFonts w:hint="cs"/>
          <w:rtl/>
        </w:rPr>
        <w:t>خورد کند خدا را شکر می</w:t>
      </w:r>
      <w:r w:rsidR="00B7195E">
        <w:rPr>
          <w:rFonts w:hint="eastAsia"/>
          <w:rtl/>
        </w:rPr>
        <w:t>‌</w:t>
      </w:r>
      <w:r>
        <w:rPr>
          <w:rFonts w:hint="cs"/>
          <w:rtl/>
        </w:rPr>
        <w:t>کند و این مس</w:t>
      </w:r>
      <w:r w:rsidR="005D0C86">
        <w:rPr>
          <w:rFonts w:hint="cs"/>
          <w:rtl/>
        </w:rPr>
        <w:t>أ</w:t>
      </w:r>
      <w:r>
        <w:rPr>
          <w:rFonts w:hint="cs"/>
          <w:rtl/>
        </w:rPr>
        <w:t>له باعث خیر اوست و اگر ضرری متو</w:t>
      </w:r>
      <w:r w:rsidR="00B7195E">
        <w:rPr>
          <w:rFonts w:hint="cs"/>
          <w:rtl/>
        </w:rPr>
        <w:t>جه او شود، صبر می</w:t>
      </w:r>
      <w:r w:rsidR="00B7195E">
        <w:rPr>
          <w:rFonts w:hint="eastAsia"/>
          <w:rtl/>
        </w:rPr>
        <w:t>‌</w:t>
      </w:r>
      <w:r>
        <w:rPr>
          <w:rFonts w:hint="cs"/>
          <w:rtl/>
        </w:rPr>
        <w:t>کند و این هم باعث خیر او</w:t>
      </w:r>
      <w:r w:rsidR="00850650">
        <w:rPr>
          <w:rFonts w:hint="cs"/>
          <w:rtl/>
        </w:rPr>
        <w:t xml:space="preserve"> می‌</w:t>
      </w:r>
      <w:r>
        <w:rPr>
          <w:rFonts w:hint="cs"/>
          <w:rtl/>
        </w:rPr>
        <w:t>شود</w:t>
      </w:r>
      <w:r w:rsidRPr="00E11FF3">
        <w:rPr>
          <w:rStyle w:val="Char8"/>
          <w:rFonts w:hint="cs"/>
          <w:rtl/>
        </w:rPr>
        <w:t>»</w:t>
      </w:r>
      <w:r w:rsidR="0031011D" w:rsidRPr="00FD7FF4">
        <w:rPr>
          <w:rFonts w:hint="cs"/>
          <w:vertAlign w:val="superscript"/>
          <w:rtl/>
        </w:rPr>
        <w:t>(</w:t>
      </w:r>
      <w:r w:rsidR="0031011D" w:rsidRPr="00FD7FF4">
        <w:rPr>
          <w:rStyle w:val="FootnoteReference"/>
          <w:rtl/>
        </w:rPr>
        <w:footnoteReference w:id="235"/>
      </w:r>
      <w:r w:rsidR="0031011D" w:rsidRPr="00FD7FF4">
        <w:rPr>
          <w:rFonts w:hint="cs"/>
          <w:vertAlign w:val="superscript"/>
          <w:rtl/>
        </w:rPr>
        <w:t>)</w:t>
      </w:r>
      <w:r>
        <w:rPr>
          <w:rFonts w:hint="cs"/>
          <w:rtl/>
        </w:rPr>
        <w:t>. شکر و صبر خدا با ذکر او مشخص</w:t>
      </w:r>
      <w:r w:rsidR="00850650">
        <w:rPr>
          <w:rFonts w:hint="cs"/>
          <w:rtl/>
        </w:rPr>
        <w:t xml:space="preserve"> می‌</w:t>
      </w:r>
      <w:r>
        <w:rPr>
          <w:rFonts w:hint="cs"/>
          <w:rtl/>
        </w:rPr>
        <w:t>شود،</w:t>
      </w:r>
      <w:r w:rsidR="00B7195E">
        <w:rPr>
          <w:rFonts w:hint="cs"/>
          <w:rtl/>
        </w:rPr>
        <w:t xml:space="preserve"> </w:t>
      </w:r>
      <w:r>
        <w:rPr>
          <w:rFonts w:hint="cs"/>
          <w:rtl/>
        </w:rPr>
        <w:t xml:space="preserve">معاذبن حبل </w:t>
      </w:r>
      <w:r w:rsidR="00B7195E">
        <w:rPr>
          <w:rFonts w:cs="CTraditional Arabic" w:hint="cs"/>
          <w:rtl/>
        </w:rPr>
        <w:t>س</w:t>
      </w:r>
      <w:r>
        <w:rPr>
          <w:rFonts w:hint="cs"/>
          <w:rtl/>
        </w:rPr>
        <w:t xml:space="preserve"> گفته است: پیامبر </w:t>
      </w:r>
      <w:r w:rsidR="00850650" w:rsidRPr="00850650">
        <w:rPr>
          <w:rFonts w:cs="CTraditional Arabic" w:hint="cs"/>
          <w:rtl/>
        </w:rPr>
        <w:t>ج</w:t>
      </w:r>
      <w:r w:rsidR="00B7195E">
        <w:rPr>
          <w:rFonts w:hint="cs"/>
          <w:rtl/>
        </w:rPr>
        <w:t xml:space="preserve"> </w:t>
      </w:r>
      <w:r>
        <w:rPr>
          <w:rFonts w:hint="cs"/>
          <w:rtl/>
        </w:rPr>
        <w:t xml:space="preserve">فرمود: </w:t>
      </w:r>
      <w:r w:rsidRPr="00E11FF3">
        <w:rPr>
          <w:rStyle w:val="Char8"/>
          <w:rFonts w:hint="cs"/>
          <w:rtl/>
        </w:rPr>
        <w:t>«</w:t>
      </w:r>
      <w:r>
        <w:rPr>
          <w:rFonts w:hint="cs"/>
          <w:rtl/>
        </w:rPr>
        <w:t>هیچ عملی مانند ذکر</w:t>
      </w:r>
      <w:r w:rsidR="00850650">
        <w:rPr>
          <w:rFonts w:hint="cs"/>
          <w:rtl/>
        </w:rPr>
        <w:t xml:space="preserve"> نمی‌</w:t>
      </w:r>
      <w:r>
        <w:rPr>
          <w:rFonts w:hint="cs"/>
          <w:rtl/>
        </w:rPr>
        <w:t>تواند انسان را از عذاب خدا نجات دهد</w:t>
      </w:r>
      <w:r w:rsidRPr="00E11FF3">
        <w:rPr>
          <w:rStyle w:val="Char8"/>
          <w:rFonts w:hint="cs"/>
          <w:rtl/>
        </w:rPr>
        <w:t>»</w:t>
      </w:r>
      <w:r w:rsidR="00910E76" w:rsidRPr="00FD7FF4">
        <w:rPr>
          <w:rFonts w:hint="cs"/>
          <w:vertAlign w:val="superscript"/>
          <w:rtl/>
        </w:rPr>
        <w:t>(</w:t>
      </w:r>
      <w:r w:rsidR="00910E76" w:rsidRPr="00FD7FF4">
        <w:rPr>
          <w:rStyle w:val="FootnoteReference"/>
          <w:rtl/>
        </w:rPr>
        <w:footnoteReference w:id="236"/>
      </w:r>
      <w:r w:rsidR="00910E76" w:rsidRPr="00FD7FF4">
        <w:rPr>
          <w:rFonts w:hint="cs"/>
          <w:vertAlign w:val="superscript"/>
          <w:rtl/>
        </w:rPr>
        <w:t>)</w:t>
      </w:r>
      <w:r>
        <w:rPr>
          <w:rFonts w:hint="cs"/>
          <w:rtl/>
        </w:rPr>
        <w:t>. زیرا ذکر، وسوسه‌های شر و انگ</w:t>
      </w:r>
      <w:r w:rsidR="00B7195E">
        <w:rPr>
          <w:rFonts w:hint="cs"/>
          <w:rtl/>
        </w:rPr>
        <w:t>یزه‌های گناه را از انسان دور می</w:t>
      </w:r>
      <w:r w:rsidR="00B7195E">
        <w:rPr>
          <w:rFonts w:hint="eastAsia"/>
          <w:rtl/>
        </w:rPr>
        <w:t>‌</w:t>
      </w:r>
      <w:r>
        <w:rPr>
          <w:rFonts w:hint="cs"/>
          <w:rtl/>
        </w:rPr>
        <w:t>کند و او را در قلعه</w:t>
      </w:r>
      <w:r>
        <w:rPr>
          <w:rFonts w:hint="eastAsia"/>
          <w:rtl/>
        </w:rPr>
        <w:t>‌</w:t>
      </w:r>
      <w:r w:rsidR="00B7195E">
        <w:rPr>
          <w:rFonts w:hint="cs"/>
          <w:rtl/>
        </w:rPr>
        <w:t>ای بازدارنده قرار می</w:t>
      </w:r>
      <w:r w:rsidR="00B7195E">
        <w:rPr>
          <w:rFonts w:hint="eastAsia"/>
          <w:rtl/>
        </w:rPr>
        <w:t>‌</w:t>
      </w:r>
      <w:r>
        <w:rPr>
          <w:rFonts w:hint="cs"/>
          <w:rtl/>
        </w:rPr>
        <w:t xml:space="preserve">دهد. پیامبر </w:t>
      </w:r>
      <w:r w:rsidR="00850650" w:rsidRPr="00850650">
        <w:rPr>
          <w:rFonts w:cs="CTraditional Arabic" w:hint="cs"/>
          <w:rtl/>
        </w:rPr>
        <w:t>ج</w:t>
      </w:r>
      <w:r>
        <w:rPr>
          <w:rFonts w:hint="cs"/>
          <w:rtl/>
        </w:rPr>
        <w:t xml:space="preserve"> فرموده است: </w:t>
      </w:r>
      <w:r w:rsidRPr="00E11FF3">
        <w:rPr>
          <w:rStyle w:val="Char8"/>
          <w:rFonts w:hint="cs"/>
          <w:rtl/>
        </w:rPr>
        <w:t>«</w:t>
      </w:r>
      <w:r w:rsidR="00AD0789">
        <w:rPr>
          <w:rFonts w:hint="cs"/>
          <w:rtl/>
        </w:rPr>
        <w:t>شما را امر می</w:t>
      </w:r>
      <w:r w:rsidR="00AD0789">
        <w:rPr>
          <w:rFonts w:hint="eastAsia"/>
          <w:rtl/>
        </w:rPr>
        <w:t>‌</w:t>
      </w:r>
      <w:r>
        <w:rPr>
          <w:rFonts w:hint="cs"/>
          <w:rtl/>
        </w:rPr>
        <w:t>کنم که خدا را یاد کنید، ذکر مانند این است که دشمن یک انسان او را به سرعت دنبال کند تا این که آن شخص به قلعه</w:t>
      </w:r>
      <w:r>
        <w:rPr>
          <w:rFonts w:hint="eastAsia"/>
          <w:rtl/>
        </w:rPr>
        <w:t>‌</w:t>
      </w:r>
      <w:r w:rsidR="00AD0789">
        <w:rPr>
          <w:rFonts w:hint="cs"/>
          <w:rtl/>
        </w:rPr>
        <w:t>ا</w:t>
      </w:r>
      <w:r w:rsidR="00723505">
        <w:rPr>
          <w:rFonts w:hint="cs"/>
          <w:rtl/>
        </w:rPr>
        <w:t>ی محکم می‌رسد و خود را از دست آن</w:t>
      </w:r>
      <w:r w:rsidR="00AD0789">
        <w:rPr>
          <w:rFonts w:hint="cs"/>
          <w:rtl/>
        </w:rPr>
        <w:t xml:space="preserve"> نجا</w:t>
      </w:r>
      <w:r w:rsidR="005D0C86">
        <w:rPr>
          <w:rFonts w:hint="cs"/>
          <w:rtl/>
        </w:rPr>
        <w:t>ت</w:t>
      </w:r>
      <w:r w:rsidR="00AD0789">
        <w:rPr>
          <w:rFonts w:hint="cs"/>
          <w:rtl/>
        </w:rPr>
        <w:t xml:space="preserve"> می</w:t>
      </w:r>
      <w:r w:rsidR="00AD0789">
        <w:rPr>
          <w:rFonts w:hint="eastAsia"/>
          <w:rtl/>
        </w:rPr>
        <w:t>‌</w:t>
      </w:r>
      <w:r>
        <w:rPr>
          <w:rFonts w:hint="cs"/>
          <w:rtl/>
        </w:rPr>
        <w:t>دهد. بنده</w:t>
      </w:r>
      <w:r>
        <w:rPr>
          <w:rFonts w:hint="eastAsia"/>
          <w:rtl/>
        </w:rPr>
        <w:t>‌</w:t>
      </w:r>
      <w:r w:rsidR="00AD0789">
        <w:rPr>
          <w:rFonts w:hint="cs"/>
          <w:rtl/>
        </w:rPr>
        <w:t>ی خدا هم نمی</w:t>
      </w:r>
      <w:r w:rsidR="00AD0789">
        <w:rPr>
          <w:rFonts w:hint="eastAsia"/>
          <w:rtl/>
        </w:rPr>
        <w:t>‌</w:t>
      </w:r>
      <w:r>
        <w:rPr>
          <w:rFonts w:hint="cs"/>
          <w:rtl/>
        </w:rPr>
        <w:t>تواند خود را از شیطان حفظ کند مگر به وسیله ذکر خداوند</w:t>
      </w:r>
      <w:r w:rsidRPr="00E11FF3">
        <w:rPr>
          <w:rStyle w:val="Char8"/>
          <w:rFonts w:hint="cs"/>
          <w:rtl/>
        </w:rPr>
        <w:t>»</w:t>
      </w:r>
      <w:r w:rsidR="00404712" w:rsidRPr="00FD7FF4">
        <w:rPr>
          <w:rFonts w:hint="cs"/>
          <w:vertAlign w:val="superscript"/>
          <w:rtl/>
        </w:rPr>
        <w:t>(</w:t>
      </w:r>
      <w:r w:rsidR="00404712" w:rsidRPr="00FD7FF4">
        <w:rPr>
          <w:rStyle w:val="FootnoteReference"/>
          <w:rtl/>
        </w:rPr>
        <w:footnoteReference w:id="237"/>
      </w:r>
      <w:r w:rsidR="00404712" w:rsidRPr="00FD7FF4">
        <w:rPr>
          <w:rFonts w:hint="cs"/>
          <w:vertAlign w:val="superscript"/>
          <w:rtl/>
        </w:rPr>
        <w:t>)</w:t>
      </w:r>
      <w:r>
        <w:rPr>
          <w:rFonts w:hint="cs"/>
          <w:rtl/>
        </w:rPr>
        <w:t xml:space="preserve">. مردی به رسول خدا </w:t>
      </w:r>
      <w:r w:rsidR="00850650" w:rsidRPr="00850650">
        <w:rPr>
          <w:rFonts w:cs="CTraditional Arabic" w:hint="cs"/>
          <w:rtl/>
        </w:rPr>
        <w:t>ج</w:t>
      </w:r>
      <w:r>
        <w:rPr>
          <w:rFonts w:hint="cs"/>
          <w:rtl/>
        </w:rPr>
        <w:t xml:space="preserve"> گفت: ای رسول خدا قوانین اسلام زیاد و بر من دشوار گشته، مرا از چیزی آگاه کن که آن را محکم بگیرم. فرمود: </w:t>
      </w:r>
      <w:r w:rsidRPr="00E11FF3">
        <w:rPr>
          <w:rStyle w:val="Char8"/>
          <w:rFonts w:hint="cs"/>
          <w:rtl/>
        </w:rPr>
        <w:t>«</w:t>
      </w:r>
      <w:r w:rsidRPr="001E43A4">
        <w:rPr>
          <w:rFonts w:hint="cs"/>
          <w:rtl/>
        </w:rPr>
        <w:t>تلاش کن که همیشه زبانت با ذکر خدا خیس باشد</w:t>
      </w:r>
      <w:r w:rsidRPr="00E11FF3">
        <w:rPr>
          <w:rStyle w:val="Char8"/>
          <w:rFonts w:hint="cs"/>
          <w:rtl/>
        </w:rPr>
        <w:t>»</w:t>
      </w:r>
      <w:r w:rsidR="008D6FFE" w:rsidRPr="00FD7FF4">
        <w:rPr>
          <w:rFonts w:hint="cs"/>
          <w:vertAlign w:val="superscript"/>
          <w:rtl/>
        </w:rPr>
        <w:t>(</w:t>
      </w:r>
      <w:r w:rsidR="008D6FFE" w:rsidRPr="00FD7FF4">
        <w:rPr>
          <w:rStyle w:val="FootnoteReference"/>
          <w:rtl/>
        </w:rPr>
        <w:footnoteReference w:id="238"/>
      </w:r>
      <w:r w:rsidR="008D6FFE" w:rsidRPr="00FD7FF4">
        <w:rPr>
          <w:rFonts w:hint="cs"/>
          <w:vertAlign w:val="superscript"/>
          <w:rtl/>
        </w:rPr>
        <w:t>)</w:t>
      </w:r>
      <w:r>
        <w:rPr>
          <w:rFonts w:cs="Traditional Arabic" w:hint="cs"/>
          <w:rtl/>
        </w:rPr>
        <w:t>.</w:t>
      </w:r>
    </w:p>
    <w:p w:rsidR="009C33F2" w:rsidRDefault="009C33F2" w:rsidP="005D0C86">
      <w:pPr>
        <w:pStyle w:val="a8"/>
        <w:rPr>
          <w:rtl/>
        </w:rPr>
      </w:pPr>
      <w:r w:rsidRPr="001E43A4">
        <w:rPr>
          <w:rFonts w:hint="cs"/>
          <w:rtl/>
        </w:rPr>
        <w:t xml:space="preserve">بنده </w:t>
      </w:r>
      <w:r>
        <w:rPr>
          <w:rFonts w:hint="cs"/>
          <w:rtl/>
        </w:rPr>
        <w:t>هر</w:t>
      </w:r>
      <w:r w:rsidRPr="001E43A4">
        <w:rPr>
          <w:rFonts w:hint="cs"/>
          <w:rtl/>
        </w:rPr>
        <w:t xml:space="preserve"> اندازه</w:t>
      </w:r>
      <w:r w:rsidR="00AD0789">
        <w:rPr>
          <w:rFonts w:hint="cs"/>
          <w:rtl/>
        </w:rPr>
        <w:t xml:space="preserve"> بیشتر</w:t>
      </w:r>
      <w:r w:rsidRPr="001E43A4">
        <w:rPr>
          <w:rFonts w:hint="cs"/>
          <w:rtl/>
        </w:rPr>
        <w:t xml:space="preserve"> خدا را یاد کند</w:t>
      </w:r>
      <w:r>
        <w:rPr>
          <w:rFonts w:hint="cs"/>
          <w:rtl/>
        </w:rPr>
        <w:t>، بیشتر به او نزدیک</w:t>
      </w:r>
      <w:r w:rsidR="00850650">
        <w:rPr>
          <w:rFonts w:hint="cs"/>
          <w:rtl/>
        </w:rPr>
        <w:t xml:space="preserve"> می‌</w:t>
      </w:r>
      <w:r w:rsidR="00723505">
        <w:rPr>
          <w:rFonts w:hint="cs"/>
          <w:rtl/>
        </w:rPr>
        <w:t>گردد، همان</w:t>
      </w:r>
      <w:r w:rsidR="005D0C86">
        <w:rPr>
          <w:rFonts w:hint="cs"/>
          <w:rtl/>
        </w:rPr>
        <w:t>گونه که درصحیحین</w:t>
      </w:r>
      <w:r>
        <w:rPr>
          <w:rFonts w:hint="cs"/>
          <w:rtl/>
        </w:rPr>
        <w:t xml:space="preserve"> </w:t>
      </w:r>
      <w:r w:rsidR="00723505">
        <w:rPr>
          <w:rFonts w:hint="cs"/>
          <w:rtl/>
        </w:rPr>
        <w:t xml:space="preserve">حدیثی </w:t>
      </w:r>
      <w:r>
        <w:rPr>
          <w:rFonts w:hint="cs"/>
          <w:rtl/>
        </w:rPr>
        <w:t xml:space="preserve">از پیامبر </w:t>
      </w:r>
      <w:r w:rsidR="00850650" w:rsidRPr="00850650">
        <w:rPr>
          <w:rFonts w:cs="CTraditional Arabic" w:hint="cs"/>
          <w:rtl/>
        </w:rPr>
        <w:t>ج</w:t>
      </w:r>
      <w:r>
        <w:rPr>
          <w:rFonts w:hint="cs"/>
          <w:rtl/>
        </w:rPr>
        <w:t xml:space="preserve"> روایت شده است که فرمود: </w:t>
      </w:r>
      <w:r w:rsidRPr="00E11FF3">
        <w:rPr>
          <w:rStyle w:val="Char8"/>
          <w:rFonts w:hint="cs"/>
          <w:rtl/>
        </w:rPr>
        <w:t>«</w:t>
      </w:r>
      <w:r>
        <w:rPr>
          <w:rFonts w:hint="cs"/>
          <w:rtl/>
        </w:rPr>
        <w:t>خداوند</w:t>
      </w:r>
      <w:r w:rsidR="00850650">
        <w:rPr>
          <w:rFonts w:hint="cs"/>
          <w:rtl/>
        </w:rPr>
        <w:t xml:space="preserve"> می‌</w:t>
      </w:r>
      <w:r w:rsidR="00723505">
        <w:rPr>
          <w:rFonts w:hint="cs"/>
          <w:rtl/>
        </w:rPr>
        <w:t>فرماید: من با بنده</w:t>
      </w:r>
      <w:r w:rsidR="00723505">
        <w:rPr>
          <w:rFonts w:hint="eastAsia"/>
          <w:rtl/>
        </w:rPr>
        <w:t>‌</w:t>
      </w:r>
      <w:r>
        <w:rPr>
          <w:rFonts w:hint="cs"/>
          <w:rtl/>
        </w:rPr>
        <w:t>ام براسا</w:t>
      </w:r>
      <w:r w:rsidR="00AD0789">
        <w:rPr>
          <w:rFonts w:hint="cs"/>
          <w:rtl/>
        </w:rPr>
        <w:t>س گمانی که به من دارد، رفتار می</w:t>
      </w:r>
      <w:r w:rsidR="00AD0789">
        <w:rPr>
          <w:rFonts w:hint="eastAsia"/>
          <w:rtl/>
        </w:rPr>
        <w:t>‌</w:t>
      </w:r>
      <w:r w:rsidR="00AD0789">
        <w:rPr>
          <w:rFonts w:hint="cs"/>
          <w:rtl/>
        </w:rPr>
        <w:t>نمایم. هنگامی که مرا یاد می</w:t>
      </w:r>
      <w:r w:rsidR="00AD0789">
        <w:rPr>
          <w:rFonts w:hint="eastAsia"/>
          <w:rtl/>
        </w:rPr>
        <w:t>‌</w:t>
      </w:r>
      <w:r>
        <w:rPr>
          <w:rFonts w:hint="cs"/>
          <w:rtl/>
        </w:rPr>
        <w:t>کند، با او هستم، اگر در تنهایی مرا یاد کن</w:t>
      </w:r>
      <w:r w:rsidR="00AD0789">
        <w:rPr>
          <w:rFonts w:hint="cs"/>
          <w:rtl/>
        </w:rPr>
        <w:t>د، من هم در تنهایی او را یاد می</w:t>
      </w:r>
      <w:r w:rsidR="00AD0789">
        <w:rPr>
          <w:rFonts w:hint="eastAsia"/>
          <w:rtl/>
        </w:rPr>
        <w:t>‌</w:t>
      </w:r>
      <w:r>
        <w:rPr>
          <w:rFonts w:hint="cs"/>
          <w:rtl/>
        </w:rPr>
        <w:t xml:space="preserve">کنم و اگر مرا در جمع </w:t>
      </w:r>
      <w:r w:rsidR="007A08C3">
        <w:rPr>
          <w:rFonts w:hint="cs"/>
          <w:rtl/>
        </w:rPr>
        <w:t>ی</w:t>
      </w:r>
      <w:r>
        <w:rPr>
          <w:rFonts w:hint="cs"/>
          <w:rtl/>
        </w:rPr>
        <w:t>اد کند، من هم او را در جمع بهتری یاد خواهم کرد</w:t>
      </w:r>
      <w:r w:rsidR="00AD0789">
        <w:rPr>
          <w:rFonts w:hint="cs"/>
          <w:rtl/>
        </w:rPr>
        <w:t xml:space="preserve"> </w:t>
      </w:r>
      <w:r>
        <w:rPr>
          <w:rFonts w:hint="cs"/>
          <w:rtl/>
        </w:rPr>
        <w:t xml:space="preserve">و اگر به اندازه یک وجب به من نزدیک شود، من به اندازه یک </w:t>
      </w:r>
      <w:r w:rsidRPr="00E11FF3">
        <w:rPr>
          <w:rStyle w:val="Char8"/>
          <w:rFonts w:hint="cs"/>
          <w:rtl/>
        </w:rPr>
        <w:t>«</w:t>
      </w:r>
      <w:r w:rsidRPr="001E43A4">
        <w:rPr>
          <w:rFonts w:hint="cs"/>
          <w:rtl/>
        </w:rPr>
        <w:t>ذرا</w:t>
      </w:r>
      <w:r w:rsidR="007A08C3">
        <w:rPr>
          <w:rFonts w:hint="cs"/>
          <w:rtl/>
        </w:rPr>
        <w:t>ع</w:t>
      </w:r>
      <w:r w:rsidRPr="00E11FF3">
        <w:rPr>
          <w:rStyle w:val="Char8"/>
          <w:rFonts w:hint="cs"/>
          <w:rtl/>
        </w:rPr>
        <w:t>»</w:t>
      </w:r>
      <w:r>
        <w:rPr>
          <w:rFonts w:cs="Traditional Arabic" w:hint="cs"/>
          <w:rtl/>
        </w:rPr>
        <w:t xml:space="preserve"> </w:t>
      </w:r>
      <w:r w:rsidR="00AD0789">
        <w:rPr>
          <w:rFonts w:hint="cs"/>
          <w:rtl/>
        </w:rPr>
        <w:t>به او نزدیک می</w:t>
      </w:r>
      <w:r w:rsidR="00AD0789">
        <w:rPr>
          <w:rFonts w:hint="eastAsia"/>
          <w:rtl/>
        </w:rPr>
        <w:t>‌</w:t>
      </w:r>
      <w:r w:rsidRPr="001E43A4">
        <w:rPr>
          <w:rFonts w:hint="cs"/>
          <w:rtl/>
        </w:rPr>
        <w:t>شوم</w:t>
      </w:r>
      <w:r>
        <w:rPr>
          <w:rFonts w:hint="cs"/>
          <w:rtl/>
        </w:rPr>
        <w:t xml:space="preserve"> و اگر به اندازه یک </w:t>
      </w:r>
      <w:r w:rsidRPr="00E11FF3">
        <w:rPr>
          <w:rStyle w:val="Char8"/>
          <w:rFonts w:hint="cs"/>
          <w:rtl/>
        </w:rPr>
        <w:t>«</w:t>
      </w:r>
      <w:r w:rsidRPr="00AD0789">
        <w:rPr>
          <w:rFonts w:hint="cs"/>
          <w:rtl/>
        </w:rPr>
        <w:t>ذرا</w:t>
      </w:r>
      <w:r w:rsidR="007A08C3">
        <w:rPr>
          <w:rFonts w:hint="cs"/>
          <w:rtl/>
        </w:rPr>
        <w:t>ع</w:t>
      </w:r>
      <w:r w:rsidRPr="00E11FF3">
        <w:rPr>
          <w:rStyle w:val="Char8"/>
          <w:rFonts w:hint="cs"/>
          <w:rtl/>
        </w:rPr>
        <w:t>»</w:t>
      </w:r>
      <w:r>
        <w:rPr>
          <w:rFonts w:cs="Traditional Arabic" w:hint="cs"/>
          <w:rtl/>
        </w:rPr>
        <w:t xml:space="preserve"> </w:t>
      </w:r>
      <w:r w:rsidRPr="001E43A4">
        <w:rPr>
          <w:rFonts w:hint="cs"/>
          <w:rtl/>
        </w:rPr>
        <w:t>به من نزدیک شود من به اندازه</w:t>
      </w:r>
      <w:r>
        <w:rPr>
          <w:rFonts w:hint="cs"/>
          <w:rtl/>
        </w:rPr>
        <w:t xml:space="preserve"> یک باغ (فاصله باز کردن دو دست) به او نزدیک</w:t>
      </w:r>
      <w:r w:rsidR="00850650">
        <w:rPr>
          <w:rFonts w:hint="cs"/>
          <w:rtl/>
        </w:rPr>
        <w:t xml:space="preserve"> می‌</w:t>
      </w:r>
      <w:r>
        <w:rPr>
          <w:rFonts w:hint="cs"/>
          <w:rtl/>
        </w:rPr>
        <w:t>شوم و اگر قدم زنان</w:t>
      </w:r>
      <w:r w:rsidR="004807C6">
        <w:rPr>
          <w:rFonts w:hint="cs"/>
          <w:rtl/>
        </w:rPr>
        <w:t xml:space="preserve"> به‌سوی </w:t>
      </w:r>
      <w:r>
        <w:rPr>
          <w:rFonts w:hint="cs"/>
          <w:rtl/>
        </w:rPr>
        <w:t>من بیاید، من دوان دوان</w:t>
      </w:r>
      <w:r w:rsidR="004807C6">
        <w:rPr>
          <w:rFonts w:hint="cs"/>
          <w:rtl/>
        </w:rPr>
        <w:t xml:space="preserve"> به‌سوی </w:t>
      </w:r>
      <w:r>
        <w:rPr>
          <w:rFonts w:hint="cs"/>
          <w:rtl/>
        </w:rPr>
        <w:t>او خواهم رفت</w:t>
      </w:r>
      <w:r w:rsidRPr="00E11FF3">
        <w:rPr>
          <w:rStyle w:val="Char8"/>
          <w:rFonts w:hint="cs"/>
          <w:rtl/>
        </w:rPr>
        <w:t>»</w:t>
      </w:r>
      <w:r w:rsidR="00120F01" w:rsidRPr="00FD7FF4">
        <w:rPr>
          <w:rFonts w:hint="cs"/>
          <w:vertAlign w:val="superscript"/>
          <w:rtl/>
        </w:rPr>
        <w:t>(</w:t>
      </w:r>
      <w:r w:rsidR="00120F01" w:rsidRPr="00FD7FF4">
        <w:rPr>
          <w:rStyle w:val="FootnoteReference"/>
          <w:rtl/>
        </w:rPr>
        <w:footnoteReference w:id="239"/>
      </w:r>
      <w:r w:rsidR="00120F01" w:rsidRPr="00FD7FF4">
        <w:rPr>
          <w:rFonts w:hint="cs"/>
          <w:vertAlign w:val="superscript"/>
          <w:rtl/>
        </w:rPr>
        <w:t>)</w:t>
      </w:r>
      <w:r>
        <w:rPr>
          <w:rFonts w:hint="cs"/>
          <w:rtl/>
        </w:rPr>
        <w:t>.</w:t>
      </w:r>
    </w:p>
    <w:p w:rsidR="009C33F2" w:rsidRDefault="000C66D3" w:rsidP="005D0C86">
      <w:pPr>
        <w:pStyle w:val="a8"/>
        <w:rPr>
          <w:rtl/>
        </w:rPr>
      </w:pPr>
      <w:r>
        <w:rPr>
          <w:rFonts w:hint="cs"/>
          <w:rtl/>
        </w:rPr>
        <w:t xml:space="preserve">ذکر خدا </w:t>
      </w:r>
      <w:r w:rsidR="007A08C3">
        <w:rPr>
          <w:rFonts w:hint="cs"/>
          <w:rtl/>
        </w:rPr>
        <w:t xml:space="preserve">قلب </w:t>
      </w:r>
      <w:r>
        <w:rPr>
          <w:rFonts w:hint="cs"/>
          <w:rtl/>
        </w:rPr>
        <w:t>را جلا می</w:t>
      </w:r>
      <w:r>
        <w:rPr>
          <w:rFonts w:hint="eastAsia"/>
          <w:rtl/>
        </w:rPr>
        <w:t>‌</w:t>
      </w:r>
      <w:r w:rsidR="009C33F2">
        <w:rPr>
          <w:rFonts w:hint="cs"/>
          <w:rtl/>
        </w:rPr>
        <w:t>دهد و آن را از تیرگی‌های گناهان</w:t>
      </w:r>
      <w:r w:rsidR="005D0C86">
        <w:rPr>
          <w:rFonts w:hint="cs"/>
          <w:rtl/>
        </w:rPr>
        <w:t>،</w:t>
      </w:r>
      <w:r w:rsidR="009C33F2">
        <w:rPr>
          <w:rFonts w:hint="cs"/>
          <w:rtl/>
        </w:rPr>
        <w:t xml:space="preserve"> نافرمانی‌ها</w:t>
      </w:r>
      <w:r w:rsidR="005D0C86">
        <w:rPr>
          <w:rFonts w:hint="cs"/>
          <w:rtl/>
        </w:rPr>
        <w:t>،</w:t>
      </w:r>
      <w:r w:rsidR="009C33F2">
        <w:rPr>
          <w:rFonts w:hint="cs"/>
          <w:rtl/>
        </w:rPr>
        <w:t xml:space="preserve"> آثار غف</w:t>
      </w:r>
      <w:r>
        <w:rPr>
          <w:rFonts w:hint="cs"/>
          <w:rtl/>
        </w:rPr>
        <w:t>لت از خدا و پیروی از هوس</w:t>
      </w:r>
      <w:r w:rsidR="005D0C86">
        <w:rPr>
          <w:rFonts w:hint="cs"/>
          <w:rtl/>
        </w:rPr>
        <w:t>،</w:t>
      </w:r>
      <w:r>
        <w:rPr>
          <w:rFonts w:hint="cs"/>
          <w:rtl/>
        </w:rPr>
        <w:t xml:space="preserve"> پاک می</w:t>
      </w:r>
      <w:r>
        <w:rPr>
          <w:rFonts w:hint="eastAsia"/>
          <w:rtl/>
        </w:rPr>
        <w:t>‌</w:t>
      </w:r>
      <w:r w:rsidR="009C33F2">
        <w:rPr>
          <w:rFonts w:hint="cs"/>
          <w:rtl/>
        </w:rPr>
        <w:t>گرداند. انسان</w:t>
      </w:r>
      <w:r w:rsidR="00723505">
        <w:rPr>
          <w:rFonts w:hint="cs"/>
          <w:rtl/>
        </w:rPr>
        <w:t>ِ</w:t>
      </w:r>
      <w:r w:rsidR="009C33F2">
        <w:rPr>
          <w:rFonts w:hint="cs"/>
          <w:rtl/>
        </w:rPr>
        <w:t xml:space="preserve"> بدون</w:t>
      </w:r>
      <w:r w:rsidR="00723505">
        <w:rPr>
          <w:rFonts w:hint="cs"/>
          <w:rtl/>
        </w:rPr>
        <w:t>ِ</w:t>
      </w:r>
      <w:r w:rsidR="009C33F2">
        <w:rPr>
          <w:rFonts w:hint="cs"/>
          <w:rtl/>
        </w:rPr>
        <w:t xml:space="preserve"> ذکر و</w:t>
      </w:r>
      <w:r w:rsidR="007A08C3">
        <w:rPr>
          <w:rFonts w:hint="cs"/>
          <w:rtl/>
        </w:rPr>
        <w:t xml:space="preserve"> غافل با پیرو</w:t>
      </w:r>
      <w:r w:rsidR="005D0C86">
        <w:rPr>
          <w:rFonts w:hint="cs"/>
          <w:rtl/>
        </w:rPr>
        <w:t>ی</w:t>
      </w:r>
      <w:r w:rsidR="007A08C3">
        <w:rPr>
          <w:rFonts w:hint="cs"/>
          <w:rtl/>
        </w:rPr>
        <w:t xml:space="preserve"> از هوی و هوس، ابزار</w:t>
      </w:r>
      <w:r w:rsidR="009C33F2">
        <w:rPr>
          <w:rFonts w:hint="cs"/>
          <w:rtl/>
        </w:rPr>
        <w:t xml:space="preserve"> احساس صحیح و معیار تشخیص درست</w:t>
      </w:r>
      <w:r>
        <w:rPr>
          <w:rFonts w:hint="cs"/>
          <w:rtl/>
        </w:rPr>
        <w:t>ی‌ها را از دست می</w:t>
      </w:r>
      <w:r>
        <w:rPr>
          <w:rFonts w:hint="eastAsia"/>
          <w:rtl/>
        </w:rPr>
        <w:t>‌</w:t>
      </w:r>
      <w:r>
        <w:rPr>
          <w:rFonts w:hint="cs"/>
          <w:rtl/>
        </w:rPr>
        <w:t>دهد. و</w:t>
      </w:r>
      <w:r w:rsidR="003D35B9">
        <w:rPr>
          <w:rFonts w:hint="cs"/>
          <w:rtl/>
        </w:rPr>
        <w:t xml:space="preserve"> به‌جا</w:t>
      </w:r>
      <w:r w:rsidR="007A08C3">
        <w:rPr>
          <w:rFonts w:hint="cs"/>
          <w:rtl/>
        </w:rPr>
        <w:t>ی</w:t>
      </w:r>
      <w:r w:rsidR="003D35B9">
        <w:rPr>
          <w:rFonts w:hint="cs"/>
          <w:rtl/>
        </w:rPr>
        <w:t xml:space="preserve">ی </w:t>
      </w:r>
      <w:r>
        <w:rPr>
          <w:rFonts w:hint="cs"/>
          <w:rtl/>
        </w:rPr>
        <w:t>می</w:t>
      </w:r>
      <w:r>
        <w:rPr>
          <w:rFonts w:hint="eastAsia"/>
          <w:rtl/>
        </w:rPr>
        <w:t>‌</w:t>
      </w:r>
      <w:r w:rsidR="009C33F2">
        <w:rPr>
          <w:rFonts w:hint="cs"/>
          <w:rtl/>
        </w:rPr>
        <w:t>رسد که خ</w:t>
      </w:r>
      <w:r w:rsidR="00862EB3">
        <w:rPr>
          <w:rFonts w:hint="cs"/>
          <w:rtl/>
        </w:rPr>
        <w:t xml:space="preserve">یر و شر و حق و باطل را در هم </w:t>
      </w:r>
      <w:r w:rsidR="009C33F2">
        <w:rPr>
          <w:rFonts w:hint="cs"/>
          <w:rtl/>
        </w:rPr>
        <w:t>می</w:t>
      </w:r>
      <w:r w:rsidR="00862EB3">
        <w:rPr>
          <w:rFonts w:hint="eastAsia"/>
          <w:rtl/>
        </w:rPr>
        <w:t>‌</w:t>
      </w:r>
      <w:r w:rsidR="009C33F2">
        <w:rPr>
          <w:rFonts w:hint="cs"/>
          <w:rtl/>
        </w:rPr>
        <w:t>آمیزد. خداوند فرموده است:</w:t>
      </w:r>
    </w:p>
    <w:p w:rsidR="009C33F2" w:rsidRPr="006C7E37" w:rsidRDefault="00F24C6A" w:rsidP="00AB7196">
      <w:pPr>
        <w:pStyle w:val="af1"/>
        <w:rPr>
          <w:rStyle w:val="Char4"/>
          <w:spacing w:val="-4"/>
          <w:rtl/>
        </w:rPr>
      </w:pPr>
      <w:r w:rsidRPr="006C7E37">
        <w:rPr>
          <w:rStyle w:val="Char8"/>
          <w:spacing w:val="-4"/>
          <w:rtl/>
        </w:rPr>
        <w:t>﴿</w:t>
      </w:r>
      <w:r w:rsidRPr="006C7E37">
        <w:rPr>
          <w:spacing w:val="-4"/>
          <w:rtl/>
        </w:rPr>
        <w:t>وَلَا تُطِعۡ مَنۡ أَغۡفَلۡنَا قَلۡبَهُ</w:t>
      </w:r>
      <w:r w:rsidRPr="006C7E37">
        <w:rPr>
          <w:rFonts w:hint="cs"/>
          <w:spacing w:val="-4"/>
          <w:rtl/>
        </w:rPr>
        <w:t>ۥ</w:t>
      </w:r>
      <w:r w:rsidRPr="006C7E37">
        <w:rPr>
          <w:spacing w:val="-4"/>
          <w:rtl/>
        </w:rPr>
        <w:t xml:space="preserve"> عَن ذِكۡرِنَا وَ</w:t>
      </w:r>
      <w:r w:rsidRPr="006C7E37">
        <w:rPr>
          <w:rFonts w:hint="cs"/>
          <w:spacing w:val="-4"/>
          <w:rtl/>
        </w:rPr>
        <w:t>ٱ</w:t>
      </w:r>
      <w:r w:rsidRPr="006C7E37">
        <w:rPr>
          <w:rFonts w:hint="eastAsia"/>
          <w:spacing w:val="-4"/>
          <w:rtl/>
        </w:rPr>
        <w:t>تَّبَعَ</w:t>
      </w:r>
      <w:r w:rsidRPr="006C7E37">
        <w:rPr>
          <w:spacing w:val="-4"/>
          <w:rtl/>
        </w:rPr>
        <w:t xml:space="preserve"> هَوَىٰهُ وَكَانَ أَمۡرُهُ</w:t>
      </w:r>
      <w:r w:rsidRPr="006C7E37">
        <w:rPr>
          <w:rFonts w:hint="cs"/>
          <w:spacing w:val="-4"/>
          <w:rtl/>
        </w:rPr>
        <w:t>ۥ</w:t>
      </w:r>
      <w:r w:rsidRPr="006C7E37">
        <w:rPr>
          <w:spacing w:val="-4"/>
          <w:rtl/>
        </w:rPr>
        <w:t xml:space="preserve"> فُرُطٗا</w:t>
      </w:r>
      <w:r w:rsidRPr="006C7E37">
        <w:rPr>
          <w:rStyle w:val="Char8"/>
          <w:rFonts w:hint="cs"/>
          <w:spacing w:val="-4"/>
          <w:rtl/>
        </w:rPr>
        <w:t>﴾</w:t>
      </w:r>
      <w:r w:rsidR="009C33F2" w:rsidRPr="006C7E37">
        <w:rPr>
          <w:rFonts w:hint="cs"/>
          <w:spacing w:val="-4"/>
          <w:rtl/>
        </w:rPr>
        <w:t xml:space="preserve"> </w:t>
      </w:r>
      <w:r w:rsidR="009C33F2" w:rsidRPr="006C7E37">
        <w:rPr>
          <w:rStyle w:val="Char6"/>
          <w:rFonts w:hint="cs"/>
          <w:spacing w:val="-4"/>
          <w:rtl/>
        </w:rPr>
        <w:t>[</w:t>
      </w:r>
      <w:r w:rsidR="00710CA2" w:rsidRPr="006C7E37">
        <w:rPr>
          <w:rStyle w:val="Char6"/>
          <w:rFonts w:hint="cs"/>
          <w:spacing w:val="-4"/>
          <w:rtl/>
        </w:rPr>
        <w:t>ال</w:t>
      </w:r>
      <w:r w:rsidR="009C33F2" w:rsidRPr="006C7E37">
        <w:rPr>
          <w:rStyle w:val="Char6"/>
          <w:rFonts w:hint="cs"/>
          <w:spacing w:val="-4"/>
          <w:rtl/>
        </w:rPr>
        <w:t>کهف: 28]</w:t>
      </w:r>
      <w:r w:rsidR="009C33F2" w:rsidRPr="006C7E37">
        <w:rPr>
          <w:rStyle w:val="Char4"/>
          <w:rFonts w:hint="cs"/>
          <w:spacing w:val="-4"/>
          <w:rtl/>
        </w:rPr>
        <w:t>.</w:t>
      </w:r>
    </w:p>
    <w:p w:rsidR="00E30DC6" w:rsidRPr="00E30DC6" w:rsidRDefault="009C33F2" w:rsidP="009C33F2">
      <w:pPr>
        <w:pStyle w:val="ab"/>
        <w:rPr>
          <w:rStyle w:val="Char4"/>
          <w:rtl/>
        </w:rPr>
      </w:pPr>
      <w:r w:rsidRPr="00E11FF3">
        <w:rPr>
          <w:rStyle w:val="Char8"/>
          <w:rFonts w:hint="cs"/>
          <w:rtl/>
        </w:rPr>
        <w:t>«</w:t>
      </w:r>
      <w:r w:rsidRPr="00C21866">
        <w:rPr>
          <w:rFonts w:hint="cs"/>
          <w:rtl/>
        </w:rPr>
        <w:t>دل او را از یاد خود غافل ساخته</w:t>
      </w:r>
      <w:r w:rsidRPr="00C21866">
        <w:rPr>
          <w:rFonts w:hint="eastAsia"/>
          <w:rtl/>
        </w:rPr>
        <w:t>‌</w:t>
      </w:r>
      <w:r w:rsidRPr="00C21866">
        <w:rPr>
          <w:rFonts w:hint="cs"/>
          <w:rtl/>
        </w:rPr>
        <w:t>ایم، و او به دنبال آرزوی خود روان گشته است (و پیوسته فرمان یزدان را ترک گفته است) و کار و بارش (همه) افراط و تقریط بوده است</w:t>
      </w:r>
      <w:r w:rsidRPr="00E11FF3">
        <w:rPr>
          <w:rStyle w:val="Char8"/>
          <w:rFonts w:hint="cs"/>
          <w:rtl/>
        </w:rPr>
        <w:t>»</w:t>
      </w:r>
      <w:r w:rsidR="00E30DC6" w:rsidRPr="00E30DC6">
        <w:rPr>
          <w:rStyle w:val="Char4"/>
          <w:rFonts w:hint="cs"/>
          <w:rtl/>
        </w:rPr>
        <w:t>.</w:t>
      </w:r>
    </w:p>
    <w:p w:rsidR="009C33F2" w:rsidRDefault="009C33F2" w:rsidP="005D0C86">
      <w:pPr>
        <w:pStyle w:val="a8"/>
        <w:rPr>
          <w:rtl/>
        </w:rPr>
      </w:pPr>
      <w:r>
        <w:rPr>
          <w:rFonts w:hint="cs"/>
          <w:rtl/>
        </w:rPr>
        <w:t>پس شایسته نیست که انسان مسلمان از غافلان و سهل</w:t>
      </w:r>
      <w:r w:rsidR="005D0C86">
        <w:rPr>
          <w:rtl/>
        </w:rPr>
        <w:softHyphen/>
      </w:r>
      <w:r>
        <w:rPr>
          <w:rFonts w:hint="cs"/>
          <w:rtl/>
        </w:rPr>
        <w:t>انگارانی</w:t>
      </w:r>
      <w:r w:rsidR="00A94924">
        <w:rPr>
          <w:rFonts w:hint="cs"/>
          <w:rtl/>
        </w:rPr>
        <w:t xml:space="preserve"> </w:t>
      </w:r>
      <w:r>
        <w:rPr>
          <w:rFonts w:hint="cs"/>
          <w:rtl/>
        </w:rPr>
        <w:t>که از یاد خد</w:t>
      </w:r>
      <w:r w:rsidR="000C66D3">
        <w:rPr>
          <w:rFonts w:hint="cs"/>
          <w:rtl/>
        </w:rPr>
        <w:t>ا غافل</w:t>
      </w:r>
      <w:r w:rsidR="004807C6">
        <w:rPr>
          <w:rFonts w:hint="cs"/>
          <w:rtl/>
        </w:rPr>
        <w:t xml:space="preserve">‌اند </w:t>
      </w:r>
      <w:r w:rsidR="007A08C3">
        <w:rPr>
          <w:rFonts w:hint="cs"/>
          <w:rtl/>
        </w:rPr>
        <w:t>و پیرو</w:t>
      </w:r>
      <w:r w:rsidR="000C66D3">
        <w:rPr>
          <w:rFonts w:hint="cs"/>
          <w:rtl/>
        </w:rPr>
        <w:t xml:space="preserve"> هوی و هوس می</w:t>
      </w:r>
      <w:r w:rsidR="000C66D3">
        <w:rPr>
          <w:rFonts w:hint="eastAsia"/>
          <w:rtl/>
        </w:rPr>
        <w:t>‌</w:t>
      </w:r>
      <w:r>
        <w:rPr>
          <w:rFonts w:hint="cs"/>
          <w:rtl/>
        </w:rPr>
        <w:t>ب</w:t>
      </w:r>
      <w:r w:rsidR="000C66D3">
        <w:rPr>
          <w:rFonts w:hint="cs"/>
          <w:rtl/>
        </w:rPr>
        <w:t>اشند و اوامر خدا را زمین گذاشته</w:t>
      </w:r>
      <w:r w:rsidR="000C66D3">
        <w:rPr>
          <w:rFonts w:hint="eastAsia"/>
          <w:rtl/>
        </w:rPr>
        <w:t>‌</w:t>
      </w:r>
      <w:r>
        <w:rPr>
          <w:rFonts w:hint="cs"/>
          <w:rtl/>
        </w:rPr>
        <w:t>اند پیروی کند، بلکه لازم است که هم</w:t>
      </w:r>
      <w:r w:rsidR="00862EB3">
        <w:rPr>
          <w:rFonts w:hint="cs"/>
          <w:rtl/>
        </w:rPr>
        <w:t xml:space="preserve">راه و همنشین اهل خیر و اصلاح </w:t>
      </w:r>
      <w:r>
        <w:rPr>
          <w:rFonts w:hint="cs"/>
          <w:rtl/>
        </w:rPr>
        <w:t>باشد که پوینده</w:t>
      </w:r>
      <w:r>
        <w:rPr>
          <w:rFonts w:hint="eastAsia"/>
          <w:rtl/>
        </w:rPr>
        <w:t>‌</w:t>
      </w:r>
      <w:r>
        <w:rPr>
          <w:rFonts w:hint="cs"/>
          <w:rtl/>
        </w:rPr>
        <w:t>ی راه هدایت و خیرند،</w:t>
      </w:r>
      <w:r w:rsidR="000C66D3">
        <w:rPr>
          <w:rFonts w:hint="cs"/>
          <w:rtl/>
        </w:rPr>
        <w:t xml:space="preserve"> </w:t>
      </w:r>
      <w:r w:rsidR="00862EB3">
        <w:rPr>
          <w:rFonts w:hint="cs"/>
          <w:rtl/>
        </w:rPr>
        <w:t>مردان و زنانی که خدا را بسیار</w:t>
      </w:r>
      <w:r>
        <w:rPr>
          <w:rFonts w:hint="cs"/>
          <w:rtl/>
        </w:rPr>
        <w:t xml:space="preserve"> یاد</w:t>
      </w:r>
      <w:r w:rsidR="00850650">
        <w:rPr>
          <w:rFonts w:hint="cs"/>
          <w:rtl/>
        </w:rPr>
        <w:t xml:space="preserve"> می‌</w:t>
      </w:r>
      <w:r>
        <w:rPr>
          <w:rFonts w:hint="cs"/>
          <w:rtl/>
        </w:rPr>
        <w:t>کنند. جای تو</w:t>
      </w:r>
      <w:r w:rsidR="00862EB3">
        <w:rPr>
          <w:rFonts w:hint="cs"/>
          <w:rtl/>
        </w:rPr>
        <w:t>جه است، هر</w:t>
      </w:r>
      <w:r>
        <w:rPr>
          <w:rFonts w:hint="cs"/>
          <w:rtl/>
        </w:rPr>
        <w:t>چند که ذکر ساده</w:t>
      </w:r>
      <w:r w:rsidR="003F4499">
        <w:rPr>
          <w:rFonts w:hint="cs"/>
          <w:rtl/>
        </w:rPr>
        <w:t xml:space="preserve">‌ترین </w:t>
      </w:r>
      <w:r>
        <w:rPr>
          <w:rFonts w:hint="cs"/>
          <w:rtl/>
        </w:rPr>
        <w:t>عبادت و سبک</w:t>
      </w:r>
      <w:r w:rsidR="003F4499">
        <w:rPr>
          <w:rFonts w:hint="cs"/>
          <w:rtl/>
        </w:rPr>
        <w:t xml:space="preserve">‌ترین </w:t>
      </w:r>
      <w:r>
        <w:rPr>
          <w:rFonts w:hint="cs"/>
          <w:rtl/>
        </w:rPr>
        <w:t xml:space="preserve">عمل برای انسان است، اما اجر آن بسیار زیاد است. رسول خدا </w:t>
      </w:r>
      <w:r w:rsidR="00850650" w:rsidRPr="00850650">
        <w:rPr>
          <w:rFonts w:cs="CTraditional Arabic" w:hint="cs"/>
          <w:rtl/>
        </w:rPr>
        <w:t>ج</w:t>
      </w:r>
      <w:r>
        <w:rPr>
          <w:rFonts w:hint="cs"/>
          <w:rtl/>
        </w:rPr>
        <w:t xml:space="preserve"> فرمود: این که بگویم </w:t>
      </w:r>
      <w:r w:rsidR="00CA7248">
        <w:rPr>
          <w:rFonts w:ascii="Traditional Arabic" w:hAnsi="Traditional Arabic" w:cs="Traditional Arabic"/>
          <w:rtl/>
        </w:rPr>
        <w:t>«</w:t>
      </w:r>
      <w:r w:rsidR="00862EB3">
        <w:rPr>
          <w:rStyle w:val="Char3"/>
          <w:rFonts w:hint="cs"/>
          <w:rtl/>
        </w:rPr>
        <w:t>سبحان الله و</w:t>
      </w:r>
      <w:r w:rsidRPr="00862EB3">
        <w:rPr>
          <w:rStyle w:val="Char3"/>
          <w:rFonts w:hint="cs"/>
          <w:rtl/>
        </w:rPr>
        <w:t>الحمد</w:t>
      </w:r>
      <w:r w:rsidR="00862EB3">
        <w:rPr>
          <w:rStyle w:val="Char3"/>
          <w:rFonts w:hint="cs"/>
          <w:rtl/>
        </w:rPr>
        <w:t xml:space="preserve"> لله و</w:t>
      </w:r>
      <w:r w:rsidRPr="00862EB3">
        <w:rPr>
          <w:rStyle w:val="Char3"/>
          <w:rFonts w:hint="cs"/>
          <w:rtl/>
        </w:rPr>
        <w:t>لا</w:t>
      </w:r>
      <w:r w:rsidR="00862EB3">
        <w:rPr>
          <w:rStyle w:val="Char3"/>
          <w:rFonts w:hint="cs"/>
          <w:rtl/>
        </w:rPr>
        <w:t xml:space="preserve"> إ</w:t>
      </w:r>
      <w:r w:rsidRPr="00862EB3">
        <w:rPr>
          <w:rStyle w:val="Char3"/>
          <w:rFonts w:hint="cs"/>
          <w:rtl/>
        </w:rPr>
        <w:t xml:space="preserve">له </w:t>
      </w:r>
      <w:r w:rsidR="00862EB3">
        <w:rPr>
          <w:rStyle w:val="Char3"/>
          <w:rFonts w:hint="cs"/>
          <w:rtl/>
        </w:rPr>
        <w:t>إلاالله و</w:t>
      </w:r>
      <w:r w:rsidRPr="00862EB3">
        <w:rPr>
          <w:rStyle w:val="Char3"/>
          <w:rFonts w:hint="cs"/>
          <w:rtl/>
        </w:rPr>
        <w:t>الله اکبر</w:t>
      </w:r>
      <w:r w:rsidRPr="00E11FF3">
        <w:rPr>
          <w:rStyle w:val="Char8"/>
          <w:rFonts w:hint="cs"/>
          <w:rtl/>
        </w:rPr>
        <w:t>»</w:t>
      </w:r>
      <w:r>
        <w:rPr>
          <w:rFonts w:cs="Traditional Arabic" w:hint="cs"/>
          <w:rtl/>
        </w:rPr>
        <w:t xml:space="preserve"> </w:t>
      </w:r>
      <w:r w:rsidR="00862EB3">
        <w:rPr>
          <w:rFonts w:hint="cs"/>
          <w:rtl/>
        </w:rPr>
        <w:t>از هر</w:t>
      </w:r>
      <w:r w:rsidRPr="00EA4063">
        <w:rPr>
          <w:rFonts w:hint="cs"/>
          <w:rtl/>
        </w:rPr>
        <w:t>چه که خورشید بر آن</w:t>
      </w:r>
      <w:r>
        <w:rPr>
          <w:rFonts w:hint="cs"/>
          <w:rtl/>
        </w:rPr>
        <w:t xml:space="preserve"> طلوع</w:t>
      </w:r>
      <w:r w:rsidR="00850650">
        <w:rPr>
          <w:rFonts w:hint="cs"/>
          <w:rtl/>
        </w:rPr>
        <w:t xml:space="preserve"> می‌</w:t>
      </w:r>
      <w:r w:rsidR="00862EB3">
        <w:rPr>
          <w:rFonts w:hint="cs"/>
          <w:rtl/>
        </w:rPr>
        <w:t>کند نزد من دوست داشتنی</w:t>
      </w:r>
      <w:r w:rsidR="00862EB3">
        <w:rPr>
          <w:rFonts w:hint="eastAsia"/>
          <w:rtl/>
        </w:rPr>
        <w:t>‌</w:t>
      </w:r>
      <w:r>
        <w:rPr>
          <w:rFonts w:hint="cs"/>
          <w:rtl/>
        </w:rPr>
        <w:t>تر است</w:t>
      </w:r>
      <w:r w:rsidRPr="00E11FF3">
        <w:rPr>
          <w:rStyle w:val="Char8"/>
          <w:rFonts w:hint="cs"/>
          <w:rtl/>
        </w:rPr>
        <w:t>»</w:t>
      </w:r>
      <w:r w:rsidR="00244E98" w:rsidRPr="00FD7FF4">
        <w:rPr>
          <w:rFonts w:hint="cs"/>
          <w:vertAlign w:val="superscript"/>
          <w:rtl/>
        </w:rPr>
        <w:t>(</w:t>
      </w:r>
      <w:r w:rsidR="00244E98" w:rsidRPr="00FD7FF4">
        <w:rPr>
          <w:rStyle w:val="FootnoteReference"/>
          <w:rtl/>
        </w:rPr>
        <w:footnoteReference w:id="240"/>
      </w:r>
      <w:r w:rsidR="00244E98" w:rsidRPr="00FD7FF4">
        <w:rPr>
          <w:rFonts w:hint="cs"/>
          <w:vertAlign w:val="superscript"/>
          <w:rtl/>
        </w:rPr>
        <w:t>)</w:t>
      </w:r>
      <w:r>
        <w:rPr>
          <w:rFonts w:hint="cs"/>
          <w:rtl/>
        </w:rPr>
        <w:t>.</w:t>
      </w:r>
    </w:p>
    <w:p w:rsidR="009C33F2" w:rsidRDefault="009C33F2" w:rsidP="005D0C86">
      <w:pPr>
        <w:pStyle w:val="a8"/>
        <w:rPr>
          <w:rtl/>
        </w:rPr>
      </w:pPr>
      <w:r>
        <w:rPr>
          <w:rFonts w:hint="cs"/>
          <w:rtl/>
        </w:rPr>
        <w:t>مداومت بر انجام ذکر، انسان را در حالتی از بیداری و هوشیاری و حرکت و فعالیت و تلاش نسبت به مصالح دنیا و آخرت قرار</w:t>
      </w:r>
      <w:r w:rsidR="00850650">
        <w:rPr>
          <w:rFonts w:hint="cs"/>
          <w:rtl/>
        </w:rPr>
        <w:t xml:space="preserve"> می‌</w:t>
      </w:r>
      <w:r>
        <w:rPr>
          <w:rFonts w:hint="cs"/>
          <w:rtl/>
        </w:rPr>
        <w:t>دهد. اما کسی که خدا را فر</w:t>
      </w:r>
      <w:r w:rsidR="005D0C86">
        <w:rPr>
          <w:rFonts w:hint="cs"/>
          <w:rtl/>
        </w:rPr>
        <w:t>ا</w:t>
      </w:r>
      <w:r>
        <w:rPr>
          <w:rFonts w:hint="cs"/>
          <w:rtl/>
        </w:rPr>
        <w:t>موش کرده</w:t>
      </w:r>
      <w:r w:rsidR="005D0C86">
        <w:rPr>
          <w:rtl/>
        </w:rPr>
        <w:softHyphen/>
      </w:r>
      <w:r w:rsidR="005D0C86">
        <w:rPr>
          <w:rFonts w:hint="cs"/>
          <w:rtl/>
        </w:rPr>
        <w:t>است</w:t>
      </w:r>
      <w:r>
        <w:rPr>
          <w:rFonts w:hint="cs"/>
          <w:rtl/>
        </w:rPr>
        <w:t xml:space="preserve"> و ذکر</w:t>
      </w:r>
      <w:r w:rsidR="00850650">
        <w:rPr>
          <w:rFonts w:hint="cs"/>
          <w:rtl/>
        </w:rPr>
        <w:t xml:space="preserve"> نمی‌</w:t>
      </w:r>
      <w:r>
        <w:rPr>
          <w:rFonts w:hint="cs"/>
          <w:rtl/>
        </w:rPr>
        <w:t>کند، پروردگار او را از جنس همین عمل مجازات</w:t>
      </w:r>
      <w:r w:rsidR="00850650">
        <w:rPr>
          <w:rFonts w:hint="cs"/>
          <w:rtl/>
        </w:rPr>
        <w:t xml:space="preserve"> می‌</w:t>
      </w:r>
      <w:r>
        <w:rPr>
          <w:rFonts w:hint="cs"/>
          <w:rtl/>
        </w:rPr>
        <w:t>کند یعنی او را به خود فراموشی مبتلا</w:t>
      </w:r>
      <w:r w:rsidR="00850650">
        <w:rPr>
          <w:rFonts w:hint="cs"/>
          <w:rtl/>
        </w:rPr>
        <w:t xml:space="preserve"> می‌</w:t>
      </w:r>
      <w:r>
        <w:rPr>
          <w:rFonts w:hint="cs"/>
          <w:rtl/>
        </w:rPr>
        <w:t>سازد و کاری</w:t>
      </w:r>
      <w:r w:rsidR="00850650">
        <w:rPr>
          <w:rFonts w:hint="cs"/>
          <w:rtl/>
        </w:rPr>
        <w:t xml:space="preserve"> می‌</w:t>
      </w:r>
      <w:r>
        <w:rPr>
          <w:rFonts w:hint="cs"/>
          <w:rtl/>
        </w:rPr>
        <w:t>کند که مصالح حال و آینده‌اش را از یاد ببرد. ا</w:t>
      </w:r>
      <w:r w:rsidR="00862EB3">
        <w:rPr>
          <w:rFonts w:hint="cs"/>
          <w:rtl/>
        </w:rPr>
        <w:t>ل</w:t>
      </w:r>
      <w:r>
        <w:rPr>
          <w:rFonts w:hint="cs"/>
          <w:rtl/>
        </w:rPr>
        <w:t>بته این مس</w:t>
      </w:r>
      <w:r w:rsidR="005D0C86">
        <w:rPr>
          <w:rFonts w:hint="cs"/>
          <w:rtl/>
        </w:rPr>
        <w:t>أ</w:t>
      </w:r>
      <w:r>
        <w:rPr>
          <w:rFonts w:hint="cs"/>
          <w:rtl/>
        </w:rPr>
        <w:t>له جدا از سرگشتگی و گمراهی است که گریبانگیر برخی از مدعیان ذکر شده و از مصالح خود غافل گشته و از عمران و آبادانی دوری</w:t>
      </w:r>
      <w:r w:rsidR="00850650">
        <w:rPr>
          <w:rFonts w:hint="cs"/>
          <w:rtl/>
        </w:rPr>
        <w:t xml:space="preserve"> می‌</w:t>
      </w:r>
      <w:r>
        <w:rPr>
          <w:rFonts w:hint="cs"/>
          <w:rtl/>
        </w:rPr>
        <w:t>جویند. خدای تعالی فرموده است:</w:t>
      </w:r>
    </w:p>
    <w:p w:rsidR="009C33F2" w:rsidRPr="00710CA2" w:rsidRDefault="00F24C6A" w:rsidP="00AB7196">
      <w:pPr>
        <w:pStyle w:val="af1"/>
        <w:rPr>
          <w:rStyle w:val="Char4"/>
          <w:rtl/>
        </w:rPr>
      </w:pPr>
      <w:r w:rsidRPr="00AB7196">
        <w:rPr>
          <w:rStyle w:val="Char8"/>
          <w:rtl/>
        </w:rPr>
        <w:t>﴿</w:t>
      </w:r>
      <w:r w:rsidRPr="00F24C6A">
        <w:rPr>
          <w:rtl/>
        </w:rPr>
        <w:t>وَلَا تَكُونُواْ كَ</w:t>
      </w:r>
      <w:r w:rsidRPr="00F24C6A">
        <w:rPr>
          <w:rFonts w:hint="cs"/>
          <w:rtl/>
        </w:rPr>
        <w:t>ٱ</w:t>
      </w:r>
      <w:r w:rsidRPr="00F24C6A">
        <w:rPr>
          <w:rFonts w:hint="eastAsia"/>
          <w:rtl/>
        </w:rPr>
        <w:t>لَّذِينَ</w:t>
      </w:r>
      <w:r w:rsidRPr="00F24C6A">
        <w:rPr>
          <w:rtl/>
        </w:rPr>
        <w:t xml:space="preserve"> نَسُواْ </w:t>
      </w:r>
      <w:r w:rsidRPr="00F24C6A">
        <w:rPr>
          <w:rFonts w:hint="cs"/>
          <w:rtl/>
        </w:rPr>
        <w:t>ٱ</w:t>
      </w:r>
      <w:r w:rsidRPr="00F24C6A">
        <w:rPr>
          <w:rFonts w:hint="eastAsia"/>
          <w:rtl/>
        </w:rPr>
        <w:t>للَّهَ</w:t>
      </w:r>
      <w:r w:rsidRPr="00F24C6A">
        <w:rPr>
          <w:rtl/>
        </w:rPr>
        <w:t xml:space="preserve"> فَأَنسَىٰهُمۡ أَنفُسَهُمۡۚ أُوْلَٰٓئِكَ هُمُ </w:t>
      </w:r>
      <w:r w:rsidRPr="00F24C6A">
        <w:rPr>
          <w:rFonts w:hint="cs"/>
          <w:rtl/>
        </w:rPr>
        <w:t>ٱ</w:t>
      </w:r>
      <w:r w:rsidRPr="00F24C6A">
        <w:rPr>
          <w:rFonts w:hint="eastAsia"/>
          <w:rtl/>
        </w:rPr>
        <w:t>لۡفَٰسِقُونَ</w:t>
      </w:r>
      <w:r w:rsidRPr="00F24C6A">
        <w:rPr>
          <w:rtl/>
        </w:rPr>
        <w:t>١٩</w:t>
      </w:r>
      <w:r w:rsidRPr="00AB7196">
        <w:rPr>
          <w:rStyle w:val="Char8"/>
          <w:rFonts w:hint="cs"/>
          <w:rtl/>
        </w:rPr>
        <w:t>﴾</w:t>
      </w:r>
      <w:r w:rsidR="009C33F2">
        <w:rPr>
          <w:rFonts w:hint="cs"/>
          <w:rtl/>
        </w:rPr>
        <w:t xml:space="preserve"> </w:t>
      </w:r>
      <w:r w:rsidR="009C33F2" w:rsidRPr="00F24C6A">
        <w:rPr>
          <w:rStyle w:val="Char6"/>
          <w:rFonts w:hint="cs"/>
          <w:rtl/>
        </w:rPr>
        <w:t>[</w:t>
      </w:r>
      <w:r w:rsidR="00710CA2">
        <w:rPr>
          <w:rStyle w:val="Char6"/>
          <w:rFonts w:hint="cs"/>
          <w:rtl/>
        </w:rPr>
        <w:t>ال</w:t>
      </w:r>
      <w:r w:rsidR="00E945D6" w:rsidRPr="00F24C6A">
        <w:rPr>
          <w:rStyle w:val="Char6"/>
          <w:rFonts w:hint="cs"/>
          <w:rtl/>
        </w:rPr>
        <w:t>حش</w:t>
      </w:r>
      <w:r w:rsidR="009C33F2" w:rsidRPr="00F24C6A">
        <w:rPr>
          <w:rStyle w:val="Char6"/>
          <w:rFonts w:hint="cs"/>
          <w:rtl/>
        </w:rPr>
        <w:t>ر: 19]</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793FA0">
        <w:rPr>
          <w:rFonts w:hint="cs"/>
          <w:rtl/>
        </w:rPr>
        <w:t>و همسان کسانی نباشید که خدا را از یاد بردند، و خدا هم خودشان را از یاد خودشان برد. آنان بیرون روندگان (از حدود شرائع الهی) و خارج شوندگان (از دائره ایمان) هستند</w:t>
      </w:r>
      <w:r w:rsidRPr="00E11FF3">
        <w:rPr>
          <w:rStyle w:val="Char8"/>
          <w:rFonts w:hint="cs"/>
          <w:rtl/>
        </w:rPr>
        <w:t>»</w:t>
      </w:r>
      <w:r w:rsidR="00E30DC6" w:rsidRPr="00E30DC6">
        <w:rPr>
          <w:rStyle w:val="Char4"/>
          <w:rFonts w:hint="cs"/>
          <w:rtl/>
        </w:rPr>
        <w:t>.</w:t>
      </w:r>
    </w:p>
    <w:p w:rsidR="009C33F2" w:rsidRDefault="009C33F2" w:rsidP="005D0C86">
      <w:pPr>
        <w:pStyle w:val="a8"/>
        <w:rPr>
          <w:rtl/>
        </w:rPr>
      </w:pPr>
      <w:r>
        <w:rPr>
          <w:rFonts w:hint="cs"/>
          <w:rtl/>
        </w:rPr>
        <w:t>ام</w:t>
      </w:r>
      <w:r w:rsidR="00CA7248">
        <w:rPr>
          <w:rFonts w:hint="cs"/>
          <w:rtl/>
        </w:rPr>
        <w:t>ّ</w:t>
      </w:r>
      <w:r>
        <w:rPr>
          <w:rFonts w:hint="cs"/>
          <w:rtl/>
        </w:rPr>
        <w:t>ت ما برای از میان برداشتن ویرانه‌ها و محکم کردن پایه‌های تمدن و فرهنگ ایمانی در زمین چه</w:t>
      </w:r>
      <w:r w:rsidR="005D0C86">
        <w:rPr>
          <w:rtl/>
        </w:rPr>
        <w:softHyphen/>
      </w:r>
      <w:r>
        <w:rPr>
          <w:rFonts w:hint="cs"/>
          <w:rtl/>
        </w:rPr>
        <w:t>ق</w:t>
      </w:r>
      <w:r w:rsidR="000C66D3">
        <w:rPr>
          <w:rFonts w:hint="cs"/>
          <w:rtl/>
        </w:rPr>
        <w:t>در نیازمند بیداری روح و عقل و جس</w:t>
      </w:r>
      <w:r>
        <w:rPr>
          <w:rFonts w:hint="cs"/>
          <w:rtl/>
        </w:rPr>
        <w:t>م است؟... ما چه</w:t>
      </w:r>
      <w:r w:rsidR="005D0C86">
        <w:rPr>
          <w:rtl/>
        </w:rPr>
        <w:softHyphen/>
      </w:r>
      <w:r>
        <w:rPr>
          <w:rFonts w:hint="cs"/>
          <w:rtl/>
        </w:rPr>
        <w:t>قدر نیازمند این هستیم که غفلت را ترک کنیم و دیگر اوقات و مصالح خود را ضایع نکنیم و نیروها را هدر ندهیم؛ ما چه قدر نیازمند عمل مخصانه و جدی هستیم تا با این وسیله زمام تمدن را دوباره به دست گیریم، پس از آن که</w:t>
      </w:r>
      <w:r w:rsidR="00A94924">
        <w:rPr>
          <w:rFonts w:hint="cs"/>
          <w:rtl/>
        </w:rPr>
        <w:t xml:space="preserve"> </w:t>
      </w:r>
      <w:r>
        <w:rPr>
          <w:rFonts w:hint="cs"/>
          <w:rtl/>
        </w:rPr>
        <w:t>در طول چندین ق</w:t>
      </w:r>
      <w:r w:rsidR="00296FE7">
        <w:rPr>
          <w:rFonts w:hint="cs"/>
          <w:rtl/>
        </w:rPr>
        <w:t>رن در گمراهی و از خود غافل بوده</w:t>
      </w:r>
      <w:r w:rsidR="00296FE7">
        <w:rPr>
          <w:rFonts w:hint="eastAsia"/>
          <w:rtl/>
        </w:rPr>
        <w:t>‌</w:t>
      </w:r>
      <w:r>
        <w:rPr>
          <w:rFonts w:hint="cs"/>
          <w:rtl/>
        </w:rPr>
        <w:t>ایم و البته که دلیل این غفلت و گمراهی فقط این بوده که خدا را فراموش کردیم و او نیز ما را به خود فراموشی مبتلا کرد.</w:t>
      </w:r>
    </w:p>
    <w:p w:rsidR="009C33F2" w:rsidRDefault="009C33F2" w:rsidP="009C33F2">
      <w:pPr>
        <w:pStyle w:val="a8"/>
        <w:rPr>
          <w:rtl/>
        </w:rPr>
      </w:pPr>
      <w:r>
        <w:rPr>
          <w:rFonts w:hint="cs"/>
          <w:rtl/>
        </w:rPr>
        <w:t>اسلام تأکید</w:t>
      </w:r>
      <w:r w:rsidR="00850650">
        <w:rPr>
          <w:rFonts w:hint="cs"/>
          <w:rtl/>
        </w:rPr>
        <w:t xml:space="preserve"> می‌</w:t>
      </w:r>
      <w:r>
        <w:rPr>
          <w:rFonts w:hint="cs"/>
          <w:rtl/>
        </w:rPr>
        <w:t>کند که افراد باید به وسیله حق و</w:t>
      </w:r>
      <w:r w:rsidR="00862EB3">
        <w:rPr>
          <w:rFonts w:hint="cs"/>
          <w:rtl/>
        </w:rPr>
        <w:t xml:space="preserve"> </w:t>
      </w:r>
      <w:r>
        <w:rPr>
          <w:rFonts w:hint="cs"/>
          <w:rtl/>
        </w:rPr>
        <w:t>برای حق هوشیار و آگاه باشند، ا</w:t>
      </w:r>
      <w:r w:rsidR="00EF5209">
        <w:rPr>
          <w:rFonts w:hint="cs"/>
          <w:rtl/>
        </w:rPr>
        <w:t>سلام به پیروان خود حقوق و وظایف</w:t>
      </w:r>
      <w:r w:rsidR="00EF5209">
        <w:rPr>
          <w:rFonts w:hint="eastAsia"/>
          <w:rtl/>
        </w:rPr>
        <w:t>‌</w:t>
      </w:r>
      <w:r>
        <w:rPr>
          <w:rFonts w:hint="cs"/>
          <w:rtl/>
        </w:rPr>
        <w:t xml:space="preserve">شان را شناسانده، ظلم را میان آنها حرام کرده </w:t>
      </w:r>
      <w:r w:rsidR="00B00ED8">
        <w:rPr>
          <w:rFonts w:hint="cs"/>
          <w:rtl/>
        </w:rPr>
        <w:t>و حق مظلوم را از ظالمان آنها می</w:t>
      </w:r>
      <w:r w:rsidR="00B00ED8">
        <w:rPr>
          <w:rFonts w:hint="eastAsia"/>
          <w:rtl/>
        </w:rPr>
        <w:t>‌</w:t>
      </w:r>
      <w:r>
        <w:rPr>
          <w:rFonts w:hint="cs"/>
          <w:rtl/>
        </w:rPr>
        <w:t xml:space="preserve">گیرد. اسلام حاکمیت و مسئولیت آن را به عنوان یک تکلیف محسوب کرده و فقط باید افرادی آن را بر دوش گیرند که توانایی حمل </w:t>
      </w:r>
      <w:r w:rsidR="00B00ED8">
        <w:rPr>
          <w:rFonts w:hint="cs"/>
          <w:rtl/>
        </w:rPr>
        <w:t>آن را دارند و حقوق آن را ادا می</w:t>
      </w:r>
      <w:r w:rsidR="00B00ED8">
        <w:rPr>
          <w:rFonts w:hint="eastAsia"/>
          <w:rtl/>
        </w:rPr>
        <w:t>‌</w:t>
      </w:r>
      <w:r>
        <w:rPr>
          <w:rFonts w:hint="cs"/>
          <w:rtl/>
        </w:rPr>
        <w:t>کنند که عبارت است از:</w:t>
      </w:r>
      <w:r w:rsidR="00B00ED8">
        <w:rPr>
          <w:rFonts w:hint="cs"/>
          <w:rtl/>
        </w:rPr>
        <w:t xml:space="preserve"> </w:t>
      </w:r>
      <w:r>
        <w:rPr>
          <w:rFonts w:hint="cs"/>
          <w:rtl/>
        </w:rPr>
        <w:t>حفاظت از امت و کرامت آن و حف</w:t>
      </w:r>
      <w:r w:rsidR="00B00ED8">
        <w:rPr>
          <w:rFonts w:hint="cs"/>
          <w:rtl/>
        </w:rPr>
        <w:t>ا</w:t>
      </w:r>
      <w:r>
        <w:rPr>
          <w:rFonts w:hint="cs"/>
          <w:rtl/>
        </w:rPr>
        <w:t>ظت از شخصیت</w:t>
      </w:r>
      <w:r w:rsidR="00862EB3">
        <w:rPr>
          <w:rFonts w:hint="cs"/>
          <w:rtl/>
        </w:rPr>
        <w:t xml:space="preserve"> و شرافت و اموال آن و قبل از هر</w:t>
      </w:r>
      <w:r>
        <w:rPr>
          <w:rFonts w:hint="cs"/>
          <w:rtl/>
        </w:rPr>
        <w:t>چیز حفاظت از عقیده و باور امت. علاوه بر این بزرگ و کوچک، حاکم و رعیت، ثروتمند و فقیر، همه در برابر یک شریعت تسلیم</w:t>
      </w:r>
      <w:r w:rsidR="00B00ED8">
        <w:rPr>
          <w:rFonts w:hint="cs"/>
          <w:rtl/>
        </w:rPr>
        <w:t xml:space="preserve"> هستند و در پیشگاه شرع یکسان می</w:t>
      </w:r>
      <w:r w:rsidR="00B00ED8">
        <w:rPr>
          <w:rFonts w:hint="eastAsia"/>
          <w:rtl/>
        </w:rPr>
        <w:t>‌</w:t>
      </w:r>
      <w:r>
        <w:rPr>
          <w:rFonts w:hint="cs"/>
          <w:rtl/>
        </w:rPr>
        <w:t>باشند. با این حال کجاست آن ادعا که گمراهان</w:t>
      </w:r>
      <w:r w:rsidR="00850650">
        <w:rPr>
          <w:rFonts w:hint="cs"/>
          <w:rtl/>
        </w:rPr>
        <w:t xml:space="preserve"> می‌</w:t>
      </w:r>
      <w:r>
        <w:rPr>
          <w:rFonts w:hint="cs"/>
          <w:rtl/>
        </w:rPr>
        <w:t xml:space="preserve">پندارند که </w:t>
      </w:r>
      <w:r w:rsidRPr="00E11FF3">
        <w:rPr>
          <w:rStyle w:val="Char8"/>
          <w:rFonts w:hint="cs"/>
          <w:rtl/>
        </w:rPr>
        <w:t>«</w:t>
      </w:r>
      <w:r w:rsidRPr="00323EA1">
        <w:rPr>
          <w:rFonts w:hint="cs"/>
          <w:rtl/>
        </w:rPr>
        <w:t>دین افیون توده‌ها است</w:t>
      </w:r>
      <w:r w:rsidRPr="00E11FF3">
        <w:rPr>
          <w:rStyle w:val="Char8"/>
          <w:rFonts w:hint="cs"/>
          <w:rtl/>
        </w:rPr>
        <w:t>»</w:t>
      </w:r>
      <w:r>
        <w:rPr>
          <w:rFonts w:cs="Traditional Arabic" w:hint="cs"/>
          <w:rtl/>
        </w:rPr>
        <w:t xml:space="preserve"> </w:t>
      </w:r>
      <w:r w:rsidRPr="00323EA1">
        <w:rPr>
          <w:rFonts w:hint="cs"/>
          <w:rtl/>
        </w:rPr>
        <w:t>در واقع</w:t>
      </w:r>
      <w:r>
        <w:rPr>
          <w:rFonts w:hint="cs"/>
          <w:rtl/>
        </w:rPr>
        <w:t xml:space="preserve"> چنین ادعایی مخصوص خود آن افکار جاهلی و گمراهی است که دشمنان از آن نوش کرد</w:t>
      </w:r>
      <w:r w:rsidR="00B00ED8">
        <w:rPr>
          <w:rFonts w:hint="cs"/>
          <w:rtl/>
        </w:rPr>
        <w:t>ه و به جنگ با سرزمین اسلام آمده</w:t>
      </w:r>
      <w:r w:rsidR="00B00ED8">
        <w:rPr>
          <w:rFonts w:hint="eastAsia"/>
          <w:rtl/>
        </w:rPr>
        <w:t>‌</w:t>
      </w:r>
      <w:r>
        <w:rPr>
          <w:rFonts w:hint="cs"/>
          <w:rtl/>
        </w:rPr>
        <w:t>اند تا قلعه‌های اعتقادی و ارزش</w:t>
      </w:r>
      <w:r w:rsidR="00E7633D">
        <w:rPr>
          <w:rFonts w:hint="eastAsia"/>
          <w:rtl/>
        </w:rPr>
        <w:t>‌های</w:t>
      </w:r>
      <w:r w:rsidR="003424E9">
        <w:rPr>
          <w:rFonts w:hint="cs"/>
          <w:rtl/>
        </w:rPr>
        <w:t xml:space="preserve"> اخلاقی</w:t>
      </w:r>
      <w:r w:rsidR="00E7633D">
        <w:rPr>
          <w:rFonts w:hint="eastAsia"/>
          <w:rtl/>
        </w:rPr>
        <w:t xml:space="preserve"> آن را نابود سازند و ت</w:t>
      </w:r>
      <w:r w:rsidR="00E7633D">
        <w:rPr>
          <w:rFonts w:hint="cs"/>
          <w:rtl/>
        </w:rPr>
        <w:t>ف</w:t>
      </w:r>
      <w:r w:rsidR="00E7633D">
        <w:rPr>
          <w:rFonts w:hint="eastAsia"/>
          <w:rtl/>
        </w:rPr>
        <w:t>ر</w:t>
      </w:r>
      <w:r w:rsidR="00E7633D">
        <w:rPr>
          <w:rFonts w:hint="cs"/>
          <w:rtl/>
        </w:rPr>
        <w:t>ق</w:t>
      </w:r>
      <w:r>
        <w:rPr>
          <w:rFonts w:hint="eastAsia"/>
          <w:rtl/>
        </w:rPr>
        <w:t>ه و اختلاف میان</w:t>
      </w:r>
      <w:r>
        <w:rPr>
          <w:rFonts w:hint="cs"/>
          <w:rtl/>
        </w:rPr>
        <w:t xml:space="preserve"> فرزندان این امت واحد بپراکنند و هیچ ستونی برای</w:t>
      </w:r>
      <w:r w:rsidR="00E7633D">
        <w:rPr>
          <w:rFonts w:hint="eastAsia"/>
          <w:rtl/>
        </w:rPr>
        <w:t>‌</w:t>
      </w:r>
      <w:r>
        <w:rPr>
          <w:rFonts w:hint="cs"/>
          <w:rtl/>
        </w:rPr>
        <w:t xml:space="preserve">شان استوار نماند و در چنین حالی آنان به خود مشغول باشند و دشمن خود را از یاد ببرند و به خاطر گرفتاری با یکدیگر از ساختن </w:t>
      </w:r>
      <w:r>
        <w:rPr>
          <w:rFonts w:hint="eastAsia"/>
          <w:rtl/>
        </w:rPr>
        <w:t>‌</w:t>
      </w:r>
      <w:r>
        <w:rPr>
          <w:rFonts w:hint="cs"/>
          <w:rtl/>
        </w:rPr>
        <w:t>آینده</w:t>
      </w:r>
      <w:r>
        <w:rPr>
          <w:rFonts w:hint="eastAsia"/>
          <w:rtl/>
        </w:rPr>
        <w:t>‌‌</w:t>
      </w:r>
      <w:r>
        <w:rPr>
          <w:rFonts w:hint="cs"/>
          <w:rtl/>
        </w:rPr>
        <w:t>ی خود غفلت ورزند.</w:t>
      </w:r>
    </w:p>
    <w:p w:rsidR="009C33F2" w:rsidRDefault="009C33F2" w:rsidP="00E7633D">
      <w:pPr>
        <w:pStyle w:val="a8"/>
        <w:rPr>
          <w:rtl/>
        </w:rPr>
      </w:pPr>
      <w:r>
        <w:rPr>
          <w:rFonts w:hint="cs"/>
          <w:rtl/>
        </w:rPr>
        <w:t xml:space="preserve">ذکر </w:t>
      </w:r>
      <w:r w:rsidR="00B00ED8">
        <w:rPr>
          <w:rFonts w:hint="cs"/>
          <w:rtl/>
        </w:rPr>
        <w:t>خداوند در انسان بیداری ایجاد می</w:t>
      </w:r>
      <w:r w:rsidR="00B00ED8">
        <w:rPr>
          <w:rFonts w:hint="eastAsia"/>
          <w:rtl/>
        </w:rPr>
        <w:t>‌</w:t>
      </w:r>
      <w:r>
        <w:rPr>
          <w:rFonts w:hint="cs"/>
          <w:rtl/>
        </w:rPr>
        <w:t>کند تا عمل استوار انجام دهد،</w:t>
      </w:r>
      <w:r w:rsidR="00DB2D51">
        <w:rPr>
          <w:rFonts w:hint="cs"/>
          <w:rtl/>
        </w:rPr>
        <w:t xml:space="preserve"> </w:t>
      </w:r>
      <w:r>
        <w:rPr>
          <w:rFonts w:hint="cs"/>
          <w:rtl/>
        </w:rPr>
        <w:t>در روابطی همچون خرید و فروش و سایر معاملات اخلاص بورزد، مصالح عمومی را مراعات کند، حقوق و وظایف را در نظر داشته باشد و به آن تجاو</w:t>
      </w:r>
      <w:r w:rsidR="00E7633D">
        <w:rPr>
          <w:rFonts w:hint="cs"/>
          <w:rtl/>
        </w:rPr>
        <w:t>ز</w:t>
      </w:r>
      <w:r>
        <w:rPr>
          <w:rFonts w:hint="cs"/>
          <w:rtl/>
        </w:rPr>
        <w:t xml:space="preserve"> نکند،</w:t>
      </w:r>
      <w:r w:rsidR="00A94924">
        <w:rPr>
          <w:rFonts w:hint="cs"/>
          <w:rtl/>
        </w:rPr>
        <w:t xml:space="preserve"> </w:t>
      </w:r>
      <w:r>
        <w:rPr>
          <w:rFonts w:hint="cs"/>
          <w:rtl/>
        </w:rPr>
        <w:t>با مردم مهربان باشد و بر</w:t>
      </w:r>
      <w:r w:rsidR="00DB2D51">
        <w:rPr>
          <w:rFonts w:hint="cs"/>
          <w:rtl/>
        </w:rPr>
        <w:t xml:space="preserve"> آنان سخت نگیرد و حقوق</w:t>
      </w:r>
      <w:r w:rsidR="00E7633D">
        <w:rPr>
          <w:rFonts w:hint="eastAsia"/>
          <w:rtl/>
        </w:rPr>
        <w:t>‌</w:t>
      </w:r>
      <w:r w:rsidR="00DB2D51">
        <w:rPr>
          <w:rFonts w:hint="cs"/>
          <w:rtl/>
        </w:rPr>
        <w:t>شان را بی</w:t>
      </w:r>
      <w:r w:rsidR="00DB2D51">
        <w:rPr>
          <w:rFonts w:hint="eastAsia"/>
          <w:rtl/>
        </w:rPr>
        <w:t>‌</w:t>
      </w:r>
      <w:r>
        <w:rPr>
          <w:rFonts w:hint="cs"/>
          <w:rtl/>
        </w:rPr>
        <w:t>ارزش نکند، با آنان در گفتار و کردار همکاری و</w:t>
      </w:r>
      <w:r w:rsidR="00DB2D51">
        <w:rPr>
          <w:rFonts w:hint="cs"/>
          <w:rtl/>
        </w:rPr>
        <w:t xml:space="preserve"> همدردی کند، به خاطر جهاد در راه</w:t>
      </w:r>
      <w:r>
        <w:rPr>
          <w:rFonts w:hint="cs"/>
          <w:rtl/>
        </w:rPr>
        <w:t xml:space="preserve"> خدا و کسب رضای او از شرف و مال و وطن دفاع نماید و خلاصه این که ذکر یک</w:t>
      </w:r>
      <w:r w:rsidR="00E7633D">
        <w:rPr>
          <w:rFonts w:hint="cs"/>
          <w:rtl/>
        </w:rPr>
        <w:t>ی از بزرگ</w:t>
      </w:r>
      <w:r w:rsidR="003F4499">
        <w:rPr>
          <w:rFonts w:hint="cs"/>
          <w:rtl/>
        </w:rPr>
        <w:t xml:space="preserve">‌ترین </w:t>
      </w:r>
      <w:r w:rsidR="00DB2D51">
        <w:rPr>
          <w:rFonts w:hint="cs"/>
          <w:rtl/>
        </w:rPr>
        <w:t xml:space="preserve">عبادت‌ها و اجر </w:t>
      </w:r>
      <w:r w:rsidR="00E7633D">
        <w:rPr>
          <w:rFonts w:hint="cs"/>
          <w:rtl/>
        </w:rPr>
        <w:t>آن بسیار است هر</w:t>
      </w:r>
      <w:r>
        <w:rPr>
          <w:rFonts w:hint="cs"/>
          <w:rtl/>
        </w:rPr>
        <w:t>چند که برای هر انسانی ممکن و آسان است. ذکر از نظر ارزش فرهنگی، یک آگاهی دائمی و بیداری پایدار و همیشگی است که سرگشتگی و بیهوشی در آن نیست، بلکه ذکر عین هوشیاری است.</w:t>
      </w:r>
    </w:p>
    <w:p w:rsidR="009C33F2" w:rsidRDefault="009C33F2" w:rsidP="009C33F2">
      <w:pPr>
        <w:pStyle w:val="a8"/>
        <w:rPr>
          <w:rtl/>
        </w:rPr>
      </w:pPr>
      <w:r>
        <w:rPr>
          <w:rFonts w:hint="cs"/>
          <w:rtl/>
        </w:rPr>
        <w:t xml:space="preserve">داستان یونس </w:t>
      </w:r>
      <w:r>
        <w:rPr>
          <w:rFonts w:cs="CTraditional Arabic" w:hint="cs"/>
          <w:rtl/>
        </w:rPr>
        <w:t>÷</w:t>
      </w:r>
      <w:r>
        <w:rPr>
          <w:rFonts w:hint="cs"/>
          <w:rtl/>
        </w:rPr>
        <w:t xml:space="preserve"> سخت</w:t>
      </w:r>
      <w:r w:rsidR="003F4499">
        <w:rPr>
          <w:rFonts w:hint="cs"/>
          <w:rtl/>
        </w:rPr>
        <w:t xml:space="preserve">‌ترین </w:t>
      </w:r>
      <w:r>
        <w:rPr>
          <w:rFonts w:hint="cs"/>
          <w:rtl/>
        </w:rPr>
        <w:t>آزمونی را که یک انسان ممکن است در زندگی دنیا</w:t>
      </w:r>
      <w:r w:rsidR="00E945D6">
        <w:rPr>
          <w:rFonts w:hint="cs"/>
          <w:rtl/>
        </w:rPr>
        <w:t xml:space="preserve"> به آن مبتلا شود به نمایش در می</w:t>
      </w:r>
      <w:r w:rsidR="00E945D6">
        <w:rPr>
          <w:rFonts w:hint="eastAsia"/>
          <w:rtl/>
        </w:rPr>
        <w:t>‌</w:t>
      </w:r>
      <w:r>
        <w:rPr>
          <w:rFonts w:hint="cs"/>
          <w:rtl/>
        </w:rPr>
        <w:t>آورد. خداوند او را ب</w:t>
      </w:r>
      <w:r w:rsidR="00E945D6">
        <w:rPr>
          <w:rFonts w:hint="cs"/>
          <w:rtl/>
        </w:rPr>
        <w:t>رای هدایت</w:t>
      </w:r>
      <w:r w:rsidR="00A94924">
        <w:rPr>
          <w:rFonts w:hint="cs"/>
          <w:rtl/>
        </w:rPr>
        <w:t xml:space="preserve"> </w:t>
      </w:r>
      <w:r w:rsidR="00E945D6">
        <w:rPr>
          <w:rFonts w:hint="cs"/>
          <w:rtl/>
        </w:rPr>
        <w:t>قومش که اهل نینوا و</w:t>
      </w:r>
      <w:r w:rsidR="00E7633D">
        <w:rPr>
          <w:rFonts w:hint="cs"/>
          <w:rtl/>
        </w:rPr>
        <w:t xml:space="preserve"> بت</w:t>
      </w:r>
      <w:r w:rsidR="00E7633D">
        <w:rPr>
          <w:rFonts w:hint="eastAsia"/>
          <w:rtl/>
        </w:rPr>
        <w:t>‌</w:t>
      </w:r>
      <w:r>
        <w:rPr>
          <w:rFonts w:hint="cs"/>
          <w:rtl/>
        </w:rPr>
        <w:t>پرست</w:t>
      </w:r>
      <w:r w:rsidR="00E945D6">
        <w:rPr>
          <w:rFonts w:hint="cs"/>
          <w:rtl/>
        </w:rPr>
        <w:t xml:space="preserve"> </w:t>
      </w:r>
      <w:r>
        <w:rPr>
          <w:rFonts w:hint="cs"/>
          <w:rtl/>
        </w:rPr>
        <w:t>بودند فرستاد. او نیز آنان را</w:t>
      </w:r>
      <w:r w:rsidR="004807C6">
        <w:rPr>
          <w:rFonts w:hint="cs"/>
          <w:rtl/>
        </w:rPr>
        <w:t xml:space="preserve"> به‌سوی </w:t>
      </w:r>
      <w:r>
        <w:rPr>
          <w:rFonts w:hint="cs"/>
          <w:rtl/>
        </w:rPr>
        <w:t>هدایت فرا خواند اما به دعوت او لبیک نگفتند، در نتیجه آنان را از عذاب خدا ترساند و بدون اذن خدا آنان را رها کرد و از میان آنان بیرون رفت.</w:t>
      </w:r>
    </w:p>
    <w:p w:rsidR="009C33F2" w:rsidRPr="00E7633D" w:rsidRDefault="009C33F2" w:rsidP="006C7E37">
      <w:pPr>
        <w:pStyle w:val="a8"/>
        <w:rPr>
          <w:rtl/>
        </w:rPr>
      </w:pPr>
      <w:r>
        <w:rPr>
          <w:rFonts w:hint="cs"/>
          <w:rtl/>
        </w:rPr>
        <w:t>هنگامی که عذاب خداوند به آنان نزدیک شد، ایمان آوردند و خداوند نیز عذاب را از آنان دور کرد و به آن مبتلا نشدند</w:t>
      </w:r>
      <w:r w:rsidR="00E945D6">
        <w:rPr>
          <w:rFonts w:hint="cs"/>
          <w:rtl/>
        </w:rPr>
        <w:t>.</w:t>
      </w:r>
      <w:r>
        <w:rPr>
          <w:rFonts w:hint="cs"/>
          <w:rtl/>
        </w:rPr>
        <w:t xml:space="preserve"> یونس </w:t>
      </w:r>
      <w:r>
        <w:rPr>
          <w:rFonts w:cs="CTraditional Arabic" w:hint="cs"/>
          <w:rtl/>
        </w:rPr>
        <w:t>÷</w:t>
      </w:r>
      <w:r>
        <w:rPr>
          <w:rFonts w:hint="cs"/>
          <w:rtl/>
        </w:rPr>
        <w:t xml:space="preserve"> از این واقعه خشمگین شد، زیرا قوم او هرگز تجرب</w:t>
      </w:r>
      <w:r w:rsidR="00E945D6">
        <w:rPr>
          <w:rFonts w:hint="cs"/>
          <w:rtl/>
        </w:rPr>
        <w:t>ه دروغ از او نداشتند اما اکنون [به خاطر رفع عذاب وعده داده شده توسط او]</w:t>
      </w:r>
      <w:r>
        <w:rPr>
          <w:rFonts w:hint="cs"/>
          <w:rtl/>
        </w:rPr>
        <w:t xml:space="preserve"> گمان‌های نادرست به او می‌بردند. هرچند که یونس </w:t>
      </w:r>
      <w:r>
        <w:rPr>
          <w:rFonts w:cs="CTraditional Arabic" w:hint="cs"/>
          <w:rtl/>
        </w:rPr>
        <w:t>÷</w:t>
      </w:r>
      <w:r>
        <w:rPr>
          <w:rFonts w:hint="cs"/>
          <w:rtl/>
        </w:rPr>
        <w:t xml:space="preserve"> از ایمان آنان خبر نداشت و به سبب دفع عذاب هم </w:t>
      </w:r>
      <w:r w:rsidR="00E945D6">
        <w:rPr>
          <w:rFonts w:hint="cs"/>
          <w:rtl/>
        </w:rPr>
        <w:t>آ</w:t>
      </w:r>
      <w:r>
        <w:rPr>
          <w:rFonts w:hint="cs"/>
          <w:rtl/>
        </w:rPr>
        <w:t xml:space="preserve">گاه نبود. یونس </w:t>
      </w:r>
      <w:r>
        <w:rPr>
          <w:rFonts w:cs="CTraditional Arabic" w:hint="cs"/>
          <w:rtl/>
        </w:rPr>
        <w:t>÷</w:t>
      </w:r>
      <w:r>
        <w:rPr>
          <w:rFonts w:hint="cs"/>
          <w:rtl/>
        </w:rPr>
        <w:t xml:space="preserve"> با خشم و ناراحتی سوار بر یک کشتی شد، به این گمان که خداوند ا</w:t>
      </w:r>
      <w:r w:rsidR="00E945D6">
        <w:rPr>
          <w:rFonts w:hint="cs"/>
          <w:rtl/>
        </w:rPr>
        <w:t>و را به خاطر عملش مجازات نمی‌</w:t>
      </w:r>
      <w:r w:rsidR="00E945D6">
        <w:rPr>
          <w:rFonts w:hint="eastAsia"/>
          <w:rtl/>
        </w:rPr>
        <w:t>‌</w:t>
      </w:r>
      <w:r>
        <w:rPr>
          <w:rFonts w:hint="cs"/>
          <w:rtl/>
        </w:rPr>
        <w:t xml:space="preserve">کند، اما او برای ترک قومش از طرف خدا امر نشده بود. پس خداوند او را چنین مجازات کرد که طوفانی سخت را بر کشتی حامل او مسلط کرد و </w:t>
      </w:r>
      <w:r w:rsidR="00E945D6">
        <w:rPr>
          <w:rFonts w:hint="cs"/>
          <w:rtl/>
        </w:rPr>
        <w:t>یارانش او را در آب انداختند و یک</w:t>
      </w:r>
      <w:r>
        <w:rPr>
          <w:rFonts w:hint="cs"/>
          <w:rtl/>
        </w:rPr>
        <w:t xml:space="preserve"> ماهی بزرگ به</w:t>
      </w:r>
      <w:r w:rsidR="00E945D6">
        <w:rPr>
          <w:rFonts w:hint="cs"/>
          <w:rtl/>
        </w:rPr>
        <w:t xml:space="preserve"> اذن خدا او را بلعید و یونس در ت</w:t>
      </w:r>
      <w:r>
        <w:rPr>
          <w:rFonts w:hint="cs"/>
          <w:rtl/>
        </w:rPr>
        <w:t>اریکی‌های سه گانه قرار</w:t>
      </w:r>
      <w:r w:rsidR="00E945D6">
        <w:rPr>
          <w:rFonts w:hint="cs"/>
          <w:rtl/>
        </w:rPr>
        <w:t xml:space="preserve"> گ</w:t>
      </w:r>
      <w:r>
        <w:rPr>
          <w:rFonts w:hint="cs"/>
          <w:rtl/>
        </w:rPr>
        <w:t xml:space="preserve">رفت، تاریکی شب، تاریکی درون دریا و تاریکی شکم ماهی، سپس خداوند به او الهام کرد که در آن تاریکی‌ها این ندا را سر دهد: </w:t>
      </w:r>
      <w:r w:rsidR="00E7633D" w:rsidRPr="00E7633D">
        <w:rPr>
          <w:rStyle w:val="Char8"/>
          <w:rtl/>
        </w:rPr>
        <w:t>﴿</w:t>
      </w:r>
      <w:r w:rsidR="00E7633D" w:rsidRPr="00E7633D">
        <w:rPr>
          <w:rStyle w:val="Chard"/>
          <w:rFonts w:hint="eastAsia"/>
          <w:rtl/>
        </w:rPr>
        <w:t>لَّا</w:t>
      </w:r>
      <w:r w:rsidR="00E7633D" w:rsidRPr="00E7633D">
        <w:rPr>
          <w:rStyle w:val="Chard"/>
          <w:rFonts w:hint="cs"/>
          <w:rtl/>
        </w:rPr>
        <w:t>ٓ</w:t>
      </w:r>
      <w:r w:rsidR="00E7633D" w:rsidRPr="00E7633D">
        <w:rPr>
          <w:rStyle w:val="Chard"/>
          <w:rtl/>
        </w:rPr>
        <w:t xml:space="preserve"> </w:t>
      </w:r>
      <w:r w:rsidR="00E7633D" w:rsidRPr="00E7633D">
        <w:rPr>
          <w:rStyle w:val="Chard"/>
          <w:rFonts w:hint="eastAsia"/>
          <w:rtl/>
        </w:rPr>
        <w:t>إِلَ</w:t>
      </w:r>
      <w:r w:rsidR="00E7633D" w:rsidRPr="00E7633D">
        <w:rPr>
          <w:rStyle w:val="Chard"/>
          <w:rFonts w:hint="cs"/>
          <w:rtl/>
        </w:rPr>
        <w:t>ٰ</w:t>
      </w:r>
      <w:r w:rsidR="00E7633D" w:rsidRPr="00E7633D">
        <w:rPr>
          <w:rStyle w:val="Chard"/>
          <w:rFonts w:hint="eastAsia"/>
          <w:rtl/>
        </w:rPr>
        <w:t>هَ</w:t>
      </w:r>
      <w:r w:rsidR="00E7633D" w:rsidRPr="00E7633D">
        <w:rPr>
          <w:rStyle w:val="Chard"/>
          <w:rtl/>
        </w:rPr>
        <w:t xml:space="preserve"> </w:t>
      </w:r>
      <w:r w:rsidR="00E7633D" w:rsidRPr="00E7633D">
        <w:rPr>
          <w:rStyle w:val="Chard"/>
          <w:rFonts w:hint="eastAsia"/>
          <w:rtl/>
        </w:rPr>
        <w:t>إِلَّا</w:t>
      </w:r>
      <w:r w:rsidR="00E7633D" w:rsidRPr="00E7633D">
        <w:rPr>
          <w:rStyle w:val="Chard"/>
          <w:rFonts w:hint="cs"/>
          <w:rtl/>
        </w:rPr>
        <w:t>ٓ</w:t>
      </w:r>
      <w:r w:rsidR="00E7633D" w:rsidRPr="00E7633D">
        <w:rPr>
          <w:rStyle w:val="Chard"/>
          <w:rtl/>
        </w:rPr>
        <w:t xml:space="preserve"> </w:t>
      </w:r>
      <w:r w:rsidR="00E7633D" w:rsidRPr="00E7633D">
        <w:rPr>
          <w:rStyle w:val="Chard"/>
          <w:rFonts w:hint="eastAsia"/>
          <w:rtl/>
        </w:rPr>
        <w:t>أَنتَ</w:t>
      </w:r>
      <w:r w:rsidR="00E7633D" w:rsidRPr="00E7633D">
        <w:rPr>
          <w:rStyle w:val="Chard"/>
          <w:rtl/>
        </w:rPr>
        <w:t xml:space="preserve"> </w:t>
      </w:r>
      <w:r w:rsidR="00E7633D" w:rsidRPr="00E7633D">
        <w:rPr>
          <w:rStyle w:val="Chard"/>
          <w:rFonts w:hint="eastAsia"/>
          <w:rtl/>
        </w:rPr>
        <w:t>سُب</w:t>
      </w:r>
      <w:r w:rsidR="00E7633D" w:rsidRPr="00E7633D">
        <w:rPr>
          <w:rStyle w:val="Chard"/>
          <w:rFonts w:hint="cs"/>
          <w:rtl/>
        </w:rPr>
        <w:t>ۡ</w:t>
      </w:r>
      <w:r w:rsidR="00E7633D" w:rsidRPr="00E7633D">
        <w:rPr>
          <w:rStyle w:val="Chard"/>
          <w:rFonts w:hint="eastAsia"/>
          <w:rtl/>
        </w:rPr>
        <w:t>حَ</w:t>
      </w:r>
      <w:r w:rsidR="00E7633D" w:rsidRPr="00E7633D">
        <w:rPr>
          <w:rStyle w:val="Chard"/>
          <w:rFonts w:hint="cs"/>
          <w:rtl/>
        </w:rPr>
        <w:t>ٰ</w:t>
      </w:r>
      <w:r w:rsidR="00E7633D" w:rsidRPr="00E7633D">
        <w:rPr>
          <w:rStyle w:val="Chard"/>
          <w:rFonts w:hint="eastAsia"/>
          <w:rtl/>
        </w:rPr>
        <w:t>نَكَ</w:t>
      </w:r>
      <w:r w:rsidR="00E7633D" w:rsidRPr="00E7633D">
        <w:rPr>
          <w:rStyle w:val="Chard"/>
          <w:rtl/>
        </w:rPr>
        <w:t xml:space="preserve"> </w:t>
      </w:r>
      <w:r w:rsidR="00E7633D" w:rsidRPr="00E7633D">
        <w:rPr>
          <w:rStyle w:val="Chard"/>
          <w:rFonts w:hint="eastAsia"/>
          <w:rtl/>
        </w:rPr>
        <w:t>إِنِّي</w:t>
      </w:r>
      <w:r w:rsidR="00E7633D" w:rsidRPr="00E7633D">
        <w:rPr>
          <w:rStyle w:val="Chard"/>
          <w:rtl/>
        </w:rPr>
        <w:t xml:space="preserve"> </w:t>
      </w:r>
      <w:r w:rsidR="00E7633D" w:rsidRPr="00E7633D">
        <w:rPr>
          <w:rStyle w:val="Chard"/>
          <w:rFonts w:hint="eastAsia"/>
          <w:rtl/>
        </w:rPr>
        <w:t>كُنتُ</w:t>
      </w:r>
      <w:r w:rsidR="00E7633D" w:rsidRPr="00E7633D">
        <w:rPr>
          <w:rStyle w:val="Chard"/>
          <w:rtl/>
        </w:rPr>
        <w:t xml:space="preserve"> </w:t>
      </w:r>
      <w:r w:rsidR="00E7633D" w:rsidRPr="00E7633D">
        <w:rPr>
          <w:rStyle w:val="Chard"/>
          <w:rFonts w:hint="eastAsia"/>
          <w:rtl/>
        </w:rPr>
        <w:t>مِنَ</w:t>
      </w:r>
      <w:r w:rsidR="00E7633D" w:rsidRPr="00E7633D">
        <w:rPr>
          <w:rStyle w:val="Chard"/>
          <w:rtl/>
        </w:rPr>
        <w:t xml:space="preserve"> </w:t>
      </w:r>
      <w:r w:rsidR="00E7633D" w:rsidRPr="00E7633D">
        <w:rPr>
          <w:rStyle w:val="Chard"/>
          <w:rFonts w:hint="cs"/>
          <w:rtl/>
        </w:rPr>
        <w:t>ٱ</w:t>
      </w:r>
      <w:r w:rsidR="00E7633D" w:rsidRPr="00E7633D">
        <w:rPr>
          <w:rStyle w:val="Chard"/>
          <w:rFonts w:hint="eastAsia"/>
          <w:rtl/>
        </w:rPr>
        <w:t>لظَّ</w:t>
      </w:r>
      <w:r w:rsidR="00E7633D" w:rsidRPr="00E7633D">
        <w:rPr>
          <w:rStyle w:val="Chard"/>
          <w:rFonts w:hint="cs"/>
          <w:rtl/>
        </w:rPr>
        <w:t>ٰ</w:t>
      </w:r>
      <w:r w:rsidR="00E7633D" w:rsidRPr="00E7633D">
        <w:rPr>
          <w:rStyle w:val="Chard"/>
          <w:rFonts w:hint="eastAsia"/>
          <w:rtl/>
        </w:rPr>
        <w:t>لِمِينَ</w:t>
      </w:r>
      <w:r w:rsidR="00E7633D" w:rsidRPr="00E7633D">
        <w:rPr>
          <w:rStyle w:val="Char8"/>
          <w:rtl/>
        </w:rPr>
        <w:t>﴾</w:t>
      </w:r>
      <w:r w:rsidRPr="00E7633D">
        <w:rPr>
          <w:rFonts w:hint="cs"/>
          <w:rtl/>
        </w:rPr>
        <w:t xml:space="preserve"> </w:t>
      </w:r>
      <w:r w:rsidR="00E7633D" w:rsidRPr="00E7633D">
        <w:rPr>
          <w:rStyle w:val="Char6"/>
          <w:rFonts w:hint="cs"/>
          <w:rtl/>
        </w:rPr>
        <w:t>[</w:t>
      </w:r>
      <w:r w:rsidR="00E7633D">
        <w:rPr>
          <w:rStyle w:val="Char6"/>
          <w:rFonts w:hint="cs"/>
          <w:rtl/>
        </w:rPr>
        <w:t>الأنبیاء: 87</w:t>
      </w:r>
      <w:r w:rsidR="00E7633D" w:rsidRPr="00E7633D">
        <w:rPr>
          <w:rStyle w:val="Char6"/>
          <w:rFonts w:hint="cs"/>
          <w:rtl/>
        </w:rPr>
        <w:t>]</w:t>
      </w:r>
      <w:r w:rsidR="00E7633D" w:rsidRPr="006C7E37">
        <w:rPr>
          <w:rFonts w:hint="cs"/>
          <w:rtl/>
        </w:rPr>
        <w:t>.</w:t>
      </w:r>
      <w:r w:rsidR="006C7E37" w:rsidRPr="006C7E37">
        <w:rPr>
          <w:rFonts w:hint="cs"/>
          <w:rtl/>
        </w:rPr>
        <w:t xml:space="preserve"> </w:t>
      </w:r>
      <w:r w:rsidR="00E7633D" w:rsidRPr="00E11FF3">
        <w:rPr>
          <w:rStyle w:val="Char8"/>
          <w:rtl/>
        </w:rPr>
        <w:t>«</w:t>
      </w:r>
      <w:r w:rsidRPr="00E7633D">
        <w:rPr>
          <w:rStyle w:val="Char7"/>
          <w:rFonts w:hint="cs"/>
          <w:rtl/>
        </w:rPr>
        <w:t>ای پروردگار جز تو خدایی نیست، پ</w:t>
      </w:r>
      <w:r w:rsidR="00E945D6" w:rsidRPr="00E7633D">
        <w:rPr>
          <w:rStyle w:val="Char7"/>
          <w:rFonts w:hint="cs"/>
          <w:rtl/>
        </w:rPr>
        <w:t>اک و منزهی، من جزو ظالمان بوده‌</w:t>
      </w:r>
      <w:r w:rsidR="00E945D6" w:rsidRPr="00E7633D">
        <w:rPr>
          <w:rStyle w:val="Char7"/>
          <w:rFonts w:hint="eastAsia"/>
          <w:rtl/>
        </w:rPr>
        <w:t>‌</w:t>
      </w:r>
      <w:r w:rsidRPr="00E7633D">
        <w:rPr>
          <w:rStyle w:val="Char7"/>
          <w:rFonts w:hint="cs"/>
          <w:rtl/>
        </w:rPr>
        <w:t>ام</w:t>
      </w:r>
      <w:r w:rsidR="00E7633D" w:rsidRPr="00E11FF3">
        <w:rPr>
          <w:rStyle w:val="Char8"/>
          <w:rtl/>
        </w:rPr>
        <w:t>»</w:t>
      </w:r>
      <w:r w:rsidRPr="00E7633D">
        <w:rPr>
          <w:rFonts w:hint="cs"/>
          <w:rtl/>
        </w:rPr>
        <w:t>.</w:t>
      </w:r>
    </w:p>
    <w:p w:rsidR="009C33F2" w:rsidRDefault="009C33F2" w:rsidP="009C33F2">
      <w:pPr>
        <w:pStyle w:val="a8"/>
        <w:rPr>
          <w:rtl/>
        </w:rPr>
      </w:pPr>
      <w:r>
        <w:rPr>
          <w:rFonts w:hint="cs"/>
          <w:rtl/>
        </w:rPr>
        <w:t>خداوند دعای او را پذیرفت و به ماهی الهام کرد که یونس را در</w:t>
      </w:r>
      <w:r w:rsidR="00BC74A1">
        <w:rPr>
          <w:rFonts w:hint="cs"/>
          <w:rtl/>
        </w:rPr>
        <w:t xml:space="preserve"> </w:t>
      </w:r>
      <w:r>
        <w:rPr>
          <w:rFonts w:hint="cs"/>
          <w:rtl/>
        </w:rPr>
        <w:t>ساحل دریا بیرون اندازد و غم و اندوه را از او دور کرد. این به خاطر ارزش تسبیح او برای خدا بود</w:t>
      </w:r>
      <w:r w:rsidR="00BC74A1">
        <w:rPr>
          <w:rFonts w:hint="cs"/>
          <w:rtl/>
        </w:rPr>
        <w:t xml:space="preserve"> و خداوند این چنین مؤمنان تسبیح</w:t>
      </w:r>
      <w:r w:rsidR="00BC74A1">
        <w:rPr>
          <w:rFonts w:hint="eastAsia"/>
          <w:rtl/>
        </w:rPr>
        <w:t>‌</w:t>
      </w:r>
      <w:r>
        <w:rPr>
          <w:rFonts w:hint="cs"/>
          <w:rtl/>
        </w:rPr>
        <w:t>گو را نجات می‌دهد. خدای تعالی فرموده است:</w:t>
      </w:r>
    </w:p>
    <w:p w:rsidR="00BF3FD7" w:rsidRPr="00BF3FD7" w:rsidRDefault="004D1DFC" w:rsidP="00AB7196">
      <w:pPr>
        <w:pStyle w:val="af1"/>
        <w:rPr>
          <w:rStyle w:val="Char4"/>
          <w:rtl/>
        </w:rPr>
      </w:pPr>
      <w:r w:rsidRPr="00AB7196">
        <w:rPr>
          <w:rStyle w:val="Char8"/>
          <w:rtl/>
        </w:rPr>
        <w:t>﴿</w:t>
      </w:r>
      <w:r w:rsidRPr="00AB7196">
        <w:rPr>
          <w:rtl/>
        </w:rPr>
        <w:t xml:space="preserve">وَذَا </w:t>
      </w:r>
      <w:r w:rsidRPr="00AB7196">
        <w:rPr>
          <w:rFonts w:hint="cs"/>
          <w:rtl/>
        </w:rPr>
        <w:t>ٱ</w:t>
      </w:r>
      <w:r w:rsidRPr="00AB7196">
        <w:rPr>
          <w:rFonts w:hint="eastAsia"/>
          <w:rtl/>
        </w:rPr>
        <w:t>لنُّونِ</w:t>
      </w:r>
      <w:r w:rsidRPr="00AB7196">
        <w:rPr>
          <w:rtl/>
        </w:rPr>
        <w:t xml:space="preserve"> إِذ ذَّهَبَ مُغَٰضِبٗا فَظَنَّ أَن لَّن نَّقۡدِرَ عَلَيۡهِ فَنَادَىٰ فِي </w:t>
      </w:r>
      <w:r w:rsidRPr="00AB7196">
        <w:rPr>
          <w:rFonts w:hint="cs"/>
          <w:rtl/>
        </w:rPr>
        <w:t>ٱ</w:t>
      </w:r>
      <w:r w:rsidRPr="00AB7196">
        <w:rPr>
          <w:rFonts w:hint="eastAsia"/>
          <w:rtl/>
        </w:rPr>
        <w:t>لظُّلُمَٰتِ</w:t>
      </w:r>
      <w:r w:rsidRPr="00AB7196">
        <w:rPr>
          <w:rtl/>
        </w:rPr>
        <w:t xml:space="preserve"> أَن لَّآ إِلَٰهَ إِلَّآ أَنتَ سُبۡحَٰنَكَ إِنِّي كُنتُ مِنَ </w:t>
      </w:r>
      <w:r w:rsidRPr="00AB7196">
        <w:rPr>
          <w:rFonts w:hint="cs"/>
          <w:rtl/>
        </w:rPr>
        <w:t>ٱ</w:t>
      </w:r>
      <w:r w:rsidRPr="00AB7196">
        <w:rPr>
          <w:rFonts w:hint="eastAsia"/>
          <w:rtl/>
        </w:rPr>
        <w:t>لظَّٰلِمِينَ</w:t>
      </w:r>
      <w:r w:rsidRPr="00AB7196">
        <w:rPr>
          <w:rtl/>
        </w:rPr>
        <w:t>٨٧ فَ</w:t>
      </w:r>
      <w:r w:rsidRPr="00AB7196">
        <w:rPr>
          <w:rFonts w:hint="cs"/>
          <w:rtl/>
        </w:rPr>
        <w:t>ٱ</w:t>
      </w:r>
      <w:r w:rsidRPr="00AB7196">
        <w:rPr>
          <w:rFonts w:hint="eastAsia"/>
          <w:rtl/>
        </w:rPr>
        <w:t>سۡتَجَبۡنَا</w:t>
      </w:r>
      <w:r w:rsidRPr="00AB7196">
        <w:rPr>
          <w:rtl/>
        </w:rPr>
        <w:t xml:space="preserve"> لَهُ</w:t>
      </w:r>
      <w:r w:rsidRPr="00AB7196">
        <w:rPr>
          <w:rFonts w:hint="cs"/>
          <w:rtl/>
        </w:rPr>
        <w:t>ۥ</w:t>
      </w:r>
      <w:r w:rsidRPr="00AB7196">
        <w:rPr>
          <w:rtl/>
        </w:rPr>
        <w:t xml:space="preserve"> وَنَجَّيۡنَٰهُ مِنَ </w:t>
      </w:r>
      <w:r w:rsidRPr="00AB7196">
        <w:rPr>
          <w:rFonts w:hint="cs"/>
          <w:rtl/>
        </w:rPr>
        <w:t>ٱ</w:t>
      </w:r>
      <w:r w:rsidRPr="00AB7196">
        <w:rPr>
          <w:rFonts w:hint="eastAsia"/>
          <w:rtl/>
        </w:rPr>
        <w:t>لۡغَمِّۚ</w:t>
      </w:r>
      <w:r w:rsidRPr="00AB7196">
        <w:rPr>
          <w:rtl/>
        </w:rPr>
        <w:t xml:space="preserve"> وَكَذَٰلِكَ نُ‍ۨجِي </w:t>
      </w:r>
      <w:r w:rsidRPr="00AB7196">
        <w:rPr>
          <w:rFonts w:hint="cs"/>
          <w:rtl/>
        </w:rPr>
        <w:t>ٱ</w:t>
      </w:r>
      <w:r w:rsidRPr="00AB7196">
        <w:rPr>
          <w:rFonts w:hint="eastAsia"/>
          <w:rtl/>
        </w:rPr>
        <w:t>لۡمُؤۡمِنِينَ</w:t>
      </w:r>
      <w:r w:rsidRPr="00AB7196">
        <w:rPr>
          <w:rtl/>
        </w:rPr>
        <w:t>٨٨</w:t>
      </w:r>
      <w:r w:rsidRPr="00AB7196">
        <w:rPr>
          <w:rStyle w:val="Char8"/>
          <w:rFonts w:hint="cs"/>
          <w:rtl/>
        </w:rPr>
        <w:t>﴾</w:t>
      </w:r>
      <w:r>
        <w:rPr>
          <w:rFonts w:ascii="Times New Roman" w:cs="Arial"/>
          <w:szCs w:val="24"/>
          <w:rtl/>
        </w:rPr>
        <w:t xml:space="preserve"> </w:t>
      </w:r>
      <w:r w:rsidRPr="004D1DFC">
        <w:rPr>
          <w:rStyle w:val="Char6"/>
          <w:rtl/>
        </w:rPr>
        <w:t>[الأنبياء: 87-88]</w:t>
      </w:r>
      <w:r w:rsidRPr="00D56774">
        <w:rPr>
          <w:rStyle w:val="Char4"/>
          <w:rFonts w:hint="cs"/>
          <w:rtl/>
        </w:rPr>
        <w:t>.</w:t>
      </w:r>
    </w:p>
    <w:p w:rsidR="00E30DC6" w:rsidRPr="00E30DC6" w:rsidRDefault="00AF4BDA" w:rsidP="00AF4BDA">
      <w:pPr>
        <w:pStyle w:val="ab"/>
        <w:rPr>
          <w:rStyle w:val="Char4"/>
          <w:rtl/>
        </w:rPr>
      </w:pPr>
      <w:r w:rsidRPr="00E11FF3">
        <w:rPr>
          <w:rStyle w:val="Char8"/>
          <w:rFonts w:hint="cs"/>
          <w:rtl/>
        </w:rPr>
        <w:t>«</w:t>
      </w:r>
      <w:r w:rsidR="00BC74A1" w:rsidRPr="00BC74A1">
        <w:rPr>
          <w:rFonts w:hint="cs"/>
          <w:rtl/>
        </w:rPr>
        <w:t>(</w:t>
      </w:r>
      <w:r w:rsidR="009C33F2" w:rsidRPr="00AF4BDA">
        <w:rPr>
          <w:rFonts w:hint="cs"/>
          <w:rtl/>
        </w:rPr>
        <w:t>یاد کن داستان یونس ملقّب به) ذوالنون را در آن هنگام که (بر قوم نافرمان خود خشم گرفت و ایشان را به عذاب خدا تهدید کرد و بدون دریافت پیام آسمانی، از میان</w:t>
      </w:r>
      <w:r w:rsidR="00BC74A1">
        <w:rPr>
          <w:rFonts w:hint="eastAsia"/>
          <w:rtl/>
        </w:rPr>
        <w:t>‌</w:t>
      </w:r>
      <w:r w:rsidR="009C33F2" w:rsidRPr="00AF4BDA">
        <w:rPr>
          <w:rFonts w:hint="cs"/>
          <w:rtl/>
        </w:rPr>
        <w:t>شان) خشمناک بیرون رفت و گمان برد که (با زندانی کردن و دیگر چیزها) بر او سخت و تنگ نمی‌گیریم، (سوار کشتی شد و کشتی به تلاطم افتاد و به قید قرعه مسافران و کشتی</w:t>
      </w:r>
      <w:r w:rsidR="00BC74A1">
        <w:rPr>
          <w:rFonts w:hint="eastAsia"/>
          <w:rtl/>
        </w:rPr>
        <w:t>‌</w:t>
      </w:r>
      <w:r w:rsidR="009C33F2" w:rsidRPr="00AF4BDA">
        <w:rPr>
          <w:rFonts w:hint="cs"/>
          <w:rtl/>
        </w:rPr>
        <w:t>بانان او را به در</w:t>
      </w:r>
      <w:r w:rsidR="00BC74A1">
        <w:rPr>
          <w:rFonts w:hint="cs"/>
          <w:rtl/>
        </w:rPr>
        <w:t>یا انداختند و نهنگی او را بلعید</w:t>
      </w:r>
      <w:r w:rsidR="009C33F2" w:rsidRPr="00AF4BDA">
        <w:rPr>
          <w:rFonts w:hint="cs"/>
          <w:rtl/>
        </w:rPr>
        <w:t>)</w:t>
      </w:r>
      <w:r w:rsidR="00BC74A1">
        <w:rPr>
          <w:rFonts w:hint="cs"/>
          <w:rtl/>
        </w:rPr>
        <w:t>.</w:t>
      </w:r>
      <w:r w:rsidR="009C33F2" w:rsidRPr="00AF4BDA">
        <w:rPr>
          <w:rFonts w:hint="cs"/>
          <w:rtl/>
        </w:rPr>
        <w:t xml:space="preserve"> در میان تاریکی</w:t>
      </w:r>
      <w:r w:rsidR="00BC74A1">
        <w:rPr>
          <w:rFonts w:hint="eastAsia"/>
          <w:rtl/>
        </w:rPr>
        <w:t>‌</w:t>
      </w:r>
      <w:r w:rsidR="003424E9">
        <w:rPr>
          <w:rFonts w:hint="cs"/>
          <w:rtl/>
        </w:rPr>
        <w:t>های (</w:t>
      </w:r>
      <w:r w:rsidR="009C33F2" w:rsidRPr="00AF4BDA">
        <w:rPr>
          <w:rFonts w:hint="cs"/>
          <w:rtl/>
        </w:rPr>
        <w:t>سه‌گانه شب و دریا و شکم نهنگ) فریاد برآورد که (کریما و رحیما!) پروردگاری جز تو نیست و تو پاک و منز</w:t>
      </w:r>
      <w:r w:rsidR="00BC74A1">
        <w:rPr>
          <w:rFonts w:hint="cs"/>
          <w:rtl/>
        </w:rPr>
        <w:t xml:space="preserve">ّهی (از هرگونه کم و کاستی، و فراتر از هر </w:t>
      </w:r>
      <w:r w:rsidR="009C33F2" w:rsidRPr="00AF4BDA">
        <w:rPr>
          <w:rFonts w:hint="cs"/>
          <w:rtl/>
        </w:rPr>
        <w:t>آن چیزی هستی که نسبت به تو بر دلمان می‌گذرد و تصوّر می‌کنیم. خداوند</w:t>
      </w:r>
      <w:r w:rsidR="003424E9">
        <w:rPr>
          <w:rFonts w:hint="cs"/>
          <w:rtl/>
        </w:rPr>
        <w:t>ا</w:t>
      </w:r>
      <w:r w:rsidR="009C33F2" w:rsidRPr="00AF4BDA">
        <w:rPr>
          <w:rFonts w:hint="cs"/>
          <w:rtl/>
        </w:rPr>
        <w:t>! بر اثر مبادرت به کوچ بدون اجازه حضرت باری) من از جمله ستمکاران شده‌ام (مرا دریاب!) دعای او را پذیرفتیم و و</w:t>
      </w:r>
      <w:r w:rsidR="00BC74A1">
        <w:rPr>
          <w:rFonts w:hint="cs"/>
          <w:rtl/>
        </w:rPr>
        <w:t>ی را از غم رها کردیم، و ما همین</w:t>
      </w:r>
      <w:r w:rsidR="00FD7FF4">
        <w:rPr>
          <w:rFonts w:hint="cs"/>
          <w:rtl/>
        </w:rPr>
        <w:t xml:space="preserve">‌گونه </w:t>
      </w:r>
      <w:r w:rsidR="009C33F2" w:rsidRPr="00AF4BDA">
        <w:rPr>
          <w:rFonts w:hint="cs"/>
          <w:rtl/>
        </w:rPr>
        <w:t>مؤمنان را نجات می‌دهیم (و در برابر دعای خالصانه، آنان را از گرفتاری</w:t>
      </w:r>
      <w:r w:rsidR="00BC74A1">
        <w:rPr>
          <w:rFonts w:hint="eastAsia"/>
          <w:rtl/>
        </w:rPr>
        <w:t>‌</w:t>
      </w:r>
      <w:r w:rsidR="009C33F2" w:rsidRPr="00AF4BDA">
        <w:rPr>
          <w:rFonts w:hint="cs"/>
          <w:rtl/>
        </w:rPr>
        <w:t>ها می‌ر</w:t>
      </w:r>
      <w:r w:rsidRPr="00AF4BDA">
        <w:rPr>
          <w:rFonts w:hint="cs"/>
          <w:rtl/>
        </w:rPr>
        <w:t>هانیم</w:t>
      </w:r>
      <w:r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داستان یونس عبرت‌ها و مفاهیمی در بر دارد که راه را پیش روی انسان مؤمن روشن می‌گرداند. از جمله این که هرگاه به قومی سرکش و نافرمان و کافر عذابی غالب شد قطعاً بر آنان نازل خواهد شد هرچند که هنگام مشاهده عذاب ایمان بیاورند و اگر در مورد قوم یونس چنین نشد موردی خاص است و برای دیگران چنین نبوده است، خدای تعالی فرموده است:</w:t>
      </w:r>
    </w:p>
    <w:p w:rsidR="00BF3FD7" w:rsidRPr="00BF3FD7" w:rsidRDefault="004D1DFC" w:rsidP="00AB7196">
      <w:pPr>
        <w:pStyle w:val="af1"/>
        <w:rPr>
          <w:rStyle w:val="Char4"/>
          <w:rtl/>
        </w:rPr>
      </w:pPr>
      <w:r w:rsidRPr="00AB7196">
        <w:rPr>
          <w:rStyle w:val="Char8"/>
          <w:rtl/>
        </w:rPr>
        <w:t>﴿</w:t>
      </w:r>
      <w:r w:rsidRPr="004D1DFC">
        <w:rPr>
          <w:rtl/>
        </w:rPr>
        <w:t xml:space="preserve">فَلَوۡلَا كَانَتۡ قَرۡيَةٌ ءَامَنَتۡ فَنَفَعَهَآ إِيمَٰنُهَآ إِلَّا قَوۡمَ يُونُسَ لَمَّآ ءَامَنُواْ كَشَفۡنَا عَنۡهُمۡ عَذَابَ </w:t>
      </w:r>
      <w:r w:rsidRPr="004D1DFC">
        <w:rPr>
          <w:rFonts w:hint="cs"/>
          <w:rtl/>
        </w:rPr>
        <w:t>ٱ</w:t>
      </w:r>
      <w:r w:rsidRPr="004D1DFC">
        <w:rPr>
          <w:rFonts w:hint="eastAsia"/>
          <w:rtl/>
        </w:rPr>
        <w:t>لۡخِزۡيِ</w:t>
      </w:r>
      <w:r w:rsidRPr="004D1DFC">
        <w:rPr>
          <w:rtl/>
        </w:rPr>
        <w:t xml:space="preserve"> فِي </w:t>
      </w:r>
      <w:r w:rsidRPr="004D1DFC">
        <w:rPr>
          <w:rFonts w:hint="cs"/>
          <w:rtl/>
        </w:rPr>
        <w:t>ٱ</w:t>
      </w:r>
      <w:r w:rsidRPr="004D1DFC">
        <w:rPr>
          <w:rFonts w:hint="eastAsia"/>
          <w:rtl/>
        </w:rPr>
        <w:t>لۡحَيَوٰةِ</w:t>
      </w:r>
      <w:r w:rsidRPr="004D1DFC">
        <w:rPr>
          <w:rtl/>
        </w:rPr>
        <w:t xml:space="preserve"> </w:t>
      </w:r>
      <w:r w:rsidRPr="004D1DFC">
        <w:rPr>
          <w:rFonts w:hint="cs"/>
          <w:rtl/>
        </w:rPr>
        <w:t>ٱ</w:t>
      </w:r>
      <w:r w:rsidRPr="004D1DFC">
        <w:rPr>
          <w:rFonts w:hint="eastAsia"/>
          <w:rtl/>
        </w:rPr>
        <w:t>لدُّنۡيَا</w:t>
      </w:r>
      <w:r w:rsidRPr="004D1DFC">
        <w:rPr>
          <w:rtl/>
        </w:rPr>
        <w:t xml:space="preserve"> وَمَتَّعۡنَٰهُمۡ إِلَىٰ حِينٖ٩٨</w:t>
      </w:r>
      <w:r w:rsidRPr="00AB7196">
        <w:rPr>
          <w:rStyle w:val="Char8"/>
          <w:rFonts w:hint="cs"/>
          <w:rtl/>
        </w:rPr>
        <w:t>﴾</w:t>
      </w:r>
      <w:r>
        <w:rPr>
          <w:rFonts w:ascii="Times New Roman" w:cs="Arial"/>
          <w:szCs w:val="24"/>
          <w:rtl/>
        </w:rPr>
        <w:t xml:space="preserve"> </w:t>
      </w:r>
      <w:r w:rsidRPr="004D1DFC">
        <w:rPr>
          <w:rStyle w:val="Char6"/>
          <w:rtl/>
        </w:rPr>
        <w:t>[يونس: 98]</w:t>
      </w:r>
      <w:r w:rsidRPr="00D56774">
        <w:rPr>
          <w:rStyle w:val="Char4"/>
          <w:rFonts w:hint="cs"/>
          <w:rtl/>
        </w:rPr>
        <w:t>.</w:t>
      </w:r>
    </w:p>
    <w:p w:rsidR="00E30DC6" w:rsidRPr="00E30DC6" w:rsidRDefault="00AF4BDA" w:rsidP="0003203F">
      <w:pPr>
        <w:pStyle w:val="ab"/>
        <w:rPr>
          <w:rStyle w:val="Char4"/>
          <w:rtl/>
        </w:rPr>
      </w:pPr>
      <w:r w:rsidRPr="00E11FF3">
        <w:rPr>
          <w:rStyle w:val="Char8"/>
          <w:rFonts w:hint="cs"/>
          <w:rtl/>
        </w:rPr>
        <w:t>«</w:t>
      </w:r>
      <w:r w:rsidR="009C33F2" w:rsidRPr="00AF4BDA">
        <w:rPr>
          <w:rFonts w:hint="cs"/>
          <w:rtl/>
        </w:rPr>
        <w:t>هیچ قومی و ملّتی (که در شهرها در گذشته زندگی می‌کرده‌اند به طور دسته جمعی در برابر پیغمبران الهی به موقع) ایمان نیا</w:t>
      </w:r>
      <w:r w:rsidRPr="00AF4BDA">
        <w:rPr>
          <w:rFonts w:hint="cs"/>
          <w:rtl/>
        </w:rPr>
        <w:t>ورده‌اند تا ایمان</w:t>
      </w:r>
      <w:r w:rsidR="0003203F">
        <w:rPr>
          <w:rFonts w:hint="eastAsia"/>
          <w:rtl/>
        </w:rPr>
        <w:t>‌</w:t>
      </w:r>
      <w:r w:rsidRPr="00AF4BDA">
        <w:rPr>
          <w:rFonts w:hint="cs"/>
          <w:rtl/>
        </w:rPr>
        <w:t>شان برای</w:t>
      </w:r>
      <w:r w:rsidR="0003203F">
        <w:rPr>
          <w:rFonts w:hint="eastAsia"/>
          <w:rtl/>
        </w:rPr>
        <w:t>‌</w:t>
      </w:r>
      <w:r w:rsidRPr="00AF4BDA">
        <w:rPr>
          <w:rFonts w:hint="cs"/>
          <w:rtl/>
        </w:rPr>
        <w:t>شان سود</w:t>
      </w:r>
      <w:r w:rsidR="009C33F2" w:rsidRPr="00AF4BDA">
        <w:rPr>
          <w:rFonts w:hint="cs"/>
          <w:rtl/>
        </w:rPr>
        <w:t>مند باشد، مگر قوم یونس که چون ایمان آوردند، عذاب خوارکننده را در دنیا از آنان به دور داشتیم و ایشان را تا مدت زمانی (که خواسته‌ایم بم</w:t>
      </w:r>
      <w:r w:rsidRPr="00AF4BDA">
        <w:rPr>
          <w:rFonts w:hint="cs"/>
          <w:rtl/>
        </w:rPr>
        <w:t>انند، از زندگی) برخوردار کردیم</w:t>
      </w:r>
      <w:r w:rsidRPr="00E11FF3">
        <w:rPr>
          <w:rStyle w:val="Char8"/>
          <w:rFonts w:hint="cs"/>
          <w:rtl/>
        </w:rPr>
        <w:t>»</w:t>
      </w:r>
      <w:r w:rsidR="00E30DC6" w:rsidRPr="00E30DC6">
        <w:rPr>
          <w:rStyle w:val="Char4"/>
          <w:rFonts w:hint="cs"/>
          <w:rtl/>
        </w:rPr>
        <w:t>.</w:t>
      </w:r>
    </w:p>
    <w:p w:rsidR="009C33F2" w:rsidRPr="003A7A59" w:rsidRDefault="009C33F2" w:rsidP="00C268CF">
      <w:pPr>
        <w:pStyle w:val="a8"/>
        <w:rPr>
          <w:spacing w:val="2"/>
          <w:rtl/>
        </w:rPr>
      </w:pPr>
      <w:r w:rsidRPr="003A7A59">
        <w:rPr>
          <w:rFonts w:hint="cs"/>
          <w:spacing w:val="2"/>
          <w:rtl/>
        </w:rPr>
        <w:t>یکی دیگر ا</w:t>
      </w:r>
      <w:r w:rsidR="00C268CF">
        <w:rPr>
          <w:rFonts w:hint="cs"/>
          <w:spacing w:val="2"/>
          <w:rtl/>
        </w:rPr>
        <w:t>ز</w:t>
      </w:r>
      <w:r w:rsidRPr="003A7A59">
        <w:rPr>
          <w:rFonts w:hint="cs"/>
          <w:spacing w:val="2"/>
          <w:rtl/>
        </w:rPr>
        <w:t xml:space="preserve"> درس‌های این داستان این است که مؤمن با</w:t>
      </w:r>
      <w:r w:rsidR="00A30C7D" w:rsidRPr="003A7A59">
        <w:rPr>
          <w:rFonts w:hint="cs"/>
          <w:spacing w:val="2"/>
          <w:rtl/>
        </w:rPr>
        <w:t>ید به صفت رضا و تسلیم در برابر د</w:t>
      </w:r>
      <w:r w:rsidRPr="003A7A59">
        <w:rPr>
          <w:rFonts w:hint="cs"/>
          <w:spacing w:val="2"/>
          <w:rtl/>
        </w:rPr>
        <w:t xml:space="preserve">ستورات خدا و قضا و قدر آراسته گردد. بر خود خشم نگیرد و خدایش را به خشم نیاورد و عقل خود را قانع نکند که عمل نادرست او مجازاتی در پی نخواهد داشت. یونس </w:t>
      </w:r>
      <w:r w:rsidRPr="003A7A59">
        <w:rPr>
          <w:rFonts w:cs="CTraditional Arabic" w:hint="cs"/>
          <w:spacing w:val="2"/>
          <w:rtl/>
        </w:rPr>
        <w:t>÷</w:t>
      </w:r>
      <w:r w:rsidRPr="003A7A59">
        <w:rPr>
          <w:rFonts w:hint="cs"/>
          <w:spacing w:val="2"/>
          <w:rtl/>
        </w:rPr>
        <w:t xml:space="preserve"> هم انتظار چنین امتحان و آزمایش</w:t>
      </w:r>
      <w:r w:rsidR="0003203F" w:rsidRPr="003A7A59">
        <w:rPr>
          <w:rFonts w:hint="cs"/>
          <w:spacing w:val="2"/>
          <w:rtl/>
        </w:rPr>
        <w:t>ی</w:t>
      </w:r>
      <w:r w:rsidRPr="003A7A59">
        <w:rPr>
          <w:rFonts w:hint="cs"/>
          <w:spacing w:val="2"/>
          <w:rtl/>
        </w:rPr>
        <w:t xml:space="preserve"> که او در شکم ماهی قرار‌دهد نداشت و اگر به قضای خدا راضی می‌بود آن مجازات به او نمی‌رسید. پند دیگر اهمیت تسبیح است، زیرا یونس </w:t>
      </w:r>
      <w:r w:rsidRPr="003A7A59">
        <w:rPr>
          <w:rFonts w:cs="CTraditional Arabic" w:hint="cs"/>
          <w:spacing w:val="2"/>
          <w:rtl/>
        </w:rPr>
        <w:t>÷</w:t>
      </w:r>
      <w:r w:rsidRPr="003A7A59">
        <w:rPr>
          <w:rFonts w:hint="cs"/>
          <w:spacing w:val="2"/>
          <w:rtl/>
        </w:rPr>
        <w:t xml:space="preserve"> اگر آن تسبیح را نمی‌کرد ممکن نبود که از شکم ماهی خارج شود و خداوند در ضمن این داستان قرآنی یکی از صیغه‌های دعا</w:t>
      </w:r>
      <w:r w:rsidR="0003203F" w:rsidRPr="003A7A59">
        <w:rPr>
          <w:rFonts w:hint="cs"/>
          <w:spacing w:val="2"/>
          <w:rtl/>
        </w:rPr>
        <w:t xml:space="preserve"> </w:t>
      </w:r>
      <w:r w:rsidRPr="003A7A59">
        <w:rPr>
          <w:rFonts w:hint="cs"/>
          <w:spacing w:val="2"/>
          <w:rtl/>
        </w:rPr>
        <w:t xml:space="preserve">را که در صورت </w:t>
      </w:r>
      <w:r w:rsidR="0003203F" w:rsidRPr="003A7A59">
        <w:rPr>
          <w:rFonts w:hint="cs"/>
          <w:spacing w:val="2"/>
          <w:rtl/>
        </w:rPr>
        <w:t>وجود شرایط پذیرفته می‌گردد به م</w:t>
      </w:r>
      <w:r w:rsidRPr="003A7A59">
        <w:rPr>
          <w:rFonts w:hint="cs"/>
          <w:spacing w:val="2"/>
          <w:rtl/>
        </w:rPr>
        <w:t>ا آموزش داده</w:t>
      </w:r>
      <w:r w:rsidR="0003203F" w:rsidRPr="003A7A59">
        <w:rPr>
          <w:rFonts w:hint="cs"/>
          <w:spacing w:val="2"/>
          <w:rtl/>
        </w:rPr>
        <w:t xml:space="preserve"> </w:t>
      </w:r>
      <w:r w:rsidRPr="003A7A59">
        <w:rPr>
          <w:rFonts w:hint="cs"/>
          <w:spacing w:val="2"/>
          <w:rtl/>
        </w:rPr>
        <w:t xml:space="preserve">‌است، این دعا همان دعای یونس است که از مکانی دور حرکت می‌کند و پرده‌های ظلمت سه‌گانه را پاره می‌گرداند و چنین طنین می‌اندازد: </w:t>
      </w:r>
      <w:r w:rsidR="00113059" w:rsidRPr="003A7A59">
        <w:rPr>
          <w:rStyle w:val="Char8"/>
          <w:spacing w:val="2"/>
          <w:rtl/>
        </w:rPr>
        <w:t>﴿</w:t>
      </w:r>
      <w:r w:rsidR="004D1DFC" w:rsidRPr="003A7A59">
        <w:rPr>
          <w:rStyle w:val="Chard"/>
          <w:spacing w:val="2"/>
          <w:rtl/>
        </w:rPr>
        <w:t xml:space="preserve">لَّآ إِلَٰهَ إِلَّآ أَنتَ سُبۡحَٰنَكَ إِنِّي كُنتُ مِنَ </w:t>
      </w:r>
      <w:r w:rsidR="004D1DFC" w:rsidRPr="003A7A59">
        <w:rPr>
          <w:rStyle w:val="Chard"/>
          <w:rFonts w:hint="cs"/>
          <w:spacing w:val="2"/>
          <w:rtl/>
        </w:rPr>
        <w:t>ٱ</w:t>
      </w:r>
      <w:r w:rsidR="004D1DFC" w:rsidRPr="003A7A59">
        <w:rPr>
          <w:rStyle w:val="Chard"/>
          <w:rFonts w:hint="eastAsia"/>
          <w:spacing w:val="2"/>
          <w:rtl/>
        </w:rPr>
        <w:t>لظَّٰلِمِينَ</w:t>
      </w:r>
      <w:r w:rsidR="004D1DFC" w:rsidRPr="003A7A59">
        <w:rPr>
          <w:rStyle w:val="Char8"/>
          <w:rFonts w:hint="cs"/>
          <w:spacing w:val="2"/>
          <w:rtl/>
        </w:rPr>
        <w:t>﴾</w:t>
      </w:r>
      <w:r w:rsidR="004D1DFC" w:rsidRPr="003A7A59">
        <w:rPr>
          <w:rFonts w:ascii="Times New Roman" w:hAnsi="Times New Roman" w:cs="Arial"/>
          <w:spacing w:val="2"/>
          <w:szCs w:val="24"/>
          <w:rtl/>
        </w:rPr>
        <w:t xml:space="preserve"> </w:t>
      </w:r>
      <w:r w:rsidR="004D1DFC" w:rsidRPr="003A7A59">
        <w:rPr>
          <w:rStyle w:val="Char6"/>
          <w:spacing w:val="2"/>
          <w:rtl/>
        </w:rPr>
        <w:t>[الأنبياء: 86]</w:t>
      </w:r>
      <w:r w:rsidR="00AB7196" w:rsidRPr="003A7A59">
        <w:rPr>
          <w:rFonts w:hint="cs"/>
          <w:spacing w:val="2"/>
          <w:rtl/>
        </w:rPr>
        <w:t>.</w:t>
      </w:r>
    </w:p>
    <w:p w:rsidR="009C33F2" w:rsidRDefault="009C33F2" w:rsidP="004062BB">
      <w:pPr>
        <w:pStyle w:val="a8"/>
        <w:rPr>
          <w:rtl/>
        </w:rPr>
      </w:pPr>
      <w:r>
        <w:rPr>
          <w:rFonts w:hint="cs"/>
          <w:rtl/>
        </w:rPr>
        <w:t>آری یونس این</w:t>
      </w:r>
      <w:r w:rsidR="00FD7FF4">
        <w:rPr>
          <w:rFonts w:hint="cs"/>
          <w:rtl/>
        </w:rPr>
        <w:t xml:space="preserve">‌گونه </w:t>
      </w:r>
      <w:r>
        <w:rPr>
          <w:rFonts w:hint="cs"/>
          <w:rtl/>
        </w:rPr>
        <w:t>به گناه خود اعتراف نمود و از</w:t>
      </w:r>
      <w:r w:rsidR="0003203F">
        <w:rPr>
          <w:rFonts w:hint="cs"/>
          <w:rtl/>
        </w:rPr>
        <w:t xml:space="preserve"> آن توبه کرد. اما تسبیح او رشته</w:t>
      </w:r>
      <w:r w:rsidR="0003203F">
        <w:rPr>
          <w:rFonts w:hint="eastAsia"/>
          <w:rtl/>
        </w:rPr>
        <w:t>‌</w:t>
      </w:r>
      <w:r>
        <w:rPr>
          <w:rFonts w:hint="cs"/>
          <w:rtl/>
        </w:rPr>
        <w:t>ای دراز بود که نه شب و نه روز پایانی ندا</w:t>
      </w:r>
      <w:r w:rsidR="0003203F">
        <w:rPr>
          <w:rFonts w:hint="cs"/>
          <w:rtl/>
        </w:rPr>
        <w:t>شت، او چنین بود که تسبیح را هیچ</w:t>
      </w:r>
      <w:r w:rsidR="0003203F">
        <w:rPr>
          <w:rFonts w:hint="eastAsia"/>
          <w:rtl/>
        </w:rPr>
        <w:t>‌</w:t>
      </w:r>
      <w:r>
        <w:rPr>
          <w:rFonts w:hint="cs"/>
          <w:rtl/>
        </w:rPr>
        <w:t xml:space="preserve">گاه فراموش </w:t>
      </w:r>
      <w:r w:rsidRPr="004062BB">
        <w:rPr>
          <w:rFonts w:hint="cs"/>
          <w:rtl/>
        </w:rPr>
        <w:t>نکرد</w:t>
      </w:r>
      <w:r>
        <w:rPr>
          <w:rFonts w:hint="cs"/>
          <w:rtl/>
        </w:rPr>
        <w:t xml:space="preserve"> مگر آن دم که هنگامی </w:t>
      </w:r>
      <w:r w:rsidR="004062BB">
        <w:rPr>
          <w:rFonts w:hint="cs"/>
          <w:rtl/>
        </w:rPr>
        <w:t>آ</w:t>
      </w:r>
      <w:r>
        <w:rPr>
          <w:rFonts w:hint="cs"/>
          <w:rtl/>
        </w:rPr>
        <w:t>زمایش سهم</w:t>
      </w:r>
      <w:r w:rsidR="0003203F">
        <w:rPr>
          <w:rFonts w:hint="cs"/>
          <w:rtl/>
        </w:rPr>
        <w:t>‌</w:t>
      </w:r>
      <w:r>
        <w:rPr>
          <w:rFonts w:hint="cs"/>
          <w:rtl/>
        </w:rPr>
        <w:t>گین بود و ماهی او را بلعید</w:t>
      </w:r>
      <w:r w:rsidR="006D5F5F">
        <w:rPr>
          <w:rFonts w:hint="cs"/>
          <w:rtl/>
        </w:rPr>
        <w:t>.</w:t>
      </w:r>
      <w:r>
        <w:rPr>
          <w:rFonts w:hint="cs"/>
          <w:rtl/>
        </w:rPr>
        <w:t xml:space="preserve">.. اما چه زود به تسبیح خود بازگشت و احساس حرکت و </w:t>
      </w:r>
      <w:r w:rsidR="004062BB">
        <w:rPr>
          <w:rFonts w:hint="cs"/>
          <w:rtl/>
        </w:rPr>
        <w:t>آ</w:t>
      </w:r>
      <w:r>
        <w:rPr>
          <w:rFonts w:hint="cs"/>
          <w:rtl/>
        </w:rPr>
        <w:t>گاه شد ک</w:t>
      </w:r>
      <w:r w:rsidR="004062BB">
        <w:rPr>
          <w:rFonts w:hint="cs"/>
          <w:rtl/>
        </w:rPr>
        <w:t xml:space="preserve">ه هنوز هم در مسیر زندگی است... </w:t>
      </w:r>
      <w:r>
        <w:rPr>
          <w:rFonts w:hint="cs"/>
          <w:rtl/>
        </w:rPr>
        <w:t>پس دعای او پذیرفته شد.</w:t>
      </w:r>
      <w:r w:rsidR="00707D64">
        <w:rPr>
          <w:rFonts w:hint="cs"/>
          <w:rtl/>
        </w:rPr>
        <w:t>.</w:t>
      </w:r>
      <w:r>
        <w:rPr>
          <w:rFonts w:hint="cs"/>
          <w:rtl/>
        </w:rPr>
        <w:t>. خدایش چنین</w:t>
      </w:r>
      <w:r w:rsidR="00850650">
        <w:rPr>
          <w:rFonts w:hint="cs"/>
          <w:rtl/>
        </w:rPr>
        <w:t xml:space="preserve"> می‌</w:t>
      </w:r>
      <w:r>
        <w:rPr>
          <w:rFonts w:hint="cs"/>
          <w:rtl/>
        </w:rPr>
        <w:t xml:space="preserve">فرماید: </w:t>
      </w:r>
    </w:p>
    <w:p w:rsidR="00BF3FD7" w:rsidRPr="00707D64" w:rsidRDefault="004D1DFC" w:rsidP="0003203F">
      <w:pPr>
        <w:pStyle w:val="af1"/>
        <w:rPr>
          <w:rStyle w:val="Char4"/>
          <w:rtl/>
        </w:rPr>
      </w:pPr>
      <w:r w:rsidRPr="006C7E37">
        <w:rPr>
          <w:rStyle w:val="Char8"/>
          <w:spacing w:val="-4"/>
          <w:rtl/>
        </w:rPr>
        <w:t>﴿</w:t>
      </w:r>
      <w:r w:rsidRPr="006C7E37">
        <w:rPr>
          <w:spacing w:val="-4"/>
          <w:rtl/>
        </w:rPr>
        <w:t>فَ</w:t>
      </w:r>
      <w:r w:rsidRPr="006C7E37">
        <w:rPr>
          <w:rFonts w:hint="cs"/>
          <w:spacing w:val="-4"/>
          <w:rtl/>
        </w:rPr>
        <w:t>ٱ</w:t>
      </w:r>
      <w:r w:rsidRPr="006C7E37">
        <w:rPr>
          <w:rFonts w:hint="eastAsia"/>
          <w:spacing w:val="-4"/>
          <w:rtl/>
        </w:rPr>
        <w:t>لۡتَقَمَهُ</w:t>
      </w:r>
      <w:r w:rsidRPr="006C7E37">
        <w:rPr>
          <w:spacing w:val="-4"/>
          <w:rtl/>
        </w:rPr>
        <w:t xml:space="preserve"> </w:t>
      </w:r>
      <w:r w:rsidRPr="006C7E37">
        <w:rPr>
          <w:rFonts w:hint="cs"/>
          <w:spacing w:val="-4"/>
          <w:rtl/>
        </w:rPr>
        <w:t>ٱ</w:t>
      </w:r>
      <w:r w:rsidRPr="006C7E37">
        <w:rPr>
          <w:rFonts w:hint="eastAsia"/>
          <w:spacing w:val="-4"/>
          <w:rtl/>
        </w:rPr>
        <w:t>لۡحُوتُ</w:t>
      </w:r>
      <w:r w:rsidRPr="006C7E37">
        <w:rPr>
          <w:spacing w:val="-4"/>
          <w:rtl/>
        </w:rPr>
        <w:t xml:space="preserve"> وَهُوَ مُلِيمٞ١٤٢ فَلَوۡلَآ أَنَّهُ</w:t>
      </w:r>
      <w:r w:rsidRPr="006C7E37">
        <w:rPr>
          <w:rFonts w:hint="cs"/>
          <w:spacing w:val="-4"/>
          <w:rtl/>
        </w:rPr>
        <w:t>ۥ</w:t>
      </w:r>
      <w:r w:rsidRPr="006C7E37">
        <w:rPr>
          <w:spacing w:val="-4"/>
          <w:rtl/>
        </w:rPr>
        <w:t xml:space="preserve"> كَانَ مِنَ </w:t>
      </w:r>
      <w:r w:rsidRPr="006C7E37">
        <w:rPr>
          <w:rFonts w:hint="cs"/>
          <w:spacing w:val="-4"/>
          <w:rtl/>
        </w:rPr>
        <w:t>ٱ</w:t>
      </w:r>
      <w:r w:rsidRPr="006C7E37">
        <w:rPr>
          <w:rFonts w:hint="eastAsia"/>
          <w:spacing w:val="-4"/>
          <w:rtl/>
        </w:rPr>
        <w:t>لۡمُسَبِّحِينَ</w:t>
      </w:r>
      <w:r w:rsidRPr="006C7E37">
        <w:rPr>
          <w:spacing w:val="-4"/>
          <w:rtl/>
        </w:rPr>
        <w:t>١٤٣</w:t>
      </w:r>
      <w:r w:rsidRPr="006C7E37">
        <w:rPr>
          <w:rStyle w:val="Char8"/>
          <w:rFonts w:hint="cs"/>
          <w:spacing w:val="-4"/>
          <w:rtl/>
        </w:rPr>
        <w:t>﴾</w:t>
      </w:r>
      <w:r w:rsidR="009C33F2" w:rsidRPr="00707D64">
        <w:rPr>
          <w:rStyle w:val="Char4"/>
          <w:rFonts w:hint="cs"/>
          <w:rtl/>
        </w:rPr>
        <w:t xml:space="preserve"> </w:t>
      </w:r>
      <w:r w:rsidR="004062BB" w:rsidRPr="00707D64">
        <w:rPr>
          <w:rStyle w:val="Char6"/>
          <w:rFonts w:hint="cs"/>
          <w:rtl/>
        </w:rPr>
        <w:t>[</w:t>
      </w:r>
      <w:r w:rsidR="00710CA2" w:rsidRPr="00707D64">
        <w:rPr>
          <w:rStyle w:val="Char6"/>
          <w:rFonts w:hint="cs"/>
          <w:rtl/>
        </w:rPr>
        <w:t>ال</w:t>
      </w:r>
      <w:r w:rsidR="00707D64" w:rsidRPr="00707D64">
        <w:rPr>
          <w:rStyle w:val="Char6"/>
          <w:rFonts w:hint="cs"/>
          <w:rtl/>
        </w:rPr>
        <w:t>صافات 142-</w:t>
      </w:r>
      <w:r w:rsidR="009C33F2" w:rsidRPr="00707D64">
        <w:rPr>
          <w:rStyle w:val="Char6"/>
          <w:rFonts w:hint="cs"/>
          <w:rtl/>
        </w:rPr>
        <w:t>143</w:t>
      </w:r>
      <w:r w:rsidR="004062BB" w:rsidRPr="00707D64">
        <w:rPr>
          <w:rStyle w:val="Char6"/>
          <w:rFonts w:hint="cs"/>
          <w:rtl/>
        </w:rPr>
        <w:t>]</w:t>
      </w:r>
      <w:r w:rsidRPr="00707D64">
        <w:rPr>
          <w:rStyle w:val="Char4"/>
          <w:rFonts w:hint="cs"/>
          <w:rtl/>
        </w:rPr>
        <w:t>.</w:t>
      </w:r>
    </w:p>
    <w:p w:rsidR="00E30DC6" w:rsidRPr="00E30DC6" w:rsidRDefault="004062BB" w:rsidP="004062BB">
      <w:pPr>
        <w:pStyle w:val="ab"/>
        <w:rPr>
          <w:rStyle w:val="Char4"/>
          <w:rtl/>
        </w:rPr>
      </w:pPr>
      <w:r w:rsidRPr="00E11FF3">
        <w:rPr>
          <w:rStyle w:val="Char8"/>
          <w:rFonts w:hint="cs"/>
          <w:rtl/>
        </w:rPr>
        <w:t>«</w:t>
      </w:r>
      <w:r w:rsidR="009C33F2" w:rsidRPr="004062BB">
        <w:rPr>
          <w:rFonts w:hint="cs"/>
          <w:rtl/>
        </w:rPr>
        <w:t>ماهی او را بلعید، در حالی که مستحقّ ملامت بود (و می‌بایست در برا</w:t>
      </w:r>
      <w:r w:rsidR="0003203F">
        <w:rPr>
          <w:rFonts w:hint="cs"/>
          <w:rtl/>
        </w:rPr>
        <w:t>بر کاری که کرده بود، زندانی شود</w:t>
      </w:r>
      <w:r w:rsidR="009C33F2" w:rsidRPr="004062BB">
        <w:rPr>
          <w:rFonts w:hint="cs"/>
          <w:rtl/>
        </w:rPr>
        <w:t>)</w:t>
      </w:r>
      <w:r w:rsidR="0003203F">
        <w:rPr>
          <w:rFonts w:hint="cs"/>
          <w:rtl/>
        </w:rPr>
        <w:t>.</w:t>
      </w:r>
      <w:r w:rsidR="009C33F2" w:rsidRPr="004062BB">
        <w:rPr>
          <w:rFonts w:hint="cs"/>
          <w:rtl/>
        </w:rPr>
        <w:t xml:space="preserve"> اگر او قبلاً از زمره پرستش</w:t>
      </w:r>
      <w:r w:rsidR="0003203F">
        <w:rPr>
          <w:rFonts w:hint="eastAsia"/>
          <w:rtl/>
        </w:rPr>
        <w:t>‌</w:t>
      </w:r>
      <w:r w:rsidR="009C33F2" w:rsidRPr="004062BB">
        <w:rPr>
          <w:rFonts w:hint="cs"/>
          <w:rtl/>
        </w:rPr>
        <w:t>گران نمی</w:t>
      </w:r>
      <w:r w:rsidR="009C33F2" w:rsidRPr="004062BB">
        <w:rPr>
          <w:rFonts w:hint="eastAsia"/>
          <w:rtl/>
        </w:rPr>
        <w:t>‌بود</w:t>
      </w:r>
      <w:r w:rsidRPr="00E11FF3">
        <w:rPr>
          <w:rStyle w:val="Char8"/>
          <w:rFonts w:hint="cs"/>
          <w:rtl/>
        </w:rPr>
        <w:t>»</w:t>
      </w:r>
      <w:r w:rsidR="00E30DC6" w:rsidRPr="00E30DC6">
        <w:rPr>
          <w:rStyle w:val="Char4"/>
          <w:rFonts w:hint="eastAsia"/>
          <w:rtl/>
        </w:rPr>
        <w:t>.</w:t>
      </w:r>
    </w:p>
    <w:p w:rsidR="00707D64" w:rsidRDefault="009C33F2" w:rsidP="00C268CF">
      <w:pPr>
        <w:pStyle w:val="a8"/>
        <w:rPr>
          <w:rtl/>
        </w:rPr>
      </w:pPr>
      <w:r>
        <w:rPr>
          <w:rFonts w:hint="cs"/>
          <w:rtl/>
        </w:rPr>
        <w:t>و اگر تسبیح یونس باعث نجا</w:t>
      </w:r>
      <w:r w:rsidR="00C268CF">
        <w:rPr>
          <w:rFonts w:hint="cs"/>
          <w:rtl/>
        </w:rPr>
        <w:t>ت او شد، مسأ</w:t>
      </w:r>
      <w:r>
        <w:rPr>
          <w:rFonts w:hint="cs"/>
          <w:rtl/>
        </w:rPr>
        <w:t>له</w:t>
      </w:r>
      <w:r>
        <w:rPr>
          <w:rFonts w:hint="eastAsia"/>
          <w:rtl/>
        </w:rPr>
        <w:t>‌</w:t>
      </w:r>
      <w:r>
        <w:rPr>
          <w:rFonts w:hint="cs"/>
          <w:rtl/>
        </w:rPr>
        <w:t xml:space="preserve">ای مخصوص او نبود بلکه این تسبیح سبب نجات هر مؤمنی در هر زمان و مکانی است چون خدای تعالی در ادامه فرمود: </w:t>
      </w:r>
      <w:r w:rsidR="008D7C9B" w:rsidRPr="00AB7196">
        <w:rPr>
          <w:rStyle w:val="Char8"/>
          <w:rtl/>
        </w:rPr>
        <w:t>﴿</w:t>
      </w:r>
      <w:r w:rsidR="008D7C9B" w:rsidRPr="00AB7196">
        <w:rPr>
          <w:rStyle w:val="Chard"/>
          <w:rtl/>
        </w:rPr>
        <w:t xml:space="preserve">وَكَذَٰلِكَ نُ‍ۨجِي </w:t>
      </w:r>
      <w:r w:rsidR="008D7C9B" w:rsidRPr="00AB7196">
        <w:rPr>
          <w:rStyle w:val="Chard"/>
          <w:rFonts w:hint="cs"/>
          <w:rtl/>
        </w:rPr>
        <w:t>ٱ</w:t>
      </w:r>
      <w:r w:rsidR="008D7C9B" w:rsidRPr="00AB7196">
        <w:rPr>
          <w:rStyle w:val="Chard"/>
          <w:rFonts w:hint="eastAsia"/>
          <w:rtl/>
        </w:rPr>
        <w:t>لۡمُؤۡمِنِينَ</w:t>
      </w:r>
      <w:r w:rsidR="008D7C9B" w:rsidRPr="00AB7196">
        <w:rPr>
          <w:rStyle w:val="Char8"/>
          <w:rFonts w:hint="cs"/>
          <w:rtl/>
        </w:rPr>
        <w:t>﴾</w:t>
      </w:r>
      <w:r w:rsidR="00707D64">
        <w:rPr>
          <w:rFonts w:hint="cs"/>
          <w:rtl/>
        </w:rPr>
        <w:t>.</w:t>
      </w:r>
    </w:p>
    <w:p w:rsidR="009C33F2" w:rsidRDefault="009C33F2" w:rsidP="00F22597">
      <w:pPr>
        <w:pStyle w:val="a8"/>
        <w:rPr>
          <w:rtl/>
        </w:rPr>
      </w:pPr>
      <w:r>
        <w:rPr>
          <w:rFonts w:hint="cs"/>
          <w:rtl/>
        </w:rPr>
        <w:t xml:space="preserve">ترمذی از سعد بن ابی وقاص </w:t>
      </w:r>
      <w:r w:rsidR="00BB27F1">
        <w:rPr>
          <w:rFonts w:cs="CTraditional Arabic" w:hint="cs"/>
          <w:rtl/>
        </w:rPr>
        <w:t>س</w:t>
      </w:r>
      <w:r>
        <w:rPr>
          <w:rFonts w:hint="cs"/>
          <w:rtl/>
        </w:rPr>
        <w:t xml:space="preserve"> روایت کرده که رسول خدا </w:t>
      </w:r>
      <w:r w:rsidR="00BB27F1">
        <w:rPr>
          <w:rFonts w:cs="CTraditional Arabic" w:hint="cs"/>
          <w:rtl/>
        </w:rPr>
        <w:t>ج</w:t>
      </w:r>
      <w:r>
        <w:rPr>
          <w:rFonts w:hint="cs"/>
          <w:rtl/>
        </w:rPr>
        <w:t xml:space="preserve"> فرمود: </w:t>
      </w:r>
      <w:r w:rsidRPr="00E11FF3">
        <w:rPr>
          <w:rStyle w:val="Char8"/>
          <w:rFonts w:hint="cs"/>
          <w:rtl/>
        </w:rPr>
        <w:t>«</w:t>
      </w:r>
      <w:r>
        <w:rPr>
          <w:rFonts w:hint="cs"/>
          <w:rtl/>
        </w:rPr>
        <w:t>دعایی که یونس، آن گاه که در شکم ماهی بود، با آن خدا را فرا خواند این بود: (</w:t>
      </w:r>
      <w:r w:rsidRPr="00F22597">
        <w:rPr>
          <w:rStyle w:val="Char1"/>
          <w:rFonts w:hint="cs"/>
          <w:rtl/>
        </w:rPr>
        <w:t xml:space="preserve">لا </w:t>
      </w:r>
      <w:r w:rsidR="00F22597">
        <w:rPr>
          <w:rStyle w:val="Char1"/>
          <w:rFonts w:hint="cs"/>
          <w:rtl/>
        </w:rPr>
        <w:t>إ</w:t>
      </w:r>
      <w:r w:rsidRPr="00F22597">
        <w:rPr>
          <w:rStyle w:val="Char1"/>
          <w:rFonts w:hint="cs"/>
          <w:rtl/>
        </w:rPr>
        <w:t xml:space="preserve">له </w:t>
      </w:r>
      <w:r w:rsidR="00F22597">
        <w:rPr>
          <w:rStyle w:val="Char1"/>
          <w:rFonts w:hint="cs"/>
          <w:rtl/>
        </w:rPr>
        <w:t>إ</w:t>
      </w:r>
      <w:r w:rsidRPr="00F22597">
        <w:rPr>
          <w:rStyle w:val="Char1"/>
          <w:rFonts w:hint="cs"/>
          <w:rtl/>
        </w:rPr>
        <w:t xml:space="preserve">لا </w:t>
      </w:r>
      <w:r w:rsidR="00F22597">
        <w:rPr>
          <w:rStyle w:val="Char1"/>
          <w:rFonts w:hint="cs"/>
          <w:rtl/>
        </w:rPr>
        <w:t>أ</w:t>
      </w:r>
      <w:r w:rsidRPr="00F22597">
        <w:rPr>
          <w:rStyle w:val="Char1"/>
          <w:rFonts w:hint="cs"/>
          <w:rtl/>
        </w:rPr>
        <w:t>نت سبحان</w:t>
      </w:r>
      <w:r w:rsidR="00F22597">
        <w:rPr>
          <w:rStyle w:val="Char1"/>
          <w:rFonts w:hint="cs"/>
          <w:rtl/>
        </w:rPr>
        <w:t>ك</w:t>
      </w:r>
      <w:r w:rsidRPr="00F22597">
        <w:rPr>
          <w:rStyle w:val="Char1"/>
          <w:rFonts w:hint="cs"/>
          <w:rtl/>
        </w:rPr>
        <w:t xml:space="preserve"> </w:t>
      </w:r>
      <w:r w:rsidR="00F22597">
        <w:rPr>
          <w:rStyle w:val="Char1"/>
          <w:rFonts w:hint="cs"/>
          <w:rtl/>
        </w:rPr>
        <w:t>إ</w:t>
      </w:r>
      <w:r w:rsidRPr="00F22597">
        <w:rPr>
          <w:rStyle w:val="Char1"/>
          <w:rFonts w:hint="cs"/>
          <w:rtl/>
        </w:rPr>
        <w:t>ن</w:t>
      </w:r>
      <w:r w:rsidR="00F22597">
        <w:rPr>
          <w:rStyle w:val="Char1"/>
          <w:rFonts w:hint="cs"/>
          <w:rtl/>
        </w:rPr>
        <w:t>ي</w:t>
      </w:r>
      <w:r w:rsidRPr="00F22597">
        <w:rPr>
          <w:rStyle w:val="Char1"/>
          <w:rFonts w:hint="cs"/>
          <w:rtl/>
        </w:rPr>
        <w:t xml:space="preserve"> کنت من الظال</w:t>
      </w:r>
      <w:r w:rsidR="00F22597">
        <w:rPr>
          <w:rStyle w:val="Char1"/>
          <w:rFonts w:hint="cs"/>
          <w:rtl/>
        </w:rPr>
        <w:t>ـ</w:t>
      </w:r>
      <w:r w:rsidRPr="00F22597">
        <w:rPr>
          <w:rStyle w:val="Char1"/>
          <w:rFonts w:hint="cs"/>
          <w:rtl/>
        </w:rPr>
        <w:t>مین</w:t>
      </w:r>
      <w:r>
        <w:rPr>
          <w:rFonts w:hint="cs"/>
          <w:rtl/>
        </w:rPr>
        <w:t>) هر فرد مسلمانی این دعا برای رفع مشکلی خوانده باشد خداوند قطعاً پذیرای آن بوده است</w:t>
      </w:r>
      <w:r w:rsidRPr="00E11FF3">
        <w:rPr>
          <w:rStyle w:val="Char8"/>
          <w:rFonts w:hint="cs"/>
          <w:rtl/>
        </w:rPr>
        <w:t>»</w:t>
      </w:r>
      <w:r w:rsidR="007C74ED" w:rsidRPr="00FD7FF4">
        <w:rPr>
          <w:rFonts w:hint="cs"/>
          <w:vertAlign w:val="superscript"/>
          <w:rtl/>
        </w:rPr>
        <w:t>(</w:t>
      </w:r>
      <w:r w:rsidR="007C74ED" w:rsidRPr="00FD7FF4">
        <w:rPr>
          <w:rStyle w:val="FootnoteReference"/>
          <w:rtl/>
        </w:rPr>
        <w:footnoteReference w:id="241"/>
      </w:r>
      <w:r w:rsidR="007C74ED" w:rsidRPr="00FD7FF4">
        <w:rPr>
          <w:rFonts w:hint="cs"/>
          <w:vertAlign w:val="superscript"/>
          <w:rtl/>
        </w:rPr>
        <w:t>)</w:t>
      </w:r>
      <w:r>
        <w:rPr>
          <w:rFonts w:hint="cs"/>
          <w:rtl/>
        </w:rPr>
        <w:t>. حاکم هم روایتی شبیه ترمذی آورده و آن را صحیح دانسته اما این جمله را هم به این روایت اضافه کرده</w:t>
      </w:r>
      <w:r w:rsidR="00C268CF">
        <w:rPr>
          <w:rtl/>
        </w:rPr>
        <w:softHyphen/>
      </w:r>
      <w:r w:rsidR="00C268CF">
        <w:rPr>
          <w:rFonts w:hint="cs"/>
          <w:rtl/>
        </w:rPr>
        <w:t>است</w:t>
      </w:r>
      <w:r>
        <w:rPr>
          <w:rFonts w:hint="cs"/>
          <w:rtl/>
        </w:rPr>
        <w:t xml:space="preserve"> که: </w:t>
      </w:r>
      <w:r w:rsidRPr="00E11FF3">
        <w:rPr>
          <w:rStyle w:val="Char8"/>
          <w:rFonts w:hint="cs"/>
          <w:rtl/>
        </w:rPr>
        <w:t>«</w:t>
      </w:r>
      <w:r>
        <w:rPr>
          <w:rFonts w:hint="cs"/>
          <w:rtl/>
        </w:rPr>
        <w:t xml:space="preserve">مردی گفت: ای رسول خدا آیا این دعا مخصوص یونس است یا برای همه مؤمنان؟ پیامبر </w:t>
      </w:r>
      <w:r w:rsidR="00BB27F1">
        <w:rPr>
          <w:rFonts w:cs="CTraditional Arabic" w:hint="cs"/>
          <w:rtl/>
        </w:rPr>
        <w:t>ج</w:t>
      </w:r>
      <w:r>
        <w:rPr>
          <w:rFonts w:hint="cs"/>
          <w:rtl/>
        </w:rPr>
        <w:t xml:space="preserve"> فرمود: آیا به گفته</w:t>
      </w:r>
      <w:r>
        <w:rPr>
          <w:rFonts w:hint="eastAsia"/>
          <w:rtl/>
        </w:rPr>
        <w:t>‌</w:t>
      </w:r>
      <w:r>
        <w:rPr>
          <w:rFonts w:hint="cs"/>
          <w:rtl/>
        </w:rPr>
        <w:t>ی خداوند گوش نداده</w:t>
      </w:r>
      <w:r>
        <w:rPr>
          <w:rFonts w:hint="eastAsia"/>
          <w:rtl/>
        </w:rPr>
        <w:t>‌</w:t>
      </w:r>
      <w:r>
        <w:rPr>
          <w:rFonts w:hint="cs"/>
          <w:rtl/>
        </w:rPr>
        <w:t xml:space="preserve">ای که فرموده: </w:t>
      </w:r>
      <w:r w:rsidR="008D7C9B" w:rsidRPr="00AB7196">
        <w:rPr>
          <w:rStyle w:val="Char8"/>
          <w:rtl/>
        </w:rPr>
        <w:t>﴿</w:t>
      </w:r>
      <w:r w:rsidR="008D7C9B" w:rsidRPr="00AB7196">
        <w:rPr>
          <w:rStyle w:val="Chard"/>
          <w:rtl/>
        </w:rPr>
        <w:t xml:space="preserve">وَنَجَّيۡنَٰهُ مِنَ </w:t>
      </w:r>
      <w:r w:rsidR="008D7C9B" w:rsidRPr="00AB7196">
        <w:rPr>
          <w:rStyle w:val="Chard"/>
          <w:rFonts w:hint="cs"/>
          <w:rtl/>
        </w:rPr>
        <w:t>ٱ</w:t>
      </w:r>
      <w:r w:rsidR="008D7C9B" w:rsidRPr="00AB7196">
        <w:rPr>
          <w:rStyle w:val="Chard"/>
          <w:rFonts w:hint="eastAsia"/>
          <w:rtl/>
        </w:rPr>
        <w:t>لۡغَمِّۚ</w:t>
      </w:r>
      <w:r w:rsidR="008D7C9B" w:rsidRPr="00AB7196">
        <w:rPr>
          <w:rStyle w:val="Chard"/>
          <w:rtl/>
        </w:rPr>
        <w:t xml:space="preserve"> وَكَذَٰلِكَ نُ‍ۨجِي </w:t>
      </w:r>
      <w:r w:rsidR="008D7C9B" w:rsidRPr="00AB7196">
        <w:rPr>
          <w:rStyle w:val="Chard"/>
          <w:rFonts w:hint="cs"/>
          <w:rtl/>
        </w:rPr>
        <w:t>ٱ</w:t>
      </w:r>
      <w:r w:rsidR="008D7C9B" w:rsidRPr="00AB7196">
        <w:rPr>
          <w:rStyle w:val="Chard"/>
          <w:rFonts w:hint="eastAsia"/>
          <w:rtl/>
        </w:rPr>
        <w:t>لۡمُؤۡمِنِينَ</w:t>
      </w:r>
      <w:r w:rsidR="008D7C9B" w:rsidRPr="00AB7196">
        <w:rPr>
          <w:rStyle w:val="Char8"/>
          <w:rFonts w:hint="cs"/>
          <w:rtl/>
        </w:rPr>
        <w:t>﴾</w:t>
      </w:r>
      <w:r w:rsidR="008D7C9B">
        <w:rPr>
          <w:rFonts w:ascii="Times New Roman" w:hAnsi="Times New Roman" w:cs="Arial"/>
          <w:szCs w:val="24"/>
          <w:rtl/>
        </w:rPr>
        <w:t xml:space="preserve"> </w:t>
      </w:r>
      <w:r w:rsidR="008D7C9B" w:rsidRPr="008D7C9B">
        <w:rPr>
          <w:rStyle w:val="Char6"/>
          <w:rtl/>
        </w:rPr>
        <w:t>[الأنبياء: 88]</w:t>
      </w:r>
      <w:r w:rsidR="007C74ED" w:rsidRPr="00FD7FF4">
        <w:rPr>
          <w:rFonts w:hint="cs"/>
          <w:vertAlign w:val="superscript"/>
          <w:rtl/>
        </w:rPr>
        <w:t>(</w:t>
      </w:r>
      <w:r w:rsidR="007C74ED" w:rsidRPr="00FD7FF4">
        <w:rPr>
          <w:rStyle w:val="FootnoteReference"/>
          <w:rtl/>
        </w:rPr>
        <w:footnoteReference w:id="242"/>
      </w:r>
      <w:r w:rsidR="007C74ED" w:rsidRPr="00FD7FF4">
        <w:rPr>
          <w:rFonts w:hint="cs"/>
          <w:vertAlign w:val="superscript"/>
          <w:rtl/>
        </w:rPr>
        <w:t>)</w:t>
      </w:r>
      <w:r>
        <w:rPr>
          <w:rFonts w:hint="cs"/>
          <w:rtl/>
        </w:rPr>
        <w:t>.</w:t>
      </w:r>
    </w:p>
    <w:p w:rsidR="00C268CF" w:rsidRDefault="00C268CF" w:rsidP="00F22597">
      <w:pPr>
        <w:pStyle w:val="a8"/>
        <w:rPr>
          <w:rtl/>
        </w:rPr>
      </w:pPr>
      <w:r w:rsidRPr="00E11FF3">
        <w:rPr>
          <w:rStyle w:val="Char8"/>
          <w:rFonts w:hint="cs"/>
          <w:rtl/>
        </w:rPr>
        <w:t>«</w:t>
      </w:r>
      <w:r w:rsidRPr="00C268CF">
        <w:rPr>
          <w:rFonts w:hint="cs"/>
          <w:sz w:val="26"/>
          <w:szCs w:val="26"/>
          <w:rtl/>
        </w:rPr>
        <w:t>پس دعای او را اجابت کردیم، و از اندوه نجاتش دادیم، و این گونه مؤمنان را نجات می‌دهیم</w:t>
      </w:r>
      <w:r w:rsidRPr="00E11FF3">
        <w:rPr>
          <w:rStyle w:val="Char8"/>
          <w:rFonts w:hint="cs"/>
          <w:rtl/>
        </w:rPr>
        <w:t>»</w:t>
      </w:r>
      <w:r>
        <w:rPr>
          <w:rFonts w:hint="cs"/>
          <w:rtl/>
        </w:rPr>
        <w:t>.</w:t>
      </w:r>
    </w:p>
    <w:p w:rsidR="009C33F2" w:rsidRDefault="009C33F2" w:rsidP="009C33F2">
      <w:pPr>
        <w:pStyle w:val="a8"/>
        <w:rPr>
          <w:rtl/>
        </w:rPr>
      </w:pPr>
      <w:r>
        <w:rPr>
          <w:rFonts w:hint="cs"/>
          <w:rtl/>
        </w:rPr>
        <w:t>موضوع</w:t>
      </w:r>
      <w:r w:rsidR="003F4499">
        <w:rPr>
          <w:rFonts w:hint="cs"/>
          <w:rtl/>
        </w:rPr>
        <w:t xml:space="preserve">‌گیری </w:t>
      </w:r>
      <w:r>
        <w:rPr>
          <w:rFonts w:hint="cs"/>
          <w:rtl/>
        </w:rPr>
        <w:t>مؤمنان در برابر آزمایش‌ها و امتحانات الهی بر حسب ایمان و آگاهی و درک آنان از دین متفاوت است. برخی از آنان صبر پیشه</w:t>
      </w:r>
      <w:r w:rsidR="00850650">
        <w:rPr>
          <w:rFonts w:hint="cs"/>
          <w:rtl/>
        </w:rPr>
        <w:t xml:space="preserve"> می‌</w:t>
      </w:r>
      <w:r>
        <w:rPr>
          <w:rFonts w:hint="cs"/>
          <w:rtl/>
        </w:rPr>
        <w:t>کنند و تسلی</w:t>
      </w:r>
      <w:r w:rsidR="00850650">
        <w:rPr>
          <w:rFonts w:hint="cs"/>
          <w:rtl/>
        </w:rPr>
        <w:t xml:space="preserve"> می‌</w:t>
      </w:r>
      <w:r>
        <w:rPr>
          <w:rFonts w:hint="cs"/>
          <w:rtl/>
        </w:rPr>
        <w:t>یابند و به خود باز</w:t>
      </w:r>
      <w:r w:rsidR="00850650">
        <w:rPr>
          <w:rFonts w:hint="cs"/>
          <w:rtl/>
        </w:rPr>
        <w:t xml:space="preserve"> می‌</w:t>
      </w:r>
      <w:r w:rsidR="00E646D1">
        <w:rPr>
          <w:rFonts w:hint="cs"/>
          <w:rtl/>
        </w:rPr>
        <w:t>گرد</w:t>
      </w:r>
      <w:r>
        <w:rPr>
          <w:rFonts w:hint="cs"/>
          <w:rtl/>
        </w:rPr>
        <w:t>ند و ثواب آن را از خداوند</w:t>
      </w:r>
      <w:r w:rsidR="00850650">
        <w:rPr>
          <w:rFonts w:hint="cs"/>
          <w:rtl/>
        </w:rPr>
        <w:t xml:space="preserve"> می‌</w:t>
      </w:r>
      <w:r w:rsidR="00F22597">
        <w:rPr>
          <w:rFonts w:hint="cs"/>
          <w:rtl/>
        </w:rPr>
        <w:t>طلبند همان</w:t>
      </w:r>
      <w:r>
        <w:rPr>
          <w:rFonts w:hint="cs"/>
          <w:rtl/>
        </w:rPr>
        <w:t xml:space="preserve">گونه که از </w:t>
      </w:r>
      <w:r w:rsidRPr="00E11FF3">
        <w:rPr>
          <w:rStyle w:val="Char8"/>
          <w:rFonts w:hint="cs"/>
          <w:rtl/>
        </w:rPr>
        <w:t>«</w:t>
      </w:r>
      <w:r w:rsidRPr="00F22597">
        <w:rPr>
          <w:rStyle w:val="Char1"/>
          <w:rFonts w:hint="cs"/>
          <w:rtl/>
        </w:rPr>
        <w:t>مطر</w:t>
      </w:r>
      <w:r w:rsidR="00F22597">
        <w:rPr>
          <w:rStyle w:val="Char1"/>
          <w:rFonts w:hint="cs"/>
          <w:rtl/>
        </w:rPr>
        <w:t>ّ</w:t>
      </w:r>
      <w:r w:rsidRPr="00F22597">
        <w:rPr>
          <w:rStyle w:val="Char1"/>
          <w:rFonts w:hint="cs"/>
          <w:rtl/>
        </w:rPr>
        <w:t>ف</w:t>
      </w:r>
      <w:r w:rsidRPr="00E11FF3">
        <w:rPr>
          <w:rStyle w:val="Char8"/>
          <w:rFonts w:hint="cs"/>
          <w:rtl/>
        </w:rPr>
        <w:t>»</w:t>
      </w:r>
      <w:r>
        <w:rPr>
          <w:rFonts w:cs="Traditional Arabic" w:hint="cs"/>
          <w:rtl/>
        </w:rPr>
        <w:t xml:space="preserve"> </w:t>
      </w:r>
      <w:r>
        <w:rPr>
          <w:rFonts w:hint="cs"/>
          <w:rtl/>
        </w:rPr>
        <w:t>نقل شده</w:t>
      </w:r>
      <w:r w:rsidRPr="00D31B8D">
        <w:rPr>
          <w:rFonts w:hint="cs"/>
          <w:rtl/>
        </w:rPr>
        <w:t xml:space="preserve"> که هنگام</w:t>
      </w:r>
      <w:r>
        <w:rPr>
          <w:rFonts w:hint="cs"/>
          <w:rtl/>
        </w:rPr>
        <w:t xml:space="preserve"> فوت پسرش عبداللّه با لباسی زیبا و موی چرب نزد قومش رفت. آنان خشمگین شدند و گفتند: پسرت عبداللّه مرده و تو با این لباس و موی روغن زده بیرون آمده</w:t>
      </w:r>
      <w:r>
        <w:rPr>
          <w:rFonts w:hint="eastAsia"/>
          <w:rtl/>
        </w:rPr>
        <w:t>‌</w:t>
      </w:r>
      <w:r>
        <w:rPr>
          <w:rFonts w:hint="cs"/>
          <w:rtl/>
        </w:rPr>
        <w:t>ای؟ گفت: آیا به خاطر این مصیبت خود را بیچاره و مفلوک کنم، در حالی که خداوند</w:t>
      </w:r>
      <w:r w:rsidR="00A94924">
        <w:rPr>
          <w:rFonts w:hint="cs"/>
          <w:rtl/>
        </w:rPr>
        <w:t xml:space="preserve"> </w:t>
      </w:r>
      <w:r>
        <w:rPr>
          <w:rFonts w:hint="cs"/>
          <w:rtl/>
        </w:rPr>
        <w:t>به خاطر صبر در برابر این مصیبت</w:t>
      </w:r>
      <w:r>
        <w:rPr>
          <w:rFonts w:hint="eastAsia"/>
          <w:rtl/>
        </w:rPr>
        <w:t xml:space="preserve">‌ها </w:t>
      </w:r>
      <w:r w:rsidR="00E646D1">
        <w:rPr>
          <w:rFonts w:hint="eastAsia"/>
          <w:rtl/>
        </w:rPr>
        <w:t>به من وعده نعمت‌هایی داده که هر</w:t>
      </w:r>
      <w:r>
        <w:rPr>
          <w:rFonts w:hint="eastAsia"/>
          <w:rtl/>
        </w:rPr>
        <w:t>کدا</w:t>
      </w:r>
      <w:r>
        <w:rPr>
          <w:rFonts w:hint="cs"/>
          <w:rtl/>
        </w:rPr>
        <w:t>م</w:t>
      </w:r>
      <w:r>
        <w:rPr>
          <w:rFonts w:hint="eastAsia"/>
          <w:rtl/>
        </w:rPr>
        <w:t xml:space="preserve"> از آن</w:t>
      </w:r>
      <w:r>
        <w:rPr>
          <w:rFonts w:hint="cs"/>
          <w:rtl/>
        </w:rPr>
        <w:t xml:space="preserve"> نعمت‌ها از همه</w:t>
      </w:r>
      <w:r>
        <w:rPr>
          <w:rFonts w:hint="eastAsia"/>
          <w:rtl/>
        </w:rPr>
        <w:t>‌</w:t>
      </w:r>
      <w:r>
        <w:rPr>
          <w:rFonts w:hint="cs"/>
          <w:rtl/>
        </w:rPr>
        <w:t>ی</w:t>
      </w:r>
      <w:r w:rsidR="00F22597">
        <w:rPr>
          <w:rFonts w:hint="cs"/>
          <w:rtl/>
        </w:rPr>
        <w:t xml:space="preserve"> دنیا برایم دوست داشتنی</w:t>
      </w:r>
      <w:r w:rsidR="00F22597">
        <w:rPr>
          <w:rFonts w:hint="eastAsia"/>
          <w:rtl/>
        </w:rPr>
        <w:t>‌</w:t>
      </w:r>
      <w:r>
        <w:rPr>
          <w:rFonts w:hint="cs"/>
          <w:rtl/>
        </w:rPr>
        <w:t>تر است. او فرموده است:</w:t>
      </w:r>
    </w:p>
    <w:p w:rsidR="009C33F2" w:rsidRDefault="00C822BF" w:rsidP="00AB7196">
      <w:pPr>
        <w:pStyle w:val="af1"/>
        <w:rPr>
          <w:rStyle w:val="Char4"/>
          <w:rtl/>
        </w:rPr>
      </w:pPr>
      <w:r w:rsidRPr="00AB7196">
        <w:rPr>
          <w:rStyle w:val="Char8"/>
          <w:rtl/>
        </w:rPr>
        <w:t>﴿</w:t>
      </w:r>
      <w:r w:rsidRPr="00C822BF">
        <w:rPr>
          <w:rFonts w:hint="cs"/>
          <w:rtl/>
        </w:rPr>
        <w:t>ٱ</w:t>
      </w:r>
      <w:r w:rsidRPr="00C822BF">
        <w:rPr>
          <w:rFonts w:hint="eastAsia"/>
          <w:rtl/>
        </w:rPr>
        <w:t>لَّذِينَ</w:t>
      </w:r>
      <w:r w:rsidRPr="00C822BF">
        <w:rPr>
          <w:rtl/>
        </w:rPr>
        <w:t xml:space="preserve"> إِذَآ أَصَٰبَتۡهُم مُّصِيبَةٞ قَالُوٓاْ إِنَّا لِلَّهِ وَإِنَّآ إِلَيۡهِ رَٰجِعُونَ١٥٦ أُوْلَٰٓئِكَ عَلَيۡهِمۡ صَلَوَٰتٞ مِّن رَّبِّهِمۡ وَرَحۡمَةٞۖ وَأُوْلَٰٓئِكَ هُمُ </w:t>
      </w:r>
      <w:r w:rsidRPr="00C822BF">
        <w:rPr>
          <w:rFonts w:hint="cs"/>
          <w:rtl/>
        </w:rPr>
        <w:t>ٱ</w:t>
      </w:r>
      <w:r w:rsidRPr="00C822BF">
        <w:rPr>
          <w:rFonts w:hint="eastAsia"/>
          <w:rtl/>
        </w:rPr>
        <w:t>لۡمُهۡتَدُونَ</w:t>
      </w:r>
      <w:r w:rsidRPr="00C822BF">
        <w:rPr>
          <w:rtl/>
        </w:rPr>
        <w:t>١٥٧</w:t>
      </w:r>
      <w:r w:rsidRPr="00AB7196">
        <w:rPr>
          <w:rStyle w:val="Char8"/>
          <w:rFonts w:hint="cs"/>
          <w:rtl/>
        </w:rPr>
        <w:t>﴾</w:t>
      </w:r>
      <w:r w:rsidR="009C33F2">
        <w:rPr>
          <w:rFonts w:hint="cs"/>
          <w:rtl/>
        </w:rPr>
        <w:t xml:space="preserve"> </w:t>
      </w:r>
      <w:r w:rsidR="009C33F2" w:rsidRPr="00C822BF">
        <w:rPr>
          <w:rStyle w:val="Char6"/>
          <w:rFonts w:hint="cs"/>
          <w:rtl/>
        </w:rPr>
        <w:t>[</w:t>
      </w:r>
      <w:r w:rsidR="00710CA2">
        <w:rPr>
          <w:rStyle w:val="Char6"/>
          <w:rFonts w:hint="cs"/>
          <w:rtl/>
        </w:rPr>
        <w:t>ال</w:t>
      </w:r>
      <w:r w:rsidR="00D56774">
        <w:rPr>
          <w:rStyle w:val="Char6"/>
          <w:rFonts w:hint="cs"/>
          <w:rtl/>
        </w:rPr>
        <w:t>بقرة</w:t>
      </w:r>
      <w:r w:rsidR="009C33F2" w:rsidRPr="00C822BF">
        <w:rPr>
          <w:rStyle w:val="Char6"/>
          <w:rFonts w:hint="cs"/>
          <w:rtl/>
        </w:rPr>
        <w:t>: 156-157]</w:t>
      </w:r>
      <w:r w:rsidR="009C33F2" w:rsidRPr="00D56774">
        <w:rPr>
          <w:rStyle w:val="Char4"/>
          <w:rFonts w:hint="cs"/>
          <w:rtl/>
        </w:rPr>
        <w:t>.</w:t>
      </w:r>
    </w:p>
    <w:p w:rsidR="00F110A3" w:rsidRPr="00710CA2" w:rsidRDefault="00F110A3" w:rsidP="00F110A3">
      <w:pPr>
        <w:pStyle w:val="af1"/>
        <w:rPr>
          <w:rStyle w:val="Char4"/>
          <w:rtl/>
        </w:rPr>
      </w:pPr>
      <w:r w:rsidRPr="00E11FF3">
        <w:rPr>
          <w:rStyle w:val="Char8"/>
          <w:rFonts w:hint="cs"/>
          <w:rtl/>
        </w:rPr>
        <w:t>«</w:t>
      </w:r>
      <w:r>
        <w:rPr>
          <w:rStyle w:val="Char4"/>
          <w:rFonts w:hint="cs"/>
          <w:rtl/>
        </w:rPr>
        <w:t xml:space="preserve"> </w:t>
      </w:r>
      <w:r w:rsidRPr="00F110A3">
        <w:rPr>
          <w:rFonts w:ascii="IRNazli" w:hAnsi="IRNazli" w:cs="IRNazli" w:hint="cs"/>
          <w:sz w:val="26"/>
          <w:szCs w:val="26"/>
          <w:rtl/>
        </w:rPr>
        <w:t>آن‌ها که هرگاه مصیبتی به ایشان برسد می‌گویند: ما از آنِ الله هستیم، و به سوی او باز می‌گردیم. این‌ها هستند که درودها و رحمتی از پروردگارشان بر ایشان است و اینانند هدایت یافتگان</w:t>
      </w:r>
      <w:r w:rsidRPr="00E11FF3">
        <w:rPr>
          <w:rStyle w:val="Char8"/>
          <w:rFonts w:hint="cs"/>
          <w:rtl/>
        </w:rPr>
        <w:t>»</w:t>
      </w:r>
      <w:r>
        <w:rPr>
          <w:rStyle w:val="Char4"/>
          <w:rFonts w:hint="cs"/>
          <w:rtl/>
        </w:rPr>
        <w:t>.</w:t>
      </w:r>
    </w:p>
    <w:p w:rsidR="00E30DC6" w:rsidRPr="009532ED" w:rsidRDefault="009C33F2" w:rsidP="009532ED">
      <w:pPr>
        <w:pStyle w:val="a8"/>
        <w:rPr>
          <w:rtl/>
        </w:rPr>
      </w:pPr>
      <w:r w:rsidRPr="009532ED">
        <w:rPr>
          <w:rFonts w:hint="cs"/>
          <w:rtl/>
        </w:rPr>
        <w:t xml:space="preserve">«آیا پس از </w:t>
      </w:r>
      <w:r w:rsidR="00BB27F1" w:rsidRPr="009532ED">
        <w:rPr>
          <w:rFonts w:hint="cs"/>
          <w:rtl/>
        </w:rPr>
        <w:t>این وعده‌ها خود را بیچاره و فرو</w:t>
      </w:r>
      <w:r w:rsidRPr="009532ED">
        <w:rPr>
          <w:rFonts w:hint="cs"/>
          <w:rtl/>
        </w:rPr>
        <w:t>مایه سازم؟!»</w:t>
      </w:r>
      <w:r w:rsidR="00770900" w:rsidRPr="009532ED">
        <w:rPr>
          <w:rFonts w:hint="cs"/>
          <w:vertAlign w:val="superscript"/>
          <w:rtl/>
        </w:rPr>
        <w:t>(</w:t>
      </w:r>
      <w:r w:rsidR="00770900" w:rsidRPr="009532ED">
        <w:rPr>
          <w:vertAlign w:val="superscript"/>
          <w:rtl/>
        </w:rPr>
        <w:footnoteReference w:id="243"/>
      </w:r>
      <w:r w:rsidR="00770900" w:rsidRPr="009532ED">
        <w:rPr>
          <w:rFonts w:hint="cs"/>
          <w:vertAlign w:val="superscript"/>
          <w:rtl/>
        </w:rPr>
        <w:t>)</w:t>
      </w:r>
      <w:r w:rsidR="00E30DC6" w:rsidRPr="009532ED">
        <w:rPr>
          <w:rFonts w:hint="cs"/>
          <w:rtl/>
        </w:rPr>
        <w:t>.</w:t>
      </w:r>
    </w:p>
    <w:p w:rsidR="009C33F2" w:rsidRPr="00710CA2" w:rsidRDefault="00E646D1" w:rsidP="00F110A3">
      <w:pPr>
        <w:pStyle w:val="a8"/>
        <w:rPr>
          <w:rStyle w:val="Char4"/>
          <w:rtl/>
        </w:rPr>
      </w:pPr>
      <w:r>
        <w:rPr>
          <w:rStyle w:val="Char4"/>
          <w:rFonts w:hint="cs"/>
          <w:rtl/>
        </w:rPr>
        <w:t>برخی مردم هنگام</w:t>
      </w:r>
      <w:r w:rsidR="009C33F2" w:rsidRPr="00710CA2">
        <w:rPr>
          <w:rStyle w:val="Char4"/>
          <w:rFonts w:hint="cs"/>
          <w:rtl/>
        </w:rPr>
        <w:t xml:space="preserve"> برخورد با یک آزمایش به داد و فریاد</w:t>
      </w:r>
      <w:r w:rsidR="00850650" w:rsidRPr="00710CA2">
        <w:rPr>
          <w:rStyle w:val="Char4"/>
          <w:rFonts w:hint="cs"/>
          <w:rtl/>
        </w:rPr>
        <w:t xml:space="preserve"> می‌</w:t>
      </w:r>
      <w:r w:rsidR="009C33F2" w:rsidRPr="00710CA2">
        <w:rPr>
          <w:rStyle w:val="Char4"/>
          <w:rFonts w:hint="cs"/>
          <w:rtl/>
        </w:rPr>
        <w:t>پردازند، صبر خود را از دست</w:t>
      </w:r>
      <w:r w:rsidR="00850650" w:rsidRPr="00710CA2">
        <w:rPr>
          <w:rStyle w:val="Char4"/>
          <w:rFonts w:hint="cs"/>
          <w:rtl/>
        </w:rPr>
        <w:t xml:space="preserve"> می‌</w:t>
      </w:r>
      <w:r w:rsidR="009C33F2" w:rsidRPr="00710CA2">
        <w:rPr>
          <w:rStyle w:val="Char4"/>
          <w:rFonts w:hint="cs"/>
          <w:rtl/>
        </w:rPr>
        <w:t>دهند، توکل را رها و محاسبه را فراموش</w:t>
      </w:r>
      <w:r w:rsidR="00850650" w:rsidRPr="00710CA2">
        <w:rPr>
          <w:rStyle w:val="Char4"/>
          <w:rFonts w:hint="cs"/>
          <w:rtl/>
        </w:rPr>
        <w:t xml:space="preserve"> می‌</w:t>
      </w:r>
      <w:r w:rsidR="009C33F2" w:rsidRPr="00710CA2">
        <w:rPr>
          <w:rStyle w:val="Char4"/>
          <w:rFonts w:hint="cs"/>
          <w:rtl/>
        </w:rPr>
        <w:t>سازند، حتی گاهی این</w:t>
      </w:r>
      <w:r w:rsidR="00850650" w:rsidRPr="00710CA2">
        <w:rPr>
          <w:rStyle w:val="Char4"/>
          <w:rFonts w:hint="cs"/>
          <w:rtl/>
        </w:rPr>
        <w:t xml:space="preserve"> بی‌</w:t>
      </w:r>
      <w:r w:rsidR="009C33F2" w:rsidRPr="00710CA2">
        <w:rPr>
          <w:rStyle w:val="Char4"/>
          <w:rFonts w:hint="cs"/>
          <w:rtl/>
        </w:rPr>
        <w:t xml:space="preserve">تابی انسان را به </w:t>
      </w:r>
      <w:r w:rsidR="00BB27F1" w:rsidRPr="00710CA2">
        <w:rPr>
          <w:rStyle w:val="Char4"/>
          <w:rFonts w:hint="cs"/>
          <w:rtl/>
        </w:rPr>
        <w:t>خشم و دشمنی در برابر</w:t>
      </w:r>
      <w:r w:rsidR="00F22597" w:rsidRPr="00710CA2">
        <w:rPr>
          <w:rStyle w:val="Char4"/>
          <w:rFonts w:hint="cs"/>
          <w:rtl/>
        </w:rPr>
        <w:t xml:space="preserve"> </w:t>
      </w:r>
      <w:r w:rsidR="00BB27F1" w:rsidRPr="00710CA2">
        <w:rPr>
          <w:rStyle w:val="Char4"/>
          <w:rFonts w:hint="cs"/>
          <w:rtl/>
        </w:rPr>
        <w:t>تقدیر وا می</w:t>
      </w:r>
      <w:r w:rsidR="00BB27F1" w:rsidRPr="00710CA2">
        <w:rPr>
          <w:rStyle w:val="Char4"/>
          <w:rFonts w:hint="eastAsia"/>
          <w:rtl/>
        </w:rPr>
        <w:t>‌</w:t>
      </w:r>
      <w:r w:rsidR="009C33F2" w:rsidRPr="00710CA2">
        <w:rPr>
          <w:rStyle w:val="Char4"/>
          <w:rFonts w:hint="cs"/>
          <w:rtl/>
        </w:rPr>
        <w:t>دارد و</w:t>
      </w:r>
      <w:r w:rsidR="003D35B9" w:rsidRPr="00710CA2">
        <w:rPr>
          <w:rStyle w:val="Char4"/>
          <w:rFonts w:hint="cs"/>
          <w:rtl/>
        </w:rPr>
        <w:t xml:space="preserve"> به‌جای </w:t>
      </w:r>
      <w:r w:rsidR="009C33F2" w:rsidRPr="00710CA2">
        <w:rPr>
          <w:rStyle w:val="Char4"/>
          <w:rFonts w:hint="cs"/>
          <w:rtl/>
        </w:rPr>
        <w:t>این</w:t>
      </w:r>
      <w:r w:rsidR="00F110A3">
        <w:rPr>
          <w:rStyle w:val="Char4"/>
          <w:rtl/>
        </w:rPr>
        <w:softHyphen/>
      </w:r>
      <w:r w:rsidR="009C33F2" w:rsidRPr="00710CA2">
        <w:rPr>
          <w:rStyle w:val="Char4"/>
          <w:rFonts w:hint="cs"/>
          <w:rtl/>
        </w:rPr>
        <w:t>که خدای تعالی را فرا خواند و با انجام عبادت و اعمال صالح به</w:t>
      </w:r>
      <w:r w:rsidR="00BB27F1" w:rsidRPr="00710CA2">
        <w:rPr>
          <w:rStyle w:val="Char4"/>
          <w:rFonts w:hint="cs"/>
          <w:rtl/>
        </w:rPr>
        <w:t xml:space="preserve"> او تقرب جوید، در عبادت سستی می</w:t>
      </w:r>
      <w:r w:rsidR="00BB27F1" w:rsidRPr="00710CA2">
        <w:rPr>
          <w:rStyle w:val="Char4"/>
          <w:rFonts w:hint="eastAsia"/>
          <w:rtl/>
        </w:rPr>
        <w:t>‌</w:t>
      </w:r>
      <w:r w:rsidR="00BB27F1" w:rsidRPr="00710CA2">
        <w:rPr>
          <w:rStyle w:val="Char4"/>
          <w:rFonts w:hint="cs"/>
          <w:rtl/>
        </w:rPr>
        <w:t>کند و مدعی می</w:t>
      </w:r>
      <w:r w:rsidR="00BB27F1" w:rsidRPr="00710CA2">
        <w:rPr>
          <w:rStyle w:val="Char4"/>
          <w:rFonts w:hint="eastAsia"/>
          <w:rtl/>
        </w:rPr>
        <w:t>‌</w:t>
      </w:r>
      <w:r w:rsidR="009C33F2" w:rsidRPr="00710CA2">
        <w:rPr>
          <w:rStyle w:val="Char4"/>
          <w:rFonts w:hint="cs"/>
          <w:rtl/>
        </w:rPr>
        <w:t>شود</w:t>
      </w:r>
      <w:r w:rsidR="00BB27F1" w:rsidRPr="00710CA2">
        <w:rPr>
          <w:rStyle w:val="Char4"/>
          <w:rFonts w:hint="cs"/>
          <w:rtl/>
        </w:rPr>
        <w:t xml:space="preserve"> که دعا بی</w:t>
      </w:r>
      <w:r w:rsidR="00BB27F1" w:rsidRPr="00710CA2">
        <w:rPr>
          <w:rStyle w:val="Char4"/>
          <w:rFonts w:hint="eastAsia"/>
          <w:rtl/>
        </w:rPr>
        <w:t>‌</w:t>
      </w:r>
      <w:r w:rsidR="009C33F2" w:rsidRPr="00710CA2">
        <w:rPr>
          <w:rStyle w:val="Char4"/>
          <w:rFonts w:hint="cs"/>
          <w:rtl/>
        </w:rPr>
        <w:t>فایده است</w:t>
      </w:r>
      <w:r w:rsidR="009C33F2" w:rsidRPr="00D56774">
        <w:rPr>
          <w:rStyle w:val="Char4"/>
          <w:rFonts w:hint="cs"/>
          <w:rtl/>
        </w:rPr>
        <w:t>.</w:t>
      </w:r>
      <w:r w:rsidR="009C33F2" w:rsidRPr="00710CA2">
        <w:rPr>
          <w:rStyle w:val="Char4"/>
          <w:rFonts w:hint="cs"/>
          <w:rtl/>
        </w:rPr>
        <w:t xml:space="preserve"> چنین عکس العملی در برابر آزمایش خدا به دلیل ضعف ایمان، عادتی بودن عبادت و خالی بودند قلب از تأثیر عبادت‌های قلبی است</w:t>
      </w:r>
      <w:r w:rsidR="009C33F2" w:rsidRPr="00D56774">
        <w:rPr>
          <w:rStyle w:val="Char4"/>
          <w:rFonts w:hint="cs"/>
          <w:rtl/>
        </w:rPr>
        <w:t>.</w:t>
      </w:r>
      <w:r w:rsidR="009C33F2" w:rsidRPr="00710CA2">
        <w:rPr>
          <w:rStyle w:val="Char4"/>
          <w:rFonts w:hint="cs"/>
          <w:rtl/>
        </w:rPr>
        <w:t xml:space="preserve"> ابن جوزی </w:t>
      </w:r>
      <w:r w:rsidR="00710CA2">
        <w:rPr>
          <w:rStyle w:val="Char4"/>
          <w:rFonts w:cs="CTraditional Arabic" w:hint="cs"/>
          <w:rtl/>
        </w:rPr>
        <w:t>/</w:t>
      </w:r>
      <w:r w:rsidR="009C33F2" w:rsidRPr="00710CA2">
        <w:rPr>
          <w:rStyle w:val="Char4"/>
          <w:rFonts w:hint="cs"/>
          <w:rtl/>
        </w:rPr>
        <w:t xml:space="preserve"> گفته است: </w:t>
      </w:r>
      <w:r w:rsidR="00BB27F1" w:rsidRPr="00E11FF3">
        <w:rPr>
          <w:rStyle w:val="Char8"/>
          <w:rFonts w:hint="cs"/>
          <w:rtl/>
        </w:rPr>
        <w:t>«</w:t>
      </w:r>
      <w:r w:rsidR="009C33F2" w:rsidRPr="00710CA2">
        <w:rPr>
          <w:rStyle w:val="Char4"/>
          <w:rFonts w:hint="cs"/>
          <w:rtl/>
        </w:rPr>
        <w:t>مرد بزرگی را</w:t>
      </w:r>
      <w:r w:rsidR="00850650" w:rsidRPr="00710CA2">
        <w:rPr>
          <w:rStyle w:val="Char4"/>
          <w:rFonts w:hint="cs"/>
          <w:rtl/>
        </w:rPr>
        <w:t xml:space="preserve"> می‌</w:t>
      </w:r>
      <w:r w:rsidR="009C33F2" w:rsidRPr="00710CA2">
        <w:rPr>
          <w:rStyle w:val="Char4"/>
          <w:rFonts w:hint="cs"/>
          <w:rtl/>
        </w:rPr>
        <w:t>شناختم که حدود هشتاد سال داشت و اهل دین و پایبند به نماز جماعت بود</w:t>
      </w:r>
      <w:r w:rsidR="009C33F2" w:rsidRPr="00D56774">
        <w:rPr>
          <w:rStyle w:val="Char4"/>
          <w:rFonts w:hint="cs"/>
          <w:rtl/>
        </w:rPr>
        <w:t>.</w:t>
      </w:r>
      <w:r w:rsidR="009C33F2" w:rsidRPr="00710CA2">
        <w:rPr>
          <w:rStyle w:val="Char4"/>
          <w:rFonts w:hint="cs"/>
          <w:rtl/>
        </w:rPr>
        <w:t xml:space="preserve"> پسردختر او فوت کرد</w:t>
      </w:r>
      <w:r w:rsidR="009C33F2" w:rsidRPr="00D56774">
        <w:rPr>
          <w:rStyle w:val="Char4"/>
          <w:rFonts w:hint="cs"/>
          <w:rtl/>
        </w:rPr>
        <w:t>.</w:t>
      </w:r>
      <w:r w:rsidR="009C33F2" w:rsidRPr="00710CA2">
        <w:rPr>
          <w:rStyle w:val="Char4"/>
          <w:rFonts w:hint="cs"/>
          <w:rtl/>
        </w:rPr>
        <w:t xml:space="preserve"> گفت: لازم نیست کسی</w:t>
      </w:r>
      <w:r w:rsidR="00BB27F1" w:rsidRPr="00710CA2">
        <w:rPr>
          <w:rStyle w:val="Char4"/>
          <w:rFonts w:hint="cs"/>
          <w:rtl/>
        </w:rPr>
        <w:t xml:space="preserve"> دعا کند زیرا دعایش پذیرفته نمی</w:t>
      </w:r>
      <w:r w:rsidR="00BB27F1" w:rsidRPr="00710CA2">
        <w:rPr>
          <w:rStyle w:val="Char4"/>
          <w:rFonts w:hint="eastAsia"/>
          <w:rtl/>
        </w:rPr>
        <w:t>‌</w:t>
      </w:r>
      <w:r w:rsidR="009C33F2" w:rsidRPr="00710CA2">
        <w:rPr>
          <w:rStyle w:val="Char4"/>
          <w:rFonts w:hint="cs"/>
          <w:rtl/>
        </w:rPr>
        <w:t>گردد، سپس گفت: اگر با خدا دشمنی</w:t>
      </w:r>
      <w:r w:rsidR="00850650" w:rsidRPr="00710CA2">
        <w:rPr>
          <w:rStyle w:val="Char4"/>
          <w:rFonts w:hint="cs"/>
          <w:rtl/>
        </w:rPr>
        <w:t xml:space="preserve"> می‌</w:t>
      </w:r>
      <w:r w:rsidR="009C33F2" w:rsidRPr="00710CA2">
        <w:rPr>
          <w:rStyle w:val="Char4"/>
          <w:rFonts w:hint="cs"/>
          <w:rtl/>
        </w:rPr>
        <w:t>کردیم، فرزندی برا</w:t>
      </w:r>
      <w:r w:rsidR="00BB27F1" w:rsidRPr="00710CA2">
        <w:rPr>
          <w:rStyle w:val="Char4"/>
          <w:rFonts w:hint="cs"/>
          <w:rtl/>
        </w:rPr>
        <w:t>یمان باقی</w:t>
      </w:r>
      <w:r w:rsidR="00850650" w:rsidRPr="00710CA2">
        <w:rPr>
          <w:rStyle w:val="Char4"/>
          <w:rFonts w:hint="cs"/>
          <w:rtl/>
        </w:rPr>
        <w:t xml:space="preserve"> نمی‌</w:t>
      </w:r>
      <w:r w:rsidR="00BB27F1" w:rsidRPr="00710CA2">
        <w:rPr>
          <w:rStyle w:val="Char4"/>
          <w:rFonts w:hint="cs"/>
          <w:rtl/>
        </w:rPr>
        <w:t>گذاشت</w:t>
      </w:r>
      <w:r w:rsidR="00BB27F1" w:rsidRPr="00D56774">
        <w:rPr>
          <w:rStyle w:val="Char4"/>
          <w:rFonts w:hint="cs"/>
          <w:rtl/>
        </w:rPr>
        <w:t>.</w:t>
      </w:r>
      <w:r w:rsidR="00BB27F1" w:rsidRPr="00710CA2">
        <w:rPr>
          <w:rStyle w:val="Char4"/>
          <w:rFonts w:hint="cs"/>
          <w:rtl/>
        </w:rPr>
        <w:t xml:space="preserve"> ابن قیم می</w:t>
      </w:r>
      <w:r w:rsidR="00BB27F1" w:rsidRPr="00710CA2">
        <w:rPr>
          <w:rStyle w:val="Char4"/>
          <w:rFonts w:hint="eastAsia"/>
          <w:rtl/>
        </w:rPr>
        <w:t>‌</w:t>
      </w:r>
      <w:r w:rsidR="009C33F2" w:rsidRPr="00710CA2">
        <w:rPr>
          <w:rStyle w:val="Char4"/>
          <w:rFonts w:hint="cs"/>
          <w:rtl/>
        </w:rPr>
        <w:t>گوید: فهمیدم که نماز و کارهای خیر او از روی عادت است نه از چشمه</w:t>
      </w:r>
      <w:r w:rsidR="009C33F2" w:rsidRPr="00710CA2">
        <w:rPr>
          <w:rStyle w:val="Char4"/>
          <w:rFonts w:hint="eastAsia"/>
          <w:rtl/>
        </w:rPr>
        <w:t>‌</w:t>
      </w:r>
      <w:r w:rsidR="00BB27F1" w:rsidRPr="00710CA2">
        <w:rPr>
          <w:rStyle w:val="Char4"/>
          <w:rFonts w:hint="cs"/>
          <w:rtl/>
        </w:rPr>
        <w:t xml:space="preserve">ی معرفت </w:t>
      </w:r>
      <w:r w:rsidR="009C33F2" w:rsidRPr="00710CA2">
        <w:rPr>
          <w:rStyle w:val="Char4"/>
          <w:rFonts w:hint="cs"/>
          <w:rtl/>
        </w:rPr>
        <w:t>و ایمان و این افراد کسانی هستند که خداوند را بر لبه انحراف عبادت</w:t>
      </w:r>
      <w:r w:rsidR="00850650" w:rsidRPr="00710CA2">
        <w:rPr>
          <w:rStyle w:val="Char4"/>
          <w:rFonts w:hint="cs"/>
          <w:rtl/>
        </w:rPr>
        <w:t xml:space="preserve"> می‌</w:t>
      </w:r>
      <w:r w:rsidR="009C33F2" w:rsidRPr="00710CA2">
        <w:rPr>
          <w:rStyle w:val="Char4"/>
          <w:rFonts w:hint="cs"/>
          <w:rtl/>
        </w:rPr>
        <w:t>کنند</w:t>
      </w:r>
      <w:r w:rsidR="00BB27F1" w:rsidRPr="00E11FF3">
        <w:rPr>
          <w:rStyle w:val="Char8"/>
          <w:rFonts w:hint="cs"/>
          <w:rtl/>
        </w:rPr>
        <w:t>»</w:t>
      </w:r>
      <w:r w:rsidR="009C33F2" w:rsidRPr="00D56774">
        <w:rPr>
          <w:rStyle w:val="Char4"/>
          <w:rFonts w:hint="cs"/>
          <w:rtl/>
        </w:rPr>
        <w:t>.</w:t>
      </w:r>
      <w:r w:rsidR="009C33F2" w:rsidRPr="00710CA2">
        <w:rPr>
          <w:rStyle w:val="Char4"/>
          <w:rFonts w:hint="cs"/>
          <w:rtl/>
        </w:rPr>
        <w:t xml:space="preserve"> اما مؤمن هوشیار در سختی</w:t>
      </w:r>
      <w:r w:rsidR="001D2939" w:rsidRPr="00710CA2">
        <w:rPr>
          <w:rStyle w:val="Char4"/>
          <w:rFonts w:hint="eastAsia"/>
          <w:rtl/>
        </w:rPr>
        <w:t>‌ها</w:t>
      </w:r>
      <w:r w:rsidR="009C33F2" w:rsidRPr="00710CA2">
        <w:rPr>
          <w:rStyle w:val="Char4"/>
          <w:rFonts w:hint="cs"/>
          <w:rtl/>
        </w:rPr>
        <w:t xml:space="preserve"> به خ</w:t>
      </w:r>
      <w:r w:rsidR="00BB27F1" w:rsidRPr="00710CA2">
        <w:rPr>
          <w:rStyle w:val="Char4"/>
          <w:rFonts w:hint="cs"/>
          <w:rtl/>
        </w:rPr>
        <w:t>دا تکیه می</w:t>
      </w:r>
      <w:r w:rsidR="00BB27F1" w:rsidRPr="00710CA2">
        <w:rPr>
          <w:rStyle w:val="Char4"/>
          <w:rFonts w:hint="eastAsia"/>
          <w:rtl/>
        </w:rPr>
        <w:t>‌</w:t>
      </w:r>
      <w:r w:rsidR="009C33F2" w:rsidRPr="00710CA2">
        <w:rPr>
          <w:rStyle w:val="Char4"/>
          <w:rFonts w:hint="cs"/>
          <w:rtl/>
        </w:rPr>
        <w:t>دهد و</w:t>
      </w:r>
      <w:r w:rsidR="003D35B9" w:rsidRPr="00710CA2">
        <w:rPr>
          <w:rStyle w:val="Char4"/>
          <w:rFonts w:hint="cs"/>
          <w:rtl/>
        </w:rPr>
        <w:t xml:space="preserve"> به‌جای </w:t>
      </w:r>
      <w:r w:rsidR="009C33F2" w:rsidRPr="00710CA2">
        <w:rPr>
          <w:rStyle w:val="Char4"/>
          <w:rFonts w:hint="cs"/>
          <w:rtl/>
        </w:rPr>
        <w:t>اهل و مال و مقام</w:t>
      </w:r>
      <w:r>
        <w:rPr>
          <w:rStyle w:val="Char4"/>
          <w:rFonts w:hint="cs"/>
          <w:rtl/>
        </w:rPr>
        <w:t>ِ</w:t>
      </w:r>
      <w:r w:rsidR="009C33F2" w:rsidRPr="00710CA2">
        <w:rPr>
          <w:rStyle w:val="Char4"/>
          <w:rFonts w:hint="cs"/>
          <w:rtl/>
        </w:rPr>
        <w:t xml:space="preserve"> از دست داد</w:t>
      </w:r>
      <w:r w:rsidR="00BB27F1" w:rsidRPr="00710CA2">
        <w:rPr>
          <w:rStyle w:val="Char4"/>
          <w:rFonts w:hint="cs"/>
          <w:rtl/>
        </w:rPr>
        <w:t xml:space="preserve">ه، </w:t>
      </w:r>
      <w:r w:rsidR="00F110A3">
        <w:rPr>
          <w:rStyle w:val="Char4"/>
          <w:rFonts w:hint="cs"/>
          <w:rtl/>
        </w:rPr>
        <w:t>با</w:t>
      </w:r>
      <w:r w:rsidR="00BB27F1" w:rsidRPr="00710CA2">
        <w:rPr>
          <w:rStyle w:val="Char4"/>
          <w:rFonts w:hint="cs"/>
          <w:rtl/>
        </w:rPr>
        <w:t>جا</w:t>
      </w:r>
      <w:r w:rsidR="00F110A3">
        <w:rPr>
          <w:rStyle w:val="Char4"/>
          <w:rFonts w:hint="cs"/>
          <w:rtl/>
        </w:rPr>
        <w:t>ی</w:t>
      </w:r>
      <w:r w:rsidR="00BB27F1" w:rsidRPr="00710CA2">
        <w:rPr>
          <w:rStyle w:val="Char4"/>
          <w:rFonts w:hint="cs"/>
          <w:rtl/>
        </w:rPr>
        <w:t>گزینی</w:t>
      </w:r>
      <w:r w:rsidR="00A94924" w:rsidRPr="00710CA2">
        <w:rPr>
          <w:rStyle w:val="Char4"/>
          <w:rFonts w:hint="cs"/>
          <w:rtl/>
        </w:rPr>
        <w:t xml:space="preserve"> </w:t>
      </w:r>
      <w:r w:rsidR="00BB27F1" w:rsidRPr="00710CA2">
        <w:rPr>
          <w:rStyle w:val="Char4"/>
          <w:rFonts w:hint="cs"/>
          <w:rtl/>
        </w:rPr>
        <w:t>نیکو جبران آن را می</w:t>
      </w:r>
      <w:r w:rsidR="00BB27F1" w:rsidRPr="00710CA2">
        <w:rPr>
          <w:rStyle w:val="Char4"/>
          <w:rFonts w:hint="eastAsia"/>
          <w:rtl/>
        </w:rPr>
        <w:t>‌</w:t>
      </w:r>
      <w:r w:rsidR="009C33F2" w:rsidRPr="00710CA2">
        <w:rPr>
          <w:rStyle w:val="Char4"/>
          <w:rFonts w:hint="cs"/>
          <w:rtl/>
        </w:rPr>
        <w:t>خواهد</w:t>
      </w:r>
      <w:r w:rsidR="009C33F2" w:rsidRPr="00D56774">
        <w:rPr>
          <w:rStyle w:val="Char4"/>
          <w:rFonts w:hint="cs"/>
          <w:rtl/>
        </w:rPr>
        <w:t>.</w:t>
      </w:r>
    </w:p>
    <w:p w:rsidR="009C33F2" w:rsidRPr="00710CA2" w:rsidRDefault="009C33F2" w:rsidP="00710CA2">
      <w:pPr>
        <w:pStyle w:val="a8"/>
        <w:rPr>
          <w:rStyle w:val="Char4"/>
          <w:rtl/>
        </w:rPr>
      </w:pPr>
      <w:r w:rsidRPr="00710CA2">
        <w:rPr>
          <w:rStyle w:val="Char4"/>
          <w:rFonts w:hint="cs"/>
          <w:rtl/>
        </w:rPr>
        <w:t xml:space="preserve">در داستان ایوب </w:t>
      </w:r>
      <w:r w:rsidR="00710CA2">
        <w:rPr>
          <w:rStyle w:val="Char4"/>
          <w:rFonts w:cs="CTraditional Arabic" w:hint="cs"/>
          <w:rtl/>
        </w:rPr>
        <w:t>÷</w:t>
      </w:r>
      <w:r w:rsidRPr="00710CA2">
        <w:rPr>
          <w:rStyle w:val="Char4"/>
          <w:rFonts w:hint="cs"/>
          <w:rtl/>
        </w:rPr>
        <w:t xml:space="preserve"> هم که قرآن بیان کرده یک الگوی والا برای ما وجود دارد، الگویی برای صبر هنگام امتحان و بلا و پناه بردن به خداوند به وسیله دعا</w:t>
      </w:r>
      <w:r w:rsidRPr="00D56774">
        <w:rPr>
          <w:rStyle w:val="Char4"/>
          <w:rFonts w:hint="cs"/>
          <w:rtl/>
        </w:rPr>
        <w:t>...</w:t>
      </w:r>
    </w:p>
    <w:p w:rsidR="009C33F2" w:rsidRPr="00710CA2" w:rsidRDefault="00C822BF" w:rsidP="00AB7196">
      <w:pPr>
        <w:pStyle w:val="af1"/>
        <w:rPr>
          <w:rStyle w:val="Char4"/>
          <w:rtl/>
        </w:rPr>
      </w:pPr>
      <w:r w:rsidRPr="00AB7196">
        <w:rPr>
          <w:rStyle w:val="Char8"/>
          <w:rtl/>
        </w:rPr>
        <w:t>﴿</w:t>
      </w:r>
      <w:r w:rsidRPr="00C822BF">
        <w:rPr>
          <w:rtl/>
        </w:rPr>
        <w:t>وَأَيُّوبَ إِذۡ نَادَىٰ رَبَّهُ</w:t>
      </w:r>
      <w:r w:rsidRPr="00C822BF">
        <w:rPr>
          <w:rFonts w:hint="cs"/>
          <w:rtl/>
        </w:rPr>
        <w:t>ۥٓ</w:t>
      </w:r>
      <w:r w:rsidRPr="00C822BF">
        <w:rPr>
          <w:rtl/>
        </w:rPr>
        <w:t xml:space="preserve"> أَنِّي مَسَّنِيَ </w:t>
      </w:r>
      <w:r w:rsidRPr="00C822BF">
        <w:rPr>
          <w:rFonts w:hint="cs"/>
          <w:rtl/>
        </w:rPr>
        <w:t>ٱ</w:t>
      </w:r>
      <w:r w:rsidRPr="00C822BF">
        <w:rPr>
          <w:rFonts w:hint="eastAsia"/>
          <w:rtl/>
        </w:rPr>
        <w:t>لضُّرُّ</w:t>
      </w:r>
      <w:r w:rsidRPr="00C822BF">
        <w:rPr>
          <w:rtl/>
        </w:rPr>
        <w:t xml:space="preserve"> وَأَنتَ أَرۡحَمُ </w:t>
      </w:r>
      <w:r w:rsidRPr="00C822BF">
        <w:rPr>
          <w:rFonts w:hint="cs"/>
          <w:rtl/>
        </w:rPr>
        <w:t>ٱ</w:t>
      </w:r>
      <w:r w:rsidRPr="00C822BF">
        <w:rPr>
          <w:rFonts w:hint="eastAsia"/>
          <w:rtl/>
        </w:rPr>
        <w:t>لرَّٰحِمِينَ</w:t>
      </w:r>
      <w:r w:rsidRPr="00C822BF">
        <w:rPr>
          <w:rtl/>
        </w:rPr>
        <w:t>٨٣ فَ</w:t>
      </w:r>
      <w:r w:rsidRPr="00C822BF">
        <w:rPr>
          <w:rFonts w:hint="cs"/>
          <w:rtl/>
        </w:rPr>
        <w:t>ٱ</w:t>
      </w:r>
      <w:r w:rsidRPr="00C822BF">
        <w:rPr>
          <w:rFonts w:hint="eastAsia"/>
          <w:rtl/>
        </w:rPr>
        <w:t>سۡتَجَبۡنَا</w:t>
      </w:r>
      <w:r w:rsidRPr="00C822BF">
        <w:rPr>
          <w:rtl/>
        </w:rPr>
        <w:t xml:space="preserve"> لَهُ</w:t>
      </w:r>
      <w:r w:rsidRPr="00C822BF">
        <w:rPr>
          <w:rFonts w:hint="cs"/>
          <w:rtl/>
        </w:rPr>
        <w:t>ۥ</w:t>
      </w:r>
      <w:r w:rsidRPr="00C822BF">
        <w:rPr>
          <w:rtl/>
        </w:rPr>
        <w:t xml:space="preserve"> فَكَشَفۡنَا مَا بِهِ</w:t>
      </w:r>
      <w:r w:rsidRPr="00C822BF">
        <w:rPr>
          <w:rFonts w:hint="cs"/>
          <w:rtl/>
        </w:rPr>
        <w:t>ۦ</w:t>
      </w:r>
      <w:r w:rsidRPr="00C822BF">
        <w:rPr>
          <w:rtl/>
        </w:rPr>
        <w:t xml:space="preserve"> مِن ضُرّٖۖ وَءَاتَيۡنَٰهُ أَهۡلَهُ</w:t>
      </w:r>
      <w:r w:rsidRPr="00C822BF">
        <w:rPr>
          <w:rFonts w:hint="cs"/>
          <w:rtl/>
        </w:rPr>
        <w:t>ۥ</w:t>
      </w:r>
      <w:r w:rsidRPr="00C822BF">
        <w:rPr>
          <w:rtl/>
        </w:rPr>
        <w:t xml:space="preserve"> وَمِثۡلَهُم مَّعَهُمۡ رَحۡمَةٗ مِّنۡ عِندِنَا وَذِكۡرَىٰ لِلۡعَٰبِدِينَ٨٤</w:t>
      </w:r>
      <w:r w:rsidRPr="00AB7196">
        <w:rPr>
          <w:rStyle w:val="Char8"/>
          <w:rFonts w:hint="cs"/>
          <w:rtl/>
        </w:rPr>
        <w:t>﴾</w:t>
      </w:r>
      <w:r w:rsidR="009C33F2" w:rsidRPr="00710CA2">
        <w:rPr>
          <w:rStyle w:val="Char4"/>
          <w:rFonts w:hint="cs"/>
          <w:rtl/>
        </w:rPr>
        <w:t xml:space="preserve"> </w:t>
      </w:r>
      <w:r w:rsidR="009C33F2" w:rsidRPr="00C822BF">
        <w:rPr>
          <w:rStyle w:val="Char6"/>
          <w:rFonts w:hint="cs"/>
          <w:rtl/>
        </w:rPr>
        <w:t>[</w:t>
      </w:r>
      <w:r w:rsidR="00710CA2">
        <w:rPr>
          <w:rStyle w:val="Char6"/>
          <w:rFonts w:hint="cs"/>
          <w:rtl/>
        </w:rPr>
        <w:t>ال</w:t>
      </w:r>
      <w:r w:rsidR="009C33F2" w:rsidRPr="00C822BF">
        <w:rPr>
          <w:rStyle w:val="Char6"/>
          <w:rFonts w:hint="cs"/>
          <w:rtl/>
        </w:rPr>
        <w:t>انبیاء: 83-84]</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EB7201">
        <w:rPr>
          <w:rFonts w:hint="cs"/>
          <w:rtl/>
        </w:rPr>
        <w:t>ایوب را (یاد کن) بدان گاه که (بیماری او را از پای در آورده بود، و در این وقت) پروردگار خود را به فریاد خوان (</w:t>
      </w:r>
      <w:r w:rsidR="00BB27F1">
        <w:rPr>
          <w:rFonts w:hint="cs"/>
          <w:rtl/>
        </w:rPr>
        <w:t>و عاجزانه گفت: پروردگارا!) بیما</w:t>
      </w:r>
      <w:r w:rsidRPr="00EB7201">
        <w:rPr>
          <w:rFonts w:hint="cs"/>
          <w:rtl/>
        </w:rPr>
        <w:t>ری به من روی آورده است و تو مهربان</w:t>
      </w:r>
      <w:r w:rsidR="00BB27F1">
        <w:rPr>
          <w:rFonts w:hint="cs"/>
          <w:rtl/>
        </w:rPr>
        <w:t>‌</w:t>
      </w:r>
      <w:r w:rsidRPr="00EB7201">
        <w:rPr>
          <w:rFonts w:hint="cs"/>
          <w:rtl/>
        </w:rPr>
        <w:t>ترین و مهربانانی (پس بدین بنده ضعیف رحم فرما). دعا</w:t>
      </w:r>
      <w:r w:rsidR="00AB5768">
        <w:rPr>
          <w:rFonts w:hint="cs"/>
          <w:rtl/>
        </w:rPr>
        <w:t>ی</w:t>
      </w:r>
      <w:r w:rsidRPr="00EB7201">
        <w:rPr>
          <w:rFonts w:hint="cs"/>
          <w:rtl/>
        </w:rPr>
        <w:t xml:space="preserve"> او را پذیرفتیم و ب</w:t>
      </w:r>
      <w:r w:rsidR="001D2939">
        <w:rPr>
          <w:rFonts w:hint="cs"/>
          <w:rtl/>
        </w:rPr>
        <w:t>یماری وی را برطرف ساختیم، و (به</w:t>
      </w:r>
      <w:r w:rsidR="001D2939">
        <w:rPr>
          <w:rFonts w:hint="eastAsia"/>
          <w:rtl/>
        </w:rPr>
        <w:t>‌</w:t>
      </w:r>
      <w:r w:rsidRPr="00EB7201">
        <w:rPr>
          <w:rFonts w:hint="cs"/>
          <w:rtl/>
        </w:rPr>
        <w:t>جای) اولاد او اموالی که از دست داده بود) دو چ</w:t>
      </w:r>
      <w:r w:rsidR="001D2939">
        <w:rPr>
          <w:rFonts w:hint="cs"/>
          <w:rtl/>
        </w:rPr>
        <w:t>ندان بدو دادیم، محض م</w:t>
      </w:r>
      <w:r w:rsidRPr="00EB7201">
        <w:rPr>
          <w:rFonts w:hint="cs"/>
          <w:rtl/>
        </w:rPr>
        <w:t>رحمت</w:t>
      </w:r>
      <w:r w:rsidR="001D2939">
        <w:rPr>
          <w:rFonts w:hint="eastAsia"/>
          <w:rtl/>
        </w:rPr>
        <w:t>‌</w:t>
      </w:r>
      <w:r w:rsidRPr="00EB7201">
        <w:rPr>
          <w:rFonts w:hint="cs"/>
          <w:rtl/>
        </w:rPr>
        <w:t>مان (در حق ایّوب) و تذکاری (از صبر و شکیبایی)</w:t>
      </w:r>
      <w:r w:rsidR="00A94924">
        <w:rPr>
          <w:rFonts w:hint="cs"/>
          <w:rtl/>
        </w:rPr>
        <w:t xml:space="preserve"> </w:t>
      </w:r>
      <w:r w:rsidRPr="00EB7201">
        <w:rPr>
          <w:rFonts w:hint="cs"/>
          <w:rtl/>
        </w:rPr>
        <w:t>برای پرستندگان (یزدان سبحان، تا همچون ایوب شکیبا و امیدوار به لطف</w:t>
      </w:r>
      <w:r w:rsidR="00BB27F1">
        <w:rPr>
          <w:rFonts w:hint="cs"/>
          <w:rtl/>
        </w:rPr>
        <w:t xml:space="preserve"> </w:t>
      </w:r>
      <w:r w:rsidRPr="00EB7201">
        <w:rPr>
          <w:rFonts w:hint="cs"/>
          <w:rtl/>
        </w:rPr>
        <w:t>و فضل خدا باشند</w:t>
      </w:r>
      <w:r w:rsidRPr="00E11FF3">
        <w:rPr>
          <w:rStyle w:val="Char8"/>
          <w:rFonts w:hint="cs"/>
          <w:rtl/>
        </w:rPr>
        <w:t>»</w:t>
      </w:r>
      <w:r w:rsidR="00E30DC6" w:rsidRPr="00E30DC6">
        <w:rPr>
          <w:rStyle w:val="Char4"/>
          <w:rFonts w:hint="cs"/>
          <w:rtl/>
        </w:rPr>
        <w:t>.</w:t>
      </w:r>
    </w:p>
    <w:p w:rsidR="009C33F2" w:rsidRPr="00710CA2" w:rsidRDefault="009C33F2" w:rsidP="00710CA2">
      <w:pPr>
        <w:pStyle w:val="a8"/>
        <w:rPr>
          <w:rStyle w:val="Char4"/>
          <w:rtl/>
        </w:rPr>
      </w:pPr>
      <w:r w:rsidRPr="00710CA2">
        <w:rPr>
          <w:rStyle w:val="Char4"/>
          <w:rFonts w:hint="cs"/>
          <w:rtl/>
        </w:rPr>
        <w:t>آن چه</w:t>
      </w:r>
      <w:r w:rsidR="00A94924" w:rsidRPr="00710CA2">
        <w:rPr>
          <w:rStyle w:val="Char4"/>
          <w:rFonts w:hint="cs"/>
          <w:rtl/>
        </w:rPr>
        <w:t xml:space="preserve"> </w:t>
      </w:r>
      <w:r w:rsidRPr="00710CA2">
        <w:rPr>
          <w:rStyle w:val="Char4"/>
          <w:rFonts w:hint="cs"/>
          <w:rtl/>
        </w:rPr>
        <w:t xml:space="preserve">که ایوب </w:t>
      </w:r>
      <w:r w:rsidR="00710CA2">
        <w:rPr>
          <w:rStyle w:val="Char4"/>
          <w:rFonts w:cs="CTraditional Arabic" w:hint="cs"/>
          <w:rtl/>
        </w:rPr>
        <w:t>÷</w:t>
      </w:r>
      <w:r w:rsidRPr="00710CA2">
        <w:rPr>
          <w:rStyle w:val="Char4"/>
          <w:rFonts w:hint="cs"/>
          <w:rtl/>
        </w:rPr>
        <w:t xml:space="preserve"> به آن مبتلا شد و اهل و عیال و مال خود را از دست داد و جسمش بیمار شد مجازاتی از جانب خدا نبود، بلکه امتحانی بود برای ایمان او و تصفیه</w:t>
      </w:r>
      <w:r w:rsidRPr="00710CA2">
        <w:rPr>
          <w:rStyle w:val="Char4"/>
          <w:rFonts w:hint="eastAsia"/>
          <w:rtl/>
        </w:rPr>
        <w:t>‌</w:t>
      </w:r>
      <w:r w:rsidRPr="00710CA2">
        <w:rPr>
          <w:rStyle w:val="Char4"/>
          <w:rFonts w:hint="cs"/>
          <w:rtl/>
        </w:rPr>
        <w:t>ای بود برای صبر او</w:t>
      </w:r>
      <w:r w:rsidRPr="00D56774">
        <w:rPr>
          <w:rStyle w:val="Char4"/>
          <w:rFonts w:hint="cs"/>
          <w:rtl/>
        </w:rPr>
        <w:t>.</w:t>
      </w:r>
      <w:r w:rsidRPr="00710CA2">
        <w:rPr>
          <w:rStyle w:val="Char4"/>
          <w:rFonts w:hint="cs"/>
          <w:rtl/>
        </w:rPr>
        <w:t xml:space="preserve"> و</w:t>
      </w:r>
      <w:r w:rsidR="006A67FB" w:rsidRPr="00710CA2">
        <w:rPr>
          <w:rStyle w:val="Char4"/>
          <w:rFonts w:hint="cs"/>
          <w:rtl/>
        </w:rPr>
        <w:t xml:space="preserve"> چون صبر کرد و به خدا پناه برد</w:t>
      </w:r>
      <w:r w:rsidRPr="00710CA2">
        <w:rPr>
          <w:rStyle w:val="Char4"/>
          <w:rFonts w:hint="cs"/>
          <w:rtl/>
        </w:rPr>
        <w:t xml:space="preserve"> و رحمت او را خواهان بود، خداوند نیز پذیرای دعایش شد و او را شفا داد و اهل و مالش را چند</w:t>
      </w:r>
      <w:r w:rsidR="00AB5768">
        <w:rPr>
          <w:rStyle w:val="Char4"/>
          <w:rFonts w:hint="cs"/>
          <w:rtl/>
        </w:rPr>
        <w:t>ین</w:t>
      </w:r>
      <w:r w:rsidRPr="00710CA2">
        <w:rPr>
          <w:rStyle w:val="Char4"/>
          <w:rFonts w:hint="cs"/>
          <w:rtl/>
        </w:rPr>
        <w:t xml:space="preserve"> برابر کرد</w:t>
      </w:r>
      <w:r w:rsidRPr="00D56774">
        <w:rPr>
          <w:rStyle w:val="Char4"/>
          <w:rFonts w:hint="cs"/>
          <w:rtl/>
        </w:rPr>
        <w:t>...</w:t>
      </w:r>
      <w:r w:rsidRPr="00710CA2">
        <w:rPr>
          <w:rStyle w:val="Char4"/>
          <w:rFonts w:hint="cs"/>
          <w:rtl/>
        </w:rPr>
        <w:t xml:space="preserve"> پناهندگی او به خدا چه نیکو بود</w:t>
      </w:r>
      <w:r w:rsidR="006A67FB" w:rsidRPr="00710CA2">
        <w:rPr>
          <w:rStyle w:val="Char4"/>
          <w:rFonts w:hint="cs"/>
          <w:rtl/>
        </w:rPr>
        <w:t xml:space="preserve"> </w:t>
      </w:r>
      <w:r w:rsidRPr="00710CA2">
        <w:rPr>
          <w:rStyle w:val="Char4"/>
          <w:rFonts w:hint="cs"/>
          <w:rtl/>
        </w:rPr>
        <w:t>و کناره</w:t>
      </w:r>
      <w:r w:rsidR="003F4499" w:rsidRPr="00710CA2">
        <w:rPr>
          <w:rStyle w:val="Char4"/>
          <w:rFonts w:hint="cs"/>
          <w:rtl/>
        </w:rPr>
        <w:t xml:space="preserve">‌گیری </w:t>
      </w:r>
      <w:r w:rsidRPr="00710CA2">
        <w:rPr>
          <w:rStyle w:val="Char4"/>
          <w:rFonts w:hint="cs"/>
          <w:rtl/>
        </w:rPr>
        <w:t>او از شیطان چه زیبا!</w:t>
      </w:r>
      <w:r w:rsidRPr="00D56774">
        <w:rPr>
          <w:rStyle w:val="Char4"/>
          <w:rFonts w:hint="cs"/>
          <w:rtl/>
        </w:rPr>
        <w:t>.</w:t>
      </w:r>
    </w:p>
    <w:p w:rsidR="009C33F2" w:rsidRPr="00710CA2" w:rsidRDefault="00C822BF" w:rsidP="00AB7196">
      <w:pPr>
        <w:pStyle w:val="af1"/>
        <w:rPr>
          <w:rStyle w:val="Char4"/>
          <w:rtl/>
        </w:rPr>
      </w:pPr>
      <w:r w:rsidRPr="00AB7196">
        <w:rPr>
          <w:rStyle w:val="Char8"/>
          <w:rtl/>
        </w:rPr>
        <w:t>﴿</w:t>
      </w:r>
      <w:r w:rsidRPr="00C822BF">
        <w:rPr>
          <w:rtl/>
        </w:rPr>
        <w:t>وَ</w:t>
      </w:r>
      <w:r w:rsidRPr="00C822BF">
        <w:rPr>
          <w:rFonts w:hint="cs"/>
          <w:rtl/>
        </w:rPr>
        <w:t>ٱ</w:t>
      </w:r>
      <w:r w:rsidRPr="00C822BF">
        <w:rPr>
          <w:rFonts w:hint="eastAsia"/>
          <w:rtl/>
        </w:rPr>
        <w:t>ذۡكُرۡ</w:t>
      </w:r>
      <w:r w:rsidRPr="00C822BF">
        <w:rPr>
          <w:rtl/>
        </w:rPr>
        <w:t xml:space="preserve"> عَبۡدَنَآ أَيُّوبَ إِذۡ نَادَىٰ رَبَّهُ</w:t>
      </w:r>
      <w:r w:rsidRPr="00C822BF">
        <w:rPr>
          <w:rFonts w:hint="cs"/>
          <w:rtl/>
        </w:rPr>
        <w:t>ۥٓ</w:t>
      </w:r>
      <w:r w:rsidRPr="00C822BF">
        <w:rPr>
          <w:rtl/>
        </w:rPr>
        <w:t xml:space="preserve"> أَنِّي مَسَّنِيَ </w:t>
      </w:r>
      <w:r w:rsidRPr="00C822BF">
        <w:rPr>
          <w:rFonts w:hint="cs"/>
          <w:rtl/>
        </w:rPr>
        <w:t>ٱ</w:t>
      </w:r>
      <w:r w:rsidRPr="00C822BF">
        <w:rPr>
          <w:rFonts w:hint="eastAsia"/>
          <w:rtl/>
        </w:rPr>
        <w:t>لشَّيۡطَٰنُ</w:t>
      </w:r>
      <w:r w:rsidRPr="00C822BF">
        <w:rPr>
          <w:rtl/>
        </w:rPr>
        <w:t xml:space="preserve"> بِنُصۡبٖ وَعَذَابٍ٤١ </w:t>
      </w:r>
      <w:r w:rsidRPr="00C822BF">
        <w:rPr>
          <w:rFonts w:hint="cs"/>
          <w:rtl/>
        </w:rPr>
        <w:t>ٱ</w:t>
      </w:r>
      <w:r w:rsidRPr="00C822BF">
        <w:rPr>
          <w:rFonts w:hint="eastAsia"/>
          <w:rtl/>
        </w:rPr>
        <w:t>رۡكُضۡ</w:t>
      </w:r>
      <w:r w:rsidRPr="00C822BF">
        <w:rPr>
          <w:rtl/>
        </w:rPr>
        <w:t xml:space="preserve"> بِرِجۡلِكَۖ هَٰذَا مُغۡتَسَلُۢ بَارِدٞ وَشَرَابٞ٤٢ وَوَهَبۡنَا لَهُ</w:t>
      </w:r>
      <w:r w:rsidRPr="00C822BF">
        <w:rPr>
          <w:rFonts w:hint="cs"/>
          <w:rtl/>
        </w:rPr>
        <w:t>ۥٓ</w:t>
      </w:r>
      <w:r w:rsidRPr="00C822BF">
        <w:rPr>
          <w:rtl/>
        </w:rPr>
        <w:t xml:space="preserve"> أَهۡلَهُ</w:t>
      </w:r>
      <w:r w:rsidRPr="00C822BF">
        <w:rPr>
          <w:rFonts w:hint="cs"/>
          <w:rtl/>
        </w:rPr>
        <w:t>ۥ</w:t>
      </w:r>
      <w:r w:rsidRPr="00C822BF">
        <w:rPr>
          <w:rtl/>
        </w:rPr>
        <w:t xml:space="preserve"> وَمِثۡلَهُم مَّعَهُمۡ رَحۡمَةٗ مِّنَّا وَذِكۡرَىٰ لِأُوْلِي </w:t>
      </w:r>
      <w:r w:rsidRPr="00C822BF">
        <w:rPr>
          <w:rFonts w:hint="cs"/>
          <w:rtl/>
        </w:rPr>
        <w:t>ٱ</w:t>
      </w:r>
      <w:r w:rsidRPr="00C822BF">
        <w:rPr>
          <w:rFonts w:hint="eastAsia"/>
          <w:rtl/>
        </w:rPr>
        <w:t>لۡأَلۡبَٰبِ</w:t>
      </w:r>
      <w:r w:rsidRPr="00C822BF">
        <w:rPr>
          <w:rtl/>
        </w:rPr>
        <w:t>٤٣ وَخُذۡ بِيَدِكَ ضِغۡثٗا فَ</w:t>
      </w:r>
      <w:r w:rsidRPr="00C822BF">
        <w:rPr>
          <w:rFonts w:hint="cs"/>
          <w:rtl/>
        </w:rPr>
        <w:t>ٱ</w:t>
      </w:r>
      <w:r w:rsidRPr="00C822BF">
        <w:rPr>
          <w:rFonts w:hint="eastAsia"/>
          <w:rtl/>
        </w:rPr>
        <w:t>ضۡرِب</w:t>
      </w:r>
      <w:r w:rsidRPr="00C822BF">
        <w:rPr>
          <w:rtl/>
        </w:rPr>
        <w:t xml:space="preserve"> بِّهِ</w:t>
      </w:r>
      <w:r w:rsidRPr="00C822BF">
        <w:rPr>
          <w:rFonts w:hint="cs"/>
          <w:rtl/>
        </w:rPr>
        <w:t>ۦ</w:t>
      </w:r>
      <w:r w:rsidRPr="00C822BF">
        <w:rPr>
          <w:rtl/>
        </w:rPr>
        <w:t xml:space="preserve"> وَلَا تَحۡنَثۡۗ إِنَّا وَجَدۡنَٰهُ صَابِرٗاۚ نِّعۡمَ </w:t>
      </w:r>
      <w:r w:rsidRPr="00C822BF">
        <w:rPr>
          <w:rFonts w:hint="cs"/>
          <w:rtl/>
        </w:rPr>
        <w:t>ٱ</w:t>
      </w:r>
      <w:r w:rsidRPr="00C822BF">
        <w:rPr>
          <w:rFonts w:hint="eastAsia"/>
          <w:rtl/>
        </w:rPr>
        <w:t>لۡعَبۡدُ</w:t>
      </w:r>
      <w:r w:rsidRPr="00C822BF">
        <w:rPr>
          <w:rtl/>
        </w:rPr>
        <w:t xml:space="preserve"> إِنَّهُ</w:t>
      </w:r>
      <w:r w:rsidRPr="00C822BF">
        <w:rPr>
          <w:rFonts w:hint="cs"/>
          <w:rtl/>
        </w:rPr>
        <w:t>ۥٓ</w:t>
      </w:r>
      <w:r w:rsidRPr="00C822BF">
        <w:rPr>
          <w:rtl/>
        </w:rPr>
        <w:t xml:space="preserve"> أَوَّابٞ٤٤</w:t>
      </w:r>
      <w:r w:rsidRPr="00AB7196">
        <w:rPr>
          <w:rStyle w:val="Char8"/>
          <w:rFonts w:hint="cs"/>
          <w:rtl/>
        </w:rPr>
        <w:t>﴾</w:t>
      </w:r>
      <w:r w:rsidR="009C33F2">
        <w:rPr>
          <w:rStyle w:val="Char6"/>
          <w:rFonts w:ascii="IRLotus" w:hAnsi="IRLotus" w:cs="IRLotus" w:hint="cs"/>
          <w:sz w:val="28"/>
          <w:szCs w:val="28"/>
          <w:rtl/>
        </w:rPr>
        <w:t xml:space="preserve"> </w:t>
      </w:r>
      <w:r w:rsidR="009C33F2" w:rsidRPr="00C822BF">
        <w:rPr>
          <w:rStyle w:val="Char6"/>
          <w:rFonts w:hint="cs"/>
          <w:rtl/>
        </w:rPr>
        <w:t>[ص: 41-44]</w:t>
      </w:r>
      <w:r w:rsidR="009C33F2" w:rsidRPr="00D56774">
        <w:rPr>
          <w:rStyle w:val="Char4"/>
          <w:rFonts w:hint="cs"/>
          <w:rtl/>
        </w:rPr>
        <w:t>.</w:t>
      </w:r>
    </w:p>
    <w:p w:rsidR="00E30DC6" w:rsidRPr="00E30DC6" w:rsidRDefault="009C33F2" w:rsidP="00B83E43">
      <w:pPr>
        <w:pStyle w:val="ab"/>
        <w:rPr>
          <w:rStyle w:val="Char4"/>
          <w:rtl/>
        </w:rPr>
      </w:pPr>
      <w:r w:rsidRPr="00E11FF3">
        <w:rPr>
          <w:rStyle w:val="Char8"/>
          <w:rFonts w:hint="cs"/>
          <w:rtl/>
        </w:rPr>
        <w:t>«</w:t>
      </w:r>
      <w:r w:rsidR="001D2939">
        <w:rPr>
          <w:rFonts w:hint="cs"/>
          <w:rtl/>
        </w:rPr>
        <w:t>(ای محمد!</w:t>
      </w:r>
      <w:r w:rsidRPr="00767A27">
        <w:rPr>
          <w:rFonts w:hint="cs"/>
          <w:rtl/>
        </w:rPr>
        <w:t>) خاطرنشان ساز (سرگذشت) بنده ما ایّوب را، بدان</w:t>
      </w:r>
      <w:r w:rsidR="00B83E43">
        <w:rPr>
          <w:rtl/>
        </w:rPr>
        <w:softHyphen/>
      </w:r>
      <w:r w:rsidRPr="00767A27">
        <w:rPr>
          <w:rFonts w:hint="cs"/>
          <w:rtl/>
        </w:rPr>
        <w:t>گاه که پروردگار خود را به فریاد خواند و گفت: اهریمن مرا دچار رنج و عذاب کرده است (و سخت زار و نزار و بیمارم). (به فریادش رسیدم و او را ندا در دادیم که) پای خود را در زمین بکوب، (هنگامی که چنین کرد چشمه آبی برجوشید. بدو بیم دادیم</w:t>
      </w:r>
      <w:r w:rsidR="001D2939">
        <w:rPr>
          <w:rFonts w:hint="cs"/>
          <w:rtl/>
        </w:rPr>
        <w:t>:</w:t>
      </w:r>
      <w:r w:rsidR="00AB7196">
        <w:rPr>
          <w:rFonts w:hint="cs"/>
          <w:rtl/>
        </w:rPr>
        <w:t xml:space="preserve">) </w:t>
      </w:r>
      <w:r w:rsidRPr="00767A27">
        <w:rPr>
          <w:rFonts w:hint="cs"/>
          <w:rtl/>
        </w:rPr>
        <w:t>این آبی است که هم برای شستشوی (تنت مفید) است و هم برای نوشیدن (گوارا و سودمند) است. (بیماری و نار</w:t>
      </w:r>
      <w:r w:rsidR="001D2939">
        <w:rPr>
          <w:rFonts w:hint="cs"/>
          <w:rtl/>
        </w:rPr>
        <w:t>احتی ایّوب را برطرف ساختیم و به</w:t>
      </w:r>
      <w:r w:rsidR="001D2939">
        <w:rPr>
          <w:rFonts w:hint="eastAsia"/>
          <w:rtl/>
        </w:rPr>
        <w:t>‌</w:t>
      </w:r>
      <w:r w:rsidRPr="00767A27">
        <w:rPr>
          <w:rFonts w:hint="cs"/>
          <w:rtl/>
        </w:rPr>
        <w:t>جای</w:t>
      </w:r>
      <w:r w:rsidR="00AB5768">
        <w:rPr>
          <w:rFonts w:hint="cs"/>
          <w:rtl/>
        </w:rPr>
        <w:t>) اولاد (و اموالی که از دست داده</w:t>
      </w:r>
      <w:r w:rsidRPr="00767A27">
        <w:rPr>
          <w:rFonts w:hint="cs"/>
          <w:rtl/>
        </w:rPr>
        <w:t xml:space="preserve"> بود) دو چندان بدو عطا کردیم، محض مرحمت</w:t>
      </w:r>
      <w:r w:rsidR="001D2939">
        <w:rPr>
          <w:rFonts w:hint="eastAsia"/>
          <w:rtl/>
        </w:rPr>
        <w:t>‌</w:t>
      </w:r>
      <w:r w:rsidRPr="00767A27">
        <w:rPr>
          <w:rFonts w:hint="cs"/>
          <w:rtl/>
        </w:rPr>
        <w:t>ما</w:t>
      </w:r>
      <w:r w:rsidR="001D2939">
        <w:rPr>
          <w:rFonts w:hint="cs"/>
          <w:rtl/>
        </w:rPr>
        <w:t>ن</w:t>
      </w:r>
      <w:r w:rsidRPr="00767A27">
        <w:rPr>
          <w:rFonts w:hint="cs"/>
          <w:rtl/>
        </w:rPr>
        <w:t xml:space="preserve"> (در حق ایّوب) و تذکاری (از صبر و شکیبایی) برای خردمندان (تا همچون ایّوب شکیبا و امیدوار به لطف و فضل خدا باشند و در حوادث و مشکلات، رشته صبر جمیل را</w:t>
      </w:r>
      <w:r w:rsidR="00B83E43">
        <w:rPr>
          <w:rFonts w:hint="cs"/>
          <w:rtl/>
        </w:rPr>
        <w:t xml:space="preserve"> از</w:t>
      </w:r>
      <w:r w:rsidRPr="00767A27">
        <w:rPr>
          <w:rFonts w:hint="cs"/>
          <w:rtl/>
        </w:rPr>
        <w:t xml:space="preserve"> دست نده</w:t>
      </w:r>
      <w:r w:rsidR="00B83E43">
        <w:rPr>
          <w:rFonts w:hint="cs"/>
          <w:rtl/>
        </w:rPr>
        <w:t>ن</w:t>
      </w:r>
      <w:r w:rsidRPr="00767A27">
        <w:rPr>
          <w:rFonts w:hint="cs"/>
          <w:rtl/>
        </w:rPr>
        <w:t>د). (ایّوب سوگند خورده بود که یکی از افراد خانواده‌اش را ت</w:t>
      </w:r>
      <w:r w:rsidR="00B83E43">
        <w:rPr>
          <w:rFonts w:hint="cs"/>
          <w:rtl/>
        </w:rPr>
        <w:t>ن</w:t>
      </w:r>
      <w:r w:rsidRPr="00767A27">
        <w:rPr>
          <w:rFonts w:hint="cs"/>
          <w:rtl/>
        </w:rPr>
        <w:t>بیه کند و چندین ضربه چوب بزند. ما برای رفع این مشکل نیز بدو دستور دادیم) بسته</w:t>
      </w:r>
      <w:r w:rsidRPr="00767A27">
        <w:rPr>
          <w:rFonts w:hint="eastAsia"/>
          <w:rtl/>
        </w:rPr>
        <w:t>‌</w:t>
      </w:r>
      <w:r w:rsidRPr="00767A27">
        <w:rPr>
          <w:rFonts w:hint="cs"/>
          <w:rtl/>
        </w:rPr>
        <w:t>ای (از چوب</w:t>
      </w:r>
      <w:r w:rsidR="001D2939">
        <w:rPr>
          <w:rFonts w:hint="eastAsia"/>
          <w:rtl/>
        </w:rPr>
        <w:t>‌</w:t>
      </w:r>
      <w:r w:rsidR="001D2939">
        <w:rPr>
          <w:rFonts w:hint="cs"/>
          <w:rtl/>
        </w:rPr>
        <w:t>های</w:t>
      </w:r>
      <w:r w:rsidRPr="00767A27">
        <w:rPr>
          <w:rFonts w:hint="cs"/>
          <w:rtl/>
        </w:rPr>
        <w:t xml:space="preserve"> نازک، بار رشته خرما، و یا س</w:t>
      </w:r>
      <w:r w:rsidR="001D2939">
        <w:rPr>
          <w:rFonts w:hint="cs"/>
          <w:rtl/>
        </w:rPr>
        <w:t>اقه‌های گندم و همانند آن) را بر</w:t>
      </w:r>
      <w:r w:rsidRPr="00767A27">
        <w:rPr>
          <w:rFonts w:hint="cs"/>
          <w:rtl/>
        </w:rPr>
        <w:t>گیر و (او</w:t>
      </w:r>
      <w:r w:rsidR="00A94924">
        <w:rPr>
          <w:rFonts w:hint="cs"/>
          <w:rtl/>
        </w:rPr>
        <w:t xml:space="preserve"> </w:t>
      </w:r>
      <w:r w:rsidRPr="00767A27">
        <w:rPr>
          <w:rFonts w:hint="cs"/>
          <w:rtl/>
        </w:rPr>
        <w:t>را) ب</w:t>
      </w:r>
      <w:r w:rsidR="006A67FB">
        <w:rPr>
          <w:rFonts w:hint="cs"/>
          <w:rtl/>
        </w:rPr>
        <w:t>ا آن بزن، و سوگند خود را مشکن (</w:t>
      </w:r>
      <w:r w:rsidRPr="00767A27">
        <w:rPr>
          <w:rFonts w:hint="cs"/>
          <w:rtl/>
        </w:rPr>
        <w:t>و با کم</w:t>
      </w:r>
      <w:r w:rsidR="003F4499">
        <w:rPr>
          <w:rFonts w:hint="cs"/>
          <w:rtl/>
        </w:rPr>
        <w:t xml:space="preserve">‌ترین </w:t>
      </w:r>
      <w:r w:rsidRPr="00767A27">
        <w:rPr>
          <w:rFonts w:hint="cs"/>
          <w:rtl/>
        </w:rPr>
        <w:t>اذیت و آزاری قسم خویش را به مرحله اجرا درآورد). ما ایّوب را شکیبا یافتیم، چه بنده خوبی بود! او بسیار توبه و استغفار سر می‌داد</w:t>
      </w:r>
      <w:r w:rsidRPr="00E11FF3">
        <w:rPr>
          <w:rStyle w:val="Char8"/>
          <w:rFonts w:hint="cs"/>
          <w:rtl/>
        </w:rPr>
        <w:t>»</w:t>
      </w:r>
      <w:r w:rsidR="00E30DC6" w:rsidRPr="00E30DC6">
        <w:rPr>
          <w:rStyle w:val="Char4"/>
          <w:rFonts w:hint="cs"/>
          <w:rtl/>
        </w:rPr>
        <w:t>.</w:t>
      </w:r>
    </w:p>
    <w:p w:rsidR="009C33F2" w:rsidRPr="00710CA2" w:rsidRDefault="009C33F2" w:rsidP="00B83E43">
      <w:pPr>
        <w:pStyle w:val="a8"/>
        <w:rPr>
          <w:rStyle w:val="Char4"/>
          <w:rtl/>
        </w:rPr>
      </w:pPr>
      <w:r w:rsidRPr="00710CA2">
        <w:rPr>
          <w:rStyle w:val="Char4"/>
          <w:rFonts w:hint="cs"/>
          <w:rtl/>
        </w:rPr>
        <w:t xml:space="preserve">ایّوب </w:t>
      </w:r>
      <w:r w:rsidR="00710CA2">
        <w:rPr>
          <w:rStyle w:val="Char4"/>
          <w:rFonts w:cs="CTraditional Arabic" w:hint="cs"/>
          <w:rtl/>
        </w:rPr>
        <w:t>÷</w:t>
      </w:r>
      <w:r w:rsidRPr="00710CA2">
        <w:rPr>
          <w:rStyle w:val="Char4"/>
          <w:rFonts w:hint="cs"/>
          <w:rtl/>
        </w:rPr>
        <w:t xml:space="preserve"> در صبر و پناه بردن به خدا و استقامت بر عبادت، نمونه</w:t>
      </w:r>
      <w:r w:rsidRPr="00710CA2">
        <w:rPr>
          <w:rStyle w:val="Char4"/>
          <w:rFonts w:hint="eastAsia"/>
          <w:rtl/>
        </w:rPr>
        <w:t>‌</w:t>
      </w:r>
      <w:r w:rsidRPr="00710CA2">
        <w:rPr>
          <w:rStyle w:val="Char4"/>
          <w:rFonts w:hint="cs"/>
          <w:rtl/>
        </w:rPr>
        <w:t>ای والا برای هر</w:t>
      </w:r>
      <w:r w:rsidR="001D2939" w:rsidRPr="00710CA2">
        <w:rPr>
          <w:rStyle w:val="Char4"/>
          <w:rFonts w:hint="cs"/>
          <w:rtl/>
        </w:rPr>
        <w:t xml:space="preserve"> فرد مصیبت زده</w:t>
      </w:r>
      <w:r w:rsidR="00B83E43">
        <w:rPr>
          <w:rStyle w:val="Char4"/>
          <w:rtl/>
        </w:rPr>
        <w:softHyphen/>
      </w:r>
      <w:r w:rsidR="001D2939" w:rsidRPr="00710CA2">
        <w:rPr>
          <w:rStyle w:val="Char4"/>
          <w:rFonts w:hint="cs"/>
          <w:rtl/>
        </w:rPr>
        <w:t>است هر</w:t>
      </w:r>
      <w:r w:rsidRPr="00710CA2">
        <w:rPr>
          <w:rStyle w:val="Char4"/>
          <w:rFonts w:hint="cs"/>
          <w:rtl/>
        </w:rPr>
        <w:t>چند که مصیبت، کمرشکن و حادثه، بزرگ باشد</w:t>
      </w:r>
      <w:r w:rsidRPr="00D56774">
        <w:rPr>
          <w:rStyle w:val="Char4"/>
          <w:rFonts w:hint="cs"/>
          <w:rtl/>
        </w:rPr>
        <w:t>.</w:t>
      </w:r>
      <w:r w:rsidRPr="00710CA2">
        <w:rPr>
          <w:rStyle w:val="Char4"/>
          <w:rFonts w:hint="cs"/>
          <w:rtl/>
        </w:rPr>
        <w:t xml:space="preserve"> پس اگر تعالیم اسلام انسان را به صبر </w:t>
      </w:r>
      <w:r w:rsidR="006A67FB" w:rsidRPr="00710CA2">
        <w:rPr>
          <w:rStyle w:val="Char4"/>
          <w:rFonts w:hint="cs"/>
          <w:rtl/>
        </w:rPr>
        <w:t>و یاری جستن از خداوند رهنمود می</w:t>
      </w:r>
      <w:r w:rsidR="006A67FB" w:rsidRPr="00710CA2">
        <w:rPr>
          <w:rStyle w:val="Char4"/>
          <w:rFonts w:hint="eastAsia"/>
          <w:rtl/>
        </w:rPr>
        <w:t>‌</w:t>
      </w:r>
      <w:r w:rsidR="006A67FB" w:rsidRPr="00710CA2">
        <w:rPr>
          <w:rStyle w:val="Char4"/>
          <w:rFonts w:hint="cs"/>
          <w:rtl/>
        </w:rPr>
        <w:t>سازد و از</w:t>
      </w:r>
      <w:r w:rsidR="00850650" w:rsidRPr="00710CA2">
        <w:rPr>
          <w:rStyle w:val="Char4"/>
          <w:rFonts w:hint="cs"/>
          <w:rtl/>
        </w:rPr>
        <w:t xml:space="preserve"> بی‌</w:t>
      </w:r>
      <w:r w:rsidR="006A67FB" w:rsidRPr="00710CA2">
        <w:rPr>
          <w:rStyle w:val="Char4"/>
          <w:rFonts w:hint="cs"/>
          <w:rtl/>
        </w:rPr>
        <w:t>تابی و حزن نهی می</w:t>
      </w:r>
      <w:r w:rsidR="006A67FB" w:rsidRPr="00710CA2">
        <w:rPr>
          <w:rStyle w:val="Char4"/>
          <w:rFonts w:hint="eastAsia"/>
          <w:rtl/>
        </w:rPr>
        <w:t>‌</w:t>
      </w:r>
      <w:r w:rsidRPr="00710CA2">
        <w:rPr>
          <w:rStyle w:val="Char4"/>
          <w:rFonts w:hint="cs"/>
          <w:rtl/>
        </w:rPr>
        <w:t>کند جای تعجب نیست که کتاب‌های تاریخ ما نمونه‌های بسیاری از مؤمنان صبور را در ط</w:t>
      </w:r>
      <w:r w:rsidR="006A67FB" w:rsidRPr="00710CA2">
        <w:rPr>
          <w:rStyle w:val="Char4"/>
          <w:rFonts w:hint="cs"/>
          <w:rtl/>
        </w:rPr>
        <w:t>ول تاریخ اسلامی برای ما بیان می</w:t>
      </w:r>
      <w:r w:rsidR="006A67FB" w:rsidRPr="00710CA2">
        <w:rPr>
          <w:rStyle w:val="Char4"/>
          <w:rFonts w:hint="eastAsia"/>
          <w:rtl/>
        </w:rPr>
        <w:t>‌</w:t>
      </w:r>
      <w:r w:rsidR="001D2939" w:rsidRPr="00710CA2">
        <w:rPr>
          <w:rStyle w:val="Char4"/>
          <w:rFonts w:hint="cs"/>
          <w:rtl/>
        </w:rPr>
        <w:t>کند که هر</w:t>
      </w:r>
      <w:r w:rsidRPr="00710CA2">
        <w:rPr>
          <w:rStyle w:val="Char4"/>
          <w:rFonts w:hint="cs"/>
          <w:rtl/>
        </w:rPr>
        <w:t>کدام در نوع مصیبت‌ها و شدت</w:t>
      </w:r>
      <w:r w:rsidR="006A67FB" w:rsidRPr="00710CA2">
        <w:rPr>
          <w:rStyle w:val="Char4"/>
          <w:rFonts w:hint="cs"/>
          <w:rtl/>
        </w:rPr>
        <w:t xml:space="preserve"> </w:t>
      </w:r>
      <w:r w:rsidR="001D2939" w:rsidRPr="00710CA2">
        <w:rPr>
          <w:rStyle w:val="Char4"/>
          <w:rFonts w:hint="cs"/>
          <w:rtl/>
        </w:rPr>
        <w:t>و سختی آزمایش با</w:t>
      </w:r>
      <w:r w:rsidRPr="00710CA2">
        <w:rPr>
          <w:rStyle w:val="Char4"/>
          <w:rFonts w:hint="cs"/>
          <w:rtl/>
        </w:rPr>
        <w:t>هم تفاوت داشته</w:t>
      </w:r>
      <w:r w:rsidR="004807C6" w:rsidRPr="00710CA2">
        <w:rPr>
          <w:rStyle w:val="Char4"/>
          <w:rFonts w:hint="cs"/>
          <w:rtl/>
        </w:rPr>
        <w:t>‌اند</w:t>
      </w:r>
      <w:r w:rsidR="004807C6" w:rsidRPr="00D56774">
        <w:rPr>
          <w:rStyle w:val="Char4"/>
          <w:rFonts w:hint="cs"/>
          <w:rtl/>
        </w:rPr>
        <w:t>.</w:t>
      </w:r>
      <w:r w:rsidRPr="00710CA2">
        <w:rPr>
          <w:rStyle w:val="Char4"/>
          <w:rFonts w:hint="cs"/>
          <w:rtl/>
        </w:rPr>
        <w:t xml:space="preserve"> ا</w:t>
      </w:r>
      <w:r w:rsidR="00AB5768">
        <w:rPr>
          <w:rStyle w:val="Char4"/>
          <w:rFonts w:hint="cs"/>
          <w:rtl/>
        </w:rPr>
        <w:t xml:space="preserve">بن ابی شیبه با سند خود از ثابت </w:t>
      </w:r>
      <w:r w:rsidRPr="00710CA2">
        <w:rPr>
          <w:rStyle w:val="Char4"/>
          <w:rFonts w:hint="cs"/>
          <w:rtl/>
        </w:rPr>
        <w:t>ب</w:t>
      </w:r>
      <w:r w:rsidR="00AB5768">
        <w:rPr>
          <w:rStyle w:val="Char4"/>
          <w:rFonts w:hint="cs"/>
          <w:rtl/>
        </w:rPr>
        <w:t>ن</w:t>
      </w:r>
      <w:r w:rsidRPr="00710CA2">
        <w:rPr>
          <w:rStyle w:val="Char4"/>
          <w:rFonts w:hint="cs"/>
          <w:rtl/>
        </w:rPr>
        <w:t>ا</w:t>
      </w:r>
      <w:r w:rsidR="001D2939" w:rsidRPr="00710CA2">
        <w:rPr>
          <w:rStyle w:val="Char4"/>
          <w:rFonts w:hint="cs"/>
          <w:rtl/>
        </w:rPr>
        <w:t>ن</w:t>
      </w:r>
      <w:r w:rsidRPr="00710CA2">
        <w:rPr>
          <w:rStyle w:val="Char4"/>
          <w:rFonts w:hint="cs"/>
          <w:rtl/>
        </w:rPr>
        <w:t>ی روایت کرده</w:t>
      </w:r>
      <w:r w:rsidR="00B83E43">
        <w:rPr>
          <w:rStyle w:val="Char4"/>
          <w:rtl/>
        </w:rPr>
        <w:softHyphen/>
      </w:r>
      <w:r w:rsidR="00B83E43">
        <w:rPr>
          <w:rStyle w:val="Char4"/>
          <w:rFonts w:hint="cs"/>
          <w:rtl/>
        </w:rPr>
        <w:t>است</w:t>
      </w:r>
      <w:r w:rsidRPr="00710CA2">
        <w:rPr>
          <w:rStyle w:val="Char4"/>
          <w:rFonts w:hint="cs"/>
          <w:rtl/>
        </w:rPr>
        <w:t xml:space="preserve"> که صلت بن ایشم در جنگی شرکت</w:t>
      </w:r>
      <w:r w:rsidR="00B83E43">
        <w:rPr>
          <w:rStyle w:val="Char4"/>
          <w:rFonts w:hint="cs"/>
          <w:rtl/>
        </w:rPr>
        <w:t xml:space="preserve"> نمود</w:t>
      </w:r>
      <w:r w:rsidRPr="00710CA2">
        <w:rPr>
          <w:rStyle w:val="Char4"/>
          <w:rFonts w:hint="cs"/>
          <w:rtl/>
        </w:rPr>
        <w:t xml:space="preserve"> و پسرش هم همراه او بود</w:t>
      </w:r>
      <w:r w:rsidRPr="00D56774">
        <w:rPr>
          <w:rStyle w:val="Char4"/>
          <w:rFonts w:hint="cs"/>
          <w:rtl/>
        </w:rPr>
        <w:t>.</w:t>
      </w:r>
      <w:r w:rsidRPr="00710CA2">
        <w:rPr>
          <w:rStyle w:val="Char4"/>
          <w:rFonts w:hint="cs"/>
          <w:rtl/>
        </w:rPr>
        <w:t xml:space="preserve"> به پسرش گفت: ای پسرم پیش برو و بجنگ تا این که تو را به خدا تقدیم دارم، پسرش حمله کرد و جنگید تا این که کشته شد، سپس پدر هم حمله کرد و کشته شد، زنان گرد آمدند</w:t>
      </w:r>
      <w:r w:rsidRPr="00D56774">
        <w:rPr>
          <w:rStyle w:val="Char4"/>
          <w:rFonts w:hint="cs"/>
          <w:rtl/>
        </w:rPr>
        <w:t>.</w:t>
      </w:r>
      <w:r w:rsidRPr="00710CA2">
        <w:rPr>
          <w:rStyle w:val="Char4"/>
          <w:rFonts w:hint="cs"/>
          <w:rtl/>
        </w:rPr>
        <w:t xml:space="preserve"> همسر صلت به پا خواست و گفت: خوش آمدید</w:t>
      </w:r>
      <w:r w:rsidRPr="00D56774">
        <w:rPr>
          <w:rStyle w:val="Char4"/>
          <w:rFonts w:hint="cs"/>
          <w:rtl/>
        </w:rPr>
        <w:t>.</w:t>
      </w:r>
      <w:r w:rsidRPr="00710CA2">
        <w:rPr>
          <w:rStyle w:val="Char4"/>
          <w:rFonts w:hint="cs"/>
          <w:rtl/>
        </w:rPr>
        <w:t xml:space="preserve"> اگر برای تبریک گفتن به نزد من آمده</w:t>
      </w:r>
      <w:r w:rsidRPr="00710CA2">
        <w:rPr>
          <w:rStyle w:val="Char4"/>
          <w:rFonts w:hint="eastAsia"/>
          <w:rtl/>
        </w:rPr>
        <w:t>‌</w:t>
      </w:r>
      <w:r w:rsidRPr="00710CA2">
        <w:rPr>
          <w:rStyle w:val="Char4"/>
          <w:rFonts w:hint="cs"/>
          <w:rtl/>
        </w:rPr>
        <w:t>اید خوش آمدید اما اگر برای کاری دیگر آمده‌اید بازگردید</w:t>
      </w:r>
      <w:r w:rsidR="006A67FB" w:rsidRPr="00E11FF3">
        <w:rPr>
          <w:rStyle w:val="Char8"/>
          <w:rFonts w:hint="cs"/>
          <w:rtl/>
        </w:rPr>
        <w:t>»</w:t>
      </w:r>
      <w:r w:rsidR="00536574" w:rsidRPr="00FD7FF4">
        <w:rPr>
          <w:rStyle w:val="Char4"/>
          <w:rFonts w:hint="cs"/>
          <w:vertAlign w:val="superscript"/>
          <w:rtl/>
        </w:rPr>
        <w:t>(</w:t>
      </w:r>
      <w:r w:rsidR="00536574" w:rsidRPr="00FD7FF4">
        <w:rPr>
          <w:rStyle w:val="Char4"/>
          <w:vertAlign w:val="superscript"/>
          <w:rtl/>
        </w:rPr>
        <w:footnoteReference w:id="244"/>
      </w:r>
      <w:r w:rsidR="00536574" w:rsidRPr="00FD7FF4">
        <w:rPr>
          <w:rStyle w:val="Char4"/>
          <w:rFonts w:hint="cs"/>
          <w:vertAlign w:val="superscript"/>
          <w:rtl/>
        </w:rPr>
        <w:t>)</w:t>
      </w:r>
      <w:r w:rsidR="00F22597" w:rsidRPr="00F22597">
        <w:rPr>
          <w:rStyle w:val="Char4"/>
          <w:rFonts w:hint="cs"/>
          <w:rtl/>
        </w:rPr>
        <w:t>.</w:t>
      </w:r>
    </w:p>
    <w:p w:rsidR="009C33F2" w:rsidRPr="00710CA2" w:rsidRDefault="009C33F2" w:rsidP="009532ED">
      <w:pPr>
        <w:pStyle w:val="a8"/>
        <w:widowControl w:val="0"/>
        <w:rPr>
          <w:rStyle w:val="Char4"/>
          <w:rtl/>
        </w:rPr>
      </w:pPr>
      <w:r w:rsidRPr="00710CA2">
        <w:rPr>
          <w:rStyle w:val="Char4"/>
          <w:rFonts w:hint="cs"/>
          <w:rtl/>
        </w:rPr>
        <w:t>آری این یک خانواده مسلمان است که مردان آن مجاهد و شهید و زنان آن صبور و ایثارگرند و همه</w:t>
      </w:r>
      <w:r w:rsidRPr="00710CA2">
        <w:rPr>
          <w:rStyle w:val="Char4"/>
          <w:rFonts w:hint="eastAsia"/>
          <w:rtl/>
        </w:rPr>
        <w:t>‌</w:t>
      </w:r>
      <w:r w:rsidRPr="00710CA2">
        <w:rPr>
          <w:rStyle w:val="Char4"/>
          <w:rFonts w:hint="cs"/>
          <w:rtl/>
        </w:rPr>
        <w:t>ی آن</w:t>
      </w:r>
      <w:r w:rsidRPr="00710CA2">
        <w:rPr>
          <w:rStyle w:val="Char4"/>
          <w:rFonts w:hint="eastAsia"/>
          <w:rtl/>
        </w:rPr>
        <w:t>ها به</w:t>
      </w:r>
      <w:r w:rsidRPr="00710CA2">
        <w:rPr>
          <w:rStyle w:val="Char4"/>
          <w:rFonts w:hint="cs"/>
          <w:rtl/>
        </w:rPr>
        <w:t xml:space="preserve"> وعده‌های خدا بیشتر از دارائی‌های خود اعتماد و اطمینان دارند</w:t>
      </w:r>
      <w:r w:rsidRPr="00D56774">
        <w:rPr>
          <w:rStyle w:val="Char4"/>
          <w:rFonts w:hint="cs"/>
          <w:rtl/>
        </w:rPr>
        <w:t>.</w:t>
      </w:r>
      <w:r w:rsidRPr="00710CA2">
        <w:rPr>
          <w:rStyle w:val="Char4"/>
          <w:rFonts w:hint="cs"/>
          <w:rtl/>
        </w:rPr>
        <w:t xml:space="preserve"> ابوذر </w:t>
      </w:r>
      <w:r w:rsidR="00710CA2">
        <w:rPr>
          <w:rStyle w:val="Char4"/>
          <w:rFonts w:cs="CTraditional Arabic" w:hint="cs"/>
          <w:rtl/>
        </w:rPr>
        <w:t>س</w:t>
      </w:r>
      <w:r w:rsidRPr="00710CA2">
        <w:rPr>
          <w:rStyle w:val="Char4"/>
          <w:rFonts w:hint="cs"/>
          <w:rtl/>
        </w:rPr>
        <w:t xml:space="preserve"> روایت کرده است که رسول خدا </w:t>
      </w:r>
      <w:r w:rsidR="00710CA2">
        <w:rPr>
          <w:rStyle w:val="Char4"/>
          <w:rFonts w:cs="CTraditional Arabic" w:hint="cs"/>
          <w:rtl/>
        </w:rPr>
        <w:t>ج</w:t>
      </w:r>
      <w:r w:rsidRPr="00710CA2">
        <w:rPr>
          <w:rStyle w:val="Char4"/>
          <w:rFonts w:hint="cs"/>
          <w:rtl/>
        </w:rPr>
        <w:t xml:space="preserve"> فرمود: </w:t>
      </w:r>
      <w:r w:rsidR="006A67FB" w:rsidRPr="00E11FF3">
        <w:rPr>
          <w:rStyle w:val="Char8"/>
          <w:rFonts w:hint="cs"/>
          <w:rtl/>
        </w:rPr>
        <w:t>«</w:t>
      </w:r>
      <w:r w:rsidR="00345D33">
        <w:rPr>
          <w:rStyle w:val="Char4"/>
          <w:rFonts w:hint="cs"/>
          <w:rtl/>
        </w:rPr>
        <w:t>زهد در دنیا به معن</w:t>
      </w:r>
      <w:r w:rsidRPr="00710CA2">
        <w:rPr>
          <w:rStyle w:val="Char4"/>
          <w:rFonts w:hint="cs"/>
          <w:rtl/>
        </w:rPr>
        <w:t>ی حرام کردن حلال خدا و ضایع نمودن مال دنیا</w:t>
      </w:r>
      <w:r w:rsidR="000942BB" w:rsidRPr="00710CA2">
        <w:rPr>
          <w:rStyle w:val="Char4"/>
          <w:rFonts w:hint="cs"/>
          <w:rtl/>
        </w:rPr>
        <w:t xml:space="preserve"> نی</w:t>
      </w:r>
      <w:r w:rsidRPr="00710CA2">
        <w:rPr>
          <w:rStyle w:val="Char4"/>
          <w:rFonts w:hint="cs"/>
          <w:rtl/>
        </w:rPr>
        <w:t>ست، بلکه زهد این است که به</w:t>
      </w:r>
      <w:r w:rsidR="00FD7FF4">
        <w:rPr>
          <w:rStyle w:val="Char4"/>
          <w:rFonts w:hint="cs"/>
          <w:rtl/>
        </w:rPr>
        <w:t xml:space="preserve"> آنچه </w:t>
      </w:r>
      <w:r w:rsidRPr="00710CA2">
        <w:rPr>
          <w:rStyle w:val="Char4"/>
          <w:rFonts w:hint="cs"/>
          <w:rtl/>
        </w:rPr>
        <w:t>نزد خداست از</w:t>
      </w:r>
      <w:r w:rsidR="00FD7FF4">
        <w:rPr>
          <w:rStyle w:val="Char4"/>
          <w:rFonts w:hint="cs"/>
          <w:rtl/>
        </w:rPr>
        <w:t xml:space="preserve"> آنچه </w:t>
      </w:r>
      <w:r w:rsidRPr="00710CA2">
        <w:rPr>
          <w:rStyle w:val="Char4"/>
          <w:rFonts w:hint="cs"/>
          <w:rtl/>
        </w:rPr>
        <w:t>که نزد توست اطمینان بیشتری داشته باش</w:t>
      </w:r>
      <w:r w:rsidR="000942BB" w:rsidRPr="00710CA2">
        <w:rPr>
          <w:rStyle w:val="Char4"/>
          <w:rFonts w:hint="cs"/>
          <w:rtl/>
        </w:rPr>
        <w:t>ی و ثواب صبر به هنگام مصیبت و صب</w:t>
      </w:r>
      <w:r w:rsidRPr="00710CA2">
        <w:rPr>
          <w:rStyle w:val="Char4"/>
          <w:rFonts w:hint="cs"/>
          <w:rtl/>
        </w:rPr>
        <w:t>ر بر</w:t>
      </w:r>
      <w:r w:rsidR="00FD7FF4">
        <w:rPr>
          <w:rStyle w:val="Char4"/>
          <w:rFonts w:hint="cs"/>
          <w:rtl/>
        </w:rPr>
        <w:t xml:space="preserve"> آنچه </w:t>
      </w:r>
      <w:r w:rsidRPr="00710CA2">
        <w:rPr>
          <w:rStyle w:val="Char4"/>
          <w:rFonts w:hint="cs"/>
          <w:rtl/>
        </w:rPr>
        <w:t>در مصیبت از دست داده</w:t>
      </w:r>
      <w:r w:rsidRPr="00710CA2">
        <w:rPr>
          <w:rStyle w:val="Char4"/>
          <w:rFonts w:hint="eastAsia"/>
          <w:rtl/>
        </w:rPr>
        <w:t>‌</w:t>
      </w:r>
      <w:r w:rsidRPr="00710CA2">
        <w:rPr>
          <w:rStyle w:val="Char4"/>
          <w:rFonts w:hint="cs"/>
          <w:rtl/>
        </w:rPr>
        <w:t>ای را بر باقی ماندن نعمت از دست داده ترجیح دهی</w:t>
      </w:r>
      <w:r w:rsidR="00A8192C" w:rsidRPr="00E11FF3">
        <w:rPr>
          <w:rStyle w:val="Char8"/>
          <w:rFonts w:hint="cs"/>
          <w:rtl/>
        </w:rPr>
        <w:t>»</w:t>
      </w:r>
      <w:r w:rsidR="00536574" w:rsidRPr="00FD7FF4">
        <w:rPr>
          <w:rStyle w:val="Char4"/>
          <w:rFonts w:hint="cs"/>
          <w:vertAlign w:val="superscript"/>
          <w:rtl/>
        </w:rPr>
        <w:t>(</w:t>
      </w:r>
      <w:r w:rsidR="00536574" w:rsidRPr="00FD7FF4">
        <w:rPr>
          <w:rStyle w:val="Char4"/>
          <w:vertAlign w:val="superscript"/>
          <w:rtl/>
        </w:rPr>
        <w:footnoteReference w:id="245"/>
      </w:r>
      <w:r w:rsidR="00536574" w:rsidRPr="00FD7FF4">
        <w:rPr>
          <w:rStyle w:val="Char4"/>
          <w:rFonts w:hint="cs"/>
          <w:vertAlign w:val="superscript"/>
          <w:rtl/>
        </w:rPr>
        <w:t>)</w:t>
      </w:r>
      <w:r w:rsidRPr="00D56774">
        <w:rPr>
          <w:rStyle w:val="Char4"/>
          <w:rFonts w:hint="cs"/>
          <w:rtl/>
        </w:rPr>
        <w:t>.</w:t>
      </w:r>
    </w:p>
    <w:p w:rsidR="009C33F2" w:rsidRPr="00710CA2" w:rsidRDefault="009C33F2" w:rsidP="00622638">
      <w:pPr>
        <w:pStyle w:val="a8"/>
        <w:rPr>
          <w:rStyle w:val="Char4"/>
          <w:rtl/>
        </w:rPr>
      </w:pPr>
      <w:r w:rsidRPr="00710CA2">
        <w:rPr>
          <w:rStyle w:val="Char4"/>
          <w:rFonts w:hint="cs"/>
          <w:rtl/>
        </w:rPr>
        <w:t xml:space="preserve">در نهایت باید گفت که </w:t>
      </w:r>
      <w:r w:rsidR="00A8192C" w:rsidRPr="00E11FF3">
        <w:rPr>
          <w:rStyle w:val="Char8"/>
          <w:rFonts w:hint="cs"/>
          <w:rtl/>
        </w:rPr>
        <w:t>«</w:t>
      </w:r>
      <w:r w:rsidRPr="00710CA2">
        <w:rPr>
          <w:rStyle w:val="Char4"/>
          <w:rFonts w:hint="cs"/>
          <w:rtl/>
        </w:rPr>
        <w:t>دعا سلاح مؤمن، ستون دین و نور آسمان</w:t>
      </w:r>
      <w:r w:rsidR="000942BB" w:rsidRPr="00710CA2">
        <w:rPr>
          <w:rStyle w:val="Char4"/>
          <w:rFonts w:hint="eastAsia"/>
          <w:rtl/>
        </w:rPr>
        <w:t>‌</w:t>
      </w:r>
      <w:r w:rsidRPr="00710CA2">
        <w:rPr>
          <w:rStyle w:val="Char4"/>
          <w:rFonts w:hint="cs"/>
          <w:rtl/>
        </w:rPr>
        <w:t>ها و زمین است</w:t>
      </w:r>
      <w:r w:rsidR="00A8192C" w:rsidRPr="00E11FF3">
        <w:rPr>
          <w:rStyle w:val="Char8"/>
          <w:rFonts w:hint="cs"/>
          <w:rtl/>
        </w:rPr>
        <w:t>»</w:t>
      </w:r>
      <w:r w:rsidR="00622638" w:rsidRPr="00FD7FF4">
        <w:rPr>
          <w:rStyle w:val="Char4"/>
          <w:rFonts w:hint="cs"/>
          <w:vertAlign w:val="superscript"/>
          <w:rtl/>
        </w:rPr>
        <w:t>(</w:t>
      </w:r>
      <w:r w:rsidR="00622638" w:rsidRPr="00FD7FF4">
        <w:rPr>
          <w:rStyle w:val="Char4"/>
          <w:vertAlign w:val="superscript"/>
          <w:rtl/>
        </w:rPr>
        <w:footnoteReference w:id="246"/>
      </w:r>
      <w:r w:rsidR="00622638" w:rsidRPr="00FD7FF4">
        <w:rPr>
          <w:rStyle w:val="Char4"/>
          <w:rFonts w:hint="cs"/>
          <w:vertAlign w:val="superscript"/>
          <w:rtl/>
        </w:rPr>
        <w:t>)</w:t>
      </w:r>
      <w:r w:rsidR="00F22597" w:rsidRPr="00F22597">
        <w:rPr>
          <w:rStyle w:val="Char4"/>
          <w:rFonts w:hint="cs"/>
          <w:rtl/>
        </w:rPr>
        <w:t>.</w:t>
      </w:r>
      <w:r w:rsidR="00622638" w:rsidRPr="00F22597">
        <w:rPr>
          <w:rStyle w:val="Char4"/>
          <w:rFonts w:hint="cs"/>
          <w:rtl/>
        </w:rPr>
        <w:t xml:space="preserve"> </w:t>
      </w:r>
      <w:r w:rsidRPr="00710CA2">
        <w:rPr>
          <w:rStyle w:val="Char4"/>
          <w:rFonts w:hint="cs"/>
          <w:rtl/>
        </w:rPr>
        <w:t>پس باید خود را به آن عادت دهیم و آن را به فرزندان خود بیاموزیم</w:t>
      </w:r>
      <w:r w:rsidRPr="00D56774">
        <w:rPr>
          <w:rStyle w:val="Char4"/>
          <w:rFonts w:hint="cs"/>
          <w:rtl/>
        </w:rPr>
        <w:t>.</w:t>
      </w:r>
    </w:p>
    <w:p w:rsidR="000942BB" w:rsidRDefault="000942BB" w:rsidP="00622638">
      <w:pPr>
        <w:pStyle w:val="a8"/>
        <w:rPr>
          <w:rtl/>
        </w:rPr>
        <w:sectPr w:rsidR="000942BB" w:rsidSect="00753B1D">
          <w:footnotePr>
            <w:numRestart w:val="eachPage"/>
          </w:footnotePr>
          <w:pgSz w:w="9356" w:h="13608" w:code="9"/>
          <w:pgMar w:top="567" w:right="1134" w:bottom="851" w:left="1134" w:header="454" w:footer="0" w:gutter="0"/>
          <w:cols w:space="708"/>
          <w:titlePg/>
          <w:bidi/>
          <w:rtlGutter/>
          <w:docGrid w:linePitch="381"/>
        </w:sectPr>
      </w:pPr>
    </w:p>
    <w:p w:rsidR="009532ED" w:rsidRDefault="009532ED" w:rsidP="000942BB">
      <w:pPr>
        <w:pStyle w:val="af4"/>
        <w:rPr>
          <w:rtl/>
        </w:rPr>
      </w:pPr>
      <w:bookmarkStart w:id="32" w:name="_Toc442110496"/>
    </w:p>
    <w:p w:rsidR="009C33F2" w:rsidRDefault="009C33F2" w:rsidP="000942BB">
      <w:pPr>
        <w:pStyle w:val="af4"/>
        <w:rPr>
          <w:rtl/>
        </w:rPr>
      </w:pPr>
      <w:r w:rsidRPr="000942BB">
        <w:rPr>
          <w:rFonts w:hint="cs"/>
          <w:rtl/>
        </w:rPr>
        <w:t>باب دوم:</w:t>
      </w:r>
      <w:r w:rsidR="000942BB" w:rsidRPr="000942BB">
        <w:rPr>
          <w:rtl/>
        </w:rPr>
        <w:br/>
      </w:r>
      <w:r w:rsidRPr="000942BB">
        <w:rPr>
          <w:rFonts w:hint="cs"/>
          <w:rtl/>
        </w:rPr>
        <w:t>تربیت با توجه به عقاید و خاصیت</w:t>
      </w:r>
      <w:r w:rsidR="000942BB" w:rsidRPr="000942BB">
        <w:rPr>
          <w:rtl/>
        </w:rPr>
        <w:br/>
      </w:r>
      <w:r w:rsidRPr="000942BB">
        <w:rPr>
          <w:rFonts w:hint="cs"/>
          <w:rtl/>
        </w:rPr>
        <w:t>الگوپذیری انسان</w:t>
      </w:r>
      <w:bookmarkEnd w:id="32"/>
    </w:p>
    <w:p w:rsidR="000942BB" w:rsidRDefault="000942BB" w:rsidP="000942BB">
      <w:pPr>
        <w:pStyle w:val="af4"/>
        <w:rPr>
          <w:rtl/>
        </w:rPr>
        <w:sectPr w:rsidR="000942BB" w:rsidSect="003A7A59">
          <w:footnotePr>
            <w:numRestart w:val="eachPage"/>
          </w:footnotePr>
          <w:type w:val="oddPage"/>
          <w:pgSz w:w="9356" w:h="13608" w:code="9"/>
          <w:pgMar w:top="567" w:right="1134" w:bottom="851" w:left="1134" w:header="454" w:footer="0" w:gutter="0"/>
          <w:cols w:space="708"/>
          <w:titlePg/>
          <w:bidi/>
          <w:rtlGutter/>
          <w:docGrid w:linePitch="381"/>
        </w:sectPr>
      </w:pPr>
    </w:p>
    <w:p w:rsidR="009C33F2" w:rsidRPr="000942BB" w:rsidRDefault="009C33F2" w:rsidP="000942BB">
      <w:pPr>
        <w:pStyle w:val="a1"/>
        <w:rPr>
          <w:rtl/>
        </w:rPr>
      </w:pPr>
      <w:bookmarkStart w:id="33" w:name="_Toc442110497"/>
      <w:r w:rsidRPr="000942BB">
        <w:rPr>
          <w:rFonts w:hint="cs"/>
          <w:rtl/>
        </w:rPr>
        <w:t>فصل او</w:t>
      </w:r>
      <w:r w:rsidR="00693059">
        <w:rPr>
          <w:rFonts w:hint="cs"/>
          <w:rtl/>
        </w:rPr>
        <w:t>ل</w:t>
      </w:r>
      <w:r w:rsidRPr="000942BB">
        <w:rPr>
          <w:rFonts w:hint="cs"/>
          <w:rtl/>
        </w:rPr>
        <w:t>: تربیت با توجه به ایمان به روز آخرت</w:t>
      </w:r>
      <w:bookmarkEnd w:id="33"/>
    </w:p>
    <w:p w:rsidR="000C3127" w:rsidRPr="000942BB" w:rsidRDefault="000C3127" w:rsidP="000942BB">
      <w:pPr>
        <w:pStyle w:val="a2"/>
        <w:rPr>
          <w:rtl/>
        </w:rPr>
      </w:pPr>
      <w:bookmarkStart w:id="34" w:name="_Toc442110498"/>
      <w:r w:rsidRPr="000942BB">
        <w:rPr>
          <w:rFonts w:hint="cs"/>
          <w:rtl/>
        </w:rPr>
        <w:t>بحث اول: برانگیخته شدن پس از مرگ</w:t>
      </w:r>
      <w:bookmarkEnd w:id="34"/>
    </w:p>
    <w:p w:rsidR="00A8192C" w:rsidRDefault="000C3127" w:rsidP="000C3127">
      <w:pPr>
        <w:pStyle w:val="a8"/>
        <w:rPr>
          <w:rtl/>
        </w:rPr>
      </w:pPr>
      <w:r>
        <w:rPr>
          <w:rFonts w:hint="cs"/>
          <w:rtl/>
        </w:rPr>
        <w:t>ایمان به زنده شدن رکنی از ارکان عقیده</w:t>
      </w:r>
      <w:r>
        <w:rPr>
          <w:rFonts w:hint="eastAsia"/>
          <w:rtl/>
        </w:rPr>
        <w:t xml:space="preserve">‌ی اسلامی و انکار آن کفری آشکار است و اگر شخصی به زنده شدن و حساب و کتاب و ثواب و عقاب و بهشت و جهنم اعتقاد نداشته باشد، ایمان او به طور کامل از میان می‌رود. </w:t>
      </w:r>
      <w:r w:rsidR="00A8192C">
        <w:rPr>
          <w:rFonts w:hint="cs"/>
          <w:rtl/>
        </w:rPr>
        <w:t>خداوند فرموده است:</w:t>
      </w:r>
    </w:p>
    <w:p w:rsidR="000C3127" w:rsidRDefault="000C3127" w:rsidP="00AB7196">
      <w:pPr>
        <w:pStyle w:val="af1"/>
        <w:rPr>
          <w:rFonts w:cs="Traditional Arabic"/>
        </w:rPr>
      </w:pPr>
      <w:r w:rsidRPr="00AB7196">
        <w:rPr>
          <w:rStyle w:val="Char8"/>
          <w:rtl/>
        </w:rPr>
        <w:t>﴿</w:t>
      </w:r>
      <w:r w:rsidRPr="006656B9">
        <w:rPr>
          <w:rFonts w:hint="cs"/>
          <w:rtl/>
        </w:rPr>
        <w:t>كَمَا بَدَأ</w:t>
      </w:r>
      <w:r w:rsidRPr="006656B9">
        <w:rPr>
          <w:rFonts w:ascii="Times New Roman" w:hint="cs"/>
          <w:rtl/>
        </w:rPr>
        <w:t>ۡ</w:t>
      </w:r>
      <w:r w:rsidRPr="006656B9">
        <w:rPr>
          <w:rFonts w:hint="cs"/>
          <w:rtl/>
        </w:rPr>
        <w:t>نَا</w:t>
      </w:r>
      <w:r w:rsidRPr="006656B9">
        <w:rPr>
          <w:rFonts w:ascii="Times New Roman" w:hint="cs"/>
          <w:rtl/>
        </w:rPr>
        <w:t>ٓ</w:t>
      </w:r>
      <w:r w:rsidRPr="006656B9">
        <w:rPr>
          <w:rFonts w:hint="cs"/>
          <w:rtl/>
        </w:rPr>
        <w:t xml:space="preserve"> أَوَّلَ خَل</w:t>
      </w:r>
      <w:r w:rsidRPr="006656B9">
        <w:rPr>
          <w:rFonts w:ascii="Times New Roman" w:hint="cs"/>
          <w:rtl/>
        </w:rPr>
        <w:t>ۡ</w:t>
      </w:r>
      <w:r w:rsidRPr="006656B9">
        <w:rPr>
          <w:rFonts w:hint="cs"/>
          <w:rtl/>
        </w:rPr>
        <w:t>ق</w:t>
      </w:r>
      <w:r w:rsidRPr="006656B9">
        <w:rPr>
          <w:rFonts w:ascii="Times New Roman" w:hint="cs"/>
          <w:rtl/>
        </w:rPr>
        <w:t>ٖ</w:t>
      </w:r>
      <w:r w:rsidRPr="006656B9">
        <w:rPr>
          <w:rFonts w:hint="cs"/>
          <w:rtl/>
        </w:rPr>
        <w:t xml:space="preserve"> نُّعِيدُهُ</w:t>
      </w:r>
      <w:r w:rsidRPr="006656B9">
        <w:rPr>
          <w:rFonts w:ascii="Times New Roman" w:hint="cs"/>
          <w:rtl/>
        </w:rPr>
        <w:t>ۥۚ</w:t>
      </w:r>
      <w:r w:rsidRPr="006656B9">
        <w:rPr>
          <w:rtl/>
        </w:rPr>
        <w:t xml:space="preserve"> وَع</w:t>
      </w:r>
      <w:r w:rsidRPr="006656B9">
        <w:rPr>
          <w:rFonts w:ascii="Times New Roman" w:hint="cs"/>
          <w:rtl/>
        </w:rPr>
        <w:t>ۡ</w:t>
      </w:r>
      <w:r w:rsidRPr="006656B9">
        <w:rPr>
          <w:rFonts w:hint="cs"/>
          <w:rtl/>
        </w:rPr>
        <w:t>دًا عَلَي</w:t>
      </w:r>
      <w:r w:rsidRPr="006656B9">
        <w:rPr>
          <w:rFonts w:ascii="Times New Roman" w:hint="cs"/>
          <w:rtl/>
        </w:rPr>
        <w:t>ۡ</w:t>
      </w:r>
      <w:r w:rsidRPr="006656B9">
        <w:rPr>
          <w:rFonts w:hint="cs"/>
          <w:rtl/>
        </w:rPr>
        <w:t>نَا</w:t>
      </w:r>
      <w:r w:rsidRPr="006656B9">
        <w:rPr>
          <w:rFonts w:ascii="Times New Roman" w:hint="cs"/>
          <w:rtl/>
        </w:rPr>
        <w:t>ٓۚ</w:t>
      </w:r>
      <w:r w:rsidRPr="006656B9">
        <w:rPr>
          <w:rFonts w:hint="cs"/>
          <w:rtl/>
        </w:rPr>
        <w:t xml:space="preserve"> إِنَّا كُنَّا فَٰعِلِينَ</w:t>
      </w:r>
      <w:r w:rsidRPr="00AB7196">
        <w:rPr>
          <w:rStyle w:val="Char8"/>
          <w:rFonts w:hint="cs"/>
          <w:rtl/>
        </w:rPr>
        <w:t>﴾</w:t>
      </w:r>
      <w:r>
        <w:rPr>
          <w:rFonts w:ascii="Times New Roman" w:cs="Arial"/>
          <w:szCs w:val="24"/>
          <w:rtl/>
        </w:rPr>
        <w:t xml:space="preserve"> </w:t>
      </w:r>
      <w:r w:rsidRPr="006656B9">
        <w:rPr>
          <w:rStyle w:val="Char6"/>
          <w:rtl/>
        </w:rPr>
        <w:t>[الأنبياء: 104]</w:t>
      </w:r>
      <w:r w:rsidR="009C33F2"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sidR="000942BB">
        <w:rPr>
          <w:rFonts w:hint="cs"/>
          <w:rtl/>
        </w:rPr>
        <w:t>همان</w:t>
      </w:r>
      <w:r w:rsidRPr="00C64E29">
        <w:rPr>
          <w:rFonts w:hint="cs"/>
          <w:rtl/>
        </w:rPr>
        <w:t>گونه که (نخستین بار سهل و ساده) آفرینش را سر دادیم، آفرینش را از نو بازگشت</w:t>
      </w:r>
      <w:r>
        <w:rPr>
          <w:rFonts w:hint="cs"/>
          <w:rtl/>
        </w:rPr>
        <w:t xml:space="preserve"> می‌</w:t>
      </w:r>
      <w:r w:rsidRPr="00C64E29">
        <w:rPr>
          <w:rFonts w:hint="cs"/>
          <w:rtl/>
        </w:rPr>
        <w:t>دهیم (و</w:t>
      </w:r>
      <w:r w:rsidR="000942BB">
        <w:rPr>
          <w:rFonts w:hint="cs"/>
          <w:rtl/>
        </w:rPr>
        <w:t xml:space="preserve"> </w:t>
      </w:r>
      <w:r w:rsidRPr="00C64E29">
        <w:rPr>
          <w:rFonts w:hint="cs"/>
          <w:rtl/>
        </w:rPr>
        <w:t>به شکل دیگری زندگ</w:t>
      </w:r>
      <w:r w:rsidR="00345D33">
        <w:rPr>
          <w:rFonts w:hint="cs"/>
          <w:rtl/>
        </w:rPr>
        <w:t>ی دوباره می‌بخش</w:t>
      </w:r>
      <w:r w:rsidRPr="00C64E29">
        <w:rPr>
          <w:rFonts w:hint="cs"/>
          <w:rtl/>
        </w:rPr>
        <w:t>م و مردمان را برای حساب و کتاب حاضر می</w:t>
      </w:r>
      <w:r w:rsidRPr="00C64E29">
        <w:rPr>
          <w:rFonts w:hint="eastAsia"/>
          <w:rtl/>
        </w:rPr>
        <w:t>‌</w:t>
      </w:r>
      <w:r w:rsidRPr="00C64E29">
        <w:rPr>
          <w:rFonts w:hint="cs"/>
          <w:rtl/>
        </w:rPr>
        <w:t>آوریم). این وعده</w:t>
      </w:r>
      <w:r>
        <w:rPr>
          <w:rFonts w:hint="cs"/>
          <w:rtl/>
        </w:rPr>
        <w:t xml:space="preserve">‌ای </w:t>
      </w:r>
      <w:r w:rsidRPr="00C64E29">
        <w:rPr>
          <w:rFonts w:hint="cs"/>
          <w:rtl/>
        </w:rPr>
        <w:t>است که ما می‌دهیم، و ما قطعا آن را به انجام می‌رسانیم</w:t>
      </w:r>
      <w:r w:rsidRPr="00E11FF3">
        <w:rPr>
          <w:rStyle w:val="Char8"/>
          <w:rFonts w:hint="cs"/>
          <w:rtl/>
        </w:rPr>
        <w:t>»</w:t>
      </w:r>
      <w:r w:rsidR="00E30DC6" w:rsidRPr="00E30DC6">
        <w:rPr>
          <w:rStyle w:val="Char4"/>
          <w:rFonts w:hint="cs"/>
          <w:rtl/>
        </w:rPr>
        <w:t>.</w:t>
      </w:r>
    </w:p>
    <w:p w:rsidR="000C3127" w:rsidRPr="000942BB" w:rsidRDefault="000C3127" w:rsidP="00AB7196">
      <w:pPr>
        <w:pStyle w:val="af1"/>
        <w:rPr>
          <w:rStyle w:val="Char4"/>
        </w:rPr>
      </w:pPr>
      <w:r w:rsidRPr="00AB7196">
        <w:rPr>
          <w:rStyle w:val="Char8"/>
          <w:rtl/>
        </w:rPr>
        <w:t>﴿</w:t>
      </w:r>
      <w:r w:rsidRPr="00AB7196">
        <w:rPr>
          <w:rtl/>
        </w:rPr>
        <w:t xml:space="preserve">زَعَمَ </w:t>
      </w:r>
      <w:r w:rsidRPr="00AB7196">
        <w:rPr>
          <w:rFonts w:hint="cs"/>
          <w:rtl/>
        </w:rPr>
        <w:t>ٱ</w:t>
      </w:r>
      <w:r w:rsidRPr="00AB7196">
        <w:rPr>
          <w:rFonts w:hint="eastAsia"/>
          <w:rtl/>
        </w:rPr>
        <w:t>لَّذِينَ</w:t>
      </w:r>
      <w:r w:rsidRPr="00AB7196">
        <w:rPr>
          <w:rtl/>
        </w:rPr>
        <w:t xml:space="preserve"> كَفَرُوٓاْ أَن لَّن يُبۡعَثُواْۚ قُلۡ بَلَىٰ وَرَبِّي لَتُبۡعَثُنَّ ثُمَّ لَتُنَبَّؤُنَّ بِمَا عَمِلۡتُمۡۚ وَذَٰلِكَ عَلَى </w:t>
      </w:r>
      <w:r w:rsidRPr="00AB7196">
        <w:rPr>
          <w:rFonts w:hint="cs"/>
          <w:rtl/>
        </w:rPr>
        <w:t>ٱ</w:t>
      </w:r>
      <w:r w:rsidRPr="00AB7196">
        <w:rPr>
          <w:rFonts w:hint="eastAsia"/>
          <w:rtl/>
        </w:rPr>
        <w:t>للَّهِ</w:t>
      </w:r>
      <w:r w:rsidRPr="00AB7196">
        <w:rPr>
          <w:rtl/>
        </w:rPr>
        <w:t xml:space="preserve"> يَسِيرٞ٧</w:t>
      </w:r>
      <w:r w:rsidRPr="00AB7196">
        <w:rPr>
          <w:rStyle w:val="Char8"/>
          <w:rFonts w:hint="cs"/>
          <w:rtl/>
        </w:rPr>
        <w:t>﴾</w:t>
      </w:r>
      <w:r>
        <w:rPr>
          <w:rFonts w:ascii="Times New Roman" w:cs="Arial"/>
          <w:szCs w:val="24"/>
          <w:rtl/>
        </w:rPr>
        <w:t xml:space="preserve"> </w:t>
      </w:r>
      <w:r w:rsidRPr="006656B9">
        <w:rPr>
          <w:rStyle w:val="Char6"/>
          <w:rtl/>
        </w:rPr>
        <w:t>[التغابن: 7]</w:t>
      </w:r>
      <w:r w:rsidR="000942BB" w:rsidRPr="000942BB">
        <w:rPr>
          <w:rStyle w:val="Char4"/>
          <w:rFonts w:hint="cs"/>
          <w:rtl/>
        </w:rPr>
        <w:t>.</w:t>
      </w:r>
    </w:p>
    <w:p w:rsidR="00E30DC6" w:rsidRPr="00E30DC6" w:rsidRDefault="00A8192C" w:rsidP="000C3127">
      <w:pPr>
        <w:pStyle w:val="ab"/>
        <w:rPr>
          <w:rStyle w:val="Char4"/>
          <w:rtl/>
        </w:rPr>
      </w:pPr>
      <w:r w:rsidRPr="00E11FF3">
        <w:rPr>
          <w:rStyle w:val="Char8"/>
          <w:rFonts w:hint="cs"/>
          <w:rtl/>
        </w:rPr>
        <w:t>«</w:t>
      </w:r>
      <w:r w:rsidR="000C3127" w:rsidRPr="00943610">
        <w:rPr>
          <w:rFonts w:hint="cs"/>
          <w:rtl/>
        </w:rPr>
        <w:t>کافران</w:t>
      </w:r>
      <w:r w:rsidR="000C3127" w:rsidRPr="0081716D">
        <w:rPr>
          <w:rFonts w:hint="cs"/>
          <w:rtl/>
        </w:rPr>
        <w:t xml:space="preserve"> می‌پندارند که هرگز زنده و برانگیخته نخواهند گردید:</w:t>
      </w:r>
      <w:r w:rsidR="000C3127">
        <w:rPr>
          <w:rFonts w:cs="Traditional Arabic" w:hint="cs"/>
          <w:rtl/>
        </w:rPr>
        <w:t xml:space="preserve"> </w:t>
      </w:r>
      <w:r w:rsidR="000C3127" w:rsidRPr="00A8192C">
        <w:rPr>
          <w:rFonts w:hint="cs"/>
          <w:rtl/>
        </w:rPr>
        <w:t>بگو: چنین نیست که می‌پندارید، به پروردگار سوگند: زنده و برانگیخته خواهید شد. و</w:t>
      </w:r>
      <w:r w:rsidR="000942BB">
        <w:rPr>
          <w:rFonts w:hint="cs"/>
          <w:rtl/>
        </w:rPr>
        <w:t xml:space="preserve"> </w:t>
      </w:r>
      <w:r w:rsidR="000C3127" w:rsidRPr="00A8192C">
        <w:rPr>
          <w:rFonts w:hint="cs"/>
          <w:rtl/>
        </w:rPr>
        <w:t>سپس از آن چیزهایی</w:t>
      </w:r>
      <w:r w:rsidR="000942BB">
        <w:rPr>
          <w:rFonts w:hint="cs"/>
          <w:rtl/>
        </w:rPr>
        <w:t xml:space="preserve"> </w:t>
      </w:r>
      <w:r w:rsidR="000C3127" w:rsidRPr="00A8192C">
        <w:rPr>
          <w:rFonts w:hint="cs"/>
          <w:rtl/>
        </w:rPr>
        <w:t>که می‌کرده‌اید باخبرتان خواهند کرد. و</w:t>
      </w:r>
      <w:r w:rsidR="000942BB">
        <w:rPr>
          <w:rFonts w:hint="cs"/>
          <w:rtl/>
        </w:rPr>
        <w:t xml:space="preserve"> </w:t>
      </w:r>
      <w:r w:rsidR="000C3127" w:rsidRPr="00A8192C">
        <w:rPr>
          <w:rFonts w:hint="cs"/>
          <w:rtl/>
        </w:rPr>
        <w:t>ا</w:t>
      </w:r>
      <w:r>
        <w:rPr>
          <w:rFonts w:hint="cs"/>
          <w:rtl/>
        </w:rPr>
        <w:t>ین‌کار برای خدا ساده و آسان است</w:t>
      </w:r>
      <w:r w:rsidRPr="00E11FF3">
        <w:rPr>
          <w:rStyle w:val="Char8"/>
          <w:rFonts w:hint="cs"/>
          <w:rtl/>
        </w:rPr>
        <w:t>»</w:t>
      </w:r>
      <w:r w:rsidR="00E30DC6" w:rsidRPr="00E30DC6">
        <w:rPr>
          <w:rStyle w:val="Char4"/>
          <w:rFonts w:hint="cs"/>
          <w:rtl/>
        </w:rPr>
        <w:t>.</w:t>
      </w:r>
    </w:p>
    <w:p w:rsidR="000C3127" w:rsidRDefault="000C3127" w:rsidP="00C0020A">
      <w:pPr>
        <w:pStyle w:val="a8"/>
        <w:rPr>
          <w:rtl/>
        </w:rPr>
      </w:pPr>
      <w:r>
        <w:rPr>
          <w:rFonts w:hint="cs"/>
          <w:rtl/>
        </w:rPr>
        <w:t>بدون شک اجرای عبادات اسلامی، اخلاق دینی و شرایع الهی که بندگان مکلف به انجام آن هستند وابسته به وجود پاداش و مجازات در روز حساب و کتاب است، در غیر این</w:t>
      </w:r>
      <w:r w:rsidR="00345D33">
        <w:rPr>
          <w:rFonts w:hint="cs"/>
          <w:rtl/>
        </w:rPr>
        <w:t xml:space="preserve"> صورت مؤمنان و کافران، فرمان</w:t>
      </w:r>
      <w:r w:rsidR="00C0020A">
        <w:rPr>
          <w:rtl/>
        </w:rPr>
        <w:softHyphen/>
      </w:r>
      <w:r w:rsidR="00345D33">
        <w:rPr>
          <w:rFonts w:hint="cs"/>
          <w:rtl/>
        </w:rPr>
        <w:t>بر</w:t>
      </w:r>
      <w:r>
        <w:rPr>
          <w:rFonts w:hint="cs"/>
          <w:rtl/>
        </w:rPr>
        <w:t>د</w:t>
      </w:r>
      <w:r w:rsidR="00345D33">
        <w:rPr>
          <w:rFonts w:hint="cs"/>
          <w:rtl/>
        </w:rPr>
        <w:t>ا</w:t>
      </w:r>
      <w:r>
        <w:rPr>
          <w:rFonts w:hint="cs"/>
          <w:rtl/>
        </w:rPr>
        <w:t>ران و نافرمانان، نیکوکاران و اشرار همه مساوی خواهند بود و دین تأثیری در رهنمود انسان</w:t>
      </w:r>
      <w:r w:rsidR="004807C6">
        <w:rPr>
          <w:rFonts w:hint="cs"/>
          <w:rtl/>
        </w:rPr>
        <w:t xml:space="preserve"> به‌سوی </w:t>
      </w:r>
      <w:r>
        <w:rPr>
          <w:rFonts w:hint="cs"/>
          <w:rtl/>
        </w:rPr>
        <w:t>خیر و معرفت نخواهد داشت.</w:t>
      </w:r>
    </w:p>
    <w:p w:rsidR="000C3127" w:rsidRDefault="000C3127" w:rsidP="00362C6F">
      <w:pPr>
        <w:pStyle w:val="a8"/>
        <w:rPr>
          <w:rtl/>
        </w:rPr>
      </w:pPr>
      <w:r>
        <w:rPr>
          <w:rFonts w:hint="cs"/>
          <w:rtl/>
        </w:rPr>
        <w:t>قرآن به شیوه‌</w:t>
      </w:r>
      <w:r w:rsidR="00A8192C">
        <w:rPr>
          <w:rFonts w:hint="cs"/>
          <w:rtl/>
        </w:rPr>
        <w:t>ا</w:t>
      </w:r>
      <w:r>
        <w:rPr>
          <w:rFonts w:hint="cs"/>
          <w:rtl/>
        </w:rPr>
        <w:t>ی بسیار نیکو اعتقاد به زنده شدن یا همان ایمان به روز قیامت را بیان نموده و با تصاویری واضح و شگفت</w:t>
      </w:r>
      <w:r>
        <w:rPr>
          <w:rFonts w:hint="eastAsia"/>
          <w:rtl/>
        </w:rPr>
        <w:t>‌</w:t>
      </w:r>
      <w:r>
        <w:rPr>
          <w:rFonts w:hint="cs"/>
          <w:rtl/>
        </w:rPr>
        <w:t xml:space="preserve">انگیز، صحنه‌ها </w:t>
      </w:r>
      <w:r w:rsidR="009E46C9">
        <w:rPr>
          <w:rFonts w:hint="cs"/>
          <w:rtl/>
        </w:rPr>
        <w:t xml:space="preserve">و مناظر قیامت را به تصویر کشیده </w:t>
      </w:r>
      <w:r>
        <w:rPr>
          <w:rFonts w:hint="cs"/>
          <w:rtl/>
        </w:rPr>
        <w:t>است به گونه‌ای که در هیچ یک از آثار وحی الهی باقی</w:t>
      </w:r>
      <w:r>
        <w:rPr>
          <w:rFonts w:hint="eastAsia"/>
          <w:rtl/>
        </w:rPr>
        <w:t>‌</w:t>
      </w:r>
      <w:r>
        <w:rPr>
          <w:rFonts w:hint="cs"/>
          <w:rtl/>
        </w:rPr>
        <w:t>مان</w:t>
      </w:r>
      <w:r w:rsidR="00F238AF">
        <w:rPr>
          <w:rFonts w:hint="cs"/>
          <w:rtl/>
        </w:rPr>
        <w:t xml:space="preserve">ده قبل از قرآن یا ادبیات بشر در </w:t>
      </w:r>
      <w:r>
        <w:rPr>
          <w:rFonts w:hint="cs"/>
          <w:rtl/>
        </w:rPr>
        <w:t>طول تاریخ چنین ش</w:t>
      </w:r>
      <w:r w:rsidR="00362C6F">
        <w:rPr>
          <w:rFonts w:hint="cs"/>
          <w:rtl/>
        </w:rPr>
        <w:t>یوه‌ای نمی‌بینیم. این‌ تصویر</w:t>
      </w:r>
      <w:r w:rsidR="00362C6F">
        <w:rPr>
          <w:rFonts w:hint="eastAsia"/>
          <w:rtl/>
        </w:rPr>
        <w:t>‌</w:t>
      </w:r>
      <w:r>
        <w:rPr>
          <w:rFonts w:hint="cs"/>
          <w:rtl/>
        </w:rPr>
        <w:t xml:space="preserve">پردازی هم مربوط به دوران برزخ است و هم روز حشر و حساب و کتاب و حوض و صراط و میزان و هم مربوط به توصیف بهشت و جهنم. بیان قرآن در این مورد به گونه‌ای است که </w:t>
      </w:r>
      <w:r w:rsidR="00C0020A">
        <w:rPr>
          <w:rFonts w:hint="cs"/>
          <w:rtl/>
        </w:rPr>
        <w:t xml:space="preserve"> هم </w:t>
      </w:r>
      <w:r>
        <w:rPr>
          <w:rFonts w:hint="cs"/>
          <w:rtl/>
        </w:rPr>
        <w:t>عظمت خالق و قدرت او را روشن می‌سازد و هم ما را نسبت به اهمیت تقوا و ترس از خدا هوشیار می</w:t>
      </w:r>
      <w:r w:rsidR="00362C6F">
        <w:t>‌</w:t>
      </w:r>
      <w:r>
        <w:rPr>
          <w:rFonts w:hint="cs"/>
          <w:rtl/>
        </w:rPr>
        <w:t xml:space="preserve">کند. </w:t>
      </w:r>
    </w:p>
    <w:p w:rsidR="000C3127" w:rsidRDefault="000C3127" w:rsidP="00362C6F">
      <w:pPr>
        <w:pStyle w:val="a8"/>
        <w:rPr>
          <w:rFonts w:ascii="CTraditional Arabic" w:hAnsi="CTraditional Arabic"/>
          <w:rtl/>
        </w:rPr>
      </w:pPr>
      <w:r>
        <w:rPr>
          <w:rFonts w:hint="cs"/>
          <w:rtl/>
        </w:rPr>
        <w:t>سنت</w:t>
      </w:r>
      <w:r w:rsidR="00A94924">
        <w:rPr>
          <w:rFonts w:hint="cs"/>
          <w:rtl/>
        </w:rPr>
        <w:t xml:space="preserve"> </w:t>
      </w:r>
      <w:r>
        <w:rPr>
          <w:rFonts w:ascii="CTraditional Arabic" w:hAnsi="CTraditional Arabic" w:hint="cs"/>
          <w:rtl/>
        </w:rPr>
        <w:t xml:space="preserve">پیامبر </w:t>
      </w:r>
      <w:r w:rsidR="00362C6F">
        <w:rPr>
          <w:rFonts w:ascii="CTraditional Arabic" w:hAnsi="Calibri" w:cs="CTraditional Arabic" w:hint="cs"/>
          <w:rtl/>
          <w:lang w:bidi="ar-SA"/>
        </w:rPr>
        <w:t>ج</w:t>
      </w:r>
      <w:r>
        <w:rPr>
          <w:rFonts w:ascii="CTraditional Arabic" w:hAnsi="CTraditional Arabic" w:hint="cs"/>
          <w:rtl/>
        </w:rPr>
        <w:t xml:space="preserve"> نیز به عنوان مفسر و توضیح دهنده جزئیات قیامت به کنار قرآن آمد.</w:t>
      </w:r>
      <w:r w:rsidR="000942BB">
        <w:rPr>
          <w:rFonts w:ascii="CTraditional Arabic" w:hAnsi="CTraditional Arabic" w:hint="cs"/>
          <w:rtl/>
        </w:rPr>
        <w:t xml:space="preserve"> ابو</w:t>
      </w:r>
      <w:r>
        <w:rPr>
          <w:rFonts w:ascii="CTraditional Arabic" w:hAnsi="CTraditional Arabic" w:hint="cs"/>
          <w:rtl/>
        </w:rPr>
        <w:t xml:space="preserve">هریره از پیامبر </w:t>
      </w:r>
      <w:r>
        <w:rPr>
          <w:rFonts w:ascii="CTraditional Arabic" w:hAnsi="CTraditional Arabic" w:cs="CTraditional Arabic" w:hint="cs"/>
          <w:rtl/>
        </w:rPr>
        <w:t>ج</w:t>
      </w:r>
      <w:r>
        <w:rPr>
          <w:rFonts w:ascii="CTraditional Arabic" w:hAnsi="CTraditional Arabic" w:hint="cs"/>
          <w:rtl/>
        </w:rPr>
        <w:t xml:space="preserve"> نقل می</w:t>
      </w:r>
      <w:r>
        <w:rPr>
          <w:rFonts w:ascii="CTraditional Arabic" w:hAnsi="CTraditional Arabic" w:hint="eastAsia"/>
          <w:rtl/>
        </w:rPr>
        <w:t>‌</w:t>
      </w:r>
      <w:r>
        <w:rPr>
          <w:rFonts w:ascii="CTraditional Arabic" w:hAnsi="CTraditional Arabic" w:hint="cs"/>
          <w:rtl/>
        </w:rPr>
        <w:t xml:space="preserve">کند که فرمود: </w:t>
      </w:r>
      <w:r w:rsidR="00362C6F" w:rsidRPr="00E11FF3">
        <w:rPr>
          <w:rStyle w:val="Char8"/>
          <w:rFonts w:hint="cs"/>
          <w:rtl/>
        </w:rPr>
        <w:t>«</w:t>
      </w:r>
      <w:r w:rsidRPr="00362C6F">
        <w:rPr>
          <w:rFonts w:hint="cs"/>
          <w:rtl/>
        </w:rPr>
        <w:t>روز قیامت خداوند زمین را می</w:t>
      </w:r>
      <w:r w:rsidRPr="00362C6F">
        <w:rPr>
          <w:rFonts w:hint="eastAsia"/>
          <w:rtl/>
        </w:rPr>
        <w:t>‌</w:t>
      </w:r>
      <w:r w:rsidRPr="00362C6F">
        <w:rPr>
          <w:rFonts w:hint="cs"/>
          <w:rtl/>
        </w:rPr>
        <w:t>گیرد و با دست راست خود آسمان را در هم</w:t>
      </w:r>
      <w:r w:rsidR="00850650">
        <w:rPr>
          <w:rFonts w:hint="cs"/>
          <w:rtl/>
        </w:rPr>
        <w:t xml:space="preserve"> می‌</w:t>
      </w:r>
      <w:r w:rsidRPr="00362C6F">
        <w:rPr>
          <w:rFonts w:hint="cs"/>
          <w:rtl/>
        </w:rPr>
        <w:t>پیچد، سپس می‌فرماید: من پا</w:t>
      </w:r>
      <w:r w:rsidR="00362C6F" w:rsidRPr="00362C6F">
        <w:rPr>
          <w:rFonts w:hint="cs"/>
          <w:rtl/>
        </w:rPr>
        <w:t>دشاه هستم</w:t>
      </w:r>
      <w:r w:rsidR="000942BB">
        <w:rPr>
          <w:rFonts w:hint="cs"/>
          <w:rtl/>
        </w:rPr>
        <w:t>.</w:t>
      </w:r>
      <w:r w:rsidR="00362C6F" w:rsidRPr="00362C6F">
        <w:rPr>
          <w:rFonts w:hint="cs"/>
          <w:rtl/>
        </w:rPr>
        <w:t xml:space="preserve"> کجایند پادشاهان زمین؟</w:t>
      </w:r>
      <w:r w:rsidR="00362C6F" w:rsidRPr="00E11FF3">
        <w:rPr>
          <w:rStyle w:val="Char8"/>
          <w:rFonts w:hint="cs"/>
          <w:rtl/>
        </w:rPr>
        <w:t>»</w:t>
      </w:r>
      <w:r w:rsidR="00F169B0" w:rsidRPr="00FD7FF4">
        <w:rPr>
          <w:rStyle w:val="Char4"/>
          <w:rFonts w:hint="cs"/>
          <w:vertAlign w:val="superscript"/>
          <w:rtl/>
        </w:rPr>
        <w:t>(</w:t>
      </w:r>
      <w:r w:rsidR="00F169B0" w:rsidRPr="00FD7FF4">
        <w:rPr>
          <w:rStyle w:val="Char4"/>
          <w:vertAlign w:val="superscript"/>
          <w:rtl/>
        </w:rPr>
        <w:footnoteReference w:id="247"/>
      </w:r>
      <w:r w:rsidR="00F169B0" w:rsidRPr="00FD7FF4">
        <w:rPr>
          <w:rStyle w:val="Char4"/>
          <w:rFonts w:hint="cs"/>
          <w:vertAlign w:val="superscript"/>
          <w:rtl/>
        </w:rPr>
        <w:t>)</w:t>
      </w:r>
      <w:r w:rsidRPr="00FD7FF4">
        <w:rPr>
          <w:rStyle w:val="Char4"/>
          <w:rFonts w:hint="cs"/>
          <w:rtl/>
        </w:rPr>
        <w:t xml:space="preserve">. </w:t>
      </w:r>
    </w:p>
    <w:p w:rsidR="000C3127" w:rsidRDefault="00362C6F" w:rsidP="00F238AF">
      <w:pPr>
        <w:pStyle w:val="a8"/>
        <w:rPr>
          <w:rFonts w:ascii="CTraditional Arabic" w:hAnsi="CTraditional Arabic"/>
          <w:rtl/>
        </w:rPr>
      </w:pPr>
      <w:r>
        <w:rPr>
          <w:rFonts w:ascii="CTraditional Arabic" w:hAnsi="CTraditional Arabic" w:hint="cs"/>
          <w:rtl/>
        </w:rPr>
        <w:t>هنگامی</w:t>
      </w:r>
      <w:r>
        <w:rPr>
          <w:rFonts w:ascii="CTraditional Arabic" w:hAnsi="CTraditional Arabic"/>
        </w:rPr>
        <w:t xml:space="preserve"> </w:t>
      </w:r>
      <w:r w:rsidR="000C3127">
        <w:rPr>
          <w:rFonts w:ascii="CTraditional Arabic" w:hAnsi="CTraditional Arabic" w:hint="cs"/>
          <w:rtl/>
        </w:rPr>
        <w:t>که جبرئیل</w:t>
      </w:r>
      <w:r w:rsidR="000942BB">
        <w:rPr>
          <w:rFonts w:ascii="CTraditional Arabic" w:hAnsi="CTraditional Arabic" w:hint="cs"/>
          <w:rtl/>
        </w:rPr>
        <w:t xml:space="preserve"> </w:t>
      </w:r>
      <w:r w:rsidR="000942BB">
        <w:rPr>
          <w:rFonts w:ascii="CTraditional Arabic" w:hAnsi="CTraditional Arabic" w:cs="CTraditional Arabic" w:hint="cs"/>
        </w:rPr>
        <w:t>÷</w:t>
      </w:r>
      <w:r w:rsidR="000C3127">
        <w:rPr>
          <w:rFonts w:ascii="CTraditional Arabic" w:hAnsi="CTraditional Arabic" w:hint="cs"/>
          <w:rtl/>
        </w:rPr>
        <w:t xml:space="preserve"> در باره‌ی ایمان از رسول خدا </w:t>
      </w:r>
      <w:r w:rsidR="000C3127">
        <w:rPr>
          <w:rFonts w:ascii="CTraditional Arabic" w:hAnsi="CTraditional Arabic" w:cs="CTraditional Arabic" w:hint="cs"/>
          <w:rtl/>
        </w:rPr>
        <w:t>ج</w:t>
      </w:r>
      <w:r w:rsidR="000C3127">
        <w:rPr>
          <w:rFonts w:ascii="CTraditional Arabic" w:hAnsi="CTraditional Arabic" w:hint="cs"/>
          <w:rtl/>
        </w:rPr>
        <w:t xml:space="preserve"> س</w:t>
      </w:r>
      <w:r w:rsidR="00F238AF">
        <w:rPr>
          <w:rFonts w:ascii="CTraditional Arabic" w:hAnsi="CTraditional Arabic" w:hint="cs"/>
          <w:rtl/>
        </w:rPr>
        <w:t>ؤ</w:t>
      </w:r>
      <w:r w:rsidR="000C3127">
        <w:rPr>
          <w:rFonts w:ascii="CTraditional Arabic" w:hAnsi="CTraditional Arabic" w:hint="cs"/>
          <w:rtl/>
        </w:rPr>
        <w:t>ال پرسید،</w:t>
      </w:r>
      <w:r>
        <w:rPr>
          <w:rFonts w:ascii="CTraditional Arabic" w:hAnsi="CTraditional Arabic"/>
        </w:rPr>
        <w:t xml:space="preserve"> </w:t>
      </w:r>
      <w:r w:rsidR="000C3127">
        <w:rPr>
          <w:rFonts w:ascii="CTraditional Arabic" w:hAnsi="CTraditional Arabic" w:hint="cs"/>
          <w:rtl/>
        </w:rPr>
        <w:t xml:space="preserve">او </w:t>
      </w:r>
      <w:r>
        <w:rPr>
          <w:rFonts w:ascii="CTraditional Arabic" w:hAnsi="CTraditional Arabic" w:hint="cs"/>
          <w:rtl/>
        </w:rPr>
        <w:t xml:space="preserve">در جواب فرمود: </w:t>
      </w:r>
      <w:r w:rsidRPr="00E11FF3">
        <w:rPr>
          <w:rStyle w:val="Char8"/>
          <w:rFonts w:hint="cs"/>
          <w:rtl/>
        </w:rPr>
        <w:t>«</w:t>
      </w:r>
      <w:r w:rsidR="000C3127">
        <w:rPr>
          <w:rFonts w:ascii="CTraditional Arabic" w:hAnsi="CTraditional Arabic" w:hint="cs"/>
          <w:rtl/>
        </w:rPr>
        <w:t>ایمان یعنی باور به خدا، ملائکه خدا، کتاب</w:t>
      </w:r>
      <w:r w:rsidR="000C3127">
        <w:rPr>
          <w:rFonts w:ascii="CTraditional Arabic" w:hAnsi="CTraditional Arabic" w:hint="eastAsia"/>
          <w:rtl/>
        </w:rPr>
        <w:t>‌</w:t>
      </w:r>
      <w:r w:rsidR="000C3127">
        <w:rPr>
          <w:rFonts w:ascii="CTraditional Arabic" w:hAnsi="CTraditional Arabic" w:hint="cs"/>
          <w:rtl/>
        </w:rPr>
        <w:t>های آسمانی، پیامبران خدا، روز قیامت و ایمان به قدر خیر و شر</w:t>
      </w:r>
      <w:r w:rsidR="000C3127" w:rsidRPr="00E11FF3">
        <w:rPr>
          <w:rStyle w:val="Char8"/>
          <w:rFonts w:hint="cs"/>
          <w:rtl/>
        </w:rPr>
        <w:t>»</w:t>
      </w:r>
      <w:r w:rsidR="008439BA" w:rsidRPr="00FD7FF4">
        <w:rPr>
          <w:rFonts w:hint="cs"/>
          <w:vertAlign w:val="superscript"/>
          <w:rtl/>
        </w:rPr>
        <w:t>(</w:t>
      </w:r>
      <w:r w:rsidR="008439BA" w:rsidRPr="00FD7FF4">
        <w:rPr>
          <w:rStyle w:val="FootnoteReference"/>
          <w:rtl/>
        </w:rPr>
        <w:footnoteReference w:id="248"/>
      </w:r>
      <w:r w:rsidR="008439BA" w:rsidRPr="00FD7FF4">
        <w:rPr>
          <w:rFonts w:hint="cs"/>
          <w:vertAlign w:val="superscript"/>
          <w:rtl/>
        </w:rPr>
        <w:t>)</w:t>
      </w:r>
      <w:r w:rsidR="00F238AF">
        <w:rPr>
          <w:rFonts w:ascii="CTraditional Arabic" w:hAnsi="CTraditional Arabic" w:hint="cs"/>
          <w:rtl/>
        </w:rPr>
        <w:t>.</w:t>
      </w:r>
    </w:p>
    <w:p w:rsidR="000C3127" w:rsidRDefault="000C3127" w:rsidP="000C3127">
      <w:pPr>
        <w:pStyle w:val="a8"/>
        <w:rPr>
          <w:rFonts w:ascii="CTraditional Arabic" w:hAnsi="CTraditional Arabic"/>
          <w:rtl/>
        </w:rPr>
      </w:pPr>
      <w:r>
        <w:rPr>
          <w:rFonts w:ascii="CTraditional Arabic" w:hAnsi="CTraditional Arabic" w:hint="cs"/>
          <w:rtl/>
        </w:rPr>
        <w:t xml:space="preserve">خداوند فرموده است: </w:t>
      </w:r>
    </w:p>
    <w:p w:rsidR="000C3127" w:rsidRPr="00710CA2" w:rsidRDefault="000C3127" w:rsidP="00AB7196">
      <w:pPr>
        <w:pStyle w:val="af1"/>
        <w:rPr>
          <w:rStyle w:val="Char4"/>
          <w:rtl/>
        </w:rPr>
      </w:pPr>
      <w:r w:rsidRPr="00AB7196">
        <w:rPr>
          <w:rStyle w:val="Char8"/>
          <w:rtl/>
        </w:rPr>
        <w:t>﴿</w:t>
      </w:r>
      <w:r w:rsidRPr="00AB7196">
        <w:rPr>
          <w:rtl/>
        </w:rPr>
        <w:t xml:space="preserve">لَّيۡسَ </w:t>
      </w:r>
      <w:r w:rsidRPr="00AB7196">
        <w:rPr>
          <w:rFonts w:hint="cs"/>
          <w:rtl/>
        </w:rPr>
        <w:t>ٱ</w:t>
      </w:r>
      <w:r w:rsidRPr="00AB7196">
        <w:rPr>
          <w:rFonts w:hint="eastAsia"/>
          <w:rtl/>
        </w:rPr>
        <w:t>لۡبِرَّ</w:t>
      </w:r>
      <w:r w:rsidRPr="00AB7196">
        <w:rPr>
          <w:rtl/>
        </w:rPr>
        <w:t xml:space="preserve"> أَن تُوَلُّواْ وُجُوهَكُمۡ قِبَلَ </w:t>
      </w:r>
      <w:r w:rsidRPr="00AB7196">
        <w:rPr>
          <w:rFonts w:hint="cs"/>
          <w:rtl/>
        </w:rPr>
        <w:t>ٱ</w:t>
      </w:r>
      <w:r w:rsidRPr="00AB7196">
        <w:rPr>
          <w:rFonts w:hint="eastAsia"/>
          <w:rtl/>
        </w:rPr>
        <w:t>لۡمَشۡرِقِ</w:t>
      </w:r>
      <w:r w:rsidRPr="00AB7196">
        <w:rPr>
          <w:rtl/>
        </w:rPr>
        <w:t xml:space="preserve"> وَ</w:t>
      </w:r>
      <w:r w:rsidRPr="00AB7196">
        <w:rPr>
          <w:rFonts w:hint="cs"/>
          <w:rtl/>
        </w:rPr>
        <w:t>ٱ</w:t>
      </w:r>
      <w:r w:rsidRPr="00AB7196">
        <w:rPr>
          <w:rFonts w:hint="eastAsia"/>
          <w:rtl/>
        </w:rPr>
        <w:t>لۡمَغۡرِبِ</w:t>
      </w:r>
      <w:r w:rsidRPr="00AB7196">
        <w:rPr>
          <w:rtl/>
        </w:rPr>
        <w:t xml:space="preserve"> وَلَٰكِنَّ </w:t>
      </w:r>
      <w:r w:rsidRPr="00AB7196">
        <w:rPr>
          <w:rFonts w:hint="cs"/>
          <w:rtl/>
        </w:rPr>
        <w:t>ٱ</w:t>
      </w:r>
      <w:r w:rsidRPr="00AB7196">
        <w:rPr>
          <w:rFonts w:hint="eastAsia"/>
          <w:rtl/>
        </w:rPr>
        <w:t>لۡبِرَّ</w:t>
      </w:r>
      <w:r w:rsidRPr="00AB7196">
        <w:rPr>
          <w:rtl/>
        </w:rPr>
        <w:t xml:space="preserve"> مَنۡ ءَامَنَ بِ</w:t>
      </w:r>
      <w:r w:rsidRPr="00AB7196">
        <w:rPr>
          <w:rFonts w:hint="cs"/>
          <w:rtl/>
        </w:rPr>
        <w:t>ٱ</w:t>
      </w:r>
      <w:r w:rsidRPr="00AB7196">
        <w:rPr>
          <w:rFonts w:hint="eastAsia"/>
          <w:rtl/>
        </w:rPr>
        <w:t>للَّهِ</w:t>
      </w:r>
      <w:r w:rsidRPr="00AB7196">
        <w:rPr>
          <w:rtl/>
        </w:rPr>
        <w:t xml:space="preserve"> وَ</w:t>
      </w:r>
      <w:r w:rsidRPr="00AB7196">
        <w:rPr>
          <w:rFonts w:hint="cs"/>
          <w:rtl/>
        </w:rPr>
        <w:t>ٱ</w:t>
      </w:r>
      <w:r w:rsidRPr="00AB7196">
        <w:rPr>
          <w:rFonts w:hint="eastAsia"/>
          <w:rtl/>
        </w:rPr>
        <w:t>لۡيَوۡمِ</w:t>
      </w:r>
      <w:r w:rsidRPr="00AB7196">
        <w:rPr>
          <w:rtl/>
        </w:rPr>
        <w:t xml:space="preserve"> </w:t>
      </w:r>
      <w:r w:rsidRPr="00AB7196">
        <w:rPr>
          <w:rFonts w:hint="cs"/>
          <w:rtl/>
        </w:rPr>
        <w:t>ٱ</w:t>
      </w:r>
      <w:r w:rsidRPr="00AB7196">
        <w:rPr>
          <w:rFonts w:hint="eastAsia"/>
          <w:rtl/>
        </w:rPr>
        <w:t>لۡأٓخِرِ</w:t>
      </w:r>
      <w:r w:rsidRPr="00AB7196">
        <w:rPr>
          <w:rtl/>
        </w:rPr>
        <w:t xml:space="preserve"> وَ</w:t>
      </w:r>
      <w:r w:rsidRPr="00AB7196">
        <w:rPr>
          <w:rFonts w:hint="cs"/>
          <w:rtl/>
        </w:rPr>
        <w:t>ٱ</w:t>
      </w:r>
      <w:r w:rsidRPr="00AB7196">
        <w:rPr>
          <w:rFonts w:hint="eastAsia"/>
          <w:rtl/>
        </w:rPr>
        <w:t>لۡمَلَٰٓئِكَةِ</w:t>
      </w:r>
      <w:r w:rsidRPr="00AB7196">
        <w:rPr>
          <w:rtl/>
        </w:rPr>
        <w:t xml:space="preserve"> وَ</w:t>
      </w:r>
      <w:r w:rsidRPr="00AB7196">
        <w:rPr>
          <w:rFonts w:hint="cs"/>
          <w:rtl/>
        </w:rPr>
        <w:t>ٱ</w:t>
      </w:r>
      <w:r w:rsidRPr="00AB7196">
        <w:rPr>
          <w:rFonts w:hint="eastAsia"/>
          <w:rtl/>
        </w:rPr>
        <w:t>لۡكِتَٰبِ</w:t>
      </w:r>
      <w:r w:rsidRPr="00AB7196">
        <w:rPr>
          <w:rtl/>
        </w:rPr>
        <w:t xml:space="preserve"> وَ</w:t>
      </w:r>
      <w:r w:rsidRPr="00AB7196">
        <w:rPr>
          <w:rFonts w:hint="cs"/>
          <w:rtl/>
        </w:rPr>
        <w:t>ٱ</w:t>
      </w:r>
      <w:r w:rsidRPr="00AB7196">
        <w:rPr>
          <w:rFonts w:hint="eastAsia"/>
          <w:rtl/>
        </w:rPr>
        <w:t>لنَّبِيِّ‍ۧنَ</w:t>
      </w:r>
      <w:r w:rsidRPr="00AB7196">
        <w:rPr>
          <w:rStyle w:val="Char8"/>
          <w:rFonts w:hint="cs"/>
          <w:rtl/>
        </w:rPr>
        <w:t>﴾</w:t>
      </w:r>
      <w:r w:rsidRPr="00710CA2">
        <w:rPr>
          <w:rStyle w:val="Char4"/>
          <w:rtl/>
        </w:rPr>
        <w:t xml:space="preserve"> </w:t>
      </w:r>
      <w:r w:rsidRPr="006656B9">
        <w:rPr>
          <w:rStyle w:val="Char6"/>
          <w:rtl/>
        </w:rPr>
        <w:t>[البقرة: 177]</w:t>
      </w:r>
      <w:r w:rsidR="00710CA2" w:rsidRPr="00710CA2">
        <w:rPr>
          <w:rStyle w:val="Char4"/>
          <w:rFonts w:hint="cs"/>
          <w:rtl/>
        </w:rPr>
        <w:t>.</w:t>
      </w:r>
    </w:p>
    <w:p w:rsidR="00E30DC6" w:rsidRPr="00E30DC6" w:rsidRDefault="00362C6F" w:rsidP="00F238AF">
      <w:pPr>
        <w:pStyle w:val="ab"/>
        <w:rPr>
          <w:rStyle w:val="Char4"/>
          <w:rtl/>
        </w:rPr>
      </w:pPr>
      <w:r w:rsidRPr="00E11FF3">
        <w:rPr>
          <w:rStyle w:val="Char8"/>
          <w:rFonts w:hint="cs"/>
          <w:rtl/>
        </w:rPr>
        <w:t>«</w:t>
      </w:r>
      <w:r w:rsidR="000C3127">
        <w:rPr>
          <w:rFonts w:hint="cs"/>
          <w:rtl/>
        </w:rPr>
        <w:t>ا</w:t>
      </w:r>
      <w:r w:rsidR="000942BB">
        <w:rPr>
          <w:rFonts w:hint="cs"/>
          <w:rtl/>
        </w:rPr>
        <w:t>ین‌ که (به هنگا</w:t>
      </w:r>
      <w:r w:rsidR="00F238AF">
        <w:rPr>
          <w:rFonts w:hint="cs"/>
          <w:rtl/>
        </w:rPr>
        <w:t>م</w:t>
      </w:r>
      <w:r w:rsidR="000942BB">
        <w:rPr>
          <w:rFonts w:hint="cs"/>
          <w:rtl/>
        </w:rPr>
        <w:t xml:space="preserve"> نماز) چهره‌های</w:t>
      </w:r>
      <w:r w:rsidR="000C3127">
        <w:rPr>
          <w:rFonts w:hint="cs"/>
          <w:rtl/>
        </w:rPr>
        <w:t>تان را به جانب مشرق و مغر</w:t>
      </w:r>
      <w:r w:rsidR="00AB7196">
        <w:rPr>
          <w:rFonts w:hint="cs"/>
          <w:rtl/>
        </w:rPr>
        <w:t>ب کنید، نیکی (تنها همین) نیست (</w:t>
      </w:r>
      <w:r w:rsidR="000C3127">
        <w:rPr>
          <w:rFonts w:hint="cs"/>
          <w:rtl/>
        </w:rPr>
        <w:t>و یا ذاتا</w:t>
      </w:r>
      <w:r>
        <w:rPr>
          <w:rFonts w:hint="cs"/>
          <w:rtl/>
        </w:rPr>
        <w:t>ً</w:t>
      </w:r>
      <w:r w:rsidR="000C3127">
        <w:rPr>
          <w:rFonts w:hint="cs"/>
          <w:rtl/>
        </w:rPr>
        <w:t xml:space="preserve"> رو کردن به خاور و باختر، نیکی به شمار نمی‌آید). بلکه نیکی (کردار) کسی است که به خدا و روز واپسین و فرشتگان و کتاب (آسما</w:t>
      </w:r>
      <w:r w:rsidR="000942BB">
        <w:rPr>
          <w:rFonts w:hint="cs"/>
          <w:rtl/>
        </w:rPr>
        <w:t>نی) و پیغ</w:t>
      </w:r>
      <w:r>
        <w:rPr>
          <w:rFonts w:hint="cs"/>
          <w:rtl/>
        </w:rPr>
        <w:t>مبران ایمان آورده باشد</w:t>
      </w:r>
      <w:r w:rsidRPr="00E11FF3">
        <w:rPr>
          <w:rStyle w:val="Char8"/>
          <w:rFonts w:hint="cs"/>
          <w:rtl/>
        </w:rPr>
        <w:t>»</w:t>
      </w:r>
      <w:r w:rsidR="00E30DC6" w:rsidRPr="00E30DC6">
        <w:rPr>
          <w:rStyle w:val="Char4"/>
          <w:rFonts w:hint="cs"/>
          <w:rtl/>
        </w:rPr>
        <w:t>.</w:t>
      </w:r>
    </w:p>
    <w:p w:rsidR="000C3127" w:rsidRDefault="000C3127" w:rsidP="000C3127">
      <w:pPr>
        <w:pStyle w:val="a8"/>
        <w:rPr>
          <w:rFonts w:ascii="CTraditional Arabic" w:hAnsi="CTraditional Arabic" w:cs="Traditional Arabic"/>
          <w:rtl/>
        </w:rPr>
      </w:pPr>
      <w:r>
        <w:rPr>
          <w:rFonts w:ascii="CTraditional Arabic" w:hAnsi="CTraditional Arabic" w:hint="cs"/>
          <w:rtl/>
        </w:rPr>
        <w:t>قرآن روز قیامت را با نام‌هایی مختلفی نامگذاری کرده اس</w:t>
      </w:r>
      <w:r w:rsidR="00F238AF">
        <w:rPr>
          <w:rFonts w:ascii="CTraditional Arabic" w:hAnsi="CTraditional Arabic" w:hint="cs"/>
          <w:rtl/>
        </w:rPr>
        <w:t xml:space="preserve">ت؛ روز جزا، روز حساب، روز خروج، روز زنده شدن، </w:t>
      </w:r>
      <w:r>
        <w:rPr>
          <w:rFonts w:ascii="CTraditional Arabic" w:hAnsi="CTraditional Arabic" w:hint="cs"/>
          <w:rtl/>
        </w:rPr>
        <w:t>روز حسرت، روز جدایی و روز تغابن (زیانمند گشتن گروهی و سودمند شدن گروهی دیگر). قرآن همچنین انکار روز قیامت توسط مشرکان را زشت شمارده</w:t>
      </w:r>
      <w:r w:rsidR="00C0020A">
        <w:rPr>
          <w:rFonts w:ascii="CTraditional Arabic" w:hAnsi="CTraditional Arabic"/>
          <w:rtl/>
        </w:rPr>
        <w:softHyphen/>
      </w:r>
      <w:r w:rsidR="00C0020A">
        <w:rPr>
          <w:rFonts w:ascii="CTraditional Arabic" w:hAnsi="CTraditional Arabic" w:hint="cs"/>
          <w:rtl/>
        </w:rPr>
        <w:t>است</w:t>
      </w:r>
      <w:r>
        <w:rPr>
          <w:rFonts w:ascii="CTraditional Arabic" w:hAnsi="CTraditional Arabic" w:hint="cs"/>
          <w:rtl/>
        </w:rPr>
        <w:t xml:space="preserve"> و گفته‌ی آنان را چنین نقل می‌کند: </w:t>
      </w:r>
    </w:p>
    <w:p w:rsidR="000C3127" w:rsidRPr="00AF65B3" w:rsidRDefault="000C3127" w:rsidP="009532ED">
      <w:pPr>
        <w:pStyle w:val="af1"/>
        <w:widowControl w:val="0"/>
        <w:rPr>
          <w:rStyle w:val="Char4"/>
          <w:rtl/>
        </w:rPr>
      </w:pPr>
      <w:r w:rsidRPr="00AB7196">
        <w:rPr>
          <w:rStyle w:val="Char8"/>
          <w:rtl/>
        </w:rPr>
        <w:t>﴿</w:t>
      </w:r>
      <w:r w:rsidRPr="00AB7196">
        <w:rPr>
          <w:rtl/>
        </w:rPr>
        <w:t xml:space="preserve">وَقَالُواْ مَا هِيَ إِلَّا حَيَاتُنَا </w:t>
      </w:r>
      <w:r w:rsidRPr="00AB7196">
        <w:rPr>
          <w:rFonts w:hint="cs"/>
          <w:rtl/>
        </w:rPr>
        <w:t>ٱ</w:t>
      </w:r>
      <w:r w:rsidRPr="00AB7196">
        <w:rPr>
          <w:rFonts w:hint="eastAsia"/>
          <w:rtl/>
        </w:rPr>
        <w:t>لدُّنۡيَا</w:t>
      </w:r>
      <w:r w:rsidRPr="00AB7196">
        <w:rPr>
          <w:rtl/>
        </w:rPr>
        <w:t xml:space="preserve"> نَمُوتُ وَنَحۡيَا وَمَا يُهۡلِكُنَآ إِلَّا </w:t>
      </w:r>
      <w:r w:rsidRPr="00AB7196">
        <w:rPr>
          <w:rFonts w:hint="cs"/>
          <w:rtl/>
        </w:rPr>
        <w:t>ٱ</w:t>
      </w:r>
      <w:r w:rsidRPr="00AB7196">
        <w:rPr>
          <w:rFonts w:hint="eastAsia"/>
          <w:rtl/>
        </w:rPr>
        <w:t>لدَّهۡرُۚ</w:t>
      </w:r>
      <w:r w:rsidRPr="00AB7196">
        <w:rPr>
          <w:rtl/>
        </w:rPr>
        <w:t xml:space="preserve"> وَمَا لَهُم بِذَٰلِكَ مِنۡ عِلۡمٍۖ إِنۡ هُمۡ إِلَّا يَظُنُّونَ</w:t>
      </w:r>
      <w:r w:rsidRPr="006656B9">
        <w:rPr>
          <w:rFonts w:ascii="CTraditional Arabic" w:hAnsi="CTraditional Arabic"/>
          <w:rtl/>
        </w:rPr>
        <w:t>٢٤</w:t>
      </w:r>
      <w:r w:rsidRPr="00AB7196">
        <w:rPr>
          <w:rStyle w:val="Char8"/>
          <w:rFonts w:hint="cs"/>
          <w:rtl/>
        </w:rPr>
        <w:t>﴾</w:t>
      </w:r>
      <w:r>
        <w:rPr>
          <w:rFonts w:ascii="Times New Roman" w:cs="Arial"/>
          <w:szCs w:val="24"/>
          <w:rtl/>
        </w:rPr>
        <w:t xml:space="preserve"> </w:t>
      </w:r>
      <w:r w:rsidRPr="00F368DA">
        <w:rPr>
          <w:rStyle w:val="Char6"/>
          <w:rtl/>
        </w:rPr>
        <w:t>[الجاثية: 24]</w:t>
      </w:r>
      <w:r w:rsidR="00AF65B3" w:rsidRPr="00AF65B3">
        <w:rPr>
          <w:rStyle w:val="Char4"/>
          <w:rFonts w:hint="cs"/>
          <w:rtl/>
        </w:rPr>
        <w:t>.</w:t>
      </w:r>
    </w:p>
    <w:p w:rsidR="00E30DC6" w:rsidRPr="00E30DC6" w:rsidRDefault="00362C6F" w:rsidP="009532ED">
      <w:pPr>
        <w:pStyle w:val="ab"/>
        <w:widowControl w:val="0"/>
        <w:rPr>
          <w:rStyle w:val="Char4"/>
          <w:rtl/>
        </w:rPr>
      </w:pPr>
      <w:r w:rsidRPr="00E11FF3">
        <w:rPr>
          <w:rStyle w:val="Char8"/>
          <w:rFonts w:hint="cs"/>
          <w:rtl/>
        </w:rPr>
        <w:t>«</w:t>
      </w:r>
      <w:r w:rsidR="000C3127">
        <w:rPr>
          <w:rFonts w:hint="cs"/>
          <w:rtl/>
        </w:rPr>
        <w:t>منکران رستاخیز می‌گویند: حیاتی جز همین زندگی دنیایی که در آن بسر می</w:t>
      </w:r>
      <w:r w:rsidR="000C3127">
        <w:rPr>
          <w:rFonts w:hint="eastAsia"/>
          <w:rtl/>
        </w:rPr>
        <w:t>‌</w:t>
      </w:r>
      <w:r w:rsidR="000C3127">
        <w:rPr>
          <w:rFonts w:hint="cs"/>
          <w:rtl/>
        </w:rPr>
        <w:t>بریم</w:t>
      </w:r>
      <w:r w:rsidR="00C0020A">
        <w:rPr>
          <w:rFonts w:hint="cs"/>
          <w:rtl/>
        </w:rPr>
        <w:t>،</w:t>
      </w:r>
      <w:r w:rsidR="000C3127">
        <w:rPr>
          <w:rFonts w:hint="cs"/>
          <w:rtl/>
        </w:rPr>
        <w:t xml:space="preserve"> در کار نیست. گروهی از ما می‌میرند و گروهی جای ایشان را می</w:t>
      </w:r>
      <w:r w:rsidR="000C3127">
        <w:rPr>
          <w:rFonts w:hint="eastAsia"/>
          <w:rtl/>
        </w:rPr>
        <w:t>‌گیرند</w:t>
      </w:r>
      <w:r w:rsidR="000C3127">
        <w:rPr>
          <w:rFonts w:hint="cs"/>
          <w:rtl/>
        </w:rPr>
        <w:t>، و جز طبیع</w:t>
      </w:r>
      <w:r>
        <w:rPr>
          <w:rFonts w:hint="cs"/>
          <w:rtl/>
        </w:rPr>
        <w:t>ت و روزگار، ما را هلاک نمی‌سازد</w:t>
      </w:r>
      <w:r w:rsidRPr="00E11FF3">
        <w:rPr>
          <w:rStyle w:val="Char8"/>
          <w:rFonts w:hint="cs"/>
          <w:rtl/>
        </w:rPr>
        <w:t>»</w:t>
      </w:r>
      <w:r w:rsidR="00E30DC6" w:rsidRPr="00E30DC6">
        <w:rPr>
          <w:rStyle w:val="Char4"/>
          <w:rFonts w:hint="cs"/>
          <w:rtl/>
        </w:rPr>
        <w:t>.</w:t>
      </w:r>
    </w:p>
    <w:p w:rsidR="000C3127" w:rsidRPr="004620F6" w:rsidRDefault="009A687B" w:rsidP="00C0020A">
      <w:pPr>
        <w:pStyle w:val="a8"/>
        <w:rPr>
          <w:rtl/>
        </w:rPr>
      </w:pPr>
      <w:r>
        <w:rPr>
          <w:rFonts w:hint="cs"/>
          <w:rtl/>
        </w:rPr>
        <w:t>و از این</w:t>
      </w:r>
      <w:r w:rsidR="000C3127" w:rsidRPr="004620F6">
        <w:rPr>
          <w:rFonts w:hint="cs"/>
          <w:rtl/>
        </w:rPr>
        <w:t>جا باور فیلسوفان قدیم دهری (منکران وجود خدا) و فیلسوفان جدید متافیزیک و ماده</w:t>
      </w:r>
      <w:r w:rsidR="00362C6F">
        <w:rPr>
          <w:rFonts w:hint="eastAsia"/>
          <w:rtl/>
        </w:rPr>
        <w:t>‌</w:t>
      </w:r>
      <w:r w:rsidR="00362C6F">
        <w:rPr>
          <w:rFonts w:hint="cs"/>
          <w:rtl/>
        </w:rPr>
        <w:t>پ</w:t>
      </w:r>
      <w:r w:rsidR="000C3127" w:rsidRPr="004620F6">
        <w:rPr>
          <w:rFonts w:hint="cs"/>
          <w:rtl/>
        </w:rPr>
        <w:t>رست را مردود می‌کند. همه‌ی این فیلسوفان و ماده</w:t>
      </w:r>
      <w:r w:rsidR="00C0020A">
        <w:rPr>
          <w:rtl/>
        </w:rPr>
        <w:softHyphen/>
      </w:r>
      <w:r w:rsidR="000C3127" w:rsidRPr="004620F6">
        <w:rPr>
          <w:rFonts w:hint="cs"/>
          <w:rtl/>
        </w:rPr>
        <w:t xml:space="preserve">گرایان فراموش کرده‌اند که عقل به صورت بدیهی و واضح پذیرفته است که </w:t>
      </w:r>
      <w:r w:rsidR="000C3127" w:rsidRPr="00E11FF3">
        <w:rPr>
          <w:rStyle w:val="Char8"/>
          <w:rFonts w:hint="cs"/>
          <w:rtl/>
        </w:rPr>
        <w:t>«</w:t>
      </w:r>
      <w:r w:rsidR="000C3127" w:rsidRPr="0003200C">
        <w:rPr>
          <w:rStyle w:val="Char1"/>
          <w:rFonts w:hint="cs"/>
          <w:rtl/>
        </w:rPr>
        <w:t>فاقد الشیء لایعطیه</w:t>
      </w:r>
      <w:r w:rsidR="000C3127" w:rsidRPr="00E11FF3">
        <w:rPr>
          <w:rStyle w:val="Char8"/>
          <w:rFonts w:hint="cs"/>
          <w:rtl/>
        </w:rPr>
        <w:t>»</w:t>
      </w:r>
      <w:r w:rsidR="000C3127" w:rsidRPr="004620F6">
        <w:rPr>
          <w:rFonts w:hint="cs"/>
          <w:rtl/>
        </w:rPr>
        <w:t xml:space="preserve"> یعنی فاقد یک شیء نمی‌تواند آ</w:t>
      </w:r>
      <w:r w:rsidR="000C3127">
        <w:rPr>
          <w:rFonts w:hint="cs"/>
          <w:rtl/>
        </w:rPr>
        <w:t>ن</w:t>
      </w:r>
      <w:r w:rsidR="000C3127" w:rsidRPr="004620F6">
        <w:rPr>
          <w:rFonts w:hint="cs"/>
          <w:rtl/>
        </w:rPr>
        <w:t xml:space="preserve"> را ببخشد، و فراموش کرده</w:t>
      </w:r>
      <w:r w:rsidR="000C3127">
        <w:rPr>
          <w:rFonts w:hint="eastAsia"/>
          <w:rtl/>
        </w:rPr>
        <w:t>‌</w:t>
      </w:r>
      <w:r w:rsidR="000C3127" w:rsidRPr="004620F6">
        <w:rPr>
          <w:rFonts w:hint="cs"/>
          <w:rtl/>
        </w:rPr>
        <w:t>اند که ماده‌ی سخت و</w:t>
      </w:r>
      <w:r w:rsidR="000C3127">
        <w:rPr>
          <w:rFonts w:hint="cs"/>
          <w:rtl/>
        </w:rPr>
        <w:t xml:space="preserve"> بی‌‌</w:t>
      </w:r>
      <w:r w:rsidR="000C3127" w:rsidRPr="004620F6">
        <w:rPr>
          <w:rFonts w:hint="cs"/>
          <w:rtl/>
        </w:rPr>
        <w:t>جان عقل ندارد، روح در او نیست و اراده</w:t>
      </w:r>
      <w:r w:rsidR="000C3127">
        <w:rPr>
          <w:rFonts w:hint="cs"/>
          <w:rtl/>
        </w:rPr>
        <w:t xml:space="preserve">‌ای </w:t>
      </w:r>
      <w:r w:rsidR="000C3127" w:rsidRPr="004620F6">
        <w:rPr>
          <w:rFonts w:hint="cs"/>
          <w:rtl/>
        </w:rPr>
        <w:t>از خود ندارد، پس چگونه می‌تواند عقل و روح و اراده را خلق کند!؟</w:t>
      </w:r>
    </w:p>
    <w:p w:rsidR="000C3127" w:rsidRPr="004620F6" w:rsidRDefault="000C3127" w:rsidP="000C3127">
      <w:pPr>
        <w:pStyle w:val="a8"/>
        <w:rPr>
          <w:rtl/>
        </w:rPr>
      </w:pPr>
      <w:r w:rsidRPr="004620F6">
        <w:rPr>
          <w:rFonts w:hint="cs"/>
          <w:rtl/>
        </w:rPr>
        <w:t>قرآن عقیده‌ی یهودیان و مسیحیان را نیز که در باره‌ی حقیقت روز قیامت دچار انحراف شده‌اند ناپسند دانسته</w:t>
      </w:r>
      <w:r w:rsidR="00C0020A">
        <w:rPr>
          <w:rtl/>
        </w:rPr>
        <w:softHyphen/>
      </w:r>
      <w:r w:rsidR="00C0020A">
        <w:rPr>
          <w:rFonts w:hint="cs"/>
          <w:rtl/>
        </w:rPr>
        <w:t>است</w:t>
      </w:r>
      <w:r w:rsidRPr="004620F6">
        <w:rPr>
          <w:rFonts w:hint="cs"/>
          <w:rtl/>
        </w:rPr>
        <w:t xml:space="preserve"> و از یهودیان که معتقد به جاودانه ماندن در جهنم نیستند چنین نقل می‌کند: </w:t>
      </w:r>
    </w:p>
    <w:p w:rsidR="000C3127" w:rsidRPr="00D052E3" w:rsidRDefault="000C3127" w:rsidP="00AB7196">
      <w:pPr>
        <w:pStyle w:val="af1"/>
        <w:rPr>
          <w:rStyle w:val="Char4"/>
          <w:rtl/>
        </w:rPr>
      </w:pPr>
      <w:r w:rsidRPr="00AB7196">
        <w:rPr>
          <w:rStyle w:val="Char8"/>
          <w:rtl/>
        </w:rPr>
        <w:t>﴿</w:t>
      </w:r>
      <w:r w:rsidRPr="00AB7196">
        <w:rPr>
          <w:rtl/>
        </w:rPr>
        <w:t xml:space="preserve">وَقَالُواْ لَن تَمَسَّنَا </w:t>
      </w:r>
      <w:r w:rsidRPr="00AB7196">
        <w:rPr>
          <w:rFonts w:hint="cs"/>
          <w:rtl/>
        </w:rPr>
        <w:t>ٱ</w:t>
      </w:r>
      <w:r w:rsidRPr="00AB7196">
        <w:rPr>
          <w:rFonts w:hint="eastAsia"/>
          <w:rtl/>
        </w:rPr>
        <w:t>لنَّارُ</w:t>
      </w:r>
      <w:r w:rsidRPr="00AB7196">
        <w:rPr>
          <w:rtl/>
        </w:rPr>
        <w:t xml:space="preserve"> إِلَّآ أَيَّامٗا مَّعۡدُودَةٗ</w:t>
      </w:r>
      <w:r w:rsidRPr="00AB7196">
        <w:rPr>
          <w:rStyle w:val="Char8"/>
          <w:rFonts w:hint="cs"/>
          <w:rtl/>
        </w:rPr>
        <w:t>﴾</w:t>
      </w:r>
      <w:r w:rsidRPr="00D052E3">
        <w:rPr>
          <w:rStyle w:val="Char4"/>
          <w:rtl/>
        </w:rPr>
        <w:t xml:space="preserve"> </w:t>
      </w:r>
      <w:r w:rsidRPr="003E0E3D">
        <w:rPr>
          <w:rStyle w:val="Char6"/>
          <w:rtl/>
        </w:rPr>
        <w:t>[البقرة: 80]</w:t>
      </w:r>
      <w:r w:rsidR="00D052E3" w:rsidRPr="00D052E3">
        <w:rPr>
          <w:rStyle w:val="Char4"/>
          <w:rFonts w:hint="cs"/>
          <w:rtl/>
        </w:rPr>
        <w:t>.</w:t>
      </w:r>
    </w:p>
    <w:p w:rsidR="00E30DC6" w:rsidRPr="00E30DC6" w:rsidRDefault="00362C6F" w:rsidP="000C3127">
      <w:pPr>
        <w:pStyle w:val="ab"/>
        <w:rPr>
          <w:rStyle w:val="Char4"/>
          <w:rtl/>
        </w:rPr>
      </w:pPr>
      <w:r w:rsidRPr="00E11FF3">
        <w:rPr>
          <w:rStyle w:val="Char8"/>
          <w:rFonts w:hint="cs"/>
          <w:rtl/>
        </w:rPr>
        <w:t>«</w:t>
      </w:r>
      <w:r w:rsidR="000C3127" w:rsidRPr="003E0E3D">
        <w:rPr>
          <w:rFonts w:hint="cs"/>
          <w:rtl/>
        </w:rPr>
        <w:t>می</w:t>
      </w:r>
      <w:r w:rsidR="000C3127" w:rsidRPr="003E0E3D">
        <w:rPr>
          <w:rFonts w:hint="eastAsia"/>
          <w:rtl/>
        </w:rPr>
        <w:t>‌</w:t>
      </w:r>
      <w:r w:rsidR="000C3127" w:rsidRPr="003E0E3D">
        <w:rPr>
          <w:rFonts w:hint="cs"/>
          <w:rtl/>
        </w:rPr>
        <w:t>گویند: (هرچند هم گناهکار باشیم) آتش جز چند ر</w:t>
      </w:r>
      <w:r w:rsidR="009A72E4">
        <w:rPr>
          <w:rFonts w:hint="cs"/>
          <w:rtl/>
        </w:rPr>
        <w:t>وز معدودی گریبان</w:t>
      </w:r>
      <w:r w:rsidR="00D052E3">
        <w:rPr>
          <w:rFonts w:hint="eastAsia"/>
          <w:rtl/>
        </w:rPr>
        <w:t>‌</w:t>
      </w:r>
      <w:r w:rsidR="009A72E4">
        <w:rPr>
          <w:rFonts w:hint="cs"/>
          <w:rtl/>
        </w:rPr>
        <w:t>گیر ما نمی‌گردد</w:t>
      </w:r>
      <w:r w:rsidR="009A72E4" w:rsidRPr="00E11FF3">
        <w:rPr>
          <w:rStyle w:val="Char8"/>
          <w:rFonts w:hint="cs"/>
          <w:rtl/>
        </w:rPr>
        <w:t>»</w:t>
      </w:r>
      <w:r w:rsidR="00E30DC6" w:rsidRPr="00E30DC6">
        <w:rPr>
          <w:rStyle w:val="Char4"/>
          <w:rFonts w:hint="cs"/>
          <w:rtl/>
        </w:rPr>
        <w:t>.</w:t>
      </w:r>
    </w:p>
    <w:p w:rsidR="000C3127" w:rsidRDefault="00D052E3" w:rsidP="000C3127">
      <w:pPr>
        <w:pStyle w:val="a8"/>
        <w:rPr>
          <w:rtl/>
        </w:rPr>
      </w:pPr>
      <w:r>
        <w:rPr>
          <w:rFonts w:hint="cs"/>
          <w:rtl/>
        </w:rPr>
        <w:t>نصاری</w:t>
      </w:r>
      <w:r w:rsidR="009A72E4">
        <w:rPr>
          <w:rFonts w:hint="cs"/>
          <w:rtl/>
        </w:rPr>
        <w:t xml:space="preserve"> نیز به تفکر </w:t>
      </w:r>
      <w:r w:rsidR="009A72E4" w:rsidRPr="00E11FF3">
        <w:rPr>
          <w:rStyle w:val="Char8"/>
          <w:rFonts w:hint="cs"/>
          <w:rtl/>
        </w:rPr>
        <w:t>«</w:t>
      </w:r>
      <w:r w:rsidR="000C3127">
        <w:rPr>
          <w:rFonts w:hint="cs"/>
          <w:rtl/>
        </w:rPr>
        <w:t>منجی بودن مسیح و فد</w:t>
      </w:r>
      <w:r w:rsidR="009A72E4">
        <w:rPr>
          <w:rFonts w:hint="cs"/>
          <w:rtl/>
        </w:rPr>
        <w:t>ا شدن او برای رهایی آنان از آتش</w:t>
      </w:r>
      <w:r w:rsidR="009A72E4" w:rsidRPr="00E11FF3">
        <w:rPr>
          <w:rStyle w:val="Char8"/>
          <w:rFonts w:hint="cs"/>
          <w:rtl/>
        </w:rPr>
        <w:t>»</w:t>
      </w:r>
      <w:r w:rsidR="000C3127">
        <w:rPr>
          <w:rFonts w:hint="cs"/>
          <w:rtl/>
        </w:rPr>
        <w:t xml:space="preserve"> پناه برده و خود را در دامنه‌ی یک زندگی حیوانی و دور از دین رها ساخته</w:t>
      </w:r>
      <w:r w:rsidR="000C3127">
        <w:rPr>
          <w:rFonts w:hint="eastAsia"/>
          <w:rtl/>
        </w:rPr>
        <w:t>‌</w:t>
      </w:r>
      <w:r w:rsidR="000C3127">
        <w:rPr>
          <w:rFonts w:hint="cs"/>
          <w:rtl/>
        </w:rPr>
        <w:t xml:space="preserve">اند و به این عقیده توکل کرده‌اند که قرآن آن را چنین نقل می‌کند: </w:t>
      </w:r>
    </w:p>
    <w:p w:rsidR="000C3127" w:rsidRPr="00710CA2" w:rsidRDefault="000C3127" w:rsidP="00AB7196">
      <w:pPr>
        <w:pStyle w:val="af1"/>
        <w:rPr>
          <w:rStyle w:val="Char4"/>
          <w:rtl/>
        </w:rPr>
      </w:pPr>
      <w:r w:rsidRPr="00AB7196">
        <w:rPr>
          <w:rStyle w:val="Char8"/>
          <w:rtl/>
        </w:rPr>
        <w:t>﴿</w:t>
      </w:r>
      <w:r w:rsidRPr="00AB7196">
        <w:rPr>
          <w:rtl/>
        </w:rPr>
        <w:t xml:space="preserve">وَقَالَتِ </w:t>
      </w:r>
      <w:r w:rsidRPr="00AB7196">
        <w:rPr>
          <w:rFonts w:hint="cs"/>
          <w:rtl/>
        </w:rPr>
        <w:t>ٱ</w:t>
      </w:r>
      <w:r w:rsidRPr="00AB7196">
        <w:rPr>
          <w:rFonts w:hint="eastAsia"/>
          <w:rtl/>
        </w:rPr>
        <w:t>لۡيَهُودُ</w:t>
      </w:r>
      <w:r w:rsidRPr="00AB7196">
        <w:rPr>
          <w:rtl/>
        </w:rPr>
        <w:t xml:space="preserve"> وَ</w:t>
      </w:r>
      <w:r w:rsidRPr="00AB7196">
        <w:rPr>
          <w:rFonts w:hint="cs"/>
          <w:rtl/>
        </w:rPr>
        <w:t>ٱ</w:t>
      </w:r>
      <w:r w:rsidRPr="00AB7196">
        <w:rPr>
          <w:rFonts w:hint="eastAsia"/>
          <w:rtl/>
        </w:rPr>
        <w:t>لنَّصَٰرَىٰ</w:t>
      </w:r>
      <w:r w:rsidRPr="00AB7196">
        <w:rPr>
          <w:rtl/>
        </w:rPr>
        <w:t xml:space="preserve"> نَحۡنُ أَبۡنَٰٓؤُاْ </w:t>
      </w:r>
      <w:r w:rsidRPr="00AB7196">
        <w:rPr>
          <w:rFonts w:hint="cs"/>
          <w:rtl/>
        </w:rPr>
        <w:t>ٱ</w:t>
      </w:r>
      <w:r w:rsidRPr="00AB7196">
        <w:rPr>
          <w:rFonts w:hint="eastAsia"/>
          <w:rtl/>
        </w:rPr>
        <w:t>للَّهِ</w:t>
      </w:r>
      <w:r w:rsidRPr="00AB7196">
        <w:rPr>
          <w:rtl/>
        </w:rPr>
        <w:t xml:space="preserve"> وَأَحِبَّٰٓؤُهُ</w:t>
      </w:r>
      <w:r w:rsidRPr="00AB7196">
        <w:rPr>
          <w:rStyle w:val="Char8"/>
          <w:rFonts w:hint="cs"/>
          <w:rtl/>
        </w:rPr>
        <w:t>﴾</w:t>
      </w:r>
      <w:r>
        <w:rPr>
          <w:rFonts w:ascii="Times New Roman" w:cs="Arial"/>
          <w:szCs w:val="24"/>
          <w:rtl/>
        </w:rPr>
        <w:t xml:space="preserve"> </w:t>
      </w:r>
      <w:r w:rsidRPr="005F7CA1">
        <w:rPr>
          <w:rStyle w:val="Char6"/>
          <w:rtl/>
        </w:rPr>
        <w:t>[المائدة: 18]</w:t>
      </w:r>
      <w:r w:rsidR="00ED29FD" w:rsidRPr="00D56774">
        <w:rPr>
          <w:rStyle w:val="Char4"/>
          <w:rFonts w:hint="cs"/>
          <w:rtl/>
        </w:rPr>
        <w:t>.</w:t>
      </w:r>
    </w:p>
    <w:p w:rsidR="00E30DC6" w:rsidRPr="00E30DC6" w:rsidRDefault="009A72E4" w:rsidP="000C3127">
      <w:pPr>
        <w:pStyle w:val="ab"/>
        <w:rPr>
          <w:rStyle w:val="Char4"/>
          <w:rtl/>
        </w:rPr>
      </w:pPr>
      <w:r w:rsidRPr="00E11FF3">
        <w:rPr>
          <w:rStyle w:val="Char8"/>
          <w:rFonts w:hint="cs"/>
          <w:rtl/>
        </w:rPr>
        <w:t>«</w:t>
      </w:r>
      <w:r w:rsidR="000C3127" w:rsidRPr="0003200C">
        <w:rPr>
          <w:rFonts w:hint="cs"/>
          <w:rtl/>
        </w:rPr>
        <w:t>یهودیان و مسیحیان می‌گویند: ما</w:t>
      </w:r>
      <w:r w:rsidR="00A94924">
        <w:rPr>
          <w:rFonts w:hint="cs"/>
          <w:rtl/>
        </w:rPr>
        <w:t xml:space="preserve"> </w:t>
      </w:r>
      <w:r w:rsidR="000C3127" w:rsidRPr="0003200C">
        <w:rPr>
          <w:rFonts w:hint="cs"/>
          <w:rtl/>
        </w:rPr>
        <w:t>پسران و عزیزان خداییم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باور امت اسلامی در این باره این</w:t>
      </w:r>
      <w:r>
        <w:rPr>
          <w:rFonts w:hint="eastAsia"/>
          <w:rtl/>
        </w:rPr>
        <w:t>‌</w:t>
      </w:r>
      <w:r>
        <w:rPr>
          <w:rFonts w:hint="cs"/>
          <w:rtl/>
        </w:rPr>
        <w:t>گونه است:</w:t>
      </w:r>
    </w:p>
    <w:p w:rsidR="000C3127" w:rsidRPr="00D052E3" w:rsidRDefault="000C3127" w:rsidP="00AB7196">
      <w:pPr>
        <w:pStyle w:val="af1"/>
        <w:rPr>
          <w:rStyle w:val="Char4"/>
          <w:rtl/>
        </w:rPr>
      </w:pPr>
      <w:r w:rsidRPr="00AB7196">
        <w:rPr>
          <w:rStyle w:val="Char8"/>
          <w:rtl/>
        </w:rPr>
        <w:t>﴿</w:t>
      </w:r>
      <w:r w:rsidRPr="00AB7196">
        <w:rPr>
          <w:rtl/>
        </w:rPr>
        <w:t xml:space="preserve">رَبَّنَآ إِنَّكَ جَامِعُ </w:t>
      </w:r>
      <w:r w:rsidRPr="00AB7196">
        <w:rPr>
          <w:rFonts w:hint="cs"/>
          <w:rtl/>
        </w:rPr>
        <w:t>ٱ</w:t>
      </w:r>
      <w:r w:rsidRPr="00AB7196">
        <w:rPr>
          <w:rFonts w:hint="eastAsia"/>
          <w:rtl/>
        </w:rPr>
        <w:t>لنَّاسِ</w:t>
      </w:r>
      <w:r w:rsidRPr="00AB7196">
        <w:rPr>
          <w:rtl/>
        </w:rPr>
        <w:t xml:space="preserve"> لِيَوۡمٖ لَّا رَيۡبَ فِيهِۚ إِنَّ </w:t>
      </w:r>
      <w:r w:rsidRPr="00AB7196">
        <w:rPr>
          <w:rFonts w:hint="cs"/>
          <w:rtl/>
        </w:rPr>
        <w:t>ٱ</w:t>
      </w:r>
      <w:r w:rsidRPr="00AB7196">
        <w:rPr>
          <w:rFonts w:hint="eastAsia"/>
          <w:rtl/>
        </w:rPr>
        <w:t>للَّهَ</w:t>
      </w:r>
      <w:r w:rsidRPr="00AB7196">
        <w:rPr>
          <w:rtl/>
        </w:rPr>
        <w:t xml:space="preserve"> لَا يُخۡلِفُ </w:t>
      </w:r>
      <w:r w:rsidRPr="00AB7196">
        <w:rPr>
          <w:rFonts w:hint="cs"/>
          <w:rtl/>
        </w:rPr>
        <w:t>ٱ</w:t>
      </w:r>
      <w:r w:rsidRPr="00AB7196">
        <w:rPr>
          <w:rFonts w:hint="eastAsia"/>
          <w:rtl/>
        </w:rPr>
        <w:t>لۡمِيعَادَ</w:t>
      </w:r>
      <w:r w:rsidRPr="005F7CA1">
        <w:rPr>
          <w:rFonts w:ascii="IRLotus" w:hAnsi="IRLotus"/>
          <w:rtl/>
        </w:rPr>
        <w:t>٩</w:t>
      </w:r>
      <w:r w:rsidRPr="00AB7196">
        <w:rPr>
          <w:rStyle w:val="Char8"/>
          <w:rFonts w:hint="cs"/>
          <w:rtl/>
        </w:rPr>
        <w:t>﴾</w:t>
      </w:r>
      <w:r>
        <w:rPr>
          <w:rFonts w:ascii="Times New Roman" w:cs="Arial"/>
          <w:szCs w:val="24"/>
          <w:rtl/>
        </w:rPr>
        <w:t xml:space="preserve"> </w:t>
      </w:r>
      <w:r w:rsidRPr="005F7CA1">
        <w:rPr>
          <w:rStyle w:val="Char6"/>
          <w:rtl/>
        </w:rPr>
        <w:t>[آل عمران: 9]</w:t>
      </w:r>
      <w:r w:rsidR="00ED29FD" w:rsidRPr="00D052E3">
        <w:rPr>
          <w:rStyle w:val="Char4"/>
          <w:rFonts w:hint="cs"/>
          <w:rtl/>
        </w:rPr>
        <w:t>.</w:t>
      </w:r>
    </w:p>
    <w:p w:rsidR="00E30DC6" w:rsidRPr="00E30DC6" w:rsidRDefault="009A72E4" w:rsidP="009A72E4">
      <w:pPr>
        <w:pStyle w:val="ab"/>
        <w:rPr>
          <w:rStyle w:val="Char4"/>
          <w:rtl/>
        </w:rPr>
      </w:pPr>
      <w:r w:rsidRPr="00E11FF3">
        <w:rPr>
          <w:rStyle w:val="Char8"/>
          <w:rFonts w:hint="cs"/>
          <w:rtl/>
        </w:rPr>
        <w:t>«</w:t>
      </w:r>
      <w:r w:rsidR="000C3127" w:rsidRPr="0003200C">
        <w:rPr>
          <w:rFonts w:hint="cs"/>
          <w:rtl/>
        </w:rPr>
        <w:t>پروردگارا! تو مردمان را در روزی که تردیدی در آن نیست جمع خواهی کرد (تا همگان را در برابر کارشان پاداش دهی و بدین امر وعده داده</w:t>
      </w:r>
      <w:r w:rsidR="000C3127" w:rsidRPr="0003200C">
        <w:rPr>
          <w:rFonts w:hint="eastAsia"/>
          <w:rtl/>
        </w:rPr>
        <w:t>‌</w:t>
      </w:r>
      <w:r w:rsidR="000C3127" w:rsidRPr="0003200C">
        <w:rPr>
          <w:rFonts w:hint="cs"/>
          <w:rtl/>
        </w:rPr>
        <w:t>ای و)</w:t>
      </w:r>
      <w:r w:rsidR="00A94924">
        <w:rPr>
          <w:rFonts w:hint="cs"/>
          <w:rtl/>
        </w:rPr>
        <w:t xml:space="preserve"> </w:t>
      </w:r>
      <w:r w:rsidR="000C3127" w:rsidRPr="0003200C">
        <w:rPr>
          <w:rFonts w:hint="cs"/>
          <w:rtl/>
        </w:rPr>
        <w:t>بی‌گمان خدا خلاف وعده نمی‌کند</w:t>
      </w:r>
      <w:r w:rsidRPr="00E11FF3">
        <w:rPr>
          <w:rStyle w:val="Char8"/>
          <w:rFonts w:hint="cs"/>
          <w:rtl/>
        </w:rPr>
        <w:t>»</w:t>
      </w:r>
      <w:r w:rsidR="00E30DC6" w:rsidRPr="00E30DC6">
        <w:rPr>
          <w:rStyle w:val="Char4"/>
          <w:rFonts w:hint="cs"/>
          <w:rtl/>
        </w:rPr>
        <w:t>.</w:t>
      </w:r>
    </w:p>
    <w:p w:rsidR="000C3127" w:rsidRDefault="000C3127" w:rsidP="00C0020A">
      <w:pPr>
        <w:pStyle w:val="a8"/>
        <w:rPr>
          <w:rtl/>
        </w:rPr>
      </w:pPr>
      <w:r>
        <w:rPr>
          <w:rFonts w:hint="cs"/>
          <w:rtl/>
        </w:rPr>
        <w:t>و در مورد لحظه‌ی وقوع قیامت باید گفت که خداوند آن را جزو علم مخصوص خود قرار داده</w:t>
      </w:r>
      <w:r w:rsidR="00C0020A">
        <w:rPr>
          <w:rtl/>
        </w:rPr>
        <w:softHyphen/>
      </w:r>
      <w:r w:rsidR="00C0020A">
        <w:rPr>
          <w:rFonts w:hint="cs"/>
          <w:rtl/>
        </w:rPr>
        <w:t>است</w:t>
      </w:r>
      <w:r>
        <w:rPr>
          <w:rFonts w:hint="cs"/>
          <w:rtl/>
        </w:rPr>
        <w:t xml:space="preserve"> و کسی به آن آگاه نیست. او فرموده</w:t>
      </w:r>
      <w:r w:rsidR="00C0020A">
        <w:rPr>
          <w:rtl/>
        </w:rPr>
        <w:softHyphen/>
      </w:r>
      <w:r>
        <w:rPr>
          <w:rFonts w:hint="cs"/>
          <w:rtl/>
        </w:rPr>
        <w:t xml:space="preserve">است: </w:t>
      </w:r>
    </w:p>
    <w:p w:rsidR="00BF3FD7" w:rsidRPr="009532ED" w:rsidRDefault="000C3127" w:rsidP="00AB7196">
      <w:pPr>
        <w:pStyle w:val="af1"/>
        <w:rPr>
          <w:rStyle w:val="Char4"/>
          <w:spacing w:val="-4"/>
          <w:rtl/>
        </w:rPr>
      </w:pPr>
      <w:r w:rsidRPr="009532ED">
        <w:rPr>
          <w:rStyle w:val="Char8"/>
          <w:spacing w:val="-4"/>
          <w:rtl/>
        </w:rPr>
        <w:t>﴿</w:t>
      </w:r>
      <w:r w:rsidRPr="009532ED">
        <w:rPr>
          <w:spacing w:val="-4"/>
          <w:rtl/>
        </w:rPr>
        <w:t xml:space="preserve">يَسۡ‍َٔلُونَكَ عَنِ </w:t>
      </w:r>
      <w:r w:rsidRPr="009532ED">
        <w:rPr>
          <w:rFonts w:hint="cs"/>
          <w:spacing w:val="-4"/>
          <w:rtl/>
        </w:rPr>
        <w:t>ٱ</w:t>
      </w:r>
      <w:r w:rsidRPr="009532ED">
        <w:rPr>
          <w:rFonts w:hint="eastAsia"/>
          <w:spacing w:val="-4"/>
          <w:rtl/>
        </w:rPr>
        <w:t>لسَّاعَةِ</w:t>
      </w:r>
      <w:r w:rsidRPr="009532ED">
        <w:rPr>
          <w:spacing w:val="-4"/>
          <w:rtl/>
        </w:rPr>
        <w:t xml:space="preserve"> أَيَّانَ مُرۡسَىٰهَاۖ قُلۡ إِنَّمَا عِلۡمُهَا عِندَ رَبِّيۖ لَا يُجَلِّيهَا لِوَقۡتِهَآ إِلَّا هُوَۚ ثَقُلَتۡ فِي </w:t>
      </w:r>
      <w:r w:rsidRPr="009532ED">
        <w:rPr>
          <w:rFonts w:hint="cs"/>
          <w:spacing w:val="-4"/>
          <w:rtl/>
        </w:rPr>
        <w:t>ٱ</w:t>
      </w:r>
      <w:r w:rsidRPr="009532ED">
        <w:rPr>
          <w:rFonts w:hint="eastAsia"/>
          <w:spacing w:val="-4"/>
          <w:rtl/>
        </w:rPr>
        <w:t>لسَّمَٰوَٰتِ</w:t>
      </w:r>
      <w:r w:rsidRPr="009532ED">
        <w:rPr>
          <w:spacing w:val="-4"/>
          <w:rtl/>
        </w:rPr>
        <w:t xml:space="preserve"> وَ</w:t>
      </w:r>
      <w:r w:rsidRPr="009532ED">
        <w:rPr>
          <w:rFonts w:hint="cs"/>
          <w:spacing w:val="-4"/>
          <w:rtl/>
        </w:rPr>
        <w:t>ٱ</w:t>
      </w:r>
      <w:r w:rsidRPr="009532ED">
        <w:rPr>
          <w:rFonts w:hint="eastAsia"/>
          <w:spacing w:val="-4"/>
          <w:rtl/>
        </w:rPr>
        <w:t>لۡأَرۡضِۚ</w:t>
      </w:r>
      <w:r w:rsidRPr="009532ED">
        <w:rPr>
          <w:spacing w:val="-4"/>
          <w:rtl/>
        </w:rPr>
        <w:t xml:space="preserve"> لَا تَأۡتِيكُمۡ إِلَّا بَغۡتَةٗۗ يَسۡ‍َٔلُونَكَ كَأَنَّكَ حَفِيٌّ عَنۡهَاۖ قُلۡ إِ</w:t>
      </w:r>
      <w:r w:rsidRPr="009532ED">
        <w:rPr>
          <w:rFonts w:hint="eastAsia"/>
          <w:spacing w:val="-4"/>
          <w:rtl/>
        </w:rPr>
        <w:t>نَّمَا</w:t>
      </w:r>
      <w:r w:rsidRPr="009532ED">
        <w:rPr>
          <w:spacing w:val="-4"/>
          <w:rtl/>
        </w:rPr>
        <w:t xml:space="preserve"> عِلۡمُهَا عِندَ </w:t>
      </w:r>
      <w:r w:rsidRPr="009532ED">
        <w:rPr>
          <w:rFonts w:hint="cs"/>
          <w:spacing w:val="-4"/>
          <w:rtl/>
        </w:rPr>
        <w:t>ٱ</w:t>
      </w:r>
      <w:r w:rsidRPr="009532ED">
        <w:rPr>
          <w:rFonts w:hint="eastAsia"/>
          <w:spacing w:val="-4"/>
          <w:rtl/>
        </w:rPr>
        <w:t>للَّهِ</w:t>
      </w:r>
      <w:r w:rsidRPr="009532ED">
        <w:rPr>
          <w:spacing w:val="-4"/>
          <w:rtl/>
        </w:rPr>
        <w:t xml:space="preserve"> وَلَٰكِنَّ أَكۡثَرَ </w:t>
      </w:r>
      <w:r w:rsidRPr="009532ED">
        <w:rPr>
          <w:rFonts w:hint="cs"/>
          <w:spacing w:val="-4"/>
          <w:rtl/>
        </w:rPr>
        <w:t>ٱ</w:t>
      </w:r>
      <w:r w:rsidRPr="009532ED">
        <w:rPr>
          <w:rFonts w:hint="eastAsia"/>
          <w:spacing w:val="-4"/>
          <w:rtl/>
        </w:rPr>
        <w:t>لنَّاسِ</w:t>
      </w:r>
      <w:r w:rsidRPr="009532ED">
        <w:rPr>
          <w:spacing w:val="-4"/>
          <w:rtl/>
        </w:rPr>
        <w:t xml:space="preserve"> لَا يَعۡلَمُونَ١٨٧</w:t>
      </w:r>
      <w:r w:rsidRPr="009532ED">
        <w:rPr>
          <w:rStyle w:val="Char8"/>
          <w:rFonts w:hint="cs"/>
          <w:spacing w:val="-4"/>
          <w:rtl/>
        </w:rPr>
        <w:t>﴾</w:t>
      </w:r>
      <w:r w:rsidRPr="009532ED">
        <w:rPr>
          <w:rFonts w:ascii="Times New Roman" w:cs="Arial"/>
          <w:spacing w:val="-4"/>
          <w:szCs w:val="24"/>
          <w:rtl/>
        </w:rPr>
        <w:t xml:space="preserve"> </w:t>
      </w:r>
      <w:r w:rsidRPr="009532ED">
        <w:rPr>
          <w:rStyle w:val="Char6"/>
          <w:spacing w:val="-4"/>
          <w:rtl/>
        </w:rPr>
        <w:t>[الأعراف: 187]</w:t>
      </w:r>
      <w:r w:rsidR="006D5F5F" w:rsidRPr="009532ED">
        <w:rPr>
          <w:rStyle w:val="Char4"/>
          <w:rFonts w:hint="cs"/>
          <w:spacing w:val="-4"/>
          <w:rtl/>
        </w:rPr>
        <w:t>.</w:t>
      </w:r>
    </w:p>
    <w:p w:rsidR="00E30DC6" w:rsidRPr="00E30DC6" w:rsidRDefault="009A72E4" w:rsidP="00C0020A">
      <w:pPr>
        <w:pStyle w:val="ab"/>
        <w:rPr>
          <w:rStyle w:val="Char4"/>
          <w:rtl/>
        </w:rPr>
      </w:pPr>
      <w:r w:rsidRPr="00E11FF3">
        <w:rPr>
          <w:rStyle w:val="Char8"/>
          <w:rFonts w:hint="cs"/>
          <w:rtl/>
        </w:rPr>
        <w:t>«</w:t>
      </w:r>
      <w:r w:rsidR="009532ED">
        <w:rPr>
          <w:rFonts w:hint="cs"/>
          <w:rtl/>
        </w:rPr>
        <w:t>در</w:t>
      </w:r>
      <w:r w:rsidR="000C3127" w:rsidRPr="005F7CA1">
        <w:rPr>
          <w:rFonts w:hint="cs"/>
          <w:rtl/>
        </w:rPr>
        <w:t>باره</w:t>
      </w:r>
      <w:r w:rsidR="000C3127" w:rsidRPr="005F7CA1">
        <w:rPr>
          <w:rFonts w:hint="eastAsia"/>
          <w:rtl/>
        </w:rPr>
        <w:t>‌ی</w:t>
      </w:r>
      <w:r w:rsidR="000C3127" w:rsidRPr="005F7CA1">
        <w:rPr>
          <w:rFonts w:hint="cs"/>
          <w:rtl/>
        </w:rPr>
        <w:t xml:space="preserve"> روز قیامت از تو می‌پرسند و می‌گویند: در چه زمانی (دنیا به پایان می‌رسد) قیامت رخ می‌دهد؟ بگو: تنها پروردگارم از آن آگاه است، و کسی جز او نمی‌تواند</w:t>
      </w:r>
      <w:r>
        <w:rPr>
          <w:rFonts w:hint="cs"/>
          <w:rtl/>
        </w:rPr>
        <w:t xml:space="preserve"> </w:t>
      </w:r>
      <w:r w:rsidR="000C3127" w:rsidRPr="005F7CA1">
        <w:rPr>
          <w:rFonts w:hint="cs"/>
          <w:rtl/>
        </w:rPr>
        <w:t xml:space="preserve">در وقت خود آن را پدیدار سازد (و از پایان این </w:t>
      </w:r>
      <w:r>
        <w:rPr>
          <w:rFonts w:hint="cs"/>
          <w:rtl/>
        </w:rPr>
        <w:t>جهان و سرآغاز آن جهان مرد</w:t>
      </w:r>
      <w:r w:rsidR="000C3127" w:rsidRPr="005F7CA1">
        <w:rPr>
          <w:rFonts w:hint="cs"/>
          <w:rtl/>
        </w:rPr>
        <w:t>مان را بیاگاهاند. اطلاع از هنگامه قیامت) برای (ساکنان) آسمان‌ها و زمین سنگین و دشوار است (و</w:t>
      </w:r>
      <w:r w:rsidR="00D052E3">
        <w:rPr>
          <w:rFonts w:hint="cs"/>
          <w:rtl/>
        </w:rPr>
        <w:t xml:space="preserve"> </w:t>
      </w:r>
      <w:r w:rsidR="000C3127" w:rsidRPr="005F7CA1">
        <w:rPr>
          <w:rFonts w:hint="cs"/>
          <w:rtl/>
        </w:rPr>
        <w:t>هرگز دانش انسان بدان نمی‌رسد)</w:t>
      </w:r>
      <w:r w:rsidR="00D052E3">
        <w:rPr>
          <w:rFonts w:hint="cs"/>
          <w:rtl/>
        </w:rPr>
        <w:t>.</w:t>
      </w:r>
      <w:r w:rsidR="000C3127" w:rsidRPr="005F7CA1">
        <w:rPr>
          <w:rFonts w:hint="cs"/>
          <w:rtl/>
        </w:rPr>
        <w:t xml:space="preserve"> قیامت ناگهانی به وقوع می‌پیوندد و</w:t>
      </w:r>
      <w:r w:rsidR="00D052E3">
        <w:rPr>
          <w:rFonts w:hint="cs"/>
          <w:rtl/>
        </w:rPr>
        <w:t xml:space="preserve"> </w:t>
      </w:r>
      <w:r w:rsidR="000C3127" w:rsidRPr="005F7CA1">
        <w:rPr>
          <w:rFonts w:hint="cs"/>
          <w:rtl/>
        </w:rPr>
        <w:t>بر سرتان می‌‌تازد. از تو می‌‌پرسند: انگار تو از (شروع) قیامت باخبری؟ بگو: اطل</w:t>
      </w:r>
      <w:r w:rsidR="00955623">
        <w:rPr>
          <w:rFonts w:hint="cs"/>
          <w:rtl/>
        </w:rPr>
        <w:t>اع از آن</w:t>
      </w:r>
      <w:r w:rsidR="00D052E3">
        <w:rPr>
          <w:rFonts w:hint="cs"/>
          <w:rtl/>
        </w:rPr>
        <w:t>،</w:t>
      </w:r>
      <w:r w:rsidR="00955623">
        <w:rPr>
          <w:rFonts w:hint="cs"/>
          <w:rtl/>
        </w:rPr>
        <w:t xml:space="preserve"> خاص یزدان است، ولیکن</w:t>
      </w:r>
      <w:r w:rsidR="00A94924">
        <w:rPr>
          <w:rFonts w:hint="cs"/>
          <w:rtl/>
        </w:rPr>
        <w:t xml:space="preserve"> </w:t>
      </w:r>
      <w:r w:rsidR="00955623">
        <w:rPr>
          <w:rFonts w:hint="cs"/>
          <w:rtl/>
        </w:rPr>
        <w:t>بی</w:t>
      </w:r>
      <w:r w:rsidR="000C3127" w:rsidRPr="005F7CA1">
        <w:rPr>
          <w:rFonts w:hint="cs"/>
          <w:rtl/>
        </w:rPr>
        <w:t>شتر مردمان (این مس</w:t>
      </w:r>
      <w:r w:rsidR="00C0020A">
        <w:rPr>
          <w:rFonts w:hint="cs"/>
          <w:rtl/>
        </w:rPr>
        <w:t>أ</w:t>
      </w:r>
      <w:r w:rsidR="000C3127" w:rsidRPr="005F7CA1">
        <w:rPr>
          <w:rFonts w:hint="cs"/>
          <w:rtl/>
        </w:rPr>
        <w:t>له و فلسفه آن را چنان که باید) نمی</w:t>
      </w:r>
      <w:r w:rsidR="000C3127" w:rsidRPr="005F7CA1">
        <w:rPr>
          <w:rFonts w:hint="eastAsia"/>
          <w:rtl/>
        </w:rPr>
        <w:t>‌</w:t>
      </w:r>
      <w:r w:rsidR="000C3127" w:rsidRPr="005F7CA1">
        <w:rPr>
          <w:rFonts w:hint="cs"/>
          <w:rtl/>
        </w:rPr>
        <w:t>دانند</w:t>
      </w:r>
      <w:r w:rsidR="00955623"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اینکه زمان وقوع قیامت جزو اسرار باقی مانده است باعث شده که مردم برای توبه کردن و انجام عبادت‌ها، امروز و فردا نکنند و برای آباد ساختن دنیا از زراعت و صنعت و تجارت غافل نمانند. البته قرآن برخی نشانه‌ها و علایم را که قبل از برپا شدن قیامت روی می‌‌ده</w:t>
      </w:r>
      <w:r w:rsidR="00D052E3">
        <w:rPr>
          <w:rFonts w:hint="cs"/>
          <w:rtl/>
        </w:rPr>
        <w:t>ن</w:t>
      </w:r>
      <w:r>
        <w:rPr>
          <w:rFonts w:hint="cs"/>
          <w:rtl/>
        </w:rPr>
        <w:t>د بیان کرده و رسول خدا نیز جزئیات آن را در احادیث خود توزیع داده است.</w:t>
      </w:r>
    </w:p>
    <w:p w:rsidR="000C3127" w:rsidRPr="00710CA2" w:rsidRDefault="000C3127" w:rsidP="00AB7196">
      <w:pPr>
        <w:pStyle w:val="af1"/>
        <w:rPr>
          <w:rStyle w:val="Char4"/>
          <w:rtl/>
        </w:rPr>
      </w:pPr>
      <w:r w:rsidRPr="00AB7196">
        <w:rPr>
          <w:rStyle w:val="Char8"/>
          <w:rtl/>
        </w:rPr>
        <w:t>﴿</w:t>
      </w:r>
      <w:r w:rsidRPr="00AB7196">
        <w:rPr>
          <w:rtl/>
        </w:rPr>
        <w:t>يَوۡمَ يَأۡتِي بَعۡضُ ءَايَٰتِ رَبِّكَ لَا يَنفَعُ نَفۡسًا إِيمَٰنُهَا لَمۡ تَكُنۡ ءَامَنَتۡ مِن قَبۡلُ أَوۡ كَسَبَتۡ فِيٓ إِيمَٰنِهَا خَ</w:t>
      </w:r>
      <w:r w:rsidRPr="00AB7196">
        <w:rPr>
          <w:rFonts w:hint="eastAsia"/>
          <w:rtl/>
        </w:rPr>
        <w:t>يۡرٗاۗ</w:t>
      </w:r>
      <w:r w:rsidRPr="00AB7196">
        <w:rPr>
          <w:rtl/>
        </w:rPr>
        <w:t xml:space="preserve"> قُلِ </w:t>
      </w:r>
      <w:r w:rsidRPr="00AB7196">
        <w:rPr>
          <w:rFonts w:hint="cs"/>
          <w:rtl/>
        </w:rPr>
        <w:t>ٱ</w:t>
      </w:r>
      <w:r w:rsidRPr="00AB7196">
        <w:rPr>
          <w:rFonts w:hint="eastAsia"/>
          <w:rtl/>
        </w:rPr>
        <w:t>نتَظِرُوٓاْ</w:t>
      </w:r>
      <w:r w:rsidRPr="00AB7196">
        <w:rPr>
          <w:rtl/>
        </w:rPr>
        <w:t xml:space="preserve"> إِنَّا مُنتَظِرُونَ</w:t>
      </w:r>
      <w:r w:rsidRPr="00AB7196">
        <w:rPr>
          <w:rStyle w:val="Char8"/>
          <w:rFonts w:hint="cs"/>
          <w:rtl/>
        </w:rPr>
        <w:t>﴾</w:t>
      </w:r>
      <w:r>
        <w:rPr>
          <w:rFonts w:ascii="Times New Roman" w:cs="Arial"/>
          <w:szCs w:val="24"/>
          <w:rtl/>
        </w:rPr>
        <w:t xml:space="preserve"> </w:t>
      </w:r>
      <w:r w:rsidRPr="005F7CA1">
        <w:rPr>
          <w:rStyle w:val="Char6"/>
          <w:rtl/>
        </w:rPr>
        <w:t>[الأنعام: 158]</w:t>
      </w:r>
      <w:r w:rsidR="006D5F5F" w:rsidRPr="00D56774">
        <w:rPr>
          <w:rStyle w:val="Char4"/>
          <w:rFonts w:hint="cs"/>
          <w:rtl/>
        </w:rPr>
        <w:t>.</w:t>
      </w:r>
    </w:p>
    <w:p w:rsidR="00E30DC6" w:rsidRPr="00E30DC6" w:rsidRDefault="00955623" w:rsidP="00955623">
      <w:pPr>
        <w:pStyle w:val="ab"/>
        <w:rPr>
          <w:rStyle w:val="Char4"/>
          <w:rtl/>
        </w:rPr>
      </w:pPr>
      <w:r w:rsidRPr="00E11FF3">
        <w:rPr>
          <w:rStyle w:val="Char8"/>
          <w:rFonts w:hint="cs"/>
          <w:rtl/>
        </w:rPr>
        <w:t>«</w:t>
      </w:r>
      <w:r w:rsidR="000C3127" w:rsidRPr="00955623">
        <w:rPr>
          <w:rFonts w:hint="cs"/>
          <w:rtl/>
        </w:rPr>
        <w:t>روزی پاره‌ای از نشانه‌های پروردگارت فرا می‌‌رسد (و آنان را به ایمان اج</w:t>
      </w:r>
      <w:r w:rsidR="00D052E3">
        <w:rPr>
          <w:rFonts w:hint="cs"/>
          <w:rtl/>
        </w:rPr>
        <w:t>ب</w:t>
      </w:r>
      <w:r w:rsidR="000C3127" w:rsidRPr="00955623">
        <w:rPr>
          <w:rFonts w:hint="cs"/>
          <w:rtl/>
        </w:rPr>
        <w:t>اری وادار می‌نماید) ام</w:t>
      </w:r>
      <w:r w:rsidR="00D052E3">
        <w:rPr>
          <w:rFonts w:hint="cs"/>
          <w:rtl/>
        </w:rPr>
        <w:t>ّ</w:t>
      </w:r>
      <w:r w:rsidR="000C3127" w:rsidRPr="00955623">
        <w:rPr>
          <w:rFonts w:hint="cs"/>
          <w:rtl/>
        </w:rPr>
        <w:t>ا ایمان آوردن اف</w:t>
      </w:r>
      <w:r w:rsidRPr="00955623">
        <w:rPr>
          <w:rFonts w:hint="cs"/>
          <w:rtl/>
        </w:rPr>
        <w:t>رادی که قبل از آن ایمان نیاورده</w:t>
      </w:r>
      <w:r w:rsidRPr="00955623">
        <w:rPr>
          <w:rFonts w:hint="eastAsia"/>
          <w:rtl/>
        </w:rPr>
        <w:t>‌</w:t>
      </w:r>
      <w:r w:rsidR="000C3127" w:rsidRPr="00955623">
        <w:rPr>
          <w:rFonts w:hint="cs"/>
          <w:rtl/>
        </w:rPr>
        <w:t>اند، یا این</w:t>
      </w:r>
      <w:r w:rsidR="00D052E3">
        <w:rPr>
          <w:rFonts w:hint="cs"/>
          <w:rtl/>
        </w:rPr>
        <w:t xml:space="preserve"> </w:t>
      </w:r>
      <w:r w:rsidR="000C3127" w:rsidRPr="00955623">
        <w:rPr>
          <w:rFonts w:hint="cs"/>
          <w:rtl/>
        </w:rPr>
        <w:t>که با وجود داشتن ایمان خیری نیندوخته‌</w:t>
      </w:r>
      <w:r w:rsidRPr="00955623">
        <w:rPr>
          <w:rFonts w:hint="cs"/>
          <w:rtl/>
        </w:rPr>
        <w:t>اند، سودی به حال</w:t>
      </w:r>
      <w:r w:rsidR="00D052E3">
        <w:rPr>
          <w:rFonts w:hint="eastAsia"/>
          <w:rtl/>
        </w:rPr>
        <w:t>‌</w:t>
      </w:r>
      <w:r w:rsidRPr="00955623">
        <w:rPr>
          <w:rFonts w:hint="cs"/>
          <w:rtl/>
        </w:rPr>
        <w:t>شان نخواهد داشت</w:t>
      </w:r>
      <w:r w:rsidRPr="00E11FF3">
        <w:rPr>
          <w:rStyle w:val="Char8"/>
          <w:rFonts w:hint="cs"/>
          <w:rtl/>
        </w:rPr>
        <w:t>»</w:t>
      </w:r>
      <w:r w:rsidR="00E30DC6" w:rsidRPr="00E30DC6">
        <w:rPr>
          <w:rStyle w:val="Char4"/>
          <w:rFonts w:hint="cs"/>
          <w:rtl/>
        </w:rPr>
        <w:t>.</w:t>
      </w:r>
    </w:p>
    <w:p w:rsidR="000C3127" w:rsidRPr="00955623" w:rsidRDefault="000C3127" w:rsidP="000C3127">
      <w:pPr>
        <w:pStyle w:val="a8"/>
        <w:rPr>
          <w:rtl/>
        </w:rPr>
      </w:pPr>
      <w:r>
        <w:rPr>
          <w:rFonts w:hint="cs"/>
          <w:rtl/>
        </w:rPr>
        <w:t xml:space="preserve">رسول اکرم </w:t>
      </w:r>
      <w:r>
        <w:rPr>
          <w:rFonts w:cs="CTraditional Arabic" w:hint="cs"/>
          <w:rtl/>
        </w:rPr>
        <w:t>ج</w:t>
      </w:r>
      <w:r>
        <w:rPr>
          <w:rFonts w:hint="cs"/>
          <w:rtl/>
        </w:rPr>
        <w:t xml:space="preserve"> پس از خواند</w:t>
      </w:r>
      <w:r w:rsidR="0001561C">
        <w:rPr>
          <w:rFonts w:hint="cs"/>
          <w:rtl/>
        </w:rPr>
        <w:t>ن این آیه</w:t>
      </w:r>
      <w:r>
        <w:rPr>
          <w:rFonts w:hint="cs"/>
          <w:rtl/>
        </w:rPr>
        <w:t xml:space="preserve"> آن را چنین تفسیر کرد: </w:t>
      </w:r>
      <w:r w:rsidRPr="00E11FF3">
        <w:rPr>
          <w:rStyle w:val="Char8"/>
          <w:rFonts w:hint="cs"/>
          <w:rtl/>
        </w:rPr>
        <w:t>«</w:t>
      </w:r>
      <w:r w:rsidRPr="00955623">
        <w:rPr>
          <w:rFonts w:hint="cs"/>
          <w:rtl/>
        </w:rPr>
        <w:t>قیامت برپا نخواهد شد تا زمانی که خورشید از مغرب طلوع کند، هنگامی که مردم طلوع خورشید از مغرب را می‌بینند همه‌ی</w:t>
      </w:r>
      <w:r w:rsidR="00A94924">
        <w:rPr>
          <w:rFonts w:hint="cs"/>
          <w:rtl/>
        </w:rPr>
        <w:t xml:space="preserve"> </w:t>
      </w:r>
      <w:r w:rsidR="00D052E3">
        <w:rPr>
          <w:rFonts w:hint="cs"/>
          <w:rtl/>
        </w:rPr>
        <w:t>آن</w:t>
      </w:r>
      <w:r w:rsidRPr="00955623">
        <w:rPr>
          <w:rFonts w:hint="cs"/>
          <w:rtl/>
        </w:rPr>
        <w:t>ها</w:t>
      </w:r>
      <w:r w:rsidR="00A94924">
        <w:rPr>
          <w:rFonts w:hint="cs"/>
          <w:rtl/>
        </w:rPr>
        <w:t xml:space="preserve"> </w:t>
      </w:r>
      <w:r w:rsidRPr="00955623">
        <w:rPr>
          <w:rFonts w:hint="cs"/>
          <w:rtl/>
        </w:rPr>
        <w:t>ایمان می‌آورند، در این حال است که ایمان</w:t>
      </w:r>
      <w:r w:rsidR="0001561C">
        <w:rPr>
          <w:rFonts w:hint="cs"/>
          <w:rtl/>
        </w:rPr>
        <w:t>ِ</w:t>
      </w:r>
      <w:r w:rsidRPr="00955623">
        <w:rPr>
          <w:rFonts w:hint="cs"/>
          <w:rtl/>
        </w:rPr>
        <w:t xml:space="preserve"> این تازه مؤمن</w:t>
      </w:r>
      <w:r w:rsidR="00955623">
        <w:rPr>
          <w:rFonts w:hint="cs"/>
          <w:rtl/>
        </w:rPr>
        <w:t>‌ها هیچ نفعی به حال ایشان ندارد</w:t>
      </w:r>
      <w:r w:rsidR="00955623" w:rsidRPr="00E11FF3">
        <w:rPr>
          <w:rStyle w:val="Char8"/>
          <w:rFonts w:hint="cs"/>
          <w:rtl/>
        </w:rPr>
        <w:t>»</w:t>
      </w:r>
      <w:r w:rsidR="00612709" w:rsidRPr="00FD7FF4">
        <w:rPr>
          <w:rFonts w:hint="cs"/>
          <w:vertAlign w:val="superscript"/>
          <w:rtl/>
        </w:rPr>
        <w:t>(</w:t>
      </w:r>
      <w:r w:rsidR="00612709" w:rsidRPr="00FD7FF4">
        <w:rPr>
          <w:rStyle w:val="FootnoteReference"/>
          <w:rtl/>
        </w:rPr>
        <w:footnoteReference w:id="249"/>
      </w:r>
      <w:r w:rsidR="00612709" w:rsidRPr="00FD7FF4">
        <w:rPr>
          <w:rFonts w:hint="cs"/>
          <w:vertAlign w:val="superscript"/>
          <w:rtl/>
        </w:rPr>
        <w:t>)</w:t>
      </w:r>
      <w:r w:rsidRPr="00955623">
        <w:rPr>
          <w:rFonts w:hint="cs"/>
          <w:rtl/>
        </w:rPr>
        <w:t>.</w:t>
      </w:r>
    </w:p>
    <w:p w:rsidR="000C3127" w:rsidRDefault="000C3127" w:rsidP="000C3127">
      <w:pPr>
        <w:pStyle w:val="a8"/>
        <w:rPr>
          <w:rtl/>
        </w:rPr>
      </w:pPr>
      <w:r>
        <w:rPr>
          <w:rFonts w:hint="cs"/>
          <w:rtl/>
        </w:rPr>
        <w:t>در روز قیامت فهم زمان از بین می‌رود</w:t>
      </w:r>
      <w:r w:rsidRPr="0060104B">
        <w:rPr>
          <w:rFonts w:hint="cs"/>
          <w:rtl/>
        </w:rPr>
        <w:t xml:space="preserve">: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وَيَوۡمَ تَقُومُ </w:t>
      </w:r>
      <w:r w:rsidRPr="00AB7196">
        <w:rPr>
          <w:rFonts w:hint="cs"/>
          <w:rtl/>
        </w:rPr>
        <w:t>ٱ</w:t>
      </w:r>
      <w:r w:rsidRPr="00AB7196">
        <w:rPr>
          <w:rFonts w:hint="eastAsia"/>
          <w:rtl/>
        </w:rPr>
        <w:t>لسَّاعَةُ</w:t>
      </w:r>
      <w:r w:rsidRPr="00AB7196">
        <w:rPr>
          <w:rtl/>
        </w:rPr>
        <w:t xml:space="preserve"> يُقۡسِمُ </w:t>
      </w:r>
      <w:r w:rsidRPr="00AB7196">
        <w:rPr>
          <w:rFonts w:hint="cs"/>
          <w:rtl/>
        </w:rPr>
        <w:t>ٱ</w:t>
      </w:r>
      <w:r w:rsidRPr="00AB7196">
        <w:rPr>
          <w:rFonts w:hint="eastAsia"/>
          <w:rtl/>
        </w:rPr>
        <w:t>لۡمُجۡرِمُونَ</w:t>
      </w:r>
      <w:r w:rsidRPr="00AB7196">
        <w:rPr>
          <w:rtl/>
        </w:rPr>
        <w:t xml:space="preserve"> مَا لَبِثُواْ غَيۡرَ سَاعَةٖۚ كَذَٰلِكَ كَانُواْ يُؤۡفَكُونَ</w:t>
      </w:r>
      <w:r w:rsidRPr="005F7CA1">
        <w:rPr>
          <w:rtl/>
        </w:rPr>
        <w:t>٥٥</w:t>
      </w:r>
      <w:r w:rsidRPr="00AB7196">
        <w:rPr>
          <w:rStyle w:val="Char8"/>
          <w:rFonts w:hint="cs"/>
          <w:rtl/>
        </w:rPr>
        <w:t>﴾</w:t>
      </w:r>
      <w:r w:rsidRPr="005F7CA1">
        <w:rPr>
          <w:rStyle w:val="Char6"/>
          <w:rtl/>
        </w:rPr>
        <w:t xml:space="preserve"> [الروم: 55]</w:t>
      </w:r>
      <w:r w:rsidR="006D5F5F" w:rsidRPr="00D56774">
        <w:rPr>
          <w:rStyle w:val="Char4"/>
          <w:rFonts w:hint="cs"/>
          <w:rtl/>
        </w:rPr>
        <w:t>.</w:t>
      </w:r>
    </w:p>
    <w:p w:rsidR="00E30DC6" w:rsidRPr="00E30DC6" w:rsidRDefault="00955623" w:rsidP="000C3127">
      <w:pPr>
        <w:pStyle w:val="ab"/>
        <w:rPr>
          <w:rStyle w:val="Char4"/>
          <w:rtl/>
        </w:rPr>
      </w:pPr>
      <w:r w:rsidRPr="00E11FF3">
        <w:rPr>
          <w:rStyle w:val="Char8"/>
          <w:rFonts w:hint="cs"/>
          <w:rtl/>
        </w:rPr>
        <w:t>«</w:t>
      </w:r>
      <w:r w:rsidR="000C3127" w:rsidRPr="0060104B">
        <w:rPr>
          <w:rFonts w:hint="cs"/>
          <w:rtl/>
        </w:rPr>
        <w:t>روزی که قیامت برپا</w:t>
      </w:r>
      <w:r w:rsidR="000C3127">
        <w:rPr>
          <w:rFonts w:hint="cs"/>
          <w:rtl/>
        </w:rPr>
        <w:t xml:space="preserve"> می‌‌</w:t>
      </w:r>
      <w:r w:rsidR="000C3127" w:rsidRPr="0060104B">
        <w:rPr>
          <w:rFonts w:hint="cs"/>
          <w:rtl/>
        </w:rPr>
        <w:t>شود</w:t>
      </w:r>
      <w:r>
        <w:rPr>
          <w:rFonts w:hint="cs"/>
          <w:rtl/>
        </w:rPr>
        <w:t xml:space="preserve"> </w:t>
      </w:r>
      <w:r w:rsidR="000C3127" w:rsidRPr="0060104B">
        <w:rPr>
          <w:rFonts w:hint="cs"/>
          <w:rtl/>
        </w:rPr>
        <w:t>گناهکاران سوگند یاد</w:t>
      </w:r>
      <w:r w:rsidR="000C3127">
        <w:rPr>
          <w:rFonts w:hint="cs"/>
          <w:rtl/>
        </w:rPr>
        <w:t xml:space="preserve"> می‌‌</w:t>
      </w:r>
      <w:r w:rsidR="000C3127" w:rsidRPr="0060104B">
        <w:rPr>
          <w:rFonts w:hint="cs"/>
          <w:rtl/>
        </w:rPr>
        <w:t>کنند که جز ساعتی در (دنیا و ج</w:t>
      </w:r>
      <w:r w:rsidR="00F35C3D">
        <w:rPr>
          <w:rFonts w:hint="cs"/>
          <w:rtl/>
        </w:rPr>
        <w:t>ه</w:t>
      </w:r>
      <w:r w:rsidR="000C3127" w:rsidRPr="0060104B">
        <w:rPr>
          <w:rFonts w:hint="cs"/>
          <w:rtl/>
        </w:rPr>
        <w:t>ان برزخ) ماندگا</w:t>
      </w:r>
      <w:r w:rsidR="0001561C">
        <w:rPr>
          <w:rFonts w:hint="cs"/>
          <w:rtl/>
        </w:rPr>
        <w:t>ر</w:t>
      </w:r>
      <w:r w:rsidR="000C3127" w:rsidRPr="0060104B">
        <w:rPr>
          <w:rFonts w:hint="cs"/>
          <w:rtl/>
        </w:rPr>
        <w:t xml:space="preserve"> نبوده‌اند این چنین آنان (در دنیا توسط شیاطین و شیاطین صفتان از درک حقیقت و راه درست) باز داشته شده‌اند (و هم اینک گرفتار عذاب ابدی </w:t>
      </w:r>
      <w:r w:rsidR="000C3127" w:rsidRPr="005F7CA1">
        <w:rPr>
          <w:rFonts w:hint="cs"/>
          <w:rtl/>
        </w:rPr>
        <w:t>گشته‌اند بدا به حال</w:t>
      </w:r>
      <w:r w:rsidR="000C3127" w:rsidRPr="005F7CA1">
        <w:rPr>
          <w:rFonts w:hint="eastAsia"/>
          <w:rtl/>
        </w:rPr>
        <w:t>‌</w:t>
      </w:r>
      <w:r w:rsidR="000C3127" w:rsidRPr="005F7CA1">
        <w:rPr>
          <w:rFonts w:hint="cs"/>
          <w:rtl/>
        </w:rPr>
        <w:t>شان</w:t>
      </w:r>
      <w:r w:rsidR="000C3127" w:rsidRPr="0060104B">
        <w:rPr>
          <w:rFonts w:hint="cs"/>
          <w:rtl/>
        </w:rPr>
        <w:t>!</w:t>
      </w:r>
      <w:r w:rsidR="000C3127" w:rsidRPr="00E11FF3">
        <w:rPr>
          <w:rStyle w:val="Char8"/>
          <w:rFonts w:hint="cs"/>
          <w:rtl/>
        </w:rPr>
        <w:t>»</w:t>
      </w:r>
      <w:r w:rsidR="00E30DC6" w:rsidRPr="00E30DC6">
        <w:rPr>
          <w:rStyle w:val="Char4"/>
          <w:rFonts w:hint="cs"/>
          <w:rtl/>
        </w:rPr>
        <w:t>.</w:t>
      </w:r>
    </w:p>
    <w:p w:rsidR="000C3127" w:rsidRDefault="000C3127" w:rsidP="0024385B">
      <w:pPr>
        <w:pStyle w:val="a8"/>
        <w:rPr>
          <w:rtl/>
        </w:rPr>
      </w:pPr>
      <w:r w:rsidRPr="0060104B">
        <w:rPr>
          <w:rFonts w:hint="cs"/>
          <w:rtl/>
        </w:rPr>
        <w:t>زمین و آسمان‌ها نیز در این روز دگرگون</w:t>
      </w:r>
      <w:r>
        <w:rPr>
          <w:rFonts w:hint="cs"/>
          <w:rtl/>
        </w:rPr>
        <w:t xml:space="preserve"> می‌‌</w:t>
      </w:r>
      <w:r w:rsidRPr="0060104B">
        <w:rPr>
          <w:rFonts w:hint="cs"/>
          <w:rtl/>
        </w:rPr>
        <w:t>شوند:</w:t>
      </w:r>
      <w:r>
        <w:rPr>
          <w:rFonts w:hint="cs"/>
          <w:rtl/>
        </w:rPr>
        <w:t xml:space="preserve"> </w:t>
      </w:r>
    </w:p>
    <w:p w:rsidR="00BF3FD7" w:rsidRPr="00BF3FD7" w:rsidRDefault="000C3127" w:rsidP="009532ED">
      <w:pPr>
        <w:pStyle w:val="af1"/>
        <w:spacing w:line="228" w:lineRule="auto"/>
        <w:rPr>
          <w:rStyle w:val="Char4"/>
          <w:rtl/>
        </w:rPr>
      </w:pPr>
      <w:r w:rsidRPr="00AB7196">
        <w:rPr>
          <w:rStyle w:val="Char8"/>
          <w:rtl/>
        </w:rPr>
        <w:t>﴿</w:t>
      </w:r>
      <w:r w:rsidRPr="00AB7196">
        <w:rPr>
          <w:rtl/>
        </w:rPr>
        <w:t xml:space="preserve">يَوۡمَ تُبَدَّلُ </w:t>
      </w:r>
      <w:r w:rsidRPr="00AB7196">
        <w:rPr>
          <w:rFonts w:hint="cs"/>
          <w:rtl/>
        </w:rPr>
        <w:t>ٱ</w:t>
      </w:r>
      <w:r w:rsidRPr="00AB7196">
        <w:rPr>
          <w:rFonts w:hint="eastAsia"/>
          <w:rtl/>
        </w:rPr>
        <w:t>لۡأَرۡضُ</w:t>
      </w:r>
      <w:r w:rsidRPr="00AB7196">
        <w:rPr>
          <w:rtl/>
        </w:rPr>
        <w:t xml:space="preserve"> غَيۡرَ </w:t>
      </w:r>
      <w:r w:rsidRPr="00AB7196">
        <w:rPr>
          <w:rFonts w:hint="cs"/>
          <w:rtl/>
        </w:rPr>
        <w:t>ٱ</w:t>
      </w:r>
      <w:r w:rsidRPr="00AB7196">
        <w:rPr>
          <w:rFonts w:hint="eastAsia"/>
          <w:rtl/>
        </w:rPr>
        <w:t>لۡأَرۡضِ</w:t>
      </w:r>
      <w:r w:rsidRPr="00AB7196">
        <w:rPr>
          <w:rtl/>
        </w:rPr>
        <w:t xml:space="preserve"> وَ</w:t>
      </w:r>
      <w:r w:rsidRPr="00AB7196">
        <w:rPr>
          <w:rFonts w:hint="cs"/>
          <w:rtl/>
        </w:rPr>
        <w:t>ٱ</w:t>
      </w:r>
      <w:r w:rsidRPr="00AB7196">
        <w:rPr>
          <w:rFonts w:hint="eastAsia"/>
          <w:rtl/>
        </w:rPr>
        <w:t>لسَّمَٰوَٰتُۖ</w:t>
      </w:r>
      <w:r w:rsidRPr="00AB7196">
        <w:rPr>
          <w:rtl/>
        </w:rPr>
        <w:t xml:space="preserve"> وَبَرَزُواْ لِلَّهِ </w:t>
      </w:r>
      <w:r w:rsidRPr="00AB7196">
        <w:rPr>
          <w:rFonts w:hint="cs"/>
          <w:rtl/>
        </w:rPr>
        <w:t>ٱ</w:t>
      </w:r>
      <w:r w:rsidRPr="00AB7196">
        <w:rPr>
          <w:rFonts w:hint="eastAsia"/>
          <w:rtl/>
        </w:rPr>
        <w:t>لۡوَٰحِدِ</w:t>
      </w:r>
      <w:r w:rsidRPr="00AB7196">
        <w:rPr>
          <w:rtl/>
        </w:rPr>
        <w:t xml:space="preserve"> </w:t>
      </w:r>
      <w:r w:rsidRPr="00AB7196">
        <w:rPr>
          <w:rFonts w:hint="cs"/>
          <w:rtl/>
        </w:rPr>
        <w:t>ٱ</w:t>
      </w:r>
      <w:r w:rsidRPr="00AB7196">
        <w:rPr>
          <w:rFonts w:hint="eastAsia"/>
          <w:rtl/>
        </w:rPr>
        <w:t>لۡقَهَّارِ</w:t>
      </w:r>
      <w:r w:rsidRPr="00AB7196">
        <w:rPr>
          <w:rtl/>
        </w:rPr>
        <w:t>٤٨</w:t>
      </w:r>
      <w:r w:rsidRPr="00AB7196">
        <w:rPr>
          <w:rStyle w:val="Char8"/>
          <w:rFonts w:hint="cs"/>
          <w:rtl/>
        </w:rPr>
        <w:t>﴾</w:t>
      </w:r>
      <w:r>
        <w:rPr>
          <w:rFonts w:ascii="Times New Roman" w:cs="Arial"/>
          <w:szCs w:val="24"/>
          <w:rtl/>
        </w:rPr>
        <w:t xml:space="preserve"> </w:t>
      </w:r>
      <w:r w:rsidRPr="00E449AC">
        <w:rPr>
          <w:rStyle w:val="Char6"/>
          <w:rtl/>
        </w:rPr>
        <w:t>[إبراهيم: 48]</w:t>
      </w:r>
      <w:r w:rsidR="006D5F5F" w:rsidRPr="00D56774">
        <w:rPr>
          <w:rStyle w:val="Char4"/>
          <w:rFonts w:hint="cs"/>
          <w:rtl/>
        </w:rPr>
        <w:t>.</w:t>
      </w:r>
    </w:p>
    <w:p w:rsidR="00E30DC6" w:rsidRPr="009532ED" w:rsidRDefault="00955623" w:rsidP="000C3127">
      <w:pPr>
        <w:pStyle w:val="ab"/>
        <w:rPr>
          <w:rStyle w:val="Char4"/>
          <w:spacing w:val="-4"/>
          <w:rtl/>
        </w:rPr>
      </w:pPr>
      <w:r w:rsidRPr="009532ED">
        <w:rPr>
          <w:rStyle w:val="Char8"/>
          <w:rFonts w:hint="cs"/>
          <w:spacing w:val="-4"/>
          <w:rtl/>
        </w:rPr>
        <w:t>«</w:t>
      </w:r>
      <w:r w:rsidR="000C3127" w:rsidRPr="009532ED">
        <w:rPr>
          <w:rFonts w:hint="cs"/>
          <w:spacing w:val="-4"/>
          <w:rtl/>
        </w:rPr>
        <w:t>در آن روزی که زمین به زمین دیگری و آسمان‌ها به آسمان‌ دیگری تبدیل می‌شوند و آنان در پیشگاه خداوند یگانه مسلط (بر همه چیز</w:t>
      </w:r>
      <w:r w:rsidR="00F35C3D" w:rsidRPr="009532ED">
        <w:rPr>
          <w:rFonts w:hint="cs"/>
          <w:spacing w:val="-4"/>
          <w:rtl/>
        </w:rPr>
        <w:t xml:space="preserve"> و همه</w:t>
      </w:r>
      <w:r w:rsidR="0001561C" w:rsidRPr="009532ED">
        <w:rPr>
          <w:rFonts w:hint="cs"/>
          <w:spacing w:val="-4"/>
          <w:rtl/>
        </w:rPr>
        <w:t xml:space="preserve"> </w:t>
      </w:r>
      <w:r w:rsidRPr="009532ED">
        <w:rPr>
          <w:rFonts w:hint="cs"/>
          <w:spacing w:val="-4"/>
          <w:rtl/>
        </w:rPr>
        <w:t>کس)</w:t>
      </w:r>
      <w:r w:rsidR="00877E21" w:rsidRPr="009532ED">
        <w:rPr>
          <w:rFonts w:hint="cs"/>
          <w:spacing w:val="-4"/>
          <w:rtl/>
        </w:rPr>
        <w:t>،</w:t>
      </w:r>
      <w:r w:rsidRPr="009532ED">
        <w:rPr>
          <w:rFonts w:hint="cs"/>
          <w:spacing w:val="-4"/>
          <w:rtl/>
        </w:rPr>
        <w:t xml:space="preserve"> حضور به هم می‌رسانند</w:t>
      </w:r>
      <w:r w:rsidRPr="009532ED">
        <w:rPr>
          <w:rStyle w:val="Char8"/>
          <w:rFonts w:hint="cs"/>
          <w:spacing w:val="-4"/>
          <w:rtl/>
        </w:rPr>
        <w:t>»</w:t>
      </w:r>
      <w:r w:rsidR="00E30DC6" w:rsidRPr="009532ED">
        <w:rPr>
          <w:rStyle w:val="Char4"/>
          <w:rFonts w:hint="cs"/>
          <w:spacing w:val="-4"/>
          <w:rtl/>
        </w:rPr>
        <w:t>.</w:t>
      </w:r>
    </w:p>
    <w:p w:rsidR="000C3127" w:rsidRDefault="000C3127" w:rsidP="0024385B">
      <w:pPr>
        <w:pStyle w:val="a8"/>
        <w:rPr>
          <w:rtl/>
        </w:rPr>
      </w:pPr>
      <w:r>
        <w:rPr>
          <w:rFonts w:hint="cs"/>
          <w:rtl/>
        </w:rPr>
        <w:t xml:space="preserve">او فرموده است: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وَأَنَّ عَلَيۡهِ </w:t>
      </w:r>
      <w:r w:rsidRPr="00AB7196">
        <w:rPr>
          <w:rFonts w:hint="cs"/>
          <w:rtl/>
        </w:rPr>
        <w:t>ٱ</w:t>
      </w:r>
      <w:r w:rsidRPr="00AB7196">
        <w:rPr>
          <w:rFonts w:hint="eastAsia"/>
          <w:rtl/>
        </w:rPr>
        <w:t>لنَّشۡأَةَ</w:t>
      </w:r>
      <w:r w:rsidRPr="00AB7196">
        <w:rPr>
          <w:rtl/>
        </w:rPr>
        <w:t xml:space="preserve"> </w:t>
      </w:r>
      <w:r w:rsidRPr="00AB7196">
        <w:rPr>
          <w:rFonts w:hint="cs"/>
          <w:rtl/>
        </w:rPr>
        <w:t>ٱ</w:t>
      </w:r>
      <w:r w:rsidRPr="00AB7196">
        <w:rPr>
          <w:rFonts w:hint="eastAsia"/>
          <w:rtl/>
        </w:rPr>
        <w:t>لۡأُخۡرَىٰ</w:t>
      </w:r>
      <w:r w:rsidRPr="00E449AC">
        <w:rPr>
          <w:rtl/>
        </w:rPr>
        <w:t>٤٧</w:t>
      </w:r>
      <w:r w:rsidRPr="00AB7196">
        <w:rPr>
          <w:rStyle w:val="Char8"/>
          <w:rFonts w:hint="cs"/>
          <w:rtl/>
        </w:rPr>
        <w:t>﴾</w:t>
      </w:r>
      <w:r w:rsidRPr="00E449AC">
        <w:rPr>
          <w:rStyle w:val="Char6"/>
          <w:rtl/>
        </w:rPr>
        <w:t xml:space="preserve"> [النجم: 47]</w:t>
      </w:r>
      <w:r w:rsidR="00ED29FD" w:rsidRPr="00D56774">
        <w:rPr>
          <w:rStyle w:val="Char4"/>
          <w:rFonts w:hint="cs"/>
          <w:rtl/>
        </w:rPr>
        <w:t>.</w:t>
      </w:r>
    </w:p>
    <w:p w:rsidR="00E30DC6" w:rsidRPr="00E30DC6" w:rsidRDefault="00955623" w:rsidP="000C3127">
      <w:pPr>
        <w:pStyle w:val="ab"/>
        <w:rPr>
          <w:rStyle w:val="Char4"/>
          <w:rtl/>
        </w:rPr>
      </w:pPr>
      <w:r w:rsidRPr="00E11FF3">
        <w:rPr>
          <w:rStyle w:val="Char8"/>
          <w:rFonts w:hint="cs"/>
          <w:rtl/>
        </w:rPr>
        <w:t>«</w:t>
      </w:r>
      <w:r w:rsidR="0001561C">
        <w:rPr>
          <w:rFonts w:hint="cs"/>
          <w:rtl/>
        </w:rPr>
        <w:t>و این</w:t>
      </w:r>
      <w:r w:rsidR="0001561C">
        <w:rPr>
          <w:rFonts w:hint="eastAsia"/>
          <w:rtl/>
        </w:rPr>
        <w:t>‌</w:t>
      </w:r>
      <w:r w:rsidR="000C3127">
        <w:rPr>
          <w:rFonts w:hint="cs"/>
          <w:rtl/>
        </w:rPr>
        <w:t>که قطعا</w:t>
      </w:r>
      <w:r w:rsidR="0001561C">
        <w:rPr>
          <w:rFonts w:hint="cs"/>
          <w:rtl/>
        </w:rPr>
        <w:t>ً</w:t>
      </w:r>
      <w:r w:rsidR="000C3127">
        <w:rPr>
          <w:rFonts w:hint="cs"/>
          <w:rtl/>
        </w:rPr>
        <w:t xml:space="preserve"> بر خدا است که (رستاخیز را پدیدار</w:t>
      </w:r>
      <w:r>
        <w:rPr>
          <w:rFonts w:hint="cs"/>
          <w:rtl/>
        </w:rPr>
        <w:t xml:space="preserve"> و مردگان را) زندگی دوباره بخشد</w:t>
      </w:r>
      <w:r w:rsidRPr="00E11FF3">
        <w:rPr>
          <w:rStyle w:val="Char8"/>
          <w:rFonts w:hint="cs"/>
          <w:rtl/>
        </w:rPr>
        <w:t>»</w:t>
      </w:r>
      <w:r w:rsidR="00E30DC6" w:rsidRPr="00E30DC6">
        <w:rPr>
          <w:rStyle w:val="Char4"/>
          <w:rFonts w:hint="cs"/>
          <w:rtl/>
        </w:rPr>
        <w:t>.</w:t>
      </w:r>
    </w:p>
    <w:p w:rsidR="00BF3FD7" w:rsidRPr="00BF3FD7" w:rsidRDefault="000C3127" w:rsidP="009532ED">
      <w:pPr>
        <w:pStyle w:val="af1"/>
        <w:spacing w:line="228" w:lineRule="auto"/>
        <w:rPr>
          <w:rStyle w:val="Char4"/>
          <w:rtl/>
        </w:rPr>
      </w:pPr>
      <w:r w:rsidRPr="00AB7196">
        <w:rPr>
          <w:rStyle w:val="Char8"/>
          <w:rtl/>
        </w:rPr>
        <w:t>﴿</w:t>
      </w:r>
      <w:r w:rsidRPr="00AB7196">
        <w:rPr>
          <w:rtl/>
        </w:rPr>
        <w:t xml:space="preserve">قُلۡ سِيرُواْ فِي </w:t>
      </w:r>
      <w:r w:rsidRPr="00AB7196">
        <w:rPr>
          <w:rFonts w:hint="cs"/>
          <w:rtl/>
        </w:rPr>
        <w:t>ٱ</w:t>
      </w:r>
      <w:r w:rsidRPr="00AB7196">
        <w:rPr>
          <w:rFonts w:hint="eastAsia"/>
          <w:rtl/>
        </w:rPr>
        <w:t>لۡأَرۡضِ</w:t>
      </w:r>
      <w:r w:rsidRPr="00AB7196">
        <w:rPr>
          <w:rtl/>
        </w:rPr>
        <w:t xml:space="preserve"> فَ</w:t>
      </w:r>
      <w:r w:rsidRPr="00AB7196">
        <w:rPr>
          <w:rFonts w:hint="cs"/>
          <w:rtl/>
        </w:rPr>
        <w:t>ٱ</w:t>
      </w:r>
      <w:r w:rsidRPr="00AB7196">
        <w:rPr>
          <w:rFonts w:hint="eastAsia"/>
          <w:rtl/>
        </w:rPr>
        <w:t>نظُرُواْ</w:t>
      </w:r>
      <w:r w:rsidRPr="00AB7196">
        <w:rPr>
          <w:rtl/>
        </w:rPr>
        <w:t xml:space="preserve"> كَيۡفَ بَدَأَ </w:t>
      </w:r>
      <w:r w:rsidRPr="00AB7196">
        <w:rPr>
          <w:rFonts w:hint="cs"/>
          <w:rtl/>
        </w:rPr>
        <w:t>ٱ</w:t>
      </w:r>
      <w:r w:rsidRPr="00AB7196">
        <w:rPr>
          <w:rFonts w:hint="eastAsia"/>
          <w:rtl/>
        </w:rPr>
        <w:t>لۡخَلۡقَۚ</w:t>
      </w:r>
      <w:r w:rsidRPr="00AB7196">
        <w:rPr>
          <w:rtl/>
        </w:rPr>
        <w:t xml:space="preserve"> ثُمَّ </w:t>
      </w:r>
      <w:r w:rsidRPr="00AB7196">
        <w:rPr>
          <w:rFonts w:hint="cs"/>
          <w:rtl/>
        </w:rPr>
        <w:t>ٱ</w:t>
      </w:r>
      <w:r w:rsidRPr="00AB7196">
        <w:rPr>
          <w:rFonts w:hint="eastAsia"/>
          <w:rtl/>
        </w:rPr>
        <w:t>للَّهُ</w:t>
      </w:r>
      <w:r w:rsidRPr="00AB7196">
        <w:rPr>
          <w:rtl/>
        </w:rPr>
        <w:t xml:space="preserve"> يُنشِئُ </w:t>
      </w:r>
      <w:r w:rsidRPr="00AB7196">
        <w:rPr>
          <w:rFonts w:hint="cs"/>
          <w:rtl/>
        </w:rPr>
        <w:t>ٱ</w:t>
      </w:r>
      <w:r w:rsidRPr="00AB7196">
        <w:rPr>
          <w:rFonts w:hint="eastAsia"/>
          <w:rtl/>
        </w:rPr>
        <w:t>لنَّشۡأَةَ</w:t>
      </w:r>
      <w:r w:rsidRPr="00AB7196">
        <w:rPr>
          <w:rtl/>
        </w:rPr>
        <w:t xml:space="preserve"> </w:t>
      </w:r>
      <w:r w:rsidRPr="00AB7196">
        <w:rPr>
          <w:rFonts w:hint="cs"/>
          <w:rtl/>
        </w:rPr>
        <w:t>ٱ</w:t>
      </w:r>
      <w:r w:rsidRPr="00AB7196">
        <w:rPr>
          <w:rFonts w:hint="eastAsia"/>
          <w:rtl/>
        </w:rPr>
        <w:t>لۡأٓخِرَةَۚ</w:t>
      </w:r>
      <w:r w:rsidRPr="00AB7196">
        <w:rPr>
          <w:rtl/>
        </w:rPr>
        <w:t xml:space="preserve"> إِنَّ </w:t>
      </w:r>
      <w:r w:rsidRPr="00AB7196">
        <w:rPr>
          <w:rFonts w:hint="cs"/>
          <w:rtl/>
        </w:rPr>
        <w:t>ٱ</w:t>
      </w:r>
      <w:r w:rsidRPr="00AB7196">
        <w:rPr>
          <w:rFonts w:hint="eastAsia"/>
          <w:rtl/>
        </w:rPr>
        <w:t>للَّهَ</w:t>
      </w:r>
      <w:r w:rsidRPr="00AB7196">
        <w:rPr>
          <w:rtl/>
        </w:rPr>
        <w:t xml:space="preserve"> عَلَىٰ كُلِّ شَيۡءٖ قَدِيرٞ٢٠</w:t>
      </w:r>
      <w:r w:rsidRPr="00AB7196">
        <w:rPr>
          <w:rStyle w:val="Char8"/>
          <w:rFonts w:hint="cs"/>
          <w:rtl/>
        </w:rPr>
        <w:t>﴾</w:t>
      </w:r>
      <w:r>
        <w:rPr>
          <w:rFonts w:ascii="Times New Roman" w:cs="Arial"/>
          <w:szCs w:val="24"/>
          <w:rtl/>
        </w:rPr>
        <w:t xml:space="preserve"> </w:t>
      </w:r>
      <w:r w:rsidRPr="00E449AC">
        <w:rPr>
          <w:rStyle w:val="Char6"/>
          <w:rtl/>
        </w:rPr>
        <w:t>[العنكبوت: 20]</w:t>
      </w:r>
      <w:r w:rsidRPr="00D56774">
        <w:rPr>
          <w:rStyle w:val="Char4"/>
          <w:rFonts w:hint="cs"/>
          <w:rtl/>
        </w:rPr>
        <w:t>.</w:t>
      </w:r>
    </w:p>
    <w:p w:rsidR="000C3127" w:rsidRDefault="00955623" w:rsidP="00877E21">
      <w:pPr>
        <w:pStyle w:val="ab"/>
        <w:rPr>
          <w:rtl/>
        </w:rPr>
      </w:pPr>
      <w:r w:rsidRPr="00E11FF3">
        <w:rPr>
          <w:rStyle w:val="Char8"/>
          <w:rFonts w:hint="cs"/>
          <w:rtl/>
        </w:rPr>
        <w:t>«</w:t>
      </w:r>
      <w:r w:rsidR="000C3127">
        <w:rPr>
          <w:rFonts w:hint="cs"/>
          <w:rtl/>
        </w:rPr>
        <w:t>بگو در زمین بنگرید و بنگرید که خدا چگونه در آغاز موجودات را پدی</w:t>
      </w:r>
      <w:r w:rsidR="00F35C3D">
        <w:rPr>
          <w:rFonts w:hint="cs"/>
          <w:rtl/>
        </w:rPr>
        <w:t xml:space="preserve">د آورده </w:t>
      </w:r>
      <w:r>
        <w:rPr>
          <w:rFonts w:hint="cs"/>
          <w:rtl/>
        </w:rPr>
        <w:t>است و (</w:t>
      </w:r>
      <w:r w:rsidR="00F35C3D">
        <w:rPr>
          <w:rFonts w:hint="cs"/>
          <w:rtl/>
        </w:rPr>
        <w:t xml:space="preserve">چه </w:t>
      </w:r>
      <w:r>
        <w:rPr>
          <w:rFonts w:hint="cs"/>
          <w:rtl/>
        </w:rPr>
        <w:t>رنگ و بو و سیما و</w:t>
      </w:r>
      <w:r w:rsidR="00F35C3D">
        <w:rPr>
          <w:rFonts w:hint="cs"/>
          <w:rtl/>
        </w:rPr>
        <w:t xml:space="preserve"> ویژگی‌هایی به هر یک داده است و چه اسراری در آنها به ودیعت نهاده </w:t>
      </w:r>
      <w:r w:rsidR="000C3127">
        <w:rPr>
          <w:rFonts w:hint="cs"/>
          <w:rtl/>
        </w:rPr>
        <w:t xml:space="preserve">است تا از </w:t>
      </w:r>
      <w:r w:rsidR="00F35C3D">
        <w:rPr>
          <w:rFonts w:hint="cs"/>
          <w:rtl/>
        </w:rPr>
        <w:t>مشاهده اشیاء به راز و رمز آن</w:t>
      </w:r>
      <w:r w:rsidR="000C3127">
        <w:rPr>
          <w:rFonts w:hint="cs"/>
          <w:rtl/>
        </w:rPr>
        <w:t xml:space="preserve">ها </w:t>
      </w:r>
      <w:r w:rsidR="00877E21">
        <w:rPr>
          <w:rFonts w:hint="cs"/>
          <w:rtl/>
        </w:rPr>
        <w:t>پی</w:t>
      </w:r>
      <w:r w:rsidR="00877E21">
        <w:rPr>
          <w:rFonts w:hint="cs"/>
          <w:rtl/>
        </w:rPr>
        <w:softHyphen/>
      </w:r>
      <w:r w:rsidR="000C3127">
        <w:rPr>
          <w:rFonts w:hint="cs"/>
          <w:rtl/>
        </w:rPr>
        <w:t>ببر</w:t>
      </w:r>
      <w:r w:rsidR="0001561C">
        <w:rPr>
          <w:rFonts w:hint="cs"/>
          <w:rtl/>
        </w:rPr>
        <w:t>ی</w:t>
      </w:r>
      <w:r w:rsidR="000C3127">
        <w:rPr>
          <w:rFonts w:hint="cs"/>
          <w:rtl/>
        </w:rPr>
        <w:t xml:space="preserve">د و در برابر قدرت مافوق تصور آفریدگارشان سر تسلیم فرود آورید و بدانید </w:t>
      </w:r>
      <w:r w:rsidR="00877E21">
        <w:rPr>
          <w:rFonts w:hint="cs"/>
          <w:rtl/>
        </w:rPr>
        <w:t xml:space="preserve">که او </w:t>
      </w:r>
      <w:r w:rsidR="000C3127">
        <w:rPr>
          <w:rFonts w:hint="cs"/>
          <w:rtl/>
        </w:rPr>
        <w:t>کسی</w:t>
      </w:r>
      <w:r w:rsidR="00877E21">
        <w:rPr>
          <w:rFonts w:hint="cs"/>
          <w:rtl/>
        </w:rPr>
        <w:t xml:space="preserve"> است که</w:t>
      </w:r>
      <w:r w:rsidR="000C3127">
        <w:rPr>
          <w:rFonts w:hint="cs"/>
          <w:rtl/>
        </w:rPr>
        <w:t xml:space="preserve"> </w:t>
      </w:r>
      <w:r w:rsidR="0001561C">
        <w:rPr>
          <w:rFonts w:hint="cs"/>
          <w:rtl/>
        </w:rPr>
        <w:t xml:space="preserve">جهان را از نیستی به هستی آورده </w:t>
      </w:r>
      <w:r w:rsidR="000C3127">
        <w:rPr>
          <w:rFonts w:hint="cs"/>
          <w:rtl/>
        </w:rPr>
        <w:t>است) بعدا</w:t>
      </w:r>
      <w:r w:rsidR="00F35C3D">
        <w:rPr>
          <w:rFonts w:hint="cs"/>
          <w:rtl/>
        </w:rPr>
        <w:t>ً</w:t>
      </w:r>
      <w:r w:rsidR="000C3127">
        <w:rPr>
          <w:rFonts w:hint="cs"/>
          <w:rtl/>
        </w:rPr>
        <w:t xml:space="preserve"> هم جهان دیگر را پدیدار می</w:t>
      </w:r>
      <w:r w:rsidR="000C3127">
        <w:rPr>
          <w:rFonts w:hint="eastAsia"/>
          <w:rtl/>
        </w:rPr>
        <w:t>‌کند چراکه خدا بر</w:t>
      </w:r>
      <w:r w:rsidR="00F35C3D">
        <w:rPr>
          <w:rFonts w:hint="eastAsia"/>
          <w:rtl/>
        </w:rPr>
        <w:t xml:space="preserve"> هر</w:t>
      </w:r>
      <w:r w:rsidR="00D74287">
        <w:rPr>
          <w:rFonts w:hint="eastAsia"/>
          <w:rtl/>
        </w:rPr>
        <w:t>چیز تواناست</w:t>
      </w:r>
      <w:r w:rsidR="00D74287" w:rsidRPr="00E11FF3">
        <w:rPr>
          <w:rStyle w:val="Char8"/>
          <w:rFonts w:hint="cs"/>
          <w:rtl/>
        </w:rPr>
        <w:t>»</w:t>
      </w:r>
      <w:r w:rsidR="000C3127">
        <w:rPr>
          <w:rFonts w:hint="eastAsia"/>
          <w:rtl/>
        </w:rPr>
        <w:t>.</w:t>
      </w:r>
      <w:r w:rsidR="000C3127">
        <w:rPr>
          <w:rFonts w:hint="cs"/>
          <w:rtl/>
        </w:rPr>
        <w:t xml:space="preserve">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وَنُفِخَ فِي </w:t>
      </w:r>
      <w:r w:rsidRPr="00AB7196">
        <w:rPr>
          <w:rFonts w:hint="cs"/>
          <w:rtl/>
        </w:rPr>
        <w:t>ٱ</w:t>
      </w:r>
      <w:r w:rsidRPr="00AB7196">
        <w:rPr>
          <w:rFonts w:hint="eastAsia"/>
          <w:rtl/>
        </w:rPr>
        <w:t>لصُّورِ</w:t>
      </w:r>
      <w:r w:rsidRPr="00AB7196">
        <w:rPr>
          <w:rtl/>
        </w:rPr>
        <w:t xml:space="preserve"> فَإِذَا هُم مِّنَ </w:t>
      </w:r>
      <w:r w:rsidRPr="00AB7196">
        <w:rPr>
          <w:rFonts w:hint="cs"/>
          <w:rtl/>
        </w:rPr>
        <w:t>ٱ</w:t>
      </w:r>
      <w:r w:rsidRPr="00AB7196">
        <w:rPr>
          <w:rFonts w:hint="eastAsia"/>
          <w:rtl/>
        </w:rPr>
        <w:t>لۡأَجۡدَاثِ</w:t>
      </w:r>
      <w:r w:rsidRPr="00AB7196">
        <w:rPr>
          <w:rtl/>
        </w:rPr>
        <w:t xml:space="preserve"> إِلَىٰ رَبِّهِمۡ يَنسِلُونَ٥</w:t>
      </w:r>
      <w:r w:rsidRPr="00E449AC">
        <w:rPr>
          <w:rtl/>
        </w:rPr>
        <w:t>١</w:t>
      </w:r>
      <w:r w:rsidRPr="00AB7196">
        <w:rPr>
          <w:rStyle w:val="Char8"/>
          <w:rFonts w:hint="cs"/>
          <w:rtl/>
        </w:rPr>
        <w:t>﴾</w:t>
      </w:r>
      <w:r>
        <w:rPr>
          <w:rFonts w:ascii="Times New Roman" w:cs="Arial"/>
          <w:szCs w:val="24"/>
          <w:rtl/>
        </w:rPr>
        <w:t xml:space="preserve"> </w:t>
      </w:r>
      <w:r w:rsidRPr="00E449AC">
        <w:rPr>
          <w:rStyle w:val="Char6"/>
          <w:rtl/>
        </w:rPr>
        <w:t>[يس: 51]</w:t>
      </w:r>
      <w:r w:rsidRPr="00D56774">
        <w:rPr>
          <w:rStyle w:val="Char4"/>
          <w:rFonts w:hint="cs"/>
          <w:rtl/>
        </w:rPr>
        <w:t>.</w:t>
      </w:r>
    </w:p>
    <w:p w:rsidR="00E30DC6" w:rsidRPr="00E30DC6" w:rsidRDefault="00D74287" w:rsidP="000C3127">
      <w:pPr>
        <w:pStyle w:val="ab"/>
        <w:rPr>
          <w:rStyle w:val="Char4"/>
          <w:rtl/>
        </w:rPr>
      </w:pPr>
      <w:r w:rsidRPr="00E11FF3">
        <w:rPr>
          <w:rStyle w:val="Char8"/>
          <w:rFonts w:hint="cs"/>
          <w:rtl/>
        </w:rPr>
        <w:t>«</w:t>
      </w:r>
      <w:r w:rsidR="000C3127">
        <w:rPr>
          <w:rFonts w:hint="cs"/>
          <w:rtl/>
        </w:rPr>
        <w:t>(برای بار دوم) در صور دمیده می</w:t>
      </w:r>
      <w:r w:rsidR="000C3127">
        <w:rPr>
          <w:rFonts w:hint="eastAsia"/>
          <w:rtl/>
        </w:rPr>
        <w:t>‌</w:t>
      </w:r>
      <w:r w:rsidR="000C3127">
        <w:rPr>
          <w:rFonts w:hint="cs"/>
          <w:rtl/>
        </w:rPr>
        <w:t>شود</w:t>
      </w:r>
      <w:r w:rsidR="00A94924">
        <w:rPr>
          <w:rFonts w:hint="cs"/>
          <w:rtl/>
        </w:rPr>
        <w:t xml:space="preserve"> </w:t>
      </w:r>
      <w:r w:rsidR="000C3127">
        <w:rPr>
          <w:rFonts w:hint="cs"/>
          <w:rtl/>
        </w:rPr>
        <w:t>و به ناگاه همه آنان از گور بیرون آمده و</w:t>
      </w:r>
      <w:r w:rsidR="004807C6">
        <w:rPr>
          <w:rFonts w:hint="cs"/>
          <w:rtl/>
        </w:rPr>
        <w:t xml:space="preserve"> به‌سوی </w:t>
      </w:r>
      <w:r w:rsidR="000C3127">
        <w:rPr>
          <w:rFonts w:hint="cs"/>
          <w:rtl/>
        </w:rPr>
        <w:t>(دادگاه حساب و کتاب) پرو</w:t>
      </w:r>
      <w:r>
        <w:rPr>
          <w:rFonts w:hint="cs"/>
          <w:rtl/>
        </w:rPr>
        <w:t>ردگارشان شتابان رهسپار می‌گردند</w:t>
      </w:r>
      <w:r w:rsidRPr="00E11FF3">
        <w:rPr>
          <w:rStyle w:val="Char8"/>
          <w:rFonts w:hint="cs"/>
          <w:rtl/>
        </w:rPr>
        <w:t>»</w:t>
      </w:r>
      <w:r w:rsidR="00E30DC6" w:rsidRPr="00E30DC6">
        <w:rPr>
          <w:rStyle w:val="Char4"/>
          <w:rFonts w:hint="cs"/>
          <w:rtl/>
        </w:rPr>
        <w:t>.</w:t>
      </w:r>
    </w:p>
    <w:p w:rsidR="000C3127" w:rsidRDefault="00F35C3D" w:rsidP="0024385B">
      <w:pPr>
        <w:pStyle w:val="a8"/>
        <w:rPr>
          <w:rtl/>
        </w:rPr>
      </w:pPr>
      <w:r>
        <w:rPr>
          <w:rFonts w:hint="cs"/>
          <w:rtl/>
        </w:rPr>
        <w:t>مردم هنگام زنده شدن براساس صالح بودن و فاسد بودن بر</w:t>
      </w:r>
      <w:r w:rsidR="000C3127">
        <w:rPr>
          <w:rFonts w:hint="cs"/>
          <w:rtl/>
        </w:rPr>
        <w:t>ا</w:t>
      </w:r>
      <w:r w:rsidR="0001561C">
        <w:rPr>
          <w:rFonts w:hint="cs"/>
          <w:rtl/>
        </w:rPr>
        <w:t>نگیخته می‌شوند و انسان‌های فاسد</w:t>
      </w:r>
      <w:r w:rsidR="000C3127">
        <w:rPr>
          <w:rFonts w:hint="cs"/>
          <w:rtl/>
        </w:rPr>
        <w:t xml:space="preserve"> خلقتی ناقص خواهند داشت، خداوند فرموده</w:t>
      </w:r>
      <w:r>
        <w:rPr>
          <w:rFonts w:hint="cs"/>
          <w:rtl/>
        </w:rPr>
        <w:t xml:space="preserve"> </w:t>
      </w:r>
      <w:r w:rsidR="000C3127">
        <w:rPr>
          <w:rFonts w:hint="cs"/>
          <w:rtl/>
        </w:rPr>
        <w:t>است:</w:t>
      </w:r>
    </w:p>
    <w:p w:rsidR="000C3127" w:rsidRPr="00710CA2" w:rsidRDefault="000C3127" w:rsidP="009532ED">
      <w:pPr>
        <w:pStyle w:val="af1"/>
        <w:spacing w:line="221" w:lineRule="auto"/>
        <w:rPr>
          <w:rStyle w:val="Char4"/>
          <w:rtl/>
        </w:rPr>
      </w:pPr>
      <w:r w:rsidRPr="00AB7196">
        <w:rPr>
          <w:rStyle w:val="Char8"/>
          <w:rtl/>
        </w:rPr>
        <w:t>﴿</w:t>
      </w:r>
      <w:r w:rsidRPr="00AB7196">
        <w:rPr>
          <w:rtl/>
        </w:rPr>
        <w:t>وَمَنۡ أَعۡرَضَ عَن ذِكۡرِي فَإِنَّ لَهُ</w:t>
      </w:r>
      <w:r w:rsidRPr="00AB7196">
        <w:rPr>
          <w:rFonts w:hint="cs"/>
          <w:rtl/>
        </w:rPr>
        <w:t>ۥ</w:t>
      </w:r>
      <w:r w:rsidRPr="00AB7196">
        <w:rPr>
          <w:rtl/>
        </w:rPr>
        <w:t xml:space="preserve"> مَعِيشَةٗ ضَنكٗا وَنَحۡشُرُهُ</w:t>
      </w:r>
      <w:r w:rsidRPr="00AB7196">
        <w:rPr>
          <w:rFonts w:hint="cs"/>
          <w:rtl/>
        </w:rPr>
        <w:t>ۥ</w:t>
      </w:r>
      <w:r w:rsidRPr="00AB7196">
        <w:rPr>
          <w:rtl/>
        </w:rPr>
        <w:t xml:space="preserve"> يَوۡمَ </w:t>
      </w:r>
      <w:r w:rsidRPr="00AB7196">
        <w:rPr>
          <w:rFonts w:hint="cs"/>
          <w:rtl/>
        </w:rPr>
        <w:t>ٱ</w:t>
      </w:r>
      <w:r w:rsidRPr="00AB7196">
        <w:rPr>
          <w:rFonts w:hint="eastAsia"/>
          <w:rtl/>
        </w:rPr>
        <w:t>لۡقِيَٰمَةِ</w:t>
      </w:r>
      <w:r w:rsidRPr="00AB7196">
        <w:rPr>
          <w:rtl/>
        </w:rPr>
        <w:t xml:space="preserve"> أَعۡمَىٰ١٢٤ قَالَ رَبِّ لِمَ حَشَرۡتَنِيٓ أَعۡمَىٰ وَقَدۡ كُنتُ بَصِيرٗا١٢٥ قَالَ كَذَٰلِكَ أَتَتۡكَ ءَايَٰتُنَا فَنَسِيتَهَاۖ وَكَذَٰلِكَ </w:t>
      </w:r>
      <w:r w:rsidRPr="00AB7196">
        <w:rPr>
          <w:rFonts w:hint="cs"/>
          <w:rtl/>
        </w:rPr>
        <w:t>ٱ</w:t>
      </w:r>
      <w:r w:rsidRPr="00AB7196">
        <w:rPr>
          <w:rFonts w:hint="eastAsia"/>
          <w:rtl/>
        </w:rPr>
        <w:t>لۡيَوۡمَ</w:t>
      </w:r>
      <w:r w:rsidRPr="00AB7196">
        <w:rPr>
          <w:rtl/>
        </w:rPr>
        <w:t xml:space="preserve"> تُنسَىٰ١٢</w:t>
      </w:r>
      <w:r w:rsidRPr="00E449AC">
        <w:rPr>
          <w:rtl/>
        </w:rPr>
        <w:t>٦</w:t>
      </w:r>
      <w:r w:rsidRPr="00AB7196">
        <w:rPr>
          <w:rStyle w:val="Char8"/>
          <w:rFonts w:hint="cs"/>
          <w:rtl/>
        </w:rPr>
        <w:t>﴾</w:t>
      </w:r>
      <w:r>
        <w:rPr>
          <w:rFonts w:ascii="Times New Roman" w:cs="Arial"/>
          <w:szCs w:val="24"/>
          <w:rtl/>
        </w:rPr>
        <w:t xml:space="preserve"> </w:t>
      </w:r>
      <w:r w:rsidRPr="00E449AC">
        <w:rPr>
          <w:rStyle w:val="Char6"/>
          <w:rtl/>
        </w:rPr>
        <w:t>[طه: 124-126]</w:t>
      </w:r>
      <w:r w:rsidRPr="00D56774">
        <w:rPr>
          <w:rStyle w:val="Char4"/>
          <w:rFonts w:hint="cs"/>
          <w:rtl/>
        </w:rPr>
        <w:t>.</w:t>
      </w:r>
    </w:p>
    <w:p w:rsidR="00E30DC6" w:rsidRPr="00E30DC6" w:rsidRDefault="00D74287" w:rsidP="000C3127">
      <w:pPr>
        <w:pStyle w:val="ab"/>
        <w:rPr>
          <w:rStyle w:val="Char4"/>
          <w:rtl/>
        </w:rPr>
      </w:pPr>
      <w:r w:rsidRPr="00E11FF3">
        <w:rPr>
          <w:rStyle w:val="Char8"/>
          <w:rFonts w:hint="cs"/>
          <w:rtl/>
        </w:rPr>
        <w:t>«</w:t>
      </w:r>
      <w:r w:rsidR="00E60E24">
        <w:rPr>
          <w:rFonts w:hint="cs"/>
          <w:rtl/>
        </w:rPr>
        <w:t>و ه</w:t>
      </w:r>
      <w:r w:rsidR="00F35C3D">
        <w:rPr>
          <w:rFonts w:hint="cs"/>
          <w:rtl/>
        </w:rPr>
        <w:t>ر</w:t>
      </w:r>
      <w:r w:rsidR="000C3127">
        <w:rPr>
          <w:rFonts w:hint="cs"/>
          <w:rtl/>
        </w:rPr>
        <w:t>کس که از یاد من روی بگرداند (و از احکام کتاب‌های آسمانی دوری گزیند) زندگی تنگ (و سخت و گرفته‌ای) خواهد داشت، (چون نه به قسمت و نصیب خدادادی قانع خواهد شد و نه تسلیم قضا و قدر الهی خواهد گشت) و روز رستاخیز او را نابینا (به عرصه قیامت گسیل و با دیگران) در آن‌جا گرد می‌آوریم. گفت: پروردگارا! چرا مرا نابینا جمع آورده‌ای؟ من که قبلا</w:t>
      </w:r>
      <w:r w:rsidR="00F35C3D">
        <w:rPr>
          <w:rFonts w:hint="cs"/>
          <w:rtl/>
        </w:rPr>
        <w:t>ً</w:t>
      </w:r>
      <w:r w:rsidR="000C3127">
        <w:rPr>
          <w:rFonts w:hint="cs"/>
          <w:rtl/>
        </w:rPr>
        <w:t xml:space="preserve"> بینا بوده‌ام خدا می‌گوید: همین است آیات من به تو رسید و تو آن</w:t>
      </w:r>
      <w:r w:rsidR="000C3127">
        <w:rPr>
          <w:rFonts w:hint="eastAsia"/>
          <w:rtl/>
        </w:rPr>
        <w:t>‌</w:t>
      </w:r>
      <w:r w:rsidR="00F35C3D">
        <w:rPr>
          <w:rFonts w:hint="cs"/>
          <w:rtl/>
        </w:rPr>
        <w:t>ها را نادیده گرفتی همان</w:t>
      </w:r>
      <w:r w:rsidR="00F35C3D">
        <w:rPr>
          <w:rFonts w:hint="eastAsia"/>
          <w:rtl/>
        </w:rPr>
        <w:t>‌</w:t>
      </w:r>
      <w:r w:rsidR="000C3127">
        <w:rPr>
          <w:rFonts w:hint="cs"/>
          <w:rtl/>
        </w:rPr>
        <w:t>گونه هم تو امروز نادیده گرفته می</w:t>
      </w:r>
      <w:r w:rsidR="000C3127">
        <w:rPr>
          <w:rFonts w:hint="eastAsia"/>
          <w:rtl/>
        </w:rPr>
        <w:t>‌</w:t>
      </w:r>
      <w:r w:rsidR="000C3127">
        <w:rPr>
          <w:rFonts w:hint="cs"/>
          <w:rtl/>
        </w:rPr>
        <w:t>شوی (</w:t>
      </w:r>
      <w:r w:rsidR="00850650">
        <w:rPr>
          <w:rFonts w:hint="cs"/>
          <w:rtl/>
        </w:rPr>
        <w:t>بی‌</w:t>
      </w:r>
      <w:r w:rsidR="000C3127">
        <w:rPr>
          <w:rFonts w:hint="cs"/>
          <w:rtl/>
        </w:rPr>
        <w:t>نام و نشان در آتش رها می</w:t>
      </w:r>
      <w:r>
        <w:rPr>
          <w:rFonts w:hint="eastAsia"/>
          <w:rtl/>
        </w:rPr>
        <w:t>‌</w:t>
      </w:r>
      <w:r>
        <w:rPr>
          <w:rFonts w:hint="cs"/>
          <w:rtl/>
        </w:rPr>
        <w:t>گردی)</w:t>
      </w:r>
      <w:r w:rsidRPr="00E11FF3">
        <w:rPr>
          <w:rStyle w:val="Char8"/>
          <w:rFonts w:hint="cs"/>
          <w:rtl/>
        </w:rPr>
        <w:t>»</w:t>
      </w:r>
      <w:r w:rsidR="00E30DC6" w:rsidRPr="00E30DC6">
        <w:rPr>
          <w:rStyle w:val="Char4"/>
          <w:rFonts w:hint="cs"/>
          <w:rtl/>
        </w:rPr>
        <w:t>.</w:t>
      </w:r>
    </w:p>
    <w:p w:rsidR="000C3127" w:rsidRDefault="000C3127" w:rsidP="0024385B">
      <w:pPr>
        <w:pStyle w:val="a8"/>
        <w:rPr>
          <w:rtl/>
        </w:rPr>
      </w:pPr>
      <w:r>
        <w:rPr>
          <w:rFonts w:hint="cs"/>
          <w:rtl/>
        </w:rPr>
        <w:t>قرآن دلایل زنده شدن و امکان عقلی آن</w:t>
      </w:r>
      <w:r>
        <w:rPr>
          <w:rFonts w:hint="eastAsia"/>
          <w:rtl/>
        </w:rPr>
        <w:t>‌</w:t>
      </w:r>
      <w:r w:rsidR="004E4149">
        <w:rPr>
          <w:rFonts w:hint="cs"/>
          <w:rtl/>
        </w:rPr>
        <w:t xml:space="preserve"> </w:t>
      </w:r>
      <w:r>
        <w:rPr>
          <w:rFonts w:hint="cs"/>
          <w:rtl/>
        </w:rPr>
        <w:t>را هم بیان کرده</w:t>
      </w:r>
      <w:r w:rsidR="00F35C3D">
        <w:rPr>
          <w:rFonts w:hint="cs"/>
          <w:rtl/>
        </w:rPr>
        <w:t xml:space="preserve"> </w:t>
      </w:r>
      <w:r>
        <w:rPr>
          <w:rFonts w:hint="cs"/>
          <w:rtl/>
        </w:rPr>
        <w:t>است:</w:t>
      </w:r>
    </w:p>
    <w:p w:rsidR="000C3127" w:rsidRPr="00710CA2" w:rsidRDefault="000C3127" w:rsidP="009532ED">
      <w:pPr>
        <w:pStyle w:val="af1"/>
        <w:spacing w:line="221" w:lineRule="auto"/>
        <w:rPr>
          <w:rStyle w:val="Char4"/>
          <w:rtl/>
        </w:rPr>
      </w:pPr>
      <w:r w:rsidRPr="00AB7196">
        <w:rPr>
          <w:rStyle w:val="Char8"/>
          <w:rtl/>
        </w:rPr>
        <w:t>﴿</w:t>
      </w:r>
      <w:r w:rsidRPr="00AB7196">
        <w:rPr>
          <w:rtl/>
        </w:rPr>
        <w:t xml:space="preserve">وَهُوَ </w:t>
      </w:r>
      <w:r w:rsidRPr="00AB7196">
        <w:rPr>
          <w:rFonts w:hint="cs"/>
          <w:rtl/>
        </w:rPr>
        <w:t>ٱ</w:t>
      </w:r>
      <w:r w:rsidRPr="00AB7196">
        <w:rPr>
          <w:rFonts w:hint="eastAsia"/>
          <w:rtl/>
        </w:rPr>
        <w:t>لَّذِي</w:t>
      </w:r>
      <w:r w:rsidRPr="00AB7196">
        <w:rPr>
          <w:rtl/>
        </w:rPr>
        <w:t xml:space="preserve"> يَبۡدَؤُاْ </w:t>
      </w:r>
      <w:r w:rsidRPr="00AB7196">
        <w:rPr>
          <w:rFonts w:hint="cs"/>
          <w:rtl/>
        </w:rPr>
        <w:t>ٱ</w:t>
      </w:r>
      <w:r w:rsidRPr="00AB7196">
        <w:rPr>
          <w:rFonts w:hint="eastAsia"/>
          <w:rtl/>
        </w:rPr>
        <w:t>لۡخَلۡقَ</w:t>
      </w:r>
      <w:r w:rsidRPr="00AB7196">
        <w:rPr>
          <w:rtl/>
        </w:rPr>
        <w:t xml:space="preserve"> ثُمَّ يُعِيدُهُ</w:t>
      </w:r>
      <w:r w:rsidRPr="00AB7196">
        <w:rPr>
          <w:rFonts w:hint="cs"/>
          <w:rtl/>
        </w:rPr>
        <w:t>ۥ</w:t>
      </w:r>
      <w:r w:rsidRPr="00AB7196">
        <w:rPr>
          <w:rtl/>
        </w:rPr>
        <w:t xml:space="preserve"> وَهُوَ أَهۡوَنُ عَلَيۡهِۚ وَلَهُ </w:t>
      </w:r>
      <w:r w:rsidRPr="00AB7196">
        <w:rPr>
          <w:rFonts w:hint="cs"/>
          <w:rtl/>
        </w:rPr>
        <w:t>ٱ</w:t>
      </w:r>
      <w:r w:rsidRPr="00AB7196">
        <w:rPr>
          <w:rFonts w:hint="eastAsia"/>
          <w:rtl/>
        </w:rPr>
        <w:t>لۡمَثَلُ</w:t>
      </w:r>
      <w:r w:rsidRPr="00AB7196">
        <w:rPr>
          <w:rtl/>
        </w:rPr>
        <w:t xml:space="preserve"> </w:t>
      </w:r>
      <w:r w:rsidRPr="00AB7196">
        <w:rPr>
          <w:rFonts w:hint="cs"/>
          <w:rtl/>
        </w:rPr>
        <w:t>ٱ</w:t>
      </w:r>
      <w:r w:rsidRPr="00AB7196">
        <w:rPr>
          <w:rFonts w:hint="eastAsia"/>
          <w:rtl/>
        </w:rPr>
        <w:t>لۡأَعۡلَىٰ</w:t>
      </w:r>
      <w:r w:rsidRPr="00AB7196">
        <w:rPr>
          <w:rtl/>
        </w:rPr>
        <w:t xml:space="preserve"> فِي </w:t>
      </w:r>
      <w:r w:rsidRPr="00AB7196">
        <w:rPr>
          <w:rFonts w:hint="cs"/>
          <w:rtl/>
        </w:rPr>
        <w:t>ٱ</w:t>
      </w:r>
      <w:r w:rsidRPr="00AB7196">
        <w:rPr>
          <w:rFonts w:hint="eastAsia"/>
          <w:rtl/>
        </w:rPr>
        <w:t>لسَّمَٰوَٰتِ</w:t>
      </w:r>
      <w:r w:rsidRPr="00AB7196">
        <w:rPr>
          <w:rtl/>
        </w:rPr>
        <w:t xml:space="preserve"> وَ</w:t>
      </w:r>
      <w:r w:rsidRPr="00AB7196">
        <w:rPr>
          <w:rFonts w:hint="cs"/>
          <w:rtl/>
        </w:rPr>
        <w:t>ٱ</w:t>
      </w:r>
      <w:r w:rsidRPr="00AB7196">
        <w:rPr>
          <w:rFonts w:hint="eastAsia"/>
          <w:rtl/>
        </w:rPr>
        <w:t>لۡأَرۡضِۚ</w:t>
      </w:r>
      <w:r w:rsidRPr="00AB7196">
        <w:rPr>
          <w:rtl/>
        </w:rPr>
        <w:t xml:space="preserve"> وَهُوَ </w:t>
      </w:r>
      <w:r w:rsidRPr="00AB7196">
        <w:rPr>
          <w:rFonts w:hint="cs"/>
          <w:rtl/>
        </w:rPr>
        <w:t>ٱ</w:t>
      </w:r>
      <w:r w:rsidRPr="00AB7196">
        <w:rPr>
          <w:rFonts w:hint="eastAsia"/>
          <w:rtl/>
        </w:rPr>
        <w:t>لۡعَزِيزُ</w:t>
      </w:r>
      <w:r w:rsidRPr="00AB7196">
        <w:rPr>
          <w:rtl/>
        </w:rPr>
        <w:t xml:space="preserve"> </w:t>
      </w:r>
      <w:r w:rsidRPr="00AB7196">
        <w:rPr>
          <w:rFonts w:hint="cs"/>
          <w:rtl/>
        </w:rPr>
        <w:t>ٱ</w:t>
      </w:r>
      <w:r w:rsidRPr="00AB7196">
        <w:rPr>
          <w:rFonts w:hint="eastAsia"/>
          <w:rtl/>
        </w:rPr>
        <w:t>لۡحَكِيمُ</w:t>
      </w:r>
      <w:r w:rsidRPr="00AB7196">
        <w:rPr>
          <w:rtl/>
        </w:rPr>
        <w:t>٢٧</w:t>
      </w:r>
      <w:r w:rsidRPr="00AB7196">
        <w:rPr>
          <w:rStyle w:val="Char8"/>
          <w:rFonts w:hint="cs"/>
          <w:rtl/>
        </w:rPr>
        <w:t>﴾</w:t>
      </w:r>
      <w:r>
        <w:rPr>
          <w:rFonts w:ascii="Times New Roman" w:cs="Arial"/>
          <w:szCs w:val="24"/>
          <w:rtl/>
        </w:rPr>
        <w:t xml:space="preserve"> </w:t>
      </w:r>
      <w:r w:rsidRPr="00E449AC">
        <w:rPr>
          <w:rStyle w:val="Char6"/>
          <w:rtl/>
        </w:rPr>
        <w:t>[الروم: 27]</w:t>
      </w:r>
      <w:r w:rsidRPr="00D56774">
        <w:rPr>
          <w:rStyle w:val="Char4"/>
          <w:rFonts w:hint="cs"/>
          <w:rtl/>
        </w:rPr>
        <w:t>.</w:t>
      </w:r>
    </w:p>
    <w:p w:rsidR="00E30DC6" w:rsidRPr="00E30DC6" w:rsidRDefault="004E4149" w:rsidP="000C3127">
      <w:pPr>
        <w:pStyle w:val="ab"/>
        <w:rPr>
          <w:rStyle w:val="Char4"/>
          <w:rtl/>
        </w:rPr>
      </w:pPr>
      <w:r w:rsidRPr="00E11FF3">
        <w:rPr>
          <w:rStyle w:val="Char8"/>
          <w:rFonts w:hint="cs"/>
          <w:rtl/>
        </w:rPr>
        <w:t>«</w:t>
      </w:r>
      <w:r w:rsidR="000C3127">
        <w:rPr>
          <w:rFonts w:hint="cs"/>
          <w:rtl/>
        </w:rPr>
        <w:t xml:space="preserve">او است که آفرینش را آغاز کرده است و سپس آن را باز می‌گرداند و این برای او آسان‌تر است. بالاترین وصف، در آسمان‌ها و زمین متعلق به خدا است و او بسیار با عزت </w:t>
      </w:r>
      <w:r>
        <w:rPr>
          <w:rFonts w:hint="cs"/>
          <w:rtl/>
        </w:rPr>
        <w:t>و اقتدار و سنجیده و کار بجا است</w:t>
      </w:r>
      <w:r w:rsidRPr="00E11FF3">
        <w:rPr>
          <w:rStyle w:val="Char8"/>
          <w:rFonts w:hint="cs"/>
          <w:rtl/>
        </w:rPr>
        <w:t>»</w:t>
      </w:r>
      <w:r w:rsidR="00E30DC6" w:rsidRPr="00E30DC6">
        <w:rPr>
          <w:rStyle w:val="Char4"/>
          <w:rFonts w:hint="cs"/>
          <w:rtl/>
        </w:rPr>
        <w:t>.</w:t>
      </w:r>
    </w:p>
    <w:p w:rsidR="000C3127" w:rsidRDefault="000C3127" w:rsidP="0024385B">
      <w:pPr>
        <w:pStyle w:val="a8"/>
        <w:rPr>
          <w:rtl/>
        </w:rPr>
      </w:pPr>
      <w:r>
        <w:rPr>
          <w:rFonts w:hint="cs"/>
          <w:rtl/>
        </w:rPr>
        <w:t>بدون شک خلقت اولیه</w:t>
      </w:r>
      <w:r w:rsidR="00A94924">
        <w:rPr>
          <w:rtl/>
        </w:rPr>
        <w:t xml:space="preserve"> </w:t>
      </w:r>
      <w:r>
        <w:rPr>
          <w:rFonts w:hint="cs"/>
          <w:rtl/>
        </w:rPr>
        <w:t>بدون وجود مشابه مشکل‌تر از باز گرداندن خلقت به حال اولیه است. خداوند نمونه‌ها و مثال‌هایی را برای مردم بیان کرده</w:t>
      </w:r>
      <w:r w:rsidR="0087149F">
        <w:rPr>
          <w:rtl/>
        </w:rPr>
        <w:softHyphen/>
      </w:r>
      <w:r w:rsidR="0087149F">
        <w:rPr>
          <w:rFonts w:hint="cs"/>
          <w:rtl/>
        </w:rPr>
        <w:t>است</w:t>
      </w:r>
      <w:r>
        <w:rPr>
          <w:rFonts w:hint="cs"/>
          <w:rtl/>
        </w:rPr>
        <w:t xml:space="preserve"> تا قضیه رستاخیز را بر آن قیاس کنند و شک و شبهه دامن</w:t>
      </w:r>
      <w:r w:rsidR="00F35C3D">
        <w:rPr>
          <w:rFonts w:hint="eastAsia"/>
          <w:rtl/>
        </w:rPr>
        <w:t>‌</w:t>
      </w:r>
      <w:r>
        <w:rPr>
          <w:rFonts w:hint="cs"/>
          <w:rtl/>
        </w:rPr>
        <w:t>گیر آنان نشود، خداوند فرموده</w:t>
      </w:r>
      <w:r w:rsidR="0087149F">
        <w:rPr>
          <w:rtl/>
        </w:rPr>
        <w:softHyphen/>
      </w:r>
      <w:r w:rsidR="0087149F">
        <w:rPr>
          <w:rFonts w:hint="cs"/>
          <w:rtl/>
        </w:rPr>
        <w:t>است</w:t>
      </w:r>
      <w:r>
        <w:rPr>
          <w:rFonts w:hint="cs"/>
          <w:rtl/>
        </w:rPr>
        <w:t>:</w:t>
      </w:r>
    </w:p>
    <w:p w:rsidR="000C3127" w:rsidRDefault="000C3127" w:rsidP="009532ED">
      <w:pPr>
        <w:pStyle w:val="af1"/>
        <w:spacing w:line="221" w:lineRule="auto"/>
        <w:rPr>
          <w:rFonts w:ascii="Times New Roman" w:cs="Arial"/>
          <w:szCs w:val="24"/>
          <w:rtl/>
        </w:rPr>
      </w:pPr>
      <w:r w:rsidRPr="00AB7196">
        <w:rPr>
          <w:rStyle w:val="Char8"/>
          <w:rtl/>
        </w:rPr>
        <w:t>﴿</w:t>
      </w:r>
      <w:r w:rsidRPr="00AB7196">
        <w:rPr>
          <w:rtl/>
        </w:rPr>
        <w:t>وَمِنۡ ءَايَٰتِهِ</w:t>
      </w:r>
      <w:r w:rsidRPr="00AB7196">
        <w:rPr>
          <w:rFonts w:hint="cs"/>
          <w:rtl/>
        </w:rPr>
        <w:t>ۦٓ</w:t>
      </w:r>
      <w:r w:rsidRPr="00AB7196">
        <w:rPr>
          <w:rtl/>
        </w:rPr>
        <w:t xml:space="preserve"> أَنَّكَ تَرَى </w:t>
      </w:r>
      <w:r w:rsidRPr="00AB7196">
        <w:rPr>
          <w:rFonts w:hint="cs"/>
          <w:rtl/>
        </w:rPr>
        <w:t>ٱ</w:t>
      </w:r>
      <w:r w:rsidRPr="00AB7196">
        <w:rPr>
          <w:rFonts w:hint="eastAsia"/>
          <w:rtl/>
        </w:rPr>
        <w:t>لۡأَرۡضَ</w:t>
      </w:r>
      <w:r w:rsidRPr="00AB7196">
        <w:rPr>
          <w:rtl/>
        </w:rPr>
        <w:t xml:space="preserve"> خَٰشِعَةٗ فَإِذَآ أَنزَلۡنَا عَلَيۡهَا </w:t>
      </w:r>
      <w:r w:rsidRPr="00AB7196">
        <w:rPr>
          <w:rFonts w:hint="cs"/>
          <w:rtl/>
        </w:rPr>
        <w:t>ٱ</w:t>
      </w:r>
      <w:r w:rsidRPr="00AB7196">
        <w:rPr>
          <w:rFonts w:hint="eastAsia"/>
          <w:rtl/>
        </w:rPr>
        <w:t>لۡمَآءَ</w:t>
      </w:r>
      <w:r w:rsidRPr="00AB7196">
        <w:rPr>
          <w:rtl/>
        </w:rPr>
        <w:t xml:space="preserve"> </w:t>
      </w:r>
      <w:r w:rsidRPr="00AB7196">
        <w:rPr>
          <w:rFonts w:hint="cs"/>
          <w:rtl/>
        </w:rPr>
        <w:t>ٱ</w:t>
      </w:r>
      <w:r w:rsidRPr="00AB7196">
        <w:rPr>
          <w:rFonts w:hint="eastAsia"/>
          <w:rtl/>
        </w:rPr>
        <w:t>هۡتَزَّتۡ</w:t>
      </w:r>
      <w:r w:rsidRPr="00AB7196">
        <w:rPr>
          <w:rtl/>
        </w:rPr>
        <w:t xml:space="preserve"> وَرَبَتۡۚ إِنَّ </w:t>
      </w:r>
      <w:r w:rsidRPr="00AB7196">
        <w:rPr>
          <w:rFonts w:hint="cs"/>
          <w:rtl/>
        </w:rPr>
        <w:t>ٱ</w:t>
      </w:r>
      <w:r w:rsidRPr="00AB7196">
        <w:rPr>
          <w:rFonts w:hint="eastAsia"/>
          <w:rtl/>
        </w:rPr>
        <w:t>لَّذِيٓ</w:t>
      </w:r>
      <w:r w:rsidRPr="00AB7196">
        <w:rPr>
          <w:rtl/>
        </w:rPr>
        <w:t xml:space="preserve"> أَحۡيَاهَا لَمُحۡيِ </w:t>
      </w:r>
      <w:r w:rsidRPr="00AB7196">
        <w:rPr>
          <w:rFonts w:hint="cs"/>
          <w:rtl/>
        </w:rPr>
        <w:t>ٱ</w:t>
      </w:r>
      <w:r w:rsidRPr="00AB7196">
        <w:rPr>
          <w:rFonts w:hint="eastAsia"/>
          <w:rtl/>
        </w:rPr>
        <w:t>لۡمَوۡتَىٰٓۚ</w:t>
      </w:r>
      <w:r w:rsidRPr="00AB7196">
        <w:rPr>
          <w:rtl/>
        </w:rPr>
        <w:t xml:space="preserve"> إِنَّهُ</w:t>
      </w:r>
      <w:r w:rsidRPr="00AB7196">
        <w:rPr>
          <w:rFonts w:hint="cs"/>
          <w:rtl/>
        </w:rPr>
        <w:t>ۥ</w:t>
      </w:r>
      <w:r w:rsidRPr="00AB7196">
        <w:rPr>
          <w:rtl/>
        </w:rPr>
        <w:t xml:space="preserve"> عَلَىٰ كُلِّ شَيۡءٖ قَدِيرٌ</w:t>
      </w:r>
      <w:r w:rsidRPr="00E449AC">
        <w:rPr>
          <w:rtl/>
        </w:rPr>
        <w:t>٣٩</w:t>
      </w:r>
      <w:r w:rsidRPr="00AB7196">
        <w:rPr>
          <w:rStyle w:val="Char8"/>
          <w:rFonts w:hint="cs"/>
          <w:rtl/>
        </w:rPr>
        <w:t>﴾</w:t>
      </w:r>
      <w:r>
        <w:rPr>
          <w:rFonts w:ascii="Times New Roman" w:cs="Arial"/>
          <w:szCs w:val="24"/>
          <w:rtl/>
        </w:rPr>
        <w:t xml:space="preserve"> </w:t>
      </w:r>
      <w:r w:rsidRPr="003B2B77">
        <w:rPr>
          <w:rStyle w:val="Char6"/>
          <w:rtl/>
        </w:rPr>
        <w:t>[فصلت: 39]</w:t>
      </w:r>
      <w:r w:rsidRPr="00D56774">
        <w:rPr>
          <w:rStyle w:val="Char4"/>
          <w:rFonts w:hint="cs"/>
          <w:rtl/>
        </w:rPr>
        <w:t>.</w:t>
      </w:r>
    </w:p>
    <w:p w:rsidR="00E30DC6" w:rsidRPr="00E30DC6" w:rsidRDefault="004E4149" w:rsidP="009532ED">
      <w:pPr>
        <w:pStyle w:val="ab"/>
        <w:widowControl w:val="0"/>
        <w:rPr>
          <w:rStyle w:val="Char4"/>
          <w:rtl/>
        </w:rPr>
      </w:pPr>
      <w:r w:rsidRPr="00E11FF3">
        <w:rPr>
          <w:rStyle w:val="Char8"/>
          <w:rFonts w:hint="cs"/>
          <w:rtl/>
        </w:rPr>
        <w:t>«</w:t>
      </w:r>
      <w:r w:rsidR="000C3127">
        <w:rPr>
          <w:rFonts w:hint="cs"/>
          <w:rtl/>
        </w:rPr>
        <w:t>و از نشانه‌های (قدرت) خدا این است که تو زمین را خشک و برهوت می‌بینی اما هنگامی که (قطره‌های حیات بخش) آب بر آن فرو می‌فرستیم به جنبش در می‌آید و آماسیده می‌گردد (و بعدها به صورت گل و گیاه و سبزه موج می‌زند) آن کسی که این زمین خشک و برهوت را زنده می‌کند هم او مردگان را نیز (در قیامت) زنده می‌گردا</w:t>
      </w:r>
      <w:r w:rsidR="00F35C3D">
        <w:rPr>
          <w:rFonts w:hint="cs"/>
          <w:rtl/>
        </w:rPr>
        <w:t>ند چرا که او بر هر</w:t>
      </w:r>
      <w:r>
        <w:rPr>
          <w:rFonts w:hint="cs"/>
          <w:rtl/>
        </w:rPr>
        <w:t>چیزی تواناست</w:t>
      </w:r>
      <w:r w:rsidRPr="00E11FF3">
        <w:rPr>
          <w:rStyle w:val="Char8"/>
          <w:rFonts w:hint="cs"/>
          <w:rtl/>
        </w:rPr>
        <w:t>»</w:t>
      </w:r>
      <w:r w:rsidR="00E30DC6" w:rsidRPr="00E30DC6">
        <w:rPr>
          <w:rStyle w:val="Char4"/>
          <w:rFonts w:hint="cs"/>
          <w:rtl/>
        </w:rPr>
        <w:t>.</w:t>
      </w:r>
    </w:p>
    <w:p w:rsidR="000C3127" w:rsidRDefault="000C3127" w:rsidP="00C92EF2">
      <w:pPr>
        <w:pStyle w:val="a8"/>
        <w:rPr>
          <w:rtl/>
        </w:rPr>
      </w:pPr>
      <w:r>
        <w:rPr>
          <w:rFonts w:hint="cs"/>
          <w:rtl/>
        </w:rPr>
        <w:t>در این آیه زنده شدن ایشان به زنده شدن زمین قیاس شده</w:t>
      </w:r>
      <w:r w:rsidR="0087149F">
        <w:rPr>
          <w:rtl/>
        </w:rPr>
        <w:softHyphen/>
      </w:r>
      <w:r w:rsidR="0087149F">
        <w:rPr>
          <w:rFonts w:hint="cs"/>
          <w:rtl/>
        </w:rPr>
        <w:t>است</w:t>
      </w:r>
      <w:r>
        <w:rPr>
          <w:rFonts w:hint="cs"/>
          <w:rtl/>
        </w:rPr>
        <w:t xml:space="preserve"> که این نوع قیاس را </w:t>
      </w:r>
      <w:r w:rsidR="00C92EF2">
        <w:rPr>
          <w:rFonts w:ascii="Traditional Arabic" w:hAnsi="Traditional Arabic" w:cs="Traditional Arabic"/>
          <w:rtl/>
        </w:rPr>
        <w:t>«</w:t>
      </w:r>
      <w:r w:rsidRPr="00F35C3D">
        <w:rPr>
          <w:rStyle w:val="Char1"/>
          <w:rFonts w:hint="cs"/>
          <w:rtl/>
        </w:rPr>
        <w:t xml:space="preserve">قیاس </w:t>
      </w:r>
      <w:r w:rsidR="00F35C3D">
        <w:rPr>
          <w:rStyle w:val="Char1"/>
          <w:rFonts w:hint="cs"/>
          <w:rtl/>
        </w:rPr>
        <w:t>إ</w:t>
      </w:r>
      <w:r w:rsidRPr="00F35C3D">
        <w:rPr>
          <w:rStyle w:val="Char1"/>
          <w:rFonts w:hint="cs"/>
          <w:rtl/>
        </w:rPr>
        <w:t xml:space="preserve">له </w:t>
      </w:r>
      <w:r w:rsidR="00F35C3D">
        <w:rPr>
          <w:rStyle w:val="Char1"/>
          <w:rFonts w:hint="cs"/>
          <w:rtl/>
        </w:rPr>
        <w:t>إ</w:t>
      </w:r>
      <w:r w:rsidRPr="00F35C3D">
        <w:rPr>
          <w:rStyle w:val="Char1"/>
          <w:rFonts w:hint="cs"/>
          <w:rtl/>
        </w:rPr>
        <w:t>لا له</w:t>
      </w:r>
      <w:r w:rsidR="00C92EF2">
        <w:rPr>
          <w:rFonts w:ascii="Traditional Arabic" w:hAnsi="Traditional Arabic" w:cs="Traditional Arabic"/>
          <w:rtl/>
        </w:rPr>
        <w:t>»</w:t>
      </w:r>
      <w:r>
        <w:rPr>
          <w:rFonts w:hint="cs"/>
          <w:rtl/>
        </w:rPr>
        <w:t xml:space="preserve"> گویند. به همین شیوه خداوند بیان کرده</w:t>
      </w:r>
      <w:r w:rsidR="0087149F">
        <w:rPr>
          <w:rtl/>
        </w:rPr>
        <w:softHyphen/>
      </w:r>
      <w:r w:rsidR="0087149F">
        <w:rPr>
          <w:rFonts w:hint="cs"/>
          <w:rtl/>
        </w:rPr>
        <w:t>است</w:t>
      </w:r>
      <w:r>
        <w:rPr>
          <w:rFonts w:hint="cs"/>
          <w:rtl/>
        </w:rPr>
        <w:t xml:space="preserve"> که خلق هستی مهم‌تر از خلق بشر است، زیرا در نظام مهندسی جهان میلیون‌ها قانون وجود دارد که ادامه وجود و حفظ بقای آن وابسته به آن قوانین است، بدین خاطر 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لَخَلۡقُ </w:t>
      </w:r>
      <w:r w:rsidRPr="00AB7196">
        <w:rPr>
          <w:rFonts w:hint="cs"/>
          <w:rtl/>
        </w:rPr>
        <w:t>ٱ</w:t>
      </w:r>
      <w:r w:rsidRPr="00AB7196">
        <w:rPr>
          <w:rFonts w:hint="eastAsia"/>
          <w:rtl/>
        </w:rPr>
        <w:t>لسَّمَٰوَٰتِ</w:t>
      </w:r>
      <w:r w:rsidRPr="00AB7196">
        <w:rPr>
          <w:rtl/>
        </w:rPr>
        <w:t xml:space="preserve"> وَ</w:t>
      </w:r>
      <w:r w:rsidRPr="00AB7196">
        <w:rPr>
          <w:rFonts w:hint="cs"/>
          <w:rtl/>
        </w:rPr>
        <w:t>ٱ</w:t>
      </w:r>
      <w:r w:rsidRPr="00AB7196">
        <w:rPr>
          <w:rFonts w:hint="eastAsia"/>
          <w:rtl/>
        </w:rPr>
        <w:t>لۡأَرۡضِ</w:t>
      </w:r>
      <w:r w:rsidRPr="00AB7196">
        <w:rPr>
          <w:rtl/>
        </w:rPr>
        <w:t xml:space="preserve"> أَكۡبَرُ مِنۡ خَلۡقِ </w:t>
      </w:r>
      <w:r w:rsidRPr="00AB7196">
        <w:rPr>
          <w:rFonts w:hint="cs"/>
          <w:rtl/>
        </w:rPr>
        <w:t>ٱ</w:t>
      </w:r>
      <w:r w:rsidRPr="00AB7196">
        <w:rPr>
          <w:rFonts w:hint="eastAsia"/>
          <w:rtl/>
        </w:rPr>
        <w:t>لنَّاسِ</w:t>
      </w:r>
      <w:r w:rsidRPr="00AB7196">
        <w:rPr>
          <w:rtl/>
        </w:rPr>
        <w:t xml:space="preserve"> وَلَٰكِنَّ أَكۡثَرَ </w:t>
      </w:r>
      <w:r w:rsidRPr="00AB7196">
        <w:rPr>
          <w:rFonts w:hint="cs"/>
          <w:rtl/>
        </w:rPr>
        <w:t>ٱ</w:t>
      </w:r>
      <w:r w:rsidRPr="00AB7196">
        <w:rPr>
          <w:rFonts w:hint="eastAsia"/>
          <w:rtl/>
        </w:rPr>
        <w:t>لنَّاسِ</w:t>
      </w:r>
      <w:r w:rsidRPr="00AB7196">
        <w:rPr>
          <w:rtl/>
        </w:rPr>
        <w:t xml:space="preserve"> لَا يَعۡلَمُونَ</w:t>
      </w:r>
      <w:r w:rsidRPr="003B2B77">
        <w:rPr>
          <w:rtl/>
        </w:rPr>
        <w:t>٥٧</w:t>
      </w:r>
      <w:r w:rsidRPr="00AB7196">
        <w:rPr>
          <w:rStyle w:val="Char8"/>
          <w:rFonts w:hint="cs"/>
          <w:rtl/>
        </w:rPr>
        <w:t>﴾</w:t>
      </w:r>
      <w:r>
        <w:rPr>
          <w:rFonts w:ascii="Times New Roman" w:cs="Arial"/>
          <w:szCs w:val="24"/>
          <w:rtl/>
        </w:rPr>
        <w:t xml:space="preserve"> </w:t>
      </w:r>
      <w:r w:rsidRPr="003B2B77">
        <w:rPr>
          <w:rStyle w:val="Char6"/>
          <w:rtl/>
        </w:rPr>
        <w:t>[غافر: 57]</w:t>
      </w:r>
      <w:r w:rsidRPr="00D56774">
        <w:rPr>
          <w:rStyle w:val="Char4"/>
          <w:rFonts w:hint="cs"/>
          <w:rtl/>
        </w:rPr>
        <w:t>.</w:t>
      </w:r>
    </w:p>
    <w:p w:rsidR="00E30DC6" w:rsidRPr="00E30DC6" w:rsidRDefault="00207DC0" w:rsidP="000C3127">
      <w:pPr>
        <w:pStyle w:val="ab"/>
        <w:rPr>
          <w:rStyle w:val="Char4"/>
          <w:rtl/>
        </w:rPr>
      </w:pPr>
      <w:r w:rsidRPr="00E11FF3">
        <w:rPr>
          <w:rStyle w:val="Char8"/>
          <w:rFonts w:hint="cs"/>
          <w:rtl/>
        </w:rPr>
        <w:t>«</w:t>
      </w:r>
      <w:r w:rsidR="000C3127">
        <w:rPr>
          <w:rFonts w:hint="cs"/>
          <w:rtl/>
        </w:rPr>
        <w:t>قطعا</w:t>
      </w:r>
      <w:r w:rsidR="00C92EF2">
        <w:rPr>
          <w:rFonts w:hint="cs"/>
          <w:rtl/>
        </w:rPr>
        <w:t>ً</w:t>
      </w:r>
      <w:r w:rsidR="000C3127">
        <w:rPr>
          <w:rFonts w:hint="cs"/>
          <w:rtl/>
        </w:rPr>
        <w:t xml:space="preserve"> آفرینش آسمان‌ها و زمین بسی دشوارتر است از آفرینش مردمان (در پایان این جهان برای شروع زندگی در آن جهان) ولیکن بیشتر مردمان (که کفار و مشرکان</w:t>
      </w:r>
      <w:r>
        <w:rPr>
          <w:rFonts w:hint="cs"/>
          <w:rtl/>
        </w:rPr>
        <w:t>ند چنین چیزی را درست) نمی‌دانند</w:t>
      </w:r>
      <w:r w:rsidRPr="00E11FF3">
        <w:rPr>
          <w:rStyle w:val="Char8"/>
          <w:rFonts w:hint="cs"/>
          <w:rtl/>
        </w:rPr>
        <w:t>»</w:t>
      </w:r>
      <w:r w:rsidR="00E30DC6" w:rsidRPr="00E30DC6">
        <w:rPr>
          <w:rStyle w:val="Char4"/>
          <w:rFonts w:hint="cs"/>
          <w:rtl/>
        </w:rPr>
        <w:t>.</w:t>
      </w:r>
    </w:p>
    <w:p w:rsidR="000C3127" w:rsidRDefault="000C3127" w:rsidP="00207DC0">
      <w:pPr>
        <w:pStyle w:val="a8"/>
        <w:rPr>
          <w:rtl/>
        </w:rPr>
      </w:pPr>
      <w:r>
        <w:rPr>
          <w:rFonts w:hint="cs"/>
          <w:rtl/>
        </w:rPr>
        <w:t xml:space="preserve">همچنین قرآن نمونه‌هایی از زنده شدن و زنده کردن را که در این دنیا برای مردگان روی داده بیان کرده و آن را جزو امور خارق العاده و معجزه به حساب آورده است؛ آن گاه که ابراهیم خلیل الله به پروردگار گفت: </w:t>
      </w:r>
      <w:r w:rsidR="00113059" w:rsidRPr="00AB7196">
        <w:rPr>
          <w:rStyle w:val="Char8"/>
          <w:rtl/>
        </w:rPr>
        <w:t>﴿</w:t>
      </w:r>
      <w:r w:rsidRPr="003B2B77">
        <w:rPr>
          <w:rStyle w:val="Chard"/>
          <w:rtl/>
        </w:rPr>
        <w:t xml:space="preserve">أَرِنِي كَيۡفَ تُحۡيِ </w:t>
      </w:r>
      <w:r w:rsidRPr="003B2B77">
        <w:rPr>
          <w:rStyle w:val="Chard"/>
          <w:rFonts w:hint="cs"/>
          <w:rtl/>
        </w:rPr>
        <w:t>ٱ</w:t>
      </w:r>
      <w:r w:rsidRPr="003B2B77">
        <w:rPr>
          <w:rStyle w:val="Chard"/>
          <w:rFonts w:hint="eastAsia"/>
          <w:rtl/>
        </w:rPr>
        <w:t>لۡمَوۡتَىٰ</w:t>
      </w:r>
      <w:r w:rsidRPr="003B2B77">
        <w:rPr>
          <w:rFonts w:ascii="Times New Roman" w:hAnsi="Times New Roman" w:cs="KFGQPC Uthmanic Script HAFS" w:hint="cs"/>
          <w:rtl/>
        </w:rPr>
        <w:t>ۖ</w:t>
      </w:r>
      <w:r w:rsidRPr="003B2B77">
        <w:rPr>
          <w:rFonts w:ascii="Times New Roman" w:hAnsi="Times New Roman" w:cs="KFGQPC Uthmanic Script HAFS"/>
          <w:rtl/>
        </w:rPr>
        <w:t>٢٦٠</w:t>
      </w:r>
      <w:r w:rsidRPr="00AB7196">
        <w:rPr>
          <w:rStyle w:val="Char8"/>
          <w:rFonts w:hint="cs"/>
          <w:rtl/>
        </w:rPr>
        <w:t>﴾</w:t>
      </w:r>
      <w:r w:rsidRPr="00710CA2">
        <w:rPr>
          <w:rtl/>
        </w:rPr>
        <w:t xml:space="preserve"> </w:t>
      </w:r>
      <w:r w:rsidRPr="003B2B77">
        <w:rPr>
          <w:rStyle w:val="Char6"/>
          <w:rtl/>
        </w:rPr>
        <w:t>[البقرة: 260]</w:t>
      </w:r>
      <w:r w:rsidR="006D5F5F" w:rsidRPr="00116AFA">
        <w:rPr>
          <w:rFonts w:hint="cs"/>
          <w:rtl/>
        </w:rPr>
        <w:t>.</w:t>
      </w:r>
      <w:r w:rsidR="00116AFA" w:rsidRPr="00116AFA">
        <w:rPr>
          <w:rFonts w:hint="cs"/>
          <w:rtl/>
        </w:rPr>
        <w:t xml:space="preserve"> </w:t>
      </w:r>
      <w:r w:rsidR="00207DC0" w:rsidRPr="00E11FF3">
        <w:rPr>
          <w:rStyle w:val="Char8"/>
          <w:rFonts w:hint="cs"/>
          <w:rtl/>
        </w:rPr>
        <w:t>«</w:t>
      </w:r>
      <w:r w:rsidRPr="003B2B77">
        <w:rPr>
          <w:rStyle w:val="Char7"/>
          <w:rFonts w:hint="cs"/>
          <w:rtl/>
        </w:rPr>
        <w:t>نشانم بده که</w:t>
      </w:r>
      <w:r w:rsidR="00207DC0">
        <w:rPr>
          <w:rStyle w:val="Char7"/>
          <w:rFonts w:hint="cs"/>
          <w:rtl/>
        </w:rPr>
        <w:t xml:space="preserve"> چگونه مردگان را زنده می‌گردانی</w:t>
      </w:r>
      <w:r w:rsidR="00207DC0" w:rsidRPr="00E11FF3">
        <w:rPr>
          <w:rStyle w:val="Char8"/>
          <w:rFonts w:hint="cs"/>
          <w:rtl/>
        </w:rPr>
        <w:t>»</w:t>
      </w:r>
      <w:r w:rsidRPr="00116AFA">
        <w:rPr>
          <w:rFonts w:hint="cs"/>
          <w:rtl/>
        </w:rPr>
        <w:t>. خ</w:t>
      </w:r>
      <w:r w:rsidR="00C92EF2">
        <w:rPr>
          <w:rFonts w:hint="cs"/>
          <w:rtl/>
        </w:rPr>
        <w:t>داوند در پاسخ او فرمود:</w:t>
      </w:r>
    </w:p>
    <w:p w:rsidR="000C3127" w:rsidRPr="00710CA2" w:rsidRDefault="00113059" w:rsidP="00AB7196">
      <w:pPr>
        <w:pStyle w:val="af1"/>
        <w:rPr>
          <w:rStyle w:val="Char4"/>
        </w:rPr>
      </w:pPr>
      <w:r w:rsidRPr="00AB7196">
        <w:rPr>
          <w:rStyle w:val="Char8"/>
          <w:rtl/>
        </w:rPr>
        <w:t>﴿</w:t>
      </w:r>
      <w:r w:rsidR="000C3127" w:rsidRPr="00AB7196">
        <w:rPr>
          <w:rtl/>
        </w:rPr>
        <w:t>قَالَ فَخُذۡ أَرۡبَعَة</w:t>
      </w:r>
      <w:r w:rsidR="000C3127" w:rsidRPr="00AB7196">
        <w:rPr>
          <w:rFonts w:hint="cs"/>
          <w:rtl/>
        </w:rPr>
        <w:t>ٗ</w:t>
      </w:r>
      <w:r w:rsidR="000C3127" w:rsidRPr="00AB7196">
        <w:rPr>
          <w:rtl/>
        </w:rPr>
        <w:t xml:space="preserve"> </w:t>
      </w:r>
      <w:r w:rsidR="000C3127" w:rsidRPr="00AB7196">
        <w:rPr>
          <w:rFonts w:hint="cs"/>
          <w:rtl/>
        </w:rPr>
        <w:t>مِّنَ</w:t>
      </w:r>
      <w:r w:rsidR="000C3127" w:rsidRPr="00AB7196">
        <w:rPr>
          <w:rtl/>
        </w:rPr>
        <w:t xml:space="preserve"> </w:t>
      </w:r>
      <w:r w:rsidR="000C3127" w:rsidRPr="00AB7196">
        <w:rPr>
          <w:rFonts w:hint="cs"/>
          <w:rtl/>
        </w:rPr>
        <w:t>ٱ</w:t>
      </w:r>
      <w:r w:rsidR="000C3127" w:rsidRPr="00AB7196">
        <w:rPr>
          <w:rFonts w:hint="eastAsia"/>
          <w:rtl/>
        </w:rPr>
        <w:t>لطَّيۡرِ</w:t>
      </w:r>
      <w:r w:rsidR="000C3127" w:rsidRPr="00AB7196">
        <w:rPr>
          <w:rtl/>
        </w:rPr>
        <w:t xml:space="preserve"> فَصُرۡهُنَّ إِلَيۡكَ ثُمَّ </w:t>
      </w:r>
      <w:r w:rsidR="000C3127" w:rsidRPr="00AB7196">
        <w:rPr>
          <w:rFonts w:hint="cs"/>
          <w:rtl/>
        </w:rPr>
        <w:t>ٱ</w:t>
      </w:r>
      <w:r w:rsidR="000C3127" w:rsidRPr="00AB7196">
        <w:rPr>
          <w:rFonts w:hint="eastAsia"/>
          <w:rtl/>
        </w:rPr>
        <w:t>جۡعَلۡ</w:t>
      </w:r>
      <w:r w:rsidR="000C3127" w:rsidRPr="00AB7196">
        <w:rPr>
          <w:rtl/>
        </w:rPr>
        <w:t xml:space="preserve"> عَلَىٰ كُلِّ جَبَلٖ مِّنۡهُنَّ جُزۡءٗا ثُ</w:t>
      </w:r>
      <w:r w:rsidR="000C3127" w:rsidRPr="00AB7196">
        <w:rPr>
          <w:rFonts w:hint="eastAsia"/>
          <w:rtl/>
        </w:rPr>
        <w:t>مَّ</w:t>
      </w:r>
      <w:r w:rsidR="000C3127" w:rsidRPr="00AB7196">
        <w:rPr>
          <w:rtl/>
        </w:rPr>
        <w:t xml:space="preserve"> </w:t>
      </w:r>
      <w:r w:rsidR="000C3127" w:rsidRPr="00AB7196">
        <w:rPr>
          <w:rFonts w:hint="cs"/>
          <w:rtl/>
        </w:rPr>
        <w:t>ٱ</w:t>
      </w:r>
      <w:r w:rsidR="000C3127" w:rsidRPr="00AB7196">
        <w:rPr>
          <w:rFonts w:hint="eastAsia"/>
          <w:rtl/>
        </w:rPr>
        <w:t>دۡعُهُنَّ</w:t>
      </w:r>
      <w:r w:rsidR="000C3127" w:rsidRPr="00AB7196">
        <w:rPr>
          <w:rtl/>
        </w:rPr>
        <w:t xml:space="preserve"> يَأۡتِينَكَ سَعۡيٗاۚ وَ</w:t>
      </w:r>
      <w:r w:rsidR="000C3127" w:rsidRPr="00AB7196">
        <w:rPr>
          <w:rFonts w:hint="cs"/>
          <w:rtl/>
        </w:rPr>
        <w:t>ٱ</w:t>
      </w:r>
      <w:r w:rsidR="000C3127" w:rsidRPr="00AB7196">
        <w:rPr>
          <w:rFonts w:hint="eastAsia"/>
          <w:rtl/>
        </w:rPr>
        <w:t>عۡلَمۡ</w:t>
      </w:r>
      <w:r w:rsidR="000C3127" w:rsidRPr="00AB7196">
        <w:rPr>
          <w:rtl/>
        </w:rPr>
        <w:t xml:space="preserve"> أَنَّ </w:t>
      </w:r>
      <w:r w:rsidR="000C3127" w:rsidRPr="00AB7196">
        <w:rPr>
          <w:rFonts w:hint="cs"/>
          <w:rtl/>
        </w:rPr>
        <w:t>ٱ</w:t>
      </w:r>
      <w:r w:rsidR="000C3127" w:rsidRPr="00AB7196">
        <w:rPr>
          <w:rFonts w:hint="eastAsia"/>
          <w:rtl/>
        </w:rPr>
        <w:t>للَّهَ</w:t>
      </w:r>
      <w:r w:rsidR="000C3127" w:rsidRPr="00AB7196">
        <w:rPr>
          <w:rtl/>
        </w:rPr>
        <w:t xml:space="preserve"> عَزِيزٌ حَكِيم</w:t>
      </w:r>
      <w:r w:rsidR="000C3127" w:rsidRPr="00AB7196">
        <w:rPr>
          <w:rFonts w:hint="cs"/>
          <w:rtl/>
        </w:rPr>
        <w:t>ٞ</w:t>
      </w:r>
      <w:r w:rsidR="000C3127" w:rsidRPr="00AB7196">
        <w:rPr>
          <w:rStyle w:val="Char8"/>
          <w:rFonts w:hint="cs"/>
          <w:rtl/>
        </w:rPr>
        <w:t>﴾</w:t>
      </w:r>
      <w:r w:rsidR="000C3127" w:rsidRPr="003B2B77">
        <w:rPr>
          <w:rStyle w:val="Char6"/>
          <w:rtl/>
        </w:rPr>
        <w:t xml:space="preserve"> [البقرة: 260]</w:t>
      </w:r>
      <w:r w:rsidR="000C3127" w:rsidRPr="00D56774">
        <w:rPr>
          <w:rStyle w:val="Char4"/>
          <w:rtl/>
        </w:rPr>
        <w:t>.</w:t>
      </w:r>
    </w:p>
    <w:p w:rsidR="000C3127" w:rsidRPr="00116AFA" w:rsidRDefault="00207DC0" w:rsidP="00C92EF2">
      <w:pPr>
        <w:pStyle w:val="ab"/>
        <w:rPr>
          <w:rtl/>
        </w:rPr>
      </w:pPr>
      <w:r w:rsidRPr="00E11FF3">
        <w:rPr>
          <w:rStyle w:val="Char8"/>
          <w:rFonts w:hint="cs"/>
          <w:rtl/>
        </w:rPr>
        <w:t>«</w:t>
      </w:r>
      <w:r w:rsidR="000C3127">
        <w:rPr>
          <w:rFonts w:hint="cs"/>
          <w:rtl/>
        </w:rPr>
        <w:t>و گفت: پس چهار تا از پرندگان را بگیر و آن‌ها را به خود نزدیک گردان (تا مشخصات و ممیزات آن‌ها را دریاب</w:t>
      </w:r>
      <w:r>
        <w:rPr>
          <w:rFonts w:hint="cs"/>
          <w:rtl/>
        </w:rPr>
        <w:t>ی آن گاه آن‌ها</w:t>
      </w:r>
      <w:r w:rsidR="0087149F">
        <w:rPr>
          <w:rFonts w:hint="cs"/>
          <w:rtl/>
        </w:rPr>
        <w:t xml:space="preserve"> را</w:t>
      </w:r>
      <w:r>
        <w:rPr>
          <w:rFonts w:hint="cs"/>
          <w:rtl/>
        </w:rPr>
        <w:t xml:space="preserve"> ذبح کن و در</w:t>
      </w:r>
      <w:r w:rsidR="000C3127">
        <w:rPr>
          <w:rFonts w:hint="cs"/>
          <w:rtl/>
        </w:rPr>
        <w:t>هم بیا</w:t>
      </w:r>
      <w:r>
        <w:rPr>
          <w:rFonts w:hint="cs"/>
          <w:rtl/>
        </w:rPr>
        <w:t>میز) سپس بر سر کوهی قسمتی از آن</w:t>
      </w:r>
      <w:r w:rsidR="000C3127">
        <w:rPr>
          <w:rFonts w:hint="cs"/>
          <w:rtl/>
        </w:rPr>
        <w:t xml:space="preserve">ها را بگذار بعد </w:t>
      </w:r>
      <w:r>
        <w:rPr>
          <w:rFonts w:hint="cs"/>
          <w:rtl/>
        </w:rPr>
        <w:t>آن</w:t>
      </w:r>
      <w:r w:rsidR="000C3127" w:rsidRPr="003B2B77">
        <w:rPr>
          <w:rFonts w:hint="cs"/>
          <w:rtl/>
        </w:rPr>
        <w:t>ها را بخوان به سرعت</w:t>
      </w:r>
      <w:r w:rsidR="004807C6">
        <w:rPr>
          <w:rFonts w:hint="cs"/>
          <w:rtl/>
        </w:rPr>
        <w:t xml:space="preserve"> به‌سوی </w:t>
      </w:r>
      <w:r w:rsidR="000C3127" w:rsidRPr="003B2B77">
        <w:rPr>
          <w:rFonts w:hint="cs"/>
          <w:rtl/>
        </w:rPr>
        <w:t>تو خواهند آمد و بدان که خداوند چیره و با حکمت است</w:t>
      </w:r>
      <w:r w:rsidRPr="00E11FF3">
        <w:rPr>
          <w:rStyle w:val="Char8"/>
          <w:rFonts w:hint="cs"/>
          <w:rtl/>
        </w:rPr>
        <w:t>»</w:t>
      </w:r>
      <w:r w:rsidR="00116AFA" w:rsidRPr="00116AFA">
        <w:rPr>
          <w:rFonts w:hint="cs"/>
          <w:rtl/>
        </w:rPr>
        <w:t>.</w:t>
      </w:r>
    </w:p>
    <w:p w:rsidR="000C3127" w:rsidRPr="00116AFA" w:rsidRDefault="000C3127" w:rsidP="0087149F">
      <w:pPr>
        <w:pStyle w:val="a8"/>
        <w:rPr>
          <w:rtl/>
        </w:rPr>
      </w:pPr>
      <w:r w:rsidRPr="003B2B77">
        <w:rPr>
          <w:rFonts w:hint="cs"/>
          <w:rtl/>
        </w:rPr>
        <w:t xml:space="preserve">ابراهیم </w:t>
      </w:r>
      <w:r w:rsidRPr="003B2B77">
        <w:rPr>
          <w:rFonts w:cs="CTraditional Arabic" w:hint="cs"/>
          <w:rtl/>
        </w:rPr>
        <w:t>÷</w:t>
      </w:r>
      <w:r w:rsidR="00116AFA">
        <w:rPr>
          <w:rFonts w:hint="cs"/>
          <w:rtl/>
        </w:rPr>
        <w:t xml:space="preserve"> بند‌های پرندگان ر</w:t>
      </w:r>
      <w:r w:rsidR="00207DC0">
        <w:rPr>
          <w:rFonts w:hint="cs"/>
          <w:rtl/>
        </w:rPr>
        <w:t>ا</w:t>
      </w:r>
      <w:r w:rsidR="00116AFA">
        <w:rPr>
          <w:rFonts w:hint="cs"/>
          <w:rtl/>
        </w:rPr>
        <w:t xml:space="preserve"> ا</w:t>
      </w:r>
      <w:r w:rsidR="00207DC0">
        <w:rPr>
          <w:rFonts w:hint="cs"/>
          <w:rtl/>
        </w:rPr>
        <w:t>ز هم گسس</w:t>
      </w:r>
      <w:r w:rsidRPr="003B2B77">
        <w:rPr>
          <w:rFonts w:hint="cs"/>
          <w:rtl/>
        </w:rPr>
        <w:t xml:space="preserve">ت و با همدیگر قاطی نمود </w:t>
      </w:r>
      <w:r w:rsidR="00116AFA">
        <w:rPr>
          <w:rFonts w:hint="cs"/>
          <w:rtl/>
        </w:rPr>
        <w:t>و آن</w:t>
      </w:r>
      <w:r w:rsidR="0087149F">
        <w:rPr>
          <w:rtl/>
        </w:rPr>
        <w:softHyphen/>
      </w:r>
      <w:r w:rsidR="0087149F">
        <w:rPr>
          <w:rFonts w:hint="cs"/>
          <w:rtl/>
        </w:rPr>
        <w:t>ها</w:t>
      </w:r>
      <w:r w:rsidR="00116AFA">
        <w:rPr>
          <w:rFonts w:hint="cs"/>
          <w:rtl/>
        </w:rPr>
        <w:t xml:space="preserve"> را از هم جدا کرد و هر</w:t>
      </w:r>
      <w:r w:rsidRPr="003B2B77">
        <w:rPr>
          <w:rFonts w:hint="cs"/>
          <w:rtl/>
        </w:rPr>
        <w:t>کدام را بر قله‌ی کوهی گذا</w:t>
      </w:r>
      <w:r w:rsidR="00116AFA">
        <w:rPr>
          <w:rFonts w:hint="cs"/>
          <w:rtl/>
        </w:rPr>
        <w:t>شت، خداوند همه‌ی آن اجزاء را با</w:t>
      </w:r>
      <w:r w:rsidRPr="003B2B77">
        <w:rPr>
          <w:rFonts w:hint="cs"/>
          <w:rtl/>
        </w:rPr>
        <w:t>هم جمع کرد و پیش روی ابراهیم حیاتی دوباره بخشید. مثال دوم این قضیه برای یکی از پیامبران یهود روی داد، به شیوه که خداوند جسدش را پس از مرگ زنده کرد و پیش روی او به الاغش زندگی دوباره بخشید و غذا و نوشیدنی او را برایش تازه کرد. قرآن این مس</w:t>
      </w:r>
      <w:r w:rsidR="0087149F">
        <w:rPr>
          <w:rFonts w:hint="cs"/>
          <w:rtl/>
        </w:rPr>
        <w:t>أ</w:t>
      </w:r>
      <w:r w:rsidRPr="003B2B77">
        <w:rPr>
          <w:rFonts w:hint="cs"/>
          <w:rtl/>
        </w:rPr>
        <w:t>له را چنین بیان کرده</w:t>
      </w:r>
      <w:r w:rsidR="0087149F">
        <w:rPr>
          <w:rtl/>
        </w:rPr>
        <w:softHyphen/>
      </w:r>
      <w:r w:rsidR="0087149F">
        <w:rPr>
          <w:rFonts w:hint="cs"/>
          <w:rtl/>
        </w:rPr>
        <w:t>است</w:t>
      </w:r>
      <w:r w:rsidRPr="00116AFA">
        <w:rPr>
          <w:rFonts w:hint="cs"/>
          <w:rtl/>
        </w:rPr>
        <w:t>:</w:t>
      </w:r>
    </w:p>
    <w:p w:rsidR="000C3127" w:rsidRDefault="000C3127" w:rsidP="00AB7196">
      <w:pPr>
        <w:pStyle w:val="af1"/>
        <w:rPr>
          <w:rFonts w:ascii="Times New Roman" w:cs="Arial"/>
          <w:szCs w:val="24"/>
        </w:rPr>
      </w:pPr>
      <w:r w:rsidRPr="00AB7196">
        <w:rPr>
          <w:rStyle w:val="Char8"/>
          <w:rtl/>
        </w:rPr>
        <w:t>﴿</w:t>
      </w:r>
      <w:r w:rsidRPr="00AB7196">
        <w:rPr>
          <w:rtl/>
        </w:rPr>
        <w:t>أَوۡ كَ</w:t>
      </w:r>
      <w:r w:rsidRPr="00AB7196">
        <w:rPr>
          <w:rFonts w:hint="cs"/>
          <w:rtl/>
        </w:rPr>
        <w:t>ٱ</w:t>
      </w:r>
      <w:r w:rsidRPr="00AB7196">
        <w:rPr>
          <w:rFonts w:hint="eastAsia"/>
          <w:rtl/>
        </w:rPr>
        <w:t>لَّذِي</w:t>
      </w:r>
      <w:r w:rsidRPr="00AB7196">
        <w:rPr>
          <w:rtl/>
        </w:rPr>
        <w:t xml:space="preserve"> مَرَّ عَلَىٰ قَرۡيَةٖ وَهِيَ خَاوِيَةٌ عَلَىٰ عُرُوشِهَا قَالَ أَنَّىٰ يُحۡيِ</w:t>
      </w:r>
      <w:r w:rsidRPr="00AB7196">
        <w:rPr>
          <w:rFonts w:hint="cs"/>
          <w:rtl/>
        </w:rPr>
        <w:t>ۦ</w:t>
      </w:r>
      <w:r w:rsidRPr="00AB7196">
        <w:rPr>
          <w:rtl/>
        </w:rPr>
        <w:t xml:space="preserve"> هَٰذِهِ </w:t>
      </w:r>
      <w:r w:rsidRPr="00AB7196">
        <w:rPr>
          <w:rFonts w:hint="cs"/>
          <w:rtl/>
        </w:rPr>
        <w:t>ٱ</w:t>
      </w:r>
      <w:r w:rsidRPr="00AB7196">
        <w:rPr>
          <w:rFonts w:hint="eastAsia"/>
          <w:rtl/>
        </w:rPr>
        <w:t>للَّهُ</w:t>
      </w:r>
      <w:r w:rsidRPr="00AB7196">
        <w:rPr>
          <w:rtl/>
        </w:rPr>
        <w:t xml:space="preserve"> بَعۡدَ مَوۡتِهَاۖ فَأَمَاتَهُ </w:t>
      </w:r>
      <w:r w:rsidRPr="00AB7196">
        <w:rPr>
          <w:rFonts w:hint="cs"/>
          <w:rtl/>
        </w:rPr>
        <w:t>ٱ</w:t>
      </w:r>
      <w:r w:rsidRPr="00AB7196">
        <w:rPr>
          <w:rFonts w:hint="eastAsia"/>
          <w:rtl/>
        </w:rPr>
        <w:t>للَّهُ</w:t>
      </w:r>
      <w:r w:rsidRPr="00AB7196">
        <w:rPr>
          <w:rtl/>
        </w:rPr>
        <w:t xml:space="preserve"> مِاْئَةَ عَامٖ ثُمَّ بَعَثَهُ</w:t>
      </w:r>
      <w:r w:rsidRPr="00AB7196">
        <w:rPr>
          <w:rFonts w:hint="cs"/>
          <w:rtl/>
        </w:rPr>
        <w:t>ۥۖ</w:t>
      </w:r>
      <w:r w:rsidRPr="00AB7196">
        <w:rPr>
          <w:rtl/>
        </w:rPr>
        <w:t xml:space="preserve"> قَالَ كَمۡ لَبِثۡتَۖ قَالَ لَبِثۡتُ يَوۡمًا أَوۡ بَعۡضَ يَوۡمٖۖ قَالَ بَل ل</w:t>
      </w:r>
      <w:r w:rsidRPr="00AB7196">
        <w:rPr>
          <w:rFonts w:hint="eastAsia"/>
          <w:rtl/>
        </w:rPr>
        <w:t>َّبِثۡتَ</w:t>
      </w:r>
      <w:r w:rsidRPr="00AB7196">
        <w:rPr>
          <w:rtl/>
        </w:rPr>
        <w:t xml:space="preserve"> مِاْئَةَ عَامٖ فَ</w:t>
      </w:r>
      <w:r w:rsidRPr="00AB7196">
        <w:rPr>
          <w:rFonts w:hint="cs"/>
          <w:rtl/>
        </w:rPr>
        <w:t>ٱ</w:t>
      </w:r>
      <w:r w:rsidRPr="00AB7196">
        <w:rPr>
          <w:rFonts w:hint="eastAsia"/>
          <w:rtl/>
        </w:rPr>
        <w:t>نظُرۡ</w:t>
      </w:r>
      <w:r w:rsidRPr="00AB7196">
        <w:rPr>
          <w:rtl/>
        </w:rPr>
        <w:t xml:space="preserve"> إِلَىٰ طَعَامِكَ وَشَرَابِكَ لَمۡ يَتَسَنَّهۡۖ وَ</w:t>
      </w:r>
      <w:r w:rsidRPr="00AB7196">
        <w:rPr>
          <w:rFonts w:hint="cs"/>
          <w:rtl/>
        </w:rPr>
        <w:t>ٱ</w:t>
      </w:r>
      <w:r w:rsidRPr="00AB7196">
        <w:rPr>
          <w:rFonts w:hint="eastAsia"/>
          <w:rtl/>
        </w:rPr>
        <w:t>نظُرۡ</w:t>
      </w:r>
      <w:r w:rsidRPr="00AB7196">
        <w:rPr>
          <w:rtl/>
        </w:rPr>
        <w:t xml:space="preserve"> إِلَىٰ حِمَارِكَ وَلِنَجۡعَلَكَ ءَايَةٗ لِّلنَّاسِۖ وَ</w:t>
      </w:r>
      <w:r w:rsidRPr="00AB7196">
        <w:rPr>
          <w:rFonts w:hint="cs"/>
          <w:rtl/>
        </w:rPr>
        <w:t>ٱ</w:t>
      </w:r>
      <w:r w:rsidRPr="00AB7196">
        <w:rPr>
          <w:rFonts w:hint="eastAsia"/>
          <w:rtl/>
        </w:rPr>
        <w:t>نظُرۡ</w:t>
      </w:r>
      <w:r w:rsidRPr="00AB7196">
        <w:rPr>
          <w:rtl/>
        </w:rPr>
        <w:t xml:space="preserve"> إِلَى </w:t>
      </w:r>
      <w:r w:rsidRPr="00AB7196">
        <w:rPr>
          <w:rFonts w:hint="cs"/>
          <w:rtl/>
        </w:rPr>
        <w:t>ٱ</w:t>
      </w:r>
      <w:r w:rsidRPr="00AB7196">
        <w:rPr>
          <w:rFonts w:hint="eastAsia"/>
          <w:rtl/>
        </w:rPr>
        <w:t>لۡعِظَامِ</w:t>
      </w:r>
      <w:r w:rsidRPr="00AB7196">
        <w:rPr>
          <w:rtl/>
        </w:rPr>
        <w:t xml:space="preserve"> كَيۡفَ نُنشِزُهَا ثُمَّ نَكۡسُوهَا لَحۡمٗاۚ فَلَمَّا تَبَيَّنَ لَهُ</w:t>
      </w:r>
      <w:r w:rsidRPr="00AB7196">
        <w:rPr>
          <w:rFonts w:hint="cs"/>
          <w:rtl/>
        </w:rPr>
        <w:t>ۥ</w:t>
      </w:r>
      <w:r w:rsidRPr="00AB7196">
        <w:rPr>
          <w:rtl/>
        </w:rPr>
        <w:t xml:space="preserve"> قَالَ أَعۡلَمُ أَنّ</w:t>
      </w:r>
      <w:r w:rsidRPr="00AB7196">
        <w:rPr>
          <w:rFonts w:hint="eastAsia"/>
          <w:rtl/>
        </w:rPr>
        <w:t>َ</w:t>
      </w:r>
      <w:r w:rsidRPr="00AB7196">
        <w:rPr>
          <w:rtl/>
        </w:rPr>
        <w:t xml:space="preserve"> </w:t>
      </w:r>
      <w:r w:rsidRPr="00AB7196">
        <w:rPr>
          <w:rFonts w:hint="cs"/>
          <w:rtl/>
        </w:rPr>
        <w:t>ٱ</w:t>
      </w:r>
      <w:r w:rsidRPr="00AB7196">
        <w:rPr>
          <w:rFonts w:hint="eastAsia"/>
          <w:rtl/>
        </w:rPr>
        <w:t>للَّهَ</w:t>
      </w:r>
      <w:r w:rsidRPr="00AB7196">
        <w:rPr>
          <w:rtl/>
        </w:rPr>
        <w:t xml:space="preserve"> عَلَىٰ كُلِّ شَيۡءٖ قَدِيرٞ٢٥٩</w:t>
      </w:r>
      <w:r w:rsidRPr="00AB7196">
        <w:rPr>
          <w:rStyle w:val="Char8"/>
          <w:rFonts w:hint="cs"/>
          <w:rtl/>
        </w:rPr>
        <w:t>﴾</w:t>
      </w:r>
      <w:r w:rsidRPr="003B2B77">
        <w:rPr>
          <w:rStyle w:val="Char6"/>
          <w:rtl/>
        </w:rPr>
        <w:t xml:space="preserve"> [البقرة: 259]</w:t>
      </w:r>
      <w:r w:rsidRPr="00D56774">
        <w:rPr>
          <w:rStyle w:val="Char4"/>
          <w:rtl/>
        </w:rPr>
        <w:t>.</w:t>
      </w:r>
    </w:p>
    <w:p w:rsidR="00E30DC6" w:rsidRPr="00E30DC6" w:rsidRDefault="00207DC0" w:rsidP="000C3127">
      <w:pPr>
        <w:pStyle w:val="ab"/>
        <w:rPr>
          <w:rStyle w:val="Char4"/>
          <w:rtl/>
        </w:rPr>
      </w:pPr>
      <w:r w:rsidRPr="00E11FF3">
        <w:rPr>
          <w:rStyle w:val="Char8"/>
          <w:rFonts w:hint="cs"/>
          <w:rtl/>
        </w:rPr>
        <w:t>«</w:t>
      </w:r>
      <w:r w:rsidR="000C3127" w:rsidRPr="003B2B77">
        <w:rPr>
          <w:rFonts w:hint="cs"/>
          <w:rtl/>
        </w:rPr>
        <w:t>یا همچون کسی که از کنار دهکده‌ای گذر کرد در حالی‌که سقف خانه‌ها فرو تپیده بود. دیوارهای آن‌ها بر روی سقف‌ها فرو ریخته بود گفت: چگونه خدا این را پس از مرگ آن‌ها زنده می‌کند؟ پس خدا او را صد</w:t>
      </w:r>
      <w:r w:rsidR="00116AFA">
        <w:rPr>
          <w:rFonts w:hint="cs"/>
          <w:rtl/>
        </w:rPr>
        <w:t xml:space="preserve"> سال میراند و سپس زنده‌اش گردان</w:t>
      </w:r>
      <w:r w:rsidR="000C3127" w:rsidRPr="003B2B77">
        <w:rPr>
          <w:rFonts w:hint="cs"/>
          <w:rtl/>
        </w:rPr>
        <w:t>د و گفت: چه مدت درنگ کرده‌ای؟ گفت: روزی یا قسمتی از یک روز، فرمود: (نه) بلکه صد</w:t>
      </w:r>
      <w:r w:rsidR="00116AFA">
        <w:rPr>
          <w:rFonts w:hint="cs"/>
          <w:rtl/>
        </w:rPr>
        <w:t xml:space="preserve"> </w:t>
      </w:r>
      <w:r w:rsidR="000C3127" w:rsidRPr="003B2B77">
        <w:rPr>
          <w:rFonts w:hint="cs"/>
          <w:rtl/>
        </w:rPr>
        <w:t>سال درنگ کرده‌ای به خوردنی و نوشیدنی خود (که همراه داشتی) نگاه کن (و ببین که با گذشت این زمان طولانی به اراده خدا) تغییر نیافته است و بنگر به الاغ خود (که چگونه از هم متلاشی شده است. ما چنین کردیم) ما تو را نشانه (گویایی از رستاخیز) برای مردمان قرار دهیم (اکنون) به استخوان‌ها بنگر که چگونه آن‌ها را بر می‌داریم و به هم پیوند می‌دهیم و سپس بر آن‌ها گوشت می</w:t>
      </w:r>
      <w:r w:rsidR="00C92EF2">
        <w:rPr>
          <w:rFonts w:hint="eastAsia"/>
          <w:rtl/>
        </w:rPr>
        <w:t>‌</w:t>
      </w:r>
      <w:r w:rsidR="000C3127" w:rsidRPr="003B2B77">
        <w:rPr>
          <w:rFonts w:hint="cs"/>
          <w:rtl/>
        </w:rPr>
        <w:t>پوشانیم هنگامی که (این حقایق) برای او آشکار شد، گفت: م</w:t>
      </w:r>
      <w:r w:rsidR="00116AFA">
        <w:rPr>
          <w:rFonts w:hint="cs"/>
          <w:rtl/>
        </w:rPr>
        <w:t>ی‌دانم که خدا بر هر</w:t>
      </w:r>
      <w:r>
        <w:rPr>
          <w:rFonts w:hint="cs"/>
          <w:rtl/>
        </w:rPr>
        <w:t>چیز تواناست</w:t>
      </w:r>
      <w:r w:rsidRPr="00E11FF3">
        <w:rPr>
          <w:rStyle w:val="Char8"/>
          <w:rFonts w:hint="cs"/>
          <w:rtl/>
        </w:rPr>
        <w:t>»</w:t>
      </w:r>
      <w:r w:rsidR="00E30DC6" w:rsidRPr="00E30DC6">
        <w:rPr>
          <w:rStyle w:val="Char4"/>
          <w:rFonts w:hint="cs"/>
          <w:rtl/>
        </w:rPr>
        <w:t>.</w:t>
      </w:r>
    </w:p>
    <w:p w:rsidR="000C3127" w:rsidRPr="006C7E37" w:rsidRDefault="000C3127" w:rsidP="006C7E37">
      <w:pPr>
        <w:pStyle w:val="a2"/>
        <w:rPr>
          <w:rtl/>
        </w:rPr>
      </w:pPr>
      <w:bookmarkStart w:id="35" w:name="_Toc442110499"/>
      <w:r w:rsidRPr="006C7E37">
        <w:rPr>
          <w:rFonts w:hint="cs"/>
          <w:rtl/>
        </w:rPr>
        <w:t>اثبات زندگی در عالم برزخ و عذاب قبر</w:t>
      </w:r>
      <w:bookmarkEnd w:id="35"/>
    </w:p>
    <w:p w:rsidR="000C3127" w:rsidRDefault="000C3127" w:rsidP="00AC6D69">
      <w:pPr>
        <w:pStyle w:val="a8"/>
        <w:rPr>
          <w:rtl/>
        </w:rPr>
      </w:pPr>
      <w:r>
        <w:rPr>
          <w:rFonts w:hint="cs"/>
          <w:rtl/>
        </w:rPr>
        <w:t>قرآن وجود حیات برزخی را اثبات می</w:t>
      </w:r>
      <w:r>
        <w:rPr>
          <w:rFonts w:hint="eastAsia"/>
          <w:rtl/>
        </w:rPr>
        <w:t>‌</w:t>
      </w:r>
      <w:r>
        <w:rPr>
          <w:rFonts w:hint="cs"/>
          <w:rtl/>
        </w:rPr>
        <w:t>کند، این دوره پس از مرگ آغاز شده و با شروع قیامت پایان می‌یابد، در حقیقت روح انسان در این دوره و پس از مرگ بر حسب ایمان و عمل او در دنیا</w:t>
      </w:r>
      <w:r w:rsidR="006D5F5F">
        <w:rPr>
          <w:rFonts w:hint="cs"/>
          <w:rtl/>
        </w:rPr>
        <w:t>،</w:t>
      </w:r>
      <w:r>
        <w:rPr>
          <w:rFonts w:hint="cs"/>
          <w:rtl/>
        </w:rPr>
        <w:t xml:space="preserve"> عذاب می‌بیند و درد می‌کشد یا استراحت می‌کند و آرامش می</w:t>
      </w:r>
      <w:r>
        <w:rPr>
          <w:rFonts w:hint="eastAsia"/>
          <w:rtl/>
        </w:rPr>
        <w:t>‌</w:t>
      </w:r>
      <w:r>
        <w:rPr>
          <w:rFonts w:hint="cs"/>
          <w:rtl/>
        </w:rPr>
        <w:t>یابد.</w:t>
      </w:r>
      <w:r w:rsidR="00AC6D69">
        <w:rPr>
          <w:rFonts w:hint="cs"/>
          <w:rtl/>
        </w:rPr>
        <w:t xml:space="preserve"> </w:t>
      </w:r>
      <w:r>
        <w:rPr>
          <w:rFonts w:hint="cs"/>
          <w:rtl/>
        </w:rPr>
        <w:t xml:space="preserve">خدای تعالی فرموده است: </w:t>
      </w:r>
    </w:p>
    <w:p w:rsidR="000C3127" w:rsidRPr="00710CA2" w:rsidRDefault="000C3127" w:rsidP="00AB7196">
      <w:pPr>
        <w:pStyle w:val="af1"/>
        <w:rPr>
          <w:rStyle w:val="Char4"/>
          <w:rtl/>
        </w:rPr>
      </w:pPr>
      <w:r w:rsidRPr="00AB7196">
        <w:rPr>
          <w:rStyle w:val="Char8"/>
          <w:rtl/>
        </w:rPr>
        <w:t>﴿</w:t>
      </w:r>
      <w:r w:rsidRPr="00AB7196">
        <w:rPr>
          <w:rtl/>
        </w:rPr>
        <w:t xml:space="preserve">حَتَّىٰٓ إِذَا جَآءَ أَحَدَهُمُ </w:t>
      </w:r>
      <w:r w:rsidRPr="00AB7196">
        <w:rPr>
          <w:rFonts w:hint="cs"/>
          <w:rtl/>
        </w:rPr>
        <w:t>ٱ</w:t>
      </w:r>
      <w:r w:rsidRPr="00AB7196">
        <w:rPr>
          <w:rFonts w:hint="eastAsia"/>
          <w:rtl/>
        </w:rPr>
        <w:t>لۡمَوۡتُ</w:t>
      </w:r>
      <w:r w:rsidRPr="00AB7196">
        <w:rPr>
          <w:rtl/>
        </w:rPr>
        <w:t xml:space="preserve"> قَالَ رَبِّ </w:t>
      </w:r>
      <w:r w:rsidRPr="00AB7196">
        <w:rPr>
          <w:rFonts w:hint="cs"/>
          <w:rtl/>
        </w:rPr>
        <w:t>ٱ</w:t>
      </w:r>
      <w:r w:rsidRPr="00AB7196">
        <w:rPr>
          <w:rFonts w:hint="eastAsia"/>
          <w:rtl/>
        </w:rPr>
        <w:t>رۡجِعُونِ</w:t>
      </w:r>
      <w:r w:rsidRPr="00AB7196">
        <w:rPr>
          <w:rtl/>
        </w:rPr>
        <w:t>٩٩ لَعَلِّيٓ أَعۡمَلُ صَٰلِحٗا فِيمَا تَرَكۡتُۚ كَلَّآۚ إِنَّهَا كَلِمَةٌ هُوَ قَآئِلُهَاۖ وَمِن وَرَآئِهِم بَرۡزَخٌ إِلَىٰ يَوۡمِ يُبۡعَثُونَ</w:t>
      </w:r>
      <w:r w:rsidRPr="00D678FD">
        <w:rPr>
          <w:rtl/>
        </w:rPr>
        <w:t>١٠٠</w:t>
      </w:r>
      <w:r w:rsidRPr="00AB7196">
        <w:rPr>
          <w:rStyle w:val="Char8"/>
          <w:rFonts w:hint="cs"/>
          <w:rtl/>
        </w:rPr>
        <w:t>﴾</w:t>
      </w:r>
      <w:r>
        <w:rPr>
          <w:rFonts w:ascii="Times New Roman" w:cs="Arial"/>
          <w:szCs w:val="24"/>
          <w:rtl/>
        </w:rPr>
        <w:t xml:space="preserve"> </w:t>
      </w:r>
      <w:r w:rsidRPr="00D678FD">
        <w:rPr>
          <w:rStyle w:val="Char6"/>
          <w:rtl/>
        </w:rPr>
        <w:t>[المؤمنون: 99-100]</w:t>
      </w:r>
      <w:r w:rsidRPr="00D56774">
        <w:rPr>
          <w:rStyle w:val="Char4"/>
          <w:rFonts w:hint="cs"/>
          <w:rtl/>
        </w:rPr>
        <w:t>.</w:t>
      </w:r>
    </w:p>
    <w:p w:rsidR="00E30DC6" w:rsidRPr="00E30DC6" w:rsidRDefault="00AC6D69" w:rsidP="00AC6D69">
      <w:pPr>
        <w:pStyle w:val="ab"/>
        <w:rPr>
          <w:rStyle w:val="Char4"/>
          <w:rtl/>
        </w:rPr>
      </w:pPr>
      <w:r w:rsidRPr="00E11FF3">
        <w:rPr>
          <w:rStyle w:val="Char8"/>
          <w:rFonts w:hint="cs"/>
          <w:rtl/>
        </w:rPr>
        <w:t>«</w:t>
      </w:r>
      <w:r w:rsidR="000C3127">
        <w:rPr>
          <w:rFonts w:hint="cs"/>
          <w:rtl/>
        </w:rPr>
        <w:t>(</w:t>
      </w:r>
      <w:r w:rsidR="000C3127" w:rsidRPr="00AC6D69">
        <w:rPr>
          <w:rFonts w:hint="cs"/>
          <w:rtl/>
        </w:rPr>
        <w:t>کافران به راه غلط خود ادامه می‌دهند) و زما</w:t>
      </w:r>
      <w:r w:rsidRPr="00AC6D69">
        <w:rPr>
          <w:rFonts w:hint="cs"/>
          <w:rtl/>
        </w:rPr>
        <w:t>نی که مرگ یکی از آنان فرا می‌رس</w:t>
      </w:r>
      <w:r w:rsidR="00116AFA">
        <w:rPr>
          <w:rFonts w:hint="cs"/>
          <w:rtl/>
        </w:rPr>
        <w:t>د می‌گوی</w:t>
      </w:r>
      <w:r w:rsidR="000C3127" w:rsidRPr="00AC6D69">
        <w:rPr>
          <w:rFonts w:hint="cs"/>
          <w:rtl/>
        </w:rPr>
        <w:t>د: پروردگارا! مرا (به دنیا) ب</w:t>
      </w:r>
      <w:r w:rsidRPr="00AC6D69">
        <w:rPr>
          <w:rFonts w:hint="cs"/>
          <w:rtl/>
        </w:rPr>
        <w:t>از گردانید تا این که کار شایسته</w:t>
      </w:r>
      <w:r w:rsidRPr="00AC6D69">
        <w:rPr>
          <w:rFonts w:hint="eastAsia"/>
          <w:rtl/>
        </w:rPr>
        <w:t>‌</w:t>
      </w:r>
      <w:r w:rsidR="000C3127" w:rsidRPr="00AC6D69">
        <w:rPr>
          <w:rFonts w:hint="cs"/>
          <w:rtl/>
        </w:rPr>
        <w:t>ای بکن</w:t>
      </w:r>
      <w:r w:rsidR="00116AFA">
        <w:rPr>
          <w:rFonts w:hint="cs"/>
          <w:rtl/>
        </w:rPr>
        <w:t>م و فرصت‌هایی را که از دست داده</w:t>
      </w:r>
      <w:r w:rsidR="00116AFA">
        <w:rPr>
          <w:rFonts w:hint="eastAsia"/>
          <w:rtl/>
        </w:rPr>
        <w:t>‌</w:t>
      </w:r>
      <w:r w:rsidR="000C3127" w:rsidRPr="00AC6D69">
        <w:rPr>
          <w:rFonts w:hint="cs"/>
          <w:rtl/>
        </w:rPr>
        <w:t>ام جبران نمایم نه! (هرگز راه بازگشتی وجود ندارد) این سخنی است که او بر زبان می‌راند</w:t>
      </w:r>
      <w:r w:rsidR="00116AFA">
        <w:rPr>
          <w:rFonts w:hint="cs"/>
          <w:rtl/>
        </w:rPr>
        <w:t xml:space="preserve"> (و اگر به فرض به زندگی دنیا بر</w:t>
      </w:r>
      <w:r w:rsidR="000C3127" w:rsidRPr="00AC6D69">
        <w:rPr>
          <w:rFonts w:hint="cs"/>
          <w:rtl/>
        </w:rPr>
        <w:t xml:space="preserve">گردد باز به همان برنامه و روش خود </w:t>
      </w:r>
      <w:r w:rsidRPr="00AC6D69">
        <w:rPr>
          <w:rFonts w:hint="cs"/>
          <w:rtl/>
        </w:rPr>
        <w:t>ادامه می‌دهد) در پیش روی ایشان ج</w:t>
      </w:r>
      <w:r w:rsidR="000C3127" w:rsidRPr="00AC6D69">
        <w:rPr>
          <w:rFonts w:hint="cs"/>
          <w:rtl/>
        </w:rPr>
        <w:t>هان برزخ است تا روزی که برانگیخته می‌ش</w:t>
      </w:r>
      <w:r w:rsidRPr="00AC6D69">
        <w:rPr>
          <w:rFonts w:hint="cs"/>
          <w:rtl/>
        </w:rPr>
        <w:t>وند</w:t>
      </w:r>
      <w:r w:rsidRPr="00E11FF3">
        <w:rPr>
          <w:rStyle w:val="Char8"/>
          <w:rFonts w:hint="cs"/>
          <w:rtl/>
        </w:rPr>
        <w:t>»</w:t>
      </w:r>
      <w:r w:rsidR="00E30DC6" w:rsidRPr="00E30DC6">
        <w:rPr>
          <w:rStyle w:val="Char4"/>
          <w:rFonts w:hint="cs"/>
          <w:rtl/>
        </w:rPr>
        <w:t>.</w:t>
      </w:r>
    </w:p>
    <w:p w:rsidR="000C3127" w:rsidRDefault="000C3127" w:rsidP="00AB7196">
      <w:pPr>
        <w:pStyle w:val="af1"/>
        <w:rPr>
          <w:rFonts w:ascii="Times New Roman" w:cs="Arial"/>
          <w:szCs w:val="24"/>
          <w:rtl/>
        </w:rPr>
      </w:pPr>
      <w:r w:rsidRPr="00AB7196">
        <w:rPr>
          <w:rStyle w:val="Char8"/>
          <w:rtl/>
        </w:rPr>
        <w:t>﴿</w:t>
      </w:r>
      <w:r w:rsidRPr="00AB7196">
        <w:rPr>
          <w:rFonts w:hint="cs"/>
          <w:rtl/>
        </w:rPr>
        <w:t>ٱ</w:t>
      </w:r>
      <w:r w:rsidRPr="00AB7196">
        <w:rPr>
          <w:rFonts w:hint="eastAsia"/>
          <w:rtl/>
        </w:rPr>
        <w:t>لنَّارُ</w:t>
      </w:r>
      <w:r w:rsidRPr="00AB7196">
        <w:rPr>
          <w:rtl/>
        </w:rPr>
        <w:t xml:space="preserve"> يُعۡرَضُونَ عَلَيۡهَا غُدُوّٗا وَعَشِيّٗاۚ وَيَوۡمَ تَقُومُ </w:t>
      </w:r>
      <w:r w:rsidRPr="00AB7196">
        <w:rPr>
          <w:rFonts w:hint="cs"/>
          <w:rtl/>
        </w:rPr>
        <w:t>ٱ</w:t>
      </w:r>
      <w:r w:rsidRPr="00AB7196">
        <w:rPr>
          <w:rFonts w:hint="eastAsia"/>
          <w:rtl/>
        </w:rPr>
        <w:t>لسَّاعَةُ</w:t>
      </w:r>
      <w:r w:rsidRPr="00AB7196">
        <w:rPr>
          <w:rtl/>
        </w:rPr>
        <w:t xml:space="preserve"> أَدۡخِلُوٓاْ ءَالَ فِرۡعَوۡنَ أَشَدَّ </w:t>
      </w:r>
      <w:r w:rsidRPr="00AB7196">
        <w:rPr>
          <w:rFonts w:hint="cs"/>
          <w:rtl/>
        </w:rPr>
        <w:t>ٱ</w:t>
      </w:r>
      <w:r w:rsidRPr="00AB7196">
        <w:rPr>
          <w:rFonts w:hint="eastAsia"/>
          <w:rtl/>
        </w:rPr>
        <w:t>لۡعَذَابِ</w:t>
      </w:r>
      <w:r w:rsidRPr="00D678FD">
        <w:rPr>
          <w:rtl/>
        </w:rPr>
        <w:t>٤٦</w:t>
      </w:r>
      <w:r w:rsidRPr="00AB7196">
        <w:rPr>
          <w:rStyle w:val="Char8"/>
          <w:rFonts w:hint="cs"/>
          <w:rtl/>
        </w:rPr>
        <w:t>﴾</w:t>
      </w:r>
      <w:r>
        <w:rPr>
          <w:rFonts w:ascii="Times New Roman" w:cs="Arial"/>
          <w:szCs w:val="24"/>
          <w:rtl/>
        </w:rPr>
        <w:t xml:space="preserve"> </w:t>
      </w:r>
      <w:r w:rsidRPr="00D678FD">
        <w:rPr>
          <w:rStyle w:val="Char6"/>
          <w:rtl/>
        </w:rPr>
        <w:t>[غافر: 46]</w:t>
      </w:r>
      <w:r w:rsidRPr="00D56774">
        <w:rPr>
          <w:rStyle w:val="Char4"/>
          <w:rFonts w:hint="cs"/>
          <w:rtl/>
        </w:rPr>
        <w:t>.</w:t>
      </w:r>
    </w:p>
    <w:p w:rsidR="00E30DC6" w:rsidRPr="00E30DC6" w:rsidRDefault="00AC6D69" w:rsidP="00AC6D69">
      <w:pPr>
        <w:pStyle w:val="ab"/>
        <w:rPr>
          <w:rStyle w:val="Char4"/>
          <w:rtl/>
        </w:rPr>
      </w:pPr>
      <w:r w:rsidRPr="00E11FF3">
        <w:rPr>
          <w:rStyle w:val="Char8"/>
          <w:rFonts w:hint="cs"/>
          <w:rtl/>
        </w:rPr>
        <w:t>«</w:t>
      </w:r>
      <w:r w:rsidR="000C3127" w:rsidRPr="00AC6D69">
        <w:rPr>
          <w:rFonts w:hint="cs"/>
          <w:rtl/>
        </w:rPr>
        <w:t>و آن آتش دوزخ است که بامدادان و شامگاهان آنان بدان عرضه می‌شوند (این عذاب برزخ ایشان است) و اما روزی که قیامت برپا می‌شود (خدا به فرشتگان دستور می‌دهد)</w:t>
      </w:r>
      <w:r w:rsidR="00A94924">
        <w:rPr>
          <w:rFonts w:hint="cs"/>
          <w:rtl/>
        </w:rPr>
        <w:t xml:space="preserve"> </w:t>
      </w:r>
      <w:r w:rsidR="000C3127" w:rsidRPr="00AC6D69">
        <w:rPr>
          <w:rFonts w:hint="cs"/>
          <w:rtl/>
        </w:rPr>
        <w:t>خاندان فرعون را به شدیدترین عذاب دچار سازید</w:t>
      </w:r>
      <w:r w:rsidRPr="00E11FF3">
        <w:rPr>
          <w:rStyle w:val="Char8"/>
          <w:rFonts w:hint="cs"/>
          <w:rtl/>
        </w:rPr>
        <w:t>»</w:t>
      </w:r>
      <w:r w:rsidR="00E30DC6" w:rsidRPr="00E30DC6">
        <w:rPr>
          <w:rStyle w:val="Char4"/>
          <w:rFonts w:hint="cs"/>
          <w:rtl/>
        </w:rPr>
        <w:t>.</w:t>
      </w:r>
    </w:p>
    <w:p w:rsidR="000C3127" w:rsidRDefault="000C3127" w:rsidP="00520FF6">
      <w:pPr>
        <w:pStyle w:val="a8"/>
        <w:rPr>
          <w:rtl/>
        </w:rPr>
      </w:pPr>
      <w:r>
        <w:rPr>
          <w:rFonts w:hint="cs"/>
          <w:rtl/>
        </w:rPr>
        <w:t xml:space="preserve">مردی پیش عامر شعبی، </w:t>
      </w:r>
      <w:r w:rsidR="00116AFA">
        <w:rPr>
          <w:rFonts w:hint="cs"/>
          <w:rtl/>
        </w:rPr>
        <w:t xml:space="preserve">که جزو بزرگان تابعین است، گفت: </w:t>
      </w:r>
      <w:r>
        <w:rPr>
          <w:rFonts w:hint="cs"/>
          <w:rtl/>
        </w:rPr>
        <w:t xml:space="preserve">خدا فلانی را رحمت کند، او اهل آخرت شد، عامر گفت: خیر او هنوز جزو اهل آخرت نگشته است بلکه اکنون اهل برزخ است، </w:t>
      </w:r>
      <w:r w:rsidR="00AC6D69">
        <w:rPr>
          <w:rFonts w:hint="cs"/>
          <w:rtl/>
        </w:rPr>
        <w:t>او نه از دنیاست و نه از آخرت</w:t>
      </w:r>
      <w:r w:rsidR="00AC6D69" w:rsidRPr="00E11FF3">
        <w:rPr>
          <w:rStyle w:val="Char8"/>
          <w:rFonts w:hint="cs"/>
          <w:rtl/>
        </w:rPr>
        <w:t>»</w:t>
      </w:r>
      <w:r w:rsidR="00520FF6" w:rsidRPr="00FD7FF4">
        <w:rPr>
          <w:rFonts w:hint="cs"/>
          <w:vertAlign w:val="superscript"/>
          <w:rtl/>
        </w:rPr>
        <w:t>(</w:t>
      </w:r>
      <w:r w:rsidR="00520FF6" w:rsidRPr="00FD7FF4">
        <w:rPr>
          <w:rStyle w:val="FootnoteReference"/>
          <w:rtl/>
        </w:rPr>
        <w:footnoteReference w:id="250"/>
      </w:r>
      <w:r w:rsidR="00520FF6" w:rsidRPr="00FD7FF4">
        <w:rPr>
          <w:rFonts w:hint="cs"/>
          <w:vertAlign w:val="superscript"/>
          <w:rtl/>
        </w:rPr>
        <w:t>)</w:t>
      </w:r>
      <w:r>
        <w:rPr>
          <w:rFonts w:hint="cs"/>
          <w:rtl/>
        </w:rPr>
        <w:t>.</w:t>
      </w:r>
    </w:p>
    <w:p w:rsidR="000C3127" w:rsidRDefault="000C3127" w:rsidP="00A61E88">
      <w:pPr>
        <w:pStyle w:val="a8"/>
        <w:rPr>
          <w:rtl/>
        </w:rPr>
      </w:pPr>
      <w:r>
        <w:rPr>
          <w:rFonts w:hint="cs"/>
          <w:rtl/>
        </w:rPr>
        <w:t>ما راجع به روح چیزی غیر از</w:t>
      </w:r>
      <w:r w:rsidR="00FD7FF4">
        <w:rPr>
          <w:rFonts w:hint="cs"/>
          <w:rtl/>
        </w:rPr>
        <w:t xml:space="preserve"> آنچه </w:t>
      </w:r>
      <w:r>
        <w:rPr>
          <w:rFonts w:hint="cs"/>
          <w:rtl/>
        </w:rPr>
        <w:t>وحی الهی بیان کرده</w:t>
      </w:r>
      <w:r w:rsidR="009E4540">
        <w:rPr>
          <w:rtl/>
        </w:rPr>
        <w:softHyphen/>
      </w:r>
      <w:r w:rsidR="009E4540">
        <w:rPr>
          <w:rFonts w:hint="cs"/>
          <w:rtl/>
        </w:rPr>
        <w:t>است</w:t>
      </w:r>
      <w:r>
        <w:rPr>
          <w:rFonts w:hint="cs"/>
          <w:rtl/>
        </w:rPr>
        <w:t xml:space="preserve"> نمی‌دانیم، و برای ما روشن نکرده که ماهیت روح چیست، اما وجود روح، زمان وارد شدنش به بدن انسان و زمان گرفته شدن آن از جسم را به ما اطلاع داده است، قرآن در پاسخ به س</w:t>
      </w:r>
      <w:r w:rsidR="00A61E88">
        <w:rPr>
          <w:rFonts w:hint="cs"/>
          <w:rtl/>
        </w:rPr>
        <w:t>ؤ</w:t>
      </w:r>
      <w:r>
        <w:rPr>
          <w:rFonts w:hint="cs"/>
          <w:rtl/>
        </w:rPr>
        <w:t>الی که کفار دربار</w:t>
      </w:r>
      <w:r w:rsidR="00491D9D">
        <w:rPr>
          <w:rFonts w:hint="cs"/>
          <w:rtl/>
        </w:rPr>
        <w:t>ۀ</w:t>
      </w:r>
      <w:r>
        <w:rPr>
          <w:rFonts w:hint="cs"/>
          <w:rtl/>
        </w:rPr>
        <w:t xml:space="preserve">‌ی روح از پیامبر </w:t>
      </w:r>
      <w:r w:rsidR="00AC6D69">
        <w:rPr>
          <w:rFonts w:cs="CTraditional Arabic" w:hint="cs"/>
          <w:rtl/>
        </w:rPr>
        <w:t>ج</w:t>
      </w:r>
      <w:r>
        <w:rPr>
          <w:rFonts w:hint="cs"/>
          <w:rtl/>
        </w:rPr>
        <w:t xml:space="preserve"> پرسیدند فرمود: </w:t>
      </w:r>
    </w:p>
    <w:p w:rsidR="000C3127" w:rsidRPr="00AB7196" w:rsidRDefault="000C3127" w:rsidP="00AB7196">
      <w:pPr>
        <w:pStyle w:val="af1"/>
        <w:rPr>
          <w:rStyle w:val="Char4"/>
          <w:rtl/>
        </w:rPr>
      </w:pPr>
      <w:r w:rsidRPr="00AB7196">
        <w:rPr>
          <w:rStyle w:val="Char8"/>
          <w:rtl/>
        </w:rPr>
        <w:t>﴿</w:t>
      </w:r>
      <w:r w:rsidRPr="00AB7196">
        <w:rPr>
          <w:rtl/>
        </w:rPr>
        <w:t xml:space="preserve">وَيَسۡ‍َٔلُونَكَ عَنِ </w:t>
      </w:r>
      <w:r w:rsidRPr="00AB7196">
        <w:rPr>
          <w:rFonts w:hint="cs"/>
          <w:rtl/>
        </w:rPr>
        <w:t>ٱ</w:t>
      </w:r>
      <w:r w:rsidRPr="00AB7196">
        <w:rPr>
          <w:rFonts w:hint="eastAsia"/>
          <w:rtl/>
        </w:rPr>
        <w:t>لرُّوحِۖ</w:t>
      </w:r>
      <w:r w:rsidRPr="00AB7196">
        <w:rPr>
          <w:rtl/>
        </w:rPr>
        <w:t xml:space="preserve"> قُلِ </w:t>
      </w:r>
      <w:r w:rsidRPr="00AB7196">
        <w:rPr>
          <w:rFonts w:hint="cs"/>
          <w:rtl/>
        </w:rPr>
        <w:t>ٱ</w:t>
      </w:r>
      <w:r w:rsidRPr="00AB7196">
        <w:rPr>
          <w:rFonts w:hint="eastAsia"/>
          <w:rtl/>
        </w:rPr>
        <w:t>لرُّوحُ</w:t>
      </w:r>
      <w:r w:rsidRPr="00AB7196">
        <w:rPr>
          <w:rtl/>
        </w:rPr>
        <w:t xml:space="preserve"> مِنۡ أَمۡرِ رَبِّي وَمَآ أُوتِيتُم مِّنَ </w:t>
      </w:r>
      <w:r w:rsidRPr="00AB7196">
        <w:rPr>
          <w:rFonts w:hint="cs"/>
          <w:rtl/>
        </w:rPr>
        <w:t>ٱ</w:t>
      </w:r>
      <w:r w:rsidRPr="00AB7196">
        <w:rPr>
          <w:rFonts w:hint="eastAsia"/>
          <w:rtl/>
        </w:rPr>
        <w:t>لۡعِلۡمِ</w:t>
      </w:r>
      <w:r w:rsidRPr="00AB7196">
        <w:rPr>
          <w:rtl/>
        </w:rPr>
        <w:t xml:space="preserve"> إِلَّا قَلِيلٗا</w:t>
      </w:r>
      <w:r w:rsidRPr="00D678FD">
        <w:rPr>
          <w:rtl/>
        </w:rPr>
        <w:t>٨٥</w:t>
      </w:r>
      <w:r w:rsidRPr="00AB7196">
        <w:rPr>
          <w:rStyle w:val="Char8"/>
          <w:rFonts w:hint="cs"/>
          <w:rtl/>
        </w:rPr>
        <w:t>﴾</w:t>
      </w:r>
      <w:r w:rsidRPr="00AB7196">
        <w:rPr>
          <w:rStyle w:val="Char4"/>
          <w:rtl/>
        </w:rPr>
        <w:t xml:space="preserve"> </w:t>
      </w:r>
      <w:r w:rsidRPr="00AB7196">
        <w:rPr>
          <w:rStyle w:val="Char6"/>
          <w:rtl/>
        </w:rPr>
        <w:t>[الإسراء: 85]</w:t>
      </w:r>
      <w:r w:rsidRPr="00AB7196">
        <w:rPr>
          <w:rStyle w:val="Char4"/>
          <w:rFonts w:hint="cs"/>
          <w:rtl/>
        </w:rPr>
        <w:t>.</w:t>
      </w:r>
    </w:p>
    <w:p w:rsidR="00E30DC6" w:rsidRPr="00E30DC6" w:rsidRDefault="00AC6D69" w:rsidP="000C3127">
      <w:pPr>
        <w:pStyle w:val="ab"/>
        <w:rPr>
          <w:rStyle w:val="Char4"/>
          <w:rtl/>
        </w:rPr>
      </w:pPr>
      <w:r w:rsidRPr="00E11FF3">
        <w:rPr>
          <w:rStyle w:val="Char8"/>
          <w:rFonts w:hint="cs"/>
          <w:rtl/>
        </w:rPr>
        <w:t>«</w:t>
      </w:r>
      <w:r w:rsidR="000C3127">
        <w:rPr>
          <w:rFonts w:hint="cs"/>
          <w:rtl/>
        </w:rPr>
        <w:t>از تو (ای محمد) در باره</w:t>
      </w:r>
      <w:r w:rsidR="000C3127">
        <w:rPr>
          <w:rFonts w:hint="eastAsia"/>
          <w:rtl/>
        </w:rPr>
        <w:t>‌ی روح می‌پرسند</w:t>
      </w:r>
      <w:r w:rsidR="000C3127">
        <w:rPr>
          <w:rFonts w:hint="cs"/>
          <w:rtl/>
        </w:rPr>
        <w:t xml:space="preserve"> (که چیست) بگو: روح چیزی است که تنها پروردگارم از آن آگاه است (و خلقتی اسرارآمیز و ساختمانی مغایر با ساختمان ماده دارد </w:t>
      </w:r>
      <w:r w:rsidR="00491D9D">
        <w:rPr>
          <w:rFonts w:hint="cs"/>
          <w:rtl/>
        </w:rPr>
        <w:t>و اعجوبه جهان آفرینش است، بنابر</w:t>
      </w:r>
      <w:r w:rsidR="000C3127">
        <w:rPr>
          <w:rFonts w:hint="cs"/>
          <w:rtl/>
        </w:rPr>
        <w:t>این جای شگفت نیست</w:t>
      </w:r>
      <w:r w:rsidR="00491D9D">
        <w:rPr>
          <w:rFonts w:hint="cs"/>
          <w:rtl/>
        </w:rPr>
        <w:t xml:space="preserve"> اگر به حقیقت روح پی نبرید) چرا</w:t>
      </w:r>
      <w:r w:rsidR="000C3127">
        <w:rPr>
          <w:rFonts w:hint="cs"/>
          <w:rtl/>
        </w:rPr>
        <w:t xml:space="preserve">که جز </w:t>
      </w:r>
      <w:r w:rsidR="00CC04A4">
        <w:rPr>
          <w:rFonts w:hint="cs"/>
          <w:rtl/>
        </w:rPr>
        <w:t>دانش اندکی به شما داده نشده است</w:t>
      </w:r>
      <w:r w:rsidR="00CC04A4" w:rsidRPr="00E11FF3">
        <w:rPr>
          <w:rStyle w:val="Char8"/>
          <w:rFonts w:hint="cs"/>
          <w:rtl/>
        </w:rPr>
        <w:t>»</w:t>
      </w:r>
      <w:r w:rsidR="00E30DC6" w:rsidRPr="00E30DC6">
        <w:rPr>
          <w:rStyle w:val="Char4"/>
          <w:rFonts w:hint="cs"/>
          <w:rtl/>
        </w:rPr>
        <w:t>.</w:t>
      </w:r>
    </w:p>
    <w:p w:rsidR="000C3127" w:rsidRPr="00CC04A4" w:rsidRDefault="000C3127" w:rsidP="00491D9D">
      <w:pPr>
        <w:pStyle w:val="a8"/>
        <w:rPr>
          <w:rtl/>
        </w:rPr>
      </w:pPr>
      <w:r>
        <w:rPr>
          <w:rFonts w:hint="cs"/>
          <w:rtl/>
        </w:rPr>
        <w:t xml:space="preserve">پس شناخت ماهیت روح جزو امورات خاص خداست و بشر آن را نمی‌داند، </w:t>
      </w:r>
      <w:r w:rsidR="00A61E88">
        <w:rPr>
          <w:rFonts w:hint="cs"/>
          <w:rtl/>
        </w:rPr>
        <w:t>و هرگز به آن شناخت پیدا نمی‌کند.</w:t>
      </w:r>
      <w:r>
        <w:rPr>
          <w:rFonts w:hint="cs"/>
          <w:rtl/>
        </w:rPr>
        <w:t xml:space="preserve"> امام مسلم در کتاب حدیث خود از پیامبر </w:t>
      </w:r>
      <w:r>
        <w:rPr>
          <w:rFonts w:cs="CTraditional Arabic" w:hint="cs"/>
          <w:rtl/>
        </w:rPr>
        <w:t>ج</w:t>
      </w:r>
      <w:r>
        <w:rPr>
          <w:rFonts w:hint="cs"/>
          <w:rtl/>
        </w:rPr>
        <w:t xml:space="preserve"> چنین نقل کرده است: </w:t>
      </w:r>
      <w:r w:rsidR="00CC04A4" w:rsidRPr="00E11FF3">
        <w:rPr>
          <w:rStyle w:val="Char8"/>
          <w:rFonts w:hint="cs"/>
          <w:rtl/>
        </w:rPr>
        <w:t>«</w:t>
      </w:r>
      <w:r w:rsidR="00491D9D">
        <w:rPr>
          <w:rFonts w:hint="cs"/>
          <w:rtl/>
        </w:rPr>
        <w:t>هر</w:t>
      </w:r>
      <w:r w:rsidRPr="00CC04A4">
        <w:rPr>
          <w:rFonts w:hint="cs"/>
          <w:rtl/>
        </w:rPr>
        <w:t>کدام از شما در مدت چهل روز در شکم مادرش خلقت خود را کامل می‌کند،</w:t>
      </w:r>
      <w:r w:rsidR="00A94924">
        <w:rPr>
          <w:rFonts w:hint="cs"/>
          <w:rtl/>
        </w:rPr>
        <w:t xml:space="preserve"> </w:t>
      </w:r>
      <w:r w:rsidRPr="00CC04A4">
        <w:rPr>
          <w:rFonts w:hint="cs"/>
          <w:rtl/>
        </w:rPr>
        <w:t>سپس در مدت چهل روز دیگر به خون بسته‌ای تبدیل می‌شود</w:t>
      </w:r>
      <w:r w:rsidR="00A61E88">
        <w:rPr>
          <w:rFonts w:hint="cs"/>
          <w:rtl/>
        </w:rPr>
        <w:t>،</w:t>
      </w:r>
      <w:r w:rsidRPr="00CC04A4">
        <w:rPr>
          <w:rFonts w:hint="cs"/>
          <w:rtl/>
        </w:rPr>
        <w:t xml:space="preserve"> سپس فرشته فرستاده می‌شود و روح را در آ</w:t>
      </w:r>
      <w:r w:rsidR="00CC04A4">
        <w:rPr>
          <w:rFonts w:hint="cs"/>
          <w:rtl/>
        </w:rPr>
        <w:t>ن می‌دمد</w:t>
      </w:r>
      <w:r w:rsidR="00CC04A4" w:rsidRPr="00E11FF3">
        <w:rPr>
          <w:rStyle w:val="Char8"/>
          <w:rFonts w:hint="cs"/>
          <w:rtl/>
        </w:rPr>
        <w:t>»</w:t>
      </w:r>
      <w:r w:rsidR="003E6A03" w:rsidRPr="00FD7FF4">
        <w:rPr>
          <w:rFonts w:hint="cs"/>
          <w:vertAlign w:val="superscript"/>
          <w:rtl/>
        </w:rPr>
        <w:t>(</w:t>
      </w:r>
      <w:r w:rsidR="003E6A03" w:rsidRPr="00FD7FF4">
        <w:rPr>
          <w:rStyle w:val="FootnoteReference"/>
          <w:rtl/>
        </w:rPr>
        <w:footnoteReference w:id="251"/>
      </w:r>
      <w:r w:rsidR="003E6A03" w:rsidRPr="00FD7FF4">
        <w:rPr>
          <w:rFonts w:hint="cs"/>
          <w:vertAlign w:val="superscript"/>
          <w:rtl/>
        </w:rPr>
        <w:t>)</w:t>
      </w:r>
      <w:r w:rsidRPr="00CC04A4">
        <w:rPr>
          <w:rFonts w:hint="cs"/>
          <w:rtl/>
        </w:rPr>
        <w:t xml:space="preserve">. این حدیث بیانگر زمان دمیده شدن روح در جسم آدمی است، اما درباره زمان گرفته شدن آن از جسم، ام سلمه </w:t>
      </w:r>
      <w:r w:rsidR="00491D9D">
        <w:rPr>
          <w:rFonts w:cs="CTraditional Arabic" w:hint="cs"/>
          <w:rtl/>
        </w:rPr>
        <w:t>ل</w:t>
      </w:r>
      <w:r w:rsidRPr="00CC04A4">
        <w:rPr>
          <w:rFonts w:hint="cs"/>
          <w:rtl/>
        </w:rPr>
        <w:t xml:space="preserve"> گفته است: </w:t>
      </w:r>
      <w:r w:rsidR="00CC04A4" w:rsidRPr="00E11FF3">
        <w:rPr>
          <w:rStyle w:val="Char8"/>
          <w:rFonts w:hint="cs"/>
          <w:rtl/>
        </w:rPr>
        <w:t>«</w:t>
      </w:r>
      <w:r w:rsidR="00CC04A4">
        <w:rPr>
          <w:rFonts w:hint="cs"/>
          <w:rtl/>
        </w:rPr>
        <w:t xml:space="preserve">رسول خدا </w:t>
      </w:r>
      <w:r w:rsidR="00CC04A4">
        <w:rPr>
          <w:rFonts w:cs="CTraditional Arabic" w:hint="cs"/>
          <w:rtl/>
        </w:rPr>
        <w:t>ج</w:t>
      </w:r>
      <w:r w:rsidRPr="00CC04A4">
        <w:rPr>
          <w:rFonts w:hint="cs"/>
          <w:rtl/>
        </w:rPr>
        <w:t xml:space="preserve"> نزد ابوسلمه رفت و او را در حالی دید که [بی‌جان شده] و چشمان او باز بود. پیامبر </w:t>
      </w:r>
      <w:r w:rsidR="00CC04A4">
        <w:rPr>
          <w:rFonts w:cs="CTraditional Arabic" w:hint="cs"/>
          <w:rtl/>
        </w:rPr>
        <w:t>ج</w:t>
      </w:r>
      <w:r w:rsidRPr="00CC04A4">
        <w:rPr>
          <w:rFonts w:hint="cs"/>
          <w:rtl/>
        </w:rPr>
        <w:t xml:space="preserve"> چشمان او را بست، آن</w:t>
      </w:r>
      <w:r w:rsidRPr="00CC04A4">
        <w:rPr>
          <w:rFonts w:hint="eastAsia"/>
          <w:rtl/>
        </w:rPr>
        <w:t>‌</w:t>
      </w:r>
      <w:r w:rsidRPr="00CC04A4">
        <w:rPr>
          <w:rFonts w:hint="cs"/>
          <w:rtl/>
        </w:rPr>
        <w:t>گاه فرمود: هرگاه روح انسان قبض می‌</w:t>
      </w:r>
      <w:r w:rsidR="00CC04A4">
        <w:rPr>
          <w:rFonts w:hint="cs"/>
          <w:rtl/>
        </w:rPr>
        <w:t>گردد، چشمان</w:t>
      </w:r>
      <w:r w:rsidR="00491D9D">
        <w:rPr>
          <w:rFonts w:hint="eastAsia"/>
          <w:rtl/>
        </w:rPr>
        <w:t>‌</w:t>
      </w:r>
      <w:r w:rsidR="00491D9D">
        <w:rPr>
          <w:rFonts w:hint="cs"/>
          <w:rtl/>
        </w:rPr>
        <w:t>ا</w:t>
      </w:r>
      <w:r w:rsidR="00CC04A4">
        <w:rPr>
          <w:rFonts w:hint="cs"/>
          <w:rtl/>
        </w:rPr>
        <w:t>ش آن را دنبال می‌کند</w:t>
      </w:r>
      <w:r w:rsidR="00CC04A4" w:rsidRPr="00E11FF3">
        <w:rPr>
          <w:rStyle w:val="Char8"/>
          <w:rFonts w:hint="cs"/>
          <w:rtl/>
        </w:rPr>
        <w:t>»</w:t>
      </w:r>
      <w:r w:rsidR="001D0E0F" w:rsidRPr="00FD7FF4">
        <w:rPr>
          <w:rFonts w:hint="cs"/>
          <w:vertAlign w:val="superscript"/>
          <w:rtl/>
        </w:rPr>
        <w:t>(</w:t>
      </w:r>
      <w:r w:rsidR="001D0E0F" w:rsidRPr="00FD7FF4">
        <w:rPr>
          <w:rStyle w:val="FootnoteReference"/>
          <w:rtl/>
        </w:rPr>
        <w:footnoteReference w:id="252"/>
      </w:r>
      <w:r w:rsidR="001D0E0F" w:rsidRPr="00FD7FF4">
        <w:rPr>
          <w:rFonts w:hint="cs"/>
          <w:vertAlign w:val="superscript"/>
          <w:rtl/>
        </w:rPr>
        <w:t>)</w:t>
      </w:r>
      <w:r w:rsidRPr="00CC04A4">
        <w:rPr>
          <w:rFonts w:hint="cs"/>
          <w:rtl/>
        </w:rPr>
        <w:t>.</w:t>
      </w:r>
      <w:r w:rsidR="00CC04A4">
        <w:rPr>
          <w:rFonts w:hint="cs"/>
          <w:rtl/>
        </w:rPr>
        <w:t xml:space="preserve"> </w:t>
      </w:r>
      <w:r w:rsidRPr="00CC04A4">
        <w:rPr>
          <w:rFonts w:hint="cs"/>
          <w:rtl/>
        </w:rPr>
        <w:t>این حدیث بیان می‌کند که روح خلق شده و جدید است نه قدیم و فقط وجود انسان در خلق بر آن پیشی گرفته است و این مضمون حدیث مذکور است.</w:t>
      </w:r>
    </w:p>
    <w:p w:rsidR="000C3127" w:rsidRDefault="000C3127" w:rsidP="000C3127">
      <w:pPr>
        <w:pStyle w:val="a8"/>
        <w:rPr>
          <w:rtl/>
        </w:rPr>
      </w:pPr>
      <w:r>
        <w:rPr>
          <w:rFonts w:hint="cs"/>
          <w:rtl/>
        </w:rPr>
        <w:t>اما ن</w:t>
      </w:r>
      <w:r w:rsidR="00491D9D">
        <w:rPr>
          <w:rFonts w:hint="cs"/>
          <w:rtl/>
        </w:rPr>
        <w:t>سبت دادن روح به خدا در این آیه:</w:t>
      </w:r>
    </w:p>
    <w:p w:rsidR="000C3127" w:rsidRDefault="000C3127" w:rsidP="00AB7196">
      <w:pPr>
        <w:pStyle w:val="af1"/>
        <w:rPr>
          <w:rStyle w:val="Char4"/>
          <w:rtl/>
        </w:rPr>
      </w:pPr>
      <w:r w:rsidRPr="00AB7196">
        <w:rPr>
          <w:rStyle w:val="Char8"/>
          <w:rtl/>
        </w:rPr>
        <w:t>﴿</w:t>
      </w:r>
      <w:r w:rsidRPr="00AB7196">
        <w:rPr>
          <w:rtl/>
        </w:rPr>
        <w:t>ثُمَّ سَوَّىٰهُ وَنَفَخَ فِيهِ مِن رُّوحِهِ</w:t>
      </w:r>
      <w:r w:rsidRPr="00AB7196">
        <w:rPr>
          <w:rFonts w:hint="cs"/>
          <w:rtl/>
        </w:rPr>
        <w:t>ۦۖ</w:t>
      </w:r>
      <w:r w:rsidRPr="00AB7196">
        <w:rPr>
          <w:rtl/>
        </w:rPr>
        <w:t xml:space="preserve"> وَجَعَلَ لَكُمُ </w:t>
      </w:r>
      <w:r w:rsidRPr="00AB7196">
        <w:rPr>
          <w:rFonts w:hint="cs"/>
          <w:rtl/>
        </w:rPr>
        <w:t>ٱ</w:t>
      </w:r>
      <w:r w:rsidRPr="00AB7196">
        <w:rPr>
          <w:rFonts w:hint="eastAsia"/>
          <w:rtl/>
        </w:rPr>
        <w:t>لسَّمۡعَ</w:t>
      </w:r>
      <w:r w:rsidRPr="00AB7196">
        <w:rPr>
          <w:rtl/>
        </w:rPr>
        <w:t xml:space="preserve"> وَ</w:t>
      </w:r>
      <w:r w:rsidRPr="00AB7196">
        <w:rPr>
          <w:rFonts w:hint="cs"/>
          <w:rtl/>
        </w:rPr>
        <w:t>ٱ</w:t>
      </w:r>
      <w:r w:rsidRPr="00AB7196">
        <w:rPr>
          <w:rFonts w:hint="eastAsia"/>
          <w:rtl/>
        </w:rPr>
        <w:t>لۡأَبۡصَٰرَ</w:t>
      </w:r>
      <w:r w:rsidRPr="00AB7196">
        <w:rPr>
          <w:rtl/>
        </w:rPr>
        <w:t xml:space="preserve"> وَ</w:t>
      </w:r>
      <w:r w:rsidRPr="00AB7196">
        <w:rPr>
          <w:rFonts w:hint="cs"/>
          <w:rtl/>
        </w:rPr>
        <w:t>ٱ</w:t>
      </w:r>
      <w:r w:rsidRPr="00AB7196">
        <w:rPr>
          <w:rFonts w:hint="eastAsia"/>
          <w:rtl/>
        </w:rPr>
        <w:t>لۡأَفۡ‍ِٔدَةَۚ</w:t>
      </w:r>
      <w:r w:rsidRPr="00AB7196">
        <w:rPr>
          <w:rtl/>
        </w:rPr>
        <w:t xml:space="preserve"> قَلِيلٗا مَّا تَشۡكُرُونَ</w:t>
      </w:r>
      <w:r w:rsidRPr="00D678FD">
        <w:rPr>
          <w:rtl/>
        </w:rPr>
        <w:t>٩</w:t>
      </w:r>
      <w:r w:rsidRPr="00AB7196">
        <w:rPr>
          <w:rStyle w:val="Char8"/>
          <w:rFonts w:hint="cs"/>
          <w:rtl/>
        </w:rPr>
        <w:t>﴾</w:t>
      </w:r>
      <w:r>
        <w:rPr>
          <w:rFonts w:ascii="Times New Roman" w:cs="Arial"/>
          <w:szCs w:val="24"/>
          <w:rtl/>
        </w:rPr>
        <w:t xml:space="preserve"> </w:t>
      </w:r>
      <w:r w:rsidRPr="00D678FD">
        <w:rPr>
          <w:rStyle w:val="Char6"/>
          <w:rtl/>
        </w:rPr>
        <w:t>[السجدة: 9]</w:t>
      </w:r>
      <w:r w:rsidRPr="00D56774">
        <w:rPr>
          <w:rStyle w:val="Char4"/>
          <w:rFonts w:hint="cs"/>
          <w:rtl/>
        </w:rPr>
        <w:t>.</w:t>
      </w:r>
    </w:p>
    <w:p w:rsidR="009E4540" w:rsidRPr="00710CA2" w:rsidRDefault="009E4540" w:rsidP="009E4540">
      <w:pPr>
        <w:pStyle w:val="af1"/>
        <w:rPr>
          <w:rStyle w:val="Char4"/>
          <w:rtl/>
        </w:rPr>
      </w:pPr>
      <w:r w:rsidRPr="00E11FF3">
        <w:rPr>
          <w:rStyle w:val="Char8"/>
          <w:rFonts w:hint="cs"/>
          <w:rtl/>
        </w:rPr>
        <w:t>«</w:t>
      </w:r>
      <w:r w:rsidRPr="009E4540">
        <w:rPr>
          <w:rFonts w:ascii="IRNazli" w:hAnsi="IRNazli" w:cs="IRNazli" w:hint="cs"/>
          <w:rtl/>
        </w:rPr>
        <w:t>آنگاه (اندام) او  را سامان داد، و از روح خود در آن دمید، و برای شما گوش و چشم‌ها و دل‌ها قرار داد، چه اندک سپاس می‌گزارید</w:t>
      </w:r>
      <w:r w:rsidRPr="00E11FF3">
        <w:rPr>
          <w:rStyle w:val="Char8"/>
          <w:rFonts w:hint="cs"/>
          <w:rtl/>
        </w:rPr>
        <w:t>»</w:t>
      </w:r>
      <w:r>
        <w:rPr>
          <w:rStyle w:val="Char8"/>
          <w:rFonts w:hint="cs"/>
          <w:rtl/>
        </w:rPr>
        <w:t>.</w:t>
      </w:r>
    </w:p>
    <w:p w:rsidR="000C3127" w:rsidRDefault="000C3127" w:rsidP="009E4540">
      <w:pPr>
        <w:pStyle w:val="a8"/>
        <w:rPr>
          <w:rtl/>
        </w:rPr>
      </w:pPr>
      <w:r>
        <w:rPr>
          <w:rFonts w:hint="cs"/>
          <w:rtl/>
        </w:rPr>
        <w:t>و عیسی را روح خدا نامیدن که در قرآن آمده اس</w:t>
      </w:r>
      <w:r w:rsidR="00491D9D">
        <w:rPr>
          <w:rFonts w:hint="cs"/>
          <w:rtl/>
        </w:rPr>
        <w:t>ت، از نوع اضافه تخصیصی و برای ب</w:t>
      </w:r>
      <w:r w:rsidR="00A61E88">
        <w:rPr>
          <w:rFonts w:hint="cs"/>
          <w:rtl/>
        </w:rPr>
        <w:t>ز</w:t>
      </w:r>
      <w:r>
        <w:rPr>
          <w:rFonts w:hint="cs"/>
          <w:rtl/>
        </w:rPr>
        <w:t>رگداشت</w:t>
      </w:r>
      <w:r w:rsidR="009E4540">
        <w:rPr>
          <w:rFonts w:hint="cs"/>
          <w:rtl/>
        </w:rPr>
        <w:t xml:space="preserve"> و</w:t>
      </w:r>
      <w:r>
        <w:rPr>
          <w:rFonts w:hint="cs"/>
          <w:rtl/>
        </w:rPr>
        <w:t xml:space="preserve"> گرامی</w:t>
      </w:r>
      <w:r w:rsidR="009E4540">
        <w:rPr>
          <w:rtl/>
        </w:rPr>
        <w:softHyphen/>
      </w:r>
      <w:r>
        <w:rPr>
          <w:rFonts w:hint="cs"/>
          <w:rtl/>
        </w:rPr>
        <w:t>داشت روح است و مانند اضافه صفات الهی به خدا نیست، از طرف دیگر صفات خدا خلق نشده و قدیم هستند اما روح مخلوقی است گرام</w:t>
      </w:r>
      <w:r w:rsidR="00491D9D">
        <w:rPr>
          <w:rFonts w:hint="cs"/>
          <w:rtl/>
        </w:rPr>
        <w:t>ی، روح برای جاودانگی خلق شده</w:t>
      </w:r>
      <w:r w:rsidR="009E4540">
        <w:rPr>
          <w:rtl/>
        </w:rPr>
        <w:softHyphen/>
      </w:r>
      <w:r w:rsidR="009E4540">
        <w:rPr>
          <w:rFonts w:hint="cs"/>
          <w:rtl/>
        </w:rPr>
        <w:t>است</w:t>
      </w:r>
      <w:r w:rsidR="00491D9D">
        <w:rPr>
          <w:rFonts w:hint="cs"/>
          <w:rtl/>
        </w:rPr>
        <w:t xml:space="preserve"> بر</w:t>
      </w:r>
      <w:r>
        <w:rPr>
          <w:rFonts w:hint="cs"/>
          <w:rtl/>
        </w:rPr>
        <w:t>خلاف جسم که پوسیده</w:t>
      </w:r>
      <w:r>
        <w:rPr>
          <w:rFonts w:hint="eastAsia"/>
        </w:rPr>
        <w:t>‌</w:t>
      </w:r>
      <w:r>
        <w:rPr>
          <w:rFonts w:hint="cs"/>
          <w:rtl/>
        </w:rPr>
        <w:t xml:space="preserve"> می‌گردد و دوباره زنده می</w:t>
      </w:r>
      <w:r w:rsidR="00491D9D">
        <w:rPr>
          <w:rFonts w:hint="eastAsia"/>
          <w:rtl/>
        </w:rPr>
        <w:t>‌</w:t>
      </w:r>
      <w:r>
        <w:rPr>
          <w:rFonts w:hint="cs"/>
          <w:rtl/>
        </w:rPr>
        <w:t>شود. همچنین روح انسان پس از جدایی از جسم در حال عذاب یا در رفاه و آسایش باقی می‌</w:t>
      </w:r>
      <w:r>
        <w:rPr>
          <w:rFonts w:hint="eastAsia"/>
          <w:rtl/>
        </w:rPr>
        <w:t>‌ماند</w:t>
      </w:r>
      <w:r w:rsidR="00CB1D2B" w:rsidRPr="00FD7FF4">
        <w:rPr>
          <w:rFonts w:hint="cs"/>
          <w:vertAlign w:val="superscript"/>
          <w:rtl/>
        </w:rPr>
        <w:t>(</w:t>
      </w:r>
      <w:r w:rsidR="00CB1D2B" w:rsidRPr="00FD7FF4">
        <w:rPr>
          <w:rStyle w:val="FootnoteReference"/>
          <w:rtl/>
        </w:rPr>
        <w:footnoteReference w:id="253"/>
      </w:r>
      <w:r w:rsidR="00CB1D2B" w:rsidRPr="00FD7FF4">
        <w:rPr>
          <w:rFonts w:hint="cs"/>
          <w:vertAlign w:val="superscript"/>
          <w:rtl/>
        </w:rPr>
        <w:t>)</w:t>
      </w:r>
      <w:r>
        <w:rPr>
          <w:rFonts w:hint="eastAsia"/>
          <w:rtl/>
        </w:rPr>
        <w:t xml:space="preserve">. </w:t>
      </w:r>
      <w:r>
        <w:rPr>
          <w:rFonts w:hint="cs"/>
          <w:rtl/>
        </w:rPr>
        <w:t>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وَلَا تَحۡسَبَنَّ </w:t>
      </w:r>
      <w:r w:rsidRPr="00AB7196">
        <w:rPr>
          <w:rFonts w:hint="cs"/>
          <w:rtl/>
        </w:rPr>
        <w:t>ٱ</w:t>
      </w:r>
      <w:r w:rsidRPr="00AB7196">
        <w:rPr>
          <w:rFonts w:hint="eastAsia"/>
          <w:rtl/>
        </w:rPr>
        <w:t>لَّذِينَ</w:t>
      </w:r>
      <w:r w:rsidRPr="00AB7196">
        <w:rPr>
          <w:rtl/>
        </w:rPr>
        <w:t xml:space="preserve"> قُتِلُواْ فِي سَبِيلِ </w:t>
      </w:r>
      <w:r w:rsidRPr="00AB7196">
        <w:rPr>
          <w:rFonts w:hint="cs"/>
          <w:rtl/>
        </w:rPr>
        <w:t>ٱ</w:t>
      </w:r>
      <w:r w:rsidRPr="00AB7196">
        <w:rPr>
          <w:rFonts w:hint="eastAsia"/>
          <w:rtl/>
        </w:rPr>
        <w:t>للَّهِ</w:t>
      </w:r>
      <w:r w:rsidRPr="00AB7196">
        <w:rPr>
          <w:rtl/>
        </w:rPr>
        <w:t xml:space="preserve"> أَمۡوَٰتَۢاۚ بَلۡ أَحۡيَآءٌ عِندَ رَبِّهِمۡ يُرۡزَقُونَ</w:t>
      </w:r>
      <w:r w:rsidRPr="00D678FD">
        <w:rPr>
          <w:rtl/>
        </w:rPr>
        <w:t>١٦٩</w:t>
      </w:r>
      <w:r w:rsidRPr="00AB7196">
        <w:rPr>
          <w:rStyle w:val="Char8"/>
          <w:rFonts w:hint="cs"/>
          <w:rtl/>
        </w:rPr>
        <w:t>﴾</w:t>
      </w:r>
      <w:r w:rsidRPr="00D678FD">
        <w:rPr>
          <w:rStyle w:val="Char6"/>
          <w:rtl/>
        </w:rPr>
        <w:t xml:space="preserve"> [آل عمران: 169]</w:t>
      </w:r>
      <w:r w:rsidRPr="00D56774">
        <w:rPr>
          <w:rStyle w:val="Char4"/>
          <w:rFonts w:hint="cs"/>
          <w:rtl/>
        </w:rPr>
        <w:t>.</w:t>
      </w:r>
    </w:p>
    <w:p w:rsidR="00E30DC6" w:rsidRPr="00E30DC6" w:rsidRDefault="00FC0222" w:rsidP="000C3127">
      <w:pPr>
        <w:pStyle w:val="ab"/>
        <w:rPr>
          <w:rStyle w:val="Char4"/>
          <w:rtl/>
        </w:rPr>
      </w:pPr>
      <w:r w:rsidRPr="00E11FF3">
        <w:rPr>
          <w:rStyle w:val="Char8"/>
          <w:rFonts w:hint="cs"/>
          <w:rtl/>
        </w:rPr>
        <w:t>«</w:t>
      </w:r>
      <w:r w:rsidR="000C3127">
        <w:rPr>
          <w:rFonts w:hint="cs"/>
          <w:rtl/>
        </w:rPr>
        <w:t>و کسانی که در راه خدا کشته می</w:t>
      </w:r>
      <w:r w:rsidR="00491D9D">
        <w:rPr>
          <w:rFonts w:hint="eastAsia"/>
          <w:rtl/>
        </w:rPr>
        <w:t>‌</w:t>
      </w:r>
      <w:r w:rsidR="000C3127">
        <w:rPr>
          <w:rFonts w:hint="cs"/>
          <w:rtl/>
        </w:rPr>
        <w:t>شوند مرده نشمار بلکه آنان زنده‌اند و بدی</w:t>
      </w:r>
      <w:r w:rsidR="00491D9D">
        <w:rPr>
          <w:rFonts w:hint="eastAsia"/>
          <w:rtl/>
        </w:rPr>
        <w:t>‌</w:t>
      </w:r>
      <w:r w:rsidR="000C3127">
        <w:rPr>
          <w:rFonts w:hint="cs"/>
          <w:rtl/>
        </w:rPr>
        <w:t>شان نزد پروردگارشان روزی داده می‌شود و (چگونگی زندگی و نوع خوراک ایشان را</w:t>
      </w:r>
      <w:r>
        <w:rPr>
          <w:rFonts w:hint="cs"/>
          <w:rtl/>
        </w:rPr>
        <w:t xml:space="preserve"> خدا می‌داند و بس)</w:t>
      </w:r>
      <w:r w:rsidRPr="00E11FF3">
        <w:rPr>
          <w:rStyle w:val="Char8"/>
          <w:rFonts w:hint="cs"/>
          <w:rtl/>
        </w:rPr>
        <w:t>»</w:t>
      </w:r>
      <w:r w:rsidR="00E30DC6" w:rsidRPr="00E30DC6">
        <w:rPr>
          <w:rStyle w:val="Char4"/>
          <w:rFonts w:hint="cs"/>
          <w:rtl/>
        </w:rPr>
        <w:t>.</w:t>
      </w:r>
    </w:p>
    <w:p w:rsidR="000C3127" w:rsidRDefault="000C3127" w:rsidP="009E4540">
      <w:pPr>
        <w:pStyle w:val="a8"/>
        <w:rPr>
          <w:rtl/>
        </w:rPr>
      </w:pPr>
      <w:r>
        <w:rPr>
          <w:rFonts w:hint="cs"/>
          <w:rtl/>
        </w:rPr>
        <w:t xml:space="preserve">در حدیث صحیح آمده است که پیامبر </w:t>
      </w:r>
      <w:r>
        <w:rPr>
          <w:rFonts w:cs="CTraditional Arabic" w:hint="cs"/>
          <w:rtl/>
        </w:rPr>
        <w:t>ج</w:t>
      </w:r>
      <w:r>
        <w:rPr>
          <w:rFonts w:hint="cs"/>
          <w:rtl/>
        </w:rPr>
        <w:t xml:space="preserve"> فرمود: </w:t>
      </w:r>
      <w:r w:rsidRPr="00E11FF3">
        <w:rPr>
          <w:rStyle w:val="Char8"/>
          <w:rFonts w:hint="cs"/>
          <w:rtl/>
        </w:rPr>
        <w:t>«</w:t>
      </w:r>
      <w:r w:rsidRPr="00FC0222">
        <w:rPr>
          <w:rFonts w:hint="cs"/>
          <w:rtl/>
        </w:rPr>
        <w:t>هرک</w:t>
      </w:r>
      <w:r w:rsidR="00FC0222">
        <w:rPr>
          <w:rFonts w:hint="cs"/>
          <w:rtl/>
        </w:rPr>
        <w:t>دام از شما که بمیرد، جایگا</w:t>
      </w:r>
      <w:r w:rsidR="009E4540">
        <w:rPr>
          <w:rFonts w:hint="cs"/>
          <w:rtl/>
        </w:rPr>
        <w:t>ه</w:t>
      </w:r>
      <w:r w:rsidR="00FC0222">
        <w:rPr>
          <w:rFonts w:hint="cs"/>
          <w:rtl/>
        </w:rPr>
        <w:t xml:space="preserve">‌اش </w:t>
      </w:r>
      <w:r w:rsidRPr="00FC0222">
        <w:rPr>
          <w:rFonts w:hint="cs"/>
          <w:rtl/>
        </w:rPr>
        <w:t>در ابتدای روز و اول شب به او نشان داده می‌شود، اگر بهشتی باشد جایگاهش در میان</w:t>
      </w:r>
      <w:r w:rsidR="009532ED">
        <w:rPr>
          <w:rFonts w:hint="cs"/>
          <w:color w:val="0070C0"/>
          <w:rtl/>
        </w:rPr>
        <w:t>{{</w:t>
      </w:r>
      <w:r w:rsidR="009E4540">
        <w:rPr>
          <w:rFonts w:hint="cs"/>
          <w:color w:val="0070C0"/>
          <w:rtl/>
        </w:rPr>
        <w:t>اهل بهشت</w:t>
      </w:r>
      <w:r w:rsidR="009E4540" w:rsidRPr="009E4540">
        <w:rPr>
          <w:rFonts w:hint="cs"/>
          <w:color w:val="0070C0"/>
          <w:rtl/>
        </w:rPr>
        <w:t>}}</w:t>
      </w:r>
      <w:r w:rsidRPr="00FC0222">
        <w:rPr>
          <w:rFonts w:hint="cs"/>
          <w:rtl/>
        </w:rPr>
        <w:t xml:space="preserve"> و اگر جهنمی باشد جایگاهش در میان اهل آتش است و به او گفته می‌شود: این جایگاه توست تا زمانی که خداوند در قیامت تو را زنده می‌گرداند</w:t>
      </w:r>
      <w:r w:rsidR="00FC0222" w:rsidRPr="00E11FF3">
        <w:rPr>
          <w:rStyle w:val="Char8"/>
          <w:rFonts w:hint="cs"/>
          <w:rtl/>
        </w:rPr>
        <w:t>»</w:t>
      </w:r>
      <w:r w:rsidR="00AD626F" w:rsidRPr="00FD7FF4">
        <w:rPr>
          <w:rStyle w:val="Char4"/>
          <w:rFonts w:hint="cs"/>
          <w:vertAlign w:val="superscript"/>
          <w:rtl/>
        </w:rPr>
        <w:t>(</w:t>
      </w:r>
      <w:r w:rsidR="00AD626F" w:rsidRPr="00FD7FF4">
        <w:rPr>
          <w:rStyle w:val="Char4"/>
          <w:vertAlign w:val="superscript"/>
          <w:rtl/>
        </w:rPr>
        <w:footnoteReference w:id="254"/>
      </w:r>
      <w:r w:rsidR="00AD626F"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قرآن کریم تفاوت حال صالحان و گناه</w:t>
      </w:r>
      <w:r>
        <w:rPr>
          <w:rFonts w:hint="eastAsia"/>
          <w:rtl/>
        </w:rPr>
        <w:t>‌</w:t>
      </w:r>
      <w:r>
        <w:rPr>
          <w:rFonts w:hint="cs"/>
          <w:rtl/>
        </w:rPr>
        <w:t>کاران را در هنگام مرگ این</w:t>
      </w:r>
      <w:r>
        <w:rPr>
          <w:rFonts w:hint="eastAsia"/>
          <w:rtl/>
        </w:rPr>
        <w:t>‌</w:t>
      </w:r>
      <w:r>
        <w:rPr>
          <w:rFonts w:hint="cs"/>
          <w:rtl/>
        </w:rPr>
        <w:t>گونه بیان می‌کند:</w:t>
      </w:r>
    </w:p>
    <w:p w:rsidR="000C3127" w:rsidRPr="00710CA2" w:rsidRDefault="000C3127" w:rsidP="00AB7196">
      <w:pPr>
        <w:pStyle w:val="af1"/>
        <w:rPr>
          <w:rStyle w:val="Char4"/>
          <w:rtl/>
        </w:rPr>
      </w:pPr>
      <w:r w:rsidRPr="00AB7196">
        <w:rPr>
          <w:rStyle w:val="Char8"/>
          <w:rtl/>
        </w:rPr>
        <w:t>﴿</w:t>
      </w:r>
      <w:r w:rsidRPr="00AB7196">
        <w:rPr>
          <w:rtl/>
        </w:rPr>
        <w:t xml:space="preserve">أَمۡ حَسِبَ </w:t>
      </w:r>
      <w:r w:rsidRPr="00AB7196">
        <w:rPr>
          <w:rFonts w:hint="cs"/>
          <w:rtl/>
        </w:rPr>
        <w:t>ٱ</w:t>
      </w:r>
      <w:r w:rsidRPr="00AB7196">
        <w:rPr>
          <w:rFonts w:hint="eastAsia"/>
          <w:rtl/>
        </w:rPr>
        <w:t>لَّذِينَ</w:t>
      </w:r>
      <w:r w:rsidRPr="00AB7196">
        <w:rPr>
          <w:rtl/>
        </w:rPr>
        <w:t xml:space="preserve"> </w:t>
      </w:r>
      <w:r w:rsidRPr="00AB7196">
        <w:rPr>
          <w:rFonts w:hint="cs"/>
          <w:rtl/>
        </w:rPr>
        <w:t>ٱ</w:t>
      </w:r>
      <w:r w:rsidRPr="00AB7196">
        <w:rPr>
          <w:rFonts w:hint="eastAsia"/>
          <w:rtl/>
        </w:rPr>
        <w:t>جۡتَرَحُواْ</w:t>
      </w:r>
      <w:r w:rsidRPr="00AB7196">
        <w:rPr>
          <w:rtl/>
        </w:rPr>
        <w:t xml:space="preserve"> </w:t>
      </w:r>
      <w:r w:rsidRPr="00AB7196">
        <w:rPr>
          <w:rFonts w:hint="cs"/>
          <w:rtl/>
        </w:rPr>
        <w:t>ٱ</w:t>
      </w:r>
      <w:r w:rsidRPr="00AB7196">
        <w:rPr>
          <w:rFonts w:hint="eastAsia"/>
          <w:rtl/>
        </w:rPr>
        <w:t>لسَّيِّ‍َٔاتِ</w:t>
      </w:r>
      <w:r w:rsidRPr="00AB7196">
        <w:rPr>
          <w:rtl/>
        </w:rPr>
        <w:t xml:space="preserve"> أَن نَّجۡعَلَهُمۡ كَ</w:t>
      </w:r>
      <w:r w:rsidRPr="00AB7196">
        <w:rPr>
          <w:rFonts w:hint="cs"/>
          <w:rtl/>
        </w:rPr>
        <w:t>ٱ</w:t>
      </w:r>
      <w:r w:rsidRPr="00AB7196">
        <w:rPr>
          <w:rFonts w:hint="eastAsia"/>
          <w:rtl/>
        </w:rPr>
        <w:t>لَّذِينَ</w:t>
      </w:r>
      <w:r w:rsidRPr="00AB7196">
        <w:rPr>
          <w:rtl/>
        </w:rPr>
        <w:t xml:space="preserve"> ءَامَنُواْ وَعَمِلُواْ </w:t>
      </w:r>
      <w:r w:rsidRPr="00AB7196">
        <w:rPr>
          <w:rFonts w:hint="cs"/>
          <w:rtl/>
        </w:rPr>
        <w:t>ٱ</w:t>
      </w:r>
      <w:r w:rsidRPr="00AB7196">
        <w:rPr>
          <w:rFonts w:hint="eastAsia"/>
          <w:rtl/>
        </w:rPr>
        <w:t>لصَّٰلِحَٰتِ</w:t>
      </w:r>
      <w:r w:rsidRPr="00AB7196">
        <w:rPr>
          <w:rtl/>
        </w:rPr>
        <w:t xml:space="preserve"> سَوَآءٗ مَّحۡيَاهُمۡ وَمَمَاتُهُمۡۚ سَآءَ مَا يَحۡكُمُونَ</w:t>
      </w:r>
      <w:r w:rsidRPr="00AA0EAF">
        <w:rPr>
          <w:rtl/>
        </w:rPr>
        <w:t>٢١</w:t>
      </w:r>
      <w:r w:rsidRPr="00AB7196">
        <w:rPr>
          <w:rStyle w:val="Char8"/>
          <w:rFonts w:hint="cs"/>
          <w:rtl/>
        </w:rPr>
        <w:t>﴾</w:t>
      </w:r>
      <w:r>
        <w:rPr>
          <w:rFonts w:ascii="Times New Roman" w:cs="Arial"/>
          <w:szCs w:val="24"/>
          <w:rtl/>
        </w:rPr>
        <w:t xml:space="preserve"> </w:t>
      </w:r>
      <w:r w:rsidRPr="00AA0EAF">
        <w:rPr>
          <w:rStyle w:val="Char6"/>
          <w:rtl/>
        </w:rPr>
        <w:t>[الجاثية: 21]</w:t>
      </w:r>
      <w:r w:rsidRPr="00D56774">
        <w:rPr>
          <w:rStyle w:val="Char4"/>
          <w:rFonts w:hint="cs"/>
          <w:rtl/>
        </w:rPr>
        <w:t>.</w:t>
      </w:r>
    </w:p>
    <w:p w:rsidR="00E30DC6" w:rsidRPr="00E30DC6" w:rsidRDefault="00FC0222" w:rsidP="000C3127">
      <w:pPr>
        <w:pStyle w:val="ab"/>
        <w:rPr>
          <w:rStyle w:val="Char4"/>
          <w:rtl/>
        </w:rPr>
      </w:pPr>
      <w:r w:rsidRPr="00E11FF3">
        <w:rPr>
          <w:rStyle w:val="Char8"/>
          <w:rFonts w:hint="cs"/>
          <w:rtl/>
        </w:rPr>
        <w:t>«</w:t>
      </w:r>
      <w:r w:rsidR="000C3127">
        <w:rPr>
          <w:rFonts w:hint="cs"/>
          <w:rtl/>
        </w:rPr>
        <w:t>آیا کسانی که مرتکب گناهان و بدی‌ها می‌شوند گمان می‌برند که ما آنان را همچون کسانی به شمار می‌آوریم که ایمان می‌آورند و کار</w:t>
      </w:r>
      <w:r w:rsidR="00850650">
        <w:rPr>
          <w:rFonts w:hint="cs"/>
          <w:rtl/>
        </w:rPr>
        <w:t>‌ها</w:t>
      </w:r>
      <w:r w:rsidR="00491D9D">
        <w:rPr>
          <w:rFonts w:hint="cs"/>
          <w:rtl/>
        </w:rPr>
        <w:t>ی پسند</w:t>
      </w:r>
      <w:r w:rsidR="000C3127">
        <w:rPr>
          <w:rFonts w:hint="cs"/>
          <w:rtl/>
        </w:rPr>
        <w:t>یده و خوب انجام می‌دهند و حیات و ممات و دنیا و آخرت‌شان یکسان می‌باشد (اگر این چنین بیندیشند</w:t>
      </w:r>
      <w:r>
        <w:rPr>
          <w:rFonts w:hint="cs"/>
          <w:rtl/>
        </w:rPr>
        <w:t xml:space="preserve"> چه بد قضاوت و داوری می‌کنند!)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صحیح بخاری آمده که انس بن مالک از ابوطلحه روایت کرده که پیامبر </w:t>
      </w:r>
      <w:r>
        <w:rPr>
          <w:rFonts w:cs="CTraditional Arabic" w:hint="cs"/>
          <w:rtl/>
        </w:rPr>
        <w:t>ج</w:t>
      </w:r>
      <w:r>
        <w:rPr>
          <w:rFonts w:hint="cs"/>
          <w:rtl/>
        </w:rPr>
        <w:t xml:space="preserve"> در روز بدر دستور داد که بیست و چهار نفر از سران قریش را در یکی از چاه‌های بد</w:t>
      </w:r>
      <w:r w:rsidR="00491D9D">
        <w:rPr>
          <w:rFonts w:hint="cs"/>
          <w:rtl/>
        </w:rPr>
        <w:t>ر بیندازند سپس آنان را با نام پ</w:t>
      </w:r>
      <w:r>
        <w:rPr>
          <w:rFonts w:hint="cs"/>
          <w:rtl/>
        </w:rPr>
        <w:t>د</w:t>
      </w:r>
      <w:r w:rsidR="00491D9D">
        <w:rPr>
          <w:rFonts w:hint="cs"/>
          <w:rtl/>
        </w:rPr>
        <w:t>ر</w:t>
      </w:r>
      <w:r>
        <w:rPr>
          <w:rFonts w:hint="cs"/>
          <w:rtl/>
        </w:rPr>
        <w:t>ان</w:t>
      </w:r>
      <w:r w:rsidR="00850650">
        <w:rPr>
          <w:rFonts w:hint="cs"/>
          <w:rtl/>
        </w:rPr>
        <w:t>‌شان</w:t>
      </w:r>
      <w:r>
        <w:rPr>
          <w:rFonts w:hint="cs"/>
          <w:rtl/>
        </w:rPr>
        <w:t xml:space="preserve"> صدا می‌زد و می‌فرمود: </w:t>
      </w:r>
      <w:r w:rsidRPr="00E11FF3">
        <w:rPr>
          <w:rStyle w:val="Char8"/>
          <w:rFonts w:hint="cs"/>
          <w:rtl/>
        </w:rPr>
        <w:t>«</w:t>
      </w:r>
      <w:r w:rsidRPr="00FC0222">
        <w:rPr>
          <w:rFonts w:hint="cs"/>
          <w:rtl/>
        </w:rPr>
        <w:t>ای فلان پسر فلان و ای فلانی پسر فلان! آیا بهتر نبود که از خدا و رسولش اطاعت می‌کردید، همانا به</w:t>
      </w:r>
      <w:r w:rsidR="00FD7FF4">
        <w:rPr>
          <w:rFonts w:hint="cs"/>
          <w:rtl/>
        </w:rPr>
        <w:t xml:space="preserve"> آنچه </w:t>
      </w:r>
      <w:r w:rsidRPr="00FC0222">
        <w:rPr>
          <w:rFonts w:hint="cs"/>
          <w:rtl/>
        </w:rPr>
        <w:t>که پروردگارمان وعده داده بود رسیدیم. آیا شما هم و</w:t>
      </w:r>
      <w:r w:rsidR="00FC0222">
        <w:rPr>
          <w:rFonts w:hint="cs"/>
          <w:rtl/>
        </w:rPr>
        <w:t>عده‌ی خدا را به حقیقت دریافتید؟</w:t>
      </w:r>
      <w:r w:rsidR="00FC0222" w:rsidRPr="00E11FF3">
        <w:rPr>
          <w:rStyle w:val="Char8"/>
          <w:rFonts w:hint="cs"/>
          <w:rtl/>
        </w:rPr>
        <w:t>»</w:t>
      </w:r>
      <w:r w:rsidRPr="00FC0222">
        <w:rPr>
          <w:rFonts w:hint="cs"/>
          <w:rtl/>
        </w:rPr>
        <w:t xml:space="preserve"> عمر </w:t>
      </w:r>
      <w:r w:rsidR="00FC0222">
        <w:rPr>
          <w:rFonts w:cs="CTraditional Arabic" w:hint="cs"/>
          <w:rtl/>
        </w:rPr>
        <w:t>س</w:t>
      </w:r>
      <w:r w:rsidRPr="00FC0222">
        <w:rPr>
          <w:rFonts w:hint="cs"/>
          <w:rtl/>
        </w:rPr>
        <w:t xml:space="preserve"> گفت: ای رسول خدا!! با اجساد</w:t>
      </w:r>
      <w:r w:rsidR="00850650">
        <w:rPr>
          <w:rFonts w:hint="cs"/>
          <w:rtl/>
        </w:rPr>
        <w:t xml:space="preserve"> بی‌</w:t>
      </w:r>
      <w:r w:rsidRPr="00FC0222">
        <w:rPr>
          <w:rFonts w:hint="cs"/>
          <w:rtl/>
        </w:rPr>
        <w:t xml:space="preserve">روح سخن می‌گویی؟! رسول خدا </w:t>
      </w:r>
      <w:r w:rsidR="00FC0222">
        <w:rPr>
          <w:rFonts w:cs="CTraditional Arabic" w:hint="cs"/>
          <w:rtl/>
        </w:rPr>
        <w:t>ج</w:t>
      </w:r>
      <w:r w:rsidRPr="00FC0222">
        <w:rPr>
          <w:rFonts w:hint="cs"/>
          <w:rtl/>
        </w:rPr>
        <w:t xml:space="preserve"> فرمود: </w:t>
      </w:r>
      <w:r w:rsidRPr="00E11FF3">
        <w:rPr>
          <w:rStyle w:val="Char8"/>
          <w:rFonts w:hint="cs"/>
          <w:rtl/>
        </w:rPr>
        <w:t>«</w:t>
      </w:r>
      <w:r w:rsidRPr="00FC0222">
        <w:rPr>
          <w:rFonts w:hint="cs"/>
          <w:rtl/>
        </w:rPr>
        <w:t>سوگند به کسی که جانم در دست اوست شما گ</w:t>
      </w:r>
      <w:r w:rsidR="00FC0222">
        <w:rPr>
          <w:rFonts w:hint="cs"/>
          <w:rtl/>
        </w:rPr>
        <w:t>فتار مرا بهتر از آنان نمی‌شنوید</w:t>
      </w:r>
      <w:r w:rsidR="00FC0222" w:rsidRPr="00E11FF3">
        <w:rPr>
          <w:rStyle w:val="Char8"/>
          <w:rFonts w:hint="cs"/>
          <w:rtl/>
        </w:rPr>
        <w:t>»</w:t>
      </w:r>
      <w:r w:rsidR="00037ABD" w:rsidRPr="00FD7FF4">
        <w:rPr>
          <w:rFonts w:hint="cs"/>
          <w:vertAlign w:val="superscript"/>
          <w:rtl/>
        </w:rPr>
        <w:t>(</w:t>
      </w:r>
      <w:r w:rsidR="00037ABD" w:rsidRPr="00FD7FF4">
        <w:rPr>
          <w:rStyle w:val="FootnoteReference"/>
          <w:rtl/>
        </w:rPr>
        <w:footnoteReference w:id="255"/>
      </w:r>
      <w:r w:rsidR="00037ABD" w:rsidRPr="00FD7FF4">
        <w:rPr>
          <w:rFonts w:hint="cs"/>
          <w:vertAlign w:val="superscript"/>
          <w:rtl/>
        </w:rPr>
        <w:t>)</w:t>
      </w:r>
      <w:r w:rsidR="00FC0222">
        <w:rPr>
          <w:rFonts w:hint="cs"/>
          <w:rtl/>
        </w:rPr>
        <w:t xml:space="preserve">. در حدیث دیگر آمده است: </w:t>
      </w:r>
      <w:r w:rsidR="00FC0222" w:rsidRPr="00E11FF3">
        <w:rPr>
          <w:rStyle w:val="Char8"/>
          <w:rFonts w:hint="cs"/>
          <w:rtl/>
        </w:rPr>
        <w:t>«</w:t>
      </w:r>
      <w:r w:rsidRPr="00FC0222">
        <w:rPr>
          <w:rFonts w:hint="cs"/>
          <w:rtl/>
        </w:rPr>
        <w:t>هرگاه بنده‌ای در قبر گذاشت</w:t>
      </w:r>
      <w:r w:rsidR="00491D9D">
        <w:rPr>
          <w:rFonts w:hint="cs"/>
          <w:rtl/>
        </w:rPr>
        <w:t>ه می‌شود و همراهان و دوستانش بر</w:t>
      </w:r>
      <w:r w:rsidRPr="00FC0222">
        <w:rPr>
          <w:rFonts w:hint="cs"/>
          <w:rtl/>
        </w:rPr>
        <w:t>می‌گردند و از آن</w:t>
      </w:r>
      <w:r w:rsidRPr="00FC0222">
        <w:rPr>
          <w:rFonts w:hint="eastAsia"/>
          <w:rtl/>
        </w:rPr>
        <w:t>‌</w:t>
      </w:r>
      <w:r w:rsidRPr="00FC0222">
        <w:rPr>
          <w:rFonts w:hint="cs"/>
          <w:rtl/>
        </w:rPr>
        <w:t>جا می‌روند، او صدای کفش‌های آنان را می</w:t>
      </w:r>
      <w:r w:rsidR="00FC0222">
        <w:rPr>
          <w:rFonts w:hint="eastAsia"/>
          <w:rtl/>
        </w:rPr>
        <w:t>‌</w:t>
      </w:r>
      <w:r w:rsidRPr="00FC0222">
        <w:rPr>
          <w:rFonts w:hint="cs"/>
          <w:rtl/>
        </w:rPr>
        <w:t>شنود</w:t>
      </w:r>
      <w:r w:rsidR="00FC0222" w:rsidRPr="00E11FF3">
        <w:rPr>
          <w:rStyle w:val="Char8"/>
          <w:rFonts w:hint="cs"/>
          <w:rtl/>
        </w:rPr>
        <w:t>»</w:t>
      </w:r>
      <w:r w:rsidR="00333A5F" w:rsidRPr="00FD7FF4">
        <w:rPr>
          <w:rStyle w:val="Char4"/>
          <w:rFonts w:hint="cs"/>
          <w:vertAlign w:val="superscript"/>
          <w:rtl/>
        </w:rPr>
        <w:t>(</w:t>
      </w:r>
      <w:r w:rsidR="00333A5F" w:rsidRPr="00FD7FF4">
        <w:rPr>
          <w:rStyle w:val="Char4"/>
          <w:vertAlign w:val="superscript"/>
          <w:rtl/>
        </w:rPr>
        <w:footnoteReference w:id="256"/>
      </w:r>
      <w:r w:rsidR="00333A5F" w:rsidRPr="00FD7FF4">
        <w:rPr>
          <w:rStyle w:val="Char4"/>
          <w:rFonts w:hint="cs"/>
          <w:vertAlign w:val="superscript"/>
          <w:rtl/>
        </w:rPr>
        <w:t>)</w:t>
      </w:r>
      <w:r w:rsidRPr="00FD7FF4">
        <w:rPr>
          <w:rStyle w:val="Char4"/>
          <w:rFonts w:hint="cs"/>
          <w:rtl/>
        </w:rPr>
        <w:t>.</w:t>
      </w:r>
    </w:p>
    <w:p w:rsidR="000C3127" w:rsidRPr="009532ED" w:rsidRDefault="000C3127" w:rsidP="004B0CC4">
      <w:pPr>
        <w:pStyle w:val="a8"/>
        <w:rPr>
          <w:spacing w:val="-2"/>
          <w:rtl/>
        </w:rPr>
      </w:pPr>
      <w:r w:rsidRPr="009532ED">
        <w:rPr>
          <w:rFonts w:hint="cs"/>
          <w:spacing w:val="-2"/>
          <w:rtl/>
        </w:rPr>
        <w:t xml:space="preserve">پیامبر </w:t>
      </w:r>
      <w:r w:rsidRPr="009532ED">
        <w:rPr>
          <w:rFonts w:cs="CTraditional Arabic" w:hint="cs"/>
          <w:spacing w:val="-2"/>
          <w:rtl/>
        </w:rPr>
        <w:t>ج</w:t>
      </w:r>
      <w:r w:rsidRPr="009532ED">
        <w:rPr>
          <w:rFonts w:hint="cs"/>
          <w:spacing w:val="-2"/>
          <w:rtl/>
        </w:rPr>
        <w:t xml:space="preserve"> فرموده است: این آیه: </w:t>
      </w:r>
      <w:r w:rsidR="00163431" w:rsidRPr="009532ED">
        <w:rPr>
          <w:rStyle w:val="Char8"/>
          <w:spacing w:val="-2"/>
          <w:rtl/>
        </w:rPr>
        <w:t>﴿</w:t>
      </w:r>
      <w:r w:rsidR="00163431" w:rsidRPr="009532ED">
        <w:rPr>
          <w:rStyle w:val="Chard"/>
          <w:rFonts w:hint="eastAsia"/>
          <w:spacing w:val="-2"/>
          <w:rtl/>
        </w:rPr>
        <w:t>يُثَبِّتُ</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للَّهُ</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لَّذِينَ</w:t>
      </w:r>
      <w:r w:rsidR="00163431" w:rsidRPr="009532ED">
        <w:rPr>
          <w:rStyle w:val="Chard"/>
          <w:spacing w:val="-2"/>
          <w:rtl/>
        </w:rPr>
        <w:t xml:space="preserve"> </w:t>
      </w:r>
      <w:r w:rsidR="00163431" w:rsidRPr="009532ED">
        <w:rPr>
          <w:rStyle w:val="Chard"/>
          <w:rFonts w:hint="eastAsia"/>
          <w:spacing w:val="-2"/>
          <w:rtl/>
        </w:rPr>
        <w:t>ءَامَنُواْ</w:t>
      </w:r>
      <w:r w:rsidR="00163431" w:rsidRPr="009532ED">
        <w:rPr>
          <w:rStyle w:val="Chard"/>
          <w:spacing w:val="-2"/>
          <w:rtl/>
        </w:rPr>
        <w:t xml:space="preserve"> </w:t>
      </w:r>
      <w:r w:rsidR="00163431" w:rsidRPr="009532ED">
        <w:rPr>
          <w:rStyle w:val="Chard"/>
          <w:rFonts w:hint="eastAsia"/>
          <w:spacing w:val="-2"/>
          <w:rtl/>
        </w:rPr>
        <w:t>بِ</w:t>
      </w:r>
      <w:r w:rsidR="00163431" w:rsidRPr="009532ED">
        <w:rPr>
          <w:rStyle w:val="Chard"/>
          <w:rFonts w:hint="cs"/>
          <w:spacing w:val="-2"/>
          <w:rtl/>
        </w:rPr>
        <w:t>ٱ</w:t>
      </w:r>
      <w:r w:rsidR="00163431" w:rsidRPr="009532ED">
        <w:rPr>
          <w:rStyle w:val="Chard"/>
          <w:rFonts w:hint="eastAsia"/>
          <w:spacing w:val="-2"/>
          <w:rtl/>
        </w:rPr>
        <w:t>ل</w:t>
      </w:r>
      <w:r w:rsidR="00163431" w:rsidRPr="009532ED">
        <w:rPr>
          <w:rStyle w:val="Chard"/>
          <w:rFonts w:hint="cs"/>
          <w:spacing w:val="-2"/>
          <w:rtl/>
        </w:rPr>
        <w:t>ۡ</w:t>
      </w:r>
      <w:r w:rsidR="00163431" w:rsidRPr="009532ED">
        <w:rPr>
          <w:rStyle w:val="Chard"/>
          <w:rFonts w:hint="eastAsia"/>
          <w:spacing w:val="-2"/>
          <w:rtl/>
        </w:rPr>
        <w:t>قَو</w:t>
      </w:r>
      <w:r w:rsidR="00163431" w:rsidRPr="009532ED">
        <w:rPr>
          <w:rStyle w:val="Chard"/>
          <w:rFonts w:hint="cs"/>
          <w:spacing w:val="-2"/>
          <w:rtl/>
        </w:rPr>
        <w:t>ۡ</w:t>
      </w:r>
      <w:r w:rsidR="00163431" w:rsidRPr="009532ED">
        <w:rPr>
          <w:rStyle w:val="Chard"/>
          <w:rFonts w:hint="eastAsia"/>
          <w:spacing w:val="-2"/>
          <w:rtl/>
        </w:rPr>
        <w:t>لِ</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لثَّابِتِ</w:t>
      </w:r>
      <w:r w:rsidR="00163431" w:rsidRPr="009532ED">
        <w:rPr>
          <w:rStyle w:val="Char8"/>
          <w:spacing w:val="-2"/>
          <w:rtl/>
        </w:rPr>
        <w:t>﴾</w:t>
      </w:r>
      <w:r w:rsidR="00163431" w:rsidRPr="009532ED">
        <w:rPr>
          <w:rFonts w:hint="cs"/>
          <w:spacing w:val="-2"/>
          <w:rtl/>
        </w:rPr>
        <w:t xml:space="preserve"> </w:t>
      </w:r>
      <w:r w:rsidR="00163431" w:rsidRPr="009532ED">
        <w:rPr>
          <w:rStyle w:val="Char6"/>
          <w:rFonts w:hint="cs"/>
          <w:spacing w:val="-2"/>
          <w:rtl/>
        </w:rPr>
        <w:t>[إبراهیم: 27]</w:t>
      </w:r>
      <w:r w:rsidRPr="009532ED">
        <w:rPr>
          <w:rFonts w:hint="cs"/>
          <w:spacing w:val="-2"/>
          <w:rtl/>
        </w:rPr>
        <w:t xml:space="preserve">. </w:t>
      </w:r>
      <w:r w:rsidRPr="009532ED">
        <w:rPr>
          <w:rStyle w:val="Char8"/>
          <w:rFonts w:hint="cs"/>
          <w:spacing w:val="-2"/>
          <w:rtl/>
        </w:rPr>
        <w:t>«</w:t>
      </w:r>
      <w:r w:rsidRPr="009532ED">
        <w:rPr>
          <w:rStyle w:val="Char7"/>
          <w:rFonts w:hint="cs"/>
          <w:spacing w:val="-2"/>
          <w:rtl/>
        </w:rPr>
        <w:t>خداوند مؤمنان را با گفتار ثابت، استوار و ثابت قدم می‌دارد</w:t>
      </w:r>
      <w:r w:rsidRPr="009532ED">
        <w:rPr>
          <w:rStyle w:val="Char8"/>
          <w:rFonts w:hint="cs"/>
          <w:spacing w:val="-2"/>
          <w:rtl/>
        </w:rPr>
        <w:t>»</w:t>
      </w:r>
      <w:r w:rsidRPr="009532ED">
        <w:rPr>
          <w:rFonts w:hint="cs"/>
          <w:spacing w:val="-2"/>
          <w:rtl/>
        </w:rPr>
        <w:t>،</w:t>
      </w:r>
      <w:r w:rsidR="00A94924" w:rsidRPr="009532ED">
        <w:rPr>
          <w:rFonts w:hint="cs"/>
          <w:spacing w:val="-2"/>
          <w:rtl/>
        </w:rPr>
        <w:t xml:space="preserve"> </w:t>
      </w:r>
      <w:r w:rsidRPr="009532ED">
        <w:rPr>
          <w:rFonts w:hint="cs"/>
          <w:spacing w:val="-2"/>
          <w:rtl/>
        </w:rPr>
        <w:t>در مورد عذاب قبر نازل شد</w:t>
      </w:r>
      <w:r w:rsidR="004E5DC3" w:rsidRPr="009532ED">
        <w:rPr>
          <w:rFonts w:hint="cs"/>
          <w:spacing w:val="-2"/>
          <w:vertAlign w:val="superscript"/>
          <w:rtl/>
        </w:rPr>
        <w:t>(</w:t>
      </w:r>
      <w:r w:rsidR="004E5DC3" w:rsidRPr="009532ED">
        <w:rPr>
          <w:rStyle w:val="FootnoteReference"/>
          <w:spacing w:val="-2"/>
          <w:rtl/>
        </w:rPr>
        <w:footnoteReference w:id="257"/>
      </w:r>
      <w:r w:rsidR="004E5DC3" w:rsidRPr="009532ED">
        <w:rPr>
          <w:rFonts w:hint="cs"/>
          <w:spacing w:val="-2"/>
          <w:vertAlign w:val="superscript"/>
          <w:rtl/>
        </w:rPr>
        <w:t>)</w:t>
      </w:r>
      <w:r w:rsidRPr="009532ED">
        <w:rPr>
          <w:rFonts w:hint="cs"/>
          <w:spacing w:val="-2"/>
          <w:rtl/>
        </w:rPr>
        <w:t xml:space="preserve">. هرگاه پیامبر </w:t>
      </w:r>
      <w:r w:rsidRPr="009532ED">
        <w:rPr>
          <w:rFonts w:cs="CTraditional Arabic" w:hint="cs"/>
          <w:spacing w:val="-2"/>
          <w:rtl/>
        </w:rPr>
        <w:t>ج</w:t>
      </w:r>
      <w:r w:rsidRPr="009532ED">
        <w:rPr>
          <w:rFonts w:hint="cs"/>
          <w:spacing w:val="-2"/>
          <w:rtl/>
        </w:rPr>
        <w:t xml:space="preserve"> از دفن یک میت فارغ می‌شد کنار قبر می‌ایستاد و می‌فرمود: </w:t>
      </w:r>
      <w:r w:rsidR="00FC0222" w:rsidRPr="009532ED">
        <w:rPr>
          <w:rStyle w:val="Char8"/>
          <w:rFonts w:hint="cs"/>
          <w:spacing w:val="-2"/>
          <w:rtl/>
        </w:rPr>
        <w:t>«</w:t>
      </w:r>
      <w:r w:rsidRPr="009532ED">
        <w:rPr>
          <w:rFonts w:hint="cs"/>
          <w:spacing w:val="-2"/>
          <w:rtl/>
        </w:rPr>
        <w:t>برای برادر خود طلب بخشش کنید و از خدا بخواهید که او را ثابت قدم بدا</w:t>
      </w:r>
      <w:r w:rsidR="00FC0222" w:rsidRPr="009532ED">
        <w:rPr>
          <w:rFonts w:hint="cs"/>
          <w:spacing w:val="-2"/>
          <w:rtl/>
        </w:rPr>
        <w:t>رد زیرا اکنون از او س</w:t>
      </w:r>
      <w:r w:rsidR="00EB5CCE" w:rsidRPr="009532ED">
        <w:rPr>
          <w:rFonts w:hint="cs"/>
          <w:spacing w:val="-2"/>
          <w:rtl/>
        </w:rPr>
        <w:t>ؤ</w:t>
      </w:r>
      <w:r w:rsidR="00FC0222" w:rsidRPr="009532ED">
        <w:rPr>
          <w:rFonts w:hint="cs"/>
          <w:spacing w:val="-2"/>
          <w:rtl/>
        </w:rPr>
        <w:t>ال می‌شود</w:t>
      </w:r>
      <w:r w:rsidR="00FC0222" w:rsidRPr="009532ED">
        <w:rPr>
          <w:rStyle w:val="Char8"/>
          <w:rFonts w:hint="cs"/>
          <w:spacing w:val="-2"/>
          <w:rtl/>
        </w:rPr>
        <w:t>»</w:t>
      </w:r>
      <w:r w:rsidR="00EB5CCE" w:rsidRPr="009532ED">
        <w:rPr>
          <w:rFonts w:hint="cs"/>
          <w:spacing w:val="-2"/>
          <w:vertAlign w:val="superscript"/>
          <w:rtl/>
        </w:rPr>
        <w:t>(</w:t>
      </w:r>
      <w:r w:rsidR="00EB5CCE" w:rsidRPr="009532ED">
        <w:rPr>
          <w:rStyle w:val="FootnoteReference"/>
          <w:spacing w:val="-2"/>
          <w:rtl/>
        </w:rPr>
        <w:footnoteReference w:id="258"/>
      </w:r>
      <w:r w:rsidR="00EB5CCE" w:rsidRPr="009532ED">
        <w:rPr>
          <w:rFonts w:hint="cs"/>
          <w:spacing w:val="-2"/>
          <w:vertAlign w:val="superscript"/>
          <w:rtl/>
        </w:rPr>
        <w:t>)</w:t>
      </w:r>
      <w:r w:rsidRPr="009532ED">
        <w:rPr>
          <w:rFonts w:hint="cs"/>
          <w:spacing w:val="-2"/>
          <w:rtl/>
        </w:rPr>
        <w:t xml:space="preserve">. صحابی بزرگوار عبدالله بن مسعود فرموده است: </w:t>
      </w:r>
      <w:r w:rsidRPr="009532ED">
        <w:rPr>
          <w:rStyle w:val="Char8"/>
          <w:rFonts w:hint="cs"/>
          <w:spacing w:val="-2"/>
          <w:rtl/>
        </w:rPr>
        <w:t>«</w:t>
      </w:r>
      <w:r w:rsidRPr="009532ED">
        <w:rPr>
          <w:rFonts w:hint="cs"/>
          <w:spacing w:val="-2"/>
          <w:rtl/>
        </w:rPr>
        <w:t>زندگی</w:t>
      </w:r>
      <w:r w:rsidR="00CC5180" w:rsidRPr="009532ED">
        <w:rPr>
          <w:rFonts w:hint="cs"/>
          <w:spacing w:val="-2"/>
          <w:rtl/>
        </w:rPr>
        <w:t>ِ</w:t>
      </w:r>
      <w:r w:rsidRPr="009532ED">
        <w:rPr>
          <w:rFonts w:hint="cs"/>
          <w:spacing w:val="-2"/>
          <w:rtl/>
        </w:rPr>
        <w:t xml:space="preserve"> تنگ و سخت همان عذاب قبر است</w:t>
      </w:r>
      <w:r w:rsidRPr="009532ED">
        <w:rPr>
          <w:rStyle w:val="Char8"/>
          <w:rFonts w:hint="cs"/>
          <w:spacing w:val="-2"/>
          <w:rtl/>
        </w:rPr>
        <w:t>»</w:t>
      </w:r>
      <w:r w:rsidR="00084707" w:rsidRPr="009532ED">
        <w:rPr>
          <w:rFonts w:hint="cs"/>
          <w:spacing w:val="-2"/>
          <w:vertAlign w:val="superscript"/>
          <w:rtl/>
        </w:rPr>
        <w:t>(</w:t>
      </w:r>
      <w:r w:rsidR="00084707" w:rsidRPr="009532ED">
        <w:rPr>
          <w:rStyle w:val="FootnoteReference"/>
          <w:spacing w:val="-2"/>
          <w:rtl/>
        </w:rPr>
        <w:footnoteReference w:id="259"/>
      </w:r>
      <w:r w:rsidR="00084707" w:rsidRPr="009532ED">
        <w:rPr>
          <w:rFonts w:hint="cs"/>
          <w:spacing w:val="-2"/>
          <w:vertAlign w:val="superscript"/>
          <w:rtl/>
        </w:rPr>
        <w:t>)</w:t>
      </w:r>
      <w:r w:rsidRPr="009532ED">
        <w:rPr>
          <w:rFonts w:hint="cs"/>
          <w:spacing w:val="-2"/>
          <w:rtl/>
        </w:rPr>
        <w:t xml:space="preserve">. از عایشه </w:t>
      </w:r>
      <w:r w:rsidR="008D2C61" w:rsidRPr="009532ED">
        <w:rPr>
          <w:rFonts w:cs="CTraditional Arabic" w:hint="cs"/>
          <w:spacing w:val="-2"/>
          <w:rtl/>
        </w:rPr>
        <w:t>ل</w:t>
      </w:r>
      <w:r w:rsidRPr="009532ED">
        <w:rPr>
          <w:rFonts w:hint="cs"/>
          <w:spacing w:val="-2"/>
          <w:rtl/>
        </w:rPr>
        <w:t xml:space="preserve"> نقل شده که زنی یهودی نزد او رفت و برای او از عذاب قبر گفت و برای او دعا کرد که: خداوند تو را از عذاب قبر نجات دهد. عایشه </w:t>
      </w:r>
      <w:r w:rsidR="00213446" w:rsidRPr="009532ED">
        <w:rPr>
          <w:rFonts w:cs="CTraditional Arabic" w:hint="cs"/>
          <w:spacing w:val="-2"/>
          <w:rtl/>
        </w:rPr>
        <w:t>ل</w:t>
      </w:r>
      <w:r w:rsidRPr="009532ED">
        <w:rPr>
          <w:rFonts w:hint="cs"/>
          <w:spacing w:val="-2"/>
          <w:rtl/>
        </w:rPr>
        <w:t xml:space="preserve"> در مورد عذاب قبر از رسول خدا </w:t>
      </w:r>
      <w:r w:rsidR="00FC0222" w:rsidRPr="009532ED">
        <w:rPr>
          <w:rFonts w:cs="CTraditional Arabic" w:hint="cs"/>
          <w:spacing w:val="-2"/>
          <w:rtl/>
        </w:rPr>
        <w:t>ج</w:t>
      </w:r>
      <w:r w:rsidRPr="009532ED">
        <w:rPr>
          <w:rFonts w:hint="cs"/>
          <w:spacing w:val="-2"/>
          <w:rtl/>
        </w:rPr>
        <w:t xml:space="preserve"> س</w:t>
      </w:r>
      <w:r w:rsidR="008D2C61" w:rsidRPr="009532ED">
        <w:rPr>
          <w:rFonts w:hint="cs"/>
          <w:spacing w:val="-2"/>
          <w:rtl/>
        </w:rPr>
        <w:t>ؤ</w:t>
      </w:r>
      <w:r w:rsidRPr="009532ED">
        <w:rPr>
          <w:rFonts w:hint="cs"/>
          <w:spacing w:val="-2"/>
          <w:rtl/>
        </w:rPr>
        <w:t xml:space="preserve">ال کرد. ایشان فرمود: </w:t>
      </w:r>
      <w:r w:rsidRPr="009532ED">
        <w:rPr>
          <w:rStyle w:val="Char8"/>
          <w:rFonts w:hint="cs"/>
          <w:spacing w:val="-2"/>
          <w:rtl/>
        </w:rPr>
        <w:t>«</w:t>
      </w:r>
      <w:r w:rsidRPr="009532ED">
        <w:rPr>
          <w:rFonts w:hint="cs"/>
          <w:spacing w:val="-2"/>
          <w:rtl/>
        </w:rPr>
        <w:t>آری، عذاب قبر</w:t>
      </w:r>
      <w:r w:rsidR="006D5F5F" w:rsidRPr="009532ED">
        <w:rPr>
          <w:rFonts w:hint="cs"/>
          <w:spacing w:val="-2"/>
          <w:rtl/>
        </w:rPr>
        <w:t>.</w:t>
      </w:r>
      <w:r w:rsidRPr="009532ED">
        <w:rPr>
          <w:rFonts w:hint="cs"/>
          <w:spacing w:val="-2"/>
          <w:rtl/>
        </w:rPr>
        <w:t>..</w:t>
      </w:r>
      <w:r w:rsidRPr="009532ED">
        <w:rPr>
          <w:rStyle w:val="Char8"/>
          <w:rFonts w:hint="cs"/>
          <w:spacing w:val="-2"/>
          <w:rtl/>
        </w:rPr>
        <w:t>»</w:t>
      </w:r>
      <w:r w:rsidR="007C3A81" w:rsidRPr="009532ED">
        <w:rPr>
          <w:rFonts w:hint="cs"/>
          <w:spacing w:val="-2"/>
          <w:vertAlign w:val="superscript"/>
          <w:rtl/>
        </w:rPr>
        <w:t>(</w:t>
      </w:r>
      <w:r w:rsidR="007C3A81" w:rsidRPr="009532ED">
        <w:rPr>
          <w:rStyle w:val="FootnoteReference"/>
          <w:spacing w:val="-2"/>
          <w:rtl/>
        </w:rPr>
        <w:footnoteReference w:id="260"/>
      </w:r>
      <w:r w:rsidR="007C3A81" w:rsidRPr="009532ED">
        <w:rPr>
          <w:rFonts w:hint="cs"/>
          <w:spacing w:val="-2"/>
          <w:vertAlign w:val="superscript"/>
          <w:rtl/>
        </w:rPr>
        <w:t>)</w:t>
      </w:r>
      <w:r w:rsidRPr="009532ED">
        <w:rPr>
          <w:rFonts w:hint="cs"/>
          <w:spacing w:val="-2"/>
          <w:rtl/>
        </w:rPr>
        <w:t>. یعنی آری عذاب قبر برای کسانی که جبار و متکبر و سخن چین و همکار ظالمان</w:t>
      </w:r>
      <w:r w:rsidR="008D2C61" w:rsidRPr="009532ED">
        <w:rPr>
          <w:rFonts w:hint="cs"/>
          <w:spacing w:val="-2"/>
          <w:rtl/>
        </w:rPr>
        <w:t>ند و از مردم عیب</w:t>
      </w:r>
      <w:r w:rsidR="008D2C61" w:rsidRPr="009532ED">
        <w:rPr>
          <w:rFonts w:hint="eastAsia"/>
          <w:spacing w:val="-2"/>
          <w:rtl/>
        </w:rPr>
        <w:t>‌</w:t>
      </w:r>
      <w:r w:rsidRPr="009532ED">
        <w:rPr>
          <w:rFonts w:hint="cs"/>
          <w:spacing w:val="-2"/>
          <w:rtl/>
        </w:rPr>
        <w:t>جویی می‌کنند و کسان</w:t>
      </w:r>
      <w:r w:rsidR="008D2C61" w:rsidRPr="009532ED">
        <w:rPr>
          <w:rFonts w:hint="cs"/>
          <w:spacing w:val="-2"/>
          <w:rtl/>
        </w:rPr>
        <w:t>ی که کاهنان و طالع</w:t>
      </w:r>
      <w:r w:rsidR="004B0CC4" w:rsidRPr="009532ED">
        <w:rPr>
          <w:spacing w:val="-2"/>
          <w:rtl/>
        </w:rPr>
        <w:softHyphen/>
      </w:r>
      <w:r w:rsidR="008D2C61" w:rsidRPr="009532ED">
        <w:rPr>
          <w:rFonts w:hint="cs"/>
          <w:spacing w:val="-2"/>
          <w:rtl/>
        </w:rPr>
        <w:t>بینان و فال</w:t>
      </w:r>
      <w:r w:rsidR="008D2C61" w:rsidRPr="009532ED">
        <w:rPr>
          <w:rFonts w:hint="eastAsia"/>
          <w:spacing w:val="-2"/>
          <w:rtl/>
        </w:rPr>
        <w:t>‌</w:t>
      </w:r>
      <w:r w:rsidR="00CC5180" w:rsidRPr="009532ED">
        <w:rPr>
          <w:rFonts w:hint="cs"/>
          <w:spacing w:val="-2"/>
          <w:rtl/>
        </w:rPr>
        <w:t>گیران را تصدیق کنند</w:t>
      </w:r>
      <w:r w:rsidR="008D2C61" w:rsidRPr="009532ED">
        <w:rPr>
          <w:rFonts w:hint="cs"/>
          <w:spacing w:val="-2"/>
          <w:rtl/>
        </w:rPr>
        <w:t xml:space="preserve"> و</w:t>
      </w:r>
      <w:r w:rsidRPr="009532ED">
        <w:rPr>
          <w:rFonts w:hint="cs"/>
          <w:spacing w:val="-2"/>
          <w:rtl/>
        </w:rPr>
        <w:t xml:space="preserve">جود دارد. این توضیح را </w:t>
      </w:r>
      <w:r w:rsidRPr="009532ED">
        <w:rPr>
          <w:rStyle w:val="Char8"/>
          <w:rFonts w:hint="cs"/>
          <w:spacing w:val="-2"/>
          <w:rtl/>
        </w:rPr>
        <w:t>«</w:t>
      </w:r>
      <w:r w:rsidRPr="009532ED">
        <w:rPr>
          <w:rFonts w:hint="cs"/>
          <w:spacing w:val="-2"/>
          <w:rtl/>
        </w:rPr>
        <w:t>سفارینی</w:t>
      </w:r>
      <w:r w:rsidRPr="009532ED">
        <w:rPr>
          <w:rStyle w:val="Char8"/>
          <w:rFonts w:hint="cs"/>
          <w:spacing w:val="-2"/>
          <w:rtl/>
        </w:rPr>
        <w:t>»</w:t>
      </w:r>
      <w:r w:rsidR="00CC5180" w:rsidRPr="009532ED">
        <w:rPr>
          <w:rFonts w:hint="cs"/>
          <w:spacing w:val="-2"/>
          <w:rtl/>
        </w:rPr>
        <w:t xml:space="preserve"> </w:t>
      </w:r>
      <w:r w:rsidRPr="009532ED">
        <w:rPr>
          <w:rFonts w:hint="cs"/>
          <w:spacing w:val="-2"/>
          <w:rtl/>
        </w:rPr>
        <w:t>بیان کرده است</w:t>
      </w:r>
      <w:r w:rsidR="00587D60" w:rsidRPr="009532ED">
        <w:rPr>
          <w:rFonts w:hint="cs"/>
          <w:spacing w:val="-2"/>
          <w:vertAlign w:val="superscript"/>
          <w:rtl/>
        </w:rPr>
        <w:t>(</w:t>
      </w:r>
      <w:r w:rsidR="00587D60" w:rsidRPr="009532ED">
        <w:rPr>
          <w:rStyle w:val="FootnoteReference"/>
          <w:spacing w:val="-2"/>
          <w:rtl/>
        </w:rPr>
        <w:footnoteReference w:id="261"/>
      </w:r>
      <w:r w:rsidR="00587D60" w:rsidRPr="009532ED">
        <w:rPr>
          <w:rFonts w:hint="cs"/>
          <w:spacing w:val="-2"/>
          <w:vertAlign w:val="superscript"/>
          <w:rtl/>
        </w:rPr>
        <w:t>)</w:t>
      </w:r>
      <w:r w:rsidRPr="009532ED">
        <w:rPr>
          <w:rFonts w:hint="cs"/>
          <w:spacing w:val="-2"/>
          <w:rtl/>
        </w:rPr>
        <w:t>.</w:t>
      </w:r>
    </w:p>
    <w:p w:rsidR="000C3127" w:rsidRDefault="000C3127" w:rsidP="000C3127">
      <w:pPr>
        <w:pStyle w:val="a8"/>
        <w:rPr>
          <w:rtl/>
        </w:rPr>
      </w:pPr>
      <w:r>
        <w:rPr>
          <w:rFonts w:hint="cs"/>
          <w:rtl/>
        </w:rPr>
        <w:t xml:space="preserve">در صحیح مسلم از زید بن ثاقب </w:t>
      </w:r>
      <w:r>
        <w:rPr>
          <w:rFonts w:cs="CTraditional Arabic" w:hint="cs"/>
          <w:rtl/>
        </w:rPr>
        <w:t>س</w:t>
      </w:r>
      <w:r>
        <w:rPr>
          <w:rFonts w:hint="cs"/>
          <w:rtl/>
        </w:rPr>
        <w:t xml:space="preserve"> روایت شده</w:t>
      </w:r>
      <w:r w:rsidR="004B0CC4">
        <w:rPr>
          <w:rtl/>
        </w:rPr>
        <w:softHyphen/>
      </w:r>
      <w:r w:rsidR="004B0CC4">
        <w:rPr>
          <w:rFonts w:hint="cs"/>
          <w:rtl/>
        </w:rPr>
        <w:t>است</w:t>
      </w:r>
      <w:r>
        <w:rPr>
          <w:rFonts w:hint="cs"/>
          <w:rtl/>
        </w:rPr>
        <w:t xml:space="preserve"> که گفت: </w:t>
      </w:r>
      <w:r w:rsidRPr="00FC0222">
        <w:rPr>
          <w:rFonts w:hint="cs"/>
          <w:rtl/>
        </w:rPr>
        <w:t xml:space="preserve">پیامبر </w:t>
      </w:r>
      <w:r w:rsidR="00FC0222">
        <w:rPr>
          <w:rFonts w:cs="CTraditional Arabic" w:hint="cs"/>
          <w:rtl/>
        </w:rPr>
        <w:t>ج</w:t>
      </w:r>
      <w:r w:rsidRPr="00FC0222">
        <w:rPr>
          <w:rFonts w:hint="cs"/>
          <w:rtl/>
        </w:rPr>
        <w:t xml:space="preserve"> بر مادیان خود سوار بود و ما هم همراه ایشان در یکی از باغ‌های قبیله </w:t>
      </w:r>
      <w:r w:rsidRPr="00E11FF3">
        <w:rPr>
          <w:rStyle w:val="Char8"/>
          <w:rFonts w:hint="cs"/>
          <w:rtl/>
        </w:rPr>
        <w:t>«</w:t>
      </w:r>
      <w:r w:rsidRPr="00FC0222">
        <w:rPr>
          <w:rFonts w:hint="cs"/>
          <w:rtl/>
        </w:rPr>
        <w:t>بنی نجار</w:t>
      </w:r>
      <w:r w:rsidRPr="00E11FF3">
        <w:rPr>
          <w:rStyle w:val="Char8"/>
          <w:rFonts w:hint="cs"/>
          <w:rtl/>
        </w:rPr>
        <w:t>»</w:t>
      </w:r>
      <w:r w:rsidRPr="00FC0222">
        <w:rPr>
          <w:rFonts w:hint="cs"/>
          <w:rtl/>
        </w:rPr>
        <w:t xml:space="preserve"> بودیم، ناگهان مادیان ایشان رم کرد و نزدیک بود که اورا پایین بیندازد. در همین هنگام متوجه چند </w:t>
      </w:r>
      <w:r w:rsidR="008D2C61">
        <w:rPr>
          <w:rFonts w:hint="cs"/>
          <w:rtl/>
        </w:rPr>
        <w:t>قبر (شش یا پنج یا چ</w:t>
      </w:r>
      <w:r w:rsidRPr="00FC0222">
        <w:rPr>
          <w:rFonts w:hint="cs"/>
          <w:rtl/>
        </w:rPr>
        <w:t xml:space="preserve">هار قبر) شدیم. پیامبر </w:t>
      </w:r>
      <w:r w:rsidR="009E00AC">
        <w:rPr>
          <w:rFonts w:cs="CTraditional Arabic" w:hint="cs"/>
          <w:rtl/>
        </w:rPr>
        <w:t>ج</w:t>
      </w:r>
      <w:r w:rsidRPr="00FC0222">
        <w:rPr>
          <w:rFonts w:hint="cs"/>
          <w:rtl/>
        </w:rPr>
        <w:t xml:space="preserve"> فرمود: چه کسی صاحبان این قبر</w:t>
      </w:r>
      <w:r w:rsidR="00850650">
        <w:rPr>
          <w:rFonts w:hint="cs"/>
          <w:rtl/>
        </w:rPr>
        <w:t>‌ها</w:t>
      </w:r>
      <w:r w:rsidRPr="00FC0222">
        <w:rPr>
          <w:rFonts w:hint="cs"/>
          <w:rtl/>
        </w:rPr>
        <w:t xml:space="preserve"> را می‌شناسد؟ مردی گفت: من می‌شناسم. پیامبر </w:t>
      </w:r>
      <w:r w:rsidR="009E00AC">
        <w:rPr>
          <w:rFonts w:cs="CTraditional Arabic" w:hint="cs"/>
          <w:rtl/>
        </w:rPr>
        <w:t>ج</w:t>
      </w:r>
      <w:r w:rsidRPr="00FC0222">
        <w:rPr>
          <w:rFonts w:hint="cs"/>
          <w:rtl/>
        </w:rPr>
        <w:t xml:space="preserve"> پرسید: اینان چه وقت م</w:t>
      </w:r>
      <w:r w:rsidR="008D2C61">
        <w:rPr>
          <w:rFonts w:hint="cs"/>
          <w:rtl/>
        </w:rPr>
        <w:t>رده‌اند؟ گفت: در دوران شرک و بت</w:t>
      </w:r>
      <w:r w:rsidR="008D2C61">
        <w:rPr>
          <w:rFonts w:hint="eastAsia"/>
          <w:rtl/>
        </w:rPr>
        <w:t>‌</w:t>
      </w:r>
      <w:r w:rsidRPr="00FC0222">
        <w:rPr>
          <w:rFonts w:hint="cs"/>
          <w:rtl/>
        </w:rPr>
        <w:t xml:space="preserve">پرستی مرده‌اند. پیامبر </w:t>
      </w:r>
      <w:r w:rsidR="009E00AC">
        <w:rPr>
          <w:rFonts w:cs="CTraditional Arabic" w:hint="cs"/>
          <w:rtl/>
        </w:rPr>
        <w:t>ج</w:t>
      </w:r>
      <w:r w:rsidRPr="00FC0222">
        <w:rPr>
          <w:rFonts w:hint="cs"/>
          <w:rtl/>
        </w:rPr>
        <w:t xml:space="preserve"> فرمود: اگر پنهان نمی‌شدید و فرار نمی‌کردید، از خداوند می‌خواستم که صداهایی را که من از عذاب قبر می‌شنوم به شما هم بشنواند. آن گاه پیامبر </w:t>
      </w:r>
      <w:r w:rsidR="009E00AC">
        <w:rPr>
          <w:rFonts w:cs="CTraditional Arabic" w:hint="cs"/>
          <w:rtl/>
        </w:rPr>
        <w:t>ج</w:t>
      </w:r>
      <w:r w:rsidRPr="00FC0222">
        <w:rPr>
          <w:rFonts w:hint="cs"/>
          <w:rtl/>
        </w:rPr>
        <w:t xml:space="preserve"> رو به ما کرد و فرمود: از عذاب قبر به خدا پناه ببرید. ما هم گفتیم: </w:t>
      </w:r>
      <w:r w:rsidR="008D2C61" w:rsidRPr="00E11FF3">
        <w:rPr>
          <w:rStyle w:val="Char8"/>
          <w:rtl/>
        </w:rPr>
        <w:t>«</w:t>
      </w:r>
      <w:r w:rsidRPr="008D2C61">
        <w:rPr>
          <w:rStyle w:val="Char1"/>
          <w:rFonts w:hint="cs"/>
          <w:rtl/>
        </w:rPr>
        <w:t>نعوذ بالله من عذاب القبر</w:t>
      </w:r>
      <w:r w:rsidR="009E00AC" w:rsidRPr="00E11FF3">
        <w:rPr>
          <w:rStyle w:val="Char8"/>
          <w:rFonts w:hint="cs"/>
          <w:rtl/>
        </w:rPr>
        <w:t>»</w:t>
      </w:r>
      <w:r w:rsidR="0029223A" w:rsidRPr="00FD7FF4">
        <w:rPr>
          <w:rFonts w:hint="cs"/>
          <w:vertAlign w:val="superscript"/>
          <w:rtl/>
        </w:rPr>
        <w:t>(</w:t>
      </w:r>
      <w:r w:rsidR="0029223A" w:rsidRPr="00FD7FF4">
        <w:rPr>
          <w:rStyle w:val="FootnoteReference"/>
          <w:rtl/>
        </w:rPr>
        <w:footnoteReference w:id="262"/>
      </w:r>
      <w:r w:rsidR="0029223A" w:rsidRPr="00FD7FF4">
        <w:rPr>
          <w:rFonts w:hint="cs"/>
          <w:vertAlign w:val="superscript"/>
          <w:rtl/>
        </w:rPr>
        <w:t>)</w:t>
      </w:r>
      <w:r w:rsidRPr="00FD7FF4">
        <w:rPr>
          <w:rStyle w:val="Char4"/>
          <w:rFonts w:hint="cs"/>
          <w:rtl/>
        </w:rPr>
        <w:t>.</w:t>
      </w:r>
    </w:p>
    <w:p w:rsidR="000C3127" w:rsidRDefault="000C3127" w:rsidP="000C3127">
      <w:pPr>
        <w:pStyle w:val="a8"/>
        <w:rPr>
          <w:rtl/>
        </w:rPr>
      </w:pPr>
      <w:r>
        <w:rPr>
          <w:rFonts w:hint="cs"/>
          <w:rtl/>
        </w:rPr>
        <w:t>هنگامی که عمرو بن عاص</w:t>
      </w:r>
      <w:r>
        <w:rPr>
          <w:rFonts w:cs="CTraditional Arabic" w:hint="cs"/>
          <w:rtl/>
        </w:rPr>
        <w:t>س</w:t>
      </w:r>
      <w:r>
        <w:rPr>
          <w:rFonts w:hint="cs"/>
          <w:rtl/>
        </w:rPr>
        <w:t xml:space="preserve"> در بستر مرگ بود چنین وصیت کرد: </w:t>
      </w:r>
      <w:r w:rsidRPr="00E11FF3">
        <w:rPr>
          <w:rStyle w:val="Char8"/>
          <w:rFonts w:hint="cs"/>
          <w:rtl/>
        </w:rPr>
        <w:t>«</w:t>
      </w:r>
      <w:r>
        <w:rPr>
          <w:rFonts w:hint="cs"/>
          <w:rtl/>
        </w:rPr>
        <w:t>....اگر م</w:t>
      </w:r>
      <w:r w:rsidR="008D2C61">
        <w:rPr>
          <w:rFonts w:hint="cs"/>
          <w:rtl/>
        </w:rPr>
        <w:t>ُ</w:t>
      </w:r>
      <w:r>
        <w:rPr>
          <w:rFonts w:hint="cs"/>
          <w:rtl/>
        </w:rPr>
        <w:t>ردم، نوحه و زاری نکنید و بر سر قبرم آتش روشن ننمایید، آن گاه که مرا دفن کردید خاک را یک باره بر من بریزید و همان اندازه که یک شتر</w:t>
      </w:r>
      <w:r w:rsidR="008D2C61">
        <w:rPr>
          <w:rFonts w:hint="cs"/>
          <w:rtl/>
        </w:rPr>
        <w:t>ِ</w:t>
      </w:r>
      <w:r>
        <w:rPr>
          <w:rFonts w:hint="cs"/>
          <w:rtl/>
        </w:rPr>
        <w:t xml:space="preserve"> آماده قربانی، ذبح می‌گردد و گوشت آن تقسیم می‌شود کنار قبرم بمانید تا آرام بگیرم و وحشتم بر طرف شود و ببینم که به فرستادگان پروردگارم چه جوابی بدهم</w:t>
      </w:r>
      <w:r w:rsidR="00834BD4" w:rsidRPr="00FD7FF4">
        <w:rPr>
          <w:rFonts w:hint="cs"/>
          <w:vertAlign w:val="superscript"/>
          <w:rtl/>
        </w:rPr>
        <w:t>(</w:t>
      </w:r>
      <w:r w:rsidR="00834BD4" w:rsidRPr="00FD7FF4">
        <w:rPr>
          <w:rStyle w:val="FootnoteReference"/>
          <w:rtl/>
        </w:rPr>
        <w:footnoteReference w:id="263"/>
      </w:r>
      <w:r w:rsidR="00834BD4" w:rsidRPr="00FD7FF4">
        <w:rPr>
          <w:rFonts w:hint="cs"/>
          <w:vertAlign w:val="superscript"/>
          <w:rtl/>
        </w:rPr>
        <w:t>)</w:t>
      </w:r>
      <w:r>
        <w:rPr>
          <w:rFonts w:hint="cs"/>
          <w:rtl/>
        </w:rPr>
        <w:t>.</w:t>
      </w:r>
    </w:p>
    <w:p w:rsidR="000C3127" w:rsidRPr="00FD7FF4" w:rsidRDefault="000C3127" w:rsidP="000C3127">
      <w:pPr>
        <w:pStyle w:val="a8"/>
        <w:rPr>
          <w:rStyle w:val="Char4"/>
          <w:rtl/>
        </w:rPr>
      </w:pPr>
      <w:r>
        <w:rPr>
          <w:rFonts w:hint="cs"/>
          <w:rtl/>
        </w:rPr>
        <w:t>در دوران برزخ فرصتی برای توبه یا عمل صالح وجود ندارد و فرصت انجام همه‌ی این اعمال با مرگ انسان پایان می‌یابد. اما اگر در طول زندگی کار نیکی کرده باشد و منفعت آن هنوز در میان مردم جاری با</w:t>
      </w:r>
      <w:r w:rsidR="008D2C61">
        <w:rPr>
          <w:rFonts w:hint="cs"/>
          <w:rtl/>
        </w:rPr>
        <w:t>شد، پاداش آن به او می‌رسد، همان</w:t>
      </w:r>
      <w:r>
        <w:rPr>
          <w:rFonts w:hint="cs"/>
          <w:rtl/>
        </w:rPr>
        <w:t xml:space="preserve">گونه که درحدیث صحیح بیان شده است: </w:t>
      </w:r>
      <w:r w:rsidRPr="00E11FF3">
        <w:rPr>
          <w:rStyle w:val="Char8"/>
          <w:rFonts w:hint="cs"/>
          <w:rtl/>
        </w:rPr>
        <w:t>«</w:t>
      </w:r>
      <w:r w:rsidRPr="009E00AC">
        <w:rPr>
          <w:rFonts w:hint="cs"/>
          <w:rtl/>
        </w:rPr>
        <w:t>هرگاه انسانی بمیرد، راه عمل بر او بسته می‌گردد مگر از سه طریق</w:t>
      </w:r>
      <w:r w:rsidR="00CC5180">
        <w:rPr>
          <w:rFonts w:hint="cs"/>
          <w:rtl/>
        </w:rPr>
        <w:t>: از طریق صدقه جاریه، علمی که ب</w:t>
      </w:r>
      <w:r w:rsidRPr="009E00AC">
        <w:rPr>
          <w:rFonts w:hint="cs"/>
          <w:rtl/>
        </w:rPr>
        <w:t>ر</w:t>
      </w:r>
      <w:r w:rsidR="00CC5180">
        <w:rPr>
          <w:rFonts w:hint="cs"/>
          <w:rtl/>
        </w:rPr>
        <w:t>ا</w:t>
      </w:r>
      <w:r w:rsidRPr="009E00AC">
        <w:rPr>
          <w:rFonts w:hint="cs"/>
          <w:rtl/>
        </w:rPr>
        <w:t>ی مردم سودمند است و</w:t>
      </w:r>
      <w:r w:rsidR="009E00AC">
        <w:rPr>
          <w:rFonts w:hint="cs"/>
          <w:rtl/>
        </w:rPr>
        <w:t xml:space="preserve"> فرزند صالحی که برای او دعا کند</w:t>
      </w:r>
      <w:r w:rsidR="009E00AC" w:rsidRPr="00E11FF3">
        <w:rPr>
          <w:rStyle w:val="Char8"/>
          <w:rFonts w:hint="cs"/>
          <w:rtl/>
        </w:rPr>
        <w:t>»</w:t>
      </w:r>
      <w:r w:rsidR="00760551" w:rsidRPr="00FD7FF4">
        <w:rPr>
          <w:rFonts w:hint="cs"/>
          <w:vertAlign w:val="superscript"/>
          <w:rtl/>
        </w:rPr>
        <w:t>(</w:t>
      </w:r>
      <w:r w:rsidR="00760551" w:rsidRPr="00FD7FF4">
        <w:rPr>
          <w:rStyle w:val="FootnoteReference"/>
          <w:rtl/>
        </w:rPr>
        <w:footnoteReference w:id="264"/>
      </w:r>
      <w:r w:rsidR="00760551" w:rsidRPr="00FD7FF4">
        <w:rPr>
          <w:rFonts w:hint="cs"/>
          <w:vertAlign w:val="superscript"/>
          <w:rtl/>
        </w:rPr>
        <w:t>)</w:t>
      </w:r>
      <w:r w:rsidRPr="009E00AC">
        <w:rPr>
          <w:rFonts w:hint="cs"/>
          <w:rtl/>
        </w:rPr>
        <w:t>.</w:t>
      </w:r>
    </w:p>
    <w:p w:rsidR="000C3127" w:rsidRDefault="000C3127" w:rsidP="000C3127">
      <w:pPr>
        <w:pStyle w:val="a8"/>
        <w:rPr>
          <w:rtl/>
        </w:rPr>
      </w:pPr>
      <w:r>
        <w:rPr>
          <w:rFonts w:hint="cs"/>
          <w:rtl/>
        </w:rPr>
        <w:t xml:space="preserve">خداوند فرموده است: </w:t>
      </w:r>
    </w:p>
    <w:p w:rsidR="000C3127" w:rsidRPr="00710CA2" w:rsidRDefault="000C3127" w:rsidP="00AB7196">
      <w:pPr>
        <w:pStyle w:val="af1"/>
        <w:rPr>
          <w:rStyle w:val="Char4"/>
          <w:rtl/>
        </w:rPr>
      </w:pPr>
      <w:r w:rsidRPr="00AB7196">
        <w:rPr>
          <w:rStyle w:val="Char8"/>
          <w:rtl/>
        </w:rPr>
        <w:t>﴿</w:t>
      </w:r>
      <w:r w:rsidRPr="00AB7196">
        <w:rPr>
          <w:rtl/>
        </w:rPr>
        <w:t xml:space="preserve">وَلَيۡسَتِ </w:t>
      </w:r>
      <w:r w:rsidRPr="00AB7196">
        <w:rPr>
          <w:rFonts w:hint="cs"/>
          <w:rtl/>
        </w:rPr>
        <w:t>ٱ</w:t>
      </w:r>
      <w:r w:rsidRPr="00AB7196">
        <w:rPr>
          <w:rFonts w:hint="eastAsia"/>
          <w:rtl/>
        </w:rPr>
        <w:t>لتَّوۡبَةُ</w:t>
      </w:r>
      <w:r w:rsidRPr="00AB7196">
        <w:rPr>
          <w:rtl/>
        </w:rPr>
        <w:t xml:space="preserve"> لِلَّذِينَ يَعۡمَلُونَ </w:t>
      </w:r>
      <w:r w:rsidRPr="00AB7196">
        <w:rPr>
          <w:rFonts w:hint="cs"/>
          <w:rtl/>
        </w:rPr>
        <w:t>ٱ</w:t>
      </w:r>
      <w:r w:rsidRPr="00AB7196">
        <w:rPr>
          <w:rFonts w:hint="eastAsia"/>
          <w:rtl/>
        </w:rPr>
        <w:t>لسَّيِّ‍َٔاتِ</w:t>
      </w:r>
      <w:r w:rsidRPr="00AB7196">
        <w:rPr>
          <w:rtl/>
        </w:rPr>
        <w:t xml:space="preserve"> حَتَّىٰٓ إِذَا حَضَرَ أَحَدَهُمُ </w:t>
      </w:r>
      <w:r w:rsidRPr="00AB7196">
        <w:rPr>
          <w:rFonts w:hint="cs"/>
          <w:rtl/>
        </w:rPr>
        <w:t>ٱ</w:t>
      </w:r>
      <w:r w:rsidRPr="00AB7196">
        <w:rPr>
          <w:rFonts w:hint="eastAsia"/>
          <w:rtl/>
        </w:rPr>
        <w:t>لۡمَوۡتُ</w:t>
      </w:r>
      <w:r w:rsidRPr="00AB7196">
        <w:rPr>
          <w:rtl/>
        </w:rPr>
        <w:t xml:space="preserve"> قَالَ إِنِّي تُبۡتُ </w:t>
      </w:r>
      <w:r w:rsidRPr="00AB7196">
        <w:rPr>
          <w:rFonts w:hint="cs"/>
          <w:rtl/>
        </w:rPr>
        <w:t>ٱ</w:t>
      </w:r>
      <w:r w:rsidRPr="00AB7196">
        <w:rPr>
          <w:rFonts w:hint="eastAsia"/>
          <w:rtl/>
        </w:rPr>
        <w:t>لۡـَٰٔنَ</w:t>
      </w:r>
      <w:r w:rsidRPr="00AB7196">
        <w:rPr>
          <w:rtl/>
        </w:rPr>
        <w:t xml:space="preserve"> وَلَا </w:t>
      </w:r>
      <w:r w:rsidRPr="00AB7196">
        <w:rPr>
          <w:rFonts w:hint="cs"/>
          <w:rtl/>
        </w:rPr>
        <w:t>ٱ</w:t>
      </w:r>
      <w:r w:rsidRPr="00AB7196">
        <w:rPr>
          <w:rFonts w:hint="eastAsia"/>
          <w:rtl/>
        </w:rPr>
        <w:t>لَّذِينَ</w:t>
      </w:r>
      <w:r w:rsidRPr="00AB7196">
        <w:rPr>
          <w:rtl/>
        </w:rPr>
        <w:t xml:space="preserve"> يَمُوتُونَ وَهُمۡ كُفَّارٌۚ أُوْلَٰٓئِكَ أَعۡتَدۡنَا لَهُمۡ عَذَابًا أَلِيمٗا١٨</w:t>
      </w:r>
      <w:r w:rsidRPr="00AB7196">
        <w:rPr>
          <w:rStyle w:val="Char8"/>
          <w:rFonts w:hint="cs"/>
          <w:rtl/>
        </w:rPr>
        <w:t>﴾</w:t>
      </w:r>
      <w:r>
        <w:rPr>
          <w:rFonts w:ascii="Times New Roman" w:cs="Arial"/>
          <w:szCs w:val="24"/>
          <w:rtl/>
        </w:rPr>
        <w:t xml:space="preserve"> </w:t>
      </w:r>
      <w:r w:rsidRPr="00B836E4">
        <w:rPr>
          <w:rStyle w:val="Char6"/>
          <w:rtl/>
        </w:rPr>
        <w:t>[النساء: 18]</w:t>
      </w:r>
      <w:r w:rsidRPr="00D56774">
        <w:rPr>
          <w:rStyle w:val="Char4"/>
          <w:rFonts w:hint="cs"/>
          <w:rtl/>
        </w:rPr>
        <w:t>.</w:t>
      </w:r>
    </w:p>
    <w:p w:rsidR="00E30DC6" w:rsidRPr="00E30DC6" w:rsidRDefault="009E00AC" w:rsidP="000C3127">
      <w:pPr>
        <w:pStyle w:val="ab"/>
        <w:rPr>
          <w:rStyle w:val="Char4"/>
          <w:rtl/>
        </w:rPr>
      </w:pPr>
      <w:r w:rsidRPr="00E11FF3">
        <w:rPr>
          <w:rStyle w:val="Char8"/>
          <w:rFonts w:hint="cs"/>
          <w:rtl/>
        </w:rPr>
        <w:t>«</w:t>
      </w:r>
      <w:r w:rsidR="000C3127">
        <w:rPr>
          <w:rFonts w:hint="cs"/>
          <w:rtl/>
        </w:rPr>
        <w:t>توبه کسانی پذیرفته نیست که مرتکب گناهان می‌گردند (و به دنبال انجام آن‌ها</w:t>
      </w:r>
      <w:r w:rsidR="008D2C61">
        <w:rPr>
          <w:rFonts w:hint="cs"/>
          <w:rtl/>
        </w:rPr>
        <w:t xml:space="preserve"> مبادرت به توبه نمی‌نمایند و بر</w:t>
      </w:r>
      <w:r w:rsidR="000C3127">
        <w:rPr>
          <w:rFonts w:hint="cs"/>
          <w:rtl/>
        </w:rPr>
        <w:t xml:space="preserve">کرده خویش پشیمان نمی‌گردند) تا آن‌گاه که مرگ یکی از آنان فرا می‌رسد و می‌گوید: هم اینک توبه می‌کنم (و پشیمانی خویش را اعلام </w:t>
      </w:r>
      <w:r w:rsidR="008D2C61">
        <w:rPr>
          <w:rFonts w:hint="cs"/>
          <w:rtl/>
        </w:rPr>
        <w:t>می‌دارم</w:t>
      </w:r>
      <w:r w:rsidR="000C3127">
        <w:rPr>
          <w:rFonts w:hint="cs"/>
          <w:rtl/>
        </w:rPr>
        <w:t>) همچنین توبه ک</w:t>
      </w:r>
      <w:r>
        <w:rPr>
          <w:rFonts w:hint="cs"/>
          <w:rtl/>
        </w:rPr>
        <w:t>سانی پذیرفته نیست که بر کفر می‌</w:t>
      </w:r>
      <w:r>
        <w:rPr>
          <w:rFonts w:hint="eastAsia"/>
          <w:rtl/>
        </w:rPr>
        <w:t>‌</w:t>
      </w:r>
      <w:r w:rsidR="00AB7196">
        <w:rPr>
          <w:rFonts w:hint="cs"/>
          <w:rtl/>
        </w:rPr>
        <w:t>میرند (</w:t>
      </w:r>
      <w:r w:rsidR="000C3127">
        <w:rPr>
          <w:rFonts w:hint="cs"/>
          <w:rtl/>
        </w:rPr>
        <w:t>و جهان را کافرانه ترک ‌می</w:t>
      </w:r>
      <w:r w:rsidR="000C3127">
        <w:rPr>
          <w:rFonts w:hint="eastAsia"/>
          <w:rtl/>
        </w:rPr>
        <w:t>‌</w:t>
      </w:r>
      <w:r w:rsidR="000C3127">
        <w:rPr>
          <w:rFonts w:hint="cs"/>
          <w:rtl/>
        </w:rPr>
        <w:t>گویند</w:t>
      </w:r>
      <w:r w:rsidR="008D2C61">
        <w:rPr>
          <w:rFonts w:hint="cs"/>
          <w:rtl/>
        </w:rPr>
        <w:t>)</w:t>
      </w:r>
      <w:r w:rsidR="000C3127">
        <w:rPr>
          <w:rFonts w:hint="cs"/>
          <w:rtl/>
        </w:rPr>
        <w:t xml:space="preserve"> هم برای اینان و هم آنا</w:t>
      </w:r>
      <w:r>
        <w:rPr>
          <w:rFonts w:hint="cs"/>
          <w:rtl/>
        </w:rPr>
        <w:t>ن عذاب دردناکی را تهیه دیده‌ایم</w:t>
      </w:r>
      <w:r w:rsidRPr="00E11FF3">
        <w:rPr>
          <w:rStyle w:val="Char8"/>
          <w:rFonts w:hint="cs"/>
          <w:rtl/>
        </w:rPr>
        <w:t>»</w:t>
      </w:r>
      <w:r w:rsidR="00E30DC6" w:rsidRPr="00E30DC6">
        <w:rPr>
          <w:rStyle w:val="Char4"/>
          <w:rFonts w:hint="cs"/>
          <w:rtl/>
        </w:rPr>
        <w:t>.</w:t>
      </w:r>
    </w:p>
    <w:p w:rsidR="000C3127" w:rsidRDefault="000C3127" w:rsidP="009E00AC">
      <w:pPr>
        <w:pStyle w:val="a8"/>
        <w:rPr>
          <w:rtl/>
        </w:rPr>
      </w:pPr>
      <w:r>
        <w:rPr>
          <w:rFonts w:hint="cs"/>
          <w:rtl/>
        </w:rPr>
        <w:t>پس فقط دنیا جای توبه و عمل است و انسان</w:t>
      </w:r>
      <w:r w:rsidR="008D2C61">
        <w:rPr>
          <w:rFonts w:hint="cs"/>
          <w:rtl/>
        </w:rPr>
        <w:t>ِ</w:t>
      </w:r>
      <w:r>
        <w:rPr>
          <w:rFonts w:hint="cs"/>
          <w:rtl/>
        </w:rPr>
        <w:t xml:space="preserve"> </w:t>
      </w:r>
      <w:r w:rsidRPr="009E00AC">
        <w:rPr>
          <w:rFonts w:hint="cs"/>
          <w:rtl/>
        </w:rPr>
        <w:t>باهوش</w:t>
      </w:r>
      <w:r>
        <w:rPr>
          <w:rFonts w:hint="cs"/>
          <w:rtl/>
        </w:rPr>
        <w:t>، کسی است که نفس خود را پست شمارد و برای زندگی پس از مرگ عمل نماید، اما عاجز و ناتوان کسی است که از هو</w:t>
      </w:r>
      <w:r w:rsidR="008D2C61">
        <w:rPr>
          <w:rFonts w:hint="cs"/>
          <w:rtl/>
        </w:rPr>
        <w:t>اهای نفسانی پیروی می‌کند -همان</w:t>
      </w:r>
      <w:r w:rsidR="008D2C61">
        <w:rPr>
          <w:rFonts w:hint="eastAsia"/>
          <w:rtl/>
        </w:rPr>
        <w:t>‌</w:t>
      </w:r>
      <w:r>
        <w:rPr>
          <w:rFonts w:hint="cs"/>
          <w:rtl/>
        </w:rPr>
        <w:t xml:space="preserve">گونه که رسول اکرم </w:t>
      </w:r>
      <w:r>
        <w:rPr>
          <w:rFonts w:cs="CTraditional Arabic" w:hint="cs"/>
          <w:rtl/>
        </w:rPr>
        <w:t>ج</w:t>
      </w:r>
      <w:r>
        <w:rPr>
          <w:rFonts w:hint="cs"/>
          <w:rtl/>
        </w:rPr>
        <w:t xml:space="preserve"> فرموده است-. انسان عاقل قبل از این که از طرف کسی دیگر مورد محاسبه قرار گیرد خود را محاسبه می‌کند و قبل از این که اعمالش توسط دیگران وزن شود، خود آن را وزن می‌کند و خود را برای مرگ آماده می‌کند و در دنیا برای سعادت آخرت احتیاط می‌نماید، ز</w:t>
      </w:r>
      <w:r w:rsidR="002A0377">
        <w:rPr>
          <w:rFonts w:hint="cs"/>
          <w:rtl/>
        </w:rPr>
        <w:t>یرا دنیا هر اندازه طول بکشد باز</w:t>
      </w:r>
      <w:r>
        <w:rPr>
          <w:rFonts w:hint="cs"/>
          <w:rtl/>
        </w:rPr>
        <w:t xml:space="preserve">هم فانی است و زندگی جاوید و باقی در آخرت است، </w:t>
      </w:r>
      <w:r w:rsidR="002A0377">
        <w:rPr>
          <w:rFonts w:hint="cs"/>
          <w:rtl/>
        </w:rPr>
        <w:t xml:space="preserve">نعمت‌های دنیا مانند یک چشم برهم زدن می‌گذرند </w:t>
      </w:r>
      <w:r>
        <w:rPr>
          <w:rFonts w:hint="cs"/>
          <w:rtl/>
        </w:rPr>
        <w:t>و نعمت واقعی آن است که خداوند برای بندگان صالح</w:t>
      </w:r>
      <w:r w:rsidR="002A0377">
        <w:rPr>
          <w:rFonts w:hint="cs"/>
          <w:rtl/>
        </w:rPr>
        <w:t>ش مهیا فر</w:t>
      </w:r>
      <w:r>
        <w:rPr>
          <w:rFonts w:hint="cs"/>
          <w:rtl/>
        </w:rPr>
        <w:t xml:space="preserve">موده است. </w:t>
      </w:r>
    </w:p>
    <w:p w:rsidR="000C3127" w:rsidRDefault="000C3127" w:rsidP="002A0377">
      <w:pPr>
        <w:pStyle w:val="a8"/>
        <w:rPr>
          <w:rtl/>
        </w:rPr>
      </w:pPr>
      <w:r>
        <w:rPr>
          <w:rFonts w:hint="cs"/>
          <w:rtl/>
        </w:rPr>
        <w:t xml:space="preserve">عمر بن خطاب </w:t>
      </w:r>
      <w:r>
        <w:rPr>
          <w:rFonts w:cs="CTraditional Arabic" w:hint="cs"/>
          <w:rtl/>
        </w:rPr>
        <w:t>س</w:t>
      </w:r>
      <w:r>
        <w:rPr>
          <w:rFonts w:hint="cs"/>
          <w:rtl/>
        </w:rPr>
        <w:t xml:space="preserve"> فرمود: </w:t>
      </w:r>
      <w:r w:rsidR="002A0377" w:rsidRPr="00E11FF3">
        <w:rPr>
          <w:rStyle w:val="Char8"/>
          <w:rtl/>
        </w:rPr>
        <w:t>«</w:t>
      </w:r>
      <w:r>
        <w:rPr>
          <w:rFonts w:hint="cs"/>
          <w:rtl/>
        </w:rPr>
        <w:t>اگر دنیا از اول تا آخر به کسی داده شود سپس آن شخص بمیرد مانند آن است که شخصی در خواب چیزی ببیند که مایه خوشحالی اوست، سپس بیدار می‌شود و می‌بیند که در دست او چیزی نیست</w:t>
      </w:r>
      <w:r w:rsidR="002A0377" w:rsidRPr="00E11FF3">
        <w:rPr>
          <w:rStyle w:val="Char8"/>
          <w:rtl/>
        </w:rPr>
        <w:t>»</w:t>
      </w:r>
      <w:r w:rsidR="00830BB6" w:rsidRPr="00FD7FF4">
        <w:rPr>
          <w:rFonts w:hint="cs"/>
          <w:vertAlign w:val="superscript"/>
          <w:rtl/>
        </w:rPr>
        <w:t>(</w:t>
      </w:r>
      <w:r w:rsidR="00830BB6" w:rsidRPr="00FD7FF4">
        <w:rPr>
          <w:rStyle w:val="FootnoteReference"/>
          <w:rtl/>
        </w:rPr>
        <w:footnoteReference w:id="265"/>
      </w:r>
      <w:r w:rsidR="00830BB6" w:rsidRPr="00FD7FF4">
        <w:rPr>
          <w:rFonts w:hint="cs"/>
          <w:vertAlign w:val="superscript"/>
          <w:rtl/>
        </w:rPr>
        <w:t>)</w:t>
      </w:r>
      <w:r>
        <w:rPr>
          <w:rFonts w:hint="cs"/>
          <w:rtl/>
        </w:rPr>
        <w:t>.</w:t>
      </w:r>
    </w:p>
    <w:p w:rsidR="000C3127" w:rsidRDefault="000C3127" w:rsidP="000C3127">
      <w:pPr>
        <w:pStyle w:val="a8"/>
        <w:rPr>
          <w:rtl/>
        </w:rPr>
      </w:pPr>
      <w:r>
        <w:rPr>
          <w:rFonts w:hint="cs"/>
          <w:rtl/>
        </w:rPr>
        <w:t xml:space="preserve">پس </w:t>
      </w:r>
      <w:r w:rsidR="002A0377">
        <w:rPr>
          <w:rFonts w:hint="cs"/>
          <w:rtl/>
        </w:rPr>
        <w:t xml:space="preserve">اگر </w:t>
      </w:r>
      <w:r>
        <w:rPr>
          <w:rFonts w:hint="cs"/>
          <w:rtl/>
        </w:rPr>
        <w:t>حال کسی که تمام دنیا در اختیار او باشد مانند یک رؤیای گذرا است</w:t>
      </w:r>
      <w:r w:rsidR="006D5F5F">
        <w:rPr>
          <w:rFonts w:hint="cs"/>
          <w:rtl/>
        </w:rPr>
        <w:t>،</w:t>
      </w:r>
      <w:r>
        <w:rPr>
          <w:rFonts w:hint="cs"/>
          <w:rtl/>
        </w:rPr>
        <w:t xml:space="preserve"> وای به حال کسی که مقداری اندک از دنیا بهره برده است و بسیاری از آنان که لذتی از دنیا برده‌اند؛ از</w:t>
      </w:r>
      <w:r w:rsidR="002A0377">
        <w:rPr>
          <w:rFonts w:hint="cs"/>
          <w:rtl/>
        </w:rPr>
        <w:t xml:space="preserve"> این دسته‌اند و بدتر حال آن</w:t>
      </w:r>
      <w:r>
        <w:rPr>
          <w:rFonts w:hint="cs"/>
          <w:rtl/>
        </w:rPr>
        <w:t xml:space="preserve"> کسی است که سهمی بسیار اندک برده یا به هیچ سهمی از دنیا نرسیده و برده</w:t>
      </w:r>
      <w:r w:rsidR="002A0377">
        <w:rPr>
          <w:rFonts w:hint="cs"/>
          <w:rtl/>
        </w:rPr>
        <w:t>‌</w:t>
      </w:r>
      <w:r>
        <w:rPr>
          <w:rFonts w:hint="cs"/>
          <w:rtl/>
        </w:rPr>
        <w:t>وار و درمانده و گرسنه در دنیا زندگی می‌کند، که بسیاری از انسان</w:t>
      </w:r>
      <w:r w:rsidR="00850650">
        <w:rPr>
          <w:rFonts w:hint="cs"/>
          <w:rtl/>
        </w:rPr>
        <w:t>‌ها</w:t>
      </w:r>
      <w:r w:rsidR="002A0377">
        <w:rPr>
          <w:rFonts w:hint="cs"/>
          <w:rtl/>
        </w:rPr>
        <w:t>ی بیچاره و بدبخت از این گروهند</w:t>
      </w:r>
      <w:r>
        <w:rPr>
          <w:rFonts w:hint="cs"/>
          <w:rtl/>
        </w:rPr>
        <w:t>!!</w:t>
      </w:r>
      <w:r w:rsidR="002A0377">
        <w:rPr>
          <w:rFonts w:hint="cs"/>
          <w:rtl/>
        </w:rPr>
        <w:t>.</w:t>
      </w:r>
    </w:p>
    <w:p w:rsidR="000C3127" w:rsidRPr="00850650" w:rsidRDefault="000C3127" w:rsidP="00850650">
      <w:pPr>
        <w:pStyle w:val="a2"/>
        <w:rPr>
          <w:rtl/>
        </w:rPr>
      </w:pPr>
      <w:bookmarkStart w:id="36" w:name="_Toc442110500"/>
      <w:r w:rsidRPr="00850650">
        <w:rPr>
          <w:rFonts w:hint="cs"/>
          <w:rtl/>
        </w:rPr>
        <w:t>بحث دوم: شفاعت</w:t>
      </w:r>
      <w:bookmarkEnd w:id="36"/>
      <w:r w:rsidRPr="00850650">
        <w:rPr>
          <w:rFonts w:hint="cs"/>
          <w:rtl/>
        </w:rPr>
        <w:t xml:space="preserve"> </w:t>
      </w:r>
    </w:p>
    <w:p w:rsidR="000C3127" w:rsidRDefault="000C3127" w:rsidP="004B0CC4">
      <w:pPr>
        <w:pStyle w:val="a8"/>
        <w:rPr>
          <w:rtl/>
        </w:rPr>
      </w:pPr>
      <w:r>
        <w:rPr>
          <w:rFonts w:hint="cs"/>
          <w:rtl/>
        </w:rPr>
        <w:t>با آیات قرآن و</w:t>
      </w:r>
      <w:r w:rsidR="002A0377">
        <w:rPr>
          <w:rFonts w:hint="cs"/>
          <w:rtl/>
        </w:rPr>
        <w:t xml:space="preserve"> </w:t>
      </w:r>
      <w:r>
        <w:rPr>
          <w:rFonts w:hint="cs"/>
          <w:rtl/>
        </w:rPr>
        <w:t>سنت نبوت و</w:t>
      </w:r>
      <w:r w:rsidR="004B0CC4">
        <w:rPr>
          <w:rFonts w:hint="cs"/>
          <w:rtl/>
        </w:rPr>
        <w:t>ق</w:t>
      </w:r>
      <w:r>
        <w:rPr>
          <w:rFonts w:hint="cs"/>
          <w:rtl/>
        </w:rPr>
        <w:t xml:space="preserve">وع شفاعت از جانب رسول اکرم </w:t>
      </w:r>
      <w:r>
        <w:rPr>
          <w:rFonts w:cs="CTraditional Arabic" w:hint="cs"/>
          <w:rtl/>
        </w:rPr>
        <w:t>ج</w:t>
      </w:r>
      <w:r>
        <w:rPr>
          <w:rFonts w:hint="cs"/>
          <w:rtl/>
        </w:rPr>
        <w:t xml:space="preserve"> و انسان‌های صالح در آخرت ثابت شده است. شفاعت عبارت است از درخواست از پروردگار برای بخشیدن گناه بندگان مسلمان و این کار فقط زمانی انجام می‌پذیرد که خداوند به شفاعت کنندگان اجازه این کار را بدهد و راضی باشد که شفاعت در مورد آن دسته از مسلمانا</w:t>
      </w:r>
      <w:r w:rsidR="002A0377">
        <w:rPr>
          <w:rFonts w:hint="cs"/>
          <w:rtl/>
        </w:rPr>
        <w:t>ن صورت گیرد. خداوند فرموده است:</w:t>
      </w:r>
    </w:p>
    <w:p w:rsidR="00BF3FD7" w:rsidRDefault="00113059" w:rsidP="002A0377">
      <w:pPr>
        <w:pStyle w:val="af1"/>
        <w:rPr>
          <w:rStyle w:val="Char4"/>
          <w:rtl/>
        </w:rPr>
      </w:pPr>
      <w:r w:rsidRPr="00AB7196">
        <w:rPr>
          <w:rStyle w:val="Char8"/>
          <w:rtl/>
        </w:rPr>
        <w:t>﴿</w:t>
      </w:r>
      <w:r w:rsidR="002A0377" w:rsidRPr="002A0377">
        <w:rPr>
          <w:rFonts w:hint="cs"/>
          <w:rtl/>
        </w:rPr>
        <w:t>ٱ</w:t>
      </w:r>
      <w:r w:rsidR="002A0377" w:rsidRPr="002A0377">
        <w:rPr>
          <w:rFonts w:hint="eastAsia"/>
          <w:rtl/>
        </w:rPr>
        <w:t>للَّهُ</w:t>
      </w:r>
      <w:r w:rsidR="002A0377" w:rsidRPr="002A0377">
        <w:rPr>
          <w:rtl/>
        </w:rPr>
        <w:t xml:space="preserve"> </w:t>
      </w:r>
      <w:r w:rsidR="002A0377" w:rsidRPr="002A0377">
        <w:rPr>
          <w:rFonts w:hint="eastAsia"/>
          <w:rtl/>
        </w:rPr>
        <w:t>لَا</w:t>
      </w:r>
      <w:r w:rsidR="002A0377" w:rsidRPr="002A0377">
        <w:rPr>
          <w:rFonts w:hint="cs"/>
          <w:rtl/>
        </w:rPr>
        <w:t>ٓ</w:t>
      </w:r>
      <w:r w:rsidR="002A0377" w:rsidRPr="002A0377">
        <w:rPr>
          <w:rtl/>
        </w:rPr>
        <w:t xml:space="preserve"> </w:t>
      </w:r>
      <w:r w:rsidR="002A0377" w:rsidRPr="002A0377">
        <w:rPr>
          <w:rFonts w:hint="eastAsia"/>
          <w:rtl/>
        </w:rPr>
        <w:t>إِلَ</w:t>
      </w:r>
      <w:r w:rsidR="002A0377" w:rsidRPr="002A0377">
        <w:rPr>
          <w:rFonts w:hint="cs"/>
          <w:rtl/>
        </w:rPr>
        <w:t>ٰ</w:t>
      </w:r>
      <w:r w:rsidR="002A0377" w:rsidRPr="002A0377">
        <w:rPr>
          <w:rFonts w:hint="eastAsia"/>
          <w:rtl/>
        </w:rPr>
        <w:t>هَ</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هُوَ</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حَيُّ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قَيُّومُ</w:t>
      </w:r>
      <w:r w:rsidR="002A0377" w:rsidRPr="002A0377">
        <w:rPr>
          <w:rFonts w:hint="cs"/>
          <w:rtl/>
        </w:rPr>
        <w:t>ۚ</w:t>
      </w:r>
      <w:r w:rsidR="002A0377" w:rsidRPr="002A0377">
        <w:rPr>
          <w:rtl/>
        </w:rPr>
        <w:t xml:space="preserve"> </w:t>
      </w:r>
      <w:r w:rsidR="002A0377" w:rsidRPr="002A0377">
        <w:rPr>
          <w:rFonts w:hint="eastAsia"/>
          <w:rtl/>
        </w:rPr>
        <w:t>لَا</w:t>
      </w:r>
      <w:r w:rsidR="002A0377" w:rsidRPr="002A0377">
        <w:rPr>
          <w:rtl/>
        </w:rPr>
        <w:t xml:space="preserve"> </w:t>
      </w:r>
      <w:r w:rsidR="002A0377" w:rsidRPr="002A0377">
        <w:rPr>
          <w:rFonts w:hint="eastAsia"/>
          <w:rtl/>
        </w:rPr>
        <w:t>تَأ</w:t>
      </w:r>
      <w:r w:rsidR="002A0377" w:rsidRPr="002A0377">
        <w:rPr>
          <w:rFonts w:hint="cs"/>
          <w:rtl/>
        </w:rPr>
        <w:t>ۡ</w:t>
      </w:r>
      <w:r w:rsidR="002A0377" w:rsidRPr="002A0377">
        <w:rPr>
          <w:rFonts w:hint="eastAsia"/>
          <w:rtl/>
        </w:rPr>
        <w:t>خُذُهُ</w:t>
      </w:r>
      <w:r w:rsidR="002A0377" w:rsidRPr="002A0377">
        <w:rPr>
          <w:rFonts w:hint="cs"/>
          <w:rtl/>
        </w:rPr>
        <w:t>ۥ</w:t>
      </w:r>
      <w:r w:rsidR="002A0377" w:rsidRPr="002A0377">
        <w:rPr>
          <w:rtl/>
        </w:rPr>
        <w:t xml:space="preserve"> </w:t>
      </w:r>
      <w:r w:rsidR="002A0377" w:rsidRPr="002A0377">
        <w:rPr>
          <w:rFonts w:hint="eastAsia"/>
          <w:rtl/>
        </w:rPr>
        <w:t>سِنَة</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نَو</w:t>
      </w:r>
      <w:r w:rsidR="002A0377" w:rsidRPr="002A0377">
        <w:rPr>
          <w:rFonts w:hint="cs"/>
          <w:rtl/>
        </w:rPr>
        <w:t>ۡ</w:t>
      </w:r>
      <w:r w:rsidR="002A0377" w:rsidRPr="002A0377">
        <w:rPr>
          <w:rFonts w:hint="eastAsia"/>
          <w:rtl/>
        </w:rPr>
        <w:t>م</w:t>
      </w:r>
      <w:r w:rsidR="002A0377" w:rsidRPr="002A0377">
        <w:rPr>
          <w:rFonts w:hint="cs"/>
          <w:rtl/>
        </w:rPr>
        <w:t>ٞۚ</w:t>
      </w:r>
      <w:r w:rsidR="002A0377" w:rsidRPr="002A0377">
        <w:rPr>
          <w:rtl/>
        </w:rPr>
        <w:t xml:space="preserve"> </w:t>
      </w:r>
      <w:r w:rsidR="002A0377" w:rsidRPr="002A0377">
        <w:rPr>
          <w:rFonts w:hint="eastAsia"/>
          <w:rtl/>
        </w:rPr>
        <w:t>لَّهُ</w:t>
      </w:r>
      <w:r w:rsidR="002A0377" w:rsidRPr="002A0377">
        <w:rPr>
          <w:rFonts w:hint="cs"/>
          <w:rtl/>
        </w:rPr>
        <w:t>ۥ</w:t>
      </w:r>
      <w:r w:rsidR="002A0377" w:rsidRPr="002A0377">
        <w:rPr>
          <w:rtl/>
        </w:rPr>
        <w:t xml:space="preserve"> </w:t>
      </w:r>
      <w:r w:rsidR="002A0377" w:rsidRPr="002A0377">
        <w:rPr>
          <w:rFonts w:hint="eastAsia"/>
          <w:rtl/>
        </w:rPr>
        <w:t>مَا</w:t>
      </w:r>
      <w:r w:rsidR="002A0377" w:rsidRPr="002A0377">
        <w:rPr>
          <w:rtl/>
        </w:rPr>
        <w:t xml:space="preserve"> </w:t>
      </w:r>
      <w:r w:rsidR="002A0377" w:rsidRPr="002A0377">
        <w:rPr>
          <w:rFonts w:hint="eastAsia"/>
          <w:rtl/>
        </w:rPr>
        <w:t>فِي</w:t>
      </w:r>
      <w:r w:rsidR="002A0377" w:rsidRPr="002A0377">
        <w:rPr>
          <w:rtl/>
        </w:rPr>
        <w:t xml:space="preserve"> </w:t>
      </w:r>
      <w:r w:rsidR="002A0377" w:rsidRPr="002A0377">
        <w:rPr>
          <w:rFonts w:hint="cs"/>
          <w:rtl/>
        </w:rPr>
        <w:t>ٱ</w:t>
      </w:r>
      <w:r w:rsidR="002A0377" w:rsidRPr="002A0377">
        <w:rPr>
          <w:rFonts w:hint="eastAsia"/>
          <w:rtl/>
        </w:rPr>
        <w:t>لسَّمَ</w:t>
      </w:r>
      <w:r w:rsidR="002A0377" w:rsidRPr="002A0377">
        <w:rPr>
          <w:rFonts w:hint="cs"/>
          <w:rtl/>
        </w:rPr>
        <w:t>ٰ</w:t>
      </w:r>
      <w:r w:rsidR="002A0377" w:rsidRPr="002A0377">
        <w:rPr>
          <w:rFonts w:hint="eastAsia"/>
          <w:rtl/>
        </w:rPr>
        <w:t>وَ</w:t>
      </w:r>
      <w:r w:rsidR="002A0377" w:rsidRPr="002A0377">
        <w:rPr>
          <w:rFonts w:hint="cs"/>
          <w:rtl/>
        </w:rPr>
        <w:t>ٰ</w:t>
      </w:r>
      <w:r w:rsidR="002A0377" w:rsidRPr="002A0377">
        <w:rPr>
          <w:rFonts w:hint="eastAsia"/>
          <w:rtl/>
        </w:rPr>
        <w:t>تِ</w:t>
      </w:r>
      <w:r w:rsidR="002A0377" w:rsidRPr="002A0377">
        <w:rPr>
          <w:rtl/>
        </w:rPr>
        <w:t xml:space="preserve"> </w:t>
      </w:r>
      <w:r w:rsidR="002A0377" w:rsidRPr="002A0377">
        <w:rPr>
          <w:rFonts w:hint="eastAsia"/>
          <w:rtl/>
        </w:rPr>
        <w:t>وَمَا</w:t>
      </w:r>
      <w:r w:rsidR="002A0377" w:rsidRPr="002A0377">
        <w:rPr>
          <w:rtl/>
        </w:rPr>
        <w:t xml:space="preserve"> </w:t>
      </w:r>
      <w:r w:rsidR="002A0377" w:rsidRPr="002A0377">
        <w:rPr>
          <w:rFonts w:hint="eastAsia"/>
          <w:rtl/>
        </w:rPr>
        <w:t>فِي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أَر</w:t>
      </w:r>
      <w:r w:rsidR="002A0377" w:rsidRPr="002A0377">
        <w:rPr>
          <w:rFonts w:hint="cs"/>
          <w:rtl/>
        </w:rPr>
        <w:t>ۡ</w:t>
      </w:r>
      <w:r w:rsidR="002A0377" w:rsidRPr="002A0377">
        <w:rPr>
          <w:rFonts w:hint="eastAsia"/>
          <w:rtl/>
        </w:rPr>
        <w:t>ضِ</w:t>
      </w:r>
      <w:r w:rsidR="002A0377" w:rsidRPr="002A0377">
        <w:rPr>
          <w:rFonts w:hint="cs"/>
          <w:rtl/>
        </w:rPr>
        <w:t>ۗ</w:t>
      </w:r>
      <w:r w:rsidR="002A0377" w:rsidRPr="002A0377">
        <w:rPr>
          <w:rtl/>
        </w:rPr>
        <w:t xml:space="preserve"> </w:t>
      </w:r>
      <w:r w:rsidR="002A0377" w:rsidRPr="002A0377">
        <w:rPr>
          <w:rFonts w:hint="eastAsia"/>
          <w:rtl/>
        </w:rPr>
        <w:t>مَن</w:t>
      </w:r>
      <w:r w:rsidR="002A0377" w:rsidRPr="002A0377">
        <w:rPr>
          <w:rtl/>
        </w:rPr>
        <w:t xml:space="preserve"> </w:t>
      </w:r>
      <w:r w:rsidR="002A0377" w:rsidRPr="002A0377">
        <w:rPr>
          <w:rFonts w:hint="eastAsia"/>
          <w:rtl/>
        </w:rPr>
        <w:t>ذَا</w:t>
      </w:r>
      <w:r w:rsidR="002A0377" w:rsidRPr="002A0377">
        <w:rPr>
          <w:rtl/>
        </w:rPr>
        <w:t xml:space="preserve"> </w:t>
      </w:r>
      <w:r w:rsidR="002A0377" w:rsidRPr="002A0377">
        <w:rPr>
          <w:rFonts w:hint="cs"/>
          <w:rtl/>
        </w:rPr>
        <w:t>ٱ</w:t>
      </w:r>
      <w:r w:rsidR="002A0377" w:rsidRPr="002A0377">
        <w:rPr>
          <w:rFonts w:hint="eastAsia"/>
          <w:rtl/>
        </w:rPr>
        <w:t>لَّذِي</w:t>
      </w:r>
      <w:r w:rsidR="002A0377" w:rsidRPr="002A0377">
        <w:rPr>
          <w:rtl/>
        </w:rPr>
        <w:t xml:space="preserve"> </w:t>
      </w:r>
      <w:r w:rsidR="002A0377" w:rsidRPr="002A0377">
        <w:rPr>
          <w:rFonts w:hint="eastAsia"/>
          <w:rtl/>
        </w:rPr>
        <w:t>يَش</w:t>
      </w:r>
      <w:r w:rsidR="002A0377" w:rsidRPr="002A0377">
        <w:rPr>
          <w:rFonts w:hint="cs"/>
          <w:rtl/>
        </w:rPr>
        <w:t>ۡ</w:t>
      </w:r>
      <w:r w:rsidR="002A0377" w:rsidRPr="002A0377">
        <w:rPr>
          <w:rFonts w:hint="eastAsia"/>
          <w:rtl/>
        </w:rPr>
        <w:t>فَعُ</w:t>
      </w:r>
      <w:r w:rsidR="002A0377" w:rsidRPr="002A0377">
        <w:rPr>
          <w:rtl/>
        </w:rPr>
        <w:t xml:space="preserve"> </w:t>
      </w:r>
      <w:r w:rsidR="002A0377" w:rsidRPr="002A0377">
        <w:rPr>
          <w:rFonts w:hint="eastAsia"/>
          <w:rtl/>
        </w:rPr>
        <w:t>عِندَهُ</w:t>
      </w:r>
      <w:r w:rsidR="002A0377" w:rsidRPr="002A0377">
        <w:rPr>
          <w:rFonts w:hint="cs"/>
          <w:rtl/>
        </w:rPr>
        <w:t>ۥٓ</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بِإِذ</w:t>
      </w:r>
      <w:r w:rsidR="002A0377" w:rsidRPr="002A0377">
        <w:rPr>
          <w:rFonts w:hint="cs"/>
          <w:rtl/>
        </w:rPr>
        <w:t>ۡ</w:t>
      </w:r>
      <w:r w:rsidR="002A0377" w:rsidRPr="002A0377">
        <w:rPr>
          <w:rFonts w:hint="eastAsia"/>
          <w:rtl/>
        </w:rPr>
        <w:t>نِهِ</w:t>
      </w:r>
      <w:r w:rsidR="002A0377" w:rsidRPr="002A0377">
        <w:rPr>
          <w:rFonts w:hint="cs"/>
          <w:rtl/>
        </w:rPr>
        <w:t>ۦۚ</w:t>
      </w:r>
      <w:r w:rsidR="002A0377" w:rsidRPr="002A0377">
        <w:rPr>
          <w:rtl/>
        </w:rPr>
        <w:t xml:space="preserve"> </w:t>
      </w:r>
      <w:r w:rsidR="002A0377" w:rsidRPr="002A0377">
        <w:rPr>
          <w:rFonts w:hint="eastAsia"/>
          <w:rtl/>
        </w:rPr>
        <w:t>يَع</w:t>
      </w:r>
      <w:r w:rsidR="002A0377" w:rsidRPr="002A0377">
        <w:rPr>
          <w:rFonts w:hint="cs"/>
          <w:rtl/>
        </w:rPr>
        <w:t>ۡ</w:t>
      </w:r>
      <w:r w:rsidR="002A0377" w:rsidRPr="002A0377">
        <w:rPr>
          <w:rFonts w:hint="eastAsia"/>
          <w:rtl/>
        </w:rPr>
        <w:t>لَمُ</w:t>
      </w:r>
      <w:r w:rsidR="002A0377" w:rsidRPr="002A0377">
        <w:rPr>
          <w:rtl/>
        </w:rPr>
        <w:t xml:space="preserve"> </w:t>
      </w:r>
      <w:r w:rsidR="002A0377" w:rsidRPr="002A0377">
        <w:rPr>
          <w:rFonts w:hint="eastAsia"/>
          <w:rtl/>
        </w:rPr>
        <w:t>مَا</w:t>
      </w:r>
      <w:r w:rsidR="002A0377" w:rsidRPr="002A0377">
        <w:rPr>
          <w:rtl/>
        </w:rPr>
        <w:t xml:space="preserve"> </w:t>
      </w:r>
      <w:r w:rsidR="002A0377" w:rsidRPr="002A0377">
        <w:rPr>
          <w:rFonts w:hint="eastAsia"/>
          <w:rtl/>
        </w:rPr>
        <w:t>بَي</w:t>
      </w:r>
      <w:r w:rsidR="002A0377" w:rsidRPr="002A0377">
        <w:rPr>
          <w:rFonts w:hint="cs"/>
          <w:rtl/>
        </w:rPr>
        <w:t>ۡ</w:t>
      </w:r>
      <w:r w:rsidR="002A0377" w:rsidRPr="002A0377">
        <w:rPr>
          <w:rFonts w:hint="eastAsia"/>
          <w:rtl/>
        </w:rPr>
        <w:t>نَ</w:t>
      </w:r>
      <w:r w:rsidR="002A0377" w:rsidRPr="002A0377">
        <w:rPr>
          <w:rtl/>
        </w:rPr>
        <w:t xml:space="preserve"> </w:t>
      </w:r>
      <w:r w:rsidR="002A0377" w:rsidRPr="002A0377">
        <w:rPr>
          <w:rFonts w:hint="eastAsia"/>
          <w:rtl/>
        </w:rPr>
        <w:t>أَي</w:t>
      </w:r>
      <w:r w:rsidR="002A0377" w:rsidRPr="002A0377">
        <w:rPr>
          <w:rFonts w:hint="cs"/>
          <w:rtl/>
        </w:rPr>
        <w:t>ۡ</w:t>
      </w:r>
      <w:r w:rsidR="002A0377" w:rsidRPr="002A0377">
        <w:rPr>
          <w:rFonts w:hint="eastAsia"/>
          <w:rtl/>
        </w:rPr>
        <w:t>دِيهِم</w:t>
      </w:r>
      <w:r w:rsidR="002A0377" w:rsidRPr="002A0377">
        <w:rPr>
          <w:rFonts w:hint="cs"/>
          <w:rtl/>
        </w:rPr>
        <w:t>ۡ</w:t>
      </w:r>
      <w:r w:rsidR="002A0377" w:rsidRPr="002A0377">
        <w:rPr>
          <w:rtl/>
        </w:rPr>
        <w:t xml:space="preserve"> </w:t>
      </w:r>
      <w:r w:rsidR="002A0377" w:rsidRPr="002A0377">
        <w:rPr>
          <w:rFonts w:hint="eastAsia"/>
          <w:rtl/>
        </w:rPr>
        <w:t>وَمَا</w:t>
      </w:r>
      <w:r w:rsidR="002A0377" w:rsidRPr="002A0377">
        <w:rPr>
          <w:rtl/>
        </w:rPr>
        <w:t xml:space="preserve"> </w:t>
      </w:r>
      <w:r w:rsidR="002A0377" w:rsidRPr="002A0377">
        <w:rPr>
          <w:rFonts w:hint="eastAsia"/>
          <w:rtl/>
        </w:rPr>
        <w:t>خَل</w:t>
      </w:r>
      <w:r w:rsidR="002A0377" w:rsidRPr="002A0377">
        <w:rPr>
          <w:rFonts w:hint="cs"/>
          <w:rtl/>
        </w:rPr>
        <w:t>ۡ</w:t>
      </w:r>
      <w:r w:rsidR="002A0377" w:rsidRPr="002A0377">
        <w:rPr>
          <w:rFonts w:hint="eastAsia"/>
          <w:rtl/>
        </w:rPr>
        <w:t>فَهُم</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يُحِيطُونَ</w:t>
      </w:r>
      <w:r w:rsidR="002A0377" w:rsidRPr="002A0377">
        <w:rPr>
          <w:rtl/>
        </w:rPr>
        <w:t xml:space="preserve"> </w:t>
      </w:r>
      <w:r w:rsidR="002A0377" w:rsidRPr="002A0377">
        <w:rPr>
          <w:rFonts w:hint="eastAsia"/>
          <w:rtl/>
        </w:rPr>
        <w:t>بِشَي</w:t>
      </w:r>
      <w:r w:rsidR="002A0377" w:rsidRPr="002A0377">
        <w:rPr>
          <w:rFonts w:hint="cs"/>
          <w:rtl/>
        </w:rPr>
        <w:t>ۡ</w:t>
      </w:r>
      <w:r w:rsidR="002A0377" w:rsidRPr="002A0377">
        <w:rPr>
          <w:rFonts w:hint="eastAsia"/>
          <w:rtl/>
        </w:rPr>
        <w:t>ء</w:t>
      </w:r>
      <w:r w:rsidR="002A0377" w:rsidRPr="002A0377">
        <w:rPr>
          <w:rFonts w:hint="cs"/>
          <w:rtl/>
        </w:rPr>
        <w:t>ٖ</w:t>
      </w:r>
      <w:r w:rsidR="002A0377" w:rsidRPr="002A0377">
        <w:rPr>
          <w:rtl/>
        </w:rPr>
        <w:t xml:space="preserve"> </w:t>
      </w:r>
      <w:r w:rsidR="002A0377" w:rsidRPr="002A0377">
        <w:rPr>
          <w:rFonts w:hint="eastAsia"/>
          <w:rtl/>
        </w:rPr>
        <w:t>مِّن</w:t>
      </w:r>
      <w:r w:rsidR="002A0377" w:rsidRPr="002A0377">
        <w:rPr>
          <w:rFonts w:hint="cs"/>
          <w:rtl/>
        </w:rPr>
        <w:t>ۡ</w:t>
      </w:r>
      <w:r w:rsidR="002A0377" w:rsidRPr="002A0377">
        <w:rPr>
          <w:rtl/>
        </w:rPr>
        <w:t xml:space="preserve"> </w:t>
      </w:r>
      <w:r w:rsidR="002A0377" w:rsidRPr="002A0377">
        <w:rPr>
          <w:rFonts w:hint="eastAsia"/>
          <w:rtl/>
        </w:rPr>
        <w:t>عِل</w:t>
      </w:r>
      <w:r w:rsidR="002A0377" w:rsidRPr="002A0377">
        <w:rPr>
          <w:rFonts w:hint="cs"/>
          <w:rtl/>
        </w:rPr>
        <w:t>ۡ</w:t>
      </w:r>
      <w:r w:rsidR="002A0377" w:rsidRPr="002A0377">
        <w:rPr>
          <w:rFonts w:hint="eastAsia"/>
          <w:rtl/>
        </w:rPr>
        <w:t>مِهِ</w:t>
      </w:r>
      <w:r w:rsidR="002A0377" w:rsidRPr="002A0377">
        <w:rPr>
          <w:rFonts w:hint="cs"/>
          <w:rtl/>
        </w:rPr>
        <w:t>ۦٓ</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بِمَا</w:t>
      </w:r>
      <w:r w:rsidR="002A0377" w:rsidRPr="002A0377">
        <w:rPr>
          <w:rtl/>
        </w:rPr>
        <w:t xml:space="preserve"> </w:t>
      </w:r>
      <w:r w:rsidR="002A0377" w:rsidRPr="002A0377">
        <w:rPr>
          <w:rFonts w:hint="eastAsia"/>
          <w:rtl/>
        </w:rPr>
        <w:t>شَا</w:t>
      </w:r>
      <w:r w:rsidR="002A0377" w:rsidRPr="002A0377">
        <w:rPr>
          <w:rFonts w:hint="cs"/>
          <w:rtl/>
        </w:rPr>
        <w:t>ٓ</w:t>
      </w:r>
      <w:r w:rsidR="002A0377" w:rsidRPr="002A0377">
        <w:rPr>
          <w:rFonts w:hint="eastAsia"/>
          <w:rtl/>
        </w:rPr>
        <w:t>ءَ</w:t>
      </w:r>
      <w:r w:rsidR="002A0377" w:rsidRPr="002A0377">
        <w:rPr>
          <w:rFonts w:hint="cs"/>
          <w:rtl/>
        </w:rPr>
        <w:t>ۚ</w:t>
      </w:r>
      <w:r w:rsidR="002A0377" w:rsidRPr="002A0377">
        <w:rPr>
          <w:rtl/>
        </w:rPr>
        <w:t xml:space="preserve"> </w:t>
      </w:r>
      <w:r w:rsidR="002A0377" w:rsidRPr="002A0377">
        <w:rPr>
          <w:rFonts w:hint="eastAsia"/>
          <w:rtl/>
        </w:rPr>
        <w:t>وَسِعَ</w:t>
      </w:r>
      <w:r w:rsidR="002A0377" w:rsidRPr="002A0377">
        <w:rPr>
          <w:rtl/>
        </w:rPr>
        <w:t xml:space="preserve"> </w:t>
      </w:r>
      <w:r w:rsidR="002A0377" w:rsidRPr="002A0377">
        <w:rPr>
          <w:rFonts w:hint="eastAsia"/>
          <w:rtl/>
        </w:rPr>
        <w:t>كُر</w:t>
      </w:r>
      <w:r w:rsidR="002A0377" w:rsidRPr="002A0377">
        <w:rPr>
          <w:rFonts w:hint="cs"/>
          <w:rtl/>
        </w:rPr>
        <w:t>ۡ</w:t>
      </w:r>
      <w:r w:rsidR="002A0377" w:rsidRPr="002A0377">
        <w:rPr>
          <w:rFonts w:hint="eastAsia"/>
          <w:rtl/>
        </w:rPr>
        <w:t>سِيُّهُ</w:t>
      </w:r>
      <w:r w:rsidR="002A0377" w:rsidRPr="002A0377">
        <w:rPr>
          <w:rtl/>
        </w:rPr>
        <w:t xml:space="preserve"> </w:t>
      </w:r>
      <w:r w:rsidR="002A0377" w:rsidRPr="002A0377">
        <w:rPr>
          <w:rFonts w:hint="cs"/>
          <w:rtl/>
        </w:rPr>
        <w:t>ٱ</w:t>
      </w:r>
      <w:r w:rsidR="002A0377" w:rsidRPr="002A0377">
        <w:rPr>
          <w:rFonts w:hint="eastAsia"/>
          <w:rtl/>
        </w:rPr>
        <w:t>لسَّمَ</w:t>
      </w:r>
      <w:r w:rsidR="002A0377" w:rsidRPr="002A0377">
        <w:rPr>
          <w:rFonts w:hint="cs"/>
          <w:rtl/>
        </w:rPr>
        <w:t>ٰ</w:t>
      </w:r>
      <w:r w:rsidR="002A0377" w:rsidRPr="002A0377">
        <w:rPr>
          <w:rFonts w:hint="eastAsia"/>
          <w:rtl/>
        </w:rPr>
        <w:t>وَ</w:t>
      </w:r>
      <w:r w:rsidR="002A0377" w:rsidRPr="002A0377">
        <w:rPr>
          <w:rFonts w:hint="cs"/>
          <w:rtl/>
        </w:rPr>
        <w:t>ٰ</w:t>
      </w:r>
      <w:r w:rsidR="002A0377" w:rsidRPr="002A0377">
        <w:rPr>
          <w:rFonts w:hint="eastAsia"/>
          <w:rtl/>
        </w:rPr>
        <w:t>تِ</w:t>
      </w:r>
      <w:r w:rsidR="002A0377" w:rsidRPr="002A0377">
        <w:rPr>
          <w:rtl/>
        </w:rPr>
        <w:t xml:space="preserve"> </w:t>
      </w:r>
      <w:r w:rsidR="002A0377" w:rsidRPr="002A0377">
        <w:rPr>
          <w:rFonts w:hint="eastAsia"/>
          <w:rtl/>
        </w:rPr>
        <w:t>وَ</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أَر</w:t>
      </w:r>
      <w:r w:rsidR="002A0377" w:rsidRPr="002A0377">
        <w:rPr>
          <w:rFonts w:hint="cs"/>
          <w:rtl/>
        </w:rPr>
        <w:t>ۡ</w:t>
      </w:r>
      <w:r w:rsidR="002A0377" w:rsidRPr="002A0377">
        <w:rPr>
          <w:rFonts w:hint="eastAsia"/>
          <w:rtl/>
        </w:rPr>
        <w:t>ضَ</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يَ‍</w:t>
      </w:r>
      <w:r w:rsidR="002A0377" w:rsidRPr="002A0377">
        <w:rPr>
          <w:rFonts w:hint="cs"/>
          <w:rtl/>
        </w:rPr>
        <w:t>ٔ</w:t>
      </w:r>
      <w:r w:rsidR="002A0377" w:rsidRPr="002A0377">
        <w:rPr>
          <w:rFonts w:hint="eastAsia"/>
          <w:rtl/>
        </w:rPr>
        <w:t>ُودُهُ</w:t>
      </w:r>
      <w:r w:rsidR="002A0377" w:rsidRPr="002A0377">
        <w:rPr>
          <w:rFonts w:hint="cs"/>
          <w:rtl/>
        </w:rPr>
        <w:t>ۥ</w:t>
      </w:r>
      <w:r w:rsidR="002A0377" w:rsidRPr="002A0377">
        <w:rPr>
          <w:rtl/>
        </w:rPr>
        <w:t xml:space="preserve"> </w:t>
      </w:r>
      <w:r w:rsidR="002A0377" w:rsidRPr="002A0377">
        <w:rPr>
          <w:rFonts w:hint="eastAsia"/>
          <w:rtl/>
        </w:rPr>
        <w:t>حِف</w:t>
      </w:r>
      <w:r w:rsidR="002A0377" w:rsidRPr="002A0377">
        <w:rPr>
          <w:rFonts w:hint="cs"/>
          <w:rtl/>
        </w:rPr>
        <w:t>ۡ</w:t>
      </w:r>
      <w:r w:rsidR="002A0377" w:rsidRPr="002A0377">
        <w:rPr>
          <w:rFonts w:hint="eastAsia"/>
          <w:rtl/>
        </w:rPr>
        <w:t>ظُهُمَا</w:t>
      </w:r>
      <w:r w:rsidR="002A0377" w:rsidRPr="002A0377">
        <w:rPr>
          <w:rFonts w:hint="cs"/>
          <w:rtl/>
        </w:rPr>
        <w:t>ۚ</w:t>
      </w:r>
      <w:r w:rsidR="002A0377" w:rsidRPr="002A0377">
        <w:rPr>
          <w:rtl/>
        </w:rPr>
        <w:t xml:space="preserve"> </w:t>
      </w:r>
      <w:r w:rsidR="002A0377" w:rsidRPr="002A0377">
        <w:rPr>
          <w:rFonts w:hint="eastAsia"/>
          <w:rtl/>
        </w:rPr>
        <w:t>وَهُوَ</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عَلِيُّ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عَظِيمُ</w:t>
      </w:r>
      <w:r w:rsidR="002A0377" w:rsidRPr="002A0377">
        <w:rPr>
          <w:rtl/>
        </w:rPr>
        <w:t xml:space="preserve"> </w:t>
      </w:r>
      <w:r w:rsidR="002A0377" w:rsidRPr="002A0377">
        <w:rPr>
          <w:rFonts w:hint="cs"/>
          <w:rtl/>
        </w:rPr>
        <w:t>٢٥٥</w:t>
      </w:r>
      <w:r w:rsidR="000C3127" w:rsidRPr="00AB7196">
        <w:rPr>
          <w:rStyle w:val="Char8"/>
          <w:rFonts w:hint="cs"/>
          <w:rtl/>
        </w:rPr>
        <w:t>﴾</w:t>
      </w:r>
      <w:r w:rsidR="000C3127">
        <w:rPr>
          <w:rFonts w:ascii="Times New Roman" w:cs="Arial"/>
          <w:szCs w:val="24"/>
          <w:rtl/>
        </w:rPr>
        <w:t xml:space="preserve"> </w:t>
      </w:r>
      <w:r w:rsidR="000C3127" w:rsidRPr="00B836E4">
        <w:rPr>
          <w:rStyle w:val="Char6"/>
          <w:rtl/>
        </w:rPr>
        <w:t>[البقرة: 255]</w:t>
      </w:r>
      <w:r w:rsidR="000C3127" w:rsidRPr="00D56774">
        <w:rPr>
          <w:rStyle w:val="Char4"/>
          <w:rFonts w:hint="cs"/>
          <w:rtl/>
        </w:rPr>
        <w:t>.</w:t>
      </w:r>
      <w:r w:rsidR="000C3127">
        <w:rPr>
          <w:rFonts w:hint="cs"/>
          <w:rtl/>
        </w:rPr>
        <w:t xml:space="preserve"> </w:t>
      </w:r>
    </w:p>
    <w:p w:rsidR="004B0CC4" w:rsidRPr="00BF3FD7" w:rsidRDefault="004B0CC4" w:rsidP="004B0CC4">
      <w:pPr>
        <w:pStyle w:val="af1"/>
        <w:rPr>
          <w:rStyle w:val="Char4"/>
          <w:rtl/>
        </w:rPr>
      </w:pPr>
      <w:r w:rsidRPr="00E11FF3">
        <w:rPr>
          <w:rStyle w:val="Char8"/>
          <w:rFonts w:hint="cs"/>
          <w:rtl/>
        </w:rPr>
        <w:t>«</w:t>
      </w:r>
      <w:r w:rsidRPr="004B0CC4">
        <w:rPr>
          <w:rFonts w:ascii="IRNazli" w:hAnsi="IRNazli" w:cs="IRNazli" w:hint="cs"/>
          <w:sz w:val="26"/>
          <w:szCs w:val="26"/>
          <w:rtl/>
        </w:rPr>
        <w:t>الله (معبود بر حق است) هیچ معبودی بحق جز او نیست، زنده (و جهان هستی را) نگه دار و مدبر است، نه چرت او را فرا گیرد و نه خواب، آنچه  در آسمان‌ها و آنچه در زمین است از آن اوست کیست که در نزد اوجز به فرمان او شفاعت کند؟  آنچه در پیش روی آنان و آنچه در پشت سرشان است می‌داند. و به چیزی از علم او، جز به آنچه بخواهد احاطه نمی‌یابد، کرسی او آسمان‌ها و زمین را در بر گرفته، و نگاهداری آن دو (زمین و آسمان) بر او گران و دشوار نیاید، و او بلند مرتبه و بزرگ است</w:t>
      </w:r>
      <w:r>
        <w:rPr>
          <w:rStyle w:val="Char4"/>
          <w:rFonts w:hint="cs"/>
          <w:rtl/>
        </w:rPr>
        <w:t xml:space="preserve"> </w:t>
      </w:r>
      <w:r w:rsidRPr="00E11FF3">
        <w:rPr>
          <w:rStyle w:val="Char8"/>
          <w:rFonts w:hint="cs"/>
          <w:rtl/>
        </w:rPr>
        <w:t>»</w:t>
      </w:r>
      <w:r w:rsidRPr="00E30DC6">
        <w:rPr>
          <w:rStyle w:val="Char4"/>
          <w:rFonts w:hint="cs"/>
          <w:rtl/>
        </w:rPr>
        <w:t>.</w:t>
      </w:r>
    </w:p>
    <w:p w:rsidR="00E30DC6" w:rsidRPr="00E30DC6" w:rsidRDefault="009E00AC" w:rsidP="004B0CC4">
      <w:pPr>
        <w:pStyle w:val="ab"/>
        <w:rPr>
          <w:rStyle w:val="Char4"/>
          <w:rtl/>
        </w:rPr>
      </w:pPr>
      <w:r w:rsidRPr="00E11FF3">
        <w:rPr>
          <w:rStyle w:val="Char8"/>
          <w:rFonts w:hint="cs"/>
          <w:rtl/>
        </w:rPr>
        <w:t>«</w:t>
      </w:r>
      <w:r w:rsidR="000C3127">
        <w:rPr>
          <w:rFonts w:hint="cs"/>
          <w:rtl/>
        </w:rPr>
        <w:t>کیست آن‌که در پیشگاه او</w:t>
      </w:r>
      <w:r>
        <w:rPr>
          <w:rFonts w:hint="cs"/>
          <w:rtl/>
        </w:rPr>
        <w:t xml:space="preserve"> میانجی</w:t>
      </w:r>
      <w:r w:rsidR="004B0CC4">
        <w:rPr>
          <w:rtl/>
        </w:rPr>
        <w:softHyphen/>
      </w:r>
      <w:r>
        <w:rPr>
          <w:rFonts w:hint="cs"/>
          <w:rtl/>
        </w:rPr>
        <w:t>گری کند مگر با اجازه او؟</w:t>
      </w:r>
      <w:r w:rsidRPr="00E11FF3">
        <w:rPr>
          <w:rStyle w:val="Char8"/>
          <w:rFonts w:hint="cs"/>
          <w:rtl/>
        </w:rPr>
        <w:t>»</w:t>
      </w:r>
      <w:r w:rsidR="00E30DC6" w:rsidRPr="00E30DC6">
        <w:rPr>
          <w:rStyle w:val="Char4"/>
          <w:rFonts w:hint="cs"/>
          <w:rtl/>
        </w:rPr>
        <w:t>.</w:t>
      </w:r>
    </w:p>
    <w:p w:rsidR="000C3127" w:rsidRPr="00710CA2" w:rsidRDefault="000C3127" w:rsidP="00AB7196">
      <w:pPr>
        <w:pStyle w:val="af1"/>
        <w:rPr>
          <w:rStyle w:val="Char4"/>
          <w:rtl/>
        </w:rPr>
      </w:pPr>
      <w:r w:rsidRPr="00AB7196">
        <w:rPr>
          <w:rStyle w:val="Char8"/>
          <w:rtl/>
        </w:rPr>
        <w:t>﴿</w:t>
      </w:r>
      <w:r w:rsidRPr="00AB7196">
        <w:rPr>
          <w:rtl/>
        </w:rPr>
        <w:t xml:space="preserve">وَكَم مِّن مَّلَكٖ فِي </w:t>
      </w:r>
      <w:r w:rsidRPr="00AB7196">
        <w:rPr>
          <w:rFonts w:hint="cs"/>
          <w:rtl/>
        </w:rPr>
        <w:t>ٱ</w:t>
      </w:r>
      <w:r w:rsidRPr="00AB7196">
        <w:rPr>
          <w:rFonts w:hint="eastAsia"/>
          <w:rtl/>
        </w:rPr>
        <w:t>لسَّمَٰوَٰتِ</w:t>
      </w:r>
      <w:r w:rsidRPr="00AB7196">
        <w:rPr>
          <w:rtl/>
        </w:rPr>
        <w:t xml:space="preserve"> لَا تُغۡنِي شَفَٰعَتُهُمۡ شَيۡ‍ًٔا إِلَّا مِنۢ بَعۡدِ أَن يَأۡذَنَ </w:t>
      </w:r>
      <w:r w:rsidRPr="00AB7196">
        <w:rPr>
          <w:rFonts w:hint="cs"/>
          <w:rtl/>
        </w:rPr>
        <w:t>ٱ</w:t>
      </w:r>
      <w:r w:rsidRPr="00AB7196">
        <w:rPr>
          <w:rFonts w:hint="eastAsia"/>
          <w:rtl/>
        </w:rPr>
        <w:t>للَّهُ</w:t>
      </w:r>
      <w:r w:rsidRPr="00AB7196">
        <w:rPr>
          <w:rtl/>
        </w:rPr>
        <w:t xml:space="preserve"> لِمَن يَشَآءُ وَيَرۡضَىٰٓ</w:t>
      </w:r>
      <w:r w:rsidRPr="00B836E4">
        <w:rPr>
          <w:rFonts w:ascii="Times New Roman"/>
          <w:rtl/>
        </w:rPr>
        <w:t>٢٦</w:t>
      </w:r>
      <w:r w:rsidRPr="00AB7196">
        <w:rPr>
          <w:rStyle w:val="Char8"/>
          <w:rFonts w:hint="cs"/>
          <w:rtl/>
        </w:rPr>
        <w:t>﴾</w:t>
      </w:r>
      <w:r w:rsidRPr="00B836E4">
        <w:rPr>
          <w:rStyle w:val="Char6"/>
          <w:rtl/>
        </w:rPr>
        <w:t xml:space="preserve"> [النجم: 26]</w:t>
      </w:r>
      <w:r w:rsidRPr="00D56774">
        <w:rPr>
          <w:rStyle w:val="Char4"/>
          <w:rFonts w:hint="cs"/>
          <w:rtl/>
        </w:rPr>
        <w:t>.</w:t>
      </w:r>
    </w:p>
    <w:p w:rsidR="00E30DC6" w:rsidRPr="00E30DC6" w:rsidRDefault="009E00AC" w:rsidP="000C3127">
      <w:pPr>
        <w:pStyle w:val="ab"/>
        <w:rPr>
          <w:rStyle w:val="Char4"/>
          <w:rtl/>
        </w:rPr>
      </w:pPr>
      <w:r w:rsidRPr="00E11FF3">
        <w:rPr>
          <w:rStyle w:val="Char8"/>
          <w:rFonts w:hint="cs"/>
          <w:rtl/>
        </w:rPr>
        <w:t>«</w:t>
      </w:r>
      <w:r w:rsidR="000C3127">
        <w:rPr>
          <w:rFonts w:hint="cs"/>
          <w:rtl/>
        </w:rPr>
        <w:t>چه بسیار فرشتگانی که در آسمان‌ها هستند و (با وجود عظمت و بزرگواری</w:t>
      </w:r>
      <w:r w:rsidR="002A0377">
        <w:rPr>
          <w:rFonts w:hint="eastAsia"/>
          <w:rtl/>
        </w:rPr>
        <w:t>‌</w:t>
      </w:r>
      <w:r w:rsidR="000C3127">
        <w:rPr>
          <w:rFonts w:hint="cs"/>
          <w:rtl/>
        </w:rPr>
        <w:t xml:space="preserve">شان) شفاعت ایشان سودی نمی‌بخشد و کاری نمی‌سازد مگر بعد از آن که خدا (به شفیع) اجازه دهد و </w:t>
      </w:r>
      <w:r>
        <w:rPr>
          <w:rFonts w:hint="cs"/>
          <w:rtl/>
        </w:rPr>
        <w:t>(از مشفوع له) راضی و خشنود 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شفاعت به هیچ یک از کافران تعلق نمی‌گیرد:</w:t>
      </w:r>
    </w:p>
    <w:p w:rsidR="000C3127" w:rsidRDefault="000C3127" w:rsidP="00AB7196">
      <w:pPr>
        <w:pStyle w:val="af1"/>
        <w:rPr>
          <w:rFonts w:ascii="Times New Roman" w:cs="Arial"/>
          <w:szCs w:val="24"/>
          <w:rtl/>
        </w:rPr>
      </w:pPr>
      <w:r w:rsidRPr="00AB7196">
        <w:rPr>
          <w:rStyle w:val="Char8"/>
          <w:rtl/>
        </w:rPr>
        <w:t>﴿</w:t>
      </w:r>
      <w:r w:rsidRPr="00AB7196">
        <w:rPr>
          <w:rtl/>
        </w:rPr>
        <w:t xml:space="preserve">وَأَنذِرۡهُمۡ يَوۡمَ </w:t>
      </w:r>
      <w:r w:rsidRPr="00AB7196">
        <w:rPr>
          <w:rFonts w:hint="cs"/>
          <w:rtl/>
        </w:rPr>
        <w:t>ٱ</w:t>
      </w:r>
      <w:r w:rsidRPr="00AB7196">
        <w:rPr>
          <w:rFonts w:hint="eastAsia"/>
          <w:rtl/>
        </w:rPr>
        <w:t>لۡأٓزِفَةِ</w:t>
      </w:r>
      <w:r w:rsidRPr="00AB7196">
        <w:rPr>
          <w:rtl/>
        </w:rPr>
        <w:t xml:space="preserve"> إِذِ </w:t>
      </w:r>
      <w:r w:rsidRPr="00AB7196">
        <w:rPr>
          <w:rFonts w:hint="cs"/>
          <w:rtl/>
        </w:rPr>
        <w:t>ٱ</w:t>
      </w:r>
      <w:r w:rsidRPr="00AB7196">
        <w:rPr>
          <w:rFonts w:hint="eastAsia"/>
          <w:rtl/>
        </w:rPr>
        <w:t>لۡقُلُوبُ</w:t>
      </w:r>
      <w:r w:rsidRPr="00AB7196">
        <w:rPr>
          <w:rtl/>
        </w:rPr>
        <w:t xml:space="preserve"> لَدَى </w:t>
      </w:r>
      <w:r w:rsidRPr="00AB7196">
        <w:rPr>
          <w:rFonts w:hint="cs"/>
          <w:rtl/>
        </w:rPr>
        <w:t>ٱ</w:t>
      </w:r>
      <w:r w:rsidRPr="00AB7196">
        <w:rPr>
          <w:rFonts w:hint="eastAsia"/>
          <w:rtl/>
        </w:rPr>
        <w:t>لۡحَنَاجِرِ</w:t>
      </w:r>
      <w:r w:rsidRPr="00AB7196">
        <w:rPr>
          <w:rtl/>
        </w:rPr>
        <w:t xml:space="preserve"> كَٰظِمِينَۚ مَا لِلظَّٰلِمِينَ مِنۡ حَمِيمٖ وَلَا شَفِيعٖ يُطَاعُ١٨</w:t>
      </w:r>
      <w:r w:rsidRPr="00AB7196">
        <w:rPr>
          <w:rStyle w:val="Char8"/>
          <w:rFonts w:hint="cs"/>
          <w:rtl/>
        </w:rPr>
        <w:t>﴾</w:t>
      </w:r>
      <w:r>
        <w:rPr>
          <w:rFonts w:ascii="Times New Roman" w:cs="Arial"/>
          <w:szCs w:val="24"/>
          <w:rtl/>
        </w:rPr>
        <w:t xml:space="preserve"> </w:t>
      </w:r>
      <w:r w:rsidRPr="00B836E4">
        <w:rPr>
          <w:rStyle w:val="Char6"/>
          <w:rtl/>
        </w:rPr>
        <w:t>[غافر: 18]</w:t>
      </w:r>
      <w:r w:rsidRPr="00D56774">
        <w:rPr>
          <w:rStyle w:val="Char4"/>
          <w:rFonts w:hint="cs"/>
          <w:rtl/>
        </w:rPr>
        <w:t>.</w:t>
      </w:r>
    </w:p>
    <w:p w:rsidR="00E30DC6" w:rsidRPr="00E30DC6" w:rsidRDefault="002A0377" w:rsidP="002A0377">
      <w:pPr>
        <w:pStyle w:val="ab"/>
        <w:rPr>
          <w:rStyle w:val="Char4"/>
          <w:rtl/>
        </w:rPr>
      </w:pPr>
      <w:r w:rsidRPr="00E11FF3">
        <w:rPr>
          <w:rStyle w:val="Char8"/>
          <w:rtl/>
        </w:rPr>
        <w:t>«</w:t>
      </w:r>
      <w:r>
        <w:rPr>
          <w:rFonts w:hint="cs"/>
          <w:rtl/>
        </w:rPr>
        <w:t xml:space="preserve">ستمگران </w:t>
      </w:r>
      <w:r w:rsidR="000C3127">
        <w:rPr>
          <w:rFonts w:hint="cs"/>
          <w:rtl/>
        </w:rPr>
        <w:t>نه دارای دوست و دلسوزند و نه دارای میان</w:t>
      </w:r>
      <w:r w:rsidR="009E00AC">
        <w:rPr>
          <w:rFonts w:hint="cs"/>
          <w:rtl/>
        </w:rPr>
        <w:t>جی</w:t>
      </w:r>
      <w:r w:rsidR="004B0CC4">
        <w:rPr>
          <w:rtl/>
        </w:rPr>
        <w:softHyphen/>
      </w:r>
      <w:r w:rsidR="009E00AC">
        <w:rPr>
          <w:rFonts w:hint="cs"/>
          <w:rtl/>
        </w:rPr>
        <w:t>گری که میانجی او پذیرفته گردد</w:t>
      </w:r>
      <w:r w:rsidR="009E00AC"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تمامی آیاتی که شفاعت را نفی م</w:t>
      </w:r>
      <w:r w:rsidR="002A0377">
        <w:rPr>
          <w:rFonts w:hint="cs"/>
          <w:rtl/>
        </w:rPr>
        <w:t>ی‌کند به نفی شفاعت از کافران بر</w:t>
      </w:r>
      <w:r>
        <w:rPr>
          <w:rFonts w:hint="cs"/>
          <w:rtl/>
        </w:rPr>
        <w:t>می‌گردد.</w:t>
      </w:r>
    </w:p>
    <w:p w:rsidR="000C3127" w:rsidRDefault="000C3127" w:rsidP="004B0CC4">
      <w:pPr>
        <w:pStyle w:val="a8"/>
        <w:rPr>
          <w:rtl/>
        </w:rPr>
      </w:pPr>
      <w:r>
        <w:rPr>
          <w:rFonts w:hint="cs"/>
          <w:rtl/>
        </w:rPr>
        <w:t xml:space="preserve">شفاعت پیامبر </w:t>
      </w:r>
      <w:r>
        <w:rPr>
          <w:rFonts w:cs="CTraditional Arabic" w:hint="cs"/>
          <w:rtl/>
        </w:rPr>
        <w:t>ج</w:t>
      </w:r>
      <w:r>
        <w:rPr>
          <w:rFonts w:hint="cs"/>
          <w:rtl/>
        </w:rPr>
        <w:t xml:space="preserve"> و انسان‌های صالح</w:t>
      </w:r>
      <w:r w:rsidR="00A94924">
        <w:rPr>
          <w:rFonts w:hint="cs"/>
          <w:rtl/>
        </w:rPr>
        <w:t xml:space="preserve"> </w:t>
      </w:r>
      <w:r>
        <w:rPr>
          <w:rFonts w:hint="cs"/>
          <w:rtl/>
        </w:rPr>
        <w:t>در قرآن و سنت ثابت شده و رحمتی از جانب خداوند برای بندگانش محسوب می‌شود</w:t>
      </w:r>
      <w:r w:rsidR="006C69C0">
        <w:rPr>
          <w:rFonts w:hint="cs"/>
          <w:rtl/>
        </w:rPr>
        <w:t>.</w:t>
      </w:r>
      <w:r>
        <w:rPr>
          <w:rFonts w:hint="cs"/>
          <w:rtl/>
        </w:rPr>
        <w:t xml:space="preserve"> مسلمانان در مورد شفاعت برای عموم امت اختلافی ندارند و همه به آن معتقدند. خوارج و معتزلی‌ها و آنان که پیرو اصول عقلی آنان هستند. برای انسان‌های موحدی که به دلیل ارتکاب برخی گناهان کبیره وارد آتش شده</w:t>
      </w:r>
      <w:r>
        <w:rPr>
          <w:rFonts w:hint="eastAsia"/>
          <w:rtl/>
        </w:rPr>
        <w:t xml:space="preserve">‌اند شفاعت را ناجایز شمرده‌اند. </w:t>
      </w:r>
      <w:r>
        <w:rPr>
          <w:rFonts w:hint="cs"/>
          <w:rtl/>
        </w:rPr>
        <w:t xml:space="preserve">در حالی که از </w:t>
      </w:r>
      <w:r w:rsidR="004B0CC4">
        <w:rPr>
          <w:rFonts w:hint="cs"/>
          <w:rtl/>
        </w:rPr>
        <w:t>ر</w:t>
      </w:r>
      <w:r>
        <w:rPr>
          <w:rFonts w:hint="cs"/>
          <w:rtl/>
        </w:rPr>
        <w:t xml:space="preserve">سول اکرم </w:t>
      </w:r>
      <w:r>
        <w:rPr>
          <w:rFonts w:cs="CTraditional Arabic" w:hint="cs"/>
          <w:rtl/>
        </w:rPr>
        <w:t>ج</w:t>
      </w:r>
      <w:r>
        <w:rPr>
          <w:rFonts w:hint="cs"/>
          <w:rtl/>
        </w:rPr>
        <w:t xml:space="preserve"> در حدیث صحیح ثابت شده</w:t>
      </w:r>
      <w:r w:rsidR="004B0CC4">
        <w:rPr>
          <w:rtl/>
        </w:rPr>
        <w:softHyphen/>
      </w:r>
      <w:r w:rsidR="004B0CC4">
        <w:rPr>
          <w:rFonts w:hint="cs"/>
          <w:rtl/>
        </w:rPr>
        <w:t>است</w:t>
      </w:r>
      <w:r>
        <w:rPr>
          <w:rFonts w:hint="cs"/>
          <w:rtl/>
        </w:rPr>
        <w:t xml:space="preserve"> که فرمود: </w:t>
      </w:r>
      <w:r w:rsidRPr="00E11FF3">
        <w:rPr>
          <w:rStyle w:val="Char8"/>
          <w:rFonts w:hint="cs"/>
          <w:rtl/>
        </w:rPr>
        <w:t>«</w:t>
      </w:r>
      <w:r w:rsidRPr="009E00AC">
        <w:rPr>
          <w:rFonts w:hint="cs"/>
          <w:rtl/>
        </w:rPr>
        <w:t>هرکسی که شفاعت را تکذیب کند، هیچ بهره‌ای از آن نخواهد داشت</w:t>
      </w:r>
      <w:r w:rsidR="009E00AC" w:rsidRPr="00E11FF3">
        <w:rPr>
          <w:rStyle w:val="Char8"/>
          <w:rFonts w:hint="cs"/>
          <w:rtl/>
        </w:rPr>
        <w:t>»</w:t>
      </w:r>
      <w:r w:rsidR="00E81B4E" w:rsidRPr="00FD7FF4">
        <w:rPr>
          <w:rStyle w:val="Char4"/>
          <w:rFonts w:hint="cs"/>
          <w:vertAlign w:val="superscript"/>
          <w:rtl/>
        </w:rPr>
        <w:t>(</w:t>
      </w:r>
      <w:r w:rsidR="00E81B4E" w:rsidRPr="00FD7FF4">
        <w:rPr>
          <w:rStyle w:val="Char4"/>
          <w:vertAlign w:val="superscript"/>
          <w:rtl/>
        </w:rPr>
        <w:footnoteReference w:id="266"/>
      </w:r>
      <w:r w:rsidR="00E81B4E" w:rsidRPr="00FD7FF4">
        <w:rPr>
          <w:rStyle w:val="Char4"/>
          <w:rFonts w:hint="cs"/>
          <w:vertAlign w:val="superscript"/>
          <w:rtl/>
        </w:rPr>
        <w:t>)</w:t>
      </w:r>
      <w:r w:rsidRPr="00FD7FF4">
        <w:rPr>
          <w:rStyle w:val="Char4"/>
          <w:rFonts w:hint="cs"/>
          <w:rtl/>
        </w:rPr>
        <w:t>.</w:t>
      </w:r>
      <w:r>
        <w:rPr>
          <w:rFonts w:hint="cs"/>
          <w:rtl/>
        </w:rPr>
        <w:t xml:space="preserve"> انسان مسلمان اگر در مورد اخبار غیبی به سندی صحیح از رسول اکرم </w:t>
      </w:r>
      <w:r>
        <w:rPr>
          <w:rFonts w:cs="CTraditional Arabic" w:hint="cs"/>
          <w:rtl/>
        </w:rPr>
        <w:t>ج</w:t>
      </w:r>
      <w:r>
        <w:rPr>
          <w:rFonts w:hint="cs"/>
          <w:rtl/>
        </w:rPr>
        <w:t xml:space="preserve"> دست یافت در برابر آن تسلیم می‌شود و</w:t>
      </w:r>
      <w:r w:rsidR="009E00AC">
        <w:rPr>
          <w:rFonts w:hint="cs"/>
          <w:rtl/>
        </w:rPr>
        <w:t xml:space="preserve"> آن را با سنجش عقلی بی‌ارزش نمی‌</w:t>
      </w:r>
      <w:r>
        <w:rPr>
          <w:rFonts w:hint="cs"/>
          <w:rtl/>
        </w:rPr>
        <w:t xml:space="preserve">سازد، زیرا عقل آمادگی این را ندارد که امور غیبی را بسنجد و حق و باطل را در این زمینه از هم تشخیص دهد، بلکه وظیفه اصلی پس از دست یافتن به </w:t>
      </w:r>
      <w:r w:rsidRPr="00C1600B">
        <w:rPr>
          <w:rFonts w:hint="cs"/>
          <w:rtl/>
        </w:rPr>
        <w:t>صحن</w:t>
      </w:r>
      <w:r>
        <w:rPr>
          <w:rFonts w:hint="cs"/>
          <w:rtl/>
        </w:rPr>
        <w:t xml:space="preserve"> اسناد خبر به پیامبر </w:t>
      </w:r>
      <w:r>
        <w:rPr>
          <w:rFonts w:cs="CTraditional Arabic" w:hint="cs"/>
          <w:rtl/>
        </w:rPr>
        <w:t>ج</w:t>
      </w:r>
      <w:r>
        <w:rPr>
          <w:rFonts w:hint="cs"/>
          <w:rtl/>
        </w:rPr>
        <w:t xml:space="preserve"> و فهم معنای آن پایان می‌پذیرد. در مورد شفاعت هم از پیامبر </w:t>
      </w:r>
      <w:r>
        <w:rPr>
          <w:rFonts w:cs="CTraditional Arabic" w:hint="cs"/>
          <w:rtl/>
        </w:rPr>
        <w:t>ج</w:t>
      </w:r>
      <w:r>
        <w:rPr>
          <w:rFonts w:hint="cs"/>
          <w:rtl/>
        </w:rPr>
        <w:t xml:space="preserve"> حدیث صحیح رسیده که فرمود:</w:t>
      </w:r>
      <w:r w:rsidRPr="00794329">
        <w:rPr>
          <w:rFonts w:hint="cs"/>
          <w:rtl/>
        </w:rPr>
        <w:t xml:space="preserve"> </w:t>
      </w:r>
      <w:r w:rsidRPr="00E11FF3">
        <w:rPr>
          <w:rStyle w:val="Char8"/>
          <w:rFonts w:hint="cs"/>
          <w:rtl/>
        </w:rPr>
        <w:t>«</w:t>
      </w:r>
      <w:r w:rsidRPr="00C70D06">
        <w:rPr>
          <w:rStyle w:val="Char3"/>
          <w:rFonts w:hint="cs"/>
          <w:rtl/>
        </w:rPr>
        <w:t>واعطیت</w:t>
      </w:r>
      <w:r w:rsidR="00794329">
        <w:rPr>
          <w:rStyle w:val="Char3"/>
          <w:rFonts w:hint="cs"/>
          <w:rtl/>
        </w:rPr>
        <w:t>ُ</w:t>
      </w:r>
      <w:r w:rsidRPr="00C70D06">
        <w:rPr>
          <w:rStyle w:val="Char3"/>
          <w:rFonts w:hint="cs"/>
          <w:rtl/>
        </w:rPr>
        <w:t xml:space="preserve"> الشفاعة</w:t>
      </w:r>
      <w:r w:rsidRPr="00E11FF3">
        <w:rPr>
          <w:rStyle w:val="Char8"/>
          <w:rFonts w:hint="cs"/>
          <w:rtl/>
        </w:rPr>
        <w:t>»</w:t>
      </w:r>
      <w:r w:rsidR="00541DA6" w:rsidRPr="00FD7FF4">
        <w:rPr>
          <w:rStyle w:val="Char3"/>
          <w:rFonts w:ascii="IRNazli" w:hAnsi="IRNazli" w:cs="IRNazli" w:hint="cs"/>
          <w:sz w:val="28"/>
          <w:szCs w:val="28"/>
          <w:vertAlign w:val="superscript"/>
          <w:rtl/>
        </w:rPr>
        <w:t>(</w:t>
      </w:r>
      <w:r w:rsidR="00541DA6" w:rsidRPr="00FD7FF4">
        <w:rPr>
          <w:rStyle w:val="Char3"/>
          <w:rFonts w:ascii="IRNazli" w:hAnsi="IRNazli" w:cs="IRNazli"/>
          <w:sz w:val="28"/>
          <w:szCs w:val="28"/>
          <w:vertAlign w:val="superscript"/>
          <w:rtl/>
        </w:rPr>
        <w:footnoteReference w:id="267"/>
      </w:r>
      <w:r w:rsidR="00541DA6" w:rsidRPr="00FD7FF4">
        <w:rPr>
          <w:rStyle w:val="Char3"/>
          <w:rFonts w:ascii="IRNazli" w:hAnsi="IRNazli" w:cs="IRNazli" w:hint="cs"/>
          <w:sz w:val="28"/>
          <w:szCs w:val="28"/>
          <w:vertAlign w:val="superscript"/>
          <w:rtl/>
        </w:rPr>
        <w:t>)</w:t>
      </w:r>
      <w:r w:rsidRPr="00794329">
        <w:rPr>
          <w:rFonts w:hint="cs"/>
          <w:rtl/>
        </w:rPr>
        <w:t xml:space="preserve">. </w:t>
      </w:r>
      <w:r>
        <w:rPr>
          <w:rFonts w:hint="cs"/>
          <w:rtl/>
        </w:rPr>
        <w:t xml:space="preserve">یعنی </w:t>
      </w:r>
      <w:r w:rsidR="00850E71" w:rsidRPr="00E11FF3">
        <w:rPr>
          <w:rStyle w:val="Char8"/>
          <w:rFonts w:hint="cs"/>
          <w:rtl/>
        </w:rPr>
        <w:t>«</w:t>
      </w:r>
      <w:r w:rsidRPr="003E5FEB">
        <w:rPr>
          <w:rStyle w:val="Chare"/>
          <w:rFonts w:hint="cs"/>
          <w:rtl/>
        </w:rPr>
        <w:t>به من شفاعت داده شد</w:t>
      </w:r>
      <w:r w:rsidR="00850E71" w:rsidRPr="00E11FF3">
        <w:rPr>
          <w:rStyle w:val="Char8"/>
          <w:rFonts w:hint="cs"/>
          <w:rtl/>
        </w:rPr>
        <w:t>»</w:t>
      </w:r>
      <w:r w:rsidRPr="00FD7FF4">
        <w:rPr>
          <w:rStyle w:val="Char4"/>
          <w:rFonts w:hint="cs"/>
          <w:rtl/>
        </w:rPr>
        <w:t>.</w:t>
      </w:r>
      <w:r>
        <w:rPr>
          <w:rFonts w:hint="cs"/>
          <w:rtl/>
        </w:rPr>
        <w:t xml:space="preserve"> و در حدیث صحیح دیگری فرموده است</w:t>
      </w:r>
      <w:r w:rsidRPr="00FD7FF4">
        <w:rPr>
          <w:rStyle w:val="Char4"/>
          <w:rFonts w:hint="cs"/>
          <w:rtl/>
        </w:rPr>
        <w:t xml:space="preserve">: </w:t>
      </w:r>
      <w:r w:rsidR="00850E71" w:rsidRPr="00E11FF3">
        <w:rPr>
          <w:rStyle w:val="Char8"/>
          <w:rFonts w:hint="cs"/>
          <w:rtl/>
        </w:rPr>
        <w:t>«</w:t>
      </w:r>
      <w:r w:rsidRPr="00850E71">
        <w:rPr>
          <w:rFonts w:hint="cs"/>
          <w:rtl/>
        </w:rPr>
        <w:t>من سید فرزندان آدم در روز قیامت هستم و اولین کسی هستم که دارای حق شفاعت می‌</w:t>
      </w:r>
      <w:r w:rsidRPr="006C69C0">
        <w:rPr>
          <w:rFonts w:hint="cs"/>
          <w:rtl/>
        </w:rPr>
        <w:t>باشم و</w:t>
      </w:r>
      <w:r w:rsidRPr="006C69C0">
        <w:rPr>
          <w:rFonts w:hint="cs"/>
          <w:color w:val="FF0000"/>
          <w:rtl/>
        </w:rPr>
        <w:t xml:space="preserve"> </w:t>
      </w:r>
      <w:r w:rsidRPr="00DA0B28">
        <w:rPr>
          <w:rFonts w:hint="cs"/>
          <w:rtl/>
        </w:rPr>
        <w:t>میانجی</w:t>
      </w:r>
      <w:r w:rsidR="004B0CC4">
        <w:rPr>
          <w:rtl/>
        </w:rPr>
        <w:softHyphen/>
      </w:r>
      <w:r w:rsidRPr="00DA0B28">
        <w:rPr>
          <w:rFonts w:hint="cs"/>
          <w:rtl/>
        </w:rPr>
        <w:t>گری</w:t>
      </w:r>
      <w:r w:rsidRPr="006C69C0">
        <w:rPr>
          <w:rFonts w:hint="cs"/>
          <w:rtl/>
        </w:rPr>
        <w:t xml:space="preserve"> م</w:t>
      </w:r>
      <w:r w:rsidRPr="00850E71">
        <w:rPr>
          <w:rFonts w:hint="cs"/>
          <w:rtl/>
        </w:rPr>
        <w:t>ی‌کنم</w:t>
      </w:r>
      <w:r w:rsidR="00850E71" w:rsidRPr="00E11FF3">
        <w:rPr>
          <w:rStyle w:val="Char8"/>
          <w:rFonts w:hint="cs"/>
          <w:rtl/>
        </w:rPr>
        <w:t>»</w:t>
      </w:r>
      <w:r w:rsidR="00F2067E" w:rsidRPr="00FD7FF4">
        <w:rPr>
          <w:rStyle w:val="Char4"/>
          <w:rFonts w:hint="cs"/>
          <w:vertAlign w:val="superscript"/>
          <w:rtl/>
        </w:rPr>
        <w:t>(</w:t>
      </w:r>
      <w:r w:rsidR="00F2067E" w:rsidRPr="00FD7FF4">
        <w:rPr>
          <w:rStyle w:val="Char4"/>
          <w:vertAlign w:val="superscript"/>
          <w:rtl/>
        </w:rPr>
        <w:footnoteReference w:id="268"/>
      </w:r>
      <w:r w:rsidR="00F2067E" w:rsidRPr="00FD7FF4">
        <w:rPr>
          <w:rStyle w:val="Char4"/>
          <w:rFonts w:hint="cs"/>
          <w:vertAlign w:val="superscript"/>
          <w:rtl/>
        </w:rPr>
        <w:t>)</w:t>
      </w:r>
      <w:r w:rsidRPr="00FD7FF4">
        <w:rPr>
          <w:rStyle w:val="Char4"/>
          <w:rFonts w:hint="cs"/>
          <w:rtl/>
        </w:rPr>
        <w:t>.</w:t>
      </w:r>
      <w:r>
        <w:rPr>
          <w:rFonts w:hint="cs"/>
          <w:rtl/>
        </w:rPr>
        <w:t xml:space="preserve"> </w:t>
      </w:r>
    </w:p>
    <w:p w:rsidR="000C3127" w:rsidRDefault="000C3127" w:rsidP="000C3127">
      <w:pPr>
        <w:pStyle w:val="a8"/>
        <w:rPr>
          <w:rtl/>
        </w:rPr>
      </w:pPr>
      <w:r>
        <w:rPr>
          <w:rFonts w:hint="cs"/>
          <w:rtl/>
        </w:rPr>
        <w:t xml:space="preserve">صحابی فقیه عبدالله بن عمر </w:t>
      </w:r>
      <w:r>
        <w:rPr>
          <w:rFonts w:cs="CTraditional Arabic" w:hint="cs"/>
          <w:rtl/>
        </w:rPr>
        <w:t>س</w:t>
      </w:r>
      <w:r w:rsidR="00850E71">
        <w:rPr>
          <w:rFonts w:cs="CTraditional Arabic" w:hint="cs"/>
          <w:rtl/>
        </w:rPr>
        <w:t xml:space="preserve"> </w:t>
      </w:r>
      <w:r>
        <w:rPr>
          <w:rFonts w:hint="cs"/>
          <w:rtl/>
        </w:rPr>
        <w:t>آیه زیر را چنین تفسیر کرد:</w:t>
      </w:r>
    </w:p>
    <w:p w:rsidR="000C3127" w:rsidRDefault="000C3127" w:rsidP="00AB7196">
      <w:pPr>
        <w:pStyle w:val="af1"/>
        <w:rPr>
          <w:rFonts w:ascii="Times New Roman" w:cs="Arial"/>
          <w:szCs w:val="24"/>
          <w:rtl/>
        </w:rPr>
      </w:pPr>
      <w:r w:rsidRPr="00AB7196">
        <w:rPr>
          <w:rStyle w:val="Char8"/>
          <w:rtl/>
        </w:rPr>
        <w:t>﴿</w:t>
      </w:r>
      <w:r w:rsidRPr="00AB7196">
        <w:rPr>
          <w:rtl/>
        </w:rPr>
        <w:t xml:space="preserve">وَمِنَ </w:t>
      </w:r>
      <w:r w:rsidRPr="00AB7196">
        <w:rPr>
          <w:rFonts w:hint="cs"/>
          <w:rtl/>
        </w:rPr>
        <w:t>ٱ</w:t>
      </w:r>
      <w:r w:rsidRPr="00AB7196">
        <w:rPr>
          <w:rFonts w:hint="eastAsia"/>
          <w:rtl/>
        </w:rPr>
        <w:t>لَّيۡلِ</w:t>
      </w:r>
      <w:r w:rsidRPr="00AB7196">
        <w:rPr>
          <w:rtl/>
        </w:rPr>
        <w:t xml:space="preserve"> فَتَهَجَّدۡ بِهِ</w:t>
      </w:r>
      <w:r w:rsidRPr="00AB7196">
        <w:rPr>
          <w:rFonts w:hint="cs"/>
          <w:rtl/>
        </w:rPr>
        <w:t>ۦ</w:t>
      </w:r>
      <w:r w:rsidRPr="00AB7196">
        <w:rPr>
          <w:rtl/>
        </w:rPr>
        <w:t xml:space="preserve"> نَافِلَةٗ لَّكَ عَسَىٰٓ أَن يَبۡعَثَكَ رَبُّكَ مَقَامٗا مَّحۡمُودٗا</w:t>
      </w:r>
      <w:r w:rsidRPr="00C70D06">
        <w:rPr>
          <w:rtl/>
        </w:rPr>
        <w:t>٧٩</w:t>
      </w:r>
      <w:r w:rsidRPr="00AB7196">
        <w:rPr>
          <w:rStyle w:val="Char8"/>
          <w:rFonts w:hint="cs"/>
          <w:rtl/>
        </w:rPr>
        <w:t>﴾</w:t>
      </w:r>
      <w:r>
        <w:rPr>
          <w:rFonts w:ascii="Times New Roman" w:cs="Arial"/>
          <w:szCs w:val="24"/>
          <w:rtl/>
        </w:rPr>
        <w:t xml:space="preserve"> </w:t>
      </w:r>
      <w:r w:rsidRPr="00C70D06">
        <w:rPr>
          <w:rStyle w:val="Char6"/>
          <w:rtl/>
        </w:rPr>
        <w:t>[الإسراء: 79]</w:t>
      </w:r>
      <w:r w:rsidRPr="00D56774">
        <w:rPr>
          <w:rStyle w:val="Char4"/>
          <w:rFonts w:hint="cs"/>
          <w:rtl/>
        </w:rPr>
        <w:t>.</w:t>
      </w:r>
    </w:p>
    <w:p w:rsidR="00E30DC6" w:rsidRPr="00E30DC6" w:rsidRDefault="00850E71" w:rsidP="00850E71">
      <w:pPr>
        <w:pStyle w:val="ab"/>
        <w:rPr>
          <w:rStyle w:val="Char4"/>
          <w:rtl/>
        </w:rPr>
      </w:pPr>
      <w:r w:rsidRPr="00E11FF3">
        <w:rPr>
          <w:rStyle w:val="Char8"/>
          <w:rFonts w:hint="cs"/>
          <w:rtl/>
        </w:rPr>
        <w:t>«</w:t>
      </w:r>
      <w:r w:rsidR="000C3127" w:rsidRPr="00850E71">
        <w:rPr>
          <w:rFonts w:hint="cs"/>
          <w:rtl/>
        </w:rPr>
        <w:t>انسان</w:t>
      </w:r>
      <w:r w:rsidR="000C3127" w:rsidRPr="00850E71">
        <w:rPr>
          <w:rFonts w:hint="eastAsia"/>
          <w:rtl/>
        </w:rPr>
        <w:t>‌</w:t>
      </w:r>
      <w:r w:rsidR="000C3127" w:rsidRPr="00850E71">
        <w:rPr>
          <w:rFonts w:hint="cs"/>
          <w:rtl/>
        </w:rPr>
        <w:t>ها در روز قیامت به زانو خواهند افتاد و هر امتی پیامبرش را دنبال می‌کند و می</w:t>
      </w:r>
      <w:r w:rsidR="000C3127" w:rsidRPr="00850E71">
        <w:rPr>
          <w:rFonts w:hint="eastAsia"/>
          <w:rtl/>
        </w:rPr>
        <w:t>‌</w:t>
      </w:r>
      <w:r w:rsidR="000C3127" w:rsidRPr="00850E71">
        <w:rPr>
          <w:rFonts w:hint="cs"/>
          <w:rtl/>
        </w:rPr>
        <w:t xml:space="preserve">گویند: ای پیامبر! برای ما شفاعت کن، تا این که شفاعت به پیامبر </w:t>
      </w:r>
      <w:r>
        <w:rPr>
          <w:rFonts w:cs="CTraditional Arabic" w:hint="cs"/>
          <w:rtl/>
        </w:rPr>
        <w:t>ج</w:t>
      </w:r>
      <w:r w:rsidR="000C3127" w:rsidRPr="00850E71">
        <w:rPr>
          <w:rFonts w:hint="cs"/>
          <w:rtl/>
        </w:rPr>
        <w:t xml:space="preserve"> ختم می</w:t>
      </w:r>
      <w:r w:rsidR="000C3127" w:rsidRPr="00850E71">
        <w:rPr>
          <w:rFonts w:hint="eastAsia"/>
          <w:rtl/>
        </w:rPr>
        <w:t>‌</w:t>
      </w:r>
      <w:r w:rsidR="000C3127" w:rsidRPr="00850E71">
        <w:rPr>
          <w:rFonts w:hint="cs"/>
          <w:rtl/>
        </w:rPr>
        <w:t>شود،</w:t>
      </w:r>
      <w:r w:rsidR="00A94924">
        <w:rPr>
          <w:rFonts w:hint="cs"/>
          <w:rtl/>
        </w:rPr>
        <w:t xml:space="preserve"> </w:t>
      </w:r>
      <w:r w:rsidR="000C3127" w:rsidRPr="00850E71">
        <w:rPr>
          <w:rFonts w:hint="cs"/>
          <w:rtl/>
        </w:rPr>
        <w:t xml:space="preserve">در این روز است که خداوند، پیامبر </w:t>
      </w:r>
      <w:r>
        <w:rPr>
          <w:rFonts w:cs="CTraditional Arabic" w:hint="cs"/>
          <w:rtl/>
        </w:rPr>
        <w:t>ج</w:t>
      </w:r>
      <w:r w:rsidR="000C3127" w:rsidRPr="00850E71">
        <w:rPr>
          <w:rFonts w:hint="cs"/>
          <w:rtl/>
        </w:rPr>
        <w:t xml:space="preserve"> را به </w:t>
      </w:r>
      <w:r w:rsidR="00961FA9">
        <w:rPr>
          <w:rFonts w:hint="cs"/>
          <w:rtl/>
        </w:rPr>
        <w:t>مقامی ستایش شده [مقام محمود] بر</w:t>
      </w:r>
      <w:r w:rsidR="000C3127" w:rsidRPr="00850E71">
        <w:rPr>
          <w:rFonts w:hint="cs"/>
          <w:rtl/>
        </w:rPr>
        <w:t>می‌گزیند</w:t>
      </w:r>
      <w:r w:rsidRPr="00E11FF3">
        <w:rPr>
          <w:rStyle w:val="Char8"/>
          <w:rFonts w:hint="cs"/>
          <w:rtl/>
        </w:rPr>
        <w:t>»</w:t>
      </w:r>
      <w:r w:rsidR="003A0ECB" w:rsidRPr="00FD7FF4">
        <w:rPr>
          <w:rStyle w:val="Char4"/>
          <w:rFonts w:hint="cs"/>
          <w:vertAlign w:val="superscript"/>
          <w:rtl/>
        </w:rPr>
        <w:t>(</w:t>
      </w:r>
      <w:r w:rsidR="003A0ECB" w:rsidRPr="00FD7FF4">
        <w:rPr>
          <w:rStyle w:val="Char4"/>
          <w:vertAlign w:val="superscript"/>
          <w:rtl/>
        </w:rPr>
        <w:footnoteReference w:id="269"/>
      </w:r>
      <w:r w:rsidR="003A0ECB" w:rsidRPr="00FD7FF4">
        <w:rPr>
          <w:rStyle w:val="Char4"/>
          <w:rFonts w:hint="cs"/>
          <w:vertAlign w:val="superscript"/>
          <w:rtl/>
        </w:rPr>
        <w:t>)</w:t>
      </w:r>
      <w:r w:rsidR="00E30DC6" w:rsidRPr="00E30DC6">
        <w:rPr>
          <w:rStyle w:val="Char4"/>
          <w:rFonts w:hint="cs"/>
          <w:rtl/>
        </w:rPr>
        <w:t>.</w:t>
      </w:r>
    </w:p>
    <w:p w:rsidR="000C3127" w:rsidRDefault="000C3127" w:rsidP="000C3127">
      <w:pPr>
        <w:pStyle w:val="a8"/>
        <w:rPr>
          <w:rtl/>
        </w:rPr>
      </w:pPr>
      <w:r>
        <w:rPr>
          <w:rFonts w:hint="cs"/>
          <w:rtl/>
        </w:rPr>
        <w:t>جمهور مفسران این تفسیر را برای آیه‌ی مذکور پذیرفته‌اند</w:t>
      </w:r>
      <w:r w:rsidR="00DA2D32" w:rsidRPr="00FD7FF4">
        <w:rPr>
          <w:rFonts w:hint="cs"/>
          <w:vertAlign w:val="superscript"/>
          <w:rtl/>
        </w:rPr>
        <w:t>(</w:t>
      </w:r>
      <w:r w:rsidR="00DA2D32" w:rsidRPr="00FD7FF4">
        <w:rPr>
          <w:rStyle w:val="FootnoteReference"/>
          <w:rtl/>
        </w:rPr>
        <w:footnoteReference w:id="270"/>
      </w:r>
      <w:r w:rsidR="00DA2D32" w:rsidRPr="00FD7FF4">
        <w:rPr>
          <w:rFonts w:hint="cs"/>
          <w:vertAlign w:val="superscript"/>
          <w:rtl/>
        </w:rPr>
        <w:t>)</w:t>
      </w:r>
      <w:r>
        <w:rPr>
          <w:rFonts w:hint="cs"/>
          <w:rtl/>
        </w:rPr>
        <w:t>. این شفاعت همان شفاعت عظمی است که خداوند</w:t>
      </w:r>
      <w:r w:rsidR="00961FA9">
        <w:rPr>
          <w:rFonts w:hint="cs"/>
          <w:rtl/>
        </w:rPr>
        <w:t>،</w:t>
      </w:r>
      <w:r>
        <w:rPr>
          <w:rFonts w:hint="cs"/>
          <w:rtl/>
        </w:rPr>
        <w:t xml:space="preserve"> فقط آن را به آخرین پیامبر خود اختصاص داده تا به واسطه او حساب و کتاب مردم را زود آغاز نماید و حاضران در صحنه محشر از هراس حساب و کتاب و آن موقعیت رهایی یابند. شفاعت پیامبر</w:t>
      </w:r>
      <w:r w:rsidR="00A94924">
        <w:rPr>
          <w:rFonts w:hint="cs"/>
          <w:rtl/>
        </w:rPr>
        <w:t xml:space="preserve"> </w:t>
      </w:r>
      <w:r>
        <w:rPr>
          <w:rFonts w:cs="CTraditional Arabic" w:hint="cs"/>
          <w:rtl/>
        </w:rPr>
        <w:t>ج</w:t>
      </w:r>
      <w:r>
        <w:rPr>
          <w:rFonts w:hint="cs"/>
          <w:rtl/>
        </w:rPr>
        <w:t xml:space="preserve"> باعث می‌شود که گناه کاران اهل توحید هم از آتش خارج شوند که البته این شفاعت دوم را سایر انبیاء و انسان‌های صالح و علماء هم انجام می‌دهند.</w:t>
      </w:r>
    </w:p>
    <w:p w:rsidR="000C3127" w:rsidRDefault="000C3127" w:rsidP="00961FA9">
      <w:pPr>
        <w:pStyle w:val="a8"/>
        <w:rPr>
          <w:rtl/>
        </w:rPr>
      </w:pPr>
      <w:r>
        <w:rPr>
          <w:rFonts w:hint="cs"/>
          <w:rtl/>
        </w:rPr>
        <w:t xml:space="preserve">قاضی عیاض گفته: </w:t>
      </w:r>
      <w:r w:rsidR="00961FA9" w:rsidRPr="00E11FF3">
        <w:rPr>
          <w:rStyle w:val="Char8"/>
          <w:rtl/>
        </w:rPr>
        <w:t>«</w:t>
      </w:r>
      <w:r>
        <w:rPr>
          <w:rFonts w:hint="cs"/>
          <w:rtl/>
        </w:rPr>
        <w:t>شفاعت‌های مربوط به پیامبر ما در روز قیامت پنج نوع است:</w:t>
      </w:r>
    </w:p>
    <w:p w:rsidR="000C3127" w:rsidRDefault="000C3127" w:rsidP="000C3127">
      <w:pPr>
        <w:pStyle w:val="a8"/>
        <w:rPr>
          <w:rtl/>
        </w:rPr>
      </w:pPr>
      <w:r w:rsidRPr="00223BF6">
        <w:rPr>
          <w:rStyle w:val="Char5"/>
          <w:rFonts w:hint="cs"/>
          <w:rtl/>
        </w:rPr>
        <w:t>اول:</w:t>
      </w:r>
      <w:r>
        <w:rPr>
          <w:rFonts w:hint="cs"/>
          <w:rtl/>
        </w:rPr>
        <w:t xml:space="preserve"> شفاعت عمومی.</w:t>
      </w:r>
    </w:p>
    <w:p w:rsidR="000C3127" w:rsidRDefault="000C3127" w:rsidP="000C3127">
      <w:pPr>
        <w:pStyle w:val="a8"/>
        <w:rPr>
          <w:rtl/>
        </w:rPr>
      </w:pPr>
      <w:r w:rsidRPr="00223BF6">
        <w:rPr>
          <w:rStyle w:val="Char5"/>
          <w:rFonts w:hint="cs"/>
          <w:rtl/>
        </w:rPr>
        <w:t>دوم</w:t>
      </w:r>
      <w:r>
        <w:rPr>
          <w:rStyle w:val="Char5"/>
          <w:rFonts w:hint="cs"/>
          <w:rtl/>
        </w:rPr>
        <w:t>:</w:t>
      </w:r>
      <w:r>
        <w:rPr>
          <w:rFonts w:hint="cs"/>
          <w:rtl/>
        </w:rPr>
        <w:t xml:space="preserve"> شفاعت برای وارد کردن گروهی از مؤمنان به بهشت بدون حساب.</w:t>
      </w:r>
    </w:p>
    <w:p w:rsidR="000C3127" w:rsidRDefault="000C3127" w:rsidP="000C3127">
      <w:pPr>
        <w:pStyle w:val="a8"/>
        <w:rPr>
          <w:rtl/>
        </w:rPr>
      </w:pPr>
      <w:r w:rsidRPr="00223BF6">
        <w:rPr>
          <w:rStyle w:val="Char5"/>
          <w:rFonts w:hint="cs"/>
          <w:rtl/>
        </w:rPr>
        <w:t>سوم:</w:t>
      </w:r>
      <w:r>
        <w:rPr>
          <w:rFonts w:hint="cs"/>
          <w:rtl/>
        </w:rPr>
        <w:t xml:space="preserve"> گروهی از یک امت به سبب گناهان‌شان مستحق آتش گشته‌اند، اما پیامبر </w:t>
      </w:r>
      <w:r>
        <w:rPr>
          <w:rFonts w:cs="CTraditional Arabic" w:hint="cs"/>
          <w:rtl/>
        </w:rPr>
        <w:t>ج</w:t>
      </w:r>
      <w:r>
        <w:rPr>
          <w:rFonts w:hint="cs"/>
          <w:rtl/>
        </w:rPr>
        <w:t xml:space="preserve"> در مورد برخی از آنان شفاعت می</w:t>
      </w:r>
      <w:r>
        <w:rPr>
          <w:rFonts w:hint="eastAsia"/>
          <w:rtl/>
        </w:rPr>
        <w:t>‌</w:t>
      </w:r>
      <w:r>
        <w:rPr>
          <w:rFonts w:hint="cs"/>
          <w:rtl/>
        </w:rPr>
        <w:t>کند و وارد بهشت می</w:t>
      </w:r>
      <w:r>
        <w:rPr>
          <w:rFonts w:hint="eastAsia"/>
          <w:rtl/>
        </w:rPr>
        <w:t>‌</w:t>
      </w:r>
      <w:r>
        <w:rPr>
          <w:rFonts w:hint="cs"/>
          <w:rtl/>
        </w:rPr>
        <w:t>شوند. بخشی از مبتدعان و خوارج و معتز</w:t>
      </w:r>
      <w:r w:rsidR="00961FA9">
        <w:rPr>
          <w:rFonts w:hint="cs"/>
          <w:rtl/>
        </w:rPr>
        <w:t>له این شفاعت را انکار کرده و بر</w:t>
      </w:r>
      <w:r>
        <w:rPr>
          <w:rFonts w:hint="cs"/>
          <w:rtl/>
        </w:rPr>
        <w:t>اساس اصول عقلی فاسد خود اعتقاد به آن را ناجایز دانسته</w:t>
      </w:r>
      <w:r>
        <w:rPr>
          <w:rFonts w:hint="eastAsia"/>
          <w:rtl/>
        </w:rPr>
        <w:t>‌</w:t>
      </w:r>
      <w:r>
        <w:rPr>
          <w:rFonts w:hint="cs"/>
          <w:rtl/>
        </w:rPr>
        <w:t>اند، اصول عقلی این گروه‌ها</w:t>
      </w:r>
      <w:r w:rsidR="00A94924">
        <w:rPr>
          <w:rFonts w:hint="cs"/>
          <w:rtl/>
        </w:rPr>
        <w:t xml:space="preserve"> </w:t>
      </w:r>
      <w:r>
        <w:rPr>
          <w:rFonts w:hint="cs"/>
          <w:rtl/>
        </w:rPr>
        <w:t>مبنی بر حسن و قبح عقلی است.</w:t>
      </w:r>
    </w:p>
    <w:p w:rsidR="000C3127" w:rsidRDefault="000C3127" w:rsidP="000C3127">
      <w:pPr>
        <w:pStyle w:val="a8"/>
        <w:rPr>
          <w:rtl/>
        </w:rPr>
      </w:pPr>
      <w:r w:rsidRPr="00223BF6">
        <w:rPr>
          <w:rStyle w:val="Char5"/>
          <w:rFonts w:hint="cs"/>
          <w:rtl/>
        </w:rPr>
        <w:t>چهارم:</w:t>
      </w:r>
      <w:r w:rsidR="00A94924">
        <w:rPr>
          <w:rFonts w:hint="cs"/>
          <w:rtl/>
        </w:rPr>
        <w:t xml:space="preserve"> </w:t>
      </w:r>
      <w:r>
        <w:rPr>
          <w:rFonts w:hint="cs"/>
          <w:rtl/>
        </w:rPr>
        <w:t xml:space="preserve">شفاعت پیامبر </w:t>
      </w:r>
      <w:r>
        <w:rPr>
          <w:rFonts w:cs="CTraditional Arabic" w:hint="cs"/>
          <w:rtl/>
        </w:rPr>
        <w:t>ج</w:t>
      </w:r>
      <w:r>
        <w:rPr>
          <w:rFonts w:hint="cs"/>
          <w:rtl/>
        </w:rPr>
        <w:t xml:space="preserve"> و سایر انبیاء و ملائکه و مؤمنان در مورد تعدادی از گناهکاران که وارد آتش جهنم شده‌اند.</w:t>
      </w:r>
    </w:p>
    <w:p w:rsidR="000C3127" w:rsidRDefault="000C3127" w:rsidP="000C3127">
      <w:pPr>
        <w:pStyle w:val="a8"/>
        <w:rPr>
          <w:rtl/>
        </w:rPr>
      </w:pPr>
      <w:r>
        <w:rPr>
          <w:rFonts w:hint="cs"/>
          <w:rtl/>
        </w:rPr>
        <w:t>قرطبی می‌گوید: جماعت معتزلی‌ها این نوع شفاعت را هم انکار کرده‌اند</w:t>
      </w:r>
      <w:r w:rsidR="006D5F5F">
        <w:rPr>
          <w:rFonts w:hint="cs"/>
          <w:rtl/>
        </w:rPr>
        <w:t>.</w:t>
      </w:r>
      <w:r w:rsidR="00961FA9">
        <w:rPr>
          <w:rFonts w:hint="cs"/>
          <w:rtl/>
        </w:rPr>
        <w:t xml:space="preserve"> زیرا آنان شفاعت را برای هر</w:t>
      </w:r>
      <w:r>
        <w:rPr>
          <w:rFonts w:hint="cs"/>
          <w:rtl/>
        </w:rPr>
        <w:t>کسی که به سبب گناه، آتش بر او واجب گشته ممنوع دانسته‌اند، هرچند که وارد جهنم هم نشده باشد و به طرق اولی کسی را که وارد جهنم شده باشد از شفاعت محروم می‌دانند.</w:t>
      </w:r>
    </w:p>
    <w:p w:rsidR="000C3127" w:rsidRDefault="000C3127" w:rsidP="000C3127">
      <w:pPr>
        <w:pStyle w:val="a8"/>
        <w:rPr>
          <w:rtl/>
        </w:rPr>
      </w:pPr>
      <w:r w:rsidRPr="00223BF6">
        <w:rPr>
          <w:rStyle w:val="Char5"/>
          <w:rFonts w:hint="cs"/>
          <w:rtl/>
        </w:rPr>
        <w:t>پنجم:</w:t>
      </w:r>
      <w:r>
        <w:rPr>
          <w:rFonts w:hint="cs"/>
          <w:rtl/>
        </w:rPr>
        <w:t xml:space="preserve"> شفاعت برای افزایش درجه اهل بهشت و بالا رفتن مقام آن</w:t>
      </w:r>
      <w:r>
        <w:rPr>
          <w:rFonts w:hint="eastAsia"/>
          <w:rtl/>
        </w:rPr>
        <w:t>‌ها.</w:t>
      </w:r>
    </w:p>
    <w:p w:rsidR="000C3127" w:rsidRDefault="000C3127" w:rsidP="00346FBC">
      <w:pPr>
        <w:pStyle w:val="a8"/>
        <w:rPr>
          <w:rtl/>
        </w:rPr>
      </w:pPr>
      <w:r>
        <w:rPr>
          <w:rFonts w:hint="cs"/>
          <w:rtl/>
        </w:rPr>
        <w:t xml:space="preserve">قاضی عیاض گفته: </w:t>
      </w:r>
      <w:r w:rsidR="00346FBC" w:rsidRPr="00E11FF3">
        <w:rPr>
          <w:rStyle w:val="Char8"/>
          <w:rtl/>
        </w:rPr>
        <w:t>«</w:t>
      </w:r>
      <w:r>
        <w:rPr>
          <w:rFonts w:hint="cs"/>
          <w:rtl/>
        </w:rPr>
        <w:t>معتزلی‌ها این نوع شفاعت و شفاعت مربوط به حشر اول انسان</w:t>
      </w:r>
      <w:r>
        <w:rPr>
          <w:rFonts w:hint="eastAsia"/>
          <w:rtl/>
        </w:rPr>
        <w:t>‌</w:t>
      </w:r>
      <w:r>
        <w:rPr>
          <w:rFonts w:hint="cs"/>
          <w:rtl/>
        </w:rPr>
        <w:t>ها [شفاعت عظمی] را انکار کرده‌اند</w:t>
      </w:r>
      <w:r w:rsidR="00346FBC" w:rsidRPr="00E11FF3">
        <w:rPr>
          <w:rStyle w:val="Char8"/>
          <w:rtl/>
        </w:rPr>
        <w:t>»</w:t>
      </w:r>
      <w:r w:rsidR="00087F97" w:rsidRPr="00FD7FF4">
        <w:rPr>
          <w:rFonts w:hint="cs"/>
          <w:vertAlign w:val="superscript"/>
          <w:rtl/>
        </w:rPr>
        <w:t>(</w:t>
      </w:r>
      <w:r w:rsidR="00087F97" w:rsidRPr="00FD7FF4">
        <w:rPr>
          <w:rStyle w:val="FootnoteReference"/>
          <w:rtl/>
        </w:rPr>
        <w:footnoteReference w:id="271"/>
      </w:r>
      <w:r w:rsidR="00087F97" w:rsidRPr="00FD7FF4">
        <w:rPr>
          <w:rFonts w:hint="cs"/>
          <w:vertAlign w:val="superscript"/>
          <w:rtl/>
        </w:rPr>
        <w:t>)</w:t>
      </w:r>
      <w:r>
        <w:rPr>
          <w:rFonts w:hint="cs"/>
          <w:rtl/>
        </w:rPr>
        <w:t>.</w:t>
      </w:r>
    </w:p>
    <w:p w:rsidR="000C3127" w:rsidRDefault="000C3127" w:rsidP="000C3127">
      <w:pPr>
        <w:pStyle w:val="a8"/>
        <w:rPr>
          <w:rtl/>
        </w:rPr>
      </w:pPr>
      <w:r>
        <w:rPr>
          <w:rFonts w:hint="cs"/>
          <w:rtl/>
        </w:rPr>
        <w:t>ابن ابی العز بر تقسیم قاضی عیاض این موارد را اضافه کرده است:</w:t>
      </w:r>
    </w:p>
    <w:p w:rsidR="000C3127" w:rsidRDefault="000C3127" w:rsidP="000C3127">
      <w:pPr>
        <w:pStyle w:val="a8"/>
        <w:rPr>
          <w:rtl/>
        </w:rPr>
      </w:pPr>
      <w:r w:rsidRPr="00223BF6">
        <w:rPr>
          <w:rStyle w:val="Char5"/>
          <w:rFonts w:hint="cs"/>
          <w:rtl/>
        </w:rPr>
        <w:t>ششم:</w:t>
      </w:r>
      <w:r>
        <w:rPr>
          <w:rFonts w:hint="cs"/>
          <w:rtl/>
        </w:rPr>
        <w:t xml:space="preserve"> شفاعت برای تخفیف عذاب آنان که شایستگی تخفیف را دارند، مانند شفاعت پیامبر </w:t>
      </w:r>
      <w:r>
        <w:rPr>
          <w:rFonts w:cs="CTraditional Arabic" w:hint="cs"/>
          <w:rtl/>
        </w:rPr>
        <w:t>ج</w:t>
      </w:r>
      <w:r>
        <w:rPr>
          <w:rFonts w:hint="cs"/>
          <w:rtl/>
        </w:rPr>
        <w:t xml:space="preserve"> در مورد عمویش ابوطالب.</w:t>
      </w:r>
    </w:p>
    <w:p w:rsidR="000C3127" w:rsidRDefault="000C3127" w:rsidP="000C3127">
      <w:pPr>
        <w:pStyle w:val="a8"/>
        <w:rPr>
          <w:rtl/>
        </w:rPr>
      </w:pPr>
      <w:r w:rsidRPr="006C7E37">
        <w:rPr>
          <w:rStyle w:val="Char5"/>
          <w:rFonts w:hint="cs"/>
          <w:spacing w:val="-4"/>
          <w:rtl/>
        </w:rPr>
        <w:t>هفتم:</w:t>
      </w:r>
      <w:r w:rsidRPr="006C7E37">
        <w:rPr>
          <w:rFonts w:hint="cs"/>
          <w:spacing w:val="-4"/>
          <w:rtl/>
        </w:rPr>
        <w:t xml:space="preserve"> شفاعت پیامبر </w:t>
      </w:r>
      <w:r w:rsidRPr="006C7E37">
        <w:rPr>
          <w:rFonts w:cs="CTraditional Arabic" w:hint="cs"/>
          <w:spacing w:val="-4"/>
          <w:rtl/>
        </w:rPr>
        <w:t>ج</w:t>
      </w:r>
      <w:r w:rsidRPr="006C7E37">
        <w:rPr>
          <w:rFonts w:hint="cs"/>
          <w:spacing w:val="-4"/>
          <w:rtl/>
        </w:rPr>
        <w:t xml:space="preserve"> برای آنان که نیکی‌ها و بدی</w:t>
      </w:r>
      <w:r w:rsidR="00850650" w:rsidRPr="006C7E37">
        <w:rPr>
          <w:rFonts w:hint="cs"/>
          <w:spacing w:val="-4"/>
          <w:rtl/>
        </w:rPr>
        <w:t>‌ها</w:t>
      </w:r>
      <w:r w:rsidRPr="006C7E37">
        <w:rPr>
          <w:rFonts w:hint="cs"/>
          <w:spacing w:val="-4"/>
          <w:rtl/>
        </w:rPr>
        <w:t xml:space="preserve">یشان مساوی است. پیامبر </w:t>
      </w:r>
      <w:r w:rsidRPr="006C7E37">
        <w:rPr>
          <w:rFonts w:cs="CTraditional Arabic" w:hint="cs"/>
          <w:spacing w:val="-4"/>
          <w:rtl/>
        </w:rPr>
        <w:t>ج</w:t>
      </w:r>
      <w:r>
        <w:rPr>
          <w:rFonts w:hint="cs"/>
          <w:rtl/>
        </w:rPr>
        <w:t xml:space="preserve"> برای این افراد شفاعت می‌کند تا وارد بهشت گردند.</w:t>
      </w:r>
    </w:p>
    <w:p w:rsidR="000C3127" w:rsidRDefault="000C3127" w:rsidP="000C3127">
      <w:pPr>
        <w:pStyle w:val="a8"/>
        <w:rPr>
          <w:rtl/>
        </w:rPr>
      </w:pPr>
      <w:r w:rsidRPr="00223BF6">
        <w:rPr>
          <w:rStyle w:val="Char5"/>
          <w:rFonts w:hint="cs"/>
          <w:rtl/>
        </w:rPr>
        <w:t>هشتم:</w:t>
      </w:r>
      <w:r>
        <w:rPr>
          <w:rFonts w:hint="cs"/>
          <w:rtl/>
        </w:rPr>
        <w:t xml:space="preserve"> شفاعت پیامبر </w:t>
      </w:r>
      <w:r>
        <w:rPr>
          <w:rFonts w:cs="CTraditional Arabic" w:hint="cs"/>
          <w:rtl/>
        </w:rPr>
        <w:t>ج</w:t>
      </w:r>
      <w:r>
        <w:rPr>
          <w:rFonts w:hint="cs"/>
          <w:rtl/>
        </w:rPr>
        <w:t xml:space="preserve"> برای همه‌ی مؤمنان که خداوند به آنان اجازه دهد وارد بهشت شوند</w:t>
      </w:r>
      <w:r w:rsidR="00770240" w:rsidRPr="00FD7FF4">
        <w:rPr>
          <w:rFonts w:hint="cs"/>
          <w:vertAlign w:val="superscript"/>
          <w:rtl/>
        </w:rPr>
        <w:t>(</w:t>
      </w:r>
      <w:r w:rsidR="00770240" w:rsidRPr="00FD7FF4">
        <w:rPr>
          <w:rStyle w:val="FootnoteReference"/>
          <w:rtl/>
        </w:rPr>
        <w:footnoteReference w:id="272"/>
      </w:r>
      <w:r w:rsidR="00770240" w:rsidRPr="00FD7FF4">
        <w:rPr>
          <w:rFonts w:hint="cs"/>
          <w:vertAlign w:val="superscript"/>
          <w:rtl/>
        </w:rPr>
        <w:t>)</w:t>
      </w:r>
      <w:r>
        <w:rPr>
          <w:rFonts w:hint="cs"/>
          <w:rtl/>
        </w:rPr>
        <w:t>.</w:t>
      </w:r>
    </w:p>
    <w:p w:rsidR="000C3127" w:rsidRDefault="000C3127" w:rsidP="00346FBC">
      <w:pPr>
        <w:pStyle w:val="a8"/>
        <w:rPr>
          <w:rtl/>
        </w:rPr>
      </w:pPr>
      <w:r>
        <w:rPr>
          <w:rFonts w:hint="cs"/>
          <w:rtl/>
        </w:rPr>
        <w:t xml:space="preserve">در مورد شفاعت عظمی در حدیث صحیح چنین آمده است: </w:t>
      </w:r>
      <w:r w:rsidR="00346FBC" w:rsidRPr="00E11FF3">
        <w:rPr>
          <w:rStyle w:val="Char8"/>
          <w:rtl/>
        </w:rPr>
        <w:t>«</w:t>
      </w:r>
      <w:r>
        <w:rPr>
          <w:rFonts w:hint="cs"/>
          <w:rtl/>
        </w:rPr>
        <w:t>خداوند در روز قیامت مؤمنان را جمع می</w:t>
      </w:r>
      <w:r w:rsidR="00346FBC">
        <w:rPr>
          <w:rFonts w:hint="eastAsia"/>
        </w:rPr>
        <w:t>‌</w:t>
      </w:r>
      <w:r>
        <w:rPr>
          <w:rFonts w:hint="cs"/>
          <w:rtl/>
        </w:rPr>
        <w:t>کند</w:t>
      </w:r>
      <w:r w:rsidR="006D5F5F">
        <w:rPr>
          <w:rFonts w:hint="cs"/>
          <w:rtl/>
        </w:rPr>
        <w:t>،</w:t>
      </w:r>
      <w:r>
        <w:rPr>
          <w:rFonts w:hint="cs"/>
          <w:rtl/>
        </w:rPr>
        <w:t xml:space="preserve"> آنان می‌گویند: کاش واسطه‌ای میان خود و پروردگار می‌یافتیم تا ما ر</w:t>
      </w:r>
      <w:r w:rsidR="00850E71">
        <w:rPr>
          <w:rFonts w:hint="cs"/>
          <w:rtl/>
        </w:rPr>
        <w:t>ا از این جایگاه رها سازد</w:t>
      </w:r>
      <w:r w:rsidR="00346FBC" w:rsidRPr="00E11FF3">
        <w:rPr>
          <w:rStyle w:val="Char8"/>
          <w:rtl/>
        </w:rPr>
        <w:t>»</w:t>
      </w:r>
      <w:r w:rsidR="00850E71">
        <w:rPr>
          <w:rFonts w:hint="cs"/>
          <w:rtl/>
        </w:rPr>
        <w:t>. پیام</w:t>
      </w:r>
      <w:r>
        <w:rPr>
          <w:rFonts w:hint="cs"/>
          <w:rtl/>
        </w:rPr>
        <w:t>بر</w:t>
      </w:r>
      <w:r w:rsidR="00A94924">
        <w:rPr>
          <w:rFonts w:hint="cs"/>
          <w:rtl/>
        </w:rPr>
        <w:t xml:space="preserve"> </w:t>
      </w:r>
      <w:r>
        <w:rPr>
          <w:rFonts w:cs="CTraditional Arabic" w:hint="cs"/>
          <w:rtl/>
        </w:rPr>
        <w:t>ج</w:t>
      </w:r>
      <w:r>
        <w:rPr>
          <w:rFonts w:hint="cs"/>
          <w:rtl/>
        </w:rPr>
        <w:t xml:space="preserve"> فرمود: سپس آنان نزد</w:t>
      </w:r>
      <w:r w:rsidR="00A94924">
        <w:rPr>
          <w:rFonts w:hint="cs"/>
          <w:rtl/>
        </w:rPr>
        <w:t xml:space="preserve"> </w:t>
      </w:r>
      <w:r>
        <w:rPr>
          <w:rFonts w:hint="cs"/>
          <w:rtl/>
        </w:rPr>
        <w:t xml:space="preserve">آدم و نوح و ابراهیم و موسی و عیسی (درود خداوند بر </w:t>
      </w:r>
      <w:r w:rsidR="00346FBC">
        <w:rPr>
          <w:rFonts w:hint="cs"/>
          <w:rtl/>
        </w:rPr>
        <w:t>همه‌ی آنان باد) می‌روند، اما هر</w:t>
      </w:r>
      <w:r>
        <w:rPr>
          <w:rFonts w:hint="cs"/>
          <w:rtl/>
        </w:rPr>
        <w:t>کدام به عذری از شفاعت برای مؤمنان عذر می‌خواهند</w:t>
      </w:r>
      <w:r w:rsidR="006D5F5F">
        <w:rPr>
          <w:rFonts w:hint="cs"/>
          <w:rtl/>
        </w:rPr>
        <w:t>،</w:t>
      </w:r>
      <w:r>
        <w:rPr>
          <w:rFonts w:hint="cs"/>
          <w:rtl/>
        </w:rPr>
        <w:t xml:space="preserve"> تا این که نزد محمد </w:t>
      </w:r>
      <w:r>
        <w:rPr>
          <w:rFonts w:cs="CTraditional Arabic" w:hint="cs"/>
          <w:rtl/>
        </w:rPr>
        <w:t>ج</w:t>
      </w:r>
      <w:r>
        <w:rPr>
          <w:rFonts w:hint="cs"/>
          <w:rtl/>
        </w:rPr>
        <w:t xml:space="preserve"> می‌آیند و برای آنان شفاعت می‌کند. به او گفته می</w:t>
      </w:r>
      <w:r w:rsidR="00781AD3">
        <w:rPr>
          <w:rFonts w:hint="eastAsia"/>
          <w:rtl/>
        </w:rPr>
        <w:t>‌</w:t>
      </w:r>
      <w:r>
        <w:rPr>
          <w:rFonts w:hint="cs"/>
          <w:rtl/>
        </w:rPr>
        <w:t xml:space="preserve">شود </w:t>
      </w:r>
      <w:r w:rsidR="00346FBC" w:rsidRPr="00E11FF3">
        <w:rPr>
          <w:rStyle w:val="Char8"/>
          <w:rtl/>
        </w:rPr>
        <w:t>«</w:t>
      </w:r>
      <w:r>
        <w:rPr>
          <w:rFonts w:hint="cs"/>
          <w:rtl/>
        </w:rPr>
        <w:t>ای محمد از دروازه سمت راست آن دسته از امتت را که حسابی بر آن نیست وارد کن. این افراد می‌توانند همراه سایر مردم از درهای دیگر هم وارد بهشت شوند</w:t>
      </w:r>
      <w:r w:rsidR="00346FBC" w:rsidRPr="00E11FF3">
        <w:rPr>
          <w:rStyle w:val="Char8"/>
          <w:rtl/>
        </w:rPr>
        <w:t>»</w:t>
      </w:r>
      <w:r>
        <w:rPr>
          <w:rFonts w:hint="cs"/>
          <w:rtl/>
        </w:rPr>
        <w:t xml:space="preserve"> و این</w:t>
      </w:r>
      <w:r w:rsidR="00FD7FF4">
        <w:rPr>
          <w:rFonts w:hint="cs"/>
          <w:rtl/>
        </w:rPr>
        <w:t xml:space="preserve">‌گونه </w:t>
      </w:r>
      <w:r>
        <w:rPr>
          <w:rFonts w:hint="cs"/>
          <w:rtl/>
        </w:rPr>
        <w:t xml:space="preserve">با شفاعت کبرای پیامبر </w:t>
      </w:r>
      <w:r>
        <w:rPr>
          <w:rFonts w:cs="CTraditional Arabic" w:hint="cs"/>
          <w:rtl/>
        </w:rPr>
        <w:t>ج</w:t>
      </w:r>
      <w:r>
        <w:rPr>
          <w:rFonts w:hint="cs"/>
          <w:rtl/>
        </w:rPr>
        <w:t xml:space="preserve"> قضاوت نهایی آغاز می‌گردد.</w:t>
      </w:r>
    </w:p>
    <w:p w:rsidR="000C3127" w:rsidRPr="00FD7FF4" w:rsidRDefault="000C3127" w:rsidP="00921464">
      <w:pPr>
        <w:pStyle w:val="a8"/>
        <w:rPr>
          <w:rStyle w:val="Char4"/>
          <w:rtl/>
        </w:rPr>
      </w:pPr>
      <w:r>
        <w:rPr>
          <w:rFonts w:hint="cs"/>
          <w:rtl/>
        </w:rPr>
        <w:t xml:space="preserve">اما شفاعت دوم پیامبر </w:t>
      </w:r>
      <w:r>
        <w:rPr>
          <w:rFonts w:cs="CTraditional Arabic" w:hint="cs"/>
          <w:rtl/>
        </w:rPr>
        <w:t>ج</w:t>
      </w:r>
      <w:r>
        <w:rPr>
          <w:rFonts w:hint="cs"/>
          <w:rtl/>
        </w:rPr>
        <w:t xml:space="preserve"> برای خارج کردن نافرمانان از آتش است، پیامبر </w:t>
      </w:r>
      <w:r>
        <w:rPr>
          <w:rFonts w:cs="CTraditional Arabic" w:hint="cs"/>
          <w:rtl/>
        </w:rPr>
        <w:t>ج</w:t>
      </w:r>
      <w:r>
        <w:rPr>
          <w:rFonts w:hint="cs"/>
          <w:rtl/>
        </w:rPr>
        <w:t xml:space="preserve"> </w:t>
      </w:r>
      <w:r w:rsidRPr="00850E71">
        <w:rPr>
          <w:rFonts w:hint="cs"/>
          <w:rtl/>
        </w:rPr>
        <w:t>فرمود</w:t>
      </w:r>
      <w:r w:rsidRPr="00FD7FF4">
        <w:rPr>
          <w:rStyle w:val="Char4"/>
          <w:rFonts w:hint="cs"/>
          <w:rtl/>
        </w:rPr>
        <w:t xml:space="preserve">: </w:t>
      </w:r>
      <w:r w:rsidR="00850E71" w:rsidRPr="00E11FF3">
        <w:rPr>
          <w:rStyle w:val="Char8"/>
          <w:rFonts w:hint="cs"/>
          <w:rtl/>
        </w:rPr>
        <w:t>«</w:t>
      </w:r>
      <w:r w:rsidRPr="00850E71">
        <w:rPr>
          <w:rFonts w:hint="cs"/>
          <w:rtl/>
        </w:rPr>
        <w:t>آنان نزد من می‌آیند من هم می‌روم تا برای رفتن به نزد پروردگار اجازه بگیرم، به من اجازه داده می</w:t>
      </w:r>
      <w:r w:rsidRPr="00850E71">
        <w:rPr>
          <w:rFonts w:hint="eastAsia"/>
          <w:rtl/>
        </w:rPr>
        <w:t>‌</w:t>
      </w:r>
      <w:r w:rsidRPr="00850E71">
        <w:rPr>
          <w:rFonts w:hint="cs"/>
          <w:rtl/>
        </w:rPr>
        <w:t>شود، وقتی پروردگارم را می‌بینم، برایش سجده می‌کنم</w:t>
      </w:r>
      <w:r w:rsidR="00A94924">
        <w:rPr>
          <w:rFonts w:hint="cs"/>
          <w:rtl/>
        </w:rPr>
        <w:t xml:space="preserve"> </w:t>
      </w:r>
      <w:r w:rsidRPr="00850E71">
        <w:rPr>
          <w:rFonts w:hint="cs"/>
          <w:rtl/>
        </w:rPr>
        <w:t>و آن اندازه که مرا مهلت دهد در آن حال می‌مانم، آنگاه به من گفته می‌شود: ای محمد بلند شو، سخنت را بگو تا شنیده شود، درخواستت را مطرح کن تا پذیرفته گردد و شفاعت نما تا شفیع گردی. من هم با کلمات و الفاظی که خداوند به من آموخته او را ستایش می‌کنم، سپس شفاعت می‌کنم</w:t>
      </w:r>
      <w:r w:rsidR="00346FBC">
        <w:rPr>
          <w:rFonts w:hint="cs"/>
          <w:rtl/>
        </w:rPr>
        <w:t>،</w:t>
      </w:r>
      <w:r w:rsidRPr="00850E71">
        <w:rPr>
          <w:rFonts w:hint="cs"/>
          <w:rtl/>
        </w:rPr>
        <w:t xml:space="preserve"> پس حدی برایم تعیین می‌کند و من آنان را وارد بهشت می‌کنم</w:t>
      </w:r>
      <w:r w:rsidR="00346FBC">
        <w:rPr>
          <w:rFonts w:hint="cs"/>
          <w:rtl/>
        </w:rPr>
        <w:t>،</w:t>
      </w:r>
      <w:r w:rsidRPr="00850E71">
        <w:rPr>
          <w:rFonts w:hint="cs"/>
          <w:rtl/>
        </w:rPr>
        <w:t xml:space="preserve"> سپس باز می‌گردم و می‌گویم: پروردگارا! در جهنم فقط افرادی باقی مانده‌ا</w:t>
      </w:r>
      <w:r w:rsidR="008A0F83">
        <w:rPr>
          <w:rFonts w:hint="cs"/>
          <w:rtl/>
        </w:rPr>
        <w:t>ند که قرآن را زندانی کرده بودند</w:t>
      </w:r>
      <w:r w:rsidR="008A0F83" w:rsidRPr="00E11FF3">
        <w:rPr>
          <w:rStyle w:val="Char8"/>
          <w:rFonts w:hint="cs"/>
          <w:rtl/>
        </w:rPr>
        <w:t>»</w:t>
      </w:r>
      <w:r w:rsidR="00000459" w:rsidRPr="00FD7FF4">
        <w:rPr>
          <w:rFonts w:hint="cs"/>
          <w:vertAlign w:val="superscript"/>
          <w:rtl/>
        </w:rPr>
        <w:t>(</w:t>
      </w:r>
      <w:r w:rsidR="00000459" w:rsidRPr="00FD7FF4">
        <w:rPr>
          <w:rStyle w:val="FootnoteReference"/>
          <w:rtl/>
        </w:rPr>
        <w:footnoteReference w:id="273"/>
      </w:r>
      <w:r w:rsidR="00000459" w:rsidRPr="00FD7FF4">
        <w:rPr>
          <w:rFonts w:hint="cs"/>
          <w:vertAlign w:val="superscript"/>
          <w:rtl/>
        </w:rPr>
        <w:t>)</w:t>
      </w:r>
      <w:r w:rsidRPr="00850E71">
        <w:rPr>
          <w:rFonts w:hint="cs"/>
          <w:rtl/>
        </w:rPr>
        <w:t>. یعنی طبق تفسیر قتاده بن دعامه سدوسی فقط افرادی در جهنم می</w:t>
      </w:r>
      <w:r w:rsidR="008A0F83">
        <w:rPr>
          <w:rFonts w:hint="eastAsia"/>
          <w:rtl/>
        </w:rPr>
        <w:t>‌</w:t>
      </w:r>
      <w:r w:rsidRPr="00850E71">
        <w:rPr>
          <w:rFonts w:hint="cs"/>
          <w:rtl/>
        </w:rPr>
        <w:t>مانند که کافر</w:t>
      </w:r>
      <w:r w:rsidR="00781AD3">
        <w:rPr>
          <w:rFonts w:hint="cs"/>
          <w:rtl/>
        </w:rPr>
        <w:t>‌</w:t>
      </w:r>
      <w:r w:rsidR="004807C6">
        <w:rPr>
          <w:rFonts w:hint="cs"/>
          <w:rtl/>
        </w:rPr>
        <w:t xml:space="preserve">ند </w:t>
      </w:r>
      <w:r w:rsidRPr="00850E71">
        <w:rPr>
          <w:rFonts w:hint="cs"/>
          <w:rtl/>
        </w:rPr>
        <w:t>و قرآن را حبس نموده</w:t>
      </w:r>
      <w:r w:rsidRPr="00850E71">
        <w:rPr>
          <w:rFonts w:hint="eastAsia"/>
          <w:rtl/>
        </w:rPr>
        <w:t>‌</w:t>
      </w:r>
      <w:r w:rsidRPr="00850E71">
        <w:rPr>
          <w:rFonts w:hint="cs"/>
          <w:rtl/>
        </w:rPr>
        <w:t>اند</w:t>
      </w:r>
      <w:r w:rsidR="00F4578D" w:rsidRPr="00FD7FF4">
        <w:rPr>
          <w:rFonts w:hint="cs"/>
          <w:vertAlign w:val="superscript"/>
          <w:rtl/>
        </w:rPr>
        <w:t>(</w:t>
      </w:r>
      <w:r w:rsidR="00F4578D" w:rsidRPr="00FD7FF4">
        <w:rPr>
          <w:rStyle w:val="FootnoteReference"/>
          <w:rtl/>
        </w:rPr>
        <w:footnoteReference w:id="274"/>
      </w:r>
      <w:r w:rsidR="00F4578D" w:rsidRPr="00FD7FF4">
        <w:rPr>
          <w:rFonts w:hint="cs"/>
          <w:vertAlign w:val="superscript"/>
          <w:rtl/>
        </w:rPr>
        <w:t>)</w:t>
      </w:r>
      <w:r w:rsidRPr="00850E71">
        <w:rPr>
          <w:rFonts w:hint="cs"/>
          <w:rtl/>
        </w:rPr>
        <w:t xml:space="preserve">. سپس پیامبر </w:t>
      </w:r>
      <w:r w:rsidR="008A0F83">
        <w:rPr>
          <w:rFonts w:cs="CTraditional Arabic" w:hint="cs"/>
          <w:rtl/>
        </w:rPr>
        <w:t>ج</w:t>
      </w:r>
      <w:r w:rsidRPr="00850E71">
        <w:rPr>
          <w:rFonts w:hint="cs"/>
          <w:rtl/>
        </w:rPr>
        <w:t xml:space="preserve"> </w:t>
      </w:r>
      <w:r w:rsidR="008A0F83">
        <w:rPr>
          <w:rFonts w:hint="cs"/>
          <w:rtl/>
        </w:rPr>
        <w:t xml:space="preserve">فرمود: </w:t>
      </w:r>
      <w:r w:rsidR="008A0F83" w:rsidRPr="00E11FF3">
        <w:rPr>
          <w:rStyle w:val="Char8"/>
          <w:rFonts w:hint="cs"/>
          <w:rtl/>
        </w:rPr>
        <w:t>«</w:t>
      </w:r>
      <w:r w:rsidRPr="00850E71">
        <w:rPr>
          <w:rFonts w:hint="cs"/>
          <w:rtl/>
        </w:rPr>
        <w:t>هرکس که بگوید: لا</w:t>
      </w:r>
      <w:r w:rsidR="00346FBC">
        <w:rPr>
          <w:rFonts w:hint="cs"/>
          <w:rtl/>
        </w:rPr>
        <w:t xml:space="preserve"> إ</w:t>
      </w:r>
      <w:r w:rsidRPr="00850E71">
        <w:rPr>
          <w:rFonts w:hint="cs"/>
          <w:rtl/>
        </w:rPr>
        <w:t xml:space="preserve">له </w:t>
      </w:r>
      <w:r w:rsidR="00346FBC">
        <w:rPr>
          <w:rFonts w:hint="cs"/>
          <w:rtl/>
        </w:rPr>
        <w:t>إ</w:t>
      </w:r>
      <w:r w:rsidRPr="00850E71">
        <w:rPr>
          <w:rFonts w:hint="cs"/>
          <w:rtl/>
        </w:rPr>
        <w:t>لا</w:t>
      </w:r>
      <w:r w:rsidR="00346FBC">
        <w:rPr>
          <w:rFonts w:hint="cs"/>
          <w:rtl/>
        </w:rPr>
        <w:t xml:space="preserve"> </w:t>
      </w:r>
      <w:r w:rsidRPr="00850E71">
        <w:rPr>
          <w:rFonts w:hint="cs"/>
          <w:rtl/>
        </w:rPr>
        <w:t>الله و در قلب او اندازه یک دانه جو نیکی باشد از آتش رها می‌شود، پس کسی که بگوید: لا</w:t>
      </w:r>
      <w:r w:rsidR="00346FBC">
        <w:rPr>
          <w:rFonts w:hint="cs"/>
          <w:rtl/>
        </w:rPr>
        <w:t xml:space="preserve"> إ</w:t>
      </w:r>
      <w:r w:rsidRPr="00850E71">
        <w:rPr>
          <w:rFonts w:hint="cs"/>
          <w:rtl/>
        </w:rPr>
        <w:t xml:space="preserve">له </w:t>
      </w:r>
      <w:r w:rsidR="00346FBC">
        <w:rPr>
          <w:rFonts w:hint="cs"/>
          <w:rtl/>
        </w:rPr>
        <w:t>إ</w:t>
      </w:r>
      <w:r w:rsidRPr="00850E71">
        <w:rPr>
          <w:rFonts w:hint="cs"/>
          <w:rtl/>
        </w:rPr>
        <w:t>لا</w:t>
      </w:r>
      <w:r w:rsidR="00346FBC">
        <w:rPr>
          <w:rFonts w:hint="cs"/>
          <w:rtl/>
        </w:rPr>
        <w:t xml:space="preserve"> </w:t>
      </w:r>
      <w:r w:rsidRPr="00850E71">
        <w:rPr>
          <w:rFonts w:hint="cs"/>
          <w:rtl/>
        </w:rPr>
        <w:t>الله</w:t>
      </w:r>
      <w:r w:rsidR="00A94924">
        <w:rPr>
          <w:rFonts w:hint="cs"/>
          <w:rtl/>
        </w:rPr>
        <w:t xml:space="preserve"> </w:t>
      </w:r>
      <w:r w:rsidRPr="00850E71">
        <w:rPr>
          <w:rFonts w:hint="cs"/>
          <w:rtl/>
        </w:rPr>
        <w:t xml:space="preserve">و در قلب او اندازه یک دانه گندم خیر و نیکی باشد از جهنم خارج می‌شود. پس کسی که بگوید: لا </w:t>
      </w:r>
      <w:r w:rsidR="00921464">
        <w:rPr>
          <w:rFonts w:hint="cs"/>
          <w:rtl/>
        </w:rPr>
        <w:t>إ</w:t>
      </w:r>
      <w:r w:rsidRPr="00850E71">
        <w:rPr>
          <w:rFonts w:hint="cs"/>
          <w:rtl/>
        </w:rPr>
        <w:t xml:space="preserve">له </w:t>
      </w:r>
      <w:r w:rsidR="00921464">
        <w:rPr>
          <w:rFonts w:hint="cs"/>
          <w:rtl/>
        </w:rPr>
        <w:t>إ</w:t>
      </w:r>
      <w:r w:rsidRPr="00850E71">
        <w:rPr>
          <w:rFonts w:hint="cs"/>
          <w:rtl/>
        </w:rPr>
        <w:t>لا</w:t>
      </w:r>
      <w:r w:rsidR="00921464">
        <w:rPr>
          <w:rFonts w:hint="cs"/>
          <w:rtl/>
        </w:rPr>
        <w:t xml:space="preserve"> </w:t>
      </w:r>
      <w:r w:rsidRPr="00850E71">
        <w:rPr>
          <w:rFonts w:hint="cs"/>
          <w:rtl/>
        </w:rPr>
        <w:t>الله و در قلب او یک ذره خیر باشد از آتش خارج می‌شود</w:t>
      </w:r>
      <w:r w:rsidR="008A0F83" w:rsidRPr="00E11FF3">
        <w:rPr>
          <w:rStyle w:val="Char8"/>
          <w:rFonts w:hint="cs"/>
          <w:rtl/>
        </w:rPr>
        <w:t>»</w:t>
      </w:r>
      <w:r w:rsidR="00BF65E4" w:rsidRPr="00FD7FF4">
        <w:rPr>
          <w:rStyle w:val="Char4"/>
          <w:rFonts w:hint="cs"/>
          <w:vertAlign w:val="superscript"/>
          <w:rtl/>
        </w:rPr>
        <w:t>(</w:t>
      </w:r>
      <w:r w:rsidR="00BF65E4" w:rsidRPr="00FD7FF4">
        <w:rPr>
          <w:rStyle w:val="Char4"/>
          <w:vertAlign w:val="superscript"/>
          <w:rtl/>
        </w:rPr>
        <w:footnoteReference w:id="275"/>
      </w:r>
      <w:r w:rsidR="00BF65E4" w:rsidRPr="00FD7FF4">
        <w:rPr>
          <w:rStyle w:val="Char4"/>
          <w:rFonts w:hint="cs"/>
          <w:vertAlign w:val="superscript"/>
          <w:rtl/>
        </w:rPr>
        <w:t>)</w:t>
      </w:r>
      <w:r w:rsidRPr="00FD7FF4">
        <w:rPr>
          <w:rStyle w:val="Char4"/>
          <w:rFonts w:hint="cs"/>
          <w:rtl/>
        </w:rPr>
        <w:t>.</w:t>
      </w:r>
    </w:p>
    <w:p w:rsidR="000C3127" w:rsidRDefault="000C3127" w:rsidP="00921464">
      <w:pPr>
        <w:pStyle w:val="a8"/>
        <w:rPr>
          <w:rtl/>
        </w:rPr>
      </w:pPr>
      <w:r>
        <w:rPr>
          <w:rFonts w:hint="cs"/>
          <w:rtl/>
        </w:rPr>
        <w:t xml:space="preserve"> درست است که با این شفاعت پیامبر </w:t>
      </w:r>
      <w:r>
        <w:rPr>
          <w:rFonts w:cs="CTraditional Arabic" w:hint="cs"/>
          <w:rtl/>
        </w:rPr>
        <w:t>ج</w:t>
      </w:r>
      <w:r>
        <w:rPr>
          <w:rFonts w:hint="cs"/>
          <w:rtl/>
        </w:rPr>
        <w:t xml:space="preserve"> آن دسته از اهل توحید که نافرمانی کرده‌اند یا دچار گناه کبیره شده‌اند از آتش جهنم خارج می‌شوند- آن هم پس از این که به خاطر</w:t>
      </w:r>
      <w:r w:rsidR="00A94924">
        <w:rPr>
          <w:rFonts w:hint="cs"/>
          <w:rtl/>
        </w:rPr>
        <w:t xml:space="preserve"> </w:t>
      </w:r>
      <w:r>
        <w:rPr>
          <w:rFonts w:hint="cs"/>
          <w:rtl/>
        </w:rPr>
        <w:t>گناهان کبیره و نافرمانی در آن عذاب داده می‌شوند و به شرطی که پروردگار هم اجازه این کار را برای آن دسته</w:t>
      </w:r>
      <w:r w:rsidR="00921464">
        <w:rPr>
          <w:rFonts w:hint="cs"/>
          <w:rtl/>
        </w:rPr>
        <w:t xml:space="preserve"> از اهل توحید صادر نماید - و هر</w:t>
      </w:r>
      <w:r>
        <w:rPr>
          <w:rFonts w:hint="cs"/>
          <w:rtl/>
        </w:rPr>
        <w:t>چند که این مسئله در احادیث به تواتر رسیده و ایمان به شفاعت جزو ضروریات شریعت گشته است، اما نباید هیچ شخصی با تکیه به این مسئله از عمل صالح دست بردارد یا در گناهان صغیره و کبیره غرق شود به این امید که با شفاعت از آتش نجات می‌یابد. چنین برخوردی با قضیه شفاعت از غافلان صادر می‌شود</w:t>
      </w:r>
      <w:r w:rsidR="00812332">
        <w:rPr>
          <w:rFonts w:hint="cs"/>
          <w:rtl/>
        </w:rPr>
        <w:t>،</w:t>
      </w:r>
      <w:r>
        <w:rPr>
          <w:rFonts w:hint="cs"/>
          <w:rtl/>
        </w:rPr>
        <w:t xml:space="preserve"> زیرا او چه می‌داند که خداوند اذن شفاعت را برایش صادر می‌کند یا خیر؟ علاوه بر این آیا نباید به عذاب</w:t>
      </w:r>
      <w:r w:rsidR="00A94924">
        <w:rPr>
          <w:rFonts w:hint="cs"/>
          <w:rtl/>
        </w:rPr>
        <w:t xml:space="preserve"> </w:t>
      </w:r>
      <w:r>
        <w:rPr>
          <w:rFonts w:hint="cs"/>
          <w:rtl/>
        </w:rPr>
        <w:t xml:space="preserve">جهنم و وارد شدن به آتش فکر کند که کمترین عذاب آن </w:t>
      </w:r>
      <w:r w:rsidR="00921464" w:rsidRPr="00E11FF3">
        <w:rPr>
          <w:rStyle w:val="Char8"/>
          <w:rtl/>
        </w:rPr>
        <w:t>«</w:t>
      </w:r>
      <w:r>
        <w:rPr>
          <w:rFonts w:hint="cs"/>
          <w:rtl/>
        </w:rPr>
        <w:t>شعله‌های کمی از آتش است که تا قوزک پای او می‌رسد و به سبب گرمای آن، مغزش به جوش می‌آید</w:t>
      </w:r>
      <w:r w:rsidR="00921464">
        <w:rPr>
          <w:rFonts w:hint="cs"/>
          <w:rtl/>
        </w:rPr>
        <w:t>؟</w:t>
      </w:r>
      <w:r w:rsidR="00921464" w:rsidRPr="00E11FF3">
        <w:rPr>
          <w:rStyle w:val="Char8"/>
          <w:rtl/>
        </w:rPr>
        <w:t>»</w:t>
      </w:r>
      <w:r w:rsidR="009F15BF" w:rsidRPr="00FD7FF4">
        <w:rPr>
          <w:rFonts w:hint="cs"/>
          <w:vertAlign w:val="superscript"/>
          <w:rtl/>
        </w:rPr>
        <w:t>(</w:t>
      </w:r>
      <w:r w:rsidR="009F15BF" w:rsidRPr="00FD7FF4">
        <w:rPr>
          <w:rStyle w:val="FootnoteReference"/>
          <w:rtl/>
        </w:rPr>
        <w:footnoteReference w:id="276"/>
      </w:r>
      <w:r w:rsidR="009F15BF" w:rsidRPr="00FD7FF4">
        <w:rPr>
          <w:rFonts w:hint="cs"/>
          <w:vertAlign w:val="superscript"/>
          <w:rtl/>
        </w:rPr>
        <w:t>)</w:t>
      </w:r>
      <w:r>
        <w:rPr>
          <w:rFonts w:hint="cs"/>
          <w:rtl/>
        </w:rPr>
        <w:t>. و آیا در نافرمانی خدا لذتی وجود دارد</w:t>
      </w:r>
      <w:r w:rsidR="00921464">
        <w:rPr>
          <w:rFonts w:hint="cs"/>
          <w:rtl/>
        </w:rPr>
        <w:t xml:space="preserve"> </w:t>
      </w:r>
      <w:r>
        <w:rPr>
          <w:rFonts w:hint="cs"/>
          <w:rtl/>
        </w:rPr>
        <w:t>که با چنین شکنجه‌ای برابری نماید و شخص با امید به شفاعت بخواهد آن را تحمل کند؟</w:t>
      </w:r>
    </w:p>
    <w:p w:rsidR="000C3127" w:rsidRDefault="000C3127" w:rsidP="00DD213A">
      <w:pPr>
        <w:pStyle w:val="a8"/>
        <w:rPr>
          <w:rtl/>
        </w:rPr>
      </w:pPr>
      <w:r>
        <w:rPr>
          <w:rFonts w:hint="cs"/>
          <w:rtl/>
        </w:rPr>
        <w:t xml:space="preserve">پس برای انسان عاقل تا چه حد ضروری است که توجه به نفس را رها کند و با </w:t>
      </w:r>
      <w:r w:rsidRPr="008A0F83">
        <w:rPr>
          <w:rFonts w:hint="cs"/>
          <w:rtl/>
        </w:rPr>
        <w:t>توحیدی</w:t>
      </w:r>
      <w:r>
        <w:rPr>
          <w:rFonts w:hint="cs"/>
          <w:rtl/>
        </w:rPr>
        <w:t xml:space="preserve"> خالص برای آخرت آمادگی کسب نماید و اعمال صالح را به فر</w:t>
      </w:r>
      <w:r w:rsidR="00812332">
        <w:rPr>
          <w:rFonts w:hint="cs"/>
          <w:rtl/>
        </w:rPr>
        <w:t>ا</w:t>
      </w:r>
      <w:r>
        <w:rPr>
          <w:rFonts w:hint="cs"/>
          <w:rtl/>
        </w:rPr>
        <w:t>وانی انجام دهد، آن</w:t>
      </w:r>
      <w:r w:rsidR="00DD213A">
        <w:rPr>
          <w:rtl/>
        </w:rPr>
        <w:softHyphen/>
      </w:r>
      <w:r>
        <w:rPr>
          <w:rFonts w:hint="cs"/>
          <w:rtl/>
        </w:rPr>
        <w:t xml:space="preserve">گاه تمنای شفاعت کند و برای این که شفاعت رسول الله </w:t>
      </w:r>
      <w:r>
        <w:rPr>
          <w:rFonts w:cs="CTraditional Arabic" w:hint="cs"/>
          <w:rtl/>
        </w:rPr>
        <w:t>ج</w:t>
      </w:r>
      <w:r>
        <w:rPr>
          <w:rFonts w:hint="cs"/>
          <w:rtl/>
        </w:rPr>
        <w:t xml:space="preserve"> که برای امتش لحاظ کرده</w:t>
      </w:r>
      <w:r w:rsidR="00DD213A">
        <w:rPr>
          <w:rtl/>
        </w:rPr>
        <w:softHyphen/>
      </w:r>
      <w:r w:rsidR="00DD213A">
        <w:rPr>
          <w:rFonts w:hint="cs"/>
          <w:rtl/>
        </w:rPr>
        <w:t>است</w:t>
      </w:r>
      <w:r>
        <w:rPr>
          <w:rFonts w:hint="cs"/>
          <w:rtl/>
        </w:rPr>
        <w:t xml:space="preserve"> شامل حال او شود، دعا نماید. در حدیث صحیح آمده است که فرمود: </w:t>
      </w:r>
      <w:r w:rsidRPr="00E11FF3">
        <w:rPr>
          <w:rStyle w:val="Char8"/>
          <w:rFonts w:hint="cs"/>
          <w:rtl/>
        </w:rPr>
        <w:t>«</w:t>
      </w:r>
      <w:r w:rsidRPr="008A0F83">
        <w:rPr>
          <w:rFonts w:hint="cs"/>
          <w:rtl/>
        </w:rPr>
        <w:t>برای هر پیامبری یک دعای مستجاب وج</w:t>
      </w:r>
      <w:r w:rsidR="00921464">
        <w:rPr>
          <w:rFonts w:hint="cs"/>
          <w:rtl/>
        </w:rPr>
        <w:t>ود دارد که آن را از خدا می‌خواه</w:t>
      </w:r>
      <w:r w:rsidRPr="008A0F83">
        <w:rPr>
          <w:rFonts w:hint="cs"/>
          <w:rtl/>
        </w:rPr>
        <w:t>د و من می</w:t>
      </w:r>
      <w:r w:rsidRPr="008A0F83">
        <w:rPr>
          <w:rFonts w:hint="eastAsia"/>
          <w:rtl/>
        </w:rPr>
        <w:t>‌</w:t>
      </w:r>
      <w:r w:rsidRPr="008A0F83">
        <w:rPr>
          <w:rFonts w:hint="cs"/>
          <w:rtl/>
        </w:rPr>
        <w:t>خواهم که دعایم را برای شفاعت امتم تا آخرت به تأخیر اندازم</w:t>
      </w:r>
      <w:r w:rsidRPr="00E11FF3">
        <w:rPr>
          <w:rStyle w:val="Char8"/>
          <w:rFonts w:hint="cs"/>
          <w:rtl/>
        </w:rPr>
        <w:t>»</w:t>
      </w:r>
      <w:r w:rsidR="00921464" w:rsidRPr="00FD7FF4">
        <w:rPr>
          <w:rStyle w:val="Char4"/>
          <w:rFonts w:eastAsia="SimSun" w:hint="cs"/>
          <w:vertAlign w:val="superscript"/>
          <w:rtl/>
        </w:rPr>
        <w:t>(</w:t>
      </w:r>
      <w:r w:rsidR="00921464" w:rsidRPr="00FD7FF4">
        <w:rPr>
          <w:rStyle w:val="Char4"/>
          <w:rFonts w:eastAsia="SimSun"/>
          <w:vertAlign w:val="superscript"/>
          <w:rtl/>
        </w:rPr>
        <w:footnoteReference w:id="277"/>
      </w:r>
      <w:r w:rsidR="00921464" w:rsidRPr="00FD7FF4">
        <w:rPr>
          <w:rStyle w:val="Char4"/>
          <w:rFonts w:eastAsia="SimSun" w:hint="cs"/>
          <w:vertAlign w:val="superscript"/>
          <w:rtl/>
        </w:rPr>
        <w:t>)</w:t>
      </w:r>
      <w:r w:rsidRPr="008A0F83">
        <w:rPr>
          <w:rFonts w:hint="cs"/>
          <w:rtl/>
        </w:rPr>
        <w:t>. در صحیح مسلم آمده است که پیامبر</w:t>
      </w:r>
      <w:r w:rsidR="00A94924">
        <w:rPr>
          <w:rFonts w:hint="cs"/>
          <w:rtl/>
        </w:rPr>
        <w:t xml:space="preserve"> </w:t>
      </w:r>
      <w:r w:rsidR="008A0F83">
        <w:rPr>
          <w:rFonts w:cs="CTraditional Arabic" w:hint="cs"/>
          <w:rtl/>
        </w:rPr>
        <w:t>ج</w:t>
      </w:r>
      <w:r w:rsidRPr="008A0F83">
        <w:rPr>
          <w:rFonts w:hint="cs"/>
          <w:rtl/>
        </w:rPr>
        <w:t xml:space="preserve"> فرمود: </w:t>
      </w:r>
      <w:r w:rsidR="008A0F83" w:rsidRPr="00E11FF3">
        <w:rPr>
          <w:rStyle w:val="Char8"/>
          <w:rFonts w:hint="cs"/>
          <w:rtl/>
        </w:rPr>
        <w:t>«</w:t>
      </w:r>
      <w:r w:rsidRPr="008A0F83">
        <w:rPr>
          <w:rFonts w:hint="cs"/>
          <w:rtl/>
        </w:rPr>
        <w:t xml:space="preserve">شفاعت من -ان شاء الله- برای هر فرد امتم که بمیرد و برای خدا شریک قرار نداده باشد، شامل خواهد </w:t>
      </w:r>
      <w:r w:rsidR="008A0F83">
        <w:rPr>
          <w:rFonts w:hint="cs"/>
          <w:rtl/>
        </w:rPr>
        <w:t>شد</w:t>
      </w:r>
      <w:r w:rsidR="008A0F83" w:rsidRPr="00E11FF3">
        <w:rPr>
          <w:rStyle w:val="Char8"/>
          <w:rFonts w:hint="cs"/>
          <w:rtl/>
        </w:rPr>
        <w:t>»</w:t>
      </w:r>
      <w:r w:rsidR="00133FA3" w:rsidRPr="00FD7FF4">
        <w:rPr>
          <w:rStyle w:val="Char4"/>
          <w:rFonts w:hint="cs"/>
          <w:vertAlign w:val="superscript"/>
          <w:rtl/>
        </w:rPr>
        <w:t>(</w:t>
      </w:r>
      <w:r w:rsidR="00133FA3" w:rsidRPr="00FD7FF4">
        <w:rPr>
          <w:rStyle w:val="Char4"/>
          <w:vertAlign w:val="superscript"/>
          <w:rtl/>
        </w:rPr>
        <w:footnoteReference w:id="278"/>
      </w:r>
      <w:r w:rsidR="00133FA3" w:rsidRPr="00FD7FF4">
        <w:rPr>
          <w:rStyle w:val="Char4"/>
          <w:rFonts w:hint="cs"/>
          <w:vertAlign w:val="superscript"/>
          <w:rtl/>
        </w:rPr>
        <w:t>)</w:t>
      </w:r>
      <w:r w:rsidRPr="00FD7FF4">
        <w:rPr>
          <w:rStyle w:val="Char4"/>
          <w:rFonts w:hint="cs"/>
          <w:rtl/>
        </w:rPr>
        <w:t>.</w:t>
      </w:r>
    </w:p>
    <w:p w:rsidR="000C3127" w:rsidRPr="00FD7FF4" w:rsidRDefault="000C3127" w:rsidP="00DD213A">
      <w:pPr>
        <w:pStyle w:val="a8"/>
        <w:rPr>
          <w:rStyle w:val="Char4"/>
          <w:rtl/>
        </w:rPr>
      </w:pPr>
      <w:r w:rsidRPr="008A0F83">
        <w:rPr>
          <w:rFonts w:hint="cs"/>
          <w:rtl/>
        </w:rPr>
        <w:t xml:space="preserve">شفاعت پیامبر </w:t>
      </w:r>
      <w:r w:rsidR="008A0F83">
        <w:rPr>
          <w:rFonts w:cs="CTraditional Arabic" w:hint="cs"/>
          <w:rtl/>
        </w:rPr>
        <w:t>ج</w:t>
      </w:r>
      <w:r w:rsidRPr="008A0F83">
        <w:rPr>
          <w:rFonts w:hint="cs"/>
          <w:rtl/>
        </w:rPr>
        <w:t xml:space="preserve"> برای مؤمنان موحدی است که نافرمانی کرده</w:t>
      </w:r>
      <w:r w:rsidR="004807C6">
        <w:rPr>
          <w:rFonts w:hint="cs"/>
          <w:rtl/>
        </w:rPr>
        <w:t>‌اند،</w:t>
      </w:r>
      <w:r w:rsidR="00257051">
        <w:rPr>
          <w:rFonts w:hint="cs"/>
          <w:rtl/>
        </w:rPr>
        <w:t xml:space="preserve"> همان</w:t>
      </w:r>
      <w:r w:rsidR="00257051">
        <w:rPr>
          <w:rFonts w:hint="eastAsia"/>
          <w:rtl/>
        </w:rPr>
        <w:t>‌</w:t>
      </w:r>
      <w:r w:rsidRPr="008A0F83">
        <w:rPr>
          <w:rFonts w:hint="cs"/>
          <w:rtl/>
        </w:rPr>
        <w:t xml:space="preserve">گونه که در گفته رسول خدا </w:t>
      </w:r>
      <w:r w:rsidR="008A0F83">
        <w:rPr>
          <w:rFonts w:cs="CTraditional Arabic" w:hint="cs"/>
          <w:rtl/>
        </w:rPr>
        <w:t>ج</w:t>
      </w:r>
      <w:r w:rsidRPr="008A0F83">
        <w:rPr>
          <w:rFonts w:hint="cs"/>
          <w:rtl/>
        </w:rPr>
        <w:t xml:space="preserve"> آمده است: </w:t>
      </w:r>
      <w:r w:rsidR="008A0F83" w:rsidRPr="00E11FF3">
        <w:rPr>
          <w:rStyle w:val="Char8"/>
          <w:rFonts w:hint="cs"/>
          <w:rtl/>
        </w:rPr>
        <w:t>«</w:t>
      </w:r>
      <w:r w:rsidRPr="008A0F83">
        <w:rPr>
          <w:rFonts w:hint="cs"/>
          <w:rtl/>
        </w:rPr>
        <w:t>من میان پذیرش شفاعت و این که نصف امتم وارد بهشت شوند مختار گشتم و شفاعت را انتخاب کردم زیرا امتم را به اندازه کافی و بیشتر از نصف د</w:t>
      </w:r>
      <w:r w:rsidR="00257051">
        <w:rPr>
          <w:rFonts w:hint="cs"/>
          <w:rtl/>
        </w:rPr>
        <w:t>ر بر</w:t>
      </w:r>
      <w:r w:rsidRPr="008A0F83">
        <w:rPr>
          <w:rFonts w:hint="cs"/>
          <w:rtl/>
        </w:rPr>
        <w:t>می‌گیرد، آیا شما می‌پند</w:t>
      </w:r>
      <w:r w:rsidR="00812332">
        <w:rPr>
          <w:rFonts w:hint="cs"/>
          <w:rtl/>
        </w:rPr>
        <w:t xml:space="preserve">ارید که شفاعت برای انسان‌های با </w:t>
      </w:r>
      <w:r w:rsidRPr="008A0F83">
        <w:rPr>
          <w:rFonts w:hint="cs"/>
          <w:rtl/>
        </w:rPr>
        <w:t>تقوا و پرهیزگار است؟ خیر بلکه برای گناه</w:t>
      </w:r>
      <w:r w:rsidR="00DD213A">
        <w:rPr>
          <w:rtl/>
        </w:rPr>
        <w:softHyphen/>
      </w:r>
      <w:r w:rsidRPr="008A0F83">
        <w:rPr>
          <w:rFonts w:hint="cs"/>
          <w:rtl/>
        </w:rPr>
        <w:t>کاران و خطا کاران و افرادی است ک</w:t>
      </w:r>
      <w:r w:rsidR="008A0F83">
        <w:rPr>
          <w:rFonts w:hint="cs"/>
          <w:rtl/>
        </w:rPr>
        <w:t>ه دامن خود را به گناه آلوده‌اند</w:t>
      </w:r>
      <w:r w:rsidR="008A0F83" w:rsidRPr="00E11FF3">
        <w:rPr>
          <w:rStyle w:val="Char8"/>
          <w:rFonts w:hint="cs"/>
          <w:rtl/>
        </w:rPr>
        <w:t>»</w:t>
      </w:r>
      <w:r w:rsidR="00B4247F" w:rsidRPr="00FD7FF4">
        <w:rPr>
          <w:rFonts w:hint="cs"/>
          <w:vertAlign w:val="superscript"/>
          <w:rtl/>
        </w:rPr>
        <w:t>(</w:t>
      </w:r>
      <w:r w:rsidR="00B4247F" w:rsidRPr="00FD7FF4">
        <w:rPr>
          <w:rStyle w:val="FootnoteReference"/>
          <w:rtl/>
        </w:rPr>
        <w:footnoteReference w:id="279"/>
      </w:r>
      <w:r w:rsidR="00B4247F" w:rsidRPr="00FD7FF4">
        <w:rPr>
          <w:rFonts w:hint="cs"/>
          <w:vertAlign w:val="superscript"/>
          <w:rtl/>
        </w:rPr>
        <w:t>)</w:t>
      </w:r>
      <w:r w:rsidRPr="008A0F83">
        <w:rPr>
          <w:rFonts w:hint="cs"/>
          <w:rtl/>
        </w:rPr>
        <w:t>. در حدیث دیگری هم به صحت رسیده</w:t>
      </w:r>
      <w:r w:rsidR="00DD213A">
        <w:rPr>
          <w:rtl/>
        </w:rPr>
        <w:softHyphen/>
      </w:r>
      <w:r w:rsidR="00DD213A">
        <w:rPr>
          <w:rFonts w:hint="cs"/>
          <w:rtl/>
        </w:rPr>
        <w:t>است</w:t>
      </w:r>
      <w:r w:rsidRPr="008A0F83">
        <w:rPr>
          <w:rFonts w:hint="cs"/>
          <w:rtl/>
        </w:rPr>
        <w:t xml:space="preserve"> که پیامبر </w:t>
      </w:r>
      <w:r w:rsidR="008A0F83">
        <w:rPr>
          <w:rFonts w:cs="CTraditional Arabic" w:hint="cs"/>
          <w:rtl/>
        </w:rPr>
        <w:t>ج</w:t>
      </w:r>
      <w:r w:rsidRPr="008A0F83">
        <w:rPr>
          <w:rFonts w:hint="cs"/>
          <w:rtl/>
        </w:rPr>
        <w:t xml:space="preserve"> فرمود: </w:t>
      </w:r>
      <w:r w:rsidR="008A0F83" w:rsidRPr="00E11FF3">
        <w:rPr>
          <w:rStyle w:val="Char8"/>
          <w:rFonts w:hint="cs"/>
          <w:rtl/>
        </w:rPr>
        <w:t>«</w:t>
      </w:r>
      <w:r w:rsidRPr="008A0F83">
        <w:rPr>
          <w:rFonts w:hint="cs"/>
          <w:rtl/>
        </w:rPr>
        <w:t>شفاعت من برای آن دسته از امتم است که مرتکب گناه کبیره شده‌اند</w:t>
      </w:r>
      <w:r w:rsidR="008A0F83" w:rsidRPr="00E11FF3">
        <w:rPr>
          <w:rStyle w:val="Char8"/>
          <w:rFonts w:hint="cs"/>
          <w:rtl/>
        </w:rPr>
        <w:t>»</w:t>
      </w:r>
      <w:r w:rsidR="0054492D" w:rsidRPr="00FD7FF4">
        <w:rPr>
          <w:rFonts w:hint="cs"/>
          <w:vertAlign w:val="superscript"/>
          <w:rtl/>
        </w:rPr>
        <w:t>(</w:t>
      </w:r>
      <w:r w:rsidR="0054492D" w:rsidRPr="00FD7FF4">
        <w:rPr>
          <w:rStyle w:val="FootnoteReference"/>
          <w:rtl/>
        </w:rPr>
        <w:footnoteReference w:id="280"/>
      </w:r>
      <w:r w:rsidR="0054492D" w:rsidRPr="00FD7FF4">
        <w:rPr>
          <w:rFonts w:hint="cs"/>
          <w:vertAlign w:val="superscript"/>
          <w:rtl/>
        </w:rPr>
        <w:t>)</w:t>
      </w:r>
      <w:r w:rsidRPr="00FD7FF4">
        <w:rPr>
          <w:rStyle w:val="Char4"/>
          <w:rFonts w:hint="cs"/>
          <w:rtl/>
        </w:rPr>
        <w:t>.</w:t>
      </w:r>
    </w:p>
    <w:p w:rsidR="000C3127" w:rsidRDefault="000C3127" w:rsidP="00257051">
      <w:pPr>
        <w:pStyle w:val="a8"/>
        <w:rPr>
          <w:rtl/>
        </w:rPr>
      </w:pPr>
      <w:r w:rsidRPr="008A0F83">
        <w:rPr>
          <w:rFonts w:hint="cs"/>
          <w:rtl/>
        </w:rPr>
        <w:t>این</w:t>
      </w:r>
      <w:r>
        <w:rPr>
          <w:rFonts w:hint="cs"/>
          <w:rtl/>
        </w:rPr>
        <w:t xml:space="preserve"> احادیث در</w:t>
      </w:r>
      <w:r w:rsidR="00812332">
        <w:rPr>
          <w:rFonts w:hint="cs"/>
          <w:rtl/>
        </w:rPr>
        <w:t>ِ</w:t>
      </w:r>
      <w:r>
        <w:rPr>
          <w:rFonts w:hint="cs"/>
          <w:rtl/>
        </w:rPr>
        <w:t xml:space="preserve"> امید و رحمت را به روی بندگان می‌گشاید و آنان را از یأس و نومیدی از رحمت خدا باز می‌دارد اما انسان غافل و مغرور نیاز دارد که در این حدیث </w:t>
      </w:r>
      <w:r w:rsidRPr="00561B41">
        <w:rPr>
          <w:rFonts w:hint="cs"/>
          <w:spacing w:val="-4"/>
          <w:rtl/>
        </w:rPr>
        <w:t xml:space="preserve">پیامبر </w:t>
      </w:r>
      <w:r w:rsidRPr="00561B41">
        <w:rPr>
          <w:rFonts w:cs="CTraditional Arabic" w:hint="cs"/>
          <w:spacing w:val="-4"/>
          <w:rtl/>
        </w:rPr>
        <w:t>ج</w:t>
      </w:r>
      <w:r w:rsidR="00812332" w:rsidRPr="00561B41">
        <w:rPr>
          <w:rFonts w:hint="cs"/>
          <w:spacing w:val="-4"/>
          <w:rtl/>
        </w:rPr>
        <w:t xml:space="preserve"> تأمل کند که بیا</w:t>
      </w:r>
      <w:r w:rsidRPr="00561B41">
        <w:rPr>
          <w:rFonts w:hint="cs"/>
          <w:spacing w:val="-4"/>
          <w:rtl/>
        </w:rPr>
        <w:t>ن کرده</w:t>
      </w:r>
      <w:r w:rsidR="00DD213A" w:rsidRPr="00561B41">
        <w:rPr>
          <w:spacing w:val="-4"/>
          <w:rtl/>
        </w:rPr>
        <w:softHyphen/>
      </w:r>
      <w:r w:rsidR="00DD213A" w:rsidRPr="00561B41">
        <w:rPr>
          <w:rFonts w:hint="cs"/>
          <w:spacing w:val="-4"/>
          <w:rtl/>
        </w:rPr>
        <w:t>است</w:t>
      </w:r>
      <w:r w:rsidR="00A94924" w:rsidRPr="00561B41">
        <w:rPr>
          <w:rFonts w:hint="cs"/>
          <w:spacing w:val="-4"/>
          <w:rtl/>
        </w:rPr>
        <w:t xml:space="preserve"> </w:t>
      </w:r>
      <w:r w:rsidRPr="00561B41">
        <w:rPr>
          <w:rFonts w:hint="cs"/>
          <w:spacing w:val="-4"/>
          <w:rtl/>
        </w:rPr>
        <w:t xml:space="preserve">گروهی از امت او که </w:t>
      </w:r>
      <w:r w:rsidR="00257051" w:rsidRPr="00561B41">
        <w:rPr>
          <w:rStyle w:val="Char8"/>
          <w:spacing w:val="-4"/>
          <w:rtl/>
        </w:rPr>
        <w:t>«</w:t>
      </w:r>
      <w:r w:rsidRPr="00561B41">
        <w:rPr>
          <w:rStyle w:val="Char1"/>
          <w:rFonts w:hint="cs"/>
          <w:spacing w:val="-4"/>
          <w:rtl/>
        </w:rPr>
        <w:t>اصحاب الشم</w:t>
      </w:r>
      <w:r w:rsidR="00257051" w:rsidRPr="00561B41">
        <w:rPr>
          <w:rStyle w:val="Char1"/>
          <w:rFonts w:hint="cs"/>
          <w:spacing w:val="-4"/>
          <w:rtl/>
        </w:rPr>
        <w:t>ـ</w:t>
      </w:r>
      <w:r w:rsidRPr="00561B41">
        <w:rPr>
          <w:rStyle w:val="Char1"/>
          <w:rFonts w:hint="cs"/>
          <w:spacing w:val="-4"/>
          <w:rtl/>
        </w:rPr>
        <w:t>ال</w:t>
      </w:r>
      <w:r w:rsidR="00257051" w:rsidRPr="00561B41">
        <w:rPr>
          <w:rStyle w:val="Char8"/>
          <w:spacing w:val="-4"/>
          <w:rtl/>
        </w:rPr>
        <w:t>»</w:t>
      </w:r>
      <w:r w:rsidRPr="00561B41">
        <w:rPr>
          <w:rFonts w:hint="cs"/>
          <w:spacing w:val="-4"/>
          <w:rtl/>
        </w:rPr>
        <w:t xml:space="preserve"> نام دارند به عذاب خدا گرفتار می</w:t>
      </w:r>
      <w:r w:rsidRPr="00561B41">
        <w:rPr>
          <w:rFonts w:hint="eastAsia"/>
          <w:spacing w:val="-4"/>
          <w:rtl/>
        </w:rPr>
        <w:t>‌</w:t>
      </w:r>
      <w:r w:rsidRPr="00561B41">
        <w:rPr>
          <w:rFonts w:hint="cs"/>
          <w:spacing w:val="-4"/>
          <w:rtl/>
        </w:rPr>
        <w:t>شوند و پیامبر</w:t>
      </w:r>
      <w:r w:rsidR="00A94924" w:rsidRPr="00561B41">
        <w:rPr>
          <w:rFonts w:hint="cs"/>
          <w:spacing w:val="-4"/>
          <w:rtl/>
        </w:rPr>
        <w:t xml:space="preserve"> </w:t>
      </w:r>
      <w:r w:rsidRPr="00561B41">
        <w:rPr>
          <w:rFonts w:cs="CTraditional Arabic" w:hint="cs"/>
          <w:spacing w:val="-4"/>
          <w:rtl/>
        </w:rPr>
        <w:t>ج</w:t>
      </w:r>
      <w:r w:rsidRPr="00561B41">
        <w:rPr>
          <w:rFonts w:hint="cs"/>
          <w:spacing w:val="-4"/>
          <w:rtl/>
        </w:rPr>
        <w:t xml:space="preserve"> به خداوند می</w:t>
      </w:r>
      <w:r w:rsidRPr="00561B41">
        <w:rPr>
          <w:rFonts w:hint="eastAsia"/>
          <w:spacing w:val="-4"/>
          <w:rtl/>
        </w:rPr>
        <w:t>‌</w:t>
      </w:r>
      <w:r w:rsidRPr="00561B41">
        <w:rPr>
          <w:rFonts w:hint="cs"/>
          <w:spacing w:val="-4"/>
          <w:rtl/>
        </w:rPr>
        <w:t>فرماید: پروردگارا! امتم را نجات بده و خداوند می</w:t>
      </w:r>
      <w:r w:rsidRPr="00561B41">
        <w:rPr>
          <w:rFonts w:hint="eastAsia"/>
          <w:spacing w:val="-4"/>
          <w:rtl/>
        </w:rPr>
        <w:t>‌</w:t>
      </w:r>
      <w:r w:rsidRPr="00561B41">
        <w:rPr>
          <w:rFonts w:hint="cs"/>
          <w:spacing w:val="-4"/>
          <w:rtl/>
        </w:rPr>
        <w:t>فرماید: ای محمد تو نمی</w:t>
      </w:r>
      <w:r w:rsidRPr="00561B41">
        <w:rPr>
          <w:rFonts w:hint="eastAsia"/>
          <w:spacing w:val="-4"/>
          <w:rtl/>
        </w:rPr>
        <w:t>‌</w:t>
      </w:r>
      <w:r w:rsidRPr="00561B41">
        <w:rPr>
          <w:rFonts w:hint="cs"/>
          <w:spacing w:val="-4"/>
          <w:rtl/>
        </w:rPr>
        <w:t>دانی که اینان بعد از تو چه کرده</w:t>
      </w:r>
      <w:r w:rsidRPr="00561B41">
        <w:rPr>
          <w:rFonts w:hint="eastAsia"/>
          <w:spacing w:val="-4"/>
          <w:rtl/>
        </w:rPr>
        <w:t>‌</w:t>
      </w:r>
      <w:r w:rsidRPr="00561B41">
        <w:rPr>
          <w:rFonts w:hint="cs"/>
          <w:spacing w:val="-4"/>
          <w:rtl/>
        </w:rPr>
        <w:t>اند؟</w:t>
      </w:r>
      <w:r w:rsidR="00C70E5A" w:rsidRPr="00561B41">
        <w:rPr>
          <w:rFonts w:hint="cs"/>
          <w:spacing w:val="-4"/>
          <w:vertAlign w:val="superscript"/>
          <w:rtl/>
        </w:rPr>
        <w:t>(</w:t>
      </w:r>
      <w:r w:rsidR="00C70E5A" w:rsidRPr="00561B41">
        <w:rPr>
          <w:rStyle w:val="FootnoteReference"/>
          <w:spacing w:val="-4"/>
          <w:rtl/>
        </w:rPr>
        <w:footnoteReference w:id="281"/>
      </w:r>
      <w:r w:rsidR="00C70E5A" w:rsidRPr="00561B41">
        <w:rPr>
          <w:rFonts w:hint="cs"/>
          <w:spacing w:val="-4"/>
          <w:vertAlign w:val="superscript"/>
          <w:rtl/>
        </w:rPr>
        <w:t>)</w:t>
      </w:r>
      <w:r w:rsidR="00F22597" w:rsidRPr="00561B41">
        <w:rPr>
          <w:rStyle w:val="Char4"/>
          <w:rFonts w:hint="cs"/>
          <w:spacing w:val="-4"/>
          <w:rtl/>
        </w:rPr>
        <w:t>.</w:t>
      </w:r>
    </w:p>
    <w:p w:rsidR="000C3127" w:rsidRDefault="000C3127" w:rsidP="001F6B33">
      <w:pPr>
        <w:pStyle w:val="a8"/>
        <w:rPr>
          <w:rtl/>
        </w:rPr>
      </w:pPr>
      <w:r>
        <w:rPr>
          <w:rFonts w:hint="cs"/>
          <w:rtl/>
        </w:rPr>
        <w:t>و اگر کسی غرور بر او مسلط شده</w:t>
      </w:r>
      <w:r w:rsidR="00DD213A">
        <w:rPr>
          <w:rtl/>
        </w:rPr>
        <w:softHyphen/>
      </w:r>
      <w:r w:rsidR="00DD213A">
        <w:rPr>
          <w:rFonts w:hint="cs"/>
          <w:rtl/>
        </w:rPr>
        <w:t>باشد</w:t>
      </w:r>
      <w:r w:rsidR="001F6B33">
        <w:rPr>
          <w:rFonts w:hint="cs"/>
          <w:rtl/>
        </w:rPr>
        <w:t xml:space="preserve"> و</w:t>
      </w:r>
      <w:r>
        <w:rPr>
          <w:rFonts w:hint="cs"/>
          <w:rtl/>
        </w:rPr>
        <w:t xml:space="preserve"> به این حدیث قانع نشود در این حدیث </w:t>
      </w:r>
      <w:r w:rsidRPr="008A0F83">
        <w:rPr>
          <w:rFonts w:hint="cs"/>
          <w:rtl/>
        </w:rPr>
        <w:t>دیگر</w:t>
      </w:r>
      <w:r>
        <w:rPr>
          <w:rFonts w:hint="cs"/>
          <w:rtl/>
        </w:rPr>
        <w:t xml:space="preserve"> تأمل کند که فرمود</w:t>
      </w:r>
      <w:r w:rsidRPr="00FD7FF4">
        <w:rPr>
          <w:rStyle w:val="Char4"/>
          <w:rFonts w:hint="cs"/>
          <w:rtl/>
        </w:rPr>
        <w:t xml:space="preserve">: </w:t>
      </w:r>
      <w:r w:rsidR="008A0F83" w:rsidRPr="00E11FF3">
        <w:rPr>
          <w:rStyle w:val="Char8"/>
          <w:rFonts w:hint="cs"/>
          <w:rtl/>
        </w:rPr>
        <w:t>«</w:t>
      </w:r>
      <w:r w:rsidRPr="008A0F83">
        <w:rPr>
          <w:rFonts w:hint="cs"/>
          <w:rtl/>
        </w:rPr>
        <w:t>ای فرزندان عبدمناف</w:t>
      </w:r>
      <w:r w:rsidR="00DD213A">
        <w:rPr>
          <w:rFonts w:hint="cs"/>
          <w:rtl/>
        </w:rPr>
        <w:t>!</w:t>
      </w:r>
      <w:r w:rsidRPr="008A0F83">
        <w:rPr>
          <w:rFonts w:hint="cs"/>
          <w:rtl/>
        </w:rPr>
        <w:t xml:space="preserve"> من نمی</w:t>
      </w:r>
      <w:r w:rsidRPr="008A0F83">
        <w:rPr>
          <w:rFonts w:hint="eastAsia"/>
          <w:rtl/>
        </w:rPr>
        <w:t>‌</w:t>
      </w:r>
      <w:r w:rsidRPr="008A0F83">
        <w:rPr>
          <w:rFonts w:hint="cs"/>
          <w:rtl/>
        </w:rPr>
        <w:t>توانم در پیشگاه خدا برای شما کاری کنم</w:t>
      </w:r>
      <w:r w:rsidR="001F6B33">
        <w:rPr>
          <w:rFonts w:hint="cs"/>
          <w:rtl/>
        </w:rPr>
        <w:t>.</w:t>
      </w:r>
      <w:r w:rsidRPr="008A0F83">
        <w:rPr>
          <w:rFonts w:hint="cs"/>
          <w:rtl/>
        </w:rPr>
        <w:t xml:space="preserve"> ای عباس بن عبدالمطلب من نزد خدا نمی</w:t>
      </w:r>
      <w:r w:rsidRPr="008A0F83">
        <w:rPr>
          <w:rFonts w:hint="eastAsia"/>
          <w:rtl/>
        </w:rPr>
        <w:t>‌</w:t>
      </w:r>
      <w:r w:rsidRPr="008A0F83">
        <w:rPr>
          <w:rFonts w:hint="cs"/>
          <w:rtl/>
        </w:rPr>
        <w:t>توانم برای تو کاری بکنم و ای صفیه عمه‌ی رسول خدا من نمی</w:t>
      </w:r>
      <w:r w:rsidRPr="008A0F83">
        <w:rPr>
          <w:rFonts w:hint="eastAsia"/>
          <w:rtl/>
        </w:rPr>
        <w:t>‌</w:t>
      </w:r>
      <w:r w:rsidR="008A0F83">
        <w:rPr>
          <w:rFonts w:hint="cs"/>
          <w:rtl/>
        </w:rPr>
        <w:t>توانم نزد خداوند برایت کاری کنم</w:t>
      </w:r>
      <w:r w:rsidR="008A0F83" w:rsidRPr="00E11FF3">
        <w:rPr>
          <w:rStyle w:val="Char8"/>
          <w:rFonts w:hint="cs"/>
          <w:rtl/>
        </w:rPr>
        <w:t>»</w:t>
      </w:r>
      <w:r w:rsidR="003E407D" w:rsidRPr="00FD7FF4">
        <w:rPr>
          <w:rFonts w:hint="cs"/>
          <w:vertAlign w:val="superscript"/>
          <w:rtl/>
        </w:rPr>
        <w:t>(</w:t>
      </w:r>
      <w:r w:rsidR="003E407D" w:rsidRPr="00FD7FF4">
        <w:rPr>
          <w:rStyle w:val="FootnoteReference"/>
          <w:rtl/>
        </w:rPr>
        <w:footnoteReference w:id="282"/>
      </w:r>
      <w:r w:rsidR="003E407D" w:rsidRPr="00FD7FF4">
        <w:rPr>
          <w:rFonts w:hint="cs"/>
          <w:vertAlign w:val="superscript"/>
          <w:rtl/>
        </w:rPr>
        <w:t>)</w:t>
      </w:r>
      <w:r w:rsidRPr="008A0F83">
        <w:rPr>
          <w:rFonts w:hint="cs"/>
          <w:rtl/>
        </w:rPr>
        <w:t xml:space="preserve">. یا به این حدیث توجه کند که فرمود: </w:t>
      </w:r>
      <w:r w:rsidR="008B4B49" w:rsidRPr="00E11FF3">
        <w:rPr>
          <w:rStyle w:val="Char8"/>
          <w:rFonts w:hint="cs"/>
          <w:rtl/>
        </w:rPr>
        <w:t>«</w:t>
      </w:r>
      <w:r w:rsidRPr="008A0F83">
        <w:rPr>
          <w:rFonts w:hint="cs"/>
          <w:rtl/>
        </w:rPr>
        <w:t>مواظب باشید که</w:t>
      </w:r>
      <w:r w:rsidR="001E61B2">
        <w:rPr>
          <w:rFonts w:hint="cs"/>
          <w:rtl/>
        </w:rPr>
        <w:t xml:space="preserve"> هیچ‌کدام </w:t>
      </w:r>
      <w:r w:rsidRPr="008A0F83">
        <w:rPr>
          <w:rFonts w:hint="cs"/>
          <w:rtl/>
        </w:rPr>
        <w:t>از شما را در روز قیامت نبینم در حالی که گوسفندی بر دوش خود گذارده که صدایش را بلند کرده یا اسبی که شیهه می‌کشد</w:t>
      </w:r>
      <w:r w:rsidR="00A94924">
        <w:rPr>
          <w:rFonts w:hint="cs"/>
          <w:rtl/>
        </w:rPr>
        <w:t xml:space="preserve"> </w:t>
      </w:r>
      <w:r w:rsidRPr="008A0F83">
        <w:rPr>
          <w:rFonts w:hint="cs"/>
          <w:rtl/>
        </w:rPr>
        <w:t>یا شتری که صدایش را بلند کرده</w:t>
      </w:r>
      <w:r w:rsidR="001F6B33">
        <w:rPr>
          <w:rtl/>
        </w:rPr>
        <w:softHyphen/>
      </w:r>
      <w:r w:rsidR="001F6B33">
        <w:rPr>
          <w:rFonts w:hint="cs"/>
          <w:rtl/>
        </w:rPr>
        <w:t>است</w:t>
      </w:r>
      <w:r w:rsidRPr="008A0F83">
        <w:rPr>
          <w:rFonts w:hint="cs"/>
          <w:rtl/>
        </w:rPr>
        <w:t xml:space="preserve"> یا طلا و جواهرات و لباس</w:t>
      </w:r>
      <w:r w:rsidR="00850650">
        <w:rPr>
          <w:rFonts w:hint="cs"/>
          <w:rtl/>
        </w:rPr>
        <w:t>‌ها</w:t>
      </w:r>
      <w:r w:rsidRPr="008A0F83">
        <w:rPr>
          <w:rFonts w:hint="cs"/>
          <w:rtl/>
        </w:rPr>
        <w:t>یش بر دوش او تکان می‌خورند و آن شخص در این حال فریاد بزند: ای رسول خدا به فریادم برس. اگر چنین بگوید: من خواهم گفت: نمی</w:t>
      </w:r>
      <w:r w:rsidRPr="008A0F83">
        <w:rPr>
          <w:rFonts w:hint="eastAsia"/>
          <w:rtl/>
        </w:rPr>
        <w:t>‌</w:t>
      </w:r>
      <w:r w:rsidRPr="008A0F83">
        <w:rPr>
          <w:rFonts w:hint="cs"/>
          <w:rtl/>
        </w:rPr>
        <w:t>توانم کاری برایت بکنم، زیرا پیامم را به تو رساندم</w:t>
      </w:r>
      <w:r w:rsidR="008B4B49" w:rsidRPr="00E11FF3">
        <w:rPr>
          <w:rStyle w:val="Char8"/>
          <w:rFonts w:hint="cs"/>
          <w:rtl/>
        </w:rPr>
        <w:t>»</w:t>
      </w:r>
      <w:r w:rsidR="001A582B" w:rsidRPr="00FD7FF4">
        <w:rPr>
          <w:rFonts w:hint="cs"/>
          <w:vertAlign w:val="superscript"/>
          <w:rtl/>
        </w:rPr>
        <w:t>(</w:t>
      </w:r>
      <w:r w:rsidR="001A582B" w:rsidRPr="00FD7FF4">
        <w:rPr>
          <w:rStyle w:val="FootnoteReference"/>
          <w:rtl/>
        </w:rPr>
        <w:footnoteReference w:id="283"/>
      </w:r>
      <w:r w:rsidR="001A582B" w:rsidRPr="00FD7FF4">
        <w:rPr>
          <w:rFonts w:hint="cs"/>
          <w:vertAlign w:val="superscript"/>
          <w:rtl/>
        </w:rPr>
        <w:t>)</w:t>
      </w:r>
      <w:r w:rsidRPr="00FD7FF4">
        <w:rPr>
          <w:rStyle w:val="Char4"/>
          <w:rFonts w:hint="cs"/>
          <w:rtl/>
        </w:rPr>
        <w:t>.</w:t>
      </w:r>
    </w:p>
    <w:p w:rsidR="000C3127" w:rsidRDefault="000C3127" w:rsidP="00396033">
      <w:pPr>
        <w:pStyle w:val="a8"/>
        <w:rPr>
          <w:rtl/>
        </w:rPr>
      </w:pPr>
      <w:r>
        <w:rPr>
          <w:rFonts w:hint="cs"/>
          <w:rtl/>
        </w:rPr>
        <w:t>ابن ابی العز می‌گوید: حال که سرور تمام خلایق و بزرگ</w:t>
      </w:r>
      <w:r w:rsidR="00257051">
        <w:rPr>
          <w:rFonts w:hint="eastAsia"/>
          <w:rtl/>
        </w:rPr>
        <w:t>‌</w:t>
      </w:r>
      <w:r>
        <w:rPr>
          <w:rFonts w:hint="cs"/>
          <w:rtl/>
        </w:rPr>
        <w:t xml:space="preserve">ترین شفیع نزد خدا به </w:t>
      </w:r>
      <w:r w:rsidRPr="007E69C5">
        <w:rPr>
          <w:rFonts w:hint="cs"/>
          <w:rtl/>
        </w:rPr>
        <w:t>نزدیک</w:t>
      </w:r>
      <w:r w:rsidR="003F4499">
        <w:rPr>
          <w:rFonts w:hint="cs"/>
          <w:rtl/>
        </w:rPr>
        <w:t xml:space="preserve">‌ترین </w:t>
      </w:r>
      <w:r w:rsidR="007E69C5">
        <w:rPr>
          <w:rFonts w:hint="cs"/>
          <w:rtl/>
        </w:rPr>
        <w:t>شخص خود می</w:t>
      </w:r>
      <w:r w:rsidR="00257051">
        <w:rPr>
          <w:rFonts w:hint="eastAsia"/>
          <w:rtl/>
        </w:rPr>
        <w:t>‌</w:t>
      </w:r>
      <w:r w:rsidR="007E69C5">
        <w:rPr>
          <w:rFonts w:hint="cs"/>
          <w:rtl/>
        </w:rPr>
        <w:t xml:space="preserve">گوید: </w:t>
      </w:r>
      <w:r w:rsidR="007E69C5" w:rsidRPr="00E11FF3">
        <w:rPr>
          <w:rStyle w:val="Char8"/>
          <w:rFonts w:hint="cs"/>
          <w:rtl/>
        </w:rPr>
        <w:t>«</w:t>
      </w:r>
      <w:r>
        <w:rPr>
          <w:rFonts w:hint="cs"/>
          <w:rtl/>
        </w:rPr>
        <w:t>من نمی</w:t>
      </w:r>
      <w:r>
        <w:rPr>
          <w:rFonts w:hint="eastAsia"/>
          <w:rtl/>
        </w:rPr>
        <w:t>‌</w:t>
      </w:r>
      <w:r>
        <w:rPr>
          <w:rFonts w:hint="cs"/>
          <w:rtl/>
        </w:rPr>
        <w:t>توان</w:t>
      </w:r>
      <w:r w:rsidR="007E69C5">
        <w:rPr>
          <w:rFonts w:hint="cs"/>
          <w:rtl/>
        </w:rPr>
        <w:t>م در پیشگاه خدا کاری برایت بکنم</w:t>
      </w:r>
      <w:r w:rsidR="007E69C5" w:rsidRPr="00E11FF3">
        <w:rPr>
          <w:rStyle w:val="Char8"/>
          <w:rFonts w:hint="cs"/>
          <w:rtl/>
        </w:rPr>
        <w:t>»</w:t>
      </w:r>
      <w:r w:rsidR="007E69C5">
        <w:rPr>
          <w:rFonts w:hint="cs"/>
          <w:rtl/>
        </w:rPr>
        <w:t xml:space="preserve"> دیگران چه وضعی خواهند داشت؟</w:t>
      </w:r>
      <w:r w:rsidR="007E69C5" w:rsidRPr="00E11FF3">
        <w:rPr>
          <w:rStyle w:val="Char8"/>
          <w:rFonts w:hint="cs"/>
          <w:rtl/>
        </w:rPr>
        <w:t>»</w:t>
      </w:r>
      <w:r w:rsidR="00396033" w:rsidRPr="00FD7FF4">
        <w:rPr>
          <w:rFonts w:hint="cs"/>
          <w:vertAlign w:val="superscript"/>
          <w:rtl/>
        </w:rPr>
        <w:t>(</w:t>
      </w:r>
      <w:r w:rsidR="00396033" w:rsidRPr="00FD7FF4">
        <w:rPr>
          <w:rStyle w:val="FootnoteReference"/>
          <w:rtl/>
        </w:rPr>
        <w:footnoteReference w:id="284"/>
      </w:r>
      <w:r w:rsidR="00396033" w:rsidRPr="00FD7FF4">
        <w:rPr>
          <w:rFonts w:hint="cs"/>
          <w:vertAlign w:val="superscript"/>
          <w:rtl/>
        </w:rPr>
        <w:t>)</w:t>
      </w:r>
      <w:r>
        <w:rPr>
          <w:rFonts w:hint="cs"/>
          <w:rtl/>
        </w:rPr>
        <w:t>.</w:t>
      </w:r>
    </w:p>
    <w:p w:rsidR="000C3127" w:rsidRPr="007E69C5" w:rsidRDefault="000C3127" w:rsidP="001F6B33">
      <w:pPr>
        <w:pStyle w:val="a8"/>
        <w:rPr>
          <w:rtl/>
        </w:rPr>
      </w:pPr>
      <w:r>
        <w:rPr>
          <w:rFonts w:hint="cs"/>
          <w:rtl/>
        </w:rPr>
        <w:t xml:space="preserve">یکی از مقامات شفاعات، شفاعت پیامبر </w:t>
      </w:r>
      <w:r>
        <w:rPr>
          <w:rFonts w:cs="CTraditional Arabic" w:hint="cs"/>
          <w:rtl/>
        </w:rPr>
        <w:t>ج</w:t>
      </w:r>
      <w:r w:rsidR="00A94924">
        <w:rPr>
          <w:rFonts w:hint="cs"/>
          <w:rtl/>
        </w:rPr>
        <w:t xml:space="preserve"> </w:t>
      </w:r>
      <w:r w:rsidR="00257051">
        <w:rPr>
          <w:rFonts w:hint="cs"/>
          <w:rtl/>
        </w:rPr>
        <w:t>برای این است که افرادی</w:t>
      </w:r>
      <w:r>
        <w:rPr>
          <w:rFonts w:hint="cs"/>
          <w:rtl/>
        </w:rPr>
        <w:t xml:space="preserve"> بدون حساب وارد بهشت شوند،</w:t>
      </w:r>
      <w:r w:rsidR="001E61B2">
        <w:rPr>
          <w:rFonts w:hint="cs"/>
          <w:rtl/>
        </w:rPr>
        <w:t xml:space="preserve"> همان‌گونه </w:t>
      </w:r>
      <w:r>
        <w:rPr>
          <w:rFonts w:hint="cs"/>
          <w:rtl/>
        </w:rPr>
        <w:t xml:space="preserve">که یک بار هنگام غذا خوردن به اصحاب فرمود: </w:t>
      </w:r>
      <w:r w:rsidR="007E69C5" w:rsidRPr="00E11FF3">
        <w:rPr>
          <w:rStyle w:val="Char8"/>
          <w:rFonts w:hint="cs"/>
          <w:rtl/>
        </w:rPr>
        <w:t>«</w:t>
      </w:r>
      <w:r w:rsidRPr="007E69C5">
        <w:rPr>
          <w:rFonts w:hint="cs"/>
          <w:rtl/>
        </w:rPr>
        <w:t xml:space="preserve">پروردگارم </w:t>
      </w:r>
      <w:r w:rsidR="00F732B9">
        <w:rPr>
          <w:rFonts w:cs="CTraditional Arabic" w:hint="cs"/>
          <w:rtl/>
        </w:rPr>
        <w:t>ﻷ</w:t>
      </w:r>
      <w:r w:rsidRPr="007E69C5">
        <w:rPr>
          <w:rFonts w:hint="cs"/>
          <w:rtl/>
        </w:rPr>
        <w:t xml:space="preserve"> به من وعده داده</w:t>
      </w:r>
      <w:r w:rsidR="001F6B33">
        <w:rPr>
          <w:rtl/>
        </w:rPr>
        <w:softHyphen/>
      </w:r>
      <w:r w:rsidR="001F6B33">
        <w:rPr>
          <w:rFonts w:hint="cs"/>
          <w:rtl/>
        </w:rPr>
        <w:t>است</w:t>
      </w:r>
      <w:r w:rsidRPr="007E69C5">
        <w:rPr>
          <w:rFonts w:hint="cs"/>
          <w:rtl/>
        </w:rPr>
        <w:t xml:space="preserve"> که هفتاد هزار از امتم بدون حساب و کتاب و بدون عذاب وارد بهشت شوند و من امیدوارم که آنان وارد نشوند تا این که شما و پدران و همسران و نسل صالح </w:t>
      </w:r>
      <w:r w:rsidR="00257051">
        <w:rPr>
          <w:rFonts w:hint="cs"/>
          <w:rtl/>
        </w:rPr>
        <w:t>شما در مساکن بهشتی جای</w:t>
      </w:r>
      <w:r w:rsidR="00257051">
        <w:rPr>
          <w:rFonts w:hint="eastAsia"/>
          <w:rtl/>
        </w:rPr>
        <w:t>‌</w:t>
      </w:r>
      <w:r w:rsidR="007E69C5">
        <w:rPr>
          <w:rFonts w:hint="cs"/>
          <w:rtl/>
        </w:rPr>
        <w:t>گیر شوید</w:t>
      </w:r>
      <w:r w:rsidR="007E69C5" w:rsidRPr="00E11FF3">
        <w:rPr>
          <w:rStyle w:val="Char8"/>
          <w:rFonts w:hint="cs"/>
          <w:rtl/>
        </w:rPr>
        <w:t>»</w:t>
      </w:r>
      <w:r w:rsidR="00CB3D8E" w:rsidRPr="00FD7FF4">
        <w:rPr>
          <w:rFonts w:hint="cs"/>
          <w:vertAlign w:val="superscript"/>
          <w:rtl/>
        </w:rPr>
        <w:t>(</w:t>
      </w:r>
      <w:r w:rsidR="00CB3D8E" w:rsidRPr="00FD7FF4">
        <w:rPr>
          <w:rStyle w:val="FootnoteReference"/>
          <w:rtl/>
        </w:rPr>
        <w:footnoteReference w:id="285"/>
      </w:r>
      <w:r w:rsidR="00CB3D8E" w:rsidRPr="00FD7FF4">
        <w:rPr>
          <w:rFonts w:hint="cs"/>
          <w:vertAlign w:val="superscript"/>
          <w:rtl/>
        </w:rPr>
        <w:t>)</w:t>
      </w:r>
      <w:r w:rsidRPr="007E69C5">
        <w:rPr>
          <w:rFonts w:hint="cs"/>
          <w:rtl/>
        </w:rPr>
        <w:t xml:space="preserve">. یکی دیگر از </w:t>
      </w:r>
      <w:r w:rsidRPr="00561B41">
        <w:rPr>
          <w:rFonts w:hint="cs"/>
          <w:spacing w:val="-4"/>
          <w:rtl/>
        </w:rPr>
        <w:t xml:space="preserve">مقامات شفاعت پیامبر </w:t>
      </w:r>
      <w:r w:rsidR="007E69C5" w:rsidRPr="00561B41">
        <w:rPr>
          <w:rFonts w:cs="CTraditional Arabic" w:hint="cs"/>
          <w:spacing w:val="-4"/>
          <w:rtl/>
        </w:rPr>
        <w:t>ج</w:t>
      </w:r>
      <w:r w:rsidRPr="00561B41">
        <w:rPr>
          <w:rFonts w:hint="cs"/>
          <w:spacing w:val="-4"/>
          <w:rtl/>
        </w:rPr>
        <w:t xml:space="preserve"> برای بالا رفتن درجات برخی از بهشت</w:t>
      </w:r>
      <w:r w:rsidR="00257051" w:rsidRPr="00561B41">
        <w:rPr>
          <w:rFonts w:hint="eastAsia"/>
          <w:spacing w:val="-4"/>
          <w:rtl/>
        </w:rPr>
        <w:t>‌</w:t>
      </w:r>
      <w:r w:rsidRPr="00561B41">
        <w:rPr>
          <w:rFonts w:hint="cs"/>
          <w:spacing w:val="-4"/>
          <w:rtl/>
        </w:rPr>
        <w:t>یان است تا مقام</w:t>
      </w:r>
      <w:r w:rsidRPr="00561B41">
        <w:rPr>
          <w:rFonts w:hint="eastAsia"/>
          <w:spacing w:val="-4"/>
          <w:rtl/>
        </w:rPr>
        <w:t>‌</w:t>
      </w:r>
      <w:r w:rsidRPr="00561B41">
        <w:rPr>
          <w:rFonts w:hint="cs"/>
          <w:spacing w:val="-4"/>
          <w:rtl/>
        </w:rPr>
        <w:t>شان بیشتر از</w:t>
      </w:r>
      <w:r w:rsidR="00FD7FF4" w:rsidRPr="00561B41">
        <w:rPr>
          <w:rFonts w:hint="cs"/>
          <w:spacing w:val="-4"/>
          <w:rtl/>
        </w:rPr>
        <w:t xml:space="preserve"> آنچه </w:t>
      </w:r>
      <w:r w:rsidRPr="00561B41">
        <w:rPr>
          <w:rFonts w:hint="cs"/>
          <w:spacing w:val="-4"/>
          <w:rtl/>
        </w:rPr>
        <w:t>که عمل</w:t>
      </w:r>
      <w:r w:rsidR="00257051" w:rsidRPr="00561B41">
        <w:rPr>
          <w:rFonts w:hint="eastAsia"/>
          <w:spacing w:val="-4"/>
          <w:rtl/>
        </w:rPr>
        <w:t>‌</w:t>
      </w:r>
      <w:r w:rsidRPr="00561B41">
        <w:rPr>
          <w:rFonts w:hint="cs"/>
          <w:spacing w:val="-4"/>
          <w:rtl/>
        </w:rPr>
        <w:t>شان اقتضا می‌کند بالا رود.</w:t>
      </w:r>
      <w:r w:rsidR="001E61B2" w:rsidRPr="00561B41">
        <w:rPr>
          <w:rFonts w:hint="cs"/>
          <w:spacing w:val="-4"/>
          <w:rtl/>
        </w:rPr>
        <w:t xml:space="preserve"> همان‌گونه </w:t>
      </w:r>
      <w:r w:rsidRPr="00561B41">
        <w:rPr>
          <w:rFonts w:hint="cs"/>
          <w:spacing w:val="-4"/>
          <w:rtl/>
        </w:rPr>
        <w:t>که هنگام وفات ابوس</w:t>
      </w:r>
      <w:r w:rsidR="00812332" w:rsidRPr="00561B41">
        <w:rPr>
          <w:rFonts w:hint="cs"/>
          <w:spacing w:val="-4"/>
          <w:rtl/>
        </w:rPr>
        <w:t>َ</w:t>
      </w:r>
      <w:r w:rsidRPr="00561B41">
        <w:rPr>
          <w:rFonts w:hint="cs"/>
          <w:spacing w:val="-4"/>
          <w:rtl/>
        </w:rPr>
        <w:t>ل</w:t>
      </w:r>
      <w:r w:rsidR="00812332" w:rsidRPr="00561B41">
        <w:rPr>
          <w:rFonts w:hint="cs"/>
          <w:spacing w:val="-4"/>
          <w:rtl/>
        </w:rPr>
        <w:t>َ</w:t>
      </w:r>
      <w:r w:rsidRPr="00561B41">
        <w:rPr>
          <w:rFonts w:hint="cs"/>
          <w:spacing w:val="-4"/>
          <w:rtl/>
        </w:rPr>
        <w:t xml:space="preserve">مه </w:t>
      </w:r>
      <w:r w:rsidR="007E69C5" w:rsidRPr="00561B41">
        <w:rPr>
          <w:rFonts w:cs="CTraditional Arabic" w:hint="cs"/>
          <w:spacing w:val="-4"/>
          <w:rtl/>
        </w:rPr>
        <w:t>س</w:t>
      </w:r>
      <w:r w:rsidR="00257051">
        <w:rPr>
          <w:rFonts w:hint="cs"/>
          <w:rtl/>
        </w:rPr>
        <w:t xml:space="preserve"> برایش دعا کرد: </w:t>
      </w:r>
      <w:r w:rsidR="00257051" w:rsidRPr="00E11FF3">
        <w:rPr>
          <w:rStyle w:val="Char8"/>
          <w:rFonts w:hint="cs"/>
          <w:rtl/>
        </w:rPr>
        <w:t>«</w:t>
      </w:r>
      <w:r w:rsidR="00257051">
        <w:rPr>
          <w:rFonts w:hint="cs"/>
          <w:rtl/>
        </w:rPr>
        <w:t>خداوندا</w:t>
      </w:r>
      <w:r w:rsidRPr="007E69C5">
        <w:rPr>
          <w:rFonts w:hint="cs"/>
          <w:rtl/>
        </w:rPr>
        <w:t xml:space="preserve"> ابوسلمه را ببخش، درجات او را در میان هدایت یافتگان بال</w:t>
      </w:r>
      <w:r w:rsidR="00812332">
        <w:rPr>
          <w:rFonts w:hint="cs"/>
          <w:rtl/>
        </w:rPr>
        <w:t>ا ببر</w:t>
      </w:r>
      <w:r w:rsidR="001F6B33">
        <w:rPr>
          <w:rFonts w:hint="cs"/>
          <w:rtl/>
        </w:rPr>
        <w:t>،</w:t>
      </w:r>
      <w:r w:rsidR="00812332">
        <w:rPr>
          <w:rFonts w:hint="cs"/>
          <w:rtl/>
        </w:rPr>
        <w:t xml:space="preserve"> در نسل او در آینده جانش</w:t>
      </w:r>
      <w:r w:rsidRPr="007E69C5">
        <w:rPr>
          <w:rFonts w:hint="cs"/>
          <w:rtl/>
        </w:rPr>
        <w:t>ن</w:t>
      </w:r>
      <w:r w:rsidR="00812332">
        <w:rPr>
          <w:rFonts w:hint="cs"/>
          <w:rtl/>
        </w:rPr>
        <w:t>ی</w:t>
      </w:r>
      <w:r w:rsidRPr="007E69C5">
        <w:rPr>
          <w:rFonts w:hint="cs"/>
          <w:rtl/>
        </w:rPr>
        <w:t>انی قرار بده و ما و او را مغ</w:t>
      </w:r>
      <w:r w:rsidR="00257051">
        <w:rPr>
          <w:rFonts w:hint="cs"/>
          <w:rtl/>
        </w:rPr>
        <w:t>فرت بفرما و ای پروردگار جهانیان،</w:t>
      </w:r>
      <w:r w:rsidRPr="007E69C5">
        <w:rPr>
          <w:rFonts w:hint="cs"/>
          <w:rtl/>
        </w:rPr>
        <w:t xml:space="preserve"> قبرش را برایش گش</w:t>
      </w:r>
      <w:r w:rsidR="004C13DB">
        <w:rPr>
          <w:rFonts w:hint="cs"/>
          <w:rtl/>
        </w:rPr>
        <w:t>اد کن و آن را برایش نورانی فرما</w:t>
      </w:r>
      <w:r w:rsidR="004C13DB" w:rsidRPr="00E11FF3">
        <w:rPr>
          <w:rStyle w:val="Char8"/>
          <w:rFonts w:hint="cs"/>
          <w:rtl/>
        </w:rPr>
        <w:t>»</w:t>
      </w:r>
      <w:r w:rsidR="002B0D3B" w:rsidRPr="00FD7FF4">
        <w:rPr>
          <w:rFonts w:hint="cs"/>
          <w:vertAlign w:val="superscript"/>
          <w:rtl/>
        </w:rPr>
        <w:t>(</w:t>
      </w:r>
      <w:r w:rsidR="002B0D3B" w:rsidRPr="00FD7FF4">
        <w:rPr>
          <w:rStyle w:val="FootnoteReference"/>
          <w:rtl/>
        </w:rPr>
        <w:footnoteReference w:id="286"/>
      </w:r>
      <w:r w:rsidR="002B0D3B" w:rsidRPr="00FD7FF4">
        <w:rPr>
          <w:rFonts w:hint="cs"/>
          <w:vertAlign w:val="superscript"/>
          <w:rtl/>
        </w:rPr>
        <w:t>)</w:t>
      </w:r>
      <w:r w:rsidRPr="007E69C5">
        <w:rPr>
          <w:rFonts w:hint="cs"/>
          <w:rtl/>
        </w:rPr>
        <w:t>.</w:t>
      </w:r>
    </w:p>
    <w:p w:rsidR="000C3127" w:rsidRDefault="000C3127" w:rsidP="004C13DB">
      <w:pPr>
        <w:pStyle w:val="a8"/>
        <w:rPr>
          <w:rtl/>
        </w:rPr>
      </w:pPr>
      <w:r>
        <w:rPr>
          <w:rFonts w:hint="cs"/>
          <w:rtl/>
        </w:rPr>
        <w:t xml:space="preserve">طبق نصوص قرآن و سنت ثابت شده که </w:t>
      </w:r>
      <w:r w:rsidRPr="004C13DB">
        <w:rPr>
          <w:rFonts w:hint="cs"/>
          <w:rtl/>
        </w:rPr>
        <w:t>شفاعت</w:t>
      </w:r>
      <w:r>
        <w:rPr>
          <w:rFonts w:hint="cs"/>
          <w:rtl/>
        </w:rPr>
        <w:t xml:space="preserve"> فقط توسط پیامبر</w:t>
      </w:r>
      <w:r w:rsidR="00A94924">
        <w:rPr>
          <w:rFonts w:hint="cs"/>
          <w:rtl/>
        </w:rPr>
        <w:t xml:space="preserve"> </w:t>
      </w:r>
      <w:r>
        <w:rPr>
          <w:rFonts w:cs="CTraditional Arabic" w:hint="cs"/>
          <w:rtl/>
        </w:rPr>
        <w:t>ج</w:t>
      </w:r>
      <w:r>
        <w:rPr>
          <w:rFonts w:hint="cs"/>
          <w:rtl/>
        </w:rPr>
        <w:t xml:space="preserve"> انجام نمی‌شود بلکه پیامبران و ملائکه و مؤمنان هم برای خارج شدن </w:t>
      </w:r>
      <w:r w:rsidR="006C7E37">
        <w:rPr>
          <w:rFonts w:hint="cs"/>
          <w:rtl/>
        </w:rPr>
        <w:t>اهل توحید از آتش شفاعت می‌کنند.</w:t>
      </w:r>
    </w:p>
    <w:p w:rsidR="000C3127" w:rsidRPr="004C13DB" w:rsidRDefault="000C3127" w:rsidP="004C13DB">
      <w:pPr>
        <w:pStyle w:val="a8"/>
        <w:rPr>
          <w:rtl/>
        </w:rPr>
      </w:pPr>
      <w:r w:rsidRPr="004C13DB">
        <w:rPr>
          <w:rFonts w:hint="cs"/>
          <w:rtl/>
        </w:rPr>
        <w:t>در روایت بخاری آمده</w:t>
      </w:r>
      <w:r w:rsidR="001F6B33">
        <w:rPr>
          <w:rtl/>
        </w:rPr>
        <w:softHyphen/>
      </w:r>
      <w:r w:rsidR="001F6B33">
        <w:rPr>
          <w:rFonts w:hint="cs"/>
          <w:rtl/>
        </w:rPr>
        <w:t>است</w:t>
      </w:r>
      <w:r w:rsidRPr="004C13DB">
        <w:rPr>
          <w:rFonts w:hint="cs"/>
          <w:rtl/>
        </w:rPr>
        <w:t xml:space="preserve"> که مؤمنان می‌گویند:</w:t>
      </w:r>
      <w:r w:rsidRPr="00FD7FF4">
        <w:rPr>
          <w:rStyle w:val="Char4"/>
          <w:rFonts w:hint="cs"/>
          <w:rtl/>
        </w:rPr>
        <w:t xml:space="preserve"> </w:t>
      </w:r>
      <w:r w:rsidRPr="00E11FF3">
        <w:rPr>
          <w:rStyle w:val="Char8"/>
          <w:rFonts w:hint="cs"/>
          <w:rtl/>
        </w:rPr>
        <w:t>«</w:t>
      </w:r>
      <w:r w:rsidRPr="00FD7FF4">
        <w:rPr>
          <w:rStyle w:val="Char4"/>
          <w:rFonts w:hint="cs"/>
          <w:rtl/>
        </w:rPr>
        <w:t>پروردگارا! برادران مؤمن ما را که همراه ما نماز می</w:t>
      </w:r>
      <w:r w:rsidRPr="00FD7FF4">
        <w:rPr>
          <w:rStyle w:val="Char4"/>
          <w:rFonts w:hint="eastAsia"/>
          <w:rtl/>
        </w:rPr>
        <w:t>‌</w:t>
      </w:r>
      <w:r w:rsidRPr="00FD7FF4">
        <w:rPr>
          <w:rStyle w:val="Char4"/>
          <w:rFonts w:hint="cs"/>
          <w:rtl/>
        </w:rPr>
        <w:t>خواندند، همراه ما روزه می</w:t>
      </w:r>
      <w:r w:rsidRPr="00FD7FF4">
        <w:rPr>
          <w:rStyle w:val="Char4"/>
          <w:rFonts w:hint="eastAsia"/>
          <w:rtl/>
        </w:rPr>
        <w:t>‌</w:t>
      </w:r>
      <w:r w:rsidRPr="00FD7FF4">
        <w:rPr>
          <w:rStyle w:val="Char4"/>
          <w:rFonts w:hint="cs"/>
          <w:rtl/>
        </w:rPr>
        <w:t>گرفتند و همراه ما کار [نیک]</w:t>
      </w:r>
      <w:r w:rsidR="00257051" w:rsidRPr="00FD7FF4">
        <w:rPr>
          <w:rStyle w:val="Char4"/>
          <w:rFonts w:hint="cs"/>
          <w:rtl/>
        </w:rPr>
        <w:t xml:space="preserve"> </w:t>
      </w:r>
      <w:r w:rsidRPr="00FD7FF4">
        <w:rPr>
          <w:rStyle w:val="Char4"/>
          <w:rFonts w:hint="cs"/>
          <w:rtl/>
        </w:rPr>
        <w:t>می</w:t>
      </w:r>
      <w:r w:rsidRPr="00FD7FF4">
        <w:rPr>
          <w:rStyle w:val="Char4"/>
          <w:rFonts w:hint="eastAsia"/>
          <w:rtl/>
        </w:rPr>
        <w:t>‌</w:t>
      </w:r>
      <w:r w:rsidRPr="00FD7FF4">
        <w:rPr>
          <w:rStyle w:val="Char4"/>
          <w:rFonts w:hint="cs"/>
          <w:rtl/>
        </w:rPr>
        <w:t>کردند [را نیز ن</w:t>
      </w:r>
      <w:r w:rsidR="004C13DB" w:rsidRPr="00FD7FF4">
        <w:rPr>
          <w:rStyle w:val="Char4"/>
          <w:rFonts w:hint="cs"/>
          <w:rtl/>
        </w:rPr>
        <w:t>جات بده] خداوند می</w:t>
      </w:r>
      <w:r w:rsidR="00257051" w:rsidRPr="00FD7FF4">
        <w:rPr>
          <w:rStyle w:val="Char4"/>
          <w:rFonts w:hint="eastAsia"/>
          <w:rtl/>
        </w:rPr>
        <w:t>‌</w:t>
      </w:r>
      <w:r w:rsidR="004C13DB" w:rsidRPr="00FD7FF4">
        <w:rPr>
          <w:rStyle w:val="Char4"/>
          <w:rFonts w:hint="cs"/>
          <w:rtl/>
        </w:rPr>
        <w:t xml:space="preserve">فرماید: </w:t>
      </w:r>
      <w:r w:rsidR="004C13DB" w:rsidRPr="00E11FF3">
        <w:rPr>
          <w:rStyle w:val="Char8"/>
          <w:rFonts w:hint="cs"/>
          <w:rtl/>
        </w:rPr>
        <w:t>«</w:t>
      </w:r>
      <w:r w:rsidRPr="00FD7FF4">
        <w:rPr>
          <w:rStyle w:val="Char4"/>
          <w:rFonts w:hint="cs"/>
          <w:rtl/>
        </w:rPr>
        <w:t>بروید و هرکس را یافتید که یک مثقال دینار ایمان در قلب او باشد، از میان اهل دوزخ خارج سازید، خداوند صورت آنان را بر آتش حرام می</w:t>
      </w:r>
      <w:r w:rsidRPr="00FD7FF4">
        <w:rPr>
          <w:rStyle w:val="Char4"/>
          <w:rFonts w:hint="eastAsia"/>
          <w:rtl/>
        </w:rPr>
        <w:t>‌</w:t>
      </w:r>
      <w:r w:rsidRPr="00FD7FF4">
        <w:rPr>
          <w:rStyle w:val="Char4"/>
          <w:rFonts w:hint="cs"/>
          <w:rtl/>
        </w:rPr>
        <w:t>گرداند، آنان نزد اهل آتش می</w:t>
      </w:r>
      <w:r w:rsidRPr="00FD7FF4">
        <w:rPr>
          <w:rStyle w:val="Char4"/>
          <w:rFonts w:hint="eastAsia"/>
          <w:rtl/>
        </w:rPr>
        <w:t>‌</w:t>
      </w:r>
      <w:r w:rsidRPr="00FD7FF4">
        <w:rPr>
          <w:rStyle w:val="Char4"/>
          <w:rFonts w:hint="cs"/>
          <w:rtl/>
        </w:rPr>
        <w:t>روند در حالی که بعضی از آنان تا قوزک پا در آتش فرو رفته</w:t>
      </w:r>
      <w:r w:rsidR="00257051" w:rsidRPr="00FD7FF4">
        <w:rPr>
          <w:rStyle w:val="Char4"/>
          <w:rFonts w:hint="cs"/>
          <w:rtl/>
        </w:rPr>
        <w:t xml:space="preserve"> </w:t>
      </w:r>
      <w:r w:rsidRPr="00FD7FF4">
        <w:rPr>
          <w:rStyle w:val="Char4"/>
          <w:rFonts w:hint="cs"/>
          <w:rtl/>
        </w:rPr>
        <w:t>است و برخی تا نیمه</w:t>
      </w:r>
      <w:r w:rsidR="004C13DB" w:rsidRPr="00FD7FF4">
        <w:rPr>
          <w:rStyle w:val="Char4"/>
          <w:rFonts w:hint="cs"/>
          <w:rtl/>
        </w:rPr>
        <w:t xml:space="preserve"> ساق پا.</w:t>
      </w:r>
      <w:r w:rsidR="00257051" w:rsidRPr="00FD7FF4">
        <w:rPr>
          <w:rStyle w:val="Char4"/>
          <w:rFonts w:hint="cs"/>
          <w:rtl/>
        </w:rPr>
        <w:t xml:space="preserve"> مؤمنان هر</w:t>
      </w:r>
      <w:r w:rsidRPr="00FD7FF4">
        <w:rPr>
          <w:rStyle w:val="Char4"/>
          <w:rFonts w:hint="cs"/>
          <w:rtl/>
        </w:rPr>
        <w:t>کدام از آنان را بشناسند از آتش در می</w:t>
      </w:r>
      <w:r w:rsidRPr="00FD7FF4">
        <w:rPr>
          <w:rStyle w:val="Char4"/>
          <w:rFonts w:hint="eastAsia"/>
          <w:rtl/>
        </w:rPr>
        <w:t>‌</w:t>
      </w:r>
      <w:r w:rsidRPr="00FD7FF4">
        <w:rPr>
          <w:rStyle w:val="Char4"/>
          <w:rFonts w:hint="cs"/>
          <w:rtl/>
        </w:rPr>
        <w:t>آورند، سپس باز می</w:t>
      </w:r>
      <w:r w:rsidRPr="00FD7FF4">
        <w:rPr>
          <w:rStyle w:val="Char4"/>
          <w:rFonts w:hint="eastAsia"/>
          <w:rtl/>
        </w:rPr>
        <w:t>‌</w:t>
      </w:r>
      <w:r w:rsidRPr="00FD7FF4">
        <w:rPr>
          <w:rStyle w:val="Char4"/>
          <w:rFonts w:hint="cs"/>
          <w:rtl/>
        </w:rPr>
        <w:t>گردند. خداوند به آنان می</w:t>
      </w:r>
      <w:r w:rsidRPr="00FD7FF4">
        <w:rPr>
          <w:rStyle w:val="Char4"/>
          <w:rFonts w:hint="eastAsia"/>
          <w:rtl/>
        </w:rPr>
        <w:t>‌</w:t>
      </w:r>
      <w:r w:rsidRPr="00FD7FF4">
        <w:rPr>
          <w:rStyle w:val="Char4"/>
          <w:rFonts w:hint="cs"/>
          <w:rtl/>
        </w:rPr>
        <w:t>فرماید: [دوباره] بروید و هرکس را که یک مثقال ذره ایمان در قلب او هست از آتش بیرون آورید. آنان می</w:t>
      </w:r>
      <w:r w:rsidRPr="00FD7FF4">
        <w:rPr>
          <w:rStyle w:val="Char4"/>
          <w:rFonts w:hint="eastAsia"/>
          <w:rtl/>
        </w:rPr>
        <w:t>‌</w:t>
      </w:r>
      <w:r w:rsidRPr="00FD7FF4">
        <w:rPr>
          <w:rStyle w:val="Char4"/>
          <w:rFonts w:hint="cs"/>
          <w:rtl/>
        </w:rPr>
        <w:t>روند و هرکس را بشناسند بیرون می</w:t>
      </w:r>
      <w:r w:rsidRPr="00FD7FF4">
        <w:rPr>
          <w:rStyle w:val="Char4"/>
          <w:rFonts w:hint="eastAsia"/>
          <w:rtl/>
        </w:rPr>
        <w:t>‌</w:t>
      </w:r>
      <w:r w:rsidR="004C13DB" w:rsidRPr="00FD7FF4">
        <w:rPr>
          <w:rStyle w:val="Char4"/>
          <w:rFonts w:hint="cs"/>
          <w:rtl/>
        </w:rPr>
        <w:t>آورند</w:t>
      </w:r>
      <w:r w:rsidR="004C13DB" w:rsidRPr="00E11FF3">
        <w:rPr>
          <w:rStyle w:val="Char8"/>
          <w:rFonts w:hint="cs"/>
          <w:rtl/>
        </w:rPr>
        <w:t>»</w:t>
      </w:r>
      <w:r w:rsidRPr="00FD7FF4">
        <w:rPr>
          <w:rStyle w:val="Char4"/>
          <w:rFonts w:hint="cs"/>
          <w:rtl/>
        </w:rPr>
        <w:t>.</w:t>
      </w:r>
      <w:r w:rsidR="004C13DB">
        <w:rPr>
          <w:rFonts w:hint="cs"/>
          <w:rtl/>
        </w:rPr>
        <w:t xml:space="preserve"> ابو سعید خدری </w:t>
      </w:r>
      <w:r w:rsidR="004C13DB">
        <w:rPr>
          <w:rFonts w:cs="CTraditional Arabic" w:hint="cs"/>
          <w:rtl/>
        </w:rPr>
        <w:t>س</w:t>
      </w:r>
      <w:r w:rsidRPr="004C13DB">
        <w:rPr>
          <w:rFonts w:hint="cs"/>
          <w:rtl/>
        </w:rPr>
        <w:t xml:space="preserve"> که راوی این حدیث است گفت: اگر شما سخن ما را باور نمی</w:t>
      </w:r>
      <w:r w:rsidRPr="004C13DB">
        <w:rPr>
          <w:rFonts w:hint="eastAsia"/>
          <w:rtl/>
        </w:rPr>
        <w:t>‌</w:t>
      </w:r>
      <w:r w:rsidRPr="004C13DB">
        <w:rPr>
          <w:rFonts w:hint="cs"/>
          <w:rtl/>
        </w:rPr>
        <w:t xml:space="preserve">کنید این آیه را بخوانید: </w:t>
      </w:r>
    </w:p>
    <w:p w:rsidR="000C3127" w:rsidRPr="00710CA2" w:rsidRDefault="000C3127" w:rsidP="00AB7196">
      <w:pPr>
        <w:pStyle w:val="af1"/>
        <w:rPr>
          <w:rStyle w:val="Char4"/>
          <w:rtl/>
        </w:rPr>
      </w:pPr>
      <w:r w:rsidRPr="00AB7196">
        <w:rPr>
          <w:rStyle w:val="Char8"/>
          <w:rtl/>
        </w:rPr>
        <w:t>﴿</w:t>
      </w:r>
      <w:r w:rsidRPr="00AB7196">
        <w:rPr>
          <w:rtl/>
        </w:rPr>
        <w:t xml:space="preserve">إِنَّ </w:t>
      </w:r>
      <w:r w:rsidRPr="00AB7196">
        <w:rPr>
          <w:rFonts w:hint="cs"/>
          <w:rtl/>
        </w:rPr>
        <w:t>ٱ</w:t>
      </w:r>
      <w:r w:rsidRPr="00AB7196">
        <w:rPr>
          <w:rFonts w:hint="eastAsia"/>
          <w:rtl/>
        </w:rPr>
        <w:t>للَّهَ</w:t>
      </w:r>
      <w:r w:rsidRPr="00AB7196">
        <w:rPr>
          <w:rtl/>
        </w:rPr>
        <w:t xml:space="preserve"> لَا يَظۡلِمُ مِثۡقَالَ ذَرَّةٖۖ وَإِن تَكُ حَسَنَةٗ يُضَٰعِفۡهَا وَيُؤۡتِ مِن لَّدُنۡهُ أَجۡرًا عَظِيمٗا٤٠</w:t>
      </w:r>
      <w:r w:rsidRPr="00AB7196">
        <w:rPr>
          <w:rStyle w:val="Char8"/>
          <w:rFonts w:hint="cs"/>
          <w:rtl/>
        </w:rPr>
        <w:t>﴾</w:t>
      </w:r>
      <w:r>
        <w:rPr>
          <w:rFonts w:ascii="Times New Roman" w:cs="Arial"/>
          <w:szCs w:val="24"/>
          <w:rtl/>
        </w:rPr>
        <w:t xml:space="preserve"> </w:t>
      </w:r>
      <w:r w:rsidRPr="006310DF">
        <w:rPr>
          <w:rStyle w:val="Char6"/>
          <w:rtl/>
        </w:rPr>
        <w:t>[النساء: 40]</w:t>
      </w:r>
      <w:r w:rsidRPr="00D56774">
        <w:rPr>
          <w:rStyle w:val="Char4"/>
          <w:rFonts w:hint="cs"/>
          <w:rtl/>
        </w:rPr>
        <w:t>.</w:t>
      </w:r>
    </w:p>
    <w:p w:rsidR="00E30DC6" w:rsidRPr="00E30DC6" w:rsidRDefault="004C13DB" w:rsidP="000C3127">
      <w:pPr>
        <w:pStyle w:val="ab"/>
        <w:rPr>
          <w:rStyle w:val="Char4"/>
          <w:rtl/>
        </w:rPr>
      </w:pPr>
      <w:r w:rsidRPr="00E11FF3">
        <w:rPr>
          <w:rStyle w:val="Char8"/>
          <w:rFonts w:hint="cs"/>
          <w:rtl/>
        </w:rPr>
        <w:t>«</w:t>
      </w:r>
      <w:r w:rsidR="000C3127">
        <w:rPr>
          <w:rFonts w:hint="cs"/>
          <w:rtl/>
        </w:rPr>
        <w:t>خداوند ذر</w:t>
      </w:r>
      <w:r w:rsidR="006E75A6">
        <w:rPr>
          <w:rFonts w:hint="cs"/>
          <w:rtl/>
        </w:rPr>
        <w:t>ه</w:t>
      </w:r>
      <w:r w:rsidR="006E75A6">
        <w:rPr>
          <w:rFonts w:hint="eastAsia"/>
          <w:rtl/>
        </w:rPr>
        <w:t>‌</w:t>
      </w:r>
      <w:r w:rsidR="000C3127">
        <w:rPr>
          <w:rFonts w:hint="cs"/>
          <w:rtl/>
        </w:rPr>
        <w:t>ای ظلم روا نمی</w:t>
      </w:r>
      <w:r w:rsidR="000C3127">
        <w:rPr>
          <w:rFonts w:hint="eastAsia"/>
          <w:rtl/>
        </w:rPr>
        <w:t>‌</w:t>
      </w:r>
      <w:r w:rsidR="000C3127">
        <w:rPr>
          <w:rFonts w:hint="cs"/>
          <w:rtl/>
        </w:rPr>
        <w:t>دارد و از (اجر کسی نمی</w:t>
      </w:r>
      <w:r w:rsidR="000C3127">
        <w:rPr>
          <w:rFonts w:hint="eastAsia"/>
          <w:rtl/>
        </w:rPr>
        <w:t>‌</w:t>
      </w:r>
      <w:r w:rsidR="000C3127">
        <w:rPr>
          <w:rFonts w:hint="cs"/>
          <w:rtl/>
        </w:rPr>
        <w:t>کاهد، ولی) اگر کار نیکی (از کسی) سر زند، آن را چند برابر می</w:t>
      </w:r>
      <w:r w:rsidR="000C3127">
        <w:rPr>
          <w:rFonts w:hint="eastAsia"/>
          <w:rtl/>
        </w:rPr>
        <w:t>‌</w:t>
      </w:r>
      <w:r>
        <w:rPr>
          <w:rFonts w:hint="cs"/>
          <w:rtl/>
        </w:rPr>
        <w:t>گرداند</w:t>
      </w:r>
      <w:r w:rsidRPr="00E11FF3">
        <w:rPr>
          <w:rStyle w:val="Char8"/>
          <w:rFonts w:hint="cs"/>
          <w:rtl/>
        </w:rPr>
        <w:t>»</w:t>
      </w:r>
      <w:r w:rsidR="00E30DC6" w:rsidRPr="00E30DC6">
        <w:rPr>
          <w:rStyle w:val="Char4"/>
          <w:rFonts w:hint="cs"/>
          <w:rtl/>
        </w:rPr>
        <w:t>.</w:t>
      </w:r>
    </w:p>
    <w:p w:rsidR="000C3127" w:rsidRPr="00BC3A2A" w:rsidRDefault="00EA58E5" w:rsidP="004C13DB">
      <w:pPr>
        <w:pStyle w:val="a8"/>
        <w:rPr>
          <w:rtl/>
        </w:rPr>
      </w:pPr>
      <w:r>
        <w:rPr>
          <w:rFonts w:hint="cs"/>
          <w:rtl/>
        </w:rPr>
        <w:t>ابو</w:t>
      </w:r>
      <w:r w:rsidR="000C3127" w:rsidRPr="00223BF6">
        <w:rPr>
          <w:rFonts w:hint="cs"/>
          <w:rtl/>
        </w:rPr>
        <w:t>سعید دوباره حدیث را پی</w:t>
      </w:r>
      <w:r w:rsidR="000C3127" w:rsidRPr="00223BF6">
        <w:rPr>
          <w:rFonts w:hint="eastAsia"/>
          <w:rtl/>
        </w:rPr>
        <w:t>‌</w:t>
      </w:r>
      <w:r w:rsidR="000C3127" w:rsidRPr="00223BF6">
        <w:rPr>
          <w:rFonts w:hint="cs"/>
          <w:rtl/>
        </w:rPr>
        <w:t xml:space="preserve">گیری کرد و گفت: </w:t>
      </w:r>
      <w:r w:rsidR="006E75A6" w:rsidRPr="00E11FF3">
        <w:rPr>
          <w:rStyle w:val="Char8"/>
          <w:rtl/>
        </w:rPr>
        <w:t>«</w:t>
      </w:r>
      <w:r w:rsidR="000C3127" w:rsidRPr="00223BF6">
        <w:rPr>
          <w:rFonts w:hint="cs"/>
          <w:rtl/>
        </w:rPr>
        <w:t>سپس پیامبران و ملائکه و مؤمنان شفاعت می</w:t>
      </w:r>
      <w:r w:rsidR="000C3127" w:rsidRPr="00223BF6">
        <w:rPr>
          <w:rFonts w:hint="eastAsia"/>
          <w:rtl/>
        </w:rPr>
        <w:t>‌</w:t>
      </w:r>
      <w:r w:rsidR="000C3127" w:rsidRPr="00223BF6">
        <w:rPr>
          <w:rFonts w:hint="cs"/>
          <w:rtl/>
        </w:rPr>
        <w:t>کنند و خدای جبّار می</w:t>
      </w:r>
      <w:r w:rsidR="000C3127" w:rsidRPr="00223BF6">
        <w:rPr>
          <w:rFonts w:hint="eastAsia"/>
          <w:rtl/>
        </w:rPr>
        <w:t>‌</w:t>
      </w:r>
      <w:r w:rsidR="000C3127" w:rsidRPr="00223BF6">
        <w:rPr>
          <w:rFonts w:hint="cs"/>
          <w:rtl/>
        </w:rPr>
        <w:t>فرماید: الآن شفاعت من باقی است و آزاد کردن بقیه‌ی اهل توحید را از آتش به عهده می‌گیرد و آنان را بدون این که عملی صالح انجام داده باشند یا کار نیکی کرده باشند وارد بهشت می</w:t>
      </w:r>
      <w:r w:rsidR="006E75A6">
        <w:rPr>
          <w:rFonts w:hint="eastAsia"/>
          <w:rtl/>
        </w:rPr>
        <w:t>‌</w:t>
      </w:r>
      <w:r w:rsidR="000C3127" w:rsidRPr="00223BF6">
        <w:rPr>
          <w:rFonts w:hint="cs"/>
          <w:rtl/>
        </w:rPr>
        <w:t>سازد</w:t>
      </w:r>
      <w:r w:rsidR="006E75A6" w:rsidRPr="00E11FF3">
        <w:rPr>
          <w:rStyle w:val="Char8"/>
          <w:rtl/>
        </w:rPr>
        <w:t>»</w:t>
      </w:r>
      <w:r w:rsidR="000C3127" w:rsidRPr="00BC3A2A">
        <w:rPr>
          <w:rFonts w:hint="cs"/>
          <w:rtl/>
        </w:rPr>
        <w:t>، این گروه جز این</w:t>
      </w:r>
      <w:r w:rsidR="004C13DB">
        <w:rPr>
          <w:rFonts w:hint="cs"/>
          <w:rtl/>
        </w:rPr>
        <w:t xml:space="preserve"> </w:t>
      </w:r>
      <w:r w:rsidR="000C3127" w:rsidRPr="00BC3A2A">
        <w:rPr>
          <w:rFonts w:hint="cs"/>
          <w:rtl/>
        </w:rPr>
        <w:t>که اهل توحید بوده و برای خدا شریک قائل نشده</w:t>
      </w:r>
      <w:r w:rsidR="004807C6">
        <w:rPr>
          <w:rFonts w:hint="cs"/>
          <w:rtl/>
        </w:rPr>
        <w:t xml:space="preserve">‌اند </w:t>
      </w:r>
      <w:r w:rsidR="000C3127" w:rsidRPr="00BC3A2A">
        <w:rPr>
          <w:rFonts w:hint="cs"/>
          <w:rtl/>
        </w:rPr>
        <w:t>چیز دیگری نداشته</w:t>
      </w:r>
      <w:r>
        <w:rPr>
          <w:rFonts w:hint="cs"/>
          <w:rtl/>
        </w:rPr>
        <w:t>‌ا</w:t>
      </w:r>
      <w:r w:rsidR="004807C6">
        <w:rPr>
          <w:rFonts w:hint="cs"/>
          <w:rtl/>
        </w:rPr>
        <w:t xml:space="preserve">ند </w:t>
      </w:r>
      <w:r w:rsidR="000C3127" w:rsidRPr="00BC3A2A">
        <w:rPr>
          <w:rFonts w:hint="cs"/>
          <w:rtl/>
        </w:rPr>
        <w:t>و جزو آزادشدگان رحمان هستند</w:t>
      </w:r>
      <w:r w:rsidR="006B75E3" w:rsidRPr="00FD7FF4">
        <w:rPr>
          <w:rFonts w:hint="cs"/>
          <w:vertAlign w:val="superscript"/>
          <w:rtl/>
        </w:rPr>
        <w:t>(</w:t>
      </w:r>
      <w:r w:rsidR="006B75E3" w:rsidRPr="00FD7FF4">
        <w:rPr>
          <w:rStyle w:val="FootnoteReference"/>
          <w:rtl/>
        </w:rPr>
        <w:footnoteReference w:id="287"/>
      </w:r>
      <w:r w:rsidR="006B75E3" w:rsidRPr="00FD7FF4">
        <w:rPr>
          <w:rFonts w:hint="cs"/>
          <w:vertAlign w:val="superscript"/>
          <w:rtl/>
        </w:rPr>
        <w:t>)</w:t>
      </w:r>
      <w:r w:rsidR="000C3127" w:rsidRPr="00BC3A2A">
        <w:rPr>
          <w:rFonts w:hint="cs"/>
          <w:rtl/>
        </w:rPr>
        <w:t>، البته پس از این که مجازات آن</w:t>
      </w:r>
      <w:r w:rsidR="00850650">
        <w:rPr>
          <w:rFonts w:hint="cs"/>
          <w:rtl/>
        </w:rPr>
        <w:t xml:space="preserve"> بی‌</w:t>
      </w:r>
      <w:r w:rsidR="000C3127" w:rsidRPr="00BC3A2A">
        <w:rPr>
          <w:rFonts w:hint="cs"/>
          <w:rtl/>
        </w:rPr>
        <w:t>عملی را از آنان می</w:t>
      </w:r>
      <w:r w:rsidR="000C3127" w:rsidRPr="00BC3A2A">
        <w:rPr>
          <w:rFonts w:hint="eastAsia"/>
          <w:rtl/>
        </w:rPr>
        <w:t>‌</w:t>
      </w:r>
      <w:r w:rsidR="004C13DB">
        <w:rPr>
          <w:rFonts w:hint="cs"/>
          <w:rtl/>
        </w:rPr>
        <w:t>گیرد</w:t>
      </w:r>
      <w:r w:rsidR="004C13DB" w:rsidRPr="00E11FF3">
        <w:rPr>
          <w:rStyle w:val="Char8"/>
          <w:rFonts w:hint="cs"/>
          <w:rtl/>
        </w:rPr>
        <w:t>»</w:t>
      </w:r>
      <w:r w:rsidR="006B75E3" w:rsidRPr="00FD7FF4">
        <w:rPr>
          <w:rFonts w:hint="cs"/>
          <w:vertAlign w:val="superscript"/>
          <w:rtl/>
        </w:rPr>
        <w:t>(</w:t>
      </w:r>
      <w:r w:rsidR="006B75E3" w:rsidRPr="00FD7FF4">
        <w:rPr>
          <w:rStyle w:val="FootnoteReference"/>
          <w:rtl/>
        </w:rPr>
        <w:footnoteReference w:id="288"/>
      </w:r>
      <w:r w:rsidR="006B75E3" w:rsidRPr="00FD7FF4">
        <w:rPr>
          <w:rFonts w:hint="cs"/>
          <w:vertAlign w:val="superscript"/>
          <w:rtl/>
        </w:rPr>
        <w:t>)</w:t>
      </w:r>
      <w:r w:rsidR="000C3127" w:rsidRPr="00BC3A2A">
        <w:rPr>
          <w:rFonts w:hint="cs"/>
          <w:rtl/>
        </w:rPr>
        <w:t>.</w:t>
      </w:r>
    </w:p>
    <w:p w:rsidR="000C3127" w:rsidRPr="004C13DB" w:rsidRDefault="006E75A6" w:rsidP="006E75A6">
      <w:pPr>
        <w:pStyle w:val="a8"/>
        <w:rPr>
          <w:rtl/>
        </w:rPr>
      </w:pPr>
      <w:r>
        <w:rPr>
          <w:rFonts w:hint="cs"/>
          <w:rtl/>
        </w:rPr>
        <w:t xml:space="preserve">از این </w:t>
      </w:r>
      <w:r w:rsidR="000C3127" w:rsidRPr="00BC3A2A">
        <w:rPr>
          <w:rFonts w:hint="cs"/>
          <w:rtl/>
        </w:rPr>
        <w:t>جا برای ما روشن می</w:t>
      </w:r>
      <w:r w:rsidR="004C13DB">
        <w:rPr>
          <w:rFonts w:hint="eastAsia"/>
          <w:rtl/>
        </w:rPr>
        <w:t>‌</w:t>
      </w:r>
      <w:r w:rsidR="000C3127" w:rsidRPr="00BC3A2A">
        <w:rPr>
          <w:rFonts w:hint="cs"/>
          <w:rtl/>
        </w:rPr>
        <w:t>شود که احادیثی که بیانگر حرام بو</w:t>
      </w:r>
      <w:r w:rsidR="004C13DB">
        <w:rPr>
          <w:rFonts w:hint="cs"/>
          <w:rtl/>
        </w:rPr>
        <w:t xml:space="preserve">دن آتش بر گوینده </w:t>
      </w:r>
      <w:r w:rsidR="004C13DB" w:rsidRPr="00E11FF3">
        <w:rPr>
          <w:rStyle w:val="Char8"/>
          <w:rFonts w:hint="cs"/>
          <w:rtl/>
        </w:rPr>
        <w:t>«</w:t>
      </w:r>
      <w:r w:rsidR="004C13DB">
        <w:rPr>
          <w:rFonts w:hint="cs"/>
          <w:rtl/>
        </w:rPr>
        <w:t>لا</w:t>
      </w:r>
      <w:r>
        <w:rPr>
          <w:rFonts w:hint="cs"/>
          <w:rtl/>
        </w:rPr>
        <w:t xml:space="preserve"> إ</w:t>
      </w:r>
      <w:r w:rsidR="004C13DB">
        <w:rPr>
          <w:rFonts w:hint="cs"/>
          <w:rtl/>
        </w:rPr>
        <w:t xml:space="preserve">له </w:t>
      </w:r>
      <w:r>
        <w:rPr>
          <w:rFonts w:hint="cs"/>
          <w:rtl/>
        </w:rPr>
        <w:t>إ</w:t>
      </w:r>
      <w:r w:rsidR="004C13DB">
        <w:rPr>
          <w:rFonts w:hint="cs"/>
          <w:rtl/>
        </w:rPr>
        <w:t>لا</w:t>
      </w:r>
      <w:r>
        <w:rPr>
          <w:rFonts w:hint="cs"/>
          <w:rtl/>
        </w:rPr>
        <w:t xml:space="preserve"> </w:t>
      </w:r>
      <w:r w:rsidR="004C13DB">
        <w:rPr>
          <w:rFonts w:hint="cs"/>
          <w:rtl/>
        </w:rPr>
        <w:t>الله</w:t>
      </w:r>
      <w:r w:rsidR="004C13DB" w:rsidRPr="00E11FF3">
        <w:rPr>
          <w:rStyle w:val="Char8"/>
          <w:rFonts w:hint="cs"/>
          <w:rtl/>
        </w:rPr>
        <w:t>»</w:t>
      </w:r>
      <w:r w:rsidR="000C3127" w:rsidRPr="00BC3A2A">
        <w:rPr>
          <w:rFonts w:hint="cs"/>
          <w:rtl/>
        </w:rPr>
        <w:t xml:space="preserve"> است فقط کسانی را مد</w:t>
      </w:r>
      <w:r>
        <w:rPr>
          <w:rFonts w:hint="cs"/>
          <w:rtl/>
        </w:rPr>
        <w:t xml:space="preserve"> </w:t>
      </w:r>
      <w:r w:rsidR="000C3127" w:rsidRPr="00BC3A2A">
        <w:rPr>
          <w:rFonts w:hint="cs"/>
          <w:rtl/>
        </w:rPr>
        <w:t xml:space="preserve">نظر دارد </w:t>
      </w:r>
      <w:r>
        <w:rPr>
          <w:rFonts w:hint="cs"/>
          <w:rtl/>
        </w:rPr>
        <w:t>که قول و عمل به مقتضای آن را با</w:t>
      </w:r>
      <w:r w:rsidR="000C3127" w:rsidRPr="00BC3A2A">
        <w:rPr>
          <w:rFonts w:hint="cs"/>
          <w:rtl/>
        </w:rPr>
        <w:t>هم جمع می</w:t>
      </w:r>
      <w:r w:rsidR="000C3127" w:rsidRPr="00BC3A2A">
        <w:rPr>
          <w:rFonts w:hint="eastAsia"/>
          <w:rtl/>
        </w:rPr>
        <w:t>‌</w:t>
      </w:r>
      <w:r w:rsidR="000C3127" w:rsidRPr="00BC3A2A">
        <w:rPr>
          <w:rFonts w:hint="cs"/>
          <w:rtl/>
        </w:rPr>
        <w:t xml:space="preserve">کنند، </w:t>
      </w:r>
      <w:r w:rsidR="000C3127" w:rsidRPr="004C13DB">
        <w:rPr>
          <w:rFonts w:hint="cs"/>
          <w:rtl/>
        </w:rPr>
        <w:t>زیرا گناهان اهل توحید آنان را در آتش وارد می</w:t>
      </w:r>
      <w:r>
        <w:rPr>
          <w:rFonts w:hint="eastAsia"/>
          <w:rtl/>
        </w:rPr>
        <w:t>‌</w:t>
      </w:r>
      <w:r w:rsidR="000C3127" w:rsidRPr="004C13DB">
        <w:rPr>
          <w:rFonts w:hint="cs"/>
          <w:rtl/>
        </w:rPr>
        <w:t>سازد، اما باعث نمی</w:t>
      </w:r>
      <w:r w:rsidR="000C3127" w:rsidRPr="004C13DB">
        <w:rPr>
          <w:rFonts w:hint="eastAsia"/>
          <w:rtl/>
        </w:rPr>
        <w:t>‌</w:t>
      </w:r>
      <w:r w:rsidR="000C3127" w:rsidRPr="004C13DB">
        <w:rPr>
          <w:rFonts w:hint="cs"/>
          <w:rtl/>
        </w:rPr>
        <w:t>شود که مانند کافران در آتش جاودانه بمانند. حدیث زیر هم</w:t>
      </w:r>
      <w:r w:rsidR="000C3127" w:rsidRPr="00BC3A2A">
        <w:rPr>
          <w:rFonts w:hint="cs"/>
          <w:rtl/>
        </w:rPr>
        <w:t xml:space="preserve"> جزو این احادیث است: </w:t>
      </w:r>
      <w:r w:rsidR="004C13DB" w:rsidRPr="00E11FF3">
        <w:rPr>
          <w:rStyle w:val="Char8"/>
          <w:rFonts w:hint="cs"/>
          <w:rtl/>
        </w:rPr>
        <w:t>«</w:t>
      </w:r>
      <w:r w:rsidR="000C3127" w:rsidRPr="00FD7FF4">
        <w:rPr>
          <w:rStyle w:val="Char4"/>
          <w:rFonts w:hint="cs"/>
          <w:rtl/>
        </w:rPr>
        <w:t>هرکس شهادت دهد که خدایی جز الل</w:t>
      </w:r>
      <w:r w:rsidR="004C13DB" w:rsidRPr="00FD7FF4">
        <w:rPr>
          <w:rStyle w:val="Char4"/>
          <w:rFonts w:hint="cs"/>
          <w:rtl/>
        </w:rPr>
        <w:t>ّ</w:t>
      </w:r>
      <w:r w:rsidR="000C3127" w:rsidRPr="00FD7FF4">
        <w:rPr>
          <w:rStyle w:val="Char4"/>
          <w:rFonts w:hint="cs"/>
          <w:rtl/>
        </w:rPr>
        <w:t>ه نیست و محمد فرستاده خداست</w:t>
      </w:r>
      <w:r w:rsidRPr="00FD7FF4">
        <w:rPr>
          <w:rStyle w:val="Char4"/>
          <w:rFonts w:hint="cs"/>
          <w:rtl/>
        </w:rPr>
        <w:t>،</w:t>
      </w:r>
      <w:r w:rsidR="000C3127" w:rsidRPr="00FD7FF4">
        <w:rPr>
          <w:rStyle w:val="Char4"/>
          <w:rFonts w:hint="cs"/>
          <w:rtl/>
        </w:rPr>
        <w:t xml:space="preserve"> آتش جهنم بر او حرام</w:t>
      </w:r>
      <w:r w:rsidR="00A94924" w:rsidRPr="00FD7FF4">
        <w:rPr>
          <w:rStyle w:val="Char4"/>
          <w:rFonts w:hint="cs"/>
          <w:rtl/>
        </w:rPr>
        <w:t xml:space="preserve"> </w:t>
      </w:r>
      <w:r w:rsidR="000C3127" w:rsidRPr="00FD7FF4">
        <w:rPr>
          <w:rStyle w:val="Char4"/>
          <w:rFonts w:hint="cs"/>
          <w:rtl/>
        </w:rPr>
        <w:t>می</w:t>
      </w:r>
      <w:r w:rsidR="000C3127" w:rsidRPr="00FD7FF4">
        <w:rPr>
          <w:rStyle w:val="Char4"/>
          <w:rFonts w:hint="eastAsia"/>
          <w:rtl/>
        </w:rPr>
        <w:t>‌</w:t>
      </w:r>
      <w:r w:rsidR="004C13DB" w:rsidRPr="00FD7FF4">
        <w:rPr>
          <w:rStyle w:val="Char4"/>
          <w:rFonts w:hint="cs"/>
          <w:rtl/>
        </w:rPr>
        <w:t>گردد</w:t>
      </w:r>
      <w:r w:rsidR="004C13DB" w:rsidRPr="00E11FF3">
        <w:rPr>
          <w:rStyle w:val="Char8"/>
          <w:rFonts w:hint="cs"/>
          <w:rtl/>
        </w:rPr>
        <w:t>»</w:t>
      </w:r>
      <w:r w:rsidR="008239AC" w:rsidRPr="00FD7FF4">
        <w:rPr>
          <w:rStyle w:val="Char4"/>
          <w:rFonts w:hint="cs"/>
          <w:vertAlign w:val="superscript"/>
          <w:rtl/>
        </w:rPr>
        <w:t>(</w:t>
      </w:r>
      <w:r w:rsidR="008239AC" w:rsidRPr="00FD7FF4">
        <w:rPr>
          <w:rStyle w:val="Char4"/>
          <w:vertAlign w:val="superscript"/>
          <w:rtl/>
        </w:rPr>
        <w:footnoteReference w:id="289"/>
      </w:r>
      <w:r w:rsidR="008239AC" w:rsidRPr="00FD7FF4">
        <w:rPr>
          <w:rStyle w:val="Char4"/>
          <w:rFonts w:hint="cs"/>
          <w:vertAlign w:val="superscript"/>
          <w:rtl/>
        </w:rPr>
        <w:t>)</w:t>
      </w:r>
      <w:r w:rsidR="000C3127" w:rsidRPr="00FD7FF4">
        <w:rPr>
          <w:rStyle w:val="Char4"/>
          <w:rFonts w:hint="cs"/>
          <w:rtl/>
        </w:rPr>
        <w:t>.</w:t>
      </w:r>
    </w:p>
    <w:p w:rsidR="000C3127" w:rsidRPr="004C13DB" w:rsidRDefault="000C3127" w:rsidP="001F6B33">
      <w:pPr>
        <w:pStyle w:val="a8"/>
        <w:rPr>
          <w:rtl/>
        </w:rPr>
      </w:pPr>
      <w:r w:rsidRPr="004C13DB">
        <w:rPr>
          <w:rFonts w:hint="cs"/>
          <w:rtl/>
        </w:rPr>
        <w:t>این مس</w:t>
      </w:r>
      <w:r w:rsidR="001F6B33">
        <w:rPr>
          <w:rFonts w:hint="cs"/>
          <w:rtl/>
        </w:rPr>
        <w:t>أ</w:t>
      </w:r>
      <w:r w:rsidRPr="004C13DB">
        <w:rPr>
          <w:rFonts w:hint="cs"/>
          <w:rtl/>
        </w:rPr>
        <w:t>له هم به اثبات رسیده</w:t>
      </w:r>
      <w:r w:rsidR="001F6B33">
        <w:rPr>
          <w:rtl/>
        </w:rPr>
        <w:softHyphen/>
      </w:r>
      <w:r w:rsidR="001F6B33">
        <w:rPr>
          <w:rFonts w:hint="cs"/>
          <w:rtl/>
        </w:rPr>
        <w:t>است</w:t>
      </w:r>
      <w:r w:rsidRPr="004C13DB">
        <w:rPr>
          <w:rFonts w:hint="cs"/>
          <w:rtl/>
        </w:rPr>
        <w:t xml:space="preserve"> که فرزندان می</w:t>
      </w:r>
      <w:r w:rsidR="006E75A6">
        <w:rPr>
          <w:rFonts w:hint="eastAsia"/>
          <w:rtl/>
        </w:rPr>
        <w:t>‌</w:t>
      </w:r>
      <w:r w:rsidRPr="004C13DB">
        <w:rPr>
          <w:rFonts w:hint="cs"/>
          <w:rtl/>
        </w:rPr>
        <w:t>توانند برای پدران</w:t>
      </w:r>
      <w:r w:rsidR="006E75A6">
        <w:rPr>
          <w:rFonts w:hint="eastAsia"/>
          <w:rtl/>
        </w:rPr>
        <w:t>‌</w:t>
      </w:r>
      <w:r w:rsidRPr="004C13DB">
        <w:rPr>
          <w:rFonts w:hint="cs"/>
          <w:rtl/>
        </w:rPr>
        <w:t>شان شفاعت نمایند،</w:t>
      </w:r>
      <w:r w:rsidR="001E61B2">
        <w:rPr>
          <w:rFonts w:hint="cs"/>
          <w:rtl/>
        </w:rPr>
        <w:t xml:space="preserve"> همان‌گونه </w:t>
      </w:r>
      <w:r w:rsidRPr="004C13DB">
        <w:rPr>
          <w:rFonts w:hint="cs"/>
          <w:rtl/>
        </w:rPr>
        <w:t>که در این حدیث آمده است</w:t>
      </w:r>
      <w:r w:rsidR="003B3702" w:rsidRPr="00FD7FF4">
        <w:rPr>
          <w:rStyle w:val="Char4"/>
          <w:rFonts w:hint="cs"/>
          <w:rtl/>
        </w:rPr>
        <w:t xml:space="preserve">: </w:t>
      </w:r>
      <w:r w:rsidR="003B3702" w:rsidRPr="00E11FF3">
        <w:rPr>
          <w:rStyle w:val="Char8"/>
          <w:rFonts w:hint="cs"/>
          <w:rtl/>
        </w:rPr>
        <w:t>«</w:t>
      </w:r>
      <w:r w:rsidR="003B3702" w:rsidRPr="00FD7FF4">
        <w:rPr>
          <w:rStyle w:val="Char4"/>
          <w:rFonts w:hint="cs"/>
          <w:rtl/>
        </w:rPr>
        <w:t>خداون</w:t>
      </w:r>
      <w:r w:rsidRPr="00FD7FF4">
        <w:rPr>
          <w:rStyle w:val="Char4"/>
          <w:rFonts w:hint="cs"/>
          <w:rtl/>
        </w:rPr>
        <w:t>د درجه‌ی بند‌ی صالح را در بهشت بالا می</w:t>
      </w:r>
      <w:r w:rsidR="003B3702" w:rsidRPr="00FD7FF4">
        <w:rPr>
          <w:rStyle w:val="Char4"/>
          <w:rFonts w:hint="eastAsia"/>
          <w:rtl/>
        </w:rPr>
        <w:t>‌</w:t>
      </w:r>
      <w:r w:rsidRPr="00FD7FF4">
        <w:rPr>
          <w:rStyle w:val="Char4"/>
          <w:rFonts w:hint="cs"/>
          <w:rtl/>
        </w:rPr>
        <w:t>برد، بنده می</w:t>
      </w:r>
      <w:r w:rsidR="00EA58E5">
        <w:rPr>
          <w:rStyle w:val="Char4"/>
          <w:rFonts w:hint="eastAsia"/>
          <w:rtl/>
        </w:rPr>
        <w:t>‌</w:t>
      </w:r>
      <w:r w:rsidRPr="00FD7FF4">
        <w:rPr>
          <w:rStyle w:val="Char4"/>
          <w:rFonts w:hint="cs"/>
          <w:rtl/>
        </w:rPr>
        <w:t>گوید</w:t>
      </w:r>
      <w:r w:rsidR="006E75A6" w:rsidRPr="00FD7FF4">
        <w:rPr>
          <w:rStyle w:val="Char4"/>
          <w:rFonts w:hint="cs"/>
          <w:rtl/>
        </w:rPr>
        <w:t>: پروردگارا</w:t>
      </w:r>
      <w:r w:rsidRPr="00FD7FF4">
        <w:rPr>
          <w:rStyle w:val="Char4"/>
          <w:rFonts w:hint="cs"/>
          <w:rtl/>
        </w:rPr>
        <w:t xml:space="preserve"> این مقام بالا چرا و از کجا به من تعلق گرفت؟ در پاسخ او گفته می</w:t>
      </w:r>
      <w:r w:rsidR="003B3702" w:rsidRPr="00FD7FF4">
        <w:rPr>
          <w:rStyle w:val="Char4"/>
          <w:rFonts w:hint="eastAsia"/>
          <w:rtl/>
        </w:rPr>
        <w:t>‌</w:t>
      </w:r>
      <w:r w:rsidRPr="00FD7FF4">
        <w:rPr>
          <w:rStyle w:val="Char4"/>
          <w:rFonts w:hint="cs"/>
          <w:rtl/>
        </w:rPr>
        <w:t>شود:</w:t>
      </w:r>
      <w:r w:rsidR="003B3702" w:rsidRPr="00FD7FF4">
        <w:rPr>
          <w:rStyle w:val="Char4"/>
          <w:rFonts w:hint="cs"/>
          <w:rtl/>
        </w:rPr>
        <w:t xml:space="preserve"> به خاطر استغفار فرزندت برای تو</w:t>
      </w:r>
      <w:r w:rsidR="003B3702" w:rsidRPr="00E11FF3">
        <w:rPr>
          <w:rStyle w:val="Char8"/>
          <w:rFonts w:hint="cs"/>
          <w:rtl/>
        </w:rPr>
        <w:t>»</w:t>
      </w:r>
      <w:r w:rsidR="005D24CB" w:rsidRPr="00FD7FF4">
        <w:rPr>
          <w:rStyle w:val="Char4"/>
          <w:rFonts w:hint="cs"/>
          <w:vertAlign w:val="superscript"/>
          <w:rtl/>
        </w:rPr>
        <w:t>(</w:t>
      </w:r>
      <w:r w:rsidR="005D24CB" w:rsidRPr="00FD7FF4">
        <w:rPr>
          <w:rStyle w:val="Char4"/>
          <w:vertAlign w:val="superscript"/>
          <w:rtl/>
        </w:rPr>
        <w:footnoteReference w:id="290"/>
      </w:r>
      <w:r w:rsidR="005D24CB" w:rsidRPr="00FD7FF4">
        <w:rPr>
          <w:rStyle w:val="Char4"/>
          <w:rFonts w:hint="cs"/>
          <w:vertAlign w:val="superscript"/>
          <w:rtl/>
        </w:rPr>
        <w:t>)</w:t>
      </w:r>
      <w:r w:rsidRPr="00FD7FF4">
        <w:rPr>
          <w:rStyle w:val="Char4"/>
          <w:rFonts w:hint="cs"/>
          <w:rtl/>
        </w:rPr>
        <w:t>.</w:t>
      </w:r>
      <w:r w:rsidRPr="004C13DB">
        <w:rPr>
          <w:rFonts w:hint="cs"/>
          <w:rtl/>
        </w:rPr>
        <w:t xml:space="preserve"> در حدیث دیگری هم آمده است که </w:t>
      </w:r>
      <w:r w:rsidRPr="00E11FF3">
        <w:rPr>
          <w:rStyle w:val="Char8"/>
          <w:rFonts w:hint="cs"/>
          <w:rtl/>
        </w:rPr>
        <w:t>«</w:t>
      </w:r>
      <w:r w:rsidRPr="00FD7FF4">
        <w:rPr>
          <w:rStyle w:val="Char4"/>
          <w:rFonts w:hint="cs"/>
          <w:rtl/>
        </w:rPr>
        <w:t>هر پدر و مادری که سه فرزند نابالغ، آنان وفات کند، قطعاً خداوند آنان و فرزندان</w:t>
      </w:r>
      <w:r w:rsidR="006E75A6" w:rsidRPr="00FD7FF4">
        <w:rPr>
          <w:rStyle w:val="Char4"/>
          <w:rFonts w:hint="eastAsia"/>
          <w:rtl/>
        </w:rPr>
        <w:t>‌</w:t>
      </w:r>
      <w:r w:rsidRPr="00FD7FF4">
        <w:rPr>
          <w:rStyle w:val="Char4"/>
          <w:rFonts w:hint="cs"/>
          <w:rtl/>
        </w:rPr>
        <w:t>شان را به فضل و رحمت خود وارد بهشت</w:t>
      </w:r>
      <w:r w:rsidR="00850650" w:rsidRPr="00FD7FF4">
        <w:rPr>
          <w:rStyle w:val="Char4"/>
          <w:rFonts w:hint="cs"/>
          <w:rtl/>
        </w:rPr>
        <w:t xml:space="preserve"> می‌</w:t>
      </w:r>
      <w:r w:rsidRPr="00FD7FF4">
        <w:rPr>
          <w:rStyle w:val="Char4"/>
          <w:rFonts w:hint="cs"/>
          <w:rtl/>
        </w:rPr>
        <w:t>سازد، پیامبر</w:t>
      </w:r>
      <w:r w:rsidRPr="004C13DB">
        <w:rPr>
          <w:rFonts w:hint="cs"/>
          <w:rtl/>
        </w:rPr>
        <w:t xml:space="preserve"> </w:t>
      </w:r>
      <w:r w:rsidR="003B3702">
        <w:rPr>
          <w:rFonts w:cs="CTraditional Arabic" w:hint="cs"/>
          <w:rtl/>
        </w:rPr>
        <w:t>ج</w:t>
      </w:r>
      <w:r w:rsidRPr="004C13DB">
        <w:rPr>
          <w:rFonts w:hint="cs"/>
          <w:rtl/>
        </w:rPr>
        <w:t xml:space="preserve"> </w:t>
      </w:r>
      <w:r w:rsidRPr="00FD7FF4">
        <w:rPr>
          <w:rStyle w:val="Char4"/>
          <w:rFonts w:hint="cs"/>
          <w:rtl/>
        </w:rPr>
        <w:t>در ادامه فرمود: و به فرزندان گفته می‌شود: وارد بهشت شوید، می</w:t>
      </w:r>
      <w:r w:rsidRPr="00FD7FF4">
        <w:rPr>
          <w:rStyle w:val="Char4"/>
          <w:rFonts w:hint="eastAsia"/>
          <w:rtl/>
        </w:rPr>
        <w:t>‌</w:t>
      </w:r>
      <w:r w:rsidRPr="00FD7FF4">
        <w:rPr>
          <w:rStyle w:val="Char4"/>
          <w:rFonts w:hint="cs"/>
          <w:rtl/>
        </w:rPr>
        <w:t>گویند منتظر پدر و مادرمان هستیم. سه بار به آنان گفته می</w:t>
      </w:r>
      <w:r w:rsidRPr="00FD7FF4">
        <w:rPr>
          <w:rStyle w:val="Char4"/>
          <w:rFonts w:hint="eastAsia"/>
          <w:rtl/>
        </w:rPr>
        <w:t>‌</w:t>
      </w:r>
      <w:r w:rsidRPr="00FD7FF4">
        <w:rPr>
          <w:rStyle w:val="Char4"/>
          <w:rFonts w:hint="cs"/>
          <w:rtl/>
        </w:rPr>
        <w:t>شود وارد بهشت شوید، اما آنان در پاسخ می</w:t>
      </w:r>
      <w:r w:rsidRPr="00FD7FF4">
        <w:rPr>
          <w:rStyle w:val="Char4"/>
          <w:rFonts w:hint="eastAsia"/>
          <w:rtl/>
        </w:rPr>
        <w:t>‌</w:t>
      </w:r>
      <w:r w:rsidRPr="00FD7FF4">
        <w:rPr>
          <w:rStyle w:val="Char4"/>
          <w:rFonts w:hint="cs"/>
          <w:rtl/>
        </w:rPr>
        <w:t>گویند: منتظر پدر و مادرمان هستیم. در نهایت به آنان گفته می</w:t>
      </w:r>
      <w:r w:rsidR="006E75A6" w:rsidRPr="00FD7FF4">
        <w:rPr>
          <w:rStyle w:val="Char4"/>
          <w:rFonts w:hint="eastAsia"/>
          <w:rtl/>
        </w:rPr>
        <w:t>‌</w:t>
      </w:r>
      <w:r w:rsidRPr="00FD7FF4">
        <w:rPr>
          <w:rStyle w:val="Char4"/>
          <w:rFonts w:hint="cs"/>
          <w:rtl/>
        </w:rPr>
        <w:t>شود: به همرا</w:t>
      </w:r>
      <w:r w:rsidR="006E75A6" w:rsidRPr="00FD7FF4">
        <w:rPr>
          <w:rStyle w:val="Char4"/>
          <w:rFonts w:hint="cs"/>
          <w:rtl/>
        </w:rPr>
        <w:t>ه پدر و مادر</w:t>
      </w:r>
      <w:r w:rsidR="003B3702" w:rsidRPr="00FD7FF4">
        <w:rPr>
          <w:rStyle w:val="Char4"/>
          <w:rFonts w:hint="cs"/>
          <w:rtl/>
        </w:rPr>
        <w:t>تان وارد بهشت شوید</w:t>
      </w:r>
      <w:r w:rsidR="003B3702" w:rsidRPr="00E11FF3">
        <w:rPr>
          <w:rStyle w:val="Char8"/>
          <w:rFonts w:hint="cs"/>
          <w:rtl/>
        </w:rPr>
        <w:t>»</w:t>
      </w:r>
      <w:r w:rsidR="00B50B87" w:rsidRPr="00FD7FF4">
        <w:rPr>
          <w:rStyle w:val="Char4"/>
          <w:rFonts w:hint="cs"/>
          <w:vertAlign w:val="superscript"/>
          <w:rtl/>
        </w:rPr>
        <w:t>(</w:t>
      </w:r>
      <w:r w:rsidR="00B50B87" w:rsidRPr="00FD7FF4">
        <w:rPr>
          <w:rStyle w:val="Char4"/>
          <w:vertAlign w:val="superscript"/>
          <w:rtl/>
        </w:rPr>
        <w:footnoteReference w:id="291"/>
      </w:r>
      <w:r w:rsidR="00B50B87" w:rsidRPr="00FD7FF4">
        <w:rPr>
          <w:rStyle w:val="Char4"/>
          <w:rFonts w:hint="cs"/>
          <w:vertAlign w:val="superscript"/>
          <w:rtl/>
        </w:rPr>
        <w:t>)</w:t>
      </w:r>
      <w:r w:rsidRPr="00FD7FF4">
        <w:rPr>
          <w:rStyle w:val="Char4"/>
          <w:rFonts w:hint="cs"/>
          <w:rtl/>
        </w:rPr>
        <w:t>.</w:t>
      </w:r>
    </w:p>
    <w:p w:rsidR="000C3127" w:rsidRDefault="000C3127" w:rsidP="003B3702">
      <w:pPr>
        <w:pStyle w:val="a8"/>
        <w:rPr>
          <w:rtl/>
        </w:rPr>
      </w:pPr>
      <w:r w:rsidRPr="004C13DB">
        <w:rPr>
          <w:rFonts w:hint="cs"/>
          <w:rtl/>
        </w:rPr>
        <w:t>در حدیث صحیح آمده است که یکی دیگر از اسباب شفاعت این است که صد</w:t>
      </w:r>
      <w:r w:rsidR="003B3702">
        <w:rPr>
          <w:rFonts w:hint="cs"/>
          <w:rtl/>
        </w:rPr>
        <w:t xml:space="preserve"> </w:t>
      </w:r>
      <w:r w:rsidRPr="004C13DB">
        <w:rPr>
          <w:rFonts w:hint="cs"/>
          <w:rtl/>
        </w:rPr>
        <w:t>نفر از مسلمانان بر جنازه</w:t>
      </w:r>
      <w:r w:rsidRPr="004C13DB">
        <w:rPr>
          <w:rFonts w:hint="eastAsia"/>
          <w:rtl/>
        </w:rPr>
        <w:t>‌</w:t>
      </w:r>
      <w:r w:rsidRPr="004C13DB">
        <w:rPr>
          <w:rFonts w:hint="cs"/>
          <w:rtl/>
        </w:rPr>
        <w:t>ای نماز بخوانند و برای او نزد خداوند میانجی</w:t>
      </w:r>
      <w:r w:rsidR="001F6B33">
        <w:rPr>
          <w:rtl/>
        </w:rPr>
        <w:softHyphen/>
      </w:r>
      <w:r w:rsidRPr="004C13DB">
        <w:rPr>
          <w:rFonts w:hint="cs"/>
          <w:rtl/>
        </w:rPr>
        <w:t xml:space="preserve">گری کنند متن حدیث چنین آمده است: </w:t>
      </w:r>
      <w:r w:rsidR="003B3702" w:rsidRPr="00E11FF3">
        <w:rPr>
          <w:rStyle w:val="Char8"/>
          <w:rFonts w:hint="cs"/>
          <w:rtl/>
        </w:rPr>
        <w:t>«</w:t>
      </w:r>
      <w:r w:rsidRPr="00FD7FF4">
        <w:rPr>
          <w:rStyle w:val="Char4"/>
          <w:rFonts w:hint="cs"/>
          <w:rtl/>
        </w:rPr>
        <w:t>هیچ مرده</w:t>
      </w:r>
      <w:r w:rsidRPr="00FD7FF4">
        <w:rPr>
          <w:rStyle w:val="Char4"/>
          <w:rFonts w:hint="eastAsia"/>
          <w:rtl/>
        </w:rPr>
        <w:t>‌</w:t>
      </w:r>
      <w:r w:rsidRPr="00FD7FF4">
        <w:rPr>
          <w:rStyle w:val="Char4"/>
          <w:rFonts w:hint="cs"/>
          <w:rtl/>
        </w:rPr>
        <w:t>ای نیست که گروهی از مسلمانان به تعداد صد</w:t>
      </w:r>
      <w:r w:rsidR="006E75A6" w:rsidRPr="00FD7FF4">
        <w:rPr>
          <w:rStyle w:val="Char4"/>
          <w:rFonts w:hint="cs"/>
          <w:rtl/>
        </w:rPr>
        <w:t xml:space="preserve"> </w:t>
      </w:r>
      <w:r w:rsidRPr="00FD7FF4">
        <w:rPr>
          <w:rStyle w:val="Char4"/>
          <w:rFonts w:hint="cs"/>
          <w:rtl/>
        </w:rPr>
        <w:t xml:space="preserve">نفر بر او نماز </w:t>
      </w:r>
      <w:r w:rsidRPr="003B3702">
        <w:rPr>
          <w:rFonts w:hint="cs"/>
          <w:rtl/>
        </w:rPr>
        <w:t>بخوانند و همه آن</w:t>
      </w:r>
      <w:r w:rsidRPr="003B3702">
        <w:rPr>
          <w:rFonts w:hint="eastAsia"/>
          <w:rtl/>
        </w:rPr>
        <w:t>‌</w:t>
      </w:r>
      <w:r w:rsidRPr="003B3702">
        <w:rPr>
          <w:rFonts w:hint="cs"/>
          <w:rtl/>
        </w:rPr>
        <w:t>ها برایش شفاعت کنند مگر این که شفاعت آنان در مورد او پذیرفته می</w:t>
      </w:r>
      <w:r w:rsidR="003B3702" w:rsidRPr="003B3702">
        <w:rPr>
          <w:rFonts w:hint="eastAsia"/>
          <w:rtl/>
        </w:rPr>
        <w:t>‌</w:t>
      </w:r>
      <w:r w:rsidRPr="003B3702">
        <w:rPr>
          <w:rFonts w:hint="cs"/>
          <w:rtl/>
        </w:rPr>
        <w:t>شود</w:t>
      </w:r>
      <w:r w:rsidR="003B3702" w:rsidRPr="00E11FF3">
        <w:rPr>
          <w:rStyle w:val="Char8"/>
          <w:rFonts w:hint="cs"/>
          <w:rtl/>
        </w:rPr>
        <w:t>»</w:t>
      </w:r>
      <w:r w:rsidR="00BA5F1F" w:rsidRPr="00FD7FF4">
        <w:rPr>
          <w:rFonts w:hint="cs"/>
          <w:vertAlign w:val="superscript"/>
          <w:rtl/>
        </w:rPr>
        <w:t>(</w:t>
      </w:r>
      <w:r w:rsidR="00BA5F1F" w:rsidRPr="00FD7FF4">
        <w:rPr>
          <w:rStyle w:val="FootnoteReference"/>
          <w:rtl/>
        </w:rPr>
        <w:footnoteReference w:id="292"/>
      </w:r>
      <w:r w:rsidR="00BA5F1F" w:rsidRPr="00FD7FF4">
        <w:rPr>
          <w:rFonts w:hint="cs"/>
          <w:vertAlign w:val="superscript"/>
          <w:rtl/>
        </w:rPr>
        <w:t>)</w:t>
      </w:r>
      <w:r w:rsidRPr="003B3702">
        <w:rPr>
          <w:rFonts w:hint="cs"/>
          <w:rtl/>
        </w:rPr>
        <w:t>.</w:t>
      </w:r>
      <w:r w:rsidR="003B3702" w:rsidRPr="003B3702">
        <w:rPr>
          <w:rFonts w:hint="cs"/>
          <w:rtl/>
        </w:rPr>
        <w:t xml:space="preserve"> </w:t>
      </w:r>
      <w:r w:rsidR="006E75A6">
        <w:rPr>
          <w:rFonts w:hint="cs"/>
          <w:rtl/>
        </w:rPr>
        <w:t>اما اگر مقام توحیدی نماز</w:t>
      </w:r>
      <w:r w:rsidRPr="003B3702">
        <w:rPr>
          <w:rFonts w:hint="cs"/>
          <w:rtl/>
        </w:rPr>
        <w:t>گزاران بالا باشد</w:t>
      </w:r>
      <w:r>
        <w:rPr>
          <w:rFonts w:hint="cs"/>
          <w:rtl/>
        </w:rPr>
        <w:t xml:space="preserve"> تعداد کمتر از صد نفر نیز برای شفاعت مرده کافی است،</w:t>
      </w:r>
      <w:r w:rsidR="001E61B2">
        <w:rPr>
          <w:rFonts w:hint="cs"/>
          <w:rtl/>
        </w:rPr>
        <w:t xml:space="preserve"> همان‌گونه </w:t>
      </w:r>
      <w:r>
        <w:rPr>
          <w:rFonts w:hint="cs"/>
          <w:rtl/>
        </w:rPr>
        <w:t>که در حدیث صحیح دیگری آمده است:</w:t>
      </w:r>
      <w:r w:rsidR="003B3702" w:rsidRPr="00FD7FF4">
        <w:rPr>
          <w:rStyle w:val="Char4"/>
          <w:rFonts w:hint="cs"/>
          <w:rtl/>
        </w:rPr>
        <w:t xml:space="preserve"> </w:t>
      </w:r>
      <w:r w:rsidR="003B3702" w:rsidRPr="00E11FF3">
        <w:rPr>
          <w:rStyle w:val="Char8"/>
          <w:rFonts w:hint="cs"/>
          <w:rtl/>
        </w:rPr>
        <w:t>«</w:t>
      </w:r>
      <w:r w:rsidRPr="003B3702">
        <w:rPr>
          <w:rFonts w:hint="cs"/>
          <w:rtl/>
        </w:rPr>
        <w:t>هیچ مرد مسلمانی نیست که بمیرد و بر جنازه‌ی او چهل مرد مسلمان که برای خدا شریک قائل نمی</w:t>
      </w:r>
      <w:r w:rsidR="003B3702">
        <w:rPr>
          <w:rFonts w:hint="eastAsia"/>
          <w:rtl/>
        </w:rPr>
        <w:t>‌</w:t>
      </w:r>
      <w:r w:rsidRPr="003B3702">
        <w:rPr>
          <w:rFonts w:hint="cs"/>
          <w:rtl/>
        </w:rPr>
        <w:t>شوند نماز بخوانند مگر این که خدا</w:t>
      </w:r>
      <w:r w:rsidR="003B3702">
        <w:rPr>
          <w:rFonts w:hint="cs"/>
          <w:rtl/>
        </w:rPr>
        <w:t>و</w:t>
      </w:r>
      <w:r w:rsidRPr="003B3702">
        <w:rPr>
          <w:rFonts w:hint="cs"/>
          <w:rtl/>
        </w:rPr>
        <w:t>ند شفاعت</w:t>
      </w:r>
      <w:r w:rsidR="00850650">
        <w:rPr>
          <w:rFonts w:hint="cs"/>
          <w:rtl/>
        </w:rPr>
        <w:t>‌شان</w:t>
      </w:r>
      <w:r w:rsidRPr="003B3702">
        <w:rPr>
          <w:rFonts w:hint="cs"/>
          <w:rtl/>
        </w:rPr>
        <w:t xml:space="preserve"> را در مورد</w:t>
      </w:r>
      <w:r w:rsidR="00512359">
        <w:rPr>
          <w:rFonts w:hint="cs"/>
          <w:rtl/>
        </w:rPr>
        <w:t xml:space="preserve"> </w:t>
      </w:r>
      <w:r w:rsidRPr="003B3702">
        <w:rPr>
          <w:rFonts w:hint="cs"/>
          <w:rtl/>
        </w:rPr>
        <w:t>او می</w:t>
      </w:r>
      <w:r w:rsidRPr="003B3702">
        <w:rPr>
          <w:rFonts w:hint="eastAsia"/>
          <w:rtl/>
        </w:rPr>
        <w:t>‌</w:t>
      </w:r>
      <w:r w:rsidR="003B3702">
        <w:rPr>
          <w:rFonts w:hint="cs"/>
          <w:rtl/>
        </w:rPr>
        <w:t>پذیرد</w:t>
      </w:r>
      <w:r w:rsidR="003B3702" w:rsidRPr="00E11FF3">
        <w:rPr>
          <w:rStyle w:val="Char8"/>
          <w:rFonts w:hint="cs"/>
          <w:rtl/>
        </w:rPr>
        <w:t>»</w:t>
      </w:r>
      <w:r w:rsidR="00A76FDC" w:rsidRPr="00FD7FF4">
        <w:rPr>
          <w:rFonts w:hint="cs"/>
          <w:vertAlign w:val="superscript"/>
          <w:rtl/>
        </w:rPr>
        <w:t>(</w:t>
      </w:r>
      <w:r w:rsidR="00A76FDC" w:rsidRPr="00FD7FF4">
        <w:rPr>
          <w:rStyle w:val="FootnoteReference"/>
          <w:rtl/>
        </w:rPr>
        <w:footnoteReference w:id="293"/>
      </w:r>
      <w:r w:rsidR="00A76FDC" w:rsidRPr="00FD7FF4">
        <w:rPr>
          <w:rFonts w:hint="cs"/>
          <w:vertAlign w:val="superscript"/>
          <w:rtl/>
        </w:rPr>
        <w:t>)</w:t>
      </w:r>
      <w:r w:rsidRPr="003B3702">
        <w:rPr>
          <w:rFonts w:hint="cs"/>
          <w:rtl/>
        </w:rPr>
        <w:t>. اما شفاعت مسلمانانی که به لعنت فرستادن عادت کرده</w:t>
      </w:r>
      <w:r w:rsidRPr="003B3702">
        <w:rPr>
          <w:rFonts w:hint="eastAsia"/>
          <w:rtl/>
        </w:rPr>
        <w:t>‌</w:t>
      </w:r>
      <w:r w:rsidRPr="003B3702">
        <w:rPr>
          <w:rFonts w:hint="cs"/>
          <w:rtl/>
        </w:rPr>
        <w:t>اند پذیرفته نمی</w:t>
      </w:r>
      <w:r w:rsidRPr="003B3702">
        <w:rPr>
          <w:rFonts w:hint="eastAsia"/>
          <w:rtl/>
        </w:rPr>
        <w:t>‌</w:t>
      </w:r>
      <w:r w:rsidRPr="003B3702">
        <w:rPr>
          <w:rFonts w:hint="cs"/>
          <w:rtl/>
        </w:rPr>
        <w:t>شود، در حدیث صحیح آمده است:</w:t>
      </w:r>
      <w:r w:rsidR="003B3702">
        <w:rPr>
          <w:rFonts w:hint="cs"/>
          <w:rtl/>
        </w:rPr>
        <w:t xml:space="preserve"> </w:t>
      </w:r>
      <w:r w:rsidR="003B3702" w:rsidRPr="00E11FF3">
        <w:rPr>
          <w:rStyle w:val="Char8"/>
          <w:rFonts w:hint="cs"/>
          <w:rtl/>
        </w:rPr>
        <w:t>«</w:t>
      </w:r>
      <w:r w:rsidRPr="003B3702">
        <w:rPr>
          <w:rFonts w:hint="cs"/>
          <w:rtl/>
        </w:rPr>
        <w:t>لعنت گویان در روز قیامت جزو شهادت دهندگان و شفاعت کنندگان نخواهند بود</w:t>
      </w:r>
      <w:r w:rsidR="003B3702" w:rsidRPr="00E11FF3">
        <w:rPr>
          <w:rStyle w:val="Char8"/>
          <w:rFonts w:hint="cs"/>
          <w:rtl/>
        </w:rPr>
        <w:t>»</w:t>
      </w:r>
      <w:r w:rsidRPr="00FD7FF4">
        <w:rPr>
          <w:rStyle w:val="Char4"/>
          <w:rFonts w:hint="cs"/>
          <w:rtl/>
        </w:rPr>
        <w:t>.</w:t>
      </w:r>
    </w:p>
    <w:p w:rsidR="000C3127" w:rsidRDefault="000C3127" w:rsidP="001F6B33">
      <w:pPr>
        <w:pStyle w:val="a8"/>
        <w:rPr>
          <w:rtl/>
        </w:rPr>
      </w:pPr>
      <w:r w:rsidRPr="00471D00">
        <w:rPr>
          <w:rFonts w:hint="cs"/>
          <w:rtl/>
        </w:rPr>
        <w:t>یکی دیگر از اسباب شفاعت</w:t>
      </w:r>
      <w:r w:rsidR="00512359">
        <w:rPr>
          <w:rFonts w:hint="cs"/>
          <w:rtl/>
        </w:rPr>
        <w:t>،</w:t>
      </w:r>
      <w:r w:rsidRPr="00471D00">
        <w:rPr>
          <w:rFonts w:hint="cs"/>
          <w:rtl/>
        </w:rPr>
        <w:t xml:space="preserve"> سجده‌ی زیاد</w:t>
      </w:r>
      <w:r w:rsidR="00471D00" w:rsidRPr="00471D00">
        <w:rPr>
          <w:rFonts w:hint="cs"/>
          <w:rtl/>
        </w:rPr>
        <w:t xml:space="preserve"> برای خداست، در حدیث آم</w:t>
      </w:r>
      <w:r w:rsidR="00471D00">
        <w:rPr>
          <w:rFonts w:hint="cs"/>
          <w:rtl/>
        </w:rPr>
        <w:t xml:space="preserve">ده است: </w:t>
      </w:r>
      <w:r w:rsidR="00471D00" w:rsidRPr="00E11FF3">
        <w:rPr>
          <w:rStyle w:val="Char8"/>
          <w:rFonts w:hint="cs"/>
          <w:rtl/>
        </w:rPr>
        <w:t>«</w:t>
      </w:r>
      <w:r w:rsidRPr="00471D00">
        <w:rPr>
          <w:rFonts w:hint="cs"/>
          <w:rtl/>
        </w:rPr>
        <w:t xml:space="preserve">پیامبر </w:t>
      </w:r>
      <w:r w:rsidR="00471D00">
        <w:rPr>
          <w:rFonts w:cs="CTraditional Arabic" w:hint="cs"/>
          <w:rtl/>
        </w:rPr>
        <w:t>ج</w:t>
      </w:r>
      <w:r w:rsidRPr="00471D00">
        <w:rPr>
          <w:rFonts w:hint="cs"/>
          <w:rtl/>
        </w:rPr>
        <w:t xml:space="preserve"> عادت داشت که به خدمتکار می</w:t>
      </w:r>
      <w:r w:rsidR="00471D00">
        <w:rPr>
          <w:rFonts w:hint="eastAsia"/>
          <w:rtl/>
        </w:rPr>
        <w:t>‌</w:t>
      </w:r>
      <w:r w:rsidRPr="00471D00">
        <w:rPr>
          <w:rFonts w:hint="cs"/>
          <w:rtl/>
        </w:rPr>
        <w:t>فرمود:</w:t>
      </w:r>
      <w:r w:rsidR="00A94924">
        <w:rPr>
          <w:rFonts w:hint="cs"/>
          <w:rtl/>
        </w:rPr>
        <w:t xml:space="preserve"> </w:t>
      </w:r>
      <w:r w:rsidR="00512359">
        <w:rPr>
          <w:rFonts w:hint="cs"/>
          <w:rtl/>
        </w:rPr>
        <w:t>آیا چیزی نیاز داری</w:t>
      </w:r>
      <w:r w:rsidRPr="00471D00">
        <w:rPr>
          <w:rFonts w:hint="cs"/>
          <w:rtl/>
        </w:rPr>
        <w:t>؟ یک بار خدمتکار در پاسخ گفت: ای رسول خدا نیاز من این است که روز قیامت شفاعتم کنی، فرمود: چه کسی این را به تو یاد داده</w:t>
      </w:r>
      <w:r w:rsidR="001F6B33">
        <w:rPr>
          <w:rtl/>
        </w:rPr>
        <w:softHyphen/>
      </w:r>
      <w:r w:rsidR="001F6B33">
        <w:rPr>
          <w:rFonts w:hint="cs"/>
          <w:rtl/>
        </w:rPr>
        <w:t>است</w:t>
      </w:r>
      <w:r w:rsidRPr="00471D00">
        <w:rPr>
          <w:rFonts w:hint="cs"/>
          <w:rtl/>
        </w:rPr>
        <w:t>؟ گفت: خدایم، فرمود: پس با سجده</w:t>
      </w:r>
      <w:r w:rsidRPr="00471D00">
        <w:rPr>
          <w:rFonts w:hint="eastAsia"/>
          <w:rtl/>
        </w:rPr>
        <w:t>‌</w:t>
      </w:r>
      <w:r w:rsidR="00471D00">
        <w:rPr>
          <w:rFonts w:hint="cs"/>
          <w:rtl/>
        </w:rPr>
        <w:t>ی بسیار مرا یاری کن</w:t>
      </w:r>
      <w:r w:rsidR="00471D00" w:rsidRPr="00E11FF3">
        <w:rPr>
          <w:rStyle w:val="Char8"/>
          <w:rFonts w:hint="cs"/>
          <w:rtl/>
        </w:rPr>
        <w:t>»</w:t>
      </w:r>
      <w:r w:rsidR="00C128D6" w:rsidRPr="00FD7FF4">
        <w:rPr>
          <w:rFonts w:hint="cs"/>
          <w:vertAlign w:val="superscript"/>
          <w:rtl/>
        </w:rPr>
        <w:t>(</w:t>
      </w:r>
      <w:r w:rsidR="00C128D6" w:rsidRPr="00FD7FF4">
        <w:rPr>
          <w:rStyle w:val="FootnoteReference"/>
          <w:rtl/>
        </w:rPr>
        <w:footnoteReference w:id="294"/>
      </w:r>
      <w:r w:rsidR="00C128D6" w:rsidRPr="00FD7FF4">
        <w:rPr>
          <w:rFonts w:hint="cs"/>
          <w:vertAlign w:val="superscript"/>
          <w:rtl/>
        </w:rPr>
        <w:t>)</w:t>
      </w:r>
      <w:r w:rsidRPr="00471D00">
        <w:rPr>
          <w:rFonts w:hint="cs"/>
          <w:rtl/>
        </w:rPr>
        <w:t>.</w:t>
      </w:r>
    </w:p>
    <w:p w:rsidR="000C3127" w:rsidRPr="00471D00" w:rsidRDefault="000C3127" w:rsidP="005B6856">
      <w:pPr>
        <w:pStyle w:val="a8"/>
        <w:rPr>
          <w:rtl/>
        </w:rPr>
      </w:pPr>
      <w:r w:rsidRPr="00471D00">
        <w:rPr>
          <w:rFonts w:hint="cs"/>
          <w:rtl/>
        </w:rPr>
        <w:t xml:space="preserve">از پیامبر </w:t>
      </w:r>
      <w:r w:rsidR="00471D00">
        <w:rPr>
          <w:rFonts w:cs="CTraditional Arabic" w:hint="cs"/>
          <w:rtl/>
        </w:rPr>
        <w:t>ج</w:t>
      </w:r>
      <w:r w:rsidRPr="00471D00">
        <w:rPr>
          <w:rFonts w:hint="cs"/>
          <w:rtl/>
        </w:rPr>
        <w:t xml:space="preserve"> حدیث صحیح رسیده</w:t>
      </w:r>
      <w:r w:rsidR="001F6B33">
        <w:rPr>
          <w:rtl/>
        </w:rPr>
        <w:softHyphen/>
      </w:r>
      <w:r w:rsidR="001F6B33">
        <w:rPr>
          <w:rFonts w:hint="cs"/>
          <w:rtl/>
        </w:rPr>
        <w:t>است</w:t>
      </w:r>
      <w:r w:rsidRPr="00471D00">
        <w:rPr>
          <w:rFonts w:hint="cs"/>
          <w:rtl/>
        </w:rPr>
        <w:t xml:space="preserve"> که قرآن برای خوانند</w:t>
      </w:r>
      <w:r w:rsidR="001F6B33">
        <w:rPr>
          <w:rFonts w:hint="cs"/>
          <w:rtl/>
        </w:rPr>
        <w:t>ه</w:t>
      </w:r>
      <w:r w:rsidRPr="00471D00">
        <w:rPr>
          <w:rFonts w:hint="eastAsia"/>
          <w:rtl/>
        </w:rPr>
        <w:t>‌</w:t>
      </w:r>
      <w:r w:rsidRPr="00471D00">
        <w:rPr>
          <w:rFonts w:hint="cs"/>
          <w:rtl/>
        </w:rPr>
        <w:t>ی خود شفاعت می</w:t>
      </w:r>
      <w:r w:rsidRPr="00471D00">
        <w:rPr>
          <w:rFonts w:hint="eastAsia"/>
          <w:rtl/>
        </w:rPr>
        <w:t>‌</w:t>
      </w:r>
      <w:r w:rsidRPr="00471D00">
        <w:rPr>
          <w:rFonts w:hint="cs"/>
          <w:rtl/>
        </w:rPr>
        <w:t xml:space="preserve">کند. در صحیح مسلم آمده است: </w:t>
      </w:r>
      <w:r w:rsidR="00471D00" w:rsidRPr="00E11FF3">
        <w:rPr>
          <w:rStyle w:val="Char8"/>
          <w:rFonts w:hint="cs"/>
          <w:rtl/>
        </w:rPr>
        <w:t>«</w:t>
      </w:r>
      <w:r w:rsidRPr="00FD7FF4">
        <w:rPr>
          <w:rStyle w:val="Char4"/>
          <w:rFonts w:hint="cs"/>
          <w:rtl/>
        </w:rPr>
        <w:t>قرآن بخوانید زیرا در روز</w:t>
      </w:r>
      <w:r w:rsidR="00471D00" w:rsidRPr="00FD7FF4">
        <w:rPr>
          <w:rStyle w:val="Char4"/>
          <w:rFonts w:hint="cs"/>
          <w:rtl/>
        </w:rPr>
        <w:t xml:space="preserve"> قیامت شفیع یاران خود خواهد بود</w:t>
      </w:r>
      <w:r w:rsidR="00471D00" w:rsidRPr="00E11FF3">
        <w:rPr>
          <w:rStyle w:val="Char8"/>
          <w:rFonts w:hint="cs"/>
          <w:rtl/>
        </w:rPr>
        <w:t>»</w:t>
      </w:r>
      <w:r w:rsidR="008E674A" w:rsidRPr="00FD7FF4">
        <w:rPr>
          <w:rStyle w:val="Char4"/>
          <w:rFonts w:hint="cs"/>
          <w:vertAlign w:val="superscript"/>
          <w:rtl/>
        </w:rPr>
        <w:t>(</w:t>
      </w:r>
      <w:r w:rsidR="008E674A" w:rsidRPr="00FD7FF4">
        <w:rPr>
          <w:rStyle w:val="Char4"/>
          <w:vertAlign w:val="superscript"/>
          <w:rtl/>
        </w:rPr>
        <w:footnoteReference w:id="295"/>
      </w:r>
      <w:r w:rsidR="008E674A" w:rsidRPr="00FD7FF4">
        <w:rPr>
          <w:rStyle w:val="Char4"/>
          <w:rFonts w:hint="cs"/>
          <w:vertAlign w:val="superscript"/>
          <w:rtl/>
        </w:rPr>
        <w:t>)</w:t>
      </w:r>
      <w:r w:rsidRPr="00FD7FF4">
        <w:rPr>
          <w:rStyle w:val="Char4"/>
          <w:rFonts w:hint="cs"/>
          <w:rtl/>
        </w:rPr>
        <w:t>.</w:t>
      </w:r>
      <w:r w:rsidRPr="00471D00">
        <w:rPr>
          <w:rFonts w:hint="cs"/>
          <w:rtl/>
        </w:rPr>
        <w:t xml:space="preserve"> از ابن عمر </w:t>
      </w:r>
      <w:r w:rsidR="00471D00">
        <w:rPr>
          <w:rFonts w:cs="CTraditional Arabic" w:hint="cs"/>
          <w:rtl/>
        </w:rPr>
        <w:t>س</w:t>
      </w:r>
      <w:r w:rsidRPr="00471D00">
        <w:rPr>
          <w:rFonts w:hint="cs"/>
          <w:rtl/>
        </w:rPr>
        <w:t xml:space="preserve"> روایت است که فرمود: </w:t>
      </w:r>
      <w:r w:rsidR="00471D00" w:rsidRPr="00E11FF3">
        <w:rPr>
          <w:rStyle w:val="Char8"/>
          <w:rFonts w:hint="cs"/>
          <w:rtl/>
        </w:rPr>
        <w:t>«</w:t>
      </w:r>
      <w:r w:rsidRPr="00FD7FF4">
        <w:rPr>
          <w:rStyle w:val="Char4"/>
          <w:rFonts w:hint="cs"/>
          <w:rtl/>
        </w:rPr>
        <w:t>روز قیامت، قرآن می</w:t>
      </w:r>
      <w:r w:rsidRPr="00FD7FF4">
        <w:rPr>
          <w:rStyle w:val="Char4"/>
          <w:rFonts w:hint="eastAsia"/>
          <w:rtl/>
        </w:rPr>
        <w:t>‌</w:t>
      </w:r>
      <w:r w:rsidRPr="00FD7FF4">
        <w:rPr>
          <w:rStyle w:val="Char4"/>
          <w:rFonts w:hint="cs"/>
          <w:rtl/>
        </w:rPr>
        <w:t>آید و برای همنشین خود شفاعت می</w:t>
      </w:r>
      <w:r w:rsidRPr="00FD7FF4">
        <w:rPr>
          <w:rStyle w:val="Char4"/>
          <w:rFonts w:hint="eastAsia"/>
          <w:rtl/>
        </w:rPr>
        <w:t>‌</w:t>
      </w:r>
      <w:r w:rsidRPr="00FD7FF4">
        <w:rPr>
          <w:rStyle w:val="Char4"/>
          <w:rFonts w:hint="cs"/>
          <w:rtl/>
        </w:rPr>
        <w:t>کند و می</w:t>
      </w:r>
      <w:r w:rsidRPr="00FD7FF4">
        <w:rPr>
          <w:rStyle w:val="Char4"/>
          <w:rFonts w:hint="eastAsia"/>
          <w:rtl/>
        </w:rPr>
        <w:t>‌</w:t>
      </w:r>
      <w:r w:rsidR="00512359" w:rsidRPr="00FD7FF4">
        <w:rPr>
          <w:rStyle w:val="Char4"/>
          <w:rFonts w:hint="cs"/>
          <w:rtl/>
        </w:rPr>
        <w:t>گوید: پروردگارا</w:t>
      </w:r>
      <w:r w:rsidRPr="00FD7FF4">
        <w:rPr>
          <w:rStyle w:val="Char4"/>
          <w:rFonts w:hint="cs"/>
          <w:rtl/>
        </w:rPr>
        <w:t xml:space="preserve"> برای هر عمل کنند</w:t>
      </w:r>
      <w:r w:rsidR="001F6B33">
        <w:rPr>
          <w:rStyle w:val="Char4"/>
          <w:rFonts w:hint="cs"/>
          <w:rtl/>
        </w:rPr>
        <w:t>ه</w:t>
      </w:r>
      <w:r w:rsidRPr="00FD7FF4">
        <w:rPr>
          <w:rStyle w:val="Char4"/>
          <w:rFonts w:hint="eastAsia"/>
          <w:rtl/>
        </w:rPr>
        <w:t>‌</w:t>
      </w:r>
      <w:r w:rsidRPr="00FD7FF4">
        <w:rPr>
          <w:rStyle w:val="Char4"/>
          <w:rFonts w:hint="cs"/>
          <w:rtl/>
        </w:rPr>
        <w:t>ای اجر و پاداشی وجود دارد و من این شخص را از لذت</w:t>
      </w:r>
      <w:r w:rsidRPr="00FD7FF4">
        <w:rPr>
          <w:rStyle w:val="Char4"/>
          <w:rFonts w:hint="eastAsia"/>
          <w:rtl/>
        </w:rPr>
        <w:t>‌</w:t>
      </w:r>
      <w:r w:rsidRPr="00FD7FF4">
        <w:rPr>
          <w:rStyle w:val="Char4"/>
          <w:rFonts w:hint="cs"/>
          <w:rtl/>
        </w:rPr>
        <w:t>ها و خواب منع می</w:t>
      </w:r>
      <w:r w:rsidRPr="00FD7FF4">
        <w:rPr>
          <w:rStyle w:val="Char4"/>
          <w:rFonts w:hint="eastAsia"/>
          <w:rtl/>
        </w:rPr>
        <w:t>‌</w:t>
      </w:r>
      <w:r w:rsidRPr="00FD7FF4">
        <w:rPr>
          <w:rStyle w:val="Char4"/>
          <w:rFonts w:hint="cs"/>
          <w:rtl/>
        </w:rPr>
        <w:t>کردم، پس او را گرامی بدار</w:t>
      </w:r>
      <w:r w:rsidR="005B6856">
        <w:rPr>
          <w:rStyle w:val="Char4"/>
          <w:rFonts w:hint="cs"/>
          <w:rtl/>
        </w:rPr>
        <w:t>.</w:t>
      </w:r>
      <w:r w:rsidRPr="00FD7FF4">
        <w:rPr>
          <w:rStyle w:val="Char4"/>
          <w:rFonts w:hint="cs"/>
          <w:rtl/>
        </w:rPr>
        <w:t xml:space="preserve"> در پاسخ گفته می</w:t>
      </w:r>
      <w:r w:rsidRPr="00FD7FF4">
        <w:rPr>
          <w:rStyle w:val="Char4"/>
          <w:rFonts w:hint="eastAsia"/>
          <w:rtl/>
        </w:rPr>
        <w:t>‌</w:t>
      </w:r>
      <w:r w:rsidRPr="00FD7FF4">
        <w:rPr>
          <w:rStyle w:val="Char4"/>
          <w:rFonts w:hint="cs"/>
          <w:rtl/>
        </w:rPr>
        <w:t>شود: [ای بنده</w:t>
      </w:r>
      <w:r w:rsidR="005B6856">
        <w:rPr>
          <w:rStyle w:val="Char4"/>
          <w:rFonts w:hint="eastAsia"/>
          <w:rtl/>
        </w:rPr>
        <w:t>‌ی</w:t>
      </w:r>
      <w:r w:rsidRPr="00FD7FF4">
        <w:rPr>
          <w:rStyle w:val="Char4"/>
          <w:rFonts w:hint="cs"/>
          <w:rtl/>
        </w:rPr>
        <w:t xml:space="preserve"> خدا] دست راستت را بگشا، در نتیجه دستش از رضوان خدا لبریز می</w:t>
      </w:r>
      <w:r w:rsidRPr="00FD7FF4">
        <w:rPr>
          <w:rStyle w:val="Char4"/>
          <w:rFonts w:hint="eastAsia"/>
          <w:rtl/>
        </w:rPr>
        <w:t>‌</w:t>
      </w:r>
      <w:r w:rsidRPr="00FD7FF4">
        <w:rPr>
          <w:rStyle w:val="Char4"/>
          <w:rFonts w:hint="cs"/>
          <w:rtl/>
        </w:rPr>
        <w:t>شود</w:t>
      </w:r>
      <w:r w:rsidR="00512359" w:rsidRPr="00FD7FF4">
        <w:rPr>
          <w:rStyle w:val="Char4"/>
          <w:rFonts w:hint="cs"/>
          <w:rtl/>
        </w:rPr>
        <w:t>.</w:t>
      </w:r>
      <w:r w:rsidRPr="00FD7FF4">
        <w:rPr>
          <w:rStyle w:val="Char4"/>
          <w:rFonts w:hint="cs"/>
          <w:rtl/>
        </w:rPr>
        <w:t xml:space="preserve"> سپس گفته می</w:t>
      </w:r>
      <w:r w:rsidRPr="00FD7FF4">
        <w:rPr>
          <w:rStyle w:val="Char4"/>
          <w:rFonts w:hint="eastAsia"/>
          <w:rtl/>
        </w:rPr>
        <w:t>‌</w:t>
      </w:r>
      <w:r w:rsidRPr="00FD7FF4">
        <w:rPr>
          <w:rStyle w:val="Char4"/>
          <w:rFonts w:hint="cs"/>
          <w:rtl/>
        </w:rPr>
        <w:t>شود: دست چپت را بگشا و آن هم از</w:t>
      </w:r>
      <w:r w:rsidR="00A94924" w:rsidRPr="00FD7FF4">
        <w:rPr>
          <w:rStyle w:val="Char4"/>
          <w:rFonts w:hint="cs"/>
          <w:rtl/>
        </w:rPr>
        <w:t xml:space="preserve"> </w:t>
      </w:r>
      <w:r w:rsidRPr="00FD7FF4">
        <w:rPr>
          <w:rStyle w:val="Char4"/>
          <w:rFonts w:hint="cs"/>
          <w:rtl/>
        </w:rPr>
        <w:t>رضوان خدا لبریز می</w:t>
      </w:r>
      <w:r w:rsidRPr="00FD7FF4">
        <w:rPr>
          <w:rStyle w:val="Char4"/>
          <w:rFonts w:hint="eastAsia"/>
          <w:rtl/>
        </w:rPr>
        <w:t>‌</w:t>
      </w:r>
      <w:r w:rsidR="00471D00" w:rsidRPr="00FD7FF4">
        <w:rPr>
          <w:rStyle w:val="Char4"/>
          <w:rFonts w:hint="cs"/>
          <w:rtl/>
        </w:rPr>
        <w:t>شود</w:t>
      </w:r>
      <w:r w:rsidR="00471D00" w:rsidRPr="00E11FF3">
        <w:rPr>
          <w:rStyle w:val="Char8"/>
          <w:rFonts w:hint="cs"/>
          <w:rtl/>
        </w:rPr>
        <w:t>»</w:t>
      </w:r>
      <w:r w:rsidR="00F70810" w:rsidRPr="00FD7FF4">
        <w:rPr>
          <w:rStyle w:val="Char4"/>
          <w:rFonts w:hint="cs"/>
          <w:vertAlign w:val="superscript"/>
          <w:rtl/>
        </w:rPr>
        <w:t>(</w:t>
      </w:r>
      <w:r w:rsidR="00F70810" w:rsidRPr="00FD7FF4">
        <w:rPr>
          <w:rStyle w:val="Char4"/>
          <w:vertAlign w:val="superscript"/>
          <w:rtl/>
        </w:rPr>
        <w:footnoteReference w:id="296"/>
      </w:r>
      <w:r w:rsidR="00F70810" w:rsidRPr="00FD7FF4">
        <w:rPr>
          <w:rStyle w:val="Char4"/>
          <w:rFonts w:hint="cs"/>
          <w:vertAlign w:val="superscript"/>
          <w:rtl/>
        </w:rPr>
        <w:t>)</w:t>
      </w:r>
      <w:r w:rsidRPr="00FD7FF4">
        <w:rPr>
          <w:rStyle w:val="Char4"/>
          <w:rFonts w:hint="cs"/>
          <w:rtl/>
        </w:rPr>
        <w:t xml:space="preserve">. </w:t>
      </w:r>
    </w:p>
    <w:p w:rsidR="007547B0" w:rsidRDefault="000C3127" w:rsidP="00471D00">
      <w:pPr>
        <w:pStyle w:val="a8"/>
        <w:rPr>
          <w:rtl/>
        </w:rPr>
      </w:pPr>
      <w:r>
        <w:rPr>
          <w:rFonts w:hint="cs"/>
          <w:rtl/>
        </w:rPr>
        <w:t>یکی دیگر از اسباب شفاعت سکونت در مدین</w:t>
      </w:r>
      <w:r w:rsidR="0064249E">
        <w:rPr>
          <w:rFonts w:hint="cs"/>
          <w:rtl/>
        </w:rPr>
        <w:t>ه و وفات در آنجاست، در حدیث ابو</w:t>
      </w:r>
      <w:r>
        <w:rPr>
          <w:rFonts w:hint="cs"/>
          <w:rtl/>
        </w:rPr>
        <w:t xml:space="preserve">سعید خدری </w:t>
      </w:r>
      <w:r>
        <w:rPr>
          <w:rFonts w:cs="CTraditional Arabic" w:hint="cs"/>
          <w:rtl/>
        </w:rPr>
        <w:t>س</w:t>
      </w:r>
      <w:r>
        <w:rPr>
          <w:rFonts w:hint="cs"/>
          <w:rtl/>
        </w:rPr>
        <w:t xml:space="preserve"> آمده</w:t>
      </w:r>
      <w:r w:rsidR="001F6B33">
        <w:rPr>
          <w:rtl/>
        </w:rPr>
        <w:softHyphen/>
      </w:r>
      <w:r w:rsidR="001F6B33">
        <w:rPr>
          <w:rFonts w:hint="cs"/>
          <w:rtl/>
        </w:rPr>
        <w:t>است</w:t>
      </w:r>
      <w:r>
        <w:rPr>
          <w:rFonts w:hint="cs"/>
          <w:rtl/>
        </w:rPr>
        <w:t xml:space="preserve"> که پیامبر</w:t>
      </w:r>
      <w:r w:rsidR="00A94924">
        <w:rPr>
          <w:rFonts w:hint="cs"/>
          <w:rtl/>
        </w:rPr>
        <w:t xml:space="preserve"> </w:t>
      </w:r>
      <w:r>
        <w:rPr>
          <w:rFonts w:cs="CTraditional Arabic" w:hint="cs"/>
          <w:rtl/>
        </w:rPr>
        <w:t>ج</w:t>
      </w:r>
      <w:r>
        <w:rPr>
          <w:rFonts w:hint="cs"/>
          <w:rtl/>
        </w:rPr>
        <w:t xml:space="preserve"> فرمود: </w:t>
      </w:r>
      <w:r w:rsidR="00471D00" w:rsidRPr="00E11FF3">
        <w:rPr>
          <w:rStyle w:val="Char8"/>
          <w:rFonts w:hint="cs"/>
          <w:rtl/>
        </w:rPr>
        <w:t>«</w:t>
      </w:r>
      <w:r w:rsidRPr="00471D00">
        <w:rPr>
          <w:rFonts w:hint="cs"/>
          <w:rtl/>
        </w:rPr>
        <w:t xml:space="preserve">هرکس سختی و </w:t>
      </w:r>
      <w:r w:rsidR="00512359">
        <w:rPr>
          <w:rFonts w:hint="cs"/>
          <w:rtl/>
        </w:rPr>
        <w:t>مشقت مدینه را تحمل کند و در آن ج</w:t>
      </w:r>
      <w:r w:rsidRPr="00471D00">
        <w:rPr>
          <w:rFonts w:hint="cs"/>
          <w:rtl/>
        </w:rPr>
        <w:t>ا وفات کند اگر مسلمان باشد روز قیامت برای او شفیع</w:t>
      </w:r>
      <w:r w:rsidR="00A94924">
        <w:rPr>
          <w:rFonts w:hint="cs"/>
          <w:rtl/>
        </w:rPr>
        <w:t xml:space="preserve"> </w:t>
      </w:r>
      <w:r w:rsidRPr="00471D00">
        <w:rPr>
          <w:rFonts w:hint="cs"/>
          <w:rtl/>
        </w:rPr>
        <w:t>خواه</w:t>
      </w:r>
      <w:r w:rsidR="00471D00">
        <w:rPr>
          <w:rFonts w:hint="cs"/>
          <w:rtl/>
        </w:rPr>
        <w:t>م بود و به نفعش شهادت خواهم داد</w:t>
      </w:r>
      <w:r w:rsidR="00471D00" w:rsidRPr="00E11FF3">
        <w:rPr>
          <w:rStyle w:val="Char8"/>
          <w:rFonts w:hint="cs"/>
          <w:rtl/>
        </w:rPr>
        <w:t>»</w:t>
      </w:r>
      <w:r w:rsidR="007547B0" w:rsidRPr="00FD7FF4">
        <w:rPr>
          <w:rFonts w:hint="cs"/>
          <w:vertAlign w:val="superscript"/>
          <w:rtl/>
        </w:rPr>
        <w:t>(</w:t>
      </w:r>
      <w:r w:rsidR="007547B0" w:rsidRPr="00FD7FF4">
        <w:rPr>
          <w:rStyle w:val="FootnoteReference"/>
          <w:rtl/>
        </w:rPr>
        <w:footnoteReference w:id="297"/>
      </w:r>
      <w:r w:rsidR="007547B0" w:rsidRPr="00FD7FF4">
        <w:rPr>
          <w:rFonts w:hint="cs"/>
          <w:vertAlign w:val="superscript"/>
          <w:rtl/>
        </w:rPr>
        <w:t>)</w:t>
      </w:r>
      <w:r w:rsidRPr="00471D00">
        <w:rPr>
          <w:rFonts w:hint="cs"/>
          <w:rtl/>
        </w:rPr>
        <w:t>.</w:t>
      </w:r>
    </w:p>
    <w:p w:rsidR="000C3127" w:rsidRPr="00471D00" w:rsidRDefault="00471D00" w:rsidP="00512359">
      <w:pPr>
        <w:pStyle w:val="a8"/>
        <w:rPr>
          <w:rtl/>
        </w:rPr>
      </w:pPr>
      <w:r>
        <w:rPr>
          <w:rFonts w:hint="cs"/>
          <w:rtl/>
        </w:rPr>
        <w:t xml:space="preserve"> درود فرستادن بر پیامبر </w:t>
      </w:r>
      <w:r>
        <w:rPr>
          <w:rFonts w:cs="CTraditional Arabic" w:hint="cs"/>
          <w:rtl/>
        </w:rPr>
        <w:t>ج</w:t>
      </w:r>
      <w:r w:rsidR="00512359">
        <w:rPr>
          <w:rFonts w:hint="cs"/>
          <w:rtl/>
        </w:rPr>
        <w:t xml:space="preserve"> و برای دست</w:t>
      </w:r>
      <w:r w:rsidR="00512359">
        <w:rPr>
          <w:rFonts w:hint="eastAsia"/>
          <w:rtl/>
        </w:rPr>
        <w:t>‌</w:t>
      </w:r>
      <w:r w:rsidR="000C3127" w:rsidRPr="00471D00">
        <w:rPr>
          <w:rFonts w:hint="cs"/>
          <w:rtl/>
        </w:rPr>
        <w:t xml:space="preserve">یابی او به </w:t>
      </w:r>
      <w:r w:rsidR="00512359" w:rsidRPr="00E11FF3">
        <w:rPr>
          <w:rStyle w:val="Char8"/>
          <w:rtl/>
        </w:rPr>
        <w:t>«</w:t>
      </w:r>
      <w:r w:rsidR="000C3127" w:rsidRPr="00471D00">
        <w:rPr>
          <w:rFonts w:hint="cs"/>
          <w:rtl/>
        </w:rPr>
        <w:t>وسیله</w:t>
      </w:r>
      <w:r w:rsidR="00512359" w:rsidRPr="00E11FF3">
        <w:rPr>
          <w:rStyle w:val="Char8"/>
          <w:rtl/>
        </w:rPr>
        <w:t>»</w:t>
      </w:r>
      <w:r w:rsidR="000C3127" w:rsidRPr="00471D00">
        <w:rPr>
          <w:rFonts w:hint="cs"/>
          <w:rtl/>
        </w:rPr>
        <w:t xml:space="preserve"> که مقامی مخصوص پیامبر است یکی از اسباب شفاعت است. در حدیث آمده است: </w:t>
      </w:r>
      <w:r w:rsidRPr="00E11FF3">
        <w:rPr>
          <w:rStyle w:val="Char8"/>
          <w:rFonts w:hint="cs"/>
          <w:rtl/>
        </w:rPr>
        <w:t>«</w:t>
      </w:r>
      <w:r w:rsidR="000C3127" w:rsidRPr="00471D00">
        <w:rPr>
          <w:rFonts w:hint="cs"/>
          <w:rtl/>
        </w:rPr>
        <w:t>هرکس که برای من درخواست وسیله کن</w:t>
      </w:r>
      <w:r>
        <w:rPr>
          <w:rFonts w:hint="cs"/>
          <w:rtl/>
        </w:rPr>
        <w:t>د، شفاعت من برایش حلال خواهد شد</w:t>
      </w:r>
      <w:r w:rsidRPr="00E11FF3">
        <w:rPr>
          <w:rStyle w:val="Char8"/>
          <w:rFonts w:hint="cs"/>
          <w:rtl/>
        </w:rPr>
        <w:t>»</w:t>
      </w:r>
      <w:r w:rsidR="00DC46C1" w:rsidRPr="00FD7FF4">
        <w:rPr>
          <w:rFonts w:hint="cs"/>
          <w:vertAlign w:val="superscript"/>
          <w:rtl/>
        </w:rPr>
        <w:t>(</w:t>
      </w:r>
      <w:r w:rsidR="00DC46C1" w:rsidRPr="00FD7FF4">
        <w:rPr>
          <w:rStyle w:val="FootnoteReference"/>
          <w:rtl/>
        </w:rPr>
        <w:footnoteReference w:id="298"/>
      </w:r>
      <w:r w:rsidR="00DC46C1" w:rsidRPr="00FD7FF4">
        <w:rPr>
          <w:rFonts w:hint="cs"/>
          <w:vertAlign w:val="superscript"/>
          <w:rtl/>
        </w:rPr>
        <w:t>)</w:t>
      </w:r>
      <w:r w:rsidR="000C3127" w:rsidRPr="00471D00">
        <w:rPr>
          <w:rFonts w:hint="cs"/>
          <w:rtl/>
        </w:rPr>
        <w:t>.</w:t>
      </w:r>
    </w:p>
    <w:p w:rsidR="000C3127" w:rsidRDefault="000C3127" w:rsidP="001F6B33">
      <w:pPr>
        <w:pStyle w:val="a8"/>
        <w:rPr>
          <w:rtl/>
        </w:rPr>
      </w:pPr>
      <w:r>
        <w:rPr>
          <w:rFonts w:hint="cs"/>
          <w:rtl/>
        </w:rPr>
        <w:t>شفاعت نشان از رحمت خدا برای بندگان موحدش دارد، خداوند به پیامبرش اجازه می</w:t>
      </w:r>
      <w:r>
        <w:rPr>
          <w:rFonts w:hint="eastAsia"/>
          <w:rtl/>
        </w:rPr>
        <w:t>‌</w:t>
      </w:r>
      <w:r>
        <w:rPr>
          <w:rFonts w:hint="cs"/>
          <w:rtl/>
        </w:rPr>
        <w:t>دهد که برای آنان که خدا راضی است شفاعت کند و به ملائکه و سایر پیامبران و صالحان هم اجازه می</w:t>
      </w:r>
      <w:r>
        <w:rPr>
          <w:rFonts w:hint="eastAsia"/>
          <w:rtl/>
        </w:rPr>
        <w:t>‌</w:t>
      </w:r>
      <w:r>
        <w:rPr>
          <w:rFonts w:hint="cs"/>
          <w:rtl/>
        </w:rPr>
        <w:t xml:space="preserve">دهد که برای برادران خود در آخرت شفاعت کنند. همچنین شفاعت نشان از رحمت پیامبر </w:t>
      </w:r>
      <w:r>
        <w:rPr>
          <w:rFonts w:cs="CTraditional Arabic" w:hint="cs"/>
          <w:rtl/>
        </w:rPr>
        <w:t>ج</w:t>
      </w:r>
      <w:r>
        <w:rPr>
          <w:rFonts w:hint="cs"/>
          <w:rtl/>
        </w:rPr>
        <w:t xml:space="preserve"> برای امتش دارد زیرا ایشان دعای مخصوص برای امتش را به شفاعت اختصاص داده است، شفاعت نشان می</w:t>
      </w:r>
      <w:r>
        <w:rPr>
          <w:rFonts w:hint="eastAsia"/>
          <w:rtl/>
        </w:rPr>
        <w:t>‌</w:t>
      </w:r>
      <w:r>
        <w:rPr>
          <w:rFonts w:hint="cs"/>
          <w:rtl/>
        </w:rPr>
        <w:t>دهد که مؤمنان هم در قیامت نسبت به یکدیگر مهربان و دلسوز هستند، زیرا با وجود این ک</w:t>
      </w:r>
      <w:r w:rsidR="001E6C9C">
        <w:rPr>
          <w:rFonts w:hint="cs"/>
          <w:rtl/>
        </w:rPr>
        <w:t>ه خود از نعمت پایدار بهشت برخور</w:t>
      </w:r>
      <w:r>
        <w:rPr>
          <w:rFonts w:hint="cs"/>
          <w:rtl/>
        </w:rPr>
        <w:t>دار شده</w:t>
      </w:r>
      <w:r>
        <w:rPr>
          <w:rFonts w:hint="eastAsia"/>
          <w:rtl/>
        </w:rPr>
        <w:t>‌</w:t>
      </w:r>
      <w:r>
        <w:rPr>
          <w:rFonts w:hint="cs"/>
          <w:rtl/>
        </w:rPr>
        <w:t>اند اما برادران دیگر خود را فراموش نمی</w:t>
      </w:r>
      <w:r>
        <w:rPr>
          <w:rFonts w:hint="eastAsia"/>
          <w:rtl/>
        </w:rPr>
        <w:t>‌</w:t>
      </w:r>
      <w:r>
        <w:rPr>
          <w:rFonts w:hint="cs"/>
          <w:rtl/>
        </w:rPr>
        <w:t>کنند که در دنیا اهل توحید بودند و به همراه</w:t>
      </w:r>
      <w:r w:rsidR="00850650">
        <w:rPr>
          <w:rFonts w:hint="cs"/>
          <w:rtl/>
        </w:rPr>
        <w:t>‌شان</w:t>
      </w:r>
      <w:r>
        <w:rPr>
          <w:rFonts w:hint="cs"/>
          <w:rtl/>
        </w:rPr>
        <w:t xml:space="preserve"> نماز می</w:t>
      </w:r>
      <w:r>
        <w:rPr>
          <w:rFonts w:hint="eastAsia"/>
          <w:rtl/>
        </w:rPr>
        <w:t>‌</w:t>
      </w:r>
      <w:r>
        <w:rPr>
          <w:rFonts w:hint="cs"/>
          <w:rtl/>
        </w:rPr>
        <w:t>خواندند و زکات می</w:t>
      </w:r>
      <w:r>
        <w:rPr>
          <w:rFonts w:hint="eastAsia"/>
          <w:rtl/>
        </w:rPr>
        <w:t>‌</w:t>
      </w:r>
      <w:r>
        <w:rPr>
          <w:rFonts w:hint="cs"/>
          <w:rtl/>
        </w:rPr>
        <w:t>پرداختند</w:t>
      </w:r>
      <w:r w:rsidR="001E6C9C">
        <w:rPr>
          <w:rFonts w:hint="cs"/>
          <w:rtl/>
        </w:rPr>
        <w:t>،</w:t>
      </w:r>
      <w:r>
        <w:rPr>
          <w:rFonts w:hint="cs"/>
          <w:rtl/>
        </w:rPr>
        <w:t xml:space="preserve"> روزه می</w:t>
      </w:r>
      <w:r>
        <w:rPr>
          <w:rFonts w:hint="eastAsia"/>
          <w:rtl/>
        </w:rPr>
        <w:t>‌</w:t>
      </w:r>
      <w:r>
        <w:rPr>
          <w:rFonts w:hint="cs"/>
          <w:rtl/>
        </w:rPr>
        <w:t>گرفتند</w:t>
      </w:r>
      <w:r w:rsidR="001E6C9C">
        <w:rPr>
          <w:rFonts w:hint="cs"/>
          <w:rtl/>
        </w:rPr>
        <w:t>،</w:t>
      </w:r>
      <w:r>
        <w:rPr>
          <w:rFonts w:hint="cs"/>
          <w:rtl/>
        </w:rPr>
        <w:t xml:space="preserve"> حج را ب</w:t>
      </w:r>
      <w:r w:rsidR="001E6C9C">
        <w:rPr>
          <w:rFonts w:hint="cs"/>
          <w:rtl/>
        </w:rPr>
        <w:t>ه‌</w:t>
      </w:r>
      <w:r>
        <w:rPr>
          <w:rFonts w:hint="cs"/>
          <w:rtl/>
        </w:rPr>
        <w:t>جا</w:t>
      </w:r>
      <w:r w:rsidR="001E6C9C">
        <w:rPr>
          <w:rFonts w:hint="cs"/>
          <w:rtl/>
        </w:rPr>
        <w:t>ی</w:t>
      </w:r>
      <w:r>
        <w:rPr>
          <w:rFonts w:hint="cs"/>
          <w:rtl/>
        </w:rPr>
        <w:t xml:space="preserve"> می</w:t>
      </w:r>
      <w:r>
        <w:rPr>
          <w:rFonts w:hint="eastAsia"/>
          <w:rtl/>
        </w:rPr>
        <w:t>‌</w:t>
      </w:r>
      <w:r>
        <w:rPr>
          <w:rFonts w:hint="cs"/>
          <w:rtl/>
        </w:rPr>
        <w:t>آورند و مسئولیت</w:t>
      </w:r>
      <w:r>
        <w:rPr>
          <w:rFonts w:hint="eastAsia"/>
          <w:rtl/>
        </w:rPr>
        <w:t>‌</w:t>
      </w:r>
      <w:r>
        <w:rPr>
          <w:rFonts w:hint="cs"/>
          <w:rtl/>
        </w:rPr>
        <w:t>های جهاد را بر دوش می</w:t>
      </w:r>
      <w:r>
        <w:rPr>
          <w:rFonts w:hint="eastAsia"/>
          <w:rtl/>
        </w:rPr>
        <w:t>‌</w:t>
      </w:r>
      <w:r>
        <w:rPr>
          <w:rFonts w:hint="cs"/>
          <w:rtl/>
        </w:rPr>
        <w:t xml:space="preserve">گرفتند اما انجام برخی اعمال باعث شده که از </w:t>
      </w:r>
      <w:r w:rsidR="00471D00">
        <w:rPr>
          <w:rFonts w:hint="cs"/>
          <w:rtl/>
        </w:rPr>
        <w:t>ور</w:t>
      </w:r>
      <w:r>
        <w:rPr>
          <w:rFonts w:hint="cs"/>
          <w:rtl/>
        </w:rPr>
        <w:t>و</w:t>
      </w:r>
      <w:r w:rsidR="00471D00">
        <w:rPr>
          <w:rFonts w:hint="cs"/>
          <w:rtl/>
        </w:rPr>
        <w:t>د</w:t>
      </w:r>
      <w:r>
        <w:rPr>
          <w:rFonts w:hint="cs"/>
          <w:rtl/>
        </w:rPr>
        <w:t xml:space="preserve"> به بهشت محروم شوند. پس برای</w:t>
      </w:r>
      <w:r w:rsidR="00850650">
        <w:rPr>
          <w:rFonts w:hint="cs"/>
          <w:rtl/>
        </w:rPr>
        <w:t>‌شان</w:t>
      </w:r>
      <w:r>
        <w:rPr>
          <w:rFonts w:hint="cs"/>
          <w:rtl/>
        </w:rPr>
        <w:t xml:space="preserve"> نزد خداوند شفاعت می</w:t>
      </w:r>
      <w:r>
        <w:rPr>
          <w:rFonts w:hint="eastAsia"/>
          <w:rtl/>
        </w:rPr>
        <w:t>‌</w:t>
      </w:r>
      <w:r>
        <w:rPr>
          <w:rFonts w:hint="cs"/>
          <w:rtl/>
        </w:rPr>
        <w:t>کنند.</w:t>
      </w:r>
    </w:p>
    <w:p w:rsidR="000C3127" w:rsidRPr="00561B41" w:rsidRDefault="000C3127" w:rsidP="00471D00">
      <w:pPr>
        <w:pStyle w:val="a8"/>
        <w:rPr>
          <w:spacing w:val="-4"/>
          <w:rtl/>
        </w:rPr>
      </w:pPr>
      <w:r w:rsidRPr="00561B41">
        <w:rPr>
          <w:rFonts w:hint="cs"/>
          <w:spacing w:val="-4"/>
          <w:rtl/>
        </w:rPr>
        <w:t>اسلام پیروان خود را این</w:t>
      </w:r>
      <w:r w:rsidRPr="00561B41">
        <w:rPr>
          <w:rFonts w:hint="eastAsia"/>
          <w:spacing w:val="-4"/>
          <w:rtl/>
        </w:rPr>
        <w:t>‌</w:t>
      </w:r>
      <w:r w:rsidRPr="00561B41">
        <w:rPr>
          <w:rFonts w:hint="cs"/>
          <w:spacing w:val="-4"/>
          <w:rtl/>
        </w:rPr>
        <w:t>گونه تربیت می</w:t>
      </w:r>
      <w:r w:rsidRPr="00561B41">
        <w:rPr>
          <w:rFonts w:hint="eastAsia"/>
          <w:spacing w:val="-4"/>
          <w:rtl/>
        </w:rPr>
        <w:t>‌</w:t>
      </w:r>
      <w:r w:rsidRPr="00561B41">
        <w:rPr>
          <w:rFonts w:hint="cs"/>
          <w:spacing w:val="-4"/>
          <w:rtl/>
        </w:rPr>
        <w:t xml:space="preserve">کند که با یکدیگر همکاری کنند و نسبت به هم نیکوکار باشند، خوی خودخواهی در آنان نباشد، برای مصالح </w:t>
      </w:r>
      <w:r w:rsidR="001E6C9C" w:rsidRPr="00561B41">
        <w:rPr>
          <w:rFonts w:hint="cs"/>
          <w:spacing w:val="-4"/>
          <w:rtl/>
        </w:rPr>
        <w:t>یکدیگر در تلاش باشند و برای دست</w:t>
      </w:r>
      <w:r w:rsidR="001E6C9C" w:rsidRPr="00561B41">
        <w:rPr>
          <w:rFonts w:hint="eastAsia"/>
          <w:spacing w:val="-4"/>
          <w:rtl/>
        </w:rPr>
        <w:t>‌</w:t>
      </w:r>
      <w:r w:rsidRPr="00561B41">
        <w:rPr>
          <w:rFonts w:hint="cs"/>
          <w:spacing w:val="-4"/>
          <w:rtl/>
        </w:rPr>
        <w:t>یابی به حقوق خود از شفاعت بهره گیرند، خدای تعالی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مَّن يَشۡفَعۡ </w:t>
      </w:r>
      <w:r w:rsidRPr="001E6C9C">
        <w:rPr>
          <w:rtl/>
        </w:rPr>
        <w:t>شَفَٰعَةً حَسَنَة</w:t>
      </w:r>
      <w:r w:rsidRPr="001E6C9C">
        <w:rPr>
          <w:rFonts w:hint="cs"/>
          <w:rtl/>
        </w:rPr>
        <w:t>ٗ</w:t>
      </w:r>
      <w:r w:rsidRPr="001E6C9C">
        <w:rPr>
          <w:rtl/>
        </w:rPr>
        <w:t xml:space="preserve"> </w:t>
      </w:r>
      <w:r w:rsidRPr="001E6C9C">
        <w:rPr>
          <w:rFonts w:hint="cs"/>
          <w:rtl/>
        </w:rPr>
        <w:t>يَكُن</w:t>
      </w:r>
      <w:r w:rsidRPr="001E6C9C">
        <w:rPr>
          <w:rtl/>
        </w:rPr>
        <w:t xml:space="preserve"> </w:t>
      </w:r>
      <w:r w:rsidRPr="001E6C9C">
        <w:rPr>
          <w:rFonts w:hint="cs"/>
          <w:rtl/>
        </w:rPr>
        <w:t>لَّهُۥ</w:t>
      </w:r>
      <w:r w:rsidRPr="001E6C9C">
        <w:rPr>
          <w:rtl/>
        </w:rPr>
        <w:t xml:space="preserve"> نَصِيبٞ مِّنۡهَاۖ وَمَن</w:t>
      </w:r>
      <w:r w:rsidRPr="00AB7196">
        <w:rPr>
          <w:rtl/>
        </w:rPr>
        <w:t xml:space="preserve"> يَشۡفَعۡ شَفَٰعَةٗ سَيِّئَةٗ يَكُن لَّهُ</w:t>
      </w:r>
      <w:r w:rsidRPr="00AB7196">
        <w:rPr>
          <w:rFonts w:hint="cs"/>
          <w:rtl/>
        </w:rPr>
        <w:t>ۥ</w:t>
      </w:r>
      <w:r w:rsidRPr="00AB7196">
        <w:rPr>
          <w:rtl/>
        </w:rPr>
        <w:t xml:space="preserve"> كِفۡلٞ مِّنۡهَاۗ وَكَانَ </w:t>
      </w:r>
      <w:r w:rsidRPr="00AB7196">
        <w:rPr>
          <w:rFonts w:hint="cs"/>
          <w:rtl/>
        </w:rPr>
        <w:t>ٱ</w:t>
      </w:r>
      <w:r w:rsidRPr="00AB7196">
        <w:rPr>
          <w:rFonts w:hint="eastAsia"/>
          <w:rtl/>
        </w:rPr>
        <w:t>للَّهُ</w:t>
      </w:r>
      <w:r w:rsidRPr="00AB7196">
        <w:rPr>
          <w:rtl/>
        </w:rPr>
        <w:t xml:space="preserve"> عَلَىٰ كُلِّ شَيۡءٖ مُّقِيتٗا٨٥</w:t>
      </w:r>
      <w:r w:rsidRPr="00AB7196">
        <w:rPr>
          <w:rStyle w:val="Char8"/>
          <w:rFonts w:hint="cs"/>
          <w:rtl/>
        </w:rPr>
        <w:t>﴾</w:t>
      </w:r>
      <w:r w:rsidRPr="00084389">
        <w:rPr>
          <w:rStyle w:val="Char6"/>
          <w:rtl/>
        </w:rPr>
        <w:t xml:space="preserve"> [النساء: 85]</w:t>
      </w:r>
      <w:r w:rsidRPr="00D56774">
        <w:rPr>
          <w:rStyle w:val="Char4"/>
          <w:rFonts w:hint="cs"/>
          <w:rtl/>
        </w:rPr>
        <w:t>.</w:t>
      </w:r>
    </w:p>
    <w:p w:rsidR="00E30DC6" w:rsidRPr="00E30DC6" w:rsidRDefault="00471D00" w:rsidP="000C3127">
      <w:pPr>
        <w:pStyle w:val="ab"/>
        <w:rPr>
          <w:rStyle w:val="Char4"/>
          <w:rtl/>
        </w:rPr>
      </w:pPr>
      <w:r w:rsidRPr="00E11FF3">
        <w:rPr>
          <w:rStyle w:val="Char8"/>
          <w:rFonts w:hint="cs"/>
          <w:rtl/>
        </w:rPr>
        <w:t>«</w:t>
      </w:r>
      <w:r w:rsidR="000C3127">
        <w:rPr>
          <w:rFonts w:hint="cs"/>
          <w:rtl/>
        </w:rPr>
        <w:t>کسی که (در میان مردم) میانجی</w:t>
      </w:r>
      <w:r w:rsidR="001E6C9C">
        <w:rPr>
          <w:rFonts w:hint="eastAsia"/>
          <w:rtl/>
        </w:rPr>
        <w:t>‌</w:t>
      </w:r>
      <w:r w:rsidR="000C3127">
        <w:rPr>
          <w:rFonts w:hint="cs"/>
          <w:rtl/>
        </w:rPr>
        <w:t>گری کند و میانجی</w:t>
      </w:r>
      <w:r w:rsidR="000C3127">
        <w:rPr>
          <w:rFonts w:hint="eastAsia"/>
          <w:rtl/>
        </w:rPr>
        <w:t>‌</w:t>
      </w:r>
      <w:r w:rsidR="000C3127">
        <w:rPr>
          <w:rFonts w:hint="cs"/>
          <w:rtl/>
        </w:rPr>
        <w:t>گری او پسند</w:t>
      </w:r>
      <w:r w:rsidR="0064249E">
        <w:rPr>
          <w:rFonts w:hint="cs"/>
          <w:rtl/>
        </w:rPr>
        <w:t>یده</w:t>
      </w:r>
      <w:r w:rsidR="000C3127">
        <w:rPr>
          <w:rFonts w:hint="cs"/>
          <w:rtl/>
        </w:rPr>
        <w:t xml:space="preserve"> (شرع) باشد نص</w:t>
      </w:r>
      <w:r w:rsidR="001E6C9C">
        <w:rPr>
          <w:rFonts w:hint="cs"/>
          <w:rtl/>
        </w:rPr>
        <w:t>یبی از (پاداش) آن خواهد داشت هرکسی که میانجی</w:t>
      </w:r>
      <w:r w:rsidR="001E6C9C">
        <w:rPr>
          <w:rFonts w:hint="eastAsia"/>
          <w:rtl/>
        </w:rPr>
        <w:t>‌</w:t>
      </w:r>
      <w:r w:rsidR="001E6C9C">
        <w:rPr>
          <w:rFonts w:hint="cs"/>
          <w:rtl/>
        </w:rPr>
        <w:t>گری کند و میانجی</w:t>
      </w:r>
      <w:r w:rsidR="001E6C9C">
        <w:rPr>
          <w:rFonts w:hint="eastAsia"/>
          <w:rtl/>
        </w:rPr>
        <w:t>‌</w:t>
      </w:r>
      <w:r w:rsidR="000C3127">
        <w:rPr>
          <w:rFonts w:hint="cs"/>
          <w:rtl/>
        </w:rPr>
        <w:t>گری او ناپسند (شرع) باشد بهره‌ای از سزا از آن خواهد داشت و (پشتیبانی از حق</w:t>
      </w:r>
      <w:r w:rsidR="00850650">
        <w:rPr>
          <w:rFonts w:hint="cs"/>
          <w:rtl/>
        </w:rPr>
        <w:t xml:space="preserve"> بی‌</w:t>
      </w:r>
      <w:r w:rsidR="000C3127">
        <w:rPr>
          <w:rFonts w:hint="cs"/>
          <w:rtl/>
        </w:rPr>
        <w:t>پاداش نمی</w:t>
      </w:r>
      <w:r w:rsidR="000C3127">
        <w:rPr>
          <w:rFonts w:hint="eastAsia"/>
          <w:rtl/>
        </w:rPr>
        <w:t>‌</w:t>
      </w:r>
      <w:r w:rsidR="000C3127">
        <w:rPr>
          <w:rFonts w:hint="cs"/>
          <w:rtl/>
        </w:rPr>
        <w:t xml:space="preserve">ماند و پشتیبانی از باطل </w:t>
      </w:r>
      <w:r w:rsidR="001E6C9C">
        <w:rPr>
          <w:rFonts w:hint="cs"/>
          <w:rtl/>
        </w:rPr>
        <w:t>بی‌سزا نخواهد بود) خداوند بر هر</w:t>
      </w:r>
      <w:r w:rsidR="000C3127">
        <w:rPr>
          <w:rFonts w:hint="cs"/>
          <w:rtl/>
        </w:rPr>
        <w:t>چیزی چ</w:t>
      </w:r>
      <w:r>
        <w:rPr>
          <w:rFonts w:hint="cs"/>
          <w:rtl/>
        </w:rPr>
        <w:t>یره است (و همه چیز را می‌پاید</w:t>
      </w:r>
      <w:r w:rsidRPr="00E11FF3">
        <w:rPr>
          <w:rStyle w:val="Char8"/>
          <w:rFonts w:hint="cs"/>
          <w:rtl/>
        </w:rPr>
        <w:t>»</w:t>
      </w:r>
      <w:r w:rsidR="00E30DC6" w:rsidRPr="00E30DC6">
        <w:rPr>
          <w:rStyle w:val="Char4"/>
          <w:rFonts w:hint="cs"/>
          <w:rtl/>
        </w:rPr>
        <w:t>.</w:t>
      </w:r>
    </w:p>
    <w:p w:rsidR="000C3127" w:rsidRPr="00FD7FF4" w:rsidRDefault="000C3127" w:rsidP="004463E2">
      <w:pPr>
        <w:pStyle w:val="a8"/>
        <w:rPr>
          <w:rStyle w:val="Char4"/>
          <w:rtl/>
        </w:rPr>
      </w:pPr>
      <w:r>
        <w:rPr>
          <w:rFonts w:hint="cs"/>
          <w:rtl/>
        </w:rPr>
        <w:t xml:space="preserve">پس </w:t>
      </w:r>
      <w:r w:rsidRPr="004463E2">
        <w:rPr>
          <w:rFonts w:hint="cs"/>
          <w:rtl/>
        </w:rPr>
        <w:t>کسی که برای امری پسندیده شفاعت کند، سهمی از آن را به دست می‌آورد، در حدیث</w:t>
      </w:r>
      <w:r>
        <w:rPr>
          <w:rFonts w:hint="cs"/>
          <w:rtl/>
        </w:rPr>
        <w:t xml:space="preserve"> صحیح آمده است که: </w:t>
      </w:r>
      <w:r w:rsidR="004463E2" w:rsidRPr="00E11FF3">
        <w:rPr>
          <w:rStyle w:val="Char8"/>
          <w:rFonts w:hint="cs"/>
          <w:rtl/>
        </w:rPr>
        <w:t>«</w:t>
      </w:r>
      <w:r w:rsidRPr="004463E2">
        <w:rPr>
          <w:rFonts w:hint="cs"/>
          <w:rtl/>
        </w:rPr>
        <w:t>شفاعت کنید تا اجر بگیرید، خداوند آنچه را بخواهد بر زبان پیامبرش به انجام می‌رساند</w:t>
      </w:r>
      <w:r w:rsidR="004463E2" w:rsidRPr="00E11FF3">
        <w:rPr>
          <w:rStyle w:val="Char8"/>
          <w:rFonts w:hint="cs"/>
          <w:rtl/>
        </w:rPr>
        <w:t>»</w:t>
      </w:r>
      <w:r w:rsidR="00CB7701" w:rsidRPr="00FD7FF4">
        <w:rPr>
          <w:rStyle w:val="Char4"/>
          <w:rFonts w:hint="cs"/>
          <w:vertAlign w:val="superscript"/>
          <w:rtl/>
        </w:rPr>
        <w:t>(</w:t>
      </w:r>
      <w:r w:rsidR="00CB7701" w:rsidRPr="00FD7FF4">
        <w:rPr>
          <w:rStyle w:val="Char4"/>
          <w:vertAlign w:val="superscript"/>
          <w:rtl/>
        </w:rPr>
        <w:footnoteReference w:id="299"/>
      </w:r>
      <w:r w:rsidR="00CB7701" w:rsidRPr="00FD7FF4">
        <w:rPr>
          <w:rStyle w:val="Char4"/>
          <w:rFonts w:hint="cs"/>
          <w:vertAlign w:val="superscript"/>
          <w:rtl/>
        </w:rPr>
        <w:t>)</w:t>
      </w:r>
      <w:r w:rsidRPr="00FD7FF4">
        <w:rPr>
          <w:rStyle w:val="Char4"/>
          <w:rFonts w:hint="cs"/>
          <w:rtl/>
        </w:rPr>
        <w:t>.</w:t>
      </w:r>
    </w:p>
    <w:p w:rsidR="000C3127" w:rsidRDefault="000C3127" w:rsidP="001E6C9C">
      <w:pPr>
        <w:pStyle w:val="a8"/>
        <w:rPr>
          <w:rtl/>
        </w:rPr>
      </w:pPr>
      <w:r>
        <w:rPr>
          <w:rFonts w:hint="cs"/>
          <w:rtl/>
        </w:rPr>
        <w:t xml:space="preserve">پیامبر </w:t>
      </w:r>
      <w:r>
        <w:rPr>
          <w:rFonts w:cs="CTraditional Arabic" w:hint="cs"/>
          <w:rtl/>
        </w:rPr>
        <w:t>ج</w:t>
      </w:r>
      <w:r>
        <w:rPr>
          <w:rFonts w:hint="cs"/>
          <w:rtl/>
        </w:rPr>
        <w:t xml:space="preserve"> هنگامی که قبیله </w:t>
      </w:r>
      <w:r w:rsidR="001E6C9C" w:rsidRPr="00E11FF3">
        <w:rPr>
          <w:rStyle w:val="Char8"/>
          <w:rtl/>
        </w:rPr>
        <w:t>«</w:t>
      </w:r>
      <w:r>
        <w:rPr>
          <w:rFonts w:hint="cs"/>
          <w:rtl/>
        </w:rPr>
        <w:t>هوازن</w:t>
      </w:r>
      <w:r w:rsidR="001E6C9C" w:rsidRPr="00E11FF3">
        <w:rPr>
          <w:rStyle w:val="Char8"/>
          <w:rtl/>
        </w:rPr>
        <w:t>»</w:t>
      </w:r>
      <w:r>
        <w:rPr>
          <w:rFonts w:hint="cs"/>
          <w:rtl/>
        </w:rPr>
        <w:t xml:space="preserve"> در غزوه </w:t>
      </w:r>
      <w:r w:rsidR="004463E2">
        <w:rPr>
          <w:rFonts w:hint="cs"/>
          <w:rtl/>
        </w:rPr>
        <w:t>ح</w:t>
      </w:r>
      <w:r>
        <w:rPr>
          <w:rFonts w:hint="cs"/>
          <w:rtl/>
        </w:rPr>
        <w:t xml:space="preserve">نین شکست خورد و </w:t>
      </w:r>
      <w:r w:rsidRPr="004463E2">
        <w:rPr>
          <w:rFonts w:hint="cs"/>
          <w:rtl/>
        </w:rPr>
        <w:t>فرزندان</w:t>
      </w:r>
      <w:r>
        <w:rPr>
          <w:rFonts w:hint="cs"/>
          <w:rtl/>
        </w:rPr>
        <w:t xml:space="preserve"> و زنان آنان اسیر شدند شفاعت نمود، هنگامی که قبیله هوازن بازگشتند و مسلمان شدند و از پیامبر </w:t>
      </w:r>
      <w:r>
        <w:rPr>
          <w:rFonts w:cs="CTraditional Arabic" w:hint="cs"/>
          <w:rtl/>
        </w:rPr>
        <w:t>ج</w:t>
      </w:r>
      <w:r>
        <w:rPr>
          <w:rFonts w:hint="cs"/>
          <w:rtl/>
        </w:rPr>
        <w:t xml:space="preserve"> درخواست نمودن</w:t>
      </w:r>
      <w:r w:rsidR="001E6C9C">
        <w:rPr>
          <w:rFonts w:hint="cs"/>
          <w:rtl/>
        </w:rPr>
        <w:t>د که اسیران و اموال آنان را باز</w:t>
      </w:r>
      <w:r>
        <w:rPr>
          <w:rFonts w:hint="cs"/>
          <w:rtl/>
        </w:rPr>
        <w:t>گرداند، ایشان فرمود:</w:t>
      </w:r>
      <w:r w:rsidR="00FD7FF4">
        <w:rPr>
          <w:rFonts w:hint="cs"/>
          <w:rtl/>
        </w:rPr>
        <w:t xml:space="preserve"> آنچه </w:t>
      </w:r>
      <w:r>
        <w:rPr>
          <w:rFonts w:hint="cs"/>
          <w:rtl/>
        </w:rPr>
        <w:t>که به من و فرزندان عبدالمطلب غنیمت رسیده</w:t>
      </w:r>
      <w:r w:rsidR="001F6B33">
        <w:rPr>
          <w:rtl/>
        </w:rPr>
        <w:softHyphen/>
      </w:r>
      <w:r w:rsidR="001F6B33">
        <w:rPr>
          <w:rFonts w:hint="cs"/>
          <w:rtl/>
        </w:rPr>
        <w:t>است</w:t>
      </w:r>
      <w:r>
        <w:rPr>
          <w:rFonts w:hint="cs"/>
          <w:rtl/>
        </w:rPr>
        <w:t xml:space="preserve"> به شما باز گردانده می‌شود. هنگامی که نماز ظهر را خواندم در مسجد بگویید: ما پیامبر </w:t>
      </w:r>
      <w:r>
        <w:rPr>
          <w:rFonts w:cs="CTraditional Arabic" w:hint="cs"/>
          <w:rtl/>
        </w:rPr>
        <w:t>ج</w:t>
      </w:r>
      <w:r>
        <w:rPr>
          <w:rFonts w:hint="cs"/>
          <w:rtl/>
        </w:rPr>
        <w:t xml:space="preserve"> را</w:t>
      </w:r>
      <w:r w:rsidR="004463E2">
        <w:rPr>
          <w:rFonts w:hint="cs"/>
          <w:rtl/>
        </w:rPr>
        <w:t xml:space="preserve"> </w:t>
      </w:r>
      <w:r>
        <w:rPr>
          <w:rFonts w:hint="cs"/>
          <w:rtl/>
        </w:rPr>
        <w:t xml:space="preserve">میان خود و مؤمنان شفیع می‌کنیم و مؤمنان را میان خود و رسول الله </w:t>
      </w:r>
      <w:r>
        <w:rPr>
          <w:rFonts w:cs="CTraditional Arabic" w:hint="cs"/>
          <w:rtl/>
        </w:rPr>
        <w:t>ج</w:t>
      </w:r>
      <w:r>
        <w:rPr>
          <w:rFonts w:hint="cs"/>
          <w:rtl/>
        </w:rPr>
        <w:t xml:space="preserve"> واسطه تا زنان و فرزندانمان به ما بازگردانده شود آنان چنین کردند و اصحاب ه</w:t>
      </w:r>
      <w:r w:rsidR="004463E2">
        <w:rPr>
          <w:rFonts w:hint="cs"/>
          <w:rtl/>
        </w:rPr>
        <w:t>م اسیران را به آنان بازگرداندند</w:t>
      </w:r>
      <w:r w:rsidR="004463E2" w:rsidRPr="00E11FF3">
        <w:rPr>
          <w:rStyle w:val="Char8"/>
          <w:rFonts w:hint="cs"/>
          <w:rtl/>
        </w:rPr>
        <w:t>»</w:t>
      </w:r>
      <w:r w:rsidR="008A0D8B" w:rsidRPr="00FD7FF4">
        <w:rPr>
          <w:rFonts w:hint="cs"/>
          <w:vertAlign w:val="superscript"/>
          <w:rtl/>
        </w:rPr>
        <w:t>(</w:t>
      </w:r>
      <w:r w:rsidR="008A0D8B" w:rsidRPr="00FD7FF4">
        <w:rPr>
          <w:rStyle w:val="FootnoteReference"/>
          <w:rtl/>
        </w:rPr>
        <w:footnoteReference w:id="300"/>
      </w:r>
      <w:r w:rsidR="008A0D8B" w:rsidRPr="00FD7FF4">
        <w:rPr>
          <w:rFonts w:hint="cs"/>
          <w:vertAlign w:val="superscript"/>
          <w:rtl/>
        </w:rPr>
        <w:t>)</w:t>
      </w:r>
      <w:r>
        <w:rPr>
          <w:rFonts w:hint="cs"/>
          <w:rtl/>
        </w:rPr>
        <w:t>.</w:t>
      </w:r>
    </w:p>
    <w:p w:rsidR="000C3127" w:rsidRDefault="000C3127" w:rsidP="001E6C9C">
      <w:pPr>
        <w:pStyle w:val="a8"/>
        <w:rPr>
          <w:rtl/>
        </w:rPr>
      </w:pPr>
      <w:r>
        <w:rPr>
          <w:rFonts w:hint="cs"/>
          <w:rtl/>
        </w:rPr>
        <w:t xml:space="preserve">پیامبر </w:t>
      </w:r>
      <w:r>
        <w:rPr>
          <w:rFonts w:cs="CTraditional Arabic" w:hint="cs"/>
          <w:rtl/>
        </w:rPr>
        <w:t>ج</w:t>
      </w:r>
      <w:r>
        <w:rPr>
          <w:rFonts w:hint="cs"/>
          <w:rtl/>
        </w:rPr>
        <w:t xml:space="preserve"> </w:t>
      </w:r>
      <w:r w:rsidRPr="00561B41">
        <w:rPr>
          <w:rFonts w:hint="cs"/>
          <w:rtl/>
        </w:rPr>
        <w:t xml:space="preserve">برای </w:t>
      </w:r>
      <w:r w:rsidR="001E6C9C" w:rsidRPr="00561B41">
        <w:rPr>
          <w:rtl/>
        </w:rPr>
        <w:t>«</w:t>
      </w:r>
      <w:r w:rsidRPr="00561B41">
        <w:rPr>
          <w:rFonts w:hint="cs"/>
          <w:rtl/>
        </w:rPr>
        <w:t>میث</w:t>
      </w:r>
      <w:r w:rsidR="001E6C9C" w:rsidRPr="00561B41">
        <w:rPr>
          <w:rtl/>
        </w:rPr>
        <w:t>»</w:t>
      </w:r>
      <w:r w:rsidRPr="00561B41">
        <w:rPr>
          <w:rFonts w:hint="cs"/>
          <w:rtl/>
        </w:rPr>
        <w:t xml:space="preserve"> شوهر </w:t>
      </w:r>
      <w:r w:rsidR="001E6C9C" w:rsidRPr="00561B41">
        <w:rPr>
          <w:rtl/>
        </w:rPr>
        <w:t>«</w:t>
      </w:r>
      <w:r w:rsidRPr="00561B41">
        <w:rPr>
          <w:rFonts w:hint="cs"/>
          <w:rtl/>
        </w:rPr>
        <w:t>بریره</w:t>
      </w:r>
      <w:r w:rsidR="001E6C9C" w:rsidRPr="00561B41">
        <w:rPr>
          <w:rtl/>
        </w:rPr>
        <w:t>»</w:t>
      </w:r>
      <w:r w:rsidRPr="00561B41">
        <w:rPr>
          <w:rFonts w:hint="cs"/>
          <w:rtl/>
        </w:rPr>
        <w:t xml:space="preserve"> شفاعت کرد، زیرا او را دوست می</w:t>
      </w:r>
      <w:r w:rsidRPr="00561B41">
        <w:rPr>
          <w:rFonts w:hint="eastAsia"/>
          <w:rtl/>
        </w:rPr>
        <w:t>‌</w:t>
      </w:r>
      <w:r w:rsidRPr="00561B41">
        <w:rPr>
          <w:rFonts w:hint="cs"/>
          <w:rtl/>
        </w:rPr>
        <w:t xml:space="preserve">داشت اما </w:t>
      </w:r>
      <w:r w:rsidR="001E6C9C" w:rsidRPr="00561B41">
        <w:rPr>
          <w:rtl/>
        </w:rPr>
        <w:t>«</w:t>
      </w:r>
      <w:r w:rsidRPr="00561B41">
        <w:rPr>
          <w:rFonts w:hint="cs"/>
          <w:rtl/>
        </w:rPr>
        <w:t>بریره</w:t>
      </w:r>
      <w:r w:rsidR="001E6C9C" w:rsidRPr="00561B41">
        <w:rPr>
          <w:rtl/>
        </w:rPr>
        <w:t>»</w:t>
      </w:r>
      <w:r w:rsidRPr="00561B41">
        <w:rPr>
          <w:rFonts w:hint="cs"/>
          <w:rtl/>
        </w:rPr>
        <w:t xml:space="preserve"> او را نمی</w:t>
      </w:r>
      <w:r w:rsidRPr="00561B41">
        <w:rPr>
          <w:rFonts w:hint="eastAsia"/>
          <w:rtl/>
        </w:rPr>
        <w:t>‌</w:t>
      </w:r>
      <w:r w:rsidRPr="00561B41">
        <w:rPr>
          <w:rFonts w:hint="cs"/>
          <w:rtl/>
        </w:rPr>
        <w:t>پسندید</w:t>
      </w:r>
      <w:r>
        <w:rPr>
          <w:rFonts w:hint="cs"/>
          <w:rtl/>
        </w:rPr>
        <w:t xml:space="preserve">. پیامبر </w:t>
      </w:r>
      <w:r>
        <w:rPr>
          <w:rFonts w:cs="CTraditional Arabic" w:hint="cs"/>
          <w:rtl/>
        </w:rPr>
        <w:t>ج</w:t>
      </w:r>
      <w:r w:rsidR="004463E2">
        <w:rPr>
          <w:rFonts w:hint="cs"/>
          <w:rtl/>
        </w:rPr>
        <w:t xml:space="preserve"> به </w:t>
      </w:r>
      <w:r w:rsidR="001E6C9C" w:rsidRPr="00561B41">
        <w:rPr>
          <w:rtl/>
        </w:rPr>
        <w:t>«</w:t>
      </w:r>
      <w:r w:rsidR="004463E2" w:rsidRPr="00561B41">
        <w:rPr>
          <w:rFonts w:hint="cs"/>
          <w:rtl/>
        </w:rPr>
        <w:t>بریره</w:t>
      </w:r>
      <w:r w:rsidR="00561B41" w:rsidRPr="00561B41">
        <w:rPr>
          <w:rFonts w:hint="cs"/>
          <w:rtl/>
        </w:rPr>
        <w:t>»</w:t>
      </w:r>
      <w:r w:rsidR="00561B41">
        <w:rPr>
          <w:rStyle w:val="Char8"/>
          <w:rFonts w:hint="cs"/>
          <w:rtl/>
        </w:rPr>
        <w:t xml:space="preserve"> </w:t>
      </w:r>
      <w:r w:rsidR="004463E2">
        <w:rPr>
          <w:rFonts w:hint="cs"/>
          <w:rtl/>
        </w:rPr>
        <w:t xml:space="preserve">گفت: </w:t>
      </w:r>
      <w:r w:rsidR="00561B41">
        <w:rPr>
          <w:rFonts w:hint="cs"/>
          <w:rtl/>
        </w:rPr>
        <w:t>«</w:t>
      </w:r>
      <w:r>
        <w:rPr>
          <w:rFonts w:hint="cs"/>
          <w:rtl/>
        </w:rPr>
        <w:t>کاش نزد او باز می</w:t>
      </w:r>
      <w:r w:rsidR="001E6C9C">
        <w:rPr>
          <w:rFonts w:hint="eastAsia"/>
          <w:rtl/>
        </w:rPr>
        <w:t>‌</w:t>
      </w:r>
      <w:r>
        <w:rPr>
          <w:rFonts w:hint="cs"/>
          <w:rtl/>
        </w:rPr>
        <w:t>گشتی</w:t>
      </w:r>
      <w:r w:rsidR="001E6C9C">
        <w:rPr>
          <w:rFonts w:hint="cs"/>
          <w:rtl/>
        </w:rPr>
        <w:t>؟</w:t>
      </w:r>
      <w:r>
        <w:rPr>
          <w:rFonts w:hint="cs"/>
          <w:rtl/>
        </w:rPr>
        <w:t xml:space="preserve"> گفت: ای رسول خدا! آیا به من دستور می</w:t>
      </w:r>
      <w:r>
        <w:rPr>
          <w:rFonts w:hint="eastAsia"/>
          <w:rtl/>
        </w:rPr>
        <w:t>‌</w:t>
      </w:r>
      <w:r>
        <w:rPr>
          <w:rFonts w:hint="cs"/>
          <w:rtl/>
        </w:rPr>
        <w:t xml:space="preserve">دهی؟ فرمود: خیر </w:t>
      </w:r>
      <w:r w:rsidR="00E561D9">
        <w:rPr>
          <w:rFonts w:hint="cs"/>
          <w:rtl/>
        </w:rPr>
        <w:t xml:space="preserve">بلکه </w:t>
      </w:r>
      <w:r>
        <w:rPr>
          <w:rFonts w:hint="cs"/>
          <w:rtl/>
        </w:rPr>
        <w:t>فق</w:t>
      </w:r>
      <w:r w:rsidR="001E6C9C">
        <w:rPr>
          <w:rFonts w:hint="cs"/>
          <w:rtl/>
        </w:rPr>
        <w:t>ط میانجی</w:t>
      </w:r>
      <w:r w:rsidR="001E6C9C">
        <w:rPr>
          <w:rFonts w:hint="eastAsia"/>
          <w:rtl/>
        </w:rPr>
        <w:t>‌</w:t>
      </w:r>
      <w:r>
        <w:rPr>
          <w:rFonts w:hint="cs"/>
          <w:rtl/>
        </w:rPr>
        <w:t>گری می</w:t>
      </w:r>
      <w:r>
        <w:rPr>
          <w:rFonts w:hint="eastAsia"/>
          <w:rtl/>
        </w:rPr>
        <w:t>‌</w:t>
      </w:r>
      <w:r w:rsidR="004463E2">
        <w:rPr>
          <w:rFonts w:hint="cs"/>
          <w:rtl/>
        </w:rPr>
        <w:t>کنم</w:t>
      </w:r>
      <w:r w:rsidR="001E6C9C">
        <w:rPr>
          <w:rFonts w:hint="cs"/>
          <w:rtl/>
        </w:rPr>
        <w:t>.</w:t>
      </w:r>
      <w:r w:rsidR="004463E2">
        <w:rPr>
          <w:rFonts w:hint="cs"/>
          <w:rtl/>
        </w:rPr>
        <w:t xml:space="preserve"> گفت: من نیازی به او ندارم</w:t>
      </w:r>
      <w:r w:rsidR="004463E2" w:rsidRPr="00561B41">
        <w:rPr>
          <w:rFonts w:hint="cs"/>
          <w:rtl/>
        </w:rPr>
        <w:t>»</w:t>
      </w:r>
      <w:r w:rsidR="008B57A4" w:rsidRPr="00FD7FF4">
        <w:rPr>
          <w:rFonts w:hint="cs"/>
          <w:vertAlign w:val="superscript"/>
          <w:rtl/>
        </w:rPr>
        <w:t>(</w:t>
      </w:r>
      <w:r w:rsidR="008B57A4" w:rsidRPr="00FD7FF4">
        <w:rPr>
          <w:rStyle w:val="FootnoteReference"/>
          <w:rtl/>
        </w:rPr>
        <w:footnoteReference w:id="301"/>
      </w:r>
      <w:r w:rsidR="008B57A4" w:rsidRPr="00FD7FF4">
        <w:rPr>
          <w:rFonts w:hint="cs"/>
          <w:vertAlign w:val="superscript"/>
          <w:rtl/>
        </w:rPr>
        <w:t>)</w:t>
      </w:r>
      <w:r>
        <w:rPr>
          <w:rFonts w:hint="cs"/>
          <w:rtl/>
        </w:rPr>
        <w:t>.</w:t>
      </w:r>
    </w:p>
    <w:p w:rsidR="000C3127" w:rsidRPr="006B410F" w:rsidRDefault="000C3127" w:rsidP="004463E2">
      <w:pPr>
        <w:pStyle w:val="a8"/>
        <w:rPr>
          <w:rtl/>
        </w:rPr>
      </w:pPr>
      <w:r>
        <w:rPr>
          <w:rFonts w:hint="cs"/>
          <w:rtl/>
        </w:rPr>
        <w:t xml:space="preserve">اما اگر حدود و </w:t>
      </w:r>
      <w:r w:rsidRPr="004463E2">
        <w:rPr>
          <w:rFonts w:hint="cs"/>
          <w:rtl/>
        </w:rPr>
        <w:t>قوانین</w:t>
      </w:r>
      <w:r>
        <w:rPr>
          <w:rFonts w:hint="cs"/>
          <w:rtl/>
        </w:rPr>
        <w:t xml:space="preserve"> الهی نیاز به قضاوت داشته باشد یا جزو اختیارات حاکم اسلامی باشد، رسول الله </w:t>
      </w:r>
      <w:r>
        <w:rPr>
          <w:rFonts w:cs="CTraditional Arabic" w:hint="cs"/>
          <w:rtl/>
        </w:rPr>
        <w:t>ج</w:t>
      </w:r>
      <w:r>
        <w:rPr>
          <w:rFonts w:hint="cs"/>
          <w:rtl/>
        </w:rPr>
        <w:t xml:space="preserve"> واسطه‌گر</w:t>
      </w:r>
      <w:r w:rsidR="004463E2">
        <w:rPr>
          <w:rFonts w:hint="cs"/>
          <w:rtl/>
        </w:rPr>
        <w:t>ی در آن موارد را نهی فرموده است</w:t>
      </w:r>
      <w:r>
        <w:rPr>
          <w:rFonts w:hint="cs"/>
          <w:rtl/>
        </w:rPr>
        <w:t xml:space="preserve">. هنگامی </w:t>
      </w:r>
      <w:r w:rsidRPr="006C7E37">
        <w:rPr>
          <w:rFonts w:hint="cs"/>
          <w:spacing w:val="-4"/>
          <w:rtl/>
        </w:rPr>
        <w:t xml:space="preserve">که اسامه بن زید در مورد اجرای حد بر زن مخزومی که دزدی کرده بود با رسول خدا </w:t>
      </w:r>
      <w:r w:rsidRPr="006C7E37">
        <w:rPr>
          <w:rFonts w:cs="CTraditional Arabic" w:hint="cs"/>
          <w:spacing w:val="-4"/>
          <w:rtl/>
        </w:rPr>
        <w:t>ج</w:t>
      </w:r>
      <w:r>
        <w:rPr>
          <w:rFonts w:hint="cs"/>
          <w:rtl/>
        </w:rPr>
        <w:t xml:space="preserve"> سخن گفت و قصد شفاعت او را داشت، پیامبر </w:t>
      </w:r>
      <w:r>
        <w:rPr>
          <w:rFonts w:cs="CTraditional Arabic" w:hint="cs"/>
          <w:rtl/>
        </w:rPr>
        <w:t>ج</w:t>
      </w:r>
      <w:r>
        <w:rPr>
          <w:rFonts w:hint="cs"/>
          <w:rtl/>
        </w:rPr>
        <w:t xml:space="preserve"> به او فرمود: </w:t>
      </w:r>
      <w:r w:rsidRPr="00E11FF3">
        <w:rPr>
          <w:rStyle w:val="Char8"/>
          <w:rFonts w:hint="cs"/>
          <w:rtl/>
        </w:rPr>
        <w:t>«</w:t>
      </w:r>
      <w:r w:rsidRPr="004463E2">
        <w:rPr>
          <w:rFonts w:hint="cs"/>
          <w:rtl/>
        </w:rPr>
        <w:t>آیا در مور</w:t>
      </w:r>
      <w:r w:rsidR="004463E2">
        <w:rPr>
          <w:rFonts w:hint="cs"/>
          <w:rtl/>
        </w:rPr>
        <w:t>د حدود خداوند واسطه‌گری می‌کنی؟</w:t>
      </w:r>
      <w:r w:rsidR="004463E2" w:rsidRPr="00E11FF3">
        <w:rPr>
          <w:rStyle w:val="Char8"/>
          <w:rFonts w:hint="cs"/>
          <w:rtl/>
        </w:rPr>
        <w:t>»</w:t>
      </w:r>
      <w:r w:rsidRPr="004463E2">
        <w:rPr>
          <w:rFonts w:hint="cs"/>
          <w:rtl/>
        </w:rPr>
        <w:t xml:space="preserve">. سپس میان مردم خطبه‌ای خواند و فرمود: </w:t>
      </w:r>
      <w:r w:rsidR="004463E2" w:rsidRPr="00E11FF3">
        <w:rPr>
          <w:rStyle w:val="Char8"/>
          <w:rFonts w:hint="cs"/>
          <w:rtl/>
        </w:rPr>
        <w:t>«</w:t>
      </w:r>
      <w:r w:rsidRPr="004463E2">
        <w:rPr>
          <w:rFonts w:hint="cs"/>
          <w:rtl/>
        </w:rPr>
        <w:t>آنان که قبل از شما بودند به این خاطر هلاک شدند که اگر انسان صاحب مقامی میان آنان دزدی می</w:t>
      </w:r>
      <w:r w:rsidRPr="004463E2">
        <w:rPr>
          <w:rFonts w:hint="eastAsia"/>
          <w:rtl/>
        </w:rPr>
        <w:t>‌</w:t>
      </w:r>
      <w:r w:rsidRPr="004463E2">
        <w:rPr>
          <w:rFonts w:hint="cs"/>
          <w:rtl/>
        </w:rPr>
        <w:t>کرد، رهایش می</w:t>
      </w:r>
      <w:r w:rsidRPr="004463E2">
        <w:rPr>
          <w:rFonts w:hint="eastAsia"/>
          <w:rtl/>
        </w:rPr>
        <w:t>‌</w:t>
      </w:r>
      <w:r w:rsidRPr="004463E2">
        <w:rPr>
          <w:rFonts w:hint="cs"/>
          <w:rtl/>
        </w:rPr>
        <w:t>کردند، اما اگر انسان ضعیف و</w:t>
      </w:r>
      <w:r w:rsidR="00850650">
        <w:rPr>
          <w:rFonts w:hint="cs"/>
          <w:rtl/>
        </w:rPr>
        <w:t xml:space="preserve"> بی‌</w:t>
      </w:r>
      <w:r w:rsidRPr="004463E2">
        <w:rPr>
          <w:rFonts w:hint="cs"/>
          <w:rtl/>
        </w:rPr>
        <w:t>مقامی مرتکب دزدی می</w:t>
      </w:r>
      <w:r w:rsidRPr="004463E2">
        <w:rPr>
          <w:rFonts w:hint="eastAsia"/>
          <w:rtl/>
        </w:rPr>
        <w:t>‌</w:t>
      </w:r>
      <w:r w:rsidRPr="004463E2">
        <w:rPr>
          <w:rFonts w:hint="cs"/>
          <w:rtl/>
        </w:rPr>
        <w:t>شد، حد سرقت را بر وی اجرا می</w:t>
      </w:r>
      <w:r w:rsidRPr="004463E2">
        <w:rPr>
          <w:rFonts w:hint="eastAsia"/>
          <w:rtl/>
        </w:rPr>
        <w:t>‌</w:t>
      </w:r>
      <w:r w:rsidRPr="004463E2">
        <w:rPr>
          <w:rFonts w:hint="cs"/>
          <w:rtl/>
        </w:rPr>
        <w:t xml:space="preserve">کردند، اما به خداوند قسم اگر فاطمه دختر محمد </w:t>
      </w:r>
      <w:r w:rsidR="004463E2">
        <w:rPr>
          <w:rFonts w:hint="cs"/>
          <w:rtl/>
        </w:rPr>
        <w:t>هم دزدی کند، دستش قطع خواهم کرد</w:t>
      </w:r>
      <w:r w:rsidR="004463E2" w:rsidRPr="00E11FF3">
        <w:rPr>
          <w:rStyle w:val="Char8"/>
          <w:rFonts w:hint="cs"/>
          <w:rtl/>
        </w:rPr>
        <w:t>»</w:t>
      </w:r>
      <w:r w:rsidR="00FA4851" w:rsidRPr="00FD7FF4">
        <w:rPr>
          <w:rFonts w:hint="cs"/>
          <w:vertAlign w:val="superscript"/>
          <w:rtl/>
        </w:rPr>
        <w:t>(</w:t>
      </w:r>
      <w:r w:rsidR="00FA4851" w:rsidRPr="00FD7FF4">
        <w:rPr>
          <w:vertAlign w:val="superscript"/>
          <w:rtl/>
        </w:rPr>
        <w:footnoteReference w:id="302"/>
      </w:r>
      <w:r w:rsidR="006B410F" w:rsidRPr="00FD7FF4">
        <w:rPr>
          <w:rFonts w:hint="cs"/>
          <w:vertAlign w:val="superscript"/>
          <w:rtl/>
        </w:rPr>
        <w:t>)</w:t>
      </w:r>
      <w:r w:rsidRPr="006B410F">
        <w:rPr>
          <w:rFonts w:hint="cs"/>
          <w:rtl/>
        </w:rPr>
        <w:t>.</w:t>
      </w:r>
    </w:p>
    <w:p w:rsidR="000C3127" w:rsidRPr="004463E2" w:rsidRDefault="000C3127" w:rsidP="00E561D9">
      <w:pPr>
        <w:pStyle w:val="a8"/>
        <w:rPr>
          <w:rtl/>
        </w:rPr>
      </w:pPr>
      <w:r w:rsidRPr="004463E2">
        <w:rPr>
          <w:rFonts w:hint="cs"/>
          <w:rtl/>
        </w:rPr>
        <w:t>در روایت آمده است</w:t>
      </w:r>
      <w:r>
        <w:rPr>
          <w:rFonts w:hint="cs"/>
          <w:rtl/>
        </w:rPr>
        <w:t xml:space="preserve"> که</w:t>
      </w:r>
      <w:r w:rsidR="004463E2" w:rsidRPr="00FD7FF4">
        <w:rPr>
          <w:rStyle w:val="Char4"/>
          <w:rFonts w:hint="cs"/>
          <w:rtl/>
        </w:rPr>
        <w:t xml:space="preserve">: </w:t>
      </w:r>
      <w:r w:rsidR="004463E2" w:rsidRPr="00E11FF3">
        <w:rPr>
          <w:rStyle w:val="Char8"/>
          <w:rFonts w:hint="cs"/>
          <w:rtl/>
        </w:rPr>
        <w:t>«</w:t>
      </w:r>
      <w:r w:rsidRPr="004463E2">
        <w:rPr>
          <w:rFonts w:hint="cs"/>
          <w:rtl/>
        </w:rPr>
        <w:t xml:space="preserve">صفوان پسر امیه بن </w:t>
      </w:r>
      <w:r w:rsidR="006B410F">
        <w:rPr>
          <w:rFonts w:hint="cs"/>
          <w:rtl/>
        </w:rPr>
        <w:t>خلف در مسجد خوابیده بود و لباس</w:t>
      </w:r>
      <w:r w:rsidRPr="004463E2">
        <w:rPr>
          <w:rFonts w:hint="cs"/>
          <w:rtl/>
        </w:rPr>
        <w:t xml:space="preserve">ش را زیر سرش گذاشته بود، دزدی آمد و لباس او را دزدید، صفوان دزد را گرفت و نزد پیامبر </w:t>
      </w:r>
      <w:r w:rsidR="004463E2">
        <w:rPr>
          <w:rFonts w:cs="CTraditional Arabic" w:hint="cs"/>
          <w:rtl/>
        </w:rPr>
        <w:t>ج</w:t>
      </w:r>
      <w:r w:rsidRPr="004463E2">
        <w:rPr>
          <w:rFonts w:hint="cs"/>
          <w:rtl/>
        </w:rPr>
        <w:t xml:space="preserve"> آورد، او به دزدی خود اعتراف کرد، پیامبر </w:t>
      </w:r>
      <w:r w:rsidR="004463E2">
        <w:rPr>
          <w:rFonts w:cs="CTraditional Arabic" w:hint="cs"/>
          <w:rtl/>
        </w:rPr>
        <w:t>ج</w:t>
      </w:r>
      <w:r w:rsidRPr="004463E2">
        <w:rPr>
          <w:rFonts w:hint="cs"/>
          <w:rtl/>
        </w:rPr>
        <w:t xml:space="preserve"> دستور داد دستش را قطع کنند، صفوان گفت: ای رسول خدا آ</w:t>
      </w:r>
      <w:r w:rsidR="004463E2">
        <w:rPr>
          <w:rFonts w:hint="cs"/>
          <w:rtl/>
        </w:rPr>
        <w:t>یا</w:t>
      </w:r>
      <w:r w:rsidRPr="004463E2">
        <w:rPr>
          <w:rFonts w:hint="cs"/>
          <w:rtl/>
        </w:rPr>
        <w:t xml:space="preserve"> دست یک عرب را به خاطر لباس من قطع می‌کنی؟ پیامبر </w:t>
      </w:r>
      <w:r w:rsidR="004463E2">
        <w:rPr>
          <w:rFonts w:cs="CTraditional Arabic" w:hint="cs"/>
          <w:rtl/>
        </w:rPr>
        <w:t>ج</w:t>
      </w:r>
      <w:r w:rsidRPr="004463E2">
        <w:rPr>
          <w:rFonts w:hint="cs"/>
          <w:rtl/>
        </w:rPr>
        <w:t xml:space="preserve"> فرمود</w:t>
      </w:r>
      <w:r w:rsidRPr="00561B41">
        <w:rPr>
          <w:rFonts w:hint="cs"/>
          <w:rtl/>
        </w:rPr>
        <w:t xml:space="preserve">: </w:t>
      </w:r>
      <w:r w:rsidR="006B410F" w:rsidRPr="00561B41">
        <w:rPr>
          <w:rtl/>
        </w:rPr>
        <w:t>«</w:t>
      </w:r>
      <w:r w:rsidRPr="00561B41">
        <w:rPr>
          <w:rFonts w:hint="cs"/>
          <w:rtl/>
        </w:rPr>
        <w:t>چرا قبل از</w:t>
      </w:r>
      <w:r w:rsidR="006B410F" w:rsidRPr="00561B41">
        <w:rPr>
          <w:rFonts w:hint="cs"/>
          <w:rtl/>
        </w:rPr>
        <w:t xml:space="preserve"> ا</w:t>
      </w:r>
      <w:r w:rsidRPr="00561B41">
        <w:rPr>
          <w:rFonts w:hint="cs"/>
          <w:rtl/>
        </w:rPr>
        <w:t>ین</w:t>
      </w:r>
      <w:r w:rsidR="006B410F" w:rsidRPr="00561B41">
        <w:rPr>
          <w:rFonts w:hint="cs"/>
          <w:rtl/>
        </w:rPr>
        <w:t xml:space="preserve"> </w:t>
      </w:r>
      <w:r w:rsidRPr="00561B41">
        <w:rPr>
          <w:rFonts w:hint="cs"/>
          <w:rtl/>
        </w:rPr>
        <w:t>که او</w:t>
      </w:r>
      <w:r w:rsidR="004463E2" w:rsidRPr="00561B41">
        <w:rPr>
          <w:rFonts w:hint="cs"/>
          <w:rtl/>
        </w:rPr>
        <w:t xml:space="preserve"> </w:t>
      </w:r>
      <w:r w:rsidRPr="00561B41">
        <w:rPr>
          <w:rFonts w:hint="cs"/>
          <w:rtl/>
        </w:rPr>
        <w:t>را نزد من بیاوری</w:t>
      </w:r>
      <w:r w:rsidR="004463E2" w:rsidRPr="00561B41">
        <w:rPr>
          <w:rFonts w:hint="cs"/>
          <w:rtl/>
        </w:rPr>
        <w:t xml:space="preserve"> این را نگفتی [و او را نبخشیدی؟]»</w:t>
      </w:r>
      <w:r w:rsidRPr="00561B41">
        <w:rPr>
          <w:rFonts w:hint="cs"/>
          <w:rtl/>
        </w:rPr>
        <w:t>. صفوان می</w:t>
      </w:r>
      <w:r w:rsidRPr="00561B41">
        <w:rPr>
          <w:rFonts w:hint="eastAsia"/>
          <w:rtl/>
        </w:rPr>
        <w:t>‌</w:t>
      </w:r>
      <w:r w:rsidRPr="00561B41">
        <w:rPr>
          <w:rFonts w:hint="cs"/>
          <w:rtl/>
        </w:rPr>
        <w:t>گوید</w:t>
      </w:r>
      <w:r w:rsidRPr="004463E2">
        <w:rPr>
          <w:rFonts w:hint="cs"/>
          <w:rtl/>
        </w:rPr>
        <w:t xml:space="preserve">: سپس پیامبر </w:t>
      </w:r>
      <w:r w:rsidR="004463E2">
        <w:rPr>
          <w:rFonts w:cs="CTraditional Arabic" w:hint="cs"/>
          <w:rtl/>
        </w:rPr>
        <w:t>ج</w:t>
      </w:r>
      <w:r w:rsidRPr="004463E2">
        <w:rPr>
          <w:rFonts w:hint="cs"/>
          <w:rtl/>
        </w:rPr>
        <w:t xml:space="preserve"> فرمود</w:t>
      </w:r>
      <w:r w:rsidRPr="00561B41">
        <w:rPr>
          <w:rFonts w:hint="cs"/>
          <w:rtl/>
        </w:rPr>
        <w:t xml:space="preserve">: </w:t>
      </w:r>
      <w:r w:rsidR="004463E2" w:rsidRPr="00561B41">
        <w:rPr>
          <w:rFonts w:hint="cs"/>
          <w:rtl/>
        </w:rPr>
        <w:t>«</w:t>
      </w:r>
      <w:r w:rsidRPr="00561B41">
        <w:rPr>
          <w:rFonts w:hint="cs"/>
          <w:rtl/>
        </w:rPr>
        <w:t>قبل از این که نزد حاکم بروید شفاعت کنید، زیرا اگر حکم به حاکم برس</w:t>
      </w:r>
      <w:r w:rsidR="004463E2" w:rsidRPr="00561B41">
        <w:rPr>
          <w:rFonts w:hint="cs"/>
          <w:rtl/>
        </w:rPr>
        <w:t>د و ببخشد، خداوند او را نبخشاید»</w:t>
      </w:r>
      <w:r w:rsidRPr="00561B41">
        <w:rPr>
          <w:rFonts w:hint="cs"/>
          <w:rtl/>
        </w:rPr>
        <w:t xml:space="preserve">. </w:t>
      </w:r>
      <w:r w:rsidRPr="004463E2">
        <w:rPr>
          <w:rFonts w:hint="cs"/>
          <w:rtl/>
        </w:rPr>
        <w:t xml:space="preserve">آنگاه پیامبر </w:t>
      </w:r>
      <w:r w:rsidR="004463E2">
        <w:rPr>
          <w:rFonts w:cs="CTraditional Arabic" w:hint="cs"/>
          <w:rtl/>
        </w:rPr>
        <w:t>ج</w:t>
      </w:r>
      <w:r w:rsidRPr="004463E2">
        <w:rPr>
          <w:rFonts w:hint="cs"/>
          <w:rtl/>
        </w:rPr>
        <w:t xml:space="preserve"> دستور داد دستش را از مچ قطع کنند</w:t>
      </w:r>
      <w:r w:rsidR="004463E2" w:rsidRPr="00E11FF3">
        <w:rPr>
          <w:rStyle w:val="Char8"/>
          <w:rFonts w:hint="cs"/>
          <w:rtl/>
        </w:rPr>
        <w:t>»</w:t>
      </w:r>
      <w:r w:rsidR="00F620F9" w:rsidRPr="00FD7FF4">
        <w:rPr>
          <w:rFonts w:hint="cs"/>
          <w:vertAlign w:val="superscript"/>
          <w:rtl/>
        </w:rPr>
        <w:t>(</w:t>
      </w:r>
      <w:r w:rsidR="00F620F9" w:rsidRPr="00FD7FF4">
        <w:rPr>
          <w:rStyle w:val="FootnoteReference"/>
          <w:rtl/>
        </w:rPr>
        <w:footnoteReference w:id="303"/>
      </w:r>
      <w:r w:rsidR="00F620F9" w:rsidRPr="00FD7FF4">
        <w:rPr>
          <w:rFonts w:hint="cs"/>
          <w:vertAlign w:val="superscript"/>
          <w:rtl/>
        </w:rPr>
        <w:t>)</w:t>
      </w:r>
      <w:r w:rsidRPr="004463E2">
        <w:rPr>
          <w:rFonts w:hint="cs"/>
          <w:rtl/>
        </w:rPr>
        <w:t xml:space="preserve">. </w:t>
      </w:r>
    </w:p>
    <w:p w:rsidR="000C3127" w:rsidRDefault="000C3127" w:rsidP="00F732B9">
      <w:pPr>
        <w:pStyle w:val="a8"/>
        <w:rPr>
          <w:rtl/>
        </w:rPr>
      </w:pPr>
      <w:r>
        <w:rPr>
          <w:rFonts w:hint="cs"/>
          <w:rtl/>
        </w:rPr>
        <w:t xml:space="preserve">نهی پیامبر </w:t>
      </w:r>
      <w:r>
        <w:rPr>
          <w:rFonts w:cs="CTraditional Arabic" w:hint="cs"/>
          <w:rtl/>
        </w:rPr>
        <w:t>ج</w:t>
      </w:r>
      <w:r>
        <w:rPr>
          <w:rFonts w:hint="cs"/>
          <w:rtl/>
        </w:rPr>
        <w:t xml:space="preserve"> از شفاعت کردن برای جلوگیری از اجرای </w:t>
      </w:r>
      <w:r w:rsidRPr="004463E2">
        <w:rPr>
          <w:rFonts w:hint="cs"/>
          <w:rtl/>
        </w:rPr>
        <w:t>حدود</w:t>
      </w:r>
      <w:r>
        <w:rPr>
          <w:rFonts w:hint="cs"/>
          <w:rtl/>
        </w:rPr>
        <w:t xml:space="preserve"> خدا به این خاطر است که اجرای حدود، مصلحت و امنیت جماعت مسلمین و مساوات آنان در شریعت خدا را در پی دارد و عدالتی را که شریعت برای ایجاد آن نازل شده</w:t>
      </w:r>
      <w:r w:rsidR="00D10A2A">
        <w:rPr>
          <w:rtl/>
        </w:rPr>
        <w:softHyphen/>
      </w:r>
      <w:r w:rsidR="00D10A2A">
        <w:rPr>
          <w:rFonts w:hint="cs"/>
          <w:rtl/>
        </w:rPr>
        <w:t>است</w:t>
      </w:r>
      <w:r>
        <w:rPr>
          <w:rFonts w:hint="cs"/>
          <w:rtl/>
        </w:rPr>
        <w:t xml:space="preserve"> به انجام می</w:t>
      </w:r>
      <w:r>
        <w:rPr>
          <w:rFonts w:hint="eastAsia"/>
          <w:rtl/>
        </w:rPr>
        <w:t>‌</w:t>
      </w:r>
      <w:r w:rsidR="006B410F">
        <w:rPr>
          <w:rFonts w:hint="cs"/>
          <w:rtl/>
        </w:rPr>
        <w:t>رساند. خداوند</w:t>
      </w:r>
      <w:r>
        <w:rPr>
          <w:rFonts w:hint="cs"/>
          <w:rtl/>
        </w:rPr>
        <w:t xml:space="preserve"> فرموده است: </w:t>
      </w:r>
    </w:p>
    <w:p w:rsidR="000C3127" w:rsidRDefault="000C3127" w:rsidP="00AB7196">
      <w:pPr>
        <w:pStyle w:val="af1"/>
        <w:rPr>
          <w:rFonts w:ascii="Times New Roman" w:cs="Arial"/>
          <w:szCs w:val="24"/>
          <w:rtl/>
        </w:rPr>
      </w:pPr>
      <w:r w:rsidRPr="00AB7196">
        <w:rPr>
          <w:rStyle w:val="Char8"/>
          <w:rtl/>
        </w:rPr>
        <w:t>﴿</w:t>
      </w:r>
      <w:r w:rsidRPr="00AB7196">
        <w:rPr>
          <w:rtl/>
        </w:rPr>
        <w:t xml:space="preserve">وَلَكُمۡ فِي </w:t>
      </w:r>
      <w:r w:rsidRPr="00AB7196">
        <w:rPr>
          <w:rFonts w:hint="cs"/>
          <w:rtl/>
        </w:rPr>
        <w:t>ٱ</w:t>
      </w:r>
      <w:r w:rsidRPr="00AB7196">
        <w:rPr>
          <w:rFonts w:hint="eastAsia"/>
          <w:rtl/>
        </w:rPr>
        <w:t>لۡقِصَاصِ</w:t>
      </w:r>
      <w:r w:rsidRPr="00AB7196">
        <w:rPr>
          <w:rtl/>
        </w:rPr>
        <w:t xml:space="preserve"> حَيَوٰةٞ يَٰٓأُوْلِي </w:t>
      </w:r>
      <w:r w:rsidRPr="00AB7196">
        <w:rPr>
          <w:rFonts w:hint="cs"/>
          <w:rtl/>
        </w:rPr>
        <w:t>ٱ</w:t>
      </w:r>
      <w:r w:rsidRPr="00AB7196">
        <w:rPr>
          <w:rFonts w:hint="eastAsia"/>
          <w:rtl/>
        </w:rPr>
        <w:t>لۡأَلۡبَٰبِ</w:t>
      </w:r>
      <w:r w:rsidRPr="00AB7196">
        <w:rPr>
          <w:rtl/>
        </w:rPr>
        <w:t xml:space="preserve"> لَعَلَّكُمۡ تَتَّقُونَ١٧</w:t>
      </w:r>
      <w:r w:rsidRPr="00084389">
        <w:rPr>
          <w:rtl/>
        </w:rPr>
        <w:t>٩</w:t>
      </w:r>
      <w:r w:rsidRPr="00AB7196">
        <w:rPr>
          <w:rStyle w:val="Char8"/>
          <w:rFonts w:hint="cs"/>
          <w:rtl/>
        </w:rPr>
        <w:t>﴾</w:t>
      </w:r>
      <w:r w:rsidRPr="00027636">
        <w:rPr>
          <w:rStyle w:val="Char6"/>
          <w:rtl/>
        </w:rPr>
        <w:t xml:space="preserve"> [البقرة: 179]</w:t>
      </w:r>
      <w:r w:rsidRPr="00D56774">
        <w:rPr>
          <w:rStyle w:val="Char4"/>
          <w:rFonts w:hint="cs"/>
          <w:rtl/>
        </w:rPr>
        <w:t>.</w:t>
      </w:r>
    </w:p>
    <w:p w:rsidR="00E30DC6" w:rsidRPr="00E30DC6" w:rsidRDefault="004463E2" w:rsidP="000C3127">
      <w:pPr>
        <w:pStyle w:val="ab"/>
        <w:rPr>
          <w:rStyle w:val="Char4"/>
          <w:rtl/>
        </w:rPr>
      </w:pPr>
      <w:r w:rsidRPr="00E11FF3">
        <w:rPr>
          <w:rStyle w:val="Char8"/>
          <w:rFonts w:hint="cs"/>
          <w:rtl/>
        </w:rPr>
        <w:t>«</w:t>
      </w:r>
      <w:r w:rsidR="000C3127">
        <w:rPr>
          <w:rFonts w:hint="cs"/>
          <w:rtl/>
        </w:rPr>
        <w:t xml:space="preserve">ای صاحبان خرد! برای شما در قصاص، حیات و زندگی است (بنابر مصلحت و حکمتی در آن) و دقائق و نکاتی که در احکام است این است که قانون قصاص را برای شما وضع کردیم </w:t>
      </w:r>
      <w:r w:rsidR="006B410F">
        <w:rPr>
          <w:rFonts w:hint="cs"/>
          <w:rtl/>
        </w:rPr>
        <w:t>تا از تجاوز و خون</w:t>
      </w:r>
      <w:r w:rsidR="006B410F">
        <w:rPr>
          <w:rFonts w:hint="eastAsia"/>
          <w:rtl/>
        </w:rPr>
        <w:t>‌</w:t>
      </w:r>
      <w:r>
        <w:rPr>
          <w:rFonts w:hint="cs"/>
          <w:rtl/>
        </w:rPr>
        <w:t>ریزی بپرهیزید</w:t>
      </w:r>
      <w:r w:rsidRPr="00E11FF3">
        <w:rPr>
          <w:rStyle w:val="Char8"/>
          <w:rFonts w:hint="cs"/>
          <w:rtl/>
        </w:rPr>
        <w:t>»</w:t>
      </w:r>
      <w:r w:rsidR="00E30DC6" w:rsidRPr="00E30DC6">
        <w:rPr>
          <w:rStyle w:val="Char4"/>
          <w:rFonts w:hint="cs"/>
          <w:rtl/>
        </w:rPr>
        <w:t>.</w:t>
      </w:r>
    </w:p>
    <w:p w:rsidR="000C3127" w:rsidRDefault="000C3127" w:rsidP="004463E2">
      <w:pPr>
        <w:pStyle w:val="a8"/>
        <w:rPr>
          <w:rtl/>
        </w:rPr>
      </w:pPr>
      <w:r>
        <w:rPr>
          <w:rFonts w:hint="cs"/>
          <w:rtl/>
        </w:rPr>
        <w:t>اما شفاعت در امور خیر همان چیزی است که شریعت اسلام مردم را برای انجام آن تشویق فرموده و اسلام پیروان خود را بر پایبندی آن تربیت نموده</w:t>
      </w:r>
      <w:r w:rsidR="00D10A2A">
        <w:rPr>
          <w:rtl/>
        </w:rPr>
        <w:softHyphen/>
      </w:r>
      <w:r w:rsidR="00D10A2A">
        <w:rPr>
          <w:rFonts w:hint="cs"/>
          <w:rtl/>
        </w:rPr>
        <w:t>است</w:t>
      </w:r>
      <w:r>
        <w:rPr>
          <w:rFonts w:hint="cs"/>
          <w:rtl/>
        </w:rPr>
        <w:t xml:space="preserve"> و آنان نیز در دنیا و قیامت به اجرای آن می‌پردازند.</w:t>
      </w:r>
    </w:p>
    <w:p w:rsidR="00561B41" w:rsidRDefault="00561B41" w:rsidP="004463E2">
      <w:pPr>
        <w:pStyle w:val="a8"/>
        <w:rPr>
          <w:rtl/>
        </w:rPr>
      </w:pPr>
    </w:p>
    <w:p w:rsidR="000C3127" w:rsidRPr="00AD4AF3" w:rsidRDefault="000C3127" w:rsidP="00AD4AF3">
      <w:pPr>
        <w:pStyle w:val="a2"/>
        <w:rPr>
          <w:rtl/>
        </w:rPr>
      </w:pPr>
      <w:bookmarkStart w:id="37" w:name="_Toc442110501"/>
      <w:r w:rsidRPr="00AD4AF3">
        <w:rPr>
          <w:rFonts w:hint="cs"/>
          <w:rtl/>
        </w:rPr>
        <w:t>بحث سوم: بهشت</w:t>
      </w:r>
      <w:bookmarkEnd w:id="37"/>
    </w:p>
    <w:p w:rsidR="000C3127" w:rsidRPr="00F32283" w:rsidRDefault="000C3127" w:rsidP="00D10A2A">
      <w:pPr>
        <w:pStyle w:val="a8"/>
        <w:rPr>
          <w:rtl/>
        </w:rPr>
      </w:pPr>
      <w:r>
        <w:rPr>
          <w:rFonts w:hint="cs"/>
          <w:rtl/>
        </w:rPr>
        <w:t>بهشت یک رؤیا نیست که مستضعفان زمین را از خود</w:t>
      </w:r>
      <w:r w:rsidR="00850650">
        <w:rPr>
          <w:rFonts w:hint="cs"/>
          <w:rtl/>
        </w:rPr>
        <w:t xml:space="preserve"> بی‌</w:t>
      </w:r>
      <w:r>
        <w:rPr>
          <w:rFonts w:hint="cs"/>
          <w:rtl/>
        </w:rPr>
        <w:t>خود کند و آنان را از</w:t>
      </w:r>
      <w:r w:rsidR="00AD4AF3">
        <w:rPr>
          <w:rFonts w:hint="cs"/>
          <w:rtl/>
        </w:rPr>
        <w:t xml:space="preserve"> دست‌یابی </w:t>
      </w:r>
      <w:r>
        <w:rPr>
          <w:rFonts w:hint="cs"/>
          <w:rtl/>
        </w:rPr>
        <w:t>به حقوق، بهبود شرایط زندگی و ارتقای روابط اجتماعی تا بالاترین سطوح انسانی باز دارد و باعث شود که انسان برای هم نوعش فر</w:t>
      </w:r>
      <w:r w:rsidR="00D10A2A">
        <w:rPr>
          <w:rFonts w:hint="cs"/>
          <w:rtl/>
        </w:rPr>
        <w:t>آ</w:t>
      </w:r>
      <w:r>
        <w:rPr>
          <w:rFonts w:hint="cs"/>
          <w:rtl/>
        </w:rPr>
        <w:t>ورده</w:t>
      </w:r>
      <w:r>
        <w:rPr>
          <w:rFonts w:hint="eastAsia"/>
          <w:rtl/>
        </w:rPr>
        <w:t>‌</w:t>
      </w:r>
      <w:r>
        <w:rPr>
          <w:rFonts w:hint="cs"/>
          <w:rtl/>
        </w:rPr>
        <w:t xml:space="preserve">ای به بار نیاورد یا </w:t>
      </w:r>
      <w:r w:rsidR="00AD4AF3">
        <w:rPr>
          <w:rFonts w:hint="cs"/>
          <w:rtl/>
        </w:rPr>
        <w:t>بر او تکبر ورزد. زیرا اسلام هیچ</w:t>
      </w:r>
      <w:r w:rsidR="00AD4AF3">
        <w:rPr>
          <w:rFonts w:hint="eastAsia"/>
          <w:rtl/>
        </w:rPr>
        <w:t>‌</w:t>
      </w:r>
      <w:r>
        <w:rPr>
          <w:rFonts w:hint="cs"/>
          <w:rtl/>
        </w:rPr>
        <w:t>کس را از حق طلبی و دف</w:t>
      </w:r>
      <w:r w:rsidR="00AD4AF3">
        <w:rPr>
          <w:rFonts w:hint="cs"/>
          <w:rtl/>
        </w:rPr>
        <w:t>ا</w:t>
      </w:r>
      <w:r>
        <w:rPr>
          <w:rFonts w:hint="cs"/>
          <w:rtl/>
        </w:rPr>
        <w:t>ع از حقوق خود منع نمی</w:t>
      </w:r>
      <w:r>
        <w:rPr>
          <w:rFonts w:hint="eastAsia"/>
          <w:rtl/>
        </w:rPr>
        <w:t>‌</w:t>
      </w:r>
      <w:r>
        <w:rPr>
          <w:rFonts w:hint="cs"/>
          <w:rtl/>
        </w:rPr>
        <w:t>کند، بلکه آنان را برای گرفت حق تشویق می</w:t>
      </w:r>
      <w:r>
        <w:rPr>
          <w:rFonts w:hint="eastAsia"/>
          <w:rtl/>
        </w:rPr>
        <w:t>‌</w:t>
      </w:r>
      <w:r>
        <w:rPr>
          <w:rFonts w:hint="cs"/>
          <w:rtl/>
        </w:rPr>
        <w:t xml:space="preserve">نماید: پیامبر </w:t>
      </w:r>
      <w:r>
        <w:rPr>
          <w:rFonts w:cs="CTraditional Arabic" w:hint="cs"/>
          <w:rtl/>
        </w:rPr>
        <w:t>ج</w:t>
      </w:r>
      <w:r>
        <w:rPr>
          <w:rFonts w:hint="cs"/>
          <w:rtl/>
        </w:rPr>
        <w:t xml:space="preserve"> فرموده است: </w:t>
      </w:r>
      <w:r w:rsidR="00F32283" w:rsidRPr="00E11FF3">
        <w:rPr>
          <w:rStyle w:val="Char8"/>
          <w:rFonts w:hint="cs"/>
          <w:rtl/>
        </w:rPr>
        <w:t>«</w:t>
      </w:r>
      <w:r w:rsidRPr="00F32283">
        <w:rPr>
          <w:rFonts w:hint="cs"/>
          <w:rtl/>
        </w:rPr>
        <w:t xml:space="preserve">کسی که برای دفاع از مالش کشته شود، </w:t>
      </w:r>
      <w:r w:rsidR="00F32283">
        <w:rPr>
          <w:rFonts w:hint="cs"/>
          <w:rtl/>
        </w:rPr>
        <w:t>شهید است</w:t>
      </w:r>
      <w:r w:rsidR="00F32283" w:rsidRPr="00E11FF3">
        <w:rPr>
          <w:rStyle w:val="Char8"/>
          <w:rFonts w:hint="cs"/>
          <w:rtl/>
        </w:rPr>
        <w:t>»</w:t>
      </w:r>
      <w:r w:rsidR="00A87553" w:rsidRPr="00FD7FF4">
        <w:rPr>
          <w:rFonts w:hint="cs"/>
          <w:vertAlign w:val="superscript"/>
          <w:rtl/>
        </w:rPr>
        <w:t>(</w:t>
      </w:r>
      <w:r w:rsidR="00A87553" w:rsidRPr="00FD7FF4">
        <w:rPr>
          <w:rStyle w:val="FootnoteReference"/>
          <w:rtl/>
        </w:rPr>
        <w:footnoteReference w:id="304"/>
      </w:r>
      <w:r w:rsidR="00A87553" w:rsidRPr="00FD7FF4">
        <w:rPr>
          <w:rFonts w:hint="cs"/>
          <w:vertAlign w:val="superscript"/>
          <w:rtl/>
        </w:rPr>
        <w:t>)</w:t>
      </w:r>
      <w:r w:rsidRPr="00F32283">
        <w:rPr>
          <w:rFonts w:hint="cs"/>
          <w:rtl/>
        </w:rPr>
        <w:t>.</w:t>
      </w:r>
    </w:p>
    <w:p w:rsidR="000C3127" w:rsidRDefault="00AD4AF3" w:rsidP="000C3127">
      <w:pPr>
        <w:pStyle w:val="a8"/>
        <w:rPr>
          <w:rtl/>
        </w:rPr>
      </w:pPr>
      <w:r>
        <w:rPr>
          <w:rFonts w:hint="cs"/>
          <w:rtl/>
        </w:rPr>
        <w:t>باز</w:t>
      </w:r>
      <w:r w:rsidR="000C3127">
        <w:rPr>
          <w:rFonts w:hint="cs"/>
          <w:rtl/>
        </w:rPr>
        <w:t xml:space="preserve">هم فرموده است: </w:t>
      </w:r>
      <w:r w:rsidR="00F32283" w:rsidRPr="00E11FF3">
        <w:rPr>
          <w:rStyle w:val="Char8"/>
          <w:rFonts w:hint="cs"/>
          <w:rtl/>
        </w:rPr>
        <w:t>«</w:t>
      </w:r>
      <w:r>
        <w:rPr>
          <w:rFonts w:hint="cs"/>
          <w:rtl/>
        </w:rPr>
        <w:t>آقا و سرور شهیدان، ح</w:t>
      </w:r>
      <w:r w:rsidR="000C3127" w:rsidRPr="00F32283">
        <w:rPr>
          <w:rFonts w:hint="cs"/>
          <w:rtl/>
        </w:rPr>
        <w:t>مزه پسر عبدالمطلب است و کسی که در برابر حاکمی ستمگر بایستد و او را به نیکی امر کند و از بدی باز دارد و حاکم او را به قتل برساند، او نیز چنین مقامی دارد</w:t>
      </w:r>
      <w:r w:rsidR="00F32283" w:rsidRPr="00E11FF3">
        <w:rPr>
          <w:rStyle w:val="Char8"/>
          <w:rFonts w:hint="cs"/>
          <w:rtl/>
        </w:rPr>
        <w:t>»</w:t>
      </w:r>
      <w:r w:rsidR="008D05BF" w:rsidRPr="00FD7FF4">
        <w:rPr>
          <w:rFonts w:hint="cs"/>
          <w:vertAlign w:val="superscript"/>
          <w:rtl/>
        </w:rPr>
        <w:t>(</w:t>
      </w:r>
      <w:r w:rsidR="008D05BF" w:rsidRPr="00FD7FF4">
        <w:rPr>
          <w:rStyle w:val="FootnoteReference"/>
          <w:rtl/>
        </w:rPr>
        <w:footnoteReference w:id="305"/>
      </w:r>
      <w:r w:rsidR="008D05BF" w:rsidRPr="00FD7FF4">
        <w:rPr>
          <w:rFonts w:hint="cs"/>
          <w:vertAlign w:val="superscript"/>
          <w:rtl/>
        </w:rPr>
        <w:t>)</w:t>
      </w:r>
      <w:r w:rsidR="000C3127" w:rsidRPr="00FD7FF4">
        <w:rPr>
          <w:rStyle w:val="Char4"/>
          <w:rFonts w:hint="cs"/>
          <w:rtl/>
        </w:rPr>
        <w:t>.</w:t>
      </w:r>
    </w:p>
    <w:p w:rsidR="000C3127" w:rsidRPr="00027636" w:rsidRDefault="000C3127" w:rsidP="000C3127">
      <w:pPr>
        <w:pStyle w:val="a8"/>
        <w:rPr>
          <w:rtl/>
        </w:rPr>
      </w:pPr>
      <w:r w:rsidRPr="00027636">
        <w:rPr>
          <w:rFonts w:hint="cs"/>
          <w:rtl/>
        </w:rPr>
        <w:t>بهشت در واقع منزل اصلی شهیدان نیکوکار است و پاداش آنان برای جان و مالی است که در راه برتری حق و عدل بخشیده</w:t>
      </w:r>
      <w:r w:rsidRPr="00027636">
        <w:rPr>
          <w:rFonts w:hint="eastAsia"/>
          <w:rtl/>
        </w:rPr>
        <w:t>‌</w:t>
      </w:r>
      <w:r w:rsidRPr="00027636">
        <w:rPr>
          <w:rFonts w:hint="cs"/>
          <w:rtl/>
        </w:rPr>
        <w:t xml:space="preserve">اند. پس انسان خردمند نباید فریب اندیشه‌های </w:t>
      </w:r>
      <w:r>
        <w:rPr>
          <w:rFonts w:hint="cs"/>
          <w:rtl/>
        </w:rPr>
        <w:t>مارکسیس</w:t>
      </w:r>
      <w:r w:rsidRPr="00027636">
        <w:rPr>
          <w:rFonts w:hint="cs"/>
          <w:rtl/>
        </w:rPr>
        <w:t>تی را بخورد که معتقد است</w:t>
      </w:r>
      <w:r>
        <w:rPr>
          <w:rFonts w:hint="cs"/>
          <w:rtl/>
        </w:rPr>
        <w:t xml:space="preserve"> </w:t>
      </w:r>
      <w:r w:rsidRPr="00E11FF3">
        <w:rPr>
          <w:rStyle w:val="Char8"/>
          <w:rFonts w:hint="cs"/>
          <w:rtl/>
        </w:rPr>
        <w:t>«</w:t>
      </w:r>
      <w:r w:rsidRPr="00027636">
        <w:rPr>
          <w:rFonts w:hint="cs"/>
          <w:rtl/>
        </w:rPr>
        <w:t>دین افیون توده‌هاست</w:t>
      </w:r>
      <w:r w:rsidRPr="00E11FF3">
        <w:rPr>
          <w:rStyle w:val="Char8"/>
          <w:rFonts w:hint="cs"/>
          <w:rtl/>
        </w:rPr>
        <w:t>»</w:t>
      </w:r>
      <w:r w:rsidRPr="00027636">
        <w:rPr>
          <w:rFonts w:hint="cs"/>
          <w:rtl/>
        </w:rPr>
        <w:t>، و اگر چنین تفکری زمانی به واقعیت پیوست در مقطعی از قرون وسطی و تاریخ حاکمیت کلیسا</w:t>
      </w:r>
      <w:r>
        <w:rPr>
          <w:rFonts w:hint="cs"/>
          <w:rtl/>
        </w:rPr>
        <w:t xml:space="preserve"> </w:t>
      </w:r>
      <w:r w:rsidRPr="00027636">
        <w:rPr>
          <w:rFonts w:hint="cs"/>
          <w:rtl/>
        </w:rPr>
        <w:t>بود که تاریکی و ظلمت بر اروپا سایه افکنده و قدرت اربابان کلیسا با فئودال‌ها و مالکان اراضی و پادش</w:t>
      </w:r>
      <w:r w:rsidR="00AD4AF3">
        <w:rPr>
          <w:rFonts w:hint="cs"/>
          <w:rtl/>
        </w:rPr>
        <w:t>اهان سرکش متحد شده بود، اما هیچ</w:t>
      </w:r>
      <w:r w:rsidR="00AD4AF3">
        <w:rPr>
          <w:rFonts w:hint="eastAsia"/>
          <w:rtl/>
        </w:rPr>
        <w:t>‌</w:t>
      </w:r>
      <w:r w:rsidRPr="00027636">
        <w:rPr>
          <w:rFonts w:hint="cs"/>
          <w:rtl/>
        </w:rPr>
        <w:t>گاه در تاریخ اسلام رنگ واقعیت به خود نگرفت و دین به افیون توده‌ها تبدیل نشده است.</w:t>
      </w:r>
    </w:p>
    <w:p w:rsidR="000C3127" w:rsidRDefault="000C3127" w:rsidP="000C3127">
      <w:pPr>
        <w:pStyle w:val="a8"/>
        <w:rPr>
          <w:rtl/>
        </w:rPr>
      </w:pPr>
      <w:r w:rsidRPr="00EC17B8">
        <w:rPr>
          <w:rFonts w:hint="cs"/>
          <w:rtl/>
        </w:rPr>
        <w:t xml:space="preserve">انسان اندیشمند نباید فریب تعبیر‌های غربی و ماده </w:t>
      </w:r>
      <w:r>
        <w:rPr>
          <w:rFonts w:hint="cs"/>
          <w:rtl/>
        </w:rPr>
        <w:t>پ</w:t>
      </w:r>
      <w:r w:rsidR="00AD4AF3">
        <w:rPr>
          <w:rFonts w:hint="cs"/>
          <w:rtl/>
        </w:rPr>
        <w:t>رستان را بخو</w:t>
      </w:r>
      <w:r w:rsidRPr="00EC17B8">
        <w:rPr>
          <w:rFonts w:hint="cs"/>
          <w:rtl/>
        </w:rPr>
        <w:t xml:space="preserve">رد که آن را مبتنی </w:t>
      </w:r>
      <w:r w:rsidR="00AD4AF3">
        <w:rPr>
          <w:rFonts w:hint="cs"/>
          <w:rtl/>
        </w:rPr>
        <w:t xml:space="preserve">بر </w:t>
      </w:r>
      <w:r w:rsidRPr="00EC17B8">
        <w:rPr>
          <w:rFonts w:hint="cs"/>
          <w:rtl/>
        </w:rPr>
        <w:t>تحلیل</w:t>
      </w:r>
      <w:r w:rsidR="00850650">
        <w:rPr>
          <w:rFonts w:hint="cs"/>
          <w:rtl/>
        </w:rPr>
        <w:t>‌ها</w:t>
      </w:r>
      <w:r w:rsidRPr="00EC17B8">
        <w:rPr>
          <w:rFonts w:hint="cs"/>
          <w:rtl/>
        </w:rPr>
        <w:t xml:space="preserve">ی روان شناختی و انسان شناسی کرده و معتقدند که دین دارای یک مبدأ ابتدایی </w:t>
      </w:r>
      <w:r w:rsidRPr="00561B41">
        <w:rPr>
          <w:rFonts w:hint="cs"/>
          <w:rtl/>
        </w:rPr>
        <w:t>است و از «توتم پرستی» به «توحید» رسید</w:t>
      </w:r>
      <w:r w:rsidRPr="00EC17B8">
        <w:rPr>
          <w:rFonts w:hint="cs"/>
          <w:rtl/>
        </w:rPr>
        <w:t xml:space="preserve"> که این ترقی هم ناشی از رشد عقلانیت انسان بود</w:t>
      </w:r>
      <w:r>
        <w:rPr>
          <w:rFonts w:hint="cs"/>
          <w:rtl/>
        </w:rPr>
        <w:t xml:space="preserve"> </w:t>
      </w:r>
      <w:r w:rsidRPr="00EC17B8">
        <w:rPr>
          <w:rFonts w:hint="cs"/>
          <w:rtl/>
        </w:rPr>
        <w:t>و همین رشد عقلانی، بشر را به جایی رساند که خود را از قید دین خارج سازد! چنین بینش</w:t>
      </w:r>
      <w:r w:rsidR="00850650">
        <w:rPr>
          <w:rFonts w:hint="cs"/>
          <w:rtl/>
        </w:rPr>
        <w:t>‌ها</w:t>
      </w:r>
      <w:r w:rsidRPr="00EC17B8">
        <w:rPr>
          <w:rFonts w:hint="cs"/>
          <w:rtl/>
        </w:rPr>
        <w:t>یی باعث پوشاندن حقایقی می</w:t>
      </w:r>
      <w:r>
        <w:rPr>
          <w:rFonts w:hint="eastAsia"/>
          <w:rtl/>
        </w:rPr>
        <w:t>‌</w:t>
      </w:r>
      <w:r w:rsidRPr="00EC17B8">
        <w:rPr>
          <w:rFonts w:hint="cs"/>
          <w:rtl/>
        </w:rPr>
        <w:t>شود که پیشرفت علمی بشر کشف کرده</w:t>
      </w:r>
      <w:r w:rsidR="00D10A2A">
        <w:rPr>
          <w:rtl/>
        </w:rPr>
        <w:softHyphen/>
      </w:r>
      <w:r w:rsidR="00D10A2A">
        <w:rPr>
          <w:rFonts w:hint="cs"/>
          <w:rtl/>
        </w:rPr>
        <w:t>است</w:t>
      </w:r>
      <w:r w:rsidRPr="00EC17B8">
        <w:rPr>
          <w:rFonts w:hint="cs"/>
          <w:rtl/>
        </w:rPr>
        <w:t xml:space="preserve"> و خود را ناچار دیده که صادقانه به وجود خالقی توانا و تدبیرگر برای این جهان پر از شگفتی و باعظمت اعتراف کند.</w:t>
      </w:r>
    </w:p>
    <w:p w:rsidR="000C3127" w:rsidRPr="007E732E" w:rsidRDefault="000C3127" w:rsidP="007E732E">
      <w:pPr>
        <w:pStyle w:val="a8"/>
        <w:rPr>
          <w:spacing w:val="-4"/>
          <w:rtl/>
        </w:rPr>
      </w:pPr>
      <w:r w:rsidRPr="006C7E37">
        <w:rPr>
          <w:rFonts w:hint="cs"/>
          <w:spacing w:val="-4"/>
          <w:rtl/>
        </w:rPr>
        <w:t>ایمان به بهشت جزء عقاید اسلامی است که در متون کتاب و سنت ثابت شده است.</w:t>
      </w:r>
      <w:r w:rsidR="007E732E">
        <w:rPr>
          <w:rFonts w:hint="cs"/>
          <w:spacing w:val="-4"/>
          <w:rtl/>
        </w:rPr>
        <w:t xml:space="preserve"> </w:t>
      </w:r>
      <w:r w:rsidR="007E732E">
        <w:rPr>
          <w:rFonts w:hint="cs"/>
          <w:rtl/>
        </w:rPr>
        <w:t xml:space="preserve">خداوند </w:t>
      </w:r>
      <w:r>
        <w:rPr>
          <w:rFonts w:hint="cs"/>
          <w:rtl/>
        </w:rPr>
        <w:t>فرم</w:t>
      </w:r>
      <w:r w:rsidR="007E732E">
        <w:rPr>
          <w:rFonts w:hint="cs"/>
          <w:rtl/>
        </w:rPr>
        <w:t>و</w:t>
      </w:r>
      <w:r>
        <w:rPr>
          <w:rFonts w:hint="cs"/>
          <w:rtl/>
        </w:rPr>
        <w:t>د:</w:t>
      </w:r>
    </w:p>
    <w:p w:rsidR="000C3127" w:rsidRDefault="000C3127" w:rsidP="00561B41">
      <w:pPr>
        <w:pStyle w:val="af1"/>
        <w:spacing w:line="216" w:lineRule="auto"/>
        <w:rPr>
          <w:rFonts w:ascii="Times New Roman" w:cs="Arial"/>
          <w:szCs w:val="24"/>
          <w:rtl/>
        </w:rPr>
      </w:pPr>
      <w:r w:rsidRPr="00AB7196">
        <w:rPr>
          <w:rStyle w:val="Char8"/>
          <w:rtl/>
        </w:rPr>
        <w:t>﴿</w:t>
      </w:r>
      <w:r w:rsidRPr="00AB7196">
        <w:rPr>
          <w:rtl/>
        </w:rPr>
        <w:t xml:space="preserve">سَابِقُوٓاْ إِلَىٰ مَغۡفِرَةٖ مِّن رَّبِّكُمۡ وَجَنَّةٍ عَرۡضُهَا كَعَرۡضِ </w:t>
      </w:r>
      <w:r w:rsidRPr="00AB7196">
        <w:rPr>
          <w:rFonts w:hint="cs"/>
          <w:rtl/>
        </w:rPr>
        <w:t>ٱ</w:t>
      </w:r>
      <w:r w:rsidRPr="00AB7196">
        <w:rPr>
          <w:rFonts w:hint="eastAsia"/>
          <w:rtl/>
        </w:rPr>
        <w:t>لسَّمَآءِ</w:t>
      </w:r>
      <w:r w:rsidRPr="00AB7196">
        <w:rPr>
          <w:rtl/>
        </w:rPr>
        <w:t xml:space="preserve"> وَ</w:t>
      </w:r>
      <w:r w:rsidRPr="00AB7196">
        <w:rPr>
          <w:rFonts w:hint="cs"/>
          <w:rtl/>
        </w:rPr>
        <w:t>ٱ</w:t>
      </w:r>
      <w:r w:rsidRPr="00AB7196">
        <w:rPr>
          <w:rFonts w:hint="eastAsia"/>
          <w:rtl/>
        </w:rPr>
        <w:t>لۡأَرۡضِ</w:t>
      </w:r>
      <w:r w:rsidRPr="00AB7196">
        <w:rPr>
          <w:rtl/>
        </w:rPr>
        <w:t xml:space="preserve"> أُعِدَّتۡ لِلَّذِينَ ءَامَنُواْ بِ</w:t>
      </w:r>
      <w:r w:rsidRPr="00AB7196">
        <w:rPr>
          <w:rFonts w:hint="cs"/>
          <w:rtl/>
        </w:rPr>
        <w:t>ٱ</w:t>
      </w:r>
      <w:r w:rsidRPr="00AB7196">
        <w:rPr>
          <w:rFonts w:hint="eastAsia"/>
          <w:rtl/>
        </w:rPr>
        <w:t>للَّهِ</w:t>
      </w:r>
      <w:r w:rsidRPr="00AB7196">
        <w:rPr>
          <w:rtl/>
        </w:rPr>
        <w:t xml:space="preserve"> وَرُسُلِهِ</w:t>
      </w:r>
      <w:r w:rsidRPr="00AB7196">
        <w:rPr>
          <w:rFonts w:hint="cs"/>
          <w:rtl/>
        </w:rPr>
        <w:t>ۦۚ</w:t>
      </w:r>
      <w:r w:rsidRPr="00AB7196">
        <w:rPr>
          <w:rtl/>
        </w:rPr>
        <w:t xml:space="preserve"> ذَٰلِكَ فَضۡلُ </w:t>
      </w:r>
      <w:r w:rsidRPr="00AB7196">
        <w:rPr>
          <w:rFonts w:hint="cs"/>
          <w:rtl/>
        </w:rPr>
        <w:t>ٱ</w:t>
      </w:r>
      <w:r w:rsidRPr="00AB7196">
        <w:rPr>
          <w:rFonts w:hint="eastAsia"/>
          <w:rtl/>
        </w:rPr>
        <w:t>للَّهِ</w:t>
      </w:r>
      <w:r w:rsidRPr="00AB7196">
        <w:rPr>
          <w:rtl/>
        </w:rPr>
        <w:t xml:space="preserve"> يُؤۡتِيهِ مَن يَشَآءُۚ وَ</w:t>
      </w:r>
      <w:r w:rsidRPr="00AB7196">
        <w:rPr>
          <w:rFonts w:hint="cs"/>
          <w:rtl/>
        </w:rPr>
        <w:t>ٱ</w:t>
      </w:r>
      <w:r w:rsidRPr="00AB7196">
        <w:rPr>
          <w:rFonts w:hint="eastAsia"/>
          <w:rtl/>
        </w:rPr>
        <w:t>للَّهُ</w:t>
      </w:r>
      <w:r w:rsidRPr="00AB7196">
        <w:rPr>
          <w:rtl/>
        </w:rPr>
        <w:t xml:space="preserve"> ذُو </w:t>
      </w:r>
      <w:r w:rsidRPr="00AB7196">
        <w:rPr>
          <w:rFonts w:hint="cs"/>
          <w:rtl/>
        </w:rPr>
        <w:t>ٱ</w:t>
      </w:r>
      <w:r w:rsidRPr="00AB7196">
        <w:rPr>
          <w:rFonts w:hint="eastAsia"/>
          <w:rtl/>
        </w:rPr>
        <w:t>لۡفَضۡلِ</w:t>
      </w:r>
      <w:r w:rsidRPr="00AB7196">
        <w:rPr>
          <w:rtl/>
        </w:rPr>
        <w:t xml:space="preserve"> </w:t>
      </w:r>
      <w:r w:rsidRPr="00AB7196">
        <w:rPr>
          <w:rFonts w:hint="cs"/>
          <w:rtl/>
        </w:rPr>
        <w:t>ٱ</w:t>
      </w:r>
      <w:r w:rsidRPr="00AB7196">
        <w:rPr>
          <w:rFonts w:hint="eastAsia"/>
          <w:rtl/>
        </w:rPr>
        <w:t>لۡعَظِيمِ</w:t>
      </w:r>
      <w:r w:rsidRPr="00027636">
        <w:rPr>
          <w:rtl/>
        </w:rPr>
        <w:t>٢١</w:t>
      </w:r>
      <w:r w:rsidRPr="00AB7196">
        <w:rPr>
          <w:rStyle w:val="Char8"/>
          <w:rFonts w:hint="cs"/>
          <w:rtl/>
        </w:rPr>
        <w:t>﴾</w:t>
      </w:r>
      <w:r>
        <w:rPr>
          <w:rFonts w:ascii="Times New Roman" w:cs="Arial"/>
          <w:szCs w:val="24"/>
          <w:rtl/>
        </w:rPr>
        <w:t xml:space="preserve"> </w:t>
      </w:r>
      <w:r w:rsidRPr="00027636">
        <w:rPr>
          <w:rStyle w:val="Char6"/>
          <w:rtl/>
        </w:rPr>
        <w:t>[الحديد: 21]</w:t>
      </w:r>
      <w:r w:rsidRPr="00D56774">
        <w:rPr>
          <w:rStyle w:val="Char4"/>
          <w:rFonts w:hint="cs"/>
          <w:rtl/>
        </w:rPr>
        <w:t>.</w:t>
      </w:r>
    </w:p>
    <w:p w:rsidR="00E30DC6" w:rsidRPr="00E30DC6" w:rsidRDefault="00F32283" w:rsidP="000C3127">
      <w:pPr>
        <w:pStyle w:val="ab"/>
        <w:rPr>
          <w:rStyle w:val="Char4"/>
          <w:rtl/>
        </w:rPr>
      </w:pPr>
      <w:r w:rsidRPr="00E11FF3">
        <w:rPr>
          <w:rStyle w:val="Char8"/>
          <w:rFonts w:hint="cs"/>
          <w:rtl/>
        </w:rPr>
        <w:t>«</w:t>
      </w:r>
      <w:r w:rsidR="000C3127">
        <w:rPr>
          <w:rFonts w:hint="cs"/>
          <w:rtl/>
        </w:rPr>
        <w:t>بر یکدیگر پیشی بگیرید برای رسیدن به آمرزش پروردگارتان و بهشتی که پهنای آن همسان پهنای آسمان و زمین است، برای کسانی آماده شده است که به خدا و پیامبرانش ایمان داشته باشند این عطاء خدا است و به هرکس که بخواهد می</w:t>
      </w:r>
      <w:r w:rsidR="000C3127">
        <w:rPr>
          <w:rFonts w:hint="eastAsia"/>
          <w:rtl/>
        </w:rPr>
        <w:t>‌</w:t>
      </w:r>
      <w:r>
        <w:rPr>
          <w:rFonts w:hint="cs"/>
          <w:rtl/>
        </w:rPr>
        <w:t>دهد</w:t>
      </w:r>
      <w:r w:rsidRPr="00E11FF3">
        <w:rPr>
          <w:rStyle w:val="Char8"/>
          <w:rFonts w:hint="cs"/>
          <w:rtl/>
        </w:rPr>
        <w:t>»</w:t>
      </w:r>
      <w:r w:rsidR="00E30DC6" w:rsidRPr="00E30DC6">
        <w:rPr>
          <w:rStyle w:val="Char4"/>
          <w:rFonts w:hint="cs"/>
          <w:rtl/>
        </w:rPr>
        <w:t>.</w:t>
      </w:r>
    </w:p>
    <w:p w:rsidR="000C3127" w:rsidRPr="00561B41" w:rsidRDefault="000C3127" w:rsidP="00561B41">
      <w:pPr>
        <w:pStyle w:val="af1"/>
        <w:spacing w:line="216" w:lineRule="auto"/>
        <w:rPr>
          <w:rStyle w:val="Char4"/>
          <w:spacing w:val="-4"/>
          <w:rtl/>
        </w:rPr>
      </w:pPr>
      <w:r w:rsidRPr="00561B41">
        <w:rPr>
          <w:rStyle w:val="Char8"/>
          <w:spacing w:val="-4"/>
          <w:rtl/>
        </w:rPr>
        <w:t>﴿</w:t>
      </w:r>
      <w:r w:rsidRPr="00561B41">
        <w:rPr>
          <w:spacing w:val="-4"/>
          <w:rtl/>
        </w:rPr>
        <w:t>وَ</w:t>
      </w:r>
      <w:r w:rsidRPr="00561B41">
        <w:rPr>
          <w:rFonts w:hint="cs"/>
          <w:spacing w:val="-4"/>
          <w:rtl/>
        </w:rPr>
        <w:t>ٱ</w:t>
      </w:r>
      <w:r w:rsidRPr="00561B41">
        <w:rPr>
          <w:rFonts w:hint="eastAsia"/>
          <w:spacing w:val="-4"/>
          <w:rtl/>
        </w:rPr>
        <w:t>للَّهُ</w:t>
      </w:r>
      <w:r w:rsidRPr="00561B41">
        <w:rPr>
          <w:spacing w:val="-4"/>
          <w:rtl/>
        </w:rPr>
        <w:t xml:space="preserve"> يَد</w:t>
      </w:r>
      <w:r w:rsidRPr="00561B41">
        <w:rPr>
          <w:rFonts w:ascii="Times New Roman" w:hint="cs"/>
          <w:spacing w:val="-4"/>
          <w:rtl/>
        </w:rPr>
        <w:t>ۡ</w:t>
      </w:r>
      <w:r w:rsidRPr="00561B41">
        <w:rPr>
          <w:rFonts w:hint="cs"/>
          <w:spacing w:val="-4"/>
          <w:rtl/>
        </w:rPr>
        <w:t>عُو</w:t>
      </w:r>
      <w:r w:rsidRPr="00561B41">
        <w:rPr>
          <w:rFonts w:ascii="Times New Roman" w:hint="cs"/>
          <w:spacing w:val="-4"/>
          <w:rtl/>
        </w:rPr>
        <w:t>ٓ</w:t>
      </w:r>
      <w:r w:rsidRPr="00561B41">
        <w:rPr>
          <w:rFonts w:hint="cs"/>
          <w:spacing w:val="-4"/>
          <w:rtl/>
        </w:rPr>
        <w:t>اْ إِلَىٰ دَارِ ٱ</w:t>
      </w:r>
      <w:r w:rsidRPr="00561B41">
        <w:rPr>
          <w:rFonts w:hint="eastAsia"/>
          <w:spacing w:val="-4"/>
          <w:rtl/>
        </w:rPr>
        <w:t>لسَّلَٰمِ</w:t>
      </w:r>
      <w:r w:rsidRPr="00561B41">
        <w:rPr>
          <w:spacing w:val="-4"/>
          <w:rtl/>
        </w:rPr>
        <w:t xml:space="preserve"> وَيَه</w:t>
      </w:r>
      <w:r w:rsidRPr="00561B41">
        <w:rPr>
          <w:rFonts w:ascii="Times New Roman" w:hint="cs"/>
          <w:spacing w:val="-4"/>
          <w:rtl/>
        </w:rPr>
        <w:t>ۡ</w:t>
      </w:r>
      <w:r w:rsidRPr="00561B41">
        <w:rPr>
          <w:rFonts w:hint="cs"/>
          <w:spacing w:val="-4"/>
          <w:rtl/>
        </w:rPr>
        <w:t>دِي مَن يَشَا</w:t>
      </w:r>
      <w:r w:rsidRPr="00561B41">
        <w:rPr>
          <w:rFonts w:ascii="Times New Roman" w:hint="cs"/>
          <w:spacing w:val="-4"/>
          <w:rtl/>
        </w:rPr>
        <w:t>ٓ</w:t>
      </w:r>
      <w:r w:rsidRPr="00561B41">
        <w:rPr>
          <w:rFonts w:hint="cs"/>
          <w:spacing w:val="-4"/>
          <w:rtl/>
        </w:rPr>
        <w:t>ءُ إِلَىٰ صِرَٰط</w:t>
      </w:r>
      <w:r w:rsidRPr="00561B41">
        <w:rPr>
          <w:rFonts w:ascii="Times New Roman" w:hint="cs"/>
          <w:spacing w:val="-4"/>
          <w:rtl/>
        </w:rPr>
        <w:t>ٖ</w:t>
      </w:r>
      <w:r w:rsidRPr="00561B41">
        <w:rPr>
          <w:rFonts w:hint="cs"/>
          <w:spacing w:val="-4"/>
          <w:rtl/>
        </w:rPr>
        <w:t xml:space="preserve"> مُّس</w:t>
      </w:r>
      <w:r w:rsidRPr="00561B41">
        <w:rPr>
          <w:rFonts w:ascii="Times New Roman" w:hint="cs"/>
          <w:spacing w:val="-4"/>
          <w:rtl/>
        </w:rPr>
        <w:t>ۡ</w:t>
      </w:r>
      <w:r w:rsidRPr="00561B41">
        <w:rPr>
          <w:rFonts w:hint="cs"/>
          <w:spacing w:val="-4"/>
          <w:rtl/>
        </w:rPr>
        <w:t>تَقِيم</w:t>
      </w:r>
      <w:r w:rsidRPr="00561B41">
        <w:rPr>
          <w:rFonts w:ascii="Times New Roman" w:hint="cs"/>
          <w:spacing w:val="-4"/>
          <w:rtl/>
        </w:rPr>
        <w:t>ٖ</w:t>
      </w:r>
      <w:r w:rsidRPr="00561B41">
        <w:rPr>
          <w:rFonts w:ascii="Times New Roman"/>
          <w:spacing w:val="-4"/>
          <w:rtl/>
        </w:rPr>
        <w:t>٢٥</w:t>
      </w:r>
      <w:r w:rsidRPr="00561B41">
        <w:rPr>
          <w:rStyle w:val="Char8"/>
          <w:rFonts w:hint="cs"/>
          <w:spacing w:val="-4"/>
          <w:rtl/>
        </w:rPr>
        <w:t>﴾</w:t>
      </w:r>
      <w:r w:rsidRPr="00561B41">
        <w:rPr>
          <w:rFonts w:ascii="Times New Roman" w:cs="Arial"/>
          <w:spacing w:val="-4"/>
          <w:szCs w:val="24"/>
          <w:rtl/>
        </w:rPr>
        <w:t xml:space="preserve"> </w:t>
      </w:r>
      <w:r w:rsidRPr="00561B41">
        <w:rPr>
          <w:rStyle w:val="Char6"/>
          <w:spacing w:val="-4"/>
          <w:rtl/>
        </w:rPr>
        <w:t>[يونس: 25]</w:t>
      </w:r>
      <w:r w:rsidRPr="00561B41">
        <w:rPr>
          <w:rStyle w:val="Char4"/>
          <w:rFonts w:hint="cs"/>
          <w:spacing w:val="-4"/>
          <w:rtl/>
        </w:rPr>
        <w:t>.</w:t>
      </w:r>
    </w:p>
    <w:p w:rsidR="00E30DC6" w:rsidRPr="00E30DC6" w:rsidRDefault="00F32283" w:rsidP="000C3127">
      <w:pPr>
        <w:pStyle w:val="ab"/>
        <w:rPr>
          <w:rStyle w:val="Char4"/>
          <w:rtl/>
        </w:rPr>
      </w:pPr>
      <w:r w:rsidRPr="00E11FF3">
        <w:rPr>
          <w:rStyle w:val="Char8"/>
          <w:rFonts w:hint="cs"/>
          <w:rtl/>
        </w:rPr>
        <w:t>«</w:t>
      </w:r>
      <w:r w:rsidR="000C3127">
        <w:rPr>
          <w:rFonts w:hint="cs"/>
          <w:rtl/>
        </w:rPr>
        <w:t>خداوند (انسان را</w:t>
      </w:r>
      <w:r w:rsidR="00AD4AF3">
        <w:rPr>
          <w:rFonts w:hint="cs"/>
          <w:rtl/>
        </w:rPr>
        <w:t xml:space="preserve"> </w:t>
      </w:r>
      <w:r w:rsidR="000C3127">
        <w:rPr>
          <w:rFonts w:hint="cs"/>
          <w:rtl/>
        </w:rPr>
        <w:t>به بهشت، یعنی) به سرای امن و اما</w:t>
      </w:r>
      <w:r>
        <w:rPr>
          <w:rFonts w:hint="cs"/>
          <w:rtl/>
        </w:rPr>
        <w:t>ن و آرامش و اطمینان دعوت می‌کند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خدای </w:t>
      </w:r>
      <w:r w:rsidRPr="00561B41">
        <w:rPr>
          <w:rFonts w:hint="cs"/>
          <w:rtl/>
        </w:rPr>
        <w:t>تعالی «سلام» است و «دارالسلام» هم که مؤمنین را</w:t>
      </w:r>
      <w:r w:rsidR="004807C6" w:rsidRPr="00561B41">
        <w:rPr>
          <w:rFonts w:hint="cs"/>
          <w:rtl/>
        </w:rPr>
        <w:t xml:space="preserve"> به‌سوی</w:t>
      </w:r>
      <w:r w:rsidR="004807C6">
        <w:rPr>
          <w:rFonts w:hint="cs"/>
          <w:rtl/>
        </w:rPr>
        <w:t xml:space="preserve"> </w:t>
      </w:r>
      <w:r>
        <w:rPr>
          <w:rFonts w:hint="cs"/>
          <w:rtl/>
        </w:rPr>
        <w:t>آن فرا می</w:t>
      </w:r>
      <w:r>
        <w:rPr>
          <w:rFonts w:hint="eastAsia"/>
          <w:rtl/>
        </w:rPr>
        <w:t>‌</w:t>
      </w:r>
      <w:r>
        <w:rPr>
          <w:rFonts w:hint="cs"/>
          <w:rtl/>
        </w:rPr>
        <w:t>خواند و آنان را تشویق می</w:t>
      </w:r>
      <w:r>
        <w:rPr>
          <w:rFonts w:hint="eastAsia"/>
          <w:rtl/>
        </w:rPr>
        <w:t>‌</w:t>
      </w:r>
      <w:r>
        <w:rPr>
          <w:rFonts w:hint="cs"/>
          <w:rtl/>
        </w:rPr>
        <w:t>کند که با یکتاپرستی و عبادت نیکو برای</w:t>
      </w:r>
      <w:r w:rsidR="00AD4AF3">
        <w:rPr>
          <w:rFonts w:hint="cs"/>
          <w:rtl/>
        </w:rPr>
        <w:t xml:space="preserve"> دست‌یابی </w:t>
      </w:r>
      <w:r>
        <w:rPr>
          <w:rFonts w:hint="cs"/>
          <w:rtl/>
        </w:rPr>
        <w:t>به آن تلاش کنند، همان بهشت است</w:t>
      </w:r>
      <w:r w:rsidR="00C41297" w:rsidRPr="00FD7FF4">
        <w:rPr>
          <w:rFonts w:hint="cs"/>
          <w:vertAlign w:val="superscript"/>
          <w:rtl/>
        </w:rPr>
        <w:t>(</w:t>
      </w:r>
      <w:r w:rsidR="00C41297" w:rsidRPr="00FD7FF4">
        <w:rPr>
          <w:rStyle w:val="FootnoteReference"/>
          <w:rtl/>
        </w:rPr>
        <w:footnoteReference w:id="306"/>
      </w:r>
      <w:r w:rsidR="00C41297" w:rsidRPr="00FD7FF4">
        <w:rPr>
          <w:rFonts w:hint="cs"/>
          <w:vertAlign w:val="superscript"/>
          <w:rtl/>
        </w:rPr>
        <w:t>)</w:t>
      </w:r>
      <w:r>
        <w:rPr>
          <w:rFonts w:hint="cs"/>
          <w:rtl/>
        </w:rPr>
        <w:t>.</w:t>
      </w:r>
    </w:p>
    <w:p w:rsidR="000C3127" w:rsidRPr="00F32283" w:rsidRDefault="000C3127" w:rsidP="00D10A2A">
      <w:pPr>
        <w:pStyle w:val="a8"/>
        <w:rPr>
          <w:rtl/>
        </w:rPr>
      </w:pPr>
      <w:r>
        <w:rPr>
          <w:rFonts w:hint="cs"/>
          <w:rtl/>
        </w:rPr>
        <w:t>پیامبر</w:t>
      </w:r>
      <w:r w:rsidR="00720E0C">
        <w:rPr>
          <w:rFonts w:hint="cs"/>
          <w:rtl/>
        </w:rPr>
        <w:t xml:space="preserve"> گرامی</w:t>
      </w:r>
      <w:r>
        <w:rPr>
          <w:rFonts w:hint="cs"/>
          <w:rtl/>
        </w:rPr>
        <w:t xml:space="preserve"> </w:t>
      </w:r>
      <w:r>
        <w:rPr>
          <w:rFonts w:cs="CTraditional Arabic" w:hint="cs"/>
          <w:rtl/>
        </w:rPr>
        <w:t>ج</w:t>
      </w:r>
      <w:r>
        <w:rPr>
          <w:rFonts w:hint="cs"/>
          <w:rtl/>
        </w:rPr>
        <w:t xml:space="preserve"> بهشت را یاد می</w:t>
      </w:r>
      <w:r>
        <w:rPr>
          <w:rFonts w:hint="eastAsia"/>
          <w:rtl/>
        </w:rPr>
        <w:t>‌</w:t>
      </w:r>
      <w:r>
        <w:rPr>
          <w:rFonts w:hint="cs"/>
          <w:rtl/>
        </w:rPr>
        <w:t>کند و اصحاب خود را برای به دست آوردن آن ترغیب می</w:t>
      </w:r>
      <w:r>
        <w:rPr>
          <w:rFonts w:hint="eastAsia"/>
          <w:rtl/>
        </w:rPr>
        <w:t>‌</w:t>
      </w:r>
      <w:r>
        <w:rPr>
          <w:rFonts w:hint="cs"/>
          <w:rtl/>
        </w:rPr>
        <w:t>نمود و می</w:t>
      </w:r>
      <w:r>
        <w:rPr>
          <w:rFonts w:hint="eastAsia"/>
          <w:rtl/>
        </w:rPr>
        <w:t>‌</w:t>
      </w:r>
      <w:r>
        <w:rPr>
          <w:rFonts w:hint="cs"/>
          <w:rtl/>
        </w:rPr>
        <w:t xml:space="preserve">فرمود: </w:t>
      </w:r>
      <w:r w:rsidR="00F32283" w:rsidRPr="00E11FF3">
        <w:rPr>
          <w:rStyle w:val="Char8"/>
          <w:rFonts w:hint="cs"/>
          <w:rtl/>
        </w:rPr>
        <w:t>«</w:t>
      </w:r>
      <w:r w:rsidRPr="00F32283">
        <w:rPr>
          <w:rFonts w:hint="cs"/>
          <w:rtl/>
        </w:rPr>
        <w:t>ندیده</w:t>
      </w:r>
      <w:r w:rsidRPr="00F32283">
        <w:rPr>
          <w:rFonts w:hint="eastAsia"/>
          <w:rtl/>
        </w:rPr>
        <w:t>‌</w:t>
      </w:r>
      <w:r w:rsidRPr="00F32283">
        <w:rPr>
          <w:rFonts w:hint="cs"/>
          <w:rtl/>
        </w:rPr>
        <w:t>ام که کسی از آتش بهراسد و یا در طلب بهشت با</w:t>
      </w:r>
      <w:r w:rsidR="00F32283">
        <w:rPr>
          <w:rFonts w:hint="cs"/>
          <w:rtl/>
        </w:rPr>
        <w:t>شد اما در غفلت و خواب به سر برد</w:t>
      </w:r>
      <w:r w:rsidR="00F32283" w:rsidRPr="00E11FF3">
        <w:rPr>
          <w:rStyle w:val="Char8"/>
          <w:rFonts w:hint="cs"/>
          <w:rtl/>
        </w:rPr>
        <w:t>»</w:t>
      </w:r>
      <w:r w:rsidR="00720E0C" w:rsidRPr="00FD7FF4">
        <w:rPr>
          <w:rFonts w:hint="cs"/>
          <w:vertAlign w:val="superscript"/>
          <w:rtl/>
        </w:rPr>
        <w:t>(</w:t>
      </w:r>
      <w:r w:rsidR="00720E0C" w:rsidRPr="00FD7FF4">
        <w:rPr>
          <w:rStyle w:val="FootnoteReference"/>
          <w:rtl/>
        </w:rPr>
        <w:footnoteReference w:id="307"/>
      </w:r>
      <w:r w:rsidR="00720E0C" w:rsidRPr="00FD7FF4">
        <w:rPr>
          <w:rFonts w:hint="cs"/>
          <w:vertAlign w:val="superscript"/>
          <w:rtl/>
        </w:rPr>
        <w:t>)</w:t>
      </w:r>
      <w:r w:rsidRPr="00F32283">
        <w:rPr>
          <w:rFonts w:hint="cs"/>
          <w:rtl/>
        </w:rPr>
        <w:t xml:space="preserve">. پیامبر </w:t>
      </w:r>
      <w:r w:rsidR="00F32283">
        <w:rPr>
          <w:rFonts w:cs="CTraditional Arabic" w:hint="cs"/>
          <w:rtl/>
        </w:rPr>
        <w:t>ج</w:t>
      </w:r>
      <w:r w:rsidRPr="00F32283">
        <w:rPr>
          <w:rFonts w:hint="cs"/>
          <w:rtl/>
        </w:rPr>
        <w:t xml:space="preserve"> در این حدیث از غفلت برای فرار از آتش جهنم و غف</w:t>
      </w:r>
      <w:r w:rsidR="00D10A2A">
        <w:rPr>
          <w:rFonts w:hint="cs"/>
          <w:rtl/>
        </w:rPr>
        <w:t>ل</w:t>
      </w:r>
      <w:r w:rsidRPr="00F32283">
        <w:rPr>
          <w:rFonts w:hint="cs"/>
          <w:rtl/>
        </w:rPr>
        <w:t>ت از</w:t>
      </w:r>
      <w:r w:rsidR="00AD4AF3">
        <w:rPr>
          <w:rFonts w:hint="cs"/>
          <w:rtl/>
        </w:rPr>
        <w:t xml:space="preserve"> دست‌یابی </w:t>
      </w:r>
      <w:r w:rsidRPr="00F32283">
        <w:rPr>
          <w:rFonts w:hint="cs"/>
          <w:rtl/>
        </w:rPr>
        <w:t>به بهشت نهی فرموده است و این کار فقط با فرار از عرصه گناه به دامنه بندگی و اطاعت ممکن است. جای تعجب است که شخصی خواهان فرار از آتش و خطرات آن باشد اما به خواب فرو رود! و در صدد</w:t>
      </w:r>
      <w:r w:rsidR="00AD4AF3">
        <w:rPr>
          <w:rFonts w:hint="cs"/>
          <w:rtl/>
        </w:rPr>
        <w:t xml:space="preserve"> دست‌یابی </w:t>
      </w:r>
      <w:r w:rsidRPr="00F32283">
        <w:rPr>
          <w:rFonts w:hint="cs"/>
          <w:rtl/>
        </w:rPr>
        <w:t>به بهشت باشد اما بخوابد.</w:t>
      </w:r>
      <w:r w:rsidR="00DC7CE2">
        <w:rPr>
          <w:rFonts w:hint="cs"/>
          <w:rtl/>
        </w:rPr>
        <w:t xml:space="preserve"> </w:t>
      </w:r>
      <w:r>
        <w:rPr>
          <w:rFonts w:hint="cs"/>
          <w:rtl/>
        </w:rPr>
        <w:t xml:space="preserve">بهشتی که پیامبر </w:t>
      </w:r>
      <w:r>
        <w:rPr>
          <w:rFonts w:cs="CTraditional Arabic" w:hint="cs"/>
          <w:rtl/>
        </w:rPr>
        <w:t>ج</w:t>
      </w:r>
      <w:r w:rsidR="00DC7CE2" w:rsidRPr="00DC7CE2">
        <w:rPr>
          <w:rFonts w:hint="cs"/>
          <w:rtl/>
        </w:rPr>
        <w:t>،</w:t>
      </w:r>
      <w:r>
        <w:rPr>
          <w:rFonts w:hint="cs"/>
          <w:rtl/>
        </w:rPr>
        <w:t xml:space="preserve"> امور غیبی آ</w:t>
      </w:r>
      <w:r w:rsidR="00DC7CE2">
        <w:rPr>
          <w:rFonts w:hint="cs"/>
          <w:rtl/>
        </w:rPr>
        <w:t>ن را طبق الهام و وحی خداوند</w:t>
      </w:r>
      <w:r w:rsidR="00B07786">
        <w:rPr>
          <w:rFonts w:hint="cs"/>
          <w:rtl/>
        </w:rPr>
        <w:t>،</w:t>
      </w:r>
      <w:r w:rsidR="00DC7CE2">
        <w:rPr>
          <w:rFonts w:hint="cs"/>
          <w:rtl/>
        </w:rPr>
        <w:t xml:space="preserve"> این</w:t>
      </w:r>
      <w:r w:rsidR="00DC7CE2">
        <w:rPr>
          <w:rFonts w:hint="eastAsia"/>
          <w:rtl/>
        </w:rPr>
        <w:t>‌</w:t>
      </w:r>
      <w:r>
        <w:rPr>
          <w:rFonts w:hint="cs"/>
          <w:rtl/>
        </w:rPr>
        <w:t xml:space="preserve">گونه توصیف فرموده است: </w:t>
      </w:r>
      <w:r w:rsidR="00F32283" w:rsidRPr="00E11FF3">
        <w:rPr>
          <w:rStyle w:val="Char8"/>
          <w:rFonts w:hint="cs"/>
          <w:rtl/>
        </w:rPr>
        <w:t>«</w:t>
      </w:r>
      <w:r w:rsidRPr="00F32283">
        <w:rPr>
          <w:rFonts w:hint="cs"/>
          <w:rtl/>
        </w:rPr>
        <w:t>آن مقدار از بهشت که اندازه‌ی جای کوبیده شدن یک شلاق بر زمین است از دنیا</w:t>
      </w:r>
      <w:r w:rsidR="00F32283">
        <w:rPr>
          <w:rFonts w:hint="cs"/>
          <w:rtl/>
        </w:rPr>
        <w:t xml:space="preserve"> و همه‌ی دارائی‌های آن بهتر است</w:t>
      </w:r>
      <w:r w:rsidR="00F32283" w:rsidRPr="00E11FF3">
        <w:rPr>
          <w:rStyle w:val="Char8"/>
          <w:rFonts w:hint="cs"/>
          <w:rtl/>
        </w:rPr>
        <w:t>»</w:t>
      </w:r>
      <w:r w:rsidR="00EF39CF" w:rsidRPr="00FD7FF4">
        <w:rPr>
          <w:rFonts w:hint="cs"/>
          <w:vertAlign w:val="superscript"/>
          <w:rtl/>
        </w:rPr>
        <w:t>(</w:t>
      </w:r>
      <w:r w:rsidR="00EF39CF" w:rsidRPr="00FD7FF4">
        <w:rPr>
          <w:rStyle w:val="FootnoteReference"/>
          <w:rtl/>
        </w:rPr>
        <w:footnoteReference w:id="308"/>
      </w:r>
      <w:r w:rsidR="00EF39CF" w:rsidRPr="00FD7FF4">
        <w:rPr>
          <w:rFonts w:hint="cs"/>
          <w:vertAlign w:val="superscript"/>
          <w:rtl/>
        </w:rPr>
        <w:t>)</w:t>
      </w:r>
      <w:r w:rsidRPr="00F32283">
        <w:rPr>
          <w:rFonts w:hint="cs"/>
          <w:rtl/>
        </w:rPr>
        <w:t xml:space="preserve">. در حدیث قدسی آمده است که خداوند فرمود: </w:t>
      </w:r>
      <w:r w:rsidR="00F32283" w:rsidRPr="00E11FF3">
        <w:rPr>
          <w:rStyle w:val="Char8"/>
          <w:rFonts w:hint="cs"/>
          <w:rtl/>
        </w:rPr>
        <w:t>«</w:t>
      </w:r>
      <w:r w:rsidRPr="00F32283">
        <w:rPr>
          <w:rFonts w:hint="cs"/>
          <w:rtl/>
        </w:rPr>
        <w:t>برای بندگان صالحم در بهشت چیزهایی آماده کرده‌ام که نه چشمی دیده و نه گوشی شنید</w:t>
      </w:r>
      <w:r w:rsidR="00F32283">
        <w:rPr>
          <w:rFonts w:hint="cs"/>
          <w:rtl/>
        </w:rPr>
        <w:t>ه و نه به قلب کسی خطور کرده است</w:t>
      </w:r>
      <w:r w:rsidR="00F32283" w:rsidRPr="00E11FF3">
        <w:rPr>
          <w:rStyle w:val="Char8"/>
          <w:rFonts w:hint="cs"/>
          <w:rtl/>
        </w:rPr>
        <w:t>»</w:t>
      </w:r>
      <w:r w:rsidRPr="00F32283">
        <w:rPr>
          <w:rFonts w:hint="cs"/>
          <w:rtl/>
        </w:rPr>
        <w:t>. ابوهریره می</w:t>
      </w:r>
      <w:r w:rsidRPr="00F32283">
        <w:rPr>
          <w:rFonts w:hint="eastAsia"/>
          <w:rtl/>
        </w:rPr>
        <w:t>‌</w:t>
      </w:r>
      <w:r w:rsidRPr="00F32283">
        <w:rPr>
          <w:rFonts w:hint="cs"/>
          <w:rtl/>
        </w:rPr>
        <w:t>گوید: اگر می</w:t>
      </w:r>
      <w:r w:rsidRPr="00F32283">
        <w:rPr>
          <w:rFonts w:hint="eastAsia"/>
          <w:rtl/>
        </w:rPr>
        <w:t>‌</w:t>
      </w:r>
      <w:r w:rsidRPr="00F32283">
        <w:rPr>
          <w:rFonts w:hint="cs"/>
          <w:rtl/>
        </w:rPr>
        <w:t>خواهید [به این حدیث یقین کنید] این آیه را بخوانید:</w:t>
      </w:r>
    </w:p>
    <w:p w:rsidR="000C3127" w:rsidRDefault="000C3127" w:rsidP="00AB7196">
      <w:pPr>
        <w:pStyle w:val="af1"/>
        <w:rPr>
          <w:rStyle w:val="Char4"/>
          <w:rtl/>
        </w:rPr>
      </w:pPr>
      <w:r w:rsidRPr="00AB7196">
        <w:rPr>
          <w:rStyle w:val="Char8"/>
          <w:rtl/>
        </w:rPr>
        <w:t>﴿</w:t>
      </w:r>
      <w:r w:rsidRPr="00AB7196">
        <w:rPr>
          <w:rtl/>
        </w:rPr>
        <w:t>فَلَا تَعۡلَمُ نَفۡس</w:t>
      </w:r>
      <w:r w:rsidRPr="00AB7196">
        <w:rPr>
          <w:rFonts w:hint="cs"/>
          <w:rtl/>
        </w:rPr>
        <w:t>ٞ</w:t>
      </w:r>
      <w:r w:rsidRPr="00AB7196">
        <w:rPr>
          <w:rtl/>
        </w:rPr>
        <w:t xml:space="preserve"> </w:t>
      </w:r>
      <w:r w:rsidRPr="00AB7196">
        <w:rPr>
          <w:rFonts w:hint="cs"/>
          <w:rtl/>
        </w:rPr>
        <w:t>مَّآ</w:t>
      </w:r>
      <w:r w:rsidRPr="00AB7196">
        <w:rPr>
          <w:rtl/>
        </w:rPr>
        <w:t xml:space="preserve"> </w:t>
      </w:r>
      <w:r w:rsidRPr="00AB7196">
        <w:rPr>
          <w:rFonts w:hint="cs"/>
          <w:rtl/>
        </w:rPr>
        <w:t>أُخۡفِيَ</w:t>
      </w:r>
      <w:r w:rsidRPr="00AB7196">
        <w:rPr>
          <w:rtl/>
        </w:rPr>
        <w:t xml:space="preserve"> </w:t>
      </w:r>
      <w:r w:rsidRPr="00AB7196">
        <w:rPr>
          <w:rFonts w:hint="cs"/>
          <w:rtl/>
        </w:rPr>
        <w:t>لَهُم</w:t>
      </w:r>
      <w:r w:rsidRPr="00AB7196">
        <w:rPr>
          <w:rtl/>
        </w:rPr>
        <w:t xml:space="preserve"> </w:t>
      </w:r>
      <w:r w:rsidRPr="00AB7196">
        <w:rPr>
          <w:rFonts w:hint="cs"/>
          <w:rtl/>
        </w:rPr>
        <w:t>مِّن</w:t>
      </w:r>
      <w:r w:rsidRPr="00AB7196">
        <w:rPr>
          <w:rtl/>
        </w:rPr>
        <w:t xml:space="preserve"> </w:t>
      </w:r>
      <w:r w:rsidRPr="00AB7196">
        <w:rPr>
          <w:rFonts w:hint="cs"/>
          <w:rtl/>
        </w:rPr>
        <w:t>قُرَّةِ</w:t>
      </w:r>
      <w:r w:rsidRPr="00AB7196">
        <w:rPr>
          <w:rtl/>
        </w:rPr>
        <w:t xml:space="preserve"> </w:t>
      </w:r>
      <w:r w:rsidRPr="00AB7196">
        <w:rPr>
          <w:rFonts w:hint="cs"/>
          <w:rtl/>
        </w:rPr>
        <w:t>أَعۡيُنٖ</w:t>
      </w:r>
      <w:r w:rsidRPr="00AB7196">
        <w:rPr>
          <w:rtl/>
        </w:rPr>
        <w:t xml:space="preserve"> </w:t>
      </w:r>
      <w:r w:rsidRPr="00AB7196">
        <w:rPr>
          <w:rFonts w:hint="cs"/>
          <w:rtl/>
        </w:rPr>
        <w:t>جَزَآءَۢ</w:t>
      </w:r>
      <w:r w:rsidRPr="00AB7196">
        <w:rPr>
          <w:rtl/>
        </w:rPr>
        <w:t xml:space="preserve"> </w:t>
      </w:r>
      <w:r w:rsidRPr="00AB7196">
        <w:rPr>
          <w:rFonts w:hint="cs"/>
          <w:rtl/>
        </w:rPr>
        <w:t>بِمَا</w:t>
      </w:r>
      <w:r w:rsidRPr="00AB7196">
        <w:rPr>
          <w:rtl/>
        </w:rPr>
        <w:t xml:space="preserve"> </w:t>
      </w:r>
      <w:r w:rsidRPr="00AB7196">
        <w:rPr>
          <w:rFonts w:hint="cs"/>
          <w:rtl/>
        </w:rPr>
        <w:t>كَانُواْ</w:t>
      </w:r>
      <w:r w:rsidRPr="00AB7196">
        <w:rPr>
          <w:rtl/>
        </w:rPr>
        <w:t xml:space="preserve"> </w:t>
      </w:r>
      <w:r w:rsidRPr="00AB7196">
        <w:rPr>
          <w:rFonts w:hint="cs"/>
          <w:rtl/>
        </w:rPr>
        <w:t>يَعۡمَلُونَ</w:t>
      </w:r>
      <w:r w:rsidRPr="00F9256C">
        <w:rPr>
          <w:rtl/>
        </w:rPr>
        <w:t>١٧</w:t>
      </w:r>
      <w:r w:rsidRPr="00AB7196">
        <w:rPr>
          <w:rStyle w:val="Char8"/>
          <w:rFonts w:hint="cs"/>
          <w:rtl/>
        </w:rPr>
        <w:t>﴾</w:t>
      </w:r>
      <w:r w:rsidRPr="00F9256C">
        <w:rPr>
          <w:rStyle w:val="Char6"/>
          <w:rtl/>
        </w:rPr>
        <w:t xml:space="preserve"> [السجدة: 17]</w:t>
      </w:r>
      <w:r w:rsidR="00CD2C92" w:rsidRPr="00FD7FF4">
        <w:rPr>
          <w:rStyle w:val="Char6"/>
          <w:rFonts w:hint="cs"/>
          <w:sz w:val="28"/>
          <w:szCs w:val="28"/>
          <w:vertAlign w:val="superscript"/>
          <w:rtl/>
        </w:rPr>
        <w:t>(</w:t>
      </w:r>
      <w:r w:rsidR="00CD2C92" w:rsidRPr="00FD7FF4">
        <w:rPr>
          <w:rStyle w:val="Char6"/>
          <w:sz w:val="28"/>
          <w:szCs w:val="28"/>
          <w:vertAlign w:val="superscript"/>
          <w:rtl/>
        </w:rPr>
        <w:footnoteReference w:id="309"/>
      </w:r>
      <w:r w:rsidR="00CD2C92" w:rsidRPr="00FD7FF4">
        <w:rPr>
          <w:rStyle w:val="Char6"/>
          <w:rFonts w:hint="cs"/>
          <w:sz w:val="28"/>
          <w:szCs w:val="28"/>
          <w:vertAlign w:val="superscript"/>
          <w:rtl/>
        </w:rPr>
        <w:t>)</w:t>
      </w:r>
      <w:r w:rsidRPr="00D56774">
        <w:rPr>
          <w:rStyle w:val="Char4"/>
          <w:rFonts w:hint="cs"/>
          <w:rtl/>
        </w:rPr>
        <w:t>.</w:t>
      </w:r>
    </w:p>
    <w:p w:rsidR="00D10A2A" w:rsidRPr="00710CA2" w:rsidRDefault="00DD621A" w:rsidP="00DD621A">
      <w:pPr>
        <w:pStyle w:val="af1"/>
        <w:rPr>
          <w:rStyle w:val="Char4"/>
          <w:rtl/>
        </w:rPr>
      </w:pPr>
      <w:r w:rsidRPr="00E11FF3">
        <w:rPr>
          <w:rStyle w:val="Char8"/>
          <w:rFonts w:hint="cs"/>
          <w:rtl/>
        </w:rPr>
        <w:t>«</w:t>
      </w:r>
      <w:r>
        <w:rPr>
          <w:rFonts w:cs="B Zar" w:hint="cs"/>
          <w:sz w:val="26"/>
          <w:szCs w:val="26"/>
          <w:rtl/>
        </w:rPr>
        <w:t xml:space="preserve"> </w:t>
      </w:r>
      <w:r w:rsidRPr="00DD621A">
        <w:rPr>
          <w:rFonts w:ascii="IRNazli" w:hAnsi="IRNazli" w:cs="IRNazli" w:hint="cs"/>
          <w:sz w:val="26"/>
          <w:szCs w:val="26"/>
          <w:rtl/>
        </w:rPr>
        <w:t>پس هیچ کس نمی‌داند چه پاداش</w:t>
      </w:r>
      <w:r w:rsidRPr="00DD621A">
        <w:rPr>
          <w:rFonts w:ascii="IRNazli" w:hAnsi="IRNazli" w:cs="IRNazli" w:hint="eastAsia"/>
          <w:sz w:val="26"/>
          <w:szCs w:val="26"/>
          <w:rtl/>
        </w:rPr>
        <w:t>‌</w:t>
      </w:r>
      <w:r w:rsidRPr="00DD621A">
        <w:rPr>
          <w:rFonts w:ascii="IRNazli" w:hAnsi="IRNazli" w:cs="IRNazli" w:hint="cs"/>
          <w:sz w:val="26"/>
          <w:szCs w:val="26"/>
          <w:rtl/>
        </w:rPr>
        <w:t>های (عظیمی) که مایة روشنی چشم</w:t>
      </w:r>
      <w:r w:rsidRPr="00DD621A">
        <w:rPr>
          <w:rFonts w:ascii="IRNazli" w:hAnsi="IRNazli" w:cs="IRNazli" w:hint="eastAsia"/>
          <w:sz w:val="26"/>
          <w:szCs w:val="26"/>
          <w:rtl/>
        </w:rPr>
        <w:t>‌</w:t>
      </w:r>
      <w:r w:rsidRPr="00DD621A">
        <w:rPr>
          <w:rFonts w:ascii="IRNazli" w:hAnsi="IRNazli" w:cs="IRNazli" w:hint="cs"/>
          <w:sz w:val="26"/>
          <w:szCs w:val="26"/>
          <w:rtl/>
        </w:rPr>
        <w:t>هاست برای آن‌ها نهفته شده است، به (پاس) آنچه که (در دنیا) انجام می‌دادند</w:t>
      </w:r>
      <w:r w:rsidRPr="00E11FF3">
        <w:rPr>
          <w:rStyle w:val="Char8"/>
          <w:rFonts w:hint="cs"/>
          <w:rtl/>
        </w:rPr>
        <w:t>»</w:t>
      </w:r>
      <w:r w:rsidRPr="00F32283">
        <w:rPr>
          <w:rFonts w:hint="cs"/>
          <w:rtl/>
        </w:rPr>
        <w:t>.</w:t>
      </w:r>
    </w:p>
    <w:p w:rsidR="000C3127" w:rsidRDefault="000C3127" w:rsidP="000C3127">
      <w:pPr>
        <w:pStyle w:val="a8"/>
        <w:rPr>
          <w:rtl/>
        </w:rPr>
      </w:pPr>
      <w:r>
        <w:rPr>
          <w:rFonts w:hint="cs"/>
          <w:rtl/>
        </w:rPr>
        <w:t xml:space="preserve">ابو موسی اشعری در تفسیر این آیه: </w:t>
      </w:r>
    </w:p>
    <w:p w:rsidR="000C3127" w:rsidRDefault="000C3127" w:rsidP="00AB7196">
      <w:pPr>
        <w:pStyle w:val="af1"/>
        <w:rPr>
          <w:rFonts w:ascii="Times New Roman" w:cs="Arial"/>
          <w:szCs w:val="24"/>
          <w:rtl/>
        </w:rPr>
      </w:pPr>
      <w:r w:rsidRPr="00AB7196">
        <w:rPr>
          <w:rStyle w:val="Char8"/>
          <w:rtl/>
        </w:rPr>
        <w:t>﴿</w:t>
      </w:r>
      <w:r w:rsidRPr="00AB7196">
        <w:rPr>
          <w:rtl/>
        </w:rPr>
        <w:t>وَلِمَنۡ خَافَ مَقَامَ رَبِّهِ</w:t>
      </w:r>
      <w:r w:rsidRPr="00AB7196">
        <w:rPr>
          <w:rFonts w:hint="cs"/>
          <w:rtl/>
        </w:rPr>
        <w:t>ۦ</w:t>
      </w:r>
      <w:r w:rsidRPr="00AB7196">
        <w:rPr>
          <w:rtl/>
        </w:rPr>
        <w:t xml:space="preserve"> جَنَّتَانِ</w:t>
      </w:r>
      <w:r w:rsidRPr="00F9256C">
        <w:rPr>
          <w:rtl/>
        </w:rPr>
        <w:t>٤٦</w:t>
      </w:r>
      <w:r w:rsidRPr="00AB7196">
        <w:rPr>
          <w:rStyle w:val="Char8"/>
          <w:rFonts w:hint="cs"/>
          <w:rtl/>
        </w:rPr>
        <w:t>﴾</w:t>
      </w:r>
      <w:r w:rsidRPr="00F9256C">
        <w:rPr>
          <w:rStyle w:val="Char6"/>
          <w:rtl/>
        </w:rPr>
        <w:t xml:space="preserve"> [الرحمن: 46]</w:t>
      </w:r>
      <w:r w:rsidRPr="00D56774">
        <w:rPr>
          <w:rStyle w:val="Char4"/>
          <w:rFonts w:hint="cs"/>
          <w:rtl/>
        </w:rPr>
        <w:t>.</w:t>
      </w:r>
      <w:r w:rsidRPr="00710CA2">
        <w:rPr>
          <w:rStyle w:val="Char4"/>
          <w:rFonts w:hint="cs"/>
          <w:rtl/>
        </w:rPr>
        <w:t xml:space="preserve"> </w:t>
      </w:r>
    </w:p>
    <w:p w:rsidR="00DD621A" w:rsidRDefault="00DD621A" w:rsidP="00AB7196">
      <w:pPr>
        <w:pStyle w:val="af1"/>
        <w:rPr>
          <w:rFonts w:ascii="Times New Roman" w:cs="Arial"/>
          <w:szCs w:val="24"/>
          <w:rtl/>
        </w:rPr>
      </w:pPr>
      <w:r w:rsidRPr="00E11FF3">
        <w:rPr>
          <w:rStyle w:val="Char8"/>
          <w:rFonts w:hint="cs"/>
          <w:rtl/>
        </w:rPr>
        <w:t>«</w:t>
      </w:r>
      <w:r w:rsidRPr="00DD621A">
        <w:rPr>
          <w:rFonts w:ascii="IRNazli" w:hAnsi="IRNazli" w:cs="IRNazli" w:hint="cs"/>
          <w:sz w:val="26"/>
          <w:szCs w:val="26"/>
          <w:rtl/>
        </w:rPr>
        <w:t>وبرای کسی که ازایستادن دربرابر پروردگار خویش بترسد، دوباغ بهشتی است</w:t>
      </w:r>
      <w:r w:rsidRPr="00E11FF3">
        <w:rPr>
          <w:rStyle w:val="Char8"/>
          <w:rFonts w:hint="cs"/>
          <w:rtl/>
        </w:rPr>
        <w:t>»</w:t>
      </w:r>
      <w:r>
        <w:rPr>
          <w:rFonts w:ascii="Times New Roman" w:cs="Arial" w:hint="cs"/>
          <w:szCs w:val="24"/>
          <w:rtl/>
        </w:rPr>
        <w:t>.</w:t>
      </w:r>
    </w:p>
    <w:p w:rsidR="000C3127" w:rsidRDefault="00F32283" w:rsidP="00561B41">
      <w:pPr>
        <w:pStyle w:val="a8"/>
        <w:rPr>
          <w:rtl/>
        </w:rPr>
      </w:pPr>
      <w:r>
        <w:rPr>
          <w:rFonts w:hint="cs"/>
          <w:rtl/>
        </w:rPr>
        <w:t xml:space="preserve">فرموده است: </w:t>
      </w:r>
      <w:r w:rsidR="000C3127">
        <w:rPr>
          <w:rFonts w:hint="cs"/>
          <w:rtl/>
        </w:rPr>
        <w:t xml:space="preserve">دو باغ از طلا </w:t>
      </w:r>
      <w:r w:rsidR="000C3127" w:rsidRPr="00561B41">
        <w:rPr>
          <w:rFonts w:hint="cs"/>
          <w:rtl/>
        </w:rPr>
        <w:t xml:space="preserve">برای </w:t>
      </w:r>
      <w:r w:rsidR="00DC7CE2" w:rsidRPr="00561B41">
        <w:rPr>
          <w:rtl/>
        </w:rPr>
        <w:t>«</w:t>
      </w:r>
      <w:r w:rsidR="000C3127" w:rsidRPr="00561B41">
        <w:rPr>
          <w:rFonts w:hint="cs"/>
          <w:rtl/>
        </w:rPr>
        <w:t>سابقین</w:t>
      </w:r>
      <w:r w:rsidR="00DC7CE2" w:rsidRPr="00561B41">
        <w:rPr>
          <w:rtl/>
        </w:rPr>
        <w:t>»</w:t>
      </w:r>
      <w:r w:rsidR="000C3127" w:rsidRPr="00561B41">
        <w:rPr>
          <w:rFonts w:hint="cs"/>
          <w:rtl/>
        </w:rPr>
        <w:t xml:space="preserve"> [آنان</w:t>
      </w:r>
      <w:r w:rsidR="00DC7CE2" w:rsidRPr="00561B41">
        <w:rPr>
          <w:rFonts w:hint="cs"/>
          <w:rtl/>
        </w:rPr>
        <w:t xml:space="preserve"> </w:t>
      </w:r>
      <w:r w:rsidR="000C3127" w:rsidRPr="00561B41">
        <w:rPr>
          <w:rFonts w:hint="cs"/>
          <w:rtl/>
        </w:rPr>
        <w:t>ک</w:t>
      </w:r>
      <w:r w:rsidR="00DC7CE2" w:rsidRPr="00561B41">
        <w:rPr>
          <w:rFonts w:hint="cs"/>
          <w:rtl/>
        </w:rPr>
        <w:t>ه در ایمان از همه</w:t>
      </w:r>
      <w:r w:rsidR="00DC7CE2">
        <w:rPr>
          <w:rFonts w:hint="cs"/>
          <w:rtl/>
        </w:rPr>
        <w:t xml:space="preserve"> پیشی گرفته</w:t>
      </w:r>
      <w:r w:rsidR="00DC7CE2">
        <w:rPr>
          <w:rFonts w:hint="eastAsia"/>
          <w:rtl/>
        </w:rPr>
        <w:t>‌</w:t>
      </w:r>
      <w:r w:rsidR="000C3127">
        <w:rPr>
          <w:rFonts w:hint="cs"/>
          <w:rtl/>
        </w:rPr>
        <w:t xml:space="preserve">اند] و دو باغ از نقره برای آنان که در رتبه بعدی قرار دارند </w:t>
      </w:r>
      <w:r w:rsidR="000C3127" w:rsidRPr="00561B41">
        <w:rPr>
          <w:rFonts w:hint="cs"/>
          <w:rtl/>
        </w:rPr>
        <w:t xml:space="preserve">یعنی </w:t>
      </w:r>
      <w:r w:rsidR="00DC7CE2" w:rsidRPr="00561B41">
        <w:rPr>
          <w:rtl/>
        </w:rPr>
        <w:t>«</w:t>
      </w:r>
      <w:r w:rsidR="000C3127" w:rsidRPr="00561B41">
        <w:rPr>
          <w:rFonts w:hint="cs"/>
          <w:rtl/>
        </w:rPr>
        <w:t>تابع</w:t>
      </w:r>
      <w:r w:rsidRPr="00561B41">
        <w:rPr>
          <w:rFonts w:hint="cs"/>
          <w:rtl/>
        </w:rPr>
        <w:t>ین</w:t>
      </w:r>
      <w:r w:rsidR="00DC7CE2" w:rsidRPr="00561B41">
        <w:rPr>
          <w:rtl/>
        </w:rPr>
        <w:t>»</w:t>
      </w:r>
      <w:r w:rsidRPr="00561B41">
        <w:rPr>
          <w:rFonts w:hint="cs"/>
          <w:rtl/>
        </w:rPr>
        <w:t xml:space="preserve"> [از نظر علم </w:t>
      </w:r>
      <w:r w:rsidR="00DC7CE2" w:rsidRPr="00561B41">
        <w:rPr>
          <w:rtl/>
        </w:rPr>
        <w:t>«</w:t>
      </w:r>
      <w:r w:rsidRPr="00561B41">
        <w:rPr>
          <w:rFonts w:hint="cs"/>
          <w:rtl/>
        </w:rPr>
        <w:t>مصطلح الحدیث»</w:t>
      </w:r>
      <w:r w:rsidR="00DC7CE2" w:rsidRPr="00561B41">
        <w:rPr>
          <w:rFonts w:hint="cs"/>
          <w:rtl/>
        </w:rPr>
        <w:t>]</w:t>
      </w:r>
      <w:r w:rsidR="000C3127" w:rsidRPr="00561B41">
        <w:rPr>
          <w:rFonts w:hint="cs"/>
          <w:rtl/>
        </w:rPr>
        <w:t xml:space="preserve"> این حدیث </w:t>
      </w:r>
      <w:r w:rsidR="00DC7CE2" w:rsidRPr="00561B41">
        <w:rPr>
          <w:rtl/>
        </w:rPr>
        <w:t>«</w:t>
      </w:r>
      <w:r w:rsidR="000C3127" w:rsidRPr="00561B41">
        <w:rPr>
          <w:rFonts w:hint="cs"/>
          <w:rtl/>
        </w:rPr>
        <w:t>مرفوع</w:t>
      </w:r>
      <w:r w:rsidR="00DC7CE2" w:rsidRPr="00561B41">
        <w:rPr>
          <w:rtl/>
        </w:rPr>
        <w:t>»</w:t>
      </w:r>
      <w:r w:rsidR="000C3127" w:rsidRPr="00561B41">
        <w:rPr>
          <w:rFonts w:hint="cs"/>
          <w:rtl/>
        </w:rPr>
        <w:t xml:space="preserve"> ا</w:t>
      </w:r>
      <w:r w:rsidR="000C3127">
        <w:rPr>
          <w:rFonts w:hint="cs"/>
          <w:rtl/>
        </w:rPr>
        <w:t>ست، زیرا از امور غیبی خبر می</w:t>
      </w:r>
      <w:r w:rsidR="000C3127">
        <w:rPr>
          <w:rFonts w:hint="eastAsia"/>
          <w:rtl/>
        </w:rPr>
        <w:t>‌</w:t>
      </w:r>
      <w:r w:rsidR="000C3127">
        <w:rPr>
          <w:rFonts w:hint="cs"/>
          <w:rtl/>
        </w:rPr>
        <w:t xml:space="preserve">دهد </w:t>
      </w:r>
      <w:r w:rsidR="002061FA">
        <w:rPr>
          <w:rFonts w:hint="cs"/>
          <w:rtl/>
        </w:rPr>
        <w:t>و ابو</w:t>
      </w:r>
      <w:r w:rsidR="000C3127">
        <w:rPr>
          <w:rFonts w:hint="cs"/>
          <w:rtl/>
        </w:rPr>
        <w:t xml:space="preserve">موسی اشعری </w:t>
      </w:r>
      <w:r w:rsidR="000C3127">
        <w:rPr>
          <w:rFonts w:cs="CTraditional Arabic" w:hint="cs"/>
          <w:rtl/>
        </w:rPr>
        <w:t>س</w:t>
      </w:r>
      <w:r w:rsidR="000C3127">
        <w:rPr>
          <w:rFonts w:hint="cs"/>
          <w:rtl/>
        </w:rPr>
        <w:t xml:space="preserve"> نمی</w:t>
      </w:r>
      <w:r w:rsidR="000C3127">
        <w:rPr>
          <w:rFonts w:hint="eastAsia"/>
          <w:rtl/>
        </w:rPr>
        <w:t>‌</w:t>
      </w:r>
      <w:r w:rsidR="000C3127">
        <w:rPr>
          <w:rFonts w:hint="cs"/>
          <w:rtl/>
        </w:rPr>
        <w:t xml:space="preserve">تواند طبق نظر خود در این باره سخن بگوید، پس به طور یقین آن را از پیامبر </w:t>
      </w:r>
      <w:r w:rsidR="000C3127">
        <w:rPr>
          <w:rFonts w:cs="CTraditional Arabic" w:hint="cs"/>
          <w:rtl/>
        </w:rPr>
        <w:t>ج</w:t>
      </w:r>
      <w:r w:rsidR="000C3127">
        <w:rPr>
          <w:rFonts w:hint="cs"/>
          <w:rtl/>
        </w:rPr>
        <w:t xml:space="preserve"> شنیده است</w:t>
      </w:r>
      <w:r w:rsidR="003E45F1" w:rsidRPr="00FD7FF4">
        <w:rPr>
          <w:rFonts w:hint="cs"/>
          <w:vertAlign w:val="superscript"/>
          <w:rtl/>
        </w:rPr>
        <w:t>(</w:t>
      </w:r>
      <w:r w:rsidR="003E45F1" w:rsidRPr="00FD7FF4">
        <w:rPr>
          <w:rStyle w:val="FootnoteReference"/>
          <w:rtl/>
        </w:rPr>
        <w:footnoteReference w:id="310"/>
      </w:r>
      <w:r w:rsidR="003E45F1" w:rsidRPr="00FD7FF4">
        <w:rPr>
          <w:rFonts w:hint="cs"/>
          <w:vertAlign w:val="superscript"/>
          <w:rtl/>
        </w:rPr>
        <w:t>)</w:t>
      </w:r>
      <w:r w:rsidR="000C3127">
        <w:rPr>
          <w:rFonts w:hint="cs"/>
          <w:rtl/>
        </w:rPr>
        <w:t>.</w:t>
      </w:r>
    </w:p>
    <w:p w:rsidR="000C3127" w:rsidRDefault="00F32283" w:rsidP="000C3127">
      <w:pPr>
        <w:pStyle w:val="a8"/>
        <w:rPr>
          <w:rtl/>
        </w:rPr>
      </w:pPr>
      <w:r w:rsidRPr="00561B41">
        <w:rPr>
          <w:rFonts w:hint="cs"/>
          <w:rtl/>
        </w:rPr>
        <w:t>«</w:t>
      </w:r>
      <w:r w:rsidR="002061FA" w:rsidRPr="00561B41">
        <w:rPr>
          <w:rFonts w:hint="cs"/>
          <w:rtl/>
        </w:rPr>
        <w:t>مجاهد</w:t>
      </w:r>
      <w:r w:rsidR="000C3127" w:rsidRPr="00561B41">
        <w:rPr>
          <w:rFonts w:hint="cs"/>
          <w:rtl/>
        </w:rPr>
        <w:t>بن جبر</w:t>
      </w:r>
      <w:r w:rsidRPr="00561B41">
        <w:rPr>
          <w:rFonts w:hint="cs"/>
          <w:rtl/>
        </w:rPr>
        <w:t>»</w:t>
      </w:r>
      <w:r w:rsidR="000C3127" w:rsidRPr="00561B41">
        <w:rPr>
          <w:rFonts w:hint="cs"/>
          <w:rtl/>
        </w:rPr>
        <w:t xml:space="preserve"> که جزو</w:t>
      </w:r>
      <w:r w:rsidR="000C3127">
        <w:rPr>
          <w:rFonts w:hint="cs"/>
          <w:rtl/>
        </w:rPr>
        <w:t xml:space="preserve"> امامان مفسر </w:t>
      </w:r>
      <w:r>
        <w:rPr>
          <w:rFonts w:hint="cs"/>
          <w:rtl/>
        </w:rPr>
        <w:t xml:space="preserve">است و طبق نظر </w:t>
      </w:r>
      <w:r w:rsidRPr="00E11FF3">
        <w:rPr>
          <w:rStyle w:val="Char8"/>
          <w:rFonts w:hint="cs"/>
          <w:rtl/>
        </w:rPr>
        <w:t>«</w:t>
      </w:r>
      <w:r>
        <w:rPr>
          <w:rFonts w:hint="cs"/>
          <w:rtl/>
        </w:rPr>
        <w:t>ابن تیمیه</w:t>
      </w:r>
      <w:r w:rsidRPr="00E11FF3">
        <w:rPr>
          <w:rStyle w:val="Char8"/>
          <w:rFonts w:hint="cs"/>
          <w:rtl/>
        </w:rPr>
        <w:t>»</w:t>
      </w:r>
      <w:r w:rsidR="000C3127">
        <w:rPr>
          <w:rFonts w:hint="cs"/>
          <w:rtl/>
        </w:rPr>
        <w:t xml:space="preserve"> تفسیر او میان تفاسیر تابعین بهترین جایگاه را دارد در تفسیر این آیه:</w:t>
      </w:r>
    </w:p>
    <w:p w:rsidR="000C3127" w:rsidRPr="00561B41" w:rsidRDefault="000C3127" w:rsidP="00561B41">
      <w:pPr>
        <w:pStyle w:val="af1"/>
        <w:rPr>
          <w:rStyle w:val="Char4"/>
          <w:spacing w:val="-4"/>
          <w:rtl/>
        </w:rPr>
      </w:pPr>
      <w:r w:rsidRPr="00561B41">
        <w:rPr>
          <w:rStyle w:val="Char8"/>
          <w:spacing w:val="-4"/>
          <w:rtl/>
        </w:rPr>
        <w:t>﴿</w:t>
      </w:r>
      <w:r w:rsidRPr="00561B41">
        <w:rPr>
          <w:spacing w:val="-4"/>
          <w:rtl/>
        </w:rPr>
        <w:t xml:space="preserve">وَقَالُواْ </w:t>
      </w:r>
      <w:r w:rsidRPr="00561B41">
        <w:rPr>
          <w:rFonts w:hint="cs"/>
          <w:spacing w:val="-4"/>
          <w:rtl/>
        </w:rPr>
        <w:t>ٱ</w:t>
      </w:r>
      <w:r w:rsidRPr="00561B41">
        <w:rPr>
          <w:rFonts w:hint="eastAsia"/>
          <w:spacing w:val="-4"/>
          <w:rtl/>
        </w:rPr>
        <w:t>لۡحَمۡدُ</w:t>
      </w:r>
      <w:r w:rsidRPr="00561B41">
        <w:rPr>
          <w:spacing w:val="-4"/>
          <w:rtl/>
        </w:rPr>
        <w:t xml:space="preserve"> لِلَّهِ </w:t>
      </w:r>
      <w:r w:rsidRPr="00561B41">
        <w:rPr>
          <w:rFonts w:hint="cs"/>
          <w:spacing w:val="-4"/>
          <w:rtl/>
        </w:rPr>
        <w:t>ٱ</w:t>
      </w:r>
      <w:r w:rsidRPr="00561B41">
        <w:rPr>
          <w:rFonts w:hint="eastAsia"/>
          <w:spacing w:val="-4"/>
          <w:rtl/>
        </w:rPr>
        <w:t>لَّذِيٓ</w:t>
      </w:r>
      <w:r w:rsidRPr="00561B41">
        <w:rPr>
          <w:spacing w:val="-4"/>
          <w:rtl/>
        </w:rPr>
        <w:t xml:space="preserve"> أَذۡهَبَ عَنَّا </w:t>
      </w:r>
      <w:r w:rsidRPr="00561B41">
        <w:rPr>
          <w:rFonts w:hint="cs"/>
          <w:spacing w:val="-4"/>
          <w:rtl/>
        </w:rPr>
        <w:t>ٱ</w:t>
      </w:r>
      <w:r w:rsidRPr="00561B41">
        <w:rPr>
          <w:rFonts w:hint="eastAsia"/>
          <w:spacing w:val="-4"/>
          <w:rtl/>
        </w:rPr>
        <w:t>لۡحَزَنَۖ</w:t>
      </w:r>
      <w:r w:rsidRPr="00561B41">
        <w:rPr>
          <w:spacing w:val="-4"/>
          <w:rtl/>
        </w:rPr>
        <w:t xml:space="preserve"> إِنَّ رَبَّنَا لَغَفُورٞ شَكُورٌ٣٤</w:t>
      </w:r>
      <w:r w:rsidRPr="00561B41">
        <w:rPr>
          <w:rStyle w:val="Char8"/>
          <w:rFonts w:hint="cs"/>
          <w:spacing w:val="-4"/>
          <w:rtl/>
        </w:rPr>
        <w:t>﴾</w:t>
      </w:r>
      <w:r w:rsidR="00561B41" w:rsidRPr="00561B41">
        <w:rPr>
          <w:rStyle w:val="Char6"/>
          <w:rFonts w:hint="cs"/>
          <w:spacing w:val="-4"/>
          <w:rtl/>
        </w:rPr>
        <w:t xml:space="preserve"> </w:t>
      </w:r>
      <w:r w:rsidRPr="00561B41">
        <w:rPr>
          <w:rStyle w:val="Char6"/>
          <w:spacing w:val="-4"/>
          <w:rtl/>
        </w:rPr>
        <w:t>[فاطر: 34]</w:t>
      </w:r>
      <w:r w:rsidRPr="00561B41">
        <w:rPr>
          <w:rStyle w:val="Char4"/>
          <w:spacing w:val="-4"/>
          <w:rtl/>
        </w:rPr>
        <w:t>.</w:t>
      </w:r>
    </w:p>
    <w:p w:rsidR="00DD621A" w:rsidRPr="00710CA2" w:rsidRDefault="00DD621A" w:rsidP="00DD621A">
      <w:pPr>
        <w:pStyle w:val="af1"/>
        <w:rPr>
          <w:rStyle w:val="Char4"/>
        </w:rPr>
      </w:pPr>
      <w:r w:rsidRPr="00E11FF3">
        <w:rPr>
          <w:rStyle w:val="Char8"/>
          <w:rFonts w:hint="cs"/>
          <w:rtl/>
        </w:rPr>
        <w:t>«</w:t>
      </w:r>
      <w:r w:rsidRPr="00DD621A">
        <w:rPr>
          <w:rFonts w:ascii="IRNazli" w:hAnsi="IRNazli" w:cs="IRNazli" w:hint="cs"/>
          <w:sz w:val="26"/>
          <w:szCs w:val="26"/>
          <w:rtl/>
        </w:rPr>
        <w:t>و گویند: «حمد (و ستایش) مخصوص الله است که اندوه را از ما دور کرد، یقیناً پروردگار ما آمرزندة سپاس</w:t>
      </w:r>
      <w:r w:rsidRPr="00DD621A">
        <w:rPr>
          <w:rFonts w:ascii="IRNazli" w:hAnsi="IRNazli" w:cs="IRNazli" w:hint="eastAsia"/>
          <w:sz w:val="26"/>
          <w:szCs w:val="26"/>
          <w:rtl/>
        </w:rPr>
        <w:t>‌</w:t>
      </w:r>
      <w:r w:rsidRPr="00DD621A">
        <w:rPr>
          <w:rFonts w:ascii="IRNazli" w:hAnsi="IRNazli" w:cs="IRNazli" w:hint="cs"/>
          <w:sz w:val="26"/>
          <w:szCs w:val="26"/>
          <w:rtl/>
        </w:rPr>
        <w:t>گزار است</w:t>
      </w:r>
      <w:r w:rsidRPr="00E11FF3">
        <w:rPr>
          <w:rStyle w:val="Char8"/>
          <w:rFonts w:hint="cs"/>
          <w:rtl/>
        </w:rPr>
        <w:t>»</w:t>
      </w:r>
      <w:r>
        <w:rPr>
          <w:rStyle w:val="Char4"/>
          <w:rFonts w:hint="cs"/>
          <w:rtl/>
        </w:rPr>
        <w:t>.</w:t>
      </w:r>
    </w:p>
    <w:p w:rsidR="000C3127" w:rsidRPr="00F32283" w:rsidRDefault="00F32283" w:rsidP="00DC7CE2">
      <w:pPr>
        <w:pStyle w:val="a8"/>
        <w:rPr>
          <w:rtl/>
        </w:rPr>
      </w:pPr>
      <w:r>
        <w:rPr>
          <w:rFonts w:hint="cs"/>
          <w:rtl/>
        </w:rPr>
        <w:t>گفته است</w:t>
      </w:r>
      <w:r w:rsidR="00735081">
        <w:rPr>
          <w:rFonts w:hint="cs"/>
          <w:rtl/>
        </w:rPr>
        <w:t xml:space="preserve"> که</w:t>
      </w:r>
      <w:r>
        <w:rPr>
          <w:rFonts w:hint="cs"/>
          <w:rtl/>
        </w:rPr>
        <w:t xml:space="preserve">: </w:t>
      </w:r>
      <w:r w:rsidRPr="00E11FF3">
        <w:rPr>
          <w:rStyle w:val="Char8"/>
          <w:rFonts w:hint="cs"/>
          <w:rtl/>
        </w:rPr>
        <w:t>«</w:t>
      </w:r>
      <w:r w:rsidR="000C3127">
        <w:rPr>
          <w:rFonts w:hint="cs"/>
          <w:rtl/>
        </w:rPr>
        <w:t xml:space="preserve">خداوند از اهل </w:t>
      </w:r>
      <w:r w:rsidR="000C3127" w:rsidRPr="00561B41">
        <w:rPr>
          <w:rFonts w:hint="cs"/>
          <w:rtl/>
        </w:rPr>
        <w:t xml:space="preserve">بهشت </w:t>
      </w:r>
      <w:r w:rsidR="00DC7CE2" w:rsidRPr="00561B41">
        <w:rPr>
          <w:rtl/>
        </w:rPr>
        <w:t>«</w:t>
      </w:r>
      <w:r w:rsidR="000C3127" w:rsidRPr="00561B41">
        <w:rPr>
          <w:rFonts w:hint="cs"/>
          <w:rtl/>
        </w:rPr>
        <w:t>خزن</w:t>
      </w:r>
      <w:r w:rsidR="00DC7CE2" w:rsidRPr="00561B41">
        <w:rPr>
          <w:rFonts w:hint="cs"/>
          <w:rtl/>
        </w:rPr>
        <w:t>ِ</w:t>
      </w:r>
      <w:r w:rsidR="000C3127" w:rsidRPr="00561B41">
        <w:rPr>
          <w:rFonts w:hint="cs"/>
          <w:rtl/>
        </w:rPr>
        <w:t xml:space="preserve"> مرگ</w:t>
      </w:r>
      <w:r w:rsidR="00DC7CE2" w:rsidRPr="00561B41">
        <w:rPr>
          <w:rtl/>
        </w:rPr>
        <w:t>»</w:t>
      </w:r>
      <w:r w:rsidR="000C3127" w:rsidRPr="00561B41">
        <w:rPr>
          <w:rFonts w:hint="cs"/>
          <w:rtl/>
        </w:rPr>
        <w:t xml:space="preserve"> را</w:t>
      </w:r>
      <w:r w:rsidR="000C3127">
        <w:rPr>
          <w:rFonts w:hint="cs"/>
          <w:rtl/>
        </w:rPr>
        <w:t xml:space="preserve"> دور می</w:t>
      </w:r>
      <w:r w:rsidR="000C3127">
        <w:rPr>
          <w:rFonts w:hint="eastAsia"/>
          <w:rtl/>
        </w:rPr>
        <w:t>‌</w:t>
      </w:r>
      <w:r w:rsidR="000C3127">
        <w:rPr>
          <w:rFonts w:hint="cs"/>
          <w:rtl/>
        </w:rPr>
        <w:t>کند و آنان در برابر مرگ ایمن می</w:t>
      </w:r>
      <w:r w:rsidR="000C3127">
        <w:rPr>
          <w:rFonts w:hint="eastAsia"/>
          <w:rtl/>
        </w:rPr>
        <w:t>‌</w:t>
      </w:r>
      <w:r>
        <w:rPr>
          <w:rFonts w:hint="cs"/>
          <w:rtl/>
        </w:rPr>
        <w:t>شوند</w:t>
      </w:r>
      <w:r w:rsidRPr="00E11FF3">
        <w:rPr>
          <w:rStyle w:val="Char8"/>
          <w:rFonts w:hint="cs"/>
          <w:rtl/>
        </w:rPr>
        <w:t>»</w:t>
      </w:r>
      <w:r w:rsidR="00C416A3" w:rsidRPr="00FD7FF4">
        <w:rPr>
          <w:rFonts w:hint="cs"/>
          <w:vertAlign w:val="superscript"/>
          <w:rtl/>
        </w:rPr>
        <w:t>(</w:t>
      </w:r>
      <w:r w:rsidR="00C416A3" w:rsidRPr="00FD7FF4">
        <w:rPr>
          <w:rStyle w:val="FootnoteReference"/>
          <w:rtl/>
        </w:rPr>
        <w:footnoteReference w:id="311"/>
      </w:r>
      <w:r w:rsidR="00C416A3" w:rsidRPr="00FD7FF4">
        <w:rPr>
          <w:rFonts w:hint="cs"/>
          <w:vertAlign w:val="superscript"/>
          <w:rtl/>
        </w:rPr>
        <w:t>)</w:t>
      </w:r>
      <w:r w:rsidR="000C3127">
        <w:rPr>
          <w:rFonts w:hint="cs"/>
          <w:rtl/>
        </w:rPr>
        <w:t>. در مورد نظر</w:t>
      </w:r>
      <w:r w:rsidR="00DC7CE2">
        <w:rPr>
          <w:rFonts w:hint="cs"/>
          <w:rtl/>
        </w:rPr>
        <w:t>ِ</w:t>
      </w:r>
      <w:r w:rsidR="000C3127">
        <w:rPr>
          <w:rFonts w:hint="cs"/>
          <w:rtl/>
        </w:rPr>
        <w:t xml:space="preserve"> مجاهد</w:t>
      </w:r>
      <w:r w:rsidR="00DC7CE2">
        <w:rPr>
          <w:rFonts w:hint="cs"/>
          <w:rtl/>
        </w:rPr>
        <w:t>،</w:t>
      </w:r>
      <w:r w:rsidR="000C3127">
        <w:rPr>
          <w:rFonts w:hint="cs"/>
          <w:rtl/>
        </w:rPr>
        <w:t xml:space="preserve"> احادیثی وارد شده</w:t>
      </w:r>
      <w:r w:rsidR="00DD621A">
        <w:rPr>
          <w:rtl/>
        </w:rPr>
        <w:softHyphen/>
      </w:r>
      <w:r w:rsidR="00DD621A">
        <w:rPr>
          <w:rFonts w:hint="cs"/>
          <w:rtl/>
        </w:rPr>
        <w:t>است</w:t>
      </w:r>
      <w:r w:rsidR="000C3127">
        <w:rPr>
          <w:rFonts w:hint="cs"/>
          <w:rtl/>
        </w:rPr>
        <w:t xml:space="preserve"> که بیان می</w:t>
      </w:r>
      <w:r w:rsidR="000C3127">
        <w:rPr>
          <w:rFonts w:hint="eastAsia"/>
          <w:rtl/>
        </w:rPr>
        <w:t>‌</w:t>
      </w:r>
      <w:r w:rsidR="000C3127">
        <w:rPr>
          <w:rFonts w:hint="cs"/>
          <w:rtl/>
        </w:rPr>
        <w:t>کند مؤمنان در بهشت جاودانه می</w:t>
      </w:r>
      <w:r w:rsidR="000C3127">
        <w:rPr>
          <w:rFonts w:hint="eastAsia"/>
          <w:rtl/>
        </w:rPr>
        <w:t>‌</w:t>
      </w:r>
      <w:r w:rsidR="000C3127">
        <w:rPr>
          <w:rFonts w:hint="cs"/>
          <w:rtl/>
        </w:rPr>
        <w:t xml:space="preserve">مانند. از جمله‌ی آن احادیث این است که پیامبر </w:t>
      </w:r>
      <w:r w:rsidR="000C3127">
        <w:rPr>
          <w:rFonts w:cs="CTraditional Arabic" w:hint="cs"/>
          <w:rtl/>
        </w:rPr>
        <w:t>ج</w:t>
      </w:r>
      <w:r w:rsidR="000C3127">
        <w:rPr>
          <w:rFonts w:hint="cs"/>
          <w:rtl/>
        </w:rPr>
        <w:t xml:space="preserve"> فرمود: </w:t>
      </w:r>
      <w:r w:rsidRPr="00E11FF3">
        <w:rPr>
          <w:rStyle w:val="Char8"/>
          <w:rFonts w:hint="cs"/>
          <w:rtl/>
        </w:rPr>
        <w:t>«</w:t>
      </w:r>
      <w:r w:rsidR="000C3127" w:rsidRPr="00F32283">
        <w:rPr>
          <w:rFonts w:hint="cs"/>
          <w:rtl/>
        </w:rPr>
        <w:t>خداوند اهل بهشت را به بهشت و اهل جهنم را به جهنم وارد می</w:t>
      </w:r>
      <w:r w:rsidR="000C3127" w:rsidRPr="00F32283">
        <w:rPr>
          <w:rFonts w:hint="eastAsia"/>
          <w:rtl/>
        </w:rPr>
        <w:t>‌</w:t>
      </w:r>
      <w:r w:rsidR="00DC7CE2">
        <w:rPr>
          <w:rFonts w:hint="cs"/>
          <w:rtl/>
        </w:rPr>
        <w:t>کند، سپس در میان هر</w:t>
      </w:r>
      <w:r w:rsidR="000C3127" w:rsidRPr="00F32283">
        <w:rPr>
          <w:rFonts w:hint="cs"/>
          <w:rtl/>
        </w:rPr>
        <w:t>دو دسته فردی ندا می</w:t>
      </w:r>
      <w:r w:rsidR="000C3127" w:rsidRPr="00F32283">
        <w:rPr>
          <w:rFonts w:hint="eastAsia"/>
          <w:rtl/>
        </w:rPr>
        <w:t>‌</w:t>
      </w:r>
      <w:r w:rsidR="000C3127" w:rsidRPr="00F32283">
        <w:rPr>
          <w:rFonts w:hint="cs"/>
          <w:rtl/>
        </w:rPr>
        <w:t>دهد که:</w:t>
      </w:r>
      <w:r w:rsidR="00DC7CE2">
        <w:rPr>
          <w:rFonts w:hint="cs"/>
          <w:rtl/>
        </w:rPr>
        <w:t xml:space="preserve"> ای</w:t>
      </w:r>
      <w:r w:rsidR="000C3127" w:rsidRPr="00F32283">
        <w:rPr>
          <w:rFonts w:hint="cs"/>
          <w:rtl/>
        </w:rPr>
        <w:t xml:space="preserve"> اهل بهشت</w:t>
      </w:r>
      <w:r w:rsidR="00DC7CE2">
        <w:rPr>
          <w:rFonts w:hint="cs"/>
          <w:rtl/>
        </w:rPr>
        <w:t>،</w:t>
      </w:r>
      <w:r w:rsidR="000C3127" w:rsidRPr="00F32283">
        <w:rPr>
          <w:rFonts w:hint="cs"/>
          <w:rtl/>
        </w:rPr>
        <w:t xml:space="preserve"> برای شما هیچ مرگی نیست و ای اهل جهنم</w:t>
      </w:r>
      <w:r w:rsidR="00DC7CE2">
        <w:rPr>
          <w:rFonts w:hint="cs"/>
          <w:rtl/>
        </w:rPr>
        <w:t xml:space="preserve"> برای شما هم هیچ مرگی نیست و هر</w:t>
      </w:r>
      <w:r w:rsidR="000C3127" w:rsidRPr="00F32283">
        <w:rPr>
          <w:rFonts w:hint="cs"/>
          <w:rtl/>
        </w:rPr>
        <w:t>کدام از شما د</w:t>
      </w:r>
      <w:r>
        <w:rPr>
          <w:rFonts w:hint="cs"/>
          <w:rtl/>
        </w:rPr>
        <w:t>ر جایگاه خود جاودانه خواهد ماند</w:t>
      </w:r>
      <w:r w:rsidRPr="00E11FF3">
        <w:rPr>
          <w:rStyle w:val="Char8"/>
          <w:rFonts w:hint="cs"/>
          <w:rtl/>
        </w:rPr>
        <w:t>»</w:t>
      </w:r>
      <w:r w:rsidR="000B24DB" w:rsidRPr="00FD7FF4">
        <w:rPr>
          <w:rFonts w:hint="cs"/>
          <w:vertAlign w:val="superscript"/>
          <w:rtl/>
        </w:rPr>
        <w:t>(</w:t>
      </w:r>
      <w:r w:rsidR="000B24DB" w:rsidRPr="00FD7FF4">
        <w:rPr>
          <w:rStyle w:val="FootnoteReference"/>
          <w:rtl/>
        </w:rPr>
        <w:footnoteReference w:id="312"/>
      </w:r>
      <w:r w:rsidR="000B24DB" w:rsidRPr="00FD7FF4">
        <w:rPr>
          <w:rFonts w:hint="cs"/>
          <w:vertAlign w:val="superscript"/>
          <w:rtl/>
        </w:rPr>
        <w:t>)</w:t>
      </w:r>
      <w:r w:rsidR="000C3127" w:rsidRPr="00F32283">
        <w:rPr>
          <w:rFonts w:hint="cs"/>
          <w:rtl/>
        </w:rPr>
        <w:t>.</w:t>
      </w:r>
    </w:p>
    <w:p w:rsidR="000C3127" w:rsidRDefault="000C3127" w:rsidP="00DD621A">
      <w:pPr>
        <w:pStyle w:val="a8"/>
        <w:rPr>
          <w:rtl/>
        </w:rPr>
      </w:pPr>
      <w:r>
        <w:rPr>
          <w:rFonts w:hint="cs"/>
          <w:rtl/>
        </w:rPr>
        <w:t>کسی که در ادبیات بابلی</w:t>
      </w:r>
      <w:r>
        <w:rPr>
          <w:rFonts w:hint="eastAsia"/>
          <w:rtl/>
        </w:rPr>
        <w:t>‌</w:t>
      </w:r>
      <w:r>
        <w:rPr>
          <w:rFonts w:hint="cs"/>
          <w:rtl/>
        </w:rPr>
        <w:t xml:space="preserve">ها و یونان قدیم و اقوام دیگر مطالعه </w:t>
      </w:r>
      <w:r>
        <w:rPr>
          <w:rFonts w:hint="eastAsia"/>
          <w:rtl/>
        </w:rPr>
        <w:t>‌</w:t>
      </w:r>
      <w:r>
        <w:rPr>
          <w:rFonts w:hint="cs"/>
          <w:rtl/>
        </w:rPr>
        <w:t>کند و افسانه</w:t>
      </w:r>
      <w:r>
        <w:rPr>
          <w:rFonts w:hint="eastAsia"/>
          <w:rtl/>
        </w:rPr>
        <w:t>‌</w:t>
      </w:r>
      <w:r>
        <w:rPr>
          <w:rFonts w:hint="cs"/>
          <w:rtl/>
        </w:rPr>
        <w:t>های جاری در میان آن ملت</w:t>
      </w:r>
      <w:r>
        <w:rPr>
          <w:rFonts w:hint="eastAsia"/>
          <w:rtl/>
        </w:rPr>
        <w:t>‌</w:t>
      </w:r>
      <w:r>
        <w:rPr>
          <w:rFonts w:hint="cs"/>
          <w:rtl/>
        </w:rPr>
        <w:t xml:space="preserve">ها را مورد دقت قرار </w:t>
      </w:r>
      <w:r>
        <w:rPr>
          <w:rFonts w:hint="eastAsia"/>
          <w:rtl/>
        </w:rPr>
        <w:t>‌</w:t>
      </w:r>
      <w:r>
        <w:rPr>
          <w:rFonts w:hint="cs"/>
          <w:rtl/>
        </w:rPr>
        <w:t>دهد در می</w:t>
      </w:r>
      <w:r>
        <w:rPr>
          <w:rFonts w:hint="eastAsia"/>
          <w:rtl/>
        </w:rPr>
        <w:t>‌</w:t>
      </w:r>
      <w:r>
        <w:rPr>
          <w:rFonts w:hint="cs"/>
          <w:rtl/>
        </w:rPr>
        <w:t>یابد که بشر تا چه اندازه برای جاودانگی در تلاش بوده و در این تلاش با ناکامی مواجه گشته</w:t>
      </w:r>
      <w:r w:rsidR="00DC7CE2">
        <w:rPr>
          <w:rFonts w:hint="cs"/>
          <w:rtl/>
        </w:rPr>
        <w:t xml:space="preserve"> </w:t>
      </w:r>
      <w:r>
        <w:rPr>
          <w:rFonts w:hint="cs"/>
          <w:rtl/>
        </w:rPr>
        <w:t>است. جاودانه شدن برای بشر هرگز محقق نشده و نخواهد شد مگر در بهشتی که خداوند برای بندگان صالح خود مهیا فرموده است، آن</w:t>
      </w:r>
      <w:r>
        <w:rPr>
          <w:rFonts w:hint="eastAsia"/>
          <w:rtl/>
        </w:rPr>
        <w:t>‌</w:t>
      </w:r>
      <w:r w:rsidR="00F32283">
        <w:rPr>
          <w:rFonts w:hint="cs"/>
          <w:rtl/>
        </w:rPr>
        <w:t xml:space="preserve">گاه که </w:t>
      </w:r>
      <w:r w:rsidR="00F32283" w:rsidRPr="00E11FF3">
        <w:rPr>
          <w:rStyle w:val="Char8"/>
          <w:rFonts w:hint="cs"/>
          <w:rtl/>
        </w:rPr>
        <w:t>«</w:t>
      </w:r>
      <w:r>
        <w:rPr>
          <w:rFonts w:hint="cs"/>
          <w:rtl/>
        </w:rPr>
        <w:t>مرگ را در روز قیامت به صورت گوسفندی با رنگ مایل به سفید می</w:t>
      </w:r>
      <w:r>
        <w:rPr>
          <w:rFonts w:hint="eastAsia"/>
          <w:rtl/>
        </w:rPr>
        <w:t>‌</w:t>
      </w:r>
      <w:r>
        <w:rPr>
          <w:rFonts w:hint="cs"/>
          <w:rtl/>
        </w:rPr>
        <w:t>آورند... و دستور داده می</w:t>
      </w:r>
      <w:r>
        <w:rPr>
          <w:rFonts w:hint="eastAsia"/>
          <w:rtl/>
        </w:rPr>
        <w:t>‌</w:t>
      </w:r>
      <w:r>
        <w:rPr>
          <w:rFonts w:hint="cs"/>
          <w:rtl/>
        </w:rPr>
        <w:t>شود که آن را ذبح کنند</w:t>
      </w:r>
      <w:r w:rsidR="00DC7CE2" w:rsidRPr="00E11FF3">
        <w:rPr>
          <w:rStyle w:val="Char8"/>
          <w:rtl/>
        </w:rPr>
        <w:t>»</w:t>
      </w:r>
      <w:r w:rsidR="002B5EE1" w:rsidRPr="00FD7FF4">
        <w:rPr>
          <w:rFonts w:hint="cs"/>
          <w:vertAlign w:val="superscript"/>
          <w:rtl/>
        </w:rPr>
        <w:t>(</w:t>
      </w:r>
      <w:r w:rsidR="002B5EE1" w:rsidRPr="00FD7FF4">
        <w:rPr>
          <w:rStyle w:val="FootnoteReference"/>
          <w:rtl/>
        </w:rPr>
        <w:footnoteReference w:id="313"/>
      </w:r>
      <w:r w:rsidR="002B5EE1" w:rsidRPr="00FD7FF4">
        <w:rPr>
          <w:rFonts w:hint="cs"/>
          <w:vertAlign w:val="superscript"/>
          <w:rtl/>
        </w:rPr>
        <w:t>)</w:t>
      </w:r>
      <w:r>
        <w:rPr>
          <w:rFonts w:hint="cs"/>
          <w:rtl/>
        </w:rPr>
        <w:t>.</w:t>
      </w:r>
    </w:p>
    <w:p w:rsidR="000C3127" w:rsidRPr="00F32283" w:rsidRDefault="000C3127" w:rsidP="00DD621A">
      <w:pPr>
        <w:pStyle w:val="a8"/>
        <w:rPr>
          <w:rtl/>
        </w:rPr>
      </w:pPr>
      <w:r>
        <w:rPr>
          <w:rFonts w:hint="cs"/>
          <w:rtl/>
        </w:rPr>
        <w:t>جاودانگی مؤمنان د</w:t>
      </w:r>
      <w:r w:rsidR="00DC7CE2">
        <w:rPr>
          <w:rFonts w:hint="cs"/>
          <w:rtl/>
        </w:rPr>
        <w:t>ر بهشت فقط به همراه نعمتی دائمی و</w:t>
      </w:r>
      <w:r>
        <w:rPr>
          <w:rFonts w:hint="cs"/>
          <w:rtl/>
        </w:rPr>
        <w:t xml:space="preserve"> تندرستی پایدار و جوانی همیشگی خواهد بود. پیامبر </w:t>
      </w:r>
      <w:r>
        <w:rPr>
          <w:rFonts w:cs="CTraditional Arabic" w:hint="cs"/>
          <w:rtl/>
        </w:rPr>
        <w:t>ج</w:t>
      </w:r>
      <w:r>
        <w:rPr>
          <w:rFonts w:hint="cs"/>
          <w:rtl/>
        </w:rPr>
        <w:t xml:space="preserve"> فرموده است: </w:t>
      </w:r>
      <w:r w:rsidR="00F32283" w:rsidRPr="00E11FF3">
        <w:rPr>
          <w:rStyle w:val="Char8"/>
          <w:rFonts w:hint="cs"/>
          <w:rtl/>
        </w:rPr>
        <w:t>«</w:t>
      </w:r>
      <w:r w:rsidRPr="00F32283">
        <w:rPr>
          <w:rFonts w:hint="cs"/>
          <w:rtl/>
        </w:rPr>
        <w:t>در بهشت یک منادی ندا می</w:t>
      </w:r>
      <w:r w:rsidRPr="00F32283">
        <w:rPr>
          <w:rFonts w:hint="eastAsia"/>
          <w:rtl/>
        </w:rPr>
        <w:t>‌</w:t>
      </w:r>
      <w:r w:rsidRPr="00F32283">
        <w:rPr>
          <w:rFonts w:hint="cs"/>
          <w:rtl/>
        </w:rPr>
        <w:t>دهد: برای شما مقرر گشته که همیشه تندرست باشید پس هرگز مریض نخواهید شد و مقرر گشته که زنده باشید پس هرگز نخواهید م</w:t>
      </w:r>
      <w:r w:rsidR="00DC7CE2">
        <w:rPr>
          <w:rFonts w:hint="cs"/>
          <w:rtl/>
        </w:rPr>
        <w:t>ُ</w:t>
      </w:r>
      <w:r w:rsidRPr="00F32283">
        <w:rPr>
          <w:rFonts w:hint="cs"/>
          <w:rtl/>
        </w:rPr>
        <w:t>رد و مقرر گشته که جوان و شاداب باشید پس هرگز پیر نخواهید شد و مقرر گشته</w:t>
      </w:r>
      <w:r w:rsidR="00A94924">
        <w:rPr>
          <w:rFonts w:hint="cs"/>
          <w:rtl/>
        </w:rPr>
        <w:t xml:space="preserve"> </w:t>
      </w:r>
      <w:r w:rsidRPr="00F32283">
        <w:rPr>
          <w:rFonts w:hint="cs"/>
          <w:rtl/>
        </w:rPr>
        <w:t>که در نعمت و بهره</w:t>
      </w:r>
      <w:r w:rsidRPr="00F32283">
        <w:rPr>
          <w:rFonts w:hint="eastAsia"/>
          <w:rtl/>
        </w:rPr>
        <w:t>‌</w:t>
      </w:r>
      <w:r w:rsidRPr="00F32283">
        <w:rPr>
          <w:rFonts w:hint="cs"/>
          <w:rtl/>
        </w:rPr>
        <w:t>مند</w:t>
      </w:r>
      <w:r w:rsidR="00DD621A">
        <w:rPr>
          <w:rFonts w:hint="cs"/>
          <w:rtl/>
        </w:rPr>
        <w:t>ی</w:t>
      </w:r>
      <w:r w:rsidRPr="00F32283">
        <w:rPr>
          <w:rFonts w:hint="cs"/>
          <w:rtl/>
        </w:rPr>
        <w:t xml:space="preserve"> باشید پس هرگز دچار فقر نمی</w:t>
      </w:r>
      <w:r w:rsidRPr="00F32283">
        <w:rPr>
          <w:rFonts w:hint="eastAsia"/>
          <w:rtl/>
        </w:rPr>
        <w:t>‌</w:t>
      </w:r>
      <w:r w:rsidR="00F32283">
        <w:rPr>
          <w:rFonts w:hint="cs"/>
          <w:rtl/>
        </w:rPr>
        <w:t>شوید</w:t>
      </w:r>
      <w:r w:rsidRPr="00F32283">
        <w:rPr>
          <w:rFonts w:hint="cs"/>
          <w:rtl/>
        </w:rPr>
        <w:t>. و این وعده پروردگار است که فرموده:</w:t>
      </w:r>
    </w:p>
    <w:p w:rsidR="000C3127" w:rsidRPr="00561B41" w:rsidRDefault="000C3127" w:rsidP="00561B41">
      <w:pPr>
        <w:pStyle w:val="af1"/>
        <w:rPr>
          <w:rFonts w:ascii="Times New Roman" w:cs="Arial"/>
          <w:spacing w:val="-2"/>
          <w:szCs w:val="24"/>
          <w:rtl/>
        </w:rPr>
      </w:pPr>
      <w:r w:rsidRPr="00561B41">
        <w:rPr>
          <w:rStyle w:val="Char8"/>
          <w:spacing w:val="-2"/>
          <w:rtl/>
        </w:rPr>
        <w:t>﴿</w:t>
      </w:r>
      <w:r w:rsidRPr="00561B41">
        <w:rPr>
          <w:spacing w:val="-2"/>
          <w:rtl/>
        </w:rPr>
        <w:t xml:space="preserve">وَنَزَعۡنَا مَا فِي صُدُورِهِم مِّنۡ غِلّٖ تَجۡرِي مِن تَحۡتِهِمُ </w:t>
      </w:r>
      <w:r w:rsidRPr="00561B41">
        <w:rPr>
          <w:rFonts w:hint="cs"/>
          <w:spacing w:val="-2"/>
          <w:rtl/>
        </w:rPr>
        <w:t>ٱ</w:t>
      </w:r>
      <w:r w:rsidRPr="00561B41">
        <w:rPr>
          <w:rFonts w:hint="eastAsia"/>
          <w:spacing w:val="-2"/>
          <w:rtl/>
        </w:rPr>
        <w:t>لۡأَنۡهَٰرُۖ</w:t>
      </w:r>
      <w:r w:rsidRPr="00561B41">
        <w:rPr>
          <w:spacing w:val="-2"/>
          <w:rtl/>
        </w:rPr>
        <w:t xml:space="preserve"> وَقَالُواْ </w:t>
      </w:r>
      <w:r w:rsidRPr="00561B41">
        <w:rPr>
          <w:rFonts w:hint="cs"/>
          <w:spacing w:val="-2"/>
          <w:rtl/>
        </w:rPr>
        <w:t>ٱ</w:t>
      </w:r>
      <w:r w:rsidRPr="00561B41">
        <w:rPr>
          <w:rFonts w:hint="eastAsia"/>
          <w:spacing w:val="-2"/>
          <w:rtl/>
        </w:rPr>
        <w:t>لۡحَمۡدُ</w:t>
      </w:r>
      <w:r w:rsidRPr="00561B41">
        <w:rPr>
          <w:spacing w:val="-2"/>
          <w:rtl/>
        </w:rPr>
        <w:t xml:space="preserve"> لِلَّهِ </w:t>
      </w:r>
      <w:r w:rsidRPr="00561B41">
        <w:rPr>
          <w:rFonts w:hint="cs"/>
          <w:spacing w:val="-2"/>
          <w:rtl/>
        </w:rPr>
        <w:t>ٱ</w:t>
      </w:r>
      <w:r w:rsidRPr="00561B41">
        <w:rPr>
          <w:rFonts w:hint="eastAsia"/>
          <w:spacing w:val="-2"/>
          <w:rtl/>
        </w:rPr>
        <w:t>لَّذِي</w:t>
      </w:r>
      <w:r w:rsidRPr="00561B41">
        <w:rPr>
          <w:spacing w:val="-2"/>
          <w:rtl/>
        </w:rPr>
        <w:t xml:space="preserve"> هَدَىٰنَا لِهَٰذَا وَمَا كُنَّا لِنَهۡتَدِيَ لَوۡلَآ أَنۡ هَدَىٰنَا </w:t>
      </w:r>
      <w:r w:rsidRPr="00561B41">
        <w:rPr>
          <w:rFonts w:hint="cs"/>
          <w:spacing w:val="-2"/>
          <w:rtl/>
        </w:rPr>
        <w:t>ٱ</w:t>
      </w:r>
      <w:r w:rsidRPr="00561B41">
        <w:rPr>
          <w:rFonts w:hint="eastAsia"/>
          <w:spacing w:val="-2"/>
          <w:rtl/>
        </w:rPr>
        <w:t>للَّهُۖ</w:t>
      </w:r>
      <w:r w:rsidRPr="00561B41">
        <w:rPr>
          <w:spacing w:val="-2"/>
          <w:rtl/>
        </w:rPr>
        <w:t xml:space="preserve"> لَقَدۡ جَآءَتۡ رُسُلُ رَبِّنَا بِ</w:t>
      </w:r>
      <w:r w:rsidRPr="00561B41">
        <w:rPr>
          <w:rFonts w:hint="cs"/>
          <w:spacing w:val="-2"/>
          <w:rtl/>
        </w:rPr>
        <w:t>ٱ</w:t>
      </w:r>
      <w:r w:rsidRPr="00561B41">
        <w:rPr>
          <w:rFonts w:hint="eastAsia"/>
          <w:spacing w:val="-2"/>
          <w:rtl/>
        </w:rPr>
        <w:t>لۡحَقِّۖ</w:t>
      </w:r>
      <w:r w:rsidRPr="00561B41">
        <w:rPr>
          <w:spacing w:val="-2"/>
          <w:rtl/>
        </w:rPr>
        <w:t xml:space="preserve"> وَنُودُوٓاْ أَن </w:t>
      </w:r>
      <w:r w:rsidRPr="00561B41">
        <w:rPr>
          <w:rFonts w:hint="eastAsia"/>
          <w:spacing w:val="-2"/>
          <w:rtl/>
        </w:rPr>
        <w:t>تِلۡكُمُ</w:t>
      </w:r>
      <w:r w:rsidRPr="00561B41">
        <w:rPr>
          <w:spacing w:val="-2"/>
          <w:rtl/>
        </w:rPr>
        <w:t xml:space="preserve"> </w:t>
      </w:r>
      <w:r w:rsidRPr="00561B41">
        <w:rPr>
          <w:rFonts w:hint="cs"/>
          <w:spacing w:val="-2"/>
          <w:rtl/>
        </w:rPr>
        <w:t>ٱ</w:t>
      </w:r>
      <w:r w:rsidRPr="00561B41">
        <w:rPr>
          <w:rFonts w:hint="eastAsia"/>
          <w:spacing w:val="-2"/>
          <w:rtl/>
        </w:rPr>
        <w:t>لۡجَنَّةُ</w:t>
      </w:r>
      <w:r w:rsidRPr="00561B41">
        <w:rPr>
          <w:spacing w:val="-2"/>
          <w:rtl/>
        </w:rPr>
        <w:t xml:space="preserve"> أُورِثۡتُمُوهَا بِمَا كُنتُمۡ تَعۡمَلُونَ٤٣</w:t>
      </w:r>
      <w:r w:rsidRPr="00561B41">
        <w:rPr>
          <w:rStyle w:val="Char8"/>
          <w:rFonts w:hint="cs"/>
          <w:spacing w:val="-2"/>
          <w:rtl/>
        </w:rPr>
        <w:t>﴾</w:t>
      </w:r>
      <w:r w:rsidR="00561B41" w:rsidRPr="00561B41">
        <w:rPr>
          <w:rFonts w:ascii="Times New Roman" w:cs="Arial" w:hint="cs"/>
          <w:spacing w:val="-2"/>
          <w:szCs w:val="24"/>
          <w:rtl/>
        </w:rPr>
        <w:t xml:space="preserve"> </w:t>
      </w:r>
      <w:r w:rsidRPr="00561B41">
        <w:rPr>
          <w:rStyle w:val="Char6"/>
          <w:spacing w:val="-2"/>
          <w:rtl/>
        </w:rPr>
        <w:t>[الأعراف: 43]</w:t>
      </w:r>
      <w:r w:rsidR="00E57E28" w:rsidRPr="00561B41">
        <w:rPr>
          <w:rStyle w:val="Char6"/>
          <w:rFonts w:hint="cs"/>
          <w:spacing w:val="-2"/>
          <w:sz w:val="28"/>
          <w:szCs w:val="28"/>
          <w:vertAlign w:val="superscript"/>
          <w:rtl/>
        </w:rPr>
        <w:t>(</w:t>
      </w:r>
      <w:r w:rsidR="00E57E28" w:rsidRPr="00561B41">
        <w:rPr>
          <w:rStyle w:val="Char6"/>
          <w:spacing w:val="-2"/>
          <w:sz w:val="28"/>
          <w:szCs w:val="28"/>
          <w:vertAlign w:val="superscript"/>
          <w:rtl/>
        </w:rPr>
        <w:footnoteReference w:id="314"/>
      </w:r>
      <w:r w:rsidR="00E57E28" w:rsidRPr="00561B41">
        <w:rPr>
          <w:rStyle w:val="Char6"/>
          <w:rFonts w:hint="cs"/>
          <w:spacing w:val="-2"/>
          <w:sz w:val="28"/>
          <w:szCs w:val="28"/>
          <w:vertAlign w:val="superscript"/>
          <w:rtl/>
        </w:rPr>
        <w:t>)</w:t>
      </w:r>
      <w:r w:rsidRPr="00561B41">
        <w:rPr>
          <w:rStyle w:val="Char4"/>
          <w:rFonts w:hint="cs"/>
          <w:spacing w:val="-2"/>
          <w:rtl/>
        </w:rPr>
        <w:t>.</w:t>
      </w:r>
    </w:p>
    <w:p w:rsidR="00E30DC6" w:rsidRPr="00E30DC6" w:rsidRDefault="00F32283" w:rsidP="00DD621A">
      <w:pPr>
        <w:pStyle w:val="ab"/>
        <w:rPr>
          <w:rStyle w:val="Char4"/>
          <w:rtl/>
        </w:rPr>
      </w:pPr>
      <w:r w:rsidRPr="00E11FF3">
        <w:rPr>
          <w:rStyle w:val="Char8"/>
          <w:rFonts w:hint="cs"/>
          <w:rtl/>
        </w:rPr>
        <w:t>«</w:t>
      </w:r>
      <w:r w:rsidR="00DD621A" w:rsidRPr="00DD621A">
        <w:rPr>
          <w:rFonts w:hint="cs"/>
          <w:rtl/>
        </w:rPr>
        <w:t xml:space="preserve">و </w:t>
      </w:r>
      <w:r w:rsidR="00DD621A" w:rsidRPr="00DD621A">
        <w:rPr>
          <w:rtl/>
        </w:rPr>
        <w:t>آنچه از کينه (و نفرت) که در سينه</w:t>
      </w:r>
      <w:r w:rsidR="00DD621A" w:rsidRPr="00DD621A">
        <w:rPr>
          <w:rFonts w:hint="cs"/>
          <w:rtl/>
        </w:rPr>
        <w:t>‌</w:t>
      </w:r>
      <w:r w:rsidR="00DD621A" w:rsidRPr="00DD621A">
        <w:rPr>
          <w:rtl/>
        </w:rPr>
        <w:t>هايشان است بر می</w:t>
      </w:r>
      <w:r w:rsidR="00DD621A" w:rsidRPr="00DD621A">
        <w:rPr>
          <w:rFonts w:hint="cs"/>
          <w:rtl/>
        </w:rPr>
        <w:t>‌</w:t>
      </w:r>
      <w:r w:rsidR="00DD621A" w:rsidRPr="00DD621A">
        <w:rPr>
          <w:rtl/>
        </w:rPr>
        <w:t>کنيم. و از زير (درختان و مسکن</w:t>
      </w:r>
      <w:r w:rsidR="00DD621A" w:rsidRPr="00DD621A">
        <w:rPr>
          <w:rFonts w:hint="eastAsia"/>
          <w:rtl/>
        </w:rPr>
        <w:t>‌</w:t>
      </w:r>
      <w:r w:rsidR="00DD621A" w:rsidRPr="00DD621A">
        <w:rPr>
          <w:rtl/>
        </w:rPr>
        <w:t>های) آن‌ها نه</w:t>
      </w:r>
      <w:r w:rsidR="00DD621A" w:rsidRPr="00DD621A">
        <w:rPr>
          <w:rFonts w:hint="cs"/>
          <w:rtl/>
        </w:rPr>
        <w:t>ر‌</w:t>
      </w:r>
      <w:r w:rsidR="00DD621A" w:rsidRPr="00DD621A">
        <w:rPr>
          <w:rtl/>
        </w:rPr>
        <w:t>ها جاری است. و گويند: «ستايش مخصوص الله است که ما</w:t>
      </w:r>
      <w:r w:rsidR="00DD621A" w:rsidRPr="00DD621A">
        <w:rPr>
          <w:rFonts w:hint="cs"/>
          <w:rtl/>
        </w:rPr>
        <w:t xml:space="preserve"> </w:t>
      </w:r>
      <w:r w:rsidR="00DD621A" w:rsidRPr="00DD621A">
        <w:rPr>
          <w:rtl/>
        </w:rPr>
        <w:t>را به اين (بهشت) هدايت نمود، و اگر الله ما را هدايت نمی‌کرد</w:t>
      </w:r>
      <w:r w:rsidR="00DD621A" w:rsidRPr="00DD621A">
        <w:rPr>
          <w:rFonts w:hint="cs"/>
          <w:rtl/>
        </w:rPr>
        <w:t>؛</w:t>
      </w:r>
      <w:r w:rsidR="00DD621A" w:rsidRPr="00DD621A">
        <w:rPr>
          <w:rtl/>
        </w:rPr>
        <w:t xml:space="preserve"> ما هرگز راه نمی‌يافتيم. مسلّماً فرستاد</w:t>
      </w:r>
      <w:r w:rsidR="00DD621A" w:rsidRPr="00DD621A">
        <w:rPr>
          <w:rFonts w:hint="cs"/>
          <w:rtl/>
        </w:rPr>
        <w:t>‌</w:t>
      </w:r>
      <w:r w:rsidR="00DD621A" w:rsidRPr="00DD621A">
        <w:rPr>
          <w:rtl/>
        </w:rPr>
        <w:t>گان پروردگا</w:t>
      </w:r>
      <w:r w:rsidR="00DD621A" w:rsidRPr="00DD621A">
        <w:rPr>
          <w:rFonts w:hint="cs"/>
          <w:rtl/>
        </w:rPr>
        <w:t>ر</w:t>
      </w:r>
      <w:r w:rsidR="00DD621A" w:rsidRPr="00DD621A">
        <w:rPr>
          <w:rtl/>
        </w:rPr>
        <w:t xml:space="preserve"> ما به حق آمدند». و (آنگاه) به آنان ن</w:t>
      </w:r>
      <w:r w:rsidR="00DD621A" w:rsidRPr="00DD621A">
        <w:rPr>
          <w:rFonts w:hint="cs"/>
          <w:rtl/>
        </w:rPr>
        <w:t>ِ</w:t>
      </w:r>
      <w:r w:rsidR="00DD621A" w:rsidRPr="00DD621A">
        <w:rPr>
          <w:rtl/>
        </w:rPr>
        <w:t>دا داده می‌شود که: «اين بهشت را به پاداش آنچه که انجام می‌داديد، به (شما داده‌اند و) ارث برديد»</w:t>
      </w:r>
      <w:r w:rsidRPr="00E11FF3">
        <w:rPr>
          <w:rStyle w:val="Char8"/>
          <w:rFonts w:hint="cs"/>
          <w:rtl/>
        </w:rPr>
        <w:t>»</w:t>
      </w:r>
      <w:r w:rsidR="00E30DC6" w:rsidRPr="00E30DC6">
        <w:rPr>
          <w:rStyle w:val="Char4"/>
          <w:rFonts w:hint="cs"/>
          <w:rtl/>
        </w:rPr>
        <w:t>.</w:t>
      </w:r>
    </w:p>
    <w:p w:rsidR="000C3127" w:rsidRPr="00E15114" w:rsidRDefault="000C3127" w:rsidP="00F47E70">
      <w:pPr>
        <w:pStyle w:val="a8"/>
        <w:rPr>
          <w:rtl/>
        </w:rPr>
      </w:pPr>
      <w:r>
        <w:rPr>
          <w:rFonts w:hint="cs"/>
          <w:rtl/>
        </w:rPr>
        <w:t>با هر بادی که از شمال می</w:t>
      </w:r>
      <w:r>
        <w:rPr>
          <w:rFonts w:hint="eastAsia"/>
          <w:rtl/>
        </w:rPr>
        <w:t>‌</w:t>
      </w:r>
      <w:r>
        <w:rPr>
          <w:rFonts w:hint="cs"/>
          <w:rtl/>
        </w:rPr>
        <w:t>وزد زیبایی مردان و زنان بهشتی بیشتر می</w:t>
      </w:r>
      <w:r>
        <w:rPr>
          <w:rFonts w:hint="eastAsia"/>
          <w:rtl/>
        </w:rPr>
        <w:t>‌</w:t>
      </w:r>
      <w:r>
        <w:rPr>
          <w:rFonts w:hint="cs"/>
          <w:rtl/>
        </w:rPr>
        <w:t>گردد و تسبیح و تکبیر پروردگار به آنان الهام می</w:t>
      </w:r>
      <w:r>
        <w:rPr>
          <w:rFonts w:hint="eastAsia"/>
          <w:rtl/>
        </w:rPr>
        <w:t>‌</w:t>
      </w:r>
      <w:r>
        <w:rPr>
          <w:rFonts w:hint="cs"/>
          <w:rtl/>
        </w:rPr>
        <w:t>شود و ازخوردنی</w:t>
      </w:r>
      <w:r>
        <w:rPr>
          <w:rFonts w:hint="eastAsia"/>
          <w:rtl/>
        </w:rPr>
        <w:t>‌</w:t>
      </w:r>
      <w:r>
        <w:rPr>
          <w:rFonts w:hint="cs"/>
          <w:rtl/>
        </w:rPr>
        <w:t>ها و نوشیدنی</w:t>
      </w:r>
      <w:r>
        <w:rPr>
          <w:rFonts w:hint="eastAsia"/>
          <w:rtl/>
        </w:rPr>
        <w:t>‌</w:t>
      </w:r>
      <w:r>
        <w:rPr>
          <w:rFonts w:hint="cs"/>
          <w:rtl/>
        </w:rPr>
        <w:t>ها و سایر نعمت</w:t>
      </w:r>
      <w:r>
        <w:rPr>
          <w:rFonts w:hint="eastAsia"/>
          <w:rtl/>
        </w:rPr>
        <w:t>‌</w:t>
      </w:r>
      <w:r>
        <w:rPr>
          <w:rFonts w:hint="cs"/>
          <w:rtl/>
        </w:rPr>
        <w:t>های بهشتی بهره</w:t>
      </w:r>
      <w:r>
        <w:rPr>
          <w:rFonts w:hint="eastAsia"/>
          <w:rtl/>
        </w:rPr>
        <w:t>‌</w:t>
      </w:r>
      <w:r>
        <w:rPr>
          <w:rFonts w:hint="cs"/>
          <w:rtl/>
        </w:rPr>
        <w:t>مند می</w:t>
      </w:r>
      <w:r>
        <w:rPr>
          <w:rFonts w:hint="eastAsia"/>
          <w:rtl/>
        </w:rPr>
        <w:t>‌</w:t>
      </w:r>
      <w:r>
        <w:rPr>
          <w:rFonts w:hint="cs"/>
          <w:rtl/>
        </w:rPr>
        <w:t>گردند که بزرگ</w:t>
      </w:r>
      <w:r w:rsidR="00DC7CE2">
        <w:rPr>
          <w:rFonts w:hint="eastAsia"/>
          <w:rtl/>
        </w:rPr>
        <w:t>‌</w:t>
      </w:r>
      <w:r>
        <w:rPr>
          <w:rFonts w:hint="cs"/>
          <w:rtl/>
        </w:rPr>
        <w:t>ترین و برترین</w:t>
      </w:r>
      <w:r w:rsidR="00DC7CE2">
        <w:rPr>
          <w:rFonts w:hint="cs"/>
          <w:rtl/>
        </w:rPr>
        <w:t>ِ</w:t>
      </w:r>
      <w:r>
        <w:rPr>
          <w:rFonts w:hint="cs"/>
          <w:rtl/>
        </w:rPr>
        <w:t xml:space="preserve"> آن نعمت</w:t>
      </w:r>
      <w:r>
        <w:rPr>
          <w:rFonts w:hint="eastAsia"/>
          <w:rtl/>
        </w:rPr>
        <w:t>‌</w:t>
      </w:r>
      <w:r>
        <w:rPr>
          <w:rFonts w:hint="cs"/>
          <w:rtl/>
        </w:rPr>
        <w:t>ها</w:t>
      </w:r>
      <w:r w:rsidR="00302820">
        <w:rPr>
          <w:rFonts w:hint="cs"/>
          <w:rtl/>
        </w:rPr>
        <w:t>، رضوان خدای تعالی</w:t>
      </w:r>
      <w:r>
        <w:rPr>
          <w:rFonts w:hint="cs"/>
          <w:rtl/>
        </w:rPr>
        <w:t xml:space="preserve"> است. پیامبر</w:t>
      </w:r>
      <w:r w:rsidR="00A94924">
        <w:rPr>
          <w:rFonts w:hint="cs"/>
          <w:rtl/>
        </w:rPr>
        <w:t xml:space="preserve"> </w:t>
      </w:r>
      <w:r>
        <w:rPr>
          <w:rFonts w:cs="CTraditional Arabic" w:hint="cs"/>
          <w:rtl/>
        </w:rPr>
        <w:t>ج</w:t>
      </w:r>
      <w:r>
        <w:rPr>
          <w:rFonts w:hint="cs"/>
          <w:rtl/>
        </w:rPr>
        <w:t xml:space="preserve"> فرموده است: </w:t>
      </w:r>
      <w:r w:rsidR="00E15114" w:rsidRPr="00E11FF3">
        <w:rPr>
          <w:rStyle w:val="Char8"/>
          <w:rFonts w:hint="cs"/>
          <w:rtl/>
        </w:rPr>
        <w:t>«</w:t>
      </w:r>
      <w:r w:rsidRPr="00E15114">
        <w:rPr>
          <w:rFonts w:hint="cs"/>
          <w:rtl/>
        </w:rPr>
        <w:t>خداوند به بهشتیان می</w:t>
      </w:r>
      <w:r w:rsidRPr="00E15114">
        <w:rPr>
          <w:rFonts w:hint="eastAsia"/>
          <w:rtl/>
        </w:rPr>
        <w:t>‌</w:t>
      </w:r>
      <w:r w:rsidRPr="00E15114">
        <w:rPr>
          <w:rFonts w:hint="cs"/>
          <w:rtl/>
        </w:rPr>
        <w:t>فرماید: ای اهل بهشت! آنان می</w:t>
      </w:r>
      <w:r w:rsidRPr="00E15114">
        <w:rPr>
          <w:rFonts w:hint="eastAsia"/>
          <w:rtl/>
        </w:rPr>
        <w:t>‌</w:t>
      </w:r>
      <w:r w:rsidRPr="00E15114">
        <w:rPr>
          <w:rFonts w:hint="cs"/>
          <w:rtl/>
        </w:rPr>
        <w:t>گویند</w:t>
      </w:r>
      <w:r w:rsidR="00302820">
        <w:rPr>
          <w:rFonts w:hint="cs"/>
          <w:rtl/>
        </w:rPr>
        <w:t>:</w:t>
      </w:r>
      <w:r w:rsidRPr="00E15114">
        <w:rPr>
          <w:rFonts w:hint="cs"/>
          <w:rtl/>
        </w:rPr>
        <w:t xml:space="preserve"> لبیک ای پروردگار</w:t>
      </w:r>
      <w:r w:rsidR="00302820">
        <w:rPr>
          <w:rFonts w:hint="cs"/>
          <w:rtl/>
        </w:rPr>
        <w:t>،</w:t>
      </w:r>
      <w:r w:rsidRPr="00E15114">
        <w:rPr>
          <w:rFonts w:hint="cs"/>
          <w:rtl/>
        </w:rPr>
        <w:t xml:space="preserve"> در خدمتیم و خیر و برکت در دستان توست. آن گاه می</w:t>
      </w:r>
      <w:r w:rsidRPr="00E15114">
        <w:rPr>
          <w:rFonts w:hint="eastAsia"/>
          <w:rtl/>
        </w:rPr>
        <w:t>‌</w:t>
      </w:r>
      <w:r w:rsidRPr="00E15114">
        <w:rPr>
          <w:rFonts w:hint="cs"/>
          <w:rtl/>
        </w:rPr>
        <w:t>فرماید: آیا [از پاداشی که به شما دادم] خوشنود گشتید؟ می</w:t>
      </w:r>
      <w:r w:rsidRPr="00E15114">
        <w:rPr>
          <w:rFonts w:hint="eastAsia"/>
          <w:rtl/>
        </w:rPr>
        <w:t>‌</w:t>
      </w:r>
      <w:r w:rsidRPr="00E15114">
        <w:rPr>
          <w:rFonts w:hint="cs"/>
          <w:rtl/>
        </w:rPr>
        <w:t>گویند: چگونه می</w:t>
      </w:r>
      <w:r w:rsidRPr="00E15114">
        <w:rPr>
          <w:rFonts w:hint="eastAsia"/>
          <w:rtl/>
        </w:rPr>
        <w:t>‌</w:t>
      </w:r>
      <w:r w:rsidRPr="00E15114">
        <w:rPr>
          <w:rFonts w:hint="cs"/>
          <w:rtl/>
        </w:rPr>
        <w:t>شود که راضی نباشیم ای پروردگار! در حالی</w:t>
      </w:r>
      <w:r w:rsidR="00302820">
        <w:rPr>
          <w:rFonts w:hint="cs"/>
          <w:rtl/>
        </w:rPr>
        <w:t xml:space="preserve"> </w:t>
      </w:r>
      <w:r w:rsidRPr="00E15114">
        <w:rPr>
          <w:rFonts w:hint="cs"/>
          <w:rtl/>
        </w:rPr>
        <w:t>که به ما</w:t>
      </w:r>
      <w:r w:rsidR="008E021F">
        <w:rPr>
          <w:rFonts w:hint="cs"/>
          <w:rtl/>
        </w:rPr>
        <w:t xml:space="preserve"> </w:t>
      </w:r>
      <w:r w:rsidRPr="00E15114">
        <w:rPr>
          <w:rFonts w:hint="cs"/>
          <w:rtl/>
        </w:rPr>
        <w:t>چیزهایی داده</w:t>
      </w:r>
      <w:r w:rsidRPr="00E15114">
        <w:rPr>
          <w:rFonts w:hint="eastAsia"/>
          <w:rtl/>
        </w:rPr>
        <w:t>‌</w:t>
      </w:r>
      <w:r w:rsidR="00302820">
        <w:rPr>
          <w:rFonts w:hint="cs"/>
          <w:rtl/>
        </w:rPr>
        <w:t>ای که به هیچ</w:t>
      </w:r>
      <w:r w:rsidR="00302820">
        <w:rPr>
          <w:rFonts w:hint="eastAsia"/>
          <w:rtl/>
        </w:rPr>
        <w:t>‌</w:t>
      </w:r>
      <w:r w:rsidRPr="00E15114">
        <w:rPr>
          <w:rFonts w:hint="cs"/>
          <w:rtl/>
        </w:rPr>
        <w:t>یک از مخلوقات خود نداده</w:t>
      </w:r>
      <w:r w:rsidRPr="00E15114">
        <w:rPr>
          <w:rFonts w:hint="eastAsia"/>
          <w:rtl/>
        </w:rPr>
        <w:t>‌</w:t>
      </w:r>
      <w:r w:rsidRPr="00E15114">
        <w:rPr>
          <w:rFonts w:hint="cs"/>
          <w:rtl/>
        </w:rPr>
        <w:t>ای. خداوند می</w:t>
      </w:r>
      <w:r w:rsidRPr="00E15114">
        <w:rPr>
          <w:rFonts w:hint="eastAsia"/>
          <w:rtl/>
        </w:rPr>
        <w:t>‌</w:t>
      </w:r>
      <w:r w:rsidRPr="00E15114">
        <w:rPr>
          <w:rFonts w:hint="cs"/>
          <w:rtl/>
        </w:rPr>
        <w:t xml:space="preserve">فرماید: آیا بیشتر </w:t>
      </w:r>
      <w:r w:rsidR="008E021F">
        <w:rPr>
          <w:rFonts w:hint="cs"/>
          <w:rtl/>
        </w:rPr>
        <w:t xml:space="preserve">از </w:t>
      </w:r>
      <w:r w:rsidRPr="00E15114">
        <w:rPr>
          <w:rFonts w:hint="cs"/>
          <w:rtl/>
        </w:rPr>
        <w:t>این هم به شما بدهم؟ می</w:t>
      </w:r>
      <w:r w:rsidRPr="00E15114">
        <w:rPr>
          <w:rFonts w:hint="eastAsia"/>
          <w:rtl/>
        </w:rPr>
        <w:t>‌</w:t>
      </w:r>
      <w:r w:rsidRPr="00E15114">
        <w:rPr>
          <w:rFonts w:hint="cs"/>
          <w:rtl/>
        </w:rPr>
        <w:t>گویند: پروردگارا! از این بهتر و بیشتر چیست؟ می</w:t>
      </w:r>
      <w:r w:rsidRPr="00E15114">
        <w:rPr>
          <w:rFonts w:hint="eastAsia"/>
          <w:rtl/>
        </w:rPr>
        <w:t>‌</w:t>
      </w:r>
      <w:r w:rsidRPr="00E15114">
        <w:rPr>
          <w:rFonts w:hint="cs"/>
          <w:rtl/>
        </w:rPr>
        <w:t>فرماید: رضوان خود را بر شما حلال می</w:t>
      </w:r>
      <w:r w:rsidRPr="00E15114">
        <w:rPr>
          <w:rFonts w:hint="eastAsia"/>
          <w:rtl/>
        </w:rPr>
        <w:t>‌</w:t>
      </w:r>
      <w:r w:rsidRPr="00E15114">
        <w:rPr>
          <w:rFonts w:hint="cs"/>
          <w:rtl/>
        </w:rPr>
        <w:t>کنم و هرگز بر شما خشم نمی</w:t>
      </w:r>
      <w:r w:rsidRPr="00E15114">
        <w:rPr>
          <w:rFonts w:hint="eastAsia"/>
          <w:rtl/>
        </w:rPr>
        <w:t>‌</w:t>
      </w:r>
      <w:r w:rsidR="00E15114">
        <w:rPr>
          <w:rFonts w:hint="cs"/>
          <w:rtl/>
        </w:rPr>
        <w:t>گیرم</w:t>
      </w:r>
      <w:r w:rsidR="00E15114" w:rsidRPr="00E11FF3">
        <w:rPr>
          <w:rStyle w:val="Char8"/>
          <w:rFonts w:hint="cs"/>
          <w:rtl/>
        </w:rPr>
        <w:t>»</w:t>
      </w:r>
      <w:r w:rsidR="00F47E70" w:rsidRPr="00FD7FF4">
        <w:rPr>
          <w:rFonts w:hint="cs"/>
          <w:vertAlign w:val="superscript"/>
          <w:rtl/>
        </w:rPr>
        <w:t>(</w:t>
      </w:r>
      <w:r w:rsidR="00F47E70" w:rsidRPr="00FD7FF4">
        <w:rPr>
          <w:rStyle w:val="FootnoteReference"/>
          <w:rtl/>
        </w:rPr>
        <w:footnoteReference w:id="315"/>
      </w:r>
      <w:r w:rsidR="00F47E70" w:rsidRPr="00FD7FF4">
        <w:rPr>
          <w:rFonts w:hint="cs"/>
          <w:vertAlign w:val="superscript"/>
          <w:rtl/>
        </w:rPr>
        <w:t>)</w:t>
      </w:r>
      <w:r w:rsidRPr="00E15114">
        <w:rPr>
          <w:rFonts w:hint="cs"/>
          <w:rtl/>
        </w:rPr>
        <w:t xml:space="preserve">. </w:t>
      </w:r>
    </w:p>
    <w:p w:rsidR="000C3127" w:rsidRDefault="00302820" w:rsidP="008E021F">
      <w:pPr>
        <w:pStyle w:val="a8"/>
        <w:rPr>
          <w:rtl/>
        </w:rPr>
      </w:pPr>
      <w:r>
        <w:rPr>
          <w:rFonts w:hint="cs"/>
          <w:rtl/>
        </w:rPr>
        <w:t>همان</w:t>
      </w:r>
      <w:r>
        <w:rPr>
          <w:rFonts w:hint="eastAsia"/>
          <w:rtl/>
        </w:rPr>
        <w:t>‌</w:t>
      </w:r>
      <w:r w:rsidR="000C3127">
        <w:rPr>
          <w:rFonts w:hint="cs"/>
          <w:rtl/>
        </w:rPr>
        <w:t>گونه که مرگ، اهل بهشت را فرا نمی</w:t>
      </w:r>
      <w:r w:rsidR="000C3127">
        <w:rPr>
          <w:rFonts w:hint="eastAsia"/>
          <w:rtl/>
        </w:rPr>
        <w:t>‌</w:t>
      </w:r>
      <w:r w:rsidR="000C3127">
        <w:rPr>
          <w:rFonts w:hint="cs"/>
          <w:rtl/>
        </w:rPr>
        <w:t>گیرد، ب</w:t>
      </w:r>
      <w:r w:rsidR="008E021F">
        <w:rPr>
          <w:rFonts w:hint="cs"/>
          <w:rtl/>
        </w:rPr>
        <w:t xml:space="preserve">ه </w:t>
      </w:r>
      <w:r w:rsidR="000C3127">
        <w:rPr>
          <w:rFonts w:hint="cs"/>
          <w:rtl/>
        </w:rPr>
        <w:t>خواب هم نمی</w:t>
      </w:r>
      <w:r w:rsidR="000C3127">
        <w:rPr>
          <w:rFonts w:hint="eastAsia"/>
          <w:rtl/>
        </w:rPr>
        <w:t>‌</w:t>
      </w:r>
      <w:r w:rsidR="000C3127">
        <w:rPr>
          <w:rFonts w:hint="cs"/>
          <w:rtl/>
        </w:rPr>
        <w:t>روند و به هیچ طریقی از نعمت</w:t>
      </w:r>
      <w:r w:rsidR="000C3127">
        <w:rPr>
          <w:rFonts w:hint="eastAsia"/>
          <w:rtl/>
        </w:rPr>
        <w:t>‌</w:t>
      </w:r>
      <w:r w:rsidR="000C3127">
        <w:rPr>
          <w:rFonts w:hint="cs"/>
          <w:rtl/>
        </w:rPr>
        <w:t>های بهشتی فاصله نمی</w:t>
      </w:r>
      <w:r w:rsidR="000C3127">
        <w:rPr>
          <w:rFonts w:hint="eastAsia"/>
          <w:rtl/>
        </w:rPr>
        <w:t>‌</w:t>
      </w:r>
      <w:r w:rsidR="000C3127">
        <w:rPr>
          <w:rFonts w:hint="cs"/>
          <w:rtl/>
        </w:rPr>
        <w:t xml:space="preserve">گیرند. از رسول اکرم </w:t>
      </w:r>
      <w:r w:rsidR="000C3127">
        <w:rPr>
          <w:rFonts w:cs="CTraditional Arabic" w:hint="cs"/>
          <w:rtl/>
        </w:rPr>
        <w:t>ج</w:t>
      </w:r>
      <w:r w:rsidR="000C3127">
        <w:rPr>
          <w:rFonts w:hint="cs"/>
          <w:rtl/>
        </w:rPr>
        <w:t xml:space="preserve"> س</w:t>
      </w:r>
      <w:r w:rsidR="008E021F">
        <w:rPr>
          <w:rFonts w:hint="cs"/>
          <w:rtl/>
        </w:rPr>
        <w:t>ؤ</w:t>
      </w:r>
      <w:r w:rsidR="000C3127">
        <w:rPr>
          <w:rFonts w:hint="cs"/>
          <w:rtl/>
        </w:rPr>
        <w:t>ال شد که آیا بهشتیان می</w:t>
      </w:r>
      <w:r w:rsidR="000C3127">
        <w:rPr>
          <w:rFonts w:hint="eastAsia"/>
          <w:rtl/>
        </w:rPr>
        <w:t>‌</w:t>
      </w:r>
      <w:r w:rsidR="000C3127">
        <w:rPr>
          <w:rFonts w:hint="cs"/>
          <w:rtl/>
        </w:rPr>
        <w:t>خوابند؟ فرمود: خواب برا</w:t>
      </w:r>
      <w:r w:rsidR="00E15114">
        <w:rPr>
          <w:rFonts w:hint="cs"/>
          <w:rtl/>
        </w:rPr>
        <w:t>در مرگ است و اهل بهشت</w:t>
      </w:r>
      <w:r w:rsidR="00850650">
        <w:rPr>
          <w:rFonts w:hint="cs"/>
          <w:rtl/>
        </w:rPr>
        <w:t xml:space="preserve"> نمی‌</w:t>
      </w:r>
      <w:r w:rsidR="00E15114">
        <w:rPr>
          <w:rFonts w:hint="cs"/>
          <w:rtl/>
        </w:rPr>
        <w:t>میرند</w:t>
      </w:r>
      <w:r w:rsidR="00E15114" w:rsidRPr="00E11FF3">
        <w:rPr>
          <w:rStyle w:val="Char8"/>
          <w:rFonts w:hint="cs"/>
          <w:rtl/>
        </w:rPr>
        <w:t>»</w:t>
      </w:r>
      <w:r w:rsidR="0068527E" w:rsidRPr="00FD7FF4">
        <w:rPr>
          <w:rFonts w:hint="cs"/>
          <w:vertAlign w:val="superscript"/>
          <w:rtl/>
        </w:rPr>
        <w:t>(</w:t>
      </w:r>
      <w:r w:rsidR="0068527E" w:rsidRPr="00FD7FF4">
        <w:rPr>
          <w:rStyle w:val="FootnoteReference"/>
          <w:rtl/>
        </w:rPr>
        <w:footnoteReference w:id="316"/>
      </w:r>
      <w:r w:rsidR="0068527E" w:rsidRPr="00FD7FF4">
        <w:rPr>
          <w:rFonts w:hint="cs"/>
          <w:vertAlign w:val="superscript"/>
          <w:rtl/>
        </w:rPr>
        <w:t>)</w:t>
      </w:r>
      <w:r w:rsidR="00F22597" w:rsidRPr="00F22597">
        <w:rPr>
          <w:rStyle w:val="Char4"/>
          <w:rFonts w:hint="cs"/>
          <w:rtl/>
        </w:rPr>
        <w:t>.</w:t>
      </w:r>
      <w:r w:rsidR="000C3127">
        <w:rPr>
          <w:rFonts w:hint="cs"/>
          <w:rtl/>
        </w:rPr>
        <w:t xml:space="preserve"> [پس به خواب هم نمی‌روند].</w:t>
      </w:r>
    </w:p>
    <w:p w:rsidR="00E15114" w:rsidRDefault="000C3127" w:rsidP="00EE1B5D">
      <w:pPr>
        <w:pStyle w:val="a8"/>
        <w:rPr>
          <w:rtl/>
        </w:rPr>
      </w:pPr>
      <w:r>
        <w:rPr>
          <w:rFonts w:hint="cs"/>
          <w:rtl/>
        </w:rPr>
        <w:t>میوه</w:t>
      </w:r>
      <w:r>
        <w:rPr>
          <w:rFonts w:hint="eastAsia"/>
          <w:rtl/>
        </w:rPr>
        <w:t>‌</w:t>
      </w:r>
      <w:r>
        <w:rPr>
          <w:rFonts w:hint="cs"/>
          <w:rtl/>
        </w:rPr>
        <w:t>های بهشتی همیشه تازه و نو می</w:t>
      </w:r>
      <w:r>
        <w:rPr>
          <w:rFonts w:hint="eastAsia"/>
          <w:rtl/>
        </w:rPr>
        <w:t>‌</w:t>
      </w:r>
      <w:r>
        <w:rPr>
          <w:rFonts w:hint="cs"/>
          <w:rtl/>
        </w:rPr>
        <w:t xml:space="preserve">شوند. پیامبر </w:t>
      </w:r>
      <w:r>
        <w:rPr>
          <w:rFonts w:cs="CTraditional Arabic" w:hint="cs"/>
          <w:rtl/>
        </w:rPr>
        <w:t>ج</w:t>
      </w:r>
      <w:r w:rsidR="00302820">
        <w:rPr>
          <w:rFonts w:hint="cs"/>
          <w:rtl/>
        </w:rPr>
        <w:t xml:space="preserve"> فرموده: </w:t>
      </w:r>
      <w:r w:rsidR="00302820" w:rsidRPr="00E11FF3">
        <w:rPr>
          <w:rStyle w:val="Char8"/>
          <w:rtl/>
        </w:rPr>
        <w:t>«</w:t>
      </w:r>
      <w:r>
        <w:rPr>
          <w:rFonts w:hint="cs"/>
          <w:rtl/>
        </w:rPr>
        <w:t>هرگاه توسط یک فرد بهشتی میوه</w:t>
      </w:r>
      <w:r>
        <w:rPr>
          <w:rFonts w:hint="eastAsia"/>
          <w:rtl/>
        </w:rPr>
        <w:t>‌</w:t>
      </w:r>
      <w:r>
        <w:rPr>
          <w:rFonts w:hint="cs"/>
          <w:rtl/>
        </w:rPr>
        <w:t>ای چیده شود، خداوند بلافاصله در جای آن همانندش را به وجود می</w:t>
      </w:r>
      <w:r>
        <w:rPr>
          <w:rFonts w:hint="eastAsia"/>
          <w:rtl/>
        </w:rPr>
        <w:t>‌</w:t>
      </w:r>
      <w:r w:rsidR="00E15114">
        <w:rPr>
          <w:rFonts w:hint="cs"/>
          <w:rtl/>
        </w:rPr>
        <w:t>آورد</w:t>
      </w:r>
      <w:r w:rsidR="00E15114" w:rsidRPr="00E11FF3">
        <w:rPr>
          <w:rStyle w:val="Char8"/>
          <w:rFonts w:hint="cs"/>
          <w:rtl/>
        </w:rPr>
        <w:t>»</w:t>
      </w:r>
      <w:r w:rsidR="00EE1B5D" w:rsidRPr="00FD7FF4">
        <w:rPr>
          <w:rFonts w:hint="cs"/>
          <w:vertAlign w:val="superscript"/>
          <w:rtl/>
        </w:rPr>
        <w:t>(</w:t>
      </w:r>
      <w:r w:rsidR="00EE1B5D" w:rsidRPr="00FD7FF4">
        <w:rPr>
          <w:rStyle w:val="FootnoteReference"/>
          <w:rtl/>
        </w:rPr>
        <w:footnoteReference w:id="317"/>
      </w:r>
      <w:r w:rsidR="00EE1B5D" w:rsidRPr="00FD7FF4">
        <w:rPr>
          <w:rFonts w:hint="cs"/>
          <w:vertAlign w:val="superscript"/>
          <w:rtl/>
        </w:rPr>
        <w:t>)</w:t>
      </w:r>
      <w:r w:rsidR="00E15114">
        <w:rPr>
          <w:rFonts w:hint="cs"/>
          <w:rtl/>
        </w:rPr>
        <w:t>.</w:t>
      </w:r>
    </w:p>
    <w:p w:rsidR="000C3127" w:rsidRPr="00E15114" w:rsidRDefault="000C3127" w:rsidP="00302820">
      <w:pPr>
        <w:pStyle w:val="a8"/>
        <w:rPr>
          <w:rtl/>
        </w:rPr>
      </w:pPr>
      <w:r>
        <w:rPr>
          <w:rFonts w:hint="cs"/>
          <w:rtl/>
        </w:rPr>
        <w:t>خداوند بهشت را مژده</w:t>
      </w:r>
      <w:r>
        <w:rPr>
          <w:rFonts w:hint="eastAsia"/>
          <w:rtl/>
        </w:rPr>
        <w:t>‌</w:t>
      </w:r>
      <w:r>
        <w:rPr>
          <w:rFonts w:hint="cs"/>
          <w:rtl/>
        </w:rPr>
        <w:t>ای برای مسلمانان</w:t>
      </w:r>
      <w:r w:rsidR="00302820">
        <w:rPr>
          <w:rFonts w:hint="cs"/>
          <w:rtl/>
        </w:rPr>
        <w:t>ِ</w:t>
      </w:r>
      <w:r>
        <w:rPr>
          <w:rFonts w:hint="cs"/>
          <w:rtl/>
        </w:rPr>
        <w:t xml:space="preserve"> اهل توحید قرار داده و اولین کسی که دروازه</w:t>
      </w:r>
      <w:r w:rsidR="00850650">
        <w:rPr>
          <w:rFonts w:hint="cs"/>
          <w:rtl/>
        </w:rPr>
        <w:t>‌ها</w:t>
      </w:r>
      <w:r>
        <w:rPr>
          <w:rFonts w:hint="cs"/>
          <w:rtl/>
        </w:rPr>
        <w:t>ی بهشت برایش گشوده می</w:t>
      </w:r>
      <w:r>
        <w:rPr>
          <w:rFonts w:hint="eastAsia"/>
          <w:rtl/>
        </w:rPr>
        <w:t>‌</w:t>
      </w:r>
      <w:r>
        <w:rPr>
          <w:rFonts w:hint="cs"/>
          <w:rtl/>
        </w:rPr>
        <w:t>شوند</w:t>
      </w:r>
      <w:r w:rsidR="008E021F">
        <w:rPr>
          <w:rFonts w:hint="cs"/>
          <w:rtl/>
        </w:rPr>
        <w:t>،</w:t>
      </w:r>
      <w:r>
        <w:rPr>
          <w:rFonts w:hint="cs"/>
          <w:rtl/>
        </w:rPr>
        <w:t xml:space="preserve"> محمد </w:t>
      </w:r>
      <w:r>
        <w:rPr>
          <w:rFonts w:cs="CTraditional Arabic" w:hint="cs"/>
          <w:rtl/>
        </w:rPr>
        <w:t>ج</w:t>
      </w:r>
      <w:r>
        <w:rPr>
          <w:rFonts w:hint="cs"/>
          <w:rtl/>
        </w:rPr>
        <w:t xml:space="preserve"> خاتم النبیین است. انس بن مالک می</w:t>
      </w:r>
      <w:r>
        <w:rPr>
          <w:rFonts w:hint="eastAsia"/>
          <w:rtl/>
        </w:rPr>
        <w:t>‌</w:t>
      </w:r>
      <w:r>
        <w:rPr>
          <w:rFonts w:hint="cs"/>
          <w:rtl/>
        </w:rPr>
        <w:t xml:space="preserve">گوید: پیامبر </w:t>
      </w:r>
      <w:r>
        <w:rPr>
          <w:rFonts w:cs="CTraditional Arabic" w:hint="cs"/>
          <w:rtl/>
        </w:rPr>
        <w:t xml:space="preserve">ج </w:t>
      </w:r>
      <w:r>
        <w:rPr>
          <w:rFonts w:hint="cs"/>
          <w:rtl/>
        </w:rPr>
        <w:t>فرمود:</w:t>
      </w:r>
      <w:r w:rsidRPr="00FD7FF4">
        <w:rPr>
          <w:rStyle w:val="Char4"/>
          <w:rFonts w:hint="cs"/>
          <w:rtl/>
        </w:rPr>
        <w:t xml:space="preserve"> </w:t>
      </w:r>
      <w:r w:rsidR="00302820" w:rsidRPr="00E11FF3">
        <w:rPr>
          <w:rStyle w:val="Char8"/>
          <w:rtl/>
        </w:rPr>
        <w:t>«</w:t>
      </w:r>
      <w:r w:rsidRPr="00E15114">
        <w:rPr>
          <w:rFonts w:hint="cs"/>
          <w:rtl/>
        </w:rPr>
        <w:t>روز قیامت به دروازه بهشت می</w:t>
      </w:r>
      <w:r w:rsidRPr="00E15114">
        <w:rPr>
          <w:rFonts w:hint="eastAsia"/>
          <w:rtl/>
        </w:rPr>
        <w:t>‌</w:t>
      </w:r>
      <w:r w:rsidRPr="00E15114">
        <w:rPr>
          <w:rFonts w:hint="cs"/>
          <w:rtl/>
        </w:rPr>
        <w:t>رسم و می</w:t>
      </w:r>
      <w:r w:rsidRPr="00E15114">
        <w:rPr>
          <w:rFonts w:hint="eastAsia"/>
          <w:rtl/>
        </w:rPr>
        <w:t>‌</w:t>
      </w:r>
      <w:r w:rsidRPr="00E15114">
        <w:rPr>
          <w:rFonts w:hint="cs"/>
          <w:rtl/>
        </w:rPr>
        <w:t>خواهم که آن را برایم باز کنند</w:t>
      </w:r>
      <w:r w:rsidR="006D5F5F">
        <w:rPr>
          <w:rFonts w:hint="cs"/>
          <w:rtl/>
        </w:rPr>
        <w:t>.</w:t>
      </w:r>
      <w:r w:rsidRPr="00E15114">
        <w:rPr>
          <w:rFonts w:hint="cs"/>
          <w:rtl/>
        </w:rPr>
        <w:t xml:space="preserve"> نگهبان آن می</w:t>
      </w:r>
      <w:r w:rsidRPr="00E15114">
        <w:rPr>
          <w:rFonts w:hint="eastAsia"/>
          <w:rtl/>
        </w:rPr>
        <w:t>‌</w:t>
      </w:r>
      <w:r w:rsidR="008E021F">
        <w:rPr>
          <w:rFonts w:hint="cs"/>
          <w:rtl/>
        </w:rPr>
        <w:t>گوید: تو چه کسی هست</w:t>
      </w:r>
      <w:r w:rsidRPr="00E15114">
        <w:rPr>
          <w:rFonts w:hint="cs"/>
          <w:rtl/>
        </w:rPr>
        <w:t>؟ می</w:t>
      </w:r>
      <w:r w:rsidRPr="00E15114">
        <w:rPr>
          <w:rFonts w:hint="eastAsia"/>
          <w:rtl/>
        </w:rPr>
        <w:t>‌</w:t>
      </w:r>
      <w:r w:rsidRPr="00E15114">
        <w:rPr>
          <w:rFonts w:hint="cs"/>
          <w:rtl/>
        </w:rPr>
        <w:t>گویم: من محمد هستم. نگهبان می</w:t>
      </w:r>
      <w:r w:rsidRPr="00E15114">
        <w:rPr>
          <w:rFonts w:hint="eastAsia"/>
          <w:rtl/>
        </w:rPr>
        <w:t>‌</w:t>
      </w:r>
      <w:r w:rsidRPr="00E15114">
        <w:rPr>
          <w:rFonts w:hint="cs"/>
          <w:rtl/>
        </w:rPr>
        <w:t>گوید: به من دستور داده شده</w:t>
      </w:r>
      <w:r w:rsidR="00DD621A">
        <w:rPr>
          <w:rtl/>
        </w:rPr>
        <w:softHyphen/>
      </w:r>
      <w:r w:rsidR="00DD621A">
        <w:rPr>
          <w:rFonts w:hint="cs"/>
          <w:rtl/>
        </w:rPr>
        <w:t>است</w:t>
      </w:r>
      <w:r w:rsidRPr="00E15114">
        <w:rPr>
          <w:rFonts w:hint="cs"/>
          <w:rtl/>
        </w:rPr>
        <w:t xml:space="preserve"> که قبل از</w:t>
      </w:r>
      <w:r w:rsidR="00302820">
        <w:rPr>
          <w:rFonts w:hint="cs"/>
          <w:rtl/>
        </w:rPr>
        <w:t xml:space="preserve"> تو در را برای هیچ</w:t>
      </w:r>
      <w:r w:rsidR="00302820">
        <w:rPr>
          <w:rFonts w:hint="eastAsia"/>
          <w:rtl/>
        </w:rPr>
        <w:t>‌</w:t>
      </w:r>
      <w:r w:rsidR="00E15114">
        <w:rPr>
          <w:rFonts w:hint="cs"/>
          <w:rtl/>
        </w:rPr>
        <w:t>کسی باز نکنم</w:t>
      </w:r>
      <w:r w:rsidR="00E15114" w:rsidRPr="00E11FF3">
        <w:rPr>
          <w:rStyle w:val="Char8"/>
          <w:rFonts w:hint="cs"/>
          <w:rtl/>
        </w:rPr>
        <w:t>»</w:t>
      </w:r>
      <w:r w:rsidR="002E3D2A" w:rsidRPr="00FD7FF4">
        <w:rPr>
          <w:rFonts w:hint="cs"/>
          <w:vertAlign w:val="superscript"/>
          <w:rtl/>
        </w:rPr>
        <w:t>(</w:t>
      </w:r>
      <w:r w:rsidR="002E3D2A" w:rsidRPr="00FD7FF4">
        <w:rPr>
          <w:rStyle w:val="FootnoteReference"/>
          <w:rtl/>
        </w:rPr>
        <w:footnoteReference w:id="318"/>
      </w:r>
      <w:r w:rsidR="002E3D2A" w:rsidRPr="00FD7FF4">
        <w:rPr>
          <w:rFonts w:hint="cs"/>
          <w:vertAlign w:val="superscript"/>
          <w:rtl/>
        </w:rPr>
        <w:t>)</w:t>
      </w:r>
      <w:r w:rsidRPr="00E15114">
        <w:rPr>
          <w:rFonts w:hint="cs"/>
          <w:rtl/>
        </w:rPr>
        <w:t>.</w:t>
      </w:r>
    </w:p>
    <w:p w:rsidR="000C3127" w:rsidRDefault="000C3127" w:rsidP="000C3127">
      <w:pPr>
        <w:pStyle w:val="a8"/>
        <w:rPr>
          <w:rtl/>
        </w:rPr>
      </w:pPr>
      <w:r>
        <w:rPr>
          <w:rFonts w:hint="cs"/>
          <w:rtl/>
        </w:rPr>
        <w:t xml:space="preserve">پس از پیامبر </w:t>
      </w:r>
      <w:r>
        <w:rPr>
          <w:rFonts w:cs="CTraditional Arabic" w:hint="cs"/>
          <w:rtl/>
        </w:rPr>
        <w:t>ج</w:t>
      </w:r>
      <w:r>
        <w:rPr>
          <w:rFonts w:hint="cs"/>
          <w:rtl/>
        </w:rPr>
        <w:t xml:space="preserve"> گروه مؤمنان و متقیان وارد بهشت می</w:t>
      </w:r>
      <w:r>
        <w:rPr>
          <w:rFonts w:hint="eastAsia"/>
          <w:rtl/>
        </w:rPr>
        <w:t>‌</w:t>
      </w:r>
      <w:r>
        <w:rPr>
          <w:rFonts w:hint="cs"/>
          <w:rtl/>
        </w:rPr>
        <w:t xml:space="preserve">شوند. از پیامبر </w:t>
      </w:r>
      <w:r>
        <w:rPr>
          <w:rFonts w:cs="CTraditional Arabic" w:hint="cs"/>
          <w:rtl/>
        </w:rPr>
        <w:t>ج</w:t>
      </w:r>
      <w:r w:rsidR="00E15114">
        <w:rPr>
          <w:rFonts w:hint="cs"/>
          <w:rtl/>
        </w:rPr>
        <w:t xml:space="preserve"> روایت شده</w:t>
      </w:r>
      <w:r w:rsidR="00DD621A">
        <w:rPr>
          <w:rtl/>
        </w:rPr>
        <w:softHyphen/>
      </w:r>
      <w:r w:rsidR="00DD621A">
        <w:rPr>
          <w:rFonts w:hint="cs"/>
          <w:rtl/>
        </w:rPr>
        <w:t>است</w:t>
      </w:r>
      <w:r w:rsidR="00E15114">
        <w:rPr>
          <w:rFonts w:hint="cs"/>
          <w:rtl/>
        </w:rPr>
        <w:t xml:space="preserve"> که فرمود: </w:t>
      </w:r>
      <w:r w:rsidR="00E15114" w:rsidRPr="00E11FF3">
        <w:rPr>
          <w:rStyle w:val="Char8"/>
          <w:rFonts w:hint="cs"/>
          <w:rtl/>
        </w:rPr>
        <w:t>«</w:t>
      </w:r>
      <w:r>
        <w:rPr>
          <w:rFonts w:hint="cs"/>
          <w:rtl/>
        </w:rPr>
        <w:t>ما آخرین امت [در دنیا] و اولین امت در قیامت هستیم و قبل از همه وارد بهشت می</w:t>
      </w:r>
      <w:r>
        <w:rPr>
          <w:rFonts w:hint="eastAsia"/>
          <w:rtl/>
        </w:rPr>
        <w:t>‌</w:t>
      </w:r>
      <w:r w:rsidR="00E15114">
        <w:rPr>
          <w:rFonts w:hint="cs"/>
          <w:rtl/>
        </w:rPr>
        <w:t>شویم</w:t>
      </w:r>
      <w:r w:rsidR="00E15114" w:rsidRPr="00E11FF3">
        <w:rPr>
          <w:rStyle w:val="Char8"/>
          <w:rFonts w:hint="cs"/>
          <w:rtl/>
        </w:rPr>
        <w:t>»</w:t>
      </w:r>
      <w:r w:rsidR="00BA54DE" w:rsidRPr="00FD7FF4">
        <w:rPr>
          <w:rStyle w:val="Char4"/>
          <w:rFonts w:eastAsia="SimSun" w:hint="cs"/>
          <w:vertAlign w:val="superscript"/>
          <w:rtl/>
        </w:rPr>
        <w:t>(</w:t>
      </w:r>
      <w:r w:rsidR="00BA54DE" w:rsidRPr="00FD7FF4">
        <w:rPr>
          <w:rStyle w:val="Char4"/>
          <w:rFonts w:eastAsia="SimSun"/>
          <w:vertAlign w:val="superscript"/>
          <w:rtl/>
        </w:rPr>
        <w:footnoteReference w:id="319"/>
      </w:r>
      <w:r w:rsidR="00BA54DE" w:rsidRPr="00FD7FF4">
        <w:rPr>
          <w:rStyle w:val="Char4"/>
          <w:rFonts w:eastAsia="SimSun" w:hint="cs"/>
          <w:vertAlign w:val="superscript"/>
          <w:rtl/>
        </w:rPr>
        <w:t>)</w:t>
      </w:r>
      <w:r w:rsidRPr="00BA54DE">
        <w:rPr>
          <w:rFonts w:hint="cs"/>
          <w:rtl/>
        </w:rPr>
        <w:t>.</w:t>
      </w:r>
      <w:r w:rsidR="00BA54DE">
        <w:rPr>
          <w:rFonts w:hint="cs"/>
          <w:rtl/>
        </w:rPr>
        <w:t xml:space="preserve"> </w:t>
      </w:r>
      <w:r>
        <w:rPr>
          <w:rFonts w:hint="cs"/>
          <w:rtl/>
        </w:rPr>
        <w:t>هفتاد هزار از مؤمنان و اهل تقوی بدون حساب و کتاب و فقط ب</w:t>
      </w:r>
      <w:r w:rsidR="00302820">
        <w:rPr>
          <w:rFonts w:hint="cs"/>
          <w:rtl/>
        </w:rPr>
        <w:t xml:space="preserve">ه </w:t>
      </w:r>
      <w:r>
        <w:rPr>
          <w:rFonts w:hint="cs"/>
          <w:rtl/>
        </w:rPr>
        <w:t>خاطر ارزش اخلاصی که در توحید داشته و به شیوه</w:t>
      </w:r>
      <w:r>
        <w:rPr>
          <w:rFonts w:hint="eastAsia"/>
          <w:rtl/>
        </w:rPr>
        <w:t>‌</w:t>
      </w:r>
      <w:r>
        <w:rPr>
          <w:rFonts w:hint="cs"/>
          <w:rtl/>
        </w:rPr>
        <w:t>ی نیکو بر خداوند توکل نموده</w:t>
      </w:r>
      <w:r>
        <w:rPr>
          <w:rFonts w:hint="eastAsia"/>
          <w:rtl/>
        </w:rPr>
        <w:t>‌</w:t>
      </w:r>
      <w:r>
        <w:rPr>
          <w:rFonts w:hint="cs"/>
          <w:rtl/>
        </w:rPr>
        <w:t>اند وارد بهشت می</w:t>
      </w:r>
      <w:r>
        <w:rPr>
          <w:rFonts w:hint="eastAsia"/>
          <w:rtl/>
        </w:rPr>
        <w:t>‌</w:t>
      </w:r>
      <w:r>
        <w:rPr>
          <w:rFonts w:hint="cs"/>
          <w:rtl/>
        </w:rPr>
        <w:t>گردند.</w:t>
      </w:r>
    </w:p>
    <w:p w:rsidR="000C3127" w:rsidRPr="00E15114" w:rsidRDefault="000C3127" w:rsidP="00302820">
      <w:pPr>
        <w:pStyle w:val="a8"/>
        <w:rPr>
          <w:rtl/>
        </w:rPr>
      </w:pPr>
      <w:r>
        <w:rPr>
          <w:rFonts w:hint="cs"/>
          <w:rtl/>
        </w:rPr>
        <w:t>در حدیث صحیح آمده که پیامبر</w:t>
      </w:r>
      <w:r w:rsidR="00A94924">
        <w:rPr>
          <w:rFonts w:hint="cs"/>
          <w:rtl/>
        </w:rPr>
        <w:t xml:space="preserve"> </w:t>
      </w:r>
      <w:r>
        <w:rPr>
          <w:rFonts w:cs="CTraditional Arabic" w:hint="cs"/>
          <w:rtl/>
        </w:rPr>
        <w:t>ج</w:t>
      </w:r>
      <w:r>
        <w:rPr>
          <w:rFonts w:hint="cs"/>
          <w:rtl/>
        </w:rPr>
        <w:t xml:space="preserve"> فرمود: </w:t>
      </w:r>
      <w:r w:rsidR="00E15114" w:rsidRPr="00E11FF3">
        <w:rPr>
          <w:rStyle w:val="Char8"/>
          <w:rFonts w:hint="cs"/>
          <w:rtl/>
        </w:rPr>
        <w:t>«</w:t>
      </w:r>
      <w:r w:rsidRPr="00E15114">
        <w:rPr>
          <w:rFonts w:hint="cs"/>
          <w:rtl/>
        </w:rPr>
        <w:t>هفتاد هزار از امتم بدون حساب و کتاب وارد بهشت می</w:t>
      </w:r>
      <w:r w:rsidRPr="00E15114">
        <w:rPr>
          <w:rFonts w:hint="eastAsia"/>
          <w:rtl/>
        </w:rPr>
        <w:t>‌</w:t>
      </w:r>
      <w:r w:rsidRPr="00E15114">
        <w:rPr>
          <w:rFonts w:hint="cs"/>
          <w:rtl/>
        </w:rPr>
        <w:t>شوند. اصحاب گفتند: ای رسول خدا! آنان چه کسانی هستند؟ فرمود: کسانی که برای شفای مر</w:t>
      </w:r>
      <w:r w:rsidR="00A845CB">
        <w:rPr>
          <w:rFonts w:hint="cs"/>
          <w:rtl/>
        </w:rPr>
        <w:t>ی</w:t>
      </w:r>
      <w:r w:rsidRPr="00E15114">
        <w:rPr>
          <w:rFonts w:hint="cs"/>
          <w:rtl/>
        </w:rPr>
        <w:t>ض</w:t>
      </w:r>
      <w:r w:rsidR="00850650">
        <w:rPr>
          <w:rFonts w:hint="cs"/>
          <w:rtl/>
        </w:rPr>
        <w:t>‌ها</w:t>
      </w:r>
      <w:r w:rsidRPr="00E15114">
        <w:rPr>
          <w:rFonts w:hint="cs"/>
          <w:rtl/>
        </w:rPr>
        <w:t>ی خود از</w:t>
      </w:r>
      <w:r w:rsidRPr="00E15114">
        <w:rPr>
          <w:rtl/>
        </w:rPr>
        <w:t xml:space="preserve"> داغ کردن و دعاها</w:t>
      </w:r>
      <w:r w:rsidR="00302820">
        <w:rPr>
          <w:rFonts w:hint="cs"/>
          <w:rtl/>
        </w:rPr>
        <w:t>ی</w:t>
      </w:r>
      <w:r w:rsidRPr="00E15114">
        <w:rPr>
          <w:rtl/>
        </w:rPr>
        <w:t xml:space="preserve"> نامشروع استفاده نم</w:t>
      </w:r>
      <w:r w:rsidR="00302820">
        <w:rPr>
          <w:rFonts w:hint="cs"/>
          <w:rtl/>
        </w:rPr>
        <w:t>ی</w:t>
      </w:r>
      <w:r w:rsidRPr="00E15114">
        <w:rPr>
          <w:rFonts w:hint="cs"/>
          <w:rtl/>
        </w:rPr>
        <w:t>‌</w:t>
      </w:r>
      <w:r w:rsidRPr="00E15114">
        <w:rPr>
          <w:rtl/>
        </w:rPr>
        <w:t>کنند</w:t>
      </w:r>
      <w:r w:rsidRPr="00E15114">
        <w:rPr>
          <w:rFonts w:hint="cs"/>
          <w:rtl/>
        </w:rPr>
        <w:t xml:space="preserve"> و بر پروردگار خود توکل می</w:t>
      </w:r>
      <w:r w:rsidRPr="00E15114">
        <w:rPr>
          <w:rFonts w:hint="eastAsia"/>
          <w:rtl/>
        </w:rPr>
        <w:t>‌</w:t>
      </w:r>
      <w:r w:rsidR="00E15114">
        <w:rPr>
          <w:rFonts w:hint="cs"/>
          <w:rtl/>
        </w:rPr>
        <w:t>نمایند</w:t>
      </w:r>
      <w:r w:rsidR="00E15114" w:rsidRPr="00E11FF3">
        <w:rPr>
          <w:rStyle w:val="Char8"/>
          <w:rFonts w:hint="cs"/>
          <w:rtl/>
        </w:rPr>
        <w:t>»</w:t>
      </w:r>
      <w:r w:rsidR="00471FD9" w:rsidRPr="00FD7FF4">
        <w:rPr>
          <w:rFonts w:hint="cs"/>
          <w:vertAlign w:val="superscript"/>
          <w:rtl/>
        </w:rPr>
        <w:t>(</w:t>
      </w:r>
      <w:r w:rsidR="00471FD9" w:rsidRPr="00FD7FF4">
        <w:rPr>
          <w:rStyle w:val="FootnoteReference"/>
          <w:rtl/>
        </w:rPr>
        <w:footnoteReference w:id="320"/>
      </w:r>
      <w:r w:rsidR="00471FD9" w:rsidRPr="00FD7FF4">
        <w:rPr>
          <w:rFonts w:hint="cs"/>
          <w:vertAlign w:val="superscript"/>
          <w:rtl/>
        </w:rPr>
        <w:t>)</w:t>
      </w:r>
      <w:r w:rsidRPr="00E15114">
        <w:rPr>
          <w:rFonts w:hint="cs"/>
          <w:rtl/>
        </w:rPr>
        <w:t>.</w:t>
      </w:r>
    </w:p>
    <w:p w:rsidR="000C3127" w:rsidRPr="00561B41" w:rsidRDefault="000C3127" w:rsidP="000C3127">
      <w:pPr>
        <w:pStyle w:val="a8"/>
        <w:rPr>
          <w:spacing w:val="-2"/>
          <w:rtl/>
        </w:rPr>
      </w:pPr>
      <w:r w:rsidRPr="00561B41">
        <w:rPr>
          <w:rFonts w:hint="cs"/>
          <w:spacing w:val="-2"/>
          <w:rtl/>
        </w:rPr>
        <w:t>بیشتر</w:t>
      </w:r>
      <w:r w:rsidR="00302820" w:rsidRPr="00561B41">
        <w:rPr>
          <w:rFonts w:hint="cs"/>
          <w:spacing w:val="-2"/>
          <w:rtl/>
        </w:rPr>
        <w:t>ِ</w:t>
      </w:r>
      <w:r w:rsidRPr="00561B41">
        <w:rPr>
          <w:rFonts w:hint="cs"/>
          <w:spacing w:val="-2"/>
          <w:rtl/>
        </w:rPr>
        <w:t xml:space="preserve"> اهل جنت را مسلمانان و پیروان محمد </w:t>
      </w:r>
      <w:r w:rsidRPr="00561B41">
        <w:rPr>
          <w:rFonts w:cs="CTraditional Arabic" w:hint="cs"/>
          <w:spacing w:val="-2"/>
          <w:rtl/>
        </w:rPr>
        <w:t>ج</w:t>
      </w:r>
      <w:r w:rsidRPr="00561B41">
        <w:rPr>
          <w:rFonts w:hint="cs"/>
          <w:spacing w:val="-2"/>
          <w:rtl/>
        </w:rPr>
        <w:t xml:space="preserve"> تشکیل می</w:t>
      </w:r>
      <w:r w:rsidRPr="00561B41">
        <w:rPr>
          <w:rFonts w:hint="eastAsia"/>
          <w:spacing w:val="-2"/>
          <w:rtl/>
        </w:rPr>
        <w:t>‌</w:t>
      </w:r>
      <w:r w:rsidRPr="00561B41">
        <w:rPr>
          <w:rFonts w:hint="cs"/>
          <w:spacing w:val="-2"/>
          <w:rtl/>
        </w:rPr>
        <w:t xml:space="preserve">دهند. حدیث زیر به این مطلب اشاره دارد: </w:t>
      </w:r>
      <w:r w:rsidR="00E15114" w:rsidRPr="00561B41">
        <w:rPr>
          <w:rStyle w:val="Char8"/>
          <w:rFonts w:hint="cs"/>
          <w:spacing w:val="-2"/>
          <w:rtl/>
        </w:rPr>
        <w:t>«</w:t>
      </w:r>
      <w:r w:rsidRPr="00561B41">
        <w:rPr>
          <w:rFonts w:hint="cs"/>
          <w:spacing w:val="-2"/>
          <w:rtl/>
        </w:rPr>
        <w:t>همه</w:t>
      </w:r>
      <w:r w:rsidRPr="00561B41">
        <w:rPr>
          <w:rFonts w:hint="eastAsia"/>
          <w:spacing w:val="-2"/>
          <w:rtl/>
        </w:rPr>
        <w:t>‌</w:t>
      </w:r>
      <w:r w:rsidRPr="00561B41">
        <w:rPr>
          <w:rFonts w:hint="cs"/>
          <w:spacing w:val="-2"/>
          <w:rtl/>
        </w:rPr>
        <w:t>ی امت</w:t>
      </w:r>
      <w:r w:rsidR="00850650" w:rsidRPr="00561B41">
        <w:rPr>
          <w:rFonts w:hint="cs"/>
          <w:spacing w:val="-2"/>
          <w:rtl/>
        </w:rPr>
        <w:t>‌ها</w:t>
      </w:r>
      <w:r w:rsidRPr="00561B41">
        <w:rPr>
          <w:rFonts w:hint="cs"/>
          <w:spacing w:val="-2"/>
          <w:rtl/>
        </w:rPr>
        <w:t xml:space="preserve"> بر من عرضه شدند. [در میان آنان] پیامبری را دیدم که پیروان او کمتر از ده نفر بودن</w:t>
      </w:r>
      <w:r w:rsidR="00302820" w:rsidRPr="00561B41">
        <w:rPr>
          <w:rFonts w:hint="cs"/>
          <w:spacing w:val="-2"/>
          <w:rtl/>
        </w:rPr>
        <w:t>د، پیامبرانی دیگر را دیدم که هر</w:t>
      </w:r>
      <w:r w:rsidRPr="00561B41">
        <w:rPr>
          <w:rFonts w:hint="cs"/>
          <w:spacing w:val="-2"/>
          <w:rtl/>
        </w:rPr>
        <w:t>کدام یک یا دو نفر پ</w:t>
      </w:r>
      <w:r w:rsidR="00302820" w:rsidRPr="00561B41">
        <w:rPr>
          <w:rFonts w:hint="cs"/>
          <w:spacing w:val="-2"/>
          <w:rtl/>
        </w:rPr>
        <w:t>یرو داشتند، ناگاه امتی بسیار پر</w:t>
      </w:r>
      <w:r w:rsidRPr="00561B41">
        <w:rPr>
          <w:rFonts w:hint="cs"/>
          <w:spacing w:val="-2"/>
          <w:rtl/>
        </w:rPr>
        <w:t>جمعیت به من نشان داده شد. گمان بردم آنان امت من هستند. اما به من گفته شد: آنان موسی و پیروانش هستند، اکنون به این افق بنگر</w:t>
      </w:r>
      <w:r w:rsidR="006D5F5F" w:rsidRPr="00561B41">
        <w:rPr>
          <w:rFonts w:hint="cs"/>
          <w:spacing w:val="-2"/>
          <w:rtl/>
        </w:rPr>
        <w:t>.</w:t>
      </w:r>
      <w:r w:rsidR="00302820" w:rsidRPr="00561B41">
        <w:rPr>
          <w:rFonts w:hint="cs"/>
          <w:spacing w:val="-2"/>
          <w:rtl/>
        </w:rPr>
        <w:t xml:space="preserve"> </w:t>
      </w:r>
      <w:r w:rsidRPr="00561B41">
        <w:rPr>
          <w:rFonts w:hint="cs"/>
          <w:spacing w:val="-2"/>
          <w:rtl/>
        </w:rPr>
        <w:t>من هم نگریستم و جمعیتی بسیار زیاد دیدم. گفته شد:</w:t>
      </w:r>
      <w:r w:rsidR="00214251" w:rsidRPr="00561B41">
        <w:rPr>
          <w:rFonts w:hint="cs"/>
          <w:spacing w:val="-2"/>
          <w:rtl/>
        </w:rPr>
        <w:t xml:space="preserve"> </w:t>
      </w:r>
      <w:r w:rsidRPr="00561B41">
        <w:rPr>
          <w:rFonts w:hint="cs"/>
          <w:spacing w:val="-2"/>
          <w:rtl/>
        </w:rPr>
        <w:t>همه</w:t>
      </w:r>
      <w:r w:rsidRPr="00561B41">
        <w:rPr>
          <w:rFonts w:hint="eastAsia"/>
          <w:spacing w:val="-2"/>
          <w:rtl/>
        </w:rPr>
        <w:t>‌</w:t>
      </w:r>
      <w:r w:rsidRPr="00561B41">
        <w:rPr>
          <w:rFonts w:hint="cs"/>
          <w:spacing w:val="-2"/>
          <w:rtl/>
        </w:rPr>
        <w:t>ی آنان امت تو هستند و همراه</w:t>
      </w:r>
      <w:r w:rsidR="00302820" w:rsidRPr="00561B41">
        <w:rPr>
          <w:rFonts w:hint="eastAsia"/>
          <w:spacing w:val="-2"/>
          <w:rtl/>
        </w:rPr>
        <w:t>‌</w:t>
      </w:r>
      <w:r w:rsidRPr="00561B41">
        <w:rPr>
          <w:rFonts w:hint="cs"/>
          <w:spacing w:val="-2"/>
          <w:rtl/>
        </w:rPr>
        <w:t>شان هفتاد هزار بدون حساب و کتاب و لمس عذاب به بهشت داخل می</w:t>
      </w:r>
      <w:r w:rsidRPr="00561B41">
        <w:rPr>
          <w:rFonts w:hint="eastAsia"/>
          <w:spacing w:val="-2"/>
          <w:rtl/>
        </w:rPr>
        <w:t>‌</w:t>
      </w:r>
      <w:r w:rsidR="00214251" w:rsidRPr="00561B41">
        <w:rPr>
          <w:rFonts w:hint="cs"/>
          <w:spacing w:val="-2"/>
          <w:rtl/>
        </w:rPr>
        <w:t>شوند</w:t>
      </w:r>
      <w:r w:rsidR="00214251" w:rsidRPr="00561B41">
        <w:rPr>
          <w:rStyle w:val="Char8"/>
          <w:rFonts w:hint="cs"/>
          <w:spacing w:val="-2"/>
          <w:rtl/>
        </w:rPr>
        <w:t>»</w:t>
      </w:r>
      <w:r w:rsidR="00790C4C" w:rsidRPr="00561B41">
        <w:rPr>
          <w:rFonts w:hint="cs"/>
          <w:spacing w:val="-2"/>
          <w:vertAlign w:val="superscript"/>
          <w:rtl/>
        </w:rPr>
        <w:t>(</w:t>
      </w:r>
      <w:r w:rsidR="00790C4C" w:rsidRPr="00561B41">
        <w:rPr>
          <w:rStyle w:val="FootnoteReference"/>
          <w:spacing w:val="-2"/>
          <w:rtl/>
        </w:rPr>
        <w:footnoteReference w:id="321"/>
      </w:r>
      <w:r w:rsidR="00790C4C" w:rsidRPr="00561B41">
        <w:rPr>
          <w:rFonts w:hint="cs"/>
          <w:spacing w:val="-2"/>
          <w:vertAlign w:val="superscript"/>
          <w:rtl/>
        </w:rPr>
        <w:t>)</w:t>
      </w:r>
      <w:r w:rsidRPr="00561B41">
        <w:rPr>
          <w:rFonts w:hint="cs"/>
          <w:spacing w:val="-2"/>
          <w:rtl/>
        </w:rPr>
        <w:t>.</w:t>
      </w:r>
    </w:p>
    <w:p w:rsidR="000C3127" w:rsidRDefault="000C3127" w:rsidP="000C3127">
      <w:pPr>
        <w:pStyle w:val="a8"/>
        <w:rPr>
          <w:rtl/>
        </w:rPr>
      </w:pPr>
      <w:r>
        <w:rPr>
          <w:rFonts w:hint="cs"/>
          <w:rtl/>
        </w:rPr>
        <w:t>پیامبر</w:t>
      </w:r>
      <w:r w:rsidR="00A94924">
        <w:rPr>
          <w:rFonts w:hint="cs"/>
          <w:rtl/>
        </w:rPr>
        <w:t xml:space="preserve"> </w:t>
      </w:r>
      <w:r>
        <w:rPr>
          <w:rFonts w:cs="CTraditional Arabic" w:hint="cs"/>
          <w:rtl/>
        </w:rPr>
        <w:t>ج</w:t>
      </w:r>
      <w:r>
        <w:rPr>
          <w:rFonts w:hint="cs"/>
          <w:rtl/>
        </w:rPr>
        <w:t xml:space="preserve"> در </w:t>
      </w:r>
      <w:r w:rsidR="00302820">
        <w:rPr>
          <w:rFonts w:hint="cs"/>
          <w:rtl/>
        </w:rPr>
        <w:t>حدیثی دیگر، مسلمانان را این</w:t>
      </w:r>
      <w:r w:rsidR="00302820">
        <w:rPr>
          <w:rFonts w:hint="eastAsia"/>
          <w:rtl/>
        </w:rPr>
        <w:t>‌</w:t>
      </w:r>
      <w:r w:rsidRPr="00214251">
        <w:rPr>
          <w:rFonts w:hint="cs"/>
          <w:rtl/>
        </w:rPr>
        <w:t>گونه مژده داده است</w:t>
      </w:r>
      <w:r>
        <w:rPr>
          <w:rFonts w:hint="cs"/>
          <w:rtl/>
        </w:rPr>
        <w:t>:</w:t>
      </w:r>
    </w:p>
    <w:p w:rsidR="000C3127" w:rsidRPr="00561B41" w:rsidRDefault="00214251" w:rsidP="000C3127">
      <w:pPr>
        <w:pStyle w:val="a8"/>
        <w:rPr>
          <w:spacing w:val="-2"/>
          <w:rtl/>
        </w:rPr>
      </w:pPr>
      <w:r w:rsidRPr="00561B41">
        <w:rPr>
          <w:rStyle w:val="Char8"/>
          <w:rFonts w:hint="cs"/>
          <w:spacing w:val="-2"/>
          <w:rtl/>
        </w:rPr>
        <w:t>«</w:t>
      </w:r>
      <w:r w:rsidR="000C3127" w:rsidRPr="00561B41">
        <w:rPr>
          <w:rFonts w:hint="cs"/>
          <w:spacing w:val="-2"/>
          <w:rtl/>
        </w:rPr>
        <w:t>من امیدوارم که شما نصف اهل بهشت را تشکیل دهید، زیرا شما در میان امت</w:t>
      </w:r>
      <w:r w:rsidR="00850650" w:rsidRPr="00561B41">
        <w:rPr>
          <w:rFonts w:hint="cs"/>
          <w:spacing w:val="-2"/>
          <w:rtl/>
        </w:rPr>
        <w:t>‌ها</w:t>
      </w:r>
      <w:r w:rsidR="000C3127" w:rsidRPr="00561B41">
        <w:rPr>
          <w:rFonts w:hint="cs"/>
          <w:spacing w:val="-2"/>
          <w:rtl/>
        </w:rPr>
        <w:t>ی دیگر مانند یک موی سیاه در بدن یک گاو سفید یا یک موی سفید در بدن یک گاو سیاه هستید</w:t>
      </w:r>
      <w:r w:rsidRPr="00561B41">
        <w:rPr>
          <w:rStyle w:val="Char8"/>
          <w:rFonts w:hint="cs"/>
          <w:spacing w:val="-2"/>
          <w:rtl/>
        </w:rPr>
        <w:t>»</w:t>
      </w:r>
      <w:r w:rsidR="000B4BAA" w:rsidRPr="00561B41">
        <w:rPr>
          <w:rFonts w:hint="cs"/>
          <w:spacing w:val="-2"/>
          <w:vertAlign w:val="superscript"/>
          <w:rtl/>
        </w:rPr>
        <w:t>(</w:t>
      </w:r>
      <w:r w:rsidR="000B4BAA" w:rsidRPr="00561B41">
        <w:rPr>
          <w:rStyle w:val="FootnoteReference"/>
          <w:spacing w:val="-2"/>
          <w:rtl/>
        </w:rPr>
        <w:footnoteReference w:id="322"/>
      </w:r>
      <w:r w:rsidR="000B4BAA" w:rsidRPr="00561B41">
        <w:rPr>
          <w:rFonts w:hint="cs"/>
          <w:spacing w:val="-2"/>
          <w:vertAlign w:val="superscript"/>
          <w:rtl/>
        </w:rPr>
        <w:t>)</w:t>
      </w:r>
      <w:r w:rsidR="000C3127" w:rsidRPr="00561B41">
        <w:rPr>
          <w:rFonts w:hint="cs"/>
          <w:spacing w:val="-2"/>
          <w:rtl/>
        </w:rPr>
        <w:t>. این حدیث بیانگر کثرت کافران و</w:t>
      </w:r>
      <w:r w:rsidR="00A94924" w:rsidRPr="00561B41">
        <w:rPr>
          <w:rFonts w:hint="cs"/>
          <w:spacing w:val="-2"/>
          <w:rtl/>
        </w:rPr>
        <w:t xml:space="preserve"> </w:t>
      </w:r>
      <w:r w:rsidR="000C3127" w:rsidRPr="00561B41">
        <w:rPr>
          <w:rFonts w:hint="cs"/>
          <w:spacing w:val="-2"/>
          <w:rtl/>
        </w:rPr>
        <w:t>جمعیت اندک مؤمنان است.</w:t>
      </w:r>
    </w:p>
    <w:p w:rsidR="000C3127" w:rsidRDefault="00302820" w:rsidP="004E2910">
      <w:pPr>
        <w:pStyle w:val="a8"/>
        <w:rPr>
          <w:rtl/>
        </w:rPr>
      </w:pPr>
      <w:r>
        <w:rPr>
          <w:rFonts w:hint="cs"/>
          <w:rtl/>
        </w:rPr>
        <w:t>این مس</w:t>
      </w:r>
      <w:r w:rsidR="004E2910">
        <w:rPr>
          <w:rFonts w:hint="cs"/>
          <w:rtl/>
        </w:rPr>
        <w:t>أ</w:t>
      </w:r>
      <w:r>
        <w:rPr>
          <w:rFonts w:hint="cs"/>
          <w:rtl/>
        </w:rPr>
        <w:t>له در طول تاریخ همین</w:t>
      </w:r>
      <w:r>
        <w:rPr>
          <w:rFonts w:hint="eastAsia"/>
          <w:rtl/>
        </w:rPr>
        <w:t>‌</w:t>
      </w:r>
      <w:r w:rsidR="000C3127">
        <w:rPr>
          <w:rFonts w:hint="cs"/>
          <w:rtl/>
        </w:rPr>
        <w:t>گونه بوده</w:t>
      </w:r>
      <w:r w:rsidR="004E2910">
        <w:rPr>
          <w:rtl/>
        </w:rPr>
        <w:softHyphen/>
      </w:r>
      <w:r w:rsidR="004E2910">
        <w:rPr>
          <w:rFonts w:hint="cs"/>
          <w:rtl/>
        </w:rPr>
        <w:t>است</w:t>
      </w:r>
      <w:r w:rsidR="000C3127">
        <w:rPr>
          <w:rFonts w:hint="cs"/>
          <w:rtl/>
        </w:rPr>
        <w:t xml:space="preserve"> اما پیروان محمد </w:t>
      </w:r>
      <w:r w:rsidR="000C3127">
        <w:rPr>
          <w:rFonts w:cs="CTraditional Arabic" w:hint="cs"/>
          <w:rtl/>
        </w:rPr>
        <w:t>ج</w:t>
      </w:r>
      <w:r w:rsidR="000C3127">
        <w:rPr>
          <w:rFonts w:hint="cs"/>
          <w:rtl/>
        </w:rPr>
        <w:t xml:space="preserve"> از پیروان سایر انبیاء بیشتر خواهند بود. در حال حاضر تعداد امت مسلمان به نسبت کافران روی زمین کم جمعیت</w:t>
      </w:r>
      <w:r w:rsidR="000C3127">
        <w:rPr>
          <w:rFonts w:hint="eastAsia"/>
          <w:rtl/>
        </w:rPr>
        <w:t>‌</w:t>
      </w:r>
      <w:r w:rsidR="000C3127">
        <w:rPr>
          <w:rFonts w:hint="cs"/>
          <w:rtl/>
        </w:rPr>
        <w:t>تر است و وظیفه مسلمانان در عصری که اکثریت اهل زمین را کفار تشکیل می</w:t>
      </w:r>
      <w:r w:rsidR="000C3127">
        <w:rPr>
          <w:rFonts w:hint="eastAsia"/>
          <w:rtl/>
        </w:rPr>
        <w:t>‌</w:t>
      </w:r>
      <w:r w:rsidR="000C3127">
        <w:rPr>
          <w:rFonts w:hint="cs"/>
          <w:rtl/>
        </w:rPr>
        <w:t>دهند</w:t>
      </w:r>
      <w:r>
        <w:rPr>
          <w:rFonts w:hint="cs"/>
          <w:rtl/>
        </w:rPr>
        <w:t>.</w:t>
      </w:r>
      <w:r w:rsidR="000C3127">
        <w:rPr>
          <w:rFonts w:hint="cs"/>
          <w:rtl/>
        </w:rPr>
        <w:t>این است که پیوسته در صدد ابلاغ دعوت اسلام به ملت</w:t>
      </w:r>
      <w:r w:rsidR="000C3127">
        <w:rPr>
          <w:rFonts w:hint="eastAsia"/>
          <w:rtl/>
        </w:rPr>
        <w:t>‌</w:t>
      </w:r>
      <w:r w:rsidR="000C3127">
        <w:rPr>
          <w:rFonts w:hint="cs"/>
          <w:rtl/>
        </w:rPr>
        <w:t>ها و ادیان</w:t>
      </w:r>
      <w:r w:rsidR="00A94924">
        <w:rPr>
          <w:rFonts w:hint="cs"/>
          <w:rtl/>
        </w:rPr>
        <w:t xml:space="preserve"> </w:t>
      </w:r>
      <w:r w:rsidR="000C3127">
        <w:rPr>
          <w:rFonts w:hint="cs"/>
          <w:rtl/>
        </w:rPr>
        <w:t>و نژاد</w:t>
      </w:r>
      <w:r w:rsidR="000C3127">
        <w:rPr>
          <w:rFonts w:hint="eastAsia"/>
          <w:rtl/>
        </w:rPr>
        <w:t>‌</w:t>
      </w:r>
      <w:r w:rsidR="000C3127">
        <w:rPr>
          <w:rFonts w:hint="cs"/>
          <w:rtl/>
        </w:rPr>
        <w:t>های مختلف باشند تا این مسئولیت مهم از عهده</w:t>
      </w:r>
      <w:r w:rsidR="000C3127">
        <w:rPr>
          <w:rFonts w:hint="eastAsia"/>
          <w:rtl/>
        </w:rPr>
        <w:t>‌</w:t>
      </w:r>
      <w:r w:rsidR="000C3127">
        <w:rPr>
          <w:rFonts w:hint="cs"/>
          <w:rtl/>
        </w:rPr>
        <w:t>ی آنان خارج گردد و کلام حق و دین حقیقی در جایگاه والای خود قرار گیرد و مفهوم این آیه به حقیقت بپیوندد:</w:t>
      </w:r>
    </w:p>
    <w:p w:rsidR="000C3127" w:rsidRDefault="000C3127" w:rsidP="00AB7196">
      <w:pPr>
        <w:pStyle w:val="af1"/>
        <w:rPr>
          <w:rFonts w:ascii="Times New Roman" w:cs="Arial"/>
          <w:szCs w:val="24"/>
          <w:rtl/>
        </w:rPr>
      </w:pPr>
      <w:r w:rsidRPr="00AB7196">
        <w:rPr>
          <w:rStyle w:val="Char8"/>
          <w:rtl/>
        </w:rPr>
        <w:t>﴿</w:t>
      </w:r>
      <w:r w:rsidRPr="00AB7196">
        <w:rPr>
          <w:rtl/>
        </w:rPr>
        <w:t xml:space="preserve">هُوَ </w:t>
      </w:r>
      <w:r w:rsidRPr="00AB7196">
        <w:rPr>
          <w:rFonts w:hint="cs"/>
          <w:rtl/>
        </w:rPr>
        <w:t>ٱ</w:t>
      </w:r>
      <w:r w:rsidRPr="00AB7196">
        <w:rPr>
          <w:rFonts w:hint="eastAsia"/>
          <w:rtl/>
        </w:rPr>
        <w:t>لَّذِيٓ</w:t>
      </w:r>
      <w:r w:rsidRPr="00AB7196">
        <w:rPr>
          <w:rtl/>
        </w:rPr>
        <w:t xml:space="preserve"> أَرۡسَلَ رَسُولَهُ</w:t>
      </w:r>
      <w:r w:rsidRPr="00AB7196">
        <w:rPr>
          <w:rFonts w:hint="cs"/>
          <w:rtl/>
        </w:rPr>
        <w:t>ۥ</w:t>
      </w:r>
      <w:r w:rsidRPr="00AB7196">
        <w:rPr>
          <w:rtl/>
        </w:rPr>
        <w:t xml:space="preserve"> بِ</w:t>
      </w:r>
      <w:r w:rsidRPr="00AB7196">
        <w:rPr>
          <w:rFonts w:hint="cs"/>
          <w:rtl/>
        </w:rPr>
        <w:t>ٱ</w:t>
      </w:r>
      <w:r w:rsidRPr="00AB7196">
        <w:rPr>
          <w:rFonts w:hint="eastAsia"/>
          <w:rtl/>
        </w:rPr>
        <w:t>لۡهُدَىٰ</w:t>
      </w:r>
      <w:r w:rsidRPr="00AB7196">
        <w:rPr>
          <w:rtl/>
        </w:rPr>
        <w:t xml:space="preserve"> وَدِينِ </w:t>
      </w:r>
      <w:r w:rsidRPr="00AB7196">
        <w:rPr>
          <w:rFonts w:hint="cs"/>
          <w:rtl/>
        </w:rPr>
        <w:t>ٱ</w:t>
      </w:r>
      <w:r w:rsidRPr="00AB7196">
        <w:rPr>
          <w:rFonts w:hint="eastAsia"/>
          <w:rtl/>
        </w:rPr>
        <w:t>لۡحَقِّ</w:t>
      </w:r>
      <w:r w:rsidRPr="00AB7196">
        <w:rPr>
          <w:rtl/>
        </w:rPr>
        <w:t xml:space="preserve"> لِيُظۡهِرَهُ</w:t>
      </w:r>
      <w:r w:rsidRPr="00AB7196">
        <w:rPr>
          <w:rFonts w:hint="cs"/>
          <w:rtl/>
        </w:rPr>
        <w:t>ۥ</w:t>
      </w:r>
      <w:r w:rsidRPr="00AB7196">
        <w:rPr>
          <w:rtl/>
        </w:rPr>
        <w:t xml:space="preserve"> عَلَى </w:t>
      </w:r>
      <w:r w:rsidRPr="00AB7196">
        <w:rPr>
          <w:rFonts w:hint="cs"/>
          <w:rtl/>
        </w:rPr>
        <w:t>ٱ</w:t>
      </w:r>
      <w:r w:rsidRPr="00AB7196">
        <w:rPr>
          <w:rFonts w:hint="eastAsia"/>
          <w:rtl/>
        </w:rPr>
        <w:t>لدِّينِ</w:t>
      </w:r>
      <w:r w:rsidRPr="00AB7196">
        <w:rPr>
          <w:rtl/>
        </w:rPr>
        <w:t xml:space="preserve"> كُلِّهِ</w:t>
      </w:r>
      <w:r w:rsidRPr="00AB7196">
        <w:rPr>
          <w:rFonts w:hint="cs"/>
          <w:rtl/>
        </w:rPr>
        <w:t>ۦ</w:t>
      </w:r>
      <w:r w:rsidRPr="00AB7196">
        <w:rPr>
          <w:rtl/>
        </w:rPr>
        <w:t xml:space="preserve"> وَلَوۡ كَرِهَ </w:t>
      </w:r>
      <w:r w:rsidRPr="00AB7196">
        <w:rPr>
          <w:rFonts w:hint="cs"/>
          <w:rtl/>
        </w:rPr>
        <w:t>ٱ</w:t>
      </w:r>
      <w:r w:rsidRPr="00AB7196">
        <w:rPr>
          <w:rFonts w:hint="eastAsia"/>
          <w:rtl/>
        </w:rPr>
        <w:t>لۡمُشۡرِكُونَ</w:t>
      </w:r>
      <w:r w:rsidRPr="00F71A9A">
        <w:rPr>
          <w:rtl/>
        </w:rPr>
        <w:t>٣٣</w:t>
      </w:r>
      <w:r w:rsidRPr="00AB7196">
        <w:rPr>
          <w:rStyle w:val="Char8"/>
          <w:rFonts w:hint="cs"/>
          <w:rtl/>
        </w:rPr>
        <w:t>﴾</w:t>
      </w:r>
      <w:r>
        <w:rPr>
          <w:rFonts w:ascii="Times New Roman" w:cs="Arial"/>
          <w:szCs w:val="24"/>
          <w:rtl/>
        </w:rPr>
        <w:t xml:space="preserve"> </w:t>
      </w:r>
      <w:r w:rsidRPr="00F71A9A">
        <w:rPr>
          <w:rStyle w:val="Char6"/>
          <w:rtl/>
        </w:rPr>
        <w:t>[التوبة: 33]</w:t>
      </w:r>
      <w:r w:rsidRPr="00D56774">
        <w:rPr>
          <w:rStyle w:val="Char4"/>
          <w:rFonts w:hint="cs"/>
          <w:rtl/>
        </w:rPr>
        <w:t>.</w:t>
      </w:r>
    </w:p>
    <w:p w:rsidR="00E30DC6" w:rsidRPr="00E30DC6" w:rsidRDefault="00214251" w:rsidP="00214251">
      <w:pPr>
        <w:pStyle w:val="ab"/>
        <w:rPr>
          <w:rStyle w:val="Char4"/>
          <w:rtl/>
        </w:rPr>
      </w:pPr>
      <w:r w:rsidRPr="00E11FF3">
        <w:rPr>
          <w:rStyle w:val="Char8"/>
          <w:rFonts w:hint="cs"/>
          <w:rtl/>
        </w:rPr>
        <w:t>«</w:t>
      </w:r>
      <w:r w:rsidR="000C3127" w:rsidRPr="00214251">
        <w:rPr>
          <w:rFonts w:hint="cs"/>
          <w:rtl/>
        </w:rPr>
        <w:t>تا این آیین (کامل و شامل) را بر همه</w:t>
      </w:r>
      <w:r w:rsidR="000C3127" w:rsidRPr="00214251">
        <w:rPr>
          <w:rFonts w:hint="eastAsia"/>
          <w:rtl/>
        </w:rPr>
        <w:t>‌</w:t>
      </w:r>
      <w:r w:rsidR="000C3127" w:rsidRPr="00214251">
        <w:rPr>
          <w:rFonts w:hint="cs"/>
          <w:rtl/>
        </w:rPr>
        <w:t>ی آئین</w:t>
      </w:r>
      <w:r w:rsidR="000C3127" w:rsidRPr="00214251">
        <w:rPr>
          <w:rFonts w:hint="eastAsia"/>
          <w:rtl/>
        </w:rPr>
        <w:t>‌</w:t>
      </w:r>
      <w:r w:rsidR="000C3127" w:rsidRPr="00214251">
        <w:rPr>
          <w:rFonts w:hint="cs"/>
          <w:rtl/>
        </w:rPr>
        <w:t>ها پیروز گرداند (و به منصه</w:t>
      </w:r>
      <w:r w:rsidR="000C3127" w:rsidRPr="00214251">
        <w:rPr>
          <w:rFonts w:hint="eastAsia"/>
          <w:rtl/>
        </w:rPr>
        <w:t>‌</w:t>
      </w:r>
      <w:r w:rsidR="000C3127" w:rsidRPr="00214251">
        <w:rPr>
          <w:rFonts w:hint="cs"/>
          <w:rtl/>
        </w:rPr>
        <w:t>ی ظهورش</w:t>
      </w:r>
      <w:r w:rsidRPr="00214251">
        <w:rPr>
          <w:rFonts w:hint="cs"/>
          <w:rtl/>
        </w:rPr>
        <w:t xml:space="preserve"> رساند) هرچند که مشرکان نپسندند</w:t>
      </w:r>
      <w:r w:rsidRPr="00E11FF3">
        <w:rPr>
          <w:rStyle w:val="Char8"/>
          <w:rFonts w:hint="cs"/>
          <w:rtl/>
        </w:rPr>
        <w:t>»</w:t>
      </w:r>
      <w:r w:rsidR="00E30DC6" w:rsidRPr="00E30DC6">
        <w:rPr>
          <w:rStyle w:val="Char4"/>
          <w:rFonts w:hint="cs"/>
          <w:rtl/>
        </w:rPr>
        <w:t>.</w:t>
      </w:r>
    </w:p>
    <w:p w:rsidR="000C3127" w:rsidRPr="00850650" w:rsidRDefault="000C3127" w:rsidP="00850650">
      <w:pPr>
        <w:pStyle w:val="a2"/>
        <w:rPr>
          <w:rtl/>
        </w:rPr>
      </w:pPr>
      <w:bookmarkStart w:id="38" w:name="_Toc442110502"/>
      <w:r w:rsidRPr="00850650">
        <w:rPr>
          <w:rFonts w:hint="cs"/>
          <w:rtl/>
        </w:rPr>
        <w:t>بحث چهارم: آتش جهنم</w:t>
      </w:r>
      <w:bookmarkEnd w:id="38"/>
    </w:p>
    <w:p w:rsidR="000C3127" w:rsidRDefault="000C3127" w:rsidP="00A845CB">
      <w:pPr>
        <w:pStyle w:val="a8"/>
        <w:rPr>
          <w:rtl/>
        </w:rPr>
      </w:pPr>
      <w:r>
        <w:rPr>
          <w:rFonts w:hint="cs"/>
          <w:rtl/>
        </w:rPr>
        <w:t>همه</w:t>
      </w:r>
      <w:r>
        <w:rPr>
          <w:rFonts w:hint="eastAsia"/>
          <w:rtl/>
        </w:rPr>
        <w:t>‌</w:t>
      </w:r>
      <w:r>
        <w:rPr>
          <w:rFonts w:hint="cs"/>
          <w:rtl/>
        </w:rPr>
        <w:t>ی ادیان آسمانی، تکذیب کنندگان دعوت پیامبران را به سوختن در آتش</w:t>
      </w:r>
      <w:r w:rsidR="00A94924">
        <w:rPr>
          <w:rFonts w:hint="cs"/>
          <w:rtl/>
        </w:rPr>
        <w:t xml:space="preserve"> </w:t>
      </w:r>
      <w:r>
        <w:rPr>
          <w:rFonts w:hint="cs"/>
          <w:rtl/>
        </w:rPr>
        <w:t xml:space="preserve">جهنم </w:t>
      </w:r>
      <w:r w:rsidR="00A845CB">
        <w:rPr>
          <w:rFonts w:hint="cs"/>
          <w:rtl/>
        </w:rPr>
        <w:t>ت</w:t>
      </w:r>
      <w:r>
        <w:rPr>
          <w:rFonts w:hint="cs"/>
          <w:rtl/>
        </w:rPr>
        <w:t>هدید کرده</w:t>
      </w:r>
      <w:r w:rsidR="004807C6">
        <w:rPr>
          <w:rFonts w:hint="cs"/>
          <w:rtl/>
        </w:rPr>
        <w:t>‌اند.</w:t>
      </w:r>
      <w:r>
        <w:rPr>
          <w:rFonts w:hint="cs"/>
          <w:rtl/>
        </w:rPr>
        <w:t xml:space="preserve"> خداوند متعال بیان فرموده</w:t>
      </w:r>
      <w:r w:rsidR="004E2910">
        <w:rPr>
          <w:rtl/>
        </w:rPr>
        <w:softHyphen/>
      </w:r>
      <w:r w:rsidR="004E2910">
        <w:rPr>
          <w:rFonts w:hint="cs"/>
          <w:rtl/>
        </w:rPr>
        <w:t>است</w:t>
      </w:r>
      <w:r w:rsidR="00302820">
        <w:rPr>
          <w:rFonts w:hint="cs"/>
          <w:rtl/>
        </w:rPr>
        <w:t xml:space="preserve"> که همان</w:t>
      </w:r>
      <w:r w:rsidR="00302820">
        <w:rPr>
          <w:rFonts w:hint="eastAsia"/>
          <w:rtl/>
        </w:rPr>
        <w:t>‌</w:t>
      </w:r>
      <w:r>
        <w:rPr>
          <w:rFonts w:hint="cs"/>
          <w:rtl/>
        </w:rPr>
        <w:t>گونه اهل بهشت در آن جاودانه می</w:t>
      </w:r>
      <w:r>
        <w:rPr>
          <w:rFonts w:hint="eastAsia"/>
          <w:rtl/>
        </w:rPr>
        <w:t>‌</w:t>
      </w:r>
      <w:r>
        <w:rPr>
          <w:rFonts w:hint="cs"/>
          <w:rtl/>
        </w:rPr>
        <w:t>مانند، جهنمی</w:t>
      </w:r>
      <w:r>
        <w:rPr>
          <w:rFonts w:hint="eastAsia"/>
          <w:rtl/>
        </w:rPr>
        <w:t>‌</w:t>
      </w:r>
      <w:r>
        <w:rPr>
          <w:rFonts w:hint="cs"/>
          <w:rtl/>
        </w:rPr>
        <w:t>ها نیز در آتش جن</w:t>
      </w:r>
      <w:r w:rsidR="00302820">
        <w:rPr>
          <w:rFonts w:hint="cs"/>
          <w:rtl/>
        </w:rPr>
        <w:t>هم برای همیشه ماندگار خواهند شد:</w:t>
      </w:r>
    </w:p>
    <w:p w:rsidR="000C3127" w:rsidRDefault="000C3127" w:rsidP="00AB7196">
      <w:pPr>
        <w:pStyle w:val="af1"/>
        <w:rPr>
          <w:rFonts w:ascii="Times New Roman" w:cs="Arial"/>
          <w:szCs w:val="24"/>
          <w:rtl/>
        </w:rPr>
      </w:pPr>
      <w:r w:rsidRPr="00AB7196">
        <w:rPr>
          <w:rStyle w:val="Char8"/>
          <w:rtl/>
        </w:rPr>
        <w:t>﴿</w:t>
      </w:r>
      <w:r w:rsidRPr="00AB7196">
        <w:rPr>
          <w:rtl/>
        </w:rPr>
        <w:t>وَ</w:t>
      </w:r>
      <w:r w:rsidRPr="00AB7196">
        <w:rPr>
          <w:rFonts w:hint="cs"/>
          <w:rtl/>
        </w:rPr>
        <w:t>ٱ</w:t>
      </w:r>
      <w:r w:rsidRPr="00AB7196">
        <w:rPr>
          <w:rFonts w:hint="eastAsia"/>
          <w:rtl/>
        </w:rPr>
        <w:t>لَّذِينَ</w:t>
      </w:r>
      <w:r w:rsidRPr="00AB7196">
        <w:rPr>
          <w:rtl/>
        </w:rPr>
        <w:t xml:space="preserve"> كَفَرُواْ وَكَذَّبُواْ بِ‍َٔايَٰتِنَآ أُوْلَٰٓئِكَ أَصۡحَٰبُ </w:t>
      </w:r>
      <w:r w:rsidRPr="00AB7196">
        <w:rPr>
          <w:rFonts w:hint="cs"/>
          <w:rtl/>
        </w:rPr>
        <w:t>ٱ</w:t>
      </w:r>
      <w:r w:rsidRPr="00AB7196">
        <w:rPr>
          <w:rFonts w:hint="eastAsia"/>
          <w:rtl/>
        </w:rPr>
        <w:t>لنَّارِ</w:t>
      </w:r>
      <w:r w:rsidRPr="00AB7196">
        <w:rPr>
          <w:rtl/>
        </w:rPr>
        <w:t xml:space="preserve"> خَٰلِدِينَ فِيهَاۖ وَبِئۡسَ </w:t>
      </w:r>
      <w:r w:rsidRPr="00AB7196">
        <w:rPr>
          <w:rFonts w:hint="cs"/>
          <w:rtl/>
        </w:rPr>
        <w:t>ٱ</w:t>
      </w:r>
      <w:r w:rsidRPr="00AB7196">
        <w:rPr>
          <w:rFonts w:hint="eastAsia"/>
          <w:rtl/>
        </w:rPr>
        <w:t>لۡمَصِيرُ</w:t>
      </w:r>
      <w:r w:rsidRPr="00F71A9A">
        <w:rPr>
          <w:rtl/>
        </w:rPr>
        <w:t>١٠</w:t>
      </w:r>
      <w:r w:rsidRPr="00AB7196">
        <w:rPr>
          <w:rStyle w:val="Char8"/>
          <w:rFonts w:hint="cs"/>
          <w:rtl/>
        </w:rPr>
        <w:t>﴾</w:t>
      </w:r>
      <w:r w:rsidRPr="00F71A9A">
        <w:rPr>
          <w:rStyle w:val="Char6"/>
          <w:rtl/>
        </w:rPr>
        <w:t xml:space="preserve"> [التغابن: 10]</w:t>
      </w:r>
      <w:r w:rsidRPr="00D56774">
        <w:rPr>
          <w:rStyle w:val="Char4"/>
          <w:rFonts w:hint="cs"/>
          <w:rtl/>
        </w:rPr>
        <w:t>.</w:t>
      </w:r>
    </w:p>
    <w:p w:rsidR="00E30DC6" w:rsidRPr="00561B41" w:rsidRDefault="00214251" w:rsidP="000C3127">
      <w:pPr>
        <w:pStyle w:val="ab"/>
        <w:rPr>
          <w:rStyle w:val="Char4"/>
          <w:spacing w:val="-4"/>
          <w:rtl/>
        </w:rPr>
      </w:pPr>
      <w:r w:rsidRPr="00561B41">
        <w:rPr>
          <w:rStyle w:val="Char8"/>
          <w:rFonts w:hint="cs"/>
          <w:spacing w:val="-4"/>
          <w:rtl/>
        </w:rPr>
        <w:t>«</w:t>
      </w:r>
      <w:r w:rsidR="000C3127" w:rsidRPr="00561B41">
        <w:rPr>
          <w:rFonts w:hint="cs"/>
          <w:spacing w:val="-4"/>
          <w:rtl/>
        </w:rPr>
        <w:t>و کسانی که کافر بشوند و آیات ما را تکذیب بکنند آنان دوزخیان</w:t>
      </w:r>
      <w:r w:rsidR="000C3127" w:rsidRPr="00561B41">
        <w:rPr>
          <w:rFonts w:hint="eastAsia"/>
          <w:spacing w:val="-4"/>
          <w:rtl/>
        </w:rPr>
        <w:t>‌</w:t>
      </w:r>
      <w:r w:rsidR="000C3127" w:rsidRPr="00561B41">
        <w:rPr>
          <w:rFonts w:hint="cs"/>
          <w:spacing w:val="-4"/>
          <w:rtl/>
        </w:rPr>
        <w:t>اند جاودانه در آنجا می</w:t>
      </w:r>
      <w:r w:rsidR="000C3127" w:rsidRPr="00561B41">
        <w:rPr>
          <w:rFonts w:hint="eastAsia"/>
          <w:spacing w:val="-4"/>
          <w:rtl/>
        </w:rPr>
        <w:t>‌</w:t>
      </w:r>
      <w:r w:rsidRPr="00561B41">
        <w:rPr>
          <w:rFonts w:hint="cs"/>
          <w:spacing w:val="-4"/>
          <w:rtl/>
        </w:rPr>
        <w:t>مانند</w:t>
      </w:r>
      <w:r w:rsidRPr="00561B41">
        <w:rPr>
          <w:rStyle w:val="Char8"/>
          <w:rFonts w:hint="cs"/>
          <w:spacing w:val="-4"/>
          <w:rtl/>
        </w:rPr>
        <w:t>»</w:t>
      </w:r>
      <w:r w:rsidR="00E30DC6" w:rsidRPr="00561B41">
        <w:rPr>
          <w:rStyle w:val="Char4"/>
          <w:rFonts w:hint="cs"/>
          <w:spacing w:val="-4"/>
          <w:rtl/>
        </w:rPr>
        <w:t>.</w:t>
      </w:r>
    </w:p>
    <w:p w:rsidR="000C3127" w:rsidRDefault="000C3127" w:rsidP="00AB7196">
      <w:pPr>
        <w:pStyle w:val="af1"/>
        <w:rPr>
          <w:rFonts w:ascii="Times New Roman" w:cs="Arial"/>
          <w:szCs w:val="24"/>
          <w:rtl/>
        </w:rPr>
      </w:pPr>
      <w:r w:rsidRPr="00AB7196">
        <w:rPr>
          <w:rStyle w:val="Char8"/>
          <w:rtl/>
        </w:rPr>
        <w:t>﴿</w:t>
      </w:r>
      <w:r w:rsidRPr="00AB7196">
        <w:rPr>
          <w:rtl/>
        </w:rPr>
        <w:t>لَهُم مِّن فَوۡقِهِمۡ ظُلَل</w:t>
      </w:r>
      <w:r w:rsidRPr="00AB7196">
        <w:rPr>
          <w:rFonts w:hint="cs"/>
          <w:rtl/>
        </w:rPr>
        <w:t>ٞ</w:t>
      </w:r>
      <w:r w:rsidRPr="00AB7196">
        <w:rPr>
          <w:rtl/>
        </w:rPr>
        <w:t xml:space="preserve"> </w:t>
      </w:r>
      <w:r w:rsidRPr="00AB7196">
        <w:rPr>
          <w:rFonts w:hint="cs"/>
          <w:rtl/>
        </w:rPr>
        <w:t>مِّنَ</w:t>
      </w:r>
      <w:r w:rsidRPr="00AB7196">
        <w:rPr>
          <w:rtl/>
        </w:rPr>
        <w:t xml:space="preserve"> </w:t>
      </w:r>
      <w:r w:rsidRPr="00AB7196">
        <w:rPr>
          <w:rFonts w:hint="cs"/>
          <w:rtl/>
        </w:rPr>
        <w:t>ٱ</w:t>
      </w:r>
      <w:r w:rsidRPr="00AB7196">
        <w:rPr>
          <w:rFonts w:hint="eastAsia"/>
          <w:rtl/>
        </w:rPr>
        <w:t>لنَّارِ</w:t>
      </w:r>
      <w:r w:rsidRPr="00AB7196">
        <w:rPr>
          <w:rtl/>
        </w:rPr>
        <w:t xml:space="preserve"> وَمِن تَحۡتِهِمۡ ظُلَلٞۚ ذَٰلِكَ يُخَوِّفُ </w:t>
      </w:r>
      <w:r w:rsidRPr="00AB7196">
        <w:rPr>
          <w:rFonts w:hint="cs"/>
          <w:rtl/>
        </w:rPr>
        <w:t>ٱ</w:t>
      </w:r>
      <w:r w:rsidRPr="00AB7196">
        <w:rPr>
          <w:rFonts w:hint="eastAsia"/>
          <w:rtl/>
        </w:rPr>
        <w:t>للَّهُ</w:t>
      </w:r>
      <w:r w:rsidRPr="00AB7196">
        <w:rPr>
          <w:rtl/>
        </w:rPr>
        <w:t xml:space="preserve"> بِهِ</w:t>
      </w:r>
      <w:r w:rsidRPr="00AB7196">
        <w:rPr>
          <w:rFonts w:hint="cs"/>
          <w:rtl/>
        </w:rPr>
        <w:t>ۦ</w:t>
      </w:r>
      <w:r w:rsidRPr="00AB7196">
        <w:rPr>
          <w:rtl/>
        </w:rPr>
        <w:t xml:space="preserve"> عِبَادَهُ</w:t>
      </w:r>
      <w:r w:rsidRPr="00AB7196">
        <w:rPr>
          <w:rFonts w:hint="cs"/>
          <w:rtl/>
        </w:rPr>
        <w:t>ۥۚ</w:t>
      </w:r>
      <w:r w:rsidRPr="00AB7196">
        <w:rPr>
          <w:rtl/>
        </w:rPr>
        <w:t xml:space="preserve"> يَٰعِبَادِ فَ</w:t>
      </w:r>
      <w:r w:rsidRPr="00AB7196">
        <w:rPr>
          <w:rFonts w:hint="cs"/>
          <w:rtl/>
        </w:rPr>
        <w:t>ٱ</w:t>
      </w:r>
      <w:r w:rsidRPr="00AB7196">
        <w:rPr>
          <w:rFonts w:hint="eastAsia"/>
          <w:rtl/>
        </w:rPr>
        <w:t>تَّقُونِ</w:t>
      </w:r>
      <w:r w:rsidRPr="00F71A9A">
        <w:rPr>
          <w:rtl/>
        </w:rPr>
        <w:t>١٦</w:t>
      </w:r>
      <w:r w:rsidRPr="00AB7196">
        <w:rPr>
          <w:rStyle w:val="Char8"/>
          <w:rFonts w:hint="cs"/>
          <w:rtl/>
        </w:rPr>
        <w:t>﴾</w:t>
      </w:r>
      <w:r w:rsidRPr="00F71A9A">
        <w:rPr>
          <w:rStyle w:val="Char6"/>
          <w:rtl/>
        </w:rPr>
        <w:t xml:space="preserve"> [الزمر: 16]</w:t>
      </w:r>
      <w:r w:rsidRPr="00D56774">
        <w:rPr>
          <w:rStyle w:val="Char4"/>
          <w:rFonts w:hint="cs"/>
          <w:rtl/>
        </w:rPr>
        <w:t>.</w:t>
      </w:r>
    </w:p>
    <w:p w:rsidR="00E30DC6" w:rsidRPr="00E30DC6" w:rsidRDefault="00214251" w:rsidP="00A845CB">
      <w:pPr>
        <w:pStyle w:val="ab"/>
        <w:rPr>
          <w:rStyle w:val="Char4"/>
          <w:rtl/>
        </w:rPr>
      </w:pPr>
      <w:r w:rsidRPr="00E11FF3">
        <w:rPr>
          <w:rStyle w:val="Char8"/>
          <w:rFonts w:hint="cs"/>
          <w:rtl/>
        </w:rPr>
        <w:t>«</w:t>
      </w:r>
      <w:r w:rsidR="000C3127">
        <w:rPr>
          <w:rFonts w:hint="cs"/>
          <w:rtl/>
        </w:rPr>
        <w:t>بالای سر</w:t>
      </w:r>
      <w:r w:rsidR="00850650">
        <w:rPr>
          <w:rFonts w:hint="cs"/>
          <w:rtl/>
        </w:rPr>
        <w:t>‌شان</w:t>
      </w:r>
      <w:r w:rsidR="000C3127">
        <w:rPr>
          <w:rFonts w:hint="cs"/>
          <w:rtl/>
        </w:rPr>
        <w:t xml:space="preserve"> سایبان</w:t>
      </w:r>
      <w:r w:rsidR="00850650">
        <w:rPr>
          <w:rFonts w:hint="cs"/>
          <w:rtl/>
        </w:rPr>
        <w:t>‌ها</w:t>
      </w:r>
      <w:r w:rsidR="000C3127">
        <w:rPr>
          <w:rFonts w:hint="cs"/>
          <w:rtl/>
        </w:rPr>
        <w:t>یی از آتش و در زیر پاهایشان سایبان</w:t>
      </w:r>
      <w:r w:rsidR="00850650">
        <w:rPr>
          <w:rFonts w:hint="cs"/>
          <w:rtl/>
        </w:rPr>
        <w:t>‌ها</w:t>
      </w:r>
      <w:r w:rsidR="000C3127">
        <w:rPr>
          <w:rFonts w:hint="cs"/>
          <w:rtl/>
        </w:rPr>
        <w:t>یی از آتش دارند (</w:t>
      </w:r>
      <w:r w:rsidR="00A845CB">
        <w:rPr>
          <w:rFonts w:hint="cs"/>
          <w:rtl/>
        </w:rPr>
        <w:t xml:space="preserve">و </w:t>
      </w:r>
      <w:r w:rsidR="000C3127">
        <w:rPr>
          <w:rFonts w:hint="cs"/>
          <w:rtl/>
        </w:rPr>
        <w:t>بلکه از هر سو آتش بر آنان خیمه زده است و طبقات آتش ایشان را فراگرفته است) این چیزی است که خداوند بندگان خود را از آن می</w:t>
      </w:r>
      <w:r w:rsidR="00933A2C">
        <w:rPr>
          <w:rFonts w:hint="eastAsia"/>
          <w:rtl/>
        </w:rPr>
        <w:t>‌</w:t>
      </w:r>
      <w:r w:rsidR="000C3127">
        <w:rPr>
          <w:rFonts w:hint="cs"/>
          <w:rtl/>
        </w:rPr>
        <w:t>ترساند (و بر</w:t>
      </w:r>
      <w:r w:rsidR="00A845CB">
        <w:rPr>
          <w:rFonts w:hint="cs"/>
          <w:rtl/>
        </w:rPr>
        <w:t>ح</w:t>
      </w:r>
      <w:r w:rsidR="000C3127">
        <w:rPr>
          <w:rFonts w:hint="cs"/>
          <w:rtl/>
        </w:rPr>
        <w:t>ذر می</w:t>
      </w:r>
      <w:r w:rsidR="00933A2C">
        <w:rPr>
          <w:rFonts w:hint="eastAsia"/>
          <w:rtl/>
        </w:rPr>
        <w:t>‌</w:t>
      </w:r>
      <w:r w:rsidR="000C3127">
        <w:rPr>
          <w:rFonts w:hint="cs"/>
          <w:rtl/>
        </w:rPr>
        <w:t>دارد</w:t>
      </w:r>
      <w:r w:rsidR="00933A2C">
        <w:rPr>
          <w:rFonts w:hint="cs"/>
          <w:rtl/>
        </w:rPr>
        <w:t>)</w:t>
      </w:r>
      <w:r w:rsidR="000C3127">
        <w:rPr>
          <w:rFonts w:hint="cs"/>
          <w:rtl/>
        </w:rPr>
        <w:t xml:space="preserve"> پس ای بندگانم! خویشتن را از (عذاب) من بپرهیزید (و با انجام طاعات و عبادت خو</w:t>
      </w:r>
      <w:r>
        <w:rPr>
          <w:rFonts w:hint="cs"/>
          <w:rtl/>
        </w:rPr>
        <w:t>د را از آتش دوزخ در ام</w:t>
      </w:r>
      <w:r w:rsidR="00933A2C">
        <w:rPr>
          <w:rFonts w:hint="cs"/>
          <w:rtl/>
        </w:rPr>
        <w:t>ا</w:t>
      </w:r>
      <w:r>
        <w:rPr>
          <w:rFonts w:hint="cs"/>
          <w:rtl/>
        </w:rPr>
        <w:t>ن دارید)</w:t>
      </w:r>
      <w:r w:rsidRPr="00E11FF3">
        <w:rPr>
          <w:rStyle w:val="Char8"/>
          <w:rFonts w:hint="cs"/>
          <w:rtl/>
        </w:rPr>
        <w:t>»</w:t>
      </w:r>
      <w:r w:rsidR="00E30DC6" w:rsidRPr="00E30DC6">
        <w:rPr>
          <w:rStyle w:val="Char4"/>
          <w:rFonts w:hint="cs"/>
          <w:rtl/>
        </w:rPr>
        <w:t>.</w:t>
      </w:r>
    </w:p>
    <w:p w:rsidR="000C3127" w:rsidRPr="00561B41" w:rsidRDefault="000C3127" w:rsidP="00A845CB">
      <w:pPr>
        <w:pStyle w:val="a8"/>
        <w:rPr>
          <w:spacing w:val="-4"/>
          <w:rtl/>
        </w:rPr>
      </w:pPr>
      <w:r w:rsidRPr="00561B41">
        <w:rPr>
          <w:rFonts w:hint="cs"/>
          <w:spacing w:val="-4"/>
          <w:rtl/>
        </w:rPr>
        <w:t>در آیات بسیاری از قرآن کریم، نسبت به آتش جهنم هشدار داده شده</w:t>
      </w:r>
      <w:r w:rsidR="00933A2C" w:rsidRPr="00561B41">
        <w:rPr>
          <w:rFonts w:hint="cs"/>
          <w:spacing w:val="-4"/>
          <w:rtl/>
        </w:rPr>
        <w:t xml:space="preserve"> </w:t>
      </w:r>
      <w:r w:rsidRPr="00561B41">
        <w:rPr>
          <w:rFonts w:hint="cs"/>
          <w:spacing w:val="-4"/>
          <w:rtl/>
        </w:rPr>
        <w:t xml:space="preserve">است، برخی از آیات </w:t>
      </w:r>
      <w:r w:rsidR="00A845CB" w:rsidRPr="00561B41">
        <w:rPr>
          <w:rFonts w:hint="cs"/>
          <w:spacing w:val="-4"/>
          <w:rtl/>
        </w:rPr>
        <w:t>به</w:t>
      </w:r>
      <w:r w:rsidRPr="00561B41">
        <w:rPr>
          <w:rFonts w:hint="cs"/>
          <w:spacing w:val="-4"/>
          <w:rtl/>
        </w:rPr>
        <w:t xml:space="preserve"> توصیف آتش جهنم، طبقات آن، عمق و گودی آن، پرده</w:t>
      </w:r>
      <w:r w:rsidRPr="00561B41">
        <w:rPr>
          <w:rFonts w:hint="eastAsia"/>
          <w:spacing w:val="-4"/>
          <w:rtl/>
        </w:rPr>
        <w:t>‌</w:t>
      </w:r>
      <w:r w:rsidRPr="00561B41">
        <w:rPr>
          <w:rFonts w:hint="cs"/>
          <w:spacing w:val="-4"/>
          <w:rtl/>
        </w:rPr>
        <w:t>ها و تاریکی آن، شدت سرما و گرما و میزان سوزانندگی آن، ناله</w:t>
      </w:r>
      <w:r w:rsidRPr="00561B41">
        <w:rPr>
          <w:rFonts w:hint="eastAsia"/>
          <w:spacing w:val="-4"/>
          <w:rtl/>
        </w:rPr>
        <w:t>‌</w:t>
      </w:r>
      <w:r w:rsidRPr="00561B41">
        <w:rPr>
          <w:rFonts w:hint="cs"/>
          <w:spacing w:val="-4"/>
          <w:rtl/>
        </w:rPr>
        <w:t>های آن، دود و شعله</w:t>
      </w:r>
      <w:r w:rsidRPr="00561B41">
        <w:rPr>
          <w:rFonts w:hint="eastAsia"/>
          <w:spacing w:val="-4"/>
          <w:rtl/>
        </w:rPr>
        <w:t>‌</w:t>
      </w:r>
      <w:r w:rsidRPr="00561B41">
        <w:rPr>
          <w:rFonts w:hint="cs"/>
          <w:spacing w:val="-4"/>
          <w:rtl/>
        </w:rPr>
        <w:t>ها و زبانه</w:t>
      </w:r>
      <w:r w:rsidRPr="00561B41">
        <w:rPr>
          <w:rFonts w:hint="eastAsia"/>
          <w:spacing w:val="-4"/>
          <w:rtl/>
        </w:rPr>
        <w:t>‌</w:t>
      </w:r>
      <w:r w:rsidR="00A845CB" w:rsidRPr="00561B41">
        <w:rPr>
          <w:rFonts w:hint="cs"/>
          <w:spacing w:val="-4"/>
          <w:rtl/>
        </w:rPr>
        <w:t>های آن و</w:t>
      </w:r>
      <w:r w:rsidRPr="00561B41">
        <w:rPr>
          <w:rFonts w:hint="cs"/>
          <w:spacing w:val="-4"/>
          <w:rtl/>
        </w:rPr>
        <w:t xml:space="preserve"> دره</w:t>
      </w:r>
      <w:r w:rsidRPr="00561B41">
        <w:rPr>
          <w:rFonts w:hint="eastAsia"/>
          <w:spacing w:val="-4"/>
          <w:rtl/>
        </w:rPr>
        <w:t>‌</w:t>
      </w:r>
      <w:r w:rsidRPr="00561B41">
        <w:rPr>
          <w:rFonts w:hint="cs"/>
          <w:spacing w:val="-4"/>
          <w:rtl/>
        </w:rPr>
        <w:t>ها و کوه</w:t>
      </w:r>
      <w:r w:rsidRPr="00561B41">
        <w:rPr>
          <w:rFonts w:hint="eastAsia"/>
          <w:spacing w:val="-4"/>
          <w:rtl/>
        </w:rPr>
        <w:t>‌</w:t>
      </w:r>
      <w:r w:rsidRPr="00561B41">
        <w:rPr>
          <w:rFonts w:hint="cs"/>
          <w:spacing w:val="-4"/>
          <w:rtl/>
        </w:rPr>
        <w:t>های آن،</w:t>
      </w:r>
      <w:r w:rsidR="00A94924" w:rsidRPr="00561B41">
        <w:rPr>
          <w:rFonts w:hint="cs"/>
          <w:spacing w:val="-4"/>
          <w:rtl/>
        </w:rPr>
        <w:t xml:space="preserve"> </w:t>
      </w:r>
      <w:r w:rsidRPr="00561B41">
        <w:rPr>
          <w:rFonts w:hint="cs"/>
          <w:spacing w:val="-4"/>
          <w:rtl/>
        </w:rPr>
        <w:t>چاه</w:t>
      </w:r>
      <w:r w:rsidRPr="00561B41">
        <w:rPr>
          <w:rFonts w:hint="eastAsia"/>
          <w:spacing w:val="-4"/>
          <w:rtl/>
        </w:rPr>
        <w:t>‌</w:t>
      </w:r>
      <w:r w:rsidRPr="00561B41">
        <w:rPr>
          <w:rFonts w:hint="cs"/>
          <w:spacing w:val="-4"/>
          <w:rtl/>
        </w:rPr>
        <w:t>ها و چشمه</w:t>
      </w:r>
      <w:r w:rsidRPr="00561B41">
        <w:rPr>
          <w:rFonts w:hint="eastAsia"/>
          <w:spacing w:val="-4"/>
          <w:rtl/>
        </w:rPr>
        <w:t>‌</w:t>
      </w:r>
      <w:r w:rsidRPr="00561B41">
        <w:rPr>
          <w:rFonts w:hint="cs"/>
          <w:spacing w:val="-4"/>
          <w:rtl/>
        </w:rPr>
        <w:t>ها و</w:t>
      </w:r>
      <w:r w:rsidR="00CD1B96" w:rsidRPr="00561B41">
        <w:rPr>
          <w:rFonts w:hint="cs"/>
          <w:spacing w:val="-4"/>
          <w:rtl/>
        </w:rPr>
        <w:t xml:space="preserve"> </w:t>
      </w:r>
      <w:r w:rsidRPr="00561B41">
        <w:rPr>
          <w:rFonts w:hint="cs"/>
          <w:spacing w:val="-4"/>
          <w:rtl/>
        </w:rPr>
        <w:t>رودهای آن، زنجیر</w:t>
      </w:r>
      <w:r w:rsidRPr="00561B41">
        <w:rPr>
          <w:rFonts w:hint="eastAsia"/>
          <w:spacing w:val="-4"/>
          <w:rtl/>
        </w:rPr>
        <w:t>‌</w:t>
      </w:r>
      <w:r w:rsidRPr="00561B41">
        <w:rPr>
          <w:rFonts w:hint="cs"/>
          <w:spacing w:val="-4"/>
          <w:rtl/>
        </w:rPr>
        <w:t>ها و بندها و انواع عذاب آن می</w:t>
      </w:r>
      <w:r w:rsidRPr="00561B41">
        <w:rPr>
          <w:rFonts w:hint="eastAsia"/>
          <w:spacing w:val="-4"/>
          <w:rtl/>
        </w:rPr>
        <w:t>‌</w:t>
      </w:r>
      <w:r w:rsidRPr="00561B41">
        <w:rPr>
          <w:rFonts w:hint="cs"/>
          <w:spacing w:val="-4"/>
          <w:rtl/>
        </w:rPr>
        <w:t>پردازد، برخی آیات دیگر هم خوراک</w:t>
      </w:r>
      <w:r w:rsidRPr="00561B41">
        <w:rPr>
          <w:rFonts w:hint="eastAsia"/>
          <w:spacing w:val="-4"/>
          <w:rtl/>
        </w:rPr>
        <w:t>‌</w:t>
      </w:r>
      <w:r w:rsidRPr="00561B41">
        <w:rPr>
          <w:rFonts w:hint="cs"/>
          <w:spacing w:val="-4"/>
          <w:rtl/>
        </w:rPr>
        <w:t>ها و نوشیدنی</w:t>
      </w:r>
      <w:r w:rsidRPr="00561B41">
        <w:rPr>
          <w:rFonts w:hint="eastAsia"/>
          <w:spacing w:val="-4"/>
          <w:rtl/>
        </w:rPr>
        <w:t>‌</w:t>
      </w:r>
      <w:r w:rsidRPr="00561B41">
        <w:rPr>
          <w:rFonts w:hint="cs"/>
          <w:spacing w:val="-4"/>
          <w:rtl/>
        </w:rPr>
        <w:t>های جهنمیان و نوع پوشش و جاودانه بودن آنان در جهنم و خروج اهل توحید با رحمت خدا و شفاعت شفیعان از این ورطه</w:t>
      </w:r>
      <w:r w:rsidRPr="00561B41">
        <w:rPr>
          <w:rFonts w:hint="eastAsia"/>
          <w:spacing w:val="-4"/>
          <w:rtl/>
        </w:rPr>
        <w:t>‌</w:t>
      </w:r>
      <w:r w:rsidRPr="00561B41">
        <w:rPr>
          <w:rFonts w:hint="cs"/>
          <w:spacing w:val="-4"/>
          <w:rtl/>
        </w:rPr>
        <w:t>ی هولناک را بیان می</w:t>
      </w:r>
      <w:r w:rsidRPr="00561B41">
        <w:rPr>
          <w:rFonts w:hint="eastAsia"/>
          <w:spacing w:val="-4"/>
          <w:rtl/>
        </w:rPr>
        <w:t>‌</w:t>
      </w:r>
      <w:r w:rsidRPr="00561B41">
        <w:rPr>
          <w:rFonts w:hint="cs"/>
          <w:spacing w:val="-4"/>
          <w:rtl/>
        </w:rPr>
        <w:t xml:space="preserve">کنند. پیامبر </w:t>
      </w:r>
      <w:r w:rsidRPr="00561B41">
        <w:rPr>
          <w:rFonts w:cs="CTraditional Arabic" w:hint="cs"/>
          <w:spacing w:val="-4"/>
          <w:rtl/>
        </w:rPr>
        <w:t>ج</w:t>
      </w:r>
      <w:r w:rsidRPr="00561B41">
        <w:rPr>
          <w:rFonts w:hint="cs"/>
          <w:spacing w:val="-4"/>
          <w:rtl/>
        </w:rPr>
        <w:t xml:space="preserve"> هم به شیوه</w:t>
      </w:r>
      <w:r w:rsidRPr="00561B41">
        <w:rPr>
          <w:rFonts w:hint="eastAsia"/>
          <w:spacing w:val="-4"/>
          <w:rtl/>
        </w:rPr>
        <w:t>‌</w:t>
      </w:r>
      <w:r w:rsidRPr="00561B41">
        <w:rPr>
          <w:rFonts w:hint="cs"/>
          <w:spacing w:val="-4"/>
          <w:rtl/>
        </w:rPr>
        <w:t>ای</w:t>
      </w:r>
      <w:r w:rsidR="00850650" w:rsidRPr="00561B41">
        <w:rPr>
          <w:rFonts w:hint="cs"/>
          <w:spacing w:val="-4"/>
          <w:rtl/>
        </w:rPr>
        <w:t xml:space="preserve"> بی‌</w:t>
      </w:r>
      <w:r w:rsidRPr="00561B41">
        <w:rPr>
          <w:rFonts w:hint="cs"/>
          <w:spacing w:val="-4"/>
          <w:rtl/>
        </w:rPr>
        <w:t>سابقه، جزئیات و اخبار جهنم را توصیف نموده است به گونه</w:t>
      </w:r>
      <w:r w:rsidRPr="00561B41">
        <w:rPr>
          <w:rFonts w:hint="eastAsia"/>
          <w:spacing w:val="-4"/>
          <w:rtl/>
        </w:rPr>
        <w:t>‌</w:t>
      </w:r>
      <w:r w:rsidRPr="00561B41">
        <w:rPr>
          <w:rFonts w:hint="cs"/>
          <w:spacing w:val="-4"/>
          <w:rtl/>
        </w:rPr>
        <w:t>ای که در ادیان دیگر تا این حد، وضوح نیافته است. البته همه</w:t>
      </w:r>
      <w:r w:rsidRPr="00561B41">
        <w:rPr>
          <w:rFonts w:hint="eastAsia"/>
          <w:spacing w:val="-4"/>
          <w:rtl/>
        </w:rPr>
        <w:t>‌</w:t>
      </w:r>
      <w:r w:rsidRPr="00561B41">
        <w:rPr>
          <w:rFonts w:hint="cs"/>
          <w:spacing w:val="-4"/>
          <w:rtl/>
        </w:rPr>
        <w:t>ی ادیان آسمانی، جهان آخرت و وجود بهشت و جهنم در آن جهان را اثبات و تأیید می</w:t>
      </w:r>
      <w:r w:rsidRPr="00561B41">
        <w:rPr>
          <w:rFonts w:hint="eastAsia"/>
          <w:spacing w:val="-4"/>
          <w:rtl/>
        </w:rPr>
        <w:t>‌</w:t>
      </w:r>
      <w:r w:rsidRPr="00561B41">
        <w:rPr>
          <w:rFonts w:hint="cs"/>
          <w:spacing w:val="-4"/>
          <w:rtl/>
        </w:rPr>
        <w:t xml:space="preserve">کنند. </w:t>
      </w:r>
    </w:p>
    <w:p w:rsidR="000C3127" w:rsidRDefault="000C3127" w:rsidP="000C3127">
      <w:pPr>
        <w:pStyle w:val="a8"/>
        <w:rPr>
          <w:rtl/>
        </w:rPr>
      </w:pPr>
      <w:r>
        <w:rPr>
          <w:rFonts w:hint="cs"/>
          <w:rtl/>
        </w:rPr>
        <w:t>ترساندن از آ</w:t>
      </w:r>
      <w:r w:rsidR="00933A2C">
        <w:rPr>
          <w:rFonts w:hint="cs"/>
          <w:rtl/>
        </w:rPr>
        <w:t>تش اثر عمیق</w:t>
      </w:r>
      <w:r w:rsidR="00933A2C">
        <w:rPr>
          <w:rFonts w:hint="eastAsia"/>
          <w:rtl/>
        </w:rPr>
        <w:t>‌</w:t>
      </w:r>
      <w:r>
        <w:rPr>
          <w:rFonts w:hint="cs"/>
          <w:rtl/>
        </w:rPr>
        <w:t>تری از تشویق به بهشت برای تربیت نفس انسانی دارد. اسلام ب</w:t>
      </w:r>
      <w:r w:rsidR="00933A2C">
        <w:rPr>
          <w:rFonts w:hint="cs"/>
          <w:rtl/>
        </w:rPr>
        <w:t>ر</w:t>
      </w:r>
      <w:r>
        <w:rPr>
          <w:rFonts w:hint="cs"/>
          <w:rtl/>
        </w:rPr>
        <w:t>ای رونق بخشیدن به شعله</w:t>
      </w:r>
      <w:r>
        <w:rPr>
          <w:rFonts w:hint="eastAsia"/>
          <w:rtl/>
        </w:rPr>
        <w:t>‌</w:t>
      </w:r>
      <w:r w:rsidR="00933A2C">
        <w:rPr>
          <w:rFonts w:hint="cs"/>
          <w:rtl/>
        </w:rPr>
        <w:t>های ایمان در نفس انسان از هر</w:t>
      </w:r>
      <w:r>
        <w:rPr>
          <w:rFonts w:hint="cs"/>
          <w:rtl/>
        </w:rPr>
        <w:t>دو شیوه</w:t>
      </w:r>
      <w:r>
        <w:rPr>
          <w:rFonts w:hint="eastAsia"/>
          <w:rtl/>
        </w:rPr>
        <w:t>‌</w:t>
      </w:r>
      <w:r>
        <w:rPr>
          <w:rFonts w:hint="cs"/>
          <w:rtl/>
        </w:rPr>
        <w:t>ی ترغیب و ترهیب بهره گرفته است. 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فَأَنذَرۡتُكُمۡ نَار</w:t>
      </w:r>
      <w:r w:rsidRPr="00AB7196">
        <w:rPr>
          <w:rFonts w:hint="cs"/>
          <w:rtl/>
        </w:rPr>
        <w:t>ٗا</w:t>
      </w:r>
      <w:r w:rsidRPr="00AB7196">
        <w:rPr>
          <w:rtl/>
        </w:rPr>
        <w:t xml:space="preserve"> </w:t>
      </w:r>
      <w:r w:rsidRPr="00AB7196">
        <w:rPr>
          <w:rFonts w:hint="cs"/>
          <w:rtl/>
        </w:rPr>
        <w:t>تَلَظّ</w:t>
      </w:r>
      <w:r w:rsidRPr="00AB7196">
        <w:rPr>
          <w:rtl/>
        </w:rPr>
        <w:t>َىٰ</w:t>
      </w:r>
      <w:r w:rsidRPr="00B11125">
        <w:rPr>
          <w:rtl/>
        </w:rPr>
        <w:t>١٤</w:t>
      </w:r>
      <w:r w:rsidRPr="00AB7196">
        <w:rPr>
          <w:rStyle w:val="Char8"/>
          <w:rFonts w:hint="cs"/>
          <w:rtl/>
        </w:rPr>
        <w:t>﴾</w:t>
      </w:r>
      <w:r>
        <w:rPr>
          <w:rFonts w:ascii="Times New Roman" w:cs="Arial"/>
          <w:szCs w:val="24"/>
          <w:rtl/>
        </w:rPr>
        <w:t xml:space="preserve"> </w:t>
      </w:r>
      <w:r w:rsidRPr="00B11125">
        <w:rPr>
          <w:rStyle w:val="Char6"/>
          <w:rtl/>
        </w:rPr>
        <w:t>[الليل: 14]</w:t>
      </w:r>
      <w:r w:rsidRPr="00D56774">
        <w:rPr>
          <w:rStyle w:val="Char4"/>
          <w:rFonts w:hint="cs"/>
          <w:rtl/>
        </w:rPr>
        <w:t>.</w:t>
      </w:r>
    </w:p>
    <w:p w:rsidR="000C3127" w:rsidRDefault="00214251" w:rsidP="000C3127">
      <w:pPr>
        <w:pStyle w:val="ab"/>
        <w:rPr>
          <w:rtl/>
        </w:rPr>
      </w:pPr>
      <w:r w:rsidRPr="00E11FF3">
        <w:rPr>
          <w:rStyle w:val="Char8"/>
          <w:rFonts w:hint="cs"/>
          <w:rtl/>
        </w:rPr>
        <w:t>«</w:t>
      </w:r>
      <w:r w:rsidR="000C3127">
        <w:rPr>
          <w:rFonts w:hint="cs"/>
          <w:rtl/>
        </w:rPr>
        <w:t>من شما را از آتش هولناکی بیم می</w:t>
      </w:r>
      <w:r w:rsidR="000C3127">
        <w:rPr>
          <w:rFonts w:hint="eastAsia"/>
          <w:rtl/>
        </w:rPr>
        <w:t>‌</w:t>
      </w:r>
      <w:r w:rsidR="000C3127">
        <w:rPr>
          <w:rFonts w:hint="cs"/>
          <w:rtl/>
        </w:rPr>
        <w:t>دهم که شعله</w:t>
      </w:r>
      <w:r w:rsidR="000C3127">
        <w:rPr>
          <w:rFonts w:hint="eastAsia"/>
          <w:rtl/>
        </w:rPr>
        <w:t>‌</w:t>
      </w:r>
      <w:r w:rsidR="000C3127">
        <w:rPr>
          <w:rFonts w:hint="cs"/>
          <w:rtl/>
        </w:rPr>
        <w:t>ور می</w:t>
      </w:r>
      <w:r w:rsidR="000C3127">
        <w:rPr>
          <w:rFonts w:hint="eastAsia"/>
          <w:rtl/>
        </w:rPr>
        <w:t>‌</w:t>
      </w:r>
      <w:r w:rsidR="000C3127">
        <w:rPr>
          <w:rFonts w:hint="cs"/>
          <w:rtl/>
        </w:rPr>
        <w:t>شود و زبانه می</w:t>
      </w:r>
      <w:r w:rsidR="000C3127">
        <w:rPr>
          <w:rFonts w:hint="eastAsia"/>
          <w:rtl/>
        </w:rPr>
        <w:t>‌</w:t>
      </w:r>
      <w:r>
        <w:rPr>
          <w:rFonts w:hint="cs"/>
          <w:rtl/>
        </w:rPr>
        <w:t>کشد</w:t>
      </w:r>
      <w:r w:rsidRPr="00E11FF3">
        <w:rPr>
          <w:rStyle w:val="Char8"/>
          <w:rFonts w:hint="cs"/>
          <w:rtl/>
        </w:rPr>
        <w:t>»</w:t>
      </w:r>
      <w:r>
        <w:rPr>
          <w:rFonts w:hint="cs"/>
          <w:rtl/>
        </w:rPr>
        <w:t>.</w:t>
      </w:r>
      <w:r w:rsidR="000C3127">
        <w:rPr>
          <w:rFonts w:hint="cs"/>
          <w:rtl/>
        </w:rPr>
        <w:t xml:space="preserve"> </w:t>
      </w:r>
    </w:p>
    <w:p w:rsidR="000C3127" w:rsidRDefault="000C3127" w:rsidP="00933A2C">
      <w:pPr>
        <w:pStyle w:val="a8"/>
        <w:rPr>
          <w:rtl/>
        </w:rPr>
      </w:pPr>
      <w:r>
        <w:rPr>
          <w:rFonts w:hint="cs"/>
          <w:rtl/>
        </w:rPr>
        <w:t>نعمان بن بشیر که یکی از اصحاب پیامبر است می</w:t>
      </w:r>
      <w:r>
        <w:rPr>
          <w:rFonts w:hint="eastAsia"/>
          <w:rtl/>
        </w:rPr>
        <w:t>‌</w:t>
      </w:r>
      <w:r>
        <w:rPr>
          <w:rFonts w:hint="cs"/>
          <w:rtl/>
        </w:rPr>
        <w:t xml:space="preserve">گوید: من از پیامبر </w:t>
      </w:r>
      <w:r>
        <w:rPr>
          <w:rFonts w:cs="CTraditional Arabic" w:hint="cs"/>
          <w:rtl/>
        </w:rPr>
        <w:t>ج</w:t>
      </w:r>
      <w:r>
        <w:rPr>
          <w:rFonts w:hint="cs"/>
          <w:rtl/>
        </w:rPr>
        <w:t xml:space="preserve"> شنیدم که فرمود: </w:t>
      </w:r>
      <w:r w:rsidR="00933A2C" w:rsidRPr="00E11FF3">
        <w:rPr>
          <w:rStyle w:val="Char8"/>
          <w:rtl/>
        </w:rPr>
        <w:t>«</w:t>
      </w:r>
      <w:r w:rsidRPr="00B11125">
        <w:rPr>
          <w:rStyle w:val="Char3"/>
          <w:rFonts w:hint="eastAsia"/>
          <w:rtl/>
        </w:rPr>
        <w:t>أَنْذَرْتُكُمُ</w:t>
      </w:r>
      <w:r w:rsidRPr="00B11125">
        <w:rPr>
          <w:rStyle w:val="Char3"/>
          <w:rtl/>
        </w:rPr>
        <w:t xml:space="preserve"> </w:t>
      </w:r>
      <w:r w:rsidRPr="00B11125">
        <w:rPr>
          <w:rStyle w:val="Char3"/>
          <w:rFonts w:hint="eastAsia"/>
          <w:rtl/>
        </w:rPr>
        <w:t>النَّارَ</w:t>
      </w:r>
      <w:r w:rsidRPr="00B11125">
        <w:rPr>
          <w:rStyle w:val="Char3"/>
          <w:rtl/>
        </w:rPr>
        <w:t xml:space="preserve"> </w:t>
      </w:r>
      <w:r w:rsidRPr="00B11125">
        <w:rPr>
          <w:rStyle w:val="Char3"/>
          <w:rFonts w:hint="eastAsia"/>
          <w:rtl/>
        </w:rPr>
        <w:t>أَنْذَرْتُكُمُ</w:t>
      </w:r>
      <w:r w:rsidRPr="00B11125">
        <w:rPr>
          <w:rStyle w:val="Char3"/>
          <w:rtl/>
        </w:rPr>
        <w:t xml:space="preserve"> </w:t>
      </w:r>
      <w:r w:rsidRPr="00B11125">
        <w:rPr>
          <w:rStyle w:val="Char3"/>
          <w:rFonts w:hint="eastAsia"/>
          <w:rtl/>
        </w:rPr>
        <w:t>النَّارَ</w:t>
      </w:r>
      <w:r w:rsidR="00933A2C" w:rsidRPr="00E11FF3">
        <w:rPr>
          <w:rStyle w:val="Char8"/>
          <w:rtl/>
        </w:rPr>
        <w:t>»</w:t>
      </w:r>
      <w:r w:rsidRPr="00933A2C">
        <w:rPr>
          <w:rFonts w:hint="cs"/>
          <w:rtl/>
        </w:rPr>
        <w:t>.</w:t>
      </w:r>
      <w:r w:rsidR="00933A2C" w:rsidRPr="00933A2C">
        <w:rPr>
          <w:rFonts w:hint="cs"/>
          <w:rtl/>
        </w:rPr>
        <w:t xml:space="preserve"> </w:t>
      </w:r>
      <w:r w:rsidR="00214251" w:rsidRPr="00E11FF3">
        <w:rPr>
          <w:rStyle w:val="Char8"/>
          <w:rFonts w:hint="cs"/>
          <w:rtl/>
        </w:rPr>
        <w:t>«</w:t>
      </w:r>
      <w:r w:rsidRPr="003E5FEB">
        <w:rPr>
          <w:rStyle w:val="Chare"/>
          <w:rFonts w:hint="cs"/>
          <w:rtl/>
        </w:rPr>
        <w:t>من شما را از آتش می</w:t>
      </w:r>
      <w:r w:rsidRPr="003E5FEB">
        <w:rPr>
          <w:rStyle w:val="Chare"/>
          <w:rFonts w:hint="eastAsia"/>
          <w:rtl/>
        </w:rPr>
        <w:t>‌</w:t>
      </w:r>
      <w:r w:rsidRPr="003E5FEB">
        <w:rPr>
          <w:rStyle w:val="Chare"/>
          <w:rFonts w:hint="cs"/>
          <w:rtl/>
        </w:rPr>
        <w:t>ترسانم، من شما را از آتش می</w:t>
      </w:r>
      <w:r w:rsidRPr="003E5FEB">
        <w:rPr>
          <w:rStyle w:val="Chare"/>
          <w:rFonts w:hint="eastAsia"/>
          <w:rtl/>
        </w:rPr>
        <w:t>‌</w:t>
      </w:r>
      <w:r w:rsidR="00214251" w:rsidRPr="003E5FEB">
        <w:rPr>
          <w:rStyle w:val="Chare"/>
          <w:rFonts w:hint="cs"/>
          <w:rtl/>
        </w:rPr>
        <w:t>ترسانم</w:t>
      </w:r>
      <w:r w:rsidR="00214251" w:rsidRPr="00E11FF3">
        <w:rPr>
          <w:rStyle w:val="Char8"/>
          <w:rFonts w:hint="cs"/>
          <w:rtl/>
        </w:rPr>
        <w:t>»</w:t>
      </w:r>
      <w:r>
        <w:rPr>
          <w:rFonts w:hint="cs"/>
          <w:rtl/>
        </w:rPr>
        <w:t>.</w:t>
      </w:r>
    </w:p>
    <w:p w:rsidR="000C3127" w:rsidRDefault="00214251" w:rsidP="000C3127">
      <w:pPr>
        <w:pStyle w:val="af2"/>
        <w:rPr>
          <w:rtl/>
        </w:rPr>
      </w:pPr>
      <w:r w:rsidRPr="00E11FF3">
        <w:rPr>
          <w:rStyle w:val="Char8"/>
          <w:rFonts w:hint="cs"/>
          <w:rtl/>
        </w:rPr>
        <w:t>«</w:t>
      </w:r>
      <w:r w:rsidR="000C3127" w:rsidRPr="00214251">
        <w:rPr>
          <w:rStyle w:val="Char4"/>
          <w:rFonts w:hint="cs"/>
          <w:rtl/>
        </w:rPr>
        <w:t xml:space="preserve">پیامبر </w:t>
      </w:r>
      <w:r>
        <w:rPr>
          <w:rStyle w:val="Char4"/>
          <w:rFonts w:cs="CTraditional Arabic" w:hint="cs"/>
          <w:rtl/>
        </w:rPr>
        <w:t>ج</w:t>
      </w:r>
      <w:r w:rsidR="000C3127" w:rsidRPr="00214251">
        <w:rPr>
          <w:rStyle w:val="Char4"/>
          <w:rFonts w:hint="cs"/>
          <w:rtl/>
        </w:rPr>
        <w:t xml:space="preserve"> این جمله را به گونه</w:t>
      </w:r>
      <w:r w:rsidR="0034670A">
        <w:rPr>
          <w:rStyle w:val="Char4"/>
          <w:rFonts w:hint="cs"/>
          <w:rtl/>
        </w:rPr>
        <w:t xml:space="preserve">‌ای </w:t>
      </w:r>
      <w:r w:rsidR="000C3127" w:rsidRPr="00214251">
        <w:rPr>
          <w:rStyle w:val="Char4"/>
          <w:rFonts w:hint="cs"/>
          <w:rtl/>
        </w:rPr>
        <w:t>می</w:t>
      </w:r>
      <w:r w:rsidR="000C3127" w:rsidRPr="00214251">
        <w:rPr>
          <w:rStyle w:val="Char4"/>
          <w:rFonts w:hint="eastAsia"/>
          <w:rtl/>
        </w:rPr>
        <w:t>‌</w:t>
      </w:r>
      <w:r w:rsidR="000C3127" w:rsidRPr="00214251">
        <w:rPr>
          <w:rStyle w:val="Char4"/>
          <w:rFonts w:hint="cs"/>
          <w:rtl/>
        </w:rPr>
        <w:t>فرمود که مردم داخل با</w:t>
      </w:r>
      <w:r w:rsidR="00933A2C">
        <w:rPr>
          <w:rStyle w:val="Char4"/>
          <w:rFonts w:hint="cs"/>
          <w:rtl/>
        </w:rPr>
        <w:t>زار، آنرا از جایی که من ایستاده</w:t>
      </w:r>
      <w:r w:rsidR="00933A2C">
        <w:rPr>
          <w:rStyle w:val="Char4"/>
          <w:rFonts w:hint="eastAsia"/>
          <w:rtl/>
        </w:rPr>
        <w:t>‌</w:t>
      </w:r>
      <w:r w:rsidR="000C3127" w:rsidRPr="00214251">
        <w:rPr>
          <w:rStyle w:val="Char4"/>
          <w:rFonts w:hint="cs"/>
          <w:rtl/>
        </w:rPr>
        <w:t>ام می</w:t>
      </w:r>
      <w:r w:rsidR="000C3127" w:rsidRPr="00214251">
        <w:rPr>
          <w:rStyle w:val="Char4"/>
          <w:rFonts w:hint="eastAsia"/>
          <w:rtl/>
        </w:rPr>
        <w:t>‌</w:t>
      </w:r>
      <w:r w:rsidR="000C3127" w:rsidRPr="00214251">
        <w:rPr>
          <w:rStyle w:val="Char4"/>
          <w:rFonts w:hint="cs"/>
          <w:rtl/>
        </w:rPr>
        <w:t>شنیدند</w:t>
      </w:r>
      <w:r w:rsidRPr="00E11FF3">
        <w:rPr>
          <w:rStyle w:val="Char8"/>
          <w:rFonts w:hint="cs"/>
          <w:rtl/>
        </w:rPr>
        <w:t>»</w:t>
      </w:r>
      <w:r w:rsidR="00DC2E7C" w:rsidRPr="00FD7FF4">
        <w:rPr>
          <w:rFonts w:hint="cs"/>
          <w:sz w:val="28"/>
          <w:szCs w:val="28"/>
          <w:vertAlign w:val="superscript"/>
          <w:rtl/>
        </w:rPr>
        <w:t>(</w:t>
      </w:r>
      <w:r w:rsidR="00DC2E7C" w:rsidRPr="00FD7FF4">
        <w:rPr>
          <w:rStyle w:val="FootnoteReference"/>
          <w:sz w:val="28"/>
          <w:szCs w:val="28"/>
          <w:rtl/>
        </w:rPr>
        <w:footnoteReference w:id="323"/>
      </w:r>
      <w:r w:rsidR="00DC2E7C" w:rsidRPr="00FD7FF4">
        <w:rPr>
          <w:rFonts w:hint="cs"/>
          <w:sz w:val="28"/>
          <w:szCs w:val="28"/>
          <w:vertAlign w:val="superscript"/>
          <w:rtl/>
        </w:rPr>
        <w:t>)</w:t>
      </w:r>
      <w:r w:rsidR="000C3127">
        <w:rPr>
          <w:rFonts w:hint="cs"/>
          <w:rtl/>
        </w:rPr>
        <w:t>.</w:t>
      </w:r>
    </w:p>
    <w:p w:rsidR="000C3127" w:rsidRDefault="000C3127" w:rsidP="00561B41">
      <w:pPr>
        <w:pStyle w:val="a8"/>
        <w:widowControl w:val="0"/>
        <w:rPr>
          <w:rtl/>
        </w:rPr>
      </w:pPr>
      <w:r>
        <w:rPr>
          <w:rFonts w:hint="cs"/>
          <w:rtl/>
        </w:rPr>
        <w:t>در صحیحین (بخاری و مسلم) آمده</w:t>
      </w:r>
      <w:r w:rsidR="004E2910">
        <w:rPr>
          <w:rtl/>
        </w:rPr>
        <w:softHyphen/>
      </w:r>
      <w:r w:rsidR="004E2910">
        <w:rPr>
          <w:rFonts w:hint="cs"/>
          <w:rtl/>
        </w:rPr>
        <w:t>است</w:t>
      </w:r>
      <w:r>
        <w:rPr>
          <w:rFonts w:hint="cs"/>
          <w:rtl/>
        </w:rPr>
        <w:t xml:space="preserve"> که ابوهریره </w:t>
      </w:r>
      <w:r>
        <w:rPr>
          <w:rFonts w:cs="CTraditional Arabic" w:hint="cs"/>
          <w:rtl/>
        </w:rPr>
        <w:t>س</w:t>
      </w:r>
      <w:r>
        <w:rPr>
          <w:rFonts w:hint="cs"/>
          <w:rtl/>
        </w:rPr>
        <w:t xml:space="preserve"> از پیامبر </w:t>
      </w:r>
      <w:r>
        <w:rPr>
          <w:rFonts w:cs="CTraditional Arabic" w:hint="cs"/>
          <w:rtl/>
        </w:rPr>
        <w:t>ج</w:t>
      </w:r>
      <w:r>
        <w:rPr>
          <w:rFonts w:hint="cs"/>
          <w:rtl/>
        </w:rPr>
        <w:t xml:space="preserve"> روایت نمود که فرمود: </w:t>
      </w:r>
      <w:r w:rsidRPr="00E11FF3">
        <w:rPr>
          <w:rStyle w:val="Char8"/>
          <w:rFonts w:hint="cs"/>
          <w:rtl/>
        </w:rPr>
        <w:t>«</w:t>
      </w:r>
      <w:r>
        <w:rPr>
          <w:rFonts w:hint="cs"/>
          <w:rtl/>
        </w:rPr>
        <w:t>من شبیه مردی هستم که آتشی روشن می</w:t>
      </w:r>
      <w:r>
        <w:rPr>
          <w:rFonts w:hint="eastAsia"/>
          <w:rtl/>
        </w:rPr>
        <w:t>‌</w:t>
      </w:r>
      <w:r>
        <w:rPr>
          <w:rFonts w:hint="cs"/>
          <w:rtl/>
        </w:rPr>
        <w:t>کند و موجودات ریز و پروانه</w:t>
      </w:r>
      <w:r>
        <w:rPr>
          <w:rFonts w:hint="eastAsia"/>
          <w:rtl/>
        </w:rPr>
        <w:t>‌</w:t>
      </w:r>
      <w:r>
        <w:rPr>
          <w:rFonts w:hint="cs"/>
          <w:rtl/>
        </w:rPr>
        <w:t>ها می</w:t>
      </w:r>
      <w:r>
        <w:rPr>
          <w:rFonts w:hint="eastAsia"/>
          <w:rtl/>
        </w:rPr>
        <w:t>‌</w:t>
      </w:r>
      <w:r>
        <w:rPr>
          <w:rFonts w:hint="cs"/>
          <w:rtl/>
        </w:rPr>
        <w:t>افتند [و می</w:t>
      </w:r>
      <w:r>
        <w:rPr>
          <w:rFonts w:hint="eastAsia"/>
          <w:rtl/>
        </w:rPr>
        <w:t>‌</w:t>
      </w:r>
      <w:r>
        <w:rPr>
          <w:rFonts w:hint="cs"/>
          <w:rtl/>
        </w:rPr>
        <w:t>سوزند]. من هم می</w:t>
      </w:r>
      <w:r>
        <w:rPr>
          <w:rFonts w:hint="eastAsia"/>
          <w:rtl/>
        </w:rPr>
        <w:t>‌</w:t>
      </w:r>
      <w:r>
        <w:rPr>
          <w:rFonts w:hint="cs"/>
          <w:rtl/>
        </w:rPr>
        <w:t>خواهم شما را از افتادن در آتش نجات دهم، اما شما می</w:t>
      </w:r>
      <w:r>
        <w:rPr>
          <w:rFonts w:hint="eastAsia"/>
          <w:rtl/>
        </w:rPr>
        <w:t>‌</w:t>
      </w:r>
      <w:r>
        <w:rPr>
          <w:rFonts w:hint="cs"/>
          <w:rtl/>
        </w:rPr>
        <w:t>خواهید به کام آن فرو روید</w:t>
      </w:r>
      <w:r w:rsidRPr="00E11FF3">
        <w:rPr>
          <w:rStyle w:val="Char8"/>
          <w:rFonts w:hint="cs"/>
          <w:rtl/>
        </w:rPr>
        <w:t>»</w:t>
      </w:r>
      <w:r w:rsidR="003530BB" w:rsidRPr="00FD7FF4">
        <w:rPr>
          <w:rFonts w:hint="cs"/>
          <w:vertAlign w:val="superscript"/>
          <w:rtl/>
        </w:rPr>
        <w:t>(</w:t>
      </w:r>
      <w:r w:rsidR="003530BB" w:rsidRPr="00FD7FF4">
        <w:rPr>
          <w:rStyle w:val="FootnoteReference"/>
          <w:rtl/>
        </w:rPr>
        <w:footnoteReference w:id="324"/>
      </w:r>
      <w:r w:rsidR="003530BB" w:rsidRPr="00FD7FF4">
        <w:rPr>
          <w:rFonts w:hint="cs"/>
          <w:vertAlign w:val="superscript"/>
          <w:rtl/>
        </w:rPr>
        <w:t>)</w:t>
      </w:r>
      <w:r>
        <w:rPr>
          <w:rFonts w:hint="cs"/>
          <w:rtl/>
        </w:rPr>
        <w:t>.</w:t>
      </w:r>
    </w:p>
    <w:p w:rsidR="000C3127" w:rsidRDefault="00933A2C" w:rsidP="000C3127">
      <w:pPr>
        <w:pStyle w:val="a8"/>
        <w:rPr>
          <w:rtl/>
        </w:rPr>
      </w:pPr>
      <w:r>
        <w:rPr>
          <w:rFonts w:hint="cs"/>
          <w:rtl/>
        </w:rPr>
        <w:t>باز</w:t>
      </w:r>
      <w:r w:rsidR="000C3127">
        <w:rPr>
          <w:rFonts w:hint="cs"/>
          <w:rtl/>
        </w:rPr>
        <w:t xml:space="preserve">هم در صحیحین از انس </w:t>
      </w:r>
      <w:r w:rsidR="000C3127">
        <w:rPr>
          <w:rFonts w:cs="CTraditional Arabic" w:hint="cs"/>
          <w:rtl/>
        </w:rPr>
        <w:t>س</w:t>
      </w:r>
      <w:r w:rsidR="000C3127">
        <w:rPr>
          <w:rFonts w:hint="cs"/>
          <w:rtl/>
        </w:rPr>
        <w:t xml:space="preserve"> نقل شده که گفت: بیشترین دعای پیامبر </w:t>
      </w:r>
      <w:r w:rsidR="000C3127">
        <w:rPr>
          <w:rFonts w:cs="CTraditional Arabic" w:hint="cs"/>
          <w:rtl/>
        </w:rPr>
        <w:t>ج</w:t>
      </w:r>
      <w:r w:rsidR="000C3127">
        <w:rPr>
          <w:rFonts w:hint="cs"/>
          <w:rtl/>
        </w:rPr>
        <w:t xml:space="preserve"> این بود که می</w:t>
      </w:r>
      <w:r w:rsidR="000C3127">
        <w:rPr>
          <w:rFonts w:hint="eastAsia"/>
          <w:rtl/>
        </w:rPr>
        <w:t>‌</w:t>
      </w:r>
      <w:r w:rsidR="00CD1B96">
        <w:rPr>
          <w:rFonts w:hint="cs"/>
          <w:rtl/>
        </w:rPr>
        <w:t>فرمود:</w:t>
      </w:r>
    </w:p>
    <w:p w:rsidR="000C3127" w:rsidRPr="00710CA2" w:rsidRDefault="00113059" w:rsidP="00AB7196">
      <w:pPr>
        <w:pStyle w:val="af1"/>
        <w:rPr>
          <w:rStyle w:val="Char4"/>
          <w:rtl/>
        </w:rPr>
      </w:pPr>
      <w:r w:rsidRPr="00AB7196">
        <w:rPr>
          <w:rStyle w:val="Char8"/>
          <w:rtl/>
        </w:rPr>
        <w:t>﴿</w:t>
      </w:r>
      <w:r w:rsidR="000C3127" w:rsidRPr="00AB7196">
        <w:rPr>
          <w:rtl/>
        </w:rPr>
        <w:t xml:space="preserve">رَبَّنَآ ءَاتِنَا فِي </w:t>
      </w:r>
      <w:r w:rsidR="000C3127" w:rsidRPr="00AB7196">
        <w:rPr>
          <w:rFonts w:hint="cs"/>
          <w:rtl/>
        </w:rPr>
        <w:t>ٱ</w:t>
      </w:r>
      <w:r w:rsidR="000C3127" w:rsidRPr="00AB7196">
        <w:rPr>
          <w:rFonts w:hint="eastAsia"/>
          <w:rtl/>
        </w:rPr>
        <w:t>لدُّنۡيَا</w:t>
      </w:r>
      <w:r w:rsidR="000C3127" w:rsidRPr="00AB7196">
        <w:rPr>
          <w:rtl/>
        </w:rPr>
        <w:t xml:space="preserve"> حَسَنَةٗ وَفِي </w:t>
      </w:r>
      <w:r w:rsidR="000C3127" w:rsidRPr="00AB7196">
        <w:rPr>
          <w:rFonts w:hint="cs"/>
          <w:rtl/>
        </w:rPr>
        <w:t>ٱ</w:t>
      </w:r>
      <w:r w:rsidR="000C3127" w:rsidRPr="00AB7196">
        <w:rPr>
          <w:rFonts w:hint="eastAsia"/>
          <w:rtl/>
        </w:rPr>
        <w:t>لۡأٓخِرَةِ</w:t>
      </w:r>
      <w:r w:rsidR="000C3127" w:rsidRPr="00AB7196">
        <w:rPr>
          <w:rtl/>
        </w:rPr>
        <w:t xml:space="preserve"> حَسَنَةٗ وَقِنَا عَذَابَ </w:t>
      </w:r>
      <w:r w:rsidR="000C3127" w:rsidRPr="00AB7196">
        <w:rPr>
          <w:rFonts w:hint="cs"/>
          <w:rtl/>
        </w:rPr>
        <w:t>ٱ</w:t>
      </w:r>
      <w:r w:rsidR="000C3127" w:rsidRPr="00AB7196">
        <w:rPr>
          <w:rFonts w:hint="eastAsia"/>
          <w:rtl/>
        </w:rPr>
        <w:t>لنَّارِ</w:t>
      </w:r>
      <w:r w:rsidR="000C3127" w:rsidRPr="00AB7196">
        <w:rPr>
          <w:rStyle w:val="Char8"/>
          <w:rFonts w:hint="cs"/>
          <w:rtl/>
        </w:rPr>
        <w:t>﴾</w:t>
      </w:r>
      <w:r w:rsidR="000C3127" w:rsidRPr="00B11125">
        <w:rPr>
          <w:rStyle w:val="Char6"/>
          <w:rtl/>
        </w:rPr>
        <w:t xml:space="preserve"> [البقرة: 201]</w:t>
      </w:r>
      <w:r w:rsidR="000C3127" w:rsidRPr="00D56774">
        <w:rPr>
          <w:rStyle w:val="Char4"/>
          <w:rFonts w:hint="cs"/>
          <w:rtl/>
        </w:rPr>
        <w:t>.</w:t>
      </w:r>
    </w:p>
    <w:p w:rsidR="00E30DC6" w:rsidRPr="00EF12F2" w:rsidRDefault="00214251" w:rsidP="000C3127">
      <w:pPr>
        <w:pStyle w:val="ab"/>
        <w:rPr>
          <w:rStyle w:val="Char4"/>
          <w:spacing w:val="-4"/>
          <w:rtl/>
        </w:rPr>
      </w:pPr>
      <w:r w:rsidRPr="00EF12F2">
        <w:rPr>
          <w:rStyle w:val="Char8"/>
          <w:rFonts w:hint="cs"/>
          <w:spacing w:val="-4"/>
          <w:rtl/>
        </w:rPr>
        <w:t>«</w:t>
      </w:r>
      <w:r w:rsidR="000C3127" w:rsidRPr="00EF12F2">
        <w:rPr>
          <w:rFonts w:hint="cs"/>
          <w:spacing w:val="-4"/>
          <w:rtl/>
        </w:rPr>
        <w:t>پروردگارا! در دنیا به ما نیکی رسان و در آخرت نیز به ما نیکی عطا فرما (و سرای اجل و عاجل ما را خوش و خرم گ</w:t>
      </w:r>
      <w:r w:rsidR="00933A2C" w:rsidRPr="00EF12F2">
        <w:rPr>
          <w:rFonts w:hint="cs"/>
          <w:spacing w:val="-4"/>
          <w:rtl/>
        </w:rPr>
        <w:t>ردان) و ما را از عذاب آتش (دوزخ</w:t>
      </w:r>
      <w:r w:rsidR="000C3127" w:rsidRPr="00EF12F2">
        <w:rPr>
          <w:rFonts w:hint="cs"/>
          <w:spacing w:val="-4"/>
          <w:rtl/>
        </w:rPr>
        <w:t xml:space="preserve"> محفوظ نگه</w:t>
      </w:r>
      <w:r w:rsidR="000C3127" w:rsidRPr="00EF12F2">
        <w:rPr>
          <w:rFonts w:hint="eastAsia"/>
          <w:spacing w:val="-4"/>
          <w:rtl/>
        </w:rPr>
        <w:t>‌</w:t>
      </w:r>
      <w:r w:rsidRPr="00EF12F2">
        <w:rPr>
          <w:rFonts w:hint="cs"/>
          <w:spacing w:val="-4"/>
          <w:rtl/>
        </w:rPr>
        <w:t>دار</w:t>
      </w:r>
      <w:r w:rsidR="00CD1B96" w:rsidRPr="00EF12F2">
        <w:rPr>
          <w:rFonts w:hint="cs"/>
          <w:spacing w:val="-4"/>
          <w:rtl/>
        </w:rPr>
        <w:t>د</w:t>
      </w:r>
      <w:r w:rsidR="00933A2C" w:rsidRPr="00EF12F2">
        <w:rPr>
          <w:rFonts w:hint="cs"/>
          <w:spacing w:val="-4"/>
          <w:rtl/>
        </w:rPr>
        <w:t>)</w:t>
      </w:r>
      <w:r w:rsidRPr="00EF12F2">
        <w:rPr>
          <w:rStyle w:val="Char8"/>
          <w:rFonts w:hint="cs"/>
          <w:spacing w:val="-4"/>
          <w:rtl/>
        </w:rPr>
        <w:t>»</w:t>
      </w:r>
      <w:r w:rsidR="00E30DC6" w:rsidRPr="00EF12F2">
        <w:rPr>
          <w:rStyle w:val="Char4"/>
          <w:rFonts w:hint="cs"/>
          <w:spacing w:val="-4"/>
          <w:rtl/>
        </w:rPr>
        <w:t>.</w:t>
      </w:r>
    </w:p>
    <w:p w:rsidR="000C3127" w:rsidRPr="003E5FEB" w:rsidRDefault="000C3127" w:rsidP="00EF12F2">
      <w:pPr>
        <w:pStyle w:val="a8"/>
        <w:widowControl w:val="0"/>
        <w:rPr>
          <w:rtl/>
        </w:rPr>
      </w:pPr>
      <w:r>
        <w:rPr>
          <w:rFonts w:hint="cs"/>
          <w:rtl/>
        </w:rPr>
        <w:t xml:space="preserve">جابر </w:t>
      </w:r>
      <w:r>
        <w:rPr>
          <w:rFonts w:cs="CTraditional Arabic" w:hint="cs"/>
          <w:rtl/>
        </w:rPr>
        <w:t>س</w:t>
      </w:r>
      <w:r>
        <w:rPr>
          <w:rFonts w:hint="cs"/>
          <w:rtl/>
        </w:rPr>
        <w:t xml:space="preserve"> روایت می</w:t>
      </w:r>
      <w:r>
        <w:rPr>
          <w:rFonts w:hint="eastAsia"/>
          <w:rtl/>
        </w:rPr>
        <w:t>‌</w:t>
      </w:r>
      <w:r>
        <w:rPr>
          <w:rFonts w:hint="cs"/>
          <w:rtl/>
        </w:rPr>
        <w:t xml:space="preserve">کند که پیامبر </w:t>
      </w:r>
      <w:r>
        <w:rPr>
          <w:rFonts w:cs="CTraditional Arabic" w:hint="cs"/>
          <w:rtl/>
        </w:rPr>
        <w:t>ج</w:t>
      </w:r>
      <w:r>
        <w:rPr>
          <w:rFonts w:hint="cs"/>
          <w:rtl/>
        </w:rPr>
        <w:t xml:space="preserve"> به مردی فرمود: </w:t>
      </w:r>
      <w:r w:rsidR="00214251" w:rsidRPr="00E11FF3">
        <w:rPr>
          <w:rStyle w:val="Char8"/>
          <w:rFonts w:hint="cs"/>
          <w:rtl/>
        </w:rPr>
        <w:t>«</w:t>
      </w:r>
      <w:r w:rsidRPr="00214251">
        <w:rPr>
          <w:rFonts w:hint="cs"/>
          <w:rtl/>
        </w:rPr>
        <w:t>در نماز چگونه دعا می</w:t>
      </w:r>
      <w:r w:rsidRPr="00214251">
        <w:rPr>
          <w:rFonts w:hint="eastAsia"/>
          <w:rtl/>
        </w:rPr>
        <w:t>‌</w:t>
      </w:r>
      <w:r w:rsidRPr="00214251">
        <w:rPr>
          <w:rFonts w:hint="cs"/>
          <w:rtl/>
        </w:rPr>
        <w:t>کن</w:t>
      </w:r>
      <w:r w:rsidR="00933A2C">
        <w:rPr>
          <w:rFonts w:hint="cs"/>
          <w:rtl/>
        </w:rPr>
        <w:t xml:space="preserve">ی؟ گفت: تشهد را </w:t>
      </w:r>
      <w:r w:rsidRPr="00214251">
        <w:rPr>
          <w:rFonts w:hint="cs"/>
          <w:rtl/>
        </w:rPr>
        <w:t>می</w:t>
      </w:r>
      <w:r w:rsidRPr="00214251">
        <w:rPr>
          <w:rFonts w:hint="eastAsia"/>
          <w:rtl/>
        </w:rPr>
        <w:t>‌</w:t>
      </w:r>
      <w:r w:rsidRPr="00214251">
        <w:rPr>
          <w:rFonts w:hint="cs"/>
          <w:rtl/>
        </w:rPr>
        <w:t>خوانم، آنگاه می</w:t>
      </w:r>
      <w:r w:rsidRPr="00214251">
        <w:rPr>
          <w:rFonts w:hint="eastAsia"/>
          <w:rtl/>
        </w:rPr>
        <w:t>‌</w:t>
      </w:r>
      <w:r w:rsidRPr="00214251">
        <w:rPr>
          <w:rFonts w:hint="cs"/>
          <w:rtl/>
        </w:rPr>
        <w:t>گویم:</w:t>
      </w:r>
      <w:r w:rsidR="00933A2C" w:rsidRPr="00FD7FF4">
        <w:rPr>
          <w:rStyle w:val="Char4"/>
          <w:rFonts w:hint="cs"/>
          <w:rtl/>
        </w:rPr>
        <w:t xml:space="preserve"> </w:t>
      </w:r>
      <w:r w:rsidRPr="00E11FF3">
        <w:rPr>
          <w:rStyle w:val="Char8"/>
          <w:rFonts w:hint="cs"/>
          <w:rtl/>
        </w:rPr>
        <w:t>«</w:t>
      </w:r>
      <w:r w:rsidRPr="003E5FEB">
        <w:rPr>
          <w:rStyle w:val="Char3"/>
          <w:rtl/>
        </w:rPr>
        <w:t>اللَّهُمَّ</w:t>
      </w:r>
      <w:r w:rsidR="003E5FEB">
        <w:rPr>
          <w:rStyle w:val="Char3"/>
          <w:rFonts w:hint="cs"/>
          <w:rtl/>
        </w:rPr>
        <w:t xml:space="preserve"> </w:t>
      </w:r>
      <w:r w:rsidRPr="003E5FEB">
        <w:rPr>
          <w:rStyle w:val="Char3"/>
          <w:rFonts w:hint="cs"/>
          <w:rtl/>
        </w:rPr>
        <w:t>إِنِّي</w:t>
      </w:r>
      <w:r w:rsidR="003E5FEB">
        <w:rPr>
          <w:rStyle w:val="Char3"/>
          <w:rFonts w:hint="cs"/>
          <w:rtl/>
        </w:rPr>
        <w:t xml:space="preserve"> </w:t>
      </w:r>
      <w:r w:rsidRPr="003E5FEB">
        <w:rPr>
          <w:rStyle w:val="Char3"/>
          <w:rFonts w:hint="cs"/>
          <w:rtl/>
        </w:rPr>
        <w:t>أَسْأَلُكَ</w:t>
      </w:r>
      <w:r w:rsidR="003E5FEB">
        <w:rPr>
          <w:rStyle w:val="Char3"/>
          <w:rFonts w:hint="cs"/>
          <w:rtl/>
        </w:rPr>
        <w:t xml:space="preserve"> </w:t>
      </w:r>
      <w:r w:rsidRPr="0054795E">
        <w:rPr>
          <w:rStyle w:val="Char3"/>
          <w:rFonts w:hint="cs"/>
          <w:rtl/>
        </w:rPr>
        <w:t>الْجَنَّةَ</w:t>
      </w:r>
      <w:r w:rsidR="003E5FEB">
        <w:rPr>
          <w:rStyle w:val="Char3"/>
          <w:rFonts w:hint="cs"/>
          <w:rtl/>
        </w:rPr>
        <w:t xml:space="preserve"> </w:t>
      </w:r>
      <w:r w:rsidRPr="0054795E">
        <w:rPr>
          <w:rStyle w:val="Char3"/>
          <w:rFonts w:hint="cs"/>
          <w:rtl/>
        </w:rPr>
        <w:t>وَأَعُوذُ</w:t>
      </w:r>
      <w:r w:rsidR="003E5FEB">
        <w:rPr>
          <w:rStyle w:val="Char3"/>
          <w:rFonts w:hint="cs"/>
          <w:rtl/>
        </w:rPr>
        <w:t xml:space="preserve"> </w:t>
      </w:r>
      <w:r w:rsidRPr="0054795E">
        <w:rPr>
          <w:rStyle w:val="Char3"/>
          <w:rFonts w:hint="cs"/>
          <w:rtl/>
        </w:rPr>
        <w:t>بِكَ</w:t>
      </w:r>
      <w:r w:rsidR="003E5FEB">
        <w:rPr>
          <w:rStyle w:val="Char3"/>
          <w:rFonts w:hint="cs"/>
          <w:rtl/>
        </w:rPr>
        <w:t xml:space="preserve"> </w:t>
      </w:r>
      <w:r w:rsidRPr="0054795E">
        <w:rPr>
          <w:rStyle w:val="Char3"/>
          <w:rFonts w:hint="cs"/>
          <w:rtl/>
        </w:rPr>
        <w:t>مِنَ</w:t>
      </w:r>
      <w:r w:rsidR="003E5FEB">
        <w:rPr>
          <w:rStyle w:val="Char3"/>
          <w:rFonts w:hint="cs"/>
          <w:rtl/>
        </w:rPr>
        <w:t xml:space="preserve"> </w:t>
      </w:r>
      <w:r w:rsidRPr="0054795E">
        <w:rPr>
          <w:rStyle w:val="Char3"/>
          <w:rFonts w:hint="cs"/>
          <w:rtl/>
        </w:rPr>
        <w:t>النَّارِ</w:t>
      </w:r>
      <w:r w:rsidRPr="00E11FF3">
        <w:rPr>
          <w:rStyle w:val="Char8"/>
          <w:rFonts w:hint="cs"/>
          <w:rtl/>
        </w:rPr>
        <w:t>»</w:t>
      </w:r>
      <w:r w:rsidRPr="003E5FEB">
        <w:rPr>
          <w:rFonts w:hint="cs"/>
          <w:rtl/>
        </w:rPr>
        <w:t>.</w:t>
      </w:r>
      <w:r w:rsidR="00933A2C" w:rsidRPr="003E5FEB">
        <w:rPr>
          <w:rFonts w:hint="cs"/>
          <w:rtl/>
        </w:rPr>
        <w:t xml:space="preserve"> </w:t>
      </w:r>
      <w:r w:rsidR="00214251" w:rsidRPr="00E11FF3">
        <w:rPr>
          <w:rStyle w:val="Char8"/>
          <w:rFonts w:hint="cs"/>
          <w:rtl/>
        </w:rPr>
        <w:t>«</w:t>
      </w:r>
      <w:r w:rsidRPr="003E5FEB">
        <w:rPr>
          <w:rStyle w:val="Chare"/>
          <w:rFonts w:hint="cs"/>
          <w:rtl/>
        </w:rPr>
        <w:t>خداوندا! من از تو بهشت را می</w:t>
      </w:r>
      <w:r w:rsidRPr="003E5FEB">
        <w:rPr>
          <w:rStyle w:val="Chare"/>
          <w:rFonts w:hint="eastAsia"/>
          <w:rtl/>
        </w:rPr>
        <w:t>‌</w:t>
      </w:r>
      <w:r w:rsidRPr="003E5FEB">
        <w:rPr>
          <w:rStyle w:val="Chare"/>
          <w:rFonts w:hint="cs"/>
          <w:rtl/>
        </w:rPr>
        <w:t xml:space="preserve">خواهم و از آتش جهنم </w:t>
      </w:r>
      <w:r w:rsidR="00CD1B96">
        <w:rPr>
          <w:rStyle w:val="Chare"/>
          <w:rFonts w:hint="cs"/>
          <w:rtl/>
        </w:rPr>
        <w:t>به</w:t>
      </w:r>
      <w:r w:rsidRPr="003E5FEB">
        <w:rPr>
          <w:rStyle w:val="Chare"/>
          <w:rFonts w:hint="cs"/>
          <w:rtl/>
        </w:rPr>
        <w:t xml:space="preserve"> تو پناه می</w:t>
      </w:r>
      <w:r w:rsidRPr="003E5FEB">
        <w:rPr>
          <w:rStyle w:val="Chare"/>
          <w:rFonts w:hint="eastAsia"/>
          <w:rtl/>
        </w:rPr>
        <w:t>‌</w:t>
      </w:r>
      <w:r w:rsidRPr="003E5FEB">
        <w:rPr>
          <w:rStyle w:val="Chare"/>
          <w:rFonts w:hint="cs"/>
          <w:rtl/>
        </w:rPr>
        <w:t>آورم</w:t>
      </w:r>
      <w:r w:rsidR="00214251" w:rsidRPr="00E11FF3">
        <w:rPr>
          <w:rStyle w:val="Char8"/>
          <w:rFonts w:hint="cs"/>
          <w:rtl/>
        </w:rPr>
        <w:t>»</w:t>
      </w:r>
      <w:r w:rsidRPr="003E5FEB">
        <w:rPr>
          <w:rFonts w:hint="cs"/>
          <w:rtl/>
        </w:rPr>
        <w:t>.</w:t>
      </w:r>
    </w:p>
    <w:p w:rsidR="000C3127" w:rsidRPr="00214251" w:rsidRDefault="000C3127" w:rsidP="00CD1B96">
      <w:pPr>
        <w:pStyle w:val="a8"/>
        <w:rPr>
          <w:rtl/>
        </w:rPr>
      </w:pPr>
      <w:r w:rsidRPr="00FD7FF4">
        <w:rPr>
          <w:rStyle w:val="Char4"/>
          <w:rFonts w:hint="cs"/>
          <w:rtl/>
        </w:rPr>
        <w:t>البته نه مانند شما و نه مانند معاذ نمی</w:t>
      </w:r>
      <w:r w:rsidRPr="00FD7FF4">
        <w:rPr>
          <w:rStyle w:val="Char4"/>
          <w:rFonts w:hint="eastAsia"/>
          <w:rtl/>
        </w:rPr>
        <w:t>‌</w:t>
      </w:r>
      <w:r w:rsidRPr="00FD7FF4">
        <w:rPr>
          <w:rStyle w:val="Char4"/>
          <w:rFonts w:hint="cs"/>
          <w:rtl/>
        </w:rPr>
        <w:t>توانم دعا</w:t>
      </w:r>
      <w:r w:rsidR="00850650" w:rsidRPr="00FD7FF4">
        <w:rPr>
          <w:rStyle w:val="Char4"/>
          <w:rFonts w:hint="cs"/>
          <w:rtl/>
        </w:rPr>
        <w:t>‌ها</w:t>
      </w:r>
      <w:r w:rsidRPr="00FD7FF4">
        <w:rPr>
          <w:rStyle w:val="Char4"/>
          <w:rFonts w:hint="cs"/>
          <w:rtl/>
        </w:rPr>
        <w:t xml:space="preserve"> را زمزمه کنم. پیامبر</w:t>
      </w:r>
      <w:r w:rsidRPr="00214251">
        <w:rPr>
          <w:rFonts w:hint="cs"/>
          <w:rtl/>
        </w:rPr>
        <w:t xml:space="preserve"> </w:t>
      </w:r>
      <w:r w:rsidR="00214251">
        <w:rPr>
          <w:rFonts w:cs="CTraditional Arabic" w:hint="cs"/>
          <w:rtl/>
        </w:rPr>
        <w:t>ج</w:t>
      </w:r>
      <w:r w:rsidRPr="00214251">
        <w:rPr>
          <w:rFonts w:hint="cs"/>
          <w:rtl/>
        </w:rPr>
        <w:t xml:space="preserve"> </w:t>
      </w:r>
      <w:r w:rsidR="00214251" w:rsidRPr="00FD7FF4">
        <w:rPr>
          <w:rStyle w:val="Char4"/>
          <w:rFonts w:hint="cs"/>
          <w:rtl/>
        </w:rPr>
        <w:t xml:space="preserve">فرمود: </w:t>
      </w:r>
      <w:r w:rsidR="00214251" w:rsidRPr="00E11FF3">
        <w:rPr>
          <w:rStyle w:val="Char8"/>
          <w:rFonts w:hint="cs"/>
          <w:rtl/>
        </w:rPr>
        <w:t>«</w:t>
      </w:r>
      <w:r w:rsidRPr="00FD7FF4">
        <w:rPr>
          <w:rStyle w:val="Char4"/>
          <w:rFonts w:hint="cs"/>
          <w:rtl/>
        </w:rPr>
        <w:t>همه‌ی ما برای رسیدن به بهشت این دعا</w:t>
      </w:r>
      <w:r w:rsidR="00850650" w:rsidRPr="00FD7FF4">
        <w:rPr>
          <w:rStyle w:val="Char4"/>
          <w:rFonts w:hint="cs"/>
          <w:rtl/>
        </w:rPr>
        <w:t>‌ها</w:t>
      </w:r>
      <w:r w:rsidRPr="00FD7FF4">
        <w:rPr>
          <w:rStyle w:val="Char4"/>
          <w:rFonts w:hint="cs"/>
          <w:rtl/>
        </w:rPr>
        <w:t xml:space="preserve"> را می</w:t>
      </w:r>
      <w:r w:rsidRPr="00FD7FF4">
        <w:rPr>
          <w:rStyle w:val="Char4"/>
          <w:rFonts w:hint="eastAsia"/>
          <w:rtl/>
        </w:rPr>
        <w:t>‌</w:t>
      </w:r>
      <w:r w:rsidRPr="00FD7FF4">
        <w:rPr>
          <w:rStyle w:val="Char4"/>
          <w:rFonts w:hint="cs"/>
          <w:rtl/>
        </w:rPr>
        <w:t xml:space="preserve">خوانیم </w:t>
      </w:r>
      <w:r w:rsidR="00214251" w:rsidRPr="00FD7FF4">
        <w:rPr>
          <w:rStyle w:val="Char4"/>
          <w:rFonts w:hint="cs"/>
          <w:rtl/>
        </w:rPr>
        <w:t>و تفاوتی میان دعا</w:t>
      </w:r>
      <w:r w:rsidR="00CD1B96">
        <w:rPr>
          <w:rStyle w:val="Char4"/>
          <w:rFonts w:hint="cs"/>
          <w:rtl/>
        </w:rPr>
        <w:t>ها</w:t>
      </w:r>
      <w:r w:rsidR="00214251" w:rsidRPr="00FD7FF4">
        <w:rPr>
          <w:rStyle w:val="Char4"/>
          <w:rFonts w:hint="cs"/>
          <w:rtl/>
        </w:rPr>
        <w:t xml:space="preserve"> ما و تو نیست</w:t>
      </w:r>
      <w:r w:rsidR="00214251" w:rsidRPr="00E11FF3">
        <w:rPr>
          <w:rStyle w:val="Char8"/>
          <w:rFonts w:hint="cs"/>
          <w:rtl/>
        </w:rPr>
        <w:t>»</w:t>
      </w:r>
      <w:r w:rsidR="00690E17" w:rsidRPr="00FD7FF4">
        <w:rPr>
          <w:rStyle w:val="Char4"/>
          <w:rFonts w:hint="cs"/>
          <w:vertAlign w:val="superscript"/>
          <w:rtl/>
        </w:rPr>
        <w:t>(</w:t>
      </w:r>
      <w:r w:rsidR="00690E17" w:rsidRPr="00FD7FF4">
        <w:rPr>
          <w:rStyle w:val="Char4"/>
          <w:vertAlign w:val="superscript"/>
          <w:rtl/>
        </w:rPr>
        <w:footnoteReference w:id="325"/>
      </w:r>
      <w:r w:rsidR="00690E17" w:rsidRPr="00FD7FF4">
        <w:rPr>
          <w:rStyle w:val="Char4"/>
          <w:rFonts w:hint="cs"/>
          <w:vertAlign w:val="superscript"/>
          <w:rtl/>
        </w:rPr>
        <w:t>)</w:t>
      </w:r>
      <w:r w:rsidRPr="00FD7FF4">
        <w:rPr>
          <w:rStyle w:val="Char4"/>
          <w:rFonts w:hint="cs"/>
          <w:rtl/>
        </w:rPr>
        <w:t>.</w:t>
      </w:r>
    </w:p>
    <w:p w:rsidR="000C3127" w:rsidRPr="00302278" w:rsidRDefault="000C3127" w:rsidP="00302278">
      <w:pPr>
        <w:pStyle w:val="a8"/>
        <w:rPr>
          <w:rtl/>
        </w:rPr>
      </w:pPr>
      <w:r w:rsidRPr="00214251">
        <w:rPr>
          <w:rFonts w:hint="cs"/>
          <w:rtl/>
        </w:rPr>
        <w:t>هدف از تهدید انسان</w:t>
      </w:r>
      <w:r w:rsidRPr="00214251">
        <w:rPr>
          <w:rFonts w:hint="eastAsia"/>
          <w:rtl/>
        </w:rPr>
        <w:t>‌</w:t>
      </w:r>
      <w:r w:rsidRPr="00214251">
        <w:rPr>
          <w:rFonts w:hint="cs"/>
          <w:rtl/>
        </w:rPr>
        <w:t>ها ترساندن آنان از آتش، ایجاد ترس در برابر خدا، بزرگداشت او و تشویق بندگان به اطاعت و پرهیز از نافرمانی او است. انسان هر اندازه از خدا بیشتر بترسد به همان میزان به انجام سنت</w:t>
      </w:r>
      <w:r w:rsidR="00850650">
        <w:rPr>
          <w:rFonts w:hint="cs"/>
          <w:rtl/>
        </w:rPr>
        <w:t>‌ها</w:t>
      </w:r>
      <w:r w:rsidRPr="00214251">
        <w:rPr>
          <w:rFonts w:hint="cs"/>
          <w:rtl/>
        </w:rPr>
        <w:t xml:space="preserve"> و اعمال صالح می</w:t>
      </w:r>
      <w:r w:rsidRPr="00214251">
        <w:rPr>
          <w:rFonts w:hint="eastAsia"/>
          <w:rtl/>
        </w:rPr>
        <w:t>‌</w:t>
      </w:r>
      <w:r w:rsidRPr="00214251">
        <w:rPr>
          <w:rFonts w:hint="cs"/>
          <w:rtl/>
        </w:rPr>
        <w:t>پردازد. ترس در حد خود امری پسندیده است اما اگر به نگرانی و اضطراب و دوری از اعمال شایسته منجر گردد، از طریق امید به خوش فرجامی و مهربانی پروردگار معالجه می</w:t>
      </w:r>
      <w:r w:rsidRPr="00214251">
        <w:rPr>
          <w:rFonts w:hint="eastAsia"/>
          <w:rtl/>
        </w:rPr>
        <w:t>‌</w:t>
      </w:r>
      <w:r w:rsidRPr="00214251">
        <w:rPr>
          <w:rFonts w:hint="cs"/>
          <w:rtl/>
        </w:rPr>
        <w:t xml:space="preserve">گردد که آیات </w:t>
      </w:r>
      <w:r w:rsidRPr="00E11FF3">
        <w:rPr>
          <w:rStyle w:val="Char8"/>
          <w:rFonts w:hint="cs"/>
          <w:rtl/>
        </w:rPr>
        <w:t>«</w:t>
      </w:r>
      <w:r w:rsidRPr="00214251">
        <w:rPr>
          <w:rFonts w:hint="cs"/>
          <w:rtl/>
        </w:rPr>
        <w:t>رجاء</w:t>
      </w:r>
      <w:r w:rsidRPr="00E11FF3">
        <w:rPr>
          <w:rStyle w:val="Char8"/>
          <w:rFonts w:hint="cs"/>
          <w:rtl/>
        </w:rPr>
        <w:t>»</w:t>
      </w:r>
      <w:r w:rsidRPr="00214251">
        <w:rPr>
          <w:rFonts w:hint="cs"/>
          <w:rtl/>
        </w:rPr>
        <w:t xml:space="preserve"> همین وظیفه را در بر دارند و در نهایت انسان را به میانه</w:t>
      </w:r>
      <w:r w:rsidRPr="00214251">
        <w:rPr>
          <w:rFonts w:hint="eastAsia"/>
          <w:rtl/>
        </w:rPr>
        <w:t>‌</w:t>
      </w:r>
      <w:r w:rsidRPr="00214251">
        <w:rPr>
          <w:rFonts w:hint="cs"/>
          <w:rtl/>
        </w:rPr>
        <w:t>روی و تعادل می</w:t>
      </w:r>
      <w:r w:rsidRPr="00214251">
        <w:rPr>
          <w:rFonts w:hint="eastAsia"/>
          <w:rtl/>
        </w:rPr>
        <w:t>‌</w:t>
      </w:r>
      <w:r w:rsidRPr="00214251">
        <w:rPr>
          <w:rFonts w:hint="cs"/>
          <w:rtl/>
        </w:rPr>
        <w:t xml:space="preserve">رسانند و حالتی میان </w:t>
      </w:r>
      <w:r w:rsidRPr="00E11FF3">
        <w:rPr>
          <w:rStyle w:val="Char8"/>
          <w:rFonts w:hint="cs"/>
          <w:rtl/>
        </w:rPr>
        <w:t>«</w:t>
      </w:r>
      <w:r w:rsidRPr="00214251">
        <w:rPr>
          <w:rFonts w:hint="cs"/>
          <w:rtl/>
        </w:rPr>
        <w:t>خوف</w:t>
      </w:r>
      <w:r w:rsidRPr="00E11FF3">
        <w:rPr>
          <w:rStyle w:val="Char8"/>
          <w:rFonts w:hint="cs"/>
          <w:rtl/>
        </w:rPr>
        <w:t>»</w:t>
      </w:r>
      <w:r w:rsidRPr="00214251">
        <w:rPr>
          <w:rFonts w:hint="cs"/>
          <w:rtl/>
        </w:rPr>
        <w:t xml:space="preserve"> و </w:t>
      </w:r>
      <w:r w:rsidRPr="00E11FF3">
        <w:rPr>
          <w:rStyle w:val="Char8"/>
          <w:rFonts w:hint="cs"/>
          <w:rtl/>
        </w:rPr>
        <w:t>«</w:t>
      </w:r>
      <w:r w:rsidRPr="00214251">
        <w:rPr>
          <w:rFonts w:hint="cs"/>
          <w:rtl/>
        </w:rPr>
        <w:t>رجاء</w:t>
      </w:r>
      <w:r w:rsidRPr="00E11FF3">
        <w:rPr>
          <w:rStyle w:val="Char8"/>
          <w:rFonts w:hint="cs"/>
          <w:rtl/>
        </w:rPr>
        <w:t>»</w:t>
      </w:r>
      <w:r w:rsidRPr="00214251">
        <w:rPr>
          <w:rFonts w:hint="cs"/>
          <w:rtl/>
        </w:rPr>
        <w:t xml:space="preserve"> به او می</w:t>
      </w:r>
      <w:r w:rsidRPr="00214251">
        <w:rPr>
          <w:rFonts w:hint="eastAsia"/>
          <w:rtl/>
        </w:rPr>
        <w:t>‌</w:t>
      </w:r>
      <w:r w:rsidRPr="00214251">
        <w:rPr>
          <w:rFonts w:hint="cs"/>
          <w:rtl/>
        </w:rPr>
        <w:t xml:space="preserve">بخشند. پیامبر </w:t>
      </w:r>
      <w:r w:rsidR="00214251">
        <w:rPr>
          <w:rFonts w:cs="CTraditional Arabic" w:hint="cs"/>
          <w:rtl/>
        </w:rPr>
        <w:t>ج</w:t>
      </w:r>
      <w:r w:rsidRPr="00214251">
        <w:rPr>
          <w:rFonts w:hint="cs"/>
          <w:rtl/>
        </w:rPr>
        <w:t xml:space="preserve"> در یکی از دعا</w:t>
      </w:r>
      <w:r w:rsidR="00850650">
        <w:rPr>
          <w:rFonts w:hint="cs"/>
          <w:rtl/>
        </w:rPr>
        <w:t>‌ها</w:t>
      </w:r>
      <w:r w:rsidRPr="00214251">
        <w:rPr>
          <w:rFonts w:hint="cs"/>
          <w:rtl/>
        </w:rPr>
        <w:t>ی خود می</w:t>
      </w:r>
      <w:r w:rsidRPr="00214251">
        <w:rPr>
          <w:rFonts w:hint="eastAsia"/>
          <w:rtl/>
        </w:rPr>
        <w:t>‌</w:t>
      </w:r>
      <w:r w:rsidRPr="00214251">
        <w:rPr>
          <w:rFonts w:hint="cs"/>
          <w:rtl/>
        </w:rPr>
        <w:t>فرمود</w:t>
      </w:r>
      <w:r>
        <w:rPr>
          <w:rFonts w:hint="cs"/>
          <w:rtl/>
        </w:rPr>
        <w:t>:</w:t>
      </w:r>
      <w:r w:rsidRPr="003E5FEB">
        <w:rPr>
          <w:rFonts w:hint="cs"/>
          <w:rtl/>
        </w:rPr>
        <w:t xml:space="preserve"> </w:t>
      </w:r>
      <w:r w:rsidRPr="00E11FF3">
        <w:rPr>
          <w:rStyle w:val="Char8"/>
          <w:rFonts w:hint="cs"/>
          <w:rtl/>
        </w:rPr>
        <w:t>«</w:t>
      </w:r>
      <w:r w:rsidRPr="00F721CF">
        <w:rPr>
          <w:rStyle w:val="Char3"/>
          <w:rtl/>
        </w:rPr>
        <w:t xml:space="preserve">اللَّهُمَّ إِنِّي أَعُوذُ بِكَ مِنَ الْهَمِّ وَالْحَزَنِ، </w:t>
      </w:r>
      <w:r w:rsidR="00F924DE">
        <w:rPr>
          <w:rStyle w:val="Char3"/>
          <w:rFonts w:hint="cs"/>
          <w:rtl/>
        </w:rPr>
        <w:t xml:space="preserve">وَاَعُوذُ بِكَ مِنَ </w:t>
      </w:r>
      <w:r w:rsidRPr="00F721CF">
        <w:rPr>
          <w:rStyle w:val="Char3"/>
          <w:rtl/>
        </w:rPr>
        <w:t>الْعَجْزِ وَالْكَسَلِ</w:t>
      </w:r>
      <w:r w:rsidR="00302278" w:rsidRPr="00E11FF3">
        <w:rPr>
          <w:rStyle w:val="Char8"/>
          <w:rtl/>
        </w:rPr>
        <w:t>»</w:t>
      </w:r>
      <w:r w:rsidR="00104C16" w:rsidRPr="00FD7FF4">
        <w:rPr>
          <w:rStyle w:val="Char3"/>
          <w:rFonts w:ascii="IRNazli" w:hAnsi="IRNazli" w:cs="IRNazli" w:hint="cs"/>
          <w:sz w:val="28"/>
          <w:szCs w:val="28"/>
          <w:vertAlign w:val="superscript"/>
          <w:rtl/>
        </w:rPr>
        <w:t>(</w:t>
      </w:r>
      <w:r w:rsidR="00104C16" w:rsidRPr="00FD7FF4">
        <w:rPr>
          <w:rStyle w:val="Char3"/>
          <w:rFonts w:ascii="IRNazli" w:hAnsi="IRNazli" w:cs="IRNazli"/>
          <w:sz w:val="28"/>
          <w:szCs w:val="28"/>
          <w:vertAlign w:val="superscript"/>
          <w:rtl/>
        </w:rPr>
        <w:footnoteReference w:id="326"/>
      </w:r>
      <w:r w:rsidR="00104C16" w:rsidRPr="00FD7FF4">
        <w:rPr>
          <w:rStyle w:val="Char3"/>
          <w:rFonts w:ascii="IRNazli" w:hAnsi="IRNazli" w:cs="IRNazli" w:hint="cs"/>
          <w:sz w:val="28"/>
          <w:szCs w:val="28"/>
          <w:vertAlign w:val="superscript"/>
          <w:rtl/>
        </w:rPr>
        <w:t>)</w:t>
      </w:r>
      <w:r w:rsidRPr="00302278">
        <w:rPr>
          <w:rFonts w:hint="cs"/>
          <w:rtl/>
        </w:rPr>
        <w:t>.</w:t>
      </w:r>
      <w:r w:rsidR="00302278" w:rsidRPr="00302278">
        <w:rPr>
          <w:rFonts w:hint="cs"/>
          <w:rtl/>
        </w:rPr>
        <w:t xml:space="preserve"> </w:t>
      </w:r>
      <w:r w:rsidR="00214251" w:rsidRPr="00E11FF3">
        <w:rPr>
          <w:rStyle w:val="Char8"/>
          <w:rFonts w:hint="cs"/>
          <w:rtl/>
        </w:rPr>
        <w:t>«</w:t>
      </w:r>
      <w:r w:rsidRPr="00302278">
        <w:rPr>
          <w:rStyle w:val="Chare"/>
          <w:rFonts w:hint="cs"/>
          <w:rtl/>
        </w:rPr>
        <w:t>پروردگارا من از حزن و اندوه و ناتوانی و کسالت به تو پناه می</w:t>
      </w:r>
      <w:r w:rsidRPr="00302278">
        <w:rPr>
          <w:rStyle w:val="Chare"/>
          <w:rFonts w:hint="eastAsia"/>
          <w:rtl/>
        </w:rPr>
        <w:t>‌</w:t>
      </w:r>
      <w:r w:rsidR="00214251" w:rsidRPr="00302278">
        <w:rPr>
          <w:rStyle w:val="Chare"/>
          <w:rFonts w:hint="cs"/>
          <w:rtl/>
        </w:rPr>
        <w:t>آورم</w:t>
      </w:r>
      <w:r w:rsidR="00214251" w:rsidRPr="00E11FF3">
        <w:rPr>
          <w:rStyle w:val="Char8"/>
          <w:rFonts w:hint="cs"/>
          <w:rtl/>
        </w:rPr>
        <w:t>»</w:t>
      </w:r>
      <w:r w:rsidRPr="00302278">
        <w:rPr>
          <w:rFonts w:hint="cs"/>
          <w:rtl/>
        </w:rPr>
        <w:t>.</w:t>
      </w:r>
    </w:p>
    <w:p w:rsidR="000C3127" w:rsidRPr="00561B41" w:rsidRDefault="000C3127" w:rsidP="000C3127">
      <w:pPr>
        <w:pStyle w:val="a8"/>
        <w:rPr>
          <w:spacing w:val="-4"/>
          <w:rtl/>
        </w:rPr>
      </w:pPr>
      <w:r w:rsidRPr="00561B41">
        <w:rPr>
          <w:rStyle w:val="Strong"/>
          <w:rFonts w:hint="cs"/>
          <w:b w:val="0"/>
          <w:bCs w:val="0"/>
          <w:spacing w:val="-4"/>
          <w:rtl/>
        </w:rPr>
        <w:t xml:space="preserve">مؤمنان </w:t>
      </w:r>
      <w:r w:rsidRPr="00561B41">
        <w:rPr>
          <w:rFonts w:hint="cs"/>
          <w:spacing w:val="-4"/>
          <w:rtl/>
        </w:rPr>
        <w:t>ب</w:t>
      </w:r>
      <w:r w:rsidR="00302278" w:rsidRPr="00561B41">
        <w:rPr>
          <w:rFonts w:hint="cs"/>
          <w:spacing w:val="-4"/>
          <w:rtl/>
        </w:rPr>
        <w:t xml:space="preserve">ه </w:t>
      </w:r>
      <w:r w:rsidRPr="00561B41">
        <w:rPr>
          <w:rFonts w:hint="cs"/>
          <w:spacing w:val="-4"/>
          <w:rtl/>
        </w:rPr>
        <w:t xml:space="preserve">خاطر این که خداوند </w:t>
      </w:r>
      <w:r w:rsidRPr="00561B41">
        <w:rPr>
          <w:rStyle w:val="Char8"/>
          <w:rFonts w:hint="cs"/>
          <w:spacing w:val="-4"/>
          <w:rtl/>
        </w:rPr>
        <w:t>«</w:t>
      </w:r>
      <w:r w:rsidRPr="00561B41">
        <w:rPr>
          <w:rFonts w:hint="cs"/>
          <w:spacing w:val="-4"/>
          <w:rtl/>
        </w:rPr>
        <w:t>حز</w:t>
      </w:r>
      <w:r w:rsidR="00302278" w:rsidRPr="00561B41">
        <w:rPr>
          <w:rFonts w:hint="cs"/>
          <w:spacing w:val="-4"/>
          <w:rtl/>
        </w:rPr>
        <w:t>ن</w:t>
      </w:r>
      <w:r w:rsidR="00302278" w:rsidRPr="00561B41">
        <w:rPr>
          <w:rStyle w:val="Char8"/>
          <w:rFonts w:hint="cs"/>
          <w:spacing w:val="-4"/>
          <w:rtl/>
        </w:rPr>
        <w:t>»</w:t>
      </w:r>
      <w:r w:rsidR="00302278" w:rsidRPr="00561B41">
        <w:rPr>
          <w:rFonts w:hint="cs"/>
          <w:spacing w:val="-4"/>
          <w:rtl/>
        </w:rPr>
        <w:t xml:space="preserve"> را از آنان دور گردانده، سپاس</w:t>
      </w:r>
      <w:r w:rsidR="00302278" w:rsidRPr="00561B41">
        <w:rPr>
          <w:rFonts w:hint="eastAsia"/>
          <w:spacing w:val="-4"/>
          <w:rtl/>
        </w:rPr>
        <w:t>‌</w:t>
      </w:r>
      <w:r w:rsidRPr="00561B41">
        <w:rPr>
          <w:rFonts w:hint="cs"/>
          <w:spacing w:val="-4"/>
          <w:rtl/>
        </w:rPr>
        <w:t>گذاری می</w:t>
      </w:r>
      <w:r w:rsidRPr="00561B41">
        <w:rPr>
          <w:rFonts w:hint="eastAsia"/>
          <w:spacing w:val="-4"/>
          <w:rtl/>
        </w:rPr>
        <w:t>‌</w:t>
      </w:r>
      <w:r w:rsidRPr="00561B41">
        <w:rPr>
          <w:rFonts w:hint="cs"/>
          <w:spacing w:val="-4"/>
          <w:rtl/>
        </w:rPr>
        <w:t>کنند:</w:t>
      </w:r>
    </w:p>
    <w:p w:rsidR="000C3127" w:rsidRPr="00710CA2" w:rsidRDefault="000C3127" w:rsidP="00AB7196">
      <w:pPr>
        <w:pStyle w:val="af1"/>
        <w:rPr>
          <w:rStyle w:val="Char4"/>
          <w:rtl/>
        </w:rPr>
      </w:pPr>
      <w:r w:rsidRPr="00AB7196">
        <w:rPr>
          <w:rStyle w:val="Char8"/>
          <w:rtl/>
        </w:rPr>
        <w:t>﴿</w:t>
      </w:r>
      <w:r w:rsidRPr="0042708E">
        <w:rPr>
          <w:rtl/>
        </w:rPr>
        <w:t xml:space="preserve">وَقَالُواْ </w:t>
      </w:r>
      <w:r w:rsidRPr="0042708E">
        <w:rPr>
          <w:rFonts w:hint="cs"/>
          <w:rtl/>
        </w:rPr>
        <w:t>ٱ</w:t>
      </w:r>
      <w:r w:rsidRPr="0042708E">
        <w:rPr>
          <w:rFonts w:hint="eastAsia"/>
          <w:rtl/>
        </w:rPr>
        <w:t>ل</w:t>
      </w:r>
      <w:r w:rsidRPr="0042708E">
        <w:rPr>
          <w:rFonts w:ascii="Times New Roman" w:hint="cs"/>
          <w:rtl/>
        </w:rPr>
        <w:t>ۡ</w:t>
      </w:r>
      <w:r w:rsidRPr="0042708E">
        <w:rPr>
          <w:rFonts w:hint="cs"/>
          <w:rtl/>
        </w:rPr>
        <w:t>حَم</w:t>
      </w:r>
      <w:r w:rsidRPr="0042708E">
        <w:rPr>
          <w:rFonts w:ascii="Times New Roman" w:hint="cs"/>
          <w:rtl/>
        </w:rPr>
        <w:t>ۡ</w:t>
      </w:r>
      <w:r w:rsidRPr="0042708E">
        <w:rPr>
          <w:rFonts w:hint="cs"/>
          <w:rtl/>
        </w:rPr>
        <w:t>دُ</w:t>
      </w:r>
      <w:r w:rsidRPr="0042708E">
        <w:rPr>
          <w:rtl/>
        </w:rPr>
        <w:t xml:space="preserve"> لِلَّهِ </w:t>
      </w:r>
      <w:r w:rsidRPr="0042708E">
        <w:rPr>
          <w:rFonts w:hint="cs"/>
          <w:rtl/>
        </w:rPr>
        <w:t>ٱ</w:t>
      </w:r>
      <w:r w:rsidRPr="0042708E">
        <w:rPr>
          <w:rFonts w:hint="eastAsia"/>
          <w:rtl/>
        </w:rPr>
        <w:t>لَّذِي</w:t>
      </w:r>
      <w:r w:rsidRPr="0042708E">
        <w:rPr>
          <w:rFonts w:ascii="Times New Roman" w:hint="cs"/>
          <w:rtl/>
        </w:rPr>
        <w:t>ٓ</w:t>
      </w:r>
      <w:r w:rsidRPr="0042708E">
        <w:rPr>
          <w:rtl/>
        </w:rPr>
        <w:t xml:space="preserve"> أَذ</w:t>
      </w:r>
      <w:r w:rsidRPr="0042708E">
        <w:rPr>
          <w:rFonts w:ascii="Times New Roman" w:hint="cs"/>
          <w:rtl/>
        </w:rPr>
        <w:t>ۡ</w:t>
      </w:r>
      <w:r w:rsidRPr="0042708E">
        <w:rPr>
          <w:rFonts w:hint="cs"/>
          <w:rtl/>
        </w:rPr>
        <w:t>هَبَ عَنَّا ٱ</w:t>
      </w:r>
      <w:r w:rsidRPr="0042708E">
        <w:rPr>
          <w:rFonts w:hint="eastAsia"/>
          <w:rtl/>
        </w:rPr>
        <w:t>ل</w:t>
      </w:r>
      <w:r w:rsidRPr="0042708E">
        <w:rPr>
          <w:rFonts w:ascii="Times New Roman" w:hint="cs"/>
          <w:rtl/>
        </w:rPr>
        <w:t>ۡ</w:t>
      </w:r>
      <w:r w:rsidRPr="0042708E">
        <w:rPr>
          <w:rFonts w:hint="cs"/>
          <w:rtl/>
        </w:rPr>
        <w:t>حَزَنَ</w:t>
      </w:r>
      <w:r w:rsidRPr="00AB7196">
        <w:rPr>
          <w:rStyle w:val="Char8"/>
          <w:rFonts w:hint="cs"/>
          <w:rtl/>
        </w:rPr>
        <w:t>﴾</w:t>
      </w:r>
      <w:r>
        <w:rPr>
          <w:rFonts w:ascii="Times New Roman" w:cs="Arial"/>
          <w:szCs w:val="24"/>
          <w:rtl/>
        </w:rPr>
        <w:t xml:space="preserve"> </w:t>
      </w:r>
      <w:r w:rsidRPr="0042708E">
        <w:rPr>
          <w:rStyle w:val="Char6"/>
          <w:rtl/>
        </w:rPr>
        <w:t>[فاطر: 34]</w:t>
      </w:r>
      <w:r w:rsidRPr="00D56774">
        <w:rPr>
          <w:rStyle w:val="Char4"/>
          <w:rFonts w:hint="cs"/>
          <w:rtl/>
        </w:rPr>
        <w:t>.</w:t>
      </w:r>
    </w:p>
    <w:p w:rsidR="00E30DC6" w:rsidRPr="00E30DC6" w:rsidRDefault="00214251" w:rsidP="000C3127">
      <w:pPr>
        <w:pStyle w:val="ab"/>
        <w:rPr>
          <w:rStyle w:val="Char4"/>
          <w:rtl/>
        </w:rPr>
      </w:pPr>
      <w:r w:rsidRPr="00E11FF3">
        <w:rPr>
          <w:rStyle w:val="Char8"/>
          <w:rFonts w:hint="cs"/>
          <w:rtl/>
        </w:rPr>
        <w:t>«</w:t>
      </w:r>
      <w:r w:rsidR="000C3127">
        <w:rPr>
          <w:rFonts w:hint="cs"/>
          <w:rtl/>
        </w:rPr>
        <w:t>شکر و شتایش برای خدایی که حزن و اندوه</w:t>
      </w:r>
      <w:r>
        <w:rPr>
          <w:rFonts w:hint="cs"/>
          <w:rtl/>
        </w:rPr>
        <w:t xml:space="preserve"> </w:t>
      </w:r>
      <w:r w:rsidR="000C3127">
        <w:rPr>
          <w:rFonts w:hint="eastAsia"/>
          <w:rtl/>
        </w:rPr>
        <w:t>‌</w:t>
      </w:r>
      <w:r>
        <w:rPr>
          <w:rFonts w:hint="cs"/>
          <w:rtl/>
        </w:rPr>
        <w:t>را از ما دور گرداند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Fonts w:hint="cs"/>
          <w:rtl/>
        </w:rPr>
        <w:t>بدون شک غلبه</w:t>
      </w:r>
      <w:r>
        <w:rPr>
          <w:rFonts w:hint="eastAsia"/>
          <w:rtl/>
        </w:rPr>
        <w:t>‌</w:t>
      </w:r>
      <w:r>
        <w:rPr>
          <w:rFonts w:hint="cs"/>
          <w:rtl/>
        </w:rPr>
        <w:t>ی حزن و اندوه بر مؤمنان به گونه</w:t>
      </w:r>
      <w:r>
        <w:rPr>
          <w:rFonts w:hint="eastAsia"/>
          <w:rtl/>
        </w:rPr>
        <w:t>‌</w:t>
      </w:r>
      <w:r>
        <w:rPr>
          <w:rFonts w:hint="cs"/>
          <w:rtl/>
        </w:rPr>
        <w:t>ای که آنان را از شاد نمودن خانواده و انجام وظایف مثبت باز دارد،</w:t>
      </w:r>
      <w:r w:rsidRPr="002953EC">
        <w:rPr>
          <w:rStyle w:val="Strong"/>
          <w:rFonts w:hint="cs"/>
          <w:b w:val="0"/>
          <w:bCs w:val="0"/>
          <w:rtl/>
        </w:rPr>
        <w:t xml:space="preserve"> </w:t>
      </w:r>
      <w:r>
        <w:rPr>
          <w:rStyle w:val="Strong"/>
          <w:rFonts w:hint="cs"/>
          <w:b w:val="0"/>
          <w:bCs w:val="0"/>
          <w:rtl/>
        </w:rPr>
        <w:t>پدیده‌</w:t>
      </w:r>
      <w:r w:rsidR="00D30373">
        <w:rPr>
          <w:rStyle w:val="Strong"/>
          <w:rFonts w:hint="cs"/>
          <w:b w:val="0"/>
          <w:bCs w:val="0"/>
          <w:rtl/>
        </w:rPr>
        <w:t>ا</w:t>
      </w:r>
      <w:r>
        <w:rPr>
          <w:rStyle w:val="Strong"/>
          <w:rFonts w:hint="cs"/>
          <w:b w:val="0"/>
          <w:bCs w:val="0"/>
          <w:rtl/>
        </w:rPr>
        <w:t>ی منفی و نیازمند معالجه است.</w:t>
      </w:r>
    </w:p>
    <w:p w:rsidR="000C3127" w:rsidRPr="003E7843" w:rsidRDefault="000C3127" w:rsidP="000C3127">
      <w:pPr>
        <w:pStyle w:val="a8"/>
        <w:rPr>
          <w:rtl/>
        </w:rPr>
      </w:pPr>
      <w:r>
        <w:rPr>
          <w:rStyle w:val="Strong"/>
          <w:rFonts w:hint="cs"/>
          <w:b w:val="0"/>
          <w:bCs w:val="0"/>
          <w:rtl/>
        </w:rPr>
        <w:t>اگر حزن، هنگام تفکر در آیات عذاب و حوادث جهنم به ذهن انسان خطور کند به حدی که برای پرهیزکاری و انجام عبادات مؤثر باشد، برای شخص مؤمن مطلوب است. هر اندازه که مؤمن، یادآور اخبار و اوصاف جهنم می</w:t>
      </w:r>
      <w:r>
        <w:rPr>
          <w:rStyle w:val="Strong"/>
          <w:rFonts w:hint="eastAsia"/>
          <w:b w:val="0"/>
          <w:bCs w:val="0"/>
          <w:rtl/>
        </w:rPr>
        <w:t>‌</w:t>
      </w:r>
      <w:r>
        <w:rPr>
          <w:rStyle w:val="Strong"/>
          <w:rFonts w:hint="cs"/>
          <w:b w:val="0"/>
          <w:bCs w:val="0"/>
          <w:rtl/>
        </w:rPr>
        <w:t>گردد ترس او از خداوند و خضوعش در برابر عظمت او بیشتر می</w:t>
      </w:r>
      <w:r>
        <w:rPr>
          <w:rStyle w:val="Strong"/>
          <w:rFonts w:hint="eastAsia"/>
          <w:b w:val="0"/>
          <w:bCs w:val="0"/>
          <w:rtl/>
        </w:rPr>
        <w:t>‌</w:t>
      </w:r>
      <w:r>
        <w:rPr>
          <w:rStyle w:val="Strong"/>
          <w:rFonts w:hint="cs"/>
          <w:b w:val="0"/>
          <w:bCs w:val="0"/>
          <w:rtl/>
        </w:rPr>
        <w:t>گردد. حتی مناظر دنیوی مانند شعله‌ور شدن آتش</w:t>
      </w:r>
      <w:r w:rsidR="00A94924">
        <w:rPr>
          <w:rStyle w:val="Strong"/>
          <w:rFonts w:hint="cs"/>
          <w:b w:val="0"/>
          <w:bCs w:val="0"/>
          <w:rtl/>
        </w:rPr>
        <w:t xml:space="preserve"> </w:t>
      </w:r>
      <w:r>
        <w:rPr>
          <w:rStyle w:val="Strong"/>
          <w:rFonts w:hint="cs"/>
          <w:b w:val="0"/>
          <w:bCs w:val="0"/>
          <w:rtl/>
        </w:rPr>
        <w:t>در تنور و نانوایی یا کوره‌ی آهنگر</w:t>
      </w:r>
      <w:r w:rsidR="00302278">
        <w:rPr>
          <w:rStyle w:val="Strong"/>
          <w:rFonts w:hint="cs"/>
          <w:b w:val="0"/>
          <w:bCs w:val="0"/>
          <w:rtl/>
        </w:rPr>
        <w:t>ی</w:t>
      </w:r>
      <w:r>
        <w:rPr>
          <w:rStyle w:val="Strong"/>
          <w:rFonts w:hint="cs"/>
          <w:b w:val="0"/>
          <w:bCs w:val="0"/>
          <w:rtl/>
        </w:rPr>
        <w:t xml:space="preserve"> همیشه انسان‌های مؤمن را به یاد آتش جهنم انداخته، قلب‌هایشان را لرزانده و باعث سرازیر شدن اشک</w:t>
      </w:r>
      <w:r>
        <w:rPr>
          <w:rStyle w:val="Strong"/>
          <w:rFonts w:hint="eastAsia"/>
          <w:b w:val="0"/>
          <w:bCs w:val="0"/>
          <w:rtl/>
        </w:rPr>
        <w:t>‌</w:t>
      </w:r>
      <w:r>
        <w:rPr>
          <w:rStyle w:val="Strong"/>
          <w:rFonts w:hint="cs"/>
          <w:b w:val="0"/>
          <w:bCs w:val="0"/>
          <w:rtl/>
        </w:rPr>
        <w:t xml:space="preserve">هایشان گردیده است. رسول اکرم </w:t>
      </w:r>
      <w:r>
        <w:rPr>
          <w:rStyle w:val="Strong"/>
          <w:rFonts w:cs="CTraditional Arabic" w:hint="cs"/>
          <w:b w:val="0"/>
          <w:bCs w:val="0"/>
          <w:rtl/>
        </w:rPr>
        <w:t>ج</w:t>
      </w:r>
      <w:r>
        <w:rPr>
          <w:rStyle w:val="Strong"/>
          <w:rFonts w:hint="cs"/>
          <w:b w:val="0"/>
          <w:bCs w:val="0"/>
          <w:rtl/>
        </w:rPr>
        <w:t xml:space="preserve"> از همه</w:t>
      </w:r>
      <w:r>
        <w:rPr>
          <w:rStyle w:val="Strong"/>
          <w:rFonts w:hint="eastAsia"/>
          <w:b w:val="0"/>
          <w:bCs w:val="0"/>
          <w:rtl/>
        </w:rPr>
        <w:t>‌</w:t>
      </w:r>
      <w:r>
        <w:rPr>
          <w:rStyle w:val="Strong"/>
          <w:rFonts w:hint="cs"/>
          <w:b w:val="0"/>
          <w:bCs w:val="0"/>
          <w:rtl/>
        </w:rPr>
        <w:t>ی مردم نسبت به جهنم و حالات آن آگاهی بیشتری داشت، به همین خاطر فرموده</w:t>
      </w:r>
      <w:r w:rsidR="00D30373">
        <w:rPr>
          <w:rStyle w:val="Strong"/>
          <w:rFonts w:hint="cs"/>
          <w:b w:val="0"/>
          <w:bCs w:val="0"/>
          <w:rtl/>
        </w:rPr>
        <w:t xml:space="preserve"> </w:t>
      </w:r>
      <w:r>
        <w:rPr>
          <w:rStyle w:val="Strong"/>
          <w:rFonts w:hint="cs"/>
          <w:b w:val="0"/>
          <w:bCs w:val="0"/>
          <w:rtl/>
        </w:rPr>
        <w:t xml:space="preserve">است: </w:t>
      </w:r>
      <w:r w:rsidR="003E7843" w:rsidRPr="00E11FF3">
        <w:rPr>
          <w:rStyle w:val="Char8"/>
          <w:rFonts w:hint="cs"/>
          <w:rtl/>
        </w:rPr>
        <w:t>«</w:t>
      </w:r>
      <w:r w:rsidRPr="003E7843">
        <w:rPr>
          <w:rFonts w:hint="cs"/>
          <w:rtl/>
        </w:rPr>
        <w:t>قسم به کسی که جانم در دست اوست اگر آنچه را که من می</w:t>
      </w:r>
      <w:r w:rsidRPr="003E7843">
        <w:rPr>
          <w:rFonts w:hint="eastAsia"/>
          <w:rtl/>
        </w:rPr>
        <w:t>‌</w:t>
      </w:r>
      <w:r w:rsidRPr="003E7843">
        <w:rPr>
          <w:rFonts w:hint="cs"/>
          <w:rtl/>
        </w:rPr>
        <w:t>بینم شما هم ببینید، خنده</w:t>
      </w:r>
      <w:r w:rsidRPr="003E7843">
        <w:rPr>
          <w:rFonts w:hint="eastAsia"/>
          <w:rtl/>
        </w:rPr>
        <w:t>‌</w:t>
      </w:r>
      <w:r w:rsidRPr="003E7843">
        <w:rPr>
          <w:rFonts w:hint="cs"/>
          <w:rtl/>
        </w:rPr>
        <w:t>ای کمتر و گریه</w:t>
      </w:r>
      <w:r w:rsidRPr="003E7843">
        <w:rPr>
          <w:rFonts w:hint="eastAsia"/>
          <w:rtl/>
        </w:rPr>
        <w:t>‌</w:t>
      </w:r>
      <w:r w:rsidRPr="003E7843">
        <w:rPr>
          <w:rFonts w:hint="cs"/>
          <w:rtl/>
        </w:rPr>
        <w:t xml:space="preserve">ای بیشتر خواهید داشت. اصحاب عرض کردند: </w:t>
      </w:r>
      <w:r w:rsidR="00302278" w:rsidRPr="00E11FF3">
        <w:rPr>
          <w:rStyle w:val="Char8"/>
          <w:rtl/>
        </w:rPr>
        <w:t>«</w:t>
      </w:r>
      <w:r w:rsidRPr="003E7843">
        <w:rPr>
          <w:rFonts w:hint="cs"/>
          <w:rtl/>
        </w:rPr>
        <w:t>ای رسول خدا، مگر چه می</w:t>
      </w:r>
      <w:r w:rsidRPr="003E7843">
        <w:rPr>
          <w:rFonts w:hint="eastAsia"/>
          <w:rtl/>
        </w:rPr>
        <w:t>‌</w:t>
      </w:r>
      <w:r w:rsidRPr="003E7843">
        <w:rPr>
          <w:rFonts w:hint="cs"/>
          <w:rtl/>
        </w:rPr>
        <w:t>بینید؟ فرمود: آتش و جهنم را می</w:t>
      </w:r>
      <w:r w:rsidRPr="003E7843">
        <w:rPr>
          <w:rFonts w:hint="eastAsia"/>
          <w:rtl/>
        </w:rPr>
        <w:t>‌</w:t>
      </w:r>
      <w:r w:rsidR="003E7843">
        <w:rPr>
          <w:rFonts w:hint="cs"/>
          <w:rtl/>
        </w:rPr>
        <w:t>بینیم</w:t>
      </w:r>
      <w:r w:rsidR="003E7843" w:rsidRPr="00E11FF3">
        <w:rPr>
          <w:rStyle w:val="Char8"/>
          <w:rFonts w:hint="cs"/>
          <w:rtl/>
        </w:rPr>
        <w:t>»</w:t>
      </w:r>
      <w:r w:rsidR="00A9793E" w:rsidRPr="00FD7FF4">
        <w:rPr>
          <w:rFonts w:hint="cs"/>
          <w:vertAlign w:val="superscript"/>
          <w:rtl/>
        </w:rPr>
        <w:t>(</w:t>
      </w:r>
      <w:r w:rsidR="00A9793E" w:rsidRPr="00FD7FF4">
        <w:rPr>
          <w:rStyle w:val="FootnoteReference"/>
          <w:rtl/>
        </w:rPr>
        <w:footnoteReference w:id="327"/>
      </w:r>
      <w:r w:rsidR="00A9793E" w:rsidRPr="00FD7FF4">
        <w:rPr>
          <w:rFonts w:hint="cs"/>
          <w:vertAlign w:val="superscript"/>
          <w:rtl/>
        </w:rPr>
        <w:t>)</w:t>
      </w:r>
      <w:r w:rsidRPr="003E7843">
        <w:rPr>
          <w:rFonts w:hint="cs"/>
          <w:rtl/>
        </w:rPr>
        <w:t>.</w:t>
      </w:r>
    </w:p>
    <w:p w:rsidR="000C3127" w:rsidRPr="003E7843" w:rsidRDefault="000C3127" w:rsidP="00302278">
      <w:pPr>
        <w:pStyle w:val="a8"/>
        <w:rPr>
          <w:rtl/>
        </w:rPr>
      </w:pPr>
      <w:r>
        <w:rPr>
          <w:rStyle w:val="Strong"/>
          <w:rFonts w:hint="cs"/>
          <w:b w:val="0"/>
          <w:bCs w:val="0"/>
          <w:rtl/>
        </w:rPr>
        <w:t xml:space="preserve">ابو درداء از رسول الله </w:t>
      </w:r>
      <w:r>
        <w:rPr>
          <w:rStyle w:val="Strong"/>
          <w:rFonts w:cs="CTraditional Arabic" w:hint="cs"/>
          <w:b w:val="0"/>
          <w:bCs w:val="0"/>
          <w:rtl/>
        </w:rPr>
        <w:t>ج</w:t>
      </w:r>
      <w:r>
        <w:rPr>
          <w:rStyle w:val="Strong"/>
          <w:rFonts w:hint="cs"/>
          <w:b w:val="0"/>
          <w:bCs w:val="0"/>
          <w:rtl/>
        </w:rPr>
        <w:t xml:space="preserve"> نقل می</w:t>
      </w:r>
      <w:r>
        <w:rPr>
          <w:rStyle w:val="Strong"/>
          <w:rFonts w:hint="eastAsia"/>
          <w:b w:val="0"/>
          <w:bCs w:val="0"/>
          <w:rtl/>
        </w:rPr>
        <w:t>‌</w:t>
      </w:r>
      <w:r>
        <w:rPr>
          <w:rStyle w:val="Strong"/>
          <w:rFonts w:hint="cs"/>
          <w:b w:val="0"/>
          <w:bCs w:val="0"/>
          <w:rtl/>
        </w:rPr>
        <w:t xml:space="preserve">کند که فرمود: </w:t>
      </w:r>
      <w:r w:rsidR="003E7843" w:rsidRPr="00E11FF3">
        <w:rPr>
          <w:rStyle w:val="Char8"/>
          <w:rFonts w:hint="cs"/>
          <w:rtl/>
        </w:rPr>
        <w:t>«</w:t>
      </w:r>
      <w:r w:rsidRPr="003E7843">
        <w:rPr>
          <w:rFonts w:hint="cs"/>
          <w:rtl/>
        </w:rPr>
        <w:t>اگر آنچه را که من می</w:t>
      </w:r>
      <w:r w:rsidRPr="003E7843">
        <w:rPr>
          <w:rFonts w:hint="eastAsia"/>
          <w:rtl/>
        </w:rPr>
        <w:t>‌</w:t>
      </w:r>
      <w:r w:rsidRPr="003E7843">
        <w:rPr>
          <w:rFonts w:hint="cs"/>
          <w:rtl/>
        </w:rPr>
        <w:t>دانم شما هم می</w:t>
      </w:r>
      <w:r w:rsidRPr="003E7843">
        <w:rPr>
          <w:rFonts w:hint="eastAsia"/>
          <w:rtl/>
        </w:rPr>
        <w:t>‌</w:t>
      </w:r>
      <w:r w:rsidRPr="003E7843">
        <w:rPr>
          <w:rFonts w:hint="cs"/>
          <w:rtl/>
        </w:rPr>
        <w:t>دانستید کمتر می</w:t>
      </w:r>
      <w:r w:rsidRPr="003E7843">
        <w:rPr>
          <w:rFonts w:hint="eastAsia"/>
          <w:rtl/>
        </w:rPr>
        <w:t>‌</w:t>
      </w:r>
      <w:r w:rsidRPr="003E7843">
        <w:rPr>
          <w:rFonts w:hint="cs"/>
          <w:rtl/>
        </w:rPr>
        <w:t>خندیدید و بیشتر گریه می</w:t>
      </w:r>
      <w:r w:rsidRPr="003E7843">
        <w:rPr>
          <w:rFonts w:hint="eastAsia"/>
          <w:rtl/>
        </w:rPr>
        <w:t>‌</w:t>
      </w:r>
      <w:r w:rsidRPr="003E7843">
        <w:rPr>
          <w:rFonts w:hint="cs"/>
          <w:rtl/>
        </w:rPr>
        <w:t>کردید و از هول و هراس این که نجات پیدا می</w:t>
      </w:r>
      <w:r w:rsidRPr="003E7843">
        <w:rPr>
          <w:rFonts w:hint="eastAsia"/>
          <w:rtl/>
        </w:rPr>
        <w:t>‌</w:t>
      </w:r>
      <w:r w:rsidRPr="003E7843">
        <w:rPr>
          <w:rFonts w:hint="cs"/>
          <w:rtl/>
        </w:rPr>
        <w:t>کنید یا خیر</w:t>
      </w:r>
      <w:r w:rsidR="00302278">
        <w:rPr>
          <w:rFonts w:hint="cs"/>
          <w:rtl/>
        </w:rPr>
        <w:t>،</w:t>
      </w:r>
      <w:r w:rsidRPr="003E7843">
        <w:rPr>
          <w:rFonts w:hint="cs"/>
          <w:rtl/>
        </w:rPr>
        <w:t xml:space="preserve"> به بیابان</w:t>
      </w:r>
      <w:r w:rsidRPr="003E7843">
        <w:rPr>
          <w:rFonts w:hint="eastAsia"/>
          <w:rtl/>
        </w:rPr>
        <w:t>‌</w:t>
      </w:r>
      <w:r w:rsidRPr="003E7843">
        <w:rPr>
          <w:rFonts w:hint="cs"/>
          <w:rtl/>
        </w:rPr>
        <w:t>ها می</w:t>
      </w:r>
      <w:r w:rsidRPr="003E7843">
        <w:rPr>
          <w:rFonts w:hint="eastAsia"/>
          <w:rtl/>
        </w:rPr>
        <w:t>‌</w:t>
      </w:r>
      <w:r w:rsidRPr="003E7843">
        <w:rPr>
          <w:rFonts w:hint="cs"/>
          <w:rtl/>
        </w:rPr>
        <w:t>رفتید و به درگاه خداوند التماس می</w:t>
      </w:r>
      <w:r w:rsidRPr="003E7843">
        <w:rPr>
          <w:rFonts w:hint="eastAsia"/>
          <w:rtl/>
        </w:rPr>
        <w:t>‌</w:t>
      </w:r>
      <w:r w:rsidRPr="003E7843">
        <w:rPr>
          <w:rFonts w:hint="cs"/>
          <w:rtl/>
        </w:rPr>
        <w:t>کردید</w:t>
      </w:r>
      <w:r w:rsidRPr="00E11FF3">
        <w:rPr>
          <w:rStyle w:val="Char8"/>
          <w:rFonts w:hint="cs"/>
          <w:rtl/>
        </w:rPr>
        <w:t>»</w:t>
      </w:r>
      <w:r w:rsidRPr="003E7843">
        <w:rPr>
          <w:rFonts w:hint="cs"/>
          <w:rtl/>
        </w:rPr>
        <w:t>.</w:t>
      </w:r>
    </w:p>
    <w:p w:rsidR="000C3127" w:rsidRDefault="000C3127" w:rsidP="004E2910">
      <w:pPr>
        <w:pStyle w:val="a8"/>
        <w:rPr>
          <w:rStyle w:val="Strong"/>
          <w:b w:val="0"/>
          <w:bCs w:val="0"/>
          <w:rtl/>
        </w:rPr>
      </w:pPr>
      <w:r>
        <w:rPr>
          <w:rStyle w:val="Strong"/>
          <w:rFonts w:hint="cs"/>
          <w:b w:val="0"/>
          <w:bCs w:val="0"/>
          <w:rtl/>
        </w:rPr>
        <w:t>همواره در زندگی روزمره تصاویر جهنم، حال و وضع جهنمیان که با غ</w:t>
      </w:r>
      <w:r w:rsidR="00302278">
        <w:rPr>
          <w:rStyle w:val="Strong"/>
          <w:rFonts w:hint="cs"/>
          <w:b w:val="0"/>
          <w:bCs w:val="0"/>
          <w:rtl/>
        </w:rPr>
        <w:t>ُ</w:t>
      </w:r>
      <w:r>
        <w:rPr>
          <w:rStyle w:val="Strong"/>
          <w:rFonts w:hint="cs"/>
          <w:b w:val="0"/>
          <w:bCs w:val="0"/>
          <w:rtl/>
        </w:rPr>
        <w:t>ل و زنجیرها و سایر ابزار</w:t>
      </w:r>
      <w:r w:rsidR="00850650">
        <w:rPr>
          <w:rStyle w:val="Strong"/>
          <w:rFonts w:hint="cs"/>
          <w:b w:val="0"/>
          <w:bCs w:val="0"/>
          <w:rtl/>
        </w:rPr>
        <w:t>‌ها</w:t>
      </w:r>
      <w:r>
        <w:rPr>
          <w:rStyle w:val="Strong"/>
          <w:rFonts w:hint="cs"/>
          <w:b w:val="0"/>
          <w:bCs w:val="0"/>
          <w:rtl/>
        </w:rPr>
        <w:t>ی جهنمی بسته شده</w:t>
      </w:r>
      <w:r>
        <w:rPr>
          <w:rStyle w:val="Strong"/>
          <w:rFonts w:hint="eastAsia"/>
          <w:b w:val="0"/>
          <w:bCs w:val="0"/>
          <w:rtl/>
        </w:rPr>
        <w:t>‌</w:t>
      </w:r>
      <w:r>
        <w:rPr>
          <w:rStyle w:val="Strong"/>
          <w:rFonts w:hint="cs"/>
          <w:b w:val="0"/>
          <w:bCs w:val="0"/>
          <w:rtl/>
        </w:rPr>
        <w:t>اند به ذهن مؤمنان خطور می</w:t>
      </w:r>
      <w:r>
        <w:rPr>
          <w:rStyle w:val="Strong"/>
          <w:rFonts w:hint="eastAsia"/>
          <w:b w:val="0"/>
          <w:bCs w:val="0"/>
          <w:rtl/>
        </w:rPr>
        <w:t>‌</w:t>
      </w:r>
      <w:r>
        <w:rPr>
          <w:rStyle w:val="Strong"/>
          <w:rFonts w:hint="cs"/>
          <w:b w:val="0"/>
          <w:bCs w:val="0"/>
          <w:rtl/>
        </w:rPr>
        <w:t>کند و اثر خود را بر رفتار و عمل</w:t>
      </w:r>
      <w:r w:rsidR="004E2910">
        <w:rPr>
          <w:rStyle w:val="Strong"/>
          <w:b w:val="0"/>
          <w:bCs w:val="0"/>
          <w:rtl/>
        </w:rPr>
        <w:softHyphen/>
      </w:r>
      <w:r>
        <w:rPr>
          <w:rStyle w:val="Strong"/>
          <w:rFonts w:hint="cs"/>
          <w:b w:val="0"/>
          <w:bCs w:val="0"/>
          <w:rtl/>
        </w:rPr>
        <w:t>کرد آنان می</w:t>
      </w:r>
      <w:r>
        <w:rPr>
          <w:rStyle w:val="Strong"/>
          <w:rFonts w:hint="eastAsia"/>
          <w:b w:val="0"/>
          <w:bCs w:val="0"/>
          <w:rtl/>
        </w:rPr>
        <w:t>‌</w:t>
      </w:r>
      <w:r>
        <w:rPr>
          <w:rStyle w:val="Strong"/>
          <w:rFonts w:hint="cs"/>
          <w:b w:val="0"/>
          <w:bCs w:val="0"/>
          <w:rtl/>
        </w:rPr>
        <w:t>گذارد.</w:t>
      </w:r>
    </w:p>
    <w:p w:rsidR="000C3127" w:rsidRPr="00EF12F2" w:rsidRDefault="000C3127" w:rsidP="000C3127">
      <w:pPr>
        <w:pStyle w:val="a8"/>
        <w:rPr>
          <w:rStyle w:val="Strong"/>
          <w:b w:val="0"/>
          <w:bCs w:val="0"/>
          <w:spacing w:val="-2"/>
          <w:rtl/>
        </w:rPr>
      </w:pPr>
      <w:r w:rsidRPr="00561B41">
        <w:rPr>
          <w:rFonts w:hint="cs"/>
          <w:rtl/>
        </w:rPr>
        <w:t>«سعید جرمی» در توصیف</w:t>
      </w:r>
      <w:r w:rsidRPr="00EF12F2">
        <w:rPr>
          <w:rStyle w:val="Strong"/>
          <w:rFonts w:hint="cs"/>
          <w:b w:val="0"/>
          <w:bCs w:val="0"/>
          <w:spacing w:val="-2"/>
          <w:rtl/>
        </w:rPr>
        <w:t xml:space="preserve"> انسان</w:t>
      </w:r>
      <w:r w:rsidRPr="00EF12F2">
        <w:rPr>
          <w:rStyle w:val="Strong"/>
          <w:rFonts w:hint="eastAsia"/>
          <w:b w:val="0"/>
          <w:bCs w:val="0"/>
          <w:spacing w:val="-2"/>
          <w:rtl/>
        </w:rPr>
        <w:t>‌</w:t>
      </w:r>
      <w:r w:rsidRPr="00EF12F2">
        <w:rPr>
          <w:rStyle w:val="Strong"/>
          <w:rFonts w:hint="cs"/>
          <w:b w:val="0"/>
          <w:bCs w:val="0"/>
          <w:spacing w:val="-2"/>
          <w:rtl/>
        </w:rPr>
        <w:t>هایی که خوف خدا را دارند می</w:t>
      </w:r>
      <w:r w:rsidRPr="00EF12F2">
        <w:rPr>
          <w:rStyle w:val="Strong"/>
          <w:rFonts w:hint="eastAsia"/>
          <w:b w:val="0"/>
          <w:bCs w:val="0"/>
          <w:spacing w:val="-2"/>
          <w:rtl/>
        </w:rPr>
        <w:t>‌</w:t>
      </w:r>
      <w:r w:rsidR="003E7843" w:rsidRPr="00EF12F2">
        <w:rPr>
          <w:rStyle w:val="Strong"/>
          <w:rFonts w:hint="cs"/>
          <w:b w:val="0"/>
          <w:bCs w:val="0"/>
          <w:spacing w:val="-2"/>
          <w:rtl/>
        </w:rPr>
        <w:t xml:space="preserve">گوید: </w:t>
      </w:r>
      <w:r w:rsidR="003E7843" w:rsidRPr="00EF12F2">
        <w:rPr>
          <w:rStyle w:val="Char8"/>
          <w:rFonts w:hint="cs"/>
          <w:spacing w:val="-2"/>
          <w:rtl/>
        </w:rPr>
        <w:t>«</w:t>
      </w:r>
      <w:r w:rsidRPr="00EF12F2">
        <w:rPr>
          <w:rStyle w:val="Strong"/>
          <w:rFonts w:hint="cs"/>
          <w:b w:val="0"/>
          <w:bCs w:val="0"/>
          <w:spacing w:val="-2"/>
          <w:rtl/>
        </w:rPr>
        <w:t>آنان هرگاه به آیه</w:t>
      </w:r>
      <w:r w:rsidRPr="00EF12F2">
        <w:rPr>
          <w:rStyle w:val="Strong"/>
          <w:rFonts w:hint="eastAsia"/>
          <w:b w:val="0"/>
          <w:bCs w:val="0"/>
          <w:spacing w:val="-2"/>
          <w:rtl/>
        </w:rPr>
        <w:t>‌</w:t>
      </w:r>
      <w:r w:rsidR="00302278" w:rsidRPr="00EF12F2">
        <w:rPr>
          <w:rStyle w:val="Strong"/>
          <w:rFonts w:hint="cs"/>
          <w:b w:val="0"/>
          <w:bCs w:val="0"/>
          <w:spacing w:val="-2"/>
          <w:rtl/>
        </w:rPr>
        <w:t>ای بر</w:t>
      </w:r>
      <w:r w:rsidRPr="00EF12F2">
        <w:rPr>
          <w:rStyle w:val="Strong"/>
          <w:rFonts w:hint="cs"/>
          <w:b w:val="0"/>
          <w:bCs w:val="0"/>
          <w:spacing w:val="-2"/>
          <w:rtl/>
        </w:rPr>
        <w:t>می</w:t>
      </w:r>
      <w:r w:rsidRPr="00EF12F2">
        <w:rPr>
          <w:rStyle w:val="Strong"/>
          <w:rFonts w:hint="eastAsia"/>
          <w:b w:val="0"/>
          <w:bCs w:val="0"/>
          <w:spacing w:val="-2"/>
          <w:rtl/>
        </w:rPr>
        <w:t>‌</w:t>
      </w:r>
      <w:r w:rsidRPr="00EF12F2">
        <w:rPr>
          <w:rStyle w:val="Strong"/>
          <w:rFonts w:hint="cs"/>
          <w:b w:val="0"/>
          <w:bCs w:val="0"/>
          <w:spacing w:val="-2"/>
          <w:rtl/>
        </w:rPr>
        <w:t>خورند که بیانگر اوصاف آتش جهنم است</w:t>
      </w:r>
      <w:r w:rsidR="00D30373" w:rsidRPr="00EF12F2">
        <w:rPr>
          <w:rStyle w:val="Strong"/>
          <w:rFonts w:hint="cs"/>
          <w:b w:val="0"/>
          <w:bCs w:val="0"/>
          <w:spacing w:val="-2"/>
          <w:rtl/>
        </w:rPr>
        <w:t>،</w:t>
      </w:r>
      <w:r w:rsidRPr="00EF12F2">
        <w:rPr>
          <w:rStyle w:val="Strong"/>
          <w:rFonts w:hint="cs"/>
          <w:b w:val="0"/>
          <w:bCs w:val="0"/>
          <w:spacing w:val="-2"/>
          <w:rtl/>
        </w:rPr>
        <w:t xml:space="preserve"> از وحشت فریاد می</w:t>
      </w:r>
      <w:r w:rsidRPr="00EF12F2">
        <w:rPr>
          <w:rStyle w:val="Strong"/>
          <w:rFonts w:hint="eastAsia"/>
          <w:b w:val="0"/>
          <w:bCs w:val="0"/>
          <w:spacing w:val="-2"/>
          <w:rtl/>
        </w:rPr>
        <w:t>‌</w:t>
      </w:r>
      <w:r w:rsidRPr="00EF12F2">
        <w:rPr>
          <w:rStyle w:val="Strong"/>
          <w:rFonts w:hint="cs"/>
          <w:b w:val="0"/>
          <w:bCs w:val="0"/>
          <w:spacing w:val="-2"/>
          <w:rtl/>
        </w:rPr>
        <w:t>زنند، گویی که ناله</w:t>
      </w:r>
      <w:r w:rsidRPr="00EF12F2">
        <w:rPr>
          <w:rStyle w:val="Strong"/>
          <w:rFonts w:hint="eastAsia"/>
          <w:b w:val="0"/>
          <w:bCs w:val="0"/>
          <w:spacing w:val="-2"/>
          <w:rtl/>
        </w:rPr>
        <w:t>‌</w:t>
      </w:r>
      <w:r w:rsidRPr="00EF12F2">
        <w:rPr>
          <w:rStyle w:val="Strong"/>
          <w:rFonts w:hint="cs"/>
          <w:b w:val="0"/>
          <w:bCs w:val="0"/>
          <w:spacing w:val="-2"/>
          <w:rtl/>
        </w:rPr>
        <w:t>ای آتش در گوش</w:t>
      </w:r>
      <w:r w:rsidRPr="00EF12F2">
        <w:rPr>
          <w:rStyle w:val="Strong"/>
          <w:rFonts w:hint="eastAsia"/>
          <w:b w:val="0"/>
          <w:bCs w:val="0"/>
          <w:spacing w:val="-2"/>
          <w:rtl/>
        </w:rPr>
        <w:t>‌</w:t>
      </w:r>
      <w:r w:rsidRPr="00EF12F2">
        <w:rPr>
          <w:rStyle w:val="Strong"/>
          <w:rFonts w:hint="cs"/>
          <w:b w:val="0"/>
          <w:bCs w:val="0"/>
          <w:spacing w:val="-2"/>
          <w:rtl/>
        </w:rPr>
        <w:t>شان طنین می</w:t>
      </w:r>
      <w:r w:rsidRPr="00EF12F2">
        <w:rPr>
          <w:rStyle w:val="Strong"/>
          <w:rFonts w:hint="eastAsia"/>
          <w:b w:val="0"/>
          <w:bCs w:val="0"/>
          <w:spacing w:val="-2"/>
          <w:rtl/>
        </w:rPr>
        <w:t>‌</w:t>
      </w:r>
      <w:r w:rsidRPr="00EF12F2">
        <w:rPr>
          <w:rStyle w:val="Strong"/>
          <w:rFonts w:hint="cs"/>
          <w:b w:val="0"/>
          <w:bCs w:val="0"/>
          <w:spacing w:val="-2"/>
          <w:rtl/>
        </w:rPr>
        <w:t>اندازد و آخرت پیش چشمان</w:t>
      </w:r>
      <w:r w:rsidR="00F3696A" w:rsidRPr="00EF12F2">
        <w:rPr>
          <w:rStyle w:val="Strong"/>
          <w:rFonts w:hint="cs"/>
          <w:b w:val="0"/>
          <w:bCs w:val="0"/>
          <w:spacing w:val="-2"/>
          <w:rtl/>
        </w:rPr>
        <w:t>‌</w:t>
      </w:r>
      <w:r w:rsidRPr="00EF12F2">
        <w:rPr>
          <w:rStyle w:val="Strong"/>
          <w:rFonts w:hint="cs"/>
          <w:b w:val="0"/>
          <w:bCs w:val="0"/>
          <w:spacing w:val="-2"/>
          <w:rtl/>
        </w:rPr>
        <w:t>شان است</w:t>
      </w:r>
      <w:r w:rsidRPr="00EF12F2">
        <w:rPr>
          <w:rStyle w:val="Char8"/>
          <w:rFonts w:hint="cs"/>
          <w:spacing w:val="-2"/>
          <w:rtl/>
        </w:rPr>
        <w:t>»</w:t>
      </w:r>
      <w:r w:rsidR="00F3696A" w:rsidRPr="00EF12F2">
        <w:rPr>
          <w:rStyle w:val="Strong"/>
          <w:rFonts w:hint="cs"/>
          <w:b w:val="0"/>
          <w:bCs w:val="0"/>
          <w:spacing w:val="-2"/>
          <w:vertAlign w:val="superscript"/>
          <w:rtl/>
        </w:rPr>
        <w:t>(</w:t>
      </w:r>
      <w:r w:rsidR="00F3696A" w:rsidRPr="00EF12F2">
        <w:rPr>
          <w:rStyle w:val="Strong"/>
          <w:b w:val="0"/>
          <w:bCs w:val="0"/>
          <w:spacing w:val="-2"/>
          <w:vertAlign w:val="superscript"/>
          <w:rtl/>
        </w:rPr>
        <w:footnoteReference w:id="328"/>
      </w:r>
      <w:r w:rsidR="00F3696A" w:rsidRPr="00EF12F2">
        <w:rPr>
          <w:rStyle w:val="Strong"/>
          <w:rFonts w:hint="cs"/>
          <w:b w:val="0"/>
          <w:bCs w:val="0"/>
          <w:spacing w:val="-2"/>
          <w:vertAlign w:val="superscript"/>
          <w:rtl/>
        </w:rPr>
        <w:t>)</w:t>
      </w:r>
      <w:r w:rsidRPr="00EF12F2">
        <w:rPr>
          <w:rStyle w:val="Strong"/>
          <w:rFonts w:hint="cs"/>
          <w:b w:val="0"/>
          <w:bCs w:val="0"/>
          <w:spacing w:val="-2"/>
          <w:rtl/>
        </w:rPr>
        <w:t>.</w:t>
      </w:r>
    </w:p>
    <w:p w:rsidR="000C3127" w:rsidRPr="003E7843" w:rsidRDefault="000C3127" w:rsidP="000C3127">
      <w:pPr>
        <w:pStyle w:val="a8"/>
        <w:rPr>
          <w:rtl/>
        </w:rPr>
      </w:pPr>
      <w:r>
        <w:rPr>
          <w:rStyle w:val="Strong"/>
          <w:rFonts w:hint="cs"/>
          <w:b w:val="0"/>
          <w:bCs w:val="0"/>
          <w:rtl/>
        </w:rPr>
        <w:t>خداوند، آتش جهنم را برای انسان</w:t>
      </w:r>
      <w:r>
        <w:rPr>
          <w:rStyle w:val="Strong"/>
          <w:rFonts w:hint="eastAsia"/>
          <w:b w:val="0"/>
          <w:bCs w:val="0"/>
          <w:rtl/>
        </w:rPr>
        <w:t>‌</w:t>
      </w:r>
      <w:r>
        <w:rPr>
          <w:rStyle w:val="Strong"/>
          <w:rFonts w:hint="cs"/>
          <w:b w:val="0"/>
          <w:bCs w:val="0"/>
          <w:rtl/>
        </w:rPr>
        <w:t>ها و جن</w:t>
      </w:r>
      <w:r w:rsidR="00302278">
        <w:rPr>
          <w:rStyle w:val="Strong"/>
          <w:rFonts w:hint="cs"/>
          <w:b w:val="0"/>
          <w:bCs w:val="0"/>
          <w:rtl/>
        </w:rPr>
        <w:t>ّ</w:t>
      </w:r>
      <w:r>
        <w:rPr>
          <w:rStyle w:val="Strong"/>
          <w:rFonts w:hint="cs"/>
          <w:b w:val="0"/>
          <w:bCs w:val="0"/>
          <w:rtl/>
        </w:rPr>
        <w:t>ی</w:t>
      </w:r>
      <w:r w:rsidR="00850650">
        <w:rPr>
          <w:rStyle w:val="Strong"/>
          <w:rFonts w:hint="cs"/>
          <w:b w:val="0"/>
          <w:bCs w:val="0"/>
          <w:rtl/>
        </w:rPr>
        <w:t>‌ها</w:t>
      </w:r>
      <w:r>
        <w:rPr>
          <w:rStyle w:val="Strong"/>
          <w:rFonts w:hint="cs"/>
          <w:b w:val="0"/>
          <w:bCs w:val="0"/>
          <w:rtl/>
        </w:rPr>
        <w:t>ی نافرمان خلق کرده است، زیرا این دو گروه مکلف به انج</w:t>
      </w:r>
      <w:r w:rsidR="00302278">
        <w:rPr>
          <w:rStyle w:val="Strong"/>
          <w:rFonts w:hint="cs"/>
          <w:b w:val="0"/>
          <w:bCs w:val="0"/>
          <w:rtl/>
        </w:rPr>
        <w:t>ام وظیفه هستند و در قبال آن باز</w:t>
      </w:r>
      <w:r>
        <w:rPr>
          <w:rStyle w:val="Strong"/>
          <w:rFonts w:hint="cs"/>
          <w:b w:val="0"/>
          <w:bCs w:val="0"/>
          <w:rtl/>
        </w:rPr>
        <w:t>خواست می</w:t>
      </w:r>
      <w:r>
        <w:rPr>
          <w:rStyle w:val="Strong"/>
          <w:rFonts w:hint="eastAsia"/>
          <w:b w:val="0"/>
          <w:bCs w:val="0"/>
          <w:rtl/>
        </w:rPr>
        <w:t>‌</w:t>
      </w:r>
      <w:r>
        <w:rPr>
          <w:rStyle w:val="Strong"/>
          <w:rFonts w:hint="cs"/>
          <w:b w:val="0"/>
          <w:bCs w:val="0"/>
          <w:rtl/>
        </w:rPr>
        <w:t xml:space="preserve">شوند. راه نجات برای این دو گروه از موجودات، اطاعت از خداوند و پرهیز از نافرمانی اوست. رسول اکرم </w:t>
      </w:r>
      <w:r>
        <w:rPr>
          <w:rStyle w:val="Strong"/>
          <w:rFonts w:cs="CTraditional Arabic" w:hint="cs"/>
          <w:b w:val="0"/>
          <w:bCs w:val="0"/>
          <w:rtl/>
        </w:rPr>
        <w:t>ج</w:t>
      </w:r>
      <w:r>
        <w:rPr>
          <w:rStyle w:val="Strong"/>
          <w:rFonts w:hint="cs"/>
          <w:b w:val="0"/>
          <w:bCs w:val="0"/>
          <w:rtl/>
        </w:rPr>
        <w:t xml:space="preserve"> بیان فرموده</w:t>
      </w:r>
      <w:r w:rsidR="004E2910">
        <w:rPr>
          <w:rStyle w:val="Strong"/>
          <w:b w:val="0"/>
          <w:bCs w:val="0"/>
          <w:rtl/>
        </w:rPr>
        <w:softHyphen/>
      </w:r>
      <w:r w:rsidR="004E2910">
        <w:rPr>
          <w:rStyle w:val="Strong"/>
          <w:rFonts w:hint="cs"/>
          <w:b w:val="0"/>
          <w:bCs w:val="0"/>
          <w:rtl/>
        </w:rPr>
        <w:t>است</w:t>
      </w:r>
      <w:r>
        <w:rPr>
          <w:rStyle w:val="Strong"/>
          <w:rFonts w:hint="cs"/>
          <w:b w:val="0"/>
          <w:bCs w:val="0"/>
          <w:rtl/>
        </w:rPr>
        <w:t xml:space="preserve"> که گریه کردن از ترس خدا و برای رهایی از آتش و پناه بردن به </w:t>
      </w:r>
      <w:r w:rsidRPr="006C7E37">
        <w:rPr>
          <w:rStyle w:val="Strong"/>
          <w:rFonts w:hint="cs"/>
          <w:b w:val="0"/>
          <w:bCs w:val="0"/>
          <w:spacing w:val="-4"/>
          <w:rtl/>
        </w:rPr>
        <w:t>خداوند، به بندگان سود می</w:t>
      </w:r>
      <w:r w:rsidRPr="006C7E37">
        <w:rPr>
          <w:rStyle w:val="Strong"/>
          <w:rFonts w:hint="eastAsia"/>
          <w:b w:val="0"/>
          <w:bCs w:val="0"/>
          <w:spacing w:val="-4"/>
          <w:rtl/>
        </w:rPr>
        <w:t>‌</w:t>
      </w:r>
      <w:r w:rsidRPr="006C7E37">
        <w:rPr>
          <w:rStyle w:val="Strong"/>
          <w:rFonts w:hint="cs"/>
          <w:b w:val="0"/>
          <w:bCs w:val="0"/>
          <w:spacing w:val="-4"/>
          <w:rtl/>
        </w:rPr>
        <w:t>رساند و آنان را از آتش جهنم نجات می</w:t>
      </w:r>
      <w:r w:rsidRPr="006C7E37">
        <w:rPr>
          <w:rStyle w:val="Strong"/>
          <w:rFonts w:hint="eastAsia"/>
          <w:b w:val="0"/>
          <w:bCs w:val="0"/>
          <w:spacing w:val="-4"/>
          <w:rtl/>
        </w:rPr>
        <w:t>‌</w:t>
      </w:r>
      <w:r w:rsidRPr="006C7E37">
        <w:rPr>
          <w:rStyle w:val="Strong"/>
          <w:rFonts w:hint="cs"/>
          <w:b w:val="0"/>
          <w:bCs w:val="0"/>
          <w:spacing w:val="-4"/>
          <w:rtl/>
        </w:rPr>
        <w:t xml:space="preserve">دهد: </w:t>
      </w:r>
      <w:r w:rsidRPr="006C7E37">
        <w:rPr>
          <w:rStyle w:val="Char8"/>
          <w:rFonts w:hint="cs"/>
          <w:spacing w:val="-4"/>
          <w:rtl/>
        </w:rPr>
        <w:t>«</w:t>
      </w:r>
      <w:r w:rsidR="00302278" w:rsidRPr="006C7E37">
        <w:rPr>
          <w:rFonts w:hint="cs"/>
          <w:spacing w:val="-4"/>
          <w:rtl/>
        </w:rPr>
        <w:t>دو چشم هست که آتش جهنم هیچ</w:t>
      </w:r>
      <w:r w:rsidR="00302278" w:rsidRPr="006C7E37">
        <w:rPr>
          <w:rFonts w:hint="eastAsia"/>
          <w:spacing w:val="-4"/>
          <w:rtl/>
        </w:rPr>
        <w:t>‌</w:t>
      </w:r>
      <w:r w:rsidRPr="006C7E37">
        <w:rPr>
          <w:rFonts w:hint="cs"/>
          <w:spacing w:val="-4"/>
          <w:rtl/>
        </w:rPr>
        <w:t>یک از آن دو را لمس نمی</w:t>
      </w:r>
      <w:r w:rsidRPr="006C7E37">
        <w:rPr>
          <w:rFonts w:hint="eastAsia"/>
          <w:spacing w:val="-4"/>
          <w:rtl/>
        </w:rPr>
        <w:t>‌</w:t>
      </w:r>
      <w:r w:rsidRPr="006C7E37">
        <w:rPr>
          <w:rFonts w:hint="cs"/>
          <w:spacing w:val="-4"/>
          <w:rtl/>
        </w:rPr>
        <w:t>کند. چشمی که در دل شب از ترس خدا اشک می</w:t>
      </w:r>
      <w:r w:rsidRPr="006C7E37">
        <w:rPr>
          <w:rFonts w:hint="eastAsia"/>
          <w:spacing w:val="-4"/>
          <w:rtl/>
        </w:rPr>
        <w:t>‌</w:t>
      </w:r>
      <w:r w:rsidRPr="006C7E37">
        <w:rPr>
          <w:rFonts w:hint="cs"/>
          <w:spacing w:val="-4"/>
          <w:rtl/>
        </w:rPr>
        <w:t>ریزد و چشمی که برای رضای خدا، شب را بیدار می</w:t>
      </w:r>
      <w:r w:rsidRPr="006C7E37">
        <w:rPr>
          <w:rFonts w:hint="eastAsia"/>
          <w:spacing w:val="-4"/>
          <w:rtl/>
        </w:rPr>
        <w:t>‌</w:t>
      </w:r>
      <w:r w:rsidRPr="006C7E37">
        <w:rPr>
          <w:rFonts w:hint="cs"/>
          <w:spacing w:val="-4"/>
          <w:rtl/>
        </w:rPr>
        <w:t>ماند و نگهبانی می</w:t>
      </w:r>
      <w:r w:rsidRPr="006C7E37">
        <w:rPr>
          <w:rFonts w:hint="eastAsia"/>
          <w:spacing w:val="-4"/>
          <w:rtl/>
        </w:rPr>
        <w:t>‌</w:t>
      </w:r>
      <w:r w:rsidR="003E7843" w:rsidRPr="006C7E37">
        <w:rPr>
          <w:rFonts w:hint="cs"/>
          <w:spacing w:val="-4"/>
          <w:rtl/>
        </w:rPr>
        <w:t>دهد</w:t>
      </w:r>
      <w:r w:rsidR="003E7843" w:rsidRPr="006C7E37">
        <w:rPr>
          <w:rStyle w:val="Char8"/>
          <w:rFonts w:hint="cs"/>
          <w:spacing w:val="-4"/>
          <w:rtl/>
        </w:rPr>
        <w:t>»</w:t>
      </w:r>
      <w:r w:rsidR="00F85964" w:rsidRPr="006C7E37">
        <w:rPr>
          <w:rFonts w:hint="cs"/>
          <w:spacing w:val="-4"/>
          <w:vertAlign w:val="superscript"/>
          <w:rtl/>
        </w:rPr>
        <w:t>(</w:t>
      </w:r>
      <w:r w:rsidR="00F85964" w:rsidRPr="006C7E37">
        <w:rPr>
          <w:rStyle w:val="FootnoteReference"/>
          <w:spacing w:val="-4"/>
          <w:rtl/>
        </w:rPr>
        <w:footnoteReference w:id="329"/>
      </w:r>
      <w:r w:rsidR="00F85964" w:rsidRPr="006C7E37">
        <w:rPr>
          <w:rFonts w:hint="cs"/>
          <w:spacing w:val="-4"/>
          <w:vertAlign w:val="superscript"/>
          <w:rtl/>
        </w:rPr>
        <w:t>)</w:t>
      </w:r>
      <w:r w:rsidRPr="006C7E37">
        <w:rPr>
          <w:rFonts w:hint="cs"/>
          <w:spacing w:val="-4"/>
          <w:rtl/>
        </w:rPr>
        <w:t>.</w:t>
      </w:r>
    </w:p>
    <w:p w:rsidR="000C3127" w:rsidRPr="001F106C" w:rsidRDefault="000C3127" w:rsidP="00EF12F2">
      <w:pPr>
        <w:pStyle w:val="a8"/>
        <w:widowControl w:val="0"/>
        <w:rPr>
          <w:rtl/>
        </w:rPr>
      </w:pPr>
      <w:r>
        <w:rPr>
          <w:rStyle w:val="Strong"/>
          <w:rFonts w:hint="cs"/>
          <w:b w:val="0"/>
          <w:bCs w:val="0"/>
          <w:rtl/>
        </w:rPr>
        <w:t>در حدیث دیگر آمده است</w:t>
      </w:r>
      <w:r w:rsidR="003E7843" w:rsidRPr="00FD7FF4">
        <w:rPr>
          <w:rStyle w:val="Char4"/>
          <w:rFonts w:hint="cs"/>
          <w:rtl/>
        </w:rPr>
        <w:t xml:space="preserve">: </w:t>
      </w:r>
      <w:r w:rsidR="003E7843" w:rsidRPr="00E11FF3">
        <w:rPr>
          <w:rStyle w:val="Char8"/>
          <w:rFonts w:hint="cs"/>
          <w:rtl/>
        </w:rPr>
        <w:t>«</w:t>
      </w:r>
      <w:r w:rsidRPr="001F106C">
        <w:rPr>
          <w:rFonts w:hint="cs"/>
          <w:rtl/>
        </w:rPr>
        <w:t>هرکس سه بار از خداوند بهشت را طلب کند، بهشت می</w:t>
      </w:r>
      <w:r w:rsidRPr="001F106C">
        <w:rPr>
          <w:rFonts w:hint="eastAsia"/>
          <w:rtl/>
        </w:rPr>
        <w:t>‌</w:t>
      </w:r>
      <w:r w:rsidRPr="001F106C">
        <w:rPr>
          <w:rFonts w:hint="cs"/>
          <w:rtl/>
        </w:rPr>
        <w:t>گوید: خداوندا او را وارد بهشت کن و هرکس سه بار از جهنم به خدا پناه ببرد، جهنم می</w:t>
      </w:r>
      <w:r w:rsidRPr="001F106C">
        <w:rPr>
          <w:rFonts w:hint="eastAsia"/>
          <w:rtl/>
        </w:rPr>
        <w:t>‌</w:t>
      </w:r>
      <w:r w:rsidRPr="001F106C">
        <w:rPr>
          <w:rFonts w:hint="cs"/>
          <w:rtl/>
        </w:rPr>
        <w:t>گوید</w:t>
      </w:r>
      <w:r w:rsidR="001F106C">
        <w:rPr>
          <w:rFonts w:hint="cs"/>
          <w:rtl/>
        </w:rPr>
        <w:t>: خداوندا او را از آتش نجات بده</w:t>
      </w:r>
      <w:r w:rsidR="001F106C" w:rsidRPr="00E11FF3">
        <w:rPr>
          <w:rStyle w:val="Char8"/>
          <w:rFonts w:hint="cs"/>
          <w:rtl/>
        </w:rPr>
        <w:t>»</w:t>
      </w:r>
      <w:r w:rsidR="003241A2" w:rsidRPr="00FD7FF4">
        <w:rPr>
          <w:rFonts w:hint="cs"/>
          <w:vertAlign w:val="superscript"/>
          <w:rtl/>
        </w:rPr>
        <w:t>(</w:t>
      </w:r>
      <w:r w:rsidR="003241A2" w:rsidRPr="00FD7FF4">
        <w:rPr>
          <w:rStyle w:val="FootnoteReference"/>
          <w:rtl/>
        </w:rPr>
        <w:footnoteReference w:id="330"/>
      </w:r>
      <w:r w:rsidR="003241A2" w:rsidRPr="00FD7FF4">
        <w:rPr>
          <w:rFonts w:hint="cs"/>
          <w:vertAlign w:val="superscript"/>
          <w:rtl/>
        </w:rPr>
        <w:t>)</w:t>
      </w:r>
      <w:r w:rsidRPr="001F106C">
        <w:rPr>
          <w:rFonts w:hint="cs"/>
          <w:rtl/>
        </w:rPr>
        <w:t>.</w:t>
      </w:r>
    </w:p>
    <w:p w:rsidR="000C3127" w:rsidRDefault="00302278" w:rsidP="00302278">
      <w:pPr>
        <w:pStyle w:val="a8"/>
        <w:rPr>
          <w:rStyle w:val="Strong"/>
          <w:b w:val="0"/>
          <w:bCs w:val="0"/>
          <w:rtl/>
        </w:rPr>
      </w:pPr>
      <w:r>
        <w:rPr>
          <w:rStyle w:val="Strong"/>
          <w:rFonts w:hint="cs"/>
          <w:b w:val="0"/>
          <w:bCs w:val="0"/>
          <w:rtl/>
        </w:rPr>
        <w:t>همان</w:t>
      </w:r>
      <w:r>
        <w:rPr>
          <w:rStyle w:val="Strong"/>
          <w:rFonts w:hint="eastAsia"/>
          <w:b w:val="0"/>
          <w:bCs w:val="0"/>
          <w:rtl/>
        </w:rPr>
        <w:t>‌</w:t>
      </w:r>
      <w:r w:rsidR="000C3127">
        <w:rPr>
          <w:rStyle w:val="Strong"/>
          <w:rFonts w:hint="cs"/>
          <w:b w:val="0"/>
          <w:bCs w:val="0"/>
          <w:rtl/>
        </w:rPr>
        <w:t>گونه که بهشت دارای درجاتی است</w:t>
      </w:r>
      <w:r>
        <w:rPr>
          <w:rStyle w:val="Strong"/>
          <w:rFonts w:hint="cs"/>
          <w:b w:val="0"/>
          <w:bCs w:val="0"/>
          <w:rtl/>
        </w:rPr>
        <w:t>،</w:t>
      </w:r>
      <w:r w:rsidR="000C3127">
        <w:rPr>
          <w:rStyle w:val="Strong"/>
          <w:rFonts w:hint="cs"/>
          <w:b w:val="0"/>
          <w:bCs w:val="0"/>
          <w:rtl/>
        </w:rPr>
        <w:t xml:space="preserve"> جهنم هم دارای طبقاتی عمیق است، خداوند فرموده است:</w:t>
      </w:r>
    </w:p>
    <w:p w:rsidR="000C3127" w:rsidRPr="00561B41" w:rsidRDefault="000C3127" w:rsidP="00AB7196">
      <w:pPr>
        <w:pStyle w:val="af1"/>
        <w:rPr>
          <w:rStyle w:val="Strong"/>
          <w:rFonts w:ascii="Times New Roman" w:cs="Arial"/>
          <w:b w:val="0"/>
          <w:bCs w:val="0"/>
          <w:spacing w:val="-4"/>
          <w:szCs w:val="24"/>
          <w:rtl/>
        </w:rPr>
      </w:pPr>
      <w:r w:rsidRPr="00561B41">
        <w:rPr>
          <w:rStyle w:val="Char8"/>
          <w:spacing w:val="-4"/>
          <w:rtl/>
        </w:rPr>
        <w:t>﴿</w:t>
      </w:r>
      <w:r w:rsidRPr="00561B41">
        <w:rPr>
          <w:rStyle w:val="Strong"/>
          <w:b w:val="0"/>
          <w:bCs w:val="0"/>
          <w:spacing w:val="-4"/>
          <w:rtl/>
        </w:rPr>
        <w:t xml:space="preserve">إِنَّ </w:t>
      </w:r>
      <w:r w:rsidRPr="00561B41">
        <w:rPr>
          <w:rStyle w:val="Strong"/>
          <w:rFonts w:hint="cs"/>
          <w:b w:val="0"/>
          <w:bCs w:val="0"/>
          <w:spacing w:val="-4"/>
          <w:rtl/>
        </w:rPr>
        <w:t>ٱ</w:t>
      </w:r>
      <w:r w:rsidRPr="00561B41">
        <w:rPr>
          <w:rStyle w:val="Strong"/>
          <w:rFonts w:hint="eastAsia"/>
          <w:b w:val="0"/>
          <w:bCs w:val="0"/>
          <w:spacing w:val="-4"/>
          <w:rtl/>
        </w:rPr>
        <w:t>ل</w:t>
      </w:r>
      <w:r w:rsidRPr="00561B41">
        <w:rPr>
          <w:rStyle w:val="Strong"/>
          <w:rFonts w:ascii="Times New Roman" w:hint="cs"/>
          <w:b w:val="0"/>
          <w:bCs w:val="0"/>
          <w:spacing w:val="-4"/>
          <w:rtl/>
        </w:rPr>
        <w:t>ۡ</w:t>
      </w:r>
      <w:r w:rsidRPr="00561B41">
        <w:rPr>
          <w:rStyle w:val="Strong"/>
          <w:rFonts w:hint="cs"/>
          <w:b w:val="0"/>
          <w:bCs w:val="0"/>
          <w:spacing w:val="-4"/>
          <w:rtl/>
        </w:rPr>
        <w:t>مُنَٰفِقِينَ</w:t>
      </w:r>
      <w:r w:rsidRPr="00561B41">
        <w:rPr>
          <w:rStyle w:val="Strong"/>
          <w:b w:val="0"/>
          <w:bCs w:val="0"/>
          <w:spacing w:val="-4"/>
          <w:rtl/>
        </w:rPr>
        <w:t xml:space="preserve"> فِي </w:t>
      </w:r>
      <w:r w:rsidRPr="00561B41">
        <w:rPr>
          <w:rStyle w:val="Strong"/>
          <w:rFonts w:hint="cs"/>
          <w:b w:val="0"/>
          <w:bCs w:val="0"/>
          <w:spacing w:val="-4"/>
          <w:rtl/>
        </w:rPr>
        <w:t>ٱ</w:t>
      </w:r>
      <w:r w:rsidRPr="00561B41">
        <w:rPr>
          <w:rStyle w:val="Strong"/>
          <w:rFonts w:hint="eastAsia"/>
          <w:b w:val="0"/>
          <w:bCs w:val="0"/>
          <w:spacing w:val="-4"/>
          <w:rtl/>
        </w:rPr>
        <w:t>لدَّر</w:t>
      </w:r>
      <w:r w:rsidRPr="00561B41">
        <w:rPr>
          <w:rStyle w:val="Strong"/>
          <w:rFonts w:ascii="Times New Roman" w:hint="cs"/>
          <w:b w:val="0"/>
          <w:bCs w:val="0"/>
          <w:spacing w:val="-4"/>
          <w:rtl/>
        </w:rPr>
        <w:t>ۡ</w:t>
      </w:r>
      <w:r w:rsidRPr="00561B41">
        <w:rPr>
          <w:rStyle w:val="Strong"/>
          <w:rFonts w:hint="cs"/>
          <w:b w:val="0"/>
          <w:bCs w:val="0"/>
          <w:spacing w:val="-4"/>
          <w:rtl/>
        </w:rPr>
        <w:t>كِ</w:t>
      </w:r>
      <w:r w:rsidRPr="00561B41">
        <w:rPr>
          <w:rStyle w:val="Strong"/>
          <w:b w:val="0"/>
          <w:bCs w:val="0"/>
          <w:spacing w:val="-4"/>
          <w:rtl/>
        </w:rPr>
        <w:t xml:space="preserve"> </w:t>
      </w:r>
      <w:r w:rsidRPr="00561B41">
        <w:rPr>
          <w:rStyle w:val="Strong"/>
          <w:rFonts w:hint="cs"/>
          <w:b w:val="0"/>
          <w:bCs w:val="0"/>
          <w:spacing w:val="-4"/>
          <w:rtl/>
        </w:rPr>
        <w:t>ٱ</w:t>
      </w:r>
      <w:r w:rsidRPr="00561B41">
        <w:rPr>
          <w:rStyle w:val="Strong"/>
          <w:rFonts w:hint="eastAsia"/>
          <w:b w:val="0"/>
          <w:bCs w:val="0"/>
          <w:spacing w:val="-4"/>
          <w:rtl/>
        </w:rPr>
        <w:t>ل</w:t>
      </w:r>
      <w:r w:rsidRPr="00561B41">
        <w:rPr>
          <w:rStyle w:val="Strong"/>
          <w:rFonts w:ascii="Times New Roman" w:hint="cs"/>
          <w:b w:val="0"/>
          <w:bCs w:val="0"/>
          <w:spacing w:val="-4"/>
          <w:rtl/>
        </w:rPr>
        <w:t>ۡ</w:t>
      </w:r>
      <w:r w:rsidRPr="00561B41">
        <w:rPr>
          <w:rStyle w:val="Strong"/>
          <w:rFonts w:hint="cs"/>
          <w:b w:val="0"/>
          <w:bCs w:val="0"/>
          <w:spacing w:val="-4"/>
          <w:rtl/>
        </w:rPr>
        <w:t>أَس</w:t>
      </w:r>
      <w:r w:rsidRPr="00561B41">
        <w:rPr>
          <w:rStyle w:val="Strong"/>
          <w:rFonts w:ascii="Times New Roman" w:hint="cs"/>
          <w:b w:val="0"/>
          <w:bCs w:val="0"/>
          <w:spacing w:val="-4"/>
          <w:rtl/>
        </w:rPr>
        <w:t>ۡ</w:t>
      </w:r>
      <w:r w:rsidRPr="00561B41">
        <w:rPr>
          <w:rStyle w:val="Strong"/>
          <w:rFonts w:hint="cs"/>
          <w:b w:val="0"/>
          <w:bCs w:val="0"/>
          <w:spacing w:val="-4"/>
          <w:rtl/>
        </w:rPr>
        <w:t>فَلِ</w:t>
      </w:r>
      <w:r w:rsidRPr="00561B41">
        <w:rPr>
          <w:rStyle w:val="Strong"/>
          <w:b w:val="0"/>
          <w:bCs w:val="0"/>
          <w:spacing w:val="-4"/>
          <w:rtl/>
        </w:rPr>
        <w:t xml:space="preserve"> مِنَ </w:t>
      </w:r>
      <w:r w:rsidRPr="00561B41">
        <w:rPr>
          <w:rStyle w:val="Strong"/>
          <w:rFonts w:hint="cs"/>
          <w:b w:val="0"/>
          <w:bCs w:val="0"/>
          <w:spacing w:val="-4"/>
          <w:rtl/>
        </w:rPr>
        <w:t>ٱ</w:t>
      </w:r>
      <w:r w:rsidRPr="00561B41">
        <w:rPr>
          <w:rStyle w:val="Strong"/>
          <w:rFonts w:hint="eastAsia"/>
          <w:b w:val="0"/>
          <w:bCs w:val="0"/>
          <w:spacing w:val="-4"/>
          <w:rtl/>
        </w:rPr>
        <w:t>لنَّارِ</w:t>
      </w:r>
      <w:r w:rsidRPr="00561B41">
        <w:rPr>
          <w:rStyle w:val="Strong"/>
          <w:b w:val="0"/>
          <w:bCs w:val="0"/>
          <w:spacing w:val="-4"/>
          <w:rtl/>
        </w:rPr>
        <w:t xml:space="preserve"> وَلَن تَجِدَ لَهُم</w:t>
      </w:r>
      <w:r w:rsidRPr="00561B41">
        <w:rPr>
          <w:rStyle w:val="Strong"/>
          <w:rFonts w:ascii="Times New Roman" w:hint="cs"/>
          <w:b w:val="0"/>
          <w:bCs w:val="0"/>
          <w:spacing w:val="-4"/>
          <w:rtl/>
        </w:rPr>
        <w:t>ۡ</w:t>
      </w:r>
      <w:r w:rsidRPr="00561B41">
        <w:rPr>
          <w:rStyle w:val="Strong"/>
          <w:rFonts w:hint="cs"/>
          <w:b w:val="0"/>
          <w:bCs w:val="0"/>
          <w:spacing w:val="-4"/>
          <w:rtl/>
        </w:rPr>
        <w:t xml:space="preserve"> نَصِيرًا</w:t>
      </w:r>
      <w:r w:rsidRPr="00561B41">
        <w:rPr>
          <w:rStyle w:val="Strong"/>
          <w:b w:val="0"/>
          <w:bCs w:val="0"/>
          <w:spacing w:val="-4"/>
          <w:rtl/>
        </w:rPr>
        <w:t>١٤٥</w:t>
      </w:r>
      <w:r w:rsidRPr="00561B41">
        <w:rPr>
          <w:rStyle w:val="Char8"/>
          <w:rFonts w:hint="cs"/>
          <w:spacing w:val="-4"/>
          <w:rtl/>
        </w:rPr>
        <w:t>﴾</w:t>
      </w:r>
      <w:r w:rsidRPr="00561B41">
        <w:rPr>
          <w:rStyle w:val="Strong"/>
          <w:rFonts w:ascii="Times New Roman" w:cs="Arial"/>
          <w:b w:val="0"/>
          <w:bCs w:val="0"/>
          <w:spacing w:val="-4"/>
          <w:szCs w:val="24"/>
          <w:rtl/>
        </w:rPr>
        <w:t xml:space="preserve"> </w:t>
      </w:r>
      <w:r w:rsidRPr="00561B41">
        <w:rPr>
          <w:rStyle w:val="Char6"/>
          <w:spacing w:val="-4"/>
          <w:rtl/>
        </w:rPr>
        <w:t>[النساء: 145]</w:t>
      </w:r>
      <w:r w:rsidRPr="00561B41">
        <w:rPr>
          <w:rStyle w:val="Char4"/>
          <w:rFonts w:hint="cs"/>
          <w:spacing w:val="-4"/>
          <w:rtl/>
        </w:rPr>
        <w:t>.</w:t>
      </w:r>
    </w:p>
    <w:p w:rsidR="000C3127" w:rsidRDefault="001F106C" w:rsidP="000C3127">
      <w:pPr>
        <w:pStyle w:val="ab"/>
        <w:rPr>
          <w:rStyle w:val="Strong"/>
          <w:b w:val="0"/>
          <w:bCs w:val="0"/>
          <w:rtl/>
        </w:rPr>
      </w:pPr>
      <w:r w:rsidRPr="00E11FF3">
        <w:rPr>
          <w:rStyle w:val="Char8"/>
          <w:rFonts w:hint="cs"/>
          <w:rtl/>
        </w:rPr>
        <w:t>«</w:t>
      </w:r>
      <w:r w:rsidR="000C3127">
        <w:rPr>
          <w:rStyle w:val="Strong"/>
          <w:rFonts w:hint="cs"/>
          <w:b w:val="0"/>
          <w:bCs w:val="0"/>
          <w:rtl/>
        </w:rPr>
        <w:t>بی</w:t>
      </w:r>
      <w:r w:rsidR="000C3127">
        <w:rPr>
          <w:rStyle w:val="Strong"/>
          <w:rFonts w:hint="eastAsia"/>
          <w:b w:val="0"/>
          <w:bCs w:val="0"/>
          <w:rtl/>
        </w:rPr>
        <w:t>‌</w:t>
      </w:r>
      <w:r w:rsidR="000C3127">
        <w:rPr>
          <w:rStyle w:val="Strong"/>
          <w:rFonts w:hint="cs"/>
          <w:b w:val="0"/>
          <w:bCs w:val="0"/>
          <w:rtl/>
        </w:rPr>
        <w:t>گمان منافقان در اعماق دوز</w:t>
      </w:r>
      <w:r>
        <w:rPr>
          <w:rStyle w:val="Strong"/>
          <w:rFonts w:hint="cs"/>
          <w:b w:val="0"/>
          <w:bCs w:val="0"/>
          <w:rtl/>
        </w:rPr>
        <w:t>خ و در پایین</w:t>
      </w:r>
      <w:r w:rsidR="003F4499">
        <w:rPr>
          <w:rStyle w:val="Strong"/>
          <w:rFonts w:hint="cs"/>
          <w:b w:val="0"/>
          <w:bCs w:val="0"/>
          <w:rtl/>
        </w:rPr>
        <w:t xml:space="preserve">‌ترین </w:t>
      </w:r>
      <w:r>
        <w:rPr>
          <w:rStyle w:val="Strong"/>
          <w:rFonts w:hint="cs"/>
          <w:b w:val="0"/>
          <w:bCs w:val="0"/>
          <w:rtl/>
        </w:rPr>
        <w:t>مکان آن هستند</w:t>
      </w:r>
      <w:r w:rsidRPr="00E11FF3">
        <w:rPr>
          <w:rStyle w:val="Char8"/>
          <w:rFonts w:hint="cs"/>
          <w:rtl/>
        </w:rPr>
        <w:t>»</w:t>
      </w:r>
      <w:r w:rsidR="000C3127">
        <w:rPr>
          <w:rStyle w:val="Strong"/>
          <w:rFonts w:hint="cs"/>
          <w:b w:val="0"/>
          <w:bCs w:val="0"/>
          <w:rtl/>
        </w:rPr>
        <w:t xml:space="preserve">. </w:t>
      </w:r>
    </w:p>
    <w:p w:rsidR="000C3127" w:rsidRDefault="000C3127" w:rsidP="000C3127">
      <w:pPr>
        <w:pStyle w:val="a8"/>
        <w:rPr>
          <w:rStyle w:val="Strong"/>
          <w:b w:val="0"/>
          <w:bCs w:val="0"/>
          <w:rtl/>
        </w:rPr>
      </w:pPr>
      <w:r>
        <w:rPr>
          <w:rStyle w:val="Strong"/>
          <w:rFonts w:hint="cs"/>
          <w:b w:val="0"/>
          <w:bCs w:val="0"/>
          <w:rtl/>
        </w:rPr>
        <w:t>و همان</w:t>
      </w:r>
      <w:r w:rsidR="00302278">
        <w:rPr>
          <w:rStyle w:val="Strong"/>
          <w:rFonts w:hint="eastAsia"/>
          <w:b w:val="0"/>
          <w:bCs w:val="0"/>
          <w:rtl/>
        </w:rPr>
        <w:t>‌</w:t>
      </w:r>
      <w:r>
        <w:rPr>
          <w:rStyle w:val="Strong"/>
          <w:rFonts w:hint="cs"/>
          <w:b w:val="0"/>
          <w:bCs w:val="0"/>
          <w:rtl/>
        </w:rPr>
        <w:t>گونه که بهشت دروازه</w:t>
      </w:r>
      <w:r w:rsidR="00850650">
        <w:rPr>
          <w:rStyle w:val="Strong"/>
          <w:rFonts w:hint="cs"/>
          <w:b w:val="0"/>
          <w:bCs w:val="0"/>
          <w:rtl/>
        </w:rPr>
        <w:t>‌ها</w:t>
      </w:r>
      <w:r>
        <w:rPr>
          <w:rStyle w:val="Strong"/>
          <w:rFonts w:hint="cs"/>
          <w:b w:val="0"/>
          <w:bCs w:val="0"/>
          <w:rtl/>
        </w:rPr>
        <w:t>ی مختلفی دارد به بعضی از بعضی دیگر ارزشمندترند، جهنم نیز دارای دروازه</w:t>
      </w:r>
      <w:r>
        <w:rPr>
          <w:rStyle w:val="Strong"/>
          <w:rFonts w:hint="eastAsia"/>
          <w:b w:val="0"/>
          <w:bCs w:val="0"/>
          <w:rtl/>
        </w:rPr>
        <w:t>‌</w:t>
      </w:r>
      <w:r>
        <w:rPr>
          <w:rStyle w:val="Strong"/>
          <w:rFonts w:hint="cs"/>
          <w:b w:val="0"/>
          <w:bCs w:val="0"/>
          <w:rtl/>
        </w:rPr>
        <w:t>های متفاوت است:</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وَإِنَّ جَهَنَّمَ لَمَوۡعِدُهُمۡ أَجۡمَعِينَ٤٣ لَهَا سَبۡعَةُ أَبۡوَٰبٖ لِّكُلِّ بَابٖ مِّنۡه</w:t>
      </w:r>
      <w:r w:rsidRPr="00BC05C2">
        <w:rPr>
          <w:rtl/>
        </w:rPr>
        <w:t>ُمۡ جُزۡء</w:t>
      </w:r>
      <w:r w:rsidRPr="00BC05C2">
        <w:rPr>
          <w:rFonts w:hint="cs"/>
          <w:rtl/>
        </w:rPr>
        <w:t>ٞ</w:t>
      </w:r>
      <w:r w:rsidRPr="00BC05C2">
        <w:rPr>
          <w:rtl/>
        </w:rPr>
        <w:t xml:space="preserve"> </w:t>
      </w:r>
      <w:r w:rsidRPr="00BC05C2">
        <w:rPr>
          <w:rFonts w:hint="cs"/>
          <w:rtl/>
        </w:rPr>
        <w:t>مَّقۡسُومٌ</w:t>
      </w:r>
      <w:r w:rsidRPr="00BC05C2">
        <w:rPr>
          <w:rtl/>
        </w:rPr>
        <w:t>٤</w:t>
      </w:r>
      <w:r w:rsidRPr="0042708E">
        <w:rPr>
          <w:rStyle w:val="Strong"/>
          <w:b w:val="0"/>
          <w:bCs w:val="0"/>
          <w:rtl/>
        </w:rPr>
        <w:t>٤</w:t>
      </w:r>
      <w:r w:rsidRPr="00AB7196">
        <w:rPr>
          <w:rStyle w:val="Char8"/>
          <w:rFonts w:hint="cs"/>
          <w:rtl/>
        </w:rPr>
        <w:t>﴾</w:t>
      </w:r>
      <w:r>
        <w:rPr>
          <w:rStyle w:val="Strong"/>
          <w:rFonts w:ascii="Times New Roman" w:cs="Arial"/>
          <w:b w:val="0"/>
          <w:bCs w:val="0"/>
          <w:szCs w:val="24"/>
          <w:rtl/>
        </w:rPr>
        <w:t xml:space="preserve"> </w:t>
      </w:r>
      <w:r w:rsidRPr="0042708E">
        <w:rPr>
          <w:rStyle w:val="Char6"/>
          <w:rtl/>
        </w:rPr>
        <w:t>[الحجر: 43-44]</w:t>
      </w:r>
      <w:r w:rsidRPr="00D56774">
        <w:rPr>
          <w:rStyle w:val="Char4"/>
          <w:rFonts w:hint="cs"/>
          <w:rtl/>
        </w:rPr>
        <w:t>.</w:t>
      </w:r>
    </w:p>
    <w:p w:rsidR="00E30DC6" w:rsidRPr="00E30DC6" w:rsidRDefault="001F106C" w:rsidP="004E2910">
      <w:pPr>
        <w:pStyle w:val="ab"/>
        <w:rPr>
          <w:rStyle w:val="Char4"/>
          <w:rtl/>
        </w:rPr>
      </w:pPr>
      <w:r w:rsidRPr="00E11FF3">
        <w:rPr>
          <w:rStyle w:val="Char8"/>
          <w:rFonts w:hint="cs"/>
          <w:rtl/>
        </w:rPr>
        <w:t>«</w:t>
      </w:r>
      <w:r w:rsidR="000C3127">
        <w:rPr>
          <w:rStyle w:val="Strong"/>
          <w:rFonts w:hint="cs"/>
          <w:b w:val="0"/>
          <w:bCs w:val="0"/>
          <w:rtl/>
        </w:rPr>
        <w:t>و حتماً دوزخ میعادگاه جملگی آنان است، دوزخ دارای هفت در است و هر دری بخش خاص و ویژه</w:t>
      </w:r>
      <w:r w:rsidR="000C3127">
        <w:rPr>
          <w:rStyle w:val="Strong"/>
          <w:rFonts w:hint="eastAsia"/>
          <w:b w:val="0"/>
          <w:bCs w:val="0"/>
          <w:rtl/>
        </w:rPr>
        <w:t>‌</w:t>
      </w:r>
      <w:r w:rsidR="000C3127">
        <w:rPr>
          <w:rStyle w:val="Strong"/>
          <w:rFonts w:hint="cs"/>
          <w:b w:val="0"/>
          <w:bCs w:val="0"/>
          <w:rtl/>
        </w:rPr>
        <w:t>ای از آنان دارد (که از آن به دوزخ در می</w:t>
      </w:r>
      <w:r w:rsidR="000C3127">
        <w:rPr>
          <w:rStyle w:val="Strong"/>
          <w:rFonts w:hint="eastAsia"/>
          <w:b w:val="0"/>
          <w:bCs w:val="0"/>
          <w:rtl/>
        </w:rPr>
        <w:t>‌</w:t>
      </w:r>
      <w:r w:rsidR="000C3127">
        <w:rPr>
          <w:rStyle w:val="Strong"/>
          <w:rFonts w:hint="cs"/>
          <w:b w:val="0"/>
          <w:bCs w:val="0"/>
          <w:rtl/>
        </w:rPr>
        <w:t xml:space="preserve">آیند و متناسب </w:t>
      </w:r>
      <w:r>
        <w:rPr>
          <w:rStyle w:val="Strong"/>
          <w:rFonts w:hint="cs"/>
          <w:b w:val="0"/>
          <w:bCs w:val="0"/>
          <w:rtl/>
        </w:rPr>
        <w:t>با اعمال زشت و پل</w:t>
      </w:r>
      <w:r w:rsidR="004E2910">
        <w:rPr>
          <w:rStyle w:val="Strong"/>
          <w:rFonts w:hint="cs"/>
          <w:b w:val="0"/>
          <w:bCs w:val="0"/>
          <w:rtl/>
        </w:rPr>
        <w:t>ید</w:t>
      </w:r>
      <w:r>
        <w:rPr>
          <w:rStyle w:val="Strong"/>
          <w:rFonts w:hint="cs"/>
          <w:b w:val="0"/>
          <w:bCs w:val="0"/>
          <w:rtl/>
        </w:rPr>
        <w:t xml:space="preserve"> ایشان است)</w:t>
      </w:r>
      <w:r w:rsidRPr="00E11FF3">
        <w:rPr>
          <w:rStyle w:val="Char8"/>
          <w:rFonts w:hint="cs"/>
          <w:rtl/>
        </w:rPr>
        <w:t>»</w:t>
      </w:r>
      <w:r w:rsidR="00E30DC6" w:rsidRPr="00E30DC6">
        <w:rPr>
          <w:rStyle w:val="Char4"/>
          <w:rFonts w:hint="cs"/>
          <w:rtl/>
        </w:rPr>
        <w:t>.</w:t>
      </w:r>
    </w:p>
    <w:p w:rsidR="000C3127" w:rsidRDefault="00BC05C2" w:rsidP="004E2910">
      <w:pPr>
        <w:pStyle w:val="a8"/>
        <w:rPr>
          <w:rStyle w:val="Strong"/>
          <w:b w:val="0"/>
          <w:bCs w:val="0"/>
          <w:rtl/>
        </w:rPr>
      </w:pPr>
      <w:r>
        <w:rPr>
          <w:rStyle w:val="Strong"/>
          <w:rFonts w:hint="cs"/>
          <w:b w:val="0"/>
          <w:bCs w:val="0"/>
          <w:rtl/>
        </w:rPr>
        <w:t>درهای هشت</w:t>
      </w:r>
      <w:r>
        <w:rPr>
          <w:rStyle w:val="Strong"/>
          <w:rFonts w:hint="eastAsia"/>
          <w:b w:val="0"/>
          <w:bCs w:val="0"/>
          <w:rtl/>
        </w:rPr>
        <w:t>‌</w:t>
      </w:r>
      <w:r>
        <w:rPr>
          <w:rStyle w:val="Strong"/>
          <w:rFonts w:hint="cs"/>
          <w:b w:val="0"/>
          <w:bCs w:val="0"/>
          <w:rtl/>
        </w:rPr>
        <w:t>گانه بهشت، هر</w:t>
      </w:r>
      <w:r w:rsidR="000C3127">
        <w:rPr>
          <w:rStyle w:val="Strong"/>
          <w:rFonts w:hint="cs"/>
          <w:b w:val="0"/>
          <w:bCs w:val="0"/>
          <w:rtl/>
        </w:rPr>
        <w:t>کدام برای یکی از اعمال صالح تخصیص یافته، به همین صورت دروازه</w:t>
      </w:r>
      <w:r w:rsidR="000C3127">
        <w:rPr>
          <w:rStyle w:val="Strong"/>
          <w:rFonts w:hint="eastAsia"/>
          <w:b w:val="0"/>
          <w:bCs w:val="0"/>
          <w:rtl/>
        </w:rPr>
        <w:t>‌</w:t>
      </w:r>
      <w:r>
        <w:rPr>
          <w:rStyle w:val="Strong"/>
          <w:rFonts w:hint="cs"/>
          <w:b w:val="0"/>
          <w:bCs w:val="0"/>
          <w:rtl/>
        </w:rPr>
        <w:t>های هفت</w:t>
      </w:r>
      <w:r>
        <w:rPr>
          <w:rStyle w:val="Strong"/>
          <w:rFonts w:hint="eastAsia"/>
          <w:b w:val="0"/>
          <w:bCs w:val="0"/>
          <w:rtl/>
        </w:rPr>
        <w:t>‌</w:t>
      </w:r>
      <w:r>
        <w:rPr>
          <w:rStyle w:val="Strong"/>
          <w:rFonts w:hint="cs"/>
          <w:b w:val="0"/>
          <w:bCs w:val="0"/>
          <w:rtl/>
        </w:rPr>
        <w:t>گانه جهنم نیز هر</w:t>
      </w:r>
      <w:r w:rsidR="000C3127">
        <w:rPr>
          <w:rStyle w:val="Strong"/>
          <w:rFonts w:hint="cs"/>
          <w:b w:val="0"/>
          <w:bCs w:val="0"/>
          <w:rtl/>
        </w:rPr>
        <w:t xml:space="preserve">کدام </w:t>
      </w:r>
      <w:r w:rsidR="004E2910">
        <w:rPr>
          <w:rStyle w:val="Strong"/>
          <w:rFonts w:hint="cs"/>
          <w:b w:val="0"/>
          <w:bCs w:val="0"/>
          <w:rtl/>
        </w:rPr>
        <w:t>برای</w:t>
      </w:r>
      <w:r w:rsidR="000C3127">
        <w:rPr>
          <w:rStyle w:val="Strong"/>
          <w:rFonts w:hint="cs"/>
          <w:b w:val="0"/>
          <w:bCs w:val="0"/>
          <w:rtl/>
        </w:rPr>
        <w:t xml:space="preserve"> یکی از اعمال زشت و گناه آلود معین گشته است</w:t>
      </w:r>
      <w:r w:rsidR="00735D11" w:rsidRPr="00FD7FF4">
        <w:rPr>
          <w:rStyle w:val="Strong"/>
          <w:rFonts w:hint="cs"/>
          <w:b w:val="0"/>
          <w:bCs w:val="0"/>
          <w:vertAlign w:val="superscript"/>
          <w:rtl/>
        </w:rPr>
        <w:t>(</w:t>
      </w:r>
      <w:r w:rsidR="00735D11" w:rsidRPr="00FD7FF4">
        <w:rPr>
          <w:rStyle w:val="Strong"/>
          <w:b w:val="0"/>
          <w:bCs w:val="0"/>
          <w:vertAlign w:val="superscript"/>
          <w:rtl/>
        </w:rPr>
        <w:footnoteReference w:id="331"/>
      </w:r>
      <w:r w:rsidR="00735D11" w:rsidRPr="00FD7FF4">
        <w:rPr>
          <w:rStyle w:val="Strong"/>
          <w:rFonts w:hint="cs"/>
          <w:b w:val="0"/>
          <w:bCs w:val="0"/>
          <w:vertAlign w:val="superscript"/>
          <w:rtl/>
        </w:rPr>
        <w:t>)</w:t>
      </w:r>
      <w:r w:rsidR="000C3127">
        <w:rPr>
          <w:rStyle w:val="Strong"/>
          <w:rFonts w:hint="cs"/>
          <w:b w:val="0"/>
          <w:bCs w:val="0"/>
          <w:rtl/>
        </w:rPr>
        <w:t>. دروازه</w:t>
      </w:r>
      <w:r w:rsidR="00850650">
        <w:rPr>
          <w:rStyle w:val="Strong"/>
          <w:rFonts w:hint="cs"/>
          <w:b w:val="0"/>
          <w:bCs w:val="0"/>
          <w:rtl/>
        </w:rPr>
        <w:t>‌ها</w:t>
      </w:r>
      <w:r w:rsidR="000C3127">
        <w:rPr>
          <w:rStyle w:val="Strong"/>
          <w:rFonts w:hint="cs"/>
          <w:b w:val="0"/>
          <w:bCs w:val="0"/>
          <w:rtl/>
        </w:rPr>
        <w:t>ی جهنم بر روی اهل جهنم بسته می</w:t>
      </w:r>
      <w:r w:rsidR="000C3127">
        <w:rPr>
          <w:rStyle w:val="Strong"/>
          <w:rFonts w:hint="eastAsia"/>
          <w:b w:val="0"/>
          <w:bCs w:val="0"/>
          <w:rtl/>
        </w:rPr>
        <w:t>‌</w:t>
      </w:r>
      <w:r w:rsidR="000C3127">
        <w:rPr>
          <w:rStyle w:val="Strong"/>
          <w:rFonts w:hint="cs"/>
          <w:b w:val="0"/>
          <w:bCs w:val="0"/>
          <w:rtl/>
        </w:rPr>
        <w:t>شود.</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إِنَّهَا عَلَيۡهِم مُّؤۡصَدَة</w:t>
      </w:r>
      <w:r w:rsidRPr="00AB7196">
        <w:rPr>
          <w:rFonts w:hint="cs"/>
          <w:rtl/>
        </w:rPr>
        <w:t>ٞ٨</w:t>
      </w:r>
      <w:r w:rsidRPr="00AB7196">
        <w:rPr>
          <w:rStyle w:val="Char8"/>
          <w:rFonts w:hint="cs"/>
          <w:rtl/>
        </w:rPr>
        <w:t>﴾</w:t>
      </w:r>
      <w:r w:rsidRPr="00036C62">
        <w:rPr>
          <w:rStyle w:val="Char6"/>
          <w:rtl/>
        </w:rPr>
        <w:t xml:space="preserve"> [الهمزة: 8]</w:t>
      </w:r>
      <w:r w:rsidRPr="00D56774">
        <w:rPr>
          <w:rStyle w:val="Char4"/>
          <w:rFonts w:hint="cs"/>
          <w:rtl/>
        </w:rPr>
        <w:t>.</w:t>
      </w:r>
    </w:p>
    <w:p w:rsidR="00E30DC6" w:rsidRPr="00E30DC6" w:rsidRDefault="001F106C" w:rsidP="00BC05C2">
      <w:pPr>
        <w:pStyle w:val="ab"/>
        <w:rPr>
          <w:rStyle w:val="Char4"/>
          <w:rtl/>
        </w:rPr>
      </w:pPr>
      <w:r w:rsidRPr="00E11FF3">
        <w:rPr>
          <w:rStyle w:val="Char8"/>
          <w:rFonts w:hint="cs"/>
          <w:rtl/>
        </w:rPr>
        <w:t>«</w:t>
      </w:r>
      <w:r w:rsidR="000C3127">
        <w:rPr>
          <w:rStyle w:val="Strong"/>
          <w:rFonts w:hint="cs"/>
          <w:b w:val="0"/>
          <w:bCs w:val="0"/>
          <w:rtl/>
        </w:rPr>
        <w:t>آن آتشی ایشان ر</w:t>
      </w:r>
      <w:r w:rsidR="00BC05C2">
        <w:rPr>
          <w:rStyle w:val="Strong"/>
          <w:rFonts w:hint="cs"/>
          <w:b w:val="0"/>
          <w:bCs w:val="0"/>
          <w:rtl/>
        </w:rPr>
        <w:t xml:space="preserve">ا در بر </w:t>
      </w:r>
      <w:r w:rsidR="000C3127">
        <w:rPr>
          <w:rStyle w:val="Strong"/>
          <w:rFonts w:hint="cs"/>
          <w:b w:val="0"/>
          <w:bCs w:val="0"/>
          <w:rtl/>
        </w:rPr>
        <w:t>می</w:t>
      </w:r>
      <w:r w:rsidR="000C3127">
        <w:rPr>
          <w:rStyle w:val="Strong"/>
          <w:rFonts w:hint="eastAsia"/>
          <w:b w:val="0"/>
          <w:bCs w:val="0"/>
          <w:rtl/>
        </w:rPr>
        <w:t>‌</w:t>
      </w:r>
      <w:r w:rsidR="000C3127">
        <w:rPr>
          <w:rStyle w:val="Strong"/>
          <w:rFonts w:hint="cs"/>
          <w:b w:val="0"/>
          <w:bCs w:val="0"/>
          <w:rtl/>
        </w:rPr>
        <w:t>گیرد که سرپو</w:t>
      </w:r>
      <w:r>
        <w:rPr>
          <w:rStyle w:val="Strong"/>
          <w:rFonts w:hint="cs"/>
          <w:b w:val="0"/>
          <w:bCs w:val="0"/>
          <w:rtl/>
        </w:rPr>
        <w:t>شیده و در بسته است</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t>سفیان ثوری آیه‌ی:</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 xml:space="preserve">لَا يَحۡزُنُهُمُ </w:t>
      </w:r>
      <w:r w:rsidRPr="00AB7196">
        <w:rPr>
          <w:rFonts w:hint="cs"/>
          <w:rtl/>
        </w:rPr>
        <w:t>ٱ</w:t>
      </w:r>
      <w:r w:rsidRPr="00AB7196">
        <w:rPr>
          <w:rFonts w:hint="eastAsia"/>
          <w:rtl/>
        </w:rPr>
        <w:t>لۡفَزَعُ</w:t>
      </w:r>
      <w:r w:rsidRPr="00AB7196">
        <w:rPr>
          <w:rtl/>
        </w:rPr>
        <w:t xml:space="preserve"> </w:t>
      </w:r>
      <w:r w:rsidRPr="00AB7196">
        <w:rPr>
          <w:rFonts w:hint="cs"/>
          <w:rtl/>
        </w:rPr>
        <w:t>ٱ</w:t>
      </w:r>
      <w:r w:rsidRPr="00AB7196">
        <w:rPr>
          <w:rFonts w:hint="eastAsia"/>
          <w:rtl/>
        </w:rPr>
        <w:t>لۡأَكۡبَرُ</w:t>
      </w:r>
      <w:r w:rsidRPr="00AB7196">
        <w:rPr>
          <w:rtl/>
        </w:rPr>
        <w:t xml:space="preserve"> وَتَتَلَقَّىٰهُمُ </w:t>
      </w:r>
      <w:r w:rsidRPr="00AB7196">
        <w:rPr>
          <w:rFonts w:hint="cs"/>
          <w:rtl/>
        </w:rPr>
        <w:t>ٱ</w:t>
      </w:r>
      <w:r w:rsidRPr="00AB7196">
        <w:rPr>
          <w:rFonts w:hint="eastAsia"/>
          <w:rtl/>
        </w:rPr>
        <w:t>لۡمَلَٰٓئِكَةُ</w:t>
      </w:r>
      <w:r w:rsidRPr="00AB7196">
        <w:rPr>
          <w:rtl/>
        </w:rPr>
        <w:t xml:space="preserve"> هَٰذَا يَوۡمُكُمُ </w:t>
      </w:r>
      <w:r w:rsidRPr="00AB7196">
        <w:rPr>
          <w:rFonts w:hint="cs"/>
          <w:rtl/>
        </w:rPr>
        <w:t>ٱ</w:t>
      </w:r>
      <w:r w:rsidRPr="00AB7196">
        <w:rPr>
          <w:rFonts w:hint="eastAsia"/>
          <w:rtl/>
        </w:rPr>
        <w:t>لَّذِي</w:t>
      </w:r>
      <w:r w:rsidRPr="00AB7196">
        <w:rPr>
          <w:rtl/>
        </w:rPr>
        <w:t xml:space="preserve"> كُنتُمۡ تُوعَدُونَ١٠</w:t>
      </w:r>
      <w:r w:rsidRPr="00036C62">
        <w:rPr>
          <w:rStyle w:val="Strong"/>
          <w:b w:val="0"/>
          <w:bCs w:val="0"/>
          <w:rtl/>
        </w:rPr>
        <w:t>٣</w:t>
      </w:r>
      <w:r w:rsidRPr="00AB7196">
        <w:rPr>
          <w:rStyle w:val="Char8"/>
          <w:rFonts w:hint="cs"/>
          <w:rtl/>
        </w:rPr>
        <w:t>﴾</w:t>
      </w:r>
      <w:r>
        <w:rPr>
          <w:rStyle w:val="Strong"/>
          <w:rFonts w:ascii="Times New Roman" w:cs="Arial"/>
          <w:b w:val="0"/>
          <w:bCs w:val="0"/>
          <w:szCs w:val="24"/>
          <w:rtl/>
        </w:rPr>
        <w:t xml:space="preserve"> </w:t>
      </w:r>
      <w:r w:rsidRPr="00036C62">
        <w:rPr>
          <w:rStyle w:val="Char6"/>
          <w:rtl/>
        </w:rPr>
        <w:t>[الأنبياء: 103]</w:t>
      </w:r>
      <w:r w:rsidRPr="00D56774">
        <w:rPr>
          <w:rStyle w:val="Char4"/>
          <w:rFonts w:hint="cs"/>
          <w:rtl/>
        </w:rPr>
        <w:t>.</w:t>
      </w:r>
    </w:p>
    <w:p w:rsidR="004E2910" w:rsidRDefault="004E2910" w:rsidP="004E2910">
      <w:pPr>
        <w:pStyle w:val="af1"/>
        <w:rPr>
          <w:rStyle w:val="Strong"/>
          <w:rFonts w:ascii="Times New Roman" w:cs="Arial"/>
          <w:b w:val="0"/>
          <w:bCs w:val="0"/>
          <w:szCs w:val="24"/>
          <w:rtl/>
        </w:rPr>
      </w:pPr>
      <w:r w:rsidRPr="00E11FF3">
        <w:rPr>
          <w:rStyle w:val="Char8"/>
          <w:rFonts w:hint="cs"/>
          <w:rtl/>
        </w:rPr>
        <w:t>«</w:t>
      </w:r>
      <w:r w:rsidRPr="004E2910">
        <w:rPr>
          <w:rStyle w:val="Strong"/>
          <w:rFonts w:ascii="IRNazli" w:hAnsi="IRNazli" w:cs="IRNazli" w:hint="cs"/>
          <w:b w:val="0"/>
          <w:bCs w:val="0"/>
          <w:sz w:val="26"/>
          <w:szCs w:val="26"/>
          <w:rtl/>
        </w:rPr>
        <w:t>وحشت بزرگ (قیامت) آن‌ها را اندوهگین نسازد، و فرشتگان به استقبال</w:t>
      </w:r>
      <w:r w:rsidRPr="004E2910">
        <w:rPr>
          <w:rStyle w:val="Strong"/>
          <w:rFonts w:ascii="IRNazli" w:hAnsi="IRNazli" w:cs="IRNazli" w:hint="eastAsia"/>
          <w:b w:val="0"/>
          <w:bCs w:val="0"/>
          <w:sz w:val="26"/>
          <w:szCs w:val="26"/>
          <w:rtl/>
        </w:rPr>
        <w:t>‌</w:t>
      </w:r>
      <w:r w:rsidRPr="004E2910">
        <w:rPr>
          <w:rStyle w:val="Strong"/>
          <w:rFonts w:ascii="IRNazli" w:hAnsi="IRNazli" w:cs="IRNazli" w:hint="cs"/>
          <w:b w:val="0"/>
          <w:bCs w:val="0"/>
          <w:sz w:val="26"/>
          <w:szCs w:val="26"/>
          <w:rtl/>
        </w:rPr>
        <w:t>شان آیند (گویند:) «این همان روز تان است که به شما وعده داده می‌شد</w:t>
      </w:r>
      <w:r w:rsidRPr="004E2910">
        <w:rPr>
          <w:rStyle w:val="Strong"/>
          <w:rFonts w:ascii="IRNazli" w:hAnsi="IRNazli" w:cs="IRNazli" w:hint="cs"/>
          <w:sz w:val="26"/>
          <w:szCs w:val="26"/>
          <w:rtl/>
        </w:rPr>
        <w:t>»</w:t>
      </w:r>
      <w:r w:rsidRPr="00E11FF3">
        <w:rPr>
          <w:rStyle w:val="Char8"/>
          <w:rFonts w:hint="cs"/>
          <w:rtl/>
        </w:rPr>
        <w:t>»</w:t>
      </w:r>
      <w:r w:rsidRPr="00E30DC6">
        <w:rPr>
          <w:rStyle w:val="Char4"/>
          <w:rFonts w:hint="cs"/>
          <w:rtl/>
        </w:rPr>
        <w:t>.</w:t>
      </w:r>
    </w:p>
    <w:p w:rsidR="000C3127" w:rsidRDefault="006562CA" w:rsidP="000C3127">
      <w:pPr>
        <w:pStyle w:val="a8"/>
        <w:rPr>
          <w:rStyle w:val="Strong"/>
          <w:b w:val="0"/>
          <w:bCs w:val="0"/>
          <w:rtl/>
        </w:rPr>
      </w:pPr>
      <w:r>
        <w:rPr>
          <w:rStyle w:val="Strong"/>
          <w:rFonts w:hint="cs"/>
          <w:b w:val="0"/>
          <w:bCs w:val="0"/>
          <w:rtl/>
        </w:rPr>
        <w:t xml:space="preserve">را </w:t>
      </w:r>
      <w:r w:rsidR="00BC05C2">
        <w:rPr>
          <w:rStyle w:val="Strong"/>
          <w:rFonts w:hint="cs"/>
          <w:b w:val="0"/>
          <w:bCs w:val="0"/>
          <w:rtl/>
        </w:rPr>
        <w:t>این</w:t>
      </w:r>
      <w:r w:rsidR="00BC05C2">
        <w:rPr>
          <w:rStyle w:val="Strong"/>
          <w:rFonts w:hint="eastAsia"/>
          <w:b w:val="0"/>
          <w:bCs w:val="0"/>
          <w:rtl/>
        </w:rPr>
        <w:t>‌</w:t>
      </w:r>
      <w:r w:rsidR="00BC05C2">
        <w:rPr>
          <w:rStyle w:val="Strong"/>
          <w:rFonts w:hint="cs"/>
          <w:b w:val="0"/>
          <w:bCs w:val="0"/>
          <w:rtl/>
        </w:rPr>
        <w:t>گونه تفسیر نموده که</w:t>
      </w:r>
      <w:r w:rsidR="000C3127">
        <w:rPr>
          <w:rStyle w:val="Strong"/>
          <w:rFonts w:hint="cs"/>
          <w:b w:val="0"/>
          <w:bCs w:val="0"/>
          <w:rtl/>
        </w:rPr>
        <w:t xml:space="preserve">: </w:t>
      </w:r>
      <w:r w:rsidR="000C3127" w:rsidRPr="00E11FF3">
        <w:rPr>
          <w:rStyle w:val="Char8"/>
          <w:rFonts w:hint="cs"/>
          <w:rtl/>
        </w:rPr>
        <w:t>«</w:t>
      </w:r>
      <w:r w:rsidR="000C3127">
        <w:rPr>
          <w:rStyle w:val="Strong"/>
          <w:rFonts w:hint="cs"/>
          <w:b w:val="0"/>
          <w:bCs w:val="0"/>
          <w:rtl/>
        </w:rPr>
        <w:t xml:space="preserve">منظور از </w:t>
      </w:r>
      <w:r w:rsidR="000C3127" w:rsidRPr="00E11FF3">
        <w:rPr>
          <w:rStyle w:val="Char8"/>
          <w:rFonts w:hint="cs"/>
          <w:rtl/>
        </w:rPr>
        <w:t>«</w:t>
      </w:r>
      <w:r w:rsidR="000C3127">
        <w:rPr>
          <w:rStyle w:val="Strong"/>
          <w:rFonts w:hint="cs"/>
          <w:b w:val="0"/>
          <w:bCs w:val="0"/>
          <w:rtl/>
        </w:rPr>
        <w:t>فزع اکبر</w:t>
      </w:r>
      <w:r w:rsidR="000C3127" w:rsidRPr="00E11FF3">
        <w:rPr>
          <w:rStyle w:val="Char8"/>
          <w:rFonts w:hint="cs"/>
          <w:rtl/>
        </w:rPr>
        <w:t>»</w:t>
      </w:r>
      <w:r w:rsidR="000C3127">
        <w:rPr>
          <w:rStyle w:val="Strong"/>
          <w:rFonts w:hint="cs"/>
          <w:b w:val="0"/>
          <w:bCs w:val="0"/>
          <w:rtl/>
        </w:rPr>
        <w:t xml:space="preserve"> بسته شدن دروازه</w:t>
      </w:r>
      <w:r w:rsidR="00850650">
        <w:rPr>
          <w:rStyle w:val="Strong"/>
          <w:rFonts w:hint="cs"/>
          <w:b w:val="0"/>
          <w:bCs w:val="0"/>
          <w:rtl/>
        </w:rPr>
        <w:t>‌ها</w:t>
      </w:r>
      <w:r w:rsidR="000C3127">
        <w:rPr>
          <w:rStyle w:val="Strong"/>
          <w:rFonts w:hint="cs"/>
          <w:b w:val="0"/>
          <w:bCs w:val="0"/>
          <w:rtl/>
        </w:rPr>
        <w:t>ی جهنم بر روی اهل آن است</w:t>
      </w:r>
      <w:r w:rsidR="000C3127" w:rsidRPr="00E11FF3">
        <w:rPr>
          <w:rStyle w:val="Char8"/>
          <w:rFonts w:hint="cs"/>
          <w:rtl/>
        </w:rPr>
        <w:t>»</w:t>
      </w:r>
      <w:r w:rsidR="006F2073" w:rsidRPr="00FD7FF4">
        <w:rPr>
          <w:rStyle w:val="Strong"/>
          <w:rFonts w:hint="cs"/>
          <w:b w:val="0"/>
          <w:bCs w:val="0"/>
          <w:vertAlign w:val="superscript"/>
          <w:rtl/>
        </w:rPr>
        <w:t>(</w:t>
      </w:r>
      <w:r w:rsidR="006F2073" w:rsidRPr="00FD7FF4">
        <w:rPr>
          <w:rStyle w:val="Strong"/>
          <w:b w:val="0"/>
          <w:bCs w:val="0"/>
          <w:vertAlign w:val="superscript"/>
          <w:rtl/>
        </w:rPr>
        <w:footnoteReference w:id="332"/>
      </w:r>
      <w:r w:rsidR="006F2073" w:rsidRPr="00FD7FF4">
        <w:rPr>
          <w:rStyle w:val="Strong"/>
          <w:rFonts w:hint="cs"/>
          <w:b w:val="0"/>
          <w:bCs w:val="0"/>
          <w:vertAlign w:val="superscript"/>
          <w:rtl/>
        </w:rPr>
        <w:t>)</w:t>
      </w:r>
      <w:r w:rsidR="000C3127">
        <w:rPr>
          <w:rStyle w:val="Strong"/>
          <w:rFonts w:hint="cs"/>
          <w:b w:val="0"/>
          <w:bCs w:val="0"/>
          <w:rtl/>
        </w:rPr>
        <w:t>. آتش جهنم به وسیله‌ی چادرهایی از جنس آتش مانند دالان</w:t>
      </w:r>
      <w:r w:rsidR="00850650">
        <w:rPr>
          <w:rStyle w:val="Strong"/>
          <w:rFonts w:hint="cs"/>
          <w:b w:val="0"/>
          <w:bCs w:val="0"/>
          <w:rtl/>
        </w:rPr>
        <w:t>‌ها</w:t>
      </w:r>
      <w:r w:rsidR="000C3127">
        <w:rPr>
          <w:rStyle w:val="Strong"/>
          <w:rFonts w:hint="cs"/>
          <w:b w:val="0"/>
          <w:bCs w:val="0"/>
          <w:rtl/>
        </w:rPr>
        <w:t>یی سرپوشیده، زبانه</w:t>
      </w:r>
      <w:r w:rsidR="00850650">
        <w:rPr>
          <w:rStyle w:val="Strong"/>
          <w:rFonts w:hint="cs"/>
          <w:b w:val="0"/>
          <w:bCs w:val="0"/>
          <w:rtl/>
        </w:rPr>
        <w:t>‌ها</w:t>
      </w:r>
      <w:r w:rsidR="000C3127">
        <w:rPr>
          <w:rStyle w:val="Strong"/>
          <w:rFonts w:hint="cs"/>
          <w:b w:val="0"/>
          <w:bCs w:val="0"/>
          <w:rtl/>
        </w:rPr>
        <w:t>ی آتش را برای سوزاندن کافران نگه می</w:t>
      </w:r>
      <w:r w:rsidR="000C3127">
        <w:rPr>
          <w:rStyle w:val="Strong"/>
          <w:rFonts w:hint="eastAsia"/>
          <w:b w:val="0"/>
          <w:bCs w:val="0"/>
          <w:rtl/>
        </w:rPr>
        <w:t>‌</w:t>
      </w:r>
      <w:r w:rsidR="000C3127">
        <w:rPr>
          <w:rStyle w:val="Strong"/>
          <w:rFonts w:hint="cs"/>
          <w:b w:val="0"/>
          <w:bCs w:val="0"/>
          <w:rtl/>
        </w:rPr>
        <w:t>دارد.</w:t>
      </w:r>
    </w:p>
    <w:p w:rsidR="000C3127" w:rsidRDefault="000C3127" w:rsidP="000C3127">
      <w:pPr>
        <w:pStyle w:val="a8"/>
        <w:rPr>
          <w:rStyle w:val="Strong"/>
          <w:b w:val="0"/>
          <w:bCs w:val="0"/>
          <w:rtl/>
        </w:rPr>
      </w:pPr>
      <w:r>
        <w:rPr>
          <w:rStyle w:val="Strong"/>
          <w:rFonts w:hint="cs"/>
          <w:b w:val="0"/>
          <w:bCs w:val="0"/>
          <w:rtl/>
        </w:rPr>
        <w:t xml:space="preserve">خداوند متعال فرموده است: </w:t>
      </w:r>
    </w:p>
    <w:p w:rsidR="000C3127" w:rsidRDefault="00113059" w:rsidP="00AB7196">
      <w:pPr>
        <w:pStyle w:val="af1"/>
        <w:rPr>
          <w:rStyle w:val="Strong"/>
          <w:rFonts w:ascii="Times New Roman" w:cs="Arial"/>
          <w:b w:val="0"/>
          <w:bCs w:val="0"/>
          <w:szCs w:val="24"/>
          <w:rtl/>
        </w:rPr>
      </w:pPr>
      <w:r w:rsidRPr="00AB7196">
        <w:rPr>
          <w:rStyle w:val="Char8"/>
          <w:rtl/>
        </w:rPr>
        <w:t>﴿</w:t>
      </w:r>
      <w:r w:rsidR="000C3127" w:rsidRPr="00AB7196">
        <w:rPr>
          <w:rtl/>
        </w:rPr>
        <w:t>إِنَّآ أَعۡتَدۡنَا لِلظَّٰلِمِينَ نَارًا أَحَاطَ بِهِمۡ سُرَادِقُهَا</w:t>
      </w:r>
      <w:r w:rsidR="000C3127" w:rsidRPr="00AB7196">
        <w:rPr>
          <w:rStyle w:val="Char8"/>
          <w:rFonts w:hint="cs"/>
          <w:rtl/>
        </w:rPr>
        <w:t>﴾</w:t>
      </w:r>
      <w:r w:rsidR="000C3127">
        <w:rPr>
          <w:rStyle w:val="Strong"/>
          <w:rFonts w:ascii="Times New Roman" w:cs="Arial"/>
          <w:b w:val="0"/>
          <w:bCs w:val="0"/>
          <w:szCs w:val="24"/>
          <w:rtl/>
        </w:rPr>
        <w:t xml:space="preserve"> </w:t>
      </w:r>
      <w:r w:rsidR="000C3127" w:rsidRPr="00036C62">
        <w:rPr>
          <w:rStyle w:val="Char6"/>
          <w:rtl/>
        </w:rPr>
        <w:t>[الكهف: 29]</w:t>
      </w:r>
      <w:r w:rsidR="00CE35F8" w:rsidRPr="00FD7FF4">
        <w:rPr>
          <w:rStyle w:val="Char6"/>
          <w:rFonts w:hint="cs"/>
          <w:sz w:val="28"/>
          <w:szCs w:val="28"/>
          <w:vertAlign w:val="superscript"/>
          <w:rtl/>
        </w:rPr>
        <w:t>(</w:t>
      </w:r>
      <w:r w:rsidR="00CE35F8" w:rsidRPr="00FD7FF4">
        <w:rPr>
          <w:rStyle w:val="Char6"/>
          <w:sz w:val="28"/>
          <w:szCs w:val="28"/>
          <w:vertAlign w:val="superscript"/>
          <w:rtl/>
        </w:rPr>
        <w:footnoteReference w:id="333"/>
      </w:r>
      <w:r w:rsidR="00CE35F8" w:rsidRPr="00FD7FF4">
        <w:rPr>
          <w:rStyle w:val="Char6"/>
          <w:rFonts w:hint="cs"/>
          <w:sz w:val="28"/>
          <w:szCs w:val="28"/>
          <w:vertAlign w:val="superscript"/>
          <w:rtl/>
        </w:rPr>
        <w:t>)</w:t>
      </w:r>
      <w:r w:rsidR="000C3127" w:rsidRPr="00D56774">
        <w:rPr>
          <w:rStyle w:val="Char4"/>
          <w:rFonts w:hint="cs"/>
          <w:rtl/>
        </w:rPr>
        <w:t>.</w:t>
      </w:r>
    </w:p>
    <w:p w:rsidR="00E30DC6" w:rsidRPr="00E30DC6" w:rsidRDefault="001F106C" w:rsidP="000C3127">
      <w:pPr>
        <w:pStyle w:val="ab"/>
        <w:rPr>
          <w:rStyle w:val="Char4"/>
          <w:rtl/>
        </w:rPr>
      </w:pPr>
      <w:r w:rsidRPr="00E11FF3">
        <w:rPr>
          <w:rStyle w:val="Char8"/>
          <w:rFonts w:hint="cs"/>
          <w:rtl/>
        </w:rPr>
        <w:t>«</w:t>
      </w:r>
      <w:r w:rsidR="000C3127">
        <w:rPr>
          <w:rStyle w:val="Strong"/>
          <w:rFonts w:hint="cs"/>
          <w:b w:val="0"/>
          <w:bCs w:val="0"/>
          <w:rtl/>
        </w:rPr>
        <w:t>ما برای ستمگران آتشی را آماده کرده</w:t>
      </w:r>
      <w:r w:rsidR="000C3127">
        <w:rPr>
          <w:rStyle w:val="Strong"/>
          <w:rFonts w:hint="eastAsia"/>
          <w:b w:val="0"/>
          <w:bCs w:val="0"/>
          <w:rtl/>
        </w:rPr>
        <w:t>‌</w:t>
      </w:r>
      <w:r w:rsidR="00BC05C2">
        <w:rPr>
          <w:rStyle w:val="Strong"/>
          <w:rFonts w:hint="cs"/>
          <w:b w:val="0"/>
          <w:bCs w:val="0"/>
          <w:rtl/>
        </w:rPr>
        <w:t>ایم که (از هر</w:t>
      </w:r>
      <w:r w:rsidR="000C3127">
        <w:rPr>
          <w:rStyle w:val="Strong"/>
          <w:rFonts w:hint="cs"/>
          <w:b w:val="0"/>
          <w:bCs w:val="0"/>
          <w:rtl/>
        </w:rPr>
        <w:t>طرف ایشان را احاطه می</w:t>
      </w:r>
      <w:r w:rsidR="000C3127">
        <w:rPr>
          <w:rStyle w:val="Strong"/>
          <w:rFonts w:hint="eastAsia"/>
          <w:b w:val="0"/>
          <w:bCs w:val="0"/>
          <w:rtl/>
        </w:rPr>
        <w:t>‌</w:t>
      </w:r>
      <w:r w:rsidR="000C3127">
        <w:rPr>
          <w:rStyle w:val="Strong"/>
          <w:rFonts w:hint="cs"/>
          <w:b w:val="0"/>
          <w:bCs w:val="0"/>
          <w:rtl/>
        </w:rPr>
        <w:t>کند) و سراپرده آنان را در بر می</w:t>
      </w:r>
      <w:r w:rsidR="000C3127">
        <w:rPr>
          <w:rStyle w:val="Strong"/>
          <w:rFonts w:hint="eastAsia"/>
          <w:b w:val="0"/>
          <w:bCs w:val="0"/>
          <w:rtl/>
        </w:rPr>
        <w:t>‌</w:t>
      </w:r>
      <w:r>
        <w:rPr>
          <w:rStyle w:val="Strong"/>
          <w:rFonts w:hint="cs"/>
          <w:b w:val="0"/>
          <w:bCs w:val="0"/>
          <w:rtl/>
        </w:rPr>
        <w:t>گیرد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t>آیات قرآنی جمعیت جهنمیان را بسیار زیاد تعیین کرده است:</w:t>
      </w:r>
    </w:p>
    <w:p w:rsidR="000C3127" w:rsidRDefault="000C3127" w:rsidP="00AB7196">
      <w:pPr>
        <w:pStyle w:val="af1"/>
        <w:rPr>
          <w:rStyle w:val="Strong"/>
          <w:rFonts w:ascii="Times New Roman" w:cs="Arial"/>
          <w:b w:val="0"/>
          <w:bCs w:val="0"/>
          <w:szCs w:val="24"/>
        </w:rPr>
      </w:pPr>
      <w:r w:rsidRPr="00AB7196">
        <w:rPr>
          <w:rStyle w:val="Char8"/>
          <w:rtl/>
        </w:rPr>
        <w:t>﴿</w:t>
      </w:r>
      <w:r w:rsidRPr="00AB7196">
        <w:rPr>
          <w:rtl/>
        </w:rPr>
        <w:t>كَأَنَّمَآ أُغۡشِيَتۡ وُجُوهُهُمۡ قِطَع</w:t>
      </w:r>
      <w:r w:rsidRPr="00AB7196">
        <w:rPr>
          <w:rFonts w:hint="cs"/>
          <w:rtl/>
        </w:rPr>
        <w:t>ٗا</w:t>
      </w:r>
      <w:r w:rsidRPr="00AB7196">
        <w:rPr>
          <w:rtl/>
        </w:rPr>
        <w:t xml:space="preserve"> </w:t>
      </w:r>
      <w:r w:rsidRPr="00AB7196">
        <w:rPr>
          <w:rFonts w:hint="cs"/>
          <w:rtl/>
        </w:rPr>
        <w:t>مِّنَ</w:t>
      </w:r>
      <w:r w:rsidRPr="00AB7196">
        <w:rPr>
          <w:rtl/>
        </w:rPr>
        <w:t xml:space="preserve"> </w:t>
      </w:r>
      <w:r w:rsidRPr="00AB7196">
        <w:rPr>
          <w:rFonts w:hint="cs"/>
          <w:rtl/>
        </w:rPr>
        <w:t>ٱ</w:t>
      </w:r>
      <w:r w:rsidRPr="00AB7196">
        <w:rPr>
          <w:rFonts w:hint="eastAsia"/>
          <w:rtl/>
        </w:rPr>
        <w:t>لَّيۡلِ</w:t>
      </w:r>
      <w:r w:rsidRPr="00AB7196">
        <w:rPr>
          <w:rtl/>
        </w:rPr>
        <w:t xml:space="preserve"> مُظۡلِمًاۚ أُوْلَٰٓئِكَ أَصۡحَٰبُ </w:t>
      </w:r>
      <w:r w:rsidRPr="00AB7196">
        <w:rPr>
          <w:rFonts w:hint="cs"/>
          <w:rtl/>
        </w:rPr>
        <w:t>ٱ</w:t>
      </w:r>
      <w:r w:rsidRPr="00AB7196">
        <w:rPr>
          <w:rFonts w:hint="eastAsia"/>
          <w:rtl/>
        </w:rPr>
        <w:t>لنَّارِۖ</w:t>
      </w:r>
      <w:r w:rsidRPr="00AB7196">
        <w:rPr>
          <w:rtl/>
        </w:rPr>
        <w:t xml:space="preserve"> هُمۡ فِيهَا خَٰلِدُون</w:t>
      </w:r>
      <w:r w:rsidRPr="00AB7196">
        <w:rPr>
          <w:rFonts w:hint="eastAsia"/>
          <w:rtl/>
        </w:rPr>
        <w:t>َ</w:t>
      </w:r>
      <w:r w:rsidRPr="00AB7196">
        <w:rPr>
          <w:rStyle w:val="Char8"/>
          <w:rFonts w:hint="cs"/>
          <w:rtl/>
        </w:rPr>
        <w:t>﴾</w:t>
      </w:r>
      <w:r w:rsidRPr="00036C62">
        <w:rPr>
          <w:rStyle w:val="Char6"/>
          <w:rtl/>
        </w:rPr>
        <w:t xml:space="preserve"> [يونس: 27]</w:t>
      </w:r>
      <w:r w:rsidRPr="00D56774">
        <w:rPr>
          <w:rStyle w:val="Char4"/>
          <w:rtl/>
        </w:rPr>
        <w:t>.</w:t>
      </w:r>
    </w:p>
    <w:p w:rsidR="00E30DC6" w:rsidRPr="00E30DC6" w:rsidRDefault="001F106C" w:rsidP="000C3127">
      <w:pPr>
        <w:pStyle w:val="ab"/>
        <w:rPr>
          <w:rStyle w:val="Char4"/>
          <w:rtl/>
        </w:rPr>
      </w:pPr>
      <w:r w:rsidRPr="00E11FF3">
        <w:rPr>
          <w:rStyle w:val="Char8"/>
          <w:rFonts w:hint="cs"/>
          <w:rtl/>
        </w:rPr>
        <w:t>«</w:t>
      </w:r>
      <w:r w:rsidR="000C3127">
        <w:rPr>
          <w:rStyle w:val="Strong"/>
          <w:rFonts w:hint="cs"/>
          <w:b w:val="0"/>
          <w:bCs w:val="0"/>
          <w:rtl/>
        </w:rPr>
        <w:t>انگار با چادر</w:t>
      </w:r>
      <w:r w:rsidR="000C3127">
        <w:rPr>
          <w:rStyle w:val="Strong"/>
          <w:rFonts w:hint="eastAsia"/>
          <w:b w:val="0"/>
          <w:bCs w:val="0"/>
          <w:rtl/>
        </w:rPr>
        <w:t>‌</w:t>
      </w:r>
      <w:r w:rsidR="000C3127">
        <w:rPr>
          <w:rStyle w:val="Strong"/>
          <w:rFonts w:hint="cs"/>
          <w:b w:val="0"/>
          <w:bCs w:val="0"/>
          <w:rtl/>
        </w:rPr>
        <w:t>هایی تاریکی از شب چهره</w:t>
      </w:r>
      <w:r w:rsidR="000C3127">
        <w:rPr>
          <w:rStyle w:val="Strong"/>
          <w:rFonts w:hint="eastAsia"/>
          <w:b w:val="0"/>
          <w:bCs w:val="0"/>
          <w:rtl/>
        </w:rPr>
        <w:t>‌</w:t>
      </w:r>
      <w:r w:rsidR="000C3127">
        <w:rPr>
          <w:rStyle w:val="Strong"/>
          <w:rFonts w:hint="cs"/>
          <w:b w:val="0"/>
          <w:bCs w:val="0"/>
          <w:rtl/>
        </w:rPr>
        <w:t>های</w:t>
      </w:r>
      <w:r w:rsidR="00850650">
        <w:rPr>
          <w:rStyle w:val="Strong"/>
          <w:rFonts w:hint="cs"/>
          <w:b w:val="0"/>
          <w:bCs w:val="0"/>
          <w:rtl/>
        </w:rPr>
        <w:t>شان</w:t>
      </w:r>
      <w:r w:rsidR="000C3127">
        <w:rPr>
          <w:rStyle w:val="Strong"/>
          <w:rFonts w:hint="cs"/>
          <w:b w:val="0"/>
          <w:bCs w:val="0"/>
          <w:rtl/>
        </w:rPr>
        <w:t xml:space="preserve"> پوشانده شده است آنان دوزخیانند و جاودانه در آن می</w:t>
      </w:r>
      <w:r w:rsidR="000C3127">
        <w:rPr>
          <w:rStyle w:val="Strong"/>
          <w:rFonts w:hint="eastAsia"/>
          <w:b w:val="0"/>
          <w:bCs w:val="0"/>
          <w:rtl/>
        </w:rPr>
        <w:t>‌</w:t>
      </w:r>
      <w:r>
        <w:rPr>
          <w:rStyle w:val="Strong"/>
          <w:rFonts w:hint="cs"/>
          <w:b w:val="0"/>
          <w:bCs w:val="0"/>
          <w:rtl/>
        </w:rPr>
        <w:t>مانند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t>برخی از احادیث صحیح بیان می</w:t>
      </w:r>
      <w:r>
        <w:rPr>
          <w:rStyle w:val="Strong"/>
          <w:rFonts w:hint="eastAsia"/>
          <w:b w:val="0"/>
          <w:bCs w:val="0"/>
          <w:rtl/>
        </w:rPr>
        <w:t>‌</w:t>
      </w:r>
      <w:r>
        <w:rPr>
          <w:rStyle w:val="Strong"/>
          <w:rFonts w:hint="cs"/>
          <w:b w:val="0"/>
          <w:bCs w:val="0"/>
          <w:rtl/>
        </w:rPr>
        <w:t>کنند که گروهی از اهل توحید هم در آتش می</w:t>
      </w:r>
      <w:r>
        <w:rPr>
          <w:rStyle w:val="Strong"/>
          <w:rFonts w:hint="eastAsia"/>
          <w:b w:val="0"/>
          <w:bCs w:val="0"/>
          <w:rtl/>
        </w:rPr>
        <w:t>‌</w:t>
      </w:r>
      <w:r>
        <w:rPr>
          <w:rStyle w:val="Strong"/>
          <w:rFonts w:hint="cs"/>
          <w:b w:val="0"/>
          <w:bCs w:val="0"/>
          <w:rtl/>
        </w:rPr>
        <w:t>سوزند تا حدی که به ذغال تبدیل می</w:t>
      </w:r>
      <w:r>
        <w:rPr>
          <w:rStyle w:val="Strong"/>
          <w:rFonts w:hint="eastAsia"/>
          <w:b w:val="0"/>
          <w:bCs w:val="0"/>
          <w:rtl/>
        </w:rPr>
        <w:t>‌</w:t>
      </w:r>
      <w:r>
        <w:rPr>
          <w:rStyle w:val="Strong"/>
          <w:rFonts w:hint="cs"/>
          <w:b w:val="0"/>
          <w:bCs w:val="0"/>
          <w:rtl/>
        </w:rPr>
        <w:t>شوند و آنگاه که به رحمت خداوند شفاعت مؤمنان از آن خارج می</w:t>
      </w:r>
      <w:r>
        <w:rPr>
          <w:rStyle w:val="Strong"/>
          <w:rFonts w:hint="eastAsia"/>
          <w:b w:val="0"/>
          <w:bCs w:val="0"/>
          <w:rtl/>
        </w:rPr>
        <w:t>‌</w:t>
      </w:r>
      <w:r w:rsidR="00BC05C2">
        <w:rPr>
          <w:rStyle w:val="Strong"/>
          <w:rFonts w:hint="cs"/>
          <w:b w:val="0"/>
          <w:bCs w:val="0"/>
          <w:rtl/>
        </w:rPr>
        <w:t>گردند</w:t>
      </w:r>
      <w:r>
        <w:rPr>
          <w:rStyle w:val="Strong"/>
          <w:rFonts w:hint="cs"/>
          <w:b w:val="0"/>
          <w:bCs w:val="0"/>
          <w:rtl/>
        </w:rPr>
        <w:t xml:space="preserve"> در آب حیات شستشو داده می</w:t>
      </w:r>
      <w:r>
        <w:rPr>
          <w:rStyle w:val="Strong"/>
          <w:rFonts w:hint="eastAsia"/>
          <w:b w:val="0"/>
          <w:bCs w:val="0"/>
          <w:rtl/>
        </w:rPr>
        <w:t>‌</w:t>
      </w:r>
      <w:r>
        <w:rPr>
          <w:rStyle w:val="Strong"/>
          <w:rFonts w:hint="cs"/>
          <w:b w:val="0"/>
          <w:bCs w:val="0"/>
          <w:rtl/>
        </w:rPr>
        <w:t>شوند</w:t>
      </w:r>
      <w:r w:rsidR="00973837" w:rsidRPr="00FD7FF4">
        <w:rPr>
          <w:rStyle w:val="Strong"/>
          <w:rFonts w:hint="cs"/>
          <w:b w:val="0"/>
          <w:bCs w:val="0"/>
          <w:vertAlign w:val="superscript"/>
          <w:rtl/>
        </w:rPr>
        <w:t>(</w:t>
      </w:r>
      <w:r w:rsidR="00973837" w:rsidRPr="00FD7FF4">
        <w:rPr>
          <w:rStyle w:val="Strong"/>
          <w:b w:val="0"/>
          <w:bCs w:val="0"/>
          <w:vertAlign w:val="superscript"/>
          <w:rtl/>
        </w:rPr>
        <w:footnoteReference w:id="334"/>
      </w:r>
      <w:r w:rsidR="00973837" w:rsidRPr="00FD7FF4">
        <w:rPr>
          <w:rStyle w:val="Strong"/>
          <w:rFonts w:hint="cs"/>
          <w:b w:val="0"/>
          <w:bCs w:val="0"/>
          <w:vertAlign w:val="superscript"/>
          <w:rtl/>
        </w:rPr>
        <w:t>)</w:t>
      </w:r>
      <w:r>
        <w:rPr>
          <w:rStyle w:val="Strong"/>
          <w:rFonts w:hint="cs"/>
          <w:b w:val="0"/>
          <w:bCs w:val="0"/>
          <w:rtl/>
        </w:rPr>
        <w:t>.</w:t>
      </w:r>
    </w:p>
    <w:p w:rsidR="000C3127" w:rsidRDefault="000C3127" w:rsidP="000C3127">
      <w:pPr>
        <w:pStyle w:val="a8"/>
        <w:rPr>
          <w:rtl/>
        </w:rPr>
      </w:pPr>
      <w:r>
        <w:rPr>
          <w:rFonts w:hint="cs"/>
          <w:rtl/>
        </w:rPr>
        <w:t>یکی از خواص آتش جهنم آن است که هم گرمای شدید دارد و هم سرمای سخت:</w:t>
      </w:r>
    </w:p>
    <w:p w:rsidR="000C3127" w:rsidRPr="00710CA2" w:rsidRDefault="00113059" w:rsidP="00561B41">
      <w:pPr>
        <w:pStyle w:val="af1"/>
        <w:widowControl w:val="0"/>
        <w:rPr>
          <w:rStyle w:val="Char4"/>
        </w:rPr>
      </w:pPr>
      <w:r w:rsidRPr="00AB7196">
        <w:rPr>
          <w:rStyle w:val="Char8"/>
          <w:rtl/>
        </w:rPr>
        <w:t>﴿</w:t>
      </w:r>
      <w:r w:rsidR="000C3127" w:rsidRPr="00AB7196">
        <w:rPr>
          <w:rtl/>
        </w:rPr>
        <w:t xml:space="preserve">وَقَالُواْ لَا تَنفِرُواْ فِي </w:t>
      </w:r>
      <w:r w:rsidR="000C3127" w:rsidRPr="00AB7196">
        <w:rPr>
          <w:rFonts w:hint="cs"/>
          <w:rtl/>
        </w:rPr>
        <w:t>ٱ</w:t>
      </w:r>
      <w:r w:rsidR="000C3127" w:rsidRPr="00AB7196">
        <w:rPr>
          <w:rFonts w:hint="eastAsia"/>
          <w:rtl/>
        </w:rPr>
        <w:t>لۡحَرِّۗ</w:t>
      </w:r>
      <w:r w:rsidR="000C3127" w:rsidRPr="00AB7196">
        <w:rPr>
          <w:rtl/>
        </w:rPr>
        <w:t xml:space="preserve"> قُلۡ نَارُ جَهَنَّمَ أَشَدُّ حَرّٗاۚ لَّوۡ كَانُواْ يَفۡقَهُونَ</w:t>
      </w:r>
      <w:r w:rsidR="000C3127" w:rsidRPr="00AB7196">
        <w:rPr>
          <w:rStyle w:val="Char8"/>
          <w:rFonts w:hint="cs"/>
          <w:rtl/>
        </w:rPr>
        <w:t>﴾</w:t>
      </w:r>
      <w:r w:rsidR="000C3127">
        <w:rPr>
          <w:rFonts w:ascii="Times New Roman" w:cs="Arial"/>
          <w:szCs w:val="24"/>
          <w:rtl/>
        </w:rPr>
        <w:t xml:space="preserve"> </w:t>
      </w:r>
      <w:r w:rsidR="000C3127" w:rsidRPr="00023D50">
        <w:rPr>
          <w:rStyle w:val="Char6"/>
          <w:rtl/>
        </w:rPr>
        <w:t>[التوبة: 81]</w:t>
      </w:r>
      <w:r w:rsidR="000C3127" w:rsidRPr="00D56774">
        <w:rPr>
          <w:rStyle w:val="Char4"/>
          <w:rtl/>
        </w:rPr>
        <w:t>.</w:t>
      </w:r>
    </w:p>
    <w:p w:rsidR="00E30DC6" w:rsidRPr="00E30DC6" w:rsidRDefault="001F106C" w:rsidP="00561B41">
      <w:pPr>
        <w:pStyle w:val="ab"/>
        <w:widowControl w:val="0"/>
        <w:rPr>
          <w:rStyle w:val="Char4"/>
          <w:rtl/>
        </w:rPr>
      </w:pPr>
      <w:r w:rsidRPr="00E11FF3">
        <w:rPr>
          <w:rStyle w:val="Char8"/>
          <w:rFonts w:hint="cs"/>
          <w:rtl/>
        </w:rPr>
        <w:t>«</w:t>
      </w:r>
      <w:r w:rsidR="000C3127">
        <w:rPr>
          <w:rFonts w:hint="cs"/>
          <w:rtl/>
        </w:rPr>
        <w:t>و می</w:t>
      </w:r>
      <w:r w:rsidR="000C3127">
        <w:rPr>
          <w:rFonts w:hint="eastAsia"/>
          <w:rtl/>
        </w:rPr>
        <w:t>‌</w:t>
      </w:r>
      <w:r w:rsidR="000C3127">
        <w:rPr>
          <w:rFonts w:hint="cs"/>
          <w:rtl/>
        </w:rPr>
        <w:t>گویند در گرما (ی سوزان تابستان</w:t>
      </w:r>
      <w:r w:rsidR="004807C6">
        <w:rPr>
          <w:rFonts w:hint="cs"/>
          <w:rtl/>
        </w:rPr>
        <w:t xml:space="preserve"> به‌سوی </w:t>
      </w:r>
      <w:r w:rsidR="00BC05C2">
        <w:rPr>
          <w:rFonts w:hint="cs"/>
          <w:rtl/>
        </w:rPr>
        <w:t>میدان نبرد) حرکت نکنید (ای پیغ</w:t>
      </w:r>
      <w:r w:rsidR="000C3127">
        <w:rPr>
          <w:rFonts w:hint="cs"/>
          <w:rtl/>
        </w:rPr>
        <w:t>مبر! بدانان) بگو: اگر دانا بودند می</w:t>
      </w:r>
      <w:r w:rsidR="000C3127">
        <w:rPr>
          <w:rFonts w:hint="eastAsia"/>
          <w:rtl/>
        </w:rPr>
        <w:t>‌</w:t>
      </w:r>
      <w:r w:rsidR="000C3127">
        <w:rPr>
          <w:rFonts w:hint="cs"/>
          <w:rtl/>
        </w:rPr>
        <w:t>فهمیدند که آتش جهنم گرم</w:t>
      </w:r>
      <w:r w:rsidR="00BC05C2">
        <w:rPr>
          <w:rFonts w:hint="eastAsia"/>
          <w:rtl/>
        </w:rPr>
        <w:t>‌</w:t>
      </w:r>
      <w:r w:rsidR="000C3127">
        <w:rPr>
          <w:rFonts w:hint="cs"/>
          <w:rtl/>
        </w:rPr>
        <w:t>تر و سوزان</w:t>
      </w:r>
      <w:r w:rsidR="00BC05C2">
        <w:rPr>
          <w:rFonts w:hint="eastAsia"/>
          <w:rtl/>
        </w:rPr>
        <w:t>‌</w:t>
      </w:r>
      <w:r w:rsidR="000C3127">
        <w:rPr>
          <w:rFonts w:hint="cs"/>
          <w:rtl/>
        </w:rPr>
        <w:t>تر (از گرمای تاب</w:t>
      </w:r>
      <w:r>
        <w:rPr>
          <w:rFonts w:hint="cs"/>
          <w:rtl/>
        </w:rPr>
        <w:t>ستان و از همه آتش</w:t>
      </w:r>
      <w:r w:rsidR="00850650">
        <w:rPr>
          <w:rFonts w:hint="cs"/>
          <w:rtl/>
        </w:rPr>
        <w:t>‌ها</w:t>
      </w:r>
      <w:r>
        <w:rPr>
          <w:rFonts w:hint="cs"/>
          <w:rtl/>
        </w:rPr>
        <w:t>ی جهان) است</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صحیح بخاری و مسلم نقل شده که پیامبر </w:t>
      </w:r>
      <w:r>
        <w:rPr>
          <w:rFonts w:cs="CTraditional Arabic" w:hint="cs"/>
          <w:rtl/>
        </w:rPr>
        <w:t>ج</w:t>
      </w:r>
      <w:r>
        <w:rPr>
          <w:rFonts w:hint="cs"/>
          <w:rtl/>
        </w:rPr>
        <w:t xml:space="preserve"> فرمود: </w:t>
      </w:r>
      <w:r w:rsidRPr="00E11FF3">
        <w:rPr>
          <w:rStyle w:val="Char8"/>
          <w:rFonts w:hint="cs"/>
          <w:rtl/>
        </w:rPr>
        <w:t>«</w:t>
      </w:r>
      <w:r>
        <w:rPr>
          <w:rFonts w:hint="cs"/>
          <w:rtl/>
        </w:rPr>
        <w:t>این آتشی که بنی آدم در دنیا روشن می</w:t>
      </w:r>
      <w:r>
        <w:rPr>
          <w:rFonts w:hint="eastAsia"/>
          <w:rtl/>
        </w:rPr>
        <w:t>‌</w:t>
      </w:r>
      <w:r>
        <w:rPr>
          <w:rFonts w:hint="cs"/>
          <w:rtl/>
        </w:rPr>
        <w:t>کنند فقط یک جزء از آتش جهنم است که هفتاد برابر از این آتش گرم</w:t>
      </w:r>
      <w:r w:rsidR="00BC05C2">
        <w:rPr>
          <w:rFonts w:hint="eastAsia"/>
          <w:rtl/>
        </w:rPr>
        <w:t>‌</w:t>
      </w:r>
      <w:r>
        <w:rPr>
          <w:rFonts w:hint="cs"/>
          <w:rtl/>
        </w:rPr>
        <w:t>تر است</w:t>
      </w:r>
      <w:r w:rsidRPr="00E11FF3">
        <w:rPr>
          <w:rStyle w:val="Char8"/>
          <w:rFonts w:hint="cs"/>
          <w:rtl/>
        </w:rPr>
        <w:t>»</w:t>
      </w:r>
      <w:r w:rsidR="00CA5B5F" w:rsidRPr="00FD7FF4">
        <w:rPr>
          <w:rFonts w:hint="cs"/>
          <w:vertAlign w:val="superscript"/>
          <w:rtl/>
        </w:rPr>
        <w:t>(</w:t>
      </w:r>
      <w:r w:rsidR="00CA5B5F" w:rsidRPr="00FD7FF4">
        <w:rPr>
          <w:rStyle w:val="FootnoteReference"/>
          <w:rtl/>
        </w:rPr>
        <w:footnoteReference w:id="335"/>
      </w:r>
      <w:r w:rsidR="00CA5B5F" w:rsidRPr="00FD7FF4">
        <w:rPr>
          <w:rFonts w:hint="cs"/>
          <w:vertAlign w:val="superscript"/>
          <w:rtl/>
        </w:rPr>
        <w:t>)</w:t>
      </w:r>
      <w:r>
        <w:rPr>
          <w:rFonts w:hint="cs"/>
          <w:rtl/>
        </w:rPr>
        <w:t>. ثابت شده که آتش جهنم تا نصف هر روز شدت می‌گیرد و هرگاه اهل جهنم وارد آن می</w:t>
      </w:r>
      <w:r>
        <w:rPr>
          <w:rFonts w:hint="eastAsia"/>
          <w:rtl/>
        </w:rPr>
        <w:t>‌</w:t>
      </w:r>
      <w:r>
        <w:rPr>
          <w:rFonts w:hint="cs"/>
          <w:rtl/>
        </w:rPr>
        <w:t>شوند بر شدت</w:t>
      </w:r>
      <w:r w:rsidR="00A94924">
        <w:rPr>
          <w:rFonts w:hint="cs"/>
          <w:rtl/>
        </w:rPr>
        <w:t xml:space="preserve"> </w:t>
      </w:r>
      <w:r>
        <w:rPr>
          <w:rFonts w:hint="cs"/>
          <w:rtl/>
        </w:rPr>
        <w:t>آن افزوده می</w:t>
      </w:r>
      <w:r>
        <w:rPr>
          <w:rFonts w:hint="eastAsia"/>
          <w:rtl/>
        </w:rPr>
        <w:t>‌</w:t>
      </w:r>
      <w:r>
        <w:rPr>
          <w:rFonts w:hint="cs"/>
          <w:rtl/>
        </w:rPr>
        <w:t>گردد و همه</w:t>
      </w:r>
      <w:r>
        <w:rPr>
          <w:rFonts w:hint="eastAsia"/>
          <w:rtl/>
        </w:rPr>
        <w:t>‌</w:t>
      </w:r>
      <w:r>
        <w:rPr>
          <w:rFonts w:hint="cs"/>
          <w:rtl/>
        </w:rPr>
        <w:t>ی آنان را به ذغال تبدیل می</w:t>
      </w:r>
      <w:r>
        <w:rPr>
          <w:rFonts w:hint="eastAsia"/>
          <w:rtl/>
        </w:rPr>
        <w:t>‌</w:t>
      </w:r>
      <w:r>
        <w:rPr>
          <w:rFonts w:hint="cs"/>
          <w:rtl/>
        </w:rPr>
        <w:t>کند، پس از آن که دیگر چیزی برای سوخت آن باقی نماند، جهنمیان دوباره زنده می</w:t>
      </w:r>
      <w:r>
        <w:rPr>
          <w:rFonts w:hint="eastAsia"/>
          <w:rtl/>
        </w:rPr>
        <w:t>‌</w:t>
      </w:r>
      <w:r>
        <w:rPr>
          <w:rFonts w:hint="cs"/>
          <w:rtl/>
        </w:rPr>
        <w:t>شوند و جهنم به سراغ</w:t>
      </w:r>
      <w:r w:rsidR="00BC05C2">
        <w:rPr>
          <w:rFonts w:hint="eastAsia"/>
          <w:rtl/>
        </w:rPr>
        <w:t>‌</w:t>
      </w:r>
      <w:r>
        <w:rPr>
          <w:rFonts w:hint="cs"/>
          <w:rtl/>
        </w:rPr>
        <w:t>شان می</w:t>
      </w:r>
      <w:r>
        <w:rPr>
          <w:rFonts w:hint="eastAsia"/>
          <w:rtl/>
        </w:rPr>
        <w:t>‌</w:t>
      </w:r>
      <w:r>
        <w:rPr>
          <w:rFonts w:hint="cs"/>
          <w:rtl/>
        </w:rPr>
        <w:t>آید...</w:t>
      </w:r>
    </w:p>
    <w:p w:rsidR="000C3127" w:rsidRDefault="000C3127" w:rsidP="000C3127">
      <w:pPr>
        <w:pStyle w:val="a8"/>
        <w:rPr>
          <w:rtl/>
        </w:rPr>
      </w:pPr>
      <w:r>
        <w:rPr>
          <w:rFonts w:hint="cs"/>
          <w:rtl/>
        </w:rPr>
        <w:t>خداوند فرموده است:</w:t>
      </w:r>
    </w:p>
    <w:p w:rsidR="000C3127" w:rsidRPr="00710CA2" w:rsidRDefault="00BC05C2" w:rsidP="00BC05C2">
      <w:pPr>
        <w:pStyle w:val="af1"/>
        <w:rPr>
          <w:rStyle w:val="Char4"/>
        </w:rPr>
      </w:pPr>
      <w:r w:rsidRPr="00BC05C2">
        <w:rPr>
          <w:rStyle w:val="Char8"/>
          <w:rtl/>
        </w:rPr>
        <w:t>﴿</w:t>
      </w:r>
      <w:r w:rsidRPr="00BC05C2">
        <w:rPr>
          <w:rFonts w:hint="cs"/>
          <w:rtl/>
        </w:rPr>
        <w:t>كُل</w:t>
      </w:r>
      <w:r w:rsidR="000C3127" w:rsidRPr="00BC05C2">
        <w:rPr>
          <w:rFonts w:hint="cs"/>
          <w:rtl/>
        </w:rPr>
        <w:t>َّمَا خَبَت</w:t>
      </w:r>
      <w:r w:rsidR="000C3127" w:rsidRPr="00023D50">
        <w:rPr>
          <w:rFonts w:ascii="Times New Roman" w:hint="cs"/>
          <w:rtl/>
        </w:rPr>
        <w:t>ۡ</w:t>
      </w:r>
      <w:r w:rsidR="000C3127" w:rsidRPr="00023D50">
        <w:rPr>
          <w:rFonts w:hint="cs"/>
          <w:rtl/>
        </w:rPr>
        <w:t xml:space="preserve"> زِد</w:t>
      </w:r>
      <w:r w:rsidR="000C3127" w:rsidRPr="00023D50">
        <w:rPr>
          <w:rFonts w:ascii="Times New Roman" w:hint="cs"/>
          <w:rtl/>
        </w:rPr>
        <w:t>ۡ</w:t>
      </w:r>
      <w:r w:rsidR="000C3127" w:rsidRPr="00023D50">
        <w:rPr>
          <w:rFonts w:hint="cs"/>
          <w:rtl/>
        </w:rPr>
        <w:t>نَٰهُم</w:t>
      </w:r>
      <w:r w:rsidR="000C3127" w:rsidRPr="00023D50">
        <w:rPr>
          <w:rFonts w:ascii="Times New Roman" w:hint="cs"/>
          <w:rtl/>
        </w:rPr>
        <w:t>ۡ</w:t>
      </w:r>
      <w:r w:rsidR="000C3127" w:rsidRPr="00023D50">
        <w:rPr>
          <w:rFonts w:hint="cs"/>
          <w:rtl/>
        </w:rPr>
        <w:t xml:space="preserve"> سَعِير</w:t>
      </w:r>
      <w:r w:rsidR="000C3127" w:rsidRPr="00023D50">
        <w:rPr>
          <w:rFonts w:ascii="Times New Roman" w:hint="cs"/>
          <w:rtl/>
        </w:rPr>
        <w:t>ٗ</w:t>
      </w:r>
      <w:r w:rsidR="000C3127" w:rsidRPr="00023D50">
        <w:rPr>
          <w:rFonts w:hint="cs"/>
          <w:rtl/>
        </w:rPr>
        <w:t>ا</w:t>
      </w:r>
      <w:r w:rsidR="000C3127" w:rsidRPr="00AB7196">
        <w:rPr>
          <w:rStyle w:val="Char8"/>
          <w:rFonts w:hint="cs"/>
          <w:rtl/>
        </w:rPr>
        <w:t>﴾</w:t>
      </w:r>
      <w:r w:rsidR="000C3127">
        <w:rPr>
          <w:rFonts w:ascii="Times New Roman" w:cs="Arial"/>
          <w:szCs w:val="24"/>
          <w:rtl/>
        </w:rPr>
        <w:t xml:space="preserve"> </w:t>
      </w:r>
      <w:r w:rsidR="000C3127" w:rsidRPr="00023D50">
        <w:rPr>
          <w:rStyle w:val="Char6"/>
          <w:rtl/>
        </w:rPr>
        <w:t>[الإسراء: 97]</w:t>
      </w:r>
      <w:r w:rsidR="000C3127" w:rsidRPr="00D56774">
        <w:rPr>
          <w:rStyle w:val="Char4"/>
          <w:rtl/>
        </w:rPr>
        <w:t>.</w:t>
      </w:r>
    </w:p>
    <w:p w:rsidR="00E30DC6" w:rsidRPr="00E30DC6" w:rsidRDefault="001F106C" w:rsidP="000C3127">
      <w:pPr>
        <w:pStyle w:val="ab"/>
        <w:rPr>
          <w:rStyle w:val="Char4"/>
          <w:rtl/>
        </w:rPr>
      </w:pPr>
      <w:r w:rsidRPr="00E11FF3">
        <w:rPr>
          <w:rStyle w:val="Char8"/>
          <w:rFonts w:hint="cs"/>
          <w:rtl/>
        </w:rPr>
        <w:t>«</w:t>
      </w:r>
      <w:r w:rsidR="000C3127">
        <w:rPr>
          <w:rFonts w:hint="cs"/>
          <w:rtl/>
        </w:rPr>
        <w:t>هر زمان که زبانه آتش (به سبب سوختن گوشت و استخوان ایشان) فروکش کند (با تجدید گوشت و استخوان</w:t>
      </w:r>
      <w:r w:rsidR="00AB7196">
        <w:rPr>
          <w:rFonts w:hint="eastAsia"/>
          <w:rtl/>
        </w:rPr>
        <w:t>‌</w:t>
      </w:r>
      <w:r w:rsidR="00AB7196">
        <w:rPr>
          <w:rFonts w:hint="cs"/>
          <w:rtl/>
        </w:rPr>
        <w:t>شان</w:t>
      </w:r>
      <w:r w:rsidR="000C3127">
        <w:rPr>
          <w:rFonts w:hint="cs"/>
          <w:rtl/>
        </w:rPr>
        <w:t>) بر زبانه آتش</w:t>
      </w:r>
      <w:r w:rsidR="00850650">
        <w:rPr>
          <w:rFonts w:hint="cs"/>
          <w:rtl/>
        </w:rPr>
        <w:t>‌شان</w:t>
      </w:r>
      <w:r w:rsidR="000C3127">
        <w:rPr>
          <w:rFonts w:hint="cs"/>
          <w:rtl/>
        </w:rPr>
        <w:t xml:space="preserve"> می</w:t>
      </w:r>
      <w:r w:rsidR="000C3127">
        <w:rPr>
          <w:rFonts w:hint="eastAsia"/>
          <w:rtl/>
        </w:rPr>
        <w:t>‌</w:t>
      </w:r>
      <w:r>
        <w:rPr>
          <w:rFonts w:hint="cs"/>
          <w:rtl/>
        </w:rPr>
        <w:t>افزاییم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جهنم دارای صدای خشم</w:t>
      </w:r>
      <w:r>
        <w:rPr>
          <w:rFonts w:hint="eastAsia"/>
          <w:rtl/>
        </w:rPr>
        <w:t>‌</w:t>
      </w:r>
      <w:r>
        <w:rPr>
          <w:rFonts w:hint="cs"/>
          <w:rtl/>
        </w:rPr>
        <w:t>آلود و جوش و خروشی خاص است که در کلام خدا این چنین وصف شده است:</w:t>
      </w:r>
    </w:p>
    <w:p w:rsidR="00BF3FD7" w:rsidRPr="00BF3FD7" w:rsidRDefault="000C3127" w:rsidP="0031119A">
      <w:pPr>
        <w:pStyle w:val="af1"/>
        <w:rPr>
          <w:rStyle w:val="Char4"/>
          <w:rtl/>
        </w:rPr>
      </w:pPr>
      <w:r w:rsidRPr="00AB7196">
        <w:rPr>
          <w:rStyle w:val="Char8"/>
          <w:rtl/>
        </w:rPr>
        <w:t>﴿</w:t>
      </w:r>
      <w:r w:rsidRPr="00023D50">
        <w:rPr>
          <w:rtl/>
        </w:rPr>
        <w:t>وَأَع</w:t>
      </w:r>
      <w:r w:rsidRPr="00023D50">
        <w:rPr>
          <w:rFonts w:ascii="Times New Roman" w:hint="cs"/>
          <w:rtl/>
        </w:rPr>
        <w:t>ۡ</w:t>
      </w:r>
      <w:r w:rsidRPr="00023D50">
        <w:rPr>
          <w:rFonts w:hint="cs"/>
          <w:rtl/>
        </w:rPr>
        <w:t>تَد</w:t>
      </w:r>
      <w:r w:rsidRPr="00023D50">
        <w:rPr>
          <w:rFonts w:ascii="Times New Roman" w:hint="cs"/>
          <w:rtl/>
        </w:rPr>
        <w:t>ۡ</w:t>
      </w:r>
      <w:r w:rsidRPr="00023D50">
        <w:rPr>
          <w:rFonts w:hint="cs"/>
          <w:rtl/>
        </w:rPr>
        <w:t>نَا لِمَن كَذَّبَ بِٱ</w:t>
      </w:r>
      <w:r w:rsidRPr="00023D50">
        <w:rPr>
          <w:rFonts w:hint="eastAsia"/>
          <w:rtl/>
        </w:rPr>
        <w:t>لسَّاعَةِ</w:t>
      </w:r>
      <w:r w:rsidRPr="00023D50">
        <w:rPr>
          <w:rtl/>
        </w:rPr>
        <w:t xml:space="preserve"> سَعِيرًا١١ إِذَا رَأَتۡهُم مِّن مَّكَانِۢ بَعِيدٖ سَمِعُواْ لَهَا تَغَيُّظٗا وَزَفِيرٗا١٢</w:t>
      </w:r>
      <w:r w:rsidRPr="00AB7196">
        <w:rPr>
          <w:rStyle w:val="Char8"/>
          <w:rFonts w:hint="cs"/>
          <w:rtl/>
        </w:rPr>
        <w:t>﴾</w:t>
      </w:r>
      <w:r>
        <w:rPr>
          <w:rFonts w:ascii="Times New Roman" w:cs="Arial"/>
          <w:szCs w:val="24"/>
          <w:rtl/>
        </w:rPr>
        <w:t xml:space="preserve"> </w:t>
      </w:r>
      <w:r w:rsidRPr="00023D50">
        <w:rPr>
          <w:rStyle w:val="Char6"/>
          <w:rtl/>
        </w:rPr>
        <w:t>[الفرقان: 11-12]</w:t>
      </w:r>
      <w:r w:rsidRPr="00D56774">
        <w:rPr>
          <w:rStyle w:val="Char4"/>
          <w:rtl/>
        </w:rPr>
        <w:t>.</w:t>
      </w:r>
    </w:p>
    <w:p w:rsidR="00E30DC6" w:rsidRPr="00E30DC6" w:rsidRDefault="000C3127" w:rsidP="000C3127">
      <w:pPr>
        <w:pStyle w:val="ab"/>
        <w:rPr>
          <w:rStyle w:val="Char4"/>
          <w:rtl/>
        </w:rPr>
      </w:pPr>
      <w:r w:rsidRPr="00E11FF3">
        <w:rPr>
          <w:rStyle w:val="Char8"/>
          <w:rFonts w:hint="cs"/>
          <w:rtl/>
        </w:rPr>
        <w:t>«</w:t>
      </w:r>
      <w:r>
        <w:rPr>
          <w:rFonts w:hint="cs"/>
          <w:rtl/>
        </w:rPr>
        <w:t>ما برای کسی که قیامت را دروغ بداند، آتش شعله‌ور و سوزانی آماده کردیم</w:t>
      </w:r>
      <w:r w:rsidR="006D5F5F">
        <w:rPr>
          <w:rFonts w:hint="cs"/>
          <w:rtl/>
        </w:rPr>
        <w:t>.</w:t>
      </w:r>
      <w:r w:rsidR="00586138">
        <w:rPr>
          <w:rFonts w:hint="cs"/>
          <w:rtl/>
        </w:rPr>
        <w:t xml:space="preserve"> </w:t>
      </w:r>
      <w:r>
        <w:rPr>
          <w:rFonts w:hint="cs"/>
          <w:rtl/>
        </w:rPr>
        <w:t>هنگامی که ایشان را از دور می</w:t>
      </w:r>
      <w:r>
        <w:rPr>
          <w:rFonts w:hint="eastAsia"/>
          <w:rtl/>
        </w:rPr>
        <w:t>‌</w:t>
      </w:r>
      <w:r>
        <w:rPr>
          <w:rFonts w:hint="cs"/>
          <w:rtl/>
        </w:rPr>
        <w:t>بیند، صدای خشم آلود و جوش و خروش آن را می</w:t>
      </w:r>
      <w:r>
        <w:rPr>
          <w:rFonts w:hint="eastAsia"/>
          <w:rtl/>
        </w:rPr>
        <w:t>‌</w:t>
      </w:r>
      <w:r>
        <w:rPr>
          <w:rFonts w:hint="cs"/>
          <w:rtl/>
        </w:rPr>
        <w:t>شنوند</w:t>
      </w:r>
      <w:r w:rsidRPr="00E11FF3">
        <w:rPr>
          <w:rStyle w:val="Char8"/>
          <w:rFonts w:hint="cs"/>
          <w:rtl/>
        </w:rPr>
        <w:t>»</w:t>
      </w:r>
      <w:r w:rsidR="00E30DC6" w:rsidRPr="00E30DC6">
        <w:rPr>
          <w:rStyle w:val="Char4"/>
          <w:rFonts w:hint="cs"/>
          <w:rtl/>
        </w:rPr>
        <w:t>.</w:t>
      </w:r>
    </w:p>
    <w:p w:rsidR="000C3127" w:rsidRPr="00710CA2" w:rsidRDefault="000C3127" w:rsidP="00586138">
      <w:pPr>
        <w:pStyle w:val="af1"/>
        <w:rPr>
          <w:rStyle w:val="Char4"/>
          <w:rtl/>
        </w:rPr>
      </w:pPr>
      <w:r w:rsidRPr="00AB7196">
        <w:rPr>
          <w:rStyle w:val="Char8"/>
          <w:rtl/>
        </w:rPr>
        <w:t>﴿</w:t>
      </w:r>
      <w:r w:rsidRPr="00586138">
        <w:rPr>
          <w:rtl/>
        </w:rPr>
        <w:t>إِذَا</w:t>
      </w:r>
      <w:r w:rsidRPr="00586138">
        <w:rPr>
          <w:rFonts w:hint="cs"/>
          <w:rtl/>
        </w:rPr>
        <w:t>ٓ أُلۡقُواْ فِيهَا سَمِعُواْ لَهَا شَهِيقٗا وَهِيَ تَفُورُ</w:t>
      </w:r>
      <w:r w:rsidRPr="00586138">
        <w:rPr>
          <w:rtl/>
        </w:rPr>
        <w:t>٧</w:t>
      </w:r>
      <w:r w:rsidRPr="00AB7196">
        <w:rPr>
          <w:rStyle w:val="Char8"/>
          <w:rFonts w:hint="cs"/>
          <w:rtl/>
        </w:rPr>
        <w:t>﴾</w:t>
      </w:r>
      <w:r w:rsidRPr="00023D50">
        <w:rPr>
          <w:rStyle w:val="Char6"/>
          <w:rtl/>
        </w:rPr>
        <w:t xml:space="preserve"> [المل</w:t>
      </w:r>
      <w:r w:rsidR="00586138">
        <w:rPr>
          <w:rStyle w:val="Char6"/>
          <w:rFonts w:hint="cs"/>
          <w:rtl/>
        </w:rPr>
        <w:t>ک</w:t>
      </w:r>
      <w:r w:rsidRPr="00023D50">
        <w:rPr>
          <w:rStyle w:val="Char6"/>
          <w:rtl/>
        </w:rPr>
        <w:t>: 7]</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Pr>
          <w:rFonts w:hint="cs"/>
          <w:rtl/>
        </w:rPr>
        <w:t>هرزمان که به دوزخ انداخته می</w:t>
      </w:r>
      <w:r>
        <w:rPr>
          <w:rFonts w:hint="eastAsia"/>
          <w:rtl/>
        </w:rPr>
        <w:t>‌</w:t>
      </w:r>
      <w:r>
        <w:rPr>
          <w:rFonts w:hint="cs"/>
          <w:rtl/>
        </w:rPr>
        <w:t>شوند، تنوره می</w:t>
      </w:r>
      <w:r>
        <w:rPr>
          <w:rFonts w:hint="eastAsia"/>
          <w:rtl/>
        </w:rPr>
        <w:t>‌</w:t>
      </w:r>
      <w:r>
        <w:rPr>
          <w:rFonts w:hint="cs"/>
          <w:rtl/>
        </w:rPr>
        <w:t>زند و غرّشی از آن می</w:t>
      </w:r>
      <w:r>
        <w:rPr>
          <w:rFonts w:hint="eastAsia"/>
          <w:rtl/>
        </w:rPr>
        <w:t>‌</w:t>
      </w:r>
      <w:r>
        <w:rPr>
          <w:rFonts w:hint="cs"/>
          <w:rtl/>
        </w:rPr>
        <w:t>شنوند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قرآن کریم بیان نمو</w:t>
      </w:r>
      <w:r w:rsidR="0031119A">
        <w:rPr>
          <w:rFonts w:hint="cs"/>
          <w:rtl/>
        </w:rPr>
        <w:t>ده که هوای جهنم گرم و سوزان (سَم</w:t>
      </w:r>
      <w:r>
        <w:rPr>
          <w:rFonts w:hint="cs"/>
          <w:rtl/>
        </w:rPr>
        <w:t xml:space="preserve">وم) و </w:t>
      </w:r>
      <w:r w:rsidR="00586138">
        <w:rPr>
          <w:rFonts w:hint="cs"/>
          <w:rtl/>
        </w:rPr>
        <w:t>آب آن داغ و جوشان است و دودی پر</w:t>
      </w:r>
      <w:r>
        <w:rPr>
          <w:rFonts w:hint="cs"/>
          <w:rtl/>
        </w:rPr>
        <w:t>حرارت و بسیار غلیظ و سیاه بر آن جا سایه افکنده است:</w:t>
      </w:r>
    </w:p>
    <w:p w:rsidR="000C3127" w:rsidRDefault="000C3127" w:rsidP="00586138">
      <w:pPr>
        <w:pStyle w:val="af1"/>
        <w:rPr>
          <w:rFonts w:ascii="Times New Roman" w:cs="Arial"/>
          <w:szCs w:val="24"/>
          <w:rtl/>
        </w:rPr>
      </w:pPr>
      <w:r w:rsidRPr="00AB7196">
        <w:rPr>
          <w:rStyle w:val="Char8"/>
          <w:rtl/>
        </w:rPr>
        <w:t>﴿</w:t>
      </w:r>
      <w:r w:rsidRPr="00023D50">
        <w:rPr>
          <w:rtl/>
        </w:rPr>
        <w:t>وَأَص</w:t>
      </w:r>
      <w:r w:rsidRPr="00023D50">
        <w:rPr>
          <w:rFonts w:ascii="Times New Roman" w:hint="cs"/>
          <w:rtl/>
        </w:rPr>
        <w:t>ۡ</w:t>
      </w:r>
      <w:r w:rsidRPr="00023D50">
        <w:rPr>
          <w:rFonts w:hint="cs"/>
          <w:rtl/>
        </w:rPr>
        <w:t>حَٰبُ ٱ</w:t>
      </w:r>
      <w:r w:rsidRPr="00023D50">
        <w:rPr>
          <w:rFonts w:hint="eastAsia"/>
          <w:rtl/>
        </w:rPr>
        <w:t>لشِّمَالِ</w:t>
      </w:r>
      <w:r w:rsidRPr="00023D50">
        <w:rPr>
          <w:rtl/>
        </w:rPr>
        <w:t xml:space="preserve"> مَا</w:t>
      </w:r>
      <w:r w:rsidRPr="00023D50">
        <w:rPr>
          <w:rFonts w:ascii="Times New Roman" w:hint="cs"/>
          <w:rtl/>
        </w:rPr>
        <w:t>ٓ</w:t>
      </w:r>
      <w:r w:rsidRPr="00023D50">
        <w:rPr>
          <w:rFonts w:hint="cs"/>
          <w:rtl/>
        </w:rPr>
        <w:t xml:space="preserve"> أَص</w:t>
      </w:r>
      <w:r w:rsidRPr="00023D50">
        <w:rPr>
          <w:rFonts w:ascii="Times New Roman" w:hint="cs"/>
          <w:rtl/>
        </w:rPr>
        <w:t>ۡ</w:t>
      </w:r>
      <w:r w:rsidRPr="00023D50">
        <w:rPr>
          <w:rFonts w:hint="cs"/>
          <w:rtl/>
        </w:rPr>
        <w:t>حَٰ</w:t>
      </w:r>
      <w:r w:rsidRPr="00023D50">
        <w:rPr>
          <w:rtl/>
        </w:rPr>
        <w:t xml:space="preserve">بُ </w:t>
      </w:r>
      <w:r w:rsidRPr="00023D50">
        <w:rPr>
          <w:rFonts w:hint="cs"/>
          <w:rtl/>
        </w:rPr>
        <w:t>ٱ</w:t>
      </w:r>
      <w:r w:rsidRPr="00023D50">
        <w:rPr>
          <w:rFonts w:hint="eastAsia"/>
          <w:rtl/>
        </w:rPr>
        <w:t>لشِّمَالِ</w:t>
      </w:r>
      <w:r w:rsidRPr="00023D50">
        <w:rPr>
          <w:rtl/>
        </w:rPr>
        <w:t>٤١ فِي سَمُومٖ وَحَمِيمٖ٤٢ وَظِلّٖ مِّن يَحۡمُومٖ٤٣ لَّا بَارِدٖ وَلَا كَرِيمٍ٤٤</w:t>
      </w:r>
      <w:r w:rsidRPr="00AB7196">
        <w:rPr>
          <w:rStyle w:val="Char8"/>
          <w:rFonts w:hint="cs"/>
          <w:rtl/>
        </w:rPr>
        <w:t>﴾</w:t>
      </w:r>
      <w:r>
        <w:rPr>
          <w:rFonts w:ascii="Times New Roman" w:cs="Arial"/>
          <w:szCs w:val="24"/>
          <w:rtl/>
        </w:rPr>
        <w:t xml:space="preserve"> </w:t>
      </w:r>
      <w:r w:rsidRPr="00023D50">
        <w:rPr>
          <w:rStyle w:val="Char6"/>
          <w:rtl/>
        </w:rPr>
        <w:t>[الواقعة: 41-44]</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Pr>
          <w:rFonts w:hint="cs"/>
          <w:rtl/>
        </w:rPr>
        <w:t>سمت چپی</w:t>
      </w:r>
      <w:r w:rsidR="00850650">
        <w:rPr>
          <w:rFonts w:hint="cs"/>
          <w:rtl/>
        </w:rPr>
        <w:t>‌ها</w:t>
      </w:r>
      <w:r>
        <w:rPr>
          <w:rFonts w:hint="cs"/>
          <w:rtl/>
        </w:rPr>
        <w:t>! چه سمت چپی</w:t>
      </w:r>
      <w:r w:rsidR="00850650">
        <w:rPr>
          <w:rFonts w:hint="cs"/>
          <w:rtl/>
        </w:rPr>
        <w:t>‌ها</w:t>
      </w:r>
      <w:r w:rsidR="00586138">
        <w:rPr>
          <w:rFonts w:hint="cs"/>
          <w:rtl/>
        </w:rPr>
        <w:t>یی</w:t>
      </w:r>
      <w:r>
        <w:rPr>
          <w:rFonts w:hint="cs"/>
          <w:rtl/>
        </w:rPr>
        <w:t>؟! (بدا به حال</w:t>
      </w:r>
      <w:r w:rsidR="00586138">
        <w:rPr>
          <w:rFonts w:hint="eastAsia"/>
          <w:rtl/>
        </w:rPr>
        <w:t>‌</w:t>
      </w:r>
      <w:r>
        <w:rPr>
          <w:rFonts w:hint="cs"/>
          <w:rtl/>
        </w:rPr>
        <w:t>شان!) آنان در میان شعله</w:t>
      </w:r>
      <w:r>
        <w:rPr>
          <w:rFonts w:hint="eastAsia"/>
          <w:rtl/>
        </w:rPr>
        <w:t>‌</w:t>
      </w:r>
      <w:r>
        <w:rPr>
          <w:rFonts w:hint="cs"/>
          <w:rtl/>
        </w:rPr>
        <w:t>های آتش و آب جوشان به سر خواهند برد و در سایه دود</w:t>
      </w:r>
      <w:r>
        <w:rPr>
          <w:rFonts w:hint="eastAsia"/>
          <w:rtl/>
        </w:rPr>
        <w:t>‌</w:t>
      </w:r>
      <w:r>
        <w:rPr>
          <w:rFonts w:hint="cs"/>
          <w:rtl/>
        </w:rPr>
        <w:t>های بسیار سیاه و گرم قرار خواهند گرفت نه خنک است و نه مفید فایده‌ای</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خداوند به فضل و کرم خود ما را از همه</w:t>
      </w:r>
      <w:r>
        <w:rPr>
          <w:rFonts w:hint="eastAsia"/>
          <w:rtl/>
        </w:rPr>
        <w:t>‌</w:t>
      </w:r>
      <w:r>
        <w:rPr>
          <w:rFonts w:hint="cs"/>
          <w:rtl/>
        </w:rPr>
        <w:t>ی این عذاب</w:t>
      </w:r>
      <w:r>
        <w:rPr>
          <w:rFonts w:hint="eastAsia"/>
          <w:rtl/>
        </w:rPr>
        <w:t>‌</w:t>
      </w:r>
      <w:r>
        <w:rPr>
          <w:rFonts w:hint="cs"/>
          <w:rtl/>
        </w:rPr>
        <w:t>ها نجات دهد.</w:t>
      </w:r>
    </w:p>
    <w:p w:rsidR="000C3127" w:rsidRDefault="000C3127" w:rsidP="00586138">
      <w:pPr>
        <w:pStyle w:val="a8"/>
        <w:rPr>
          <w:rtl/>
        </w:rPr>
      </w:pPr>
      <w:r>
        <w:rPr>
          <w:rFonts w:hint="cs"/>
          <w:rtl/>
        </w:rPr>
        <w:t>آیات قرآنی همچنین از بسته شدن کافران در آتش، نوع عذاب</w:t>
      </w:r>
      <w:r>
        <w:rPr>
          <w:rFonts w:hint="eastAsia"/>
          <w:rtl/>
        </w:rPr>
        <w:t>‌</w:t>
      </w:r>
      <w:r w:rsidR="00586138">
        <w:rPr>
          <w:rFonts w:hint="cs"/>
          <w:rtl/>
        </w:rPr>
        <w:t>ها و غذا</w:t>
      </w:r>
      <w:r>
        <w:rPr>
          <w:rFonts w:hint="eastAsia"/>
          <w:rtl/>
        </w:rPr>
        <w:t>‌</w:t>
      </w:r>
      <w:r>
        <w:rPr>
          <w:rFonts w:hint="cs"/>
          <w:rtl/>
        </w:rPr>
        <w:t>های آنان خبر می</w:t>
      </w:r>
      <w:r w:rsidR="0031119A">
        <w:rPr>
          <w:rFonts w:hint="eastAsia"/>
          <w:rtl/>
        </w:rPr>
        <w:t>‌</w:t>
      </w:r>
      <w:r>
        <w:rPr>
          <w:rFonts w:hint="cs"/>
          <w:rtl/>
        </w:rPr>
        <w:t>ده</w:t>
      </w:r>
      <w:r w:rsidR="0031119A">
        <w:rPr>
          <w:rFonts w:hint="cs"/>
          <w:rtl/>
        </w:rPr>
        <w:t>ن</w:t>
      </w:r>
      <w:r>
        <w:rPr>
          <w:rFonts w:hint="cs"/>
          <w:rtl/>
        </w:rPr>
        <w:t>د:</w:t>
      </w:r>
    </w:p>
    <w:p w:rsidR="000C3127" w:rsidRDefault="000C3127" w:rsidP="00586138">
      <w:pPr>
        <w:pStyle w:val="af1"/>
        <w:rPr>
          <w:rFonts w:ascii="Times New Roman" w:cs="Arial"/>
          <w:szCs w:val="24"/>
          <w:rtl/>
        </w:rPr>
      </w:pPr>
      <w:r w:rsidRPr="00AB7196">
        <w:rPr>
          <w:rStyle w:val="Char8"/>
          <w:rtl/>
        </w:rPr>
        <w:t>﴿</w:t>
      </w:r>
      <w:r w:rsidRPr="00586138">
        <w:rPr>
          <w:rtl/>
        </w:rPr>
        <w:t>إِنَّآ أَعۡتَدۡنَا لِلۡكَٰفِرِينَ سَلَٰسِلَاْ وَأَغۡلَٰل</w:t>
      </w:r>
      <w:r w:rsidRPr="00586138">
        <w:rPr>
          <w:rFonts w:hint="cs"/>
          <w:rtl/>
        </w:rPr>
        <w:t>ٗا</w:t>
      </w:r>
      <w:r w:rsidRPr="00586138">
        <w:rPr>
          <w:rtl/>
        </w:rPr>
        <w:t xml:space="preserve"> </w:t>
      </w:r>
      <w:r w:rsidRPr="00586138">
        <w:rPr>
          <w:rFonts w:hint="cs"/>
          <w:rtl/>
        </w:rPr>
        <w:t>وَسَعِيرًا</w:t>
      </w:r>
      <w:r w:rsidRPr="00586138">
        <w:rPr>
          <w:rtl/>
        </w:rPr>
        <w:t>٤</w:t>
      </w:r>
      <w:r w:rsidRPr="00AB7196">
        <w:rPr>
          <w:rStyle w:val="Char8"/>
          <w:rFonts w:hint="cs"/>
          <w:rtl/>
        </w:rPr>
        <w:t>﴾</w:t>
      </w:r>
      <w:r w:rsidRPr="00586138">
        <w:rPr>
          <w:rStyle w:val="Char4"/>
          <w:rtl/>
        </w:rPr>
        <w:t xml:space="preserve"> </w:t>
      </w:r>
      <w:r w:rsidRPr="00023D50">
        <w:rPr>
          <w:rStyle w:val="Char6"/>
          <w:rtl/>
        </w:rPr>
        <w:t>[الإنسان: 4]</w:t>
      </w:r>
      <w:r w:rsidRPr="00D56774">
        <w:rPr>
          <w:rStyle w:val="Char4"/>
          <w:rFonts w:hint="cs"/>
          <w:rtl/>
        </w:rPr>
        <w:t>.</w:t>
      </w:r>
    </w:p>
    <w:p w:rsidR="00E30DC6" w:rsidRPr="00E30DC6" w:rsidRDefault="003D6B6D" w:rsidP="000C3127">
      <w:pPr>
        <w:pStyle w:val="ab"/>
        <w:rPr>
          <w:rStyle w:val="Char4"/>
          <w:rtl/>
        </w:rPr>
      </w:pPr>
      <w:r w:rsidRPr="00E11FF3">
        <w:rPr>
          <w:rStyle w:val="Char8"/>
          <w:rFonts w:hint="cs"/>
          <w:rtl/>
        </w:rPr>
        <w:t>«</w:t>
      </w:r>
      <w:r w:rsidR="000C3127">
        <w:rPr>
          <w:rFonts w:hint="cs"/>
          <w:rtl/>
        </w:rPr>
        <w:t>ما برای کافران زنجیرها و غل</w:t>
      </w:r>
      <w:r w:rsidR="000C3127">
        <w:rPr>
          <w:rFonts w:hint="eastAsia"/>
          <w:rtl/>
        </w:rPr>
        <w:t>‌</w:t>
      </w:r>
      <w:r w:rsidR="000C3127">
        <w:rPr>
          <w:rFonts w:hint="cs"/>
          <w:rtl/>
        </w:rPr>
        <w:t>ها و آتش فروزان دوزخ را آماده کرده</w:t>
      </w:r>
      <w:r w:rsidR="000C3127">
        <w:rPr>
          <w:rFonts w:hint="eastAsia"/>
          <w:rtl/>
        </w:rPr>
        <w:t>‌</w:t>
      </w:r>
      <w:r>
        <w:rPr>
          <w:rFonts w:hint="cs"/>
          <w:rtl/>
        </w:rPr>
        <w:t>ایم</w:t>
      </w:r>
      <w:r w:rsidRPr="00E11FF3">
        <w:rPr>
          <w:rStyle w:val="Char8"/>
          <w:rFonts w:hint="cs"/>
          <w:rtl/>
        </w:rPr>
        <w:t>»</w:t>
      </w:r>
      <w:r w:rsidR="00E30DC6" w:rsidRPr="00E30DC6">
        <w:rPr>
          <w:rStyle w:val="Char4"/>
          <w:rFonts w:hint="cs"/>
          <w:rtl/>
        </w:rPr>
        <w:t>.</w:t>
      </w:r>
    </w:p>
    <w:p w:rsidR="000C3127" w:rsidRPr="006C7E37" w:rsidRDefault="000C3127" w:rsidP="00586138">
      <w:pPr>
        <w:pStyle w:val="af1"/>
        <w:rPr>
          <w:rFonts w:ascii="Times New Roman" w:cs="Arial"/>
          <w:spacing w:val="-4"/>
          <w:szCs w:val="24"/>
          <w:rtl/>
        </w:rPr>
      </w:pPr>
      <w:r w:rsidRPr="006C7E37">
        <w:rPr>
          <w:rStyle w:val="Char8"/>
          <w:spacing w:val="-4"/>
          <w:rtl/>
        </w:rPr>
        <w:t>﴿</w:t>
      </w:r>
      <w:r w:rsidRPr="006C7E37">
        <w:rPr>
          <w:spacing w:val="-4"/>
          <w:rtl/>
        </w:rPr>
        <w:t>إِنَّ لَدَيۡنَآ أَنكَال</w:t>
      </w:r>
      <w:r w:rsidRPr="006C7E37">
        <w:rPr>
          <w:rFonts w:hint="cs"/>
          <w:spacing w:val="-4"/>
          <w:rtl/>
        </w:rPr>
        <w:t>ٗا</w:t>
      </w:r>
      <w:r w:rsidRPr="006C7E37">
        <w:rPr>
          <w:spacing w:val="-4"/>
          <w:rtl/>
        </w:rPr>
        <w:t xml:space="preserve"> </w:t>
      </w:r>
      <w:r w:rsidRPr="006C7E37">
        <w:rPr>
          <w:rFonts w:hint="cs"/>
          <w:spacing w:val="-4"/>
          <w:rtl/>
        </w:rPr>
        <w:t>وَجَحِيمٗا١٢</w:t>
      </w:r>
      <w:r w:rsidRPr="006C7E37">
        <w:rPr>
          <w:spacing w:val="-4"/>
          <w:rtl/>
        </w:rPr>
        <w:t xml:space="preserve"> </w:t>
      </w:r>
      <w:r w:rsidRPr="006C7E37">
        <w:rPr>
          <w:rFonts w:hint="cs"/>
          <w:spacing w:val="-4"/>
          <w:rtl/>
        </w:rPr>
        <w:t>وَطَعَامٗا</w:t>
      </w:r>
      <w:r w:rsidRPr="006C7E37">
        <w:rPr>
          <w:spacing w:val="-4"/>
          <w:rtl/>
        </w:rPr>
        <w:t xml:space="preserve"> </w:t>
      </w:r>
      <w:r w:rsidRPr="006C7E37">
        <w:rPr>
          <w:rFonts w:hint="cs"/>
          <w:spacing w:val="-4"/>
          <w:rtl/>
        </w:rPr>
        <w:t>ذَا</w:t>
      </w:r>
      <w:r w:rsidRPr="006C7E37">
        <w:rPr>
          <w:spacing w:val="-4"/>
          <w:rtl/>
        </w:rPr>
        <w:t xml:space="preserve"> </w:t>
      </w:r>
      <w:r w:rsidRPr="006C7E37">
        <w:rPr>
          <w:rFonts w:hint="cs"/>
          <w:spacing w:val="-4"/>
          <w:rtl/>
        </w:rPr>
        <w:t>غُصَّةٖ</w:t>
      </w:r>
      <w:r w:rsidRPr="006C7E37">
        <w:rPr>
          <w:spacing w:val="-4"/>
          <w:rtl/>
        </w:rPr>
        <w:t xml:space="preserve"> </w:t>
      </w:r>
      <w:r w:rsidRPr="006C7E37">
        <w:rPr>
          <w:rFonts w:hint="cs"/>
          <w:spacing w:val="-4"/>
          <w:rtl/>
        </w:rPr>
        <w:t>وَعَذَابًا</w:t>
      </w:r>
      <w:r w:rsidRPr="006C7E37">
        <w:rPr>
          <w:spacing w:val="-4"/>
          <w:rtl/>
        </w:rPr>
        <w:t xml:space="preserve"> </w:t>
      </w:r>
      <w:r w:rsidRPr="006C7E37">
        <w:rPr>
          <w:rFonts w:hint="cs"/>
          <w:spacing w:val="-4"/>
          <w:rtl/>
        </w:rPr>
        <w:t>أَلِيمٗا</w:t>
      </w:r>
      <w:r w:rsidRPr="006C7E37">
        <w:rPr>
          <w:spacing w:val="-4"/>
          <w:rtl/>
        </w:rPr>
        <w:t>١٣</w:t>
      </w:r>
      <w:r w:rsidRPr="006C7E37">
        <w:rPr>
          <w:rStyle w:val="Char8"/>
          <w:rFonts w:hint="cs"/>
          <w:spacing w:val="-4"/>
          <w:rtl/>
        </w:rPr>
        <w:t>﴾</w:t>
      </w:r>
      <w:r w:rsidRPr="006C7E37">
        <w:rPr>
          <w:rStyle w:val="Char4"/>
          <w:spacing w:val="-4"/>
          <w:rtl/>
        </w:rPr>
        <w:t xml:space="preserve"> </w:t>
      </w:r>
      <w:r w:rsidRPr="006C7E37">
        <w:rPr>
          <w:rStyle w:val="Char6"/>
          <w:spacing w:val="-4"/>
          <w:rtl/>
        </w:rPr>
        <w:t>[المزمل: 12-13]</w:t>
      </w:r>
      <w:r w:rsidRPr="006C7E37">
        <w:rPr>
          <w:rStyle w:val="Char4"/>
          <w:rFonts w:hint="cs"/>
          <w:spacing w:val="-4"/>
          <w:rtl/>
        </w:rPr>
        <w:t>.</w:t>
      </w:r>
    </w:p>
    <w:p w:rsidR="00E30DC6" w:rsidRPr="00E30DC6" w:rsidRDefault="003D6B6D" w:rsidP="00586138">
      <w:pPr>
        <w:pStyle w:val="ab"/>
        <w:rPr>
          <w:rStyle w:val="Char4"/>
          <w:rtl/>
        </w:rPr>
      </w:pPr>
      <w:r w:rsidRPr="00E11FF3">
        <w:rPr>
          <w:rStyle w:val="Char8"/>
          <w:rFonts w:hint="cs"/>
          <w:rtl/>
        </w:rPr>
        <w:t>«</w:t>
      </w:r>
      <w:r w:rsidR="000C3127" w:rsidRPr="00586138">
        <w:rPr>
          <w:rFonts w:hint="cs"/>
          <w:rtl/>
        </w:rPr>
        <w:t xml:space="preserve">نزد ما غل و زنجیرها و آتش سوزان دوزخ است و همچنین خوراک </w:t>
      </w:r>
      <w:r w:rsidRPr="00586138">
        <w:rPr>
          <w:rFonts w:hint="cs"/>
          <w:rtl/>
        </w:rPr>
        <w:t>گلوگیر</w:t>
      </w:r>
      <w:r w:rsidR="00586138">
        <w:rPr>
          <w:rFonts w:hint="cs"/>
          <w:rtl/>
        </w:rPr>
        <w:t>ی</w:t>
      </w:r>
      <w:r w:rsidRPr="00586138">
        <w:rPr>
          <w:rFonts w:hint="cs"/>
          <w:rtl/>
        </w:rPr>
        <w:t xml:space="preserve"> و عذاب دردناکی موجود است</w:t>
      </w:r>
      <w:r w:rsidRPr="00E11FF3">
        <w:rPr>
          <w:rStyle w:val="Char8"/>
          <w:rFonts w:hint="cs"/>
          <w:rtl/>
        </w:rPr>
        <w:t>»</w:t>
      </w:r>
      <w:r w:rsidR="00E30DC6" w:rsidRPr="00E30DC6">
        <w:rPr>
          <w:rStyle w:val="Char4"/>
          <w:rFonts w:hint="cs"/>
          <w:rtl/>
        </w:rPr>
        <w:t>.</w:t>
      </w:r>
    </w:p>
    <w:p w:rsidR="000C3127" w:rsidRDefault="00586138" w:rsidP="000C3127">
      <w:pPr>
        <w:pStyle w:val="a8"/>
        <w:rPr>
          <w:rtl/>
        </w:rPr>
      </w:pPr>
      <w:r>
        <w:rPr>
          <w:rStyle w:val="Char7"/>
          <w:rFonts w:hint="cs"/>
          <w:rtl/>
        </w:rPr>
        <w:t>قرآن</w:t>
      </w:r>
      <w:r w:rsidR="000C3127">
        <w:rPr>
          <w:rStyle w:val="Char7"/>
          <w:rFonts w:hint="cs"/>
          <w:rtl/>
        </w:rPr>
        <w:t xml:space="preserve"> بیان کرده</w:t>
      </w:r>
      <w:r w:rsidR="004E2910">
        <w:rPr>
          <w:rStyle w:val="Char7"/>
          <w:rtl/>
        </w:rPr>
        <w:softHyphen/>
      </w:r>
      <w:r w:rsidR="004E2910">
        <w:rPr>
          <w:rStyle w:val="Char7"/>
          <w:rFonts w:hint="cs"/>
          <w:rtl/>
        </w:rPr>
        <w:t>است</w:t>
      </w:r>
      <w:r w:rsidR="000C3127">
        <w:rPr>
          <w:rStyle w:val="Char7"/>
          <w:rFonts w:hint="cs"/>
          <w:rtl/>
        </w:rPr>
        <w:t xml:space="preserve"> که اهل</w:t>
      </w:r>
      <w:r w:rsidR="000C3127">
        <w:rPr>
          <w:rFonts w:hint="cs"/>
          <w:rtl/>
        </w:rPr>
        <w:t>آتش با غل و زنجیرهایی در دستان و گردن</w:t>
      </w:r>
      <w:r w:rsidR="00850650">
        <w:rPr>
          <w:rFonts w:hint="cs"/>
          <w:rtl/>
        </w:rPr>
        <w:t>‌شان</w:t>
      </w:r>
      <w:r w:rsidR="000C3127">
        <w:rPr>
          <w:rFonts w:hint="cs"/>
          <w:rtl/>
        </w:rPr>
        <w:t xml:space="preserve"> بسته می</w:t>
      </w:r>
      <w:r w:rsidR="000C3127">
        <w:rPr>
          <w:rFonts w:hint="eastAsia"/>
          <w:rtl/>
        </w:rPr>
        <w:t>‌</w:t>
      </w:r>
      <w:r w:rsidR="000C3127">
        <w:rPr>
          <w:rFonts w:hint="cs"/>
          <w:rtl/>
        </w:rPr>
        <w:t>شوند و دستان</w:t>
      </w:r>
      <w:r w:rsidR="00850650">
        <w:rPr>
          <w:rFonts w:hint="cs"/>
          <w:rtl/>
        </w:rPr>
        <w:t>‌شان</w:t>
      </w:r>
      <w:r w:rsidR="000C3127">
        <w:rPr>
          <w:rFonts w:hint="cs"/>
          <w:rtl/>
        </w:rPr>
        <w:t xml:space="preserve"> به گردن</w:t>
      </w:r>
      <w:r w:rsidR="00850650">
        <w:rPr>
          <w:rFonts w:hint="cs"/>
          <w:rtl/>
        </w:rPr>
        <w:t>‌شان</w:t>
      </w:r>
      <w:r w:rsidR="000C3127">
        <w:rPr>
          <w:rFonts w:hint="cs"/>
          <w:rtl/>
        </w:rPr>
        <w:t xml:space="preserve"> آویخته می</w:t>
      </w:r>
      <w:r w:rsidR="000C3127">
        <w:rPr>
          <w:rFonts w:hint="eastAsia"/>
          <w:rtl/>
        </w:rPr>
        <w:t>‌</w:t>
      </w:r>
      <w:r w:rsidR="000C3127">
        <w:rPr>
          <w:rFonts w:hint="cs"/>
          <w:rtl/>
        </w:rPr>
        <w:t>گردد تا نتوانند گرمای آتش را از خود دور کنند، بلکه با چهره</w:t>
      </w:r>
      <w:r w:rsidR="00850650">
        <w:rPr>
          <w:rFonts w:hint="cs"/>
          <w:rtl/>
        </w:rPr>
        <w:t>‌ها</w:t>
      </w:r>
      <w:r w:rsidR="000C3127">
        <w:rPr>
          <w:rFonts w:hint="cs"/>
          <w:rtl/>
        </w:rPr>
        <w:t>یشان به استقبال آتش بروند:</w:t>
      </w:r>
    </w:p>
    <w:p w:rsidR="000C3127" w:rsidRDefault="000C3127" w:rsidP="00586138">
      <w:pPr>
        <w:pStyle w:val="af1"/>
        <w:rPr>
          <w:rFonts w:ascii="Times New Roman" w:cs="Arial"/>
          <w:szCs w:val="24"/>
          <w:rtl/>
        </w:rPr>
      </w:pPr>
      <w:r w:rsidRPr="00AB7196">
        <w:rPr>
          <w:rStyle w:val="Char8"/>
          <w:rtl/>
        </w:rPr>
        <w:t>﴿</w:t>
      </w:r>
      <w:r w:rsidRPr="00586138">
        <w:rPr>
          <w:rtl/>
        </w:rPr>
        <w:t>أَفَمَن يَتَّقِي بِوَجۡهِهِ</w:t>
      </w:r>
      <w:r w:rsidRPr="00586138">
        <w:rPr>
          <w:rFonts w:hint="cs"/>
          <w:rtl/>
        </w:rPr>
        <w:t>ۦ</w:t>
      </w:r>
      <w:r w:rsidRPr="00586138">
        <w:rPr>
          <w:rtl/>
        </w:rPr>
        <w:t xml:space="preserve"> سُوٓءَ </w:t>
      </w:r>
      <w:r w:rsidRPr="00586138">
        <w:rPr>
          <w:rFonts w:hint="cs"/>
          <w:rtl/>
        </w:rPr>
        <w:t>ٱ</w:t>
      </w:r>
      <w:r w:rsidRPr="00586138">
        <w:rPr>
          <w:rFonts w:hint="eastAsia"/>
          <w:rtl/>
        </w:rPr>
        <w:t>لۡعَذَابِ</w:t>
      </w:r>
      <w:r w:rsidRPr="00586138">
        <w:rPr>
          <w:rtl/>
        </w:rPr>
        <w:t xml:space="preserve"> يَوۡمَ </w:t>
      </w:r>
      <w:r w:rsidRPr="00586138">
        <w:rPr>
          <w:rFonts w:hint="cs"/>
          <w:rtl/>
        </w:rPr>
        <w:t>ٱ</w:t>
      </w:r>
      <w:r w:rsidRPr="00586138">
        <w:rPr>
          <w:rFonts w:hint="eastAsia"/>
          <w:rtl/>
        </w:rPr>
        <w:t>لۡقِيَٰمَةِۚ</w:t>
      </w:r>
      <w:r w:rsidRPr="00586138">
        <w:rPr>
          <w:rtl/>
        </w:rPr>
        <w:t xml:space="preserve"> وَقِيلَ لِلظَّٰلِمِينَ ذُوقُواْ مَا كُنتُمۡ تَكۡسِبُونَ</w:t>
      </w:r>
      <w:r w:rsidRPr="004212A1">
        <w:rPr>
          <w:rtl/>
        </w:rPr>
        <w:t>٢٤</w:t>
      </w:r>
      <w:r w:rsidRPr="00AB7196">
        <w:rPr>
          <w:rStyle w:val="Char8"/>
          <w:rFonts w:hint="cs"/>
          <w:rtl/>
        </w:rPr>
        <w:t>﴾</w:t>
      </w:r>
      <w:r>
        <w:rPr>
          <w:rFonts w:ascii="Times New Roman" w:cs="Arial"/>
          <w:szCs w:val="24"/>
          <w:rtl/>
        </w:rPr>
        <w:t xml:space="preserve"> </w:t>
      </w:r>
      <w:r w:rsidRPr="004212A1">
        <w:rPr>
          <w:rStyle w:val="Char6"/>
          <w:rtl/>
        </w:rPr>
        <w:t>[الزمر: 24]</w:t>
      </w:r>
      <w:r w:rsidRPr="00D56774">
        <w:rPr>
          <w:rStyle w:val="Char4"/>
          <w:rFonts w:hint="cs"/>
          <w:rtl/>
        </w:rPr>
        <w:t>.</w:t>
      </w:r>
    </w:p>
    <w:p w:rsidR="000C3127" w:rsidRPr="003771AB" w:rsidRDefault="00E97386" w:rsidP="003771AB">
      <w:pPr>
        <w:pStyle w:val="ab"/>
        <w:rPr>
          <w:spacing w:val="-4"/>
          <w:rtl/>
        </w:rPr>
      </w:pPr>
      <w:r w:rsidRPr="003771AB">
        <w:rPr>
          <w:rStyle w:val="Char8"/>
          <w:rFonts w:hint="cs"/>
          <w:spacing w:val="-4"/>
          <w:rtl/>
        </w:rPr>
        <w:t>«</w:t>
      </w:r>
      <w:r w:rsidR="004E2910" w:rsidRPr="003771AB">
        <w:rPr>
          <w:rFonts w:cs="B Zar"/>
          <w:spacing w:val="-4"/>
          <w:sz w:val="25"/>
          <w:szCs w:val="25"/>
          <w:rtl/>
        </w:rPr>
        <w:t xml:space="preserve"> </w:t>
      </w:r>
      <w:r w:rsidR="004E2910" w:rsidRPr="003771AB">
        <w:rPr>
          <w:spacing w:val="-4"/>
          <w:rtl/>
        </w:rPr>
        <w:t>آیا کسی</w:t>
      </w:r>
      <w:r w:rsidR="004E2910" w:rsidRPr="003771AB">
        <w:rPr>
          <w:rFonts w:hint="cs"/>
          <w:spacing w:val="-4"/>
          <w:rtl/>
        </w:rPr>
        <w:t>‌</w:t>
      </w:r>
      <w:r w:rsidR="004E2910" w:rsidRPr="003771AB">
        <w:rPr>
          <w:spacing w:val="-4"/>
          <w:rtl/>
        </w:rPr>
        <w:t>که با چهره</w:t>
      </w:r>
      <w:r w:rsidR="004E2910" w:rsidRPr="003771AB">
        <w:rPr>
          <w:rFonts w:hint="cs"/>
          <w:spacing w:val="-4"/>
          <w:rtl/>
        </w:rPr>
        <w:t>‌</w:t>
      </w:r>
      <w:r w:rsidR="004E2910" w:rsidRPr="003771AB">
        <w:rPr>
          <w:spacing w:val="-4"/>
          <w:rtl/>
        </w:rPr>
        <w:t>اش سختی عذاب روز قیامت را (از خود) دور می‌سازد، (همانند بهشتیان هستند؟!) و به ستمکاران گفته می‌شود: «بچشید (کیفر) آنچه را که بدست</w:t>
      </w:r>
      <w:r w:rsidR="003771AB" w:rsidRPr="003771AB">
        <w:rPr>
          <w:rFonts w:hint="cs"/>
          <w:spacing w:val="-4"/>
          <w:rtl/>
        </w:rPr>
        <w:t xml:space="preserve"> می‌آوردید»</w:t>
      </w:r>
      <w:r w:rsidR="003771AB" w:rsidRPr="003771AB">
        <w:rPr>
          <w:rStyle w:val="Char8"/>
          <w:rFonts w:hint="cs"/>
          <w:spacing w:val="-4"/>
          <w:rtl/>
        </w:rPr>
        <w:t>»</w:t>
      </w:r>
      <w:r w:rsidR="003771AB" w:rsidRPr="003771AB">
        <w:rPr>
          <w:rFonts w:hint="cs"/>
          <w:spacing w:val="-4"/>
          <w:rtl/>
        </w:rPr>
        <w:t>.</w:t>
      </w:r>
      <w:r w:rsidR="004E2910" w:rsidRPr="003771AB">
        <w:rPr>
          <w:spacing w:val="-4"/>
          <w:rtl/>
        </w:rPr>
        <w:t xml:space="preserve"> </w:t>
      </w:r>
    </w:p>
    <w:p w:rsidR="000C3127" w:rsidRDefault="000C3127" w:rsidP="000C3127">
      <w:pPr>
        <w:pStyle w:val="a8"/>
        <w:rPr>
          <w:rtl/>
        </w:rPr>
      </w:pPr>
      <w:r>
        <w:rPr>
          <w:rFonts w:hint="cs"/>
          <w:rtl/>
        </w:rPr>
        <w:t>اهل جهنم به وسیله</w:t>
      </w:r>
      <w:r>
        <w:rPr>
          <w:rFonts w:hint="eastAsia"/>
          <w:rtl/>
        </w:rPr>
        <w:t>‌</w:t>
      </w:r>
      <w:r>
        <w:rPr>
          <w:rFonts w:hint="cs"/>
          <w:rtl/>
        </w:rPr>
        <w:t>ی تازیان</w:t>
      </w:r>
      <w:r w:rsidR="00850650">
        <w:rPr>
          <w:rFonts w:hint="cs"/>
          <w:rtl/>
        </w:rPr>
        <w:t>‌ها</w:t>
      </w:r>
      <w:r>
        <w:rPr>
          <w:rFonts w:hint="cs"/>
          <w:rtl/>
        </w:rPr>
        <w:t>یی از جنس آهن سرکوب می</w:t>
      </w:r>
      <w:r>
        <w:rPr>
          <w:rFonts w:hint="eastAsia"/>
          <w:rtl/>
        </w:rPr>
        <w:t>‌</w:t>
      </w:r>
      <w:r>
        <w:rPr>
          <w:rFonts w:hint="cs"/>
          <w:rtl/>
        </w:rPr>
        <w:t>شوند:</w:t>
      </w:r>
    </w:p>
    <w:p w:rsidR="000C3127" w:rsidRDefault="000C3127" w:rsidP="00586138">
      <w:pPr>
        <w:pStyle w:val="af1"/>
        <w:rPr>
          <w:rFonts w:ascii="Times New Roman" w:cs="Arial"/>
          <w:szCs w:val="24"/>
          <w:rtl/>
        </w:rPr>
      </w:pPr>
      <w:r w:rsidRPr="00AB7196">
        <w:rPr>
          <w:rStyle w:val="Char8"/>
          <w:rtl/>
        </w:rPr>
        <w:t>﴿</w:t>
      </w:r>
      <w:r w:rsidRPr="00586138">
        <w:rPr>
          <w:rtl/>
        </w:rPr>
        <w:t xml:space="preserve">وَلَهُم مَّقَٰمِعُ مِنۡ حَدِيدٖ٢١ كُلَّمَآ أَرَادُوٓاْ أَن يَخۡرُجُواْ مِنۡهَا مِنۡ غَمٍّ أُعِيدُواْ فِيهَا وَذُوقُواْ عَذَابَ </w:t>
      </w:r>
      <w:r w:rsidRPr="00586138">
        <w:rPr>
          <w:rFonts w:hint="cs"/>
          <w:rtl/>
        </w:rPr>
        <w:t>ٱ</w:t>
      </w:r>
      <w:r w:rsidRPr="00586138">
        <w:rPr>
          <w:rFonts w:hint="eastAsia"/>
          <w:rtl/>
        </w:rPr>
        <w:t>لۡحَرِيقِ</w:t>
      </w:r>
      <w:r w:rsidRPr="00586138">
        <w:rPr>
          <w:rtl/>
        </w:rPr>
        <w:t>٢٢</w:t>
      </w:r>
      <w:r w:rsidRPr="00AB7196">
        <w:rPr>
          <w:rStyle w:val="Char8"/>
          <w:rFonts w:hint="cs"/>
          <w:rtl/>
        </w:rPr>
        <w:t>﴾</w:t>
      </w:r>
      <w:r w:rsidRPr="00586138">
        <w:rPr>
          <w:rStyle w:val="Char4"/>
          <w:rtl/>
        </w:rPr>
        <w:t xml:space="preserve"> </w:t>
      </w:r>
      <w:r w:rsidRPr="00AB0F51">
        <w:rPr>
          <w:rStyle w:val="Char6"/>
          <w:rtl/>
        </w:rPr>
        <w:t>[الحج: 21-22]</w:t>
      </w:r>
      <w:r w:rsidRPr="00D56774">
        <w:rPr>
          <w:rStyle w:val="Char4"/>
          <w:rFonts w:hint="cs"/>
          <w:rtl/>
        </w:rPr>
        <w:t>.</w:t>
      </w:r>
    </w:p>
    <w:p w:rsidR="00E30DC6" w:rsidRPr="00E30DC6" w:rsidRDefault="000C3127" w:rsidP="003771AB">
      <w:pPr>
        <w:pStyle w:val="ab"/>
        <w:widowControl w:val="0"/>
        <w:rPr>
          <w:rStyle w:val="Char4"/>
          <w:rtl/>
        </w:rPr>
      </w:pPr>
      <w:r>
        <w:rPr>
          <w:rFonts w:ascii="Times New Roman" w:hAnsi="Times New Roman" w:cs="Arial"/>
          <w:szCs w:val="24"/>
          <w:rtl/>
        </w:rPr>
        <w:t xml:space="preserve"> </w:t>
      </w:r>
      <w:r w:rsidR="00E97386" w:rsidRPr="00E11FF3">
        <w:rPr>
          <w:rStyle w:val="Char8"/>
          <w:rFonts w:hint="cs"/>
          <w:rtl/>
        </w:rPr>
        <w:t>«</w:t>
      </w:r>
      <w:r>
        <w:rPr>
          <w:rFonts w:hint="cs"/>
          <w:rtl/>
        </w:rPr>
        <w:t>و تازیانه</w:t>
      </w:r>
      <w:r>
        <w:rPr>
          <w:rFonts w:hint="eastAsia"/>
          <w:rtl/>
        </w:rPr>
        <w:t>‌</w:t>
      </w:r>
      <w:r>
        <w:rPr>
          <w:rFonts w:hint="cs"/>
          <w:rtl/>
        </w:rPr>
        <w:t>هایی از آهن برای (زدن و س</w:t>
      </w:r>
      <w:r w:rsidR="00586138">
        <w:rPr>
          <w:rFonts w:hint="cs"/>
          <w:rtl/>
        </w:rPr>
        <w:t>رکوبی) ایشان (آماده شده) است هر</w:t>
      </w:r>
      <w:r>
        <w:rPr>
          <w:rFonts w:hint="cs"/>
          <w:rtl/>
        </w:rPr>
        <w:t xml:space="preserve">زمان که </w:t>
      </w:r>
      <w:r w:rsidRPr="006C7E37">
        <w:rPr>
          <w:rFonts w:hint="cs"/>
          <w:spacing w:val="-4"/>
          <w:rtl/>
        </w:rPr>
        <w:t xml:space="preserve">دوزخیان بخواهند خویشتن را از غم و اندوه عظیم </w:t>
      </w:r>
      <w:r w:rsidR="00E97386" w:rsidRPr="006C7E37">
        <w:rPr>
          <w:rFonts w:hint="cs"/>
          <w:spacing w:val="-4"/>
          <w:rtl/>
        </w:rPr>
        <w:t>آتش برهانند بدان برگردانده شوند</w:t>
      </w:r>
      <w:r w:rsidR="00E97386" w:rsidRPr="006C7E37">
        <w:rPr>
          <w:rStyle w:val="Char8"/>
          <w:rFonts w:hint="cs"/>
          <w:spacing w:val="-4"/>
          <w:rtl/>
        </w:rPr>
        <w:t>»</w:t>
      </w:r>
      <w:r w:rsidR="00E30DC6" w:rsidRPr="00E30DC6">
        <w:rPr>
          <w:rStyle w:val="Char4"/>
          <w:rFonts w:hint="cs"/>
          <w:rtl/>
        </w:rPr>
        <w:t>.</w:t>
      </w:r>
    </w:p>
    <w:p w:rsidR="000C3127" w:rsidRDefault="000C3127" w:rsidP="003771AB">
      <w:pPr>
        <w:pStyle w:val="a8"/>
        <w:widowControl w:val="0"/>
        <w:rPr>
          <w:rtl/>
        </w:rPr>
      </w:pPr>
      <w:r>
        <w:rPr>
          <w:rFonts w:hint="cs"/>
          <w:rtl/>
        </w:rPr>
        <w:t>خداوند متعال فرموده</w:t>
      </w:r>
      <w:r w:rsidR="004E2910">
        <w:rPr>
          <w:rtl/>
        </w:rPr>
        <w:softHyphen/>
      </w:r>
      <w:r w:rsidR="004E2910">
        <w:rPr>
          <w:rFonts w:hint="cs"/>
          <w:rtl/>
        </w:rPr>
        <w:t>است</w:t>
      </w:r>
      <w:r>
        <w:rPr>
          <w:rFonts w:hint="cs"/>
          <w:rtl/>
        </w:rPr>
        <w:t xml:space="preserve"> که جهنمی</w:t>
      </w:r>
      <w:r>
        <w:rPr>
          <w:rFonts w:hint="eastAsia"/>
          <w:rtl/>
        </w:rPr>
        <w:t>‌</w:t>
      </w:r>
      <w:r>
        <w:rPr>
          <w:rFonts w:hint="cs"/>
          <w:rtl/>
        </w:rPr>
        <w:t>ها با یکدیگر درگیر می</w:t>
      </w:r>
      <w:r>
        <w:rPr>
          <w:rFonts w:hint="eastAsia"/>
          <w:rtl/>
        </w:rPr>
        <w:t>‌</w:t>
      </w:r>
      <w:r>
        <w:rPr>
          <w:rFonts w:hint="cs"/>
          <w:rtl/>
        </w:rPr>
        <w:t>شوند، همدیگر را نفرین می</w:t>
      </w:r>
      <w:r>
        <w:rPr>
          <w:rFonts w:hint="eastAsia"/>
          <w:rtl/>
        </w:rPr>
        <w:t>‌</w:t>
      </w:r>
      <w:r>
        <w:rPr>
          <w:rFonts w:hint="cs"/>
          <w:rtl/>
        </w:rPr>
        <w:t>کنند، از هم متنفرند و از بت</w:t>
      </w:r>
      <w:r w:rsidR="00586138">
        <w:rPr>
          <w:rFonts w:hint="eastAsia"/>
          <w:rtl/>
        </w:rPr>
        <w:t>‌</w:t>
      </w:r>
      <w:r>
        <w:rPr>
          <w:rFonts w:hint="cs"/>
          <w:rtl/>
        </w:rPr>
        <w:t>های سنگی و شیاطین جن و انس بیزاری می</w:t>
      </w:r>
      <w:r>
        <w:rPr>
          <w:rFonts w:hint="eastAsia"/>
          <w:rtl/>
        </w:rPr>
        <w:t>‌</w:t>
      </w:r>
      <w:r>
        <w:rPr>
          <w:rFonts w:hint="cs"/>
          <w:rtl/>
        </w:rPr>
        <w:t>جویند. خداوند فرموده</w:t>
      </w:r>
      <w:r w:rsidR="004E2910">
        <w:rPr>
          <w:rFonts w:hint="cs"/>
          <w:rtl/>
        </w:rPr>
        <w:softHyphen/>
        <w:t>است</w:t>
      </w:r>
      <w:r>
        <w:rPr>
          <w:rFonts w:hint="cs"/>
          <w:rtl/>
        </w:rPr>
        <w:t xml:space="preserve"> که خدایان مشرکان همراه آنان در جهنم خواهند بود:</w:t>
      </w:r>
    </w:p>
    <w:p w:rsidR="000C3127" w:rsidRDefault="000C3127" w:rsidP="003771AB">
      <w:pPr>
        <w:pStyle w:val="af1"/>
        <w:spacing w:line="233" w:lineRule="auto"/>
        <w:rPr>
          <w:rFonts w:ascii="Times New Roman" w:cs="Arial"/>
          <w:szCs w:val="24"/>
          <w:rtl/>
        </w:rPr>
      </w:pPr>
      <w:r w:rsidRPr="00AB7196">
        <w:rPr>
          <w:rStyle w:val="Char8"/>
          <w:rtl/>
        </w:rPr>
        <w:t>﴿</w:t>
      </w:r>
      <w:r w:rsidRPr="00AB0F51">
        <w:rPr>
          <w:rtl/>
        </w:rPr>
        <w:t xml:space="preserve">وَبُرِّزَتِ </w:t>
      </w:r>
      <w:r w:rsidRPr="00AB0F51">
        <w:rPr>
          <w:rFonts w:hint="cs"/>
          <w:rtl/>
        </w:rPr>
        <w:t>ٱ</w:t>
      </w:r>
      <w:r w:rsidRPr="00AB0F51">
        <w:rPr>
          <w:rFonts w:hint="eastAsia"/>
          <w:rtl/>
        </w:rPr>
        <w:t>ل</w:t>
      </w:r>
      <w:r w:rsidRPr="00AB0F51">
        <w:rPr>
          <w:rFonts w:ascii="Times New Roman" w:hint="cs"/>
          <w:rtl/>
        </w:rPr>
        <w:t>ۡ</w:t>
      </w:r>
      <w:r w:rsidRPr="00AB0F51">
        <w:rPr>
          <w:rFonts w:hint="cs"/>
          <w:rtl/>
        </w:rPr>
        <w:t>جَحِيمُ</w:t>
      </w:r>
      <w:r w:rsidRPr="00AB0F51">
        <w:rPr>
          <w:rtl/>
        </w:rPr>
        <w:t xml:space="preserve"> لِل</w:t>
      </w:r>
      <w:r w:rsidRPr="00AB0F51">
        <w:rPr>
          <w:rFonts w:ascii="Times New Roman" w:hint="cs"/>
          <w:rtl/>
        </w:rPr>
        <w:t>ۡ</w:t>
      </w:r>
      <w:r w:rsidRPr="00AB0F51">
        <w:rPr>
          <w:rFonts w:hint="cs"/>
          <w:rtl/>
        </w:rPr>
        <w:t>غَاوِينَ</w:t>
      </w:r>
      <w:r w:rsidRPr="00AB0F51">
        <w:rPr>
          <w:rtl/>
        </w:rPr>
        <w:t xml:space="preserve">٩١ وَقِيلَ لَهُمۡ أَيۡنَ مَا كُنتُمۡ تَعۡبُدُونَ٩٢ مِن دُونِ </w:t>
      </w:r>
      <w:r w:rsidRPr="00AB0F51">
        <w:rPr>
          <w:rFonts w:hint="cs"/>
          <w:rtl/>
        </w:rPr>
        <w:t>ٱ</w:t>
      </w:r>
      <w:r w:rsidRPr="00AB0F51">
        <w:rPr>
          <w:rFonts w:hint="eastAsia"/>
          <w:rtl/>
        </w:rPr>
        <w:t>للَّهِ</w:t>
      </w:r>
      <w:r w:rsidRPr="00AB0F51">
        <w:rPr>
          <w:rtl/>
        </w:rPr>
        <w:t xml:space="preserve"> هَلۡ يَنصُرُونَكُمۡ أَوۡ يَنتَصِرُونَ٩٣ فَكُبۡكِبُواْ فِيهَا هُمۡ وَ</w:t>
      </w:r>
      <w:r w:rsidRPr="00AB0F51">
        <w:rPr>
          <w:rFonts w:hint="cs"/>
          <w:rtl/>
        </w:rPr>
        <w:t>ٱ</w:t>
      </w:r>
      <w:r w:rsidRPr="00AB0F51">
        <w:rPr>
          <w:rFonts w:hint="eastAsia"/>
          <w:rtl/>
        </w:rPr>
        <w:t>لۡغَاوُ</w:t>
      </w:r>
      <w:r w:rsidRPr="00AB0F51">
        <w:rPr>
          <w:rFonts w:hint="cs"/>
          <w:rtl/>
        </w:rPr>
        <w:t>ۥ</w:t>
      </w:r>
      <w:r w:rsidRPr="00AB0F51">
        <w:rPr>
          <w:rFonts w:hint="eastAsia"/>
          <w:rtl/>
        </w:rPr>
        <w:t>نَ</w:t>
      </w:r>
      <w:r w:rsidRPr="00AB0F51">
        <w:rPr>
          <w:rtl/>
        </w:rPr>
        <w:t>٩٤ وَجُنُودُ إِبۡلِيسَ أَجۡمَعُونَ٩٥ قَالُواْ وَهُمۡ فِيهَا يَخۡتَصِمُونَ٩٦ تَ</w:t>
      </w:r>
      <w:r w:rsidRPr="00AB0F51">
        <w:rPr>
          <w:rFonts w:hint="cs"/>
          <w:rtl/>
        </w:rPr>
        <w:t>ٱ</w:t>
      </w:r>
      <w:r w:rsidRPr="00AB0F51">
        <w:rPr>
          <w:rFonts w:hint="eastAsia"/>
          <w:rtl/>
        </w:rPr>
        <w:t>للَّهِ</w:t>
      </w:r>
      <w:r w:rsidRPr="00AB0F51">
        <w:rPr>
          <w:rtl/>
        </w:rPr>
        <w:t xml:space="preserve"> إِن كُنَّا لَفِي ضَلَٰلٖ مُّبِينٍ٩٧ إِذۡ نُسَوِّيكُم بِرَبِّ </w:t>
      </w:r>
      <w:r w:rsidRPr="00AB0F51">
        <w:rPr>
          <w:rFonts w:hint="cs"/>
          <w:rtl/>
        </w:rPr>
        <w:t>ٱ</w:t>
      </w:r>
      <w:r w:rsidRPr="00AB0F51">
        <w:rPr>
          <w:rFonts w:hint="eastAsia"/>
          <w:rtl/>
        </w:rPr>
        <w:t>لۡعَٰلَمِينَ</w:t>
      </w:r>
      <w:r w:rsidRPr="00AB0F51">
        <w:rPr>
          <w:rtl/>
        </w:rPr>
        <w:t xml:space="preserve">٩٨ وَمَآ أَضَلَّنَآ إِلَّا </w:t>
      </w:r>
      <w:r w:rsidRPr="00AB0F51">
        <w:rPr>
          <w:rFonts w:hint="cs"/>
          <w:rtl/>
        </w:rPr>
        <w:t>ٱ</w:t>
      </w:r>
      <w:r w:rsidRPr="00AB0F51">
        <w:rPr>
          <w:rFonts w:hint="eastAsia"/>
          <w:rtl/>
        </w:rPr>
        <w:t>لۡمُجۡرِمُونَ</w:t>
      </w:r>
      <w:r w:rsidRPr="00AB0F51">
        <w:rPr>
          <w:rtl/>
        </w:rPr>
        <w:t>٩٩</w:t>
      </w:r>
      <w:r w:rsidRPr="00AB7196">
        <w:rPr>
          <w:rStyle w:val="Char8"/>
          <w:rFonts w:hint="cs"/>
          <w:rtl/>
        </w:rPr>
        <w:t>﴾</w:t>
      </w:r>
      <w:r>
        <w:rPr>
          <w:rFonts w:ascii="Times New Roman" w:cs="Arial"/>
          <w:szCs w:val="24"/>
          <w:rtl/>
        </w:rPr>
        <w:t xml:space="preserve"> </w:t>
      </w:r>
      <w:r w:rsidRPr="00AB0F51">
        <w:rPr>
          <w:rStyle w:val="Char6"/>
          <w:rtl/>
        </w:rPr>
        <w:t>[الشعراء: 91-99]</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و دوزخ برای گمراهان آشکار گردانده می</w:t>
      </w:r>
      <w:r w:rsidR="000C3127">
        <w:rPr>
          <w:rFonts w:hint="eastAsia"/>
          <w:rtl/>
        </w:rPr>
        <w:t>‌</w:t>
      </w:r>
      <w:r w:rsidR="000C3127">
        <w:rPr>
          <w:rFonts w:hint="cs"/>
          <w:rtl/>
        </w:rPr>
        <w:t>شود و بدیشان گفته می</w:t>
      </w:r>
      <w:r w:rsidR="000C3127">
        <w:rPr>
          <w:rFonts w:hint="eastAsia"/>
          <w:rtl/>
        </w:rPr>
        <w:t>‌</w:t>
      </w:r>
      <w:r w:rsidR="000C3127">
        <w:rPr>
          <w:rFonts w:hint="cs"/>
          <w:rtl/>
        </w:rPr>
        <w:t>شود آنجا هستند معبودهایی که پیوسته عبادت می</w:t>
      </w:r>
      <w:r w:rsidR="000C3127">
        <w:rPr>
          <w:rFonts w:hint="eastAsia"/>
          <w:rtl/>
        </w:rPr>
        <w:t>‌</w:t>
      </w:r>
      <w:r w:rsidR="000C3127">
        <w:rPr>
          <w:rFonts w:hint="cs"/>
          <w:rtl/>
        </w:rPr>
        <w:t>کردید؟ (معبودهای) غیر از خدا، آیا آن</w:t>
      </w:r>
      <w:r w:rsidR="000C3127">
        <w:rPr>
          <w:rFonts w:hint="eastAsia"/>
          <w:rtl/>
        </w:rPr>
        <w:t>‌</w:t>
      </w:r>
      <w:r w:rsidR="000C3127">
        <w:rPr>
          <w:rFonts w:hint="cs"/>
          <w:rtl/>
        </w:rPr>
        <w:t>ها (در برابر این شدائد و سختی</w:t>
      </w:r>
      <w:r w:rsidR="000C3127">
        <w:rPr>
          <w:rFonts w:hint="eastAsia"/>
          <w:rtl/>
        </w:rPr>
        <w:t>‌</w:t>
      </w:r>
      <w:r w:rsidR="000C3127">
        <w:rPr>
          <w:rFonts w:hint="cs"/>
          <w:rtl/>
        </w:rPr>
        <w:t>هایی که اکنون با آن روب</w:t>
      </w:r>
      <w:r w:rsidR="00586138">
        <w:rPr>
          <w:rFonts w:hint="cs"/>
          <w:rtl/>
        </w:rPr>
        <w:t>ه‌</w:t>
      </w:r>
      <w:r w:rsidR="000C3127">
        <w:rPr>
          <w:rFonts w:hint="cs"/>
          <w:rtl/>
        </w:rPr>
        <w:t>رو هستید و هستند) شما را کمک می</w:t>
      </w:r>
      <w:r w:rsidR="000C3127">
        <w:rPr>
          <w:rFonts w:hint="eastAsia"/>
          <w:rtl/>
        </w:rPr>
        <w:t>‌</w:t>
      </w:r>
      <w:r w:rsidR="000C3127">
        <w:rPr>
          <w:rFonts w:hint="cs"/>
          <w:rtl/>
        </w:rPr>
        <w:t>کنند یا خویشتن را یاری می</w:t>
      </w:r>
      <w:r w:rsidR="000C3127">
        <w:rPr>
          <w:rFonts w:hint="eastAsia"/>
          <w:rtl/>
        </w:rPr>
        <w:t>‌</w:t>
      </w:r>
      <w:r w:rsidR="000C3127">
        <w:rPr>
          <w:rFonts w:hint="cs"/>
          <w:rtl/>
        </w:rPr>
        <w:t>دهند؟ پس از آن آنان (که پرستش شوندگان گمراه ساز) همراه گمراهان، پیاپی به دوزخ سرنگون افکنده می</w:t>
      </w:r>
      <w:r w:rsidR="000C3127">
        <w:rPr>
          <w:rFonts w:hint="eastAsia"/>
          <w:rtl/>
        </w:rPr>
        <w:t>‌</w:t>
      </w:r>
      <w:r w:rsidR="000C3127">
        <w:rPr>
          <w:rFonts w:hint="cs"/>
          <w:rtl/>
        </w:rPr>
        <w:t>شوند و جملگی لشکریان اهریمن آنان در آنجا به کشمکش می</w:t>
      </w:r>
      <w:r w:rsidR="000C3127">
        <w:rPr>
          <w:rFonts w:hint="eastAsia"/>
          <w:rtl/>
        </w:rPr>
        <w:t>‌</w:t>
      </w:r>
      <w:r w:rsidR="000C3127">
        <w:rPr>
          <w:rFonts w:hint="cs"/>
          <w:rtl/>
        </w:rPr>
        <w:t>پردازند و می</w:t>
      </w:r>
      <w:r w:rsidR="000C3127">
        <w:rPr>
          <w:rFonts w:hint="eastAsia"/>
          <w:rtl/>
        </w:rPr>
        <w:t>‌</w:t>
      </w:r>
      <w:r w:rsidR="000C3127">
        <w:rPr>
          <w:rFonts w:hint="cs"/>
          <w:rtl/>
        </w:rPr>
        <w:t>گویند به خدا سوگند ما در گمراهی آشکاری بودیم و آن زمان که ما شما را با پروردگار جهانیان برابر می</w:t>
      </w:r>
      <w:r w:rsidR="000C3127">
        <w:rPr>
          <w:rFonts w:hint="eastAsia"/>
          <w:rtl/>
        </w:rPr>
        <w:t>‌</w:t>
      </w:r>
      <w:r w:rsidR="000C3127">
        <w:rPr>
          <w:rFonts w:hint="cs"/>
          <w:rtl/>
        </w:rPr>
        <w:t>دانستیم و ما</w:t>
      </w:r>
      <w:r>
        <w:rPr>
          <w:rFonts w:hint="cs"/>
          <w:rtl/>
        </w:rPr>
        <w:t xml:space="preserve"> را جز بزهکاران گمراه نکرده است</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قرآن آمده که زنجیرهای کافران بسیار طولانی و آنان را بر روی چهره</w:t>
      </w:r>
      <w:r w:rsidR="00850650">
        <w:rPr>
          <w:rFonts w:hint="cs"/>
          <w:rtl/>
        </w:rPr>
        <w:t>‌ها</w:t>
      </w:r>
      <w:r>
        <w:rPr>
          <w:rFonts w:hint="cs"/>
          <w:rtl/>
        </w:rPr>
        <w:t>یشان می</w:t>
      </w:r>
      <w:r>
        <w:rPr>
          <w:rFonts w:hint="eastAsia"/>
          <w:rtl/>
        </w:rPr>
        <w:t>‌</w:t>
      </w:r>
      <w:r>
        <w:rPr>
          <w:rFonts w:hint="cs"/>
          <w:rtl/>
        </w:rPr>
        <w:t>کشند:</w:t>
      </w:r>
    </w:p>
    <w:p w:rsidR="000C3127" w:rsidRDefault="000C3127" w:rsidP="003771AB">
      <w:pPr>
        <w:pStyle w:val="af1"/>
        <w:spacing w:line="233" w:lineRule="auto"/>
        <w:rPr>
          <w:rFonts w:ascii="Times New Roman" w:cs="Arial"/>
          <w:szCs w:val="24"/>
          <w:rtl/>
        </w:rPr>
      </w:pPr>
      <w:r w:rsidRPr="00AB7196">
        <w:rPr>
          <w:rStyle w:val="Char8"/>
          <w:rtl/>
        </w:rPr>
        <w:t>﴿</w:t>
      </w:r>
      <w:r w:rsidRPr="008E1835">
        <w:rPr>
          <w:rtl/>
        </w:rPr>
        <w:t xml:space="preserve">خُذُوهُ فَغُلُّوهُ٣٠ ثُمَّ </w:t>
      </w:r>
      <w:r w:rsidRPr="008E1835">
        <w:rPr>
          <w:rFonts w:hint="cs"/>
          <w:rtl/>
        </w:rPr>
        <w:t>ٱ</w:t>
      </w:r>
      <w:r w:rsidRPr="008E1835">
        <w:rPr>
          <w:rFonts w:hint="eastAsia"/>
          <w:rtl/>
        </w:rPr>
        <w:t>لۡجَحِيمَ</w:t>
      </w:r>
      <w:r w:rsidRPr="008E1835">
        <w:rPr>
          <w:rtl/>
        </w:rPr>
        <w:t xml:space="preserve"> صَلُّوهُ٣١ ثُمَّ فِي سِلۡسِلَةٖ ذَرۡعُهَا سَبۡعُونَ ذِرَاعٗا فَ</w:t>
      </w:r>
      <w:r w:rsidRPr="008E1835">
        <w:rPr>
          <w:rFonts w:hint="cs"/>
          <w:rtl/>
        </w:rPr>
        <w:t>ٱ</w:t>
      </w:r>
      <w:r w:rsidRPr="008E1835">
        <w:rPr>
          <w:rFonts w:hint="eastAsia"/>
          <w:rtl/>
        </w:rPr>
        <w:t>سۡلُكُوه</w:t>
      </w:r>
      <w:r w:rsidRPr="00AB0F51">
        <w:rPr>
          <w:rFonts w:hint="eastAsia"/>
          <w:rtl/>
        </w:rPr>
        <w:t>ُ</w:t>
      </w:r>
      <w:r w:rsidRPr="00AB0F51">
        <w:rPr>
          <w:rtl/>
        </w:rPr>
        <w:t>٣٢</w:t>
      </w:r>
      <w:r w:rsidRPr="00AB7196">
        <w:rPr>
          <w:rStyle w:val="Char8"/>
          <w:rFonts w:hint="cs"/>
          <w:rtl/>
        </w:rPr>
        <w:t>﴾</w:t>
      </w:r>
      <w:r>
        <w:rPr>
          <w:rFonts w:ascii="Times New Roman" w:cs="Arial"/>
          <w:szCs w:val="24"/>
          <w:rtl/>
        </w:rPr>
        <w:t xml:space="preserve"> </w:t>
      </w:r>
      <w:r w:rsidRPr="00AB0F51">
        <w:rPr>
          <w:rStyle w:val="Char6"/>
          <w:rtl/>
        </w:rPr>
        <w:t>[الحاقة: 30-32]</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(خدا به فرشتگان نگهبان دوزخ دستور می</w:t>
      </w:r>
      <w:r w:rsidR="000C3127">
        <w:rPr>
          <w:rFonts w:hint="eastAsia"/>
          <w:rtl/>
        </w:rPr>
        <w:t>‌</w:t>
      </w:r>
      <w:r w:rsidR="000C3127">
        <w:rPr>
          <w:rFonts w:hint="cs"/>
          <w:rtl/>
        </w:rPr>
        <w:t>فرماید)</w:t>
      </w:r>
      <w:r w:rsidR="008E1835">
        <w:rPr>
          <w:rFonts w:hint="cs"/>
          <w:rtl/>
        </w:rPr>
        <w:t>:</w:t>
      </w:r>
      <w:r w:rsidR="000C3127">
        <w:rPr>
          <w:rFonts w:hint="cs"/>
          <w:rtl/>
        </w:rPr>
        <w:t xml:space="preserve"> او را بگیرید و به غل و بند و زنجیرش کشید و سپس او را به دوزخ بیندازید سپس او را با زنجیری ببندید و</w:t>
      </w:r>
      <w:r>
        <w:rPr>
          <w:rFonts w:hint="cs"/>
          <w:rtl/>
        </w:rPr>
        <w:t xml:space="preserve"> بکشید که هفتاد ذراع درازا دارد</w:t>
      </w:r>
      <w:r w:rsidRPr="00E11FF3">
        <w:rPr>
          <w:rStyle w:val="Char8"/>
          <w:rFonts w:hint="cs"/>
          <w:rtl/>
        </w:rPr>
        <w:t>»</w:t>
      </w:r>
      <w:r w:rsidR="00E30DC6" w:rsidRPr="00E30DC6">
        <w:rPr>
          <w:rStyle w:val="Char4"/>
          <w:rFonts w:hint="cs"/>
          <w:rtl/>
        </w:rPr>
        <w:t>.</w:t>
      </w:r>
    </w:p>
    <w:p w:rsidR="000C3127" w:rsidRPr="00710CA2" w:rsidRDefault="000C3127" w:rsidP="003771AB">
      <w:pPr>
        <w:pStyle w:val="af1"/>
        <w:spacing w:line="233" w:lineRule="auto"/>
        <w:rPr>
          <w:rStyle w:val="Char4"/>
          <w:rtl/>
        </w:rPr>
      </w:pPr>
      <w:r w:rsidRPr="00AB7196">
        <w:rPr>
          <w:rStyle w:val="Char8"/>
          <w:rtl/>
        </w:rPr>
        <w:t>﴿</w:t>
      </w:r>
      <w:r w:rsidRPr="00AB0F51">
        <w:rPr>
          <w:rtl/>
        </w:rPr>
        <w:t>يَو</w:t>
      </w:r>
      <w:r w:rsidRPr="00AB0F51">
        <w:rPr>
          <w:rFonts w:ascii="Times New Roman" w:hint="cs"/>
          <w:rtl/>
        </w:rPr>
        <w:t>ۡ</w:t>
      </w:r>
      <w:r w:rsidRPr="00AB0F51">
        <w:rPr>
          <w:rFonts w:hint="cs"/>
          <w:rtl/>
        </w:rPr>
        <w:t>مَ يُس</w:t>
      </w:r>
      <w:r w:rsidRPr="00AB0F51">
        <w:rPr>
          <w:rFonts w:ascii="Times New Roman" w:hint="cs"/>
          <w:rtl/>
        </w:rPr>
        <w:t>ۡ</w:t>
      </w:r>
      <w:r w:rsidRPr="00AB0F51">
        <w:rPr>
          <w:rFonts w:hint="cs"/>
          <w:rtl/>
        </w:rPr>
        <w:t>حَبُونَ فِي ٱ</w:t>
      </w:r>
      <w:r w:rsidRPr="00AB0F51">
        <w:rPr>
          <w:rFonts w:hint="eastAsia"/>
          <w:rtl/>
        </w:rPr>
        <w:t>لنَّارِ</w:t>
      </w:r>
      <w:r w:rsidRPr="00AB0F51">
        <w:rPr>
          <w:rtl/>
        </w:rPr>
        <w:t xml:space="preserve"> عَلَىٰ وُجُوهِهِم</w:t>
      </w:r>
      <w:r w:rsidRPr="00AB0F51">
        <w:rPr>
          <w:rFonts w:ascii="Times New Roman" w:hint="cs"/>
          <w:rtl/>
        </w:rPr>
        <w:t>ۡ</w:t>
      </w:r>
      <w:r w:rsidRPr="00AB0F51">
        <w:rPr>
          <w:rFonts w:hint="cs"/>
          <w:rtl/>
        </w:rPr>
        <w:t xml:space="preserve"> ذُوقُواْ مَسَّ سَقَرَ</w:t>
      </w:r>
      <w:r w:rsidRPr="00AB0F51">
        <w:rPr>
          <w:rtl/>
        </w:rPr>
        <w:t>٤٨</w:t>
      </w:r>
      <w:r w:rsidRPr="00AB7196">
        <w:rPr>
          <w:rStyle w:val="Char8"/>
          <w:rFonts w:hint="cs"/>
          <w:rtl/>
        </w:rPr>
        <w:t>﴾</w:t>
      </w:r>
      <w:r>
        <w:rPr>
          <w:rFonts w:ascii="Times New Roman" w:cs="Arial"/>
          <w:szCs w:val="24"/>
          <w:rtl/>
        </w:rPr>
        <w:t xml:space="preserve"> </w:t>
      </w:r>
      <w:r w:rsidRPr="00AB0F51">
        <w:rPr>
          <w:rStyle w:val="Char6"/>
          <w:rtl/>
        </w:rPr>
        <w:t>[القمر: 48]</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روزی داخل آتش، بر رخساره، روی زمین کشیده می</w:t>
      </w:r>
      <w:r w:rsidR="000C3127">
        <w:rPr>
          <w:rFonts w:hint="eastAsia"/>
          <w:rtl/>
        </w:rPr>
        <w:t>‌</w:t>
      </w:r>
      <w:r w:rsidR="000C3127">
        <w:rPr>
          <w:rFonts w:hint="cs"/>
          <w:rtl/>
        </w:rPr>
        <w:t>شوند (و بدیشان گفته می</w:t>
      </w:r>
      <w:r w:rsidR="00AA08DA">
        <w:rPr>
          <w:rFonts w:hint="eastAsia"/>
          <w:rtl/>
        </w:rPr>
        <w:t>‌</w:t>
      </w:r>
      <w:r w:rsidR="000C3127">
        <w:rPr>
          <w:rFonts w:hint="cs"/>
          <w:rtl/>
        </w:rPr>
        <w:t xml:space="preserve">شود) بچشید لمس و </w:t>
      </w:r>
      <w:r w:rsidR="000C3127" w:rsidRPr="00E97386">
        <w:rPr>
          <w:rFonts w:hint="cs"/>
          <w:rtl/>
        </w:rPr>
        <w:t>پسوده</w:t>
      </w:r>
      <w:r w:rsidR="000C3127">
        <w:rPr>
          <w:rFonts w:hint="cs"/>
          <w:rtl/>
        </w:rPr>
        <w:t xml:space="preserve"> دوزخ را</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یکی دیگر از نمونه عذاب</w:t>
      </w:r>
      <w:r w:rsidR="00850650">
        <w:rPr>
          <w:rFonts w:hint="cs"/>
          <w:rtl/>
        </w:rPr>
        <w:t>‌ها</w:t>
      </w:r>
      <w:r>
        <w:rPr>
          <w:rFonts w:hint="cs"/>
          <w:rtl/>
        </w:rPr>
        <w:t>ی جهنم این است که آنان را تا بالاترین نقطه آن می</w:t>
      </w:r>
      <w:r>
        <w:rPr>
          <w:rFonts w:hint="eastAsia"/>
          <w:rtl/>
        </w:rPr>
        <w:t>‌</w:t>
      </w:r>
      <w:r>
        <w:rPr>
          <w:rFonts w:hint="cs"/>
          <w:rtl/>
        </w:rPr>
        <w:t>برند و از آن جا به پایین پرتاب می</w:t>
      </w:r>
      <w:r>
        <w:rPr>
          <w:rFonts w:hint="eastAsia"/>
          <w:rtl/>
        </w:rPr>
        <w:t>‌</w:t>
      </w:r>
      <w:r>
        <w:rPr>
          <w:rFonts w:hint="cs"/>
          <w:rtl/>
        </w:rPr>
        <w:t>کنند.</w:t>
      </w:r>
    </w:p>
    <w:p w:rsidR="000C3127" w:rsidRDefault="000C3127" w:rsidP="003771AB">
      <w:pPr>
        <w:pStyle w:val="af1"/>
        <w:spacing w:line="233" w:lineRule="auto"/>
        <w:rPr>
          <w:rFonts w:ascii="Times New Roman" w:cs="Arial"/>
          <w:szCs w:val="24"/>
          <w:rtl/>
        </w:rPr>
      </w:pPr>
      <w:r w:rsidRPr="00AB7196">
        <w:rPr>
          <w:rStyle w:val="Char8"/>
          <w:rtl/>
        </w:rPr>
        <w:t>﴿</w:t>
      </w:r>
      <w:r w:rsidRPr="00AB0F51">
        <w:rPr>
          <w:rtl/>
        </w:rPr>
        <w:t>سَأُر</w:t>
      </w:r>
      <w:r w:rsidRPr="00AB0F51">
        <w:rPr>
          <w:rFonts w:ascii="Times New Roman" w:hint="cs"/>
          <w:rtl/>
        </w:rPr>
        <w:t>ۡ</w:t>
      </w:r>
      <w:r w:rsidRPr="00AB0F51">
        <w:rPr>
          <w:rFonts w:hint="cs"/>
          <w:rtl/>
        </w:rPr>
        <w:t>هِقُهُ</w:t>
      </w:r>
      <w:r w:rsidRPr="00AB0F51">
        <w:rPr>
          <w:rFonts w:ascii="Times New Roman" w:hint="cs"/>
          <w:rtl/>
        </w:rPr>
        <w:t>ۥ</w:t>
      </w:r>
      <w:r w:rsidRPr="00AB0F51">
        <w:rPr>
          <w:rtl/>
        </w:rPr>
        <w:t xml:space="preserve"> صَعُودًا١٧</w:t>
      </w:r>
      <w:r w:rsidRPr="00AB7196">
        <w:rPr>
          <w:rStyle w:val="Char8"/>
          <w:rFonts w:hint="cs"/>
          <w:rtl/>
        </w:rPr>
        <w:t>﴾</w:t>
      </w:r>
      <w:r>
        <w:rPr>
          <w:rFonts w:ascii="Times New Roman" w:cs="Arial"/>
          <w:szCs w:val="24"/>
          <w:rtl/>
        </w:rPr>
        <w:t xml:space="preserve"> </w:t>
      </w:r>
      <w:r w:rsidRPr="00AB0F51">
        <w:rPr>
          <w:rStyle w:val="Char6"/>
          <w:rtl/>
        </w:rPr>
        <w:t>[المدثر: 17]</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0C3127">
        <w:rPr>
          <w:rFonts w:hint="cs"/>
          <w:rtl/>
        </w:rPr>
        <w:t>به زودی او را</w:t>
      </w:r>
      <w:r>
        <w:rPr>
          <w:rFonts w:hint="cs"/>
          <w:rtl/>
        </w:rPr>
        <w:t xml:space="preserve"> به بالا رفتن از گردنه و</w:t>
      </w:r>
      <w:r w:rsidR="008E1835">
        <w:rPr>
          <w:rFonts w:hint="cs"/>
          <w:rtl/>
        </w:rPr>
        <w:t xml:space="preserve"> </w:t>
      </w:r>
      <w:r>
        <w:rPr>
          <w:rFonts w:hint="cs"/>
          <w:rtl/>
        </w:rPr>
        <w:t>امیدارم</w:t>
      </w:r>
      <w:r w:rsidRPr="00E11FF3">
        <w:rPr>
          <w:rStyle w:val="Char8"/>
          <w:rFonts w:hint="cs"/>
          <w:rtl/>
        </w:rPr>
        <w:t>»</w:t>
      </w:r>
      <w:r w:rsidR="00E30DC6" w:rsidRPr="00E30DC6">
        <w:rPr>
          <w:rStyle w:val="Char4"/>
          <w:rFonts w:hint="cs"/>
          <w:rtl/>
        </w:rPr>
        <w:t>.</w:t>
      </w:r>
    </w:p>
    <w:p w:rsidR="000C3127" w:rsidRPr="0090010F" w:rsidRDefault="000C3127" w:rsidP="000C3127">
      <w:pPr>
        <w:pStyle w:val="a8"/>
        <w:rPr>
          <w:rtl/>
        </w:rPr>
      </w:pPr>
      <w:r>
        <w:rPr>
          <w:rFonts w:hint="cs"/>
          <w:rtl/>
        </w:rPr>
        <w:t xml:space="preserve">ابو هریره </w:t>
      </w:r>
      <w:r>
        <w:rPr>
          <w:rFonts w:cs="CTraditional Arabic" w:hint="cs"/>
          <w:rtl/>
        </w:rPr>
        <w:t>س</w:t>
      </w:r>
      <w:r>
        <w:rPr>
          <w:rFonts w:hint="cs"/>
          <w:rtl/>
        </w:rPr>
        <w:t xml:space="preserve"> از پیامبر </w:t>
      </w:r>
      <w:r>
        <w:rPr>
          <w:rFonts w:cs="CTraditional Arabic" w:hint="cs"/>
          <w:rtl/>
        </w:rPr>
        <w:t>ج</w:t>
      </w:r>
      <w:r>
        <w:rPr>
          <w:rFonts w:hint="cs"/>
          <w:rtl/>
        </w:rPr>
        <w:t xml:space="preserve"> روایت می</w:t>
      </w:r>
      <w:r>
        <w:rPr>
          <w:rFonts w:hint="eastAsia"/>
          <w:rtl/>
        </w:rPr>
        <w:t>‌</w:t>
      </w:r>
      <w:r>
        <w:rPr>
          <w:rFonts w:hint="cs"/>
          <w:rtl/>
        </w:rPr>
        <w:t xml:space="preserve">کند که فرمود: </w:t>
      </w:r>
      <w:r w:rsidR="0090010F" w:rsidRPr="00E11FF3">
        <w:rPr>
          <w:rStyle w:val="Char8"/>
          <w:rFonts w:hint="cs"/>
          <w:rtl/>
        </w:rPr>
        <w:t>«</w:t>
      </w:r>
      <w:r w:rsidRPr="0090010F">
        <w:rPr>
          <w:rFonts w:hint="cs"/>
          <w:rtl/>
        </w:rPr>
        <w:t>هرکس که خود را از بالای یک کوه پایین بیندازد و خودکشی کند، در حقیقت در آتش جهنم افتاده و برای همیشه در آن می</w:t>
      </w:r>
      <w:r w:rsidRPr="0090010F">
        <w:rPr>
          <w:rFonts w:hint="eastAsia"/>
          <w:rtl/>
        </w:rPr>
        <w:t>‌</w:t>
      </w:r>
      <w:r w:rsidR="0090010F">
        <w:rPr>
          <w:rFonts w:hint="cs"/>
          <w:rtl/>
        </w:rPr>
        <w:t>ماند</w:t>
      </w:r>
      <w:r w:rsidR="0090010F" w:rsidRPr="00E11FF3">
        <w:rPr>
          <w:rStyle w:val="Char8"/>
          <w:rFonts w:hint="cs"/>
          <w:rtl/>
        </w:rPr>
        <w:t>»</w:t>
      </w:r>
      <w:r w:rsidR="00C3126D" w:rsidRPr="00FD7FF4">
        <w:rPr>
          <w:rFonts w:hint="cs"/>
          <w:vertAlign w:val="superscript"/>
          <w:rtl/>
        </w:rPr>
        <w:t>(</w:t>
      </w:r>
      <w:r w:rsidR="00C3126D" w:rsidRPr="00FD7FF4">
        <w:rPr>
          <w:rStyle w:val="FootnoteReference"/>
          <w:rtl/>
        </w:rPr>
        <w:footnoteReference w:id="336"/>
      </w:r>
      <w:r w:rsidR="00C3126D" w:rsidRPr="00FD7FF4">
        <w:rPr>
          <w:rFonts w:hint="cs"/>
          <w:vertAlign w:val="superscript"/>
          <w:rtl/>
        </w:rPr>
        <w:t>)</w:t>
      </w:r>
      <w:r w:rsidRPr="0090010F">
        <w:rPr>
          <w:rFonts w:hint="cs"/>
          <w:rtl/>
        </w:rPr>
        <w:t>. علاوه بر این، آنان همانند سنگ آسیاب می</w:t>
      </w:r>
      <w:r w:rsidRPr="0090010F">
        <w:rPr>
          <w:rFonts w:hint="eastAsia"/>
          <w:rtl/>
        </w:rPr>
        <w:t>‌</w:t>
      </w:r>
      <w:r w:rsidR="008E1835">
        <w:rPr>
          <w:rFonts w:hint="cs"/>
          <w:rtl/>
        </w:rPr>
        <w:t>چرخند و دل و روده</w:t>
      </w:r>
      <w:r w:rsidR="008E1835">
        <w:rPr>
          <w:rFonts w:hint="eastAsia"/>
          <w:rtl/>
        </w:rPr>
        <w:t>‌</w:t>
      </w:r>
      <w:r w:rsidR="008E1835">
        <w:rPr>
          <w:rFonts w:hint="cs"/>
          <w:rtl/>
        </w:rPr>
        <w:t>ه</w:t>
      </w:r>
      <w:r w:rsidRPr="0090010F">
        <w:rPr>
          <w:rFonts w:hint="cs"/>
          <w:rtl/>
        </w:rPr>
        <w:t>ایشان همراه آن کشیده می</w:t>
      </w:r>
      <w:r w:rsidRPr="0090010F">
        <w:rPr>
          <w:rFonts w:hint="eastAsia"/>
          <w:rtl/>
        </w:rPr>
        <w:t>‌</w:t>
      </w:r>
      <w:r w:rsidRPr="0090010F">
        <w:rPr>
          <w:rFonts w:hint="cs"/>
          <w:rtl/>
        </w:rPr>
        <w:t>شود. در حدیث آمده است:</w:t>
      </w:r>
    </w:p>
    <w:p w:rsidR="000C3127" w:rsidRPr="0090010F" w:rsidRDefault="0090010F" w:rsidP="000550A1">
      <w:pPr>
        <w:pStyle w:val="af2"/>
        <w:rPr>
          <w:rStyle w:val="Char4"/>
          <w:rtl/>
        </w:rPr>
      </w:pPr>
      <w:r w:rsidRPr="00E11FF3">
        <w:rPr>
          <w:rStyle w:val="Char8"/>
          <w:rFonts w:hint="cs"/>
          <w:rtl/>
        </w:rPr>
        <w:t>«</w:t>
      </w:r>
      <w:r w:rsidR="000C3127" w:rsidRPr="0090010F">
        <w:rPr>
          <w:rStyle w:val="Char4"/>
          <w:rFonts w:hint="cs"/>
          <w:rtl/>
        </w:rPr>
        <w:t>روز قیامت، مردی را می</w:t>
      </w:r>
      <w:r w:rsidR="000C3127" w:rsidRPr="0090010F">
        <w:rPr>
          <w:rStyle w:val="Char4"/>
          <w:rFonts w:hint="eastAsia"/>
          <w:rtl/>
        </w:rPr>
        <w:t>‌</w:t>
      </w:r>
      <w:r w:rsidR="000C3127" w:rsidRPr="0090010F">
        <w:rPr>
          <w:rStyle w:val="Char4"/>
          <w:rFonts w:hint="cs"/>
          <w:rtl/>
        </w:rPr>
        <w:t>آورند و در آتش می</w:t>
      </w:r>
      <w:r w:rsidR="000C3127" w:rsidRPr="0090010F">
        <w:rPr>
          <w:rStyle w:val="Char4"/>
          <w:rFonts w:hint="eastAsia"/>
          <w:rtl/>
        </w:rPr>
        <w:t>‌</w:t>
      </w:r>
      <w:r w:rsidR="000C3127" w:rsidRPr="0090010F">
        <w:rPr>
          <w:rStyle w:val="Char4"/>
          <w:rFonts w:hint="cs"/>
          <w:rtl/>
        </w:rPr>
        <w:t>اندازد، در این حال، دل و روده‌اش در آتش می</w:t>
      </w:r>
      <w:r w:rsidR="000C3127" w:rsidRPr="0090010F">
        <w:rPr>
          <w:rStyle w:val="Char4"/>
          <w:rFonts w:hint="eastAsia"/>
          <w:rtl/>
        </w:rPr>
        <w:t>‌</w:t>
      </w:r>
      <w:r w:rsidR="008E1835">
        <w:rPr>
          <w:rStyle w:val="Char4"/>
          <w:rFonts w:hint="cs"/>
          <w:rtl/>
        </w:rPr>
        <w:t>ریزد، آنگاه همانند دراز</w:t>
      </w:r>
      <w:r w:rsidR="000C3127" w:rsidRPr="0090010F">
        <w:rPr>
          <w:rStyle w:val="Char4"/>
          <w:rFonts w:hint="cs"/>
          <w:rtl/>
        </w:rPr>
        <w:t>گوشی که به سنگ آسیاب وصل است و دور آن می</w:t>
      </w:r>
      <w:r w:rsidR="000C3127" w:rsidRPr="0090010F">
        <w:rPr>
          <w:rStyle w:val="Char4"/>
          <w:rFonts w:hint="eastAsia"/>
          <w:rtl/>
        </w:rPr>
        <w:t>‌</w:t>
      </w:r>
      <w:r w:rsidR="000C3127" w:rsidRPr="0090010F">
        <w:rPr>
          <w:rStyle w:val="Char4"/>
          <w:rFonts w:hint="cs"/>
          <w:rtl/>
        </w:rPr>
        <w:t>چرخد، شروع به چرخیدن می</w:t>
      </w:r>
      <w:r w:rsidR="000C3127" w:rsidRPr="0090010F">
        <w:rPr>
          <w:rStyle w:val="Char4"/>
          <w:rFonts w:hint="eastAsia"/>
          <w:rtl/>
        </w:rPr>
        <w:t>‌</w:t>
      </w:r>
      <w:r w:rsidR="000C3127" w:rsidRPr="0090010F">
        <w:rPr>
          <w:rStyle w:val="Char4"/>
          <w:rFonts w:hint="cs"/>
          <w:rtl/>
        </w:rPr>
        <w:t>کند. اهل آتش در ا</w:t>
      </w:r>
      <w:r w:rsidR="00C11232">
        <w:rPr>
          <w:rStyle w:val="Char4"/>
          <w:rFonts w:hint="cs"/>
          <w:rtl/>
        </w:rPr>
        <w:t>طر</w:t>
      </w:r>
      <w:r w:rsidR="000C3127" w:rsidRPr="0090010F">
        <w:rPr>
          <w:rStyle w:val="Char4"/>
          <w:rFonts w:hint="cs"/>
          <w:rtl/>
        </w:rPr>
        <w:t>اف او جمع می</w:t>
      </w:r>
      <w:r w:rsidR="000C3127" w:rsidRPr="0090010F">
        <w:rPr>
          <w:rStyle w:val="Char4"/>
          <w:rFonts w:hint="eastAsia"/>
          <w:rtl/>
        </w:rPr>
        <w:t>‌</w:t>
      </w:r>
      <w:r w:rsidR="000C3127" w:rsidRPr="0090010F">
        <w:rPr>
          <w:rStyle w:val="Char4"/>
          <w:rFonts w:hint="cs"/>
          <w:rtl/>
        </w:rPr>
        <w:t>شوند و می</w:t>
      </w:r>
      <w:r w:rsidR="000C3127" w:rsidRPr="0090010F">
        <w:rPr>
          <w:rStyle w:val="Char4"/>
          <w:rFonts w:hint="eastAsia"/>
          <w:rtl/>
        </w:rPr>
        <w:t>‌</w:t>
      </w:r>
      <w:r w:rsidR="008E1835">
        <w:rPr>
          <w:rStyle w:val="Char4"/>
          <w:rFonts w:hint="cs"/>
          <w:rtl/>
        </w:rPr>
        <w:t>گویند: ای فلانی! چه شده چرا این</w:t>
      </w:r>
      <w:r w:rsidR="008E1835">
        <w:rPr>
          <w:rStyle w:val="Char4"/>
          <w:rFonts w:hint="eastAsia"/>
          <w:rtl/>
        </w:rPr>
        <w:t>‌</w:t>
      </w:r>
      <w:r w:rsidR="000C3127" w:rsidRPr="0090010F">
        <w:rPr>
          <w:rStyle w:val="Char4"/>
          <w:rFonts w:hint="cs"/>
          <w:rtl/>
        </w:rPr>
        <w:t>گونه بر سرت آمده است، آیا تو نبودی</w:t>
      </w:r>
      <w:r w:rsidR="00A94924">
        <w:rPr>
          <w:rStyle w:val="Char4"/>
          <w:rFonts w:hint="cs"/>
          <w:rtl/>
        </w:rPr>
        <w:t xml:space="preserve"> </w:t>
      </w:r>
      <w:r w:rsidR="000C3127" w:rsidRPr="0090010F">
        <w:rPr>
          <w:rStyle w:val="Char4"/>
          <w:rFonts w:hint="cs"/>
          <w:rtl/>
        </w:rPr>
        <w:t>که مردم را به خوبی امر می</w:t>
      </w:r>
      <w:r w:rsidR="000C3127" w:rsidRPr="0090010F">
        <w:rPr>
          <w:rStyle w:val="Char4"/>
          <w:rFonts w:hint="eastAsia"/>
          <w:rtl/>
        </w:rPr>
        <w:t>‌</w:t>
      </w:r>
      <w:r w:rsidR="000C3127" w:rsidRPr="0090010F">
        <w:rPr>
          <w:rStyle w:val="Char4"/>
          <w:rFonts w:hint="cs"/>
          <w:rtl/>
        </w:rPr>
        <w:t>کردی و از بدی</w:t>
      </w:r>
      <w:r w:rsidR="00850650">
        <w:rPr>
          <w:rStyle w:val="Char4"/>
          <w:rFonts w:hint="cs"/>
          <w:rtl/>
        </w:rPr>
        <w:t>‌ها</w:t>
      </w:r>
      <w:r w:rsidR="000C3127" w:rsidRPr="0090010F">
        <w:rPr>
          <w:rStyle w:val="Char4"/>
          <w:rFonts w:hint="cs"/>
          <w:rtl/>
        </w:rPr>
        <w:t xml:space="preserve"> نهی می</w:t>
      </w:r>
      <w:r w:rsidR="000C3127" w:rsidRPr="0090010F">
        <w:rPr>
          <w:rStyle w:val="Char4"/>
          <w:rFonts w:hint="eastAsia"/>
          <w:rtl/>
        </w:rPr>
        <w:t>‌</w:t>
      </w:r>
      <w:r w:rsidR="000C3127" w:rsidRPr="0090010F">
        <w:rPr>
          <w:rStyle w:val="Char4"/>
          <w:rFonts w:hint="cs"/>
          <w:rtl/>
        </w:rPr>
        <w:t>نمودی؟ و او می</w:t>
      </w:r>
      <w:r w:rsidR="000C3127" w:rsidRPr="0090010F">
        <w:rPr>
          <w:rStyle w:val="Char4"/>
          <w:rFonts w:hint="eastAsia"/>
          <w:rtl/>
        </w:rPr>
        <w:t>‌</w:t>
      </w:r>
      <w:r w:rsidR="000C3127" w:rsidRPr="0090010F">
        <w:rPr>
          <w:rStyle w:val="Char4"/>
          <w:rFonts w:hint="cs"/>
          <w:rtl/>
        </w:rPr>
        <w:t>گوید: من این کار را می</w:t>
      </w:r>
      <w:r w:rsidR="000C3127" w:rsidRPr="0090010F">
        <w:rPr>
          <w:rStyle w:val="Char4"/>
          <w:rFonts w:hint="eastAsia"/>
          <w:rtl/>
        </w:rPr>
        <w:t>‌</w:t>
      </w:r>
      <w:r w:rsidR="008E1835">
        <w:rPr>
          <w:rStyle w:val="Char4"/>
          <w:rFonts w:hint="cs"/>
          <w:rtl/>
        </w:rPr>
        <w:t>کردم اما خودم بر</w:t>
      </w:r>
      <w:r w:rsidR="000C3127" w:rsidRPr="0090010F">
        <w:rPr>
          <w:rStyle w:val="Char4"/>
          <w:rFonts w:hint="cs"/>
          <w:rtl/>
        </w:rPr>
        <w:t>اساس آن رفتار نمی</w:t>
      </w:r>
      <w:r w:rsidR="000C3127" w:rsidRPr="0090010F">
        <w:rPr>
          <w:rStyle w:val="Char4"/>
          <w:rFonts w:hint="eastAsia"/>
          <w:rtl/>
        </w:rPr>
        <w:t>‌</w:t>
      </w:r>
      <w:r>
        <w:rPr>
          <w:rStyle w:val="Char4"/>
          <w:rFonts w:hint="cs"/>
          <w:rtl/>
        </w:rPr>
        <w:t>کردم</w:t>
      </w:r>
      <w:r w:rsidRPr="00E11FF3">
        <w:rPr>
          <w:rStyle w:val="Char8"/>
          <w:rFonts w:hint="cs"/>
          <w:rtl/>
        </w:rPr>
        <w:t>»</w:t>
      </w:r>
      <w:r w:rsidR="003E60A0" w:rsidRPr="00FD7FF4">
        <w:rPr>
          <w:rStyle w:val="Char4"/>
          <w:rFonts w:hint="cs"/>
          <w:vertAlign w:val="superscript"/>
          <w:rtl/>
        </w:rPr>
        <w:t>(</w:t>
      </w:r>
      <w:r w:rsidR="003E60A0" w:rsidRPr="00FD7FF4">
        <w:rPr>
          <w:rStyle w:val="Char4"/>
          <w:vertAlign w:val="superscript"/>
          <w:rtl/>
        </w:rPr>
        <w:footnoteReference w:id="337"/>
      </w:r>
      <w:r w:rsidR="003E60A0" w:rsidRPr="00FD7FF4">
        <w:rPr>
          <w:rStyle w:val="Char4"/>
          <w:rFonts w:hint="cs"/>
          <w:vertAlign w:val="superscript"/>
          <w:rtl/>
        </w:rPr>
        <w:t>)</w:t>
      </w:r>
      <w:r>
        <w:rPr>
          <w:rStyle w:val="Char4"/>
          <w:rFonts w:cs="Traditional Arabic" w:hint="cs"/>
          <w:rtl/>
        </w:rPr>
        <w:t>.</w:t>
      </w:r>
    </w:p>
    <w:p w:rsidR="000C3127" w:rsidRDefault="000C3127" w:rsidP="000C3127">
      <w:pPr>
        <w:pStyle w:val="a8"/>
        <w:rPr>
          <w:rtl/>
        </w:rPr>
      </w:pPr>
      <w:r>
        <w:rPr>
          <w:rFonts w:hint="cs"/>
          <w:rtl/>
        </w:rPr>
        <w:t>گاهی جهنمیان را در مکانی بسیار تنگ قرار می</w:t>
      </w:r>
      <w:r>
        <w:rPr>
          <w:rFonts w:hint="eastAsia"/>
          <w:rtl/>
        </w:rPr>
        <w:t>‌</w:t>
      </w:r>
      <w:r w:rsidR="008E1835">
        <w:rPr>
          <w:rFonts w:hint="cs"/>
          <w:rtl/>
        </w:rPr>
        <w:t>دهند به گونه</w:t>
      </w:r>
      <w:r w:rsidR="008E1835">
        <w:rPr>
          <w:rFonts w:hint="eastAsia"/>
          <w:rtl/>
        </w:rPr>
        <w:t>‌</w:t>
      </w:r>
      <w:r>
        <w:rPr>
          <w:rFonts w:hint="cs"/>
          <w:rtl/>
        </w:rPr>
        <w:t>ای که توانایی کمترین حرکتی را نخواهند داشت:</w:t>
      </w:r>
    </w:p>
    <w:p w:rsidR="000C3127" w:rsidRDefault="000C3127" w:rsidP="008E1835">
      <w:pPr>
        <w:pStyle w:val="af1"/>
        <w:rPr>
          <w:rFonts w:ascii="Times New Roman" w:cs="Arial"/>
          <w:szCs w:val="24"/>
          <w:rtl/>
        </w:rPr>
      </w:pPr>
      <w:r w:rsidRPr="00AB7196">
        <w:rPr>
          <w:rStyle w:val="Char8"/>
          <w:rtl/>
        </w:rPr>
        <w:t>﴿</w:t>
      </w:r>
      <w:r w:rsidRPr="00AB0F51">
        <w:rPr>
          <w:rtl/>
        </w:rPr>
        <w:t>وَإِذَا</w:t>
      </w:r>
      <w:r w:rsidRPr="00AB0F51">
        <w:rPr>
          <w:rFonts w:ascii="Times New Roman" w:hint="cs"/>
          <w:rtl/>
        </w:rPr>
        <w:t>ٓ</w:t>
      </w:r>
      <w:r w:rsidRPr="00AB0F51">
        <w:rPr>
          <w:rFonts w:hint="cs"/>
          <w:rtl/>
        </w:rPr>
        <w:t xml:space="preserve"> أُل</w:t>
      </w:r>
      <w:r w:rsidRPr="00AB0F51">
        <w:rPr>
          <w:rFonts w:ascii="Times New Roman" w:hint="cs"/>
          <w:rtl/>
        </w:rPr>
        <w:t>ۡ</w:t>
      </w:r>
      <w:r w:rsidRPr="00AB0F51">
        <w:rPr>
          <w:rFonts w:hint="cs"/>
          <w:rtl/>
        </w:rPr>
        <w:t>قُواْ مِن</w:t>
      </w:r>
      <w:r w:rsidRPr="00AB0F51">
        <w:rPr>
          <w:rFonts w:ascii="Times New Roman" w:hint="cs"/>
          <w:rtl/>
        </w:rPr>
        <w:t>ۡ</w:t>
      </w:r>
      <w:r w:rsidRPr="00AB0F51">
        <w:rPr>
          <w:rFonts w:hint="cs"/>
          <w:rtl/>
        </w:rPr>
        <w:t>هَا مَكَان</w:t>
      </w:r>
      <w:r w:rsidRPr="00AB0F51">
        <w:rPr>
          <w:rFonts w:ascii="Times New Roman" w:hint="cs"/>
          <w:rtl/>
        </w:rPr>
        <w:t>ٗ</w:t>
      </w:r>
      <w:r w:rsidRPr="00AB0F51">
        <w:rPr>
          <w:rFonts w:hint="cs"/>
          <w:rtl/>
        </w:rPr>
        <w:t>ا ضَيِّق</w:t>
      </w:r>
      <w:r w:rsidRPr="00AB0F51">
        <w:rPr>
          <w:rFonts w:ascii="Times New Roman" w:hint="cs"/>
          <w:rtl/>
        </w:rPr>
        <w:t>ٗ</w:t>
      </w:r>
      <w:r w:rsidRPr="00AB0F51">
        <w:rPr>
          <w:rFonts w:hint="cs"/>
          <w:rtl/>
        </w:rPr>
        <w:t>ا مُّقَر</w:t>
      </w:r>
      <w:r w:rsidRPr="00AB0F51">
        <w:rPr>
          <w:rtl/>
        </w:rPr>
        <w:t>َّنِينَ دَعَو</w:t>
      </w:r>
      <w:r w:rsidRPr="00AB0F51">
        <w:rPr>
          <w:rFonts w:ascii="Times New Roman" w:hint="cs"/>
          <w:rtl/>
        </w:rPr>
        <w:t>ۡ</w:t>
      </w:r>
      <w:r w:rsidRPr="00AB0F51">
        <w:rPr>
          <w:rFonts w:hint="cs"/>
          <w:rtl/>
        </w:rPr>
        <w:t>اْ هُنَالِكَ ثُبُور</w:t>
      </w:r>
      <w:r w:rsidRPr="00AB0F51">
        <w:rPr>
          <w:rFonts w:ascii="Times New Roman" w:hint="cs"/>
          <w:rtl/>
        </w:rPr>
        <w:t>ٗ</w:t>
      </w:r>
      <w:r w:rsidRPr="00AB0F51">
        <w:rPr>
          <w:rFonts w:hint="cs"/>
          <w:rtl/>
        </w:rPr>
        <w:t>ا</w:t>
      </w:r>
      <w:r w:rsidRPr="00AB0F51">
        <w:rPr>
          <w:rtl/>
        </w:rPr>
        <w:t>١٣</w:t>
      </w:r>
      <w:r w:rsidRPr="00AB7196">
        <w:rPr>
          <w:rStyle w:val="Char8"/>
          <w:rFonts w:hint="cs"/>
          <w:rtl/>
        </w:rPr>
        <w:t>﴾</w:t>
      </w:r>
      <w:r w:rsidRPr="00AB0F51">
        <w:rPr>
          <w:rStyle w:val="Char6"/>
          <w:rtl/>
        </w:rPr>
        <w:t xml:space="preserve"> [الفرقان: 13]</w:t>
      </w:r>
      <w:r w:rsidRPr="00D56774">
        <w:rPr>
          <w:rStyle w:val="Char4"/>
          <w:rFonts w:hint="cs"/>
          <w:rtl/>
        </w:rPr>
        <w:t>.</w:t>
      </w:r>
    </w:p>
    <w:p w:rsidR="000C3127" w:rsidRDefault="0090010F" w:rsidP="000C3127">
      <w:pPr>
        <w:pStyle w:val="ab"/>
        <w:rPr>
          <w:rtl/>
        </w:rPr>
      </w:pPr>
      <w:r w:rsidRPr="00E11FF3">
        <w:rPr>
          <w:rStyle w:val="Char8"/>
          <w:rFonts w:hint="cs"/>
          <w:rtl/>
        </w:rPr>
        <w:t>«</w:t>
      </w:r>
      <w:r w:rsidR="000C3127">
        <w:rPr>
          <w:rFonts w:hint="cs"/>
          <w:rtl/>
        </w:rPr>
        <w:t>هنگا</w:t>
      </w:r>
      <w:r w:rsidR="008E1835">
        <w:rPr>
          <w:rFonts w:hint="cs"/>
          <w:rtl/>
        </w:rPr>
        <w:t xml:space="preserve">می که ایشان، با غل و زنجیر، به </w:t>
      </w:r>
      <w:r w:rsidR="000C3127">
        <w:rPr>
          <w:rFonts w:hint="cs"/>
          <w:rtl/>
        </w:rPr>
        <w:t>مکان تنگی از آتش دوزخ افکنده می</w:t>
      </w:r>
      <w:r w:rsidR="000C3127">
        <w:rPr>
          <w:rFonts w:hint="eastAsia"/>
          <w:rtl/>
        </w:rPr>
        <w:t>‌</w:t>
      </w:r>
      <w:r w:rsidR="008E1835">
        <w:rPr>
          <w:rFonts w:hint="cs"/>
          <w:rtl/>
        </w:rPr>
        <w:t>شوند در آن</w:t>
      </w:r>
      <w:r w:rsidR="000C3127">
        <w:rPr>
          <w:rFonts w:hint="cs"/>
          <w:rtl/>
        </w:rPr>
        <w:t>جا (واویلا سر می</w:t>
      </w:r>
      <w:r w:rsidR="000C3127">
        <w:rPr>
          <w:rFonts w:hint="eastAsia"/>
          <w:rtl/>
        </w:rPr>
        <w:t>‌</w:t>
      </w:r>
      <w:r w:rsidR="000C3127">
        <w:rPr>
          <w:rFonts w:hint="cs"/>
          <w:rtl/>
        </w:rPr>
        <w:t>دهند) و مرگ را به فریاد می</w:t>
      </w:r>
      <w:r w:rsidR="000C3127">
        <w:rPr>
          <w:rFonts w:hint="eastAsia"/>
          <w:rtl/>
        </w:rPr>
        <w:t>‌</w:t>
      </w:r>
      <w:r w:rsidR="000C3127">
        <w:rPr>
          <w:rFonts w:hint="cs"/>
          <w:rtl/>
        </w:rPr>
        <w:t>خوانند (و آرزوی نابودی می</w:t>
      </w:r>
      <w:r w:rsidR="000C3127">
        <w:rPr>
          <w:rFonts w:hint="eastAsia"/>
          <w:rtl/>
        </w:rPr>
        <w:t>‌</w:t>
      </w:r>
      <w:r>
        <w:rPr>
          <w:rFonts w:hint="cs"/>
          <w:rtl/>
        </w:rPr>
        <w:t>کنند)</w:t>
      </w:r>
      <w:r w:rsidRPr="00E11FF3">
        <w:rPr>
          <w:rStyle w:val="Char8"/>
          <w:rFonts w:hint="cs"/>
          <w:rtl/>
        </w:rPr>
        <w:t>»</w:t>
      </w:r>
      <w:r w:rsidR="000C3127">
        <w:rPr>
          <w:rFonts w:hint="cs"/>
          <w:rtl/>
        </w:rPr>
        <w:t xml:space="preserve">. </w:t>
      </w:r>
    </w:p>
    <w:p w:rsidR="000C3127" w:rsidRDefault="000C3127" w:rsidP="000C3127">
      <w:pPr>
        <w:pStyle w:val="a8"/>
        <w:rPr>
          <w:rtl/>
        </w:rPr>
      </w:pPr>
      <w:r>
        <w:rPr>
          <w:rFonts w:hint="cs"/>
          <w:rtl/>
        </w:rPr>
        <w:t>آنان فقط می</w:t>
      </w:r>
      <w:r>
        <w:rPr>
          <w:rFonts w:hint="eastAsia"/>
          <w:rtl/>
        </w:rPr>
        <w:t>‌</w:t>
      </w:r>
      <w:r>
        <w:rPr>
          <w:rFonts w:hint="cs"/>
          <w:rtl/>
        </w:rPr>
        <w:t>توانند فریاد بزنند:</w:t>
      </w:r>
    </w:p>
    <w:p w:rsidR="000C3127" w:rsidRPr="00710CA2" w:rsidRDefault="000C3127" w:rsidP="008E1835">
      <w:pPr>
        <w:pStyle w:val="af1"/>
        <w:rPr>
          <w:rStyle w:val="Char4"/>
          <w:rtl/>
        </w:rPr>
      </w:pPr>
      <w:r w:rsidRPr="00AB7196">
        <w:rPr>
          <w:rStyle w:val="Char8"/>
          <w:rtl/>
        </w:rPr>
        <w:t>﴿</w:t>
      </w:r>
      <w:r w:rsidRPr="00AB0F51">
        <w:rPr>
          <w:rtl/>
        </w:rPr>
        <w:t>وَهُم</w:t>
      </w:r>
      <w:r w:rsidRPr="00AB0F51">
        <w:rPr>
          <w:rFonts w:ascii="Times New Roman" w:hint="cs"/>
          <w:rtl/>
        </w:rPr>
        <w:t>ۡ</w:t>
      </w:r>
      <w:r w:rsidRPr="00AB0F51">
        <w:rPr>
          <w:rFonts w:hint="cs"/>
          <w:rtl/>
        </w:rPr>
        <w:t xml:space="preserve"> يَص</w:t>
      </w:r>
      <w:r w:rsidRPr="00AB0F51">
        <w:rPr>
          <w:rFonts w:ascii="Times New Roman" w:hint="cs"/>
          <w:rtl/>
        </w:rPr>
        <w:t>ۡ</w:t>
      </w:r>
      <w:r w:rsidRPr="00AB0F51">
        <w:rPr>
          <w:rFonts w:hint="cs"/>
          <w:rtl/>
        </w:rPr>
        <w:t>طَرِخُونَ فِيهَا</w:t>
      </w:r>
      <w:r w:rsidRPr="00AB7196">
        <w:rPr>
          <w:rStyle w:val="Char8"/>
          <w:rFonts w:hint="cs"/>
          <w:rtl/>
        </w:rPr>
        <w:t>﴾</w:t>
      </w:r>
      <w:r w:rsidRPr="00AC76D7">
        <w:rPr>
          <w:rStyle w:val="Char6"/>
          <w:rtl/>
        </w:rPr>
        <w:t xml:space="preserve"> [فاطر: 37]</w:t>
      </w:r>
      <w:r w:rsidRPr="00D56774">
        <w:rPr>
          <w:rStyle w:val="Char4"/>
          <w:rFonts w:hint="cs"/>
          <w:rtl/>
        </w:rPr>
        <w:t>.</w:t>
      </w:r>
    </w:p>
    <w:p w:rsidR="00E30DC6" w:rsidRPr="00E30DC6" w:rsidRDefault="0090010F" w:rsidP="0090010F">
      <w:pPr>
        <w:pStyle w:val="ab"/>
        <w:rPr>
          <w:rStyle w:val="Char4"/>
          <w:rtl/>
        </w:rPr>
      </w:pPr>
      <w:r w:rsidRPr="00E11FF3">
        <w:rPr>
          <w:rStyle w:val="Char8"/>
          <w:rFonts w:hint="cs"/>
          <w:rtl/>
        </w:rPr>
        <w:t>«</w:t>
      </w:r>
      <w:r w:rsidR="000C3127" w:rsidRPr="0090010F">
        <w:rPr>
          <w:rFonts w:hint="cs"/>
          <w:rtl/>
        </w:rPr>
        <w:t>آنان در دوزخ فریاد برمی</w:t>
      </w:r>
      <w:r w:rsidR="000C3127" w:rsidRPr="0090010F">
        <w:rPr>
          <w:rFonts w:hint="eastAsia"/>
          <w:rtl/>
        </w:rPr>
        <w:t>‌</w:t>
      </w:r>
      <w:r w:rsidRPr="0090010F">
        <w:rPr>
          <w:rFonts w:hint="cs"/>
          <w:rtl/>
        </w:rPr>
        <w:t>آورند</w:t>
      </w:r>
      <w:r w:rsidRPr="00E11FF3">
        <w:rPr>
          <w:rStyle w:val="Char8"/>
          <w:rFonts w:hint="cs"/>
          <w:rtl/>
        </w:rPr>
        <w:t>»</w:t>
      </w:r>
      <w:r w:rsidR="00E30DC6" w:rsidRPr="00E30DC6">
        <w:rPr>
          <w:rStyle w:val="Char4"/>
          <w:rFonts w:hint="cs"/>
          <w:rtl/>
        </w:rPr>
        <w:t>.</w:t>
      </w:r>
    </w:p>
    <w:p w:rsidR="000C3127" w:rsidRDefault="000C3127" w:rsidP="008E1835">
      <w:pPr>
        <w:pStyle w:val="a8"/>
        <w:rPr>
          <w:rtl/>
        </w:rPr>
      </w:pPr>
      <w:r>
        <w:rPr>
          <w:rFonts w:hint="cs"/>
          <w:rtl/>
        </w:rPr>
        <w:t>مرگ نیز به سراغ آنان می</w:t>
      </w:r>
      <w:r>
        <w:rPr>
          <w:rFonts w:hint="eastAsia"/>
          <w:rtl/>
        </w:rPr>
        <w:t>‌</w:t>
      </w:r>
      <w:r>
        <w:rPr>
          <w:rFonts w:hint="cs"/>
          <w:rtl/>
        </w:rPr>
        <w:t>آید و باعث شکنجه و عذاب</w:t>
      </w:r>
      <w:r w:rsidR="00850650">
        <w:rPr>
          <w:rFonts w:hint="cs"/>
          <w:rtl/>
        </w:rPr>
        <w:t>‌شان</w:t>
      </w:r>
      <w:r>
        <w:rPr>
          <w:rFonts w:hint="cs"/>
          <w:rtl/>
        </w:rPr>
        <w:t xml:space="preserve"> می</w:t>
      </w:r>
      <w:r>
        <w:rPr>
          <w:rFonts w:hint="eastAsia"/>
          <w:rtl/>
        </w:rPr>
        <w:t>‌</w:t>
      </w:r>
      <w:r>
        <w:rPr>
          <w:rFonts w:hint="cs"/>
          <w:rtl/>
        </w:rPr>
        <w:t>شود، اما نمی</w:t>
      </w:r>
      <w:r>
        <w:rPr>
          <w:rFonts w:hint="eastAsia"/>
          <w:rtl/>
        </w:rPr>
        <w:t>‌</w:t>
      </w:r>
      <w:r>
        <w:rPr>
          <w:rFonts w:hint="cs"/>
          <w:rtl/>
        </w:rPr>
        <w:t>میرند:</w:t>
      </w:r>
    </w:p>
    <w:p w:rsidR="000C3127" w:rsidRDefault="000C3127" w:rsidP="008E1835">
      <w:pPr>
        <w:pStyle w:val="af1"/>
        <w:rPr>
          <w:rFonts w:ascii="Times New Roman" w:cs="Arial"/>
          <w:szCs w:val="24"/>
          <w:rtl/>
        </w:rPr>
      </w:pPr>
      <w:r w:rsidRPr="00AB7196">
        <w:rPr>
          <w:rStyle w:val="Char8"/>
          <w:rtl/>
        </w:rPr>
        <w:t>﴿</w:t>
      </w:r>
      <w:r w:rsidRPr="00AC76D7">
        <w:rPr>
          <w:rtl/>
        </w:rPr>
        <w:t>وَيَأ</w:t>
      </w:r>
      <w:r w:rsidRPr="00AC76D7">
        <w:rPr>
          <w:rFonts w:ascii="Times New Roman" w:hint="cs"/>
          <w:rtl/>
        </w:rPr>
        <w:t>ۡ</w:t>
      </w:r>
      <w:r w:rsidRPr="00AC76D7">
        <w:rPr>
          <w:rFonts w:hint="cs"/>
          <w:rtl/>
        </w:rPr>
        <w:t>تِيهِ ٱ</w:t>
      </w:r>
      <w:r w:rsidRPr="00AC76D7">
        <w:rPr>
          <w:rFonts w:hint="eastAsia"/>
          <w:rtl/>
        </w:rPr>
        <w:t>ل</w:t>
      </w:r>
      <w:r w:rsidRPr="00AC76D7">
        <w:rPr>
          <w:rFonts w:ascii="Times New Roman" w:hint="cs"/>
          <w:rtl/>
        </w:rPr>
        <w:t>ۡ</w:t>
      </w:r>
      <w:r w:rsidRPr="00AC76D7">
        <w:rPr>
          <w:rFonts w:hint="cs"/>
          <w:rtl/>
        </w:rPr>
        <w:t>مَو</w:t>
      </w:r>
      <w:r w:rsidRPr="00AC76D7">
        <w:rPr>
          <w:rFonts w:ascii="Times New Roman" w:hint="cs"/>
          <w:rtl/>
        </w:rPr>
        <w:t>ۡ</w:t>
      </w:r>
      <w:r w:rsidRPr="00AC76D7">
        <w:rPr>
          <w:rFonts w:hint="cs"/>
          <w:rtl/>
        </w:rPr>
        <w:t>تُ</w:t>
      </w:r>
      <w:r w:rsidRPr="00AC76D7">
        <w:rPr>
          <w:rtl/>
        </w:rPr>
        <w:t xml:space="preserve"> مِن كُلِّ مَكَان</w:t>
      </w:r>
      <w:r w:rsidRPr="00AC76D7">
        <w:rPr>
          <w:rFonts w:ascii="Times New Roman" w:hint="cs"/>
          <w:rtl/>
        </w:rPr>
        <w:t>ٖ</w:t>
      </w:r>
      <w:r w:rsidRPr="00AC76D7">
        <w:rPr>
          <w:rFonts w:hint="cs"/>
          <w:rtl/>
        </w:rPr>
        <w:t xml:space="preserve"> وَمَا هُوَ بِمَيِّت</w:t>
      </w:r>
      <w:r w:rsidRPr="00AC76D7">
        <w:rPr>
          <w:rFonts w:ascii="Times New Roman" w:hint="cs"/>
          <w:rtl/>
        </w:rPr>
        <w:t>ٖۖ</w:t>
      </w:r>
      <w:r w:rsidRPr="00AC76D7">
        <w:rPr>
          <w:rFonts w:hint="cs"/>
          <w:rtl/>
        </w:rPr>
        <w:t xml:space="preserve"> وَمِن وَرَا</w:t>
      </w:r>
      <w:r w:rsidRPr="00AC76D7">
        <w:rPr>
          <w:rFonts w:ascii="Times New Roman" w:hint="cs"/>
          <w:rtl/>
        </w:rPr>
        <w:t>ٓ</w:t>
      </w:r>
      <w:r w:rsidRPr="00AC76D7">
        <w:rPr>
          <w:rFonts w:hint="cs"/>
          <w:rtl/>
        </w:rPr>
        <w:t>ئِهِ</w:t>
      </w:r>
      <w:r w:rsidRPr="00AC76D7">
        <w:rPr>
          <w:rFonts w:ascii="Times New Roman" w:hint="cs"/>
          <w:rtl/>
        </w:rPr>
        <w:t>ۦ</w:t>
      </w:r>
      <w:r w:rsidRPr="00AC76D7">
        <w:rPr>
          <w:rtl/>
        </w:rPr>
        <w:t xml:space="preserve"> عَذَابٌ غَلِيظ</w:t>
      </w:r>
      <w:r w:rsidRPr="00AC76D7">
        <w:rPr>
          <w:rFonts w:ascii="Times New Roman" w:hint="cs"/>
          <w:rtl/>
        </w:rPr>
        <w:t>ٞ</w:t>
      </w:r>
      <w:r w:rsidRPr="00AB7196">
        <w:rPr>
          <w:rStyle w:val="Char8"/>
          <w:rFonts w:hint="cs"/>
          <w:rtl/>
        </w:rPr>
        <w:t>﴾</w:t>
      </w:r>
      <w:r>
        <w:rPr>
          <w:rFonts w:ascii="Times New Roman" w:cs="Arial"/>
          <w:szCs w:val="24"/>
          <w:rtl/>
        </w:rPr>
        <w:t xml:space="preserve"> </w:t>
      </w:r>
      <w:r w:rsidRPr="00AC76D7">
        <w:rPr>
          <w:rStyle w:val="Char6"/>
          <w:rtl/>
        </w:rPr>
        <w:t>[إبراهيم: 17]</w:t>
      </w:r>
      <w:r w:rsidRPr="00D56774">
        <w:rPr>
          <w:rStyle w:val="Char4"/>
          <w:rFonts w:hint="cs"/>
          <w:rtl/>
        </w:rPr>
        <w:t>.</w:t>
      </w:r>
    </w:p>
    <w:p w:rsidR="003771AB" w:rsidRDefault="0090010F" w:rsidP="003771AB">
      <w:pPr>
        <w:pStyle w:val="ab"/>
        <w:rPr>
          <w:rtl/>
        </w:rPr>
      </w:pPr>
      <w:r w:rsidRPr="00E11FF3">
        <w:rPr>
          <w:rStyle w:val="Char8"/>
          <w:rFonts w:hint="cs"/>
          <w:rtl/>
        </w:rPr>
        <w:t>«</w:t>
      </w:r>
      <w:r w:rsidR="000C3127">
        <w:rPr>
          <w:rFonts w:hint="cs"/>
          <w:rtl/>
        </w:rPr>
        <w:t>مرگ از هر سو بدو روی می</w:t>
      </w:r>
      <w:r w:rsidR="000C3127">
        <w:rPr>
          <w:rFonts w:hint="eastAsia"/>
          <w:rtl/>
        </w:rPr>
        <w:t>‌</w:t>
      </w:r>
      <w:r w:rsidR="000C3127">
        <w:rPr>
          <w:rFonts w:hint="cs"/>
          <w:rtl/>
        </w:rPr>
        <w:t>آورد و حال این که</w:t>
      </w:r>
      <w:r w:rsidR="00850650">
        <w:rPr>
          <w:rFonts w:hint="cs"/>
          <w:rtl/>
        </w:rPr>
        <w:t xml:space="preserve"> نمی‌</w:t>
      </w:r>
      <w:r w:rsidR="000C3127">
        <w:rPr>
          <w:rFonts w:hint="cs"/>
          <w:rtl/>
        </w:rPr>
        <w:t>میرد (تا از آنچه بدان مبتلا است</w:t>
      </w:r>
      <w:r w:rsidR="003771AB">
        <w:rPr>
          <w:rFonts w:hint="cs"/>
          <w:rtl/>
        </w:rPr>
        <w:t xml:space="preserve"> نجات یابد</w:t>
      </w:r>
      <w:r w:rsidR="003771AB" w:rsidRPr="003771AB">
        <w:rPr>
          <w:rStyle w:val="Char8"/>
          <w:rFonts w:hint="cs"/>
          <w:rtl/>
        </w:rPr>
        <w:t>»</w:t>
      </w:r>
      <w:r w:rsidR="003771AB">
        <w:rPr>
          <w:rFonts w:hint="cs"/>
          <w:rtl/>
        </w:rPr>
        <w:t>.</w:t>
      </w:r>
    </w:p>
    <w:p w:rsidR="000C3127" w:rsidRPr="006C7E37" w:rsidRDefault="000C3127" w:rsidP="000C3127">
      <w:pPr>
        <w:pStyle w:val="a8"/>
        <w:rPr>
          <w:spacing w:val="-4"/>
          <w:rtl/>
        </w:rPr>
      </w:pPr>
      <w:r w:rsidRPr="006C7E37">
        <w:rPr>
          <w:rFonts w:hint="cs"/>
          <w:spacing w:val="-4"/>
          <w:rtl/>
        </w:rPr>
        <w:t>عذاب</w:t>
      </w:r>
      <w:r w:rsidR="00850650" w:rsidRPr="006C7E37">
        <w:rPr>
          <w:rFonts w:hint="cs"/>
          <w:spacing w:val="-4"/>
          <w:rtl/>
        </w:rPr>
        <w:t>‌ها</w:t>
      </w:r>
      <w:r w:rsidRPr="006C7E37">
        <w:rPr>
          <w:rFonts w:hint="cs"/>
          <w:spacing w:val="-4"/>
          <w:rtl/>
        </w:rPr>
        <w:t>ی دیگر نیز برای اهل جهنم مهیا گشته که جز خداوند کسی از آن</w:t>
      </w:r>
      <w:r w:rsidR="00850650" w:rsidRPr="006C7E37">
        <w:rPr>
          <w:rFonts w:hint="cs"/>
          <w:spacing w:val="-4"/>
          <w:rtl/>
        </w:rPr>
        <w:t>‌ها</w:t>
      </w:r>
      <w:r w:rsidRPr="006C7E37">
        <w:rPr>
          <w:rFonts w:hint="cs"/>
          <w:spacing w:val="-4"/>
          <w:rtl/>
        </w:rPr>
        <w:t xml:space="preserve"> خبر ندارد:</w:t>
      </w:r>
    </w:p>
    <w:p w:rsidR="000C3127" w:rsidRPr="00710CA2" w:rsidRDefault="000C3127" w:rsidP="008E1835">
      <w:pPr>
        <w:pStyle w:val="af1"/>
        <w:rPr>
          <w:rStyle w:val="Char4"/>
          <w:rtl/>
        </w:rPr>
      </w:pPr>
      <w:r w:rsidRPr="00AB7196">
        <w:rPr>
          <w:rStyle w:val="Char8"/>
          <w:rtl/>
        </w:rPr>
        <w:t>﴿</w:t>
      </w:r>
      <w:r w:rsidRPr="00717BBA">
        <w:rPr>
          <w:rFonts w:hint="eastAsia"/>
          <w:rtl/>
        </w:rPr>
        <w:t>وَءَاخَرُ</w:t>
      </w:r>
      <w:r w:rsidRPr="00717BBA">
        <w:rPr>
          <w:rtl/>
        </w:rPr>
        <w:t xml:space="preserve"> </w:t>
      </w:r>
      <w:r w:rsidRPr="00717BBA">
        <w:rPr>
          <w:rFonts w:hint="eastAsia"/>
          <w:rtl/>
        </w:rPr>
        <w:t>مِن</w:t>
      </w:r>
      <w:r w:rsidRPr="00717BBA">
        <w:rPr>
          <w:rtl/>
        </w:rPr>
        <w:t xml:space="preserve"> </w:t>
      </w:r>
      <w:r w:rsidRPr="00717BBA">
        <w:rPr>
          <w:rFonts w:hint="eastAsia"/>
          <w:rtl/>
        </w:rPr>
        <w:t>شَك</w:t>
      </w:r>
      <w:r w:rsidRPr="00717BBA">
        <w:rPr>
          <w:rFonts w:hint="cs"/>
          <w:rtl/>
        </w:rPr>
        <w:t>ۡ</w:t>
      </w:r>
      <w:r w:rsidRPr="00717BBA">
        <w:rPr>
          <w:rFonts w:hint="eastAsia"/>
          <w:rtl/>
        </w:rPr>
        <w:t>لِهِ</w:t>
      </w:r>
      <w:r w:rsidRPr="00717BBA">
        <w:rPr>
          <w:rFonts w:hint="cs"/>
          <w:rtl/>
        </w:rPr>
        <w:t>ۦٓ</w:t>
      </w:r>
      <w:r w:rsidRPr="00717BBA">
        <w:rPr>
          <w:rtl/>
        </w:rPr>
        <w:t xml:space="preserve"> </w:t>
      </w:r>
      <w:r w:rsidRPr="00717BBA">
        <w:rPr>
          <w:rFonts w:hint="eastAsia"/>
          <w:rtl/>
        </w:rPr>
        <w:t>أَز</w:t>
      </w:r>
      <w:r w:rsidRPr="00717BBA">
        <w:rPr>
          <w:rFonts w:hint="cs"/>
          <w:rtl/>
        </w:rPr>
        <w:t>ۡ</w:t>
      </w:r>
      <w:r w:rsidRPr="00717BBA">
        <w:rPr>
          <w:rFonts w:hint="eastAsia"/>
          <w:rtl/>
        </w:rPr>
        <w:t>وَ</w:t>
      </w:r>
      <w:r w:rsidRPr="00717BBA">
        <w:rPr>
          <w:rFonts w:hint="cs"/>
          <w:rtl/>
        </w:rPr>
        <w:t>ٰ</w:t>
      </w:r>
      <w:r w:rsidRPr="00717BBA">
        <w:rPr>
          <w:rFonts w:hint="eastAsia"/>
          <w:rtl/>
        </w:rPr>
        <w:t>جٌ</w:t>
      </w:r>
      <w:r w:rsidRPr="00717BBA">
        <w:rPr>
          <w:rFonts w:hint="cs"/>
          <w:rtl/>
        </w:rPr>
        <w:t>٥٨</w:t>
      </w:r>
      <w:r w:rsidRPr="00AB7196">
        <w:rPr>
          <w:rStyle w:val="Char8"/>
          <w:rFonts w:hint="cs"/>
          <w:rtl/>
        </w:rPr>
        <w:t>﴾</w:t>
      </w:r>
      <w:r>
        <w:rPr>
          <w:rFonts w:ascii="Times New Roman" w:cs="Arial"/>
          <w:szCs w:val="24"/>
          <w:rtl/>
        </w:rPr>
        <w:t xml:space="preserve"> </w:t>
      </w:r>
      <w:r w:rsidRPr="00AC76D7">
        <w:rPr>
          <w:rStyle w:val="Char6"/>
          <w:rtl/>
        </w:rPr>
        <w:t>[</w:t>
      </w:r>
      <w:r w:rsidRPr="00AC76D7">
        <w:rPr>
          <w:rStyle w:val="Char6"/>
          <w:rFonts w:hint="cs"/>
          <w:rtl/>
        </w:rPr>
        <w:t xml:space="preserve"> ص: 58]</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AA08DA">
        <w:rPr>
          <w:rFonts w:hint="cs"/>
          <w:rtl/>
        </w:rPr>
        <w:t>و جز</w:t>
      </w:r>
      <w:r w:rsidR="000C3127">
        <w:rPr>
          <w:rFonts w:hint="cs"/>
          <w:rtl/>
        </w:rPr>
        <w:t xml:space="preserve"> این نوع ک</w:t>
      </w:r>
      <w:r>
        <w:rPr>
          <w:rFonts w:hint="cs"/>
          <w:rtl/>
        </w:rPr>
        <w:t>یفر</w:t>
      </w:r>
      <w:r w:rsidR="00850650">
        <w:rPr>
          <w:rFonts w:hint="cs"/>
          <w:rtl/>
        </w:rPr>
        <w:t>‌ها</w:t>
      </w:r>
      <w:r>
        <w:rPr>
          <w:rFonts w:hint="cs"/>
          <w:rtl/>
        </w:rPr>
        <w:t>ی دیگری از این قبیل دارند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بزرگ</w:t>
      </w:r>
      <w:r w:rsidR="008E1835">
        <w:rPr>
          <w:rFonts w:hint="eastAsia"/>
          <w:rtl/>
        </w:rPr>
        <w:t>‌</w:t>
      </w:r>
      <w:r>
        <w:rPr>
          <w:rFonts w:hint="cs"/>
          <w:rtl/>
        </w:rPr>
        <w:t>ترین و سخت</w:t>
      </w:r>
      <w:r w:rsidR="003F4499">
        <w:rPr>
          <w:rFonts w:hint="cs"/>
          <w:rtl/>
        </w:rPr>
        <w:t xml:space="preserve">‌ترین </w:t>
      </w:r>
      <w:r>
        <w:rPr>
          <w:rFonts w:hint="cs"/>
          <w:rtl/>
        </w:rPr>
        <w:t>شکنجه برای دوزخیان آن است که نمی</w:t>
      </w:r>
      <w:r>
        <w:rPr>
          <w:rFonts w:hint="eastAsia"/>
          <w:rtl/>
        </w:rPr>
        <w:t>‌</w:t>
      </w:r>
      <w:r>
        <w:rPr>
          <w:rFonts w:hint="cs"/>
          <w:rtl/>
        </w:rPr>
        <w:t>توانند خدا را ببینند، و او بر آنان خشم می</w:t>
      </w:r>
      <w:r>
        <w:rPr>
          <w:rFonts w:hint="eastAsia"/>
          <w:rtl/>
        </w:rPr>
        <w:t>‌</w:t>
      </w:r>
      <w:r>
        <w:rPr>
          <w:rFonts w:hint="cs"/>
          <w:rtl/>
        </w:rPr>
        <w:t>گیرد:</w:t>
      </w:r>
    </w:p>
    <w:p w:rsidR="000C3127" w:rsidRDefault="000C3127" w:rsidP="008E1835">
      <w:pPr>
        <w:pStyle w:val="af1"/>
        <w:rPr>
          <w:rFonts w:ascii="Times New Roman" w:cs="Arial"/>
          <w:szCs w:val="24"/>
          <w:rtl/>
        </w:rPr>
      </w:pPr>
      <w:r w:rsidRPr="00AB7196">
        <w:rPr>
          <w:rStyle w:val="Char8"/>
          <w:rtl/>
        </w:rPr>
        <w:t>﴿</w:t>
      </w:r>
      <w:r w:rsidRPr="00AC76D7">
        <w:rPr>
          <w:rtl/>
        </w:rPr>
        <w:t>كَلَّا</w:t>
      </w:r>
      <w:r w:rsidRPr="00AC76D7">
        <w:rPr>
          <w:rFonts w:ascii="Times New Roman" w:hint="cs"/>
          <w:rtl/>
        </w:rPr>
        <w:t>ٓ</w:t>
      </w:r>
      <w:r w:rsidRPr="00AC76D7">
        <w:rPr>
          <w:rFonts w:hint="cs"/>
          <w:rtl/>
        </w:rPr>
        <w:t xml:space="preserve"> إِنَّهُم</w:t>
      </w:r>
      <w:r w:rsidRPr="00AC76D7">
        <w:rPr>
          <w:rFonts w:ascii="Times New Roman" w:hint="cs"/>
          <w:rtl/>
        </w:rPr>
        <w:t>ۡ</w:t>
      </w:r>
      <w:r w:rsidRPr="00AC76D7">
        <w:rPr>
          <w:rFonts w:hint="cs"/>
          <w:rtl/>
        </w:rPr>
        <w:t xml:space="preserve"> عَن رَّبِّهِم</w:t>
      </w:r>
      <w:r w:rsidRPr="00AC76D7">
        <w:rPr>
          <w:rFonts w:ascii="Times New Roman" w:hint="cs"/>
          <w:rtl/>
        </w:rPr>
        <w:t>ۡ</w:t>
      </w:r>
      <w:r w:rsidRPr="00AC76D7">
        <w:rPr>
          <w:rFonts w:hint="cs"/>
          <w:rtl/>
        </w:rPr>
        <w:t xml:space="preserve"> يَو</w:t>
      </w:r>
      <w:r w:rsidRPr="00AC76D7">
        <w:rPr>
          <w:rFonts w:ascii="Times New Roman" w:hint="cs"/>
          <w:rtl/>
        </w:rPr>
        <w:t>ۡ</w:t>
      </w:r>
      <w:r w:rsidRPr="00AC76D7">
        <w:rPr>
          <w:rFonts w:hint="cs"/>
          <w:rtl/>
        </w:rPr>
        <w:t>مَئِذ</w:t>
      </w:r>
      <w:r w:rsidRPr="00AC76D7">
        <w:rPr>
          <w:rFonts w:ascii="Times New Roman" w:hint="cs"/>
          <w:rtl/>
        </w:rPr>
        <w:t>ٖ</w:t>
      </w:r>
      <w:r w:rsidRPr="00AC76D7">
        <w:rPr>
          <w:rFonts w:hint="cs"/>
          <w:rtl/>
        </w:rPr>
        <w:t xml:space="preserve"> لَّمَح</w:t>
      </w:r>
      <w:r w:rsidRPr="00AC76D7">
        <w:rPr>
          <w:rFonts w:ascii="Times New Roman" w:hint="cs"/>
          <w:rtl/>
        </w:rPr>
        <w:t>ۡ</w:t>
      </w:r>
      <w:r w:rsidRPr="00AC76D7">
        <w:rPr>
          <w:rFonts w:hint="cs"/>
          <w:rtl/>
        </w:rPr>
        <w:t>جُوبُونَ</w:t>
      </w:r>
      <w:r w:rsidRPr="00AC76D7">
        <w:rPr>
          <w:rtl/>
        </w:rPr>
        <w:t xml:space="preserve">١٥ثُمَّ إِنَّهُمۡ لَصَالُواْ </w:t>
      </w:r>
      <w:r w:rsidRPr="00AC76D7">
        <w:rPr>
          <w:rFonts w:hint="cs"/>
          <w:rtl/>
        </w:rPr>
        <w:t>ٱ</w:t>
      </w:r>
      <w:r w:rsidRPr="00AC76D7">
        <w:rPr>
          <w:rFonts w:hint="eastAsia"/>
          <w:rtl/>
        </w:rPr>
        <w:t>لۡجَحِيمِ</w:t>
      </w:r>
      <w:r w:rsidRPr="00AC76D7">
        <w:rPr>
          <w:rtl/>
        </w:rPr>
        <w:t>١٦</w:t>
      </w:r>
      <w:r w:rsidRPr="00AB7196">
        <w:rPr>
          <w:rStyle w:val="Char8"/>
          <w:rFonts w:hint="cs"/>
          <w:rtl/>
        </w:rPr>
        <w:t>﴾</w:t>
      </w:r>
      <w:r>
        <w:rPr>
          <w:rFonts w:ascii="Times New Roman" w:cs="Arial"/>
          <w:szCs w:val="24"/>
          <w:rtl/>
        </w:rPr>
        <w:t xml:space="preserve"> </w:t>
      </w:r>
      <w:r w:rsidRPr="00AC76D7">
        <w:rPr>
          <w:rStyle w:val="Char6"/>
          <w:rtl/>
        </w:rPr>
        <w:t>[المطففين: 15-16</w:t>
      </w:r>
      <w:r w:rsidRPr="00AC76D7">
        <w:rPr>
          <w:rStyle w:val="Char6"/>
          <w:rFonts w:hint="cs"/>
          <w:rtl/>
        </w:rPr>
        <w:t>]</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0C3127">
        <w:rPr>
          <w:rFonts w:hint="cs"/>
          <w:rtl/>
        </w:rPr>
        <w:t xml:space="preserve">هرگز! </w:t>
      </w:r>
      <w:r w:rsidR="00AA08DA">
        <w:rPr>
          <w:rFonts w:hint="cs"/>
          <w:rtl/>
        </w:rPr>
        <w:t xml:space="preserve">هرگز! </w:t>
      </w:r>
      <w:r w:rsidR="000C3127">
        <w:rPr>
          <w:rFonts w:hint="cs"/>
          <w:rtl/>
        </w:rPr>
        <w:t>قطعاً ایشان در آن روز (به سبب کارهایی که کرده</w:t>
      </w:r>
      <w:r w:rsidR="000C3127">
        <w:rPr>
          <w:rFonts w:hint="eastAsia"/>
          <w:rtl/>
        </w:rPr>
        <w:t>‌</w:t>
      </w:r>
      <w:r w:rsidR="000C3127">
        <w:rPr>
          <w:rFonts w:hint="cs"/>
          <w:rtl/>
        </w:rPr>
        <w:t>اند) از (رحمت) پروردگار</w:t>
      </w:r>
      <w:r w:rsidR="00850650">
        <w:rPr>
          <w:rFonts w:hint="cs"/>
          <w:rtl/>
        </w:rPr>
        <w:t>‌شان</w:t>
      </w:r>
      <w:r w:rsidR="000C3127">
        <w:rPr>
          <w:rFonts w:hint="cs"/>
          <w:rtl/>
        </w:rPr>
        <w:t xml:space="preserve"> محروم و (از بارگاه قرب و منزلت آفریدگارشان</w:t>
      </w:r>
      <w:r w:rsidR="00546DA3">
        <w:rPr>
          <w:rFonts w:hint="cs"/>
          <w:rtl/>
        </w:rPr>
        <w:t>)</w:t>
      </w:r>
      <w:r w:rsidR="000C3127">
        <w:rPr>
          <w:rFonts w:hint="cs"/>
          <w:rtl/>
        </w:rPr>
        <w:t xml:space="preserve"> مطرودند سپس آنان داخل آتش دوزخ می</w:t>
      </w:r>
      <w:r w:rsidR="000C3127">
        <w:rPr>
          <w:rFonts w:hint="eastAsia"/>
          <w:rtl/>
        </w:rPr>
        <w:t>‌</w:t>
      </w:r>
      <w:r w:rsidR="000C3127">
        <w:rPr>
          <w:rFonts w:hint="cs"/>
          <w:rtl/>
        </w:rPr>
        <w:t>گردند و بدان می</w:t>
      </w:r>
      <w:r w:rsidR="000C3127">
        <w:rPr>
          <w:rFonts w:hint="eastAsia"/>
          <w:rtl/>
        </w:rPr>
        <w:t>‌</w:t>
      </w:r>
      <w:r w:rsidR="000C3127">
        <w:rPr>
          <w:rFonts w:hint="cs"/>
          <w:rtl/>
        </w:rPr>
        <w:t>سوزند</w:t>
      </w:r>
      <w:r w:rsidR="002E69D0" w:rsidRPr="00E11FF3">
        <w:rPr>
          <w:rStyle w:val="Char8"/>
          <w:rFonts w:hint="cs"/>
          <w:rtl/>
        </w:rPr>
        <w:t>»</w:t>
      </w:r>
      <w:r w:rsidR="00E30DC6" w:rsidRPr="00E30DC6">
        <w:rPr>
          <w:rStyle w:val="Char4"/>
          <w:rFonts w:hint="cs"/>
          <w:rtl/>
        </w:rPr>
        <w:t>.</w:t>
      </w:r>
    </w:p>
    <w:p w:rsidR="000C3127" w:rsidRDefault="000C3127" w:rsidP="008E1835">
      <w:pPr>
        <w:pStyle w:val="a8"/>
        <w:rPr>
          <w:rtl/>
        </w:rPr>
      </w:pPr>
      <w:r>
        <w:rPr>
          <w:rFonts w:hint="cs"/>
          <w:rtl/>
        </w:rPr>
        <w:t xml:space="preserve">در قرآن بیان شده که اهل دوزخ از درخت </w:t>
      </w:r>
      <w:r w:rsidRPr="00E11FF3">
        <w:rPr>
          <w:rStyle w:val="Char8"/>
          <w:rFonts w:hint="cs"/>
          <w:rtl/>
        </w:rPr>
        <w:t>«</w:t>
      </w:r>
      <w:r>
        <w:rPr>
          <w:rFonts w:hint="cs"/>
          <w:rtl/>
        </w:rPr>
        <w:t>زقّوم</w:t>
      </w:r>
      <w:r w:rsidRPr="00E11FF3">
        <w:rPr>
          <w:rStyle w:val="Char8"/>
          <w:rFonts w:hint="cs"/>
          <w:rtl/>
        </w:rPr>
        <w:t>»</w:t>
      </w:r>
      <w:r>
        <w:rPr>
          <w:rFonts w:hint="cs"/>
          <w:rtl/>
        </w:rPr>
        <w:t xml:space="preserve"> می</w:t>
      </w:r>
      <w:r>
        <w:rPr>
          <w:rFonts w:hint="eastAsia"/>
          <w:rtl/>
        </w:rPr>
        <w:t>‌</w:t>
      </w:r>
      <w:r>
        <w:rPr>
          <w:rFonts w:hint="cs"/>
          <w:rtl/>
        </w:rPr>
        <w:t>خورند تا سیر شوند، آن گاه</w:t>
      </w:r>
      <w:r w:rsidR="00FD7FF4">
        <w:rPr>
          <w:rFonts w:hint="cs"/>
          <w:rtl/>
        </w:rPr>
        <w:t xml:space="preserve"> آنچه </w:t>
      </w:r>
      <w:r>
        <w:rPr>
          <w:rFonts w:hint="cs"/>
          <w:rtl/>
        </w:rPr>
        <w:t>خورده</w:t>
      </w:r>
      <w:r>
        <w:rPr>
          <w:rFonts w:hint="eastAsia"/>
          <w:rtl/>
        </w:rPr>
        <w:t>‌</w:t>
      </w:r>
      <w:r>
        <w:rPr>
          <w:rFonts w:hint="cs"/>
          <w:rtl/>
        </w:rPr>
        <w:t>اند در شکم آن</w:t>
      </w:r>
      <w:r>
        <w:rPr>
          <w:rFonts w:hint="eastAsia"/>
          <w:rtl/>
        </w:rPr>
        <w:t>‌</w:t>
      </w:r>
      <w:r>
        <w:rPr>
          <w:rFonts w:hint="cs"/>
          <w:rtl/>
        </w:rPr>
        <w:t>ها به جوش می</w:t>
      </w:r>
      <w:r>
        <w:rPr>
          <w:rFonts w:hint="eastAsia"/>
          <w:rtl/>
        </w:rPr>
        <w:t>‌</w:t>
      </w:r>
      <w:r>
        <w:rPr>
          <w:rFonts w:hint="cs"/>
          <w:rtl/>
        </w:rPr>
        <w:t>آید، می</w:t>
      </w:r>
      <w:r>
        <w:rPr>
          <w:rFonts w:hint="eastAsia"/>
          <w:rtl/>
        </w:rPr>
        <w:t>‌</w:t>
      </w:r>
      <w:r>
        <w:rPr>
          <w:rFonts w:hint="cs"/>
          <w:rtl/>
        </w:rPr>
        <w:t>خواهند</w:t>
      </w:r>
      <w:r w:rsidR="00A94924">
        <w:rPr>
          <w:rFonts w:hint="cs"/>
          <w:rtl/>
        </w:rPr>
        <w:t xml:space="preserve"> </w:t>
      </w:r>
      <w:r>
        <w:rPr>
          <w:rFonts w:hint="cs"/>
          <w:rtl/>
        </w:rPr>
        <w:t>بروی آن آبی بنوشند، پس همانند شتری تشنه که مدت</w:t>
      </w:r>
      <w:r w:rsidR="00850650">
        <w:rPr>
          <w:rFonts w:hint="cs"/>
          <w:rtl/>
        </w:rPr>
        <w:t>‌ها</w:t>
      </w:r>
      <w:r>
        <w:rPr>
          <w:rFonts w:hint="cs"/>
          <w:rtl/>
        </w:rPr>
        <w:t>ست آب ننوشیده</w:t>
      </w:r>
      <w:r w:rsidR="008E1835">
        <w:rPr>
          <w:rFonts w:hint="cs"/>
          <w:rtl/>
        </w:rPr>
        <w:t>،</w:t>
      </w:r>
      <w:r>
        <w:rPr>
          <w:rFonts w:hint="cs"/>
          <w:rtl/>
        </w:rPr>
        <w:t xml:space="preserve"> از آن مایع داغ به خوردشان می</w:t>
      </w:r>
      <w:r>
        <w:rPr>
          <w:rFonts w:hint="eastAsia"/>
          <w:rtl/>
        </w:rPr>
        <w:t>‌</w:t>
      </w:r>
      <w:r>
        <w:rPr>
          <w:rFonts w:hint="cs"/>
          <w:rtl/>
        </w:rPr>
        <w:t>دهند، اما نه تنها هرگز سیراب نمی</w:t>
      </w:r>
      <w:r>
        <w:rPr>
          <w:rFonts w:hint="eastAsia"/>
          <w:rtl/>
        </w:rPr>
        <w:t>‌</w:t>
      </w:r>
      <w:r>
        <w:rPr>
          <w:rFonts w:hint="cs"/>
          <w:rtl/>
        </w:rPr>
        <w:t>شوند بلکه هرچه درون آن</w:t>
      </w:r>
      <w:r>
        <w:rPr>
          <w:rFonts w:hint="eastAsia"/>
          <w:rtl/>
        </w:rPr>
        <w:t>‌</w:t>
      </w:r>
      <w:r>
        <w:rPr>
          <w:rFonts w:hint="cs"/>
          <w:rtl/>
        </w:rPr>
        <w:t>هاست از گرمای آن ذوب می</w:t>
      </w:r>
      <w:r>
        <w:rPr>
          <w:rFonts w:hint="eastAsia"/>
          <w:rtl/>
        </w:rPr>
        <w:t>‌</w:t>
      </w:r>
      <w:r>
        <w:rPr>
          <w:rFonts w:hint="cs"/>
          <w:rtl/>
        </w:rPr>
        <w:t>گردد:</w:t>
      </w:r>
    </w:p>
    <w:p w:rsidR="000C3127" w:rsidRDefault="000C3127" w:rsidP="008E1835">
      <w:pPr>
        <w:pStyle w:val="af1"/>
        <w:rPr>
          <w:rFonts w:ascii="Times New Roman" w:cs="Arial"/>
          <w:szCs w:val="24"/>
          <w:rtl/>
        </w:rPr>
      </w:pPr>
      <w:r w:rsidRPr="00AB7196">
        <w:rPr>
          <w:rStyle w:val="Char8"/>
          <w:rtl/>
        </w:rPr>
        <w:t>﴿</w:t>
      </w:r>
      <w:r w:rsidRPr="00C74AFB">
        <w:rPr>
          <w:rtl/>
        </w:rPr>
        <w:t xml:space="preserve">إِنَّ شَجَرَتَ </w:t>
      </w:r>
      <w:r w:rsidRPr="00C74AFB">
        <w:rPr>
          <w:rFonts w:hint="cs"/>
          <w:rtl/>
        </w:rPr>
        <w:t>ٱ</w:t>
      </w:r>
      <w:r w:rsidRPr="00C74AFB">
        <w:rPr>
          <w:rFonts w:hint="eastAsia"/>
          <w:rtl/>
        </w:rPr>
        <w:t>لزَّقُّومِ</w:t>
      </w:r>
      <w:r w:rsidRPr="00C74AFB">
        <w:rPr>
          <w:rtl/>
        </w:rPr>
        <w:t xml:space="preserve">٤٣ طَعَامُ </w:t>
      </w:r>
      <w:r w:rsidRPr="00C74AFB">
        <w:rPr>
          <w:rFonts w:hint="cs"/>
          <w:rtl/>
        </w:rPr>
        <w:t>ٱ</w:t>
      </w:r>
      <w:r w:rsidRPr="00C74AFB">
        <w:rPr>
          <w:rFonts w:hint="eastAsia"/>
          <w:rtl/>
        </w:rPr>
        <w:t>لۡأَثِيمِ</w:t>
      </w:r>
      <w:r w:rsidRPr="00C74AFB">
        <w:rPr>
          <w:rtl/>
        </w:rPr>
        <w:t>٤٤ كَ</w:t>
      </w:r>
      <w:r w:rsidRPr="00C74AFB">
        <w:rPr>
          <w:rFonts w:hint="cs"/>
          <w:rtl/>
        </w:rPr>
        <w:t>ٱ</w:t>
      </w:r>
      <w:r w:rsidRPr="00C74AFB">
        <w:rPr>
          <w:rFonts w:hint="eastAsia"/>
          <w:rtl/>
        </w:rPr>
        <w:t>لۡمُهۡلِ</w:t>
      </w:r>
      <w:r w:rsidRPr="00C74AFB">
        <w:rPr>
          <w:rtl/>
        </w:rPr>
        <w:t xml:space="preserve"> يَغۡلِي فِي </w:t>
      </w:r>
      <w:r w:rsidRPr="00C74AFB">
        <w:rPr>
          <w:rFonts w:hint="cs"/>
          <w:rtl/>
        </w:rPr>
        <w:t>ٱ</w:t>
      </w:r>
      <w:r w:rsidRPr="00C74AFB">
        <w:rPr>
          <w:rFonts w:hint="eastAsia"/>
          <w:rtl/>
        </w:rPr>
        <w:t>لۡبُطُونِ</w:t>
      </w:r>
      <w:r w:rsidRPr="00C74AFB">
        <w:rPr>
          <w:rtl/>
        </w:rPr>
        <w:t xml:space="preserve">٤٥ كَغَلۡيِ </w:t>
      </w:r>
      <w:r w:rsidRPr="00C74AFB">
        <w:rPr>
          <w:rFonts w:hint="cs"/>
          <w:rtl/>
        </w:rPr>
        <w:t>ٱ</w:t>
      </w:r>
      <w:r w:rsidRPr="00C74AFB">
        <w:rPr>
          <w:rFonts w:hint="eastAsia"/>
          <w:rtl/>
        </w:rPr>
        <w:t>لۡحَمِيمِ</w:t>
      </w:r>
      <w:r w:rsidRPr="00C74AFB">
        <w:rPr>
          <w:rtl/>
        </w:rPr>
        <w:t>٤٦</w:t>
      </w:r>
      <w:r w:rsidRPr="00AB7196">
        <w:rPr>
          <w:rStyle w:val="Char8"/>
          <w:rFonts w:hint="cs"/>
          <w:rtl/>
        </w:rPr>
        <w:t>﴾</w:t>
      </w:r>
      <w:r>
        <w:rPr>
          <w:rFonts w:ascii="Times New Roman" w:cs="Arial"/>
          <w:szCs w:val="24"/>
          <w:rtl/>
        </w:rPr>
        <w:t xml:space="preserve"> </w:t>
      </w:r>
      <w:r w:rsidRPr="00C74AFB">
        <w:rPr>
          <w:rStyle w:val="Char6"/>
          <w:rtl/>
        </w:rPr>
        <w:t>[الدخان: 43-46]</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قطعاً درخت زق</w:t>
      </w:r>
      <w:r w:rsidR="00F46A63">
        <w:rPr>
          <w:rFonts w:hint="cs"/>
          <w:rtl/>
        </w:rPr>
        <w:t>ّ</w:t>
      </w:r>
      <w:r w:rsidR="000C3127">
        <w:rPr>
          <w:rFonts w:hint="cs"/>
          <w:rtl/>
        </w:rPr>
        <w:t>وم</w:t>
      </w:r>
      <w:r w:rsidR="00F46A63">
        <w:rPr>
          <w:rFonts w:hint="cs"/>
          <w:rtl/>
        </w:rPr>
        <w:t>،</w:t>
      </w:r>
      <w:r w:rsidR="000C3127">
        <w:rPr>
          <w:rFonts w:hint="cs"/>
          <w:rtl/>
        </w:rPr>
        <w:t xml:space="preserve"> خوراک گناهکاران است همچون فلز گداخته در شکم</w:t>
      </w:r>
      <w:r w:rsidR="000C3127">
        <w:rPr>
          <w:rFonts w:hint="eastAsia"/>
          <w:rtl/>
        </w:rPr>
        <w:t>‌</w:t>
      </w:r>
      <w:r w:rsidR="000C3127">
        <w:rPr>
          <w:rFonts w:hint="cs"/>
          <w:rtl/>
        </w:rPr>
        <w:t>ها می</w:t>
      </w:r>
      <w:r w:rsidR="000C3127">
        <w:rPr>
          <w:rFonts w:hint="eastAsia"/>
          <w:rtl/>
        </w:rPr>
        <w:t>‌</w:t>
      </w:r>
      <w:r>
        <w:rPr>
          <w:rFonts w:hint="cs"/>
          <w:rtl/>
        </w:rPr>
        <w:t>جوشد جوششی همچون آب گرم و داغ</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یک بار پیامبر </w:t>
      </w:r>
      <w:r>
        <w:rPr>
          <w:rFonts w:cs="CTraditional Arabic" w:hint="cs"/>
          <w:rtl/>
        </w:rPr>
        <w:t>ج</w:t>
      </w:r>
      <w:r>
        <w:rPr>
          <w:rFonts w:hint="cs"/>
          <w:rtl/>
        </w:rPr>
        <w:t xml:space="preserve"> پس از تلاوت آیه‌ی:</w:t>
      </w:r>
    </w:p>
    <w:p w:rsidR="000C3127" w:rsidRDefault="000C3127" w:rsidP="008E1835">
      <w:pPr>
        <w:pStyle w:val="af1"/>
        <w:rPr>
          <w:rFonts w:ascii="Times New Roman" w:cs="Arial"/>
          <w:szCs w:val="24"/>
          <w:rtl/>
        </w:rPr>
      </w:pPr>
      <w:r w:rsidRPr="00717BBA">
        <w:rPr>
          <w:rStyle w:val="Char8"/>
          <w:rtl/>
        </w:rPr>
        <w:t>﴿</w:t>
      </w:r>
      <w:r w:rsidRPr="00717BBA">
        <w:rPr>
          <w:rtl/>
        </w:rPr>
        <w:t>يَٰ</w:t>
      </w:r>
      <w:r w:rsidRPr="00717BBA">
        <w:rPr>
          <w:rFonts w:ascii="Times New Roman" w:hint="cs"/>
          <w:rtl/>
        </w:rPr>
        <w:t>ٓ</w:t>
      </w:r>
      <w:r w:rsidRPr="00717BBA">
        <w:rPr>
          <w:rFonts w:hint="cs"/>
          <w:rtl/>
        </w:rPr>
        <w:t>أَيُّهَا ٱ</w:t>
      </w:r>
      <w:r w:rsidRPr="00717BBA">
        <w:rPr>
          <w:rFonts w:hint="eastAsia"/>
          <w:rtl/>
        </w:rPr>
        <w:t>لَّذِينَ</w:t>
      </w:r>
      <w:r w:rsidRPr="00717BBA">
        <w:rPr>
          <w:rtl/>
        </w:rPr>
        <w:t xml:space="preserve"> ءَامَنُواْ </w:t>
      </w:r>
      <w:r w:rsidRPr="00717BBA">
        <w:rPr>
          <w:rFonts w:hint="cs"/>
          <w:rtl/>
        </w:rPr>
        <w:t>ٱ</w:t>
      </w:r>
      <w:r w:rsidRPr="00717BBA">
        <w:rPr>
          <w:rFonts w:hint="eastAsia"/>
          <w:rtl/>
        </w:rPr>
        <w:t>تَّقُواْ</w:t>
      </w:r>
      <w:r w:rsidRPr="00717BBA">
        <w:rPr>
          <w:rtl/>
        </w:rPr>
        <w:t xml:space="preserve"> </w:t>
      </w:r>
      <w:r w:rsidRPr="00717BBA">
        <w:rPr>
          <w:rFonts w:hint="cs"/>
          <w:rtl/>
        </w:rPr>
        <w:t>ٱ</w:t>
      </w:r>
      <w:r w:rsidRPr="00717BBA">
        <w:rPr>
          <w:rFonts w:hint="eastAsia"/>
          <w:rtl/>
        </w:rPr>
        <w:t>للَّهَ</w:t>
      </w:r>
      <w:r w:rsidRPr="00717BBA">
        <w:rPr>
          <w:rtl/>
        </w:rPr>
        <w:t xml:space="preserve"> حَقَّ تُقَاتِهِ</w:t>
      </w:r>
      <w:r w:rsidRPr="00717BBA">
        <w:rPr>
          <w:rFonts w:ascii="Times New Roman" w:hint="cs"/>
          <w:rtl/>
        </w:rPr>
        <w:t>ۦ</w:t>
      </w:r>
      <w:r w:rsidRPr="00717BBA">
        <w:rPr>
          <w:rtl/>
        </w:rPr>
        <w:t xml:space="preserve"> وَلَا تَمُوتُنَّ إِلَّا وَأَنتُم مُّس</w:t>
      </w:r>
      <w:r w:rsidRPr="00717BBA">
        <w:rPr>
          <w:rFonts w:ascii="Times New Roman" w:hint="cs"/>
          <w:rtl/>
        </w:rPr>
        <w:t>ۡ</w:t>
      </w:r>
      <w:r w:rsidRPr="00717BBA">
        <w:rPr>
          <w:rFonts w:hint="cs"/>
          <w:rtl/>
        </w:rPr>
        <w:t>لِمُونَ</w:t>
      </w:r>
      <w:r w:rsidRPr="00717BBA">
        <w:rPr>
          <w:rtl/>
        </w:rPr>
        <w:t>١٠٢</w:t>
      </w:r>
      <w:r w:rsidRPr="00717BBA">
        <w:rPr>
          <w:rStyle w:val="Char8"/>
          <w:rFonts w:hint="cs"/>
          <w:rtl/>
        </w:rPr>
        <w:t>﴾</w:t>
      </w:r>
      <w:r w:rsidRPr="00717BBA">
        <w:rPr>
          <w:rFonts w:ascii="Times New Roman" w:cs="Arial"/>
          <w:szCs w:val="24"/>
          <w:rtl/>
        </w:rPr>
        <w:t xml:space="preserve"> </w:t>
      </w:r>
      <w:r w:rsidRPr="00717BBA">
        <w:rPr>
          <w:rStyle w:val="Char6"/>
          <w:rtl/>
        </w:rPr>
        <w:t>[آل عمران: 102]</w:t>
      </w:r>
      <w:r w:rsidRPr="00717BBA">
        <w:rPr>
          <w:rStyle w:val="Char4"/>
          <w:rFonts w:hint="cs"/>
          <w:rtl/>
        </w:rPr>
        <w:t>.</w:t>
      </w:r>
    </w:p>
    <w:p w:rsidR="00C50136" w:rsidRDefault="00C50136" w:rsidP="00C50136">
      <w:pPr>
        <w:pStyle w:val="ab"/>
        <w:rPr>
          <w:rtl/>
        </w:rPr>
      </w:pPr>
      <w:r>
        <w:rPr>
          <w:rStyle w:val="Char4"/>
          <w:rFonts w:hint="cs"/>
          <w:spacing w:val="-4"/>
          <w:rtl/>
        </w:rPr>
        <w:t>«</w:t>
      </w:r>
      <w:r w:rsidRPr="00C50136">
        <w:rPr>
          <w:rtl/>
        </w:rPr>
        <w:t>ا</w:t>
      </w:r>
      <w:r w:rsidRPr="00C50136">
        <w:rPr>
          <w:rFonts w:hint="cs"/>
          <w:rtl/>
        </w:rPr>
        <w:t>ی</w:t>
      </w:r>
      <w:r w:rsidRPr="00C50136">
        <w:rPr>
          <w:rtl/>
        </w:rPr>
        <w:t xml:space="preserve"> </w:t>
      </w:r>
      <w:r w:rsidRPr="00C50136">
        <w:rPr>
          <w:rFonts w:hint="eastAsia"/>
          <w:rtl/>
        </w:rPr>
        <w:t>کسان</w:t>
      </w:r>
      <w:r w:rsidRPr="00C50136">
        <w:rPr>
          <w:rFonts w:hint="cs"/>
          <w:rtl/>
        </w:rPr>
        <w:t xml:space="preserve">ی‌ </w:t>
      </w:r>
      <w:r w:rsidRPr="00C50136">
        <w:rPr>
          <w:rFonts w:hint="eastAsia"/>
          <w:rtl/>
        </w:rPr>
        <w:t>که</w:t>
      </w:r>
      <w:r w:rsidRPr="00C50136">
        <w:rPr>
          <w:rtl/>
        </w:rPr>
        <w:t xml:space="preserve"> </w:t>
      </w:r>
      <w:r w:rsidRPr="00C50136">
        <w:rPr>
          <w:rFonts w:hint="eastAsia"/>
          <w:rtl/>
        </w:rPr>
        <w:t>ا</w:t>
      </w:r>
      <w:r w:rsidRPr="00C50136">
        <w:rPr>
          <w:rFonts w:hint="cs"/>
          <w:rtl/>
        </w:rPr>
        <w:t>ی</w:t>
      </w:r>
      <w:r w:rsidRPr="00C50136">
        <w:rPr>
          <w:rFonts w:hint="eastAsia"/>
          <w:rtl/>
        </w:rPr>
        <w:t>مان</w:t>
      </w:r>
      <w:r w:rsidRPr="00C50136">
        <w:rPr>
          <w:rtl/>
        </w:rPr>
        <w:t xml:space="preserve"> </w:t>
      </w:r>
      <w:r w:rsidRPr="00C50136">
        <w:rPr>
          <w:rFonts w:hint="eastAsia"/>
          <w:rtl/>
        </w:rPr>
        <w:t>آورده‌ا</w:t>
      </w:r>
      <w:r w:rsidRPr="00C50136">
        <w:rPr>
          <w:rFonts w:hint="cs"/>
          <w:rtl/>
        </w:rPr>
        <w:t>ی</w:t>
      </w:r>
      <w:r w:rsidRPr="00C50136">
        <w:rPr>
          <w:rFonts w:hint="eastAsia"/>
          <w:rtl/>
        </w:rPr>
        <w:t>د</w:t>
      </w:r>
      <w:r w:rsidRPr="00C50136">
        <w:rPr>
          <w:rFonts w:hint="cs"/>
          <w:rtl/>
        </w:rPr>
        <w:t>،</w:t>
      </w:r>
      <w:r w:rsidRPr="00C50136">
        <w:rPr>
          <w:rtl/>
        </w:rPr>
        <w:t xml:space="preserve"> از </w:t>
      </w:r>
      <w:r w:rsidRPr="00C50136">
        <w:rPr>
          <w:rFonts w:hint="eastAsia"/>
          <w:rtl/>
        </w:rPr>
        <w:t>الله</w:t>
      </w:r>
      <w:r w:rsidRPr="00C50136">
        <w:rPr>
          <w:rtl/>
        </w:rPr>
        <w:t xml:space="preserve"> </w:t>
      </w:r>
      <w:r w:rsidRPr="00C50136">
        <w:rPr>
          <w:rFonts w:hint="cs"/>
          <w:rtl/>
        </w:rPr>
        <w:t xml:space="preserve">ـ </w:t>
      </w:r>
      <w:r w:rsidRPr="00C50136">
        <w:rPr>
          <w:rFonts w:hint="eastAsia"/>
          <w:rtl/>
        </w:rPr>
        <w:t>آن</w:t>
      </w:r>
      <w:r w:rsidRPr="00C50136">
        <w:rPr>
          <w:rtl/>
        </w:rPr>
        <w:t xml:space="preserve"> </w:t>
      </w:r>
      <w:r w:rsidRPr="00C50136">
        <w:rPr>
          <w:rFonts w:hint="eastAsia"/>
          <w:rtl/>
        </w:rPr>
        <w:t>گونه</w:t>
      </w:r>
      <w:r w:rsidRPr="00C50136">
        <w:rPr>
          <w:rtl/>
        </w:rPr>
        <w:t xml:space="preserve"> </w:t>
      </w:r>
      <w:r w:rsidRPr="00C50136">
        <w:rPr>
          <w:rFonts w:hint="eastAsia"/>
          <w:rtl/>
        </w:rPr>
        <w:t>که</w:t>
      </w:r>
      <w:r w:rsidRPr="00C50136">
        <w:rPr>
          <w:rtl/>
        </w:rPr>
        <w:t xml:space="preserve"> </w:t>
      </w:r>
      <w:r w:rsidRPr="00C50136">
        <w:rPr>
          <w:rFonts w:hint="eastAsia"/>
          <w:rtl/>
        </w:rPr>
        <w:t>شا</w:t>
      </w:r>
      <w:r w:rsidRPr="00C50136">
        <w:rPr>
          <w:rFonts w:hint="cs"/>
          <w:rtl/>
        </w:rPr>
        <w:t>ی</w:t>
      </w:r>
      <w:r w:rsidRPr="00C50136">
        <w:rPr>
          <w:rFonts w:hint="eastAsia"/>
          <w:rtl/>
        </w:rPr>
        <w:t>ست</w:t>
      </w:r>
      <w:r w:rsidRPr="00C50136">
        <w:rPr>
          <w:rFonts w:hint="cs"/>
          <w:rtl/>
        </w:rPr>
        <w:t>ۀ</w:t>
      </w:r>
      <w:r w:rsidRPr="00C50136">
        <w:rPr>
          <w:rtl/>
        </w:rPr>
        <w:t xml:space="preserve"> </w:t>
      </w:r>
      <w:r w:rsidRPr="00C50136">
        <w:rPr>
          <w:rFonts w:hint="cs"/>
          <w:rtl/>
        </w:rPr>
        <w:t>پروا کردن</w:t>
      </w:r>
      <w:r w:rsidRPr="00C50136">
        <w:rPr>
          <w:rtl/>
        </w:rPr>
        <w:t xml:space="preserve"> </w:t>
      </w:r>
      <w:r w:rsidRPr="00C50136">
        <w:rPr>
          <w:rFonts w:hint="eastAsia"/>
          <w:rtl/>
        </w:rPr>
        <w:t>از</w:t>
      </w:r>
      <w:r w:rsidRPr="00C50136">
        <w:rPr>
          <w:rtl/>
        </w:rPr>
        <w:t xml:space="preserve"> </w:t>
      </w:r>
      <w:r w:rsidRPr="00C50136">
        <w:rPr>
          <w:rFonts w:hint="eastAsia"/>
          <w:rtl/>
        </w:rPr>
        <w:t>اوست</w:t>
      </w:r>
      <w:r w:rsidRPr="00C50136">
        <w:rPr>
          <w:rFonts w:hint="cs"/>
          <w:rtl/>
        </w:rPr>
        <w:t xml:space="preserve"> ـ</w:t>
      </w:r>
      <w:r w:rsidRPr="00C50136">
        <w:rPr>
          <w:rtl/>
        </w:rPr>
        <w:t xml:space="preserve"> </w:t>
      </w:r>
      <w:r w:rsidRPr="00C50136">
        <w:rPr>
          <w:rFonts w:hint="cs"/>
          <w:rtl/>
        </w:rPr>
        <w:t>پروا کنید،</w:t>
      </w:r>
      <w:r w:rsidRPr="00C50136">
        <w:rPr>
          <w:rtl/>
        </w:rPr>
        <w:t xml:space="preserve"> و </w:t>
      </w:r>
      <w:r w:rsidRPr="00C50136">
        <w:rPr>
          <w:rFonts w:hint="cs"/>
          <w:rtl/>
        </w:rPr>
        <w:t xml:space="preserve">جز در مسلمانی </w:t>
      </w:r>
      <w:r w:rsidRPr="00C50136">
        <w:rPr>
          <w:rFonts w:hint="eastAsia"/>
          <w:rtl/>
        </w:rPr>
        <w:t>نم</w:t>
      </w:r>
      <w:r w:rsidRPr="00C50136">
        <w:rPr>
          <w:rFonts w:hint="cs"/>
          <w:rtl/>
        </w:rPr>
        <w:t>ی</w:t>
      </w:r>
      <w:r w:rsidRPr="00C50136">
        <w:rPr>
          <w:rFonts w:hint="eastAsia"/>
          <w:rtl/>
        </w:rPr>
        <w:t>ر</w:t>
      </w:r>
      <w:r w:rsidRPr="00C50136">
        <w:rPr>
          <w:rFonts w:hint="cs"/>
          <w:rtl/>
        </w:rPr>
        <w:t>ی</w:t>
      </w:r>
      <w:r w:rsidRPr="00C50136">
        <w:rPr>
          <w:rFonts w:hint="eastAsia"/>
          <w:rtl/>
        </w:rPr>
        <w:t>د</w:t>
      </w:r>
      <w:r>
        <w:rPr>
          <w:rStyle w:val="Char4"/>
          <w:rFonts w:hint="cs"/>
          <w:spacing w:val="-4"/>
          <w:rtl/>
        </w:rPr>
        <w:t>»</w:t>
      </w:r>
      <w:r w:rsidRPr="00D34025">
        <w:rPr>
          <w:rStyle w:val="Char4"/>
          <w:spacing w:val="-4"/>
          <w:rtl/>
        </w:rPr>
        <w:t>.</w:t>
      </w:r>
    </w:p>
    <w:p w:rsidR="000C3127" w:rsidRDefault="000C3127" w:rsidP="000C3127">
      <w:pPr>
        <w:pStyle w:val="a8"/>
        <w:rPr>
          <w:rtl/>
        </w:rPr>
      </w:pPr>
      <w:r>
        <w:rPr>
          <w:rFonts w:hint="cs"/>
          <w:rtl/>
        </w:rPr>
        <w:t xml:space="preserve">فرمود: </w:t>
      </w:r>
      <w:r w:rsidRPr="002E69D0">
        <w:rPr>
          <w:rFonts w:hint="cs"/>
          <w:rtl/>
        </w:rPr>
        <w:t xml:space="preserve">اگر یک قطره از </w:t>
      </w:r>
      <w:r w:rsidRPr="00E11FF3">
        <w:rPr>
          <w:rStyle w:val="Char8"/>
          <w:rFonts w:hint="cs"/>
          <w:rtl/>
        </w:rPr>
        <w:t>«</w:t>
      </w:r>
      <w:r w:rsidRPr="002E69D0">
        <w:rPr>
          <w:rFonts w:hint="cs"/>
          <w:rtl/>
        </w:rPr>
        <w:t>زقّوم</w:t>
      </w:r>
      <w:r w:rsidRPr="00E11FF3">
        <w:rPr>
          <w:rStyle w:val="Char8"/>
          <w:rFonts w:hint="cs"/>
          <w:rtl/>
        </w:rPr>
        <w:t>»</w:t>
      </w:r>
      <w:r w:rsidR="00924378" w:rsidRPr="00924378">
        <w:rPr>
          <w:rFonts w:hint="cs"/>
          <w:rtl/>
        </w:rPr>
        <w:t xml:space="preserve"> </w:t>
      </w:r>
      <w:r w:rsidRPr="002E69D0">
        <w:rPr>
          <w:rFonts w:hint="cs"/>
          <w:rtl/>
        </w:rPr>
        <w:t>به دنیا بیفتد، زندگی اهل زمین را تباه می</w:t>
      </w:r>
      <w:r w:rsidRPr="002E69D0">
        <w:rPr>
          <w:rFonts w:hint="eastAsia"/>
          <w:rtl/>
        </w:rPr>
        <w:t>‌</w:t>
      </w:r>
      <w:r w:rsidRPr="002E69D0">
        <w:rPr>
          <w:rFonts w:hint="cs"/>
          <w:rtl/>
        </w:rPr>
        <w:t>گرداند، پس وای به حال کسی که خوراک او زقوم باشد</w:t>
      </w:r>
      <w:r w:rsidR="00405E23" w:rsidRPr="00FD7FF4">
        <w:rPr>
          <w:rStyle w:val="Char4"/>
          <w:rFonts w:hint="cs"/>
          <w:vertAlign w:val="superscript"/>
          <w:rtl/>
        </w:rPr>
        <w:t>(</w:t>
      </w:r>
      <w:r w:rsidR="00405E23" w:rsidRPr="00FD7FF4">
        <w:rPr>
          <w:rStyle w:val="Char4"/>
          <w:vertAlign w:val="superscript"/>
          <w:rtl/>
        </w:rPr>
        <w:footnoteReference w:id="338"/>
      </w:r>
      <w:r w:rsidR="00405E23"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خدای تعالی بیان فرموده که خوراک ساکنان جهنم از جنس گیاهی خشک و خاردار است که نه تنها بدن را تغذیه نمی</w:t>
      </w:r>
      <w:r>
        <w:rPr>
          <w:rFonts w:hint="eastAsia"/>
          <w:rtl/>
        </w:rPr>
        <w:t>‌</w:t>
      </w:r>
      <w:r>
        <w:rPr>
          <w:rFonts w:hint="cs"/>
          <w:rtl/>
        </w:rPr>
        <w:t>کند بلکه باعث رفع گرسنگی هم نمی</w:t>
      </w:r>
      <w:r>
        <w:rPr>
          <w:rFonts w:hint="eastAsia"/>
          <w:rtl/>
        </w:rPr>
        <w:t>‌</w:t>
      </w:r>
      <w:r>
        <w:rPr>
          <w:rFonts w:hint="cs"/>
          <w:rtl/>
        </w:rPr>
        <w:t>شود و گلوی آنان را می</w:t>
      </w:r>
      <w:r>
        <w:rPr>
          <w:rFonts w:hint="eastAsia"/>
          <w:rtl/>
        </w:rPr>
        <w:t>‌</w:t>
      </w:r>
      <w:r>
        <w:rPr>
          <w:rFonts w:hint="cs"/>
          <w:rtl/>
        </w:rPr>
        <w:t>گیرد</w:t>
      </w:r>
      <w:r w:rsidR="006D4240" w:rsidRPr="00FD7FF4">
        <w:rPr>
          <w:rFonts w:hint="cs"/>
          <w:vertAlign w:val="superscript"/>
          <w:rtl/>
        </w:rPr>
        <w:t>(</w:t>
      </w:r>
      <w:r w:rsidR="006D4240" w:rsidRPr="00FD7FF4">
        <w:rPr>
          <w:rStyle w:val="FootnoteReference"/>
          <w:rtl/>
        </w:rPr>
        <w:footnoteReference w:id="339"/>
      </w:r>
      <w:r w:rsidR="006D4240" w:rsidRPr="00FD7FF4">
        <w:rPr>
          <w:rFonts w:hint="cs"/>
          <w:vertAlign w:val="superscript"/>
          <w:rtl/>
        </w:rPr>
        <w:t>)</w:t>
      </w:r>
      <w:r>
        <w:rPr>
          <w:rFonts w:hint="cs"/>
          <w:rtl/>
        </w:rPr>
        <w:t>.</w:t>
      </w:r>
    </w:p>
    <w:p w:rsidR="000C3127" w:rsidRPr="00C50136" w:rsidRDefault="000C3127" w:rsidP="000C3127">
      <w:pPr>
        <w:pStyle w:val="a8"/>
        <w:rPr>
          <w:spacing w:val="-2"/>
          <w:rtl/>
        </w:rPr>
      </w:pPr>
      <w:r w:rsidRPr="00C50136">
        <w:rPr>
          <w:rFonts w:hint="cs"/>
          <w:spacing w:val="-2"/>
          <w:rtl/>
        </w:rPr>
        <w:t xml:space="preserve">پیامبر </w:t>
      </w:r>
      <w:r w:rsidRPr="00C50136">
        <w:rPr>
          <w:rFonts w:cs="CTraditional Arabic" w:hint="cs"/>
          <w:spacing w:val="-2"/>
          <w:rtl/>
        </w:rPr>
        <w:t>ج</w:t>
      </w:r>
      <w:r w:rsidRPr="00C50136">
        <w:rPr>
          <w:rFonts w:hint="cs"/>
          <w:spacing w:val="-2"/>
          <w:rtl/>
        </w:rPr>
        <w:t xml:space="preserve"> فرمود: </w:t>
      </w:r>
      <w:r w:rsidR="002E69D0" w:rsidRPr="00C50136">
        <w:rPr>
          <w:rStyle w:val="Char8"/>
          <w:rFonts w:hint="cs"/>
          <w:spacing w:val="-2"/>
          <w:rtl/>
        </w:rPr>
        <w:t>«</w:t>
      </w:r>
      <w:r w:rsidRPr="00C50136">
        <w:rPr>
          <w:rFonts w:hint="cs"/>
          <w:spacing w:val="-2"/>
          <w:rtl/>
        </w:rPr>
        <w:t>اهل جهنم به حدی گرسنه می</w:t>
      </w:r>
      <w:r w:rsidRPr="00C50136">
        <w:rPr>
          <w:rFonts w:hint="eastAsia"/>
          <w:spacing w:val="-2"/>
          <w:rtl/>
        </w:rPr>
        <w:t>‌</w:t>
      </w:r>
      <w:r w:rsidRPr="00C50136">
        <w:rPr>
          <w:rFonts w:hint="cs"/>
          <w:spacing w:val="-2"/>
          <w:rtl/>
        </w:rPr>
        <w:t>شوند که با تمام عذاب</w:t>
      </w:r>
      <w:r w:rsidRPr="00C50136">
        <w:rPr>
          <w:rFonts w:hint="eastAsia"/>
          <w:spacing w:val="-2"/>
          <w:rtl/>
        </w:rPr>
        <w:t>‌</w:t>
      </w:r>
      <w:r w:rsidRPr="00C50136">
        <w:rPr>
          <w:rFonts w:hint="cs"/>
          <w:spacing w:val="-2"/>
          <w:rtl/>
        </w:rPr>
        <w:t>های آنان برابری می</w:t>
      </w:r>
      <w:r w:rsidRPr="00C50136">
        <w:rPr>
          <w:rFonts w:hint="eastAsia"/>
          <w:spacing w:val="-2"/>
          <w:rtl/>
        </w:rPr>
        <w:t>‌</w:t>
      </w:r>
      <w:r w:rsidRPr="00C50136">
        <w:rPr>
          <w:rFonts w:hint="cs"/>
          <w:spacing w:val="-2"/>
          <w:rtl/>
        </w:rPr>
        <w:t>کند، آنان از شدت گرسنگی غذای گلوگیر درخواست</w:t>
      </w:r>
      <w:r w:rsidR="00850650" w:rsidRPr="00C50136">
        <w:rPr>
          <w:rFonts w:hint="cs"/>
          <w:spacing w:val="-2"/>
          <w:rtl/>
        </w:rPr>
        <w:t>‌شان</w:t>
      </w:r>
      <w:r w:rsidRPr="00C50136">
        <w:rPr>
          <w:rFonts w:hint="cs"/>
          <w:spacing w:val="-2"/>
          <w:rtl/>
        </w:rPr>
        <w:t xml:space="preserve"> پذیرفته می</w:t>
      </w:r>
      <w:r w:rsidRPr="00C50136">
        <w:rPr>
          <w:rFonts w:hint="eastAsia"/>
          <w:spacing w:val="-2"/>
          <w:rtl/>
        </w:rPr>
        <w:t>‌</w:t>
      </w:r>
      <w:r w:rsidRPr="00C50136">
        <w:rPr>
          <w:rFonts w:hint="cs"/>
          <w:spacing w:val="-2"/>
          <w:rtl/>
        </w:rPr>
        <w:t>گردد و به یاد می</w:t>
      </w:r>
      <w:r w:rsidRPr="00C50136">
        <w:rPr>
          <w:rFonts w:hint="eastAsia"/>
          <w:spacing w:val="-2"/>
          <w:rtl/>
        </w:rPr>
        <w:t>‌</w:t>
      </w:r>
      <w:r w:rsidRPr="00C50136">
        <w:rPr>
          <w:rFonts w:hint="cs"/>
          <w:spacing w:val="-2"/>
          <w:rtl/>
        </w:rPr>
        <w:t>آورند که در دنیا به وسیله</w:t>
      </w:r>
      <w:r w:rsidRPr="00C50136">
        <w:rPr>
          <w:rFonts w:hint="eastAsia"/>
          <w:spacing w:val="-2"/>
          <w:rtl/>
        </w:rPr>
        <w:t>‌</w:t>
      </w:r>
      <w:r w:rsidRPr="00C50136">
        <w:rPr>
          <w:rFonts w:hint="cs"/>
          <w:spacing w:val="-2"/>
          <w:rtl/>
        </w:rPr>
        <w:t>ی شراب، لقمه</w:t>
      </w:r>
      <w:r w:rsidRPr="00C50136">
        <w:rPr>
          <w:rFonts w:hint="eastAsia"/>
          <w:spacing w:val="-2"/>
          <w:rtl/>
        </w:rPr>
        <w:t>‌</w:t>
      </w:r>
      <w:r w:rsidR="00924378" w:rsidRPr="00C50136">
        <w:rPr>
          <w:rFonts w:hint="cs"/>
          <w:spacing w:val="-2"/>
          <w:rtl/>
        </w:rPr>
        <w:t>های گلوگیر ر</w:t>
      </w:r>
      <w:r w:rsidRPr="00C50136">
        <w:rPr>
          <w:rFonts w:hint="cs"/>
          <w:spacing w:val="-2"/>
          <w:rtl/>
        </w:rPr>
        <w:t>ا</w:t>
      </w:r>
      <w:r w:rsidR="00924378" w:rsidRPr="00C50136">
        <w:rPr>
          <w:rFonts w:hint="cs"/>
          <w:spacing w:val="-2"/>
          <w:rtl/>
        </w:rPr>
        <w:t xml:space="preserve"> </w:t>
      </w:r>
      <w:r w:rsidRPr="00C50136">
        <w:rPr>
          <w:rFonts w:hint="cs"/>
          <w:spacing w:val="-2"/>
          <w:rtl/>
        </w:rPr>
        <w:t>می</w:t>
      </w:r>
      <w:r w:rsidRPr="00C50136">
        <w:rPr>
          <w:rFonts w:hint="eastAsia"/>
          <w:spacing w:val="-2"/>
          <w:rtl/>
        </w:rPr>
        <w:t>‌</w:t>
      </w:r>
      <w:r w:rsidRPr="00C50136">
        <w:rPr>
          <w:rFonts w:hint="cs"/>
          <w:spacing w:val="-2"/>
          <w:rtl/>
        </w:rPr>
        <w:t>بلعیدند، پس شراب می</w:t>
      </w:r>
      <w:r w:rsidRPr="00C50136">
        <w:rPr>
          <w:rFonts w:hint="eastAsia"/>
          <w:spacing w:val="-2"/>
          <w:rtl/>
        </w:rPr>
        <w:t>‌</w:t>
      </w:r>
      <w:r w:rsidRPr="00C50136">
        <w:rPr>
          <w:rFonts w:hint="cs"/>
          <w:spacing w:val="-2"/>
          <w:rtl/>
        </w:rPr>
        <w:t>خواهند و در پاسخ آنان آبی داغ و جوشان را در ظرف</w:t>
      </w:r>
      <w:r w:rsidR="00850650" w:rsidRPr="00C50136">
        <w:rPr>
          <w:rFonts w:hint="cs"/>
          <w:spacing w:val="-2"/>
          <w:rtl/>
        </w:rPr>
        <w:t>‌ها</w:t>
      </w:r>
      <w:r w:rsidRPr="00C50136">
        <w:rPr>
          <w:rFonts w:hint="cs"/>
          <w:spacing w:val="-2"/>
          <w:rtl/>
        </w:rPr>
        <w:t>یی مخصوص با قلاب</w:t>
      </w:r>
      <w:r w:rsidR="00850650" w:rsidRPr="00C50136">
        <w:rPr>
          <w:rFonts w:hint="cs"/>
          <w:spacing w:val="-2"/>
          <w:rtl/>
        </w:rPr>
        <w:t>‌ها</w:t>
      </w:r>
      <w:r w:rsidRPr="00C50136">
        <w:rPr>
          <w:rFonts w:hint="cs"/>
          <w:spacing w:val="-2"/>
          <w:rtl/>
        </w:rPr>
        <w:t>ی آهنی به آنان می</w:t>
      </w:r>
      <w:r w:rsidRPr="00C50136">
        <w:rPr>
          <w:rFonts w:hint="eastAsia"/>
          <w:spacing w:val="-2"/>
          <w:rtl/>
        </w:rPr>
        <w:t>‌</w:t>
      </w:r>
      <w:r w:rsidRPr="00C50136">
        <w:rPr>
          <w:rFonts w:hint="cs"/>
          <w:spacing w:val="-2"/>
          <w:rtl/>
        </w:rPr>
        <w:t>دهند. هنگامی که این آب داغ به چهره</w:t>
      </w:r>
      <w:r w:rsidR="00850650" w:rsidRPr="00C50136">
        <w:rPr>
          <w:rFonts w:hint="cs"/>
          <w:spacing w:val="-2"/>
          <w:rtl/>
        </w:rPr>
        <w:t>‌های</w:t>
      </w:r>
      <w:r w:rsidRPr="00C50136">
        <w:rPr>
          <w:rFonts w:hint="cs"/>
          <w:spacing w:val="-2"/>
          <w:rtl/>
        </w:rPr>
        <w:t>شان نزدیک می</w:t>
      </w:r>
      <w:r w:rsidRPr="00C50136">
        <w:rPr>
          <w:rFonts w:hint="eastAsia"/>
          <w:spacing w:val="-2"/>
          <w:rtl/>
        </w:rPr>
        <w:t>‌</w:t>
      </w:r>
      <w:r w:rsidRPr="00C50136">
        <w:rPr>
          <w:rFonts w:hint="cs"/>
          <w:spacing w:val="-2"/>
          <w:rtl/>
        </w:rPr>
        <w:t>شود، آن را به شدت می</w:t>
      </w:r>
      <w:r w:rsidRPr="00C50136">
        <w:rPr>
          <w:rFonts w:hint="eastAsia"/>
          <w:spacing w:val="-2"/>
          <w:rtl/>
        </w:rPr>
        <w:t>‌</w:t>
      </w:r>
      <w:r w:rsidRPr="00C50136">
        <w:rPr>
          <w:rFonts w:hint="cs"/>
          <w:spacing w:val="-2"/>
          <w:rtl/>
        </w:rPr>
        <w:t>سوزاند و با خوردن آن دل و روده</w:t>
      </w:r>
      <w:r w:rsidRPr="00C50136">
        <w:rPr>
          <w:rFonts w:hint="eastAsia"/>
          <w:spacing w:val="-2"/>
          <w:rtl/>
        </w:rPr>
        <w:t>‌</w:t>
      </w:r>
      <w:r w:rsidRPr="00C50136">
        <w:rPr>
          <w:rFonts w:hint="cs"/>
          <w:spacing w:val="-2"/>
          <w:rtl/>
        </w:rPr>
        <w:t>ی آنان تکه تکه می</w:t>
      </w:r>
      <w:r w:rsidRPr="00C50136">
        <w:rPr>
          <w:rFonts w:hint="eastAsia"/>
          <w:spacing w:val="-2"/>
          <w:rtl/>
        </w:rPr>
        <w:t>‌</w:t>
      </w:r>
      <w:r w:rsidRPr="00C50136">
        <w:rPr>
          <w:rFonts w:hint="cs"/>
          <w:spacing w:val="-2"/>
          <w:rtl/>
        </w:rPr>
        <w:t>گردد</w:t>
      </w:r>
      <w:r w:rsidRPr="00C50136">
        <w:rPr>
          <w:rStyle w:val="Char8"/>
          <w:rFonts w:hint="cs"/>
          <w:spacing w:val="-2"/>
          <w:rtl/>
        </w:rPr>
        <w:t>»</w:t>
      </w:r>
      <w:r w:rsidR="006D371E" w:rsidRPr="00C50136">
        <w:rPr>
          <w:rFonts w:hint="cs"/>
          <w:spacing w:val="-2"/>
          <w:vertAlign w:val="superscript"/>
          <w:rtl/>
        </w:rPr>
        <w:t>(</w:t>
      </w:r>
      <w:r w:rsidR="006D371E" w:rsidRPr="00C50136">
        <w:rPr>
          <w:rStyle w:val="FootnoteReference"/>
          <w:spacing w:val="-2"/>
          <w:rtl/>
        </w:rPr>
        <w:footnoteReference w:id="340"/>
      </w:r>
      <w:r w:rsidR="006D371E" w:rsidRPr="00C50136">
        <w:rPr>
          <w:rFonts w:hint="cs"/>
          <w:spacing w:val="-2"/>
          <w:vertAlign w:val="superscript"/>
          <w:rtl/>
        </w:rPr>
        <w:t>)</w:t>
      </w:r>
      <w:r w:rsidRPr="00C50136">
        <w:rPr>
          <w:rFonts w:hint="cs"/>
          <w:spacing w:val="-2"/>
          <w:rtl/>
        </w:rPr>
        <w:t>.</w:t>
      </w:r>
    </w:p>
    <w:p w:rsidR="000C3127" w:rsidRDefault="000C3127" w:rsidP="000C3127">
      <w:pPr>
        <w:pStyle w:val="a8"/>
        <w:rPr>
          <w:rtl/>
        </w:rPr>
      </w:pPr>
      <w:r>
        <w:rPr>
          <w:rFonts w:hint="cs"/>
          <w:rtl/>
        </w:rPr>
        <w:t>خداوند متعال شراب اهل دوزخ را، حمیم (آب جوشان)، غسّاق (بسیار سرد) صدید (خونابه) و مهل (شب</w:t>
      </w:r>
      <w:r w:rsidR="00924378">
        <w:rPr>
          <w:rFonts w:hint="cs"/>
          <w:rtl/>
        </w:rPr>
        <w:t>یه فلز گداخته) نامیده و فرموده:</w:t>
      </w:r>
    </w:p>
    <w:p w:rsidR="000C3127" w:rsidRDefault="000C3127" w:rsidP="008E1835">
      <w:pPr>
        <w:pStyle w:val="af1"/>
        <w:rPr>
          <w:rFonts w:ascii="Times New Roman" w:cs="Arial"/>
          <w:szCs w:val="24"/>
          <w:rtl/>
        </w:rPr>
      </w:pPr>
      <w:r w:rsidRPr="00AB7196">
        <w:rPr>
          <w:rStyle w:val="Char8"/>
          <w:rtl/>
        </w:rPr>
        <w:t>﴿</w:t>
      </w:r>
      <w:r w:rsidRPr="00C74AFB">
        <w:rPr>
          <w:rtl/>
        </w:rPr>
        <w:t>لَّا يَذُوقُونَ فِيهَا بَر</w:t>
      </w:r>
      <w:r w:rsidRPr="00C74AFB">
        <w:rPr>
          <w:rFonts w:ascii="Times New Roman" w:hint="cs"/>
          <w:rtl/>
        </w:rPr>
        <w:t>ۡ</w:t>
      </w:r>
      <w:r w:rsidRPr="00C74AFB">
        <w:rPr>
          <w:rFonts w:hint="cs"/>
          <w:rtl/>
        </w:rPr>
        <w:t>د</w:t>
      </w:r>
      <w:r w:rsidRPr="00C74AFB">
        <w:rPr>
          <w:rFonts w:ascii="Times New Roman" w:hint="cs"/>
          <w:rtl/>
        </w:rPr>
        <w:t>ٗ</w:t>
      </w:r>
      <w:r w:rsidRPr="00C74AFB">
        <w:rPr>
          <w:rFonts w:hint="cs"/>
          <w:rtl/>
        </w:rPr>
        <w:t>ا وَلَا شَرَابًا</w:t>
      </w:r>
      <w:r w:rsidRPr="00C74AFB">
        <w:rPr>
          <w:rtl/>
        </w:rPr>
        <w:t>٢٤ إِلَّا حَمِيمٗا وَغَسَّاقٗا٢٥</w:t>
      </w:r>
      <w:r w:rsidRPr="00AB7196">
        <w:rPr>
          <w:rStyle w:val="Char8"/>
          <w:rFonts w:hint="cs"/>
          <w:rtl/>
        </w:rPr>
        <w:t>﴾</w:t>
      </w:r>
      <w:r>
        <w:rPr>
          <w:rFonts w:ascii="Times New Roman" w:cs="Arial"/>
          <w:szCs w:val="24"/>
          <w:rtl/>
        </w:rPr>
        <w:t xml:space="preserve"> </w:t>
      </w:r>
      <w:r w:rsidRPr="00C74AFB">
        <w:rPr>
          <w:rStyle w:val="Char6"/>
          <w:rtl/>
        </w:rPr>
        <w:t>[النبأ: 24-25]</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در آن جا نه هوای خنکی می</w:t>
      </w:r>
      <w:r w:rsidR="000C3127">
        <w:rPr>
          <w:rFonts w:hint="eastAsia"/>
          <w:rtl/>
        </w:rPr>
        <w:t>‌</w:t>
      </w:r>
      <w:r w:rsidR="000C3127">
        <w:rPr>
          <w:rFonts w:hint="cs"/>
          <w:rtl/>
        </w:rPr>
        <w:t>چشند و نه نوشیدنی گوارایی می</w:t>
      </w:r>
      <w:r w:rsidR="000C3127">
        <w:rPr>
          <w:rFonts w:hint="eastAsia"/>
          <w:rtl/>
        </w:rPr>
        <w:t>‌</w:t>
      </w:r>
      <w:r w:rsidR="00F46A63">
        <w:rPr>
          <w:rFonts w:hint="cs"/>
          <w:rtl/>
        </w:rPr>
        <w:t>نوشند و لیکن آب</w:t>
      </w:r>
      <w:r w:rsidR="000C3127">
        <w:rPr>
          <w:rFonts w:hint="cs"/>
          <w:rtl/>
        </w:rPr>
        <w:t xml:space="preserve"> جوشان و سوزان و زردابه</w:t>
      </w:r>
      <w:r w:rsidR="00A94924">
        <w:rPr>
          <w:rFonts w:hint="cs"/>
          <w:rtl/>
        </w:rPr>
        <w:t xml:space="preserve"> </w:t>
      </w:r>
      <w:r w:rsidR="000C3127">
        <w:rPr>
          <w:rFonts w:hint="cs"/>
          <w:rtl/>
        </w:rPr>
        <w:t>و خونابه</w:t>
      </w:r>
      <w:r w:rsidR="000C3127">
        <w:rPr>
          <w:rFonts w:hint="eastAsia"/>
          <w:rtl/>
        </w:rPr>
        <w:t>‌</w:t>
      </w:r>
      <w:r w:rsidR="000C3127">
        <w:rPr>
          <w:rFonts w:hint="cs"/>
          <w:rtl/>
        </w:rPr>
        <w:t>ی [دوزخیان] را می</w:t>
      </w:r>
      <w:r w:rsidR="000C3127">
        <w:rPr>
          <w:rFonts w:hint="eastAsia"/>
          <w:rtl/>
        </w:rPr>
        <w:t>‌</w:t>
      </w:r>
      <w:r>
        <w:rPr>
          <w:rFonts w:hint="cs"/>
          <w:rtl/>
        </w:rPr>
        <w:t>نوشند</w:t>
      </w:r>
      <w:r w:rsidRPr="00E11FF3">
        <w:rPr>
          <w:rStyle w:val="Char8"/>
          <w:rFonts w:hint="cs"/>
          <w:rtl/>
        </w:rPr>
        <w:t>»</w:t>
      </w:r>
      <w:r w:rsidR="00E30DC6" w:rsidRPr="00E30DC6">
        <w:rPr>
          <w:rStyle w:val="Char4"/>
          <w:rFonts w:hint="cs"/>
          <w:rtl/>
        </w:rPr>
        <w:t>.</w:t>
      </w:r>
    </w:p>
    <w:p w:rsidR="000C3127" w:rsidRDefault="00113059" w:rsidP="008E1835">
      <w:pPr>
        <w:pStyle w:val="af1"/>
        <w:rPr>
          <w:rFonts w:ascii="Times New Roman" w:cs="Arial"/>
          <w:szCs w:val="24"/>
          <w:rtl/>
        </w:rPr>
      </w:pPr>
      <w:r w:rsidRPr="00AB7196">
        <w:rPr>
          <w:rStyle w:val="Char8"/>
          <w:rtl/>
        </w:rPr>
        <w:t>﴿</w:t>
      </w:r>
      <w:r w:rsidR="000C3127" w:rsidRPr="00C74AFB">
        <w:rPr>
          <w:rFonts w:hint="cs"/>
          <w:rtl/>
        </w:rPr>
        <w:t>وَإِن يَس</w:t>
      </w:r>
      <w:r w:rsidR="000C3127" w:rsidRPr="00C74AFB">
        <w:rPr>
          <w:rFonts w:ascii="Times New Roman" w:hint="cs"/>
          <w:rtl/>
        </w:rPr>
        <w:t>ۡ</w:t>
      </w:r>
      <w:r w:rsidR="000C3127" w:rsidRPr="00C74AFB">
        <w:rPr>
          <w:rFonts w:hint="cs"/>
          <w:rtl/>
        </w:rPr>
        <w:t>تَغِيثُواْ يُغَاثُواْ بِمَا</w:t>
      </w:r>
      <w:r w:rsidR="000C3127" w:rsidRPr="00C74AFB">
        <w:rPr>
          <w:rFonts w:ascii="Times New Roman" w:hint="cs"/>
          <w:rtl/>
        </w:rPr>
        <w:t>ٓ</w:t>
      </w:r>
      <w:r w:rsidR="000C3127" w:rsidRPr="00C74AFB">
        <w:rPr>
          <w:rFonts w:hint="cs"/>
          <w:rtl/>
        </w:rPr>
        <w:t>ء</w:t>
      </w:r>
      <w:r w:rsidR="000C3127" w:rsidRPr="00C74AFB">
        <w:rPr>
          <w:rFonts w:ascii="Times New Roman" w:hint="cs"/>
          <w:rtl/>
        </w:rPr>
        <w:t>ٖ</w:t>
      </w:r>
      <w:r w:rsidR="000C3127" w:rsidRPr="00C74AFB">
        <w:rPr>
          <w:rFonts w:hint="cs"/>
          <w:rtl/>
        </w:rPr>
        <w:t xml:space="preserve"> كَٱ</w:t>
      </w:r>
      <w:r w:rsidR="000C3127" w:rsidRPr="00C74AFB">
        <w:rPr>
          <w:rFonts w:hint="eastAsia"/>
          <w:rtl/>
        </w:rPr>
        <w:t>ل</w:t>
      </w:r>
      <w:r w:rsidR="000C3127" w:rsidRPr="00C74AFB">
        <w:rPr>
          <w:rFonts w:ascii="Times New Roman" w:hint="cs"/>
          <w:rtl/>
        </w:rPr>
        <w:t>ۡ</w:t>
      </w:r>
      <w:r w:rsidR="000C3127" w:rsidRPr="00C74AFB">
        <w:rPr>
          <w:rFonts w:hint="cs"/>
          <w:rtl/>
        </w:rPr>
        <w:t>مُه</w:t>
      </w:r>
      <w:r w:rsidR="000C3127" w:rsidRPr="00C74AFB">
        <w:rPr>
          <w:rFonts w:ascii="Times New Roman" w:hint="cs"/>
          <w:rtl/>
        </w:rPr>
        <w:t>ۡ</w:t>
      </w:r>
      <w:r w:rsidR="000C3127" w:rsidRPr="00C74AFB">
        <w:rPr>
          <w:rFonts w:hint="cs"/>
          <w:rtl/>
        </w:rPr>
        <w:t>لِ</w:t>
      </w:r>
      <w:r w:rsidR="000C3127" w:rsidRPr="00C74AFB">
        <w:rPr>
          <w:rtl/>
        </w:rPr>
        <w:t xml:space="preserve"> يَش</w:t>
      </w:r>
      <w:r w:rsidR="000C3127" w:rsidRPr="00C74AFB">
        <w:rPr>
          <w:rFonts w:ascii="Times New Roman" w:hint="cs"/>
          <w:rtl/>
        </w:rPr>
        <w:t>ۡ</w:t>
      </w:r>
      <w:r w:rsidR="000C3127" w:rsidRPr="00C74AFB">
        <w:rPr>
          <w:rFonts w:hint="cs"/>
          <w:rtl/>
        </w:rPr>
        <w:t>وِي ٱ</w:t>
      </w:r>
      <w:r w:rsidR="000C3127" w:rsidRPr="00C74AFB">
        <w:rPr>
          <w:rFonts w:hint="eastAsia"/>
          <w:rtl/>
        </w:rPr>
        <w:t>ل</w:t>
      </w:r>
      <w:r w:rsidR="000C3127" w:rsidRPr="00C74AFB">
        <w:rPr>
          <w:rFonts w:ascii="Times New Roman" w:hint="cs"/>
          <w:rtl/>
        </w:rPr>
        <w:t>ۡ</w:t>
      </w:r>
      <w:r w:rsidR="000C3127" w:rsidRPr="00C74AFB">
        <w:rPr>
          <w:rFonts w:hint="cs"/>
          <w:rtl/>
        </w:rPr>
        <w:t>وُجُوهَ</w:t>
      </w:r>
      <w:r w:rsidR="000C3127" w:rsidRPr="00C74AFB">
        <w:rPr>
          <w:rFonts w:ascii="Times New Roman" w:hint="cs"/>
          <w:rtl/>
        </w:rPr>
        <w:t>ۚ</w:t>
      </w:r>
      <w:r w:rsidR="000C3127" w:rsidRPr="00C74AFB">
        <w:rPr>
          <w:rtl/>
        </w:rPr>
        <w:t xml:space="preserve"> بِئ</w:t>
      </w:r>
      <w:r w:rsidR="000C3127" w:rsidRPr="00C74AFB">
        <w:rPr>
          <w:rFonts w:ascii="Times New Roman" w:hint="cs"/>
          <w:rtl/>
        </w:rPr>
        <w:t>ۡ</w:t>
      </w:r>
      <w:r w:rsidR="000C3127" w:rsidRPr="00C74AFB">
        <w:rPr>
          <w:rFonts w:hint="cs"/>
          <w:rtl/>
        </w:rPr>
        <w:t>سَ ٱ</w:t>
      </w:r>
      <w:r w:rsidR="000C3127" w:rsidRPr="00C74AFB">
        <w:rPr>
          <w:rFonts w:hint="eastAsia"/>
          <w:rtl/>
        </w:rPr>
        <w:t>لشَّرَابُ</w:t>
      </w:r>
      <w:r w:rsidR="000C3127" w:rsidRPr="00C74AFB">
        <w:rPr>
          <w:rtl/>
        </w:rPr>
        <w:t xml:space="preserve"> وَسَا</w:t>
      </w:r>
      <w:r w:rsidR="000C3127" w:rsidRPr="00C74AFB">
        <w:rPr>
          <w:rFonts w:ascii="Times New Roman" w:hint="cs"/>
          <w:rtl/>
        </w:rPr>
        <w:t>ٓ</w:t>
      </w:r>
      <w:r w:rsidR="000C3127" w:rsidRPr="00C74AFB">
        <w:rPr>
          <w:rFonts w:hint="cs"/>
          <w:rtl/>
        </w:rPr>
        <w:t>ءَت</w:t>
      </w:r>
      <w:r w:rsidR="000C3127" w:rsidRPr="00C74AFB">
        <w:rPr>
          <w:rFonts w:ascii="Times New Roman" w:hint="cs"/>
          <w:rtl/>
        </w:rPr>
        <w:t>ۡ</w:t>
      </w:r>
      <w:r w:rsidR="000C3127" w:rsidRPr="00C74AFB">
        <w:rPr>
          <w:rFonts w:hint="cs"/>
          <w:rtl/>
        </w:rPr>
        <w:t xml:space="preserve"> مُر</w:t>
      </w:r>
      <w:r w:rsidR="000C3127" w:rsidRPr="00C74AFB">
        <w:rPr>
          <w:rFonts w:ascii="Times New Roman" w:hint="cs"/>
          <w:rtl/>
        </w:rPr>
        <w:t>ۡ</w:t>
      </w:r>
      <w:r w:rsidR="000C3127" w:rsidRPr="00C74AFB">
        <w:rPr>
          <w:rFonts w:hint="cs"/>
          <w:rtl/>
        </w:rPr>
        <w:t>تَفَقًا</w:t>
      </w:r>
      <w:r w:rsidR="000C3127" w:rsidRPr="00AB7196">
        <w:rPr>
          <w:rStyle w:val="Char8"/>
          <w:rFonts w:hint="cs"/>
          <w:rtl/>
        </w:rPr>
        <w:t>﴾</w:t>
      </w:r>
      <w:r w:rsidR="000C3127">
        <w:rPr>
          <w:rFonts w:ascii="Times New Roman" w:cs="Arial"/>
          <w:szCs w:val="24"/>
          <w:rtl/>
        </w:rPr>
        <w:t xml:space="preserve"> </w:t>
      </w:r>
      <w:r w:rsidR="000C3127" w:rsidRPr="00C74AFB">
        <w:rPr>
          <w:rStyle w:val="Char6"/>
          <w:rtl/>
        </w:rPr>
        <w:t>[الكهف: 29]</w:t>
      </w:r>
      <w:r w:rsidR="000C3127" w:rsidRPr="00D56774">
        <w:rPr>
          <w:rStyle w:val="Char4"/>
          <w:rFonts w:hint="cs"/>
          <w:rtl/>
        </w:rPr>
        <w:t>.</w:t>
      </w:r>
    </w:p>
    <w:p w:rsidR="00E30DC6" w:rsidRPr="00E30DC6" w:rsidRDefault="002E69D0" w:rsidP="003771AB">
      <w:pPr>
        <w:pStyle w:val="ab"/>
        <w:rPr>
          <w:rStyle w:val="Char4"/>
          <w:rtl/>
        </w:rPr>
      </w:pPr>
      <w:r w:rsidRPr="00E11FF3">
        <w:rPr>
          <w:rStyle w:val="Char8"/>
          <w:rFonts w:hint="cs"/>
          <w:rtl/>
        </w:rPr>
        <w:t>«</w:t>
      </w:r>
      <w:r w:rsidR="00F46A63">
        <w:rPr>
          <w:rFonts w:hint="cs"/>
          <w:rtl/>
        </w:rPr>
        <w:t>اگر در آن آتش سوزان فریاد بر</w:t>
      </w:r>
      <w:r w:rsidR="000C3127">
        <w:rPr>
          <w:rFonts w:hint="cs"/>
          <w:rtl/>
        </w:rPr>
        <w:t>آورند (که آب) با آبی همچون فلز گداخته به فریادشان رسند که چهره</w:t>
      </w:r>
      <w:r w:rsidR="000C3127">
        <w:rPr>
          <w:rFonts w:hint="eastAsia"/>
          <w:rtl/>
        </w:rPr>
        <w:t>‌</w:t>
      </w:r>
      <w:r w:rsidR="000C3127">
        <w:rPr>
          <w:rFonts w:hint="cs"/>
          <w:rtl/>
        </w:rPr>
        <w:t>ها را بریان می</w:t>
      </w:r>
      <w:r w:rsidR="000C3127">
        <w:rPr>
          <w:rFonts w:hint="eastAsia"/>
          <w:rtl/>
        </w:rPr>
        <w:t>‌</w:t>
      </w:r>
      <w:r w:rsidR="000C3127">
        <w:rPr>
          <w:rFonts w:hint="cs"/>
          <w:rtl/>
        </w:rPr>
        <w:t>کند چه بد</w:t>
      </w:r>
      <w:r w:rsidR="003771AB">
        <w:rPr>
          <w:rFonts w:hint="cs"/>
          <w:rtl/>
        </w:rPr>
        <w:t xml:space="preserve"> نوشابه‌ای</w:t>
      </w:r>
      <w:r w:rsidRPr="00E11FF3">
        <w:rPr>
          <w:rStyle w:val="Char8"/>
          <w:rFonts w:hint="cs"/>
          <w:rtl/>
        </w:rPr>
        <w:t>»</w:t>
      </w:r>
      <w:r w:rsidR="00E30DC6" w:rsidRPr="00E30DC6">
        <w:rPr>
          <w:rStyle w:val="Char4"/>
          <w:rFonts w:hint="cs"/>
          <w:rtl/>
        </w:rPr>
        <w:t>.</w:t>
      </w:r>
    </w:p>
    <w:p w:rsidR="000C3127" w:rsidRPr="00710CA2" w:rsidRDefault="000C3127" w:rsidP="00F46A63">
      <w:pPr>
        <w:pStyle w:val="af1"/>
        <w:rPr>
          <w:rStyle w:val="Char4"/>
          <w:rtl/>
        </w:rPr>
      </w:pPr>
      <w:r w:rsidRPr="00AB7196">
        <w:rPr>
          <w:rStyle w:val="Char8"/>
          <w:rtl/>
        </w:rPr>
        <w:t>﴿</w:t>
      </w:r>
      <w:r w:rsidR="00F46A63" w:rsidRPr="00F46A63">
        <w:rPr>
          <w:rFonts w:hint="eastAsia"/>
          <w:rtl/>
        </w:rPr>
        <w:t>يَتَجَرَّعُهُ</w:t>
      </w:r>
      <w:r w:rsidR="00F46A63" w:rsidRPr="00F46A63">
        <w:rPr>
          <w:rFonts w:hint="cs"/>
          <w:rtl/>
        </w:rPr>
        <w:t>ۥ</w:t>
      </w:r>
      <w:r w:rsidR="00F46A63" w:rsidRPr="00F46A63">
        <w:rPr>
          <w:rtl/>
        </w:rPr>
        <w:t xml:space="preserve"> </w:t>
      </w:r>
      <w:r w:rsidR="00F46A63" w:rsidRPr="00F46A63">
        <w:rPr>
          <w:rFonts w:hint="eastAsia"/>
          <w:rtl/>
        </w:rPr>
        <w:t>وَلَا</w:t>
      </w:r>
      <w:r w:rsidR="00F46A63" w:rsidRPr="00F46A63">
        <w:rPr>
          <w:rtl/>
        </w:rPr>
        <w:t xml:space="preserve"> </w:t>
      </w:r>
      <w:r w:rsidR="00F46A63" w:rsidRPr="00F46A63">
        <w:rPr>
          <w:rFonts w:hint="eastAsia"/>
          <w:rtl/>
        </w:rPr>
        <w:t>يَكَادُ</w:t>
      </w:r>
      <w:r w:rsidR="00F46A63" w:rsidRPr="00F46A63">
        <w:rPr>
          <w:rtl/>
        </w:rPr>
        <w:t xml:space="preserve"> </w:t>
      </w:r>
      <w:r w:rsidR="00F46A63" w:rsidRPr="00F46A63">
        <w:rPr>
          <w:rFonts w:hint="eastAsia"/>
          <w:rtl/>
        </w:rPr>
        <w:t>يُسِيغُهُ</w:t>
      </w:r>
      <w:r w:rsidR="00F46A63" w:rsidRPr="00F46A63">
        <w:rPr>
          <w:rFonts w:hint="cs"/>
          <w:rtl/>
        </w:rPr>
        <w:t>ۥ</w:t>
      </w:r>
      <w:r w:rsidRPr="00AB7196">
        <w:rPr>
          <w:rStyle w:val="Char8"/>
          <w:rFonts w:hint="cs"/>
          <w:rtl/>
        </w:rPr>
        <w:t>﴾</w:t>
      </w:r>
      <w:r>
        <w:rPr>
          <w:rFonts w:cs="Arial"/>
          <w:szCs w:val="24"/>
          <w:rtl/>
        </w:rPr>
        <w:t xml:space="preserve"> </w:t>
      </w:r>
      <w:r w:rsidRPr="00C74AFB">
        <w:rPr>
          <w:rStyle w:val="Char6"/>
          <w:rtl/>
        </w:rPr>
        <w:t>[إبراهيم: 17]</w:t>
      </w:r>
      <w:r w:rsidRPr="00D56774">
        <w:rPr>
          <w:rStyle w:val="Char4"/>
          <w:rFonts w:hint="cs"/>
          <w:rtl/>
        </w:rPr>
        <w:t>.</w:t>
      </w:r>
    </w:p>
    <w:p w:rsidR="00E30DC6" w:rsidRPr="00E30DC6" w:rsidRDefault="002E69D0" w:rsidP="00F46A63">
      <w:pPr>
        <w:pStyle w:val="ab"/>
        <w:rPr>
          <w:rStyle w:val="Char4"/>
          <w:rtl/>
        </w:rPr>
      </w:pPr>
      <w:r w:rsidRPr="00E11FF3">
        <w:rPr>
          <w:rStyle w:val="Char8"/>
          <w:rFonts w:hint="cs"/>
          <w:rtl/>
        </w:rPr>
        <w:t>«</w:t>
      </w:r>
      <w:r w:rsidR="000C3127">
        <w:rPr>
          <w:rFonts w:hint="cs"/>
          <w:rtl/>
        </w:rPr>
        <w:t>در دوزخ به آن فرد جهنمی، خونابه</w:t>
      </w:r>
      <w:r w:rsidR="000C3127">
        <w:rPr>
          <w:rFonts w:hint="eastAsia"/>
          <w:rtl/>
        </w:rPr>
        <w:t>‌</w:t>
      </w:r>
      <w:r w:rsidR="000C3127">
        <w:rPr>
          <w:rFonts w:hint="cs"/>
          <w:rtl/>
        </w:rPr>
        <w:t>ای نوشانده می</w:t>
      </w:r>
      <w:r w:rsidR="00F46A63">
        <w:rPr>
          <w:rFonts w:hint="eastAsia"/>
          <w:rtl/>
        </w:rPr>
        <w:t>‌</w:t>
      </w:r>
      <w:r w:rsidR="000C3127">
        <w:rPr>
          <w:rFonts w:hint="cs"/>
          <w:rtl/>
        </w:rPr>
        <w:t xml:space="preserve">شود و او آن را </w:t>
      </w:r>
      <w:r w:rsidR="00F46A63">
        <w:rPr>
          <w:rFonts w:hint="cs"/>
          <w:rtl/>
        </w:rPr>
        <w:t>[</w:t>
      </w:r>
      <w:r w:rsidR="000C3127">
        <w:rPr>
          <w:rFonts w:hint="cs"/>
          <w:rtl/>
        </w:rPr>
        <w:t>به ناچار و با رنج بسیار</w:t>
      </w:r>
      <w:r w:rsidR="00F46A63">
        <w:rPr>
          <w:rFonts w:hint="cs"/>
          <w:rtl/>
        </w:rPr>
        <w:t>]</w:t>
      </w:r>
      <w:r w:rsidR="000C3127">
        <w:rPr>
          <w:rFonts w:hint="cs"/>
          <w:rtl/>
        </w:rPr>
        <w:t xml:space="preserve"> جرعه جرعه می</w:t>
      </w:r>
      <w:r w:rsidR="000C3127">
        <w:rPr>
          <w:rFonts w:hint="eastAsia"/>
          <w:rtl/>
        </w:rPr>
        <w:t>‌</w:t>
      </w:r>
      <w:r w:rsidR="000C3127">
        <w:rPr>
          <w:rFonts w:hint="cs"/>
          <w:rtl/>
        </w:rPr>
        <w:t>نوشد</w:t>
      </w:r>
      <w:r w:rsidR="00924378">
        <w:rPr>
          <w:rFonts w:hint="cs"/>
          <w:rtl/>
        </w:rPr>
        <w:t xml:space="preserve"> </w:t>
      </w:r>
      <w:r w:rsidR="000C3127">
        <w:rPr>
          <w:rFonts w:hint="cs"/>
          <w:rtl/>
        </w:rPr>
        <w:t>و به</w:t>
      </w:r>
      <w:r>
        <w:rPr>
          <w:rFonts w:hint="cs"/>
          <w:rtl/>
        </w:rPr>
        <w:t xml:space="preserve"> هیچ وجه برایش گوارا نخواهد بود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حدیث صحیح آمده است که</w:t>
      </w:r>
      <w:r w:rsidR="002E69D0" w:rsidRPr="00FD7FF4">
        <w:rPr>
          <w:rStyle w:val="Char4"/>
          <w:rFonts w:hint="cs"/>
          <w:rtl/>
        </w:rPr>
        <w:t xml:space="preserve">: </w:t>
      </w:r>
      <w:r w:rsidR="002E69D0" w:rsidRPr="00E11FF3">
        <w:rPr>
          <w:rStyle w:val="Char8"/>
          <w:rFonts w:hint="cs"/>
          <w:rtl/>
        </w:rPr>
        <w:t>«</w:t>
      </w:r>
      <w:r w:rsidRPr="002E69D0">
        <w:rPr>
          <w:rFonts w:hint="cs"/>
          <w:rtl/>
        </w:rPr>
        <w:t>خداوند با خود عهد بسته که خود شرابخوار را از (طینه الخبال) بنوشاند. اصحاب گفتند: ای پیامبر! (طینه الخبال) چیست؟ فرمود: عرق اهل دوزخ یا همان چرکاب و کثافت</w:t>
      </w:r>
      <w:r w:rsidR="00850650">
        <w:rPr>
          <w:rFonts w:hint="cs"/>
          <w:rtl/>
        </w:rPr>
        <w:t>‌ها</w:t>
      </w:r>
      <w:r w:rsidRPr="002E69D0">
        <w:rPr>
          <w:rFonts w:hint="cs"/>
          <w:rtl/>
        </w:rPr>
        <w:t xml:space="preserve"> حاصل از سوختن جهنمیان</w:t>
      </w:r>
      <w:r w:rsidR="002E69D0" w:rsidRPr="00E11FF3">
        <w:rPr>
          <w:rStyle w:val="Char8"/>
          <w:rFonts w:hint="cs"/>
          <w:rtl/>
        </w:rPr>
        <w:t>»</w:t>
      </w:r>
      <w:r w:rsidR="006D17FF" w:rsidRPr="00FD7FF4">
        <w:rPr>
          <w:rStyle w:val="Char4"/>
          <w:rFonts w:hint="cs"/>
          <w:vertAlign w:val="superscript"/>
          <w:rtl/>
        </w:rPr>
        <w:t>(</w:t>
      </w:r>
      <w:r w:rsidR="006D17FF" w:rsidRPr="00FD7FF4">
        <w:rPr>
          <w:rStyle w:val="Char4"/>
          <w:vertAlign w:val="superscript"/>
          <w:rtl/>
        </w:rPr>
        <w:footnoteReference w:id="341"/>
      </w:r>
      <w:r w:rsidR="006D17FF" w:rsidRPr="00FD7FF4">
        <w:rPr>
          <w:rStyle w:val="Char4"/>
          <w:rFonts w:hint="cs"/>
          <w:vertAlign w:val="superscript"/>
          <w:rtl/>
        </w:rPr>
        <w:t>)</w:t>
      </w:r>
      <w:r w:rsidRPr="00FD7FF4">
        <w:rPr>
          <w:rStyle w:val="Char4"/>
          <w:rFonts w:hint="cs"/>
          <w:rtl/>
        </w:rPr>
        <w:t>.</w:t>
      </w:r>
    </w:p>
    <w:p w:rsidR="000C3127" w:rsidRDefault="000C3127" w:rsidP="007B2326">
      <w:pPr>
        <w:pStyle w:val="a8"/>
        <w:rPr>
          <w:rtl/>
        </w:rPr>
      </w:pPr>
      <w:r>
        <w:rPr>
          <w:rFonts w:hint="cs"/>
          <w:rtl/>
        </w:rPr>
        <w:t>روایت شده که عبدالل</w:t>
      </w:r>
      <w:r w:rsidR="002E69D0">
        <w:rPr>
          <w:rFonts w:hint="cs"/>
          <w:rtl/>
        </w:rPr>
        <w:t>ّ</w:t>
      </w:r>
      <w:r>
        <w:rPr>
          <w:rFonts w:hint="cs"/>
          <w:rtl/>
        </w:rPr>
        <w:t xml:space="preserve">ه بن عمر </w:t>
      </w:r>
      <w:r>
        <w:rPr>
          <w:rFonts w:cs="CTraditional Arabic" w:hint="cs"/>
          <w:rtl/>
        </w:rPr>
        <w:t>س</w:t>
      </w:r>
      <w:r>
        <w:rPr>
          <w:rFonts w:hint="cs"/>
          <w:rtl/>
        </w:rPr>
        <w:t xml:space="preserve"> آب سردی نوشید، پس از آن به شدت به گریه افتاد</w:t>
      </w:r>
      <w:r w:rsidR="007B2326">
        <w:rPr>
          <w:rFonts w:hint="cs"/>
          <w:rtl/>
        </w:rPr>
        <w:t>.</w:t>
      </w:r>
      <w:r>
        <w:rPr>
          <w:rFonts w:hint="cs"/>
          <w:rtl/>
        </w:rPr>
        <w:t xml:space="preserve"> به او گفتند: چه چیز باعث گریه‌ی تو شد؟ گفت: به یاد آیه</w:t>
      </w:r>
      <w:r>
        <w:rPr>
          <w:rFonts w:hint="eastAsia"/>
          <w:rtl/>
        </w:rPr>
        <w:t>‌</w:t>
      </w:r>
      <w:r>
        <w:rPr>
          <w:rFonts w:hint="cs"/>
          <w:rtl/>
        </w:rPr>
        <w:t>ای از کتاب خدا افتادم که فرموده:</w:t>
      </w:r>
    </w:p>
    <w:p w:rsidR="000C3127" w:rsidRDefault="000C3127" w:rsidP="008E1835">
      <w:pPr>
        <w:pStyle w:val="af1"/>
        <w:rPr>
          <w:rFonts w:ascii="Times New Roman" w:cs="Arial"/>
          <w:szCs w:val="24"/>
          <w:rtl/>
        </w:rPr>
      </w:pPr>
      <w:r w:rsidRPr="00AB7196">
        <w:rPr>
          <w:rStyle w:val="Char8"/>
          <w:rtl/>
        </w:rPr>
        <w:t>﴿</w:t>
      </w:r>
      <w:r w:rsidRPr="003A1477">
        <w:rPr>
          <w:rtl/>
        </w:rPr>
        <w:t>وَحِيلَ بَي</w:t>
      </w:r>
      <w:r w:rsidRPr="003A1477">
        <w:rPr>
          <w:rFonts w:ascii="Times New Roman" w:hint="cs"/>
          <w:rtl/>
        </w:rPr>
        <w:t>ۡ</w:t>
      </w:r>
      <w:r w:rsidRPr="003A1477">
        <w:rPr>
          <w:rFonts w:hint="cs"/>
          <w:rtl/>
        </w:rPr>
        <w:t>نَهُم</w:t>
      </w:r>
      <w:r w:rsidRPr="003A1477">
        <w:rPr>
          <w:rFonts w:ascii="Times New Roman" w:hint="cs"/>
          <w:rtl/>
        </w:rPr>
        <w:t>ۡ</w:t>
      </w:r>
      <w:r w:rsidRPr="003A1477">
        <w:rPr>
          <w:rFonts w:hint="cs"/>
          <w:rtl/>
        </w:rPr>
        <w:t xml:space="preserve"> وَبَي</w:t>
      </w:r>
      <w:r w:rsidRPr="003A1477">
        <w:rPr>
          <w:rFonts w:ascii="Times New Roman" w:hint="cs"/>
          <w:rtl/>
        </w:rPr>
        <w:t>ۡ</w:t>
      </w:r>
      <w:r w:rsidRPr="003A1477">
        <w:rPr>
          <w:rFonts w:hint="cs"/>
          <w:rtl/>
        </w:rPr>
        <w:t>نَ مَا يَش</w:t>
      </w:r>
      <w:r w:rsidRPr="003A1477">
        <w:rPr>
          <w:rFonts w:ascii="Times New Roman" w:hint="cs"/>
          <w:rtl/>
        </w:rPr>
        <w:t>ۡ</w:t>
      </w:r>
      <w:r w:rsidRPr="003A1477">
        <w:rPr>
          <w:rFonts w:hint="cs"/>
          <w:rtl/>
        </w:rPr>
        <w:t>تَهُونَ كَمَا فُعِلَ بِأَش</w:t>
      </w:r>
      <w:r w:rsidRPr="003A1477">
        <w:rPr>
          <w:rFonts w:ascii="Times New Roman" w:hint="cs"/>
          <w:rtl/>
        </w:rPr>
        <w:t>ۡ</w:t>
      </w:r>
      <w:r w:rsidRPr="003A1477">
        <w:rPr>
          <w:rFonts w:hint="cs"/>
          <w:rtl/>
        </w:rPr>
        <w:t>يَاعِهِم مِّن قَب</w:t>
      </w:r>
      <w:r w:rsidRPr="003A1477">
        <w:rPr>
          <w:rFonts w:ascii="Times New Roman" w:hint="cs"/>
          <w:rtl/>
        </w:rPr>
        <w:t>ۡ</w:t>
      </w:r>
      <w:r w:rsidRPr="003A1477">
        <w:rPr>
          <w:rFonts w:hint="cs"/>
          <w:rtl/>
        </w:rPr>
        <w:t>لُ</w:t>
      </w:r>
      <w:r w:rsidRPr="003A1477">
        <w:rPr>
          <w:rFonts w:ascii="Times New Roman" w:hint="cs"/>
          <w:rtl/>
        </w:rPr>
        <w:t>ۚ</w:t>
      </w:r>
      <w:r w:rsidRPr="003A1477">
        <w:rPr>
          <w:rFonts w:hint="cs"/>
          <w:rtl/>
        </w:rPr>
        <w:t xml:space="preserve"> إِنَّهُم</w:t>
      </w:r>
      <w:r w:rsidRPr="003A1477">
        <w:rPr>
          <w:rFonts w:ascii="Times New Roman" w:hint="cs"/>
          <w:rtl/>
        </w:rPr>
        <w:t>ۡ</w:t>
      </w:r>
      <w:r w:rsidRPr="003A1477">
        <w:rPr>
          <w:rFonts w:hint="cs"/>
          <w:rtl/>
        </w:rPr>
        <w:t xml:space="preserve"> كَانُواْ فِي شَكّ</w:t>
      </w:r>
      <w:r w:rsidRPr="003A1477">
        <w:rPr>
          <w:rFonts w:ascii="Times New Roman" w:hint="cs"/>
          <w:rtl/>
        </w:rPr>
        <w:t>ٖ</w:t>
      </w:r>
      <w:r w:rsidRPr="003A1477">
        <w:rPr>
          <w:rFonts w:hint="cs"/>
          <w:rtl/>
        </w:rPr>
        <w:t xml:space="preserve"> مُّرِيبِ</w:t>
      </w:r>
      <w:r w:rsidRPr="003A1477">
        <w:rPr>
          <w:rFonts w:ascii="Times New Roman" w:hint="cs"/>
          <w:rtl/>
        </w:rPr>
        <w:t>ۢ</w:t>
      </w:r>
      <w:r w:rsidRPr="003A1477">
        <w:rPr>
          <w:rFonts w:ascii="Times New Roman"/>
          <w:rtl/>
        </w:rPr>
        <w:t>٥٤</w:t>
      </w:r>
      <w:r w:rsidRPr="00AB7196">
        <w:rPr>
          <w:rStyle w:val="Char8"/>
          <w:rFonts w:hint="cs"/>
          <w:rtl/>
        </w:rPr>
        <w:t>﴾</w:t>
      </w:r>
      <w:r>
        <w:rPr>
          <w:rFonts w:ascii="Times New Roman" w:cs="Arial"/>
          <w:szCs w:val="24"/>
          <w:rtl/>
        </w:rPr>
        <w:t xml:space="preserve"> </w:t>
      </w:r>
      <w:r w:rsidRPr="003A1477">
        <w:rPr>
          <w:rStyle w:val="Char6"/>
          <w:rtl/>
        </w:rPr>
        <w:t>[سبأ: 54]</w:t>
      </w:r>
      <w:r w:rsidRPr="00D56774">
        <w:rPr>
          <w:rStyle w:val="Char4"/>
          <w:rFonts w:hint="cs"/>
          <w:rtl/>
        </w:rPr>
        <w:t>.</w:t>
      </w:r>
    </w:p>
    <w:p w:rsidR="000C3127" w:rsidRDefault="000C3127" w:rsidP="000C3127">
      <w:pPr>
        <w:pStyle w:val="a8"/>
        <w:rPr>
          <w:rtl/>
        </w:rPr>
      </w:pPr>
      <w:r>
        <w:rPr>
          <w:rFonts w:hint="cs"/>
          <w:rtl/>
        </w:rPr>
        <w:t>و به یادم افتاد که اهل دوزخ هیچ چیز را به اندازه‌ی آب سرد و گوارا اشتها نمی</w:t>
      </w:r>
      <w:r>
        <w:rPr>
          <w:rFonts w:hint="eastAsia"/>
          <w:rtl/>
        </w:rPr>
        <w:t>‌</w:t>
      </w:r>
      <w:r>
        <w:rPr>
          <w:rFonts w:hint="cs"/>
          <w:rtl/>
        </w:rPr>
        <w:t>کنند، زیرا خداوند از زبان آنان نقل می</w:t>
      </w:r>
      <w:r>
        <w:rPr>
          <w:rFonts w:hint="eastAsia"/>
          <w:rtl/>
        </w:rPr>
        <w:t>‌</w:t>
      </w:r>
      <w:r>
        <w:rPr>
          <w:rFonts w:hint="cs"/>
          <w:rtl/>
        </w:rPr>
        <w:t>کند که به اهل بهشت می</w:t>
      </w:r>
      <w:r>
        <w:rPr>
          <w:rFonts w:hint="eastAsia"/>
          <w:rtl/>
        </w:rPr>
        <w:t>‌</w:t>
      </w:r>
      <w:r>
        <w:rPr>
          <w:rFonts w:hint="cs"/>
          <w:rtl/>
        </w:rPr>
        <w:t>گویند:</w:t>
      </w:r>
    </w:p>
    <w:p w:rsidR="000C3127" w:rsidRDefault="000C3127" w:rsidP="008E1835">
      <w:pPr>
        <w:pStyle w:val="af1"/>
        <w:rPr>
          <w:rFonts w:ascii="Times New Roman" w:cs="Arial"/>
          <w:szCs w:val="24"/>
          <w:rtl/>
        </w:rPr>
      </w:pPr>
      <w:r w:rsidRPr="00AB7196">
        <w:rPr>
          <w:rStyle w:val="Char8"/>
          <w:rtl/>
        </w:rPr>
        <w:t>﴿</w:t>
      </w:r>
      <w:r w:rsidRPr="003A1477">
        <w:rPr>
          <w:rtl/>
        </w:rPr>
        <w:t>وَنَادَىٰ</w:t>
      </w:r>
      <w:r w:rsidRPr="003A1477">
        <w:rPr>
          <w:rFonts w:ascii="Times New Roman" w:hint="cs"/>
          <w:rtl/>
        </w:rPr>
        <w:t>ٓ</w:t>
      </w:r>
      <w:r w:rsidRPr="003A1477">
        <w:rPr>
          <w:rFonts w:hint="cs"/>
          <w:rtl/>
        </w:rPr>
        <w:t xml:space="preserve"> أَص</w:t>
      </w:r>
      <w:r w:rsidRPr="003A1477">
        <w:rPr>
          <w:rFonts w:ascii="Times New Roman" w:hint="cs"/>
          <w:rtl/>
        </w:rPr>
        <w:t>ۡ</w:t>
      </w:r>
      <w:r w:rsidRPr="003A1477">
        <w:rPr>
          <w:rFonts w:hint="cs"/>
          <w:rtl/>
        </w:rPr>
        <w:t>حَٰبُ ٱ</w:t>
      </w:r>
      <w:r w:rsidRPr="003A1477">
        <w:rPr>
          <w:rFonts w:hint="eastAsia"/>
          <w:rtl/>
        </w:rPr>
        <w:t>لنَّارِ</w:t>
      </w:r>
      <w:r w:rsidRPr="003A1477">
        <w:rPr>
          <w:rtl/>
        </w:rPr>
        <w:t xml:space="preserve"> أَص</w:t>
      </w:r>
      <w:r w:rsidRPr="003A1477">
        <w:rPr>
          <w:rFonts w:ascii="Times New Roman" w:hint="cs"/>
          <w:rtl/>
        </w:rPr>
        <w:t>ۡ</w:t>
      </w:r>
      <w:r w:rsidRPr="003A1477">
        <w:rPr>
          <w:rFonts w:hint="cs"/>
          <w:rtl/>
        </w:rPr>
        <w:t>حَٰبَ ٱ</w:t>
      </w:r>
      <w:r w:rsidRPr="003A1477">
        <w:rPr>
          <w:rFonts w:hint="eastAsia"/>
          <w:rtl/>
        </w:rPr>
        <w:t>ل</w:t>
      </w:r>
      <w:r w:rsidRPr="003A1477">
        <w:rPr>
          <w:rFonts w:ascii="Times New Roman" w:hint="cs"/>
          <w:rtl/>
        </w:rPr>
        <w:t>ۡ</w:t>
      </w:r>
      <w:r w:rsidRPr="003A1477">
        <w:rPr>
          <w:rFonts w:hint="cs"/>
          <w:rtl/>
        </w:rPr>
        <w:t>جَنَّةِ</w:t>
      </w:r>
      <w:r w:rsidRPr="003A1477">
        <w:rPr>
          <w:rtl/>
        </w:rPr>
        <w:t xml:space="preserve"> أَن</w:t>
      </w:r>
      <w:r w:rsidRPr="003A1477">
        <w:rPr>
          <w:rFonts w:ascii="Times New Roman" w:hint="cs"/>
          <w:rtl/>
        </w:rPr>
        <w:t>ۡ</w:t>
      </w:r>
      <w:r w:rsidRPr="003A1477">
        <w:rPr>
          <w:rFonts w:hint="cs"/>
          <w:rtl/>
        </w:rPr>
        <w:t xml:space="preserve"> أَفِيضُواْ عَلَي</w:t>
      </w:r>
      <w:r w:rsidRPr="003A1477">
        <w:rPr>
          <w:rFonts w:ascii="Times New Roman" w:hint="cs"/>
          <w:rtl/>
        </w:rPr>
        <w:t>ۡ</w:t>
      </w:r>
      <w:r w:rsidRPr="003A1477">
        <w:rPr>
          <w:rFonts w:hint="cs"/>
          <w:rtl/>
        </w:rPr>
        <w:t>نَا مِنَ ٱ</w:t>
      </w:r>
      <w:r w:rsidRPr="003A1477">
        <w:rPr>
          <w:rFonts w:hint="eastAsia"/>
          <w:rtl/>
        </w:rPr>
        <w:t>ل</w:t>
      </w:r>
      <w:r w:rsidRPr="003A1477">
        <w:rPr>
          <w:rFonts w:ascii="Times New Roman" w:hint="cs"/>
          <w:rtl/>
        </w:rPr>
        <w:t>ۡ</w:t>
      </w:r>
      <w:r w:rsidRPr="003A1477">
        <w:rPr>
          <w:rFonts w:hint="cs"/>
          <w:rtl/>
        </w:rPr>
        <w:t>مَا</w:t>
      </w:r>
      <w:r w:rsidRPr="003A1477">
        <w:rPr>
          <w:rFonts w:ascii="Times New Roman" w:hint="cs"/>
          <w:rtl/>
        </w:rPr>
        <w:t>ٓ</w:t>
      </w:r>
      <w:r w:rsidRPr="003A1477">
        <w:rPr>
          <w:rFonts w:hint="cs"/>
          <w:rtl/>
        </w:rPr>
        <w:t>ءِ</w:t>
      </w:r>
      <w:r w:rsidRPr="003A1477">
        <w:rPr>
          <w:rtl/>
        </w:rPr>
        <w:t xml:space="preserve"> أَو</w:t>
      </w:r>
      <w:r w:rsidRPr="003A1477">
        <w:rPr>
          <w:rFonts w:ascii="Times New Roman" w:hint="cs"/>
          <w:rtl/>
        </w:rPr>
        <w:t>ۡ</w:t>
      </w:r>
      <w:r w:rsidRPr="003A1477">
        <w:rPr>
          <w:rFonts w:hint="cs"/>
          <w:rtl/>
        </w:rPr>
        <w:t xml:space="preserve"> مِمَّا رَزَقَكُمُ ٱ</w:t>
      </w:r>
      <w:r w:rsidRPr="003A1477">
        <w:rPr>
          <w:rFonts w:hint="eastAsia"/>
          <w:rtl/>
        </w:rPr>
        <w:t>للَّهُ</w:t>
      </w:r>
      <w:r w:rsidRPr="00AB7196">
        <w:rPr>
          <w:rStyle w:val="Char8"/>
          <w:rFonts w:hint="cs"/>
          <w:rtl/>
        </w:rPr>
        <w:t>﴾</w:t>
      </w:r>
      <w:r>
        <w:rPr>
          <w:rFonts w:ascii="Times New Roman" w:cs="Arial"/>
          <w:szCs w:val="24"/>
          <w:rtl/>
        </w:rPr>
        <w:t xml:space="preserve"> </w:t>
      </w:r>
      <w:r w:rsidRPr="003A1477">
        <w:rPr>
          <w:rStyle w:val="Char6"/>
          <w:rtl/>
        </w:rPr>
        <w:t>[الأعراف: 50]</w:t>
      </w:r>
      <w:r w:rsidRPr="00D56774">
        <w:rPr>
          <w:rStyle w:val="Char4"/>
          <w:rFonts w:hint="cs"/>
          <w:rtl/>
        </w:rPr>
        <w:t>.</w:t>
      </w:r>
    </w:p>
    <w:p w:rsidR="00E30DC6" w:rsidRPr="00E30DC6" w:rsidRDefault="002E69D0" w:rsidP="007B2326">
      <w:pPr>
        <w:pStyle w:val="ab"/>
        <w:rPr>
          <w:rStyle w:val="Char4"/>
          <w:rtl/>
        </w:rPr>
      </w:pPr>
      <w:r w:rsidRPr="00E11FF3">
        <w:rPr>
          <w:rStyle w:val="Char8"/>
          <w:rFonts w:hint="cs"/>
          <w:rtl/>
        </w:rPr>
        <w:t>«</w:t>
      </w:r>
      <w:r w:rsidR="000C3127" w:rsidRPr="005506E0">
        <w:rPr>
          <w:rFonts w:hint="cs"/>
          <w:rtl/>
        </w:rPr>
        <w:t>دوزخیان بالای جنتیان صدا می</w:t>
      </w:r>
      <w:r w:rsidR="007B2326" w:rsidRPr="005506E0">
        <w:rPr>
          <w:rFonts w:hint="eastAsia"/>
          <w:rtl/>
        </w:rPr>
        <w:t>‌</w:t>
      </w:r>
      <w:r w:rsidR="000C3127" w:rsidRPr="005506E0">
        <w:rPr>
          <w:rFonts w:hint="cs"/>
          <w:rtl/>
        </w:rPr>
        <w:t>زنند که</w:t>
      </w:r>
      <w:r w:rsidR="000C3127" w:rsidRPr="007B2326">
        <w:rPr>
          <w:rFonts w:hint="cs"/>
          <w:rtl/>
        </w:rPr>
        <w:t xml:space="preserve"> مقداری از آب یا چیزهایی که خداوند قسمت</w:t>
      </w:r>
      <w:r w:rsidRPr="007B2326">
        <w:rPr>
          <w:rFonts w:hint="cs"/>
          <w:rtl/>
        </w:rPr>
        <w:t xml:space="preserve"> شما فرموده است به ما</w:t>
      </w:r>
      <w:r w:rsidR="00A94924" w:rsidRPr="007B2326">
        <w:rPr>
          <w:rFonts w:hint="cs"/>
          <w:rtl/>
        </w:rPr>
        <w:t xml:space="preserve"> </w:t>
      </w:r>
      <w:r w:rsidRPr="007B2326">
        <w:rPr>
          <w:rFonts w:hint="cs"/>
          <w:rtl/>
        </w:rPr>
        <w:t>عطا کنید</w:t>
      </w:r>
      <w:r w:rsidRPr="00E11FF3">
        <w:rPr>
          <w:rStyle w:val="Char8"/>
          <w:rFonts w:hint="cs"/>
          <w:rtl/>
        </w:rPr>
        <w:t>»</w:t>
      </w:r>
      <w:r w:rsidR="00E30DC6" w:rsidRPr="00E30DC6">
        <w:rPr>
          <w:rStyle w:val="Char4"/>
          <w:rFonts w:hint="cs"/>
          <w:rtl/>
        </w:rPr>
        <w:t>.</w:t>
      </w:r>
    </w:p>
    <w:p w:rsidR="000C3127" w:rsidRDefault="000C3127" w:rsidP="007B2326">
      <w:pPr>
        <w:pStyle w:val="a8"/>
        <w:rPr>
          <w:rtl/>
        </w:rPr>
      </w:pPr>
      <w:r>
        <w:rPr>
          <w:rFonts w:hint="cs"/>
          <w:rtl/>
        </w:rPr>
        <w:t>خداوند در مورد لباس اهل جهنم فرموده است:</w:t>
      </w:r>
    </w:p>
    <w:p w:rsidR="000C3127" w:rsidRDefault="000C3127" w:rsidP="008E1835">
      <w:pPr>
        <w:pStyle w:val="af1"/>
        <w:rPr>
          <w:rFonts w:cs="Traditional Arabic"/>
          <w:rtl/>
        </w:rPr>
      </w:pPr>
      <w:r w:rsidRPr="00AB7196">
        <w:rPr>
          <w:rStyle w:val="Char8"/>
          <w:rFonts w:hint="cs"/>
          <w:rtl/>
        </w:rPr>
        <w:t>﴿</w:t>
      </w:r>
      <w:r w:rsidRPr="00717BBA">
        <w:rPr>
          <w:rFonts w:hint="eastAsia"/>
          <w:rtl/>
        </w:rPr>
        <w:t>فَ</w:t>
      </w:r>
      <w:r w:rsidRPr="00717BBA">
        <w:rPr>
          <w:rFonts w:hint="cs"/>
          <w:rtl/>
        </w:rPr>
        <w:t>ٱ</w:t>
      </w:r>
      <w:r w:rsidRPr="00717BBA">
        <w:rPr>
          <w:rFonts w:hint="eastAsia"/>
          <w:rtl/>
        </w:rPr>
        <w:t>لَّذِينَ</w:t>
      </w:r>
      <w:r w:rsidRPr="00717BBA">
        <w:rPr>
          <w:rtl/>
        </w:rPr>
        <w:t xml:space="preserve"> </w:t>
      </w:r>
      <w:r w:rsidRPr="00717BBA">
        <w:rPr>
          <w:rFonts w:hint="eastAsia"/>
          <w:rtl/>
        </w:rPr>
        <w:t>كَفَرُواْ</w:t>
      </w:r>
      <w:r w:rsidRPr="00717BBA">
        <w:rPr>
          <w:rtl/>
        </w:rPr>
        <w:t xml:space="preserve"> </w:t>
      </w:r>
      <w:r w:rsidRPr="00717BBA">
        <w:rPr>
          <w:rFonts w:hint="eastAsia"/>
          <w:rtl/>
        </w:rPr>
        <w:t>قُطِّعَت</w:t>
      </w:r>
      <w:r w:rsidRPr="00717BBA">
        <w:rPr>
          <w:rFonts w:hint="cs"/>
          <w:rtl/>
        </w:rPr>
        <w:t>ۡ</w:t>
      </w:r>
      <w:r w:rsidRPr="00717BBA">
        <w:rPr>
          <w:rtl/>
        </w:rPr>
        <w:t xml:space="preserve"> </w:t>
      </w:r>
      <w:r w:rsidRPr="00717BBA">
        <w:rPr>
          <w:rFonts w:hint="eastAsia"/>
          <w:rtl/>
        </w:rPr>
        <w:t>لَهُم</w:t>
      </w:r>
      <w:r w:rsidRPr="00717BBA">
        <w:rPr>
          <w:rFonts w:hint="cs"/>
          <w:rtl/>
        </w:rPr>
        <w:t>ۡ</w:t>
      </w:r>
      <w:r w:rsidRPr="00717BBA">
        <w:rPr>
          <w:rtl/>
        </w:rPr>
        <w:t xml:space="preserve"> </w:t>
      </w:r>
      <w:r w:rsidRPr="00717BBA">
        <w:rPr>
          <w:rFonts w:hint="eastAsia"/>
          <w:rtl/>
        </w:rPr>
        <w:t>ثِيَاب</w:t>
      </w:r>
      <w:r w:rsidRPr="00717BBA">
        <w:rPr>
          <w:rFonts w:hint="cs"/>
          <w:rtl/>
        </w:rPr>
        <w:t>ٞ</w:t>
      </w:r>
      <w:r w:rsidRPr="00717BBA">
        <w:rPr>
          <w:rtl/>
        </w:rPr>
        <w:t xml:space="preserve"> </w:t>
      </w:r>
      <w:r w:rsidRPr="00717BBA">
        <w:rPr>
          <w:rFonts w:hint="eastAsia"/>
          <w:rtl/>
        </w:rPr>
        <w:t>مِّن</w:t>
      </w:r>
      <w:r w:rsidRPr="00717BBA">
        <w:rPr>
          <w:rtl/>
        </w:rPr>
        <w:t xml:space="preserve"> </w:t>
      </w:r>
      <w:r w:rsidRPr="00717BBA">
        <w:rPr>
          <w:rFonts w:hint="eastAsia"/>
          <w:rtl/>
        </w:rPr>
        <w:t>نَّار</w:t>
      </w:r>
      <w:r w:rsidRPr="00717BBA">
        <w:rPr>
          <w:rFonts w:hint="cs"/>
          <w:rtl/>
        </w:rPr>
        <w:t>ٖ</w:t>
      </w:r>
      <w:r w:rsidRPr="00AB7196">
        <w:rPr>
          <w:rStyle w:val="Char8"/>
          <w:rFonts w:hint="cs"/>
          <w:rtl/>
        </w:rPr>
        <w:t>﴾</w:t>
      </w:r>
      <w:r w:rsidRPr="003A1477">
        <w:rPr>
          <w:rStyle w:val="Char6"/>
        </w:rPr>
        <w:t xml:space="preserve"> </w:t>
      </w:r>
      <w:r w:rsidRPr="003A1477">
        <w:rPr>
          <w:rStyle w:val="Char6"/>
          <w:rFonts w:hint="cs"/>
          <w:rtl/>
        </w:rPr>
        <w:t>[الحج: 19]</w:t>
      </w:r>
      <w:r w:rsidRPr="00D56774">
        <w:rPr>
          <w:rStyle w:val="Char4"/>
          <w:rFonts w:hint="cs"/>
          <w:rtl/>
        </w:rPr>
        <w:t>.</w:t>
      </w:r>
    </w:p>
    <w:p w:rsidR="00E30DC6" w:rsidRDefault="002E69D0" w:rsidP="007B2326">
      <w:pPr>
        <w:pStyle w:val="ab"/>
        <w:rPr>
          <w:rStyle w:val="Char4"/>
          <w:rtl/>
        </w:rPr>
      </w:pPr>
      <w:r w:rsidRPr="00E11FF3">
        <w:rPr>
          <w:rStyle w:val="Char8"/>
          <w:rFonts w:hint="cs"/>
          <w:rtl/>
        </w:rPr>
        <w:t>«</w:t>
      </w:r>
      <w:r w:rsidR="000C3127">
        <w:rPr>
          <w:rFonts w:hint="cs"/>
          <w:rtl/>
        </w:rPr>
        <w:t>کسانی که کافرند (خداوند برای</w:t>
      </w:r>
      <w:r w:rsidR="007B2326">
        <w:rPr>
          <w:rFonts w:hint="eastAsia"/>
          <w:rtl/>
        </w:rPr>
        <w:t>‌</w:t>
      </w:r>
      <w:r w:rsidR="000C3127">
        <w:rPr>
          <w:rFonts w:hint="cs"/>
          <w:rtl/>
        </w:rPr>
        <w:t>شان آتش دوزخ را تهیه دیده و انگار آتش آن</w:t>
      </w:r>
      <w:r w:rsidR="007B2326">
        <w:rPr>
          <w:rFonts w:hint="cs"/>
          <w:rtl/>
        </w:rPr>
        <w:t>)</w:t>
      </w:r>
      <w:r w:rsidR="000C3127">
        <w:rPr>
          <w:rFonts w:hint="cs"/>
          <w:rtl/>
        </w:rPr>
        <w:t xml:space="preserve"> جامه</w:t>
      </w:r>
      <w:r w:rsidR="00850650">
        <w:rPr>
          <w:rFonts w:hint="cs"/>
          <w:rtl/>
        </w:rPr>
        <w:t>‌ها</w:t>
      </w:r>
      <w:r w:rsidR="000C3127">
        <w:rPr>
          <w:rFonts w:hint="cs"/>
          <w:rtl/>
        </w:rPr>
        <w:t>ی (است که به تن آنان چسپیده بوده و) برای آنان</w:t>
      </w:r>
      <w:r>
        <w:rPr>
          <w:rFonts w:hint="cs"/>
          <w:rtl/>
        </w:rPr>
        <w:t xml:space="preserve"> از آتش بریده (و دوخته) شده است</w:t>
      </w:r>
      <w:r w:rsidRPr="00E11FF3">
        <w:rPr>
          <w:rStyle w:val="Char8"/>
          <w:rFonts w:hint="cs"/>
          <w:rtl/>
        </w:rPr>
        <w:t>»</w:t>
      </w:r>
      <w:r w:rsidR="00E30DC6" w:rsidRPr="00E30DC6">
        <w:rPr>
          <w:rStyle w:val="Char4"/>
          <w:rFonts w:hint="cs"/>
          <w:rtl/>
        </w:rPr>
        <w:t>.</w:t>
      </w:r>
    </w:p>
    <w:p w:rsidR="00924378" w:rsidRDefault="00924378" w:rsidP="007B2326">
      <w:pPr>
        <w:pStyle w:val="ab"/>
        <w:rPr>
          <w:rStyle w:val="Char4"/>
          <w:rtl/>
        </w:rPr>
      </w:pPr>
      <w:r>
        <w:rPr>
          <w:rStyle w:val="Char4"/>
          <w:rFonts w:hint="cs"/>
          <w:rtl/>
        </w:rPr>
        <w:t>و</w:t>
      </w:r>
    </w:p>
    <w:p w:rsidR="000C3127" w:rsidRDefault="000C3127" w:rsidP="008E1835">
      <w:pPr>
        <w:pStyle w:val="af1"/>
        <w:rPr>
          <w:rFonts w:ascii="Times New Roman" w:cs="Arial"/>
          <w:szCs w:val="24"/>
          <w:rtl/>
        </w:rPr>
      </w:pPr>
      <w:r w:rsidRPr="00AB7196">
        <w:rPr>
          <w:rStyle w:val="Char8"/>
          <w:rtl/>
        </w:rPr>
        <w:t>﴿</w:t>
      </w:r>
      <w:r w:rsidRPr="00AD29BF">
        <w:rPr>
          <w:rtl/>
        </w:rPr>
        <w:t>سَرَابِيلُهُم مِّن قَطِرَان</w:t>
      </w:r>
      <w:r w:rsidRPr="00AD29BF">
        <w:rPr>
          <w:rFonts w:ascii="Times New Roman" w:hint="cs"/>
          <w:rtl/>
        </w:rPr>
        <w:t>ٖ</w:t>
      </w:r>
      <w:r w:rsidRPr="00AD29BF">
        <w:rPr>
          <w:rFonts w:hint="cs"/>
          <w:rtl/>
        </w:rPr>
        <w:t xml:space="preserve"> وَتَغ</w:t>
      </w:r>
      <w:r w:rsidRPr="00AD29BF">
        <w:rPr>
          <w:rFonts w:ascii="Times New Roman" w:hint="cs"/>
          <w:rtl/>
        </w:rPr>
        <w:t>ۡ</w:t>
      </w:r>
      <w:r w:rsidRPr="00AD29BF">
        <w:rPr>
          <w:rFonts w:hint="cs"/>
          <w:rtl/>
        </w:rPr>
        <w:t>شَىٰ وُجُوهَهُمُ ٱ</w:t>
      </w:r>
      <w:r w:rsidRPr="00AD29BF">
        <w:rPr>
          <w:rFonts w:hint="eastAsia"/>
          <w:rtl/>
        </w:rPr>
        <w:t>لنَّارُ</w:t>
      </w:r>
      <w:r w:rsidRPr="00AD29BF">
        <w:rPr>
          <w:rtl/>
        </w:rPr>
        <w:t>٥٠</w:t>
      </w:r>
      <w:r w:rsidRPr="00AB7196">
        <w:rPr>
          <w:rStyle w:val="Char8"/>
          <w:rFonts w:hint="cs"/>
          <w:rtl/>
        </w:rPr>
        <w:t>﴾</w:t>
      </w:r>
      <w:r w:rsidRPr="00AD29BF">
        <w:rPr>
          <w:rStyle w:val="Char6"/>
          <w:rtl/>
        </w:rPr>
        <w:t xml:space="preserve"> [إبراهيم: 50]</w:t>
      </w:r>
      <w:r w:rsidRPr="00D56774">
        <w:rPr>
          <w:rStyle w:val="Char4"/>
          <w:rFonts w:hint="cs"/>
          <w:rtl/>
        </w:rPr>
        <w:t>.</w:t>
      </w:r>
    </w:p>
    <w:p w:rsidR="00E30DC6" w:rsidRPr="00E30DC6" w:rsidRDefault="002E69D0" w:rsidP="003771AB">
      <w:pPr>
        <w:pStyle w:val="ab"/>
        <w:widowControl w:val="0"/>
        <w:rPr>
          <w:rStyle w:val="Char4"/>
          <w:rtl/>
        </w:rPr>
      </w:pPr>
      <w:r w:rsidRPr="00E11FF3">
        <w:rPr>
          <w:rStyle w:val="Char8"/>
          <w:rFonts w:hint="cs"/>
          <w:rtl/>
        </w:rPr>
        <w:t>«</w:t>
      </w:r>
      <w:r w:rsidR="000C3127">
        <w:rPr>
          <w:rFonts w:hint="cs"/>
          <w:rtl/>
        </w:rPr>
        <w:t>پیراهن</w:t>
      </w:r>
      <w:r w:rsidR="007B2326">
        <w:rPr>
          <w:rFonts w:hint="eastAsia"/>
          <w:rtl/>
        </w:rPr>
        <w:t>‌های</w:t>
      </w:r>
      <w:r w:rsidR="007B2326">
        <w:rPr>
          <w:rFonts w:hint="cs"/>
          <w:rtl/>
        </w:rPr>
        <w:t xml:space="preserve"> </w:t>
      </w:r>
      <w:r>
        <w:rPr>
          <w:rFonts w:hint="cs"/>
          <w:rtl/>
        </w:rPr>
        <w:t xml:space="preserve">ایشان از قطران </w:t>
      </w:r>
      <w:r w:rsidR="00924378">
        <w:rPr>
          <w:rFonts w:hint="cs"/>
          <w:rtl/>
        </w:rPr>
        <w:t>[</w:t>
      </w:r>
      <w:r>
        <w:rPr>
          <w:rFonts w:hint="cs"/>
          <w:rtl/>
        </w:rPr>
        <w:t>مس گداخته</w:t>
      </w:r>
      <w:r w:rsidR="00924378">
        <w:rPr>
          <w:rFonts w:hint="cs"/>
          <w:rtl/>
        </w:rPr>
        <w:t>]</w:t>
      </w:r>
      <w:r>
        <w:rPr>
          <w:rFonts w:hint="cs"/>
          <w:rtl/>
        </w:rPr>
        <w:t xml:space="preserve"> است</w:t>
      </w:r>
      <w:r w:rsidRPr="00E11FF3">
        <w:rPr>
          <w:rStyle w:val="Char8"/>
          <w:rFonts w:hint="cs"/>
          <w:rtl/>
        </w:rPr>
        <w:t>»</w:t>
      </w:r>
      <w:r w:rsidR="00E30DC6" w:rsidRPr="00E30DC6">
        <w:rPr>
          <w:rStyle w:val="Char4"/>
          <w:rFonts w:hint="cs"/>
          <w:rtl/>
        </w:rPr>
        <w:t>.</w:t>
      </w:r>
    </w:p>
    <w:p w:rsidR="000C3127" w:rsidRDefault="000C3127" w:rsidP="003771AB">
      <w:pPr>
        <w:pStyle w:val="a8"/>
        <w:widowControl w:val="0"/>
        <w:rPr>
          <w:rtl/>
        </w:rPr>
      </w:pPr>
      <w:r>
        <w:rPr>
          <w:rFonts w:hint="cs"/>
          <w:rtl/>
        </w:rPr>
        <w:t>در حدیث صحیح آمده است</w:t>
      </w:r>
      <w:r w:rsidRPr="00FD7FF4">
        <w:rPr>
          <w:rStyle w:val="Char4"/>
          <w:rFonts w:hint="cs"/>
          <w:rtl/>
        </w:rPr>
        <w:t xml:space="preserve">: </w:t>
      </w:r>
      <w:r w:rsidR="007B2326" w:rsidRPr="00E11FF3">
        <w:rPr>
          <w:rStyle w:val="Char8"/>
          <w:rtl/>
        </w:rPr>
        <w:t>«</w:t>
      </w:r>
      <w:r w:rsidRPr="002E69D0">
        <w:rPr>
          <w:rFonts w:hint="cs"/>
          <w:rtl/>
        </w:rPr>
        <w:t>اگر زنی بر مرده</w:t>
      </w:r>
      <w:r w:rsidRPr="002E69D0">
        <w:rPr>
          <w:rFonts w:hint="eastAsia"/>
          <w:rtl/>
        </w:rPr>
        <w:t>‌</w:t>
      </w:r>
      <w:r w:rsidRPr="002E69D0">
        <w:rPr>
          <w:rFonts w:hint="cs"/>
          <w:rtl/>
        </w:rPr>
        <w:t>اش نوحه می</w:t>
      </w:r>
      <w:r w:rsidRPr="002E69D0">
        <w:rPr>
          <w:rFonts w:hint="eastAsia"/>
          <w:rtl/>
        </w:rPr>
        <w:t>‌</w:t>
      </w:r>
      <w:r w:rsidRPr="002E69D0">
        <w:rPr>
          <w:rFonts w:hint="cs"/>
          <w:rtl/>
        </w:rPr>
        <w:t>خواند قبل از مرگ توبه نکند</w:t>
      </w:r>
      <w:r w:rsidR="007B2326">
        <w:rPr>
          <w:rFonts w:hint="cs"/>
          <w:rtl/>
        </w:rPr>
        <w:t>،</w:t>
      </w:r>
      <w:r w:rsidRPr="002E69D0">
        <w:rPr>
          <w:rFonts w:hint="cs"/>
          <w:rtl/>
        </w:rPr>
        <w:t xml:space="preserve"> روز قیامت در حالی زنده می</w:t>
      </w:r>
      <w:r w:rsidRPr="002E69D0">
        <w:rPr>
          <w:rFonts w:hint="eastAsia"/>
          <w:rtl/>
        </w:rPr>
        <w:t>‌</w:t>
      </w:r>
      <w:r w:rsidRPr="002E69D0">
        <w:rPr>
          <w:rFonts w:hint="cs"/>
          <w:rtl/>
        </w:rPr>
        <w:t>شود که پیرا</w:t>
      </w:r>
      <w:r w:rsidR="002E69D0">
        <w:rPr>
          <w:rFonts w:hint="cs"/>
          <w:rtl/>
        </w:rPr>
        <w:t>هنی از جنس مس گداخته بر تن دارد</w:t>
      </w:r>
      <w:r w:rsidR="002E69D0" w:rsidRPr="00E11FF3">
        <w:rPr>
          <w:rStyle w:val="Char8"/>
          <w:rFonts w:hint="cs"/>
          <w:rtl/>
        </w:rPr>
        <w:t>»</w:t>
      </w:r>
      <w:r w:rsidR="009B0A15" w:rsidRPr="00FD7FF4">
        <w:rPr>
          <w:rFonts w:hint="cs"/>
          <w:vertAlign w:val="superscript"/>
          <w:rtl/>
        </w:rPr>
        <w:t>(</w:t>
      </w:r>
      <w:r w:rsidR="009B0A15" w:rsidRPr="00FD7FF4">
        <w:rPr>
          <w:rStyle w:val="FootnoteReference"/>
          <w:rtl/>
        </w:rPr>
        <w:footnoteReference w:id="342"/>
      </w:r>
      <w:r w:rsidR="009B0A15" w:rsidRPr="00FD7FF4">
        <w:rPr>
          <w:rFonts w:hint="cs"/>
          <w:vertAlign w:val="superscript"/>
          <w:rtl/>
        </w:rPr>
        <w:t>)</w:t>
      </w:r>
      <w:r w:rsidRPr="002E69D0">
        <w:rPr>
          <w:rFonts w:hint="cs"/>
          <w:rtl/>
        </w:rPr>
        <w:t>.</w:t>
      </w:r>
      <w:r w:rsidR="003771AB">
        <w:rPr>
          <w:rFonts w:hint="cs"/>
          <w:rtl/>
        </w:rPr>
        <w:t xml:space="preserve"> تشک</w:t>
      </w:r>
      <w:r w:rsidR="007B2326">
        <w:rPr>
          <w:rFonts w:hint="cs"/>
          <w:rtl/>
        </w:rPr>
        <w:t xml:space="preserve"> </w:t>
      </w:r>
      <w:r>
        <w:rPr>
          <w:rFonts w:hint="cs"/>
          <w:rtl/>
        </w:rPr>
        <w:t>و لحاف آنان نیز از جنس آتش است. خداوند فرموده:</w:t>
      </w:r>
    </w:p>
    <w:p w:rsidR="000C3127" w:rsidRPr="00710CA2" w:rsidRDefault="000C3127" w:rsidP="00717BBA">
      <w:pPr>
        <w:pStyle w:val="af1"/>
        <w:spacing w:line="216" w:lineRule="auto"/>
        <w:rPr>
          <w:rStyle w:val="Char4"/>
          <w:rtl/>
        </w:rPr>
      </w:pPr>
      <w:r w:rsidRPr="00AB7196">
        <w:rPr>
          <w:rStyle w:val="Char8"/>
          <w:rtl/>
        </w:rPr>
        <w:t>﴿</w:t>
      </w:r>
      <w:r w:rsidRPr="00AD29BF">
        <w:rPr>
          <w:rtl/>
        </w:rPr>
        <w:t>لَهُم مِّن جَهَنَّمَ مِهَاد</w:t>
      </w:r>
      <w:r w:rsidRPr="00AD29BF">
        <w:rPr>
          <w:rFonts w:ascii="Times New Roman" w:hint="cs"/>
          <w:rtl/>
        </w:rPr>
        <w:t>ٞ</w:t>
      </w:r>
      <w:r w:rsidRPr="00AD29BF">
        <w:rPr>
          <w:rFonts w:hint="cs"/>
          <w:rtl/>
        </w:rPr>
        <w:t xml:space="preserve"> وَمِن فَو</w:t>
      </w:r>
      <w:r w:rsidRPr="00AD29BF">
        <w:rPr>
          <w:rFonts w:ascii="Times New Roman" w:hint="cs"/>
          <w:rtl/>
        </w:rPr>
        <w:t>ۡ</w:t>
      </w:r>
      <w:r w:rsidRPr="00AD29BF">
        <w:rPr>
          <w:rFonts w:hint="cs"/>
          <w:rtl/>
        </w:rPr>
        <w:t>قِهِم</w:t>
      </w:r>
      <w:r w:rsidRPr="00AD29BF">
        <w:rPr>
          <w:rFonts w:ascii="Times New Roman" w:hint="cs"/>
          <w:rtl/>
        </w:rPr>
        <w:t>ۡ</w:t>
      </w:r>
      <w:r w:rsidRPr="00AD29BF">
        <w:rPr>
          <w:rFonts w:hint="cs"/>
          <w:rtl/>
        </w:rPr>
        <w:t xml:space="preserve"> غَوَاش</w:t>
      </w:r>
      <w:r w:rsidRPr="00AD29BF">
        <w:rPr>
          <w:rFonts w:ascii="Times New Roman" w:hint="cs"/>
          <w:rtl/>
        </w:rPr>
        <w:t>ٖۚ</w:t>
      </w:r>
      <w:r w:rsidRPr="00AD29BF">
        <w:rPr>
          <w:rFonts w:hint="cs"/>
          <w:rtl/>
        </w:rPr>
        <w:t xml:space="preserve"> وَكَذَٰلِكَ نَج</w:t>
      </w:r>
      <w:r w:rsidRPr="00AD29BF">
        <w:rPr>
          <w:rFonts w:ascii="Times New Roman" w:hint="cs"/>
          <w:rtl/>
        </w:rPr>
        <w:t>ۡ</w:t>
      </w:r>
      <w:r w:rsidRPr="00AD29BF">
        <w:rPr>
          <w:rFonts w:hint="cs"/>
          <w:rtl/>
        </w:rPr>
        <w:t>زِي ٱ</w:t>
      </w:r>
      <w:r w:rsidRPr="00AD29BF">
        <w:rPr>
          <w:rFonts w:hint="eastAsia"/>
          <w:rtl/>
        </w:rPr>
        <w:t>لظَّٰلِمِينَ</w:t>
      </w:r>
      <w:r w:rsidRPr="00AD29BF">
        <w:rPr>
          <w:rtl/>
        </w:rPr>
        <w:t>٤١</w:t>
      </w:r>
      <w:r w:rsidRPr="00AB7196">
        <w:rPr>
          <w:rStyle w:val="Char8"/>
          <w:rFonts w:hint="cs"/>
          <w:rtl/>
        </w:rPr>
        <w:t>﴾</w:t>
      </w:r>
      <w:r>
        <w:rPr>
          <w:rFonts w:ascii="Times New Roman" w:cs="Arial"/>
          <w:szCs w:val="24"/>
          <w:rtl/>
        </w:rPr>
        <w:t xml:space="preserve"> </w:t>
      </w:r>
      <w:r w:rsidRPr="00AD29BF">
        <w:rPr>
          <w:rStyle w:val="Char6"/>
          <w:rtl/>
        </w:rPr>
        <w:t>[الأعراف: 41]</w:t>
      </w:r>
      <w:r w:rsidRPr="00D56774">
        <w:rPr>
          <w:rStyle w:val="Char4"/>
          <w:rFonts w:hint="cs"/>
          <w:rtl/>
        </w:rPr>
        <w:t>.</w:t>
      </w:r>
    </w:p>
    <w:p w:rsidR="00E30DC6" w:rsidRPr="00E30DC6" w:rsidRDefault="000C3127" w:rsidP="00717BBA">
      <w:pPr>
        <w:pStyle w:val="ab"/>
        <w:rPr>
          <w:rStyle w:val="Char4"/>
          <w:rtl/>
        </w:rPr>
      </w:pPr>
      <w:r w:rsidRPr="00717BBA">
        <w:rPr>
          <w:rStyle w:val="Char8"/>
          <w:rFonts w:hint="cs"/>
          <w:rtl/>
        </w:rPr>
        <w:t>«</w:t>
      </w:r>
      <w:r w:rsidRPr="00717BBA">
        <w:rPr>
          <w:rFonts w:hint="cs"/>
          <w:rtl/>
        </w:rPr>
        <w:t>برای آنان (در دوزخ) بستری از آتش و بال پوش</w:t>
      </w:r>
      <w:r w:rsidR="00E16615" w:rsidRPr="00717BBA">
        <w:rPr>
          <w:rFonts w:hint="eastAsia"/>
          <w:rtl/>
        </w:rPr>
        <w:t>‌</w:t>
      </w:r>
      <w:r w:rsidRPr="00717BBA">
        <w:rPr>
          <w:rFonts w:hint="cs"/>
          <w:rtl/>
        </w:rPr>
        <w:t>هایی از آتش</w:t>
      </w:r>
      <w:r w:rsidR="003771AB" w:rsidRPr="00717BBA">
        <w:rPr>
          <w:rFonts w:hint="cs"/>
          <w:rtl/>
        </w:rPr>
        <w:t xml:space="preserve"> است</w:t>
      </w:r>
      <w:r w:rsidR="00717BBA" w:rsidRPr="00717BBA">
        <w:rPr>
          <w:rFonts w:hint="cs"/>
          <w:rtl/>
        </w:rPr>
        <w:t xml:space="preserve">، </w:t>
      </w:r>
      <w:r w:rsidR="00717BBA" w:rsidRPr="00717BBA">
        <w:rPr>
          <w:rtl/>
        </w:rPr>
        <w:t>و ا</w:t>
      </w:r>
      <w:r w:rsidR="00717BBA" w:rsidRPr="00717BBA">
        <w:rPr>
          <w:rFonts w:hint="cs"/>
          <w:rtl/>
        </w:rPr>
        <w:t>ی</w:t>
      </w:r>
      <w:r w:rsidR="00717BBA" w:rsidRPr="00717BBA">
        <w:rPr>
          <w:rtl/>
        </w:rPr>
        <w:t>نچن</w:t>
      </w:r>
      <w:r w:rsidR="00717BBA" w:rsidRPr="00717BBA">
        <w:rPr>
          <w:rFonts w:hint="cs"/>
          <w:rtl/>
        </w:rPr>
        <w:t>ی</w:t>
      </w:r>
      <w:r w:rsidR="00717BBA" w:rsidRPr="00717BBA">
        <w:rPr>
          <w:rtl/>
        </w:rPr>
        <w:t>ن ستمکاران را ک</w:t>
      </w:r>
      <w:r w:rsidR="00717BBA" w:rsidRPr="00717BBA">
        <w:rPr>
          <w:rFonts w:hint="cs"/>
          <w:rtl/>
        </w:rPr>
        <w:t>ی</w:t>
      </w:r>
      <w:r w:rsidR="00717BBA" w:rsidRPr="00717BBA">
        <w:rPr>
          <w:rtl/>
        </w:rPr>
        <w:t>فر م</w:t>
      </w:r>
      <w:r w:rsidR="00717BBA" w:rsidRPr="00717BBA">
        <w:rPr>
          <w:rFonts w:hint="cs"/>
          <w:rtl/>
        </w:rPr>
        <w:t>ی‌</w:t>
      </w:r>
      <w:r w:rsidR="00717BBA" w:rsidRPr="00717BBA">
        <w:rPr>
          <w:rtl/>
        </w:rPr>
        <w:t>ده</w:t>
      </w:r>
      <w:r w:rsidR="00717BBA" w:rsidRPr="00717BBA">
        <w:rPr>
          <w:rFonts w:hint="cs"/>
          <w:rtl/>
        </w:rPr>
        <w:t>ی</w:t>
      </w:r>
      <w:r w:rsidR="00717BBA" w:rsidRPr="00717BBA">
        <w:rPr>
          <w:rtl/>
        </w:rPr>
        <w:t>م</w:t>
      </w:r>
      <w:r w:rsidR="00717BBA" w:rsidRPr="00717BBA">
        <w:rPr>
          <w:rStyle w:val="Char8"/>
          <w:rFonts w:hint="cs"/>
          <w:rtl/>
        </w:rPr>
        <w:t xml:space="preserve"> </w:t>
      </w:r>
      <w:r w:rsidRPr="00717BBA">
        <w:rPr>
          <w:rStyle w:val="Char8"/>
          <w:rFonts w:hint="cs"/>
          <w:rtl/>
        </w:rPr>
        <w:t>»</w:t>
      </w:r>
      <w:r w:rsidR="00E30DC6" w:rsidRPr="00717BBA">
        <w:rPr>
          <w:rStyle w:val="Char4"/>
          <w:rFonts w:hint="cs"/>
          <w:rtl/>
        </w:rPr>
        <w:t>.</w:t>
      </w:r>
    </w:p>
    <w:p w:rsidR="000C3127" w:rsidRPr="002E69D0" w:rsidRDefault="000C3127" w:rsidP="002E69D0">
      <w:pPr>
        <w:pStyle w:val="a8"/>
        <w:rPr>
          <w:rtl/>
        </w:rPr>
      </w:pPr>
      <w:r>
        <w:rPr>
          <w:rFonts w:hint="cs"/>
          <w:rtl/>
        </w:rPr>
        <w:t xml:space="preserve">در </w:t>
      </w:r>
      <w:r w:rsidR="007B2326">
        <w:rPr>
          <w:rFonts w:hint="cs"/>
          <w:rtl/>
        </w:rPr>
        <w:t>ا</w:t>
      </w:r>
      <w:r>
        <w:rPr>
          <w:rFonts w:hint="cs"/>
          <w:rtl/>
        </w:rPr>
        <w:t>ح</w:t>
      </w:r>
      <w:r w:rsidR="007B2326">
        <w:rPr>
          <w:rFonts w:hint="cs"/>
          <w:rtl/>
        </w:rPr>
        <w:t>ا</w:t>
      </w:r>
      <w:r>
        <w:rPr>
          <w:rFonts w:hint="cs"/>
          <w:rtl/>
        </w:rPr>
        <w:t>دیث صحیح آمده که جسم جهنمیان بزرگ شده و صورت</w:t>
      </w:r>
      <w:r w:rsidR="00850650">
        <w:rPr>
          <w:rFonts w:hint="cs"/>
          <w:rtl/>
        </w:rPr>
        <w:t>‌ها</w:t>
      </w:r>
      <w:r>
        <w:rPr>
          <w:rFonts w:hint="cs"/>
          <w:rtl/>
        </w:rPr>
        <w:t>یشان زشت و قبیح می</w:t>
      </w:r>
      <w:r>
        <w:rPr>
          <w:rFonts w:hint="eastAsia"/>
          <w:rtl/>
        </w:rPr>
        <w:t>‌</w:t>
      </w:r>
      <w:r>
        <w:rPr>
          <w:rFonts w:hint="cs"/>
          <w:rtl/>
        </w:rPr>
        <w:t xml:space="preserve">گردد. پیامبر </w:t>
      </w:r>
      <w:r>
        <w:rPr>
          <w:rFonts w:cs="CTraditional Arabic" w:hint="cs"/>
          <w:rtl/>
        </w:rPr>
        <w:t>ج</w:t>
      </w:r>
      <w:r>
        <w:rPr>
          <w:rFonts w:hint="cs"/>
          <w:rtl/>
        </w:rPr>
        <w:t xml:space="preserve"> فرمود</w:t>
      </w:r>
      <w:r w:rsidRPr="00FD7FF4">
        <w:rPr>
          <w:rStyle w:val="Char4"/>
          <w:rFonts w:hint="cs"/>
          <w:rtl/>
        </w:rPr>
        <w:t xml:space="preserve">: </w:t>
      </w:r>
      <w:r w:rsidRPr="002E69D0">
        <w:rPr>
          <w:rFonts w:hint="cs"/>
          <w:rtl/>
        </w:rPr>
        <w:t>دندان آسیاب و پیشین شخص کافر به اندازه</w:t>
      </w:r>
      <w:r w:rsidRPr="002E69D0">
        <w:rPr>
          <w:rFonts w:hint="eastAsia"/>
          <w:rtl/>
        </w:rPr>
        <w:t>‌</w:t>
      </w:r>
      <w:r w:rsidRPr="002E69D0">
        <w:rPr>
          <w:rFonts w:hint="cs"/>
          <w:rtl/>
        </w:rPr>
        <w:t>ی کوه احد بزرگ می</w:t>
      </w:r>
      <w:r w:rsidRPr="002E69D0">
        <w:rPr>
          <w:rFonts w:hint="eastAsia"/>
          <w:rtl/>
        </w:rPr>
        <w:t>‌</w:t>
      </w:r>
      <w:r w:rsidRPr="002E69D0">
        <w:rPr>
          <w:rFonts w:hint="cs"/>
          <w:rtl/>
        </w:rPr>
        <w:t>گردد</w:t>
      </w:r>
      <w:r w:rsidR="002E69D0" w:rsidRPr="00E11FF3">
        <w:rPr>
          <w:rStyle w:val="Char8"/>
          <w:rFonts w:hint="cs"/>
          <w:rtl/>
        </w:rPr>
        <w:t>»</w:t>
      </w:r>
      <w:r w:rsidR="009B0A15" w:rsidRPr="00FD7FF4">
        <w:rPr>
          <w:rFonts w:hint="cs"/>
          <w:vertAlign w:val="superscript"/>
          <w:rtl/>
        </w:rPr>
        <w:t>(</w:t>
      </w:r>
      <w:r w:rsidR="009B0A15" w:rsidRPr="00FD7FF4">
        <w:rPr>
          <w:rStyle w:val="FootnoteReference"/>
          <w:rtl/>
        </w:rPr>
        <w:footnoteReference w:id="343"/>
      </w:r>
      <w:r w:rsidR="009B0A15" w:rsidRPr="00FD7FF4">
        <w:rPr>
          <w:rFonts w:hint="cs"/>
          <w:vertAlign w:val="superscript"/>
          <w:rtl/>
        </w:rPr>
        <w:t>)</w:t>
      </w:r>
      <w:r w:rsidRPr="002E69D0">
        <w:rPr>
          <w:rFonts w:hint="cs"/>
          <w:rtl/>
        </w:rPr>
        <w:t xml:space="preserve">. همچنین فرموده که: </w:t>
      </w:r>
      <w:r w:rsidR="002E69D0" w:rsidRPr="00E11FF3">
        <w:rPr>
          <w:rStyle w:val="Char8"/>
          <w:rFonts w:hint="cs"/>
          <w:rtl/>
        </w:rPr>
        <w:t>«</w:t>
      </w:r>
      <w:r w:rsidRPr="002E69D0">
        <w:rPr>
          <w:rFonts w:hint="cs"/>
          <w:rtl/>
        </w:rPr>
        <w:t>فاصله</w:t>
      </w:r>
      <w:r w:rsidRPr="002E69D0">
        <w:rPr>
          <w:rFonts w:hint="eastAsia"/>
          <w:rtl/>
        </w:rPr>
        <w:t>‌</w:t>
      </w:r>
      <w:r w:rsidRPr="002E69D0">
        <w:rPr>
          <w:rFonts w:hint="cs"/>
          <w:rtl/>
        </w:rPr>
        <w:t>ی شانه</w:t>
      </w:r>
      <w:r w:rsidRPr="002E69D0">
        <w:rPr>
          <w:rFonts w:hint="eastAsia"/>
          <w:rtl/>
        </w:rPr>
        <w:t>‌</w:t>
      </w:r>
      <w:r w:rsidRPr="002E69D0">
        <w:rPr>
          <w:rFonts w:hint="cs"/>
          <w:rtl/>
        </w:rPr>
        <w:t>های شخص کافر به اندازه</w:t>
      </w:r>
      <w:r w:rsidRPr="002E69D0">
        <w:rPr>
          <w:rFonts w:hint="eastAsia"/>
          <w:rtl/>
        </w:rPr>
        <w:t>‌</w:t>
      </w:r>
      <w:r w:rsidRPr="002E69D0">
        <w:rPr>
          <w:rFonts w:hint="cs"/>
          <w:rtl/>
        </w:rPr>
        <w:t>ای بزرگ می‌شود که یک سوار کار ماهر و سریع در سه روز می</w:t>
      </w:r>
      <w:r w:rsidRPr="002E69D0">
        <w:rPr>
          <w:rFonts w:hint="eastAsia"/>
          <w:rtl/>
        </w:rPr>
        <w:t>‌</w:t>
      </w:r>
      <w:r w:rsidR="002E69D0">
        <w:rPr>
          <w:rFonts w:hint="cs"/>
          <w:rtl/>
        </w:rPr>
        <w:t>تواند آن را طی کند</w:t>
      </w:r>
      <w:r w:rsidR="002E69D0" w:rsidRPr="00E11FF3">
        <w:rPr>
          <w:rStyle w:val="Char8"/>
          <w:rFonts w:hint="cs"/>
          <w:rtl/>
        </w:rPr>
        <w:t>»</w:t>
      </w:r>
      <w:r w:rsidR="001E0FE4" w:rsidRPr="00FD7FF4">
        <w:rPr>
          <w:rFonts w:hint="cs"/>
          <w:vertAlign w:val="superscript"/>
          <w:rtl/>
        </w:rPr>
        <w:t>(</w:t>
      </w:r>
      <w:r w:rsidR="001E0FE4" w:rsidRPr="00FD7FF4">
        <w:rPr>
          <w:rStyle w:val="FootnoteReference"/>
          <w:rtl/>
        </w:rPr>
        <w:footnoteReference w:id="344"/>
      </w:r>
      <w:r w:rsidR="001E0FE4" w:rsidRPr="00FD7FF4">
        <w:rPr>
          <w:rFonts w:hint="cs"/>
          <w:vertAlign w:val="superscript"/>
          <w:rtl/>
        </w:rPr>
        <w:t>)</w:t>
      </w:r>
      <w:r w:rsidRPr="002E69D0">
        <w:rPr>
          <w:rFonts w:hint="cs"/>
          <w:rtl/>
        </w:rPr>
        <w:t>. خداوند هم فرموده است:</w:t>
      </w:r>
    </w:p>
    <w:p w:rsidR="000C3127" w:rsidRDefault="000C3127" w:rsidP="00717BBA">
      <w:pPr>
        <w:pStyle w:val="af1"/>
        <w:spacing w:line="216" w:lineRule="auto"/>
        <w:rPr>
          <w:rFonts w:ascii="Times New Roman" w:cs="Arial"/>
          <w:szCs w:val="24"/>
          <w:rtl/>
        </w:rPr>
      </w:pPr>
      <w:r w:rsidRPr="00AB7196">
        <w:rPr>
          <w:rStyle w:val="Char8"/>
          <w:rtl/>
        </w:rPr>
        <w:t>﴿</w:t>
      </w:r>
      <w:r w:rsidRPr="00AD29BF">
        <w:rPr>
          <w:rtl/>
        </w:rPr>
        <w:t>تَل</w:t>
      </w:r>
      <w:r w:rsidRPr="00AD29BF">
        <w:rPr>
          <w:rFonts w:ascii="Times New Roman" w:hint="cs"/>
          <w:rtl/>
        </w:rPr>
        <w:t>ۡ</w:t>
      </w:r>
      <w:r w:rsidRPr="00AD29BF">
        <w:rPr>
          <w:rFonts w:hint="cs"/>
          <w:rtl/>
        </w:rPr>
        <w:t>فَحُ وُجُوهَهُمُ ٱ</w:t>
      </w:r>
      <w:r w:rsidRPr="00AD29BF">
        <w:rPr>
          <w:rFonts w:hint="eastAsia"/>
          <w:rtl/>
        </w:rPr>
        <w:t>لنَّارُ</w:t>
      </w:r>
      <w:r w:rsidRPr="00AD29BF">
        <w:rPr>
          <w:rtl/>
        </w:rPr>
        <w:t xml:space="preserve"> وَهُم</w:t>
      </w:r>
      <w:r w:rsidRPr="00AD29BF">
        <w:rPr>
          <w:rFonts w:ascii="Times New Roman" w:hint="cs"/>
          <w:rtl/>
        </w:rPr>
        <w:t>ۡ</w:t>
      </w:r>
      <w:r w:rsidRPr="00AD29BF">
        <w:rPr>
          <w:rFonts w:hint="cs"/>
          <w:rtl/>
        </w:rPr>
        <w:t xml:space="preserve"> فِيهَا كَٰلِحُونَ</w:t>
      </w:r>
      <w:r w:rsidRPr="00AD29BF">
        <w:rPr>
          <w:rtl/>
        </w:rPr>
        <w:t>١٠٤</w:t>
      </w:r>
      <w:r w:rsidRPr="00AB7196">
        <w:rPr>
          <w:rStyle w:val="Char8"/>
          <w:rFonts w:hint="cs"/>
          <w:rtl/>
        </w:rPr>
        <w:t>﴾</w:t>
      </w:r>
      <w:r>
        <w:rPr>
          <w:rFonts w:ascii="Times New Roman" w:cs="Arial"/>
          <w:szCs w:val="24"/>
          <w:rtl/>
        </w:rPr>
        <w:t xml:space="preserve"> </w:t>
      </w:r>
      <w:r w:rsidRPr="00AD29BF">
        <w:rPr>
          <w:rStyle w:val="Char6"/>
          <w:rtl/>
        </w:rPr>
        <w:t>[المؤمنون: 104]</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شعله</w:t>
      </w:r>
      <w:r w:rsidR="000C3127">
        <w:rPr>
          <w:rFonts w:hint="eastAsia"/>
          <w:rtl/>
        </w:rPr>
        <w:t>‌</w:t>
      </w:r>
      <w:r w:rsidR="000C3127">
        <w:rPr>
          <w:rFonts w:hint="cs"/>
          <w:rtl/>
        </w:rPr>
        <w:t>های آتش دوزخ صورت</w:t>
      </w:r>
      <w:r w:rsidR="000C3127">
        <w:rPr>
          <w:rFonts w:hint="eastAsia"/>
          <w:rtl/>
        </w:rPr>
        <w:t>‌</w:t>
      </w:r>
      <w:r w:rsidR="000C3127">
        <w:rPr>
          <w:rFonts w:hint="cs"/>
          <w:rtl/>
        </w:rPr>
        <w:t>های ایشان را فرا می</w:t>
      </w:r>
      <w:r w:rsidR="000C3127">
        <w:rPr>
          <w:rFonts w:hint="eastAsia"/>
          <w:rtl/>
        </w:rPr>
        <w:t>‌</w:t>
      </w:r>
      <w:r w:rsidR="000C3127">
        <w:rPr>
          <w:rFonts w:hint="cs"/>
          <w:rtl/>
        </w:rPr>
        <w:t>گیرد و آنان در میان دوزخ چهره در هم کشیده (و پریشان و نالان) به سر می</w:t>
      </w:r>
      <w:r w:rsidR="000C3127">
        <w:rPr>
          <w:rFonts w:hint="eastAsia"/>
          <w:rtl/>
        </w:rPr>
        <w:t>‌</w:t>
      </w:r>
      <w:r>
        <w:rPr>
          <w:rFonts w:hint="cs"/>
          <w:rtl/>
        </w:rPr>
        <w:t>برند</w:t>
      </w:r>
      <w:r w:rsidRPr="00E11FF3">
        <w:rPr>
          <w:rStyle w:val="Char8"/>
          <w:rFonts w:hint="cs"/>
          <w:rtl/>
        </w:rPr>
        <w:t>»</w:t>
      </w:r>
      <w:r w:rsidR="00E30DC6" w:rsidRPr="00E30DC6">
        <w:rPr>
          <w:rStyle w:val="Char4"/>
          <w:rFonts w:hint="cs"/>
          <w:rtl/>
        </w:rPr>
        <w:t>.</w:t>
      </w:r>
    </w:p>
    <w:p w:rsidR="000C3127" w:rsidRPr="00FD7FF4" w:rsidRDefault="000C3127" w:rsidP="00A85EB8">
      <w:pPr>
        <w:pStyle w:val="a8"/>
        <w:rPr>
          <w:rStyle w:val="Char4"/>
          <w:rtl/>
        </w:rPr>
      </w:pPr>
      <w:r>
        <w:rPr>
          <w:rFonts w:hint="cs"/>
          <w:rtl/>
        </w:rPr>
        <w:t xml:space="preserve">ابن مسعود </w:t>
      </w:r>
      <w:r>
        <w:rPr>
          <w:rFonts w:cs="CTraditional Arabic" w:hint="cs"/>
          <w:rtl/>
        </w:rPr>
        <w:t>س</w:t>
      </w:r>
      <w:r>
        <w:rPr>
          <w:rFonts w:hint="cs"/>
          <w:rtl/>
        </w:rPr>
        <w:t xml:space="preserve"> در این باره می</w:t>
      </w:r>
      <w:r>
        <w:rPr>
          <w:rFonts w:hint="eastAsia"/>
          <w:rtl/>
        </w:rPr>
        <w:t>‌</w:t>
      </w:r>
      <w:r>
        <w:rPr>
          <w:rFonts w:hint="cs"/>
          <w:rtl/>
        </w:rPr>
        <w:t xml:space="preserve">گوید: </w:t>
      </w:r>
      <w:r w:rsidR="002E69D0" w:rsidRPr="00E11FF3">
        <w:rPr>
          <w:rStyle w:val="Char8"/>
          <w:rFonts w:hint="cs"/>
          <w:rtl/>
        </w:rPr>
        <w:t>«</w:t>
      </w:r>
      <w:r w:rsidRPr="00FD7FF4">
        <w:rPr>
          <w:rStyle w:val="Char4"/>
          <w:rFonts w:hint="cs"/>
          <w:rtl/>
        </w:rPr>
        <w:t>مانند چهره درهم کشیدن افراد جهنمی که سرشان را با آتش شانه می</w:t>
      </w:r>
      <w:r w:rsidRPr="00FD7FF4">
        <w:rPr>
          <w:rStyle w:val="Char4"/>
          <w:rFonts w:hint="eastAsia"/>
          <w:rtl/>
        </w:rPr>
        <w:t>‌</w:t>
      </w:r>
      <w:r w:rsidRPr="00FD7FF4">
        <w:rPr>
          <w:rStyle w:val="Char4"/>
          <w:rFonts w:hint="cs"/>
          <w:rtl/>
        </w:rPr>
        <w:t>کنند و در این حال دندان</w:t>
      </w:r>
      <w:r w:rsidR="00850650" w:rsidRPr="00FD7FF4">
        <w:rPr>
          <w:rStyle w:val="Char4"/>
          <w:rFonts w:hint="cs"/>
          <w:rtl/>
        </w:rPr>
        <w:t>‌ها</w:t>
      </w:r>
      <w:r w:rsidRPr="00FD7FF4">
        <w:rPr>
          <w:rStyle w:val="Char4"/>
          <w:rFonts w:hint="cs"/>
          <w:rtl/>
        </w:rPr>
        <w:t>ی</w:t>
      </w:r>
      <w:r w:rsidR="00850650" w:rsidRPr="00FD7FF4">
        <w:rPr>
          <w:rStyle w:val="Char4"/>
          <w:rFonts w:hint="cs"/>
          <w:rtl/>
        </w:rPr>
        <w:t>شان</w:t>
      </w:r>
      <w:r w:rsidRPr="00FD7FF4">
        <w:rPr>
          <w:rStyle w:val="Char4"/>
          <w:rFonts w:hint="cs"/>
          <w:rtl/>
        </w:rPr>
        <w:t xml:space="preserve"> ظاهر می</w:t>
      </w:r>
      <w:r w:rsidRPr="00FD7FF4">
        <w:rPr>
          <w:rStyle w:val="Char4"/>
          <w:rFonts w:hint="eastAsia"/>
          <w:rtl/>
        </w:rPr>
        <w:t>‌</w:t>
      </w:r>
      <w:r w:rsidRPr="00FD7FF4">
        <w:rPr>
          <w:rStyle w:val="Char4"/>
          <w:rFonts w:hint="cs"/>
          <w:rtl/>
        </w:rPr>
        <w:t>شود و لب</w:t>
      </w:r>
      <w:r w:rsidR="00850650" w:rsidRPr="00FD7FF4">
        <w:rPr>
          <w:rStyle w:val="Char4"/>
          <w:rFonts w:hint="cs"/>
          <w:rtl/>
        </w:rPr>
        <w:t>‌ها</w:t>
      </w:r>
      <w:r w:rsidRPr="00FD7FF4">
        <w:rPr>
          <w:rStyle w:val="Char4"/>
          <w:rFonts w:hint="cs"/>
          <w:rtl/>
        </w:rPr>
        <w:t>ی</w:t>
      </w:r>
      <w:r w:rsidR="00850650" w:rsidRPr="00FD7FF4">
        <w:rPr>
          <w:rStyle w:val="Char4"/>
          <w:rFonts w:hint="cs"/>
          <w:rtl/>
        </w:rPr>
        <w:t>شان</w:t>
      </w:r>
      <w:r w:rsidRPr="00FD7FF4">
        <w:rPr>
          <w:rStyle w:val="Char4"/>
          <w:rFonts w:hint="cs"/>
          <w:rtl/>
        </w:rPr>
        <w:t xml:space="preserve"> چروک می</w:t>
      </w:r>
      <w:r w:rsidRPr="00FD7FF4">
        <w:rPr>
          <w:rStyle w:val="Char4"/>
          <w:rFonts w:hint="eastAsia"/>
          <w:rtl/>
        </w:rPr>
        <w:t>‌</w:t>
      </w:r>
      <w:r w:rsidR="00B665B4" w:rsidRPr="00FD7FF4">
        <w:rPr>
          <w:rStyle w:val="Char4"/>
          <w:rFonts w:hint="cs"/>
          <w:rtl/>
        </w:rPr>
        <w:t>گردد</w:t>
      </w:r>
      <w:r w:rsidR="00B665B4" w:rsidRPr="00E11FF3">
        <w:rPr>
          <w:rStyle w:val="Char8"/>
          <w:rFonts w:hint="cs"/>
          <w:rtl/>
        </w:rPr>
        <w:t>»</w:t>
      </w:r>
      <w:r w:rsidR="00A85EB8" w:rsidRPr="00FD7FF4">
        <w:rPr>
          <w:rStyle w:val="Char4"/>
          <w:rFonts w:hint="cs"/>
          <w:vertAlign w:val="superscript"/>
          <w:rtl/>
        </w:rPr>
        <w:t>(</w:t>
      </w:r>
      <w:r w:rsidR="00A85EB8" w:rsidRPr="00FD7FF4">
        <w:rPr>
          <w:rStyle w:val="Char4"/>
          <w:vertAlign w:val="superscript"/>
          <w:rtl/>
        </w:rPr>
        <w:footnoteReference w:id="345"/>
      </w:r>
      <w:r w:rsidR="00A85EB8" w:rsidRPr="00FD7FF4">
        <w:rPr>
          <w:rStyle w:val="Char4"/>
          <w:rFonts w:hint="cs"/>
          <w:vertAlign w:val="superscript"/>
          <w:rtl/>
        </w:rPr>
        <w:t>)</w:t>
      </w:r>
      <w:r w:rsidRPr="00FD7FF4">
        <w:rPr>
          <w:rStyle w:val="Char4"/>
          <w:rFonts w:hint="cs"/>
          <w:rtl/>
        </w:rPr>
        <w:t>.</w:t>
      </w:r>
    </w:p>
    <w:p w:rsidR="000C3127" w:rsidRDefault="000C3127" w:rsidP="00B665B4">
      <w:pPr>
        <w:pStyle w:val="a8"/>
        <w:rPr>
          <w:rtl/>
        </w:rPr>
      </w:pPr>
      <w:r w:rsidRPr="00B665B4">
        <w:rPr>
          <w:rFonts w:hint="cs"/>
          <w:rtl/>
        </w:rPr>
        <w:t xml:space="preserve">خداوند </w:t>
      </w:r>
      <w:r>
        <w:rPr>
          <w:rFonts w:hint="cs"/>
          <w:rtl/>
        </w:rPr>
        <w:t>متعال بیان فرموده که پوست اهل آتش پس از هر بار سوخت، دوباره روئیده می</w:t>
      </w:r>
      <w:r>
        <w:rPr>
          <w:rFonts w:hint="eastAsia"/>
          <w:rtl/>
        </w:rPr>
        <w:t>‌</w:t>
      </w:r>
      <w:r>
        <w:rPr>
          <w:rFonts w:hint="cs"/>
          <w:rtl/>
        </w:rPr>
        <w:t>شود:</w:t>
      </w:r>
    </w:p>
    <w:p w:rsidR="000C3127" w:rsidRDefault="000C3127" w:rsidP="00717BBA">
      <w:pPr>
        <w:pStyle w:val="af1"/>
        <w:widowControl w:val="0"/>
        <w:spacing w:line="216" w:lineRule="auto"/>
        <w:rPr>
          <w:rFonts w:ascii="Times New Roman" w:cs="Arial"/>
          <w:szCs w:val="24"/>
          <w:rtl/>
        </w:rPr>
      </w:pPr>
      <w:r w:rsidRPr="00AB7196">
        <w:rPr>
          <w:rStyle w:val="Char8"/>
          <w:rtl/>
        </w:rPr>
        <w:t>﴿</w:t>
      </w:r>
      <w:r w:rsidRPr="00AD29BF">
        <w:rPr>
          <w:rtl/>
        </w:rPr>
        <w:t xml:space="preserve">إِنَّ </w:t>
      </w:r>
      <w:r w:rsidRPr="00AD29BF">
        <w:rPr>
          <w:rFonts w:hint="cs"/>
          <w:rtl/>
        </w:rPr>
        <w:t>ٱ</w:t>
      </w:r>
      <w:r w:rsidRPr="00AD29BF">
        <w:rPr>
          <w:rFonts w:hint="eastAsia"/>
          <w:rtl/>
        </w:rPr>
        <w:t>لَّذِينَ</w:t>
      </w:r>
      <w:r w:rsidRPr="00AD29BF">
        <w:rPr>
          <w:rtl/>
        </w:rPr>
        <w:t xml:space="preserve"> كَفَرُواْ بِ‍</w:t>
      </w:r>
      <w:r w:rsidRPr="00AD29BF">
        <w:rPr>
          <w:rFonts w:ascii="Times New Roman" w:hint="cs"/>
          <w:rtl/>
        </w:rPr>
        <w:t>ٔ</w:t>
      </w:r>
      <w:r w:rsidRPr="00AD29BF">
        <w:rPr>
          <w:rFonts w:hint="cs"/>
          <w:rtl/>
        </w:rPr>
        <w:t>َايَٰتِنَا سَو</w:t>
      </w:r>
      <w:r w:rsidRPr="00AD29BF">
        <w:rPr>
          <w:rFonts w:ascii="Times New Roman" w:hint="cs"/>
          <w:rtl/>
        </w:rPr>
        <w:t>ۡ</w:t>
      </w:r>
      <w:r w:rsidRPr="00AD29BF">
        <w:rPr>
          <w:rFonts w:hint="cs"/>
          <w:rtl/>
        </w:rPr>
        <w:t>فَ نُص</w:t>
      </w:r>
      <w:r w:rsidRPr="00AD29BF">
        <w:rPr>
          <w:rFonts w:ascii="Times New Roman" w:hint="cs"/>
          <w:rtl/>
        </w:rPr>
        <w:t>ۡ</w:t>
      </w:r>
      <w:r w:rsidRPr="00AD29BF">
        <w:rPr>
          <w:rFonts w:hint="cs"/>
          <w:rtl/>
        </w:rPr>
        <w:t>لِيهِم</w:t>
      </w:r>
      <w:r w:rsidRPr="00AD29BF">
        <w:rPr>
          <w:rFonts w:ascii="Times New Roman" w:hint="cs"/>
          <w:rtl/>
        </w:rPr>
        <w:t>ۡ</w:t>
      </w:r>
      <w:r w:rsidRPr="00AD29BF">
        <w:rPr>
          <w:rFonts w:hint="cs"/>
          <w:rtl/>
        </w:rPr>
        <w:t xml:space="preserve"> نَار</w:t>
      </w:r>
      <w:r w:rsidRPr="00AD29BF">
        <w:rPr>
          <w:rFonts w:ascii="Times New Roman" w:hint="cs"/>
          <w:rtl/>
        </w:rPr>
        <w:t>ٗ</w:t>
      </w:r>
      <w:r w:rsidRPr="00AD29BF">
        <w:rPr>
          <w:rFonts w:hint="cs"/>
          <w:rtl/>
        </w:rPr>
        <w:t>ا كُلَّمَا نَضِجَت</w:t>
      </w:r>
      <w:r w:rsidRPr="00AD29BF">
        <w:rPr>
          <w:rFonts w:ascii="Times New Roman" w:hint="cs"/>
          <w:rtl/>
        </w:rPr>
        <w:t>ۡ</w:t>
      </w:r>
      <w:r w:rsidRPr="00AD29BF">
        <w:rPr>
          <w:rFonts w:hint="cs"/>
          <w:rtl/>
        </w:rPr>
        <w:t xml:space="preserve"> جُلُودُهُم بَدَّل</w:t>
      </w:r>
      <w:r w:rsidRPr="00AD29BF">
        <w:rPr>
          <w:rFonts w:ascii="Times New Roman" w:hint="cs"/>
          <w:rtl/>
        </w:rPr>
        <w:t>ۡ</w:t>
      </w:r>
      <w:r w:rsidRPr="00AD29BF">
        <w:rPr>
          <w:rFonts w:hint="cs"/>
          <w:rtl/>
        </w:rPr>
        <w:t>نَٰهُم</w:t>
      </w:r>
      <w:r w:rsidRPr="00AD29BF">
        <w:rPr>
          <w:rFonts w:ascii="Times New Roman" w:hint="cs"/>
          <w:rtl/>
        </w:rPr>
        <w:t>ۡ</w:t>
      </w:r>
      <w:r w:rsidRPr="00AD29BF">
        <w:rPr>
          <w:rFonts w:hint="cs"/>
          <w:rtl/>
        </w:rPr>
        <w:t xml:space="preserve"> جُلُودًا غَي</w:t>
      </w:r>
      <w:r w:rsidRPr="00AD29BF">
        <w:rPr>
          <w:rFonts w:ascii="Times New Roman" w:hint="cs"/>
          <w:rtl/>
        </w:rPr>
        <w:t>ۡ</w:t>
      </w:r>
      <w:r w:rsidRPr="00AD29BF">
        <w:rPr>
          <w:rFonts w:hint="cs"/>
          <w:rtl/>
        </w:rPr>
        <w:t>رَهَا لِيَذُوقُواْ ٱ</w:t>
      </w:r>
      <w:r w:rsidRPr="00AD29BF">
        <w:rPr>
          <w:rFonts w:hint="eastAsia"/>
          <w:rtl/>
        </w:rPr>
        <w:t>ل</w:t>
      </w:r>
      <w:r w:rsidRPr="00AD29BF">
        <w:rPr>
          <w:rFonts w:ascii="Times New Roman" w:hint="cs"/>
          <w:rtl/>
        </w:rPr>
        <w:t>ۡ</w:t>
      </w:r>
      <w:r w:rsidRPr="00AD29BF">
        <w:rPr>
          <w:rFonts w:hint="cs"/>
          <w:rtl/>
        </w:rPr>
        <w:t>عَذَابَ</w:t>
      </w:r>
      <w:r w:rsidRPr="00AB7196">
        <w:rPr>
          <w:rStyle w:val="Char8"/>
          <w:rFonts w:hint="cs"/>
          <w:rtl/>
        </w:rPr>
        <w:t>﴾</w:t>
      </w:r>
      <w:r w:rsidRPr="007B2326">
        <w:rPr>
          <w:rStyle w:val="Char4"/>
          <w:rtl/>
        </w:rPr>
        <w:t xml:space="preserve"> </w:t>
      </w:r>
      <w:r w:rsidRPr="00AD29BF">
        <w:rPr>
          <w:rStyle w:val="Char6"/>
          <w:rtl/>
        </w:rPr>
        <w:t>[النساء: 56]</w:t>
      </w:r>
      <w:r w:rsidRPr="00D56774">
        <w:rPr>
          <w:rStyle w:val="Char4"/>
          <w:rFonts w:hint="cs"/>
          <w:rtl/>
        </w:rPr>
        <w:t>.</w:t>
      </w:r>
    </w:p>
    <w:p w:rsidR="00E30DC6" w:rsidRPr="00E30DC6" w:rsidRDefault="00B665B4" w:rsidP="00717BBA">
      <w:pPr>
        <w:pStyle w:val="ab"/>
        <w:widowControl w:val="0"/>
        <w:rPr>
          <w:rStyle w:val="Char4"/>
          <w:rtl/>
        </w:rPr>
      </w:pPr>
      <w:r w:rsidRPr="00E11FF3">
        <w:rPr>
          <w:rStyle w:val="Char8"/>
          <w:rFonts w:hint="cs"/>
          <w:rtl/>
        </w:rPr>
        <w:t>«</w:t>
      </w:r>
      <w:r w:rsidR="000C3127" w:rsidRPr="00B665B4">
        <w:rPr>
          <w:rFonts w:hint="cs"/>
          <w:rtl/>
        </w:rPr>
        <w:t>بی</w:t>
      </w:r>
      <w:r w:rsidR="000C3127" w:rsidRPr="00B665B4">
        <w:rPr>
          <w:rFonts w:hint="eastAsia"/>
          <w:rtl/>
        </w:rPr>
        <w:t>‌</w:t>
      </w:r>
      <w:r w:rsidR="000C3127" w:rsidRPr="00B665B4">
        <w:rPr>
          <w:rFonts w:hint="cs"/>
          <w:rtl/>
        </w:rPr>
        <w:t>گمان کسانی</w:t>
      </w:r>
      <w:r w:rsidR="007B2326">
        <w:rPr>
          <w:rFonts w:hint="cs"/>
          <w:rtl/>
        </w:rPr>
        <w:t>‌</w:t>
      </w:r>
      <w:r w:rsidR="000C3127" w:rsidRPr="00B665B4">
        <w:rPr>
          <w:rFonts w:hint="cs"/>
          <w:rtl/>
        </w:rPr>
        <w:t>که آیات و دلائل ما را انکار کرده و انبیاء ما را تکذیب نموده</w:t>
      </w:r>
      <w:r w:rsidR="000C3127" w:rsidRPr="00B665B4">
        <w:rPr>
          <w:rFonts w:hint="eastAsia"/>
          <w:rtl/>
        </w:rPr>
        <w:t>‌</w:t>
      </w:r>
      <w:r w:rsidR="000C3127" w:rsidRPr="00B665B4">
        <w:rPr>
          <w:rFonts w:hint="cs"/>
          <w:rtl/>
        </w:rPr>
        <w:t>اند. سرانجام ایشان را به آتش شگفتی وارد می</w:t>
      </w:r>
      <w:r w:rsidR="000C3127" w:rsidRPr="00B665B4">
        <w:rPr>
          <w:rFonts w:hint="eastAsia"/>
          <w:rtl/>
        </w:rPr>
        <w:t>‌</w:t>
      </w:r>
      <w:r w:rsidR="000C3127" w:rsidRPr="00B665B4">
        <w:rPr>
          <w:rFonts w:hint="cs"/>
          <w:rtl/>
        </w:rPr>
        <w:t>گردانیم و بدان می</w:t>
      </w:r>
      <w:r w:rsidR="000C3127" w:rsidRPr="00B665B4">
        <w:rPr>
          <w:rFonts w:hint="eastAsia"/>
          <w:rtl/>
        </w:rPr>
        <w:t>‌</w:t>
      </w:r>
      <w:r w:rsidR="007B2326">
        <w:rPr>
          <w:rFonts w:hint="cs"/>
          <w:rtl/>
        </w:rPr>
        <w:t>سوزانیم هر</w:t>
      </w:r>
      <w:r w:rsidR="000C3127" w:rsidRPr="00B665B4">
        <w:rPr>
          <w:rFonts w:hint="cs"/>
          <w:rtl/>
        </w:rPr>
        <w:t>زمان که پوست</w:t>
      </w:r>
      <w:r w:rsidR="00850650">
        <w:rPr>
          <w:rFonts w:hint="cs"/>
          <w:rtl/>
        </w:rPr>
        <w:t>‌ها</w:t>
      </w:r>
      <w:r w:rsidR="000C3127" w:rsidRPr="00B665B4">
        <w:rPr>
          <w:rFonts w:hint="cs"/>
          <w:rtl/>
        </w:rPr>
        <w:t>ی (بدن) آنان بریان و سوخته شود پوست</w:t>
      </w:r>
      <w:r w:rsidR="00850650">
        <w:rPr>
          <w:rFonts w:hint="cs"/>
          <w:rtl/>
        </w:rPr>
        <w:t>‌ها</w:t>
      </w:r>
      <w:r w:rsidR="000C3127" w:rsidRPr="00B665B4">
        <w:rPr>
          <w:rFonts w:hint="cs"/>
          <w:rtl/>
        </w:rPr>
        <w:t>ی دیگری</w:t>
      </w:r>
      <w:r w:rsidR="003D35B9">
        <w:rPr>
          <w:rFonts w:hint="cs"/>
          <w:rtl/>
        </w:rPr>
        <w:t xml:space="preserve"> به‌جای </w:t>
      </w:r>
      <w:r w:rsidR="000C3127" w:rsidRPr="00B665B4">
        <w:rPr>
          <w:rFonts w:hint="cs"/>
          <w:rtl/>
        </w:rPr>
        <w:t>آن قرار می</w:t>
      </w:r>
      <w:r w:rsidR="000C3127" w:rsidRPr="00B665B4">
        <w:rPr>
          <w:rFonts w:hint="eastAsia"/>
          <w:rtl/>
        </w:rPr>
        <w:t>‌</w:t>
      </w:r>
      <w:r>
        <w:rPr>
          <w:rFonts w:hint="cs"/>
          <w:rtl/>
        </w:rPr>
        <w:t>دهیم تا مزه عذاب را بچشند</w:t>
      </w:r>
      <w:r w:rsidRPr="00E11FF3">
        <w:rPr>
          <w:rStyle w:val="Char8"/>
          <w:rFonts w:hint="cs"/>
          <w:rtl/>
        </w:rPr>
        <w:t>»</w:t>
      </w:r>
      <w:r w:rsidR="00E30DC6" w:rsidRPr="00E30DC6">
        <w:rPr>
          <w:rStyle w:val="Char4"/>
          <w:rFonts w:hint="cs"/>
          <w:rtl/>
        </w:rPr>
        <w:t>.</w:t>
      </w:r>
    </w:p>
    <w:p w:rsidR="000C3127" w:rsidRPr="004656BE" w:rsidRDefault="000C3127" w:rsidP="000C3127">
      <w:pPr>
        <w:pStyle w:val="a8"/>
        <w:rPr>
          <w:spacing w:val="-4"/>
          <w:rtl/>
        </w:rPr>
      </w:pPr>
      <w:r w:rsidRPr="004656BE">
        <w:rPr>
          <w:rFonts w:hint="cs"/>
          <w:spacing w:val="-4"/>
          <w:rtl/>
        </w:rPr>
        <w:t>این بدان خاطر است که مراکز احساس اولیه بر روی پوست قرار دارد و درد بیشت</w:t>
      </w:r>
      <w:r w:rsidR="007B2326" w:rsidRPr="004656BE">
        <w:rPr>
          <w:rFonts w:hint="cs"/>
          <w:spacing w:val="-4"/>
          <w:rtl/>
        </w:rPr>
        <w:t>ر</w:t>
      </w:r>
      <w:r w:rsidRPr="004656BE">
        <w:rPr>
          <w:rFonts w:hint="cs"/>
          <w:spacing w:val="-4"/>
          <w:rtl/>
        </w:rPr>
        <w:t>ی احساس می</w:t>
      </w:r>
      <w:r w:rsidRPr="004656BE">
        <w:rPr>
          <w:rFonts w:hint="eastAsia"/>
          <w:spacing w:val="-4"/>
          <w:rtl/>
        </w:rPr>
        <w:t>‌</w:t>
      </w:r>
      <w:r w:rsidRPr="004656BE">
        <w:rPr>
          <w:rFonts w:hint="cs"/>
          <w:spacing w:val="-4"/>
          <w:rtl/>
        </w:rPr>
        <w:t>کنند. اهل آتش به تناسب اعمال خود دارای عذاب</w:t>
      </w:r>
      <w:r w:rsidRPr="004656BE">
        <w:rPr>
          <w:rFonts w:hint="eastAsia"/>
          <w:spacing w:val="-4"/>
          <w:rtl/>
        </w:rPr>
        <w:t>‌</w:t>
      </w:r>
      <w:r w:rsidRPr="004656BE">
        <w:rPr>
          <w:rFonts w:hint="cs"/>
          <w:spacing w:val="-4"/>
          <w:rtl/>
        </w:rPr>
        <w:t>های متفاوتی هستند.</w:t>
      </w:r>
    </w:p>
    <w:p w:rsidR="000C3127" w:rsidRPr="00B665B4" w:rsidRDefault="000C3127" w:rsidP="000C3127">
      <w:pPr>
        <w:pStyle w:val="a8"/>
        <w:rPr>
          <w:rtl/>
        </w:rPr>
      </w:pPr>
      <w:r>
        <w:rPr>
          <w:rFonts w:hint="cs"/>
          <w:rtl/>
        </w:rPr>
        <w:t xml:space="preserve">در حدیث صحیح آمده است: </w:t>
      </w:r>
      <w:r w:rsidR="00B665B4" w:rsidRPr="00E11FF3">
        <w:rPr>
          <w:rStyle w:val="Char8"/>
          <w:rFonts w:hint="cs"/>
          <w:rtl/>
        </w:rPr>
        <w:t>«</w:t>
      </w:r>
      <w:r w:rsidRPr="00B665B4">
        <w:rPr>
          <w:rFonts w:hint="cs"/>
          <w:rtl/>
        </w:rPr>
        <w:t xml:space="preserve">آتش دوزخ برخی از جهنمیان را تا </w:t>
      </w:r>
      <w:r w:rsidRPr="00E11FF3">
        <w:rPr>
          <w:rStyle w:val="Char8"/>
          <w:rFonts w:hint="cs"/>
          <w:rtl/>
        </w:rPr>
        <w:t>«</w:t>
      </w:r>
      <w:r w:rsidRPr="00B665B4">
        <w:rPr>
          <w:rFonts w:hint="cs"/>
          <w:rtl/>
        </w:rPr>
        <w:t>قوزک</w:t>
      </w:r>
      <w:r w:rsidRPr="00E11FF3">
        <w:rPr>
          <w:rStyle w:val="Char8"/>
          <w:rFonts w:hint="cs"/>
          <w:rtl/>
        </w:rPr>
        <w:t>»</w:t>
      </w:r>
      <w:r w:rsidRPr="00B665B4">
        <w:rPr>
          <w:rFonts w:hint="cs"/>
          <w:rtl/>
        </w:rPr>
        <w:t xml:space="preserve"> پا، برخی را تا زانوهای آن</w:t>
      </w:r>
      <w:r w:rsidRPr="00B665B4">
        <w:rPr>
          <w:rFonts w:hint="eastAsia"/>
          <w:rtl/>
        </w:rPr>
        <w:t>‌</w:t>
      </w:r>
      <w:r w:rsidRPr="00B665B4">
        <w:rPr>
          <w:rFonts w:hint="cs"/>
          <w:rtl/>
        </w:rPr>
        <w:t>ها، برخی را تا کمر و برخی را تا گردن فرا می</w:t>
      </w:r>
      <w:r w:rsidRPr="00B665B4">
        <w:rPr>
          <w:rFonts w:hint="eastAsia"/>
          <w:rtl/>
        </w:rPr>
        <w:t>‌</w:t>
      </w:r>
      <w:r w:rsidR="00B665B4">
        <w:rPr>
          <w:rFonts w:hint="cs"/>
          <w:rtl/>
        </w:rPr>
        <w:t>گیرد</w:t>
      </w:r>
      <w:r w:rsidR="00B665B4" w:rsidRPr="00E11FF3">
        <w:rPr>
          <w:rStyle w:val="Char8"/>
          <w:rFonts w:hint="cs"/>
          <w:rtl/>
        </w:rPr>
        <w:t>»</w:t>
      </w:r>
      <w:r w:rsidR="0001225A" w:rsidRPr="00FD7FF4">
        <w:rPr>
          <w:rFonts w:hint="cs"/>
          <w:vertAlign w:val="superscript"/>
          <w:rtl/>
        </w:rPr>
        <w:t>(</w:t>
      </w:r>
      <w:r w:rsidR="0001225A" w:rsidRPr="00FD7FF4">
        <w:rPr>
          <w:rStyle w:val="FootnoteReference"/>
          <w:rtl/>
        </w:rPr>
        <w:footnoteReference w:id="346"/>
      </w:r>
      <w:r w:rsidR="0001225A" w:rsidRPr="00FD7FF4">
        <w:rPr>
          <w:rFonts w:hint="cs"/>
          <w:vertAlign w:val="superscript"/>
          <w:rtl/>
        </w:rPr>
        <w:t>)</w:t>
      </w:r>
      <w:r w:rsidRPr="00B665B4">
        <w:rPr>
          <w:rFonts w:hint="cs"/>
          <w:rtl/>
        </w:rPr>
        <w:t>.</w:t>
      </w:r>
    </w:p>
    <w:p w:rsidR="000C3127" w:rsidRPr="00B665B4" w:rsidRDefault="000C3127" w:rsidP="009077D2">
      <w:pPr>
        <w:pStyle w:val="a8"/>
        <w:rPr>
          <w:rtl/>
        </w:rPr>
      </w:pPr>
      <w:r>
        <w:rPr>
          <w:rFonts w:hint="cs"/>
          <w:rtl/>
        </w:rPr>
        <w:t xml:space="preserve">پیامبر </w:t>
      </w:r>
      <w:r>
        <w:rPr>
          <w:rFonts w:cs="CTraditional Arabic" w:hint="cs"/>
          <w:rtl/>
        </w:rPr>
        <w:t>ج</w:t>
      </w:r>
      <w:r>
        <w:rPr>
          <w:rFonts w:hint="cs"/>
          <w:rtl/>
        </w:rPr>
        <w:t xml:space="preserve"> در حدیث</w:t>
      </w:r>
      <w:r w:rsidR="007B2326">
        <w:rPr>
          <w:rFonts w:hint="cs"/>
          <w:rtl/>
        </w:rPr>
        <w:t>ی</w:t>
      </w:r>
      <w:r>
        <w:rPr>
          <w:rFonts w:hint="cs"/>
          <w:rtl/>
        </w:rPr>
        <w:t xml:space="preserve"> دیگری فرموده است</w:t>
      </w:r>
      <w:r w:rsidR="00B665B4" w:rsidRPr="00FD7FF4">
        <w:rPr>
          <w:rStyle w:val="Char4"/>
          <w:rFonts w:hint="cs"/>
          <w:rtl/>
        </w:rPr>
        <w:t xml:space="preserve">: </w:t>
      </w:r>
      <w:r w:rsidR="00B665B4" w:rsidRPr="00E11FF3">
        <w:rPr>
          <w:rStyle w:val="Char8"/>
          <w:rFonts w:hint="cs"/>
          <w:rtl/>
        </w:rPr>
        <w:t>«</w:t>
      </w:r>
      <w:r w:rsidRPr="00B665B4">
        <w:rPr>
          <w:rFonts w:hint="cs"/>
          <w:rtl/>
        </w:rPr>
        <w:t>کسی که کم</w:t>
      </w:r>
      <w:r w:rsidR="003F4499">
        <w:rPr>
          <w:rFonts w:hint="cs"/>
          <w:rtl/>
        </w:rPr>
        <w:t xml:space="preserve">‌ترین </w:t>
      </w:r>
      <w:r w:rsidRPr="00B665B4">
        <w:rPr>
          <w:rFonts w:hint="cs"/>
          <w:rtl/>
        </w:rPr>
        <w:t>عذاب را در دوزخ دارد کفش</w:t>
      </w:r>
      <w:r w:rsidRPr="00B665B4">
        <w:rPr>
          <w:rFonts w:hint="eastAsia"/>
          <w:rtl/>
        </w:rPr>
        <w:t>‌</w:t>
      </w:r>
      <w:r w:rsidRPr="00B665B4">
        <w:rPr>
          <w:rFonts w:hint="cs"/>
          <w:rtl/>
        </w:rPr>
        <w:t>ها</w:t>
      </w:r>
      <w:r w:rsidR="00A94924">
        <w:rPr>
          <w:rFonts w:hint="cs"/>
          <w:rtl/>
        </w:rPr>
        <w:t xml:space="preserve"> </w:t>
      </w:r>
      <w:r w:rsidRPr="00B665B4">
        <w:rPr>
          <w:rFonts w:hint="cs"/>
          <w:rtl/>
        </w:rPr>
        <w:t>و بندهایی از جنس آتش به پا می</w:t>
      </w:r>
      <w:r w:rsidRPr="00B665B4">
        <w:rPr>
          <w:rFonts w:hint="eastAsia"/>
          <w:rtl/>
        </w:rPr>
        <w:t>‌</w:t>
      </w:r>
      <w:r w:rsidRPr="00B665B4">
        <w:rPr>
          <w:rFonts w:hint="cs"/>
          <w:rtl/>
        </w:rPr>
        <w:t xml:space="preserve">کند [و به حدی گرمای آن زیاد است] که </w:t>
      </w:r>
      <w:r w:rsidR="00B665B4">
        <w:rPr>
          <w:rFonts w:hint="cs"/>
          <w:rtl/>
        </w:rPr>
        <w:t>در اثر آن مغز سرش به جوش می‌آید</w:t>
      </w:r>
      <w:r w:rsidR="00B665B4" w:rsidRPr="00E11FF3">
        <w:rPr>
          <w:rStyle w:val="Char8"/>
          <w:rFonts w:hint="cs"/>
          <w:rtl/>
        </w:rPr>
        <w:t>»</w:t>
      </w:r>
      <w:r w:rsidR="006B2733" w:rsidRPr="00FD7FF4">
        <w:rPr>
          <w:rFonts w:hint="cs"/>
          <w:vertAlign w:val="superscript"/>
          <w:rtl/>
        </w:rPr>
        <w:t>(</w:t>
      </w:r>
      <w:r w:rsidR="006B2733" w:rsidRPr="00FD7FF4">
        <w:rPr>
          <w:rStyle w:val="FootnoteReference"/>
          <w:rtl/>
        </w:rPr>
        <w:footnoteReference w:id="347"/>
      </w:r>
      <w:r w:rsidR="006B2733" w:rsidRPr="00FD7FF4">
        <w:rPr>
          <w:rFonts w:hint="cs"/>
          <w:vertAlign w:val="superscript"/>
          <w:rtl/>
        </w:rPr>
        <w:t>)</w:t>
      </w:r>
      <w:r w:rsidRPr="00B665B4">
        <w:rPr>
          <w:rFonts w:hint="cs"/>
          <w:rtl/>
        </w:rPr>
        <w:t>.</w:t>
      </w:r>
    </w:p>
    <w:p w:rsidR="000C3127" w:rsidRPr="00B665B4" w:rsidRDefault="000C3127" w:rsidP="007B2326">
      <w:pPr>
        <w:pStyle w:val="a8"/>
        <w:rPr>
          <w:rtl/>
        </w:rPr>
      </w:pPr>
      <w:r>
        <w:rPr>
          <w:rFonts w:hint="cs"/>
          <w:rtl/>
        </w:rPr>
        <w:t xml:space="preserve">در صحیح مسلم آمده که: </w:t>
      </w:r>
      <w:r w:rsidR="00B665B4" w:rsidRPr="00E11FF3">
        <w:rPr>
          <w:rStyle w:val="Char8"/>
          <w:rFonts w:hint="cs"/>
          <w:rtl/>
        </w:rPr>
        <w:t>«</w:t>
      </w:r>
      <w:r w:rsidRPr="00B665B4">
        <w:rPr>
          <w:rFonts w:hint="cs"/>
          <w:rtl/>
        </w:rPr>
        <w:t>روز قیامت نعمت</w:t>
      </w:r>
      <w:r w:rsidR="00850650">
        <w:rPr>
          <w:rFonts w:hint="cs"/>
          <w:rtl/>
        </w:rPr>
        <w:t>‌ها</w:t>
      </w:r>
      <w:r w:rsidRPr="00B665B4">
        <w:rPr>
          <w:rFonts w:hint="cs"/>
          <w:rtl/>
        </w:rPr>
        <w:t>ی دنیایی اهل آتش را می</w:t>
      </w:r>
      <w:r w:rsidRPr="00B665B4">
        <w:rPr>
          <w:rFonts w:hint="eastAsia"/>
          <w:rtl/>
        </w:rPr>
        <w:t>‌</w:t>
      </w:r>
      <w:r w:rsidRPr="00B665B4">
        <w:rPr>
          <w:rFonts w:hint="cs"/>
          <w:rtl/>
        </w:rPr>
        <w:t>آورند و به طور کامل در آتش فرو می</w:t>
      </w:r>
      <w:r w:rsidRPr="00B665B4">
        <w:rPr>
          <w:rFonts w:hint="eastAsia"/>
          <w:rtl/>
        </w:rPr>
        <w:t>‌</w:t>
      </w:r>
      <w:r w:rsidRPr="00B665B4">
        <w:rPr>
          <w:rFonts w:hint="cs"/>
          <w:rtl/>
        </w:rPr>
        <w:t xml:space="preserve">برند تا نابود گردد. آن گاه </w:t>
      </w:r>
      <w:r w:rsidR="007B2326">
        <w:rPr>
          <w:rFonts w:hint="cs"/>
          <w:rtl/>
        </w:rPr>
        <w:t>[</w:t>
      </w:r>
      <w:r w:rsidRPr="00B665B4">
        <w:rPr>
          <w:rFonts w:hint="cs"/>
          <w:rtl/>
        </w:rPr>
        <w:t>به اهل آتش</w:t>
      </w:r>
      <w:r w:rsidR="007B2326">
        <w:rPr>
          <w:rFonts w:hint="cs"/>
          <w:rtl/>
        </w:rPr>
        <w:t>]</w:t>
      </w:r>
      <w:r w:rsidRPr="00B665B4">
        <w:rPr>
          <w:rFonts w:hint="cs"/>
          <w:rtl/>
        </w:rPr>
        <w:t xml:space="preserve"> گفته می</w:t>
      </w:r>
      <w:r w:rsidRPr="00B665B4">
        <w:rPr>
          <w:rFonts w:hint="eastAsia"/>
          <w:rtl/>
        </w:rPr>
        <w:t>‌</w:t>
      </w:r>
      <w:r w:rsidR="007B2326">
        <w:rPr>
          <w:rFonts w:hint="cs"/>
          <w:rtl/>
        </w:rPr>
        <w:t>شود: ای بنی آدم آیا تا</w:t>
      </w:r>
      <w:r w:rsidRPr="00B665B4">
        <w:rPr>
          <w:rFonts w:hint="cs"/>
          <w:rtl/>
        </w:rPr>
        <w:t>کنون خیری دیده</w:t>
      </w:r>
      <w:r w:rsidRPr="00B665B4">
        <w:rPr>
          <w:rFonts w:hint="eastAsia"/>
          <w:rtl/>
        </w:rPr>
        <w:t>‌</w:t>
      </w:r>
      <w:r w:rsidR="007B2326">
        <w:rPr>
          <w:rFonts w:hint="cs"/>
          <w:rtl/>
        </w:rPr>
        <w:t>اید؟ و آیا هرگز از نعمتی بهره</w:t>
      </w:r>
      <w:r w:rsidR="007B2326">
        <w:rPr>
          <w:rFonts w:hint="eastAsia"/>
          <w:rtl/>
        </w:rPr>
        <w:t>‌</w:t>
      </w:r>
      <w:r w:rsidRPr="00B665B4">
        <w:rPr>
          <w:rFonts w:hint="cs"/>
          <w:rtl/>
        </w:rPr>
        <w:t>مند شده</w:t>
      </w:r>
      <w:r w:rsidRPr="00B665B4">
        <w:rPr>
          <w:rFonts w:hint="eastAsia"/>
          <w:rtl/>
        </w:rPr>
        <w:t>‌</w:t>
      </w:r>
      <w:r w:rsidRPr="00B665B4">
        <w:rPr>
          <w:rFonts w:hint="cs"/>
          <w:rtl/>
        </w:rPr>
        <w:t>اید؟ آنان هم می</w:t>
      </w:r>
      <w:r w:rsidRPr="00B665B4">
        <w:rPr>
          <w:rFonts w:hint="eastAsia"/>
          <w:rtl/>
        </w:rPr>
        <w:t>‌</w:t>
      </w:r>
      <w:r w:rsidRPr="00B665B4">
        <w:rPr>
          <w:rFonts w:hint="cs"/>
          <w:rtl/>
        </w:rPr>
        <w:t>گویند: به خداو</w:t>
      </w:r>
      <w:r w:rsidR="007B2326">
        <w:rPr>
          <w:rFonts w:hint="cs"/>
          <w:rtl/>
        </w:rPr>
        <w:t>ند سوگند تا</w:t>
      </w:r>
      <w:r w:rsidR="00B665B4">
        <w:rPr>
          <w:rFonts w:hint="cs"/>
          <w:rtl/>
        </w:rPr>
        <w:t>کنون خیری ندیده‌ایم</w:t>
      </w:r>
      <w:r w:rsidR="00B665B4" w:rsidRPr="00E11FF3">
        <w:rPr>
          <w:rStyle w:val="Char8"/>
          <w:rFonts w:hint="cs"/>
          <w:rtl/>
        </w:rPr>
        <w:t>»</w:t>
      </w:r>
      <w:r w:rsidR="007655CA" w:rsidRPr="00FD7FF4">
        <w:rPr>
          <w:rFonts w:hint="cs"/>
          <w:vertAlign w:val="superscript"/>
          <w:rtl/>
        </w:rPr>
        <w:t>(</w:t>
      </w:r>
      <w:r w:rsidR="007655CA" w:rsidRPr="00FD7FF4">
        <w:rPr>
          <w:rStyle w:val="FootnoteReference"/>
          <w:rtl/>
        </w:rPr>
        <w:footnoteReference w:id="348"/>
      </w:r>
      <w:r w:rsidR="007655CA" w:rsidRPr="00FD7FF4">
        <w:rPr>
          <w:rFonts w:hint="cs"/>
          <w:vertAlign w:val="superscript"/>
          <w:rtl/>
        </w:rPr>
        <w:t>)</w:t>
      </w:r>
      <w:r w:rsidRPr="00B665B4">
        <w:rPr>
          <w:rFonts w:hint="cs"/>
          <w:rtl/>
        </w:rPr>
        <w:t xml:space="preserve">. همان طور که بیان شد، قرآن به تفاوت عذاب اهل جهنم تصریح کرده است. برخی مانند فرعون و پیشوایان کفار و </w:t>
      </w:r>
      <w:r w:rsidRPr="004656BE">
        <w:rPr>
          <w:rFonts w:hint="cs"/>
          <w:spacing w:val="-4"/>
          <w:rtl/>
        </w:rPr>
        <w:t>دعوت</w:t>
      </w:r>
      <w:r w:rsidR="007B2326" w:rsidRPr="004656BE">
        <w:rPr>
          <w:rFonts w:hint="eastAsia"/>
          <w:spacing w:val="-4"/>
          <w:rtl/>
        </w:rPr>
        <w:t>‌</w:t>
      </w:r>
      <w:r w:rsidRPr="004656BE">
        <w:rPr>
          <w:rFonts w:hint="cs"/>
          <w:spacing w:val="-4"/>
          <w:rtl/>
        </w:rPr>
        <w:t>گران باطل که مردم را</w:t>
      </w:r>
      <w:r w:rsidR="004807C6" w:rsidRPr="004656BE">
        <w:rPr>
          <w:rFonts w:hint="cs"/>
          <w:spacing w:val="-4"/>
          <w:rtl/>
        </w:rPr>
        <w:t xml:space="preserve"> به‌سوی </w:t>
      </w:r>
      <w:r w:rsidRPr="004656BE">
        <w:rPr>
          <w:rFonts w:hint="cs"/>
          <w:spacing w:val="-4"/>
          <w:rtl/>
        </w:rPr>
        <w:t>کفر فرا می</w:t>
      </w:r>
      <w:r w:rsidRPr="004656BE">
        <w:rPr>
          <w:rFonts w:hint="eastAsia"/>
          <w:spacing w:val="-4"/>
          <w:rtl/>
        </w:rPr>
        <w:t>‌</w:t>
      </w:r>
      <w:r w:rsidRPr="004656BE">
        <w:rPr>
          <w:rFonts w:hint="cs"/>
          <w:spacing w:val="-4"/>
          <w:rtl/>
        </w:rPr>
        <w:t>خوانند و به جهنم سوق می</w:t>
      </w:r>
      <w:r w:rsidRPr="004656BE">
        <w:rPr>
          <w:rFonts w:hint="eastAsia"/>
          <w:spacing w:val="-4"/>
          <w:rtl/>
        </w:rPr>
        <w:t>‌</w:t>
      </w:r>
      <w:r w:rsidRPr="004656BE">
        <w:rPr>
          <w:rFonts w:hint="cs"/>
          <w:spacing w:val="-4"/>
          <w:rtl/>
        </w:rPr>
        <w:t>دهند</w:t>
      </w:r>
      <w:r w:rsidR="006D5F5F" w:rsidRPr="004656BE">
        <w:rPr>
          <w:rFonts w:hint="cs"/>
          <w:spacing w:val="-4"/>
          <w:rtl/>
        </w:rPr>
        <w:t>،</w:t>
      </w:r>
      <w:r w:rsidRPr="004656BE">
        <w:rPr>
          <w:rFonts w:hint="cs"/>
          <w:spacing w:val="-4"/>
          <w:rtl/>
        </w:rPr>
        <w:t xml:space="preserve"> چنین کسانی بیشترین و سخت</w:t>
      </w:r>
      <w:r w:rsidR="003F4499" w:rsidRPr="004656BE">
        <w:rPr>
          <w:rFonts w:hint="cs"/>
          <w:spacing w:val="-4"/>
          <w:rtl/>
        </w:rPr>
        <w:t xml:space="preserve">‌ترین </w:t>
      </w:r>
      <w:r w:rsidRPr="004656BE">
        <w:rPr>
          <w:rFonts w:hint="cs"/>
          <w:spacing w:val="-4"/>
          <w:rtl/>
        </w:rPr>
        <w:t>عذاب و شکنجه را خواهند داشت، قرآن فرموده است:</w:t>
      </w:r>
    </w:p>
    <w:p w:rsidR="000C3127" w:rsidRDefault="00113059" w:rsidP="008E1835">
      <w:pPr>
        <w:pStyle w:val="af1"/>
        <w:rPr>
          <w:rFonts w:ascii="Times New Roman" w:cs="Arial"/>
          <w:szCs w:val="24"/>
          <w:rtl/>
        </w:rPr>
      </w:pPr>
      <w:r w:rsidRPr="00AB7196">
        <w:rPr>
          <w:rStyle w:val="Char8"/>
          <w:rtl/>
        </w:rPr>
        <w:t>﴿</w:t>
      </w:r>
      <w:r w:rsidR="000C3127" w:rsidRPr="00AD29BF">
        <w:rPr>
          <w:rFonts w:hint="cs"/>
          <w:rtl/>
        </w:rPr>
        <w:t>وَيَو</w:t>
      </w:r>
      <w:r w:rsidR="000C3127" w:rsidRPr="00AD29BF">
        <w:rPr>
          <w:rFonts w:ascii="Times New Roman" w:hint="cs"/>
          <w:rtl/>
        </w:rPr>
        <w:t>ۡ</w:t>
      </w:r>
      <w:r w:rsidR="000C3127" w:rsidRPr="00AD29BF">
        <w:rPr>
          <w:rFonts w:hint="cs"/>
          <w:rtl/>
        </w:rPr>
        <w:t>مَ تَقُومُ ٱ</w:t>
      </w:r>
      <w:r w:rsidR="000C3127" w:rsidRPr="00AD29BF">
        <w:rPr>
          <w:rFonts w:hint="eastAsia"/>
          <w:rtl/>
        </w:rPr>
        <w:t>لسَّاعَةُ</w:t>
      </w:r>
      <w:r w:rsidR="000C3127" w:rsidRPr="00AD29BF">
        <w:rPr>
          <w:rtl/>
        </w:rPr>
        <w:t xml:space="preserve"> أَد</w:t>
      </w:r>
      <w:r w:rsidR="000C3127" w:rsidRPr="00AD29BF">
        <w:rPr>
          <w:rFonts w:ascii="Times New Roman" w:hint="cs"/>
          <w:rtl/>
        </w:rPr>
        <w:t>ۡ</w:t>
      </w:r>
      <w:r w:rsidR="000C3127" w:rsidRPr="00AD29BF">
        <w:rPr>
          <w:rFonts w:hint="cs"/>
          <w:rtl/>
        </w:rPr>
        <w:t>خِلُو</w:t>
      </w:r>
      <w:r w:rsidR="000C3127" w:rsidRPr="00AD29BF">
        <w:rPr>
          <w:rFonts w:ascii="Times New Roman" w:hint="cs"/>
          <w:rtl/>
        </w:rPr>
        <w:t>ٓ</w:t>
      </w:r>
      <w:r w:rsidR="000C3127" w:rsidRPr="00AD29BF">
        <w:rPr>
          <w:rFonts w:hint="cs"/>
          <w:rtl/>
        </w:rPr>
        <w:t>اْ ءَال</w:t>
      </w:r>
      <w:r w:rsidR="000C3127" w:rsidRPr="00AD29BF">
        <w:rPr>
          <w:rtl/>
        </w:rPr>
        <w:t>َ فِر</w:t>
      </w:r>
      <w:r w:rsidR="000C3127" w:rsidRPr="00AD29BF">
        <w:rPr>
          <w:rFonts w:ascii="Times New Roman" w:hint="cs"/>
          <w:rtl/>
        </w:rPr>
        <w:t>ۡ</w:t>
      </w:r>
      <w:r w:rsidR="000C3127" w:rsidRPr="00AD29BF">
        <w:rPr>
          <w:rFonts w:hint="cs"/>
          <w:rtl/>
        </w:rPr>
        <w:t>عَو</w:t>
      </w:r>
      <w:r w:rsidR="000C3127" w:rsidRPr="00AD29BF">
        <w:rPr>
          <w:rFonts w:ascii="Times New Roman" w:hint="cs"/>
          <w:rtl/>
        </w:rPr>
        <w:t>ۡ</w:t>
      </w:r>
      <w:r w:rsidR="000C3127" w:rsidRPr="00AD29BF">
        <w:rPr>
          <w:rFonts w:hint="cs"/>
          <w:rtl/>
        </w:rPr>
        <w:t>نَ أَشَدَّ ٱ</w:t>
      </w:r>
      <w:r w:rsidR="000C3127" w:rsidRPr="00AD29BF">
        <w:rPr>
          <w:rFonts w:hint="eastAsia"/>
          <w:rtl/>
        </w:rPr>
        <w:t>ل</w:t>
      </w:r>
      <w:r w:rsidR="000C3127" w:rsidRPr="00AD29BF">
        <w:rPr>
          <w:rFonts w:ascii="Times New Roman" w:hint="cs"/>
          <w:rtl/>
        </w:rPr>
        <w:t>ۡ</w:t>
      </w:r>
      <w:r w:rsidR="000C3127" w:rsidRPr="00AD29BF">
        <w:rPr>
          <w:rFonts w:hint="cs"/>
          <w:rtl/>
        </w:rPr>
        <w:t>عَذَابِ</w:t>
      </w:r>
      <w:r w:rsidR="000C3127" w:rsidRPr="00AB7196">
        <w:rPr>
          <w:rStyle w:val="Char8"/>
          <w:rFonts w:hint="cs"/>
          <w:rtl/>
        </w:rPr>
        <w:t>﴾</w:t>
      </w:r>
      <w:r w:rsidR="000C3127" w:rsidRPr="00AD29BF">
        <w:rPr>
          <w:rStyle w:val="Char6"/>
          <w:rtl/>
        </w:rPr>
        <w:t xml:space="preserve"> [غافر: 46]</w:t>
      </w:r>
      <w:r w:rsidR="000C3127"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و اما روزی که قیامت برپا می</w:t>
      </w:r>
      <w:r w:rsidR="000C3127">
        <w:rPr>
          <w:rFonts w:hint="eastAsia"/>
          <w:rtl/>
        </w:rPr>
        <w:t>‌</w:t>
      </w:r>
      <w:r w:rsidR="000C3127">
        <w:rPr>
          <w:rFonts w:hint="cs"/>
          <w:rtl/>
        </w:rPr>
        <w:t>شود (خداوند به فرشتگان دستور می</w:t>
      </w:r>
      <w:r w:rsidR="000C3127">
        <w:rPr>
          <w:rFonts w:hint="eastAsia"/>
          <w:rtl/>
        </w:rPr>
        <w:t>‌</w:t>
      </w:r>
      <w:r w:rsidR="000C3127">
        <w:rPr>
          <w:rFonts w:hint="cs"/>
          <w:rtl/>
        </w:rPr>
        <w:t>دهد) خاندان فرعو</w:t>
      </w:r>
      <w:r>
        <w:rPr>
          <w:rFonts w:hint="cs"/>
          <w:rtl/>
        </w:rPr>
        <w:t>ن را به شدیدترین عذاب دچار ساز</w:t>
      </w:r>
      <w:r w:rsidR="0011141F">
        <w:rPr>
          <w:rFonts w:hint="cs"/>
          <w:rtl/>
        </w:rPr>
        <w:t>ی</w:t>
      </w:r>
      <w:r>
        <w:rPr>
          <w:rFonts w:hint="cs"/>
          <w:rtl/>
        </w:rPr>
        <w:t>د</w:t>
      </w:r>
      <w:r w:rsidRPr="00E11FF3">
        <w:rPr>
          <w:rStyle w:val="Char8"/>
          <w:rFonts w:hint="cs"/>
          <w:rtl/>
        </w:rPr>
        <w:t>»</w:t>
      </w:r>
      <w:r w:rsidR="00E30DC6" w:rsidRPr="00E30DC6">
        <w:rPr>
          <w:rStyle w:val="Char4"/>
          <w:rFonts w:hint="cs"/>
          <w:rtl/>
        </w:rPr>
        <w:t>.</w:t>
      </w:r>
    </w:p>
    <w:p w:rsidR="000C3127" w:rsidRDefault="000C3127" w:rsidP="008E1835">
      <w:pPr>
        <w:pStyle w:val="af1"/>
        <w:rPr>
          <w:rFonts w:ascii="Times New Roman" w:cs="Arial"/>
          <w:szCs w:val="24"/>
          <w:rtl/>
        </w:rPr>
      </w:pPr>
      <w:r w:rsidRPr="00AB7196">
        <w:rPr>
          <w:rStyle w:val="Char8"/>
          <w:rtl/>
        </w:rPr>
        <w:t>﴿</w:t>
      </w:r>
      <w:r w:rsidRPr="005C3FAB">
        <w:rPr>
          <w:rFonts w:hint="cs"/>
          <w:rtl/>
        </w:rPr>
        <w:t>ٱ</w:t>
      </w:r>
      <w:r w:rsidRPr="005C3FAB">
        <w:rPr>
          <w:rFonts w:hint="eastAsia"/>
          <w:rtl/>
        </w:rPr>
        <w:t>لَّذِينَ</w:t>
      </w:r>
      <w:r w:rsidRPr="005C3FAB">
        <w:rPr>
          <w:rtl/>
        </w:rPr>
        <w:t xml:space="preserve"> كَفَرُواْ وَصَدُّواْ عَن سَبِيلِ </w:t>
      </w:r>
      <w:r w:rsidRPr="005C3FAB">
        <w:rPr>
          <w:rFonts w:hint="cs"/>
          <w:rtl/>
        </w:rPr>
        <w:t>ٱ</w:t>
      </w:r>
      <w:r w:rsidRPr="005C3FAB">
        <w:rPr>
          <w:rFonts w:hint="eastAsia"/>
          <w:rtl/>
        </w:rPr>
        <w:t>للَّهِ</w:t>
      </w:r>
      <w:r w:rsidRPr="005C3FAB">
        <w:rPr>
          <w:rtl/>
        </w:rPr>
        <w:t xml:space="preserve"> زِد</w:t>
      </w:r>
      <w:r w:rsidRPr="005C3FAB">
        <w:rPr>
          <w:rFonts w:ascii="Times New Roman" w:hint="cs"/>
          <w:rtl/>
        </w:rPr>
        <w:t>ۡ</w:t>
      </w:r>
      <w:r w:rsidRPr="005C3FAB">
        <w:rPr>
          <w:rFonts w:hint="cs"/>
          <w:rtl/>
        </w:rPr>
        <w:t>نَٰهُم</w:t>
      </w:r>
      <w:r w:rsidRPr="005C3FAB">
        <w:rPr>
          <w:rFonts w:ascii="Times New Roman" w:hint="cs"/>
          <w:rtl/>
        </w:rPr>
        <w:t>ۡ</w:t>
      </w:r>
      <w:r w:rsidRPr="005C3FAB">
        <w:rPr>
          <w:rFonts w:hint="cs"/>
          <w:rtl/>
        </w:rPr>
        <w:t xml:space="preserve"> عَذَاب</w:t>
      </w:r>
      <w:r w:rsidRPr="005C3FAB">
        <w:rPr>
          <w:rFonts w:ascii="Times New Roman" w:hint="cs"/>
          <w:rtl/>
        </w:rPr>
        <w:t>ٗ</w:t>
      </w:r>
      <w:r w:rsidRPr="005C3FAB">
        <w:rPr>
          <w:rFonts w:hint="cs"/>
          <w:rtl/>
        </w:rPr>
        <w:t>ا فَو</w:t>
      </w:r>
      <w:r w:rsidRPr="005C3FAB">
        <w:rPr>
          <w:rFonts w:ascii="Times New Roman" w:hint="cs"/>
          <w:rtl/>
        </w:rPr>
        <w:t>ۡ</w:t>
      </w:r>
      <w:r w:rsidRPr="005C3FAB">
        <w:rPr>
          <w:rFonts w:hint="cs"/>
          <w:rtl/>
        </w:rPr>
        <w:t>قَ ٱ</w:t>
      </w:r>
      <w:r w:rsidRPr="005C3FAB">
        <w:rPr>
          <w:rFonts w:hint="eastAsia"/>
          <w:rtl/>
        </w:rPr>
        <w:t>ل</w:t>
      </w:r>
      <w:r w:rsidRPr="005C3FAB">
        <w:rPr>
          <w:rFonts w:ascii="Times New Roman" w:hint="cs"/>
          <w:rtl/>
        </w:rPr>
        <w:t>ۡ</w:t>
      </w:r>
      <w:r w:rsidRPr="005C3FAB">
        <w:rPr>
          <w:rFonts w:hint="cs"/>
          <w:rtl/>
        </w:rPr>
        <w:t>عَذَابِ</w:t>
      </w:r>
      <w:r w:rsidRPr="005C3FAB">
        <w:rPr>
          <w:rtl/>
        </w:rPr>
        <w:t xml:space="preserve"> بِمَا كَانُواْ يُف</w:t>
      </w:r>
      <w:r w:rsidRPr="005C3FAB">
        <w:rPr>
          <w:rFonts w:ascii="Times New Roman" w:hint="cs"/>
          <w:rtl/>
        </w:rPr>
        <w:t>ۡ</w:t>
      </w:r>
      <w:r w:rsidRPr="005C3FAB">
        <w:rPr>
          <w:rFonts w:hint="cs"/>
          <w:rtl/>
        </w:rPr>
        <w:t>سِدُونَ</w:t>
      </w:r>
      <w:r w:rsidRPr="005C3FAB">
        <w:rPr>
          <w:rtl/>
        </w:rPr>
        <w:t>٨٨</w:t>
      </w:r>
      <w:r w:rsidRPr="00AB7196">
        <w:rPr>
          <w:rStyle w:val="Char8"/>
          <w:rFonts w:hint="cs"/>
          <w:rtl/>
        </w:rPr>
        <w:t>﴾</w:t>
      </w:r>
      <w:r w:rsidRPr="005C3FAB">
        <w:rPr>
          <w:rStyle w:val="Char6"/>
          <w:rtl/>
        </w:rPr>
        <w:t xml:space="preserve"> [النحل: 88]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11141F">
        <w:rPr>
          <w:rFonts w:hint="cs"/>
          <w:rtl/>
        </w:rPr>
        <w:t>کسانی</w:t>
      </w:r>
      <w:r w:rsidR="0011141F">
        <w:rPr>
          <w:rFonts w:hint="eastAsia"/>
          <w:rtl/>
        </w:rPr>
        <w:t>‌</w:t>
      </w:r>
      <w:r w:rsidR="000C3127">
        <w:rPr>
          <w:rFonts w:hint="cs"/>
          <w:rtl/>
        </w:rPr>
        <w:t>که کفر می</w:t>
      </w:r>
      <w:r w:rsidR="000C3127">
        <w:rPr>
          <w:rFonts w:hint="eastAsia"/>
          <w:rtl/>
        </w:rPr>
        <w:t>‌</w:t>
      </w:r>
      <w:r w:rsidR="000C3127">
        <w:rPr>
          <w:rFonts w:hint="cs"/>
          <w:rtl/>
        </w:rPr>
        <w:t>ورزند (مردمان را) از راه خدا باز می</w:t>
      </w:r>
      <w:r w:rsidR="000C3127">
        <w:rPr>
          <w:rFonts w:hint="eastAsia"/>
          <w:rtl/>
        </w:rPr>
        <w:t>‌</w:t>
      </w:r>
      <w:r w:rsidR="000C3127">
        <w:rPr>
          <w:rFonts w:hint="cs"/>
          <w:rtl/>
        </w:rPr>
        <w:t>دارند، عذابی بر عذاب</w:t>
      </w:r>
      <w:r w:rsidR="00850650">
        <w:rPr>
          <w:rFonts w:hint="cs"/>
          <w:rtl/>
        </w:rPr>
        <w:t>‌شان</w:t>
      </w:r>
      <w:r w:rsidR="000C3127">
        <w:rPr>
          <w:rFonts w:hint="cs"/>
          <w:rtl/>
        </w:rPr>
        <w:t xml:space="preserve"> </w:t>
      </w:r>
      <w:r w:rsidR="000C3127" w:rsidRPr="0060632D">
        <w:rPr>
          <w:rFonts w:hint="cs"/>
          <w:spacing w:val="-2"/>
          <w:rtl/>
        </w:rPr>
        <w:t>می</w:t>
      </w:r>
      <w:r w:rsidR="000C3127" w:rsidRPr="0060632D">
        <w:rPr>
          <w:rFonts w:hint="eastAsia"/>
          <w:spacing w:val="-2"/>
          <w:rtl/>
        </w:rPr>
        <w:t>‌</w:t>
      </w:r>
      <w:r w:rsidR="000C3127" w:rsidRPr="0060632D">
        <w:rPr>
          <w:rFonts w:hint="cs"/>
          <w:spacing w:val="-2"/>
          <w:rtl/>
        </w:rPr>
        <w:t>افزائیم (و) در برابر فسادی که می</w:t>
      </w:r>
      <w:r w:rsidR="000C3127" w:rsidRPr="0060632D">
        <w:rPr>
          <w:rFonts w:hint="eastAsia"/>
          <w:spacing w:val="-2"/>
          <w:rtl/>
        </w:rPr>
        <w:t>‌</w:t>
      </w:r>
      <w:r w:rsidR="000C3127" w:rsidRPr="0060632D">
        <w:rPr>
          <w:rFonts w:hint="cs"/>
          <w:spacing w:val="-2"/>
          <w:rtl/>
        </w:rPr>
        <w:t>نمایند (مجازات ایشان را مضاعف می</w:t>
      </w:r>
      <w:r w:rsidR="000C3127" w:rsidRPr="0060632D">
        <w:rPr>
          <w:rFonts w:hint="eastAsia"/>
          <w:spacing w:val="-2"/>
          <w:rtl/>
        </w:rPr>
        <w:t>‌</w:t>
      </w:r>
      <w:r w:rsidRPr="0060632D">
        <w:rPr>
          <w:rFonts w:hint="cs"/>
          <w:spacing w:val="-2"/>
          <w:rtl/>
        </w:rPr>
        <w:t>گردانیم)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رسول اکرم </w:t>
      </w:r>
      <w:r>
        <w:rPr>
          <w:rFonts w:cs="CTraditional Arabic" w:hint="cs"/>
          <w:rtl/>
        </w:rPr>
        <w:t>ج</w:t>
      </w:r>
      <w:r>
        <w:rPr>
          <w:rFonts w:hint="cs"/>
          <w:rtl/>
        </w:rPr>
        <w:t xml:space="preserve"> بیان فرموده که اگر کفار در دنیا عمل نیکی از آنان صادر شود، قبل از مرگ به آنان پاداش داده می</w:t>
      </w:r>
      <w:r>
        <w:rPr>
          <w:rFonts w:hint="eastAsia"/>
          <w:rtl/>
        </w:rPr>
        <w:t>‌</w:t>
      </w:r>
      <w:r>
        <w:rPr>
          <w:rFonts w:hint="cs"/>
          <w:rtl/>
        </w:rPr>
        <w:t>شود تا حسنه</w:t>
      </w:r>
      <w:r>
        <w:rPr>
          <w:rFonts w:hint="eastAsia"/>
          <w:rtl/>
        </w:rPr>
        <w:t>‌</w:t>
      </w:r>
      <w:r>
        <w:rPr>
          <w:rFonts w:hint="cs"/>
          <w:rtl/>
        </w:rPr>
        <w:t>ای برای قیامت نداشته باشند.</w:t>
      </w:r>
    </w:p>
    <w:p w:rsidR="000C3127" w:rsidRPr="00B665B4" w:rsidRDefault="000C3127" w:rsidP="000C3127">
      <w:pPr>
        <w:pStyle w:val="a8"/>
        <w:rPr>
          <w:rtl/>
        </w:rPr>
      </w:pPr>
      <w:r>
        <w:rPr>
          <w:rFonts w:hint="cs"/>
          <w:rtl/>
        </w:rPr>
        <w:t>در صحیح مسلم چنین آمده</w:t>
      </w:r>
      <w:r w:rsidR="00B665B4" w:rsidRPr="00FD7FF4">
        <w:rPr>
          <w:rStyle w:val="Char4"/>
          <w:rFonts w:hint="cs"/>
          <w:rtl/>
        </w:rPr>
        <w:t xml:space="preserve">: </w:t>
      </w:r>
      <w:r w:rsidR="00B665B4" w:rsidRPr="00E11FF3">
        <w:rPr>
          <w:rStyle w:val="Char8"/>
          <w:rFonts w:hint="cs"/>
          <w:rtl/>
        </w:rPr>
        <w:t>«</w:t>
      </w:r>
      <w:r w:rsidRPr="00B665B4">
        <w:rPr>
          <w:rFonts w:hint="cs"/>
          <w:rtl/>
        </w:rPr>
        <w:t>خداوند به نسبت کمترین نیکی به مؤمنان ظلم نمی</w:t>
      </w:r>
      <w:r w:rsidRPr="00B665B4">
        <w:rPr>
          <w:rFonts w:hint="eastAsia"/>
          <w:rtl/>
        </w:rPr>
        <w:t>‌</w:t>
      </w:r>
      <w:r w:rsidRPr="00B665B4">
        <w:rPr>
          <w:rFonts w:hint="cs"/>
          <w:rtl/>
        </w:rPr>
        <w:t>کند</w:t>
      </w:r>
      <w:r w:rsidR="006D5F5F">
        <w:rPr>
          <w:rFonts w:hint="cs"/>
          <w:rtl/>
        </w:rPr>
        <w:t>،</w:t>
      </w:r>
      <w:r w:rsidRPr="00B665B4">
        <w:rPr>
          <w:rFonts w:hint="cs"/>
          <w:rtl/>
        </w:rPr>
        <w:t xml:space="preserve"> هم در دنیا به آنان پاداش می</w:t>
      </w:r>
      <w:r w:rsidRPr="00B665B4">
        <w:rPr>
          <w:rFonts w:hint="eastAsia"/>
          <w:rtl/>
        </w:rPr>
        <w:t>‌</w:t>
      </w:r>
      <w:r w:rsidRPr="00B665B4">
        <w:rPr>
          <w:rFonts w:hint="cs"/>
          <w:rtl/>
        </w:rPr>
        <w:t>دهد و هم در آخرت. اما کافران در دنیا نتیجه</w:t>
      </w:r>
      <w:r w:rsidR="0060632D">
        <w:rPr>
          <w:rFonts w:hint="eastAsia"/>
          <w:rtl/>
        </w:rPr>
        <w:t>‌</w:t>
      </w:r>
      <w:r w:rsidRPr="00B665B4">
        <w:rPr>
          <w:rFonts w:hint="cs"/>
          <w:rtl/>
        </w:rPr>
        <w:t>ی تمام کارهای نیکی را که برای خداوند کرده</w:t>
      </w:r>
      <w:r w:rsidRPr="00B665B4">
        <w:rPr>
          <w:rFonts w:hint="eastAsia"/>
          <w:rtl/>
        </w:rPr>
        <w:t>‌</w:t>
      </w:r>
      <w:r w:rsidRPr="00B665B4">
        <w:rPr>
          <w:rFonts w:hint="cs"/>
          <w:rtl/>
        </w:rPr>
        <w:t>اند خواهند گرفت تا هنگام ورود به قیامت هیچ حسنه</w:t>
      </w:r>
      <w:r w:rsidR="0034670A">
        <w:rPr>
          <w:rFonts w:hint="cs"/>
          <w:rtl/>
        </w:rPr>
        <w:t xml:space="preserve">‌ای </w:t>
      </w:r>
      <w:r w:rsidRPr="00B665B4">
        <w:rPr>
          <w:rFonts w:hint="cs"/>
          <w:rtl/>
        </w:rPr>
        <w:t>نمانده باشد که در قبالش پاداش گیرند</w:t>
      </w:r>
      <w:r w:rsidRPr="00E11FF3">
        <w:rPr>
          <w:rStyle w:val="Char8"/>
          <w:rFonts w:hint="cs"/>
          <w:rtl/>
        </w:rPr>
        <w:t>»</w:t>
      </w:r>
      <w:r w:rsidR="00AF7B3C" w:rsidRPr="00FD7FF4">
        <w:rPr>
          <w:rFonts w:hint="cs"/>
          <w:vertAlign w:val="superscript"/>
          <w:rtl/>
        </w:rPr>
        <w:t>(</w:t>
      </w:r>
      <w:r w:rsidR="00AF7B3C" w:rsidRPr="00FD7FF4">
        <w:rPr>
          <w:rStyle w:val="FootnoteReference"/>
          <w:rtl/>
        </w:rPr>
        <w:footnoteReference w:id="349"/>
      </w:r>
      <w:r w:rsidR="00AF7B3C" w:rsidRPr="00FD7FF4">
        <w:rPr>
          <w:rFonts w:hint="cs"/>
          <w:vertAlign w:val="superscript"/>
          <w:rtl/>
        </w:rPr>
        <w:t>)</w:t>
      </w:r>
      <w:r w:rsidRPr="00B665B4">
        <w:rPr>
          <w:rFonts w:hint="cs"/>
          <w:rtl/>
        </w:rPr>
        <w:t>.</w:t>
      </w:r>
    </w:p>
    <w:p w:rsidR="000C3127" w:rsidRDefault="000C3127" w:rsidP="000C3127">
      <w:pPr>
        <w:pStyle w:val="a8"/>
        <w:rPr>
          <w:rtl/>
        </w:rPr>
      </w:pPr>
      <w:r>
        <w:rPr>
          <w:rFonts w:hint="cs"/>
          <w:rtl/>
        </w:rPr>
        <w:t>اهل دوزخ پیوسته دعا می</w:t>
      </w:r>
      <w:r>
        <w:rPr>
          <w:rFonts w:hint="eastAsia"/>
          <w:rtl/>
        </w:rPr>
        <w:t>‌</w:t>
      </w:r>
      <w:r>
        <w:rPr>
          <w:rFonts w:hint="cs"/>
          <w:rtl/>
        </w:rPr>
        <w:t>کنند و می</w:t>
      </w:r>
      <w:r>
        <w:rPr>
          <w:rFonts w:hint="eastAsia"/>
          <w:rtl/>
        </w:rPr>
        <w:t>‌</w:t>
      </w:r>
      <w:r>
        <w:rPr>
          <w:rFonts w:hint="cs"/>
          <w:rtl/>
        </w:rPr>
        <w:t>خواهند که از عذاب</w:t>
      </w:r>
      <w:r w:rsidR="00850650">
        <w:rPr>
          <w:rFonts w:hint="cs"/>
          <w:rtl/>
        </w:rPr>
        <w:t>‌شان</w:t>
      </w:r>
      <w:r>
        <w:rPr>
          <w:rFonts w:hint="cs"/>
          <w:rtl/>
        </w:rPr>
        <w:t xml:space="preserve"> کم شود، خداوند فرموده است:</w:t>
      </w:r>
    </w:p>
    <w:p w:rsidR="000C3127" w:rsidRDefault="000C3127" w:rsidP="008E1835">
      <w:pPr>
        <w:pStyle w:val="af1"/>
        <w:rPr>
          <w:rFonts w:ascii="Times New Roman" w:cs="Arial"/>
          <w:szCs w:val="24"/>
          <w:rtl/>
        </w:rPr>
      </w:pPr>
      <w:r w:rsidRPr="00AB7196">
        <w:rPr>
          <w:rStyle w:val="Char8"/>
          <w:rtl/>
        </w:rPr>
        <w:t>﴿</w:t>
      </w:r>
      <w:r w:rsidRPr="005C3FAB">
        <w:rPr>
          <w:rtl/>
        </w:rPr>
        <w:t xml:space="preserve">وَقَالَ </w:t>
      </w:r>
      <w:r w:rsidRPr="005C3FAB">
        <w:rPr>
          <w:rFonts w:hint="cs"/>
          <w:rtl/>
        </w:rPr>
        <w:t>ٱ</w:t>
      </w:r>
      <w:r w:rsidRPr="005C3FAB">
        <w:rPr>
          <w:rFonts w:hint="eastAsia"/>
          <w:rtl/>
        </w:rPr>
        <w:t>لَّذِينَ</w:t>
      </w:r>
      <w:r w:rsidRPr="005C3FAB">
        <w:rPr>
          <w:rtl/>
        </w:rPr>
        <w:t xml:space="preserve"> فِي </w:t>
      </w:r>
      <w:r w:rsidRPr="005C3FAB">
        <w:rPr>
          <w:rFonts w:hint="cs"/>
          <w:rtl/>
        </w:rPr>
        <w:t>ٱ</w:t>
      </w:r>
      <w:r w:rsidRPr="005C3FAB">
        <w:rPr>
          <w:rFonts w:hint="eastAsia"/>
          <w:rtl/>
        </w:rPr>
        <w:t>لنَّارِ</w:t>
      </w:r>
      <w:r w:rsidRPr="005C3FAB">
        <w:rPr>
          <w:rtl/>
        </w:rPr>
        <w:t xml:space="preserve"> لِخَزَنَةِ جَهَنَّمَ </w:t>
      </w:r>
      <w:r w:rsidRPr="005C3FAB">
        <w:rPr>
          <w:rFonts w:hint="cs"/>
          <w:rtl/>
        </w:rPr>
        <w:t>ٱ</w:t>
      </w:r>
      <w:r w:rsidRPr="005C3FAB">
        <w:rPr>
          <w:rFonts w:hint="eastAsia"/>
          <w:rtl/>
        </w:rPr>
        <w:t>د</w:t>
      </w:r>
      <w:r w:rsidRPr="005C3FAB">
        <w:rPr>
          <w:rFonts w:ascii="Times New Roman" w:hint="cs"/>
          <w:rtl/>
        </w:rPr>
        <w:t>ۡ</w:t>
      </w:r>
      <w:r w:rsidRPr="005C3FAB">
        <w:rPr>
          <w:rFonts w:hint="cs"/>
          <w:rtl/>
        </w:rPr>
        <w:t>عُواْ</w:t>
      </w:r>
      <w:r w:rsidRPr="005C3FAB">
        <w:rPr>
          <w:rtl/>
        </w:rPr>
        <w:t xml:space="preserve"> رَبَّكُم</w:t>
      </w:r>
      <w:r w:rsidRPr="005C3FAB">
        <w:rPr>
          <w:rFonts w:ascii="Times New Roman" w:hint="cs"/>
          <w:rtl/>
        </w:rPr>
        <w:t>ۡ</w:t>
      </w:r>
      <w:r w:rsidRPr="005C3FAB">
        <w:rPr>
          <w:rFonts w:hint="cs"/>
          <w:rtl/>
        </w:rPr>
        <w:t xml:space="preserve"> يُخَفِّف</w:t>
      </w:r>
      <w:r w:rsidRPr="005C3FAB">
        <w:rPr>
          <w:rFonts w:ascii="Times New Roman" w:hint="cs"/>
          <w:rtl/>
        </w:rPr>
        <w:t>ۡ</w:t>
      </w:r>
      <w:r w:rsidRPr="005C3FAB">
        <w:rPr>
          <w:rFonts w:hint="cs"/>
          <w:rtl/>
        </w:rPr>
        <w:t xml:space="preserve"> عَنَّا يَو</w:t>
      </w:r>
      <w:r w:rsidRPr="005C3FAB">
        <w:rPr>
          <w:rFonts w:ascii="Times New Roman" w:hint="cs"/>
          <w:rtl/>
        </w:rPr>
        <w:t>ۡ</w:t>
      </w:r>
      <w:r w:rsidRPr="005C3FAB">
        <w:rPr>
          <w:rFonts w:hint="cs"/>
          <w:rtl/>
        </w:rPr>
        <w:t>م</w:t>
      </w:r>
      <w:r w:rsidRPr="005C3FAB">
        <w:rPr>
          <w:rFonts w:ascii="Times New Roman" w:hint="cs"/>
          <w:rtl/>
        </w:rPr>
        <w:t>ٗ</w:t>
      </w:r>
      <w:r w:rsidRPr="005C3FAB">
        <w:rPr>
          <w:rFonts w:hint="cs"/>
          <w:rtl/>
        </w:rPr>
        <w:t>ا مِّنَ ٱ</w:t>
      </w:r>
      <w:r w:rsidRPr="005C3FAB">
        <w:rPr>
          <w:rFonts w:hint="eastAsia"/>
          <w:rtl/>
        </w:rPr>
        <w:t>ل</w:t>
      </w:r>
      <w:r w:rsidRPr="005C3FAB">
        <w:rPr>
          <w:rFonts w:ascii="Times New Roman" w:hint="cs"/>
          <w:rtl/>
        </w:rPr>
        <w:t>ۡ</w:t>
      </w:r>
      <w:r w:rsidRPr="005C3FAB">
        <w:rPr>
          <w:rFonts w:hint="cs"/>
          <w:rtl/>
        </w:rPr>
        <w:t>عَذَابِ</w:t>
      </w:r>
      <w:r w:rsidRPr="005C3FAB">
        <w:rPr>
          <w:rtl/>
        </w:rPr>
        <w:t>٤٩ قَالُوٓاْ أَوَ لَمۡ تَكُ تَأۡتِيكُمۡ رُسُلُكُم بِ</w:t>
      </w:r>
      <w:r w:rsidRPr="005C3FAB">
        <w:rPr>
          <w:rFonts w:hint="cs"/>
          <w:rtl/>
        </w:rPr>
        <w:t>ٱ</w:t>
      </w:r>
      <w:r w:rsidRPr="005C3FAB">
        <w:rPr>
          <w:rFonts w:hint="eastAsia"/>
          <w:rtl/>
        </w:rPr>
        <w:t>لۡبَيِّنَٰتِۖ</w:t>
      </w:r>
      <w:r w:rsidRPr="005C3FAB">
        <w:rPr>
          <w:rtl/>
        </w:rPr>
        <w:t xml:space="preserve"> قَالُواْ بَلَىٰۚ قَالُواْ فَ</w:t>
      </w:r>
      <w:r w:rsidRPr="005C3FAB">
        <w:rPr>
          <w:rFonts w:hint="cs"/>
          <w:rtl/>
        </w:rPr>
        <w:t>ٱ</w:t>
      </w:r>
      <w:r w:rsidRPr="005C3FAB">
        <w:rPr>
          <w:rFonts w:hint="eastAsia"/>
          <w:rtl/>
        </w:rPr>
        <w:t>دۡعُواْۗ</w:t>
      </w:r>
      <w:r w:rsidRPr="005C3FAB">
        <w:rPr>
          <w:rtl/>
        </w:rPr>
        <w:t xml:space="preserve"> وَمَا دُعَٰٓؤُاْ </w:t>
      </w:r>
      <w:r w:rsidRPr="005C3FAB">
        <w:rPr>
          <w:rFonts w:hint="cs"/>
          <w:rtl/>
        </w:rPr>
        <w:t>ٱ</w:t>
      </w:r>
      <w:r w:rsidRPr="005C3FAB">
        <w:rPr>
          <w:rFonts w:hint="eastAsia"/>
          <w:rtl/>
        </w:rPr>
        <w:t>لۡكَٰفِرِينَ</w:t>
      </w:r>
      <w:r w:rsidRPr="005C3FAB">
        <w:rPr>
          <w:rtl/>
        </w:rPr>
        <w:t xml:space="preserve"> إِلَّا فِي ضَلَٰلٍ٥٠</w:t>
      </w:r>
      <w:r w:rsidRPr="00AB7196">
        <w:rPr>
          <w:rStyle w:val="Char8"/>
          <w:rFonts w:hint="cs"/>
          <w:rtl/>
        </w:rPr>
        <w:t>﴾</w:t>
      </w:r>
      <w:r>
        <w:rPr>
          <w:rFonts w:ascii="Times New Roman" w:cs="Arial"/>
          <w:szCs w:val="24"/>
          <w:rtl/>
        </w:rPr>
        <w:t xml:space="preserve"> </w:t>
      </w:r>
      <w:r w:rsidRPr="005C3FAB">
        <w:rPr>
          <w:rStyle w:val="Char6"/>
          <w:rtl/>
        </w:rPr>
        <w:t>[غافر: 49-50]</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دوزخیان به نگهبانان دوزخ می</w:t>
      </w:r>
      <w:r w:rsidR="000C3127">
        <w:rPr>
          <w:rFonts w:hint="eastAsia"/>
          <w:rtl/>
        </w:rPr>
        <w:t>‌</w:t>
      </w:r>
      <w:r w:rsidR="000C3127">
        <w:rPr>
          <w:rFonts w:hint="cs"/>
          <w:rtl/>
        </w:rPr>
        <w:t>گویند شما از پروردگارتان درخواست کنید که یک روز (بلی فقط یک روز) عذاب ما را از ما بردار. نگهبانان دوزخ به آنان می</w:t>
      </w:r>
      <w:r w:rsidR="000C3127">
        <w:rPr>
          <w:rFonts w:hint="eastAsia"/>
          <w:rtl/>
        </w:rPr>
        <w:t>‌</w:t>
      </w:r>
      <w:r w:rsidR="000C3127">
        <w:rPr>
          <w:rFonts w:hint="cs"/>
          <w:rtl/>
        </w:rPr>
        <w:t>گوی</w:t>
      </w:r>
      <w:r w:rsidR="0060632D">
        <w:rPr>
          <w:rFonts w:hint="cs"/>
          <w:rtl/>
        </w:rPr>
        <w:t>ند: آیا پیغ</w:t>
      </w:r>
      <w:r w:rsidR="000C3127">
        <w:rPr>
          <w:rFonts w:hint="cs"/>
          <w:rtl/>
        </w:rPr>
        <w:t>مبر</w:t>
      </w:r>
      <w:r w:rsidR="00A90672">
        <w:rPr>
          <w:rFonts w:hint="cs"/>
          <w:rtl/>
        </w:rPr>
        <w:t>ان</w:t>
      </w:r>
      <w:r w:rsidR="000C3127">
        <w:rPr>
          <w:rFonts w:hint="cs"/>
          <w:rtl/>
        </w:rPr>
        <w:t xml:space="preserve"> شما آیه</w:t>
      </w:r>
      <w:r w:rsidR="000C3127">
        <w:rPr>
          <w:rFonts w:hint="eastAsia"/>
          <w:rtl/>
        </w:rPr>
        <w:t>‌</w:t>
      </w:r>
      <w:r w:rsidR="000C3127">
        <w:rPr>
          <w:rFonts w:hint="cs"/>
          <w:rtl/>
        </w:rPr>
        <w:t>های روشن و دلائل آشکار را برای شما نمی</w:t>
      </w:r>
      <w:r w:rsidR="000C3127">
        <w:rPr>
          <w:rFonts w:hint="eastAsia"/>
          <w:rtl/>
        </w:rPr>
        <w:t>‌</w:t>
      </w:r>
      <w:r w:rsidR="000C3127">
        <w:rPr>
          <w:rFonts w:hint="cs"/>
          <w:rtl/>
        </w:rPr>
        <w:t>آوردند؟ می</w:t>
      </w:r>
      <w:r w:rsidR="000C3127">
        <w:rPr>
          <w:rFonts w:hint="eastAsia"/>
          <w:rtl/>
        </w:rPr>
        <w:t>‌</w:t>
      </w:r>
      <w:r w:rsidR="000C3127">
        <w:rPr>
          <w:rFonts w:hint="cs"/>
          <w:rtl/>
        </w:rPr>
        <w:t>گویند: آری می</w:t>
      </w:r>
      <w:r w:rsidR="000C3127">
        <w:rPr>
          <w:rFonts w:hint="eastAsia"/>
          <w:rtl/>
        </w:rPr>
        <w:t>‌</w:t>
      </w:r>
      <w:r w:rsidR="000C3127">
        <w:rPr>
          <w:rFonts w:hint="cs"/>
          <w:rtl/>
        </w:rPr>
        <w:t>گویند: پس خودتان درخو</w:t>
      </w:r>
      <w:r w:rsidR="0060632D">
        <w:rPr>
          <w:rFonts w:hint="cs"/>
          <w:rtl/>
        </w:rPr>
        <w:t>است کنید ولی درخواست کافران (به</w:t>
      </w:r>
      <w:r w:rsidR="0060632D">
        <w:rPr>
          <w:rFonts w:hint="eastAsia"/>
          <w:rtl/>
        </w:rPr>
        <w:t>‌</w:t>
      </w:r>
      <w:r w:rsidR="000C3127">
        <w:rPr>
          <w:rFonts w:hint="cs"/>
          <w:rtl/>
        </w:rPr>
        <w:t>جایی نمی</w:t>
      </w:r>
      <w:r w:rsidR="000C3127">
        <w:rPr>
          <w:rFonts w:hint="eastAsia"/>
          <w:rtl/>
        </w:rPr>
        <w:t>‌</w:t>
      </w:r>
      <w:r w:rsidR="000C3127">
        <w:rPr>
          <w:rFonts w:hint="cs"/>
          <w:rtl/>
        </w:rPr>
        <w:t>رسد و</w:t>
      </w:r>
      <w:r w:rsidR="00850650">
        <w:rPr>
          <w:rFonts w:hint="cs"/>
          <w:rtl/>
        </w:rPr>
        <w:t xml:space="preserve"> بی‌</w:t>
      </w:r>
      <w:r w:rsidR="000C3127">
        <w:rPr>
          <w:rFonts w:hint="cs"/>
          <w:rtl/>
        </w:rPr>
        <w:t>فایده ا</w:t>
      </w:r>
      <w:r>
        <w:rPr>
          <w:rFonts w:hint="cs"/>
          <w:rtl/>
        </w:rPr>
        <w:t>ست و) جز سردرگمی نتیجه</w:t>
      </w:r>
      <w:r w:rsidR="0034670A">
        <w:rPr>
          <w:rFonts w:hint="cs"/>
          <w:rtl/>
        </w:rPr>
        <w:t xml:space="preserve">‌ای </w:t>
      </w:r>
      <w:r>
        <w:rPr>
          <w:rFonts w:hint="cs"/>
          <w:rtl/>
        </w:rPr>
        <w:t>ندارد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آنان همواره خواستار خروج از آتش جهنم هستند اما در نهایت نا</w:t>
      </w:r>
      <w:r>
        <w:rPr>
          <w:rFonts w:hint="eastAsia"/>
          <w:rtl/>
        </w:rPr>
        <w:t>‌</w:t>
      </w:r>
      <w:r w:rsidR="00A90672">
        <w:rPr>
          <w:rFonts w:hint="cs"/>
          <w:rtl/>
        </w:rPr>
        <w:t xml:space="preserve">امید </w:t>
      </w:r>
      <w:r>
        <w:rPr>
          <w:rFonts w:hint="cs"/>
          <w:rtl/>
        </w:rPr>
        <w:t>می</w:t>
      </w:r>
      <w:r>
        <w:rPr>
          <w:rFonts w:hint="eastAsia"/>
          <w:rtl/>
        </w:rPr>
        <w:t>‌</w:t>
      </w:r>
      <w:r>
        <w:rPr>
          <w:rFonts w:hint="cs"/>
          <w:rtl/>
        </w:rPr>
        <w:t>گردند. این مسئله در احادیث فراوانی بیان شده که آنان از نگهبانان جهنم درخواست شفاعت نزد باری تعالی را می</w:t>
      </w:r>
      <w:r>
        <w:rPr>
          <w:rFonts w:hint="eastAsia"/>
          <w:rtl/>
        </w:rPr>
        <w:t>‌</w:t>
      </w:r>
      <w:r>
        <w:rPr>
          <w:rFonts w:hint="cs"/>
          <w:rtl/>
        </w:rPr>
        <w:t>کنند، اما هم نگهبانان جهنم و هم خداوند از پذیرش آن امتناع می</w:t>
      </w:r>
      <w:r>
        <w:rPr>
          <w:rFonts w:hint="eastAsia"/>
          <w:rtl/>
        </w:rPr>
        <w:t>‌</w:t>
      </w:r>
      <w:r>
        <w:rPr>
          <w:rFonts w:hint="cs"/>
          <w:rtl/>
        </w:rPr>
        <w:t>ورزند. آنان درخواست خود را در ابتدا چنین مطرح می</w:t>
      </w:r>
      <w:r>
        <w:rPr>
          <w:rFonts w:hint="eastAsia"/>
          <w:rtl/>
        </w:rPr>
        <w:t>‌</w:t>
      </w:r>
      <w:r>
        <w:rPr>
          <w:rFonts w:hint="cs"/>
          <w:rtl/>
        </w:rPr>
        <w:t>کنند:</w:t>
      </w:r>
    </w:p>
    <w:p w:rsidR="000C3127" w:rsidRDefault="000C3127" w:rsidP="008E1835">
      <w:pPr>
        <w:pStyle w:val="af1"/>
        <w:rPr>
          <w:rFonts w:ascii="Times New Roman" w:cs="Arial"/>
          <w:szCs w:val="24"/>
          <w:rtl/>
        </w:rPr>
      </w:pPr>
      <w:r w:rsidRPr="00AB7196">
        <w:rPr>
          <w:rStyle w:val="Char8"/>
          <w:rtl/>
        </w:rPr>
        <w:t>﴿</w:t>
      </w:r>
      <w:r w:rsidRPr="00DF401B">
        <w:rPr>
          <w:rtl/>
        </w:rPr>
        <w:t>قَالُواْ رَبَّنَا غَلَبَت</w:t>
      </w:r>
      <w:r w:rsidRPr="00DF401B">
        <w:rPr>
          <w:rFonts w:ascii="Times New Roman" w:hint="cs"/>
          <w:rtl/>
        </w:rPr>
        <w:t>ۡ</w:t>
      </w:r>
      <w:r w:rsidRPr="00DF401B">
        <w:rPr>
          <w:rFonts w:hint="cs"/>
          <w:rtl/>
        </w:rPr>
        <w:t xml:space="preserve"> عَلَي</w:t>
      </w:r>
      <w:r w:rsidRPr="00DF401B">
        <w:rPr>
          <w:rFonts w:ascii="Times New Roman" w:hint="cs"/>
          <w:rtl/>
        </w:rPr>
        <w:t>ۡ</w:t>
      </w:r>
      <w:r w:rsidRPr="00DF401B">
        <w:rPr>
          <w:rFonts w:hint="cs"/>
          <w:rtl/>
        </w:rPr>
        <w:t>نَا شِق</w:t>
      </w:r>
      <w:r w:rsidRPr="00DF401B">
        <w:rPr>
          <w:rFonts w:ascii="Times New Roman" w:hint="cs"/>
          <w:rtl/>
        </w:rPr>
        <w:t>ۡ</w:t>
      </w:r>
      <w:r w:rsidRPr="00DF401B">
        <w:rPr>
          <w:rFonts w:hint="cs"/>
          <w:rtl/>
        </w:rPr>
        <w:t>وَتُنَا وَكُنَّا قَو</w:t>
      </w:r>
      <w:r w:rsidRPr="00DF401B">
        <w:rPr>
          <w:rFonts w:ascii="Times New Roman" w:hint="cs"/>
          <w:rtl/>
        </w:rPr>
        <w:t>ۡ</w:t>
      </w:r>
      <w:r w:rsidRPr="00DF401B">
        <w:rPr>
          <w:rFonts w:hint="cs"/>
          <w:rtl/>
        </w:rPr>
        <w:t>م</w:t>
      </w:r>
      <w:r w:rsidRPr="00DF401B">
        <w:rPr>
          <w:rFonts w:ascii="Times New Roman" w:hint="cs"/>
          <w:rtl/>
        </w:rPr>
        <w:t>ٗ</w:t>
      </w:r>
      <w:r w:rsidRPr="00DF401B">
        <w:rPr>
          <w:rFonts w:hint="cs"/>
          <w:rtl/>
        </w:rPr>
        <w:t>ا ضَا</w:t>
      </w:r>
      <w:r w:rsidRPr="00DF401B">
        <w:rPr>
          <w:rFonts w:ascii="Times New Roman" w:hint="cs"/>
          <w:rtl/>
        </w:rPr>
        <w:t>ٓ</w:t>
      </w:r>
      <w:r w:rsidRPr="00DF401B">
        <w:rPr>
          <w:rFonts w:hint="cs"/>
          <w:rtl/>
        </w:rPr>
        <w:t>لِّينَ</w:t>
      </w:r>
      <w:r w:rsidRPr="00DF401B">
        <w:rPr>
          <w:rtl/>
        </w:rPr>
        <w:t>١٠٦ رَبَّنَآ أَخۡرِجۡنَا مِنۡهَا فَإِنۡ عُدۡنَا فَإِنَّا ظَٰلِمُونَ١٠٧</w:t>
      </w:r>
      <w:r w:rsidRPr="00AB7196">
        <w:rPr>
          <w:rStyle w:val="Char8"/>
          <w:rFonts w:hint="cs"/>
          <w:rtl/>
        </w:rPr>
        <w:t>﴾</w:t>
      </w:r>
      <w:r>
        <w:rPr>
          <w:rFonts w:ascii="Times New Roman" w:cs="Arial"/>
          <w:szCs w:val="24"/>
          <w:rtl/>
        </w:rPr>
        <w:t xml:space="preserve"> </w:t>
      </w:r>
      <w:r w:rsidRPr="00DF401B">
        <w:rPr>
          <w:rStyle w:val="Char6"/>
          <w:rtl/>
        </w:rPr>
        <w:t>[المؤمنون: 106-107]</w:t>
      </w:r>
      <w:r w:rsidRPr="00D56774">
        <w:rPr>
          <w:rStyle w:val="Char4"/>
          <w:rFonts w:hint="cs"/>
          <w:rtl/>
        </w:rPr>
        <w:t>.</w:t>
      </w:r>
    </w:p>
    <w:p w:rsidR="00E30DC6" w:rsidRPr="00E30DC6" w:rsidRDefault="00B665B4" w:rsidP="0060632D">
      <w:pPr>
        <w:pStyle w:val="ab"/>
        <w:rPr>
          <w:rStyle w:val="Char4"/>
          <w:rtl/>
        </w:rPr>
      </w:pPr>
      <w:r w:rsidRPr="00E11FF3">
        <w:rPr>
          <w:rStyle w:val="Char8"/>
          <w:rFonts w:hint="cs"/>
          <w:rtl/>
        </w:rPr>
        <w:t>«</w:t>
      </w:r>
      <w:r w:rsidR="000C3127" w:rsidRPr="0060632D">
        <w:rPr>
          <w:rFonts w:hint="cs"/>
          <w:rtl/>
        </w:rPr>
        <w:t>می</w:t>
      </w:r>
      <w:r w:rsidR="000C3127" w:rsidRPr="0060632D">
        <w:rPr>
          <w:rFonts w:hint="eastAsia"/>
          <w:rtl/>
        </w:rPr>
        <w:t>‌</w:t>
      </w:r>
      <w:r w:rsidR="000C3127" w:rsidRPr="0060632D">
        <w:rPr>
          <w:rFonts w:hint="cs"/>
          <w:rtl/>
        </w:rPr>
        <w:t>گویند پروردگارا! بدبختی ما (که ناشی از انجام معاصی بود) بر ما چیره گشته بود و ما مردمان گمراهی بودیم</w:t>
      </w:r>
      <w:r w:rsidR="006D5F5F" w:rsidRPr="0060632D">
        <w:rPr>
          <w:rFonts w:hint="cs"/>
          <w:rtl/>
        </w:rPr>
        <w:t>.</w:t>
      </w:r>
      <w:r w:rsidR="000C3127" w:rsidRPr="0060632D">
        <w:rPr>
          <w:rFonts w:hint="cs"/>
          <w:rtl/>
        </w:rPr>
        <w:t xml:space="preserve"> پروردگارا</w:t>
      </w:r>
      <w:r w:rsidR="0060632D">
        <w:rPr>
          <w:rFonts w:hint="cs"/>
          <w:rtl/>
        </w:rPr>
        <w:t>! ما را از آتش دوزخ بیرون بیا</w:t>
      </w:r>
      <w:r w:rsidR="000C3127" w:rsidRPr="0060632D">
        <w:rPr>
          <w:rFonts w:hint="cs"/>
          <w:rtl/>
        </w:rPr>
        <w:t>ور</w:t>
      </w:r>
      <w:r w:rsidR="00A90672">
        <w:rPr>
          <w:rFonts w:hint="cs"/>
          <w:rtl/>
        </w:rPr>
        <w:t>د</w:t>
      </w:r>
      <w:r w:rsidR="000C3127" w:rsidRPr="0060632D">
        <w:rPr>
          <w:rFonts w:hint="cs"/>
          <w:rtl/>
        </w:rPr>
        <w:t xml:space="preserve"> و ا</w:t>
      </w:r>
      <w:r w:rsidRPr="0060632D">
        <w:rPr>
          <w:rFonts w:hint="cs"/>
          <w:rtl/>
        </w:rPr>
        <w:t>گر برگشتیم، ما ستمگر خواهیم بود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خداو</w:t>
      </w:r>
      <w:r w:rsidR="0060632D">
        <w:rPr>
          <w:rFonts w:hint="cs"/>
          <w:rtl/>
        </w:rPr>
        <w:t>ند این</w:t>
      </w:r>
      <w:r w:rsidR="0060632D">
        <w:rPr>
          <w:rFonts w:hint="eastAsia"/>
          <w:rtl/>
        </w:rPr>
        <w:t>‌</w:t>
      </w:r>
      <w:r>
        <w:rPr>
          <w:rFonts w:hint="cs"/>
          <w:rtl/>
        </w:rPr>
        <w:t>گونه پاسخ می</w:t>
      </w:r>
      <w:r w:rsidR="0060632D">
        <w:rPr>
          <w:rFonts w:hint="eastAsia"/>
          <w:rtl/>
        </w:rPr>
        <w:t>‌</w:t>
      </w:r>
      <w:r>
        <w:rPr>
          <w:rFonts w:hint="cs"/>
          <w:rtl/>
        </w:rPr>
        <w:t>دهد:</w:t>
      </w:r>
    </w:p>
    <w:p w:rsidR="000C3127" w:rsidRDefault="000C3127" w:rsidP="008E1835">
      <w:pPr>
        <w:pStyle w:val="af1"/>
        <w:rPr>
          <w:rFonts w:ascii="Times New Roman" w:cs="Arial"/>
          <w:szCs w:val="24"/>
          <w:rtl/>
        </w:rPr>
      </w:pPr>
      <w:r w:rsidRPr="00AB7196">
        <w:rPr>
          <w:rStyle w:val="Char8"/>
          <w:rtl/>
        </w:rPr>
        <w:t>﴿</w:t>
      </w:r>
      <w:r w:rsidRPr="00DF401B">
        <w:rPr>
          <w:rtl/>
        </w:rPr>
        <w:t xml:space="preserve">قَالَ </w:t>
      </w:r>
      <w:r w:rsidRPr="00DF401B">
        <w:rPr>
          <w:rFonts w:hint="cs"/>
          <w:rtl/>
        </w:rPr>
        <w:t>ٱ</w:t>
      </w:r>
      <w:r w:rsidRPr="00DF401B">
        <w:rPr>
          <w:rFonts w:hint="eastAsia"/>
          <w:rtl/>
        </w:rPr>
        <w:t>خ</w:t>
      </w:r>
      <w:r w:rsidRPr="00DF401B">
        <w:rPr>
          <w:rFonts w:ascii="Times New Roman" w:hint="cs"/>
          <w:rtl/>
        </w:rPr>
        <w:t>ۡ</w:t>
      </w:r>
      <w:r w:rsidRPr="00DF401B">
        <w:rPr>
          <w:rFonts w:hint="cs"/>
          <w:rtl/>
        </w:rPr>
        <w:t>سَ‍</w:t>
      </w:r>
      <w:r w:rsidRPr="00DF401B">
        <w:rPr>
          <w:rFonts w:ascii="Times New Roman" w:hint="cs"/>
          <w:rtl/>
        </w:rPr>
        <w:t>ٔ</w:t>
      </w:r>
      <w:r w:rsidRPr="00DF401B">
        <w:rPr>
          <w:rFonts w:hint="cs"/>
          <w:rtl/>
        </w:rPr>
        <w:t>ُواْ</w:t>
      </w:r>
      <w:r w:rsidRPr="00DF401B">
        <w:rPr>
          <w:rtl/>
        </w:rPr>
        <w:t xml:space="preserve"> فِيهَا وَلَا تُكَلِّمُونِ١٠٨</w:t>
      </w:r>
      <w:r w:rsidRPr="00AB7196">
        <w:rPr>
          <w:rStyle w:val="Char8"/>
          <w:rFonts w:hint="cs"/>
          <w:rtl/>
        </w:rPr>
        <w:t>﴾</w:t>
      </w:r>
      <w:r>
        <w:rPr>
          <w:rFonts w:ascii="Times New Roman" w:cs="Arial"/>
          <w:szCs w:val="24"/>
          <w:rtl/>
        </w:rPr>
        <w:t xml:space="preserve"> </w:t>
      </w:r>
      <w:r w:rsidRPr="00AA7D36">
        <w:rPr>
          <w:rStyle w:val="Char6"/>
          <w:rtl/>
        </w:rPr>
        <w:t>[المؤمنون: 108]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خداوند (بدیشان) می</w:t>
      </w:r>
      <w:r w:rsidR="0060632D">
        <w:rPr>
          <w:rFonts w:hint="eastAsia"/>
          <w:rtl/>
        </w:rPr>
        <w:t>‌</w:t>
      </w:r>
      <w:r w:rsidR="000C3127">
        <w:rPr>
          <w:rFonts w:hint="cs"/>
          <w:rtl/>
        </w:rPr>
        <w:t xml:space="preserve">گوید: </w:t>
      </w:r>
      <w:r w:rsidR="000C3127" w:rsidRPr="005506E0">
        <w:rPr>
          <w:rFonts w:hint="cs"/>
          <w:rtl/>
        </w:rPr>
        <w:t>بتمرگید</w:t>
      </w:r>
      <w:r w:rsidRPr="005506E0">
        <w:rPr>
          <w:rFonts w:hint="cs"/>
          <w:rtl/>
        </w:rPr>
        <w:t xml:space="preserve"> </w:t>
      </w:r>
      <w:r>
        <w:rPr>
          <w:rFonts w:hint="cs"/>
          <w:rtl/>
        </w:rPr>
        <w:t>در آن! و با من سخن مگوئید</w:t>
      </w:r>
      <w:r w:rsidRPr="00E11FF3">
        <w:rPr>
          <w:rStyle w:val="Char8"/>
          <w:rFonts w:hint="cs"/>
          <w:rtl/>
        </w:rPr>
        <w:t>»</w:t>
      </w:r>
      <w:r w:rsidR="00E30DC6" w:rsidRPr="00E30DC6">
        <w:rPr>
          <w:rStyle w:val="Char4"/>
          <w:rFonts w:hint="cs"/>
          <w:rtl/>
        </w:rPr>
        <w:t>.</w:t>
      </w:r>
    </w:p>
    <w:p w:rsidR="000C3127" w:rsidRPr="006C625B" w:rsidRDefault="000C3127" w:rsidP="00A90672">
      <w:pPr>
        <w:pStyle w:val="a8"/>
        <w:rPr>
          <w:rFonts w:cs="Traditional Arabic"/>
          <w:rtl/>
        </w:rPr>
      </w:pPr>
      <w:r>
        <w:rPr>
          <w:rFonts w:hint="cs"/>
          <w:rtl/>
        </w:rPr>
        <w:t>در این حال مأیوس و سراف</w:t>
      </w:r>
      <w:r w:rsidR="00A90672">
        <w:rPr>
          <w:rFonts w:hint="cs"/>
          <w:rtl/>
        </w:rPr>
        <w:t>ک</w:t>
      </w:r>
      <w:r>
        <w:rPr>
          <w:rFonts w:hint="cs"/>
          <w:rtl/>
        </w:rPr>
        <w:t>نده می</w:t>
      </w:r>
      <w:r>
        <w:rPr>
          <w:rFonts w:hint="eastAsia"/>
          <w:rtl/>
        </w:rPr>
        <w:t>‌</w:t>
      </w:r>
      <w:r>
        <w:rPr>
          <w:rFonts w:hint="cs"/>
          <w:rtl/>
        </w:rPr>
        <w:t>گردند و شروع به ناله و شیون و آه و حسرت می</w:t>
      </w:r>
      <w:r>
        <w:rPr>
          <w:rFonts w:hint="eastAsia"/>
          <w:rtl/>
        </w:rPr>
        <w:t>‌</w:t>
      </w:r>
      <w:r>
        <w:rPr>
          <w:rFonts w:hint="cs"/>
          <w:rtl/>
        </w:rPr>
        <w:t>کنند</w:t>
      </w:r>
      <w:r w:rsidR="009010BD" w:rsidRPr="00FD7FF4">
        <w:rPr>
          <w:rFonts w:hint="cs"/>
          <w:vertAlign w:val="superscript"/>
          <w:rtl/>
        </w:rPr>
        <w:t>(</w:t>
      </w:r>
      <w:r w:rsidR="009010BD" w:rsidRPr="00FD7FF4">
        <w:rPr>
          <w:rStyle w:val="FootnoteReference"/>
          <w:rtl/>
        </w:rPr>
        <w:footnoteReference w:id="350"/>
      </w:r>
      <w:r w:rsidR="009010BD" w:rsidRPr="00FD7FF4">
        <w:rPr>
          <w:rFonts w:hint="cs"/>
          <w:vertAlign w:val="superscript"/>
          <w:rtl/>
        </w:rPr>
        <w:t>)</w:t>
      </w:r>
      <w:r>
        <w:rPr>
          <w:rFonts w:hint="cs"/>
          <w:rtl/>
        </w:rPr>
        <w:t>. دوزخیان همیشه به خروج از آتش امیدوارند، تا این که به آنان اعلام می</w:t>
      </w:r>
      <w:r>
        <w:rPr>
          <w:rFonts w:hint="eastAsia"/>
          <w:rtl/>
        </w:rPr>
        <w:t>‌</w:t>
      </w:r>
      <w:r>
        <w:rPr>
          <w:rFonts w:hint="cs"/>
          <w:rtl/>
        </w:rPr>
        <w:t>شود که حکم جاودانگی برای ایشان صادر شده و مرگ هم قربانی گشته</w:t>
      </w:r>
      <w:r w:rsidR="00B665B4">
        <w:rPr>
          <w:rFonts w:hint="cs"/>
          <w:rtl/>
        </w:rPr>
        <w:t xml:space="preserve"> است. در صحیحین چنین آمده است: </w:t>
      </w:r>
      <w:r w:rsidR="00B665B4" w:rsidRPr="00E11FF3">
        <w:rPr>
          <w:rStyle w:val="Char8"/>
          <w:rFonts w:hint="cs"/>
          <w:rtl/>
        </w:rPr>
        <w:t>«</w:t>
      </w:r>
      <w:r>
        <w:rPr>
          <w:rFonts w:hint="cs"/>
          <w:rtl/>
        </w:rPr>
        <w:t>در این هنگام شادی اهل بهشت افزون می</w:t>
      </w:r>
      <w:r>
        <w:rPr>
          <w:rFonts w:hint="eastAsia"/>
          <w:rtl/>
        </w:rPr>
        <w:t>‌</w:t>
      </w:r>
      <w:r>
        <w:rPr>
          <w:rFonts w:hint="cs"/>
          <w:rtl/>
        </w:rPr>
        <w:t>گردد و حزن و اندوه اهل آتش بیشتر می</w:t>
      </w:r>
      <w:r>
        <w:rPr>
          <w:rFonts w:hint="eastAsia"/>
          <w:rtl/>
        </w:rPr>
        <w:t>‌</w:t>
      </w:r>
      <w:r w:rsidR="00B665B4">
        <w:rPr>
          <w:rFonts w:hint="cs"/>
          <w:rtl/>
        </w:rPr>
        <w:t>شود</w:t>
      </w:r>
      <w:r w:rsidR="00B665B4" w:rsidRPr="00E11FF3">
        <w:rPr>
          <w:rStyle w:val="Char8"/>
          <w:rFonts w:hint="cs"/>
          <w:rtl/>
        </w:rPr>
        <w:t>»</w:t>
      </w:r>
      <w:r w:rsidR="006C625B" w:rsidRPr="00FD7FF4">
        <w:rPr>
          <w:rFonts w:hint="cs"/>
          <w:vertAlign w:val="superscript"/>
          <w:rtl/>
        </w:rPr>
        <w:t>(</w:t>
      </w:r>
      <w:r w:rsidR="006C625B" w:rsidRPr="00FD7FF4">
        <w:rPr>
          <w:rStyle w:val="FootnoteReference"/>
          <w:rtl/>
        </w:rPr>
        <w:footnoteReference w:id="351"/>
      </w:r>
      <w:r w:rsidR="006C625B" w:rsidRPr="00FD7FF4">
        <w:rPr>
          <w:rFonts w:hint="cs"/>
          <w:vertAlign w:val="superscript"/>
          <w:rtl/>
        </w:rPr>
        <w:t>)</w:t>
      </w:r>
      <w:r>
        <w:rPr>
          <w:rFonts w:hint="cs"/>
          <w:rtl/>
        </w:rPr>
        <w:t>.</w:t>
      </w:r>
    </w:p>
    <w:p w:rsidR="000C3127" w:rsidRDefault="000C3127" w:rsidP="000C3127">
      <w:pPr>
        <w:pStyle w:val="a8"/>
        <w:rPr>
          <w:rtl/>
        </w:rPr>
      </w:pPr>
      <w:r>
        <w:rPr>
          <w:rFonts w:hint="cs"/>
          <w:rtl/>
        </w:rPr>
        <w:t>در</w:t>
      </w:r>
      <w:r w:rsidR="00A90672">
        <w:rPr>
          <w:rFonts w:hint="cs"/>
          <w:rtl/>
        </w:rPr>
        <w:t xml:space="preserve"> </w:t>
      </w:r>
      <w:r>
        <w:rPr>
          <w:rFonts w:hint="cs"/>
          <w:rtl/>
        </w:rPr>
        <w:t>سوره</w:t>
      </w:r>
      <w:r>
        <w:rPr>
          <w:rFonts w:hint="eastAsia"/>
          <w:rtl/>
        </w:rPr>
        <w:t>‌</w:t>
      </w:r>
      <w:r>
        <w:rPr>
          <w:rFonts w:hint="cs"/>
          <w:rtl/>
        </w:rPr>
        <w:t>ی اعراف برخی از گفتگوهای دوزخیا</w:t>
      </w:r>
      <w:r w:rsidR="0060632D">
        <w:rPr>
          <w:rFonts w:hint="cs"/>
          <w:rtl/>
        </w:rPr>
        <w:t>ن با ساکنان بهشت این</w:t>
      </w:r>
      <w:r w:rsidR="0060632D">
        <w:rPr>
          <w:rFonts w:hint="eastAsia"/>
          <w:rtl/>
        </w:rPr>
        <w:t>‌</w:t>
      </w:r>
      <w:r>
        <w:rPr>
          <w:rFonts w:hint="cs"/>
          <w:rtl/>
        </w:rPr>
        <w:t>گونه به تصویر کشیده شده است: اهل بهشت به دوزخیان می</w:t>
      </w:r>
      <w:r>
        <w:rPr>
          <w:rFonts w:hint="eastAsia"/>
          <w:rtl/>
        </w:rPr>
        <w:t>‌</w:t>
      </w:r>
      <w:r>
        <w:rPr>
          <w:rFonts w:hint="cs"/>
          <w:rtl/>
        </w:rPr>
        <w:t>گویند:</w:t>
      </w:r>
    </w:p>
    <w:p w:rsidR="000C3127" w:rsidRDefault="000C3127" w:rsidP="008E1835">
      <w:pPr>
        <w:pStyle w:val="af1"/>
        <w:rPr>
          <w:rFonts w:ascii="Times New Roman" w:cs="Arial"/>
          <w:szCs w:val="24"/>
          <w:rtl/>
        </w:rPr>
      </w:pPr>
      <w:r w:rsidRPr="00AB7196">
        <w:rPr>
          <w:rStyle w:val="Char8"/>
          <w:rtl/>
        </w:rPr>
        <w:t>﴿</w:t>
      </w:r>
      <w:r w:rsidRPr="00AA7D36">
        <w:rPr>
          <w:rtl/>
        </w:rPr>
        <w:t>وَنَادَىٰ</w:t>
      </w:r>
      <w:r w:rsidRPr="00AA7D36">
        <w:rPr>
          <w:rFonts w:ascii="Times New Roman" w:hint="cs"/>
          <w:rtl/>
        </w:rPr>
        <w:t>ٓ</w:t>
      </w:r>
      <w:r w:rsidRPr="00AA7D36">
        <w:rPr>
          <w:rFonts w:hint="cs"/>
          <w:rtl/>
        </w:rPr>
        <w:t xml:space="preserve"> أَص</w:t>
      </w:r>
      <w:r w:rsidRPr="00AA7D36">
        <w:rPr>
          <w:rFonts w:ascii="Times New Roman" w:hint="cs"/>
          <w:rtl/>
        </w:rPr>
        <w:t>ۡ</w:t>
      </w:r>
      <w:r w:rsidRPr="00AA7D36">
        <w:rPr>
          <w:rFonts w:hint="cs"/>
          <w:rtl/>
        </w:rPr>
        <w:t>حَٰبُ ٱ</w:t>
      </w:r>
      <w:r w:rsidRPr="00AA7D36">
        <w:rPr>
          <w:rFonts w:hint="eastAsia"/>
          <w:rtl/>
        </w:rPr>
        <w:t>ل</w:t>
      </w:r>
      <w:r w:rsidRPr="00AA7D36">
        <w:rPr>
          <w:rFonts w:ascii="Times New Roman" w:hint="cs"/>
          <w:rtl/>
        </w:rPr>
        <w:t>ۡ</w:t>
      </w:r>
      <w:r w:rsidRPr="00AA7D36">
        <w:rPr>
          <w:rFonts w:hint="cs"/>
          <w:rtl/>
        </w:rPr>
        <w:t>جَنَّةِ</w:t>
      </w:r>
      <w:r w:rsidRPr="00AA7D36">
        <w:rPr>
          <w:rtl/>
        </w:rPr>
        <w:t xml:space="preserve"> أَص</w:t>
      </w:r>
      <w:r w:rsidRPr="00AA7D36">
        <w:rPr>
          <w:rFonts w:ascii="Times New Roman" w:hint="cs"/>
          <w:rtl/>
        </w:rPr>
        <w:t>ۡ</w:t>
      </w:r>
      <w:r w:rsidRPr="00AA7D36">
        <w:rPr>
          <w:rFonts w:hint="cs"/>
          <w:rtl/>
        </w:rPr>
        <w:t>حَٰبَ ٱ</w:t>
      </w:r>
      <w:r w:rsidRPr="00AA7D36">
        <w:rPr>
          <w:rFonts w:hint="eastAsia"/>
          <w:rtl/>
        </w:rPr>
        <w:t>لنَّارِ</w:t>
      </w:r>
      <w:r w:rsidRPr="00AA7D36">
        <w:rPr>
          <w:rtl/>
        </w:rPr>
        <w:t xml:space="preserve"> أَن قَد</w:t>
      </w:r>
      <w:r w:rsidRPr="00AA7D36">
        <w:rPr>
          <w:rFonts w:ascii="Times New Roman" w:hint="cs"/>
          <w:rtl/>
        </w:rPr>
        <w:t>ۡ</w:t>
      </w:r>
      <w:r w:rsidRPr="00AA7D36">
        <w:rPr>
          <w:rFonts w:hint="cs"/>
          <w:rtl/>
        </w:rPr>
        <w:t xml:space="preserve"> وَجَد</w:t>
      </w:r>
      <w:r w:rsidRPr="00AA7D36">
        <w:rPr>
          <w:rFonts w:ascii="Times New Roman" w:hint="cs"/>
          <w:rtl/>
        </w:rPr>
        <w:t>ۡ</w:t>
      </w:r>
      <w:r w:rsidRPr="00AA7D36">
        <w:rPr>
          <w:rFonts w:hint="cs"/>
          <w:rtl/>
        </w:rPr>
        <w:t>نَا مَا وَعَدَنَا رَبّ</w:t>
      </w:r>
      <w:r w:rsidRPr="00AA7D36">
        <w:rPr>
          <w:rtl/>
        </w:rPr>
        <w:t>ُنَا حَقّ</w:t>
      </w:r>
      <w:r w:rsidRPr="00AA7D36">
        <w:rPr>
          <w:rFonts w:ascii="Times New Roman" w:hint="cs"/>
          <w:rtl/>
        </w:rPr>
        <w:t>ٗ</w:t>
      </w:r>
      <w:r w:rsidRPr="00AA7D36">
        <w:rPr>
          <w:rFonts w:hint="cs"/>
          <w:rtl/>
        </w:rPr>
        <w:t>ا فَهَل</w:t>
      </w:r>
      <w:r w:rsidRPr="00AA7D36">
        <w:rPr>
          <w:rFonts w:ascii="Times New Roman" w:hint="cs"/>
          <w:rtl/>
        </w:rPr>
        <w:t>ۡ</w:t>
      </w:r>
      <w:r w:rsidRPr="00AA7D36">
        <w:rPr>
          <w:rFonts w:hint="cs"/>
          <w:rtl/>
        </w:rPr>
        <w:t xml:space="preserve"> وَجَدتُّم مَّا وَعَدَ رَبُّكُم</w:t>
      </w:r>
      <w:r w:rsidRPr="00AA7D36">
        <w:rPr>
          <w:rFonts w:ascii="Times New Roman" w:hint="cs"/>
          <w:rtl/>
        </w:rPr>
        <w:t>ۡ</w:t>
      </w:r>
      <w:r w:rsidRPr="00AA7D36">
        <w:rPr>
          <w:rFonts w:hint="cs"/>
          <w:rtl/>
        </w:rPr>
        <w:t xml:space="preserve"> حَقّ</w:t>
      </w:r>
      <w:r w:rsidRPr="00AA7D36">
        <w:rPr>
          <w:rFonts w:ascii="Times New Roman" w:hint="cs"/>
          <w:rtl/>
        </w:rPr>
        <w:t>ٗ</w:t>
      </w:r>
      <w:r w:rsidRPr="00AA7D36">
        <w:rPr>
          <w:rFonts w:hint="cs"/>
          <w:rtl/>
        </w:rPr>
        <w:t>ا</w:t>
      </w:r>
      <w:r w:rsidRPr="00AA7D36">
        <w:rPr>
          <w:rFonts w:ascii="Times New Roman" w:hint="cs"/>
          <w:rtl/>
        </w:rPr>
        <w:t>ۖ</w:t>
      </w:r>
      <w:r w:rsidRPr="00AA7D36">
        <w:rPr>
          <w:rFonts w:hint="cs"/>
          <w:rtl/>
        </w:rPr>
        <w:t xml:space="preserve"> قَالُواْ نَعَم</w:t>
      </w:r>
      <w:r w:rsidRPr="00AA7D36">
        <w:rPr>
          <w:rFonts w:ascii="Times New Roman" w:hint="cs"/>
          <w:rtl/>
        </w:rPr>
        <w:t>ۡۚ</w:t>
      </w:r>
      <w:r w:rsidRPr="00AA7D36">
        <w:rPr>
          <w:rFonts w:hint="cs"/>
          <w:rtl/>
        </w:rPr>
        <w:t xml:space="preserve"> فَأَذَّنَ مُؤَذِّنُ</w:t>
      </w:r>
      <w:r w:rsidRPr="00AA7D36">
        <w:rPr>
          <w:rFonts w:ascii="Times New Roman" w:hint="cs"/>
          <w:rtl/>
        </w:rPr>
        <w:t>ۢ</w:t>
      </w:r>
      <w:r w:rsidRPr="00AA7D36">
        <w:rPr>
          <w:rFonts w:hint="cs"/>
          <w:rtl/>
        </w:rPr>
        <w:t xml:space="preserve"> بَي</w:t>
      </w:r>
      <w:r w:rsidRPr="00AA7D36">
        <w:rPr>
          <w:rFonts w:ascii="Times New Roman" w:hint="cs"/>
          <w:rtl/>
        </w:rPr>
        <w:t>ۡ</w:t>
      </w:r>
      <w:r w:rsidRPr="00AA7D36">
        <w:rPr>
          <w:rFonts w:hint="cs"/>
          <w:rtl/>
        </w:rPr>
        <w:t>نَهُم</w:t>
      </w:r>
      <w:r w:rsidRPr="00AA7D36">
        <w:rPr>
          <w:rFonts w:ascii="Times New Roman" w:hint="cs"/>
          <w:rtl/>
        </w:rPr>
        <w:t>ۡ</w:t>
      </w:r>
      <w:r w:rsidRPr="00AA7D36">
        <w:rPr>
          <w:rFonts w:hint="cs"/>
          <w:rtl/>
        </w:rPr>
        <w:t xml:space="preserve"> أَن لَّع</w:t>
      </w:r>
      <w:r w:rsidRPr="00AA7D36">
        <w:rPr>
          <w:rFonts w:ascii="Times New Roman" w:hint="cs"/>
          <w:rtl/>
        </w:rPr>
        <w:t>ۡ</w:t>
      </w:r>
      <w:r w:rsidRPr="00AA7D36">
        <w:rPr>
          <w:rFonts w:hint="cs"/>
          <w:rtl/>
        </w:rPr>
        <w:t>نَةُ ٱ</w:t>
      </w:r>
      <w:r w:rsidRPr="00AA7D36">
        <w:rPr>
          <w:rFonts w:hint="eastAsia"/>
          <w:rtl/>
        </w:rPr>
        <w:t>للَّهِ</w:t>
      </w:r>
      <w:r w:rsidRPr="00AA7D36">
        <w:rPr>
          <w:rtl/>
        </w:rPr>
        <w:t xml:space="preserve"> عَلَى </w:t>
      </w:r>
      <w:r w:rsidRPr="00AA7D36">
        <w:rPr>
          <w:rFonts w:hint="cs"/>
          <w:rtl/>
        </w:rPr>
        <w:t>ٱ</w:t>
      </w:r>
      <w:r w:rsidRPr="00AA7D36">
        <w:rPr>
          <w:rFonts w:hint="eastAsia"/>
          <w:rtl/>
        </w:rPr>
        <w:t>لظَّٰلِمِينَ</w:t>
      </w:r>
      <w:r w:rsidRPr="00AA7D36">
        <w:rPr>
          <w:rtl/>
        </w:rPr>
        <w:t>٤٤</w:t>
      </w:r>
      <w:r w:rsidRPr="00AB7196">
        <w:rPr>
          <w:rStyle w:val="Char8"/>
          <w:rFonts w:hint="cs"/>
          <w:rtl/>
        </w:rPr>
        <w:t>﴾</w:t>
      </w:r>
      <w:r>
        <w:rPr>
          <w:rFonts w:ascii="Times New Roman" w:cs="Arial"/>
          <w:szCs w:val="24"/>
          <w:rtl/>
        </w:rPr>
        <w:t xml:space="preserve"> </w:t>
      </w:r>
      <w:r w:rsidRPr="00AA7D36">
        <w:rPr>
          <w:rStyle w:val="Char6"/>
          <w:rtl/>
        </w:rPr>
        <w:t>[الأعراف: 44]</w:t>
      </w:r>
      <w:r w:rsidRPr="00D56774">
        <w:rPr>
          <w:rStyle w:val="Char4"/>
          <w:rFonts w:hint="cs"/>
          <w:rtl/>
        </w:rPr>
        <w:t>.</w:t>
      </w:r>
    </w:p>
    <w:p w:rsidR="00E30DC6" w:rsidRPr="00E30DC6" w:rsidRDefault="00167E59" w:rsidP="00E90531">
      <w:pPr>
        <w:pStyle w:val="ab"/>
        <w:rPr>
          <w:rStyle w:val="Char4"/>
          <w:rtl/>
        </w:rPr>
      </w:pPr>
      <w:r w:rsidRPr="00E11FF3">
        <w:rPr>
          <w:rStyle w:val="Char8"/>
          <w:rFonts w:hint="cs"/>
          <w:rtl/>
        </w:rPr>
        <w:t>«</w:t>
      </w:r>
      <w:r>
        <w:rPr>
          <w:rFonts w:hint="cs"/>
          <w:rtl/>
        </w:rPr>
        <w:t xml:space="preserve"> </w:t>
      </w:r>
      <w:r w:rsidRPr="00167E59">
        <w:rPr>
          <w:rFonts w:hint="cs"/>
          <w:rtl/>
        </w:rPr>
        <w:t xml:space="preserve">واهل بهشت، اهل دوزخ را صدا می‌زنند که: «آنچه را که پروردگار‌مان به ما وعده داده بود، (همه را) حق يافتيم، پس آيا شما (نيز) آنچه را پروردگار‌تان به شما وعده داده بود؛ حق يافتيد؟!». گويند: «آری». پس ندا دهنده‌ای در ميان آن‌ها ندا دهد که: «لعنت </w:t>
      </w:r>
      <w:r w:rsidR="00E90531">
        <w:rPr>
          <w:rFonts w:hint="cs"/>
          <w:rtl/>
        </w:rPr>
        <w:t>خداوند</w:t>
      </w:r>
      <w:r w:rsidRPr="00167E59">
        <w:rPr>
          <w:rFonts w:hint="cs"/>
          <w:rtl/>
        </w:rPr>
        <w:t xml:space="preserve"> بر ستمکاران باد</w:t>
      </w:r>
      <w:r w:rsidR="00B665B4">
        <w:rPr>
          <w:rFonts w:hint="cs"/>
          <w:rtl/>
        </w:rPr>
        <w:t>!</w:t>
      </w:r>
      <w:r w:rsidR="00B665B4"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دوزخیان نیز فریاد می</w:t>
      </w:r>
      <w:r>
        <w:rPr>
          <w:rFonts w:hint="eastAsia"/>
          <w:rtl/>
        </w:rPr>
        <w:t>‌</w:t>
      </w:r>
      <w:r w:rsidR="00B665B4">
        <w:rPr>
          <w:rFonts w:hint="cs"/>
          <w:rtl/>
        </w:rPr>
        <w:t>آورند که</w:t>
      </w:r>
      <w:r>
        <w:rPr>
          <w:rFonts w:hint="cs"/>
          <w:rtl/>
        </w:rPr>
        <w:t>:</w:t>
      </w:r>
    </w:p>
    <w:p w:rsidR="000C3127" w:rsidRPr="00046212" w:rsidRDefault="000C3127" w:rsidP="008E1835">
      <w:pPr>
        <w:pStyle w:val="af1"/>
        <w:rPr>
          <w:rStyle w:val="Char4"/>
          <w:rtl/>
        </w:rPr>
      </w:pPr>
      <w:r w:rsidRPr="00AB7196">
        <w:rPr>
          <w:rStyle w:val="Char8"/>
          <w:rtl/>
        </w:rPr>
        <w:t>﴿</w:t>
      </w:r>
      <w:r w:rsidRPr="00AA7D36">
        <w:rPr>
          <w:rtl/>
        </w:rPr>
        <w:t>وَنَادَىٰ</w:t>
      </w:r>
      <w:r w:rsidRPr="00AA7D36">
        <w:rPr>
          <w:rFonts w:ascii="Times New Roman" w:hint="cs"/>
          <w:rtl/>
        </w:rPr>
        <w:t>ٓ</w:t>
      </w:r>
      <w:r w:rsidRPr="00AA7D36">
        <w:rPr>
          <w:rFonts w:hint="cs"/>
          <w:rtl/>
        </w:rPr>
        <w:t xml:space="preserve"> أَص</w:t>
      </w:r>
      <w:r w:rsidRPr="00AA7D36">
        <w:rPr>
          <w:rFonts w:ascii="Times New Roman" w:hint="cs"/>
          <w:rtl/>
        </w:rPr>
        <w:t>ۡ</w:t>
      </w:r>
      <w:r w:rsidRPr="00AA7D36">
        <w:rPr>
          <w:rFonts w:hint="cs"/>
          <w:rtl/>
        </w:rPr>
        <w:t>حَٰبُ ٱ</w:t>
      </w:r>
      <w:r w:rsidRPr="00AA7D36">
        <w:rPr>
          <w:rFonts w:hint="eastAsia"/>
          <w:rtl/>
        </w:rPr>
        <w:t>لنَّارِ</w:t>
      </w:r>
      <w:r w:rsidRPr="00AA7D36">
        <w:rPr>
          <w:rtl/>
        </w:rPr>
        <w:t xml:space="preserve"> أَص</w:t>
      </w:r>
      <w:r w:rsidRPr="00AA7D36">
        <w:rPr>
          <w:rFonts w:ascii="Times New Roman" w:hint="cs"/>
          <w:rtl/>
        </w:rPr>
        <w:t>ۡ</w:t>
      </w:r>
      <w:r w:rsidRPr="00AA7D36">
        <w:rPr>
          <w:rFonts w:hint="cs"/>
          <w:rtl/>
        </w:rPr>
        <w:t>حَٰبَ ٱ</w:t>
      </w:r>
      <w:r w:rsidRPr="00AA7D36">
        <w:rPr>
          <w:rFonts w:hint="eastAsia"/>
          <w:rtl/>
        </w:rPr>
        <w:t>ل</w:t>
      </w:r>
      <w:r w:rsidRPr="00AA7D36">
        <w:rPr>
          <w:rFonts w:ascii="Times New Roman" w:hint="cs"/>
          <w:rtl/>
        </w:rPr>
        <w:t>ۡ</w:t>
      </w:r>
      <w:r w:rsidRPr="00AA7D36">
        <w:rPr>
          <w:rFonts w:hint="cs"/>
          <w:rtl/>
        </w:rPr>
        <w:t>جَنَّةِ</w:t>
      </w:r>
      <w:r w:rsidRPr="00AA7D36">
        <w:rPr>
          <w:rtl/>
        </w:rPr>
        <w:t xml:space="preserve"> أَن</w:t>
      </w:r>
      <w:r w:rsidRPr="00AA7D36">
        <w:rPr>
          <w:rFonts w:ascii="Times New Roman" w:hint="cs"/>
          <w:rtl/>
        </w:rPr>
        <w:t>ۡ</w:t>
      </w:r>
      <w:r w:rsidRPr="00AA7D36">
        <w:rPr>
          <w:rFonts w:hint="cs"/>
          <w:rtl/>
        </w:rPr>
        <w:t xml:space="preserve"> أَفِيضُواْ عَلَي</w:t>
      </w:r>
      <w:r w:rsidRPr="00AA7D36">
        <w:rPr>
          <w:rFonts w:ascii="Times New Roman" w:hint="cs"/>
          <w:rtl/>
        </w:rPr>
        <w:t>ۡ</w:t>
      </w:r>
      <w:r w:rsidRPr="00AA7D36">
        <w:rPr>
          <w:rFonts w:hint="cs"/>
          <w:rtl/>
        </w:rPr>
        <w:t>نَا مِنَ ٱ</w:t>
      </w:r>
      <w:r w:rsidRPr="00AA7D36">
        <w:rPr>
          <w:rFonts w:hint="eastAsia"/>
          <w:rtl/>
        </w:rPr>
        <w:t>ل</w:t>
      </w:r>
      <w:r w:rsidRPr="00AA7D36">
        <w:rPr>
          <w:rFonts w:ascii="Times New Roman" w:hint="cs"/>
          <w:rtl/>
        </w:rPr>
        <w:t>ۡ</w:t>
      </w:r>
      <w:r w:rsidRPr="00AA7D36">
        <w:rPr>
          <w:rFonts w:hint="cs"/>
          <w:rtl/>
        </w:rPr>
        <w:t>مَا</w:t>
      </w:r>
      <w:r w:rsidRPr="00AA7D36">
        <w:rPr>
          <w:rFonts w:ascii="Times New Roman" w:hint="cs"/>
          <w:rtl/>
        </w:rPr>
        <w:t>ٓ</w:t>
      </w:r>
      <w:r w:rsidRPr="00AA7D36">
        <w:rPr>
          <w:rFonts w:hint="cs"/>
          <w:rtl/>
        </w:rPr>
        <w:t>ءِ</w:t>
      </w:r>
      <w:r w:rsidRPr="00AA7D36">
        <w:rPr>
          <w:rtl/>
        </w:rPr>
        <w:t xml:space="preserve"> أَو</w:t>
      </w:r>
      <w:r w:rsidRPr="00AA7D36">
        <w:rPr>
          <w:rFonts w:ascii="Times New Roman" w:hint="cs"/>
          <w:rtl/>
        </w:rPr>
        <w:t>ۡ</w:t>
      </w:r>
      <w:r w:rsidRPr="00AA7D36">
        <w:rPr>
          <w:rFonts w:hint="cs"/>
          <w:rtl/>
        </w:rPr>
        <w:t xml:space="preserve"> مِمَّا رَزَقَكُمُ ٱ</w:t>
      </w:r>
      <w:r w:rsidRPr="00AA7D36">
        <w:rPr>
          <w:rFonts w:hint="eastAsia"/>
          <w:rtl/>
        </w:rPr>
        <w:t>للَّهُ</w:t>
      </w:r>
      <w:r w:rsidRPr="00AA7D36">
        <w:rPr>
          <w:rFonts w:ascii="Times New Roman" w:hint="cs"/>
          <w:rtl/>
        </w:rPr>
        <w:t>ۚ</w:t>
      </w:r>
      <w:r w:rsidRPr="00AA7D36">
        <w:rPr>
          <w:rtl/>
        </w:rPr>
        <w:t xml:space="preserve"> قَالُو</w:t>
      </w:r>
      <w:r w:rsidRPr="00AA7D36">
        <w:rPr>
          <w:rFonts w:ascii="Times New Roman" w:hint="cs"/>
          <w:rtl/>
        </w:rPr>
        <w:t>ٓ</w:t>
      </w:r>
      <w:r w:rsidRPr="00AA7D36">
        <w:rPr>
          <w:rFonts w:hint="cs"/>
          <w:rtl/>
        </w:rPr>
        <w:t>اْ إِنَّ ٱ</w:t>
      </w:r>
      <w:r w:rsidRPr="00AA7D36">
        <w:rPr>
          <w:rFonts w:hint="eastAsia"/>
          <w:rtl/>
        </w:rPr>
        <w:t>للَّهَ</w:t>
      </w:r>
      <w:r w:rsidRPr="00AA7D36">
        <w:rPr>
          <w:rtl/>
        </w:rPr>
        <w:t xml:space="preserve"> حَرَّمَهُمَا عَلَى </w:t>
      </w:r>
      <w:r w:rsidRPr="00AA7D36">
        <w:rPr>
          <w:rFonts w:hint="cs"/>
          <w:rtl/>
        </w:rPr>
        <w:t>ٱ</w:t>
      </w:r>
      <w:r w:rsidRPr="00AA7D36">
        <w:rPr>
          <w:rFonts w:hint="eastAsia"/>
          <w:rtl/>
        </w:rPr>
        <w:t>ل</w:t>
      </w:r>
      <w:r w:rsidRPr="00AA7D36">
        <w:rPr>
          <w:rFonts w:ascii="Times New Roman" w:hint="cs"/>
          <w:rtl/>
        </w:rPr>
        <w:t>ۡ</w:t>
      </w:r>
      <w:r w:rsidRPr="00AA7D36">
        <w:rPr>
          <w:rFonts w:hint="cs"/>
          <w:rtl/>
        </w:rPr>
        <w:t>كَٰفِرِينَ</w:t>
      </w:r>
      <w:r w:rsidRPr="00AA7D36">
        <w:rPr>
          <w:rtl/>
        </w:rPr>
        <w:t>٥٠</w:t>
      </w:r>
      <w:r w:rsidRPr="00AB7196">
        <w:rPr>
          <w:rStyle w:val="Char8"/>
          <w:rFonts w:hint="cs"/>
          <w:rtl/>
        </w:rPr>
        <w:t>﴾</w:t>
      </w:r>
      <w:r>
        <w:rPr>
          <w:rFonts w:ascii="Times New Roman" w:cs="Arial"/>
          <w:szCs w:val="24"/>
          <w:rtl/>
        </w:rPr>
        <w:t xml:space="preserve"> </w:t>
      </w:r>
      <w:r w:rsidRPr="00AA7D36">
        <w:rPr>
          <w:rStyle w:val="Char6"/>
          <w:rtl/>
        </w:rPr>
        <w:t>[الأعراف: 50]</w:t>
      </w:r>
      <w:r w:rsidRPr="00046212">
        <w:rPr>
          <w:rStyle w:val="Char4"/>
          <w:rFonts w:hint="cs"/>
          <w:rtl/>
        </w:rPr>
        <w:t>.</w:t>
      </w:r>
    </w:p>
    <w:p w:rsidR="00E30DC6" w:rsidRPr="00E30DC6" w:rsidRDefault="00B665B4" w:rsidP="00046212">
      <w:pPr>
        <w:pStyle w:val="ab"/>
        <w:rPr>
          <w:rStyle w:val="Char4"/>
          <w:rtl/>
        </w:rPr>
      </w:pPr>
      <w:r w:rsidRPr="00E11FF3">
        <w:rPr>
          <w:rStyle w:val="Char8"/>
          <w:rFonts w:hint="cs"/>
          <w:rtl/>
        </w:rPr>
        <w:t>«</w:t>
      </w:r>
      <w:r w:rsidR="000C3127">
        <w:rPr>
          <w:rFonts w:hint="cs"/>
          <w:rtl/>
        </w:rPr>
        <w:t>دوزخیان بهشتیان را صدا می</w:t>
      </w:r>
      <w:r w:rsidR="000C3127">
        <w:rPr>
          <w:rFonts w:hint="eastAsia"/>
          <w:rtl/>
        </w:rPr>
        <w:t>‌</w:t>
      </w:r>
      <w:r w:rsidR="000C3127">
        <w:rPr>
          <w:rFonts w:hint="cs"/>
          <w:rtl/>
        </w:rPr>
        <w:t>زنند که: مقداری از آب یا از چیزهایی که خداوند قسمت شما فرموده است به ما عطا کنید، بهشتیان می</w:t>
      </w:r>
      <w:r w:rsidR="00046212">
        <w:rPr>
          <w:rFonts w:hint="eastAsia"/>
          <w:rtl/>
        </w:rPr>
        <w:t>‌</w:t>
      </w:r>
      <w:r w:rsidR="000C3127">
        <w:rPr>
          <w:rFonts w:hint="cs"/>
          <w:rtl/>
        </w:rPr>
        <w:t>گویند: خداوند آب و چیزهای بهشت را بر کافران</w:t>
      </w:r>
      <w:r w:rsidR="000C3127" w:rsidRPr="005506E0">
        <w:rPr>
          <w:rFonts w:hint="cs"/>
          <w:rtl/>
        </w:rPr>
        <w:t xml:space="preserve"> قدغن</w:t>
      </w:r>
      <w:r>
        <w:rPr>
          <w:rFonts w:hint="cs"/>
          <w:rtl/>
        </w:rPr>
        <w:t xml:space="preserve"> کرده است</w:t>
      </w:r>
      <w:r w:rsidRPr="00E11FF3">
        <w:rPr>
          <w:rStyle w:val="Char8"/>
          <w:rFonts w:hint="cs"/>
          <w:rtl/>
        </w:rPr>
        <w:t>»</w:t>
      </w:r>
      <w:r w:rsidR="00E30DC6" w:rsidRPr="00E30DC6">
        <w:rPr>
          <w:rStyle w:val="Char4"/>
          <w:rFonts w:hint="cs"/>
          <w:rtl/>
        </w:rPr>
        <w:t>.</w:t>
      </w:r>
    </w:p>
    <w:p w:rsidR="000C3127" w:rsidRDefault="00B665B4" w:rsidP="009F34FB">
      <w:pPr>
        <w:pStyle w:val="a8"/>
        <w:rPr>
          <w:rtl/>
        </w:rPr>
      </w:pPr>
      <w:r w:rsidRPr="00E11FF3">
        <w:rPr>
          <w:rStyle w:val="Char8"/>
          <w:rFonts w:hint="cs"/>
          <w:rtl/>
        </w:rPr>
        <w:t>«</w:t>
      </w:r>
      <w:r>
        <w:rPr>
          <w:rFonts w:hint="cs"/>
          <w:rtl/>
        </w:rPr>
        <w:t>عامر شعبی</w:t>
      </w:r>
      <w:r w:rsidRPr="00E11FF3">
        <w:rPr>
          <w:rStyle w:val="Char8"/>
          <w:rFonts w:hint="cs"/>
          <w:rtl/>
        </w:rPr>
        <w:t>»</w:t>
      </w:r>
      <w:r>
        <w:rPr>
          <w:rFonts w:hint="cs"/>
          <w:rtl/>
        </w:rPr>
        <w:t xml:space="preserve"> و </w:t>
      </w:r>
      <w:r w:rsidRPr="00E11FF3">
        <w:rPr>
          <w:rStyle w:val="Char8"/>
          <w:rFonts w:hint="cs"/>
          <w:rtl/>
        </w:rPr>
        <w:t>«</w:t>
      </w:r>
      <w:r>
        <w:rPr>
          <w:rFonts w:hint="cs"/>
          <w:rtl/>
        </w:rPr>
        <w:t>قتاده سدوسی</w:t>
      </w:r>
      <w:r w:rsidRPr="00E11FF3">
        <w:rPr>
          <w:rStyle w:val="Char8"/>
          <w:rFonts w:hint="cs"/>
          <w:rtl/>
        </w:rPr>
        <w:t>»</w:t>
      </w:r>
      <w:r w:rsidR="000C3127">
        <w:rPr>
          <w:rFonts w:hint="cs"/>
          <w:rtl/>
        </w:rPr>
        <w:t>، که جزو علمای تابعین هستند، بیان کرده</w:t>
      </w:r>
      <w:r w:rsidR="000C3127">
        <w:rPr>
          <w:rFonts w:hint="eastAsia"/>
          <w:rtl/>
        </w:rPr>
        <w:t>‌</w:t>
      </w:r>
      <w:r w:rsidR="000C3127">
        <w:rPr>
          <w:rFonts w:hint="cs"/>
          <w:rtl/>
        </w:rPr>
        <w:t>اند که: بهشت دارای پنجره</w:t>
      </w:r>
      <w:r w:rsidR="00850650">
        <w:rPr>
          <w:rFonts w:hint="cs"/>
          <w:rtl/>
        </w:rPr>
        <w:t>‌ها</w:t>
      </w:r>
      <w:r w:rsidR="000C3127">
        <w:rPr>
          <w:rFonts w:hint="cs"/>
          <w:rtl/>
        </w:rPr>
        <w:t>یی است که ساکنان آن می</w:t>
      </w:r>
      <w:r w:rsidR="000C3127">
        <w:rPr>
          <w:rFonts w:hint="eastAsia"/>
          <w:rtl/>
        </w:rPr>
        <w:t>‌</w:t>
      </w:r>
      <w:r w:rsidR="000C3127">
        <w:rPr>
          <w:rFonts w:hint="cs"/>
          <w:rtl/>
        </w:rPr>
        <w:t>توانند از طریق آن، دوزخیان را مشاهده کنند و به آنان می</w:t>
      </w:r>
      <w:r w:rsidR="000C3127">
        <w:rPr>
          <w:rFonts w:hint="eastAsia"/>
          <w:rtl/>
        </w:rPr>
        <w:t>‌</w:t>
      </w:r>
      <w:r>
        <w:rPr>
          <w:rFonts w:hint="cs"/>
          <w:rtl/>
        </w:rPr>
        <w:t xml:space="preserve">گویند: </w:t>
      </w:r>
      <w:r w:rsidRPr="00E11FF3">
        <w:rPr>
          <w:rStyle w:val="Char8"/>
          <w:rFonts w:hint="cs"/>
          <w:rtl/>
        </w:rPr>
        <w:t>«</w:t>
      </w:r>
      <w:r w:rsidR="000C3127">
        <w:rPr>
          <w:rFonts w:hint="cs"/>
          <w:rtl/>
        </w:rPr>
        <w:t>شما چرا جزو شقاوتمندان شده</w:t>
      </w:r>
      <w:r w:rsidR="000C3127">
        <w:rPr>
          <w:rFonts w:hint="eastAsia"/>
          <w:rtl/>
        </w:rPr>
        <w:t>‌</w:t>
      </w:r>
      <w:r w:rsidR="000C3127">
        <w:rPr>
          <w:rFonts w:hint="cs"/>
          <w:rtl/>
        </w:rPr>
        <w:t>اید در حالی که ما به فضل راهنمایی شما وارد بهشت گشتیم، آنان در پاسخ می</w:t>
      </w:r>
      <w:r w:rsidR="000C3127">
        <w:rPr>
          <w:rFonts w:hint="eastAsia"/>
          <w:rtl/>
        </w:rPr>
        <w:t>‌</w:t>
      </w:r>
      <w:r w:rsidR="003B09A1">
        <w:rPr>
          <w:rFonts w:hint="cs"/>
          <w:rtl/>
        </w:rPr>
        <w:t>گویند</w:t>
      </w:r>
      <w:r w:rsidR="000C3127">
        <w:rPr>
          <w:rFonts w:hint="cs"/>
          <w:rtl/>
        </w:rPr>
        <w:t>: ما شما را به انجام خوبی</w:t>
      </w:r>
      <w:r w:rsidR="000C3127">
        <w:rPr>
          <w:rFonts w:hint="eastAsia"/>
          <w:rtl/>
        </w:rPr>
        <w:t>‌</w:t>
      </w:r>
      <w:r w:rsidR="000C3127">
        <w:rPr>
          <w:rFonts w:hint="cs"/>
          <w:rtl/>
        </w:rPr>
        <w:t>ها امر می</w:t>
      </w:r>
      <w:r w:rsidR="000C3127">
        <w:rPr>
          <w:rFonts w:hint="eastAsia"/>
          <w:rtl/>
        </w:rPr>
        <w:t>‌</w:t>
      </w:r>
      <w:r w:rsidR="000C3127">
        <w:rPr>
          <w:rFonts w:hint="cs"/>
          <w:rtl/>
        </w:rPr>
        <w:t>کردیم، اما خود آن را انجام نمی</w:t>
      </w:r>
      <w:r w:rsidR="000C3127">
        <w:rPr>
          <w:rFonts w:hint="eastAsia"/>
          <w:rtl/>
        </w:rPr>
        <w:t>‌</w:t>
      </w:r>
      <w:r w:rsidR="000C3127">
        <w:rPr>
          <w:rFonts w:hint="cs"/>
          <w:rtl/>
        </w:rPr>
        <w:t>دادیم و شما را از بدی</w:t>
      </w:r>
      <w:r w:rsidR="00850650">
        <w:rPr>
          <w:rFonts w:hint="cs"/>
          <w:rtl/>
        </w:rPr>
        <w:t>‌ها</w:t>
      </w:r>
      <w:r w:rsidR="000C3127">
        <w:rPr>
          <w:rFonts w:hint="cs"/>
          <w:rtl/>
        </w:rPr>
        <w:t xml:space="preserve"> نهی می</w:t>
      </w:r>
      <w:r w:rsidR="000C3127">
        <w:rPr>
          <w:rFonts w:hint="eastAsia"/>
          <w:rtl/>
        </w:rPr>
        <w:t>‌</w:t>
      </w:r>
      <w:r w:rsidR="000C3127">
        <w:rPr>
          <w:rFonts w:hint="cs"/>
          <w:rtl/>
        </w:rPr>
        <w:t>کردیم اما خود از انجام آن دست نمی</w:t>
      </w:r>
      <w:r w:rsidR="000C3127">
        <w:rPr>
          <w:rFonts w:hint="eastAsia"/>
          <w:rtl/>
        </w:rPr>
        <w:t>‌</w:t>
      </w:r>
      <w:r>
        <w:rPr>
          <w:rFonts w:hint="cs"/>
          <w:rtl/>
        </w:rPr>
        <w:t>کشیدیم</w:t>
      </w:r>
      <w:r w:rsidRPr="00E11FF3">
        <w:rPr>
          <w:rStyle w:val="Char8"/>
          <w:rFonts w:hint="cs"/>
          <w:rtl/>
        </w:rPr>
        <w:t>»</w:t>
      </w:r>
      <w:r w:rsidR="009F34FB" w:rsidRPr="00FD7FF4">
        <w:rPr>
          <w:rFonts w:hint="cs"/>
          <w:vertAlign w:val="superscript"/>
          <w:rtl/>
        </w:rPr>
        <w:t>(</w:t>
      </w:r>
      <w:r w:rsidR="009F34FB" w:rsidRPr="00FD7FF4">
        <w:rPr>
          <w:rStyle w:val="FootnoteReference"/>
          <w:rtl/>
        </w:rPr>
        <w:footnoteReference w:id="352"/>
      </w:r>
      <w:r w:rsidR="009F34FB" w:rsidRPr="00FD7FF4">
        <w:rPr>
          <w:rFonts w:hint="cs"/>
          <w:vertAlign w:val="superscript"/>
          <w:rtl/>
        </w:rPr>
        <w:t>)</w:t>
      </w:r>
      <w:r w:rsidR="000C3127">
        <w:rPr>
          <w:rFonts w:hint="cs"/>
          <w:rtl/>
        </w:rPr>
        <w:t>.</w:t>
      </w:r>
    </w:p>
    <w:p w:rsidR="000C3127" w:rsidRDefault="000C3127" w:rsidP="003B09A1">
      <w:pPr>
        <w:pStyle w:val="a8"/>
        <w:rPr>
          <w:rtl/>
        </w:rPr>
      </w:pPr>
      <w:r>
        <w:rPr>
          <w:rFonts w:hint="cs"/>
          <w:rtl/>
        </w:rPr>
        <w:t>در قرآن بیان شده</w:t>
      </w:r>
      <w:r w:rsidR="00E90531">
        <w:rPr>
          <w:rtl/>
        </w:rPr>
        <w:softHyphen/>
      </w:r>
      <w:r w:rsidR="00E90531">
        <w:rPr>
          <w:rFonts w:hint="cs"/>
          <w:rtl/>
        </w:rPr>
        <w:t>است</w:t>
      </w:r>
      <w:r>
        <w:rPr>
          <w:rFonts w:hint="cs"/>
          <w:rtl/>
        </w:rPr>
        <w:t xml:space="preserve"> که خزانه داران و فرشتگان</w:t>
      </w:r>
      <w:r w:rsidR="00046212">
        <w:rPr>
          <w:rFonts w:hint="cs"/>
          <w:rtl/>
        </w:rPr>
        <w:t xml:space="preserve"> عذاب جهنم بسیار خشمگین و سخت</w:t>
      </w:r>
      <w:r w:rsidR="00046212">
        <w:rPr>
          <w:rFonts w:hint="eastAsia"/>
          <w:rtl/>
        </w:rPr>
        <w:t>‌</w:t>
      </w:r>
      <w:r>
        <w:rPr>
          <w:rFonts w:hint="cs"/>
          <w:rtl/>
        </w:rPr>
        <w:t>گیر هستند</w:t>
      </w:r>
      <w:r w:rsidR="003B09A1">
        <w:rPr>
          <w:rFonts w:hint="cs"/>
          <w:rtl/>
        </w:rPr>
        <w:t>:</w:t>
      </w:r>
    </w:p>
    <w:p w:rsidR="000C3127" w:rsidRDefault="00113059" w:rsidP="008E1835">
      <w:pPr>
        <w:pStyle w:val="af1"/>
        <w:rPr>
          <w:rFonts w:ascii="Times New Roman" w:cs="Arial"/>
          <w:szCs w:val="24"/>
          <w:rtl/>
        </w:rPr>
      </w:pPr>
      <w:r w:rsidRPr="00AB7196">
        <w:rPr>
          <w:rStyle w:val="Char8"/>
          <w:rtl/>
        </w:rPr>
        <w:t>﴿</w:t>
      </w:r>
      <w:r w:rsidR="000C3127" w:rsidRPr="00AA7D36">
        <w:rPr>
          <w:rtl/>
        </w:rPr>
        <w:t>عَلَي</w:t>
      </w:r>
      <w:r w:rsidR="000C3127" w:rsidRPr="00AA7D36">
        <w:rPr>
          <w:rFonts w:ascii="Times New Roman" w:hint="cs"/>
          <w:rtl/>
        </w:rPr>
        <w:t>ۡ</w:t>
      </w:r>
      <w:r w:rsidR="000C3127" w:rsidRPr="00AA7D36">
        <w:rPr>
          <w:rFonts w:hint="cs"/>
          <w:rtl/>
        </w:rPr>
        <w:t>هَا مَلَٰ</w:t>
      </w:r>
      <w:r w:rsidR="000C3127" w:rsidRPr="00AA7D36">
        <w:rPr>
          <w:rFonts w:ascii="Times New Roman" w:hint="cs"/>
          <w:rtl/>
        </w:rPr>
        <w:t>ٓ</w:t>
      </w:r>
      <w:r w:rsidR="000C3127" w:rsidRPr="00AA7D36">
        <w:rPr>
          <w:rFonts w:hint="cs"/>
          <w:rtl/>
        </w:rPr>
        <w:t>ئِكَةٌ غِلَاظ</w:t>
      </w:r>
      <w:r w:rsidR="000C3127" w:rsidRPr="00AA7D36">
        <w:rPr>
          <w:rFonts w:ascii="Times New Roman" w:hint="cs"/>
          <w:rtl/>
        </w:rPr>
        <w:t>ٞ</w:t>
      </w:r>
      <w:r w:rsidR="000C3127" w:rsidRPr="00AA7D36">
        <w:rPr>
          <w:rFonts w:hint="cs"/>
          <w:rtl/>
        </w:rPr>
        <w:t xml:space="preserve"> شِدَاد</w:t>
      </w:r>
      <w:r w:rsidR="000C3127" w:rsidRPr="00AA7D36">
        <w:rPr>
          <w:rFonts w:ascii="Times New Roman" w:hint="cs"/>
          <w:rtl/>
        </w:rPr>
        <w:t>ٞ</w:t>
      </w:r>
      <w:r w:rsidR="000C3127" w:rsidRPr="00AA7D36">
        <w:rPr>
          <w:rFonts w:hint="cs"/>
          <w:rtl/>
        </w:rPr>
        <w:t xml:space="preserve"> لَّا يَع</w:t>
      </w:r>
      <w:r w:rsidR="000C3127" w:rsidRPr="00AA7D36">
        <w:rPr>
          <w:rFonts w:ascii="Times New Roman" w:hint="cs"/>
          <w:rtl/>
        </w:rPr>
        <w:t>ۡ</w:t>
      </w:r>
      <w:r w:rsidR="000C3127" w:rsidRPr="00AA7D36">
        <w:rPr>
          <w:rFonts w:hint="cs"/>
          <w:rtl/>
        </w:rPr>
        <w:t>صُونَ ٱ</w:t>
      </w:r>
      <w:r w:rsidR="000C3127" w:rsidRPr="00AA7D36">
        <w:rPr>
          <w:rFonts w:hint="eastAsia"/>
          <w:rtl/>
        </w:rPr>
        <w:t>للَّهَ</w:t>
      </w:r>
      <w:r w:rsidR="000C3127" w:rsidRPr="00AA7D36">
        <w:rPr>
          <w:rtl/>
        </w:rPr>
        <w:t xml:space="preserve"> مَا</w:t>
      </w:r>
      <w:r w:rsidR="000C3127" w:rsidRPr="00AA7D36">
        <w:rPr>
          <w:rFonts w:ascii="Times New Roman" w:hint="cs"/>
          <w:rtl/>
        </w:rPr>
        <w:t>ٓ</w:t>
      </w:r>
      <w:r w:rsidR="000C3127" w:rsidRPr="00AA7D36">
        <w:rPr>
          <w:rFonts w:hint="cs"/>
          <w:rtl/>
        </w:rPr>
        <w:t xml:space="preserve"> أَمَرَهُم</w:t>
      </w:r>
      <w:r w:rsidR="000C3127" w:rsidRPr="00AA7D36">
        <w:rPr>
          <w:rFonts w:ascii="Times New Roman" w:hint="cs"/>
          <w:rtl/>
        </w:rPr>
        <w:t>ۡ</w:t>
      </w:r>
      <w:r w:rsidR="000C3127" w:rsidRPr="00AA7D36">
        <w:rPr>
          <w:rFonts w:hint="cs"/>
          <w:rtl/>
        </w:rPr>
        <w:t xml:space="preserve"> وَيَف</w:t>
      </w:r>
      <w:r w:rsidR="000C3127" w:rsidRPr="00AA7D36">
        <w:rPr>
          <w:rFonts w:ascii="Times New Roman" w:hint="cs"/>
          <w:rtl/>
        </w:rPr>
        <w:t>ۡ</w:t>
      </w:r>
      <w:r w:rsidR="000C3127" w:rsidRPr="00AA7D36">
        <w:rPr>
          <w:rFonts w:hint="cs"/>
          <w:rtl/>
        </w:rPr>
        <w:t>عَلُونَ مَا يُؤ</w:t>
      </w:r>
      <w:r w:rsidR="000C3127" w:rsidRPr="00AA7D36">
        <w:rPr>
          <w:rFonts w:ascii="Times New Roman" w:hint="cs"/>
          <w:rtl/>
        </w:rPr>
        <w:t>ۡ</w:t>
      </w:r>
      <w:r w:rsidR="000C3127" w:rsidRPr="00AA7D36">
        <w:rPr>
          <w:rFonts w:hint="cs"/>
          <w:rtl/>
        </w:rPr>
        <w:t>مَرُونَ</w:t>
      </w:r>
      <w:r w:rsidR="000C3127" w:rsidRPr="00AB7196">
        <w:rPr>
          <w:rStyle w:val="Char8"/>
          <w:rFonts w:hint="cs"/>
          <w:rtl/>
        </w:rPr>
        <w:t>﴾</w:t>
      </w:r>
      <w:r w:rsidR="000C3127">
        <w:rPr>
          <w:rFonts w:ascii="Times New Roman" w:cs="Arial"/>
          <w:szCs w:val="24"/>
          <w:rtl/>
        </w:rPr>
        <w:t xml:space="preserve"> </w:t>
      </w:r>
      <w:r w:rsidR="000C3127" w:rsidRPr="00AA7D36">
        <w:rPr>
          <w:rStyle w:val="Char6"/>
          <w:rtl/>
        </w:rPr>
        <w:t>[التحريم: 6]</w:t>
      </w:r>
      <w:r w:rsidR="000C3127"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فرشتگانی بر آن گمارده شده</w:t>
      </w:r>
      <w:r w:rsidR="000C3127">
        <w:rPr>
          <w:rFonts w:hint="eastAsia"/>
          <w:rtl/>
        </w:rPr>
        <w:t>‌</w:t>
      </w:r>
      <w:r w:rsidR="000C3127">
        <w:rPr>
          <w:rFonts w:hint="cs"/>
          <w:rtl/>
        </w:rPr>
        <w:t>اند که خشن و سخت</w:t>
      </w:r>
      <w:r w:rsidR="00046212">
        <w:rPr>
          <w:rFonts w:hint="eastAsia"/>
          <w:rtl/>
        </w:rPr>
        <w:t>‌</w:t>
      </w:r>
      <w:r w:rsidR="000C3127">
        <w:rPr>
          <w:rFonts w:hint="cs"/>
          <w:rtl/>
        </w:rPr>
        <w:t>گیر و زورمند و توانا هستند از خدا در</w:t>
      </w:r>
      <w:r w:rsidR="00FD7FF4">
        <w:rPr>
          <w:rFonts w:hint="cs"/>
          <w:rtl/>
        </w:rPr>
        <w:t xml:space="preserve"> آنچه </w:t>
      </w:r>
      <w:r w:rsidR="000C3127">
        <w:rPr>
          <w:rFonts w:hint="cs"/>
          <w:rtl/>
        </w:rPr>
        <w:t>بدیشان دستور داده است نافرمانی نمی‌کنند و همان چیزی را انجام می</w:t>
      </w:r>
      <w:r w:rsidR="000C3127">
        <w:rPr>
          <w:rFonts w:hint="eastAsia"/>
          <w:rtl/>
        </w:rPr>
        <w:t>‌</w:t>
      </w:r>
      <w:r w:rsidR="000C3127">
        <w:rPr>
          <w:rFonts w:hint="cs"/>
          <w:rtl/>
        </w:rPr>
        <w:t>دهند که بدان مأمور شده</w:t>
      </w:r>
      <w:r w:rsidR="000C3127">
        <w:rPr>
          <w:rFonts w:hint="eastAsia"/>
          <w:rtl/>
        </w:rPr>
        <w:t>‌</w:t>
      </w:r>
      <w:r>
        <w:rPr>
          <w:rFonts w:hint="cs"/>
          <w:rtl/>
        </w:rPr>
        <w:t>اند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واقع آنان همان مأموران جهنم هستند که </w:t>
      </w:r>
      <w:r w:rsidRPr="00E11FF3">
        <w:rPr>
          <w:rStyle w:val="Char8"/>
          <w:rFonts w:hint="cs"/>
          <w:rtl/>
        </w:rPr>
        <w:t>«</w:t>
      </w:r>
      <w:r>
        <w:rPr>
          <w:rFonts w:hint="cs"/>
          <w:rtl/>
        </w:rPr>
        <w:t>زبانیه</w:t>
      </w:r>
      <w:r w:rsidRPr="00E11FF3">
        <w:rPr>
          <w:rStyle w:val="Char8"/>
          <w:rFonts w:hint="cs"/>
          <w:rtl/>
        </w:rPr>
        <w:t>»</w:t>
      </w:r>
      <w:r>
        <w:rPr>
          <w:rFonts w:hint="cs"/>
          <w:rtl/>
        </w:rPr>
        <w:t xml:space="preserve"> نام دار</w:t>
      </w:r>
      <w:r w:rsidR="00046212">
        <w:rPr>
          <w:rFonts w:hint="cs"/>
          <w:rtl/>
        </w:rPr>
        <w:t>ن</w:t>
      </w:r>
      <w:r>
        <w:rPr>
          <w:rFonts w:hint="cs"/>
          <w:rtl/>
        </w:rPr>
        <w:t>د:</w:t>
      </w:r>
    </w:p>
    <w:p w:rsidR="000C3127" w:rsidRDefault="000C3127" w:rsidP="008E1835">
      <w:pPr>
        <w:pStyle w:val="af1"/>
        <w:rPr>
          <w:rFonts w:cs="Arial"/>
          <w:szCs w:val="24"/>
          <w:rtl/>
        </w:rPr>
      </w:pPr>
      <w:r w:rsidRPr="00AB7196">
        <w:rPr>
          <w:rStyle w:val="Char8"/>
          <w:rtl/>
        </w:rPr>
        <w:t>﴿</w:t>
      </w:r>
      <w:r w:rsidRPr="00AA7D36">
        <w:rPr>
          <w:rtl/>
        </w:rPr>
        <w:t>فَل</w:t>
      </w:r>
      <w:r w:rsidRPr="00AA7D36">
        <w:rPr>
          <w:rFonts w:hint="cs"/>
          <w:rtl/>
        </w:rPr>
        <w:t>ۡيَدۡعُ نَادِيَهُۥ</w:t>
      </w:r>
      <w:r w:rsidRPr="00AA7D36">
        <w:rPr>
          <w:rtl/>
        </w:rPr>
        <w:t xml:space="preserve">١٧ سَنَدۡعُ </w:t>
      </w:r>
      <w:r w:rsidRPr="00AA7D36">
        <w:rPr>
          <w:rFonts w:hint="cs"/>
          <w:rtl/>
        </w:rPr>
        <w:t>ٱ</w:t>
      </w:r>
      <w:r w:rsidRPr="00AA7D36">
        <w:rPr>
          <w:rFonts w:hint="eastAsia"/>
          <w:rtl/>
        </w:rPr>
        <w:t>لزَّبَانِيَةَ</w:t>
      </w:r>
      <w:r w:rsidRPr="00AA7D36">
        <w:rPr>
          <w:rtl/>
        </w:rPr>
        <w:t>١٨</w:t>
      </w:r>
      <w:r w:rsidRPr="00AB7196">
        <w:rPr>
          <w:rStyle w:val="Char8"/>
          <w:rFonts w:hint="cs"/>
          <w:rtl/>
        </w:rPr>
        <w:t>﴾</w:t>
      </w:r>
      <w:r w:rsidRPr="00AA7D36">
        <w:rPr>
          <w:rStyle w:val="Char6"/>
          <w:rtl/>
        </w:rPr>
        <w:t xml:space="preserve"> [العلق: 17-18]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بگذار او همنشینان و هم مجلسان خود را صدا بزند و به کمک</w:t>
      </w:r>
      <w:r w:rsidR="00A94924">
        <w:rPr>
          <w:rFonts w:hint="cs"/>
          <w:rtl/>
        </w:rPr>
        <w:t xml:space="preserve"> </w:t>
      </w:r>
      <w:r w:rsidR="000C3127">
        <w:rPr>
          <w:rFonts w:hint="cs"/>
          <w:rtl/>
        </w:rPr>
        <w:t>بطلبد (نه او را در جنگ با مؤمنان یار</w:t>
      </w:r>
      <w:r w:rsidR="003B09A1">
        <w:rPr>
          <w:rFonts w:hint="cs"/>
          <w:rtl/>
        </w:rPr>
        <w:t xml:space="preserve"> بدهند) ما بزودی فرشتگان مأمور</w:t>
      </w:r>
      <w:r w:rsidR="000C3127">
        <w:rPr>
          <w:rFonts w:hint="cs"/>
          <w:rtl/>
        </w:rPr>
        <w:t xml:space="preserve"> دوزخ را صدا می</w:t>
      </w:r>
      <w:r w:rsidR="000C3127">
        <w:rPr>
          <w:rFonts w:hint="eastAsia"/>
          <w:rtl/>
        </w:rPr>
        <w:t>‌</w:t>
      </w:r>
      <w:r w:rsidR="000C3127">
        <w:rPr>
          <w:rFonts w:hint="cs"/>
          <w:rtl/>
        </w:rPr>
        <w:t>زنیم (تا او را به دوزخ ببرند و به ژرفای آن بی</w:t>
      </w:r>
      <w:r w:rsidR="000C3127">
        <w:rPr>
          <w:rFonts w:hint="eastAsia"/>
          <w:rtl/>
        </w:rPr>
        <w:t>‌</w:t>
      </w:r>
      <w:r>
        <w:rPr>
          <w:rFonts w:hint="cs"/>
          <w:rtl/>
        </w:rPr>
        <w:t>اندازند)</w:t>
      </w:r>
      <w:r w:rsidRPr="00E11FF3">
        <w:rPr>
          <w:rStyle w:val="Char8"/>
          <w:rFonts w:hint="cs"/>
          <w:rtl/>
        </w:rPr>
        <w:t>»</w:t>
      </w:r>
      <w:r w:rsidR="00E30DC6" w:rsidRPr="00E30DC6">
        <w:rPr>
          <w:rStyle w:val="Char4"/>
          <w:rFonts w:hint="cs"/>
          <w:rtl/>
        </w:rPr>
        <w:t>.</w:t>
      </w:r>
    </w:p>
    <w:p w:rsidR="000C3127" w:rsidRDefault="000C3127" w:rsidP="003B09A1">
      <w:pPr>
        <w:pStyle w:val="a8"/>
        <w:rPr>
          <w:rtl/>
        </w:rPr>
      </w:pPr>
      <w:r>
        <w:rPr>
          <w:rFonts w:hint="cs"/>
          <w:rtl/>
        </w:rPr>
        <w:t xml:space="preserve">رسول </w:t>
      </w:r>
      <w:r w:rsidR="003B09A1">
        <w:rPr>
          <w:rFonts w:hint="cs"/>
          <w:rtl/>
        </w:rPr>
        <w:t>خدا</w:t>
      </w:r>
      <w:r>
        <w:rPr>
          <w:rFonts w:hint="cs"/>
          <w:rtl/>
        </w:rPr>
        <w:t xml:space="preserve"> </w:t>
      </w:r>
      <w:r>
        <w:rPr>
          <w:rFonts w:cs="CTraditional Arabic" w:hint="cs"/>
          <w:rtl/>
        </w:rPr>
        <w:t>ج</w:t>
      </w:r>
      <w:r w:rsidR="00046212">
        <w:rPr>
          <w:rFonts w:hint="cs"/>
          <w:rtl/>
        </w:rPr>
        <w:t xml:space="preserve"> فرموده است که برای یکتا</w:t>
      </w:r>
      <w:r>
        <w:rPr>
          <w:rFonts w:hint="cs"/>
          <w:rtl/>
        </w:rPr>
        <w:t>پرستان پلی بر روی جهنم قرار داده می</w:t>
      </w:r>
      <w:r>
        <w:rPr>
          <w:rFonts w:hint="eastAsia"/>
          <w:rtl/>
        </w:rPr>
        <w:t>‌</w:t>
      </w:r>
      <w:r>
        <w:rPr>
          <w:rFonts w:hint="cs"/>
          <w:rtl/>
        </w:rPr>
        <w:t xml:space="preserve">شود به </w:t>
      </w:r>
      <w:r w:rsidRPr="00046212">
        <w:rPr>
          <w:rFonts w:hint="cs"/>
          <w:rtl/>
        </w:rPr>
        <w:t xml:space="preserve">نام </w:t>
      </w:r>
      <w:r w:rsidRPr="00E11FF3">
        <w:rPr>
          <w:rStyle w:val="Char8"/>
          <w:rFonts w:hint="cs"/>
          <w:rtl/>
        </w:rPr>
        <w:t>«</w:t>
      </w:r>
      <w:r w:rsidRPr="003B09A1">
        <w:rPr>
          <w:rFonts w:hint="cs"/>
          <w:rtl/>
        </w:rPr>
        <w:t>صراط</w:t>
      </w:r>
      <w:r w:rsidRPr="00E11FF3">
        <w:rPr>
          <w:rStyle w:val="Char8"/>
          <w:rFonts w:hint="cs"/>
          <w:rtl/>
        </w:rPr>
        <w:t>»</w:t>
      </w:r>
      <w:r w:rsidRPr="00046212">
        <w:rPr>
          <w:rFonts w:hint="cs"/>
          <w:rtl/>
        </w:rPr>
        <w:t xml:space="preserve"> </w:t>
      </w:r>
      <w:r>
        <w:rPr>
          <w:rFonts w:hint="cs"/>
          <w:rtl/>
        </w:rPr>
        <w:t>تا از آن عبور کنند، بخاری و مسلم چنین روایت کرده</w:t>
      </w:r>
      <w:r>
        <w:rPr>
          <w:rFonts w:hint="eastAsia"/>
          <w:rtl/>
        </w:rPr>
        <w:t>‌</w:t>
      </w:r>
      <w:r>
        <w:rPr>
          <w:rFonts w:hint="cs"/>
          <w:rtl/>
        </w:rPr>
        <w:t>اند: بر روی دو طرف گودال جهنم پلی نصب می</w:t>
      </w:r>
      <w:r>
        <w:rPr>
          <w:rFonts w:hint="eastAsia"/>
          <w:rtl/>
        </w:rPr>
        <w:t>‌</w:t>
      </w:r>
      <w:r>
        <w:rPr>
          <w:rFonts w:hint="cs"/>
          <w:rtl/>
        </w:rPr>
        <w:t>شود. من نخستین پیامبری خواهم بود که با امت خود از روی آن پل عبور می</w:t>
      </w:r>
      <w:r>
        <w:rPr>
          <w:rFonts w:hint="eastAsia"/>
          <w:rtl/>
        </w:rPr>
        <w:t>‌</w:t>
      </w:r>
      <w:r>
        <w:rPr>
          <w:rFonts w:hint="cs"/>
          <w:rtl/>
        </w:rPr>
        <w:t>کنم. در آن روز غیر از پیامبران کسی نمی</w:t>
      </w:r>
      <w:r>
        <w:rPr>
          <w:rFonts w:hint="eastAsia"/>
          <w:rtl/>
        </w:rPr>
        <w:t>‌</w:t>
      </w:r>
      <w:r>
        <w:rPr>
          <w:rFonts w:hint="cs"/>
          <w:rtl/>
        </w:rPr>
        <w:t xml:space="preserve">تواند سخنی بگوید، و سخن پیامبران هم این خواهد بود: </w:t>
      </w:r>
      <w:r w:rsidR="00314BBE" w:rsidRPr="00E11FF3">
        <w:rPr>
          <w:rStyle w:val="Char8"/>
          <w:rFonts w:hint="cs"/>
          <w:rtl/>
        </w:rPr>
        <w:t>«</w:t>
      </w:r>
      <w:r w:rsidRPr="00AA7D36">
        <w:rPr>
          <w:rStyle w:val="Char1"/>
          <w:rFonts w:hint="cs"/>
          <w:rtl/>
        </w:rPr>
        <w:t>اللهم س</w:t>
      </w:r>
      <w:r w:rsidR="00046212">
        <w:rPr>
          <w:rStyle w:val="Char1"/>
          <w:rFonts w:hint="cs"/>
          <w:rtl/>
        </w:rPr>
        <w:t>َ</w:t>
      </w:r>
      <w:r w:rsidRPr="00AA7D36">
        <w:rPr>
          <w:rStyle w:val="Char1"/>
          <w:rFonts w:hint="cs"/>
          <w:rtl/>
        </w:rPr>
        <w:t>لّ</w:t>
      </w:r>
      <w:r w:rsidR="00046212">
        <w:rPr>
          <w:rStyle w:val="Char1"/>
          <w:rFonts w:hint="cs"/>
          <w:rtl/>
        </w:rPr>
        <w:t>َ</w:t>
      </w:r>
      <w:r w:rsidRPr="00AA7D36">
        <w:rPr>
          <w:rStyle w:val="Char1"/>
          <w:rFonts w:hint="cs"/>
          <w:rtl/>
        </w:rPr>
        <w:t>م</w:t>
      </w:r>
      <w:r w:rsidR="00046212">
        <w:rPr>
          <w:rStyle w:val="Char1"/>
          <w:rFonts w:hint="cs"/>
          <w:rtl/>
        </w:rPr>
        <w:t>َ</w:t>
      </w:r>
      <w:r w:rsidRPr="00AA7D36">
        <w:rPr>
          <w:rStyle w:val="Char1"/>
          <w:rFonts w:hint="cs"/>
          <w:rtl/>
        </w:rPr>
        <w:t xml:space="preserve"> س</w:t>
      </w:r>
      <w:r w:rsidR="00046212">
        <w:rPr>
          <w:rStyle w:val="Char1"/>
          <w:rFonts w:hint="cs"/>
          <w:rtl/>
        </w:rPr>
        <w:t>َ</w:t>
      </w:r>
      <w:r w:rsidRPr="00AA7D36">
        <w:rPr>
          <w:rStyle w:val="Char1"/>
          <w:rFonts w:hint="cs"/>
          <w:rtl/>
        </w:rPr>
        <w:t>لّ</w:t>
      </w:r>
      <w:r w:rsidR="00046212">
        <w:rPr>
          <w:rStyle w:val="Char1"/>
          <w:rFonts w:hint="cs"/>
          <w:rtl/>
        </w:rPr>
        <w:t>َ</w:t>
      </w:r>
      <w:r w:rsidRPr="00AA7D36">
        <w:rPr>
          <w:rStyle w:val="Char1"/>
          <w:rFonts w:hint="cs"/>
          <w:rtl/>
        </w:rPr>
        <w:t>م</w:t>
      </w:r>
      <w:r w:rsidR="00046212">
        <w:rPr>
          <w:rStyle w:val="Char1"/>
          <w:rFonts w:hint="cs"/>
          <w:rtl/>
        </w:rPr>
        <w:t>َ</w:t>
      </w:r>
      <w:r w:rsidR="00314BBE" w:rsidRPr="00E11FF3">
        <w:rPr>
          <w:rStyle w:val="Char8"/>
          <w:rFonts w:hint="cs"/>
          <w:rtl/>
        </w:rPr>
        <w:t>»</w:t>
      </w:r>
      <w:r>
        <w:rPr>
          <w:rFonts w:hint="cs"/>
          <w:rtl/>
        </w:rPr>
        <w:t xml:space="preserve"> </w:t>
      </w:r>
      <w:r w:rsidR="003B09A1">
        <w:rPr>
          <w:rFonts w:hint="cs"/>
          <w:rtl/>
        </w:rPr>
        <w:t>یعنی</w:t>
      </w:r>
      <w:r w:rsidR="00046212">
        <w:rPr>
          <w:rFonts w:hint="cs"/>
          <w:rtl/>
        </w:rPr>
        <w:t xml:space="preserve"> پروردگارا</w:t>
      </w:r>
      <w:r>
        <w:rPr>
          <w:rFonts w:hint="cs"/>
          <w:rtl/>
        </w:rPr>
        <w:t xml:space="preserve"> نجات، نجات. </w:t>
      </w:r>
      <w:r w:rsidR="00046212">
        <w:rPr>
          <w:rFonts w:hint="cs"/>
          <w:rtl/>
        </w:rPr>
        <w:t>[</w:t>
      </w:r>
      <w:r>
        <w:rPr>
          <w:rFonts w:hint="cs"/>
          <w:rtl/>
        </w:rPr>
        <w:t>در دوزخ</w:t>
      </w:r>
      <w:r w:rsidR="00046212">
        <w:rPr>
          <w:rFonts w:hint="cs"/>
          <w:rtl/>
        </w:rPr>
        <w:t>]</w:t>
      </w:r>
      <w:r>
        <w:rPr>
          <w:rFonts w:hint="cs"/>
          <w:rtl/>
        </w:rPr>
        <w:t xml:space="preserve"> قلاب</w:t>
      </w:r>
      <w:r>
        <w:rPr>
          <w:rFonts w:hint="eastAsia"/>
          <w:rtl/>
        </w:rPr>
        <w:t>‌</w:t>
      </w:r>
      <w:r>
        <w:rPr>
          <w:rFonts w:hint="cs"/>
          <w:rtl/>
        </w:rPr>
        <w:t>های</w:t>
      </w:r>
      <w:r w:rsidR="003B09A1">
        <w:rPr>
          <w:rFonts w:hint="cs"/>
          <w:rtl/>
        </w:rPr>
        <w:t>ی</w:t>
      </w:r>
      <w:r>
        <w:rPr>
          <w:rFonts w:hint="cs"/>
          <w:rtl/>
        </w:rPr>
        <w:t xml:space="preserve"> مانند خارهای درخت </w:t>
      </w:r>
      <w:r w:rsidRPr="00E11FF3">
        <w:rPr>
          <w:rStyle w:val="Char8"/>
          <w:rFonts w:hint="cs"/>
          <w:rtl/>
        </w:rPr>
        <w:t>«</w:t>
      </w:r>
      <w:r>
        <w:rPr>
          <w:rFonts w:hint="cs"/>
          <w:rtl/>
        </w:rPr>
        <w:t>سعدان</w:t>
      </w:r>
      <w:r w:rsidRPr="00E11FF3">
        <w:rPr>
          <w:rStyle w:val="Char8"/>
          <w:rFonts w:hint="cs"/>
          <w:rtl/>
        </w:rPr>
        <w:t>»</w:t>
      </w:r>
      <w:r>
        <w:rPr>
          <w:rFonts w:hint="cs"/>
          <w:rtl/>
        </w:rPr>
        <w:t xml:space="preserve"> وجو</w:t>
      </w:r>
      <w:r w:rsidR="00E90531">
        <w:rPr>
          <w:rFonts w:hint="cs"/>
          <w:rtl/>
        </w:rPr>
        <w:t>د</w:t>
      </w:r>
      <w:r>
        <w:rPr>
          <w:rFonts w:hint="cs"/>
          <w:rtl/>
        </w:rPr>
        <w:t xml:space="preserve"> دارد. البته بزرگی آن</w:t>
      </w:r>
      <w:r>
        <w:rPr>
          <w:rFonts w:hint="eastAsia"/>
          <w:rtl/>
        </w:rPr>
        <w:t>‌</w:t>
      </w:r>
      <w:r>
        <w:rPr>
          <w:rFonts w:hint="cs"/>
          <w:rtl/>
        </w:rPr>
        <w:t>ها را جز خداوند، کسی دیگر نمی</w:t>
      </w:r>
      <w:r>
        <w:rPr>
          <w:rFonts w:hint="eastAsia"/>
          <w:rtl/>
        </w:rPr>
        <w:t>‌</w:t>
      </w:r>
      <w:r>
        <w:rPr>
          <w:rFonts w:hint="cs"/>
          <w:rtl/>
        </w:rPr>
        <w:t>داند. این قلاب</w:t>
      </w:r>
      <w:r>
        <w:rPr>
          <w:rFonts w:hint="eastAsia"/>
          <w:rtl/>
        </w:rPr>
        <w:t>‌</w:t>
      </w:r>
      <w:r>
        <w:rPr>
          <w:rFonts w:hint="cs"/>
          <w:rtl/>
        </w:rPr>
        <w:t>ها، مردم را طبق اعمال</w:t>
      </w:r>
      <w:r w:rsidR="00046212">
        <w:rPr>
          <w:rFonts w:hint="eastAsia"/>
          <w:rtl/>
        </w:rPr>
        <w:t>‌</w:t>
      </w:r>
      <w:r>
        <w:rPr>
          <w:rFonts w:hint="cs"/>
          <w:rtl/>
        </w:rPr>
        <w:t>شان می</w:t>
      </w:r>
      <w:r>
        <w:rPr>
          <w:rFonts w:hint="eastAsia"/>
          <w:rtl/>
        </w:rPr>
        <w:t>‌</w:t>
      </w:r>
      <w:r>
        <w:rPr>
          <w:rFonts w:hint="cs"/>
          <w:rtl/>
        </w:rPr>
        <w:t>ربایند، برخی از مردم به واسطه</w:t>
      </w:r>
      <w:r>
        <w:rPr>
          <w:rFonts w:hint="eastAsia"/>
          <w:rtl/>
        </w:rPr>
        <w:t>‌</w:t>
      </w:r>
      <w:r>
        <w:rPr>
          <w:rFonts w:hint="cs"/>
          <w:rtl/>
        </w:rPr>
        <w:t>ی ایمان و عمل صالح نجات می‌یابند و برخی هم مجازات می</w:t>
      </w:r>
      <w:r>
        <w:rPr>
          <w:rFonts w:hint="eastAsia"/>
          <w:rtl/>
        </w:rPr>
        <w:t>‌</w:t>
      </w:r>
      <w:r w:rsidR="00314BBE">
        <w:rPr>
          <w:rFonts w:hint="cs"/>
          <w:rtl/>
        </w:rPr>
        <w:t>شوند و سپس نجات می‌یابند</w:t>
      </w:r>
      <w:r w:rsidR="00314BBE" w:rsidRPr="00E11FF3">
        <w:rPr>
          <w:rStyle w:val="Char8"/>
          <w:rFonts w:hint="cs"/>
          <w:rtl/>
        </w:rPr>
        <w:t>»</w:t>
      </w:r>
      <w:r w:rsidR="00E06FB2" w:rsidRPr="00FD7FF4">
        <w:rPr>
          <w:rFonts w:hint="cs"/>
          <w:vertAlign w:val="superscript"/>
          <w:rtl/>
        </w:rPr>
        <w:t>(</w:t>
      </w:r>
      <w:r w:rsidR="00E06FB2" w:rsidRPr="00FD7FF4">
        <w:rPr>
          <w:rStyle w:val="FootnoteReference"/>
          <w:rtl/>
        </w:rPr>
        <w:footnoteReference w:id="353"/>
      </w:r>
      <w:r w:rsidR="00E06FB2" w:rsidRPr="00FD7FF4">
        <w:rPr>
          <w:rFonts w:hint="cs"/>
          <w:vertAlign w:val="superscript"/>
          <w:rtl/>
        </w:rPr>
        <w:t>)</w:t>
      </w:r>
      <w:r>
        <w:rPr>
          <w:rFonts w:hint="cs"/>
          <w:rtl/>
        </w:rPr>
        <w:t>.</w:t>
      </w:r>
    </w:p>
    <w:p w:rsidR="000C3127" w:rsidRDefault="000C3127" w:rsidP="000C3127">
      <w:pPr>
        <w:pStyle w:val="a8"/>
        <w:rPr>
          <w:rtl/>
        </w:rPr>
      </w:pPr>
      <w:r>
        <w:rPr>
          <w:rFonts w:hint="cs"/>
          <w:rtl/>
        </w:rPr>
        <w:t>احادیث صحیح بر این مسئله دلالت دارند که پل صراط پس از اتمام شفاعت نصب می</w:t>
      </w:r>
      <w:r>
        <w:rPr>
          <w:rFonts w:hint="eastAsia"/>
          <w:rtl/>
        </w:rPr>
        <w:t>‌</w:t>
      </w:r>
      <w:r w:rsidR="00046212">
        <w:rPr>
          <w:rFonts w:hint="cs"/>
          <w:rtl/>
        </w:rPr>
        <w:t>گردد.</w:t>
      </w:r>
    </w:p>
    <w:p w:rsidR="000C3127" w:rsidRPr="00564F62" w:rsidRDefault="000C3127" w:rsidP="00E90531">
      <w:pPr>
        <w:pStyle w:val="a8"/>
        <w:rPr>
          <w:rtl/>
        </w:rPr>
      </w:pPr>
      <w:r>
        <w:rPr>
          <w:rFonts w:hint="cs"/>
          <w:rtl/>
        </w:rPr>
        <w:t xml:space="preserve">یک بار ام المؤمنین عایشه </w:t>
      </w:r>
      <w:r w:rsidR="00046212">
        <w:rPr>
          <w:rFonts w:cs="CTraditional Arabic" w:hint="cs"/>
          <w:rtl/>
        </w:rPr>
        <w:t>ل</w:t>
      </w:r>
      <w:r>
        <w:rPr>
          <w:rFonts w:hint="cs"/>
          <w:rtl/>
        </w:rPr>
        <w:t xml:space="preserve"> به یاد دوزخ افتاد و گریست. پیامبر </w:t>
      </w:r>
      <w:r>
        <w:rPr>
          <w:rFonts w:cs="CTraditional Arabic" w:hint="cs"/>
          <w:rtl/>
        </w:rPr>
        <w:t>ج</w:t>
      </w:r>
      <w:r>
        <w:rPr>
          <w:rFonts w:hint="cs"/>
          <w:rtl/>
        </w:rPr>
        <w:t xml:space="preserve"> به او فرمود: چه چیز باعث گریه‌ی تو شده</w:t>
      </w:r>
      <w:r w:rsidR="00E90531">
        <w:rPr>
          <w:rtl/>
        </w:rPr>
        <w:softHyphen/>
      </w:r>
      <w:r w:rsidR="00E90531">
        <w:rPr>
          <w:rFonts w:hint="cs"/>
          <w:rtl/>
        </w:rPr>
        <w:t>است</w:t>
      </w:r>
      <w:r>
        <w:rPr>
          <w:rFonts w:hint="cs"/>
          <w:rtl/>
        </w:rPr>
        <w:t>؟ گفت: به یاد آتش جهنم افتادم، ای رسول خدا آیا روز قیامت به یاد خانواده</w:t>
      </w:r>
      <w:r>
        <w:rPr>
          <w:rFonts w:hint="eastAsia"/>
          <w:rtl/>
        </w:rPr>
        <w:t>‌</w:t>
      </w:r>
      <w:r>
        <w:rPr>
          <w:rFonts w:hint="cs"/>
          <w:rtl/>
        </w:rPr>
        <w:t>ی خود می</w:t>
      </w:r>
      <w:r>
        <w:rPr>
          <w:rFonts w:hint="eastAsia"/>
          <w:rtl/>
        </w:rPr>
        <w:t>‌</w:t>
      </w:r>
      <w:r>
        <w:rPr>
          <w:rFonts w:hint="cs"/>
          <w:rtl/>
        </w:rPr>
        <w:t xml:space="preserve">افتید؟ پیامبر </w:t>
      </w:r>
      <w:r>
        <w:rPr>
          <w:rFonts w:cs="CTraditional Arabic" w:hint="cs"/>
          <w:rtl/>
        </w:rPr>
        <w:t>ج</w:t>
      </w:r>
      <w:r>
        <w:rPr>
          <w:rFonts w:hint="cs"/>
          <w:rtl/>
        </w:rPr>
        <w:t xml:space="preserve"> فرمود: </w:t>
      </w:r>
      <w:r w:rsidR="00564F62" w:rsidRPr="00E11FF3">
        <w:rPr>
          <w:rStyle w:val="Char8"/>
          <w:rFonts w:hint="cs"/>
          <w:rtl/>
        </w:rPr>
        <w:t>«</w:t>
      </w:r>
      <w:r w:rsidR="00046212">
        <w:rPr>
          <w:rFonts w:hint="cs"/>
          <w:rtl/>
        </w:rPr>
        <w:t>ای عایشه در سه مکان هیچ</w:t>
      </w:r>
      <w:r w:rsidR="00046212">
        <w:rPr>
          <w:rFonts w:hint="eastAsia"/>
          <w:rtl/>
        </w:rPr>
        <w:t>‌</w:t>
      </w:r>
      <w:r w:rsidRPr="00564F62">
        <w:rPr>
          <w:rFonts w:hint="cs"/>
          <w:rtl/>
        </w:rPr>
        <w:t>کسی به یاد کسی دیگر نیست: هنگام وزن کردن اعمال، زیرا همه در فکر این هستند که آیا نیکی</w:t>
      </w:r>
      <w:r w:rsidR="00850650">
        <w:rPr>
          <w:rFonts w:hint="cs"/>
          <w:rtl/>
        </w:rPr>
        <w:t>‌ها</w:t>
      </w:r>
      <w:r w:rsidRPr="00564F62">
        <w:rPr>
          <w:rFonts w:hint="cs"/>
          <w:rtl/>
        </w:rPr>
        <w:t>ی</w:t>
      </w:r>
      <w:r w:rsidR="00850650">
        <w:rPr>
          <w:rFonts w:hint="cs"/>
          <w:rtl/>
        </w:rPr>
        <w:t>شان</w:t>
      </w:r>
      <w:r w:rsidRPr="00564F62">
        <w:rPr>
          <w:rFonts w:hint="cs"/>
          <w:rtl/>
        </w:rPr>
        <w:t xml:space="preserve"> سنگین</w:t>
      </w:r>
      <w:r w:rsidRPr="00564F62">
        <w:rPr>
          <w:rFonts w:hint="eastAsia"/>
          <w:rtl/>
        </w:rPr>
        <w:t>‌</w:t>
      </w:r>
      <w:r w:rsidRPr="00564F62">
        <w:rPr>
          <w:rFonts w:hint="cs"/>
          <w:rtl/>
        </w:rPr>
        <w:t>تر خواهد بود یا خیر. دوم هنگام تحویل گرفتن کارنامه‌ی اعمال. زیرا همه در این فکر هستند که آیا نامه‌ی اعمال</w:t>
      </w:r>
      <w:r w:rsidR="00850650">
        <w:rPr>
          <w:rFonts w:hint="cs"/>
          <w:rtl/>
        </w:rPr>
        <w:t>‌شان</w:t>
      </w:r>
      <w:r w:rsidRPr="00564F62">
        <w:rPr>
          <w:rFonts w:hint="cs"/>
          <w:rtl/>
        </w:rPr>
        <w:t xml:space="preserve"> به دست راست</w:t>
      </w:r>
      <w:r w:rsidR="00850650">
        <w:rPr>
          <w:rFonts w:hint="cs"/>
          <w:rtl/>
        </w:rPr>
        <w:t>‌شان</w:t>
      </w:r>
      <w:r w:rsidRPr="00564F62">
        <w:rPr>
          <w:rFonts w:hint="cs"/>
          <w:rtl/>
        </w:rPr>
        <w:t xml:space="preserve"> داده می</w:t>
      </w:r>
      <w:r w:rsidR="00046212">
        <w:rPr>
          <w:rFonts w:hint="eastAsia"/>
          <w:rtl/>
        </w:rPr>
        <w:t>‌</w:t>
      </w:r>
      <w:r w:rsidRPr="00564F62">
        <w:rPr>
          <w:rFonts w:hint="cs"/>
          <w:rtl/>
        </w:rPr>
        <w:t xml:space="preserve">شود یا </w:t>
      </w:r>
      <w:r w:rsidR="00046212">
        <w:rPr>
          <w:rFonts w:hint="cs"/>
          <w:rtl/>
        </w:rPr>
        <w:t xml:space="preserve">در </w:t>
      </w:r>
      <w:r w:rsidRPr="00564F62">
        <w:rPr>
          <w:rFonts w:hint="cs"/>
          <w:rtl/>
        </w:rPr>
        <w:t>دست چپ یا از پشت سر. سوم هنگام</w:t>
      </w:r>
      <w:r w:rsidR="00564F62">
        <w:rPr>
          <w:rFonts w:hint="cs"/>
          <w:rtl/>
        </w:rPr>
        <w:t xml:space="preserve"> قرار گرفتن پل </w:t>
      </w:r>
      <w:r w:rsidR="00E90531">
        <w:rPr>
          <w:rFonts w:hint="cs"/>
          <w:rtl/>
        </w:rPr>
        <w:t>ص</w:t>
      </w:r>
      <w:r w:rsidR="00564F62">
        <w:rPr>
          <w:rFonts w:hint="cs"/>
          <w:rtl/>
        </w:rPr>
        <w:t>راط بر روی جهنم</w:t>
      </w:r>
      <w:r w:rsidR="00564F62" w:rsidRPr="00E11FF3">
        <w:rPr>
          <w:rStyle w:val="Char8"/>
          <w:rFonts w:hint="cs"/>
          <w:rtl/>
        </w:rPr>
        <w:t>»</w:t>
      </w:r>
      <w:r w:rsidR="003133FC" w:rsidRPr="00FD7FF4">
        <w:rPr>
          <w:rFonts w:hint="cs"/>
          <w:vertAlign w:val="superscript"/>
          <w:rtl/>
        </w:rPr>
        <w:t>(</w:t>
      </w:r>
      <w:r w:rsidR="003133FC" w:rsidRPr="00FD7FF4">
        <w:rPr>
          <w:rStyle w:val="FootnoteReference"/>
          <w:rtl/>
        </w:rPr>
        <w:footnoteReference w:id="354"/>
      </w:r>
      <w:r w:rsidR="003133FC" w:rsidRPr="00FD7FF4">
        <w:rPr>
          <w:rFonts w:hint="cs"/>
          <w:vertAlign w:val="superscript"/>
          <w:rtl/>
        </w:rPr>
        <w:t>)</w:t>
      </w:r>
      <w:r w:rsidRPr="00564F62">
        <w:rPr>
          <w:rFonts w:hint="cs"/>
          <w:rtl/>
        </w:rPr>
        <w:t>.</w:t>
      </w:r>
    </w:p>
    <w:p w:rsidR="000C3127" w:rsidRPr="00564F62" w:rsidRDefault="000C3127" w:rsidP="00046212">
      <w:pPr>
        <w:pStyle w:val="a8"/>
        <w:rPr>
          <w:rtl/>
        </w:rPr>
      </w:pPr>
      <w:r>
        <w:rPr>
          <w:rFonts w:hint="cs"/>
          <w:rtl/>
        </w:rPr>
        <w:t xml:space="preserve">در صحیح مسلم روایت است که از پیامبر </w:t>
      </w:r>
      <w:r>
        <w:rPr>
          <w:rFonts w:cs="CTraditional Arabic" w:hint="cs"/>
          <w:rtl/>
        </w:rPr>
        <w:t>ج</w:t>
      </w:r>
      <w:r>
        <w:rPr>
          <w:rFonts w:hint="cs"/>
          <w:rtl/>
        </w:rPr>
        <w:t xml:space="preserve"> پرسیده شد: </w:t>
      </w:r>
      <w:r w:rsidR="00564F62" w:rsidRPr="00E11FF3">
        <w:rPr>
          <w:rStyle w:val="Char8"/>
          <w:rFonts w:hint="cs"/>
          <w:rtl/>
        </w:rPr>
        <w:t>«</w:t>
      </w:r>
      <w:r w:rsidRPr="00564F62">
        <w:rPr>
          <w:rFonts w:hint="cs"/>
          <w:rtl/>
        </w:rPr>
        <w:t xml:space="preserve">ای پیامبر </w:t>
      </w:r>
      <w:r w:rsidR="00046212" w:rsidRPr="00E11FF3">
        <w:rPr>
          <w:rStyle w:val="Char8"/>
          <w:rtl/>
        </w:rPr>
        <w:t>«</w:t>
      </w:r>
      <w:r w:rsidRPr="00564F62">
        <w:rPr>
          <w:rFonts w:hint="cs"/>
          <w:rtl/>
        </w:rPr>
        <w:t>ج</w:t>
      </w:r>
      <w:r w:rsidR="00046212">
        <w:rPr>
          <w:rFonts w:hint="cs"/>
          <w:rtl/>
        </w:rPr>
        <w:t>ِ</w:t>
      </w:r>
      <w:r w:rsidRPr="00564F62">
        <w:rPr>
          <w:rFonts w:hint="cs"/>
          <w:rtl/>
        </w:rPr>
        <w:t>س</w:t>
      </w:r>
      <w:r w:rsidR="00046212">
        <w:rPr>
          <w:rFonts w:hint="cs"/>
          <w:rtl/>
          <w:lang w:bidi="ar-SA"/>
        </w:rPr>
        <w:t>ْ</w:t>
      </w:r>
      <w:r w:rsidRPr="00564F62">
        <w:rPr>
          <w:rFonts w:hint="cs"/>
          <w:rtl/>
        </w:rPr>
        <w:t>ر</w:t>
      </w:r>
      <w:r w:rsidR="00046212" w:rsidRPr="00E11FF3">
        <w:rPr>
          <w:rStyle w:val="Char8"/>
          <w:rtl/>
        </w:rPr>
        <w:t>»</w:t>
      </w:r>
      <w:r w:rsidRPr="00564F62">
        <w:rPr>
          <w:rFonts w:hint="cs"/>
          <w:rtl/>
        </w:rPr>
        <w:t xml:space="preserve"> چیست؟ فرمود: جایی است که انسان در آن می‌لغزد و تعادلش را از دست می‌دهد، زیرا پر </w:t>
      </w:r>
      <w:r w:rsidR="001148A7">
        <w:rPr>
          <w:rFonts w:hint="cs"/>
          <w:rtl/>
        </w:rPr>
        <w:t xml:space="preserve">از </w:t>
      </w:r>
      <w:r w:rsidRPr="00564F62">
        <w:rPr>
          <w:rFonts w:hint="cs"/>
          <w:rtl/>
        </w:rPr>
        <w:t>چنگک</w:t>
      </w:r>
      <w:r w:rsidRPr="00564F62">
        <w:rPr>
          <w:rFonts w:hint="eastAsia"/>
          <w:rtl/>
        </w:rPr>
        <w:t>‌</w:t>
      </w:r>
      <w:r w:rsidRPr="00564F62">
        <w:rPr>
          <w:rFonts w:hint="cs"/>
          <w:rtl/>
        </w:rPr>
        <w:t>ها و قلاب</w:t>
      </w:r>
      <w:r w:rsidRPr="00564F62">
        <w:rPr>
          <w:rFonts w:hint="eastAsia"/>
          <w:rtl/>
        </w:rPr>
        <w:t>‌</w:t>
      </w:r>
      <w:r w:rsidR="00564F62">
        <w:rPr>
          <w:rFonts w:hint="cs"/>
          <w:rtl/>
        </w:rPr>
        <w:t>های آهنی و خارها</w:t>
      </w:r>
      <w:r w:rsidR="00046212">
        <w:rPr>
          <w:rFonts w:hint="cs"/>
          <w:rtl/>
        </w:rPr>
        <w:t xml:space="preserve"> ا</w:t>
      </w:r>
      <w:r w:rsidR="00564F62">
        <w:rPr>
          <w:rFonts w:hint="cs"/>
          <w:rtl/>
        </w:rPr>
        <w:t>ست</w:t>
      </w:r>
      <w:r w:rsidR="00564F62" w:rsidRPr="00E11FF3">
        <w:rPr>
          <w:rStyle w:val="Char8"/>
          <w:rFonts w:hint="cs"/>
          <w:rtl/>
        </w:rPr>
        <w:t>»</w:t>
      </w:r>
      <w:r w:rsidR="00A6537C" w:rsidRPr="00FD7FF4">
        <w:rPr>
          <w:rFonts w:hint="cs"/>
          <w:vertAlign w:val="superscript"/>
          <w:rtl/>
        </w:rPr>
        <w:t>(</w:t>
      </w:r>
      <w:r w:rsidR="00A6537C" w:rsidRPr="00FD7FF4">
        <w:rPr>
          <w:rStyle w:val="FootnoteReference"/>
          <w:rtl/>
        </w:rPr>
        <w:footnoteReference w:id="355"/>
      </w:r>
      <w:r w:rsidR="00A6537C" w:rsidRPr="00FD7FF4">
        <w:rPr>
          <w:rFonts w:hint="cs"/>
          <w:vertAlign w:val="superscript"/>
          <w:rtl/>
        </w:rPr>
        <w:t>)</w:t>
      </w:r>
      <w:r w:rsidRPr="00564F62">
        <w:rPr>
          <w:rFonts w:hint="cs"/>
          <w:rtl/>
        </w:rPr>
        <w:t>.</w:t>
      </w:r>
    </w:p>
    <w:p w:rsidR="000C3127" w:rsidRPr="00564F62" w:rsidRDefault="000C3127" w:rsidP="000C3127">
      <w:pPr>
        <w:pStyle w:val="a8"/>
        <w:rPr>
          <w:rtl/>
        </w:rPr>
      </w:pPr>
      <w:r>
        <w:rPr>
          <w:rFonts w:hint="cs"/>
          <w:rtl/>
        </w:rPr>
        <w:t>مشرکان نمی</w:t>
      </w:r>
      <w:r>
        <w:rPr>
          <w:rFonts w:hint="eastAsia"/>
          <w:rtl/>
        </w:rPr>
        <w:t>‌</w:t>
      </w:r>
      <w:r>
        <w:rPr>
          <w:rFonts w:hint="cs"/>
          <w:rtl/>
        </w:rPr>
        <w:t>توانند از روی پل صراط عبور کنند بلکه قبل از نصب پل وارد جهنم می</w:t>
      </w:r>
      <w:r>
        <w:rPr>
          <w:rFonts w:hint="eastAsia"/>
          <w:rtl/>
        </w:rPr>
        <w:t>‌</w:t>
      </w:r>
      <w:r>
        <w:rPr>
          <w:rFonts w:hint="cs"/>
          <w:rtl/>
        </w:rPr>
        <w:t xml:space="preserve">شوند. در صحیحین از پیامبر </w:t>
      </w:r>
      <w:r>
        <w:rPr>
          <w:rFonts w:cs="CTraditional Arabic" w:hint="cs"/>
          <w:rtl/>
        </w:rPr>
        <w:t>ج</w:t>
      </w:r>
      <w:r>
        <w:rPr>
          <w:rFonts w:hint="cs"/>
          <w:rtl/>
        </w:rPr>
        <w:t xml:space="preserve"> چنین روایت شده است: </w:t>
      </w:r>
      <w:r w:rsidR="00564F62" w:rsidRPr="00E11FF3">
        <w:rPr>
          <w:rStyle w:val="Char8"/>
          <w:rFonts w:hint="cs"/>
          <w:rtl/>
        </w:rPr>
        <w:t>«</w:t>
      </w:r>
      <w:r w:rsidRPr="00564F62">
        <w:rPr>
          <w:rFonts w:hint="cs"/>
          <w:rtl/>
        </w:rPr>
        <w:t>روز قیامت ندا داده می</w:t>
      </w:r>
      <w:r w:rsidRPr="00564F62">
        <w:rPr>
          <w:rFonts w:hint="eastAsia"/>
          <w:rtl/>
        </w:rPr>
        <w:t>‌</w:t>
      </w:r>
      <w:r w:rsidRPr="00564F62">
        <w:rPr>
          <w:rFonts w:hint="cs"/>
          <w:rtl/>
        </w:rPr>
        <w:t>شود که هر امتی به خدایان خود ملحق گردد. پس از آ</w:t>
      </w:r>
      <w:r w:rsidR="00534940">
        <w:rPr>
          <w:rFonts w:hint="cs"/>
          <w:rtl/>
        </w:rPr>
        <w:t>ن همه‌ی امت‌ها که بت</w:t>
      </w:r>
      <w:r w:rsidR="00534940">
        <w:rPr>
          <w:rFonts w:hint="eastAsia"/>
          <w:rtl/>
        </w:rPr>
        <w:t>‌</w:t>
      </w:r>
      <w:r w:rsidRPr="00564F62">
        <w:rPr>
          <w:rFonts w:hint="cs"/>
          <w:rtl/>
        </w:rPr>
        <w:t xml:space="preserve">پرست بوده‌اند در آتش می‌افتند و فقط خداپرستان باقی می‌مانند... پیامبر </w:t>
      </w:r>
      <w:r w:rsidR="00564F62">
        <w:rPr>
          <w:rFonts w:cs="CTraditional Arabic" w:hint="cs"/>
          <w:rtl/>
        </w:rPr>
        <w:t>ج</w:t>
      </w:r>
      <w:r w:rsidRPr="00564F62">
        <w:rPr>
          <w:rFonts w:hint="cs"/>
          <w:rtl/>
        </w:rPr>
        <w:t xml:space="preserve"> پس از آن فرمود: آن گاه پل صراط را بر روی جهنم نصب می</w:t>
      </w:r>
      <w:r w:rsidRPr="00564F62">
        <w:rPr>
          <w:rFonts w:hint="eastAsia"/>
          <w:rtl/>
        </w:rPr>
        <w:t>‌</w:t>
      </w:r>
      <w:r w:rsidR="00564F62">
        <w:rPr>
          <w:rFonts w:hint="cs"/>
          <w:rtl/>
        </w:rPr>
        <w:t>کنند</w:t>
      </w:r>
      <w:r w:rsidR="00564F62" w:rsidRPr="00E11FF3">
        <w:rPr>
          <w:rStyle w:val="Char8"/>
          <w:rFonts w:hint="cs"/>
          <w:rtl/>
        </w:rPr>
        <w:t>»</w:t>
      </w:r>
      <w:r w:rsidR="00D7285C" w:rsidRPr="00FD7FF4">
        <w:rPr>
          <w:rFonts w:hint="cs"/>
          <w:vertAlign w:val="superscript"/>
          <w:rtl/>
        </w:rPr>
        <w:t>(</w:t>
      </w:r>
      <w:r w:rsidR="00D7285C" w:rsidRPr="00FD7FF4">
        <w:rPr>
          <w:rStyle w:val="FootnoteReference"/>
          <w:rtl/>
        </w:rPr>
        <w:footnoteReference w:id="356"/>
      </w:r>
      <w:r w:rsidR="00D7285C" w:rsidRPr="00FD7FF4">
        <w:rPr>
          <w:rFonts w:hint="cs"/>
          <w:vertAlign w:val="superscript"/>
          <w:rtl/>
        </w:rPr>
        <w:t>)</w:t>
      </w:r>
      <w:r w:rsidRPr="00564F62">
        <w:rPr>
          <w:rFonts w:hint="cs"/>
          <w:rtl/>
        </w:rPr>
        <w:t>.</w:t>
      </w:r>
    </w:p>
    <w:p w:rsidR="000C3127" w:rsidRDefault="000C3127" w:rsidP="000C3127">
      <w:pPr>
        <w:pStyle w:val="a8"/>
        <w:rPr>
          <w:rtl/>
        </w:rPr>
      </w:pPr>
      <w:r>
        <w:rPr>
          <w:rFonts w:hint="cs"/>
          <w:rtl/>
        </w:rPr>
        <w:t>خداوند متع</w:t>
      </w:r>
      <w:r w:rsidR="00534940">
        <w:rPr>
          <w:rFonts w:hint="cs"/>
          <w:rtl/>
        </w:rPr>
        <w:t>ال فرموده است که میان مؤمنان بر</w:t>
      </w:r>
      <w:r>
        <w:rPr>
          <w:rFonts w:hint="cs"/>
          <w:rtl/>
        </w:rPr>
        <w:t>اساس میزان ایمان و اعمال صالح آنان نوری را تقسیم می</w:t>
      </w:r>
      <w:r>
        <w:rPr>
          <w:rFonts w:hint="eastAsia"/>
          <w:rtl/>
        </w:rPr>
        <w:t>‌</w:t>
      </w:r>
      <w:r>
        <w:rPr>
          <w:rFonts w:hint="cs"/>
          <w:rtl/>
        </w:rPr>
        <w:t xml:space="preserve">کند تا با آن بصیرت بیابند. مؤمنان از خداوند خواستار تکمیل </w:t>
      </w:r>
      <w:r w:rsidR="00534940">
        <w:rPr>
          <w:rFonts w:hint="cs"/>
          <w:rtl/>
        </w:rPr>
        <w:t>آن نور</w:t>
      </w:r>
      <w:r>
        <w:rPr>
          <w:rFonts w:hint="cs"/>
          <w:rtl/>
        </w:rPr>
        <w:t xml:space="preserve"> می</w:t>
      </w:r>
      <w:r>
        <w:rPr>
          <w:rFonts w:hint="eastAsia"/>
          <w:rtl/>
        </w:rPr>
        <w:t>‌</w:t>
      </w:r>
      <w:r>
        <w:rPr>
          <w:rFonts w:hint="cs"/>
          <w:rtl/>
        </w:rPr>
        <w:t>شوند و منافقان به طور کلی از آن محروم می</w:t>
      </w:r>
      <w:r>
        <w:rPr>
          <w:rFonts w:hint="eastAsia"/>
          <w:rtl/>
        </w:rPr>
        <w:t>‌</w:t>
      </w:r>
      <w:r>
        <w:rPr>
          <w:rFonts w:hint="cs"/>
          <w:rtl/>
        </w:rPr>
        <w:t>گردند، خداوند متعال فرموده است:</w:t>
      </w:r>
    </w:p>
    <w:p w:rsidR="000C3127" w:rsidRDefault="000C3127" w:rsidP="008E1835">
      <w:pPr>
        <w:pStyle w:val="af1"/>
        <w:rPr>
          <w:rFonts w:ascii="Times New Roman" w:cs="Arial"/>
          <w:szCs w:val="24"/>
          <w:rtl/>
        </w:rPr>
      </w:pPr>
      <w:r w:rsidRPr="00AB7196">
        <w:rPr>
          <w:rStyle w:val="Char8"/>
          <w:rtl/>
        </w:rPr>
        <w:t>﴿</w:t>
      </w:r>
      <w:r w:rsidRPr="00AA7D36">
        <w:rPr>
          <w:rFonts w:hint="cs"/>
          <w:rtl/>
        </w:rPr>
        <w:t>يَقُولُونَ رَبَّنَا</w:t>
      </w:r>
      <w:r w:rsidRPr="00AA7D36">
        <w:rPr>
          <w:rFonts w:ascii="Times New Roman" w:hint="cs"/>
          <w:rtl/>
        </w:rPr>
        <w:t>ٓ</w:t>
      </w:r>
      <w:r w:rsidRPr="00AA7D36">
        <w:rPr>
          <w:rFonts w:hint="cs"/>
          <w:rtl/>
        </w:rPr>
        <w:t xml:space="preserve"> أَت</w:t>
      </w:r>
      <w:r w:rsidRPr="00AA7D36">
        <w:rPr>
          <w:rFonts w:ascii="Times New Roman" w:hint="cs"/>
          <w:rtl/>
        </w:rPr>
        <w:t>ۡ</w:t>
      </w:r>
      <w:r w:rsidRPr="00AA7D36">
        <w:rPr>
          <w:rFonts w:hint="cs"/>
          <w:rtl/>
        </w:rPr>
        <w:t>مِم</w:t>
      </w:r>
      <w:r w:rsidRPr="00AA7D36">
        <w:rPr>
          <w:rFonts w:ascii="Times New Roman" w:hint="cs"/>
          <w:rtl/>
        </w:rPr>
        <w:t>ۡ</w:t>
      </w:r>
      <w:r w:rsidRPr="00AA7D36">
        <w:rPr>
          <w:rFonts w:hint="cs"/>
          <w:rtl/>
        </w:rPr>
        <w:t xml:space="preserve"> لَنَا نُورَنَا وَٱ</w:t>
      </w:r>
      <w:r w:rsidRPr="00AA7D36">
        <w:rPr>
          <w:rFonts w:hint="eastAsia"/>
          <w:rtl/>
        </w:rPr>
        <w:t>غ</w:t>
      </w:r>
      <w:r w:rsidRPr="00AA7D36">
        <w:rPr>
          <w:rFonts w:ascii="Times New Roman" w:hint="cs"/>
          <w:rtl/>
        </w:rPr>
        <w:t>ۡ</w:t>
      </w:r>
      <w:r w:rsidRPr="00AA7D36">
        <w:rPr>
          <w:rFonts w:hint="cs"/>
          <w:rtl/>
        </w:rPr>
        <w:t>فِر</w:t>
      </w:r>
      <w:r w:rsidRPr="00AA7D36">
        <w:rPr>
          <w:rFonts w:ascii="Times New Roman" w:hint="cs"/>
          <w:rtl/>
        </w:rPr>
        <w:t>ۡ</w:t>
      </w:r>
      <w:r w:rsidRPr="00AA7D36">
        <w:rPr>
          <w:rtl/>
        </w:rPr>
        <w:t xml:space="preserve"> لَنَا</w:t>
      </w:r>
      <w:r w:rsidRPr="00AA7D36">
        <w:rPr>
          <w:rFonts w:ascii="Times New Roman" w:hint="cs"/>
          <w:rtl/>
        </w:rPr>
        <w:t>ٓۖ</w:t>
      </w:r>
      <w:r w:rsidRPr="00AA7D36">
        <w:rPr>
          <w:rFonts w:hint="cs"/>
          <w:rtl/>
        </w:rPr>
        <w:t xml:space="preserve"> إِنَّكَ عَلَىٰ كُلِّ شَي</w:t>
      </w:r>
      <w:r w:rsidRPr="00AA7D36">
        <w:rPr>
          <w:rFonts w:ascii="Times New Roman" w:hint="cs"/>
          <w:rtl/>
        </w:rPr>
        <w:t>ۡ</w:t>
      </w:r>
      <w:r w:rsidRPr="00AA7D36">
        <w:rPr>
          <w:rFonts w:hint="cs"/>
          <w:rtl/>
        </w:rPr>
        <w:t>ء</w:t>
      </w:r>
      <w:r w:rsidRPr="00AA7D36">
        <w:rPr>
          <w:rFonts w:ascii="Times New Roman" w:hint="cs"/>
          <w:rtl/>
        </w:rPr>
        <w:t>ٖ</w:t>
      </w:r>
      <w:r w:rsidRPr="00AA7D36">
        <w:rPr>
          <w:rFonts w:hint="cs"/>
          <w:rtl/>
        </w:rPr>
        <w:t xml:space="preserve"> قَدِير</w:t>
      </w:r>
      <w:r w:rsidRPr="00AA7D36">
        <w:rPr>
          <w:rFonts w:ascii="Times New Roman" w:hint="cs"/>
          <w:rtl/>
        </w:rPr>
        <w:t>ٞ</w:t>
      </w:r>
      <w:r w:rsidRPr="00AA7D36">
        <w:rPr>
          <w:rFonts w:ascii="Times New Roman"/>
          <w:rtl/>
        </w:rPr>
        <w:t>٨</w:t>
      </w:r>
      <w:r w:rsidRPr="00AB7196">
        <w:rPr>
          <w:rStyle w:val="Char8"/>
          <w:rFonts w:hint="cs"/>
          <w:rtl/>
        </w:rPr>
        <w:t>﴾</w:t>
      </w:r>
      <w:r>
        <w:rPr>
          <w:rFonts w:ascii="Times New Roman" w:cs="Arial"/>
          <w:szCs w:val="24"/>
          <w:rtl/>
        </w:rPr>
        <w:t xml:space="preserve"> </w:t>
      </w:r>
      <w:r w:rsidRPr="00AA7D36">
        <w:rPr>
          <w:rStyle w:val="Char6"/>
          <w:rtl/>
        </w:rPr>
        <w:t>[التحريم: 8]</w:t>
      </w:r>
      <w:r w:rsidRPr="00D56774">
        <w:rPr>
          <w:rStyle w:val="Char4"/>
          <w:rFonts w:hint="cs"/>
          <w:rtl/>
        </w:rPr>
        <w:t>.</w:t>
      </w:r>
    </w:p>
    <w:p w:rsidR="00E30DC6" w:rsidRPr="00E30DC6" w:rsidRDefault="00564F62" w:rsidP="0065108A">
      <w:pPr>
        <w:pStyle w:val="ab"/>
        <w:rPr>
          <w:rStyle w:val="Char4"/>
          <w:rtl/>
        </w:rPr>
      </w:pPr>
      <w:r w:rsidRPr="00E11FF3">
        <w:rPr>
          <w:rStyle w:val="Char8"/>
          <w:rFonts w:hint="cs"/>
          <w:rtl/>
        </w:rPr>
        <w:t>«</w:t>
      </w:r>
      <w:r w:rsidR="0065108A" w:rsidRPr="0065108A">
        <w:rPr>
          <w:rFonts w:hint="cs"/>
          <w:rtl/>
        </w:rPr>
        <w:t>می‌گویند: «پروردگارا! نور ما را به تمام (و کمال) برسان، و ما را بیامرز بی‌گمان تو بر هرچیز توانایی»</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باره منافقان هم می</w:t>
      </w:r>
      <w:r>
        <w:rPr>
          <w:rFonts w:hint="eastAsia"/>
          <w:rtl/>
        </w:rPr>
        <w:t>‌</w:t>
      </w:r>
      <w:r>
        <w:rPr>
          <w:rFonts w:hint="cs"/>
          <w:rtl/>
        </w:rPr>
        <w:t>فرماید:</w:t>
      </w:r>
    </w:p>
    <w:p w:rsidR="000C3127" w:rsidRDefault="000C3127" w:rsidP="008E1835">
      <w:pPr>
        <w:pStyle w:val="af1"/>
        <w:rPr>
          <w:rFonts w:ascii="Times New Roman" w:cs="Arial"/>
          <w:szCs w:val="24"/>
          <w:rtl/>
        </w:rPr>
      </w:pPr>
      <w:r w:rsidRPr="00AB7196">
        <w:rPr>
          <w:rStyle w:val="Char8"/>
          <w:rtl/>
        </w:rPr>
        <w:t>﴿</w:t>
      </w:r>
      <w:r w:rsidRPr="00AA7D36">
        <w:rPr>
          <w:rtl/>
        </w:rPr>
        <w:t>يَو</w:t>
      </w:r>
      <w:r w:rsidRPr="00AA7D36">
        <w:rPr>
          <w:rFonts w:ascii="Times New Roman" w:hint="cs"/>
          <w:rtl/>
        </w:rPr>
        <w:t>ۡ</w:t>
      </w:r>
      <w:r w:rsidRPr="00AA7D36">
        <w:rPr>
          <w:rFonts w:hint="cs"/>
          <w:rtl/>
        </w:rPr>
        <w:t>مَ يَقُولُ ٱ</w:t>
      </w:r>
      <w:r w:rsidRPr="00AA7D36">
        <w:rPr>
          <w:rFonts w:hint="eastAsia"/>
          <w:rtl/>
        </w:rPr>
        <w:t>ل</w:t>
      </w:r>
      <w:r w:rsidRPr="00AA7D36">
        <w:rPr>
          <w:rFonts w:ascii="Times New Roman" w:hint="cs"/>
          <w:rtl/>
        </w:rPr>
        <w:t>ۡ</w:t>
      </w:r>
      <w:r w:rsidRPr="00AA7D36">
        <w:rPr>
          <w:rFonts w:hint="cs"/>
          <w:rtl/>
        </w:rPr>
        <w:t>مُنَٰفِقُونَ</w:t>
      </w:r>
      <w:r w:rsidRPr="00AA7D36">
        <w:rPr>
          <w:rtl/>
        </w:rPr>
        <w:t xml:space="preserve"> وَ</w:t>
      </w:r>
      <w:r w:rsidRPr="00AA7D36">
        <w:rPr>
          <w:rFonts w:hint="cs"/>
          <w:rtl/>
        </w:rPr>
        <w:t>ٱ</w:t>
      </w:r>
      <w:r w:rsidRPr="00AA7D36">
        <w:rPr>
          <w:rFonts w:hint="eastAsia"/>
          <w:rtl/>
        </w:rPr>
        <w:t>ل</w:t>
      </w:r>
      <w:r w:rsidRPr="00AA7D36">
        <w:rPr>
          <w:rFonts w:ascii="Times New Roman" w:hint="cs"/>
          <w:rtl/>
        </w:rPr>
        <w:t>ۡ</w:t>
      </w:r>
      <w:r w:rsidRPr="00AA7D36">
        <w:rPr>
          <w:rFonts w:hint="cs"/>
          <w:rtl/>
        </w:rPr>
        <w:t>مُنَٰفِقَٰتُ</w:t>
      </w:r>
      <w:r w:rsidRPr="00AA7D36">
        <w:rPr>
          <w:rtl/>
        </w:rPr>
        <w:t xml:space="preserve"> لِلَّذِينَ ءَامَنُواْ </w:t>
      </w:r>
      <w:r w:rsidRPr="00AA7D36">
        <w:rPr>
          <w:rFonts w:hint="cs"/>
          <w:rtl/>
        </w:rPr>
        <w:t>ٱ</w:t>
      </w:r>
      <w:r w:rsidRPr="00AA7D36">
        <w:rPr>
          <w:rFonts w:hint="eastAsia"/>
          <w:rtl/>
        </w:rPr>
        <w:t>نظُرُونَا</w:t>
      </w:r>
      <w:r w:rsidRPr="00AA7D36">
        <w:rPr>
          <w:rtl/>
        </w:rPr>
        <w:t xml:space="preserve"> نَق</w:t>
      </w:r>
      <w:r w:rsidRPr="00AA7D36">
        <w:rPr>
          <w:rFonts w:ascii="Times New Roman" w:hint="cs"/>
          <w:rtl/>
        </w:rPr>
        <w:t>ۡ</w:t>
      </w:r>
      <w:r w:rsidRPr="00AA7D36">
        <w:rPr>
          <w:rFonts w:hint="cs"/>
          <w:rtl/>
        </w:rPr>
        <w:t>تَبِس</w:t>
      </w:r>
      <w:r w:rsidRPr="00AA7D36">
        <w:rPr>
          <w:rFonts w:ascii="Times New Roman" w:hint="cs"/>
          <w:rtl/>
        </w:rPr>
        <w:t>ۡ</w:t>
      </w:r>
      <w:r w:rsidRPr="00AA7D36">
        <w:rPr>
          <w:rFonts w:hint="cs"/>
          <w:rtl/>
        </w:rPr>
        <w:t xml:space="preserve"> مِن نُّورِكُم</w:t>
      </w:r>
      <w:r w:rsidRPr="00AA7D36">
        <w:rPr>
          <w:rFonts w:ascii="Times New Roman" w:hint="cs"/>
          <w:rtl/>
        </w:rPr>
        <w:t>ۡ</w:t>
      </w:r>
      <w:r w:rsidRPr="00AA7D36">
        <w:rPr>
          <w:rFonts w:hint="cs"/>
          <w:rtl/>
        </w:rPr>
        <w:t xml:space="preserve"> قِيلَ ٱ</w:t>
      </w:r>
      <w:r w:rsidRPr="00AA7D36">
        <w:rPr>
          <w:rFonts w:hint="eastAsia"/>
          <w:rtl/>
        </w:rPr>
        <w:t>ر</w:t>
      </w:r>
      <w:r w:rsidRPr="00AA7D36">
        <w:rPr>
          <w:rFonts w:ascii="Times New Roman" w:hint="cs"/>
          <w:rtl/>
        </w:rPr>
        <w:t>ۡ</w:t>
      </w:r>
      <w:r w:rsidRPr="00AA7D36">
        <w:rPr>
          <w:rFonts w:hint="cs"/>
          <w:rtl/>
        </w:rPr>
        <w:t>جِعُواْ</w:t>
      </w:r>
      <w:r w:rsidRPr="00AA7D36">
        <w:rPr>
          <w:rtl/>
        </w:rPr>
        <w:t xml:space="preserve"> وَرَا</w:t>
      </w:r>
      <w:r w:rsidRPr="00AA7D36">
        <w:rPr>
          <w:rFonts w:ascii="Times New Roman" w:hint="cs"/>
          <w:rtl/>
        </w:rPr>
        <w:t>ٓ</w:t>
      </w:r>
      <w:r w:rsidRPr="00AA7D36">
        <w:rPr>
          <w:rFonts w:hint="cs"/>
          <w:rtl/>
        </w:rPr>
        <w:t>ءَكُم</w:t>
      </w:r>
      <w:r w:rsidRPr="00AA7D36">
        <w:rPr>
          <w:rFonts w:ascii="Times New Roman" w:hint="cs"/>
          <w:rtl/>
        </w:rPr>
        <w:t>ۡ</w:t>
      </w:r>
      <w:r w:rsidRPr="00AA7D36">
        <w:rPr>
          <w:rFonts w:hint="cs"/>
          <w:rtl/>
        </w:rPr>
        <w:t xml:space="preserve"> فَٱ</w:t>
      </w:r>
      <w:r w:rsidRPr="00AA7D36">
        <w:rPr>
          <w:rFonts w:hint="eastAsia"/>
          <w:rtl/>
        </w:rPr>
        <w:t>ل</w:t>
      </w:r>
      <w:r w:rsidRPr="00AA7D36">
        <w:rPr>
          <w:rFonts w:ascii="Times New Roman" w:hint="cs"/>
          <w:rtl/>
        </w:rPr>
        <w:t>ۡ</w:t>
      </w:r>
      <w:r w:rsidRPr="00AA7D36">
        <w:rPr>
          <w:rFonts w:hint="cs"/>
          <w:rtl/>
        </w:rPr>
        <w:t>تَمِسُواْ</w:t>
      </w:r>
      <w:r w:rsidRPr="00AA7D36">
        <w:rPr>
          <w:rtl/>
        </w:rPr>
        <w:t xml:space="preserve"> نُور</w:t>
      </w:r>
      <w:r w:rsidRPr="00AA7D36">
        <w:rPr>
          <w:rFonts w:ascii="Times New Roman" w:hint="cs"/>
          <w:rtl/>
        </w:rPr>
        <w:t>ٗ</w:t>
      </w:r>
      <w:r w:rsidRPr="00AA7D36">
        <w:rPr>
          <w:rFonts w:hint="cs"/>
          <w:rtl/>
        </w:rPr>
        <w:t>ا</w:t>
      </w:r>
      <w:r w:rsidRPr="00AB7196">
        <w:rPr>
          <w:rStyle w:val="Char8"/>
          <w:rFonts w:hint="cs"/>
          <w:rtl/>
        </w:rPr>
        <w:t>﴾</w:t>
      </w:r>
      <w:r w:rsidRPr="00AA7D36">
        <w:rPr>
          <w:rStyle w:val="Char6"/>
          <w:rtl/>
        </w:rPr>
        <w:t xml:space="preserve"> [الحديد: 13]</w:t>
      </w:r>
      <w:r w:rsidRPr="00D56774">
        <w:rPr>
          <w:rStyle w:val="Char4"/>
          <w:rFonts w:hint="cs"/>
          <w:rtl/>
        </w:rPr>
        <w:t>.</w:t>
      </w:r>
    </w:p>
    <w:p w:rsidR="00E30DC6" w:rsidRPr="00E30DC6" w:rsidRDefault="00564F62" w:rsidP="000C3127">
      <w:pPr>
        <w:pStyle w:val="ab"/>
        <w:rPr>
          <w:rStyle w:val="Char4"/>
          <w:rtl/>
        </w:rPr>
      </w:pPr>
      <w:r w:rsidRPr="00E11FF3">
        <w:rPr>
          <w:rStyle w:val="Char8"/>
          <w:rFonts w:hint="cs"/>
          <w:rtl/>
        </w:rPr>
        <w:t>«</w:t>
      </w:r>
      <w:r w:rsidR="000C3127">
        <w:rPr>
          <w:rFonts w:hint="cs"/>
          <w:rtl/>
        </w:rPr>
        <w:t>روزی مردان منافق و زنان منافق به مؤمنان می</w:t>
      </w:r>
      <w:r w:rsidR="000C3127">
        <w:rPr>
          <w:rFonts w:hint="eastAsia"/>
          <w:rtl/>
        </w:rPr>
        <w:t>‌</w:t>
      </w:r>
      <w:r w:rsidR="000C3127">
        <w:rPr>
          <w:rFonts w:hint="cs"/>
          <w:rtl/>
        </w:rPr>
        <w:t>گویند: (با شتاب</w:t>
      </w:r>
      <w:r w:rsidR="004807C6">
        <w:rPr>
          <w:rFonts w:hint="cs"/>
          <w:rtl/>
        </w:rPr>
        <w:t xml:space="preserve"> به‌سوی </w:t>
      </w:r>
      <w:r w:rsidR="00AB7196">
        <w:rPr>
          <w:rFonts w:hint="cs"/>
          <w:rtl/>
        </w:rPr>
        <w:t>بهشت حرکت نکنید و</w:t>
      </w:r>
      <w:r w:rsidR="000C3127">
        <w:rPr>
          <w:rFonts w:hint="cs"/>
          <w:rtl/>
        </w:rPr>
        <w:t>)</w:t>
      </w:r>
      <w:r w:rsidR="00AB7196">
        <w:rPr>
          <w:rFonts w:hint="cs"/>
          <w:rtl/>
        </w:rPr>
        <w:t xml:space="preserve"> </w:t>
      </w:r>
      <w:r w:rsidR="000C3127">
        <w:rPr>
          <w:rFonts w:hint="cs"/>
          <w:rtl/>
        </w:rPr>
        <w:t>منتظرمان بمانید تا از نور شما فروغ و پرتوی (به ما بتابد و از آن</w:t>
      </w:r>
      <w:r w:rsidR="00534940">
        <w:rPr>
          <w:rFonts w:hint="cs"/>
          <w:rtl/>
        </w:rPr>
        <w:t>)</w:t>
      </w:r>
      <w:r w:rsidR="000C3127">
        <w:rPr>
          <w:rFonts w:hint="cs"/>
          <w:rtl/>
        </w:rPr>
        <w:t xml:space="preserve"> استفاده کنیم بدیشان گفته می</w:t>
      </w:r>
      <w:r w:rsidR="000C3127">
        <w:rPr>
          <w:rFonts w:hint="eastAsia"/>
          <w:rtl/>
        </w:rPr>
        <w:t>‌</w:t>
      </w:r>
      <w:r w:rsidR="000C3127">
        <w:rPr>
          <w:rFonts w:hint="cs"/>
          <w:rtl/>
        </w:rPr>
        <w:t>شود به عقب برگردید (و مجدداً به دنیا بروید) و نوری</w:t>
      </w:r>
      <w:r w:rsidR="00534940">
        <w:rPr>
          <w:rFonts w:hint="cs"/>
          <w:rtl/>
        </w:rPr>
        <w:t xml:space="preserve"> به</w:t>
      </w:r>
      <w:r w:rsidR="000C3127">
        <w:rPr>
          <w:rFonts w:hint="cs"/>
          <w:rtl/>
        </w:rPr>
        <w:t xml:space="preserve"> بدست بی</w:t>
      </w:r>
      <w:r w:rsidR="00534940">
        <w:rPr>
          <w:rFonts w:hint="cs"/>
          <w:rtl/>
        </w:rPr>
        <w:t>ا</w:t>
      </w:r>
      <w:r>
        <w:rPr>
          <w:rFonts w:hint="cs"/>
          <w:rtl/>
        </w:rPr>
        <w:t>ورید!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کتاب</w:t>
      </w:r>
      <w:r w:rsidR="00850650">
        <w:rPr>
          <w:rFonts w:hint="cs"/>
          <w:rtl/>
        </w:rPr>
        <w:t>‌ها</w:t>
      </w:r>
      <w:r>
        <w:rPr>
          <w:rFonts w:hint="cs"/>
          <w:rtl/>
        </w:rPr>
        <w:t>ی سیره نقل شده</w:t>
      </w:r>
      <w:r w:rsidR="00EB57B5">
        <w:rPr>
          <w:rtl/>
        </w:rPr>
        <w:softHyphen/>
      </w:r>
      <w:r w:rsidR="00EB57B5">
        <w:rPr>
          <w:rFonts w:hint="cs"/>
          <w:rtl/>
        </w:rPr>
        <w:t>است</w:t>
      </w:r>
      <w:r>
        <w:rPr>
          <w:rFonts w:hint="cs"/>
          <w:rtl/>
        </w:rPr>
        <w:t xml:space="preserve"> که برخی از تابعین و اصحاب </w:t>
      </w:r>
      <w:r>
        <w:rPr>
          <w:rFonts w:cs="CTraditional Arabic" w:hint="cs"/>
          <w:rtl/>
        </w:rPr>
        <w:t>ش</w:t>
      </w:r>
      <w:r w:rsidR="00534940">
        <w:rPr>
          <w:rFonts w:hint="cs"/>
          <w:rtl/>
        </w:rPr>
        <w:t xml:space="preserve"> از جمله عمر بن خطاب و</w:t>
      </w:r>
      <w:r>
        <w:rPr>
          <w:rFonts w:hint="cs"/>
          <w:rtl/>
        </w:rPr>
        <w:t xml:space="preserve"> عبدالله بن رواحه، هنگام تلاوت آیه‌ی:</w:t>
      </w:r>
    </w:p>
    <w:p w:rsidR="000C3127" w:rsidRDefault="000C3127" w:rsidP="008E1835">
      <w:pPr>
        <w:pStyle w:val="af1"/>
        <w:rPr>
          <w:rFonts w:ascii="Times New Roman" w:cs="Arial"/>
          <w:szCs w:val="24"/>
          <w:rtl/>
        </w:rPr>
      </w:pPr>
      <w:r w:rsidRPr="00AB7196">
        <w:rPr>
          <w:rStyle w:val="Char8"/>
          <w:rtl/>
        </w:rPr>
        <w:t>﴿</w:t>
      </w:r>
      <w:r w:rsidRPr="00AA7D36">
        <w:rPr>
          <w:rtl/>
        </w:rPr>
        <w:t>وَإِن مِّنكُم</w:t>
      </w:r>
      <w:r w:rsidRPr="00AA7D36">
        <w:rPr>
          <w:rFonts w:ascii="Times New Roman" w:hint="cs"/>
          <w:rtl/>
        </w:rPr>
        <w:t>ۡ</w:t>
      </w:r>
      <w:r w:rsidRPr="00AA7D36">
        <w:rPr>
          <w:rFonts w:hint="cs"/>
          <w:rtl/>
        </w:rPr>
        <w:t xml:space="preserve"> إِلَّا وَارِدُهَا</w:t>
      </w:r>
      <w:r w:rsidRPr="00AA7D36">
        <w:rPr>
          <w:rFonts w:ascii="Times New Roman" w:hint="cs"/>
          <w:rtl/>
        </w:rPr>
        <w:t>ۚ</w:t>
      </w:r>
      <w:r w:rsidRPr="00AA7D36">
        <w:rPr>
          <w:rFonts w:hint="cs"/>
          <w:rtl/>
        </w:rPr>
        <w:t xml:space="preserve"> كَانَ عَلَىٰ رَبِّكَ حَت</w:t>
      </w:r>
      <w:r w:rsidRPr="00AA7D36">
        <w:rPr>
          <w:rFonts w:ascii="Times New Roman" w:hint="cs"/>
          <w:rtl/>
        </w:rPr>
        <w:t>ۡ</w:t>
      </w:r>
      <w:r w:rsidRPr="00AA7D36">
        <w:rPr>
          <w:rFonts w:hint="cs"/>
          <w:rtl/>
        </w:rPr>
        <w:t>م</w:t>
      </w:r>
      <w:r w:rsidRPr="00AA7D36">
        <w:rPr>
          <w:rFonts w:ascii="Times New Roman" w:hint="cs"/>
          <w:rtl/>
        </w:rPr>
        <w:t>ٗ</w:t>
      </w:r>
      <w:r w:rsidRPr="00AA7D36">
        <w:rPr>
          <w:rFonts w:hint="cs"/>
          <w:rtl/>
        </w:rPr>
        <w:t>ا مَّق</w:t>
      </w:r>
      <w:r w:rsidRPr="00AA7D36">
        <w:rPr>
          <w:rFonts w:ascii="Times New Roman" w:hint="cs"/>
          <w:rtl/>
        </w:rPr>
        <w:t>ۡ</w:t>
      </w:r>
      <w:r w:rsidRPr="00AA7D36">
        <w:rPr>
          <w:rFonts w:hint="cs"/>
          <w:rtl/>
        </w:rPr>
        <w:t>ضِيّ</w:t>
      </w:r>
      <w:r w:rsidRPr="00AA7D36">
        <w:rPr>
          <w:rFonts w:ascii="Times New Roman" w:hint="cs"/>
          <w:rtl/>
        </w:rPr>
        <w:t>ٗ</w:t>
      </w:r>
      <w:r w:rsidRPr="00AA7D36">
        <w:rPr>
          <w:rFonts w:hint="cs"/>
          <w:rtl/>
        </w:rPr>
        <w:t>ا</w:t>
      </w:r>
      <w:r w:rsidRPr="00AA7D36">
        <w:rPr>
          <w:rtl/>
        </w:rPr>
        <w:t xml:space="preserve">٧١ ثُمَّ نُنَجِّي </w:t>
      </w:r>
      <w:r w:rsidRPr="00AA7D36">
        <w:rPr>
          <w:rFonts w:hint="cs"/>
          <w:rtl/>
        </w:rPr>
        <w:t>ٱ</w:t>
      </w:r>
      <w:r w:rsidRPr="00AA7D36">
        <w:rPr>
          <w:rFonts w:hint="eastAsia"/>
          <w:rtl/>
        </w:rPr>
        <w:t>لَّذِينَ</w:t>
      </w:r>
      <w:r w:rsidRPr="00AA7D36">
        <w:rPr>
          <w:rtl/>
        </w:rPr>
        <w:t xml:space="preserve"> </w:t>
      </w:r>
      <w:r w:rsidRPr="00AA7D36">
        <w:rPr>
          <w:rFonts w:hint="cs"/>
          <w:rtl/>
        </w:rPr>
        <w:t>ٱ</w:t>
      </w:r>
      <w:r w:rsidRPr="00AA7D36">
        <w:rPr>
          <w:rFonts w:hint="eastAsia"/>
          <w:rtl/>
        </w:rPr>
        <w:t>تَّقَواْ</w:t>
      </w:r>
      <w:r w:rsidRPr="00AA7D36">
        <w:rPr>
          <w:rtl/>
        </w:rPr>
        <w:t xml:space="preserve"> وَّنَذَرُ </w:t>
      </w:r>
      <w:r w:rsidRPr="00AA7D36">
        <w:rPr>
          <w:rFonts w:hint="cs"/>
          <w:rtl/>
        </w:rPr>
        <w:t>ٱ</w:t>
      </w:r>
      <w:r w:rsidRPr="00AA7D36">
        <w:rPr>
          <w:rFonts w:hint="eastAsia"/>
          <w:rtl/>
        </w:rPr>
        <w:t>لظَّٰلِمِينَ</w:t>
      </w:r>
      <w:r w:rsidRPr="00AA7D36">
        <w:rPr>
          <w:rtl/>
        </w:rPr>
        <w:t xml:space="preserve"> فِيهَا جِثِيّٗا٧٢</w:t>
      </w:r>
      <w:r w:rsidRPr="00AB7196">
        <w:rPr>
          <w:rStyle w:val="Char8"/>
          <w:rFonts w:hint="cs"/>
          <w:rtl/>
        </w:rPr>
        <w:t>﴾</w:t>
      </w:r>
      <w:r>
        <w:rPr>
          <w:rFonts w:ascii="Times New Roman" w:cs="Arial"/>
          <w:szCs w:val="24"/>
          <w:rtl/>
        </w:rPr>
        <w:t xml:space="preserve"> </w:t>
      </w:r>
      <w:r w:rsidRPr="00AA7D36">
        <w:rPr>
          <w:rStyle w:val="Char6"/>
          <w:rtl/>
        </w:rPr>
        <w:t>[مريم: 71-72]</w:t>
      </w:r>
      <w:r w:rsidRPr="00D56774">
        <w:rPr>
          <w:rStyle w:val="Char4"/>
          <w:rFonts w:hint="cs"/>
          <w:rtl/>
        </w:rPr>
        <w:t>.</w:t>
      </w:r>
    </w:p>
    <w:p w:rsidR="00EB57B5" w:rsidRDefault="00EB57B5" w:rsidP="00EB57B5">
      <w:pPr>
        <w:pStyle w:val="af1"/>
        <w:rPr>
          <w:rFonts w:ascii="Times New Roman" w:cs="Arial"/>
          <w:szCs w:val="24"/>
          <w:rtl/>
        </w:rPr>
      </w:pPr>
      <w:r w:rsidRPr="00E11FF3">
        <w:rPr>
          <w:rStyle w:val="Char8"/>
          <w:rFonts w:hint="cs"/>
          <w:rtl/>
        </w:rPr>
        <w:t>«</w:t>
      </w:r>
      <w:r>
        <w:rPr>
          <w:rStyle w:val="Char8"/>
          <w:rFonts w:hint="cs"/>
          <w:rtl/>
        </w:rPr>
        <w:t xml:space="preserve"> </w:t>
      </w:r>
      <w:r w:rsidRPr="00EB57B5">
        <w:rPr>
          <w:rFonts w:ascii="IRNazli" w:hAnsi="IRNazli" w:cs="IRNazli" w:hint="cs"/>
          <w:sz w:val="26"/>
          <w:szCs w:val="26"/>
          <w:rtl/>
        </w:rPr>
        <w:t>و هیچ یک از شما نیست؛ مگر آن که وارد آن (= جهنم) شود، این (وعده) بر پروردگارت فرمانی حتمی (و شدنی) است. سپس کسانی را که تقوا پیشه کردند از آن رهایی می‌بخشیم، و ستمکاران را به زانو در آمده  در آن رها می‌کنیم</w:t>
      </w:r>
      <w:r w:rsidRPr="00E11FF3">
        <w:rPr>
          <w:rStyle w:val="Char8"/>
          <w:rFonts w:hint="cs"/>
          <w:rtl/>
        </w:rPr>
        <w:t>»</w:t>
      </w:r>
      <w:r w:rsidRPr="00E30DC6">
        <w:rPr>
          <w:rStyle w:val="Char4"/>
          <w:rFonts w:hint="cs"/>
          <w:rtl/>
        </w:rPr>
        <w:t>.</w:t>
      </w:r>
    </w:p>
    <w:p w:rsidR="000C3127" w:rsidRDefault="000C3127" w:rsidP="000C3127">
      <w:pPr>
        <w:pStyle w:val="a8"/>
        <w:rPr>
          <w:rtl/>
        </w:rPr>
      </w:pPr>
      <w:r>
        <w:rPr>
          <w:rFonts w:hint="cs"/>
          <w:rtl/>
        </w:rPr>
        <w:t>به گریه می</w:t>
      </w:r>
      <w:r>
        <w:rPr>
          <w:rFonts w:hint="eastAsia"/>
          <w:rtl/>
        </w:rPr>
        <w:t>‌</w:t>
      </w:r>
      <w:r>
        <w:rPr>
          <w:rFonts w:hint="cs"/>
          <w:rtl/>
        </w:rPr>
        <w:t>افتادند. هنگامی که از ابن رواحه سبب گریه</w:t>
      </w:r>
      <w:r>
        <w:rPr>
          <w:rFonts w:hint="eastAsia"/>
          <w:rtl/>
        </w:rPr>
        <w:t>‌</w:t>
      </w:r>
      <w:r>
        <w:rPr>
          <w:rFonts w:hint="cs"/>
          <w:rtl/>
        </w:rPr>
        <w:t>ا</w:t>
      </w:r>
      <w:r w:rsidR="00534940">
        <w:rPr>
          <w:rFonts w:hint="cs"/>
          <w:rtl/>
        </w:rPr>
        <w:t>ی</w:t>
      </w:r>
      <w:r>
        <w:rPr>
          <w:rFonts w:hint="cs"/>
          <w:rtl/>
        </w:rPr>
        <w:t>ش را پرسیدند، گفت: خدای من به من خبر داده</w:t>
      </w:r>
      <w:r w:rsidR="00EB57B5">
        <w:rPr>
          <w:rtl/>
        </w:rPr>
        <w:softHyphen/>
      </w:r>
      <w:r w:rsidR="00EB57B5">
        <w:rPr>
          <w:rFonts w:hint="cs"/>
          <w:rtl/>
        </w:rPr>
        <w:t>است</w:t>
      </w:r>
      <w:r>
        <w:rPr>
          <w:rFonts w:hint="cs"/>
          <w:rtl/>
        </w:rPr>
        <w:t xml:space="preserve"> که وارد جهنم می</w:t>
      </w:r>
      <w:r>
        <w:rPr>
          <w:rFonts w:hint="eastAsia"/>
          <w:rtl/>
        </w:rPr>
        <w:t>‌</w:t>
      </w:r>
      <w:r>
        <w:rPr>
          <w:rFonts w:hint="cs"/>
          <w:rtl/>
        </w:rPr>
        <w:t>شوم اما نفرموده که از آن خارج می</w:t>
      </w:r>
      <w:r>
        <w:rPr>
          <w:rFonts w:hint="eastAsia"/>
          <w:rtl/>
        </w:rPr>
        <w:t>‌</w:t>
      </w:r>
      <w:r>
        <w:rPr>
          <w:rFonts w:hint="cs"/>
          <w:rtl/>
        </w:rPr>
        <w:t>گردم</w:t>
      </w:r>
      <w:r w:rsidR="00117338" w:rsidRPr="00FD7FF4">
        <w:rPr>
          <w:rFonts w:hint="cs"/>
          <w:vertAlign w:val="superscript"/>
          <w:rtl/>
        </w:rPr>
        <w:t>(</w:t>
      </w:r>
      <w:r w:rsidR="00117338" w:rsidRPr="00FD7FF4">
        <w:rPr>
          <w:rStyle w:val="FootnoteReference"/>
          <w:rtl/>
        </w:rPr>
        <w:footnoteReference w:id="357"/>
      </w:r>
      <w:r w:rsidR="00117338" w:rsidRPr="00FD7FF4">
        <w:rPr>
          <w:rFonts w:hint="cs"/>
          <w:vertAlign w:val="superscript"/>
          <w:rtl/>
        </w:rPr>
        <w:t>)</w:t>
      </w:r>
      <w:r>
        <w:rPr>
          <w:rFonts w:hint="cs"/>
          <w:rtl/>
        </w:rPr>
        <w:t>.</w:t>
      </w:r>
    </w:p>
    <w:p w:rsidR="000C3127" w:rsidRDefault="000C3127" w:rsidP="00534940">
      <w:pPr>
        <w:pStyle w:val="a8"/>
        <w:rPr>
          <w:rtl/>
        </w:rPr>
      </w:pPr>
      <w:r>
        <w:rPr>
          <w:rFonts w:hint="cs"/>
          <w:rtl/>
        </w:rPr>
        <w:t xml:space="preserve">عبدالله بن مسعود و جابر بن عبدالله، لفظ </w:t>
      </w:r>
      <w:r w:rsidRPr="00E11FF3">
        <w:rPr>
          <w:rStyle w:val="Char8"/>
          <w:rFonts w:hint="cs"/>
          <w:rtl/>
        </w:rPr>
        <w:t>«</w:t>
      </w:r>
      <w:r>
        <w:rPr>
          <w:rFonts w:hint="cs"/>
          <w:rtl/>
        </w:rPr>
        <w:t>ورود</w:t>
      </w:r>
      <w:r w:rsidRPr="00E11FF3">
        <w:rPr>
          <w:rStyle w:val="Char8"/>
          <w:rFonts w:hint="cs"/>
          <w:rtl/>
        </w:rPr>
        <w:t>»</w:t>
      </w:r>
      <w:r>
        <w:rPr>
          <w:rFonts w:hint="cs"/>
          <w:rtl/>
        </w:rPr>
        <w:t xml:space="preserve"> در آیه را به معنی </w:t>
      </w:r>
      <w:r w:rsidRPr="00E11FF3">
        <w:rPr>
          <w:rStyle w:val="Char8"/>
          <w:rFonts w:hint="cs"/>
          <w:rtl/>
        </w:rPr>
        <w:t>«</w:t>
      </w:r>
      <w:r>
        <w:rPr>
          <w:rFonts w:hint="cs"/>
          <w:rtl/>
        </w:rPr>
        <w:t>عبور</w:t>
      </w:r>
      <w:r w:rsidRPr="00E11FF3">
        <w:rPr>
          <w:rStyle w:val="Char8"/>
          <w:rFonts w:hint="cs"/>
          <w:rtl/>
        </w:rPr>
        <w:t>»</w:t>
      </w:r>
      <w:r>
        <w:rPr>
          <w:rFonts w:hint="cs"/>
          <w:rtl/>
        </w:rPr>
        <w:t xml:space="preserve"> دانسته</w:t>
      </w:r>
      <w:r>
        <w:rPr>
          <w:rFonts w:hint="eastAsia"/>
          <w:rtl/>
        </w:rPr>
        <w:t>‌</w:t>
      </w:r>
      <w:r>
        <w:rPr>
          <w:rFonts w:hint="cs"/>
          <w:rtl/>
        </w:rPr>
        <w:t xml:space="preserve">اند </w:t>
      </w:r>
      <w:r w:rsidR="00534940">
        <w:rPr>
          <w:rFonts w:hint="cs"/>
          <w:rtl/>
        </w:rPr>
        <w:t>[</w:t>
      </w:r>
      <w:r>
        <w:rPr>
          <w:rFonts w:hint="cs"/>
          <w:rtl/>
        </w:rPr>
        <w:t>یعنی همه‌ی شما از روی جهنم عبور می</w:t>
      </w:r>
      <w:r>
        <w:rPr>
          <w:rFonts w:hint="eastAsia"/>
          <w:rtl/>
        </w:rPr>
        <w:t>‌</w:t>
      </w:r>
      <w:r>
        <w:rPr>
          <w:rFonts w:hint="cs"/>
          <w:rtl/>
        </w:rPr>
        <w:t>کنید</w:t>
      </w:r>
      <w:r w:rsidR="00534940">
        <w:rPr>
          <w:rFonts w:hint="cs"/>
          <w:rtl/>
        </w:rPr>
        <w:t>]</w:t>
      </w:r>
      <w:r>
        <w:rPr>
          <w:rFonts w:hint="cs"/>
          <w:rtl/>
        </w:rPr>
        <w:t>. مفسران تابعین از جمله حسن بصری، قتاده سدوسی و عبدالرحمن بن زید بن اسلم با نظر آن دو صحابی موافقند</w:t>
      </w:r>
      <w:r w:rsidR="000433A7" w:rsidRPr="00FD7FF4">
        <w:rPr>
          <w:rFonts w:hint="cs"/>
          <w:vertAlign w:val="superscript"/>
          <w:rtl/>
        </w:rPr>
        <w:t>(</w:t>
      </w:r>
      <w:r w:rsidR="000433A7" w:rsidRPr="00FD7FF4">
        <w:rPr>
          <w:rStyle w:val="FootnoteReference"/>
          <w:rtl/>
        </w:rPr>
        <w:footnoteReference w:id="358"/>
      </w:r>
      <w:r w:rsidR="000433A7" w:rsidRPr="00FD7FF4">
        <w:rPr>
          <w:rFonts w:hint="cs"/>
          <w:vertAlign w:val="superscript"/>
          <w:rtl/>
        </w:rPr>
        <w:t>)</w:t>
      </w:r>
      <w:r>
        <w:rPr>
          <w:rFonts w:hint="cs"/>
          <w:rtl/>
        </w:rPr>
        <w:t xml:space="preserve">. ابن عباس و مجاهد </w:t>
      </w:r>
      <w:r w:rsidR="00534940">
        <w:rPr>
          <w:rFonts w:hint="cs"/>
          <w:rtl/>
        </w:rPr>
        <w:t>[</w:t>
      </w:r>
      <w:r>
        <w:rPr>
          <w:rFonts w:hint="cs"/>
          <w:rtl/>
        </w:rPr>
        <w:t>که جزو مفسران تابعین و شاگرد ابن عباس است</w:t>
      </w:r>
      <w:r w:rsidR="00534940">
        <w:rPr>
          <w:rFonts w:hint="cs"/>
          <w:rtl/>
        </w:rPr>
        <w:t>]</w:t>
      </w:r>
      <w:r>
        <w:rPr>
          <w:rFonts w:hint="cs"/>
          <w:rtl/>
        </w:rPr>
        <w:t xml:space="preserve"> نظرشان این است که ورود به همان معنای دخول است اما وارد شدن مؤمنان به جهنم</w:t>
      </w:r>
      <w:r w:rsidR="00A94924">
        <w:rPr>
          <w:rFonts w:hint="cs"/>
          <w:rtl/>
        </w:rPr>
        <w:t xml:space="preserve"> </w:t>
      </w:r>
      <w:r>
        <w:rPr>
          <w:rFonts w:hint="cs"/>
          <w:rtl/>
        </w:rPr>
        <w:t>در حال خاموشی آن خواهد بود</w:t>
      </w:r>
      <w:r w:rsidR="000433A7" w:rsidRPr="00FD7FF4">
        <w:rPr>
          <w:rFonts w:hint="cs"/>
          <w:vertAlign w:val="superscript"/>
          <w:rtl/>
        </w:rPr>
        <w:t>(</w:t>
      </w:r>
      <w:r w:rsidR="000433A7" w:rsidRPr="00FD7FF4">
        <w:rPr>
          <w:rStyle w:val="FootnoteReference"/>
          <w:rtl/>
        </w:rPr>
        <w:footnoteReference w:id="359"/>
      </w:r>
      <w:r w:rsidR="000433A7" w:rsidRPr="00FD7FF4">
        <w:rPr>
          <w:rFonts w:hint="cs"/>
          <w:vertAlign w:val="superscript"/>
          <w:rtl/>
        </w:rPr>
        <w:t>)</w:t>
      </w:r>
      <w:r>
        <w:rPr>
          <w:rFonts w:hint="cs"/>
          <w:rtl/>
        </w:rPr>
        <w:t>.</w:t>
      </w:r>
    </w:p>
    <w:p w:rsidR="000C3127" w:rsidRPr="00564F62" w:rsidRDefault="000C3127" w:rsidP="00534940">
      <w:pPr>
        <w:pStyle w:val="a8"/>
        <w:rPr>
          <w:rtl/>
        </w:rPr>
      </w:pPr>
      <w:r>
        <w:rPr>
          <w:rFonts w:hint="cs"/>
          <w:rtl/>
        </w:rPr>
        <w:t>امام مسلم در صحیح خود حدیثی تخریج کرده</w:t>
      </w:r>
      <w:r w:rsidR="00EB57B5">
        <w:rPr>
          <w:rtl/>
        </w:rPr>
        <w:softHyphen/>
      </w:r>
      <w:r w:rsidR="00EB57B5">
        <w:rPr>
          <w:rFonts w:hint="cs"/>
          <w:rtl/>
        </w:rPr>
        <w:t>است</w:t>
      </w:r>
      <w:r>
        <w:rPr>
          <w:rFonts w:hint="cs"/>
          <w:rtl/>
        </w:rPr>
        <w:t xml:space="preserve"> که دلیل خوبی برای نظر ابن مسعود و همفکران اوست، آن حدیث چنین است</w:t>
      </w:r>
      <w:r w:rsidRPr="00534940">
        <w:rPr>
          <w:rFonts w:hint="cs"/>
          <w:rtl/>
        </w:rPr>
        <w:t>:</w:t>
      </w:r>
      <w:r w:rsidR="00534940" w:rsidRPr="00534940">
        <w:rPr>
          <w:rFonts w:hint="cs"/>
          <w:rtl/>
        </w:rPr>
        <w:t xml:space="preserve"> </w:t>
      </w:r>
      <w:r w:rsidR="00564F62" w:rsidRPr="00E11FF3">
        <w:rPr>
          <w:rStyle w:val="Char8"/>
          <w:rFonts w:hint="cs"/>
          <w:rtl/>
        </w:rPr>
        <w:t>«</w:t>
      </w:r>
      <w:r w:rsidR="00534940">
        <w:rPr>
          <w:rFonts w:hint="cs"/>
          <w:rtl/>
        </w:rPr>
        <w:t>ان شاء</w:t>
      </w:r>
      <w:r w:rsidRPr="00564F62">
        <w:rPr>
          <w:rFonts w:hint="cs"/>
          <w:rtl/>
        </w:rPr>
        <w:t>الل</w:t>
      </w:r>
      <w:r w:rsidR="00564F62">
        <w:rPr>
          <w:rFonts w:hint="cs"/>
          <w:rtl/>
        </w:rPr>
        <w:t>ّ</w:t>
      </w:r>
      <w:r w:rsidRPr="00564F62">
        <w:rPr>
          <w:rFonts w:hint="cs"/>
          <w:rtl/>
        </w:rPr>
        <w:t xml:space="preserve">ه هیچ یک از اصحابی که زیر درخت </w:t>
      </w:r>
      <w:r w:rsidR="00534940">
        <w:rPr>
          <w:rFonts w:hint="cs"/>
          <w:rtl/>
        </w:rPr>
        <w:t xml:space="preserve">[در </w:t>
      </w:r>
      <w:r w:rsidRPr="00564F62">
        <w:rPr>
          <w:rFonts w:hint="cs"/>
          <w:rtl/>
        </w:rPr>
        <w:t>بیعت الرضوان</w:t>
      </w:r>
      <w:r w:rsidR="00534940">
        <w:rPr>
          <w:rFonts w:hint="cs"/>
          <w:rtl/>
        </w:rPr>
        <w:t>]</w:t>
      </w:r>
      <w:r w:rsidRPr="00564F62">
        <w:rPr>
          <w:rFonts w:hint="cs"/>
          <w:rtl/>
        </w:rPr>
        <w:t xml:space="preserve"> بیعت دارند وارد جهنم نمی</w:t>
      </w:r>
      <w:r w:rsidRPr="00564F62">
        <w:rPr>
          <w:rFonts w:hint="eastAsia"/>
          <w:rtl/>
        </w:rPr>
        <w:t>‌</w:t>
      </w:r>
      <w:r w:rsidR="00564F62">
        <w:rPr>
          <w:rFonts w:hint="cs"/>
          <w:rtl/>
        </w:rPr>
        <w:t>شوند</w:t>
      </w:r>
      <w:r w:rsidR="00564F62" w:rsidRPr="00E11FF3">
        <w:rPr>
          <w:rStyle w:val="Char8"/>
          <w:rFonts w:hint="cs"/>
          <w:rtl/>
        </w:rPr>
        <w:t>»</w:t>
      </w:r>
      <w:r w:rsidRPr="00564F62">
        <w:rPr>
          <w:rFonts w:hint="cs"/>
          <w:rtl/>
        </w:rPr>
        <w:t>.</w:t>
      </w:r>
    </w:p>
    <w:p w:rsidR="000C3127" w:rsidRDefault="000C3127" w:rsidP="001148A7">
      <w:pPr>
        <w:pStyle w:val="a8"/>
        <w:rPr>
          <w:rtl/>
        </w:rPr>
      </w:pPr>
      <w:r>
        <w:rPr>
          <w:rFonts w:hint="cs"/>
          <w:rtl/>
        </w:rPr>
        <w:t xml:space="preserve">حفصه </w:t>
      </w:r>
      <w:r w:rsidR="001148A7">
        <w:rPr>
          <w:rFonts w:cs="CTraditional Arabic" w:hint="cs"/>
          <w:rtl/>
        </w:rPr>
        <w:t>ل</w:t>
      </w:r>
      <w:r>
        <w:rPr>
          <w:rFonts w:hint="cs"/>
          <w:rtl/>
        </w:rPr>
        <w:t xml:space="preserve"> همسر پیامبر </w:t>
      </w:r>
      <w:r>
        <w:rPr>
          <w:rFonts w:cs="CTraditional Arabic" w:hint="cs"/>
          <w:rtl/>
        </w:rPr>
        <w:t>ج</w:t>
      </w:r>
      <w:r>
        <w:rPr>
          <w:rFonts w:hint="cs"/>
          <w:rtl/>
        </w:rPr>
        <w:t xml:space="preserve"> فرمود: اما در قرآن آمده که وارد می</w:t>
      </w:r>
      <w:r>
        <w:rPr>
          <w:rFonts w:hint="eastAsia"/>
          <w:rtl/>
        </w:rPr>
        <w:t>‌</w:t>
      </w:r>
      <w:r>
        <w:rPr>
          <w:rFonts w:hint="cs"/>
          <w:rtl/>
        </w:rPr>
        <w:t>شوند!!</w:t>
      </w:r>
      <w:r w:rsidR="00534940">
        <w:rPr>
          <w:rFonts w:hint="cs"/>
          <w:rtl/>
        </w:rPr>
        <w:t>.</w:t>
      </w:r>
    </w:p>
    <w:p w:rsidR="000C3127" w:rsidRDefault="000C3127" w:rsidP="00534940">
      <w:pPr>
        <w:pStyle w:val="a8"/>
        <w:rPr>
          <w:rtl/>
        </w:rPr>
      </w:pPr>
      <w:r>
        <w:rPr>
          <w:rFonts w:hint="cs"/>
          <w:rtl/>
        </w:rPr>
        <w:t xml:space="preserve">پیامبر </w:t>
      </w:r>
      <w:r>
        <w:rPr>
          <w:rFonts w:cs="CTraditional Arabic" w:hint="cs"/>
          <w:rtl/>
        </w:rPr>
        <w:t>ج</w:t>
      </w:r>
      <w:r>
        <w:rPr>
          <w:rFonts w:hint="cs"/>
          <w:rtl/>
        </w:rPr>
        <w:t xml:space="preserve"> به او تذکر داد </w:t>
      </w:r>
      <w:r w:rsidR="00534940">
        <w:rPr>
          <w:rFonts w:hint="cs"/>
          <w:rtl/>
        </w:rPr>
        <w:t>[</w:t>
      </w:r>
      <w:r>
        <w:rPr>
          <w:rFonts w:hint="cs"/>
          <w:rtl/>
        </w:rPr>
        <w:t>که با نظرش مخالفت نکند</w:t>
      </w:r>
      <w:r w:rsidR="00534940">
        <w:rPr>
          <w:rFonts w:hint="cs"/>
          <w:rtl/>
        </w:rPr>
        <w:t>]</w:t>
      </w:r>
      <w:r>
        <w:rPr>
          <w:rFonts w:hint="cs"/>
          <w:rtl/>
        </w:rPr>
        <w:t xml:space="preserve">، حفصه گفت: ولی خداوند فرموده است: </w:t>
      </w:r>
      <w:r w:rsidR="00534940" w:rsidRPr="00534940">
        <w:rPr>
          <w:rStyle w:val="Char8"/>
          <w:rtl/>
        </w:rPr>
        <w:t>﴿</w:t>
      </w:r>
      <w:r w:rsidR="00534940" w:rsidRPr="00534940">
        <w:rPr>
          <w:rStyle w:val="Chard"/>
          <w:rFonts w:hint="eastAsia"/>
          <w:rtl/>
        </w:rPr>
        <w:t>وَإِن</w:t>
      </w:r>
      <w:r w:rsidR="00534940" w:rsidRPr="00534940">
        <w:rPr>
          <w:rStyle w:val="Chard"/>
          <w:rtl/>
        </w:rPr>
        <w:t xml:space="preserve"> </w:t>
      </w:r>
      <w:r w:rsidR="00534940" w:rsidRPr="00534940">
        <w:rPr>
          <w:rStyle w:val="Chard"/>
          <w:rFonts w:hint="eastAsia"/>
          <w:rtl/>
        </w:rPr>
        <w:t>مِّنكُم</w:t>
      </w:r>
      <w:r w:rsidR="00534940" w:rsidRPr="00534940">
        <w:rPr>
          <w:rStyle w:val="Chard"/>
          <w:rFonts w:hint="cs"/>
          <w:rtl/>
        </w:rPr>
        <w:t>ۡ</w:t>
      </w:r>
      <w:r w:rsidR="00534940" w:rsidRPr="00534940">
        <w:rPr>
          <w:rStyle w:val="Chard"/>
          <w:rtl/>
        </w:rPr>
        <w:t xml:space="preserve"> </w:t>
      </w:r>
      <w:r w:rsidR="00534940" w:rsidRPr="00534940">
        <w:rPr>
          <w:rStyle w:val="Chard"/>
          <w:rFonts w:hint="eastAsia"/>
          <w:rtl/>
        </w:rPr>
        <w:t>إِلَّا</w:t>
      </w:r>
      <w:r w:rsidR="00534940" w:rsidRPr="00534940">
        <w:rPr>
          <w:rStyle w:val="Chard"/>
          <w:rtl/>
        </w:rPr>
        <w:t xml:space="preserve"> </w:t>
      </w:r>
      <w:r w:rsidR="00534940" w:rsidRPr="00534940">
        <w:rPr>
          <w:rStyle w:val="Chard"/>
          <w:rFonts w:hint="eastAsia"/>
          <w:rtl/>
        </w:rPr>
        <w:t>وَارِدُهَا</w:t>
      </w:r>
      <w:r w:rsidR="00534940" w:rsidRPr="00534940">
        <w:rPr>
          <w:rStyle w:val="Char8"/>
          <w:rtl/>
        </w:rPr>
        <w:t>﴾</w:t>
      </w:r>
      <w:r w:rsidR="00F67A24" w:rsidRPr="00F67A24">
        <w:rPr>
          <w:rFonts w:hint="cs"/>
          <w:rtl/>
        </w:rPr>
        <w:t xml:space="preserve"> </w:t>
      </w:r>
      <w:r w:rsidR="00F67A24" w:rsidRPr="00F67A24">
        <w:rPr>
          <w:rStyle w:val="Char6"/>
          <w:rFonts w:hint="cs"/>
          <w:rtl/>
        </w:rPr>
        <w:t>[</w:t>
      </w:r>
      <w:r w:rsidR="00F67A24">
        <w:rPr>
          <w:rStyle w:val="Char6"/>
          <w:rFonts w:hint="cs"/>
          <w:rtl/>
        </w:rPr>
        <w:t>مریم: 71</w:t>
      </w:r>
      <w:r w:rsidR="00F67A24" w:rsidRPr="00F67A24">
        <w:rPr>
          <w:rStyle w:val="Char6"/>
          <w:rFonts w:hint="cs"/>
          <w:rtl/>
        </w:rPr>
        <w:t>]</w:t>
      </w:r>
      <w:r>
        <w:rPr>
          <w:rFonts w:hint="cs"/>
          <w:rtl/>
        </w:rPr>
        <w:t xml:space="preserve">. پیامبر </w:t>
      </w:r>
      <w:r>
        <w:rPr>
          <w:rFonts w:cs="CTraditional Arabic" w:hint="cs"/>
          <w:rtl/>
        </w:rPr>
        <w:t>ج</w:t>
      </w:r>
      <w:r>
        <w:rPr>
          <w:rFonts w:hint="cs"/>
          <w:rtl/>
        </w:rPr>
        <w:t xml:space="preserve"> فرمود: خداوند در جایی دیگر فرموده است که:</w:t>
      </w:r>
    </w:p>
    <w:p w:rsidR="000C3127" w:rsidRDefault="000C3127" w:rsidP="008E1835">
      <w:pPr>
        <w:pStyle w:val="af1"/>
        <w:rPr>
          <w:rFonts w:ascii="Times New Roman" w:cs="Arial"/>
          <w:szCs w:val="24"/>
          <w:rtl/>
        </w:rPr>
      </w:pPr>
      <w:r w:rsidRPr="00AB7196">
        <w:rPr>
          <w:rStyle w:val="Char8"/>
          <w:rtl/>
        </w:rPr>
        <w:t>﴿</w:t>
      </w:r>
      <w:r w:rsidRPr="00340663">
        <w:rPr>
          <w:rtl/>
        </w:rPr>
        <w:t xml:space="preserve">ثُمَّ نُنَجِّي </w:t>
      </w:r>
      <w:r w:rsidRPr="00340663">
        <w:rPr>
          <w:rFonts w:hint="cs"/>
          <w:rtl/>
        </w:rPr>
        <w:t>ٱ</w:t>
      </w:r>
      <w:r w:rsidRPr="00340663">
        <w:rPr>
          <w:rFonts w:hint="eastAsia"/>
          <w:rtl/>
        </w:rPr>
        <w:t>لَّذِينَ</w:t>
      </w:r>
      <w:r w:rsidRPr="00340663">
        <w:rPr>
          <w:rtl/>
        </w:rPr>
        <w:t xml:space="preserve"> </w:t>
      </w:r>
      <w:r w:rsidRPr="00340663">
        <w:rPr>
          <w:rFonts w:hint="cs"/>
          <w:rtl/>
        </w:rPr>
        <w:t>ٱ</w:t>
      </w:r>
      <w:r w:rsidRPr="00340663">
        <w:rPr>
          <w:rFonts w:hint="eastAsia"/>
          <w:rtl/>
        </w:rPr>
        <w:t>تَّقَواْ</w:t>
      </w:r>
      <w:r w:rsidRPr="00340663">
        <w:rPr>
          <w:rtl/>
        </w:rPr>
        <w:t xml:space="preserve"> وَّنَذَرُ </w:t>
      </w:r>
      <w:r w:rsidRPr="00340663">
        <w:rPr>
          <w:rFonts w:hint="cs"/>
          <w:rtl/>
        </w:rPr>
        <w:t>ٱ</w:t>
      </w:r>
      <w:r w:rsidRPr="00340663">
        <w:rPr>
          <w:rFonts w:hint="eastAsia"/>
          <w:rtl/>
        </w:rPr>
        <w:t>لظَّٰلِمِينَ</w:t>
      </w:r>
      <w:r w:rsidRPr="00340663">
        <w:rPr>
          <w:rtl/>
        </w:rPr>
        <w:t xml:space="preserve"> فِيهَا جِثِيّ</w:t>
      </w:r>
      <w:r w:rsidRPr="00340663">
        <w:rPr>
          <w:rFonts w:ascii="Times New Roman" w:hint="cs"/>
          <w:rtl/>
        </w:rPr>
        <w:t>ٗ</w:t>
      </w:r>
      <w:r w:rsidRPr="00340663">
        <w:rPr>
          <w:rFonts w:hint="cs"/>
          <w:rtl/>
        </w:rPr>
        <w:t>ا</w:t>
      </w:r>
      <w:r w:rsidRPr="00340663">
        <w:rPr>
          <w:rtl/>
        </w:rPr>
        <w:t>٧٢</w:t>
      </w:r>
      <w:r w:rsidRPr="00AB7196">
        <w:rPr>
          <w:rStyle w:val="Char8"/>
          <w:rFonts w:hint="cs"/>
          <w:rtl/>
        </w:rPr>
        <w:t>﴾</w:t>
      </w:r>
      <w:r>
        <w:rPr>
          <w:rFonts w:ascii="Times New Roman" w:cs="Arial"/>
          <w:szCs w:val="24"/>
          <w:rtl/>
        </w:rPr>
        <w:t xml:space="preserve"> </w:t>
      </w:r>
      <w:r w:rsidRPr="00340663">
        <w:rPr>
          <w:rStyle w:val="Char6"/>
          <w:rtl/>
        </w:rPr>
        <w:t>[مريم: 72]</w:t>
      </w:r>
      <w:r w:rsidRPr="00D56774">
        <w:rPr>
          <w:rStyle w:val="Char4"/>
          <w:rFonts w:hint="cs"/>
          <w:rtl/>
        </w:rPr>
        <w:t>.</w:t>
      </w:r>
    </w:p>
    <w:p w:rsidR="00E30DC6" w:rsidRPr="00E30DC6" w:rsidRDefault="00B469F1" w:rsidP="000C3127">
      <w:pPr>
        <w:pStyle w:val="ab"/>
        <w:rPr>
          <w:rStyle w:val="Char4"/>
          <w:rtl/>
        </w:rPr>
      </w:pPr>
      <w:r w:rsidRPr="00E11FF3">
        <w:rPr>
          <w:rStyle w:val="Char8"/>
          <w:rFonts w:hint="cs"/>
          <w:rtl/>
        </w:rPr>
        <w:t>«</w:t>
      </w:r>
      <w:r w:rsidR="000C3127">
        <w:rPr>
          <w:rFonts w:hint="cs"/>
          <w:rtl/>
        </w:rPr>
        <w:t>سپس پرهیزگاران را نجات می</w:t>
      </w:r>
      <w:r w:rsidR="000C3127">
        <w:rPr>
          <w:rFonts w:hint="eastAsia"/>
          <w:rtl/>
        </w:rPr>
        <w:t>‌</w:t>
      </w:r>
      <w:r w:rsidR="000C3127">
        <w:rPr>
          <w:rFonts w:hint="cs"/>
          <w:rtl/>
        </w:rPr>
        <w:t>دهیم و ستمگرا</w:t>
      </w:r>
      <w:r>
        <w:rPr>
          <w:rFonts w:hint="cs"/>
          <w:rtl/>
        </w:rPr>
        <w:t>ن را ذلیلانه در آن رها می‌سازیم</w:t>
      </w:r>
      <w:r w:rsidRPr="00E11FF3">
        <w:rPr>
          <w:rStyle w:val="Char8"/>
          <w:rFonts w:hint="cs"/>
          <w:rtl/>
        </w:rPr>
        <w:t>»</w:t>
      </w:r>
      <w:r w:rsidR="00E30DC6" w:rsidRPr="00E30DC6">
        <w:rPr>
          <w:rStyle w:val="Char4"/>
          <w:rFonts w:hint="cs"/>
          <w:rtl/>
        </w:rPr>
        <w:t>.</w:t>
      </w:r>
    </w:p>
    <w:p w:rsidR="000C3127" w:rsidRPr="00B469F1" w:rsidRDefault="000C3127" w:rsidP="00B469F1">
      <w:pPr>
        <w:pStyle w:val="a8"/>
        <w:rPr>
          <w:rtl/>
        </w:rPr>
      </w:pPr>
      <w:r>
        <w:rPr>
          <w:rFonts w:hint="cs"/>
          <w:rtl/>
        </w:rPr>
        <w:t>در روایتی دیگر آمده</w:t>
      </w:r>
      <w:r w:rsidR="00D00341">
        <w:rPr>
          <w:rtl/>
        </w:rPr>
        <w:softHyphen/>
      </w:r>
      <w:r w:rsidR="00D00341">
        <w:rPr>
          <w:rFonts w:hint="cs"/>
          <w:rtl/>
        </w:rPr>
        <w:t>است</w:t>
      </w:r>
      <w:r>
        <w:rPr>
          <w:rFonts w:hint="cs"/>
          <w:rtl/>
        </w:rPr>
        <w:t xml:space="preserve"> که پیامبر </w:t>
      </w:r>
      <w:r>
        <w:rPr>
          <w:rFonts w:cs="CTraditional Arabic" w:hint="cs"/>
          <w:rtl/>
        </w:rPr>
        <w:t>ج</w:t>
      </w:r>
      <w:r>
        <w:rPr>
          <w:rFonts w:hint="cs"/>
          <w:rtl/>
        </w:rPr>
        <w:t xml:space="preserve"> فرمود: </w:t>
      </w:r>
      <w:r w:rsidR="00B469F1" w:rsidRPr="00E11FF3">
        <w:rPr>
          <w:rStyle w:val="Char8"/>
          <w:rFonts w:hint="cs"/>
          <w:rtl/>
        </w:rPr>
        <w:t>«</w:t>
      </w:r>
      <w:r w:rsidRPr="00B469F1">
        <w:rPr>
          <w:rFonts w:hint="cs"/>
          <w:rtl/>
        </w:rPr>
        <w:t>وارد آن می</w:t>
      </w:r>
      <w:r w:rsidRPr="00B469F1">
        <w:rPr>
          <w:rFonts w:hint="eastAsia"/>
          <w:rtl/>
        </w:rPr>
        <w:t>‌</w:t>
      </w:r>
      <w:r w:rsidRPr="00B469F1">
        <w:rPr>
          <w:rFonts w:hint="cs"/>
          <w:rtl/>
        </w:rPr>
        <w:t xml:space="preserve">شوند اما پس از آن به </w:t>
      </w:r>
      <w:r w:rsidRPr="004656BE">
        <w:rPr>
          <w:rFonts w:hint="cs"/>
          <w:spacing w:val="-4"/>
          <w:rtl/>
        </w:rPr>
        <w:t>وسیله‌ی اعمال صالح از آن خارج می</w:t>
      </w:r>
      <w:r w:rsidRPr="004656BE">
        <w:rPr>
          <w:rFonts w:hint="eastAsia"/>
          <w:spacing w:val="-4"/>
          <w:rtl/>
        </w:rPr>
        <w:t>‌</w:t>
      </w:r>
      <w:r w:rsidR="00B469F1" w:rsidRPr="004656BE">
        <w:rPr>
          <w:rFonts w:hint="cs"/>
          <w:spacing w:val="-4"/>
          <w:rtl/>
        </w:rPr>
        <w:t>گردند</w:t>
      </w:r>
      <w:r w:rsidR="00B469F1" w:rsidRPr="004656BE">
        <w:rPr>
          <w:rStyle w:val="Char8"/>
          <w:rFonts w:hint="cs"/>
          <w:spacing w:val="-4"/>
          <w:rtl/>
        </w:rPr>
        <w:t>»</w:t>
      </w:r>
      <w:r w:rsidR="009949CD" w:rsidRPr="004656BE">
        <w:rPr>
          <w:rFonts w:hint="cs"/>
          <w:spacing w:val="-4"/>
          <w:vertAlign w:val="superscript"/>
          <w:rtl/>
        </w:rPr>
        <w:t>(</w:t>
      </w:r>
      <w:r w:rsidR="009949CD" w:rsidRPr="004656BE">
        <w:rPr>
          <w:rStyle w:val="FootnoteReference"/>
          <w:spacing w:val="-4"/>
          <w:rtl/>
        </w:rPr>
        <w:footnoteReference w:id="360"/>
      </w:r>
      <w:r w:rsidR="009949CD" w:rsidRPr="004656BE">
        <w:rPr>
          <w:rFonts w:hint="cs"/>
          <w:spacing w:val="-4"/>
          <w:vertAlign w:val="superscript"/>
          <w:rtl/>
        </w:rPr>
        <w:t>)</w:t>
      </w:r>
      <w:r w:rsidRPr="004656BE">
        <w:rPr>
          <w:rFonts w:hint="cs"/>
          <w:spacing w:val="-4"/>
          <w:rtl/>
        </w:rPr>
        <w:t xml:space="preserve">. در صحیح مسلم هم آمده که پیامبر </w:t>
      </w:r>
      <w:r w:rsidR="00B469F1" w:rsidRPr="004656BE">
        <w:rPr>
          <w:rFonts w:cs="CTraditional Arabic" w:hint="cs"/>
          <w:spacing w:val="-4"/>
          <w:rtl/>
        </w:rPr>
        <w:t>ج</w:t>
      </w:r>
      <w:r w:rsidRPr="00B469F1">
        <w:rPr>
          <w:rFonts w:hint="cs"/>
          <w:rtl/>
        </w:rPr>
        <w:t xml:space="preserve"> فرمود: </w:t>
      </w:r>
      <w:r w:rsidR="00B469F1" w:rsidRPr="00E11FF3">
        <w:rPr>
          <w:rStyle w:val="Char8"/>
          <w:rFonts w:hint="cs"/>
          <w:rtl/>
        </w:rPr>
        <w:t>«</w:t>
      </w:r>
      <w:r w:rsidRPr="00B469F1">
        <w:rPr>
          <w:rFonts w:hint="cs"/>
          <w:rtl/>
        </w:rPr>
        <w:t>هر مسلمانی که در طول زندگی سه فرزند خود را از دست بدهد وارد جهنم نمی</w:t>
      </w:r>
      <w:r w:rsidRPr="00B469F1">
        <w:rPr>
          <w:rFonts w:hint="eastAsia"/>
          <w:rtl/>
        </w:rPr>
        <w:t>‌</w:t>
      </w:r>
      <w:r w:rsidRPr="00B469F1">
        <w:rPr>
          <w:rFonts w:hint="cs"/>
          <w:rtl/>
        </w:rPr>
        <w:t>شود مگر به خاطر حلال شد</w:t>
      </w:r>
      <w:r w:rsidR="00B469F1">
        <w:rPr>
          <w:rFonts w:hint="cs"/>
          <w:rtl/>
        </w:rPr>
        <w:t>ن قسم خداوند در آیه‌ی [71</w:t>
      </w:r>
      <w:r w:rsidR="00F67A24">
        <w:rPr>
          <w:rFonts w:hint="cs"/>
          <w:rtl/>
        </w:rPr>
        <w:t>،</w:t>
      </w:r>
      <w:r w:rsidR="00B469F1">
        <w:rPr>
          <w:rFonts w:hint="cs"/>
          <w:rtl/>
        </w:rPr>
        <w:t xml:space="preserve"> مریم]</w:t>
      </w:r>
      <w:r w:rsidR="00B469F1" w:rsidRPr="00E11FF3">
        <w:rPr>
          <w:rStyle w:val="Char8"/>
          <w:rFonts w:hint="cs"/>
          <w:rtl/>
        </w:rPr>
        <w:t>»</w:t>
      </w:r>
      <w:r w:rsidR="003A4309" w:rsidRPr="00FD7FF4">
        <w:rPr>
          <w:rFonts w:hint="cs"/>
          <w:vertAlign w:val="superscript"/>
          <w:rtl/>
        </w:rPr>
        <w:t>(</w:t>
      </w:r>
      <w:r w:rsidR="003A4309" w:rsidRPr="00FD7FF4">
        <w:rPr>
          <w:rStyle w:val="FootnoteReference"/>
          <w:rtl/>
        </w:rPr>
        <w:footnoteReference w:id="361"/>
      </w:r>
      <w:r w:rsidR="003A4309" w:rsidRPr="00FD7FF4">
        <w:rPr>
          <w:rFonts w:hint="cs"/>
          <w:vertAlign w:val="superscript"/>
          <w:rtl/>
        </w:rPr>
        <w:t>)</w:t>
      </w:r>
      <w:r w:rsidRPr="00B469F1">
        <w:rPr>
          <w:rFonts w:hint="cs"/>
          <w:rtl/>
        </w:rPr>
        <w:t>.</w:t>
      </w:r>
    </w:p>
    <w:p w:rsidR="000C3127" w:rsidRPr="00B469F1" w:rsidRDefault="000C3127" w:rsidP="00D00341">
      <w:pPr>
        <w:pStyle w:val="a8"/>
        <w:rPr>
          <w:rtl/>
        </w:rPr>
      </w:pPr>
      <w:r>
        <w:rPr>
          <w:rFonts w:hint="cs"/>
          <w:rtl/>
        </w:rPr>
        <w:t>عبدالرزاق صنعانی و جمعی دیگر هم ورود را به همان وارد شدن به جهنم تفسیر کرده</w:t>
      </w:r>
      <w:r>
        <w:rPr>
          <w:rFonts w:hint="eastAsia"/>
          <w:rtl/>
        </w:rPr>
        <w:t>‌</w:t>
      </w:r>
      <w:r>
        <w:rPr>
          <w:rFonts w:hint="cs"/>
          <w:rtl/>
        </w:rPr>
        <w:t xml:space="preserve">اند ظاهر آیه‌ی </w:t>
      </w:r>
      <w:r w:rsidR="00F67A24" w:rsidRPr="00F67A24">
        <w:rPr>
          <w:rStyle w:val="Char8"/>
          <w:rtl/>
        </w:rPr>
        <w:t>﴿</w:t>
      </w:r>
      <w:r w:rsidR="00F67A24" w:rsidRPr="00F67A24">
        <w:rPr>
          <w:rStyle w:val="Chard"/>
          <w:rFonts w:hint="eastAsia"/>
          <w:rtl/>
        </w:rPr>
        <w:t>وَإِن</w:t>
      </w:r>
      <w:r w:rsidR="00F67A24" w:rsidRPr="00F67A24">
        <w:rPr>
          <w:rStyle w:val="Chard"/>
          <w:rtl/>
        </w:rPr>
        <w:t xml:space="preserve"> </w:t>
      </w:r>
      <w:r w:rsidR="00F67A24" w:rsidRPr="00F67A24">
        <w:rPr>
          <w:rStyle w:val="Chard"/>
          <w:rFonts w:hint="eastAsia"/>
          <w:rtl/>
        </w:rPr>
        <w:t>مِّنكُم</w:t>
      </w:r>
      <w:r w:rsidR="00F67A24" w:rsidRPr="00F67A24">
        <w:rPr>
          <w:rStyle w:val="Chard"/>
          <w:rFonts w:hint="cs"/>
          <w:rtl/>
        </w:rPr>
        <w:t>ۡ</w:t>
      </w:r>
      <w:r w:rsidR="00F67A24" w:rsidRPr="00F67A24">
        <w:rPr>
          <w:rStyle w:val="Chard"/>
          <w:rtl/>
        </w:rPr>
        <w:t xml:space="preserve"> </w:t>
      </w:r>
      <w:r w:rsidR="00F67A24" w:rsidRPr="00F67A24">
        <w:rPr>
          <w:rStyle w:val="Chard"/>
          <w:rFonts w:hint="eastAsia"/>
          <w:rtl/>
        </w:rPr>
        <w:t>إِلَّا</w:t>
      </w:r>
      <w:r w:rsidR="00F67A24" w:rsidRPr="00F67A24">
        <w:rPr>
          <w:rStyle w:val="Chard"/>
          <w:rtl/>
        </w:rPr>
        <w:t xml:space="preserve"> </w:t>
      </w:r>
      <w:r w:rsidR="00F67A24" w:rsidRPr="00F67A24">
        <w:rPr>
          <w:rStyle w:val="Chard"/>
          <w:rFonts w:hint="eastAsia"/>
          <w:rtl/>
        </w:rPr>
        <w:t>وَارِدُهَا</w:t>
      </w:r>
      <w:r w:rsidR="00F67A24" w:rsidRPr="00F67A24">
        <w:rPr>
          <w:rStyle w:val="Char8"/>
          <w:rtl/>
        </w:rPr>
        <w:t>﴾</w:t>
      </w:r>
      <w:r>
        <w:rPr>
          <w:rFonts w:hint="cs"/>
          <w:rtl/>
        </w:rPr>
        <w:t xml:space="preserve"> نیز مقتضی ورود به آتش و لمس آن است</w:t>
      </w:r>
      <w:r w:rsidR="00D81B98" w:rsidRPr="00FD7FF4">
        <w:rPr>
          <w:rFonts w:hint="cs"/>
          <w:vertAlign w:val="superscript"/>
          <w:rtl/>
        </w:rPr>
        <w:t>(</w:t>
      </w:r>
      <w:r w:rsidR="00D81B98" w:rsidRPr="00FD7FF4">
        <w:rPr>
          <w:rStyle w:val="FootnoteReference"/>
          <w:rtl/>
        </w:rPr>
        <w:footnoteReference w:id="362"/>
      </w:r>
      <w:r w:rsidR="00D81B98" w:rsidRPr="00FD7FF4">
        <w:rPr>
          <w:rFonts w:hint="cs"/>
          <w:vertAlign w:val="superscript"/>
          <w:rtl/>
        </w:rPr>
        <w:t>)</w:t>
      </w:r>
      <w:r w:rsidR="006D5F5F">
        <w:rPr>
          <w:rFonts w:hint="cs"/>
          <w:rtl/>
        </w:rPr>
        <w:t>،</w:t>
      </w:r>
      <w:r>
        <w:rPr>
          <w:rFonts w:hint="cs"/>
          <w:rtl/>
        </w:rPr>
        <w:t xml:space="preserve"> پیامبر </w:t>
      </w:r>
      <w:r>
        <w:rPr>
          <w:rFonts w:cs="CTraditional Arabic" w:hint="cs"/>
          <w:rtl/>
        </w:rPr>
        <w:t>ج</w:t>
      </w:r>
      <w:r>
        <w:rPr>
          <w:rFonts w:hint="cs"/>
          <w:rtl/>
        </w:rPr>
        <w:t xml:space="preserve"> هنگام بیان یکی دیگر از صحنه</w:t>
      </w:r>
      <w:r>
        <w:rPr>
          <w:rFonts w:hint="eastAsia"/>
          <w:rtl/>
        </w:rPr>
        <w:t>‌</w:t>
      </w:r>
      <w:r>
        <w:rPr>
          <w:rFonts w:hint="cs"/>
          <w:rtl/>
        </w:rPr>
        <w:t>های جهنم می</w:t>
      </w:r>
      <w:r>
        <w:rPr>
          <w:rFonts w:hint="eastAsia"/>
          <w:rtl/>
        </w:rPr>
        <w:t>‌</w:t>
      </w:r>
      <w:r>
        <w:rPr>
          <w:rFonts w:hint="cs"/>
          <w:rtl/>
        </w:rPr>
        <w:t>فرماید</w:t>
      </w:r>
      <w:r w:rsidR="00B469F1" w:rsidRPr="00FD7FF4">
        <w:rPr>
          <w:rStyle w:val="Char4"/>
          <w:rFonts w:hint="cs"/>
          <w:rtl/>
        </w:rPr>
        <w:t xml:space="preserve">: </w:t>
      </w:r>
      <w:r w:rsidR="00B469F1" w:rsidRPr="00E11FF3">
        <w:rPr>
          <w:rStyle w:val="Char8"/>
          <w:rFonts w:hint="cs"/>
          <w:rtl/>
        </w:rPr>
        <w:t>«</w:t>
      </w:r>
      <w:r w:rsidRPr="00B469F1">
        <w:rPr>
          <w:rFonts w:hint="cs"/>
          <w:rtl/>
        </w:rPr>
        <w:t>آن</w:t>
      </w:r>
      <w:r w:rsidR="00D00341">
        <w:rPr>
          <w:rtl/>
        </w:rPr>
        <w:softHyphen/>
      </w:r>
      <w:r w:rsidRPr="00B469F1">
        <w:rPr>
          <w:rFonts w:hint="cs"/>
          <w:rtl/>
        </w:rPr>
        <w:t>گاه که بنده برای حساب و کتاب در پیشگاه خداوند می</w:t>
      </w:r>
      <w:r w:rsidRPr="00B469F1">
        <w:rPr>
          <w:rFonts w:hint="eastAsia"/>
          <w:rtl/>
        </w:rPr>
        <w:t>‌</w:t>
      </w:r>
      <w:r w:rsidRPr="00B469F1">
        <w:rPr>
          <w:rFonts w:hint="cs"/>
          <w:rtl/>
        </w:rPr>
        <w:t>ایستد، آتش روبروی او خواهد آمد. اما اگر آن شخص در دنیا صدقه</w:t>
      </w:r>
      <w:r w:rsidRPr="00B469F1">
        <w:rPr>
          <w:rFonts w:hint="eastAsia"/>
          <w:rtl/>
        </w:rPr>
        <w:t>‌</w:t>
      </w:r>
      <w:r w:rsidRPr="00B469F1">
        <w:rPr>
          <w:rFonts w:hint="cs"/>
          <w:rtl/>
        </w:rPr>
        <w:t>ای داده باشد، آتش را از او دور می</w:t>
      </w:r>
      <w:r w:rsidRPr="00B469F1">
        <w:rPr>
          <w:rFonts w:hint="eastAsia"/>
          <w:rtl/>
        </w:rPr>
        <w:t>‌</w:t>
      </w:r>
      <w:r w:rsidR="00B469F1">
        <w:rPr>
          <w:rFonts w:hint="cs"/>
          <w:rtl/>
        </w:rPr>
        <w:t>کند</w:t>
      </w:r>
      <w:r w:rsidR="00B469F1" w:rsidRPr="00E11FF3">
        <w:rPr>
          <w:rStyle w:val="Char8"/>
          <w:rFonts w:hint="cs"/>
          <w:rtl/>
        </w:rPr>
        <w:t>»</w:t>
      </w:r>
      <w:r w:rsidRPr="00B469F1">
        <w:rPr>
          <w:rFonts w:hint="cs"/>
          <w:rtl/>
        </w:rPr>
        <w:t>.</w:t>
      </w:r>
    </w:p>
    <w:p w:rsidR="000C3127" w:rsidRPr="00B469F1" w:rsidRDefault="000C3127" w:rsidP="00D00341">
      <w:pPr>
        <w:pStyle w:val="a8"/>
        <w:rPr>
          <w:rtl/>
        </w:rPr>
      </w:pPr>
      <w:r>
        <w:rPr>
          <w:rFonts w:hint="cs"/>
          <w:rtl/>
        </w:rPr>
        <w:t xml:space="preserve">پیامبر </w:t>
      </w:r>
      <w:r>
        <w:rPr>
          <w:rFonts w:cs="CTraditional Arabic" w:hint="cs"/>
          <w:rtl/>
        </w:rPr>
        <w:t>ج</w:t>
      </w:r>
      <w:r w:rsidR="00F67A24">
        <w:rPr>
          <w:rFonts w:hint="cs"/>
          <w:rtl/>
        </w:rPr>
        <w:t xml:space="preserve"> فرمود</w:t>
      </w:r>
      <w:r>
        <w:rPr>
          <w:rFonts w:hint="cs"/>
          <w:rtl/>
        </w:rPr>
        <w:t xml:space="preserve">: </w:t>
      </w:r>
      <w:r w:rsidR="003771AB" w:rsidRPr="003771AB">
        <w:rPr>
          <w:rStyle w:val="Char8"/>
          <w:rFonts w:hint="cs"/>
          <w:rtl/>
        </w:rPr>
        <w:t>«</w:t>
      </w:r>
      <w:r w:rsidRPr="00B469F1">
        <w:rPr>
          <w:rFonts w:hint="cs"/>
          <w:rtl/>
        </w:rPr>
        <w:t>هر فردی با خدای خو</w:t>
      </w:r>
      <w:r w:rsidR="00F67A24">
        <w:rPr>
          <w:rFonts w:hint="cs"/>
          <w:rtl/>
        </w:rPr>
        <w:t>د سخن خواهد گفت، در حالی</w:t>
      </w:r>
      <w:r w:rsidR="00D00341">
        <w:rPr>
          <w:rtl/>
        </w:rPr>
        <w:softHyphen/>
      </w:r>
      <w:r w:rsidR="00F67A24">
        <w:rPr>
          <w:rFonts w:hint="cs"/>
          <w:rtl/>
        </w:rPr>
        <w:t>که هیچ</w:t>
      </w:r>
      <w:r w:rsidR="00F67A24">
        <w:rPr>
          <w:rFonts w:hint="eastAsia"/>
          <w:rtl/>
        </w:rPr>
        <w:t>‌</w:t>
      </w:r>
      <w:r w:rsidRPr="00B469F1">
        <w:rPr>
          <w:rFonts w:hint="cs"/>
          <w:rtl/>
        </w:rPr>
        <w:t>کس میان او و پروردگارش نیست، بنده</w:t>
      </w:r>
      <w:r w:rsidRPr="00B469F1">
        <w:rPr>
          <w:rFonts w:hint="eastAsia"/>
          <w:rtl/>
        </w:rPr>
        <w:t>‌</w:t>
      </w:r>
      <w:r w:rsidRPr="00B469F1">
        <w:rPr>
          <w:rFonts w:hint="cs"/>
          <w:rtl/>
        </w:rPr>
        <w:t>ی خدا در این حال به سمت راست و چپ خود می</w:t>
      </w:r>
      <w:r w:rsidRPr="00B469F1">
        <w:rPr>
          <w:rFonts w:hint="eastAsia"/>
          <w:rtl/>
        </w:rPr>
        <w:t>‌</w:t>
      </w:r>
      <w:r w:rsidRPr="00B469F1">
        <w:rPr>
          <w:rFonts w:hint="cs"/>
          <w:rtl/>
        </w:rPr>
        <w:t>نگرد، اما فقط اعمال خود را می</w:t>
      </w:r>
      <w:r w:rsidRPr="00B469F1">
        <w:rPr>
          <w:rFonts w:hint="eastAsia"/>
          <w:rtl/>
        </w:rPr>
        <w:t>‌</w:t>
      </w:r>
      <w:r w:rsidRPr="00B469F1">
        <w:rPr>
          <w:rFonts w:hint="cs"/>
          <w:rtl/>
        </w:rPr>
        <w:t>بیند، پیش روی خود را هم که می</w:t>
      </w:r>
      <w:r w:rsidRPr="00B469F1">
        <w:rPr>
          <w:rFonts w:hint="eastAsia"/>
          <w:rtl/>
        </w:rPr>
        <w:t>‌</w:t>
      </w:r>
      <w:r w:rsidRPr="00B469F1">
        <w:rPr>
          <w:rFonts w:hint="cs"/>
          <w:rtl/>
        </w:rPr>
        <w:t>نگرد، جز آتش چیزی در برابرش نمی</w:t>
      </w:r>
      <w:r w:rsidRPr="00B469F1">
        <w:rPr>
          <w:rFonts w:hint="eastAsia"/>
          <w:rtl/>
        </w:rPr>
        <w:t>‌</w:t>
      </w:r>
      <w:r w:rsidRPr="00B469F1">
        <w:rPr>
          <w:rFonts w:hint="cs"/>
          <w:rtl/>
        </w:rPr>
        <w:t>یابد، پس تا می</w:t>
      </w:r>
      <w:r w:rsidR="00F67A24">
        <w:rPr>
          <w:rFonts w:hint="eastAsia"/>
          <w:rtl/>
        </w:rPr>
        <w:t>‌</w:t>
      </w:r>
      <w:r w:rsidRPr="00B469F1">
        <w:rPr>
          <w:rFonts w:hint="cs"/>
          <w:rtl/>
        </w:rPr>
        <w:t xml:space="preserve">توانید خود را از آتش نجات </w:t>
      </w:r>
      <w:r w:rsidR="00B469F1">
        <w:rPr>
          <w:rFonts w:hint="cs"/>
          <w:rtl/>
        </w:rPr>
        <w:t>دهید حتی با بخشیدن یک دانه خرما</w:t>
      </w:r>
      <w:r w:rsidR="00B469F1" w:rsidRPr="00E11FF3">
        <w:rPr>
          <w:rStyle w:val="Char8"/>
          <w:rFonts w:hint="cs"/>
          <w:rtl/>
        </w:rPr>
        <w:t>»</w:t>
      </w:r>
      <w:r w:rsidR="00167AB1" w:rsidRPr="00FD7FF4">
        <w:rPr>
          <w:rFonts w:hint="cs"/>
          <w:vertAlign w:val="superscript"/>
          <w:rtl/>
        </w:rPr>
        <w:t>(</w:t>
      </w:r>
      <w:r w:rsidR="00167AB1" w:rsidRPr="00FD7FF4">
        <w:rPr>
          <w:rStyle w:val="FootnoteReference"/>
          <w:rtl/>
        </w:rPr>
        <w:footnoteReference w:id="363"/>
      </w:r>
      <w:r w:rsidR="00167AB1" w:rsidRPr="00FD7FF4">
        <w:rPr>
          <w:rFonts w:hint="cs"/>
          <w:vertAlign w:val="superscript"/>
          <w:rtl/>
        </w:rPr>
        <w:t>)</w:t>
      </w:r>
      <w:r w:rsidRPr="00B469F1">
        <w:rPr>
          <w:rFonts w:hint="cs"/>
          <w:rtl/>
        </w:rPr>
        <w:t>.</w:t>
      </w:r>
    </w:p>
    <w:p w:rsidR="000C3127" w:rsidRPr="00B469F1" w:rsidRDefault="000C3127" w:rsidP="00D00341">
      <w:pPr>
        <w:pStyle w:val="a8"/>
        <w:rPr>
          <w:rtl/>
        </w:rPr>
      </w:pPr>
      <w:r>
        <w:rPr>
          <w:rFonts w:hint="cs"/>
          <w:rtl/>
        </w:rPr>
        <w:t>آن چه که به گناهکاران اهل توحید سود می</w:t>
      </w:r>
      <w:r>
        <w:rPr>
          <w:rFonts w:hint="eastAsia"/>
          <w:rtl/>
        </w:rPr>
        <w:t>‌</w:t>
      </w:r>
      <w:r>
        <w:rPr>
          <w:rFonts w:hint="cs"/>
          <w:rtl/>
        </w:rPr>
        <w:t xml:space="preserve">رساند، سجده برای پروردگار جهانیان در دنیاست. در صحیح بخاری و مسلم روایت شده که پیامبر </w:t>
      </w:r>
      <w:r>
        <w:rPr>
          <w:rFonts w:cs="CTraditional Arabic" w:hint="cs"/>
          <w:rtl/>
        </w:rPr>
        <w:t>ج</w:t>
      </w:r>
      <w:r>
        <w:rPr>
          <w:rFonts w:hint="cs"/>
          <w:rtl/>
        </w:rPr>
        <w:t xml:space="preserve"> فرمود: </w:t>
      </w:r>
      <w:r w:rsidR="00B469F1" w:rsidRPr="00E11FF3">
        <w:rPr>
          <w:rStyle w:val="Char8"/>
          <w:rFonts w:hint="cs"/>
          <w:rtl/>
        </w:rPr>
        <w:t>«</w:t>
      </w:r>
      <w:r w:rsidRPr="00B469F1">
        <w:rPr>
          <w:rFonts w:hint="cs"/>
          <w:rtl/>
        </w:rPr>
        <w:t>تا اینکه خداوند از قضاوت میان بندگان فارغ می</w:t>
      </w:r>
      <w:r w:rsidRPr="00B469F1">
        <w:rPr>
          <w:rFonts w:hint="eastAsia"/>
          <w:rtl/>
        </w:rPr>
        <w:t>‌</w:t>
      </w:r>
      <w:r w:rsidRPr="00B469F1">
        <w:rPr>
          <w:rFonts w:hint="cs"/>
          <w:rtl/>
        </w:rPr>
        <w:t>شود و می</w:t>
      </w:r>
      <w:r w:rsidRPr="00B469F1">
        <w:rPr>
          <w:rFonts w:hint="eastAsia"/>
          <w:rtl/>
        </w:rPr>
        <w:t>‌</w:t>
      </w:r>
      <w:r w:rsidRPr="00B469F1">
        <w:rPr>
          <w:rFonts w:hint="cs"/>
          <w:rtl/>
        </w:rPr>
        <w:t>خواهد که با رحمت خود برخی از دوزخیان را نجات دهد، پس به ملائکه امر می</w:t>
      </w:r>
      <w:r w:rsidRPr="00B469F1">
        <w:rPr>
          <w:rFonts w:hint="eastAsia"/>
          <w:rtl/>
        </w:rPr>
        <w:t>‌</w:t>
      </w:r>
      <w:r w:rsidRPr="00B469F1">
        <w:rPr>
          <w:rFonts w:hint="cs"/>
          <w:rtl/>
        </w:rPr>
        <w:t>کند تا آنان را که به توحید گواهی داده</w:t>
      </w:r>
      <w:r w:rsidRPr="00B469F1">
        <w:rPr>
          <w:rFonts w:hint="eastAsia"/>
          <w:rtl/>
        </w:rPr>
        <w:t>‌</w:t>
      </w:r>
      <w:r w:rsidRPr="00B469F1">
        <w:rPr>
          <w:rFonts w:hint="cs"/>
          <w:rtl/>
        </w:rPr>
        <w:t>اند از آتش بیرون آورند ملائکه آن گروه را با اثر سجده بر چهره</w:t>
      </w:r>
      <w:r w:rsidR="00850650">
        <w:rPr>
          <w:rFonts w:hint="cs"/>
          <w:rtl/>
        </w:rPr>
        <w:t>‌ها</w:t>
      </w:r>
      <w:r w:rsidRPr="00B469F1">
        <w:rPr>
          <w:rFonts w:hint="cs"/>
          <w:rtl/>
        </w:rPr>
        <w:t>ی</w:t>
      </w:r>
      <w:r w:rsidR="00850650">
        <w:rPr>
          <w:rFonts w:hint="cs"/>
          <w:rtl/>
        </w:rPr>
        <w:t>شان</w:t>
      </w:r>
      <w:r w:rsidRPr="00B469F1">
        <w:rPr>
          <w:rFonts w:hint="cs"/>
          <w:rtl/>
        </w:rPr>
        <w:t xml:space="preserve"> می</w:t>
      </w:r>
      <w:r w:rsidRPr="00B469F1">
        <w:rPr>
          <w:rFonts w:hint="eastAsia"/>
          <w:rtl/>
        </w:rPr>
        <w:t>‌</w:t>
      </w:r>
      <w:r w:rsidRPr="00B469F1">
        <w:rPr>
          <w:rFonts w:hint="cs"/>
          <w:rtl/>
        </w:rPr>
        <w:t>شناسد زیرا آتش جایگاه سجده را نمی</w:t>
      </w:r>
      <w:r w:rsidRPr="00B469F1">
        <w:rPr>
          <w:rFonts w:hint="eastAsia"/>
          <w:rtl/>
        </w:rPr>
        <w:t>‌</w:t>
      </w:r>
      <w:r w:rsidRPr="00B469F1">
        <w:rPr>
          <w:rFonts w:hint="cs"/>
          <w:rtl/>
        </w:rPr>
        <w:t>سوزاند و این بدان خاطر است که خداوند</w:t>
      </w:r>
      <w:r w:rsidR="00F67A24">
        <w:rPr>
          <w:rFonts w:hint="cs"/>
          <w:rtl/>
        </w:rPr>
        <w:t>،</w:t>
      </w:r>
      <w:r w:rsidRPr="00B469F1">
        <w:rPr>
          <w:rFonts w:hint="cs"/>
          <w:rtl/>
        </w:rPr>
        <w:t xml:space="preserve"> آتش را بر جایگاه سجده</w:t>
      </w:r>
      <w:r w:rsidR="00F67A24">
        <w:rPr>
          <w:rFonts w:hint="cs"/>
          <w:rtl/>
        </w:rPr>
        <w:t xml:space="preserve"> </w:t>
      </w:r>
      <w:r w:rsidRPr="00B469F1">
        <w:rPr>
          <w:rFonts w:hint="cs"/>
          <w:rtl/>
        </w:rPr>
        <w:t>حرام کرده است. در نتیجه آن گروه از آتش خارج می</w:t>
      </w:r>
      <w:r w:rsidRPr="00B469F1">
        <w:rPr>
          <w:rFonts w:hint="eastAsia"/>
          <w:rtl/>
        </w:rPr>
        <w:t>‌</w:t>
      </w:r>
      <w:r w:rsidRPr="00B469F1">
        <w:rPr>
          <w:rFonts w:hint="cs"/>
          <w:rtl/>
        </w:rPr>
        <w:t>شوند، اما همه</w:t>
      </w:r>
      <w:r w:rsidRPr="00B469F1">
        <w:rPr>
          <w:rFonts w:hint="eastAsia"/>
          <w:rtl/>
        </w:rPr>
        <w:t>‌</w:t>
      </w:r>
      <w:r w:rsidRPr="00B469F1">
        <w:rPr>
          <w:rFonts w:hint="cs"/>
          <w:rtl/>
        </w:rPr>
        <w:t>ی بدن</w:t>
      </w:r>
      <w:r w:rsidR="00F67A24">
        <w:rPr>
          <w:rFonts w:hint="eastAsia"/>
          <w:rtl/>
        </w:rPr>
        <w:t>‌</w:t>
      </w:r>
      <w:r w:rsidRPr="00B469F1">
        <w:rPr>
          <w:rFonts w:hint="cs"/>
          <w:rtl/>
        </w:rPr>
        <w:t xml:space="preserve">شان </w:t>
      </w:r>
      <w:r w:rsidR="004A04C1">
        <w:rPr>
          <w:rFonts w:hint="cs"/>
          <w:rtl/>
        </w:rPr>
        <w:t>[</w:t>
      </w:r>
      <w:r w:rsidRPr="00B469F1">
        <w:rPr>
          <w:rFonts w:hint="cs"/>
          <w:rtl/>
        </w:rPr>
        <w:t>جز جایگاه سجده</w:t>
      </w:r>
      <w:r w:rsidR="004A04C1">
        <w:rPr>
          <w:rFonts w:hint="cs"/>
          <w:rtl/>
        </w:rPr>
        <w:t>]</w:t>
      </w:r>
      <w:r w:rsidRPr="00B469F1">
        <w:rPr>
          <w:rFonts w:hint="cs"/>
          <w:rtl/>
        </w:rPr>
        <w:t xml:space="preserve"> سوخته است</w:t>
      </w:r>
      <w:r w:rsidR="004A04C1">
        <w:rPr>
          <w:rFonts w:hint="cs"/>
          <w:rtl/>
        </w:rPr>
        <w:t>.</w:t>
      </w:r>
      <w:r w:rsidRPr="00B469F1">
        <w:rPr>
          <w:rFonts w:hint="cs"/>
          <w:rtl/>
        </w:rPr>
        <w:t xml:space="preserve"> در این</w:t>
      </w:r>
      <w:r w:rsidR="00D00341">
        <w:rPr>
          <w:rtl/>
        </w:rPr>
        <w:softHyphen/>
      </w:r>
      <w:r w:rsidRPr="00B469F1">
        <w:rPr>
          <w:rFonts w:hint="cs"/>
          <w:rtl/>
        </w:rPr>
        <w:t>حال آب حیات را بر روی آنان می</w:t>
      </w:r>
      <w:r w:rsidRPr="00B469F1">
        <w:rPr>
          <w:rFonts w:hint="eastAsia"/>
          <w:rtl/>
        </w:rPr>
        <w:t>‌</w:t>
      </w:r>
      <w:r w:rsidRPr="00B469F1">
        <w:rPr>
          <w:rFonts w:hint="cs"/>
          <w:rtl/>
        </w:rPr>
        <w:t>ریزند و مانند دانه</w:t>
      </w:r>
      <w:r w:rsidRPr="00B469F1">
        <w:rPr>
          <w:rFonts w:hint="eastAsia"/>
          <w:rtl/>
        </w:rPr>
        <w:t>‌</w:t>
      </w:r>
      <w:r w:rsidRPr="00B469F1">
        <w:rPr>
          <w:rFonts w:hint="cs"/>
          <w:rtl/>
        </w:rPr>
        <w:t>های کنار جوی آب شروع به روئیدن می</w:t>
      </w:r>
      <w:r w:rsidRPr="00B469F1">
        <w:rPr>
          <w:rFonts w:hint="eastAsia"/>
          <w:rtl/>
        </w:rPr>
        <w:t>‌</w:t>
      </w:r>
      <w:r w:rsidR="00B469F1">
        <w:rPr>
          <w:rFonts w:hint="cs"/>
          <w:rtl/>
        </w:rPr>
        <w:t>کنند</w:t>
      </w:r>
      <w:r w:rsidR="00B469F1" w:rsidRPr="00E11FF3">
        <w:rPr>
          <w:rStyle w:val="Char8"/>
          <w:rFonts w:hint="cs"/>
          <w:rtl/>
        </w:rPr>
        <w:t>»</w:t>
      </w:r>
      <w:r w:rsidR="009E5839" w:rsidRPr="00FD7FF4">
        <w:rPr>
          <w:rFonts w:hint="cs"/>
          <w:vertAlign w:val="superscript"/>
          <w:rtl/>
        </w:rPr>
        <w:t>(</w:t>
      </w:r>
      <w:r w:rsidR="009E5839" w:rsidRPr="00FD7FF4">
        <w:rPr>
          <w:rStyle w:val="FootnoteReference"/>
          <w:rtl/>
        </w:rPr>
        <w:footnoteReference w:id="364"/>
      </w:r>
      <w:r w:rsidR="009E5839" w:rsidRPr="00FD7FF4">
        <w:rPr>
          <w:rFonts w:hint="cs"/>
          <w:vertAlign w:val="superscript"/>
          <w:rtl/>
        </w:rPr>
        <w:t>)</w:t>
      </w:r>
      <w:r w:rsidRPr="00B469F1">
        <w:rPr>
          <w:rFonts w:hint="cs"/>
          <w:rtl/>
        </w:rPr>
        <w:t>.</w:t>
      </w:r>
    </w:p>
    <w:p w:rsidR="000C3127" w:rsidRDefault="000C3127" w:rsidP="000C3127">
      <w:pPr>
        <w:pStyle w:val="a8"/>
        <w:rPr>
          <w:rtl/>
        </w:rPr>
      </w:pPr>
      <w:r>
        <w:rPr>
          <w:rFonts w:hint="cs"/>
          <w:rtl/>
        </w:rPr>
        <w:t>در احادیث صحیح این مسئله هم بیان شده</w:t>
      </w:r>
      <w:r w:rsidR="00D00341">
        <w:rPr>
          <w:rtl/>
        </w:rPr>
        <w:softHyphen/>
      </w:r>
      <w:r w:rsidR="00D00341">
        <w:rPr>
          <w:rFonts w:hint="cs"/>
          <w:rtl/>
        </w:rPr>
        <w:t>است</w:t>
      </w:r>
      <w:r>
        <w:rPr>
          <w:rFonts w:hint="cs"/>
          <w:rtl/>
        </w:rPr>
        <w:t xml:space="preserve"> که اکثریت بنی آدم، در دوزخ خواهند بود </w:t>
      </w:r>
      <w:r w:rsidR="009B774A">
        <w:rPr>
          <w:rFonts w:hint="cs"/>
          <w:rtl/>
        </w:rPr>
        <w:t xml:space="preserve">و </w:t>
      </w:r>
      <w:r>
        <w:rPr>
          <w:rFonts w:hint="cs"/>
          <w:rtl/>
        </w:rPr>
        <w:t>پیروان پیامبران به نسبت کافران و گمراهان کمتر هستند و همه‌ی آنان در آتش خواهند بود مگر آنان که دعوت انبیاء به ایشان نرسیده باشد</w:t>
      </w:r>
      <w:r w:rsidR="009B774A">
        <w:rPr>
          <w:rFonts w:hint="cs"/>
          <w:rtl/>
        </w:rPr>
        <w:t>.</w:t>
      </w:r>
      <w:r>
        <w:rPr>
          <w:rFonts w:hint="cs"/>
          <w:rtl/>
        </w:rPr>
        <w:t xml:space="preserve"> افرادی هم که نمای اسلامی گرفته </w:t>
      </w:r>
      <w:r w:rsidR="009B774A">
        <w:rPr>
          <w:rFonts w:hint="cs"/>
          <w:rtl/>
        </w:rPr>
        <w:t xml:space="preserve">و </w:t>
      </w:r>
      <w:r>
        <w:rPr>
          <w:rFonts w:hint="cs"/>
          <w:rtl/>
        </w:rPr>
        <w:t>خوی کفر پیشه کرده</w:t>
      </w:r>
      <w:r>
        <w:rPr>
          <w:rFonts w:hint="eastAsia"/>
          <w:rtl/>
        </w:rPr>
        <w:t>‌</w:t>
      </w:r>
      <w:r>
        <w:rPr>
          <w:rFonts w:hint="cs"/>
          <w:rtl/>
        </w:rPr>
        <w:t>اند و از نظر باری تعالی منافق نام گرفته</w:t>
      </w:r>
      <w:r>
        <w:rPr>
          <w:rFonts w:hint="eastAsia"/>
          <w:rtl/>
        </w:rPr>
        <w:t>‌</w:t>
      </w:r>
      <w:r>
        <w:rPr>
          <w:rFonts w:hint="cs"/>
          <w:rtl/>
        </w:rPr>
        <w:t>اند در قعر جهنم جای می</w:t>
      </w:r>
      <w:r>
        <w:rPr>
          <w:rFonts w:hint="eastAsia"/>
          <w:rtl/>
        </w:rPr>
        <w:t>‌</w:t>
      </w:r>
      <w:r>
        <w:rPr>
          <w:rFonts w:hint="cs"/>
          <w:rtl/>
        </w:rPr>
        <w:t>گیرند. اما بیشترین گروه جهنمی از اهل توحید را زنان تشکیل می</w:t>
      </w:r>
      <w:r>
        <w:rPr>
          <w:rFonts w:hint="eastAsia"/>
          <w:rtl/>
        </w:rPr>
        <w:t>‌</w:t>
      </w:r>
      <w:r w:rsidR="009B774A">
        <w:rPr>
          <w:rFonts w:hint="cs"/>
          <w:rtl/>
        </w:rPr>
        <w:t xml:space="preserve">دهند، زیرا </w:t>
      </w:r>
      <w:r w:rsidR="009B774A" w:rsidRPr="00E11FF3">
        <w:rPr>
          <w:rStyle w:val="Char8"/>
          <w:rFonts w:hint="cs"/>
          <w:rtl/>
        </w:rPr>
        <w:t>«</w:t>
      </w:r>
      <w:r w:rsidR="009B774A">
        <w:rPr>
          <w:rFonts w:hint="cs"/>
          <w:rtl/>
        </w:rPr>
        <w:t>فضل و</w:t>
      </w:r>
      <w:r>
        <w:rPr>
          <w:rFonts w:hint="cs"/>
          <w:rtl/>
        </w:rPr>
        <w:t xml:space="preserve"> برتری شوهر و نیکی او را انکار می</w:t>
      </w:r>
      <w:r>
        <w:rPr>
          <w:rFonts w:hint="eastAsia"/>
          <w:rtl/>
        </w:rPr>
        <w:t>‌</w:t>
      </w:r>
      <w:r>
        <w:rPr>
          <w:rFonts w:hint="cs"/>
          <w:rtl/>
        </w:rPr>
        <w:t>کنند</w:t>
      </w:r>
      <w:r w:rsidRPr="00E11FF3">
        <w:rPr>
          <w:rStyle w:val="Char8"/>
          <w:rFonts w:hint="cs"/>
          <w:rtl/>
        </w:rPr>
        <w:t>»</w:t>
      </w:r>
      <w:r w:rsidR="00196057" w:rsidRPr="00FD7FF4">
        <w:rPr>
          <w:rFonts w:hint="cs"/>
          <w:vertAlign w:val="superscript"/>
          <w:rtl/>
        </w:rPr>
        <w:t>(</w:t>
      </w:r>
      <w:r w:rsidR="00196057" w:rsidRPr="00FD7FF4">
        <w:rPr>
          <w:rStyle w:val="FootnoteReference"/>
          <w:rtl/>
        </w:rPr>
        <w:footnoteReference w:id="365"/>
      </w:r>
      <w:r w:rsidR="00196057" w:rsidRPr="00FD7FF4">
        <w:rPr>
          <w:rFonts w:hint="cs"/>
          <w:vertAlign w:val="superscript"/>
          <w:rtl/>
        </w:rPr>
        <w:t>)</w:t>
      </w:r>
      <w:r>
        <w:rPr>
          <w:rFonts w:hint="cs"/>
          <w:rtl/>
        </w:rPr>
        <w:t>.</w:t>
      </w:r>
    </w:p>
    <w:p w:rsidR="000C3127" w:rsidRDefault="000C3127" w:rsidP="004A04C1">
      <w:pPr>
        <w:pStyle w:val="a8"/>
        <w:rPr>
          <w:rtl/>
        </w:rPr>
      </w:pPr>
      <w:r>
        <w:rPr>
          <w:rFonts w:hint="cs"/>
          <w:rtl/>
        </w:rPr>
        <w:t>صدقه برای زنان نیز مفید خواهد بود و آتش را از آنان دور می</w:t>
      </w:r>
      <w:r>
        <w:rPr>
          <w:rFonts w:hint="eastAsia"/>
          <w:rtl/>
        </w:rPr>
        <w:t>‌</w:t>
      </w:r>
      <w:r>
        <w:rPr>
          <w:rFonts w:hint="cs"/>
          <w:rtl/>
        </w:rPr>
        <w:t xml:space="preserve">گرداند. پیامبر </w:t>
      </w:r>
      <w:r>
        <w:rPr>
          <w:rFonts w:cs="CTraditional Arabic" w:hint="cs"/>
          <w:rtl/>
        </w:rPr>
        <w:t>ج</w:t>
      </w:r>
      <w:r>
        <w:rPr>
          <w:rFonts w:hint="cs"/>
          <w:rtl/>
        </w:rPr>
        <w:t xml:space="preserve"> فرمود: </w:t>
      </w:r>
      <w:r w:rsidRPr="00E11FF3">
        <w:rPr>
          <w:rStyle w:val="Char8"/>
          <w:rFonts w:hint="cs"/>
          <w:rtl/>
        </w:rPr>
        <w:t>«</w:t>
      </w:r>
      <w:r w:rsidRPr="009B774A">
        <w:rPr>
          <w:rFonts w:hint="cs"/>
          <w:rtl/>
        </w:rPr>
        <w:t>ای زنان مسلمان، صدقه بدهید و بسیار استغفار کنید، زیرا دیدم که شما بیشترین اهل جهنم را تشکیل داده</w:t>
      </w:r>
      <w:r w:rsidRPr="009B774A">
        <w:rPr>
          <w:rFonts w:hint="eastAsia"/>
          <w:rtl/>
        </w:rPr>
        <w:t>‌</w:t>
      </w:r>
      <w:r w:rsidRPr="009B774A">
        <w:rPr>
          <w:rFonts w:hint="cs"/>
          <w:rtl/>
        </w:rPr>
        <w:t>اید</w:t>
      </w:r>
      <w:r w:rsidRPr="00E11FF3">
        <w:rPr>
          <w:rStyle w:val="Char8"/>
          <w:rFonts w:hint="cs"/>
          <w:rtl/>
        </w:rPr>
        <w:t>»</w:t>
      </w:r>
      <w:r w:rsidR="00DB62FD" w:rsidRPr="00FD7FF4">
        <w:rPr>
          <w:rStyle w:val="Char4"/>
          <w:rFonts w:hint="cs"/>
          <w:vertAlign w:val="superscript"/>
          <w:rtl/>
        </w:rPr>
        <w:t>(</w:t>
      </w:r>
      <w:r w:rsidR="00DB62FD" w:rsidRPr="00FD7FF4">
        <w:rPr>
          <w:rStyle w:val="Char4"/>
          <w:vertAlign w:val="superscript"/>
          <w:rtl/>
        </w:rPr>
        <w:footnoteReference w:id="366"/>
      </w:r>
      <w:r w:rsidR="00DB62FD" w:rsidRPr="00FD7FF4">
        <w:rPr>
          <w:rStyle w:val="Char4"/>
          <w:rFonts w:hint="cs"/>
          <w:vertAlign w:val="superscript"/>
          <w:rtl/>
        </w:rPr>
        <w:t>)</w:t>
      </w:r>
      <w:r w:rsidRPr="00FD7FF4">
        <w:rPr>
          <w:rStyle w:val="Char4"/>
          <w:rFonts w:hint="cs"/>
          <w:rtl/>
        </w:rPr>
        <w:t>.</w:t>
      </w:r>
      <w:r>
        <w:rPr>
          <w:rFonts w:hint="cs"/>
          <w:rtl/>
        </w:rPr>
        <w:t xml:space="preserve"> در حدیث دیگری که بخاری و مسلم روایت کرده‌اند آمده است که پیامبر </w:t>
      </w:r>
      <w:r>
        <w:rPr>
          <w:rFonts w:cs="CTraditional Arabic" w:hint="cs"/>
          <w:rtl/>
        </w:rPr>
        <w:t>ج</w:t>
      </w:r>
      <w:r>
        <w:rPr>
          <w:rFonts w:hint="cs"/>
          <w:rtl/>
        </w:rPr>
        <w:t xml:space="preserve"> فرمود: </w:t>
      </w:r>
      <w:r w:rsidRPr="00E11FF3">
        <w:rPr>
          <w:rStyle w:val="Char8"/>
          <w:rFonts w:hint="cs"/>
          <w:rtl/>
        </w:rPr>
        <w:t>«</w:t>
      </w:r>
      <w:r>
        <w:rPr>
          <w:rFonts w:hint="cs"/>
          <w:rtl/>
        </w:rPr>
        <w:t xml:space="preserve">آیا بگویم که اهل بهشت چه کسانی هستند؟ هر شخص ضعیفی که از طرف دیگران هم مورد تضعیف قرار گرفته باشد </w:t>
      </w:r>
      <w:r w:rsidR="004A04C1">
        <w:rPr>
          <w:rFonts w:hint="cs"/>
          <w:rtl/>
        </w:rPr>
        <w:t>[</w:t>
      </w:r>
      <w:r>
        <w:rPr>
          <w:rFonts w:hint="cs"/>
          <w:rtl/>
        </w:rPr>
        <w:t>اهل بهشت است</w:t>
      </w:r>
      <w:r w:rsidR="004A04C1">
        <w:rPr>
          <w:rFonts w:hint="cs"/>
          <w:rtl/>
        </w:rPr>
        <w:t>]</w:t>
      </w:r>
      <w:r>
        <w:rPr>
          <w:rFonts w:hint="cs"/>
          <w:rtl/>
        </w:rPr>
        <w:t xml:space="preserve"> و اگر به خداوند سوگند بخورد، خداوند آن</w:t>
      </w:r>
      <w:r w:rsidR="004A04C1">
        <w:rPr>
          <w:rFonts w:hint="cs"/>
          <w:rtl/>
        </w:rPr>
        <w:t xml:space="preserve"> </w:t>
      </w:r>
      <w:r>
        <w:rPr>
          <w:rFonts w:hint="cs"/>
          <w:rtl/>
        </w:rPr>
        <w:t>را به انجام می</w:t>
      </w:r>
      <w:r>
        <w:rPr>
          <w:rFonts w:hint="eastAsia"/>
          <w:rtl/>
        </w:rPr>
        <w:t>‌</w:t>
      </w:r>
      <w:r>
        <w:rPr>
          <w:rFonts w:hint="cs"/>
          <w:rtl/>
        </w:rPr>
        <w:t>رساند. آیا بگویم که اهل دوزخ چه کسانی هستند؟ هر شخص فاجر و خسیس و بدخلقی که به مردم ظلم می</w:t>
      </w:r>
      <w:r>
        <w:rPr>
          <w:rFonts w:hint="eastAsia"/>
          <w:rtl/>
        </w:rPr>
        <w:t>‌</w:t>
      </w:r>
      <w:r>
        <w:rPr>
          <w:rFonts w:hint="cs"/>
          <w:rtl/>
        </w:rPr>
        <w:t>کند و تکبر می</w:t>
      </w:r>
      <w:r>
        <w:rPr>
          <w:rFonts w:hint="eastAsia"/>
          <w:rtl/>
        </w:rPr>
        <w:t>‌ورزد</w:t>
      </w:r>
      <w:r>
        <w:rPr>
          <w:rFonts w:hint="cs"/>
          <w:rtl/>
        </w:rPr>
        <w:t>، جهنمی است</w:t>
      </w:r>
      <w:r w:rsidRPr="00E11FF3">
        <w:rPr>
          <w:rStyle w:val="Char8"/>
          <w:rFonts w:hint="cs"/>
          <w:rtl/>
        </w:rPr>
        <w:t>»</w:t>
      </w:r>
      <w:r w:rsidR="00F1597C" w:rsidRPr="00FD7FF4">
        <w:rPr>
          <w:rFonts w:hint="cs"/>
          <w:vertAlign w:val="superscript"/>
          <w:rtl/>
        </w:rPr>
        <w:t>(</w:t>
      </w:r>
      <w:r w:rsidR="00F1597C" w:rsidRPr="00FD7FF4">
        <w:rPr>
          <w:rStyle w:val="FootnoteReference"/>
          <w:rtl/>
        </w:rPr>
        <w:footnoteReference w:id="367"/>
      </w:r>
      <w:r w:rsidR="00F1597C" w:rsidRPr="00FD7FF4">
        <w:rPr>
          <w:rFonts w:hint="cs"/>
          <w:vertAlign w:val="superscript"/>
          <w:rtl/>
        </w:rPr>
        <w:t>)</w:t>
      </w:r>
      <w:r>
        <w:rPr>
          <w:rFonts w:hint="cs"/>
          <w:rtl/>
        </w:rPr>
        <w:t>.</w:t>
      </w:r>
    </w:p>
    <w:p w:rsidR="000C3127" w:rsidRDefault="000C3127" w:rsidP="000C3127">
      <w:pPr>
        <w:pStyle w:val="a8"/>
        <w:rPr>
          <w:rtl/>
        </w:rPr>
      </w:pPr>
      <w:r>
        <w:rPr>
          <w:rFonts w:hint="cs"/>
          <w:rtl/>
        </w:rPr>
        <w:t>خدای متعال فرموده است:</w:t>
      </w:r>
    </w:p>
    <w:p w:rsidR="000C3127" w:rsidRDefault="00113059" w:rsidP="008E1835">
      <w:pPr>
        <w:pStyle w:val="af1"/>
        <w:rPr>
          <w:rFonts w:ascii="Times New Roman" w:cs="Arial"/>
          <w:szCs w:val="24"/>
          <w:rtl/>
        </w:rPr>
      </w:pPr>
      <w:r w:rsidRPr="00AB7196">
        <w:rPr>
          <w:rStyle w:val="Char8"/>
          <w:rtl/>
        </w:rPr>
        <w:t>﴿</w:t>
      </w:r>
      <w:r w:rsidR="000C3127" w:rsidRPr="008E1835">
        <w:rPr>
          <w:rtl/>
        </w:rPr>
        <w:t>أَلَيۡسَ فِي جَهَنَّمَ مَثۡوٗى لِّلۡمُتَكَبِّرِينَ</w:t>
      </w:r>
      <w:r w:rsidR="000C3127" w:rsidRPr="00AB7196">
        <w:rPr>
          <w:rStyle w:val="Char8"/>
          <w:rFonts w:hint="cs"/>
          <w:rtl/>
        </w:rPr>
        <w:t>﴾</w:t>
      </w:r>
      <w:r w:rsidR="000C3127">
        <w:rPr>
          <w:rFonts w:ascii="Times New Roman" w:cs="Arial"/>
          <w:szCs w:val="24"/>
          <w:rtl/>
        </w:rPr>
        <w:t xml:space="preserve"> </w:t>
      </w:r>
      <w:r w:rsidR="000C3127" w:rsidRPr="00340663">
        <w:rPr>
          <w:rStyle w:val="Char6"/>
          <w:rtl/>
        </w:rPr>
        <w:t>[الزمر: 60]</w:t>
      </w:r>
      <w:r w:rsidR="000C3127" w:rsidRPr="00D56774">
        <w:rPr>
          <w:rStyle w:val="Char4"/>
          <w:rFonts w:hint="cs"/>
          <w:rtl/>
        </w:rPr>
        <w:t>.</w:t>
      </w:r>
    </w:p>
    <w:p w:rsidR="00E30DC6" w:rsidRPr="00E30DC6" w:rsidRDefault="00B469F1" w:rsidP="009B774A">
      <w:pPr>
        <w:pStyle w:val="ab"/>
        <w:rPr>
          <w:rStyle w:val="Char4"/>
          <w:rtl/>
        </w:rPr>
      </w:pPr>
      <w:r w:rsidRPr="00E11FF3">
        <w:rPr>
          <w:rStyle w:val="Char8"/>
          <w:rFonts w:hint="cs"/>
          <w:rtl/>
        </w:rPr>
        <w:t>«</w:t>
      </w:r>
      <w:r>
        <w:rPr>
          <w:rFonts w:hint="cs"/>
          <w:rtl/>
        </w:rPr>
        <w:t>مگر جایگاه متکبران دوزخ نیست؟</w:t>
      </w:r>
      <w:r w:rsidRPr="00E11FF3">
        <w:rPr>
          <w:rStyle w:val="Char8"/>
          <w:rFonts w:hint="cs"/>
          <w:rtl/>
        </w:rPr>
        <w:t>»</w:t>
      </w:r>
      <w:r w:rsidR="00E30DC6" w:rsidRPr="00E30DC6">
        <w:rPr>
          <w:rStyle w:val="Char4"/>
          <w:rFonts w:hint="cs"/>
          <w:rtl/>
        </w:rPr>
        <w:t>.</w:t>
      </w:r>
    </w:p>
    <w:p w:rsidR="000C3127" w:rsidRDefault="000C3127" w:rsidP="000C3127">
      <w:pPr>
        <w:pStyle w:val="a8"/>
        <w:rPr>
          <w:rtl/>
        </w:rPr>
        <w:sectPr w:rsidR="000C3127" w:rsidSect="00753B1D">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0C3127" w:rsidRPr="009B774A" w:rsidRDefault="000C3127" w:rsidP="009B774A">
      <w:pPr>
        <w:pStyle w:val="a1"/>
        <w:rPr>
          <w:rtl/>
        </w:rPr>
      </w:pPr>
      <w:bookmarkStart w:id="39" w:name="_Toc442110503"/>
      <w:r w:rsidRPr="009B774A">
        <w:rPr>
          <w:rFonts w:hint="cs"/>
          <w:rtl/>
        </w:rPr>
        <w:t>فصل دوم</w:t>
      </w:r>
      <w:r w:rsidR="00AA4E49" w:rsidRPr="009B774A">
        <w:rPr>
          <w:rtl/>
        </w:rPr>
        <w:br/>
      </w:r>
      <w:r w:rsidRPr="009B774A">
        <w:rPr>
          <w:rFonts w:hint="cs"/>
          <w:rtl/>
        </w:rPr>
        <w:t>تربیت با توجه به نمونه‌های والا و</w:t>
      </w:r>
      <w:r w:rsidR="009B774A" w:rsidRPr="009B774A">
        <w:rPr>
          <w:rtl/>
        </w:rPr>
        <w:br/>
      </w:r>
      <w:r w:rsidRPr="009B774A">
        <w:rPr>
          <w:rFonts w:hint="cs"/>
          <w:rtl/>
        </w:rPr>
        <w:t>الگو</w:t>
      </w:r>
      <w:r w:rsidR="00A94924" w:rsidRPr="009B774A">
        <w:rPr>
          <w:rFonts w:hint="cs"/>
          <w:rtl/>
        </w:rPr>
        <w:t xml:space="preserve"> </w:t>
      </w:r>
      <w:r w:rsidR="009B774A">
        <w:rPr>
          <w:rFonts w:hint="cs"/>
          <w:rtl/>
        </w:rPr>
        <w:t>پذیری از آن</w:t>
      </w:r>
      <w:r w:rsidRPr="009B774A">
        <w:rPr>
          <w:rFonts w:hint="cs"/>
          <w:rtl/>
        </w:rPr>
        <w:t>ها</w:t>
      </w:r>
      <w:bookmarkEnd w:id="39"/>
    </w:p>
    <w:p w:rsidR="000C3127" w:rsidRPr="009B774A" w:rsidRDefault="000C3127" w:rsidP="009B774A">
      <w:pPr>
        <w:pStyle w:val="a2"/>
        <w:rPr>
          <w:rtl/>
        </w:rPr>
      </w:pPr>
      <w:bookmarkStart w:id="40" w:name="_Toc442110504"/>
      <w:r w:rsidRPr="009B774A">
        <w:rPr>
          <w:rFonts w:hint="cs"/>
          <w:rtl/>
        </w:rPr>
        <w:t>بحث اول: چنگ زدن به قرآن و سنت</w:t>
      </w:r>
      <w:bookmarkEnd w:id="40"/>
    </w:p>
    <w:p w:rsidR="000C3127" w:rsidRDefault="000C3127" w:rsidP="00D00341">
      <w:pPr>
        <w:pStyle w:val="a8"/>
        <w:rPr>
          <w:rtl/>
        </w:rPr>
      </w:pPr>
      <w:r>
        <w:rPr>
          <w:rFonts w:hint="cs"/>
          <w:rtl/>
        </w:rPr>
        <w:t>وحدت مسلمانان فقط زمانی تحقق می‌یابد که قرآن کریم را دست</w:t>
      </w:r>
      <w:r w:rsidR="00D00341">
        <w:rPr>
          <w:rtl/>
        </w:rPr>
        <w:softHyphen/>
      </w:r>
      <w:r>
        <w:rPr>
          <w:rFonts w:hint="cs"/>
          <w:rtl/>
        </w:rPr>
        <w:t>آویز خود قرار دهند. دست آویختن به قرآن به معنی پایبندی به احکام و آداب آن از لحاظ فکری و عملی است</w:t>
      </w:r>
      <w:r w:rsidR="00D773CB">
        <w:rPr>
          <w:rFonts w:hint="cs"/>
          <w:rtl/>
        </w:rPr>
        <w:t xml:space="preserve"> و </w:t>
      </w:r>
      <w:r>
        <w:rPr>
          <w:rFonts w:hint="cs"/>
          <w:rtl/>
        </w:rPr>
        <w:t>این کار هم مستلزم توجه و عمل به دست</w:t>
      </w:r>
      <w:r w:rsidR="00D773CB">
        <w:rPr>
          <w:rFonts w:hint="cs"/>
          <w:rtl/>
        </w:rPr>
        <w:t>ورات و راهنمایی</w:t>
      </w:r>
      <w:r w:rsidR="00850650">
        <w:rPr>
          <w:rFonts w:hint="cs"/>
          <w:rtl/>
        </w:rPr>
        <w:t>‌ها</w:t>
      </w:r>
      <w:r w:rsidR="00D773CB">
        <w:rPr>
          <w:rFonts w:hint="cs"/>
          <w:rtl/>
        </w:rPr>
        <w:t xml:space="preserve">ی سنت </w:t>
      </w:r>
      <w:r w:rsidR="00D773CB" w:rsidRPr="003771AB">
        <w:rPr>
          <w:rFonts w:hint="cs"/>
          <w:rtl/>
        </w:rPr>
        <w:t>است که «مجملات»</w:t>
      </w:r>
      <w:r w:rsidRPr="003771AB">
        <w:rPr>
          <w:rFonts w:hint="cs"/>
          <w:rtl/>
        </w:rPr>
        <w:t xml:space="preserve"> قرآن را تفصیل و احکام آن را توضیح می</w:t>
      </w:r>
      <w:r w:rsidRPr="003771AB">
        <w:rPr>
          <w:rFonts w:hint="eastAsia"/>
          <w:rtl/>
        </w:rPr>
        <w:t>‌</w:t>
      </w:r>
      <w:r w:rsidR="00D773CB" w:rsidRPr="003771AB">
        <w:rPr>
          <w:rFonts w:hint="cs"/>
          <w:rtl/>
        </w:rPr>
        <w:t>دهد. «تخصیص»</w:t>
      </w:r>
      <w:r w:rsidRPr="003771AB">
        <w:rPr>
          <w:rFonts w:hint="cs"/>
          <w:rtl/>
        </w:rPr>
        <w:t xml:space="preserve"> احکام «عام»، «تقیید» احکام «مطلق» و تبی</w:t>
      </w:r>
      <w:r>
        <w:rPr>
          <w:rFonts w:hint="cs"/>
          <w:rtl/>
        </w:rPr>
        <w:t xml:space="preserve">ین احکام جزئی اسلامی که قرآن نص صریحی برای آنها ندارد نیز بر عهده سنت پیامبر </w:t>
      </w:r>
      <w:r>
        <w:rPr>
          <w:rFonts w:cs="CTraditional Arabic" w:hint="cs"/>
          <w:rtl/>
        </w:rPr>
        <w:t>ج</w:t>
      </w:r>
      <w:r>
        <w:rPr>
          <w:rFonts w:hint="cs"/>
          <w:rtl/>
        </w:rPr>
        <w:t xml:space="preserve"> است. در واقع سنت باعث تکمیل وحی الهی است.</w:t>
      </w:r>
    </w:p>
    <w:p w:rsidR="000C3127" w:rsidRDefault="000C3127" w:rsidP="000C3127">
      <w:pPr>
        <w:pStyle w:val="a8"/>
        <w:rPr>
          <w:rtl/>
        </w:rPr>
      </w:pPr>
      <w:r w:rsidRPr="003771AB">
        <w:rPr>
          <w:rFonts w:hint="cs"/>
          <w:rtl/>
        </w:rPr>
        <w:t xml:space="preserve">لفظ </w:t>
      </w:r>
      <w:r w:rsidR="00145D5A" w:rsidRPr="003771AB">
        <w:rPr>
          <w:rtl/>
        </w:rPr>
        <w:t>«</w:t>
      </w:r>
      <w:r w:rsidRPr="003771AB">
        <w:rPr>
          <w:rFonts w:hint="cs"/>
          <w:rtl/>
        </w:rPr>
        <w:t>سنت</w:t>
      </w:r>
      <w:r w:rsidR="00145D5A" w:rsidRPr="003771AB">
        <w:rPr>
          <w:rtl/>
        </w:rPr>
        <w:t>»</w:t>
      </w:r>
      <w:r w:rsidRPr="003771AB">
        <w:rPr>
          <w:rFonts w:hint="cs"/>
          <w:rtl/>
        </w:rPr>
        <w:t xml:space="preserve"> در</w:t>
      </w:r>
      <w:r>
        <w:rPr>
          <w:rFonts w:hint="cs"/>
          <w:rtl/>
        </w:rPr>
        <w:t xml:space="preserve"> فقه اسلامی به گفته</w:t>
      </w:r>
      <w:r w:rsidR="00850650">
        <w:rPr>
          <w:rFonts w:hint="cs"/>
          <w:rtl/>
        </w:rPr>
        <w:t>‌ها</w:t>
      </w:r>
      <w:r>
        <w:rPr>
          <w:rFonts w:hint="cs"/>
          <w:rtl/>
        </w:rPr>
        <w:t xml:space="preserve">، افعال و سکوت پیامبر </w:t>
      </w:r>
      <w:r>
        <w:rPr>
          <w:rFonts w:cs="CTraditional Arabic" w:hint="cs"/>
          <w:rtl/>
        </w:rPr>
        <w:t>ج</w:t>
      </w:r>
      <w:r>
        <w:rPr>
          <w:rFonts w:hint="cs"/>
          <w:rtl/>
        </w:rPr>
        <w:t xml:space="preserve"> در برابر برخی </w:t>
      </w:r>
      <w:r w:rsidRPr="004656BE">
        <w:rPr>
          <w:rFonts w:hint="cs"/>
          <w:spacing w:val="-4"/>
          <w:rtl/>
        </w:rPr>
        <w:t>اعمال اطلاق می</w:t>
      </w:r>
      <w:r w:rsidRPr="004656BE">
        <w:rPr>
          <w:rFonts w:hint="eastAsia"/>
          <w:spacing w:val="-4"/>
          <w:rtl/>
        </w:rPr>
        <w:t>‌</w:t>
      </w:r>
      <w:r w:rsidRPr="004656BE">
        <w:rPr>
          <w:rFonts w:hint="cs"/>
          <w:spacing w:val="-4"/>
          <w:rtl/>
        </w:rPr>
        <w:t xml:space="preserve">گردد و در اصول دین به معنی عقاید صحیحی است که پیامبر </w:t>
      </w:r>
      <w:r w:rsidRPr="004656BE">
        <w:rPr>
          <w:rFonts w:cs="CTraditional Arabic" w:hint="cs"/>
          <w:spacing w:val="-4"/>
          <w:rtl/>
        </w:rPr>
        <w:t xml:space="preserve">ج </w:t>
      </w:r>
      <w:r w:rsidRPr="004656BE">
        <w:rPr>
          <w:rFonts w:hint="cs"/>
          <w:spacing w:val="-4"/>
          <w:rtl/>
        </w:rPr>
        <w:t>و اصحاب ایشان پذیرفته</w:t>
      </w:r>
      <w:r w:rsidRPr="004656BE">
        <w:rPr>
          <w:rFonts w:hint="eastAsia"/>
          <w:spacing w:val="-4"/>
          <w:rtl/>
        </w:rPr>
        <w:t>‌</w:t>
      </w:r>
      <w:r w:rsidRPr="004656BE">
        <w:rPr>
          <w:rFonts w:hint="cs"/>
          <w:spacing w:val="-4"/>
          <w:rtl/>
        </w:rPr>
        <w:t xml:space="preserve">اند و </w:t>
      </w:r>
      <w:r w:rsidRPr="003771AB">
        <w:rPr>
          <w:rFonts w:hint="cs"/>
          <w:rtl/>
        </w:rPr>
        <w:t>در مقابل «بدعت» قرار دارد</w:t>
      </w:r>
      <w:r w:rsidRPr="004656BE">
        <w:rPr>
          <w:rFonts w:hint="cs"/>
          <w:spacing w:val="-4"/>
          <w:rtl/>
        </w:rPr>
        <w:t>. چنگ زدن به قرآن و سنت باعث می</w:t>
      </w:r>
      <w:r w:rsidRPr="004656BE">
        <w:rPr>
          <w:rFonts w:hint="eastAsia"/>
          <w:spacing w:val="-4"/>
          <w:rtl/>
        </w:rPr>
        <w:t>‌</w:t>
      </w:r>
      <w:r w:rsidRPr="004656BE">
        <w:rPr>
          <w:rFonts w:hint="cs"/>
          <w:spacing w:val="-4"/>
          <w:rtl/>
        </w:rPr>
        <w:t>شود که امت اسلامی بتواند وحدت عقیدتی</w:t>
      </w:r>
      <w:r w:rsidR="00D00341">
        <w:rPr>
          <w:rFonts w:hint="cs"/>
          <w:spacing w:val="-4"/>
          <w:rtl/>
        </w:rPr>
        <w:t xml:space="preserve">، </w:t>
      </w:r>
      <w:r w:rsidRPr="004656BE">
        <w:rPr>
          <w:rFonts w:hint="cs"/>
          <w:spacing w:val="-4"/>
          <w:rtl/>
        </w:rPr>
        <w:t xml:space="preserve"> فکری و روحی خود را حفظ کند و دارای نوعی یکپارچگی در زمینه‌ی رفتاری و ارزیابی‌های اخلاقی، اجتماعی و قوانین مدنی باشد.</w:t>
      </w:r>
    </w:p>
    <w:p w:rsidR="000C3127" w:rsidRPr="00D773CB" w:rsidRDefault="000C3127" w:rsidP="000478F8">
      <w:pPr>
        <w:pStyle w:val="a8"/>
        <w:rPr>
          <w:rtl/>
        </w:rPr>
      </w:pPr>
      <w:r>
        <w:rPr>
          <w:rFonts w:hint="cs"/>
          <w:rtl/>
        </w:rPr>
        <w:t xml:space="preserve">بدین خاطر پیامبر </w:t>
      </w:r>
      <w:r>
        <w:rPr>
          <w:rFonts w:cs="CTraditional Arabic" w:hint="cs"/>
          <w:rtl/>
        </w:rPr>
        <w:t>ج</w:t>
      </w:r>
      <w:r>
        <w:rPr>
          <w:rFonts w:hint="cs"/>
          <w:rtl/>
        </w:rPr>
        <w:t xml:space="preserve"> همواره به یاران و پیروان خود ت</w:t>
      </w:r>
      <w:r w:rsidR="000478F8">
        <w:rPr>
          <w:rFonts w:hint="cs"/>
          <w:rtl/>
        </w:rPr>
        <w:t>أ</w:t>
      </w:r>
      <w:r>
        <w:rPr>
          <w:rFonts w:hint="cs"/>
          <w:rtl/>
        </w:rPr>
        <w:t>کید می</w:t>
      </w:r>
      <w:r>
        <w:rPr>
          <w:rFonts w:hint="eastAsia"/>
          <w:rtl/>
        </w:rPr>
        <w:t>‌</w:t>
      </w:r>
      <w:r>
        <w:rPr>
          <w:rFonts w:hint="cs"/>
          <w:rtl/>
        </w:rPr>
        <w:t>کرد که اعمال و اجتهادات آنان در چارچوب اصول شریعت و دور از بدعت باشد تا وحدت</w:t>
      </w:r>
      <w:r w:rsidR="00145D5A">
        <w:rPr>
          <w:rFonts w:hint="eastAsia"/>
          <w:rtl/>
        </w:rPr>
        <w:t>‌</w:t>
      </w:r>
      <w:r>
        <w:rPr>
          <w:rFonts w:hint="cs"/>
          <w:rtl/>
        </w:rPr>
        <w:t xml:space="preserve">شان محفوظ و از تفرقه در امان باشند. عبدالله بن مسعود </w:t>
      </w:r>
      <w:r>
        <w:rPr>
          <w:rFonts w:cs="CTraditional Arabic" w:hint="cs"/>
          <w:rtl/>
        </w:rPr>
        <w:t>س</w:t>
      </w:r>
      <w:r>
        <w:rPr>
          <w:rFonts w:hint="cs"/>
          <w:rtl/>
        </w:rPr>
        <w:t xml:space="preserve"> گفته است: </w:t>
      </w:r>
      <w:r w:rsidR="00D773CB" w:rsidRPr="00E11FF3">
        <w:rPr>
          <w:rStyle w:val="Char8"/>
          <w:rFonts w:hint="cs"/>
          <w:rtl/>
        </w:rPr>
        <w:t>«</w:t>
      </w:r>
      <w:r w:rsidR="00D773CB">
        <w:rPr>
          <w:rFonts w:hint="cs"/>
          <w:rtl/>
        </w:rPr>
        <w:t xml:space="preserve">یک بار پیامبر </w:t>
      </w:r>
      <w:r w:rsidR="00D773CB">
        <w:rPr>
          <w:rFonts w:cs="CTraditional Arabic" w:hint="cs"/>
          <w:rtl/>
        </w:rPr>
        <w:t>ج</w:t>
      </w:r>
      <w:r w:rsidRPr="00D773CB">
        <w:rPr>
          <w:rFonts w:hint="cs"/>
          <w:rtl/>
        </w:rPr>
        <w:t xml:space="preserve"> برای ما خطی کشید و فرمود: </w:t>
      </w:r>
      <w:r w:rsidRPr="00E11FF3">
        <w:rPr>
          <w:rStyle w:val="Char8"/>
          <w:rFonts w:hint="cs"/>
          <w:rtl/>
        </w:rPr>
        <w:t>«</w:t>
      </w:r>
      <w:r w:rsidRPr="00D773CB">
        <w:rPr>
          <w:rFonts w:hint="cs"/>
          <w:rtl/>
        </w:rPr>
        <w:t>این راه خدا است</w:t>
      </w:r>
      <w:r w:rsidRPr="00E11FF3">
        <w:rPr>
          <w:rStyle w:val="Char8"/>
          <w:rFonts w:hint="cs"/>
          <w:rtl/>
        </w:rPr>
        <w:t>»</w:t>
      </w:r>
      <w:r w:rsidRPr="00D773CB">
        <w:rPr>
          <w:rFonts w:hint="cs"/>
          <w:rtl/>
        </w:rPr>
        <w:t>. سپس خطوط دیگری در</w:t>
      </w:r>
      <w:r w:rsidR="00D773CB">
        <w:rPr>
          <w:rFonts w:hint="cs"/>
          <w:rtl/>
        </w:rPr>
        <w:t xml:space="preserve"> چپ و راست آن خط کشید و فرمود: </w:t>
      </w:r>
      <w:r w:rsidR="00D773CB" w:rsidRPr="00E11FF3">
        <w:rPr>
          <w:rStyle w:val="Char8"/>
          <w:rFonts w:hint="cs"/>
          <w:rtl/>
        </w:rPr>
        <w:t>«</w:t>
      </w:r>
      <w:r w:rsidRPr="00D773CB">
        <w:rPr>
          <w:rFonts w:hint="cs"/>
          <w:rtl/>
        </w:rPr>
        <w:t>این</w:t>
      </w:r>
      <w:r w:rsidR="00850650">
        <w:rPr>
          <w:rFonts w:hint="cs"/>
          <w:rtl/>
        </w:rPr>
        <w:t>‌ها</w:t>
      </w:r>
      <w:r w:rsidRPr="00D773CB">
        <w:rPr>
          <w:rFonts w:hint="cs"/>
          <w:rtl/>
        </w:rPr>
        <w:t xml:space="preserve"> هم راه</w:t>
      </w:r>
      <w:r w:rsidR="00850650">
        <w:rPr>
          <w:rFonts w:hint="cs"/>
          <w:rtl/>
        </w:rPr>
        <w:t>‌ها</w:t>
      </w:r>
      <w:r w:rsidRPr="00D773CB">
        <w:rPr>
          <w:rFonts w:hint="cs"/>
          <w:rtl/>
        </w:rPr>
        <w:t>ی متفرقه</w:t>
      </w:r>
      <w:r w:rsidRPr="00D773CB">
        <w:rPr>
          <w:rFonts w:hint="eastAsia"/>
          <w:rtl/>
        </w:rPr>
        <w:t>‌</w:t>
      </w:r>
      <w:r w:rsidR="00145D5A">
        <w:rPr>
          <w:rFonts w:hint="cs"/>
          <w:rtl/>
        </w:rPr>
        <w:t>ای است که در هر</w:t>
      </w:r>
      <w:r w:rsidRPr="00D773CB">
        <w:rPr>
          <w:rFonts w:hint="cs"/>
          <w:rtl/>
        </w:rPr>
        <w:t>کدام از آن</w:t>
      </w:r>
      <w:r w:rsidRPr="00D773CB">
        <w:rPr>
          <w:rFonts w:hint="eastAsia"/>
          <w:rtl/>
        </w:rPr>
        <w:t>‌</w:t>
      </w:r>
      <w:r w:rsidRPr="00D773CB">
        <w:rPr>
          <w:rFonts w:hint="cs"/>
          <w:rtl/>
        </w:rPr>
        <w:t>ها شیطانی وجود دارد و مردم را به آن فرا می</w:t>
      </w:r>
      <w:r w:rsidRPr="00D773CB">
        <w:rPr>
          <w:rFonts w:hint="eastAsia"/>
          <w:rtl/>
        </w:rPr>
        <w:t>‌</w:t>
      </w:r>
      <w:r w:rsidR="00D773CB">
        <w:rPr>
          <w:rFonts w:hint="cs"/>
          <w:rtl/>
        </w:rPr>
        <w:t>خواند</w:t>
      </w:r>
      <w:r w:rsidR="00D773CB" w:rsidRPr="00E11FF3">
        <w:rPr>
          <w:rStyle w:val="Char8"/>
          <w:rFonts w:hint="cs"/>
          <w:rtl/>
        </w:rPr>
        <w:t>»</w:t>
      </w:r>
      <w:r w:rsidRPr="00D773CB">
        <w:rPr>
          <w:rFonts w:hint="cs"/>
          <w:rtl/>
        </w:rPr>
        <w:t xml:space="preserve">. آن گاه این آیه را تلاوت فرمود: </w:t>
      </w:r>
    </w:p>
    <w:p w:rsidR="000C3127" w:rsidRPr="00710CA2" w:rsidRDefault="000C3127" w:rsidP="003771AB">
      <w:pPr>
        <w:pStyle w:val="af1"/>
        <w:rPr>
          <w:rStyle w:val="Char4"/>
          <w:rtl/>
        </w:rPr>
      </w:pPr>
      <w:r w:rsidRPr="00AB7196">
        <w:rPr>
          <w:rStyle w:val="Char8"/>
          <w:rtl/>
        </w:rPr>
        <w:t>﴿</w:t>
      </w:r>
      <w:r w:rsidRPr="000852F6">
        <w:rPr>
          <w:rtl/>
        </w:rPr>
        <w:t>وَأَنَّ هَٰذَا صِرَٰطِي مُس</w:t>
      </w:r>
      <w:r w:rsidRPr="000852F6">
        <w:rPr>
          <w:rFonts w:ascii="Times New Roman" w:hint="cs"/>
          <w:rtl/>
        </w:rPr>
        <w:t>ۡ</w:t>
      </w:r>
      <w:r w:rsidRPr="000852F6">
        <w:rPr>
          <w:rFonts w:hint="cs"/>
          <w:rtl/>
        </w:rPr>
        <w:t>تَقِيم</w:t>
      </w:r>
      <w:r w:rsidRPr="000852F6">
        <w:rPr>
          <w:rFonts w:ascii="Times New Roman" w:hint="cs"/>
          <w:rtl/>
        </w:rPr>
        <w:t>ٗ</w:t>
      </w:r>
      <w:r w:rsidRPr="000852F6">
        <w:rPr>
          <w:rFonts w:hint="cs"/>
          <w:rtl/>
        </w:rPr>
        <w:t>ا فَٱ</w:t>
      </w:r>
      <w:r w:rsidRPr="000852F6">
        <w:rPr>
          <w:rFonts w:hint="eastAsia"/>
          <w:rtl/>
        </w:rPr>
        <w:t>تَّبِعُوهُ</w:t>
      </w:r>
      <w:r w:rsidRPr="000852F6">
        <w:rPr>
          <w:rFonts w:ascii="Times New Roman" w:hint="cs"/>
          <w:rtl/>
        </w:rPr>
        <w:t>ۖ</w:t>
      </w:r>
      <w:r w:rsidRPr="000852F6">
        <w:rPr>
          <w:rtl/>
        </w:rPr>
        <w:t xml:space="preserve"> وَلَا تَتَّبِعُواْ </w:t>
      </w:r>
      <w:r w:rsidRPr="000852F6">
        <w:rPr>
          <w:rFonts w:hint="cs"/>
          <w:rtl/>
        </w:rPr>
        <w:t>ٱ</w:t>
      </w:r>
      <w:r w:rsidRPr="000852F6">
        <w:rPr>
          <w:rFonts w:hint="eastAsia"/>
          <w:rtl/>
        </w:rPr>
        <w:t>لسُّبُلَ</w:t>
      </w:r>
      <w:r w:rsidRPr="000852F6">
        <w:rPr>
          <w:rtl/>
        </w:rPr>
        <w:t xml:space="preserve"> فَتَفَرَّقَ بِكُم</w:t>
      </w:r>
      <w:r w:rsidRPr="000852F6">
        <w:rPr>
          <w:rFonts w:ascii="Times New Roman" w:hint="cs"/>
          <w:rtl/>
        </w:rPr>
        <w:t>ۡ</w:t>
      </w:r>
      <w:r w:rsidRPr="000852F6">
        <w:rPr>
          <w:rFonts w:hint="cs"/>
          <w:rtl/>
        </w:rPr>
        <w:t xml:space="preserve"> عَن سَبِيلِهِ</w:t>
      </w:r>
      <w:r w:rsidRPr="000852F6">
        <w:rPr>
          <w:rFonts w:ascii="Times New Roman" w:hint="cs"/>
          <w:rtl/>
        </w:rPr>
        <w:t>ۦۚ</w:t>
      </w:r>
      <w:r w:rsidRPr="000852F6">
        <w:rPr>
          <w:rtl/>
        </w:rPr>
        <w:t xml:space="preserve"> ذَٰلِكُم</w:t>
      </w:r>
      <w:r w:rsidRPr="000852F6">
        <w:rPr>
          <w:rFonts w:ascii="Times New Roman" w:hint="cs"/>
          <w:rtl/>
        </w:rPr>
        <w:t>ۡ</w:t>
      </w:r>
      <w:r w:rsidRPr="000852F6">
        <w:rPr>
          <w:rFonts w:hint="cs"/>
          <w:rtl/>
        </w:rPr>
        <w:t xml:space="preserve"> وَصَّىٰكُم بِهِ</w:t>
      </w:r>
      <w:r w:rsidRPr="000852F6">
        <w:rPr>
          <w:rFonts w:ascii="Times New Roman" w:hint="cs"/>
          <w:rtl/>
        </w:rPr>
        <w:t>ۦ</w:t>
      </w:r>
      <w:r w:rsidRPr="000852F6">
        <w:rPr>
          <w:rtl/>
        </w:rPr>
        <w:t xml:space="preserve"> لَعَلَّكُم</w:t>
      </w:r>
      <w:r w:rsidRPr="000852F6">
        <w:rPr>
          <w:rFonts w:ascii="Times New Roman" w:hint="cs"/>
          <w:rtl/>
        </w:rPr>
        <w:t>ۡ</w:t>
      </w:r>
      <w:r w:rsidRPr="000852F6">
        <w:rPr>
          <w:rFonts w:hint="cs"/>
          <w:rtl/>
        </w:rPr>
        <w:t xml:space="preserve"> تَتَّقُونَ</w:t>
      </w:r>
      <w:r w:rsidRPr="000852F6">
        <w:rPr>
          <w:rtl/>
        </w:rPr>
        <w:t>١٥٣</w:t>
      </w:r>
      <w:r w:rsidRPr="00AB7196">
        <w:rPr>
          <w:rStyle w:val="Char8"/>
          <w:rFonts w:hint="cs"/>
          <w:rtl/>
        </w:rPr>
        <w:t>﴾</w:t>
      </w:r>
      <w:r>
        <w:rPr>
          <w:rFonts w:ascii="Times New Roman" w:cs="Arial"/>
          <w:szCs w:val="24"/>
          <w:rtl/>
        </w:rPr>
        <w:t xml:space="preserve"> </w:t>
      </w:r>
      <w:r w:rsidRPr="000852F6">
        <w:rPr>
          <w:rStyle w:val="Char6"/>
          <w:rtl/>
        </w:rPr>
        <w:t>[الأنعام: 153]</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68"/>
      </w:r>
      <w:r w:rsidR="00145D5A" w:rsidRPr="00FD7FF4">
        <w:rPr>
          <w:rStyle w:val="Char4"/>
          <w:rFonts w:eastAsia="SimSun" w:hint="cs"/>
          <w:vertAlign w:val="superscript"/>
          <w:rtl/>
        </w:rPr>
        <w:t>)</w:t>
      </w:r>
      <w:r w:rsidRPr="00D56774">
        <w:rPr>
          <w:rStyle w:val="Char4"/>
          <w:rFonts w:hint="cs"/>
          <w:rtl/>
        </w:rPr>
        <w:t>.</w:t>
      </w:r>
    </w:p>
    <w:p w:rsidR="00E30DC6" w:rsidRPr="00E30DC6" w:rsidRDefault="00D773CB" w:rsidP="00D00341">
      <w:pPr>
        <w:pStyle w:val="ab"/>
        <w:rPr>
          <w:rStyle w:val="Char4"/>
          <w:rtl/>
        </w:rPr>
      </w:pPr>
      <w:r w:rsidRPr="00E11FF3">
        <w:rPr>
          <w:rStyle w:val="Char8"/>
          <w:rFonts w:hint="cs"/>
          <w:rtl/>
        </w:rPr>
        <w:t>«</w:t>
      </w:r>
      <w:r w:rsidR="00D00341" w:rsidRPr="00D00341">
        <w:rPr>
          <w:rFonts w:hint="cs"/>
          <w:rtl/>
        </w:rPr>
        <w:t>و اين راه مستقيم من است، پس از آن پيروی کنيد و از راه‌های (پراکنده) پيروی نکنيد، که شما را از راه الله دور می‌کند، اين چيزی است که الله شما را به آن سفارش نموده است، شايد پرهيزگار شويد»</w:t>
      </w:r>
      <w:r w:rsidRPr="00E11FF3">
        <w:rPr>
          <w:rStyle w:val="Char8"/>
          <w:rFonts w:hint="cs"/>
          <w:rtl/>
        </w:rPr>
        <w:t>»</w:t>
      </w:r>
      <w:r w:rsidR="00E30DC6" w:rsidRPr="00E30DC6">
        <w:rPr>
          <w:rStyle w:val="Char4"/>
          <w:rFonts w:hint="cs"/>
          <w:rtl/>
        </w:rPr>
        <w:t>.</w:t>
      </w:r>
    </w:p>
    <w:p w:rsidR="000C3127" w:rsidRPr="00D773CB" w:rsidRDefault="000C3127" w:rsidP="00D00341">
      <w:pPr>
        <w:pStyle w:val="a8"/>
        <w:rPr>
          <w:rtl/>
        </w:rPr>
      </w:pPr>
      <w:r>
        <w:rPr>
          <w:rFonts w:hint="cs"/>
          <w:rtl/>
        </w:rPr>
        <w:t>پیامبر گرامی اسلام ضر</w:t>
      </w:r>
      <w:r w:rsidR="00145D5A">
        <w:rPr>
          <w:rFonts w:hint="cs"/>
          <w:rtl/>
        </w:rPr>
        <w:t>ورت التزام به قرآن و سنت را این</w:t>
      </w:r>
      <w:r w:rsidR="00145D5A">
        <w:rPr>
          <w:rFonts w:hint="eastAsia"/>
          <w:rtl/>
        </w:rPr>
        <w:t>‌</w:t>
      </w:r>
      <w:r>
        <w:rPr>
          <w:rFonts w:hint="cs"/>
          <w:rtl/>
        </w:rPr>
        <w:t xml:space="preserve">گونه بیان فرموده است: </w:t>
      </w:r>
      <w:r w:rsidR="00D773CB" w:rsidRPr="00E11FF3">
        <w:rPr>
          <w:rStyle w:val="Char8"/>
          <w:rFonts w:hint="cs"/>
          <w:rtl/>
        </w:rPr>
        <w:t>«</w:t>
      </w:r>
      <w:r w:rsidRPr="00D773CB">
        <w:rPr>
          <w:rFonts w:hint="cs"/>
          <w:rtl/>
        </w:rPr>
        <w:t>کتاب خداوند بهترین کلام و رهنمودهای محمدی بهترین هدایت می</w:t>
      </w:r>
      <w:r w:rsidRPr="00D773CB">
        <w:rPr>
          <w:rFonts w:hint="eastAsia"/>
          <w:rtl/>
        </w:rPr>
        <w:t>‌</w:t>
      </w:r>
      <w:r w:rsidR="00145D5A">
        <w:rPr>
          <w:rFonts w:hint="cs"/>
          <w:rtl/>
        </w:rPr>
        <w:t>باشد و بدترین امور بدعت</w:t>
      </w:r>
      <w:r w:rsidR="00145D5A">
        <w:rPr>
          <w:rFonts w:hint="eastAsia"/>
          <w:rtl/>
        </w:rPr>
        <w:t>‌</w:t>
      </w:r>
      <w:r w:rsidRPr="00D773CB">
        <w:rPr>
          <w:rFonts w:hint="cs"/>
          <w:rtl/>
        </w:rPr>
        <w:t>گزاری د</w:t>
      </w:r>
      <w:r w:rsidR="00D773CB">
        <w:rPr>
          <w:rFonts w:hint="cs"/>
          <w:rtl/>
        </w:rPr>
        <w:t>ر دین است و هر بدعتی گمراهی است</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69"/>
      </w:r>
      <w:r w:rsidR="00145D5A" w:rsidRPr="00FD7FF4">
        <w:rPr>
          <w:rStyle w:val="Char4"/>
          <w:rFonts w:eastAsia="SimSun" w:hint="cs"/>
          <w:vertAlign w:val="superscript"/>
          <w:rtl/>
        </w:rPr>
        <w:t>)</w:t>
      </w:r>
      <w:r w:rsidRPr="00D773CB">
        <w:rPr>
          <w:rFonts w:hint="cs"/>
          <w:rtl/>
        </w:rPr>
        <w:t>.</w:t>
      </w:r>
    </w:p>
    <w:p w:rsidR="000C3127" w:rsidRPr="00D773CB" w:rsidRDefault="000C3127" w:rsidP="000478F8">
      <w:pPr>
        <w:pStyle w:val="a8"/>
        <w:rPr>
          <w:rtl/>
        </w:rPr>
      </w:pPr>
      <w:r>
        <w:rPr>
          <w:rFonts w:hint="cs"/>
          <w:rtl/>
        </w:rPr>
        <w:t xml:space="preserve">پیامبر </w:t>
      </w:r>
      <w:r>
        <w:rPr>
          <w:rFonts w:cs="CTraditional Arabic" w:hint="cs"/>
          <w:rtl/>
        </w:rPr>
        <w:t>ج</w:t>
      </w:r>
      <w:r>
        <w:rPr>
          <w:rFonts w:hint="cs"/>
          <w:rtl/>
        </w:rPr>
        <w:t xml:space="preserve"> نسبت به آثار بدعت هشدار داده</w:t>
      </w:r>
      <w:r w:rsidR="00D00341">
        <w:rPr>
          <w:rtl/>
        </w:rPr>
        <w:softHyphen/>
      </w:r>
      <w:r w:rsidR="00D00341">
        <w:rPr>
          <w:rFonts w:hint="cs"/>
          <w:rtl/>
        </w:rPr>
        <w:t>است</w:t>
      </w:r>
      <w:r>
        <w:rPr>
          <w:rFonts w:hint="cs"/>
          <w:rtl/>
        </w:rPr>
        <w:t xml:space="preserve"> و تفاوت قائل شدن میان عمل به قرآن و عمل به سنت را یکی از این آثار خطرناک برشمرده و فرموده</w:t>
      </w:r>
      <w:r w:rsidR="00D00341">
        <w:rPr>
          <w:rtl/>
        </w:rPr>
        <w:softHyphen/>
      </w:r>
      <w:r w:rsidR="00D00341">
        <w:rPr>
          <w:rFonts w:hint="cs"/>
          <w:rtl/>
        </w:rPr>
        <w:t>است</w:t>
      </w:r>
      <w:r>
        <w:rPr>
          <w:rFonts w:hint="cs"/>
          <w:rtl/>
        </w:rPr>
        <w:t xml:space="preserve">: </w:t>
      </w:r>
      <w:r w:rsidR="00D773CB" w:rsidRPr="00E11FF3">
        <w:rPr>
          <w:rStyle w:val="Char8"/>
          <w:rFonts w:hint="cs"/>
          <w:rtl/>
        </w:rPr>
        <w:t>«</w:t>
      </w:r>
      <w:r w:rsidRPr="00D773CB">
        <w:rPr>
          <w:rFonts w:hint="cs"/>
          <w:rtl/>
        </w:rPr>
        <w:t>به شما هشدار می</w:t>
      </w:r>
      <w:r w:rsidRPr="00D773CB">
        <w:rPr>
          <w:rFonts w:hint="eastAsia"/>
          <w:rtl/>
        </w:rPr>
        <w:t>‌</w:t>
      </w:r>
      <w:r w:rsidRPr="00D773CB">
        <w:rPr>
          <w:rFonts w:hint="cs"/>
          <w:rtl/>
        </w:rPr>
        <w:t>دهم، نبینم که فردی از شما بر مسند حکومت تکیه دهد و در برخورد با یکی از اوامر یا نواهی من بگوید: نمی</w:t>
      </w:r>
      <w:r w:rsidRPr="00D773CB">
        <w:rPr>
          <w:rFonts w:hint="eastAsia"/>
          <w:rtl/>
        </w:rPr>
        <w:t>‌</w:t>
      </w:r>
      <w:r w:rsidRPr="00D773CB">
        <w:rPr>
          <w:rFonts w:hint="cs"/>
          <w:rtl/>
        </w:rPr>
        <w:t xml:space="preserve">دانم </w:t>
      </w:r>
      <w:r w:rsidR="000478F8">
        <w:rPr>
          <w:rFonts w:hint="cs"/>
          <w:rtl/>
        </w:rPr>
        <w:t>[</w:t>
      </w:r>
      <w:r w:rsidRPr="00D773CB">
        <w:rPr>
          <w:rFonts w:hint="cs"/>
          <w:rtl/>
        </w:rPr>
        <w:t>کنایه از</w:t>
      </w:r>
      <w:r w:rsidR="00145D5A">
        <w:rPr>
          <w:rFonts w:hint="cs"/>
          <w:rtl/>
        </w:rPr>
        <w:t xml:space="preserve"> بی</w:t>
      </w:r>
      <w:r w:rsidR="00145D5A">
        <w:rPr>
          <w:rFonts w:hint="eastAsia"/>
          <w:rtl/>
        </w:rPr>
        <w:t>‌</w:t>
      </w:r>
      <w:r w:rsidRPr="00D773CB">
        <w:rPr>
          <w:rFonts w:hint="cs"/>
          <w:rtl/>
        </w:rPr>
        <w:t>اهمیت پنداشتن سنت</w:t>
      </w:r>
      <w:r w:rsidR="000478F8">
        <w:rPr>
          <w:rFonts w:hint="cs"/>
          <w:rtl/>
        </w:rPr>
        <w:t>]</w:t>
      </w:r>
      <w:r w:rsidR="00FD7FF4">
        <w:rPr>
          <w:rFonts w:hint="cs"/>
          <w:rtl/>
        </w:rPr>
        <w:t xml:space="preserve"> آنچه </w:t>
      </w:r>
      <w:r w:rsidRPr="00D773CB">
        <w:rPr>
          <w:rFonts w:hint="cs"/>
          <w:rtl/>
        </w:rPr>
        <w:t>را که در کتاب خداست پیروی می</w:t>
      </w:r>
      <w:r w:rsidRPr="00D773CB">
        <w:rPr>
          <w:rFonts w:hint="eastAsia"/>
          <w:rtl/>
        </w:rPr>
        <w:t>‌</w:t>
      </w:r>
      <w:r w:rsidRPr="00D773CB">
        <w:rPr>
          <w:rFonts w:hint="cs"/>
          <w:rtl/>
        </w:rPr>
        <w:t xml:space="preserve">کنیم </w:t>
      </w:r>
      <w:r w:rsidR="000478F8">
        <w:rPr>
          <w:rFonts w:hint="cs"/>
          <w:rtl/>
        </w:rPr>
        <w:t>[</w:t>
      </w:r>
      <w:r w:rsidRPr="00D773CB">
        <w:rPr>
          <w:rFonts w:hint="cs"/>
          <w:rtl/>
        </w:rPr>
        <w:t>و</w:t>
      </w:r>
      <w:r w:rsidR="00145D5A">
        <w:rPr>
          <w:rFonts w:hint="cs"/>
          <w:rtl/>
        </w:rPr>
        <w:t xml:space="preserve"> آن بس است</w:t>
      </w:r>
      <w:r w:rsidR="000478F8">
        <w:rPr>
          <w:rFonts w:hint="cs"/>
          <w:rtl/>
        </w:rPr>
        <w:t>]</w:t>
      </w:r>
      <w:r w:rsidR="00145D5A" w:rsidRPr="00E11FF3">
        <w:rPr>
          <w:rStyle w:val="Char8"/>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0"/>
      </w:r>
      <w:r w:rsidR="00145D5A" w:rsidRPr="00FD7FF4">
        <w:rPr>
          <w:rStyle w:val="Char4"/>
          <w:rFonts w:eastAsia="SimSun" w:hint="cs"/>
          <w:vertAlign w:val="superscript"/>
          <w:rtl/>
        </w:rPr>
        <w:t>)</w:t>
      </w:r>
      <w:r w:rsidRPr="00D773CB">
        <w:rPr>
          <w:rFonts w:hint="cs"/>
          <w:rtl/>
        </w:rPr>
        <w:t>. در روایت ترمذی همین حدیث با این لفظ آمده است:</w:t>
      </w:r>
      <w:r w:rsidR="00D773CB">
        <w:rPr>
          <w:rFonts w:hint="cs"/>
          <w:rtl/>
        </w:rPr>
        <w:t xml:space="preserve"> </w:t>
      </w:r>
      <w:r w:rsidR="00D773CB" w:rsidRPr="00E11FF3">
        <w:rPr>
          <w:rStyle w:val="Char8"/>
          <w:rFonts w:hint="cs"/>
          <w:rtl/>
        </w:rPr>
        <w:t>«</w:t>
      </w:r>
      <w:r w:rsidRPr="00D773CB">
        <w:rPr>
          <w:rFonts w:hint="cs"/>
          <w:rtl/>
        </w:rPr>
        <w:t>میان ما و شما کتاب خدا حکم می</w:t>
      </w:r>
      <w:r w:rsidRPr="00D773CB">
        <w:rPr>
          <w:rFonts w:hint="eastAsia"/>
          <w:rtl/>
        </w:rPr>
        <w:t>‌</w:t>
      </w:r>
      <w:r w:rsidRPr="00D773CB">
        <w:rPr>
          <w:rFonts w:hint="cs"/>
          <w:rtl/>
        </w:rPr>
        <w:t>کند، هرچه را در آن حلال یافتیم، حلال می</w:t>
      </w:r>
      <w:r w:rsidRPr="00D773CB">
        <w:rPr>
          <w:rFonts w:hint="eastAsia"/>
          <w:rtl/>
        </w:rPr>
        <w:t>‌</w:t>
      </w:r>
      <w:r w:rsidRPr="00D773CB">
        <w:rPr>
          <w:rFonts w:hint="cs"/>
          <w:rtl/>
        </w:rPr>
        <w:t>کنیم و هرچه را حرام کرده بود</w:t>
      </w:r>
      <w:r w:rsidR="000478F8">
        <w:rPr>
          <w:rFonts w:hint="cs"/>
          <w:rtl/>
        </w:rPr>
        <w:t>،</w:t>
      </w:r>
      <w:r w:rsidRPr="00D773CB">
        <w:rPr>
          <w:rFonts w:hint="cs"/>
          <w:rtl/>
        </w:rPr>
        <w:t xml:space="preserve"> تحریم می</w:t>
      </w:r>
      <w:r w:rsidR="00145D5A">
        <w:rPr>
          <w:rFonts w:hint="eastAsia"/>
          <w:rtl/>
        </w:rPr>
        <w:t>‌</w:t>
      </w:r>
      <w:r w:rsidRPr="00D773CB">
        <w:rPr>
          <w:rFonts w:hint="cs"/>
          <w:rtl/>
        </w:rPr>
        <w:t xml:space="preserve">نماییم </w:t>
      </w:r>
      <w:r w:rsidR="000478F8">
        <w:rPr>
          <w:rFonts w:hint="cs"/>
          <w:rtl/>
        </w:rPr>
        <w:t>[</w:t>
      </w:r>
      <w:r w:rsidRPr="00D773CB">
        <w:rPr>
          <w:rFonts w:hint="cs"/>
          <w:rtl/>
        </w:rPr>
        <w:t>این چنین نگویید و بدانید</w:t>
      </w:r>
      <w:r w:rsidR="000478F8">
        <w:rPr>
          <w:rFonts w:hint="cs"/>
          <w:rtl/>
        </w:rPr>
        <w:t>]</w:t>
      </w:r>
      <w:r w:rsidRPr="00D773CB">
        <w:rPr>
          <w:rFonts w:hint="cs"/>
          <w:rtl/>
        </w:rPr>
        <w:t xml:space="preserve"> که هرچه را رسول خدا </w:t>
      </w:r>
      <w:r w:rsidR="00D773CB">
        <w:rPr>
          <w:rFonts w:cs="CTraditional Arabic" w:hint="cs"/>
          <w:rtl/>
        </w:rPr>
        <w:t>ج</w:t>
      </w:r>
      <w:r w:rsidRPr="00D773CB">
        <w:rPr>
          <w:rFonts w:hint="cs"/>
          <w:rtl/>
        </w:rPr>
        <w:t xml:space="preserve"> حرام کرده باشد مانند آ</w:t>
      </w:r>
      <w:r w:rsidR="00D773CB">
        <w:rPr>
          <w:rFonts w:hint="cs"/>
          <w:rtl/>
        </w:rPr>
        <w:t>ن است که خداوند تحریم کرده باشد</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1"/>
      </w:r>
      <w:r w:rsidR="00145D5A" w:rsidRPr="00FD7FF4">
        <w:rPr>
          <w:rStyle w:val="Char4"/>
          <w:rFonts w:eastAsia="SimSun" w:hint="cs"/>
          <w:vertAlign w:val="superscript"/>
          <w:rtl/>
        </w:rPr>
        <w:t>)</w:t>
      </w:r>
      <w:r w:rsidRPr="00D773CB">
        <w:rPr>
          <w:rFonts w:hint="cs"/>
          <w:rtl/>
        </w:rPr>
        <w:t>.</w:t>
      </w:r>
    </w:p>
    <w:p w:rsidR="000C3127" w:rsidRDefault="000C3127" w:rsidP="00D00341">
      <w:pPr>
        <w:pStyle w:val="a8"/>
        <w:rPr>
          <w:rtl/>
        </w:rPr>
      </w:pPr>
      <w:r>
        <w:rPr>
          <w:rFonts w:hint="cs"/>
          <w:rtl/>
        </w:rPr>
        <w:t>آن</w:t>
      </w:r>
      <w:r w:rsidR="00D00341">
        <w:rPr>
          <w:rtl/>
        </w:rPr>
        <w:softHyphen/>
      </w:r>
      <w:r>
        <w:rPr>
          <w:rFonts w:hint="cs"/>
          <w:rtl/>
        </w:rPr>
        <w:t xml:space="preserve">چه که پیامبر </w:t>
      </w:r>
      <w:r>
        <w:rPr>
          <w:rFonts w:cs="CTraditional Arabic" w:hint="cs"/>
          <w:rtl/>
        </w:rPr>
        <w:t>ج</w:t>
      </w:r>
      <w:r>
        <w:rPr>
          <w:rFonts w:hint="cs"/>
          <w:rtl/>
        </w:rPr>
        <w:t xml:space="preserve"> نسبت به آن هشدار داده بود واقع شد و در گذشته و حال تاریخ امت اسلامی افرادی یافت شده</w:t>
      </w:r>
      <w:r>
        <w:rPr>
          <w:rFonts w:hint="eastAsia"/>
          <w:rtl/>
        </w:rPr>
        <w:t>‌</w:t>
      </w:r>
      <w:r>
        <w:rPr>
          <w:rFonts w:hint="cs"/>
          <w:rtl/>
        </w:rPr>
        <w:t>اند که معتقد به</w:t>
      </w:r>
      <w:r w:rsidR="00850650">
        <w:rPr>
          <w:rFonts w:hint="cs"/>
          <w:rtl/>
        </w:rPr>
        <w:t xml:space="preserve"> بی‌</w:t>
      </w:r>
      <w:r>
        <w:rPr>
          <w:rFonts w:hint="cs"/>
          <w:rtl/>
        </w:rPr>
        <w:t>نیازی از سنت و اکتفا به قرآن بوده</w:t>
      </w:r>
      <w:r>
        <w:rPr>
          <w:rFonts w:hint="eastAsia"/>
          <w:rtl/>
        </w:rPr>
        <w:t>‌</w:t>
      </w:r>
      <w:r>
        <w:rPr>
          <w:rFonts w:hint="cs"/>
          <w:rtl/>
        </w:rPr>
        <w:t xml:space="preserve">اند چنین باوری خطرناک و </w:t>
      </w:r>
      <w:r w:rsidR="000478F8">
        <w:rPr>
          <w:rFonts w:hint="cs"/>
          <w:rtl/>
        </w:rPr>
        <w:t>[</w:t>
      </w:r>
      <w:r>
        <w:rPr>
          <w:rFonts w:hint="cs"/>
          <w:rtl/>
        </w:rPr>
        <w:t>گمراه کننده</w:t>
      </w:r>
      <w:r w:rsidR="000478F8">
        <w:rPr>
          <w:rFonts w:hint="cs"/>
          <w:rtl/>
        </w:rPr>
        <w:t>]</w:t>
      </w:r>
      <w:r>
        <w:rPr>
          <w:rFonts w:hint="cs"/>
          <w:rtl/>
        </w:rPr>
        <w:t xml:space="preserve"> است، زیرا بدون سنت، نه فهم اسلام ممکن است و نه اجرای احکام قرآن.</w:t>
      </w:r>
    </w:p>
    <w:p w:rsidR="000C3127" w:rsidRPr="00D773CB" w:rsidRDefault="000C3127" w:rsidP="00145D5A">
      <w:pPr>
        <w:pStyle w:val="a8"/>
        <w:rPr>
          <w:rtl/>
        </w:rPr>
      </w:pPr>
      <w:r>
        <w:rPr>
          <w:rFonts w:hint="cs"/>
          <w:rtl/>
        </w:rPr>
        <w:t xml:space="preserve">پیامبر </w:t>
      </w:r>
      <w:r>
        <w:rPr>
          <w:rFonts w:cs="CTraditional Arabic" w:hint="cs"/>
          <w:rtl/>
        </w:rPr>
        <w:t>ج</w:t>
      </w:r>
      <w:r>
        <w:rPr>
          <w:rFonts w:hint="cs"/>
          <w:rtl/>
        </w:rPr>
        <w:t xml:space="preserve"> همچنین نسبت به وقوع اختلافات فراوان در میان امت هشدار داده و فرموده</w:t>
      </w:r>
      <w:r w:rsidR="00D00341">
        <w:rPr>
          <w:rtl/>
        </w:rPr>
        <w:softHyphen/>
      </w:r>
      <w:r w:rsidR="00D00341">
        <w:rPr>
          <w:rFonts w:hint="cs"/>
          <w:rtl/>
        </w:rPr>
        <w:t>است</w:t>
      </w:r>
      <w:r>
        <w:rPr>
          <w:rFonts w:hint="cs"/>
          <w:rtl/>
        </w:rPr>
        <w:t xml:space="preserve">: </w:t>
      </w:r>
      <w:r w:rsidR="00D773CB" w:rsidRPr="00E11FF3">
        <w:rPr>
          <w:rStyle w:val="Char8"/>
          <w:rFonts w:hint="cs"/>
          <w:rtl/>
        </w:rPr>
        <w:t>«</w:t>
      </w:r>
      <w:r w:rsidRPr="00D773CB">
        <w:rPr>
          <w:rFonts w:hint="cs"/>
          <w:rtl/>
        </w:rPr>
        <w:t>امت من در آینده به هفتاد و دو فرقه تبدیل می</w:t>
      </w:r>
      <w:r w:rsidRPr="00D773CB">
        <w:rPr>
          <w:rFonts w:hint="eastAsia"/>
          <w:rtl/>
        </w:rPr>
        <w:t>‌</w:t>
      </w:r>
      <w:r w:rsidRPr="00D773CB">
        <w:rPr>
          <w:rFonts w:hint="cs"/>
          <w:rtl/>
        </w:rPr>
        <w:t>شود که همگی به جز یک فرقه در جهنم خواهند بود، آ</w:t>
      </w:r>
      <w:r w:rsidR="00D773CB">
        <w:rPr>
          <w:rFonts w:hint="cs"/>
          <w:rtl/>
        </w:rPr>
        <w:t>ن یک فرقه</w:t>
      </w:r>
      <w:r w:rsidR="00145D5A">
        <w:rPr>
          <w:rFonts w:hint="cs"/>
          <w:rtl/>
        </w:rPr>
        <w:t>،</w:t>
      </w:r>
      <w:r w:rsidR="00D773CB">
        <w:rPr>
          <w:rFonts w:hint="cs"/>
          <w:rtl/>
        </w:rPr>
        <w:t xml:space="preserve"> جماعت مسلمانان هستند</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2"/>
      </w:r>
      <w:r w:rsidR="00145D5A" w:rsidRPr="00FD7FF4">
        <w:rPr>
          <w:rStyle w:val="Char4"/>
          <w:rFonts w:eastAsia="SimSun" w:hint="cs"/>
          <w:vertAlign w:val="superscript"/>
          <w:rtl/>
        </w:rPr>
        <w:t>)</w:t>
      </w:r>
      <w:r w:rsidRPr="00D773CB">
        <w:rPr>
          <w:rFonts w:hint="cs"/>
          <w:rtl/>
        </w:rPr>
        <w:t>.</w:t>
      </w:r>
    </w:p>
    <w:p w:rsidR="000C3127" w:rsidRDefault="000C3127" w:rsidP="00D23C35">
      <w:pPr>
        <w:pStyle w:val="a8"/>
        <w:rPr>
          <w:rtl/>
        </w:rPr>
      </w:pPr>
      <w:r>
        <w:rPr>
          <w:rFonts w:hint="cs"/>
          <w:rtl/>
        </w:rPr>
        <w:t>در حقیقت علت متفرق شدن امت، دست نیازیدن به قرآن و سنت و حاکم و داور قرار دادن عقل</w:t>
      </w:r>
      <w:r w:rsidR="003D35B9">
        <w:rPr>
          <w:rFonts w:hint="cs"/>
          <w:rtl/>
        </w:rPr>
        <w:t xml:space="preserve"> به‌جای </w:t>
      </w:r>
      <w:r>
        <w:rPr>
          <w:rFonts w:hint="cs"/>
          <w:rtl/>
        </w:rPr>
        <w:t>شرع است. واضح است که عقول مردم متفاوت و معیارهای عقلانی از هم متمایز است، پس اگر قضاوت به عقل</w:t>
      </w:r>
      <w:r w:rsidR="000914F3">
        <w:rPr>
          <w:rFonts w:hint="cs"/>
          <w:rtl/>
        </w:rPr>
        <w:t>ِ</w:t>
      </w:r>
      <w:r>
        <w:rPr>
          <w:rFonts w:hint="cs"/>
          <w:rtl/>
        </w:rPr>
        <w:t xml:space="preserve"> ص</w:t>
      </w:r>
      <w:r w:rsidR="00A73AA0">
        <w:rPr>
          <w:rFonts w:hint="cs"/>
          <w:rtl/>
        </w:rPr>
        <w:t>ِ</w:t>
      </w:r>
      <w:r>
        <w:rPr>
          <w:rFonts w:hint="cs"/>
          <w:rtl/>
        </w:rPr>
        <w:t>رف واگذار شود، راهکارهای متفاوت و روش</w:t>
      </w:r>
      <w:r w:rsidR="00850650">
        <w:rPr>
          <w:rFonts w:hint="cs"/>
          <w:rtl/>
        </w:rPr>
        <w:t>‌ها</w:t>
      </w:r>
      <w:r>
        <w:rPr>
          <w:rFonts w:hint="cs"/>
          <w:rtl/>
        </w:rPr>
        <w:t>ی مختلفی را پیش می</w:t>
      </w:r>
      <w:r>
        <w:rPr>
          <w:rFonts w:hint="eastAsia"/>
          <w:rtl/>
        </w:rPr>
        <w:t>‌</w:t>
      </w:r>
      <w:r>
        <w:rPr>
          <w:rFonts w:hint="cs"/>
          <w:rtl/>
        </w:rPr>
        <w:t>آورد که ناشی از گوناگونی اجتهادات و اختلافات نظرات است. به همین خاطر مبارزه با فکر اسلامی در گذشته و حال از بزرگ</w:t>
      </w:r>
      <w:r w:rsidR="00A73AA0">
        <w:rPr>
          <w:rFonts w:hint="eastAsia"/>
          <w:rtl/>
        </w:rPr>
        <w:t>‌</w:t>
      </w:r>
      <w:r>
        <w:rPr>
          <w:rFonts w:hint="cs"/>
          <w:rtl/>
        </w:rPr>
        <w:t>ترین اسباب</w:t>
      </w:r>
      <w:r w:rsidR="00A94924">
        <w:rPr>
          <w:rFonts w:hint="cs"/>
          <w:rtl/>
        </w:rPr>
        <w:t xml:space="preserve"> </w:t>
      </w:r>
      <w:r>
        <w:rPr>
          <w:rFonts w:hint="cs"/>
          <w:rtl/>
        </w:rPr>
        <w:t>اختلاف بوده است. تفاوت دیدگاه صاحب نظران و متکلمان در قرن دوم و سوم هجری که به سبب ترجمه‌ی آثار فلسفی یونان و منطق ارسطوئی پیش آمد، مهم</w:t>
      </w:r>
      <w:r>
        <w:rPr>
          <w:rFonts w:hint="eastAsia"/>
          <w:rtl/>
        </w:rPr>
        <w:t>‌</w:t>
      </w:r>
      <w:r>
        <w:rPr>
          <w:rFonts w:hint="cs"/>
          <w:rtl/>
        </w:rPr>
        <w:t>ترین عامل به وجود آمدن فرقه</w:t>
      </w:r>
      <w:r>
        <w:rPr>
          <w:rFonts w:hint="eastAsia"/>
          <w:rtl/>
        </w:rPr>
        <w:t>‌</w:t>
      </w:r>
      <w:r>
        <w:rPr>
          <w:rFonts w:hint="cs"/>
          <w:rtl/>
        </w:rPr>
        <w:t>هایی همچون قدریه و معتزله و جبریه و معطله و مشبهه بود. اما</w:t>
      </w:r>
      <w:r w:rsidR="00FD7FF4">
        <w:rPr>
          <w:rFonts w:hint="cs"/>
          <w:rtl/>
        </w:rPr>
        <w:t xml:space="preserve"> آنچه </w:t>
      </w:r>
      <w:r>
        <w:rPr>
          <w:rFonts w:hint="cs"/>
          <w:rtl/>
        </w:rPr>
        <w:t>که تأثیر این نحله</w:t>
      </w:r>
      <w:r>
        <w:rPr>
          <w:rFonts w:hint="eastAsia"/>
          <w:rtl/>
        </w:rPr>
        <w:t>‌</w:t>
      </w:r>
      <w:r>
        <w:rPr>
          <w:rFonts w:hint="cs"/>
          <w:rtl/>
        </w:rPr>
        <w:t>های فکری را تا حدودی کاهش داد موضع</w:t>
      </w:r>
      <w:r w:rsidR="003F4499">
        <w:rPr>
          <w:rFonts w:hint="cs"/>
          <w:rtl/>
        </w:rPr>
        <w:t xml:space="preserve">‌گیری </w:t>
      </w:r>
      <w:r>
        <w:rPr>
          <w:rFonts w:hint="cs"/>
          <w:rtl/>
        </w:rPr>
        <w:t>مناسب علما در برابر آن بود که با کناره</w:t>
      </w:r>
      <w:r w:rsidR="003F4499">
        <w:rPr>
          <w:rFonts w:hint="cs"/>
          <w:rtl/>
        </w:rPr>
        <w:t xml:space="preserve">‌گیری </w:t>
      </w:r>
      <w:r>
        <w:rPr>
          <w:rFonts w:hint="cs"/>
          <w:rtl/>
        </w:rPr>
        <w:t>از این افکار، طرد آنها و پرهیز از نقل آن نظرات و خودداری از همنشینی با طرفد</w:t>
      </w:r>
      <w:r w:rsidR="00B46013">
        <w:rPr>
          <w:rFonts w:hint="cs"/>
          <w:rtl/>
        </w:rPr>
        <w:t>اران آن افکار و اکتفا به جوابیه</w:t>
      </w:r>
      <w:r w:rsidR="00B46013">
        <w:rPr>
          <w:rFonts w:hint="eastAsia"/>
          <w:rtl/>
        </w:rPr>
        <w:t>‌</w:t>
      </w:r>
      <w:r>
        <w:rPr>
          <w:rFonts w:hint="cs"/>
          <w:rtl/>
        </w:rPr>
        <w:t>های مختصر و رد شبهات حاصل از آن</w:t>
      </w:r>
      <w:r>
        <w:rPr>
          <w:rFonts w:hint="eastAsia"/>
          <w:rtl/>
        </w:rPr>
        <w:t>‌</w:t>
      </w:r>
      <w:r>
        <w:rPr>
          <w:rFonts w:hint="cs"/>
          <w:rtl/>
        </w:rPr>
        <w:t xml:space="preserve">ها، چنین افکاری را در تنگنا قرار دادند و مجال را بر آن محدود نمودند. از امام مالک بن انس پرسیده شد که: </w:t>
      </w:r>
      <w:r w:rsidR="00D23C35" w:rsidRPr="00E11FF3">
        <w:rPr>
          <w:rStyle w:val="Char8"/>
          <w:rtl/>
        </w:rPr>
        <w:t>«</w:t>
      </w:r>
      <w:r>
        <w:rPr>
          <w:rFonts w:hint="cs"/>
          <w:rtl/>
        </w:rPr>
        <w:t xml:space="preserve">چه مواردی بدعت هستند؟ </w:t>
      </w:r>
      <w:r w:rsidR="00D23C35">
        <w:rPr>
          <w:rFonts w:hint="cs"/>
          <w:rtl/>
        </w:rPr>
        <w:t>فرمود</w:t>
      </w:r>
      <w:r>
        <w:rPr>
          <w:rFonts w:hint="cs"/>
          <w:rtl/>
        </w:rPr>
        <w:t>: اهل بدعت به کسانی می</w:t>
      </w:r>
      <w:r>
        <w:rPr>
          <w:rFonts w:hint="eastAsia"/>
          <w:rtl/>
        </w:rPr>
        <w:t>‌</w:t>
      </w:r>
      <w:r>
        <w:rPr>
          <w:rFonts w:hint="cs"/>
          <w:rtl/>
        </w:rPr>
        <w:t>گویند که در مورد نام</w:t>
      </w:r>
      <w:r>
        <w:rPr>
          <w:rFonts w:hint="eastAsia"/>
          <w:rtl/>
        </w:rPr>
        <w:t>‌</w:t>
      </w:r>
      <w:r>
        <w:rPr>
          <w:rFonts w:hint="cs"/>
          <w:rtl/>
        </w:rPr>
        <w:t>ها و صفات و کلام و علم و قدرت خداوند سخن می</w:t>
      </w:r>
      <w:r>
        <w:rPr>
          <w:rFonts w:hint="eastAsia"/>
          <w:rtl/>
        </w:rPr>
        <w:t>‌</w:t>
      </w:r>
      <w:r>
        <w:rPr>
          <w:rFonts w:hint="cs"/>
          <w:rtl/>
        </w:rPr>
        <w:t>گویند و به مواردی می</w:t>
      </w:r>
      <w:r>
        <w:rPr>
          <w:rFonts w:hint="eastAsia"/>
          <w:rtl/>
        </w:rPr>
        <w:t>‌</w:t>
      </w:r>
      <w:r>
        <w:rPr>
          <w:rFonts w:hint="cs"/>
          <w:rtl/>
        </w:rPr>
        <w:t>پردازند که اصحاب و تابعان در باره</w:t>
      </w:r>
      <w:r>
        <w:rPr>
          <w:rFonts w:hint="eastAsia"/>
          <w:rtl/>
        </w:rPr>
        <w:t>‌</w:t>
      </w:r>
      <w:r>
        <w:rPr>
          <w:rFonts w:hint="cs"/>
          <w:rtl/>
        </w:rPr>
        <w:t>ی آن سخن نگفته</w:t>
      </w:r>
      <w:r>
        <w:rPr>
          <w:rFonts w:hint="eastAsia"/>
          <w:rtl/>
        </w:rPr>
        <w:t>‌</w:t>
      </w:r>
      <w:r w:rsidR="00B46013">
        <w:rPr>
          <w:rFonts w:hint="cs"/>
          <w:rtl/>
        </w:rPr>
        <w:t>اند</w:t>
      </w:r>
      <w:r w:rsidR="00B46013" w:rsidRPr="00E11FF3">
        <w:rPr>
          <w:rStyle w:val="Char8"/>
          <w:rFonts w:hint="cs"/>
          <w:rtl/>
        </w:rPr>
        <w:t>»</w:t>
      </w:r>
      <w:r w:rsidR="004C471A" w:rsidRPr="00FD7FF4">
        <w:rPr>
          <w:rFonts w:hint="cs"/>
          <w:vertAlign w:val="superscript"/>
          <w:rtl/>
        </w:rPr>
        <w:t>(</w:t>
      </w:r>
      <w:r w:rsidR="004C471A" w:rsidRPr="00FD7FF4">
        <w:rPr>
          <w:rStyle w:val="FootnoteReference"/>
          <w:rtl/>
        </w:rPr>
        <w:footnoteReference w:id="373"/>
      </w:r>
      <w:r w:rsidR="004C471A" w:rsidRPr="00FD7FF4">
        <w:rPr>
          <w:rFonts w:hint="cs"/>
          <w:vertAlign w:val="superscript"/>
          <w:rtl/>
        </w:rPr>
        <w:t>)</w:t>
      </w:r>
      <w:r>
        <w:rPr>
          <w:rFonts w:hint="cs"/>
          <w:rtl/>
        </w:rPr>
        <w:t>.</w:t>
      </w:r>
    </w:p>
    <w:p w:rsidR="000C3127" w:rsidRDefault="000C3127" w:rsidP="00D23C35">
      <w:pPr>
        <w:pStyle w:val="a8"/>
        <w:rPr>
          <w:rtl/>
        </w:rPr>
      </w:pPr>
      <w:r>
        <w:rPr>
          <w:rFonts w:hint="cs"/>
          <w:rtl/>
        </w:rPr>
        <w:t>دامنه</w:t>
      </w:r>
      <w:r>
        <w:rPr>
          <w:rFonts w:hint="eastAsia"/>
          <w:rtl/>
        </w:rPr>
        <w:t>‌</w:t>
      </w:r>
      <w:r>
        <w:rPr>
          <w:rFonts w:hint="cs"/>
          <w:rtl/>
        </w:rPr>
        <w:t>ی مشغولیت علمای امت باید در زمینه</w:t>
      </w:r>
      <w:r>
        <w:rPr>
          <w:rFonts w:hint="eastAsia"/>
          <w:rtl/>
        </w:rPr>
        <w:t>‌</w:t>
      </w:r>
      <w:r>
        <w:rPr>
          <w:rFonts w:hint="cs"/>
          <w:rtl/>
        </w:rPr>
        <w:t>ی نشر سنت، مجالس حدیث و آگاهی بخشی به امت در باب معانی قرآن و حدیث باشد به گونه</w:t>
      </w:r>
      <w:r w:rsidR="0034670A">
        <w:rPr>
          <w:rFonts w:hint="cs"/>
          <w:rtl/>
        </w:rPr>
        <w:t xml:space="preserve">‌ای </w:t>
      </w:r>
      <w:r>
        <w:rPr>
          <w:rFonts w:hint="cs"/>
          <w:rtl/>
        </w:rPr>
        <w:t>که قل</w:t>
      </w:r>
      <w:r w:rsidR="00D23C35">
        <w:rPr>
          <w:rFonts w:hint="cs"/>
          <w:rtl/>
        </w:rPr>
        <w:t>ع</w:t>
      </w:r>
      <w:r>
        <w:rPr>
          <w:rFonts w:hint="cs"/>
          <w:rtl/>
        </w:rPr>
        <w:t>ه</w:t>
      </w:r>
      <w:r>
        <w:rPr>
          <w:rFonts w:hint="eastAsia"/>
          <w:rtl/>
        </w:rPr>
        <w:t>‌</w:t>
      </w:r>
      <w:r>
        <w:rPr>
          <w:rFonts w:hint="cs"/>
          <w:rtl/>
        </w:rPr>
        <w:t xml:space="preserve">ای محکم در برابر تهاجم فکری دشمنان ایجاد کند. امام احمد بن حنبل فرموده است: </w:t>
      </w:r>
      <w:r w:rsidRPr="00E11FF3">
        <w:rPr>
          <w:rStyle w:val="Char8"/>
          <w:rFonts w:hint="cs"/>
          <w:rtl/>
        </w:rPr>
        <w:t>«</w:t>
      </w:r>
      <w:r>
        <w:rPr>
          <w:rFonts w:hint="cs"/>
          <w:rtl/>
        </w:rPr>
        <w:t>بر شما لازم است که به سنت و حدیث و مطالب نافع بپردازید و از</w:t>
      </w:r>
      <w:r w:rsidR="00D23C35">
        <w:rPr>
          <w:rFonts w:hint="cs"/>
          <w:rtl/>
        </w:rPr>
        <w:t xml:space="preserve"> فرو رفتن و مجادله در مباحث خود</w:t>
      </w:r>
      <w:r>
        <w:rPr>
          <w:rFonts w:hint="cs"/>
          <w:rtl/>
        </w:rPr>
        <w:t>داری نمائید، زیرا علاقه به سخن</w:t>
      </w:r>
      <w:r w:rsidR="00D23C35">
        <w:rPr>
          <w:rFonts w:hint="cs"/>
          <w:rtl/>
        </w:rPr>
        <w:t xml:space="preserve"> </w:t>
      </w:r>
      <w:r>
        <w:rPr>
          <w:rFonts w:hint="cs"/>
          <w:rtl/>
        </w:rPr>
        <w:t>ور</w:t>
      </w:r>
      <w:r w:rsidR="00B46013">
        <w:rPr>
          <w:rFonts w:hint="cs"/>
          <w:rtl/>
        </w:rPr>
        <w:t>ی و مباحثه، کسی را رستگار</w:t>
      </w:r>
      <w:r w:rsidR="000914F3">
        <w:rPr>
          <w:rFonts w:hint="cs"/>
          <w:rtl/>
        </w:rPr>
        <w:t xml:space="preserve"> </w:t>
      </w:r>
      <w:r w:rsidR="00B46013">
        <w:rPr>
          <w:rFonts w:hint="cs"/>
          <w:rtl/>
        </w:rPr>
        <w:t>نمی</w:t>
      </w:r>
      <w:r w:rsidR="00D23C35">
        <w:rPr>
          <w:rFonts w:hint="eastAsia"/>
          <w:rtl/>
        </w:rPr>
        <w:t>‌</w:t>
      </w:r>
      <w:r w:rsidR="00B46013">
        <w:rPr>
          <w:rFonts w:hint="cs"/>
          <w:rtl/>
        </w:rPr>
        <w:t>کند</w:t>
      </w:r>
      <w:r w:rsidR="00B46013" w:rsidRPr="00E11FF3">
        <w:rPr>
          <w:rStyle w:val="Char8"/>
          <w:rFonts w:hint="cs"/>
          <w:rtl/>
        </w:rPr>
        <w:t>»</w:t>
      </w:r>
      <w:r w:rsidR="0089297D" w:rsidRPr="00FD7FF4">
        <w:rPr>
          <w:rFonts w:hint="cs"/>
          <w:vertAlign w:val="superscript"/>
          <w:rtl/>
        </w:rPr>
        <w:t>(</w:t>
      </w:r>
      <w:r w:rsidR="0089297D" w:rsidRPr="00FD7FF4">
        <w:rPr>
          <w:rStyle w:val="FootnoteReference"/>
          <w:rtl/>
        </w:rPr>
        <w:footnoteReference w:id="374"/>
      </w:r>
      <w:r w:rsidR="0089297D" w:rsidRPr="00FD7FF4">
        <w:rPr>
          <w:rFonts w:hint="cs"/>
          <w:vertAlign w:val="superscript"/>
          <w:rtl/>
        </w:rPr>
        <w:t>)</w:t>
      </w:r>
      <w:r>
        <w:rPr>
          <w:rFonts w:hint="cs"/>
          <w:rtl/>
        </w:rPr>
        <w:t>.</w:t>
      </w:r>
    </w:p>
    <w:p w:rsidR="000C3127" w:rsidRDefault="000C3127" w:rsidP="00C05034">
      <w:pPr>
        <w:pStyle w:val="a8"/>
        <w:rPr>
          <w:rtl/>
        </w:rPr>
      </w:pPr>
      <w:r>
        <w:rPr>
          <w:rFonts w:hint="cs"/>
          <w:rtl/>
        </w:rPr>
        <w:t>سطح پایین آگاهی امت از معانی کتاب و سنت و کمبود دانشمندان مسلمان برای آگاه سازی امت در قرن حاضر باعث شده</w:t>
      </w:r>
      <w:r w:rsidR="00C05034">
        <w:rPr>
          <w:rtl/>
        </w:rPr>
        <w:softHyphen/>
      </w:r>
      <w:r w:rsidR="00C05034">
        <w:rPr>
          <w:rFonts w:hint="cs"/>
          <w:rtl/>
        </w:rPr>
        <w:t>است</w:t>
      </w:r>
      <w:r>
        <w:rPr>
          <w:rFonts w:hint="cs"/>
          <w:rtl/>
        </w:rPr>
        <w:t xml:space="preserve"> که امت اسلامی آن قلعه</w:t>
      </w:r>
      <w:r>
        <w:rPr>
          <w:rFonts w:hint="eastAsia"/>
          <w:rtl/>
        </w:rPr>
        <w:t>‌</w:t>
      </w:r>
      <w:r>
        <w:rPr>
          <w:rFonts w:hint="cs"/>
          <w:rtl/>
        </w:rPr>
        <w:t xml:space="preserve">ی محافظ را از دست </w:t>
      </w:r>
      <w:r w:rsidR="00C05034">
        <w:rPr>
          <w:rFonts w:hint="cs"/>
          <w:rtl/>
        </w:rPr>
        <w:t>ب</w:t>
      </w:r>
      <w:r>
        <w:rPr>
          <w:rFonts w:hint="cs"/>
          <w:rtl/>
        </w:rPr>
        <w:t>دهد</w:t>
      </w:r>
      <w:r w:rsidR="00A94924">
        <w:rPr>
          <w:rFonts w:hint="cs"/>
          <w:rtl/>
        </w:rPr>
        <w:t xml:space="preserve"> </w:t>
      </w:r>
      <w:r>
        <w:rPr>
          <w:rFonts w:hint="cs"/>
          <w:rtl/>
        </w:rPr>
        <w:t>و در برابر تهاجم فکری بیگانگان منفعل بماند.</w:t>
      </w:r>
      <w:r w:rsidR="000914F3">
        <w:rPr>
          <w:rFonts w:hint="cs"/>
          <w:rtl/>
        </w:rPr>
        <w:t>.</w:t>
      </w:r>
      <w:r>
        <w:rPr>
          <w:rFonts w:hint="cs"/>
          <w:rtl/>
        </w:rPr>
        <w:t>. و در نتیجه قلب و ذهن جوانان مسلمان را به شک و</w:t>
      </w:r>
      <w:r w:rsidR="00521C45">
        <w:rPr>
          <w:rFonts w:hint="cs"/>
          <w:rtl/>
        </w:rPr>
        <w:t xml:space="preserve"> </w:t>
      </w:r>
      <w:r>
        <w:rPr>
          <w:rFonts w:hint="cs"/>
          <w:rtl/>
        </w:rPr>
        <w:t>تردید آغشته کرده</w:t>
      </w:r>
      <w:r w:rsidR="00C05034">
        <w:rPr>
          <w:rtl/>
        </w:rPr>
        <w:softHyphen/>
      </w:r>
      <w:r w:rsidR="00C05034">
        <w:rPr>
          <w:rFonts w:hint="cs"/>
          <w:rtl/>
        </w:rPr>
        <w:t>است</w:t>
      </w:r>
      <w:r>
        <w:rPr>
          <w:rFonts w:hint="cs"/>
          <w:rtl/>
        </w:rPr>
        <w:t xml:space="preserve"> و باعث شده نسلی جانشین قدما گردد که جز نامی از اسلام چیزی نمی</w:t>
      </w:r>
      <w:r>
        <w:rPr>
          <w:rFonts w:hint="eastAsia"/>
          <w:rtl/>
        </w:rPr>
        <w:t>‌</w:t>
      </w:r>
      <w:r>
        <w:rPr>
          <w:rFonts w:hint="cs"/>
          <w:rtl/>
        </w:rPr>
        <w:t>داند و در فکر و رفتارش اثری از تعالیم اسلامی وجود ندارد تا چه رسد به این</w:t>
      </w:r>
      <w:r w:rsidR="00C05034">
        <w:rPr>
          <w:rtl/>
        </w:rPr>
        <w:softHyphen/>
      </w:r>
      <w:r>
        <w:rPr>
          <w:rFonts w:hint="cs"/>
          <w:rtl/>
        </w:rPr>
        <w:t>که زندگانی خویش را بر آن مبنا قرار دهد.</w:t>
      </w:r>
    </w:p>
    <w:p w:rsidR="000C3127" w:rsidRPr="00B46013" w:rsidRDefault="000C3127" w:rsidP="000C3127">
      <w:pPr>
        <w:pStyle w:val="a8"/>
        <w:rPr>
          <w:rtl/>
        </w:rPr>
      </w:pPr>
      <w:r>
        <w:rPr>
          <w:rFonts w:hint="cs"/>
          <w:rtl/>
        </w:rPr>
        <w:t xml:space="preserve"> در مقابل خلأ روحی، فکری و اجتماعی به وجود آمده و در نتیجه</w:t>
      </w:r>
      <w:r>
        <w:rPr>
          <w:rFonts w:hint="eastAsia"/>
          <w:rtl/>
        </w:rPr>
        <w:t>‌</w:t>
      </w:r>
      <w:r>
        <w:rPr>
          <w:rFonts w:hint="cs"/>
          <w:rtl/>
        </w:rPr>
        <w:t>ی حاضر نبودن اسلام در صحنه، افکار و ایدئولوژی</w:t>
      </w:r>
      <w:r w:rsidR="00850650">
        <w:rPr>
          <w:rFonts w:hint="cs"/>
          <w:rtl/>
        </w:rPr>
        <w:t>‌ها</w:t>
      </w:r>
      <w:r>
        <w:rPr>
          <w:rFonts w:hint="cs"/>
          <w:rtl/>
        </w:rPr>
        <w:t>ی غربی و شرقی راهی برای نفوذ در ذهن و عقل مسلمانان یافته</w:t>
      </w:r>
      <w:r w:rsidR="004807C6">
        <w:rPr>
          <w:rFonts w:hint="cs"/>
          <w:rtl/>
        </w:rPr>
        <w:t xml:space="preserve">‌اند </w:t>
      </w:r>
      <w:r>
        <w:rPr>
          <w:rFonts w:hint="cs"/>
          <w:rtl/>
        </w:rPr>
        <w:t>و در نتیجه امت</w:t>
      </w:r>
      <w:r w:rsidR="00873D9A">
        <w:rPr>
          <w:rFonts w:hint="cs"/>
          <w:rtl/>
        </w:rPr>
        <w:t>ِ</w:t>
      </w:r>
      <w:r>
        <w:rPr>
          <w:rFonts w:hint="cs"/>
          <w:rtl/>
        </w:rPr>
        <w:t xml:space="preserve"> یکپارچه را تکه تکه کرده</w:t>
      </w:r>
      <w:r w:rsidR="00C05034">
        <w:rPr>
          <w:rtl/>
        </w:rPr>
        <w:softHyphen/>
      </w:r>
      <w:r w:rsidR="00C05034">
        <w:rPr>
          <w:rFonts w:hint="cs"/>
          <w:rtl/>
        </w:rPr>
        <w:t>اند</w:t>
      </w:r>
      <w:r>
        <w:rPr>
          <w:rFonts w:hint="cs"/>
          <w:rtl/>
        </w:rPr>
        <w:t xml:space="preserve"> و به گونه</w:t>
      </w:r>
      <w:r>
        <w:rPr>
          <w:rFonts w:hint="eastAsia"/>
          <w:rtl/>
        </w:rPr>
        <w:t>‌</w:t>
      </w:r>
      <w:r>
        <w:rPr>
          <w:rFonts w:hint="cs"/>
          <w:rtl/>
        </w:rPr>
        <w:t>ای دچار تفرقه نموده که هیچ هدفی آنان را گرد</w:t>
      </w:r>
      <w:r w:rsidR="00873D9A">
        <w:rPr>
          <w:rFonts w:hint="cs"/>
          <w:rtl/>
        </w:rPr>
        <w:t xml:space="preserve"> </w:t>
      </w:r>
      <w:r>
        <w:rPr>
          <w:rFonts w:hint="cs"/>
          <w:rtl/>
        </w:rPr>
        <w:t>هم نمی</w:t>
      </w:r>
      <w:r>
        <w:rPr>
          <w:rFonts w:hint="eastAsia"/>
          <w:rtl/>
        </w:rPr>
        <w:t>‌</w:t>
      </w:r>
      <w:r>
        <w:rPr>
          <w:rFonts w:hint="cs"/>
          <w:rtl/>
        </w:rPr>
        <w:t>آورد و هیچ عقیده</w:t>
      </w:r>
      <w:r>
        <w:rPr>
          <w:rFonts w:hint="eastAsia"/>
          <w:rtl/>
        </w:rPr>
        <w:t>‌</w:t>
      </w:r>
      <w:r>
        <w:rPr>
          <w:rFonts w:hint="cs"/>
          <w:rtl/>
        </w:rPr>
        <w:t>ای متحدشان نمی</w:t>
      </w:r>
      <w:r>
        <w:rPr>
          <w:rFonts w:hint="eastAsia"/>
          <w:rtl/>
        </w:rPr>
        <w:t>‌</w:t>
      </w:r>
      <w:r>
        <w:rPr>
          <w:rFonts w:hint="cs"/>
          <w:rtl/>
        </w:rPr>
        <w:t>سازد و هیچ شریعتی بر آنان حکم نمی</w:t>
      </w:r>
      <w:r>
        <w:rPr>
          <w:rFonts w:hint="eastAsia"/>
          <w:rtl/>
        </w:rPr>
        <w:t>‌</w:t>
      </w:r>
      <w:r>
        <w:rPr>
          <w:rFonts w:hint="cs"/>
          <w:rtl/>
        </w:rPr>
        <w:t>راند. این تفرقه باعث شده</w:t>
      </w:r>
      <w:r w:rsidR="00C05034">
        <w:rPr>
          <w:rtl/>
        </w:rPr>
        <w:softHyphen/>
      </w:r>
      <w:r w:rsidR="00C05034">
        <w:rPr>
          <w:rFonts w:hint="cs"/>
          <w:rtl/>
        </w:rPr>
        <w:t>است</w:t>
      </w:r>
      <w:r>
        <w:rPr>
          <w:rFonts w:hint="cs"/>
          <w:rtl/>
        </w:rPr>
        <w:t xml:space="preserve"> که از ضعف، سستی، عقب</w:t>
      </w:r>
      <w:r>
        <w:rPr>
          <w:rFonts w:hint="eastAsia"/>
          <w:rtl/>
        </w:rPr>
        <w:t>‌</w:t>
      </w:r>
      <w:r>
        <w:rPr>
          <w:rFonts w:hint="cs"/>
          <w:rtl/>
        </w:rPr>
        <w:t>ماندگی و حرکتی قهقرایی رنج ببرند و حیاتی پر از زد و خورد و تنگ و سخت داشته باشند. در واقع هیچ راهی برای نجات امت اسلامی از این آثار شوم وجود ندارد مگر پرهیز از اختلاف و چنگ زدن به قرآن و سنت و هوشیار نمودن امت با این دو منبع مهم و بالا بردن اصول اسلام در حد نیاز زمان و هماهنگ با پیشرفت سریع بشر و تغییرات روز</w:t>
      </w:r>
      <w:r>
        <w:rPr>
          <w:rFonts w:hint="eastAsia"/>
          <w:rtl/>
        </w:rPr>
        <w:t>‌</w:t>
      </w:r>
      <w:r>
        <w:rPr>
          <w:rFonts w:hint="cs"/>
          <w:rtl/>
        </w:rPr>
        <w:t>افزون تمدن و خودداری از تعصب و فرو رفتن در باور</w:t>
      </w:r>
      <w:r w:rsidR="00850650">
        <w:rPr>
          <w:rFonts w:hint="cs"/>
          <w:rtl/>
        </w:rPr>
        <w:t>‌ها</w:t>
      </w:r>
      <w:r>
        <w:rPr>
          <w:rFonts w:hint="cs"/>
          <w:rtl/>
        </w:rPr>
        <w:t>ی شخصی و در لاک خود خزیدن و خود را اسیر ذه</w:t>
      </w:r>
      <w:r w:rsidR="00873D9A">
        <w:rPr>
          <w:rFonts w:hint="cs"/>
          <w:rtl/>
        </w:rPr>
        <w:t>نیات شخصی کردن و به عبارتی واضح</w:t>
      </w:r>
      <w:r w:rsidR="00873D9A">
        <w:rPr>
          <w:rFonts w:hint="eastAsia"/>
          <w:rtl/>
        </w:rPr>
        <w:t>‌</w:t>
      </w:r>
      <w:r>
        <w:rPr>
          <w:rFonts w:hint="cs"/>
          <w:rtl/>
        </w:rPr>
        <w:t xml:space="preserve">تر حل مسئله مساوی است با پرهیز از افراط و تفریط که رسول گرامی اسلام </w:t>
      </w:r>
      <w:r>
        <w:rPr>
          <w:rFonts w:cs="CTraditional Arabic" w:hint="cs"/>
          <w:rtl/>
        </w:rPr>
        <w:t>ج</w:t>
      </w:r>
      <w:r>
        <w:rPr>
          <w:rFonts w:hint="cs"/>
          <w:rtl/>
        </w:rPr>
        <w:t xml:space="preserve"> ما را این</w:t>
      </w:r>
      <w:r w:rsidR="00FD7FF4">
        <w:rPr>
          <w:rFonts w:hint="cs"/>
          <w:rtl/>
        </w:rPr>
        <w:t xml:space="preserve">‌گونه </w:t>
      </w:r>
      <w:r w:rsidR="00521C45">
        <w:rPr>
          <w:rFonts w:hint="cs"/>
          <w:rtl/>
        </w:rPr>
        <w:t>از آن بر</w:t>
      </w:r>
      <w:r>
        <w:rPr>
          <w:rFonts w:hint="cs"/>
          <w:rtl/>
        </w:rPr>
        <w:t>حذر می</w:t>
      </w:r>
      <w:r w:rsidR="00521C45">
        <w:rPr>
          <w:rFonts w:hint="eastAsia"/>
          <w:rtl/>
        </w:rPr>
        <w:t>‌</w:t>
      </w:r>
      <w:r>
        <w:rPr>
          <w:rFonts w:hint="cs"/>
          <w:rtl/>
        </w:rPr>
        <w:t xml:space="preserve">دارد: </w:t>
      </w:r>
      <w:r w:rsidR="00B46013" w:rsidRPr="00E11FF3">
        <w:rPr>
          <w:rStyle w:val="Char8"/>
          <w:rFonts w:hint="cs"/>
          <w:rtl/>
        </w:rPr>
        <w:t>«</w:t>
      </w:r>
      <w:r w:rsidRPr="00B46013">
        <w:rPr>
          <w:rFonts w:hint="cs"/>
          <w:rtl/>
        </w:rPr>
        <w:t>از غلو در دین بپرهیزید،</w:t>
      </w:r>
      <w:r w:rsidR="00521C45">
        <w:rPr>
          <w:rFonts w:hint="cs"/>
          <w:rtl/>
        </w:rPr>
        <w:t xml:space="preserve"> </w:t>
      </w:r>
      <w:r w:rsidRPr="00B46013">
        <w:rPr>
          <w:rFonts w:hint="cs"/>
          <w:rtl/>
        </w:rPr>
        <w:t>زیرا امت</w:t>
      </w:r>
      <w:r w:rsidR="00850650">
        <w:rPr>
          <w:rFonts w:hint="cs"/>
          <w:rtl/>
        </w:rPr>
        <w:t>‌ها</w:t>
      </w:r>
      <w:r w:rsidRPr="00B46013">
        <w:rPr>
          <w:rFonts w:hint="cs"/>
          <w:rtl/>
        </w:rPr>
        <w:t>ی پیشین به همین سبب هلاک گشتند</w:t>
      </w:r>
      <w:r w:rsidR="00B46013" w:rsidRPr="00E11FF3">
        <w:rPr>
          <w:rStyle w:val="Char8"/>
          <w:rFonts w:hint="cs"/>
          <w:rtl/>
        </w:rPr>
        <w:t>»</w:t>
      </w:r>
      <w:r w:rsidR="00AE3562" w:rsidRPr="00FD7FF4">
        <w:rPr>
          <w:rFonts w:hint="cs"/>
          <w:vertAlign w:val="superscript"/>
          <w:rtl/>
        </w:rPr>
        <w:t>(</w:t>
      </w:r>
      <w:r w:rsidR="00AE3562" w:rsidRPr="00FD7FF4">
        <w:rPr>
          <w:rStyle w:val="FootnoteReference"/>
          <w:rtl/>
        </w:rPr>
        <w:footnoteReference w:id="375"/>
      </w:r>
      <w:r w:rsidR="00AE3562" w:rsidRPr="00FD7FF4">
        <w:rPr>
          <w:rFonts w:hint="cs"/>
          <w:vertAlign w:val="superscript"/>
          <w:rtl/>
        </w:rPr>
        <w:t>)</w:t>
      </w:r>
      <w:r w:rsidRPr="00B46013">
        <w:rPr>
          <w:rFonts w:hint="cs"/>
          <w:rtl/>
        </w:rPr>
        <w:t>.</w:t>
      </w:r>
    </w:p>
    <w:p w:rsidR="000C3127" w:rsidRPr="003E5FEB" w:rsidRDefault="00873D9A" w:rsidP="00521C45">
      <w:pPr>
        <w:pStyle w:val="a8"/>
        <w:rPr>
          <w:rtl/>
        </w:rPr>
      </w:pPr>
      <w:r>
        <w:rPr>
          <w:rFonts w:hint="cs"/>
          <w:rtl/>
        </w:rPr>
        <w:t xml:space="preserve">همچنین باید </w:t>
      </w:r>
      <w:r w:rsidR="00C05034">
        <w:rPr>
          <w:rFonts w:hint="cs"/>
          <w:rtl/>
        </w:rPr>
        <w:t>از</w:t>
      </w:r>
      <w:r>
        <w:rPr>
          <w:rFonts w:hint="cs"/>
          <w:rtl/>
        </w:rPr>
        <w:t>دست</w:t>
      </w:r>
      <w:r>
        <w:rPr>
          <w:rFonts w:hint="eastAsia"/>
          <w:rtl/>
        </w:rPr>
        <w:t>‌</w:t>
      </w:r>
      <w:r w:rsidR="000C3127">
        <w:rPr>
          <w:rFonts w:hint="cs"/>
          <w:rtl/>
        </w:rPr>
        <w:t>آوردهای مثبت تهاجم فکری استفاده کرد و در این زمینه راه تفریط پیموده نشود و با دلایل مترقی و همگام با زمان پیش</w:t>
      </w:r>
      <w:r w:rsidR="000C3127">
        <w:rPr>
          <w:rFonts w:hint="eastAsia"/>
          <w:rtl/>
        </w:rPr>
        <w:t>‌</w:t>
      </w:r>
      <w:r w:rsidR="000C3127">
        <w:rPr>
          <w:rFonts w:hint="cs"/>
          <w:rtl/>
        </w:rPr>
        <w:t>رفت و از این طریق سایر افکار و ایدئولوژی</w:t>
      </w:r>
      <w:r w:rsidR="00850650">
        <w:rPr>
          <w:rFonts w:hint="cs"/>
          <w:rtl/>
        </w:rPr>
        <w:t>‌ها</w:t>
      </w:r>
      <w:r w:rsidR="000C3127">
        <w:rPr>
          <w:rFonts w:hint="cs"/>
          <w:rtl/>
        </w:rPr>
        <w:t xml:space="preserve"> را در برابر اسلام، رام و مطیع نمود که این مسئله هم با ارتباط محکم و استوار با قرآن کریم و سنت نبوی ممکن خواهد شد: </w:t>
      </w:r>
      <w:r w:rsidR="000C3127" w:rsidRPr="00E11FF3">
        <w:rPr>
          <w:rStyle w:val="Char8"/>
          <w:rFonts w:hint="cs"/>
          <w:rtl/>
        </w:rPr>
        <w:t>«</w:t>
      </w:r>
      <w:r w:rsidR="000C3127" w:rsidRPr="00FB220E">
        <w:rPr>
          <w:rStyle w:val="Char3"/>
          <w:rFonts w:hint="eastAsia"/>
          <w:rtl/>
        </w:rPr>
        <w:t>عَلَيْكُمْ</w:t>
      </w:r>
      <w:r w:rsidR="000C3127" w:rsidRPr="00FB220E">
        <w:rPr>
          <w:rStyle w:val="Char3"/>
          <w:rtl/>
        </w:rPr>
        <w:t xml:space="preserve"> </w:t>
      </w:r>
      <w:r w:rsidR="000C3127" w:rsidRPr="00FB220E">
        <w:rPr>
          <w:rStyle w:val="Char3"/>
          <w:rFonts w:hint="eastAsia"/>
          <w:rtl/>
        </w:rPr>
        <w:t>بِسُنَّتِي</w:t>
      </w:r>
      <w:r w:rsidR="000C3127" w:rsidRPr="00FB220E">
        <w:rPr>
          <w:rStyle w:val="Char3"/>
          <w:rtl/>
        </w:rPr>
        <w:t xml:space="preserve"> </w:t>
      </w:r>
      <w:r w:rsidR="000C3127" w:rsidRPr="00FB220E">
        <w:rPr>
          <w:rStyle w:val="Char3"/>
          <w:rFonts w:hint="eastAsia"/>
          <w:rtl/>
        </w:rPr>
        <w:t>وَسُنَّةِ</w:t>
      </w:r>
      <w:r w:rsidR="000C3127" w:rsidRPr="00FB220E">
        <w:rPr>
          <w:rStyle w:val="Char3"/>
          <w:rtl/>
        </w:rPr>
        <w:t xml:space="preserve"> </w:t>
      </w:r>
      <w:r w:rsidR="000C3127" w:rsidRPr="00FB220E">
        <w:rPr>
          <w:rStyle w:val="Char3"/>
          <w:rFonts w:hint="eastAsia"/>
          <w:rtl/>
        </w:rPr>
        <w:t>الْخُلَفَاءِ</w:t>
      </w:r>
      <w:r w:rsidR="000C3127" w:rsidRPr="00FB220E">
        <w:rPr>
          <w:rStyle w:val="Char3"/>
          <w:rtl/>
        </w:rPr>
        <w:t xml:space="preserve"> </w:t>
      </w:r>
      <w:r w:rsidR="000C3127" w:rsidRPr="00FB220E">
        <w:rPr>
          <w:rStyle w:val="Char3"/>
          <w:rFonts w:hint="eastAsia"/>
          <w:rtl/>
        </w:rPr>
        <w:t>الرَّاشِدِينَ</w:t>
      </w:r>
      <w:r w:rsidR="000C3127" w:rsidRPr="00FB220E">
        <w:rPr>
          <w:rStyle w:val="Char3"/>
          <w:rtl/>
        </w:rPr>
        <w:t xml:space="preserve"> </w:t>
      </w:r>
      <w:r w:rsidR="000C3127" w:rsidRPr="00FB220E">
        <w:rPr>
          <w:rStyle w:val="Char3"/>
          <w:rFonts w:hint="eastAsia"/>
          <w:rtl/>
        </w:rPr>
        <w:t>الْمَهْدِيِّينَ</w:t>
      </w:r>
      <w:r w:rsidR="000C3127" w:rsidRPr="00FB220E">
        <w:rPr>
          <w:rStyle w:val="Char3"/>
          <w:rtl/>
        </w:rPr>
        <w:t xml:space="preserve"> </w:t>
      </w:r>
      <w:r w:rsidR="000C3127" w:rsidRPr="00FB220E">
        <w:rPr>
          <w:rStyle w:val="Char3"/>
          <w:rFonts w:hint="eastAsia"/>
          <w:rtl/>
        </w:rPr>
        <w:t>وَعَضُّوا</w:t>
      </w:r>
      <w:r w:rsidR="000C3127" w:rsidRPr="00FB220E">
        <w:rPr>
          <w:rStyle w:val="Char3"/>
          <w:rtl/>
        </w:rPr>
        <w:t xml:space="preserve"> </w:t>
      </w:r>
      <w:r w:rsidR="000C3127" w:rsidRPr="00FB220E">
        <w:rPr>
          <w:rStyle w:val="Char3"/>
          <w:rFonts w:hint="eastAsia"/>
          <w:rtl/>
        </w:rPr>
        <w:t>عَلَيْهَا</w:t>
      </w:r>
      <w:r w:rsidR="000C3127" w:rsidRPr="00FB220E">
        <w:rPr>
          <w:rStyle w:val="Char3"/>
          <w:rtl/>
        </w:rPr>
        <w:t xml:space="preserve"> </w:t>
      </w:r>
      <w:r w:rsidR="000C3127" w:rsidRPr="00FB220E">
        <w:rPr>
          <w:rStyle w:val="Char3"/>
          <w:rFonts w:hint="eastAsia"/>
          <w:rtl/>
        </w:rPr>
        <w:t>بِالنَّوَاجِذِ</w:t>
      </w:r>
      <w:r w:rsidR="000C3127" w:rsidRPr="00E11FF3">
        <w:rPr>
          <w:rStyle w:val="Char8"/>
          <w:rFonts w:hint="cs"/>
          <w:rtl/>
        </w:rPr>
        <w:t>»</w:t>
      </w:r>
      <w:r w:rsidR="005873BC" w:rsidRPr="00FD7FF4">
        <w:rPr>
          <w:rStyle w:val="Char3"/>
          <w:rFonts w:ascii="IRNazli" w:hAnsi="IRNazli" w:cs="IRNazli" w:hint="cs"/>
          <w:sz w:val="28"/>
          <w:szCs w:val="28"/>
          <w:vertAlign w:val="superscript"/>
          <w:rtl/>
        </w:rPr>
        <w:t>(</w:t>
      </w:r>
      <w:r w:rsidR="005873BC" w:rsidRPr="00FD7FF4">
        <w:rPr>
          <w:rStyle w:val="Char3"/>
          <w:rFonts w:ascii="IRNazli" w:hAnsi="IRNazli" w:cs="IRNazli"/>
          <w:sz w:val="28"/>
          <w:szCs w:val="28"/>
          <w:vertAlign w:val="superscript"/>
          <w:rtl/>
        </w:rPr>
        <w:footnoteReference w:id="376"/>
      </w:r>
      <w:r w:rsidR="005873BC" w:rsidRPr="00FD7FF4">
        <w:rPr>
          <w:rStyle w:val="Char3"/>
          <w:rFonts w:ascii="IRNazli" w:hAnsi="IRNazli" w:cs="IRNazli" w:hint="cs"/>
          <w:sz w:val="28"/>
          <w:szCs w:val="28"/>
          <w:vertAlign w:val="superscript"/>
          <w:rtl/>
        </w:rPr>
        <w:t>)</w:t>
      </w:r>
      <w:r w:rsidR="000C3127" w:rsidRPr="00521C45">
        <w:rPr>
          <w:rFonts w:hint="cs"/>
          <w:rtl/>
        </w:rPr>
        <w:t>.</w:t>
      </w:r>
      <w:r w:rsidR="00521C45" w:rsidRPr="00521C45">
        <w:rPr>
          <w:rFonts w:hint="cs"/>
          <w:rtl/>
        </w:rPr>
        <w:t xml:space="preserve"> </w:t>
      </w:r>
      <w:r w:rsidR="00B46013" w:rsidRPr="00E11FF3">
        <w:rPr>
          <w:rStyle w:val="Char8"/>
          <w:rFonts w:hint="cs"/>
          <w:rtl/>
        </w:rPr>
        <w:t>«</w:t>
      </w:r>
      <w:r w:rsidR="000C3127" w:rsidRPr="003E5FEB">
        <w:rPr>
          <w:rStyle w:val="Chare"/>
          <w:rFonts w:hint="cs"/>
          <w:rtl/>
        </w:rPr>
        <w:t>بر شما لازم است که از سنت من و خلفای راشدین و هدایت</w:t>
      </w:r>
      <w:r w:rsidR="000C3127" w:rsidRPr="003E5FEB">
        <w:rPr>
          <w:rStyle w:val="Chare"/>
          <w:rFonts w:hint="eastAsia"/>
          <w:rtl/>
        </w:rPr>
        <w:t>‌</w:t>
      </w:r>
      <w:r w:rsidR="000C3127" w:rsidRPr="003E5FEB">
        <w:rPr>
          <w:rStyle w:val="Chare"/>
          <w:rFonts w:hint="cs"/>
          <w:rtl/>
        </w:rPr>
        <w:t>یافته پیروی کنید و با دندان</w:t>
      </w:r>
      <w:r w:rsidR="000C3127" w:rsidRPr="003E5FEB">
        <w:rPr>
          <w:rStyle w:val="Chare"/>
          <w:rFonts w:hint="eastAsia"/>
          <w:rtl/>
        </w:rPr>
        <w:t>‌</w:t>
      </w:r>
      <w:r w:rsidR="00B46013" w:rsidRPr="003E5FEB">
        <w:rPr>
          <w:rStyle w:val="Chare"/>
          <w:rFonts w:hint="cs"/>
          <w:rtl/>
        </w:rPr>
        <w:t>های خود آن را محکم بگیرید</w:t>
      </w:r>
      <w:r w:rsidR="00B46013" w:rsidRPr="00E11FF3">
        <w:rPr>
          <w:rStyle w:val="Char8"/>
          <w:rFonts w:hint="cs"/>
          <w:rtl/>
        </w:rPr>
        <w:t>»</w:t>
      </w:r>
      <w:r w:rsidR="000C3127" w:rsidRPr="003E5FEB">
        <w:rPr>
          <w:rFonts w:hint="cs"/>
          <w:rtl/>
        </w:rPr>
        <w:t>.</w:t>
      </w:r>
    </w:p>
    <w:p w:rsidR="000C3127" w:rsidRDefault="000C3127" w:rsidP="000C3127">
      <w:pPr>
        <w:pStyle w:val="a8"/>
        <w:rPr>
          <w:rtl/>
        </w:rPr>
      </w:pPr>
      <w:r>
        <w:rPr>
          <w:rFonts w:hint="cs"/>
          <w:rtl/>
        </w:rPr>
        <w:t>بدون شک شناخت از اسلام زمانی کامل می</w:t>
      </w:r>
      <w:r>
        <w:rPr>
          <w:rFonts w:hint="eastAsia"/>
          <w:rtl/>
        </w:rPr>
        <w:t>‌</w:t>
      </w:r>
      <w:r>
        <w:rPr>
          <w:rFonts w:hint="cs"/>
          <w:rtl/>
        </w:rPr>
        <w:t>گردد که شناخت کافی از سنت وجود داشته باشد. هیچ یک از اصحاب یا تابعین و یا امامان معتبر مسلمان نپذیرفته</w:t>
      </w:r>
      <w:r w:rsidR="004807C6">
        <w:rPr>
          <w:rFonts w:hint="cs"/>
          <w:rtl/>
        </w:rPr>
        <w:t xml:space="preserve">‌اند </w:t>
      </w:r>
      <w:r>
        <w:rPr>
          <w:rFonts w:hint="cs"/>
          <w:rtl/>
        </w:rPr>
        <w:t>که شناخت از قرآن و</w:t>
      </w:r>
      <w:r w:rsidR="00850650">
        <w:rPr>
          <w:rFonts w:hint="cs"/>
          <w:rtl/>
        </w:rPr>
        <w:t xml:space="preserve"> بی‌</w:t>
      </w:r>
      <w:r>
        <w:rPr>
          <w:rFonts w:hint="cs"/>
          <w:rtl/>
        </w:rPr>
        <w:t>توجهی به سنت و اظهار</w:t>
      </w:r>
      <w:r w:rsidR="00850650">
        <w:rPr>
          <w:rFonts w:hint="cs"/>
          <w:rtl/>
        </w:rPr>
        <w:t xml:space="preserve"> بی‌</w:t>
      </w:r>
      <w:r>
        <w:rPr>
          <w:rFonts w:hint="cs"/>
          <w:rtl/>
        </w:rPr>
        <w:t>نیازی از آن یا اعتقاد به حجت نبودن آن عامل هدایت بوده است. اما در</w:t>
      </w:r>
      <w:r w:rsidR="00521C45">
        <w:rPr>
          <w:rFonts w:hint="cs"/>
          <w:rtl/>
        </w:rPr>
        <w:t xml:space="preserve"> ا</w:t>
      </w:r>
      <w:r>
        <w:rPr>
          <w:rFonts w:hint="cs"/>
          <w:rtl/>
        </w:rPr>
        <w:t>ین دوران افرادی پیدا شده</w:t>
      </w:r>
      <w:r>
        <w:rPr>
          <w:rFonts w:hint="eastAsia"/>
          <w:rtl/>
        </w:rPr>
        <w:t>‌</w:t>
      </w:r>
      <w:r>
        <w:rPr>
          <w:rFonts w:hint="cs"/>
          <w:rtl/>
        </w:rPr>
        <w:t>اند که چنین باوری دارند و فراموش کرده</w:t>
      </w:r>
      <w:r>
        <w:rPr>
          <w:rFonts w:hint="eastAsia"/>
          <w:rtl/>
        </w:rPr>
        <w:t>‌</w:t>
      </w:r>
      <w:r>
        <w:rPr>
          <w:rFonts w:hint="cs"/>
          <w:rtl/>
        </w:rPr>
        <w:t>اند که چنین</w:t>
      </w:r>
      <w:r w:rsidR="00A94924">
        <w:rPr>
          <w:rFonts w:hint="cs"/>
          <w:rtl/>
        </w:rPr>
        <w:t xml:space="preserve"> </w:t>
      </w:r>
      <w:r>
        <w:rPr>
          <w:rFonts w:hint="cs"/>
          <w:rtl/>
        </w:rPr>
        <w:t xml:space="preserve">تفکری منجر به تعطیل نمودن بیانات پیامبر </w:t>
      </w:r>
      <w:r>
        <w:rPr>
          <w:rFonts w:cs="CTraditional Arabic" w:hint="cs"/>
          <w:rtl/>
        </w:rPr>
        <w:t>ج</w:t>
      </w:r>
      <w:r>
        <w:rPr>
          <w:rFonts w:hint="cs"/>
          <w:rtl/>
        </w:rPr>
        <w:t xml:space="preserve"> در باره قرآن می</w:t>
      </w:r>
      <w:r w:rsidR="0066107C">
        <w:rPr>
          <w:rFonts w:hint="eastAsia"/>
          <w:rtl/>
        </w:rPr>
        <w:t>‌</w:t>
      </w:r>
      <w:r>
        <w:rPr>
          <w:rFonts w:hint="cs"/>
          <w:rtl/>
        </w:rPr>
        <w:t>گردد:</w:t>
      </w:r>
    </w:p>
    <w:p w:rsidR="000C3127" w:rsidRPr="00A61410" w:rsidRDefault="000C3127" w:rsidP="00A61410">
      <w:pPr>
        <w:pStyle w:val="af1"/>
        <w:rPr>
          <w:rFonts w:ascii="Times New Roman" w:cs="Arial"/>
          <w:spacing w:val="-4"/>
          <w:szCs w:val="24"/>
          <w:rtl/>
        </w:rPr>
      </w:pPr>
      <w:r w:rsidRPr="00A61410">
        <w:rPr>
          <w:rStyle w:val="Char8"/>
          <w:spacing w:val="-4"/>
          <w:rtl/>
        </w:rPr>
        <w:t>﴿</w:t>
      </w:r>
      <w:r w:rsidRPr="00A61410">
        <w:rPr>
          <w:spacing w:val="-4"/>
          <w:rtl/>
        </w:rPr>
        <w:t>وَأَنزَل</w:t>
      </w:r>
      <w:r w:rsidRPr="00A61410">
        <w:rPr>
          <w:rFonts w:ascii="Times New Roman" w:hint="cs"/>
          <w:spacing w:val="-4"/>
          <w:rtl/>
        </w:rPr>
        <w:t>ۡ</w:t>
      </w:r>
      <w:r w:rsidRPr="00A61410">
        <w:rPr>
          <w:rFonts w:hint="cs"/>
          <w:spacing w:val="-4"/>
          <w:rtl/>
        </w:rPr>
        <w:t>نَا</w:t>
      </w:r>
      <w:r w:rsidRPr="00A61410">
        <w:rPr>
          <w:rFonts w:ascii="Times New Roman" w:hint="cs"/>
          <w:spacing w:val="-4"/>
          <w:rtl/>
        </w:rPr>
        <w:t>ٓ</w:t>
      </w:r>
      <w:r w:rsidRPr="00A61410">
        <w:rPr>
          <w:rFonts w:hint="cs"/>
          <w:spacing w:val="-4"/>
          <w:rtl/>
        </w:rPr>
        <w:t xml:space="preserve"> إِلَي</w:t>
      </w:r>
      <w:r w:rsidRPr="00A61410">
        <w:rPr>
          <w:rFonts w:ascii="Times New Roman" w:hint="cs"/>
          <w:spacing w:val="-4"/>
          <w:rtl/>
        </w:rPr>
        <w:t>ۡ</w:t>
      </w:r>
      <w:r w:rsidRPr="00A61410">
        <w:rPr>
          <w:rFonts w:hint="cs"/>
          <w:spacing w:val="-4"/>
          <w:rtl/>
        </w:rPr>
        <w:t>كَ ٱ</w:t>
      </w:r>
      <w:r w:rsidRPr="00A61410">
        <w:rPr>
          <w:rFonts w:hint="eastAsia"/>
          <w:spacing w:val="-4"/>
          <w:rtl/>
        </w:rPr>
        <w:t>لذِّك</w:t>
      </w:r>
      <w:r w:rsidRPr="00A61410">
        <w:rPr>
          <w:rFonts w:ascii="Times New Roman" w:hint="cs"/>
          <w:spacing w:val="-4"/>
          <w:rtl/>
        </w:rPr>
        <w:t>ۡ</w:t>
      </w:r>
      <w:r w:rsidRPr="00A61410">
        <w:rPr>
          <w:rFonts w:hint="cs"/>
          <w:spacing w:val="-4"/>
          <w:rtl/>
        </w:rPr>
        <w:t>رَ</w:t>
      </w:r>
      <w:r w:rsidRPr="00A61410">
        <w:rPr>
          <w:spacing w:val="-4"/>
          <w:rtl/>
        </w:rPr>
        <w:t xml:space="preserve"> لِتُبَيِّنَ لِلنَّاسِ مَا نُزِّلَ إِلَي</w:t>
      </w:r>
      <w:r w:rsidRPr="00A61410">
        <w:rPr>
          <w:rFonts w:ascii="Times New Roman" w:hint="cs"/>
          <w:spacing w:val="-4"/>
          <w:rtl/>
        </w:rPr>
        <w:t>ۡ</w:t>
      </w:r>
      <w:r w:rsidRPr="00A61410">
        <w:rPr>
          <w:rFonts w:hint="cs"/>
          <w:spacing w:val="-4"/>
          <w:rtl/>
        </w:rPr>
        <w:t>هِم</w:t>
      </w:r>
      <w:r w:rsidRPr="00A61410">
        <w:rPr>
          <w:rFonts w:ascii="Times New Roman" w:hint="cs"/>
          <w:spacing w:val="-4"/>
          <w:rtl/>
        </w:rPr>
        <w:t>ۡ</w:t>
      </w:r>
      <w:r w:rsidRPr="00A61410">
        <w:rPr>
          <w:rFonts w:hint="cs"/>
          <w:spacing w:val="-4"/>
          <w:rtl/>
        </w:rPr>
        <w:t xml:space="preserve"> وَلَعَلَّهُم</w:t>
      </w:r>
      <w:r w:rsidRPr="00A61410">
        <w:rPr>
          <w:rFonts w:ascii="Times New Roman" w:hint="cs"/>
          <w:spacing w:val="-4"/>
          <w:rtl/>
        </w:rPr>
        <w:t>ۡ</w:t>
      </w:r>
      <w:r w:rsidRPr="00A61410">
        <w:rPr>
          <w:rFonts w:hint="cs"/>
          <w:spacing w:val="-4"/>
          <w:rtl/>
        </w:rPr>
        <w:t xml:space="preserve"> يَتَفَكَّرُونَ</w:t>
      </w:r>
      <w:r w:rsidRPr="00A61410">
        <w:rPr>
          <w:rStyle w:val="Char8"/>
          <w:rFonts w:hint="cs"/>
          <w:spacing w:val="-4"/>
          <w:rtl/>
        </w:rPr>
        <w:t>﴾</w:t>
      </w:r>
      <w:r w:rsidRPr="00A61410">
        <w:rPr>
          <w:rFonts w:ascii="Times New Roman" w:cs="Arial"/>
          <w:spacing w:val="-4"/>
          <w:szCs w:val="24"/>
          <w:rtl/>
        </w:rPr>
        <w:t xml:space="preserve"> </w:t>
      </w:r>
      <w:r w:rsidRPr="00A61410">
        <w:rPr>
          <w:rStyle w:val="Char6"/>
          <w:spacing w:val="-4"/>
          <w:rtl/>
        </w:rPr>
        <w:t>[النحل: 44]</w:t>
      </w:r>
      <w:r w:rsidRPr="00A61410">
        <w:rPr>
          <w:rStyle w:val="Char4"/>
          <w:rFonts w:hint="cs"/>
          <w:spacing w:val="-4"/>
          <w:rtl/>
        </w:rPr>
        <w:t>.</w:t>
      </w:r>
    </w:p>
    <w:p w:rsidR="00E30DC6" w:rsidRPr="00E30DC6" w:rsidRDefault="006863F9" w:rsidP="000C3127">
      <w:pPr>
        <w:pStyle w:val="ab"/>
        <w:rPr>
          <w:rStyle w:val="Char4"/>
          <w:rtl/>
        </w:rPr>
      </w:pPr>
      <w:r w:rsidRPr="00E11FF3">
        <w:rPr>
          <w:rStyle w:val="Char8"/>
          <w:rFonts w:hint="cs"/>
          <w:rtl/>
        </w:rPr>
        <w:t>«</w:t>
      </w:r>
      <w:r w:rsidR="000C3127">
        <w:rPr>
          <w:rFonts w:hint="cs"/>
          <w:rtl/>
        </w:rPr>
        <w:t>و قرآن را بر تو نازل کرده</w:t>
      </w:r>
      <w:r w:rsidR="000C3127">
        <w:rPr>
          <w:rFonts w:hint="eastAsia"/>
          <w:rtl/>
        </w:rPr>
        <w:t>‌</w:t>
      </w:r>
      <w:r w:rsidR="000C3127">
        <w:rPr>
          <w:rFonts w:hint="cs"/>
          <w:rtl/>
        </w:rPr>
        <w:t>ایم تا این</w:t>
      </w:r>
      <w:r w:rsidR="00667C82">
        <w:rPr>
          <w:rFonts w:hint="eastAsia"/>
          <w:rtl/>
        </w:rPr>
        <w:t>‌</w:t>
      </w:r>
      <w:r w:rsidR="000C3127">
        <w:rPr>
          <w:rFonts w:hint="cs"/>
          <w:rtl/>
        </w:rPr>
        <w:t>که چیزی را برای مردم روشن سازی که برای آنان فرستاده شده</w:t>
      </w:r>
      <w:r w:rsidR="00667C82">
        <w:rPr>
          <w:rFonts w:hint="cs"/>
          <w:rtl/>
        </w:rPr>
        <w:t xml:space="preserve"> </w:t>
      </w:r>
      <w:r w:rsidR="000C3127">
        <w:rPr>
          <w:rFonts w:hint="cs"/>
          <w:rtl/>
        </w:rPr>
        <w:t>است (که احکام و تعلیمات اسلامی است) و تا این</w:t>
      </w:r>
      <w:r w:rsidR="00667C82">
        <w:rPr>
          <w:rFonts w:hint="eastAsia"/>
          <w:rtl/>
        </w:rPr>
        <w:t>‌</w:t>
      </w:r>
      <w:r w:rsidR="000C3127">
        <w:rPr>
          <w:rFonts w:hint="cs"/>
          <w:rtl/>
        </w:rPr>
        <w:t>که آنان (قرآن را مطالعه کن</w:t>
      </w:r>
      <w:r w:rsidR="00667C82">
        <w:rPr>
          <w:rFonts w:hint="cs"/>
          <w:rtl/>
        </w:rPr>
        <w:t>ند و در باره مطلب آن) بی</w:t>
      </w:r>
      <w:r>
        <w:rPr>
          <w:rFonts w:hint="cs"/>
          <w:rtl/>
        </w:rPr>
        <w:t>ندیشند</w:t>
      </w:r>
      <w:r w:rsidRPr="00E11FF3">
        <w:rPr>
          <w:rStyle w:val="Char8"/>
          <w:rFonts w:hint="cs"/>
          <w:rtl/>
        </w:rPr>
        <w:t>»</w:t>
      </w:r>
      <w:r w:rsidR="00E30DC6" w:rsidRPr="00E30DC6">
        <w:rPr>
          <w:rStyle w:val="Char4"/>
          <w:rFonts w:hint="cs"/>
          <w:rtl/>
        </w:rPr>
        <w:t>.</w:t>
      </w:r>
    </w:p>
    <w:p w:rsidR="000C3127" w:rsidRDefault="000C3127" w:rsidP="00A61410">
      <w:pPr>
        <w:pStyle w:val="a8"/>
        <w:rPr>
          <w:rtl/>
        </w:rPr>
      </w:pPr>
      <w:r>
        <w:rPr>
          <w:rFonts w:hint="cs"/>
          <w:rtl/>
        </w:rPr>
        <w:t>علما</w:t>
      </w:r>
      <w:r w:rsidR="00A61410">
        <w:rPr>
          <w:rFonts w:hint="cs"/>
          <w:rtl/>
        </w:rPr>
        <w:t>ی</w:t>
      </w:r>
      <w:r>
        <w:rPr>
          <w:rFonts w:hint="cs"/>
          <w:rtl/>
        </w:rPr>
        <w:t xml:space="preserve"> گذشت</w:t>
      </w:r>
      <w:r w:rsidR="00667C82">
        <w:rPr>
          <w:rFonts w:hint="cs"/>
          <w:rtl/>
        </w:rPr>
        <w:t>ه، اهمیت سنت را در بیان قرآن توضیح</w:t>
      </w:r>
      <w:r>
        <w:rPr>
          <w:rFonts w:hint="cs"/>
          <w:rtl/>
        </w:rPr>
        <w:t xml:space="preserve"> داده</w:t>
      </w:r>
      <w:r w:rsidR="004807C6">
        <w:rPr>
          <w:rFonts w:hint="cs"/>
          <w:rtl/>
        </w:rPr>
        <w:t>‌اند</w:t>
      </w:r>
      <w:r w:rsidR="00A61410">
        <w:rPr>
          <w:rFonts w:hint="cs"/>
          <w:rtl/>
        </w:rPr>
        <w:t>. قرآن در مورد فرائضی همچون نماز</w:t>
      </w:r>
      <w:r>
        <w:rPr>
          <w:rFonts w:hint="cs"/>
          <w:rtl/>
        </w:rPr>
        <w:t xml:space="preserve"> </w:t>
      </w:r>
      <w:r w:rsidR="00A61410">
        <w:rPr>
          <w:rFonts w:hint="cs"/>
          <w:rtl/>
        </w:rPr>
        <w:t xml:space="preserve">و </w:t>
      </w:r>
      <w:r>
        <w:rPr>
          <w:rFonts w:hint="cs"/>
          <w:rtl/>
        </w:rPr>
        <w:t>روزه و زکات و حج و محرماتی همچون زنا و شراب</w:t>
      </w:r>
      <w:r w:rsidR="00667C82">
        <w:rPr>
          <w:rFonts w:hint="eastAsia"/>
          <w:rtl/>
        </w:rPr>
        <w:t>‌</w:t>
      </w:r>
      <w:r>
        <w:rPr>
          <w:rFonts w:hint="cs"/>
          <w:rtl/>
        </w:rPr>
        <w:t>خواری و گوشت حیوان مرده و خون و گوشت خوک و</w:t>
      </w:r>
      <w:r w:rsidR="006D5F5F">
        <w:rPr>
          <w:rFonts w:hint="cs"/>
          <w:rtl/>
        </w:rPr>
        <w:t>.</w:t>
      </w:r>
      <w:r>
        <w:rPr>
          <w:rFonts w:hint="cs"/>
          <w:rtl/>
        </w:rPr>
        <w:t>.. به اختصار سخن گفته است</w:t>
      </w:r>
      <w:r w:rsidR="006D5F5F">
        <w:rPr>
          <w:rFonts w:hint="cs"/>
          <w:rtl/>
        </w:rPr>
        <w:t>.</w:t>
      </w:r>
      <w:r>
        <w:rPr>
          <w:rFonts w:hint="cs"/>
          <w:rtl/>
        </w:rPr>
        <w:t>.. و این وظیفه سنت است که تعداد رکعت</w:t>
      </w:r>
      <w:r w:rsidR="00850650">
        <w:rPr>
          <w:rFonts w:hint="cs"/>
          <w:rtl/>
        </w:rPr>
        <w:t>‌ها</w:t>
      </w:r>
      <w:r>
        <w:rPr>
          <w:rFonts w:hint="cs"/>
          <w:rtl/>
        </w:rPr>
        <w:t xml:space="preserve">ی نماز، کیفیت اداء آن، شروط صحت </w:t>
      </w:r>
      <w:r w:rsidR="00667C82">
        <w:rPr>
          <w:rFonts w:hint="cs"/>
          <w:rtl/>
        </w:rPr>
        <w:t xml:space="preserve">آن </w:t>
      </w:r>
      <w:r>
        <w:rPr>
          <w:rFonts w:hint="cs"/>
          <w:rtl/>
        </w:rPr>
        <w:t>و آیات و اذکار آن</w:t>
      </w:r>
      <w:r w:rsidR="00667C82">
        <w:rPr>
          <w:rFonts w:hint="cs"/>
          <w:rtl/>
        </w:rPr>
        <w:t xml:space="preserve"> </w:t>
      </w:r>
      <w:r>
        <w:rPr>
          <w:rFonts w:hint="cs"/>
          <w:rtl/>
        </w:rPr>
        <w:t>را روشن سازد یا این</w:t>
      </w:r>
      <w:r w:rsidR="00667C82">
        <w:rPr>
          <w:rFonts w:hint="cs"/>
          <w:rtl/>
        </w:rPr>
        <w:t>‌</w:t>
      </w:r>
      <w:r>
        <w:rPr>
          <w:rFonts w:hint="cs"/>
          <w:rtl/>
        </w:rPr>
        <w:t>که حد نصاب اموال مختلف زکات و مقدار اموال و اجناس کشاورزی و حیوانات و کالا</w:t>
      </w:r>
      <w:r w:rsidR="00850650">
        <w:rPr>
          <w:rFonts w:hint="cs"/>
          <w:rtl/>
        </w:rPr>
        <w:t>‌ها</w:t>
      </w:r>
      <w:r>
        <w:rPr>
          <w:rFonts w:hint="cs"/>
          <w:rtl/>
        </w:rPr>
        <w:t>ی تجاری که زکات به آن تعلق می</w:t>
      </w:r>
      <w:r>
        <w:rPr>
          <w:rFonts w:hint="eastAsia"/>
          <w:rtl/>
        </w:rPr>
        <w:t>‌</w:t>
      </w:r>
      <w:r>
        <w:rPr>
          <w:rFonts w:hint="cs"/>
          <w:rtl/>
        </w:rPr>
        <w:t>گیرد</w:t>
      </w:r>
      <w:r w:rsidR="00667C82">
        <w:rPr>
          <w:rFonts w:hint="cs"/>
          <w:rtl/>
        </w:rPr>
        <w:t xml:space="preserve"> بیان نماید؛ در مورد روزه و حج هم همین</w:t>
      </w:r>
      <w:r w:rsidR="00667C82">
        <w:rPr>
          <w:rFonts w:hint="eastAsia"/>
          <w:rtl/>
        </w:rPr>
        <w:t>‌</w:t>
      </w:r>
      <w:r>
        <w:rPr>
          <w:rFonts w:hint="cs"/>
          <w:rtl/>
        </w:rPr>
        <w:t xml:space="preserve">گونه است. پس رسول گرامی </w:t>
      </w:r>
      <w:r>
        <w:rPr>
          <w:rFonts w:cs="CTraditional Arabic" w:hint="cs"/>
          <w:rtl/>
        </w:rPr>
        <w:t>ج</w:t>
      </w:r>
      <w:r>
        <w:rPr>
          <w:rFonts w:hint="cs"/>
          <w:rtl/>
        </w:rPr>
        <w:t xml:space="preserve"> مجملات قرآن را تبیین کرده</w:t>
      </w:r>
      <w:r w:rsidR="00C05034">
        <w:rPr>
          <w:rtl/>
        </w:rPr>
        <w:softHyphen/>
      </w:r>
      <w:r w:rsidR="00C05034">
        <w:rPr>
          <w:rFonts w:hint="cs"/>
          <w:rtl/>
        </w:rPr>
        <w:t>است</w:t>
      </w:r>
      <w:r>
        <w:rPr>
          <w:rFonts w:hint="cs"/>
          <w:rtl/>
        </w:rPr>
        <w:t xml:space="preserve"> و اگر بیان نبوی نبود نمی</w:t>
      </w:r>
      <w:r>
        <w:rPr>
          <w:rFonts w:hint="eastAsia"/>
          <w:rtl/>
        </w:rPr>
        <w:t>‌</w:t>
      </w:r>
      <w:r w:rsidR="00667C82">
        <w:rPr>
          <w:rFonts w:hint="cs"/>
          <w:rtl/>
        </w:rPr>
        <w:t>دانستیم چگونه فرائض دینی را به شیوه‌ی</w:t>
      </w:r>
      <w:r>
        <w:rPr>
          <w:rFonts w:hint="cs"/>
          <w:rtl/>
        </w:rPr>
        <w:t xml:space="preserve"> مشروع آن </w:t>
      </w:r>
      <w:r w:rsidR="00667C82">
        <w:rPr>
          <w:rFonts w:hint="cs"/>
          <w:rtl/>
        </w:rPr>
        <w:t xml:space="preserve">ادا کنیم </w:t>
      </w:r>
      <w:r>
        <w:rPr>
          <w:rFonts w:hint="cs"/>
          <w:rtl/>
        </w:rPr>
        <w:t>و مردم در</w:t>
      </w:r>
      <w:r w:rsidR="00667C82">
        <w:rPr>
          <w:rFonts w:hint="cs"/>
          <w:rtl/>
        </w:rPr>
        <w:t xml:space="preserve"> ا</w:t>
      </w:r>
      <w:r>
        <w:rPr>
          <w:rFonts w:hint="cs"/>
          <w:rtl/>
        </w:rPr>
        <w:t>ین زمینه به اختلافات شدیدی دچار می</w:t>
      </w:r>
      <w:r>
        <w:rPr>
          <w:rFonts w:hint="eastAsia"/>
          <w:rtl/>
        </w:rPr>
        <w:t>‌</w:t>
      </w:r>
      <w:r>
        <w:rPr>
          <w:rFonts w:hint="cs"/>
          <w:rtl/>
        </w:rPr>
        <w:t>شدند.</w:t>
      </w:r>
    </w:p>
    <w:p w:rsidR="000C3127" w:rsidRDefault="000C3127" w:rsidP="00C05034">
      <w:pPr>
        <w:pStyle w:val="a8"/>
        <w:rPr>
          <w:rtl/>
        </w:rPr>
      </w:pPr>
      <w:r>
        <w:rPr>
          <w:rFonts w:hint="cs"/>
          <w:rtl/>
        </w:rPr>
        <w:t xml:space="preserve"> اصحاب پیامبر </w:t>
      </w:r>
      <w:r>
        <w:rPr>
          <w:rFonts w:cs="CTraditional Arabic" w:hint="cs"/>
          <w:rtl/>
        </w:rPr>
        <w:t>ج</w:t>
      </w:r>
      <w:r>
        <w:rPr>
          <w:rFonts w:hint="cs"/>
          <w:rtl/>
        </w:rPr>
        <w:t xml:space="preserve"> هم ـ درود خدا بر</w:t>
      </w:r>
      <w:r w:rsidR="00667C82">
        <w:rPr>
          <w:rFonts w:hint="cs"/>
          <w:rtl/>
        </w:rPr>
        <w:t xml:space="preserve"> </w:t>
      </w:r>
      <w:r>
        <w:rPr>
          <w:rFonts w:hint="cs"/>
          <w:rtl/>
        </w:rPr>
        <w:t xml:space="preserve">آنان </w:t>
      </w:r>
      <w:r w:rsidR="00667C82">
        <w:rPr>
          <w:rFonts w:hint="cs"/>
          <w:rtl/>
        </w:rPr>
        <w:t>باد ـ این مس</w:t>
      </w:r>
      <w:r w:rsidR="00C05034">
        <w:rPr>
          <w:rFonts w:hint="cs"/>
          <w:rtl/>
        </w:rPr>
        <w:t>أ</w:t>
      </w:r>
      <w:r w:rsidR="00667C82">
        <w:rPr>
          <w:rFonts w:hint="cs"/>
          <w:rtl/>
        </w:rPr>
        <w:t>له را برای مردم توضیح</w:t>
      </w:r>
      <w:r>
        <w:rPr>
          <w:rFonts w:hint="cs"/>
          <w:rtl/>
        </w:rPr>
        <w:t xml:space="preserve"> می</w:t>
      </w:r>
      <w:r>
        <w:rPr>
          <w:rFonts w:hint="eastAsia"/>
          <w:rtl/>
        </w:rPr>
        <w:t>‌</w:t>
      </w:r>
      <w:r>
        <w:rPr>
          <w:rFonts w:hint="cs"/>
          <w:rtl/>
        </w:rPr>
        <w:t>دادند</w:t>
      </w:r>
      <w:r w:rsidR="00A94924">
        <w:rPr>
          <w:rFonts w:hint="cs"/>
          <w:rtl/>
        </w:rPr>
        <w:t xml:space="preserve"> </w:t>
      </w:r>
      <w:r>
        <w:rPr>
          <w:rFonts w:hint="cs"/>
          <w:rtl/>
        </w:rPr>
        <w:t>و جایگاه سنت را روشن می</w:t>
      </w:r>
      <w:r>
        <w:rPr>
          <w:rFonts w:hint="eastAsia"/>
          <w:rtl/>
        </w:rPr>
        <w:t>‌</w:t>
      </w:r>
      <w:r>
        <w:rPr>
          <w:rFonts w:hint="cs"/>
          <w:rtl/>
        </w:rPr>
        <w:t xml:space="preserve">ساختند تا مردم دچار آن خطری که پیامبر </w:t>
      </w:r>
      <w:r>
        <w:rPr>
          <w:rFonts w:cs="CTraditional Arabic" w:hint="cs"/>
          <w:rtl/>
        </w:rPr>
        <w:t>ج</w:t>
      </w:r>
      <w:r>
        <w:rPr>
          <w:rFonts w:hint="cs"/>
          <w:rtl/>
        </w:rPr>
        <w:t xml:space="preserve"> نسبت به آن هشدار داده بود نگردند. امیه بن عبدالله بن خالد بن ا</w:t>
      </w:r>
      <w:r w:rsidR="00667C82">
        <w:rPr>
          <w:rFonts w:hint="cs"/>
          <w:rtl/>
        </w:rPr>
        <w:t>ُ</w:t>
      </w:r>
      <w:r>
        <w:rPr>
          <w:rFonts w:hint="cs"/>
          <w:rtl/>
        </w:rPr>
        <w:t>س</w:t>
      </w:r>
      <w:r w:rsidR="00667C82">
        <w:rPr>
          <w:rFonts w:hint="cs"/>
          <w:rtl/>
        </w:rPr>
        <w:t>َ</w:t>
      </w:r>
      <w:r>
        <w:rPr>
          <w:rFonts w:hint="cs"/>
          <w:rtl/>
        </w:rPr>
        <w:t>ید ذکر کرده</w:t>
      </w:r>
      <w:r w:rsidR="00C05034">
        <w:rPr>
          <w:rtl/>
        </w:rPr>
        <w:softHyphen/>
      </w:r>
      <w:r w:rsidR="00C05034">
        <w:rPr>
          <w:rFonts w:hint="cs"/>
          <w:rtl/>
        </w:rPr>
        <w:t>است</w:t>
      </w:r>
      <w:r>
        <w:rPr>
          <w:rFonts w:hint="cs"/>
          <w:rtl/>
        </w:rPr>
        <w:t xml:space="preserve"> که از عبدالله بن عمر </w:t>
      </w:r>
      <w:r>
        <w:rPr>
          <w:rFonts w:cs="CTraditional Arabic" w:hint="cs"/>
          <w:rtl/>
        </w:rPr>
        <w:t>س</w:t>
      </w:r>
      <w:r>
        <w:rPr>
          <w:rFonts w:hint="cs"/>
          <w:rtl/>
        </w:rPr>
        <w:t xml:space="preserve"> پرسید: آیا تو م</w:t>
      </w:r>
      <w:r w:rsidR="00C05034">
        <w:rPr>
          <w:rFonts w:hint="cs"/>
          <w:rtl/>
        </w:rPr>
        <w:t>عتق</w:t>
      </w:r>
      <w:r>
        <w:rPr>
          <w:rFonts w:hint="cs"/>
          <w:rtl/>
        </w:rPr>
        <w:t>دی که نماز مسافر باید کوتاه گردد؟ ما چنین مس</w:t>
      </w:r>
      <w:r w:rsidR="00C05034">
        <w:rPr>
          <w:rFonts w:hint="cs"/>
          <w:rtl/>
        </w:rPr>
        <w:t>أل</w:t>
      </w:r>
      <w:r>
        <w:rPr>
          <w:rFonts w:hint="cs"/>
          <w:rtl/>
        </w:rPr>
        <w:t>ه</w:t>
      </w:r>
      <w:r>
        <w:rPr>
          <w:rFonts w:hint="eastAsia"/>
          <w:rtl/>
        </w:rPr>
        <w:t>‌</w:t>
      </w:r>
      <w:r>
        <w:rPr>
          <w:rFonts w:hint="cs"/>
          <w:rtl/>
        </w:rPr>
        <w:t>ای را در کتاب خدا نمی</w:t>
      </w:r>
      <w:r>
        <w:rPr>
          <w:rFonts w:hint="eastAsia"/>
          <w:rtl/>
        </w:rPr>
        <w:t>‌</w:t>
      </w:r>
      <w:r>
        <w:rPr>
          <w:rFonts w:hint="cs"/>
          <w:rtl/>
        </w:rPr>
        <w:t>بینیم. بلکه فقط نماز حاضر را در آن یافته</w:t>
      </w:r>
      <w:r>
        <w:rPr>
          <w:rFonts w:hint="eastAsia"/>
          <w:rtl/>
        </w:rPr>
        <w:t>‌</w:t>
      </w:r>
      <w:r>
        <w:rPr>
          <w:rFonts w:hint="cs"/>
          <w:rtl/>
        </w:rPr>
        <w:t>ایم</w:t>
      </w:r>
      <w:r w:rsidRPr="00667C82">
        <w:rPr>
          <w:rFonts w:hint="cs"/>
          <w:rtl/>
        </w:rPr>
        <w:t>؟</w:t>
      </w:r>
    </w:p>
    <w:p w:rsidR="000C3127" w:rsidRDefault="000C3127" w:rsidP="000C3127">
      <w:pPr>
        <w:pStyle w:val="a8"/>
        <w:rPr>
          <w:rtl/>
        </w:rPr>
      </w:pPr>
      <w:r>
        <w:rPr>
          <w:rFonts w:hint="cs"/>
          <w:rtl/>
        </w:rPr>
        <w:t xml:space="preserve">ابن عمر </w:t>
      </w:r>
      <w:r>
        <w:rPr>
          <w:rFonts w:cs="CTraditional Arabic" w:hint="cs"/>
          <w:rtl/>
        </w:rPr>
        <w:t>س</w:t>
      </w:r>
      <w:r w:rsidR="00667C82">
        <w:rPr>
          <w:rFonts w:hint="cs"/>
          <w:rtl/>
        </w:rPr>
        <w:t xml:space="preserve"> گفت: ای برادر</w:t>
      </w:r>
      <w:r>
        <w:rPr>
          <w:rFonts w:hint="cs"/>
          <w:rtl/>
        </w:rPr>
        <w:t xml:space="preserve">زاده! خداوند در حالی پیامبر </w:t>
      </w:r>
      <w:r>
        <w:rPr>
          <w:rFonts w:cs="CTraditional Arabic" w:hint="cs"/>
          <w:rtl/>
        </w:rPr>
        <w:t>ج</w:t>
      </w:r>
      <w:r>
        <w:rPr>
          <w:rFonts w:hint="cs"/>
          <w:rtl/>
        </w:rPr>
        <w:t xml:space="preserve"> را فرستاد که ما چیزی نمی</w:t>
      </w:r>
      <w:r>
        <w:rPr>
          <w:rFonts w:hint="eastAsia"/>
          <w:rtl/>
        </w:rPr>
        <w:t>‌</w:t>
      </w:r>
      <w:r>
        <w:rPr>
          <w:rFonts w:hint="cs"/>
          <w:rtl/>
        </w:rPr>
        <w:t>دانستیم و ه</w:t>
      </w:r>
      <w:r w:rsidR="00667C82">
        <w:rPr>
          <w:rFonts w:hint="cs"/>
          <w:rtl/>
        </w:rPr>
        <w:t>ر</w:t>
      </w:r>
      <w:r>
        <w:rPr>
          <w:rFonts w:hint="cs"/>
          <w:rtl/>
        </w:rPr>
        <w:t xml:space="preserve">چه را </w:t>
      </w:r>
      <w:r w:rsidR="00667C82">
        <w:rPr>
          <w:rFonts w:hint="cs"/>
          <w:rtl/>
        </w:rPr>
        <w:t xml:space="preserve">که </w:t>
      </w:r>
      <w:r>
        <w:rPr>
          <w:rFonts w:hint="cs"/>
          <w:rtl/>
        </w:rPr>
        <w:t>پیامبر انجام می</w:t>
      </w:r>
      <w:r>
        <w:rPr>
          <w:rFonts w:hint="eastAsia"/>
          <w:rtl/>
        </w:rPr>
        <w:t>‌</w:t>
      </w:r>
      <w:r>
        <w:rPr>
          <w:rFonts w:hint="cs"/>
          <w:rtl/>
        </w:rPr>
        <w:t>داد، انجام می</w:t>
      </w:r>
      <w:r>
        <w:rPr>
          <w:rFonts w:hint="eastAsia"/>
          <w:rtl/>
        </w:rPr>
        <w:t>‌</w:t>
      </w:r>
      <w:r>
        <w:rPr>
          <w:rFonts w:hint="cs"/>
          <w:rtl/>
        </w:rPr>
        <w:t>دادیم</w:t>
      </w:r>
      <w:r w:rsidR="00892CD8" w:rsidRPr="00FD7FF4">
        <w:rPr>
          <w:rFonts w:hint="cs"/>
          <w:vertAlign w:val="superscript"/>
          <w:rtl/>
        </w:rPr>
        <w:t>(</w:t>
      </w:r>
      <w:r w:rsidR="00892CD8" w:rsidRPr="00FD7FF4">
        <w:rPr>
          <w:rStyle w:val="FootnoteReference"/>
          <w:rtl/>
        </w:rPr>
        <w:footnoteReference w:id="377"/>
      </w:r>
      <w:r w:rsidR="00892CD8" w:rsidRPr="00FD7FF4">
        <w:rPr>
          <w:rFonts w:hint="cs"/>
          <w:vertAlign w:val="superscript"/>
          <w:rtl/>
        </w:rPr>
        <w:t>)</w:t>
      </w:r>
      <w:r>
        <w:rPr>
          <w:rFonts w:hint="cs"/>
          <w:rtl/>
        </w:rPr>
        <w:t>.</w:t>
      </w:r>
    </w:p>
    <w:p w:rsidR="000C3127" w:rsidRPr="006863F9" w:rsidRDefault="000C3127" w:rsidP="000C3127">
      <w:pPr>
        <w:pStyle w:val="a8"/>
        <w:rPr>
          <w:rtl/>
        </w:rPr>
      </w:pPr>
      <w:r>
        <w:rPr>
          <w:rFonts w:hint="cs"/>
          <w:rtl/>
        </w:rPr>
        <w:t xml:space="preserve">پیامبر </w:t>
      </w:r>
      <w:r>
        <w:rPr>
          <w:rFonts w:cs="CTraditional Arabic" w:hint="cs"/>
          <w:rtl/>
        </w:rPr>
        <w:t>ج</w:t>
      </w:r>
      <w:r>
        <w:rPr>
          <w:rFonts w:hint="cs"/>
          <w:rtl/>
        </w:rPr>
        <w:t xml:space="preserve"> دستور داده</w:t>
      </w:r>
      <w:r w:rsidR="00C05034">
        <w:rPr>
          <w:rtl/>
        </w:rPr>
        <w:softHyphen/>
      </w:r>
      <w:r w:rsidR="00C05034">
        <w:rPr>
          <w:rFonts w:hint="cs"/>
          <w:rtl/>
        </w:rPr>
        <w:t>است</w:t>
      </w:r>
      <w:r>
        <w:rPr>
          <w:rFonts w:hint="cs"/>
          <w:rtl/>
        </w:rPr>
        <w:t xml:space="preserve"> که به رفتار ایشان تأسی شود و روش او در انجام عبادات الگو قرار گیرد. بخاری از مالک بن حویرث نقل کرده</w:t>
      </w:r>
      <w:r w:rsidR="00C05034">
        <w:rPr>
          <w:rtl/>
        </w:rPr>
        <w:softHyphen/>
      </w:r>
      <w:r w:rsidR="00C05034">
        <w:rPr>
          <w:rFonts w:hint="cs"/>
          <w:rtl/>
        </w:rPr>
        <w:t>است</w:t>
      </w:r>
      <w:r>
        <w:rPr>
          <w:rFonts w:hint="cs"/>
          <w:rtl/>
        </w:rPr>
        <w:t xml:space="preserve"> که گفت: پیامبر </w:t>
      </w:r>
      <w:r>
        <w:rPr>
          <w:rFonts w:cs="CTraditional Arabic" w:hint="cs"/>
          <w:rtl/>
        </w:rPr>
        <w:t>ج</w:t>
      </w:r>
      <w:r>
        <w:rPr>
          <w:rFonts w:hint="cs"/>
          <w:rtl/>
        </w:rPr>
        <w:t xml:space="preserve"> در حالی نزد ما آمد که جوان</w:t>
      </w:r>
      <w:r>
        <w:rPr>
          <w:rFonts w:hint="eastAsia"/>
          <w:rtl/>
        </w:rPr>
        <w:t>‌</w:t>
      </w:r>
      <w:r>
        <w:rPr>
          <w:rFonts w:hint="cs"/>
          <w:rtl/>
        </w:rPr>
        <w:t>های</w:t>
      </w:r>
      <w:r w:rsidR="00667C82">
        <w:rPr>
          <w:rFonts w:hint="cs"/>
          <w:rtl/>
        </w:rPr>
        <w:t>ی متفرق و پراک</w:t>
      </w:r>
      <w:r>
        <w:rPr>
          <w:rFonts w:hint="cs"/>
          <w:rtl/>
        </w:rPr>
        <w:t>نده بودیم. ما بیست شب نزد ایشان ماندیم. ایشان گمان برد که ما مشتاق خانواده</w:t>
      </w:r>
      <w:r>
        <w:rPr>
          <w:rFonts w:hint="eastAsia"/>
          <w:rtl/>
        </w:rPr>
        <w:t>‌</w:t>
      </w:r>
      <w:r w:rsidR="00667C82">
        <w:rPr>
          <w:rFonts w:hint="cs"/>
          <w:rtl/>
        </w:rPr>
        <w:t>های</w:t>
      </w:r>
      <w:r>
        <w:rPr>
          <w:rFonts w:hint="cs"/>
          <w:rtl/>
        </w:rPr>
        <w:t>مان شده</w:t>
      </w:r>
      <w:r>
        <w:rPr>
          <w:rFonts w:hint="eastAsia"/>
          <w:rtl/>
        </w:rPr>
        <w:t>‌</w:t>
      </w:r>
      <w:r w:rsidR="00667C82">
        <w:rPr>
          <w:rFonts w:hint="cs"/>
          <w:rtl/>
        </w:rPr>
        <w:t>ایم پس در</w:t>
      </w:r>
      <w:r>
        <w:rPr>
          <w:rFonts w:hint="cs"/>
          <w:rtl/>
        </w:rPr>
        <w:t>باره</w:t>
      </w:r>
      <w:r w:rsidR="00667C82">
        <w:rPr>
          <w:rFonts w:hint="eastAsia"/>
          <w:rtl/>
        </w:rPr>
        <w:t>‌ی</w:t>
      </w:r>
      <w:r>
        <w:rPr>
          <w:rFonts w:hint="cs"/>
          <w:rtl/>
        </w:rPr>
        <w:t xml:space="preserve"> کسانی که در خانه تنها گذاشته بودیم پرسید</w:t>
      </w:r>
      <w:r w:rsidR="00667C82">
        <w:rPr>
          <w:rFonts w:hint="cs"/>
          <w:rtl/>
        </w:rPr>
        <w:t>.</w:t>
      </w:r>
      <w:r>
        <w:rPr>
          <w:rFonts w:hint="cs"/>
          <w:rtl/>
        </w:rPr>
        <w:t xml:space="preserve"> ما هم به او اطلاع دادیم. ایشان طبع لطیف و مهربانی داشت، پس فرمود: </w:t>
      </w:r>
      <w:r w:rsidR="006863F9" w:rsidRPr="00E11FF3">
        <w:rPr>
          <w:rStyle w:val="Char8"/>
          <w:rFonts w:hint="cs"/>
          <w:rtl/>
        </w:rPr>
        <w:t>«</w:t>
      </w:r>
      <w:r w:rsidRPr="006863F9">
        <w:rPr>
          <w:rFonts w:hint="cs"/>
          <w:rtl/>
        </w:rPr>
        <w:t>نزد خانواده</w:t>
      </w:r>
      <w:r w:rsidRPr="006863F9">
        <w:rPr>
          <w:rFonts w:hint="eastAsia"/>
          <w:rtl/>
        </w:rPr>
        <w:t>‌</w:t>
      </w:r>
      <w:r w:rsidR="00667C82">
        <w:rPr>
          <w:rFonts w:hint="cs"/>
          <w:rtl/>
        </w:rPr>
        <w:t>های</w:t>
      </w:r>
      <w:r w:rsidRPr="006863F9">
        <w:rPr>
          <w:rFonts w:hint="cs"/>
          <w:rtl/>
        </w:rPr>
        <w:t>تان باز گردید و این مسائل را به آنان آموزش دهید و به انجام آن امر کنید و همان</w:t>
      </w:r>
      <w:r w:rsidRPr="006863F9">
        <w:rPr>
          <w:rFonts w:hint="eastAsia"/>
          <w:rtl/>
        </w:rPr>
        <w:t>‌</w:t>
      </w:r>
      <w:r w:rsidRPr="006863F9">
        <w:rPr>
          <w:rFonts w:hint="cs"/>
          <w:rtl/>
        </w:rPr>
        <w:t>گونه ک</w:t>
      </w:r>
      <w:r w:rsidR="00667C82">
        <w:rPr>
          <w:rFonts w:hint="cs"/>
          <w:rtl/>
        </w:rPr>
        <w:t>ه من نماز خواندم شما هم نماز ب</w:t>
      </w:r>
      <w:r w:rsidRPr="006863F9">
        <w:rPr>
          <w:rFonts w:hint="cs"/>
          <w:rtl/>
        </w:rPr>
        <w:t>پا دارید. هرگاه</w:t>
      </w:r>
      <w:r w:rsidR="00667C82">
        <w:rPr>
          <w:rFonts w:hint="cs"/>
          <w:rtl/>
        </w:rPr>
        <w:t xml:space="preserve"> وقت نماز فرا رسید، یکی از شما ا</w:t>
      </w:r>
      <w:r w:rsidRPr="006863F9">
        <w:rPr>
          <w:rFonts w:hint="cs"/>
          <w:rtl/>
        </w:rPr>
        <w:t>ذان بگوید و شخص بزرگ</w:t>
      </w:r>
      <w:r w:rsidR="00667C82">
        <w:rPr>
          <w:rFonts w:hint="eastAsia"/>
          <w:rtl/>
        </w:rPr>
        <w:t>‌</w:t>
      </w:r>
      <w:r w:rsidRPr="006863F9">
        <w:rPr>
          <w:rFonts w:hint="cs"/>
          <w:rtl/>
        </w:rPr>
        <w:t xml:space="preserve">تری از </w:t>
      </w:r>
      <w:r w:rsidR="00667C82">
        <w:rPr>
          <w:rFonts w:hint="cs"/>
          <w:rtl/>
        </w:rPr>
        <w:t>میان خودتان برای</w:t>
      </w:r>
      <w:r w:rsidR="00667C82">
        <w:rPr>
          <w:rFonts w:hint="eastAsia"/>
          <w:rtl/>
        </w:rPr>
        <w:t>‌</w:t>
      </w:r>
      <w:r w:rsidR="006863F9">
        <w:rPr>
          <w:rFonts w:hint="cs"/>
          <w:rtl/>
        </w:rPr>
        <w:t>تان امامت کند</w:t>
      </w:r>
      <w:r w:rsidR="006863F9" w:rsidRPr="00E11FF3">
        <w:rPr>
          <w:rStyle w:val="Char8"/>
          <w:rFonts w:hint="cs"/>
          <w:rtl/>
        </w:rPr>
        <w:t>»</w:t>
      </w:r>
      <w:r w:rsidR="00166531" w:rsidRPr="00FD7FF4">
        <w:rPr>
          <w:rFonts w:hint="cs"/>
          <w:vertAlign w:val="superscript"/>
          <w:rtl/>
        </w:rPr>
        <w:t>(</w:t>
      </w:r>
      <w:r w:rsidR="00166531" w:rsidRPr="00FD7FF4">
        <w:rPr>
          <w:rStyle w:val="FootnoteReference"/>
          <w:rtl/>
        </w:rPr>
        <w:footnoteReference w:id="378"/>
      </w:r>
      <w:r w:rsidR="00166531" w:rsidRPr="00FD7FF4">
        <w:rPr>
          <w:rFonts w:hint="cs"/>
          <w:vertAlign w:val="superscript"/>
          <w:rtl/>
        </w:rPr>
        <w:t>)</w:t>
      </w:r>
      <w:r w:rsidRPr="006863F9">
        <w:rPr>
          <w:rFonts w:hint="cs"/>
          <w:rtl/>
        </w:rPr>
        <w:t>.</w:t>
      </w:r>
    </w:p>
    <w:p w:rsidR="000C3127" w:rsidRDefault="000C3127" w:rsidP="000C3127">
      <w:pPr>
        <w:pStyle w:val="a8"/>
        <w:rPr>
          <w:rtl/>
        </w:rPr>
      </w:pPr>
      <w:r>
        <w:rPr>
          <w:rFonts w:hint="cs"/>
          <w:rtl/>
        </w:rPr>
        <w:t xml:space="preserve">در حدیث جابر بن عبدالله </w:t>
      </w:r>
      <w:r>
        <w:rPr>
          <w:rFonts w:cs="CTraditional Arabic" w:hint="cs"/>
          <w:rtl/>
        </w:rPr>
        <w:t>س</w:t>
      </w:r>
      <w:r w:rsidR="00667C82">
        <w:rPr>
          <w:rFonts w:hint="cs"/>
          <w:rtl/>
        </w:rPr>
        <w:t xml:space="preserve"> آمده</w:t>
      </w:r>
      <w:r w:rsidR="00C05034">
        <w:rPr>
          <w:rtl/>
        </w:rPr>
        <w:softHyphen/>
      </w:r>
      <w:r w:rsidR="00C05034">
        <w:rPr>
          <w:rFonts w:hint="cs"/>
          <w:rtl/>
        </w:rPr>
        <w:t>است</w:t>
      </w:r>
      <w:r w:rsidR="00667C82">
        <w:rPr>
          <w:rFonts w:hint="cs"/>
          <w:rtl/>
        </w:rPr>
        <w:t xml:space="preserve"> که گفت</w:t>
      </w:r>
      <w:r>
        <w:rPr>
          <w:rFonts w:hint="cs"/>
          <w:rtl/>
        </w:rPr>
        <w:t>: من پیامبر خدا را دیدم که رو</w:t>
      </w:r>
      <w:r w:rsidR="006863F9">
        <w:rPr>
          <w:rFonts w:hint="cs"/>
          <w:rtl/>
        </w:rPr>
        <w:t xml:space="preserve">ز </w:t>
      </w:r>
      <w:r w:rsidR="006863F9" w:rsidRPr="00E11FF3">
        <w:rPr>
          <w:rStyle w:val="Char8"/>
          <w:rFonts w:hint="cs"/>
          <w:rtl/>
        </w:rPr>
        <w:t>«</w:t>
      </w:r>
      <w:r w:rsidR="006863F9">
        <w:rPr>
          <w:rFonts w:hint="cs"/>
          <w:rtl/>
        </w:rPr>
        <w:t>نحر</w:t>
      </w:r>
      <w:r w:rsidRPr="00E11FF3">
        <w:rPr>
          <w:rStyle w:val="Char8"/>
          <w:rFonts w:hint="cs"/>
          <w:rtl/>
        </w:rPr>
        <w:t>»</w:t>
      </w:r>
      <w:r>
        <w:rPr>
          <w:rFonts w:hint="cs"/>
          <w:rtl/>
        </w:rPr>
        <w:t xml:space="preserve"> (یعنی روز قربانی از ایام حج) از روی مرکبش </w:t>
      </w:r>
      <w:r w:rsidRPr="00E11FF3">
        <w:rPr>
          <w:rStyle w:val="Char8"/>
          <w:rFonts w:hint="cs"/>
          <w:rtl/>
        </w:rPr>
        <w:t>«</w:t>
      </w:r>
      <w:r>
        <w:rPr>
          <w:rFonts w:hint="cs"/>
          <w:rtl/>
        </w:rPr>
        <w:t>رمی</w:t>
      </w:r>
      <w:r w:rsidRPr="00E11FF3">
        <w:rPr>
          <w:rStyle w:val="Char8"/>
          <w:rFonts w:hint="cs"/>
          <w:rtl/>
        </w:rPr>
        <w:t>»</w:t>
      </w:r>
      <w:r>
        <w:rPr>
          <w:rFonts w:hint="cs"/>
          <w:rtl/>
        </w:rPr>
        <w:t xml:space="preserve"> می</w:t>
      </w:r>
      <w:r>
        <w:rPr>
          <w:rFonts w:hint="eastAsia"/>
          <w:rtl/>
        </w:rPr>
        <w:t>‌</w:t>
      </w:r>
      <w:r>
        <w:rPr>
          <w:rFonts w:hint="cs"/>
          <w:rtl/>
        </w:rPr>
        <w:t>کرد و می</w:t>
      </w:r>
      <w:r>
        <w:rPr>
          <w:rFonts w:hint="eastAsia"/>
          <w:rtl/>
        </w:rPr>
        <w:t>‌</w:t>
      </w:r>
      <w:r w:rsidR="00667C82">
        <w:rPr>
          <w:rFonts w:hint="cs"/>
          <w:rtl/>
        </w:rPr>
        <w:t>فرمود</w:t>
      </w:r>
      <w:r>
        <w:rPr>
          <w:rFonts w:hint="cs"/>
          <w:rtl/>
        </w:rPr>
        <w:t xml:space="preserve">: </w:t>
      </w:r>
      <w:r w:rsidRPr="00E11FF3">
        <w:rPr>
          <w:rStyle w:val="Char8"/>
          <w:rFonts w:hint="cs"/>
          <w:rtl/>
        </w:rPr>
        <w:t>«</w:t>
      </w:r>
      <w:r>
        <w:rPr>
          <w:rFonts w:hint="cs"/>
          <w:rtl/>
        </w:rPr>
        <w:t>آداب و من</w:t>
      </w:r>
      <w:r w:rsidR="00667C82">
        <w:rPr>
          <w:rFonts w:hint="cs"/>
          <w:rtl/>
        </w:rPr>
        <w:t>ا</w:t>
      </w:r>
      <w:r>
        <w:rPr>
          <w:rFonts w:hint="cs"/>
          <w:rtl/>
        </w:rPr>
        <w:t>سک حج را یاد بگیرید. من نمی</w:t>
      </w:r>
      <w:r>
        <w:rPr>
          <w:rFonts w:hint="eastAsia"/>
          <w:rtl/>
        </w:rPr>
        <w:t>‌</w:t>
      </w:r>
      <w:r>
        <w:rPr>
          <w:rFonts w:hint="cs"/>
          <w:rtl/>
        </w:rPr>
        <w:t>دانم که آیا پس از</w:t>
      </w:r>
      <w:r w:rsidR="00667C82">
        <w:rPr>
          <w:rFonts w:hint="cs"/>
          <w:rtl/>
        </w:rPr>
        <w:t xml:space="preserve"> ا</w:t>
      </w:r>
      <w:r>
        <w:rPr>
          <w:rFonts w:hint="cs"/>
          <w:rtl/>
        </w:rPr>
        <w:t>ین حج</w:t>
      </w:r>
      <w:r w:rsidR="006D5F5F">
        <w:rPr>
          <w:rFonts w:hint="cs"/>
          <w:rtl/>
        </w:rPr>
        <w:t>،</w:t>
      </w:r>
      <w:r>
        <w:rPr>
          <w:rFonts w:hint="cs"/>
          <w:rtl/>
        </w:rPr>
        <w:t xml:space="preserve"> مهلت</w:t>
      </w:r>
      <w:r w:rsidR="00E3271E">
        <w:rPr>
          <w:rFonts w:hint="cs"/>
          <w:rtl/>
        </w:rPr>
        <w:t>ی</w:t>
      </w:r>
      <w:r>
        <w:rPr>
          <w:rFonts w:hint="cs"/>
          <w:rtl/>
        </w:rPr>
        <w:t xml:space="preserve"> دیگر برای حج کردن د</w:t>
      </w:r>
      <w:r w:rsidR="006863F9">
        <w:rPr>
          <w:rFonts w:hint="cs"/>
          <w:rtl/>
        </w:rPr>
        <w:t>ر سال آینده خواهم داشت یا خیر</w:t>
      </w:r>
      <w:r w:rsidR="00E3271E">
        <w:rPr>
          <w:rFonts w:hint="cs"/>
          <w:rtl/>
        </w:rPr>
        <w:t>؟</w:t>
      </w:r>
      <w:r w:rsidR="006863F9" w:rsidRPr="00E11FF3">
        <w:rPr>
          <w:rStyle w:val="Char8"/>
          <w:rFonts w:hint="cs"/>
          <w:rtl/>
        </w:rPr>
        <w:t>»</w:t>
      </w:r>
      <w:r w:rsidR="00BA76BC" w:rsidRPr="00FD7FF4">
        <w:rPr>
          <w:rFonts w:hint="cs"/>
          <w:vertAlign w:val="superscript"/>
          <w:rtl/>
        </w:rPr>
        <w:t>(</w:t>
      </w:r>
      <w:r w:rsidR="00BA76BC" w:rsidRPr="00FD7FF4">
        <w:rPr>
          <w:rStyle w:val="FootnoteReference"/>
          <w:rtl/>
        </w:rPr>
        <w:footnoteReference w:id="379"/>
      </w:r>
      <w:r w:rsidR="00BA76BC" w:rsidRPr="00FD7FF4">
        <w:rPr>
          <w:rFonts w:hint="cs"/>
          <w:vertAlign w:val="superscript"/>
          <w:rtl/>
        </w:rPr>
        <w:t>)</w:t>
      </w:r>
      <w:r>
        <w:rPr>
          <w:rFonts w:hint="cs"/>
          <w:rtl/>
        </w:rPr>
        <w:t>.</w:t>
      </w:r>
    </w:p>
    <w:p w:rsidR="000C3127" w:rsidRDefault="000C3127" w:rsidP="000C3127">
      <w:pPr>
        <w:pStyle w:val="a8"/>
        <w:rPr>
          <w:rtl/>
        </w:rPr>
      </w:pPr>
      <w:r>
        <w:rPr>
          <w:rFonts w:hint="cs"/>
          <w:rtl/>
        </w:rPr>
        <w:t xml:space="preserve">امام مسلم از ابو هریره </w:t>
      </w:r>
      <w:r>
        <w:rPr>
          <w:rFonts w:cs="CTraditional Arabic" w:hint="cs"/>
          <w:rtl/>
        </w:rPr>
        <w:t>س</w:t>
      </w:r>
      <w:r w:rsidR="006863F9">
        <w:rPr>
          <w:rFonts w:hint="cs"/>
          <w:rtl/>
        </w:rPr>
        <w:t xml:space="preserve"> روایت کرده</w:t>
      </w:r>
      <w:r w:rsidR="00C05034">
        <w:rPr>
          <w:rtl/>
        </w:rPr>
        <w:softHyphen/>
      </w:r>
      <w:r w:rsidR="00C05034">
        <w:rPr>
          <w:rFonts w:hint="cs"/>
          <w:rtl/>
        </w:rPr>
        <w:t>است</w:t>
      </w:r>
      <w:r w:rsidR="006863F9">
        <w:rPr>
          <w:rFonts w:hint="cs"/>
          <w:rtl/>
        </w:rPr>
        <w:t xml:space="preserve"> که: </w:t>
      </w:r>
      <w:r w:rsidR="006863F9" w:rsidRPr="00E11FF3">
        <w:rPr>
          <w:rStyle w:val="Char8"/>
          <w:rFonts w:hint="cs"/>
          <w:rtl/>
        </w:rPr>
        <w:t>«</w:t>
      </w:r>
      <w:r>
        <w:rPr>
          <w:rFonts w:hint="cs"/>
          <w:rtl/>
        </w:rPr>
        <w:t>او یک</w:t>
      </w:r>
      <w:r w:rsidR="00E3271E">
        <w:rPr>
          <w:rFonts w:hint="cs"/>
          <w:rtl/>
        </w:rPr>
        <w:t xml:space="preserve"> </w:t>
      </w:r>
      <w:r>
        <w:rPr>
          <w:rFonts w:hint="cs"/>
          <w:rtl/>
        </w:rPr>
        <w:t>بار وضو گرفت</w:t>
      </w:r>
      <w:r w:rsidR="00E3271E">
        <w:rPr>
          <w:rFonts w:hint="cs"/>
          <w:rtl/>
        </w:rPr>
        <w:t>.</w:t>
      </w:r>
      <w:r>
        <w:rPr>
          <w:rFonts w:hint="cs"/>
          <w:rtl/>
        </w:rPr>
        <w:t xml:space="preserve"> ابتدا صورتش را بطور کامل شست، سپس دست راستش را تا آرنج و دست چپش را تا آرنج شست. آنگاه پس از مسح سر به شستن پای راست تا ساق و پای چپ تا ساق پرداخت و گفت: پیامبر </w:t>
      </w:r>
      <w:r>
        <w:rPr>
          <w:rFonts w:cs="CTraditional Arabic" w:hint="cs"/>
          <w:rtl/>
        </w:rPr>
        <w:t>ج</w:t>
      </w:r>
      <w:r w:rsidR="006863F9">
        <w:rPr>
          <w:rFonts w:hint="cs"/>
          <w:rtl/>
        </w:rPr>
        <w:t xml:space="preserve"> را دیدم اینگونه وضو می</w:t>
      </w:r>
      <w:r w:rsidR="00E3271E">
        <w:rPr>
          <w:rFonts w:hint="eastAsia"/>
          <w:rtl/>
        </w:rPr>
        <w:t>‌</w:t>
      </w:r>
      <w:r w:rsidR="006863F9">
        <w:rPr>
          <w:rFonts w:hint="cs"/>
          <w:rtl/>
        </w:rPr>
        <w:t>گرفت</w:t>
      </w:r>
      <w:r w:rsidR="006863F9" w:rsidRPr="00E11FF3">
        <w:rPr>
          <w:rStyle w:val="Char8"/>
          <w:rFonts w:hint="cs"/>
          <w:rtl/>
        </w:rPr>
        <w:t>»</w:t>
      </w:r>
      <w:r w:rsidR="00BA76BC" w:rsidRPr="00FD7FF4">
        <w:rPr>
          <w:rFonts w:hint="cs"/>
          <w:vertAlign w:val="superscript"/>
          <w:rtl/>
        </w:rPr>
        <w:t>(</w:t>
      </w:r>
      <w:r w:rsidR="00BA76BC" w:rsidRPr="00FD7FF4">
        <w:rPr>
          <w:rStyle w:val="FootnoteReference"/>
          <w:rtl/>
        </w:rPr>
        <w:footnoteReference w:id="380"/>
      </w:r>
      <w:r w:rsidR="00BA76BC" w:rsidRPr="00FD7FF4">
        <w:rPr>
          <w:rFonts w:hint="cs"/>
          <w:vertAlign w:val="superscript"/>
          <w:rtl/>
        </w:rPr>
        <w:t>)</w:t>
      </w:r>
      <w:r>
        <w:rPr>
          <w:rFonts w:hint="cs"/>
          <w:rtl/>
        </w:rPr>
        <w:t>.</w:t>
      </w:r>
    </w:p>
    <w:p w:rsidR="000C3127" w:rsidRDefault="000C3127" w:rsidP="000C3127">
      <w:pPr>
        <w:pStyle w:val="a8"/>
        <w:rPr>
          <w:rtl/>
        </w:rPr>
      </w:pPr>
      <w:r>
        <w:rPr>
          <w:rFonts w:hint="cs"/>
          <w:rtl/>
        </w:rPr>
        <w:t>از طریق این روایات می</w:t>
      </w:r>
      <w:r>
        <w:rPr>
          <w:rFonts w:hint="eastAsia"/>
          <w:rtl/>
        </w:rPr>
        <w:t>‌</w:t>
      </w:r>
      <w:r>
        <w:rPr>
          <w:rFonts w:hint="cs"/>
          <w:rtl/>
        </w:rPr>
        <w:t>توانیم پی ببریم که منهج اصحاب و فهم اسلام این</w:t>
      </w:r>
      <w:r w:rsidR="00E3271E">
        <w:rPr>
          <w:rFonts w:hint="eastAsia"/>
          <w:rtl/>
        </w:rPr>
        <w:t>‌</w:t>
      </w:r>
      <w:r>
        <w:rPr>
          <w:rFonts w:hint="cs"/>
          <w:rtl/>
        </w:rPr>
        <w:t>گونه بوده</w:t>
      </w:r>
      <w:r w:rsidR="00C05034">
        <w:rPr>
          <w:rtl/>
        </w:rPr>
        <w:softHyphen/>
      </w:r>
      <w:r w:rsidR="00C05034">
        <w:rPr>
          <w:rFonts w:hint="cs"/>
          <w:rtl/>
        </w:rPr>
        <w:t>است</w:t>
      </w:r>
      <w:r>
        <w:rPr>
          <w:rFonts w:hint="cs"/>
          <w:rtl/>
        </w:rPr>
        <w:t xml:space="preserve"> که قرآن و سنت را با</w:t>
      </w:r>
      <w:r w:rsidR="00A94924">
        <w:rPr>
          <w:rFonts w:hint="cs"/>
          <w:rtl/>
        </w:rPr>
        <w:t xml:space="preserve"> </w:t>
      </w:r>
      <w:r>
        <w:rPr>
          <w:rFonts w:hint="cs"/>
          <w:rtl/>
        </w:rPr>
        <w:t>هم مرتبط و جزو وحی می</w:t>
      </w:r>
      <w:r>
        <w:rPr>
          <w:rFonts w:hint="eastAsia"/>
          <w:rtl/>
        </w:rPr>
        <w:t>‌</w:t>
      </w:r>
      <w:r w:rsidR="00E3271E">
        <w:rPr>
          <w:rFonts w:hint="cs"/>
          <w:rtl/>
        </w:rPr>
        <w:t>دانستند و فرد مسلمان به هر</w:t>
      </w:r>
      <w:r>
        <w:rPr>
          <w:rFonts w:hint="cs"/>
          <w:rtl/>
        </w:rPr>
        <w:t>دو مورد نیاز دارد</w:t>
      </w:r>
      <w:r w:rsidR="006D5F5F">
        <w:rPr>
          <w:rFonts w:hint="cs"/>
          <w:rtl/>
        </w:rPr>
        <w:t>،</w:t>
      </w:r>
      <w:r>
        <w:rPr>
          <w:rFonts w:hint="cs"/>
          <w:rtl/>
        </w:rPr>
        <w:t xml:space="preserve"> زیرا فقط از طریق آن</w:t>
      </w:r>
      <w:r>
        <w:rPr>
          <w:rFonts w:hint="eastAsia"/>
          <w:rtl/>
        </w:rPr>
        <w:t>‌</w:t>
      </w:r>
      <w:r>
        <w:rPr>
          <w:rFonts w:hint="cs"/>
          <w:rtl/>
        </w:rPr>
        <w:t>هاست که می</w:t>
      </w:r>
      <w:r>
        <w:rPr>
          <w:rFonts w:hint="eastAsia"/>
          <w:rtl/>
        </w:rPr>
        <w:t>‌</w:t>
      </w:r>
      <w:r>
        <w:rPr>
          <w:rFonts w:hint="cs"/>
          <w:rtl/>
        </w:rPr>
        <w:t>تواند عبادات خود را ادا نماید.</w:t>
      </w:r>
    </w:p>
    <w:p w:rsidR="000C3127" w:rsidRDefault="006863F9" w:rsidP="000C3127">
      <w:pPr>
        <w:pStyle w:val="a8"/>
        <w:rPr>
          <w:rtl/>
        </w:rPr>
      </w:pPr>
      <w:r>
        <w:rPr>
          <w:rFonts w:hint="cs"/>
          <w:rtl/>
        </w:rPr>
        <w:t>سنت علاوه بر این</w:t>
      </w:r>
      <w:r w:rsidR="00E3271E">
        <w:rPr>
          <w:rFonts w:hint="eastAsia"/>
          <w:rtl/>
        </w:rPr>
        <w:t>‌</w:t>
      </w:r>
      <w:r>
        <w:rPr>
          <w:rFonts w:hint="cs"/>
          <w:rtl/>
        </w:rPr>
        <w:t xml:space="preserve">که </w:t>
      </w:r>
      <w:r w:rsidRPr="00E11FF3">
        <w:rPr>
          <w:rStyle w:val="Char8"/>
          <w:rFonts w:hint="cs"/>
          <w:rtl/>
        </w:rPr>
        <w:t>«</w:t>
      </w:r>
      <w:r w:rsidR="000C3127">
        <w:rPr>
          <w:rFonts w:hint="cs"/>
          <w:rtl/>
        </w:rPr>
        <w:t>مجملات قرآن</w:t>
      </w:r>
      <w:r w:rsidR="000C3127" w:rsidRPr="00E11FF3">
        <w:rPr>
          <w:rStyle w:val="Char8"/>
          <w:rFonts w:hint="cs"/>
          <w:rtl/>
        </w:rPr>
        <w:t>»</w:t>
      </w:r>
      <w:r w:rsidR="000C3127">
        <w:rPr>
          <w:rFonts w:hint="cs"/>
          <w:rtl/>
        </w:rPr>
        <w:t xml:space="preserve"> تبیین می</w:t>
      </w:r>
      <w:r w:rsidR="000C3127">
        <w:rPr>
          <w:rFonts w:hint="eastAsia"/>
          <w:rtl/>
        </w:rPr>
        <w:t>‌</w:t>
      </w:r>
      <w:r w:rsidR="000C3127">
        <w:rPr>
          <w:rFonts w:hint="cs"/>
          <w:rtl/>
        </w:rPr>
        <w:t>کند به تقیید امور مطلق هم می</w:t>
      </w:r>
      <w:r w:rsidR="000C3127">
        <w:rPr>
          <w:rFonts w:hint="eastAsia"/>
          <w:rtl/>
        </w:rPr>
        <w:t>‌</w:t>
      </w:r>
      <w:r w:rsidR="000C3127">
        <w:rPr>
          <w:rFonts w:hint="cs"/>
          <w:rtl/>
        </w:rPr>
        <w:t>پردازد، مانند حکم قطع دست دزد که در قرآن ب</w:t>
      </w:r>
      <w:r w:rsidR="00E3271E">
        <w:rPr>
          <w:rFonts w:hint="cs"/>
          <w:rtl/>
        </w:rPr>
        <w:t xml:space="preserve">ه </w:t>
      </w:r>
      <w:r w:rsidR="000C3127">
        <w:rPr>
          <w:rFonts w:hint="cs"/>
          <w:rtl/>
        </w:rPr>
        <w:t>صورت مطلق بیان شده و کل دست را شامل می</w:t>
      </w:r>
      <w:r w:rsidR="00E3271E">
        <w:rPr>
          <w:rFonts w:hint="eastAsia"/>
          <w:rtl/>
        </w:rPr>
        <w:t>‌</w:t>
      </w:r>
      <w:r w:rsidR="000C3127">
        <w:rPr>
          <w:rFonts w:hint="cs"/>
          <w:rtl/>
        </w:rPr>
        <w:t>شود اما سنت آن</w:t>
      </w:r>
      <w:r w:rsidR="00E3271E">
        <w:rPr>
          <w:rFonts w:hint="cs"/>
          <w:rtl/>
        </w:rPr>
        <w:t xml:space="preserve"> </w:t>
      </w:r>
      <w:r w:rsidR="000C3127">
        <w:rPr>
          <w:rFonts w:hint="cs"/>
          <w:rtl/>
        </w:rPr>
        <w:t>را به قطع تا مچ دست مقید کرده است</w:t>
      </w:r>
      <w:r w:rsidR="006D5F5F">
        <w:rPr>
          <w:rFonts w:hint="cs"/>
          <w:rtl/>
        </w:rPr>
        <w:t>.</w:t>
      </w:r>
    </w:p>
    <w:p w:rsidR="000C3127" w:rsidRDefault="000C3127" w:rsidP="000C3127">
      <w:pPr>
        <w:pStyle w:val="a8"/>
        <w:rPr>
          <w:rtl/>
        </w:rPr>
      </w:pPr>
      <w:r>
        <w:rPr>
          <w:rFonts w:hint="cs"/>
          <w:rtl/>
        </w:rPr>
        <w:t>خداوند فرموده است:</w:t>
      </w:r>
    </w:p>
    <w:p w:rsidR="000C3127" w:rsidRDefault="000C3127" w:rsidP="00E3271E">
      <w:pPr>
        <w:pStyle w:val="af1"/>
        <w:rPr>
          <w:rFonts w:ascii="Times New Roman" w:cs="Arial"/>
          <w:szCs w:val="24"/>
          <w:rtl/>
        </w:rPr>
      </w:pPr>
      <w:r w:rsidRPr="00AB7196">
        <w:rPr>
          <w:rStyle w:val="Char8"/>
          <w:rtl/>
        </w:rPr>
        <w:t>﴿</w:t>
      </w:r>
      <w:r w:rsidRPr="00473A46">
        <w:rPr>
          <w:rtl/>
        </w:rPr>
        <w:t>وَ</w:t>
      </w:r>
      <w:r w:rsidRPr="00473A46">
        <w:rPr>
          <w:rFonts w:hint="cs"/>
          <w:rtl/>
        </w:rPr>
        <w:t>ٱ</w:t>
      </w:r>
      <w:r w:rsidRPr="00473A46">
        <w:rPr>
          <w:rFonts w:hint="eastAsia"/>
          <w:rtl/>
        </w:rPr>
        <w:t>لسَّارِقُ</w:t>
      </w:r>
      <w:r w:rsidRPr="00473A46">
        <w:rPr>
          <w:rtl/>
        </w:rPr>
        <w:t xml:space="preserve"> وَ</w:t>
      </w:r>
      <w:r w:rsidRPr="00473A46">
        <w:rPr>
          <w:rFonts w:hint="cs"/>
          <w:rtl/>
        </w:rPr>
        <w:t>ٱ</w:t>
      </w:r>
      <w:r w:rsidRPr="00473A46">
        <w:rPr>
          <w:rFonts w:hint="eastAsia"/>
          <w:rtl/>
        </w:rPr>
        <w:t>لسَّارِقَةُ</w:t>
      </w:r>
      <w:r w:rsidRPr="00473A46">
        <w:rPr>
          <w:rtl/>
        </w:rPr>
        <w:t xml:space="preserve"> فَ</w:t>
      </w:r>
      <w:r w:rsidRPr="00473A46">
        <w:rPr>
          <w:rFonts w:hint="cs"/>
          <w:rtl/>
        </w:rPr>
        <w:t>ٱ</w:t>
      </w:r>
      <w:r w:rsidRPr="00473A46">
        <w:rPr>
          <w:rFonts w:hint="eastAsia"/>
          <w:rtl/>
        </w:rPr>
        <w:t>ق</w:t>
      </w:r>
      <w:r w:rsidRPr="00473A46">
        <w:rPr>
          <w:rFonts w:ascii="Times New Roman" w:hint="cs"/>
          <w:rtl/>
        </w:rPr>
        <w:t>ۡ</w:t>
      </w:r>
      <w:r w:rsidRPr="00473A46">
        <w:rPr>
          <w:rFonts w:hint="cs"/>
          <w:rtl/>
        </w:rPr>
        <w:t>طَعُو</w:t>
      </w:r>
      <w:r w:rsidRPr="00473A46">
        <w:rPr>
          <w:rFonts w:ascii="Times New Roman" w:hint="cs"/>
          <w:rtl/>
        </w:rPr>
        <w:t>ٓ</w:t>
      </w:r>
      <w:r w:rsidRPr="00473A46">
        <w:rPr>
          <w:rFonts w:hint="cs"/>
          <w:rtl/>
        </w:rPr>
        <w:t>اْ</w:t>
      </w:r>
      <w:r w:rsidRPr="00473A46">
        <w:rPr>
          <w:rtl/>
        </w:rPr>
        <w:t xml:space="preserve"> أَي</w:t>
      </w:r>
      <w:r w:rsidRPr="00473A46">
        <w:rPr>
          <w:rFonts w:ascii="Times New Roman" w:hint="cs"/>
          <w:rtl/>
        </w:rPr>
        <w:t>ۡ</w:t>
      </w:r>
      <w:r w:rsidRPr="00473A46">
        <w:rPr>
          <w:rFonts w:hint="cs"/>
          <w:rtl/>
        </w:rPr>
        <w:t>دِيَهُمَا جَزَا</w:t>
      </w:r>
      <w:r w:rsidRPr="00473A46">
        <w:rPr>
          <w:rFonts w:ascii="Times New Roman" w:hint="cs"/>
          <w:rtl/>
        </w:rPr>
        <w:t>ٓ</w:t>
      </w:r>
      <w:r w:rsidRPr="00473A46">
        <w:rPr>
          <w:rFonts w:hint="cs"/>
          <w:rtl/>
        </w:rPr>
        <w:t>ءَ</w:t>
      </w:r>
      <w:r w:rsidRPr="00473A46">
        <w:rPr>
          <w:rFonts w:ascii="Times New Roman" w:hint="cs"/>
          <w:rtl/>
        </w:rPr>
        <w:t>ۢ</w:t>
      </w:r>
      <w:r w:rsidRPr="00473A46">
        <w:rPr>
          <w:rFonts w:hint="cs"/>
          <w:rtl/>
        </w:rPr>
        <w:t xml:space="preserve"> بِمَا كَسَبَا نَكَٰل</w:t>
      </w:r>
      <w:r w:rsidRPr="00473A46">
        <w:rPr>
          <w:rFonts w:ascii="Times New Roman" w:hint="cs"/>
          <w:rtl/>
        </w:rPr>
        <w:t>ٗ</w:t>
      </w:r>
      <w:r w:rsidRPr="00473A46">
        <w:rPr>
          <w:rFonts w:hint="cs"/>
          <w:rtl/>
        </w:rPr>
        <w:t>ا مِّنَ ٱ</w:t>
      </w:r>
      <w:r w:rsidRPr="00473A46">
        <w:rPr>
          <w:rFonts w:hint="eastAsia"/>
          <w:rtl/>
        </w:rPr>
        <w:t>للَّهِ</w:t>
      </w:r>
      <w:r w:rsidRPr="00473A46">
        <w:rPr>
          <w:rFonts w:ascii="Times New Roman" w:hint="cs"/>
          <w:rtl/>
        </w:rPr>
        <w:t>ۗ</w:t>
      </w:r>
      <w:r w:rsidRPr="00473A46">
        <w:rPr>
          <w:rtl/>
        </w:rPr>
        <w:t xml:space="preserve"> وَ</w:t>
      </w:r>
      <w:r w:rsidRPr="00473A46">
        <w:rPr>
          <w:rFonts w:hint="cs"/>
          <w:rtl/>
        </w:rPr>
        <w:t>ٱ</w:t>
      </w:r>
      <w:r w:rsidRPr="00473A46">
        <w:rPr>
          <w:rFonts w:hint="eastAsia"/>
          <w:rtl/>
        </w:rPr>
        <w:t>للَّهُ</w:t>
      </w:r>
      <w:r w:rsidRPr="00473A46">
        <w:rPr>
          <w:rtl/>
        </w:rPr>
        <w:t xml:space="preserve"> عَزِيزٌ حَكِيم</w:t>
      </w:r>
      <w:r w:rsidRPr="00473A46">
        <w:rPr>
          <w:rFonts w:ascii="Times New Roman" w:hint="cs"/>
          <w:rtl/>
        </w:rPr>
        <w:t>ٞ</w:t>
      </w:r>
      <w:r w:rsidRPr="00473A46">
        <w:rPr>
          <w:rFonts w:ascii="Times New Roman"/>
          <w:rtl/>
        </w:rPr>
        <w:t>٣٨</w:t>
      </w:r>
      <w:r w:rsidRPr="00AB7196">
        <w:rPr>
          <w:rStyle w:val="Char8"/>
          <w:rFonts w:hint="cs"/>
          <w:rtl/>
        </w:rPr>
        <w:t>﴾</w:t>
      </w:r>
      <w:r>
        <w:rPr>
          <w:rFonts w:ascii="Times New Roman" w:cs="Arial"/>
          <w:szCs w:val="24"/>
          <w:rtl/>
        </w:rPr>
        <w:t xml:space="preserve"> </w:t>
      </w:r>
      <w:r w:rsidRPr="00473A46">
        <w:rPr>
          <w:rStyle w:val="Char6"/>
          <w:rtl/>
        </w:rPr>
        <w:t>[المائدة: 38]</w:t>
      </w:r>
      <w:r w:rsidRPr="00D56774">
        <w:rPr>
          <w:rStyle w:val="Char4"/>
          <w:rFonts w:hint="cs"/>
          <w:rtl/>
        </w:rPr>
        <w:t>.</w:t>
      </w:r>
    </w:p>
    <w:p w:rsidR="00E30DC6" w:rsidRPr="00E30DC6" w:rsidRDefault="006863F9" w:rsidP="00AB7196">
      <w:pPr>
        <w:pStyle w:val="ab"/>
        <w:tabs>
          <w:tab w:val="right" w:pos="709"/>
        </w:tabs>
        <w:rPr>
          <w:rStyle w:val="Char4"/>
          <w:rtl/>
        </w:rPr>
      </w:pPr>
      <w:r w:rsidRPr="00E11FF3">
        <w:rPr>
          <w:rStyle w:val="Char8"/>
          <w:rFonts w:hint="cs"/>
          <w:rtl/>
        </w:rPr>
        <w:t>«</w:t>
      </w:r>
      <w:r w:rsidR="000C3127">
        <w:rPr>
          <w:rFonts w:hint="cs"/>
          <w:rtl/>
        </w:rPr>
        <w:t>دست مرد دزد و زن دزد را به کیفر عملی که انجام داده</w:t>
      </w:r>
      <w:r w:rsidR="000C3127">
        <w:rPr>
          <w:rFonts w:hint="eastAsia"/>
          <w:rtl/>
        </w:rPr>
        <w:t>‌</w:t>
      </w:r>
      <w:r w:rsidR="000C3127">
        <w:rPr>
          <w:rFonts w:hint="cs"/>
          <w:rtl/>
        </w:rPr>
        <w:t>اند به عنوان کیفری از</w:t>
      </w:r>
      <w:r w:rsidR="00E3271E">
        <w:rPr>
          <w:rFonts w:hint="cs"/>
          <w:rtl/>
        </w:rPr>
        <w:t xml:space="preserve"> سوی خدا قطع کنید، و خداوند (بر</w:t>
      </w:r>
      <w:r w:rsidR="00E3271E">
        <w:rPr>
          <w:rFonts w:hint="eastAsia"/>
          <w:rtl/>
        </w:rPr>
        <w:t xml:space="preserve"> </w:t>
      </w:r>
      <w:r w:rsidR="000C3127">
        <w:rPr>
          <w:rFonts w:hint="cs"/>
          <w:rtl/>
        </w:rPr>
        <w:t xml:space="preserve">کار خود) چیره و </w:t>
      </w:r>
      <w:r w:rsidR="00AB7196">
        <w:rPr>
          <w:rFonts w:hint="cs"/>
          <w:rtl/>
        </w:rPr>
        <w:t>(در قانون</w:t>
      </w:r>
      <w:r w:rsidR="00E3271E">
        <w:rPr>
          <w:rFonts w:hint="eastAsia"/>
          <w:rtl/>
        </w:rPr>
        <w:t>‌</w:t>
      </w:r>
      <w:r w:rsidR="00AB7196">
        <w:rPr>
          <w:rFonts w:hint="cs"/>
          <w:rtl/>
        </w:rPr>
        <w:t>گذاری خویش) حکیم است (</w:t>
      </w:r>
      <w:r w:rsidR="000C3127">
        <w:rPr>
          <w:rFonts w:hint="cs"/>
          <w:rtl/>
        </w:rPr>
        <w:t>و برای هر جنایتی عقوبت مناسبی وضع می</w:t>
      </w:r>
      <w:r w:rsidR="000C3127">
        <w:rPr>
          <w:rFonts w:hint="eastAsia"/>
          <w:rtl/>
        </w:rPr>
        <w:t>‌</w:t>
      </w:r>
      <w:r>
        <w:rPr>
          <w:rFonts w:hint="cs"/>
          <w:rtl/>
        </w:rPr>
        <w:t>کند تا مانع پخش آن 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طبق این آیه</w:t>
      </w:r>
      <w:r w:rsidR="00D42EA4">
        <w:rPr>
          <w:rFonts w:hint="eastAsia"/>
          <w:rtl/>
        </w:rPr>
        <w:t>‌ی</w:t>
      </w:r>
      <w:r>
        <w:rPr>
          <w:rFonts w:hint="cs"/>
          <w:rtl/>
        </w:rPr>
        <w:t xml:space="preserve"> قرآن دست دزد باید بریده شو</w:t>
      </w:r>
      <w:r w:rsidR="00E3271E">
        <w:rPr>
          <w:rFonts w:hint="cs"/>
          <w:rtl/>
        </w:rPr>
        <w:t>د، اما مکان آن را مشخص ننموده اما</w:t>
      </w:r>
      <w:r>
        <w:rPr>
          <w:rFonts w:hint="cs"/>
          <w:rtl/>
        </w:rPr>
        <w:t xml:space="preserve"> سنت آن</w:t>
      </w:r>
      <w:r w:rsidR="00E3271E">
        <w:rPr>
          <w:rFonts w:hint="cs"/>
          <w:rtl/>
        </w:rPr>
        <w:t xml:space="preserve"> </w:t>
      </w:r>
      <w:r>
        <w:rPr>
          <w:rFonts w:hint="cs"/>
          <w:rtl/>
        </w:rPr>
        <w:t>را تعیین کرده است، عمر بن خطاب و علی بن ابی طالب (رضوان خدا بر آنان باد) هم</w:t>
      </w:r>
      <w:r w:rsidR="00A94924">
        <w:rPr>
          <w:rFonts w:hint="cs"/>
          <w:rtl/>
        </w:rPr>
        <w:t xml:space="preserve"> </w:t>
      </w:r>
      <w:r>
        <w:rPr>
          <w:rFonts w:hint="cs"/>
          <w:rtl/>
        </w:rPr>
        <w:t>دست دزد را از مچ قطع می</w:t>
      </w:r>
      <w:r>
        <w:rPr>
          <w:rFonts w:hint="eastAsia"/>
          <w:rtl/>
        </w:rPr>
        <w:t>‌</w:t>
      </w:r>
      <w:r>
        <w:rPr>
          <w:rFonts w:hint="cs"/>
          <w:rtl/>
        </w:rPr>
        <w:t>کردند</w:t>
      </w:r>
      <w:r w:rsidR="00DF123E" w:rsidRPr="00FD7FF4">
        <w:rPr>
          <w:rFonts w:hint="cs"/>
          <w:vertAlign w:val="superscript"/>
          <w:rtl/>
        </w:rPr>
        <w:t>(</w:t>
      </w:r>
      <w:r w:rsidR="00DF123E" w:rsidRPr="00FD7FF4">
        <w:rPr>
          <w:rStyle w:val="FootnoteReference"/>
          <w:rtl/>
        </w:rPr>
        <w:footnoteReference w:id="381"/>
      </w:r>
      <w:r w:rsidR="00DF123E" w:rsidRPr="00FD7FF4">
        <w:rPr>
          <w:rFonts w:hint="cs"/>
          <w:vertAlign w:val="superscript"/>
          <w:rtl/>
        </w:rPr>
        <w:t>)</w:t>
      </w:r>
      <w:r>
        <w:rPr>
          <w:rFonts w:hint="cs"/>
          <w:rtl/>
        </w:rPr>
        <w:t>.</w:t>
      </w:r>
    </w:p>
    <w:p w:rsidR="000C3127" w:rsidRDefault="000C3127" w:rsidP="00E3271E">
      <w:pPr>
        <w:pStyle w:val="a8"/>
        <w:rPr>
          <w:rtl/>
        </w:rPr>
      </w:pPr>
      <w:r>
        <w:rPr>
          <w:rFonts w:hint="cs"/>
          <w:rtl/>
        </w:rPr>
        <w:t>آیات عام قرآن نیز از طریق سنت تخصیص م</w:t>
      </w:r>
      <w:r w:rsidR="00E3271E">
        <w:rPr>
          <w:rFonts w:hint="cs"/>
          <w:rtl/>
        </w:rPr>
        <w:t>ی‌</w:t>
      </w:r>
      <w:r>
        <w:rPr>
          <w:rFonts w:hint="cs"/>
          <w:rtl/>
        </w:rPr>
        <w:t>یابد مانند تحریم</w:t>
      </w:r>
      <w:r w:rsidR="00E3271E">
        <w:rPr>
          <w:rFonts w:hint="cs"/>
          <w:rtl/>
        </w:rPr>
        <w:t xml:space="preserve"> </w:t>
      </w:r>
      <w:r>
        <w:rPr>
          <w:rFonts w:hint="cs"/>
          <w:rtl/>
        </w:rPr>
        <w:t xml:space="preserve">گوشت حیوان مرده که در </w:t>
      </w:r>
      <w:r w:rsidR="00E3271E">
        <w:rPr>
          <w:rFonts w:hint="cs"/>
          <w:rtl/>
        </w:rPr>
        <w:t>قرآن</w:t>
      </w:r>
      <w:r>
        <w:rPr>
          <w:rFonts w:hint="cs"/>
          <w:rtl/>
        </w:rPr>
        <w:t xml:space="preserve"> حکم</w:t>
      </w:r>
      <w:r w:rsidR="00E3271E">
        <w:rPr>
          <w:rFonts w:hint="cs"/>
          <w:rtl/>
        </w:rPr>
        <w:t>ی</w:t>
      </w:r>
      <w:r>
        <w:rPr>
          <w:rFonts w:hint="cs"/>
          <w:rtl/>
        </w:rPr>
        <w:t xml:space="preserve"> عام دارد. خداوند فرموده</w:t>
      </w:r>
      <w:r w:rsidR="00DC7F85">
        <w:rPr>
          <w:rtl/>
        </w:rPr>
        <w:softHyphen/>
      </w:r>
      <w:r w:rsidR="00DC7F85">
        <w:rPr>
          <w:rFonts w:hint="cs"/>
          <w:rtl/>
        </w:rPr>
        <w:t>است</w:t>
      </w:r>
      <w:r>
        <w:rPr>
          <w:rFonts w:hint="cs"/>
          <w:rtl/>
        </w:rPr>
        <w:t>:</w:t>
      </w:r>
    </w:p>
    <w:p w:rsidR="000C3127" w:rsidRPr="004656BE" w:rsidRDefault="000C3127" w:rsidP="00E3271E">
      <w:pPr>
        <w:pStyle w:val="af1"/>
        <w:rPr>
          <w:rStyle w:val="Char4"/>
          <w:spacing w:val="-4"/>
          <w:rtl/>
        </w:rPr>
      </w:pPr>
      <w:r w:rsidRPr="004656BE">
        <w:rPr>
          <w:rStyle w:val="Char8"/>
          <w:spacing w:val="-4"/>
          <w:rtl/>
        </w:rPr>
        <w:t>﴿</w:t>
      </w:r>
      <w:r w:rsidRPr="004656BE">
        <w:rPr>
          <w:spacing w:val="-4"/>
          <w:rtl/>
        </w:rPr>
        <w:t>حُرِّمَت</w:t>
      </w:r>
      <w:r w:rsidRPr="004656BE">
        <w:rPr>
          <w:rFonts w:ascii="Times New Roman" w:hint="cs"/>
          <w:spacing w:val="-4"/>
          <w:rtl/>
        </w:rPr>
        <w:t>ۡ</w:t>
      </w:r>
      <w:r w:rsidRPr="004656BE">
        <w:rPr>
          <w:rFonts w:hint="cs"/>
          <w:spacing w:val="-4"/>
          <w:rtl/>
        </w:rPr>
        <w:t xml:space="preserve"> عَلَي</w:t>
      </w:r>
      <w:r w:rsidRPr="004656BE">
        <w:rPr>
          <w:rFonts w:ascii="Times New Roman" w:hint="cs"/>
          <w:spacing w:val="-4"/>
          <w:rtl/>
        </w:rPr>
        <w:t>ۡ</w:t>
      </w:r>
      <w:r w:rsidRPr="004656BE">
        <w:rPr>
          <w:rFonts w:hint="cs"/>
          <w:spacing w:val="-4"/>
          <w:rtl/>
        </w:rPr>
        <w:t>كُمُ ٱ</w:t>
      </w:r>
      <w:r w:rsidRPr="004656BE">
        <w:rPr>
          <w:rFonts w:hint="eastAsia"/>
          <w:spacing w:val="-4"/>
          <w:rtl/>
        </w:rPr>
        <w:t>ل</w:t>
      </w:r>
      <w:r w:rsidRPr="004656BE">
        <w:rPr>
          <w:rFonts w:ascii="Times New Roman" w:hint="cs"/>
          <w:spacing w:val="-4"/>
          <w:rtl/>
        </w:rPr>
        <w:t>ۡ</w:t>
      </w:r>
      <w:r w:rsidRPr="004656BE">
        <w:rPr>
          <w:rFonts w:hint="cs"/>
          <w:spacing w:val="-4"/>
          <w:rtl/>
        </w:rPr>
        <w:t>مَي</w:t>
      </w:r>
      <w:r w:rsidRPr="004656BE">
        <w:rPr>
          <w:rFonts w:ascii="Times New Roman" w:hint="cs"/>
          <w:spacing w:val="-4"/>
          <w:rtl/>
        </w:rPr>
        <w:t>ۡ</w:t>
      </w:r>
      <w:r w:rsidRPr="004656BE">
        <w:rPr>
          <w:rFonts w:hint="cs"/>
          <w:spacing w:val="-4"/>
          <w:rtl/>
        </w:rPr>
        <w:t>تَةُ</w:t>
      </w:r>
      <w:r w:rsidRPr="004656BE">
        <w:rPr>
          <w:spacing w:val="-4"/>
          <w:rtl/>
        </w:rPr>
        <w:t xml:space="preserve"> وَ</w:t>
      </w:r>
      <w:r w:rsidRPr="004656BE">
        <w:rPr>
          <w:rFonts w:hint="cs"/>
          <w:spacing w:val="-4"/>
          <w:rtl/>
        </w:rPr>
        <w:t>ٱ</w:t>
      </w:r>
      <w:r w:rsidRPr="004656BE">
        <w:rPr>
          <w:rFonts w:hint="eastAsia"/>
          <w:spacing w:val="-4"/>
          <w:rtl/>
        </w:rPr>
        <w:t>لدَّمُ</w:t>
      </w:r>
      <w:r w:rsidRPr="004656BE">
        <w:rPr>
          <w:spacing w:val="-4"/>
          <w:rtl/>
        </w:rPr>
        <w:t xml:space="preserve"> وَلَح</w:t>
      </w:r>
      <w:r w:rsidRPr="004656BE">
        <w:rPr>
          <w:rFonts w:ascii="Times New Roman" w:hint="cs"/>
          <w:spacing w:val="-4"/>
          <w:rtl/>
        </w:rPr>
        <w:t>ۡ</w:t>
      </w:r>
      <w:r w:rsidRPr="004656BE">
        <w:rPr>
          <w:rFonts w:hint="cs"/>
          <w:spacing w:val="-4"/>
          <w:rtl/>
        </w:rPr>
        <w:t>مُ ٱ</w:t>
      </w:r>
      <w:r w:rsidRPr="004656BE">
        <w:rPr>
          <w:rFonts w:hint="eastAsia"/>
          <w:spacing w:val="-4"/>
          <w:rtl/>
        </w:rPr>
        <w:t>ل</w:t>
      </w:r>
      <w:r w:rsidRPr="004656BE">
        <w:rPr>
          <w:rFonts w:ascii="Times New Roman" w:hint="cs"/>
          <w:spacing w:val="-4"/>
          <w:rtl/>
        </w:rPr>
        <w:t>ۡ</w:t>
      </w:r>
      <w:r w:rsidRPr="004656BE">
        <w:rPr>
          <w:rFonts w:hint="cs"/>
          <w:spacing w:val="-4"/>
          <w:rtl/>
        </w:rPr>
        <w:t>خِنزِيرِ</w:t>
      </w:r>
      <w:r w:rsidRPr="004656BE">
        <w:rPr>
          <w:spacing w:val="-4"/>
          <w:rtl/>
        </w:rPr>
        <w:t xml:space="preserve"> وَمَا</w:t>
      </w:r>
      <w:r w:rsidRPr="004656BE">
        <w:rPr>
          <w:rFonts w:ascii="Times New Roman" w:hint="cs"/>
          <w:spacing w:val="-4"/>
          <w:rtl/>
        </w:rPr>
        <w:t>ٓ</w:t>
      </w:r>
      <w:r w:rsidRPr="004656BE">
        <w:rPr>
          <w:rFonts w:hint="cs"/>
          <w:spacing w:val="-4"/>
          <w:rtl/>
        </w:rPr>
        <w:t xml:space="preserve"> أُهِلَّ لِغَي</w:t>
      </w:r>
      <w:r w:rsidRPr="004656BE">
        <w:rPr>
          <w:rFonts w:ascii="Times New Roman" w:hint="cs"/>
          <w:spacing w:val="-4"/>
          <w:rtl/>
        </w:rPr>
        <w:t>ۡ</w:t>
      </w:r>
      <w:r w:rsidRPr="004656BE">
        <w:rPr>
          <w:rFonts w:hint="cs"/>
          <w:spacing w:val="-4"/>
          <w:rtl/>
        </w:rPr>
        <w:t>رِ ٱ</w:t>
      </w:r>
      <w:r w:rsidRPr="004656BE">
        <w:rPr>
          <w:rFonts w:hint="eastAsia"/>
          <w:spacing w:val="-4"/>
          <w:rtl/>
        </w:rPr>
        <w:t>للَّهِ</w:t>
      </w:r>
      <w:r w:rsidRPr="004656BE">
        <w:rPr>
          <w:spacing w:val="-4"/>
          <w:rtl/>
        </w:rPr>
        <w:t xml:space="preserve"> بِهِ</w:t>
      </w:r>
      <w:r w:rsidRPr="004656BE">
        <w:rPr>
          <w:rStyle w:val="Char8"/>
          <w:rFonts w:hint="cs"/>
          <w:spacing w:val="-4"/>
          <w:rtl/>
        </w:rPr>
        <w:t>﴾</w:t>
      </w:r>
      <w:r w:rsidRPr="004656BE">
        <w:rPr>
          <w:rFonts w:ascii="Times New Roman" w:cs="Arial"/>
          <w:spacing w:val="-4"/>
          <w:szCs w:val="24"/>
          <w:rtl/>
        </w:rPr>
        <w:t xml:space="preserve"> </w:t>
      </w:r>
      <w:r w:rsidRPr="004656BE">
        <w:rPr>
          <w:rStyle w:val="Char6"/>
          <w:spacing w:val="-4"/>
          <w:rtl/>
        </w:rPr>
        <w:t>[المائدة: 3]</w:t>
      </w:r>
      <w:r w:rsidRPr="004656BE">
        <w:rPr>
          <w:rStyle w:val="Char4"/>
          <w:rFonts w:hint="cs"/>
          <w:spacing w:val="-4"/>
          <w:rtl/>
        </w:rPr>
        <w:t>.</w:t>
      </w:r>
    </w:p>
    <w:p w:rsidR="00E30DC6" w:rsidRPr="00E30DC6" w:rsidRDefault="006863F9" w:rsidP="000C3127">
      <w:pPr>
        <w:pStyle w:val="ab"/>
        <w:rPr>
          <w:rStyle w:val="Char4"/>
          <w:rtl/>
        </w:rPr>
      </w:pPr>
      <w:r w:rsidRPr="00E11FF3">
        <w:rPr>
          <w:rStyle w:val="Char8"/>
          <w:rFonts w:hint="cs"/>
          <w:rtl/>
        </w:rPr>
        <w:t>«</w:t>
      </w:r>
      <w:r w:rsidR="000C3127">
        <w:rPr>
          <w:rFonts w:hint="cs"/>
          <w:rtl/>
        </w:rPr>
        <w:t>(ای مؤمنان</w:t>
      </w:r>
      <w:r w:rsidR="00E3271E">
        <w:rPr>
          <w:rFonts w:hint="cs"/>
          <w:rtl/>
        </w:rPr>
        <w:t>!</w:t>
      </w:r>
      <w:r w:rsidR="000C3127">
        <w:rPr>
          <w:rFonts w:hint="cs"/>
          <w:rtl/>
        </w:rPr>
        <w:t>) بر شما حرام است (خوردن گوشت) مردار</w:t>
      </w:r>
      <w:r w:rsidR="00D42EA4">
        <w:rPr>
          <w:rFonts w:hint="cs"/>
          <w:rtl/>
        </w:rPr>
        <w:t>،</w:t>
      </w:r>
      <w:r w:rsidR="000C3127">
        <w:rPr>
          <w:rFonts w:hint="cs"/>
          <w:rtl/>
        </w:rPr>
        <w:t xml:space="preserve"> خون (جاری)</w:t>
      </w:r>
      <w:r w:rsidR="006D5F5F">
        <w:rPr>
          <w:rFonts w:hint="cs"/>
          <w:rtl/>
        </w:rPr>
        <w:t>،</w:t>
      </w:r>
      <w:r w:rsidR="000C3127">
        <w:rPr>
          <w:rFonts w:hint="cs"/>
          <w:rtl/>
        </w:rPr>
        <w:t xml:space="preserve"> گوشت خوک، حیواناتی که هنگام ذبح نام غیر خدا بر آن</w:t>
      </w:r>
      <w:r w:rsidR="000C3127">
        <w:rPr>
          <w:rFonts w:hint="eastAsia"/>
          <w:rtl/>
        </w:rPr>
        <w:t>‌</w:t>
      </w:r>
      <w:r w:rsidR="000C3127">
        <w:rPr>
          <w:rFonts w:hint="cs"/>
          <w:rtl/>
        </w:rPr>
        <w:t>ها برده شو</w:t>
      </w:r>
      <w:r w:rsidR="00D42EA4">
        <w:rPr>
          <w:rFonts w:hint="cs"/>
          <w:rtl/>
        </w:rPr>
        <w:t>د و به نام دیگران سر بریده شو</w:t>
      </w:r>
      <w:r>
        <w:rPr>
          <w:rFonts w:hint="cs"/>
          <w:rtl/>
        </w:rPr>
        <w:t>د</w:t>
      </w:r>
      <w:r w:rsidRPr="00E11FF3">
        <w:rPr>
          <w:rStyle w:val="Char8"/>
          <w:rFonts w:hint="cs"/>
          <w:rtl/>
        </w:rPr>
        <w:t>»</w:t>
      </w:r>
      <w:r w:rsidR="00E30DC6" w:rsidRPr="00E30DC6">
        <w:rPr>
          <w:rStyle w:val="Char4"/>
          <w:rFonts w:hint="cs"/>
          <w:rtl/>
        </w:rPr>
        <w:t>.</w:t>
      </w:r>
    </w:p>
    <w:p w:rsidR="00E3271E" w:rsidRDefault="000C3127" w:rsidP="00DC7F85">
      <w:pPr>
        <w:pStyle w:val="a8"/>
        <w:rPr>
          <w:rtl/>
        </w:rPr>
      </w:pPr>
      <w:r>
        <w:rPr>
          <w:rFonts w:hint="cs"/>
          <w:rtl/>
        </w:rPr>
        <w:t>طبق این آیه گوشت همه</w:t>
      </w:r>
      <w:r w:rsidR="00D42EA4">
        <w:rPr>
          <w:rFonts w:hint="eastAsia"/>
          <w:rtl/>
        </w:rPr>
        <w:t>‌ی</w:t>
      </w:r>
      <w:r>
        <w:rPr>
          <w:rFonts w:hint="cs"/>
          <w:rtl/>
        </w:rPr>
        <w:t xml:space="preserve"> حیوانات مرده حرام است، اما رسول اکرم </w:t>
      </w:r>
      <w:r>
        <w:rPr>
          <w:rFonts w:cs="CTraditional Arabic" w:hint="cs"/>
          <w:rtl/>
        </w:rPr>
        <w:t>ج</w:t>
      </w:r>
      <w:r>
        <w:rPr>
          <w:rFonts w:hint="cs"/>
          <w:rtl/>
        </w:rPr>
        <w:t xml:space="preserve"> گوشت حیوانات</w:t>
      </w:r>
      <w:r w:rsidR="00E3271E">
        <w:rPr>
          <w:rFonts w:hint="cs"/>
          <w:rtl/>
        </w:rPr>
        <w:t xml:space="preserve"> مرده دریایی و ملخ را از آن ا</w:t>
      </w:r>
      <w:r w:rsidR="00DC7F85">
        <w:rPr>
          <w:rFonts w:hint="cs"/>
          <w:rtl/>
        </w:rPr>
        <w:t>ست</w:t>
      </w:r>
      <w:r w:rsidR="00E3271E">
        <w:rPr>
          <w:rFonts w:hint="cs"/>
          <w:rtl/>
        </w:rPr>
        <w:t>ثناء نموده</w:t>
      </w:r>
      <w:r w:rsidR="00DC7F85">
        <w:rPr>
          <w:rtl/>
        </w:rPr>
        <w:softHyphen/>
      </w:r>
      <w:r w:rsidR="00DC7F85">
        <w:rPr>
          <w:rFonts w:hint="cs"/>
          <w:rtl/>
        </w:rPr>
        <w:t>است</w:t>
      </w:r>
      <w:r w:rsidR="00E3271E">
        <w:rPr>
          <w:rFonts w:hint="cs"/>
          <w:rtl/>
        </w:rPr>
        <w:t xml:space="preserve"> و فرمود:</w:t>
      </w:r>
    </w:p>
    <w:p w:rsidR="000C3127" w:rsidRPr="00FD7FF4" w:rsidRDefault="00E3271E" w:rsidP="00E3271E">
      <w:pPr>
        <w:pStyle w:val="a8"/>
        <w:rPr>
          <w:rStyle w:val="Char4"/>
          <w:rtl/>
        </w:rPr>
      </w:pPr>
      <w:r w:rsidRPr="00E11FF3">
        <w:rPr>
          <w:rStyle w:val="Char8"/>
          <w:rtl/>
        </w:rPr>
        <w:t>«</w:t>
      </w:r>
      <w:r>
        <w:rPr>
          <w:rFonts w:hint="cs"/>
          <w:rtl/>
        </w:rPr>
        <w:t>آب دریا پاک و جانواران مرده‌ی دریایی حلال هستند</w:t>
      </w:r>
      <w:r w:rsidRPr="00E11FF3">
        <w:rPr>
          <w:rStyle w:val="Char8"/>
          <w:rtl/>
        </w:rPr>
        <w:t>»</w:t>
      </w:r>
      <w:r w:rsidR="00A87320" w:rsidRPr="00FD7FF4">
        <w:rPr>
          <w:rStyle w:val="Char4"/>
          <w:rFonts w:hint="cs"/>
          <w:vertAlign w:val="superscript"/>
          <w:rtl/>
        </w:rPr>
        <w:t>(</w:t>
      </w:r>
      <w:r w:rsidR="00A87320" w:rsidRPr="00FD7FF4">
        <w:rPr>
          <w:rStyle w:val="Char4"/>
          <w:vertAlign w:val="superscript"/>
          <w:rtl/>
        </w:rPr>
        <w:footnoteReference w:id="382"/>
      </w:r>
      <w:r w:rsidR="00A87320" w:rsidRPr="00FD7FF4">
        <w:rPr>
          <w:rStyle w:val="Char4"/>
          <w:rFonts w:hint="cs"/>
          <w:vertAlign w:val="superscript"/>
          <w:rtl/>
        </w:rPr>
        <w:t>)</w:t>
      </w:r>
      <w:r w:rsidR="000C3127" w:rsidRPr="00FD7FF4">
        <w:rPr>
          <w:rStyle w:val="Char4"/>
          <w:rFonts w:hint="cs"/>
          <w:rtl/>
        </w:rPr>
        <w:t>.</w:t>
      </w:r>
    </w:p>
    <w:p w:rsidR="000C3127" w:rsidRPr="00FD7FF4" w:rsidRDefault="002925F4" w:rsidP="00FE3CB1">
      <w:pPr>
        <w:pStyle w:val="a8"/>
        <w:rPr>
          <w:rStyle w:val="Char4"/>
          <w:rtl/>
        </w:rPr>
      </w:pPr>
      <w:r w:rsidRPr="00E11FF3">
        <w:rPr>
          <w:rStyle w:val="Char8"/>
          <w:rtl/>
        </w:rPr>
        <w:t>«</w:t>
      </w:r>
      <w:r w:rsidR="00D42EA4">
        <w:rPr>
          <w:rFonts w:hint="cs"/>
          <w:rtl/>
        </w:rPr>
        <w:t>عبدالله بن اوفی هم گفته است که</w:t>
      </w:r>
      <w:r w:rsidR="000C3127">
        <w:rPr>
          <w:rFonts w:hint="cs"/>
          <w:rtl/>
        </w:rPr>
        <w:t xml:space="preserve"> </w:t>
      </w:r>
      <w:r w:rsidR="000C3127" w:rsidRPr="00FE3CB1">
        <w:rPr>
          <w:rFonts w:hint="cs"/>
          <w:rtl/>
        </w:rPr>
        <w:t xml:space="preserve">ما همراه رسول خدا </w:t>
      </w:r>
      <w:r w:rsidR="00FE3CB1">
        <w:rPr>
          <w:rFonts w:cs="CTraditional Arabic" w:hint="cs"/>
          <w:rtl/>
        </w:rPr>
        <w:t>ج</w:t>
      </w:r>
      <w:r w:rsidR="000C3127" w:rsidRPr="00FE3CB1">
        <w:rPr>
          <w:rFonts w:hint="cs"/>
          <w:rtl/>
        </w:rPr>
        <w:t xml:space="preserve"> هفت غزوه را انجام داده و از</w:t>
      </w:r>
      <w:r w:rsidR="00FE3CB1" w:rsidRPr="00FE3CB1">
        <w:rPr>
          <w:rFonts w:hint="cs"/>
          <w:rtl/>
        </w:rPr>
        <w:t xml:space="preserve"> ملخ برای خوراک استفاده می</w:t>
      </w:r>
      <w:r>
        <w:rPr>
          <w:rFonts w:hint="eastAsia"/>
          <w:rtl/>
        </w:rPr>
        <w:t>‌</w:t>
      </w:r>
      <w:r w:rsidR="00FE3CB1" w:rsidRPr="00FE3CB1">
        <w:rPr>
          <w:rFonts w:hint="cs"/>
          <w:rtl/>
        </w:rPr>
        <w:t>کردیم</w:t>
      </w:r>
      <w:r w:rsidR="00FE3CB1" w:rsidRPr="00E11FF3">
        <w:rPr>
          <w:rStyle w:val="Char8"/>
          <w:rFonts w:hint="cs"/>
          <w:rtl/>
        </w:rPr>
        <w:t>»</w:t>
      </w:r>
      <w:r w:rsidR="000F3107" w:rsidRPr="00FD7FF4">
        <w:rPr>
          <w:rStyle w:val="Char4"/>
          <w:rFonts w:hint="cs"/>
          <w:vertAlign w:val="superscript"/>
          <w:rtl/>
        </w:rPr>
        <w:t>(</w:t>
      </w:r>
      <w:r w:rsidR="000F3107" w:rsidRPr="00FD7FF4">
        <w:rPr>
          <w:rStyle w:val="Char4"/>
          <w:vertAlign w:val="superscript"/>
          <w:rtl/>
        </w:rPr>
        <w:footnoteReference w:id="383"/>
      </w:r>
      <w:r w:rsidR="000F3107" w:rsidRPr="00FD7FF4">
        <w:rPr>
          <w:rStyle w:val="Char4"/>
          <w:rFonts w:hint="cs"/>
          <w:vertAlign w:val="superscript"/>
          <w:rtl/>
        </w:rPr>
        <w:t>)</w:t>
      </w:r>
      <w:r w:rsidR="000C3127" w:rsidRPr="00FD7FF4">
        <w:rPr>
          <w:rStyle w:val="Char4"/>
          <w:rFonts w:hint="cs"/>
          <w:rtl/>
        </w:rPr>
        <w:t>.</w:t>
      </w:r>
    </w:p>
    <w:p w:rsidR="000C3127" w:rsidRDefault="000C3127" w:rsidP="000C3127">
      <w:pPr>
        <w:pStyle w:val="a8"/>
        <w:rPr>
          <w:rtl/>
        </w:rPr>
      </w:pPr>
      <w:r>
        <w:rPr>
          <w:rFonts w:hint="cs"/>
          <w:rtl/>
        </w:rPr>
        <w:t>مردی به امام احمد بن حنبل گفت: می</w:t>
      </w:r>
      <w:r>
        <w:rPr>
          <w:rFonts w:hint="eastAsia"/>
          <w:rtl/>
        </w:rPr>
        <w:t>‌</w:t>
      </w:r>
      <w:r w:rsidR="002925F4">
        <w:rPr>
          <w:rFonts w:hint="cs"/>
          <w:rtl/>
        </w:rPr>
        <w:t>بی</w:t>
      </w:r>
      <w:r>
        <w:rPr>
          <w:rFonts w:hint="cs"/>
          <w:rtl/>
        </w:rPr>
        <w:t>نم که اح</w:t>
      </w:r>
      <w:r w:rsidR="002925F4">
        <w:rPr>
          <w:rFonts w:hint="cs"/>
          <w:rtl/>
        </w:rPr>
        <w:t>ا</w:t>
      </w:r>
      <w:r>
        <w:rPr>
          <w:rFonts w:hint="cs"/>
          <w:rtl/>
        </w:rPr>
        <w:t>دیث را نقل می</w:t>
      </w:r>
      <w:r>
        <w:rPr>
          <w:rFonts w:hint="eastAsia"/>
          <w:rtl/>
        </w:rPr>
        <w:t>‌</w:t>
      </w:r>
      <w:r>
        <w:rPr>
          <w:rFonts w:hint="cs"/>
          <w:rtl/>
        </w:rPr>
        <w:t>کنی و آن را به خود نسبت می</w:t>
      </w:r>
      <w:r>
        <w:rPr>
          <w:rFonts w:hint="eastAsia"/>
          <w:rtl/>
        </w:rPr>
        <w:t>‌</w:t>
      </w:r>
      <w:r>
        <w:rPr>
          <w:rFonts w:hint="cs"/>
          <w:rtl/>
        </w:rPr>
        <w:t>دهی</w:t>
      </w:r>
      <w:r w:rsidR="006D5F5F">
        <w:rPr>
          <w:rFonts w:hint="cs"/>
          <w:rtl/>
        </w:rPr>
        <w:t>.</w:t>
      </w:r>
      <w:r>
        <w:rPr>
          <w:rFonts w:hint="cs"/>
          <w:rtl/>
        </w:rPr>
        <w:t xml:space="preserve"> امام فرمود: [آری و اگر تو حدیث را نمی</w:t>
      </w:r>
      <w:r>
        <w:rPr>
          <w:rFonts w:hint="eastAsia"/>
          <w:rtl/>
        </w:rPr>
        <w:t>‌</w:t>
      </w:r>
      <w:r>
        <w:rPr>
          <w:rFonts w:hint="cs"/>
          <w:rtl/>
        </w:rPr>
        <w:t>پذیری] در مورد این آیه چه می</w:t>
      </w:r>
      <w:r>
        <w:rPr>
          <w:rFonts w:hint="eastAsia"/>
          <w:rtl/>
        </w:rPr>
        <w:t>‌</w:t>
      </w:r>
      <w:r>
        <w:rPr>
          <w:rFonts w:hint="cs"/>
          <w:rtl/>
        </w:rPr>
        <w:t xml:space="preserve">گویی: </w:t>
      </w:r>
    </w:p>
    <w:p w:rsidR="000C3127" w:rsidRDefault="000C3127" w:rsidP="002925F4">
      <w:pPr>
        <w:pStyle w:val="af1"/>
        <w:rPr>
          <w:rFonts w:ascii="Times New Roman" w:cs="Arial"/>
          <w:szCs w:val="24"/>
          <w:rtl/>
        </w:rPr>
      </w:pPr>
      <w:r w:rsidRPr="00AB7196">
        <w:rPr>
          <w:rStyle w:val="Char8"/>
          <w:rtl/>
        </w:rPr>
        <w:t>﴿</w:t>
      </w:r>
      <w:r w:rsidRPr="003D5944">
        <w:rPr>
          <w:rtl/>
        </w:rPr>
        <w:t xml:space="preserve">يُوصِيكُمُ </w:t>
      </w:r>
      <w:r w:rsidRPr="003D5944">
        <w:rPr>
          <w:rFonts w:hint="cs"/>
          <w:rtl/>
        </w:rPr>
        <w:t>ٱ</w:t>
      </w:r>
      <w:r w:rsidRPr="003D5944">
        <w:rPr>
          <w:rFonts w:hint="eastAsia"/>
          <w:rtl/>
        </w:rPr>
        <w:t>للَّهُ</w:t>
      </w:r>
      <w:r w:rsidRPr="003D5944">
        <w:rPr>
          <w:rtl/>
        </w:rPr>
        <w:t xml:space="preserve"> فِي</w:t>
      </w:r>
      <w:r w:rsidRPr="003D5944">
        <w:rPr>
          <w:rFonts w:ascii="Times New Roman" w:hint="cs"/>
          <w:rtl/>
        </w:rPr>
        <w:t>ٓ</w:t>
      </w:r>
      <w:r w:rsidRPr="003D5944">
        <w:rPr>
          <w:rFonts w:hint="cs"/>
          <w:rtl/>
        </w:rPr>
        <w:t xml:space="preserve"> أَو</w:t>
      </w:r>
      <w:r w:rsidRPr="003D5944">
        <w:rPr>
          <w:rFonts w:ascii="Times New Roman" w:hint="cs"/>
          <w:rtl/>
        </w:rPr>
        <w:t>ۡ</w:t>
      </w:r>
      <w:r w:rsidRPr="003D5944">
        <w:rPr>
          <w:rFonts w:hint="cs"/>
          <w:rtl/>
        </w:rPr>
        <w:t>لَٰدِكُم</w:t>
      </w:r>
      <w:r w:rsidRPr="003D5944">
        <w:rPr>
          <w:rFonts w:ascii="Times New Roman" w:hint="cs"/>
          <w:rtl/>
        </w:rPr>
        <w:t>ۡۖ</w:t>
      </w:r>
      <w:r w:rsidRPr="003D5944">
        <w:rPr>
          <w:rFonts w:hint="cs"/>
          <w:rtl/>
        </w:rPr>
        <w:t xml:space="preserve"> لِلذَّكَرِ مِث</w:t>
      </w:r>
      <w:r w:rsidRPr="003D5944">
        <w:rPr>
          <w:rFonts w:ascii="Times New Roman" w:hint="cs"/>
          <w:rtl/>
        </w:rPr>
        <w:t>ۡ</w:t>
      </w:r>
      <w:r w:rsidRPr="003D5944">
        <w:rPr>
          <w:rFonts w:hint="cs"/>
          <w:rtl/>
        </w:rPr>
        <w:t>لُ حَظِّ ٱ</w:t>
      </w:r>
      <w:r w:rsidRPr="003D5944">
        <w:rPr>
          <w:rFonts w:hint="eastAsia"/>
          <w:rtl/>
        </w:rPr>
        <w:t>ل</w:t>
      </w:r>
      <w:r w:rsidRPr="003D5944">
        <w:rPr>
          <w:rFonts w:ascii="Times New Roman" w:hint="cs"/>
          <w:rtl/>
        </w:rPr>
        <w:t>ۡ</w:t>
      </w:r>
      <w:r w:rsidRPr="003D5944">
        <w:rPr>
          <w:rFonts w:hint="cs"/>
          <w:rtl/>
        </w:rPr>
        <w:t>أُنثَيَي</w:t>
      </w:r>
      <w:r w:rsidRPr="003D5944">
        <w:rPr>
          <w:rFonts w:ascii="Times New Roman" w:hint="cs"/>
          <w:rtl/>
        </w:rPr>
        <w:t>ۡ</w:t>
      </w:r>
      <w:r w:rsidRPr="003D5944">
        <w:rPr>
          <w:rFonts w:hint="cs"/>
          <w:rtl/>
        </w:rPr>
        <w:t>نِ</w:t>
      </w:r>
      <w:r w:rsidRPr="00AB7196">
        <w:rPr>
          <w:rStyle w:val="Char8"/>
          <w:rFonts w:hint="cs"/>
          <w:rtl/>
        </w:rPr>
        <w:t>﴾</w:t>
      </w:r>
      <w:r>
        <w:rPr>
          <w:rFonts w:ascii="Times New Roman" w:cs="Arial"/>
          <w:szCs w:val="24"/>
          <w:rtl/>
        </w:rPr>
        <w:t xml:space="preserve"> </w:t>
      </w:r>
      <w:r w:rsidRPr="003D5944">
        <w:rPr>
          <w:rStyle w:val="Char6"/>
          <w:rtl/>
        </w:rPr>
        <w:t>[النساء: 11]</w:t>
      </w:r>
      <w:r w:rsidRPr="00D56774">
        <w:rPr>
          <w:rStyle w:val="Char4"/>
          <w:rFonts w:hint="cs"/>
          <w:rtl/>
        </w:rPr>
        <w:t>.</w:t>
      </w:r>
    </w:p>
    <w:p w:rsidR="00DC7F85" w:rsidRDefault="00DC7F85" w:rsidP="00DC7F85">
      <w:pPr>
        <w:pStyle w:val="af1"/>
        <w:rPr>
          <w:rFonts w:ascii="Times New Roman" w:cs="Arial"/>
          <w:szCs w:val="24"/>
          <w:rtl/>
        </w:rPr>
      </w:pPr>
      <w:r w:rsidRPr="00E11FF3">
        <w:rPr>
          <w:rStyle w:val="Char8"/>
          <w:rtl/>
        </w:rPr>
        <w:t>«</w:t>
      </w:r>
      <w:r w:rsidRPr="00DC7F85">
        <w:rPr>
          <w:rFonts w:ascii="IRNazli" w:hAnsi="IRNazli" w:cs="IRNazli" w:hint="cs"/>
          <w:sz w:val="26"/>
          <w:szCs w:val="26"/>
          <w:rtl/>
        </w:rPr>
        <w:t>الله درباره‌ی فرزندان‌تان به شما سفارش می‌کند، سهم پسر، چون سهم دو دختر است</w:t>
      </w:r>
      <w:r w:rsidRPr="00E11FF3">
        <w:rPr>
          <w:rStyle w:val="Char8"/>
          <w:rtl/>
        </w:rPr>
        <w:t>»</w:t>
      </w:r>
      <w:r>
        <w:rPr>
          <w:rFonts w:ascii="Times New Roman" w:cs="Arial" w:hint="cs"/>
          <w:szCs w:val="24"/>
          <w:rtl/>
        </w:rPr>
        <w:t>.</w:t>
      </w:r>
    </w:p>
    <w:p w:rsidR="000C3127" w:rsidRDefault="000C3127" w:rsidP="000C3127">
      <w:pPr>
        <w:pStyle w:val="a8"/>
        <w:rPr>
          <w:rtl/>
        </w:rPr>
      </w:pPr>
      <w:r>
        <w:rPr>
          <w:rFonts w:hint="cs"/>
          <w:rtl/>
        </w:rPr>
        <w:t>آن مرد گفت: این آیه مخصوص مؤمنان است. امام احمد پرسید: اگر شخص وارث قاتل یا برده باشد چه مقدار ارث به او تعلق می</w:t>
      </w:r>
      <w:r>
        <w:rPr>
          <w:rFonts w:hint="eastAsia"/>
          <w:rtl/>
        </w:rPr>
        <w:t>‌</w:t>
      </w:r>
      <w:r>
        <w:rPr>
          <w:rFonts w:hint="cs"/>
          <w:rtl/>
        </w:rPr>
        <w:t>گیرد؟ آن</w:t>
      </w:r>
      <w:r w:rsidR="00A94924">
        <w:rPr>
          <w:rFonts w:hint="cs"/>
          <w:rtl/>
        </w:rPr>
        <w:t xml:space="preserve"> </w:t>
      </w:r>
      <w:r>
        <w:rPr>
          <w:rFonts w:hint="cs"/>
          <w:rtl/>
        </w:rPr>
        <w:t xml:space="preserve">مرد [چون از سنت خبر نداشت نتوانست پاسخ دهد و] ساکت ماند. امام احمد برای او روشن کرد که طبق سنت پیامبر </w:t>
      </w:r>
      <w:r>
        <w:rPr>
          <w:rFonts w:cs="CTraditional Arabic" w:hint="cs"/>
          <w:rtl/>
        </w:rPr>
        <w:t>ج</w:t>
      </w:r>
      <w:r w:rsidR="006D5F5F">
        <w:rPr>
          <w:rFonts w:hint="cs"/>
          <w:rtl/>
        </w:rPr>
        <w:t>،</w:t>
      </w:r>
      <w:r>
        <w:rPr>
          <w:rFonts w:hint="cs"/>
          <w:rtl/>
        </w:rPr>
        <w:t xml:space="preserve"> شخص قاتل و برده از عمومیت آیه خارج </w:t>
      </w:r>
      <w:r w:rsidR="002925F4">
        <w:rPr>
          <w:rFonts w:hint="cs"/>
          <w:rtl/>
        </w:rPr>
        <w:t>شده‌</w:t>
      </w:r>
      <w:r>
        <w:rPr>
          <w:rFonts w:hint="cs"/>
          <w:rtl/>
        </w:rPr>
        <w:t>اند</w:t>
      </w:r>
      <w:r w:rsidR="00B063A7" w:rsidRPr="00FD7FF4">
        <w:rPr>
          <w:rFonts w:hint="cs"/>
          <w:vertAlign w:val="superscript"/>
          <w:rtl/>
        </w:rPr>
        <w:t>(</w:t>
      </w:r>
      <w:r w:rsidR="00B063A7" w:rsidRPr="00FD7FF4">
        <w:rPr>
          <w:rStyle w:val="FootnoteReference"/>
          <w:rtl/>
        </w:rPr>
        <w:footnoteReference w:id="384"/>
      </w:r>
      <w:r w:rsidR="00B063A7" w:rsidRPr="00FD7FF4">
        <w:rPr>
          <w:rFonts w:hint="cs"/>
          <w:vertAlign w:val="superscript"/>
          <w:rtl/>
        </w:rPr>
        <w:t>)</w:t>
      </w:r>
      <w:r>
        <w:rPr>
          <w:rFonts w:hint="cs"/>
          <w:rtl/>
        </w:rPr>
        <w:t>.</w:t>
      </w:r>
    </w:p>
    <w:p w:rsidR="000C3127" w:rsidRDefault="000C3127" w:rsidP="000C3127">
      <w:pPr>
        <w:pStyle w:val="a8"/>
        <w:rPr>
          <w:rtl/>
        </w:rPr>
      </w:pPr>
      <w:r>
        <w:rPr>
          <w:rFonts w:hint="cs"/>
          <w:rtl/>
        </w:rPr>
        <w:t>غیر از مواردی که ذکر شد، گاهی سنت احکام جدیدی ذکر می</w:t>
      </w:r>
      <w:r>
        <w:rPr>
          <w:rFonts w:hint="eastAsia"/>
          <w:rtl/>
        </w:rPr>
        <w:t>‌</w:t>
      </w:r>
      <w:r>
        <w:rPr>
          <w:rFonts w:hint="cs"/>
          <w:rtl/>
        </w:rPr>
        <w:t xml:space="preserve">کند که در قرآن </w:t>
      </w:r>
      <w:r w:rsidR="002925F4">
        <w:rPr>
          <w:rFonts w:hint="cs"/>
          <w:rtl/>
        </w:rPr>
        <w:t>بیان نشده است مانند صدور حکم بر</w:t>
      </w:r>
      <w:r>
        <w:rPr>
          <w:rFonts w:hint="cs"/>
          <w:rtl/>
        </w:rPr>
        <w:t>اس</w:t>
      </w:r>
      <w:r w:rsidR="002925F4">
        <w:rPr>
          <w:rFonts w:hint="cs"/>
          <w:rtl/>
        </w:rPr>
        <w:t>اس شهادت و سوگند یک شاهد یا وجو</w:t>
      </w:r>
      <w:r>
        <w:rPr>
          <w:rFonts w:hint="cs"/>
          <w:rtl/>
        </w:rPr>
        <w:t>ب پرداخت دیه توسط زن عاقل و بالغ یا حرمت ازدواج همزمان با ز</w:t>
      </w:r>
      <w:r w:rsidR="002925F4">
        <w:rPr>
          <w:rFonts w:hint="cs"/>
          <w:rtl/>
        </w:rPr>
        <w:t>ن و عمه‌ی زن یا خاله‌ی و یا بیا</w:t>
      </w:r>
      <w:r>
        <w:rPr>
          <w:rFonts w:hint="cs"/>
          <w:rtl/>
        </w:rPr>
        <w:t xml:space="preserve">ن احکام شفعه و ارث </w:t>
      </w:r>
      <w:r w:rsidRPr="003771AB">
        <w:rPr>
          <w:rFonts w:hint="cs"/>
          <w:rtl/>
        </w:rPr>
        <w:t>«جد</w:t>
      </w:r>
      <w:r w:rsidR="002925F4" w:rsidRPr="003771AB">
        <w:rPr>
          <w:rFonts w:hint="cs"/>
          <w:rtl/>
        </w:rPr>
        <w:t>ّ</w:t>
      </w:r>
      <w:r w:rsidRPr="003771AB">
        <w:rPr>
          <w:rFonts w:hint="cs"/>
          <w:rtl/>
        </w:rPr>
        <w:t>ه» و سای</w:t>
      </w:r>
      <w:r w:rsidR="002925F4" w:rsidRPr="003771AB">
        <w:rPr>
          <w:rFonts w:hint="cs"/>
          <w:rtl/>
        </w:rPr>
        <w:t>ر</w:t>
      </w:r>
      <w:r w:rsidR="002925F4">
        <w:rPr>
          <w:rFonts w:hint="cs"/>
          <w:rtl/>
        </w:rPr>
        <w:t xml:space="preserve"> احکامی که در قرآن نیامده است.</w:t>
      </w:r>
    </w:p>
    <w:p w:rsidR="000C3127" w:rsidRDefault="000C3127" w:rsidP="00DC7F85">
      <w:pPr>
        <w:pStyle w:val="a8"/>
        <w:rPr>
          <w:rtl/>
        </w:rPr>
      </w:pPr>
      <w:r>
        <w:rPr>
          <w:rFonts w:hint="cs"/>
          <w:rtl/>
        </w:rPr>
        <w:t>بر این اساس روشن گشت که احکام شریعت کاملا</w:t>
      </w:r>
      <w:r w:rsidR="002925F4">
        <w:rPr>
          <w:rFonts w:hint="cs"/>
          <w:rtl/>
        </w:rPr>
        <w:t xml:space="preserve">ً </w:t>
      </w:r>
      <w:r>
        <w:rPr>
          <w:rFonts w:hint="cs"/>
          <w:rtl/>
        </w:rPr>
        <w:t>مبتنی بر سنت است و فهم کامل اسلام فقط با توجه به این دو وحی خدایی یعنی قرآن و سنت تکمیل می</w:t>
      </w:r>
      <w:r>
        <w:rPr>
          <w:rFonts w:hint="eastAsia"/>
          <w:rtl/>
        </w:rPr>
        <w:t>‌</w:t>
      </w:r>
      <w:r>
        <w:rPr>
          <w:rFonts w:hint="cs"/>
          <w:rtl/>
        </w:rPr>
        <w:t>گردد. اصحاب گرامی پیامبر این مس</w:t>
      </w:r>
      <w:r w:rsidR="00DC7F85">
        <w:rPr>
          <w:rFonts w:hint="cs"/>
          <w:rtl/>
        </w:rPr>
        <w:t>أ</w:t>
      </w:r>
      <w:r>
        <w:rPr>
          <w:rFonts w:hint="cs"/>
          <w:rtl/>
        </w:rPr>
        <w:t>له را کاملا</w:t>
      </w:r>
      <w:r w:rsidR="002925F4">
        <w:rPr>
          <w:rFonts w:hint="cs"/>
          <w:rtl/>
        </w:rPr>
        <w:t>ً</w:t>
      </w:r>
      <w:r>
        <w:rPr>
          <w:rFonts w:hint="cs"/>
          <w:rtl/>
        </w:rPr>
        <w:t xml:space="preserve"> روشن نمودند</w:t>
      </w:r>
      <w:r w:rsidR="00A94924">
        <w:rPr>
          <w:rFonts w:hint="cs"/>
          <w:rtl/>
        </w:rPr>
        <w:t xml:space="preserve"> </w:t>
      </w:r>
      <w:r>
        <w:rPr>
          <w:rFonts w:hint="cs"/>
          <w:rtl/>
        </w:rPr>
        <w:t>تا در دام شبهه</w:t>
      </w:r>
      <w:r>
        <w:rPr>
          <w:rFonts w:hint="eastAsia"/>
          <w:rtl/>
        </w:rPr>
        <w:t>‌</w:t>
      </w:r>
      <w:r>
        <w:rPr>
          <w:rFonts w:hint="cs"/>
          <w:rtl/>
        </w:rPr>
        <w:t>ها و انحرافات عقیدتی و فکری نیافتند،</w:t>
      </w:r>
      <w:r w:rsidR="002925F4">
        <w:rPr>
          <w:rFonts w:hint="cs"/>
          <w:rtl/>
        </w:rPr>
        <w:t xml:space="preserve"> </w:t>
      </w:r>
      <w:r>
        <w:rPr>
          <w:rFonts w:hint="cs"/>
          <w:rtl/>
        </w:rPr>
        <w:t>امام بخاری روایت کرده</w:t>
      </w:r>
      <w:r w:rsidR="00DC7F85">
        <w:rPr>
          <w:rtl/>
        </w:rPr>
        <w:softHyphen/>
      </w:r>
      <w:r w:rsidR="00DC7F85">
        <w:rPr>
          <w:rFonts w:hint="cs"/>
          <w:rtl/>
        </w:rPr>
        <w:t>است</w:t>
      </w:r>
      <w:r>
        <w:rPr>
          <w:rFonts w:hint="cs"/>
          <w:rtl/>
        </w:rPr>
        <w:t xml:space="preserve"> که: زنی از قبیله بنی اسد نزد عبدالله بن مسعود آمد و گفت: ای ابو عبدالرحمن شنیدم که تو </w:t>
      </w:r>
      <w:r w:rsidR="002925F4">
        <w:rPr>
          <w:rFonts w:hint="cs"/>
          <w:rtl/>
        </w:rPr>
        <w:t>زنانی را که به خاطر زیبایی، خال</w:t>
      </w:r>
      <w:r w:rsidR="002925F4">
        <w:rPr>
          <w:rFonts w:hint="eastAsia"/>
          <w:rtl/>
        </w:rPr>
        <w:t>‌</w:t>
      </w:r>
      <w:r>
        <w:rPr>
          <w:rFonts w:hint="cs"/>
          <w:rtl/>
        </w:rPr>
        <w:t>کوبی می</w:t>
      </w:r>
      <w:r>
        <w:rPr>
          <w:rFonts w:hint="eastAsia"/>
          <w:rtl/>
        </w:rPr>
        <w:t>‌</w:t>
      </w:r>
      <w:r w:rsidR="002925F4">
        <w:rPr>
          <w:rFonts w:hint="cs"/>
          <w:rtl/>
        </w:rPr>
        <w:t>کنن</w:t>
      </w:r>
      <w:r>
        <w:rPr>
          <w:rFonts w:hint="cs"/>
          <w:rtl/>
        </w:rPr>
        <w:t>د، و کسانی که آنان را</w:t>
      </w:r>
      <w:r w:rsidR="002925F4">
        <w:rPr>
          <w:rFonts w:hint="cs"/>
          <w:rtl/>
        </w:rPr>
        <w:t xml:space="preserve"> خال</w:t>
      </w:r>
      <w:r w:rsidR="002925F4">
        <w:rPr>
          <w:rFonts w:hint="eastAsia"/>
          <w:rtl/>
        </w:rPr>
        <w:t>‌</w:t>
      </w:r>
      <w:r>
        <w:rPr>
          <w:rFonts w:hint="cs"/>
          <w:rtl/>
        </w:rPr>
        <w:t>کوبی می</w:t>
      </w:r>
      <w:r>
        <w:rPr>
          <w:rFonts w:hint="eastAsia"/>
          <w:rtl/>
        </w:rPr>
        <w:t>‌</w:t>
      </w:r>
      <w:r>
        <w:rPr>
          <w:rFonts w:hint="cs"/>
          <w:rtl/>
        </w:rPr>
        <w:t>کنند</w:t>
      </w:r>
      <w:r w:rsidR="002925F4">
        <w:rPr>
          <w:rFonts w:hint="cs"/>
          <w:rtl/>
        </w:rPr>
        <w:t>،</w:t>
      </w:r>
      <w:r>
        <w:rPr>
          <w:rFonts w:hint="cs"/>
          <w:rtl/>
        </w:rPr>
        <w:t xml:space="preserve"> زنانی که ابرو</w:t>
      </w:r>
      <w:r w:rsidR="002925F4">
        <w:rPr>
          <w:rFonts w:hint="cs"/>
          <w:rtl/>
        </w:rPr>
        <w:t>ها</w:t>
      </w:r>
      <w:r>
        <w:rPr>
          <w:rFonts w:hint="cs"/>
          <w:rtl/>
        </w:rPr>
        <w:t>ی خود را باریک می</w:t>
      </w:r>
      <w:r>
        <w:rPr>
          <w:rFonts w:hint="eastAsia"/>
          <w:rtl/>
        </w:rPr>
        <w:t>‌</w:t>
      </w:r>
      <w:r>
        <w:rPr>
          <w:rFonts w:hint="cs"/>
          <w:rtl/>
        </w:rPr>
        <w:t>نمایند و میان دندان</w:t>
      </w:r>
      <w:r>
        <w:rPr>
          <w:rFonts w:hint="eastAsia"/>
          <w:rtl/>
        </w:rPr>
        <w:t>‌</w:t>
      </w:r>
      <w:r>
        <w:rPr>
          <w:rFonts w:hint="cs"/>
          <w:rtl/>
        </w:rPr>
        <w:t>های خود فاصله می</w:t>
      </w:r>
      <w:r>
        <w:rPr>
          <w:rFonts w:hint="eastAsia"/>
          <w:rtl/>
        </w:rPr>
        <w:t>‌</w:t>
      </w:r>
      <w:r>
        <w:rPr>
          <w:rFonts w:hint="cs"/>
          <w:rtl/>
        </w:rPr>
        <w:t>اندازند و خلقت خدا را تغییر می</w:t>
      </w:r>
      <w:r>
        <w:rPr>
          <w:rFonts w:hint="eastAsia"/>
          <w:rtl/>
        </w:rPr>
        <w:t>‌</w:t>
      </w:r>
      <w:r>
        <w:rPr>
          <w:rFonts w:hint="cs"/>
          <w:rtl/>
        </w:rPr>
        <w:t>دهند</w:t>
      </w:r>
      <w:r w:rsidR="006D5F5F">
        <w:rPr>
          <w:rFonts w:hint="cs"/>
          <w:rtl/>
        </w:rPr>
        <w:t>،</w:t>
      </w:r>
      <w:r>
        <w:rPr>
          <w:rFonts w:hint="cs"/>
          <w:rtl/>
        </w:rPr>
        <w:t xml:space="preserve"> لعنت کرده</w:t>
      </w:r>
      <w:r>
        <w:rPr>
          <w:rFonts w:hint="eastAsia"/>
          <w:rtl/>
        </w:rPr>
        <w:t>‌</w:t>
      </w:r>
      <w:r>
        <w:rPr>
          <w:rFonts w:hint="cs"/>
          <w:rtl/>
        </w:rPr>
        <w:t>ای. ابن مسعود گفت: آری</w:t>
      </w:r>
      <w:r w:rsidR="00712253">
        <w:rPr>
          <w:rFonts w:hint="cs"/>
          <w:rtl/>
        </w:rPr>
        <w:t>،</w:t>
      </w:r>
      <w:r>
        <w:rPr>
          <w:rFonts w:hint="cs"/>
          <w:rtl/>
        </w:rPr>
        <w:t xml:space="preserve"> چرا چنین نکنم در حالی که رسول الله</w:t>
      </w:r>
      <w:r w:rsidR="00A94924">
        <w:rPr>
          <w:rFonts w:hint="cs"/>
          <w:rtl/>
        </w:rPr>
        <w:t xml:space="preserve"> </w:t>
      </w:r>
      <w:r>
        <w:rPr>
          <w:rFonts w:cs="CTraditional Arabic" w:hint="cs"/>
          <w:rtl/>
        </w:rPr>
        <w:t>ج</w:t>
      </w:r>
      <w:r>
        <w:rPr>
          <w:rFonts w:hint="cs"/>
          <w:rtl/>
        </w:rPr>
        <w:t xml:space="preserve"> هم آنان را لعنت کرده</w:t>
      </w:r>
      <w:r w:rsidR="00DC7F85">
        <w:rPr>
          <w:rtl/>
        </w:rPr>
        <w:softHyphen/>
      </w:r>
      <w:r w:rsidR="00DC7F85">
        <w:rPr>
          <w:rFonts w:hint="cs"/>
          <w:rtl/>
        </w:rPr>
        <w:t>است</w:t>
      </w:r>
      <w:r>
        <w:rPr>
          <w:rFonts w:hint="cs"/>
          <w:rtl/>
        </w:rPr>
        <w:t xml:space="preserve"> و خداوند هم آن را در قرآن ذکر فرموده است. آن زن گفت: من همه</w:t>
      </w:r>
      <w:r>
        <w:rPr>
          <w:rFonts w:hint="eastAsia"/>
          <w:rtl/>
        </w:rPr>
        <w:t>‌</w:t>
      </w:r>
      <w:r>
        <w:rPr>
          <w:rFonts w:hint="cs"/>
          <w:rtl/>
        </w:rPr>
        <w:t>ی کتاب خدا را خواند</w:t>
      </w:r>
      <w:r>
        <w:rPr>
          <w:rFonts w:hint="eastAsia"/>
          <w:rtl/>
        </w:rPr>
        <w:t>‌</w:t>
      </w:r>
      <w:r>
        <w:rPr>
          <w:rFonts w:hint="cs"/>
          <w:rtl/>
        </w:rPr>
        <w:t>ام اما چنین چیزی در آن نیافتم. ابن مسعود گفت: اگر آنرا می</w:t>
      </w:r>
      <w:r>
        <w:rPr>
          <w:rFonts w:hint="eastAsia"/>
          <w:rtl/>
        </w:rPr>
        <w:t>‌</w:t>
      </w:r>
      <w:r>
        <w:rPr>
          <w:rFonts w:hint="cs"/>
          <w:rtl/>
        </w:rPr>
        <w:t>خواندی حتما</w:t>
      </w:r>
      <w:r w:rsidR="00712253">
        <w:rPr>
          <w:rFonts w:hint="cs"/>
          <w:rtl/>
        </w:rPr>
        <w:t>ً</w:t>
      </w:r>
      <w:r>
        <w:rPr>
          <w:rFonts w:hint="cs"/>
          <w:rtl/>
        </w:rPr>
        <w:t xml:space="preserve"> آن را می</w:t>
      </w:r>
      <w:r>
        <w:rPr>
          <w:rFonts w:hint="eastAsia"/>
          <w:rtl/>
        </w:rPr>
        <w:t>‌</w:t>
      </w:r>
      <w:r>
        <w:rPr>
          <w:rFonts w:hint="cs"/>
          <w:rtl/>
        </w:rPr>
        <w:t>دیدی، مگر خداوند نفرموده</w:t>
      </w:r>
      <w:r w:rsidR="00712253">
        <w:rPr>
          <w:rFonts w:hint="cs"/>
          <w:rtl/>
        </w:rPr>
        <w:t xml:space="preserve"> است</w:t>
      </w:r>
      <w:r>
        <w:rPr>
          <w:rFonts w:hint="cs"/>
          <w:rtl/>
        </w:rPr>
        <w:t>:</w:t>
      </w:r>
    </w:p>
    <w:p w:rsidR="000C3127" w:rsidRDefault="000C3127" w:rsidP="000C3127">
      <w:pPr>
        <w:pStyle w:val="a8"/>
        <w:rPr>
          <w:rFonts w:ascii="Times New Roman" w:hAnsi="Times New Roman" w:cs="Arial"/>
          <w:szCs w:val="24"/>
          <w:rtl/>
        </w:rPr>
      </w:pPr>
      <w:r w:rsidRPr="00AB7196">
        <w:rPr>
          <w:rStyle w:val="Char8"/>
          <w:rtl/>
        </w:rPr>
        <w:t>﴿</w:t>
      </w:r>
      <w:r w:rsidRPr="003D5944">
        <w:rPr>
          <w:rFonts w:cs="KFGQPC Uthmanic Script HAFS" w:hint="cs"/>
          <w:rtl/>
        </w:rPr>
        <w:t>وَمَا</w:t>
      </w:r>
      <w:r w:rsidRPr="003D5944">
        <w:rPr>
          <w:rFonts w:ascii="Times New Roman" w:hAnsi="Times New Roman" w:cs="KFGQPC Uthmanic Script HAFS" w:hint="cs"/>
          <w:rtl/>
        </w:rPr>
        <w:t>ٓ</w:t>
      </w:r>
      <w:r w:rsidRPr="003D5944">
        <w:rPr>
          <w:rFonts w:cs="KFGQPC Uthmanic Script HAFS" w:hint="cs"/>
          <w:rtl/>
        </w:rPr>
        <w:t xml:space="preserve"> ءَاتَىٰكُمُ ٱ</w:t>
      </w:r>
      <w:r w:rsidRPr="003D5944">
        <w:rPr>
          <w:rFonts w:cs="KFGQPC Uthmanic Script HAFS" w:hint="eastAsia"/>
          <w:rtl/>
        </w:rPr>
        <w:t>لرَّسُولُ</w:t>
      </w:r>
      <w:r w:rsidRPr="003D5944">
        <w:rPr>
          <w:rFonts w:cs="KFGQPC Uthmanic Script HAFS"/>
          <w:rtl/>
        </w:rPr>
        <w:t xml:space="preserve"> فَخُذُوهُ </w:t>
      </w:r>
      <w:r w:rsidRPr="003D5944">
        <w:rPr>
          <w:rFonts w:cs="KFGQPC Uthmanic Script HAFS" w:hint="eastAsia"/>
          <w:rtl/>
        </w:rPr>
        <w:t>وَمَا</w:t>
      </w:r>
      <w:r w:rsidRPr="003D5944">
        <w:rPr>
          <w:rFonts w:cs="KFGQPC Uthmanic Script HAFS"/>
          <w:rtl/>
        </w:rPr>
        <w:t xml:space="preserve"> نَهَىٰكُم</w:t>
      </w:r>
      <w:r w:rsidRPr="003D5944">
        <w:rPr>
          <w:rFonts w:ascii="Times New Roman" w:hAnsi="Times New Roman" w:cs="KFGQPC Uthmanic Script HAFS" w:hint="cs"/>
          <w:rtl/>
        </w:rPr>
        <w:t>ۡ</w:t>
      </w:r>
      <w:r w:rsidRPr="003D5944">
        <w:rPr>
          <w:rFonts w:cs="KFGQPC Uthmanic Script HAFS" w:hint="cs"/>
          <w:rtl/>
        </w:rPr>
        <w:t xml:space="preserve"> عَن</w:t>
      </w:r>
      <w:r w:rsidRPr="003D5944">
        <w:rPr>
          <w:rFonts w:ascii="Times New Roman" w:hAnsi="Times New Roman" w:cs="KFGQPC Uthmanic Script HAFS" w:hint="cs"/>
          <w:rtl/>
        </w:rPr>
        <w:t>ۡ</w:t>
      </w:r>
      <w:r w:rsidRPr="003D5944">
        <w:rPr>
          <w:rFonts w:cs="KFGQPC Uthmanic Script HAFS" w:hint="cs"/>
          <w:rtl/>
        </w:rPr>
        <w:t>هُ فَٱ</w:t>
      </w:r>
      <w:r w:rsidRPr="003D5944">
        <w:rPr>
          <w:rFonts w:cs="KFGQPC Uthmanic Script HAFS" w:hint="eastAsia"/>
          <w:rtl/>
        </w:rPr>
        <w:t>نتَهُواْ</w:t>
      </w:r>
      <w:r w:rsidRPr="00AB7196">
        <w:rPr>
          <w:rStyle w:val="Char8"/>
          <w:rFonts w:hint="cs"/>
          <w:rtl/>
        </w:rPr>
        <w:t>﴾</w:t>
      </w:r>
      <w:r>
        <w:rPr>
          <w:rFonts w:ascii="Times New Roman" w:hAnsi="Times New Roman" w:cs="Arial"/>
          <w:szCs w:val="24"/>
          <w:rtl/>
        </w:rPr>
        <w:t xml:space="preserve"> </w:t>
      </w:r>
      <w:r w:rsidRPr="003D5944">
        <w:rPr>
          <w:rStyle w:val="Char6"/>
          <w:rtl/>
        </w:rPr>
        <w:t>[الحشر: 7]</w:t>
      </w:r>
      <w:r w:rsidR="00C56B84" w:rsidRPr="00FD7FF4">
        <w:rPr>
          <w:rStyle w:val="Char6"/>
          <w:rFonts w:hint="cs"/>
          <w:sz w:val="28"/>
          <w:szCs w:val="28"/>
          <w:vertAlign w:val="superscript"/>
          <w:rtl/>
        </w:rPr>
        <w:t>(</w:t>
      </w:r>
      <w:r w:rsidR="00C56B84" w:rsidRPr="00FD7FF4">
        <w:rPr>
          <w:rStyle w:val="Char6"/>
          <w:sz w:val="28"/>
          <w:szCs w:val="28"/>
          <w:vertAlign w:val="superscript"/>
          <w:rtl/>
        </w:rPr>
        <w:footnoteReference w:id="385"/>
      </w:r>
      <w:r w:rsidR="00C56B84" w:rsidRPr="00FD7FF4">
        <w:rPr>
          <w:rStyle w:val="Char6"/>
          <w:rFonts w:hint="cs"/>
          <w:sz w:val="28"/>
          <w:szCs w:val="28"/>
          <w:vertAlign w:val="superscript"/>
          <w:rtl/>
        </w:rPr>
        <w:t>)</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Pr>
          <w:rFonts w:hint="cs"/>
          <w:rtl/>
        </w:rPr>
        <w:t>چیزهای را که پیغمبری برای شما (احکام الهی) آورده است اجرا کنید</w:t>
      </w:r>
      <w:r w:rsidR="00712253">
        <w:rPr>
          <w:rFonts w:hint="cs"/>
          <w:rtl/>
        </w:rPr>
        <w:t>،</w:t>
      </w:r>
      <w:r>
        <w:rPr>
          <w:rFonts w:hint="cs"/>
          <w:rtl/>
        </w:rPr>
        <w:t xml:space="preserve"> و از چیزهایی که شما را از آن باز داشته است، دست بکشید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ابن مسعود </w:t>
      </w:r>
      <w:r>
        <w:rPr>
          <w:rFonts w:cs="CTraditional Arabic" w:hint="cs"/>
          <w:rtl/>
        </w:rPr>
        <w:t>س</w:t>
      </w:r>
      <w:r>
        <w:rPr>
          <w:rFonts w:hint="cs"/>
          <w:rtl/>
        </w:rPr>
        <w:t xml:space="preserve"> برای آن زن مسلمان تبیین کرد که قوانین اسلامی منحصر به قرآن نیست بلکه برخی از آن قوانین در سنت نیز آمده است. عبدالرحمن بن یزید، شخصی ر ا در حال احرام دید که لباس بر تن داشت، او را نهی کرد. آن شخص گفت: آیه</w:t>
      </w:r>
      <w:r>
        <w:rPr>
          <w:rFonts w:hint="eastAsia"/>
          <w:rtl/>
        </w:rPr>
        <w:t>‌</w:t>
      </w:r>
      <w:r>
        <w:rPr>
          <w:rFonts w:hint="cs"/>
          <w:rtl/>
        </w:rPr>
        <w:t>ای از کتاب خدا برایم بیاور تا حکم آن لباسم را از تن بدرآورد. عبدالرحمن همان آیه‌ی (حشر:7) را بیان کرد.</w:t>
      </w:r>
    </w:p>
    <w:p w:rsidR="000C3127" w:rsidRDefault="000C3127" w:rsidP="000C3127">
      <w:pPr>
        <w:pStyle w:val="a8"/>
        <w:rPr>
          <w:rtl/>
        </w:rPr>
      </w:pPr>
      <w:r>
        <w:rPr>
          <w:rFonts w:hint="cs"/>
          <w:rtl/>
        </w:rPr>
        <w:t>عبدالله بن عباس شاگردش، طاووس را دید که پس از نماز عصر دو رکعت نماز خواند</w:t>
      </w:r>
      <w:r w:rsidR="00712253">
        <w:rPr>
          <w:rFonts w:hint="cs"/>
          <w:rtl/>
        </w:rPr>
        <w:t>،</w:t>
      </w:r>
      <w:r>
        <w:rPr>
          <w:rFonts w:hint="cs"/>
          <w:rtl/>
        </w:rPr>
        <w:t xml:space="preserve"> به او گفت که پایبندی کامل و دقیق به احکام سنت بسیار ضروری است و گفت: این دو رکعت نماز پس از عصر را ترک کن. طاووس گفت: نهی از این دو رکعت برای حالتی است که سنت تلقی شود. ابن عباس گفت: پیامبر </w:t>
      </w:r>
      <w:r>
        <w:rPr>
          <w:rFonts w:cs="CTraditional Arabic" w:hint="cs"/>
          <w:rtl/>
        </w:rPr>
        <w:t>ج</w:t>
      </w:r>
      <w:r>
        <w:rPr>
          <w:rFonts w:hint="cs"/>
          <w:rtl/>
        </w:rPr>
        <w:t xml:space="preserve"> از ادای این دو رکعت پس از نماز عصر نهی کرده، اکنون نمی</w:t>
      </w:r>
      <w:r>
        <w:rPr>
          <w:rFonts w:hint="eastAsia"/>
          <w:rtl/>
        </w:rPr>
        <w:t>‌</w:t>
      </w:r>
      <w:r>
        <w:rPr>
          <w:rFonts w:hint="cs"/>
          <w:rtl/>
        </w:rPr>
        <w:t>دانم که آیا تو به خاطر آن اجر می</w:t>
      </w:r>
      <w:r>
        <w:rPr>
          <w:rFonts w:hint="eastAsia"/>
          <w:rtl/>
        </w:rPr>
        <w:t>‌</w:t>
      </w:r>
      <w:r>
        <w:rPr>
          <w:rFonts w:hint="cs"/>
          <w:rtl/>
        </w:rPr>
        <w:t>گیری یا شکنجه می</w:t>
      </w:r>
      <w:r>
        <w:rPr>
          <w:rFonts w:hint="eastAsia"/>
          <w:rtl/>
        </w:rPr>
        <w:t>‌</w:t>
      </w:r>
      <w:r>
        <w:rPr>
          <w:rFonts w:hint="cs"/>
          <w:rtl/>
        </w:rPr>
        <w:t>شوی،</w:t>
      </w:r>
      <w:r w:rsidR="00712253">
        <w:rPr>
          <w:rFonts w:hint="cs"/>
          <w:rtl/>
        </w:rPr>
        <w:t xml:space="preserve"> </w:t>
      </w:r>
      <w:r>
        <w:rPr>
          <w:rFonts w:hint="cs"/>
          <w:rtl/>
        </w:rPr>
        <w:t>زیرا خداوند فرموده است:</w:t>
      </w:r>
    </w:p>
    <w:p w:rsidR="000C3127" w:rsidRDefault="000C3127" w:rsidP="00712253">
      <w:pPr>
        <w:pStyle w:val="af1"/>
        <w:rPr>
          <w:rFonts w:ascii="Times New Roman" w:cs="Arial"/>
          <w:szCs w:val="24"/>
          <w:rtl/>
        </w:rPr>
      </w:pPr>
      <w:r w:rsidRPr="00AB7196">
        <w:rPr>
          <w:rStyle w:val="Char8"/>
          <w:rtl/>
        </w:rPr>
        <w:t>﴿</w:t>
      </w:r>
      <w:r w:rsidRPr="007B6E68">
        <w:rPr>
          <w:rtl/>
        </w:rPr>
        <w:t>وَمَا كَانَ لِمُؤ</w:t>
      </w:r>
      <w:r w:rsidRPr="007B6E68">
        <w:rPr>
          <w:rFonts w:ascii="Times New Roman" w:hint="cs"/>
          <w:rtl/>
        </w:rPr>
        <w:t>ۡ</w:t>
      </w:r>
      <w:r w:rsidRPr="007B6E68">
        <w:rPr>
          <w:rFonts w:hint="cs"/>
          <w:rtl/>
        </w:rPr>
        <w:t>مِن</w:t>
      </w:r>
      <w:r w:rsidRPr="007B6E68">
        <w:rPr>
          <w:rFonts w:ascii="Times New Roman" w:hint="cs"/>
          <w:rtl/>
        </w:rPr>
        <w:t>ٖ</w:t>
      </w:r>
      <w:r w:rsidRPr="007B6E68">
        <w:rPr>
          <w:rFonts w:hint="cs"/>
          <w:rtl/>
        </w:rPr>
        <w:t xml:space="preserve"> وَلَا مُؤ</w:t>
      </w:r>
      <w:r w:rsidRPr="007B6E68">
        <w:rPr>
          <w:rFonts w:ascii="Times New Roman" w:hint="cs"/>
          <w:rtl/>
        </w:rPr>
        <w:t>ۡ</w:t>
      </w:r>
      <w:r w:rsidRPr="007B6E68">
        <w:rPr>
          <w:rFonts w:hint="cs"/>
          <w:rtl/>
        </w:rPr>
        <w:t>مِنَةٍ إِذَا قَضَى ٱ</w:t>
      </w:r>
      <w:r w:rsidRPr="007B6E68">
        <w:rPr>
          <w:rFonts w:hint="eastAsia"/>
          <w:rtl/>
        </w:rPr>
        <w:t>للَّهُ</w:t>
      </w:r>
      <w:r w:rsidRPr="007B6E68">
        <w:rPr>
          <w:rtl/>
        </w:rPr>
        <w:t xml:space="preserve"> وَرَسُولُهُ</w:t>
      </w:r>
      <w:r w:rsidRPr="007B6E68">
        <w:rPr>
          <w:rFonts w:ascii="Times New Roman" w:hint="cs"/>
          <w:rtl/>
        </w:rPr>
        <w:t>ۥٓ</w:t>
      </w:r>
      <w:r w:rsidRPr="007B6E68">
        <w:rPr>
          <w:rtl/>
        </w:rPr>
        <w:t xml:space="preserve"> أَم</w:t>
      </w:r>
      <w:r w:rsidRPr="007B6E68">
        <w:rPr>
          <w:rFonts w:ascii="Times New Roman" w:hint="cs"/>
          <w:rtl/>
        </w:rPr>
        <w:t>ۡ</w:t>
      </w:r>
      <w:r w:rsidRPr="007B6E68">
        <w:rPr>
          <w:rFonts w:hint="cs"/>
          <w:rtl/>
        </w:rPr>
        <w:t>رًا أَن يَكُونَ لَهُمُ ٱ</w:t>
      </w:r>
      <w:r w:rsidRPr="007B6E68">
        <w:rPr>
          <w:rFonts w:hint="eastAsia"/>
          <w:rtl/>
        </w:rPr>
        <w:t>ل</w:t>
      </w:r>
      <w:r w:rsidRPr="007B6E68">
        <w:rPr>
          <w:rFonts w:ascii="Times New Roman" w:hint="cs"/>
          <w:rtl/>
        </w:rPr>
        <w:t>ۡ</w:t>
      </w:r>
      <w:r w:rsidRPr="007B6E68">
        <w:rPr>
          <w:rFonts w:hint="cs"/>
          <w:rtl/>
        </w:rPr>
        <w:t>خِيَرَةُ</w:t>
      </w:r>
      <w:r w:rsidRPr="007B6E68">
        <w:rPr>
          <w:rtl/>
        </w:rPr>
        <w:t xml:space="preserve"> مِن</w:t>
      </w:r>
      <w:r w:rsidRPr="007B6E68">
        <w:rPr>
          <w:rFonts w:ascii="Times New Roman" w:hint="cs"/>
          <w:rtl/>
        </w:rPr>
        <w:t>ۡ</w:t>
      </w:r>
      <w:r w:rsidRPr="007B6E68">
        <w:rPr>
          <w:rFonts w:hint="cs"/>
          <w:rtl/>
        </w:rPr>
        <w:t xml:space="preserve"> أَم</w:t>
      </w:r>
      <w:r w:rsidRPr="007B6E68">
        <w:rPr>
          <w:rFonts w:ascii="Times New Roman" w:hint="cs"/>
          <w:rtl/>
        </w:rPr>
        <w:t>ۡ</w:t>
      </w:r>
      <w:r w:rsidRPr="007B6E68">
        <w:rPr>
          <w:rFonts w:hint="cs"/>
          <w:rtl/>
        </w:rPr>
        <w:t>رِهِم</w:t>
      </w:r>
      <w:r w:rsidRPr="007B6E68">
        <w:rPr>
          <w:rFonts w:ascii="Times New Roman" w:hint="cs"/>
          <w:rtl/>
        </w:rPr>
        <w:t>ۡ</w:t>
      </w:r>
      <w:r w:rsidRPr="00AB7196">
        <w:rPr>
          <w:rStyle w:val="Char8"/>
          <w:rFonts w:hint="cs"/>
          <w:rtl/>
        </w:rPr>
        <w:t>﴾</w:t>
      </w:r>
      <w:r>
        <w:rPr>
          <w:rFonts w:ascii="Times New Roman" w:cs="Arial"/>
          <w:szCs w:val="24"/>
          <w:rtl/>
        </w:rPr>
        <w:t xml:space="preserve"> </w:t>
      </w:r>
      <w:r w:rsidRPr="007B6E68">
        <w:rPr>
          <w:rStyle w:val="Char6"/>
          <w:rtl/>
        </w:rPr>
        <w:t>[الأحزاب: 36]</w:t>
      </w:r>
      <w:r w:rsidR="00450532" w:rsidRPr="00FD7FF4">
        <w:rPr>
          <w:rStyle w:val="Char6"/>
          <w:rFonts w:hint="cs"/>
          <w:sz w:val="28"/>
          <w:szCs w:val="28"/>
          <w:vertAlign w:val="superscript"/>
          <w:rtl/>
        </w:rPr>
        <w:t>(</w:t>
      </w:r>
      <w:r w:rsidR="00450532" w:rsidRPr="00FD7FF4">
        <w:rPr>
          <w:rStyle w:val="Char6"/>
          <w:sz w:val="28"/>
          <w:szCs w:val="28"/>
          <w:vertAlign w:val="superscript"/>
          <w:rtl/>
        </w:rPr>
        <w:footnoteReference w:id="386"/>
      </w:r>
      <w:r w:rsidR="00450532" w:rsidRPr="00FD7FF4">
        <w:rPr>
          <w:rStyle w:val="Char6"/>
          <w:rFonts w:hint="cs"/>
          <w:sz w:val="28"/>
          <w:szCs w:val="28"/>
          <w:vertAlign w:val="superscript"/>
          <w:rtl/>
        </w:rPr>
        <w:t>)</w:t>
      </w:r>
      <w:r w:rsidRPr="00D56774">
        <w:rPr>
          <w:rStyle w:val="Char4"/>
          <w:rFonts w:hint="cs"/>
          <w:rtl/>
        </w:rPr>
        <w:t>.</w:t>
      </w:r>
      <w:r>
        <w:rPr>
          <w:rFonts w:ascii="Times New Roman" w:cs="Arial" w:hint="cs"/>
          <w:szCs w:val="24"/>
          <w:rtl/>
        </w:rPr>
        <w:t xml:space="preserve"> </w:t>
      </w:r>
    </w:p>
    <w:p w:rsidR="00E30DC6" w:rsidRPr="00E30DC6" w:rsidRDefault="00FE3CB1" w:rsidP="000C3127">
      <w:pPr>
        <w:pStyle w:val="ab"/>
        <w:rPr>
          <w:rStyle w:val="Char4"/>
          <w:rtl/>
        </w:rPr>
      </w:pPr>
      <w:r w:rsidRPr="00E11FF3">
        <w:rPr>
          <w:rStyle w:val="Char8"/>
          <w:rFonts w:hint="cs"/>
          <w:rtl/>
        </w:rPr>
        <w:t>«</w:t>
      </w:r>
      <w:r w:rsidR="000C3127">
        <w:rPr>
          <w:rFonts w:hint="cs"/>
          <w:rtl/>
        </w:rPr>
        <w:t>هیچ مرد و زن مؤمنی</w:t>
      </w:r>
      <w:r w:rsidR="006D5F5F">
        <w:rPr>
          <w:rFonts w:hint="cs"/>
          <w:rtl/>
        </w:rPr>
        <w:t>،</w:t>
      </w:r>
      <w:r w:rsidR="000C3127">
        <w:rPr>
          <w:rFonts w:hint="cs"/>
          <w:rtl/>
        </w:rPr>
        <w:t xml:space="preserve"> در کاری که خدا و پی</w:t>
      </w:r>
      <w:r>
        <w:rPr>
          <w:rFonts w:hint="cs"/>
          <w:rtl/>
        </w:rPr>
        <w:t>غمبرش داوری کرده باشند (و آن را</w:t>
      </w:r>
      <w:r w:rsidR="00712253">
        <w:rPr>
          <w:rFonts w:hint="cs"/>
          <w:rtl/>
        </w:rPr>
        <w:t xml:space="preserve"> </w:t>
      </w:r>
      <w:r w:rsidR="000C3127">
        <w:rPr>
          <w:rFonts w:hint="cs"/>
          <w:rtl/>
        </w:rPr>
        <w:t>مقر</w:t>
      </w:r>
      <w:r w:rsidR="00712253">
        <w:rPr>
          <w:rFonts w:hint="cs"/>
          <w:rtl/>
        </w:rPr>
        <w:t>ّ</w:t>
      </w:r>
      <w:r w:rsidR="000C3127">
        <w:rPr>
          <w:rFonts w:hint="cs"/>
          <w:rtl/>
        </w:rPr>
        <w:t>ر نموده باشند</w:t>
      </w:r>
      <w:r w:rsidR="00AB7196">
        <w:rPr>
          <w:rFonts w:hint="cs"/>
          <w:rtl/>
        </w:rPr>
        <w:t>) اختیاری از خود در آن ندارند (</w:t>
      </w:r>
      <w:r w:rsidR="000C3127">
        <w:rPr>
          <w:rFonts w:hint="cs"/>
          <w:rtl/>
        </w:rPr>
        <w:t xml:space="preserve">و اراده ایشان </w:t>
      </w:r>
      <w:r>
        <w:rPr>
          <w:rFonts w:hint="cs"/>
          <w:rtl/>
        </w:rPr>
        <w:t>باید تابع اراده خدا و رسول باشد</w:t>
      </w:r>
      <w:r w:rsidRPr="00E11FF3">
        <w:rPr>
          <w:rStyle w:val="Char8"/>
          <w:rFonts w:hint="cs"/>
          <w:rtl/>
        </w:rPr>
        <w:t>»</w:t>
      </w:r>
      <w:r w:rsidR="00E30DC6" w:rsidRPr="00E30DC6">
        <w:rPr>
          <w:rStyle w:val="Char4"/>
          <w:rFonts w:hint="cs"/>
          <w:rtl/>
        </w:rPr>
        <w:t>.</w:t>
      </w:r>
    </w:p>
    <w:p w:rsidR="000C3127" w:rsidRPr="0025019A" w:rsidRDefault="000C3127" w:rsidP="003771AB">
      <w:pPr>
        <w:pStyle w:val="a8"/>
        <w:widowControl w:val="0"/>
        <w:rPr>
          <w:rtl/>
        </w:rPr>
      </w:pPr>
      <w:r>
        <w:rPr>
          <w:rFonts w:hint="cs"/>
          <w:rtl/>
        </w:rPr>
        <w:t xml:space="preserve">عمران بن </w:t>
      </w:r>
      <w:r w:rsidRPr="00FE3CB1">
        <w:rPr>
          <w:rFonts w:hint="cs"/>
          <w:rtl/>
        </w:rPr>
        <w:t>حصین</w:t>
      </w:r>
      <w:r>
        <w:rPr>
          <w:rFonts w:hint="cs"/>
          <w:rtl/>
        </w:rPr>
        <w:t xml:space="preserve"> به یک منکر سنت گفت: تو شخصی احمق هستی</w:t>
      </w:r>
      <w:r w:rsidR="006D5F5F">
        <w:rPr>
          <w:rFonts w:hint="cs"/>
          <w:rtl/>
        </w:rPr>
        <w:t>،</w:t>
      </w:r>
      <w:r>
        <w:rPr>
          <w:rFonts w:hint="cs"/>
          <w:rtl/>
        </w:rPr>
        <w:t xml:space="preserve"> آیا در کتاب خدا</w:t>
      </w:r>
      <w:r w:rsidR="00712253">
        <w:rPr>
          <w:rFonts w:hint="cs"/>
          <w:rtl/>
        </w:rPr>
        <w:t xml:space="preserve"> </w:t>
      </w:r>
      <w:r>
        <w:rPr>
          <w:rFonts w:hint="cs"/>
          <w:rtl/>
        </w:rPr>
        <w:t>دیده</w:t>
      </w:r>
      <w:r w:rsidR="0034670A">
        <w:rPr>
          <w:rFonts w:hint="cs"/>
          <w:rtl/>
        </w:rPr>
        <w:t xml:space="preserve">‌ای </w:t>
      </w:r>
      <w:r>
        <w:rPr>
          <w:rFonts w:hint="cs"/>
          <w:rtl/>
        </w:rPr>
        <w:t>که نماز ظهر چهار رکعت است و قرائت آن جهری نیست. سپس مسائل دیگری از نماز و زکات را برایش بیان کرد و گفت: و آیا در کتاب خدا تفسیری دیده</w:t>
      </w:r>
      <w:r>
        <w:rPr>
          <w:rFonts w:hint="eastAsia"/>
          <w:rtl/>
        </w:rPr>
        <w:t>‌</w:t>
      </w:r>
      <w:r>
        <w:rPr>
          <w:rFonts w:hint="cs"/>
          <w:rtl/>
        </w:rPr>
        <w:t>ای که بیان کند فلان حکم مبهم است و رفع آن در سنت آمده است</w:t>
      </w:r>
      <w:r w:rsidR="00600DFA" w:rsidRPr="00FD7FF4">
        <w:rPr>
          <w:rFonts w:hint="cs"/>
          <w:vertAlign w:val="superscript"/>
          <w:rtl/>
        </w:rPr>
        <w:t>(</w:t>
      </w:r>
      <w:r w:rsidR="00600DFA" w:rsidRPr="00FD7FF4">
        <w:rPr>
          <w:rStyle w:val="FootnoteReference"/>
          <w:rtl/>
        </w:rPr>
        <w:footnoteReference w:id="387"/>
      </w:r>
      <w:r w:rsidR="00600DFA" w:rsidRPr="00FD7FF4">
        <w:rPr>
          <w:rFonts w:hint="cs"/>
          <w:vertAlign w:val="superscript"/>
          <w:rtl/>
        </w:rPr>
        <w:t>)</w:t>
      </w:r>
      <w:r>
        <w:rPr>
          <w:rFonts w:hint="cs"/>
          <w:rtl/>
        </w:rPr>
        <w:t>.</w:t>
      </w:r>
    </w:p>
    <w:p w:rsidR="000C3127" w:rsidRDefault="000C3127" w:rsidP="000C3127">
      <w:pPr>
        <w:pStyle w:val="a8"/>
        <w:rPr>
          <w:rtl/>
        </w:rPr>
      </w:pPr>
      <w:r>
        <w:rPr>
          <w:rFonts w:hint="cs"/>
          <w:rtl/>
        </w:rPr>
        <w:t>مردی به مطرف بن عبدالله شخیر گفت: برای ما فقط از قرآن سخن بگوئید. مطرف در جواب او گفت: ب</w:t>
      </w:r>
      <w:r w:rsidR="00712253">
        <w:rPr>
          <w:rFonts w:hint="cs"/>
          <w:rtl/>
        </w:rPr>
        <w:t xml:space="preserve">ه </w:t>
      </w:r>
      <w:r>
        <w:rPr>
          <w:rFonts w:hint="cs"/>
          <w:rtl/>
        </w:rPr>
        <w:t>خدا قسم چیزی برتر از قرآن سراغ نداریم</w:t>
      </w:r>
      <w:r w:rsidR="006D5F5F">
        <w:rPr>
          <w:rFonts w:hint="cs"/>
          <w:rtl/>
        </w:rPr>
        <w:t>.</w:t>
      </w:r>
      <w:r>
        <w:rPr>
          <w:rFonts w:hint="cs"/>
          <w:rtl/>
        </w:rPr>
        <w:t xml:space="preserve"> اما سخنان کسی را که از همه به قرآن آگاه</w:t>
      </w:r>
      <w:r>
        <w:rPr>
          <w:rFonts w:hint="eastAsia"/>
          <w:rtl/>
        </w:rPr>
        <w:t>‌</w:t>
      </w:r>
      <w:r>
        <w:rPr>
          <w:rFonts w:hint="cs"/>
          <w:rtl/>
        </w:rPr>
        <w:t>تر است می</w:t>
      </w:r>
      <w:r>
        <w:rPr>
          <w:rFonts w:hint="eastAsia"/>
          <w:rtl/>
        </w:rPr>
        <w:t>‌</w:t>
      </w:r>
      <w:r w:rsidR="00DD32D6">
        <w:rPr>
          <w:rFonts w:hint="cs"/>
          <w:rtl/>
        </w:rPr>
        <w:t>جوییم</w:t>
      </w:r>
      <w:r w:rsidR="00DD32D6" w:rsidRPr="00FD7FF4">
        <w:rPr>
          <w:rFonts w:hint="cs"/>
          <w:vertAlign w:val="superscript"/>
          <w:rtl/>
        </w:rPr>
        <w:t>(</w:t>
      </w:r>
      <w:r w:rsidR="00DD32D6" w:rsidRPr="00FD7FF4">
        <w:rPr>
          <w:rStyle w:val="FootnoteReference"/>
          <w:rtl/>
        </w:rPr>
        <w:footnoteReference w:id="388"/>
      </w:r>
      <w:r w:rsidR="00DD32D6" w:rsidRPr="00FD7FF4">
        <w:rPr>
          <w:rFonts w:hint="cs"/>
          <w:vertAlign w:val="superscript"/>
          <w:rtl/>
        </w:rPr>
        <w:t>)</w:t>
      </w:r>
      <w:r>
        <w:rPr>
          <w:rFonts w:hint="cs"/>
          <w:rtl/>
        </w:rPr>
        <w:t>. امام عبدالله بن مبارک بسیاری از وقت خود را در خانه می</w:t>
      </w:r>
      <w:r>
        <w:rPr>
          <w:rFonts w:hint="eastAsia"/>
          <w:rtl/>
        </w:rPr>
        <w:t>‌</w:t>
      </w:r>
      <w:r>
        <w:rPr>
          <w:rFonts w:hint="cs"/>
          <w:rtl/>
        </w:rPr>
        <w:t>نشست و به نظارت در احادیث می</w:t>
      </w:r>
      <w:r>
        <w:rPr>
          <w:rFonts w:hint="eastAsia"/>
          <w:rtl/>
        </w:rPr>
        <w:t>‌</w:t>
      </w:r>
      <w:r>
        <w:rPr>
          <w:rFonts w:hint="cs"/>
          <w:rtl/>
        </w:rPr>
        <w:t>پرداخت. به او گفته شد</w:t>
      </w:r>
      <w:r w:rsidR="00712253">
        <w:rPr>
          <w:rFonts w:hint="cs"/>
          <w:rtl/>
        </w:rPr>
        <w:t>:</w:t>
      </w:r>
      <w:r>
        <w:rPr>
          <w:rFonts w:hint="cs"/>
          <w:rtl/>
        </w:rPr>
        <w:t xml:space="preserve"> آیا در این تنهایی احساس دلتنگی و تنهایی نمی</w:t>
      </w:r>
      <w:r>
        <w:rPr>
          <w:rFonts w:hint="eastAsia"/>
          <w:rtl/>
        </w:rPr>
        <w:t>‌</w:t>
      </w:r>
      <w:r>
        <w:rPr>
          <w:rFonts w:hint="cs"/>
          <w:rtl/>
        </w:rPr>
        <w:t>کنی؟ عبدالله بن مبارک گفت: چگونه</w:t>
      </w:r>
      <w:r w:rsidR="00A94924">
        <w:rPr>
          <w:rFonts w:hint="cs"/>
          <w:rtl/>
        </w:rPr>
        <w:t xml:space="preserve"> </w:t>
      </w:r>
      <w:r>
        <w:rPr>
          <w:rFonts w:hint="cs"/>
          <w:rtl/>
        </w:rPr>
        <w:t>چنین احساسی داشته باشم، در حالی</w:t>
      </w:r>
      <w:r w:rsidR="00712253">
        <w:rPr>
          <w:rFonts w:hint="cs"/>
          <w:rtl/>
        </w:rPr>
        <w:t xml:space="preserve"> </w:t>
      </w:r>
      <w:r>
        <w:rPr>
          <w:rFonts w:hint="cs"/>
          <w:rtl/>
        </w:rPr>
        <w:t xml:space="preserve">که همراه پیامبر </w:t>
      </w:r>
      <w:r w:rsidR="00712253">
        <w:rPr>
          <w:rFonts w:cs="CTraditional Arabic" w:hint="cs"/>
          <w:rtl/>
        </w:rPr>
        <w:t>ج</w:t>
      </w:r>
      <w:r w:rsidR="00712253">
        <w:rPr>
          <w:rFonts w:hint="cs"/>
          <w:rtl/>
        </w:rPr>
        <w:t xml:space="preserve"> </w:t>
      </w:r>
      <w:r>
        <w:rPr>
          <w:rFonts w:hint="cs"/>
          <w:rtl/>
        </w:rPr>
        <w:t>و یارانش به سر می</w:t>
      </w:r>
      <w:r>
        <w:rPr>
          <w:rFonts w:hint="eastAsia"/>
          <w:rtl/>
        </w:rPr>
        <w:t>‌</w:t>
      </w:r>
      <w:r>
        <w:rPr>
          <w:rFonts w:hint="cs"/>
          <w:rtl/>
        </w:rPr>
        <w:t>برم</w:t>
      </w:r>
      <w:r w:rsidR="002D286B" w:rsidRPr="00FD7FF4">
        <w:rPr>
          <w:rFonts w:hint="cs"/>
          <w:vertAlign w:val="superscript"/>
          <w:rtl/>
        </w:rPr>
        <w:t>(</w:t>
      </w:r>
      <w:r w:rsidR="002D286B" w:rsidRPr="00FD7FF4">
        <w:rPr>
          <w:rStyle w:val="FootnoteReference"/>
          <w:rtl/>
        </w:rPr>
        <w:footnoteReference w:id="389"/>
      </w:r>
      <w:r w:rsidR="002D286B" w:rsidRPr="00FD7FF4">
        <w:rPr>
          <w:rFonts w:hint="cs"/>
          <w:vertAlign w:val="superscript"/>
          <w:rtl/>
        </w:rPr>
        <w:t>)</w:t>
      </w:r>
      <w:r>
        <w:rPr>
          <w:rFonts w:hint="cs"/>
          <w:rtl/>
        </w:rPr>
        <w:t>.</w:t>
      </w:r>
    </w:p>
    <w:p w:rsidR="000C3127" w:rsidRDefault="000C3127" w:rsidP="000C3127">
      <w:pPr>
        <w:pStyle w:val="a8"/>
        <w:rPr>
          <w:rtl/>
        </w:rPr>
      </w:pPr>
      <w:r>
        <w:rPr>
          <w:rFonts w:hint="cs"/>
          <w:rtl/>
        </w:rPr>
        <w:t xml:space="preserve"> پیشوایان مسلمان به اهمیت سنت و خطر انکار آن </w:t>
      </w:r>
      <w:r w:rsidR="00D02817">
        <w:rPr>
          <w:rFonts w:hint="cs"/>
          <w:rtl/>
        </w:rPr>
        <w:t>با تأویلات باطل و شبهات عقلی پی</w:t>
      </w:r>
      <w:r w:rsidR="00D02817">
        <w:rPr>
          <w:rFonts w:hint="eastAsia"/>
          <w:rtl/>
        </w:rPr>
        <w:t>‌</w:t>
      </w:r>
      <w:r>
        <w:rPr>
          <w:rFonts w:hint="cs"/>
          <w:rtl/>
        </w:rPr>
        <w:t>برده‌اند</w:t>
      </w:r>
      <w:r w:rsidR="006D5F5F">
        <w:rPr>
          <w:rFonts w:hint="cs"/>
          <w:rtl/>
        </w:rPr>
        <w:t>.</w:t>
      </w:r>
      <w:r w:rsidR="00D02817">
        <w:rPr>
          <w:rFonts w:hint="cs"/>
          <w:rtl/>
        </w:rPr>
        <w:t xml:space="preserve"> از امام احمد در</w:t>
      </w:r>
      <w:r>
        <w:rPr>
          <w:rFonts w:hint="cs"/>
          <w:rtl/>
        </w:rPr>
        <w:t>باره</w:t>
      </w:r>
      <w:r>
        <w:rPr>
          <w:rFonts w:hint="eastAsia"/>
          <w:rtl/>
        </w:rPr>
        <w:t>‌</w:t>
      </w:r>
      <w:r>
        <w:rPr>
          <w:rFonts w:hint="cs"/>
          <w:rtl/>
        </w:rPr>
        <w:t xml:space="preserve">ی احادیث مربوط به </w:t>
      </w:r>
      <w:r w:rsidRPr="00E11FF3">
        <w:rPr>
          <w:rStyle w:val="Char8"/>
          <w:rFonts w:hint="cs"/>
          <w:rtl/>
        </w:rPr>
        <w:t>«</w:t>
      </w:r>
      <w:r>
        <w:rPr>
          <w:rFonts w:hint="cs"/>
          <w:rtl/>
        </w:rPr>
        <w:t>نزول خداوند</w:t>
      </w:r>
      <w:r w:rsidRPr="00E11FF3">
        <w:rPr>
          <w:rStyle w:val="Char8"/>
          <w:rFonts w:hint="cs"/>
          <w:rtl/>
        </w:rPr>
        <w:t>»</w:t>
      </w:r>
      <w:r>
        <w:rPr>
          <w:rFonts w:hint="cs"/>
          <w:rtl/>
        </w:rPr>
        <w:t xml:space="preserve"> پرسیده شد، ایشان در پاسخ گفت: </w:t>
      </w:r>
      <w:r w:rsidRPr="00E11FF3">
        <w:rPr>
          <w:rStyle w:val="Char8"/>
          <w:rFonts w:hint="cs"/>
          <w:rtl/>
        </w:rPr>
        <w:t>«</w:t>
      </w:r>
      <w:r>
        <w:rPr>
          <w:rFonts w:hint="cs"/>
          <w:rtl/>
        </w:rPr>
        <w:t>ما به این احادیث ایمان داریم، آن</w:t>
      </w:r>
      <w:r>
        <w:rPr>
          <w:rFonts w:hint="eastAsia"/>
          <w:rtl/>
        </w:rPr>
        <w:t>‌</w:t>
      </w:r>
      <w:r>
        <w:rPr>
          <w:rFonts w:hint="cs"/>
          <w:rtl/>
        </w:rPr>
        <w:t>ها را تصدیق می</w:t>
      </w:r>
      <w:r>
        <w:rPr>
          <w:rFonts w:hint="eastAsia"/>
          <w:rtl/>
        </w:rPr>
        <w:t>‌</w:t>
      </w:r>
      <w:r>
        <w:rPr>
          <w:rFonts w:hint="cs"/>
          <w:rtl/>
        </w:rPr>
        <w:t>نماییم و هیچ یک از آن</w:t>
      </w:r>
      <w:r>
        <w:rPr>
          <w:rFonts w:hint="eastAsia"/>
          <w:rtl/>
        </w:rPr>
        <w:t>‌</w:t>
      </w:r>
      <w:r>
        <w:rPr>
          <w:rFonts w:hint="cs"/>
          <w:rtl/>
        </w:rPr>
        <w:t>ها را انکار نمی</w:t>
      </w:r>
      <w:r>
        <w:rPr>
          <w:rFonts w:hint="eastAsia"/>
          <w:rtl/>
        </w:rPr>
        <w:t>‌</w:t>
      </w:r>
      <w:r>
        <w:rPr>
          <w:rFonts w:hint="cs"/>
          <w:rtl/>
        </w:rPr>
        <w:t>کنیم</w:t>
      </w:r>
      <w:r w:rsidR="006D5F5F">
        <w:rPr>
          <w:rFonts w:hint="cs"/>
          <w:rtl/>
        </w:rPr>
        <w:t>.</w:t>
      </w:r>
      <w:r>
        <w:rPr>
          <w:rFonts w:hint="cs"/>
          <w:rtl/>
        </w:rPr>
        <w:t xml:space="preserve"> البته اگر دارا</w:t>
      </w:r>
      <w:r w:rsidR="00D02817">
        <w:rPr>
          <w:rFonts w:hint="cs"/>
          <w:rtl/>
        </w:rPr>
        <w:t>ی اسناد صحیح باشند و در این صور</w:t>
      </w:r>
      <w:r>
        <w:rPr>
          <w:rFonts w:hint="cs"/>
          <w:rtl/>
        </w:rPr>
        <w:t>ت سخنان پیامبر</w:t>
      </w:r>
      <w:r w:rsidR="00A94924">
        <w:rPr>
          <w:rFonts w:hint="cs"/>
          <w:rtl/>
        </w:rPr>
        <w:t xml:space="preserve"> </w:t>
      </w:r>
      <w:r>
        <w:rPr>
          <w:rFonts w:cs="CTraditional Arabic" w:hint="cs"/>
          <w:rtl/>
        </w:rPr>
        <w:t>ج</w:t>
      </w:r>
      <w:r>
        <w:rPr>
          <w:rFonts w:hint="cs"/>
          <w:rtl/>
        </w:rPr>
        <w:t xml:space="preserve"> را رد نمی</w:t>
      </w:r>
      <w:r>
        <w:rPr>
          <w:rFonts w:hint="eastAsia"/>
          <w:rtl/>
        </w:rPr>
        <w:t>‌</w:t>
      </w:r>
      <w:r>
        <w:rPr>
          <w:rFonts w:hint="cs"/>
          <w:rtl/>
        </w:rPr>
        <w:t>کنیم و یقین داریم که هرچه را بیان فرموده حق</w:t>
      </w:r>
      <w:r w:rsidR="00DC7F85">
        <w:rPr>
          <w:rFonts w:hint="cs"/>
          <w:rtl/>
        </w:rPr>
        <w:t xml:space="preserve"> است</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0"/>
      </w:r>
      <w:r w:rsidR="002D286B" w:rsidRPr="00FD7FF4">
        <w:rPr>
          <w:rFonts w:hint="cs"/>
          <w:vertAlign w:val="superscript"/>
          <w:rtl/>
        </w:rPr>
        <w:t>)</w:t>
      </w:r>
      <w:r>
        <w:rPr>
          <w:rFonts w:hint="cs"/>
          <w:rtl/>
        </w:rPr>
        <w:t>. امام احمد فرموده است که هرکس حد</w:t>
      </w:r>
      <w:r w:rsidR="00DC7F85">
        <w:rPr>
          <w:rFonts w:hint="cs"/>
          <w:rtl/>
        </w:rPr>
        <w:t>ی</w:t>
      </w:r>
      <w:r>
        <w:rPr>
          <w:rFonts w:hint="cs"/>
          <w:rtl/>
        </w:rPr>
        <w:t xml:space="preserve">ث پیامبر </w:t>
      </w:r>
      <w:r w:rsidR="00D02817">
        <w:rPr>
          <w:rFonts w:hint="cs"/>
          <w:rtl/>
        </w:rPr>
        <w:t xml:space="preserve">خدا </w:t>
      </w:r>
      <w:r>
        <w:rPr>
          <w:rFonts w:hint="cs"/>
          <w:rtl/>
        </w:rPr>
        <w:t>را انکار کند بر لبه</w:t>
      </w:r>
      <w:r>
        <w:rPr>
          <w:rFonts w:hint="eastAsia"/>
          <w:rtl/>
        </w:rPr>
        <w:t>‌</w:t>
      </w:r>
      <w:r>
        <w:rPr>
          <w:rFonts w:hint="cs"/>
          <w:rtl/>
        </w:rPr>
        <w:t>ی پرتگاه هلاکت قرار گرفته است</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1"/>
      </w:r>
      <w:r w:rsidR="002D286B" w:rsidRPr="00FD7FF4">
        <w:rPr>
          <w:rFonts w:hint="cs"/>
          <w:vertAlign w:val="superscript"/>
          <w:rtl/>
        </w:rPr>
        <w:t>)</w:t>
      </w:r>
      <w:r>
        <w:rPr>
          <w:rFonts w:hint="cs"/>
          <w:rtl/>
        </w:rPr>
        <w:t>.</w:t>
      </w:r>
    </w:p>
    <w:p w:rsidR="000C3127" w:rsidRDefault="00FE3CB1" w:rsidP="000C3127">
      <w:pPr>
        <w:pStyle w:val="a8"/>
        <w:rPr>
          <w:rtl/>
        </w:rPr>
      </w:pPr>
      <w:r>
        <w:rPr>
          <w:rFonts w:hint="cs"/>
          <w:rtl/>
        </w:rPr>
        <w:t xml:space="preserve">امام شافعی فرموده است: </w:t>
      </w:r>
      <w:r w:rsidRPr="00E11FF3">
        <w:rPr>
          <w:rStyle w:val="Char8"/>
          <w:rFonts w:hint="cs"/>
          <w:rtl/>
        </w:rPr>
        <w:t>«</w:t>
      </w:r>
      <w:r w:rsidR="000C3127">
        <w:rPr>
          <w:rFonts w:hint="eastAsia"/>
          <w:rtl/>
        </w:rPr>
        <w:t>‌</w:t>
      </w:r>
      <w:r w:rsidR="000C3127">
        <w:rPr>
          <w:rFonts w:hint="cs"/>
          <w:rtl/>
        </w:rPr>
        <w:t>هرگاه حدیث صحیحی از پیامبر</w:t>
      </w:r>
      <w:r w:rsidR="00A94924">
        <w:rPr>
          <w:rFonts w:hint="cs"/>
          <w:rtl/>
        </w:rPr>
        <w:t xml:space="preserve"> </w:t>
      </w:r>
      <w:r w:rsidR="000C3127">
        <w:rPr>
          <w:rFonts w:cs="CTraditional Arabic" w:hint="cs"/>
          <w:rtl/>
        </w:rPr>
        <w:t>ج</w:t>
      </w:r>
      <w:r w:rsidR="000C3127">
        <w:rPr>
          <w:rFonts w:hint="cs"/>
          <w:rtl/>
        </w:rPr>
        <w:t xml:space="preserve"> نقل کنم و به آن عمل ننمایم</w:t>
      </w:r>
      <w:r w:rsidR="006D5F5F">
        <w:rPr>
          <w:rFonts w:hint="cs"/>
          <w:rtl/>
        </w:rPr>
        <w:t>،</w:t>
      </w:r>
      <w:r w:rsidR="000C3127">
        <w:rPr>
          <w:rFonts w:hint="cs"/>
          <w:rtl/>
        </w:rPr>
        <w:t xml:space="preserve"> شما را شاهد می</w:t>
      </w:r>
      <w:r w:rsidR="000C3127">
        <w:rPr>
          <w:rFonts w:hint="eastAsia"/>
          <w:rtl/>
        </w:rPr>
        <w:t>‌</w:t>
      </w:r>
      <w:r w:rsidR="000C3127">
        <w:rPr>
          <w:rFonts w:hint="cs"/>
          <w:rtl/>
        </w:rPr>
        <w:t>گیرم که عقلم را از دست داده</w:t>
      </w:r>
      <w:r w:rsidR="000C3127">
        <w:rPr>
          <w:rFonts w:hint="eastAsia"/>
          <w:rtl/>
        </w:rPr>
        <w:t>‌</w:t>
      </w:r>
      <w:r>
        <w:rPr>
          <w:rFonts w:hint="cs"/>
          <w:rtl/>
        </w:rPr>
        <w:t>ام</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2"/>
      </w:r>
      <w:r w:rsidR="002D286B" w:rsidRPr="00FD7FF4">
        <w:rPr>
          <w:rFonts w:hint="cs"/>
          <w:vertAlign w:val="superscript"/>
          <w:rtl/>
        </w:rPr>
        <w:t>)</w:t>
      </w:r>
      <w:r w:rsidR="000C3127">
        <w:rPr>
          <w:rFonts w:hint="cs"/>
          <w:rtl/>
        </w:rPr>
        <w:t>.</w:t>
      </w:r>
    </w:p>
    <w:p w:rsidR="000C3127" w:rsidRDefault="000C3127" w:rsidP="000C3127">
      <w:pPr>
        <w:pStyle w:val="a8"/>
        <w:rPr>
          <w:rtl/>
        </w:rPr>
      </w:pPr>
      <w:r>
        <w:rPr>
          <w:rFonts w:hint="cs"/>
          <w:rtl/>
        </w:rPr>
        <w:t>طبق مطالبی که ذکر شد واضح می</w:t>
      </w:r>
      <w:r>
        <w:rPr>
          <w:rFonts w:hint="eastAsia"/>
          <w:rtl/>
        </w:rPr>
        <w:t>‌</w:t>
      </w:r>
      <w:r>
        <w:rPr>
          <w:rFonts w:hint="cs"/>
          <w:rtl/>
        </w:rPr>
        <w:t>شود که فرا خواندن مردم برای اکتفا به قرآن</w:t>
      </w:r>
      <w:r w:rsidR="00A94924">
        <w:rPr>
          <w:rFonts w:hint="cs"/>
          <w:rtl/>
        </w:rPr>
        <w:t xml:space="preserve"> </w:t>
      </w:r>
      <w:r>
        <w:rPr>
          <w:rFonts w:hint="cs"/>
          <w:rtl/>
        </w:rPr>
        <w:t>و دور شدن از سنت جزو شبهاتی است که از گذشته مطرح بوده و در عصر حاضر نیز دوباره مطرح شده است. سلف صالح به مردم فهمانیدند</w:t>
      </w:r>
      <w:r w:rsidR="00D02817">
        <w:rPr>
          <w:rFonts w:hint="cs"/>
          <w:rtl/>
        </w:rPr>
        <w:t xml:space="preserve"> </w:t>
      </w:r>
      <w:r>
        <w:rPr>
          <w:rFonts w:hint="cs"/>
          <w:rtl/>
        </w:rPr>
        <w:t>که عمل به سنت برای مسلمان لازم است. زیرا تفسیر قرآن</w:t>
      </w:r>
      <w:r w:rsidR="006D5F5F">
        <w:rPr>
          <w:rFonts w:hint="cs"/>
          <w:rtl/>
        </w:rPr>
        <w:t>،</w:t>
      </w:r>
      <w:r>
        <w:rPr>
          <w:rFonts w:hint="cs"/>
          <w:rtl/>
        </w:rPr>
        <w:t xml:space="preserve"> مقید مطلقات و مخصص احکام</w:t>
      </w:r>
      <w:r w:rsidR="00A94924">
        <w:rPr>
          <w:rFonts w:hint="cs"/>
          <w:rtl/>
        </w:rPr>
        <w:t xml:space="preserve"> </w:t>
      </w:r>
      <w:r w:rsidR="00D02817">
        <w:rPr>
          <w:rFonts w:hint="cs"/>
          <w:rtl/>
        </w:rPr>
        <w:t>عام آن و دربر</w:t>
      </w:r>
      <w:r>
        <w:rPr>
          <w:rFonts w:hint="cs"/>
          <w:rtl/>
        </w:rPr>
        <w:t>گیرنده</w:t>
      </w:r>
      <w:r>
        <w:rPr>
          <w:rFonts w:hint="eastAsia"/>
          <w:rtl/>
        </w:rPr>
        <w:t>‌</w:t>
      </w:r>
      <w:r>
        <w:rPr>
          <w:rFonts w:hint="cs"/>
          <w:rtl/>
        </w:rPr>
        <w:t>ی قوانینی جدی است که در قرآن ذکر نشده و برای مسلمانان ضروری است. بدین ترتیب شبهه</w:t>
      </w:r>
      <w:r>
        <w:rPr>
          <w:rFonts w:hint="eastAsia"/>
          <w:rtl/>
        </w:rPr>
        <w:t>‌</w:t>
      </w:r>
      <w:r>
        <w:rPr>
          <w:rFonts w:hint="cs"/>
          <w:rtl/>
        </w:rPr>
        <w:t>های پیرامون ان</w:t>
      </w:r>
      <w:r w:rsidR="00D02817">
        <w:rPr>
          <w:rFonts w:hint="cs"/>
          <w:rtl/>
        </w:rPr>
        <w:t>کار سنت ریشه کن شد و مردم به هر</w:t>
      </w:r>
      <w:r>
        <w:rPr>
          <w:rFonts w:hint="cs"/>
          <w:rtl/>
        </w:rPr>
        <w:t xml:space="preserve">دو وحی [قرآن و سنت] پایبند </w:t>
      </w:r>
      <w:r w:rsidR="003771AB">
        <w:rPr>
          <w:rFonts w:hint="cs"/>
          <w:rtl/>
        </w:rPr>
        <w:t>گشتند و معنی این آیه را فهمیدند</w:t>
      </w:r>
      <w:r>
        <w:rPr>
          <w:rFonts w:hint="cs"/>
          <w:rtl/>
        </w:rPr>
        <w:t>:</w:t>
      </w:r>
    </w:p>
    <w:p w:rsidR="000C3127" w:rsidRPr="00D02817" w:rsidRDefault="000C3127" w:rsidP="003771AB">
      <w:pPr>
        <w:pStyle w:val="af1"/>
        <w:spacing w:line="221" w:lineRule="auto"/>
        <w:rPr>
          <w:rStyle w:val="Char4"/>
          <w:rtl/>
        </w:rPr>
      </w:pPr>
      <w:r w:rsidRPr="00AB7196">
        <w:rPr>
          <w:rStyle w:val="Char8"/>
          <w:rtl/>
        </w:rPr>
        <w:t>﴿</w:t>
      </w:r>
      <w:r w:rsidRPr="007B6E68">
        <w:rPr>
          <w:rtl/>
        </w:rPr>
        <w:t>بِ</w:t>
      </w:r>
      <w:r w:rsidRPr="007B6E68">
        <w:rPr>
          <w:rFonts w:hint="cs"/>
          <w:rtl/>
        </w:rPr>
        <w:t>ٱ</w:t>
      </w:r>
      <w:r w:rsidRPr="007B6E68">
        <w:rPr>
          <w:rFonts w:hint="eastAsia"/>
          <w:rtl/>
        </w:rPr>
        <w:t>ل</w:t>
      </w:r>
      <w:r w:rsidRPr="007B6E68">
        <w:rPr>
          <w:rFonts w:ascii="Times New Roman" w:hint="cs"/>
          <w:rtl/>
        </w:rPr>
        <w:t>ۡ</w:t>
      </w:r>
      <w:r w:rsidRPr="007B6E68">
        <w:rPr>
          <w:rFonts w:hint="cs"/>
          <w:rtl/>
        </w:rPr>
        <w:t>بَيِّنَٰتِ</w:t>
      </w:r>
      <w:r w:rsidRPr="007B6E68">
        <w:rPr>
          <w:rtl/>
        </w:rPr>
        <w:t xml:space="preserve"> وَ</w:t>
      </w:r>
      <w:r w:rsidRPr="007B6E68">
        <w:rPr>
          <w:rFonts w:hint="cs"/>
          <w:rtl/>
        </w:rPr>
        <w:t>ٱ</w:t>
      </w:r>
      <w:r w:rsidRPr="007B6E68">
        <w:rPr>
          <w:rFonts w:hint="eastAsia"/>
          <w:rtl/>
        </w:rPr>
        <w:t>لزُّبُرِ</w:t>
      </w:r>
      <w:r w:rsidRPr="007B6E68">
        <w:rPr>
          <w:rFonts w:ascii="Times New Roman" w:hint="cs"/>
          <w:rtl/>
        </w:rPr>
        <w:t>ۗ</w:t>
      </w:r>
      <w:r w:rsidRPr="007B6E68">
        <w:rPr>
          <w:rtl/>
        </w:rPr>
        <w:t xml:space="preserve"> وَأَنزَل</w:t>
      </w:r>
      <w:r w:rsidRPr="007B6E68">
        <w:rPr>
          <w:rFonts w:ascii="Times New Roman" w:hint="cs"/>
          <w:rtl/>
        </w:rPr>
        <w:t>ۡ</w:t>
      </w:r>
      <w:r w:rsidRPr="007B6E68">
        <w:rPr>
          <w:rFonts w:hint="cs"/>
          <w:rtl/>
        </w:rPr>
        <w:t>نَا</w:t>
      </w:r>
      <w:r w:rsidRPr="007B6E68">
        <w:rPr>
          <w:rFonts w:ascii="Times New Roman" w:hint="cs"/>
          <w:rtl/>
        </w:rPr>
        <w:t>ٓ</w:t>
      </w:r>
      <w:r w:rsidRPr="007B6E68">
        <w:rPr>
          <w:rFonts w:hint="cs"/>
          <w:rtl/>
        </w:rPr>
        <w:t xml:space="preserve"> إِلَي</w:t>
      </w:r>
      <w:r w:rsidRPr="007B6E68">
        <w:rPr>
          <w:rFonts w:ascii="Times New Roman" w:hint="cs"/>
          <w:rtl/>
        </w:rPr>
        <w:t>ۡ</w:t>
      </w:r>
      <w:r w:rsidRPr="007B6E68">
        <w:rPr>
          <w:rFonts w:hint="cs"/>
          <w:rtl/>
        </w:rPr>
        <w:t>كَ ٱ</w:t>
      </w:r>
      <w:r w:rsidRPr="007B6E68">
        <w:rPr>
          <w:rFonts w:hint="eastAsia"/>
          <w:rtl/>
        </w:rPr>
        <w:t>لذِّك</w:t>
      </w:r>
      <w:r w:rsidRPr="007B6E68">
        <w:rPr>
          <w:rFonts w:ascii="Times New Roman" w:hint="cs"/>
          <w:rtl/>
        </w:rPr>
        <w:t>ۡ</w:t>
      </w:r>
      <w:r w:rsidRPr="007B6E68">
        <w:rPr>
          <w:rFonts w:hint="cs"/>
          <w:rtl/>
        </w:rPr>
        <w:t>رَ</w:t>
      </w:r>
      <w:r w:rsidRPr="007B6E68">
        <w:rPr>
          <w:rtl/>
        </w:rPr>
        <w:t xml:space="preserve"> لِتُبَيِّنَ لِلنَّاسِ مَا نُزِّلَ إِلَي</w:t>
      </w:r>
      <w:r w:rsidRPr="007B6E68">
        <w:rPr>
          <w:rFonts w:ascii="Times New Roman" w:hint="cs"/>
          <w:rtl/>
        </w:rPr>
        <w:t>ۡ</w:t>
      </w:r>
      <w:r w:rsidRPr="007B6E68">
        <w:rPr>
          <w:rFonts w:hint="cs"/>
          <w:rtl/>
        </w:rPr>
        <w:t>هِم</w:t>
      </w:r>
      <w:r w:rsidRPr="007B6E68">
        <w:rPr>
          <w:rFonts w:ascii="Times New Roman" w:hint="cs"/>
          <w:rtl/>
        </w:rPr>
        <w:t>ۡ</w:t>
      </w:r>
      <w:r w:rsidRPr="00AB7196">
        <w:rPr>
          <w:rStyle w:val="Char8"/>
          <w:rFonts w:hint="cs"/>
          <w:rtl/>
        </w:rPr>
        <w:t>﴾</w:t>
      </w:r>
      <w:r w:rsidRPr="00D02817">
        <w:rPr>
          <w:rStyle w:val="Char4"/>
          <w:rtl/>
        </w:rPr>
        <w:t xml:space="preserve"> </w:t>
      </w:r>
      <w:r w:rsidRPr="00D02817">
        <w:rPr>
          <w:rStyle w:val="Char6"/>
          <w:rtl/>
        </w:rPr>
        <w:t>[النحل: 44]</w:t>
      </w:r>
      <w:r w:rsidRPr="00D02817">
        <w:rPr>
          <w:rStyle w:val="Char4"/>
          <w:rFonts w:hint="cs"/>
          <w:rtl/>
        </w:rPr>
        <w:t>.</w:t>
      </w:r>
    </w:p>
    <w:p w:rsidR="00E30DC6" w:rsidRPr="00E30DC6" w:rsidRDefault="00FE3CB1" w:rsidP="00DC7F85">
      <w:pPr>
        <w:pStyle w:val="ab"/>
        <w:rPr>
          <w:rStyle w:val="Char4"/>
          <w:rtl/>
        </w:rPr>
      </w:pPr>
      <w:r w:rsidRPr="00E11FF3">
        <w:rPr>
          <w:rStyle w:val="Char8"/>
          <w:rFonts w:hint="cs"/>
          <w:rtl/>
        </w:rPr>
        <w:t>«</w:t>
      </w:r>
      <w:r w:rsidR="00DC7F85" w:rsidRPr="00DC7F85">
        <w:rPr>
          <w:rFonts w:hint="cs"/>
          <w:rtl/>
        </w:rPr>
        <w:t>(که آن‌ها را) با دلایل روشن و کتاب‌ها (فرستادیم) و (ما این) قرآن را بر تو نازل کردیم تا برای مردم روشن سازی، آنچه را که به سوی آن‌ها نازل شده است، و باشد که آن‌ها بیندیشند</w:t>
      </w:r>
      <w:r w:rsidRPr="00E11FF3">
        <w:rPr>
          <w:rStyle w:val="Char8"/>
          <w:rFonts w:hint="cs"/>
          <w:rtl/>
        </w:rPr>
        <w:t>»</w:t>
      </w:r>
      <w:r w:rsidR="00E30DC6" w:rsidRPr="00E30DC6">
        <w:rPr>
          <w:rStyle w:val="Char4"/>
          <w:rFonts w:hint="cs"/>
          <w:rtl/>
        </w:rPr>
        <w:t>.</w:t>
      </w:r>
    </w:p>
    <w:p w:rsidR="000C3127" w:rsidRPr="00245554" w:rsidRDefault="00D02817" w:rsidP="000C3127">
      <w:pPr>
        <w:pStyle w:val="a8"/>
        <w:rPr>
          <w:rtl/>
        </w:rPr>
      </w:pPr>
      <w:r>
        <w:rPr>
          <w:rFonts w:hint="cs"/>
          <w:rtl/>
        </w:rPr>
        <w:t>در حقیقت سنت مصدر دوم قانون</w:t>
      </w:r>
      <w:r>
        <w:rPr>
          <w:rFonts w:hint="eastAsia"/>
          <w:rtl/>
        </w:rPr>
        <w:t>‌</w:t>
      </w:r>
      <w:r w:rsidR="000C3127">
        <w:rPr>
          <w:rFonts w:hint="cs"/>
          <w:rtl/>
        </w:rPr>
        <w:t>گذاری اسلامی و پیروی از آن واجب است و باید همانند قرآن دستورات آن انجام داده شود و از منهیات آن پرهیز گردد. خداوند فرموده</w:t>
      </w:r>
      <w:r w:rsidR="00DC7F85">
        <w:rPr>
          <w:rtl/>
        </w:rPr>
        <w:softHyphen/>
      </w:r>
      <w:r w:rsidR="00DC7F85">
        <w:rPr>
          <w:rFonts w:hint="cs"/>
          <w:rtl/>
        </w:rPr>
        <w:t>است</w:t>
      </w:r>
      <w:r w:rsidR="000C3127" w:rsidRPr="00245554">
        <w:rPr>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tl/>
        </w:rPr>
        <w:t xml:space="preserve">مَّن يُطِعِ </w:t>
      </w:r>
      <w:r w:rsidRPr="00245554">
        <w:rPr>
          <w:rFonts w:hint="cs"/>
          <w:rtl/>
        </w:rPr>
        <w:t>ٱ</w:t>
      </w:r>
      <w:r w:rsidRPr="00245554">
        <w:rPr>
          <w:rFonts w:hint="eastAsia"/>
          <w:rtl/>
        </w:rPr>
        <w:t>لرَّسُولَ</w:t>
      </w:r>
      <w:r w:rsidRPr="00245554">
        <w:rPr>
          <w:rtl/>
        </w:rPr>
        <w:t xml:space="preserve"> فَقَد</w:t>
      </w:r>
      <w:r w:rsidRPr="00245554">
        <w:rPr>
          <w:rFonts w:ascii="Times New Roman" w:hint="cs"/>
          <w:rtl/>
        </w:rPr>
        <w:t>ۡ</w:t>
      </w:r>
      <w:r w:rsidRPr="00245554">
        <w:rPr>
          <w:rFonts w:hint="cs"/>
          <w:rtl/>
        </w:rPr>
        <w:t xml:space="preserve"> أَطَاعَ ٱ</w:t>
      </w:r>
      <w:r w:rsidRPr="00245554">
        <w:rPr>
          <w:rFonts w:hint="eastAsia"/>
          <w:rtl/>
        </w:rPr>
        <w:t>للَّهَ</w:t>
      </w:r>
      <w:r w:rsidRPr="00245554">
        <w:rPr>
          <w:rFonts w:ascii="Times New Roman" w:hint="cs"/>
          <w:rtl/>
        </w:rPr>
        <w:t>ۖ</w:t>
      </w:r>
      <w:r w:rsidRPr="00245554">
        <w:rPr>
          <w:rtl/>
        </w:rPr>
        <w:t xml:space="preserve"> وَمَن تَوَلَّىٰ فَمَا</w:t>
      </w:r>
      <w:r w:rsidRPr="00245554">
        <w:rPr>
          <w:rFonts w:ascii="Times New Roman" w:hint="cs"/>
          <w:rtl/>
        </w:rPr>
        <w:t>ٓ</w:t>
      </w:r>
      <w:r w:rsidRPr="00245554">
        <w:rPr>
          <w:rFonts w:hint="cs"/>
          <w:rtl/>
        </w:rPr>
        <w:t xml:space="preserve"> أَر</w:t>
      </w:r>
      <w:r w:rsidRPr="00245554">
        <w:rPr>
          <w:rFonts w:ascii="Times New Roman" w:hint="cs"/>
          <w:rtl/>
        </w:rPr>
        <w:t>ۡ</w:t>
      </w:r>
      <w:r w:rsidRPr="00245554">
        <w:rPr>
          <w:rFonts w:hint="cs"/>
          <w:rtl/>
        </w:rPr>
        <w:t>سَل</w:t>
      </w:r>
      <w:r w:rsidRPr="00245554">
        <w:rPr>
          <w:rFonts w:ascii="Times New Roman" w:hint="cs"/>
          <w:rtl/>
        </w:rPr>
        <w:t>ۡ</w:t>
      </w:r>
      <w:r w:rsidRPr="00245554">
        <w:rPr>
          <w:rFonts w:hint="cs"/>
          <w:rtl/>
        </w:rPr>
        <w:t>نَٰكَ عَلَي</w:t>
      </w:r>
      <w:r w:rsidRPr="00245554">
        <w:rPr>
          <w:rFonts w:ascii="Times New Roman" w:hint="cs"/>
          <w:rtl/>
        </w:rPr>
        <w:t>ۡ</w:t>
      </w:r>
      <w:r w:rsidRPr="00245554">
        <w:rPr>
          <w:rFonts w:hint="cs"/>
          <w:rtl/>
        </w:rPr>
        <w:t>هِم</w:t>
      </w:r>
      <w:r w:rsidRPr="00245554">
        <w:rPr>
          <w:rFonts w:ascii="Times New Roman" w:hint="cs"/>
          <w:rtl/>
        </w:rPr>
        <w:t>ۡ</w:t>
      </w:r>
      <w:r w:rsidRPr="00245554">
        <w:rPr>
          <w:rFonts w:hint="cs"/>
          <w:rtl/>
        </w:rPr>
        <w:t xml:space="preserve"> حَفِيظ</w:t>
      </w:r>
      <w:r w:rsidRPr="00245554">
        <w:rPr>
          <w:rFonts w:ascii="Times New Roman" w:hint="cs"/>
          <w:rtl/>
        </w:rPr>
        <w:t>ٗ</w:t>
      </w:r>
      <w:r w:rsidRPr="00245554">
        <w:rPr>
          <w:rFonts w:hint="cs"/>
          <w:rtl/>
        </w:rPr>
        <w:t>ا</w:t>
      </w:r>
      <w:r w:rsidRPr="00245554">
        <w:rPr>
          <w:rtl/>
        </w:rPr>
        <w:t>٨٠</w:t>
      </w:r>
      <w:r w:rsidRPr="00245554">
        <w:rPr>
          <w:rStyle w:val="Char8"/>
          <w:rFonts w:hint="cs"/>
          <w:rtl/>
        </w:rPr>
        <w:t>﴾</w:t>
      </w:r>
      <w:r w:rsidRPr="00245554">
        <w:rPr>
          <w:rFonts w:ascii="Times New Roman" w:cs="Arial"/>
          <w:szCs w:val="24"/>
          <w:rtl/>
        </w:rPr>
        <w:t xml:space="preserve"> </w:t>
      </w:r>
      <w:r w:rsidRPr="00245554">
        <w:rPr>
          <w:rStyle w:val="Char6"/>
          <w:rtl/>
        </w:rPr>
        <w:t>[النساء: 80]</w:t>
      </w:r>
      <w:r w:rsidRPr="00245554">
        <w:rPr>
          <w:rStyle w:val="Char4"/>
          <w:rFonts w:hint="cs"/>
          <w:rtl/>
        </w:rPr>
        <w:t>.</w:t>
      </w:r>
    </w:p>
    <w:p w:rsidR="00E30DC6" w:rsidRPr="00245554" w:rsidRDefault="00E552A1" w:rsidP="00DC7F85">
      <w:pPr>
        <w:pStyle w:val="ab"/>
        <w:rPr>
          <w:rStyle w:val="Char4"/>
          <w:rtl/>
        </w:rPr>
      </w:pPr>
      <w:r w:rsidRPr="00245554">
        <w:rPr>
          <w:rStyle w:val="Char8"/>
          <w:rFonts w:hint="cs"/>
          <w:rtl/>
        </w:rPr>
        <w:t>«</w:t>
      </w:r>
      <w:r w:rsidR="000C3127" w:rsidRPr="00245554">
        <w:rPr>
          <w:rFonts w:hint="cs"/>
          <w:rtl/>
        </w:rPr>
        <w:t>هرک</w:t>
      </w:r>
      <w:r w:rsidR="00DC7F85">
        <w:rPr>
          <w:rFonts w:hint="cs"/>
          <w:rtl/>
        </w:rPr>
        <w:t>س</w:t>
      </w:r>
      <w:r w:rsidR="000C3127" w:rsidRPr="00245554">
        <w:rPr>
          <w:rFonts w:hint="cs"/>
          <w:rtl/>
        </w:rPr>
        <w:t xml:space="preserve"> از پیغمبر اطاعت کند، در حقیقت از خدا اطاعت کرده است چراکه پیغمبر جز به چیزی دستور نمی</w:t>
      </w:r>
      <w:r w:rsidR="000C3127" w:rsidRPr="00245554">
        <w:rPr>
          <w:rFonts w:hint="eastAsia"/>
          <w:rtl/>
        </w:rPr>
        <w:t>‌</w:t>
      </w:r>
      <w:r w:rsidR="000C3127" w:rsidRPr="00245554">
        <w:rPr>
          <w:rFonts w:hint="cs"/>
          <w:rtl/>
        </w:rPr>
        <w:t>دهد که خدا بدان دستور داده باشد، و جز از چیزی نهی نمی</w:t>
      </w:r>
      <w:r w:rsidR="000C3127" w:rsidRPr="00245554">
        <w:rPr>
          <w:rFonts w:hint="eastAsia"/>
          <w:rtl/>
        </w:rPr>
        <w:t>‌</w:t>
      </w:r>
      <w:r w:rsidRPr="00245554">
        <w:rPr>
          <w:rFonts w:hint="cs"/>
          <w:rtl/>
        </w:rPr>
        <w:t>کند که خدا از آن نهی کرده باشد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Fonts w:hint="cs"/>
          <w:rtl/>
        </w:rPr>
        <w:t>وَمَا</w:t>
      </w:r>
      <w:r w:rsidRPr="00245554">
        <w:rPr>
          <w:rFonts w:ascii="Times New Roman" w:hint="cs"/>
          <w:rtl/>
        </w:rPr>
        <w:t>ٓ</w:t>
      </w:r>
      <w:r w:rsidRPr="00245554">
        <w:rPr>
          <w:rFonts w:hint="cs"/>
          <w:rtl/>
        </w:rPr>
        <w:t xml:space="preserve"> ءَاتَىٰكُمُ ٱ</w:t>
      </w:r>
      <w:r w:rsidRPr="00245554">
        <w:rPr>
          <w:rFonts w:hint="eastAsia"/>
          <w:rtl/>
        </w:rPr>
        <w:t>لرَّسُولُ</w:t>
      </w:r>
      <w:r w:rsidRPr="00245554">
        <w:rPr>
          <w:rtl/>
        </w:rPr>
        <w:t xml:space="preserve"> فَخُذُوهُ </w:t>
      </w:r>
      <w:r w:rsidRPr="00245554">
        <w:rPr>
          <w:rFonts w:hint="eastAsia"/>
          <w:rtl/>
        </w:rPr>
        <w:t>وَمَا</w:t>
      </w:r>
      <w:r w:rsidRPr="00245554">
        <w:rPr>
          <w:rtl/>
        </w:rPr>
        <w:t xml:space="preserve"> نَهَىٰكُم</w:t>
      </w:r>
      <w:r w:rsidRPr="00245554">
        <w:rPr>
          <w:rFonts w:ascii="Times New Roman" w:hint="cs"/>
          <w:rtl/>
        </w:rPr>
        <w:t>ۡ</w:t>
      </w:r>
      <w:r w:rsidRPr="00245554">
        <w:rPr>
          <w:rFonts w:hint="cs"/>
          <w:rtl/>
        </w:rPr>
        <w:t xml:space="preserve"> عَن</w:t>
      </w:r>
      <w:r w:rsidRPr="00245554">
        <w:rPr>
          <w:rFonts w:ascii="Times New Roman" w:hint="cs"/>
          <w:rtl/>
        </w:rPr>
        <w:t>ۡ</w:t>
      </w:r>
      <w:r w:rsidRPr="00245554">
        <w:rPr>
          <w:rFonts w:hint="cs"/>
          <w:rtl/>
        </w:rPr>
        <w:t>هُ فَٱ</w:t>
      </w:r>
      <w:r w:rsidRPr="00245554">
        <w:rPr>
          <w:rFonts w:hint="eastAsia"/>
          <w:rtl/>
        </w:rPr>
        <w:t>نتَهُواْ</w:t>
      </w:r>
      <w:r w:rsidRPr="00245554">
        <w:rPr>
          <w:rStyle w:val="Char8"/>
          <w:rFonts w:hint="cs"/>
          <w:rtl/>
        </w:rPr>
        <w:t>﴾</w:t>
      </w:r>
      <w:r w:rsidRPr="00245554">
        <w:rPr>
          <w:rFonts w:ascii="Times New Roman" w:cs="Arial"/>
          <w:szCs w:val="24"/>
          <w:rtl/>
        </w:rPr>
        <w:t xml:space="preserve"> </w:t>
      </w:r>
      <w:r w:rsidRPr="00245554">
        <w:rPr>
          <w:rStyle w:val="Char6"/>
          <w:rtl/>
        </w:rPr>
        <w:t>[الحشر: 7]</w:t>
      </w:r>
      <w:r w:rsidRPr="00245554">
        <w:rPr>
          <w:rStyle w:val="Char4"/>
          <w:rFonts w:hint="cs"/>
          <w:rtl/>
        </w:rPr>
        <w:t>.</w:t>
      </w:r>
    </w:p>
    <w:p w:rsidR="00E30DC6" w:rsidRPr="00245554" w:rsidRDefault="00E552A1" w:rsidP="000C3127">
      <w:pPr>
        <w:pStyle w:val="ab"/>
        <w:rPr>
          <w:rStyle w:val="Char4"/>
          <w:rtl/>
        </w:rPr>
      </w:pPr>
      <w:r w:rsidRPr="00245554">
        <w:rPr>
          <w:rStyle w:val="Char8"/>
          <w:rFonts w:hint="cs"/>
          <w:rtl/>
        </w:rPr>
        <w:t>«</w:t>
      </w:r>
      <w:r w:rsidR="000C3127" w:rsidRPr="00245554">
        <w:rPr>
          <w:rFonts w:hint="cs"/>
          <w:rtl/>
        </w:rPr>
        <w:t>چیزهایی را که</w:t>
      </w:r>
      <w:r w:rsidR="00AB7196" w:rsidRPr="00245554">
        <w:rPr>
          <w:rFonts w:hint="cs"/>
          <w:rtl/>
        </w:rPr>
        <w:t xml:space="preserve"> پیغمبر برای شما (از احکام الهی</w:t>
      </w:r>
      <w:r w:rsidR="000C3127" w:rsidRPr="00245554">
        <w:rPr>
          <w:rFonts w:hint="cs"/>
          <w:rtl/>
        </w:rPr>
        <w:t>) آورده است اجرا کنید، و از چیزهایی که شما را از آن ب</w:t>
      </w:r>
      <w:r w:rsidRPr="00245554">
        <w:rPr>
          <w:rFonts w:hint="cs"/>
          <w:rtl/>
        </w:rPr>
        <w:t>از داشته است، دست بکشید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Fonts w:hint="cs"/>
          <w:rtl/>
        </w:rPr>
        <w:t>يَٰ</w:t>
      </w:r>
      <w:r w:rsidRPr="00245554">
        <w:rPr>
          <w:rFonts w:ascii="Times New Roman" w:hint="cs"/>
          <w:rtl/>
        </w:rPr>
        <w:t>ٓ</w:t>
      </w:r>
      <w:r w:rsidRPr="00245554">
        <w:rPr>
          <w:rFonts w:hint="cs"/>
          <w:rtl/>
        </w:rPr>
        <w:t>أَيُّهَا ٱ</w:t>
      </w:r>
      <w:r w:rsidRPr="00245554">
        <w:rPr>
          <w:rFonts w:hint="eastAsia"/>
          <w:rtl/>
        </w:rPr>
        <w:t>لَّذِينَ</w:t>
      </w:r>
      <w:r w:rsidRPr="00245554">
        <w:rPr>
          <w:rtl/>
        </w:rPr>
        <w:t xml:space="preserve"> ءَامَنُو</w:t>
      </w:r>
      <w:r w:rsidRPr="00245554">
        <w:rPr>
          <w:rFonts w:ascii="Times New Roman" w:hint="cs"/>
          <w:rtl/>
        </w:rPr>
        <w:t>ٓ</w:t>
      </w:r>
      <w:r w:rsidRPr="00245554">
        <w:rPr>
          <w:rFonts w:hint="cs"/>
          <w:rtl/>
        </w:rPr>
        <w:t>اْ أَطِيعُواْ ٱ</w:t>
      </w:r>
      <w:r w:rsidRPr="00245554">
        <w:rPr>
          <w:rFonts w:hint="eastAsia"/>
          <w:rtl/>
        </w:rPr>
        <w:t>للَّهَ</w:t>
      </w:r>
      <w:r w:rsidRPr="00245554">
        <w:rPr>
          <w:rtl/>
        </w:rPr>
        <w:t xml:space="preserve"> وَأَطِيعُواْ </w:t>
      </w:r>
      <w:r w:rsidRPr="00245554">
        <w:rPr>
          <w:rFonts w:hint="cs"/>
          <w:rtl/>
        </w:rPr>
        <w:t>ٱ</w:t>
      </w:r>
      <w:r w:rsidRPr="00245554">
        <w:rPr>
          <w:rFonts w:hint="eastAsia"/>
          <w:rtl/>
        </w:rPr>
        <w:t>لرَّسُولَ</w:t>
      </w:r>
      <w:r w:rsidRPr="00245554">
        <w:rPr>
          <w:rStyle w:val="Char8"/>
          <w:rFonts w:hint="cs"/>
          <w:rtl/>
        </w:rPr>
        <w:t>﴾</w:t>
      </w:r>
      <w:r w:rsidRPr="00245554">
        <w:rPr>
          <w:rStyle w:val="Char6"/>
          <w:rtl/>
        </w:rPr>
        <w:t xml:space="preserve"> [محمد: 33]</w:t>
      </w:r>
      <w:r w:rsidRPr="00245554">
        <w:rPr>
          <w:rStyle w:val="Char4"/>
          <w:rFonts w:hint="cs"/>
          <w:rtl/>
        </w:rPr>
        <w:t>.</w:t>
      </w:r>
    </w:p>
    <w:p w:rsidR="00E30DC6" w:rsidRPr="00245554" w:rsidRDefault="00E552A1" w:rsidP="000C3127">
      <w:pPr>
        <w:pStyle w:val="ab"/>
        <w:rPr>
          <w:rStyle w:val="Char4"/>
          <w:rtl/>
        </w:rPr>
      </w:pPr>
      <w:r w:rsidRPr="00245554">
        <w:rPr>
          <w:rStyle w:val="Char8"/>
          <w:rFonts w:hint="cs"/>
          <w:rtl/>
        </w:rPr>
        <w:t>«</w:t>
      </w:r>
      <w:r w:rsidR="000C3127" w:rsidRPr="00245554">
        <w:rPr>
          <w:rFonts w:hint="cs"/>
          <w:rtl/>
        </w:rPr>
        <w:t>ای مؤم</w:t>
      </w:r>
      <w:r w:rsidRPr="00245554">
        <w:rPr>
          <w:rFonts w:hint="cs"/>
          <w:rtl/>
        </w:rPr>
        <w:t>نان! از خدا و پیغمبر اطاعت کنید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tl/>
        </w:rPr>
        <w:t>فَلَا وَرَبِّكَ لَا يُؤ</w:t>
      </w:r>
      <w:r w:rsidRPr="00245554">
        <w:rPr>
          <w:rFonts w:ascii="Times New Roman" w:hint="cs"/>
          <w:rtl/>
        </w:rPr>
        <w:t>ۡ</w:t>
      </w:r>
      <w:r w:rsidRPr="00245554">
        <w:rPr>
          <w:rFonts w:hint="cs"/>
          <w:rtl/>
        </w:rPr>
        <w:t>مِنُونَ حَتَّىٰ يُحَكِّمُوكَ فِيمَا شَجَرَ بَي</w:t>
      </w:r>
      <w:r w:rsidRPr="00245554">
        <w:rPr>
          <w:rFonts w:ascii="Times New Roman" w:hint="cs"/>
          <w:rtl/>
        </w:rPr>
        <w:t>ۡ</w:t>
      </w:r>
      <w:r w:rsidRPr="00245554">
        <w:rPr>
          <w:rFonts w:hint="cs"/>
          <w:rtl/>
        </w:rPr>
        <w:t>نَهُم</w:t>
      </w:r>
      <w:r w:rsidRPr="00245554">
        <w:rPr>
          <w:rFonts w:ascii="Times New Roman" w:hint="cs"/>
          <w:rtl/>
        </w:rPr>
        <w:t>ۡ</w:t>
      </w:r>
      <w:r w:rsidRPr="00245554">
        <w:rPr>
          <w:rFonts w:hint="cs"/>
          <w:rtl/>
        </w:rPr>
        <w:t xml:space="preserve"> ثُمَّ لَا يَجِدُواْ فِي</w:t>
      </w:r>
      <w:r w:rsidRPr="00245554">
        <w:rPr>
          <w:rFonts w:ascii="Times New Roman" w:hint="cs"/>
          <w:rtl/>
        </w:rPr>
        <w:t>ٓ</w:t>
      </w:r>
      <w:r w:rsidRPr="00245554">
        <w:rPr>
          <w:rFonts w:hint="cs"/>
          <w:rtl/>
        </w:rPr>
        <w:t xml:space="preserve"> أَنفُسِهِم</w:t>
      </w:r>
      <w:r w:rsidRPr="00245554">
        <w:rPr>
          <w:rFonts w:ascii="Times New Roman" w:hint="cs"/>
          <w:rtl/>
        </w:rPr>
        <w:t>ۡ</w:t>
      </w:r>
      <w:r w:rsidRPr="00245554">
        <w:rPr>
          <w:rFonts w:hint="cs"/>
          <w:rtl/>
        </w:rPr>
        <w:t xml:space="preserve"> حَرَج</w:t>
      </w:r>
      <w:r w:rsidRPr="00245554">
        <w:rPr>
          <w:rFonts w:ascii="Times New Roman" w:hint="cs"/>
          <w:rtl/>
        </w:rPr>
        <w:t>ٗ</w:t>
      </w:r>
      <w:r w:rsidRPr="00245554">
        <w:rPr>
          <w:rFonts w:hint="cs"/>
          <w:rtl/>
        </w:rPr>
        <w:t>ا مِّمَّا قَضَي</w:t>
      </w:r>
      <w:r w:rsidRPr="00245554">
        <w:rPr>
          <w:rFonts w:ascii="Times New Roman" w:hint="cs"/>
          <w:rtl/>
        </w:rPr>
        <w:t>ۡ</w:t>
      </w:r>
      <w:r w:rsidRPr="00245554">
        <w:rPr>
          <w:rFonts w:hint="cs"/>
          <w:rtl/>
        </w:rPr>
        <w:t>تَ وَيُسَلِّمُواْ تَس</w:t>
      </w:r>
      <w:r w:rsidRPr="00245554">
        <w:rPr>
          <w:rFonts w:ascii="Times New Roman" w:hint="cs"/>
          <w:rtl/>
        </w:rPr>
        <w:t>ۡ</w:t>
      </w:r>
      <w:r w:rsidRPr="00245554">
        <w:rPr>
          <w:rFonts w:hint="cs"/>
          <w:rtl/>
        </w:rPr>
        <w:t>لِيم</w:t>
      </w:r>
      <w:r w:rsidRPr="00245554">
        <w:rPr>
          <w:rFonts w:ascii="Times New Roman" w:hint="cs"/>
          <w:rtl/>
        </w:rPr>
        <w:t>ٗ</w:t>
      </w:r>
      <w:r w:rsidRPr="00245554">
        <w:rPr>
          <w:rFonts w:hint="cs"/>
          <w:rtl/>
        </w:rPr>
        <w:t>ا</w:t>
      </w:r>
      <w:r w:rsidRPr="00245554">
        <w:rPr>
          <w:rtl/>
        </w:rPr>
        <w:t>٦٥</w:t>
      </w:r>
      <w:r w:rsidRPr="00245554">
        <w:rPr>
          <w:rStyle w:val="Char8"/>
          <w:rFonts w:hint="cs"/>
          <w:rtl/>
        </w:rPr>
        <w:t>﴾</w:t>
      </w:r>
      <w:r w:rsidRPr="00245554">
        <w:rPr>
          <w:rStyle w:val="Char6"/>
          <w:rtl/>
        </w:rPr>
        <w:t xml:space="preserve"> [النساء: 65]</w:t>
      </w:r>
      <w:r w:rsidRPr="00245554">
        <w:rPr>
          <w:rStyle w:val="Char4"/>
          <w:rFonts w:hint="cs"/>
          <w:rtl/>
        </w:rPr>
        <w:t>.</w:t>
      </w:r>
    </w:p>
    <w:p w:rsidR="00E30DC6" w:rsidRPr="00245554" w:rsidRDefault="00E552A1" w:rsidP="003771AB">
      <w:pPr>
        <w:pStyle w:val="ab"/>
        <w:widowControl w:val="0"/>
        <w:rPr>
          <w:rStyle w:val="Char4"/>
          <w:rtl/>
        </w:rPr>
      </w:pPr>
      <w:r w:rsidRPr="00245554">
        <w:rPr>
          <w:rStyle w:val="Char8"/>
          <w:rFonts w:hint="cs"/>
          <w:rtl/>
        </w:rPr>
        <w:t>«</w:t>
      </w:r>
      <w:r w:rsidR="000C3127" w:rsidRPr="00245554">
        <w:rPr>
          <w:rFonts w:hint="cs"/>
          <w:rtl/>
        </w:rPr>
        <w:t>ام</w:t>
      </w:r>
      <w:r w:rsidR="000A4728" w:rsidRPr="00245554">
        <w:rPr>
          <w:rFonts w:hint="cs"/>
          <w:rtl/>
        </w:rPr>
        <w:t>ّ</w:t>
      </w:r>
      <w:r w:rsidR="000C3127" w:rsidRPr="00245554">
        <w:rPr>
          <w:rFonts w:hint="cs"/>
          <w:rtl/>
        </w:rPr>
        <w:t>ا</w:t>
      </w:r>
      <w:r w:rsidR="001215DA">
        <w:rPr>
          <w:rFonts w:hint="cs"/>
          <w:rtl/>
        </w:rPr>
        <w:t>،</w:t>
      </w:r>
      <w:r w:rsidR="000C3127" w:rsidRPr="00245554">
        <w:rPr>
          <w:rFonts w:hint="cs"/>
          <w:rtl/>
        </w:rPr>
        <w:t xml:space="preserve"> نه! به پروردگارت سوگند که آنان مؤمن به شمار</w:t>
      </w:r>
      <w:r w:rsidR="00850650" w:rsidRPr="00245554">
        <w:rPr>
          <w:rFonts w:hint="cs"/>
          <w:rtl/>
        </w:rPr>
        <w:t xml:space="preserve"> نمی‌</w:t>
      </w:r>
      <w:r w:rsidR="000C3127" w:rsidRPr="00245554">
        <w:rPr>
          <w:rFonts w:hint="cs"/>
          <w:rtl/>
        </w:rPr>
        <w:t>آیند تا تو را در اختلافات و درگیری</w:t>
      </w:r>
      <w:r w:rsidR="00850650" w:rsidRPr="00245554">
        <w:rPr>
          <w:rFonts w:hint="cs"/>
          <w:rtl/>
        </w:rPr>
        <w:t>‌ها</w:t>
      </w:r>
      <w:r w:rsidR="000C3127" w:rsidRPr="00245554">
        <w:rPr>
          <w:rFonts w:hint="cs"/>
          <w:rtl/>
        </w:rPr>
        <w:t>ی خود به داوری نطلبند و سپس ملالی در دل خود از داوری تو ندانسته و کاملا</w:t>
      </w:r>
      <w:r w:rsidR="000A4728" w:rsidRPr="00245554">
        <w:rPr>
          <w:rFonts w:hint="cs"/>
          <w:rtl/>
        </w:rPr>
        <w:t>ً</w:t>
      </w:r>
      <w:r w:rsidR="000C3127" w:rsidRPr="00245554">
        <w:rPr>
          <w:rFonts w:hint="cs"/>
          <w:rtl/>
        </w:rPr>
        <w:t xml:space="preserve"> تسلیم </w:t>
      </w:r>
      <w:r w:rsidRPr="00245554">
        <w:rPr>
          <w:rFonts w:hint="cs"/>
          <w:rtl/>
        </w:rPr>
        <w:t>(قضاوت تو) باشند</w:t>
      </w:r>
      <w:r w:rsidRPr="00245554">
        <w:rPr>
          <w:rStyle w:val="Char8"/>
          <w:rFonts w:hint="cs"/>
          <w:rtl/>
        </w:rPr>
        <w:t>»</w:t>
      </w:r>
      <w:r w:rsidR="00E30DC6" w:rsidRPr="00245554">
        <w:rPr>
          <w:rStyle w:val="Char4"/>
          <w:rFonts w:hint="cs"/>
          <w:rtl/>
        </w:rPr>
        <w:t>.</w:t>
      </w:r>
    </w:p>
    <w:p w:rsidR="000C3127" w:rsidRDefault="000C3127" w:rsidP="003771AB">
      <w:pPr>
        <w:pStyle w:val="a8"/>
        <w:widowControl w:val="0"/>
        <w:rPr>
          <w:rtl/>
        </w:rPr>
      </w:pPr>
      <w:r>
        <w:rPr>
          <w:rFonts w:hint="cs"/>
          <w:rtl/>
        </w:rPr>
        <w:t>علاوه بر این آیات، آیات دیگری هم ارزش و جایگاه والای سنت نبوی در اسلام را بیان کرده و معانی و مفاهیم وارده در سنت را وحی الهی معرفی نموده و خداوند فرموده است:</w:t>
      </w:r>
    </w:p>
    <w:p w:rsidR="000C3127" w:rsidRDefault="000C3127" w:rsidP="000A4728">
      <w:pPr>
        <w:pStyle w:val="af1"/>
        <w:rPr>
          <w:rFonts w:cs="Arial"/>
          <w:szCs w:val="24"/>
          <w:rtl/>
        </w:rPr>
      </w:pPr>
      <w:r w:rsidRPr="00AB7196">
        <w:rPr>
          <w:rStyle w:val="Char8"/>
          <w:rtl/>
        </w:rPr>
        <w:t>﴿</w:t>
      </w:r>
      <w:r w:rsidRPr="00CB3CA5">
        <w:rPr>
          <w:rtl/>
        </w:rPr>
        <w:t xml:space="preserve">وَمَا يَنطِقُ عَنِ </w:t>
      </w:r>
      <w:r w:rsidRPr="00CB3CA5">
        <w:rPr>
          <w:rFonts w:hint="cs"/>
          <w:rtl/>
        </w:rPr>
        <w:t>ٱ</w:t>
      </w:r>
      <w:r w:rsidRPr="00CB3CA5">
        <w:rPr>
          <w:rFonts w:hint="eastAsia"/>
          <w:rtl/>
        </w:rPr>
        <w:t>ل</w:t>
      </w:r>
      <w:r w:rsidRPr="00CB3CA5">
        <w:rPr>
          <w:rFonts w:hint="cs"/>
          <w:rtl/>
        </w:rPr>
        <w:t>ۡهَوَىٰٓ</w:t>
      </w:r>
      <w:r w:rsidRPr="00CB3CA5">
        <w:rPr>
          <w:rtl/>
        </w:rPr>
        <w:t>٣ إِنۡ هُوَ إِلَّا وَحۡيٞ يُوحَىٰ٤</w:t>
      </w:r>
      <w:r w:rsidRPr="00AB7196">
        <w:rPr>
          <w:rStyle w:val="Char8"/>
          <w:rFonts w:hint="cs"/>
          <w:rtl/>
        </w:rPr>
        <w:t>﴾</w:t>
      </w:r>
      <w:r w:rsidRPr="00CB3CA5">
        <w:rPr>
          <w:rStyle w:val="Char6"/>
          <w:rtl/>
        </w:rPr>
        <w:t xml:space="preserve"> [النجم: 3-4]</w:t>
      </w:r>
      <w:r w:rsidRPr="00D56774">
        <w:rPr>
          <w:rStyle w:val="Char4"/>
          <w:rFonts w:hint="cs"/>
          <w:rtl/>
        </w:rPr>
        <w:t>.</w:t>
      </w:r>
    </w:p>
    <w:p w:rsidR="00E30DC6" w:rsidRPr="00E30DC6" w:rsidRDefault="00E552A1" w:rsidP="000C3127">
      <w:pPr>
        <w:pStyle w:val="ab"/>
        <w:rPr>
          <w:rStyle w:val="Char4"/>
          <w:rtl/>
        </w:rPr>
      </w:pPr>
      <w:r w:rsidRPr="00E11FF3">
        <w:rPr>
          <w:rStyle w:val="Char8"/>
          <w:rFonts w:hint="cs"/>
          <w:rtl/>
        </w:rPr>
        <w:t>«</w:t>
      </w:r>
      <w:r w:rsidR="000C3127">
        <w:rPr>
          <w:rFonts w:hint="cs"/>
          <w:rtl/>
        </w:rPr>
        <w:t>و</w:t>
      </w:r>
      <w:r w:rsidR="000A4728">
        <w:rPr>
          <w:rFonts w:hint="cs"/>
          <w:rtl/>
        </w:rPr>
        <w:t xml:space="preserve"> </w:t>
      </w:r>
      <w:r w:rsidR="000C3127">
        <w:rPr>
          <w:rFonts w:hint="cs"/>
          <w:rtl/>
        </w:rPr>
        <w:t>از روی هوا و هوس سخن نمی</w:t>
      </w:r>
      <w:r w:rsidR="000C3127">
        <w:rPr>
          <w:rFonts w:hint="eastAsia"/>
          <w:rtl/>
        </w:rPr>
        <w:t>‌</w:t>
      </w:r>
      <w:r w:rsidR="000C3127">
        <w:rPr>
          <w:rFonts w:hint="cs"/>
          <w:rtl/>
        </w:rPr>
        <w:t>گوید. آن (چیزی که با خود آورده است و با شما در میان نهاد</w:t>
      </w:r>
      <w:r w:rsidR="00AB7196">
        <w:rPr>
          <w:rFonts w:hint="cs"/>
          <w:rtl/>
        </w:rPr>
        <w:t>ه است) جز وحی و پیامی نیست که (</w:t>
      </w:r>
      <w:r w:rsidR="000C3127">
        <w:rPr>
          <w:rFonts w:hint="cs"/>
          <w:rtl/>
        </w:rPr>
        <w:t>از سوی خدا بدو) وحی و پیام می</w:t>
      </w:r>
      <w:r w:rsidR="000C3127">
        <w:rPr>
          <w:rFonts w:hint="eastAsia"/>
          <w:rtl/>
        </w:rPr>
        <w:t>‌</w:t>
      </w:r>
      <w:r>
        <w:rPr>
          <w:rFonts w:hint="cs"/>
          <w:rtl/>
        </w:rPr>
        <w:t>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قرآن هم در لفظ و هم در معنی وحی خداوند است.</w:t>
      </w:r>
    </w:p>
    <w:p w:rsidR="000C3127" w:rsidRDefault="000C3127" w:rsidP="000C3127">
      <w:pPr>
        <w:pStyle w:val="a8"/>
        <w:rPr>
          <w:rtl/>
        </w:rPr>
      </w:pPr>
      <w:r>
        <w:rPr>
          <w:rFonts w:hint="cs"/>
          <w:rtl/>
        </w:rPr>
        <w:t>فهم کامل اسلام و شناخت جزئیات احکام آن فقط از طریق سنت</w:t>
      </w:r>
      <w:r w:rsidR="00A94924">
        <w:rPr>
          <w:rFonts w:hint="cs"/>
          <w:rtl/>
        </w:rPr>
        <w:t xml:space="preserve"> </w:t>
      </w:r>
      <w:r>
        <w:rPr>
          <w:rFonts w:hint="cs"/>
          <w:rtl/>
        </w:rPr>
        <w:t>حاصل می</w:t>
      </w:r>
      <w:r>
        <w:rPr>
          <w:rFonts w:hint="eastAsia"/>
          <w:rtl/>
        </w:rPr>
        <w:t>‌</w:t>
      </w:r>
      <w:r>
        <w:rPr>
          <w:rFonts w:hint="cs"/>
          <w:rtl/>
        </w:rPr>
        <w:t>گردد</w:t>
      </w:r>
      <w:r w:rsidR="000A4728">
        <w:rPr>
          <w:rFonts w:hint="cs"/>
          <w:rtl/>
        </w:rPr>
        <w:t xml:space="preserve"> و</w:t>
      </w:r>
      <w:r w:rsidR="001E61B2">
        <w:rPr>
          <w:rFonts w:hint="cs"/>
          <w:rtl/>
        </w:rPr>
        <w:t xml:space="preserve"> همان‌گونه </w:t>
      </w:r>
      <w:r>
        <w:rPr>
          <w:rFonts w:hint="cs"/>
          <w:rtl/>
        </w:rPr>
        <w:t>که بیان شده</w:t>
      </w:r>
      <w:r w:rsidR="006D5F5F">
        <w:rPr>
          <w:rFonts w:hint="cs"/>
          <w:rtl/>
        </w:rPr>
        <w:t>،</w:t>
      </w:r>
      <w:r>
        <w:rPr>
          <w:rFonts w:hint="cs"/>
          <w:rtl/>
        </w:rPr>
        <w:t xml:space="preserve"> سنت مجملات قرآن را تفصیل، احکام مط</w:t>
      </w:r>
      <w:r w:rsidR="00E552A1">
        <w:rPr>
          <w:rFonts w:hint="cs"/>
          <w:rtl/>
        </w:rPr>
        <w:t>لق را مقید و قواعد عام را مستثنی</w:t>
      </w:r>
      <w:r>
        <w:rPr>
          <w:rFonts w:hint="cs"/>
          <w:rtl/>
        </w:rPr>
        <w:t xml:space="preserve"> می</w:t>
      </w:r>
      <w:r>
        <w:rPr>
          <w:rFonts w:hint="eastAsia"/>
          <w:rtl/>
        </w:rPr>
        <w:t>‌</w:t>
      </w:r>
      <w:r>
        <w:rPr>
          <w:rFonts w:hint="cs"/>
          <w:rtl/>
        </w:rPr>
        <w:t>کند و احکامی را که در قرآن نامی از آن نیامده تدوین می</w:t>
      </w:r>
      <w:r>
        <w:rPr>
          <w:rFonts w:hint="eastAsia"/>
          <w:rtl/>
        </w:rPr>
        <w:t>‌</w:t>
      </w:r>
      <w:r>
        <w:rPr>
          <w:rFonts w:hint="cs"/>
          <w:rtl/>
        </w:rPr>
        <w:t xml:space="preserve">نماید. به همین خاطر پیامبر </w:t>
      </w:r>
      <w:r>
        <w:rPr>
          <w:rFonts w:cs="CTraditional Arabic" w:hint="cs"/>
          <w:rtl/>
        </w:rPr>
        <w:t>ج</w:t>
      </w:r>
      <w:r>
        <w:rPr>
          <w:rFonts w:hint="cs"/>
          <w:rtl/>
        </w:rPr>
        <w:t xml:space="preserve"> فرموده</w:t>
      </w:r>
      <w:r w:rsidR="004564DB">
        <w:rPr>
          <w:rtl/>
        </w:rPr>
        <w:softHyphen/>
      </w:r>
      <w:r w:rsidR="004564DB">
        <w:rPr>
          <w:rFonts w:hint="cs"/>
          <w:rtl/>
        </w:rPr>
        <w:t>است</w:t>
      </w:r>
      <w:r>
        <w:rPr>
          <w:rFonts w:hint="cs"/>
          <w:rtl/>
        </w:rPr>
        <w:t>:</w:t>
      </w:r>
      <w:r w:rsidR="00E552A1" w:rsidRPr="00FD7FF4">
        <w:rPr>
          <w:rStyle w:val="Char4"/>
          <w:rFonts w:hint="cs"/>
          <w:rtl/>
        </w:rPr>
        <w:t xml:space="preserve"> </w:t>
      </w:r>
      <w:r w:rsidR="00E552A1" w:rsidRPr="00E11FF3">
        <w:rPr>
          <w:rStyle w:val="Char8"/>
          <w:rFonts w:hint="cs"/>
          <w:rtl/>
        </w:rPr>
        <w:t>«</w:t>
      </w:r>
      <w:r w:rsidRPr="00E552A1">
        <w:rPr>
          <w:rFonts w:hint="cs"/>
          <w:rtl/>
        </w:rPr>
        <w:t>بدانید که همراه قرآن، همانندی مانند آن نیز به من وارد ش</w:t>
      </w:r>
      <w:r w:rsidR="00E552A1">
        <w:rPr>
          <w:rFonts w:hint="cs"/>
          <w:rtl/>
        </w:rPr>
        <w:t>ده است</w:t>
      </w:r>
      <w:r w:rsidR="00E552A1" w:rsidRPr="00E11FF3">
        <w:rPr>
          <w:rStyle w:val="Char8"/>
          <w:rFonts w:hint="cs"/>
          <w:rtl/>
        </w:rPr>
        <w:t>»</w:t>
      </w:r>
      <w:r w:rsidR="00CB4269" w:rsidRPr="00FD7FF4">
        <w:rPr>
          <w:rFonts w:hint="cs"/>
          <w:vertAlign w:val="superscript"/>
          <w:rtl/>
        </w:rPr>
        <w:t>(</w:t>
      </w:r>
      <w:r w:rsidR="00CB4269" w:rsidRPr="00FD7FF4">
        <w:rPr>
          <w:rStyle w:val="FootnoteReference"/>
          <w:rtl/>
        </w:rPr>
        <w:footnoteReference w:id="393"/>
      </w:r>
      <w:r w:rsidR="00CB4269" w:rsidRPr="00FD7FF4">
        <w:rPr>
          <w:rFonts w:hint="cs"/>
          <w:vertAlign w:val="superscript"/>
          <w:rtl/>
        </w:rPr>
        <w:t>)</w:t>
      </w:r>
      <w:r w:rsidRPr="00E552A1">
        <w:rPr>
          <w:rFonts w:hint="cs"/>
          <w:rtl/>
        </w:rPr>
        <w:t xml:space="preserve">. یعنی به پیامبر </w:t>
      </w:r>
      <w:r w:rsidR="00E552A1">
        <w:rPr>
          <w:rFonts w:cs="CTraditional Arabic" w:hint="cs"/>
          <w:rtl/>
        </w:rPr>
        <w:t>ج</w:t>
      </w:r>
      <w:r w:rsidRPr="00E552A1">
        <w:rPr>
          <w:rFonts w:hint="cs"/>
          <w:rtl/>
        </w:rPr>
        <w:t xml:space="preserve"> قرآن و</w:t>
      </w:r>
      <w:r w:rsidR="000A4728">
        <w:rPr>
          <w:rFonts w:hint="cs"/>
          <w:rtl/>
        </w:rPr>
        <w:t xml:space="preserve"> سنت عطا شده و تبعیت از هر</w:t>
      </w:r>
      <w:r>
        <w:rPr>
          <w:rFonts w:hint="cs"/>
          <w:rtl/>
        </w:rPr>
        <w:t>کدام از آن</w:t>
      </w:r>
      <w:r>
        <w:rPr>
          <w:rFonts w:hint="eastAsia"/>
          <w:rtl/>
        </w:rPr>
        <w:t>‌</w:t>
      </w:r>
      <w:r>
        <w:rPr>
          <w:rFonts w:hint="cs"/>
          <w:rtl/>
        </w:rPr>
        <w:t xml:space="preserve">ها واجب است. </w:t>
      </w:r>
    </w:p>
    <w:p w:rsidR="000C3127" w:rsidRPr="00FD7FF4" w:rsidRDefault="000C3127" w:rsidP="000C3127">
      <w:pPr>
        <w:pStyle w:val="a8"/>
        <w:rPr>
          <w:rStyle w:val="Char4"/>
          <w:rtl/>
        </w:rPr>
      </w:pPr>
      <w:r w:rsidRPr="00582D01">
        <w:rPr>
          <w:rFonts w:hint="cs"/>
          <w:rtl/>
        </w:rPr>
        <w:t xml:space="preserve">پیامبر </w:t>
      </w:r>
      <w:r w:rsidRPr="00582D01">
        <w:rPr>
          <w:rFonts w:cs="CTraditional Arabic" w:hint="cs"/>
          <w:rtl/>
        </w:rPr>
        <w:t>ج</w:t>
      </w:r>
      <w:r w:rsidRPr="00582D01">
        <w:rPr>
          <w:rFonts w:hint="cs"/>
          <w:rtl/>
        </w:rPr>
        <w:t xml:space="preserve"> در خطبه</w:t>
      </w:r>
      <w:r w:rsidR="0034670A" w:rsidRPr="00582D01">
        <w:rPr>
          <w:rFonts w:hint="cs"/>
          <w:rtl/>
        </w:rPr>
        <w:t xml:space="preserve">‌ای </w:t>
      </w:r>
      <w:r w:rsidRPr="00582D01">
        <w:rPr>
          <w:rFonts w:hint="cs"/>
          <w:rtl/>
        </w:rPr>
        <w:t xml:space="preserve">چنین فرمود: </w:t>
      </w:r>
      <w:r w:rsidR="00E552A1" w:rsidRPr="00E11FF3">
        <w:rPr>
          <w:rStyle w:val="Char8"/>
          <w:rFonts w:hint="cs"/>
          <w:rtl/>
        </w:rPr>
        <w:t>«</w:t>
      </w:r>
      <w:r w:rsidRPr="00582D01">
        <w:rPr>
          <w:rFonts w:hint="cs"/>
          <w:rtl/>
        </w:rPr>
        <w:t>من شما را به تقوای خدا و اطاعت و پیروی از امیر خود سفارش می</w:t>
      </w:r>
      <w:r w:rsidRPr="00582D01">
        <w:rPr>
          <w:rFonts w:hint="eastAsia"/>
          <w:rtl/>
        </w:rPr>
        <w:t>‌</w:t>
      </w:r>
      <w:r w:rsidRPr="00582D01">
        <w:rPr>
          <w:rFonts w:hint="cs"/>
          <w:rtl/>
        </w:rPr>
        <w:t>کنم، حتی اگر آن امیر برده</w:t>
      </w:r>
      <w:r w:rsidRPr="00582D01">
        <w:rPr>
          <w:rFonts w:hint="eastAsia"/>
          <w:rtl/>
        </w:rPr>
        <w:t>‌</w:t>
      </w:r>
      <w:r w:rsidR="00582D01">
        <w:rPr>
          <w:rFonts w:hint="cs"/>
          <w:rtl/>
        </w:rPr>
        <w:t>ای حبشی باشد. بدانید که هر</w:t>
      </w:r>
      <w:r w:rsidRPr="00582D01">
        <w:rPr>
          <w:rFonts w:hint="cs"/>
          <w:rtl/>
        </w:rPr>
        <w:t>کدام از شما که پس از من زنده بماند اخ</w:t>
      </w:r>
      <w:r w:rsidR="00582D01">
        <w:rPr>
          <w:rFonts w:hint="cs"/>
          <w:rtl/>
        </w:rPr>
        <w:t>ت</w:t>
      </w:r>
      <w:r w:rsidRPr="00582D01">
        <w:rPr>
          <w:rFonts w:hint="cs"/>
          <w:rtl/>
        </w:rPr>
        <w:t>لافات فراوانی را میان مسلمانان خواهد دید پس در این حال بر شما لازم است که روش من و روش خلفای راشدین</w:t>
      </w:r>
      <w:r w:rsidR="00A94924" w:rsidRPr="00582D01">
        <w:rPr>
          <w:rFonts w:hint="cs"/>
          <w:rtl/>
        </w:rPr>
        <w:t xml:space="preserve"> </w:t>
      </w:r>
      <w:r w:rsidRPr="00582D01">
        <w:rPr>
          <w:rFonts w:hint="cs"/>
          <w:rtl/>
        </w:rPr>
        <w:t>و هدایت</w:t>
      </w:r>
      <w:r w:rsidRPr="00582D01">
        <w:rPr>
          <w:rFonts w:hint="eastAsia"/>
          <w:rtl/>
        </w:rPr>
        <w:t>‌</w:t>
      </w:r>
      <w:r w:rsidR="001215DA">
        <w:rPr>
          <w:rFonts w:hint="cs"/>
          <w:rtl/>
        </w:rPr>
        <w:t xml:space="preserve"> </w:t>
      </w:r>
      <w:r w:rsidRPr="00582D01">
        <w:rPr>
          <w:rFonts w:hint="cs"/>
          <w:rtl/>
        </w:rPr>
        <w:t>یافته را در پیش گیرید، به آن تمسک جویید و با دندان</w:t>
      </w:r>
      <w:r w:rsidR="00850650" w:rsidRPr="00582D01">
        <w:rPr>
          <w:rFonts w:hint="cs"/>
          <w:rtl/>
        </w:rPr>
        <w:t>‌ها</w:t>
      </w:r>
      <w:r w:rsidRPr="00582D01">
        <w:rPr>
          <w:rFonts w:hint="cs"/>
          <w:rtl/>
        </w:rPr>
        <w:t>ی خود آن را محکم بگیرید</w:t>
      </w:r>
      <w:r w:rsidR="00E552A1" w:rsidRPr="00E11FF3">
        <w:rPr>
          <w:rStyle w:val="Char8"/>
          <w:rFonts w:hint="cs"/>
          <w:rtl/>
        </w:rPr>
        <w:t>»</w:t>
      </w:r>
      <w:r w:rsidR="0041517A" w:rsidRPr="00FD7FF4">
        <w:rPr>
          <w:rStyle w:val="Char4"/>
          <w:rFonts w:hint="cs"/>
          <w:vertAlign w:val="superscript"/>
          <w:rtl/>
        </w:rPr>
        <w:t>(</w:t>
      </w:r>
      <w:r w:rsidR="0041517A" w:rsidRPr="00FD7FF4">
        <w:rPr>
          <w:rStyle w:val="Char4"/>
          <w:vertAlign w:val="superscript"/>
          <w:rtl/>
        </w:rPr>
        <w:footnoteReference w:id="394"/>
      </w:r>
      <w:r w:rsidR="0041517A"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بیهقی با استناد به حد</w:t>
      </w:r>
      <w:r w:rsidR="00E552A1">
        <w:rPr>
          <w:rFonts w:hint="cs"/>
          <w:rtl/>
        </w:rPr>
        <w:t>ی</w:t>
      </w:r>
      <w:r>
        <w:rPr>
          <w:rFonts w:hint="cs"/>
          <w:rtl/>
        </w:rPr>
        <w:t xml:space="preserve">ث </w:t>
      </w:r>
      <w:r w:rsidRPr="00E11FF3">
        <w:rPr>
          <w:rStyle w:val="Char8"/>
          <w:rFonts w:hint="cs"/>
          <w:rtl/>
        </w:rPr>
        <w:t>«</w:t>
      </w:r>
      <w:r>
        <w:rPr>
          <w:rFonts w:hint="cs"/>
          <w:rtl/>
        </w:rPr>
        <w:t>سفینه</w:t>
      </w:r>
      <w:r w:rsidRPr="00E11FF3">
        <w:rPr>
          <w:rStyle w:val="Char8"/>
          <w:rFonts w:hint="cs"/>
          <w:rtl/>
        </w:rPr>
        <w:t>»</w:t>
      </w:r>
      <w:r>
        <w:rPr>
          <w:rFonts w:hint="cs"/>
          <w:rtl/>
        </w:rPr>
        <w:t xml:space="preserve"> گفته</w:t>
      </w:r>
      <w:r w:rsidR="00472D2F">
        <w:rPr>
          <w:rtl/>
        </w:rPr>
        <w:softHyphen/>
      </w:r>
      <w:r w:rsidR="00472D2F">
        <w:rPr>
          <w:rFonts w:hint="cs"/>
          <w:rtl/>
        </w:rPr>
        <w:t>است</w:t>
      </w:r>
      <w:r>
        <w:rPr>
          <w:rFonts w:hint="cs"/>
          <w:rtl/>
        </w:rPr>
        <w:t xml:space="preserve"> که منظور از خلفای راشدین، امامان چهارگانه</w:t>
      </w:r>
      <w:r w:rsidR="00582D01">
        <w:rPr>
          <w:rFonts w:hint="cs"/>
          <w:rtl/>
        </w:rPr>
        <w:t>،</w:t>
      </w:r>
      <w:r>
        <w:rPr>
          <w:rFonts w:hint="cs"/>
          <w:rtl/>
        </w:rPr>
        <w:t xml:space="preserve"> ابوبکر و عمر و عثمان و علی (رضوان خدا بر آنان باد) می</w:t>
      </w:r>
      <w:r>
        <w:rPr>
          <w:rFonts w:hint="eastAsia"/>
          <w:rtl/>
        </w:rPr>
        <w:t>‌</w:t>
      </w:r>
      <w:r>
        <w:rPr>
          <w:rFonts w:hint="cs"/>
          <w:rtl/>
        </w:rPr>
        <w:t xml:space="preserve">باشند. </w:t>
      </w:r>
    </w:p>
    <w:p w:rsidR="000C3127" w:rsidRDefault="000C3127" w:rsidP="000C3127">
      <w:pPr>
        <w:pStyle w:val="a8"/>
        <w:rPr>
          <w:rtl/>
        </w:rPr>
      </w:pPr>
      <w:r>
        <w:rPr>
          <w:rFonts w:hint="cs"/>
          <w:rtl/>
        </w:rPr>
        <w:t>حدیث سفینه از</w:t>
      </w:r>
      <w:r w:rsidR="00E552A1">
        <w:rPr>
          <w:rFonts w:hint="cs"/>
          <w:rtl/>
        </w:rPr>
        <w:t xml:space="preserve"> ا</w:t>
      </w:r>
      <w:r>
        <w:rPr>
          <w:rFonts w:hint="cs"/>
          <w:rtl/>
        </w:rPr>
        <w:t>ین قرار است:</w:t>
      </w:r>
    </w:p>
    <w:p w:rsidR="000C3127" w:rsidRPr="00582D01" w:rsidRDefault="00E552A1" w:rsidP="00582D01">
      <w:pPr>
        <w:pStyle w:val="a7"/>
        <w:rPr>
          <w:rStyle w:val="Char4"/>
          <w:rtl/>
        </w:rPr>
      </w:pPr>
      <w:r w:rsidRPr="00E11FF3">
        <w:rPr>
          <w:rStyle w:val="Char8"/>
          <w:rFonts w:hint="cs"/>
          <w:rtl/>
        </w:rPr>
        <w:t>«</w:t>
      </w:r>
      <w:r w:rsidR="000C3127">
        <w:rPr>
          <w:rFonts w:hint="cs"/>
          <w:rtl/>
        </w:rPr>
        <w:t>الخلافة</w:t>
      </w:r>
      <w:r w:rsidR="00582D01">
        <w:rPr>
          <w:rFonts w:hint="cs"/>
          <w:rtl/>
        </w:rPr>
        <w:t>ُ</w:t>
      </w:r>
      <w:r w:rsidR="000C3127">
        <w:rPr>
          <w:rFonts w:hint="cs"/>
          <w:rtl/>
        </w:rPr>
        <w:t xml:space="preserve"> ف</w:t>
      </w:r>
      <w:r w:rsidR="00582D01">
        <w:rPr>
          <w:rFonts w:hint="cs"/>
          <w:rtl/>
        </w:rPr>
        <w:t>ي</w:t>
      </w:r>
      <w:r w:rsidR="000C3127">
        <w:rPr>
          <w:rFonts w:hint="cs"/>
          <w:rtl/>
        </w:rPr>
        <w:t xml:space="preserve"> ا</w:t>
      </w:r>
      <w:r w:rsidR="00582D01">
        <w:rPr>
          <w:rFonts w:hint="cs"/>
          <w:rtl/>
        </w:rPr>
        <w:t>ُ</w:t>
      </w:r>
      <w:r w:rsidR="000C3127">
        <w:rPr>
          <w:rFonts w:hint="cs"/>
          <w:rtl/>
        </w:rPr>
        <w:t>م</w:t>
      </w:r>
      <w:r w:rsidR="00582D01">
        <w:rPr>
          <w:rFonts w:hint="cs"/>
          <w:rtl/>
        </w:rPr>
        <w:t>ّ</w:t>
      </w:r>
      <w:r w:rsidR="000C3127">
        <w:rPr>
          <w:rFonts w:hint="cs"/>
          <w:rtl/>
        </w:rPr>
        <w:t xml:space="preserve">تی </w:t>
      </w:r>
      <w:r>
        <w:rPr>
          <w:rFonts w:hint="cs"/>
          <w:rtl/>
        </w:rPr>
        <w:t>ث</w:t>
      </w:r>
      <w:r w:rsidR="00582D01">
        <w:rPr>
          <w:rFonts w:hint="cs"/>
          <w:rtl/>
        </w:rPr>
        <w:t>َ</w:t>
      </w:r>
      <w:r>
        <w:rPr>
          <w:rFonts w:hint="cs"/>
          <w:rtl/>
        </w:rPr>
        <w:t>لاث</w:t>
      </w:r>
      <w:r w:rsidR="00582D01">
        <w:rPr>
          <w:rFonts w:hint="cs"/>
          <w:rtl/>
        </w:rPr>
        <w:t>ُ</w:t>
      </w:r>
      <w:r>
        <w:rPr>
          <w:rFonts w:hint="cs"/>
          <w:rtl/>
        </w:rPr>
        <w:t>ون</w:t>
      </w:r>
      <w:r w:rsidR="00582D01">
        <w:rPr>
          <w:rFonts w:hint="cs"/>
          <w:rtl/>
        </w:rPr>
        <w:t>َ</w:t>
      </w:r>
      <w:r>
        <w:rPr>
          <w:rFonts w:hint="cs"/>
          <w:rtl/>
        </w:rPr>
        <w:t xml:space="preserve"> سنة</w:t>
      </w:r>
      <w:r w:rsidR="00582D01">
        <w:rPr>
          <w:rFonts w:hint="cs"/>
          <w:rtl/>
        </w:rPr>
        <w:t>ً</w:t>
      </w:r>
      <w:r>
        <w:rPr>
          <w:rFonts w:hint="cs"/>
          <w:rtl/>
        </w:rPr>
        <w:t xml:space="preserve"> ب</w:t>
      </w:r>
      <w:r w:rsidR="00582D01">
        <w:rPr>
          <w:rFonts w:hint="cs"/>
          <w:rtl/>
        </w:rPr>
        <w:t>َ</w:t>
      </w:r>
      <w:r>
        <w:rPr>
          <w:rFonts w:hint="cs"/>
          <w:rtl/>
        </w:rPr>
        <w:t>عدی، ث</w:t>
      </w:r>
      <w:r w:rsidR="00582D01">
        <w:rPr>
          <w:rFonts w:hint="cs"/>
          <w:rtl/>
        </w:rPr>
        <w:t>ُ</w:t>
      </w:r>
      <w:r>
        <w:rPr>
          <w:rFonts w:hint="cs"/>
          <w:rtl/>
        </w:rPr>
        <w:t>م</w:t>
      </w:r>
      <w:r w:rsidR="00582D01">
        <w:rPr>
          <w:rFonts w:hint="cs"/>
          <w:rtl/>
        </w:rPr>
        <w:t>َّ</w:t>
      </w:r>
      <w:r>
        <w:rPr>
          <w:rFonts w:hint="cs"/>
          <w:rtl/>
        </w:rPr>
        <w:t xml:space="preserve"> م</w:t>
      </w:r>
      <w:r w:rsidR="00582D01">
        <w:rPr>
          <w:rFonts w:hint="cs"/>
          <w:rtl/>
        </w:rPr>
        <w:t>ُلكٌ</w:t>
      </w:r>
      <w:r>
        <w:rPr>
          <w:rFonts w:hint="cs"/>
          <w:rtl/>
        </w:rPr>
        <w:t xml:space="preserve"> ب</w:t>
      </w:r>
      <w:r w:rsidR="00582D01">
        <w:rPr>
          <w:rFonts w:hint="cs"/>
          <w:rtl/>
        </w:rPr>
        <w:t>َ</w:t>
      </w:r>
      <w:r>
        <w:rPr>
          <w:rFonts w:hint="cs"/>
          <w:rtl/>
        </w:rPr>
        <w:t>عد</w:t>
      </w:r>
      <w:r w:rsidR="00582D01">
        <w:rPr>
          <w:rFonts w:hint="cs"/>
          <w:rtl/>
        </w:rPr>
        <w:t>َ</w:t>
      </w:r>
      <w:r>
        <w:rPr>
          <w:rFonts w:hint="cs"/>
          <w:rtl/>
        </w:rPr>
        <w:t xml:space="preserve"> ذل</w:t>
      </w:r>
      <w:r w:rsidR="00582D01">
        <w:rPr>
          <w:rFonts w:hint="cs"/>
          <w:rtl/>
        </w:rPr>
        <w:t>ك</w:t>
      </w:r>
      <w:r w:rsidRPr="00E11FF3">
        <w:rPr>
          <w:rStyle w:val="Char8"/>
          <w:rFonts w:hint="cs"/>
          <w:rtl/>
        </w:rPr>
        <w:t>»</w:t>
      </w:r>
      <w:r w:rsidR="000C3127" w:rsidRPr="00582D01">
        <w:rPr>
          <w:rStyle w:val="Char4"/>
          <w:rFonts w:hint="cs"/>
          <w:rtl/>
        </w:rPr>
        <w:t>.</w:t>
      </w:r>
      <w:r w:rsidR="00582D01" w:rsidRPr="00582D01">
        <w:rPr>
          <w:rStyle w:val="Char4"/>
          <w:rFonts w:hint="cs"/>
          <w:rtl/>
        </w:rPr>
        <w:t xml:space="preserve"> </w:t>
      </w:r>
      <w:r w:rsidRPr="00E11FF3">
        <w:rPr>
          <w:rStyle w:val="Char8"/>
          <w:rFonts w:hint="cs"/>
          <w:rtl/>
        </w:rPr>
        <w:t>«</w:t>
      </w:r>
      <w:r w:rsidR="000C3127" w:rsidRPr="00582D01">
        <w:rPr>
          <w:rStyle w:val="Chare"/>
          <w:rFonts w:hint="cs"/>
          <w:rtl/>
        </w:rPr>
        <w:t>خلافت اسلامی پس از من سی سال برقرار خواهد بود و پس از</w:t>
      </w:r>
      <w:r w:rsidRPr="00582D01">
        <w:rPr>
          <w:rStyle w:val="Chare"/>
          <w:rFonts w:hint="cs"/>
          <w:rtl/>
        </w:rPr>
        <w:t xml:space="preserve"> آن نظامی پادشاهی حاکم خواهد شد</w:t>
      </w:r>
      <w:r w:rsidRPr="00E11FF3">
        <w:rPr>
          <w:rStyle w:val="Char8"/>
          <w:rFonts w:hint="cs"/>
          <w:rtl/>
        </w:rPr>
        <w:t>»</w:t>
      </w:r>
      <w:r w:rsidR="006F7EDC" w:rsidRPr="00FD7FF4">
        <w:rPr>
          <w:rStyle w:val="Char4"/>
          <w:rFonts w:hint="cs"/>
          <w:vertAlign w:val="superscript"/>
          <w:rtl/>
        </w:rPr>
        <w:t>(</w:t>
      </w:r>
      <w:r w:rsidR="006F7EDC" w:rsidRPr="00FD7FF4">
        <w:rPr>
          <w:rStyle w:val="Char4"/>
          <w:vertAlign w:val="superscript"/>
          <w:rtl/>
        </w:rPr>
        <w:footnoteReference w:id="395"/>
      </w:r>
      <w:r w:rsidR="006F7EDC" w:rsidRPr="00FD7FF4">
        <w:rPr>
          <w:rStyle w:val="Char4"/>
          <w:rFonts w:hint="cs"/>
          <w:vertAlign w:val="superscript"/>
          <w:rtl/>
        </w:rPr>
        <w:t>)</w:t>
      </w:r>
      <w:r w:rsidR="000C3127" w:rsidRPr="00582D01">
        <w:rPr>
          <w:rStyle w:val="Char4"/>
          <w:rFonts w:hint="cs"/>
          <w:rtl/>
        </w:rPr>
        <w:t>.</w:t>
      </w:r>
    </w:p>
    <w:p w:rsidR="000C3127" w:rsidRDefault="000C3127" w:rsidP="00472D2F">
      <w:pPr>
        <w:pStyle w:val="a8"/>
        <w:rPr>
          <w:rtl/>
        </w:rPr>
      </w:pPr>
      <w:r>
        <w:rPr>
          <w:rFonts w:hint="cs"/>
          <w:rtl/>
        </w:rPr>
        <w:t>این احادیث بیان می</w:t>
      </w:r>
      <w:r>
        <w:rPr>
          <w:rFonts w:hint="eastAsia"/>
          <w:rtl/>
        </w:rPr>
        <w:t>‌</w:t>
      </w:r>
      <w:r>
        <w:rPr>
          <w:rFonts w:hint="cs"/>
          <w:rtl/>
        </w:rPr>
        <w:t>کنند که عمل خلفای چهارگانه</w:t>
      </w:r>
      <w:r>
        <w:rPr>
          <w:rFonts w:hint="eastAsia"/>
          <w:rtl/>
        </w:rPr>
        <w:t>‌</w:t>
      </w:r>
      <w:r>
        <w:rPr>
          <w:rFonts w:hint="cs"/>
          <w:rtl/>
        </w:rPr>
        <w:t xml:space="preserve">ی اسلامی سنتی قابل تبعیت است و نظرات اجماعی میان آن چهار نفر برای مسلمین حجیت دارد. این به خاطر جایگاه والای آنان بعد از پیامبر </w:t>
      </w:r>
      <w:r>
        <w:rPr>
          <w:rFonts w:cs="CTraditional Arabic" w:hint="cs"/>
          <w:rtl/>
        </w:rPr>
        <w:t>ج</w:t>
      </w:r>
      <w:r>
        <w:rPr>
          <w:rFonts w:hint="cs"/>
          <w:rtl/>
        </w:rPr>
        <w:t xml:space="preserve"> از نظر اسلام است</w:t>
      </w:r>
      <w:r w:rsidR="00A94924">
        <w:rPr>
          <w:rFonts w:hint="cs"/>
          <w:rtl/>
        </w:rPr>
        <w:t xml:space="preserve"> </w:t>
      </w:r>
      <w:r>
        <w:rPr>
          <w:rFonts w:hint="cs"/>
          <w:rtl/>
        </w:rPr>
        <w:t>و همنشینی طولانی مدت آنان با پیامبر</w:t>
      </w:r>
      <w:r w:rsidR="00A94924">
        <w:rPr>
          <w:rFonts w:hint="cs"/>
          <w:rtl/>
        </w:rPr>
        <w:t xml:space="preserve"> </w:t>
      </w:r>
      <w:r>
        <w:rPr>
          <w:rFonts w:cs="CTraditional Arabic" w:hint="cs"/>
          <w:rtl/>
        </w:rPr>
        <w:t>ج</w:t>
      </w:r>
      <w:r>
        <w:rPr>
          <w:rFonts w:hint="cs"/>
          <w:rtl/>
        </w:rPr>
        <w:t xml:space="preserve"> و فهم نیکو از کلام خدا و رسول به عظمت مقام آنان افزوده</w:t>
      </w:r>
      <w:r w:rsidR="00472D2F">
        <w:rPr>
          <w:rtl/>
        </w:rPr>
        <w:softHyphen/>
      </w:r>
      <w:r>
        <w:rPr>
          <w:rFonts w:hint="cs"/>
          <w:rtl/>
        </w:rPr>
        <w:t>است.</w:t>
      </w:r>
    </w:p>
    <w:p w:rsidR="000C3127" w:rsidRDefault="000C3127" w:rsidP="00472D2F">
      <w:pPr>
        <w:pStyle w:val="a8"/>
        <w:rPr>
          <w:rtl/>
        </w:rPr>
      </w:pPr>
      <w:r>
        <w:rPr>
          <w:rFonts w:hint="cs"/>
          <w:rtl/>
        </w:rPr>
        <w:t>کتاب</w:t>
      </w:r>
      <w:r w:rsidR="00850650">
        <w:rPr>
          <w:rFonts w:hint="cs"/>
          <w:rtl/>
        </w:rPr>
        <w:t>‌ها</w:t>
      </w:r>
      <w:r>
        <w:rPr>
          <w:rFonts w:hint="cs"/>
          <w:rtl/>
        </w:rPr>
        <w:t>ی مختلف حدیثی و تاریخی به نقل گفتار</w:t>
      </w:r>
      <w:r>
        <w:rPr>
          <w:rFonts w:hint="eastAsia"/>
          <w:rtl/>
        </w:rPr>
        <w:t>‌</w:t>
      </w:r>
      <w:r>
        <w:rPr>
          <w:rFonts w:hint="cs"/>
          <w:rtl/>
        </w:rPr>
        <w:t>ها</w:t>
      </w:r>
      <w:r w:rsidR="006D5F5F">
        <w:rPr>
          <w:rFonts w:hint="cs"/>
          <w:rtl/>
        </w:rPr>
        <w:t>،</w:t>
      </w:r>
      <w:r>
        <w:rPr>
          <w:rFonts w:hint="cs"/>
          <w:rtl/>
        </w:rPr>
        <w:t xml:space="preserve"> بیان عمل</w:t>
      </w:r>
      <w:r w:rsidR="00472D2F">
        <w:rPr>
          <w:rtl/>
        </w:rPr>
        <w:softHyphen/>
      </w:r>
      <w:r>
        <w:rPr>
          <w:rFonts w:hint="cs"/>
          <w:rtl/>
        </w:rPr>
        <w:t>کرد</w:t>
      </w:r>
      <w:r>
        <w:rPr>
          <w:rFonts w:hint="eastAsia"/>
          <w:rtl/>
        </w:rPr>
        <w:t>‌</w:t>
      </w:r>
      <w:r>
        <w:rPr>
          <w:rFonts w:hint="cs"/>
          <w:rtl/>
        </w:rPr>
        <w:t>ها و نشان دادن سجایای نیک</w:t>
      </w:r>
      <w:r w:rsidR="00D40D8A">
        <w:rPr>
          <w:rFonts w:hint="cs"/>
          <w:rtl/>
        </w:rPr>
        <w:t xml:space="preserve"> آنان پرداخته و شایستگی و تواناي</w:t>
      </w:r>
      <w:r>
        <w:rPr>
          <w:rFonts w:hint="cs"/>
          <w:rtl/>
        </w:rPr>
        <w:t>ی کافی آنان برای اداره</w:t>
      </w:r>
      <w:r>
        <w:rPr>
          <w:rFonts w:hint="eastAsia"/>
          <w:rtl/>
        </w:rPr>
        <w:t>‌</w:t>
      </w:r>
      <w:r>
        <w:rPr>
          <w:rFonts w:hint="cs"/>
          <w:rtl/>
        </w:rPr>
        <w:t>ی امور جامعه</w:t>
      </w:r>
      <w:r w:rsidR="006226ED">
        <w:rPr>
          <w:rFonts w:hint="eastAsia"/>
          <w:rtl/>
        </w:rPr>
        <w:t>‌ی</w:t>
      </w:r>
      <w:r>
        <w:rPr>
          <w:rFonts w:hint="cs"/>
          <w:rtl/>
        </w:rPr>
        <w:t xml:space="preserve"> آن عصر را ثبت نموده و</w:t>
      </w:r>
      <w:r w:rsidR="006226ED">
        <w:rPr>
          <w:rFonts w:hint="cs"/>
          <w:rtl/>
        </w:rPr>
        <w:t xml:space="preserve"> </w:t>
      </w:r>
      <w:r>
        <w:rPr>
          <w:rFonts w:hint="cs"/>
          <w:rtl/>
        </w:rPr>
        <w:t>نحوه</w:t>
      </w:r>
      <w:r>
        <w:rPr>
          <w:rFonts w:hint="eastAsia"/>
          <w:rtl/>
        </w:rPr>
        <w:t>‌</w:t>
      </w:r>
      <w:r>
        <w:rPr>
          <w:rFonts w:hint="cs"/>
          <w:rtl/>
        </w:rPr>
        <w:t>ی قضاوت و نوع برداشت آنان از متون دین در زمینه</w:t>
      </w:r>
      <w:r>
        <w:rPr>
          <w:rFonts w:hint="eastAsia"/>
          <w:rtl/>
        </w:rPr>
        <w:t>‌</w:t>
      </w:r>
      <w:r>
        <w:rPr>
          <w:rFonts w:hint="cs"/>
          <w:rtl/>
        </w:rPr>
        <w:t>ی عقیده و احکام، در دل تاریخ محفوظ مانده است.</w:t>
      </w:r>
    </w:p>
    <w:p w:rsidR="000C3127" w:rsidRDefault="000C3127" w:rsidP="000C3127">
      <w:pPr>
        <w:pStyle w:val="a8"/>
        <w:rPr>
          <w:rtl/>
        </w:rPr>
      </w:pPr>
      <w:r>
        <w:rPr>
          <w:rFonts w:hint="cs"/>
          <w:rtl/>
        </w:rPr>
        <w:t xml:space="preserve">قرآن با زبان قریش نازل شد. پیامبر </w:t>
      </w:r>
      <w:r>
        <w:rPr>
          <w:rFonts w:cs="CTraditional Arabic" w:hint="cs"/>
          <w:rtl/>
        </w:rPr>
        <w:t>ج</w:t>
      </w:r>
      <w:r>
        <w:rPr>
          <w:rFonts w:hint="cs"/>
          <w:rtl/>
        </w:rPr>
        <w:t xml:space="preserve"> و خلفای راشدین هم قریشی بودند پس تواناترین افراد برای فهم مراد خدا و رسول همانان بودند و توانستند در حوادث مربوط</w:t>
      </w:r>
      <w:r w:rsidR="00B65A93">
        <w:rPr>
          <w:rFonts w:hint="cs"/>
          <w:rtl/>
        </w:rPr>
        <w:t xml:space="preserve"> به وحی مشارکت مثبت داشته باشند</w:t>
      </w:r>
      <w:r>
        <w:rPr>
          <w:rFonts w:hint="cs"/>
          <w:rtl/>
        </w:rPr>
        <w:t xml:space="preserve"> و</w:t>
      </w:r>
      <w:r w:rsidR="00B65A93">
        <w:rPr>
          <w:rFonts w:hint="cs"/>
          <w:rtl/>
        </w:rPr>
        <w:t xml:space="preserve"> </w:t>
      </w:r>
      <w:r>
        <w:rPr>
          <w:rFonts w:hint="cs"/>
          <w:rtl/>
        </w:rPr>
        <w:t>از اسباب نزول آیات آگاهی کافی کسب نمایند و در نتیجه فهمی نیکو و برداشتی صحیح از آیات و احادیث به دست آورند</w:t>
      </w:r>
      <w:r w:rsidR="006D5F5F">
        <w:rPr>
          <w:rFonts w:hint="cs"/>
          <w:rtl/>
        </w:rPr>
        <w:t>.</w:t>
      </w:r>
    </w:p>
    <w:p w:rsidR="000C3127" w:rsidRDefault="000C3127" w:rsidP="00D40D8A">
      <w:pPr>
        <w:pStyle w:val="a8"/>
        <w:rPr>
          <w:rtl/>
        </w:rPr>
      </w:pPr>
      <w:r>
        <w:rPr>
          <w:rFonts w:hint="cs"/>
          <w:rtl/>
        </w:rPr>
        <w:t xml:space="preserve">اصحاب پیامبر </w:t>
      </w:r>
      <w:r>
        <w:rPr>
          <w:rFonts w:cs="CTraditional Arabic" w:hint="cs"/>
          <w:rtl/>
        </w:rPr>
        <w:t>ج</w:t>
      </w:r>
      <w:r>
        <w:rPr>
          <w:rFonts w:hint="cs"/>
          <w:rtl/>
        </w:rPr>
        <w:t xml:space="preserve"> از اهمیت وحدت امت آگاهی داشتند و در مقابل اختلافات ناشی از اجتهاد از خود تسامح نشان می</w:t>
      </w:r>
      <w:r>
        <w:rPr>
          <w:rFonts w:hint="eastAsia"/>
          <w:rtl/>
        </w:rPr>
        <w:t>‌</w:t>
      </w:r>
      <w:r>
        <w:rPr>
          <w:rFonts w:hint="cs"/>
          <w:rtl/>
        </w:rPr>
        <w:t>دادند و تصمیم را به خلیفه</w:t>
      </w:r>
      <w:r>
        <w:rPr>
          <w:rFonts w:hint="eastAsia"/>
          <w:rtl/>
        </w:rPr>
        <w:t>‌</w:t>
      </w:r>
      <w:r>
        <w:rPr>
          <w:rFonts w:hint="cs"/>
          <w:rtl/>
        </w:rPr>
        <w:t>ی مسلمانان واگذار می</w:t>
      </w:r>
      <w:r>
        <w:rPr>
          <w:rFonts w:hint="eastAsia"/>
          <w:rtl/>
        </w:rPr>
        <w:t>‌</w:t>
      </w:r>
      <w:r>
        <w:rPr>
          <w:rFonts w:hint="cs"/>
          <w:rtl/>
        </w:rPr>
        <w:t>نمودند و به آن پایبند می</w:t>
      </w:r>
      <w:r>
        <w:rPr>
          <w:rFonts w:hint="eastAsia"/>
          <w:rtl/>
        </w:rPr>
        <w:t>‌</w:t>
      </w:r>
      <w:r>
        <w:rPr>
          <w:rFonts w:hint="cs"/>
          <w:rtl/>
        </w:rPr>
        <w:t>شدند</w:t>
      </w:r>
      <w:r w:rsidR="00D40D8A">
        <w:rPr>
          <w:rFonts w:hint="cs"/>
          <w:rtl/>
        </w:rPr>
        <w:t>.</w:t>
      </w:r>
      <w:r w:rsidR="00A94924">
        <w:rPr>
          <w:rFonts w:hint="cs"/>
          <w:rtl/>
        </w:rPr>
        <w:t xml:space="preserve"> </w:t>
      </w:r>
      <w:r>
        <w:rPr>
          <w:rFonts w:hint="cs"/>
          <w:rtl/>
        </w:rPr>
        <w:t>حتی اگر خلیف</w:t>
      </w:r>
      <w:r w:rsidR="00B65A93">
        <w:rPr>
          <w:rFonts w:hint="cs"/>
          <w:rtl/>
        </w:rPr>
        <w:t>ه</w:t>
      </w:r>
      <w:r>
        <w:rPr>
          <w:rFonts w:hint="cs"/>
          <w:rtl/>
        </w:rPr>
        <w:t xml:space="preserve"> در زمینه</w:t>
      </w:r>
      <w:r w:rsidR="00D40D8A">
        <w:rPr>
          <w:rFonts w:hint="eastAsia"/>
          <w:rtl/>
        </w:rPr>
        <w:t>‌ی</w:t>
      </w:r>
      <w:r>
        <w:rPr>
          <w:rFonts w:hint="cs"/>
          <w:rtl/>
        </w:rPr>
        <w:t xml:space="preserve"> مسائل عبادی نظری داشت که با دلایل قوی دین</w:t>
      </w:r>
      <w:r w:rsidR="006226ED">
        <w:rPr>
          <w:rFonts w:hint="cs"/>
          <w:rtl/>
        </w:rPr>
        <w:t>ی</w:t>
      </w:r>
      <w:r>
        <w:rPr>
          <w:rFonts w:hint="cs"/>
          <w:rtl/>
        </w:rPr>
        <w:t xml:space="preserve"> منافات پیدا می</w:t>
      </w:r>
      <w:r w:rsidR="00D40D8A">
        <w:rPr>
          <w:rFonts w:hint="eastAsia"/>
          <w:rtl/>
        </w:rPr>
        <w:t>‌</w:t>
      </w:r>
      <w:r w:rsidR="00D40D8A">
        <w:rPr>
          <w:rFonts w:hint="cs"/>
          <w:rtl/>
        </w:rPr>
        <w:t>کرد باز</w:t>
      </w:r>
      <w:r>
        <w:rPr>
          <w:rFonts w:hint="cs"/>
          <w:rtl/>
        </w:rPr>
        <w:t>هم به ر</w:t>
      </w:r>
      <w:r w:rsidR="00D40D8A">
        <w:rPr>
          <w:rFonts w:hint="cs"/>
          <w:rtl/>
        </w:rPr>
        <w:t>أ</w:t>
      </w:r>
      <w:r>
        <w:rPr>
          <w:rFonts w:hint="cs"/>
          <w:rtl/>
        </w:rPr>
        <w:t>ی خلیفه پایبند می</w:t>
      </w:r>
      <w:r w:rsidR="00D40D8A">
        <w:rPr>
          <w:rFonts w:hint="eastAsia"/>
          <w:rtl/>
        </w:rPr>
        <w:t>‌</w:t>
      </w:r>
      <w:r>
        <w:rPr>
          <w:rFonts w:hint="cs"/>
          <w:rtl/>
        </w:rPr>
        <w:t>شدند، زیرا می</w:t>
      </w:r>
      <w:r w:rsidR="00D40D8A">
        <w:rPr>
          <w:rFonts w:hint="eastAsia"/>
          <w:rtl/>
        </w:rPr>
        <w:t>‌</w:t>
      </w:r>
      <w:r>
        <w:rPr>
          <w:rFonts w:hint="cs"/>
          <w:rtl/>
        </w:rPr>
        <w:t>دانستند که قوی</w:t>
      </w:r>
      <w:r w:rsidR="003F4499">
        <w:rPr>
          <w:rFonts w:hint="cs"/>
          <w:rtl/>
        </w:rPr>
        <w:t xml:space="preserve">‌ترین </w:t>
      </w:r>
      <w:r>
        <w:rPr>
          <w:rFonts w:hint="cs"/>
          <w:rtl/>
        </w:rPr>
        <w:t>دلیل برای حفاظت از وحدت امت، پایبند شدن به نظرات اما شرعی مسلمانان است و وحدت هم طبق آن و سنت و اجماع امری مورد تأکید دین است:</w:t>
      </w:r>
    </w:p>
    <w:p w:rsidR="000C3127" w:rsidRDefault="000C3127" w:rsidP="00D40D8A">
      <w:pPr>
        <w:pStyle w:val="af1"/>
        <w:rPr>
          <w:rFonts w:ascii="Times New Roman" w:cs="Arial"/>
          <w:szCs w:val="24"/>
          <w:rtl/>
        </w:rPr>
      </w:pPr>
      <w:r w:rsidRPr="00D40D8A">
        <w:rPr>
          <w:rStyle w:val="Char8"/>
          <w:rtl/>
        </w:rPr>
        <w:t>﴿</w:t>
      </w:r>
      <w:r w:rsidRPr="00EA41D3">
        <w:rPr>
          <w:rtl/>
        </w:rPr>
        <w:t>وَلَا تَنَٰزَعُواْ فَتَف</w:t>
      </w:r>
      <w:r w:rsidRPr="00EA41D3">
        <w:rPr>
          <w:rFonts w:ascii="Times New Roman" w:hint="cs"/>
          <w:rtl/>
        </w:rPr>
        <w:t>ۡ</w:t>
      </w:r>
      <w:r w:rsidRPr="00EA41D3">
        <w:rPr>
          <w:rFonts w:hint="cs"/>
          <w:rtl/>
        </w:rPr>
        <w:t>شَلُواْ وَتَذ</w:t>
      </w:r>
      <w:r w:rsidRPr="00EA41D3">
        <w:rPr>
          <w:rFonts w:ascii="Times New Roman" w:hint="cs"/>
          <w:rtl/>
        </w:rPr>
        <w:t>ۡ</w:t>
      </w:r>
      <w:r w:rsidRPr="00EA41D3">
        <w:rPr>
          <w:rFonts w:hint="cs"/>
          <w:rtl/>
        </w:rPr>
        <w:t>هَبَ رِيحُكُم</w:t>
      </w:r>
      <w:r w:rsidRPr="00EA41D3">
        <w:rPr>
          <w:rFonts w:ascii="Times New Roman" w:hint="cs"/>
          <w:rtl/>
        </w:rPr>
        <w:t>ۡ</w:t>
      </w:r>
      <w:r w:rsidRPr="00AB7196">
        <w:rPr>
          <w:rStyle w:val="Char8"/>
          <w:rFonts w:hint="cs"/>
          <w:rtl/>
        </w:rPr>
        <w:t>﴾</w:t>
      </w:r>
      <w:r w:rsidRPr="00D40D8A">
        <w:rPr>
          <w:rStyle w:val="Char4"/>
          <w:rtl/>
        </w:rPr>
        <w:t xml:space="preserve"> </w:t>
      </w:r>
      <w:r w:rsidRPr="00EA41D3">
        <w:rPr>
          <w:rStyle w:val="Char6"/>
          <w:rtl/>
        </w:rPr>
        <w:t>[الأنفال: 46]</w:t>
      </w:r>
      <w:r w:rsidRPr="00D56774">
        <w:rPr>
          <w:rStyle w:val="Char4"/>
          <w:rFonts w:hint="cs"/>
          <w:rtl/>
        </w:rPr>
        <w:t>.</w:t>
      </w:r>
    </w:p>
    <w:p w:rsidR="00E30DC6" w:rsidRPr="00E30DC6" w:rsidRDefault="00B65A93" w:rsidP="000C3127">
      <w:pPr>
        <w:pStyle w:val="ab"/>
        <w:rPr>
          <w:rStyle w:val="Char4"/>
          <w:rtl/>
        </w:rPr>
      </w:pPr>
      <w:r w:rsidRPr="00E11FF3">
        <w:rPr>
          <w:rStyle w:val="Char8"/>
          <w:rFonts w:hint="cs"/>
          <w:rtl/>
        </w:rPr>
        <w:t>«</w:t>
      </w:r>
      <w:r w:rsidR="000C3127">
        <w:rPr>
          <w:rFonts w:hint="cs"/>
          <w:rtl/>
        </w:rPr>
        <w:t>کشمکش مکنید، (که اگر کشمکش کنید) درمانده و ناتوان می</w:t>
      </w:r>
      <w:r w:rsidR="000C3127">
        <w:rPr>
          <w:rFonts w:hint="eastAsia"/>
          <w:rtl/>
        </w:rPr>
        <w:t>‌</w:t>
      </w:r>
      <w:r w:rsidR="000C3127">
        <w:rPr>
          <w:rFonts w:hint="cs"/>
          <w:rtl/>
        </w:rPr>
        <w:t xml:space="preserve">شوید و شکوه </w:t>
      </w:r>
      <w:r w:rsidR="00D40D8A">
        <w:rPr>
          <w:rFonts w:hint="cs"/>
          <w:rtl/>
        </w:rPr>
        <w:t xml:space="preserve">و </w:t>
      </w:r>
      <w:r w:rsidR="000C3127">
        <w:rPr>
          <w:rFonts w:hint="cs"/>
          <w:rtl/>
        </w:rPr>
        <w:t>هیبت شما از میان می</w:t>
      </w:r>
      <w:r w:rsidR="000C3127">
        <w:rPr>
          <w:rFonts w:hint="eastAsia"/>
          <w:rtl/>
        </w:rPr>
        <w:t>‌</w:t>
      </w:r>
      <w:r w:rsidR="00AB7196">
        <w:rPr>
          <w:rFonts w:hint="cs"/>
          <w:rtl/>
        </w:rPr>
        <w:t>رود (</w:t>
      </w:r>
      <w:r w:rsidR="000C3127">
        <w:rPr>
          <w:rFonts w:hint="cs"/>
          <w:rtl/>
        </w:rPr>
        <w:t>و ترس و هراسی از شما نمی</w:t>
      </w:r>
      <w:r w:rsidR="000C3127">
        <w:rPr>
          <w:rFonts w:hint="eastAsia"/>
          <w:rtl/>
        </w:rPr>
        <w:t>‌</w:t>
      </w:r>
      <w:r>
        <w:rPr>
          <w:rFonts w:hint="cs"/>
          <w:rtl/>
        </w:rPr>
        <w:t>شود)</w:t>
      </w:r>
      <w:r w:rsidRPr="00E11FF3">
        <w:rPr>
          <w:rStyle w:val="Char8"/>
          <w:rFonts w:hint="cs"/>
          <w:rtl/>
        </w:rPr>
        <w:t>»</w:t>
      </w:r>
      <w:r w:rsidR="00E30DC6" w:rsidRPr="00E30DC6">
        <w:rPr>
          <w:rStyle w:val="Char4"/>
          <w:rFonts w:hint="cs"/>
          <w:rtl/>
        </w:rPr>
        <w:t>.</w:t>
      </w:r>
    </w:p>
    <w:p w:rsidR="000C3127" w:rsidRPr="00B65A93" w:rsidRDefault="000C3127" w:rsidP="000C3127">
      <w:pPr>
        <w:pStyle w:val="a8"/>
        <w:rPr>
          <w:rtl/>
        </w:rPr>
      </w:pPr>
      <w:r>
        <w:rPr>
          <w:rFonts w:hint="cs"/>
          <w:rtl/>
        </w:rPr>
        <w:t xml:space="preserve">پیامبر </w:t>
      </w:r>
      <w:r>
        <w:rPr>
          <w:rFonts w:cs="CTraditional Arabic" w:hint="cs"/>
          <w:rtl/>
        </w:rPr>
        <w:t>ج</w:t>
      </w:r>
      <w:r>
        <w:rPr>
          <w:rFonts w:hint="cs"/>
          <w:rtl/>
        </w:rPr>
        <w:t xml:space="preserve"> هم فرموده است: </w:t>
      </w:r>
      <w:r w:rsidR="00B65A93" w:rsidRPr="00E11FF3">
        <w:rPr>
          <w:rStyle w:val="Char8"/>
          <w:rFonts w:hint="cs"/>
          <w:rtl/>
        </w:rPr>
        <w:t>«</w:t>
      </w:r>
      <w:r w:rsidRPr="00B65A93">
        <w:rPr>
          <w:rFonts w:hint="cs"/>
          <w:rtl/>
        </w:rPr>
        <w:t>پس از من به کفر باز نگردید که [در ا</w:t>
      </w:r>
      <w:r w:rsidR="00B65A93">
        <w:rPr>
          <w:rFonts w:hint="cs"/>
          <w:rtl/>
        </w:rPr>
        <w:t>ثر اختلاف] گردن یکدیگر را بزنید</w:t>
      </w:r>
      <w:r w:rsidR="00B65A93" w:rsidRPr="00E11FF3">
        <w:rPr>
          <w:rStyle w:val="Char8"/>
          <w:rFonts w:hint="cs"/>
          <w:rtl/>
        </w:rPr>
        <w:t>»</w:t>
      </w:r>
      <w:r w:rsidR="00C15CF6" w:rsidRPr="00FD7FF4">
        <w:rPr>
          <w:rFonts w:hint="cs"/>
          <w:vertAlign w:val="superscript"/>
          <w:rtl/>
        </w:rPr>
        <w:t>(</w:t>
      </w:r>
      <w:r w:rsidR="00C15CF6" w:rsidRPr="00FD7FF4">
        <w:rPr>
          <w:rStyle w:val="FootnoteReference"/>
          <w:rtl/>
        </w:rPr>
        <w:footnoteReference w:id="396"/>
      </w:r>
      <w:r w:rsidR="00C15CF6" w:rsidRPr="00FD7FF4">
        <w:rPr>
          <w:rFonts w:hint="cs"/>
          <w:vertAlign w:val="superscript"/>
          <w:rtl/>
        </w:rPr>
        <w:t>)</w:t>
      </w:r>
      <w:r w:rsidRPr="00B65A93">
        <w:rPr>
          <w:rFonts w:hint="cs"/>
          <w:rtl/>
        </w:rPr>
        <w:t>.</w:t>
      </w:r>
    </w:p>
    <w:p w:rsidR="000C3127" w:rsidRDefault="006226ED" w:rsidP="000C3127">
      <w:pPr>
        <w:pStyle w:val="a8"/>
        <w:rPr>
          <w:rtl/>
        </w:rPr>
      </w:pPr>
      <w:r>
        <w:rPr>
          <w:rFonts w:hint="cs"/>
          <w:rtl/>
        </w:rPr>
        <w:t>اصحاب پیامبر</w:t>
      </w:r>
      <w:r w:rsidR="000C3127">
        <w:rPr>
          <w:rFonts w:hint="cs"/>
          <w:rtl/>
        </w:rPr>
        <w:t xml:space="preserve"> این راهنمایی</w:t>
      </w:r>
      <w:r w:rsidR="00850650">
        <w:rPr>
          <w:rFonts w:hint="cs"/>
          <w:rtl/>
        </w:rPr>
        <w:t>‌ها</w:t>
      </w:r>
      <w:r w:rsidR="000C3127">
        <w:rPr>
          <w:rFonts w:hint="cs"/>
          <w:rtl/>
        </w:rPr>
        <w:t xml:space="preserve"> را به درستی فهمیدند و به مقتضای آن عمل کردند.</w:t>
      </w:r>
    </w:p>
    <w:p w:rsidR="000C3127" w:rsidRDefault="00B65A93" w:rsidP="000C3127">
      <w:pPr>
        <w:pStyle w:val="a8"/>
        <w:rPr>
          <w:rtl/>
        </w:rPr>
      </w:pPr>
      <w:r w:rsidRPr="00E11FF3">
        <w:rPr>
          <w:rStyle w:val="Char8"/>
          <w:rFonts w:hint="cs"/>
          <w:rtl/>
        </w:rPr>
        <w:t>«</w:t>
      </w:r>
      <w:r w:rsidR="000C3127">
        <w:rPr>
          <w:rFonts w:hint="cs"/>
          <w:rtl/>
        </w:rPr>
        <w:t>یک بار عبدالل</w:t>
      </w:r>
      <w:r>
        <w:rPr>
          <w:rFonts w:hint="cs"/>
          <w:rtl/>
        </w:rPr>
        <w:t>ّ</w:t>
      </w:r>
      <w:r w:rsidR="000C3127">
        <w:rPr>
          <w:rFonts w:hint="cs"/>
          <w:rtl/>
        </w:rPr>
        <w:t xml:space="preserve">ه بن مسعود </w:t>
      </w:r>
      <w:r w:rsidR="000C3127">
        <w:rPr>
          <w:rFonts w:cs="CTraditional Arabic" w:hint="cs"/>
          <w:rtl/>
        </w:rPr>
        <w:t>س</w:t>
      </w:r>
      <w:r w:rsidR="000C3127">
        <w:rPr>
          <w:rFonts w:hint="cs"/>
          <w:rtl/>
        </w:rPr>
        <w:t xml:space="preserve"> در سفر حج </w:t>
      </w:r>
      <w:r w:rsidR="000C3127" w:rsidRPr="00AF6CEC">
        <w:rPr>
          <w:rFonts w:hint="cs"/>
          <w:rtl/>
        </w:rPr>
        <w:t>به «منی»</w:t>
      </w:r>
      <w:r w:rsidR="00D40D8A" w:rsidRPr="00AF6CEC">
        <w:rPr>
          <w:rFonts w:hint="cs"/>
          <w:rtl/>
        </w:rPr>
        <w:t xml:space="preserve"> رفت</w:t>
      </w:r>
      <w:r w:rsidR="00D40D8A">
        <w:rPr>
          <w:rFonts w:hint="cs"/>
          <w:rtl/>
        </w:rPr>
        <w:t>. از مردم پرسید: امیر</w:t>
      </w:r>
      <w:r w:rsidR="000C3127">
        <w:rPr>
          <w:rFonts w:hint="cs"/>
          <w:rtl/>
        </w:rPr>
        <w:t>المؤمنین چند رکعت نماز خواند؟ گفتند: چهار رکعت. او هم به تبعیت از امیر چ</w:t>
      </w:r>
      <w:r w:rsidR="00D40D8A">
        <w:rPr>
          <w:rFonts w:hint="cs"/>
          <w:rtl/>
        </w:rPr>
        <w:t xml:space="preserve">هار </w:t>
      </w:r>
      <w:r w:rsidR="00D40D8A" w:rsidRPr="004656BE">
        <w:rPr>
          <w:rFonts w:hint="cs"/>
          <w:spacing w:val="-4"/>
          <w:rtl/>
        </w:rPr>
        <w:t>رکعت نماز خواند. مردم گفتند</w:t>
      </w:r>
      <w:r w:rsidR="000C3127" w:rsidRPr="004656BE">
        <w:rPr>
          <w:rFonts w:hint="cs"/>
          <w:spacing w:val="-4"/>
          <w:rtl/>
        </w:rPr>
        <w:t xml:space="preserve">: مگر تو برای ما حدیثی نقل نکردی که طبق آن پیامبر </w:t>
      </w:r>
      <w:r w:rsidR="000C3127" w:rsidRPr="004656BE">
        <w:rPr>
          <w:rFonts w:cs="CTraditional Arabic" w:hint="cs"/>
          <w:spacing w:val="-4"/>
          <w:rtl/>
        </w:rPr>
        <w:t>ج</w:t>
      </w:r>
      <w:r w:rsidR="000C3127">
        <w:rPr>
          <w:rFonts w:hint="cs"/>
          <w:rtl/>
        </w:rPr>
        <w:t xml:space="preserve"> در </w:t>
      </w:r>
      <w:r w:rsidR="000C3127" w:rsidRPr="00E11FF3">
        <w:rPr>
          <w:rStyle w:val="Char8"/>
          <w:rFonts w:hint="cs"/>
          <w:rtl/>
        </w:rPr>
        <w:t>«</w:t>
      </w:r>
      <w:r w:rsidR="000C3127">
        <w:rPr>
          <w:rFonts w:hint="cs"/>
          <w:rtl/>
        </w:rPr>
        <w:t>منی</w:t>
      </w:r>
      <w:r w:rsidR="000C3127" w:rsidRPr="00E11FF3">
        <w:rPr>
          <w:rStyle w:val="Char8"/>
          <w:rFonts w:hint="cs"/>
          <w:rtl/>
        </w:rPr>
        <w:t>»</w:t>
      </w:r>
      <w:r w:rsidR="000C3127">
        <w:rPr>
          <w:rFonts w:hint="cs"/>
          <w:rtl/>
        </w:rPr>
        <w:t xml:space="preserve"> دو رکعت</w:t>
      </w:r>
      <w:r w:rsidR="000C3127">
        <w:rPr>
          <w:rFonts w:hint="eastAsia"/>
          <w:rtl/>
        </w:rPr>
        <w:t xml:space="preserve"> </w:t>
      </w:r>
      <w:r w:rsidR="000C3127">
        <w:rPr>
          <w:rFonts w:hint="cs"/>
          <w:rtl/>
        </w:rPr>
        <w:t>خوانده است؟ ابن مسعود گفت: آری و</w:t>
      </w:r>
      <w:r w:rsidR="00D40D8A">
        <w:rPr>
          <w:rFonts w:hint="cs"/>
          <w:rtl/>
        </w:rPr>
        <w:t xml:space="preserve"> </w:t>
      </w:r>
      <w:r w:rsidR="000C3127">
        <w:rPr>
          <w:rFonts w:hint="cs"/>
          <w:rtl/>
        </w:rPr>
        <w:t>الآن هم معتقد به آن هستم، اما بدانید که عثمان بن عفان پیشوای مسلمین است و من با او مخالفت نمی</w:t>
      </w:r>
      <w:r w:rsidR="000C3127">
        <w:rPr>
          <w:rFonts w:hint="eastAsia"/>
          <w:rtl/>
        </w:rPr>
        <w:t>‌</w:t>
      </w:r>
      <w:r w:rsidR="000C3127">
        <w:rPr>
          <w:rFonts w:hint="cs"/>
          <w:rtl/>
        </w:rPr>
        <w:t>کنم و چنین کاری را شر می</w:t>
      </w:r>
      <w:r w:rsidR="000C3127">
        <w:rPr>
          <w:rFonts w:hint="eastAsia"/>
          <w:rtl/>
        </w:rPr>
        <w:t>‌</w:t>
      </w:r>
      <w:r>
        <w:rPr>
          <w:rFonts w:hint="cs"/>
          <w:rtl/>
        </w:rPr>
        <w:t>پندارم</w:t>
      </w:r>
      <w:r w:rsidRPr="00E11FF3">
        <w:rPr>
          <w:rStyle w:val="Char8"/>
          <w:rFonts w:hint="cs"/>
          <w:rtl/>
        </w:rPr>
        <w:t>»</w:t>
      </w:r>
      <w:r w:rsidR="00D646EA" w:rsidRPr="00FD7FF4">
        <w:rPr>
          <w:rFonts w:hint="cs"/>
          <w:vertAlign w:val="superscript"/>
          <w:rtl/>
        </w:rPr>
        <w:t>(</w:t>
      </w:r>
      <w:r w:rsidR="00D646EA" w:rsidRPr="00FD7FF4">
        <w:rPr>
          <w:rStyle w:val="FootnoteReference"/>
          <w:rtl/>
        </w:rPr>
        <w:footnoteReference w:id="397"/>
      </w:r>
      <w:r w:rsidR="00D646EA" w:rsidRPr="00FD7FF4">
        <w:rPr>
          <w:rFonts w:hint="cs"/>
          <w:vertAlign w:val="superscript"/>
          <w:rtl/>
        </w:rPr>
        <w:t>)</w:t>
      </w:r>
      <w:r w:rsidR="000C3127">
        <w:rPr>
          <w:rFonts w:hint="cs"/>
          <w:rtl/>
        </w:rPr>
        <w:t>.</w:t>
      </w:r>
    </w:p>
    <w:p w:rsidR="000C3127" w:rsidRDefault="000C3127" w:rsidP="00472D2F">
      <w:pPr>
        <w:pStyle w:val="a8"/>
        <w:rPr>
          <w:rtl/>
        </w:rPr>
      </w:pPr>
      <w:r>
        <w:rPr>
          <w:rFonts w:hint="cs"/>
          <w:rtl/>
        </w:rPr>
        <w:t>قرآن و سنت دلیل و راهنمای مسلمان در مسیر زندگی و راهنمای جامعه اسلامی برای حرکت و ترقی است. تحقیقات به عمل آمده در زمینه</w:t>
      </w:r>
      <w:r>
        <w:rPr>
          <w:rFonts w:hint="eastAsia"/>
          <w:rtl/>
        </w:rPr>
        <w:t>‌</w:t>
      </w:r>
      <w:r>
        <w:rPr>
          <w:rFonts w:hint="cs"/>
          <w:rtl/>
        </w:rPr>
        <w:t>ی سرگذشت انسان نشان داده است که دین در گشایش دید انسان و حرکت مستقیم جوامع</w:t>
      </w:r>
      <w:r w:rsidR="004807C6">
        <w:rPr>
          <w:rFonts w:hint="cs"/>
          <w:rtl/>
        </w:rPr>
        <w:t xml:space="preserve"> به‌سوی </w:t>
      </w:r>
      <w:r>
        <w:rPr>
          <w:rFonts w:hint="cs"/>
          <w:rtl/>
        </w:rPr>
        <w:t xml:space="preserve">پیشرفت روحی، فرهنگی، </w:t>
      </w:r>
      <w:r w:rsidRPr="000550A1">
        <w:rPr>
          <w:rFonts w:hint="cs"/>
          <w:sz w:val="26"/>
          <w:szCs w:val="26"/>
          <w:rtl/>
        </w:rPr>
        <w:t>ع</w:t>
      </w:r>
      <w:r w:rsidR="00472D2F">
        <w:rPr>
          <w:rFonts w:hint="cs"/>
          <w:sz w:val="26"/>
          <w:szCs w:val="26"/>
          <w:rtl/>
        </w:rPr>
        <w:t>ق</w:t>
      </w:r>
      <w:r w:rsidRPr="000550A1">
        <w:rPr>
          <w:rFonts w:hint="cs"/>
          <w:sz w:val="26"/>
          <w:szCs w:val="26"/>
          <w:rtl/>
        </w:rPr>
        <w:t>لانی</w:t>
      </w:r>
      <w:r w:rsidR="00D40D8A">
        <w:rPr>
          <w:rFonts w:hint="cs"/>
          <w:rtl/>
        </w:rPr>
        <w:t xml:space="preserve"> و مادی بسیار اثر</w:t>
      </w:r>
      <w:r>
        <w:rPr>
          <w:rFonts w:hint="cs"/>
          <w:rtl/>
        </w:rPr>
        <w:t>گذار بوده</w:t>
      </w:r>
      <w:r w:rsidR="00472D2F">
        <w:rPr>
          <w:rtl/>
        </w:rPr>
        <w:softHyphen/>
      </w:r>
      <w:r>
        <w:rPr>
          <w:rFonts w:hint="cs"/>
          <w:rtl/>
        </w:rPr>
        <w:t>است. دین اسلام هم به عنوان مجموعه</w:t>
      </w:r>
      <w:r>
        <w:rPr>
          <w:rFonts w:hint="eastAsia"/>
          <w:rtl/>
        </w:rPr>
        <w:t>‌</w:t>
      </w:r>
      <w:r>
        <w:rPr>
          <w:rFonts w:hint="cs"/>
          <w:rtl/>
        </w:rPr>
        <w:t xml:space="preserve">ای متشکل از آیات قرآن و احادیث پیامبر </w:t>
      </w:r>
      <w:r>
        <w:rPr>
          <w:rFonts w:cs="CTraditional Arabic" w:hint="cs"/>
          <w:rtl/>
        </w:rPr>
        <w:t>ج</w:t>
      </w:r>
      <w:r>
        <w:rPr>
          <w:rFonts w:hint="cs"/>
          <w:rtl/>
        </w:rPr>
        <w:t xml:space="preserve"> چارچوبی مشخص را برای فعالیت</w:t>
      </w:r>
      <w:r w:rsidR="00850650">
        <w:rPr>
          <w:rFonts w:hint="cs"/>
          <w:rtl/>
        </w:rPr>
        <w:t>‌ها</w:t>
      </w:r>
      <w:r>
        <w:rPr>
          <w:rFonts w:hint="cs"/>
          <w:rtl/>
        </w:rPr>
        <w:t>ی عمومی انسان تعیین می</w:t>
      </w:r>
      <w:r>
        <w:rPr>
          <w:rFonts w:hint="eastAsia"/>
          <w:rtl/>
        </w:rPr>
        <w:t>‌</w:t>
      </w:r>
      <w:r>
        <w:rPr>
          <w:rFonts w:hint="cs"/>
          <w:rtl/>
        </w:rPr>
        <w:t>کند و از انحراف او</w:t>
      </w:r>
      <w:r w:rsidR="004807C6">
        <w:rPr>
          <w:rFonts w:hint="cs"/>
          <w:rtl/>
        </w:rPr>
        <w:t xml:space="preserve"> به‌سوی </w:t>
      </w:r>
      <w:r>
        <w:rPr>
          <w:rFonts w:hint="cs"/>
          <w:rtl/>
        </w:rPr>
        <w:t>هلاکت و سردرگمی جلوگیری می</w:t>
      </w:r>
      <w:r>
        <w:rPr>
          <w:rFonts w:hint="eastAsia"/>
          <w:rtl/>
        </w:rPr>
        <w:t>‌</w:t>
      </w:r>
      <w:r>
        <w:rPr>
          <w:rFonts w:hint="cs"/>
          <w:rtl/>
        </w:rPr>
        <w:t>نماید.</w:t>
      </w:r>
    </w:p>
    <w:p w:rsidR="000C3127" w:rsidRDefault="000C3127" w:rsidP="006226ED">
      <w:pPr>
        <w:pStyle w:val="a8"/>
        <w:rPr>
          <w:rtl/>
        </w:rPr>
      </w:pPr>
      <w:r>
        <w:rPr>
          <w:rFonts w:hint="cs"/>
          <w:rtl/>
        </w:rPr>
        <w:t>انسانی که از هدایت خدایی و راهنما</w:t>
      </w:r>
      <w:r w:rsidR="006226ED">
        <w:rPr>
          <w:rFonts w:hint="cs"/>
          <w:rtl/>
        </w:rPr>
        <w:t>یی</w:t>
      </w:r>
      <w:r>
        <w:rPr>
          <w:rFonts w:hint="cs"/>
          <w:rtl/>
        </w:rPr>
        <w:t xml:space="preserve"> رسول خدا محروم مانده، در حیطه</w:t>
      </w:r>
      <w:r>
        <w:rPr>
          <w:rFonts w:hint="eastAsia"/>
          <w:rtl/>
        </w:rPr>
        <w:t>‌</w:t>
      </w:r>
      <w:r>
        <w:rPr>
          <w:rFonts w:hint="cs"/>
          <w:rtl/>
        </w:rPr>
        <w:t>ی تجربیات شخصی و بشری محبوس می</w:t>
      </w:r>
      <w:r>
        <w:rPr>
          <w:rFonts w:hint="eastAsia"/>
          <w:rtl/>
        </w:rPr>
        <w:t>‌</w:t>
      </w:r>
      <w:r>
        <w:rPr>
          <w:rFonts w:hint="cs"/>
          <w:rtl/>
        </w:rPr>
        <w:t>ماند و تلاش</w:t>
      </w:r>
      <w:r w:rsidR="00850650">
        <w:rPr>
          <w:rFonts w:hint="cs"/>
          <w:rtl/>
        </w:rPr>
        <w:t>‌ها</w:t>
      </w:r>
      <w:r>
        <w:rPr>
          <w:rFonts w:hint="cs"/>
          <w:rtl/>
        </w:rPr>
        <w:t>ی صورت گرفته توسط بشر برای رسیدن به حقیقت و کشف عالم غیب تنها منبع آگاهی بخشی او به شمار می</w:t>
      </w:r>
      <w:r>
        <w:rPr>
          <w:rFonts w:hint="eastAsia"/>
          <w:rtl/>
        </w:rPr>
        <w:t>‌</w:t>
      </w:r>
      <w:r>
        <w:rPr>
          <w:rFonts w:hint="cs"/>
          <w:rtl/>
        </w:rPr>
        <w:t>آید، و پرسش</w:t>
      </w:r>
      <w:r>
        <w:rPr>
          <w:rFonts w:hint="eastAsia"/>
          <w:rtl/>
        </w:rPr>
        <w:t>‌</w:t>
      </w:r>
      <w:r>
        <w:rPr>
          <w:rFonts w:hint="cs"/>
          <w:rtl/>
        </w:rPr>
        <w:t>های او در زمینه</w:t>
      </w:r>
      <w:r>
        <w:rPr>
          <w:rFonts w:hint="eastAsia"/>
          <w:rtl/>
        </w:rPr>
        <w:t>‌</w:t>
      </w:r>
      <w:r>
        <w:rPr>
          <w:rFonts w:hint="cs"/>
          <w:rtl/>
        </w:rPr>
        <w:t>ی مبدأ و معاد و سیر تحول انسان و هدف از خلقت را در این حیطه باید جستجو کند</w:t>
      </w:r>
      <w:r w:rsidR="0064220F">
        <w:rPr>
          <w:rFonts w:hint="cs"/>
          <w:rtl/>
        </w:rPr>
        <w:t>.</w:t>
      </w:r>
      <w:r>
        <w:rPr>
          <w:rFonts w:hint="cs"/>
          <w:rtl/>
        </w:rPr>
        <w:t xml:space="preserve"> فیلسوفان و متفکران بسیاری در طول تاریخ در صدد پاسخ گویی به این س</w:t>
      </w:r>
      <w:r w:rsidR="006226ED">
        <w:rPr>
          <w:rFonts w:hint="cs"/>
          <w:rtl/>
        </w:rPr>
        <w:t>ؤ</w:t>
      </w:r>
      <w:r>
        <w:rPr>
          <w:rFonts w:hint="cs"/>
          <w:rtl/>
        </w:rPr>
        <w:t>الات و پر کردن خلأ حاصل از آن</w:t>
      </w:r>
      <w:r>
        <w:rPr>
          <w:rFonts w:hint="eastAsia"/>
          <w:rtl/>
        </w:rPr>
        <w:t>‌</w:t>
      </w:r>
      <w:r>
        <w:rPr>
          <w:rFonts w:hint="cs"/>
          <w:rtl/>
        </w:rPr>
        <w:t>ها بوده</w:t>
      </w:r>
      <w:r>
        <w:rPr>
          <w:rFonts w:hint="eastAsia"/>
          <w:rtl/>
        </w:rPr>
        <w:t>‌</w:t>
      </w:r>
      <w:r>
        <w:rPr>
          <w:rFonts w:hint="cs"/>
          <w:rtl/>
        </w:rPr>
        <w:t>اند. اما هر اندازه دامنه</w:t>
      </w:r>
      <w:r>
        <w:rPr>
          <w:rFonts w:hint="eastAsia"/>
          <w:rtl/>
        </w:rPr>
        <w:t>‌</w:t>
      </w:r>
      <w:r>
        <w:rPr>
          <w:rFonts w:hint="cs"/>
          <w:rtl/>
        </w:rPr>
        <w:t>ی علم انسان وسیع و ذکاوت او بالا باشد، نمی</w:t>
      </w:r>
      <w:r>
        <w:rPr>
          <w:rFonts w:hint="eastAsia"/>
          <w:rtl/>
        </w:rPr>
        <w:t>‌</w:t>
      </w:r>
      <w:r>
        <w:rPr>
          <w:rFonts w:hint="cs"/>
          <w:rtl/>
        </w:rPr>
        <w:t>تواند که پرده</w:t>
      </w:r>
      <w:r w:rsidR="00850650">
        <w:rPr>
          <w:rFonts w:hint="cs"/>
          <w:rtl/>
        </w:rPr>
        <w:t>‌ها</w:t>
      </w:r>
      <w:r>
        <w:rPr>
          <w:rFonts w:hint="cs"/>
          <w:rtl/>
        </w:rPr>
        <w:t>ی نادانی را به طور کامل بدرد و به حقیقت و بصیرت دست یابد، مگر از طریق وحی الهی. برای کشف حقیقت</w:t>
      </w:r>
      <w:r w:rsidR="006D5F5F">
        <w:rPr>
          <w:rFonts w:hint="cs"/>
          <w:rtl/>
        </w:rPr>
        <w:t>،</w:t>
      </w:r>
      <w:r>
        <w:rPr>
          <w:rFonts w:hint="cs"/>
          <w:rtl/>
        </w:rPr>
        <w:t xml:space="preserve"> دست</w:t>
      </w:r>
      <w:r>
        <w:rPr>
          <w:rFonts w:hint="eastAsia"/>
          <w:rtl/>
        </w:rPr>
        <w:t>‌</w:t>
      </w:r>
      <w:r>
        <w:rPr>
          <w:rFonts w:hint="cs"/>
          <w:rtl/>
        </w:rPr>
        <w:t>یابی به تصوری کلی از هستی و جایگاه انسان نیرو</w:t>
      </w:r>
      <w:r w:rsidR="00850650">
        <w:rPr>
          <w:rFonts w:hint="cs"/>
          <w:rtl/>
        </w:rPr>
        <w:t>‌ها</w:t>
      </w:r>
      <w:r>
        <w:rPr>
          <w:rFonts w:hint="cs"/>
          <w:rtl/>
        </w:rPr>
        <w:t>ی عظیمی هدر رفت و</w:t>
      </w:r>
      <w:r w:rsidR="003C2A8E">
        <w:rPr>
          <w:rFonts w:hint="cs"/>
          <w:rtl/>
        </w:rPr>
        <w:t xml:space="preserve"> </w:t>
      </w:r>
      <w:r>
        <w:rPr>
          <w:rFonts w:hint="cs"/>
          <w:rtl/>
        </w:rPr>
        <w:t>تلاش</w:t>
      </w:r>
      <w:r w:rsidR="00850650">
        <w:rPr>
          <w:rFonts w:hint="cs"/>
          <w:rtl/>
        </w:rPr>
        <w:t>‌ها</w:t>
      </w:r>
      <w:r>
        <w:rPr>
          <w:rFonts w:hint="cs"/>
          <w:rtl/>
        </w:rPr>
        <w:t>ی بسیاری صورت گرفت و عقول و اندیشه</w:t>
      </w:r>
      <w:r>
        <w:rPr>
          <w:rFonts w:hint="eastAsia"/>
          <w:rtl/>
        </w:rPr>
        <w:t>‌</w:t>
      </w:r>
      <w:r>
        <w:rPr>
          <w:rFonts w:hint="cs"/>
          <w:rtl/>
        </w:rPr>
        <w:t>های متفکران و فیلسوفان در طول قرن</w:t>
      </w:r>
      <w:r>
        <w:rPr>
          <w:rFonts w:hint="eastAsia"/>
          <w:rtl/>
        </w:rPr>
        <w:t>‌</w:t>
      </w:r>
      <w:r>
        <w:rPr>
          <w:rFonts w:hint="cs"/>
          <w:rtl/>
        </w:rPr>
        <w:t>های متمادی درگیر این قضیه شد اما</w:t>
      </w:r>
      <w:r w:rsidR="00A94924">
        <w:rPr>
          <w:rFonts w:hint="cs"/>
          <w:rtl/>
        </w:rPr>
        <w:t xml:space="preserve"> </w:t>
      </w:r>
      <w:r>
        <w:rPr>
          <w:rFonts w:hint="cs"/>
          <w:rtl/>
        </w:rPr>
        <w:t>نتیجه</w:t>
      </w:r>
      <w:r>
        <w:rPr>
          <w:rFonts w:hint="eastAsia"/>
          <w:rtl/>
        </w:rPr>
        <w:t>‌</w:t>
      </w:r>
      <w:r>
        <w:rPr>
          <w:rFonts w:hint="cs"/>
          <w:rtl/>
        </w:rPr>
        <w:t>ای جز نظراتی متفاوت و متضاد و اجتهاداتی ناقص در بر نداشت و همین بازدهی ناقص، اثری منفی بر جهان فکر و اندیشه و عرصه</w:t>
      </w:r>
      <w:r>
        <w:rPr>
          <w:rFonts w:hint="eastAsia"/>
          <w:rtl/>
        </w:rPr>
        <w:t>‌</w:t>
      </w:r>
      <w:r>
        <w:rPr>
          <w:rFonts w:hint="cs"/>
          <w:rtl/>
        </w:rPr>
        <w:t>ی اخلاق گذاشت و میلیون</w:t>
      </w:r>
      <w:r w:rsidR="00850650">
        <w:rPr>
          <w:rFonts w:hint="cs"/>
          <w:rtl/>
        </w:rPr>
        <w:t>‌ها</w:t>
      </w:r>
      <w:r>
        <w:rPr>
          <w:rFonts w:hint="cs"/>
          <w:rtl/>
        </w:rPr>
        <w:t xml:space="preserve"> انسان تا هم اکنون نیز در گمراهی و</w:t>
      </w:r>
      <w:r w:rsidR="00850650">
        <w:rPr>
          <w:rFonts w:hint="cs"/>
          <w:rtl/>
        </w:rPr>
        <w:t xml:space="preserve"> بی‌</w:t>
      </w:r>
      <w:r>
        <w:rPr>
          <w:rFonts w:hint="cs"/>
          <w:rtl/>
        </w:rPr>
        <w:t>ثباتی در زمینه</w:t>
      </w:r>
      <w:r>
        <w:rPr>
          <w:rFonts w:hint="eastAsia"/>
          <w:rtl/>
        </w:rPr>
        <w:t>‌</w:t>
      </w:r>
      <w:r>
        <w:rPr>
          <w:rFonts w:hint="cs"/>
          <w:rtl/>
        </w:rPr>
        <w:t xml:space="preserve">ی افکار و اندیشه و جهان دینی قرار دارند. امام مالک </w:t>
      </w:r>
      <w:r w:rsidR="0064220F">
        <w:rPr>
          <w:rFonts w:cs="CTraditional Arabic" w:hint="cs"/>
          <w:rtl/>
        </w:rPr>
        <w:t>/</w:t>
      </w:r>
      <w:r>
        <w:rPr>
          <w:rFonts w:hint="cs"/>
          <w:rtl/>
        </w:rPr>
        <w:t xml:space="preserve"> مسلمانان را از تکیه بر عقول مردم در زمینه مسائل دینی، اعتقادی و ارزشی نهی فرموده و گفته</w:t>
      </w:r>
      <w:r w:rsidR="00472D2F">
        <w:rPr>
          <w:rtl/>
        </w:rPr>
        <w:softHyphen/>
      </w:r>
      <w:r w:rsidR="00472D2F">
        <w:rPr>
          <w:rFonts w:hint="cs"/>
          <w:rtl/>
        </w:rPr>
        <w:t>است</w:t>
      </w:r>
      <w:r>
        <w:rPr>
          <w:rFonts w:hint="cs"/>
          <w:rtl/>
        </w:rPr>
        <w:t xml:space="preserve">: </w:t>
      </w:r>
      <w:r w:rsidRPr="00E11FF3">
        <w:rPr>
          <w:rStyle w:val="Char8"/>
          <w:rFonts w:hint="cs"/>
          <w:rtl/>
        </w:rPr>
        <w:t>«</w:t>
      </w:r>
      <w:r>
        <w:rPr>
          <w:rFonts w:hint="cs"/>
          <w:rtl/>
        </w:rPr>
        <w:t>آیا</w:t>
      </w:r>
      <w:r w:rsidR="006F03FD">
        <w:rPr>
          <w:rFonts w:hint="cs"/>
          <w:rtl/>
        </w:rPr>
        <w:t xml:space="preserve"> هرگاه </w:t>
      </w:r>
      <w:r>
        <w:rPr>
          <w:rFonts w:hint="cs"/>
          <w:rtl/>
        </w:rPr>
        <w:t>شخصی با قدرت</w:t>
      </w:r>
      <w:r w:rsidR="0064220F">
        <w:rPr>
          <w:rFonts w:hint="cs"/>
          <w:rtl/>
        </w:rPr>
        <w:t>ِ</w:t>
      </w:r>
      <w:r>
        <w:rPr>
          <w:rFonts w:hint="cs"/>
          <w:rtl/>
        </w:rPr>
        <w:t xml:space="preserve"> جدل بیشتر از دیگری نزد ما بیاید، وحی نازل شده از جانب جبرئیل امین بر محمد </w:t>
      </w:r>
      <w:r>
        <w:rPr>
          <w:rFonts w:cs="CTraditional Arabic" w:hint="cs"/>
          <w:rtl/>
        </w:rPr>
        <w:t>ج</w:t>
      </w:r>
      <w:r w:rsidR="00B65A93">
        <w:rPr>
          <w:rFonts w:hint="cs"/>
          <w:rtl/>
        </w:rPr>
        <w:t xml:space="preserve"> را به خاطر جدل او رها کنیم</w:t>
      </w:r>
      <w:r w:rsidR="00B65A93" w:rsidRPr="00E11FF3">
        <w:rPr>
          <w:rStyle w:val="Char8"/>
          <w:rFonts w:hint="cs"/>
          <w:rtl/>
        </w:rPr>
        <w:t>»</w:t>
      </w:r>
      <w:r w:rsidR="009F3500" w:rsidRPr="00FD7FF4">
        <w:rPr>
          <w:rFonts w:hint="cs"/>
          <w:vertAlign w:val="superscript"/>
          <w:rtl/>
        </w:rPr>
        <w:t>(</w:t>
      </w:r>
      <w:r w:rsidR="009F3500" w:rsidRPr="00FD7FF4">
        <w:rPr>
          <w:rStyle w:val="FootnoteReference"/>
          <w:rtl/>
        </w:rPr>
        <w:footnoteReference w:id="398"/>
      </w:r>
      <w:r w:rsidR="009F3500" w:rsidRPr="00FD7FF4">
        <w:rPr>
          <w:rFonts w:hint="cs"/>
          <w:vertAlign w:val="superscript"/>
          <w:rtl/>
        </w:rPr>
        <w:t>)</w:t>
      </w:r>
      <w:r>
        <w:rPr>
          <w:rFonts w:hint="cs"/>
          <w:rtl/>
        </w:rPr>
        <w:t>.</w:t>
      </w:r>
    </w:p>
    <w:p w:rsidR="000C3127" w:rsidRDefault="000C3127" w:rsidP="000C3127">
      <w:pPr>
        <w:pStyle w:val="a8"/>
        <w:rPr>
          <w:rtl/>
        </w:rPr>
      </w:pPr>
      <w:r>
        <w:rPr>
          <w:rFonts w:hint="cs"/>
          <w:rtl/>
        </w:rPr>
        <w:t xml:space="preserve"> برخی از منتقدان اسلام گفته</w:t>
      </w:r>
      <w:r>
        <w:rPr>
          <w:rFonts w:hint="eastAsia"/>
          <w:rtl/>
        </w:rPr>
        <w:t>‌</w:t>
      </w:r>
      <w:r>
        <w:rPr>
          <w:rFonts w:hint="cs"/>
          <w:rtl/>
        </w:rPr>
        <w:t>اند که فکر اسلامی تابع حدودی مشخص است و تمام جوانب خود را محدود به دایره</w:t>
      </w:r>
      <w:r>
        <w:rPr>
          <w:rFonts w:hint="eastAsia"/>
          <w:rtl/>
        </w:rPr>
        <w:t>‌</w:t>
      </w:r>
      <w:r>
        <w:rPr>
          <w:rFonts w:hint="cs"/>
          <w:rtl/>
        </w:rPr>
        <w:t>ی نصوص کرده</w:t>
      </w:r>
      <w:r w:rsidR="00A94924">
        <w:rPr>
          <w:rFonts w:hint="cs"/>
          <w:rtl/>
        </w:rPr>
        <w:t xml:space="preserve"> </w:t>
      </w:r>
      <w:r>
        <w:rPr>
          <w:rFonts w:hint="cs"/>
          <w:rtl/>
        </w:rPr>
        <w:t>و در چارچوب وحی محصور گشته</w:t>
      </w:r>
      <w:r w:rsidR="00472D2F">
        <w:rPr>
          <w:rtl/>
        </w:rPr>
        <w:softHyphen/>
      </w:r>
      <w:r w:rsidR="00472D2F">
        <w:rPr>
          <w:rFonts w:hint="cs"/>
          <w:rtl/>
        </w:rPr>
        <w:t>است</w:t>
      </w:r>
      <w:r>
        <w:rPr>
          <w:rFonts w:hint="cs"/>
          <w:rtl/>
        </w:rPr>
        <w:t xml:space="preserve"> و برای بررسی حقیقت بدور از تعهدات عقیدتی، آزادی کامل ندارد. اما</w:t>
      </w:r>
      <w:r w:rsidR="00FD7FF4">
        <w:rPr>
          <w:rFonts w:hint="cs"/>
          <w:rtl/>
        </w:rPr>
        <w:t xml:space="preserve"> آنچه </w:t>
      </w:r>
      <w:r>
        <w:rPr>
          <w:rFonts w:hint="cs"/>
          <w:rtl/>
        </w:rPr>
        <w:t>که آنان عیب می</w:t>
      </w:r>
      <w:r>
        <w:rPr>
          <w:rFonts w:hint="eastAsia"/>
          <w:rtl/>
        </w:rPr>
        <w:t>‌</w:t>
      </w:r>
      <w:r>
        <w:rPr>
          <w:rFonts w:hint="cs"/>
          <w:rtl/>
        </w:rPr>
        <w:t>دانند و آن را انحصار و بسته بودن در چارچوبی خاص می</w:t>
      </w:r>
      <w:r>
        <w:rPr>
          <w:rFonts w:hint="eastAsia"/>
          <w:rtl/>
        </w:rPr>
        <w:t>‌</w:t>
      </w:r>
      <w:r>
        <w:rPr>
          <w:rFonts w:hint="cs"/>
          <w:rtl/>
        </w:rPr>
        <w:t>پندارند، در واقع نعمتی بزرگ از جانب پروردگار است که بر بندگان منت</w:t>
      </w:r>
      <w:r w:rsidR="00A94924">
        <w:rPr>
          <w:rFonts w:hint="cs"/>
          <w:rtl/>
        </w:rPr>
        <w:t xml:space="preserve"> </w:t>
      </w:r>
      <w:r>
        <w:rPr>
          <w:rFonts w:hint="cs"/>
          <w:rtl/>
        </w:rPr>
        <w:t>نهاده</w:t>
      </w:r>
      <w:r w:rsidR="0064220F">
        <w:rPr>
          <w:rFonts w:hint="cs"/>
          <w:rtl/>
        </w:rPr>
        <w:t xml:space="preserve"> و بدین وسیله مسلمانان را از سر</w:t>
      </w:r>
      <w:r>
        <w:rPr>
          <w:rFonts w:hint="cs"/>
          <w:rtl/>
        </w:rPr>
        <w:t>درگمی و جستجوی</w:t>
      </w:r>
      <w:r w:rsidR="00850650">
        <w:rPr>
          <w:rFonts w:hint="cs"/>
          <w:rtl/>
        </w:rPr>
        <w:t xml:space="preserve"> بی‌</w:t>
      </w:r>
      <w:r>
        <w:rPr>
          <w:rFonts w:hint="cs"/>
          <w:rtl/>
        </w:rPr>
        <w:t>سرانجام حقایق و عدم شناخت از مسیر تکامل نجات داده است:</w:t>
      </w:r>
    </w:p>
    <w:p w:rsidR="000C3127" w:rsidRDefault="000C3127" w:rsidP="00D40D8A">
      <w:pPr>
        <w:pStyle w:val="af1"/>
        <w:rPr>
          <w:rFonts w:ascii="Times New Roman" w:cs="Arial"/>
          <w:szCs w:val="24"/>
          <w:rtl/>
        </w:rPr>
      </w:pPr>
      <w:r w:rsidRPr="00AB7196">
        <w:rPr>
          <w:rStyle w:val="Char8"/>
          <w:rtl/>
        </w:rPr>
        <w:t>﴿</w:t>
      </w:r>
      <w:r w:rsidRPr="008A60C7">
        <w:rPr>
          <w:rtl/>
        </w:rPr>
        <w:t>يَمُنُّونَ عَلَي</w:t>
      </w:r>
      <w:r w:rsidRPr="008A60C7">
        <w:rPr>
          <w:rFonts w:ascii="Times New Roman" w:hint="cs"/>
          <w:rtl/>
        </w:rPr>
        <w:t>ۡ</w:t>
      </w:r>
      <w:r w:rsidRPr="008A60C7">
        <w:rPr>
          <w:rFonts w:hint="cs"/>
          <w:rtl/>
        </w:rPr>
        <w:t>كَ أَن</w:t>
      </w:r>
      <w:r w:rsidRPr="008A60C7">
        <w:rPr>
          <w:rFonts w:ascii="Times New Roman" w:hint="cs"/>
          <w:rtl/>
        </w:rPr>
        <w:t>ۡ</w:t>
      </w:r>
      <w:r w:rsidRPr="008A60C7">
        <w:rPr>
          <w:rFonts w:hint="cs"/>
          <w:rtl/>
        </w:rPr>
        <w:t xml:space="preserve"> أَس</w:t>
      </w:r>
      <w:r w:rsidRPr="008A60C7">
        <w:rPr>
          <w:rFonts w:ascii="Times New Roman" w:hint="cs"/>
          <w:rtl/>
        </w:rPr>
        <w:t>ۡ</w:t>
      </w:r>
      <w:r w:rsidRPr="008A60C7">
        <w:rPr>
          <w:rFonts w:hint="cs"/>
          <w:rtl/>
        </w:rPr>
        <w:t>لَمُواْ</w:t>
      </w:r>
      <w:r w:rsidRPr="008A60C7">
        <w:rPr>
          <w:rFonts w:ascii="Times New Roman" w:hint="cs"/>
          <w:rtl/>
        </w:rPr>
        <w:t>ۖ</w:t>
      </w:r>
      <w:r w:rsidRPr="008A60C7">
        <w:rPr>
          <w:rFonts w:hint="cs"/>
          <w:rtl/>
        </w:rPr>
        <w:t xml:space="preserve"> قُل لَّا تَمُنُّواْ عَلَيَّ إِس</w:t>
      </w:r>
      <w:r w:rsidRPr="008A60C7">
        <w:rPr>
          <w:rFonts w:ascii="Times New Roman" w:hint="cs"/>
          <w:rtl/>
        </w:rPr>
        <w:t>ۡ</w:t>
      </w:r>
      <w:r w:rsidRPr="008A60C7">
        <w:rPr>
          <w:rFonts w:hint="cs"/>
          <w:rtl/>
        </w:rPr>
        <w:t>لَٰمَكُم</w:t>
      </w:r>
      <w:r w:rsidRPr="008A60C7">
        <w:rPr>
          <w:rFonts w:ascii="Times New Roman" w:hint="cs"/>
          <w:rtl/>
        </w:rPr>
        <w:t>ۖ</w:t>
      </w:r>
      <w:r w:rsidRPr="008A60C7">
        <w:rPr>
          <w:rFonts w:hint="cs"/>
          <w:rtl/>
        </w:rPr>
        <w:t xml:space="preserve"> بَلِ ٱ</w:t>
      </w:r>
      <w:r w:rsidRPr="008A60C7">
        <w:rPr>
          <w:rFonts w:hint="eastAsia"/>
          <w:rtl/>
        </w:rPr>
        <w:t>للَّهُ</w:t>
      </w:r>
      <w:r w:rsidRPr="008A60C7">
        <w:rPr>
          <w:rtl/>
        </w:rPr>
        <w:t xml:space="preserve"> يَمُنُّ عَلَي</w:t>
      </w:r>
      <w:r w:rsidRPr="008A60C7">
        <w:rPr>
          <w:rFonts w:ascii="Times New Roman" w:hint="cs"/>
          <w:rtl/>
        </w:rPr>
        <w:t>ۡ</w:t>
      </w:r>
      <w:r w:rsidRPr="008A60C7">
        <w:rPr>
          <w:rFonts w:hint="cs"/>
          <w:rtl/>
        </w:rPr>
        <w:t>كُم</w:t>
      </w:r>
      <w:r w:rsidRPr="008A60C7">
        <w:rPr>
          <w:rFonts w:ascii="Times New Roman" w:hint="cs"/>
          <w:rtl/>
        </w:rPr>
        <w:t>ۡ</w:t>
      </w:r>
      <w:r w:rsidRPr="008A60C7">
        <w:rPr>
          <w:rFonts w:hint="cs"/>
          <w:rtl/>
        </w:rPr>
        <w:t xml:space="preserve"> أَن</w:t>
      </w:r>
      <w:r w:rsidRPr="008A60C7">
        <w:rPr>
          <w:rFonts w:ascii="Times New Roman" w:hint="cs"/>
          <w:rtl/>
        </w:rPr>
        <w:t>ۡ</w:t>
      </w:r>
      <w:r w:rsidRPr="008A60C7">
        <w:rPr>
          <w:rFonts w:hint="cs"/>
          <w:rtl/>
        </w:rPr>
        <w:t xml:space="preserve"> هَدَىٰكُم</w:t>
      </w:r>
      <w:r w:rsidRPr="008A60C7">
        <w:rPr>
          <w:rFonts w:ascii="Times New Roman" w:hint="cs"/>
          <w:rtl/>
        </w:rPr>
        <w:t>ۡ</w:t>
      </w:r>
      <w:r w:rsidRPr="008A60C7">
        <w:rPr>
          <w:rFonts w:hint="cs"/>
          <w:rtl/>
        </w:rPr>
        <w:t xml:space="preserve"> لِل</w:t>
      </w:r>
      <w:r w:rsidRPr="008A60C7">
        <w:rPr>
          <w:rFonts w:ascii="Times New Roman" w:hint="cs"/>
          <w:rtl/>
        </w:rPr>
        <w:t>ۡ</w:t>
      </w:r>
      <w:r w:rsidRPr="008A60C7">
        <w:rPr>
          <w:rFonts w:hint="cs"/>
          <w:rtl/>
        </w:rPr>
        <w:t>إِيمَٰنِ إِن كُنتُم</w:t>
      </w:r>
      <w:r w:rsidRPr="008A60C7">
        <w:rPr>
          <w:rFonts w:ascii="Times New Roman" w:hint="cs"/>
          <w:rtl/>
        </w:rPr>
        <w:t>ۡ</w:t>
      </w:r>
      <w:r w:rsidRPr="008A60C7">
        <w:rPr>
          <w:rFonts w:hint="cs"/>
          <w:rtl/>
        </w:rPr>
        <w:t xml:space="preserve"> صَٰدِقِينَ</w:t>
      </w:r>
      <w:r w:rsidRPr="008A60C7">
        <w:rPr>
          <w:rtl/>
        </w:rPr>
        <w:t>١٧</w:t>
      </w:r>
      <w:r w:rsidRPr="00AB7196">
        <w:rPr>
          <w:rStyle w:val="Char8"/>
          <w:rFonts w:hint="cs"/>
          <w:rtl/>
        </w:rPr>
        <w:t>﴾</w:t>
      </w:r>
      <w:r>
        <w:rPr>
          <w:rFonts w:ascii="Times New Roman" w:cs="Arial"/>
          <w:szCs w:val="24"/>
          <w:rtl/>
        </w:rPr>
        <w:t xml:space="preserve"> </w:t>
      </w:r>
      <w:r w:rsidRPr="008A60C7">
        <w:rPr>
          <w:rStyle w:val="Char6"/>
          <w:rtl/>
        </w:rPr>
        <w:t>[الحجرات: 17]</w:t>
      </w:r>
      <w:r w:rsidRPr="00D56774">
        <w:rPr>
          <w:rStyle w:val="Char4"/>
          <w:rFonts w:hint="cs"/>
          <w:rtl/>
        </w:rPr>
        <w:t>.</w:t>
      </w:r>
    </w:p>
    <w:p w:rsidR="00E30DC6" w:rsidRPr="00E30DC6" w:rsidRDefault="00B65A93" w:rsidP="00472D2F">
      <w:pPr>
        <w:pStyle w:val="ab"/>
        <w:rPr>
          <w:rStyle w:val="Char4"/>
          <w:rtl/>
        </w:rPr>
      </w:pPr>
      <w:r w:rsidRPr="00E11FF3">
        <w:rPr>
          <w:rStyle w:val="Char8"/>
          <w:rFonts w:hint="cs"/>
          <w:rtl/>
        </w:rPr>
        <w:t>«</w:t>
      </w:r>
      <w:r w:rsidR="00472D2F" w:rsidRPr="00472D2F">
        <w:rPr>
          <w:rFonts w:hint="cs"/>
          <w:rtl/>
        </w:rPr>
        <w:t>آن‌ها بر تو (ای پیامبر) منتّ می‌گذارند که اسلام آورده‌اند، بگو: «اسلام آوردن‌تان را بر من منّت نگذارید، بلکه اگر راستگویید الله بر شما منّت می‌نهد که شما را به (سوی) ایمان هدایت کرده است»</w:t>
      </w:r>
      <w:r w:rsidR="00C742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رهنمود انسا</w:t>
      </w:r>
      <w:r w:rsidR="00C74227">
        <w:rPr>
          <w:rFonts w:hint="cs"/>
          <w:rtl/>
        </w:rPr>
        <w:t>ن به ایمان از جمله بزرگ</w:t>
      </w:r>
      <w:r w:rsidR="0064220F">
        <w:rPr>
          <w:rFonts w:hint="eastAsia"/>
          <w:rtl/>
        </w:rPr>
        <w:t>‌</w:t>
      </w:r>
      <w:r w:rsidR="00C74227">
        <w:rPr>
          <w:rFonts w:hint="cs"/>
          <w:rtl/>
        </w:rPr>
        <w:t>ترین منت</w:t>
      </w:r>
      <w:r w:rsidR="00C74227">
        <w:rPr>
          <w:rFonts w:hint="eastAsia"/>
          <w:rtl/>
        </w:rPr>
        <w:t>‌</w:t>
      </w:r>
      <w:r w:rsidR="0064220F">
        <w:rPr>
          <w:rFonts w:hint="cs"/>
          <w:rtl/>
        </w:rPr>
        <w:t>ها</w:t>
      </w:r>
      <w:r>
        <w:rPr>
          <w:rFonts w:hint="cs"/>
          <w:rtl/>
        </w:rPr>
        <w:t>ی خالق بشر بر اوست و هر اندازه افق روحی و فکری انسان وسیع</w:t>
      </w:r>
      <w:r>
        <w:rPr>
          <w:rFonts w:hint="eastAsia"/>
          <w:rtl/>
        </w:rPr>
        <w:t>‌</w:t>
      </w:r>
      <w:r>
        <w:rPr>
          <w:rFonts w:hint="cs"/>
          <w:rtl/>
        </w:rPr>
        <w:t>تر گردد ب</w:t>
      </w:r>
      <w:r w:rsidR="0064220F">
        <w:rPr>
          <w:rFonts w:hint="cs"/>
          <w:rtl/>
        </w:rPr>
        <w:t>ی</w:t>
      </w:r>
      <w:r>
        <w:rPr>
          <w:rFonts w:hint="cs"/>
          <w:rtl/>
        </w:rPr>
        <w:t>شتر می</w:t>
      </w:r>
      <w:r>
        <w:rPr>
          <w:rFonts w:hint="eastAsia"/>
          <w:rtl/>
        </w:rPr>
        <w:t>‌</w:t>
      </w:r>
      <w:r>
        <w:rPr>
          <w:rFonts w:hint="cs"/>
          <w:rtl/>
        </w:rPr>
        <w:t>تواند عظمت ایمان و آثاری را که در ثبات شخصیت و روح دارد</w:t>
      </w:r>
      <w:r w:rsidR="006D5F5F">
        <w:rPr>
          <w:rFonts w:hint="cs"/>
          <w:rtl/>
        </w:rPr>
        <w:t>،</w:t>
      </w:r>
      <w:r>
        <w:rPr>
          <w:rFonts w:hint="cs"/>
          <w:rtl/>
        </w:rPr>
        <w:t xml:space="preserve"> درک کند و می</w:t>
      </w:r>
      <w:r>
        <w:rPr>
          <w:rFonts w:hint="eastAsia"/>
          <w:rtl/>
        </w:rPr>
        <w:t>‌</w:t>
      </w:r>
      <w:r>
        <w:rPr>
          <w:rFonts w:hint="cs"/>
          <w:rtl/>
        </w:rPr>
        <w:t>فهمد که چه امنیت و</w:t>
      </w:r>
      <w:r w:rsidR="00A94924">
        <w:rPr>
          <w:rFonts w:hint="cs"/>
          <w:rtl/>
        </w:rPr>
        <w:t xml:space="preserve"> </w:t>
      </w:r>
      <w:r>
        <w:rPr>
          <w:rFonts w:hint="cs"/>
          <w:rtl/>
        </w:rPr>
        <w:t>آرامشی</w:t>
      </w:r>
      <w:r w:rsidR="00A94924">
        <w:rPr>
          <w:rFonts w:hint="cs"/>
          <w:rtl/>
        </w:rPr>
        <w:t xml:space="preserve"> </w:t>
      </w:r>
      <w:r>
        <w:rPr>
          <w:rFonts w:hint="cs"/>
          <w:rtl/>
        </w:rPr>
        <w:t>به او بخشیده</w:t>
      </w:r>
      <w:r w:rsidR="00A94924">
        <w:rPr>
          <w:rFonts w:hint="cs"/>
          <w:rtl/>
        </w:rPr>
        <w:t xml:space="preserve"> </w:t>
      </w:r>
      <w:r>
        <w:rPr>
          <w:rFonts w:hint="cs"/>
          <w:rtl/>
        </w:rPr>
        <w:t>و چه احساسات زیبایی در زمینه</w:t>
      </w:r>
      <w:r>
        <w:rPr>
          <w:rFonts w:hint="eastAsia"/>
          <w:rtl/>
        </w:rPr>
        <w:t>‌</w:t>
      </w:r>
      <w:r w:rsidR="0064220F">
        <w:rPr>
          <w:rFonts w:hint="cs"/>
          <w:rtl/>
        </w:rPr>
        <w:t>ی خیرطلبی، حق</w:t>
      </w:r>
      <w:r w:rsidR="0064220F">
        <w:rPr>
          <w:rFonts w:hint="eastAsia"/>
          <w:rtl/>
        </w:rPr>
        <w:t>‌</w:t>
      </w:r>
      <w:r>
        <w:rPr>
          <w:rFonts w:hint="cs"/>
          <w:rtl/>
        </w:rPr>
        <w:t>گرایی و جمال دوستی در او ایجاد نموده و تا چه حد به رفتار او رنگ عدل و اعتدال</w:t>
      </w:r>
      <w:r w:rsidR="006D5F5F">
        <w:rPr>
          <w:rFonts w:hint="cs"/>
          <w:rtl/>
        </w:rPr>
        <w:t>،</w:t>
      </w:r>
      <w:r>
        <w:rPr>
          <w:rFonts w:hint="cs"/>
          <w:rtl/>
        </w:rPr>
        <w:t xml:space="preserve"> عقل و انضباط و جمال و شکوه بخشیده است.</w:t>
      </w:r>
    </w:p>
    <w:p w:rsidR="006146E0" w:rsidRDefault="000C3127" w:rsidP="00511DB9">
      <w:pPr>
        <w:pStyle w:val="a8"/>
        <w:rPr>
          <w:rtl/>
        </w:rPr>
      </w:pPr>
      <w:r>
        <w:rPr>
          <w:rFonts w:hint="cs"/>
          <w:rtl/>
        </w:rPr>
        <w:t xml:space="preserve"> وحی الهی زندگی اسلامی را در طول تاریخ رنگ خدایی بخشیده و باعث شده که نسل</w:t>
      </w:r>
      <w:r>
        <w:rPr>
          <w:rFonts w:hint="eastAsia"/>
          <w:rtl/>
        </w:rPr>
        <w:t>‌</w:t>
      </w:r>
      <w:r>
        <w:rPr>
          <w:rFonts w:hint="cs"/>
          <w:rtl/>
        </w:rPr>
        <w:t>های مسلمان امت بر منهج قرآن و سنت پرورش یابند و دیدگاهی عمیق نسبت به هستی و انسان و زندگی داشته باشند و در روان آنان مفاهیم مرتبط با حقیقت و نیکی استقرار یابد. نسل</w:t>
      </w:r>
      <w:r>
        <w:rPr>
          <w:rFonts w:hint="eastAsia"/>
          <w:rtl/>
        </w:rPr>
        <w:t>‌</w:t>
      </w:r>
      <w:r w:rsidR="006146E0">
        <w:rPr>
          <w:rFonts w:hint="cs"/>
          <w:rtl/>
        </w:rPr>
        <w:t>های پی</w:t>
      </w:r>
      <w:r w:rsidR="006146E0">
        <w:rPr>
          <w:rFonts w:hint="eastAsia"/>
          <w:rtl/>
        </w:rPr>
        <w:t>‌</w:t>
      </w:r>
      <w:r>
        <w:rPr>
          <w:rFonts w:hint="cs"/>
          <w:rtl/>
        </w:rPr>
        <w:t>درپی امت علاوه بر این توانسته</w:t>
      </w:r>
      <w:r w:rsidR="004807C6">
        <w:rPr>
          <w:rFonts w:hint="cs"/>
          <w:rtl/>
        </w:rPr>
        <w:t xml:space="preserve">‌اند </w:t>
      </w:r>
      <w:r>
        <w:rPr>
          <w:rFonts w:hint="cs"/>
          <w:rtl/>
        </w:rPr>
        <w:t xml:space="preserve">رفتار خود را زیر عناوین </w:t>
      </w:r>
      <w:r w:rsidRPr="00E11FF3">
        <w:rPr>
          <w:rStyle w:val="Char8"/>
          <w:rFonts w:hint="cs"/>
          <w:rtl/>
        </w:rPr>
        <w:t>«</w:t>
      </w:r>
      <w:r>
        <w:rPr>
          <w:rFonts w:hint="cs"/>
          <w:rtl/>
        </w:rPr>
        <w:t>عقیده و</w:t>
      </w:r>
      <w:r w:rsidR="006146E0">
        <w:rPr>
          <w:rFonts w:hint="cs"/>
          <w:rtl/>
        </w:rPr>
        <w:t xml:space="preserve"> </w:t>
      </w:r>
      <w:r>
        <w:rPr>
          <w:rFonts w:hint="cs"/>
          <w:rtl/>
        </w:rPr>
        <w:t>شریعت</w:t>
      </w:r>
      <w:r w:rsidRPr="00E11FF3">
        <w:rPr>
          <w:rStyle w:val="Char8"/>
          <w:rFonts w:hint="cs"/>
          <w:rtl/>
        </w:rPr>
        <w:t>»</w:t>
      </w:r>
      <w:r>
        <w:rPr>
          <w:rFonts w:hint="cs"/>
          <w:rtl/>
        </w:rPr>
        <w:t xml:space="preserve"> نظم ببخشند و از خلال احکام و تعالیم اسلام حقوق و وظایف خود را به خوبی بشناسند تا دیگر برای رسیدن به حق و دفع ظلم به جنگ و درگیری طولانی</w:t>
      </w:r>
      <w:r w:rsidR="003C2A8E">
        <w:rPr>
          <w:rFonts w:hint="cs"/>
          <w:rtl/>
        </w:rPr>
        <w:t>،</w:t>
      </w:r>
      <w:r>
        <w:rPr>
          <w:rFonts w:hint="cs"/>
          <w:rtl/>
        </w:rPr>
        <w:t xml:space="preserve"> ترور و ترساندن و زندان و خون ریزی دست نیالایند</w:t>
      </w:r>
      <w:r w:rsidR="00A94924">
        <w:rPr>
          <w:rFonts w:hint="cs"/>
          <w:rtl/>
        </w:rPr>
        <w:t xml:space="preserve"> </w:t>
      </w:r>
      <w:r>
        <w:rPr>
          <w:rFonts w:hint="cs"/>
          <w:rtl/>
        </w:rPr>
        <w:t>بلکه هر تلاشی در این زمینه در محدوده</w:t>
      </w:r>
      <w:r>
        <w:rPr>
          <w:rFonts w:hint="eastAsia"/>
          <w:rtl/>
        </w:rPr>
        <w:t>‌</w:t>
      </w:r>
      <w:r>
        <w:rPr>
          <w:rFonts w:hint="cs"/>
          <w:rtl/>
        </w:rPr>
        <w:t>ای مشخص،</w:t>
      </w:r>
      <w:r w:rsidR="006146E0">
        <w:rPr>
          <w:rFonts w:hint="cs"/>
          <w:rtl/>
        </w:rPr>
        <w:t xml:space="preserve"> </w:t>
      </w:r>
      <w:r>
        <w:rPr>
          <w:rFonts w:hint="cs"/>
          <w:rtl/>
        </w:rPr>
        <w:t>تحت عنوانی معین و دستوری معتبر صورت گیرد و همه</w:t>
      </w:r>
      <w:r w:rsidR="006146E0">
        <w:rPr>
          <w:rFonts w:hint="eastAsia"/>
          <w:rtl/>
        </w:rPr>
        <w:t>‌ی</w:t>
      </w:r>
      <w:r>
        <w:rPr>
          <w:rFonts w:hint="cs"/>
          <w:rtl/>
        </w:rPr>
        <w:t xml:space="preserve"> این چارچوپ</w:t>
      </w:r>
      <w:r w:rsidR="00850650">
        <w:rPr>
          <w:rFonts w:hint="cs"/>
          <w:rtl/>
        </w:rPr>
        <w:t>‌ها</w:t>
      </w:r>
      <w:r w:rsidR="006D5F5F">
        <w:rPr>
          <w:rFonts w:hint="cs"/>
          <w:rtl/>
        </w:rPr>
        <w:t>،</w:t>
      </w:r>
      <w:r>
        <w:rPr>
          <w:rFonts w:hint="cs"/>
          <w:rtl/>
        </w:rPr>
        <w:t xml:space="preserve"> بخششی ربانی و قانون الهی تلقی گردد که همه</w:t>
      </w:r>
      <w:r>
        <w:rPr>
          <w:rFonts w:hint="eastAsia"/>
          <w:rtl/>
        </w:rPr>
        <w:t>‌</w:t>
      </w:r>
      <w:r w:rsidR="006146E0">
        <w:rPr>
          <w:rFonts w:hint="cs"/>
          <w:rtl/>
        </w:rPr>
        <w:t>ی بندگان در برابر آن سر تسلیم</w:t>
      </w:r>
      <w:r>
        <w:rPr>
          <w:rFonts w:hint="cs"/>
          <w:rtl/>
        </w:rPr>
        <w:t xml:space="preserve"> فرود می</w:t>
      </w:r>
      <w:r>
        <w:rPr>
          <w:rFonts w:hint="eastAsia"/>
          <w:rtl/>
        </w:rPr>
        <w:t>‌</w:t>
      </w:r>
      <w:r>
        <w:rPr>
          <w:rFonts w:hint="cs"/>
          <w:rtl/>
        </w:rPr>
        <w:t xml:space="preserve">آورند و توانای تغییر یا تحریف یا به بازیچه گرفتن آن به خاطر مصالح فردی یا اجتماعی، بزرگ یا کوچک و مرد یا زن بودن افراد را ندارند و همه زیر نظارت شریعتی گسترده و </w:t>
      </w:r>
      <w:r w:rsidR="00511DB9" w:rsidRPr="00511DB9">
        <w:rPr>
          <w:rFonts w:hint="cs"/>
          <w:color w:val="0070C0"/>
          <w:rtl/>
        </w:rPr>
        <w:t>{{</w:t>
      </w:r>
      <w:r w:rsidRPr="00511DB9">
        <w:rPr>
          <w:rFonts w:hint="cs"/>
          <w:color w:val="0070C0"/>
          <w:rtl/>
        </w:rPr>
        <w:t>مهر</w:t>
      </w:r>
      <w:r w:rsidRPr="00511DB9">
        <w:rPr>
          <w:rFonts w:hint="eastAsia"/>
          <w:color w:val="0070C0"/>
          <w:rtl/>
        </w:rPr>
        <w:t>‌</w:t>
      </w:r>
      <w:r w:rsidRPr="00511DB9">
        <w:rPr>
          <w:rFonts w:hint="cs"/>
          <w:color w:val="0070C0"/>
          <w:rtl/>
        </w:rPr>
        <w:t>ان</w:t>
      </w:r>
      <w:r w:rsidR="006146E0" w:rsidRPr="00511DB9">
        <w:rPr>
          <w:rFonts w:hint="eastAsia"/>
          <w:color w:val="0070C0"/>
          <w:rtl/>
        </w:rPr>
        <w:t>‌</w:t>
      </w:r>
      <w:r w:rsidRPr="00511DB9">
        <w:rPr>
          <w:rFonts w:hint="cs"/>
          <w:color w:val="0070C0"/>
          <w:rtl/>
        </w:rPr>
        <w:t>گیز</w:t>
      </w:r>
      <w:r w:rsidR="00511DB9" w:rsidRPr="00511DB9">
        <w:rPr>
          <w:rFonts w:hint="cs"/>
          <w:color w:val="0070C0"/>
          <w:rtl/>
        </w:rPr>
        <w:t>}}</w:t>
      </w:r>
      <w:r>
        <w:rPr>
          <w:rFonts w:hint="cs"/>
          <w:rtl/>
        </w:rPr>
        <w:t xml:space="preserve"> قرار می</w:t>
      </w:r>
      <w:r>
        <w:rPr>
          <w:rFonts w:hint="eastAsia"/>
          <w:rtl/>
        </w:rPr>
        <w:t>‌</w:t>
      </w:r>
      <w:r>
        <w:rPr>
          <w:rFonts w:hint="cs"/>
          <w:rtl/>
        </w:rPr>
        <w:t>گیرند تا عدل را ایجاد کند، نیکی را محقق سازد و رستگاری را تضمین نماید. [به عنوان مثال] اگر کسی تطابقی میان تاریخ زندگی زن</w:t>
      </w:r>
      <w:r w:rsidR="00A94924">
        <w:rPr>
          <w:rFonts w:hint="cs"/>
          <w:rtl/>
        </w:rPr>
        <w:t xml:space="preserve"> </w:t>
      </w:r>
      <w:r>
        <w:rPr>
          <w:rFonts w:hint="cs"/>
          <w:rtl/>
        </w:rPr>
        <w:t>در اسلام و تاریخ زندگی زن در غرب صورت دهد، عظمت و زیبایی این حقیقت تاریخی را به طور کامل درک خواهد کرد که زن غربی برای</w:t>
      </w:r>
      <w:r w:rsidR="00AD4AF3">
        <w:rPr>
          <w:rFonts w:hint="cs"/>
          <w:rtl/>
        </w:rPr>
        <w:t xml:space="preserve"> دست‌یابی </w:t>
      </w:r>
      <w:r>
        <w:rPr>
          <w:rFonts w:hint="cs"/>
          <w:rtl/>
        </w:rPr>
        <w:t>به حقوق خود، جنگ و جدالی طولانی و درگیری</w:t>
      </w:r>
      <w:r w:rsidR="00850650">
        <w:rPr>
          <w:rFonts w:hint="cs"/>
          <w:rtl/>
        </w:rPr>
        <w:t>‌ها</w:t>
      </w:r>
      <w:r>
        <w:rPr>
          <w:rFonts w:hint="cs"/>
          <w:rtl/>
        </w:rPr>
        <w:t>یی فراوان را در گذر زمان انجام داده است، در حالی</w:t>
      </w:r>
      <w:r w:rsidR="006146E0">
        <w:rPr>
          <w:rFonts w:hint="cs"/>
          <w:rtl/>
        </w:rPr>
        <w:t xml:space="preserve"> </w:t>
      </w:r>
      <w:r>
        <w:rPr>
          <w:rFonts w:hint="cs"/>
          <w:rtl/>
        </w:rPr>
        <w:t>که اسلام بیشتر این حقوق را بدون هیچ جنگ و جدالی به زن بخشیده است یا در رابطه با حقوق کارگران</w:t>
      </w:r>
      <w:r w:rsidR="003C2A8E">
        <w:rPr>
          <w:rFonts w:hint="cs"/>
          <w:rtl/>
        </w:rPr>
        <w:t xml:space="preserve"> هم همین قضیه در غرب روی داد در حالی که کارگران مسلمان قبل از کارگران</w:t>
      </w:r>
      <w:r>
        <w:rPr>
          <w:rFonts w:hint="cs"/>
          <w:rtl/>
        </w:rPr>
        <w:t xml:space="preserve"> غربی به حق و حقوق خود رسیدند و</w:t>
      </w:r>
      <w:r w:rsidR="00A94924">
        <w:rPr>
          <w:rFonts w:hint="cs"/>
          <w:rtl/>
        </w:rPr>
        <w:t xml:space="preserve"> </w:t>
      </w:r>
      <w:r>
        <w:rPr>
          <w:rFonts w:hint="cs"/>
          <w:rtl/>
        </w:rPr>
        <w:t>برای</w:t>
      </w:r>
      <w:r w:rsidR="00AD4AF3">
        <w:rPr>
          <w:rFonts w:hint="cs"/>
          <w:rtl/>
        </w:rPr>
        <w:t xml:space="preserve"> دست‌یابی </w:t>
      </w:r>
      <w:r>
        <w:rPr>
          <w:rFonts w:hint="cs"/>
          <w:rtl/>
        </w:rPr>
        <w:t>به حقوق خود به هیچ صحنه‌ی نبردی وارد نشده</w:t>
      </w:r>
      <w:r>
        <w:rPr>
          <w:rFonts w:hint="eastAsia"/>
          <w:rtl/>
        </w:rPr>
        <w:t>‌</w:t>
      </w:r>
      <w:r>
        <w:rPr>
          <w:rFonts w:hint="cs"/>
          <w:rtl/>
        </w:rPr>
        <w:t xml:space="preserve">اند و در هیچ </w:t>
      </w:r>
      <w:r w:rsidRPr="00C74227">
        <w:rPr>
          <w:rFonts w:hint="cs"/>
          <w:rtl/>
        </w:rPr>
        <w:t>انقلاب</w:t>
      </w:r>
      <w:r w:rsidR="006146E0">
        <w:rPr>
          <w:rFonts w:hint="cs"/>
          <w:rtl/>
        </w:rPr>
        <w:t xml:space="preserve"> </w:t>
      </w:r>
      <w:r w:rsidRPr="00C74227">
        <w:rPr>
          <w:rFonts w:hint="cs"/>
          <w:rtl/>
        </w:rPr>
        <w:t>ویران</w:t>
      </w:r>
      <w:r w:rsidR="006146E0">
        <w:rPr>
          <w:rFonts w:hint="eastAsia"/>
          <w:rtl/>
        </w:rPr>
        <w:t>‌</w:t>
      </w:r>
      <w:r w:rsidRPr="00C74227">
        <w:rPr>
          <w:rFonts w:hint="cs"/>
          <w:rtl/>
        </w:rPr>
        <w:t>گری</w:t>
      </w:r>
      <w:r w:rsidR="006146E0">
        <w:rPr>
          <w:rFonts w:hint="cs"/>
          <w:rtl/>
        </w:rPr>
        <w:t xml:space="preserve"> </w:t>
      </w:r>
      <w:r w:rsidR="00C74227" w:rsidRPr="00C74227">
        <w:rPr>
          <w:rFonts w:hint="cs"/>
          <w:rtl/>
        </w:rPr>
        <w:t>مشارک</w:t>
      </w:r>
      <w:r w:rsidR="00C74227">
        <w:rPr>
          <w:rFonts w:hint="cs"/>
          <w:rtl/>
        </w:rPr>
        <w:t>ت نداشته</w:t>
      </w:r>
      <w:r w:rsidR="004807C6">
        <w:rPr>
          <w:rFonts w:hint="cs"/>
          <w:rtl/>
        </w:rPr>
        <w:t>‌اند.</w:t>
      </w:r>
    </w:p>
    <w:p w:rsidR="000C3127" w:rsidRPr="00C74227" w:rsidRDefault="000C3127" w:rsidP="006146E0">
      <w:pPr>
        <w:pStyle w:val="a8"/>
        <w:rPr>
          <w:rtl/>
        </w:rPr>
        <w:sectPr w:rsidR="000C3127" w:rsidRPr="00C74227" w:rsidSect="00753B1D">
          <w:footnotePr>
            <w:numRestart w:val="eachPage"/>
          </w:footnotePr>
          <w:pgSz w:w="9356" w:h="13608" w:code="9"/>
          <w:pgMar w:top="567" w:right="1134" w:bottom="851" w:left="1134" w:header="454" w:footer="0" w:gutter="0"/>
          <w:cols w:space="708"/>
          <w:titlePg/>
          <w:bidi/>
          <w:rtlGutter/>
          <w:docGrid w:linePitch="381"/>
        </w:sectPr>
      </w:pPr>
    </w:p>
    <w:p w:rsidR="006146E0" w:rsidRDefault="006146E0" w:rsidP="006146E0">
      <w:pPr>
        <w:pStyle w:val="af3"/>
        <w:rPr>
          <w:rtl/>
        </w:rPr>
      </w:pPr>
    </w:p>
    <w:p w:rsidR="006146E0" w:rsidRDefault="006146E0" w:rsidP="006146E0">
      <w:pPr>
        <w:pStyle w:val="af3"/>
        <w:rPr>
          <w:rtl/>
        </w:rPr>
      </w:pPr>
    </w:p>
    <w:p w:rsidR="000C3127" w:rsidRPr="006146E0" w:rsidRDefault="000C3127" w:rsidP="006146E0">
      <w:pPr>
        <w:pStyle w:val="af3"/>
        <w:rPr>
          <w:rtl/>
        </w:rPr>
      </w:pPr>
      <w:bookmarkStart w:id="41" w:name="_Toc442110505"/>
      <w:r w:rsidRPr="006146E0">
        <w:rPr>
          <w:rFonts w:hint="cs"/>
          <w:rtl/>
        </w:rPr>
        <w:t>بخش دوم</w:t>
      </w:r>
      <w:r w:rsidR="006146E0" w:rsidRPr="006146E0">
        <w:rPr>
          <w:rtl/>
        </w:rPr>
        <w:br/>
      </w:r>
      <w:r w:rsidRPr="006146E0">
        <w:rPr>
          <w:rFonts w:hint="cs"/>
          <w:rtl/>
        </w:rPr>
        <w:t>تربیت اجتماعی</w:t>
      </w:r>
      <w:bookmarkEnd w:id="41"/>
    </w:p>
    <w:p w:rsidR="000C3127" w:rsidRDefault="000C3127" w:rsidP="000C3127">
      <w:pPr>
        <w:pStyle w:val="a8"/>
        <w:rPr>
          <w:rtl/>
        </w:rPr>
      </w:pPr>
    </w:p>
    <w:p w:rsidR="000C3127" w:rsidRPr="006146E0" w:rsidRDefault="000C3127" w:rsidP="006146E0">
      <w:pPr>
        <w:pStyle w:val="af4"/>
        <w:rPr>
          <w:rtl/>
        </w:rPr>
      </w:pPr>
      <w:bookmarkStart w:id="42" w:name="_Toc442110506"/>
      <w:r w:rsidRPr="006146E0">
        <w:rPr>
          <w:rFonts w:hint="cs"/>
          <w:rtl/>
        </w:rPr>
        <w:t>باب اول:</w:t>
      </w:r>
      <w:r w:rsidR="006146E0" w:rsidRPr="006146E0">
        <w:rPr>
          <w:rtl/>
        </w:rPr>
        <w:br/>
      </w:r>
      <w:r w:rsidRPr="006146E0">
        <w:rPr>
          <w:rFonts w:hint="cs"/>
          <w:rtl/>
        </w:rPr>
        <w:t>فرد و خانواده</w:t>
      </w:r>
      <w:bookmarkEnd w:id="42"/>
    </w:p>
    <w:p w:rsidR="006146E0" w:rsidRPr="00850650" w:rsidRDefault="006146E0" w:rsidP="006146E0">
      <w:pPr>
        <w:pStyle w:val="a2"/>
        <w:rPr>
          <w:rtl/>
        </w:rPr>
        <w:sectPr w:rsidR="006146E0" w:rsidRPr="00850650" w:rsidSect="005506E0">
          <w:footnotePr>
            <w:numRestart w:val="eachPage"/>
          </w:footnotePr>
          <w:type w:val="oddPage"/>
          <w:pgSz w:w="9356" w:h="13608" w:code="9"/>
          <w:pgMar w:top="567" w:right="1134" w:bottom="851" w:left="1134" w:header="454" w:footer="0" w:gutter="0"/>
          <w:cols w:space="708"/>
          <w:titlePg/>
          <w:bidi/>
          <w:rtlGutter/>
          <w:docGrid w:linePitch="381"/>
        </w:sectPr>
      </w:pPr>
    </w:p>
    <w:p w:rsidR="000C3127" w:rsidRPr="006146E0" w:rsidRDefault="000C3127" w:rsidP="006146E0">
      <w:pPr>
        <w:pStyle w:val="a1"/>
        <w:rPr>
          <w:rtl/>
        </w:rPr>
      </w:pPr>
      <w:bookmarkStart w:id="43" w:name="_Toc442110507"/>
      <w:r w:rsidRPr="006146E0">
        <w:rPr>
          <w:rFonts w:hint="cs"/>
          <w:rtl/>
        </w:rPr>
        <w:t>فصل اول</w:t>
      </w:r>
      <w:r w:rsidR="00806F02" w:rsidRPr="006146E0">
        <w:t>:</w:t>
      </w:r>
      <w:r w:rsidRPr="006146E0">
        <w:rPr>
          <w:rFonts w:hint="cs"/>
          <w:rtl/>
        </w:rPr>
        <w:t xml:space="preserve"> تربیت فرد</w:t>
      </w:r>
      <w:bookmarkEnd w:id="43"/>
    </w:p>
    <w:p w:rsidR="000C3127" w:rsidRPr="006146E0" w:rsidRDefault="000C3127" w:rsidP="006146E0">
      <w:pPr>
        <w:pStyle w:val="a2"/>
        <w:rPr>
          <w:rtl/>
        </w:rPr>
      </w:pPr>
      <w:bookmarkStart w:id="44" w:name="_Toc442110508"/>
      <w:r w:rsidRPr="006146E0">
        <w:rPr>
          <w:rFonts w:hint="cs"/>
          <w:rtl/>
        </w:rPr>
        <w:t>بحث اول: تربیت کودک</w:t>
      </w:r>
      <w:bookmarkEnd w:id="44"/>
    </w:p>
    <w:p w:rsidR="000C3127" w:rsidRDefault="000C3127" w:rsidP="00B3379C">
      <w:pPr>
        <w:pStyle w:val="a8"/>
        <w:rPr>
          <w:rtl/>
        </w:rPr>
      </w:pPr>
      <w:r>
        <w:rPr>
          <w:rFonts w:hint="cs"/>
          <w:rtl/>
        </w:rPr>
        <w:t>تربیت اجتماعی در اسلام ابتدا در خانواده، سپس مدرسه و در نهایت در جامعه انجام می</w:t>
      </w:r>
      <w:r>
        <w:rPr>
          <w:rFonts w:hint="eastAsia"/>
          <w:rtl/>
        </w:rPr>
        <w:t>‌</w:t>
      </w:r>
      <w:r>
        <w:rPr>
          <w:rFonts w:hint="cs"/>
          <w:rtl/>
        </w:rPr>
        <w:t>گیرد. خانواده همان نهادی است که ارزش</w:t>
      </w:r>
      <w:r w:rsidR="00850650">
        <w:rPr>
          <w:rFonts w:hint="cs"/>
          <w:rtl/>
        </w:rPr>
        <w:t>‌ها</w:t>
      </w:r>
      <w:r>
        <w:rPr>
          <w:rFonts w:hint="cs"/>
          <w:rtl/>
        </w:rPr>
        <w:t>ی اخلاقی را به کودک انتقال می</w:t>
      </w:r>
      <w:r>
        <w:rPr>
          <w:rFonts w:hint="eastAsia"/>
          <w:rtl/>
        </w:rPr>
        <w:t>‌</w:t>
      </w:r>
      <w:r>
        <w:rPr>
          <w:rFonts w:hint="cs"/>
          <w:rtl/>
        </w:rPr>
        <w:t>دهد تا با آن حق و باطل و خیر و شر را بشناسد، کودک هم این تعلیمات را در سنین پایین بدون مخالفت و تقابل می</w:t>
      </w:r>
      <w:r>
        <w:rPr>
          <w:rFonts w:hint="eastAsia"/>
          <w:rtl/>
        </w:rPr>
        <w:t>‌</w:t>
      </w:r>
      <w:r>
        <w:rPr>
          <w:rFonts w:hint="cs"/>
          <w:rtl/>
        </w:rPr>
        <w:t>پذیرد و کم</w:t>
      </w:r>
      <w:r w:rsidR="00B3379C">
        <w:rPr>
          <w:rFonts w:hint="cs"/>
          <w:rtl/>
        </w:rPr>
        <w:t xml:space="preserve"> </w:t>
      </w:r>
      <w:r>
        <w:rPr>
          <w:rFonts w:hint="cs"/>
          <w:rtl/>
        </w:rPr>
        <w:t>کم عناصر شخصیتی او شکل می</w:t>
      </w:r>
      <w:r>
        <w:rPr>
          <w:rFonts w:hint="eastAsia"/>
          <w:rtl/>
        </w:rPr>
        <w:t>‌</w:t>
      </w:r>
      <w:r>
        <w:rPr>
          <w:rFonts w:hint="cs"/>
          <w:rtl/>
        </w:rPr>
        <w:t>گیرد و نمودارهای هویت در او برجسته می</w:t>
      </w:r>
      <w:r>
        <w:rPr>
          <w:rFonts w:hint="eastAsia"/>
          <w:rtl/>
        </w:rPr>
        <w:t>‌</w:t>
      </w:r>
      <w:r>
        <w:rPr>
          <w:rFonts w:hint="cs"/>
          <w:rtl/>
        </w:rPr>
        <w:t>شود؛ اسلام بدین خاطر پدر</w:t>
      </w:r>
      <w:r w:rsidR="00A94924">
        <w:rPr>
          <w:rFonts w:hint="cs"/>
          <w:rtl/>
        </w:rPr>
        <w:t xml:space="preserve"> </w:t>
      </w:r>
      <w:r>
        <w:rPr>
          <w:rFonts w:hint="cs"/>
          <w:rtl/>
        </w:rPr>
        <w:t>خانواده را ملزم می</w:t>
      </w:r>
      <w:r>
        <w:rPr>
          <w:rFonts w:hint="eastAsia"/>
          <w:rtl/>
        </w:rPr>
        <w:t>‌</w:t>
      </w:r>
      <w:r>
        <w:rPr>
          <w:rFonts w:hint="cs"/>
          <w:rtl/>
        </w:rPr>
        <w:t>کند که به طور جدی به آموزش خانو</w:t>
      </w:r>
      <w:r w:rsidR="00511DB9">
        <w:rPr>
          <w:rFonts w:hint="cs"/>
          <w:rtl/>
        </w:rPr>
        <w:t>ا</w:t>
      </w:r>
      <w:r>
        <w:rPr>
          <w:rFonts w:hint="cs"/>
          <w:rtl/>
        </w:rPr>
        <w:t xml:space="preserve">ده و تربیت افراد آن اهتمام ورزد و در تأمین معاش آنان هیچ کوتاهی نکند. پیامبر </w:t>
      </w:r>
      <w:r>
        <w:rPr>
          <w:rFonts w:cs="CTraditional Arabic" w:hint="cs"/>
          <w:rtl/>
        </w:rPr>
        <w:t>ج</w:t>
      </w:r>
      <w:r>
        <w:rPr>
          <w:rFonts w:hint="cs"/>
          <w:rtl/>
        </w:rPr>
        <w:t xml:space="preserve"> به اصحاب -</w:t>
      </w:r>
      <w:r w:rsidR="00A94924">
        <w:rPr>
          <w:rFonts w:hint="cs"/>
          <w:rtl/>
        </w:rPr>
        <w:t xml:space="preserve"> </w:t>
      </w:r>
      <w:r>
        <w:rPr>
          <w:rFonts w:hint="cs"/>
          <w:rtl/>
        </w:rPr>
        <w:t>رضوان الل</w:t>
      </w:r>
      <w:r w:rsidR="0061793D">
        <w:rPr>
          <w:rFonts w:hint="cs"/>
          <w:rtl/>
        </w:rPr>
        <w:t>ّ</w:t>
      </w:r>
      <w:r>
        <w:rPr>
          <w:rFonts w:hint="cs"/>
          <w:rtl/>
        </w:rPr>
        <w:t>ه علیهم - می</w:t>
      </w:r>
      <w:r>
        <w:rPr>
          <w:rFonts w:hint="eastAsia"/>
          <w:rtl/>
        </w:rPr>
        <w:t>‌</w:t>
      </w:r>
      <w:r>
        <w:rPr>
          <w:rFonts w:hint="cs"/>
          <w:rtl/>
        </w:rPr>
        <w:t xml:space="preserve">فرمود: </w:t>
      </w:r>
      <w:r w:rsidR="0061793D" w:rsidRPr="00E11FF3">
        <w:rPr>
          <w:rStyle w:val="Char8"/>
          <w:rFonts w:hint="cs"/>
          <w:rtl/>
        </w:rPr>
        <w:t>«</w:t>
      </w:r>
      <w:r w:rsidRPr="0061793D">
        <w:rPr>
          <w:rFonts w:hint="cs"/>
          <w:rtl/>
        </w:rPr>
        <w:t>نزد خانواده</w:t>
      </w:r>
      <w:r w:rsidRPr="0061793D">
        <w:rPr>
          <w:rFonts w:hint="eastAsia"/>
          <w:rtl/>
        </w:rPr>
        <w:t>‌</w:t>
      </w:r>
      <w:r w:rsidR="00B77663">
        <w:rPr>
          <w:rFonts w:hint="cs"/>
          <w:rtl/>
        </w:rPr>
        <w:t>های خود باز</w:t>
      </w:r>
      <w:r w:rsidRPr="0061793D">
        <w:rPr>
          <w:rFonts w:hint="cs"/>
          <w:rtl/>
        </w:rPr>
        <w:t>گردید</w:t>
      </w:r>
      <w:r w:rsidR="006D5F5F">
        <w:rPr>
          <w:rFonts w:hint="cs"/>
          <w:rtl/>
        </w:rPr>
        <w:t>،</w:t>
      </w:r>
      <w:r w:rsidRPr="0061793D">
        <w:rPr>
          <w:rFonts w:hint="cs"/>
          <w:rtl/>
        </w:rPr>
        <w:t xml:space="preserve"> در میان آنان بمانید و به </w:t>
      </w:r>
      <w:r w:rsidR="0061793D">
        <w:rPr>
          <w:rFonts w:hint="cs"/>
          <w:rtl/>
        </w:rPr>
        <w:t>آ</w:t>
      </w:r>
      <w:r w:rsidRPr="0061793D">
        <w:rPr>
          <w:rFonts w:hint="cs"/>
          <w:rtl/>
        </w:rPr>
        <w:t>موزش آنها اقدام نمایید</w:t>
      </w:r>
      <w:r w:rsidR="0061793D" w:rsidRPr="00E11FF3">
        <w:rPr>
          <w:rStyle w:val="Char8"/>
          <w:rFonts w:hint="cs"/>
          <w:rtl/>
        </w:rPr>
        <w:t>»</w:t>
      </w:r>
      <w:r w:rsidR="000E6AD2" w:rsidRPr="00FD7FF4">
        <w:rPr>
          <w:rStyle w:val="Char4"/>
          <w:rFonts w:hint="cs"/>
          <w:vertAlign w:val="superscript"/>
          <w:rtl/>
        </w:rPr>
        <w:t>(</w:t>
      </w:r>
      <w:r w:rsidR="000E6AD2" w:rsidRPr="00FD7FF4">
        <w:rPr>
          <w:rStyle w:val="Char4"/>
          <w:vertAlign w:val="superscript"/>
          <w:rtl/>
        </w:rPr>
        <w:footnoteReference w:id="399"/>
      </w:r>
      <w:r w:rsidR="000E6AD2" w:rsidRPr="00FD7FF4">
        <w:rPr>
          <w:rStyle w:val="Char4"/>
          <w:rFonts w:hint="cs"/>
          <w:vertAlign w:val="superscript"/>
          <w:rtl/>
        </w:rPr>
        <w:t>)</w:t>
      </w:r>
      <w:r w:rsidRPr="00FD7FF4">
        <w:rPr>
          <w:rStyle w:val="Char4"/>
          <w:rFonts w:hint="cs"/>
          <w:rtl/>
        </w:rPr>
        <w:t>.</w:t>
      </w:r>
      <w:r w:rsidR="00B77663" w:rsidRPr="00FD7FF4">
        <w:rPr>
          <w:rStyle w:val="Char4"/>
          <w:rFonts w:hint="cs"/>
          <w:rtl/>
        </w:rPr>
        <w:t xml:space="preserve"> </w:t>
      </w:r>
      <w:r>
        <w:rPr>
          <w:rFonts w:hint="cs"/>
          <w:rtl/>
        </w:rPr>
        <w:t>اسلام همچنین به پدران توصیه نموده</w:t>
      </w:r>
      <w:r w:rsidR="00B3379C">
        <w:rPr>
          <w:rtl/>
        </w:rPr>
        <w:softHyphen/>
      </w:r>
      <w:r w:rsidR="00B3379C">
        <w:rPr>
          <w:rFonts w:hint="cs"/>
          <w:rtl/>
        </w:rPr>
        <w:t>است</w:t>
      </w:r>
      <w:r>
        <w:rPr>
          <w:rFonts w:hint="cs"/>
          <w:rtl/>
        </w:rPr>
        <w:t xml:space="preserve"> که خانواده را مایه</w:t>
      </w:r>
      <w:r>
        <w:rPr>
          <w:rFonts w:hint="eastAsia"/>
          <w:rtl/>
        </w:rPr>
        <w:t>‌</w:t>
      </w:r>
      <w:r>
        <w:rPr>
          <w:rFonts w:hint="cs"/>
          <w:rtl/>
        </w:rPr>
        <w:t>ی آرامش برای اهل آن قرار دهند تا کودکان در آن آرام گیرند و به محیط</w:t>
      </w:r>
      <w:r w:rsidR="00B77663">
        <w:rPr>
          <w:rFonts w:hint="cs"/>
          <w:rtl/>
        </w:rPr>
        <w:t>ی</w:t>
      </w:r>
      <w:r>
        <w:rPr>
          <w:rFonts w:hint="cs"/>
          <w:rtl/>
        </w:rPr>
        <w:t xml:space="preserve"> پر از اطمینان خاطر، سلامت روان، محبت و همسازی و حس تعاون</w:t>
      </w:r>
      <w:r w:rsidR="00A94924">
        <w:rPr>
          <w:rFonts w:hint="cs"/>
          <w:rtl/>
        </w:rPr>
        <w:t xml:space="preserve"> </w:t>
      </w:r>
      <w:r>
        <w:rPr>
          <w:rFonts w:hint="cs"/>
          <w:rtl/>
        </w:rPr>
        <w:t>و یک</w:t>
      </w:r>
      <w:r w:rsidR="00B3379C">
        <w:rPr>
          <w:rtl/>
        </w:rPr>
        <w:softHyphen/>
      </w:r>
      <w:r>
        <w:rPr>
          <w:rFonts w:hint="cs"/>
          <w:rtl/>
        </w:rPr>
        <w:t>پارچگی میان افراد تبدیل گردد. خانواده بستری است برای مردان و زنان آینده و سرنوشت امت به سرنوشت افرادی بستگی دارد که در آن به سرمی</w:t>
      </w:r>
      <w:r>
        <w:rPr>
          <w:rFonts w:hint="eastAsia"/>
          <w:rtl/>
        </w:rPr>
        <w:t>‌</w:t>
      </w:r>
      <w:r>
        <w:rPr>
          <w:rFonts w:hint="cs"/>
          <w:rtl/>
        </w:rPr>
        <w:t>برند.</w:t>
      </w:r>
    </w:p>
    <w:p w:rsidR="000C3127" w:rsidRPr="00FD7FF4" w:rsidRDefault="000C3127" w:rsidP="00511DB9">
      <w:pPr>
        <w:pStyle w:val="a8"/>
        <w:rPr>
          <w:rStyle w:val="Char4"/>
          <w:rtl/>
        </w:rPr>
      </w:pPr>
      <w:r>
        <w:rPr>
          <w:rFonts w:hint="cs"/>
          <w:rtl/>
        </w:rPr>
        <w:t>اسلام به همین جهت پیروان خود را به مراعا</w:t>
      </w:r>
      <w:r w:rsidR="00511DB9">
        <w:rPr>
          <w:rFonts w:hint="cs"/>
          <w:rtl/>
        </w:rPr>
        <w:t>ت</w:t>
      </w:r>
      <w:r>
        <w:rPr>
          <w:rFonts w:hint="cs"/>
          <w:rtl/>
        </w:rPr>
        <w:t xml:space="preserve"> مساوات در زمینه</w:t>
      </w:r>
      <w:r>
        <w:rPr>
          <w:rFonts w:hint="eastAsia"/>
          <w:rtl/>
        </w:rPr>
        <w:t>‌</w:t>
      </w:r>
      <w:r w:rsidR="00492B61">
        <w:rPr>
          <w:rFonts w:hint="cs"/>
          <w:rtl/>
        </w:rPr>
        <w:t>ه</w:t>
      </w:r>
      <w:r>
        <w:rPr>
          <w:rFonts w:hint="cs"/>
          <w:rtl/>
        </w:rPr>
        <w:t>ای مادی و معنوی امر کرده و دستور داده</w:t>
      </w:r>
      <w:r w:rsidR="00511DB9">
        <w:rPr>
          <w:rtl/>
        </w:rPr>
        <w:softHyphen/>
      </w:r>
      <w:r w:rsidR="00511DB9">
        <w:rPr>
          <w:rFonts w:hint="cs"/>
          <w:rtl/>
        </w:rPr>
        <w:t>است</w:t>
      </w:r>
      <w:r>
        <w:rPr>
          <w:rFonts w:hint="cs"/>
          <w:rtl/>
        </w:rPr>
        <w:t xml:space="preserve"> که دختران را همانند پسران بدانند و هیچ رابطه</w:t>
      </w:r>
      <w:r>
        <w:rPr>
          <w:rFonts w:hint="eastAsia"/>
          <w:rtl/>
        </w:rPr>
        <w:t>‌</w:t>
      </w:r>
      <w:r w:rsidR="00492B61">
        <w:rPr>
          <w:rFonts w:hint="cs"/>
          <w:rtl/>
        </w:rPr>
        <w:t>ی تبعیض</w:t>
      </w:r>
      <w:r w:rsidR="00492B61">
        <w:rPr>
          <w:rFonts w:hint="eastAsia"/>
          <w:rtl/>
        </w:rPr>
        <w:t>‌</w:t>
      </w:r>
      <w:r>
        <w:rPr>
          <w:rFonts w:hint="cs"/>
          <w:rtl/>
        </w:rPr>
        <w:t xml:space="preserve">آمیزی با دختران نداشته باشند. پیامبر </w:t>
      </w:r>
      <w:r>
        <w:rPr>
          <w:rFonts w:cs="CTraditional Arabic" w:hint="cs"/>
          <w:rtl/>
        </w:rPr>
        <w:t>ج</w:t>
      </w:r>
      <w:r>
        <w:rPr>
          <w:rFonts w:hint="cs"/>
          <w:rtl/>
        </w:rPr>
        <w:t xml:space="preserve"> فرمود: </w:t>
      </w:r>
      <w:r w:rsidR="0061793D" w:rsidRPr="00E11FF3">
        <w:rPr>
          <w:rStyle w:val="Char8"/>
          <w:rFonts w:hint="cs"/>
          <w:rtl/>
        </w:rPr>
        <w:t>«</w:t>
      </w:r>
      <w:r w:rsidRPr="0061793D">
        <w:rPr>
          <w:rFonts w:hint="cs"/>
          <w:rtl/>
        </w:rPr>
        <w:t>هرکس فرزند دختری داشته باشد و او را زنده بگور نکند، او را پست و خوار نشمارد و فرزند پسرش را بر او ترجیح ندهد، خداوند او را وارد</w:t>
      </w:r>
      <w:r w:rsidR="00A94924">
        <w:rPr>
          <w:rFonts w:hint="cs"/>
          <w:rtl/>
        </w:rPr>
        <w:t xml:space="preserve"> </w:t>
      </w:r>
      <w:r w:rsidRPr="0061793D">
        <w:rPr>
          <w:rFonts w:hint="cs"/>
          <w:rtl/>
        </w:rPr>
        <w:t>بهشت می</w:t>
      </w:r>
      <w:r w:rsidRPr="0061793D">
        <w:rPr>
          <w:rFonts w:hint="eastAsia"/>
          <w:rtl/>
        </w:rPr>
        <w:t>‌</w:t>
      </w:r>
      <w:r w:rsidRPr="0061793D">
        <w:rPr>
          <w:rFonts w:hint="cs"/>
          <w:rtl/>
        </w:rPr>
        <w:t>گرداند</w:t>
      </w:r>
      <w:r w:rsidR="0061793D" w:rsidRPr="00E11FF3">
        <w:rPr>
          <w:rStyle w:val="Char8"/>
          <w:rFonts w:hint="cs"/>
          <w:rtl/>
        </w:rPr>
        <w:t>»</w:t>
      </w:r>
      <w:r w:rsidR="00D74751" w:rsidRPr="00FD7FF4">
        <w:rPr>
          <w:rFonts w:hint="cs"/>
          <w:vertAlign w:val="superscript"/>
          <w:rtl/>
        </w:rPr>
        <w:t>(</w:t>
      </w:r>
      <w:r w:rsidR="00D74751" w:rsidRPr="00FD7FF4">
        <w:rPr>
          <w:rStyle w:val="FootnoteReference"/>
          <w:rtl/>
        </w:rPr>
        <w:footnoteReference w:id="400"/>
      </w:r>
      <w:r w:rsidR="00D74751" w:rsidRPr="00FD7FF4">
        <w:rPr>
          <w:rFonts w:hint="cs"/>
          <w:vertAlign w:val="superscript"/>
          <w:rtl/>
        </w:rPr>
        <w:t>)</w:t>
      </w:r>
      <w:r w:rsidRPr="00FD7FF4">
        <w:rPr>
          <w:rStyle w:val="Char4"/>
          <w:rFonts w:hint="cs"/>
          <w:rtl/>
        </w:rPr>
        <w:t>.</w:t>
      </w:r>
    </w:p>
    <w:p w:rsidR="000C3127" w:rsidRDefault="009E76CB" w:rsidP="00511DB9">
      <w:pPr>
        <w:pStyle w:val="a8"/>
        <w:rPr>
          <w:rtl/>
        </w:rPr>
      </w:pPr>
      <w:r>
        <w:rPr>
          <w:rFonts w:hint="cs"/>
          <w:rtl/>
        </w:rPr>
        <w:t>این که اسلام از به</w:t>
      </w:r>
      <w:r w:rsidR="00511DB9">
        <w:rPr>
          <w:rtl/>
        </w:rPr>
        <w:softHyphen/>
      </w:r>
      <w:r w:rsidR="000C3127">
        <w:rPr>
          <w:rFonts w:hint="cs"/>
          <w:rtl/>
        </w:rPr>
        <w:t>کار</w:t>
      </w:r>
      <w:r w:rsidR="003F4499">
        <w:rPr>
          <w:rFonts w:hint="cs"/>
          <w:rtl/>
        </w:rPr>
        <w:t xml:space="preserve">‌گیری </w:t>
      </w:r>
      <w:r>
        <w:rPr>
          <w:rFonts w:hint="cs"/>
          <w:rtl/>
        </w:rPr>
        <w:t xml:space="preserve">خشونت و آزار </w:t>
      </w:r>
      <w:r w:rsidR="000C3127">
        <w:rPr>
          <w:rFonts w:hint="cs"/>
          <w:rtl/>
        </w:rPr>
        <w:t>رسانی به دیگران منع کرده با هدف ایجاد فضایی مستحکم است تا فرزندان بتوانند به دور از عقده</w:t>
      </w:r>
      <w:r w:rsidR="000C3127">
        <w:rPr>
          <w:rFonts w:hint="eastAsia"/>
          <w:rtl/>
        </w:rPr>
        <w:t>‌</w:t>
      </w:r>
      <w:r w:rsidR="0061793D">
        <w:rPr>
          <w:rFonts w:hint="cs"/>
          <w:rtl/>
        </w:rPr>
        <w:t>ه</w:t>
      </w:r>
      <w:r w:rsidR="000C3127">
        <w:rPr>
          <w:rFonts w:hint="cs"/>
          <w:rtl/>
        </w:rPr>
        <w:t>ای روانی و فشارهای اجتماعی رشد کنند</w:t>
      </w:r>
      <w:r w:rsidR="006D5F5F">
        <w:rPr>
          <w:rFonts w:hint="cs"/>
          <w:rtl/>
        </w:rPr>
        <w:t>.</w:t>
      </w:r>
      <w:r w:rsidR="000C3127">
        <w:rPr>
          <w:rFonts w:hint="cs"/>
          <w:rtl/>
        </w:rPr>
        <w:t xml:space="preserve"> پیامبر </w:t>
      </w:r>
      <w:r w:rsidR="000C3127">
        <w:rPr>
          <w:rFonts w:cs="CTraditional Arabic" w:hint="cs"/>
          <w:rtl/>
        </w:rPr>
        <w:t>ج</w:t>
      </w:r>
      <w:r w:rsidR="000C3127">
        <w:rPr>
          <w:rFonts w:hint="cs"/>
          <w:rtl/>
        </w:rPr>
        <w:t xml:space="preserve"> فرمود: </w:t>
      </w:r>
      <w:r w:rsidR="0061793D" w:rsidRPr="00E11FF3">
        <w:rPr>
          <w:rStyle w:val="Char8"/>
          <w:rFonts w:hint="cs"/>
          <w:rtl/>
        </w:rPr>
        <w:t>«</w:t>
      </w:r>
      <w:r w:rsidR="000C3127" w:rsidRPr="0061793D">
        <w:rPr>
          <w:rFonts w:hint="cs"/>
          <w:rtl/>
        </w:rPr>
        <w:t>بهترین شما کسی است که به نسبت خانواده بهترین رفتار را داشته باشد و من نسبت به خانواده</w:t>
      </w:r>
      <w:r w:rsidR="000C3127" w:rsidRPr="0061793D">
        <w:rPr>
          <w:rFonts w:hint="eastAsia"/>
          <w:rtl/>
        </w:rPr>
        <w:t>‌</w:t>
      </w:r>
      <w:r w:rsidR="000C3127" w:rsidRPr="0061793D">
        <w:rPr>
          <w:rFonts w:hint="cs"/>
          <w:rtl/>
        </w:rPr>
        <w:t>ام از همه</w:t>
      </w:r>
      <w:r w:rsidR="000C3127" w:rsidRPr="0061793D">
        <w:rPr>
          <w:rFonts w:hint="eastAsia"/>
          <w:rtl/>
        </w:rPr>
        <w:t>‌</w:t>
      </w:r>
      <w:r w:rsidR="000C3127" w:rsidRPr="0061793D">
        <w:rPr>
          <w:rFonts w:hint="cs"/>
          <w:rtl/>
        </w:rPr>
        <w:t>ی شما بهترم</w:t>
      </w:r>
      <w:r w:rsidR="0061793D" w:rsidRPr="00E11FF3">
        <w:rPr>
          <w:rStyle w:val="Char8"/>
          <w:rFonts w:hint="cs"/>
          <w:rtl/>
        </w:rPr>
        <w:t>»</w:t>
      </w:r>
      <w:r w:rsidR="00846276" w:rsidRPr="00FD7FF4">
        <w:rPr>
          <w:rStyle w:val="Char4"/>
          <w:rFonts w:hint="cs"/>
          <w:vertAlign w:val="superscript"/>
          <w:rtl/>
        </w:rPr>
        <w:t>(</w:t>
      </w:r>
      <w:r w:rsidR="00846276" w:rsidRPr="00FD7FF4">
        <w:rPr>
          <w:rStyle w:val="Char4"/>
          <w:vertAlign w:val="superscript"/>
          <w:rtl/>
        </w:rPr>
        <w:footnoteReference w:id="401"/>
      </w:r>
      <w:r w:rsidR="00846276" w:rsidRPr="00FD7FF4">
        <w:rPr>
          <w:rStyle w:val="Char4"/>
          <w:rFonts w:hint="cs"/>
          <w:vertAlign w:val="superscript"/>
          <w:rtl/>
        </w:rPr>
        <w:t>)</w:t>
      </w:r>
      <w:r w:rsidR="000C3127" w:rsidRPr="00FD7FF4">
        <w:rPr>
          <w:rStyle w:val="Char4"/>
          <w:rFonts w:hint="cs"/>
          <w:rtl/>
        </w:rPr>
        <w:t>.</w:t>
      </w:r>
    </w:p>
    <w:p w:rsidR="000C3127" w:rsidRPr="00FD7FF4" w:rsidRDefault="000C3127" w:rsidP="009E76CB">
      <w:pPr>
        <w:pStyle w:val="a8"/>
        <w:rPr>
          <w:rStyle w:val="Char4"/>
          <w:rtl/>
        </w:rPr>
      </w:pPr>
      <w:r>
        <w:rPr>
          <w:rFonts w:hint="cs"/>
          <w:rtl/>
        </w:rPr>
        <w:t>کودک باید احساس کند که خانواده</w:t>
      </w:r>
      <w:r>
        <w:rPr>
          <w:rFonts w:hint="eastAsia"/>
          <w:rtl/>
        </w:rPr>
        <w:t>‌</w:t>
      </w:r>
      <w:r>
        <w:rPr>
          <w:rFonts w:hint="cs"/>
          <w:rtl/>
        </w:rPr>
        <w:t>اش او را دوست دارند و او را بر خود ترجیح می</w:t>
      </w:r>
      <w:r>
        <w:rPr>
          <w:rFonts w:hint="eastAsia"/>
          <w:rtl/>
        </w:rPr>
        <w:t>‌</w:t>
      </w:r>
      <w:r>
        <w:rPr>
          <w:rFonts w:hint="cs"/>
          <w:rtl/>
        </w:rPr>
        <w:t>دهند. ایجاد چنین باوری برای کودک ضروری است تا شخصیت او کامل گردد</w:t>
      </w:r>
      <w:r w:rsidR="0061793D">
        <w:rPr>
          <w:rFonts w:hint="cs"/>
          <w:rtl/>
        </w:rPr>
        <w:t xml:space="preserve"> </w:t>
      </w:r>
      <w:r w:rsidR="009E76CB">
        <w:rPr>
          <w:rFonts w:hint="cs"/>
          <w:rtl/>
        </w:rPr>
        <w:t>و فطرتش از انحراف مصو</w:t>
      </w:r>
      <w:r>
        <w:rPr>
          <w:rFonts w:hint="cs"/>
          <w:rtl/>
        </w:rPr>
        <w:t>ن بماند. مادر</w:t>
      </w:r>
      <w:r w:rsidR="001E61B2">
        <w:rPr>
          <w:rFonts w:hint="cs"/>
          <w:rtl/>
        </w:rPr>
        <w:t xml:space="preserve"> همان‌گونه </w:t>
      </w:r>
      <w:r>
        <w:rPr>
          <w:rFonts w:hint="cs"/>
          <w:rtl/>
        </w:rPr>
        <w:t>که فرزندش را شیر می</w:t>
      </w:r>
      <w:r>
        <w:rPr>
          <w:rFonts w:hint="eastAsia"/>
          <w:rtl/>
        </w:rPr>
        <w:t>‌</w:t>
      </w:r>
      <w:r>
        <w:rPr>
          <w:rFonts w:hint="cs"/>
          <w:rtl/>
        </w:rPr>
        <w:t>دهد با احساسات و عواطف متعالی هم او را تغذیه می</w:t>
      </w:r>
      <w:r>
        <w:rPr>
          <w:rFonts w:hint="eastAsia"/>
          <w:rtl/>
        </w:rPr>
        <w:t>‌</w:t>
      </w:r>
      <w:r>
        <w:rPr>
          <w:rFonts w:hint="cs"/>
          <w:rtl/>
        </w:rPr>
        <w:t>کند و مفاهیمی همچون محبت و امنیت و مهربانی با دیگران را به او</w:t>
      </w:r>
      <w:r w:rsidR="00850650">
        <w:rPr>
          <w:rFonts w:hint="cs"/>
          <w:rtl/>
        </w:rPr>
        <w:t xml:space="preserve"> می‌</w:t>
      </w:r>
      <w:r>
        <w:rPr>
          <w:rFonts w:hint="cs"/>
          <w:rtl/>
        </w:rPr>
        <w:t>آموزد. خداوند متعال به پدران و مادرانی که تربیت فرزندان را به شایستگی انجام می</w:t>
      </w:r>
      <w:r>
        <w:rPr>
          <w:rFonts w:hint="eastAsia"/>
          <w:rtl/>
        </w:rPr>
        <w:t>‌</w:t>
      </w:r>
      <w:r>
        <w:rPr>
          <w:rFonts w:hint="cs"/>
          <w:rtl/>
        </w:rPr>
        <w:t>دهند اجر بزرگی عنایت می</w:t>
      </w:r>
      <w:r>
        <w:rPr>
          <w:rFonts w:hint="eastAsia"/>
          <w:rtl/>
        </w:rPr>
        <w:t>‌</w:t>
      </w:r>
      <w:r>
        <w:rPr>
          <w:rFonts w:hint="cs"/>
          <w:rtl/>
        </w:rPr>
        <w:t>کند</w:t>
      </w:r>
      <w:r w:rsidR="006D5F5F">
        <w:rPr>
          <w:rFonts w:hint="cs"/>
          <w:rtl/>
        </w:rPr>
        <w:t>.</w:t>
      </w:r>
      <w:r>
        <w:rPr>
          <w:rFonts w:hint="cs"/>
          <w:rtl/>
        </w:rPr>
        <w:t xml:space="preserve"> از عایشه </w:t>
      </w:r>
      <w:r w:rsidR="009E76CB">
        <w:rPr>
          <w:rFonts w:cs="CTraditional Arabic" w:hint="cs"/>
          <w:rtl/>
        </w:rPr>
        <w:t>ل</w:t>
      </w:r>
      <w:r w:rsidR="0061793D">
        <w:rPr>
          <w:rFonts w:cs="CTraditional Arabic" w:hint="cs"/>
          <w:rtl/>
        </w:rPr>
        <w:t xml:space="preserve"> </w:t>
      </w:r>
      <w:r>
        <w:rPr>
          <w:rFonts w:hint="cs"/>
          <w:rtl/>
        </w:rPr>
        <w:t>نقل است که فرمود: زنی به همراه دو دخترش نزد من آمد تا چیزی به او بدهم. اما فقط یک</w:t>
      </w:r>
      <w:r w:rsidR="00643DBE">
        <w:rPr>
          <w:rFonts w:hint="cs"/>
          <w:rtl/>
        </w:rPr>
        <w:t xml:space="preserve"> </w:t>
      </w:r>
      <w:r>
        <w:rPr>
          <w:rFonts w:hint="cs"/>
          <w:rtl/>
        </w:rPr>
        <w:t xml:space="preserve">دانه خرما یافتم به او دادم. او نیز آن را میان دخترانش تقسیم کرد و خود از آن نخورد و رفت. هنگامی که پیامبر </w:t>
      </w:r>
      <w:r>
        <w:rPr>
          <w:rFonts w:cs="CTraditional Arabic" w:hint="cs"/>
          <w:rtl/>
        </w:rPr>
        <w:t>ج</w:t>
      </w:r>
      <w:r w:rsidR="009E76CB">
        <w:rPr>
          <w:rFonts w:hint="cs"/>
          <w:rtl/>
        </w:rPr>
        <w:t xml:space="preserve"> باز</w:t>
      </w:r>
      <w:r>
        <w:rPr>
          <w:rFonts w:hint="cs"/>
          <w:rtl/>
        </w:rPr>
        <w:t xml:space="preserve">گشت، جریان را برایش تعریف کردم، ایشان فرمود: </w:t>
      </w:r>
      <w:r w:rsidR="0061793D" w:rsidRPr="00E11FF3">
        <w:rPr>
          <w:rStyle w:val="Char8"/>
          <w:rFonts w:hint="cs"/>
          <w:rtl/>
        </w:rPr>
        <w:t>«</w:t>
      </w:r>
      <w:r w:rsidRPr="0061793D">
        <w:rPr>
          <w:rFonts w:hint="cs"/>
          <w:rtl/>
        </w:rPr>
        <w:t>هرکس که چنین دخترانی داشته باشد و به آن</w:t>
      </w:r>
      <w:r w:rsidRPr="0061793D">
        <w:rPr>
          <w:rFonts w:hint="eastAsia"/>
          <w:rtl/>
        </w:rPr>
        <w:t>‌</w:t>
      </w:r>
      <w:r w:rsidRPr="0061793D">
        <w:rPr>
          <w:rFonts w:hint="cs"/>
          <w:rtl/>
        </w:rPr>
        <w:t>ها نیکی کند، برای وی به پرده</w:t>
      </w:r>
      <w:r w:rsidRPr="0061793D">
        <w:rPr>
          <w:rFonts w:hint="eastAsia"/>
          <w:rtl/>
        </w:rPr>
        <w:t>‌</w:t>
      </w:r>
      <w:r w:rsidRPr="0061793D">
        <w:rPr>
          <w:rFonts w:hint="cs"/>
          <w:rtl/>
        </w:rPr>
        <w:t>ای در برابر آتش تبدیل خواهند شد</w:t>
      </w:r>
      <w:r w:rsidR="0061793D" w:rsidRPr="00E11FF3">
        <w:rPr>
          <w:rStyle w:val="Char8"/>
          <w:rFonts w:hint="cs"/>
          <w:rtl/>
        </w:rPr>
        <w:t>»</w:t>
      </w:r>
      <w:r w:rsidR="00846276" w:rsidRPr="00FD7FF4">
        <w:rPr>
          <w:rStyle w:val="Char4"/>
          <w:rFonts w:hint="cs"/>
          <w:vertAlign w:val="superscript"/>
          <w:rtl/>
        </w:rPr>
        <w:t>(</w:t>
      </w:r>
      <w:r w:rsidR="00846276" w:rsidRPr="00FD7FF4">
        <w:rPr>
          <w:rStyle w:val="Char4"/>
          <w:vertAlign w:val="superscript"/>
          <w:rtl/>
        </w:rPr>
        <w:footnoteReference w:id="402"/>
      </w:r>
      <w:r w:rsidR="00846276"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دوست داشتن فرزند</w:t>
      </w:r>
      <w:r w:rsidR="009E76CB">
        <w:rPr>
          <w:rFonts w:hint="cs"/>
          <w:rtl/>
        </w:rPr>
        <w:t xml:space="preserve"> به معنی سهل</w:t>
      </w:r>
      <w:r w:rsidR="009E76CB">
        <w:rPr>
          <w:rFonts w:hint="eastAsia"/>
          <w:rtl/>
        </w:rPr>
        <w:t>‌</w:t>
      </w:r>
      <w:r>
        <w:rPr>
          <w:rFonts w:hint="cs"/>
          <w:rtl/>
        </w:rPr>
        <w:t>انگاری در تربیت و کوتاهی کردن در آموزش رفتار</w:t>
      </w:r>
      <w:r>
        <w:rPr>
          <w:rFonts w:hint="eastAsia"/>
          <w:rtl/>
        </w:rPr>
        <w:t>‌</w:t>
      </w:r>
      <w:r>
        <w:rPr>
          <w:rFonts w:hint="cs"/>
          <w:rtl/>
        </w:rPr>
        <w:t>های اجتماعی در همان سنین پایین نیست و باید او را به روابط نیکو با دوستانش و احترام به بزرگتر</w:t>
      </w:r>
      <w:r>
        <w:rPr>
          <w:rFonts w:hint="eastAsia"/>
          <w:rtl/>
        </w:rPr>
        <w:t>‌</w:t>
      </w:r>
      <w:r>
        <w:rPr>
          <w:rFonts w:hint="cs"/>
          <w:rtl/>
        </w:rPr>
        <w:t>ها عادت داد و انگیزه</w:t>
      </w:r>
      <w:r>
        <w:rPr>
          <w:rFonts w:hint="eastAsia"/>
          <w:rtl/>
        </w:rPr>
        <w:t>‌</w:t>
      </w:r>
      <w:r>
        <w:rPr>
          <w:rFonts w:hint="cs"/>
          <w:rtl/>
        </w:rPr>
        <w:t>ی رقابت درونی را در او تعمیق بخشید تا بتواند نوع روابط با دیگران را تشخیص دهد؛ پس با</w:t>
      </w:r>
      <w:r w:rsidR="009E76CB">
        <w:rPr>
          <w:rFonts w:hint="cs"/>
          <w:rtl/>
        </w:rPr>
        <w:t>ید میان مهربانی با فرزند و تادیب او تعادل برقرار نمود و همان</w:t>
      </w:r>
      <w:r w:rsidR="009E76CB">
        <w:rPr>
          <w:rFonts w:hint="eastAsia"/>
          <w:rtl/>
        </w:rPr>
        <w:t>‌</w:t>
      </w:r>
      <w:r>
        <w:rPr>
          <w:rFonts w:hint="cs"/>
          <w:rtl/>
        </w:rPr>
        <w:t>گونه که نباید در مقابل کلیه‌ی درخواست</w:t>
      </w:r>
      <w:r>
        <w:rPr>
          <w:rFonts w:hint="eastAsia"/>
          <w:rtl/>
        </w:rPr>
        <w:t>‌</w:t>
      </w:r>
      <w:r>
        <w:rPr>
          <w:rFonts w:hint="cs"/>
          <w:rtl/>
        </w:rPr>
        <w:t>های کودک تسلیم شد</w:t>
      </w:r>
      <w:r w:rsidR="006D5F5F">
        <w:rPr>
          <w:rFonts w:hint="cs"/>
          <w:rtl/>
        </w:rPr>
        <w:t>،</w:t>
      </w:r>
      <w:r>
        <w:rPr>
          <w:rFonts w:hint="cs"/>
          <w:rtl/>
        </w:rPr>
        <w:t xml:space="preserve"> همچنین نباید به طور مداوم بر او فشار تربیتی وارد کرد. در واقع واگذاری بیش از حد شخصیت کودک به پدر و مادر، او را برای رویارویی در مقابل سختی</w:t>
      </w:r>
      <w:r w:rsidR="00850650">
        <w:rPr>
          <w:rFonts w:hint="cs"/>
          <w:rtl/>
        </w:rPr>
        <w:t>‌ها</w:t>
      </w:r>
      <w:r>
        <w:rPr>
          <w:rFonts w:hint="cs"/>
          <w:rtl/>
        </w:rPr>
        <w:t>ی زندگی ناتوان می</w:t>
      </w:r>
      <w:r>
        <w:rPr>
          <w:rFonts w:hint="eastAsia"/>
          <w:rtl/>
        </w:rPr>
        <w:t>‌</w:t>
      </w:r>
      <w:r>
        <w:rPr>
          <w:rFonts w:hint="cs"/>
          <w:rtl/>
        </w:rPr>
        <w:t>سازد و فشار زیاد در تربیت هم او را خودگرا و منزوی باز می</w:t>
      </w:r>
      <w:r>
        <w:rPr>
          <w:rFonts w:hint="eastAsia"/>
          <w:rtl/>
        </w:rPr>
        <w:t>‌</w:t>
      </w:r>
      <w:r>
        <w:rPr>
          <w:rFonts w:hint="cs"/>
          <w:rtl/>
        </w:rPr>
        <w:t>آورد و احساس محرومیت را در او ایجاد می</w:t>
      </w:r>
      <w:r>
        <w:rPr>
          <w:rFonts w:hint="eastAsia"/>
          <w:rtl/>
        </w:rPr>
        <w:t>‌</w:t>
      </w:r>
      <w:r>
        <w:rPr>
          <w:rFonts w:hint="cs"/>
          <w:rtl/>
        </w:rPr>
        <w:t>کند.</w:t>
      </w:r>
    </w:p>
    <w:p w:rsidR="000C3127" w:rsidRDefault="000C3127" w:rsidP="000C3127">
      <w:pPr>
        <w:pStyle w:val="a8"/>
        <w:rPr>
          <w:rtl/>
        </w:rPr>
      </w:pPr>
      <w:r>
        <w:rPr>
          <w:rFonts w:hint="cs"/>
          <w:rtl/>
        </w:rPr>
        <w:t>یکی از موارد رفتاری که باید به کودک آموزش داده شود این است که هنگام ورود به نزد دیگران اجازه بگیرد و این کار را با سه بار در زدن یا بلند کردن صدا انجام دهد، اگر طرف مقابل به او اجازه</w:t>
      </w:r>
      <w:r>
        <w:rPr>
          <w:rFonts w:hint="eastAsia"/>
          <w:rtl/>
        </w:rPr>
        <w:t>‌</w:t>
      </w:r>
      <w:r>
        <w:rPr>
          <w:rFonts w:hint="cs"/>
          <w:rtl/>
        </w:rPr>
        <w:t>ی ورود داد وارد شود و در غیر این صورت منصرف گردد. قضیه</w:t>
      </w:r>
      <w:r>
        <w:rPr>
          <w:rFonts w:hint="eastAsia"/>
          <w:rtl/>
        </w:rPr>
        <w:t>‌</w:t>
      </w:r>
      <w:r>
        <w:rPr>
          <w:rFonts w:hint="cs"/>
          <w:rtl/>
        </w:rPr>
        <w:t xml:space="preserve">ی </w:t>
      </w:r>
      <w:r w:rsidRPr="00E11FF3">
        <w:rPr>
          <w:rStyle w:val="Char8"/>
          <w:rFonts w:hint="cs"/>
          <w:rtl/>
        </w:rPr>
        <w:t>«</w:t>
      </w:r>
      <w:r>
        <w:rPr>
          <w:rFonts w:hint="cs"/>
          <w:rtl/>
        </w:rPr>
        <w:t>استئذان</w:t>
      </w:r>
      <w:r w:rsidRPr="00E11FF3">
        <w:rPr>
          <w:rStyle w:val="Char8"/>
          <w:rFonts w:hint="cs"/>
          <w:rtl/>
        </w:rPr>
        <w:t>»</w:t>
      </w:r>
      <w:r>
        <w:rPr>
          <w:rFonts w:hint="cs"/>
          <w:rtl/>
        </w:rPr>
        <w:t xml:space="preserve"> یا همان اجازه گرفتن هم در م</w:t>
      </w:r>
      <w:r w:rsidR="009E76CB">
        <w:rPr>
          <w:rFonts w:hint="cs"/>
          <w:rtl/>
        </w:rPr>
        <w:t>نزل موضوعیت دارد و هم در خارج</w:t>
      </w:r>
      <w:r>
        <w:rPr>
          <w:rFonts w:hint="cs"/>
          <w:rtl/>
        </w:rPr>
        <w:t xml:space="preserve"> منزل و نزد دوستان. در حدیث شریف آمده است که مردی از پیامبر </w:t>
      </w:r>
      <w:r>
        <w:rPr>
          <w:rFonts w:cs="CTraditional Arabic" w:hint="cs"/>
          <w:rtl/>
        </w:rPr>
        <w:t>ج</w:t>
      </w:r>
      <w:r>
        <w:rPr>
          <w:rFonts w:hint="cs"/>
          <w:rtl/>
        </w:rPr>
        <w:t xml:space="preserve"> پرسید: آیا برای رفتن پیش مادرم از او اجازه بگیرم؟ پیامبر </w:t>
      </w:r>
      <w:r>
        <w:rPr>
          <w:rFonts w:cs="CTraditional Arabic" w:hint="cs"/>
          <w:rtl/>
        </w:rPr>
        <w:t>ج</w:t>
      </w:r>
      <w:r>
        <w:rPr>
          <w:rFonts w:hint="cs"/>
          <w:rtl/>
        </w:rPr>
        <w:t xml:space="preserve"> فرمود: آری. مرد گفت: اما ما در یک خانه زندگی می</w:t>
      </w:r>
      <w:r>
        <w:rPr>
          <w:rFonts w:hint="eastAsia"/>
          <w:rtl/>
        </w:rPr>
        <w:t>‌</w:t>
      </w:r>
      <w:r>
        <w:rPr>
          <w:rFonts w:hint="cs"/>
          <w:rtl/>
        </w:rPr>
        <w:t>کنیم</w:t>
      </w:r>
      <w:r w:rsidR="006D5F5F">
        <w:rPr>
          <w:rFonts w:hint="cs"/>
          <w:rtl/>
        </w:rPr>
        <w:t>.</w:t>
      </w:r>
      <w:r>
        <w:rPr>
          <w:rFonts w:hint="cs"/>
          <w:rtl/>
        </w:rPr>
        <w:t xml:space="preserve"> پیامبر </w:t>
      </w:r>
      <w:r>
        <w:rPr>
          <w:rFonts w:cs="CTraditional Arabic" w:hint="cs"/>
          <w:rtl/>
        </w:rPr>
        <w:t>ج</w:t>
      </w:r>
      <w:r>
        <w:rPr>
          <w:rFonts w:hint="cs"/>
          <w:rtl/>
        </w:rPr>
        <w:t xml:space="preserve"> فرمود: اجازه بگیر. مرد گفت: اما من خدمتکار او هستم؟ پیامبر </w:t>
      </w:r>
      <w:r>
        <w:rPr>
          <w:rFonts w:cs="CTraditional Arabic" w:hint="cs"/>
          <w:rtl/>
        </w:rPr>
        <w:t>ج</w:t>
      </w:r>
      <w:r>
        <w:rPr>
          <w:rFonts w:hint="cs"/>
          <w:rtl/>
        </w:rPr>
        <w:t xml:space="preserve"> فرمود: اجازه بگیر، آیا دوست داری او را لخت ببینی؟ مرد گفت: خیر. پیامبر </w:t>
      </w:r>
      <w:r>
        <w:rPr>
          <w:rFonts w:cs="CTraditional Arabic" w:hint="cs"/>
          <w:rtl/>
        </w:rPr>
        <w:t>ج</w:t>
      </w:r>
      <w:r>
        <w:rPr>
          <w:rFonts w:hint="cs"/>
          <w:rtl/>
        </w:rPr>
        <w:t xml:space="preserve"> فرمود: پس اجازه بگیر</w:t>
      </w:r>
      <w:r w:rsidRPr="00E11FF3">
        <w:rPr>
          <w:rStyle w:val="Char8"/>
          <w:rFonts w:hint="cs"/>
          <w:rtl/>
        </w:rPr>
        <w:t>»</w:t>
      </w:r>
      <w:r w:rsidR="00882E2C" w:rsidRPr="00FD7FF4">
        <w:rPr>
          <w:rFonts w:hint="cs"/>
          <w:vertAlign w:val="superscript"/>
          <w:rtl/>
        </w:rPr>
        <w:t>(</w:t>
      </w:r>
      <w:r w:rsidR="00882E2C" w:rsidRPr="00FD7FF4">
        <w:rPr>
          <w:rStyle w:val="FootnoteReference"/>
          <w:rtl/>
        </w:rPr>
        <w:footnoteReference w:id="403"/>
      </w:r>
      <w:r w:rsidR="00882E2C" w:rsidRPr="00FD7FF4">
        <w:rPr>
          <w:rFonts w:hint="cs"/>
          <w:vertAlign w:val="superscript"/>
          <w:rtl/>
        </w:rPr>
        <w:t>)</w:t>
      </w:r>
      <w:r>
        <w:rPr>
          <w:rFonts w:hint="cs"/>
          <w:rtl/>
        </w:rPr>
        <w:t>.</w:t>
      </w:r>
    </w:p>
    <w:p w:rsidR="000C3127" w:rsidRDefault="000C3127" w:rsidP="000C3127">
      <w:pPr>
        <w:pStyle w:val="a8"/>
        <w:rPr>
          <w:rtl/>
        </w:rPr>
      </w:pPr>
      <w:r w:rsidRPr="00E11FF3">
        <w:rPr>
          <w:rStyle w:val="Char8"/>
          <w:rFonts w:hint="cs"/>
          <w:rtl/>
        </w:rPr>
        <w:t>«</w:t>
      </w:r>
      <w:r>
        <w:rPr>
          <w:rFonts w:hint="cs"/>
          <w:rtl/>
        </w:rPr>
        <w:t xml:space="preserve">پیامبر </w:t>
      </w:r>
      <w:r>
        <w:rPr>
          <w:rFonts w:cs="CTraditional Arabic" w:hint="cs"/>
          <w:rtl/>
        </w:rPr>
        <w:t>ج</w:t>
      </w:r>
      <w:r>
        <w:rPr>
          <w:rFonts w:hint="cs"/>
          <w:rtl/>
        </w:rPr>
        <w:t xml:space="preserve"> هنگام رفتن به خانه</w:t>
      </w:r>
      <w:r w:rsidR="0034670A">
        <w:rPr>
          <w:rFonts w:hint="cs"/>
          <w:rtl/>
        </w:rPr>
        <w:t xml:space="preserve">‌ی </w:t>
      </w:r>
      <w:r>
        <w:rPr>
          <w:rFonts w:hint="cs"/>
          <w:rtl/>
        </w:rPr>
        <w:t>کسی روبروی در نمی</w:t>
      </w:r>
      <w:r>
        <w:rPr>
          <w:rFonts w:hint="eastAsia"/>
          <w:rtl/>
        </w:rPr>
        <w:t>‌</w:t>
      </w:r>
      <w:r>
        <w:rPr>
          <w:rFonts w:hint="cs"/>
          <w:rtl/>
        </w:rPr>
        <w:t>ایستاد بلکه یا در سمت راست در می</w:t>
      </w:r>
      <w:r>
        <w:rPr>
          <w:rFonts w:hint="eastAsia"/>
          <w:rtl/>
        </w:rPr>
        <w:t>‌</w:t>
      </w:r>
      <w:r>
        <w:rPr>
          <w:rFonts w:hint="cs"/>
          <w:rtl/>
        </w:rPr>
        <w:t>ایستاد یا در سمت چپ</w:t>
      </w:r>
      <w:r w:rsidRPr="00E11FF3">
        <w:rPr>
          <w:rStyle w:val="Char8"/>
          <w:rFonts w:hint="cs"/>
          <w:rtl/>
        </w:rPr>
        <w:t>»</w:t>
      </w:r>
      <w:r w:rsidR="00882E2C" w:rsidRPr="00FD7FF4">
        <w:rPr>
          <w:rFonts w:hint="cs"/>
          <w:vertAlign w:val="superscript"/>
          <w:rtl/>
        </w:rPr>
        <w:t>(</w:t>
      </w:r>
      <w:r w:rsidR="00882E2C" w:rsidRPr="00FD7FF4">
        <w:rPr>
          <w:rStyle w:val="FootnoteReference"/>
          <w:rtl/>
        </w:rPr>
        <w:footnoteReference w:id="404"/>
      </w:r>
      <w:r w:rsidR="00882E2C" w:rsidRPr="00FD7FF4">
        <w:rPr>
          <w:rFonts w:hint="cs"/>
          <w:vertAlign w:val="superscript"/>
          <w:rtl/>
        </w:rPr>
        <w:t>)</w:t>
      </w:r>
      <w:r>
        <w:rPr>
          <w:rFonts w:hint="cs"/>
          <w:rtl/>
        </w:rPr>
        <w:t>.</w:t>
      </w:r>
    </w:p>
    <w:p w:rsidR="000C3127" w:rsidRPr="0061793D" w:rsidRDefault="000C3127" w:rsidP="00FC721D">
      <w:pPr>
        <w:pStyle w:val="a8"/>
        <w:rPr>
          <w:rtl/>
        </w:rPr>
      </w:pPr>
      <w:r>
        <w:rPr>
          <w:rFonts w:hint="cs"/>
          <w:rtl/>
        </w:rPr>
        <w:t xml:space="preserve">یکی دیگر از آداب رفتاری برای فرزند توجه به </w:t>
      </w:r>
      <w:r w:rsidRPr="00E11FF3">
        <w:rPr>
          <w:rStyle w:val="Char8"/>
          <w:rFonts w:hint="cs"/>
          <w:rtl/>
        </w:rPr>
        <w:t>«</w:t>
      </w:r>
      <w:r>
        <w:rPr>
          <w:rFonts w:hint="cs"/>
          <w:rtl/>
        </w:rPr>
        <w:t>حقوق راه</w:t>
      </w:r>
      <w:r w:rsidRPr="00E11FF3">
        <w:rPr>
          <w:rStyle w:val="Char8"/>
          <w:rFonts w:hint="cs"/>
          <w:rtl/>
        </w:rPr>
        <w:t>»</w:t>
      </w:r>
      <w:r>
        <w:rPr>
          <w:rFonts w:hint="cs"/>
          <w:rtl/>
        </w:rPr>
        <w:t xml:space="preserve"> است. پیامبر </w:t>
      </w:r>
      <w:r>
        <w:rPr>
          <w:rFonts w:cs="CTraditional Arabic" w:hint="cs"/>
          <w:rtl/>
        </w:rPr>
        <w:t>ج</w:t>
      </w:r>
      <w:r>
        <w:rPr>
          <w:rFonts w:hint="cs"/>
          <w:rtl/>
        </w:rPr>
        <w:t xml:space="preserve"> فرمود: </w:t>
      </w:r>
      <w:r w:rsidR="0061793D" w:rsidRPr="00E11FF3">
        <w:rPr>
          <w:rStyle w:val="Char8"/>
          <w:rFonts w:hint="cs"/>
          <w:rtl/>
        </w:rPr>
        <w:t>«</w:t>
      </w:r>
      <w:r w:rsidRPr="0061793D">
        <w:rPr>
          <w:rFonts w:hint="cs"/>
          <w:rtl/>
        </w:rPr>
        <w:t>مواظب باشید</w:t>
      </w:r>
      <w:r w:rsidR="0061793D" w:rsidRPr="0061793D">
        <w:rPr>
          <w:rFonts w:hint="cs"/>
          <w:rtl/>
        </w:rPr>
        <w:t xml:space="preserve"> </w:t>
      </w:r>
      <w:r w:rsidRPr="0061793D">
        <w:rPr>
          <w:rFonts w:hint="cs"/>
          <w:rtl/>
        </w:rPr>
        <w:t>که سر راه</w:t>
      </w:r>
      <w:r w:rsidRPr="0061793D">
        <w:rPr>
          <w:rFonts w:hint="eastAsia"/>
          <w:rtl/>
        </w:rPr>
        <w:t>‌</w:t>
      </w:r>
      <w:r w:rsidRPr="0061793D">
        <w:rPr>
          <w:rFonts w:hint="cs"/>
          <w:rtl/>
        </w:rPr>
        <w:t>ها ننشینید. اصحاب گفتند: اما ما چاره</w:t>
      </w:r>
      <w:r w:rsidRPr="0061793D">
        <w:rPr>
          <w:rFonts w:hint="eastAsia"/>
          <w:rtl/>
        </w:rPr>
        <w:t>‌</w:t>
      </w:r>
      <w:r w:rsidRPr="0061793D">
        <w:rPr>
          <w:rFonts w:hint="cs"/>
          <w:rtl/>
        </w:rPr>
        <w:t>ای نداریم، آن</w:t>
      </w:r>
      <w:r w:rsidRPr="0061793D">
        <w:rPr>
          <w:rFonts w:hint="eastAsia"/>
          <w:rtl/>
        </w:rPr>
        <w:t>‌</w:t>
      </w:r>
      <w:r w:rsidR="00860699">
        <w:rPr>
          <w:rFonts w:hint="cs"/>
          <w:rtl/>
        </w:rPr>
        <w:t>جا مجالس ماست و با</w:t>
      </w:r>
      <w:r w:rsidRPr="0061793D">
        <w:rPr>
          <w:rFonts w:hint="cs"/>
          <w:rtl/>
        </w:rPr>
        <w:t>هم سخن می</w:t>
      </w:r>
      <w:r w:rsidRPr="0061793D">
        <w:rPr>
          <w:rFonts w:hint="eastAsia"/>
          <w:rtl/>
        </w:rPr>
        <w:t>‌</w:t>
      </w:r>
      <w:r w:rsidRPr="0061793D">
        <w:rPr>
          <w:rFonts w:hint="cs"/>
          <w:rtl/>
        </w:rPr>
        <w:t xml:space="preserve">گوییم. پیامبر </w:t>
      </w:r>
      <w:r w:rsidR="0061793D">
        <w:rPr>
          <w:rFonts w:cs="CTraditional Arabic" w:hint="cs"/>
          <w:rtl/>
        </w:rPr>
        <w:t>ج</w:t>
      </w:r>
      <w:r w:rsidRPr="0061793D">
        <w:rPr>
          <w:rFonts w:hint="cs"/>
          <w:rtl/>
        </w:rPr>
        <w:t xml:space="preserve"> فرمود: پس حقوق</w:t>
      </w:r>
      <w:r w:rsidR="00FC721D">
        <w:rPr>
          <w:rFonts w:hint="cs"/>
          <w:rtl/>
        </w:rPr>
        <w:t xml:space="preserve"> راه </w:t>
      </w:r>
      <w:r w:rsidRPr="0061793D">
        <w:rPr>
          <w:rFonts w:hint="cs"/>
          <w:rtl/>
        </w:rPr>
        <w:t>را مراعات کنید. اصحاب گفتند: حق راه چیست؟ فرمود: پرهیز از چشم چرانی</w:t>
      </w:r>
      <w:r w:rsidR="00A94924">
        <w:rPr>
          <w:rFonts w:hint="cs"/>
          <w:rtl/>
        </w:rPr>
        <w:t xml:space="preserve"> </w:t>
      </w:r>
      <w:r w:rsidRPr="0061793D">
        <w:rPr>
          <w:rFonts w:hint="cs"/>
          <w:rtl/>
        </w:rPr>
        <w:t>و آزار مردم، پاسخ گویی به س</w:t>
      </w:r>
      <w:r w:rsidR="0061793D">
        <w:rPr>
          <w:rFonts w:hint="cs"/>
          <w:rtl/>
        </w:rPr>
        <w:t>لام، امر به معروف و نهی از منکر</w:t>
      </w:r>
      <w:r w:rsidR="0061793D" w:rsidRPr="00E11FF3">
        <w:rPr>
          <w:rStyle w:val="Char8"/>
          <w:rFonts w:hint="cs"/>
          <w:rtl/>
        </w:rPr>
        <w:t>»</w:t>
      </w:r>
      <w:r w:rsidR="00160456" w:rsidRPr="00FD7FF4">
        <w:rPr>
          <w:rFonts w:hint="cs"/>
          <w:vertAlign w:val="superscript"/>
          <w:rtl/>
        </w:rPr>
        <w:t>(</w:t>
      </w:r>
      <w:r w:rsidR="00160456" w:rsidRPr="00FD7FF4">
        <w:rPr>
          <w:rStyle w:val="FootnoteReference"/>
          <w:rtl/>
        </w:rPr>
        <w:footnoteReference w:id="405"/>
      </w:r>
      <w:r w:rsidR="00160456" w:rsidRPr="00FD7FF4">
        <w:rPr>
          <w:rFonts w:hint="cs"/>
          <w:vertAlign w:val="superscript"/>
          <w:rtl/>
        </w:rPr>
        <w:t>)</w:t>
      </w:r>
      <w:r w:rsidRPr="0061793D">
        <w:rPr>
          <w:rFonts w:hint="cs"/>
          <w:rtl/>
        </w:rPr>
        <w:t>.</w:t>
      </w:r>
    </w:p>
    <w:p w:rsidR="000C3127" w:rsidRDefault="000C3127" w:rsidP="000C3127">
      <w:pPr>
        <w:pStyle w:val="a8"/>
        <w:rPr>
          <w:rtl/>
        </w:rPr>
      </w:pPr>
      <w:r>
        <w:rPr>
          <w:rFonts w:hint="cs"/>
          <w:rtl/>
        </w:rPr>
        <w:t xml:space="preserve">واضح است که این حدیث برای روابط اجتماعی، ضوابطی مخصوص قرارداد کرده است زیرا فرد عضوی از جامعه </w:t>
      </w:r>
      <w:r w:rsidR="00BF6650">
        <w:rPr>
          <w:rFonts w:hint="cs"/>
          <w:rtl/>
        </w:rPr>
        <w:t>است و باید حقوق اجتماع را ادا</w:t>
      </w:r>
      <w:r>
        <w:rPr>
          <w:rFonts w:hint="cs"/>
          <w:rtl/>
        </w:rPr>
        <w:t xml:space="preserve"> نماید.</w:t>
      </w:r>
    </w:p>
    <w:p w:rsidR="000C3127" w:rsidRDefault="000C3127" w:rsidP="00FC721D">
      <w:pPr>
        <w:pStyle w:val="a8"/>
        <w:rPr>
          <w:rtl/>
        </w:rPr>
      </w:pPr>
      <w:r>
        <w:rPr>
          <w:rFonts w:hint="cs"/>
          <w:rtl/>
        </w:rPr>
        <w:t>کاشتن حس اح</w:t>
      </w:r>
      <w:r w:rsidR="00860699">
        <w:rPr>
          <w:rFonts w:hint="cs"/>
          <w:rtl/>
        </w:rPr>
        <w:t>ت</w:t>
      </w:r>
      <w:r>
        <w:rPr>
          <w:rFonts w:hint="cs"/>
          <w:rtl/>
        </w:rPr>
        <w:t>رام به دیگران در نهاد کودک ضروری است و باعث می</w:t>
      </w:r>
      <w:r>
        <w:rPr>
          <w:rFonts w:hint="eastAsia"/>
          <w:rtl/>
        </w:rPr>
        <w:t>‌</w:t>
      </w:r>
      <w:r>
        <w:rPr>
          <w:rFonts w:hint="cs"/>
          <w:rtl/>
        </w:rPr>
        <w:t>شود که در مقابل اطرافیان خود متواضع</w:t>
      </w:r>
      <w:r w:rsidR="00FC721D">
        <w:rPr>
          <w:rFonts w:hint="cs"/>
          <w:rtl/>
        </w:rPr>
        <w:t>،</w:t>
      </w:r>
      <w:r>
        <w:rPr>
          <w:rFonts w:hint="cs"/>
          <w:rtl/>
        </w:rPr>
        <w:t xml:space="preserve">  مهربان و خیرخواه باشد. همچنین لازم است که او را به سمت ایجاد روابط اجتماعی و دوستی</w:t>
      </w:r>
      <w:r>
        <w:rPr>
          <w:rFonts w:hint="eastAsia"/>
          <w:rtl/>
        </w:rPr>
        <w:t>‌</w:t>
      </w:r>
      <w:r>
        <w:rPr>
          <w:rFonts w:hint="cs"/>
          <w:rtl/>
        </w:rPr>
        <w:t xml:space="preserve">های سازنده سوق داد. در حدیث آمده است که پیامبر </w:t>
      </w:r>
      <w:r>
        <w:rPr>
          <w:rFonts w:cs="CTraditional Arabic" w:hint="cs"/>
          <w:rtl/>
        </w:rPr>
        <w:t>ج</w:t>
      </w:r>
      <w:r>
        <w:rPr>
          <w:rFonts w:hint="cs"/>
          <w:rtl/>
        </w:rPr>
        <w:t xml:space="preserve"> فرمود: </w:t>
      </w:r>
      <w:r w:rsidR="00BF6650" w:rsidRPr="00E11FF3">
        <w:rPr>
          <w:rStyle w:val="Char8"/>
          <w:rFonts w:hint="cs"/>
          <w:rtl/>
        </w:rPr>
        <w:t>«</w:t>
      </w:r>
      <w:r w:rsidRPr="00BF6650">
        <w:rPr>
          <w:rFonts w:hint="cs"/>
          <w:rtl/>
        </w:rPr>
        <w:t>هر انسانی بر مرام و باور یارانش سیر می</w:t>
      </w:r>
      <w:r w:rsidR="00BF6650">
        <w:rPr>
          <w:rFonts w:hint="eastAsia"/>
          <w:rtl/>
        </w:rPr>
        <w:t>‌</w:t>
      </w:r>
      <w:r w:rsidRPr="00BF6650">
        <w:rPr>
          <w:rFonts w:hint="cs"/>
          <w:rtl/>
        </w:rPr>
        <w:t>کند، پس باید بنگرد که چه کسانی را به دوستی</w:t>
      </w:r>
      <w:r w:rsidR="00FC721D">
        <w:rPr>
          <w:rFonts w:hint="cs"/>
          <w:rtl/>
        </w:rPr>
        <w:t xml:space="preserve"> بر</w:t>
      </w:r>
      <w:r w:rsidRPr="00BF6650">
        <w:rPr>
          <w:rFonts w:hint="cs"/>
          <w:rtl/>
        </w:rPr>
        <w:t xml:space="preserve"> می</w:t>
      </w:r>
      <w:r w:rsidR="00FC721D">
        <w:rPr>
          <w:rtl/>
        </w:rPr>
        <w:softHyphen/>
      </w:r>
      <w:r w:rsidRPr="00BF6650">
        <w:rPr>
          <w:rFonts w:hint="cs"/>
          <w:rtl/>
        </w:rPr>
        <w:t>گزیند</w:t>
      </w:r>
      <w:r w:rsidR="00BF6650" w:rsidRPr="00E11FF3">
        <w:rPr>
          <w:rStyle w:val="Char8"/>
          <w:rFonts w:hint="cs"/>
          <w:rtl/>
        </w:rPr>
        <w:t>»</w:t>
      </w:r>
      <w:r w:rsidR="007D17D6" w:rsidRPr="00FD7FF4">
        <w:rPr>
          <w:rStyle w:val="Char4"/>
          <w:rFonts w:hint="cs"/>
          <w:vertAlign w:val="superscript"/>
          <w:rtl/>
        </w:rPr>
        <w:t>(</w:t>
      </w:r>
      <w:r w:rsidR="007D17D6" w:rsidRPr="00FD7FF4">
        <w:rPr>
          <w:rStyle w:val="Char4"/>
          <w:vertAlign w:val="superscript"/>
          <w:rtl/>
        </w:rPr>
        <w:footnoteReference w:id="406"/>
      </w:r>
      <w:r w:rsidR="007D17D6" w:rsidRPr="00FD7FF4">
        <w:rPr>
          <w:rStyle w:val="Char4"/>
          <w:rFonts w:hint="cs"/>
          <w:vertAlign w:val="superscript"/>
          <w:rtl/>
        </w:rPr>
        <w:t>)</w:t>
      </w:r>
      <w:r w:rsidRPr="00FD7FF4">
        <w:rPr>
          <w:rStyle w:val="Char4"/>
          <w:rFonts w:hint="cs"/>
          <w:rtl/>
        </w:rPr>
        <w:t>.</w:t>
      </w:r>
      <w:r>
        <w:rPr>
          <w:rFonts w:hint="cs"/>
          <w:rtl/>
        </w:rPr>
        <w:t xml:space="preserve"> عمق بخشیدن به روابط دوستانه امری مطلوب است، در حدیث صحیح آمده</w:t>
      </w:r>
      <w:r w:rsidR="00FC721D">
        <w:rPr>
          <w:rtl/>
        </w:rPr>
        <w:softHyphen/>
      </w:r>
      <w:r w:rsidR="00FC721D">
        <w:rPr>
          <w:rFonts w:hint="cs"/>
          <w:rtl/>
        </w:rPr>
        <w:t>است</w:t>
      </w:r>
      <w:r>
        <w:rPr>
          <w:rFonts w:hint="cs"/>
          <w:rtl/>
        </w:rPr>
        <w:t xml:space="preserve"> که پیامبر </w:t>
      </w:r>
      <w:r>
        <w:rPr>
          <w:rFonts w:cs="CTraditional Arabic" w:hint="cs"/>
          <w:rtl/>
        </w:rPr>
        <w:t>ج</w:t>
      </w:r>
      <w:r>
        <w:rPr>
          <w:rFonts w:hint="cs"/>
          <w:rtl/>
        </w:rPr>
        <w:t xml:space="preserve"> فرمود: </w:t>
      </w:r>
      <w:r w:rsidR="00BF6650" w:rsidRPr="00E11FF3">
        <w:rPr>
          <w:rStyle w:val="Char8"/>
          <w:rFonts w:hint="cs"/>
          <w:rtl/>
        </w:rPr>
        <w:t>«</w:t>
      </w:r>
      <w:r w:rsidRPr="00BF6650">
        <w:rPr>
          <w:rFonts w:hint="cs"/>
          <w:rtl/>
        </w:rPr>
        <w:t>هرگاه کسی با شخصی دیگر رابطه</w:t>
      </w:r>
      <w:r w:rsidRPr="00BF6650">
        <w:rPr>
          <w:rFonts w:hint="eastAsia"/>
          <w:rtl/>
        </w:rPr>
        <w:t>‌</w:t>
      </w:r>
      <w:r w:rsidRPr="00BF6650">
        <w:rPr>
          <w:rFonts w:hint="cs"/>
          <w:rtl/>
        </w:rPr>
        <w:t>ی دوستی برقرار کرد، از اسم و نام پدر و محل تولد او بپرسد</w:t>
      </w:r>
      <w:r w:rsidR="00BF6650">
        <w:rPr>
          <w:rFonts w:hint="cs"/>
          <w:rtl/>
        </w:rPr>
        <w:t xml:space="preserve"> </w:t>
      </w:r>
      <w:r w:rsidRPr="00BF6650">
        <w:rPr>
          <w:rFonts w:hint="cs"/>
          <w:rtl/>
        </w:rPr>
        <w:t>زیرا برای ایجاد مودت کارساز است</w:t>
      </w:r>
      <w:r w:rsidR="00BF6650" w:rsidRPr="00E11FF3">
        <w:rPr>
          <w:rStyle w:val="Char8"/>
          <w:rFonts w:hint="cs"/>
          <w:rtl/>
        </w:rPr>
        <w:t>»</w:t>
      </w:r>
      <w:r w:rsidR="00186B96" w:rsidRPr="00FD7FF4">
        <w:rPr>
          <w:rStyle w:val="Char4"/>
          <w:rFonts w:hint="cs"/>
          <w:vertAlign w:val="superscript"/>
          <w:rtl/>
        </w:rPr>
        <w:t>(</w:t>
      </w:r>
      <w:r w:rsidR="00186B96" w:rsidRPr="00FD7FF4">
        <w:rPr>
          <w:rStyle w:val="Char4"/>
          <w:vertAlign w:val="superscript"/>
          <w:rtl/>
        </w:rPr>
        <w:footnoteReference w:id="407"/>
      </w:r>
      <w:r w:rsidR="00186B96" w:rsidRPr="00FD7FF4">
        <w:rPr>
          <w:rStyle w:val="Char4"/>
          <w:rFonts w:hint="cs"/>
          <w:vertAlign w:val="superscript"/>
          <w:rtl/>
        </w:rPr>
        <w:t>)</w:t>
      </w:r>
      <w:r w:rsidRPr="00FD7FF4">
        <w:rPr>
          <w:rStyle w:val="Char4"/>
          <w:rFonts w:hint="cs"/>
          <w:rtl/>
        </w:rPr>
        <w:t xml:space="preserve">. </w:t>
      </w:r>
      <w:r>
        <w:rPr>
          <w:rFonts w:hint="cs"/>
          <w:rtl/>
        </w:rPr>
        <w:t>اسلام به استفاده از هرچیزی که باعث تحکیم دوستی میان پیروانش می</w:t>
      </w:r>
      <w:r>
        <w:rPr>
          <w:rFonts w:hint="eastAsia"/>
          <w:rtl/>
        </w:rPr>
        <w:t>‌</w:t>
      </w:r>
      <w:r>
        <w:rPr>
          <w:rFonts w:hint="cs"/>
          <w:rtl/>
        </w:rPr>
        <w:t>گردد تشویق نموده و از عوامل سست کننده‌ی روابط ن</w:t>
      </w:r>
      <w:r w:rsidR="00BF6650">
        <w:rPr>
          <w:rFonts w:hint="cs"/>
          <w:rtl/>
        </w:rPr>
        <w:t xml:space="preserve">هی کرده است. در حدیث آمده است: </w:t>
      </w:r>
      <w:r w:rsidR="00BF6650" w:rsidRPr="00E11FF3">
        <w:rPr>
          <w:rStyle w:val="Char8"/>
          <w:rFonts w:hint="cs"/>
          <w:rtl/>
        </w:rPr>
        <w:t>«</w:t>
      </w:r>
      <w:r>
        <w:rPr>
          <w:rFonts w:hint="cs"/>
          <w:rtl/>
        </w:rPr>
        <w:t>ما از تظاهر و اجبار نهی شده</w:t>
      </w:r>
      <w:r>
        <w:rPr>
          <w:rFonts w:hint="eastAsia"/>
          <w:rtl/>
        </w:rPr>
        <w:t>‌</w:t>
      </w:r>
      <w:r w:rsidR="00BF6650">
        <w:rPr>
          <w:rFonts w:hint="cs"/>
          <w:rtl/>
        </w:rPr>
        <w:t>ایم</w:t>
      </w:r>
      <w:r w:rsidR="00BF6650" w:rsidRPr="00E11FF3">
        <w:rPr>
          <w:rStyle w:val="Char8"/>
          <w:rFonts w:hint="cs"/>
          <w:rtl/>
        </w:rPr>
        <w:t>»</w:t>
      </w:r>
      <w:r w:rsidR="007D0E82" w:rsidRPr="00FD7FF4">
        <w:rPr>
          <w:rFonts w:hint="cs"/>
          <w:vertAlign w:val="superscript"/>
          <w:rtl/>
        </w:rPr>
        <w:t>(</w:t>
      </w:r>
      <w:r w:rsidR="007D0E82" w:rsidRPr="00FD7FF4">
        <w:rPr>
          <w:rStyle w:val="FootnoteReference"/>
          <w:rtl/>
        </w:rPr>
        <w:footnoteReference w:id="408"/>
      </w:r>
      <w:r w:rsidR="007D0E82" w:rsidRPr="00FD7FF4">
        <w:rPr>
          <w:rFonts w:hint="cs"/>
          <w:vertAlign w:val="superscript"/>
          <w:rtl/>
        </w:rPr>
        <w:t>)</w:t>
      </w:r>
      <w:r w:rsidR="00643DBE">
        <w:rPr>
          <w:rFonts w:hint="cs"/>
          <w:rtl/>
        </w:rPr>
        <w:t>. این بدان خاطر است که ظاهر</w:t>
      </w:r>
      <w:r>
        <w:rPr>
          <w:rFonts w:hint="cs"/>
          <w:rtl/>
        </w:rPr>
        <w:t>سازی در روابط اجتماعی منجر به قطع آن می</w:t>
      </w:r>
      <w:r>
        <w:rPr>
          <w:rFonts w:hint="eastAsia"/>
          <w:rtl/>
        </w:rPr>
        <w:t>‌</w:t>
      </w:r>
      <w:r w:rsidR="00643DBE">
        <w:rPr>
          <w:rFonts w:hint="cs"/>
          <w:rtl/>
        </w:rPr>
        <w:t>گردد زیرا ظاهر</w:t>
      </w:r>
      <w:r>
        <w:rPr>
          <w:rFonts w:hint="cs"/>
          <w:rtl/>
        </w:rPr>
        <w:t>سازی نیاز به تحمیل نوعی مشقت مادی یا معنوی بر نفس دارد و فرد را وادار می</w:t>
      </w:r>
      <w:r>
        <w:rPr>
          <w:rFonts w:hint="eastAsia"/>
          <w:rtl/>
        </w:rPr>
        <w:t>‌</w:t>
      </w:r>
      <w:r>
        <w:rPr>
          <w:rFonts w:hint="cs"/>
          <w:rtl/>
        </w:rPr>
        <w:t>کند که هرچه زودتر خود را از رابطه</w:t>
      </w:r>
      <w:r>
        <w:rPr>
          <w:rFonts w:hint="eastAsia"/>
          <w:rtl/>
        </w:rPr>
        <w:t>‌</w:t>
      </w:r>
      <w:r>
        <w:rPr>
          <w:rFonts w:hint="cs"/>
          <w:rtl/>
        </w:rPr>
        <w:t xml:space="preserve">ای که منجر به این تکلیف شده برهاند. </w:t>
      </w:r>
    </w:p>
    <w:p w:rsidR="000C3127" w:rsidRPr="00BF6650" w:rsidRDefault="000C3127" w:rsidP="00540E4E">
      <w:pPr>
        <w:pStyle w:val="a8"/>
        <w:rPr>
          <w:rtl/>
        </w:rPr>
      </w:pPr>
      <w:r>
        <w:rPr>
          <w:rFonts w:hint="cs"/>
          <w:rtl/>
        </w:rPr>
        <w:t>رفتار اس</w:t>
      </w:r>
      <w:r w:rsidR="00860699">
        <w:rPr>
          <w:rFonts w:hint="cs"/>
          <w:rtl/>
        </w:rPr>
        <w:t>لامی درست، روابط اجتماعی را این</w:t>
      </w:r>
      <w:r w:rsidR="00860699">
        <w:rPr>
          <w:rFonts w:hint="eastAsia"/>
          <w:rtl/>
        </w:rPr>
        <w:t>‌</w:t>
      </w:r>
      <w:r>
        <w:rPr>
          <w:rFonts w:hint="cs"/>
          <w:rtl/>
        </w:rPr>
        <w:t>گونه تنظیم می</w:t>
      </w:r>
      <w:r>
        <w:rPr>
          <w:rFonts w:hint="eastAsia"/>
          <w:rtl/>
        </w:rPr>
        <w:t>‌</w:t>
      </w:r>
      <w:r w:rsidR="00643DBE">
        <w:rPr>
          <w:rFonts w:hint="cs"/>
          <w:rtl/>
        </w:rPr>
        <w:t>کند که نو</w:t>
      </w:r>
      <w:r>
        <w:rPr>
          <w:rFonts w:hint="cs"/>
          <w:rtl/>
        </w:rPr>
        <w:t>نه</w:t>
      </w:r>
      <w:r w:rsidR="00BF6650">
        <w:rPr>
          <w:rFonts w:hint="cs"/>
          <w:rtl/>
        </w:rPr>
        <w:t>ا</w:t>
      </w:r>
      <w:r>
        <w:rPr>
          <w:rFonts w:hint="cs"/>
          <w:rtl/>
        </w:rPr>
        <w:t>لان مورد مهربانی و بزرگ</w:t>
      </w:r>
      <w:r w:rsidR="00511DB9">
        <w:rPr>
          <w:rtl/>
        </w:rPr>
        <w:softHyphen/>
      </w:r>
      <w:r w:rsidR="00511DB9">
        <w:rPr>
          <w:rFonts w:hint="cs"/>
          <w:rtl/>
        </w:rPr>
        <w:t>س</w:t>
      </w:r>
      <w:r>
        <w:rPr>
          <w:rFonts w:hint="cs"/>
          <w:rtl/>
        </w:rPr>
        <w:t>الان مورد احترام قرار گیرند. در حدیث آمده است که</w:t>
      </w:r>
      <w:r w:rsidR="00BF6650" w:rsidRPr="00FD7FF4">
        <w:rPr>
          <w:rStyle w:val="Char4"/>
          <w:rFonts w:hint="cs"/>
          <w:rtl/>
        </w:rPr>
        <w:t xml:space="preserve">: </w:t>
      </w:r>
      <w:r w:rsidR="00BF6650" w:rsidRPr="00E11FF3">
        <w:rPr>
          <w:rStyle w:val="Char8"/>
          <w:rFonts w:hint="cs"/>
          <w:rtl/>
        </w:rPr>
        <w:t>«</w:t>
      </w:r>
      <w:r w:rsidRPr="00BF6650">
        <w:rPr>
          <w:rFonts w:hint="cs"/>
          <w:rtl/>
        </w:rPr>
        <w:t>هرکس به افراد کوچک و کم</w:t>
      </w:r>
      <w:r w:rsidR="00540E4E">
        <w:rPr>
          <w:rtl/>
        </w:rPr>
        <w:softHyphen/>
      </w:r>
      <w:r w:rsidRPr="00BF6650">
        <w:rPr>
          <w:rFonts w:hint="cs"/>
          <w:rtl/>
        </w:rPr>
        <w:t>سال ما رحم نکند و به بزرگ</w:t>
      </w:r>
      <w:r w:rsidR="00BF6650">
        <w:rPr>
          <w:rFonts w:hint="cs"/>
          <w:rtl/>
        </w:rPr>
        <w:t>ان ما احترام نگذارد، از ما نیست</w:t>
      </w:r>
      <w:r w:rsidR="00BF6650" w:rsidRPr="00E11FF3">
        <w:rPr>
          <w:rStyle w:val="Char8"/>
          <w:rFonts w:hint="cs"/>
          <w:rtl/>
        </w:rPr>
        <w:t>»</w:t>
      </w:r>
      <w:r w:rsidR="00AF0A89" w:rsidRPr="00FD7FF4">
        <w:rPr>
          <w:rFonts w:hint="cs"/>
          <w:vertAlign w:val="superscript"/>
          <w:rtl/>
        </w:rPr>
        <w:t>(</w:t>
      </w:r>
      <w:r w:rsidR="00AF0A89" w:rsidRPr="00FD7FF4">
        <w:rPr>
          <w:rStyle w:val="FootnoteReference"/>
          <w:rtl/>
        </w:rPr>
        <w:footnoteReference w:id="409"/>
      </w:r>
      <w:r w:rsidR="00AF0A89" w:rsidRPr="00FD7FF4">
        <w:rPr>
          <w:rFonts w:hint="cs"/>
          <w:vertAlign w:val="superscript"/>
          <w:rtl/>
        </w:rPr>
        <w:t>)</w:t>
      </w:r>
      <w:r w:rsidRPr="00BF6650">
        <w:rPr>
          <w:rFonts w:hint="cs"/>
          <w:rtl/>
        </w:rPr>
        <w:t>.</w:t>
      </w:r>
    </w:p>
    <w:p w:rsidR="000C3127" w:rsidRDefault="000C3127" w:rsidP="000C3127">
      <w:pPr>
        <w:pStyle w:val="a8"/>
        <w:rPr>
          <w:rtl/>
        </w:rPr>
      </w:pPr>
      <w:r>
        <w:rPr>
          <w:rFonts w:hint="cs"/>
          <w:rtl/>
        </w:rPr>
        <w:t xml:space="preserve">در حدیث دیگری آمده است که: </w:t>
      </w:r>
      <w:r w:rsidRPr="00E11FF3">
        <w:rPr>
          <w:rStyle w:val="Char8"/>
          <w:rFonts w:hint="cs"/>
          <w:rtl/>
        </w:rPr>
        <w:t>«</w:t>
      </w:r>
      <w:r>
        <w:rPr>
          <w:rFonts w:hint="cs"/>
          <w:rtl/>
        </w:rPr>
        <w:t>هرجوانی</w:t>
      </w:r>
      <w:r w:rsidR="00BF6650">
        <w:rPr>
          <w:rFonts w:hint="cs"/>
          <w:rtl/>
        </w:rPr>
        <w:t xml:space="preserve"> </w:t>
      </w:r>
      <w:r w:rsidR="00860699">
        <w:rPr>
          <w:rFonts w:hint="cs"/>
          <w:rtl/>
        </w:rPr>
        <w:t>که پیر</w:t>
      </w:r>
      <w:r>
        <w:rPr>
          <w:rFonts w:hint="cs"/>
          <w:rtl/>
        </w:rPr>
        <w:t>مردی</w:t>
      </w:r>
      <w:r w:rsidR="00643DBE">
        <w:rPr>
          <w:rFonts w:hint="cs"/>
          <w:rtl/>
        </w:rPr>
        <w:t xml:space="preserve"> را به خاطر سن و سالش گرامی بدا</w:t>
      </w:r>
      <w:r>
        <w:rPr>
          <w:rFonts w:hint="cs"/>
          <w:rtl/>
        </w:rPr>
        <w:t>ر</w:t>
      </w:r>
      <w:r w:rsidR="00643DBE">
        <w:rPr>
          <w:rFonts w:hint="cs"/>
          <w:rtl/>
        </w:rPr>
        <w:t>د</w:t>
      </w:r>
      <w:r>
        <w:rPr>
          <w:rFonts w:hint="cs"/>
          <w:rtl/>
        </w:rPr>
        <w:t>، خداوند هنگام پیری شخصی را برایش معین می</w:t>
      </w:r>
      <w:r>
        <w:rPr>
          <w:rFonts w:hint="eastAsia"/>
          <w:rtl/>
        </w:rPr>
        <w:t>‌</w:t>
      </w:r>
      <w:r>
        <w:rPr>
          <w:rFonts w:hint="cs"/>
          <w:rtl/>
        </w:rPr>
        <w:t>کند که به او احترام بگذارد</w:t>
      </w:r>
      <w:r w:rsidRPr="00E11FF3">
        <w:rPr>
          <w:rStyle w:val="Char8"/>
          <w:rFonts w:hint="cs"/>
          <w:rtl/>
        </w:rPr>
        <w:t>»</w:t>
      </w:r>
      <w:r w:rsidR="00420CC8" w:rsidRPr="00FD7FF4">
        <w:rPr>
          <w:rFonts w:hint="cs"/>
          <w:vertAlign w:val="superscript"/>
          <w:rtl/>
        </w:rPr>
        <w:t>(</w:t>
      </w:r>
      <w:r w:rsidR="00420CC8" w:rsidRPr="00FD7FF4">
        <w:rPr>
          <w:rStyle w:val="FootnoteReference"/>
          <w:rtl/>
        </w:rPr>
        <w:footnoteReference w:id="410"/>
      </w:r>
      <w:r w:rsidR="00420CC8" w:rsidRPr="00FD7FF4">
        <w:rPr>
          <w:rFonts w:hint="cs"/>
          <w:vertAlign w:val="superscript"/>
          <w:rtl/>
        </w:rPr>
        <w:t>)</w:t>
      </w:r>
      <w:r>
        <w:rPr>
          <w:rFonts w:hint="cs"/>
          <w:rtl/>
        </w:rPr>
        <w:t>.</w:t>
      </w:r>
    </w:p>
    <w:p w:rsidR="000C3127" w:rsidRDefault="000C3127" w:rsidP="000C3127">
      <w:pPr>
        <w:pStyle w:val="a8"/>
        <w:rPr>
          <w:rtl/>
        </w:rPr>
      </w:pPr>
      <w:r>
        <w:rPr>
          <w:rFonts w:hint="cs"/>
          <w:rtl/>
        </w:rPr>
        <w:t>در اموری که برای کودک قابل بررسی است باید نظر او را خواست تا عادت کند که به هنگام مشکلات فکر خود را</w:t>
      </w:r>
      <w:r w:rsidR="00DE70E9">
        <w:rPr>
          <w:rFonts w:hint="cs"/>
          <w:rtl/>
        </w:rPr>
        <w:t xml:space="preserve"> به‌کار </w:t>
      </w:r>
      <w:r>
        <w:rPr>
          <w:rFonts w:hint="cs"/>
          <w:rtl/>
        </w:rPr>
        <w:t>بیندازد و نظرش را ارائه دهد. این مسئله نوعی احترام به اراده</w:t>
      </w:r>
      <w:r>
        <w:rPr>
          <w:rFonts w:hint="eastAsia"/>
          <w:rtl/>
        </w:rPr>
        <w:t>‌</w:t>
      </w:r>
      <w:r>
        <w:rPr>
          <w:rFonts w:hint="cs"/>
          <w:rtl/>
        </w:rPr>
        <w:t>ی کودک و تقویت شخصیت او است و احساس رابطه با دیگران و همکاری با آنان را در او ایجاد می</w:t>
      </w:r>
      <w:r>
        <w:rPr>
          <w:rFonts w:hint="eastAsia"/>
          <w:rtl/>
        </w:rPr>
        <w:t>‌</w:t>
      </w:r>
      <w:r>
        <w:rPr>
          <w:rFonts w:hint="cs"/>
          <w:rtl/>
        </w:rPr>
        <w:t xml:space="preserve">نماید. این اقدام با راهنمایی رسول اکرم </w:t>
      </w:r>
      <w:r>
        <w:rPr>
          <w:rFonts w:cs="CTraditional Arabic" w:hint="cs"/>
          <w:rtl/>
        </w:rPr>
        <w:t>ج</w:t>
      </w:r>
      <w:r>
        <w:rPr>
          <w:rFonts w:hint="cs"/>
          <w:rtl/>
        </w:rPr>
        <w:t xml:space="preserve"> هماهنگ است که فرمود: </w:t>
      </w:r>
      <w:r w:rsidR="00BF6650" w:rsidRPr="00E11FF3">
        <w:rPr>
          <w:rStyle w:val="Char8"/>
          <w:rFonts w:hint="cs"/>
          <w:rtl/>
        </w:rPr>
        <w:t>«</w:t>
      </w:r>
      <w:r w:rsidR="00860699">
        <w:rPr>
          <w:rFonts w:hint="cs"/>
          <w:rtl/>
        </w:rPr>
        <w:t>هر</w:t>
      </w:r>
      <w:r w:rsidRPr="00BF6650">
        <w:rPr>
          <w:rFonts w:hint="cs"/>
          <w:rtl/>
        </w:rPr>
        <w:t>کس که اسب یا شتری اضافی دارد باید آن را به دیگران ببخشد. و هرکس در سفر توشه و غذایی اضافی دارد باید از آن به دیگران ببخشد</w:t>
      </w:r>
      <w:r w:rsidR="00BF6650" w:rsidRPr="00E11FF3">
        <w:rPr>
          <w:rStyle w:val="Char8"/>
          <w:rFonts w:hint="cs"/>
          <w:rtl/>
        </w:rPr>
        <w:t>»</w:t>
      </w:r>
      <w:r w:rsidRPr="00FD7FF4">
        <w:rPr>
          <w:rStyle w:val="Char4"/>
          <w:rFonts w:hint="cs"/>
          <w:rtl/>
        </w:rPr>
        <w:t xml:space="preserve">. </w:t>
      </w:r>
      <w:r>
        <w:rPr>
          <w:rFonts w:hint="cs"/>
          <w:rtl/>
        </w:rPr>
        <w:t>راوی می</w:t>
      </w:r>
      <w:r>
        <w:rPr>
          <w:rFonts w:hint="eastAsia"/>
          <w:rtl/>
        </w:rPr>
        <w:t>‌</w:t>
      </w:r>
      <w:r>
        <w:rPr>
          <w:rFonts w:hint="cs"/>
          <w:rtl/>
        </w:rPr>
        <w:t xml:space="preserve">گوید: آنگاه پیامبر </w:t>
      </w:r>
      <w:r>
        <w:rPr>
          <w:rFonts w:cs="CTraditional Arabic" w:hint="cs"/>
          <w:rtl/>
        </w:rPr>
        <w:t>ج</w:t>
      </w:r>
      <w:r>
        <w:rPr>
          <w:rFonts w:hint="cs"/>
          <w:rtl/>
        </w:rPr>
        <w:t xml:space="preserve"> چند نمونه‌ی دیگر از اموال را ذکر کرد تا جایی که گمان بردیم هیچ یک از ما نسبت به دارائی</w:t>
      </w:r>
      <w:r>
        <w:rPr>
          <w:rFonts w:hint="eastAsia"/>
          <w:rtl/>
        </w:rPr>
        <w:t>‌</w:t>
      </w:r>
      <w:r>
        <w:rPr>
          <w:rFonts w:hint="cs"/>
          <w:rtl/>
        </w:rPr>
        <w:t>های اضافی خود، حقی نداریم</w:t>
      </w:r>
      <w:r w:rsidR="00420CC8" w:rsidRPr="00FD7FF4">
        <w:rPr>
          <w:rFonts w:hint="cs"/>
          <w:vertAlign w:val="superscript"/>
          <w:rtl/>
        </w:rPr>
        <w:t>(</w:t>
      </w:r>
      <w:r w:rsidR="00420CC8" w:rsidRPr="00FD7FF4">
        <w:rPr>
          <w:rStyle w:val="FootnoteReference"/>
          <w:rtl/>
        </w:rPr>
        <w:footnoteReference w:id="411"/>
      </w:r>
      <w:r w:rsidR="00420CC8" w:rsidRPr="00FD7FF4">
        <w:rPr>
          <w:rFonts w:hint="cs"/>
          <w:vertAlign w:val="superscript"/>
          <w:rtl/>
        </w:rPr>
        <w:t>)</w:t>
      </w:r>
      <w:r>
        <w:rPr>
          <w:rFonts w:hint="cs"/>
          <w:rtl/>
        </w:rPr>
        <w:t>.</w:t>
      </w:r>
    </w:p>
    <w:p w:rsidR="000C3127" w:rsidRDefault="000C3127" w:rsidP="000C3127">
      <w:pPr>
        <w:pStyle w:val="a8"/>
        <w:rPr>
          <w:rtl/>
        </w:rPr>
      </w:pPr>
      <w:r>
        <w:rPr>
          <w:rFonts w:hint="cs"/>
          <w:rtl/>
        </w:rPr>
        <w:t xml:space="preserve">اگر شخصی نسبت به دیگران برتری مالی ندارد، امکان دارد که برتری عقلانی و نظری داشته باشد. در حدیث آمده است که پیامبر </w:t>
      </w:r>
      <w:r>
        <w:rPr>
          <w:rFonts w:cs="CTraditional Arabic" w:hint="cs"/>
          <w:rtl/>
        </w:rPr>
        <w:t>ج</w:t>
      </w:r>
      <w:r w:rsidR="00A94924">
        <w:rPr>
          <w:rFonts w:hint="cs"/>
          <w:rtl/>
        </w:rPr>
        <w:t xml:space="preserve"> </w:t>
      </w:r>
      <w:r w:rsidR="00860699">
        <w:rPr>
          <w:rFonts w:hint="cs"/>
          <w:rtl/>
        </w:rPr>
        <w:t xml:space="preserve">فرمود: </w:t>
      </w:r>
      <w:r w:rsidR="00860699" w:rsidRPr="00E11FF3">
        <w:rPr>
          <w:rStyle w:val="Char8"/>
          <w:rFonts w:hint="cs"/>
          <w:rtl/>
        </w:rPr>
        <w:t>«</w:t>
      </w:r>
      <w:r>
        <w:rPr>
          <w:rFonts w:hint="cs"/>
          <w:rtl/>
        </w:rPr>
        <w:t>دین یعنی خیرخواهی</w:t>
      </w:r>
      <w:r w:rsidR="006D5F5F">
        <w:rPr>
          <w:rFonts w:hint="cs"/>
          <w:rtl/>
        </w:rPr>
        <w:t>.</w:t>
      </w:r>
      <w:r>
        <w:rPr>
          <w:rFonts w:hint="cs"/>
          <w:rtl/>
        </w:rPr>
        <w:t xml:space="preserve"> عرض کردند: خیرخواهی برای چه کسانی، ای رسول خدا؟ فرمود: خیرخواهی برای خدا، کتاب خدا، رسول خدا، پیشوایان مسلمان و عموم مردم</w:t>
      </w:r>
      <w:r w:rsidRPr="00E11FF3">
        <w:rPr>
          <w:rStyle w:val="Char8"/>
          <w:rFonts w:hint="cs"/>
          <w:rtl/>
        </w:rPr>
        <w:t>»</w:t>
      </w:r>
      <w:r w:rsidR="00420CC8" w:rsidRPr="00FD7FF4">
        <w:rPr>
          <w:rFonts w:hint="cs"/>
          <w:vertAlign w:val="superscript"/>
          <w:rtl/>
        </w:rPr>
        <w:t>(</w:t>
      </w:r>
      <w:r w:rsidR="00420CC8" w:rsidRPr="00FD7FF4">
        <w:rPr>
          <w:rStyle w:val="FootnoteReference"/>
          <w:rtl/>
        </w:rPr>
        <w:footnoteReference w:id="412"/>
      </w:r>
      <w:r w:rsidR="00420CC8" w:rsidRPr="00FD7FF4">
        <w:rPr>
          <w:rFonts w:hint="cs"/>
          <w:vertAlign w:val="superscript"/>
          <w:rtl/>
        </w:rPr>
        <w:t>)</w:t>
      </w:r>
      <w:r>
        <w:rPr>
          <w:rFonts w:hint="cs"/>
          <w:rtl/>
        </w:rPr>
        <w:t>.</w:t>
      </w:r>
    </w:p>
    <w:p w:rsidR="000C3127" w:rsidRDefault="000C3127" w:rsidP="00540E4E">
      <w:pPr>
        <w:pStyle w:val="a8"/>
        <w:rPr>
          <w:rtl/>
        </w:rPr>
      </w:pPr>
      <w:r>
        <w:rPr>
          <w:rFonts w:hint="cs"/>
          <w:rtl/>
        </w:rPr>
        <w:t>باید فرزند را به بخشش و مراعات ا</w:t>
      </w:r>
      <w:r w:rsidR="00860699">
        <w:rPr>
          <w:rFonts w:hint="cs"/>
          <w:rtl/>
        </w:rPr>
        <w:t>فرادی که سطح اقتصادی پایین</w:t>
      </w:r>
      <w:r w:rsidR="00860699">
        <w:rPr>
          <w:rFonts w:hint="eastAsia"/>
          <w:rtl/>
        </w:rPr>
        <w:t>‌</w:t>
      </w:r>
      <w:r>
        <w:rPr>
          <w:rFonts w:hint="cs"/>
          <w:rtl/>
        </w:rPr>
        <w:t xml:space="preserve">تری دارند عادت داد. پیامبر </w:t>
      </w:r>
      <w:r>
        <w:rPr>
          <w:rFonts w:cs="CTraditional Arabic" w:hint="cs"/>
          <w:rtl/>
        </w:rPr>
        <w:t>ج</w:t>
      </w:r>
      <w:r>
        <w:rPr>
          <w:rFonts w:hint="cs"/>
          <w:rtl/>
        </w:rPr>
        <w:t xml:space="preserve"> فرمود</w:t>
      </w:r>
      <w:r w:rsidRPr="00540E4E">
        <w:rPr>
          <w:rFonts w:hint="cs"/>
          <w:color w:val="0070C0"/>
          <w:rtl/>
        </w:rPr>
        <w:t>:</w:t>
      </w:r>
      <w:r w:rsidR="00AF6CEC">
        <w:rPr>
          <w:rFonts w:hint="cs"/>
          <w:color w:val="0070C0"/>
          <w:rtl/>
        </w:rPr>
        <w:t xml:space="preserve"> </w:t>
      </w:r>
      <w:r w:rsidR="00540E4E" w:rsidRPr="00540E4E">
        <w:rPr>
          <w:rFonts w:hint="cs"/>
          <w:color w:val="0070C0"/>
          <w:rtl/>
        </w:rPr>
        <w:t>{{</w:t>
      </w:r>
      <w:r w:rsidRPr="00540E4E">
        <w:rPr>
          <w:rStyle w:val="Char8"/>
          <w:rFonts w:hint="cs"/>
          <w:color w:val="0070C0"/>
          <w:rtl/>
        </w:rPr>
        <w:t>«</w:t>
      </w:r>
      <w:r w:rsidRPr="00540E4E">
        <w:rPr>
          <w:rFonts w:hint="cs"/>
          <w:color w:val="0070C0"/>
          <w:rtl/>
        </w:rPr>
        <w:t>هرگاه خادم خانه برای یکی از</w:t>
      </w:r>
      <w:r w:rsidR="00540E4E" w:rsidRPr="00540E4E">
        <w:rPr>
          <w:rFonts w:hint="cs"/>
          <w:color w:val="0070C0"/>
          <w:rtl/>
        </w:rPr>
        <w:t>ش</w:t>
      </w:r>
      <w:r w:rsidRPr="00540E4E">
        <w:rPr>
          <w:rFonts w:hint="cs"/>
          <w:color w:val="0070C0"/>
          <w:rtl/>
        </w:rPr>
        <w:t>ما غذا آورد، او را نزد خود بنشان</w:t>
      </w:r>
      <w:r w:rsidR="00540E4E" w:rsidRPr="00540E4E">
        <w:rPr>
          <w:rFonts w:hint="cs"/>
          <w:color w:val="0070C0"/>
          <w:rtl/>
        </w:rPr>
        <w:t>ی</w:t>
      </w:r>
      <w:r w:rsidRPr="00540E4E">
        <w:rPr>
          <w:rFonts w:hint="cs"/>
          <w:color w:val="0070C0"/>
          <w:rtl/>
        </w:rPr>
        <w:t>د تا همراهش غذا بخور</w:t>
      </w:r>
      <w:r w:rsidR="00540E4E" w:rsidRPr="00540E4E">
        <w:rPr>
          <w:rFonts w:hint="cs"/>
          <w:color w:val="0070C0"/>
          <w:rtl/>
        </w:rPr>
        <w:t>ی</w:t>
      </w:r>
      <w:r w:rsidRPr="00540E4E">
        <w:rPr>
          <w:rFonts w:hint="cs"/>
          <w:color w:val="0070C0"/>
          <w:rtl/>
        </w:rPr>
        <w:t>د و اگر ننشست، یک یا دو لقمه به او بده</w:t>
      </w:r>
      <w:r w:rsidR="00540E4E" w:rsidRPr="00540E4E">
        <w:rPr>
          <w:rFonts w:hint="cs"/>
          <w:color w:val="0070C0"/>
          <w:rtl/>
        </w:rPr>
        <w:t>ی</w:t>
      </w:r>
      <w:r w:rsidRPr="00540E4E">
        <w:rPr>
          <w:rFonts w:hint="cs"/>
          <w:color w:val="0070C0"/>
          <w:rtl/>
        </w:rPr>
        <w:t>د، زیرا تحمل گرمای پخت و پز و مسئولیت تهیه‌ی غذا بر عهده‌ی خادم بوده است</w:t>
      </w:r>
      <w:r w:rsidRPr="00540E4E">
        <w:rPr>
          <w:rStyle w:val="Char8"/>
          <w:rFonts w:hint="cs"/>
          <w:color w:val="0070C0"/>
          <w:rtl/>
        </w:rPr>
        <w:t>»</w:t>
      </w:r>
      <w:r w:rsidR="00420CC8" w:rsidRPr="00540E4E">
        <w:rPr>
          <w:rFonts w:hint="cs"/>
          <w:color w:val="0070C0"/>
          <w:vertAlign w:val="superscript"/>
          <w:rtl/>
        </w:rPr>
        <w:t>(</w:t>
      </w:r>
      <w:r w:rsidR="00420CC8" w:rsidRPr="00540E4E">
        <w:rPr>
          <w:rStyle w:val="FootnoteReference"/>
          <w:color w:val="0070C0"/>
          <w:rtl/>
        </w:rPr>
        <w:footnoteReference w:id="413"/>
      </w:r>
      <w:r w:rsidR="00420CC8" w:rsidRPr="00540E4E">
        <w:rPr>
          <w:rFonts w:hint="cs"/>
          <w:color w:val="0070C0"/>
          <w:vertAlign w:val="superscript"/>
          <w:rtl/>
        </w:rPr>
        <w:t>)</w:t>
      </w:r>
      <w:r w:rsidR="00540E4E" w:rsidRPr="00540E4E">
        <w:rPr>
          <w:rFonts w:hint="cs"/>
          <w:color w:val="0070C0"/>
          <w:rtl/>
        </w:rPr>
        <w:t>}}</w:t>
      </w:r>
      <w:r w:rsidR="00AF6CEC">
        <w:rPr>
          <w:rFonts w:hint="cs"/>
          <w:rtl/>
        </w:rPr>
        <w:t>.</w:t>
      </w:r>
    </w:p>
    <w:p w:rsidR="000C3127" w:rsidRPr="00850650" w:rsidRDefault="00043E1C" w:rsidP="00850650">
      <w:pPr>
        <w:pStyle w:val="a2"/>
        <w:rPr>
          <w:rtl/>
        </w:rPr>
      </w:pPr>
      <w:bookmarkStart w:id="45" w:name="_Toc442110509"/>
      <w:r>
        <w:rPr>
          <w:rFonts w:hint="cs"/>
          <w:rtl/>
        </w:rPr>
        <w:t>بحث دوم: تربیت اجتماعی بر</w:t>
      </w:r>
      <w:r w:rsidR="000C3127" w:rsidRPr="00850650">
        <w:rPr>
          <w:rFonts w:hint="cs"/>
          <w:rtl/>
        </w:rPr>
        <w:t>اساس حس زیبایی دوستی</w:t>
      </w:r>
      <w:bookmarkEnd w:id="45"/>
    </w:p>
    <w:p w:rsidR="000C3127" w:rsidRDefault="00043E1C" w:rsidP="00043E1C">
      <w:pPr>
        <w:pStyle w:val="a8"/>
        <w:rPr>
          <w:rtl/>
        </w:rPr>
      </w:pPr>
      <w:r>
        <w:rPr>
          <w:rFonts w:hint="cs"/>
          <w:rtl/>
        </w:rPr>
        <w:t>هر</w:t>
      </w:r>
      <w:r w:rsidR="000C3127">
        <w:rPr>
          <w:rFonts w:hint="cs"/>
          <w:rtl/>
        </w:rPr>
        <w:t>کس که قرآن می</w:t>
      </w:r>
      <w:r>
        <w:rPr>
          <w:rFonts w:hint="eastAsia"/>
          <w:rtl/>
        </w:rPr>
        <w:t>‌</w:t>
      </w:r>
      <w:r w:rsidR="000C3127">
        <w:rPr>
          <w:rFonts w:hint="cs"/>
          <w:rtl/>
        </w:rPr>
        <w:t>خواند عمیقا</w:t>
      </w:r>
      <w:r>
        <w:rPr>
          <w:rFonts w:hint="cs"/>
          <w:rtl/>
        </w:rPr>
        <w:t>ً</w:t>
      </w:r>
      <w:r w:rsidR="000C3127">
        <w:rPr>
          <w:rFonts w:hint="cs"/>
          <w:rtl/>
        </w:rPr>
        <w:t xml:space="preserve"> به این احساس دست می</w:t>
      </w:r>
      <w:r w:rsidR="000C3127">
        <w:rPr>
          <w:rFonts w:hint="eastAsia"/>
          <w:rtl/>
        </w:rPr>
        <w:t>‌</w:t>
      </w:r>
      <w:r w:rsidR="000C3127">
        <w:rPr>
          <w:rFonts w:hint="cs"/>
          <w:rtl/>
        </w:rPr>
        <w:t>یابد که قرآن نظر انسان را به سمت زیبایی</w:t>
      </w:r>
      <w:r w:rsidR="00850650">
        <w:rPr>
          <w:rFonts w:hint="cs"/>
          <w:rtl/>
        </w:rPr>
        <w:t>‌ها</w:t>
      </w:r>
      <w:r w:rsidR="000C3127">
        <w:rPr>
          <w:rFonts w:hint="cs"/>
          <w:rtl/>
        </w:rPr>
        <w:t>ی طبیعی در هستی جلب می</w:t>
      </w:r>
      <w:r w:rsidR="000C3127">
        <w:rPr>
          <w:rFonts w:hint="eastAsia"/>
          <w:rtl/>
        </w:rPr>
        <w:t>‌</w:t>
      </w:r>
      <w:r w:rsidR="000C3127">
        <w:rPr>
          <w:rFonts w:hint="cs"/>
          <w:rtl/>
        </w:rPr>
        <w:t>کند، در نتیجه عجایب خلقت و ظرافت</w:t>
      </w:r>
      <w:r w:rsidR="000C3127">
        <w:rPr>
          <w:rFonts w:hint="eastAsia"/>
          <w:rtl/>
        </w:rPr>
        <w:t>‌</w:t>
      </w:r>
      <w:r w:rsidR="000C3127">
        <w:rPr>
          <w:rFonts w:hint="cs"/>
          <w:rtl/>
        </w:rPr>
        <w:t>های هستی و شگفتی مناظر را پیش چشم می</w:t>
      </w:r>
      <w:r w:rsidR="000C3127">
        <w:rPr>
          <w:rFonts w:hint="eastAsia"/>
          <w:rtl/>
        </w:rPr>
        <w:t>‌</w:t>
      </w:r>
      <w:r w:rsidR="000C3127">
        <w:rPr>
          <w:rFonts w:hint="cs"/>
          <w:rtl/>
        </w:rPr>
        <w:t>آورد، آیات قرآن کریم به رفت و آمد شب و روز از پی یکدیگر، حرکت خورشید و ماه و ایجاد</w:t>
      </w:r>
      <w:r w:rsidR="00A94924">
        <w:rPr>
          <w:rFonts w:hint="cs"/>
          <w:rtl/>
        </w:rPr>
        <w:t xml:space="preserve"> </w:t>
      </w:r>
      <w:r w:rsidR="000C3127">
        <w:rPr>
          <w:rFonts w:hint="cs"/>
          <w:rtl/>
        </w:rPr>
        <w:t>روزها و سال</w:t>
      </w:r>
      <w:r w:rsidR="000C3127">
        <w:rPr>
          <w:rFonts w:hint="eastAsia"/>
          <w:rtl/>
        </w:rPr>
        <w:t>‌</w:t>
      </w:r>
      <w:r w:rsidR="000C3127">
        <w:rPr>
          <w:rFonts w:hint="cs"/>
          <w:rtl/>
        </w:rPr>
        <w:t>ها بدون</w:t>
      </w:r>
      <w:r w:rsidR="00A94924">
        <w:rPr>
          <w:rFonts w:hint="cs"/>
          <w:rtl/>
        </w:rPr>
        <w:t xml:space="preserve"> </w:t>
      </w:r>
      <w:r w:rsidR="000C3127">
        <w:rPr>
          <w:rFonts w:hint="cs"/>
          <w:rtl/>
        </w:rPr>
        <w:t>کوچک</w:t>
      </w:r>
      <w:r w:rsidR="003F4499">
        <w:rPr>
          <w:rFonts w:hint="cs"/>
          <w:rtl/>
        </w:rPr>
        <w:t xml:space="preserve">‌ترین </w:t>
      </w:r>
      <w:r w:rsidR="000C3127">
        <w:rPr>
          <w:rFonts w:hint="cs"/>
          <w:rtl/>
        </w:rPr>
        <w:t>اختلال در منظومه شمسی می</w:t>
      </w:r>
      <w:r w:rsidR="000C3127">
        <w:rPr>
          <w:rFonts w:hint="eastAsia"/>
          <w:rtl/>
        </w:rPr>
        <w:t>‌</w:t>
      </w:r>
      <w:r w:rsidR="000C3127">
        <w:rPr>
          <w:rFonts w:hint="cs"/>
          <w:rtl/>
        </w:rPr>
        <w:t xml:space="preserve">پردازد </w:t>
      </w:r>
      <w:r w:rsidR="00BF6650">
        <w:rPr>
          <w:rFonts w:hint="cs"/>
          <w:rtl/>
        </w:rPr>
        <w:t>و ت</w:t>
      </w:r>
      <w:r>
        <w:rPr>
          <w:rFonts w:hint="cs"/>
          <w:rtl/>
        </w:rPr>
        <w:t>أ</w:t>
      </w:r>
      <w:r w:rsidR="00BF6650">
        <w:rPr>
          <w:rFonts w:hint="cs"/>
          <w:rtl/>
        </w:rPr>
        <w:t>ثیر آن را بر زندگی انسان</w:t>
      </w:r>
      <w:r>
        <w:rPr>
          <w:rFonts w:hint="eastAsia"/>
          <w:rtl/>
        </w:rPr>
        <w:t>‌</w:t>
      </w:r>
      <w:r w:rsidR="00BF6650">
        <w:rPr>
          <w:rFonts w:hint="cs"/>
          <w:rtl/>
        </w:rPr>
        <w:t>ها</w:t>
      </w:r>
      <w:r w:rsidR="00A94924">
        <w:rPr>
          <w:rFonts w:hint="cs"/>
          <w:rtl/>
        </w:rPr>
        <w:t xml:space="preserve"> </w:t>
      </w:r>
      <w:r w:rsidR="00BF6650">
        <w:rPr>
          <w:rFonts w:hint="cs"/>
          <w:rtl/>
        </w:rPr>
        <w:t>و حیوانات و گیاهان روی زمین بیان</w:t>
      </w:r>
      <w:r w:rsidR="00850650">
        <w:rPr>
          <w:rFonts w:hint="cs"/>
          <w:rtl/>
        </w:rPr>
        <w:t xml:space="preserve"> می‌</w:t>
      </w:r>
      <w:r w:rsidR="00BF6650">
        <w:rPr>
          <w:rFonts w:hint="cs"/>
          <w:rtl/>
        </w:rPr>
        <w:t>دارد که چگونه</w:t>
      </w:r>
      <w:r w:rsidR="000C3127">
        <w:rPr>
          <w:rFonts w:hint="cs"/>
          <w:rtl/>
        </w:rPr>
        <w:t xml:space="preserve"> با تثبیت درجه حرارت در میزانی مشخص باعث می</w:t>
      </w:r>
      <w:r w:rsidR="000C3127">
        <w:rPr>
          <w:rFonts w:hint="eastAsia"/>
          <w:rtl/>
        </w:rPr>
        <w:t>‌</w:t>
      </w:r>
      <w:r w:rsidR="000C3127">
        <w:rPr>
          <w:rFonts w:hint="cs"/>
          <w:rtl/>
        </w:rPr>
        <w:t>شود که</w:t>
      </w:r>
      <w:r w:rsidR="00A94924">
        <w:rPr>
          <w:rFonts w:hint="cs"/>
          <w:rtl/>
        </w:rPr>
        <w:t xml:space="preserve"> </w:t>
      </w:r>
      <w:r w:rsidR="000C3127">
        <w:rPr>
          <w:rFonts w:hint="cs"/>
          <w:rtl/>
        </w:rPr>
        <w:t>موجودات زنده به فعالیت بپرداز</w:t>
      </w:r>
      <w:r>
        <w:rPr>
          <w:rFonts w:hint="cs"/>
          <w:rtl/>
        </w:rPr>
        <w:t>ن</w:t>
      </w:r>
      <w:r w:rsidR="000C3127">
        <w:rPr>
          <w:rFonts w:hint="cs"/>
          <w:rtl/>
        </w:rPr>
        <w:t>د</w:t>
      </w:r>
      <w:r w:rsidR="00A959BE">
        <w:rPr>
          <w:rFonts w:hint="cs"/>
          <w:rtl/>
        </w:rPr>
        <w:t xml:space="preserve"> و فضای زندگی را برای</w:t>
      </w:r>
      <w:r>
        <w:rPr>
          <w:rFonts w:hint="eastAsia"/>
          <w:rtl/>
        </w:rPr>
        <w:t>‌</w:t>
      </w:r>
      <w:r w:rsidR="00A959BE">
        <w:rPr>
          <w:rFonts w:hint="cs"/>
          <w:rtl/>
        </w:rPr>
        <w:t>شان آماده</w:t>
      </w:r>
      <w:r w:rsidR="00850650">
        <w:rPr>
          <w:rFonts w:hint="cs"/>
          <w:rtl/>
        </w:rPr>
        <w:t xml:space="preserve"> می‌</w:t>
      </w:r>
      <w:r w:rsidR="00A959BE">
        <w:rPr>
          <w:rFonts w:hint="cs"/>
          <w:rtl/>
        </w:rPr>
        <w:t>سازد. و در صحنه</w:t>
      </w:r>
      <w:r w:rsidR="00A959BE">
        <w:rPr>
          <w:rFonts w:hint="eastAsia"/>
          <w:rtl/>
        </w:rPr>
        <w:t>‌ای</w:t>
      </w:r>
      <w:r w:rsidR="00A959BE">
        <w:rPr>
          <w:rFonts w:hint="cs"/>
          <w:rtl/>
        </w:rPr>
        <w:t xml:space="preserve"> دیگر به توصیف صحنه‌های زیبا</w:t>
      </w:r>
      <w:r w:rsidR="00540E4E">
        <w:rPr>
          <w:rFonts w:hint="cs"/>
          <w:rtl/>
        </w:rPr>
        <w:t>ی</w:t>
      </w:r>
      <w:r w:rsidR="00A959BE">
        <w:rPr>
          <w:rFonts w:hint="cs"/>
          <w:rtl/>
        </w:rPr>
        <w:t xml:space="preserve"> حاصل از نور اندک ماه و تغییر اشکال آن به </w:t>
      </w:r>
      <w:r w:rsidR="00A959BE" w:rsidRPr="00E11FF3">
        <w:rPr>
          <w:rStyle w:val="Char8"/>
          <w:rFonts w:hint="cs"/>
          <w:rtl/>
        </w:rPr>
        <w:t>«</w:t>
      </w:r>
      <w:r w:rsidR="00A959BE" w:rsidRPr="00A959BE">
        <w:rPr>
          <w:rFonts w:hint="cs"/>
          <w:rtl/>
        </w:rPr>
        <w:t>بدر</w:t>
      </w:r>
      <w:r w:rsidR="00A959BE" w:rsidRPr="00E11FF3">
        <w:rPr>
          <w:rStyle w:val="Char8"/>
          <w:rFonts w:hint="cs"/>
          <w:rtl/>
        </w:rPr>
        <w:t>»</w:t>
      </w:r>
      <w:r w:rsidR="00A959BE">
        <w:rPr>
          <w:rFonts w:cs="Traditional Arabic" w:hint="cs"/>
          <w:rtl/>
        </w:rPr>
        <w:t xml:space="preserve"> </w:t>
      </w:r>
      <w:r w:rsidR="00A959BE" w:rsidRPr="00A959BE">
        <w:rPr>
          <w:rFonts w:hint="cs"/>
          <w:rtl/>
        </w:rPr>
        <w:t xml:space="preserve">و </w:t>
      </w:r>
      <w:r w:rsidR="00A959BE" w:rsidRPr="00E11FF3">
        <w:rPr>
          <w:rStyle w:val="Char8"/>
          <w:rFonts w:hint="cs"/>
          <w:rtl/>
        </w:rPr>
        <w:t>«</w:t>
      </w:r>
      <w:r w:rsidR="00A959BE" w:rsidRPr="00A959BE">
        <w:rPr>
          <w:rFonts w:hint="cs"/>
          <w:rtl/>
        </w:rPr>
        <w:t>هلال</w:t>
      </w:r>
      <w:r w:rsidR="00A959BE" w:rsidRPr="00E11FF3">
        <w:rPr>
          <w:rStyle w:val="Char8"/>
          <w:rFonts w:hint="cs"/>
          <w:rtl/>
        </w:rPr>
        <w:t>»</w:t>
      </w:r>
      <w:r w:rsidR="00850650">
        <w:rPr>
          <w:rFonts w:hint="cs"/>
          <w:rtl/>
        </w:rPr>
        <w:t xml:space="preserve"> می‌</w:t>
      </w:r>
      <w:r w:rsidR="00A959BE" w:rsidRPr="00A959BE">
        <w:rPr>
          <w:rFonts w:hint="cs"/>
          <w:rtl/>
        </w:rPr>
        <w:t>پردازد</w:t>
      </w:r>
      <w:r w:rsidR="00A959BE">
        <w:rPr>
          <w:rFonts w:hint="cs"/>
          <w:rtl/>
        </w:rPr>
        <w:t xml:space="preserve"> </w:t>
      </w:r>
      <w:r w:rsidR="000C3127">
        <w:rPr>
          <w:rFonts w:hint="cs"/>
          <w:rtl/>
        </w:rPr>
        <w:t>و</w:t>
      </w:r>
      <w:r>
        <w:rPr>
          <w:rFonts w:hint="cs"/>
          <w:rtl/>
        </w:rPr>
        <w:t xml:space="preserve"> </w:t>
      </w:r>
      <w:r w:rsidR="000C3127">
        <w:rPr>
          <w:rFonts w:hint="cs"/>
          <w:rtl/>
        </w:rPr>
        <w:t xml:space="preserve">هلال را به </w:t>
      </w:r>
      <w:r w:rsidR="000C3127" w:rsidRPr="00E11FF3">
        <w:rPr>
          <w:rStyle w:val="Char8"/>
          <w:rFonts w:hint="cs"/>
          <w:rtl/>
        </w:rPr>
        <w:t>«</w:t>
      </w:r>
      <w:r w:rsidR="000C3127">
        <w:rPr>
          <w:rFonts w:hint="cs"/>
          <w:rtl/>
        </w:rPr>
        <w:t>عرجون قدیم</w:t>
      </w:r>
      <w:r w:rsidR="000C3127" w:rsidRPr="00E11FF3">
        <w:rPr>
          <w:rStyle w:val="Char8"/>
          <w:rFonts w:hint="cs"/>
          <w:rtl/>
        </w:rPr>
        <w:t>»</w:t>
      </w:r>
      <w:r w:rsidR="000C3127">
        <w:rPr>
          <w:rFonts w:hint="cs"/>
          <w:rtl/>
        </w:rPr>
        <w:t xml:space="preserve"> یعنی شاخه‌ی خشکیده‌ی خمیده‌ی خرما تشبیه می</w:t>
      </w:r>
      <w:r w:rsidR="000C3127">
        <w:rPr>
          <w:rFonts w:hint="eastAsia"/>
          <w:rtl/>
        </w:rPr>
        <w:t>‌</w:t>
      </w:r>
      <w:r w:rsidR="000C3127">
        <w:rPr>
          <w:rFonts w:hint="cs"/>
          <w:rtl/>
        </w:rPr>
        <w:t>کند که همانند هلال ماه، رنگی زرد دارد و خمیده</w:t>
      </w:r>
      <w:r w:rsidR="00A94924">
        <w:rPr>
          <w:rFonts w:hint="cs"/>
          <w:rtl/>
        </w:rPr>
        <w:t xml:space="preserve"> </w:t>
      </w:r>
      <w:r w:rsidR="000C3127">
        <w:rPr>
          <w:rFonts w:hint="cs"/>
          <w:rtl/>
        </w:rPr>
        <w:t>و باریک است. آن گاه به پرتو</w:t>
      </w:r>
      <w:r w:rsidR="00850650">
        <w:rPr>
          <w:rFonts w:hint="cs"/>
          <w:rtl/>
        </w:rPr>
        <w:t>‌ها</w:t>
      </w:r>
      <w:r w:rsidR="000C3127">
        <w:rPr>
          <w:rFonts w:hint="cs"/>
          <w:rtl/>
        </w:rPr>
        <w:t>ی خورشید</w:t>
      </w:r>
      <w:r>
        <w:rPr>
          <w:rFonts w:hint="cs"/>
          <w:rtl/>
        </w:rPr>
        <w:t xml:space="preserve"> </w:t>
      </w:r>
      <w:r w:rsidR="000C3127">
        <w:rPr>
          <w:rFonts w:hint="cs"/>
          <w:rtl/>
        </w:rPr>
        <w:t>درخشان و قرص طلایی و براق آن می</w:t>
      </w:r>
      <w:r w:rsidR="000C3127">
        <w:rPr>
          <w:rFonts w:hint="eastAsia"/>
          <w:rtl/>
        </w:rPr>
        <w:t>‌</w:t>
      </w:r>
      <w:r w:rsidR="000C3127">
        <w:rPr>
          <w:rFonts w:hint="cs"/>
          <w:rtl/>
        </w:rPr>
        <w:t>پردازد، سپس ستارگان را که مایه‌ی زینت آسمان آبی هستند توصیف می</w:t>
      </w:r>
      <w:r w:rsidR="000C3127">
        <w:rPr>
          <w:rFonts w:hint="eastAsia"/>
          <w:rtl/>
        </w:rPr>
        <w:t>‌</w:t>
      </w:r>
      <w:r w:rsidR="000C3127">
        <w:rPr>
          <w:rFonts w:hint="cs"/>
          <w:rtl/>
        </w:rPr>
        <w:t>کند و چنین می</w:t>
      </w:r>
      <w:r w:rsidR="000C3127">
        <w:rPr>
          <w:rFonts w:hint="eastAsia"/>
          <w:rtl/>
        </w:rPr>
        <w:t>‌</w:t>
      </w:r>
      <w:r w:rsidR="000C3127">
        <w:rPr>
          <w:rFonts w:hint="cs"/>
          <w:rtl/>
        </w:rPr>
        <w:t xml:space="preserve">فرماید: </w:t>
      </w:r>
    </w:p>
    <w:p w:rsidR="000C3127" w:rsidRDefault="000C3127" w:rsidP="00043E1C">
      <w:pPr>
        <w:pStyle w:val="af1"/>
        <w:rPr>
          <w:rFonts w:ascii="Times New Roman" w:cs="Arial"/>
          <w:szCs w:val="24"/>
          <w:rtl/>
        </w:rPr>
      </w:pPr>
      <w:r w:rsidRPr="00AB7196">
        <w:rPr>
          <w:rStyle w:val="Char8"/>
          <w:rtl/>
        </w:rPr>
        <w:t>﴿</w:t>
      </w:r>
      <w:r w:rsidRPr="00D96555">
        <w:rPr>
          <w:rFonts w:hint="cs"/>
          <w:rtl/>
        </w:rPr>
        <w:t>وَزَيَّنَّا ٱ</w:t>
      </w:r>
      <w:r w:rsidRPr="00D96555">
        <w:rPr>
          <w:rFonts w:hint="eastAsia"/>
          <w:rtl/>
        </w:rPr>
        <w:t>لسَّمَا</w:t>
      </w:r>
      <w:r w:rsidRPr="00D96555">
        <w:rPr>
          <w:rFonts w:ascii="Times New Roman" w:hint="cs"/>
          <w:rtl/>
        </w:rPr>
        <w:t>ٓ</w:t>
      </w:r>
      <w:r w:rsidRPr="00D96555">
        <w:rPr>
          <w:rFonts w:hint="cs"/>
          <w:rtl/>
        </w:rPr>
        <w:t>ءَ</w:t>
      </w:r>
      <w:r w:rsidRPr="00D96555">
        <w:rPr>
          <w:rtl/>
        </w:rPr>
        <w:t xml:space="preserve"> </w:t>
      </w:r>
      <w:r w:rsidRPr="00D96555">
        <w:rPr>
          <w:rFonts w:hint="cs"/>
          <w:rtl/>
        </w:rPr>
        <w:t>ٱ</w:t>
      </w:r>
      <w:r w:rsidRPr="00D96555">
        <w:rPr>
          <w:rFonts w:hint="eastAsia"/>
          <w:rtl/>
        </w:rPr>
        <w:t>لدُّن</w:t>
      </w:r>
      <w:r w:rsidRPr="00D96555">
        <w:rPr>
          <w:rFonts w:ascii="Times New Roman" w:hint="cs"/>
          <w:rtl/>
        </w:rPr>
        <w:t>ۡ</w:t>
      </w:r>
      <w:r w:rsidRPr="00D96555">
        <w:rPr>
          <w:rFonts w:hint="cs"/>
          <w:rtl/>
        </w:rPr>
        <w:t>يَا</w:t>
      </w:r>
      <w:r w:rsidRPr="00D96555">
        <w:rPr>
          <w:rtl/>
        </w:rPr>
        <w:t xml:space="preserve"> بِمَصَٰبِيحَ وَحِف</w:t>
      </w:r>
      <w:r w:rsidRPr="00D96555">
        <w:rPr>
          <w:rFonts w:ascii="Times New Roman" w:hint="cs"/>
          <w:rtl/>
        </w:rPr>
        <w:t>ۡ</w:t>
      </w:r>
      <w:r w:rsidRPr="00D96555">
        <w:rPr>
          <w:rFonts w:hint="cs"/>
          <w:rtl/>
        </w:rPr>
        <w:t>ظ</w:t>
      </w:r>
      <w:r w:rsidRPr="00D96555">
        <w:rPr>
          <w:rFonts w:ascii="Times New Roman" w:hint="cs"/>
          <w:rtl/>
        </w:rPr>
        <w:t>ٗ</w:t>
      </w:r>
      <w:r w:rsidRPr="00D96555">
        <w:rPr>
          <w:rFonts w:hint="cs"/>
          <w:rtl/>
        </w:rPr>
        <w:t>ا</w:t>
      </w:r>
      <w:r w:rsidRPr="00AB7196">
        <w:rPr>
          <w:rStyle w:val="Char8"/>
          <w:rFonts w:hint="cs"/>
          <w:rtl/>
        </w:rPr>
        <w:t>﴾</w:t>
      </w:r>
      <w:r>
        <w:rPr>
          <w:rFonts w:ascii="Times New Roman" w:cs="Arial"/>
          <w:szCs w:val="24"/>
          <w:rtl/>
        </w:rPr>
        <w:t xml:space="preserve"> </w:t>
      </w:r>
      <w:r w:rsidRPr="00D96555">
        <w:rPr>
          <w:rStyle w:val="Char6"/>
          <w:rtl/>
        </w:rPr>
        <w:t>[فصلت: 12]</w:t>
      </w:r>
      <w:r w:rsidRPr="00D56774">
        <w:rPr>
          <w:rStyle w:val="Char4"/>
          <w:rFonts w:hint="cs"/>
          <w:rtl/>
        </w:rPr>
        <w:t>.</w:t>
      </w:r>
    </w:p>
    <w:p w:rsidR="00E30DC6" w:rsidRPr="00E30DC6" w:rsidRDefault="00A959BE" w:rsidP="00A959BE">
      <w:pPr>
        <w:pStyle w:val="ab"/>
        <w:rPr>
          <w:rStyle w:val="Char4"/>
          <w:rtl/>
        </w:rPr>
      </w:pPr>
      <w:r w:rsidRPr="00E11FF3">
        <w:rPr>
          <w:rStyle w:val="Char8"/>
          <w:rFonts w:hint="cs"/>
          <w:rtl/>
        </w:rPr>
        <w:t>«</w:t>
      </w:r>
      <w:r w:rsidR="000C3127" w:rsidRPr="00A959BE">
        <w:rPr>
          <w:rFonts w:hint="cs"/>
          <w:rtl/>
        </w:rPr>
        <w:t>آسمان نزدیک را با چراغ‌های بزرگی (از ست</w:t>
      </w:r>
      <w:r w:rsidRPr="00A959BE">
        <w:rPr>
          <w:rFonts w:hint="cs"/>
          <w:rtl/>
        </w:rPr>
        <w:t>ارگان درخشان و تابان) بیاراستیم</w:t>
      </w:r>
      <w:r w:rsidRPr="00E11FF3">
        <w:rPr>
          <w:rStyle w:val="Char8"/>
          <w:rFonts w:hint="cs"/>
          <w:rtl/>
        </w:rPr>
        <w:t>»</w:t>
      </w:r>
      <w:r w:rsidR="00E30DC6" w:rsidRPr="00E30DC6">
        <w:rPr>
          <w:rStyle w:val="Char4"/>
          <w:rFonts w:hint="cs"/>
          <w:rtl/>
        </w:rPr>
        <w:t>.</w:t>
      </w:r>
    </w:p>
    <w:p w:rsidR="000C3127" w:rsidRDefault="000C3127" w:rsidP="00043E1C">
      <w:pPr>
        <w:pStyle w:val="af1"/>
        <w:rPr>
          <w:rFonts w:ascii="Times New Roman" w:cs="Arial"/>
          <w:szCs w:val="24"/>
          <w:rtl/>
        </w:rPr>
      </w:pPr>
      <w:r w:rsidRPr="00AB7196">
        <w:rPr>
          <w:rStyle w:val="Char8"/>
          <w:rtl/>
        </w:rPr>
        <w:t>﴿</w:t>
      </w:r>
      <w:r w:rsidRPr="00D96555">
        <w:rPr>
          <w:rtl/>
        </w:rPr>
        <w:t>وَءَايَة</w:t>
      </w:r>
      <w:r w:rsidRPr="00D96555">
        <w:rPr>
          <w:rFonts w:ascii="Times New Roman" w:hint="cs"/>
          <w:rtl/>
        </w:rPr>
        <w:t>ٞ</w:t>
      </w:r>
      <w:r w:rsidRPr="00D96555">
        <w:rPr>
          <w:rFonts w:hint="cs"/>
          <w:rtl/>
        </w:rPr>
        <w:t xml:space="preserve"> لَّهُمُ ٱ</w:t>
      </w:r>
      <w:r w:rsidRPr="00D96555">
        <w:rPr>
          <w:rFonts w:hint="eastAsia"/>
          <w:rtl/>
        </w:rPr>
        <w:t>لَّي</w:t>
      </w:r>
      <w:r w:rsidRPr="00D96555">
        <w:rPr>
          <w:rFonts w:ascii="Times New Roman" w:hint="cs"/>
          <w:rtl/>
        </w:rPr>
        <w:t>ۡ</w:t>
      </w:r>
      <w:r w:rsidRPr="00D96555">
        <w:rPr>
          <w:rFonts w:hint="cs"/>
          <w:rtl/>
        </w:rPr>
        <w:t>لُ</w:t>
      </w:r>
      <w:r w:rsidRPr="00D96555">
        <w:rPr>
          <w:rtl/>
        </w:rPr>
        <w:t xml:space="preserve"> نَس</w:t>
      </w:r>
      <w:r w:rsidRPr="00D96555">
        <w:rPr>
          <w:rFonts w:ascii="Times New Roman" w:hint="cs"/>
          <w:rtl/>
        </w:rPr>
        <w:t>ۡ</w:t>
      </w:r>
      <w:r w:rsidRPr="00D96555">
        <w:rPr>
          <w:rFonts w:hint="cs"/>
          <w:rtl/>
        </w:rPr>
        <w:t>لَخُ مِن</w:t>
      </w:r>
      <w:r w:rsidRPr="00D96555">
        <w:rPr>
          <w:rFonts w:ascii="Times New Roman" w:hint="cs"/>
          <w:rtl/>
        </w:rPr>
        <w:t>ۡ</w:t>
      </w:r>
      <w:r w:rsidRPr="00D96555">
        <w:rPr>
          <w:rFonts w:hint="cs"/>
          <w:rtl/>
        </w:rPr>
        <w:t>هُ ٱ</w:t>
      </w:r>
      <w:r w:rsidRPr="00D96555">
        <w:rPr>
          <w:rFonts w:hint="eastAsia"/>
          <w:rtl/>
        </w:rPr>
        <w:t>لنَّهَارَ</w:t>
      </w:r>
      <w:r w:rsidRPr="00D96555">
        <w:rPr>
          <w:rtl/>
        </w:rPr>
        <w:t xml:space="preserve"> فَإِذَا هُم مُّظ</w:t>
      </w:r>
      <w:r w:rsidRPr="00D96555">
        <w:rPr>
          <w:rFonts w:ascii="Times New Roman" w:hint="cs"/>
          <w:rtl/>
        </w:rPr>
        <w:t>ۡ</w:t>
      </w:r>
      <w:r w:rsidRPr="00D96555">
        <w:rPr>
          <w:rFonts w:hint="cs"/>
          <w:rtl/>
        </w:rPr>
        <w:t>لِمُونَ</w:t>
      </w:r>
      <w:r w:rsidRPr="00D96555">
        <w:rPr>
          <w:rtl/>
        </w:rPr>
        <w:t>٣٧ وَ</w:t>
      </w:r>
      <w:r w:rsidRPr="00D96555">
        <w:rPr>
          <w:rFonts w:hint="cs"/>
          <w:rtl/>
        </w:rPr>
        <w:t>ٱ</w:t>
      </w:r>
      <w:r w:rsidRPr="00D96555">
        <w:rPr>
          <w:rFonts w:hint="eastAsia"/>
          <w:rtl/>
        </w:rPr>
        <w:t>لشَّمۡسُ</w:t>
      </w:r>
      <w:r w:rsidRPr="00D96555">
        <w:rPr>
          <w:rtl/>
        </w:rPr>
        <w:t xml:space="preserve"> تَجۡرِي لِمُسۡتَقَرّٖ لَّهَاۚ ذَٰلِكَ تَقۡدِيرُ </w:t>
      </w:r>
      <w:r w:rsidRPr="00D96555">
        <w:rPr>
          <w:rFonts w:hint="cs"/>
          <w:rtl/>
        </w:rPr>
        <w:t>ٱ</w:t>
      </w:r>
      <w:r w:rsidRPr="00D96555">
        <w:rPr>
          <w:rFonts w:hint="eastAsia"/>
          <w:rtl/>
        </w:rPr>
        <w:t>لۡعَزِيزِ</w:t>
      </w:r>
      <w:r w:rsidRPr="00D96555">
        <w:rPr>
          <w:rtl/>
        </w:rPr>
        <w:t xml:space="preserve"> </w:t>
      </w:r>
      <w:r w:rsidRPr="00D96555">
        <w:rPr>
          <w:rFonts w:hint="cs"/>
          <w:rtl/>
        </w:rPr>
        <w:t>ٱ</w:t>
      </w:r>
      <w:r w:rsidRPr="00D96555">
        <w:rPr>
          <w:rFonts w:hint="eastAsia"/>
          <w:rtl/>
        </w:rPr>
        <w:t>لۡعَلِيمِ</w:t>
      </w:r>
      <w:r w:rsidRPr="00D96555">
        <w:rPr>
          <w:rtl/>
        </w:rPr>
        <w:t>٣٨ وَ</w:t>
      </w:r>
      <w:r w:rsidRPr="00D96555">
        <w:rPr>
          <w:rFonts w:hint="cs"/>
          <w:rtl/>
        </w:rPr>
        <w:t>ٱ</w:t>
      </w:r>
      <w:r w:rsidRPr="00D96555">
        <w:rPr>
          <w:rFonts w:hint="eastAsia"/>
          <w:rtl/>
        </w:rPr>
        <w:t>لۡقَمَرَ</w:t>
      </w:r>
      <w:r w:rsidRPr="00D96555">
        <w:rPr>
          <w:rtl/>
        </w:rPr>
        <w:t xml:space="preserve"> قَدَّرۡنَٰهُ مَنَازِلَ حَتَّىٰ عَادَ كَ</w:t>
      </w:r>
      <w:r w:rsidRPr="00D96555">
        <w:rPr>
          <w:rFonts w:hint="cs"/>
          <w:rtl/>
        </w:rPr>
        <w:t>ٱ</w:t>
      </w:r>
      <w:r w:rsidRPr="00D96555">
        <w:rPr>
          <w:rFonts w:hint="eastAsia"/>
          <w:rtl/>
        </w:rPr>
        <w:t>لۡعُرۡجُونِ</w:t>
      </w:r>
      <w:r w:rsidRPr="00D96555">
        <w:rPr>
          <w:rtl/>
        </w:rPr>
        <w:t xml:space="preserve"> </w:t>
      </w:r>
      <w:r w:rsidRPr="00D96555">
        <w:rPr>
          <w:rFonts w:hint="cs"/>
          <w:rtl/>
        </w:rPr>
        <w:t>ٱ</w:t>
      </w:r>
      <w:r w:rsidRPr="00D96555">
        <w:rPr>
          <w:rFonts w:hint="eastAsia"/>
          <w:rtl/>
        </w:rPr>
        <w:t>لۡقَدِيمِ</w:t>
      </w:r>
      <w:r w:rsidRPr="00D96555">
        <w:rPr>
          <w:rtl/>
        </w:rPr>
        <w:t xml:space="preserve">٣٩ لَا </w:t>
      </w:r>
      <w:r w:rsidRPr="00D96555">
        <w:rPr>
          <w:rFonts w:hint="cs"/>
          <w:rtl/>
        </w:rPr>
        <w:t>ٱ</w:t>
      </w:r>
      <w:r w:rsidRPr="00D96555">
        <w:rPr>
          <w:rFonts w:hint="eastAsia"/>
          <w:rtl/>
        </w:rPr>
        <w:t>لشَّمۡسُ</w:t>
      </w:r>
      <w:r w:rsidRPr="00D96555">
        <w:rPr>
          <w:rtl/>
        </w:rPr>
        <w:t xml:space="preserve"> يَنۢبَغِي لَهَآ أَن تُدۡرِكَ </w:t>
      </w:r>
      <w:r w:rsidRPr="00D96555">
        <w:rPr>
          <w:rFonts w:hint="cs"/>
          <w:rtl/>
        </w:rPr>
        <w:t>ٱ</w:t>
      </w:r>
      <w:r w:rsidRPr="00D96555">
        <w:rPr>
          <w:rFonts w:hint="eastAsia"/>
          <w:rtl/>
        </w:rPr>
        <w:t>لۡقَمَرَ</w:t>
      </w:r>
      <w:r w:rsidRPr="00D96555">
        <w:rPr>
          <w:rtl/>
        </w:rPr>
        <w:t xml:space="preserve"> وَلَا </w:t>
      </w:r>
      <w:r w:rsidRPr="00D96555">
        <w:rPr>
          <w:rFonts w:hint="cs"/>
          <w:rtl/>
        </w:rPr>
        <w:t>ٱ</w:t>
      </w:r>
      <w:r w:rsidRPr="00D96555">
        <w:rPr>
          <w:rFonts w:hint="eastAsia"/>
          <w:rtl/>
        </w:rPr>
        <w:t>لَّيۡلُ</w:t>
      </w:r>
      <w:r w:rsidRPr="00D96555">
        <w:rPr>
          <w:rtl/>
        </w:rPr>
        <w:t xml:space="preserve"> سَابِقُ </w:t>
      </w:r>
      <w:r w:rsidRPr="00D96555">
        <w:rPr>
          <w:rFonts w:hint="cs"/>
          <w:rtl/>
        </w:rPr>
        <w:t>ٱ</w:t>
      </w:r>
      <w:r w:rsidRPr="00D96555">
        <w:rPr>
          <w:rFonts w:hint="eastAsia"/>
          <w:rtl/>
        </w:rPr>
        <w:t>لنَّهَارِۚ</w:t>
      </w:r>
      <w:r w:rsidRPr="00D96555">
        <w:rPr>
          <w:rtl/>
        </w:rPr>
        <w:t xml:space="preserve"> وَكُلّٞ فِي فَلَكٖ يَسۡبَحُونَ٤٠</w:t>
      </w:r>
      <w:r w:rsidRPr="00AB7196">
        <w:rPr>
          <w:rStyle w:val="Char8"/>
          <w:rFonts w:hint="cs"/>
          <w:rtl/>
        </w:rPr>
        <w:t>﴾</w:t>
      </w:r>
      <w:r>
        <w:rPr>
          <w:rFonts w:ascii="Times New Roman" w:cs="Arial"/>
          <w:szCs w:val="24"/>
          <w:rtl/>
        </w:rPr>
        <w:t xml:space="preserve"> </w:t>
      </w:r>
      <w:r w:rsidRPr="00D96555">
        <w:rPr>
          <w:rStyle w:val="Char6"/>
          <w:rtl/>
        </w:rPr>
        <w:t>[يس: 37-40]</w:t>
      </w:r>
      <w:r w:rsidRPr="00D56774">
        <w:rPr>
          <w:rStyle w:val="Char4"/>
          <w:rFonts w:hint="cs"/>
          <w:rtl/>
        </w:rPr>
        <w:t>.</w:t>
      </w:r>
    </w:p>
    <w:p w:rsidR="00540E4E" w:rsidRDefault="00A959BE" w:rsidP="00540E4E">
      <w:pPr>
        <w:pStyle w:val="ab"/>
      </w:pPr>
      <w:r w:rsidRPr="00E11FF3">
        <w:rPr>
          <w:rStyle w:val="Char8"/>
          <w:rFonts w:hint="cs"/>
          <w:rtl/>
        </w:rPr>
        <w:t>«</w:t>
      </w:r>
      <w:r w:rsidR="00540E4E" w:rsidRPr="00540E4E">
        <w:rPr>
          <w:rFonts w:hint="cs"/>
          <w:rtl/>
        </w:rPr>
        <w:t>و شب (نیز) برای آن‌ها نشانه (و عبرتی) است ما روز را از آن بر می‌کشیم، پس آنگاه همه در تاریکی فرو می‌روند. و خورشید (نیز که) پیوسته به سوی قرار‌‌گاهش در حرکت است، این تقدیر (الله) پیروزمند داناست. و برای ماه منزلگاه‌های مقدر کرده‌ایم، تا چون شاخة (خشک و) کهنة خرما باز گردد. نه خورشید را سزد که به ماه رسد، و نه شب بر روز پیشی می‌گیرد، و هر یک در مدار خود شناورند</w:t>
      </w:r>
      <w:r w:rsidR="00540E4E" w:rsidRPr="00E11FF3">
        <w:rPr>
          <w:rStyle w:val="Char8"/>
          <w:rFonts w:hint="cs"/>
          <w:rtl/>
        </w:rPr>
        <w:t>»</w:t>
      </w:r>
      <w:r w:rsidR="00540E4E" w:rsidRPr="00E30DC6">
        <w:rPr>
          <w:rStyle w:val="Char4"/>
          <w:rFonts w:hint="eastAsia"/>
          <w:rtl/>
        </w:rPr>
        <w:t>.</w:t>
      </w:r>
    </w:p>
    <w:p w:rsidR="000C3127" w:rsidRPr="00FC4652" w:rsidRDefault="000C3127" w:rsidP="00902343">
      <w:pPr>
        <w:pStyle w:val="a8"/>
        <w:rPr>
          <w:rtl/>
        </w:rPr>
      </w:pPr>
      <w:r>
        <w:rPr>
          <w:rFonts w:hint="cs"/>
          <w:rtl/>
        </w:rPr>
        <w:t>این احساس زیبایی دوستی به احادیث نبوی هم سرایت کرده و توجه انسان را به این قضیه شدیدتر نموده و احساسات او را بر مبنای آن پرورده</w:t>
      </w:r>
      <w:r w:rsidR="00902343">
        <w:rPr>
          <w:rtl/>
        </w:rPr>
        <w:softHyphen/>
      </w:r>
      <w:r w:rsidR="00540E4E">
        <w:rPr>
          <w:rtl/>
        </w:rPr>
        <w:softHyphen/>
      </w:r>
      <w:r w:rsidR="00540E4E">
        <w:rPr>
          <w:rFonts w:hint="cs"/>
          <w:rtl/>
        </w:rPr>
        <w:t>است</w:t>
      </w:r>
      <w:r>
        <w:rPr>
          <w:rFonts w:hint="cs"/>
          <w:rtl/>
        </w:rPr>
        <w:t xml:space="preserve"> تا به طور کامل آن</w:t>
      </w:r>
      <w:r w:rsidR="00043E1C">
        <w:rPr>
          <w:rFonts w:hint="cs"/>
          <w:rtl/>
        </w:rPr>
        <w:t xml:space="preserve"> </w:t>
      </w:r>
      <w:r>
        <w:rPr>
          <w:rFonts w:hint="cs"/>
          <w:rtl/>
        </w:rPr>
        <w:t xml:space="preserve">را بچشد. رسول خدا </w:t>
      </w:r>
      <w:r>
        <w:rPr>
          <w:rFonts w:cs="CTraditional Arabic" w:hint="cs"/>
          <w:rtl/>
        </w:rPr>
        <w:t>ج</w:t>
      </w:r>
      <w:r w:rsidR="00FC4652">
        <w:rPr>
          <w:rFonts w:cs="CTraditional Arabic" w:hint="cs"/>
          <w:rtl/>
        </w:rPr>
        <w:t xml:space="preserve"> </w:t>
      </w:r>
      <w:r>
        <w:rPr>
          <w:rFonts w:hint="cs"/>
          <w:rtl/>
        </w:rPr>
        <w:t xml:space="preserve">فرمود: </w:t>
      </w:r>
      <w:r w:rsidR="00FC4652" w:rsidRPr="00E11FF3">
        <w:rPr>
          <w:rStyle w:val="Char8"/>
          <w:rFonts w:hint="cs"/>
          <w:rtl/>
        </w:rPr>
        <w:t>«</w:t>
      </w:r>
      <w:r w:rsidRPr="00FC4652">
        <w:rPr>
          <w:rFonts w:hint="cs"/>
          <w:rtl/>
        </w:rPr>
        <w:t>اولین گروهی که وارد بهشت می</w:t>
      </w:r>
      <w:r w:rsidR="00FC4652">
        <w:rPr>
          <w:rFonts w:hint="eastAsia"/>
          <w:rtl/>
        </w:rPr>
        <w:t>‌</w:t>
      </w:r>
      <w:r w:rsidRPr="00FC4652">
        <w:rPr>
          <w:rFonts w:hint="cs"/>
          <w:rtl/>
        </w:rPr>
        <w:t>شوند چهره</w:t>
      </w:r>
      <w:r w:rsidRPr="00FC4652">
        <w:rPr>
          <w:rFonts w:hint="eastAsia"/>
          <w:rtl/>
        </w:rPr>
        <w:t>‌</w:t>
      </w:r>
      <w:r w:rsidRPr="00FC4652">
        <w:rPr>
          <w:rFonts w:hint="cs"/>
          <w:rtl/>
        </w:rPr>
        <w:t>ای همانند ماه شب چهارده دارند و چهره گروه پس از آنان در حد درخشان</w:t>
      </w:r>
      <w:r w:rsidRPr="00FC4652">
        <w:rPr>
          <w:rFonts w:hint="eastAsia"/>
          <w:rtl/>
        </w:rPr>
        <w:t>‌</w:t>
      </w:r>
      <w:r w:rsidRPr="00FC4652">
        <w:rPr>
          <w:rFonts w:hint="cs"/>
          <w:rtl/>
        </w:rPr>
        <w:t>ترین ستاره‌ی آسمانی می</w:t>
      </w:r>
      <w:r w:rsidRPr="00FC4652">
        <w:rPr>
          <w:rFonts w:hint="eastAsia"/>
          <w:rtl/>
        </w:rPr>
        <w:t>‌</w:t>
      </w:r>
      <w:r w:rsidRPr="00FC4652">
        <w:rPr>
          <w:rFonts w:hint="cs"/>
          <w:rtl/>
        </w:rPr>
        <w:t>درخشد</w:t>
      </w:r>
      <w:r w:rsidR="00FC4652" w:rsidRPr="00E11FF3">
        <w:rPr>
          <w:rStyle w:val="Char8"/>
          <w:rFonts w:hint="cs"/>
          <w:rtl/>
        </w:rPr>
        <w:t>»</w:t>
      </w:r>
      <w:r w:rsidR="007D1F88" w:rsidRPr="00FD7FF4">
        <w:rPr>
          <w:rStyle w:val="Char4"/>
          <w:rFonts w:hint="cs"/>
          <w:vertAlign w:val="superscript"/>
          <w:rtl/>
        </w:rPr>
        <w:t>(</w:t>
      </w:r>
      <w:r w:rsidR="007D1F88" w:rsidRPr="00FD7FF4">
        <w:rPr>
          <w:rStyle w:val="Char4"/>
          <w:vertAlign w:val="superscript"/>
          <w:rtl/>
        </w:rPr>
        <w:footnoteReference w:id="414"/>
      </w:r>
      <w:r w:rsidR="007D1F88" w:rsidRPr="00FD7FF4">
        <w:rPr>
          <w:rStyle w:val="Char4"/>
          <w:rFonts w:hint="cs"/>
          <w:vertAlign w:val="superscript"/>
          <w:rtl/>
        </w:rPr>
        <w:t>)</w:t>
      </w:r>
      <w:r w:rsidRPr="00FD7FF4">
        <w:rPr>
          <w:rStyle w:val="Char4"/>
          <w:rFonts w:hint="cs"/>
          <w:rtl/>
        </w:rPr>
        <w:t>.</w:t>
      </w:r>
      <w:r>
        <w:rPr>
          <w:rFonts w:hint="cs"/>
          <w:rtl/>
        </w:rPr>
        <w:t xml:space="preserve"> در جایی دیگر فرموده است: </w:t>
      </w:r>
      <w:r w:rsidR="00FC4652" w:rsidRPr="00E11FF3">
        <w:rPr>
          <w:rStyle w:val="Char8"/>
          <w:rFonts w:hint="cs"/>
          <w:rtl/>
        </w:rPr>
        <w:t>«</w:t>
      </w:r>
      <w:r w:rsidRPr="00FC4652">
        <w:rPr>
          <w:rFonts w:hint="cs"/>
          <w:rtl/>
        </w:rPr>
        <w:t>در بهشت بازاری وجود دارد که اهالی آن هر جمعه ب</w:t>
      </w:r>
      <w:r w:rsidR="00E65101">
        <w:rPr>
          <w:rFonts w:hint="cs"/>
          <w:rtl/>
        </w:rPr>
        <w:t>ه</w:t>
      </w:r>
      <w:r w:rsidRPr="00FC4652">
        <w:rPr>
          <w:rFonts w:hint="cs"/>
          <w:rtl/>
        </w:rPr>
        <w:t xml:space="preserve"> آن</w:t>
      </w:r>
      <w:r w:rsidR="00902343">
        <w:rPr>
          <w:rtl/>
        </w:rPr>
        <w:softHyphen/>
      </w:r>
      <w:r w:rsidRPr="00FC4652">
        <w:rPr>
          <w:rFonts w:hint="cs"/>
          <w:rtl/>
        </w:rPr>
        <w:t>جا می</w:t>
      </w:r>
      <w:r w:rsidRPr="00FC4652">
        <w:rPr>
          <w:rFonts w:hint="eastAsia"/>
          <w:rtl/>
        </w:rPr>
        <w:t>‌</w:t>
      </w:r>
      <w:r w:rsidR="00FC4652">
        <w:rPr>
          <w:rFonts w:hint="cs"/>
          <w:rtl/>
        </w:rPr>
        <w:t>آیند</w:t>
      </w:r>
      <w:r w:rsidRPr="00FC4652">
        <w:rPr>
          <w:rFonts w:hint="cs"/>
          <w:rtl/>
        </w:rPr>
        <w:t>، باد شمال هم وزیدن می</w:t>
      </w:r>
      <w:r w:rsidRPr="00FC4652">
        <w:rPr>
          <w:rFonts w:hint="eastAsia"/>
          <w:rtl/>
        </w:rPr>
        <w:t>‌</w:t>
      </w:r>
      <w:r w:rsidRPr="00FC4652">
        <w:rPr>
          <w:rFonts w:hint="cs"/>
          <w:rtl/>
        </w:rPr>
        <w:t xml:space="preserve">گیرد </w:t>
      </w:r>
      <w:r w:rsidR="00FC4652">
        <w:rPr>
          <w:rFonts w:hint="cs"/>
          <w:rtl/>
        </w:rPr>
        <w:t>و به چهره</w:t>
      </w:r>
      <w:r w:rsidR="00FC4652">
        <w:rPr>
          <w:rFonts w:hint="eastAsia"/>
          <w:rtl/>
        </w:rPr>
        <w:t>‌</w:t>
      </w:r>
      <w:r w:rsidRPr="00FC4652">
        <w:rPr>
          <w:rFonts w:hint="cs"/>
          <w:rtl/>
        </w:rPr>
        <w:t>ها و لباس</w:t>
      </w:r>
      <w:r w:rsidR="00850650">
        <w:rPr>
          <w:rFonts w:hint="cs"/>
          <w:rtl/>
        </w:rPr>
        <w:t>‌ها</w:t>
      </w:r>
      <w:r w:rsidRPr="00FC4652">
        <w:rPr>
          <w:rFonts w:hint="cs"/>
          <w:rtl/>
        </w:rPr>
        <w:t>یشان برخورد می</w:t>
      </w:r>
      <w:r w:rsidRPr="00FC4652">
        <w:rPr>
          <w:rFonts w:hint="eastAsia"/>
          <w:rtl/>
        </w:rPr>
        <w:t>‌</w:t>
      </w:r>
      <w:r w:rsidRPr="00FC4652">
        <w:rPr>
          <w:rFonts w:hint="cs"/>
          <w:rtl/>
        </w:rPr>
        <w:t>کند و زیبایی و جمال آنان بیشتر می</w:t>
      </w:r>
      <w:r w:rsidRPr="00FC4652">
        <w:rPr>
          <w:rFonts w:hint="eastAsia"/>
          <w:rtl/>
        </w:rPr>
        <w:t>‌</w:t>
      </w:r>
      <w:r w:rsidRPr="00FC4652">
        <w:rPr>
          <w:rFonts w:hint="cs"/>
          <w:rtl/>
        </w:rPr>
        <w:t xml:space="preserve">گردد. سپس </w:t>
      </w:r>
      <w:r w:rsidR="00122C74">
        <w:rPr>
          <w:rFonts w:hint="cs"/>
          <w:rtl/>
        </w:rPr>
        <w:t xml:space="preserve">نزد </w:t>
      </w:r>
      <w:r w:rsidRPr="00FC4652">
        <w:rPr>
          <w:rFonts w:hint="cs"/>
          <w:rtl/>
        </w:rPr>
        <w:t>خانواده</w:t>
      </w:r>
      <w:r w:rsidRPr="00FC4652">
        <w:rPr>
          <w:rFonts w:hint="eastAsia"/>
          <w:rtl/>
        </w:rPr>
        <w:t>‌</w:t>
      </w:r>
      <w:r w:rsidRPr="00FC4652">
        <w:rPr>
          <w:rFonts w:hint="cs"/>
          <w:rtl/>
        </w:rPr>
        <w:t>های خود باز می</w:t>
      </w:r>
      <w:r w:rsidRPr="00FC4652">
        <w:rPr>
          <w:rFonts w:hint="eastAsia"/>
          <w:rtl/>
        </w:rPr>
        <w:t>‌</w:t>
      </w:r>
      <w:r w:rsidRPr="00FC4652">
        <w:rPr>
          <w:rFonts w:hint="cs"/>
          <w:rtl/>
        </w:rPr>
        <w:t>گردند در حالی که بسیار زیباتر شده‌اند. آنان می</w:t>
      </w:r>
      <w:r w:rsidRPr="00FC4652">
        <w:rPr>
          <w:rFonts w:hint="eastAsia"/>
          <w:rtl/>
        </w:rPr>
        <w:t>‌</w:t>
      </w:r>
      <w:r w:rsidRPr="00FC4652">
        <w:rPr>
          <w:rFonts w:hint="cs"/>
          <w:rtl/>
        </w:rPr>
        <w:t>گویند:</w:t>
      </w:r>
      <w:r w:rsidR="00FC4652">
        <w:rPr>
          <w:rFonts w:hint="cs"/>
          <w:rtl/>
        </w:rPr>
        <w:t xml:space="preserve"> </w:t>
      </w:r>
      <w:r w:rsidRPr="00FC4652">
        <w:rPr>
          <w:rFonts w:hint="cs"/>
          <w:rtl/>
        </w:rPr>
        <w:t>به خداوند سوگند که</w:t>
      </w:r>
      <w:r w:rsidR="00FC4652">
        <w:rPr>
          <w:rFonts w:hint="cs"/>
          <w:rtl/>
        </w:rPr>
        <w:t xml:space="preserve"> بسیار زیباتر شده</w:t>
      </w:r>
      <w:r w:rsidR="00FC4652">
        <w:rPr>
          <w:rFonts w:hint="eastAsia"/>
          <w:rtl/>
        </w:rPr>
        <w:t>‌</w:t>
      </w:r>
      <w:r w:rsidR="00FC4652">
        <w:rPr>
          <w:rFonts w:hint="cs"/>
          <w:rtl/>
        </w:rPr>
        <w:t>اید. آنان نیز</w:t>
      </w:r>
      <w:r w:rsidR="00850650">
        <w:rPr>
          <w:rFonts w:hint="cs"/>
          <w:rtl/>
        </w:rPr>
        <w:t xml:space="preserve"> می‌</w:t>
      </w:r>
      <w:r w:rsidR="00FC4652">
        <w:rPr>
          <w:rFonts w:hint="cs"/>
          <w:rtl/>
        </w:rPr>
        <w:t>گویند: به خداوند سوگند که</w:t>
      </w:r>
      <w:r w:rsidRPr="00FC4652">
        <w:rPr>
          <w:rFonts w:hint="cs"/>
          <w:rtl/>
        </w:rPr>
        <w:t xml:space="preserve"> شما هم بسیار زیباتر گشته</w:t>
      </w:r>
      <w:r w:rsidRPr="00FC4652">
        <w:rPr>
          <w:rFonts w:hint="eastAsia"/>
          <w:rtl/>
        </w:rPr>
        <w:t>‌</w:t>
      </w:r>
      <w:r w:rsidR="00FC4652">
        <w:rPr>
          <w:rFonts w:hint="cs"/>
          <w:rtl/>
        </w:rPr>
        <w:t>اید</w:t>
      </w:r>
      <w:r w:rsidR="00FC4652" w:rsidRPr="00E11FF3">
        <w:rPr>
          <w:rStyle w:val="Char8"/>
          <w:rFonts w:hint="cs"/>
          <w:rtl/>
        </w:rPr>
        <w:t>»</w:t>
      </w:r>
      <w:r w:rsidR="007D1F88" w:rsidRPr="00FD7FF4">
        <w:rPr>
          <w:rFonts w:hint="cs"/>
          <w:vertAlign w:val="superscript"/>
          <w:rtl/>
        </w:rPr>
        <w:t>(</w:t>
      </w:r>
      <w:r w:rsidR="007D1F88" w:rsidRPr="00FD7FF4">
        <w:rPr>
          <w:rStyle w:val="FootnoteReference"/>
          <w:rtl/>
        </w:rPr>
        <w:footnoteReference w:id="415"/>
      </w:r>
      <w:r w:rsidR="007D1F88" w:rsidRPr="00FD7FF4">
        <w:rPr>
          <w:rFonts w:hint="cs"/>
          <w:vertAlign w:val="superscript"/>
          <w:rtl/>
        </w:rPr>
        <w:t>)</w:t>
      </w:r>
      <w:r w:rsidRPr="00FC4652">
        <w:rPr>
          <w:rFonts w:hint="cs"/>
          <w:rtl/>
        </w:rPr>
        <w:t>.</w:t>
      </w:r>
    </w:p>
    <w:p w:rsidR="000C3127" w:rsidRDefault="000C3127" w:rsidP="000C3127">
      <w:pPr>
        <w:pStyle w:val="a8"/>
        <w:rPr>
          <w:rtl/>
        </w:rPr>
      </w:pPr>
      <w:r>
        <w:rPr>
          <w:rFonts w:hint="cs"/>
          <w:rtl/>
        </w:rPr>
        <w:t>رشد دادن احساسات از طریق حس زیبایی دوست</w:t>
      </w:r>
      <w:r w:rsidR="00235DA7">
        <w:rPr>
          <w:rFonts w:hint="cs"/>
          <w:rtl/>
        </w:rPr>
        <w:t>ی</w:t>
      </w:r>
      <w:r>
        <w:rPr>
          <w:rFonts w:hint="cs"/>
          <w:rtl/>
        </w:rPr>
        <w:t xml:space="preserve"> جایگاه مهمی در تربیت اسلامی دارد. هرچه که دیده از آن خشنود گردد و نفس را طراوت بخشد و لذت سالم به انسان بدهد، چه پدیده</w:t>
      </w:r>
      <w:r>
        <w:rPr>
          <w:rFonts w:hint="eastAsia"/>
          <w:rtl/>
        </w:rPr>
        <w:t>‌</w:t>
      </w:r>
      <w:r>
        <w:rPr>
          <w:rFonts w:hint="cs"/>
          <w:rtl/>
        </w:rPr>
        <w:t>های طبیعی و اشکال گوناگون باشد یا رنگ و صدا و فکر</w:t>
      </w:r>
      <w:r w:rsidR="00122C74">
        <w:rPr>
          <w:rFonts w:hint="cs"/>
          <w:rtl/>
        </w:rPr>
        <w:t>،</w:t>
      </w:r>
      <w:r>
        <w:rPr>
          <w:rFonts w:hint="cs"/>
          <w:rtl/>
        </w:rPr>
        <w:t xml:space="preserve"> همه</w:t>
      </w:r>
      <w:r w:rsidR="00122C74">
        <w:rPr>
          <w:rFonts w:hint="eastAsia"/>
          <w:rtl/>
        </w:rPr>
        <w:t>‌ی</w:t>
      </w:r>
      <w:r>
        <w:rPr>
          <w:rFonts w:hint="cs"/>
          <w:rtl/>
        </w:rPr>
        <w:t xml:space="preserve"> این</w:t>
      </w:r>
      <w:r>
        <w:rPr>
          <w:rFonts w:hint="eastAsia"/>
          <w:rtl/>
        </w:rPr>
        <w:t>‌</w:t>
      </w:r>
      <w:r>
        <w:rPr>
          <w:rFonts w:hint="cs"/>
          <w:rtl/>
        </w:rPr>
        <w:t>ها باعث جلب توجه حواس انسان مسلمان می</w:t>
      </w:r>
      <w:r>
        <w:rPr>
          <w:rFonts w:hint="eastAsia"/>
          <w:rtl/>
        </w:rPr>
        <w:t>‌</w:t>
      </w:r>
      <w:r>
        <w:rPr>
          <w:rFonts w:hint="cs"/>
          <w:rtl/>
        </w:rPr>
        <w:t>گردد و او را به تأمل و کسب تجربه و تسبیح و شناخت خالق هستی و درک زندگی وا می</w:t>
      </w:r>
      <w:r>
        <w:rPr>
          <w:rFonts w:hint="eastAsia"/>
          <w:rtl/>
        </w:rPr>
        <w:t>‌</w:t>
      </w:r>
      <w:r>
        <w:rPr>
          <w:rFonts w:hint="cs"/>
          <w:rtl/>
        </w:rPr>
        <w:t>دارد.</w:t>
      </w:r>
    </w:p>
    <w:p w:rsidR="000C3127" w:rsidRPr="00FD7FF4" w:rsidRDefault="000C3127" w:rsidP="00902343">
      <w:pPr>
        <w:pStyle w:val="a8"/>
        <w:rPr>
          <w:rStyle w:val="Char4"/>
          <w:rtl/>
        </w:rPr>
      </w:pPr>
      <w:r>
        <w:rPr>
          <w:rFonts w:hint="cs"/>
          <w:rtl/>
        </w:rPr>
        <w:t xml:space="preserve">پیامبر </w:t>
      </w:r>
      <w:r>
        <w:rPr>
          <w:rFonts w:cs="CTraditional Arabic" w:hint="cs"/>
          <w:rtl/>
        </w:rPr>
        <w:t>ج</w:t>
      </w:r>
      <w:r>
        <w:rPr>
          <w:rFonts w:hint="cs"/>
          <w:rtl/>
        </w:rPr>
        <w:t xml:space="preserve"> در بسیاری مواقع به توضیح اسرار برخی پدیده</w:t>
      </w:r>
      <w:r w:rsidR="00850650">
        <w:rPr>
          <w:rFonts w:hint="cs"/>
          <w:rtl/>
        </w:rPr>
        <w:t>‌ها</w:t>
      </w:r>
      <w:r>
        <w:rPr>
          <w:rFonts w:hint="cs"/>
          <w:rtl/>
        </w:rPr>
        <w:t xml:space="preserve"> می</w:t>
      </w:r>
      <w:r>
        <w:rPr>
          <w:rFonts w:hint="eastAsia"/>
          <w:rtl/>
        </w:rPr>
        <w:t>‌</w:t>
      </w:r>
      <w:r>
        <w:rPr>
          <w:rFonts w:hint="cs"/>
          <w:rtl/>
        </w:rPr>
        <w:t>پرداخت و مسلمانان را به توجه و تأمل در آن تشویق می</w:t>
      </w:r>
      <w:r>
        <w:rPr>
          <w:rFonts w:hint="eastAsia"/>
          <w:rtl/>
        </w:rPr>
        <w:t>‌</w:t>
      </w:r>
      <w:r>
        <w:rPr>
          <w:rFonts w:hint="cs"/>
          <w:rtl/>
        </w:rPr>
        <w:t xml:space="preserve">نمود. ایشان یک بار هنگام غروب خورشید به ابوذرغفاری </w:t>
      </w:r>
      <w:r>
        <w:rPr>
          <w:rFonts w:cs="CTraditional Arabic" w:hint="cs"/>
          <w:rtl/>
        </w:rPr>
        <w:t>س</w:t>
      </w:r>
      <w:r>
        <w:rPr>
          <w:rFonts w:hint="cs"/>
          <w:rtl/>
        </w:rPr>
        <w:t xml:space="preserve"> فرمود</w:t>
      </w:r>
      <w:r w:rsidR="00FC4652" w:rsidRPr="00FD7FF4">
        <w:rPr>
          <w:rStyle w:val="Char4"/>
          <w:rFonts w:hint="cs"/>
          <w:rtl/>
        </w:rPr>
        <w:t xml:space="preserve">: </w:t>
      </w:r>
      <w:r w:rsidR="00FC4652" w:rsidRPr="00E11FF3">
        <w:rPr>
          <w:rStyle w:val="Char8"/>
          <w:rFonts w:hint="cs"/>
          <w:rtl/>
        </w:rPr>
        <w:t>«</w:t>
      </w:r>
      <w:r w:rsidRPr="00FC4652">
        <w:rPr>
          <w:rFonts w:hint="cs"/>
          <w:rtl/>
        </w:rPr>
        <w:t>آیا می</w:t>
      </w:r>
      <w:r w:rsidR="00122C74">
        <w:rPr>
          <w:rFonts w:hint="eastAsia"/>
          <w:rtl/>
        </w:rPr>
        <w:t>‌</w:t>
      </w:r>
      <w:r w:rsidRPr="00FC4652">
        <w:rPr>
          <w:rFonts w:hint="cs"/>
          <w:rtl/>
        </w:rPr>
        <w:t>دانی که خورشی</w:t>
      </w:r>
      <w:r w:rsidR="00FC4652">
        <w:rPr>
          <w:rFonts w:hint="cs"/>
          <w:rtl/>
        </w:rPr>
        <w:t>د</w:t>
      </w:r>
      <w:r w:rsidRPr="00FC4652">
        <w:rPr>
          <w:rFonts w:hint="cs"/>
          <w:rtl/>
        </w:rPr>
        <w:t xml:space="preserve"> به کجا می</w:t>
      </w:r>
      <w:r w:rsidR="00122C74">
        <w:rPr>
          <w:rFonts w:hint="eastAsia"/>
          <w:rtl/>
        </w:rPr>
        <w:t>‌</w:t>
      </w:r>
      <w:r w:rsidRPr="00FC4652">
        <w:rPr>
          <w:rFonts w:hint="cs"/>
          <w:rtl/>
        </w:rPr>
        <w:t>رود؟ گفت: خدا و رسول داناترند. فرمود: می</w:t>
      </w:r>
      <w:r w:rsidRPr="00FC4652">
        <w:rPr>
          <w:rFonts w:hint="eastAsia"/>
          <w:rtl/>
        </w:rPr>
        <w:t>‌</w:t>
      </w:r>
      <w:r w:rsidRPr="00FC4652">
        <w:rPr>
          <w:rFonts w:hint="cs"/>
          <w:rtl/>
        </w:rPr>
        <w:t xml:space="preserve">رود تا برای سجود اجازه بگیرد. </w:t>
      </w:r>
      <w:r w:rsidR="00902343" w:rsidRPr="00902343">
        <w:rPr>
          <w:rFonts w:hint="cs"/>
          <w:color w:val="0070C0"/>
          <w:rtl/>
        </w:rPr>
        <w:t>{{</w:t>
      </w:r>
      <w:r w:rsidRPr="00902343">
        <w:rPr>
          <w:rFonts w:hint="cs"/>
          <w:color w:val="0070C0"/>
          <w:rtl/>
        </w:rPr>
        <w:t>پس به او اجازه داده می</w:t>
      </w:r>
      <w:r w:rsidRPr="00902343">
        <w:rPr>
          <w:rFonts w:hint="eastAsia"/>
          <w:color w:val="0070C0"/>
          <w:rtl/>
        </w:rPr>
        <w:t>‌</w:t>
      </w:r>
      <w:r w:rsidRPr="00902343">
        <w:rPr>
          <w:rFonts w:hint="cs"/>
          <w:color w:val="0070C0"/>
          <w:rtl/>
        </w:rPr>
        <w:t>شود</w:t>
      </w:r>
      <w:r w:rsidR="00902343" w:rsidRPr="00902343">
        <w:rPr>
          <w:rFonts w:hint="cs"/>
          <w:color w:val="0070C0"/>
          <w:rtl/>
        </w:rPr>
        <w:t>}}</w:t>
      </w:r>
      <w:r w:rsidRPr="00FC4652">
        <w:rPr>
          <w:rFonts w:hint="cs"/>
          <w:rtl/>
        </w:rPr>
        <w:t xml:space="preserve"> و گویا به او اجازه داده نمی</w:t>
      </w:r>
      <w:r w:rsidRPr="00FC4652">
        <w:rPr>
          <w:rFonts w:hint="eastAsia"/>
          <w:rtl/>
        </w:rPr>
        <w:t>‌</w:t>
      </w:r>
      <w:r w:rsidRPr="00FC4652">
        <w:rPr>
          <w:rFonts w:hint="cs"/>
          <w:rtl/>
        </w:rPr>
        <w:t>شود و به او گفته می</w:t>
      </w:r>
      <w:r w:rsidRPr="00FC4652">
        <w:rPr>
          <w:rFonts w:hint="eastAsia"/>
          <w:rtl/>
        </w:rPr>
        <w:t>‌</w:t>
      </w:r>
      <w:r w:rsidRPr="00FC4652">
        <w:rPr>
          <w:rFonts w:hint="cs"/>
          <w:rtl/>
        </w:rPr>
        <w:t xml:space="preserve">شود، </w:t>
      </w:r>
      <w:r w:rsidR="00122C74">
        <w:rPr>
          <w:rFonts w:hint="cs"/>
          <w:rtl/>
        </w:rPr>
        <w:t>از هر</w:t>
      </w:r>
      <w:r w:rsidRPr="00FC4652">
        <w:rPr>
          <w:rFonts w:hint="cs"/>
          <w:rtl/>
        </w:rPr>
        <w:t>کجا که می</w:t>
      </w:r>
      <w:r w:rsidRPr="00FC4652">
        <w:rPr>
          <w:rFonts w:hint="eastAsia"/>
          <w:rtl/>
        </w:rPr>
        <w:t>‌</w:t>
      </w:r>
      <w:r w:rsidR="00122C74">
        <w:rPr>
          <w:rFonts w:hint="cs"/>
          <w:rtl/>
        </w:rPr>
        <w:t>خواهی باز</w:t>
      </w:r>
      <w:r w:rsidRPr="00FC4652">
        <w:rPr>
          <w:rFonts w:hint="cs"/>
          <w:rtl/>
        </w:rPr>
        <w:t>گرد، پس او هم می</w:t>
      </w:r>
      <w:r w:rsidRPr="00FC4652">
        <w:rPr>
          <w:rFonts w:hint="eastAsia"/>
          <w:rtl/>
        </w:rPr>
        <w:t>‌</w:t>
      </w:r>
      <w:r w:rsidRPr="00FC4652">
        <w:rPr>
          <w:rFonts w:hint="cs"/>
          <w:rtl/>
        </w:rPr>
        <w:t>رود و برای روز بعد طلوع می</w:t>
      </w:r>
      <w:r w:rsidRPr="00FC4652">
        <w:rPr>
          <w:rFonts w:hint="eastAsia"/>
          <w:rtl/>
        </w:rPr>
        <w:t>‌</w:t>
      </w:r>
      <w:r w:rsidRPr="00FC4652">
        <w:rPr>
          <w:rFonts w:hint="cs"/>
          <w:rtl/>
        </w:rPr>
        <w:t>کند</w:t>
      </w:r>
      <w:r w:rsidR="00FC4652" w:rsidRPr="00E11FF3">
        <w:rPr>
          <w:rStyle w:val="Char8"/>
          <w:rFonts w:hint="cs"/>
          <w:rtl/>
        </w:rPr>
        <w:t>»</w:t>
      </w:r>
      <w:r w:rsidR="007D1F88" w:rsidRPr="00FD7FF4">
        <w:rPr>
          <w:rStyle w:val="Char4"/>
          <w:rFonts w:hint="cs"/>
          <w:vertAlign w:val="superscript"/>
          <w:rtl/>
        </w:rPr>
        <w:t>(</w:t>
      </w:r>
      <w:r w:rsidR="007D1F88" w:rsidRPr="00FD7FF4">
        <w:rPr>
          <w:rStyle w:val="Char4"/>
          <w:vertAlign w:val="superscript"/>
          <w:rtl/>
        </w:rPr>
        <w:footnoteReference w:id="416"/>
      </w:r>
      <w:r w:rsidR="007D1F88"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این حدیث پیوستگی قوانین طبیعی به همدیگر و تحت فرمان خدا بودن آن قوانین را بیان می</w:t>
      </w:r>
      <w:r>
        <w:rPr>
          <w:rFonts w:hint="eastAsia"/>
          <w:rtl/>
        </w:rPr>
        <w:t>‌</w:t>
      </w:r>
      <w:r>
        <w:rPr>
          <w:rFonts w:hint="cs"/>
          <w:rtl/>
        </w:rPr>
        <w:t>کند و توضیح می</w:t>
      </w:r>
      <w:r>
        <w:rPr>
          <w:rFonts w:hint="eastAsia"/>
          <w:rtl/>
        </w:rPr>
        <w:t>‌</w:t>
      </w:r>
      <w:r>
        <w:rPr>
          <w:rFonts w:hint="cs"/>
          <w:rtl/>
        </w:rPr>
        <w:t>دهد که تا</w:t>
      </w:r>
      <w:r w:rsidR="00122C74">
        <w:rPr>
          <w:rFonts w:hint="cs"/>
          <w:rtl/>
        </w:rPr>
        <w:t xml:space="preserve"> </w:t>
      </w:r>
      <w:r>
        <w:rPr>
          <w:rFonts w:hint="cs"/>
          <w:rtl/>
        </w:rPr>
        <w:t>زمان قیامت هیچ تغییری در حرکت خورشید به وجود نخواهد آمد.</w:t>
      </w:r>
    </w:p>
    <w:p w:rsidR="000C3127" w:rsidRDefault="000C3127" w:rsidP="00902343">
      <w:pPr>
        <w:pStyle w:val="a8"/>
        <w:rPr>
          <w:rtl/>
        </w:rPr>
      </w:pPr>
      <w:r>
        <w:rPr>
          <w:rFonts w:hint="cs"/>
          <w:rtl/>
        </w:rPr>
        <w:t>اسلام فقط به تعیین رویکرد احساسات انسان</w:t>
      </w:r>
      <w:r w:rsidR="004807C6">
        <w:rPr>
          <w:rFonts w:hint="cs"/>
          <w:rtl/>
        </w:rPr>
        <w:t xml:space="preserve"> به‌سوی </w:t>
      </w:r>
      <w:r>
        <w:rPr>
          <w:rFonts w:hint="cs"/>
          <w:rtl/>
        </w:rPr>
        <w:t>پدیده</w:t>
      </w:r>
      <w:r w:rsidR="00850650">
        <w:rPr>
          <w:rFonts w:hint="cs"/>
          <w:rtl/>
        </w:rPr>
        <w:t>‌ها</w:t>
      </w:r>
      <w:r>
        <w:rPr>
          <w:rFonts w:hint="cs"/>
          <w:rtl/>
        </w:rPr>
        <w:t>ی زیبا در هستی اکتفا نکرده</w:t>
      </w:r>
      <w:r w:rsidR="00902343">
        <w:rPr>
          <w:rtl/>
        </w:rPr>
        <w:softHyphen/>
      </w:r>
      <w:r>
        <w:rPr>
          <w:rFonts w:hint="cs"/>
          <w:rtl/>
        </w:rPr>
        <w:t>است بلکه از او می</w:t>
      </w:r>
      <w:r w:rsidR="00902343">
        <w:rPr>
          <w:rtl/>
        </w:rPr>
        <w:softHyphen/>
      </w:r>
      <w:r w:rsidR="00FC4652">
        <w:rPr>
          <w:rFonts w:hint="cs"/>
          <w:rtl/>
        </w:rPr>
        <w:t>خواهد که منشأ رفتار</w:t>
      </w:r>
      <w:r>
        <w:rPr>
          <w:rFonts w:hint="cs"/>
          <w:rtl/>
        </w:rPr>
        <w:t>های او همان حس زیبا دوستی باشد و این احساس در محدوده</w:t>
      </w:r>
      <w:r>
        <w:rPr>
          <w:rFonts w:hint="eastAsia"/>
          <w:rtl/>
        </w:rPr>
        <w:t>‌</w:t>
      </w:r>
      <w:r>
        <w:rPr>
          <w:rFonts w:hint="cs"/>
          <w:rtl/>
        </w:rPr>
        <w:t>ای خاص نیست، می</w:t>
      </w:r>
      <w:r w:rsidR="00FC4652">
        <w:rPr>
          <w:rFonts w:hint="eastAsia"/>
          <w:rtl/>
        </w:rPr>
        <w:t>‌</w:t>
      </w:r>
      <w:r>
        <w:rPr>
          <w:rFonts w:hint="cs"/>
          <w:rtl/>
        </w:rPr>
        <w:t>توان</w:t>
      </w:r>
      <w:r w:rsidR="00A77E4F">
        <w:rPr>
          <w:rFonts w:hint="cs"/>
          <w:rtl/>
        </w:rPr>
        <w:t>د</w:t>
      </w:r>
      <w:r>
        <w:rPr>
          <w:rFonts w:hint="cs"/>
          <w:rtl/>
        </w:rPr>
        <w:t xml:space="preserve"> شمایل انسان، اعمال و افکار او یا روابط او با اشیای متنوع و هم</w:t>
      </w:r>
      <w:r w:rsidR="00A77E4F">
        <w:rPr>
          <w:rFonts w:hint="cs"/>
          <w:rtl/>
        </w:rPr>
        <w:t xml:space="preserve"> </w:t>
      </w:r>
      <w:r>
        <w:rPr>
          <w:rFonts w:hint="cs"/>
          <w:rtl/>
        </w:rPr>
        <w:t>جنسانش و حتی جه</w:t>
      </w:r>
      <w:r w:rsidR="00A77E4F">
        <w:rPr>
          <w:rFonts w:hint="cs"/>
          <w:rtl/>
        </w:rPr>
        <w:t>ان حیوانات و گیاهان را هم در برگیرد و هر</w:t>
      </w:r>
      <w:r>
        <w:rPr>
          <w:rFonts w:hint="cs"/>
          <w:rtl/>
        </w:rPr>
        <w:t>کدام از این موارد باید ذوق زیبایی را</w:t>
      </w:r>
      <w:r w:rsidR="00A77E4F">
        <w:rPr>
          <w:rFonts w:hint="cs"/>
          <w:rtl/>
        </w:rPr>
        <w:t xml:space="preserve"> به انسان منعکس سازد. یکی از بر</w:t>
      </w:r>
      <w:r>
        <w:rPr>
          <w:rFonts w:hint="cs"/>
          <w:rtl/>
        </w:rPr>
        <w:t>نامه</w:t>
      </w:r>
      <w:r w:rsidR="00850650">
        <w:rPr>
          <w:rFonts w:hint="cs"/>
          <w:rtl/>
        </w:rPr>
        <w:t>‌ها</w:t>
      </w:r>
      <w:r w:rsidR="00235DA7">
        <w:rPr>
          <w:rFonts w:hint="cs"/>
          <w:rtl/>
        </w:rPr>
        <w:t>ی اسلام برای ایجاد حالت زیبا</w:t>
      </w:r>
      <w:r>
        <w:rPr>
          <w:rFonts w:hint="cs"/>
          <w:rtl/>
        </w:rPr>
        <w:t xml:space="preserve">دوستی در انسان در حدیث زیر تبلور می‌یابد، پیامبر </w:t>
      </w:r>
      <w:r>
        <w:rPr>
          <w:rFonts w:cs="CTraditional Arabic" w:hint="cs"/>
          <w:rtl/>
        </w:rPr>
        <w:t>ج</w:t>
      </w:r>
      <w:r>
        <w:rPr>
          <w:rFonts w:hint="cs"/>
          <w:rtl/>
        </w:rPr>
        <w:t xml:space="preserve"> فرمود: </w:t>
      </w:r>
      <w:r w:rsidR="00662D4F" w:rsidRPr="00E11FF3">
        <w:rPr>
          <w:rStyle w:val="Char8"/>
          <w:rFonts w:hint="cs"/>
          <w:rtl/>
        </w:rPr>
        <w:t>«</w:t>
      </w:r>
      <w:r w:rsidR="00A77E4F">
        <w:rPr>
          <w:rFonts w:hint="cs"/>
          <w:rtl/>
        </w:rPr>
        <w:t>هر</w:t>
      </w:r>
      <w:r w:rsidRPr="00662D4F">
        <w:rPr>
          <w:rFonts w:hint="cs"/>
          <w:rtl/>
        </w:rPr>
        <w:t>کس که به اندازه</w:t>
      </w:r>
      <w:r w:rsidRPr="00662D4F">
        <w:rPr>
          <w:rFonts w:hint="eastAsia"/>
          <w:rtl/>
        </w:rPr>
        <w:t>‌</w:t>
      </w:r>
      <w:r w:rsidRPr="00662D4F">
        <w:rPr>
          <w:rFonts w:hint="cs"/>
          <w:rtl/>
        </w:rPr>
        <w:t>ی یک ذره</w:t>
      </w:r>
      <w:r w:rsidR="00A77E4F">
        <w:rPr>
          <w:rFonts w:hint="cs"/>
          <w:rtl/>
        </w:rPr>
        <w:t>،</w:t>
      </w:r>
      <w:r w:rsidRPr="00662D4F">
        <w:rPr>
          <w:rFonts w:hint="cs"/>
          <w:rtl/>
        </w:rPr>
        <w:t xml:space="preserve"> تکبر در وجود او باشد از بهشت محروم می</w:t>
      </w:r>
      <w:r w:rsidRPr="00662D4F">
        <w:rPr>
          <w:rFonts w:hint="eastAsia"/>
          <w:rtl/>
        </w:rPr>
        <w:t>‌</w:t>
      </w:r>
      <w:r w:rsidRPr="00662D4F">
        <w:rPr>
          <w:rFonts w:hint="cs"/>
          <w:rtl/>
        </w:rPr>
        <w:t>گردد، مردی گفت: مردم دوست دارند که لباس</w:t>
      </w:r>
      <w:r w:rsidR="00850650">
        <w:rPr>
          <w:rFonts w:hint="cs"/>
          <w:rtl/>
        </w:rPr>
        <w:t>‌ها</w:t>
      </w:r>
      <w:r w:rsidRPr="00662D4F">
        <w:rPr>
          <w:rFonts w:hint="cs"/>
          <w:rtl/>
        </w:rPr>
        <w:t xml:space="preserve"> و کفش</w:t>
      </w:r>
      <w:r w:rsidR="00850650">
        <w:rPr>
          <w:rFonts w:hint="cs"/>
          <w:rtl/>
        </w:rPr>
        <w:t>‌ها</w:t>
      </w:r>
      <w:r w:rsidRPr="00662D4F">
        <w:rPr>
          <w:rFonts w:hint="cs"/>
          <w:rtl/>
        </w:rPr>
        <w:t xml:space="preserve">یشان زیبا باشد. پیامبر </w:t>
      </w:r>
      <w:r w:rsidR="00662D4F">
        <w:rPr>
          <w:rFonts w:cs="CTraditional Arabic" w:hint="cs"/>
          <w:rtl/>
        </w:rPr>
        <w:t>ج</w:t>
      </w:r>
      <w:r w:rsidRPr="00662D4F">
        <w:rPr>
          <w:rFonts w:hint="cs"/>
          <w:rtl/>
        </w:rPr>
        <w:t xml:space="preserve"> فرمود</w:t>
      </w:r>
      <w:r w:rsidR="00A77E4F">
        <w:rPr>
          <w:rFonts w:hint="cs"/>
          <w:rtl/>
        </w:rPr>
        <w:t>:</w:t>
      </w:r>
      <w:r w:rsidRPr="00662D4F">
        <w:rPr>
          <w:rFonts w:hint="cs"/>
          <w:rtl/>
        </w:rPr>
        <w:t xml:space="preserve"> خداوند زیباست و زیبایی را دوست</w:t>
      </w:r>
      <w:r w:rsidR="00A77E4F">
        <w:rPr>
          <w:rFonts w:hint="cs"/>
          <w:rtl/>
        </w:rPr>
        <w:t xml:space="preserve"> </w:t>
      </w:r>
      <w:r w:rsidRPr="00662D4F">
        <w:rPr>
          <w:rFonts w:hint="cs"/>
          <w:rtl/>
        </w:rPr>
        <w:t>دارد</w:t>
      </w:r>
      <w:r w:rsidR="00A77E4F">
        <w:rPr>
          <w:rFonts w:hint="cs"/>
          <w:rtl/>
        </w:rPr>
        <w:t>؛</w:t>
      </w:r>
      <w:r w:rsidRPr="00662D4F">
        <w:rPr>
          <w:rFonts w:hint="cs"/>
          <w:rtl/>
        </w:rPr>
        <w:t xml:space="preserve"> اما تکبر، گستاخی در برابر خدا و تحقیر مردم است</w:t>
      </w:r>
      <w:r w:rsidR="00662D4F" w:rsidRPr="00E11FF3">
        <w:rPr>
          <w:rStyle w:val="Char8"/>
          <w:rFonts w:hint="cs"/>
          <w:rtl/>
        </w:rPr>
        <w:t>»</w:t>
      </w:r>
      <w:r w:rsidR="00340247" w:rsidRPr="00FD7FF4">
        <w:rPr>
          <w:rStyle w:val="Char4"/>
          <w:rFonts w:hint="cs"/>
          <w:vertAlign w:val="superscript"/>
          <w:rtl/>
        </w:rPr>
        <w:t>(</w:t>
      </w:r>
      <w:r w:rsidR="00340247" w:rsidRPr="00FD7FF4">
        <w:rPr>
          <w:rStyle w:val="Char4"/>
          <w:vertAlign w:val="superscript"/>
          <w:rtl/>
        </w:rPr>
        <w:footnoteReference w:id="417"/>
      </w:r>
      <w:r w:rsidR="00340247" w:rsidRPr="00FD7FF4">
        <w:rPr>
          <w:rStyle w:val="Char4"/>
          <w:rFonts w:hint="cs"/>
          <w:vertAlign w:val="superscript"/>
          <w:rtl/>
        </w:rPr>
        <w:t>)</w:t>
      </w:r>
      <w:r w:rsidRPr="00FD7FF4">
        <w:rPr>
          <w:rStyle w:val="Char4"/>
          <w:rFonts w:hint="cs"/>
          <w:rtl/>
        </w:rPr>
        <w:t>.</w:t>
      </w:r>
    </w:p>
    <w:p w:rsidR="000C3127" w:rsidRDefault="000C3127" w:rsidP="00AF6CEC">
      <w:pPr>
        <w:pStyle w:val="a8"/>
        <w:widowControl w:val="0"/>
        <w:rPr>
          <w:rtl/>
        </w:rPr>
      </w:pPr>
      <w:r>
        <w:rPr>
          <w:rFonts w:hint="cs"/>
          <w:rtl/>
        </w:rPr>
        <w:t xml:space="preserve">هستی که </w:t>
      </w:r>
      <w:r w:rsidR="00A77E4F">
        <w:rPr>
          <w:rFonts w:hint="cs"/>
          <w:rtl/>
        </w:rPr>
        <w:t>ساخته‌ی خداست با هماهنگی موجود</w:t>
      </w:r>
      <w:r>
        <w:rPr>
          <w:rFonts w:hint="cs"/>
          <w:rtl/>
        </w:rPr>
        <w:t xml:space="preserve"> میان اجزای آن، ساختار زیبا و ظرافت وجود آن، جمال پسندی پروردگار را منعکس می‌کند. انسان مسلمان هم</w:t>
      </w:r>
      <w:r w:rsidR="00FD7FF4">
        <w:rPr>
          <w:rFonts w:hint="cs"/>
          <w:rtl/>
        </w:rPr>
        <w:t xml:space="preserve"> آنچه </w:t>
      </w:r>
      <w:r>
        <w:rPr>
          <w:rFonts w:hint="cs"/>
          <w:rtl/>
        </w:rPr>
        <w:t>را که خدا دوست دارد دوست می</w:t>
      </w:r>
      <w:r>
        <w:rPr>
          <w:rFonts w:hint="eastAsia"/>
          <w:rtl/>
        </w:rPr>
        <w:t>‌</w:t>
      </w:r>
      <w:r>
        <w:rPr>
          <w:rFonts w:hint="cs"/>
          <w:rtl/>
        </w:rPr>
        <w:t>دارد و</w:t>
      </w:r>
      <w:r w:rsidR="00FD7FF4">
        <w:rPr>
          <w:rFonts w:hint="cs"/>
          <w:rtl/>
        </w:rPr>
        <w:t xml:space="preserve"> آنچه </w:t>
      </w:r>
      <w:r>
        <w:rPr>
          <w:rFonts w:hint="cs"/>
          <w:rtl/>
        </w:rPr>
        <w:t>را که خدا زشت بداند، او هم زشت می</w:t>
      </w:r>
      <w:r>
        <w:rPr>
          <w:rFonts w:hint="eastAsia"/>
          <w:rtl/>
        </w:rPr>
        <w:t>‌</w:t>
      </w:r>
      <w:r>
        <w:rPr>
          <w:rFonts w:hint="cs"/>
          <w:rtl/>
        </w:rPr>
        <w:t>داند، پس باید انسان مؤمن در میان کل بشر متمایز باشد و جهت درک زیبایی</w:t>
      </w:r>
      <w:r>
        <w:rPr>
          <w:rFonts w:hint="eastAsia"/>
          <w:rtl/>
        </w:rPr>
        <w:t>‌</w:t>
      </w:r>
      <w:r>
        <w:rPr>
          <w:rFonts w:hint="cs"/>
          <w:rtl/>
        </w:rPr>
        <w:t xml:space="preserve">ها احساس و ایجاد آن در سطح بالاتری قرار گیرد. براین اساس از جانب پیامبر </w:t>
      </w:r>
      <w:r>
        <w:rPr>
          <w:rFonts w:cs="CTraditional Arabic" w:hint="cs"/>
          <w:rtl/>
        </w:rPr>
        <w:t>ج</w:t>
      </w:r>
      <w:r>
        <w:rPr>
          <w:rFonts w:hint="cs"/>
          <w:rtl/>
        </w:rPr>
        <w:t xml:space="preserve"> دستوراتی صادر شده</w:t>
      </w:r>
      <w:r w:rsidR="00902343">
        <w:rPr>
          <w:rtl/>
        </w:rPr>
        <w:softHyphen/>
      </w:r>
      <w:r w:rsidR="00902343">
        <w:rPr>
          <w:rFonts w:hint="cs"/>
          <w:rtl/>
        </w:rPr>
        <w:t>است</w:t>
      </w:r>
      <w:r>
        <w:rPr>
          <w:rFonts w:hint="cs"/>
          <w:rtl/>
        </w:rPr>
        <w:t xml:space="preserve"> که مؤمنان را برای مشارکت در ایجاد زیبایی تشویق می</w:t>
      </w:r>
      <w:r>
        <w:rPr>
          <w:rFonts w:hint="eastAsia"/>
          <w:rtl/>
        </w:rPr>
        <w:t>‌</w:t>
      </w:r>
      <w:r>
        <w:rPr>
          <w:rFonts w:hint="cs"/>
          <w:rtl/>
        </w:rPr>
        <w:t>کند:</w:t>
      </w:r>
    </w:p>
    <w:p w:rsidR="000C3127" w:rsidRDefault="00662D4F" w:rsidP="000C3127">
      <w:pPr>
        <w:pStyle w:val="af2"/>
        <w:rPr>
          <w:rtl/>
        </w:rPr>
      </w:pPr>
      <w:r w:rsidRPr="00E11FF3">
        <w:rPr>
          <w:rStyle w:val="Char8"/>
          <w:rFonts w:hint="cs"/>
          <w:rtl/>
        </w:rPr>
        <w:t>«</w:t>
      </w:r>
      <w:r w:rsidR="000C3127" w:rsidRPr="00662D4F">
        <w:rPr>
          <w:rStyle w:val="Char4"/>
          <w:rFonts w:hint="cs"/>
          <w:rtl/>
        </w:rPr>
        <w:t>چه می</w:t>
      </w:r>
      <w:r w:rsidR="000C3127" w:rsidRPr="00662D4F">
        <w:rPr>
          <w:rStyle w:val="Char4"/>
          <w:rFonts w:hint="eastAsia"/>
          <w:rtl/>
        </w:rPr>
        <w:t>‌</w:t>
      </w:r>
      <w:r w:rsidR="00A77E4F">
        <w:rPr>
          <w:rStyle w:val="Char4"/>
          <w:rFonts w:hint="cs"/>
          <w:rtl/>
        </w:rPr>
        <w:t>شود که هر</w:t>
      </w:r>
      <w:r w:rsidR="000C3127" w:rsidRPr="00662D4F">
        <w:rPr>
          <w:rStyle w:val="Char4"/>
          <w:rFonts w:hint="cs"/>
          <w:rtl/>
        </w:rPr>
        <w:t>کدام از شما برای روز جمعه لب</w:t>
      </w:r>
      <w:r>
        <w:rPr>
          <w:rStyle w:val="Char4"/>
          <w:rFonts w:hint="cs"/>
          <w:rtl/>
        </w:rPr>
        <w:t>اسی جدا از لباس کارش داشته باشد</w:t>
      </w:r>
      <w:r w:rsidRPr="00E11FF3">
        <w:rPr>
          <w:rStyle w:val="Char8"/>
          <w:rFonts w:hint="cs"/>
          <w:rtl/>
        </w:rPr>
        <w:t>»</w:t>
      </w:r>
      <w:r w:rsidR="00340247" w:rsidRPr="00FD7FF4">
        <w:rPr>
          <w:rStyle w:val="Char4"/>
          <w:rFonts w:hint="cs"/>
          <w:vertAlign w:val="superscript"/>
          <w:rtl/>
        </w:rPr>
        <w:t>(</w:t>
      </w:r>
      <w:r w:rsidR="00340247" w:rsidRPr="00FD7FF4">
        <w:rPr>
          <w:rStyle w:val="Char4"/>
          <w:vertAlign w:val="superscript"/>
          <w:rtl/>
        </w:rPr>
        <w:footnoteReference w:id="418"/>
      </w:r>
      <w:r w:rsidR="00340247" w:rsidRPr="00FD7FF4">
        <w:rPr>
          <w:rStyle w:val="Char4"/>
          <w:rFonts w:hint="cs"/>
          <w:vertAlign w:val="superscript"/>
          <w:rtl/>
        </w:rPr>
        <w:t>)</w:t>
      </w:r>
      <w:r w:rsidR="000C3127" w:rsidRPr="00662D4F">
        <w:rPr>
          <w:rStyle w:val="Char4"/>
          <w:rFonts w:hint="cs"/>
          <w:rtl/>
        </w:rPr>
        <w:t>. یا فرمود</w:t>
      </w:r>
      <w:r w:rsidR="00A77E4F">
        <w:rPr>
          <w:rStyle w:val="Char4"/>
          <w:rFonts w:hint="cs"/>
          <w:rtl/>
        </w:rPr>
        <w:t>ه است</w:t>
      </w:r>
      <w:r w:rsidR="000C3127" w:rsidRPr="00662D4F">
        <w:rPr>
          <w:rStyle w:val="Char4"/>
          <w:rFonts w:hint="cs"/>
          <w:rtl/>
        </w:rPr>
        <w:t>:</w:t>
      </w:r>
      <w:r>
        <w:rPr>
          <w:rStyle w:val="Char4"/>
          <w:rFonts w:hint="cs"/>
          <w:rtl/>
        </w:rPr>
        <w:t xml:space="preserve"> </w:t>
      </w:r>
      <w:r w:rsidRPr="00E11FF3">
        <w:rPr>
          <w:rStyle w:val="Char8"/>
          <w:rFonts w:hint="cs"/>
          <w:rtl/>
        </w:rPr>
        <w:t>«</w:t>
      </w:r>
      <w:r w:rsidR="000C3127" w:rsidRPr="00662D4F">
        <w:rPr>
          <w:rStyle w:val="Char4"/>
          <w:rFonts w:hint="cs"/>
          <w:rtl/>
        </w:rPr>
        <w:t>پنج چیز جزو فطرت بشری است: ختنه کردن کودکان، تراشیدن موهای زیر ناف و زیر بغل، کوتاه کردن ناخون</w:t>
      </w:r>
      <w:r w:rsidR="000C3127" w:rsidRPr="00662D4F">
        <w:rPr>
          <w:rStyle w:val="Char4"/>
          <w:rFonts w:hint="eastAsia"/>
          <w:rtl/>
        </w:rPr>
        <w:t>‌</w:t>
      </w:r>
      <w:r w:rsidR="000C3127" w:rsidRPr="00662D4F">
        <w:rPr>
          <w:rStyle w:val="Char4"/>
          <w:rFonts w:hint="cs"/>
          <w:rtl/>
        </w:rPr>
        <w:t>ها و سبیل</w:t>
      </w:r>
      <w:r w:rsidRPr="00E11FF3">
        <w:rPr>
          <w:rStyle w:val="Char8"/>
          <w:rFonts w:hint="cs"/>
          <w:rtl/>
        </w:rPr>
        <w:t>»</w:t>
      </w:r>
      <w:r w:rsidR="00340247" w:rsidRPr="00FD7FF4">
        <w:rPr>
          <w:rFonts w:hint="cs"/>
          <w:sz w:val="28"/>
          <w:szCs w:val="28"/>
          <w:vertAlign w:val="superscript"/>
          <w:rtl/>
        </w:rPr>
        <w:t>(</w:t>
      </w:r>
      <w:r w:rsidR="00340247" w:rsidRPr="00FD7FF4">
        <w:rPr>
          <w:rStyle w:val="FootnoteReference"/>
          <w:sz w:val="28"/>
          <w:szCs w:val="28"/>
          <w:rtl/>
        </w:rPr>
        <w:footnoteReference w:id="419"/>
      </w:r>
      <w:r w:rsidR="00340247" w:rsidRPr="00FD7FF4">
        <w:rPr>
          <w:rFonts w:hint="cs"/>
          <w:sz w:val="28"/>
          <w:szCs w:val="28"/>
          <w:vertAlign w:val="superscript"/>
          <w:rtl/>
        </w:rPr>
        <w:t>)</w:t>
      </w:r>
      <w:r w:rsidR="000C3127">
        <w:rPr>
          <w:rFonts w:hint="cs"/>
          <w:rtl/>
        </w:rPr>
        <w:t>.</w:t>
      </w:r>
    </w:p>
    <w:p w:rsidR="00A77E4F" w:rsidRDefault="000C3127" w:rsidP="00E96C1E">
      <w:pPr>
        <w:pStyle w:val="a8"/>
        <w:rPr>
          <w:rtl/>
        </w:rPr>
      </w:pPr>
      <w:r>
        <w:rPr>
          <w:rFonts w:hint="cs"/>
          <w:rtl/>
        </w:rPr>
        <w:t>در حدیث دیگری هم فرموده</w:t>
      </w:r>
      <w:r w:rsidR="00902343">
        <w:rPr>
          <w:rtl/>
        </w:rPr>
        <w:softHyphen/>
      </w:r>
      <w:r w:rsidR="00902343">
        <w:rPr>
          <w:rFonts w:hint="cs"/>
          <w:rtl/>
        </w:rPr>
        <w:t>است</w:t>
      </w:r>
      <w:r>
        <w:rPr>
          <w:rFonts w:hint="cs"/>
          <w:rtl/>
        </w:rPr>
        <w:t>:</w:t>
      </w:r>
      <w:r w:rsidRPr="00FD7FF4">
        <w:rPr>
          <w:rStyle w:val="Char4"/>
          <w:rFonts w:hint="cs"/>
          <w:rtl/>
        </w:rPr>
        <w:t xml:space="preserve"> </w:t>
      </w:r>
      <w:r w:rsidR="00662D4F" w:rsidRPr="00E11FF3">
        <w:rPr>
          <w:rStyle w:val="Char8"/>
          <w:rFonts w:hint="cs"/>
          <w:rtl/>
        </w:rPr>
        <w:t>«</w:t>
      </w:r>
      <w:r w:rsidRPr="00662D4F">
        <w:rPr>
          <w:rFonts w:hint="cs"/>
          <w:rtl/>
        </w:rPr>
        <w:t>هرکس که موی سر دارد باید آن را</w:t>
      </w:r>
      <w:r w:rsidR="00A77E4F">
        <w:rPr>
          <w:rFonts w:hint="cs"/>
          <w:rtl/>
        </w:rPr>
        <w:t xml:space="preserve"> </w:t>
      </w:r>
      <w:r w:rsidRPr="00662D4F">
        <w:rPr>
          <w:rFonts w:hint="cs"/>
          <w:rtl/>
        </w:rPr>
        <w:t>گرامی بدارد</w:t>
      </w:r>
      <w:r w:rsidR="00662D4F" w:rsidRPr="00E11FF3">
        <w:rPr>
          <w:rStyle w:val="Char8"/>
          <w:rFonts w:hint="cs"/>
          <w:rtl/>
        </w:rPr>
        <w:t>»</w:t>
      </w:r>
      <w:r w:rsidR="00AA3CB0" w:rsidRPr="00FD7FF4">
        <w:rPr>
          <w:rStyle w:val="Char4"/>
          <w:rFonts w:hint="cs"/>
          <w:vertAlign w:val="superscript"/>
          <w:rtl/>
        </w:rPr>
        <w:t>(</w:t>
      </w:r>
      <w:r w:rsidR="00AA3CB0" w:rsidRPr="00FD7FF4">
        <w:rPr>
          <w:rStyle w:val="Char4"/>
          <w:vertAlign w:val="superscript"/>
          <w:rtl/>
        </w:rPr>
        <w:footnoteReference w:id="420"/>
      </w:r>
      <w:r w:rsidR="00AA3CB0" w:rsidRPr="00FD7FF4">
        <w:rPr>
          <w:rStyle w:val="Char4"/>
          <w:rFonts w:hint="cs"/>
          <w:vertAlign w:val="superscript"/>
          <w:rtl/>
        </w:rPr>
        <w:t>)</w:t>
      </w:r>
      <w:r w:rsidRPr="00FD7FF4">
        <w:rPr>
          <w:rStyle w:val="Char4"/>
          <w:rFonts w:hint="cs"/>
          <w:rtl/>
        </w:rPr>
        <w:t xml:space="preserve">. </w:t>
      </w:r>
      <w:r w:rsidR="00A77E4F">
        <w:rPr>
          <w:rFonts w:hint="cs"/>
          <w:rtl/>
        </w:rPr>
        <w:t xml:space="preserve">یعنی با نظافت و کوتاه </w:t>
      </w:r>
      <w:r>
        <w:rPr>
          <w:rFonts w:hint="cs"/>
          <w:rtl/>
        </w:rPr>
        <w:t>کردن و روغن زدن و شانه کردن به مواظبت از آن بپردازد، ابو قتاده‌ی انصاری می</w:t>
      </w:r>
      <w:r>
        <w:rPr>
          <w:rFonts w:hint="eastAsia"/>
          <w:rtl/>
        </w:rPr>
        <w:t>‌</w:t>
      </w:r>
      <w:r>
        <w:rPr>
          <w:rFonts w:hint="cs"/>
          <w:rtl/>
        </w:rPr>
        <w:t xml:space="preserve">گوید: به پیامبر </w:t>
      </w:r>
      <w:r>
        <w:rPr>
          <w:rFonts w:cs="CTraditional Arabic" w:hint="cs"/>
          <w:rtl/>
        </w:rPr>
        <w:t>ج</w:t>
      </w:r>
      <w:r>
        <w:rPr>
          <w:rFonts w:hint="cs"/>
          <w:rtl/>
        </w:rPr>
        <w:t xml:space="preserve"> عرض کردم که: </w:t>
      </w:r>
      <w:r w:rsidRPr="00E11FF3">
        <w:rPr>
          <w:rStyle w:val="Char8"/>
          <w:rFonts w:hint="cs"/>
          <w:rtl/>
        </w:rPr>
        <w:t>«</w:t>
      </w:r>
      <w:r>
        <w:rPr>
          <w:rFonts w:hint="cs"/>
          <w:rtl/>
        </w:rPr>
        <w:t>موی سر من تا شانه</w:t>
      </w:r>
      <w:r w:rsidR="00850650">
        <w:rPr>
          <w:rFonts w:hint="cs"/>
          <w:rtl/>
        </w:rPr>
        <w:t>‌ها</w:t>
      </w:r>
      <w:r>
        <w:rPr>
          <w:rFonts w:hint="cs"/>
          <w:rtl/>
        </w:rPr>
        <w:t>یم می</w:t>
      </w:r>
      <w:r>
        <w:rPr>
          <w:rFonts w:hint="eastAsia"/>
          <w:rtl/>
        </w:rPr>
        <w:t>‌</w:t>
      </w:r>
      <w:r>
        <w:rPr>
          <w:rFonts w:hint="cs"/>
          <w:rtl/>
        </w:rPr>
        <w:t xml:space="preserve">آید، آیا آن را به حال خود بگذارم و شانه‌اش کنم؟ پیامبر </w:t>
      </w:r>
      <w:r>
        <w:rPr>
          <w:rFonts w:cs="CTraditional Arabic" w:hint="cs"/>
          <w:rtl/>
        </w:rPr>
        <w:t>ج</w:t>
      </w:r>
      <w:r>
        <w:rPr>
          <w:rFonts w:hint="cs"/>
          <w:rtl/>
        </w:rPr>
        <w:t xml:space="preserve"> فرمود: آری و از آن مواظبت کن</w:t>
      </w:r>
      <w:r w:rsidRPr="00E11FF3">
        <w:rPr>
          <w:rStyle w:val="Char8"/>
          <w:rFonts w:hint="cs"/>
          <w:rtl/>
        </w:rPr>
        <w:t>»</w:t>
      </w:r>
      <w:r>
        <w:rPr>
          <w:rFonts w:hint="cs"/>
          <w:rtl/>
        </w:rPr>
        <w:t>. ابو قتاده از آن به بعد هر روز دو بار موهای خود را روغن می</w:t>
      </w:r>
      <w:r>
        <w:rPr>
          <w:rFonts w:hint="eastAsia"/>
          <w:rtl/>
        </w:rPr>
        <w:t>‌</w:t>
      </w:r>
      <w:r>
        <w:rPr>
          <w:rFonts w:hint="cs"/>
          <w:rtl/>
        </w:rPr>
        <w:t>زد و فرموده</w:t>
      </w:r>
      <w:r>
        <w:rPr>
          <w:rFonts w:hint="eastAsia"/>
          <w:rtl/>
        </w:rPr>
        <w:t>‌</w:t>
      </w:r>
      <w:r>
        <w:rPr>
          <w:rFonts w:hint="cs"/>
          <w:rtl/>
        </w:rPr>
        <w:t xml:space="preserve">ی پیامبر </w:t>
      </w:r>
      <w:r>
        <w:rPr>
          <w:rFonts w:cs="CTraditional Arabic" w:hint="cs"/>
          <w:rtl/>
        </w:rPr>
        <w:t>ج</w:t>
      </w:r>
      <w:r>
        <w:rPr>
          <w:rFonts w:hint="cs"/>
          <w:rtl/>
        </w:rPr>
        <w:t xml:space="preserve"> </w:t>
      </w:r>
      <w:r w:rsidR="00E96C1E">
        <w:rPr>
          <w:rFonts w:hint="cs"/>
          <w:rtl/>
        </w:rPr>
        <w:t>را جامه‌ی عمل پوشید</w:t>
      </w:r>
      <w:r w:rsidR="00E96C1E" w:rsidRPr="00E11FF3">
        <w:rPr>
          <w:rStyle w:val="Char8"/>
          <w:rFonts w:hint="cs"/>
          <w:rtl/>
        </w:rPr>
        <w:t>»</w:t>
      </w:r>
      <w:r w:rsidR="00E96C1E" w:rsidRPr="00FD7FF4">
        <w:rPr>
          <w:rFonts w:hint="cs"/>
          <w:vertAlign w:val="superscript"/>
          <w:rtl/>
        </w:rPr>
        <w:t>(</w:t>
      </w:r>
      <w:r w:rsidR="00E96C1E" w:rsidRPr="00FD7FF4">
        <w:rPr>
          <w:rStyle w:val="FootnoteReference"/>
          <w:rtl/>
        </w:rPr>
        <w:footnoteReference w:id="421"/>
      </w:r>
      <w:r w:rsidR="00E96C1E" w:rsidRPr="00FD7FF4">
        <w:rPr>
          <w:rFonts w:hint="cs"/>
          <w:vertAlign w:val="superscript"/>
          <w:rtl/>
        </w:rPr>
        <w:t>)</w:t>
      </w:r>
      <w:r w:rsidR="00E96C1E">
        <w:rPr>
          <w:rFonts w:hint="cs"/>
          <w:rtl/>
        </w:rPr>
        <w:t>.</w:t>
      </w:r>
    </w:p>
    <w:p w:rsidR="000C3127" w:rsidRPr="00A77E4F" w:rsidRDefault="00A77E4F" w:rsidP="00A77E4F">
      <w:pPr>
        <w:pStyle w:val="a8"/>
        <w:rPr>
          <w:rtl/>
        </w:rPr>
      </w:pPr>
      <w:r>
        <w:rPr>
          <w:rFonts w:hint="cs"/>
          <w:rtl/>
        </w:rPr>
        <w:t xml:space="preserve">پیامبر </w:t>
      </w:r>
      <w:r>
        <w:rPr>
          <w:rFonts w:cs="CTraditional Arabic" w:hint="cs"/>
          <w:rtl/>
        </w:rPr>
        <w:t>ج</w:t>
      </w:r>
      <w:r>
        <w:rPr>
          <w:rFonts w:hint="cs"/>
          <w:rtl/>
        </w:rPr>
        <w:t xml:space="preserve"> از تراشیدن بخشی از موی سر و  رها کردن بخشی دیگر نهی فرموده </w:t>
      </w:r>
      <w:r w:rsidRPr="004656BE">
        <w:rPr>
          <w:rFonts w:hint="cs"/>
          <w:spacing w:val="-4"/>
          <w:rtl/>
        </w:rPr>
        <w:t>است زیرا منظر زشتی به انسان می‌دهد از ابن عمر</w:t>
      </w:r>
      <w:r w:rsidRPr="004656BE">
        <w:rPr>
          <w:rFonts w:cs="CTraditional Arabic" w:hint="cs"/>
          <w:spacing w:val="-4"/>
          <w:rtl/>
        </w:rPr>
        <w:t>س</w:t>
      </w:r>
      <w:r w:rsidRPr="004656BE">
        <w:rPr>
          <w:rFonts w:hint="cs"/>
          <w:spacing w:val="-4"/>
          <w:rtl/>
        </w:rPr>
        <w:t xml:space="preserve"> روایت است که گفت: </w:t>
      </w:r>
      <w:r w:rsidRPr="004656BE">
        <w:rPr>
          <w:rStyle w:val="Char8"/>
          <w:spacing w:val="-4"/>
          <w:rtl/>
        </w:rPr>
        <w:t>«</w:t>
      </w:r>
      <w:r w:rsidRPr="004656BE">
        <w:rPr>
          <w:rFonts w:hint="cs"/>
          <w:spacing w:val="-4"/>
          <w:rtl/>
        </w:rPr>
        <w:t xml:space="preserve">پیامبر </w:t>
      </w:r>
      <w:r w:rsidRPr="004656BE">
        <w:rPr>
          <w:rFonts w:cs="CTraditional Arabic" w:hint="cs"/>
          <w:spacing w:val="-4"/>
          <w:rtl/>
        </w:rPr>
        <w:t>ج</w:t>
      </w:r>
      <w:r>
        <w:rPr>
          <w:rFonts w:hint="cs"/>
          <w:rtl/>
        </w:rPr>
        <w:t xml:space="preserve"> از </w:t>
      </w:r>
      <w:r w:rsidR="000C3127" w:rsidRPr="00AF6CEC">
        <w:rPr>
          <w:rFonts w:hint="cs"/>
          <w:rtl/>
        </w:rPr>
        <w:t>«قزع» نهی</w:t>
      </w:r>
      <w:r w:rsidR="000C3127" w:rsidRPr="00E96C1E">
        <w:rPr>
          <w:rFonts w:hint="cs"/>
          <w:rtl/>
        </w:rPr>
        <w:t xml:space="preserve"> نمود</w:t>
      </w:r>
      <w:r w:rsidR="000C3127" w:rsidRPr="00E11FF3">
        <w:rPr>
          <w:rStyle w:val="Char8"/>
          <w:rFonts w:hint="cs"/>
          <w:rtl/>
        </w:rPr>
        <w:t>»</w:t>
      </w:r>
      <w:r w:rsidR="000C3127" w:rsidRPr="00E96C1E">
        <w:rPr>
          <w:rFonts w:hint="cs"/>
          <w:rtl/>
        </w:rPr>
        <w:t xml:space="preserve"> </w:t>
      </w:r>
      <w:r>
        <w:rPr>
          <w:rFonts w:hint="cs"/>
          <w:rtl/>
        </w:rPr>
        <w:t>[</w:t>
      </w:r>
      <w:r w:rsidR="000C3127" w:rsidRPr="00E96C1E">
        <w:rPr>
          <w:rFonts w:hint="cs"/>
          <w:rtl/>
        </w:rPr>
        <w:t>قزع یعنی پراکنده تراشیدن موی سر</w:t>
      </w:r>
      <w:r>
        <w:rPr>
          <w:rFonts w:hint="cs"/>
          <w:rtl/>
        </w:rPr>
        <w:t>]</w:t>
      </w:r>
      <w:r w:rsidR="000C3127" w:rsidRPr="00A77E4F">
        <w:rPr>
          <w:rFonts w:hint="cs"/>
          <w:rtl/>
        </w:rPr>
        <w:t>.</w:t>
      </w:r>
    </w:p>
    <w:p w:rsidR="00FF54A5" w:rsidRDefault="000C3127" w:rsidP="00AF6CEC">
      <w:pPr>
        <w:pStyle w:val="a8"/>
      </w:pPr>
      <w:r>
        <w:rPr>
          <w:rFonts w:hint="cs"/>
          <w:rtl/>
        </w:rPr>
        <w:t>انواع روش</w:t>
      </w:r>
      <w:r w:rsidR="00850650">
        <w:rPr>
          <w:rFonts w:hint="cs"/>
          <w:rtl/>
        </w:rPr>
        <w:t>‌ها</w:t>
      </w:r>
      <w:r>
        <w:rPr>
          <w:rFonts w:hint="cs"/>
          <w:rtl/>
        </w:rPr>
        <w:t xml:space="preserve">ی تراشیدن مو </w:t>
      </w:r>
      <w:r w:rsidRPr="00AF6CEC">
        <w:rPr>
          <w:rFonts w:hint="cs"/>
          <w:rtl/>
        </w:rPr>
        <w:t xml:space="preserve">که </w:t>
      </w:r>
      <w:r w:rsidR="00FF54A5" w:rsidRPr="00AF6CEC">
        <w:rPr>
          <w:rtl/>
        </w:rPr>
        <w:t>«</w:t>
      </w:r>
      <w:r w:rsidRPr="00AF6CEC">
        <w:rPr>
          <w:rFonts w:hint="cs"/>
          <w:rtl/>
        </w:rPr>
        <w:t>هیپی</w:t>
      </w:r>
      <w:r w:rsidRPr="00AF6CEC">
        <w:rPr>
          <w:rFonts w:hint="eastAsia"/>
          <w:rtl/>
        </w:rPr>
        <w:t>‌</w:t>
      </w:r>
      <w:r w:rsidRPr="00AF6CEC">
        <w:rPr>
          <w:rFonts w:hint="cs"/>
          <w:rtl/>
        </w:rPr>
        <w:t>ها</w:t>
      </w:r>
      <w:r w:rsidR="00FF54A5" w:rsidRPr="00AF6CEC">
        <w:rPr>
          <w:rtl/>
        </w:rPr>
        <w:t>»</w:t>
      </w:r>
      <w:r w:rsidRPr="00AF6CEC">
        <w:rPr>
          <w:rFonts w:hint="cs"/>
          <w:rtl/>
        </w:rPr>
        <w:t xml:space="preserve"> در غرب استفاده می</w:t>
      </w:r>
      <w:r w:rsidRPr="00AF6CEC">
        <w:rPr>
          <w:rFonts w:hint="eastAsia"/>
          <w:rtl/>
        </w:rPr>
        <w:t>‌</w:t>
      </w:r>
      <w:r w:rsidR="005542B7" w:rsidRPr="00AF6CEC">
        <w:rPr>
          <w:rFonts w:hint="cs"/>
          <w:rtl/>
        </w:rPr>
        <w:t>کن</w:t>
      </w:r>
      <w:r w:rsidRPr="00AF6CEC">
        <w:rPr>
          <w:rFonts w:hint="cs"/>
          <w:rtl/>
        </w:rPr>
        <w:t>ند</w:t>
      </w:r>
      <w:r>
        <w:rPr>
          <w:rFonts w:hint="cs"/>
          <w:rtl/>
        </w:rPr>
        <w:t xml:space="preserve"> نیز همین عنوان قرار می</w:t>
      </w:r>
      <w:r>
        <w:rPr>
          <w:rFonts w:hint="eastAsia"/>
          <w:rtl/>
        </w:rPr>
        <w:t>‌</w:t>
      </w:r>
      <w:r>
        <w:rPr>
          <w:rFonts w:hint="cs"/>
          <w:rtl/>
        </w:rPr>
        <w:t xml:space="preserve">گیرد. پیامبر </w:t>
      </w:r>
      <w:r>
        <w:rPr>
          <w:rFonts w:cs="CTraditional Arabic" w:hint="cs"/>
          <w:rtl/>
        </w:rPr>
        <w:t>ج</w:t>
      </w:r>
      <w:r>
        <w:rPr>
          <w:rFonts w:hint="cs"/>
          <w:rtl/>
        </w:rPr>
        <w:t xml:space="preserve"> مردی را دید که موهای سرش ژولیده و پراکنده بود، فرمود:</w:t>
      </w:r>
      <w:r w:rsidRPr="00FF54A5">
        <w:rPr>
          <w:rFonts w:hint="cs"/>
          <w:rtl/>
        </w:rPr>
        <w:t xml:space="preserve"> </w:t>
      </w:r>
      <w:r w:rsidRPr="00E11FF3">
        <w:rPr>
          <w:rStyle w:val="Char8"/>
          <w:rFonts w:hint="cs"/>
          <w:rtl/>
        </w:rPr>
        <w:t>«</w:t>
      </w:r>
      <w:r w:rsidRPr="00FF54A5">
        <w:rPr>
          <w:rFonts w:hint="cs"/>
          <w:rtl/>
        </w:rPr>
        <w:t>آیا این مرد چیزی نمی‌یابد تا با آن سرش را آرامش دهد؟</w:t>
      </w:r>
      <w:r w:rsidRPr="00E11FF3">
        <w:rPr>
          <w:rStyle w:val="Char8"/>
          <w:rFonts w:hint="cs"/>
          <w:rtl/>
        </w:rPr>
        <w:t>»</w:t>
      </w:r>
      <w:r w:rsidR="00F671CD" w:rsidRPr="00FD7FF4">
        <w:rPr>
          <w:rStyle w:val="Char4"/>
          <w:rFonts w:hint="cs"/>
          <w:vertAlign w:val="superscript"/>
          <w:rtl/>
        </w:rPr>
        <w:t>(</w:t>
      </w:r>
      <w:r w:rsidR="00F671CD" w:rsidRPr="00FD7FF4">
        <w:rPr>
          <w:rStyle w:val="Char4"/>
          <w:vertAlign w:val="superscript"/>
          <w:rtl/>
        </w:rPr>
        <w:footnoteReference w:id="422"/>
      </w:r>
      <w:r w:rsidR="00F671CD" w:rsidRPr="00FD7FF4">
        <w:rPr>
          <w:rStyle w:val="Char4"/>
          <w:rFonts w:hint="cs"/>
          <w:vertAlign w:val="superscript"/>
          <w:rtl/>
        </w:rPr>
        <w:t>)</w:t>
      </w:r>
      <w:r w:rsidRPr="00FF54A5">
        <w:rPr>
          <w:rFonts w:hint="cs"/>
          <w:rtl/>
        </w:rPr>
        <w:t xml:space="preserve">. </w:t>
      </w:r>
      <w:r>
        <w:rPr>
          <w:rFonts w:hint="cs"/>
          <w:rtl/>
        </w:rPr>
        <w:t xml:space="preserve">پیامبر </w:t>
      </w:r>
      <w:r>
        <w:rPr>
          <w:rFonts w:cs="CTraditional Arabic" w:hint="cs"/>
          <w:rtl/>
        </w:rPr>
        <w:t>ج</w:t>
      </w:r>
      <w:r>
        <w:rPr>
          <w:rFonts w:hint="cs"/>
          <w:rtl/>
        </w:rPr>
        <w:t xml:space="preserve"> مردی دیگر را دید که لباس</w:t>
      </w:r>
      <w:r>
        <w:rPr>
          <w:rFonts w:hint="eastAsia"/>
          <w:rtl/>
        </w:rPr>
        <w:t>‌</w:t>
      </w:r>
      <w:r>
        <w:rPr>
          <w:rFonts w:hint="cs"/>
          <w:rtl/>
        </w:rPr>
        <w:t>های</w:t>
      </w:r>
      <w:r w:rsidR="00A94924">
        <w:rPr>
          <w:rFonts w:hint="cs"/>
          <w:rtl/>
        </w:rPr>
        <w:t xml:space="preserve"> </w:t>
      </w:r>
      <w:r>
        <w:rPr>
          <w:rFonts w:hint="cs"/>
          <w:rtl/>
        </w:rPr>
        <w:t>کثیفی بر تن داشت، فرمود</w:t>
      </w:r>
      <w:r w:rsidRPr="00FF54A5">
        <w:rPr>
          <w:rFonts w:hint="cs"/>
          <w:rtl/>
        </w:rPr>
        <w:t xml:space="preserve">: </w:t>
      </w:r>
      <w:r w:rsidRPr="00E11FF3">
        <w:rPr>
          <w:rStyle w:val="Char8"/>
          <w:rFonts w:hint="cs"/>
          <w:rtl/>
        </w:rPr>
        <w:t>«</w:t>
      </w:r>
      <w:r w:rsidRPr="00FF54A5">
        <w:rPr>
          <w:rFonts w:hint="cs"/>
          <w:rtl/>
        </w:rPr>
        <w:t>آیا این مرد برای شستن لباس</w:t>
      </w:r>
      <w:r w:rsidR="00850650" w:rsidRPr="00FF54A5">
        <w:rPr>
          <w:rFonts w:hint="cs"/>
          <w:rtl/>
        </w:rPr>
        <w:t>‌ها</w:t>
      </w:r>
      <w:r w:rsidRPr="00FF54A5">
        <w:rPr>
          <w:rFonts w:hint="cs"/>
          <w:rtl/>
        </w:rPr>
        <w:t>یش چیزی سراغ ندارد؟</w:t>
      </w:r>
      <w:r w:rsidR="00AF6CEC" w:rsidRPr="00FD7FF4">
        <w:rPr>
          <w:rStyle w:val="Char4"/>
          <w:rFonts w:hint="cs"/>
          <w:vertAlign w:val="superscript"/>
          <w:rtl/>
        </w:rPr>
        <w:t xml:space="preserve"> </w:t>
      </w:r>
      <w:r w:rsidR="00ED34FC" w:rsidRPr="00FD7FF4">
        <w:rPr>
          <w:rStyle w:val="Char4"/>
          <w:rFonts w:hint="cs"/>
          <w:vertAlign w:val="superscript"/>
          <w:rtl/>
        </w:rPr>
        <w:t>(</w:t>
      </w:r>
      <w:r w:rsidR="00ED34FC" w:rsidRPr="00FD7FF4">
        <w:rPr>
          <w:rStyle w:val="Char4"/>
          <w:vertAlign w:val="superscript"/>
          <w:rtl/>
        </w:rPr>
        <w:footnoteReference w:id="423"/>
      </w:r>
      <w:r w:rsidR="00ED34FC" w:rsidRPr="00FD7FF4">
        <w:rPr>
          <w:rStyle w:val="Char4"/>
          <w:rFonts w:hint="cs"/>
          <w:vertAlign w:val="superscript"/>
          <w:rtl/>
        </w:rPr>
        <w:t>)</w:t>
      </w:r>
      <w:r w:rsidRPr="00FF54A5">
        <w:rPr>
          <w:rFonts w:hint="cs"/>
          <w:rtl/>
        </w:rPr>
        <w:t>. ایشان به یارانش دستور می</w:t>
      </w:r>
      <w:r w:rsidRPr="00FF54A5">
        <w:rPr>
          <w:rFonts w:hint="eastAsia"/>
          <w:rtl/>
        </w:rPr>
        <w:t>‌</w:t>
      </w:r>
      <w:r w:rsidRPr="00FF54A5">
        <w:rPr>
          <w:rFonts w:hint="cs"/>
          <w:rtl/>
        </w:rPr>
        <w:t>داد که بوی چربی و گوشت را از دست</w:t>
      </w:r>
      <w:r w:rsidR="00FF54A5">
        <w:rPr>
          <w:rFonts w:hint="eastAsia"/>
        </w:rPr>
        <w:t>‌</w:t>
      </w:r>
      <w:r w:rsidRPr="00FF54A5">
        <w:rPr>
          <w:rFonts w:hint="cs"/>
          <w:rtl/>
        </w:rPr>
        <w:t>شان پاک کنند</w:t>
      </w:r>
      <w:r w:rsidRPr="00E11FF3">
        <w:rPr>
          <w:rStyle w:val="Char8"/>
          <w:rFonts w:hint="cs"/>
          <w:rtl/>
        </w:rPr>
        <w:t>»</w:t>
      </w:r>
      <w:r w:rsidR="00ED34FC" w:rsidRPr="00FD7FF4">
        <w:rPr>
          <w:rFonts w:hint="cs"/>
          <w:vertAlign w:val="superscript"/>
          <w:rtl/>
        </w:rPr>
        <w:t>(</w:t>
      </w:r>
      <w:r w:rsidR="00ED34FC" w:rsidRPr="00FD7FF4">
        <w:rPr>
          <w:rStyle w:val="FootnoteReference"/>
          <w:rtl/>
        </w:rPr>
        <w:footnoteReference w:id="424"/>
      </w:r>
      <w:r w:rsidR="00ED34FC" w:rsidRPr="00FD7FF4">
        <w:rPr>
          <w:rFonts w:hint="cs"/>
          <w:vertAlign w:val="superscript"/>
          <w:rtl/>
        </w:rPr>
        <w:t>)</w:t>
      </w:r>
      <w:r w:rsidRPr="00FF54A5">
        <w:rPr>
          <w:rFonts w:hint="cs"/>
          <w:rtl/>
        </w:rPr>
        <w:t>.</w:t>
      </w:r>
    </w:p>
    <w:p w:rsidR="000C3127" w:rsidRPr="00AF6CEC" w:rsidRDefault="000C3127" w:rsidP="00FF54A5">
      <w:pPr>
        <w:pStyle w:val="a8"/>
        <w:rPr>
          <w:spacing w:val="-4"/>
          <w:rtl/>
        </w:rPr>
      </w:pPr>
      <w:r w:rsidRPr="00AF6CEC">
        <w:rPr>
          <w:rFonts w:hint="cs"/>
          <w:spacing w:val="-4"/>
          <w:rtl/>
        </w:rPr>
        <w:t>البته زیبایی</w:t>
      </w:r>
      <w:r w:rsidR="00850650" w:rsidRPr="00AF6CEC">
        <w:rPr>
          <w:rFonts w:hint="cs"/>
          <w:spacing w:val="-4"/>
          <w:rtl/>
        </w:rPr>
        <w:t>‌ها</w:t>
      </w:r>
      <w:r w:rsidRPr="00AF6CEC">
        <w:rPr>
          <w:rFonts w:hint="cs"/>
          <w:spacing w:val="-4"/>
          <w:rtl/>
        </w:rPr>
        <w:t>ی رفتاری، فراوان و متنوع هستند و اسلام نیز به آن رفتار</w:t>
      </w:r>
      <w:r w:rsidR="00850650" w:rsidRPr="00AF6CEC">
        <w:rPr>
          <w:rFonts w:hint="cs"/>
          <w:spacing w:val="-4"/>
          <w:rtl/>
        </w:rPr>
        <w:t>‌ها</w:t>
      </w:r>
      <w:r w:rsidRPr="00AF6CEC">
        <w:rPr>
          <w:rFonts w:hint="cs"/>
          <w:spacing w:val="-4"/>
          <w:rtl/>
        </w:rPr>
        <w:t xml:space="preserve"> نهایت توجه را کرده است، مانند نهی از بلند کردن صدا بدون نیاز</w:t>
      </w:r>
      <w:r w:rsidR="00FF54A5" w:rsidRPr="00AF6CEC">
        <w:rPr>
          <w:rFonts w:hint="cs"/>
          <w:spacing w:val="-4"/>
          <w:rtl/>
        </w:rPr>
        <w:t xml:space="preserve"> به این کار. خداوند فرموده است:</w:t>
      </w:r>
    </w:p>
    <w:p w:rsidR="000C3127" w:rsidRDefault="000C3127" w:rsidP="00FF54A5">
      <w:pPr>
        <w:pStyle w:val="af1"/>
        <w:rPr>
          <w:rFonts w:ascii="Times New Roman" w:cs="Arial"/>
          <w:szCs w:val="24"/>
          <w:rtl/>
        </w:rPr>
      </w:pPr>
      <w:r w:rsidRPr="00AB7196">
        <w:rPr>
          <w:rStyle w:val="Char8"/>
          <w:rtl/>
        </w:rPr>
        <w:t>﴿</w:t>
      </w:r>
      <w:r w:rsidRPr="00E43C6F">
        <w:rPr>
          <w:rtl/>
        </w:rPr>
        <w:t>وَ</w:t>
      </w:r>
      <w:r w:rsidRPr="00E43C6F">
        <w:rPr>
          <w:rFonts w:hint="cs"/>
          <w:rtl/>
        </w:rPr>
        <w:t>ٱ</w:t>
      </w:r>
      <w:r w:rsidRPr="00E43C6F">
        <w:rPr>
          <w:rFonts w:hint="eastAsia"/>
          <w:rtl/>
        </w:rPr>
        <w:t>ق</w:t>
      </w:r>
      <w:r w:rsidRPr="00E43C6F">
        <w:rPr>
          <w:rFonts w:ascii="Times New Roman" w:hint="cs"/>
          <w:rtl/>
        </w:rPr>
        <w:t>ۡ</w:t>
      </w:r>
      <w:r w:rsidRPr="00E43C6F">
        <w:rPr>
          <w:rFonts w:hint="cs"/>
          <w:rtl/>
        </w:rPr>
        <w:t>صِد</w:t>
      </w:r>
      <w:r w:rsidRPr="00E43C6F">
        <w:rPr>
          <w:rFonts w:ascii="Times New Roman" w:hint="cs"/>
          <w:rtl/>
        </w:rPr>
        <w:t>ۡ</w:t>
      </w:r>
      <w:r w:rsidRPr="00E43C6F">
        <w:rPr>
          <w:rtl/>
        </w:rPr>
        <w:t xml:space="preserve"> فِي مَش</w:t>
      </w:r>
      <w:r w:rsidRPr="00E43C6F">
        <w:rPr>
          <w:rFonts w:ascii="Times New Roman" w:hint="cs"/>
          <w:rtl/>
        </w:rPr>
        <w:t>ۡ</w:t>
      </w:r>
      <w:r w:rsidRPr="00E43C6F">
        <w:rPr>
          <w:rFonts w:hint="cs"/>
          <w:rtl/>
        </w:rPr>
        <w:t>يِكَ وَٱ</w:t>
      </w:r>
      <w:r w:rsidRPr="00E43C6F">
        <w:rPr>
          <w:rFonts w:hint="eastAsia"/>
          <w:rtl/>
        </w:rPr>
        <w:t>غ</w:t>
      </w:r>
      <w:r w:rsidRPr="00E43C6F">
        <w:rPr>
          <w:rFonts w:ascii="Times New Roman" w:hint="cs"/>
          <w:rtl/>
        </w:rPr>
        <w:t>ۡ</w:t>
      </w:r>
      <w:r w:rsidRPr="00E43C6F">
        <w:rPr>
          <w:rFonts w:hint="cs"/>
          <w:rtl/>
        </w:rPr>
        <w:t>ضُض</w:t>
      </w:r>
      <w:r w:rsidRPr="00E43C6F">
        <w:rPr>
          <w:rFonts w:ascii="Times New Roman" w:hint="cs"/>
          <w:rtl/>
        </w:rPr>
        <w:t>ۡ</w:t>
      </w:r>
      <w:r w:rsidRPr="00E43C6F">
        <w:rPr>
          <w:rtl/>
        </w:rPr>
        <w:t xml:space="preserve"> مِن صَو</w:t>
      </w:r>
      <w:r w:rsidRPr="00E43C6F">
        <w:rPr>
          <w:rFonts w:ascii="Times New Roman" w:hint="cs"/>
          <w:rtl/>
        </w:rPr>
        <w:t>ۡ</w:t>
      </w:r>
      <w:r w:rsidRPr="00E43C6F">
        <w:rPr>
          <w:rFonts w:hint="cs"/>
          <w:rtl/>
        </w:rPr>
        <w:t>تِكَ</w:t>
      </w:r>
      <w:r w:rsidRPr="00E43C6F">
        <w:rPr>
          <w:rFonts w:ascii="Times New Roman" w:hint="cs"/>
          <w:rtl/>
        </w:rPr>
        <w:t>ۚ</w:t>
      </w:r>
      <w:r w:rsidRPr="00E43C6F">
        <w:rPr>
          <w:rFonts w:hint="cs"/>
          <w:rtl/>
        </w:rPr>
        <w:t xml:space="preserve"> إِنَّ أَنكَرَ ٱ</w:t>
      </w:r>
      <w:r w:rsidRPr="00E43C6F">
        <w:rPr>
          <w:rFonts w:hint="eastAsia"/>
          <w:rtl/>
        </w:rPr>
        <w:t>ل</w:t>
      </w:r>
      <w:r w:rsidRPr="00E43C6F">
        <w:rPr>
          <w:rFonts w:ascii="Times New Roman" w:hint="cs"/>
          <w:rtl/>
        </w:rPr>
        <w:t>ۡ</w:t>
      </w:r>
      <w:r w:rsidRPr="00E43C6F">
        <w:rPr>
          <w:rFonts w:hint="cs"/>
          <w:rtl/>
        </w:rPr>
        <w:t>أَص</w:t>
      </w:r>
      <w:r w:rsidRPr="00E43C6F">
        <w:rPr>
          <w:rFonts w:ascii="Times New Roman" w:hint="cs"/>
          <w:rtl/>
        </w:rPr>
        <w:t>ۡ</w:t>
      </w:r>
      <w:r w:rsidRPr="00E43C6F">
        <w:rPr>
          <w:rFonts w:hint="cs"/>
          <w:rtl/>
        </w:rPr>
        <w:t>وَٰتِ</w:t>
      </w:r>
      <w:r w:rsidRPr="00E43C6F">
        <w:rPr>
          <w:rtl/>
        </w:rPr>
        <w:t xml:space="preserve"> لَصَو</w:t>
      </w:r>
      <w:r w:rsidRPr="00E43C6F">
        <w:rPr>
          <w:rFonts w:ascii="Times New Roman" w:hint="cs"/>
          <w:rtl/>
        </w:rPr>
        <w:t>ۡ</w:t>
      </w:r>
      <w:r w:rsidRPr="00E43C6F">
        <w:rPr>
          <w:rFonts w:hint="cs"/>
          <w:rtl/>
        </w:rPr>
        <w:t>تُ ٱ</w:t>
      </w:r>
      <w:r w:rsidRPr="00E43C6F">
        <w:rPr>
          <w:rFonts w:hint="eastAsia"/>
          <w:rtl/>
        </w:rPr>
        <w:t>ل</w:t>
      </w:r>
      <w:r w:rsidRPr="00E43C6F">
        <w:rPr>
          <w:rFonts w:ascii="Times New Roman" w:hint="cs"/>
          <w:rtl/>
        </w:rPr>
        <w:t>ۡ</w:t>
      </w:r>
      <w:r w:rsidRPr="00E43C6F">
        <w:rPr>
          <w:rFonts w:hint="cs"/>
          <w:rtl/>
        </w:rPr>
        <w:t>حَمِيرِ</w:t>
      </w:r>
      <w:r w:rsidRPr="00E43C6F">
        <w:rPr>
          <w:rtl/>
        </w:rPr>
        <w:t>١٩</w:t>
      </w:r>
      <w:r w:rsidRPr="00AB7196">
        <w:rPr>
          <w:rStyle w:val="Char8"/>
          <w:rFonts w:hint="cs"/>
          <w:rtl/>
        </w:rPr>
        <w:t>﴾</w:t>
      </w:r>
      <w:r>
        <w:rPr>
          <w:rFonts w:ascii="Times New Roman" w:cs="Arial"/>
          <w:szCs w:val="24"/>
          <w:rtl/>
        </w:rPr>
        <w:t xml:space="preserve"> </w:t>
      </w:r>
      <w:r w:rsidRPr="00E43C6F">
        <w:rPr>
          <w:rStyle w:val="Char6"/>
          <w:rtl/>
        </w:rPr>
        <w:t>[لقمان: 19]</w:t>
      </w:r>
      <w:r w:rsidRPr="00D56774">
        <w:rPr>
          <w:rStyle w:val="Char4"/>
          <w:rFonts w:hint="cs"/>
          <w:rtl/>
        </w:rPr>
        <w:t>.</w:t>
      </w:r>
    </w:p>
    <w:p w:rsidR="00E30DC6" w:rsidRPr="00E30DC6" w:rsidRDefault="007D1E92" w:rsidP="009B6209">
      <w:pPr>
        <w:pStyle w:val="ab"/>
        <w:rPr>
          <w:rStyle w:val="Char4"/>
          <w:rtl/>
        </w:rPr>
      </w:pPr>
      <w:r w:rsidRPr="00E11FF3">
        <w:rPr>
          <w:rStyle w:val="Char8"/>
          <w:rFonts w:hint="cs"/>
          <w:rtl/>
        </w:rPr>
        <w:t>«</w:t>
      </w:r>
      <w:r w:rsidR="009B6209" w:rsidRPr="009B6209">
        <w:rPr>
          <w:rFonts w:hint="cs"/>
          <w:rtl/>
        </w:rPr>
        <w:t>و در راه رفتنت اعتدال را رعایت کن، و از صدای خود بکاه (و هرگز فریاد نزن) زیرا زشت‌ترین صدا‌ها؛ صدای خران است</w:t>
      </w:r>
      <w:r w:rsidRPr="00E11FF3">
        <w:rPr>
          <w:rStyle w:val="Char8"/>
          <w:rFonts w:hint="cs"/>
          <w:rtl/>
        </w:rPr>
        <w:t>»</w:t>
      </w:r>
      <w:r w:rsidR="00E30DC6" w:rsidRPr="00E30DC6">
        <w:rPr>
          <w:rStyle w:val="Char4"/>
          <w:rFonts w:hint="cs"/>
          <w:rtl/>
        </w:rPr>
        <w:t>.</w:t>
      </w:r>
    </w:p>
    <w:p w:rsidR="000C3127" w:rsidRDefault="000C3127" w:rsidP="007D1E92">
      <w:pPr>
        <w:pStyle w:val="a8"/>
        <w:rPr>
          <w:rtl/>
        </w:rPr>
      </w:pPr>
      <w:r>
        <w:rPr>
          <w:rFonts w:hint="cs"/>
          <w:rtl/>
        </w:rPr>
        <w:t xml:space="preserve">پیامبر </w:t>
      </w:r>
      <w:r>
        <w:rPr>
          <w:rFonts w:cs="CTraditional Arabic" w:hint="cs"/>
          <w:rtl/>
        </w:rPr>
        <w:t>ج</w:t>
      </w:r>
      <w:r>
        <w:rPr>
          <w:rFonts w:hint="cs"/>
          <w:rtl/>
        </w:rPr>
        <w:t xml:space="preserve"> هم فرموده است</w:t>
      </w:r>
      <w:r w:rsidR="007D1E92" w:rsidRPr="00FD7FF4">
        <w:rPr>
          <w:rStyle w:val="Char4"/>
          <w:rFonts w:hint="cs"/>
          <w:rtl/>
        </w:rPr>
        <w:t xml:space="preserve">: </w:t>
      </w:r>
      <w:r w:rsidR="007D1E92" w:rsidRPr="00E11FF3">
        <w:rPr>
          <w:rStyle w:val="Char8"/>
          <w:rFonts w:hint="cs"/>
          <w:rtl/>
        </w:rPr>
        <w:t>«</w:t>
      </w:r>
      <w:r w:rsidRPr="007D1E92">
        <w:rPr>
          <w:rFonts w:hint="cs"/>
          <w:rtl/>
        </w:rPr>
        <w:t>با صدای زیبا به تلاوت قرآن زینت بخشید</w:t>
      </w:r>
      <w:r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5"/>
      </w:r>
      <w:r w:rsidR="00FD2D8C" w:rsidRPr="00FD7FF4">
        <w:rPr>
          <w:rStyle w:val="Char4"/>
          <w:rFonts w:hint="cs"/>
          <w:vertAlign w:val="superscript"/>
          <w:rtl/>
        </w:rPr>
        <w:t>)</w:t>
      </w:r>
      <w:r w:rsidRPr="00FD7FF4">
        <w:rPr>
          <w:rStyle w:val="Char4"/>
          <w:rFonts w:hint="cs"/>
          <w:rtl/>
        </w:rPr>
        <w:t>.</w:t>
      </w:r>
      <w:r>
        <w:rPr>
          <w:rFonts w:hint="cs"/>
          <w:rtl/>
        </w:rPr>
        <w:t xml:space="preserve"> همچنین فرموده است: </w:t>
      </w:r>
      <w:r w:rsidRPr="00E11FF3">
        <w:rPr>
          <w:rStyle w:val="Char8"/>
          <w:rFonts w:hint="cs"/>
          <w:rtl/>
        </w:rPr>
        <w:t>«</w:t>
      </w:r>
      <w:r w:rsidRPr="007D1E92">
        <w:rPr>
          <w:rFonts w:hint="cs"/>
          <w:rtl/>
        </w:rPr>
        <w:t>دستوری که خداوند به پیامبری خوش صدا داده تا قرآن را با صدای زیبا بخواند مانند هیچ یک از دستورات دیگر نیست</w:t>
      </w:r>
      <w:r w:rsidR="007D1E92"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6"/>
      </w:r>
      <w:r w:rsidR="00FD2D8C" w:rsidRPr="00FD7FF4">
        <w:rPr>
          <w:rStyle w:val="Char4"/>
          <w:rFonts w:hint="cs"/>
          <w:vertAlign w:val="superscript"/>
          <w:rtl/>
        </w:rPr>
        <w:t>)</w:t>
      </w:r>
      <w:r w:rsidRPr="00FD7FF4">
        <w:rPr>
          <w:rStyle w:val="Char4"/>
          <w:rFonts w:hint="cs"/>
          <w:rtl/>
        </w:rPr>
        <w:t>.</w:t>
      </w:r>
    </w:p>
    <w:p w:rsidR="000C3127" w:rsidRPr="00FD7FF4" w:rsidRDefault="000C3127" w:rsidP="000C3127">
      <w:pPr>
        <w:pStyle w:val="a8"/>
        <w:rPr>
          <w:rStyle w:val="Char4"/>
          <w:rtl/>
        </w:rPr>
      </w:pPr>
      <w:r>
        <w:rPr>
          <w:rFonts w:hint="cs"/>
          <w:rtl/>
        </w:rPr>
        <w:t>نفرت از چیزهایی که انسان</w:t>
      </w:r>
      <w:r w:rsidR="00850650">
        <w:rPr>
          <w:rFonts w:hint="cs"/>
          <w:rtl/>
        </w:rPr>
        <w:t>‌ها</w:t>
      </w:r>
      <w:r>
        <w:rPr>
          <w:rFonts w:hint="cs"/>
          <w:rtl/>
        </w:rPr>
        <w:t>ی سالم از آن نفرت دارند و پسندیدن چیزهایی که فطرت</w:t>
      </w:r>
      <w:r>
        <w:rPr>
          <w:rFonts w:hint="eastAsia"/>
          <w:rtl/>
        </w:rPr>
        <w:t>‌</w:t>
      </w:r>
      <w:r>
        <w:rPr>
          <w:rFonts w:hint="cs"/>
          <w:rtl/>
        </w:rPr>
        <w:t>های پاک و سالم می</w:t>
      </w:r>
      <w:r>
        <w:rPr>
          <w:rFonts w:hint="eastAsia"/>
          <w:rtl/>
        </w:rPr>
        <w:t>‌</w:t>
      </w:r>
      <w:r>
        <w:rPr>
          <w:rFonts w:hint="cs"/>
          <w:rtl/>
        </w:rPr>
        <w:t xml:space="preserve">پسندند نیز ناشی از حس جمال دوستی است. مانند این حدیث که فرمود: </w:t>
      </w:r>
      <w:r w:rsidR="007D1E92" w:rsidRPr="00E11FF3">
        <w:rPr>
          <w:rStyle w:val="Char8"/>
          <w:rFonts w:hint="cs"/>
          <w:rtl/>
        </w:rPr>
        <w:t>«</w:t>
      </w:r>
      <w:r w:rsidRPr="007D1E92">
        <w:rPr>
          <w:rFonts w:hint="cs"/>
          <w:rtl/>
        </w:rPr>
        <w:t>هرگاه یکی از شما چیزی نوشید، نفس خود را در آن ندمد</w:t>
      </w:r>
      <w:r w:rsidR="007D1E92"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7"/>
      </w:r>
      <w:r w:rsidR="00FD2D8C" w:rsidRPr="00FD7FF4">
        <w:rPr>
          <w:rStyle w:val="Char4"/>
          <w:rFonts w:hint="cs"/>
          <w:vertAlign w:val="superscript"/>
          <w:rtl/>
        </w:rPr>
        <w:t>)</w:t>
      </w:r>
      <w:r w:rsidRPr="00FD7FF4">
        <w:rPr>
          <w:rStyle w:val="Char4"/>
          <w:rFonts w:hint="cs"/>
          <w:rtl/>
        </w:rPr>
        <w:t>.</w:t>
      </w:r>
    </w:p>
    <w:p w:rsidR="000C3127" w:rsidRPr="00A84376" w:rsidRDefault="000C3127" w:rsidP="00A84376">
      <w:pPr>
        <w:pStyle w:val="a8"/>
        <w:rPr>
          <w:rtl/>
        </w:rPr>
      </w:pPr>
      <w:r>
        <w:rPr>
          <w:rFonts w:hint="cs"/>
          <w:rtl/>
        </w:rPr>
        <w:t xml:space="preserve">یا مانند این حدیث که فرمود: </w:t>
      </w:r>
      <w:r w:rsidR="007D1E92" w:rsidRPr="00E11FF3">
        <w:rPr>
          <w:rStyle w:val="Char8"/>
          <w:rFonts w:hint="cs"/>
          <w:rtl/>
        </w:rPr>
        <w:t>«</w:t>
      </w:r>
      <w:r w:rsidR="007D1E92" w:rsidRPr="007D1E92">
        <w:rPr>
          <w:rFonts w:hint="cs"/>
          <w:rtl/>
        </w:rPr>
        <w:t>خد</w:t>
      </w:r>
      <w:r w:rsidRPr="007D1E92">
        <w:rPr>
          <w:rFonts w:hint="cs"/>
          <w:rtl/>
        </w:rPr>
        <w:t>اوند عطسه را دوست دارد و از خمیازه بیزار است</w:t>
      </w:r>
      <w:r w:rsidR="00A84376">
        <w:t>.</w:t>
      </w:r>
      <w:r w:rsidRPr="007D1E92">
        <w:rPr>
          <w:rFonts w:hint="cs"/>
          <w:rtl/>
        </w:rPr>
        <w:t xml:space="preserve"> پس هرگاه شخصی عطسه ک</w:t>
      </w:r>
      <w:r w:rsidR="00A84376">
        <w:rPr>
          <w:rFonts w:hint="cs"/>
          <w:rtl/>
        </w:rPr>
        <w:t>رد و پس از آن خدا را سپاس گفت و</w:t>
      </w:r>
      <w:r w:rsidRPr="007D1E92">
        <w:rPr>
          <w:rFonts w:hint="cs"/>
          <w:rtl/>
        </w:rPr>
        <w:t>ظیفه</w:t>
      </w:r>
      <w:r w:rsidRPr="007D1E92">
        <w:rPr>
          <w:rFonts w:hint="eastAsia"/>
          <w:rtl/>
        </w:rPr>
        <w:t>‌</w:t>
      </w:r>
      <w:r w:rsidRPr="007D1E92">
        <w:rPr>
          <w:rFonts w:hint="cs"/>
          <w:rtl/>
        </w:rPr>
        <w:t>ی هر مسلمانی که آن</w:t>
      </w:r>
      <w:r w:rsidR="00A84376">
        <w:rPr>
          <w:rFonts w:hint="cs"/>
          <w:rtl/>
        </w:rPr>
        <w:t xml:space="preserve"> </w:t>
      </w:r>
      <w:r w:rsidRPr="007D1E92">
        <w:rPr>
          <w:rFonts w:hint="cs"/>
          <w:rtl/>
        </w:rPr>
        <w:t>را می</w:t>
      </w:r>
      <w:r w:rsidRPr="007D1E92">
        <w:rPr>
          <w:rFonts w:hint="eastAsia"/>
          <w:rtl/>
        </w:rPr>
        <w:t>‌</w:t>
      </w:r>
      <w:r w:rsidRPr="007D1E92">
        <w:rPr>
          <w:rFonts w:hint="cs"/>
          <w:rtl/>
        </w:rPr>
        <w:t>شنود آن است که به او بگوید</w:t>
      </w:r>
      <w:r w:rsidR="007D1E92">
        <w:rPr>
          <w:rFonts w:hint="cs"/>
          <w:rtl/>
        </w:rPr>
        <w:t>:</w:t>
      </w:r>
      <w:r w:rsidR="00A94924">
        <w:rPr>
          <w:rFonts w:hint="cs"/>
          <w:rtl/>
        </w:rPr>
        <w:t xml:space="preserve"> </w:t>
      </w:r>
      <w:r w:rsidR="007D1E92" w:rsidRPr="00AF6CEC">
        <w:rPr>
          <w:rFonts w:hint="cs"/>
          <w:rtl/>
        </w:rPr>
        <w:t>«</w:t>
      </w:r>
      <w:r w:rsidR="007D1E92" w:rsidRPr="007D1E92">
        <w:rPr>
          <w:rStyle w:val="Char1"/>
          <w:rFonts w:hint="cs"/>
          <w:rtl/>
        </w:rPr>
        <w:t>یرحم</w:t>
      </w:r>
      <w:r w:rsidR="00A84376">
        <w:rPr>
          <w:rStyle w:val="Char1"/>
          <w:rFonts w:hint="cs"/>
          <w:rtl/>
        </w:rPr>
        <w:t>ك</w:t>
      </w:r>
      <w:r w:rsidR="007D1E92" w:rsidRPr="007D1E92">
        <w:rPr>
          <w:rStyle w:val="Char1"/>
          <w:rFonts w:hint="cs"/>
          <w:rtl/>
        </w:rPr>
        <w:t xml:space="preserve"> الله</w:t>
      </w:r>
      <w:r w:rsidR="007D1E92" w:rsidRPr="00AF6CEC">
        <w:rPr>
          <w:rFonts w:hint="cs"/>
          <w:rtl/>
        </w:rPr>
        <w:t>»</w:t>
      </w:r>
      <w:r w:rsidR="006D5F5F">
        <w:rPr>
          <w:rFonts w:hint="cs"/>
          <w:rtl/>
        </w:rPr>
        <w:t>.</w:t>
      </w:r>
      <w:r w:rsidRPr="007D1E92">
        <w:rPr>
          <w:rFonts w:hint="cs"/>
          <w:rtl/>
        </w:rPr>
        <w:t xml:space="preserve"> اما خمیازه از رفتار</w:t>
      </w:r>
      <w:r w:rsidR="00850650">
        <w:rPr>
          <w:rFonts w:hint="cs"/>
          <w:rtl/>
        </w:rPr>
        <w:t>‌ها</w:t>
      </w:r>
      <w:r w:rsidRPr="007D1E92">
        <w:rPr>
          <w:rFonts w:hint="cs"/>
          <w:rtl/>
        </w:rPr>
        <w:t>ی شیطان است، پس هرگاه یکی از شما خمیازه کشید باید تا حد امکان از اظهار آن خودداری نماید</w:t>
      </w:r>
      <w:r w:rsidR="00A84376">
        <w:rPr>
          <w:rFonts w:hint="cs"/>
          <w:rtl/>
        </w:rPr>
        <w:t>،</w:t>
      </w:r>
      <w:r w:rsidRPr="007D1E92">
        <w:rPr>
          <w:rFonts w:hint="cs"/>
          <w:rtl/>
        </w:rPr>
        <w:t xml:space="preserve"> زیرا خمیازه، شیطان را به خنده در می</w:t>
      </w:r>
      <w:r w:rsidRPr="007D1E92">
        <w:rPr>
          <w:rFonts w:hint="eastAsia"/>
          <w:rtl/>
        </w:rPr>
        <w:t>‌</w:t>
      </w:r>
      <w:r w:rsidRPr="007D1E92">
        <w:rPr>
          <w:rFonts w:hint="cs"/>
          <w:rtl/>
        </w:rPr>
        <w:t>آورد</w:t>
      </w:r>
      <w:r w:rsidR="007D1E92" w:rsidRPr="00E11FF3">
        <w:rPr>
          <w:rStyle w:val="Char8"/>
          <w:rFonts w:hint="cs"/>
          <w:rtl/>
        </w:rPr>
        <w:t>»</w:t>
      </w:r>
      <w:r w:rsidR="002E7877" w:rsidRPr="00FD7FF4">
        <w:rPr>
          <w:rStyle w:val="Char4"/>
          <w:rFonts w:hint="cs"/>
          <w:vertAlign w:val="superscript"/>
          <w:rtl/>
        </w:rPr>
        <w:t>(</w:t>
      </w:r>
      <w:r w:rsidR="002E7877" w:rsidRPr="00FD7FF4">
        <w:rPr>
          <w:rStyle w:val="Char4"/>
          <w:vertAlign w:val="superscript"/>
          <w:rtl/>
        </w:rPr>
        <w:footnoteReference w:id="428"/>
      </w:r>
      <w:r w:rsidR="002E7877" w:rsidRPr="00FD7FF4">
        <w:rPr>
          <w:rStyle w:val="Char4"/>
          <w:rFonts w:hint="cs"/>
          <w:vertAlign w:val="superscript"/>
          <w:rtl/>
        </w:rPr>
        <w:t>)</w:t>
      </w:r>
      <w:r w:rsidRPr="00A84376">
        <w:rPr>
          <w:rFonts w:hint="cs"/>
          <w:rtl/>
        </w:rPr>
        <w:t>.</w:t>
      </w:r>
    </w:p>
    <w:p w:rsidR="000C3127" w:rsidRDefault="000C3127" w:rsidP="009B6209">
      <w:pPr>
        <w:pStyle w:val="a8"/>
        <w:rPr>
          <w:rtl/>
        </w:rPr>
      </w:pPr>
      <w:r>
        <w:rPr>
          <w:rFonts w:hint="cs"/>
          <w:rtl/>
        </w:rPr>
        <w:t>یکی دیگر از رفتار</w:t>
      </w:r>
      <w:r w:rsidR="00850650">
        <w:rPr>
          <w:rFonts w:hint="cs"/>
          <w:rtl/>
        </w:rPr>
        <w:t>‌ها</w:t>
      </w:r>
      <w:r>
        <w:rPr>
          <w:rFonts w:hint="cs"/>
          <w:rtl/>
        </w:rPr>
        <w:t>ی زیباپسند آن است که انسان عادت کند در برابر برادران</w:t>
      </w:r>
      <w:r w:rsidR="009B6209">
        <w:rPr>
          <w:rFonts w:hint="cs"/>
          <w:rtl/>
        </w:rPr>
        <w:t xml:space="preserve"> و</w:t>
      </w:r>
      <w:r>
        <w:rPr>
          <w:rFonts w:hint="cs"/>
          <w:rtl/>
        </w:rPr>
        <w:t xml:space="preserve"> آشنایان خود با تبسم و خوشرویی برخورد نماید و از ترشرویی</w:t>
      </w:r>
      <w:r w:rsidR="009B6209">
        <w:rPr>
          <w:rFonts w:hint="cs"/>
          <w:rtl/>
        </w:rPr>
        <w:t>،</w:t>
      </w:r>
      <w:r>
        <w:rPr>
          <w:rFonts w:hint="cs"/>
          <w:rtl/>
        </w:rPr>
        <w:t xml:space="preserve"> اخم و عصبانیت بپرهیز</w:t>
      </w:r>
      <w:r w:rsidR="00A84376">
        <w:rPr>
          <w:rFonts w:hint="cs"/>
          <w:rtl/>
        </w:rPr>
        <w:t>د.</w:t>
      </w:r>
      <w:r>
        <w:rPr>
          <w:rFonts w:hint="cs"/>
          <w:rtl/>
        </w:rPr>
        <w:t xml:space="preserve"> پیامبر </w:t>
      </w:r>
      <w:r>
        <w:rPr>
          <w:rFonts w:cs="CTraditional Arabic" w:hint="cs"/>
          <w:rtl/>
        </w:rPr>
        <w:t>ج</w:t>
      </w:r>
      <w:r>
        <w:rPr>
          <w:rFonts w:hint="cs"/>
          <w:rtl/>
        </w:rPr>
        <w:t xml:space="preserve"> فرموده</w:t>
      </w:r>
      <w:r w:rsidR="009B6209">
        <w:rPr>
          <w:rtl/>
        </w:rPr>
        <w:softHyphen/>
      </w:r>
      <w:r w:rsidR="009B6209">
        <w:rPr>
          <w:rFonts w:hint="cs"/>
          <w:rtl/>
        </w:rPr>
        <w:t>است</w:t>
      </w:r>
      <w:r>
        <w:rPr>
          <w:rFonts w:hint="cs"/>
          <w:rtl/>
        </w:rPr>
        <w:t xml:space="preserve">: </w:t>
      </w:r>
      <w:r w:rsidR="007D1E92" w:rsidRPr="00E11FF3">
        <w:rPr>
          <w:rStyle w:val="Char8"/>
          <w:rFonts w:hint="cs"/>
          <w:rtl/>
        </w:rPr>
        <w:t>«</w:t>
      </w:r>
      <w:r w:rsidRPr="007D1E92">
        <w:rPr>
          <w:rFonts w:hint="cs"/>
          <w:rtl/>
        </w:rPr>
        <w:t>یکی از کارهای نیک برخورد با برادر مؤمن با روی گشاده است و این</w:t>
      </w:r>
      <w:r w:rsidR="009B6209">
        <w:rPr>
          <w:rtl/>
        </w:rPr>
        <w:softHyphen/>
      </w:r>
      <w:r w:rsidRPr="007D1E92">
        <w:rPr>
          <w:rFonts w:hint="cs"/>
          <w:rtl/>
        </w:rPr>
        <w:t>که از مشک پر از آب خورد در ظرف او بریزی</w:t>
      </w:r>
      <w:r w:rsidR="007D1E92" w:rsidRPr="00E11FF3">
        <w:rPr>
          <w:rStyle w:val="Char8"/>
          <w:rFonts w:hint="cs"/>
          <w:rtl/>
        </w:rPr>
        <w:t>»</w:t>
      </w:r>
      <w:r w:rsidR="00374DBF" w:rsidRPr="00FD7FF4">
        <w:rPr>
          <w:rStyle w:val="Char4"/>
          <w:rFonts w:hint="cs"/>
          <w:vertAlign w:val="superscript"/>
          <w:rtl/>
        </w:rPr>
        <w:t>(</w:t>
      </w:r>
      <w:r w:rsidR="00374DBF" w:rsidRPr="00FD7FF4">
        <w:rPr>
          <w:rStyle w:val="Char4"/>
          <w:vertAlign w:val="superscript"/>
          <w:rtl/>
        </w:rPr>
        <w:footnoteReference w:id="429"/>
      </w:r>
      <w:r w:rsidR="00374DBF"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بازهم فرموده است</w:t>
      </w:r>
      <w:r w:rsidRPr="00FD7FF4">
        <w:rPr>
          <w:rStyle w:val="Char4"/>
          <w:rFonts w:hint="cs"/>
          <w:rtl/>
        </w:rPr>
        <w:t xml:space="preserve">: </w:t>
      </w:r>
      <w:r w:rsidR="007D1E92" w:rsidRPr="00E11FF3">
        <w:rPr>
          <w:rStyle w:val="Char8"/>
          <w:rFonts w:hint="cs"/>
          <w:rtl/>
        </w:rPr>
        <w:t>«</w:t>
      </w:r>
      <w:r w:rsidR="007D1E92">
        <w:rPr>
          <w:rFonts w:hint="cs"/>
          <w:rtl/>
        </w:rPr>
        <w:t>تب</w:t>
      </w:r>
      <w:r w:rsidRPr="007D1E92">
        <w:rPr>
          <w:rFonts w:hint="cs"/>
          <w:rtl/>
        </w:rPr>
        <w:t>سم تو در برابر برادر مؤمنت، صدقه محسوب می</w:t>
      </w:r>
      <w:r w:rsidRPr="007D1E92">
        <w:rPr>
          <w:rFonts w:hint="eastAsia"/>
          <w:rtl/>
        </w:rPr>
        <w:t>‌</w:t>
      </w:r>
      <w:r w:rsidRPr="007D1E92">
        <w:rPr>
          <w:rFonts w:hint="cs"/>
          <w:rtl/>
        </w:rPr>
        <w:t>گردد</w:t>
      </w:r>
      <w:r w:rsidR="007D1E92" w:rsidRPr="00E11FF3">
        <w:rPr>
          <w:rStyle w:val="Char8"/>
          <w:rFonts w:hint="cs"/>
          <w:rtl/>
        </w:rPr>
        <w:t>»</w:t>
      </w:r>
      <w:r w:rsidR="00F4693A" w:rsidRPr="00FD7FF4">
        <w:rPr>
          <w:rStyle w:val="Char4"/>
          <w:rFonts w:hint="cs"/>
          <w:vertAlign w:val="superscript"/>
          <w:rtl/>
        </w:rPr>
        <w:t>(</w:t>
      </w:r>
      <w:r w:rsidR="00F4693A" w:rsidRPr="00FD7FF4">
        <w:rPr>
          <w:rStyle w:val="Char4"/>
          <w:vertAlign w:val="superscript"/>
          <w:rtl/>
        </w:rPr>
        <w:footnoteReference w:id="430"/>
      </w:r>
      <w:r w:rsidR="00F4693A" w:rsidRPr="00FD7FF4">
        <w:rPr>
          <w:rStyle w:val="Char4"/>
          <w:rFonts w:hint="cs"/>
          <w:vertAlign w:val="superscript"/>
          <w:rtl/>
        </w:rPr>
        <w:t>)</w:t>
      </w:r>
      <w:r w:rsidRPr="00FD7FF4">
        <w:rPr>
          <w:rStyle w:val="Char4"/>
          <w:rFonts w:hint="cs"/>
          <w:rtl/>
        </w:rPr>
        <w:t>.</w:t>
      </w:r>
    </w:p>
    <w:p w:rsidR="000C3127" w:rsidRDefault="007D1E92" w:rsidP="000C3127">
      <w:pPr>
        <w:pStyle w:val="a8"/>
        <w:rPr>
          <w:rtl/>
        </w:rPr>
      </w:pPr>
      <w:r w:rsidRPr="00E11FF3">
        <w:rPr>
          <w:rStyle w:val="Char8"/>
          <w:rFonts w:hint="cs"/>
          <w:rtl/>
        </w:rPr>
        <w:t>«</w:t>
      </w:r>
      <w:r w:rsidR="000C3127">
        <w:rPr>
          <w:rFonts w:hint="cs"/>
          <w:rtl/>
        </w:rPr>
        <w:t xml:space="preserve">هرگاه پیامبر </w:t>
      </w:r>
      <w:r w:rsidR="000C3127">
        <w:rPr>
          <w:rFonts w:cs="CTraditional Arabic" w:hint="cs"/>
          <w:rtl/>
        </w:rPr>
        <w:t>ج</w:t>
      </w:r>
      <w:r w:rsidR="000C3127">
        <w:rPr>
          <w:rFonts w:hint="cs"/>
          <w:rtl/>
        </w:rPr>
        <w:t xml:space="preserve"> عطسه می</w:t>
      </w:r>
      <w:r w:rsidR="000C3127">
        <w:rPr>
          <w:rFonts w:hint="eastAsia"/>
          <w:rtl/>
        </w:rPr>
        <w:t>‌</w:t>
      </w:r>
      <w:r w:rsidR="000C3127">
        <w:rPr>
          <w:rFonts w:hint="cs"/>
          <w:rtl/>
        </w:rPr>
        <w:t>کرد، صورتش را می</w:t>
      </w:r>
      <w:r w:rsidR="000C3127">
        <w:rPr>
          <w:rFonts w:hint="eastAsia"/>
          <w:rtl/>
        </w:rPr>
        <w:t>‌</w:t>
      </w:r>
      <w:r>
        <w:rPr>
          <w:rFonts w:hint="cs"/>
          <w:rtl/>
        </w:rPr>
        <w:t>پوشاند</w:t>
      </w:r>
      <w:r w:rsidRPr="00E11FF3">
        <w:rPr>
          <w:rStyle w:val="Char8"/>
          <w:rFonts w:hint="cs"/>
          <w:rtl/>
        </w:rPr>
        <w:t>»</w:t>
      </w:r>
      <w:r w:rsidR="00F4693A" w:rsidRPr="00FD7FF4">
        <w:rPr>
          <w:rFonts w:hint="cs"/>
          <w:vertAlign w:val="superscript"/>
          <w:rtl/>
        </w:rPr>
        <w:t>(</w:t>
      </w:r>
      <w:r w:rsidR="00F4693A" w:rsidRPr="00FD7FF4">
        <w:rPr>
          <w:rStyle w:val="FootnoteReference"/>
          <w:rtl/>
        </w:rPr>
        <w:footnoteReference w:id="431"/>
      </w:r>
      <w:r w:rsidR="00F4693A" w:rsidRPr="00FD7FF4">
        <w:rPr>
          <w:rFonts w:hint="cs"/>
          <w:vertAlign w:val="superscript"/>
          <w:rtl/>
        </w:rPr>
        <w:t>)</w:t>
      </w:r>
      <w:r w:rsidR="000C3127">
        <w:rPr>
          <w:rFonts w:hint="cs"/>
          <w:rtl/>
        </w:rPr>
        <w:t>.</w:t>
      </w:r>
    </w:p>
    <w:p w:rsidR="000C3127" w:rsidRPr="00FD7FF4" w:rsidRDefault="000C3127" w:rsidP="000C3127">
      <w:pPr>
        <w:pStyle w:val="a8"/>
        <w:rPr>
          <w:rStyle w:val="Char4"/>
          <w:rtl/>
        </w:rPr>
      </w:pPr>
      <w:r>
        <w:rPr>
          <w:rFonts w:hint="cs"/>
          <w:rtl/>
        </w:rPr>
        <w:t xml:space="preserve">پیامبر </w:t>
      </w:r>
      <w:r>
        <w:rPr>
          <w:rFonts w:cs="CTraditional Arabic" w:hint="cs"/>
          <w:rtl/>
        </w:rPr>
        <w:t>ج</w:t>
      </w:r>
      <w:r>
        <w:rPr>
          <w:rFonts w:hint="cs"/>
          <w:rtl/>
        </w:rPr>
        <w:t xml:space="preserve"> در حدیثی دیگر برخی رفتارهای زیبا را بیان فرمود: </w:t>
      </w:r>
      <w:r w:rsidR="005F23CE" w:rsidRPr="00E11FF3">
        <w:rPr>
          <w:rStyle w:val="Char8"/>
          <w:rFonts w:hint="cs"/>
          <w:rtl/>
        </w:rPr>
        <w:t>«</w:t>
      </w:r>
      <w:r w:rsidRPr="005F23CE">
        <w:rPr>
          <w:rFonts w:hint="cs"/>
          <w:rtl/>
        </w:rPr>
        <w:t>فرد کم سن باید بر فرد مسن سلام گوید و کسی که در حال رفتن است بر فردی که نشسته و افراد کم جمعیت بر افراد پر جمعیت سلام گویند</w:t>
      </w:r>
      <w:r w:rsidR="005F23CE" w:rsidRPr="00E11FF3">
        <w:rPr>
          <w:rStyle w:val="Char8"/>
          <w:rFonts w:hint="cs"/>
          <w:rtl/>
        </w:rPr>
        <w:t>»</w:t>
      </w:r>
      <w:r w:rsidR="00F4693A" w:rsidRPr="00FD7FF4">
        <w:rPr>
          <w:rStyle w:val="Char4"/>
          <w:rFonts w:hint="cs"/>
          <w:vertAlign w:val="superscript"/>
          <w:rtl/>
        </w:rPr>
        <w:t>(</w:t>
      </w:r>
      <w:r w:rsidR="00F4693A" w:rsidRPr="00FD7FF4">
        <w:rPr>
          <w:rStyle w:val="Char4"/>
          <w:vertAlign w:val="superscript"/>
          <w:rtl/>
        </w:rPr>
        <w:footnoteReference w:id="432"/>
      </w:r>
      <w:r w:rsidR="00F4693A" w:rsidRPr="00FD7FF4">
        <w:rPr>
          <w:rStyle w:val="Char4"/>
          <w:rFonts w:hint="cs"/>
          <w:vertAlign w:val="superscript"/>
          <w:rtl/>
        </w:rPr>
        <w:t>)</w:t>
      </w:r>
      <w:r w:rsidRPr="00FD7FF4">
        <w:rPr>
          <w:rStyle w:val="Char4"/>
          <w:rFonts w:hint="cs"/>
          <w:rtl/>
        </w:rPr>
        <w:t>.</w:t>
      </w:r>
    </w:p>
    <w:p w:rsidR="000C3127" w:rsidRPr="005F23CE" w:rsidRDefault="000C3127" w:rsidP="009B6209">
      <w:pPr>
        <w:pStyle w:val="a8"/>
        <w:rPr>
          <w:rtl/>
        </w:rPr>
      </w:pPr>
      <w:r>
        <w:rPr>
          <w:rFonts w:hint="cs"/>
          <w:rtl/>
        </w:rPr>
        <w:t>به همین ترتیب هدف از</w:t>
      </w:r>
      <w:r w:rsidR="00A84376">
        <w:rPr>
          <w:rFonts w:hint="cs"/>
          <w:rtl/>
        </w:rPr>
        <w:t xml:space="preserve"> </w:t>
      </w:r>
      <w:r>
        <w:rPr>
          <w:rFonts w:hint="cs"/>
          <w:rtl/>
        </w:rPr>
        <w:t>تربیت اسلامی ریشه</w:t>
      </w:r>
      <w:r>
        <w:rPr>
          <w:rFonts w:hint="eastAsia"/>
          <w:rtl/>
        </w:rPr>
        <w:t>‌</w:t>
      </w:r>
      <w:r>
        <w:rPr>
          <w:rFonts w:hint="cs"/>
          <w:rtl/>
        </w:rPr>
        <w:t>دار کردن ارزش</w:t>
      </w:r>
      <w:r w:rsidR="00850650">
        <w:rPr>
          <w:rFonts w:hint="cs"/>
          <w:rtl/>
        </w:rPr>
        <w:t>‌ها</w:t>
      </w:r>
      <w:r>
        <w:rPr>
          <w:rFonts w:hint="cs"/>
          <w:rtl/>
        </w:rPr>
        <w:t xml:space="preserve">ی فکری، عقیدتی و رفتاری زیبا در نهاد انسان است. عادت به نظم نیز یکی </w:t>
      </w:r>
      <w:r w:rsidR="00A84376">
        <w:rPr>
          <w:rFonts w:hint="cs"/>
          <w:rtl/>
        </w:rPr>
        <w:t xml:space="preserve">دیگر </w:t>
      </w:r>
      <w:r>
        <w:rPr>
          <w:rFonts w:hint="cs"/>
          <w:rtl/>
        </w:rPr>
        <w:t>از رفتار</w:t>
      </w:r>
      <w:r w:rsidR="00850650">
        <w:rPr>
          <w:rFonts w:hint="cs"/>
          <w:rtl/>
        </w:rPr>
        <w:t>‌ها</w:t>
      </w:r>
      <w:r>
        <w:rPr>
          <w:rFonts w:hint="cs"/>
          <w:rtl/>
        </w:rPr>
        <w:t>ی زیبا است</w:t>
      </w:r>
      <w:r w:rsidR="00A84376">
        <w:rPr>
          <w:rFonts w:hint="cs"/>
          <w:rtl/>
        </w:rPr>
        <w:t>.</w:t>
      </w:r>
      <w:r>
        <w:rPr>
          <w:rFonts w:hint="cs"/>
          <w:rtl/>
        </w:rPr>
        <w:t xml:space="preserve"> از انس </w:t>
      </w:r>
      <w:r>
        <w:rPr>
          <w:rFonts w:cs="CTraditional Arabic" w:hint="cs"/>
          <w:rtl/>
        </w:rPr>
        <w:t>س</w:t>
      </w:r>
      <w:r>
        <w:rPr>
          <w:rFonts w:hint="cs"/>
          <w:rtl/>
        </w:rPr>
        <w:t xml:space="preserve"> نقل شده است که فرمود: </w:t>
      </w:r>
      <w:r w:rsidR="005F23CE" w:rsidRPr="00E11FF3">
        <w:rPr>
          <w:rStyle w:val="Char8"/>
          <w:rFonts w:hint="cs"/>
          <w:rtl/>
        </w:rPr>
        <w:t>«</w:t>
      </w:r>
      <w:r w:rsidRPr="005F23CE">
        <w:rPr>
          <w:rFonts w:hint="cs"/>
          <w:rtl/>
        </w:rPr>
        <w:t xml:space="preserve">پیامبر </w:t>
      </w:r>
      <w:r w:rsidR="005F23CE">
        <w:rPr>
          <w:rFonts w:cs="CTraditional Arabic" w:hint="cs"/>
          <w:rtl/>
        </w:rPr>
        <w:t>ج</w:t>
      </w:r>
      <w:r w:rsidRPr="005F23CE">
        <w:rPr>
          <w:rFonts w:hint="cs"/>
          <w:rtl/>
        </w:rPr>
        <w:t xml:space="preserve"> به خانه</w:t>
      </w:r>
      <w:r w:rsidRPr="005F23CE">
        <w:rPr>
          <w:rFonts w:hint="eastAsia"/>
          <w:rtl/>
        </w:rPr>
        <w:t>‌</w:t>
      </w:r>
      <w:r w:rsidRPr="005F23CE">
        <w:rPr>
          <w:rFonts w:hint="cs"/>
          <w:rtl/>
        </w:rPr>
        <w:t xml:space="preserve">ی ما آمد و آب خواست، من هم </w:t>
      </w:r>
      <w:r w:rsidRPr="004656BE">
        <w:rPr>
          <w:rFonts w:hint="cs"/>
          <w:spacing w:val="-4"/>
          <w:rtl/>
        </w:rPr>
        <w:t>گوسفندی دوشیدم و از آب چاه خود در آن ریختم</w:t>
      </w:r>
      <w:r w:rsidR="00D22B0B" w:rsidRPr="004656BE">
        <w:rPr>
          <w:rFonts w:hint="cs"/>
          <w:spacing w:val="-4"/>
          <w:vertAlign w:val="superscript"/>
          <w:rtl/>
        </w:rPr>
        <w:t>(</w:t>
      </w:r>
      <w:r w:rsidR="00D22B0B" w:rsidRPr="004656BE">
        <w:rPr>
          <w:rStyle w:val="FootnoteReference"/>
          <w:spacing w:val="-4"/>
          <w:rtl/>
        </w:rPr>
        <w:footnoteReference w:id="433"/>
      </w:r>
      <w:r w:rsidR="00D22B0B" w:rsidRPr="004656BE">
        <w:rPr>
          <w:rFonts w:hint="cs"/>
          <w:spacing w:val="-4"/>
          <w:vertAlign w:val="superscript"/>
          <w:rtl/>
        </w:rPr>
        <w:t>)</w:t>
      </w:r>
      <w:r w:rsidR="00F22597" w:rsidRPr="004656BE">
        <w:rPr>
          <w:rStyle w:val="Char4"/>
          <w:rFonts w:hint="cs"/>
          <w:spacing w:val="-4"/>
          <w:rtl/>
        </w:rPr>
        <w:t>.</w:t>
      </w:r>
      <w:r w:rsidRPr="004656BE">
        <w:rPr>
          <w:rFonts w:hint="cs"/>
          <w:spacing w:val="-4"/>
          <w:rtl/>
        </w:rPr>
        <w:t xml:space="preserve"> و به رسول خدا</w:t>
      </w:r>
      <w:r w:rsidR="00A94924" w:rsidRPr="004656BE">
        <w:rPr>
          <w:rFonts w:hint="cs"/>
          <w:spacing w:val="-4"/>
          <w:rtl/>
        </w:rPr>
        <w:t xml:space="preserve"> </w:t>
      </w:r>
      <w:r w:rsidR="005F23CE" w:rsidRPr="004656BE">
        <w:rPr>
          <w:rFonts w:cs="CTraditional Arabic" w:hint="cs"/>
          <w:spacing w:val="-4"/>
          <w:rtl/>
        </w:rPr>
        <w:t>ج</w:t>
      </w:r>
      <w:r w:rsidRPr="004656BE">
        <w:rPr>
          <w:rFonts w:hint="cs"/>
          <w:spacing w:val="-4"/>
          <w:rtl/>
        </w:rPr>
        <w:t xml:space="preserve"> دادم پیامبر </w:t>
      </w:r>
      <w:r w:rsidR="005F23CE" w:rsidRPr="004656BE">
        <w:rPr>
          <w:rFonts w:cs="CTraditional Arabic" w:hint="cs"/>
          <w:spacing w:val="-4"/>
          <w:rtl/>
        </w:rPr>
        <w:t>ج</w:t>
      </w:r>
      <w:r w:rsidRPr="005F23CE">
        <w:rPr>
          <w:rFonts w:hint="cs"/>
          <w:rtl/>
        </w:rPr>
        <w:t xml:space="preserve"> آن</w:t>
      </w:r>
      <w:r w:rsidR="00A84376">
        <w:rPr>
          <w:rFonts w:hint="cs"/>
          <w:rtl/>
        </w:rPr>
        <w:t xml:space="preserve"> </w:t>
      </w:r>
      <w:r w:rsidRPr="005F23CE">
        <w:rPr>
          <w:rFonts w:hint="cs"/>
          <w:rtl/>
        </w:rPr>
        <w:t>را نوشید در حالی</w:t>
      </w:r>
      <w:r w:rsidR="005F23CE">
        <w:rPr>
          <w:rFonts w:hint="cs"/>
          <w:rtl/>
        </w:rPr>
        <w:t xml:space="preserve"> </w:t>
      </w:r>
      <w:r w:rsidRPr="005F23CE">
        <w:rPr>
          <w:rFonts w:hint="cs"/>
          <w:rtl/>
        </w:rPr>
        <w:t xml:space="preserve">که ابوبکر </w:t>
      </w:r>
      <w:r w:rsidR="005F23CE">
        <w:rPr>
          <w:rFonts w:cs="CTraditional Arabic" w:hint="cs"/>
          <w:rtl/>
        </w:rPr>
        <w:t>س</w:t>
      </w:r>
      <w:r w:rsidRPr="005F23CE">
        <w:rPr>
          <w:rFonts w:hint="cs"/>
          <w:rtl/>
        </w:rPr>
        <w:t xml:space="preserve"> در طرف چپ او</w:t>
      </w:r>
      <w:r w:rsidR="009B6209">
        <w:rPr>
          <w:rFonts w:hint="cs"/>
          <w:rtl/>
        </w:rPr>
        <w:t>،</w:t>
      </w:r>
      <w:r w:rsidRPr="005F23CE">
        <w:rPr>
          <w:rFonts w:hint="cs"/>
          <w:rtl/>
        </w:rPr>
        <w:t xml:space="preserve"> عمر</w:t>
      </w:r>
      <w:r w:rsidR="009B6209" w:rsidRPr="009B6209">
        <w:rPr>
          <w:rFonts w:cs="CTraditional Arabic" w:hint="cs"/>
          <w:rtl/>
        </w:rPr>
        <w:t xml:space="preserve"> </w:t>
      </w:r>
      <w:r w:rsidR="009B6209">
        <w:rPr>
          <w:rFonts w:cs="CTraditional Arabic" w:hint="cs"/>
          <w:rtl/>
        </w:rPr>
        <w:t>س</w:t>
      </w:r>
      <w:r w:rsidRPr="005F23CE">
        <w:rPr>
          <w:rFonts w:hint="cs"/>
          <w:rtl/>
        </w:rPr>
        <w:t xml:space="preserve"> روبروی او و</w:t>
      </w:r>
      <w:r w:rsidR="00A84376">
        <w:rPr>
          <w:rFonts w:hint="cs"/>
          <w:rtl/>
        </w:rPr>
        <w:t xml:space="preserve"> </w:t>
      </w:r>
      <w:r w:rsidRPr="005F23CE">
        <w:rPr>
          <w:rFonts w:hint="cs"/>
          <w:rtl/>
        </w:rPr>
        <w:t xml:space="preserve">یک فرد </w:t>
      </w:r>
      <w:r w:rsidRPr="00AF6CEC">
        <w:rPr>
          <w:rFonts w:hint="cs"/>
          <w:spacing w:val="-4"/>
          <w:rtl/>
        </w:rPr>
        <w:t>اعرابی در سمت راستش ایستاده بودند، آن</w:t>
      </w:r>
      <w:r w:rsidR="009B6209" w:rsidRPr="00AF6CEC">
        <w:rPr>
          <w:spacing w:val="-4"/>
          <w:rtl/>
        </w:rPr>
        <w:softHyphen/>
      </w:r>
      <w:r w:rsidRPr="00AF6CEC">
        <w:rPr>
          <w:rFonts w:hint="cs"/>
          <w:spacing w:val="-4"/>
          <w:rtl/>
        </w:rPr>
        <w:t xml:space="preserve">گاه که پیامبر </w:t>
      </w:r>
      <w:r w:rsidR="005F23CE" w:rsidRPr="00AF6CEC">
        <w:rPr>
          <w:rFonts w:cs="CTraditional Arabic" w:hint="cs"/>
          <w:spacing w:val="-4"/>
          <w:rtl/>
        </w:rPr>
        <w:t>ج</w:t>
      </w:r>
      <w:r w:rsidRPr="00AF6CEC">
        <w:rPr>
          <w:rFonts w:hint="cs"/>
          <w:spacing w:val="-4"/>
          <w:rtl/>
        </w:rPr>
        <w:t xml:space="preserve"> از نوشیدن فارغ شد، عمر </w:t>
      </w:r>
      <w:r w:rsidR="005F23CE" w:rsidRPr="00AF6CEC">
        <w:rPr>
          <w:rFonts w:cs="CTraditional Arabic" w:hint="cs"/>
          <w:spacing w:val="-4"/>
          <w:rtl/>
        </w:rPr>
        <w:t>س</w:t>
      </w:r>
      <w:r w:rsidRPr="005F23CE">
        <w:rPr>
          <w:rFonts w:hint="cs"/>
          <w:rtl/>
        </w:rPr>
        <w:t xml:space="preserve"> گفت: ای رسول خدا [ابتدا] به ابوبکر بده تا بنوشد، اما پیامبر </w:t>
      </w:r>
      <w:r w:rsidR="005F23CE">
        <w:rPr>
          <w:rFonts w:cs="CTraditional Arabic" w:hint="cs"/>
          <w:rtl/>
        </w:rPr>
        <w:t>ج</w:t>
      </w:r>
      <w:r w:rsidRPr="005F23CE">
        <w:rPr>
          <w:rFonts w:hint="cs"/>
          <w:rtl/>
        </w:rPr>
        <w:t xml:space="preserve"> به فرد اعرابی داد و ابوبکر و عمر را رها کرد و فرمود: آنان که در سمت راست هستند مقدم هستند [</w:t>
      </w:r>
      <w:r w:rsidR="00A84376">
        <w:rPr>
          <w:rFonts w:hint="cs"/>
          <w:rtl/>
        </w:rPr>
        <w:t xml:space="preserve">و </w:t>
      </w:r>
      <w:r w:rsidRPr="005F23CE">
        <w:rPr>
          <w:rFonts w:hint="cs"/>
          <w:rtl/>
        </w:rPr>
        <w:t>این جمله را سه بار تکرار فرمود]</w:t>
      </w:r>
      <w:r w:rsidR="00A84376">
        <w:rPr>
          <w:rFonts w:hint="cs"/>
          <w:rtl/>
        </w:rPr>
        <w:t>.</w:t>
      </w:r>
      <w:r w:rsidRPr="005F23CE">
        <w:rPr>
          <w:rFonts w:hint="cs"/>
          <w:rtl/>
        </w:rPr>
        <w:t xml:space="preserve"> انس </w:t>
      </w:r>
      <w:r w:rsidR="005F23CE">
        <w:rPr>
          <w:rFonts w:cs="CTraditional Arabic" w:hint="cs"/>
          <w:rtl/>
        </w:rPr>
        <w:t>س</w:t>
      </w:r>
      <w:r w:rsidRPr="005F23CE">
        <w:rPr>
          <w:rFonts w:hint="cs"/>
          <w:rtl/>
        </w:rPr>
        <w:t xml:space="preserve"> می</w:t>
      </w:r>
      <w:r w:rsidRPr="005F23CE">
        <w:rPr>
          <w:rFonts w:hint="eastAsia"/>
          <w:rtl/>
        </w:rPr>
        <w:t>‌</w:t>
      </w:r>
      <w:r w:rsidRPr="005F23CE">
        <w:rPr>
          <w:rFonts w:hint="cs"/>
          <w:rtl/>
        </w:rPr>
        <w:t>گوید: پس این مسئله سنت است [او هم س</w:t>
      </w:r>
      <w:r w:rsidR="005F23CE">
        <w:rPr>
          <w:rFonts w:hint="cs"/>
          <w:rtl/>
        </w:rPr>
        <w:t>ه بار جمله را تکرار نموده است]</w:t>
      </w:r>
      <w:r w:rsidR="005F23CE" w:rsidRPr="00E11FF3">
        <w:rPr>
          <w:rStyle w:val="Char8"/>
          <w:rFonts w:hint="cs"/>
          <w:rtl/>
        </w:rPr>
        <w:t>»</w:t>
      </w:r>
      <w:r w:rsidR="00E125E4" w:rsidRPr="00FD7FF4">
        <w:rPr>
          <w:rFonts w:hint="cs"/>
          <w:vertAlign w:val="superscript"/>
          <w:rtl/>
        </w:rPr>
        <w:t>(</w:t>
      </w:r>
      <w:r w:rsidR="00E125E4" w:rsidRPr="00FD7FF4">
        <w:rPr>
          <w:rStyle w:val="FootnoteReference"/>
          <w:rtl/>
        </w:rPr>
        <w:footnoteReference w:id="434"/>
      </w:r>
      <w:r w:rsidR="00E125E4" w:rsidRPr="00FD7FF4">
        <w:rPr>
          <w:rFonts w:hint="cs"/>
          <w:vertAlign w:val="superscript"/>
          <w:rtl/>
        </w:rPr>
        <w:t>)</w:t>
      </w:r>
      <w:r w:rsidRPr="005F23CE">
        <w:rPr>
          <w:rFonts w:hint="cs"/>
          <w:rtl/>
        </w:rPr>
        <w:t>.</w:t>
      </w:r>
    </w:p>
    <w:p w:rsidR="000C3127" w:rsidRDefault="000C3127" w:rsidP="000C3127">
      <w:pPr>
        <w:pStyle w:val="a8"/>
        <w:rPr>
          <w:rtl/>
        </w:rPr>
      </w:pPr>
      <w:r>
        <w:rPr>
          <w:rFonts w:hint="cs"/>
          <w:rtl/>
        </w:rPr>
        <w:t>در واقع اولویت دادن به سمت راست یکی از ارزش</w:t>
      </w:r>
      <w:r w:rsidR="00850650">
        <w:rPr>
          <w:rFonts w:hint="cs"/>
          <w:rtl/>
        </w:rPr>
        <w:t>‌ها</w:t>
      </w:r>
      <w:r>
        <w:rPr>
          <w:rFonts w:hint="cs"/>
          <w:rtl/>
        </w:rPr>
        <w:t>ی زیبای رفتاری است که بسیاری از مشکلات روزمره را حل می</w:t>
      </w:r>
      <w:r>
        <w:rPr>
          <w:rFonts w:hint="eastAsia"/>
          <w:rtl/>
        </w:rPr>
        <w:t>‌</w:t>
      </w:r>
      <w:r>
        <w:rPr>
          <w:rFonts w:hint="cs"/>
          <w:rtl/>
        </w:rPr>
        <w:t>کند، خداوند فرموده است:</w:t>
      </w:r>
    </w:p>
    <w:p w:rsidR="000C3127" w:rsidRDefault="000C3127" w:rsidP="00AF6CEC">
      <w:pPr>
        <w:pStyle w:val="af1"/>
        <w:widowControl w:val="0"/>
        <w:rPr>
          <w:rFonts w:ascii="Times New Roman" w:cs="Arial"/>
          <w:szCs w:val="24"/>
          <w:rtl/>
        </w:rPr>
      </w:pPr>
      <w:r w:rsidRPr="00AB7196">
        <w:rPr>
          <w:rStyle w:val="Char8"/>
          <w:rtl/>
        </w:rPr>
        <w:t>﴿</w:t>
      </w:r>
      <w:r w:rsidRPr="00D82A0C">
        <w:rPr>
          <w:rtl/>
        </w:rPr>
        <w:t>فَأَص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مَي</w:t>
      </w:r>
      <w:r w:rsidRPr="00D82A0C">
        <w:rPr>
          <w:rFonts w:ascii="Times New Roman" w:hint="cs"/>
          <w:rtl/>
        </w:rPr>
        <w:t>ۡ</w:t>
      </w:r>
      <w:r w:rsidRPr="00D82A0C">
        <w:rPr>
          <w:rFonts w:hint="cs"/>
          <w:rtl/>
        </w:rPr>
        <w:t>مَنَةِ</w:t>
      </w:r>
      <w:r w:rsidRPr="00D82A0C">
        <w:rPr>
          <w:rtl/>
        </w:rPr>
        <w:t xml:space="preserve"> مَا</w:t>
      </w:r>
      <w:r w:rsidRPr="00D82A0C">
        <w:rPr>
          <w:rFonts w:ascii="Times New Roman" w:hint="cs"/>
          <w:rtl/>
        </w:rPr>
        <w:t>ٓ</w:t>
      </w:r>
      <w:r w:rsidRPr="00D82A0C">
        <w:rPr>
          <w:rFonts w:hint="cs"/>
          <w:rtl/>
        </w:rPr>
        <w:t xml:space="preserve"> 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مَي</w:t>
      </w:r>
      <w:r w:rsidRPr="00D82A0C">
        <w:rPr>
          <w:rFonts w:ascii="Times New Roman" w:hint="cs"/>
          <w:rtl/>
        </w:rPr>
        <w:t>ۡ</w:t>
      </w:r>
      <w:r w:rsidRPr="00D82A0C">
        <w:rPr>
          <w:rFonts w:hint="cs"/>
          <w:rtl/>
        </w:rPr>
        <w:t>مَنَةِ</w:t>
      </w:r>
      <w:r w:rsidRPr="00D82A0C">
        <w:rPr>
          <w:rtl/>
        </w:rPr>
        <w:t xml:space="preserve">٨ وَأَصۡحَٰبُ </w:t>
      </w:r>
      <w:r w:rsidRPr="00D82A0C">
        <w:rPr>
          <w:rFonts w:hint="cs"/>
          <w:rtl/>
        </w:rPr>
        <w:t>ٱ</w:t>
      </w:r>
      <w:r w:rsidRPr="00D82A0C">
        <w:rPr>
          <w:rFonts w:hint="eastAsia"/>
          <w:rtl/>
        </w:rPr>
        <w:t>لۡمَشۡ‍َٔمَةِ</w:t>
      </w:r>
      <w:r w:rsidRPr="00D82A0C">
        <w:rPr>
          <w:rtl/>
        </w:rPr>
        <w:t xml:space="preserve"> مَآ أَصۡحَٰبُ </w:t>
      </w:r>
      <w:r w:rsidRPr="00D82A0C">
        <w:rPr>
          <w:rFonts w:hint="cs"/>
          <w:rtl/>
        </w:rPr>
        <w:t>ٱ</w:t>
      </w:r>
      <w:r w:rsidRPr="00D82A0C">
        <w:rPr>
          <w:rFonts w:hint="eastAsia"/>
          <w:rtl/>
        </w:rPr>
        <w:t>لۡمَشۡ‍َٔمَةِ</w:t>
      </w:r>
      <w:r w:rsidRPr="00D82A0C">
        <w:rPr>
          <w:rtl/>
        </w:rPr>
        <w:t>٩</w:t>
      </w:r>
      <w:r w:rsidRPr="00AB7196">
        <w:rPr>
          <w:rStyle w:val="Char8"/>
          <w:rFonts w:hint="cs"/>
          <w:rtl/>
        </w:rPr>
        <w:t>﴾</w:t>
      </w:r>
      <w:r>
        <w:rPr>
          <w:rFonts w:ascii="Times New Roman" w:cs="Arial"/>
          <w:szCs w:val="24"/>
          <w:rtl/>
        </w:rPr>
        <w:t xml:space="preserve"> </w:t>
      </w:r>
      <w:r w:rsidRPr="00D82A0C">
        <w:rPr>
          <w:rStyle w:val="Char6"/>
          <w:rtl/>
        </w:rPr>
        <w:t>[الواقعة: 8-9]</w:t>
      </w:r>
      <w:r w:rsidRPr="00D56774">
        <w:rPr>
          <w:rStyle w:val="Char4"/>
          <w:rFonts w:hint="cs"/>
          <w:rtl/>
        </w:rPr>
        <w:t>.</w:t>
      </w:r>
    </w:p>
    <w:p w:rsidR="00E30DC6" w:rsidRPr="00AF6CEC" w:rsidRDefault="005F23CE" w:rsidP="00AF6CEC">
      <w:pPr>
        <w:pStyle w:val="ab"/>
        <w:widowControl w:val="0"/>
        <w:rPr>
          <w:rStyle w:val="Char4"/>
          <w:spacing w:val="-4"/>
          <w:rtl/>
        </w:rPr>
      </w:pPr>
      <w:r w:rsidRPr="00AF6CEC">
        <w:rPr>
          <w:rStyle w:val="Char8"/>
          <w:rFonts w:hint="cs"/>
          <w:spacing w:val="-4"/>
          <w:rtl/>
        </w:rPr>
        <w:t>«</w:t>
      </w:r>
      <w:r w:rsidR="000C3127" w:rsidRPr="00AF6CEC">
        <w:rPr>
          <w:rFonts w:hint="cs"/>
          <w:spacing w:val="-4"/>
          <w:rtl/>
        </w:rPr>
        <w:t>سمت راستی</w:t>
      </w:r>
      <w:r w:rsidR="00850650" w:rsidRPr="00AF6CEC">
        <w:rPr>
          <w:rFonts w:hint="cs"/>
          <w:spacing w:val="-4"/>
          <w:rtl/>
        </w:rPr>
        <w:t>‌ها</w:t>
      </w:r>
      <w:r w:rsidR="000C3127" w:rsidRPr="00AF6CEC">
        <w:rPr>
          <w:rFonts w:hint="cs"/>
          <w:spacing w:val="-4"/>
          <w:rtl/>
        </w:rPr>
        <w:t>! اما چه سمت راستی</w:t>
      </w:r>
      <w:r w:rsidR="000C3127" w:rsidRPr="00AF6CEC">
        <w:rPr>
          <w:rFonts w:hint="eastAsia"/>
          <w:spacing w:val="-4"/>
          <w:rtl/>
        </w:rPr>
        <w:t>‌</w:t>
      </w:r>
      <w:r w:rsidR="006E4602" w:rsidRPr="00AF6CEC">
        <w:rPr>
          <w:rFonts w:hint="cs"/>
          <w:spacing w:val="-4"/>
          <w:rtl/>
        </w:rPr>
        <w:t>هایی؟</w:t>
      </w:r>
      <w:r w:rsidR="00A94924" w:rsidRPr="00AF6CEC">
        <w:rPr>
          <w:rFonts w:hint="cs"/>
          <w:spacing w:val="-4"/>
          <w:rtl/>
        </w:rPr>
        <w:t xml:space="preserve"> </w:t>
      </w:r>
      <w:r w:rsidR="000C3127" w:rsidRPr="00AF6CEC">
        <w:rPr>
          <w:rFonts w:hint="cs"/>
          <w:spacing w:val="-4"/>
          <w:rtl/>
        </w:rPr>
        <w:t>(اهل سعادت و خوشبختی! خوشا به حال</w:t>
      </w:r>
      <w:r w:rsidR="00850650" w:rsidRPr="00AF6CEC">
        <w:rPr>
          <w:rFonts w:hint="cs"/>
          <w:spacing w:val="-4"/>
          <w:rtl/>
        </w:rPr>
        <w:t>شان</w:t>
      </w:r>
      <w:r w:rsidR="000C3127" w:rsidRPr="00AF6CEC">
        <w:rPr>
          <w:rFonts w:hint="cs"/>
          <w:spacing w:val="-4"/>
          <w:rtl/>
        </w:rPr>
        <w:t>) و سمت چپی</w:t>
      </w:r>
      <w:r w:rsidR="000C3127" w:rsidRPr="00AF6CEC">
        <w:rPr>
          <w:rFonts w:hint="eastAsia"/>
          <w:spacing w:val="-4"/>
          <w:rtl/>
        </w:rPr>
        <w:t>‌</w:t>
      </w:r>
      <w:r w:rsidR="000C3127" w:rsidRPr="00AF6CEC">
        <w:rPr>
          <w:rFonts w:hint="cs"/>
          <w:spacing w:val="-4"/>
          <w:rtl/>
        </w:rPr>
        <w:t>ها! ام</w:t>
      </w:r>
      <w:r w:rsidR="00A84376" w:rsidRPr="00AF6CEC">
        <w:rPr>
          <w:rFonts w:hint="cs"/>
          <w:spacing w:val="-4"/>
          <w:rtl/>
        </w:rPr>
        <w:t>ّ</w:t>
      </w:r>
      <w:r w:rsidR="000C3127" w:rsidRPr="00AF6CEC">
        <w:rPr>
          <w:rFonts w:hint="cs"/>
          <w:spacing w:val="-4"/>
          <w:rtl/>
        </w:rPr>
        <w:t>ا چه سمت چپی</w:t>
      </w:r>
      <w:r w:rsidR="000C3127" w:rsidRPr="00AF6CEC">
        <w:rPr>
          <w:rFonts w:hint="eastAsia"/>
          <w:spacing w:val="-4"/>
          <w:rtl/>
        </w:rPr>
        <w:t>‌</w:t>
      </w:r>
      <w:r w:rsidR="00AB7196" w:rsidRPr="00AF6CEC">
        <w:rPr>
          <w:rFonts w:hint="cs"/>
          <w:spacing w:val="-4"/>
          <w:rtl/>
        </w:rPr>
        <w:t>هایی؟! (</w:t>
      </w:r>
      <w:r w:rsidR="000C3127" w:rsidRPr="00AF6CEC">
        <w:rPr>
          <w:rFonts w:hint="cs"/>
          <w:spacing w:val="-4"/>
          <w:rtl/>
        </w:rPr>
        <w:t>اه</w:t>
      </w:r>
      <w:r w:rsidRPr="00AF6CEC">
        <w:rPr>
          <w:rFonts w:hint="cs"/>
          <w:spacing w:val="-4"/>
          <w:rtl/>
        </w:rPr>
        <w:t>ل شقاوت و بدبختی! بدا به حالشان</w:t>
      </w:r>
      <w:r w:rsidRPr="00AF6CEC">
        <w:rPr>
          <w:rStyle w:val="Char8"/>
          <w:rFonts w:hint="cs"/>
          <w:spacing w:val="-4"/>
          <w:rtl/>
        </w:rPr>
        <w:t>»</w:t>
      </w:r>
      <w:r w:rsidR="00E30DC6" w:rsidRPr="00AF6CEC">
        <w:rPr>
          <w:rStyle w:val="Char4"/>
          <w:rFonts w:hint="cs"/>
          <w:spacing w:val="-4"/>
          <w:rtl/>
        </w:rPr>
        <w:t>.</w:t>
      </w:r>
    </w:p>
    <w:p w:rsidR="000C3127" w:rsidRDefault="00A84376" w:rsidP="000C3127">
      <w:pPr>
        <w:pStyle w:val="a8"/>
        <w:rPr>
          <w:rtl/>
        </w:rPr>
      </w:pPr>
      <w:r>
        <w:rPr>
          <w:rFonts w:hint="cs"/>
          <w:rtl/>
        </w:rPr>
        <w:t>و نیز فرموده است:</w:t>
      </w:r>
    </w:p>
    <w:p w:rsidR="000C3127" w:rsidRPr="00FD7FF4" w:rsidRDefault="000C3127" w:rsidP="00AF6CEC">
      <w:pPr>
        <w:pStyle w:val="af1"/>
        <w:spacing w:line="226" w:lineRule="auto"/>
        <w:rPr>
          <w:rStyle w:val="Char4"/>
          <w:rtl/>
        </w:rPr>
      </w:pPr>
      <w:r w:rsidRPr="00AB7196">
        <w:rPr>
          <w:rStyle w:val="Char8"/>
          <w:rtl/>
        </w:rPr>
        <w:t>﴿</w:t>
      </w:r>
      <w:r w:rsidRPr="00D82A0C">
        <w:rPr>
          <w:rtl/>
        </w:rPr>
        <w:t>وَأَص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يَمِينِ</w:t>
      </w:r>
      <w:r w:rsidRPr="00D82A0C">
        <w:rPr>
          <w:rtl/>
        </w:rPr>
        <w:t xml:space="preserve"> مَا</w:t>
      </w:r>
      <w:r w:rsidRPr="00D82A0C">
        <w:rPr>
          <w:rFonts w:ascii="Times New Roman" w:hint="cs"/>
          <w:rtl/>
        </w:rPr>
        <w:t>ٓ</w:t>
      </w:r>
      <w:r w:rsidRPr="00D82A0C">
        <w:rPr>
          <w:rFonts w:hint="cs"/>
          <w:rtl/>
        </w:rPr>
        <w:t xml:space="preserve"> 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يَمِينِ</w:t>
      </w:r>
      <w:r w:rsidRPr="00D82A0C">
        <w:rPr>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Pr="00D82A0C">
        <w:rPr>
          <w:rFonts w:hint="cs"/>
          <w:rtl/>
        </w:rPr>
        <w:t>ٱ</w:t>
      </w:r>
      <w:r w:rsidRPr="00D82A0C">
        <w:rPr>
          <w:rFonts w:hint="eastAsia"/>
          <w:rtl/>
        </w:rPr>
        <w:t>لۡيَمِينِ</w:t>
      </w:r>
      <w:r w:rsidRPr="00D82A0C">
        <w:rPr>
          <w:rtl/>
        </w:rPr>
        <w:t xml:space="preserve">٣٨ ثُلَّةٞ مِّنَ </w:t>
      </w:r>
      <w:r w:rsidRPr="00D82A0C">
        <w:rPr>
          <w:rFonts w:hint="cs"/>
          <w:rtl/>
        </w:rPr>
        <w:t>ٱ</w:t>
      </w:r>
      <w:r w:rsidRPr="00D82A0C">
        <w:rPr>
          <w:rFonts w:hint="eastAsia"/>
          <w:rtl/>
        </w:rPr>
        <w:t>لۡأَوَّلِينَ</w:t>
      </w:r>
      <w:r w:rsidRPr="00D82A0C">
        <w:rPr>
          <w:rtl/>
        </w:rPr>
        <w:t xml:space="preserve">٣٩ وَثُلَّةٞ مِّنَ </w:t>
      </w:r>
      <w:r w:rsidRPr="00D82A0C">
        <w:rPr>
          <w:rFonts w:hint="cs"/>
          <w:rtl/>
        </w:rPr>
        <w:t>ٱ</w:t>
      </w:r>
      <w:r w:rsidRPr="00D82A0C">
        <w:rPr>
          <w:rFonts w:hint="eastAsia"/>
          <w:rtl/>
        </w:rPr>
        <w:t>لۡأٓخِرِينَ</w:t>
      </w:r>
      <w:r w:rsidRPr="00D82A0C">
        <w:rPr>
          <w:rtl/>
        </w:rPr>
        <w:t xml:space="preserve">٤٠ وَأَصۡحَٰبُ </w:t>
      </w:r>
      <w:r w:rsidRPr="00D82A0C">
        <w:rPr>
          <w:rFonts w:hint="cs"/>
          <w:rtl/>
        </w:rPr>
        <w:t>ٱ</w:t>
      </w:r>
      <w:r w:rsidRPr="00D82A0C">
        <w:rPr>
          <w:rFonts w:hint="eastAsia"/>
          <w:rtl/>
        </w:rPr>
        <w:t>لشِّمَالِ</w:t>
      </w:r>
      <w:r w:rsidRPr="00D82A0C">
        <w:rPr>
          <w:rtl/>
        </w:rPr>
        <w:t xml:space="preserve"> مَآ أَصۡحَٰبُ </w:t>
      </w:r>
      <w:r w:rsidRPr="00D82A0C">
        <w:rPr>
          <w:rFonts w:hint="cs"/>
          <w:rtl/>
        </w:rPr>
        <w:t>ٱ</w:t>
      </w:r>
      <w:r w:rsidRPr="00D82A0C">
        <w:rPr>
          <w:rFonts w:hint="eastAsia"/>
          <w:rtl/>
        </w:rPr>
        <w:t>لشِّمَالِ</w:t>
      </w:r>
      <w:r w:rsidRPr="00D82A0C">
        <w:rPr>
          <w:rtl/>
        </w:rPr>
        <w:t xml:space="preserve">٤١ فِي سَمُومٖ وَحَمِيمٖ٤٢ وَظِلّٖ مِّن يَحۡمُومٖ٤٣ لَّا بَارِدٖ وَلَا كَرِيمٍ٤٤ إِنَّهُمۡ كَانُواْ قَبۡلَ ذَٰلِكَ مُتۡرَفِينَ٤٥ وَكَانُواْ يُصِرُّونَ عَلَى </w:t>
      </w:r>
      <w:r w:rsidRPr="00D82A0C">
        <w:rPr>
          <w:rFonts w:hint="cs"/>
          <w:rtl/>
        </w:rPr>
        <w:t>ٱ</w:t>
      </w:r>
      <w:r w:rsidRPr="00D82A0C">
        <w:rPr>
          <w:rFonts w:hint="eastAsia"/>
          <w:rtl/>
        </w:rPr>
        <w:t>لۡحِنثِ</w:t>
      </w:r>
      <w:r w:rsidRPr="00D82A0C">
        <w:rPr>
          <w:rtl/>
        </w:rPr>
        <w:t xml:space="preserve"> </w:t>
      </w:r>
      <w:r w:rsidRPr="00D82A0C">
        <w:rPr>
          <w:rFonts w:hint="cs"/>
          <w:rtl/>
        </w:rPr>
        <w:t>ٱ</w:t>
      </w:r>
      <w:r w:rsidRPr="00D82A0C">
        <w:rPr>
          <w:rFonts w:hint="eastAsia"/>
          <w:rtl/>
        </w:rPr>
        <w:t>لۡعَظِيمِ</w:t>
      </w:r>
      <w:r w:rsidRPr="00D82A0C">
        <w:rPr>
          <w:rtl/>
        </w:rPr>
        <w:t>٤٦ وَكَانُواْ يَقُولُونَ أَئِذَا مِتۡنَا وَكُنَّا تُرَابٗا وَعِظَٰمًا أَءِنَّا لَمَبۡعُوثُونَ</w:t>
      </w:r>
      <w:r w:rsidRPr="00A84376">
        <w:rPr>
          <w:rtl/>
        </w:rPr>
        <w:t>٤٧</w:t>
      </w:r>
      <w:r w:rsidR="00A84376">
        <w:rPr>
          <w:rFonts w:hint="cs"/>
          <w:rtl/>
        </w:rPr>
        <w:t xml:space="preserve"> </w:t>
      </w:r>
      <w:r w:rsidR="00A84376" w:rsidRPr="00A84376">
        <w:rPr>
          <w:rFonts w:hint="eastAsia"/>
          <w:rtl/>
        </w:rPr>
        <w:t>أَوَ</w:t>
      </w:r>
      <w:r w:rsidR="00A84376" w:rsidRPr="00A84376">
        <w:rPr>
          <w:rtl/>
        </w:rPr>
        <w:t xml:space="preserve"> </w:t>
      </w:r>
      <w:r w:rsidR="00A84376" w:rsidRPr="00A84376">
        <w:rPr>
          <w:rFonts w:hint="eastAsia"/>
          <w:rtl/>
        </w:rPr>
        <w:t>ءَابَا</w:t>
      </w:r>
      <w:r w:rsidR="00A84376" w:rsidRPr="00A84376">
        <w:rPr>
          <w:rFonts w:hint="cs"/>
          <w:rtl/>
        </w:rPr>
        <w:t>ٓ</w:t>
      </w:r>
      <w:r w:rsidR="00A84376" w:rsidRPr="00A84376">
        <w:rPr>
          <w:rFonts w:hint="eastAsia"/>
          <w:rtl/>
        </w:rPr>
        <w:t>ؤُنَا</w:t>
      </w:r>
      <w:r w:rsidR="00A84376" w:rsidRPr="00A84376">
        <w:rPr>
          <w:rtl/>
        </w:rPr>
        <w:t xml:space="preserve"> </w:t>
      </w:r>
      <w:r w:rsidR="00A84376" w:rsidRPr="00A84376">
        <w:rPr>
          <w:rFonts w:hint="cs"/>
          <w:rtl/>
        </w:rPr>
        <w:t>ٱ</w:t>
      </w:r>
      <w:r w:rsidR="00A84376" w:rsidRPr="00A84376">
        <w:rPr>
          <w:rFonts w:hint="eastAsia"/>
          <w:rtl/>
        </w:rPr>
        <w:t>ل</w:t>
      </w:r>
      <w:r w:rsidR="00A84376" w:rsidRPr="00A84376">
        <w:rPr>
          <w:rFonts w:hint="cs"/>
          <w:rtl/>
        </w:rPr>
        <w:t>ۡ</w:t>
      </w:r>
      <w:r w:rsidR="00A84376" w:rsidRPr="00A84376">
        <w:rPr>
          <w:rFonts w:hint="eastAsia"/>
          <w:rtl/>
        </w:rPr>
        <w:t>أَوَّلُونَ</w:t>
      </w:r>
      <w:r w:rsidR="00A84376" w:rsidRPr="00A84376">
        <w:rPr>
          <w:rtl/>
        </w:rPr>
        <w:t xml:space="preserve"> </w:t>
      </w:r>
      <w:r w:rsidR="00A84376" w:rsidRPr="00A84376">
        <w:rPr>
          <w:rFonts w:hint="cs"/>
          <w:rtl/>
        </w:rPr>
        <w:t>٤٨</w:t>
      </w:r>
      <w:r w:rsidRPr="00AB7196">
        <w:rPr>
          <w:rStyle w:val="Char8"/>
          <w:rFonts w:hint="cs"/>
          <w:rtl/>
        </w:rPr>
        <w:t>﴾</w:t>
      </w:r>
      <w:r>
        <w:rPr>
          <w:rFonts w:ascii="Times New Roman" w:cs="Arial"/>
          <w:szCs w:val="24"/>
          <w:rtl/>
        </w:rPr>
        <w:t xml:space="preserve"> </w:t>
      </w:r>
      <w:r w:rsidRPr="00D82A0C">
        <w:rPr>
          <w:rStyle w:val="Char6"/>
          <w:rtl/>
        </w:rPr>
        <w:t>[الواقعة: 27-4</w:t>
      </w:r>
      <w:r w:rsidR="00A84376">
        <w:rPr>
          <w:rStyle w:val="Char6"/>
          <w:rFonts w:hint="cs"/>
          <w:rtl/>
        </w:rPr>
        <w:t>8</w:t>
      </w:r>
      <w:r w:rsidRPr="00D82A0C">
        <w:rPr>
          <w:rStyle w:val="Char6"/>
          <w:rtl/>
        </w:rPr>
        <w:t>]</w:t>
      </w:r>
      <w:r w:rsidRPr="00D56774">
        <w:rPr>
          <w:rStyle w:val="Char4"/>
          <w:rFonts w:hint="cs"/>
          <w:rtl/>
        </w:rPr>
        <w:t>.</w:t>
      </w:r>
    </w:p>
    <w:p w:rsidR="00E30DC6" w:rsidRPr="00E30DC6" w:rsidRDefault="005F23CE" w:rsidP="004949F0">
      <w:pPr>
        <w:pStyle w:val="ab"/>
        <w:rPr>
          <w:rStyle w:val="Char4"/>
          <w:rtl/>
        </w:rPr>
      </w:pPr>
      <w:r w:rsidRPr="00E11FF3">
        <w:rPr>
          <w:rStyle w:val="Char8"/>
          <w:rFonts w:hint="cs"/>
          <w:rtl/>
        </w:rPr>
        <w:t>«</w:t>
      </w:r>
      <w:r w:rsidR="000C3127">
        <w:rPr>
          <w:rFonts w:hint="cs"/>
          <w:rtl/>
        </w:rPr>
        <w:t>سمت راستی</w:t>
      </w:r>
      <w:r w:rsidR="000C3127">
        <w:rPr>
          <w:rFonts w:hint="eastAsia"/>
          <w:rtl/>
        </w:rPr>
        <w:t>‌</w:t>
      </w:r>
      <w:r w:rsidR="000C3127">
        <w:rPr>
          <w:rFonts w:hint="cs"/>
          <w:rtl/>
        </w:rPr>
        <w:t>ها! چه سمت راستی</w:t>
      </w:r>
      <w:r w:rsidR="000C3127">
        <w:rPr>
          <w:rFonts w:hint="eastAsia"/>
          <w:rtl/>
        </w:rPr>
        <w:t>‌</w:t>
      </w:r>
      <w:r w:rsidR="000C3127">
        <w:rPr>
          <w:rFonts w:hint="cs"/>
          <w:rtl/>
        </w:rPr>
        <w:t>هایی؟! (اوصاف مواهب و نعمت</w:t>
      </w:r>
      <w:r w:rsidR="00850650">
        <w:rPr>
          <w:rFonts w:hint="cs"/>
          <w:rtl/>
        </w:rPr>
        <w:t>‌ها</w:t>
      </w:r>
      <w:r w:rsidR="000C3127">
        <w:rPr>
          <w:rFonts w:hint="cs"/>
          <w:rtl/>
        </w:rPr>
        <w:t>یشان در بیان نمی</w:t>
      </w:r>
      <w:r w:rsidR="000C3127">
        <w:rPr>
          <w:rFonts w:hint="eastAsia"/>
          <w:rtl/>
        </w:rPr>
        <w:t>‌</w:t>
      </w:r>
      <w:r w:rsidR="000C3127">
        <w:rPr>
          <w:rFonts w:hint="cs"/>
          <w:rtl/>
        </w:rPr>
        <w:t>گنجد). در (سایه</w:t>
      </w:r>
      <w:r w:rsidR="000C3127">
        <w:rPr>
          <w:rFonts w:hint="eastAsia"/>
          <w:rtl/>
        </w:rPr>
        <w:t>‌</w:t>
      </w:r>
      <w:r w:rsidR="000C3127">
        <w:rPr>
          <w:rFonts w:hint="cs"/>
          <w:rtl/>
        </w:rPr>
        <w:t>ی درخت)</w:t>
      </w:r>
      <w:r w:rsidR="00A94924">
        <w:rPr>
          <w:rFonts w:hint="cs"/>
          <w:rtl/>
        </w:rPr>
        <w:t xml:space="preserve"> </w:t>
      </w:r>
      <w:r w:rsidR="000C3127">
        <w:rPr>
          <w:rFonts w:hint="cs"/>
          <w:rtl/>
        </w:rPr>
        <w:t>سور بی</w:t>
      </w:r>
      <w:r w:rsidR="000C3127">
        <w:rPr>
          <w:rFonts w:hint="eastAsia"/>
          <w:rtl/>
        </w:rPr>
        <w:t>‌</w:t>
      </w:r>
      <w:r w:rsidR="000C3127">
        <w:rPr>
          <w:rFonts w:hint="cs"/>
          <w:rtl/>
        </w:rPr>
        <w:t>خار آرمیده</w:t>
      </w:r>
      <w:r w:rsidR="000C3127">
        <w:rPr>
          <w:rFonts w:hint="eastAsia"/>
          <w:rtl/>
        </w:rPr>
        <w:t>‌</w:t>
      </w:r>
      <w:r w:rsidR="000C3127">
        <w:rPr>
          <w:rFonts w:hint="cs"/>
          <w:rtl/>
        </w:rPr>
        <w:t>اند</w:t>
      </w:r>
      <w:r w:rsidR="006D5F5F">
        <w:rPr>
          <w:rFonts w:hint="cs"/>
          <w:rtl/>
        </w:rPr>
        <w:t>.</w:t>
      </w:r>
      <w:r w:rsidR="000C3127">
        <w:rPr>
          <w:rFonts w:hint="cs"/>
          <w:rtl/>
        </w:rPr>
        <w:t xml:space="preserve"> و در سایه درختان موزی به سر می</w:t>
      </w:r>
      <w:r w:rsidR="000C3127">
        <w:rPr>
          <w:rFonts w:hint="eastAsia"/>
          <w:rtl/>
        </w:rPr>
        <w:t>‌</w:t>
      </w:r>
      <w:r w:rsidR="000C3127">
        <w:rPr>
          <w:rFonts w:hint="cs"/>
          <w:rtl/>
        </w:rPr>
        <w:t>برند که میوه</w:t>
      </w:r>
      <w:r w:rsidR="000C3127">
        <w:rPr>
          <w:rFonts w:hint="eastAsia"/>
          <w:rtl/>
        </w:rPr>
        <w:t>‌</w:t>
      </w:r>
      <w:r w:rsidR="000C3127">
        <w:rPr>
          <w:rFonts w:hint="cs"/>
          <w:rtl/>
        </w:rPr>
        <w:t>هایش روی هم ردیف و چین</w:t>
      </w:r>
      <w:r w:rsidR="004949F0">
        <w:rPr>
          <w:rtl/>
        </w:rPr>
        <w:softHyphen/>
      </w:r>
      <w:r w:rsidR="000C3127">
        <w:rPr>
          <w:rFonts w:hint="cs"/>
          <w:rtl/>
        </w:rPr>
        <w:t>چین افتاده</w:t>
      </w:r>
      <w:r w:rsidR="004949F0">
        <w:rPr>
          <w:rtl/>
        </w:rPr>
        <w:softHyphen/>
      </w:r>
      <w:r w:rsidR="000C3127">
        <w:rPr>
          <w:rFonts w:hint="cs"/>
          <w:rtl/>
        </w:rPr>
        <w:t>است. و در میان سایه</w:t>
      </w:r>
      <w:r w:rsidR="00850650">
        <w:rPr>
          <w:rFonts w:hint="cs"/>
          <w:rtl/>
        </w:rPr>
        <w:t>‌ها</w:t>
      </w:r>
      <w:r w:rsidR="000C3127">
        <w:rPr>
          <w:rFonts w:hint="cs"/>
          <w:rtl/>
        </w:rPr>
        <w:t>ی فراوان و گسترده و کشیده (خوش و آسوده</w:t>
      </w:r>
      <w:r w:rsidR="000C3127">
        <w:rPr>
          <w:rFonts w:hint="eastAsia"/>
          <w:rtl/>
        </w:rPr>
        <w:t>‌</w:t>
      </w:r>
      <w:r w:rsidR="000C3127">
        <w:rPr>
          <w:rFonts w:hint="cs"/>
          <w:rtl/>
        </w:rPr>
        <w:t>اند). و در کنار آبشارها و آب</w:t>
      </w:r>
      <w:r w:rsidR="000C3127">
        <w:rPr>
          <w:rFonts w:hint="eastAsia"/>
          <w:rtl/>
        </w:rPr>
        <w:t>‌</w:t>
      </w:r>
      <w:r w:rsidR="000C3127">
        <w:rPr>
          <w:rFonts w:hint="cs"/>
          <w:rtl/>
        </w:rPr>
        <w:t>های روان (به سر می</w:t>
      </w:r>
      <w:r w:rsidR="000C3127">
        <w:rPr>
          <w:rFonts w:hint="eastAsia"/>
          <w:rtl/>
        </w:rPr>
        <w:t>‌</w:t>
      </w:r>
      <w:r w:rsidR="000C3127">
        <w:rPr>
          <w:rFonts w:hint="cs"/>
          <w:rtl/>
        </w:rPr>
        <w:t>برند که زمزمه</w:t>
      </w:r>
      <w:r w:rsidR="000C3127">
        <w:rPr>
          <w:rFonts w:hint="eastAsia"/>
          <w:rtl/>
        </w:rPr>
        <w:t>‌</w:t>
      </w:r>
      <w:r w:rsidR="000C3127">
        <w:rPr>
          <w:rFonts w:hint="cs"/>
          <w:rtl/>
        </w:rPr>
        <w:t>ی آن گوش جمعی را نوازش می</w:t>
      </w:r>
      <w:r w:rsidR="000C3127">
        <w:rPr>
          <w:rFonts w:hint="eastAsia"/>
          <w:rtl/>
        </w:rPr>
        <w:t>‌</w:t>
      </w:r>
      <w:r w:rsidR="000C3127">
        <w:rPr>
          <w:rFonts w:hint="cs"/>
          <w:rtl/>
        </w:rPr>
        <w:t>دهد و منظره آن چشم انسان را فروغ می</w:t>
      </w:r>
      <w:r w:rsidR="000C3127">
        <w:rPr>
          <w:rFonts w:hint="eastAsia"/>
          <w:rtl/>
        </w:rPr>
        <w:t>‌</w:t>
      </w:r>
      <w:r w:rsidR="000C3127">
        <w:rPr>
          <w:rFonts w:hint="cs"/>
          <w:rtl/>
        </w:rPr>
        <w:t>دهد). و در میان میوه</w:t>
      </w:r>
      <w:r w:rsidR="000C3127">
        <w:rPr>
          <w:rFonts w:hint="eastAsia"/>
          <w:rtl/>
        </w:rPr>
        <w:t>‌</w:t>
      </w:r>
      <w:r w:rsidR="000C3127">
        <w:rPr>
          <w:rFonts w:hint="cs"/>
          <w:rtl/>
        </w:rPr>
        <w:t>های فراوان هستند. که نه تمام می</w:t>
      </w:r>
      <w:r w:rsidR="000C3127">
        <w:rPr>
          <w:rFonts w:hint="eastAsia"/>
          <w:rtl/>
        </w:rPr>
        <w:t>‌</w:t>
      </w:r>
      <w:r w:rsidR="000C3127">
        <w:rPr>
          <w:rFonts w:hint="cs"/>
          <w:rtl/>
        </w:rPr>
        <w:t>شود و نه منع می</w:t>
      </w:r>
      <w:r w:rsidR="000C3127">
        <w:rPr>
          <w:rFonts w:hint="eastAsia"/>
          <w:rtl/>
        </w:rPr>
        <w:t>‌</w:t>
      </w:r>
      <w:r w:rsidR="000C3127">
        <w:rPr>
          <w:rFonts w:hint="cs"/>
          <w:rtl/>
        </w:rPr>
        <w:t>گردد. و در بین همسران ارجمند و گران</w:t>
      </w:r>
      <w:r w:rsidR="004949F0">
        <w:rPr>
          <w:rtl/>
        </w:rPr>
        <w:softHyphen/>
      </w:r>
      <w:r w:rsidR="000C3127">
        <w:rPr>
          <w:rFonts w:hint="cs"/>
          <w:rtl/>
        </w:rPr>
        <w:t>قدر (خوش می</w:t>
      </w:r>
      <w:r w:rsidR="000C3127">
        <w:rPr>
          <w:rFonts w:hint="eastAsia"/>
          <w:rtl/>
        </w:rPr>
        <w:t>‌</w:t>
      </w:r>
      <w:r w:rsidR="000C3127">
        <w:rPr>
          <w:rFonts w:hint="cs"/>
          <w:rtl/>
        </w:rPr>
        <w:t>گذرانند). ما آنان را (</w:t>
      </w:r>
      <w:r w:rsidR="007E5A6A">
        <w:rPr>
          <w:rFonts w:hint="cs"/>
          <w:rtl/>
        </w:rPr>
        <w:t>در آغاز کار، بدین شکل زیبا و دل</w:t>
      </w:r>
      <w:r w:rsidR="000C3127">
        <w:rPr>
          <w:rFonts w:hint="cs"/>
          <w:rtl/>
        </w:rPr>
        <w:t>ربا) پدیدار کرده</w:t>
      </w:r>
      <w:r w:rsidR="000C3127">
        <w:rPr>
          <w:rFonts w:hint="eastAsia"/>
          <w:rtl/>
        </w:rPr>
        <w:t>‌</w:t>
      </w:r>
      <w:r w:rsidR="000C3127">
        <w:rPr>
          <w:rFonts w:hint="cs"/>
          <w:rtl/>
        </w:rPr>
        <w:t>ایم. ایشان را دوشیزه و نوجوان ساخته</w:t>
      </w:r>
      <w:r w:rsidR="000C3127">
        <w:rPr>
          <w:rFonts w:hint="eastAsia"/>
          <w:rtl/>
        </w:rPr>
        <w:t>‌</w:t>
      </w:r>
      <w:r w:rsidR="000C3127">
        <w:rPr>
          <w:rFonts w:hint="cs"/>
          <w:rtl/>
        </w:rPr>
        <w:t>ایم</w:t>
      </w:r>
      <w:r w:rsidR="006D5F5F">
        <w:rPr>
          <w:rFonts w:hint="cs"/>
          <w:rtl/>
        </w:rPr>
        <w:t>.</w:t>
      </w:r>
      <w:r w:rsidR="000C3127">
        <w:rPr>
          <w:rFonts w:hint="cs"/>
          <w:rtl/>
        </w:rPr>
        <w:t xml:space="preserve"> آنان شیفتگان (همسر خود، و همه جوان و طن</w:t>
      </w:r>
      <w:r w:rsidR="007E5A6A">
        <w:rPr>
          <w:rFonts w:hint="cs"/>
          <w:rtl/>
        </w:rPr>
        <w:t>ّ</w:t>
      </w:r>
      <w:r w:rsidR="000C3127">
        <w:rPr>
          <w:rFonts w:hint="cs"/>
          <w:rtl/>
        </w:rPr>
        <w:t>از و) هم سن و سال هستند</w:t>
      </w:r>
      <w:r w:rsidR="006E4602">
        <w:rPr>
          <w:rFonts w:hint="cs"/>
          <w:rtl/>
        </w:rPr>
        <w:t>.</w:t>
      </w:r>
      <w:r w:rsidR="000C3127">
        <w:rPr>
          <w:rFonts w:hint="cs"/>
          <w:rtl/>
        </w:rPr>
        <w:t xml:space="preserve"> (همه</w:t>
      </w:r>
      <w:r w:rsidR="007E5A6A">
        <w:rPr>
          <w:rFonts w:hint="eastAsia"/>
          <w:rtl/>
        </w:rPr>
        <w:t>‌ی</w:t>
      </w:r>
      <w:r w:rsidR="000C3127">
        <w:rPr>
          <w:rFonts w:hint="cs"/>
          <w:rtl/>
        </w:rPr>
        <w:t xml:space="preserve"> این نعمت</w:t>
      </w:r>
      <w:r w:rsidR="000C3127">
        <w:rPr>
          <w:rFonts w:hint="eastAsia"/>
          <w:rtl/>
        </w:rPr>
        <w:t>‌</w:t>
      </w:r>
      <w:r w:rsidR="000C3127">
        <w:rPr>
          <w:rFonts w:hint="cs"/>
          <w:rtl/>
        </w:rPr>
        <w:t>های ششگانه) متعل</w:t>
      </w:r>
      <w:r w:rsidR="007E5A6A">
        <w:rPr>
          <w:rFonts w:hint="cs"/>
          <w:rtl/>
        </w:rPr>
        <w:t>ّ</w:t>
      </w:r>
      <w:r w:rsidR="000C3127">
        <w:rPr>
          <w:rFonts w:hint="cs"/>
          <w:rtl/>
        </w:rPr>
        <w:t>ق به سمت راستی</w:t>
      </w:r>
      <w:r w:rsidR="000C3127">
        <w:rPr>
          <w:rFonts w:hint="eastAsia"/>
          <w:rtl/>
        </w:rPr>
        <w:t>‌</w:t>
      </w:r>
      <w:r w:rsidR="000C3127">
        <w:rPr>
          <w:rFonts w:hint="cs"/>
          <w:rtl/>
        </w:rPr>
        <w:t>ها است. سمت راستی</w:t>
      </w:r>
      <w:r w:rsidR="00850650">
        <w:rPr>
          <w:rFonts w:hint="cs"/>
          <w:rtl/>
        </w:rPr>
        <w:t>‌ها</w:t>
      </w:r>
      <w:r w:rsidR="000C3127">
        <w:rPr>
          <w:rFonts w:hint="cs"/>
          <w:rtl/>
        </w:rPr>
        <w:t xml:space="preserve"> گروه زیادی از پیشینیان (گروندگان به هر دینی از ادیان</w:t>
      </w:r>
      <w:r w:rsidR="006E4602">
        <w:rPr>
          <w:rFonts w:hint="cs"/>
          <w:rtl/>
        </w:rPr>
        <w:t xml:space="preserve"> آسمانی) هستند. و گروه زیادی از </w:t>
      </w:r>
      <w:r w:rsidR="004949F0">
        <w:rPr>
          <w:rFonts w:hint="cs"/>
          <w:rtl/>
        </w:rPr>
        <w:t>آیندگان.</w:t>
      </w:r>
      <w:r w:rsidR="006E4602">
        <w:rPr>
          <w:rFonts w:hint="cs"/>
          <w:rtl/>
        </w:rPr>
        <w:t xml:space="preserve"> </w:t>
      </w:r>
      <w:r w:rsidR="000C3127">
        <w:rPr>
          <w:rFonts w:hint="cs"/>
          <w:rtl/>
        </w:rPr>
        <w:t>سمت چپی</w:t>
      </w:r>
      <w:r w:rsidR="000C3127">
        <w:rPr>
          <w:rFonts w:hint="eastAsia"/>
          <w:rtl/>
        </w:rPr>
        <w:t>‌</w:t>
      </w:r>
      <w:r w:rsidR="000C3127">
        <w:rPr>
          <w:rFonts w:hint="cs"/>
          <w:rtl/>
        </w:rPr>
        <w:t>ها! چه سمت چپی</w:t>
      </w:r>
      <w:r w:rsidR="000C3127">
        <w:rPr>
          <w:rFonts w:hint="eastAsia"/>
          <w:rtl/>
        </w:rPr>
        <w:t>‌</w:t>
      </w:r>
      <w:r w:rsidR="000C3127">
        <w:rPr>
          <w:rFonts w:hint="cs"/>
          <w:rtl/>
        </w:rPr>
        <w:t>هایی؟! (بدا به حال</w:t>
      </w:r>
      <w:r w:rsidR="007E5A6A">
        <w:rPr>
          <w:rFonts w:hint="eastAsia"/>
          <w:rtl/>
        </w:rPr>
        <w:t>‌</w:t>
      </w:r>
      <w:r w:rsidR="000C3127">
        <w:rPr>
          <w:rFonts w:hint="cs"/>
          <w:rtl/>
        </w:rPr>
        <w:t>شان!) آنان در میان شعله</w:t>
      </w:r>
      <w:r w:rsidR="000C3127">
        <w:rPr>
          <w:rFonts w:hint="eastAsia"/>
          <w:rtl/>
        </w:rPr>
        <w:t>‌</w:t>
      </w:r>
      <w:r w:rsidR="000C3127">
        <w:rPr>
          <w:rFonts w:hint="cs"/>
          <w:rtl/>
        </w:rPr>
        <w:t>های آتش و آب جوشان به سر خواهند برد! و در سایه</w:t>
      </w:r>
      <w:r w:rsidR="000C3127">
        <w:rPr>
          <w:rFonts w:hint="eastAsia"/>
          <w:rtl/>
        </w:rPr>
        <w:t>‌</w:t>
      </w:r>
      <w:r w:rsidR="000C3127">
        <w:rPr>
          <w:rFonts w:hint="cs"/>
          <w:rtl/>
        </w:rPr>
        <w:t>ی دودهای بسیار سیاه و گرم قرار خواهند گرفت. نه خنک است و نه مفید فایده</w:t>
      </w:r>
      <w:r w:rsidR="000C3127">
        <w:rPr>
          <w:rFonts w:hint="eastAsia"/>
          <w:rtl/>
        </w:rPr>
        <w:t>‌</w:t>
      </w:r>
      <w:r w:rsidR="000C3127">
        <w:rPr>
          <w:rFonts w:hint="cs"/>
          <w:rtl/>
        </w:rPr>
        <w:t>ای. چرا که آنان پیش از این خوشگذران بوده</w:t>
      </w:r>
      <w:r w:rsidR="000C3127">
        <w:rPr>
          <w:rFonts w:hint="eastAsia"/>
          <w:rtl/>
        </w:rPr>
        <w:t>‌</w:t>
      </w:r>
      <w:r w:rsidR="000C3127">
        <w:rPr>
          <w:rFonts w:hint="cs"/>
          <w:rtl/>
        </w:rPr>
        <w:t>اند. و پیوسته بر انجام گناهان بزرگ، پا فشاری داشته</w:t>
      </w:r>
      <w:r w:rsidR="000C3127">
        <w:rPr>
          <w:rFonts w:hint="eastAsia"/>
          <w:rtl/>
        </w:rPr>
        <w:t>‌</w:t>
      </w:r>
      <w:r w:rsidR="000C3127">
        <w:rPr>
          <w:rFonts w:hint="cs"/>
          <w:rtl/>
        </w:rPr>
        <w:t>اند و می</w:t>
      </w:r>
      <w:r w:rsidR="000C3127">
        <w:rPr>
          <w:rFonts w:hint="eastAsia"/>
          <w:rtl/>
        </w:rPr>
        <w:t>‌</w:t>
      </w:r>
      <w:r w:rsidR="000C3127">
        <w:rPr>
          <w:rFonts w:hint="cs"/>
          <w:rtl/>
        </w:rPr>
        <w:t>گفته</w:t>
      </w:r>
      <w:r w:rsidR="000C3127">
        <w:rPr>
          <w:rFonts w:hint="eastAsia"/>
          <w:rtl/>
        </w:rPr>
        <w:t>‌</w:t>
      </w:r>
      <w:r w:rsidR="000C3127">
        <w:rPr>
          <w:rFonts w:hint="cs"/>
          <w:rtl/>
        </w:rPr>
        <w:t>اند آیا زمانی که م</w:t>
      </w:r>
      <w:r w:rsidR="007E5A6A">
        <w:rPr>
          <w:rFonts w:hint="cs"/>
          <w:rtl/>
        </w:rPr>
        <w:t>ُ</w:t>
      </w:r>
      <w:r w:rsidR="000C3127">
        <w:rPr>
          <w:rFonts w:hint="cs"/>
          <w:rtl/>
        </w:rPr>
        <w:t xml:space="preserve">ردیم و خاک و </w:t>
      </w:r>
      <w:r w:rsidR="007E5A6A">
        <w:rPr>
          <w:rFonts w:hint="cs"/>
          <w:rtl/>
        </w:rPr>
        <w:t>استخوان گشتیم، آیا دوباره زنده ک</w:t>
      </w:r>
      <w:r w:rsidR="000C3127">
        <w:rPr>
          <w:rFonts w:hint="cs"/>
          <w:rtl/>
        </w:rPr>
        <w:t>ردانده می</w:t>
      </w:r>
      <w:r w:rsidR="000C3127">
        <w:rPr>
          <w:rFonts w:hint="eastAsia"/>
          <w:rtl/>
        </w:rPr>
        <w:t>‌</w:t>
      </w:r>
      <w:r w:rsidR="000C3127">
        <w:rPr>
          <w:rFonts w:hint="cs"/>
          <w:rtl/>
        </w:rPr>
        <w:t>شویم؟! آیا پدران و نیاکان پیشین ما هم؟!</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خداوند در آیه‌ی دیگر فرموده است:</w:t>
      </w:r>
    </w:p>
    <w:p w:rsidR="000C3127" w:rsidRPr="00FD7FF4" w:rsidRDefault="000C3127" w:rsidP="007E5A6A">
      <w:pPr>
        <w:pStyle w:val="af1"/>
        <w:rPr>
          <w:rStyle w:val="Char4"/>
          <w:rtl/>
        </w:rPr>
      </w:pPr>
      <w:r w:rsidRPr="00AB7196">
        <w:rPr>
          <w:rStyle w:val="Char8"/>
          <w:rtl/>
        </w:rPr>
        <w:t>﴿</w:t>
      </w:r>
      <w:r w:rsidRPr="00836294">
        <w:rPr>
          <w:rtl/>
        </w:rPr>
        <w:t>وَأَمَّا</w:t>
      </w:r>
      <w:r w:rsidRPr="00836294">
        <w:rPr>
          <w:rFonts w:ascii="Times New Roman" w:hint="cs"/>
          <w:rtl/>
        </w:rPr>
        <w:t>ٓ</w:t>
      </w:r>
      <w:r w:rsidRPr="00836294">
        <w:rPr>
          <w:rFonts w:hint="cs"/>
          <w:rtl/>
        </w:rPr>
        <w:t xml:space="preserve"> إِن كَانَ مِن</w:t>
      </w:r>
      <w:r w:rsidRPr="00836294">
        <w:rPr>
          <w:rFonts w:ascii="Times New Roman" w:hint="cs"/>
          <w:rtl/>
        </w:rPr>
        <w:t>ۡ</w:t>
      </w:r>
      <w:r w:rsidRPr="00836294">
        <w:rPr>
          <w:rFonts w:hint="cs"/>
          <w:rtl/>
        </w:rPr>
        <w:t xml:space="preserve"> أَص</w:t>
      </w:r>
      <w:r w:rsidRPr="00836294">
        <w:rPr>
          <w:rFonts w:ascii="Times New Roman" w:hint="cs"/>
          <w:rtl/>
        </w:rPr>
        <w:t>ۡ</w:t>
      </w:r>
      <w:r w:rsidRPr="00836294">
        <w:rPr>
          <w:rFonts w:hint="cs"/>
          <w:rtl/>
        </w:rPr>
        <w:t>حَٰبِ ٱ</w:t>
      </w:r>
      <w:r w:rsidRPr="00836294">
        <w:rPr>
          <w:rFonts w:hint="eastAsia"/>
          <w:rtl/>
        </w:rPr>
        <w:t>ل</w:t>
      </w:r>
      <w:r w:rsidRPr="00836294">
        <w:rPr>
          <w:rFonts w:ascii="Times New Roman" w:hint="cs"/>
          <w:rtl/>
        </w:rPr>
        <w:t>ۡ</w:t>
      </w:r>
      <w:r w:rsidRPr="00836294">
        <w:rPr>
          <w:rFonts w:hint="cs"/>
          <w:rtl/>
        </w:rPr>
        <w:t>يَمِينِ</w:t>
      </w:r>
      <w:r w:rsidRPr="00836294">
        <w:rPr>
          <w:rtl/>
        </w:rPr>
        <w:t xml:space="preserve">٩٠ فَسَلَٰمٞ لَّكَ مِنۡ أَصۡحَٰبِ </w:t>
      </w:r>
      <w:r w:rsidRPr="00836294">
        <w:rPr>
          <w:rFonts w:hint="cs"/>
          <w:rtl/>
        </w:rPr>
        <w:t>ٱ</w:t>
      </w:r>
      <w:r w:rsidRPr="00836294">
        <w:rPr>
          <w:rFonts w:hint="eastAsia"/>
          <w:rtl/>
        </w:rPr>
        <w:t>لۡيَمِينِ</w:t>
      </w:r>
      <w:r w:rsidRPr="00836294">
        <w:rPr>
          <w:rtl/>
        </w:rPr>
        <w:t xml:space="preserve">٩١ وَأَمَّآ إِن كَانَ مِنَ </w:t>
      </w:r>
      <w:r w:rsidRPr="00836294">
        <w:rPr>
          <w:rFonts w:hint="cs"/>
          <w:rtl/>
        </w:rPr>
        <w:t>ٱ</w:t>
      </w:r>
      <w:r w:rsidRPr="00836294">
        <w:rPr>
          <w:rFonts w:hint="eastAsia"/>
          <w:rtl/>
        </w:rPr>
        <w:t>لۡمُكَذِّبِينَ</w:t>
      </w:r>
      <w:r w:rsidRPr="00836294">
        <w:rPr>
          <w:rtl/>
        </w:rPr>
        <w:t xml:space="preserve"> </w:t>
      </w:r>
      <w:r w:rsidRPr="00836294">
        <w:rPr>
          <w:rFonts w:hint="cs"/>
          <w:rtl/>
        </w:rPr>
        <w:t>ٱ</w:t>
      </w:r>
      <w:r w:rsidRPr="00836294">
        <w:rPr>
          <w:rFonts w:hint="eastAsia"/>
          <w:rtl/>
        </w:rPr>
        <w:t>لضَّآلِّينَ</w:t>
      </w:r>
      <w:r w:rsidRPr="00836294">
        <w:rPr>
          <w:rtl/>
        </w:rPr>
        <w:t>٩٢ فَنُزُلٞ مِّنۡ حَمِيمٖ٩٣ وَتَصۡلِيَةُ جَحِيمٍ٩٤</w:t>
      </w:r>
      <w:r w:rsidRPr="00AB7196">
        <w:rPr>
          <w:rStyle w:val="Char8"/>
          <w:rFonts w:hint="cs"/>
          <w:rtl/>
        </w:rPr>
        <w:t>﴾</w:t>
      </w:r>
      <w:r>
        <w:rPr>
          <w:rFonts w:ascii="Times New Roman" w:cs="Arial"/>
          <w:szCs w:val="24"/>
          <w:rtl/>
        </w:rPr>
        <w:t xml:space="preserve"> </w:t>
      </w:r>
      <w:r w:rsidRPr="00836294">
        <w:rPr>
          <w:rStyle w:val="Char6"/>
          <w:rtl/>
        </w:rPr>
        <w:t>[الواقعة: 90-94]</w:t>
      </w:r>
      <w:r w:rsidRPr="00D56774">
        <w:rPr>
          <w:rStyle w:val="Char4"/>
          <w:rFonts w:hint="cs"/>
          <w:rtl/>
        </w:rPr>
        <w:t>.</w:t>
      </w:r>
    </w:p>
    <w:p w:rsidR="00E30DC6" w:rsidRPr="00E30DC6" w:rsidRDefault="005F23CE" w:rsidP="000C3127">
      <w:pPr>
        <w:pStyle w:val="ab"/>
        <w:rPr>
          <w:rStyle w:val="Char4"/>
          <w:rtl/>
        </w:rPr>
      </w:pPr>
      <w:r w:rsidRPr="00E11FF3">
        <w:rPr>
          <w:rStyle w:val="Char8"/>
          <w:rFonts w:hint="cs"/>
          <w:rtl/>
        </w:rPr>
        <w:t>«</w:t>
      </w:r>
      <w:r w:rsidR="000C3127">
        <w:rPr>
          <w:rFonts w:hint="cs"/>
          <w:rtl/>
        </w:rPr>
        <w:t>و ام</w:t>
      </w:r>
      <w:r w:rsidR="005414B8">
        <w:rPr>
          <w:rFonts w:hint="cs"/>
          <w:rtl/>
        </w:rPr>
        <w:t>ّ</w:t>
      </w:r>
      <w:r w:rsidR="000C3127">
        <w:rPr>
          <w:rFonts w:hint="cs"/>
          <w:rtl/>
        </w:rPr>
        <w:t>ا</w:t>
      </w:r>
      <w:r w:rsidR="00A94924">
        <w:rPr>
          <w:rFonts w:hint="cs"/>
          <w:rtl/>
        </w:rPr>
        <w:t xml:space="preserve"> </w:t>
      </w:r>
      <w:r w:rsidR="000C3127">
        <w:rPr>
          <w:rFonts w:hint="cs"/>
          <w:rtl/>
        </w:rPr>
        <w:t>اگر از یاران سمت راستی</w:t>
      </w:r>
      <w:r w:rsidR="000C3127">
        <w:rPr>
          <w:rFonts w:hint="eastAsia"/>
          <w:rtl/>
        </w:rPr>
        <w:t>‌</w:t>
      </w:r>
      <w:r w:rsidR="000C3127">
        <w:rPr>
          <w:rFonts w:hint="cs"/>
          <w:rtl/>
        </w:rPr>
        <w:t>ها باشد، از سوی یاران سمت راستی</w:t>
      </w:r>
      <w:r w:rsidR="000C3127">
        <w:rPr>
          <w:rFonts w:hint="eastAsia"/>
          <w:rtl/>
        </w:rPr>
        <w:t>‌</w:t>
      </w:r>
      <w:r w:rsidR="000C3127">
        <w:rPr>
          <w:rFonts w:hint="cs"/>
          <w:rtl/>
        </w:rPr>
        <w:t>ها درودت باد! و ام</w:t>
      </w:r>
      <w:r w:rsidR="005414B8">
        <w:rPr>
          <w:rFonts w:hint="cs"/>
          <w:rtl/>
        </w:rPr>
        <w:t>ّ</w:t>
      </w:r>
      <w:r w:rsidR="000C3127">
        <w:rPr>
          <w:rFonts w:hint="cs"/>
          <w:rtl/>
        </w:rPr>
        <w:t>ا اگر (شخص محتضر) از جمله تکذیب کنندگان و گمراهان (سمت چپی) باشد</w:t>
      </w:r>
      <w:r w:rsidR="005414B8">
        <w:rPr>
          <w:rFonts w:hint="cs"/>
          <w:rtl/>
        </w:rPr>
        <w:t>،</w:t>
      </w:r>
      <w:r w:rsidR="000C3127">
        <w:rPr>
          <w:rFonts w:hint="cs"/>
          <w:rtl/>
        </w:rPr>
        <w:t xml:space="preserve"> (همین که محتضر م</w:t>
      </w:r>
      <w:r w:rsidR="005414B8">
        <w:rPr>
          <w:rFonts w:hint="cs"/>
          <w:rtl/>
        </w:rPr>
        <w:t>ُ</w:t>
      </w:r>
      <w:r w:rsidR="000C3127">
        <w:rPr>
          <w:rFonts w:hint="cs"/>
          <w:rtl/>
        </w:rPr>
        <w:t>رد) با آب جوشان از او پذیرایی می</w:t>
      </w:r>
      <w:r w:rsidR="000C3127">
        <w:rPr>
          <w:rFonts w:hint="eastAsia"/>
          <w:rtl/>
        </w:rPr>
        <w:t>‌</w:t>
      </w:r>
      <w:r w:rsidR="000C3127">
        <w:rPr>
          <w:rFonts w:hint="cs"/>
          <w:rtl/>
        </w:rPr>
        <w:t>گردد! و به آتش دوزخ ف</w:t>
      </w:r>
      <w:r>
        <w:rPr>
          <w:rFonts w:hint="cs"/>
          <w:rtl/>
        </w:rPr>
        <w:t>رو انداختن و جای دادن در آن است</w:t>
      </w:r>
      <w:r w:rsidRPr="00E11FF3">
        <w:rPr>
          <w:rStyle w:val="Char8"/>
          <w:rFonts w:hint="cs"/>
          <w:rtl/>
        </w:rPr>
        <w:t>»</w:t>
      </w:r>
      <w:r w:rsidR="00E30DC6" w:rsidRPr="00E30DC6">
        <w:rPr>
          <w:rStyle w:val="Char4"/>
          <w:rFonts w:hint="cs"/>
          <w:rtl/>
        </w:rPr>
        <w:t>.</w:t>
      </w:r>
    </w:p>
    <w:p w:rsidR="000C3127" w:rsidRDefault="000C3127" w:rsidP="005414B8">
      <w:pPr>
        <w:pStyle w:val="a8"/>
        <w:rPr>
          <w:rtl/>
        </w:rPr>
      </w:pPr>
      <w:r>
        <w:rPr>
          <w:rFonts w:hint="cs"/>
          <w:rtl/>
        </w:rPr>
        <w:t>خدای متعال بیان فرموده که</w:t>
      </w:r>
      <w:r w:rsidRPr="005414B8">
        <w:rPr>
          <w:rFonts w:hint="cs"/>
          <w:rtl/>
        </w:rPr>
        <w:t xml:space="preserve"> </w:t>
      </w:r>
      <w:r w:rsidR="005414B8" w:rsidRPr="00E11FF3">
        <w:rPr>
          <w:rStyle w:val="Char8"/>
          <w:rtl/>
        </w:rPr>
        <w:t>«</w:t>
      </w:r>
      <w:r w:rsidRPr="00836294">
        <w:rPr>
          <w:rStyle w:val="Char1"/>
          <w:rFonts w:hint="cs"/>
          <w:rtl/>
        </w:rPr>
        <w:t>اصحاب ال</w:t>
      </w:r>
      <w:r w:rsidR="005414B8">
        <w:rPr>
          <w:rStyle w:val="Char1"/>
          <w:rFonts w:hint="cs"/>
          <w:rtl/>
        </w:rPr>
        <w:t>ـ</w:t>
      </w:r>
      <w:r w:rsidRPr="00836294">
        <w:rPr>
          <w:rStyle w:val="Char1"/>
          <w:rFonts w:hint="cs"/>
          <w:rtl/>
        </w:rPr>
        <w:t>میمنة</w:t>
      </w:r>
      <w:r w:rsidR="005414B8" w:rsidRPr="00E11FF3">
        <w:rPr>
          <w:rStyle w:val="Char8"/>
          <w:rtl/>
        </w:rPr>
        <w:t>»</w:t>
      </w:r>
      <w:r w:rsidRPr="005414B8">
        <w:rPr>
          <w:rFonts w:hint="cs"/>
          <w:rtl/>
        </w:rPr>
        <w:t xml:space="preserve"> د</w:t>
      </w:r>
      <w:r>
        <w:rPr>
          <w:rFonts w:hint="cs"/>
          <w:rtl/>
        </w:rPr>
        <w:t>ارای دو خصلت ممتاز هستند</w:t>
      </w:r>
      <w:r w:rsidR="005414B8">
        <w:rPr>
          <w:rFonts w:hint="cs"/>
          <w:rtl/>
        </w:rPr>
        <w:t>،</w:t>
      </w:r>
      <w:r>
        <w:rPr>
          <w:rFonts w:hint="cs"/>
          <w:rtl/>
        </w:rPr>
        <w:t xml:space="preserve"> صبر و رحمت: </w:t>
      </w:r>
    </w:p>
    <w:p w:rsidR="000C3127" w:rsidRDefault="000C3127" w:rsidP="005414B8">
      <w:pPr>
        <w:pStyle w:val="af1"/>
        <w:rPr>
          <w:rFonts w:ascii="Times New Roman" w:cs="Arial"/>
          <w:szCs w:val="24"/>
          <w:rtl/>
        </w:rPr>
      </w:pPr>
      <w:r w:rsidRPr="00AB7196">
        <w:rPr>
          <w:rStyle w:val="Char8"/>
          <w:rtl/>
        </w:rPr>
        <w:t>﴿</w:t>
      </w:r>
      <w:r w:rsidRPr="00836294">
        <w:rPr>
          <w:rtl/>
        </w:rPr>
        <w:t xml:space="preserve">ثُمَّ كَانَ مِنَ </w:t>
      </w:r>
      <w:r w:rsidRPr="00836294">
        <w:rPr>
          <w:rFonts w:hint="cs"/>
          <w:rtl/>
        </w:rPr>
        <w:t>ٱ</w:t>
      </w:r>
      <w:r w:rsidRPr="00836294">
        <w:rPr>
          <w:rFonts w:hint="eastAsia"/>
          <w:rtl/>
        </w:rPr>
        <w:t>لَّذِينَ</w:t>
      </w:r>
      <w:r w:rsidRPr="00836294">
        <w:rPr>
          <w:rtl/>
        </w:rPr>
        <w:t xml:space="preserve"> ءَامَنُواْ وَتَوَاصَو</w:t>
      </w:r>
      <w:r w:rsidRPr="00836294">
        <w:rPr>
          <w:rFonts w:ascii="Times New Roman" w:hint="cs"/>
          <w:rtl/>
        </w:rPr>
        <w:t>ۡ</w:t>
      </w:r>
      <w:r w:rsidRPr="00836294">
        <w:rPr>
          <w:rFonts w:hint="cs"/>
          <w:rtl/>
        </w:rPr>
        <w:t>اْ بِٱ</w:t>
      </w:r>
      <w:r w:rsidRPr="00836294">
        <w:rPr>
          <w:rFonts w:hint="eastAsia"/>
          <w:rtl/>
        </w:rPr>
        <w:t>لصَّب</w:t>
      </w:r>
      <w:r w:rsidRPr="00836294">
        <w:rPr>
          <w:rFonts w:ascii="Times New Roman" w:hint="cs"/>
          <w:rtl/>
        </w:rPr>
        <w:t>ۡ</w:t>
      </w:r>
      <w:r w:rsidRPr="00836294">
        <w:rPr>
          <w:rFonts w:hint="cs"/>
          <w:rtl/>
        </w:rPr>
        <w:t>رِ</w:t>
      </w:r>
      <w:r w:rsidRPr="00836294">
        <w:rPr>
          <w:rtl/>
        </w:rPr>
        <w:t xml:space="preserve"> وَتَوَاصَو</w:t>
      </w:r>
      <w:r w:rsidRPr="00836294">
        <w:rPr>
          <w:rFonts w:ascii="Times New Roman" w:hint="cs"/>
          <w:rtl/>
        </w:rPr>
        <w:t>ۡ</w:t>
      </w:r>
      <w:r w:rsidRPr="00836294">
        <w:rPr>
          <w:rFonts w:hint="cs"/>
          <w:rtl/>
        </w:rPr>
        <w:t>اْ بِٱ</w:t>
      </w:r>
      <w:r w:rsidRPr="00836294">
        <w:rPr>
          <w:rFonts w:hint="eastAsia"/>
          <w:rtl/>
        </w:rPr>
        <w:t>ل</w:t>
      </w:r>
      <w:r w:rsidRPr="00836294">
        <w:rPr>
          <w:rFonts w:ascii="Times New Roman" w:hint="cs"/>
          <w:rtl/>
        </w:rPr>
        <w:t>ۡ</w:t>
      </w:r>
      <w:r w:rsidRPr="00836294">
        <w:rPr>
          <w:rFonts w:hint="cs"/>
          <w:rtl/>
        </w:rPr>
        <w:t>مَر</w:t>
      </w:r>
      <w:r w:rsidRPr="00836294">
        <w:rPr>
          <w:rFonts w:ascii="Times New Roman" w:hint="cs"/>
          <w:rtl/>
        </w:rPr>
        <w:t>ۡ</w:t>
      </w:r>
      <w:r w:rsidRPr="00836294">
        <w:rPr>
          <w:rFonts w:hint="cs"/>
          <w:rtl/>
        </w:rPr>
        <w:t>حَمَةِ</w:t>
      </w:r>
      <w:r w:rsidRPr="00836294">
        <w:rPr>
          <w:rtl/>
        </w:rPr>
        <w:t xml:space="preserve">١٧ أُوْلَٰٓئِكَ أَصۡحَٰبُ </w:t>
      </w:r>
      <w:r w:rsidRPr="00836294">
        <w:rPr>
          <w:rFonts w:hint="cs"/>
          <w:rtl/>
        </w:rPr>
        <w:t>ٱ</w:t>
      </w:r>
      <w:r w:rsidRPr="00836294">
        <w:rPr>
          <w:rFonts w:hint="eastAsia"/>
          <w:rtl/>
        </w:rPr>
        <w:t>لۡمَيۡمَنَةِ</w:t>
      </w:r>
      <w:r w:rsidRPr="00836294">
        <w:rPr>
          <w:rtl/>
        </w:rPr>
        <w:t>١٨</w:t>
      </w:r>
      <w:r w:rsidRPr="00AB7196">
        <w:rPr>
          <w:rStyle w:val="Char8"/>
          <w:rFonts w:hint="cs"/>
          <w:rtl/>
        </w:rPr>
        <w:t>﴾</w:t>
      </w:r>
      <w:r w:rsidRPr="00836294">
        <w:rPr>
          <w:rStyle w:val="Char6"/>
          <w:rtl/>
        </w:rPr>
        <w:t xml:space="preserve"> [البلد: 17-18]</w:t>
      </w:r>
      <w:r w:rsidRPr="00D56774">
        <w:rPr>
          <w:rStyle w:val="Char4"/>
          <w:rFonts w:hint="cs"/>
          <w:rtl/>
        </w:rPr>
        <w:t>.</w:t>
      </w:r>
    </w:p>
    <w:p w:rsidR="00E30DC6" w:rsidRPr="00E30DC6" w:rsidRDefault="005F23CE" w:rsidP="009838D8">
      <w:pPr>
        <w:pStyle w:val="ab"/>
        <w:rPr>
          <w:rStyle w:val="Char4"/>
          <w:rtl/>
        </w:rPr>
      </w:pPr>
      <w:r w:rsidRPr="00E11FF3">
        <w:rPr>
          <w:rStyle w:val="Char8"/>
          <w:rFonts w:hint="cs"/>
          <w:rtl/>
        </w:rPr>
        <w:t>«</w:t>
      </w:r>
      <w:r w:rsidR="009838D8" w:rsidRPr="009838D8">
        <w:rPr>
          <w:rFonts w:eastAsia="SimSun" w:cs="B Zar" w:hint="cs"/>
          <w:rtl/>
          <w:lang w:eastAsia="zh-CN"/>
        </w:rPr>
        <w:t xml:space="preserve"> </w:t>
      </w:r>
      <w:r w:rsidR="009838D8" w:rsidRPr="009838D8">
        <w:rPr>
          <w:rFonts w:hint="cs"/>
          <w:rtl/>
        </w:rPr>
        <w:t>آنگاه از کسانی باشد که ایمان آورده‌اند و یکدیگر را به صبر سفارش کرده‌اند، و یکدیگر را به (محبت و) مهربانی توصیه نموده‌اند.</w:t>
      </w:r>
      <w:r w:rsidR="009838D8">
        <w:rPr>
          <w:rFonts w:hint="cs"/>
          <w:rtl/>
        </w:rPr>
        <w:t xml:space="preserve"> </w:t>
      </w:r>
      <w:r w:rsidR="009838D8" w:rsidRPr="009838D8">
        <w:rPr>
          <w:rFonts w:hint="cs"/>
          <w:rtl/>
        </w:rPr>
        <w:t>اینان اهل سعادتند (که نامۀ اعمال‌شان به دست راست‌شان داده می‌شوند و به بهشت می‌روند)</w:t>
      </w:r>
      <w:r w:rsidR="009838D8">
        <w:rPr>
          <w:rFonts w:eastAsia="SimSun" w:cs="B Zar" w:hint="cs"/>
          <w:rtl/>
          <w:lang w:eastAsia="zh-CN"/>
        </w:rPr>
        <w:t xml:space="preserve"> </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بازهم فرموده است:</w:t>
      </w:r>
    </w:p>
    <w:p w:rsidR="000C3127" w:rsidRDefault="000C3127" w:rsidP="005414B8">
      <w:pPr>
        <w:pStyle w:val="af1"/>
        <w:rPr>
          <w:rFonts w:ascii="Times New Roman" w:cs="Arial"/>
          <w:szCs w:val="24"/>
          <w:rtl/>
        </w:rPr>
      </w:pPr>
      <w:r w:rsidRPr="00AB7196">
        <w:rPr>
          <w:rStyle w:val="Char8"/>
          <w:rtl/>
        </w:rPr>
        <w:t>﴿</w:t>
      </w:r>
      <w:r w:rsidRPr="00836294">
        <w:rPr>
          <w:rtl/>
        </w:rPr>
        <w:t>كُلُّ نَف</w:t>
      </w:r>
      <w:r w:rsidRPr="00836294">
        <w:rPr>
          <w:rFonts w:ascii="Times New Roman" w:hint="cs"/>
          <w:rtl/>
        </w:rPr>
        <w:t>ۡ</w:t>
      </w:r>
      <w:r w:rsidRPr="00836294">
        <w:rPr>
          <w:rFonts w:hint="cs"/>
          <w:rtl/>
        </w:rPr>
        <w:t>سِ</w:t>
      </w:r>
      <w:r w:rsidRPr="00836294">
        <w:rPr>
          <w:rFonts w:ascii="Times New Roman" w:hint="cs"/>
          <w:rtl/>
        </w:rPr>
        <w:t>ۢ</w:t>
      </w:r>
      <w:r w:rsidRPr="00836294">
        <w:rPr>
          <w:rFonts w:hint="cs"/>
          <w:rtl/>
        </w:rPr>
        <w:t xml:space="preserve"> بِمَا كَسَبَت</w:t>
      </w:r>
      <w:r w:rsidRPr="00836294">
        <w:rPr>
          <w:rFonts w:ascii="Times New Roman" w:hint="cs"/>
          <w:rtl/>
        </w:rPr>
        <w:t>ۡ</w:t>
      </w:r>
      <w:r w:rsidRPr="00836294">
        <w:rPr>
          <w:rFonts w:hint="cs"/>
          <w:rtl/>
        </w:rPr>
        <w:t xml:space="preserve"> رَهِينَةٌ</w:t>
      </w:r>
      <w:r w:rsidRPr="00836294">
        <w:rPr>
          <w:rtl/>
        </w:rPr>
        <w:t xml:space="preserve">٣٨ إِلَّآ أَصۡحَٰبَ </w:t>
      </w:r>
      <w:r w:rsidRPr="00836294">
        <w:rPr>
          <w:rFonts w:hint="cs"/>
          <w:rtl/>
        </w:rPr>
        <w:t>ٱ</w:t>
      </w:r>
      <w:r w:rsidRPr="00836294">
        <w:rPr>
          <w:rFonts w:hint="eastAsia"/>
          <w:rtl/>
        </w:rPr>
        <w:t>لۡيَمِينِ</w:t>
      </w:r>
      <w:r w:rsidRPr="00836294">
        <w:rPr>
          <w:rtl/>
        </w:rPr>
        <w:t>٣٩</w:t>
      </w:r>
      <w:r w:rsidRPr="00AB7196">
        <w:rPr>
          <w:rStyle w:val="Char8"/>
          <w:rFonts w:hint="cs"/>
          <w:rtl/>
        </w:rPr>
        <w:t>﴾</w:t>
      </w:r>
      <w:r>
        <w:rPr>
          <w:rFonts w:ascii="Times New Roman" w:cs="Arial"/>
          <w:szCs w:val="24"/>
          <w:rtl/>
        </w:rPr>
        <w:t xml:space="preserve"> </w:t>
      </w:r>
      <w:r w:rsidRPr="00836294">
        <w:rPr>
          <w:rStyle w:val="Char6"/>
          <w:rtl/>
        </w:rPr>
        <w:t>[المدثر: 38-39]</w:t>
      </w:r>
      <w:r w:rsidRPr="00D56774">
        <w:rPr>
          <w:rStyle w:val="Char4"/>
          <w:rFonts w:hint="cs"/>
          <w:rtl/>
        </w:rPr>
        <w:t>.</w:t>
      </w:r>
    </w:p>
    <w:p w:rsidR="00E30DC6" w:rsidRPr="00E30DC6" w:rsidRDefault="005F23CE" w:rsidP="000C3127">
      <w:pPr>
        <w:pStyle w:val="ab"/>
        <w:rPr>
          <w:rStyle w:val="Char4"/>
          <w:rtl/>
        </w:rPr>
      </w:pPr>
      <w:r w:rsidRPr="00E11FF3">
        <w:rPr>
          <w:rStyle w:val="Char8"/>
          <w:rFonts w:hint="cs"/>
          <w:rtl/>
        </w:rPr>
        <w:t>«</w:t>
      </w:r>
      <w:r w:rsidR="000C3127">
        <w:rPr>
          <w:rFonts w:hint="cs"/>
          <w:rtl/>
        </w:rPr>
        <w:t>هرکسی در گرو کاری است که کرده است. مگر یاران سمت راستی (که مؤمنانند و خویشتن را با انجام نیکی</w:t>
      </w:r>
      <w:r w:rsidR="000C3127">
        <w:rPr>
          <w:rFonts w:hint="eastAsia"/>
          <w:rtl/>
        </w:rPr>
        <w:t>‌</w:t>
      </w:r>
      <w:r w:rsidR="000C3127">
        <w:rPr>
          <w:rFonts w:hint="cs"/>
          <w:rtl/>
        </w:rPr>
        <w:t>ها در جهان از عذاب یزدان رهانیده</w:t>
      </w:r>
      <w:r w:rsidR="000C3127">
        <w:rPr>
          <w:rFonts w:hint="eastAsia"/>
          <w:rtl/>
        </w:rPr>
        <w:t>‌</w:t>
      </w:r>
      <w:r>
        <w:rPr>
          <w:rFonts w:hint="cs"/>
          <w:rtl/>
        </w:rPr>
        <w:t>اند</w:t>
      </w:r>
      <w:r w:rsidR="005414B8">
        <w:rPr>
          <w:rFonts w:hint="cs"/>
          <w:rtl/>
        </w:rPr>
        <w:t>)</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خداوند متعال در آیه</w:t>
      </w:r>
      <w:r>
        <w:rPr>
          <w:rFonts w:hint="eastAsia"/>
          <w:rtl/>
        </w:rPr>
        <w:t>‌</w:t>
      </w:r>
      <w:r>
        <w:rPr>
          <w:rFonts w:hint="cs"/>
          <w:rtl/>
        </w:rPr>
        <w:t>ای دیگر فرموده است:</w:t>
      </w:r>
    </w:p>
    <w:p w:rsidR="000C3127" w:rsidRDefault="000C3127" w:rsidP="005414B8">
      <w:pPr>
        <w:pStyle w:val="af1"/>
        <w:rPr>
          <w:rFonts w:cs="Arial"/>
          <w:szCs w:val="24"/>
          <w:rtl/>
        </w:rPr>
      </w:pPr>
      <w:r w:rsidRPr="00AB7196">
        <w:rPr>
          <w:rStyle w:val="Char8"/>
          <w:rtl/>
        </w:rPr>
        <w:t>﴿</w:t>
      </w:r>
      <w:r w:rsidRPr="00836294">
        <w:rPr>
          <w:rtl/>
        </w:rPr>
        <w:t>فَأَمَّا مَن</w:t>
      </w:r>
      <w:r w:rsidRPr="00836294">
        <w:rPr>
          <w:rFonts w:hint="cs"/>
          <w:rtl/>
        </w:rPr>
        <w:t>ۡ أُوتِيَ كِتَٰبَهُۥ</w:t>
      </w:r>
      <w:r w:rsidRPr="00836294">
        <w:rPr>
          <w:rtl/>
        </w:rPr>
        <w:t xml:space="preserve"> بِيَمِينِهِ</w:t>
      </w:r>
      <w:r w:rsidRPr="00836294">
        <w:rPr>
          <w:rFonts w:hint="cs"/>
          <w:rtl/>
        </w:rPr>
        <w:t>ۦ</w:t>
      </w:r>
      <w:r w:rsidRPr="00836294">
        <w:rPr>
          <w:rtl/>
        </w:rPr>
        <w:t xml:space="preserve"> فَيَقُولُ هَا</w:t>
      </w:r>
      <w:r w:rsidRPr="00836294">
        <w:rPr>
          <w:rFonts w:hint="cs"/>
          <w:rtl/>
        </w:rPr>
        <w:t>ٓؤُمُ ٱ</w:t>
      </w:r>
      <w:r w:rsidRPr="00836294">
        <w:rPr>
          <w:rFonts w:hint="eastAsia"/>
          <w:rtl/>
        </w:rPr>
        <w:t>ق</w:t>
      </w:r>
      <w:r w:rsidRPr="00836294">
        <w:rPr>
          <w:rFonts w:hint="cs"/>
          <w:rtl/>
        </w:rPr>
        <w:t>ۡرَءُواْ</w:t>
      </w:r>
      <w:r w:rsidRPr="00836294">
        <w:rPr>
          <w:rtl/>
        </w:rPr>
        <w:t xml:space="preserve"> كِتَٰبِيَه</w:t>
      </w:r>
      <w:r w:rsidRPr="00836294">
        <w:rPr>
          <w:rFonts w:hint="cs"/>
          <w:rtl/>
        </w:rPr>
        <w:t>ۡ</w:t>
      </w:r>
      <w:r w:rsidRPr="00836294">
        <w:rPr>
          <w:rtl/>
        </w:rPr>
        <w:t>١٩ إِنِّي ظَنَنتُ أَنِّي مُلَٰقٍ حِسَابِيَهۡ٢٠ فَهُوَ فِي عِيشَةٖ رَّاضِيَةٖ٢١ فِي جَنَّةٍ عَالِيَةٖ٢٢ قُطُوفُهَا دَانِيَةٞ٢٣ كُلُواْ وَ</w:t>
      </w:r>
      <w:r w:rsidRPr="00836294">
        <w:rPr>
          <w:rFonts w:hint="cs"/>
          <w:rtl/>
        </w:rPr>
        <w:t>ٱ</w:t>
      </w:r>
      <w:r w:rsidRPr="00836294">
        <w:rPr>
          <w:rFonts w:hint="eastAsia"/>
          <w:rtl/>
        </w:rPr>
        <w:t>شۡرَبُواْ</w:t>
      </w:r>
      <w:r w:rsidRPr="00836294">
        <w:rPr>
          <w:rtl/>
        </w:rPr>
        <w:t xml:space="preserve"> هَنِيٓ‍َٔۢا بِمَآ أَسۡلَفۡتُمۡ فِي </w:t>
      </w:r>
      <w:r w:rsidRPr="00836294">
        <w:rPr>
          <w:rFonts w:hint="cs"/>
          <w:rtl/>
        </w:rPr>
        <w:t>ٱ</w:t>
      </w:r>
      <w:r w:rsidRPr="00836294">
        <w:rPr>
          <w:rFonts w:hint="eastAsia"/>
          <w:rtl/>
        </w:rPr>
        <w:t>لۡأَيَّامِ</w:t>
      </w:r>
      <w:r w:rsidRPr="00836294">
        <w:rPr>
          <w:rtl/>
        </w:rPr>
        <w:t xml:space="preserve"> </w:t>
      </w:r>
      <w:r w:rsidRPr="00836294">
        <w:rPr>
          <w:rFonts w:hint="cs"/>
          <w:rtl/>
        </w:rPr>
        <w:t>ٱ</w:t>
      </w:r>
      <w:r w:rsidRPr="00836294">
        <w:rPr>
          <w:rFonts w:hint="eastAsia"/>
          <w:rtl/>
        </w:rPr>
        <w:t>لۡخَالِيَةِ</w:t>
      </w:r>
      <w:r w:rsidRPr="00836294">
        <w:rPr>
          <w:rtl/>
        </w:rPr>
        <w:t>٢٤ وَأَمَّا مَنۡ أُوتِيَ كِتَٰبَهُ</w:t>
      </w:r>
      <w:r w:rsidRPr="00836294">
        <w:rPr>
          <w:rFonts w:hint="cs"/>
          <w:rtl/>
        </w:rPr>
        <w:t>ۥ</w:t>
      </w:r>
      <w:r w:rsidRPr="00836294">
        <w:rPr>
          <w:rtl/>
        </w:rPr>
        <w:t xml:space="preserve"> بِشِمَالِهِ</w:t>
      </w:r>
      <w:r w:rsidRPr="00836294">
        <w:rPr>
          <w:rFonts w:hint="cs"/>
          <w:rtl/>
        </w:rPr>
        <w:t>ۦ</w:t>
      </w:r>
      <w:r w:rsidRPr="00836294">
        <w:rPr>
          <w:rtl/>
        </w:rPr>
        <w:t xml:space="preserve"> فَيَقُولُ يَٰلَيۡتَنِي لَمۡ أُوتَ كِتَٰبِيَهۡ٢٥ وَلَمۡ أَدۡرِ مَا حِسَابِيَهۡ٢٦ يَٰلَيۡتَهَا كَانَتِ </w:t>
      </w:r>
      <w:r w:rsidRPr="00836294">
        <w:rPr>
          <w:rFonts w:hint="cs"/>
          <w:rtl/>
        </w:rPr>
        <w:t>ٱ</w:t>
      </w:r>
      <w:r w:rsidRPr="00836294">
        <w:rPr>
          <w:rFonts w:hint="eastAsia"/>
          <w:rtl/>
        </w:rPr>
        <w:t>لۡقَاضِيَةَ</w:t>
      </w:r>
      <w:r w:rsidRPr="00836294">
        <w:rPr>
          <w:rtl/>
        </w:rPr>
        <w:t>٢٧ مَآ أَغۡنَىٰ عَنِّي مَالِيَهۡۜ٢٨ هَلَكَ عَنِّي سُلۡطَٰنِيَهۡ٢٩</w:t>
      </w:r>
      <w:r w:rsidRPr="00AB7196">
        <w:rPr>
          <w:rStyle w:val="Char8"/>
          <w:rFonts w:hint="cs"/>
          <w:rtl/>
        </w:rPr>
        <w:t>﴾</w:t>
      </w:r>
      <w:r>
        <w:rPr>
          <w:rFonts w:cs="Arial"/>
          <w:szCs w:val="24"/>
          <w:rtl/>
        </w:rPr>
        <w:t xml:space="preserve"> </w:t>
      </w:r>
      <w:r w:rsidRPr="00836294">
        <w:rPr>
          <w:rStyle w:val="Char6"/>
          <w:rtl/>
        </w:rPr>
        <w:t>[الحاقة: 19-29]</w:t>
      </w:r>
      <w:r w:rsidRPr="00D56774">
        <w:rPr>
          <w:rStyle w:val="Char4"/>
          <w:rFonts w:hint="cs"/>
          <w:rtl/>
        </w:rPr>
        <w:t>.</w:t>
      </w:r>
    </w:p>
    <w:p w:rsidR="00E30DC6" w:rsidRPr="00E30DC6" w:rsidRDefault="005F23CE" w:rsidP="009838D8">
      <w:pPr>
        <w:pStyle w:val="ab"/>
        <w:rPr>
          <w:rStyle w:val="Char4"/>
          <w:rtl/>
        </w:rPr>
      </w:pPr>
      <w:r w:rsidRPr="00E11FF3">
        <w:rPr>
          <w:rStyle w:val="Char8"/>
          <w:rFonts w:hint="cs"/>
          <w:rtl/>
        </w:rPr>
        <w:t>«</w:t>
      </w:r>
      <w:r w:rsidR="009838D8" w:rsidRPr="009838D8">
        <w:rPr>
          <w:rFonts w:hint="cs"/>
          <w:rtl/>
        </w:rPr>
        <w:t>پس اما کسی‌که نامۀ (اعمالش) را به دست راستش دهند، گوید: «بیایید نامۀ (اعمال) مرا بخوانید! من یقین داشتم که به حساب (اعمال) خودم خواهم رسید». پس او در یک زندگی پسندیده (و رضایت بخشی) خواهد بود. در بهشتی برین. که میوه‌هایش (برای چیده شدن) در دسترس است. (و به آن‌ها گفته می‌شود (: «بخورید و بیاشامید، گوارای‌تان باد، به (خاطر) آنچه در ایام گذشته پیش فرستاده‌اید».  و اما کسی‌که نامۀ (اعمالش) را به دست چیش دهند، گوید: «ای کاش هرگز نامۀ (اعمال) مرا به من داده نمی‌شد، و نمی دانستم حسابم چیست. ای کاش (با مرگ) همه چیز تمام می‌شد (و پایان کار بود). مال و دارایی ام مرا بی‌نیاز نکرد (و سودی نبخشید). قدرت و فرمانروایی ام (نیز) از (دست) من رفت (و بکلی نابودشد)</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و در آیه</w:t>
      </w:r>
      <w:r>
        <w:rPr>
          <w:rFonts w:hint="eastAsia"/>
          <w:rtl/>
        </w:rPr>
        <w:t>‌</w:t>
      </w:r>
      <w:r>
        <w:rPr>
          <w:rFonts w:hint="cs"/>
          <w:rtl/>
        </w:rPr>
        <w:t>ای دیگر هم چنین فرموده است:</w:t>
      </w:r>
    </w:p>
    <w:p w:rsidR="000C3127" w:rsidRDefault="000C3127" w:rsidP="005414B8">
      <w:pPr>
        <w:pStyle w:val="af1"/>
        <w:rPr>
          <w:rFonts w:cs="Arial"/>
          <w:szCs w:val="24"/>
          <w:rtl/>
        </w:rPr>
      </w:pPr>
      <w:r w:rsidRPr="00AB7196">
        <w:rPr>
          <w:rStyle w:val="Char8"/>
          <w:rtl/>
        </w:rPr>
        <w:t>﴿</w:t>
      </w:r>
      <w:r w:rsidRPr="004C17C1">
        <w:rPr>
          <w:rtl/>
        </w:rPr>
        <w:t>فَأَمَّا مَن</w:t>
      </w:r>
      <w:r w:rsidRPr="004C17C1">
        <w:rPr>
          <w:rFonts w:hint="cs"/>
          <w:rtl/>
        </w:rPr>
        <w:t>ۡ أُوتِيَ كِتَٰبَهُۥ</w:t>
      </w:r>
      <w:r w:rsidRPr="004C17C1">
        <w:rPr>
          <w:rtl/>
        </w:rPr>
        <w:t xml:space="preserve"> بِيَمِينِهِ</w:t>
      </w:r>
      <w:r w:rsidRPr="004C17C1">
        <w:rPr>
          <w:rFonts w:hint="cs"/>
          <w:rtl/>
        </w:rPr>
        <w:t>ۦ</w:t>
      </w:r>
      <w:r w:rsidRPr="004C17C1">
        <w:rPr>
          <w:rtl/>
        </w:rPr>
        <w:t>٧ فَسَوۡفَ يُحَاسَبُ حِسَابٗا يَسِيرٗا٨ وَيَنقَلِبُ إِلَىٰٓ أَهۡلِهِ</w:t>
      </w:r>
      <w:r w:rsidRPr="004C17C1">
        <w:rPr>
          <w:rFonts w:hint="cs"/>
          <w:rtl/>
        </w:rPr>
        <w:t>ۦ</w:t>
      </w:r>
      <w:r w:rsidRPr="004C17C1">
        <w:rPr>
          <w:rtl/>
        </w:rPr>
        <w:t xml:space="preserve"> مَسۡرُورٗا٩ وَأَمَّا مَنۡ أُوتِيَ كِتَٰبَهُ</w:t>
      </w:r>
      <w:r w:rsidRPr="004C17C1">
        <w:rPr>
          <w:rFonts w:hint="cs"/>
          <w:rtl/>
        </w:rPr>
        <w:t>ۥ</w:t>
      </w:r>
      <w:r w:rsidRPr="004C17C1">
        <w:rPr>
          <w:rtl/>
        </w:rPr>
        <w:t xml:space="preserve"> وَرَآءَ ظَهۡرِهِ</w:t>
      </w:r>
      <w:r w:rsidRPr="004C17C1">
        <w:rPr>
          <w:rFonts w:hint="cs"/>
          <w:rtl/>
        </w:rPr>
        <w:t>ۦ</w:t>
      </w:r>
      <w:r w:rsidRPr="004C17C1">
        <w:rPr>
          <w:rtl/>
        </w:rPr>
        <w:t>١٠ فَسَوۡفَ يَدۡعُواْ ثُبُورٗا١١ وَيَصۡلَىٰ سَعِيرًا١٢ إِنَّهُ</w:t>
      </w:r>
      <w:r w:rsidRPr="004C17C1">
        <w:rPr>
          <w:rFonts w:hint="cs"/>
          <w:rtl/>
        </w:rPr>
        <w:t>ۥ</w:t>
      </w:r>
      <w:r w:rsidRPr="004C17C1">
        <w:rPr>
          <w:rtl/>
        </w:rPr>
        <w:t xml:space="preserve"> كَانَ فِيٓ أَهۡلِهِ</w:t>
      </w:r>
      <w:r w:rsidRPr="004C17C1">
        <w:rPr>
          <w:rFonts w:hint="cs"/>
          <w:rtl/>
        </w:rPr>
        <w:t>ۦ</w:t>
      </w:r>
      <w:r w:rsidRPr="004C17C1">
        <w:rPr>
          <w:rtl/>
        </w:rPr>
        <w:t xml:space="preserve"> مَسۡرُورًا١٣ إِنَّهُ</w:t>
      </w:r>
      <w:r w:rsidRPr="004C17C1">
        <w:rPr>
          <w:rFonts w:hint="cs"/>
          <w:rtl/>
        </w:rPr>
        <w:t>ۥ</w:t>
      </w:r>
      <w:r w:rsidRPr="004C17C1">
        <w:rPr>
          <w:rtl/>
        </w:rPr>
        <w:t xml:space="preserve"> ظَنَّ أَن لَّن يَحُورَ١٤ بَلَىٰٓۚ إِنَّ رَبَّهُ</w:t>
      </w:r>
      <w:r w:rsidRPr="004C17C1">
        <w:rPr>
          <w:rFonts w:hint="cs"/>
          <w:rtl/>
        </w:rPr>
        <w:t>ۥ</w:t>
      </w:r>
      <w:r w:rsidRPr="004C17C1">
        <w:rPr>
          <w:rtl/>
        </w:rPr>
        <w:t xml:space="preserve"> كَانَ بِهِ</w:t>
      </w:r>
      <w:r w:rsidRPr="004C17C1">
        <w:rPr>
          <w:rFonts w:hint="cs"/>
          <w:rtl/>
        </w:rPr>
        <w:t>ۦ</w:t>
      </w:r>
      <w:r w:rsidRPr="004C17C1">
        <w:rPr>
          <w:rtl/>
        </w:rPr>
        <w:t xml:space="preserve"> بَصِيرٗا١٥</w:t>
      </w:r>
      <w:r w:rsidRPr="00AB7196">
        <w:rPr>
          <w:rStyle w:val="Char8"/>
          <w:rFonts w:hint="cs"/>
          <w:rtl/>
        </w:rPr>
        <w:t>﴾</w:t>
      </w:r>
      <w:r>
        <w:rPr>
          <w:rFonts w:cs="Arial"/>
          <w:szCs w:val="24"/>
          <w:rtl/>
        </w:rPr>
        <w:t xml:space="preserve"> </w:t>
      </w:r>
      <w:r w:rsidRPr="004C17C1">
        <w:rPr>
          <w:rStyle w:val="Char6"/>
          <w:rtl/>
        </w:rPr>
        <w:t>[الانشقاق: 7-15]</w:t>
      </w:r>
      <w:r w:rsidRPr="00D56774">
        <w:rPr>
          <w:rStyle w:val="Char4"/>
          <w:rFonts w:hint="cs"/>
          <w:rtl/>
        </w:rPr>
        <w:t>.</w:t>
      </w:r>
    </w:p>
    <w:p w:rsidR="00E30DC6" w:rsidRPr="00E30DC6" w:rsidRDefault="00054AFE" w:rsidP="009838D8">
      <w:pPr>
        <w:pStyle w:val="ab"/>
        <w:rPr>
          <w:rStyle w:val="Char4"/>
          <w:rtl/>
        </w:rPr>
      </w:pPr>
      <w:r w:rsidRPr="00E11FF3">
        <w:rPr>
          <w:rStyle w:val="Char8"/>
          <w:rFonts w:hint="cs"/>
          <w:rtl/>
        </w:rPr>
        <w:t>«</w:t>
      </w:r>
      <w:r w:rsidR="009838D8" w:rsidRPr="009838D8">
        <w:rPr>
          <w:rFonts w:hint="cs"/>
          <w:rtl/>
        </w:rPr>
        <w:t>پس اما کسی‌که نامۀ (اعمالش) به دست راستش داده شود،  بزودی به حسابی آسان، محاسبه می‌شود. و شاد و مسرور به سوی خانواده‌اش باز می‌گردد. و اما کسی‌که نامۀ (اعمالش) از پشت سرش به او داده شود. پس بزودی (مرگ و) نابودی را می‌طلبند. و به (آتش) جهنم شعله‌ور در آید. بی‌گمان او در (دنیا) میان خانوادۀ خود شادمان بود. به راستی او گمان می‌کرد هرگز باز نخواهد گشت. آری، همانا پروردگارش (نسبت) به او بینا بود</w:t>
      </w:r>
      <w:r w:rsidRPr="004656BE">
        <w:rPr>
          <w:rStyle w:val="Char8"/>
          <w:rFonts w:hint="cs"/>
          <w:spacing w:val="-4"/>
          <w:rtl/>
        </w:rPr>
        <w:t>»</w:t>
      </w:r>
      <w:r w:rsidR="00E30DC6" w:rsidRPr="00E30DC6">
        <w:rPr>
          <w:rStyle w:val="Char4"/>
          <w:rFonts w:hint="cs"/>
          <w:rtl/>
        </w:rPr>
        <w:t>.</w:t>
      </w:r>
    </w:p>
    <w:p w:rsidR="000C3127" w:rsidRPr="00AF6CEC" w:rsidRDefault="000C3127" w:rsidP="00054AFE">
      <w:pPr>
        <w:pStyle w:val="a8"/>
        <w:rPr>
          <w:spacing w:val="-2"/>
          <w:rtl/>
        </w:rPr>
      </w:pPr>
      <w:r w:rsidRPr="00AF6CEC">
        <w:rPr>
          <w:rFonts w:hint="cs"/>
          <w:spacing w:val="-2"/>
          <w:rtl/>
        </w:rPr>
        <w:t xml:space="preserve">پیامبر </w:t>
      </w:r>
      <w:r w:rsidRPr="00AF6CEC">
        <w:rPr>
          <w:rFonts w:cs="CTraditional Arabic" w:hint="cs"/>
          <w:spacing w:val="-2"/>
          <w:rtl/>
        </w:rPr>
        <w:t>ج</w:t>
      </w:r>
      <w:r w:rsidRPr="00AF6CEC">
        <w:rPr>
          <w:rFonts w:hint="cs"/>
          <w:spacing w:val="-2"/>
          <w:rtl/>
        </w:rPr>
        <w:t xml:space="preserve"> هم فرموده است: </w:t>
      </w:r>
      <w:r w:rsidR="00054AFE" w:rsidRPr="00AF6CEC">
        <w:rPr>
          <w:rStyle w:val="Char8"/>
          <w:rFonts w:hint="cs"/>
          <w:spacing w:val="-2"/>
          <w:rtl/>
        </w:rPr>
        <w:t>«</w:t>
      </w:r>
      <w:r w:rsidRPr="00AF6CEC">
        <w:rPr>
          <w:rFonts w:hint="cs"/>
          <w:spacing w:val="-2"/>
          <w:rtl/>
        </w:rPr>
        <w:t>سمت راستی</w:t>
      </w:r>
      <w:r w:rsidRPr="00AF6CEC">
        <w:rPr>
          <w:rFonts w:hint="eastAsia"/>
          <w:spacing w:val="-2"/>
          <w:rtl/>
        </w:rPr>
        <w:t>‌</w:t>
      </w:r>
      <w:r w:rsidRPr="00AF6CEC">
        <w:rPr>
          <w:rFonts w:hint="cs"/>
          <w:spacing w:val="-2"/>
          <w:rtl/>
        </w:rPr>
        <w:t xml:space="preserve">ها در اولویت هستند [و این جمله را دوبار تکرا فرمود] پس </w:t>
      </w:r>
      <w:r w:rsidR="00BC575C" w:rsidRPr="00AF6CEC">
        <w:rPr>
          <w:rFonts w:hint="cs"/>
          <w:spacing w:val="-2"/>
          <w:rtl/>
        </w:rPr>
        <w:t xml:space="preserve">از </w:t>
      </w:r>
      <w:r w:rsidRPr="00AF6CEC">
        <w:rPr>
          <w:rFonts w:hint="cs"/>
          <w:spacing w:val="-2"/>
          <w:rtl/>
        </w:rPr>
        <w:t>سمت راست آغاز کنید و به آن اهمیت بدهید</w:t>
      </w:r>
      <w:r w:rsidRPr="00AF6CEC">
        <w:rPr>
          <w:rStyle w:val="Char8"/>
          <w:rFonts w:hint="cs"/>
          <w:spacing w:val="-2"/>
          <w:rtl/>
        </w:rPr>
        <w:t>»</w:t>
      </w:r>
      <w:r w:rsidRPr="00AF6CEC">
        <w:rPr>
          <w:rStyle w:val="Char4"/>
          <w:rFonts w:hint="cs"/>
          <w:spacing w:val="-2"/>
          <w:rtl/>
        </w:rPr>
        <w:t>.</w:t>
      </w:r>
      <w:r w:rsidRPr="00AF6CEC">
        <w:rPr>
          <w:rFonts w:hint="cs"/>
          <w:spacing w:val="-2"/>
          <w:rtl/>
        </w:rPr>
        <w:t xml:space="preserve"> احادیث صحیح فراوانی از رسول اکرم </w:t>
      </w:r>
      <w:r w:rsidRPr="00AF6CEC">
        <w:rPr>
          <w:rFonts w:cs="CTraditional Arabic" w:hint="cs"/>
          <w:spacing w:val="-2"/>
          <w:rtl/>
        </w:rPr>
        <w:t>ج</w:t>
      </w:r>
      <w:r w:rsidRPr="00AF6CEC">
        <w:rPr>
          <w:rFonts w:hint="cs"/>
          <w:spacing w:val="-2"/>
          <w:rtl/>
        </w:rPr>
        <w:t xml:space="preserve"> رسیده</w:t>
      </w:r>
      <w:r w:rsidR="009838D8" w:rsidRPr="00AF6CEC">
        <w:rPr>
          <w:spacing w:val="-2"/>
          <w:rtl/>
        </w:rPr>
        <w:softHyphen/>
      </w:r>
      <w:r w:rsidR="009838D8" w:rsidRPr="00AF6CEC">
        <w:rPr>
          <w:rFonts w:hint="cs"/>
          <w:spacing w:val="-2"/>
          <w:rtl/>
        </w:rPr>
        <w:t>است</w:t>
      </w:r>
      <w:r w:rsidRPr="00AF6CEC">
        <w:rPr>
          <w:rFonts w:hint="cs"/>
          <w:spacing w:val="-2"/>
          <w:rtl/>
        </w:rPr>
        <w:t xml:space="preserve"> که مؤمنان را در بسیاری از کار</w:t>
      </w:r>
      <w:r w:rsidRPr="00AF6CEC">
        <w:rPr>
          <w:rFonts w:hint="eastAsia"/>
          <w:spacing w:val="-2"/>
          <w:rtl/>
        </w:rPr>
        <w:t>‌</w:t>
      </w:r>
      <w:r w:rsidR="00054AFE" w:rsidRPr="00AF6CEC">
        <w:rPr>
          <w:rFonts w:hint="cs"/>
          <w:spacing w:val="-2"/>
          <w:rtl/>
        </w:rPr>
        <w:t>ها به آغاز نمو</w:t>
      </w:r>
      <w:r w:rsidRPr="00AF6CEC">
        <w:rPr>
          <w:rFonts w:hint="cs"/>
          <w:spacing w:val="-2"/>
          <w:rtl/>
        </w:rPr>
        <w:t>دن از سمت راست تشویق می</w:t>
      </w:r>
      <w:r w:rsidRPr="00AF6CEC">
        <w:rPr>
          <w:rFonts w:hint="eastAsia"/>
          <w:spacing w:val="-2"/>
          <w:rtl/>
        </w:rPr>
        <w:t>‌</w:t>
      </w:r>
      <w:r w:rsidR="00BC575C" w:rsidRPr="00AF6CEC">
        <w:rPr>
          <w:rFonts w:hint="cs"/>
          <w:spacing w:val="-2"/>
          <w:rtl/>
        </w:rPr>
        <w:t xml:space="preserve">کند، مانند دستور </w:t>
      </w:r>
      <w:r w:rsidRPr="00AF6CEC">
        <w:rPr>
          <w:rFonts w:hint="cs"/>
          <w:spacing w:val="-2"/>
          <w:rtl/>
        </w:rPr>
        <w:t>ایشان به استفاده از دست راست هنگام خوردن یا از طرف راست وارد مسجد شدن یا شستن اعضای وضو از سمت راست.</w:t>
      </w:r>
    </w:p>
    <w:p w:rsidR="000C3127" w:rsidRDefault="000C3127" w:rsidP="000C3127">
      <w:pPr>
        <w:pStyle w:val="a8"/>
        <w:rPr>
          <w:rtl/>
        </w:rPr>
      </w:pPr>
      <w:r>
        <w:rPr>
          <w:rFonts w:hint="cs"/>
          <w:rtl/>
        </w:rPr>
        <w:t xml:space="preserve">پیامبر </w:t>
      </w:r>
      <w:r>
        <w:rPr>
          <w:rFonts w:cs="CTraditional Arabic" w:hint="cs"/>
          <w:rtl/>
        </w:rPr>
        <w:t>ج</w:t>
      </w:r>
      <w:r>
        <w:rPr>
          <w:rFonts w:hint="cs"/>
          <w:rtl/>
        </w:rPr>
        <w:t xml:space="preserve"> هرجا که می</w:t>
      </w:r>
      <w:r>
        <w:rPr>
          <w:rFonts w:hint="eastAsia"/>
          <w:rtl/>
        </w:rPr>
        <w:t>‌</w:t>
      </w:r>
      <w:r w:rsidR="00054AFE">
        <w:rPr>
          <w:rFonts w:hint="cs"/>
          <w:rtl/>
        </w:rPr>
        <w:t>توانست از سمت راست آغاز می</w:t>
      </w:r>
      <w:r w:rsidR="00054AFE">
        <w:rPr>
          <w:rFonts w:hint="eastAsia"/>
          <w:rtl/>
        </w:rPr>
        <w:t>‌</w:t>
      </w:r>
      <w:r>
        <w:rPr>
          <w:rFonts w:hint="cs"/>
          <w:rtl/>
        </w:rPr>
        <w:t>نمود و از آن استفاده می</w:t>
      </w:r>
      <w:r>
        <w:rPr>
          <w:rFonts w:hint="eastAsia"/>
          <w:rtl/>
        </w:rPr>
        <w:t>‌</w:t>
      </w:r>
      <w:r>
        <w:rPr>
          <w:rFonts w:hint="cs"/>
          <w:rtl/>
        </w:rPr>
        <w:t>کرد و حتی هنگام دراز کشیدن بر سمت راست خود می</w:t>
      </w:r>
      <w:r>
        <w:rPr>
          <w:rFonts w:hint="eastAsia"/>
          <w:rtl/>
        </w:rPr>
        <w:t>‌</w:t>
      </w:r>
      <w:r>
        <w:rPr>
          <w:rFonts w:hint="cs"/>
          <w:rtl/>
        </w:rPr>
        <w:t>خوابید.</w:t>
      </w:r>
    </w:p>
    <w:p w:rsidR="000C3127" w:rsidRDefault="000C3127" w:rsidP="000C3127">
      <w:pPr>
        <w:pStyle w:val="a8"/>
        <w:rPr>
          <w:rtl/>
        </w:rPr>
      </w:pPr>
      <w:r>
        <w:rPr>
          <w:rFonts w:hint="cs"/>
          <w:rtl/>
        </w:rPr>
        <w:t>بدون شک استعمال</w:t>
      </w:r>
      <w:r w:rsidR="00BC575C">
        <w:rPr>
          <w:rFonts w:hint="cs"/>
          <w:rtl/>
        </w:rPr>
        <w:t xml:space="preserve"> </w:t>
      </w:r>
      <w:r w:rsidR="00BC575C" w:rsidRPr="00AF6CEC">
        <w:rPr>
          <w:rFonts w:hint="cs"/>
          <w:rtl/>
        </w:rPr>
        <w:t>کلمه‌ی «یمین» در قرآن و سنت بر</w:t>
      </w:r>
      <w:r w:rsidRPr="00AF6CEC">
        <w:rPr>
          <w:rFonts w:hint="cs"/>
          <w:rtl/>
        </w:rPr>
        <w:t>اساس مفهوم لغوی و اصل اشتقاق آن کلمه در زبان عرب است که مفهوم «ی</w:t>
      </w:r>
      <w:r w:rsidR="00BC575C" w:rsidRPr="00AF6CEC">
        <w:rPr>
          <w:rFonts w:hint="cs"/>
          <w:rtl/>
        </w:rPr>
        <w:t>ُ</w:t>
      </w:r>
      <w:r w:rsidRPr="00AF6CEC">
        <w:rPr>
          <w:rFonts w:hint="cs"/>
          <w:rtl/>
        </w:rPr>
        <w:t>من و برکت» را در ضمن خود دارد و با «بدشگونی و</w:t>
      </w:r>
      <w:r w:rsidR="00850650" w:rsidRPr="00AF6CEC">
        <w:rPr>
          <w:rFonts w:hint="cs"/>
          <w:rtl/>
        </w:rPr>
        <w:t xml:space="preserve"> بی‌</w:t>
      </w:r>
      <w:r w:rsidRPr="00AF6CEC">
        <w:rPr>
          <w:rFonts w:hint="cs"/>
          <w:rtl/>
        </w:rPr>
        <w:t>برکتی» متضاد است. لفظ «راست» با «چپ» متضاد</w:t>
      </w:r>
      <w:r>
        <w:rPr>
          <w:rFonts w:hint="cs"/>
          <w:rtl/>
        </w:rPr>
        <w:t xml:space="preserve"> است و این نظر </w:t>
      </w:r>
      <w:r w:rsidRPr="00AF6CEC">
        <w:rPr>
          <w:rFonts w:hint="cs"/>
          <w:rtl/>
        </w:rPr>
        <w:t xml:space="preserve">«ابن سیده» </w:t>
      </w:r>
      <w:r w:rsidR="00BC575C" w:rsidRPr="00AF6CEC">
        <w:rPr>
          <w:rFonts w:hint="cs"/>
          <w:rtl/>
        </w:rPr>
        <w:t>است. در حدیث</w:t>
      </w:r>
      <w:r w:rsidR="00BC575C">
        <w:rPr>
          <w:rFonts w:hint="cs"/>
          <w:rtl/>
        </w:rPr>
        <w:t xml:space="preserve"> چنین آمده است: </w:t>
      </w:r>
      <w:r w:rsidR="00BC575C" w:rsidRPr="00E11FF3">
        <w:rPr>
          <w:rStyle w:val="Char8"/>
          <w:rFonts w:hint="cs"/>
          <w:rtl/>
        </w:rPr>
        <w:t>«</w:t>
      </w:r>
      <w:r w:rsidR="00BC575C">
        <w:rPr>
          <w:rFonts w:hint="cs"/>
          <w:rtl/>
        </w:rPr>
        <w:t>هر</w:t>
      </w:r>
      <w:r>
        <w:rPr>
          <w:rFonts w:hint="cs"/>
          <w:rtl/>
        </w:rPr>
        <w:t>د</w:t>
      </w:r>
      <w:r w:rsidR="00BC575C">
        <w:rPr>
          <w:rFonts w:hint="cs"/>
          <w:rtl/>
        </w:rPr>
        <w:t>و دست خداوند یمین است</w:t>
      </w:r>
      <w:r w:rsidR="00BC575C" w:rsidRPr="00E11FF3">
        <w:rPr>
          <w:rStyle w:val="Char8"/>
          <w:rFonts w:hint="cs"/>
          <w:rtl/>
        </w:rPr>
        <w:t>»</w:t>
      </w:r>
      <w:r w:rsidR="00BC575C">
        <w:rPr>
          <w:rFonts w:hint="cs"/>
          <w:rtl/>
        </w:rPr>
        <w:t>. یعنی هر</w:t>
      </w:r>
      <w:r>
        <w:rPr>
          <w:rFonts w:hint="cs"/>
          <w:rtl/>
        </w:rPr>
        <w:t>دو دست پرورد</w:t>
      </w:r>
      <w:r w:rsidR="00BC575C">
        <w:rPr>
          <w:rFonts w:hint="cs"/>
          <w:rtl/>
        </w:rPr>
        <w:t>گار دارای صفت کمال است و در هیچ</w:t>
      </w:r>
      <w:r w:rsidR="00BC575C">
        <w:rPr>
          <w:rFonts w:hint="eastAsia"/>
          <w:rtl/>
        </w:rPr>
        <w:t>‌</w:t>
      </w:r>
      <w:r>
        <w:rPr>
          <w:rFonts w:hint="cs"/>
          <w:rtl/>
        </w:rPr>
        <w:t>کدام نقصی نیست.</w:t>
      </w:r>
    </w:p>
    <w:p w:rsidR="000C3127" w:rsidRDefault="000C3127" w:rsidP="000C3127">
      <w:pPr>
        <w:pStyle w:val="a8"/>
        <w:rPr>
          <w:rtl/>
        </w:rPr>
      </w:pPr>
      <w:r>
        <w:rPr>
          <w:rFonts w:hint="cs"/>
          <w:rtl/>
        </w:rPr>
        <w:t>از جملاتی که عرب در عصر جاهلیت و اسلام</w:t>
      </w:r>
      <w:r w:rsidR="00DE70E9">
        <w:rPr>
          <w:rFonts w:hint="cs"/>
          <w:rtl/>
        </w:rPr>
        <w:t xml:space="preserve"> به‌کار </w:t>
      </w:r>
      <w:r>
        <w:rPr>
          <w:rFonts w:hint="cs"/>
          <w:rtl/>
        </w:rPr>
        <w:t>برده</w:t>
      </w:r>
      <w:r>
        <w:rPr>
          <w:rFonts w:hint="eastAsia"/>
          <w:rtl/>
        </w:rPr>
        <w:t>‌</w:t>
      </w:r>
      <w:r>
        <w:rPr>
          <w:rFonts w:hint="cs"/>
          <w:rtl/>
        </w:rPr>
        <w:t>اند روشن می</w:t>
      </w:r>
      <w:r>
        <w:rPr>
          <w:rFonts w:hint="eastAsia"/>
          <w:rtl/>
        </w:rPr>
        <w:t>‌</w:t>
      </w:r>
      <w:r>
        <w:rPr>
          <w:rFonts w:hint="cs"/>
          <w:rtl/>
        </w:rPr>
        <w:t xml:space="preserve">گردد که </w:t>
      </w:r>
      <w:r w:rsidRPr="00AF6CEC">
        <w:rPr>
          <w:rFonts w:hint="cs"/>
          <w:rtl/>
        </w:rPr>
        <w:t>همواره لفظ «یمین» را برای برکت و خیر و قدرت داشته و به «یمین الله» سوگند می</w:t>
      </w:r>
      <w:r w:rsidRPr="00AF6CEC">
        <w:rPr>
          <w:rFonts w:hint="eastAsia"/>
          <w:rtl/>
        </w:rPr>
        <w:t>‌</w:t>
      </w:r>
      <w:r w:rsidRPr="00AF6CEC">
        <w:rPr>
          <w:rFonts w:hint="cs"/>
          <w:rtl/>
        </w:rPr>
        <w:t>خوردند. قرآن نیز کلمه‌ی «یمین» را برای خیر</w:t>
      </w:r>
      <w:r>
        <w:rPr>
          <w:rFonts w:hint="cs"/>
          <w:rtl/>
        </w:rPr>
        <w:t xml:space="preserve"> استعمال نموده است.</w:t>
      </w:r>
    </w:p>
    <w:p w:rsidR="000C3127" w:rsidRDefault="000C3127" w:rsidP="000C3127">
      <w:pPr>
        <w:pStyle w:val="a8"/>
        <w:rPr>
          <w:rtl/>
        </w:rPr>
      </w:pPr>
      <w:r>
        <w:rPr>
          <w:rFonts w:hint="cs"/>
          <w:rtl/>
        </w:rPr>
        <w:t>شخصی که مؤمن و صالح</w:t>
      </w:r>
      <w:r w:rsidR="00BB087A">
        <w:rPr>
          <w:rFonts w:hint="cs"/>
          <w:rtl/>
        </w:rPr>
        <w:t xml:space="preserve"> </w:t>
      </w:r>
      <w:r>
        <w:rPr>
          <w:rFonts w:hint="cs"/>
          <w:rtl/>
        </w:rPr>
        <w:t xml:space="preserve"> است در روز قیامت نامه‌ی اعمال خود را به دست راست می</w:t>
      </w:r>
      <w:r>
        <w:rPr>
          <w:rFonts w:hint="eastAsia"/>
          <w:rtl/>
        </w:rPr>
        <w:t>‌</w:t>
      </w:r>
      <w:r>
        <w:rPr>
          <w:rFonts w:hint="cs"/>
          <w:rtl/>
        </w:rPr>
        <w:t>گیرد و به آسانی محاسبه می</w:t>
      </w:r>
      <w:r>
        <w:rPr>
          <w:rFonts w:hint="eastAsia"/>
          <w:rtl/>
        </w:rPr>
        <w:t>‌</w:t>
      </w:r>
      <w:r>
        <w:rPr>
          <w:rFonts w:hint="cs"/>
          <w:rtl/>
        </w:rPr>
        <w:t>شود یعنی به بدی</w:t>
      </w:r>
      <w:r>
        <w:rPr>
          <w:rFonts w:hint="eastAsia"/>
          <w:rtl/>
        </w:rPr>
        <w:t>‌</w:t>
      </w:r>
      <w:r>
        <w:rPr>
          <w:rFonts w:hint="cs"/>
          <w:rtl/>
        </w:rPr>
        <w:t>های خود می</w:t>
      </w:r>
      <w:r>
        <w:rPr>
          <w:rFonts w:hint="eastAsia"/>
          <w:rtl/>
        </w:rPr>
        <w:t>‌</w:t>
      </w:r>
      <w:r>
        <w:rPr>
          <w:rFonts w:hint="cs"/>
          <w:rtl/>
        </w:rPr>
        <w:t>نگرد، اما به آسانی از آن</w:t>
      </w:r>
      <w:r>
        <w:rPr>
          <w:rFonts w:hint="eastAsia"/>
          <w:rtl/>
        </w:rPr>
        <w:t>‌</w:t>
      </w:r>
      <w:r>
        <w:rPr>
          <w:rFonts w:hint="cs"/>
          <w:rtl/>
        </w:rPr>
        <w:t>ها می</w:t>
      </w:r>
      <w:r>
        <w:rPr>
          <w:rFonts w:hint="eastAsia"/>
          <w:rtl/>
        </w:rPr>
        <w:t>‌</w:t>
      </w:r>
      <w:r>
        <w:rPr>
          <w:rFonts w:hint="cs"/>
          <w:rtl/>
        </w:rPr>
        <w:t>گذرد و در مورد آن</w:t>
      </w:r>
      <w:r>
        <w:rPr>
          <w:rFonts w:hint="eastAsia"/>
          <w:rtl/>
        </w:rPr>
        <w:t>‌</w:t>
      </w:r>
      <w:r>
        <w:rPr>
          <w:rFonts w:hint="cs"/>
          <w:rtl/>
        </w:rPr>
        <w:t>ها جدال و اعتراض نمی</w:t>
      </w:r>
      <w:r>
        <w:rPr>
          <w:rFonts w:hint="eastAsia"/>
          <w:rtl/>
        </w:rPr>
        <w:t>‌</w:t>
      </w:r>
      <w:r>
        <w:rPr>
          <w:rFonts w:hint="cs"/>
          <w:rtl/>
        </w:rPr>
        <w:t>کند زیرا چنین کاری مایه‌ی هلاکت است. پس با شادمانی نزد خانوده</w:t>
      </w:r>
      <w:r>
        <w:rPr>
          <w:rFonts w:hint="eastAsia"/>
          <w:rtl/>
        </w:rPr>
        <w:t>‌</w:t>
      </w:r>
      <w:r>
        <w:rPr>
          <w:rFonts w:hint="cs"/>
          <w:rtl/>
        </w:rPr>
        <w:t>اش باز می</w:t>
      </w:r>
      <w:r>
        <w:rPr>
          <w:rFonts w:hint="eastAsia"/>
          <w:rtl/>
        </w:rPr>
        <w:t>‌</w:t>
      </w:r>
      <w:r>
        <w:rPr>
          <w:rFonts w:hint="cs"/>
          <w:rtl/>
        </w:rPr>
        <w:t>گردد. اما شخص کافر و منافق نامه</w:t>
      </w:r>
      <w:r>
        <w:rPr>
          <w:rFonts w:hint="eastAsia"/>
          <w:rtl/>
        </w:rPr>
        <w:t>‌</w:t>
      </w:r>
      <w:r>
        <w:rPr>
          <w:rFonts w:hint="cs"/>
          <w:rtl/>
        </w:rPr>
        <w:t>ی اعمالش را به دست چپ و در حالی می</w:t>
      </w:r>
      <w:r>
        <w:rPr>
          <w:rFonts w:hint="eastAsia"/>
          <w:rtl/>
        </w:rPr>
        <w:t>‌</w:t>
      </w:r>
      <w:r>
        <w:rPr>
          <w:rFonts w:hint="cs"/>
          <w:rtl/>
        </w:rPr>
        <w:t>گیرد که دست چپش از پشت بسته شده و برای هلاکت خود فریاد می</w:t>
      </w:r>
      <w:r>
        <w:rPr>
          <w:rFonts w:hint="eastAsia"/>
          <w:rtl/>
        </w:rPr>
        <w:t>‌</w:t>
      </w:r>
      <w:r>
        <w:rPr>
          <w:rFonts w:hint="cs"/>
          <w:rtl/>
        </w:rPr>
        <w:t>زند، پس در آتش انداخته می</w:t>
      </w:r>
      <w:r>
        <w:rPr>
          <w:rFonts w:hint="eastAsia"/>
          <w:rtl/>
        </w:rPr>
        <w:t>‌</w:t>
      </w:r>
      <w:r>
        <w:rPr>
          <w:rFonts w:hint="cs"/>
          <w:rtl/>
        </w:rPr>
        <w:t>شود و این همه مصیبت فقط به خاطر این است که به زنده شدن پس از مرگ معتقد نبوده و برای آخرت عملی انجام نداده است.</w:t>
      </w:r>
    </w:p>
    <w:p w:rsidR="000C3127" w:rsidRDefault="000C3127" w:rsidP="000C3127">
      <w:pPr>
        <w:pStyle w:val="a8"/>
        <w:rPr>
          <w:rtl/>
        </w:rPr>
      </w:pPr>
      <w:r>
        <w:rPr>
          <w:rFonts w:hint="cs"/>
          <w:rtl/>
        </w:rPr>
        <w:t>اما کسی که نامه‌ی اعمالش به دست راست او داده می</w:t>
      </w:r>
      <w:r>
        <w:rPr>
          <w:rFonts w:hint="eastAsia"/>
          <w:rtl/>
        </w:rPr>
        <w:t>‌</w:t>
      </w:r>
      <w:r>
        <w:rPr>
          <w:rFonts w:hint="cs"/>
          <w:rtl/>
        </w:rPr>
        <w:t>شود. مطمئن و</w:t>
      </w:r>
      <w:r w:rsidR="00A94924">
        <w:rPr>
          <w:rFonts w:hint="cs"/>
          <w:rtl/>
        </w:rPr>
        <w:t xml:space="preserve"> </w:t>
      </w:r>
      <w:r>
        <w:rPr>
          <w:rFonts w:hint="cs"/>
          <w:rtl/>
        </w:rPr>
        <w:t xml:space="preserve">آرام است زیرا به حساب و کتاب و زنده شدن پس از مرگ معتقد بوده و برای آن تلاش کرده </w:t>
      </w:r>
      <w:r w:rsidRPr="004656BE">
        <w:rPr>
          <w:rFonts w:hint="cs"/>
          <w:spacing w:val="-4"/>
          <w:rtl/>
        </w:rPr>
        <w:t>است. پس پاداش او یک زندگی خوشایند و خالی از هرگونه سختی و مصیبت خواهد بود.</w:t>
      </w:r>
      <w:r>
        <w:rPr>
          <w:rFonts w:hint="cs"/>
          <w:rtl/>
        </w:rPr>
        <w:t xml:space="preserve"> </w:t>
      </w:r>
    </w:p>
    <w:p w:rsidR="000C3127" w:rsidRDefault="000C3127" w:rsidP="00BB087A">
      <w:pPr>
        <w:pStyle w:val="a8"/>
        <w:rPr>
          <w:rtl/>
        </w:rPr>
      </w:pPr>
      <w:r>
        <w:rPr>
          <w:rFonts w:hint="cs"/>
          <w:rtl/>
        </w:rPr>
        <w:t>آن کس که نامه‌ی اعمالش به دست چپ او داده می</w:t>
      </w:r>
      <w:r>
        <w:rPr>
          <w:rFonts w:hint="eastAsia"/>
          <w:rtl/>
        </w:rPr>
        <w:t>‌</w:t>
      </w:r>
      <w:r>
        <w:rPr>
          <w:rFonts w:hint="cs"/>
          <w:rtl/>
        </w:rPr>
        <w:t>شود آرزو می</w:t>
      </w:r>
      <w:r>
        <w:rPr>
          <w:rFonts w:hint="eastAsia"/>
          <w:rtl/>
        </w:rPr>
        <w:t>‌</w:t>
      </w:r>
      <w:r>
        <w:rPr>
          <w:rFonts w:hint="cs"/>
          <w:rtl/>
        </w:rPr>
        <w:t>کند که اصلا</w:t>
      </w:r>
      <w:r w:rsidR="005A7278">
        <w:rPr>
          <w:rFonts w:hint="cs"/>
          <w:rtl/>
        </w:rPr>
        <w:t>ً</w:t>
      </w:r>
      <w:r>
        <w:rPr>
          <w:rFonts w:hint="cs"/>
          <w:rtl/>
        </w:rPr>
        <w:t xml:space="preserve"> وجود نمی</w:t>
      </w:r>
      <w:r>
        <w:rPr>
          <w:rFonts w:hint="eastAsia"/>
          <w:rtl/>
        </w:rPr>
        <w:t>‌</w:t>
      </w:r>
      <w:r>
        <w:rPr>
          <w:rFonts w:hint="cs"/>
          <w:rtl/>
        </w:rPr>
        <w:t>داشت و برای همیشه از یادها می</w:t>
      </w:r>
      <w:r>
        <w:rPr>
          <w:rFonts w:hint="eastAsia"/>
          <w:rtl/>
        </w:rPr>
        <w:t>‌</w:t>
      </w:r>
      <w:r>
        <w:rPr>
          <w:rFonts w:hint="cs"/>
          <w:rtl/>
        </w:rPr>
        <w:t>رفت و هیچ</w:t>
      </w:r>
      <w:r>
        <w:rPr>
          <w:rFonts w:hint="eastAsia"/>
          <w:rtl/>
        </w:rPr>
        <w:t>‌</w:t>
      </w:r>
      <w:r>
        <w:rPr>
          <w:rFonts w:hint="cs"/>
          <w:rtl/>
        </w:rPr>
        <w:t>گاه زنده نمی</w:t>
      </w:r>
      <w:r>
        <w:rPr>
          <w:rFonts w:hint="eastAsia"/>
          <w:rtl/>
        </w:rPr>
        <w:t>‌</w:t>
      </w:r>
      <w:r>
        <w:rPr>
          <w:rFonts w:hint="cs"/>
          <w:rtl/>
        </w:rPr>
        <w:t>شد. اما چنین آرزویی هرگز روی نخواهد داد زیرا مال</w:t>
      </w:r>
      <w:r w:rsidR="00BB087A">
        <w:rPr>
          <w:rFonts w:hint="cs"/>
          <w:rtl/>
        </w:rPr>
        <w:t xml:space="preserve">، </w:t>
      </w:r>
      <w:r>
        <w:rPr>
          <w:rFonts w:hint="cs"/>
          <w:rtl/>
        </w:rPr>
        <w:t xml:space="preserve"> قدرت و تسلط</w:t>
      </w:r>
      <w:r w:rsidR="00BB087A">
        <w:rPr>
          <w:rFonts w:hint="cs"/>
          <w:rtl/>
        </w:rPr>
        <w:t>،</w:t>
      </w:r>
      <w:r>
        <w:rPr>
          <w:rFonts w:hint="cs"/>
          <w:rtl/>
        </w:rPr>
        <w:t xml:space="preserve"> خود را در دنیا ضایع گردان</w:t>
      </w:r>
      <w:r w:rsidR="00BB087A">
        <w:rPr>
          <w:rFonts w:hint="cs"/>
          <w:rtl/>
        </w:rPr>
        <w:t xml:space="preserve">د </w:t>
      </w:r>
      <w:r>
        <w:rPr>
          <w:rFonts w:hint="cs"/>
          <w:rtl/>
        </w:rPr>
        <w:t>و به وسیله</w:t>
      </w:r>
      <w:r>
        <w:rPr>
          <w:rFonts w:hint="eastAsia"/>
          <w:rtl/>
        </w:rPr>
        <w:t>‌</w:t>
      </w:r>
      <w:r>
        <w:rPr>
          <w:rFonts w:hint="cs"/>
          <w:rtl/>
        </w:rPr>
        <w:t>ی آن اطاعت پروردگار را ب</w:t>
      </w:r>
      <w:r w:rsidR="005A7278">
        <w:rPr>
          <w:rFonts w:hint="cs"/>
          <w:rtl/>
        </w:rPr>
        <w:t>ه‌</w:t>
      </w:r>
      <w:r>
        <w:rPr>
          <w:rFonts w:hint="cs"/>
          <w:rtl/>
        </w:rPr>
        <w:t>جا نیاورد و امروز ندای خداوند را می</w:t>
      </w:r>
      <w:r>
        <w:rPr>
          <w:rFonts w:hint="eastAsia"/>
          <w:rtl/>
        </w:rPr>
        <w:t>‌</w:t>
      </w:r>
      <w:r>
        <w:rPr>
          <w:rFonts w:hint="cs"/>
          <w:rtl/>
        </w:rPr>
        <w:t>شنود که چنین طنین می</w:t>
      </w:r>
      <w:r>
        <w:rPr>
          <w:rFonts w:hint="eastAsia"/>
          <w:rtl/>
        </w:rPr>
        <w:t>‌</w:t>
      </w:r>
      <w:r>
        <w:rPr>
          <w:rFonts w:hint="cs"/>
          <w:rtl/>
        </w:rPr>
        <w:t>افکند:</w:t>
      </w:r>
    </w:p>
    <w:p w:rsidR="000C3127" w:rsidRDefault="000C3127" w:rsidP="00AF6CEC">
      <w:pPr>
        <w:pStyle w:val="af1"/>
        <w:widowControl w:val="0"/>
        <w:rPr>
          <w:rFonts w:ascii="Times New Roman" w:cs="Arial"/>
          <w:szCs w:val="24"/>
          <w:rtl/>
        </w:rPr>
      </w:pPr>
      <w:r w:rsidRPr="00AB7196">
        <w:rPr>
          <w:rStyle w:val="Char8"/>
          <w:rtl/>
        </w:rPr>
        <w:t>﴿</w:t>
      </w:r>
      <w:r w:rsidRPr="00580843">
        <w:rPr>
          <w:rtl/>
        </w:rPr>
        <w:t xml:space="preserve">خُذُوهُ فَغُلُّوهُ٣٠ ثُمَّ </w:t>
      </w:r>
      <w:r w:rsidRPr="00580843">
        <w:rPr>
          <w:rFonts w:hint="cs"/>
          <w:rtl/>
        </w:rPr>
        <w:t>ٱ</w:t>
      </w:r>
      <w:r w:rsidRPr="00580843">
        <w:rPr>
          <w:rFonts w:hint="eastAsia"/>
          <w:rtl/>
        </w:rPr>
        <w:t>لۡجَحِيمَ</w:t>
      </w:r>
      <w:r w:rsidRPr="00580843">
        <w:rPr>
          <w:rtl/>
        </w:rPr>
        <w:t xml:space="preserve"> صَلُّوهُ٣١ ثُمَّ فِي سِلۡسِلَةٖ ذَرۡعُهَا سَبۡعُونَ ذِرَاعٗا فَ</w:t>
      </w:r>
      <w:r w:rsidRPr="00580843">
        <w:rPr>
          <w:rFonts w:hint="cs"/>
          <w:rtl/>
        </w:rPr>
        <w:t>ٱ</w:t>
      </w:r>
      <w:r w:rsidRPr="00580843">
        <w:rPr>
          <w:rFonts w:hint="eastAsia"/>
          <w:rtl/>
        </w:rPr>
        <w:t>سۡلُكُوهُ</w:t>
      </w:r>
      <w:r w:rsidRPr="00580843">
        <w:rPr>
          <w:rtl/>
        </w:rPr>
        <w:t>٣٢ إِنَّهُ</w:t>
      </w:r>
      <w:r w:rsidRPr="00580843">
        <w:rPr>
          <w:rFonts w:hint="cs"/>
          <w:rtl/>
        </w:rPr>
        <w:t>ۥ</w:t>
      </w:r>
      <w:r w:rsidRPr="00580843">
        <w:rPr>
          <w:rtl/>
        </w:rPr>
        <w:t xml:space="preserve"> كَانَ لَا يُؤۡمِنُ بِ</w:t>
      </w:r>
      <w:r w:rsidRPr="00580843">
        <w:rPr>
          <w:rFonts w:hint="cs"/>
          <w:rtl/>
        </w:rPr>
        <w:t>ٱ</w:t>
      </w:r>
      <w:r w:rsidRPr="00580843">
        <w:rPr>
          <w:rFonts w:hint="eastAsia"/>
          <w:rtl/>
        </w:rPr>
        <w:t>للَّهِ</w:t>
      </w:r>
      <w:r w:rsidRPr="00580843">
        <w:rPr>
          <w:rtl/>
        </w:rPr>
        <w:t xml:space="preserve"> </w:t>
      </w:r>
      <w:r w:rsidRPr="00580843">
        <w:rPr>
          <w:rFonts w:hint="cs"/>
          <w:rtl/>
        </w:rPr>
        <w:t>ٱ</w:t>
      </w:r>
      <w:r w:rsidRPr="00580843">
        <w:rPr>
          <w:rFonts w:hint="eastAsia"/>
          <w:rtl/>
        </w:rPr>
        <w:t>لۡعَظِيمِ</w:t>
      </w:r>
      <w:r w:rsidRPr="00580843">
        <w:rPr>
          <w:rtl/>
        </w:rPr>
        <w:t>٣٣</w:t>
      </w:r>
      <w:r w:rsidRPr="00AB7196">
        <w:rPr>
          <w:rStyle w:val="Char8"/>
          <w:rFonts w:hint="cs"/>
          <w:rtl/>
        </w:rPr>
        <w:t>﴾</w:t>
      </w:r>
      <w:r>
        <w:rPr>
          <w:rFonts w:ascii="Times New Roman" w:cs="Arial"/>
          <w:szCs w:val="24"/>
          <w:rtl/>
        </w:rPr>
        <w:t xml:space="preserve"> </w:t>
      </w:r>
      <w:r w:rsidRPr="00580843">
        <w:rPr>
          <w:rStyle w:val="Char6"/>
          <w:rtl/>
        </w:rPr>
        <w:t>[الحاقة: 30-33]</w:t>
      </w:r>
      <w:r w:rsidRPr="00D56774">
        <w:rPr>
          <w:rStyle w:val="Char4"/>
          <w:rFonts w:hint="cs"/>
          <w:rtl/>
        </w:rPr>
        <w:t>.</w:t>
      </w:r>
    </w:p>
    <w:p w:rsidR="00E30DC6" w:rsidRPr="00E30DC6" w:rsidRDefault="00714EA1" w:rsidP="00AF6CEC">
      <w:pPr>
        <w:pStyle w:val="ab"/>
        <w:widowControl w:val="0"/>
        <w:rPr>
          <w:rStyle w:val="Char4"/>
          <w:rtl/>
        </w:rPr>
      </w:pPr>
      <w:r w:rsidRPr="00E11FF3">
        <w:rPr>
          <w:rStyle w:val="Char8"/>
          <w:rFonts w:hint="cs"/>
          <w:rtl/>
        </w:rPr>
        <w:t>«</w:t>
      </w:r>
      <w:r w:rsidR="000C3127">
        <w:rPr>
          <w:rFonts w:hint="cs"/>
          <w:rtl/>
        </w:rPr>
        <w:t>خدا به فرشتگان نگهبان دوزخ دستور می</w:t>
      </w:r>
      <w:r w:rsidR="000C3127">
        <w:rPr>
          <w:rFonts w:hint="eastAsia"/>
          <w:rtl/>
        </w:rPr>
        <w:t>‌</w:t>
      </w:r>
      <w:r w:rsidR="000C3127">
        <w:rPr>
          <w:rFonts w:hint="cs"/>
          <w:rtl/>
        </w:rPr>
        <w:t>فرماید: او را بگیرید و به غل و بند و زنجیرش کشید. سپس او را به دوزخ بیندازید سپس او را زنجیری ببندید و بکشید که هف</w:t>
      </w:r>
      <w:r w:rsidR="00BB087A">
        <w:rPr>
          <w:rFonts w:hint="cs"/>
          <w:rtl/>
        </w:rPr>
        <w:t>ت</w:t>
      </w:r>
      <w:r w:rsidR="000C3127">
        <w:rPr>
          <w:rFonts w:hint="cs"/>
          <w:rtl/>
        </w:rPr>
        <w:t>اد ذراع درازا دارد. چرا که او به خداوند بزرگ ایمان نمی</w:t>
      </w:r>
      <w:r w:rsidR="000C3127">
        <w:rPr>
          <w:rFonts w:hint="eastAsia"/>
          <w:rtl/>
        </w:rPr>
        <w:t>‌</w:t>
      </w:r>
      <w:r>
        <w:rPr>
          <w:rFonts w:hint="cs"/>
          <w:rtl/>
        </w:rPr>
        <w:t>آورد</w:t>
      </w:r>
      <w:r w:rsidRPr="00E11FF3">
        <w:rPr>
          <w:rStyle w:val="Char8"/>
          <w:rFonts w:hint="cs"/>
          <w:rtl/>
        </w:rPr>
        <w:t>»</w:t>
      </w:r>
      <w:r w:rsidR="00E30DC6" w:rsidRPr="00E30DC6">
        <w:rPr>
          <w:rStyle w:val="Char4"/>
          <w:rFonts w:hint="cs"/>
          <w:rtl/>
        </w:rPr>
        <w:t>.</w:t>
      </w:r>
    </w:p>
    <w:p w:rsidR="000C3127" w:rsidRPr="00AF6CEC" w:rsidRDefault="000C3127" w:rsidP="000C3127">
      <w:pPr>
        <w:pStyle w:val="a8"/>
        <w:rPr>
          <w:spacing w:val="-2"/>
          <w:rtl/>
        </w:rPr>
      </w:pPr>
      <w:r w:rsidRPr="00AF6CEC">
        <w:rPr>
          <w:rFonts w:hint="cs"/>
          <w:spacing w:val="-2"/>
          <w:rtl/>
        </w:rPr>
        <w:t>قرآن نیز اصطلاح «اصحاب الیمین» را</w:t>
      </w:r>
      <w:r w:rsidR="00DE70E9" w:rsidRPr="00AF6CEC">
        <w:rPr>
          <w:rFonts w:hint="cs"/>
          <w:spacing w:val="-2"/>
          <w:rtl/>
        </w:rPr>
        <w:t xml:space="preserve"> به‌کار </w:t>
      </w:r>
      <w:r w:rsidRPr="00AF6CEC">
        <w:rPr>
          <w:rFonts w:hint="cs"/>
          <w:spacing w:val="-2"/>
          <w:rtl/>
        </w:rPr>
        <w:t>برده</w:t>
      </w:r>
      <w:r w:rsidR="007C1C50" w:rsidRPr="00AF6CEC">
        <w:rPr>
          <w:rFonts w:hint="cs"/>
          <w:spacing w:val="-2"/>
          <w:vertAlign w:val="superscript"/>
          <w:rtl/>
        </w:rPr>
        <w:t>(</w:t>
      </w:r>
      <w:r w:rsidR="007C1C50" w:rsidRPr="00AF6CEC">
        <w:rPr>
          <w:rStyle w:val="FootnoteReference"/>
          <w:spacing w:val="-2"/>
          <w:rtl/>
        </w:rPr>
        <w:footnoteReference w:id="435"/>
      </w:r>
      <w:r w:rsidR="007C1C50" w:rsidRPr="00AF6CEC">
        <w:rPr>
          <w:rFonts w:hint="cs"/>
          <w:spacing w:val="-2"/>
          <w:vertAlign w:val="superscript"/>
          <w:rtl/>
        </w:rPr>
        <w:t>)</w:t>
      </w:r>
      <w:r w:rsidRPr="00AF6CEC">
        <w:rPr>
          <w:rFonts w:hint="cs"/>
          <w:spacing w:val="-2"/>
          <w:rtl/>
        </w:rPr>
        <w:t xml:space="preserve"> و آن را بر کسانی اطلاق می</w:t>
      </w:r>
      <w:r w:rsidRPr="00AF6CEC">
        <w:rPr>
          <w:rFonts w:hint="eastAsia"/>
          <w:spacing w:val="-2"/>
          <w:rtl/>
        </w:rPr>
        <w:t>‌</w:t>
      </w:r>
      <w:r w:rsidRPr="00AF6CEC">
        <w:rPr>
          <w:rFonts w:hint="cs"/>
          <w:spacing w:val="-2"/>
          <w:rtl/>
        </w:rPr>
        <w:t>کند که روز قیامت نامه‌ی اعمال</w:t>
      </w:r>
      <w:r w:rsidR="005A7278" w:rsidRPr="00AF6CEC">
        <w:rPr>
          <w:rFonts w:hint="eastAsia"/>
          <w:spacing w:val="-2"/>
          <w:rtl/>
        </w:rPr>
        <w:t>‌</w:t>
      </w:r>
      <w:r w:rsidRPr="00AF6CEC">
        <w:rPr>
          <w:rFonts w:hint="cs"/>
          <w:spacing w:val="-2"/>
          <w:rtl/>
        </w:rPr>
        <w:t>شان به دست راست آن</w:t>
      </w:r>
      <w:r w:rsidRPr="00AF6CEC">
        <w:rPr>
          <w:rFonts w:hint="eastAsia"/>
          <w:spacing w:val="-2"/>
          <w:rtl/>
        </w:rPr>
        <w:t>‌</w:t>
      </w:r>
      <w:r w:rsidRPr="00AF6CEC">
        <w:rPr>
          <w:rFonts w:hint="cs"/>
          <w:spacing w:val="-2"/>
          <w:rtl/>
        </w:rPr>
        <w:t>ها داده می</w:t>
      </w:r>
      <w:r w:rsidRPr="00AF6CEC">
        <w:rPr>
          <w:rFonts w:hint="eastAsia"/>
          <w:spacing w:val="-2"/>
          <w:rtl/>
        </w:rPr>
        <w:t>‌</w:t>
      </w:r>
      <w:r w:rsidRPr="00AF6CEC">
        <w:rPr>
          <w:rFonts w:hint="cs"/>
          <w:spacing w:val="-2"/>
          <w:rtl/>
        </w:rPr>
        <w:t>شود</w:t>
      </w:r>
      <w:r w:rsidR="007C1C50" w:rsidRPr="00AF6CEC">
        <w:rPr>
          <w:rFonts w:hint="cs"/>
          <w:spacing w:val="-2"/>
          <w:vertAlign w:val="superscript"/>
          <w:rtl/>
        </w:rPr>
        <w:t>(</w:t>
      </w:r>
      <w:r w:rsidR="007C1C50" w:rsidRPr="00AF6CEC">
        <w:rPr>
          <w:rStyle w:val="FootnoteReference"/>
          <w:spacing w:val="-2"/>
          <w:rtl/>
        </w:rPr>
        <w:footnoteReference w:id="436"/>
      </w:r>
      <w:r w:rsidR="007C1C50" w:rsidRPr="00AF6CEC">
        <w:rPr>
          <w:rFonts w:hint="cs"/>
          <w:spacing w:val="-2"/>
          <w:vertAlign w:val="superscript"/>
          <w:rtl/>
        </w:rPr>
        <w:t>)</w:t>
      </w:r>
      <w:r w:rsidRPr="00AF6CEC">
        <w:rPr>
          <w:rFonts w:hint="cs"/>
          <w:spacing w:val="-2"/>
          <w:rtl/>
        </w:rPr>
        <w:t>. قرآن برای این گروه</w:t>
      </w:r>
      <w:r w:rsidR="005A7278" w:rsidRPr="00AF6CEC">
        <w:rPr>
          <w:rFonts w:hint="cs"/>
          <w:spacing w:val="-2"/>
          <w:rtl/>
        </w:rPr>
        <w:t>،</w:t>
      </w:r>
      <w:r w:rsidRPr="00AF6CEC">
        <w:rPr>
          <w:rFonts w:hint="cs"/>
          <w:spacing w:val="-2"/>
          <w:rtl/>
        </w:rPr>
        <w:t xml:space="preserve"> نعمت</w:t>
      </w:r>
      <w:r w:rsidRPr="00AF6CEC">
        <w:rPr>
          <w:rFonts w:hint="eastAsia"/>
          <w:spacing w:val="-2"/>
          <w:rtl/>
        </w:rPr>
        <w:t>‌</w:t>
      </w:r>
      <w:r w:rsidRPr="00AF6CEC">
        <w:rPr>
          <w:rFonts w:hint="cs"/>
          <w:spacing w:val="-2"/>
          <w:rtl/>
        </w:rPr>
        <w:t>ها و خیرات فراوانی در نظر گرفته</w:t>
      </w:r>
      <w:r w:rsidR="00BB087A" w:rsidRPr="00AF6CEC">
        <w:rPr>
          <w:spacing w:val="-2"/>
          <w:rtl/>
        </w:rPr>
        <w:softHyphen/>
      </w:r>
      <w:r w:rsidR="00BB087A" w:rsidRPr="00AF6CEC">
        <w:rPr>
          <w:rFonts w:hint="cs"/>
          <w:spacing w:val="-2"/>
          <w:rtl/>
        </w:rPr>
        <w:t>است</w:t>
      </w:r>
      <w:r w:rsidRPr="00AF6CEC">
        <w:rPr>
          <w:rFonts w:hint="cs"/>
          <w:spacing w:val="-2"/>
          <w:rtl/>
        </w:rPr>
        <w:t xml:space="preserve"> از جمله درخت سدر، درخت موز، سایه</w:t>
      </w:r>
      <w:r w:rsidRPr="00AF6CEC">
        <w:rPr>
          <w:rFonts w:hint="eastAsia"/>
          <w:spacing w:val="-2"/>
          <w:rtl/>
        </w:rPr>
        <w:t>‌</w:t>
      </w:r>
      <w:r w:rsidRPr="00AF6CEC">
        <w:rPr>
          <w:rFonts w:hint="cs"/>
          <w:spacing w:val="-2"/>
          <w:rtl/>
        </w:rPr>
        <w:t>های دائم درختان بهشتی، جوان شدن، به دست آوردن مجدد همه‌ی آثار جوانی و نشاط و زیبایی، هم از لحاظ مادی و هم از لحاظ رفتاری به همراه الفت و محبت</w:t>
      </w:r>
      <w:r w:rsidR="00B21A83" w:rsidRPr="00AF6CEC">
        <w:rPr>
          <w:rFonts w:hint="cs"/>
          <w:spacing w:val="-2"/>
          <w:vertAlign w:val="superscript"/>
          <w:rtl/>
        </w:rPr>
        <w:t>(</w:t>
      </w:r>
      <w:r w:rsidR="00B21A83" w:rsidRPr="00AF6CEC">
        <w:rPr>
          <w:rStyle w:val="FootnoteReference"/>
          <w:spacing w:val="-2"/>
          <w:rtl/>
        </w:rPr>
        <w:footnoteReference w:id="437"/>
      </w:r>
      <w:r w:rsidR="00B21A83" w:rsidRPr="00AF6CEC">
        <w:rPr>
          <w:rFonts w:hint="cs"/>
          <w:spacing w:val="-2"/>
          <w:vertAlign w:val="superscript"/>
          <w:rtl/>
        </w:rPr>
        <w:t>)</w:t>
      </w:r>
      <w:r w:rsidRPr="00AF6CEC">
        <w:rPr>
          <w:rFonts w:hint="cs"/>
          <w:spacing w:val="-2"/>
          <w:rtl/>
        </w:rPr>
        <w:t>.</w:t>
      </w:r>
    </w:p>
    <w:p w:rsidR="000C3127" w:rsidRDefault="000C3127" w:rsidP="000C3127">
      <w:pPr>
        <w:pStyle w:val="a8"/>
        <w:rPr>
          <w:rtl/>
        </w:rPr>
      </w:pPr>
      <w:r w:rsidRPr="00AF6CEC">
        <w:rPr>
          <w:rFonts w:hint="cs"/>
          <w:rtl/>
        </w:rPr>
        <w:t>اصطلاح «اصحاب الشم</w:t>
      </w:r>
      <w:r w:rsidR="005A7278" w:rsidRPr="00AF6CEC">
        <w:rPr>
          <w:rFonts w:hint="cs"/>
          <w:rtl/>
        </w:rPr>
        <w:t>ـ</w:t>
      </w:r>
      <w:r w:rsidRPr="00AF6CEC">
        <w:rPr>
          <w:rFonts w:hint="cs"/>
          <w:rtl/>
        </w:rPr>
        <w:t>ال» هم در</w:t>
      </w:r>
      <w:r>
        <w:rPr>
          <w:rFonts w:hint="cs"/>
          <w:rtl/>
        </w:rPr>
        <w:t xml:space="preserve"> قرآن ذکر شده و منظور از آن کسانی است که در سمت چپ برای حساب و کتاب نگه داشته می</w:t>
      </w:r>
      <w:r>
        <w:rPr>
          <w:rFonts w:hint="eastAsia"/>
          <w:rtl/>
        </w:rPr>
        <w:t>‌</w:t>
      </w:r>
      <w:r>
        <w:rPr>
          <w:rFonts w:hint="cs"/>
          <w:rtl/>
        </w:rPr>
        <w:t>شوند. قرآن برای آنان عذاب</w:t>
      </w:r>
      <w:r w:rsidR="00850650">
        <w:rPr>
          <w:rFonts w:hint="cs"/>
          <w:rtl/>
        </w:rPr>
        <w:t>‌ها</w:t>
      </w:r>
      <w:r>
        <w:rPr>
          <w:rFonts w:hint="cs"/>
          <w:rtl/>
        </w:rPr>
        <w:t>ی مختلفی ذکر کرده است. از جمله آب جوش و سایه</w:t>
      </w:r>
      <w:r>
        <w:rPr>
          <w:rFonts w:hint="eastAsia"/>
          <w:rtl/>
        </w:rPr>
        <w:t>‌</w:t>
      </w:r>
      <w:r>
        <w:rPr>
          <w:rFonts w:hint="cs"/>
          <w:rtl/>
        </w:rPr>
        <w:t xml:space="preserve">ی دود سیاه متعفن. آنان همان کسانی </w:t>
      </w:r>
      <w:r w:rsidR="005A7278">
        <w:rPr>
          <w:rFonts w:hint="cs"/>
          <w:rtl/>
        </w:rPr>
        <w:t xml:space="preserve">هستند </w:t>
      </w:r>
      <w:r>
        <w:rPr>
          <w:rFonts w:hint="cs"/>
          <w:rtl/>
        </w:rPr>
        <w:t>که در دنیا به رفاه و آسایش خو گرفته</w:t>
      </w:r>
      <w:r>
        <w:rPr>
          <w:rFonts w:hint="eastAsia"/>
          <w:rtl/>
        </w:rPr>
        <w:t>‌</w:t>
      </w:r>
      <w:r>
        <w:rPr>
          <w:rFonts w:hint="cs"/>
          <w:rtl/>
        </w:rPr>
        <w:t xml:space="preserve">اند و خدا را از یاد برده و </w:t>
      </w:r>
      <w:r w:rsidR="00BB087A">
        <w:rPr>
          <w:rFonts w:hint="cs"/>
          <w:rtl/>
        </w:rPr>
        <w:t>به شرک</w:t>
      </w:r>
      <w:r>
        <w:rPr>
          <w:rFonts w:hint="cs"/>
          <w:rtl/>
        </w:rPr>
        <w:t xml:space="preserve"> و معصیت پایبند شده</w:t>
      </w:r>
      <w:r>
        <w:rPr>
          <w:rFonts w:hint="eastAsia"/>
          <w:rtl/>
        </w:rPr>
        <w:t>‌</w:t>
      </w:r>
      <w:r>
        <w:rPr>
          <w:rFonts w:hint="cs"/>
          <w:rtl/>
        </w:rPr>
        <w:t>اند و دیگر هرگز غذای نیکو و آب گوارا نخواهند دید و این برای آنان چه سخت است!!</w:t>
      </w:r>
      <w:r w:rsidR="00F30D77">
        <w:rPr>
          <w:rFonts w:hint="cs"/>
          <w:rtl/>
        </w:rPr>
        <w:t>.</w:t>
      </w:r>
    </w:p>
    <w:p w:rsidR="000C3127" w:rsidRDefault="000C3127" w:rsidP="00BB087A">
      <w:pPr>
        <w:pStyle w:val="a8"/>
      </w:pPr>
      <w:r w:rsidRPr="00F30D77">
        <w:rPr>
          <w:rFonts w:hint="cs"/>
          <w:rtl/>
        </w:rPr>
        <w:t xml:space="preserve">اسلام </w:t>
      </w:r>
      <w:r w:rsidRPr="00E11FF3">
        <w:rPr>
          <w:rStyle w:val="Char8"/>
          <w:rFonts w:hint="cs"/>
          <w:rtl/>
        </w:rPr>
        <w:t>«</w:t>
      </w:r>
      <w:r w:rsidRPr="003709EF">
        <w:rPr>
          <w:rStyle w:val="Char1"/>
          <w:rFonts w:hint="cs"/>
          <w:rtl/>
        </w:rPr>
        <w:t>اصحاب الیمین</w:t>
      </w:r>
      <w:r w:rsidRPr="00E11FF3">
        <w:rPr>
          <w:rStyle w:val="Char8"/>
          <w:rFonts w:hint="cs"/>
          <w:rtl/>
        </w:rPr>
        <w:t>»</w:t>
      </w:r>
      <w:r w:rsidRPr="00F30D77">
        <w:rPr>
          <w:rFonts w:hint="cs"/>
          <w:rtl/>
        </w:rPr>
        <w:t xml:space="preserve"> را</w:t>
      </w:r>
      <w:r>
        <w:rPr>
          <w:rFonts w:hint="cs"/>
          <w:rtl/>
        </w:rPr>
        <w:t xml:space="preserve"> می</w:t>
      </w:r>
      <w:r>
        <w:rPr>
          <w:rFonts w:hint="eastAsia"/>
          <w:rtl/>
        </w:rPr>
        <w:t>‌</w:t>
      </w:r>
      <w:r>
        <w:rPr>
          <w:rFonts w:hint="cs"/>
          <w:rtl/>
        </w:rPr>
        <w:t>ستاید و</w:t>
      </w:r>
      <w:r w:rsidRPr="00F30D77">
        <w:rPr>
          <w:rFonts w:hint="cs"/>
          <w:rtl/>
        </w:rPr>
        <w:t xml:space="preserve"> </w:t>
      </w:r>
      <w:r w:rsidRPr="00E11FF3">
        <w:rPr>
          <w:rStyle w:val="Char8"/>
          <w:rFonts w:hint="cs"/>
          <w:rtl/>
        </w:rPr>
        <w:t>«</w:t>
      </w:r>
      <w:r w:rsidRPr="00F30D77">
        <w:rPr>
          <w:rStyle w:val="Char1"/>
          <w:rFonts w:hint="cs"/>
          <w:rtl/>
        </w:rPr>
        <w:t>اصحاب الشم</w:t>
      </w:r>
      <w:r w:rsidR="00F30D77" w:rsidRPr="00F30D77">
        <w:rPr>
          <w:rStyle w:val="Char1"/>
          <w:rFonts w:hint="cs"/>
          <w:rtl/>
        </w:rPr>
        <w:t>ـ</w:t>
      </w:r>
      <w:r w:rsidRPr="00F30D77">
        <w:rPr>
          <w:rStyle w:val="Char1"/>
          <w:rFonts w:hint="cs"/>
          <w:rtl/>
        </w:rPr>
        <w:t>ال</w:t>
      </w:r>
      <w:r w:rsidRPr="00E11FF3">
        <w:rPr>
          <w:rStyle w:val="Char8"/>
          <w:rFonts w:hint="cs"/>
          <w:rtl/>
        </w:rPr>
        <w:t>»</w:t>
      </w:r>
      <w:r>
        <w:rPr>
          <w:rFonts w:hint="cs"/>
          <w:rtl/>
        </w:rPr>
        <w:t xml:space="preserve"> </w:t>
      </w:r>
      <w:r w:rsidR="00F30D77">
        <w:rPr>
          <w:rFonts w:hint="cs"/>
          <w:rtl/>
        </w:rPr>
        <w:t>را پست شمارده</w:t>
      </w:r>
      <w:r w:rsidR="00BB087A">
        <w:rPr>
          <w:rtl/>
        </w:rPr>
        <w:softHyphen/>
      </w:r>
      <w:r w:rsidR="00F30D77">
        <w:rPr>
          <w:rFonts w:hint="cs"/>
          <w:rtl/>
        </w:rPr>
        <w:t xml:space="preserve">است. بر </w:t>
      </w:r>
      <w:r>
        <w:rPr>
          <w:rFonts w:hint="cs"/>
          <w:rtl/>
        </w:rPr>
        <w:t xml:space="preserve">این </w:t>
      </w:r>
      <w:r w:rsidRPr="00AF6CEC">
        <w:rPr>
          <w:rFonts w:hint="cs"/>
          <w:rtl/>
        </w:rPr>
        <w:t>اساس صفت «راست گرایی»</w:t>
      </w:r>
      <w:r>
        <w:rPr>
          <w:rFonts w:hint="cs"/>
          <w:rtl/>
        </w:rPr>
        <w:t xml:space="preserve"> در فرهنگ عربی اسلامی صفتی محبوب و پسندیده است و در فرهنگ عرب جاهلی هم همین جایگاه را داشته است.</w:t>
      </w:r>
    </w:p>
    <w:p w:rsidR="000C3127" w:rsidRDefault="000C3127" w:rsidP="000C3127">
      <w:pPr>
        <w:pStyle w:val="a8"/>
        <w:rPr>
          <w:rtl/>
        </w:rPr>
      </w:pPr>
      <w:r>
        <w:rPr>
          <w:rFonts w:hint="cs"/>
          <w:rtl/>
        </w:rPr>
        <w:t>لازم است که هنگام کاربرد کلمات، مدلول لغوی و بار معنایی و ساختار فنی آن لحاظ شود. امروزه در فرهنگ سیاسی عربی</w:t>
      </w:r>
      <w:r w:rsidR="00F30D77">
        <w:rPr>
          <w:rFonts w:hint="cs"/>
          <w:rtl/>
        </w:rPr>
        <w:t>،</w:t>
      </w:r>
      <w:r>
        <w:rPr>
          <w:rFonts w:hint="cs"/>
          <w:rtl/>
        </w:rPr>
        <w:t xml:space="preserve"> </w:t>
      </w:r>
      <w:r w:rsidRPr="00AF6CEC">
        <w:rPr>
          <w:rFonts w:hint="cs"/>
          <w:rtl/>
        </w:rPr>
        <w:t>اصطلاح «یمین»</w:t>
      </w:r>
      <w:r>
        <w:rPr>
          <w:rFonts w:hint="cs"/>
          <w:rtl/>
        </w:rPr>
        <w:t xml:space="preserve"> یا راستی</w:t>
      </w:r>
      <w:r>
        <w:rPr>
          <w:rFonts w:hint="eastAsia"/>
          <w:rtl/>
        </w:rPr>
        <w:t>‌</w:t>
      </w:r>
      <w:r>
        <w:rPr>
          <w:rFonts w:hint="cs"/>
          <w:rtl/>
        </w:rPr>
        <w:t xml:space="preserve">ها برای محافظه </w:t>
      </w:r>
      <w:r w:rsidRPr="00AF6CEC">
        <w:rPr>
          <w:rFonts w:hint="cs"/>
          <w:rtl/>
        </w:rPr>
        <w:t>کاران و ا</w:t>
      </w:r>
      <w:r w:rsidR="00F30D77" w:rsidRPr="00AF6CEC">
        <w:rPr>
          <w:rFonts w:hint="cs"/>
          <w:rtl/>
        </w:rPr>
        <w:t>ص</w:t>
      </w:r>
      <w:r w:rsidRPr="00AF6CEC">
        <w:rPr>
          <w:rFonts w:hint="cs"/>
          <w:rtl/>
        </w:rPr>
        <w:t>طلاح «یسار» یا</w:t>
      </w:r>
      <w:r>
        <w:rPr>
          <w:rFonts w:hint="cs"/>
          <w:rtl/>
        </w:rPr>
        <w:t xml:space="preserve"> چپی</w:t>
      </w:r>
      <w:r>
        <w:rPr>
          <w:rFonts w:hint="eastAsia"/>
          <w:rtl/>
        </w:rPr>
        <w:t>‌</w:t>
      </w:r>
      <w:r>
        <w:rPr>
          <w:rFonts w:hint="cs"/>
          <w:rtl/>
        </w:rPr>
        <w:t>ها برای ترقی خواهان</w:t>
      </w:r>
      <w:r w:rsidR="00DE70E9">
        <w:rPr>
          <w:rFonts w:hint="cs"/>
          <w:rtl/>
        </w:rPr>
        <w:t xml:space="preserve"> به‌کار </w:t>
      </w:r>
      <w:r>
        <w:rPr>
          <w:rFonts w:hint="cs"/>
          <w:rtl/>
        </w:rPr>
        <w:t>می</w:t>
      </w:r>
      <w:r>
        <w:rPr>
          <w:rFonts w:hint="eastAsia"/>
          <w:rtl/>
        </w:rPr>
        <w:t>‌</w:t>
      </w:r>
      <w:r>
        <w:rPr>
          <w:rFonts w:hint="cs"/>
          <w:rtl/>
        </w:rPr>
        <w:t>رود.</w:t>
      </w:r>
    </w:p>
    <w:p w:rsidR="000C3127" w:rsidRDefault="000C3127" w:rsidP="000C3127">
      <w:pPr>
        <w:pStyle w:val="a8"/>
        <w:rPr>
          <w:rtl/>
        </w:rPr>
      </w:pPr>
      <w:r>
        <w:rPr>
          <w:rFonts w:hint="cs"/>
          <w:rtl/>
        </w:rPr>
        <w:t>چنین کار بردی برای این اصطلاحات برگرفته از فرهنگ سیاسی غرب است که پس از انقلاب فرانسه در سال 1789 میلادی رایج شد. آن هنگام در مجلس فرانسه افراد رادیکال و انقلابی در سمت چپ و محافظه کاران در سمت راست می</w:t>
      </w:r>
      <w:r>
        <w:rPr>
          <w:rFonts w:hint="eastAsia"/>
          <w:rtl/>
        </w:rPr>
        <w:t>‌</w:t>
      </w:r>
      <w:r>
        <w:rPr>
          <w:rFonts w:hint="cs"/>
          <w:rtl/>
        </w:rPr>
        <w:t>نشستند و این مسئله به نمادی برای طرفداران این دو گروه در طول تاریخ اروپا تبدیل شد و پس از آن در اثر ترجمه</w:t>
      </w:r>
      <w:r>
        <w:rPr>
          <w:rFonts w:hint="eastAsia"/>
          <w:rtl/>
        </w:rPr>
        <w:t>‌</w:t>
      </w:r>
      <w:r>
        <w:rPr>
          <w:rFonts w:hint="cs"/>
          <w:rtl/>
        </w:rPr>
        <w:t>ی دانش غربی و تدریس آن در دانشگاه</w:t>
      </w:r>
      <w:r>
        <w:rPr>
          <w:rFonts w:hint="eastAsia"/>
          <w:rtl/>
        </w:rPr>
        <w:t>‌</w:t>
      </w:r>
      <w:r>
        <w:rPr>
          <w:rFonts w:hint="cs"/>
          <w:rtl/>
        </w:rPr>
        <w:t>های کشورهای شرقی و مسلمان این اصطلاح به این کشورها نیز سرایت کرد.</w:t>
      </w:r>
    </w:p>
    <w:p w:rsidR="000C3127" w:rsidRPr="00AF6CEC" w:rsidRDefault="000C3127" w:rsidP="00F30D77">
      <w:pPr>
        <w:pStyle w:val="a8"/>
        <w:rPr>
          <w:spacing w:val="-4"/>
          <w:rtl/>
        </w:rPr>
      </w:pPr>
      <w:r w:rsidRPr="00AF6CEC">
        <w:rPr>
          <w:rFonts w:hint="cs"/>
          <w:spacing w:val="-4"/>
          <w:rtl/>
        </w:rPr>
        <w:t>گروه بندی مردم قبل از ا</w:t>
      </w:r>
      <w:r w:rsidR="00F30D77" w:rsidRPr="00AF6CEC">
        <w:rPr>
          <w:rFonts w:hint="cs"/>
          <w:spacing w:val="-4"/>
          <w:rtl/>
        </w:rPr>
        <w:t>ین تقسیمات در کشورهای اسلامی بر</w:t>
      </w:r>
      <w:r w:rsidRPr="00AF6CEC">
        <w:rPr>
          <w:rFonts w:hint="cs"/>
          <w:spacing w:val="-4"/>
          <w:rtl/>
        </w:rPr>
        <w:t>اساس اصطلاحات شرعی بود و تا اواخر قرن نوزدهم میلای فقط این اصطلاحات حاکم بود. مسئله به همین جا ختم نشد که مسلمانان معاصر به «راست و چپ» موصوف گردند بلکه تاریخ گذشته</w:t>
      </w:r>
      <w:r w:rsidRPr="00AF6CEC">
        <w:rPr>
          <w:rFonts w:hint="eastAsia"/>
          <w:spacing w:val="-4"/>
          <w:rtl/>
        </w:rPr>
        <w:t>‌</w:t>
      </w:r>
      <w:r w:rsidRPr="00AF6CEC">
        <w:rPr>
          <w:rFonts w:hint="cs"/>
          <w:spacing w:val="-4"/>
          <w:rtl/>
        </w:rPr>
        <w:t>ی امت اسلامی را هم در نوردید و به پاره و زخمی نمودن ساحت نیکوی گذشتگان نیز دامن زد</w:t>
      </w:r>
      <w:r w:rsidR="00DC23E6" w:rsidRPr="00AF6CEC">
        <w:rPr>
          <w:rFonts w:hint="cs"/>
          <w:spacing w:val="-4"/>
          <w:rtl/>
        </w:rPr>
        <w:t>،</w:t>
      </w:r>
      <w:r w:rsidRPr="00AF6CEC">
        <w:rPr>
          <w:rFonts w:hint="cs"/>
          <w:spacing w:val="-4"/>
          <w:rtl/>
        </w:rPr>
        <w:t xml:space="preserve"> تاجایی که برخی ابوبکر و عثمان </w:t>
      </w:r>
      <w:r w:rsidR="00F30D77" w:rsidRPr="00AF6CEC">
        <w:rPr>
          <w:rFonts w:cs="CTraditional Arabic" w:hint="cs"/>
          <w:spacing w:val="-4"/>
          <w:rtl/>
        </w:rPr>
        <w:t>ب</w:t>
      </w:r>
      <w:r w:rsidRPr="00AF6CEC">
        <w:rPr>
          <w:rFonts w:cs="CTraditional Arabic" w:hint="cs"/>
          <w:spacing w:val="-4"/>
          <w:rtl/>
        </w:rPr>
        <w:t xml:space="preserve"> </w:t>
      </w:r>
      <w:r w:rsidRPr="00AF6CEC">
        <w:rPr>
          <w:rFonts w:hint="cs"/>
          <w:spacing w:val="-4"/>
          <w:rtl/>
        </w:rPr>
        <w:t>را دست راستی و عمر و علی را دست چپی نام برده</w:t>
      </w:r>
      <w:r w:rsidRPr="00AF6CEC">
        <w:rPr>
          <w:rFonts w:hint="eastAsia"/>
          <w:spacing w:val="-4"/>
          <w:rtl/>
        </w:rPr>
        <w:t>‌</w:t>
      </w:r>
      <w:r w:rsidR="00F30D77" w:rsidRPr="00AF6CEC">
        <w:rPr>
          <w:rFonts w:hint="cs"/>
          <w:spacing w:val="-4"/>
          <w:rtl/>
        </w:rPr>
        <w:t>اند در حالی که چهار</w:t>
      </w:r>
      <w:r w:rsidRPr="00AF6CEC">
        <w:rPr>
          <w:rFonts w:hint="cs"/>
          <w:spacing w:val="-4"/>
          <w:rtl/>
        </w:rPr>
        <w:t>ده قرن است که این افراد این دنیا را ترک کرده</w:t>
      </w:r>
      <w:r w:rsidRPr="00AF6CEC">
        <w:rPr>
          <w:rFonts w:hint="eastAsia"/>
          <w:spacing w:val="-4"/>
          <w:rtl/>
        </w:rPr>
        <w:t>‌</w:t>
      </w:r>
      <w:r w:rsidRPr="00AF6CEC">
        <w:rPr>
          <w:rFonts w:hint="cs"/>
          <w:spacing w:val="-4"/>
          <w:rtl/>
        </w:rPr>
        <w:t>اند و همه به یقین دانسته</w:t>
      </w:r>
      <w:r w:rsidRPr="00AF6CEC">
        <w:rPr>
          <w:rFonts w:hint="eastAsia"/>
          <w:spacing w:val="-4"/>
          <w:rtl/>
        </w:rPr>
        <w:t>‌</w:t>
      </w:r>
      <w:r w:rsidRPr="00AF6CEC">
        <w:rPr>
          <w:rFonts w:hint="cs"/>
          <w:spacing w:val="-4"/>
          <w:rtl/>
        </w:rPr>
        <w:t>اند که آنان دارای ایمان و صداقت و تعهد در برابر اوامر خدای تعالی بوده</w:t>
      </w:r>
      <w:r w:rsidRPr="00AF6CEC">
        <w:rPr>
          <w:rFonts w:hint="eastAsia"/>
          <w:spacing w:val="-4"/>
          <w:rtl/>
        </w:rPr>
        <w:t>‌</w:t>
      </w:r>
      <w:r w:rsidRPr="00AF6CEC">
        <w:rPr>
          <w:rFonts w:hint="cs"/>
          <w:spacing w:val="-4"/>
          <w:rtl/>
        </w:rPr>
        <w:t>اند و ریشه</w:t>
      </w:r>
      <w:r w:rsidRPr="00AF6CEC">
        <w:rPr>
          <w:rFonts w:hint="eastAsia"/>
          <w:spacing w:val="-4"/>
          <w:rtl/>
        </w:rPr>
        <w:t>‌</w:t>
      </w:r>
      <w:r w:rsidRPr="00AF6CEC">
        <w:rPr>
          <w:rFonts w:hint="cs"/>
          <w:spacing w:val="-4"/>
          <w:rtl/>
        </w:rPr>
        <w:t>ی حق و عدالت را که مفاهیمی واضح و</w:t>
      </w:r>
      <w:r w:rsidR="00850650" w:rsidRPr="00AF6CEC">
        <w:rPr>
          <w:rFonts w:hint="cs"/>
          <w:spacing w:val="-4"/>
          <w:rtl/>
        </w:rPr>
        <w:t xml:space="preserve"> بی‌</w:t>
      </w:r>
      <w:r w:rsidR="004656BE" w:rsidRPr="00AF6CEC">
        <w:rPr>
          <w:rFonts w:hint="cs"/>
          <w:spacing w:val="-4"/>
          <w:rtl/>
        </w:rPr>
        <w:t>شبهه هستن</w:t>
      </w:r>
      <w:r w:rsidR="00DC23E6" w:rsidRPr="00AF6CEC">
        <w:rPr>
          <w:rFonts w:hint="cs"/>
          <w:spacing w:val="-4"/>
          <w:rtl/>
        </w:rPr>
        <w:t>د</w:t>
      </w:r>
      <w:r w:rsidR="004656BE" w:rsidRPr="00AF6CEC">
        <w:rPr>
          <w:rFonts w:hint="cs"/>
          <w:spacing w:val="-4"/>
          <w:rtl/>
        </w:rPr>
        <w:t xml:space="preserve"> در زمین کاشتند.</w:t>
      </w:r>
    </w:p>
    <w:p w:rsidR="000C3127" w:rsidRDefault="000C3127" w:rsidP="000C3127">
      <w:pPr>
        <w:pStyle w:val="a8"/>
        <w:rPr>
          <w:rtl/>
        </w:rPr>
      </w:pPr>
      <w:r>
        <w:rPr>
          <w:rFonts w:hint="cs"/>
          <w:rtl/>
        </w:rPr>
        <w:t xml:space="preserve">حال که چنین است آیا لازم نیست که در ادبیات معاصر نگاهی دوباره بیندازیم ادبیاتی که نخبگان و فرهنگیان و حتی کل امت و </w:t>
      </w:r>
      <w:r w:rsidR="002456B1">
        <w:rPr>
          <w:rFonts w:hint="cs"/>
          <w:rtl/>
        </w:rPr>
        <w:t xml:space="preserve">شاید کل بشریت را به </w:t>
      </w:r>
      <w:r w:rsidR="002456B1" w:rsidRPr="00E11FF3">
        <w:rPr>
          <w:rStyle w:val="Char8"/>
          <w:rFonts w:hint="cs"/>
          <w:rtl/>
        </w:rPr>
        <w:t>«</w:t>
      </w:r>
      <w:r w:rsidR="002456B1">
        <w:rPr>
          <w:rFonts w:hint="cs"/>
          <w:rtl/>
        </w:rPr>
        <w:t>چپ و راستی</w:t>
      </w:r>
      <w:r w:rsidR="002456B1" w:rsidRPr="00E11FF3">
        <w:rPr>
          <w:rStyle w:val="Char8"/>
          <w:rFonts w:hint="cs"/>
          <w:rtl/>
        </w:rPr>
        <w:t>»</w:t>
      </w:r>
      <w:r>
        <w:rPr>
          <w:rFonts w:hint="cs"/>
          <w:rtl/>
        </w:rPr>
        <w:t xml:space="preserve"> تقسیم نموده و راست را نشانه</w:t>
      </w:r>
      <w:r>
        <w:rPr>
          <w:rFonts w:hint="eastAsia"/>
          <w:rtl/>
        </w:rPr>
        <w:t>‌</w:t>
      </w:r>
      <w:r w:rsidR="002456B1">
        <w:rPr>
          <w:rFonts w:hint="cs"/>
          <w:rtl/>
        </w:rPr>
        <w:t>ی کهنه پرستی و چپ را نماد ترقی</w:t>
      </w:r>
      <w:r w:rsidR="00DC23E6">
        <w:rPr>
          <w:rFonts w:hint="eastAsia"/>
          <w:rtl/>
        </w:rPr>
        <w:t>‌</w:t>
      </w:r>
      <w:r>
        <w:rPr>
          <w:rFonts w:hint="cs"/>
          <w:rtl/>
        </w:rPr>
        <w:t>خواهی می</w:t>
      </w:r>
      <w:r>
        <w:rPr>
          <w:rFonts w:hint="eastAsia"/>
          <w:rtl/>
        </w:rPr>
        <w:t>‌</w:t>
      </w:r>
      <w:r w:rsidR="002456B1">
        <w:rPr>
          <w:rFonts w:hint="cs"/>
          <w:rtl/>
        </w:rPr>
        <w:t>داند. آیا شایسته است از</w:t>
      </w:r>
      <w:r>
        <w:rPr>
          <w:rFonts w:hint="cs"/>
          <w:rtl/>
        </w:rPr>
        <w:t xml:space="preserve"> ادبیاتی تقلید شود که عادتش تقلید از فکر اروپایی هم در جانب مارکسیستی و هم در جانب سرمایه داری آن است؟ و از ف</w:t>
      </w:r>
      <w:r w:rsidR="00F30D77">
        <w:rPr>
          <w:rFonts w:hint="cs"/>
          <w:rtl/>
        </w:rPr>
        <w:t>رهنگ خودی که مفاهیم الفاظ آن بر</w:t>
      </w:r>
      <w:r>
        <w:rPr>
          <w:rFonts w:hint="cs"/>
          <w:rtl/>
        </w:rPr>
        <w:t>گ</w:t>
      </w:r>
      <w:r w:rsidR="002456B1">
        <w:rPr>
          <w:rFonts w:hint="cs"/>
          <w:rtl/>
        </w:rPr>
        <w:t>رفته از وحی و توجهات وحیانی است</w:t>
      </w:r>
      <w:r>
        <w:rPr>
          <w:rFonts w:hint="cs"/>
          <w:rtl/>
        </w:rPr>
        <w:t>، صرف نظر شود.</w:t>
      </w:r>
    </w:p>
    <w:p w:rsidR="000C3127" w:rsidRPr="00AF6CEC" w:rsidRDefault="000C3127" w:rsidP="00BB087A">
      <w:pPr>
        <w:pStyle w:val="a8"/>
        <w:rPr>
          <w:spacing w:val="-2"/>
          <w:rtl/>
        </w:rPr>
      </w:pPr>
      <w:r w:rsidRPr="00AF6CEC">
        <w:rPr>
          <w:rFonts w:hint="cs"/>
          <w:spacing w:val="-2"/>
          <w:rtl/>
        </w:rPr>
        <w:t>آن</w:t>
      </w:r>
      <w:r w:rsidR="00F30D77" w:rsidRPr="00AF6CEC">
        <w:rPr>
          <w:rFonts w:hint="cs"/>
          <w:spacing w:val="-2"/>
          <w:rtl/>
        </w:rPr>
        <w:t>چه که شریعت اسلام برای تقسیم</w:t>
      </w:r>
      <w:r w:rsidR="00F30D77" w:rsidRPr="00AF6CEC">
        <w:rPr>
          <w:rFonts w:hint="eastAsia"/>
          <w:spacing w:val="-2"/>
          <w:rtl/>
        </w:rPr>
        <w:t>‌</w:t>
      </w:r>
      <w:r w:rsidRPr="00AF6CEC">
        <w:rPr>
          <w:rFonts w:hint="cs"/>
          <w:spacing w:val="-2"/>
          <w:rtl/>
        </w:rPr>
        <w:t>ب</w:t>
      </w:r>
      <w:r w:rsidR="00F30D77" w:rsidRPr="00AF6CEC">
        <w:rPr>
          <w:rFonts w:hint="cs"/>
          <w:spacing w:val="-2"/>
          <w:rtl/>
        </w:rPr>
        <w:t>ندی مردم ارائه نموده تنها تقسیم</w:t>
      </w:r>
      <w:r w:rsidR="00F30D77" w:rsidRPr="00AF6CEC">
        <w:rPr>
          <w:rFonts w:hint="eastAsia"/>
          <w:spacing w:val="-2"/>
          <w:rtl/>
        </w:rPr>
        <w:t>‌</w:t>
      </w:r>
      <w:r w:rsidRPr="00AF6CEC">
        <w:rPr>
          <w:rFonts w:hint="cs"/>
          <w:spacing w:val="-2"/>
          <w:rtl/>
        </w:rPr>
        <w:t xml:space="preserve">بندی مناسب </w:t>
      </w:r>
      <w:r w:rsidR="00F30D77" w:rsidRPr="00AF6CEC">
        <w:rPr>
          <w:rFonts w:hint="cs"/>
          <w:spacing w:val="-2"/>
          <w:rtl/>
        </w:rPr>
        <w:t>و عدالت</w:t>
      </w:r>
      <w:r w:rsidR="00F30D77" w:rsidRPr="00AF6CEC">
        <w:rPr>
          <w:rFonts w:hint="eastAsia"/>
          <w:spacing w:val="-2"/>
          <w:rtl/>
        </w:rPr>
        <w:t>‌</w:t>
      </w:r>
      <w:r w:rsidRPr="00AF6CEC">
        <w:rPr>
          <w:rFonts w:hint="cs"/>
          <w:spacing w:val="-2"/>
          <w:rtl/>
        </w:rPr>
        <w:t>آمیز است، زیرا از جوهر انسان</w:t>
      </w:r>
      <w:r w:rsidR="006D5F5F" w:rsidRPr="00AF6CEC">
        <w:rPr>
          <w:rFonts w:hint="cs"/>
          <w:spacing w:val="-2"/>
          <w:rtl/>
        </w:rPr>
        <w:t>،</w:t>
      </w:r>
      <w:r w:rsidRPr="00AF6CEC">
        <w:rPr>
          <w:rFonts w:hint="cs"/>
          <w:spacing w:val="-2"/>
          <w:rtl/>
        </w:rPr>
        <w:t xml:space="preserve"> نیکی</w:t>
      </w:r>
      <w:r w:rsidRPr="00AF6CEC">
        <w:rPr>
          <w:rFonts w:hint="eastAsia"/>
          <w:spacing w:val="-2"/>
          <w:rtl/>
        </w:rPr>
        <w:t>‌</w:t>
      </w:r>
      <w:r w:rsidRPr="00AF6CEC">
        <w:rPr>
          <w:rFonts w:hint="cs"/>
          <w:spacing w:val="-2"/>
          <w:rtl/>
        </w:rPr>
        <w:t>های نهفته، ارزش</w:t>
      </w:r>
      <w:r w:rsidRPr="00AF6CEC">
        <w:rPr>
          <w:rFonts w:hint="eastAsia"/>
          <w:spacing w:val="-2"/>
          <w:rtl/>
        </w:rPr>
        <w:t>‌</w:t>
      </w:r>
      <w:r w:rsidRPr="00AF6CEC">
        <w:rPr>
          <w:rFonts w:hint="cs"/>
          <w:spacing w:val="-2"/>
          <w:rtl/>
        </w:rPr>
        <w:t>های موجود در آن خبر می</w:t>
      </w:r>
      <w:r w:rsidRPr="00AF6CEC">
        <w:rPr>
          <w:rFonts w:hint="eastAsia"/>
          <w:spacing w:val="-2"/>
          <w:rtl/>
        </w:rPr>
        <w:t>‌</w:t>
      </w:r>
      <w:r w:rsidRPr="00AF6CEC">
        <w:rPr>
          <w:rFonts w:hint="cs"/>
          <w:spacing w:val="-2"/>
          <w:rtl/>
        </w:rPr>
        <w:t>دهد و میزان تلاشی که برای تحقق اهداف به خرچ می</w:t>
      </w:r>
      <w:r w:rsidRPr="00AF6CEC">
        <w:rPr>
          <w:rFonts w:hint="eastAsia"/>
          <w:spacing w:val="-2"/>
          <w:rtl/>
        </w:rPr>
        <w:t>‌</w:t>
      </w:r>
      <w:r w:rsidRPr="00AF6CEC">
        <w:rPr>
          <w:rFonts w:hint="cs"/>
          <w:spacing w:val="-2"/>
          <w:rtl/>
        </w:rPr>
        <w:t>دهد را آشکار می</w:t>
      </w:r>
      <w:r w:rsidRPr="00AF6CEC">
        <w:rPr>
          <w:rFonts w:hint="eastAsia"/>
          <w:spacing w:val="-2"/>
          <w:rtl/>
        </w:rPr>
        <w:t>‌</w:t>
      </w:r>
      <w:r w:rsidRPr="00AF6CEC">
        <w:rPr>
          <w:rFonts w:hint="cs"/>
          <w:spacing w:val="-2"/>
          <w:rtl/>
        </w:rPr>
        <w:t>سازد</w:t>
      </w:r>
      <w:r w:rsidR="006D5F5F" w:rsidRPr="00AF6CEC">
        <w:rPr>
          <w:rFonts w:hint="cs"/>
          <w:spacing w:val="-2"/>
          <w:rtl/>
        </w:rPr>
        <w:t>.</w:t>
      </w:r>
      <w:r w:rsidRPr="00AF6CEC">
        <w:rPr>
          <w:rFonts w:hint="cs"/>
          <w:spacing w:val="-2"/>
          <w:rtl/>
        </w:rPr>
        <w:t xml:space="preserve"> البته اهدافی که حق</w:t>
      </w:r>
      <w:r w:rsidR="00BB087A" w:rsidRPr="00AF6CEC">
        <w:rPr>
          <w:rFonts w:hint="cs"/>
          <w:spacing w:val="-2"/>
          <w:rtl/>
        </w:rPr>
        <w:t>،</w:t>
      </w:r>
      <w:r w:rsidRPr="00AF6CEC">
        <w:rPr>
          <w:rFonts w:hint="cs"/>
          <w:spacing w:val="-2"/>
          <w:rtl/>
        </w:rPr>
        <w:t xml:space="preserve"> عدالت</w:t>
      </w:r>
      <w:r w:rsidR="00BB087A" w:rsidRPr="00AF6CEC">
        <w:rPr>
          <w:rFonts w:hint="cs"/>
          <w:spacing w:val="-2"/>
          <w:rtl/>
        </w:rPr>
        <w:t>،</w:t>
      </w:r>
      <w:r w:rsidRPr="00AF6CEC">
        <w:rPr>
          <w:rFonts w:hint="cs"/>
          <w:spacing w:val="-2"/>
          <w:rtl/>
        </w:rPr>
        <w:t xml:space="preserve"> آزادی</w:t>
      </w:r>
      <w:r w:rsidR="00BB087A" w:rsidRPr="00AF6CEC">
        <w:rPr>
          <w:rFonts w:hint="cs"/>
          <w:spacing w:val="-2"/>
          <w:rtl/>
        </w:rPr>
        <w:t xml:space="preserve"> و</w:t>
      </w:r>
      <w:r w:rsidRPr="00AF6CEC">
        <w:rPr>
          <w:rFonts w:hint="cs"/>
          <w:spacing w:val="-2"/>
          <w:rtl/>
        </w:rPr>
        <w:t xml:space="preserve"> خیر را آشکار و صداقت را در زمینه</w:t>
      </w:r>
      <w:r w:rsidRPr="00AF6CEC">
        <w:rPr>
          <w:rFonts w:hint="eastAsia"/>
          <w:spacing w:val="-2"/>
          <w:rtl/>
        </w:rPr>
        <w:t>‌</w:t>
      </w:r>
      <w:r w:rsidRPr="00AF6CEC">
        <w:rPr>
          <w:rFonts w:hint="cs"/>
          <w:spacing w:val="-2"/>
          <w:rtl/>
        </w:rPr>
        <w:t>ی این موارد، پنهان می</w:t>
      </w:r>
      <w:r w:rsidRPr="00AF6CEC">
        <w:rPr>
          <w:rFonts w:hint="eastAsia"/>
          <w:spacing w:val="-2"/>
          <w:rtl/>
        </w:rPr>
        <w:t>‌</w:t>
      </w:r>
      <w:r w:rsidR="00F30D77" w:rsidRPr="00AF6CEC">
        <w:rPr>
          <w:rFonts w:hint="cs"/>
          <w:spacing w:val="-2"/>
          <w:rtl/>
        </w:rPr>
        <w:t>دارد. این اهداف در بر</w:t>
      </w:r>
      <w:r w:rsidRPr="00AF6CEC">
        <w:rPr>
          <w:rFonts w:hint="cs"/>
          <w:spacing w:val="-2"/>
          <w:rtl/>
        </w:rPr>
        <w:t>گیرنده</w:t>
      </w:r>
      <w:r w:rsidR="00F30D77" w:rsidRPr="00AF6CEC">
        <w:rPr>
          <w:rFonts w:hint="eastAsia"/>
          <w:spacing w:val="-2"/>
          <w:rtl/>
        </w:rPr>
        <w:t>‌ی</w:t>
      </w:r>
      <w:r w:rsidRPr="00AF6CEC">
        <w:rPr>
          <w:rFonts w:hint="cs"/>
          <w:spacing w:val="-2"/>
          <w:rtl/>
        </w:rPr>
        <w:t xml:space="preserve"> شعار</w:t>
      </w:r>
      <w:r w:rsidRPr="00AF6CEC">
        <w:rPr>
          <w:rFonts w:hint="eastAsia"/>
          <w:spacing w:val="-2"/>
          <w:rtl/>
        </w:rPr>
        <w:t>‌</w:t>
      </w:r>
      <w:r w:rsidRPr="00AF6CEC">
        <w:rPr>
          <w:rFonts w:hint="cs"/>
          <w:spacing w:val="-2"/>
          <w:rtl/>
        </w:rPr>
        <w:t>های ساختگی و جعلی نیستند و در بازی با شعارها نقشی ندارند. زیرا اهداف اسلامی عبارت از ارزش</w:t>
      </w:r>
      <w:r w:rsidRPr="00AF6CEC">
        <w:rPr>
          <w:rFonts w:hint="eastAsia"/>
          <w:spacing w:val="-2"/>
          <w:rtl/>
        </w:rPr>
        <w:t>‌</w:t>
      </w:r>
      <w:r w:rsidRPr="00AF6CEC">
        <w:rPr>
          <w:rFonts w:hint="cs"/>
          <w:spacing w:val="-2"/>
          <w:rtl/>
        </w:rPr>
        <w:t>های</w:t>
      </w:r>
      <w:r w:rsidR="00F30D77" w:rsidRPr="00AF6CEC">
        <w:rPr>
          <w:rFonts w:hint="cs"/>
          <w:spacing w:val="-2"/>
          <w:rtl/>
        </w:rPr>
        <w:t>ی مطلق هستند که از جانب هیچ</w:t>
      </w:r>
      <w:r w:rsidR="00F30D77" w:rsidRPr="00AF6CEC">
        <w:rPr>
          <w:rFonts w:hint="eastAsia"/>
          <w:spacing w:val="-2"/>
          <w:rtl/>
        </w:rPr>
        <w:t>‌</w:t>
      </w:r>
      <w:r w:rsidRPr="00AF6CEC">
        <w:rPr>
          <w:rFonts w:hint="cs"/>
          <w:spacing w:val="-2"/>
          <w:rtl/>
        </w:rPr>
        <w:t>کس تغییر نمی</w:t>
      </w:r>
      <w:r w:rsidRPr="00AF6CEC">
        <w:rPr>
          <w:rFonts w:hint="eastAsia"/>
          <w:spacing w:val="-2"/>
          <w:rtl/>
        </w:rPr>
        <w:t>‌</w:t>
      </w:r>
      <w:r w:rsidRPr="00AF6CEC">
        <w:rPr>
          <w:rFonts w:hint="cs"/>
          <w:spacing w:val="-2"/>
          <w:rtl/>
        </w:rPr>
        <w:t>یابند و بزرگ و کوچک و قوی و ضعیف و حاکم و محکوم</w:t>
      </w:r>
      <w:r w:rsidR="00A94924" w:rsidRPr="00AF6CEC">
        <w:rPr>
          <w:rFonts w:hint="cs"/>
          <w:spacing w:val="-2"/>
          <w:rtl/>
        </w:rPr>
        <w:t xml:space="preserve"> </w:t>
      </w:r>
      <w:r w:rsidRPr="00AF6CEC">
        <w:rPr>
          <w:rFonts w:hint="cs"/>
          <w:spacing w:val="-2"/>
          <w:rtl/>
        </w:rPr>
        <w:t>و ثروتمند و فقیر باید در برابر آن</w:t>
      </w:r>
      <w:r w:rsidRPr="00AF6CEC">
        <w:rPr>
          <w:rFonts w:hint="eastAsia"/>
          <w:spacing w:val="-2"/>
          <w:rtl/>
        </w:rPr>
        <w:t>‌</w:t>
      </w:r>
      <w:r w:rsidRPr="00AF6CEC">
        <w:rPr>
          <w:rFonts w:hint="cs"/>
          <w:spacing w:val="-2"/>
          <w:rtl/>
        </w:rPr>
        <w:t>ها تسلیم باشند. مردم از شعارهای جعلی خسته شده</w:t>
      </w:r>
      <w:r w:rsidRPr="00AF6CEC">
        <w:rPr>
          <w:rFonts w:hint="eastAsia"/>
          <w:spacing w:val="-2"/>
          <w:rtl/>
        </w:rPr>
        <w:t>‌</w:t>
      </w:r>
      <w:r w:rsidRPr="00AF6CEC">
        <w:rPr>
          <w:rFonts w:hint="cs"/>
          <w:spacing w:val="-2"/>
          <w:rtl/>
        </w:rPr>
        <w:t>اند؛ شعارهایی که تنها نتیجه</w:t>
      </w:r>
      <w:r w:rsidRPr="00AF6CEC">
        <w:rPr>
          <w:rFonts w:hint="eastAsia"/>
          <w:spacing w:val="-2"/>
          <w:rtl/>
        </w:rPr>
        <w:t>‌</w:t>
      </w:r>
      <w:r w:rsidRPr="00AF6CEC">
        <w:rPr>
          <w:rFonts w:hint="cs"/>
          <w:spacing w:val="-2"/>
          <w:rtl/>
        </w:rPr>
        <w:t>ی آن</w:t>
      </w:r>
      <w:r w:rsidRPr="00AF6CEC">
        <w:rPr>
          <w:rFonts w:hint="eastAsia"/>
          <w:spacing w:val="-2"/>
          <w:rtl/>
        </w:rPr>
        <w:t>‌</w:t>
      </w:r>
      <w:r w:rsidRPr="00AF6CEC">
        <w:rPr>
          <w:rFonts w:hint="cs"/>
          <w:spacing w:val="-2"/>
          <w:rtl/>
        </w:rPr>
        <w:t>ها نابودی نشانه</w:t>
      </w:r>
      <w:r w:rsidRPr="00AF6CEC">
        <w:rPr>
          <w:rFonts w:hint="eastAsia"/>
          <w:spacing w:val="-2"/>
          <w:rtl/>
        </w:rPr>
        <w:t>‌</w:t>
      </w:r>
      <w:r w:rsidRPr="00AF6CEC">
        <w:rPr>
          <w:rFonts w:hint="cs"/>
          <w:spacing w:val="-2"/>
          <w:rtl/>
        </w:rPr>
        <w:t>های انسانیت در انسان معاصر است.</w:t>
      </w:r>
    </w:p>
    <w:p w:rsidR="000C3127" w:rsidRDefault="000C3127" w:rsidP="000C3127">
      <w:pPr>
        <w:pStyle w:val="a8"/>
        <w:rPr>
          <w:rtl/>
        </w:rPr>
      </w:pPr>
      <w:r>
        <w:rPr>
          <w:rFonts w:hint="cs"/>
          <w:rtl/>
        </w:rPr>
        <w:t>خداوند چه نیکو فرموده</w:t>
      </w:r>
      <w:r w:rsidR="00BB087A">
        <w:rPr>
          <w:rtl/>
        </w:rPr>
        <w:softHyphen/>
      </w:r>
      <w:r w:rsidR="00BB087A">
        <w:rPr>
          <w:rFonts w:hint="cs"/>
          <w:rtl/>
        </w:rPr>
        <w:t>است</w:t>
      </w:r>
      <w:r>
        <w:rPr>
          <w:rFonts w:hint="cs"/>
          <w:rtl/>
        </w:rPr>
        <w:t xml:space="preserve"> که:</w:t>
      </w:r>
    </w:p>
    <w:p w:rsidR="000C3127" w:rsidRDefault="000C3127" w:rsidP="00AF6CEC">
      <w:pPr>
        <w:pStyle w:val="af1"/>
        <w:spacing w:line="216" w:lineRule="auto"/>
        <w:rPr>
          <w:rFonts w:ascii="Times New Roman" w:cs="Arial"/>
          <w:szCs w:val="24"/>
        </w:rPr>
      </w:pPr>
      <w:r w:rsidRPr="00AB7196">
        <w:rPr>
          <w:rStyle w:val="Char8"/>
          <w:rtl/>
        </w:rPr>
        <w:t>﴿</w:t>
      </w:r>
      <w:r w:rsidRPr="003709EF">
        <w:rPr>
          <w:rtl/>
        </w:rPr>
        <w:t>وَ</w:t>
      </w:r>
      <w:r w:rsidRPr="003709EF">
        <w:rPr>
          <w:rFonts w:hint="cs"/>
          <w:rtl/>
        </w:rPr>
        <w:t>ٱ</w:t>
      </w:r>
      <w:r w:rsidRPr="003709EF">
        <w:rPr>
          <w:rFonts w:hint="eastAsia"/>
          <w:rtl/>
        </w:rPr>
        <w:t>للَّهُ</w:t>
      </w:r>
      <w:r w:rsidRPr="003709EF">
        <w:rPr>
          <w:rtl/>
        </w:rPr>
        <w:t xml:space="preserve"> يُرِيدُ أَن يَتُوبَ عَلَي</w:t>
      </w:r>
      <w:r w:rsidRPr="003709EF">
        <w:rPr>
          <w:rFonts w:ascii="Times New Roman" w:hint="cs"/>
          <w:rtl/>
        </w:rPr>
        <w:t>ۡ</w:t>
      </w:r>
      <w:r w:rsidRPr="003709EF">
        <w:rPr>
          <w:rFonts w:hint="cs"/>
          <w:rtl/>
        </w:rPr>
        <w:t>كُم</w:t>
      </w:r>
      <w:r w:rsidRPr="003709EF">
        <w:rPr>
          <w:rFonts w:ascii="Times New Roman" w:hint="cs"/>
          <w:rtl/>
        </w:rPr>
        <w:t>ۡ</w:t>
      </w:r>
      <w:r w:rsidRPr="003709EF">
        <w:rPr>
          <w:rFonts w:hint="cs"/>
          <w:rtl/>
        </w:rPr>
        <w:t xml:space="preserve"> وَيُرِيدُ ٱ</w:t>
      </w:r>
      <w:r w:rsidRPr="003709EF">
        <w:rPr>
          <w:rFonts w:hint="eastAsia"/>
          <w:rtl/>
        </w:rPr>
        <w:t>لَّذِينَ</w:t>
      </w:r>
      <w:r w:rsidRPr="003709EF">
        <w:rPr>
          <w:rtl/>
        </w:rPr>
        <w:t xml:space="preserve"> يَتَّبِعُونَ </w:t>
      </w:r>
      <w:r w:rsidRPr="003709EF">
        <w:rPr>
          <w:rFonts w:hint="cs"/>
          <w:rtl/>
        </w:rPr>
        <w:t>ٱ</w:t>
      </w:r>
      <w:r w:rsidRPr="003709EF">
        <w:rPr>
          <w:rFonts w:hint="eastAsia"/>
          <w:rtl/>
        </w:rPr>
        <w:t>لشَّهَوَٰتِ</w:t>
      </w:r>
      <w:r w:rsidRPr="003709EF">
        <w:rPr>
          <w:rtl/>
        </w:rPr>
        <w:t xml:space="preserve"> أَن تَمِيلُواْ مَي</w:t>
      </w:r>
      <w:r w:rsidRPr="003709EF">
        <w:rPr>
          <w:rFonts w:ascii="Times New Roman" w:hint="cs"/>
          <w:rtl/>
        </w:rPr>
        <w:t>ۡ</w:t>
      </w:r>
      <w:r w:rsidRPr="003709EF">
        <w:rPr>
          <w:rFonts w:hint="cs"/>
          <w:rtl/>
        </w:rPr>
        <w:t>لًا عَظِيم</w:t>
      </w:r>
      <w:r w:rsidRPr="003709EF">
        <w:rPr>
          <w:rFonts w:ascii="Times New Roman" w:hint="cs"/>
          <w:rtl/>
        </w:rPr>
        <w:t>ٗ</w:t>
      </w:r>
      <w:r w:rsidRPr="003709EF">
        <w:rPr>
          <w:rFonts w:hint="cs"/>
          <w:rtl/>
        </w:rPr>
        <w:t>ا</w:t>
      </w:r>
      <w:r w:rsidRPr="003709EF">
        <w:rPr>
          <w:rtl/>
        </w:rPr>
        <w:t>٢٧</w:t>
      </w:r>
      <w:r w:rsidRPr="00AB7196">
        <w:rPr>
          <w:rStyle w:val="Char8"/>
          <w:rFonts w:hint="cs"/>
          <w:rtl/>
        </w:rPr>
        <w:t>﴾</w:t>
      </w:r>
      <w:r>
        <w:rPr>
          <w:rFonts w:ascii="Times New Roman" w:cs="Arial"/>
          <w:szCs w:val="24"/>
          <w:rtl/>
        </w:rPr>
        <w:t xml:space="preserve"> </w:t>
      </w:r>
      <w:r w:rsidRPr="00101A57">
        <w:rPr>
          <w:rStyle w:val="Char6"/>
          <w:rtl/>
        </w:rPr>
        <w:t>[النساء: 27]</w:t>
      </w:r>
      <w:r w:rsidRPr="00D56774">
        <w:rPr>
          <w:rStyle w:val="Char4"/>
          <w:rtl/>
        </w:rPr>
        <w:t>.</w:t>
      </w:r>
    </w:p>
    <w:p w:rsidR="00E30DC6" w:rsidRPr="00AF6CEC" w:rsidRDefault="002456B1" w:rsidP="0018093F">
      <w:pPr>
        <w:pStyle w:val="ab"/>
        <w:rPr>
          <w:rStyle w:val="Char4"/>
          <w:spacing w:val="-4"/>
          <w:rtl/>
        </w:rPr>
      </w:pPr>
      <w:r w:rsidRPr="00AF6CEC">
        <w:rPr>
          <w:rStyle w:val="Char8"/>
          <w:rFonts w:hint="cs"/>
          <w:spacing w:val="-4"/>
          <w:rtl/>
        </w:rPr>
        <w:t>«</w:t>
      </w:r>
      <w:r w:rsidR="0018093F" w:rsidRPr="00AF6CEC">
        <w:rPr>
          <w:rFonts w:hint="cs"/>
          <w:spacing w:val="-4"/>
          <w:rtl/>
        </w:rPr>
        <w:t>وخداوندمی</w:t>
      </w:r>
      <w:r w:rsidR="0018093F" w:rsidRPr="00AF6CEC">
        <w:rPr>
          <w:rFonts w:hint="cs"/>
          <w:spacing w:val="-4"/>
          <w:rtl/>
        </w:rPr>
        <w:softHyphen/>
        <w:t>خواهد توبه شما را بیذیرد(و از آلودگی پاک نماید)</w:t>
      </w:r>
      <w:r w:rsidR="0018093F" w:rsidRPr="00AF6CEC">
        <w:rPr>
          <w:rFonts w:cs="B Zar" w:hint="cs"/>
          <w:spacing w:val="-4"/>
          <w:sz w:val="28"/>
          <w:szCs w:val="28"/>
          <w:rtl/>
        </w:rPr>
        <w:t xml:space="preserve"> </w:t>
      </w:r>
      <w:r w:rsidR="0018093F" w:rsidRPr="00AF6CEC">
        <w:rPr>
          <w:rFonts w:hint="cs"/>
          <w:spacing w:val="-4"/>
          <w:rtl/>
        </w:rPr>
        <w:t>و کسانی‌که از خواسته‌های نفسانی پیروی می‌کنند؛ می‌خواهند شما دستخوش انحراف بزرگی شوید</w:t>
      </w:r>
      <w:r w:rsidRPr="00AF6CEC">
        <w:rPr>
          <w:rStyle w:val="Char8"/>
          <w:rFonts w:hint="cs"/>
          <w:spacing w:val="-4"/>
          <w:rtl/>
        </w:rPr>
        <w:t>»</w:t>
      </w:r>
      <w:r w:rsidR="00E30DC6" w:rsidRPr="00AF6CEC">
        <w:rPr>
          <w:rStyle w:val="Char4"/>
          <w:rFonts w:hint="cs"/>
          <w:spacing w:val="-4"/>
          <w:rtl/>
        </w:rPr>
        <w:t>.</w:t>
      </w:r>
    </w:p>
    <w:p w:rsidR="000C3127" w:rsidRPr="00850650" w:rsidRDefault="000C3127" w:rsidP="009E61E3">
      <w:pPr>
        <w:pStyle w:val="a2"/>
        <w:rPr>
          <w:rtl/>
        </w:rPr>
      </w:pPr>
      <w:bookmarkStart w:id="46" w:name="_Toc442110510"/>
      <w:r w:rsidRPr="00850650">
        <w:rPr>
          <w:rFonts w:hint="cs"/>
          <w:rtl/>
        </w:rPr>
        <w:t>بحث سوم: اح</w:t>
      </w:r>
      <w:r w:rsidR="009E61E3">
        <w:rPr>
          <w:rFonts w:hint="cs"/>
          <w:rtl/>
        </w:rPr>
        <w:t>ت</w:t>
      </w:r>
      <w:r w:rsidR="00F30D77">
        <w:rPr>
          <w:rFonts w:hint="cs"/>
          <w:rtl/>
        </w:rPr>
        <w:t>رام به دیگ</w:t>
      </w:r>
      <w:r w:rsidRPr="00850650">
        <w:rPr>
          <w:rFonts w:hint="cs"/>
          <w:rtl/>
        </w:rPr>
        <w:t>ر</w:t>
      </w:r>
      <w:r w:rsidR="00F30D77">
        <w:rPr>
          <w:rFonts w:hint="cs"/>
          <w:rtl/>
        </w:rPr>
        <w:t>ا</w:t>
      </w:r>
      <w:r w:rsidRPr="00850650">
        <w:rPr>
          <w:rFonts w:hint="cs"/>
          <w:rtl/>
        </w:rPr>
        <w:t>ن</w:t>
      </w:r>
      <w:bookmarkEnd w:id="46"/>
    </w:p>
    <w:p w:rsidR="000C3127" w:rsidRDefault="000C3127" w:rsidP="000C3127">
      <w:pPr>
        <w:pStyle w:val="a8"/>
        <w:rPr>
          <w:rtl/>
        </w:rPr>
      </w:pPr>
      <w:r>
        <w:rPr>
          <w:rFonts w:hint="cs"/>
          <w:rtl/>
        </w:rPr>
        <w:t>یکی</w:t>
      </w:r>
      <w:r w:rsidR="00D45E19">
        <w:rPr>
          <w:rFonts w:hint="cs"/>
          <w:rtl/>
        </w:rPr>
        <w:t xml:space="preserve"> از</w:t>
      </w:r>
      <w:r>
        <w:rPr>
          <w:rFonts w:hint="cs"/>
          <w:rtl/>
        </w:rPr>
        <w:t xml:space="preserve"> اهداف اسلام ایجاد جامعه</w:t>
      </w:r>
      <w:r>
        <w:rPr>
          <w:rFonts w:hint="eastAsia"/>
          <w:rtl/>
        </w:rPr>
        <w:t xml:space="preserve">‌ای پیوسته است که انسان در آن </w:t>
      </w:r>
      <w:r w:rsidR="00D45E19">
        <w:rPr>
          <w:rFonts w:hint="cs"/>
          <w:rtl/>
        </w:rPr>
        <w:t xml:space="preserve">به </w:t>
      </w:r>
      <w:r>
        <w:rPr>
          <w:rFonts w:hint="eastAsia"/>
          <w:rtl/>
        </w:rPr>
        <w:t>کرامت و آزادی خود افتخار کند و روابط خود را با دیگران براساس احترام متقابل و اطمینان کامل بنیان نهد و به نسبت جان و مال و آبروی خود امنیت داشته باشد.</w:t>
      </w:r>
    </w:p>
    <w:p w:rsidR="001546E9" w:rsidRDefault="000C3127" w:rsidP="001546E9">
      <w:pPr>
        <w:pStyle w:val="a8"/>
        <w:rPr>
          <w:rtl/>
        </w:rPr>
      </w:pPr>
      <w:r>
        <w:rPr>
          <w:rFonts w:hint="cs"/>
          <w:rtl/>
        </w:rPr>
        <w:t>هدف اسلام این است که انسان بتواند در چنین جامعه‌ای با روحیه‌ای مثبت و سراسر خیر و بخشش و روابط اجتماعی ناشی از حسن ظن به تجربه زندگی بپردازد. به همین</w:t>
      </w:r>
      <w:r w:rsidR="00D453AA">
        <w:rPr>
          <w:rFonts w:hint="cs"/>
          <w:rtl/>
        </w:rPr>
        <w:t xml:space="preserve"> خاطر است که هرچه را که منجر به منفی نگری و انزوا و گوشه‌گیری در انسان می‌گردد</w:t>
      </w:r>
      <w:r>
        <w:rPr>
          <w:rFonts w:hint="cs"/>
          <w:rtl/>
        </w:rPr>
        <w:t xml:space="preserve"> حرام نموده و مردم را به تمسک به عواملی فرا خوانده</w:t>
      </w:r>
      <w:r w:rsidR="00D45E19">
        <w:rPr>
          <w:rtl/>
        </w:rPr>
        <w:softHyphen/>
      </w:r>
      <w:r w:rsidR="00D45E19">
        <w:rPr>
          <w:rFonts w:hint="cs"/>
          <w:rtl/>
        </w:rPr>
        <w:t>است</w:t>
      </w:r>
      <w:r>
        <w:rPr>
          <w:rFonts w:hint="cs"/>
          <w:rtl/>
        </w:rPr>
        <w:t xml:space="preserve"> که موجب تقویت روابط اجتماعی و تحکیم پایه‌های محبت و همکاری میان مردم می‌</w:t>
      </w:r>
      <w:r w:rsidR="001546E9">
        <w:rPr>
          <w:rFonts w:hint="cs"/>
          <w:rtl/>
        </w:rPr>
        <w:t>گردد.</w:t>
      </w:r>
    </w:p>
    <w:p w:rsidR="001546E9" w:rsidRDefault="001546E9" w:rsidP="001546E9">
      <w:pPr>
        <w:pStyle w:val="a8"/>
        <w:rPr>
          <w:rtl/>
        </w:rPr>
      </w:pPr>
      <w:r>
        <w:rPr>
          <w:rFonts w:hint="cs"/>
          <w:rtl/>
        </w:rPr>
        <w:t>خداوند فرموده است:</w:t>
      </w:r>
    </w:p>
    <w:p w:rsidR="00BF3FD7" w:rsidRPr="00BF3FD7" w:rsidRDefault="001546E9" w:rsidP="001546E9">
      <w:pPr>
        <w:pStyle w:val="af1"/>
        <w:rPr>
          <w:rStyle w:val="Char4"/>
          <w:rtl/>
        </w:rPr>
      </w:pPr>
      <w:r w:rsidRPr="00AB7196">
        <w:rPr>
          <w:rStyle w:val="Char8"/>
          <w:rtl/>
        </w:rPr>
        <w:t>﴿</w:t>
      </w:r>
      <w:r w:rsidRPr="002621B4">
        <w:rPr>
          <w:rFonts w:hint="eastAsia"/>
          <w:rtl/>
        </w:rPr>
        <w:t>يَ</w:t>
      </w:r>
      <w:r w:rsidRPr="002621B4">
        <w:rPr>
          <w:rFonts w:hint="cs"/>
          <w:rtl/>
        </w:rPr>
        <w:t>ٰٓ</w:t>
      </w:r>
      <w:r w:rsidRPr="002621B4">
        <w:rPr>
          <w:rFonts w:hint="eastAsia"/>
          <w:rtl/>
        </w:rPr>
        <w:t>أَيُّهَا</w:t>
      </w:r>
      <w:r w:rsidRPr="002621B4">
        <w:rPr>
          <w:rtl/>
        </w:rPr>
        <w:t xml:space="preserve"> </w:t>
      </w:r>
      <w:r w:rsidRPr="002621B4">
        <w:rPr>
          <w:rFonts w:hint="cs"/>
          <w:rtl/>
        </w:rPr>
        <w:t>ٱ</w:t>
      </w:r>
      <w:r w:rsidRPr="002621B4">
        <w:rPr>
          <w:rFonts w:hint="eastAsia"/>
          <w:rtl/>
        </w:rPr>
        <w:t>لَّذِينَ</w:t>
      </w:r>
      <w:r w:rsidRPr="002621B4">
        <w:rPr>
          <w:rtl/>
        </w:rPr>
        <w:t xml:space="preserve"> </w:t>
      </w:r>
      <w:r w:rsidRPr="002621B4">
        <w:rPr>
          <w:rFonts w:hint="eastAsia"/>
          <w:rtl/>
        </w:rPr>
        <w:t>ءَامَنُواْ</w:t>
      </w:r>
      <w:r w:rsidRPr="002621B4">
        <w:rPr>
          <w:rtl/>
        </w:rPr>
        <w:t xml:space="preserve"> </w:t>
      </w:r>
      <w:r w:rsidRPr="002621B4">
        <w:rPr>
          <w:rFonts w:hint="cs"/>
          <w:rtl/>
        </w:rPr>
        <w:t>ٱ</w:t>
      </w:r>
      <w:r w:rsidRPr="002621B4">
        <w:rPr>
          <w:rFonts w:hint="eastAsia"/>
          <w:rtl/>
        </w:rPr>
        <w:t>ج</w:t>
      </w:r>
      <w:r w:rsidRPr="002621B4">
        <w:rPr>
          <w:rFonts w:hint="cs"/>
          <w:rtl/>
        </w:rPr>
        <w:t>ۡ</w:t>
      </w:r>
      <w:r w:rsidRPr="002621B4">
        <w:rPr>
          <w:rFonts w:hint="eastAsia"/>
          <w:rtl/>
        </w:rPr>
        <w:t>تَنِبُواْ</w:t>
      </w:r>
      <w:r w:rsidRPr="002621B4">
        <w:rPr>
          <w:rtl/>
        </w:rPr>
        <w:t xml:space="preserve"> </w:t>
      </w:r>
      <w:r w:rsidRPr="002621B4">
        <w:rPr>
          <w:rFonts w:hint="eastAsia"/>
          <w:rtl/>
        </w:rPr>
        <w:t>كَثِير</w:t>
      </w:r>
      <w:r w:rsidRPr="002621B4">
        <w:rPr>
          <w:rFonts w:hint="cs"/>
          <w:rtl/>
        </w:rPr>
        <w:t>ٗ</w:t>
      </w:r>
      <w:r w:rsidRPr="002621B4">
        <w:rPr>
          <w:rFonts w:hint="eastAsia"/>
          <w:rtl/>
        </w:rPr>
        <w:t>ا</w:t>
      </w:r>
      <w:r w:rsidRPr="002621B4">
        <w:rPr>
          <w:rtl/>
        </w:rPr>
        <w:t xml:space="preserve"> </w:t>
      </w:r>
      <w:r w:rsidRPr="002621B4">
        <w:rPr>
          <w:rFonts w:hint="eastAsia"/>
          <w:rtl/>
        </w:rPr>
        <w:t>مِّنَ</w:t>
      </w:r>
      <w:r w:rsidRPr="002621B4">
        <w:rPr>
          <w:rtl/>
        </w:rPr>
        <w:t xml:space="preserve"> </w:t>
      </w:r>
      <w:r w:rsidRPr="002621B4">
        <w:rPr>
          <w:rFonts w:hint="cs"/>
          <w:rtl/>
        </w:rPr>
        <w:t>ٱ</w:t>
      </w:r>
      <w:r w:rsidRPr="002621B4">
        <w:rPr>
          <w:rFonts w:hint="eastAsia"/>
          <w:rtl/>
        </w:rPr>
        <w:t>لظَّنِّ</w:t>
      </w:r>
      <w:r w:rsidRPr="002621B4">
        <w:rPr>
          <w:rtl/>
        </w:rPr>
        <w:t xml:space="preserve"> </w:t>
      </w:r>
      <w:r w:rsidRPr="002621B4">
        <w:rPr>
          <w:rFonts w:hint="eastAsia"/>
          <w:rtl/>
        </w:rPr>
        <w:t>إِنَّ</w:t>
      </w:r>
      <w:r w:rsidRPr="002621B4">
        <w:rPr>
          <w:rtl/>
        </w:rPr>
        <w:t xml:space="preserve"> </w:t>
      </w:r>
      <w:r w:rsidRPr="002621B4">
        <w:rPr>
          <w:rFonts w:hint="eastAsia"/>
          <w:rtl/>
        </w:rPr>
        <w:t>بَع</w:t>
      </w:r>
      <w:r w:rsidRPr="002621B4">
        <w:rPr>
          <w:rFonts w:hint="cs"/>
          <w:rtl/>
        </w:rPr>
        <w:t>ۡ</w:t>
      </w:r>
      <w:r w:rsidRPr="002621B4">
        <w:rPr>
          <w:rFonts w:hint="eastAsia"/>
          <w:rtl/>
        </w:rPr>
        <w:t>ضَ</w:t>
      </w:r>
      <w:r w:rsidRPr="002621B4">
        <w:rPr>
          <w:rtl/>
        </w:rPr>
        <w:t xml:space="preserve"> </w:t>
      </w:r>
      <w:r w:rsidRPr="002621B4">
        <w:rPr>
          <w:rFonts w:hint="cs"/>
          <w:rtl/>
        </w:rPr>
        <w:t>ٱ</w:t>
      </w:r>
      <w:r w:rsidRPr="002621B4">
        <w:rPr>
          <w:rFonts w:hint="eastAsia"/>
          <w:rtl/>
        </w:rPr>
        <w:t>لظَّنِّ</w:t>
      </w:r>
      <w:r w:rsidRPr="002621B4">
        <w:rPr>
          <w:rtl/>
        </w:rPr>
        <w:t xml:space="preserve"> </w:t>
      </w:r>
      <w:r w:rsidRPr="002621B4">
        <w:rPr>
          <w:rFonts w:hint="eastAsia"/>
          <w:rtl/>
        </w:rPr>
        <w:t>إِث</w:t>
      </w:r>
      <w:r w:rsidRPr="002621B4">
        <w:rPr>
          <w:rFonts w:hint="cs"/>
          <w:rtl/>
        </w:rPr>
        <w:t>ۡ</w:t>
      </w:r>
      <w:r w:rsidRPr="002621B4">
        <w:rPr>
          <w:rFonts w:hint="eastAsia"/>
          <w:rtl/>
        </w:rPr>
        <w:t>م</w:t>
      </w:r>
      <w:r w:rsidRPr="002621B4">
        <w:rPr>
          <w:rFonts w:hint="cs"/>
          <w:rtl/>
        </w:rPr>
        <w:t>ٞۖ</w:t>
      </w:r>
      <w:r w:rsidRPr="002621B4">
        <w:rPr>
          <w:rtl/>
        </w:rPr>
        <w:t xml:space="preserve"> </w:t>
      </w:r>
      <w:r w:rsidRPr="002621B4">
        <w:rPr>
          <w:rFonts w:hint="eastAsia"/>
          <w:rtl/>
        </w:rPr>
        <w:t>وَ</w:t>
      </w:r>
      <w:r w:rsidRPr="002621B4">
        <w:rPr>
          <w:rtl/>
        </w:rPr>
        <w:t xml:space="preserve"> </w:t>
      </w:r>
      <w:r w:rsidRPr="002621B4">
        <w:rPr>
          <w:rFonts w:hint="eastAsia"/>
          <w:rtl/>
        </w:rPr>
        <w:t>لَا</w:t>
      </w:r>
      <w:r w:rsidRPr="002621B4">
        <w:rPr>
          <w:rtl/>
        </w:rPr>
        <w:t xml:space="preserve"> </w:t>
      </w:r>
      <w:r w:rsidRPr="002621B4">
        <w:rPr>
          <w:rFonts w:hint="eastAsia"/>
          <w:rtl/>
        </w:rPr>
        <w:t>تَجَسَّسُواْ</w:t>
      </w:r>
      <w:r w:rsidRPr="002621B4">
        <w:rPr>
          <w:rtl/>
        </w:rPr>
        <w:t xml:space="preserve"> </w:t>
      </w:r>
      <w:r w:rsidRPr="002621B4">
        <w:rPr>
          <w:rFonts w:hint="eastAsia"/>
          <w:rtl/>
        </w:rPr>
        <w:t>وَلَا</w:t>
      </w:r>
      <w:r w:rsidRPr="002621B4">
        <w:rPr>
          <w:rtl/>
        </w:rPr>
        <w:t xml:space="preserve"> </w:t>
      </w:r>
      <w:r w:rsidRPr="002621B4">
        <w:rPr>
          <w:rFonts w:hint="eastAsia"/>
          <w:rtl/>
        </w:rPr>
        <w:t>يَغ</w:t>
      </w:r>
      <w:r w:rsidRPr="002621B4">
        <w:rPr>
          <w:rFonts w:hint="cs"/>
          <w:rtl/>
        </w:rPr>
        <w:t>ۡ</w:t>
      </w:r>
      <w:r w:rsidRPr="002621B4">
        <w:rPr>
          <w:rFonts w:hint="eastAsia"/>
          <w:rtl/>
        </w:rPr>
        <w:t>تَب</w:t>
      </w:r>
      <w:r w:rsidRPr="002621B4">
        <w:rPr>
          <w:rtl/>
        </w:rPr>
        <w:t xml:space="preserve"> </w:t>
      </w:r>
      <w:r w:rsidRPr="002621B4">
        <w:rPr>
          <w:rFonts w:hint="eastAsia"/>
          <w:rtl/>
        </w:rPr>
        <w:t>بَّع</w:t>
      </w:r>
      <w:r w:rsidRPr="002621B4">
        <w:rPr>
          <w:rFonts w:hint="cs"/>
          <w:rtl/>
        </w:rPr>
        <w:t>ۡ</w:t>
      </w:r>
      <w:r w:rsidRPr="002621B4">
        <w:rPr>
          <w:rFonts w:hint="eastAsia"/>
          <w:rtl/>
        </w:rPr>
        <w:t>ضُكُم</w:t>
      </w:r>
      <w:r w:rsidRPr="002621B4">
        <w:rPr>
          <w:rtl/>
        </w:rPr>
        <w:t xml:space="preserve"> </w:t>
      </w:r>
      <w:r w:rsidRPr="002621B4">
        <w:rPr>
          <w:rFonts w:hint="eastAsia"/>
          <w:rtl/>
        </w:rPr>
        <w:t>بَع</w:t>
      </w:r>
      <w:r w:rsidRPr="002621B4">
        <w:rPr>
          <w:rFonts w:hint="cs"/>
          <w:rtl/>
        </w:rPr>
        <w:t>ۡ</w:t>
      </w:r>
      <w:r w:rsidRPr="002621B4">
        <w:rPr>
          <w:rFonts w:hint="eastAsia"/>
          <w:rtl/>
        </w:rPr>
        <w:t>ضًا</w:t>
      </w:r>
      <w:r w:rsidRPr="002621B4">
        <w:rPr>
          <w:rFonts w:hint="cs"/>
          <w:rtl/>
        </w:rPr>
        <w:t>ۚ</w:t>
      </w:r>
      <w:r w:rsidRPr="002621B4">
        <w:rPr>
          <w:rtl/>
        </w:rPr>
        <w:t xml:space="preserve"> </w:t>
      </w:r>
      <w:r w:rsidRPr="002621B4">
        <w:rPr>
          <w:rFonts w:hint="eastAsia"/>
          <w:rtl/>
        </w:rPr>
        <w:t>أَيُحِبُّ</w:t>
      </w:r>
      <w:r w:rsidRPr="002621B4">
        <w:rPr>
          <w:rtl/>
        </w:rPr>
        <w:t xml:space="preserve"> </w:t>
      </w:r>
      <w:r w:rsidRPr="002621B4">
        <w:rPr>
          <w:rFonts w:hint="eastAsia"/>
          <w:rtl/>
        </w:rPr>
        <w:t>أَحَدُكُم</w:t>
      </w:r>
      <w:r w:rsidRPr="002621B4">
        <w:rPr>
          <w:rFonts w:hint="cs"/>
          <w:rtl/>
        </w:rPr>
        <w:t>ۡ</w:t>
      </w:r>
      <w:r w:rsidRPr="002621B4">
        <w:rPr>
          <w:rtl/>
        </w:rPr>
        <w:t xml:space="preserve"> </w:t>
      </w:r>
      <w:r w:rsidRPr="002621B4">
        <w:rPr>
          <w:rFonts w:hint="eastAsia"/>
          <w:rtl/>
        </w:rPr>
        <w:t>أَن</w:t>
      </w:r>
      <w:r w:rsidRPr="002621B4">
        <w:rPr>
          <w:rtl/>
        </w:rPr>
        <w:t xml:space="preserve"> </w:t>
      </w:r>
      <w:r w:rsidRPr="002621B4">
        <w:rPr>
          <w:rFonts w:hint="eastAsia"/>
          <w:rtl/>
        </w:rPr>
        <w:t>يَأ</w:t>
      </w:r>
      <w:r w:rsidRPr="002621B4">
        <w:rPr>
          <w:rFonts w:hint="cs"/>
          <w:rtl/>
        </w:rPr>
        <w:t>ۡ</w:t>
      </w:r>
      <w:r w:rsidRPr="002621B4">
        <w:rPr>
          <w:rFonts w:hint="eastAsia"/>
          <w:rtl/>
        </w:rPr>
        <w:t>كُلَ</w:t>
      </w:r>
      <w:r w:rsidRPr="002621B4">
        <w:rPr>
          <w:rtl/>
        </w:rPr>
        <w:t xml:space="preserve"> </w:t>
      </w:r>
      <w:r w:rsidRPr="002621B4">
        <w:rPr>
          <w:rFonts w:hint="eastAsia"/>
          <w:rtl/>
        </w:rPr>
        <w:t>لَح</w:t>
      </w:r>
      <w:r w:rsidRPr="002621B4">
        <w:rPr>
          <w:rFonts w:hint="cs"/>
          <w:rtl/>
        </w:rPr>
        <w:t>ۡ</w:t>
      </w:r>
      <w:r w:rsidRPr="002621B4">
        <w:rPr>
          <w:rFonts w:hint="eastAsia"/>
          <w:rtl/>
        </w:rPr>
        <w:t>مَ</w:t>
      </w:r>
      <w:r w:rsidRPr="002621B4">
        <w:rPr>
          <w:rtl/>
        </w:rPr>
        <w:t xml:space="preserve"> </w:t>
      </w:r>
      <w:r w:rsidRPr="002621B4">
        <w:rPr>
          <w:rFonts w:hint="eastAsia"/>
          <w:rtl/>
        </w:rPr>
        <w:t>أَخِيهِ</w:t>
      </w:r>
      <w:r w:rsidRPr="002621B4">
        <w:rPr>
          <w:rtl/>
        </w:rPr>
        <w:t xml:space="preserve"> </w:t>
      </w:r>
      <w:r w:rsidRPr="002621B4">
        <w:rPr>
          <w:rFonts w:hint="eastAsia"/>
          <w:rtl/>
        </w:rPr>
        <w:t>مَي</w:t>
      </w:r>
      <w:r w:rsidRPr="002621B4">
        <w:rPr>
          <w:rFonts w:hint="cs"/>
          <w:rtl/>
        </w:rPr>
        <w:t>ۡ</w:t>
      </w:r>
      <w:r w:rsidRPr="002621B4">
        <w:rPr>
          <w:rFonts w:hint="eastAsia"/>
          <w:rtl/>
        </w:rPr>
        <w:t>ت</w:t>
      </w:r>
      <w:r w:rsidRPr="002621B4">
        <w:rPr>
          <w:rFonts w:hint="cs"/>
          <w:rtl/>
        </w:rPr>
        <w:t>ٗ</w:t>
      </w:r>
      <w:r w:rsidRPr="002621B4">
        <w:rPr>
          <w:rFonts w:hint="eastAsia"/>
          <w:rtl/>
        </w:rPr>
        <w:t>ا</w:t>
      </w:r>
      <w:r w:rsidRPr="002621B4">
        <w:rPr>
          <w:rtl/>
        </w:rPr>
        <w:t xml:space="preserve"> </w:t>
      </w:r>
      <w:r w:rsidRPr="002621B4">
        <w:rPr>
          <w:rFonts w:hint="eastAsia"/>
          <w:rtl/>
        </w:rPr>
        <w:t>فَكَرِه</w:t>
      </w:r>
      <w:r w:rsidRPr="002621B4">
        <w:rPr>
          <w:rFonts w:hint="cs"/>
          <w:rtl/>
        </w:rPr>
        <w:t>ۡ</w:t>
      </w:r>
      <w:r w:rsidRPr="002621B4">
        <w:rPr>
          <w:rFonts w:hint="eastAsia"/>
          <w:rtl/>
        </w:rPr>
        <w:t>تُمُوهُ</w:t>
      </w:r>
      <w:r w:rsidRPr="002621B4">
        <w:rPr>
          <w:rFonts w:hint="cs"/>
          <w:rtl/>
        </w:rPr>
        <w:t>ۚ</w:t>
      </w:r>
      <w:r w:rsidRPr="002621B4">
        <w:rPr>
          <w:rtl/>
        </w:rPr>
        <w:t xml:space="preserve"> </w:t>
      </w:r>
      <w:r w:rsidRPr="002621B4">
        <w:rPr>
          <w:rFonts w:hint="eastAsia"/>
          <w:rtl/>
        </w:rPr>
        <w:t>وَ</w:t>
      </w:r>
      <w:r w:rsidRPr="002621B4">
        <w:rPr>
          <w:rFonts w:hint="cs"/>
          <w:rtl/>
        </w:rPr>
        <w:t>ٱ</w:t>
      </w:r>
      <w:r w:rsidRPr="002621B4">
        <w:rPr>
          <w:rFonts w:hint="eastAsia"/>
          <w:rtl/>
        </w:rPr>
        <w:t>تَّقُواْ</w:t>
      </w:r>
      <w:r w:rsidRPr="002621B4">
        <w:rPr>
          <w:rtl/>
        </w:rPr>
        <w:t xml:space="preserve"> </w:t>
      </w:r>
      <w:r w:rsidRPr="002621B4">
        <w:rPr>
          <w:rFonts w:hint="cs"/>
          <w:rtl/>
        </w:rPr>
        <w:t>ٱ</w:t>
      </w:r>
      <w:r w:rsidRPr="002621B4">
        <w:rPr>
          <w:rFonts w:hint="eastAsia"/>
          <w:rtl/>
        </w:rPr>
        <w:t>للَّهَ</w:t>
      </w:r>
      <w:r w:rsidRPr="002621B4">
        <w:rPr>
          <w:rFonts w:hint="cs"/>
          <w:rtl/>
        </w:rPr>
        <w:t>ۚ</w:t>
      </w:r>
      <w:r w:rsidRPr="002621B4">
        <w:rPr>
          <w:rtl/>
        </w:rPr>
        <w:t xml:space="preserve"> </w:t>
      </w:r>
      <w:r w:rsidRPr="002621B4">
        <w:rPr>
          <w:rFonts w:hint="eastAsia"/>
          <w:rtl/>
        </w:rPr>
        <w:t>إِنَّ</w:t>
      </w:r>
      <w:r w:rsidRPr="002621B4">
        <w:rPr>
          <w:rtl/>
        </w:rPr>
        <w:t xml:space="preserve"> </w:t>
      </w:r>
      <w:r w:rsidRPr="002621B4">
        <w:rPr>
          <w:rFonts w:hint="cs"/>
          <w:rtl/>
        </w:rPr>
        <w:t>ٱ</w:t>
      </w:r>
      <w:r w:rsidRPr="002621B4">
        <w:rPr>
          <w:rFonts w:hint="eastAsia"/>
          <w:rtl/>
        </w:rPr>
        <w:t>للَّهَ</w:t>
      </w:r>
      <w:r w:rsidRPr="002621B4">
        <w:rPr>
          <w:rtl/>
        </w:rPr>
        <w:t xml:space="preserve"> </w:t>
      </w:r>
      <w:r w:rsidRPr="002621B4">
        <w:rPr>
          <w:rFonts w:hint="eastAsia"/>
          <w:rtl/>
        </w:rPr>
        <w:t>تَوَّاب</w:t>
      </w:r>
      <w:r w:rsidRPr="002621B4">
        <w:rPr>
          <w:rFonts w:hint="cs"/>
          <w:rtl/>
        </w:rPr>
        <w:t>ٞ</w:t>
      </w:r>
      <w:r w:rsidRPr="002621B4">
        <w:rPr>
          <w:rtl/>
        </w:rPr>
        <w:t xml:space="preserve"> </w:t>
      </w:r>
      <w:r w:rsidRPr="002621B4">
        <w:rPr>
          <w:rFonts w:hint="eastAsia"/>
          <w:rtl/>
        </w:rPr>
        <w:t>رَّحِيم</w:t>
      </w:r>
      <w:r w:rsidRPr="002621B4">
        <w:rPr>
          <w:rFonts w:hint="cs"/>
          <w:rtl/>
        </w:rPr>
        <w:t>ٞ</w:t>
      </w:r>
      <w:r w:rsidRPr="002621B4">
        <w:rPr>
          <w:rtl/>
        </w:rPr>
        <w:t xml:space="preserve"> </w:t>
      </w:r>
      <w:r w:rsidRPr="002621B4">
        <w:rPr>
          <w:rFonts w:hint="cs"/>
          <w:rtl/>
        </w:rPr>
        <w:t>١٢</w:t>
      </w:r>
      <w:r w:rsidRPr="00AB7196">
        <w:rPr>
          <w:rStyle w:val="Char8"/>
          <w:rtl/>
        </w:rPr>
        <w:t>﴾</w:t>
      </w:r>
      <w:r>
        <w:rPr>
          <w:rFonts w:hint="cs"/>
          <w:rtl/>
        </w:rPr>
        <w:t xml:space="preserve"> </w:t>
      </w:r>
      <w:r w:rsidRPr="002621B4">
        <w:rPr>
          <w:rStyle w:val="Char6"/>
          <w:rFonts w:hint="cs"/>
          <w:rtl/>
        </w:rPr>
        <w:t>[</w:t>
      </w:r>
      <w:r>
        <w:rPr>
          <w:rStyle w:val="Char6"/>
          <w:rFonts w:hint="cs"/>
          <w:rtl/>
        </w:rPr>
        <w:t>الحجرات: 12</w:t>
      </w:r>
      <w:r w:rsidRPr="002621B4">
        <w:rPr>
          <w:rStyle w:val="Char6"/>
          <w:rFonts w:hint="cs"/>
          <w:rtl/>
        </w:rPr>
        <w:t>]</w:t>
      </w:r>
      <w:r w:rsidRPr="00BF3FD7">
        <w:rPr>
          <w:rStyle w:val="Char4"/>
          <w:rFonts w:hint="cs"/>
          <w:rtl/>
        </w:rPr>
        <w:t>.</w:t>
      </w:r>
    </w:p>
    <w:p w:rsidR="00E30DC6" w:rsidRPr="00E30DC6" w:rsidRDefault="004F3C1F" w:rsidP="004F3C1F">
      <w:pPr>
        <w:pStyle w:val="ab"/>
        <w:rPr>
          <w:rStyle w:val="Char4"/>
          <w:rtl/>
        </w:rPr>
      </w:pPr>
      <w:r w:rsidRPr="00E11FF3">
        <w:rPr>
          <w:rStyle w:val="Char8"/>
          <w:rFonts w:hint="cs"/>
          <w:rtl/>
        </w:rPr>
        <w:t>«</w:t>
      </w:r>
      <w:r w:rsidR="00D453AA">
        <w:rPr>
          <w:rFonts w:hint="cs"/>
          <w:rtl/>
        </w:rPr>
        <w:t>ای کسانی که ایمان آورده</w:t>
      </w:r>
      <w:r w:rsidR="00D453AA">
        <w:rPr>
          <w:rFonts w:hint="eastAsia"/>
          <w:rtl/>
        </w:rPr>
        <w:t>‌</w:t>
      </w:r>
      <w:r w:rsidR="001546E9" w:rsidRPr="002621B4">
        <w:rPr>
          <w:rFonts w:hint="cs"/>
          <w:rtl/>
        </w:rPr>
        <w:t>اید! از بسیاری از گما</w:t>
      </w:r>
      <w:r w:rsidR="00D453AA">
        <w:rPr>
          <w:rFonts w:hint="cs"/>
          <w:rtl/>
        </w:rPr>
        <w:t>ن</w:t>
      </w:r>
      <w:r w:rsidR="00D453AA">
        <w:rPr>
          <w:rFonts w:hint="eastAsia"/>
          <w:rtl/>
        </w:rPr>
        <w:t>‌ها</w:t>
      </w:r>
      <w:r w:rsidR="001546E9" w:rsidRPr="002621B4">
        <w:rPr>
          <w:rFonts w:hint="eastAsia"/>
          <w:rtl/>
        </w:rPr>
        <w:t xml:space="preserve"> بپرهیزید، که برخی از گمان‌ها گناه است، و جاسوسی و پرده دری </w:t>
      </w:r>
      <w:r>
        <w:rPr>
          <w:rFonts w:hint="eastAsia"/>
          <w:rtl/>
        </w:rPr>
        <w:t>نکنید، و یکی از دیگری غیبت ننما</w:t>
      </w:r>
      <w:r w:rsidR="00D453AA">
        <w:rPr>
          <w:rFonts w:hint="eastAsia"/>
          <w:rtl/>
        </w:rPr>
        <w:t>ید</w:t>
      </w:r>
      <w:r w:rsidR="001546E9" w:rsidRPr="002621B4">
        <w:rPr>
          <w:rFonts w:hint="cs"/>
          <w:rtl/>
        </w:rPr>
        <w:t>؛ آیا هیچ یک از شما دوست دار</w:t>
      </w:r>
      <w:r w:rsidR="00DC23E6">
        <w:rPr>
          <w:rFonts w:hint="cs"/>
          <w:rtl/>
        </w:rPr>
        <w:t>د که گوشت برادر مرده خود را بخو</w:t>
      </w:r>
      <w:r w:rsidR="001546E9" w:rsidRPr="002621B4">
        <w:rPr>
          <w:rFonts w:hint="cs"/>
          <w:rtl/>
        </w:rPr>
        <w:t>ر</w:t>
      </w:r>
      <w:r w:rsidR="00DC23E6">
        <w:rPr>
          <w:rFonts w:hint="cs"/>
          <w:rtl/>
        </w:rPr>
        <w:t>د</w:t>
      </w:r>
      <w:r w:rsidR="001546E9" w:rsidRPr="002621B4">
        <w:rPr>
          <w:rFonts w:hint="cs"/>
          <w:rtl/>
        </w:rPr>
        <w:t>؟ به یقین همه‌ی شما از مرده خواری بدتان می‌آید (و از آن بیزارید، غیبت نیز چنین</w:t>
      </w:r>
      <w:r>
        <w:rPr>
          <w:rFonts w:hint="cs"/>
          <w:rtl/>
        </w:rPr>
        <w:t xml:space="preserve"> است و از آن بپرهیزید و) از</w:t>
      </w:r>
      <w:r w:rsidR="00A94924">
        <w:rPr>
          <w:rFonts w:hint="cs"/>
          <w:rtl/>
        </w:rPr>
        <w:t xml:space="preserve"> </w:t>
      </w:r>
      <w:r>
        <w:rPr>
          <w:rFonts w:hint="cs"/>
          <w:rtl/>
        </w:rPr>
        <w:t>خدا پروا کنید،</w:t>
      </w:r>
      <w:r w:rsidR="00850650">
        <w:rPr>
          <w:rFonts w:hint="cs"/>
          <w:rtl/>
        </w:rPr>
        <w:t xml:space="preserve"> بی‌</w:t>
      </w:r>
      <w:r>
        <w:rPr>
          <w:rFonts w:hint="cs"/>
          <w:rtl/>
        </w:rPr>
        <w:t>گمان خداوند بس توبه پذیر و مهربان است</w:t>
      </w:r>
      <w:r w:rsidRPr="00E11FF3">
        <w:rPr>
          <w:rStyle w:val="Char8"/>
          <w:rFonts w:hint="cs"/>
          <w:rtl/>
        </w:rPr>
        <w:t>»</w:t>
      </w:r>
      <w:r w:rsidR="00E30DC6" w:rsidRPr="00E30DC6">
        <w:rPr>
          <w:rStyle w:val="Char4"/>
          <w:rFonts w:hint="cs"/>
          <w:rtl/>
        </w:rPr>
        <w:t>.</w:t>
      </w:r>
    </w:p>
    <w:p w:rsidR="004F3C1F" w:rsidRPr="004F3C1F" w:rsidRDefault="004F3C1F" w:rsidP="004656BE">
      <w:pPr>
        <w:pStyle w:val="a8"/>
        <w:rPr>
          <w:rtl/>
        </w:rPr>
      </w:pPr>
      <w:r w:rsidRPr="004F3C1F">
        <w:rPr>
          <w:rFonts w:hint="cs"/>
          <w:rtl/>
        </w:rPr>
        <w:t xml:space="preserve"> این آیه به تحریم ظن و گمان بد به افراد یا تهمت زدن به دیگران بدون دلیل اشاره دارد. در حالی که ظن مثبت امری مطلوب است و در آیه‌ی زیر به چنین رفتاری فرا خوانده</w:t>
      </w:r>
      <w:r w:rsidR="004656BE">
        <w:rPr>
          <w:rFonts w:hint="cs"/>
          <w:rtl/>
        </w:rPr>
        <w:t xml:space="preserve"> </w:t>
      </w:r>
      <w:r w:rsidRPr="004F3C1F">
        <w:rPr>
          <w:rFonts w:hint="cs"/>
          <w:rtl/>
        </w:rPr>
        <w:t>شده است:</w:t>
      </w:r>
    </w:p>
    <w:p w:rsidR="00E30DC6" w:rsidRPr="00E30DC6" w:rsidRDefault="001546E9" w:rsidP="004656BE">
      <w:pPr>
        <w:pStyle w:val="ab"/>
        <w:rPr>
          <w:rStyle w:val="Char4"/>
          <w:rtl/>
        </w:rPr>
      </w:pPr>
      <w:r w:rsidRPr="00AB7196">
        <w:rPr>
          <w:rStyle w:val="Char8"/>
          <w:rtl/>
        </w:rPr>
        <w:t>﴿</w:t>
      </w:r>
      <w:r w:rsidRPr="004656BE">
        <w:rPr>
          <w:rStyle w:val="Chard"/>
          <w:rFonts w:hint="eastAsia"/>
          <w:rtl/>
        </w:rPr>
        <w:t>لَّو</w:t>
      </w:r>
      <w:r w:rsidRPr="004656BE">
        <w:rPr>
          <w:rStyle w:val="Chard"/>
          <w:rFonts w:hint="cs"/>
          <w:rtl/>
        </w:rPr>
        <w:t>ۡ</w:t>
      </w:r>
      <w:r w:rsidRPr="004656BE">
        <w:rPr>
          <w:rStyle w:val="Chard"/>
          <w:rFonts w:hint="eastAsia"/>
          <w:rtl/>
        </w:rPr>
        <w:t>لَا</w:t>
      </w:r>
      <w:r w:rsidRPr="004656BE">
        <w:rPr>
          <w:rStyle w:val="Chard"/>
          <w:rFonts w:hint="cs"/>
          <w:rtl/>
        </w:rPr>
        <w:t>ٓ</w:t>
      </w:r>
      <w:r w:rsidRPr="004656BE">
        <w:rPr>
          <w:rStyle w:val="Chard"/>
          <w:rtl/>
        </w:rPr>
        <w:t xml:space="preserve"> </w:t>
      </w:r>
      <w:r w:rsidRPr="004656BE">
        <w:rPr>
          <w:rStyle w:val="Chard"/>
          <w:rFonts w:hint="eastAsia"/>
          <w:rtl/>
        </w:rPr>
        <w:t>إِذ</w:t>
      </w:r>
      <w:r w:rsidRPr="004656BE">
        <w:rPr>
          <w:rStyle w:val="Chard"/>
          <w:rFonts w:hint="cs"/>
          <w:rtl/>
        </w:rPr>
        <w:t>ۡ</w:t>
      </w:r>
      <w:r w:rsidRPr="004656BE">
        <w:rPr>
          <w:rStyle w:val="Chard"/>
          <w:rtl/>
        </w:rPr>
        <w:t xml:space="preserve"> </w:t>
      </w:r>
      <w:r w:rsidRPr="004656BE">
        <w:rPr>
          <w:rStyle w:val="Chard"/>
          <w:rFonts w:hint="eastAsia"/>
          <w:rtl/>
        </w:rPr>
        <w:t>سَمِع</w:t>
      </w:r>
      <w:r w:rsidRPr="004656BE">
        <w:rPr>
          <w:rStyle w:val="Chard"/>
          <w:rFonts w:hint="cs"/>
          <w:rtl/>
        </w:rPr>
        <w:t>ۡ</w:t>
      </w:r>
      <w:r w:rsidRPr="004656BE">
        <w:rPr>
          <w:rStyle w:val="Chard"/>
          <w:rFonts w:hint="eastAsia"/>
          <w:rtl/>
        </w:rPr>
        <w:t>تُمُوهُ</w:t>
      </w:r>
      <w:r w:rsidRPr="004656BE">
        <w:rPr>
          <w:rStyle w:val="Chard"/>
          <w:rtl/>
        </w:rPr>
        <w:t xml:space="preserve"> </w:t>
      </w:r>
      <w:r w:rsidRPr="004656BE">
        <w:rPr>
          <w:rStyle w:val="Chard"/>
          <w:rFonts w:hint="eastAsia"/>
          <w:rtl/>
        </w:rPr>
        <w:t>ظَنَّ</w:t>
      </w:r>
      <w:r w:rsidRPr="004656BE">
        <w:rPr>
          <w:rStyle w:val="Chard"/>
          <w:rtl/>
        </w:rPr>
        <w:t xml:space="preserve"> </w:t>
      </w:r>
      <w:r w:rsidRPr="004656BE">
        <w:rPr>
          <w:rStyle w:val="Chard"/>
          <w:rFonts w:hint="cs"/>
          <w:rtl/>
        </w:rPr>
        <w:t>ٱ</w:t>
      </w:r>
      <w:r w:rsidRPr="004656BE">
        <w:rPr>
          <w:rStyle w:val="Chard"/>
          <w:rFonts w:hint="eastAsia"/>
          <w:rtl/>
        </w:rPr>
        <w:t>ل</w:t>
      </w:r>
      <w:r w:rsidRPr="004656BE">
        <w:rPr>
          <w:rStyle w:val="Chard"/>
          <w:rFonts w:hint="cs"/>
          <w:rtl/>
        </w:rPr>
        <w:t>ۡ</w:t>
      </w:r>
      <w:r w:rsidRPr="004656BE">
        <w:rPr>
          <w:rStyle w:val="Chard"/>
          <w:rFonts w:hint="eastAsia"/>
          <w:rtl/>
        </w:rPr>
        <w:t>مُؤ</w:t>
      </w:r>
      <w:r w:rsidRPr="004656BE">
        <w:rPr>
          <w:rStyle w:val="Chard"/>
          <w:rFonts w:hint="cs"/>
          <w:rtl/>
        </w:rPr>
        <w:t>ۡ</w:t>
      </w:r>
      <w:r w:rsidRPr="004656BE">
        <w:rPr>
          <w:rStyle w:val="Chard"/>
          <w:rFonts w:hint="eastAsia"/>
          <w:rtl/>
        </w:rPr>
        <w:t>مِنُونَ</w:t>
      </w:r>
      <w:r w:rsidRPr="004656BE">
        <w:rPr>
          <w:rStyle w:val="Chard"/>
          <w:rtl/>
        </w:rPr>
        <w:t xml:space="preserve"> </w:t>
      </w:r>
      <w:r w:rsidRPr="004656BE">
        <w:rPr>
          <w:rStyle w:val="Chard"/>
          <w:rFonts w:hint="eastAsia"/>
          <w:rtl/>
        </w:rPr>
        <w:t>وَ</w:t>
      </w:r>
      <w:r w:rsidRPr="004656BE">
        <w:rPr>
          <w:rStyle w:val="Chard"/>
          <w:rFonts w:hint="cs"/>
          <w:rtl/>
        </w:rPr>
        <w:t>ٱ</w:t>
      </w:r>
      <w:r w:rsidRPr="004656BE">
        <w:rPr>
          <w:rStyle w:val="Chard"/>
          <w:rFonts w:hint="eastAsia"/>
          <w:rtl/>
        </w:rPr>
        <w:t>ل</w:t>
      </w:r>
      <w:r w:rsidRPr="004656BE">
        <w:rPr>
          <w:rStyle w:val="Chard"/>
          <w:rFonts w:hint="cs"/>
          <w:rtl/>
        </w:rPr>
        <w:t>ۡ</w:t>
      </w:r>
      <w:r w:rsidRPr="004656BE">
        <w:rPr>
          <w:rStyle w:val="Chard"/>
          <w:rFonts w:hint="eastAsia"/>
          <w:rtl/>
        </w:rPr>
        <w:t>مُؤ</w:t>
      </w:r>
      <w:r w:rsidRPr="004656BE">
        <w:rPr>
          <w:rStyle w:val="Chard"/>
          <w:rFonts w:hint="cs"/>
          <w:rtl/>
        </w:rPr>
        <w:t>ۡ</w:t>
      </w:r>
      <w:r w:rsidRPr="004656BE">
        <w:rPr>
          <w:rStyle w:val="Chard"/>
          <w:rFonts w:hint="eastAsia"/>
          <w:rtl/>
        </w:rPr>
        <w:t>مِنَ</w:t>
      </w:r>
      <w:r w:rsidRPr="004656BE">
        <w:rPr>
          <w:rStyle w:val="Chard"/>
          <w:rFonts w:hint="cs"/>
          <w:rtl/>
        </w:rPr>
        <w:t>ٰ</w:t>
      </w:r>
      <w:r w:rsidRPr="004656BE">
        <w:rPr>
          <w:rStyle w:val="Chard"/>
          <w:rFonts w:hint="eastAsia"/>
          <w:rtl/>
        </w:rPr>
        <w:t>تُ</w:t>
      </w:r>
      <w:r w:rsidRPr="004656BE">
        <w:rPr>
          <w:rStyle w:val="Chard"/>
          <w:rtl/>
        </w:rPr>
        <w:t xml:space="preserve"> </w:t>
      </w:r>
      <w:r w:rsidRPr="004656BE">
        <w:rPr>
          <w:rStyle w:val="Chard"/>
          <w:rFonts w:hint="eastAsia"/>
          <w:rtl/>
        </w:rPr>
        <w:t>بِأَنفُسِهِم</w:t>
      </w:r>
      <w:r w:rsidRPr="004656BE">
        <w:rPr>
          <w:rStyle w:val="Chard"/>
          <w:rFonts w:hint="cs"/>
          <w:rtl/>
        </w:rPr>
        <w:t>ۡ</w:t>
      </w:r>
      <w:r w:rsidRPr="004656BE">
        <w:rPr>
          <w:rStyle w:val="Chard"/>
          <w:rtl/>
        </w:rPr>
        <w:t xml:space="preserve"> </w:t>
      </w:r>
      <w:r w:rsidRPr="004656BE">
        <w:rPr>
          <w:rStyle w:val="Chard"/>
          <w:rFonts w:hint="eastAsia"/>
          <w:rtl/>
        </w:rPr>
        <w:t>خَي</w:t>
      </w:r>
      <w:r w:rsidRPr="004656BE">
        <w:rPr>
          <w:rStyle w:val="Chard"/>
          <w:rFonts w:hint="cs"/>
          <w:rtl/>
        </w:rPr>
        <w:t>ۡ</w:t>
      </w:r>
      <w:r w:rsidRPr="004656BE">
        <w:rPr>
          <w:rStyle w:val="Chard"/>
          <w:rFonts w:hint="eastAsia"/>
          <w:rtl/>
        </w:rPr>
        <w:t>ر</w:t>
      </w:r>
      <w:r w:rsidRPr="004656BE">
        <w:rPr>
          <w:rStyle w:val="Chard"/>
          <w:rFonts w:hint="cs"/>
          <w:rtl/>
        </w:rPr>
        <w:t>ٗ</w:t>
      </w:r>
      <w:r w:rsidRPr="004656BE">
        <w:rPr>
          <w:rStyle w:val="Chard"/>
          <w:rFonts w:hint="eastAsia"/>
          <w:rtl/>
        </w:rPr>
        <w:t>ا</w:t>
      </w:r>
      <w:r w:rsidRPr="004656BE">
        <w:rPr>
          <w:rStyle w:val="Chard"/>
          <w:rtl/>
        </w:rPr>
        <w:t xml:space="preserve"> </w:t>
      </w:r>
      <w:r w:rsidRPr="004656BE">
        <w:rPr>
          <w:rStyle w:val="Chard"/>
          <w:rFonts w:hint="eastAsia"/>
          <w:rtl/>
        </w:rPr>
        <w:t>وَقَالُواْ</w:t>
      </w:r>
      <w:r w:rsidRPr="004656BE">
        <w:rPr>
          <w:rStyle w:val="Chard"/>
          <w:rtl/>
        </w:rPr>
        <w:t xml:space="preserve"> </w:t>
      </w:r>
      <w:r w:rsidRPr="004656BE">
        <w:rPr>
          <w:rStyle w:val="Chard"/>
          <w:rFonts w:hint="eastAsia"/>
          <w:rtl/>
        </w:rPr>
        <w:t>هَ</w:t>
      </w:r>
      <w:r w:rsidRPr="004656BE">
        <w:rPr>
          <w:rStyle w:val="Chard"/>
          <w:rFonts w:hint="cs"/>
          <w:rtl/>
        </w:rPr>
        <w:t>ٰ</w:t>
      </w:r>
      <w:r w:rsidRPr="004656BE">
        <w:rPr>
          <w:rStyle w:val="Chard"/>
          <w:rFonts w:hint="eastAsia"/>
          <w:rtl/>
        </w:rPr>
        <w:t>ذَا</w:t>
      </w:r>
      <w:r w:rsidRPr="004656BE">
        <w:rPr>
          <w:rStyle w:val="Chard"/>
          <w:rFonts w:hint="cs"/>
          <w:rtl/>
        </w:rPr>
        <w:t>ٓ</w:t>
      </w:r>
      <w:r w:rsidRPr="004656BE">
        <w:rPr>
          <w:rStyle w:val="Chard"/>
          <w:rtl/>
        </w:rPr>
        <w:t xml:space="preserve"> </w:t>
      </w:r>
      <w:r w:rsidRPr="004656BE">
        <w:rPr>
          <w:rStyle w:val="Chard"/>
          <w:rFonts w:hint="eastAsia"/>
          <w:rtl/>
        </w:rPr>
        <w:t>إِف</w:t>
      </w:r>
      <w:r w:rsidRPr="004656BE">
        <w:rPr>
          <w:rStyle w:val="Chard"/>
          <w:rFonts w:hint="cs"/>
          <w:rtl/>
        </w:rPr>
        <w:t>ۡ</w:t>
      </w:r>
      <w:r w:rsidRPr="004656BE">
        <w:rPr>
          <w:rStyle w:val="Chard"/>
          <w:rFonts w:hint="eastAsia"/>
          <w:rtl/>
        </w:rPr>
        <w:t>ك</w:t>
      </w:r>
      <w:r w:rsidRPr="004656BE">
        <w:rPr>
          <w:rStyle w:val="Chard"/>
          <w:rFonts w:hint="cs"/>
          <w:rtl/>
        </w:rPr>
        <w:t>ٞ</w:t>
      </w:r>
      <w:r w:rsidRPr="004656BE">
        <w:rPr>
          <w:rStyle w:val="Chard"/>
          <w:rtl/>
        </w:rPr>
        <w:t xml:space="preserve"> </w:t>
      </w:r>
      <w:r w:rsidRPr="004656BE">
        <w:rPr>
          <w:rStyle w:val="Chard"/>
          <w:rFonts w:hint="eastAsia"/>
          <w:rtl/>
        </w:rPr>
        <w:t>مُّبِين</w:t>
      </w:r>
      <w:r w:rsidRPr="004656BE">
        <w:rPr>
          <w:rStyle w:val="Chard"/>
          <w:rFonts w:hint="cs"/>
          <w:rtl/>
        </w:rPr>
        <w:t>ٞ</w:t>
      </w:r>
      <w:r w:rsidRPr="004656BE">
        <w:rPr>
          <w:rStyle w:val="Chard"/>
          <w:rtl/>
        </w:rPr>
        <w:t xml:space="preserve"> </w:t>
      </w:r>
      <w:r w:rsidRPr="004656BE">
        <w:rPr>
          <w:rStyle w:val="Chard"/>
          <w:rFonts w:hint="cs"/>
          <w:rtl/>
        </w:rPr>
        <w:t>١٢</w:t>
      </w:r>
      <w:r w:rsidRPr="004656BE">
        <w:rPr>
          <w:rStyle w:val="Char8"/>
          <w:rtl/>
        </w:rPr>
        <w:t>﴾</w:t>
      </w:r>
      <w:r>
        <w:rPr>
          <w:rFonts w:hint="cs"/>
          <w:rtl/>
        </w:rPr>
        <w:t xml:space="preserve"> </w:t>
      </w:r>
      <w:r w:rsidRPr="002621B4">
        <w:rPr>
          <w:rStyle w:val="Char6"/>
          <w:rFonts w:hint="cs"/>
          <w:rtl/>
        </w:rPr>
        <w:t>[</w:t>
      </w:r>
      <w:r>
        <w:rPr>
          <w:rStyle w:val="Char6"/>
          <w:rFonts w:hint="cs"/>
          <w:rtl/>
        </w:rPr>
        <w:t>النور: 12</w:t>
      </w:r>
      <w:r w:rsidRPr="002621B4">
        <w:rPr>
          <w:rStyle w:val="Char6"/>
          <w:rFonts w:hint="cs"/>
          <w:rtl/>
        </w:rPr>
        <w:t>]</w:t>
      </w:r>
      <w:r w:rsidR="00E30DC6" w:rsidRPr="00E30DC6">
        <w:rPr>
          <w:rStyle w:val="Char4"/>
          <w:rFonts w:hint="cs"/>
          <w:rtl/>
        </w:rPr>
        <w:t>.</w:t>
      </w:r>
    </w:p>
    <w:p w:rsidR="00E30DC6" w:rsidRPr="00E30DC6" w:rsidRDefault="004F3C1F" w:rsidP="00544DCB">
      <w:pPr>
        <w:pStyle w:val="ab"/>
        <w:rPr>
          <w:rStyle w:val="Char4"/>
          <w:rtl/>
        </w:rPr>
      </w:pPr>
      <w:r w:rsidRPr="00E11FF3">
        <w:rPr>
          <w:rStyle w:val="Char8"/>
          <w:rFonts w:hint="cs"/>
          <w:rtl/>
        </w:rPr>
        <w:t>«</w:t>
      </w:r>
      <w:r w:rsidR="00544DCB" w:rsidRPr="00544DCB">
        <w:rPr>
          <w:rFonts w:hint="cs"/>
          <w:rtl/>
        </w:rPr>
        <w:t>چرا هنگامی‌که این (تهمت) را شنیدید، مردان و زنان مؤمن نسبت به خود گمان خیر نبردند، و نگفتند: این تهمتی (بزرگ و) آشکار است</w:t>
      </w:r>
      <w:r w:rsidRPr="00E11FF3">
        <w:rPr>
          <w:rStyle w:val="Char8"/>
          <w:rFonts w:hint="cs"/>
          <w:rtl/>
        </w:rPr>
        <w:t>»</w:t>
      </w:r>
      <w:r w:rsidR="00E30DC6" w:rsidRPr="00E30DC6">
        <w:rPr>
          <w:rStyle w:val="Char4"/>
          <w:rFonts w:hint="cs"/>
          <w:rtl/>
        </w:rPr>
        <w:t>.</w:t>
      </w:r>
    </w:p>
    <w:p w:rsidR="009012B6" w:rsidRDefault="001546E9" w:rsidP="00544DCB">
      <w:pPr>
        <w:pStyle w:val="a8"/>
        <w:rPr>
          <w:color w:val="FF0000"/>
          <w:rtl/>
        </w:rPr>
      </w:pPr>
      <w:r>
        <w:rPr>
          <w:rFonts w:hint="cs"/>
          <w:rtl/>
        </w:rPr>
        <w:t xml:space="preserve">پس خداوند متعال </w:t>
      </w:r>
      <w:r w:rsidRPr="002621B4">
        <w:rPr>
          <w:rFonts w:hint="cs"/>
          <w:rtl/>
        </w:rPr>
        <w:t>هرنوع</w:t>
      </w:r>
      <w:r>
        <w:rPr>
          <w:rFonts w:hint="cs"/>
          <w:rtl/>
        </w:rPr>
        <w:t xml:space="preserve"> ظنی</w:t>
      </w:r>
      <w:r w:rsidR="009012B6">
        <w:rPr>
          <w:rFonts w:hint="cs"/>
          <w:rtl/>
        </w:rPr>
        <w:t xml:space="preserve"> را حرام ننموده و فقط گمانه‌زنی</w:t>
      </w:r>
      <w:r w:rsidR="009012B6">
        <w:rPr>
          <w:rFonts w:hint="eastAsia"/>
          <w:rtl/>
        </w:rPr>
        <w:t>‌</w:t>
      </w:r>
      <w:r>
        <w:rPr>
          <w:rFonts w:hint="cs"/>
          <w:rtl/>
        </w:rPr>
        <w:t>هایی را تحریم کرده</w:t>
      </w:r>
      <w:r w:rsidR="00544DCB">
        <w:rPr>
          <w:rtl/>
        </w:rPr>
        <w:softHyphen/>
      </w:r>
      <w:r w:rsidR="00544DCB">
        <w:rPr>
          <w:rFonts w:hint="cs"/>
          <w:rtl/>
        </w:rPr>
        <w:t>است</w:t>
      </w:r>
      <w:r>
        <w:rPr>
          <w:rFonts w:hint="cs"/>
          <w:rtl/>
        </w:rPr>
        <w:t xml:space="preserve"> که براساس آن مؤمنی به مؤمن دیگر، امری ناپسند را نسبت دهد مانند این که بدون دلیل،</w:t>
      </w:r>
      <w:r w:rsidR="0049282F">
        <w:rPr>
          <w:rFonts w:hint="cs"/>
          <w:rtl/>
        </w:rPr>
        <w:t xml:space="preserve"> شخصی را به شراب</w:t>
      </w:r>
      <w:r w:rsidR="00544DCB">
        <w:rPr>
          <w:rtl/>
        </w:rPr>
        <w:softHyphen/>
      </w:r>
      <w:r w:rsidR="0049282F">
        <w:rPr>
          <w:rFonts w:hint="cs"/>
          <w:rtl/>
        </w:rPr>
        <w:t>خواری متهم نماید. گمان بد و اتهام به افراد باعث کنجکاو شدن مردم در مورد آن</w:t>
      </w:r>
      <w:r>
        <w:rPr>
          <w:rFonts w:hint="cs"/>
          <w:rtl/>
        </w:rPr>
        <w:t>ها و در نهایت منجر به بدبینی و تجسس در عیوب آنان می‌گردد</w:t>
      </w:r>
      <w:r w:rsidR="0049282F">
        <w:rPr>
          <w:rFonts w:hint="cs"/>
          <w:rtl/>
        </w:rPr>
        <w:t xml:space="preserve"> </w:t>
      </w:r>
      <w:r>
        <w:rPr>
          <w:rFonts w:hint="cs"/>
          <w:rtl/>
        </w:rPr>
        <w:t xml:space="preserve">که این هم امری حرام است و خداوند با لفظ </w:t>
      </w:r>
      <w:r w:rsidR="009012B6" w:rsidRPr="009012B6">
        <w:rPr>
          <w:rStyle w:val="Char8"/>
          <w:rtl/>
        </w:rPr>
        <w:t>﴿</w:t>
      </w:r>
      <w:r w:rsidR="009012B6" w:rsidRPr="009012B6">
        <w:rPr>
          <w:rStyle w:val="Chard"/>
          <w:rFonts w:hint="eastAsia"/>
          <w:rtl/>
        </w:rPr>
        <w:t>وَ</w:t>
      </w:r>
      <w:r w:rsidR="009012B6" w:rsidRPr="009012B6">
        <w:rPr>
          <w:rStyle w:val="Chard"/>
          <w:rtl/>
        </w:rPr>
        <w:t xml:space="preserve"> </w:t>
      </w:r>
      <w:r w:rsidR="009012B6" w:rsidRPr="009012B6">
        <w:rPr>
          <w:rStyle w:val="Chard"/>
          <w:rFonts w:hint="eastAsia"/>
          <w:rtl/>
        </w:rPr>
        <w:t>لَا</w:t>
      </w:r>
      <w:r w:rsidR="009012B6" w:rsidRPr="009012B6">
        <w:rPr>
          <w:rStyle w:val="Chard"/>
          <w:rtl/>
        </w:rPr>
        <w:t xml:space="preserve"> </w:t>
      </w:r>
      <w:r w:rsidR="009012B6" w:rsidRPr="009012B6">
        <w:rPr>
          <w:rStyle w:val="Chard"/>
          <w:rFonts w:hint="eastAsia"/>
          <w:rtl/>
        </w:rPr>
        <w:t>تَجَسَّسُواْ</w:t>
      </w:r>
      <w:r w:rsidR="009012B6" w:rsidRPr="009012B6">
        <w:rPr>
          <w:rStyle w:val="Char8"/>
          <w:rtl/>
        </w:rPr>
        <w:t>﴾</w:t>
      </w:r>
      <w:r>
        <w:rPr>
          <w:rFonts w:hint="cs"/>
          <w:color w:val="FF0000"/>
          <w:rtl/>
        </w:rPr>
        <w:t xml:space="preserve"> </w:t>
      </w:r>
      <w:r w:rsidRPr="004A446E">
        <w:rPr>
          <w:rFonts w:hint="cs"/>
          <w:rtl/>
        </w:rPr>
        <w:t>آن را تحریم نموده است.</w:t>
      </w:r>
    </w:p>
    <w:p w:rsidR="001546E9" w:rsidRPr="004A446E" w:rsidRDefault="001546E9" w:rsidP="009012B6">
      <w:pPr>
        <w:pStyle w:val="a8"/>
        <w:rPr>
          <w:rtl/>
        </w:rPr>
      </w:pPr>
      <w:r w:rsidRPr="004A446E">
        <w:rPr>
          <w:rFonts w:hint="cs"/>
          <w:rtl/>
        </w:rPr>
        <w:t>برای مؤمن همین کافی است که خود را به ظواهر</w:t>
      </w:r>
      <w:r>
        <w:rPr>
          <w:rFonts w:hint="cs"/>
          <w:rtl/>
        </w:rPr>
        <w:t xml:space="preserve"> افراد قانع کند و برای</w:t>
      </w:r>
      <w:r w:rsidR="00AD4AF3">
        <w:rPr>
          <w:rFonts w:hint="cs"/>
          <w:rtl/>
        </w:rPr>
        <w:t xml:space="preserve"> دست‌یابی </w:t>
      </w:r>
      <w:r w:rsidRPr="004656BE">
        <w:rPr>
          <w:rFonts w:hint="cs"/>
          <w:spacing w:val="-4"/>
          <w:rtl/>
        </w:rPr>
        <w:t xml:space="preserve">به نهانی‌ها و اسرار زندگی آنان که خداوند هم آن را </w:t>
      </w:r>
      <w:r w:rsidR="0049282F" w:rsidRPr="004656BE">
        <w:rPr>
          <w:rFonts w:hint="cs"/>
          <w:spacing w:val="-4"/>
          <w:rtl/>
        </w:rPr>
        <w:t xml:space="preserve">پوشیده داشته تلاش نکند. پیامبر </w:t>
      </w:r>
      <w:r w:rsidR="0049282F" w:rsidRPr="004656BE">
        <w:rPr>
          <w:rFonts w:cs="CTraditional Arabic" w:hint="cs"/>
          <w:spacing w:val="-4"/>
          <w:rtl/>
        </w:rPr>
        <w:t>ج</w:t>
      </w:r>
      <w:r>
        <w:rPr>
          <w:rFonts w:hint="cs"/>
          <w:rtl/>
        </w:rPr>
        <w:t xml:space="preserve"> فرمود: </w:t>
      </w:r>
      <w:r w:rsidR="0049282F" w:rsidRPr="00E11FF3">
        <w:rPr>
          <w:rStyle w:val="Char8"/>
          <w:rFonts w:hint="cs"/>
          <w:rtl/>
        </w:rPr>
        <w:t>«</w:t>
      </w:r>
      <w:r w:rsidR="000B724C" w:rsidRPr="000B724C">
        <w:rPr>
          <w:rStyle w:val="Char3"/>
          <w:rFonts w:hint="eastAsia"/>
          <w:rtl/>
        </w:rPr>
        <w:t>وَمَنْ</w:t>
      </w:r>
      <w:r w:rsidR="000B724C" w:rsidRPr="000B724C">
        <w:rPr>
          <w:rStyle w:val="Char3"/>
          <w:rtl/>
        </w:rPr>
        <w:t xml:space="preserve"> </w:t>
      </w:r>
      <w:r w:rsidR="000B724C" w:rsidRPr="000B724C">
        <w:rPr>
          <w:rStyle w:val="Char3"/>
          <w:rFonts w:hint="eastAsia"/>
          <w:rtl/>
        </w:rPr>
        <w:t>سَتَرَ</w:t>
      </w:r>
      <w:r w:rsidR="000B724C" w:rsidRPr="000B724C">
        <w:rPr>
          <w:rStyle w:val="Char3"/>
          <w:rtl/>
        </w:rPr>
        <w:t xml:space="preserve"> </w:t>
      </w:r>
      <w:r w:rsidR="000B724C" w:rsidRPr="000B724C">
        <w:rPr>
          <w:rStyle w:val="Char3"/>
          <w:rFonts w:hint="eastAsia"/>
          <w:rtl/>
        </w:rPr>
        <w:t>مُسْلِمًا</w:t>
      </w:r>
      <w:r w:rsidR="000B724C" w:rsidRPr="000B724C">
        <w:rPr>
          <w:rStyle w:val="Char3"/>
          <w:rtl/>
        </w:rPr>
        <w:t xml:space="preserve"> </w:t>
      </w:r>
      <w:r w:rsidR="000B724C" w:rsidRPr="000B724C">
        <w:rPr>
          <w:rStyle w:val="Char3"/>
          <w:rFonts w:hint="eastAsia"/>
          <w:rtl/>
        </w:rPr>
        <w:t>سَتَرَهُ</w:t>
      </w:r>
      <w:r w:rsidR="000B724C" w:rsidRPr="000B724C">
        <w:rPr>
          <w:rStyle w:val="Char3"/>
          <w:rtl/>
        </w:rPr>
        <w:t xml:space="preserve"> </w:t>
      </w:r>
      <w:r w:rsidR="000B724C" w:rsidRPr="000B724C">
        <w:rPr>
          <w:rStyle w:val="Char3"/>
          <w:rFonts w:hint="eastAsia"/>
          <w:rtl/>
        </w:rPr>
        <w:t>اللَّهُ</w:t>
      </w:r>
      <w:r w:rsidR="000B724C" w:rsidRPr="000B724C">
        <w:rPr>
          <w:rStyle w:val="Char3"/>
          <w:rtl/>
        </w:rPr>
        <w:t xml:space="preserve"> </w:t>
      </w:r>
      <w:r w:rsidR="000B724C" w:rsidRPr="000B724C">
        <w:rPr>
          <w:rStyle w:val="Char3"/>
          <w:rFonts w:hint="eastAsia"/>
          <w:rtl/>
        </w:rPr>
        <w:t>يَوْمَ</w:t>
      </w:r>
      <w:r w:rsidR="000B724C" w:rsidRPr="000B724C">
        <w:rPr>
          <w:rStyle w:val="Char3"/>
          <w:rtl/>
        </w:rPr>
        <w:t xml:space="preserve"> </w:t>
      </w:r>
      <w:r w:rsidR="000B724C" w:rsidRPr="000B724C">
        <w:rPr>
          <w:rStyle w:val="Char3"/>
          <w:rFonts w:hint="eastAsia"/>
          <w:rtl/>
        </w:rPr>
        <w:t>الْقِيَامَةِ</w:t>
      </w:r>
      <w:r w:rsidR="0049282F" w:rsidRPr="00E11FF3">
        <w:rPr>
          <w:rStyle w:val="Char8"/>
          <w:rFonts w:hint="cs"/>
          <w:rtl/>
        </w:rPr>
        <w:t>»</w:t>
      </w:r>
      <w:r w:rsidR="007F1E88" w:rsidRPr="00FD7FF4">
        <w:rPr>
          <w:rFonts w:hint="cs"/>
          <w:vertAlign w:val="superscript"/>
          <w:rtl/>
        </w:rPr>
        <w:t>(</w:t>
      </w:r>
      <w:r w:rsidR="007F1E88" w:rsidRPr="00FD7FF4">
        <w:rPr>
          <w:rStyle w:val="FootnoteReference"/>
          <w:rtl/>
        </w:rPr>
        <w:footnoteReference w:id="438"/>
      </w:r>
      <w:r w:rsidR="007F1E88" w:rsidRPr="00FD7FF4">
        <w:rPr>
          <w:rFonts w:hint="cs"/>
          <w:vertAlign w:val="superscript"/>
          <w:rtl/>
        </w:rPr>
        <w:t>)</w:t>
      </w:r>
      <w:r w:rsidR="0049282F">
        <w:rPr>
          <w:rFonts w:hint="cs"/>
          <w:rtl/>
        </w:rPr>
        <w:t>.</w:t>
      </w:r>
      <w:r w:rsidR="000B724C">
        <w:rPr>
          <w:rFonts w:hint="cs"/>
          <w:rtl/>
        </w:rPr>
        <w:t xml:space="preserve"> </w:t>
      </w:r>
      <w:r w:rsidR="0049282F" w:rsidRPr="00E11FF3">
        <w:rPr>
          <w:rStyle w:val="Char8"/>
          <w:rFonts w:hint="cs"/>
          <w:rtl/>
        </w:rPr>
        <w:t>«</w:t>
      </w:r>
      <w:r w:rsidR="009012B6" w:rsidRPr="003E5FEB">
        <w:rPr>
          <w:rStyle w:val="Chare"/>
          <w:rFonts w:hint="cs"/>
          <w:rtl/>
        </w:rPr>
        <w:t>هر</w:t>
      </w:r>
      <w:r w:rsidRPr="003E5FEB">
        <w:rPr>
          <w:rStyle w:val="Chare"/>
          <w:rFonts w:hint="cs"/>
          <w:rtl/>
        </w:rPr>
        <w:t>کس که عیوب م</w:t>
      </w:r>
      <w:r w:rsidR="00DC23E6">
        <w:rPr>
          <w:rStyle w:val="Chare"/>
          <w:rFonts w:hint="cs"/>
          <w:rtl/>
        </w:rPr>
        <w:t>سلمانی را پوشیده نگه دارد، خداون</w:t>
      </w:r>
      <w:r w:rsidRPr="003E5FEB">
        <w:rPr>
          <w:rStyle w:val="Chare"/>
          <w:rFonts w:hint="cs"/>
          <w:rtl/>
        </w:rPr>
        <w:t xml:space="preserve">د </w:t>
      </w:r>
      <w:r w:rsidR="0049282F" w:rsidRPr="003E5FEB">
        <w:rPr>
          <w:rStyle w:val="Chare"/>
          <w:rFonts w:hint="cs"/>
          <w:rtl/>
        </w:rPr>
        <w:t>روز قیامت عیوبش را خواهد پوشاند</w:t>
      </w:r>
      <w:r w:rsidR="0049282F" w:rsidRPr="00E11FF3">
        <w:rPr>
          <w:rStyle w:val="Char8"/>
          <w:rFonts w:hint="cs"/>
          <w:rtl/>
        </w:rPr>
        <w:t>»</w:t>
      </w:r>
      <w:r>
        <w:rPr>
          <w:rFonts w:hint="cs"/>
          <w:rtl/>
        </w:rPr>
        <w:t>.</w:t>
      </w:r>
    </w:p>
    <w:p w:rsidR="001546E9" w:rsidRDefault="001546E9" w:rsidP="00544DCB">
      <w:pPr>
        <w:pStyle w:val="a8"/>
        <w:rPr>
          <w:rtl/>
        </w:rPr>
      </w:pPr>
      <w:r>
        <w:rPr>
          <w:rFonts w:hint="cs"/>
          <w:rtl/>
        </w:rPr>
        <w:t>یکی از احادیثی که از تفتیش و جستجو در امورات مردم و تحقیق درباره‌ی گمان‌های بد نهی</w:t>
      </w:r>
      <w:r w:rsidR="0049282F">
        <w:rPr>
          <w:rFonts w:hint="cs"/>
          <w:rtl/>
        </w:rPr>
        <w:t xml:space="preserve"> نموده، حدیث زیر است که پیامبر </w:t>
      </w:r>
      <w:r w:rsidR="0049282F">
        <w:rPr>
          <w:rFonts w:cs="CTraditional Arabic" w:hint="cs"/>
          <w:rtl/>
        </w:rPr>
        <w:t>ج</w:t>
      </w:r>
      <w:r w:rsidR="0049282F">
        <w:rPr>
          <w:rFonts w:hint="cs"/>
          <w:rtl/>
        </w:rPr>
        <w:t xml:space="preserve"> فرمود: </w:t>
      </w:r>
      <w:r w:rsidR="0049282F" w:rsidRPr="00E11FF3">
        <w:rPr>
          <w:rStyle w:val="Char8"/>
          <w:rFonts w:hint="cs"/>
          <w:rtl/>
        </w:rPr>
        <w:t>«</w:t>
      </w:r>
      <w:r>
        <w:rPr>
          <w:rFonts w:hint="cs"/>
          <w:rtl/>
        </w:rPr>
        <w:t>هرگاه گمان بد بردید درباره‌ی آن تحقیق نکنید. اگر به کسی حسد بردید سرکشی و نافرمانی نکنید و اگر بدشگونی برای مس</w:t>
      </w:r>
      <w:r w:rsidR="00544DCB">
        <w:rPr>
          <w:rFonts w:hint="cs"/>
          <w:rtl/>
        </w:rPr>
        <w:t>أ</w:t>
      </w:r>
      <w:r>
        <w:rPr>
          <w:rFonts w:hint="cs"/>
          <w:rtl/>
        </w:rPr>
        <w:t>له</w:t>
      </w:r>
      <w:r>
        <w:rPr>
          <w:rFonts w:hint="eastAsia"/>
          <w:rtl/>
        </w:rPr>
        <w:t>‌</w:t>
      </w:r>
      <w:r>
        <w:rPr>
          <w:rFonts w:hint="cs"/>
          <w:rtl/>
        </w:rPr>
        <w:t xml:space="preserve">ای </w:t>
      </w:r>
      <w:r w:rsidR="0049282F">
        <w:rPr>
          <w:rFonts w:hint="cs"/>
          <w:rtl/>
        </w:rPr>
        <w:t>به ذهنتان خطور کرد از آن بگذرید</w:t>
      </w:r>
      <w:r w:rsidR="0049282F" w:rsidRPr="00E11FF3">
        <w:rPr>
          <w:rStyle w:val="Char8"/>
          <w:rFonts w:hint="cs"/>
          <w:rtl/>
        </w:rPr>
        <w:t>»</w:t>
      </w:r>
      <w:r w:rsidR="00E93B86" w:rsidRPr="00FD7FF4">
        <w:rPr>
          <w:rFonts w:hint="cs"/>
          <w:vertAlign w:val="superscript"/>
          <w:rtl/>
        </w:rPr>
        <w:t>(</w:t>
      </w:r>
      <w:r w:rsidR="00E93B86" w:rsidRPr="00FD7FF4">
        <w:rPr>
          <w:rStyle w:val="FootnoteReference"/>
          <w:rtl/>
        </w:rPr>
        <w:footnoteReference w:id="439"/>
      </w:r>
      <w:r w:rsidR="00E93B86" w:rsidRPr="00FD7FF4">
        <w:rPr>
          <w:rFonts w:hint="cs"/>
          <w:vertAlign w:val="superscript"/>
          <w:rtl/>
        </w:rPr>
        <w:t>)</w:t>
      </w:r>
      <w:r w:rsidR="00F22597" w:rsidRPr="00F22597">
        <w:rPr>
          <w:rStyle w:val="Char4"/>
          <w:rFonts w:hint="cs"/>
          <w:rtl/>
        </w:rPr>
        <w:t>.</w:t>
      </w:r>
    </w:p>
    <w:p w:rsidR="001546E9" w:rsidRDefault="0049282F" w:rsidP="004404BE">
      <w:pPr>
        <w:pStyle w:val="a8"/>
        <w:rPr>
          <w:rtl/>
        </w:rPr>
      </w:pPr>
      <w:r>
        <w:rPr>
          <w:rFonts w:hint="cs"/>
          <w:rtl/>
        </w:rPr>
        <w:t>بدون شک تلاش برای دست</w:t>
      </w:r>
      <w:r>
        <w:rPr>
          <w:rFonts w:hint="eastAsia"/>
          <w:rtl/>
        </w:rPr>
        <w:t>‌</w:t>
      </w:r>
      <w:r w:rsidR="001546E9">
        <w:rPr>
          <w:rFonts w:hint="cs"/>
          <w:rtl/>
        </w:rPr>
        <w:t>یابی به عیوب مردم و جستج</w:t>
      </w:r>
      <w:r w:rsidR="00000F72">
        <w:rPr>
          <w:rFonts w:hint="cs"/>
          <w:rtl/>
        </w:rPr>
        <w:t>وی گناهان و نافرمانی‌های آنان من</w:t>
      </w:r>
      <w:r w:rsidR="001546E9">
        <w:rPr>
          <w:rFonts w:hint="cs"/>
          <w:rtl/>
        </w:rPr>
        <w:t xml:space="preserve">جر به فساد می‌گردد. زیرا آنان زمانی که ببینند، احوال و اسرارشان برای مردم </w:t>
      </w:r>
      <w:r w:rsidR="00000F72">
        <w:rPr>
          <w:rFonts w:hint="cs"/>
          <w:rtl/>
        </w:rPr>
        <w:t>فاش گشته، حیای خود را از دست می</w:t>
      </w:r>
      <w:r w:rsidR="00000F72">
        <w:rPr>
          <w:rFonts w:hint="eastAsia"/>
          <w:rtl/>
        </w:rPr>
        <w:t>‌</w:t>
      </w:r>
      <w:r w:rsidR="001546E9">
        <w:rPr>
          <w:rFonts w:hint="cs"/>
          <w:rtl/>
        </w:rPr>
        <w:t>دهند و از آن پس نافرمانی‌های خود را آشکارا انجام می‌دهند. این بار غرور آنان را می‌گیرد و اعم</w:t>
      </w:r>
      <w:r w:rsidR="009012B6">
        <w:rPr>
          <w:rFonts w:hint="cs"/>
          <w:rtl/>
        </w:rPr>
        <w:t xml:space="preserve">ال خود را توجیه می‌کنند و به </w:t>
      </w:r>
      <w:r w:rsidR="001546E9">
        <w:rPr>
          <w:rFonts w:hint="cs"/>
          <w:rtl/>
        </w:rPr>
        <w:t>توبه روی نمی‌آو</w:t>
      </w:r>
      <w:r w:rsidR="00000F72">
        <w:rPr>
          <w:rFonts w:hint="cs"/>
          <w:rtl/>
        </w:rPr>
        <w:t xml:space="preserve">رند. برهمین اساس است که پیامبر </w:t>
      </w:r>
      <w:r w:rsidR="00000F72">
        <w:rPr>
          <w:rFonts w:cs="CTraditional Arabic" w:hint="cs"/>
          <w:rtl/>
        </w:rPr>
        <w:t>ج</w:t>
      </w:r>
      <w:r w:rsidR="00000F72">
        <w:rPr>
          <w:rFonts w:hint="cs"/>
          <w:rtl/>
        </w:rPr>
        <w:t xml:space="preserve"> فرمود: </w:t>
      </w:r>
      <w:r w:rsidR="00000F72" w:rsidRPr="00E11FF3">
        <w:rPr>
          <w:rStyle w:val="Char8"/>
          <w:rFonts w:hint="cs"/>
          <w:rtl/>
        </w:rPr>
        <w:t>«</w:t>
      </w:r>
      <w:r w:rsidR="001546E9">
        <w:rPr>
          <w:rFonts w:hint="cs"/>
          <w:rtl/>
        </w:rPr>
        <w:t xml:space="preserve">اگر تو درصدد دست‌یابی به نهانی‌های مردم </w:t>
      </w:r>
      <w:r w:rsidR="00000F72">
        <w:rPr>
          <w:rFonts w:hint="cs"/>
          <w:rtl/>
        </w:rPr>
        <w:t>باشی</w:t>
      </w:r>
      <w:r w:rsidR="0053055C">
        <w:rPr>
          <w:rFonts w:hint="cs"/>
          <w:rtl/>
        </w:rPr>
        <w:t>،</w:t>
      </w:r>
      <w:r w:rsidR="001546E9">
        <w:rPr>
          <w:rFonts w:hint="cs"/>
          <w:rtl/>
        </w:rPr>
        <w:t xml:space="preserve"> آنان را فاسد کر</w:t>
      </w:r>
      <w:r w:rsidR="00000F72">
        <w:rPr>
          <w:rFonts w:hint="cs"/>
          <w:rtl/>
        </w:rPr>
        <w:t>ده</w:t>
      </w:r>
      <w:r w:rsidR="0034670A">
        <w:rPr>
          <w:rFonts w:hint="cs"/>
          <w:rtl/>
        </w:rPr>
        <w:t xml:space="preserve">‌ای </w:t>
      </w:r>
      <w:r w:rsidR="009012B6">
        <w:rPr>
          <w:rFonts w:hint="cs"/>
          <w:rtl/>
        </w:rPr>
        <w:t>یا به فساد نزدیک ساخته</w:t>
      </w:r>
      <w:r w:rsidR="009012B6">
        <w:rPr>
          <w:rFonts w:hint="eastAsia"/>
          <w:rtl/>
        </w:rPr>
        <w:t>‌</w:t>
      </w:r>
      <w:r w:rsidR="00000F72">
        <w:rPr>
          <w:rFonts w:hint="cs"/>
          <w:rtl/>
        </w:rPr>
        <w:t>ای</w:t>
      </w:r>
      <w:r w:rsidR="00000F72"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0"/>
      </w:r>
      <w:r w:rsidR="004404BE" w:rsidRPr="00FD7FF4">
        <w:rPr>
          <w:rFonts w:hint="cs"/>
          <w:vertAlign w:val="superscript"/>
          <w:rtl/>
        </w:rPr>
        <w:t>)</w:t>
      </w:r>
      <w:r w:rsidR="001546E9">
        <w:rPr>
          <w:rFonts w:hint="cs"/>
          <w:rtl/>
        </w:rPr>
        <w:t>. یک بار دیگر هم به کار</w:t>
      </w:r>
      <w:r w:rsidR="001546E9">
        <w:rPr>
          <w:rFonts w:hint="eastAsia"/>
          <w:rtl/>
        </w:rPr>
        <w:t>‌</w:t>
      </w:r>
      <w:r w:rsidR="00000F72">
        <w:rPr>
          <w:rFonts w:hint="cs"/>
          <w:rtl/>
        </w:rPr>
        <w:t xml:space="preserve">گزاران خود فرمود: </w:t>
      </w:r>
      <w:r w:rsidR="00000F72" w:rsidRPr="00E11FF3">
        <w:rPr>
          <w:rStyle w:val="Char8"/>
          <w:rFonts w:hint="cs"/>
          <w:rtl/>
        </w:rPr>
        <w:t>«</w:t>
      </w:r>
      <w:r w:rsidR="001546E9">
        <w:rPr>
          <w:rFonts w:hint="cs"/>
          <w:rtl/>
        </w:rPr>
        <w:t xml:space="preserve">امیر مردم اگر به شک و شبهه در مورد آنان </w:t>
      </w:r>
      <w:r w:rsidR="00000F72">
        <w:rPr>
          <w:rFonts w:hint="cs"/>
          <w:rtl/>
        </w:rPr>
        <w:t>تکیه کند</w:t>
      </w:r>
      <w:r w:rsidR="009012B6">
        <w:rPr>
          <w:rFonts w:hint="cs"/>
          <w:rtl/>
        </w:rPr>
        <w:t>،</w:t>
      </w:r>
      <w:r w:rsidR="00000F72">
        <w:rPr>
          <w:rFonts w:hint="cs"/>
          <w:rtl/>
        </w:rPr>
        <w:t xml:space="preserve"> آنان را فاسد ساخته است</w:t>
      </w:r>
      <w:r w:rsidR="00000F72"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1"/>
      </w:r>
      <w:r w:rsidR="004404BE" w:rsidRPr="00FD7FF4">
        <w:rPr>
          <w:rFonts w:hint="cs"/>
          <w:vertAlign w:val="superscript"/>
          <w:rtl/>
        </w:rPr>
        <w:t>)</w:t>
      </w:r>
      <w:r w:rsidR="001546E9">
        <w:rPr>
          <w:rFonts w:hint="cs"/>
          <w:rtl/>
        </w:rPr>
        <w:t>.</w:t>
      </w:r>
    </w:p>
    <w:p w:rsidR="004E512A" w:rsidRDefault="001546E9" w:rsidP="009012B6">
      <w:pPr>
        <w:pStyle w:val="a8"/>
        <w:rPr>
          <w:rtl/>
        </w:rPr>
      </w:pPr>
      <w:r>
        <w:rPr>
          <w:rFonts w:hint="cs"/>
          <w:rtl/>
        </w:rPr>
        <w:t xml:space="preserve">پیامبر اکرم </w:t>
      </w:r>
      <w:r w:rsidR="00000F72">
        <w:rPr>
          <w:rFonts w:cs="CTraditional Arabic" w:hint="cs"/>
          <w:rtl/>
        </w:rPr>
        <w:t>ج</w:t>
      </w:r>
      <w:r>
        <w:rPr>
          <w:rFonts w:hint="cs"/>
          <w:rtl/>
        </w:rPr>
        <w:t xml:space="preserve"> در حدیثی دیگر از پرداختن به عیوب مسلمانان به </w:t>
      </w:r>
      <w:r w:rsidR="009012B6">
        <w:rPr>
          <w:rFonts w:hint="cs"/>
          <w:rtl/>
        </w:rPr>
        <w:t>شدت نهی فرموده و عامل این کار را</w:t>
      </w:r>
      <w:r>
        <w:rPr>
          <w:rFonts w:hint="cs"/>
          <w:rtl/>
        </w:rPr>
        <w:t xml:space="preserve"> به مجازاتی از جنس عمل </w:t>
      </w:r>
      <w:r w:rsidR="009012B6" w:rsidRPr="009012B6">
        <w:rPr>
          <w:rStyle w:val="Char8"/>
          <w:rtl/>
        </w:rPr>
        <w:t>﴿</w:t>
      </w:r>
      <w:r w:rsidR="009012B6" w:rsidRPr="009012B6">
        <w:rPr>
          <w:rStyle w:val="Chard"/>
          <w:rFonts w:hint="eastAsia"/>
          <w:rtl/>
        </w:rPr>
        <w:t>جَزَا</w:t>
      </w:r>
      <w:r w:rsidR="009012B6" w:rsidRPr="009012B6">
        <w:rPr>
          <w:rStyle w:val="Chard"/>
          <w:rFonts w:hint="cs"/>
          <w:rtl/>
        </w:rPr>
        <w:t>ٓ</w:t>
      </w:r>
      <w:r w:rsidR="009012B6" w:rsidRPr="009012B6">
        <w:rPr>
          <w:rStyle w:val="Chard"/>
          <w:rFonts w:hint="eastAsia"/>
          <w:rtl/>
        </w:rPr>
        <w:t>ء</w:t>
      </w:r>
      <w:r w:rsidR="009012B6" w:rsidRPr="009012B6">
        <w:rPr>
          <w:rStyle w:val="Chard"/>
          <w:rFonts w:hint="cs"/>
          <w:rtl/>
        </w:rPr>
        <w:t>ٗ</w:t>
      </w:r>
      <w:r w:rsidR="009012B6" w:rsidRPr="009012B6">
        <w:rPr>
          <w:rStyle w:val="Chard"/>
          <w:rtl/>
        </w:rPr>
        <w:t xml:space="preserve"> </w:t>
      </w:r>
      <w:r w:rsidR="009012B6" w:rsidRPr="009012B6">
        <w:rPr>
          <w:rStyle w:val="Chard"/>
          <w:rFonts w:hint="eastAsia"/>
          <w:rtl/>
        </w:rPr>
        <w:t>وِفَاقًا</w:t>
      </w:r>
      <w:r w:rsidR="009012B6" w:rsidRPr="009012B6">
        <w:rPr>
          <w:rStyle w:val="Chard"/>
          <w:rtl/>
        </w:rPr>
        <w:t xml:space="preserve"> </w:t>
      </w:r>
      <w:r w:rsidR="009012B6" w:rsidRPr="009012B6">
        <w:rPr>
          <w:rStyle w:val="Chard"/>
          <w:rFonts w:hint="cs"/>
          <w:rtl/>
        </w:rPr>
        <w:t>٢٦</w:t>
      </w:r>
      <w:r w:rsidR="009012B6" w:rsidRPr="009012B6">
        <w:rPr>
          <w:rStyle w:val="Char8"/>
          <w:rtl/>
        </w:rPr>
        <w:t>﴾</w:t>
      </w:r>
      <w:r>
        <w:rPr>
          <w:rFonts w:hint="cs"/>
          <w:rtl/>
        </w:rPr>
        <w:t xml:space="preserve"> </w:t>
      </w:r>
      <w:r w:rsidR="009012B6">
        <w:rPr>
          <w:rFonts w:hint="cs"/>
          <w:rtl/>
        </w:rPr>
        <w:t>تهدید نموده و بیان کرده که همان</w:t>
      </w:r>
      <w:r w:rsidR="009012B6">
        <w:rPr>
          <w:rFonts w:hint="eastAsia"/>
          <w:rtl/>
        </w:rPr>
        <w:t>‌</w:t>
      </w:r>
      <w:r>
        <w:rPr>
          <w:rFonts w:hint="cs"/>
          <w:rtl/>
        </w:rPr>
        <w:t>گونه که او برای رسوایی دیگران حریص است، خداوند هم عیوب او را نمی‌پوشا</w:t>
      </w:r>
      <w:r w:rsidR="00000F72">
        <w:rPr>
          <w:rFonts w:hint="cs"/>
          <w:rtl/>
        </w:rPr>
        <w:t xml:space="preserve">ند و رسوایش خواهد ساخت، پیامبر </w:t>
      </w:r>
      <w:r w:rsidR="00000F72">
        <w:rPr>
          <w:rFonts w:cs="CTraditional Arabic" w:hint="cs"/>
          <w:rtl/>
        </w:rPr>
        <w:t>ج</w:t>
      </w:r>
      <w:r w:rsidR="00000F72">
        <w:rPr>
          <w:rFonts w:hint="cs"/>
          <w:rtl/>
        </w:rPr>
        <w:t xml:space="preserve"> فرمود: </w:t>
      </w:r>
      <w:r w:rsidR="00000F72" w:rsidRPr="00E11FF3">
        <w:rPr>
          <w:rStyle w:val="Char8"/>
          <w:rFonts w:hint="cs"/>
          <w:rtl/>
        </w:rPr>
        <w:t>«</w:t>
      </w:r>
      <w:r>
        <w:rPr>
          <w:rFonts w:hint="cs"/>
          <w:rtl/>
        </w:rPr>
        <w:t>ای کسانی که با زبان ایمان آورده‌اید اما اثری از آن در قلب</w:t>
      </w:r>
      <w:r w:rsidR="00385B2A">
        <w:rPr>
          <w:rFonts w:hint="eastAsia"/>
          <w:rtl/>
        </w:rPr>
        <w:t>‌</w:t>
      </w:r>
      <w:r>
        <w:rPr>
          <w:rFonts w:hint="cs"/>
          <w:rtl/>
        </w:rPr>
        <w:t>تان وارد نگشته است، غیبت مسلمانا</w:t>
      </w:r>
      <w:r w:rsidR="0053055C">
        <w:rPr>
          <w:rFonts w:hint="cs"/>
          <w:rtl/>
        </w:rPr>
        <w:t>ن</w:t>
      </w:r>
      <w:r>
        <w:rPr>
          <w:rFonts w:hint="cs"/>
          <w:rtl/>
        </w:rPr>
        <w:t xml:space="preserve"> را نکنید و در جستجوی کشف عورات آنان نباشید و بدانید</w:t>
      </w:r>
      <w:r w:rsidR="00DB61A2">
        <w:rPr>
          <w:rFonts w:hint="cs"/>
          <w:rtl/>
        </w:rPr>
        <w:t xml:space="preserve"> هرکس </w:t>
      </w:r>
      <w:r>
        <w:rPr>
          <w:rFonts w:hint="cs"/>
          <w:rtl/>
        </w:rPr>
        <w:t>که درصدد کشف عورات مسلمین</w:t>
      </w:r>
      <w:r w:rsidR="00000F72">
        <w:rPr>
          <w:rFonts w:hint="cs"/>
          <w:rtl/>
        </w:rPr>
        <w:t xml:space="preserve"> باشد، خداوند درصدد کشف عورتش </w:t>
      </w:r>
      <w:r w:rsidR="00385B2A">
        <w:rPr>
          <w:rFonts w:hint="cs"/>
          <w:rtl/>
        </w:rPr>
        <w:t>بر</w:t>
      </w:r>
      <w:r w:rsidR="00000F72">
        <w:rPr>
          <w:rFonts w:hint="cs"/>
          <w:rtl/>
        </w:rPr>
        <w:t xml:space="preserve">خواهد آمد و در نهایت در خانه‌اش </w:t>
      </w:r>
      <w:r w:rsidR="004E512A">
        <w:rPr>
          <w:rFonts w:hint="cs"/>
          <w:rtl/>
        </w:rPr>
        <w:t>آبروی</w:t>
      </w:r>
      <w:r w:rsidR="00385B2A">
        <w:rPr>
          <w:rFonts w:hint="cs"/>
          <w:rtl/>
        </w:rPr>
        <w:t>ش</w:t>
      </w:r>
      <w:r w:rsidR="004E512A">
        <w:rPr>
          <w:rFonts w:hint="cs"/>
          <w:rtl/>
        </w:rPr>
        <w:t xml:space="preserve"> را خواهد برد و او را رسوا خواهد کرد</w:t>
      </w:r>
      <w:r w:rsidR="004E512A"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2"/>
      </w:r>
      <w:r w:rsidR="004404BE" w:rsidRPr="00FD7FF4">
        <w:rPr>
          <w:rFonts w:hint="cs"/>
          <w:vertAlign w:val="superscript"/>
          <w:rtl/>
        </w:rPr>
        <w:t>)</w:t>
      </w:r>
      <w:r w:rsidR="004E512A">
        <w:rPr>
          <w:rFonts w:hint="cs"/>
          <w:rtl/>
        </w:rPr>
        <w:t>.</w:t>
      </w:r>
    </w:p>
    <w:p w:rsidR="001546E9" w:rsidRPr="00385B2A" w:rsidRDefault="004E512A" w:rsidP="004404BE">
      <w:pPr>
        <w:pStyle w:val="a8"/>
        <w:rPr>
          <w:rtl/>
        </w:rPr>
      </w:pPr>
      <w:r>
        <w:rPr>
          <w:rFonts w:hint="cs"/>
          <w:rtl/>
        </w:rPr>
        <w:t>برخی از مردم برای دست‌یابی به آبروی مسلمین</w:t>
      </w:r>
      <w:r w:rsidR="001546E9">
        <w:rPr>
          <w:rFonts w:hint="cs"/>
          <w:rtl/>
        </w:rPr>
        <w:t xml:space="preserve"> و کشف نهانی‌ها و</w:t>
      </w:r>
      <w:r>
        <w:rPr>
          <w:rFonts w:hint="cs"/>
          <w:rtl/>
        </w:rPr>
        <w:t xml:space="preserve"> گناهان پشت پرده‌ی آنان تلاش می</w:t>
      </w:r>
      <w:r>
        <w:rPr>
          <w:rFonts w:hint="eastAsia"/>
          <w:rtl/>
        </w:rPr>
        <w:t>‌</w:t>
      </w:r>
      <w:r w:rsidR="001546E9">
        <w:rPr>
          <w:rFonts w:hint="cs"/>
          <w:rtl/>
        </w:rPr>
        <w:t>کنند تا به مال و مقام و محبوبی</w:t>
      </w:r>
      <w:r>
        <w:rPr>
          <w:rFonts w:hint="cs"/>
          <w:rtl/>
        </w:rPr>
        <w:t xml:space="preserve">ت نزد مسؤلان دست یابند. پیامبر </w:t>
      </w:r>
      <w:r>
        <w:rPr>
          <w:rFonts w:cs="CTraditional Arabic" w:hint="cs"/>
          <w:rtl/>
        </w:rPr>
        <w:t>ج</w:t>
      </w:r>
      <w:r w:rsidR="001546E9">
        <w:rPr>
          <w:rFonts w:hint="cs"/>
          <w:rtl/>
        </w:rPr>
        <w:t xml:space="preserve"> نسبت به این کار هشدا</w:t>
      </w:r>
      <w:r>
        <w:rPr>
          <w:rFonts w:hint="cs"/>
          <w:rtl/>
        </w:rPr>
        <w:t>ر</w:t>
      </w:r>
      <w:r w:rsidR="001546E9">
        <w:rPr>
          <w:rFonts w:hint="cs"/>
          <w:rtl/>
        </w:rPr>
        <w:t xml:space="preserve"> داده، آن را حرام دانسته و خطر آن را</w:t>
      </w:r>
      <w:r>
        <w:rPr>
          <w:rFonts w:hint="cs"/>
          <w:rtl/>
        </w:rPr>
        <w:t xml:space="preserve"> بر دین چنین بیان فرموده است: </w:t>
      </w:r>
      <w:r w:rsidRPr="00E11FF3">
        <w:rPr>
          <w:rStyle w:val="Char8"/>
          <w:rFonts w:hint="cs"/>
          <w:rtl/>
        </w:rPr>
        <w:t>«</w:t>
      </w:r>
      <w:r w:rsidR="001546E9">
        <w:rPr>
          <w:rFonts w:hint="cs"/>
          <w:rtl/>
        </w:rPr>
        <w:t>هر</w:t>
      </w:r>
      <w:r>
        <w:rPr>
          <w:rFonts w:hint="cs"/>
          <w:rtl/>
        </w:rPr>
        <w:t>کس که از طریق آبروریزی یک مسلمان</w:t>
      </w:r>
      <w:r w:rsidR="001546E9">
        <w:rPr>
          <w:rFonts w:hint="cs"/>
          <w:rtl/>
        </w:rPr>
        <w:t xml:space="preserve"> به لقمه نانی برسد</w:t>
      </w:r>
      <w:r>
        <w:rPr>
          <w:rFonts w:hint="cs"/>
          <w:rtl/>
        </w:rPr>
        <w:t xml:space="preserve">، خداوند همان را در جهنم به او </w:t>
      </w:r>
      <w:r w:rsidR="001546E9">
        <w:rPr>
          <w:rFonts w:hint="cs"/>
          <w:rtl/>
        </w:rPr>
        <w:t xml:space="preserve">خواهد داد و هرکس که با این کار لباسی بر تن کند، خداوند همانند آن را در جهنم </w:t>
      </w:r>
      <w:r>
        <w:rPr>
          <w:rFonts w:hint="cs"/>
          <w:rtl/>
        </w:rPr>
        <w:t>بر او خواهد پوشاند و هرکس که ریا</w:t>
      </w:r>
      <w:r w:rsidR="001546E9">
        <w:rPr>
          <w:rFonts w:hint="cs"/>
          <w:rtl/>
        </w:rPr>
        <w:t>کاری و چاپلوسی و مدح نابجای دیگران به اهداف خود برس</w:t>
      </w:r>
      <w:r>
        <w:rPr>
          <w:rFonts w:hint="cs"/>
          <w:rtl/>
        </w:rPr>
        <w:t>د</w:t>
      </w:r>
      <w:r w:rsidR="001546E9">
        <w:rPr>
          <w:rFonts w:hint="cs"/>
          <w:rtl/>
        </w:rPr>
        <w:t>، خدا</w:t>
      </w:r>
      <w:r>
        <w:rPr>
          <w:rFonts w:hint="cs"/>
          <w:rtl/>
        </w:rPr>
        <w:t>و</w:t>
      </w:r>
      <w:r w:rsidR="001546E9">
        <w:rPr>
          <w:rFonts w:hint="cs"/>
          <w:rtl/>
        </w:rPr>
        <w:t xml:space="preserve">ند همان کار را درقیامت با او </w:t>
      </w:r>
      <w:r>
        <w:rPr>
          <w:rFonts w:hint="cs"/>
          <w:rtl/>
        </w:rPr>
        <w:t>خواهد کرد و آبرویش را خواهد برد</w:t>
      </w:r>
      <w:r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3"/>
      </w:r>
      <w:r w:rsidR="004404BE" w:rsidRPr="00FD7FF4">
        <w:rPr>
          <w:rFonts w:hint="cs"/>
          <w:vertAlign w:val="superscript"/>
          <w:rtl/>
        </w:rPr>
        <w:t>)</w:t>
      </w:r>
      <w:r w:rsidR="001546E9" w:rsidRPr="00385B2A">
        <w:rPr>
          <w:rFonts w:hint="cs"/>
          <w:rtl/>
        </w:rPr>
        <w:t>.</w:t>
      </w:r>
    </w:p>
    <w:p w:rsidR="001546E9" w:rsidRDefault="004E512A" w:rsidP="00385B2A">
      <w:pPr>
        <w:pStyle w:val="a8"/>
        <w:rPr>
          <w:rtl/>
        </w:rPr>
      </w:pPr>
      <w:r>
        <w:rPr>
          <w:rFonts w:hint="cs"/>
          <w:rtl/>
        </w:rPr>
        <w:t xml:space="preserve">پیامبر </w:t>
      </w:r>
      <w:r>
        <w:rPr>
          <w:rFonts w:cs="CTraditional Arabic" w:hint="cs"/>
          <w:rtl/>
        </w:rPr>
        <w:t>ج</w:t>
      </w:r>
      <w:r w:rsidR="001546E9">
        <w:rPr>
          <w:rFonts w:hint="cs"/>
          <w:rtl/>
        </w:rPr>
        <w:t xml:space="preserve"> به مسلمانان امر نموده</w:t>
      </w:r>
      <w:r w:rsidR="00544DCB">
        <w:rPr>
          <w:rtl/>
        </w:rPr>
        <w:softHyphen/>
      </w:r>
      <w:r w:rsidR="00544DCB">
        <w:rPr>
          <w:rFonts w:hint="cs"/>
          <w:rtl/>
        </w:rPr>
        <w:t>است</w:t>
      </w:r>
      <w:r w:rsidR="001546E9">
        <w:rPr>
          <w:rFonts w:hint="cs"/>
          <w:rtl/>
        </w:rPr>
        <w:t xml:space="preserve"> که از آبروی برادران خود دفاع کنند و دست رد بر سینه</w:t>
      </w:r>
      <w:r>
        <w:rPr>
          <w:rFonts w:hint="eastAsia"/>
          <w:rtl/>
        </w:rPr>
        <w:t>‌ی</w:t>
      </w:r>
      <w:r>
        <w:rPr>
          <w:rFonts w:hint="cs"/>
          <w:rtl/>
        </w:rPr>
        <w:t xml:space="preserve"> </w:t>
      </w:r>
      <w:r w:rsidR="001546E9">
        <w:rPr>
          <w:rFonts w:hint="cs"/>
          <w:rtl/>
        </w:rPr>
        <w:t>‌افرادی بزنند که درصدد هتک حرمت و آبروریزی مسلمین هستند و باید پدیده‌ی زشت ت</w:t>
      </w:r>
      <w:r w:rsidR="00385B2A">
        <w:rPr>
          <w:rFonts w:hint="cs"/>
          <w:rtl/>
        </w:rPr>
        <w:t>ج</w:t>
      </w:r>
      <w:r w:rsidR="001546E9">
        <w:rPr>
          <w:rFonts w:hint="cs"/>
          <w:rtl/>
        </w:rPr>
        <w:t>ارت با آبروی مرد</w:t>
      </w:r>
      <w:r w:rsidR="00544DCB">
        <w:rPr>
          <w:rFonts w:hint="cs"/>
          <w:rtl/>
        </w:rPr>
        <w:t>م</w:t>
      </w:r>
      <w:r w:rsidR="001546E9">
        <w:rPr>
          <w:rFonts w:hint="cs"/>
          <w:rtl/>
        </w:rPr>
        <w:t xml:space="preserve"> و تفریح با شر</w:t>
      </w:r>
      <w:r w:rsidR="0053055C">
        <w:rPr>
          <w:rFonts w:hint="cs"/>
          <w:rtl/>
        </w:rPr>
        <w:t>ا</w:t>
      </w:r>
      <w:r w:rsidR="001546E9">
        <w:rPr>
          <w:rFonts w:hint="cs"/>
          <w:rtl/>
        </w:rPr>
        <w:t xml:space="preserve">فت آنان را ریشه کن کنند. زیرا کسی </w:t>
      </w:r>
      <w:r>
        <w:rPr>
          <w:rFonts w:hint="cs"/>
          <w:rtl/>
        </w:rPr>
        <w:t>که به آبروریزی دیگران نزد تو می</w:t>
      </w:r>
      <w:r>
        <w:rPr>
          <w:rFonts w:hint="eastAsia"/>
          <w:rtl/>
        </w:rPr>
        <w:t>‌</w:t>
      </w:r>
      <w:r>
        <w:rPr>
          <w:rFonts w:hint="cs"/>
          <w:rtl/>
        </w:rPr>
        <w:t xml:space="preserve">پردازد، </w:t>
      </w:r>
      <w:r w:rsidR="001546E9">
        <w:rPr>
          <w:rFonts w:hint="cs"/>
          <w:rtl/>
        </w:rPr>
        <w:t>آبروی تو را</w:t>
      </w:r>
      <w:r>
        <w:rPr>
          <w:rFonts w:hint="cs"/>
          <w:rtl/>
        </w:rPr>
        <w:t xml:space="preserve"> هم نزد آنان خواهد برد. پیامبر </w:t>
      </w:r>
      <w:r>
        <w:rPr>
          <w:rFonts w:cs="CTraditional Arabic" w:hint="cs"/>
          <w:rtl/>
        </w:rPr>
        <w:t>ج</w:t>
      </w:r>
      <w:r w:rsidR="001546E9">
        <w:rPr>
          <w:rFonts w:hint="cs"/>
          <w:rtl/>
        </w:rPr>
        <w:t xml:space="preserve"> سکوت در برابر غیبت و عیب جویی از مسلمانان را به ش</w:t>
      </w:r>
      <w:r>
        <w:rPr>
          <w:rFonts w:hint="cs"/>
          <w:rtl/>
        </w:rPr>
        <w:t>دت نهی فرموده و چنین گفته است</w:t>
      </w:r>
      <w:r w:rsidR="0053055C">
        <w:rPr>
          <w:rFonts w:hint="cs"/>
          <w:rtl/>
        </w:rPr>
        <w:t>:</w:t>
      </w:r>
      <w:r>
        <w:rPr>
          <w:rFonts w:hint="cs"/>
          <w:rtl/>
        </w:rPr>
        <w:t xml:space="preserve"> </w:t>
      </w:r>
      <w:r w:rsidRPr="00E11FF3">
        <w:rPr>
          <w:rStyle w:val="Char8"/>
          <w:rFonts w:hint="cs"/>
          <w:rtl/>
        </w:rPr>
        <w:t>«</w:t>
      </w:r>
      <w:r w:rsidR="001546E9">
        <w:rPr>
          <w:rFonts w:hint="cs"/>
          <w:rtl/>
        </w:rPr>
        <w:t>هرگاه شخصی در برابر هتک حرمت و آبروریزی مسلمانان [سکوت کند] و با این کار او را رسوا سازد، خداوند در جایی که دوست دارد او را یاری کند، خوار و بی</w:t>
      </w:r>
      <w:r>
        <w:rPr>
          <w:rFonts w:hint="eastAsia"/>
          <w:rtl/>
        </w:rPr>
        <w:t>‌</w:t>
      </w:r>
      <w:r w:rsidR="001546E9">
        <w:rPr>
          <w:rFonts w:hint="cs"/>
          <w:rtl/>
        </w:rPr>
        <w:t>آبرویش خواهد ساخت، هر شخصی هم که هنگام آبروریزی و هتک حرمت یک مسلمان از او دفاع کند، در جایی که دوست دارد یاری شود، خداوند یاریش خ</w:t>
      </w:r>
      <w:r>
        <w:rPr>
          <w:rFonts w:hint="cs"/>
          <w:rtl/>
        </w:rPr>
        <w:t>واهد نمود</w:t>
      </w:r>
      <w:r w:rsidRPr="00E11FF3">
        <w:rPr>
          <w:rStyle w:val="Char8"/>
          <w:rFonts w:hint="cs"/>
          <w:rtl/>
        </w:rPr>
        <w:t>»</w:t>
      </w:r>
      <w:r w:rsidR="002665EF" w:rsidRPr="00FD7FF4">
        <w:rPr>
          <w:rFonts w:hint="cs"/>
          <w:vertAlign w:val="superscript"/>
          <w:rtl/>
        </w:rPr>
        <w:t>(</w:t>
      </w:r>
      <w:r w:rsidR="002665EF" w:rsidRPr="00FD7FF4">
        <w:rPr>
          <w:rStyle w:val="FootnoteReference"/>
          <w:rtl/>
        </w:rPr>
        <w:footnoteReference w:id="444"/>
      </w:r>
      <w:r w:rsidR="002665EF" w:rsidRPr="00FD7FF4">
        <w:rPr>
          <w:rFonts w:hint="cs"/>
          <w:vertAlign w:val="superscript"/>
          <w:rtl/>
        </w:rPr>
        <w:t>)</w:t>
      </w:r>
      <w:r w:rsidR="001546E9">
        <w:rPr>
          <w:rFonts w:hint="cs"/>
          <w:rtl/>
        </w:rPr>
        <w:t>.</w:t>
      </w:r>
    </w:p>
    <w:p w:rsidR="001546E9" w:rsidRDefault="00385B2A" w:rsidP="002665EF">
      <w:pPr>
        <w:pStyle w:val="a8"/>
        <w:rPr>
          <w:rtl/>
        </w:rPr>
      </w:pPr>
      <w:r>
        <w:rPr>
          <w:rFonts w:hint="cs"/>
          <w:rtl/>
        </w:rPr>
        <w:t>آن</w:t>
      </w:r>
      <w:r w:rsidR="009A16DF">
        <w:rPr>
          <w:rFonts w:hint="cs"/>
          <w:rtl/>
        </w:rPr>
        <w:t>چ</w:t>
      </w:r>
      <w:r w:rsidR="001546E9">
        <w:rPr>
          <w:rFonts w:hint="cs"/>
          <w:rtl/>
        </w:rPr>
        <w:t>ه که در روابط اجتماعی به عنوان یک قاعده</w:t>
      </w:r>
      <w:r w:rsidR="001546E9">
        <w:rPr>
          <w:rFonts w:hint="eastAsia"/>
          <w:rtl/>
        </w:rPr>
        <w:t xml:space="preserve">‌ی عمومی مطرح است، حرمت خون و مال و </w:t>
      </w:r>
      <w:r w:rsidR="009A16DF">
        <w:rPr>
          <w:rFonts w:hint="cs"/>
          <w:rtl/>
        </w:rPr>
        <w:t>آ</w:t>
      </w:r>
      <w:r w:rsidR="001546E9">
        <w:rPr>
          <w:rFonts w:hint="eastAsia"/>
          <w:rtl/>
        </w:rPr>
        <w:t xml:space="preserve">بروی مسلمین است. </w:t>
      </w:r>
      <w:r w:rsidR="009A16DF">
        <w:rPr>
          <w:rFonts w:hint="cs"/>
          <w:rtl/>
        </w:rPr>
        <w:t xml:space="preserve">در حدیث آمده آست: </w:t>
      </w:r>
      <w:r w:rsidR="009A16DF" w:rsidRPr="00E11FF3">
        <w:rPr>
          <w:rStyle w:val="Char8"/>
          <w:rFonts w:hint="cs"/>
          <w:rtl/>
        </w:rPr>
        <w:t>«</w:t>
      </w:r>
      <w:r w:rsidR="001546E9">
        <w:rPr>
          <w:rFonts w:hint="cs"/>
          <w:rtl/>
        </w:rPr>
        <w:t>تجاوز به کلیه‌ی حقوق مسلمانان از جمله خون و مال و</w:t>
      </w:r>
      <w:r w:rsidR="009A16DF">
        <w:rPr>
          <w:rFonts w:hint="cs"/>
          <w:rtl/>
        </w:rPr>
        <w:t xml:space="preserve"> آبروی آن‌ها بر دیگران حرام است</w:t>
      </w:r>
      <w:r w:rsidR="009A16DF" w:rsidRPr="00E11FF3">
        <w:rPr>
          <w:rStyle w:val="Char8"/>
          <w:rFonts w:hint="cs"/>
          <w:rtl/>
        </w:rPr>
        <w:t>»</w:t>
      </w:r>
      <w:r w:rsidR="002665EF" w:rsidRPr="00FD7FF4">
        <w:rPr>
          <w:rFonts w:hint="cs"/>
          <w:vertAlign w:val="superscript"/>
          <w:rtl/>
        </w:rPr>
        <w:t>(</w:t>
      </w:r>
      <w:r w:rsidR="002665EF" w:rsidRPr="00FD7FF4">
        <w:rPr>
          <w:rStyle w:val="FootnoteReference"/>
          <w:rtl/>
        </w:rPr>
        <w:footnoteReference w:id="445"/>
      </w:r>
      <w:r w:rsidR="002665EF" w:rsidRPr="00FD7FF4">
        <w:rPr>
          <w:rFonts w:hint="cs"/>
          <w:vertAlign w:val="superscript"/>
          <w:rtl/>
        </w:rPr>
        <w:t>)</w:t>
      </w:r>
      <w:r w:rsidR="001546E9">
        <w:rPr>
          <w:rFonts w:hint="cs"/>
          <w:rtl/>
        </w:rPr>
        <w:t>.</w:t>
      </w:r>
    </w:p>
    <w:p w:rsidR="001546E9" w:rsidRDefault="001546E9" w:rsidP="001546E9">
      <w:pPr>
        <w:pStyle w:val="a8"/>
        <w:rPr>
          <w:rtl/>
        </w:rPr>
      </w:pPr>
      <w:r>
        <w:rPr>
          <w:rFonts w:hint="cs"/>
          <w:rtl/>
        </w:rPr>
        <w:t>خداوند مت</w:t>
      </w:r>
      <w:r w:rsidR="00385B2A">
        <w:rPr>
          <w:rFonts w:hint="cs"/>
          <w:rtl/>
        </w:rPr>
        <w:t>عال بر همین مبنا از غیبت و سخن چ</w:t>
      </w:r>
      <w:r>
        <w:rPr>
          <w:rFonts w:hint="cs"/>
          <w:rtl/>
        </w:rPr>
        <w:t>ینی نهی فرموده است:</w:t>
      </w:r>
    </w:p>
    <w:p w:rsidR="00BF3FD7" w:rsidRPr="00BF3FD7" w:rsidRDefault="001546E9" w:rsidP="001546E9">
      <w:pPr>
        <w:pStyle w:val="af1"/>
        <w:rPr>
          <w:rStyle w:val="Char4"/>
          <w:rtl/>
        </w:rPr>
      </w:pPr>
      <w:r w:rsidRPr="00AB7196">
        <w:rPr>
          <w:rStyle w:val="Char8"/>
          <w:rtl/>
        </w:rPr>
        <w:t>﴿</w:t>
      </w:r>
      <w:r w:rsidRPr="008B7DA8">
        <w:rPr>
          <w:rFonts w:hint="eastAsia"/>
          <w:rtl/>
        </w:rPr>
        <w:t>وَلَا</w:t>
      </w:r>
      <w:r w:rsidRPr="008B7DA8">
        <w:rPr>
          <w:rtl/>
        </w:rPr>
        <w:t xml:space="preserve"> </w:t>
      </w:r>
      <w:r w:rsidRPr="008B7DA8">
        <w:rPr>
          <w:rFonts w:hint="eastAsia"/>
          <w:rtl/>
        </w:rPr>
        <w:t>يَغ</w:t>
      </w:r>
      <w:r w:rsidRPr="008B7DA8">
        <w:rPr>
          <w:rFonts w:hint="cs"/>
          <w:rtl/>
        </w:rPr>
        <w:t>ۡ</w:t>
      </w:r>
      <w:r w:rsidRPr="008B7DA8">
        <w:rPr>
          <w:rFonts w:hint="eastAsia"/>
          <w:rtl/>
        </w:rPr>
        <w:t>تَب</w:t>
      </w:r>
      <w:r w:rsidRPr="008B7DA8">
        <w:rPr>
          <w:rtl/>
        </w:rPr>
        <w:t xml:space="preserve"> </w:t>
      </w:r>
      <w:r w:rsidRPr="008B7DA8">
        <w:rPr>
          <w:rFonts w:hint="eastAsia"/>
          <w:rtl/>
        </w:rPr>
        <w:t>بَّع</w:t>
      </w:r>
      <w:r w:rsidRPr="008B7DA8">
        <w:rPr>
          <w:rFonts w:hint="cs"/>
          <w:rtl/>
        </w:rPr>
        <w:t>ۡ</w:t>
      </w:r>
      <w:r w:rsidRPr="008B7DA8">
        <w:rPr>
          <w:rFonts w:hint="eastAsia"/>
          <w:rtl/>
        </w:rPr>
        <w:t>ضُكُم</w:t>
      </w:r>
      <w:r w:rsidRPr="008B7DA8">
        <w:rPr>
          <w:rtl/>
        </w:rPr>
        <w:t xml:space="preserve"> </w:t>
      </w:r>
      <w:r w:rsidRPr="008B7DA8">
        <w:rPr>
          <w:rFonts w:hint="eastAsia"/>
          <w:rtl/>
        </w:rPr>
        <w:t>بَع</w:t>
      </w:r>
      <w:r w:rsidRPr="008B7DA8">
        <w:rPr>
          <w:rFonts w:hint="cs"/>
          <w:rtl/>
        </w:rPr>
        <w:t>ۡ</w:t>
      </w:r>
      <w:r w:rsidRPr="008B7DA8">
        <w:rPr>
          <w:rFonts w:hint="eastAsia"/>
          <w:rtl/>
        </w:rPr>
        <w:t>ضًا</w:t>
      </w:r>
      <w:r w:rsidRPr="008B7DA8">
        <w:rPr>
          <w:rFonts w:hint="cs"/>
          <w:rtl/>
        </w:rPr>
        <w:t>ۚ</w:t>
      </w:r>
      <w:r w:rsidRPr="008B7DA8">
        <w:rPr>
          <w:rtl/>
        </w:rPr>
        <w:t xml:space="preserve"> </w:t>
      </w:r>
      <w:r w:rsidRPr="008B7DA8">
        <w:rPr>
          <w:rFonts w:hint="eastAsia"/>
          <w:rtl/>
        </w:rPr>
        <w:t>أَيُحِبُّ</w:t>
      </w:r>
      <w:r w:rsidRPr="008B7DA8">
        <w:rPr>
          <w:rtl/>
        </w:rPr>
        <w:t xml:space="preserve"> </w:t>
      </w:r>
      <w:r w:rsidRPr="008B7DA8">
        <w:rPr>
          <w:rFonts w:hint="eastAsia"/>
          <w:rtl/>
        </w:rPr>
        <w:t>أَحَدُكُم</w:t>
      </w:r>
      <w:r w:rsidRPr="008B7DA8">
        <w:rPr>
          <w:rFonts w:hint="cs"/>
          <w:rtl/>
        </w:rPr>
        <w:t>ۡ</w:t>
      </w:r>
      <w:r w:rsidRPr="008B7DA8">
        <w:rPr>
          <w:rtl/>
        </w:rPr>
        <w:t xml:space="preserve"> </w:t>
      </w:r>
      <w:r w:rsidRPr="008B7DA8">
        <w:rPr>
          <w:rFonts w:hint="eastAsia"/>
          <w:rtl/>
        </w:rPr>
        <w:t>أَن</w:t>
      </w:r>
      <w:r w:rsidRPr="008B7DA8">
        <w:rPr>
          <w:rtl/>
        </w:rPr>
        <w:t xml:space="preserve"> </w:t>
      </w:r>
      <w:r w:rsidRPr="008B7DA8">
        <w:rPr>
          <w:rFonts w:hint="eastAsia"/>
          <w:rtl/>
        </w:rPr>
        <w:t>يَأ</w:t>
      </w:r>
      <w:r w:rsidRPr="008B7DA8">
        <w:rPr>
          <w:rFonts w:hint="cs"/>
          <w:rtl/>
        </w:rPr>
        <w:t>ۡ</w:t>
      </w:r>
      <w:r w:rsidRPr="008B7DA8">
        <w:rPr>
          <w:rFonts w:hint="eastAsia"/>
          <w:rtl/>
        </w:rPr>
        <w:t>كُلَ</w:t>
      </w:r>
      <w:r w:rsidRPr="008B7DA8">
        <w:rPr>
          <w:rtl/>
        </w:rPr>
        <w:t xml:space="preserve"> </w:t>
      </w:r>
      <w:r w:rsidRPr="008B7DA8">
        <w:rPr>
          <w:rFonts w:hint="eastAsia"/>
          <w:rtl/>
        </w:rPr>
        <w:t>لَح</w:t>
      </w:r>
      <w:r w:rsidRPr="008B7DA8">
        <w:rPr>
          <w:rFonts w:hint="cs"/>
          <w:rtl/>
        </w:rPr>
        <w:t>ۡ</w:t>
      </w:r>
      <w:r w:rsidRPr="008B7DA8">
        <w:rPr>
          <w:rFonts w:hint="eastAsia"/>
          <w:rtl/>
        </w:rPr>
        <w:t>مَ</w:t>
      </w:r>
      <w:r w:rsidRPr="008B7DA8">
        <w:rPr>
          <w:rtl/>
        </w:rPr>
        <w:t xml:space="preserve"> </w:t>
      </w:r>
      <w:r w:rsidRPr="008B7DA8">
        <w:rPr>
          <w:rFonts w:hint="eastAsia"/>
          <w:rtl/>
        </w:rPr>
        <w:t>أَخِيهِ</w:t>
      </w:r>
      <w:r w:rsidRPr="008B7DA8">
        <w:rPr>
          <w:rtl/>
        </w:rPr>
        <w:t xml:space="preserve"> </w:t>
      </w:r>
      <w:r w:rsidRPr="008B7DA8">
        <w:rPr>
          <w:rFonts w:hint="eastAsia"/>
          <w:rtl/>
        </w:rPr>
        <w:t>مَي</w:t>
      </w:r>
      <w:r w:rsidRPr="008B7DA8">
        <w:rPr>
          <w:rFonts w:hint="cs"/>
          <w:rtl/>
        </w:rPr>
        <w:t>ۡ</w:t>
      </w:r>
      <w:r w:rsidRPr="008B7DA8">
        <w:rPr>
          <w:rFonts w:hint="eastAsia"/>
          <w:rtl/>
        </w:rPr>
        <w:t>ت</w:t>
      </w:r>
      <w:r w:rsidRPr="008B7DA8">
        <w:rPr>
          <w:rFonts w:hint="cs"/>
          <w:rtl/>
        </w:rPr>
        <w:t>ٗ</w:t>
      </w:r>
      <w:r w:rsidRPr="008B7DA8">
        <w:rPr>
          <w:rFonts w:hint="eastAsia"/>
          <w:rtl/>
        </w:rPr>
        <w:t>ا</w:t>
      </w:r>
      <w:r w:rsidRPr="008B7DA8">
        <w:rPr>
          <w:rtl/>
        </w:rPr>
        <w:t xml:space="preserve"> </w:t>
      </w:r>
      <w:r w:rsidRPr="008B7DA8">
        <w:rPr>
          <w:rFonts w:hint="eastAsia"/>
          <w:rtl/>
        </w:rPr>
        <w:t>فَكَرِه</w:t>
      </w:r>
      <w:r w:rsidRPr="008B7DA8">
        <w:rPr>
          <w:rFonts w:hint="cs"/>
          <w:rtl/>
        </w:rPr>
        <w:t>ۡ</w:t>
      </w:r>
      <w:r w:rsidRPr="008B7DA8">
        <w:rPr>
          <w:rFonts w:hint="eastAsia"/>
          <w:rtl/>
        </w:rPr>
        <w:t>تُمُوهُ</w:t>
      </w:r>
      <w:r w:rsidRPr="008B7DA8">
        <w:rPr>
          <w:rFonts w:hint="cs"/>
          <w:rtl/>
        </w:rPr>
        <w:t>ۚ</w:t>
      </w:r>
      <w:r w:rsidRPr="008B7DA8">
        <w:rPr>
          <w:rtl/>
        </w:rPr>
        <w:t xml:space="preserve"> </w:t>
      </w:r>
      <w:r w:rsidRPr="008B7DA8">
        <w:rPr>
          <w:rFonts w:hint="eastAsia"/>
          <w:rtl/>
        </w:rPr>
        <w:t>وَ</w:t>
      </w:r>
      <w:r w:rsidRPr="008B7DA8">
        <w:rPr>
          <w:rFonts w:hint="cs"/>
          <w:rtl/>
        </w:rPr>
        <w:t>ٱ</w:t>
      </w:r>
      <w:r w:rsidRPr="008B7DA8">
        <w:rPr>
          <w:rFonts w:hint="eastAsia"/>
          <w:rtl/>
        </w:rPr>
        <w:t>تَّقُواْ</w:t>
      </w:r>
      <w:r w:rsidRPr="008B7DA8">
        <w:rPr>
          <w:rtl/>
        </w:rPr>
        <w:t xml:space="preserve"> </w:t>
      </w:r>
      <w:r w:rsidRPr="008B7DA8">
        <w:rPr>
          <w:rFonts w:hint="cs"/>
          <w:rtl/>
        </w:rPr>
        <w:t>ٱ</w:t>
      </w:r>
      <w:r w:rsidRPr="008B7DA8">
        <w:rPr>
          <w:rFonts w:hint="eastAsia"/>
          <w:rtl/>
        </w:rPr>
        <w:t>للَّهَ</w:t>
      </w:r>
      <w:r w:rsidRPr="008B7DA8">
        <w:rPr>
          <w:rFonts w:hint="cs"/>
          <w:rtl/>
        </w:rPr>
        <w:t>ۚ</w:t>
      </w:r>
      <w:r w:rsidRPr="008B7DA8">
        <w:rPr>
          <w:rtl/>
        </w:rPr>
        <w:t xml:space="preserve"> </w:t>
      </w:r>
      <w:r w:rsidRPr="008B7DA8">
        <w:rPr>
          <w:rFonts w:hint="eastAsia"/>
          <w:rtl/>
        </w:rPr>
        <w:t>إِنَّ</w:t>
      </w:r>
      <w:r w:rsidRPr="008B7DA8">
        <w:rPr>
          <w:rtl/>
        </w:rPr>
        <w:t xml:space="preserve"> </w:t>
      </w:r>
      <w:r w:rsidRPr="008B7DA8">
        <w:rPr>
          <w:rFonts w:hint="cs"/>
          <w:rtl/>
        </w:rPr>
        <w:t>ٱ</w:t>
      </w:r>
      <w:r w:rsidRPr="008B7DA8">
        <w:rPr>
          <w:rFonts w:hint="eastAsia"/>
          <w:rtl/>
        </w:rPr>
        <w:t>للَّهَ</w:t>
      </w:r>
      <w:r w:rsidRPr="008B7DA8">
        <w:rPr>
          <w:rtl/>
        </w:rPr>
        <w:t xml:space="preserve"> </w:t>
      </w:r>
      <w:r w:rsidRPr="008B7DA8">
        <w:rPr>
          <w:rFonts w:hint="eastAsia"/>
          <w:rtl/>
        </w:rPr>
        <w:t>تَوَّاب</w:t>
      </w:r>
      <w:r w:rsidRPr="008B7DA8">
        <w:rPr>
          <w:rFonts w:hint="cs"/>
          <w:rtl/>
        </w:rPr>
        <w:t>ٞ</w:t>
      </w:r>
      <w:r w:rsidRPr="008B7DA8">
        <w:rPr>
          <w:rtl/>
        </w:rPr>
        <w:t xml:space="preserve"> </w:t>
      </w:r>
      <w:r w:rsidRPr="008B7DA8">
        <w:rPr>
          <w:rFonts w:hint="eastAsia"/>
          <w:rtl/>
        </w:rPr>
        <w:t>رَّحِيم</w:t>
      </w:r>
      <w:r w:rsidRPr="008B7DA8">
        <w:rPr>
          <w:rFonts w:hint="cs"/>
          <w:rtl/>
        </w:rPr>
        <w:t>ٞ</w:t>
      </w:r>
      <w:r w:rsidRPr="00AB7196">
        <w:rPr>
          <w:rStyle w:val="Char8"/>
          <w:rtl/>
        </w:rPr>
        <w:t>﴾</w:t>
      </w:r>
      <w:r>
        <w:rPr>
          <w:rFonts w:hint="cs"/>
          <w:rtl/>
        </w:rPr>
        <w:t xml:space="preserve"> </w:t>
      </w:r>
      <w:r w:rsidRPr="008B7DA8">
        <w:rPr>
          <w:rStyle w:val="Char6"/>
          <w:rFonts w:hint="cs"/>
          <w:rtl/>
        </w:rPr>
        <w:t>[</w:t>
      </w:r>
      <w:r>
        <w:rPr>
          <w:rStyle w:val="Char6"/>
          <w:rFonts w:hint="cs"/>
          <w:rtl/>
        </w:rPr>
        <w:t>الحجرات: 12</w:t>
      </w:r>
      <w:r w:rsidRPr="008B7DA8">
        <w:rPr>
          <w:rStyle w:val="Char6"/>
          <w:rFonts w:hint="cs"/>
          <w:rtl/>
        </w:rPr>
        <w:t>]</w:t>
      </w:r>
      <w:r w:rsidRPr="00BF3FD7">
        <w:rPr>
          <w:rStyle w:val="Char4"/>
          <w:rFonts w:hint="cs"/>
          <w:rtl/>
        </w:rPr>
        <w:t>.</w:t>
      </w:r>
    </w:p>
    <w:p w:rsidR="00E30DC6" w:rsidRPr="00E30DC6" w:rsidRDefault="00DE558E" w:rsidP="001546E9">
      <w:pPr>
        <w:pStyle w:val="ab"/>
        <w:rPr>
          <w:rStyle w:val="Char4"/>
          <w:rtl/>
        </w:rPr>
      </w:pPr>
      <w:r w:rsidRPr="00E11FF3">
        <w:rPr>
          <w:rStyle w:val="Char8"/>
          <w:rFonts w:hint="cs"/>
          <w:rtl/>
        </w:rPr>
        <w:t>«</w:t>
      </w:r>
      <w:r w:rsidR="001546E9" w:rsidRPr="009C159D">
        <w:rPr>
          <w:rFonts w:hint="cs"/>
          <w:rtl/>
        </w:rPr>
        <w:t xml:space="preserve">و یکی از دیگری غیبت ننماید؛ آیا هیچ </w:t>
      </w:r>
      <w:r w:rsidR="0037362A">
        <w:rPr>
          <w:rFonts w:hint="cs"/>
          <w:rtl/>
        </w:rPr>
        <w:t>یک از شما دوست دارد که گوشت برا</w:t>
      </w:r>
      <w:r w:rsidR="001546E9" w:rsidRPr="009C159D">
        <w:rPr>
          <w:rFonts w:hint="cs"/>
          <w:rtl/>
        </w:rPr>
        <w:t>د</w:t>
      </w:r>
      <w:r w:rsidR="0037362A">
        <w:rPr>
          <w:rFonts w:hint="cs"/>
          <w:rtl/>
        </w:rPr>
        <w:t>ر</w:t>
      </w:r>
      <w:r w:rsidR="001546E9" w:rsidRPr="009C159D">
        <w:rPr>
          <w:rFonts w:hint="cs"/>
          <w:rtl/>
        </w:rPr>
        <w:t xml:space="preserve"> مرده‌ی خود را بخورد؟ به یقین همه‌ی شما از مرده خواری بدتان می‌آید. از خدا پروا کنید، بی‌گمان خ</w:t>
      </w:r>
      <w:r w:rsidR="00045B6D">
        <w:rPr>
          <w:rFonts w:hint="cs"/>
          <w:rtl/>
        </w:rPr>
        <w:t>داوند بس توبه پذیر و مهربان است</w:t>
      </w:r>
      <w:r w:rsidR="00045B6D" w:rsidRPr="00E11FF3">
        <w:rPr>
          <w:rStyle w:val="Char8"/>
          <w:rFonts w:hint="cs"/>
          <w:rtl/>
        </w:rPr>
        <w:t>»</w:t>
      </w:r>
      <w:r w:rsidR="00E30DC6" w:rsidRPr="00E30DC6">
        <w:rPr>
          <w:rStyle w:val="Char4"/>
          <w:rFonts w:hint="cs"/>
          <w:rtl/>
        </w:rPr>
        <w:t>.</w:t>
      </w:r>
    </w:p>
    <w:p w:rsidR="001546E9" w:rsidRPr="005E3A1B" w:rsidRDefault="001546E9" w:rsidP="006E7F4E">
      <w:pPr>
        <w:pStyle w:val="a8"/>
        <w:rPr>
          <w:spacing w:val="-4"/>
          <w:rtl/>
        </w:rPr>
      </w:pPr>
      <w:r w:rsidRPr="005E3A1B">
        <w:rPr>
          <w:rFonts w:hint="cs"/>
          <w:spacing w:val="-4"/>
          <w:rtl/>
        </w:rPr>
        <w:t>امام مسلم در صحیح خود حدیثی تخریج کرده</w:t>
      </w:r>
      <w:r w:rsidR="00544DCB" w:rsidRPr="005E3A1B">
        <w:rPr>
          <w:spacing w:val="-4"/>
          <w:rtl/>
        </w:rPr>
        <w:softHyphen/>
      </w:r>
      <w:r w:rsidR="00544DCB" w:rsidRPr="005E3A1B">
        <w:rPr>
          <w:rFonts w:hint="cs"/>
          <w:spacing w:val="-4"/>
          <w:rtl/>
        </w:rPr>
        <w:t>است</w:t>
      </w:r>
      <w:r w:rsidRPr="005E3A1B">
        <w:rPr>
          <w:rFonts w:hint="cs"/>
          <w:spacing w:val="-4"/>
          <w:rtl/>
        </w:rPr>
        <w:t xml:space="preserve"> که معنی غیبت را تبیین می‌کند</w:t>
      </w:r>
      <w:r w:rsidR="0037362A" w:rsidRPr="005E3A1B">
        <w:rPr>
          <w:rFonts w:hint="cs"/>
          <w:spacing w:val="-4"/>
          <w:rtl/>
        </w:rPr>
        <w:t>.</w:t>
      </w:r>
      <w:r w:rsidRPr="005E3A1B">
        <w:rPr>
          <w:rFonts w:hint="cs"/>
          <w:spacing w:val="-4"/>
          <w:rtl/>
        </w:rPr>
        <w:t xml:space="preserve"> ابوهریره از پیامبر </w:t>
      </w:r>
      <w:r w:rsidR="004B12D5" w:rsidRPr="005E3A1B">
        <w:rPr>
          <w:rFonts w:cs="CTraditional Arabic" w:hint="cs"/>
          <w:spacing w:val="-4"/>
          <w:rtl/>
        </w:rPr>
        <w:t>ج</w:t>
      </w:r>
      <w:r w:rsidR="004B12D5" w:rsidRPr="005E3A1B">
        <w:rPr>
          <w:rFonts w:hint="cs"/>
          <w:spacing w:val="-4"/>
          <w:rtl/>
        </w:rPr>
        <w:t xml:space="preserve"> چنین نقل می‌کند: </w:t>
      </w:r>
      <w:r w:rsidR="004B12D5" w:rsidRPr="005E3A1B">
        <w:rPr>
          <w:rStyle w:val="Char8"/>
          <w:rFonts w:hint="cs"/>
          <w:spacing w:val="-4"/>
          <w:rtl/>
        </w:rPr>
        <w:t>«</w:t>
      </w:r>
      <w:r w:rsidRPr="005E3A1B">
        <w:rPr>
          <w:rFonts w:hint="cs"/>
          <w:spacing w:val="-4"/>
          <w:rtl/>
        </w:rPr>
        <w:t>آیا می‌دانید که غیبت چیست؟ اصحاب گفتند: خدا و رسول داناترند. فرمود: این که در</w:t>
      </w:r>
      <w:r w:rsidR="00385B2A" w:rsidRPr="005E3A1B">
        <w:rPr>
          <w:rFonts w:hint="cs"/>
          <w:spacing w:val="-4"/>
          <w:rtl/>
        </w:rPr>
        <w:t xml:space="preserve"> </w:t>
      </w:r>
      <w:r w:rsidRPr="005E3A1B">
        <w:rPr>
          <w:rFonts w:hint="cs"/>
          <w:spacing w:val="-4"/>
          <w:rtl/>
        </w:rPr>
        <w:t>مورد برادرت چیزی بگویی که او</w:t>
      </w:r>
      <w:r w:rsidR="004B12D5" w:rsidRPr="005E3A1B">
        <w:rPr>
          <w:rFonts w:hint="cs"/>
          <w:spacing w:val="-4"/>
          <w:rtl/>
        </w:rPr>
        <w:t xml:space="preserve"> </w:t>
      </w:r>
      <w:r w:rsidRPr="005E3A1B">
        <w:rPr>
          <w:rFonts w:hint="cs"/>
          <w:spacing w:val="-4"/>
          <w:rtl/>
        </w:rPr>
        <w:t>را ناخشنود سازد. شخصی گفت: اگر آن صفت در وجود آن شخص باشد، حکم آن چیست؟ فرمود: اگر</w:t>
      </w:r>
      <w:r w:rsidR="00FD7FF4" w:rsidRPr="005E3A1B">
        <w:rPr>
          <w:rFonts w:hint="cs"/>
          <w:spacing w:val="-4"/>
          <w:rtl/>
        </w:rPr>
        <w:t xml:space="preserve"> آنچه </w:t>
      </w:r>
      <w:r w:rsidRPr="005E3A1B">
        <w:rPr>
          <w:rFonts w:hint="cs"/>
          <w:spacing w:val="-4"/>
          <w:rtl/>
        </w:rPr>
        <w:t>را که تو درباره‌ی برادرت</w:t>
      </w:r>
      <w:r w:rsidR="004B12D5" w:rsidRPr="005E3A1B">
        <w:rPr>
          <w:rFonts w:hint="cs"/>
          <w:spacing w:val="-4"/>
          <w:rtl/>
        </w:rPr>
        <w:t xml:space="preserve"> می‌گویی در وجود او باشد، غیبت ک</w:t>
      </w:r>
      <w:r w:rsidRPr="005E3A1B">
        <w:rPr>
          <w:rFonts w:hint="cs"/>
          <w:spacing w:val="-4"/>
          <w:rtl/>
        </w:rPr>
        <w:t>رده‌ای، در غیر ای</w:t>
      </w:r>
      <w:r w:rsidR="004B12D5" w:rsidRPr="005E3A1B">
        <w:rPr>
          <w:rFonts w:hint="cs"/>
          <w:spacing w:val="-4"/>
          <w:rtl/>
        </w:rPr>
        <w:t>ن صورت بهتان کرده‌ای</w:t>
      </w:r>
      <w:r w:rsidR="004B12D5" w:rsidRPr="005E3A1B">
        <w:rPr>
          <w:rStyle w:val="Char8"/>
          <w:rFonts w:hint="cs"/>
          <w:spacing w:val="-4"/>
          <w:rtl/>
        </w:rPr>
        <w:t>»</w:t>
      </w:r>
      <w:r w:rsidR="006E7F4E" w:rsidRPr="005E3A1B">
        <w:rPr>
          <w:rFonts w:hint="cs"/>
          <w:spacing w:val="-4"/>
          <w:vertAlign w:val="superscript"/>
          <w:rtl/>
        </w:rPr>
        <w:t>(</w:t>
      </w:r>
      <w:r w:rsidR="006E7F4E" w:rsidRPr="005E3A1B">
        <w:rPr>
          <w:rStyle w:val="FootnoteReference"/>
          <w:spacing w:val="-4"/>
          <w:rtl/>
        </w:rPr>
        <w:footnoteReference w:id="446"/>
      </w:r>
      <w:r w:rsidR="006E7F4E" w:rsidRPr="005E3A1B">
        <w:rPr>
          <w:rFonts w:hint="cs"/>
          <w:spacing w:val="-4"/>
          <w:vertAlign w:val="superscript"/>
          <w:rtl/>
        </w:rPr>
        <w:t>)</w:t>
      </w:r>
      <w:r w:rsidR="004B12D5" w:rsidRPr="005E3A1B">
        <w:rPr>
          <w:rFonts w:hint="cs"/>
          <w:spacing w:val="-4"/>
          <w:rtl/>
        </w:rPr>
        <w:t>. پس غیبت یع</w:t>
      </w:r>
      <w:r w:rsidR="006E7F4E" w:rsidRPr="005E3A1B">
        <w:rPr>
          <w:rFonts w:hint="cs"/>
          <w:spacing w:val="-4"/>
          <w:rtl/>
        </w:rPr>
        <w:t>نی ذکر عیب دیگران در غیاب آن‌ها</w:t>
      </w:r>
      <w:r w:rsidR="006E7F4E" w:rsidRPr="005E3A1B">
        <w:rPr>
          <w:rFonts w:hint="cs"/>
          <w:spacing w:val="-4"/>
          <w:vertAlign w:val="superscript"/>
          <w:rtl/>
        </w:rPr>
        <w:t>(</w:t>
      </w:r>
      <w:r w:rsidR="006E7F4E" w:rsidRPr="005E3A1B">
        <w:rPr>
          <w:rStyle w:val="FootnoteReference"/>
          <w:spacing w:val="-4"/>
          <w:rtl/>
        </w:rPr>
        <w:footnoteReference w:id="447"/>
      </w:r>
      <w:r w:rsidR="006E7F4E" w:rsidRPr="005E3A1B">
        <w:rPr>
          <w:rFonts w:hint="cs"/>
          <w:spacing w:val="-4"/>
          <w:vertAlign w:val="superscript"/>
          <w:rtl/>
        </w:rPr>
        <w:t>)</w:t>
      </w:r>
      <w:r w:rsidR="00F22597" w:rsidRPr="005E3A1B">
        <w:rPr>
          <w:rStyle w:val="Char4"/>
          <w:rFonts w:hint="cs"/>
          <w:spacing w:val="-4"/>
          <w:rtl/>
        </w:rPr>
        <w:t>.</w:t>
      </w:r>
    </w:p>
    <w:p w:rsidR="001546E9" w:rsidRPr="001F3D4E" w:rsidRDefault="001546E9" w:rsidP="003834A5">
      <w:pPr>
        <w:pStyle w:val="a8"/>
        <w:rPr>
          <w:rtl/>
        </w:rPr>
      </w:pPr>
      <w:r>
        <w:rPr>
          <w:rFonts w:hint="cs"/>
          <w:rtl/>
        </w:rPr>
        <w:t>حسن بصری گفته است:</w:t>
      </w:r>
      <w:r w:rsidR="004B12D5">
        <w:rPr>
          <w:rFonts w:hint="cs"/>
          <w:rtl/>
        </w:rPr>
        <w:t xml:space="preserve"> </w:t>
      </w:r>
      <w:r>
        <w:rPr>
          <w:rFonts w:hint="cs"/>
          <w:rtl/>
        </w:rPr>
        <w:t>غیبت سه</w:t>
      </w:r>
      <w:r w:rsidR="00FD7FF4">
        <w:rPr>
          <w:rFonts w:hint="cs"/>
          <w:rtl/>
        </w:rPr>
        <w:t xml:space="preserve">‌گونه </w:t>
      </w:r>
      <w:r>
        <w:rPr>
          <w:rFonts w:hint="cs"/>
          <w:rtl/>
        </w:rPr>
        <w:t>است که هر سه مورد در کتاب خداوند مذکور است؛ غیبت و افک و بهتان. غیبت یعنی این که در غیاب برادرت چیزی بگویی که در صفات او هست. افک یعنی گفتن امری ناپسند که دیگران در مورد برادرت برای تو نقل کرده</w:t>
      </w:r>
      <w:r w:rsidR="004807C6">
        <w:rPr>
          <w:rFonts w:hint="cs"/>
          <w:rtl/>
        </w:rPr>
        <w:t xml:space="preserve">‌اند </w:t>
      </w:r>
      <w:r>
        <w:rPr>
          <w:rFonts w:hint="cs"/>
          <w:rtl/>
        </w:rPr>
        <w:t>و بهتان هم یعنی نسبت دادن امری ناروا به</w:t>
      </w:r>
      <w:r w:rsidR="001F3D4E">
        <w:rPr>
          <w:rFonts w:hint="cs"/>
          <w:rtl/>
        </w:rPr>
        <w:t xml:space="preserve"> شخصی که در مورد او حقیقت ندارد</w:t>
      </w:r>
      <w:r w:rsidR="003834A5" w:rsidRPr="00FD7FF4">
        <w:rPr>
          <w:rFonts w:hint="cs"/>
          <w:vertAlign w:val="superscript"/>
          <w:rtl/>
        </w:rPr>
        <w:t>(</w:t>
      </w:r>
      <w:r w:rsidR="003834A5" w:rsidRPr="00FD7FF4">
        <w:rPr>
          <w:rStyle w:val="FootnoteReference"/>
          <w:rtl/>
        </w:rPr>
        <w:footnoteReference w:id="448"/>
      </w:r>
      <w:r w:rsidR="003834A5" w:rsidRPr="00FD7FF4">
        <w:rPr>
          <w:rFonts w:hint="cs"/>
          <w:vertAlign w:val="superscript"/>
          <w:rtl/>
        </w:rPr>
        <w:t>)</w:t>
      </w:r>
      <w:r w:rsidR="001F3D4E" w:rsidRPr="001F3D4E">
        <w:rPr>
          <w:rFonts w:hint="cs"/>
          <w:rtl/>
        </w:rPr>
        <w:t>.</w:t>
      </w:r>
    </w:p>
    <w:p w:rsidR="001546E9" w:rsidRDefault="001546E9" w:rsidP="003834A5">
      <w:pPr>
        <w:pStyle w:val="a8"/>
        <w:rPr>
          <w:rtl/>
        </w:rPr>
      </w:pPr>
      <w:r>
        <w:rPr>
          <w:rFonts w:hint="cs"/>
          <w:rtl/>
        </w:rPr>
        <w:t>آیه</w:t>
      </w:r>
      <w:r>
        <w:rPr>
          <w:rFonts w:hint="eastAsia"/>
          <w:rtl/>
        </w:rPr>
        <w:t>‌</w:t>
      </w:r>
      <w:r>
        <w:rPr>
          <w:rFonts w:hint="cs"/>
          <w:rtl/>
        </w:rPr>
        <w:t>ی قرآن زشتی و ناپسندی غیبت را به خوردن گوشت مردگان تشبیه نموده و آن را</w:t>
      </w:r>
      <w:r w:rsidR="001F3D4E">
        <w:rPr>
          <w:rFonts w:hint="cs"/>
          <w:rtl/>
        </w:rPr>
        <w:t xml:space="preserve"> همانند این کار تحریم نموده است</w:t>
      </w:r>
      <w:r w:rsidR="003834A5" w:rsidRPr="00FD7FF4">
        <w:rPr>
          <w:rFonts w:hint="cs"/>
          <w:vertAlign w:val="superscript"/>
          <w:rtl/>
        </w:rPr>
        <w:t>(</w:t>
      </w:r>
      <w:r w:rsidR="003834A5" w:rsidRPr="00FD7FF4">
        <w:rPr>
          <w:rStyle w:val="FootnoteReference"/>
          <w:rtl/>
        </w:rPr>
        <w:footnoteReference w:id="449"/>
      </w:r>
      <w:r w:rsidR="003834A5" w:rsidRPr="00FD7FF4">
        <w:rPr>
          <w:rFonts w:hint="cs"/>
          <w:vertAlign w:val="superscript"/>
          <w:rtl/>
        </w:rPr>
        <w:t>)</w:t>
      </w:r>
      <w:r w:rsidR="001F3D4E" w:rsidRPr="001F3D4E">
        <w:rPr>
          <w:rFonts w:hint="cs"/>
          <w:rtl/>
        </w:rPr>
        <w:t>.</w:t>
      </w:r>
      <w:r w:rsidRPr="001F3D4E">
        <w:rPr>
          <w:rFonts w:hint="cs"/>
          <w:rtl/>
        </w:rPr>
        <w:t xml:space="preserve"> </w:t>
      </w:r>
      <w:r>
        <w:rPr>
          <w:rFonts w:hint="cs"/>
          <w:rtl/>
        </w:rPr>
        <w:t>[طبق نظر ابن عباس هدف از تشبیه غیبت به خوردن گوشت مردگان، حرمت این کار است نه فقط بیان زشتی آن]. علاوه بر این</w:t>
      </w:r>
      <w:r w:rsidR="001E61B2">
        <w:rPr>
          <w:rFonts w:hint="cs"/>
          <w:rtl/>
        </w:rPr>
        <w:t xml:space="preserve"> همان‌گونه </w:t>
      </w:r>
      <w:r>
        <w:rPr>
          <w:rFonts w:hint="cs"/>
          <w:rtl/>
        </w:rPr>
        <w:t>که مرده خو</w:t>
      </w:r>
      <w:r w:rsidR="006244F5">
        <w:rPr>
          <w:rFonts w:hint="cs"/>
          <w:rtl/>
        </w:rPr>
        <w:t>ر</w:t>
      </w:r>
      <w:r>
        <w:rPr>
          <w:rFonts w:hint="cs"/>
          <w:rtl/>
        </w:rPr>
        <w:t>دن گو</w:t>
      </w:r>
      <w:r w:rsidR="006244F5">
        <w:rPr>
          <w:rFonts w:hint="cs"/>
          <w:rtl/>
        </w:rPr>
        <w:t>شت خود را احساس نمی‌کند، فردی ک</w:t>
      </w:r>
      <w:r>
        <w:rPr>
          <w:rFonts w:hint="cs"/>
          <w:rtl/>
        </w:rPr>
        <w:t>ه غیبت می‌شود از سخنی که دیگران در مورد او می‌گوی</w:t>
      </w:r>
      <w:r w:rsidR="0037362A">
        <w:rPr>
          <w:rFonts w:hint="cs"/>
          <w:rtl/>
        </w:rPr>
        <w:t>ن</w:t>
      </w:r>
      <w:r>
        <w:rPr>
          <w:rFonts w:hint="cs"/>
          <w:rtl/>
        </w:rPr>
        <w:t>د بی‌خبر است. این قضیه در زبان عرب رایج است. مقنع کندی گفته</w:t>
      </w:r>
      <w:r w:rsidR="00544DCB">
        <w:rPr>
          <w:rtl/>
        </w:rPr>
        <w:softHyphen/>
      </w:r>
      <w:r w:rsidR="00544DCB">
        <w:rPr>
          <w:rFonts w:hint="cs"/>
          <w:rtl/>
        </w:rPr>
        <w:t>است</w:t>
      </w:r>
      <w:r>
        <w:rPr>
          <w:rFonts w:hint="cs"/>
          <w:rtl/>
        </w:rPr>
        <w:t>:</w:t>
      </w:r>
    </w:p>
    <w:tbl>
      <w:tblPr>
        <w:bidiVisual/>
        <w:tblW w:w="0" w:type="auto"/>
        <w:tblInd w:w="108" w:type="dxa"/>
        <w:tblLook w:val="04A0" w:firstRow="1" w:lastRow="0" w:firstColumn="1" w:lastColumn="0" w:noHBand="0" w:noVBand="1"/>
      </w:tblPr>
      <w:tblGrid>
        <w:gridCol w:w="3186"/>
        <w:gridCol w:w="567"/>
        <w:gridCol w:w="3335"/>
      </w:tblGrid>
      <w:tr w:rsidR="006244F5" w:rsidTr="001F3D4E">
        <w:trPr>
          <w:trHeight w:val="505"/>
        </w:trPr>
        <w:tc>
          <w:tcPr>
            <w:tcW w:w="3186" w:type="dxa"/>
            <w:shd w:val="clear" w:color="auto" w:fill="auto"/>
          </w:tcPr>
          <w:p w:rsidR="006244F5" w:rsidRPr="001F3D4E" w:rsidRDefault="006244F5" w:rsidP="005506E0">
            <w:pPr>
              <w:pStyle w:val="a4"/>
              <w:ind w:firstLine="0"/>
              <w:jc w:val="lowKashida"/>
              <w:rPr>
                <w:sz w:val="2"/>
                <w:szCs w:val="2"/>
                <w:rtl/>
              </w:rPr>
            </w:pPr>
            <w:r w:rsidRPr="00593EB5">
              <w:rPr>
                <w:rFonts w:hint="cs"/>
                <w:rtl/>
              </w:rPr>
              <w:t>فان اکلوا ل</w:t>
            </w:r>
            <w:r w:rsidR="001F3D4E">
              <w:rPr>
                <w:rFonts w:hint="cs"/>
                <w:rtl/>
              </w:rPr>
              <w:t>ـ</w:t>
            </w:r>
            <w:r w:rsidRPr="00593EB5">
              <w:rPr>
                <w:rFonts w:hint="cs"/>
                <w:rtl/>
              </w:rPr>
              <w:t>ح</w:t>
            </w:r>
            <w:r w:rsidR="001F3D4E">
              <w:rPr>
                <w:rFonts w:hint="cs"/>
                <w:rtl/>
              </w:rPr>
              <w:t>می و</w:t>
            </w:r>
            <w:r>
              <w:rPr>
                <w:rFonts w:hint="cs"/>
                <w:rtl/>
              </w:rPr>
              <w:t>فرت ل</w:t>
            </w:r>
            <w:r w:rsidR="001F3D4E">
              <w:rPr>
                <w:rFonts w:hint="cs"/>
                <w:rtl/>
              </w:rPr>
              <w:t>ـ</w:t>
            </w:r>
            <w:r>
              <w:rPr>
                <w:rFonts w:hint="cs"/>
                <w:rtl/>
              </w:rPr>
              <w:t>حرمهم</w:t>
            </w:r>
            <w:r w:rsidR="001F3D4E">
              <w:rPr>
                <w:rtl/>
              </w:rPr>
              <w:br/>
            </w:r>
          </w:p>
        </w:tc>
        <w:tc>
          <w:tcPr>
            <w:tcW w:w="567" w:type="dxa"/>
            <w:shd w:val="clear" w:color="auto" w:fill="auto"/>
          </w:tcPr>
          <w:p w:rsidR="006244F5" w:rsidRDefault="006244F5" w:rsidP="005506E0">
            <w:pPr>
              <w:pStyle w:val="a8"/>
              <w:jc w:val="lowKashida"/>
              <w:rPr>
                <w:rtl/>
              </w:rPr>
            </w:pPr>
          </w:p>
        </w:tc>
        <w:tc>
          <w:tcPr>
            <w:tcW w:w="3335" w:type="dxa"/>
            <w:shd w:val="clear" w:color="auto" w:fill="auto"/>
          </w:tcPr>
          <w:p w:rsidR="006244F5" w:rsidRPr="001F3D4E" w:rsidRDefault="001F3D4E" w:rsidP="005506E0">
            <w:pPr>
              <w:pStyle w:val="a4"/>
              <w:ind w:firstLine="0"/>
              <w:jc w:val="lowKashida"/>
              <w:rPr>
                <w:sz w:val="2"/>
                <w:szCs w:val="2"/>
                <w:rtl/>
              </w:rPr>
            </w:pPr>
            <w:r>
              <w:rPr>
                <w:rFonts w:hint="cs"/>
                <w:rtl/>
              </w:rPr>
              <w:t>و</w:t>
            </w:r>
            <w:r w:rsidR="006244F5" w:rsidRPr="00593EB5">
              <w:rPr>
                <w:rFonts w:hint="cs"/>
                <w:rtl/>
              </w:rPr>
              <w:t>ان ه</w:t>
            </w:r>
            <w:r>
              <w:rPr>
                <w:rFonts w:hint="cs"/>
                <w:rtl/>
              </w:rPr>
              <w:t>ـ</w:t>
            </w:r>
            <w:r w:rsidR="006244F5" w:rsidRPr="00593EB5">
              <w:rPr>
                <w:rFonts w:hint="cs"/>
                <w:rtl/>
              </w:rPr>
              <w:t>مه مرا مجدی بنیت ل</w:t>
            </w:r>
            <w:r>
              <w:rPr>
                <w:rFonts w:hint="cs"/>
                <w:rtl/>
              </w:rPr>
              <w:t>ـ</w:t>
            </w:r>
            <w:r w:rsidR="006244F5" w:rsidRPr="00593EB5">
              <w:rPr>
                <w:rFonts w:hint="cs"/>
                <w:rtl/>
              </w:rPr>
              <w:t>هم مجدا</w:t>
            </w:r>
            <w:r>
              <w:rPr>
                <w:rtl/>
              </w:rPr>
              <w:br/>
            </w:r>
          </w:p>
        </w:tc>
      </w:tr>
    </w:tbl>
    <w:p w:rsidR="001546E9" w:rsidRDefault="001546E9" w:rsidP="001546E9">
      <w:pPr>
        <w:pStyle w:val="a8"/>
        <w:rPr>
          <w:rtl/>
        </w:rPr>
      </w:pPr>
      <w:r>
        <w:rPr>
          <w:rFonts w:hint="cs"/>
          <w:rtl/>
        </w:rPr>
        <w:t>آگر آنان گوشت مرا بخور</w:t>
      </w:r>
      <w:r w:rsidR="006244F5">
        <w:rPr>
          <w:rFonts w:hint="cs"/>
          <w:rtl/>
        </w:rPr>
        <w:t>ند، گوشت</w:t>
      </w:r>
      <w:r w:rsidR="00850650">
        <w:rPr>
          <w:rFonts w:hint="cs"/>
          <w:rtl/>
        </w:rPr>
        <w:t>‌شان</w:t>
      </w:r>
      <w:r w:rsidR="006244F5">
        <w:rPr>
          <w:rFonts w:hint="cs"/>
          <w:rtl/>
        </w:rPr>
        <w:t xml:space="preserve"> را زیاد خواهم کرد</w:t>
      </w:r>
      <w:r>
        <w:rPr>
          <w:rFonts w:hint="cs"/>
          <w:rtl/>
        </w:rPr>
        <w:t xml:space="preserve"> و اگر افتخاراتم را نابود سازند، آنان را بزرگ جلوه</w:t>
      </w:r>
      <w:r w:rsidR="00850650">
        <w:rPr>
          <w:rFonts w:hint="cs"/>
          <w:rtl/>
        </w:rPr>
        <w:t xml:space="preserve"> می‌</w:t>
      </w:r>
      <w:r>
        <w:rPr>
          <w:rFonts w:hint="cs"/>
          <w:rtl/>
        </w:rPr>
        <w:t>‌دهم.</w:t>
      </w:r>
    </w:p>
    <w:p w:rsidR="001546E9" w:rsidRDefault="001546E9" w:rsidP="003D55BD">
      <w:pPr>
        <w:pStyle w:val="a8"/>
        <w:rPr>
          <w:rtl/>
        </w:rPr>
      </w:pPr>
      <w:r>
        <w:rPr>
          <w:rFonts w:hint="cs"/>
          <w:rtl/>
        </w:rPr>
        <w:t xml:space="preserve">پیامبر </w:t>
      </w:r>
      <w:r w:rsidR="006244F5">
        <w:rPr>
          <w:rFonts w:cs="CTraditional Arabic" w:hint="cs"/>
          <w:rtl/>
        </w:rPr>
        <w:t>ج</w:t>
      </w:r>
      <w:r>
        <w:rPr>
          <w:rFonts w:hint="cs"/>
          <w:rtl/>
        </w:rPr>
        <w:t xml:space="preserve"> در سفر معراج، حال و وضع اهل غیبت </w:t>
      </w:r>
      <w:r w:rsidR="006244F5">
        <w:rPr>
          <w:rFonts w:hint="cs"/>
          <w:rtl/>
        </w:rPr>
        <w:t xml:space="preserve">را دید و آن را چنین وصف فرمود: </w:t>
      </w:r>
      <w:r w:rsidR="006244F5" w:rsidRPr="00E11FF3">
        <w:rPr>
          <w:rStyle w:val="Char8"/>
          <w:rFonts w:hint="cs"/>
          <w:rtl/>
        </w:rPr>
        <w:t>«</w:t>
      </w:r>
      <w:r>
        <w:rPr>
          <w:rFonts w:hint="cs"/>
          <w:rtl/>
        </w:rPr>
        <w:t>هنگامی که به معراج رفتم از کنار قومی عبور کردم که ناخن‌هایی از جنس مس داشتند و با آن چهره و سینه‌ی خود را می‌خراشیدند. گفتم: ای جبرئیل آنان چه کسانی هستند. گفت: آنان کسانی هستند که گوشت مردم را</w:t>
      </w:r>
      <w:r w:rsidR="00850650">
        <w:rPr>
          <w:rFonts w:hint="cs"/>
          <w:rtl/>
        </w:rPr>
        <w:t xml:space="preserve"> می‌</w:t>
      </w:r>
      <w:r>
        <w:rPr>
          <w:rFonts w:hint="cs"/>
          <w:rtl/>
        </w:rPr>
        <w:t>خوردن</w:t>
      </w:r>
      <w:r w:rsidR="006244F5">
        <w:rPr>
          <w:rFonts w:hint="cs"/>
          <w:rtl/>
        </w:rPr>
        <w:t>د و در آبروریزی آنان نقش داشتند</w:t>
      </w:r>
      <w:r w:rsidR="006244F5" w:rsidRPr="00E11FF3">
        <w:rPr>
          <w:rStyle w:val="Char8"/>
          <w:rFonts w:hint="cs"/>
          <w:rtl/>
        </w:rPr>
        <w:t>»</w:t>
      </w:r>
      <w:r w:rsidR="003D55BD" w:rsidRPr="00FD7FF4">
        <w:rPr>
          <w:rFonts w:hint="cs"/>
          <w:vertAlign w:val="superscript"/>
          <w:rtl/>
        </w:rPr>
        <w:t>(</w:t>
      </w:r>
      <w:r w:rsidR="003D55BD" w:rsidRPr="00FD7FF4">
        <w:rPr>
          <w:rStyle w:val="FootnoteReference"/>
          <w:rtl/>
        </w:rPr>
        <w:footnoteReference w:id="450"/>
      </w:r>
      <w:r w:rsidR="003D55BD" w:rsidRPr="00FD7FF4">
        <w:rPr>
          <w:rFonts w:hint="cs"/>
          <w:vertAlign w:val="superscript"/>
          <w:rtl/>
        </w:rPr>
        <w:t>)</w:t>
      </w:r>
      <w:r>
        <w:rPr>
          <w:rFonts w:hint="cs"/>
          <w:rtl/>
        </w:rPr>
        <w:t>.</w:t>
      </w:r>
    </w:p>
    <w:p w:rsidR="001546E9" w:rsidRDefault="001546E9" w:rsidP="003D55BD">
      <w:pPr>
        <w:pStyle w:val="a8"/>
        <w:rPr>
          <w:rtl/>
        </w:rPr>
      </w:pPr>
      <w:r>
        <w:rPr>
          <w:rFonts w:hint="cs"/>
          <w:rtl/>
        </w:rPr>
        <w:t xml:space="preserve">رسول خدا </w:t>
      </w:r>
      <w:r w:rsidR="006244F5">
        <w:rPr>
          <w:rFonts w:cs="CTraditional Arabic" w:hint="cs"/>
          <w:rtl/>
        </w:rPr>
        <w:t>ج</w:t>
      </w:r>
      <w:r>
        <w:rPr>
          <w:rFonts w:hint="cs"/>
          <w:rtl/>
        </w:rPr>
        <w:t xml:space="preserve"> در حدیثی متفق علیه خبر داده که انسان سخن چین (نمّام) به </w:t>
      </w:r>
      <w:r w:rsidRPr="004656BE">
        <w:rPr>
          <w:rFonts w:hint="cs"/>
          <w:spacing w:val="-4"/>
          <w:rtl/>
        </w:rPr>
        <w:t>خاطر انجام این عمل در قبر شکنجه داده</w:t>
      </w:r>
      <w:r w:rsidR="00850650" w:rsidRPr="004656BE">
        <w:rPr>
          <w:rFonts w:hint="cs"/>
          <w:spacing w:val="-4"/>
          <w:rtl/>
        </w:rPr>
        <w:t xml:space="preserve"> می‌</w:t>
      </w:r>
      <w:r w:rsidRPr="004656BE">
        <w:rPr>
          <w:rFonts w:hint="cs"/>
          <w:spacing w:val="-4"/>
          <w:rtl/>
        </w:rPr>
        <w:t>شود</w:t>
      </w:r>
      <w:r w:rsidR="003D55BD" w:rsidRPr="004656BE">
        <w:rPr>
          <w:rFonts w:hint="cs"/>
          <w:spacing w:val="-4"/>
          <w:vertAlign w:val="superscript"/>
          <w:rtl/>
        </w:rPr>
        <w:t>(</w:t>
      </w:r>
      <w:r w:rsidR="003D55BD" w:rsidRPr="004656BE">
        <w:rPr>
          <w:rStyle w:val="FootnoteReference"/>
          <w:spacing w:val="-4"/>
          <w:rtl/>
        </w:rPr>
        <w:footnoteReference w:id="451"/>
      </w:r>
      <w:r w:rsidR="003D55BD" w:rsidRPr="004656BE">
        <w:rPr>
          <w:rFonts w:hint="cs"/>
          <w:spacing w:val="-4"/>
          <w:vertAlign w:val="superscript"/>
          <w:rtl/>
        </w:rPr>
        <w:t>)</w:t>
      </w:r>
      <w:r w:rsidR="006244F5" w:rsidRPr="004656BE">
        <w:rPr>
          <w:rFonts w:hint="cs"/>
          <w:spacing w:val="-4"/>
          <w:rtl/>
        </w:rPr>
        <w:t xml:space="preserve"> و وارد بهشت نمی‌گردد. پیامبر </w:t>
      </w:r>
      <w:r w:rsidR="006244F5" w:rsidRPr="004656BE">
        <w:rPr>
          <w:rFonts w:cs="CTraditional Arabic" w:hint="cs"/>
          <w:spacing w:val="-4"/>
          <w:rtl/>
        </w:rPr>
        <w:t>ج</w:t>
      </w:r>
      <w:r w:rsidR="006244F5">
        <w:rPr>
          <w:rFonts w:hint="cs"/>
          <w:rtl/>
        </w:rPr>
        <w:t xml:space="preserve"> فرمود: </w:t>
      </w:r>
      <w:r w:rsidR="006244F5" w:rsidRPr="00E11FF3">
        <w:rPr>
          <w:rStyle w:val="Char8"/>
          <w:rFonts w:hint="cs"/>
          <w:rtl/>
        </w:rPr>
        <w:t>«</w:t>
      </w:r>
      <w:r w:rsidR="00E9200D" w:rsidRPr="00E9200D">
        <w:rPr>
          <w:rStyle w:val="Char3"/>
          <w:rFonts w:hint="eastAsia"/>
          <w:rtl/>
        </w:rPr>
        <w:t>لا</w:t>
      </w:r>
      <w:r w:rsidR="00E9200D" w:rsidRPr="00E9200D">
        <w:rPr>
          <w:rStyle w:val="Char3"/>
          <w:rtl/>
        </w:rPr>
        <w:t xml:space="preserve"> </w:t>
      </w:r>
      <w:r w:rsidR="00E9200D" w:rsidRPr="00E9200D">
        <w:rPr>
          <w:rStyle w:val="Char3"/>
          <w:rFonts w:hint="eastAsia"/>
          <w:rtl/>
        </w:rPr>
        <w:t>يَدْخُلُ</w:t>
      </w:r>
      <w:r w:rsidR="00E9200D" w:rsidRPr="00E9200D">
        <w:rPr>
          <w:rStyle w:val="Char3"/>
          <w:rtl/>
        </w:rPr>
        <w:t xml:space="preserve"> </w:t>
      </w:r>
      <w:r w:rsidR="00E9200D" w:rsidRPr="00E9200D">
        <w:rPr>
          <w:rStyle w:val="Char3"/>
          <w:rFonts w:hint="eastAsia"/>
          <w:rtl/>
        </w:rPr>
        <w:t>الْجَنَّةَ</w:t>
      </w:r>
      <w:r w:rsidR="00E9200D" w:rsidRPr="00E9200D">
        <w:rPr>
          <w:rStyle w:val="Char3"/>
          <w:rtl/>
        </w:rPr>
        <w:t xml:space="preserve"> </w:t>
      </w:r>
      <w:r w:rsidR="00E9200D" w:rsidRPr="00E9200D">
        <w:rPr>
          <w:rStyle w:val="Char3"/>
          <w:rFonts w:hint="eastAsia"/>
          <w:rtl/>
        </w:rPr>
        <w:t>قَتَّاتٌ</w:t>
      </w:r>
      <w:r w:rsidR="006244F5" w:rsidRPr="00E11FF3">
        <w:rPr>
          <w:rStyle w:val="Char8"/>
          <w:rFonts w:hint="cs"/>
          <w:rtl/>
        </w:rPr>
        <w:t>»</w:t>
      </w:r>
      <w:r>
        <w:rPr>
          <w:rFonts w:hint="cs"/>
          <w:rtl/>
        </w:rPr>
        <w:t xml:space="preserve"> </w:t>
      </w:r>
      <w:r w:rsidRPr="00587295">
        <w:rPr>
          <w:rFonts w:hint="cs"/>
          <w:rtl/>
        </w:rPr>
        <w:t>یعنی شخص</w:t>
      </w:r>
      <w:r w:rsidRPr="000A49DF">
        <w:rPr>
          <w:rFonts w:hint="cs"/>
          <w:color w:val="FF0000"/>
          <w:rtl/>
        </w:rPr>
        <w:t xml:space="preserve"> </w:t>
      </w:r>
      <w:r w:rsidRPr="00E11FF3">
        <w:rPr>
          <w:rStyle w:val="Char8"/>
          <w:rFonts w:hint="cs"/>
          <w:rtl/>
        </w:rPr>
        <w:t>«</w:t>
      </w:r>
      <w:r w:rsidRPr="00587295">
        <w:rPr>
          <w:rStyle w:val="Char3"/>
          <w:rFonts w:hint="cs"/>
          <w:rtl/>
        </w:rPr>
        <w:t>قَتّات</w:t>
      </w:r>
      <w:r w:rsidR="00CD2B51" w:rsidRPr="00E11FF3">
        <w:rPr>
          <w:rStyle w:val="Char8"/>
          <w:rFonts w:hint="cs"/>
          <w:rtl/>
        </w:rPr>
        <w:t>»</w:t>
      </w:r>
      <w:r w:rsidR="00CD2B51">
        <w:rPr>
          <w:rFonts w:hint="cs"/>
          <w:rtl/>
        </w:rPr>
        <w:t xml:space="preserve"> وارد بهشت نمی</w:t>
      </w:r>
      <w:r w:rsidR="00CD2B51">
        <w:rPr>
          <w:rFonts w:hint="eastAsia"/>
          <w:rtl/>
        </w:rPr>
        <w:t>‌</w:t>
      </w:r>
      <w:r w:rsidR="00CD2B51">
        <w:rPr>
          <w:rFonts w:hint="cs"/>
          <w:rtl/>
        </w:rPr>
        <w:t>گردد</w:t>
      </w:r>
      <w:r>
        <w:rPr>
          <w:rFonts w:hint="cs"/>
          <w:rtl/>
        </w:rPr>
        <w:t xml:space="preserve">. فرق میان نمّام و قتات این است که نمّام در محل صدور خبر حاضر می‌شود و عین خبر را به درستی نقل </w:t>
      </w:r>
      <w:r>
        <w:rPr>
          <w:rFonts w:hint="eastAsia"/>
          <w:rtl/>
        </w:rPr>
        <w:t xml:space="preserve">می‌کند تا روابط میان مردم را فاسد کند یا با نقل این </w:t>
      </w:r>
      <w:r w:rsidRPr="000A49DF">
        <w:rPr>
          <w:rFonts w:hint="eastAsia"/>
          <w:rtl/>
        </w:rPr>
        <w:t>اخبار</w:t>
      </w:r>
      <w:r w:rsidR="001F3D4E">
        <w:rPr>
          <w:rFonts w:hint="eastAsia"/>
          <w:rtl/>
        </w:rPr>
        <w:t xml:space="preserve"> وقت</w:t>
      </w:r>
      <w:r w:rsidR="001F3D4E">
        <w:rPr>
          <w:rFonts w:hint="cs"/>
          <w:rtl/>
        </w:rPr>
        <w:t>‌</w:t>
      </w:r>
      <w:r>
        <w:rPr>
          <w:rFonts w:hint="eastAsia"/>
          <w:rtl/>
        </w:rPr>
        <w:t xml:space="preserve">گذرانی کند و میان مردم فاصله اندازد، اما </w:t>
      </w:r>
      <w:r w:rsidRPr="00E11FF3">
        <w:rPr>
          <w:rStyle w:val="Char8"/>
          <w:rFonts w:hint="eastAsia"/>
          <w:rtl/>
        </w:rPr>
        <w:t>«</w:t>
      </w:r>
      <w:r>
        <w:rPr>
          <w:rFonts w:hint="eastAsia"/>
          <w:rtl/>
        </w:rPr>
        <w:t>قت</w:t>
      </w:r>
      <w:r w:rsidR="0037362A">
        <w:rPr>
          <w:rFonts w:hint="cs"/>
          <w:rtl/>
        </w:rPr>
        <w:t>ّ</w:t>
      </w:r>
      <w:r>
        <w:rPr>
          <w:rFonts w:hint="eastAsia"/>
          <w:rtl/>
        </w:rPr>
        <w:t>ات</w:t>
      </w:r>
      <w:r w:rsidRPr="00E11FF3">
        <w:rPr>
          <w:rStyle w:val="Char8"/>
          <w:rFonts w:hint="eastAsia"/>
          <w:rtl/>
        </w:rPr>
        <w:t>»</w:t>
      </w:r>
      <w:r>
        <w:rPr>
          <w:rFonts w:hint="eastAsia"/>
          <w:rtl/>
        </w:rPr>
        <w:t xml:space="preserve"> به شخصی</w:t>
      </w:r>
      <w:r>
        <w:rPr>
          <w:rFonts w:hint="cs"/>
          <w:rtl/>
        </w:rPr>
        <w:t xml:space="preserve"> </w:t>
      </w:r>
      <w:r w:rsidR="001F3D4E">
        <w:rPr>
          <w:rFonts w:hint="cs"/>
          <w:rtl/>
        </w:rPr>
        <w:t>می‌گویند که اخبار را از اصل منبع</w:t>
      </w:r>
      <w:r>
        <w:rPr>
          <w:rFonts w:hint="cs"/>
          <w:rtl/>
        </w:rPr>
        <w:t xml:space="preserve"> نقل</w:t>
      </w:r>
      <w:r w:rsidR="00850650">
        <w:rPr>
          <w:rFonts w:hint="cs"/>
          <w:rtl/>
        </w:rPr>
        <w:t xml:space="preserve"> نمی‌</w:t>
      </w:r>
      <w:r>
        <w:rPr>
          <w:rFonts w:hint="cs"/>
          <w:rtl/>
        </w:rPr>
        <w:t>کند، از</w:t>
      </w:r>
      <w:r w:rsidR="00DB61A2">
        <w:rPr>
          <w:rFonts w:hint="cs"/>
          <w:rtl/>
        </w:rPr>
        <w:t xml:space="preserve"> هرکس </w:t>
      </w:r>
      <w:r>
        <w:rPr>
          <w:rFonts w:hint="cs"/>
          <w:rtl/>
        </w:rPr>
        <w:t>چیزی می‌شوند و با آن میان مردم فساد ایجاد می‌کند.</w:t>
      </w:r>
    </w:p>
    <w:p w:rsidR="001546E9" w:rsidRDefault="001546E9" w:rsidP="001F3D4E">
      <w:pPr>
        <w:pStyle w:val="a8"/>
        <w:rPr>
          <w:rtl/>
        </w:rPr>
      </w:pPr>
      <w:r>
        <w:rPr>
          <w:rFonts w:hint="cs"/>
          <w:rtl/>
        </w:rPr>
        <w:t>برخی از مردم گمان می‌کنند که سخن آنان در مورد مردم چ</w:t>
      </w:r>
      <w:r w:rsidR="00CD2B51">
        <w:rPr>
          <w:rFonts w:hint="cs"/>
          <w:rtl/>
        </w:rPr>
        <w:t>ندان مهم نیست و گناهی مرتکب نمی</w:t>
      </w:r>
      <w:r w:rsidR="00CD2B51">
        <w:rPr>
          <w:rFonts w:hint="eastAsia"/>
          <w:rtl/>
        </w:rPr>
        <w:t>‌</w:t>
      </w:r>
      <w:r>
        <w:rPr>
          <w:rFonts w:hint="cs"/>
          <w:rtl/>
        </w:rPr>
        <w:t>شوند. اما با توجه</w:t>
      </w:r>
      <w:r w:rsidR="001F3D4E">
        <w:rPr>
          <w:rFonts w:hint="cs"/>
          <w:rtl/>
        </w:rPr>
        <w:t xml:space="preserve"> به الگوهای سلف صالح باید از هر</w:t>
      </w:r>
      <w:r>
        <w:rPr>
          <w:rFonts w:hint="cs"/>
          <w:rtl/>
        </w:rPr>
        <w:t xml:space="preserve">گونه توصیف بدی در رابطه با دیگران </w:t>
      </w:r>
      <w:r w:rsidR="00CD2B51">
        <w:rPr>
          <w:rFonts w:hint="cs"/>
          <w:rtl/>
        </w:rPr>
        <w:t>خودداری کنیم حتی اگر در مورد آن</w:t>
      </w:r>
      <w:r>
        <w:rPr>
          <w:rFonts w:hint="cs"/>
          <w:rtl/>
        </w:rPr>
        <w:t xml:space="preserve">ها صدق کند به خصوص </w:t>
      </w:r>
      <w:r w:rsidRPr="004656BE">
        <w:rPr>
          <w:rFonts w:hint="cs"/>
          <w:spacing w:val="-2"/>
          <w:rtl/>
        </w:rPr>
        <w:t xml:space="preserve">اگر به ذکر آن اوصاف ناخشنود باشند. از عایشه </w:t>
      </w:r>
      <w:r w:rsidR="00213446" w:rsidRPr="004656BE">
        <w:rPr>
          <w:rFonts w:cs="CTraditional Arabic" w:hint="cs"/>
          <w:spacing w:val="-2"/>
          <w:rtl/>
        </w:rPr>
        <w:t>ل</w:t>
      </w:r>
      <w:r w:rsidRPr="004656BE">
        <w:rPr>
          <w:rFonts w:hint="cs"/>
          <w:spacing w:val="-2"/>
          <w:rtl/>
        </w:rPr>
        <w:t xml:space="preserve"> نقل است که</w:t>
      </w:r>
      <w:r w:rsidR="004934FC" w:rsidRPr="004656BE">
        <w:rPr>
          <w:rFonts w:hint="cs"/>
          <w:spacing w:val="-2"/>
          <w:rtl/>
        </w:rPr>
        <w:t xml:space="preserve"> فرمود: به پیامبر </w:t>
      </w:r>
      <w:r w:rsidR="004934FC" w:rsidRPr="004656BE">
        <w:rPr>
          <w:rFonts w:cs="CTraditional Arabic" w:hint="cs"/>
          <w:spacing w:val="-2"/>
          <w:rtl/>
        </w:rPr>
        <w:t>ج</w:t>
      </w:r>
      <w:r w:rsidR="004934FC">
        <w:rPr>
          <w:rFonts w:hint="cs"/>
          <w:rtl/>
        </w:rPr>
        <w:t xml:space="preserve"> عرض کردم: </w:t>
      </w:r>
      <w:r w:rsidR="004934FC" w:rsidRPr="00E11FF3">
        <w:rPr>
          <w:rStyle w:val="Char8"/>
          <w:rFonts w:hint="cs"/>
          <w:rtl/>
        </w:rPr>
        <w:t>«</w:t>
      </w:r>
      <w:r>
        <w:rPr>
          <w:rFonts w:hint="cs"/>
          <w:rtl/>
        </w:rPr>
        <w:t>در مورد صفیه همین بس که چنین و چنان است!</w:t>
      </w:r>
      <w:r w:rsidR="001F3D4E">
        <w:rPr>
          <w:rFonts w:hint="cs"/>
          <w:rtl/>
        </w:rPr>
        <w:t xml:space="preserve"> </w:t>
      </w:r>
      <w:r>
        <w:rPr>
          <w:rFonts w:hint="cs"/>
          <w:rtl/>
        </w:rPr>
        <w:t xml:space="preserve">- راوی می‌گوید: منظور ایشان کوتاه </w:t>
      </w:r>
      <w:r w:rsidR="00CE68E6">
        <w:rPr>
          <w:rFonts w:hint="cs"/>
          <w:rtl/>
        </w:rPr>
        <w:t xml:space="preserve">قدی </w:t>
      </w:r>
      <w:r>
        <w:rPr>
          <w:rFonts w:hint="cs"/>
          <w:rtl/>
        </w:rPr>
        <w:t xml:space="preserve">صفیه بود </w:t>
      </w:r>
      <w:r w:rsidR="001F3D4E">
        <w:rPr>
          <w:rFonts w:hint="cs"/>
          <w:rtl/>
        </w:rPr>
        <w:t xml:space="preserve">- </w:t>
      </w:r>
      <w:r>
        <w:rPr>
          <w:rFonts w:hint="cs"/>
          <w:rtl/>
        </w:rPr>
        <w:t xml:space="preserve"> اما پیامبر </w:t>
      </w:r>
      <w:r w:rsidR="004934FC">
        <w:rPr>
          <w:rFonts w:cs="CTraditional Arabic" w:hint="cs"/>
          <w:rtl/>
        </w:rPr>
        <w:t>ج</w:t>
      </w:r>
      <w:r>
        <w:rPr>
          <w:rFonts w:hint="cs"/>
          <w:rtl/>
        </w:rPr>
        <w:t xml:space="preserve"> در پا</w:t>
      </w:r>
      <w:r w:rsidR="004934FC">
        <w:rPr>
          <w:rFonts w:hint="cs"/>
          <w:rtl/>
        </w:rPr>
        <w:t>س</w:t>
      </w:r>
      <w:r>
        <w:rPr>
          <w:rFonts w:hint="cs"/>
          <w:rtl/>
        </w:rPr>
        <w:t>خ فرمود:</w:t>
      </w:r>
      <w:r w:rsidR="004934FC">
        <w:rPr>
          <w:rFonts w:hint="cs"/>
          <w:rtl/>
        </w:rPr>
        <w:t xml:space="preserve"> </w:t>
      </w:r>
      <w:r>
        <w:rPr>
          <w:rFonts w:hint="cs"/>
          <w:rtl/>
        </w:rPr>
        <w:t>ای عایشه چیزی گفتی که اگر با آ</w:t>
      </w:r>
      <w:r w:rsidR="004934FC">
        <w:rPr>
          <w:rFonts w:hint="cs"/>
          <w:rtl/>
        </w:rPr>
        <w:t>ب</w:t>
      </w:r>
      <w:r>
        <w:rPr>
          <w:rFonts w:hint="cs"/>
          <w:rtl/>
        </w:rPr>
        <w:t xml:space="preserve"> دریا ترکیب شود سراسر آن را فاسد می‌کند. عایشه </w:t>
      </w:r>
      <w:r w:rsidR="00213446" w:rsidRPr="00213446">
        <w:rPr>
          <w:rFonts w:cs="CTraditional Arabic" w:hint="cs"/>
          <w:rtl/>
        </w:rPr>
        <w:t>ل</w:t>
      </w:r>
      <w:r>
        <w:rPr>
          <w:rFonts w:hint="cs"/>
          <w:rtl/>
        </w:rPr>
        <w:t xml:space="preserve"> می‌گوید: این در حالی بود که من ب</w:t>
      </w:r>
      <w:r w:rsidR="004934FC">
        <w:rPr>
          <w:rFonts w:hint="cs"/>
          <w:rtl/>
        </w:rPr>
        <w:t xml:space="preserve">رای پیامبر </w:t>
      </w:r>
      <w:r w:rsidR="004934FC">
        <w:rPr>
          <w:rFonts w:cs="CTraditional Arabic" w:hint="cs"/>
          <w:rtl/>
        </w:rPr>
        <w:t>ج</w:t>
      </w:r>
      <w:r>
        <w:rPr>
          <w:rFonts w:hint="cs"/>
          <w:rtl/>
        </w:rPr>
        <w:t xml:space="preserve"> ادای ی</w:t>
      </w:r>
      <w:r w:rsidR="004934FC">
        <w:rPr>
          <w:rFonts w:hint="cs"/>
          <w:rtl/>
        </w:rPr>
        <w:t xml:space="preserve">ک انسان را درآوردم، اما پیامبر </w:t>
      </w:r>
      <w:r w:rsidR="004934FC">
        <w:rPr>
          <w:rFonts w:cs="CTraditional Arabic" w:hint="cs"/>
          <w:rtl/>
        </w:rPr>
        <w:t>ج</w:t>
      </w:r>
      <w:r w:rsidR="004934FC">
        <w:rPr>
          <w:rFonts w:hint="cs"/>
          <w:rtl/>
        </w:rPr>
        <w:t xml:space="preserve"> فرمود: </w:t>
      </w:r>
      <w:r w:rsidR="004934FC" w:rsidRPr="00E11FF3">
        <w:rPr>
          <w:rStyle w:val="Char8"/>
          <w:rFonts w:hint="cs"/>
          <w:rtl/>
        </w:rPr>
        <w:t>«</w:t>
      </w:r>
      <w:r>
        <w:rPr>
          <w:rFonts w:hint="cs"/>
          <w:rtl/>
        </w:rPr>
        <w:t>دوست ندارم تقلید هیچ انسانی را دربیاورم حتی اگر پاد</w:t>
      </w:r>
      <w:r w:rsidR="004934FC">
        <w:rPr>
          <w:rFonts w:hint="cs"/>
          <w:rtl/>
        </w:rPr>
        <w:t>اش دنیای فراوانی هم به من بدهند</w:t>
      </w:r>
      <w:r w:rsidR="004934FC" w:rsidRPr="00E11FF3">
        <w:rPr>
          <w:rStyle w:val="Char8"/>
          <w:rFonts w:hint="cs"/>
          <w:rtl/>
        </w:rPr>
        <w:t>»</w:t>
      </w:r>
      <w:r w:rsidR="00D052E2" w:rsidRPr="00FD7FF4">
        <w:rPr>
          <w:rFonts w:hint="cs"/>
          <w:vertAlign w:val="superscript"/>
          <w:rtl/>
        </w:rPr>
        <w:t>(</w:t>
      </w:r>
      <w:r w:rsidR="00D052E2" w:rsidRPr="00FD7FF4">
        <w:rPr>
          <w:rStyle w:val="FootnoteReference"/>
          <w:rtl/>
        </w:rPr>
        <w:footnoteReference w:id="452"/>
      </w:r>
      <w:r w:rsidR="00D052E2" w:rsidRPr="00FD7FF4">
        <w:rPr>
          <w:rFonts w:hint="cs"/>
          <w:vertAlign w:val="superscript"/>
          <w:rtl/>
        </w:rPr>
        <w:t>)</w:t>
      </w:r>
      <w:r>
        <w:rPr>
          <w:rFonts w:hint="cs"/>
          <w:rtl/>
        </w:rPr>
        <w:t>.</w:t>
      </w:r>
    </w:p>
    <w:p w:rsidR="001546E9" w:rsidRDefault="004934FC" w:rsidP="00C54B07">
      <w:pPr>
        <w:pStyle w:val="a8"/>
        <w:rPr>
          <w:rtl/>
        </w:rPr>
      </w:pPr>
      <w:r>
        <w:rPr>
          <w:rFonts w:hint="cs"/>
          <w:rtl/>
        </w:rPr>
        <w:t xml:space="preserve">ام </w:t>
      </w:r>
      <w:r w:rsidR="001546E9">
        <w:rPr>
          <w:rFonts w:hint="cs"/>
          <w:rtl/>
        </w:rPr>
        <w:t xml:space="preserve">المؤمنین عایشه </w:t>
      </w:r>
      <w:r w:rsidR="00213446" w:rsidRPr="00213446">
        <w:rPr>
          <w:rFonts w:cs="CTraditional Arabic" w:hint="cs"/>
          <w:rtl/>
        </w:rPr>
        <w:t>ل</w:t>
      </w:r>
      <w:r w:rsidR="001546E9">
        <w:rPr>
          <w:rFonts w:hint="cs"/>
          <w:rtl/>
        </w:rPr>
        <w:t xml:space="preserve"> به خط</w:t>
      </w:r>
      <w:r w:rsidR="00CE68E6">
        <w:rPr>
          <w:rFonts w:hint="cs"/>
          <w:rtl/>
        </w:rPr>
        <w:t>ر</w:t>
      </w:r>
      <w:r w:rsidR="001546E9">
        <w:rPr>
          <w:rFonts w:hint="cs"/>
          <w:rtl/>
        </w:rPr>
        <w:t xml:space="preserve"> چنین گفتاری آ</w:t>
      </w:r>
      <w:r>
        <w:rPr>
          <w:rFonts w:hint="cs"/>
          <w:rtl/>
        </w:rPr>
        <w:t>گاهی نداشت تا این</w:t>
      </w:r>
      <w:r w:rsidR="00C54B07">
        <w:rPr>
          <w:rtl/>
        </w:rPr>
        <w:softHyphen/>
      </w:r>
      <w:r>
        <w:rPr>
          <w:rFonts w:hint="cs"/>
          <w:rtl/>
        </w:rPr>
        <w:t xml:space="preserve">که رسول اکرم </w:t>
      </w:r>
      <w:r>
        <w:rPr>
          <w:rFonts w:cs="CTraditional Arabic" w:hint="cs"/>
          <w:rtl/>
        </w:rPr>
        <w:t>ج</w:t>
      </w:r>
      <w:r w:rsidR="001546E9">
        <w:rPr>
          <w:rFonts w:hint="cs"/>
          <w:rtl/>
        </w:rPr>
        <w:t xml:space="preserve"> مس</w:t>
      </w:r>
      <w:r w:rsidR="00C54B07">
        <w:rPr>
          <w:rFonts w:hint="cs"/>
          <w:rtl/>
        </w:rPr>
        <w:t>أ</w:t>
      </w:r>
      <w:r w:rsidR="001546E9">
        <w:rPr>
          <w:rFonts w:hint="cs"/>
          <w:rtl/>
        </w:rPr>
        <w:t>له را برایش بیان نمود، سپس خود به نقل این حدیث اقدام کرده</w:t>
      </w:r>
      <w:r w:rsidR="00C54B07">
        <w:rPr>
          <w:rtl/>
        </w:rPr>
        <w:softHyphen/>
      </w:r>
      <w:r w:rsidR="00C54B07">
        <w:rPr>
          <w:rFonts w:hint="cs"/>
          <w:rtl/>
        </w:rPr>
        <w:t>است</w:t>
      </w:r>
      <w:r w:rsidR="001546E9">
        <w:rPr>
          <w:rFonts w:hint="cs"/>
          <w:rtl/>
        </w:rPr>
        <w:t xml:space="preserve"> تا</w:t>
      </w:r>
      <w:r w:rsidR="001E61B2">
        <w:rPr>
          <w:rFonts w:hint="cs"/>
          <w:rtl/>
        </w:rPr>
        <w:t xml:space="preserve"> همان‌گونه </w:t>
      </w:r>
      <w:r w:rsidR="001546E9">
        <w:rPr>
          <w:rFonts w:hint="cs"/>
          <w:rtl/>
        </w:rPr>
        <w:t>که او آگاه شد امت اسلام هم آگاهی یابند و</w:t>
      </w:r>
      <w:r w:rsidR="001E61B2">
        <w:rPr>
          <w:rFonts w:hint="cs"/>
          <w:rtl/>
        </w:rPr>
        <w:t xml:space="preserve"> همان‌گونه </w:t>
      </w:r>
      <w:r w:rsidR="001546E9">
        <w:rPr>
          <w:rFonts w:hint="cs"/>
          <w:rtl/>
        </w:rPr>
        <w:t>که او پرهیز نمود آنان نیز از این کار بپرهیزند.</w:t>
      </w:r>
    </w:p>
    <w:p w:rsidR="001546E9" w:rsidRDefault="001546E9" w:rsidP="001546E9">
      <w:pPr>
        <w:pStyle w:val="a8"/>
        <w:rPr>
          <w:rtl/>
        </w:rPr>
      </w:pPr>
      <w:r>
        <w:rPr>
          <w:rFonts w:hint="cs"/>
          <w:rtl/>
        </w:rPr>
        <w:t>خدا</w:t>
      </w:r>
      <w:r w:rsidR="004934FC">
        <w:rPr>
          <w:rFonts w:hint="cs"/>
          <w:rtl/>
        </w:rPr>
        <w:t>و</w:t>
      </w:r>
      <w:r>
        <w:rPr>
          <w:rFonts w:hint="cs"/>
          <w:rtl/>
        </w:rPr>
        <w:t>ند غیبت را به این دلیل حرام نموده</w:t>
      </w:r>
      <w:r w:rsidR="00C54B07">
        <w:rPr>
          <w:rtl/>
        </w:rPr>
        <w:softHyphen/>
      </w:r>
      <w:r w:rsidR="00C54B07">
        <w:rPr>
          <w:rFonts w:hint="cs"/>
          <w:rtl/>
        </w:rPr>
        <w:t>است</w:t>
      </w:r>
      <w:r>
        <w:rPr>
          <w:rFonts w:hint="cs"/>
          <w:rtl/>
        </w:rPr>
        <w:t xml:space="preserve"> که در ارتباطات اجتماعی ضعف ایجاد می‌کند و روابط میان مردم را نابود می‌گرداند و اطمینان و اعتماد را در میان</w:t>
      </w:r>
      <w:r w:rsidR="00CE68E6">
        <w:rPr>
          <w:rFonts w:hint="eastAsia"/>
          <w:rtl/>
        </w:rPr>
        <w:t>‌</w:t>
      </w:r>
      <w:r>
        <w:rPr>
          <w:rFonts w:hint="cs"/>
          <w:rtl/>
        </w:rPr>
        <w:t>شان تضعیف می‌نماید و به ناموس و کرامت افراد لطمه</w:t>
      </w:r>
      <w:r w:rsidR="00850650">
        <w:rPr>
          <w:rFonts w:hint="cs"/>
          <w:rtl/>
        </w:rPr>
        <w:t xml:space="preserve"> می‌</w:t>
      </w:r>
      <w:r>
        <w:rPr>
          <w:rFonts w:hint="cs"/>
          <w:rtl/>
        </w:rPr>
        <w:t>زند. خداوند فرموده است:</w:t>
      </w:r>
    </w:p>
    <w:p w:rsidR="00BF3FD7" w:rsidRPr="00BF3FD7" w:rsidRDefault="001546E9" w:rsidP="001546E9">
      <w:pPr>
        <w:pStyle w:val="af1"/>
        <w:rPr>
          <w:rStyle w:val="Char4"/>
          <w:rtl/>
        </w:rPr>
      </w:pPr>
      <w:r w:rsidRPr="00AB7196">
        <w:rPr>
          <w:rStyle w:val="Char8"/>
          <w:rtl/>
        </w:rPr>
        <w:t>﴿</w:t>
      </w:r>
      <w:r w:rsidRPr="004F1C22">
        <w:rPr>
          <w:rFonts w:hint="eastAsia"/>
          <w:rtl/>
        </w:rPr>
        <w:t>وَلَا</w:t>
      </w:r>
      <w:r w:rsidRPr="004F1C22">
        <w:rPr>
          <w:rtl/>
        </w:rPr>
        <w:t xml:space="preserve"> </w:t>
      </w:r>
      <w:r w:rsidRPr="004F1C22">
        <w:rPr>
          <w:rFonts w:hint="eastAsia"/>
          <w:rtl/>
        </w:rPr>
        <w:t>يَغ</w:t>
      </w:r>
      <w:r w:rsidRPr="004F1C22">
        <w:rPr>
          <w:rFonts w:hint="cs"/>
          <w:rtl/>
        </w:rPr>
        <w:t>ۡ</w:t>
      </w:r>
      <w:r w:rsidRPr="004F1C22">
        <w:rPr>
          <w:rFonts w:hint="eastAsia"/>
          <w:rtl/>
        </w:rPr>
        <w:t>تَب</w:t>
      </w:r>
      <w:r w:rsidRPr="004F1C22">
        <w:rPr>
          <w:rtl/>
        </w:rPr>
        <w:t xml:space="preserve"> </w:t>
      </w:r>
      <w:r w:rsidRPr="004F1C22">
        <w:rPr>
          <w:rFonts w:hint="eastAsia"/>
          <w:rtl/>
        </w:rPr>
        <w:t>بَّع</w:t>
      </w:r>
      <w:r w:rsidRPr="004F1C22">
        <w:rPr>
          <w:rFonts w:hint="cs"/>
          <w:rtl/>
        </w:rPr>
        <w:t>ۡ</w:t>
      </w:r>
      <w:r w:rsidRPr="004F1C22">
        <w:rPr>
          <w:rFonts w:hint="eastAsia"/>
          <w:rtl/>
        </w:rPr>
        <w:t>ضُكُم</w:t>
      </w:r>
      <w:r w:rsidRPr="004F1C22">
        <w:rPr>
          <w:rtl/>
        </w:rPr>
        <w:t xml:space="preserve"> </w:t>
      </w:r>
      <w:r w:rsidRPr="004F1C22">
        <w:rPr>
          <w:rFonts w:hint="eastAsia"/>
          <w:rtl/>
        </w:rPr>
        <w:t>بَع</w:t>
      </w:r>
      <w:r w:rsidRPr="004F1C22">
        <w:rPr>
          <w:rFonts w:hint="cs"/>
          <w:rtl/>
        </w:rPr>
        <w:t>ۡ</w:t>
      </w:r>
      <w:r w:rsidRPr="004F1C22">
        <w:rPr>
          <w:rFonts w:hint="eastAsia"/>
          <w:rtl/>
        </w:rPr>
        <w:t>ضًا</w:t>
      </w:r>
      <w:r w:rsidRPr="004F1C22">
        <w:rPr>
          <w:rFonts w:hint="cs"/>
          <w:rtl/>
        </w:rPr>
        <w:t>ۚ</w:t>
      </w:r>
      <w:r w:rsidRPr="004F1C22">
        <w:rPr>
          <w:rtl/>
        </w:rPr>
        <w:t xml:space="preserve"> </w:t>
      </w:r>
      <w:r w:rsidRPr="004F1C22">
        <w:rPr>
          <w:rFonts w:hint="eastAsia"/>
          <w:rtl/>
        </w:rPr>
        <w:t>أَيُحِبُّ</w:t>
      </w:r>
      <w:r w:rsidRPr="004F1C22">
        <w:rPr>
          <w:rtl/>
        </w:rPr>
        <w:t xml:space="preserve"> </w:t>
      </w:r>
      <w:r w:rsidRPr="004F1C22">
        <w:rPr>
          <w:rFonts w:hint="eastAsia"/>
          <w:rtl/>
        </w:rPr>
        <w:t>أَحَدُكُم</w:t>
      </w:r>
      <w:r w:rsidRPr="004F1C22">
        <w:rPr>
          <w:rFonts w:hint="cs"/>
          <w:rtl/>
        </w:rPr>
        <w:t>ۡ</w:t>
      </w:r>
      <w:r w:rsidRPr="004F1C22">
        <w:rPr>
          <w:rtl/>
        </w:rPr>
        <w:t xml:space="preserve"> </w:t>
      </w:r>
      <w:r w:rsidRPr="004F1C22">
        <w:rPr>
          <w:rFonts w:hint="eastAsia"/>
          <w:rtl/>
        </w:rPr>
        <w:t>أَن</w:t>
      </w:r>
      <w:r w:rsidRPr="004F1C22">
        <w:rPr>
          <w:rtl/>
        </w:rPr>
        <w:t xml:space="preserve"> </w:t>
      </w:r>
      <w:r w:rsidRPr="004F1C22">
        <w:rPr>
          <w:rFonts w:hint="eastAsia"/>
          <w:rtl/>
        </w:rPr>
        <w:t>يَأ</w:t>
      </w:r>
      <w:r w:rsidRPr="004F1C22">
        <w:rPr>
          <w:rFonts w:hint="cs"/>
          <w:rtl/>
        </w:rPr>
        <w:t>ۡ</w:t>
      </w:r>
      <w:r w:rsidRPr="004F1C22">
        <w:rPr>
          <w:rFonts w:hint="eastAsia"/>
          <w:rtl/>
        </w:rPr>
        <w:t>كُلَ</w:t>
      </w:r>
      <w:r w:rsidRPr="004F1C22">
        <w:rPr>
          <w:rtl/>
        </w:rPr>
        <w:t xml:space="preserve"> </w:t>
      </w:r>
      <w:r w:rsidRPr="004F1C22">
        <w:rPr>
          <w:rFonts w:hint="eastAsia"/>
          <w:rtl/>
        </w:rPr>
        <w:t>لَح</w:t>
      </w:r>
      <w:r w:rsidRPr="004F1C22">
        <w:rPr>
          <w:rFonts w:hint="cs"/>
          <w:rtl/>
        </w:rPr>
        <w:t>ۡ</w:t>
      </w:r>
      <w:r w:rsidRPr="004F1C22">
        <w:rPr>
          <w:rFonts w:hint="eastAsia"/>
          <w:rtl/>
        </w:rPr>
        <w:t>مَ</w:t>
      </w:r>
      <w:r w:rsidRPr="004F1C22">
        <w:rPr>
          <w:rtl/>
        </w:rPr>
        <w:t xml:space="preserve"> </w:t>
      </w:r>
      <w:r w:rsidRPr="004F1C22">
        <w:rPr>
          <w:rFonts w:hint="eastAsia"/>
          <w:rtl/>
        </w:rPr>
        <w:t>أَخِيهِ</w:t>
      </w:r>
      <w:r w:rsidRPr="004F1C22">
        <w:rPr>
          <w:rtl/>
        </w:rPr>
        <w:t xml:space="preserve"> </w:t>
      </w:r>
      <w:r w:rsidRPr="004F1C22">
        <w:rPr>
          <w:rFonts w:hint="eastAsia"/>
          <w:rtl/>
        </w:rPr>
        <w:t>مَي</w:t>
      </w:r>
      <w:r w:rsidRPr="004F1C22">
        <w:rPr>
          <w:rFonts w:hint="cs"/>
          <w:rtl/>
        </w:rPr>
        <w:t>ۡ</w:t>
      </w:r>
      <w:r w:rsidRPr="004F1C22">
        <w:rPr>
          <w:rFonts w:hint="eastAsia"/>
          <w:rtl/>
        </w:rPr>
        <w:t>ت</w:t>
      </w:r>
      <w:r w:rsidRPr="004F1C22">
        <w:rPr>
          <w:rFonts w:hint="cs"/>
          <w:rtl/>
        </w:rPr>
        <w:t>ٗ</w:t>
      </w:r>
      <w:r w:rsidRPr="004F1C22">
        <w:rPr>
          <w:rFonts w:hint="eastAsia"/>
          <w:rtl/>
        </w:rPr>
        <w:t>ا</w:t>
      </w:r>
      <w:r w:rsidRPr="004F1C22">
        <w:rPr>
          <w:rtl/>
        </w:rPr>
        <w:t xml:space="preserve"> </w:t>
      </w:r>
      <w:r w:rsidRPr="004F1C22">
        <w:rPr>
          <w:rFonts w:hint="eastAsia"/>
          <w:rtl/>
        </w:rPr>
        <w:t>فَكَرِه</w:t>
      </w:r>
      <w:r w:rsidRPr="004F1C22">
        <w:rPr>
          <w:rFonts w:hint="cs"/>
          <w:rtl/>
        </w:rPr>
        <w:t>ۡ</w:t>
      </w:r>
      <w:r w:rsidRPr="004F1C22">
        <w:rPr>
          <w:rFonts w:hint="eastAsia"/>
          <w:rtl/>
        </w:rPr>
        <w:t>تُمُوهُ</w:t>
      </w:r>
      <w:r w:rsidRPr="004F1C22">
        <w:rPr>
          <w:rFonts w:hint="cs"/>
          <w:rtl/>
        </w:rPr>
        <w:t>ۚ</w:t>
      </w:r>
      <w:r w:rsidRPr="004F1C22">
        <w:rPr>
          <w:rtl/>
        </w:rPr>
        <w:t xml:space="preserve"> </w:t>
      </w:r>
      <w:r w:rsidRPr="004F1C22">
        <w:rPr>
          <w:rFonts w:hint="eastAsia"/>
          <w:rtl/>
        </w:rPr>
        <w:t>وَ</w:t>
      </w:r>
      <w:r w:rsidRPr="004F1C22">
        <w:rPr>
          <w:rFonts w:hint="cs"/>
          <w:rtl/>
        </w:rPr>
        <w:t>ٱ</w:t>
      </w:r>
      <w:r w:rsidRPr="004F1C22">
        <w:rPr>
          <w:rFonts w:hint="eastAsia"/>
          <w:rtl/>
        </w:rPr>
        <w:t>تَّقُواْ</w:t>
      </w:r>
      <w:r w:rsidRPr="004F1C22">
        <w:rPr>
          <w:rtl/>
        </w:rPr>
        <w:t xml:space="preserve"> </w:t>
      </w:r>
      <w:r w:rsidRPr="004F1C22">
        <w:rPr>
          <w:rFonts w:hint="cs"/>
          <w:rtl/>
        </w:rPr>
        <w:t>ٱ</w:t>
      </w:r>
      <w:r w:rsidRPr="004F1C22">
        <w:rPr>
          <w:rFonts w:hint="eastAsia"/>
          <w:rtl/>
        </w:rPr>
        <w:t>للَّهَ</w:t>
      </w:r>
      <w:r w:rsidRPr="004F1C22">
        <w:rPr>
          <w:rFonts w:hint="cs"/>
          <w:rtl/>
        </w:rPr>
        <w:t>ۚ</w:t>
      </w:r>
      <w:r w:rsidRPr="004F1C22">
        <w:rPr>
          <w:rtl/>
        </w:rPr>
        <w:t xml:space="preserve"> </w:t>
      </w:r>
      <w:r w:rsidRPr="004F1C22">
        <w:rPr>
          <w:rFonts w:hint="eastAsia"/>
          <w:rtl/>
        </w:rPr>
        <w:t>إِنَّ</w:t>
      </w:r>
      <w:r w:rsidRPr="004F1C22">
        <w:rPr>
          <w:rtl/>
        </w:rPr>
        <w:t xml:space="preserve"> </w:t>
      </w:r>
      <w:r w:rsidRPr="004F1C22">
        <w:rPr>
          <w:rFonts w:hint="cs"/>
          <w:rtl/>
        </w:rPr>
        <w:t>ٱ</w:t>
      </w:r>
      <w:r w:rsidRPr="004F1C22">
        <w:rPr>
          <w:rFonts w:hint="eastAsia"/>
          <w:rtl/>
        </w:rPr>
        <w:t>للَّهَ</w:t>
      </w:r>
      <w:r w:rsidRPr="004F1C22">
        <w:rPr>
          <w:rtl/>
        </w:rPr>
        <w:t xml:space="preserve"> </w:t>
      </w:r>
      <w:r w:rsidRPr="004F1C22">
        <w:rPr>
          <w:rFonts w:hint="eastAsia"/>
          <w:rtl/>
        </w:rPr>
        <w:t>تَوَّاب</w:t>
      </w:r>
      <w:r w:rsidRPr="004F1C22">
        <w:rPr>
          <w:rFonts w:hint="cs"/>
          <w:rtl/>
        </w:rPr>
        <w:t>ٞ</w:t>
      </w:r>
      <w:r w:rsidRPr="004F1C22">
        <w:rPr>
          <w:rtl/>
        </w:rPr>
        <w:t xml:space="preserve"> </w:t>
      </w:r>
      <w:r w:rsidRPr="004F1C22">
        <w:rPr>
          <w:rFonts w:hint="eastAsia"/>
          <w:rtl/>
        </w:rPr>
        <w:t>رَّحِيم</w:t>
      </w:r>
      <w:r w:rsidRPr="004F1C22">
        <w:rPr>
          <w:rFonts w:hint="cs"/>
          <w:rtl/>
        </w:rPr>
        <w:t>ٞ</w:t>
      </w:r>
      <w:r w:rsidRPr="00AB7196">
        <w:rPr>
          <w:rStyle w:val="Char8"/>
          <w:rtl/>
        </w:rPr>
        <w:t>﴾</w:t>
      </w:r>
      <w:r>
        <w:rPr>
          <w:rFonts w:ascii="Traditional Arabic" w:hAnsi="Traditional Arabic" w:hint="cs"/>
          <w:rtl/>
        </w:rPr>
        <w:t xml:space="preserve"> </w:t>
      </w:r>
      <w:r w:rsidRPr="004F1C22">
        <w:rPr>
          <w:rStyle w:val="Char6"/>
          <w:rFonts w:hint="cs"/>
          <w:rtl/>
        </w:rPr>
        <w:t>[</w:t>
      </w:r>
      <w:r>
        <w:rPr>
          <w:rStyle w:val="Char6"/>
          <w:rFonts w:hint="cs"/>
          <w:rtl/>
        </w:rPr>
        <w:t>الحجرات: 12</w:t>
      </w:r>
      <w:r w:rsidRPr="004F1C22">
        <w:rPr>
          <w:rStyle w:val="Char6"/>
          <w:rFonts w:hint="cs"/>
          <w:rtl/>
        </w:rPr>
        <w:t>]</w:t>
      </w:r>
      <w:r w:rsidRPr="00BF3FD7">
        <w:rPr>
          <w:rStyle w:val="Char4"/>
          <w:rFonts w:hint="cs"/>
          <w:rtl/>
        </w:rPr>
        <w:t>.</w:t>
      </w:r>
    </w:p>
    <w:p w:rsidR="00E30DC6" w:rsidRPr="00E30DC6" w:rsidRDefault="00563824" w:rsidP="00C54B07">
      <w:pPr>
        <w:pStyle w:val="ab"/>
        <w:rPr>
          <w:rStyle w:val="Char4"/>
          <w:rtl/>
        </w:rPr>
      </w:pPr>
      <w:r w:rsidRPr="00E11FF3">
        <w:rPr>
          <w:rStyle w:val="Char8"/>
          <w:rFonts w:hint="cs"/>
          <w:rtl/>
        </w:rPr>
        <w:t>«</w:t>
      </w:r>
      <w:r w:rsidR="00CE68E6">
        <w:rPr>
          <w:rFonts w:hint="cs"/>
          <w:rtl/>
        </w:rPr>
        <w:t xml:space="preserve">و یکی از دیگری </w:t>
      </w:r>
      <w:r w:rsidR="00C54B07">
        <w:rPr>
          <w:rFonts w:hint="cs"/>
          <w:rtl/>
        </w:rPr>
        <w:t>غ</w:t>
      </w:r>
      <w:r w:rsidR="00CE68E6">
        <w:rPr>
          <w:rFonts w:hint="cs"/>
          <w:rtl/>
        </w:rPr>
        <w:t>یبت ننماید</w:t>
      </w:r>
      <w:r w:rsidR="001546E9">
        <w:rPr>
          <w:rFonts w:hint="cs"/>
          <w:rtl/>
        </w:rPr>
        <w:t>؛ آیا هیج یک از شما دوست دارد که گوش</w:t>
      </w:r>
      <w:r>
        <w:rPr>
          <w:rFonts w:hint="cs"/>
          <w:rtl/>
        </w:rPr>
        <w:t>ت برادر مرده خود را بخورد؟ به یق</w:t>
      </w:r>
      <w:r w:rsidR="001546E9">
        <w:rPr>
          <w:rFonts w:hint="cs"/>
          <w:rtl/>
        </w:rPr>
        <w:t>ین همه‌ی شما از مرده خواری بدتان می‌</w:t>
      </w:r>
      <w:r>
        <w:rPr>
          <w:rFonts w:hint="cs"/>
          <w:rtl/>
        </w:rPr>
        <w:t xml:space="preserve">آید (و از آن بیزارید، </w:t>
      </w:r>
      <w:r w:rsidR="00CE68E6">
        <w:rPr>
          <w:rFonts w:hint="cs"/>
          <w:rtl/>
        </w:rPr>
        <w:t>غ</w:t>
      </w:r>
      <w:r>
        <w:rPr>
          <w:rFonts w:hint="cs"/>
          <w:rtl/>
        </w:rPr>
        <w:t>یبت نیز چنین است و از آن بپرهیزید)</w:t>
      </w:r>
      <w:r w:rsidRPr="00E11FF3">
        <w:rPr>
          <w:rStyle w:val="Char8"/>
          <w:rFonts w:hint="cs"/>
          <w:rtl/>
        </w:rPr>
        <w:t>»</w:t>
      </w:r>
      <w:r w:rsidR="00E30DC6" w:rsidRPr="00E30DC6">
        <w:rPr>
          <w:rStyle w:val="Char4"/>
          <w:rFonts w:hint="cs"/>
          <w:rtl/>
        </w:rPr>
        <w:t>.</w:t>
      </w:r>
    </w:p>
    <w:p w:rsidR="001546E9" w:rsidRDefault="001546E9" w:rsidP="00CE68E6">
      <w:pPr>
        <w:pStyle w:val="a8"/>
        <w:rPr>
          <w:rtl/>
        </w:rPr>
      </w:pPr>
      <w:r w:rsidRPr="004F1C22">
        <w:rPr>
          <w:rFonts w:hint="cs"/>
          <w:rtl/>
        </w:rPr>
        <w:t>سلف صالح به خطرات غیبت آگاهی داشتند به همین خاطر بر نفس خود مواظبت</w:t>
      </w:r>
      <w:r w:rsidR="00850650">
        <w:rPr>
          <w:rFonts w:hint="cs"/>
          <w:rtl/>
        </w:rPr>
        <w:t xml:space="preserve"> می‌</w:t>
      </w:r>
      <w:r w:rsidRPr="004F1C22">
        <w:rPr>
          <w:rFonts w:hint="cs"/>
          <w:rtl/>
        </w:rPr>
        <w:t>کردند، کلمات خود را</w:t>
      </w:r>
      <w:r w:rsidR="00850650">
        <w:rPr>
          <w:rFonts w:hint="cs"/>
          <w:rtl/>
        </w:rPr>
        <w:t xml:space="preserve"> می‌</w:t>
      </w:r>
      <w:r w:rsidRPr="004F1C22">
        <w:rPr>
          <w:rFonts w:hint="cs"/>
          <w:rtl/>
        </w:rPr>
        <w:t>شماردند [کنایه ا</w:t>
      </w:r>
      <w:r w:rsidR="00563824">
        <w:rPr>
          <w:rFonts w:hint="cs"/>
          <w:rtl/>
        </w:rPr>
        <w:t>ز کم گویی] و به یکدیگر هشدار می</w:t>
      </w:r>
      <w:r w:rsidR="00563824">
        <w:rPr>
          <w:rFonts w:hint="eastAsia"/>
          <w:rtl/>
        </w:rPr>
        <w:t>‌</w:t>
      </w:r>
      <w:r w:rsidR="00563824">
        <w:rPr>
          <w:rFonts w:hint="cs"/>
          <w:rtl/>
        </w:rPr>
        <w:t xml:space="preserve">دادند. شخصی در حضور رسول خدا </w:t>
      </w:r>
      <w:r w:rsidR="00563824">
        <w:rPr>
          <w:rFonts w:cs="CTraditional Arabic" w:hint="cs"/>
          <w:rtl/>
        </w:rPr>
        <w:t>ج</w:t>
      </w:r>
      <w:r w:rsidRPr="004F1C22">
        <w:rPr>
          <w:rFonts w:hint="cs"/>
          <w:rtl/>
        </w:rPr>
        <w:t xml:space="preserve"> گفت: مالک بن دخشن کجاست؟ دیگری گفت: او منافق است و خدا </w:t>
      </w:r>
      <w:r w:rsidR="00563824">
        <w:rPr>
          <w:rFonts w:hint="cs"/>
          <w:rtl/>
        </w:rPr>
        <w:t>و</w:t>
      </w:r>
      <w:r w:rsidR="00D9183B">
        <w:rPr>
          <w:rFonts w:hint="cs"/>
          <w:rtl/>
        </w:rPr>
        <w:t xml:space="preserve"> </w:t>
      </w:r>
      <w:r w:rsidR="00563824">
        <w:rPr>
          <w:rFonts w:hint="cs"/>
          <w:rtl/>
        </w:rPr>
        <w:t xml:space="preserve">رسول را دوست نمی‌دارد. پیامبر </w:t>
      </w:r>
      <w:r w:rsidR="00563824">
        <w:rPr>
          <w:rFonts w:cs="CTraditional Arabic" w:hint="cs"/>
          <w:rtl/>
        </w:rPr>
        <w:t>ج</w:t>
      </w:r>
      <w:r w:rsidRPr="004F1C22">
        <w:rPr>
          <w:rFonts w:hint="cs"/>
          <w:rtl/>
        </w:rPr>
        <w:t xml:space="preserve"> فرمود</w:t>
      </w:r>
      <w:r w:rsidR="00563824">
        <w:rPr>
          <w:rFonts w:hint="cs"/>
          <w:rtl/>
        </w:rPr>
        <w:t xml:space="preserve">: این چنین نگو آیا ندیده‌ای که </w:t>
      </w:r>
      <w:r w:rsidR="00563824" w:rsidRPr="00E11FF3">
        <w:rPr>
          <w:rStyle w:val="Char8"/>
          <w:rFonts w:hint="cs"/>
          <w:rtl/>
        </w:rPr>
        <w:t>«</w:t>
      </w:r>
      <w:r w:rsidR="00563824">
        <w:rPr>
          <w:rFonts w:hint="cs"/>
          <w:rtl/>
        </w:rPr>
        <w:t>لا</w:t>
      </w:r>
      <w:r w:rsidR="00CE68E6">
        <w:rPr>
          <w:rFonts w:hint="cs"/>
          <w:rtl/>
        </w:rPr>
        <w:t xml:space="preserve"> إله إ</w:t>
      </w:r>
      <w:r w:rsidR="00563824">
        <w:rPr>
          <w:rFonts w:hint="cs"/>
          <w:rtl/>
        </w:rPr>
        <w:t>لا</w:t>
      </w:r>
      <w:r w:rsidR="00CE68E6">
        <w:rPr>
          <w:rFonts w:hint="cs"/>
          <w:rtl/>
        </w:rPr>
        <w:t xml:space="preserve"> </w:t>
      </w:r>
      <w:r w:rsidR="00563824">
        <w:rPr>
          <w:rFonts w:hint="cs"/>
          <w:rtl/>
        </w:rPr>
        <w:t>اللّه</w:t>
      </w:r>
      <w:r w:rsidR="00563824" w:rsidRPr="00E11FF3">
        <w:rPr>
          <w:rStyle w:val="Char8"/>
          <w:rFonts w:hint="cs"/>
          <w:rtl/>
        </w:rPr>
        <w:t>»</w:t>
      </w:r>
      <w:r>
        <w:rPr>
          <w:rFonts w:hint="cs"/>
          <w:rtl/>
        </w:rPr>
        <w:t xml:space="preserve"> می‌گوید و با گفتن آن قصد رضای خدا را دارد</w:t>
      </w:r>
      <w:r w:rsidR="00E3271E">
        <w:rPr>
          <w:rFonts w:hint="cs"/>
          <w:rtl/>
        </w:rPr>
        <w:t>؟</w:t>
      </w:r>
      <w:r>
        <w:rPr>
          <w:rFonts w:hint="cs"/>
          <w:rtl/>
        </w:rPr>
        <w:t xml:space="preserve"> آن مرد گفت: خدا و رسول داناترند. اما ما می‌بینیم که به منافقان رو کر</w:t>
      </w:r>
      <w:r w:rsidR="00563824">
        <w:rPr>
          <w:rFonts w:hint="cs"/>
          <w:rtl/>
        </w:rPr>
        <w:t>ده و خیرخواه آنان است</w:t>
      </w:r>
      <w:r w:rsidR="006D5F5F">
        <w:rPr>
          <w:rFonts w:hint="cs"/>
          <w:rtl/>
        </w:rPr>
        <w:t>.</w:t>
      </w:r>
      <w:r w:rsidR="00563824">
        <w:rPr>
          <w:rFonts w:hint="cs"/>
          <w:rtl/>
        </w:rPr>
        <w:t xml:space="preserve"> پیامبر </w:t>
      </w:r>
      <w:r w:rsidR="00563824">
        <w:rPr>
          <w:rFonts w:cs="CTraditional Arabic" w:hint="cs"/>
          <w:rtl/>
        </w:rPr>
        <w:t>ج</w:t>
      </w:r>
      <w:r>
        <w:rPr>
          <w:rFonts w:hint="cs"/>
          <w:rtl/>
        </w:rPr>
        <w:t xml:space="preserve"> فرمود: خداوند آتش را بر</w:t>
      </w:r>
      <w:r w:rsidR="00563824">
        <w:rPr>
          <w:rFonts w:hint="cs"/>
          <w:rtl/>
        </w:rPr>
        <w:t xml:space="preserve"> هر کسی که گوینده</w:t>
      </w:r>
      <w:r w:rsidR="00563824">
        <w:rPr>
          <w:rFonts w:hint="eastAsia"/>
          <w:rtl/>
        </w:rPr>
        <w:t>‌</w:t>
      </w:r>
      <w:r>
        <w:rPr>
          <w:rFonts w:hint="cs"/>
          <w:rtl/>
        </w:rPr>
        <w:t xml:space="preserve">ی </w:t>
      </w:r>
      <w:r w:rsidRPr="00E11FF3">
        <w:rPr>
          <w:rStyle w:val="Char8"/>
          <w:rFonts w:hint="cs"/>
          <w:rtl/>
        </w:rPr>
        <w:t>«</w:t>
      </w:r>
      <w:r>
        <w:rPr>
          <w:rFonts w:hint="cs"/>
          <w:rtl/>
        </w:rPr>
        <w:t xml:space="preserve">لا </w:t>
      </w:r>
      <w:r w:rsidR="00CE68E6">
        <w:rPr>
          <w:rFonts w:hint="cs"/>
          <w:rtl/>
        </w:rPr>
        <w:t>إ</w:t>
      </w:r>
      <w:r>
        <w:rPr>
          <w:rFonts w:hint="cs"/>
          <w:rtl/>
        </w:rPr>
        <w:t xml:space="preserve">له </w:t>
      </w:r>
      <w:r w:rsidR="00CE68E6">
        <w:rPr>
          <w:rFonts w:hint="cs"/>
          <w:rtl/>
        </w:rPr>
        <w:t>إ</w:t>
      </w:r>
      <w:r>
        <w:rPr>
          <w:rFonts w:hint="cs"/>
          <w:rtl/>
        </w:rPr>
        <w:t>لا</w:t>
      </w:r>
      <w:r w:rsidR="00CE68E6">
        <w:rPr>
          <w:rFonts w:hint="cs"/>
          <w:rtl/>
        </w:rPr>
        <w:t xml:space="preserve"> </w:t>
      </w:r>
      <w:r>
        <w:rPr>
          <w:rFonts w:hint="cs"/>
          <w:rtl/>
        </w:rPr>
        <w:t>اللّه</w:t>
      </w:r>
      <w:r w:rsidRPr="00E11FF3">
        <w:rPr>
          <w:rStyle w:val="Char8"/>
          <w:rFonts w:hint="cs"/>
          <w:rtl/>
        </w:rPr>
        <w:t>»</w:t>
      </w:r>
      <w:r>
        <w:rPr>
          <w:rFonts w:hint="cs"/>
          <w:rtl/>
        </w:rPr>
        <w:t xml:space="preserve"> باشد و ق</w:t>
      </w:r>
      <w:r w:rsidR="00563824">
        <w:rPr>
          <w:rFonts w:hint="cs"/>
          <w:rtl/>
        </w:rPr>
        <w:t>صد رضای خدا کند، حرام نموده است</w:t>
      </w:r>
      <w:r w:rsidR="00563824" w:rsidRPr="00E11FF3">
        <w:rPr>
          <w:rStyle w:val="Char8"/>
          <w:rFonts w:hint="cs"/>
          <w:rtl/>
        </w:rPr>
        <w:t>»</w:t>
      </w:r>
      <w:r w:rsidR="00D052E2" w:rsidRPr="00FD7FF4">
        <w:rPr>
          <w:rFonts w:hint="cs"/>
          <w:vertAlign w:val="superscript"/>
          <w:rtl/>
        </w:rPr>
        <w:t>(</w:t>
      </w:r>
      <w:r w:rsidR="00D052E2" w:rsidRPr="00FD7FF4">
        <w:rPr>
          <w:rStyle w:val="FootnoteReference"/>
          <w:rtl/>
        </w:rPr>
        <w:footnoteReference w:id="453"/>
      </w:r>
      <w:r w:rsidR="00D052E2" w:rsidRPr="00FD7FF4">
        <w:rPr>
          <w:rFonts w:hint="cs"/>
          <w:vertAlign w:val="superscript"/>
          <w:rtl/>
        </w:rPr>
        <w:t>)</w:t>
      </w:r>
      <w:r>
        <w:rPr>
          <w:rFonts w:hint="cs"/>
          <w:rtl/>
        </w:rPr>
        <w:t xml:space="preserve">. </w:t>
      </w:r>
    </w:p>
    <w:p w:rsidR="001546E9" w:rsidRDefault="00563824" w:rsidP="002756B4">
      <w:pPr>
        <w:pStyle w:val="a8"/>
        <w:rPr>
          <w:rtl/>
        </w:rPr>
      </w:pPr>
      <w:r>
        <w:rPr>
          <w:rFonts w:hint="cs"/>
          <w:rtl/>
        </w:rPr>
        <w:t xml:space="preserve">پیامبر </w:t>
      </w:r>
      <w:r>
        <w:rPr>
          <w:rFonts w:cs="CTraditional Arabic" w:hint="cs"/>
          <w:rtl/>
        </w:rPr>
        <w:t>ج</w:t>
      </w:r>
      <w:r w:rsidR="001546E9">
        <w:rPr>
          <w:rFonts w:hint="cs"/>
          <w:rtl/>
        </w:rPr>
        <w:t xml:space="preserve"> در غزوه تبوک میان اصحاب نش</w:t>
      </w:r>
      <w:r>
        <w:rPr>
          <w:rFonts w:hint="cs"/>
          <w:rtl/>
        </w:rPr>
        <w:t>س</w:t>
      </w:r>
      <w:r w:rsidR="001546E9">
        <w:rPr>
          <w:rFonts w:hint="cs"/>
          <w:rtl/>
        </w:rPr>
        <w:t xml:space="preserve">ته </w:t>
      </w:r>
      <w:r>
        <w:rPr>
          <w:rFonts w:hint="cs"/>
          <w:rtl/>
        </w:rPr>
        <w:t xml:space="preserve">بود و فرمود: </w:t>
      </w:r>
      <w:r w:rsidRPr="00E11FF3">
        <w:rPr>
          <w:rStyle w:val="Char8"/>
          <w:rFonts w:hint="cs"/>
          <w:rtl/>
        </w:rPr>
        <w:t>«</w:t>
      </w:r>
      <w:r w:rsidR="001546E9">
        <w:rPr>
          <w:rFonts w:hint="cs"/>
          <w:rtl/>
        </w:rPr>
        <w:t xml:space="preserve">کعب بن مالک چه کرد؟ یکی از افراد قبیله‌ی بنی سلمه گفت: ای رسول خدا زیبایی و خودپسندی باعث شده که او </w:t>
      </w:r>
      <w:r>
        <w:rPr>
          <w:rFonts w:hint="cs"/>
          <w:rtl/>
        </w:rPr>
        <w:t xml:space="preserve">از کار باز بماند. معاذ بن جبل </w:t>
      </w:r>
      <w:r>
        <w:rPr>
          <w:rFonts w:cs="CTraditional Arabic" w:hint="cs"/>
          <w:rtl/>
        </w:rPr>
        <w:t>س</w:t>
      </w:r>
      <w:r w:rsidR="001546E9">
        <w:rPr>
          <w:rFonts w:hint="cs"/>
          <w:rtl/>
        </w:rPr>
        <w:t xml:space="preserve"> به آن مرد گفت: چه بد گفتی! ای رسول خدا به خدا قسم که ما در کعب ج</w:t>
      </w:r>
      <w:r w:rsidR="00CE68E6">
        <w:rPr>
          <w:rFonts w:hint="cs"/>
          <w:rtl/>
        </w:rPr>
        <w:t>ز خیر و نیکی ندیده‌</w:t>
      </w:r>
      <w:r>
        <w:rPr>
          <w:rFonts w:hint="cs"/>
          <w:rtl/>
        </w:rPr>
        <w:t xml:space="preserve">ایم. پیامبر </w:t>
      </w:r>
      <w:r>
        <w:rPr>
          <w:rFonts w:cs="CTraditional Arabic" w:hint="cs"/>
          <w:rtl/>
        </w:rPr>
        <w:t>ج</w:t>
      </w:r>
      <w:r>
        <w:rPr>
          <w:rFonts w:hint="cs"/>
          <w:rtl/>
        </w:rPr>
        <w:t xml:space="preserve"> ساکت ماند</w:t>
      </w:r>
      <w:r w:rsidRPr="00E11FF3">
        <w:rPr>
          <w:rStyle w:val="Char8"/>
          <w:rFonts w:hint="cs"/>
          <w:rtl/>
        </w:rPr>
        <w:t>»</w:t>
      </w:r>
      <w:r w:rsidR="002756B4" w:rsidRPr="00FD7FF4">
        <w:rPr>
          <w:rFonts w:hint="cs"/>
          <w:vertAlign w:val="superscript"/>
          <w:rtl/>
        </w:rPr>
        <w:t>(</w:t>
      </w:r>
      <w:r w:rsidR="002756B4" w:rsidRPr="00FD7FF4">
        <w:rPr>
          <w:rStyle w:val="FootnoteReference"/>
          <w:rtl/>
        </w:rPr>
        <w:footnoteReference w:id="454"/>
      </w:r>
      <w:r w:rsidR="002756B4" w:rsidRPr="00FD7FF4">
        <w:rPr>
          <w:rFonts w:hint="cs"/>
          <w:vertAlign w:val="superscript"/>
          <w:rtl/>
        </w:rPr>
        <w:t>)</w:t>
      </w:r>
      <w:r w:rsidR="001546E9">
        <w:rPr>
          <w:rFonts w:hint="cs"/>
          <w:rtl/>
        </w:rPr>
        <w:t>.</w:t>
      </w:r>
    </w:p>
    <w:p w:rsidR="001546E9" w:rsidRDefault="001546E9" w:rsidP="00D96207">
      <w:pPr>
        <w:pStyle w:val="a8"/>
        <w:rPr>
          <w:rtl/>
        </w:rPr>
      </w:pPr>
      <w:r>
        <w:rPr>
          <w:rFonts w:hint="cs"/>
          <w:rtl/>
        </w:rPr>
        <w:t>این تعالیم والا در نها</w:t>
      </w:r>
      <w:r w:rsidR="00CE68E6">
        <w:rPr>
          <w:rFonts w:hint="cs"/>
          <w:rtl/>
        </w:rPr>
        <w:t>د</w:t>
      </w:r>
      <w:r>
        <w:rPr>
          <w:rFonts w:hint="cs"/>
          <w:rtl/>
        </w:rPr>
        <w:t xml:space="preserve"> نسل‌های پس از اصحاب هم جایگزین شد و آنان نیز به مراقبت از رفتار خود توجه می‌کردند؛ ابوقلابه رقاشی می‌گوید: از ابوعاصم شنیدم که می‌گفت: از زمانی که آثار زیان</w:t>
      </w:r>
      <w:r w:rsidR="00D96207">
        <w:rPr>
          <w:rtl/>
        </w:rPr>
        <w:softHyphen/>
      </w:r>
      <w:r>
        <w:rPr>
          <w:rFonts w:hint="cs"/>
          <w:rtl/>
        </w:rPr>
        <w:t>بار غیبت را شناخته‌ام غیب</w:t>
      </w:r>
      <w:r w:rsidR="00CE68E6">
        <w:rPr>
          <w:rFonts w:hint="cs"/>
          <w:rtl/>
        </w:rPr>
        <w:t>ت هیچ</w:t>
      </w:r>
      <w:r w:rsidR="00CE68E6">
        <w:rPr>
          <w:rFonts w:hint="eastAsia"/>
          <w:rtl/>
        </w:rPr>
        <w:t>‌</w:t>
      </w:r>
      <w:r>
        <w:rPr>
          <w:rFonts w:hint="cs"/>
          <w:rtl/>
        </w:rPr>
        <w:t>کس را نکرده‌ام. میمون بن سیا</w:t>
      </w:r>
      <w:r w:rsidR="00563824">
        <w:rPr>
          <w:rFonts w:hint="cs"/>
          <w:rtl/>
        </w:rPr>
        <w:t>ه</w:t>
      </w:r>
      <w:r>
        <w:rPr>
          <w:rFonts w:hint="cs"/>
          <w:rtl/>
        </w:rPr>
        <w:t xml:space="preserve"> هرگز کسی را غی</w:t>
      </w:r>
      <w:r w:rsidR="00563824">
        <w:rPr>
          <w:rFonts w:hint="cs"/>
          <w:rtl/>
        </w:rPr>
        <w:t>بت نکرد و به</w:t>
      </w:r>
      <w:r w:rsidR="001E61B2">
        <w:rPr>
          <w:rFonts w:hint="cs"/>
          <w:rtl/>
        </w:rPr>
        <w:t xml:space="preserve"> هیچ‌کس </w:t>
      </w:r>
      <w:r w:rsidR="00563824">
        <w:rPr>
          <w:rFonts w:hint="cs"/>
          <w:rtl/>
        </w:rPr>
        <w:t>اجازه نمی</w:t>
      </w:r>
      <w:r w:rsidR="00563824">
        <w:rPr>
          <w:rFonts w:hint="eastAsia"/>
          <w:rtl/>
        </w:rPr>
        <w:t>‌</w:t>
      </w:r>
      <w:r>
        <w:rPr>
          <w:rFonts w:hint="cs"/>
          <w:rtl/>
        </w:rPr>
        <w:t>داد که در حضور او دیگران را غیبت کند و اگ</w:t>
      </w:r>
      <w:r w:rsidR="00563824">
        <w:rPr>
          <w:rFonts w:hint="cs"/>
          <w:rtl/>
        </w:rPr>
        <w:t>ر کسی غیبت می‌کرد به او تذکر می</w:t>
      </w:r>
      <w:r w:rsidR="00563824">
        <w:rPr>
          <w:rFonts w:hint="eastAsia"/>
          <w:rtl/>
        </w:rPr>
        <w:t>‌</w:t>
      </w:r>
      <w:r>
        <w:rPr>
          <w:rFonts w:hint="cs"/>
          <w:rtl/>
        </w:rPr>
        <w:t>داد، اگر نمی‌پذیرف</w:t>
      </w:r>
      <w:r w:rsidR="00563824">
        <w:rPr>
          <w:rFonts w:hint="cs"/>
          <w:rtl/>
        </w:rPr>
        <w:t>ت</w:t>
      </w:r>
      <w:r>
        <w:rPr>
          <w:rFonts w:hint="cs"/>
          <w:rtl/>
        </w:rPr>
        <w:t xml:space="preserve"> خودِ او مجلس را ترک</w:t>
      </w:r>
      <w:r w:rsidR="00850650">
        <w:rPr>
          <w:rFonts w:hint="cs"/>
          <w:rtl/>
        </w:rPr>
        <w:t xml:space="preserve"> می‌</w:t>
      </w:r>
      <w:r>
        <w:rPr>
          <w:rFonts w:hint="cs"/>
          <w:rtl/>
        </w:rPr>
        <w:t>نمود</w:t>
      </w:r>
      <w:r w:rsidR="002756B4" w:rsidRPr="00FD7FF4">
        <w:rPr>
          <w:rFonts w:hint="cs"/>
          <w:vertAlign w:val="superscript"/>
          <w:rtl/>
        </w:rPr>
        <w:t>(</w:t>
      </w:r>
      <w:r w:rsidR="002756B4" w:rsidRPr="00FD7FF4">
        <w:rPr>
          <w:rStyle w:val="FootnoteReference"/>
          <w:rtl/>
        </w:rPr>
        <w:footnoteReference w:id="455"/>
      </w:r>
      <w:r w:rsidR="002756B4" w:rsidRPr="00FD7FF4">
        <w:rPr>
          <w:rFonts w:hint="cs"/>
          <w:vertAlign w:val="superscript"/>
          <w:rtl/>
        </w:rPr>
        <w:t>)</w:t>
      </w:r>
      <w:r>
        <w:rPr>
          <w:rFonts w:hint="cs"/>
          <w:rtl/>
        </w:rPr>
        <w:t>.</w:t>
      </w:r>
    </w:p>
    <w:p w:rsidR="001546E9" w:rsidRDefault="00563824" w:rsidP="002756B4">
      <w:pPr>
        <w:pStyle w:val="a8"/>
        <w:rPr>
          <w:rtl/>
        </w:rPr>
      </w:pPr>
      <w:r>
        <w:rPr>
          <w:rFonts w:hint="cs"/>
          <w:rtl/>
        </w:rPr>
        <w:t xml:space="preserve">علی بن حسین </w:t>
      </w:r>
      <w:r>
        <w:rPr>
          <w:rFonts w:cs="CTraditional Arabic" w:hint="cs"/>
          <w:rtl/>
        </w:rPr>
        <w:t>س</w:t>
      </w:r>
      <w:r w:rsidR="001546E9">
        <w:rPr>
          <w:rFonts w:hint="cs"/>
          <w:rtl/>
        </w:rPr>
        <w:t xml:space="preserve"> از مردی شنید که ش</w:t>
      </w:r>
      <w:r>
        <w:rPr>
          <w:rFonts w:hint="cs"/>
          <w:rtl/>
        </w:rPr>
        <w:t xml:space="preserve">خصی را غیبت می‌کند، به او گفت: </w:t>
      </w:r>
      <w:r w:rsidRPr="00E11FF3">
        <w:rPr>
          <w:rStyle w:val="Char8"/>
          <w:rFonts w:hint="cs"/>
          <w:rtl/>
        </w:rPr>
        <w:t>«</w:t>
      </w:r>
      <w:r w:rsidR="001546E9">
        <w:rPr>
          <w:rFonts w:hint="cs"/>
          <w:rtl/>
        </w:rPr>
        <w:t>از</w:t>
      </w:r>
      <w:r>
        <w:rPr>
          <w:rFonts w:hint="cs"/>
          <w:rtl/>
        </w:rPr>
        <w:t xml:space="preserve"> </w:t>
      </w:r>
      <w:r w:rsidR="001546E9">
        <w:rPr>
          <w:rFonts w:hint="cs"/>
          <w:rtl/>
        </w:rPr>
        <w:t>غیبت بپرهیز زیرا غیبت، خورش</w:t>
      </w:r>
      <w:r w:rsidR="00D96207">
        <w:rPr>
          <w:rFonts w:hint="cs"/>
          <w:rtl/>
        </w:rPr>
        <w:t>ت</w:t>
      </w:r>
      <w:r w:rsidR="001546E9">
        <w:rPr>
          <w:rFonts w:hint="cs"/>
          <w:rtl/>
        </w:rPr>
        <w:t xml:space="preserve"> سگ</w:t>
      </w:r>
      <w:r>
        <w:rPr>
          <w:rFonts w:hint="eastAsia"/>
          <w:rtl/>
        </w:rPr>
        <w:t>‌</w:t>
      </w:r>
      <w:r w:rsidR="001546E9">
        <w:rPr>
          <w:rFonts w:hint="cs"/>
          <w:rtl/>
        </w:rPr>
        <w:t>های مردم</w:t>
      </w:r>
      <w:r>
        <w:rPr>
          <w:rFonts w:hint="cs"/>
          <w:rtl/>
        </w:rPr>
        <w:t xml:space="preserve"> است</w:t>
      </w:r>
      <w:r w:rsidRPr="00E11FF3">
        <w:rPr>
          <w:rStyle w:val="Char8"/>
          <w:rFonts w:hint="cs"/>
          <w:rtl/>
        </w:rPr>
        <w:t>»</w:t>
      </w:r>
      <w:r w:rsidR="002756B4" w:rsidRPr="00FD7FF4">
        <w:rPr>
          <w:rFonts w:hint="cs"/>
          <w:vertAlign w:val="superscript"/>
          <w:rtl/>
        </w:rPr>
        <w:t>(</w:t>
      </w:r>
      <w:r w:rsidR="002756B4" w:rsidRPr="00FD7FF4">
        <w:rPr>
          <w:rStyle w:val="FootnoteReference"/>
          <w:rtl/>
        </w:rPr>
        <w:footnoteReference w:id="456"/>
      </w:r>
      <w:r w:rsidR="002756B4" w:rsidRPr="00FD7FF4">
        <w:rPr>
          <w:rFonts w:hint="cs"/>
          <w:vertAlign w:val="superscript"/>
          <w:rtl/>
        </w:rPr>
        <w:t>)</w:t>
      </w:r>
      <w:r w:rsidR="001546E9">
        <w:rPr>
          <w:rFonts w:hint="cs"/>
          <w:rtl/>
        </w:rPr>
        <w:t>.</w:t>
      </w:r>
    </w:p>
    <w:p w:rsidR="001546E9" w:rsidRDefault="001546E9" w:rsidP="002756B4">
      <w:pPr>
        <w:pStyle w:val="a8"/>
        <w:rPr>
          <w:rtl/>
        </w:rPr>
      </w:pPr>
      <w:r>
        <w:rPr>
          <w:rFonts w:hint="cs"/>
          <w:rtl/>
        </w:rPr>
        <w:t>مردی به حسن گفت: شنیده‌ا</w:t>
      </w:r>
      <w:r w:rsidR="00CE68E6">
        <w:rPr>
          <w:rFonts w:hint="cs"/>
          <w:rtl/>
        </w:rPr>
        <w:t>م که مرا غیبت نموده‌ای. حسن گفت</w:t>
      </w:r>
      <w:r>
        <w:rPr>
          <w:rFonts w:hint="cs"/>
          <w:rtl/>
        </w:rPr>
        <w:t>: مقام تو نزد من آن قدر وال</w:t>
      </w:r>
      <w:r w:rsidR="009F3B89">
        <w:rPr>
          <w:rFonts w:hint="cs"/>
          <w:rtl/>
        </w:rPr>
        <w:t>ا نیست که نیکی‌هایم را به تو بسپ</w:t>
      </w:r>
      <w:r>
        <w:rPr>
          <w:rFonts w:hint="cs"/>
          <w:rtl/>
        </w:rPr>
        <w:t>ارم [یعنی کسی که غیبت شخصی را می‌کند از نیکی‌هایش کاسته شده و به طرف مقابل تعلق می‌گی</w:t>
      </w:r>
      <w:r w:rsidR="009F3B89">
        <w:rPr>
          <w:rFonts w:hint="cs"/>
          <w:rtl/>
        </w:rPr>
        <w:t>ر</w:t>
      </w:r>
      <w:r>
        <w:rPr>
          <w:rFonts w:hint="cs"/>
          <w:rtl/>
        </w:rPr>
        <w:t>د]</w:t>
      </w:r>
      <w:r w:rsidR="002756B4" w:rsidRPr="00FD7FF4">
        <w:rPr>
          <w:rFonts w:hint="cs"/>
          <w:vertAlign w:val="superscript"/>
          <w:rtl/>
        </w:rPr>
        <w:t>(</w:t>
      </w:r>
      <w:r w:rsidR="002756B4" w:rsidRPr="00FD7FF4">
        <w:rPr>
          <w:rStyle w:val="FootnoteReference"/>
          <w:rtl/>
        </w:rPr>
        <w:footnoteReference w:id="457"/>
      </w:r>
      <w:r w:rsidR="002756B4" w:rsidRPr="00FD7FF4">
        <w:rPr>
          <w:rFonts w:hint="cs"/>
          <w:vertAlign w:val="superscript"/>
          <w:rtl/>
        </w:rPr>
        <w:t>)</w:t>
      </w:r>
      <w:r>
        <w:rPr>
          <w:rFonts w:hint="cs"/>
          <w:rtl/>
        </w:rPr>
        <w:t>.</w:t>
      </w:r>
    </w:p>
    <w:p w:rsidR="001546E9" w:rsidRDefault="001546E9" w:rsidP="00EB2C4C">
      <w:pPr>
        <w:pStyle w:val="a8"/>
        <w:rPr>
          <w:rtl/>
        </w:rPr>
      </w:pPr>
      <w:r>
        <w:rPr>
          <w:rFonts w:hint="cs"/>
          <w:rtl/>
        </w:rPr>
        <w:t xml:space="preserve">در این باره داستان ظریفی روایت شده است: روزی حسن بصری به مردی که غیبتش را کرده بود یک </w:t>
      </w:r>
      <w:r w:rsidR="00D9183B">
        <w:rPr>
          <w:rFonts w:hint="cs"/>
          <w:rtl/>
        </w:rPr>
        <w:t>طبق خرما هدیه داد</w:t>
      </w:r>
      <w:r>
        <w:rPr>
          <w:rFonts w:hint="cs"/>
          <w:rtl/>
        </w:rPr>
        <w:t xml:space="preserve"> و به او گفت: مطلع شدم که تو بخشی </w:t>
      </w:r>
      <w:r w:rsidR="00CE68E6">
        <w:rPr>
          <w:rFonts w:hint="cs"/>
          <w:rtl/>
        </w:rPr>
        <w:t>از حسناتت را به من بخشیده</w:t>
      </w:r>
      <w:r w:rsidR="00CE68E6">
        <w:rPr>
          <w:rFonts w:hint="eastAsia"/>
          <w:rtl/>
        </w:rPr>
        <w:t>‌</w:t>
      </w:r>
      <w:r>
        <w:rPr>
          <w:rFonts w:hint="cs"/>
          <w:rtl/>
        </w:rPr>
        <w:t>ای، خواستم با این هدیه جبران کرده باشم. مرا ببخش اگر کم است و به اندازه‌ی هدایا</w:t>
      </w:r>
      <w:r w:rsidR="009F3B89">
        <w:rPr>
          <w:rFonts w:hint="cs"/>
          <w:rtl/>
        </w:rPr>
        <w:t>ی تو ارزش ندارد</w:t>
      </w:r>
      <w:r w:rsidR="002E767F" w:rsidRPr="002E767F">
        <w:rPr>
          <w:rStyle w:val="Char4"/>
          <w:rFonts w:eastAsia="SimSun" w:hint="cs"/>
          <w:vertAlign w:val="superscript"/>
          <w:rtl/>
        </w:rPr>
        <w:t>(</w:t>
      </w:r>
      <w:r w:rsidR="002E767F" w:rsidRPr="002E767F">
        <w:rPr>
          <w:rStyle w:val="Char4"/>
          <w:rFonts w:eastAsia="SimSun"/>
          <w:vertAlign w:val="superscript"/>
          <w:rtl/>
        </w:rPr>
        <w:footnoteReference w:id="458"/>
      </w:r>
      <w:r w:rsidR="002E767F" w:rsidRPr="002E767F">
        <w:rPr>
          <w:rStyle w:val="Char4"/>
          <w:rFonts w:eastAsia="SimSun" w:hint="cs"/>
          <w:vertAlign w:val="superscript"/>
          <w:rtl/>
        </w:rPr>
        <w:t>)</w:t>
      </w:r>
      <w:r w:rsidR="009F3B89">
        <w:rPr>
          <w:rFonts w:hint="cs"/>
          <w:rtl/>
        </w:rPr>
        <w:t>. می</w:t>
      </w:r>
      <w:r w:rsidR="009F3B89">
        <w:rPr>
          <w:rFonts w:hint="eastAsia"/>
          <w:rtl/>
        </w:rPr>
        <w:t>‌</w:t>
      </w:r>
      <w:r>
        <w:rPr>
          <w:rFonts w:hint="cs"/>
          <w:rtl/>
        </w:rPr>
        <w:t>توان صدور چنین حرکتی را از انسانی حکیم مانند حسن بصری انتظار داشت. او در</w:t>
      </w:r>
      <w:r w:rsidR="00CE68E6">
        <w:rPr>
          <w:rFonts w:hint="cs"/>
          <w:rtl/>
        </w:rPr>
        <w:t xml:space="preserve"> </w:t>
      </w:r>
      <w:r>
        <w:rPr>
          <w:rFonts w:hint="cs"/>
          <w:rtl/>
        </w:rPr>
        <w:t xml:space="preserve">واقع </w:t>
      </w:r>
      <w:r w:rsidR="009F3B89">
        <w:rPr>
          <w:rFonts w:hint="cs"/>
          <w:rtl/>
        </w:rPr>
        <w:t xml:space="preserve">با این حرکت به این حدیث پیامبر </w:t>
      </w:r>
      <w:r w:rsidR="009F3B89">
        <w:rPr>
          <w:rFonts w:cs="CTraditional Arabic" w:hint="cs"/>
          <w:rtl/>
        </w:rPr>
        <w:t>ج</w:t>
      </w:r>
      <w:r>
        <w:rPr>
          <w:rFonts w:hint="cs"/>
          <w:rtl/>
        </w:rPr>
        <w:t xml:space="preserve"> اشاره داش</w:t>
      </w:r>
      <w:r w:rsidR="009F3B89">
        <w:rPr>
          <w:rFonts w:hint="cs"/>
          <w:rtl/>
        </w:rPr>
        <w:t>ته</w:t>
      </w:r>
      <w:r w:rsidR="00D96207">
        <w:rPr>
          <w:rtl/>
        </w:rPr>
        <w:softHyphen/>
      </w:r>
      <w:r w:rsidR="00D96207">
        <w:rPr>
          <w:rFonts w:hint="cs"/>
          <w:rtl/>
        </w:rPr>
        <w:t>است</w:t>
      </w:r>
      <w:r w:rsidR="009F3B89">
        <w:rPr>
          <w:rFonts w:hint="cs"/>
          <w:rtl/>
        </w:rPr>
        <w:t xml:space="preserve"> که فرمود: </w:t>
      </w:r>
      <w:r w:rsidR="009F3B89" w:rsidRPr="00E11FF3">
        <w:rPr>
          <w:rStyle w:val="Char8"/>
          <w:rFonts w:hint="cs"/>
          <w:rtl/>
        </w:rPr>
        <w:t>«</w:t>
      </w:r>
      <w:r>
        <w:rPr>
          <w:rFonts w:hint="cs"/>
          <w:rtl/>
        </w:rPr>
        <w:t>هرکس که به برادر خود ظلمی کرده یا به آبرویش تعرض نموده</w:t>
      </w:r>
      <w:r w:rsidR="00D96207">
        <w:rPr>
          <w:rtl/>
        </w:rPr>
        <w:softHyphen/>
      </w:r>
      <w:r w:rsidR="00D96207">
        <w:rPr>
          <w:rFonts w:hint="cs"/>
          <w:rtl/>
        </w:rPr>
        <w:t>است</w:t>
      </w:r>
      <w:r>
        <w:rPr>
          <w:rFonts w:hint="cs"/>
          <w:rtl/>
        </w:rPr>
        <w:t xml:space="preserve"> در</w:t>
      </w:r>
      <w:r w:rsidR="009F3B89">
        <w:rPr>
          <w:rFonts w:hint="cs"/>
          <w:rtl/>
        </w:rPr>
        <w:t xml:space="preserve"> </w:t>
      </w:r>
      <w:r>
        <w:rPr>
          <w:rFonts w:hint="cs"/>
          <w:rtl/>
        </w:rPr>
        <w:t>همین دنیا از او بخشش بطلبد. قبل از این که روزی بیاید که دینار و درهم او برایش سودی نخواهد داشت و اگر کار نیکی داشته باشد به اندازه‌ی ظلمی که کرده از آن اعمال نیکو کاسته می‌گردد و به شخص دیگر تعلق می‌گی</w:t>
      </w:r>
      <w:r w:rsidR="00CE68E6">
        <w:rPr>
          <w:rFonts w:hint="cs"/>
          <w:rtl/>
        </w:rPr>
        <w:t>ر</w:t>
      </w:r>
      <w:r>
        <w:rPr>
          <w:rFonts w:hint="cs"/>
          <w:rtl/>
        </w:rPr>
        <w:t>د و اگر هم عمل صالحی نداشته باشد از بدی‌های او می‌کاهند و</w:t>
      </w:r>
      <w:r w:rsidR="009F3B89">
        <w:rPr>
          <w:rFonts w:hint="cs"/>
          <w:rtl/>
        </w:rPr>
        <w:t xml:space="preserve"> به حساب شخص ظالم منظور می‌گردد</w:t>
      </w:r>
      <w:r w:rsidR="009F3B89" w:rsidRPr="00E11FF3">
        <w:rPr>
          <w:rStyle w:val="Char8"/>
          <w:rFonts w:hint="cs"/>
          <w:rtl/>
        </w:rPr>
        <w:t>»</w:t>
      </w:r>
      <w:r w:rsidR="00EB2C4C" w:rsidRPr="00FD7FF4">
        <w:rPr>
          <w:rFonts w:hint="cs"/>
          <w:vertAlign w:val="superscript"/>
          <w:rtl/>
        </w:rPr>
        <w:t>(</w:t>
      </w:r>
      <w:r w:rsidR="00EB2C4C" w:rsidRPr="00FD7FF4">
        <w:rPr>
          <w:rStyle w:val="FootnoteReference"/>
          <w:rtl/>
        </w:rPr>
        <w:footnoteReference w:id="459"/>
      </w:r>
      <w:r w:rsidR="00EB2C4C" w:rsidRPr="00FD7FF4">
        <w:rPr>
          <w:rFonts w:hint="cs"/>
          <w:vertAlign w:val="superscript"/>
          <w:rtl/>
        </w:rPr>
        <w:t>)</w:t>
      </w:r>
      <w:r>
        <w:rPr>
          <w:rFonts w:hint="cs"/>
          <w:rtl/>
        </w:rPr>
        <w:t>.</w:t>
      </w:r>
    </w:p>
    <w:p w:rsidR="001546E9" w:rsidRDefault="001546E9" w:rsidP="00D96207">
      <w:pPr>
        <w:pStyle w:val="a8"/>
        <w:rPr>
          <w:rtl/>
        </w:rPr>
      </w:pPr>
      <w:r>
        <w:rPr>
          <w:rFonts w:hint="cs"/>
          <w:rtl/>
        </w:rPr>
        <w:t>این حدیث به این مطلب اشاره دار</w:t>
      </w:r>
      <w:r w:rsidR="00D96207">
        <w:rPr>
          <w:rFonts w:hint="cs"/>
          <w:rtl/>
        </w:rPr>
        <w:t>د</w:t>
      </w:r>
      <w:r>
        <w:rPr>
          <w:rFonts w:hint="cs"/>
          <w:rtl/>
        </w:rPr>
        <w:t xml:space="preserve"> که هنگام توبه از گناه غیبت باید از شخص غیبت شده هم حلالیت طلبیده شود. حتی برخی از پیشینیان، حاضر به بخشش شخص غیبت</w:t>
      </w:r>
      <w:r w:rsidR="009F3B89">
        <w:rPr>
          <w:rFonts w:hint="eastAsia"/>
          <w:rtl/>
        </w:rPr>
        <w:t>‌گو نبوده</w:t>
      </w:r>
      <w:r w:rsidR="009F3B89">
        <w:rPr>
          <w:rFonts w:hint="cs"/>
          <w:rtl/>
        </w:rPr>
        <w:t>‌</w:t>
      </w:r>
      <w:r>
        <w:rPr>
          <w:rFonts w:hint="eastAsia"/>
          <w:rtl/>
        </w:rPr>
        <w:t xml:space="preserve">اند. </w:t>
      </w:r>
      <w:r>
        <w:rPr>
          <w:rFonts w:hint="cs"/>
          <w:rtl/>
        </w:rPr>
        <w:t>از سعید بن مسیب نقل شده</w:t>
      </w:r>
      <w:r w:rsidR="00D96207">
        <w:rPr>
          <w:rtl/>
        </w:rPr>
        <w:softHyphen/>
      </w:r>
      <w:r w:rsidR="00D96207">
        <w:rPr>
          <w:rFonts w:hint="cs"/>
          <w:rtl/>
        </w:rPr>
        <w:t>است</w:t>
      </w:r>
      <w:r>
        <w:rPr>
          <w:rFonts w:hint="cs"/>
          <w:rtl/>
        </w:rPr>
        <w:t xml:space="preserve"> که گفت:</w:t>
      </w:r>
      <w:r w:rsidR="009F3B89">
        <w:rPr>
          <w:rFonts w:hint="cs"/>
          <w:rtl/>
        </w:rPr>
        <w:t xml:space="preserve"> </w:t>
      </w:r>
      <w:r>
        <w:rPr>
          <w:rFonts w:hint="cs"/>
          <w:rtl/>
        </w:rPr>
        <w:t>کسی ر</w:t>
      </w:r>
      <w:r w:rsidR="009F3B89">
        <w:rPr>
          <w:rFonts w:hint="cs"/>
          <w:rtl/>
        </w:rPr>
        <w:t>ا</w:t>
      </w:r>
      <w:r>
        <w:rPr>
          <w:rFonts w:hint="cs"/>
          <w:rtl/>
        </w:rPr>
        <w:t xml:space="preserve"> که به من ظلم کرده نمی‌بخشم. به محمدبن سیرین گفته شد: ای ابوبکر</w:t>
      </w:r>
      <w:r w:rsidR="00E3271E">
        <w:rPr>
          <w:rFonts w:hint="cs"/>
          <w:rtl/>
        </w:rPr>
        <w:t>!</w:t>
      </w:r>
      <w:r>
        <w:rPr>
          <w:rFonts w:hint="cs"/>
          <w:rtl/>
        </w:rPr>
        <w:t xml:space="preserve"> این مرد آمده تا به خاطر ظلمی که به تو کرده حلالیت بطلبد. ابن سیرین گفت: من غیبت را حرام نکرده‌ام که اکنون آن را</w:t>
      </w:r>
      <w:r w:rsidR="002E767F">
        <w:rPr>
          <w:rFonts w:hint="cs"/>
          <w:rtl/>
        </w:rPr>
        <w:t xml:space="preserve"> </w:t>
      </w:r>
      <w:r>
        <w:rPr>
          <w:rFonts w:hint="cs"/>
          <w:rtl/>
        </w:rPr>
        <w:t>حلال کنم. خداوند غیبت را بر او حرام کرده</w:t>
      </w:r>
      <w:r w:rsidR="00D96207">
        <w:rPr>
          <w:rtl/>
        </w:rPr>
        <w:softHyphen/>
      </w:r>
      <w:r w:rsidR="00D96207">
        <w:rPr>
          <w:rFonts w:hint="cs"/>
          <w:rtl/>
        </w:rPr>
        <w:t>است</w:t>
      </w:r>
      <w:r>
        <w:rPr>
          <w:rFonts w:hint="cs"/>
          <w:rtl/>
        </w:rPr>
        <w:t xml:space="preserve"> و من هم</w:t>
      </w:r>
      <w:r w:rsidR="00850650">
        <w:rPr>
          <w:rFonts w:hint="cs"/>
          <w:rtl/>
        </w:rPr>
        <w:t xml:space="preserve"> نمی‌</w:t>
      </w:r>
      <w:r>
        <w:rPr>
          <w:rFonts w:hint="cs"/>
          <w:rtl/>
        </w:rPr>
        <w:t>توانم چیزی را حلال کنم که خدا</w:t>
      </w:r>
      <w:r w:rsidR="00837EC7">
        <w:rPr>
          <w:rFonts w:hint="cs"/>
          <w:rtl/>
        </w:rPr>
        <w:t>وند تا ابد بر او حرام نموده است</w:t>
      </w:r>
      <w:r w:rsidR="00701F29" w:rsidRPr="00FD7FF4">
        <w:rPr>
          <w:rFonts w:hint="cs"/>
          <w:vertAlign w:val="superscript"/>
          <w:rtl/>
        </w:rPr>
        <w:t>(</w:t>
      </w:r>
      <w:r w:rsidR="00701F29" w:rsidRPr="00FD7FF4">
        <w:rPr>
          <w:rStyle w:val="FootnoteReference"/>
          <w:rtl/>
        </w:rPr>
        <w:footnoteReference w:id="460"/>
      </w:r>
      <w:r w:rsidR="00701F29" w:rsidRPr="00FD7FF4">
        <w:rPr>
          <w:rFonts w:hint="cs"/>
          <w:vertAlign w:val="superscript"/>
          <w:rtl/>
        </w:rPr>
        <w:t>)</w:t>
      </w:r>
      <w:r w:rsidR="00F22597" w:rsidRPr="00F22597">
        <w:rPr>
          <w:rStyle w:val="Char4"/>
          <w:rFonts w:hint="cs"/>
          <w:rtl/>
        </w:rPr>
        <w:t>.</w:t>
      </w:r>
      <w:r>
        <w:rPr>
          <w:rFonts w:hint="cs"/>
          <w:rtl/>
        </w:rPr>
        <w:t xml:space="preserve"> البته حدیث مذکور، این توصیه را هم با خود دارد که مسل</w:t>
      </w:r>
      <w:r w:rsidR="00837EC7">
        <w:rPr>
          <w:rFonts w:hint="cs"/>
          <w:rtl/>
        </w:rPr>
        <w:t>مانان از ظلم و اشتباه یکدیگر در</w:t>
      </w:r>
      <w:r>
        <w:rPr>
          <w:rFonts w:hint="cs"/>
          <w:rtl/>
        </w:rPr>
        <w:t>گذرند، زیرا نشانه</w:t>
      </w:r>
      <w:r w:rsidR="0034670A">
        <w:rPr>
          <w:rFonts w:hint="cs"/>
          <w:rtl/>
        </w:rPr>
        <w:t xml:space="preserve">‌ی </w:t>
      </w:r>
      <w:r>
        <w:rPr>
          <w:rFonts w:hint="cs"/>
          <w:rtl/>
        </w:rPr>
        <w:t>وجود رحمت در میان آنان</w:t>
      </w:r>
      <w:r w:rsidR="00837EC7">
        <w:rPr>
          <w:rFonts w:hint="cs"/>
          <w:rtl/>
        </w:rPr>
        <w:t xml:space="preserve"> است.</w:t>
      </w:r>
    </w:p>
    <w:p w:rsidR="00837EC7" w:rsidRDefault="00837EC7" w:rsidP="00701F29">
      <w:pPr>
        <w:pStyle w:val="a8"/>
        <w:rPr>
          <w:rtl/>
        </w:rPr>
      </w:pPr>
      <w:r>
        <w:rPr>
          <w:rFonts w:hint="cs"/>
          <w:rtl/>
        </w:rPr>
        <w:t>قرآن هم به بخشش دیگران تشویق نموده و فرموده</w:t>
      </w:r>
      <w:r w:rsidR="00D96207">
        <w:rPr>
          <w:rtl/>
        </w:rPr>
        <w:softHyphen/>
      </w:r>
      <w:r w:rsidR="00D96207">
        <w:rPr>
          <w:rFonts w:hint="cs"/>
          <w:rtl/>
        </w:rPr>
        <w:t>است</w:t>
      </w:r>
      <w:r>
        <w:rPr>
          <w:rFonts w:hint="cs"/>
          <w:rtl/>
        </w:rPr>
        <w:t>:</w:t>
      </w:r>
    </w:p>
    <w:p w:rsidR="00BF3FD7" w:rsidRPr="00BF3FD7" w:rsidRDefault="001546E9" w:rsidP="005E3A1B">
      <w:pPr>
        <w:pStyle w:val="af1"/>
        <w:widowControl w:val="0"/>
        <w:rPr>
          <w:rStyle w:val="Char4"/>
          <w:rtl/>
        </w:rPr>
      </w:pPr>
      <w:r w:rsidRPr="00AB7196">
        <w:rPr>
          <w:rStyle w:val="Char8"/>
          <w:rtl/>
        </w:rPr>
        <w:t>﴿</w:t>
      </w:r>
      <w:r w:rsidRPr="00B66510">
        <w:rPr>
          <w:rFonts w:hint="eastAsia"/>
          <w:rtl/>
        </w:rPr>
        <w:t>فَمَن</w:t>
      </w:r>
      <w:r w:rsidRPr="00B66510">
        <w:rPr>
          <w:rFonts w:hint="cs"/>
          <w:rtl/>
        </w:rPr>
        <w:t>ۡ</w:t>
      </w:r>
      <w:r w:rsidRPr="00B66510">
        <w:rPr>
          <w:rtl/>
        </w:rPr>
        <w:t xml:space="preserve"> </w:t>
      </w:r>
      <w:r w:rsidRPr="00B66510">
        <w:rPr>
          <w:rFonts w:hint="eastAsia"/>
          <w:rtl/>
        </w:rPr>
        <w:t>عَفَا</w:t>
      </w:r>
      <w:r w:rsidRPr="00B66510">
        <w:rPr>
          <w:rtl/>
        </w:rPr>
        <w:t xml:space="preserve"> </w:t>
      </w:r>
      <w:r w:rsidRPr="00B66510">
        <w:rPr>
          <w:rFonts w:hint="eastAsia"/>
          <w:rtl/>
        </w:rPr>
        <w:t>وَأَص</w:t>
      </w:r>
      <w:r w:rsidRPr="00B66510">
        <w:rPr>
          <w:rFonts w:hint="cs"/>
          <w:rtl/>
        </w:rPr>
        <w:t>ۡ</w:t>
      </w:r>
      <w:r w:rsidRPr="00B66510">
        <w:rPr>
          <w:rFonts w:hint="eastAsia"/>
          <w:rtl/>
        </w:rPr>
        <w:t>لَحَ</w:t>
      </w:r>
      <w:r w:rsidRPr="00B66510">
        <w:rPr>
          <w:rtl/>
        </w:rPr>
        <w:t xml:space="preserve"> </w:t>
      </w:r>
      <w:r w:rsidRPr="00B66510">
        <w:rPr>
          <w:rFonts w:hint="eastAsia"/>
          <w:rtl/>
        </w:rPr>
        <w:t>فَأَج</w:t>
      </w:r>
      <w:r w:rsidRPr="00B66510">
        <w:rPr>
          <w:rFonts w:hint="cs"/>
          <w:rtl/>
        </w:rPr>
        <w:t>ۡ</w:t>
      </w:r>
      <w:r w:rsidRPr="00B66510">
        <w:rPr>
          <w:rFonts w:hint="eastAsia"/>
          <w:rtl/>
        </w:rPr>
        <w:t>رُهُ</w:t>
      </w:r>
      <w:r w:rsidRPr="00B66510">
        <w:rPr>
          <w:rFonts w:hint="cs"/>
          <w:rtl/>
        </w:rPr>
        <w:t>ۥ</w:t>
      </w:r>
      <w:r w:rsidRPr="00B66510">
        <w:rPr>
          <w:rtl/>
        </w:rPr>
        <w:t xml:space="preserve"> </w:t>
      </w:r>
      <w:r w:rsidRPr="00B66510">
        <w:rPr>
          <w:rFonts w:hint="eastAsia"/>
          <w:rtl/>
        </w:rPr>
        <w:t>عَلَى</w:t>
      </w:r>
      <w:r w:rsidRPr="00B66510">
        <w:rPr>
          <w:rtl/>
        </w:rPr>
        <w:t xml:space="preserve"> </w:t>
      </w:r>
      <w:r w:rsidRPr="00B66510">
        <w:rPr>
          <w:rFonts w:hint="cs"/>
          <w:rtl/>
        </w:rPr>
        <w:t>ٱ</w:t>
      </w:r>
      <w:r w:rsidRPr="00B66510">
        <w:rPr>
          <w:rFonts w:hint="eastAsia"/>
          <w:rtl/>
        </w:rPr>
        <w:t>للَّهِ</w:t>
      </w:r>
      <w:r w:rsidRPr="00AB7196">
        <w:rPr>
          <w:rStyle w:val="Char8"/>
          <w:rtl/>
        </w:rPr>
        <w:t>﴾</w:t>
      </w:r>
      <w:r>
        <w:rPr>
          <w:rFonts w:ascii="Traditional Arabic" w:hAnsi="Traditional Arabic" w:hint="cs"/>
          <w:rtl/>
        </w:rPr>
        <w:t xml:space="preserve"> </w:t>
      </w:r>
      <w:r w:rsidRPr="0043373F">
        <w:rPr>
          <w:rStyle w:val="Char6"/>
          <w:rFonts w:hint="cs"/>
          <w:rtl/>
        </w:rPr>
        <w:t>[</w:t>
      </w:r>
      <w:r>
        <w:rPr>
          <w:rStyle w:val="Char6"/>
          <w:rFonts w:hint="cs"/>
          <w:rtl/>
        </w:rPr>
        <w:t>الشوری: 40</w:t>
      </w:r>
      <w:r w:rsidRPr="0043373F">
        <w:rPr>
          <w:rStyle w:val="Char6"/>
          <w:rFonts w:hint="cs"/>
          <w:rtl/>
        </w:rPr>
        <w:t>]</w:t>
      </w:r>
      <w:r w:rsidRPr="00BF3FD7">
        <w:rPr>
          <w:rStyle w:val="Char4"/>
          <w:rFonts w:hint="cs"/>
          <w:rtl/>
        </w:rPr>
        <w:t>.</w:t>
      </w:r>
    </w:p>
    <w:p w:rsidR="00E30DC6" w:rsidRPr="00E30DC6" w:rsidRDefault="009F3B89" w:rsidP="005E3A1B">
      <w:pPr>
        <w:pStyle w:val="ab"/>
        <w:widowControl w:val="0"/>
        <w:rPr>
          <w:rStyle w:val="Char4"/>
          <w:rtl/>
        </w:rPr>
      </w:pPr>
      <w:r w:rsidRPr="00E11FF3">
        <w:rPr>
          <w:rStyle w:val="Char8"/>
          <w:rFonts w:hint="cs"/>
          <w:rtl/>
        </w:rPr>
        <w:t>«</w:t>
      </w:r>
      <w:r w:rsidR="001546E9" w:rsidRPr="0088229A">
        <w:rPr>
          <w:rFonts w:hint="cs"/>
          <w:rtl/>
        </w:rPr>
        <w:t>اگر کسی (به هنگام قدرت، برای هدایت گمراهان و استحکام پیوند‌های اجتماعی از بدکار) گذشت کند (و میان خود و میان او) صلح و صفا به راه اندازد، پاداش چنین کس</w:t>
      </w:r>
      <w:r>
        <w:rPr>
          <w:rFonts w:hint="cs"/>
          <w:rtl/>
        </w:rPr>
        <w:t>ی با خدا است</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شاید </w:t>
      </w:r>
      <w:r w:rsidRPr="0088229A">
        <w:rPr>
          <w:rFonts w:hint="cs"/>
          <w:rtl/>
        </w:rPr>
        <w:t>اعتراف</w:t>
      </w:r>
      <w:r>
        <w:rPr>
          <w:rFonts w:hint="cs"/>
          <w:rtl/>
        </w:rPr>
        <w:t xml:space="preserve"> غیبت کننده نزد طرف مقابل به طبیعت غیبت بستگی داشته باشد و</w:t>
      </w:r>
      <w:r w:rsidR="00A94924">
        <w:rPr>
          <w:rFonts w:hint="cs"/>
          <w:rtl/>
        </w:rPr>
        <w:t xml:space="preserve"> </w:t>
      </w:r>
      <w:r>
        <w:rPr>
          <w:rFonts w:hint="cs"/>
          <w:rtl/>
        </w:rPr>
        <w:t>اصل این است که هنگام حلالیت خواستن از او این اعتراف صورت گیرد، مگر این که به شخص سومی ضرر برساند که در این صورت ناجایز است.</w:t>
      </w:r>
    </w:p>
    <w:p w:rsidR="001546E9" w:rsidRDefault="001546E9" w:rsidP="00D96207">
      <w:pPr>
        <w:pStyle w:val="a8"/>
        <w:rPr>
          <w:rtl/>
        </w:rPr>
      </w:pPr>
      <w:r>
        <w:rPr>
          <w:rFonts w:hint="cs"/>
          <w:rtl/>
        </w:rPr>
        <w:t>برخی از علماء به بیان انگیزه‌ها</w:t>
      </w:r>
      <w:r w:rsidR="00837EC7">
        <w:rPr>
          <w:rFonts w:hint="cs"/>
          <w:rtl/>
        </w:rPr>
        <w:t>ی</w:t>
      </w:r>
      <w:r>
        <w:rPr>
          <w:rFonts w:hint="cs"/>
          <w:rtl/>
        </w:rPr>
        <w:t xml:space="preserve"> </w:t>
      </w:r>
      <w:r w:rsidR="00837EC7">
        <w:rPr>
          <w:rFonts w:hint="cs"/>
          <w:rtl/>
        </w:rPr>
        <w:t>احتمالی غیبت پرداخته‌اند تا فرد مسلمان با آگاهی از آنها در ابتدا آن انگیزه</w:t>
      </w:r>
      <w:r w:rsidR="00837EC7">
        <w:rPr>
          <w:rFonts w:hint="eastAsia"/>
          <w:rtl/>
        </w:rPr>
        <w:t>‌ها</w:t>
      </w:r>
      <w:r w:rsidR="00837EC7">
        <w:rPr>
          <w:rFonts w:hint="cs"/>
          <w:rtl/>
        </w:rPr>
        <w:t xml:space="preserve"> </w:t>
      </w:r>
      <w:r>
        <w:rPr>
          <w:rFonts w:hint="cs"/>
          <w:rtl/>
        </w:rPr>
        <w:t xml:space="preserve">را از میان بردارد تا اصل غیبت </w:t>
      </w:r>
      <w:r w:rsidR="00E425C8">
        <w:rPr>
          <w:rFonts w:hint="cs"/>
          <w:rtl/>
        </w:rPr>
        <w:t>هم ریشه‌کن شود.</w:t>
      </w:r>
      <w:r>
        <w:rPr>
          <w:rFonts w:hint="cs"/>
          <w:rtl/>
        </w:rPr>
        <w:t xml:space="preserve"> یکی</w:t>
      </w:r>
      <w:r w:rsidR="00E425C8">
        <w:rPr>
          <w:rFonts w:hint="cs"/>
          <w:rtl/>
        </w:rPr>
        <w:t xml:space="preserve"> از</w:t>
      </w:r>
      <w:r>
        <w:rPr>
          <w:rFonts w:hint="cs"/>
          <w:rtl/>
        </w:rPr>
        <w:t xml:space="preserve"> انگیزه</w:t>
      </w:r>
      <w:r>
        <w:rPr>
          <w:rFonts w:hint="eastAsia"/>
          <w:rtl/>
        </w:rPr>
        <w:t>‌های غیبت، کینه و خشم افرادی است که تربیت دینی چندانی ندارن</w:t>
      </w:r>
      <w:r w:rsidR="00E425C8">
        <w:rPr>
          <w:rFonts w:hint="cs"/>
          <w:rtl/>
        </w:rPr>
        <w:t>د</w:t>
      </w:r>
      <w:r>
        <w:rPr>
          <w:rFonts w:hint="eastAsia"/>
          <w:rtl/>
        </w:rPr>
        <w:t>، یا قرار گرفتن در جمع دوستانی است که به این عمل زشت می‌پردازند و او هم با آنان همساز می‌شود</w:t>
      </w:r>
      <w:r w:rsidR="00E425C8">
        <w:rPr>
          <w:rFonts w:hint="cs"/>
          <w:rtl/>
        </w:rPr>
        <w:t xml:space="preserve"> تا</w:t>
      </w:r>
      <w:r>
        <w:rPr>
          <w:rFonts w:hint="eastAsia"/>
          <w:rtl/>
        </w:rPr>
        <w:t xml:space="preserve"> خود را هم رنگ آنان نشان دهد.</w:t>
      </w:r>
      <w:r>
        <w:rPr>
          <w:rFonts w:hint="cs"/>
          <w:rtl/>
        </w:rPr>
        <w:t xml:space="preserve"> یکی دیگر از این عوا</w:t>
      </w:r>
      <w:r w:rsidR="00CF2536">
        <w:rPr>
          <w:rFonts w:hint="cs"/>
          <w:rtl/>
        </w:rPr>
        <w:t>م</w:t>
      </w:r>
      <w:r>
        <w:rPr>
          <w:rFonts w:hint="cs"/>
          <w:rtl/>
        </w:rPr>
        <w:t>ل تخریب شخصیت کسی است</w:t>
      </w:r>
      <w:r w:rsidR="00E425C8">
        <w:rPr>
          <w:rFonts w:hint="cs"/>
          <w:rtl/>
        </w:rPr>
        <w:t xml:space="preserve"> که</w:t>
      </w:r>
      <w:r>
        <w:rPr>
          <w:rFonts w:hint="cs"/>
          <w:rtl/>
        </w:rPr>
        <w:t xml:space="preserve"> ممکن است</w:t>
      </w:r>
      <w:r w:rsidR="009F3B89">
        <w:rPr>
          <w:rFonts w:hint="cs"/>
          <w:rtl/>
        </w:rPr>
        <w:t xml:space="preserve"> </w:t>
      </w:r>
      <w:r>
        <w:rPr>
          <w:rFonts w:hint="cs"/>
          <w:rtl/>
        </w:rPr>
        <w:t>بر علیه او شهادتی دهد یا چیزی بگوی</w:t>
      </w:r>
      <w:r w:rsidR="00E425C8">
        <w:rPr>
          <w:rFonts w:hint="cs"/>
          <w:rtl/>
        </w:rPr>
        <w:t>د که برای او ناخوشایند است. عیب</w:t>
      </w:r>
      <w:r w:rsidR="00E425C8">
        <w:rPr>
          <w:rFonts w:hint="eastAsia"/>
          <w:rtl/>
        </w:rPr>
        <w:t>‌</w:t>
      </w:r>
      <w:r>
        <w:rPr>
          <w:rFonts w:hint="cs"/>
          <w:rtl/>
        </w:rPr>
        <w:t>جویی از دیگران به نیت برتر ن</w:t>
      </w:r>
      <w:r w:rsidR="00E425C8">
        <w:rPr>
          <w:rFonts w:hint="cs"/>
          <w:rtl/>
        </w:rPr>
        <w:t>شان دادن خود، حسادت، شوخی و وقت</w:t>
      </w:r>
      <w:r w:rsidR="00E425C8">
        <w:rPr>
          <w:rFonts w:hint="eastAsia"/>
          <w:rtl/>
        </w:rPr>
        <w:t>‌</w:t>
      </w:r>
      <w:r>
        <w:rPr>
          <w:rFonts w:hint="cs"/>
          <w:rtl/>
        </w:rPr>
        <w:t>گذرانی، تکبر و تحقیر شخصیت دیگران هم می‌تواند از عوامل غیبت باشد. گاهی نیز ممکن است غیبت در راه خدا باشد. به این شیوه که بر شخص خطاکاری خشم گی</w:t>
      </w:r>
      <w:r w:rsidR="00E425C8">
        <w:rPr>
          <w:rFonts w:hint="cs"/>
          <w:rtl/>
        </w:rPr>
        <w:t>ر</w:t>
      </w:r>
      <w:r>
        <w:rPr>
          <w:rFonts w:hint="cs"/>
          <w:rtl/>
        </w:rPr>
        <w:t>د و</w:t>
      </w:r>
      <w:r w:rsidR="003D35B9">
        <w:rPr>
          <w:rFonts w:hint="cs"/>
          <w:rtl/>
        </w:rPr>
        <w:t xml:space="preserve"> به‌جای </w:t>
      </w:r>
      <w:r>
        <w:rPr>
          <w:rFonts w:hint="cs"/>
          <w:rtl/>
        </w:rPr>
        <w:t>این که او را نصیحت کند و به معروف امر نماید یا از منکر نهی کند به بدگویی ا</w:t>
      </w:r>
      <w:r w:rsidR="005908B7">
        <w:rPr>
          <w:rFonts w:hint="cs"/>
          <w:rtl/>
        </w:rPr>
        <w:t>ز او می‌پردازد. مثلاً شخصی را می‌</w:t>
      </w:r>
      <w:r>
        <w:rPr>
          <w:rFonts w:hint="cs"/>
          <w:rtl/>
        </w:rPr>
        <w:t xml:space="preserve">بیند که نماز‌های سنت یا </w:t>
      </w:r>
      <w:r w:rsidRPr="004656BE">
        <w:rPr>
          <w:rFonts w:hint="cs"/>
          <w:spacing w:val="-4"/>
          <w:rtl/>
        </w:rPr>
        <w:t>روزه</w:t>
      </w:r>
      <w:r w:rsidRPr="004656BE">
        <w:rPr>
          <w:rFonts w:hint="eastAsia"/>
          <w:spacing w:val="-4"/>
          <w:rtl/>
        </w:rPr>
        <w:t>‌های سنت را انجام</w:t>
      </w:r>
      <w:r w:rsidR="00850650" w:rsidRPr="004656BE">
        <w:rPr>
          <w:rFonts w:hint="eastAsia"/>
          <w:spacing w:val="-4"/>
          <w:rtl/>
        </w:rPr>
        <w:t xml:space="preserve"> نمی‌</w:t>
      </w:r>
      <w:r w:rsidRPr="004656BE">
        <w:rPr>
          <w:rFonts w:hint="eastAsia"/>
          <w:spacing w:val="-4"/>
          <w:rtl/>
        </w:rPr>
        <w:t>دهد و بدین خاطر بر او خشم می‌گیرد.</w:t>
      </w:r>
      <w:r w:rsidR="005908B7" w:rsidRPr="004656BE">
        <w:rPr>
          <w:rFonts w:hint="cs"/>
          <w:spacing w:val="-4"/>
          <w:rtl/>
        </w:rPr>
        <w:t xml:space="preserve"> از </w:t>
      </w:r>
      <w:r w:rsidR="005908B7" w:rsidRPr="004656BE">
        <w:rPr>
          <w:rStyle w:val="Char8"/>
          <w:rFonts w:hint="cs"/>
          <w:spacing w:val="-4"/>
          <w:rtl/>
        </w:rPr>
        <w:t>«</w:t>
      </w:r>
      <w:r w:rsidR="005908B7" w:rsidRPr="004656BE">
        <w:rPr>
          <w:rFonts w:hint="cs"/>
          <w:spacing w:val="-4"/>
          <w:rtl/>
        </w:rPr>
        <w:t>عامربن واثله</w:t>
      </w:r>
      <w:r w:rsidR="005908B7" w:rsidRPr="004656BE">
        <w:rPr>
          <w:rStyle w:val="Char8"/>
          <w:rFonts w:hint="cs"/>
          <w:spacing w:val="-4"/>
          <w:rtl/>
        </w:rPr>
        <w:t>»</w:t>
      </w:r>
      <w:r w:rsidR="005908B7" w:rsidRPr="004656BE">
        <w:rPr>
          <w:rFonts w:hint="cs"/>
          <w:spacing w:val="-4"/>
          <w:rtl/>
        </w:rPr>
        <w:t xml:space="preserve"> </w:t>
      </w:r>
      <w:r w:rsidR="005908B7" w:rsidRPr="004656BE">
        <w:rPr>
          <w:rFonts w:cs="CTraditional Arabic" w:hint="cs"/>
          <w:spacing w:val="-4"/>
          <w:rtl/>
        </w:rPr>
        <w:t>س</w:t>
      </w:r>
      <w:r>
        <w:rPr>
          <w:rFonts w:hint="cs"/>
          <w:rtl/>
        </w:rPr>
        <w:t xml:space="preserve"> که یکی از اصحاب پیامبر </w:t>
      </w:r>
      <w:r w:rsidR="005908B7">
        <w:rPr>
          <w:rFonts w:cs="CTraditional Arabic" w:hint="cs"/>
          <w:rtl/>
        </w:rPr>
        <w:t>ج</w:t>
      </w:r>
      <w:r>
        <w:rPr>
          <w:rFonts w:hint="cs"/>
          <w:rtl/>
        </w:rPr>
        <w:t xml:space="preserve"> است روای</w:t>
      </w:r>
      <w:r w:rsidR="005908B7">
        <w:rPr>
          <w:rFonts w:hint="cs"/>
          <w:rtl/>
        </w:rPr>
        <w:t>ت شده</w:t>
      </w:r>
      <w:r w:rsidR="00D96207">
        <w:rPr>
          <w:rtl/>
        </w:rPr>
        <w:softHyphen/>
      </w:r>
      <w:r w:rsidR="00D96207">
        <w:rPr>
          <w:rFonts w:hint="cs"/>
          <w:rtl/>
        </w:rPr>
        <w:t>است</w:t>
      </w:r>
      <w:r w:rsidR="005908B7">
        <w:rPr>
          <w:rFonts w:hint="cs"/>
          <w:rtl/>
        </w:rPr>
        <w:t xml:space="preserve"> که گفت: در زمان رسول خدا </w:t>
      </w:r>
      <w:r w:rsidR="005908B7">
        <w:rPr>
          <w:rFonts w:cs="CTraditional Arabic" w:hint="cs"/>
          <w:rtl/>
        </w:rPr>
        <w:t>ج</w:t>
      </w:r>
      <w:r>
        <w:rPr>
          <w:rFonts w:hint="cs"/>
          <w:rtl/>
        </w:rPr>
        <w:t xml:space="preserve"> مردی از کنار قومی عبور کرد </w:t>
      </w:r>
      <w:r w:rsidR="00E425C8">
        <w:rPr>
          <w:rFonts w:hint="cs"/>
          <w:rtl/>
        </w:rPr>
        <w:t>بر</w:t>
      </w:r>
      <w:r w:rsidR="00CF2536">
        <w:rPr>
          <w:rFonts w:hint="cs"/>
          <w:rtl/>
        </w:rPr>
        <w:t xml:space="preserve"> </w:t>
      </w:r>
      <w:r>
        <w:rPr>
          <w:rFonts w:hint="cs"/>
          <w:rtl/>
        </w:rPr>
        <w:t xml:space="preserve">آنان سلام کرد و آنان نیز به او </w:t>
      </w:r>
      <w:r w:rsidRPr="003F59A2">
        <w:rPr>
          <w:rFonts w:hint="cs"/>
          <w:rtl/>
        </w:rPr>
        <w:t>پاسخ دادند. پس از این</w:t>
      </w:r>
      <w:r w:rsidR="00D96207">
        <w:rPr>
          <w:rtl/>
        </w:rPr>
        <w:softHyphen/>
      </w:r>
      <w:r w:rsidRPr="003F59A2">
        <w:rPr>
          <w:rFonts w:hint="cs"/>
          <w:rtl/>
        </w:rPr>
        <w:t>که از آن</w:t>
      </w:r>
      <w:r w:rsidR="00D96207">
        <w:rPr>
          <w:rtl/>
        </w:rPr>
        <w:softHyphen/>
      </w:r>
      <w:r w:rsidRPr="003F59A2">
        <w:rPr>
          <w:rFonts w:hint="cs"/>
          <w:rtl/>
        </w:rPr>
        <w:t>جا گذشت، یکی از آن جماعت گفت: به خدا سوگند از این شخص به خاطر خدا متنفر هستم. دیگران گفت</w:t>
      </w:r>
      <w:r w:rsidR="005908B7" w:rsidRPr="003F59A2">
        <w:rPr>
          <w:rFonts w:hint="cs"/>
          <w:rtl/>
        </w:rPr>
        <w:t xml:space="preserve">ند: بسیار سخن بدی گفتی. پیامبر </w:t>
      </w:r>
      <w:r w:rsidR="005908B7" w:rsidRPr="003F59A2">
        <w:rPr>
          <w:rFonts w:cs="CTraditional Arabic" w:hint="cs"/>
          <w:rtl/>
        </w:rPr>
        <w:t>ج</w:t>
      </w:r>
      <w:r w:rsidRPr="003F59A2">
        <w:rPr>
          <w:rFonts w:hint="cs"/>
          <w:rtl/>
        </w:rPr>
        <w:t xml:space="preserve"> از جری</w:t>
      </w:r>
      <w:r w:rsidR="00CF2536">
        <w:rPr>
          <w:rFonts w:hint="cs"/>
          <w:rtl/>
        </w:rPr>
        <w:t>ان مطلع شد. ایشان آن مرد را فرا</w:t>
      </w:r>
      <w:r w:rsidRPr="003F59A2">
        <w:rPr>
          <w:rFonts w:hint="cs"/>
          <w:rtl/>
        </w:rPr>
        <w:t xml:space="preserve"> خواند و</w:t>
      </w:r>
      <w:r w:rsidR="005908B7" w:rsidRPr="003F59A2">
        <w:rPr>
          <w:rFonts w:hint="cs"/>
          <w:rtl/>
        </w:rPr>
        <w:t xml:space="preserve"> در حضور شخصی که از او بدگویی ک</w:t>
      </w:r>
      <w:r w:rsidRPr="003F59A2">
        <w:rPr>
          <w:rFonts w:hint="cs"/>
          <w:rtl/>
        </w:rPr>
        <w:t>ر</w:t>
      </w:r>
      <w:r w:rsidR="005908B7" w:rsidRPr="003F59A2">
        <w:rPr>
          <w:rFonts w:hint="cs"/>
          <w:rtl/>
        </w:rPr>
        <w:t>د</w:t>
      </w:r>
      <w:r w:rsidRPr="003F59A2">
        <w:rPr>
          <w:rFonts w:hint="cs"/>
          <w:rtl/>
        </w:rPr>
        <w:t>ه بود دلیل تنفرش را پرسید؟ آن مرد گفت: من همسایه‌ی او هستم و با او راب</w:t>
      </w:r>
      <w:r w:rsidR="003F59A2">
        <w:rPr>
          <w:rFonts w:hint="cs"/>
          <w:rtl/>
        </w:rPr>
        <w:t>طه دارم، به خدا سوگند هرگز ندید</w:t>
      </w:r>
      <w:r w:rsidRPr="003F59A2">
        <w:rPr>
          <w:rFonts w:hint="cs"/>
          <w:rtl/>
        </w:rPr>
        <w:t xml:space="preserve">ام غیر از نمازهای فرضی که همه‌ی مردم می‌خوانند، </w:t>
      </w:r>
      <w:r w:rsidR="003F59A2">
        <w:rPr>
          <w:rFonts w:hint="cs"/>
          <w:rtl/>
        </w:rPr>
        <w:t>نماز دیگری بخواند. مرد دیگر گفت</w:t>
      </w:r>
      <w:r w:rsidRPr="003F59A2">
        <w:rPr>
          <w:rFonts w:hint="cs"/>
          <w:rtl/>
        </w:rPr>
        <w:t>: ای رسول خدا از او بپرس آیا تاکنون دیده</w:t>
      </w:r>
      <w:r w:rsidR="00D96207">
        <w:rPr>
          <w:rtl/>
        </w:rPr>
        <w:softHyphen/>
      </w:r>
      <w:r w:rsidRPr="003F59A2">
        <w:rPr>
          <w:rFonts w:hint="cs"/>
          <w:rtl/>
        </w:rPr>
        <w:t xml:space="preserve">است که نمازهای فرضم را با تأخیر بخوانم یا وضوی نادرستی بگیرم یا رکوع و </w:t>
      </w:r>
      <w:r w:rsidR="005908B7" w:rsidRPr="003F59A2">
        <w:rPr>
          <w:rFonts w:hint="cs"/>
          <w:rtl/>
        </w:rPr>
        <w:t xml:space="preserve">سجودی ناتمام انجام دهم؟ پیامبر </w:t>
      </w:r>
      <w:r w:rsidR="005908B7" w:rsidRPr="003F59A2">
        <w:rPr>
          <w:rFonts w:cs="CTraditional Arabic" w:hint="cs"/>
          <w:rtl/>
        </w:rPr>
        <w:t>ج</w:t>
      </w:r>
      <w:r w:rsidRPr="003F59A2">
        <w:rPr>
          <w:rFonts w:hint="cs"/>
          <w:rtl/>
        </w:rPr>
        <w:t xml:space="preserve"> همین مسائل را از او پرسید و او به همه‌ی این سؤالات پاسخ منفی داد و</w:t>
      </w:r>
      <w:r w:rsidR="005908B7" w:rsidRPr="003F59A2">
        <w:rPr>
          <w:rFonts w:hint="cs"/>
          <w:rtl/>
        </w:rPr>
        <w:t xml:space="preserve"> در ادامه گفت: به خدا سوگند هرگز ندیده</w:t>
      </w:r>
      <w:r w:rsidR="005908B7" w:rsidRPr="003F59A2">
        <w:rPr>
          <w:rFonts w:hint="eastAsia"/>
          <w:rtl/>
        </w:rPr>
        <w:t>‌</w:t>
      </w:r>
      <w:r w:rsidRPr="003F59A2">
        <w:rPr>
          <w:rFonts w:hint="cs"/>
          <w:rtl/>
        </w:rPr>
        <w:t>ام غیر از روزه‌ی فرض ماه رمضان ر</w:t>
      </w:r>
      <w:r>
        <w:rPr>
          <w:rFonts w:hint="cs"/>
          <w:rtl/>
        </w:rPr>
        <w:t>وزه‌ای بگیرد. آن مرد گفت: ای رسول خدا از او بپرس آیا تاکنون دیده که من روزه‌ی فرضم را نگیرم یا حق آن ر</w:t>
      </w:r>
      <w:r w:rsidR="005908B7">
        <w:rPr>
          <w:rFonts w:hint="cs"/>
          <w:rtl/>
        </w:rPr>
        <w:t xml:space="preserve">ا بطور کامل ادا ننمایم؟ پیامبر </w:t>
      </w:r>
      <w:r w:rsidR="005908B7">
        <w:rPr>
          <w:rFonts w:cs="CTraditional Arabic" w:hint="cs"/>
          <w:rtl/>
        </w:rPr>
        <w:t>ج</w:t>
      </w:r>
      <w:r>
        <w:rPr>
          <w:rFonts w:hint="cs"/>
          <w:rtl/>
        </w:rPr>
        <w:t xml:space="preserve"> از او پرسید و او ه</w:t>
      </w:r>
      <w:r w:rsidR="005908B7">
        <w:rPr>
          <w:rFonts w:hint="cs"/>
          <w:rtl/>
        </w:rPr>
        <w:t>م به همه‌ی این سؤالات پاسخ منفی</w:t>
      </w:r>
      <w:r w:rsidR="005908B7">
        <w:rPr>
          <w:rFonts w:hint="eastAsia"/>
          <w:rtl/>
        </w:rPr>
        <w:t>‌</w:t>
      </w:r>
      <w:r>
        <w:rPr>
          <w:rFonts w:hint="cs"/>
          <w:rtl/>
        </w:rPr>
        <w:t>داد و در ادا</w:t>
      </w:r>
      <w:r w:rsidR="005908B7">
        <w:rPr>
          <w:rFonts w:hint="cs"/>
          <w:rtl/>
        </w:rPr>
        <w:t>مه گفت: به خدا سوگند هرگز ندیده</w:t>
      </w:r>
      <w:r w:rsidR="005908B7">
        <w:rPr>
          <w:rFonts w:hint="eastAsia"/>
          <w:rtl/>
        </w:rPr>
        <w:t>‌</w:t>
      </w:r>
      <w:r>
        <w:rPr>
          <w:rFonts w:hint="cs"/>
          <w:rtl/>
        </w:rPr>
        <w:t>ام که به فقیری چیزی ببخشد مگر زکات اموا</w:t>
      </w:r>
      <w:r w:rsidR="005908B7">
        <w:rPr>
          <w:rFonts w:hint="cs"/>
          <w:rtl/>
        </w:rPr>
        <w:t>ل که همه آن را می</w:t>
      </w:r>
      <w:r w:rsidR="005908B7">
        <w:rPr>
          <w:rFonts w:hint="eastAsia"/>
          <w:rtl/>
        </w:rPr>
        <w:t>‌</w:t>
      </w:r>
      <w:r>
        <w:rPr>
          <w:rFonts w:hint="cs"/>
          <w:rtl/>
        </w:rPr>
        <w:t>بخشند. آن مرد گفت: ای رسول خدا از او بپرس آیا تاکنون در پرداخت زکات اموالم کوت</w:t>
      </w:r>
      <w:r w:rsidR="003F59A2">
        <w:rPr>
          <w:rFonts w:hint="cs"/>
          <w:rtl/>
        </w:rPr>
        <w:t>اهی کرده</w:t>
      </w:r>
      <w:r w:rsidR="003F59A2">
        <w:rPr>
          <w:rFonts w:hint="eastAsia"/>
          <w:rtl/>
        </w:rPr>
        <w:t>‌</w:t>
      </w:r>
      <w:r w:rsidR="005908B7">
        <w:rPr>
          <w:rFonts w:hint="cs"/>
          <w:rtl/>
        </w:rPr>
        <w:t>ام یا عامل زکات را منت</w:t>
      </w:r>
      <w:r w:rsidR="00986423">
        <w:rPr>
          <w:rFonts w:hint="cs"/>
          <w:rtl/>
        </w:rPr>
        <w:t>ظر گذاشته</w:t>
      </w:r>
      <w:r w:rsidR="00986423">
        <w:rPr>
          <w:rFonts w:hint="eastAsia"/>
          <w:rtl/>
        </w:rPr>
        <w:t>‌</w:t>
      </w:r>
      <w:r w:rsidR="00986423">
        <w:rPr>
          <w:rFonts w:hint="cs"/>
          <w:rtl/>
        </w:rPr>
        <w:t xml:space="preserve">ام. رسول خدا </w:t>
      </w:r>
      <w:r w:rsidR="00986423">
        <w:rPr>
          <w:rFonts w:cs="CTraditional Arabic" w:hint="cs"/>
          <w:rtl/>
        </w:rPr>
        <w:t>ج</w:t>
      </w:r>
      <w:r>
        <w:rPr>
          <w:rFonts w:hint="cs"/>
          <w:rtl/>
        </w:rPr>
        <w:t xml:space="preserve"> هم این سؤال</w:t>
      </w:r>
      <w:r>
        <w:rPr>
          <w:rFonts w:hint="eastAsia"/>
          <w:rtl/>
        </w:rPr>
        <w:t xml:space="preserve">‌ها را از </w:t>
      </w:r>
      <w:r>
        <w:rPr>
          <w:rFonts w:hint="cs"/>
          <w:rtl/>
        </w:rPr>
        <w:t>او پر</w:t>
      </w:r>
      <w:r w:rsidR="00986423">
        <w:rPr>
          <w:rFonts w:hint="cs"/>
          <w:rtl/>
        </w:rPr>
        <w:t xml:space="preserve">سید و او پاسخ منفی داد. پیامبر </w:t>
      </w:r>
      <w:r w:rsidR="00986423">
        <w:rPr>
          <w:rFonts w:cs="CTraditional Arabic" w:hint="cs"/>
          <w:rtl/>
        </w:rPr>
        <w:t>ج</w:t>
      </w:r>
      <w:r>
        <w:rPr>
          <w:rFonts w:hint="cs"/>
          <w:rtl/>
        </w:rPr>
        <w:t xml:space="preserve"> در نه</w:t>
      </w:r>
      <w:r w:rsidR="00986423">
        <w:rPr>
          <w:rFonts w:hint="cs"/>
          <w:rtl/>
        </w:rPr>
        <w:t>ا</w:t>
      </w:r>
      <w:r>
        <w:rPr>
          <w:rFonts w:hint="cs"/>
          <w:rtl/>
        </w:rPr>
        <w:t>یت فرمو</w:t>
      </w:r>
      <w:r w:rsidR="00986423">
        <w:rPr>
          <w:rFonts w:hint="cs"/>
          <w:rtl/>
        </w:rPr>
        <w:t>د</w:t>
      </w:r>
      <w:r>
        <w:rPr>
          <w:rFonts w:hint="cs"/>
          <w:rtl/>
        </w:rPr>
        <w:t>: برخیز همین را می‌دانم که او از</w:t>
      </w:r>
      <w:r w:rsidR="00986423">
        <w:rPr>
          <w:rFonts w:hint="cs"/>
          <w:rtl/>
        </w:rPr>
        <w:t xml:space="preserve"> تو بهتر است</w:t>
      </w:r>
      <w:r w:rsidR="00986423" w:rsidRPr="00E11FF3">
        <w:rPr>
          <w:rStyle w:val="Char8"/>
          <w:rFonts w:hint="cs"/>
          <w:rtl/>
        </w:rPr>
        <w:t>»</w:t>
      </w:r>
      <w:r w:rsidR="0051115D" w:rsidRPr="00FD7FF4">
        <w:rPr>
          <w:rFonts w:hint="cs"/>
          <w:vertAlign w:val="superscript"/>
          <w:rtl/>
        </w:rPr>
        <w:t>(</w:t>
      </w:r>
      <w:r w:rsidR="0051115D" w:rsidRPr="00FD7FF4">
        <w:rPr>
          <w:rStyle w:val="FootnoteReference"/>
          <w:rtl/>
        </w:rPr>
        <w:footnoteReference w:id="461"/>
      </w:r>
      <w:r w:rsidR="0051115D" w:rsidRPr="00FD7FF4">
        <w:rPr>
          <w:rFonts w:hint="cs"/>
          <w:vertAlign w:val="superscript"/>
          <w:rtl/>
        </w:rPr>
        <w:t>)</w:t>
      </w:r>
      <w:r>
        <w:rPr>
          <w:rFonts w:hint="cs"/>
          <w:rtl/>
        </w:rPr>
        <w:t>.</w:t>
      </w:r>
    </w:p>
    <w:p w:rsidR="001546E9" w:rsidRDefault="001546E9" w:rsidP="0051115D">
      <w:pPr>
        <w:pStyle w:val="a8"/>
        <w:rPr>
          <w:rtl/>
        </w:rPr>
      </w:pPr>
      <w:r>
        <w:rPr>
          <w:rFonts w:hint="cs"/>
          <w:rtl/>
        </w:rPr>
        <w:t>یکی از مهم</w:t>
      </w:r>
      <w:r w:rsidR="003F4499">
        <w:rPr>
          <w:rFonts w:hint="cs"/>
          <w:rtl/>
        </w:rPr>
        <w:t xml:space="preserve">‌ترین </w:t>
      </w:r>
      <w:r>
        <w:rPr>
          <w:rFonts w:hint="cs"/>
          <w:rtl/>
        </w:rPr>
        <w:t>راه‌های درمان غیبت یادآوری مجازات سخن آن در قیامت،</w:t>
      </w:r>
      <w:r w:rsidR="00A94924">
        <w:rPr>
          <w:rFonts w:hint="cs"/>
          <w:rtl/>
        </w:rPr>
        <w:t xml:space="preserve"> </w:t>
      </w:r>
      <w:r>
        <w:rPr>
          <w:rFonts w:hint="cs"/>
          <w:rtl/>
        </w:rPr>
        <w:t xml:space="preserve">خشم خدا از آن، تباه شدن نیکی‌ها در اثر آن، افزایش بدی‌ها و ورود به آتش در نتیجه‌ی آن </w:t>
      </w:r>
      <w:r w:rsidR="008138FA">
        <w:rPr>
          <w:rFonts w:hint="cs"/>
          <w:rtl/>
        </w:rPr>
        <w:t xml:space="preserve">است. علاوه بر این باید خود بنگرد، عیوب خود را پیش چشم آورد و تصور کند که اگر </w:t>
      </w:r>
      <w:r>
        <w:rPr>
          <w:rFonts w:hint="cs"/>
          <w:rtl/>
        </w:rPr>
        <w:t>دیگران آن عیب‌ها را نزد یکدیگر بازگو کنند چه اندازه ناراحت خو</w:t>
      </w:r>
      <w:r w:rsidR="00D96207">
        <w:rPr>
          <w:rFonts w:hint="cs"/>
          <w:rtl/>
        </w:rPr>
        <w:t>ا</w:t>
      </w:r>
      <w:r>
        <w:rPr>
          <w:rFonts w:hint="cs"/>
          <w:rtl/>
        </w:rPr>
        <w:t xml:space="preserve">هد شد. باید به </w:t>
      </w:r>
      <w:r w:rsidR="008138FA">
        <w:rPr>
          <w:rFonts w:hint="cs"/>
          <w:rtl/>
        </w:rPr>
        <w:t xml:space="preserve">این </w:t>
      </w:r>
      <w:r>
        <w:rPr>
          <w:rFonts w:hint="cs"/>
          <w:rtl/>
        </w:rPr>
        <w:t>نکته هم توجه داشته باشد که عیب جویی از دیگران به خاطر نقص ظاهر</w:t>
      </w:r>
      <w:r w:rsidR="00CF2536">
        <w:rPr>
          <w:rFonts w:hint="cs"/>
          <w:rtl/>
        </w:rPr>
        <w:t>ی</w:t>
      </w:r>
      <w:r>
        <w:rPr>
          <w:rFonts w:hint="cs"/>
          <w:rtl/>
        </w:rPr>
        <w:t xml:space="preserve"> و خلقتی آن‌ها مانند زشت چهره بودن، لنگی، چپ چشمی یا کوری در</w:t>
      </w:r>
      <w:r w:rsidR="008138FA">
        <w:rPr>
          <w:rFonts w:hint="cs"/>
          <w:rtl/>
        </w:rPr>
        <w:t xml:space="preserve"> </w:t>
      </w:r>
      <w:r>
        <w:rPr>
          <w:rFonts w:hint="cs"/>
          <w:rtl/>
        </w:rPr>
        <w:t>واقع ایرا</w:t>
      </w:r>
      <w:r w:rsidR="00986423">
        <w:rPr>
          <w:rFonts w:hint="cs"/>
          <w:rtl/>
        </w:rPr>
        <w:t xml:space="preserve">د گرفتن از خلقت خداست و پیامبر </w:t>
      </w:r>
      <w:r w:rsidR="00986423">
        <w:rPr>
          <w:rFonts w:cs="CTraditional Arabic" w:hint="cs"/>
          <w:rtl/>
        </w:rPr>
        <w:t>ج</w:t>
      </w:r>
      <w:r>
        <w:rPr>
          <w:rFonts w:hint="cs"/>
          <w:rtl/>
        </w:rPr>
        <w:t xml:space="preserve"> امر فرموده</w:t>
      </w:r>
      <w:r w:rsidR="00D96207">
        <w:rPr>
          <w:rtl/>
        </w:rPr>
        <w:softHyphen/>
      </w:r>
      <w:r w:rsidR="00D96207">
        <w:rPr>
          <w:rFonts w:hint="cs"/>
          <w:rtl/>
        </w:rPr>
        <w:t>است</w:t>
      </w:r>
      <w:r>
        <w:rPr>
          <w:rFonts w:hint="cs"/>
          <w:rtl/>
        </w:rPr>
        <w:t xml:space="preserve"> که هنگام مشاهده‌ی شخصی که به این موارد مبتلا است، خدا را به خاطر عافیتی که به ما داده</w:t>
      </w:r>
      <w:r w:rsidR="00D96207">
        <w:rPr>
          <w:rtl/>
        </w:rPr>
        <w:softHyphen/>
      </w:r>
      <w:r w:rsidR="00D96207">
        <w:rPr>
          <w:rFonts w:hint="cs"/>
          <w:rtl/>
        </w:rPr>
        <w:t>است</w:t>
      </w:r>
      <w:r>
        <w:rPr>
          <w:rFonts w:hint="cs"/>
          <w:rtl/>
        </w:rPr>
        <w:t xml:space="preserve"> شکرگذاری کنیم</w:t>
      </w:r>
      <w:r w:rsidR="004B6602" w:rsidRPr="00FD7FF4">
        <w:rPr>
          <w:rFonts w:hint="cs"/>
          <w:vertAlign w:val="superscript"/>
          <w:rtl/>
        </w:rPr>
        <w:t>(</w:t>
      </w:r>
      <w:r w:rsidR="004B6602" w:rsidRPr="00FD7FF4">
        <w:rPr>
          <w:rStyle w:val="FootnoteReference"/>
          <w:rtl/>
        </w:rPr>
        <w:footnoteReference w:id="462"/>
      </w:r>
      <w:r w:rsidR="004B6602" w:rsidRPr="00FD7FF4">
        <w:rPr>
          <w:rFonts w:hint="cs"/>
          <w:vertAlign w:val="superscript"/>
          <w:rtl/>
        </w:rPr>
        <w:t>)</w:t>
      </w:r>
      <w:r>
        <w:rPr>
          <w:rFonts w:hint="cs"/>
          <w:rtl/>
        </w:rPr>
        <w:t>.</w:t>
      </w:r>
    </w:p>
    <w:p w:rsidR="00986423" w:rsidRDefault="00986423" w:rsidP="00D96207">
      <w:pPr>
        <w:pStyle w:val="a8"/>
        <w:rPr>
          <w:rtl/>
        </w:rPr>
      </w:pPr>
      <w:r>
        <w:rPr>
          <w:rFonts w:hint="cs"/>
          <w:rtl/>
        </w:rPr>
        <w:t>مردی به یکی از حکیمان گفت: ای زشت چهره، او در پا</w:t>
      </w:r>
      <w:r w:rsidR="00D96207">
        <w:rPr>
          <w:rFonts w:hint="cs"/>
          <w:rtl/>
        </w:rPr>
        <w:t>سخ</w:t>
      </w:r>
      <w:r>
        <w:rPr>
          <w:rFonts w:hint="cs"/>
          <w:rtl/>
        </w:rPr>
        <w:t xml:space="preserve"> گفت: خلقت چهره</w:t>
      </w:r>
      <w:r>
        <w:rPr>
          <w:rFonts w:hint="eastAsia"/>
          <w:rtl/>
        </w:rPr>
        <w:t>‌ام دست خودم ن</w:t>
      </w:r>
      <w:r w:rsidR="008138FA">
        <w:rPr>
          <w:rFonts w:hint="eastAsia"/>
          <w:rtl/>
        </w:rPr>
        <w:t>بود که آن را زیبا سازم</w:t>
      </w:r>
      <w:r w:rsidR="004B6602" w:rsidRPr="00FD7FF4">
        <w:rPr>
          <w:rFonts w:hint="cs"/>
          <w:vertAlign w:val="superscript"/>
          <w:rtl/>
        </w:rPr>
        <w:t>(</w:t>
      </w:r>
      <w:r w:rsidR="004B6602" w:rsidRPr="00FD7FF4">
        <w:rPr>
          <w:rStyle w:val="FootnoteReference"/>
          <w:rtl/>
        </w:rPr>
        <w:footnoteReference w:id="463"/>
      </w:r>
      <w:r w:rsidR="004B6602" w:rsidRPr="00FD7FF4">
        <w:rPr>
          <w:rFonts w:hint="cs"/>
          <w:vertAlign w:val="superscript"/>
          <w:rtl/>
        </w:rPr>
        <w:t>)</w:t>
      </w:r>
      <w:r w:rsidR="008138FA" w:rsidRPr="008138FA">
        <w:rPr>
          <w:rFonts w:hint="cs"/>
          <w:rtl/>
        </w:rPr>
        <w:t>.</w:t>
      </w:r>
    </w:p>
    <w:p w:rsidR="001546E9" w:rsidRDefault="001546E9" w:rsidP="001546E9">
      <w:pPr>
        <w:pStyle w:val="a8"/>
        <w:rPr>
          <w:rtl/>
        </w:rPr>
      </w:pPr>
      <w:r>
        <w:rPr>
          <w:rFonts w:hint="cs"/>
          <w:rtl/>
        </w:rPr>
        <w:t>پس درمان نفس و پاک کردن آن از آفات غضب و حسد و تکبر و خودپسندی ضامن</w:t>
      </w:r>
      <w:r w:rsidR="00986423">
        <w:rPr>
          <w:rFonts w:hint="cs"/>
          <w:rtl/>
        </w:rPr>
        <w:t xml:space="preserve"> </w:t>
      </w:r>
      <w:r>
        <w:rPr>
          <w:rFonts w:hint="cs"/>
          <w:rtl/>
        </w:rPr>
        <w:t>رهایی از بسیاری از انگیزه‌های غیبت است.</w:t>
      </w:r>
    </w:p>
    <w:p w:rsidR="001546E9" w:rsidRDefault="001546E9" w:rsidP="0076404F">
      <w:pPr>
        <w:pStyle w:val="a8"/>
        <w:rPr>
          <w:rtl/>
        </w:rPr>
      </w:pPr>
      <w:r>
        <w:rPr>
          <w:rFonts w:hint="cs"/>
          <w:rtl/>
        </w:rPr>
        <w:t>شارع مقدس در هیچ حالتی غیبت را جایز ندانسته</w:t>
      </w:r>
      <w:r w:rsidR="00D96207">
        <w:rPr>
          <w:rtl/>
        </w:rPr>
        <w:softHyphen/>
      </w:r>
      <w:r w:rsidR="00D96207">
        <w:rPr>
          <w:rFonts w:hint="cs"/>
          <w:rtl/>
        </w:rPr>
        <w:t>است</w:t>
      </w:r>
      <w:r>
        <w:rPr>
          <w:rFonts w:hint="cs"/>
          <w:rtl/>
        </w:rPr>
        <w:t xml:space="preserve"> مگر زمانی که شخصی برای دفاع از حقوق خود نزد قاضی</w:t>
      </w:r>
      <w:r w:rsidR="00986423">
        <w:rPr>
          <w:rFonts w:hint="cs"/>
          <w:rtl/>
        </w:rPr>
        <w:t xml:space="preserve"> مجبور به این کار باشد. پیامبر </w:t>
      </w:r>
      <w:r w:rsidR="00986423">
        <w:rPr>
          <w:rFonts w:cs="CTraditional Arabic" w:hint="cs"/>
          <w:rtl/>
        </w:rPr>
        <w:t>ج</w:t>
      </w:r>
      <w:r>
        <w:rPr>
          <w:rFonts w:hint="cs"/>
          <w:rtl/>
        </w:rPr>
        <w:t xml:space="preserve"> در این مورد فر</w:t>
      </w:r>
      <w:r w:rsidR="00986423">
        <w:rPr>
          <w:rFonts w:hint="cs"/>
          <w:rtl/>
        </w:rPr>
        <w:t xml:space="preserve">موده است: </w:t>
      </w:r>
      <w:r w:rsidR="00986423" w:rsidRPr="00E11FF3">
        <w:rPr>
          <w:rStyle w:val="Char8"/>
          <w:rFonts w:hint="cs"/>
          <w:rtl/>
        </w:rPr>
        <w:t>«</w:t>
      </w:r>
      <w:r w:rsidR="008138FA">
        <w:rPr>
          <w:rFonts w:hint="cs"/>
          <w:rtl/>
        </w:rPr>
        <w:t>شخصی که ص</w:t>
      </w:r>
      <w:r>
        <w:rPr>
          <w:rFonts w:hint="cs"/>
          <w:rtl/>
        </w:rPr>
        <w:t>احب حق است، اختیار</w:t>
      </w:r>
      <w:r w:rsidR="00986423">
        <w:rPr>
          <w:rFonts w:hint="cs"/>
          <w:rtl/>
        </w:rPr>
        <w:t xml:space="preserve"> تندگویی و شدت و اس</w:t>
      </w:r>
      <w:r w:rsidR="00D96207">
        <w:rPr>
          <w:rFonts w:hint="cs"/>
          <w:rtl/>
        </w:rPr>
        <w:t>ت</w:t>
      </w:r>
      <w:r w:rsidR="00986423">
        <w:rPr>
          <w:rFonts w:hint="cs"/>
          <w:rtl/>
        </w:rPr>
        <w:t>دلال را دارد</w:t>
      </w:r>
      <w:r w:rsidR="00986423" w:rsidRPr="00E11FF3">
        <w:rPr>
          <w:rStyle w:val="Char8"/>
          <w:rFonts w:hint="cs"/>
          <w:rtl/>
        </w:rPr>
        <w:t>»</w:t>
      </w:r>
      <w:r w:rsidR="0076404F" w:rsidRPr="00FD7FF4">
        <w:rPr>
          <w:rFonts w:hint="cs"/>
          <w:vertAlign w:val="superscript"/>
          <w:rtl/>
        </w:rPr>
        <w:t>(</w:t>
      </w:r>
      <w:r w:rsidR="0076404F" w:rsidRPr="00FD7FF4">
        <w:rPr>
          <w:rStyle w:val="FootnoteReference"/>
          <w:rtl/>
        </w:rPr>
        <w:footnoteReference w:id="464"/>
      </w:r>
      <w:r w:rsidR="0076404F" w:rsidRPr="00FD7FF4">
        <w:rPr>
          <w:rFonts w:hint="cs"/>
          <w:vertAlign w:val="superscript"/>
          <w:rtl/>
        </w:rPr>
        <w:t>)</w:t>
      </w:r>
      <w:r w:rsidR="00986423">
        <w:rPr>
          <w:rFonts w:hint="cs"/>
          <w:rtl/>
        </w:rPr>
        <w:t xml:space="preserve"> اما با </w:t>
      </w:r>
      <w:r w:rsidR="00BC585A">
        <w:rPr>
          <w:rFonts w:hint="cs"/>
          <w:rtl/>
        </w:rPr>
        <w:t>ر</w:t>
      </w:r>
      <w:r w:rsidR="00986423">
        <w:rPr>
          <w:rFonts w:hint="cs"/>
          <w:rtl/>
        </w:rPr>
        <w:t>ع</w:t>
      </w:r>
      <w:r>
        <w:rPr>
          <w:rFonts w:hint="cs"/>
          <w:rtl/>
        </w:rPr>
        <w:t xml:space="preserve">ایت ادب. </w:t>
      </w:r>
    </w:p>
    <w:p w:rsidR="001546E9" w:rsidRDefault="001546E9" w:rsidP="001546E9">
      <w:pPr>
        <w:pStyle w:val="a8"/>
        <w:rPr>
          <w:rtl/>
        </w:rPr>
      </w:pPr>
      <w:r>
        <w:rPr>
          <w:rFonts w:hint="cs"/>
          <w:rtl/>
        </w:rPr>
        <w:t>حالت دوم جواز غیبت زمانی است که شخصی برای تغییر منکر نزد کسی می‌رود که توانایی تغیی</w:t>
      </w:r>
      <w:r w:rsidR="00986423">
        <w:rPr>
          <w:rFonts w:hint="cs"/>
          <w:rtl/>
        </w:rPr>
        <w:t>ر</w:t>
      </w:r>
      <w:r>
        <w:rPr>
          <w:rFonts w:hint="cs"/>
          <w:rtl/>
        </w:rPr>
        <w:t xml:space="preserve"> منکر را دارد، آن گاه از کسی که</w:t>
      </w:r>
      <w:r w:rsidR="00986423">
        <w:rPr>
          <w:rFonts w:hint="cs"/>
          <w:rtl/>
        </w:rPr>
        <w:t xml:space="preserve"> م</w:t>
      </w:r>
      <w:r w:rsidR="008138FA">
        <w:rPr>
          <w:rFonts w:hint="cs"/>
          <w:rtl/>
        </w:rPr>
        <w:t>ن</w:t>
      </w:r>
      <w:r w:rsidR="00986423">
        <w:rPr>
          <w:rFonts w:hint="cs"/>
          <w:rtl/>
        </w:rPr>
        <w:t>کر را انجام داده</w:t>
      </w:r>
      <w:r w:rsidR="003B46EA">
        <w:rPr>
          <w:rtl/>
        </w:rPr>
        <w:softHyphen/>
      </w:r>
      <w:r w:rsidR="003B46EA">
        <w:rPr>
          <w:rFonts w:hint="cs"/>
          <w:rtl/>
        </w:rPr>
        <w:t>است</w:t>
      </w:r>
      <w:r w:rsidR="00986423">
        <w:rPr>
          <w:rFonts w:hint="cs"/>
          <w:rtl/>
        </w:rPr>
        <w:t xml:space="preserve"> به او خبر می</w:t>
      </w:r>
      <w:r w:rsidR="00986423">
        <w:rPr>
          <w:rFonts w:hint="eastAsia"/>
          <w:rtl/>
        </w:rPr>
        <w:t>‌</w:t>
      </w:r>
      <w:r>
        <w:rPr>
          <w:rFonts w:hint="cs"/>
          <w:rtl/>
        </w:rPr>
        <w:t>دهد. اگر نیت این شخص صادقانه نباشد، کار او حرام است.</w:t>
      </w:r>
    </w:p>
    <w:p w:rsidR="001546E9" w:rsidRDefault="001546E9" w:rsidP="000E56DE">
      <w:pPr>
        <w:pStyle w:val="a8"/>
        <w:rPr>
          <w:rtl/>
        </w:rPr>
      </w:pPr>
      <w:r>
        <w:rPr>
          <w:rFonts w:hint="cs"/>
          <w:rtl/>
        </w:rPr>
        <w:t>حالت سوم جواز غیبت هم هنگام درخواست ف</w:t>
      </w:r>
      <w:r w:rsidR="008138FA">
        <w:rPr>
          <w:rFonts w:hint="cs"/>
          <w:rtl/>
        </w:rPr>
        <w:t>ت</w:t>
      </w:r>
      <w:r>
        <w:rPr>
          <w:rFonts w:hint="cs"/>
          <w:rtl/>
        </w:rPr>
        <w:t>وی از علماست، مانند ا</w:t>
      </w:r>
      <w:r w:rsidR="00986423">
        <w:rPr>
          <w:rFonts w:hint="cs"/>
          <w:rtl/>
        </w:rPr>
        <w:t>س</w:t>
      </w:r>
      <w:r>
        <w:rPr>
          <w:rFonts w:hint="cs"/>
          <w:rtl/>
        </w:rPr>
        <w:t xml:space="preserve">تفتای هند دختر عتبه از پیامبر </w:t>
      </w:r>
      <w:r w:rsidR="00986423">
        <w:rPr>
          <w:rFonts w:cs="CTraditional Arabic" w:hint="cs"/>
          <w:rtl/>
        </w:rPr>
        <w:t>ج</w:t>
      </w:r>
      <w:r w:rsidR="00BC585A">
        <w:rPr>
          <w:rFonts w:hint="cs"/>
          <w:rtl/>
        </w:rPr>
        <w:t xml:space="preserve"> که به ایشان عرض کرد: </w:t>
      </w:r>
      <w:r w:rsidR="00BC585A" w:rsidRPr="00E11FF3">
        <w:rPr>
          <w:rStyle w:val="Char8"/>
          <w:rFonts w:hint="cs"/>
          <w:rtl/>
        </w:rPr>
        <w:t>«</w:t>
      </w:r>
      <w:r>
        <w:rPr>
          <w:rFonts w:hint="cs"/>
          <w:rtl/>
        </w:rPr>
        <w:t>ای رسول خدا شوهرم ابوسفیان مرد خسیس است و به انداز</w:t>
      </w:r>
      <w:r w:rsidR="00BC585A">
        <w:rPr>
          <w:rFonts w:hint="cs"/>
          <w:rtl/>
        </w:rPr>
        <w:t>ه‌ی کافی به من و فرزندم پول نمی</w:t>
      </w:r>
      <w:r w:rsidR="00BC585A">
        <w:rPr>
          <w:rFonts w:hint="eastAsia"/>
          <w:rtl/>
        </w:rPr>
        <w:t>‌</w:t>
      </w:r>
      <w:r>
        <w:rPr>
          <w:rFonts w:hint="cs"/>
          <w:rtl/>
        </w:rPr>
        <w:t>دهد و من ناچارم مخفیانه از</w:t>
      </w:r>
      <w:r w:rsidR="00F962EB">
        <w:rPr>
          <w:rFonts w:hint="cs"/>
          <w:rtl/>
        </w:rPr>
        <w:t xml:space="preserve"> </w:t>
      </w:r>
      <w:r>
        <w:rPr>
          <w:rFonts w:hint="cs"/>
          <w:rtl/>
        </w:rPr>
        <w:t>کی</w:t>
      </w:r>
      <w:r w:rsidR="00BC585A">
        <w:rPr>
          <w:rFonts w:hint="cs"/>
          <w:rtl/>
        </w:rPr>
        <w:t xml:space="preserve">سه‌ی او پول بردارم. پیامبر </w:t>
      </w:r>
      <w:r w:rsidR="00BC585A">
        <w:rPr>
          <w:rFonts w:cs="CTraditional Arabic" w:hint="cs"/>
          <w:rtl/>
        </w:rPr>
        <w:t>ج</w:t>
      </w:r>
      <w:r w:rsidR="00BC585A">
        <w:rPr>
          <w:rFonts w:hint="cs"/>
          <w:rtl/>
        </w:rPr>
        <w:t xml:space="preserve"> فرمود:</w:t>
      </w:r>
      <w:r w:rsidR="0099179E">
        <w:rPr>
          <w:rFonts w:hint="cs"/>
          <w:rtl/>
        </w:rPr>
        <w:t xml:space="preserve"> آن</w:t>
      </w:r>
      <w:r w:rsidR="00BC585A">
        <w:rPr>
          <w:rFonts w:hint="cs"/>
          <w:rtl/>
        </w:rPr>
        <w:t xml:space="preserve"> </w:t>
      </w:r>
      <w:r>
        <w:rPr>
          <w:rFonts w:hint="cs"/>
          <w:rtl/>
        </w:rPr>
        <w:t>مقدار که برای</w:t>
      </w:r>
      <w:r w:rsidR="0099179E">
        <w:rPr>
          <w:rFonts w:hint="cs"/>
          <w:rtl/>
        </w:rPr>
        <w:t xml:space="preserve"> </w:t>
      </w:r>
      <w:r>
        <w:rPr>
          <w:rFonts w:hint="cs"/>
          <w:rtl/>
        </w:rPr>
        <w:t>تو و فرز</w:t>
      </w:r>
      <w:r w:rsidR="008138FA">
        <w:rPr>
          <w:rFonts w:hint="cs"/>
          <w:rtl/>
        </w:rPr>
        <w:t xml:space="preserve">ندت </w:t>
      </w:r>
      <w:r w:rsidR="0099179E">
        <w:rPr>
          <w:rFonts w:hint="cs"/>
          <w:rtl/>
        </w:rPr>
        <w:t>ل</w:t>
      </w:r>
      <w:r w:rsidR="008138FA">
        <w:rPr>
          <w:rFonts w:hint="cs"/>
          <w:rtl/>
        </w:rPr>
        <w:t>ا</w:t>
      </w:r>
      <w:r w:rsidR="0099179E">
        <w:rPr>
          <w:rFonts w:hint="cs"/>
          <w:rtl/>
        </w:rPr>
        <w:t>زم است بردار اما به شیوه‌ای نیکو</w:t>
      </w:r>
      <w:r w:rsidR="0099179E" w:rsidRPr="00E11FF3">
        <w:rPr>
          <w:rStyle w:val="Char8"/>
          <w:rFonts w:hint="cs"/>
          <w:rtl/>
        </w:rPr>
        <w:t>»</w:t>
      </w:r>
      <w:r w:rsidR="000E56DE" w:rsidRPr="00FD7FF4">
        <w:rPr>
          <w:rFonts w:hint="cs"/>
          <w:vertAlign w:val="superscript"/>
          <w:rtl/>
        </w:rPr>
        <w:t>(</w:t>
      </w:r>
      <w:r w:rsidR="000E56DE" w:rsidRPr="00FD7FF4">
        <w:rPr>
          <w:rStyle w:val="FootnoteReference"/>
          <w:rtl/>
        </w:rPr>
        <w:footnoteReference w:id="465"/>
      </w:r>
      <w:r w:rsidR="000E56DE" w:rsidRPr="00FD7FF4">
        <w:rPr>
          <w:rFonts w:hint="cs"/>
          <w:vertAlign w:val="superscript"/>
          <w:rtl/>
        </w:rPr>
        <w:t>)</w:t>
      </w:r>
      <w:r>
        <w:rPr>
          <w:rFonts w:hint="cs"/>
          <w:rtl/>
        </w:rPr>
        <w:t xml:space="preserve">. طبق این روایت، هند از </w:t>
      </w:r>
      <w:r w:rsidR="0099179E">
        <w:rPr>
          <w:rFonts w:hint="cs"/>
          <w:rtl/>
        </w:rPr>
        <w:t xml:space="preserve">همسر خود بدگویی کرد اما پیامبر </w:t>
      </w:r>
      <w:r w:rsidR="0099179E">
        <w:rPr>
          <w:rFonts w:cs="CTraditional Arabic" w:hint="cs"/>
          <w:rtl/>
        </w:rPr>
        <w:t>ج</w:t>
      </w:r>
      <w:r>
        <w:rPr>
          <w:rFonts w:hint="cs"/>
          <w:rtl/>
        </w:rPr>
        <w:t xml:space="preserve"> او را این کار نهی نفرمود، زیرا می‌دانست قصد او استفتاء است نه غیبت</w:t>
      </w:r>
      <w:r w:rsidR="006D5F5F">
        <w:rPr>
          <w:rFonts w:hint="cs"/>
          <w:rtl/>
        </w:rPr>
        <w:t>.</w:t>
      </w:r>
      <w:r>
        <w:rPr>
          <w:rFonts w:hint="cs"/>
          <w:rtl/>
        </w:rPr>
        <w:t xml:space="preserve"> </w:t>
      </w:r>
    </w:p>
    <w:p w:rsidR="001546E9" w:rsidRPr="005E3A1B" w:rsidRDefault="001546E9" w:rsidP="008138FA">
      <w:pPr>
        <w:pStyle w:val="a8"/>
        <w:rPr>
          <w:spacing w:val="-4"/>
          <w:rtl/>
        </w:rPr>
      </w:pPr>
      <w:r w:rsidRPr="005E3A1B">
        <w:rPr>
          <w:rFonts w:hint="cs"/>
          <w:spacing w:val="-4"/>
          <w:rtl/>
        </w:rPr>
        <w:t>حالت چهارم جواز غیبت، هشدار دادن به مسلمانان است تا در دام افراد بدعت گذار و فاسق نیفتند. این حالت هنگام مشاوره‌ی ازدواج بیشتر اتفاق می‌افتد</w:t>
      </w:r>
      <w:r w:rsidR="0099179E" w:rsidRPr="005E3A1B">
        <w:rPr>
          <w:rFonts w:hint="cs"/>
          <w:spacing w:val="-4"/>
          <w:rtl/>
        </w:rPr>
        <w:t xml:space="preserve">. مانند داستان فاطمه دختر قیص </w:t>
      </w:r>
      <w:r w:rsidR="008138FA" w:rsidRPr="005E3A1B">
        <w:rPr>
          <w:rFonts w:cs="CTraditional Arabic" w:hint="cs"/>
          <w:spacing w:val="-4"/>
          <w:rtl/>
        </w:rPr>
        <w:t>ل</w:t>
      </w:r>
      <w:r w:rsidR="0099179E" w:rsidRPr="005E3A1B">
        <w:rPr>
          <w:rFonts w:hint="cs"/>
          <w:spacing w:val="-4"/>
          <w:rtl/>
        </w:rPr>
        <w:t xml:space="preserve"> که به پیامبر </w:t>
      </w:r>
      <w:r w:rsidR="0099179E" w:rsidRPr="005E3A1B">
        <w:rPr>
          <w:rFonts w:cs="CTraditional Arabic" w:hint="cs"/>
          <w:spacing w:val="-4"/>
          <w:rtl/>
        </w:rPr>
        <w:t>ج</w:t>
      </w:r>
      <w:r w:rsidR="0099179E" w:rsidRPr="005E3A1B">
        <w:rPr>
          <w:rFonts w:hint="cs"/>
          <w:spacing w:val="-4"/>
          <w:rtl/>
        </w:rPr>
        <w:t xml:space="preserve"> عرض کرد: </w:t>
      </w:r>
      <w:r w:rsidR="0099179E" w:rsidRPr="005E3A1B">
        <w:rPr>
          <w:rStyle w:val="Char8"/>
          <w:rFonts w:hint="cs"/>
          <w:spacing w:val="-4"/>
          <w:rtl/>
        </w:rPr>
        <w:t>«</w:t>
      </w:r>
      <w:r w:rsidRPr="005E3A1B">
        <w:rPr>
          <w:rFonts w:hint="cs"/>
          <w:spacing w:val="-4"/>
          <w:rtl/>
        </w:rPr>
        <w:t>معاویه پسر ابوسفیان و ابوجهم از من خواس</w:t>
      </w:r>
      <w:r w:rsidR="0099179E" w:rsidRPr="005E3A1B">
        <w:rPr>
          <w:rFonts w:hint="cs"/>
          <w:spacing w:val="-4"/>
          <w:rtl/>
        </w:rPr>
        <w:t>ت</w:t>
      </w:r>
      <w:r w:rsidRPr="005E3A1B">
        <w:rPr>
          <w:rFonts w:hint="cs"/>
          <w:spacing w:val="-4"/>
          <w:rtl/>
        </w:rPr>
        <w:t>گاری کرده</w:t>
      </w:r>
      <w:r w:rsidR="004807C6" w:rsidRPr="005E3A1B">
        <w:rPr>
          <w:rFonts w:hint="cs"/>
          <w:spacing w:val="-4"/>
          <w:rtl/>
        </w:rPr>
        <w:t xml:space="preserve">‌اند </w:t>
      </w:r>
      <w:r w:rsidRPr="005E3A1B">
        <w:rPr>
          <w:rFonts w:hint="cs"/>
          <w:spacing w:val="-4"/>
          <w:rtl/>
        </w:rPr>
        <w:t>[نظر شما در رابطه با آن‌ها چیس</w:t>
      </w:r>
      <w:r w:rsidR="0099179E" w:rsidRPr="005E3A1B">
        <w:rPr>
          <w:rFonts w:hint="cs"/>
          <w:spacing w:val="-4"/>
          <w:rtl/>
        </w:rPr>
        <w:t xml:space="preserve">ت؟] پیامبر </w:t>
      </w:r>
      <w:r w:rsidR="0099179E" w:rsidRPr="005E3A1B">
        <w:rPr>
          <w:rFonts w:cs="CTraditional Arabic" w:hint="cs"/>
          <w:spacing w:val="-4"/>
          <w:rtl/>
        </w:rPr>
        <w:t>ج</w:t>
      </w:r>
      <w:r w:rsidRPr="005E3A1B">
        <w:rPr>
          <w:rFonts w:hint="cs"/>
          <w:spacing w:val="-4"/>
          <w:rtl/>
        </w:rPr>
        <w:t xml:space="preserve"> فرمود: ابوجهم مردی ا</w:t>
      </w:r>
      <w:r w:rsidR="0099179E" w:rsidRPr="005E3A1B">
        <w:rPr>
          <w:rFonts w:hint="cs"/>
          <w:spacing w:val="-4"/>
          <w:rtl/>
        </w:rPr>
        <w:t>ست که عصایش را از روی دوشش پایی</w:t>
      </w:r>
      <w:r w:rsidRPr="005E3A1B">
        <w:rPr>
          <w:rFonts w:hint="cs"/>
          <w:spacing w:val="-4"/>
          <w:rtl/>
        </w:rPr>
        <w:t>ن</w:t>
      </w:r>
      <w:r w:rsidR="0099179E" w:rsidRPr="005E3A1B">
        <w:rPr>
          <w:rFonts w:hint="cs"/>
          <w:spacing w:val="-4"/>
          <w:rtl/>
        </w:rPr>
        <w:t xml:space="preserve"> نمی</w:t>
      </w:r>
      <w:r w:rsidR="0099179E" w:rsidRPr="005E3A1B">
        <w:rPr>
          <w:rFonts w:hint="eastAsia"/>
          <w:spacing w:val="-4"/>
          <w:rtl/>
        </w:rPr>
        <w:t>‌</w:t>
      </w:r>
      <w:r w:rsidRPr="005E3A1B">
        <w:rPr>
          <w:rFonts w:hint="cs"/>
          <w:spacing w:val="-4"/>
          <w:rtl/>
        </w:rPr>
        <w:t>گذارد [کنایه از برخورد بد با زنان و کتک زدن</w:t>
      </w:r>
      <w:r w:rsidR="0099179E" w:rsidRPr="005E3A1B">
        <w:rPr>
          <w:rFonts w:hint="cs"/>
          <w:spacing w:val="-4"/>
          <w:rtl/>
        </w:rPr>
        <w:t xml:space="preserve"> آنان یا همیشه در سفر بودن است</w:t>
      </w:r>
      <w:r w:rsidRPr="005E3A1B">
        <w:rPr>
          <w:rFonts w:hint="cs"/>
          <w:spacing w:val="-4"/>
          <w:rtl/>
        </w:rPr>
        <w:t>]</w:t>
      </w:r>
      <w:r w:rsidR="0099179E" w:rsidRPr="005E3A1B">
        <w:rPr>
          <w:rFonts w:hint="cs"/>
          <w:spacing w:val="-4"/>
          <w:rtl/>
        </w:rPr>
        <w:t>. معاویه نیز فقیر و</w:t>
      </w:r>
      <w:r w:rsidR="00850650" w:rsidRPr="005E3A1B">
        <w:rPr>
          <w:rFonts w:hint="cs"/>
          <w:spacing w:val="-4"/>
          <w:rtl/>
        </w:rPr>
        <w:t xml:space="preserve"> بی‌</w:t>
      </w:r>
      <w:r w:rsidR="0099179E" w:rsidRPr="005E3A1B">
        <w:rPr>
          <w:rFonts w:hint="cs"/>
          <w:spacing w:val="-4"/>
          <w:rtl/>
        </w:rPr>
        <w:t>پول است</w:t>
      </w:r>
      <w:r w:rsidR="0099179E" w:rsidRPr="005E3A1B">
        <w:rPr>
          <w:rStyle w:val="Char8"/>
          <w:rFonts w:hint="cs"/>
          <w:spacing w:val="-4"/>
          <w:rtl/>
        </w:rPr>
        <w:t>»</w:t>
      </w:r>
      <w:r w:rsidR="00F818C0" w:rsidRPr="005E3A1B">
        <w:rPr>
          <w:rFonts w:hint="cs"/>
          <w:spacing w:val="-4"/>
          <w:vertAlign w:val="superscript"/>
          <w:rtl/>
        </w:rPr>
        <w:t>(</w:t>
      </w:r>
      <w:r w:rsidR="00F818C0" w:rsidRPr="005E3A1B">
        <w:rPr>
          <w:rStyle w:val="FootnoteReference"/>
          <w:spacing w:val="-4"/>
          <w:rtl/>
        </w:rPr>
        <w:footnoteReference w:id="466"/>
      </w:r>
      <w:r w:rsidR="00F818C0" w:rsidRPr="005E3A1B">
        <w:rPr>
          <w:rFonts w:hint="cs"/>
          <w:spacing w:val="-4"/>
          <w:vertAlign w:val="superscript"/>
          <w:rtl/>
        </w:rPr>
        <w:t>)</w:t>
      </w:r>
      <w:r w:rsidRPr="005E3A1B">
        <w:rPr>
          <w:rFonts w:hint="cs"/>
          <w:spacing w:val="-4"/>
          <w:rtl/>
        </w:rPr>
        <w:t>.</w:t>
      </w:r>
    </w:p>
    <w:p w:rsidR="001546E9" w:rsidRDefault="001546E9" w:rsidP="001546E9">
      <w:pPr>
        <w:pStyle w:val="a8"/>
        <w:rPr>
          <w:rtl/>
        </w:rPr>
      </w:pPr>
      <w:r>
        <w:rPr>
          <w:rFonts w:hint="cs"/>
          <w:rtl/>
        </w:rPr>
        <w:t>برای شخصی که در مورد شاهدان یک قضیه تحقیق می‌کند نیز جایز است</w:t>
      </w:r>
      <w:r w:rsidR="0099179E">
        <w:rPr>
          <w:rFonts w:hint="cs"/>
          <w:rtl/>
        </w:rPr>
        <w:t xml:space="preserve"> </w:t>
      </w:r>
      <w:r>
        <w:rPr>
          <w:rFonts w:hint="cs"/>
          <w:rtl/>
        </w:rPr>
        <w:t>که عیوب آنان را ذکر نماید و به همین صورت برای محدثان هم جایز ] و بلکه لازم [است که ر</w:t>
      </w:r>
      <w:r w:rsidR="0099179E">
        <w:rPr>
          <w:rFonts w:hint="cs"/>
          <w:rtl/>
        </w:rPr>
        <w:t>اویان ضعیف و دروغ پردازان را در حد</w:t>
      </w:r>
      <w:r>
        <w:rPr>
          <w:rFonts w:hint="cs"/>
          <w:rtl/>
        </w:rPr>
        <w:t xml:space="preserve"> لزوم جرح کنند تا از این طریق اح</w:t>
      </w:r>
      <w:r w:rsidR="0099179E">
        <w:rPr>
          <w:rFonts w:hint="cs"/>
          <w:rtl/>
        </w:rPr>
        <w:t>ا</w:t>
      </w:r>
      <w:r>
        <w:rPr>
          <w:rFonts w:hint="cs"/>
          <w:rtl/>
        </w:rPr>
        <w:t xml:space="preserve">دیث صحیح و ضعیف از هم تفکیک گردند. </w:t>
      </w:r>
    </w:p>
    <w:p w:rsidR="001546E9" w:rsidRDefault="008138FA" w:rsidP="001546E9">
      <w:pPr>
        <w:pStyle w:val="a8"/>
        <w:rPr>
          <w:rtl/>
        </w:rPr>
      </w:pPr>
      <w:r>
        <w:rPr>
          <w:rFonts w:hint="cs"/>
          <w:rtl/>
        </w:rPr>
        <w:t xml:space="preserve">البته در همه‌ی این حالات </w:t>
      </w:r>
      <w:r w:rsidR="001546E9">
        <w:rPr>
          <w:rFonts w:hint="cs"/>
          <w:rtl/>
        </w:rPr>
        <w:t>ل</w:t>
      </w:r>
      <w:r>
        <w:rPr>
          <w:rFonts w:hint="cs"/>
          <w:rtl/>
        </w:rPr>
        <w:t>ا</w:t>
      </w:r>
      <w:r w:rsidR="001546E9">
        <w:rPr>
          <w:rFonts w:hint="cs"/>
          <w:rtl/>
        </w:rPr>
        <w:t>زم است که انسان مسلمان بر دین خود مو</w:t>
      </w:r>
      <w:r>
        <w:rPr>
          <w:rFonts w:hint="cs"/>
          <w:rtl/>
        </w:rPr>
        <w:t>ا</w:t>
      </w:r>
      <w:r w:rsidR="001546E9">
        <w:rPr>
          <w:rFonts w:hint="cs"/>
          <w:rtl/>
        </w:rPr>
        <w:t>ظبت داشته باشد فقط در حد ضرورت به ذکر عیوب بپردازد. خداون</w:t>
      </w:r>
      <w:r w:rsidR="0099179E">
        <w:rPr>
          <w:rFonts w:hint="cs"/>
          <w:rtl/>
        </w:rPr>
        <w:t>د</w:t>
      </w:r>
      <w:r w:rsidR="001546E9">
        <w:rPr>
          <w:rFonts w:hint="cs"/>
          <w:rtl/>
        </w:rPr>
        <w:t xml:space="preserve"> متعال فرموده است:</w:t>
      </w:r>
    </w:p>
    <w:p w:rsidR="00BF3FD7" w:rsidRPr="00BF3FD7" w:rsidRDefault="001546E9" w:rsidP="005E3A1B">
      <w:pPr>
        <w:pStyle w:val="af1"/>
        <w:widowControl w:val="0"/>
        <w:rPr>
          <w:rStyle w:val="Char4"/>
          <w:rtl/>
        </w:rPr>
      </w:pPr>
      <w:r w:rsidRPr="00AB7196">
        <w:rPr>
          <w:rStyle w:val="Char8"/>
          <w:rtl/>
        </w:rPr>
        <w:t>﴿</w:t>
      </w:r>
      <w:r w:rsidRPr="00801751">
        <w:rPr>
          <w:rFonts w:hint="eastAsia"/>
          <w:rtl/>
        </w:rPr>
        <w:t>مَّا</w:t>
      </w:r>
      <w:r w:rsidRPr="00801751">
        <w:rPr>
          <w:rtl/>
        </w:rPr>
        <w:t xml:space="preserve"> </w:t>
      </w:r>
      <w:r w:rsidRPr="00801751">
        <w:rPr>
          <w:rFonts w:hint="eastAsia"/>
          <w:rtl/>
        </w:rPr>
        <w:t>يَل</w:t>
      </w:r>
      <w:r w:rsidRPr="00801751">
        <w:rPr>
          <w:rFonts w:hint="cs"/>
          <w:rtl/>
        </w:rPr>
        <w:t>ۡ</w:t>
      </w:r>
      <w:r w:rsidRPr="00801751">
        <w:rPr>
          <w:rFonts w:hint="eastAsia"/>
          <w:rtl/>
        </w:rPr>
        <w:t>فِظُ</w:t>
      </w:r>
      <w:r w:rsidRPr="00801751">
        <w:rPr>
          <w:rtl/>
        </w:rPr>
        <w:t xml:space="preserve"> </w:t>
      </w:r>
      <w:r w:rsidRPr="00801751">
        <w:rPr>
          <w:rFonts w:hint="eastAsia"/>
          <w:rtl/>
        </w:rPr>
        <w:t>مِن</w:t>
      </w:r>
      <w:r w:rsidRPr="00801751">
        <w:rPr>
          <w:rtl/>
        </w:rPr>
        <w:t xml:space="preserve"> </w:t>
      </w:r>
      <w:r w:rsidRPr="00801751">
        <w:rPr>
          <w:rFonts w:hint="eastAsia"/>
          <w:rtl/>
        </w:rPr>
        <w:t>قَو</w:t>
      </w:r>
      <w:r w:rsidRPr="00801751">
        <w:rPr>
          <w:rFonts w:hint="cs"/>
          <w:rtl/>
        </w:rPr>
        <w:t>ۡ</w:t>
      </w:r>
      <w:r w:rsidRPr="00801751">
        <w:rPr>
          <w:rFonts w:hint="eastAsia"/>
          <w:rtl/>
        </w:rPr>
        <w:t>لٍ</w:t>
      </w:r>
      <w:r w:rsidRPr="00801751">
        <w:rPr>
          <w:rtl/>
        </w:rPr>
        <w:t xml:space="preserve"> </w:t>
      </w:r>
      <w:r w:rsidRPr="00801751">
        <w:rPr>
          <w:rFonts w:hint="eastAsia"/>
          <w:rtl/>
        </w:rPr>
        <w:t>إِلَّا</w:t>
      </w:r>
      <w:r w:rsidRPr="00801751">
        <w:rPr>
          <w:rtl/>
        </w:rPr>
        <w:t xml:space="preserve"> </w:t>
      </w:r>
      <w:r w:rsidRPr="00801751">
        <w:rPr>
          <w:rFonts w:hint="eastAsia"/>
          <w:rtl/>
        </w:rPr>
        <w:t>لَدَي</w:t>
      </w:r>
      <w:r w:rsidRPr="00801751">
        <w:rPr>
          <w:rFonts w:hint="cs"/>
          <w:rtl/>
        </w:rPr>
        <w:t>ۡ</w:t>
      </w:r>
      <w:r w:rsidRPr="00801751">
        <w:rPr>
          <w:rFonts w:hint="eastAsia"/>
          <w:rtl/>
        </w:rPr>
        <w:t>هِ</w:t>
      </w:r>
      <w:r w:rsidRPr="00801751">
        <w:rPr>
          <w:rtl/>
        </w:rPr>
        <w:t xml:space="preserve"> </w:t>
      </w:r>
      <w:r w:rsidRPr="00801751">
        <w:rPr>
          <w:rFonts w:hint="eastAsia"/>
          <w:rtl/>
        </w:rPr>
        <w:t>رَقِيبٌ</w:t>
      </w:r>
      <w:r w:rsidRPr="00801751">
        <w:rPr>
          <w:rtl/>
        </w:rPr>
        <w:t xml:space="preserve"> </w:t>
      </w:r>
      <w:r w:rsidRPr="00801751">
        <w:rPr>
          <w:rFonts w:hint="eastAsia"/>
          <w:rtl/>
        </w:rPr>
        <w:t>عَتِيد</w:t>
      </w:r>
      <w:r w:rsidRPr="00801751">
        <w:rPr>
          <w:rFonts w:hint="cs"/>
          <w:rtl/>
        </w:rPr>
        <w:t>ٞ</w:t>
      </w:r>
      <w:r w:rsidRPr="00801751">
        <w:rPr>
          <w:rtl/>
        </w:rPr>
        <w:t xml:space="preserve"> </w:t>
      </w:r>
      <w:r w:rsidRPr="00801751">
        <w:rPr>
          <w:rFonts w:hint="cs"/>
          <w:rtl/>
        </w:rPr>
        <w:t>١٨</w:t>
      </w:r>
      <w:r w:rsidRPr="00AB7196">
        <w:rPr>
          <w:rStyle w:val="Char8"/>
          <w:rtl/>
        </w:rPr>
        <w:t>﴾</w:t>
      </w:r>
      <w:r>
        <w:rPr>
          <w:rFonts w:hint="cs"/>
          <w:rtl/>
        </w:rPr>
        <w:t xml:space="preserve"> </w:t>
      </w:r>
      <w:r w:rsidRPr="00801751">
        <w:rPr>
          <w:rStyle w:val="Char6"/>
          <w:rFonts w:hint="cs"/>
          <w:rtl/>
        </w:rPr>
        <w:t>[</w:t>
      </w:r>
      <w:r>
        <w:rPr>
          <w:rStyle w:val="Char6"/>
          <w:rFonts w:hint="cs"/>
          <w:rtl/>
        </w:rPr>
        <w:t>ق: 18</w:t>
      </w:r>
      <w:r w:rsidRPr="00801751">
        <w:rPr>
          <w:rStyle w:val="Char6"/>
          <w:rFonts w:hint="cs"/>
          <w:rtl/>
        </w:rPr>
        <w:t>]</w:t>
      </w:r>
      <w:r w:rsidRPr="00BF3FD7">
        <w:rPr>
          <w:rStyle w:val="Char4"/>
          <w:rFonts w:hint="cs"/>
          <w:rtl/>
        </w:rPr>
        <w:t>.</w:t>
      </w:r>
    </w:p>
    <w:p w:rsidR="001546E9" w:rsidRPr="00801751" w:rsidRDefault="0099179E" w:rsidP="005E3A1B">
      <w:pPr>
        <w:pStyle w:val="ab"/>
        <w:widowControl w:val="0"/>
        <w:rPr>
          <w:rtl/>
        </w:rPr>
      </w:pPr>
      <w:r w:rsidRPr="00E11FF3">
        <w:rPr>
          <w:rStyle w:val="Char8"/>
          <w:rFonts w:hint="cs"/>
          <w:rtl/>
        </w:rPr>
        <w:t>«</w:t>
      </w:r>
      <w:r w:rsidR="001546E9" w:rsidRPr="00801751">
        <w:rPr>
          <w:rFonts w:hint="cs"/>
          <w:rtl/>
        </w:rPr>
        <w:t>انسان هیچ سخنی را بر</w:t>
      </w:r>
      <w:r>
        <w:rPr>
          <w:rFonts w:hint="cs"/>
          <w:rtl/>
        </w:rPr>
        <w:t xml:space="preserve"> زبان</w:t>
      </w:r>
      <w:r w:rsidR="00850650">
        <w:rPr>
          <w:rFonts w:hint="cs"/>
          <w:rtl/>
        </w:rPr>
        <w:t xml:space="preserve"> نمی‌</w:t>
      </w:r>
      <w:r>
        <w:rPr>
          <w:rFonts w:hint="cs"/>
          <w:rtl/>
        </w:rPr>
        <w:t>راند مگر این که فرشته</w:t>
      </w:r>
      <w:r>
        <w:rPr>
          <w:rFonts w:hint="eastAsia"/>
          <w:rtl/>
        </w:rPr>
        <w:t>‌</w:t>
      </w:r>
      <w:r w:rsidR="001546E9" w:rsidRPr="00801751">
        <w:rPr>
          <w:rFonts w:hint="cs"/>
          <w:rtl/>
        </w:rPr>
        <w:t>ای، مر</w:t>
      </w:r>
      <w:r w:rsidR="00F962EB">
        <w:rPr>
          <w:rFonts w:hint="cs"/>
          <w:rtl/>
        </w:rPr>
        <w:t>ا</w:t>
      </w:r>
      <w:r w:rsidR="001546E9" w:rsidRPr="00801751">
        <w:rPr>
          <w:rFonts w:hint="cs"/>
          <w:rtl/>
        </w:rPr>
        <w:t>قب و آماده (</w:t>
      </w:r>
      <w:r>
        <w:rPr>
          <w:rFonts w:hint="cs"/>
          <w:rtl/>
        </w:rPr>
        <w:t>برای دریافت و نگارش) آن سخن است</w:t>
      </w:r>
      <w:r w:rsidRPr="00E11FF3">
        <w:rPr>
          <w:rStyle w:val="Char8"/>
          <w:rFonts w:hint="cs"/>
          <w:rtl/>
        </w:rPr>
        <w:t>»</w:t>
      </w:r>
      <w:r w:rsidR="001546E9" w:rsidRPr="00801751">
        <w:rPr>
          <w:rFonts w:hint="cs"/>
          <w:rtl/>
        </w:rPr>
        <w:t xml:space="preserve">. </w:t>
      </w:r>
    </w:p>
    <w:p w:rsidR="00BF3FD7" w:rsidRPr="00BF3FD7" w:rsidRDefault="001546E9" w:rsidP="008138FA">
      <w:pPr>
        <w:pStyle w:val="af1"/>
        <w:rPr>
          <w:rStyle w:val="Char4"/>
          <w:rtl/>
        </w:rPr>
      </w:pPr>
      <w:r w:rsidRPr="00AB7196">
        <w:rPr>
          <w:rStyle w:val="Char8"/>
          <w:rtl/>
        </w:rPr>
        <w:t>﴿</w:t>
      </w:r>
      <w:r w:rsidR="008138FA" w:rsidRPr="008138FA">
        <w:rPr>
          <w:rFonts w:hint="eastAsia"/>
          <w:rtl/>
        </w:rPr>
        <w:t>وَلَا</w:t>
      </w:r>
      <w:r w:rsidR="008138FA" w:rsidRPr="008138FA">
        <w:rPr>
          <w:rtl/>
        </w:rPr>
        <w:t xml:space="preserve"> </w:t>
      </w:r>
      <w:r w:rsidR="008138FA" w:rsidRPr="008138FA">
        <w:rPr>
          <w:rFonts w:hint="eastAsia"/>
          <w:rtl/>
        </w:rPr>
        <w:t>تَعَاوَنُواْ</w:t>
      </w:r>
      <w:r w:rsidR="008138FA" w:rsidRPr="008138FA">
        <w:rPr>
          <w:rtl/>
        </w:rPr>
        <w:t xml:space="preserve"> </w:t>
      </w:r>
      <w:r w:rsidR="008138FA" w:rsidRPr="008138FA">
        <w:rPr>
          <w:rFonts w:hint="eastAsia"/>
          <w:rtl/>
        </w:rPr>
        <w:t>عَلَى</w:t>
      </w:r>
      <w:r w:rsidR="008138FA" w:rsidRPr="008138FA">
        <w:rPr>
          <w:rtl/>
        </w:rPr>
        <w:t xml:space="preserve"> </w:t>
      </w:r>
      <w:r w:rsidR="008138FA" w:rsidRPr="008138FA">
        <w:rPr>
          <w:rFonts w:hint="cs"/>
          <w:rtl/>
        </w:rPr>
        <w:t>ٱ</w:t>
      </w:r>
      <w:r w:rsidR="008138FA" w:rsidRPr="008138FA">
        <w:rPr>
          <w:rFonts w:hint="eastAsia"/>
          <w:rtl/>
        </w:rPr>
        <w:t>ل</w:t>
      </w:r>
      <w:r w:rsidR="008138FA" w:rsidRPr="008138FA">
        <w:rPr>
          <w:rFonts w:hint="cs"/>
          <w:rtl/>
        </w:rPr>
        <w:t>ۡ</w:t>
      </w:r>
      <w:r w:rsidR="008138FA" w:rsidRPr="008138FA">
        <w:rPr>
          <w:rFonts w:hint="eastAsia"/>
          <w:rtl/>
        </w:rPr>
        <w:t>إِث</w:t>
      </w:r>
      <w:r w:rsidR="008138FA" w:rsidRPr="008138FA">
        <w:rPr>
          <w:rFonts w:hint="cs"/>
          <w:rtl/>
        </w:rPr>
        <w:t>ۡ</w:t>
      </w:r>
      <w:r w:rsidR="008138FA" w:rsidRPr="008138FA">
        <w:rPr>
          <w:rFonts w:hint="eastAsia"/>
          <w:rtl/>
        </w:rPr>
        <w:t>مِ</w:t>
      </w:r>
      <w:r w:rsidR="008138FA" w:rsidRPr="008138FA">
        <w:rPr>
          <w:rtl/>
        </w:rPr>
        <w:t xml:space="preserve"> </w:t>
      </w:r>
      <w:r w:rsidR="008138FA" w:rsidRPr="008138FA">
        <w:rPr>
          <w:rFonts w:hint="eastAsia"/>
          <w:rtl/>
        </w:rPr>
        <w:t>وَ</w:t>
      </w:r>
      <w:r w:rsidR="008138FA" w:rsidRPr="008138FA">
        <w:rPr>
          <w:rFonts w:hint="cs"/>
          <w:rtl/>
        </w:rPr>
        <w:t>ٱ</w:t>
      </w:r>
      <w:r w:rsidR="008138FA" w:rsidRPr="008138FA">
        <w:rPr>
          <w:rFonts w:hint="eastAsia"/>
          <w:rtl/>
        </w:rPr>
        <w:t>ل</w:t>
      </w:r>
      <w:r w:rsidR="008138FA" w:rsidRPr="008138FA">
        <w:rPr>
          <w:rFonts w:hint="cs"/>
          <w:rtl/>
        </w:rPr>
        <w:t>ۡ</w:t>
      </w:r>
      <w:r w:rsidR="008138FA" w:rsidRPr="008138FA">
        <w:rPr>
          <w:rFonts w:hint="eastAsia"/>
          <w:rtl/>
        </w:rPr>
        <w:t>عُد</w:t>
      </w:r>
      <w:r w:rsidR="008138FA" w:rsidRPr="008138FA">
        <w:rPr>
          <w:rFonts w:hint="cs"/>
          <w:rtl/>
        </w:rPr>
        <w:t>ۡ</w:t>
      </w:r>
      <w:r w:rsidR="008138FA" w:rsidRPr="008138FA">
        <w:rPr>
          <w:rFonts w:hint="eastAsia"/>
          <w:rtl/>
        </w:rPr>
        <w:t>وَ</w:t>
      </w:r>
      <w:r w:rsidR="008138FA" w:rsidRPr="008138FA">
        <w:rPr>
          <w:rFonts w:hint="cs"/>
          <w:rtl/>
        </w:rPr>
        <w:t>ٰ</w:t>
      </w:r>
      <w:r w:rsidR="008138FA" w:rsidRPr="008138FA">
        <w:rPr>
          <w:rFonts w:hint="eastAsia"/>
          <w:rtl/>
        </w:rPr>
        <w:t>نِ</w:t>
      </w:r>
      <w:r w:rsidRPr="00AB7196">
        <w:rPr>
          <w:rStyle w:val="Char8"/>
          <w:rtl/>
        </w:rPr>
        <w:t>﴾</w:t>
      </w:r>
      <w:r>
        <w:rPr>
          <w:rFonts w:hint="cs"/>
          <w:rtl/>
        </w:rPr>
        <w:t xml:space="preserve"> </w:t>
      </w:r>
      <w:r w:rsidRPr="00801751">
        <w:rPr>
          <w:rStyle w:val="Char6"/>
          <w:rFonts w:hint="cs"/>
          <w:rtl/>
        </w:rPr>
        <w:t>[</w:t>
      </w:r>
      <w:r>
        <w:rPr>
          <w:rStyle w:val="Char6"/>
          <w:rFonts w:hint="cs"/>
          <w:rtl/>
        </w:rPr>
        <w:t>المائدة: 2</w:t>
      </w:r>
      <w:r w:rsidRPr="00801751">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546E9">
        <w:rPr>
          <w:rFonts w:hint="cs"/>
          <w:rtl/>
        </w:rPr>
        <w:t xml:space="preserve">و همدیگر را در راه تجاوز </w:t>
      </w:r>
      <w:r w:rsidR="00F962EB">
        <w:rPr>
          <w:rFonts w:hint="cs"/>
          <w:rtl/>
        </w:rPr>
        <w:t>و ستمکاری یاری و پشتیبانی م</w:t>
      </w:r>
      <w:r>
        <w:rPr>
          <w:rFonts w:hint="cs"/>
          <w:rtl/>
        </w:rPr>
        <w:t>کنید</w:t>
      </w:r>
      <w:r w:rsidRPr="00E11FF3">
        <w:rPr>
          <w:rStyle w:val="Char8"/>
          <w:rFonts w:hint="cs"/>
          <w:rtl/>
        </w:rPr>
        <w:t>»</w:t>
      </w:r>
      <w:r w:rsidR="00E30DC6" w:rsidRPr="00E30DC6">
        <w:rPr>
          <w:rStyle w:val="Char4"/>
          <w:rFonts w:hint="cs"/>
          <w:rtl/>
        </w:rPr>
        <w:t>.</w:t>
      </w:r>
    </w:p>
    <w:p w:rsidR="001546E9" w:rsidRPr="00850650" w:rsidRDefault="001546E9" w:rsidP="00850650">
      <w:pPr>
        <w:pStyle w:val="a2"/>
        <w:rPr>
          <w:rtl/>
        </w:rPr>
      </w:pPr>
      <w:bookmarkStart w:id="47" w:name="_Toc442110511"/>
      <w:r w:rsidRPr="00850650">
        <w:rPr>
          <w:rFonts w:hint="cs"/>
          <w:rtl/>
        </w:rPr>
        <w:t>بحث چهارم: شناخت مسئولیت</w:t>
      </w:r>
      <w:r w:rsidRPr="00850650">
        <w:rPr>
          <w:rFonts w:hint="eastAsia"/>
          <w:rtl/>
        </w:rPr>
        <w:t>‌های فردی</w:t>
      </w:r>
      <w:bookmarkEnd w:id="47"/>
    </w:p>
    <w:p w:rsidR="001546E9" w:rsidRDefault="0099179E" w:rsidP="001546E9">
      <w:pPr>
        <w:pStyle w:val="a8"/>
        <w:rPr>
          <w:rtl/>
        </w:rPr>
      </w:pPr>
      <w:r>
        <w:rPr>
          <w:rFonts w:hint="cs"/>
          <w:rtl/>
        </w:rPr>
        <w:t>در قوانین اسلامی قاعده</w:t>
      </w:r>
      <w:r>
        <w:rPr>
          <w:rFonts w:hint="eastAsia"/>
          <w:rtl/>
        </w:rPr>
        <w:t>‌</w:t>
      </w:r>
      <w:r w:rsidR="001546E9">
        <w:rPr>
          <w:rFonts w:hint="cs"/>
          <w:rtl/>
        </w:rPr>
        <w:t>ای مهم وجود دارد و آن این است که هر فرد مس</w:t>
      </w:r>
      <w:r>
        <w:rPr>
          <w:rFonts w:hint="cs"/>
          <w:rtl/>
        </w:rPr>
        <w:t>لمانی فقط گناه خود را بر دوش می</w:t>
      </w:r>
      <w:r>
        <w:rPr>
          <w:rFonts w:hint="eastAsia"/>
          <w:rtl/>
        </w:rPr>
        <w:t>‌</w:t>
      </w:r>
      <w:r w:rsidR="001546E9">
        <w:rPr>
          <w:rFonts w:hint="cs"/>
          <w:rtl/>
        </w:rPr>
        <w:t>کشد و بار گناه دیگران بر او تحمیل نمی‌شود.</w:t>
      </w:r>
    </w:p>
    <w:p w:rsidR="001546E9" w:rsidRDefault="001546E9" w:rsidP="001546E9">
      <w:pPr>
        <w:pStyle w:val="a8"/>
        <w:rPr>
          <w:rtl/>
        </w:rPr>
      </w:pPr>
      <w:r>
        <w:rPr>
          <w:rFonts w:hint="cs"/>
          <w:rtl/>
        </w:rPr>
        <w:t>خدای متعال چنین فرموده است:</w:t>
      </w:r>
    </w:p>
    <w:p w:rsidR="00BF3FD7" w:rsidRPr="00BF3FD7" w:rsidRDefault="001546E9" w:rsidP="001546E9">
      <w:pPr>
        <w:pStyle w:val="af1"/>
        <w:rPr>
          <w:rStyle w:val="Char4"/>
          <w:rtl/>
        </w:rPr>
      </w:pPr>
      <w:r w:rsidRPr="00AB7196">
        <w:rPr>
          <w:rStyle w:val="Char8"/>
          <w:rtl/>
        </w:rPr>
        <w:t>﴿</w:t>
      </w:r>
      <w:r w:rsidRPr="00093CC7">
        <w:rPr>
          <w:rFonts w:hint="eastAsia"/>
          <w:rtl/>
        </w:rPr>
        <w:t>كُلُّ</w:t>
      </w:r>
      <w:r w:rsidRPr="00093CC7">
        <w:rPr>
          <w:rtl/>
        </w:rPr>
        <w:t xml:space="preserve"> </w:t>
      </w:r>
      <w:r w:rsidRPr="00093CC7">
        <w:rPr>
          <w:rFonts w:hint="eastAsia"/>
          <w:rtl/>
        </w:rPr>
        <w:t>نَف</w:t>
      </w:r>
      <w:r w:rsidRPr="00093CC7">
        <w:rPr>
          <w:rFonts w:hint="cs"/>
          <w:rtl/>
        </w:rPr>
        <w:t>ۡ</w:t>
      </w:r>
      <w:r w:rsidRPr="00093CC7">
        <w:rPr>
          <w:rFonts w:hint="eastAsia"/>
          <w:rtl/>
        </w:rPr>
        <w:t>سِ</w:t>
      </w:r>
      <w:r w:rsidRPr="00093CC7">
        <w:rPr>
          <w:rFonts w:hint="cs"/>
          <w:rtl/>
        </w:rPr>
        <w:t>ۢ</w:t>
      </w:r>
      <w:r w:rsidRPr="00093CC7">
        <w:rPr>
          <w:rtl/>
        </w:rPr>
        <w:t xml:space="preserve"> </w:t>
      </w:r>
      <w:r w:rsidRPr="00093CC7">
        <w:rPr>
          <w:rFonts w:hint="eastAsia"/>
          <w:rtl/>
        </w:rPr>
        <w:t>بِمَا</w:t>
      </w:r>
      <w:r w:rsidRPr="00093CC7">
        <w:rPr>
          <w:rtl/>
        </w:rPr>
        <w:t xml:space="preserve"> </w:t>
      </w:r>
      <w:r w:rsidRPr="00093CC7">
        <w:rPr>
          <w:rFonts w:hint="eastAsia"/>
          <w:rtl/>
        </w:rPr>
        <w:t>كَسَبَت</w:t>
      </w:r>
      <w:r w:rsidRPr="00093CC7">
        <w:rPr>
          <w:rFonts w:hint="cs"/>
          <w:rtl/>
        </w:rPr>
        <w:t>ۡ</w:t>
      </w:r>
      <w:r w:rsidRPr="00093CC7">
        <w:rPr>
          <w:rtl/>
        </w:rPr>
        <w:t xml:space="preserve"> </w:t>
      </w:r>
      <w:r w:rsidRPr="00093CC7">
        <w:rPr>
          <w:rFonts w:hint="eastAsia"/>
          <w:rtl/>
        </w:rPr>
        <w:t>رَهِينَةٌ</w:t>
      </w:r>
      <w:r w:rsidRPr="00093CC7">
        <w:rPr>
          <w:rtl/>
        </w:rPr>
        <w:t xml:space="preserve"> </w:t>
      </w:r>
      <w:r w:rsidRPr="00093CC7">
        <w:rPr>
          <w:rFonts w:hint="cs"/>
          <w:rtl/>
        </w:rPr>
        <w:t>٣٨</w:t>
      </w:r>
      <w:r w:rsidRPr="00AB7196">
        <w:rPr>
          <w:rStyle w:val="Char8"/>
          <w:rtl/>
        </w:rPr>
        <w:t>﴾</w:t>
      </w:r>
      <w:r>
        <w:rPr>
          <w:rFonts w:hint="cs"/>
          <w:rtl/>
        </w:rPr>
        <w:t xml:space="preserve"> </w:t>
      </w:r>
      <w:r w:rsidRPr="00093CC7">
        <w:rPr>
          <w:rStyle w:val="Char6"/>
          <w:rFonts w:hint="cs"/>
          <w:rtl/>
        </w:rPr>
        <w:t>[</w:t>
      </w:r>
      <w:r>
        <w:rPr>
          <w:rStyle w:val="Char6"/>
          <w:rFonts w:hint="cs"/>
          <w:rtl/>
        </w:rPr>
        <w:t>المدثر: 38</w:t>
      </w:r>
      <w:r w:rsidRPr="00093CC7">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B3B4D">
        <w:rPr>
          <w:rFonts w:hint="cs"/>
          <w:rtl/>
        </w:rPr>
        <w:t xml:space="preserve">هر </w:t>
      </w:r>
      <w:r>
        <w:rPr>
          <w:rFonts w:hint="cs"/>
          <w:rtl/>
        </w:rPr>
        <w:t>کسی در گرو</w:t>
      </w:r>
      <w:r>
        <w:rPr>
          <w:rFonts w:hint="eastAsia"/>
          <w:rtl/>
        </w:rPr>
        <w:t>‌</w:t>
      </w:r>
      <w:r>
        <w:rPr>
          <w:rFonts w:hint="cs"/>
          <w:rtl/>
        </w:rPr>
        <w:t>کاری است که کرده است</w:t>
      </w:r>
      <w:r w:rsidRPr="00E11FF3">
        <w:rPr>
          <w:rStyle w:val="Char8"/>
          <w:rFonts w:hint="cs"/>
          <w:rtl/>
        </w:rPr>
        <w:t>»</w:t>
      </w:r>
      <w:r w:rsidR="00E30DC6" w:rsidRPr="00E30DC6">
        <w:rPr>
          <w:rStyle w:val="Char4"/>
          <w:rFonts w:hint="cs"/>
          <w:rtl/>
        </w:rPr>
        <w:t>.</w:t>
      </w:r>
    </w:p>
    <w:p w:rsidR="00BF3FD7" w:rsidRPr="00BF3FD7" w:rsidRDefault="00113059" w:rsidP="001546E9">
      <w:pPr>
        <w:pStyle w:val="af1"/>
        <w:rPr>
          <w:rStyle w:val="Char4"/>
          <w:rtl/>
        </w:rPr>
      </w:pPr>
      <w:r w:rsidRPr="00AB7196">
        <w:rPr>
          <w:rStyle w:val="Char8"/>
          <w:rtl/>
        </w:rPr>
        <w:t>﴿</w:t>
      </w:r>
      <w:r w:rsidR="001546E9" w:rsidRPr="00093CC7">
        <w:rPr>
          <w:rFonts w:hint="eastAsia"/>
          <w:rtl/>
        </w:rPr>
        <w:t>وَلَا</w:t>
      </w:r>
      <w:r w:rsidR="001546E9" w:rsidRPr="00093CC7">
        <w:rPr>
          <w:rtl/>
        </w:rPr>
        <w:t xml:space="preserve"> </w:t>
      </w:r>
      <w:r w:rsidR="001546E9" w:rsidRPr="00093CC7">
        <w:rPr>
          <w:rFonts w:hint="eastAsia"/>
          <w:rtl/>
        </w:rPr>
        <w:t>تَزِرُ</w:t>
      </w:r>
      <w:r w:rsidR="001546E9" w:rsidRPr="00093CC7">
        <w:rPr>
          <w:rtl/>
        </w:rPr>
        <w:t xml:space="preserve"> </w:t>
      </w:r>
      <w:r w:rsidR="001546E9" w:rsidRPr="00093CC7">
        <w:rPr>
          <w:rFonts w:hint="eastAsia"/>
          <w:rtl/>
        </w:rPr>
        <w:t>وَازِرَة</w:t>
      </w:r>
      <w:r w:rsidR="001546E9" w:rsidRPr="00093CC7">
        <w:rPr>
          <w:rFonts w:hint="cs"/>
          <w:rtl/>
        </w:rPr>
        <w:t>ٞ</w:t>
      </w:r>
      <w:r w:rsidR="001546E9" w:rsidRPr="00093CC7">
        <w:rPr>
          <w:rtl/>
        </w:rPr>
        <w:t xml:space="preserve"> </w:t>
      </w:r>
      <w:r w:rsidR="001546E9" w:rsidRPr="00093CC7">
        <w:rPr>
          <w:rFonts w:hint="eastAsia"/>
          <w:rtl/>
        </w:rPr>
        <w:t>وِز</w:t>
      </w:r>
      <w:r w:rsidR="001546E9" w:rsidRPr="00093CC7">
        <w:rPr>
          <w:rFonts w:hint="cs"/>
          <w:rtl/>
        </w:rPr>
        <w:t>ۡ</w:t>
      </w:r>
      <w:r w:rsidR="001546E9" w:rsidRPr="00093CC7">
        <w:rPr>
          <w:rFonts w:hint="eastAsia"/>
          <w:rtl/>
        </w:rPr>
        <w:t>رَ</w:t>
      </w:r>
      <w:r w:rsidR="001546E9" w:rsidRPr="00093CC7">
        <w:rPr>
          <w:rtl/>
        </w:rPr>
        <w:t xml:space="preserve"> </w:t>
      </w:r>
      <w:r w:rsidR="001546E9" w:rsidRPr="00093CC7">
        <w:rPr>
          <w:rFonts w:hint="eastAsia"/>
          <w:rtl/>
        </w:rPr>
        <w:t>أُخ</w:t>
      </w:r>
      <w:r w:rsidR="001546E9" w:rsidRPr="00093CC7">
        <w:rPr>
          <w:rFonts w:hint="cs"/>
          <w:rtl/>
        </w:rPr>
        <w:t>ۡ</w:t>
      </w:r>
      <w:r w:rsidR="001546E9" w:rsidRPr="00093CC7">
        <w:rPr>
          <w:rFonts w:hint="eastAsia"/>
          <w:rtl/>
        </w:rPr>
        <w:t>رَى</w:t>
      </w:r>
      <w:r w:rsidR="001546E9" w:rsidRPr="00093CC7">
        <w:rPr>
          <w:rFonts w:hint="cs"/>
          <w:rtl/>
        </w:rPr>
        <w:t>ٰ</w:t>
      </w:r>
      <w:r w:rsidR="001546E9" w:rsidRPr="00AB7196">
        <w:rPr>
          <w:rStyle w:val="Char8"/>
          <w:rtl/>
        </w:rPr>
        <w:t>﴾</w:t>
      </w:r>
      <w:r w:rsidR="001546E9">
        <w:rPr>
          <w:rFonts w:ascii="Traditional Arabic" w:hAnsi="Traditional Arabic" w:hint="cs"/>
          <w:rtl/>
        </w:rPr>
        <w:t xml:space="preserve"> </w:t>
      </w:r>
      <w:r w:rsidR="001546E9" w:rsidRPr="00093CC7">
        <w:rPr>
          <w:rStyle w:val="Char6"/>
          <w:rFonts w:hint="cs"/>
          <w:rtl/>
        </w:rPr>
        <w:t>[</w:t>
      </w:r>
      <w:r w:rsidR="001546E9">
        <w:rPr>
          <w:rStyle w:val="Char6"/>
          <w:rFonts w:hint="cs"/>
          <w:rtl/>
        </w:rPr>
        <w:t>الانعام: 164</w:t>
      </w:r>
      <w:r w:rsidR="001546E9" w:rsidRPr="00093CC7">
        <w:rPr>
          <w:rStyle w:val="Char6"/>
          <w:rFonts w:hint="cs"/>
          <w:rtl/>
        </w:rPr>
        <w:t>]</w:t>
      </w:r>
      <w:r w:rsidR="001546E9"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546E9">
        <w:rPr>
          <w:rFonts w:hint="cs"/>
          <w:rtl/>
        </w:rPr>
        <w:t>و هیچ‌کس</w:t>
      </w:r>
      <w:r>
        <w:rPr>
          <w:rFonts w:hint="cs"/>
          <w:rtl/>
        </w:rPr>
        <w:t>ی گناه دیگری را بر دوش نمی‌کشد</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t>﴿</w:t>
      </w:r>
      <w:r w:rsidRPr="00093CC7">
        <w:rPr>
          <w:rFonts w:hint="eastAsia"/>
          <w:rtl/>
        </w:rPr>
        <w:t>مَّن</w:t>
      </w:r>
      <w:r w:rsidRPr="00093CC7">
        <w:rPr>
          <w:rFonts w:hint="cs"/>
          <w:rtl/>
        </w:rPr>
        <w:t>ۡ</w:t>
      </w:r>
      <w:r w:rsidRPr="00093CC7">
        <w:rPr>
          <w:rtl/>
        </w:rPr>
        <w:t xml:space="preserve"> </w:t>
      </w:r>
      <w:r w:rsidRPr="00093CC7">
        <w:rPr>
          <w:rFonts w:hint="eastAsia"/>
          <w:rtl/>
        </w:rPr>
        <w:t>عَمِلَ</w:t>
      </w:r>
      <w:r w:rsidRPr="00093CC7">
        <w:rPr>
          <w:rtl/>
        </w:rPr>
        <w:t xml:space="preserve"> </w:t>
      </w:r>
      <w:r w:rsidRPr="00093CC7">
        <w:rPr>
          <w:rFonts w:hint="eastAsia"/>
          <w:rtl/>
        </w:rPr>
        <w:t>صَ</w:t>
      </w:r>
      <w:r w:rsidRPr="00093CC7">
        <w:rPr>
          <w:rFonts w:hint="cs"/>
          <w:rtl/>
        </w:rPr>
        <w:t>ٰ</w:t>
      </w:r>
      <w:r w:rsidRPr="00093CC7">
        <w:rPr>
          <w:rFonts w:hint="eastAsia"/>
          <w:rtl/>
        </w:rPr>
        <w:t>لِح</w:t>
      </w:r>
      <w:r w:rsidRPr="00093CC7">
        <w:rPr>
          <w:rFonts w:hint="cs"/>
          <w:rtl/>
        </w:rPr>
        <w:t>ٗ</w:t>
      </w:r>
      <w:r w:rsidRPr="00093CC7">
        <w:rPr>
          <w:rFonts w:hint="eastAsia"/>
          <w:rtl/>
        </w:rPr>
        <w:t>ا</w:t>
      </w:r>
      <w:r w:rsidRPr="00093CC7">
        <w:rPr>
          <w:rtl/>
        </w:rPr>
        <w:t xml:space="preserve"> </w:t>
      </w:r>
      <w:r w:rsidRPr="00093CC7">
        <w:rPr>
          <w:rFonts w:hint="eastAsia"/>
          <w:rtl/>
        </w:rPr>
        <w:t>فَلِنَف</w:t>
      </w:r>
      <w:r w:rsidRPr="00093CC7">
        <w:rPr>
          <w:rFonts w:hint="cs"/>
          <w:rtl/>
        </w:rPr>
        <w:t>ۡ</w:t>
      </w:r>
      <w:r w:rsidRPr="00093CC7">
        <w:rPr>
          <w:rFonts w:hint="eastAsia"/>
          <w:rtl/>
        </w:rPr>
        <w:t>سِهِ</w:t>
      </w:r>
      <w:r w:rsidRPr="00093CC7">
        <w:rPr>
          <w:rFonts w:hint="cs"/>
          <w:rtl/>
        </w:rPr>
        <w:t>ۦۖ</w:t>
      </w:r>
      <w:r w:rsidRPr="00093CC7">
        <w:rPr>
          <w:rtl/>
        </w:rPr>
        <w:t xml:space="preserve"> </w:t>
      </w:r>
      <w:r w:rsidRPr="00093CC7">
        <w:rPr>
          <w:rFonts w:hint="eastAsia"/>
          <w:rtl/>
        </w:rPr>
        <w:t>وَمَن</w:t>
      </w:r>
      <w:r w:rsidRPr="00093CC7">
        <w:rPr>
          <w:rFonts w:hint="cs"/>
          <w:rtl/>
        </w:rPr>
        <w:t>ۡ</w:t>
      </w:r>
      <w:r w:rsidRPr="00093CC7">
        <w:rPr>
          <w:rtl/>
        </w:rPr>
        <w:t xml:space="preserve"> </w:t>
      </w:r>
      <w:r w:rsidRPr="00093CC7">
        <w:rPr>
          <w:rFonts w:hint="eastAsia"/>
          <w:rtl/>
        </w:rPr>
        <w:t>أَسَا</w:t>
      </w:r>
      <w:r w:rsidRPr="00093CC7">
        <w:rPr>
          <w:rFonts w:hint="cs"/>
          <w:rtl/>
        </w:rPr>
        <w:t>ٓ</w:t>
      </w:r>
      <w:r w:rsidRPr="00093CC7">
        <w:rPr>
          <w:rFonts w:hint="eastAsia"/>
          <w:rtl/>
        </w:rPr>
        <w:t>ءَ</w:t>
      </w:r>
      <w:r w:rsidRPr="00093CC7">
        <w:rPr>
          <w:rtl/>
        </w:rPr>
        <w:t xml:space="preserve"> </w:t>
      </w:r>
      <w:r w:rsidRPr="00093CC7">
        <w:rPr>
          <w:rFonts w:hint="eastAsia"/>
          <w:rtl/>
        </w:rPr>
        <w:t>فَعَلَي</w:t>
      </w:r>
      <w:r w:rsidRPr="00093CC7">
        <w:rPr>
          <w:rFonts w:hint="cs"/>
          <w:rtl/>
        </w:rPr>
        <w:t>ۡ</w:t>
      </w:r>
      <w:r w:rsidRPr="00093CC7">
        <w:rPr>
          <w:rFonts w:hint="eastAsia"/>
          <w:rtl/>
        </w:rPr>
        <w:t>هَا</w:t>
      </w:r>
      <w:r w:rsidRPr="00093CC7">
        <w:rPr>
          <w:rFonts w:hint="cs"/>
          <w:rtl/>
        </w:rPr>
        <w:t>ۗ</w:t>
      </w:r>
      <w:r w:rsidRPr="00093CC7">
        <w:rPr>
          <w:rtl/>
        </w:rPr>
        <w:t xml:space="preserve"> </w:t>
      </w:r>
      <w:r w:rsidRPr="00093CC7">
        <w:rPr>
          <w:rFonts w:hint="eastAsia"/>
          <w:rtl/>
        </w:rPr>
        <w:t>وَمَا</w:t>
      </w:r>
      <w:r w:rsidRPr="00093CC7">
        <w:rPr>
          <w:rtl/>
        </w:rPr>
        <w:t xml:space="preserve"> </w:t>
      </w:r>
      <w:r w:rsidRPr="00093CC7">
        <w:rPr>
          <w:rFonts w:hint="eastAsia"/>
          <w:rtl/>
        </w:rPr>
        <w:t>رَبُّكَ</w:t>
      </w:r>
      <w:r w:rsidRPr="00093CC7">
        <w:rPr>
          <w:rtl/>
        </w:rPr>
        <w:t xml:space="preserve"> </w:t>
      </w:r>
      <w:r w:rsidRPr="00093CC7">
        <w:rPr>
          <w:rFonts w:hint="eastAsia"/>
          <w:rtl/>
        </w:rPr>
        <w:t>بِظَلَّ</w:t>
      </w:r>
      <w:r w:rsidRPr="00093CC7">
        <w:rPr>
          <w:rFonts w:hint="cs"/>
          <w:rtl/>
        </w:rPr>
        <w:t>ٰ</w:t>
      </w:r>
      <w:r w:rsidRPr="00093CC7">
        <w:rPr>
          <w:rFonts w:hint="eastAsia"/>
          <w:rtl/>
        </w:rPr>
        <w:t>م</w:t>
      </w:r>
      <w:r w:rsidRPr="00093CC7">
        <w:rPr>
          <w:rFonts w:hint="cs"/>
          <w:rtl/>
        </w:rPr>
        <w:t>ٖ</w:t>
      </w:r>
      <w:r w:rsidRPr="00093CC7">
        <w:rPr>
          <w:rtl/>
        </w:rPr>
        <w:t xml:space="preserve"> </w:t>
      </w:r>
      <w:r w:rsidRPr="00093CC7">
        <w:rPr>
          <w:rFonts w:hint="eastAsia"/>
          <w:rtl/>
        </w:rPr>
        <w:t>لِّل</w:t>
      </w:r>
      <w:r w:rsidRPr="00093CC7">
        <w:rPr>
          <w:rFonts w:hint="cs"/>
          <w:rtl/>
        </w:rPr>
        <w:t>ۡ</w:t>
      </w:r>
      <w:r w:rsidRPr="00093CC7">
        <w:rPr>
          <w:rFonts w:hint="eastAsia"/>
          <w:rtl/>
        </w:rPr>
        <w:t>عَبِيدِ</w:t>
      </w:r>
      <w:r w:rsidRPr="00093CC7">
        <w:rPr>
          <w:rtl/>
        </w:rPr>
        <w:t xml:space="preserve"> </w:t>
      </w:r>
      <w:r w:rsidRPr="00093CC7">
        <w:rPr>
          <w:rFonts w:hint="cs"/>
          <w:rtl/>
        </w:rPr>
        <w:t>٤٦</w:t>
      </w:r>
      <w:r w:rsidRPr="00AB7196">
        <w:rPr>
          <w:rStyle w:val="Char8"/>
          <w:rtl/>
        </w:rPr>
        <w:t>﴾</w:t>
      </w:r>
      <w:r>
        <w:rPr>
          <w:rFonts w:hint="cs"/>
          <w:rtl/>
        </w:rPr>
        <w:t xml:space="preserve"> </w:t>
      </w:r>
      <w:r w:rsidRPr="00093CC7">
        <w:rPr>
          <w:rStyle w:val="Char6"/>
          <w:rFonts w:hint="cs"/>
          <w:rtl/>
        </w:rPr>
        <w:t>[</w:t>
      </w:r>
      <w:r>
        <w:rPr>
          <w:rStyle w:val="Char6"/>
          <w:rFonts w:hint="cs"/>
          <w:rtl/>
        </w:rPr>
        <w:t>فصلت: 46</w:t>
      </w:r>
      <w:r w:rsidRPr="00093CC7">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B3B4D">
        <w:rPr>
          <w:rFonts w:hint="cs"/>
          <w:rtl/>
        </w:rPr>
        <w:t>هر</w:t>
      </w:r>
      <w:r w:rsidR="001546E9">
        <w:rPr>
          <w:rFonts w:hint="cs"/>
          <w:rtl/>
        </w:rPr>
        <w:t>کس که کار نیک بکند به نفع خود می‌کند، و</w:t>
      </w:r>
      <w:r w:rsidR="00DB61A2">
        <w:rPr>
          <w:rFonts w:hint="cs"/>
          <w:rtl/>
        </w:rPr>
        <w:t xml:space="preserve"> هرکس </w:t>
      </w:r>
      <w:r w:rsidR="001546E9">
        <w:rPr>
          <w:rFonts w:hint="cs"/>
          <w:rtl/>
        </w:rPr>
        <w:t>که</w:t>
      </w:r>
      <w:r>
        <w:rPr>
          <w:rFonts w:hint="cs"/>
          <w:rtl/>
        </w:rPr>
        <w:t xml:space="preserve"> کار بد بکند به زیان خود می‌کند</w:t>
      </w:r>
      <w:r w:rsidRPr="00E11FF3">
        <w:rPr>
          <w:rStyle w:val="Char8"/>
          <w:rFonts w:hint="cs"/>
          <w:rtl/>
        </w:rPr>
        <w:t>»</w:t>
      </w:r>
      <w:r w:rsidR="00E30DC6" w:rsidRPr="00E30DC6">
        <w:rPr>
          <w:rStyle w:val="Char4"/>
          <w:rFonts w:hint="cs"/>
          <w:rtl/>
        </w:rPr>
        <w:t>.</w:t>
      </w:r>
    </w:p>
    <w:p w:rsidR="001546E9" w:rsidRDefault="001546E9" w:rsidP="00F962EB">
      <w:pPr>
        <w:pStyle w:val="a8"/>
        <w:rPr>
          <w:rtl/>
        </w:rPr>
      </w:pPr>
      <w:r>
        <w:rPr>
          <w:rFonts w:hint="cs"/>
          <w:rtl/>
        </w:rPr>
        <w:t>این آیات به بیان دامنه‌</w:t>
      </w:r>
      <w:r w:rsidR="001B3B4D">
        <w:rPr>
          <w:rFonts w:hint="eastAsia"/>
          <w:rtl/>
        </w:rPr>
        <w:t>‌ی</w:t>
      </w:r>
      <w:r w:rsidR="0099179E">
        <w:rPr>
          <w:rFonts w:hint="cs"/>
          <w:rtl/>
        </w:rPr>
        <w:t xml:space="preserve"> </w:t>
      </w:r>
      <w:r w:rsidR="00A1118A">
        <w:rPr>
          <w:rFonts w:hint="cs"/>
          <w:rtl/>
        </w:rPr>
        <w:t xml:space="preserve">مسئولیت‌های فردی پرداخته و سنت پیامبر </w:t>
      </w:r>
      <w:r w:rsidR="00A1118A">
        <w:rPr>
          <w:rFonts w:cs="CTraditional Arabic" w:hint="cs"/>
          <w:rtl/>
        </w:rPr>
        <w:t>ج</w:t>
      </w:r>
      <w:r>
        <w:rPr>
          <w:rFonts w:hint="cs"/>
          <w:rtl/>
        </w:rPr>
        <w:t xml:space="preserve"> هم این مفاهیم را تأیید و </w:t>
      </w:r>
      <w:r w:rsidR="00A1118A">
        <w:rPr>
          <w:rFonts w:hint="cs"/>
          <w:rtl/>
        </w:rPr>
        <w:t>ت</w:t>
      </w:r>
      <w:r>
        <w:rPr>
          <w:rFonts w:hint="cs"/>
          <w:rtl/>
        </w:rPr>
        <w:t>أکید نم</w:t>
      </w:r>
      <w:r w:rsidR="00A1118A">
        <w:rPr>
          <w:rFonts w:hint="cs"/>
          <w:rtl/>
        </w:rPr>
        <w:t xml:space="preserve">وده است. پیامبر </w:t>
      </w:r>
      <w:r w:rsidR="00A1118A">
        <w:rPr>
          <w:rFonts w:cs="CTraditional Arabic" w:hint="cs"/>
          <w:rtl/>
        </w:rPr>
        <w:t>ج</w:t>
      </w:r>
      <w:r w:rsidR="00A1118A">
        <w:rPr>
          <w:rFonts w:hint="cs"/>
          <w:rtl/>
        </w:rPr>
        <w:t xml:space="preserve"> در این مورد فرموده</w:t>
      </w:r>
      <w:r w:rsidR="003B46EA">
        <w:rPr>
          <w:rtl/>
        </w:rPr>
        <w:softHyphen/>
      </w:r>
      <w:r w:rsidR="003B46EA">
        <w:rPr>
          <w:rFonts w:hint="cs"/>
          <w:rtl/>
        </w:rPr>
        <w:t>است</w:t>
      </w:r>
      <w:r w:rsidR="00A1118A">
        <w:rPr>
          <w:rFonts w:hint="cs"/>
          <w:rtl/>
        </w:rPr>
        <w:t xml:space="preserve"> که: </w:t>
      </w:r>
      <w:r w:rsidR="00A1118A" w:rsidRPr="00E11FF3">
        <w:rPr>
          <w:rStyle w:val="Char8"/>
          <w:rFonts w:hint="cs"/>
          <w:rtl/>
        </w:rPr>
        <w:t>«</w:t>
      </w:r>
      <w:r w:rsidR="001B3B4D">
        <w:rPr>
          <w:rFonts w:hint="cs"/>
          <w:rtl/>
        </w:rPr>
        <w:t>هی</w:t>
      </w:r>
      <w:r w:rsidR="00F962EB">
        <w:rPr>
          <w:rFonts w:hint="cs"/>
          <w:rtl/>
        </w:rPr>
        <w:t>چ</w:t>
      </w:r>
      <w:r w:rsidR="001B3B4D">
        <w:rPr>
          <w:rFonts w:hint="eastAsia"/>
          <w:rtl/>
        </w:rPr>
        <w:t>‌</w:t>
      </w:r>
      <w:r>
        <w:rPr>
          <w:rFonts w:hint="cs"/>
          <w:rtl/>
        </w:rPr>
        <w:t>کس به خاطر گناه پدر یا ب</w:t>
      </w:r>
      <w:r w:rsidR="00A1118A">
        <w:rPr>
          <w:rFonts w:hint="cs"/>
          <w:rtl/>
        </w:rPr>
        <w:t>رادرش مورد مؤاخذه قرار نمی‌گیرد</w:t>
      </w:r>
      <w:r w:rsidR="00A1118A" w:rsidRPr="00E11FF3">
        <w:rPr>
          <w:rStyle w:val="Char8"/>
          <w:rFonts w:hint="cs"/>
          <w:rtl/>
        </w:rPr>
        <w:t>»</w:t>
      </w:r>
      <w:r w:rsidR="00BB49F1" w:rsidRPr="00FD7FF4">
        <w:rPr>
          <w:rFonts w:hint="cs"/>
          <w:vertAlign w:val="superscript"/>
          <w:rtl/>
        </w:rPr>
        <w:t>(</w:t>
      </w:r>
      <w:r w:rsidR="00BB49F1" w:rsidRPr="00FD7FF4">
        <w:rPr>
          <w:rStyle w:val="FootnoteReference"/>
          <w:rtl/>
        </w:rPr>
        <w:footnoteReference w:id="467"/>
      </w:r>
      <w:r w:rsidR="00BB49F1" w:rsidRPr="00FD7FF4">
        <w:rPr>
          <w:rFonts w:hint="cs"/>
          <w:vertAlign w:val="superscript"/>
          <w:rtl/>
        </w:rPr>
        <w:t>)</w:t>
      </w:r>
      <w:r w:rsidR="00A1118A">
        <w:rPr>
          <w:rFonts w:hint="cs"/>
          <w:rtl/>
        </w:rPr>
        <w:t>. پس اگر پدر یا برادر جن</w:t>
      </w:r>
      <w:r>
        <w:rPr>
          <w:rFonts w:hint="cs"/>
          <w:rtl/>
        </w:rPr>
        <w:t>ایتی مانند قتل یا امثال آن را مرتکب شدند، در دنیا یا آخرت مجازات</w:t>
      </w:r>
      <w:r w:rsidR="00F962EB">
        <w:rPr>
          <w:rFonts w:hint="cs"/>
          <w:rtl/>
        </w:rPr>
        <w:t xml:space="preserve"> می‌شوند و ربطی به دیگران ندارد. پس جایز نیست که افراد دیگری در مجازات</w:t>
      </w:r>
      <w:r>
        <w:rPr>
          <w:rFonts w:hint="cs"/>
          <w:rtl/>
        </w:rPr>
        <w:t xml:space="preserve"> قتل به عنوا</w:t>
      </w:r>
      <w:r w:rsidR="00A1118A">
        <w:rPr>
          <w:rFonts w:hint="cs"/>
          <w:rtl/>
        </w:rPr>
        <w:t xml:space="preserve">ن انتقام کشته شوند. ابوداود در </w:t>
      </w:r>
      <w:r w:rsidR="00A1118A" w:rsidRPr="00E11FF3">
        <w:rPr>
          <w:rStyle w:val="Char8"/>
          <w:rFonts w:hint="cs"/>
          <w:rtl/>
        </w:rPr>
        <w:t>«</w:t>
      </w:r>
      <w:r w:rsidR="00A1118A">
        <w:rPr>
          <w:rFonts w:hint="cs"/>
          <w:rtl/>
        </w:rPr>
        <w:t>سنن</w:t>
      </w:r>
      <w:r w:rsidR="00A1118A" w:rsidRPr="00E11FF3">
        <w:rPr>
          <w:rStyle w:val="Char8"/>
          <w:rFonts w:hint="cs"/>
          <w:rtl/>
        </w:rPr>
        <w:t>»</w:t>
      </w:r>
      <w:r>
        <w:rPr>
          <w:rFonts w:hint="cs"/>
          <w:rtl/>
        </w:rPr>
        <w:t xml:space="preserve"> از اب</w:t>
      </w:r>
      <w:r w:rsidR="00A1118A">
        <w:rPr>
          <w:rFonts w:hint="cs"/>
          <w:rtl/>
        </w:rPr>
        <w:t>و</w:t>
      </w:r>
      <w:r>
        <w:rPr>
          <w:rFonts w:hint="cs"/>
          <w:rtl/>
        </w:rPr>
        <w:t>رمله نقل کرده</w:t>
      </w:r>
      <w:r w:rsidR="003B46EA">
        <w:rPr>
          <w:rtl/>
        </w:rPr>
        <w:softHyphen/>
      </w:r>
      <w:r w:rsidR="003B46EA">
        <w:rPr>
          <w:rFonts w:hint="cs"/>
          <w:rtl/>
        </w:rPr>
        <w:t>است</w:t>
      </w:r>
      <w:r>
        <w:rPr>
          <w:rFonts w:hint="cs"/>
          <w:rtl/>
        </w:rPr>
        <w:t xml:space="preserve"> که گفت: همر</w:t>
      </w:r>
      <w:r w:rsidR="00A1118A">
        <w:rPr>
          <w:rFonts w:hint="cs"/>
          <w:rtl/>
        </w:rPr>
        <w:t xml:space="preserve">اه پدرم [برای کاری] نزد پیامبر </w:t>
      </w:r>
      <w:r w:rsidR="00A1118A">
        <w:rPr>
          <w:rFonts w:cs="CTraditional Arabic" w:hint="cs"/>
          <w:rtl/>
        </w:rPr>
        <w:t>ج</w:t>
      </w:r>
      <w:r w:rsidR="00A1118A">
        <w:rPr>
          <w:rFonts w:hint="cs"/>
          <w:rtl/>
        </w:rPr>
        <w:t xml:space="preserve"> رفتیم. پیامبر </w:t>
      </w:r>
      <w:r w:rsidR="00A1118A">
        <w:rPr>
          <w:rFonts w:cs="CTraditional Arabic" w:hint="cs"/>
          <w:rtl/>
        </w:rPr>
        <w:t>ج</w:t>
      </w:r>
      <w:r>
        <w:rPr>
          <w:rFonts w:hint="cs"/>
          <w:rtl/>
        </w:rPr>
        <w:t xml:space="preserve"> به پدرم فرمود: این پسر توست؟ پدرم گفت: بل</w:t>
      </w:r>
      <w:r w:rsidR="00A1118A">
        <w:rPr>
          <w:rFonts w:hint="cs"/>
          <w:rtl/>
        </w:rPr>
        <w:t xml:space="preserve">ه به پروردگار کعبه قسم. پیامبر </w:t>
      </w:r>
      <w:r w:rsidR="00A1118A">
        <w:rPr>
          <w:rFonts w:cs="CTraditional Arabic" w:hint="cs"/>
          <w:rtl/>
        </w:rPr>
        <w:t>ج</w:t>
      </w:r>
      <w:r>
        <w:rPr>
          <w:rFonts w:hint="cs"/>
          <w:rtl/>
        </w:rPr>
        <w:t xml:space="preserve"> فرمود: به حقیقت چنین</w:t>
      </w:r>
      <w:r w:rsidR="00A1118A">
        <w:rPr>
          <w:rFonts w:hint="cs"/>
          <w:rtl/>
        </w:rPr>
        <w:t xml:space="preserve"> است؟ حاضرم شهادت بدهم. پیامبر </w:t>
      </w:r>
      <w:r w:rsidR="00A1118A">
        <w:rPr>
          <w:rFonts w:cs="CTraditional Arabic" w:hint="cs"/>
          <w:rtl/>
        </w:rPr>
        <w:t>ج</w:t>
      </w:r>
      <w:r>
        <w:rPr>
          <w:rFonts w:hint="cs"/>
          <w:rtl/>
        </w:rPr>
        <w:t xml:space="preserve"> به خاطر شباهتی که میان من و</w:t>
      </w:r>
      <w:r w:rsidR="00A1118A">
        <w:rPr>
          <w:rFonts w:hint="cs"/>
          <w:rtl/>
        </w:rPr>
        <w:t xml:space="preserve"> </w:t>
      </w:r>
      <w:r>
        <w:rPr>
          <w:rFonts w:hint="cs"/>
          <w:rtl/>
        </w:rPr>
        <w:t>پدرم بود و با این حال پدرم برای اثبات رابطه‌ی پدر و فرزندی میان ما سوگند خورد، تب</w:t>
      </w:r>
      <w:r w:rsidR="00A1118A">
        <w:rPr>
          <w:rFonts w:hint="cs"/>
          <w:rtl/>
        </w:rPr>
        <w:t>س</w:t>
      </w:r>
      <w:r>
        <w:rPr>
          <w:rFonts w:hint="cs"/>
          <w:rtl/>
        </w:rPr>
        <w:t xml:space="preserve">م کرد و فرمود: گناه فرزندت بر تو حمل نمی‌شود و گناه تو نیز بر او تحمیل نمی‌گردد. </w:t>
      </w:r>
      <w:r w:rsidR="00A1118A">
        <w:rPr>
          <w:rFonts w:hint="cs"/>
          <w:rtl/>
        </w:rPr>
        <w:t>آ</w:t>
      </w:r>
      <w:r>
        <w:rPr>
          <w:rFonts w:hint="cs"/>
          <w:rtl/>
        </w:rPr>
        <w:t xml:space="preserve">ن گاه این را تلاوت فرمود: </w:t>
      </w:r>
      <w:r w:rsidR="00CB131A" w:rsidRPr="00CB131A">
        <w:rPr>
          <w:rStyle w:val="Char8"/>
          <w:rtl/>
        </w:rPr>
        <w:t>﴿</w:t>
      </w:r>
      <w:r w:rsidR="00CB131A" w:rsidRPr="00CB131A">
        <w:rPr>
          <w:rStyle w:val="Chard"/>
          <w:rFonts w:hint="eastAsia"/>
          <w:rtl/>
        </w:rPr>
        <w:t>وَلَا</w:t>
      </w:r>
      <w:r w:rsidR="00CB131A" w:rsidRPr="00CB131A">
        <w:rPr>
          <w:rStyle w:val="Chard"/>
          <w:rtl/>
        </w:rPr>
        <w:t xml:space="preserve"> </w:t>
      </w:r>
      <w:r w:rsidR="00CB131A" w:rsidRPr="00CB131A">
        <w:rPr>
          <w:rStyle w:val="Chard"/>
          <w:rFonts w:hint="eastAsia"/>
          <w:rtl/>
        </w:rPr>
        <w:t>تَزِرُ</w:t>
      </w:r>
      <w:r w:rsidR="00CB131A" w:rsidRPr="00CB131A">
        <w:rPr>
          <w:rStyle w:val="Chard"/>
          <w:rtl/>
        </w:rPr>
        <w:t xml:space="preserve"> </w:t>
      </w:r>
      <w:r w:rsidR="00CB131A" w:rsidRPr="00CB131A">
        <w:rPr>
          <w:rStyle w:val="Chard"/>
          <w:rFonts w:hint="eastAsia"/>
          <w:rtl/>
        </w:rPr>
        <w:t>وَازِرَة</w:t>
      </w:r>
      <w:r w:rsidR="00CB131A" w:rsidRPr="00CB131A">
        <w:rPr>
          <w:rStyle w:val="Chard"/>
          <w:rFonts w:hint="cs"/>
          <w:rtl/>
        </w:rPr>
        <w:t>ٞ</w:t>
      </w:r>
      <w:r w:rsidR="00CB131A" w:rsidRPr="00CB131A">
        <w:rPr>
          <w:rStyle w:val="Chard"/>
          <w:rtl/>
        </w:rPr>
        <w:t xml:space="preserve"> </w:t>
      </w:r>
      <w:r w:rsidR="00CB131A" w:rsidRPr="00CB131A">
        <w:rPr>
          <w:rStyle w:val="Chard"/>
          <w:rFonts w:hint="eastAsia"/>
          <w:rtl/>
        </w:rPr>
        <w:t>وِز</w:t>
      </w:r>
      <w:r w:rsidR="00CB131A" w:rsidRPr="00CB131A">
        <w:rPr>
          <w:rStyle w:val="Chard"/>
          <w:rFonts w:hint="cs"/>
          <w:rtl/>
        </w:rPr>
        <w:t>ۡ</w:t>
      </w:r>
      <w:r w:rsidR="00CB131A" w:rsidRPr="00CB131A">
        <w:rPr>
          <w:rStyle w:val="Chard"/>
          <w:rFonts w:hint="eastAsia"/>
          <w:rtl/>
        </w:rPr>
        <w:t>رَ</w:t>
      </w:r>
      <w:r w:rsidR="00CB131A" w:rsidRPr="00CB131A">
        <w:rPr>
          <w:rStyle w:val="Chard"/>
          <w:rtl/>
        </w:rPr>
        <w:t xml:space="preserve"> </w:t>
      </w:r>
      <w:r w:rsidR="00CB131A" w:rsidRPr="00CB131A">
        <w:rPr>
          <w:rStyle w:val="Chard"/>
          <w:rFonts w:hint="eastAsia"/>
          <w:rtl/>
        </w:rPr>
        <w:t>أُخ</w:t>
      </w:r>
      <w:r w:rsidR="00CB131A" w:rsidRPr="00CB131A">
        <w:rPr>
          <w:rStyle w:val="Chard"/>
          <w:rFonts w:hint="cs"/>
          <w:rtl/>
        </w:rPr>
        <w:t>ۡ</w:t>
      </w:r>
      <w:r w:rsidR="00CB131A" w:rsidRPr="00CB131A">
        <w:rPr>
          <w:rStyle w:val="Chard"/>
          <w:rFonts w:hint="eastAsia"/>
          <w:rtl/>
        </w:rPr>
        <w:t>رَى</w:t>
      </w:r>
      <w:r w:rsidR="00CB131A" w:rsidRPr="00CB131A">
        <w:rPr>
          <w:rStyle w:val="Chard"/>
          <w:rFonts w:hint="cs"/>
          <w:rtl/>
        </w:rPr>
        <w:t>ٰ</w:t>
      </w:r>
      <w:r w:rsidR="00CB131A" w:rsidRPr="00CB131A">
        <w:rPr>
          <w:rStyle w:val="Char8"/>
          <w:rtl/>
        </w:rPr>
        <w:t>﴾</w:t>
      </w:r>
      <w:r w:rsidR="00FC43FC" w:rsidRPr="00FD7FF4">
        <w:rPr>
          <w:rFonts w:hint="cs"/>
          <w:vertAlign w:val="superscript"/>
          <w:rtl/>
        </w:rPr>
        <w:t>(</w:t>
      </w:r>
      <w:r w:rsidR="00FC43FC" w:rsidRPr="00FD7FF4">
        <w:rPr>
          <w:rStyle w:val="FootnoteReference"/>
          <w:rtl/>
        </w:rPr>
        <w:footnoteReference w:id="468"/>
      </w:r>
      <w:r w:rsidR="00FC43FC" w:rsidRPr="00FD7FF4">
        <w:rPr>
          <w:rFonts w:hint="cs"/>
          <w:vertAlign w:val="superscript"/>
          <w:rtl/>
        </w:rPr>
        <w:t>)</w:t>
      </w:r>
      <w:r w:rsidR="00F22597" w:rsidRPr="00F22597">
        <w:rPr>
          <w:rStyle w:val="Char4"/>
          <w:rFonts w:hint="cs"/>
          <w:rtl/>
        </w:rPr>
        <w:t>.</w:t>
      </w:r>
      <w:r w:rsidR="00CB131A" w:rsidRPr="00CB131A">
        <w:rPr>
          <w:rFonts w:hint="cs"/>
          <w:rtl/>
        </w:rPr>
        <w:t xml:space="preserve"> </w:t>
      </w:r>
      <w:r>
        <w:rPr>
          <w:rFonts w:hint="cs"/>
          <w:rtl/>
        </w:rPr>
        <w:t>پس ب</w:t>
      </w:r>
      <w:r w:rsidR="00A554AA">
        <w:rPr>
          <w:rFonts w:hint="cs"/>
          <w:rtl/>
        </w:rPr>
        <w:t>ه خاطر گنا</w:t>
      </w:r>
      <w:r w:rsidR="003B46EA">
        <w:rPr>
          <w:rFonts w:hint="cs"/>
          <w:rtl/>
        </w:rPr>
        <w:t>ه</w:t>
      </w:r>
      <w:r w:rsidR="00A554AA">
        <w:rPr>
          <w:rFonts w:hint="cs"/>
          <w:rtl/>
        </w:rPr>
        <w:t xml:space="preserve"> فرزند، پدر گرفتار نمی</w:t>
      </w:r>
      <w:r w:rsidR="00A554AA">
        <w:rPr>
          <w:rFonts w:hint="eastAsia"/>
          <w:rtl/>
        </w:rPr>
        <w:t>‌</w:t>
      </w:r>
      <w:r>
        <w:rPr>
          <w:rFonts w:hint="cs"/>
          <w:rtl/>
        </w:rPr>
        <w:t>گردد و فرزند نیز به خاطر گناه پدر گرفتا</w:t>
      </w:r>
      <w:r w:rsidR="00893823">
        <w:rPr>
          <w:rFonts w:hint="cs"/>
          <w:rtl/>
        </w:rPr>
        <w:t>ر نمی‌شود، هر</w:t>
      </w:r>
      <w:r>
        <w:rPr>
          <w:rFonts w:hint="cs"/>
          <w:rtl/>
        </w:rPr>
        <w:t>چند که رابطه‌ی میان این دو بسیار قوی است و پدر در تربیت فرزندش نقش داشته است.</w:t>
      </w:r>
    </w:p>
    <w:p w:rsidR="001546E9" w:rsidRDefault="001546E9" w:rsidP="001546E9">
      <w:pPr>
        <w:pStyle w:val="a8"/>
        <w:rPr>
          <w:rtl/>
        </w:rPr>
      </w:pPr>
      <w:r>
        <w:rPr>
          <w:rFonts w:hint="cs"/>
          <w:rtl/>
        </w:rPr>
        <w:t>بر همین اساس دیدگاه اسلام به نسبت بچه‌های سرراهی و فرزندان نامشروع بسیار</w:t>
      </w:r>
      <w:r w:rsidR="00A554AA">
        <w:rPr>
          <w:rFonts w:hint="cs"/>
          <w:rtl/>
        </w:rPr>
        <w:t xml:space="preserve"> عادلانه و منصفانه است و گناه پ</w:t>
      </w:r>
      <w:r>
        <w:rPr>
          <w:rFonts w:hint="cs"/>
          <w:rtl/>
        </w:rPr>
        <w:t>د</w:t>
      </w:r>
      <w:r w:rsidR="00A554AA">
        <w:rPr>
          <w:rFonts w:hint="cs"/>
          <w:rtl/>
        </w:rPr>
        <w:t>ران</w:t>
      </w:r>
      <w:r w:rsidR="00893823">
        <w:rPr>
          <w:rFonts w:hint="eastAsia"/>
          <w:rtl/>
        </w:rPr>
        <w:t>‌</w:t>
      </w:r>
      <w:r w:rsidR="00A554AA">
        <w:rPr>
          <w:rFonts w:hint="cs"/>
          <w:rtl/>
        </w:rPr>
        <w:t>شان را به آنان تسر</w:t>
      </w:r>
      <w:r w:rsidR="00893823">
        <w:rPr>
          <w:rFonts w:hint="cs"/>
          <w:rtl/>
        </w:rPr>
        <w:t>ّ</w:t>
      </w:r>
      <w:r w:rsidR="00A554AA">
        <w:rPr>
          <w:rFonts w:hint="cs"/>
          <w:rtl/>
        </w:rPr>
        <w:t>ی نمی</w:t>
      </w:r>
      <w:r w:rsidR="00A554AA">
        <w:rPr>
          <w:rFonts w:hint="eastAsia"/>
          <w:rtl/>
        </w:rPr>
        <w:t>‌</w:t>
      </w:r>
      <w:r>
        <w:rPr>
          <w:rFonts w:hint="cs"/>
          <w:rtl/>
        </w:rPr>
        <w:t>دهد.</w:t>
      </w:r>
    </w:p>
    <w:p w:rsidR="00BF3FD7" w:rsidRPr="00BF3FD7" w:rsidRDefault="001546E9" w:rsidP="001546E9">
      <w:pPr>
        <w:pStyle w:val="af1"/>
        <w:rPr>
          <w:rStyle w:val="Char4"/>
          <w:rtl/>
        </w:rPr>
      </w:pPr>
      <w:r w:rsidRPr="00AB7196">
        <w:rPr>
          <w:rStyle w:val="Char8"/>
          <w:rtl/>
        </w:rPr>
        <w:t>﴿</w:t>
      </w:r>
      <w:r w:rsidRPr="004740BB">
        <w:rPr>
          <w:rFonts w:hint="eastAsia"/>
          <w:rtl/>
        </w:rPr>
        <w:t>وَلَا</w:t>
      </w:r>
      <w:r w:rsidRPr="004740BB">
        <w:rPr>
          <w:rtl/>
        </w:rPr>
        <w:t xml:space="preserve"> </w:t>
      </w:r>
      <w:r w:rsidRPr="004740BB">
        <w:rPr>
          <w:rFonts w:hint="eastAsia"/>
          <w:rtl/>
        </w:rPr>
        <w:t>يَظ</w:t>
      </w:r>
      <w:r w:rsidRPr="004740BB">
        <w:rPr>
          <w:rFonts w:hint="cs"/>
          <w:rtl/>
        </w:rPr>
        <w:t>ۡ</w:t>
      </w:r>
      <w:r w:rsidRPr="004740BB">
        <w:rPr>
          <w:rFonts w:hint="eastAsia"/>
          <w:rtl/>
        </w:rPr>
        <w:t>لِمُ</w:t>
      </w:r>
      <w:r w:rsidRPr="004740BB">
        <w:rPr>
          <w:rtl/>
        </w:rPr>
        <w:t xml:space="preserve"> </w:t>
      </w:r>
      <w:r w:rsidRPr="004740BB">
        <w:rPr>
          <w:rFonts w:hint="eastAsia"/>
          <w:rtl/>
        </w:rPr>
        <w:t>رَبُّكَ</w:t>
      </w:r>
      <w:r w:rsidRPr="004740BB">
        <w:rPr>
          <w:rtl/>
        </w:rPr>
        <w:t xml:space="preserve"> </w:t>
      </w:r>
      <w:r w:rsidRPr="004740BB">
        <w:rPr>
          <w:rFonts w:hint="eastAsia"/>
          <w:rtl/>
        </w:rPr>
        <w:t>أَحَد</w:t>
      </w:r>
      <w:r w:rsidRPr="004740BB">
        <w:rPr>
          <w:rFonts w:hint="cs"/>
          <w:rtl/>
        </w:rPr>
        <w:t>ٗ</w:t>
      </w:r>
      <w:r w:rsidRPr="004740BB">
        <w:rPr>
          <w:rFonts w:hint="eastAsia"/>
          <w:rtl/>
        </w:rPr>
        <w:t>ا</w:t>
      </w:r>
      <w:r w:rsidRPr="00AB7196">
        <w:rPr>
          <w:rStyle w:val="Char8"/>
          <w:rtl/>
        </w:rPr>
        <w:t>﴾</w:t>
      </w:r>
      <w:r>
        <w:rPr>
          <w:rFonts w:ascii="Traditional Arabic" w:hAnsi="Traditional Arabic" w:cs="Traditional Arabic" w:hint="cs"/>
          <w:rtl/>
        </w:rPr>
        <w:t xml:space="preserve"> </w:t>
      </w:r>
      <w:r w:rsidRPr="004740BB">
        <w:rPr>
          <w:rStyle w:val="Char6"/>
          <w:rFonts w:hint="cs"/>
          <w:rtl/>
        </w:rPr>
        <w:t>[</w:t>
      </w:r>
      <w:r>
        <w:rPr>
          <w:rStyle w:val="Char6"/>
          <w:rFonts w:hint="cs"/>
          <w:rtl/>
        </w:rPr>
        <w:t>الکهف: 49</w:t>
      </w:r>
      <w:r w:rsidRPr="004740BB">
        <w:rPr>
          <w:rStyle w:val="Char6"/>
          <w:rFonts w:hint="cs"/>
          <w:rtl/>
        </w:rPr>
        <w:t>]</w:t>
      </w:r>
      <w:r>
        <w:rPr>
          <w:rFonts w:ascii="Traditional Arabic" w:hAnsi="Traditional Arabic" w:cs="Traditional Arabic" w:hint="cs"/>
          <w:rtl/>
        </w:rPr>
        <w:t>.</w:t>
      </w:r>
    </w:p>
    <w:p w:rsidR="00E30DC6" w:rsidRPr="00E30DC6" w:rsidRDefault="00A554AA" w:rsidP="001546E9">
      <w:pPr>
        <w:pStyle w:val="ab"/>
        <w:rPr>
          <w:rStyle w:val="Char4"/>
          <w:rtl/>
        </w:rPr>
      </w:pPr>
      <w:r w:rsidRPr="00E11FF3">
        <w:rPr>
          <w:rStyle w:val="Char8"/>
          <w:rFonts w:hint="cs"/>
          <w:rtl/>
        </w:rPr>
        <w:t>«</w:t>
      </w:r>
      <w:r w:rsidR="001546E9" w:rsidRPr="002D6F64">
        <w:rPr>
          <w:rFonts w:hint="cs"/>
          <w:rtl/>
        </w:rPr>
        <w:t>و پروردگار تو به کسی ظلم ن</w:t>
      </w:r>
      <w:r w:rsidR="00893823">
        <w:rPr>
          <w:rFonts w:hint="cs"/>
          <w:rtl/>
        </w:rPr>
        <w:t>م</w:t>
      </w:r>
      <w:r w:rsidR="001546E9" w:rsidRPr="002D6F64">
        <w:rPr>
          <w:rFonts w:hint="cs"/>
          <w:rtl/>
        </w:rPr>
        <w:t>ی‌کند</w:t>
      </w:r>
      <w:r w:rsidR="006D5F5F">
        <w:rPr>
          <w:rFonts w:hint="cs"/>
          <w:rtl/>
        </w:rPr>
        <w:t>.</w:t>
      </w:r>
      <w:r w:rsidR="001546E9" w:rsidRPr="002D6F64">
        <w:rPr>
          <w:rFonts w:hint="cs"/>
          <w:rtl/>
        </w:rPr>
        <w:t xml:space="preserve"> (چرا که پاداش یا </w:t>
      </w:r>
      <w:r>
        <w:rPr>
          <w:rFonts w:hint="cs"/>
          <w:rtl/>
        </w:rPr>
        <w:t>کیفر، محصول اعمال خود مر</w:t>
      </w:r>
      <w:r w:rsidR="008B483F">
        <w:rPr>
          <w:rFonts w:hint="cs"/>
          <w:rtl/>
        </w:rPr>
        <w:t>د</w:t>
      </w:r>
      <w:r>
        <w:rPr>
          <w:rFonts w:hint="cs"/>
          <w:rtl/>
        </w:rPr>
        <w:t>مان است</w:t>
      </w:r>
      <w:r w:rsidR="006A1A7D">
        <w:rPr>
          <w:rFonts w:hint="cs"/>
          <w:rtl/>
        </w:rPr>
        <w:t>)</w:t>
      </w:r>
      <w:r w:rsidRPr="00E11FF3">
        <w:rPr>
          <w:rStyle w:val="Char8"/>
          <w:rFonts w:hint="cs"/>
          <w:rtl/>
        </w:rPr>
        <w:t>»</w:t>
      </w:r>
      <w:r w:rsidR="00E30DC6" w:rsidRPr="00E30DC6">
        <w:rPr>
          <w:rStyle w:val="Char4"/>
          <w:rFonts w:hint="cs"/>
          <w:rtl/>
        </w:rPr>
        <w:t>.</w:t>
      </w:r>
    </w:p>
    <w:p w:rsidR="001546E9" w:rsidRPr="004656BE" w:rsidRDefault="001546E9" w:rsidP="001546E9">
      <w:pPr>
        <w:pStyle w:val="a8"/>
        <w:rPr>
          <w:spacing w:val="-4"/>
          <w:rtl/>
        </w:rPr>
      </w:pPr>
      <w:r w:rsidRPr="004656BE">
        <w:rPr>
          <w:rFonts w:hint="cs"/>
          <w:spacing w:val="-4"/>
          <w:rtl/>
        </w:rPr>
        <w:t>انسان فقط زمانی در پیشگاه خدا مسئول است که دعوت اسلام به او ابلاغ شده باشد</w:t>
      </w:r>
      <w:r w:rsidR="00A554AA" w:rsidRPr="004656BE">
        <w:rPr>
          <w:rFonts w:hint="cs"/>
          <w:spacing w:val="-4"/>
          <w:rtl/>
        </w:rPr>
        <w:t>.</w:t>
      </w:r>
    </w:p>
    <w:p w:rsidR="00BF3FD7" w:rsidRPr="00BF3FD7" w:rsidRDefault="001546E9" w:rsidP="001546E9">
      <w:pPr>
        <w:pStyle w:val="af1"/>
        <w:rPr>
          <w:rStyle w:val="Char4"/>
          <w:rtl/>
        </w:rPr>
      </w:pPr>
      <w:r w:rsidRPr="00AB7196">
        <w:rPr>
          <w:rStyle w:val="Char8"/>
          <w:rtl/>
        </w:rPr>
        <w:t>﴿</w:t>
      </w:r>
      <w:r w:rsidRPr="002D6F64">
        <w:rPr>
          <w:rFonts w:hint="eastAsia"/>
          <w:rtl/>
        </w:rPr>
        <w:t>وَمَا</w:t>
      </w:r>
      <w:r w:rsidRPr="002D6F64">
        <w:rPr>
          <w:rtl/>
        </w:rPr>
        <w:t xml:space="preserve"> </w:t>
      </w:r>
      <w:r w:rsidRPr="002D6F64">
        <w:rPr>
          <w:rFonts w:hint="eastAsia"/>
          <w:rtl/>
        </w:rPr>
        <w:t>كُنَّا</w:t>
      </w:r>
      <w:r w:rsidRPr="002D6F64">
        <w:rPr>
          <w:rtl/>
        </w:rPr>
        <w:t xml:space="preserve"> </w:t>
      </w:r>
      <w:r w:rsidRPr="002D6F64">
        <w:rPr>
          <w:rFonts w:hint="eastAsia"/>
          <w:rtl/>
        </w:rPr>
        <w:t>مُعَذِّبِينَ</w:t>
      </w:r>
      <w:r w:rsidRPr="002D6F64">
        <w:rPr>
          <w:rtl/>
        </w:rPr>
        <w:t xml:space="preserve"> </w:t>
      </w:r>
      <w:r w:rsidRPr="002D6F64">
        <w:rPr>
          <w:rFonts w:hint="eastAsia"/>
          <w:rtl/>
        </w:rPr>
        <w:t>حَتَّى</w:t>
      </w:r>
      <w:r w:rsidRPr="002D6F64">
        <w:rPr>
          <w:rFonts w:hint="cs"/>
          <w:rtl/>
        </w:rPr>
        <w:t>ٰ</w:t>
      </w:r>
      <w:r w:rsidRPr="002D6F64">
        <w:rPr>
          <w:rtl/>
        </w:rPr>
        <w:t xml:space="preserve"> </w:t>
      </w:r>
      <w:r w:rsidRPr="002D6F64">
        <w:rPr>
          <w:rFonts w:hint="eastAsia"/>
          <w:rtl/>
        </w:rPr>
        <w:t>نَب</w:t>
      </w:r>
      <w:r w:rsidRPr="002D6F64">
        <w:rPr>
          <w:rFonts w:hint="cs"/>
          <w:rtl/>
        </w:rPr>
        <w:t>ۡ</w:t>
      </w:r>
      <w:r w:rsidRPr="002D6F64">
        <w:rPr>
          <w:rFonts w:hint="eastAsia"/>
          <w:rtl/>
        </w:rPr>
        <w:t>عَثَ</w:t>
      </w:r>
      <w:r w:rsidRPr="002D6F64">
        <w:rPr>
          <w:rtl/>
        </w:rPr>
        <w:t xml:space="preserve"> </w:t>
      </w:r>
      <w:r w:rsidRPr="002D6F64">
        <w:rPr>
          <w:rFonts w:hint="eastAsia"/>
          <w:rtl/>
        </w:rPr>
        <w:t>رَسُول</w:t>
      </w:r>
      <w:r w:rsidRPr="002D6F64">
        <w:rPr>
          <w:rFonts w:hint="cs"/>
          <w:rtl/>
        </w:rPr>
        <w:t>ٗ</w:t>
      </w:r>
      <w:r w:rsidRPr="002D6F64">
        <w:rPr>
          <w:rFonts w:hint="eastAsia"/>
          <w:rtl/>
        </w:rPr>
        <w:t>ا</w:t>
      </w:r>
      <w:r w:rsidRPr="00AB7196">
        <w:rPr>
          <w:rStyle w:val="Char8"/>
          <w:rtl/>
        </w:rPr>
        <w:t>﴾</w:t>
      </w:r>
      <w:r>
        <w:rPr>
          <w:rFonts w:hint="cs"/>
          <w:rtl/>
        </w:rPr>
        <w:t xml:space="preserve"> </w:t>
      </w:r>
      <w:r w:rsidRPr="002D6F64">
        <w:rPr>
          <w:rStyle w:val="Char6"/>
          <w:rFonts w:hint="cs"/>
          <w:rtl/>
        </w:rPr>
        <w:t>[</w:t>
      </w:r>
      <w:r>
        <w:rPr>
          <w:rStyle w:val="Char6"/>
          <w:rFonts w:hint="cs"/>
          <w:rtl/>
        </w:rPr>
        <w:t>الاسراء: 15</w:t>
      </w:r>
      <w:r w:rsidRPr="002D6F64">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sidRPr="002D6F64">
        <w:rPr>
          <w:rFonts w:hint="cs"/>
          <w:rtl/>
        </w:rPr>
        <w:t xml:space="preserve">و ما (هیچ شخص و قومی را) مجازات نخواهیم کرد، مگر این </w:t>
      </w:r>
      <w:r>
        <w:rPr>
          <w:rFonts w:hint="cs"/>
          <w:rtl/>
        </w:rPr>
        <w:t>ک</w:t>
      </w:r>
      <w:r w:rsidR="001546E9" w:rsidRPr="002D6F64">
        <w:rPr>
          <w:rFonts w:hint="cs"/>
          <w:rtl/>
        </w:rPr>
        <w:t xml:space="preserve">ه پیغمبری </w:t>
      </w:r>
      <w:r>
        <w:rPr>
          <w:rFonts w:hint="cs"/>
          <w:rtl/>
        </w:rPr>
        <w:t>(برای آنان مبعوث و) روان سازیم</w:t>
      </w:r>
      <w:r w:rsidRPr="00E11FF3">
        <w:rPr>
          <w:rStyle w:val="Char8"/>
          <w:rFonts w:hint="cs"/>
          <w:rtl/>
        </w:rPr>
        <w:t>»</w:t>
      </w:r>
      <w:r w:rsidR="00E30DC6" w:rsidRPr="00E30DC6">
        <w:rPr>
          <w:rStyle w:val="Char4"/>
          <w:rFonts w:hint="cs"/>
          <w:rtl/>
        </w:rPr>
        <w:t>.</w:t>
      </w:r>
    </w:p>
    <w:p w:rsidR="001546E9" w:rsidRPr="00C853B2" w:rsidRDefault="001546E9" w:rsidP="001546E9">
      <w:pPr>
        <w:pStyle w:val="a8"/>
        <w:rPr>
          <w:rtl/>
        </w:rPr>
      </w:pPr>
      <w:r w:rsidRPr="00C853B2">
        <w:rPr>
          <w:rFonts w:hint="cs"/>
          <w:rtl/>
        </w:rPr>
        <w:t xml:space="preserve">به همین </w:t>
      </w:r>
      <w:r w:rsidRPr="005D7177">
        <w:rPr>
          <w:rFonts w:hint="cs"/>
          <w:rtl/>
        </w:rPr>
        <w:t>صورت</w:t>
      </w:r>
      <w:r w:rsidRPr="00C853B2">
        <w:rPr>
          <w:rFonts w:hint="cs"/>
          <w:rtl/>
        </w:rPr>
        <w:t xml:space="preserve"> </w:t>
      </w:r>
      <w:r w:rsidR="006A1A7D">
        <w:rPr>
          <w:rFonts w:hint="cs"/>
          <w:rtl/>
        </w:rPr>
        <w:t xml:space="preserve"> </w:t>
      </w:r>
      <w:r w:rsidRPr="00C853B2">
        <w:rPr>
          <w:rFonts w:hint="cs"/>
          <w:rtl/>
        </w:rPr>
        <w:t>بار مسئولیت فقط بر کسانی تحمیل می‌گر</w:t>
      </w:r>
      <w:r w:rsidR="00A554AA">
        <w:rPr>
          <w:rFonts w:hint="cs"/>
          <w:rtl/>
        </w:rPr>
        <w:t>دد که مکلف باشد و در واقع مخاطب</w:t>
      </w:r>
      <w:r w:rsidRPr="00C853B2">
        <w:rPr>
          <w:rFonts w:hint="cs"/>
          <w:rtl/>
        </w:rPr>
        <w:t>ان خداوند در آیات امر و</w:t>
      </w:r>
      <w:r w:rsidR="00893823">
        <w:rPr>
          <w:rFonts w:hint="cs"/>
          <w:rtl/>
        </w:rPr>
        <w:t xml:space="preserve"> </w:t>
      </w:r>
      <w:r w:rsidRPr="00C853B2">
        <w:rPr>
          <w:rFonts w:hint="cs"/>
          <w:rtl/>
        </w:rPr>
        <w:t>نهی و ارشاد، همانان هستند. از دیدگاه شرع مکلف به کسی اطلاق</w:t>
      </w:r>
      <w:r w:rsidR="00893823">
        <w:rPr>
          <w:rFonts w:hint="cs"/>
          <w:rtl/>
        </w:rPr>
        <w:t xml:space="preserve"> می‌گردد که بالغ و عاقل و توانا</w:t>
      </w:r>
      <w:r w:rsidRPr="00C853B2">
        <w:rPr>
          <w:rFonts w:hint="cs"/>
          <w:rtl/>
        </w:rPr>
        <w:t xml:space="preserve"> بر دخل و تصرف باشد. و چنین شخصی است که حقوق واجب</w:t>
      </w:r>
      <w:r w:rsidR="00A554AA">
        <w:rPr>
          <w:rFonts w:hint="cs"/>
          <w:rtl/>
        </w:rPr>
        <w:t xml:space="preserve"> </w:t>
      </w:r>
      <w:r w:rsidRPr="00C853B2">
        <w:rPr>
          <w:rFonts w:hint="cs"/>
          <w:rtl/>
        </w:rPr>
        <w:t>خداوند، از جمله نماز و روزه و حج و حقوق مردم مانند نفقه و خیرخواهی، برای او تعیین می‌گردد.</w:t>
      </w:r>
    </w:p>
    <w:p w:rsidR="001546E9" w:rsidRPr="00C853B2" w:rsidRDefault="001546E9" w:rsidP="00CC0C49">
      <w:pPr>
        <w:pStyle w:val="a8"/>
        <w:rPr>
          <w:rtl/>
        </w:rPr>
      </w:pPr>
      <w:r w:rsidRPr="00C853B2">
        <w:rPr>
          <w:rFonts w:hint="cs"/>
          <w:rtl/>
        </w:rPr>
        <w:t>قصد شریعت از تعیین این تکلیف و حقوق واجب برای افراد و پیشنهاد تمسک به سنت‌ها، خارج ساختن شخص مکلف از پیروی</w:t>
      </w:r>
      <w:r w:rsidR="00850650">
        <w:rPr>
          <w:rFonts w:hint="cs"/>
          <w:rtl/>
        </w:rPr>
        <w:t xml:space="preserve"> بی‌</w:t>
      </w:r>
      <w:r w:rsidRPr="00C853B2">
        <w:rPr>
          <w:rFonts w:hint="cs"/>
          <w:rtl/>
        </w:rPr>
        <w:t>قید و بند هوی و هوس و الزام او به عبادت پروردگار و تسلیم شدن اخ</w:t>
      </w:r>
      <w:r w:rsidR="008B483F">
        <w:rPr>
          <w:rFonts w:hint="cs"/>
          <w:rtl/>
        </w:rPr>
        <w:t>ت</w:t>
      </w:r>
      <w:r w:rsidRPr="00C853B2">
        <w:rPr>
          <w:rFonts w:hint="cs"/>
          <w:rtl/>
        </w:rPr>
        <w:t>یاری در برابر نظام شریعت است، چرا که او در زمینه‌های دیگر به جبر، تسلیم نظام هستی شده</w:t>
      </w:r>
      <w:r w:rsidR="00CC0C49">
        <w:rPr>
          <w:rtl/>
        </w:rPr>
        <w:softHyphen/>
      </w:r>
      <w:r w:rsidRPr="00C853B2">
        <w:rPr>
          <w:rFonts w:hint="cs"/>
          <w:rtl/>
        </w:rPr>
        <w:t>است. با این برنامه است که هدف خداوند از خلقت ان</w:t>
      </w:r>
      <w:r w:rsidR="00893823">
        <w:rPr>
          <w:rFonts w:hint="cs"/>
          <w:rtl/>
        </w:rPr>
        <w:t>سان محقق می</w:t>
      </w:r>
      <w:r w:rsidR="00CC0C49">
        <w:rPr>
          <w:rtl/>
        </w:rPr>
        <w:softHyphen/>
      </w:r>
      <w:r w:rsidR="00CC0C49">
        <w:rPr>
          <w:rFonts w:hint="cs"/>
          <w:rtl/>
        </w:rPr>
        <w:t>گ</w:t>
      </w:r>
      <w:r w:rsidR="00893823">
        <w:rPr>
          <w:rFonts w:hint="cs"/>
          <w:rtl/>
        </w:rPr>
        <w:t>ردد که هدفش را این</w:t>
      </w:r>
      <w:r w:rsidR="00893823">
        <w:rPr>
          <w:rFonts w:hint="eastAsia"/>
          <w:rtl/>
        </w:rPr>
        <w:t>‌</w:t>
      </w:r>
      <w:r w:rsidRPr="00C853B2">
        <w:rPr>
          <w:rFonts w:hint="cs"/>
          <w:rtl/>
        </w:rPr>
        <w:t>گونه بیان فرمود:</w:t>
      </w:r>
    </w:p>
    <w:p w:rsidR="00BF3FD7" w:rsidRPr="00BF3FD7" w:rsidRDefault="001546E9" w:rsidP="001546E9">
      <w:pPr>
        <w:pStyle w:val="af1"/>
        <w:rPr>
          <w:rStyle w:val="Char4"/>
          <w:rtl/>
        </w:rPr>
      </w:pPr>
      <w:r w:rsidRPr="00AB7196">
        <w:rPr>
          <w:rStyle w:val="Char8"/>
          <w:rtl/>
        </w:rPr>
        <w:t>﴿</w:t>
      </w:r>
      <w:r w:rsidRPr="005D7177">
        <w:rPr>
          <w:rFonts w:hint="eastAsia"/>
          <w:rtl/>
        </w:rPr>
        <w:t>وَمَا</w:t>
      </w:r>
      <w:r w:rsidRPr="005D7177">
        <w:rPr>
          <w:rtl/>
        </w:rPr>
        <w:t xml:space="preserve"> </w:t>
      </w:r>
      <w:r w:rsidRPr="005D7177">
        <w:rPr>
          <w:rFonts w:hint="eastAsia"/>
          <w:rtl/>
        </w:rPr>
        <w:t>خَلَق</w:t>
      </w:r>
      <w:r w:rsidRPr="005D7177">
        <w:rPr>
          <w:rFonts w:hint="cs"/>
          <w:rtl/>
        </w:rPr>
        <w:t>ۡ</w:t>
      </w:r>
      <w:r w:rsidRPr="005D7177">
        <w:rPr>
          <w:rFonts w:hint="eastAsia"/>
          <w:rtl/>
        </w:rPr>
        <w:t>تُ</w:t>
      </w:r>
      <w:r w:rsidRPr="005D7177">
        <w:rPr>
          <w:rtl/>
        </w:rPr>
        <w:t xml:space="preserve"> </w:t>
      </w:r>
      <w:r w:rsidRPr="005D7177">
        <w:rPr>
          <w:rFonts w:hint="cs"/>
          <w:rtl/>
        </w:rPr>
        <w:t>ٱ</w:t>
      </w:r>
      <w:r w:rsidRPr="005D7177">
        <w:rPr>
          <w:rFonts w:hint="eastAsia"/>
          <w:rtl/>
        </w:rPr>
        <w:t>ل</w:t>
      </w:r>
      <w:r w:rsidRPr="005D7177">
        <w:rPr>
          <w:rFonts w:hint="cs"/>
          <w:rtl/>
        </w:rPr>
        <w:t>ۡ</w:t>
      </w:r>
      <w:r w:rsidRPr="005D7177">
        <w:rPr>
          <w:rFonts w:hint="eastAsia"/>
          <w:rtl/>
        </w:rPr>
        <w:t>جِنَّ</w:t>
      </w:r>
      <w:r w:rsidRPr="005D7177">
        <w:rPr>
          <w:rtl/>
        </w:rPr>
        <w:t xml:space="preserve"> </w:t>
      </w:r>
      <w:r w:rsidRPr="005D7177">
        <w:rPr>
          <w:rFonts w:hint="eastAsia"/>
          <w:rtl/>
        </w:rPr>
        <w:t>وَ</w:t>
      </w:r>
      <w:r w:rsidRPr="005D7177">
        <w:rPr>
          <w:rFonts w:hint="cs"/>
          <w:rtl/>
        </w:rPr>
        <w:t>ٱ</w:t>
      </w:r>
      <w:r w:rsidRPr="005D7177">
        <w:rPr>
          <w:rFonts w:hint="eastAsia"/>
          <w:rtl/>
        </w:rPr>
        <w:t>ل</w:t>
      </w:r>
      <w:r w:rsidRPr="005D7177">
        <w:rPr>
          <w:rFonts w:hint="cs"/>
          <w:rtl/>
        </w:rPr>
        <w:t>ۡ</w:t>
      </w:r>
      <w:r w:rsidRPr="005D7177">
        <w:rPr>
          <w:rFonts w:hint="eastAsia"/>
          <w:rtl/>
        </w:rPr>
        <w:t>إِنسَ</w:t>
      </w:r>
      <w:r w:rsidRPr="005D7177">
        <w:rPr>
          <w:rtl/>
        </w:rPr>
        <w:t xml:space="preserve"> </w:t>
      </w:r>
      <w:r w:rsidRPr="005D7177">
        <w:rPr>
          <w:rFonts w:hint="eastAsia"/>
          <w:rtl/>
        </w:rPr>
        <w:t>إِلَّا</w:t>
      </w:r>
      <w:r w:rsidRPr="005D7177">
        <w:rPr>
          <w:rtl/>
        </w:rPr>
        <w:t xml:space="preserve"> </w:t>
      </w:r>
      <w:r w:rsidRPr="005D7177">
        <w:rPr>
          <w:rFonts w:hint="eastAsia"/>
          <w:rtl/>
        </w:rPr>
        <w:t>لِيَع</w:t>
      </w:r>
      <w:r w:rsidRPr="005D7177">
        <w:rPr>
          <w:rFonts w:hint="cs"/>
          <w:rtl/>
        </w:rPr>
        <w:t>ۡ</w:t>
      </w:r>
      <w:r w:rsidRPr="005D7177">
        <w:rPr>
          <w:rFonts w:hint="eastAsia"/>
          <w:rtl/>
        </w:rPr>
        <w:t>بُدُونِ</w:t>
      </w:r>
      <w:r w:rsidRPr="005D7177">
        <w:rPr>
          <w:rtl/>
        </w:rPr>
        <w:t xml:space="preserve"> </w:t>
      </w:r>
      <w:r w:rsidRPr="005D7177">
        <w:rPr>
          <w:rFonts w:hint="cs"/>
          <w:rtl/>
        </w:rPr>
        <w:t>٥٦</w:t>
      </w:r>
      <w:r w:rsidRPr="00AB7196">
        <w:rPr>
          <w:rStyle w:val="Char8"/>
          <w:rtl/>
        </w:rPr>
        <w:t>﴾</w:t>
      </w:r>
      <w:r>
        <w:rPr>
          <w:rFonts w:hint="cs"/>
          <w:rtl/>
        </w:rPr>
        <w:t xml:space="preserve"> </w:t>
      </w:r>
      <w:r w:rsidRPr="00C853B2">
        <w:rPr>
          <w:rStyle w:val="Char6"/>
          <w:rFonts w:hint="cs"/>
          <w:rtl/>
        </w:rPr>
        <w:t>[</w:t>
      </w:r>
      <w:r>
        <w:rPr>
          <w:rStyle w:val="Char6"/>
          <w:rFonts w:hint="cs"/>
          <w:rtl/>
        </w:rPr>
        <w:t>الذاریات: 56</w:t>
      </w:r>
      <w:r w:rsidRPr="00C853B2">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8B483F">
        <w:rPr>
          <w:rFonts w:hint="cs"/>
          <w:rtl/>
        </w:rPr>
        <w:t>من پری‌ها</w:t>
      </w:r>
      <w:r w:rsidR="001546E9" w:rsidRPr="005D7177">
        <w:rPr>
          <w:rFonts w:hint="cs"/>
          <w:rtl/>
        </w:rPr>
        <w:t xml:space="preserve"> و انسان‌</w:t>
      </w:r>
      <w:r>
        <w:rPr>
          <w:rFonts w:hint="cs"/>
          <w:rtl/>
        </w:rPr>
        <w:t>ها را جز برای پرس</w:t>
      </w:r>
      <w:r w:rsidR="00893823">
        <w:rPr>
          <w:rFonts w:hint="cs"/>
          <w:rtl/>
        </w:rPr>
        <w:t>ت</w:t>
      </w:r>
      <w:r>
        <w:rPr>
          <w:rFonts w:hint="cs"/>
          <w:rtl/>
        </w:rPr>
        <w:t>ش خود نیافریده</w:t>
      </w:r>
      <w:r>
        <w:rPr>
          <w:rFonts w:hint="eastAsia"/>
          <w:rtl/>
        </w:rPr>
        <w:t>‌</w:t>
      </w:r>
      <w:r>
        <w:rPr>
          <w:rFonts w:hint="cs"/>
          <w:rtl/>
        </w:rPr>
        <w:t>ام</w:t>
      </w:r>
      <w:r w:rsidRPr="00E11FF3">
        <w:rPr>
          <w:rStyle w:val="Char8"/>
          <w:rFonts w:hint="cs"/>
          <w:rtl/>
        </w:rPr>
        <w:t>»</w:t>
      </w:r>
      <w:r w:rsidR="00E30DC6" w:rsidRPr="00E30DC6">
        <w:rPr>
          <w:rStyle w:val="Char4"/>
          <w:rFonts w:hint="cs"/>
          <w:rtl/>
        </w:rPr>
        <w:t>.</w:t>
      </w:r>
    </w:p>
    <w:p w:rsidR="001546E9" w:rsidRPr="004656BE" w:rsidRDefault="001546E9" w:rsidP="001546E9">
      <w:pPr>
        <w:pStyle w:val="a8"/>
        <w:rPr>
          <w:spacing w:val="-4"/>
          <w:rtl/>
        </w:rPr>
      </w:pPr>
      <w:r w:rsidRPr="004656BE">
        <w:rPr>
          <w:rFonts w:hint="cs"/>
          <w:spacing w:val="-4"/>
          <w:rtl/>
        </w:rPr>
        <w:t>این هدف خلاف آن چیزی است که فیلسوفان ماتریالیست از ماده پرستان ق</w:t>
      </w:r>
      <w:r w:rsidR="00A554AA" w:rsidRPr="004656BE">
        <w:rPr>
          <w:rFonts w:hint="cs"/>
          <w:spacing w:val="-4"/>
          <w:rtl/>
        </w:rPr>
        <w:t>بل از خود نقل و دوباره تکرار می</w:t>
      </w:r>
      <w:r w:rsidR="00A554AA" w:rsidRPr="004656BE">
        <w:rPr>
          <w:rFonts w:hint="eastAsia"/>
          <w:spacing w:val="-4"/>
          <w:rtl/>
        </w:rPr>
        <w:t>‌</w:t>
      </w:r>
      <w:r w:rsidRPr="004656BE">
        <w:rPr>
          <w:rFonts w:hint="cs"/>
          <w:spacing w:val="-4"/>
          <w:rtl/>
        </w:rPr>
        <w:t>کنند. قرآن نظر ماده پرستان قبل از خود را این</w:t>
      </w:r>
      <w:r w:rsidR="00893823" w:rsidRPr="004656BE">
        <w:rPr>
          <w:rFonts w:hint="eastAsia"/>
          <w:spacing w:val="-4"/>
          <w:rtl/>
        </w:rPr>
        <w:t>‌</w:t>
      </w:r>
      <w:r w:rsidRPr="004656BE">
        <w:rPr>
          <w:rFonts w:hint="cs"/>
          <w:spacing w:val="-4"/>
          <w:rtl/>
        </w:rPr>
        <w:t>گونه نقل می‌کند:</w:t>
      </w:r>
    </w:p>
    <w:p w:rsidR="00BF3FD7" w:rsidRPr="00BF3FD7" w:rsidRDefault="001546E9" w:rsidP="001546E9">
      <w:pPr>
        <w:pStyle w:val="af1"/>
        <w:rPr>
          <w:rStyle w:val="Char4"/>
          <w:rtl/>
        </w:rPr>
      </w:pPr>
      <w:r w:rsidRPr="00AB7196">
        <w:rPr>
          <w:rStyle w:val="Char8"/>
          <w:rtl/>
        </w:rPr>
        <w:t>﴿</w:t>
      </w:r>
      <w:r w:rsidRPr="0066036B">
        <w:rPr>
          <w:rFonts w:hint="eastAsia"/>
          <w:rtl/>
        </w:rPr>
        <w:t>وَقَالُواْ</w:t>
      </w:r>
      <w:r w:rsidRPr="0066036B">
        <w:rPr>
          <w:rtl/>
        </w:rPr>
        <w:t xml:space="preserve"> </w:t>
      </w:r>
      <w:r w:rsidRPr="0066036B">
        <w:rPr>
          <w:rFonts w:hint="eastAsia"/>
          <w:rtl/>
        </w:rPr>
        <w:t>مَا</w:t>
      </w:r>
      <w:r w:rsidRPr="0066036B">
        <w:rPr>
          <w:rtl/>
        </w:rPr>
        <w:t xml:space="preserve"> </w:t>
      </w:r>
      <w:r w:rsidRPr="0066036B">
        <w:rPr>
          <w:rFonts w:hint="eastAsia"/>
          <w:rtl/>
        </w:rPr>
        <w:t>هِيَ</w:t>
      </w:r>
      <w:r w:rsidRPr="0066036B">
        <w:rPr>
          <w:rtl/>
        </w:rPr>
        <w:t xml:space="preserve"> </w:t>
      </w:r>
      <w:r w:rsidRPr="0066036B">
        <w:rPr>
          <w:rFonts w:hint="eastAsia"/>
          <w:rtl/>
        </w:rPr>
        <w:t>إِلَّا</w:t>
      </w:r>
      <w:r w:rsidRPr="0066036B">
        <w:rPr>
          <w:rtl/>
        </w:rPr>
        <w:t xml:space="preserve"> </w:t>
      </w:r>
      <w:r w:rsidRPr="0066036B">
        <w:rPr>
          <w:rFonts w:hint="eastAsia"/>
          <w:rtl/>
        </w:rPr>
        <w:t>حَيَاتُنَا</w:t>
      </w:r>
      <w:r w:rsidRPr="0066036B">
        <w:rPr>
          <w:rtl/>
        </w:rPr>
        <w:t xml:space="preserve"> </w:t>
      </w:r>
      <w:r w:rsidRPr="0066036B">
        <w:rPr>
          <w:rFonts w:hint="cs"/>
          <w:rtl/>
        </w:rPr>
        <w:t>ٱ</w:t>
      </w:r>
      <w:r w:rsidRPr="0066036B">
        <w:rPr>
          <w:rFonts w:hint="eastAsia"/>
          <w:rtl/>
        </w:rPr>
        <w:t>لدُّن</w:t>
      </w:r>
      <w:r w:rsidRPr="0066036B">
        <w:rPr>
          <w:rFonts w:hint="cs"/>
          <w:rtl/>
        </w:rPr>
        <w:t>ۡ</w:t>
      </w:r>
      <w:r w:rsidRPr="0066036B">
        <w:rPr>
          <w:rFonts w:hint="eastAsia"/>
          <w:rtl/>
        </w:rPr>
        <w:t>يَا</w:t>
      </w:r>
      <w:r w:rsidRPr="0066036B">
        <w:rPr>
          <w:rtl/>
        </w:rPr>
        <w:t xml:space="preserve"> </w:t>
      </w:r>
      <w:r w:rsidRPr="0066036B">
        <w:rPr>
          <w:rFonts w:hint="eastAsia"/>
          <w:rtl/>
        </w:rPr>
        <w:t>نَمُوتُ</w:t>
      </w:r>
      <w:r w:rsidRPr="0066036B">
        <w:rPr>
          <w:rtl/>
        </w:rPr>
        <w:t xml:space="preserve"> </w:t>
      </w:r>
      <w:r w:rsidRPr="0066036B">
        <w:rPr>
          <w:rFonts w:hint="eastAsia"/>
          <w:rtl/>
        </w:rPr>
        <w:t>وَنَح</w:t>
      </w:r>
      <w:r w:rsidRPr="0066036B">
        <w:rPr>
          <w:rFonts w:hint="cs"/>
          <w:rtl/>
        </w:rPr>
        <w:t>ۡ</w:t>
      </w:r>
      <w:r w:rsidRPr="0066036B">
        <w:rPr>
          <w:rFonts w:hint="eastAsia"/>
          <w:rtl/>
        </w:rPr>
        <w:t>يَا</w:t>
      </w:r>
      <w:r w:rsidRPr="0066036B">
        <w:rPr>
          <w:rtl/>
        </w:rPr>
        <w:t xml:space="preserve"> </w:t>
      </w:r>
      <w:r w:rsidRPr="0066036B">
        <w:rPr>
          <w:rFonts w:hint="eastAsia"/>
          <w:rtl/>
        </w:rPr>
        <w:t>وَمَا</w:t>
      </w:r>
      <w:r w:rsidRPr="0066036B">
        <w:rPr>
          <w:rtl/>
        </w:rPr>
        <w:t xml:space="preserve"> </w:t>
      </w:r>
      <w:r w:rsidRPr="0066036B">
        <w:rPr>
          <w:rFonts w:hint="eastAsia"/>
          <w:rtl/>
        </w:rPr>
        <w:t>يُه</w:t>
      </w:r>
      <w:r w:rsidRPr="0066036B">
        <w:rPr>
          <w:rFonts w:hint="cs"/>
          <w:rtl/>
        </w:rPr>
        <w:t>ۡ</w:t>
      </w:r>
      <w:r w:rsidRPr="0066036B">
        <w:rPr>
          <w:rFonts w:hint="eastAsia"/>
          <w:rtl/>
        </w:rPr>
        <w:t>لِكُنَا</w:t>
      </w:r>
      <w:r w:rsidRPr="0066036B">
        <w:rPr>
          <w:rFonts w:hint="cs"/>
          <w:rtl/>
        </w:rPr>
        <w:t>ٓ</w:t>
      </w:r>
      <w:r w:rsidRPr="0066036B">
        <w:rPr>
          <w:rtl/>
        </w:rPr>
        <w:t xml:space="preserve"> </w:t>
      </w:r>
      <w:r w:rsidRPr="0066036B">
        <w:rPr>
          <w:rFonts w:hint="eastAsia"/>
          <w:rtl/>
        </w:rPr>
        <w:t>إِلَّا</w:t>
      </w:r>
      <w:r w:rsidRPr="0066036B">
        <w:rPr>
          <w:rtl/>
        </w:rPr>
        <w:t xml:space="preserve"> </w:t>
      </w:r>
      <w:r w:rsidRPr="0066036B">
        <w:rPr>
          <w:rFonts w:hint="cs"/>
          <w:rtl/>
        </w:rPr>
        <w:t>ٱ</w:t>
      </w:r>
      <w:r w:rsidRPr="0066036B">
        <w:rPr>
          <w:rFonts w:hint="eastAsia"/>
          <w:rtl/>
        </w:rPr>
        <w:t>لدَّه</w:t>
      </w:r>
      <w:r w:rsidRPr="0066036B">
        <w:rPr>
          <w:rFonts w:hint="cs"/>
          <w:rtl/>
        </w:rPr>
        <w:t>ۡ</w:t>
      </w:r>
      <w:r w:rsidRPr="0066036B">
        <w:rPr>
          <w:rFonts w:hint="eastAsia"/>
          <w:rtl/>
        </w:rPr>
        <w:t>رُ</w:t>
      </w:r>
      <w:r w:rsidRPr="0066036B">
        <w:rPr>
          <w:rFonts w:hint="cs"/>
          <w:rtl/>
        </w:rPr>
        <w:t>ۚ</w:t>
      </w:r>
      <w:r w:rsidRPr="0066036B">
        <w:rPr>
          <w:rtl/>
        </w:rPr>
        <w:t xml:space="preserve"> </w:t>
      </w:r>
      <w:r w:rsidRPr="0066036B">
        <w:rPr>
          <w:rFonts w:hint="eastAsia"/>
          <w:rtl/>
        </w:rPr>
        <w:t>وَمَا</w:t>
      </w:r>
      <w:r w:rsidRPr="0066036B">
        <w:rPr>
          <w:rtl/>
        </w:rPr>
        <w:t xml:space="preserve"> </w:t>
      </w:r>
      <w:r w:rsidRPr="0066036B">
        <w:rPr>
          <w:rFonts w:hint="eastAsia"/>
          <w:rtl/>
        </w:rPr>
        <w:t>لَهُم</w:t>
      </w:r>
      <w:r w:rsidRPr="0066036B">
        <w:rPr>
          <w:rtl/>
        </w:rPr>
        <w:t xml:space="preserve"> </w:t>
      </w:r>
      <w:r w:rsidRPr="0066036B">
        <w:rPr>
          <w:rFonts w:hint="eastAsia"/>
          <w:rtl/>
        </w:rPr>
        <w:t>بِذَ</w:t>
      </w:r>
      <w:r w:rsidRPr="0066036B">
        <w:rPr>
          <w:rFonts w:hint="cs"/>
          <w:rtl/>
        </w:rPr>
        <w:t>ٰ</w:t>
      </w:r>
      <w:r w:rsidRPr="0066036B">
        <w:rPr>
          <w:rFonts w:hint="eastAsia"/>
          <w:rtl/>
        </w:rPr>
        <w:t>لِكَ</w:t>
      </w:r>
      <w:r w:rsidRPr="0066036B">
        <w:rPr>
          <w:rtl/>
        </w:rPr>
        <w:t xml:space="preserve"> </w:t>
      </w:r>
      <w:r w:rsidRPr="0066036B">
        <w:rPr>
          <w:rFonts w:hint="eastAsia"/>
          <w:rtl/>
        </w:rPr>
        <w:t>مِن</w:t>
      </w:r>
      <w:r w:rsidRPr="0066036B">
        <w:rPr>
          <w:rFonts w:hint="cs"/>
          <w:rtl/>
        </w:rPr>
        <w:t>ۡ</w:t>
      </w:r>
      <w:r w:rsidRPr="0066036B">
        <w:rPr>
          <w:rtl/>
        </w:rPr>
        <w:t xml:space="preserve"> </w:t>
      </w:r>
      <w:r w:rsidRPr="0066036B">
        <w:rPr>
          <w:rFonts w:hint="eastAsia"/>
          <w:rtl/>
        </w:rPr>
        <w:t>عِل</w:t>
      </w:r>
      <w:r w:rsidRPr="0066036B">
        <w:rPr>
          <w:rFonts w:hint="cs"/>
          <w:rtl/>
        </w:rPr>
        <w:t>ۡ</w:t>
      </w:r>
      <w:r w:rsidRPr="0066036B">
        <w:rPr>
          <w:rFonts w:hint="eastAsia"/>
          <w:rtl/>
        </w:rPr>
        <w:t>مٍ</w:t>
      </w:r>
      <w:r w:rsidRPr="0066036B">
        <w:rPr>
          <w:rFonts w:hint="cs"/>
          <w:rtl/>
        </w:rPr>
        <w:t>ۖ</w:t>
      </w:r>
      <w:r w:rsidRPr="0066036B">
        <w:rPr>
          <w:rtl/>
        </w:rPr>
        <w:t xml:space="preserve"> </w:t>
      </w:r>
      <w:r w:rsidRPr="0066036B">
        <w:rPr>
          <w:rFonts w:hint="eastAsia"/>
          <w:rtl/>
        </w:rPr>
        <w:t>إِن</w:t>
      </w:r>
      <w:r w:rsidRPr="0066036B">
        <w:rPr>
          <w:rFonts w:hint="cs"/>
          <w:rtl/>
        </w:rPr>
        <w:t>ۡ</w:t>
      </w:r>
      <w:r w:rsidRPr="0066036B">
        <w:rPr>
          <w:rtl/>
        </w:rPr>
        <w:t xml:space="preserve"> </w:t>
      </w:r>
      <w:r w:rsidRPr="0066036B">
        <w:rPr>
          <w:rFonts w:hint="eastAsia"/>
          <w:rtl/>
        </w:rPr>
        <w:t>هُم</w:t>
      </w:r>
      <w:r w:rsidRPr="0066036B">
        <w:rPr>
          <w:rFonts w:hint="cs"/>
          <w:rtl/>
        </w:rPr>
        <w:t>ۡ</w:t>
      </w:r>
      <w:r w:rsidRPr="0066036B">
        <w:rPr>
          <w:rtl/>
        </w:rPr>
        <w:t xml:space="preserve"> </w:t>
      </w:r>
      <w:r w:rsidRPr="0066036B">
        <w:rPr>
          <w:rFonts w:hint="eastAsia"/>
          <w:rtl/>
        </w:rPr>
        <w:t>إِلَّا</w:t>
      </w:r>
      <w:r w:rsidRPr="0066036B">
        <w:rPr>
          <w:rtl/>
        </w:rPr>
        <w:t xml:space="preserve"> </w:t>
      </w:r>
      <w:r w:rsidRPr="0066036B">
        <w:rPr>
          <w:rFonts w:hint="eastAsia"/>
          <w:rtl/>
        </w:rPr>
        <w:t>يَظُنُّونَ</w:t>
      </w:r>
      <w:r w:rsidRPr="0066036B">
        <w:rPr>
          <w:rtl/>
        </w:rPr>
        <w:t xml:space="preserve"> </w:t>
      </w:r>
      <w:r w:rsidRPr="0066036B">
        <w:rPr>
          <w:rFonts w:hint="cs"/>
          <w:rtl/>
        </w:rPr>
        <w:t>٢٤</w:t>
      </w:r>
      <w:r w:rsidRPr="00AB7196">
        <w:rPr>
          <w:rStyle w:val="Char8"/>
          <w:rtl/>
        </w:rPr>
        <w:t>﴾</w:t>
      </w:r>
      <w:r>
        <w:rPr>
          <w:rFonts w:hint="cs"/>
          <w:rtl/>
        </w:rPr>
        <w:t xml:space="preserve"> </w:t>
      </w:r>
      <w:r w:rsidRPr="0066036B">
        <w:rPr>
          <w:rStyle w:val="Char6"/>
          <w:rFonts w:hint="cs"/>
          <w:rtl/>
        </w:rPr>
        <w:t>[</w:t>
      </w:r>
      <w:r>
        <w:rPr>
          <w:rStyle w:val="Char6"/>
          <w:rFonts w:hint="cs"/>
          <w:rtl/>
        </w:rPr>
        <w:t>الجاثیة: 24</w:t>
      </w:r>
      <w:r w:rsidRPr="0066036B">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sidRPr="00360FE7">
        <w:rPr>
          <w:rFonts w:hint="cs"/>
          <w:rtl/>
        </w:rPr>
        <w:t>منکران رستاخیز می‌گویند: حیاتی جز همین زندگی دنیایی که در آن بسر</w:t>
      </w:r>
      <w:r w:rsidR="00850650">
        <w:rPr>
          <w:rFonts w:hint="cs"/>
          <w:rtl/>
        </w:rPr>
        <w:t xml:space="preserve"> می‌</w:t>
      </w:r>
      <w:r w:rsidR="001546E9" w:rsidRPr="00360FE7">
        <w:rPr>
          <w:rFonts w:hint="cs"/>
          <w:rtl/>
        </w:rPr>
        <w:t>ب</w:t>
      </w:r>
      <w:r>
        <w:rPr>
          <w:rFonts w:hint="cs"/>
          <w:rtl/>
        </w:rPr>
        <w:t>ریم در کار نیست. گروهی از ما می</w:t>
      </w:r>
      <w:r>
        <w:rPr>
          <w:rFonts w:hint="eastAsia"/>
          <w:rtl/>
        </w:rPr>
        <w:t>‌</w:t>
      </w:r>
      <w:r w:rsidR="001546E9" w:rsidRPr="00360FE7">
        <w:rPr>
          <w:rFonts w:hint="cs"/>
          <w:rtl/>
        </w:rPr>
        <w:t>میرند و گروهی جای ایشان را می‌گیرند، و جز طبیعت و روز‌گار، ما را هلاک</w:t>
      </w:r>
      <w:r w:rsidR="00850650">
        <w:rPr>
          <w:rFonts w:hint="cs"/>
          <w:rtl/>
        </w:rPr>
        <w:t xml:space="preserve"> نمی‌</w:t>
      </w:r>
      <w:r w:rsidR="001546E9" w:rsidRPr="00360FE7">
        <w:rPr>
          <w:rFonts w:hint="cs"/>
          <w:rtl/>
        </w:rPr>
        <w:t xml:space="preserve">سازد! آنان چنین </w:t>
      </w:r>
      <w:r>
        <w:rPr>
          <w:rFonts w:hint="cs"/>
          <w:rtl/>
        </w:rPr>
        <w:t>سخنی را از روی یقین و آگاهی نمی</w:t>
      </w:r>
      <w:r>
        <w:rPr>
          <w:rFonts w:hint="eastAsia"/>
          <w:rtl/>
        </w:rPr>
        <w:t>‌</w:t>
      </w:r>
      <w:r w:rsidR="001546E9" w:rsidRPr="00360FE7">
        <w:rPr>
          <w:rFonts w:hint="cs"/>
          <w:rtl/>
        </w:rPr>
        <w:t>گویند، و بلکه تنها گمان می‌برند و تخمین</w:t>
      </w:r>
      <w:r w:rsidR="00850650">
        <w:rPr>
          <w:rFonts w:hint="cs"/>
          <w:rtl/>
        </w:rPr>
        <w:t xml:space="preserve"> می‌</w:t>
      </w:r>
      <w:r w:rsidR="001546E9" w:rsidRPr="00360FE7">
        <w:rPr>
          <w:rFonts w:hint="cs"/>
          <w:rtl/>
        </w:rPr>
        <w:t>زن</w:t>
      </w:r>
      <w:r>
        <w:rPr>
          <w:rFonts w:hint="cs"/>
          <w:rtl/>
        </w:rPr>
        <w:t>ند</w:t>
      </w:r>
      <w:r w:rsidRPr="00E11FF3">
        <w:rPr>
          <w:rStyle w:val="Char8"/>
          <w:rFonts w:hint="cs"/>
          <w:rtl/>
        </w:rPr>
        <w:t>»</w:t>
      </w:r>
      <w:r w:rsidR="00E30DC6" w:rsidRPr="00E30DC6">
        <w:rPr>
          <w:rStyle w:val="Char4"/>
          <w:rFonts w:hint="cs"/>
          <w:rtl/>
        </w:rPr>
        <w:t>.</w:t>
      </w:r>
    </w:p>
    <w:p w:rsidR="001546E9" w:rsidRDefault="001546E9" w:rsidP="00CC0C49">
      <w:pPr>
        <w:pStyle w:val="a8"/>
        <w:rPr>
          <w:rtl/>
        </w:rPr>
      </w:pPr>
      <w:r>
        <w:rPr>
          <w:rFonts w:hint="cs"/>
          <w:rtl/>
        </w:rPr>
        <w:t>این</w:t>
      </w:r>
      <w:r w:rsidR="00CC0C49">
        <w:rPr>
          <w:rtl/>
        </w:rPr>
        <w:softHyphen/>
      </w:r>
      <w:r w:rsidR="00CC0C49">
        <w:rPr>
          <w:rFonts w:hint="cs"/>
          <w:rtl/>
        </w:rPr>
        <w:t>ک</w:t>
      </w:r>
      <w:r>
        <w:rPr>
          <w:rFonts w:hint="cs"/>
          <w:rtl/>
        </w:rPr>
        <w:t>ه تکالیف خداوند به بشر رو کرده</w:t>
      </w:r>
      <w:r w:rsidR="00CC0C49">
        <w:rPr>
          <w:rtl/>
        </w:rPr>
        <w:softHyphen/>
      </w:r>
      <w:r w:rsidR="00CC0C49">
        <w:rPr>
          <w:rFonts w:hint="cs"/>
          <w:rtl/>
        </w:rPr>
        <w:t>است</w:t>
      </w:r>
      <w:r>
        <w:rPr>
          <w:rFonts w:hint="cs"/>
          <w:rtl/>
        </w:rPr>
        <w:t xml:space="preserve"> نه به مخلوقات دیگر نشان از کرامت انسان دارد و برای سع</w:t>
      </w:r>
      <w:r w:rsidR="00893823">
        <w:rPr>
          <w:rFonts w:hint="cs"/>
          <w:rtl/>
        </w:rPr>
        <w:t>ا</w:t>
      </w:r>
      <w:r>
        <w:rPr>
          <w:rFonts w:hint="cs"/>
          <w:rtl/>
        </w:rPr>
        <w:t>دت او در دنیا و آخرت مقرر گشته</w:t>
      </w:r>
      <w:r w:rsidR="00CC0C49">
        <w:rPr>
          <w:rtl/>
        </w:rPr>
        <w:softHyphen/>
      </w:r>
      <w:r w:rsidR="00CC0C49">
        <w:rPr>
          <w:rFonts w:hint="cs"/>
          <w:rtl/>
        </w:rPr>
        <w:t>است</w:t>
      </w:r>
      <w:r>
        <w:rPr>
          <w:rFonts w:hint="cs"/>
          <w:rtl/>
        </w:rPr>
        <w:t xml:space="preserve"> و سایر مقاصد شریعت هم چیزی غیر از این هدف </w:t>
      </w:r>
      <w:r w:rsidR="00EA2C23">
        <w:rPr>
          <w:rFonts w:hint="cs"/>
          <w:rtl/>
        </w:rPr>
        <w:t>غ</w:t>
      </w:r>
      <w:r>
        <w:rPr>
          <w:rFonts w:hint="cs"/>
          <w:rtl/>
        </w:rPr>
        <w:t>ایی را در پی ندارد. خداوند از عبادت و اطاعت بندگان</w:t>
      </w:r>
      <w:r w:rsidR="00850650">
        <w:rPr>
          <w:rFonts w:hint="cs"/>
          <w:rtl/>
        </w:rPr>
        <w:t xml:space="preserve"> بی‌</w:t>
      </w:r>
      <w:r>
        <w:rPr>
          <w:rFonts w:hint="cs"/>
          <w:rtl/>
        </w:rPr>
        <w:t>نیاز است:</w:t>
      </w:r>
    </w:p>
    <w:p w:rsidR="00BF3FD7" w:rsidRPr="00BF3FD7" w:rsidRDefault="001546E9" w:rsidP="001546E9">
      <w:pPr>
        <w:pStyle w:val="af1"/>
        <w:rPr>
          <w:rStyle w:val="Char4"/>
          <w:rtl/>
        </w:rPr>
      </w:pPr>
      <w:r w:rsidRPr="00AB7196">
        <w:rPr>
          <w:rStyle w:val="Char8"/>
          <w:rtl/>
        </w:rPr>
        <w:t>﴿</w:t>
      </w:r>
      <w:r w:rsidRPr="000201DA">
        <w:rPr>
          <w:rFonts w:hint="eastAsia"/>
          <w:rtl/>
        </w:rPr>
        <w:t>يَ</w:t>
      </w:r>
      <w:r w:rsidRPr="000201DA">
        <w:rPr>
          <w:rFonts w:hint="cs"/>
          <w:rtl/>
        </w:rPr>
        <w:t>ٰٓ</w:t>
      </w:r>
      <w:r w:rsidRPr="000201DA">
        <w:rPr>
          <w:rFonts w:hint="eastAsia"/>
          <w:rtl/>
        </w:rPr>
        <w:t>أَيُّهَا</w:t>
      </w:r>
      <w:r w:rsidRPr="000201DA">
        <w:rPr>
          <w:rtl/>
        </w:rPr>
        <w:t xml:space="preserve"> </w:t>
      </w:r>
      <w:r w:rsidRPr="000201DA">
        <w:rPr>
          <w:rFonts w:hint="cs"/>
          <w:rtl/>
        </w:rPr>
        <w:t>ٱ</w:t>
      </w:r>
      <w:r w:rsidRPr="000201DA">
        <w:rPr>
          <w:rFonts w:hint="eastAsia"/>
          <w:rtl/>
        </w:rPr>
        <w:t>لنَّاسُ</w:t>
      </w:r>
      <w:r w:rsidRPr="000201DA">
        <w:rPr>
          <w:rtl/>
        </w:rPr>
        <w:t xml:space="preserve"> </w:t>
      </w:r>
      <w:r w:rsidRPr="000201DA">
        <w:rPr>
          <w:rFonts w:hint="eastAsia"/>
          <w:rtl/>
        </w:rPr>
        <w:t>أَنتُمُ</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فُقَرَا</w:t>
      </w:r>
      <w:r w:rsidRPr="000201DA">
        <w:rPr>
          <w:rFonts w:hint="cs"/>
          <w:rtl/>
        </w:rPr>
        <w:t>ٓ</w:t>
      </w:r>
      <w:r w:rsidRPr="000201DA">
        <w:rPr>
          <w:rFonts w:hint="eastAsia"/>
          <w:rtl/>
        </w:rPr>
        <w:t>ءُ</w:t>
      </w:r>
      <w:r w:rsidRPr="000201DA">
        <w:rPr>
          <w:rtl/>
        </w:rPr>
        <w:t xml:space="preserve"> </w:t>
      </w:r>
      <w:r w:rsidRPr="000201DA">
        <w:rPr>
          <w:rFonts w:hint="eastAsia"/>
          <w:rtl/>
        </w:rPr>
        <w:t>إِلَى</w:t>
      </w:r>
      <w:r w:rsidRPr="000201DA">
        <w:rPr>
          <w:rtl/>
        </w:rPr>
        <w:t xml:space="preserve"> </w:t>
      </w:r>
      <w:r w:rsidRPr="000201DA">
        <w:rPr>
          <w:rFonts w:hint="cs"/>
          <w:rtl/>
        </w:rPr>
        <w:t>ٱ</w:t>
      </w:r>
      <w:r w:rsidRPr="000201DA">
        <w:rPr>
          <w:rFonts w:hint="eastAsia"/>
          <w:rtl/>
        </w:rPr>
        <w:t>للَّهِ</w:t>
      </w:r>
      <w:r w:rsidRPr="000201DA">
        <w:rPr>
          <w:rFonts w:hint="cs"/>
          <w:rtl/>
        </w:rPr>
        <w:t>ۖ</w:t>
      </w:r>
      <w:r w:rsidRPr="000201DA">
        <w:rPr>
          <w:rtl/>
        </w:rPr>
        <w:t xml:space="preserve"> </w:t>
      </w:r>
      <w:r w:rsidRPr="000201DA">
        <w:rPr>
          <w:rFonts w:hint="eastAsia"/>
          <w:rtl/>
        </w:rPr>
        <w:t>وَ</w:t>
      </w:r>
      <w:r w:rsidRPr="000201DA">
        <w:rPr>
          <w:rFonts w:hint="cs"/>
          <w:rtl/>
        </w:rPr>
        <w:t>ٱ</w:t>
      </w:r>
      <w:r w:rsidRPr="000201DA">
        <w:rPr>
          <w:rFonts w:hint="eastAsia"/>
          <w:rtl/>
        </w:rPr>
        <w:t>للَّهُ</w:t>
      </w:r>
      <w:r w:rsidRPr="000201DA">
        <w:rPr>
          <w:rtl/>
        </w:rPr>
        <w:t xml:space="preserve"> </w:t>
      </w:r>
      <w:r w:rsidRPr="000201DA">
        <w:rPr>
          <w:rFonts w:hint="eastAsia"/>
          <w:rtl/>
        </w:rPr>
        <w:t>هُوَ</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غَنِيُّ</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حَمِيدُ</w:t>
      </w:r>
      <w:r w:rsidRPr="000201DA">
        <w:rPr>
          <w:rtl/>
        </w:rPr>
        <w:t xml:space="preserve"> </w:t>
      </w:r>
      <w:r w:rsidRPr="000201DA">
        <w:rPr>
          <w:rFonts w:hint="cs"/>
          <w:rtl/>
        </w:rPr>
        <w:t>١٥</w:t>
      </w:r>
      <w:r w:rsidRPr="00AB7196">
        <w:rPr>
          <w:rStyle w:val="Char8"/>
          <w:rtl/>
        </w:rPr>
        <w:t>﴾</w:t>
      </w:r>
      <w:r>
        <w:rPr>
          <w:rFonts w:hint="cs"/>
          <w:rtl/>
        </w:rPr>
        <w:t xml:space="preserve"> </w:t>
      </w:r>
      <w:r w:rsidRPr="000201DA">
        <w:rPr>
          <w:rStyle w:val="Char6"/>
          <w:rFonts w:hint="cs"/>
          <w:rtl/>
        </w:rPr>
        <w:t>[</w:t>
      </w:r>
      <w:r>
        <w:rPr>
          <w:rStyle w:val="Char6"/>
          <w:rFonts w:hint="cs"/>
          <w:rtl/>
        </w:rPr>
        <w:t>فاطر: 15</w:t>
      </w:r>
      <w:r w:rsidRPr="000201DA">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Pr>
          <w:rFonts w:hint="cs"/>
          <w:rtl/>
        </w:rPr>
        <w:t>ای مردم</w:t>
      </w:r>
      <w:r w:rsidR="00E3271E">
        <w:rPr>
          <w:rFonts w:hint="cs"/>
          <w:rtl/>
        </w:rPr>
        <w:t>!</w:t>
      </w:r>
      <w:r w:rsidR="00EA2C23">
        <w:rPr>
          <w:rFonts w:hint="cs"/>
          <w:rtl/>
        </w:rPr>
        <w:t xml:space="preserve"> شما (در هر</w:t>
      </w:r>
      <w:r w:rsidR="001546E9">
        <w:rPr>
          <w:rFonts w:hint="cs"/>
          <w:rtl/>
        </w:rPr>
        <w:t>چیزی، محتاج و) نیازمند خدایید، و</w:t>
      </w:r>
      <w:r w:rsidR="008B483F">
        <w:rPr>
          <w:rFonts w:hint="cs"/>
          <w:rtl/>
        </w:rPr>
        <w:t xml:space="preserve"> </w:t>
      </w:r>
      <w:r w:rsidR="001546E9">
        <w:rPr>
          <w:rFonts w:hint="cs"/>
          <w:rtl/>
        </w:rPr>
        <w:t>خدا</w:t>
      </w:r>
      <w:r w:rsidR="00850650">
        <w:rPr>
          <w:rFonts w:hint="cs"/>
          <w:rtl/>
        </w:rPr>
        <w:t xml:space="preserve"> بی‌</w:t>
      </w:r>
      <w:r w:rsidR="001546E9">
        <w:rPr>
          <w:rFonts w:hint="cs"/>
          <w:rtl/>
        </w:rPr>
        <w:t>نیاز</w:t>
      </w:r>
      <w:r w:rsidR="00863CA2">
        <w:rPr>
          <w:rFonts w:hint="cs"/>
          <w:rtl/>
        </w:rPr>
        <w:t xml:space="preserve"> (</w:t>
      </w:r>
      <w:r w:rsidR="00EA2C23">
        <w:rPr>
          <w:rFonts w:hint="cs"/>
          <w:rtl/>
        </w:rPr>
        <w:t>ا</w:t>
      </w:r>
      <w:r w:rsidR="00863CA2">
        <w:rPr>
          <w:rFonts w:hint="cs"/>
          <w:rtl/>
        </w:rPr>
        <w:t>ز عبادت شما است)</w:t>
      </w:r>
      <w:r w:rsidR="00EA2C23">
        <w:rPr>
          <w:rFonts w:hint="cs"/>
          <w:rtl/>
        </w:rPr>
        <w:t xml:space="preserve"> </w:t>
      </w:r>
      <w:r w:rsidR="00863CA2">
        <w:rPr>
          <w:rFonts w:hint="cs"/>
          <w:rtl/>
        </w:rPr>
        <w:t>و ستوده است</w:t>
      </w:r>
      <w:r w:rsidR="00863CA2" w:rsidRPr="00E11FF3">
        <w:rPr>
          <w:rStyle w:val="Char8"/>
          <w:rFonts w:hint="cs"/>
          <w:rtl/>
        </w:rPr>
        <w:t>»</w:t>
      </w:r>
      <w:r w:rsidR="00E30DC6" w:rsidRPr="00E30DC6">
        <w:rPr>
          <w:rStyle w:val="Char4"/>
          <w:rFonts w:hint="cs"/>
          <w:rtl/>
        </w:rPr>
        <w:t>.</w:t>
      </w:r>
    </w:p>
    <w:p w:rsidR="001546E9" w:rsidRDefault="001546E9" w:rsidP="00213446">
      <w:pPr>
        <w:pStyle w:val="a8"/>
        <w:rPr>
          <w:rtl/>
        </w:rPr>
      </w:pPr>
      <w:r>
        <w:rPr>
          <w:rFonts w:hint="cs"/>
          <w:rtl/>
        </w:rPr>
        <w:t>محمد مصطفی</w:t>
      </w:r>
      <w:r w:rsidR="00213446">
        <w:rPr>
          <w:rFonts w:hint="cs"/>
          <w:rtl/>
        </w:rPr>
        <w:t xml:space="preserve"> </w:t>
      </w:r>
      <w:r w:rsidR="00213446">
        <w:rPr>
          <w:rFonts w:cs="CTraditional Arabic" w:hint="cs"/>
          <w:rtl/>
        </w:rPr>
        <w:t>ج</w:t>
      </w:r>
      <w:r w:rsidR="00213446">
        <w:rPr>
          <w:rFonts w:hint="cs"/>
          <w:rtl/>
        </w:rPr>
        <w:t xml:space="preserve"> </w:t>
      </w:r>
      <w:r>
        <w:rPr>
          <w:rFonts w:hint="cs"/>
          <w:rtl/>
        </w:rPr>
        <w:t>در یک حدیث قدسی از خدای خود چنین نقل می‌کند:</w:t>
      </w:r>
    </w:p>
    <w:p w:rsidR="001546E9" w:rsidRPr="005506E0" w:rsidRDefault="00863CA2" w:rsidP="00CC0C49">
      <w:pPr>
        <w:pStyle w:val="a8"/>
        <w:widowControl w:val="0"/>
        <w:rPr>
          <w:spacing w:val="-4"/>
          <w:rtl/>
        </w:rPr>
      </w:pPr>
      <w:r w:rsidRPr="005506E0">
        <w:rPr>
          <w:rStyle w:val="Char8"/>
          <w:rFonts w:hint="cs"/>
          <w:spacing w:val="-4"/>
          <w:rtl/>
        </w:rPr>
        <w:t>«</w:t>
      </w:r>
      <w:r w:rsidR="001546E9" w:rsidRPr="005506E0">
        <w:rPr>
          <w:rFonts w:hint="cs"/>
          <w:spacing w:val="-4"/>
          <w:rtl/>
        </w:rPr>
        <w:t>ای بندگان من شما هرگز نمی</w:t>
      </w:r>
      <w:r w:rsidR="001546E9" w:rsidRPr="005506E0">
        <w:rPr>
          <w:rFonts w:hint="eastAsia"/>
          <w:spacing w:val="-4"/>
          <w:rtl/>
        </w:rPr>
        <w:t>‌توانید به جایی برسید که به من ضرر یا نفعی برسان</w:t>
      </w:r>
      <w:r w:rsidR="009B53CA" w:rsidRPr="005506E0">
        <w:rPr>
          <w:rFonts w:hint="cs"/>
          <w:spacing w:val="-4"/>
          <w:rtl/>
        </w:rPr>
        <w:t>ی</w:t>
      </w:r>
      <w:r w:rsidR="001546E9" w:rsidRPr="005506E0">
        <w:rPr>
          <w:rFonts w:hint="eastAsia"/>
          <w:spacing w:val="-4"/>
          <w:rtl/>
        </w:rPr>
        <w:t>د، ای بندگا</w:t>
      </w:r>
      <w:r w:rsidR="001546E9" w:rsidRPr="005506E0">
        <w:rPr>
          <w:rFonts w:hint="cs"/>
          <w:spacing w:val="-4"/>
          <w:rtl/>
        </w:rPr>
        <w:t>ن</w:t>
      </w:r>
      <w:r w:rsidR="001546E9" w:rsidRPr="005506E0">
        <w:rPr>
          <w:rFonts w:hint="eastAsia"/>
          <w:spacing w:val="-4"/>
          <w:rtl/>
        </w:rPr>
        <w:t xml:space="preserve"> من:</w:t>
      </w:r>
      <w:r w:rsidR="001546E9" w:rsidRPr="005506E0">
        <w:rPr>
          <w:rFonts w:hint="cs"/>
          <w:spacing w:val="-4"/>
          <w:rtl/>
        </w:rPr>
        <w:t xml:space="preserve"> اگر اولین و آخرین شما و انسان‌ها و جنی‌های شما جزو باتقوی</w:t>
      </w:r>
      <w:r w:rsidR="003F4499" w:rsidRPr="005506E0">
        <w:rPr>
          <w:rFonts w:hint="cs"/>
          <w:spacing w:val="-4"/>
          <w:rtl/>
        </w:rPr>
        <w:t xml:space="preserve">‌ترین </w:t>
      </w:r>
      <w:r w:rsidR="001546E9" w:rsidRPr="005506E0">
        <w:rPr>
          <w:rFonts w:hint="cs"/>
          <w:spacing w:val="-4"/>
          <w:rtl/>
        </w:rPr>
        <w:t>افراد باشند، چیزی به ملک من اضافه نمی‌گردد. ای بندگان من اگر اولین و آخرین شما</w:t>
      </w:r>
      <w:r w:rsidR="00EA2C23" w:rsidRPr="005506E0">
        <w:rPr>
          <w:rFonts w:hint="cs"/>
          <w:spacing w:val="-4"/>
          <w:rtl/>
        </w:rPr>
        <w:t>، انسان‌ها و جنی‌های شما جزو فاج</w:t>
      </w:r>
      <w:r w:rsidR="001546E9" w:rsidRPr="005506E0">
        <w:rPr>
          <w:rFonts w:hint="cs"/>
          <w:spacing w:val="-4"/>
          <w:rtl/>
        </w:rPr>
        <w:t>رترین افراد</w:t>
      </w:r>
      <w:r w:rsidRPr="005506E0">
        <w:rPr>
          <w:rFonts w:hint="cs"/>
          <w:spacing w:val="-4"/>
          <w:rtl/>
        </w:rPr>
        <w:t xml:space="preserve"> باشند از ملک من چیزی کاسته نمی</w:t>
      </w:r>
      <w:r w:rsidRPr="005506E0">
        <w:rPr>
          <w:rFonts w:hint="eastAsia"/>
          <w:spacing w:val="-4"/>
          <w:rtl/>
        </w:rPr>
        <w:t>‌</w:t>
      </w:r>
      <w:r w:rsidR="001546E9" w:rsidRPr="005506E0">
        <w:rPr>
          <w:rFonts w:hint="cs"/>
          <w:spacing w:val="-4"/>
          <w:rtl/>
        </w:rPr>
        <w:t>گردد، ای</w:t>
      </w:r>
      <w:r w:rsidRPr="005506E0">
        <w:rPr>
          <w:rFonts w:hint="cs"/>
          <w:spacing w:val="-4"/>
          <w:rtl/>
        </w:rPr>
        <w:t xml:space="preserve"> </w:t>
      </w:r>
      <w:r w:rsidR="001546E9" w:rsidRPr="005506E0">
        <w:rPr>
          <w:rFonts w:hint="cs"/>
          <w:spacing w:val="-4"/>
          <w:rtl/>
        </w:rPr>
        <w:t>بندگان من اگر اولین و آخرین شما و انسان‌ها و جنی‌های شما همگی در یک مکان جمع گردند و از من مطلو</w:t>
      </w:r>
      <w:r w:rsidRPr="005506E0">
        <w:rPr>
          <w:rFonts w:hint="cs"/>
          <w:spacing w:val="-4"/>
          <w:rtl/>
        </w:rPr>
        <w:t>بات خود را بخواهند، درخواست همه</w:t>
      </w:r>
      <w:r w:rsidRPr="005506E0">
        <w:rPr>
          <w:rFonts w:hint="eastAsia"/>
          <w:spacing w:val="-4"/>
          <w:rtl/>
        </w:rPr>
        <w:t>‌</w:t>
      </w:r>
      <w:r w:rsidR="001546E9" w:rsidRPr="005506E0">
        <w:rPr>
          <w:rFonts w:hint="cs"/>
          <w:spacing w:val="-4"/>
          <w:rtl/>
        </w:rPr>
        <w:t>ی آنان را پذیرا خواهم بود و هرکس ه</w:t>
      </w:r>
      <w:r w:rsidR="00EA2C23" w:rsidRPr="005506E0">
        <w:rPr>
          <w:rFonts w:hint="cs"/>
          <w:spacing w:val="-4"/>
          <w:rtl/>
        </w:rPr>
        <w:t>ر</w:t>
      </w:r>
      <w:r w:rsidR="001546E9" w:rsidRPr="005506E0">
        <w:rPr>
          <w:rFonts w:hint="cs"/>
          <w:spacing w:val="-4"/>
          <w:rtl/>
        </w:rPr>
        <w:t>چه بخواهد به او خواهم داد و چیزی از خزائن من کم نمی‌شود مگر به اندازه</w:t>
      </w:r>
      <w:r w:rsidRPr="005506E0">
        <w:rPr>
          <w:rFonts w:hint="eastAsia"/>
          <w:spacing w:val="-4"/>
          <w:rtl/>
        </w:rPr>
        <w:t>‌</w:t>
      </w:r>
      <w:r w:rsidR="001546E9" w:rsidRPr="005506E0">
        <w:rPr>
          <w:rFonts w:hint="cs"/>
          <w:spacing w:val="-4"/>
          <w:rtl/>
        </w:rPr>
        <w:t>ی مقدار آبی که با خارج کردن ی</w:t>
      </w:r>
      <w:r w:rsidRPr="005506E0">
        <w:rPr>
          <w:rFonts w:hint="cs"/>
          <w:spacing w:val="-4"/>
          <w:rtl/>
        </w:rPr>
        <w:t>ک سوزن خیاطی از دریا کم می‌گردد</w:t>
      </w:r>
      <w:r w:rsidRPr="005506E0">
        <w:rPr>
          <w:rStyle w:val="Char8"/>
          <w:rFonts w:hint="cs"/>
          <w:spacing w:val="-4"/>
          <w:rtl/>
        </w:rPr>
        <w:t>»</w:t>
      </w:r>
      <w:r w:rsidR="00091B5D" w:rsidRPr="005506E0">
        <w:rPr>
          <w:rFonts w:hint="cs"/>
          <w:spacing w:val="-4"/>
          <w:vertAlign w:val="superscript"/>
          <w:rtl/>
        </w:rPr>
        <w:t>(</w:t>
      </w:r>
      <w:r w:rsidR="00091B5D" w:rsidRPr="005506E0">
        <w:rPr>
          <w:rStyle w:val="FootnoteReference"/>
          <w:spacing w:val="-4"/>
          <w:rtl/>
        </w:rPr>
        <w:footnoteReference w:id="469"/>
      </w:r>
      <w:r w:rsidR="00091B5D" w:rsidRPr="005506E0">
        <w:rPr>
          <w:rFonts w:hint="cs"/>
          <w:spacing w:val="-4"/>
          <w:vertAlign w:val="superscript"/>
          <w:rtl/>
        </w:rPr>
        <w:t>)</w:t>
      </w:r>
      <w:r w:rsidR="001546E9" w:rsidRPr="005506E0">
        <w:rPr>
          <w:rFonts w:hint="cs"/>
          <w:spacing w:val="-4"/>
          <w:rtl/>
        </w:rPr>
        <w:t>.</w:t>
      </w:r>
    </w:p>
    <w:p w:rsidR="001546E9" w:rsidRDefault="001546E9" w:rsidP="001546E9">
      <w:pPr>
        <w:pStyle w:val="a8"/>
        <w:rPr>
          <w:rtl/>
        </w:rPr>
      </w:pPr>
      <w:r>
        <w:rPr>
          <w:rFonts w:hint="cs"/>
          <w:rtl/>
        </w:rPr>
        <w:t>پس بدون شک</w:t>
      </w:r>
      <w:r w:rsidR="00850650">
        <w:rPr>
          <w:rFonts w:hint="cs"/>
          <w:rtl/>
        </w:rPr>
        <w:t xml:space="preserve"> می‌</w:t>
      </w:r>
      <w:r>
        <w:rPr>
          <w:rFonts w:hint="cs"/>
          <w:rtl/>
        </w:rPr>
        <w:t>توان گفت مکلف شدن انسان به عبادت و اطاعت پروردگار برای مصالح خود انسان و برای سنجش میزان وفاداری و شکرگذاریش در برابر نعمت‌های متنوع و فراگیر پرورد</w:t>
      </w:r>
      <w:r w:rsidR="00863CA2">
        <w:rPr>
          <w:rFonts w:hint="cs"/>
          <w:rtl/>
        </w:rPr>
        <w:t>گار</w:t>
      </w:r>
      <w:r>
        <w:rPr>
          <w:rFonts w:hint="cs"/>
          <w:rtl/>
        </w:rPr>
        <w:t xml:space="preserve"> است. خداوند فرموده است:</w:t>
      </w:r>
    </w:p>
    <w:p w:rsidR="00BF3FD7" w:rsidRPr="00BF3FD7" w:rsidRDefault="001546E9" w:rsidP="001546E9">
      <w:pPr>
        <w:pStyle w:val="af1"/>
        <w:rPr>
          <w:rStyle w:val="Char4"/>
          <w:rtl/>
        </w:rPr>
      </w:pPr>
      <w:r w:rsidRPr="00AB7196">
        <w:rPr>
          <w:rStyle w:val="Char8"/>
          <w:rtl/>
        </w:rPr>
        <w:t>﴿</w:t>
      </w:r>
      <w:r w:rsidRPr="0083516A">
        <w:rPr>
          <w:rFonts w:hint="eastAsia"/>
          <w:rtl/>
        </w:rPr>
        <w:t>إِنَّا</w:t>
      </w:r>
      <w:r w:rsidRPr="0083516A">
        <w:rPr>
          <w:rtl/>
        </w:rPr>
        <w:t xml:space="preserve"> </w:t>
      </w:r>
      <w:r w:rsidRPr="0083516A">
        <w:rPr>
          <w:rFonts w:hint="eastAsia"/>
          <w:rtl/>
        </w:rPr>
        <w:t>عَرَض</w:t>
      </w:r>
      <w:r w:rsidRPr="0083516A">
        <w:rPr>
          <w:rFonts w:hint="cs"/>
          <w:rtl/>
        </w:rPr>
        <w:t>ۡ</w:t>
      </w:r>
      <w:r w:rsidRPr="0083516A">
        <w:rPr>
          <w:rFonts w:hint="eastAsia"/>
          <w:rtl/>
        </w:rPr>
        <w:t>نَا</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أَمَانَةَ</w:t>
      </w:r>
      <w:r w:rsidRPr="0083516A">
        <w:rPr>
          <w:rtl/>
        </w:rPr>
        <w:t xml:space="preserve"> </w:t>
      </w:r>
      <w:r w:rsidRPr="0083516A">
        <w:rPr>
          <w:rFonts w:hint="eastAsia"/>
          <w:rtl/>
        </w:rPr>
        <w:t>عَلَى</w:t>
      </w:r>
      <w:r w:rsidRPr="0083516A">
        <w:rPr>
          <w:rtl/>
        </w:rPr>
        <w:t xml:space="preserve"> </w:t>
      </w:r>
      <w:r w:rsidRPr="0083516A">
        <w:rPr>
          <w:rFonts w:hint="cs"/>
          <w:rtl/>
        </w:rPr>
        <w:t>ٱ</w:t>
      </w:r>
      <w:r w:rsidRPr="0083516A">
        <w:rPr>
          <w:rFonts w:hint="eastAsia"/>
          <w:rtl/>
        </w:rPr>
        <w:t>لسَّمَ</w:t>
      </w:r>
      <w:r w:rsidRPr="0083516A">
        <w:rPr>
          <w:rFonts w:hint="cs"/>
          <w:rtl/>
        </w:rPr>
        <w:t>ٰ</w:t>
      </w:r>
      <w:r w:rsidRPr="0083516A">
        <w:rPr>
          <w:rFonts w:hint="eastAsia"/>
          <w:rtl/>
        </w:rPr>
        <w:t>وَ</w:t>
      </w:r>
      <w:r w:rsidRPr="0083516A">
        <w:rPr>
          <w:rFonts w:hint="cs"/>
          <w:rtl/>
        </w:rPr>
        <w:t>ٰ</w:t>
      </w:r>
      <w:r w:rsidRPr="0083516A">
        <w:rPr>
          <w:rFonts w:hint="eastAsia"/>
          <w:rtl/>
        </w:rPr>
        <w:t>تِ</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أَر</w:t>
      </w:r>
      <w:r w:rsidRPr="0083516A">
        <w:rPr>
          <w:rFonts w:hint="cs"/>
          <w:rtl/>
        </w:rPr>
        <w:t>ۡ</w:t>
      </w:r>
      <w:r w:rsidRPr="0083516A">
        <w:rPr>
          <w:rFonts w:hint="eastAsia"/>
          <w:rtl/>
        </w:rPr>
        <w:t>ضِ</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جِبَالِ</w:t>
      </w:r>
      <w:r w:rsidRPr="0083516A">
        <w:rPr>
          <w:rtl/>
        </w:rPr>
        <w:t xml:space="preserve"> </w:t>
      </w:r>
      <w:r w:rsidRPr="0083516A">
        <w:rPr>
          <w:rFonts w:hint="eastAsia"/>
          <w:rtl/>
        </w:rPr>
        <w:t>فَأَبَي</w:t>
      </w:r>
      <w:r w:rsidRPr="0083516A">
        <w:rPr>
          <w:rFonts w:hint="cs"/>
          <w:rtl/>
        </w:rPr>
        <w:t>ۡ</w:t>
      </w:r>
      <w:r w:rsidRPr="0083516A">
        <w:rPr>
          <w:rFonts w:hint="eastAsia"/>
          <w:rtl/>
        </w:rPr>
        <w:t>نَ</w:t>
      </w:r>
      <w:r w:rsidRPr="0083516A">
        <w:rPr>
          <w:rtl/>
        </w:rPr>
        <w:t xml:space="preserve"> </w:t>
      </w:r>
      <w:r w:rsidRPr="0083516A">
        <w:rPr>
          <w:rFonts w:hint="eastAsia"/>
          <w:rtl/>
        </w:rPr>
        <w:t>أَن</w:t>
      </w:r>
      <w:r w:rsidRPr="0083516A">
        <w:rPr>
          <w:rtl/>
        </w:rPr>
        <w:t xml:space="preserve"> </w:t>
      </w:r>
      <w:r w:rsidRPr="0083516A">
        <w:rPr>
          <w:rFonts w:hint="eastAsia"/>
          <w:rtl/>
        </w:rPr>
        <w:t>يَح</w:t>
      </w:r>
      <w:r w:rsidRPr="0083516A">
        <w:rPr>
          <w:rFonts w:hint="cs"/>
          <w:rtl/>
        </w:rPr>
        <w:t>ۡ</w:t>
      </w:r>
      <w:r w:rsidRPr="0083516A">
        <w:rPr>
          <w:rFonts w:hint="eastAsia"/>
          <w:rtl/>
        </w:rPr>
        <w:t>مِل</w:t>
      </w:r>
      <w:r w:rsidRPr="0083516A">
        <w:rPr>
          <w:rFonts w:hint="cs"/>
          <w:rtl/>
        </w:rPr>
        <w:t>ۡ</w:t>
      </w:r>
      <w:r w:rsidRPr="0083516A">
        <w:rPr>
          <w:rFonts w:hint="eastAsia"/>
          <w:rtl/>
        </w:rPr>
        <w:t>نَهَا</w:t>
      </w:r>
      <w:r w:rsidRPr="0083516A">
        <w:rPr>
          <w:rtl/>
        </w:rPr>
        <w:t xml:space="preserve"> </w:t>
      </w:r>
      <w:r w:rsidRPr="0083516A">
        <w:rPr>
          <w:rFonts w:hint="eastAsia"/>
          <w:rtl/>
        </w:rPr>
        <w:t>وَأَش</w:t>
      </w:r>
      <w:r w:rsidRPr="0083516A">
        <w:rPr>
          <w:rFonts w:hint="cs"/>
          <w:rtl/>
        </w:rPr>
        <w:t>ۡ</w:t>
      </w:r>
      <w:r w:rsidRPr="0083516A">
        <w:rPr>
          <w:rFonts w:hint="eastAsia"/>
          <w:rtl/>
        </w:rPr>
        <w:t>فَق</w:t>
      </w:r>
      <w:r w:rsidRPr="0083516A">
        <w:rPr>
          <w:rFonts w:hint="cs"/>
          <w:rtl/>
        </w:rPr>
        <w:t>ۡ</w:t>
      </w:r>
      <w:r w:rsidRPr="0083516A">
        <w:rPr>
          <w:rFonts w:hint="eastAsia"/>
          <w:rtl/>
        </w:rPr>
        <w:t>نَ</w:t>
      </w:r>
      <w:r w:rsidRPr="0083516A">
        <w:rPr>
          <w:rtl/>
        </w:rPr>
        <w:t xml:space="preserve"> </w:t>
      </w:r>
      <w:r w:rsidRPr="0083516A">
        <w:rPr>
          <w:rFonts w:hint="eastAsia"/>
          <w:rtl/>
        </w:rPr>
        <w:t>مِن</w:t>
      </w:r>
      <w:r w:rsidRPr="0083516A">
        <w:rPr>
          <w:rFonts w:hint="cs"/>
          <w:rtl/>
        </w:rPr>
        <w:t>ۡ</w:t>
      </w:r>
      <w:r w:rsidRPr="0083516A">
        <w:rPr>
          <w:rFonts w:hint="eastAsia"/>
          <w:rtl/>
        </w:rPr>
        <w:t>هَا</w:t>
      </w:r>
      <w:r w:rsidRPr="0083516A">
        <w:rPr>
          <w:rtl/>
        </w:rPr>
        <w:t xml:space="preserve"> </w:t>
      </w:r>
      <w:r w:rsidRPr="0083516A">
        <w:rPr>
          <w:rFonts w:hint="eastAsia"/>
          <w:rtl/>
        </w:rPr>
        <w:t>وَحَمَلَهَا</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إِنسَ</w:t>
      </w:r>
      <w:r w:rsidRPr="0083516A">
        <w:rPr>
          <w:rFonts w:hint="cs"/>
          <w:rtl/>
        </w:rPr>
        <w:t>ٰ</w:t>
      </w:r>
      <w:r w:rsidRPr="0083516A">
        <w:rPr>
          <w:rFonts w:hint="eastAsia"/>
          <w:rtl/>
        </w:rPr>
        <w:t>نُ</w:t>
      </w:r>
      <w:r w:rsidRPr="0083516A">
        <w:rPr>
          <w:rFonts w:hint="cs"/>
          <w:rtl/>
        </w:rPr>
        <w:t>ۖ</w:t>
      </w:r>
      <w:r w:rsidRPr="0083516A">
        <w:rPr>
          <w:rtl/>
        </w:rPr>
        <w:t xml:space="preserve"> </w:t>
      </w:r>
      <w:r w:rsidRPr="0083516A">
        <w:rPr>
          <w:rFonts w:hint="eastAsia"/>
          <w:rtl/>
        </w:rPr>
        <w:t>إِنَّهُ</w:t>
      </w:r>
      <w:r w:rsidRPr="0083516A">
        <w:rPr>
          <w:rFonts w:hint="cs"/>
          <w:rtl/>
        </w:rPr>
        <w:t>ۥ</w:t>
      </w:r>
      <w:r w:rsidRPr="0083516A">
        <w:rPr>
          <w:rtl/>
        </w:rPr>
        <w:t xml:space="preserve"> </w:t>
      </w:r>
      <w:r w:rsidRPr="0083516A">
        <w:rPr>
          <w:rFonts w:hint="eastAsia"/>
          <w:rtl/>
        </w:rPr>
        <w:t>كَانَ</w:t>
      </w:r>
      <w:r w:rsidRPr="0083516A">
        <w:rPr>
          <w:rtl/>
        </w:rPr>
        <w:t xml:space="preserve"> </w:t>
      </w:r>
      <w:r w:rsidRPr="0083516A">
        <w:rPr>
          <w:rFonts w:hint="eastAsia"/>
          <w:rtl/>
        </w:rPr>
        <w:t>ظَلُوم</w:t>
      </w:r>
      <w:r w:rsidRPr="0083516A">
        <w:rPr>
          <w:rFonts w:hint="cs"/>
          <w:rtl/>
        </w:rPr>
        <w:t>ٗ</w:t>
      </w:r>
      <w:r w:rsidRPr="0083516A">
        <w:rPr>
          <w:rFonts w:hint="eastAsia"/>
          <w:rtl/>
        </w:rPr>
        <w:t>ا</w:t>
      </w:r>
      <w:r w:rsidRPr="0083516A">
        <w:rPr>
          <w:rtl/>
        </w:rPr>
        <w:t xml:space="preserve"> </w:t>
      </w:r>
      <w:r w:rsidRPr="0083516A">
        <w:rPr>
          <w:rFonts w:hint="eastAsia"/>
          <w:rtl/>
        </w:rPr>
        <w:t>جَهُول</w:t>
      </w:r>
      <w:r w:rsidRPr="0083516A">
        <w:rPr>
          <w:rFonts w:hint="cs"/>
          <w:rtl/>
        </w:rPr>
        <w:t>ٗ</w:t>
      </w:r>
      <w:r w:rsidRPr="0083516A">
        <w:rPr>
          <w:rFonts w:hint="eastAsia"/>
          <w:rtl/>
        </w:rPr>
        <w:t>ا</w:t>
      </w:r>
      <w:r w:rsidRPr="0083516A">
        <w:rPr>
          <w:rtl/>
        </w:rPr>
        <w:t xml:space="preserve"> </w:t>
      </w:r>
      <w:r w:rsidRPr="0083516A">
        <w:rPr>
          <w:rFonts w:hint="cs"/>
          <w:rtl/>
        </w:rPr>
        <w:t>٧٢</w:t>
      </w:r>
      <w:r w:rsidRPr="0083516A">
        <w:rPr>
          <w:rtl/>
        </w:rPr>
        <w:t xml:space="preserve"> </w:t>
      </w:r>
      <w:r w:rsidRPr="0083516A">
        <w:rPr>
          <w:rFonts w:hint="eastAsia"/>
          <w:rtl/>
        </w:rPr>
        <w:t>لِّيُعَذِّبَ</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مُنَ</w:t>
      </w:r>
      <w:r w:rsidRPr="0083516A">
        <w:rPr>
          <w:rFonts w:hint="cs"/>
          <w:rtl/>
        </w:rPr>
        <w:t>ٰ</w:t>
      </w:r>
      <w:r w:rsidRPr="0083516A">
        <w:rPr>
          <w:rFonts w:hint="eastAsia"/>
          <w:rtl/>
        </w:rPr>
        <w:t>فِقِينَ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مُنَ</w:t>
      </w:r>
      <w:r w:rsidRPr="0083516A">
        <w:rPr>
          <w:rFonts w:hint="cs"/>
          <w:rtl/>
        </w:rPr>
        <w:t>ٰ</w:t>
      </w:r>
      <w:r w:rsidRPr="0083516A">
        <w:rPr>
          <w:rFonts w:hint="eastAsia"/>
          <w:rtl/>
        </w:rPr>
        <w:t>فِقَ</w:t>
      </w:r>
      <w:r w:rsidRPr="0083516A">
        <w:rPr>
          <w:rFonts w:hint="cs"/>
          <w:rtl/>
        </w:rPr>
        <w:t>ٰ</w:t>
      </w:r>
      <w:r w:rsidRPr="0083516A">
        <w:rPr>
          <w:rFonts w:hint="eastAsia"/>
          <w:rtl/>
        </w:rPr>
        <w:t>تِ</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مُش</w:t>
      </w:r>
      <w:r w:rsidRPr="0083516A">
        <w:rPr>
          <w:rFonts w:hint="cs"/>
          <w:rtl/>
        </w:rPr>
        <w:t>ۡ</w:t>
      </w:r>
      <w:r w:rsidRPr="0083516A">
        <w:rPr>
          <w:rFonts w:hint="eastAsia"/>
          <w:rtl/>
        </w:rPr>
        <w:t>رِكِينَ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مُش</w:t>
      </w:r>
      <w:r w:rsidRPr="0083516A">
        <w:rPr>
          <w:rFonts w:hint="cs"/>
          <w:rtl/>
        </w:rPr>
        <w:t>ۡ</w:t>
      </w:r>
      <w:r w:rsidRPr="0083516A">
        <w:rPr>
          <w:rFonts w:hint="eastAsia"/>
          <w:rtl/>
        </w:rPr>
        <w:t>رِكَ</w:t>
      </w:r>
      <w:r w:rsidRPr="0083516A">
        <w:rPr>
          <w:rFonts w:hint="cs"/>
          <w:rtl/>
        </w:rPr>
        <w:t>ٰ</w:t>
      </w:r>
      <w:r w:rsidRPr="0083516A">
        <w:rPr>
          <w:rFonts w:hint="eastAsia"/>
          <w:rtl/>
        </w:rPr>
        <w:t>تِ</w:t>
      </w:r>
      <w:r w:rsidRPr="0083516A">
        <w:rPr>
          <w:rtl/>
        </w:rPr>
        <w:t xml:space="preserve"> </w:t>
      </w:r>
      <w:r w:rsidRPr="0083516A">
        <w:rPr>
          <w:rFonts w:hint="eastAsia"/>
          <w:rtl/>
        </w:rPr>
        <w:t>وَيَتُوبَ</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eastAsia"/>
          <w:rtl/>
        </w:rPr>
        <w:t>عَلَى</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مُؤ</w:t>
      </w:r>
      <w:r w:rsidRPr="0083516A">
        <w:rPr>
          <w:rFonts w:hint="cs"/>
          <w:rtl/>
        </w:rPr>
        <w:t>ۡ</w:t>
      </w:r>
      <w:r w:rsidRPr="0083516A">
        <w:rPr>
          <w:rFonts w:hint="eastAsia"/>
          <w:rtl/>
        </w:rPr>
        <w:t>مِنِينَ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مُؤ</w:t>
      </w:r>
      <w:r w:rsidRPr="0083516A">
        <w:rPr>
          <w:rFonts w:hint="cs"/>
          <w:rtl/>
        </w:rPr>
        <w:t>ۡ</w:t>
      </w:r>
      <w:r w:rsidRPr="0083516A">
        <w:rPr>
          <w:rFonts w:hint="eastAsia"/>
          <w:rtl/>
        </w:rPr>
        <w:t>مِنَ</w:t>
      </w:r>
      <w:r w:rsidRPr="0083516A">
        <w:rPr>
          <w:rFonts w:hint="cs"/>
          <w:rtl/>
        </w:rPr>
        <w:t>ٰ</w:t>
      </w:r>
      <w:r w:rsidRPr="0083516A">
        <w:rPr>
          <w:rFonts w:hint="eastAsia"/>
          <w:rtl/>
        </w:rPr>
        <w:t>تِ</w:t>
      </w:r>
      <w:r w:rsidRPr="0083516A">
        <w:rPr>
          <w:rFonts w:hint="cs"/>
          <w:rtl/>
        </w:rPr>
        <w:t>ۗ</w:t>
      </w:r>
      <w:r w:rsidRPr="0083516A">
        <w:rPr>
          <w:rtl/>
        </w:rPr>
        <w:t xml:space="preserve"> </w:t>
      </w:r>
      <w:r w:rsidRPr="0083516A">
        <w:rPr>
          <w:rFonts w:hint="eastAsia"/>
          <w:rtl/>
        </w:rPr>
        <w:t>وَكَانَ</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eastAsia"/>
          <w:rtl/>
        </w:rPr>
        <w:t>غَفُور</w:t>
      </w:r>
      <w:r w:rsidRPr="0083516A">
        <w:rPr>
          <w:rFonts w:hint="cs"/>
          <w:rtl/>
        </w:rPr>
        <w:t>ٗ</w:t>
      </w:r>
      <w:r w:rsidRPr="0083516A">
        <w:rPr>
          <w:rFonts w:hint="eastAsia"/>
          <w:rtl/>
        </w:rPr>
        <w:t>ا</w:t>
      </w:r>
      <w:r w:rsidRPr="0083516A">
        <w:rPr>
          <w:rtl/>
        </w:rPr>
        <w:t xml:space="preserve"> </w:t>
      </w:r>
      <w:r w:rsidRPr="0083516A">
        <w:rPr>
          <w:rFonts w:hint="eastAsia"/>
          <w:rtl/>
        </w:rPr>
        <w:t>رَّحِيمَ</w:t>
      </w:r>
      <w:r w:rsidRPr="0083516A">
        <w:rPr>
          <w:rFonts w:hint="cs"/>
          <w:rtl/>
        </w:rPr>
        <w:t>ۢ</w:t>
      </w:r>
      <w:r w:rsidRPr="0083516A">
        <w:rPr>
          <w:rFonts w:hint="eastAsia"/>
          <w:rtl/>
        </w:rPr>
        <w:t>ا</w:t>
      </w:r>
      <w:r w:rsidRPr="0083516A">
        <w:rPr>
          <w:rtl/>
        </w:rPr>
        <w:t xml:space="preserve"> </w:t>
      </w:r>
      <w:r w:rsidRPr="0083516A">
        <w:rPr>
          <w:rFonts w:hint="cs"/>
          <w:rtl/>
        </w:rPr>
        <w:t>٧٣</w:t>
      </w:r>
      <w:r w:rsidRPr="00AB7196">
        <w:rPr>
          <w:rStyle w:val="Char8"/>
          <w:rtl/>
        </w:rPr>
        <w:t>﴾</w:t>
      </w:r>
      <w:r>
        <w:rPr>
          <w:rFonts w:hint="cs"/>
          <w:rtl/>
        </w:rPr>
        <w:t xml:space="preserve"> </w:t>
      </w:r>
      <w:r w:rsidRPr="0083516A">
        <w:rPr>
          <w:rStyle w:val="Char6"/>
          <w:rFonts w:hint="cs"/>
          <w:rtl/>
        </w:rPr>
        <w:t>[</w:t>
      </w:r>
      <w:r>
        <w:rPr>
          <w:rStyle w:val="Char6"/>
          <w:rFonts w:hint="cs"/>
          <w:rtl/>
        </w:rPr>
        <w:t>الاحزاب: 72-73</w:t>
      </w:r>
      <w:r w:rsidRPr="0083516A">
        <w:rPr>
          <w:rStyle w:val="Char6"/>
          <w:rFonts w:hint="cs"/>
          <w:rtl/>
        </w:rPr>
        <w:t>]</w:t>
      </w:r>
      <w:r w:rsidRPr="00BF3FD7">
        <w:rPr>
          <w:rStyle w:val="Char4"/>
          <w:rFonts w:hint="cs"/>
          <w:rtl/>
        </w:rPr>
        <w:t>.</w:t>
      </w:r>
    </w:p>
    <w:p w:rsidR="00E30DC6" w:rsidRPr="00E30DC6" w:rsidRDefault="00863CA2" w:rsidP="00CC0C49">
      <w:pPr>
        <w:pStyle w:val="ab"/>
        <w:rPr>
          <w:rStyle w:val="Char4"/>
          <w:rtl/>
        </w:rPr>
      </w:pPr>
      <w:r w:rsidRPr="00E11FF3">
        <w:rPr>
          <w:rStyle w:val="Char8"/>
          <w:rFonts w:hint="cs"/>
          <w:rtl/>
        </w:rPr>
        <w:t>«</w:t>
      </w:r>
      <w:r w:rsidR="001546E9" w:rsidRPr="0083516A">
        <w:rPr>
          <w:rFonts w:hint="cs"/>
          <w:rtl/>
        </w:rPr>
        <w:t>ما امانت (اختیار و اراده) را بر آسمان‌ها و زمین و کوه‌ها (و همه‌ی جهان خلقت) عرضه داشتیم (و انجام وظیفه‌ی اختیاری همراه با مسئولیت، و انجام وظیفه‌ی اجباری بدون مسئولیت را بدیشان پیشنهاد کردیم. جملگی آن‌ها اجبار را بر اختیار برتری دادند) و از پذیرش امانت خودداری کردند و از آن ترسیدند، و حال این</w:t>
      </w:r>
      <w:r w:rsidR="00CC0C49">
        <w:rPr>
          <w:rtl/>
        </w:rPr>
        <w:softHyphen/>
      </w:r>
      <w:r w:rsidR="001546E9" w:rsidRPr="0083516A">
        <w:rPr>
          <w:rFonts w:hint="cs"/>
          <w:rtl/>
        </w:rPr>
        <w:t>که انسان زیر بار آن رفت آنان واقعاً ستمگر و نادانند. و سرانجام خداوند مردان و زنان منافق، و مردان و زنان مشترک را کیفر دهد و بر مردان و زنا</w:t>
      </w:r>
      <w:r w:rsidR="00EA2C23">
        <w:rPr>
          <w:rFonts w:hint="cs"/>
          <w:rtl/>
        </w:rPr>
        <w:t>ن مؤمن ببخشاید و (بدیشان رحمت نم</w:t>
      </w:r>
      <w:r w:rsidR="001546E9" w:rsidRPr="0083516A">
        <w:rPr>
          <w:rFonts w:hint="cs"/>
          <w:rtl/>
        </w:rPr>
        <w:t>اید) خداوند همواره</w:t>
      </w:r>
      <w:r>
        <w:rPr>
          <w:rFonts w:hint="cs"/>
          <w:rtl/>
        </w:rPr>
        <w:t xml:space="preserve"> بس آمرزگار و مهربان بوده و هست</w:t>
      </w:r>
      <w:r w:rsidRPr="00E11FF3">
        <w:rPr>
          <w:rStyle w:val="Char8"/>
          <w:rFonts w:hint="cs"/>
          <w:rtl/>
        </w:rPr>
        <w:t>»</w:t>
      </w:r>
      <w:r w:rsidR="00E30DC6" w:rsidRPr="00E30DC6">
        <w:rPr>
          <w:rStyle w:val="Char4"/>
          <w:rFonts w:hint="cs"/>
          <w:rtl/>
        </w:rPr>
        <w:t>.</w:t>
      </w:r>
    </w:p>
    <w:p w:rsidR="001546E9" w:rsidRDefault="001546E9" w:rsidP="00AC7EAA">
      <w:pPr>
        <w:pStyle w:val="a8"/>
        <w:rPr>
          <w:rtl/>
        </w:rPr>
      </w:pPr>
      <w:r>
        <w:rPr>
          <w:rFonts w:hint="cs"/>
          <w:rtl/>
        </w:rPr>
        <w:t>طبق نظر جمهور علما منظور از امانت در این آیه همان تکلیف است</w:t>
      </w:r>
      <w:r w:rsidR="00AC7EAA" w:rsidRPr="00FD7FF4">
        <w:rPr>
          <w:rFonts w:hint="cs"/>
          <w:vertAlign w:val="superscript"/>
          <w:rtl/>
        </w:rPr>
        <w:t>(</w:t>
      </w:r>
      <w:r w:rsidR="00AC7EAA" w:rsidRPr="00FD7FF4">
        <w:rPr>
          <w:rStyle w:val="FootnoteReference"/>
          <w:rtl/>
        </w:rPr>
        <w:footnoteReference w:id="470"/>
      </w:r>
      <w:r w:rsidR="00AC7EAA" w:rsidRPr="00FD7FF4">
        <w:rPr>
          <w:rFonts w:hint="cs"/>
          <w:vertAlign w:val="superscript"/>
          <w:rtl/>
        </w:rPr>
        <w:t>)</w:t>
      </w:r>
      <w:r>
        <w:rPr>
          <w:rFonts w:hint="cs"/>
          <w:rtl/>
        </w:rPr>
        <w:t>.</w:t>
      </w:r>
    </w:p>
    <w:p w:rsidR="001546E9" w:rsidRDefault="001546E9" w:rsidP="00CC0C49">
      <w:pPr>
        <w:pStyle w:val="a8"/>
        <w:rPr>
          <w:rtl/>
        </w:rPr>
      </w:pPr>
      <w:r>
        <w:rPr>
          <w:rFonts w:hint="cs"/>
          <w:rtl/>
        </w:rPr>
        <w:t>امانت</w:t>
      </w:r>
      <w:r>
        <w:rPr>
          <w:rFonts w:hint="eastAsia"/>
          <w:rtl/>
        </w:rPr>
        <w:t>‌</w:t>
      </w:r>
      <w:r>
        <w:rPr>
          <w:rFonts w:hint="cs"/>
          <w:rtl/>
        </w:rPr>
        <w:t>هایی که دین بر عهده انسان‌ها گذاشته است، قبل از همه توحید و یکتاپرستی</w:t>
      </w:r>
      <w:r w:rsidR="00CC0C49">
        <w:rPr>
          <w:rFonts w:hint="cs"/>
          <w:rtl/>
        </w:rPr>
        <w:t>،</w:t>
      </w:r>
      <w:r>
        <w:rPr>
          <w:rFonts w:hint="cs"/>
          <w:rtl/>
        </w:rPr>
        <w:t xml:space="preserve"> اقرار به ربوبیت پروردگار و کمال صفات او و آن</w:t>
      </w:r>
      <w:r w:rsidR="00CC0C49">
        <w:rPr>
          <w:rtl/>
        </w:rPr>
        <w:softHyphen/>
      </w:r>
      <w:r>
        <w:rPr>
          <w:rFonts w:hint="cs"/>
          <w:rtl/>
        </w:rPr>
        <w:t>گاه پیر</w:t>
      </w:r>
      <w:r w:rsidR="00863CA2">
        <w:rPr>
          <w:rFonts w:hint="cs"/>
          <w:rtl/>
        </w:rPr>
        <w:t xml:space="preserve">وی اعتقادی و عملی از رسول اکرم </w:t>
      </w:r>
      <w:r w:rsidR="00863CA2">
        <w:rPr>
          <w:rFonts w:cs="CTraditional Arabic" w:hint="cs"/>
          <w:rtl/>
        </w:rPr>
        <w:t>ج</w:t>
      </w:r>
      <w:r>
        <w:rPr>
          <w:rFonts w:hint="cs"/>
          <w:rtl/>
        </w:rPr>
        <w:t xml:space="preserve"> است. حمل این امانت باعث می‌شود که انسان از شریک قائل شدن برای خدا و پایبندی به سایر عقاید جاهلی و باطل و مخالفت با شریعت و دستورهای رسول رهایی یابد. شرک بز</w:t>
      </w:r>
      <w:r w:rsidR="00EA2C23">
        <w:rPr>
          <w:rFonts w:hint="cs"/>
          <w:rtl/>
        </w:rPr>
        <w:t>ر</w:t>
      </w:r>
      <w:r>
        <w:rPr>
          <w:rFonts w:hint="cs"/>
          <w:rtl/>
        </w:rPr>
        <w:t>گ</w:t>
      </w:r>
      <w:r w:rsidR="00EA2C23">
        <w:rPr>
          <w:rFonts w:hint="eastAsia"/>
          <w:rtl/>
        </w:rPr>
        <w:t>‌</w:t>
      </w:r>
      <w:r>
        <w:rPr>
          <w:rFonts w:hint="cs"/>
          <w:rtl/>
        </w:rPr>
        <w:t>ترین گناه و بالاترین گناه کبیره است که خداوند آن را</w:t>
      </w:r>
      <w:r w:rsidR="00850650">
        <w:rPr>
          <w:rFonts w:hint="cs"/>
          <w:rtl/>
        </w:rPr>
        <w:t xml:space="preserve"> نمی‌</w:t>
      </w:r>
      <w:r>
        <w:rPr>
          <w:rFonts w:hint="cs"/>
          <w:rtl/>
        </w:rPr>
        <w:t>بخشاید:</w:t>
      </w:r>
    </w:p>
    <w:p w:rsidR="00BF3FD7" w:rsidRPr="00BF3FD7" w:rsidRDefault="001546E9" w:rsidP="001546E9">
      <w:pPr>
        <w:pStyle w:val="af1"/>
        <w:rPr>
          <w:rStyle w:val="Char4"/>
          <w:rtl/>
        </w:rPr>
      </w:pPr>
      <w:r w:rsidRPr="00AB7196">
        <w:rPr>
          <w:rStyle w:val="Char8"/>
          <w:rtl/>
        </w:rPr>
        <w:t>﴿</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لَا</w:t>
      </w:r>
      <w:r w:rsidRPr="00A66CD7">
        <w:rPr>
          <w:rtl/>
        </w:rPr>
        <w:t xml:space="preserve"> </w:t>
      </w:r>
      <w:r w:rsidRPr="00A66CD7">
        <w:rPr>
          <w:rFonts w:hint="eastAsia"/>
          <w:rtl/>
        </w:rPr>
        <w:t>يَغ</w:t>
      </w:r>
      <w:r w:rsidRPr="00A66CD7">
        <w:rPr>
          <w:rFonts w:hint="cs"/>
          <w:rtl/>
        </w:rPr>
        <w:t>ۡ</w:t>
      </w:r>
      <w:r w:rsidRPr="00A66CD7">
        <w:rPr>
          <w:rFonts w:hint="eastAsia"/>
          <w:rtl/>
        </w:rPr>
        <w:t>فِرُ</w:t>
      </w:r>
      <w:r w:rsidRPr="00A66CD7">
        <w:rPr>
          <w:rtl/>
        </w:rPr>
        <w:t xml:space="preserve"> </w:t>
      </w:r>
      <w:r w:rsidRPr="00A66CD7">
        <w:rPr>
          <w:rFonts w:hint="eastAsia"/>
          <w:rtl/>
        </w:rPr>
        <w:t>أَن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tl/>
        </w:rPr>
        <w:t xml:space="preserve"> </w:t>
      </w:r>
      <w:r w:rsidRPr="00A66CD7">
        <w:rPr>
          <w:rFonts w:hint="eastAsia"/>
          <w:rtl/>
        </w:rPr>
        <w:t>بِهِ</w:t>
      </w:r>
      <w:r w:rsidRPr="00A66CD7">
        <w:rPr>
          <w:rFonts w:hint="cs"/>
          <w:rtl/>
        </w:rPr>
        <w:t>ۦ</w:t>
      </w:r>
      <w:r w:rsidRPr="00A66CD7">
        <w:rPr>
          <w:rtl/>
        </w:rPr>
        <w:t xml:space="preserve"> </w:t>
      </w:r>
      <w:r w:rsidRPr="00A66CD7">
        <w:rPr>
          <w:rFonts w:hint="eastAsia"/>
          <w:rtl/>
        </w:rPr>
        <w:t>وَيَغ</w:t>
      </w:r>
      <w:r w:rsidRPr="00A66CD7">
        <w:rPr>
          <w:rFonts w:hint="cs"/>
          <w:rtl/>
        </w:rPr>
        <w:t>ۡ</w:t>
      </w:r>
      <w:r w:rsidRPr="00A66CD7">
        <w:rPr>
          <w:rFonts w:hint="eastAsia"/>
          <w:rtl/>
        </w:rPr>
        <w:t>فِرُ</w:t>
      </w:r>
      <w:r w:rsidRPr="00A66CD7">
        <w:rPr>
          <w:rtl/>
        </w:rPr>
        <w:t xml:space="preserve"> </w:t>
      </w:r>
      <w:r w:rsidRPr="00A66CD7">
        <w:rPr>
          <w:rFonts w:hint="eastAsia"/>
          <w:rtl/>
        </w:rPr>
        <w:t>مَا</w:t>
      </w:r>
      <w:r w:rsidRPr="00A66CD7">
        <w:rPr>
          <w:rtl/>
        </w:rPr>
        <w:t xml:space="preserve"> </w:t>
      </w:r>
      <w:r w:rsidRPr="00A66CD7">
        <w:rPr>
          <w:rFonts w:hint="eastAsia"/>
          <w:rtl/>
        </w:rPr>
        <w:t>دُونَ</w:t>
      </w:r>
      <w:r w:rsidRPr="00A66CD7">
        <w:rPr>
          <w:rtl/>
        </w:rPr>
        <w:t xml:space="preserve"> </w:t>
      </w:r>
      <w:r w:rsidRPr="00A66CD7">
        <w:rPr>
          <w:rFonts w:hint="eastAsia"/>
          <w:rtl/>
        </w:rPr>
        <w:t>ذَ</w:t>
      </w:r>
      <w:r w:rsidRPr="00A66CD7">
        <w:rPr>
          <w:rFonts w:hint="cs"/>
          <w:rtl/>
        </w:rPr>
        <w:t>ٰ</w:t>
      </w:r>
      <w:r w:rsidRPr="00A66CD7">
        <w:rPr>
          <w:rFonts w:hint="eastAsia"/>
          <w:rtl/>
        </w:rPr>
        <w:t>لِكَ</w:t>
      </w:r>
      <w:r w:rsidRPr="00A66CD7">
        <w:rPr>
          <w:rtl/>
        </w:rPr>
        <w:t xml:space="preserve"> </w:t>
      </w:r>
      <w:r w:rsidRPr="00A66CD7">
        <w:rPr>
          <w:rFonts w:hint="eastAsia"/>
          <w:rtl/>
        </w:rPr>
        <w:t>لِمَن</w:t>
      </w:r>
      <w:r w:rsidRPr="00A66CD7">
        <w:rPr>
          <w:rtl/>
        </w:rPr>
        <w:t xml:space="preserve"> </w:t>
      </w:r>
      <w:r w:rsidRPr="00A66CD7">
        <w:rPr>
          <w:rFonts w:hint="eastAsia"/>
          <w:rtl/>
        </w:rPr>
        <w:t>يَشَا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وَمَن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tl/>
        </w:rPr>
        <w:t xml:space="preserve"> </w:t>
      </w:r>
      <w:r w:rsidRPr="00A66CD7">
        <w:rPr>
          <w:rFonts w:hint="cs"/>
          <w:rtl/>
        </w:rPr>
        <w:t>ٱ</w:t>
      </w:r>
      <w:r w:rsidRPr="00A66CD7">
        <w:rPr>
          <w:rFonts w:hint="eastAsia"/>
          <w:rtl/>
        </w:rPr>
        <w:t>ف</w:t>
      </w:r>
      <w:r w:rsidRPr="00A66CD7">
        <w:rPr>
          <w:rFonts w:hint="cs"/>
          <w:rtl/>
        </w:rPr>
        <w:t>ۡ</w:t>
      </w:r>
      <w:r w:rsidRPr="00A66CD7">
        <w:rPr>
          <w:rFonts w:hint="eastAsia"/>
          <w:rtl/>
        </w:rPr>
        <w:t>تَرَى</w:t>
      </w:r>
      <w:r w:rsidRPr="00A66CD7">
        <w:rPr>
          <w:rFonts w:hint="cs"/>
          <w:rtl/>
        </w:rPr>
        <w:t>ٰٓ</w:t>
      </w:r>
      <w:r w:rsidRPr="00A66CD7">
        <w:rPr>
          <w:rtl/>
        </w:rPr>
        <w:t xml:space="preserve"> </w:t>
      </w:r>
      <w:r w:rsidRPr="00A66CD7">
        <w:rPr>
          <w:rFonts w:hint="eastAsia"/>
          <w:rtl/>
        </w:rPr>
        <w:t>إِث</w:t>
      </w:r>
      <w:r w:rsidRPr="00A66CD7">
        <w:rPr>
          <w:rFonts w:hint="cs"/>
          <w:rtl/>
        </w:rPr>
        <w:t>ۡ</w:t>
      </w:r>
      <w:r w:rsidRPr="00A66CD7">
        <w:rPr>
          <w:rFonts w:hint="eastAsia"/>
          <w:rtl/>
        </w:rPr>
        <w:t>مًا</w:t>
      </w:r>
      <w:r w:rsidRPr="00A66CD7">
        <w:rPr>
          <w:rtl/>
        </w:rPr>
        <w:t xml:space="preserve"> </w:t>
      </w:r>
      <w:r w:rsidRPr="00A66CD7">
        <w:rPr>
          <w:rFonts w:hint="eastAsia"/>
          <w:rtl/>
        </w:rPr>
        <w:t>عَظِيمًا</w:t>
      </w:r>
      <w:r w:rsidRPr="00A66CD7">
        <w:rPr>
          <w:rtl/>
        </w:rPr>
        <w:t xml:space="preserve"> </w:t>
      </w:r>
      <w:r w:rsidRPr="00A66CD7">
        <w:rPr>
          <w:rFonts w:hint="cs"/>
          <w:rtl/>
        </w:rPr>
        <w:t>٤٨</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النساء: 48</w:t>
      </w:r>
      <w:r w:rsidRPr="00AD0A6F">
        <w:rPr>
          <w:rStyle w:val="Char6"/>
          <w:rFonts w:hint="cs"/>
          <w:rtl/>
        </w:rPr>
        <w:t>]</w:t>
      </w:r>
      <w:r w:rsidRPr="00BF3FD7">
        <w:rPr>
          <w:rStyle w:val="Char4"/>
          <w:rFonts w:hint="cs"/>
          <w:rtl/>
        </w:rPr>
        <w:t>.</w:t>
      </w:r>
    </w:p>
    <w:p w:rsidR="001546E9" w:rsidRPr="005E3A1B" w:rsidRDefault="00863CA2" w:rsidP="005116BA">
      <w:pPr>
        <w:pStyle w:val="ab"/>
        <w:rPr>
          <w:spacing w:val="-4"/>
          <w:rtl/>
        </w:rPr>
      </w:pPr>
      <w:r w:rsidRPr="005E3A1B">
        <w:rPr>
          <w:rStyle w:val="Char8"/>
          <w:rFonts w:hint="cs"/>
          <w:spacing w:val="-4"/>
          <w:rtl/>
        </w:rPr>
        <w:t>«</w:t>
      </w:r>
      <w:r w:rsidR="005116BA" w:rsidRPr="005E3A1B">
        <w:rPr>
          <w:rFonts w:hint="cs"/>
          <w:spacing w:val="-4"/>
          <w:rtl/>
        </w:rPr>
        <w:t>بی‌گمان الله این را که به او شرک آورده شود، نمی‌بخشد، و غیر از آن را برای هر کس بخواهد می‌بخشد، و هر کس که به الله شرک ورزد، یقیناً گناهی بزرگ مرتکب شده</w:t>
      </w:r>
      <w:r w:rsidR="005116BA" w:rsidRPr="005E3A1B">
        <w:rPr>
          <w:rFonts w:hint="cs"/>
          <w:spacing w:val="-4"/>
          <w:rtl/>
        </w:rPr>
        <w:softHyphen/>
        <w:t>است</w:t>
      </w:r>
      <w:r w:rsidRPr="005E3A1B">
        <w:rPr>
          <w:rStyle w:val="Char8"/>
          <w:rFonts w:hint="cs"/>
          <w:spacing w:val="-4"/>
          <w:rtl/>
        </w:rPr>
        <w:t>»</w:t>
      </w:r>
      <w:r w:rsidR="00577017" w:rsidRPr="005E3A1B">
        <w:rPr>
          <w:rFonts w:hint="cs"/>
          <w:spacing w:val="-4"/>
          <w:rtl/>
        </w:rPr>
        <w:t>.</w:t>
      </w:r>
    </w:p>
    <w:p w:rsidR="00577017" w:rsidRDefault="00577017" w:rsidP="00577017">
      <w:pPr>
        <w:pStyle w:val="a8"/>
        <w:rPr>
          <w:rtl/>
        </w:rPr>
      </w:pPr>
      <w:r>
        <w:rPr>
          <w:rFonts w:hint="cs"/>
          <w:rtl/>
        </w:rPr>
        <w:t>و در آیه‌ای دیگر فرموده است:</w:t>
      </w:r>
    </w:p>
    <w:p w:rsidR="00BF3FD7" w:rsidRPr="00BF3FD7" w:rsidRDefault="001546E9" w:rsidP="001546E9">
      <w:pPr>
        <w:pStyle w:val="af1"/>
        <w:rPr>
          <w:rStyle w:val="Char4"/>
          <w:rtl/>
        </w:rPr>
      </w:pPr>
      <w:r w:rsidRPr="00AB7196">
        <w:rPr>
          <w:rStyle w:val="Char8"/>
          <w:rtl/>
        </w:rPr>
        <w:t>﴿</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لَا</w:t>
      </w:r>
      <w:r w:rsidRPr="00A66CD7">
        <w:rPr>
          <w:rtl/>
        </w:rPr>
        <w:t xml:space="preserve"> </w:t>
      </w:r>
      <w:r w:rsidRPr="00A66CD7">
        <w:rPr>
          <w:rFonts w:hint="eastAsia"/>
          <w:rtl/>
        </w:rPr>
        <w:t>يَغ</w:t>
      </w:r>
      <w:r w:rsidRPr="00A66CD7">
        <w:rPr>
          <w:rFonts w:hint="cs"/>
          <w:rtl/>
        </w:rPr>
        <w:t>ۡ</w:t>
      </w:r>
      <w:r w:rsidRPr="00A66CD7">
        <w:rPr>
          <w:rFonts w:hint="eastAsia"/>
          <w:rtl/>
        </w:rPr>
        <w:t>فِرُ</w:t>
      </w:r>
      <w:r w:rsidRPr="00A66CD7">
        <w:rPr>
          <w:rtl/>
        </w:rPr>
        <w:t xml:space="preserve"> </w:t>
      </w:r>
      <w:r w:rsidRPr="00A66CD7">
        <w:rPr>
          <w:rFonts w:hint="eastAsia"/>
          <w:rtl/>
        </w:rPr>
        <w:t>أَن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tl/>
        </w:rPr>
        <w:t xml:space="preserve"> </w:t>
      </w:r>
      <w:r w:rsidRPr="00A66CD7">
        <w:rPr>
          <w:rFonts w:hint="eastAsia"/>
          <w:rtl/>
        </w:rPr>
        <w:t>بِهِ</w:t>
      </w:r>
      <w:r w:rsidRPr="00A66CD7">
        <w:rPr>
          <w:rFonts w:hint="cs"/>
          <w:rtl/>
        </w:rPr>
        <w:t>ۦ</w:t>
      </w:r>
      <w:r w:rsidRPr="00A66CD7">
        <w:rPr>
          <w:rtl/>
        </w:rPr>
        <w:t xml:space="preserve"> </w:t>
      </w:r>
      <w:r w:rsidRPr="00A66CD7">
        <w:rPr>
          <w:rFonts w:hint="eastAsia"/>
          <w:rtl/>
        </w:rPr>
        <w:t>وَيَغ</w:t>
      </w:r>
      <w:r w:rsidRPr="00A66CD7">
        <w:rPr>
          <w:rFonts w:hint="cs"/>
          <w:rtl/>
        </w:rPr>
        <w:t>ۡ</w:t>
      </w:r>
      <w:r w:rsidRPr="00A66CD7">
        <w:rPr>
          <w:rFonts w:hint="eastAsia"/>
          <w:rtl/>
        </w:rPr>
        <w:t>فِرُ</w:t>
      </w:r>
      <w:r w:rsidRPr="00A66CD7">
        <w:rPr>
          <w:rtl/>
        </w:rPr>
        <w:t xml:space="preserve"> </w:t>
      </w:r>
      <w:r w:rsidRPr="00A66CD7">
        <w:rPr>
          <w:rFonts w:hint="eastAsia"/>
          <w:rtl/>
        </w:rPr>
        <w:t>مَا</w:t>
      </w:r>
      <w:r w:rsidRPr="00A66CD7">
        <w:rPr>
          <w:rtl/>
        </w:rPr>
        <w:t xml:space="preserve"> </w:t>
      </w:r>
      <w:r w:rsidRPr="00A66CD7">
        <w:rPr>
          <w:rFonts w:hint="eastAsia"/>
          <w:rtl/>
        </w:rPr>
        <w:t>دُونَ</w:t>
      </w:r>
      <w:r w:rsidRPr="00A66CD7">
        <w:rPr>
          <w:rtl/>
        </w:rPr>
        <w:t xml:space="preserve"> </w:t>
      </w:r>
      <w:r w:rsidRPr="00A66CD7">
        <w:rPr>
          <w:rFonts w:hint="eastAsia"/>
          <w:rtl/>
        </w:rPr>
        <w:t>ذَ</w:t>
      </w:r>
      <w:r w:rsidRPr="00A66CD7">
        <w:rPr>
          <w:rFonts w:hint="cs"/>
          <w:rtl/>
        </w:rPr>
        <w:t>ٰ</w:t>
      </w:r>
      <w:r w:rsidRPr="00A66CD7">
        <w:rPr>
          <w:rFonts w:hint="eastAsia"/>
          <w:rtl/>
        </w:rPr>
        <w:t>لِكَ</w:t>
      </w:r>
      <w:r w:rsidRPr="00A66CD7">
        <w:rPr>
          <w:rtl/>
        </w:rPr>
        <w:t xml:space="preserve"> </w:t>
      </w:r>
      <w:r w:rsidRPr="00A66CD7">
        <w:rPr>
          <w:rFonts w:hint="eastAsia"/>
          <w:rtl/>
        </w:rPr>
        <w:t>لِمَن</w:t>
      </w:r>
      <w:r w:rsidRPr="00A66CD7">
        <w:rPr>
          <w:rtl/>
        </w:rPr>
        <w:t xml:space="preserve"> </w:t>
      </w:r>
      <w:r w:rsidRPr="00A66CD7">
        <w:rPr>
          <w:rFonts w:hint="eastAsia"/>
          <w:rtl/>
        </w:rPr>
        <w:t>يَشَا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وَمَن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Fonts w:hint="cs"/>
          <w:rtl/>
        </w:rPr>
        <w:t>ۡ</w:t>
      </w:r>
      <w:r w:rsidRPr="00A66CD7">
        <w:rPr>
          <w:rtl/>
        </w:rPr>
        <w:t xml:space="preserve"> </w:t>
      </w:r>
      <w:r w:rsidRPr="00A66CD7">
        <w:rPr>
          <w:rFonts w:hint="eastAsia"/>
          <w:rtl/>
        </w:rPr>
        <w:t>ضَلَّ</w:t>
      </w:r>
      <w:r w:rsidRPr="00A66CD7">
        <w:rPr>
          <w:rtl/>
        </w:rPr>
        <w:t xml:space="preserve"> </w:t>
      </w:r>
      <w:r w:rsidRPr="00A66CD7">
        <w:rPr>
          <w:rFonts w:hint="eastAsia"/>
          <w:rtl/>
        </w:rPr>
        <w:t>ضَلَ</w:t>
      </w:r>
      <w:r w:rsidRPr="00A66CD7">
        <w:rPr>
          <w:rFonts w:hint="cs"/>
          <w:rtl/>
        </w:rPr>
        <w:t>ٰ</w:t>
      </w:r>
      <w:r w:rsidRPr="00A66CD7">
        <w:rPr>
          <w:rFonts w:hint="eastAsia"/>
          <w:rtl/>
        </w:rPr>
        <w:t>لَ</w:t>
      </w:r>
      <w:r w:rsidRPr="00A66CD7">
        <w:rPr>
          <w:rFonts w:hint="cs"/>
          <w:rtl/>
        </w:rPr>
        <w:t>ۢ</w:t>
      </w:r>
      <w:r w:rsidRPr="00A66CD7">
        <w:rPr>
          <w:rFonts w:hint="eastAsia"/>
          <w:rtl/>
        </w:rPr>
        <w:t>ا</w:t>
      </w:r>
      <w:r w:rsidRPr="00A66CD7">
        <w:rPr>
          <w:rtl/>
        </w:rPr>
        <w:t xml:space="preserve"> </w:t>
      </w:r>
      <w:r w:rsidRPr="00A66CD7">
        <w:rPr>
          <w:rFonts w:hint="eastAsia"/>
          <w:rtl/>
        </w:rPr>
        <w:t>بَعِيدًا</w:t>
      </w:r>
      <w:r w:rsidRPr="00A66CD7">
        <w:rPr>
          <w:rtl/>
        </w:rPr>
        <w:t xml:space="preserve"> </w:t>
      </w:r>
      <w:r w:rsidRPr="00A66CD7">
        <w:rPr>
          <w:rFonts w:hint="cs"/>
          <w:rtl/>
        </w:rPr>
        <w:t>١١٦</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النساء: 116</w:t>
      </w:r>
      <w:r w:rsidRPr="00AD0A6F">
        <w:rPr>
          <w:rStyle w:val="Char6"/>
          <w:rFonts w:hint="cs"/>
          <w:rtl/>
        </w:rPr>
        <w:t>]</w:t>
      </w:r>
      <w:r w:rsidRPr="00BF3FD7">
        <w:rPr>
          <w:rStyle w:val="Char4"/>
          <w:rFonts w:hint="cs"/>
          <w:rtl/>
        </w:rPr>
        <w:t>.</w:t>
      </w:r>
    </w:p>
    <w:p w:rsidR="00E30DC6" w:rsidRPr="00E30DC6" w:rsidRDefault="00863CA2" w:rsidP="001546E9">
      <w:pPr>
        <w:pStyle w:val="ab"/>
        <w:rPr>
          <w:rStyle w:val="Char4"/>
          <w:rtl/>
        </w:rPr>
      </w:pPr>
      <w:r w:rsidRPr="00E11FF3">
        <w:rPr>
          <w:rStyle w:val="Char8"/>
          <w:rFonts w:hint="cs"/>
          <w:rtl/>
        </w:rPr>
        <w:t>«</w:t>
      </w:r>
      <w:r w:rsidR="00EA2C23">
        <w:rPr>
          <w:rFonts w:hint="cs"/>
          <w:rtl/>
        </w:rPr>
        <w:t>بی</w:t>
      </w:r>
      <w:r w:rsidR="00EA2C23">
        <w:rPr>
          <w:rFonts w:hint="eastAsia"/>
          <w:rtl/>
        </w:rPr>
        <w:t>‌</w:t>
      </w:r>
      <w:r w:rsidR="001546E9" w:rsidRPr="00FE42E9">
        <w:rPr>
          <w:rFonts w:hint="cs"/>
          <w:rtl/>
        </w:rPr>
        <w:t>گمان خداوند شر</w:t>
      </w:r>
      <w:r>
        <w:rPr>
          <w:rFonts w:hint="cs"/>
          <w:rtl/>
        </w:rPr>
        <w:t>ک ورزیدن به خود را (از کسی) نمی</w:t>
      </w:r>
      <w:r>
        <w:rPr>
          <w:rFonts w:hint="eastAsia"/>
          <w:rtl/>
        </w:rPr>
        <w:t>‌</w:t>
      </w:r>
      <w:r w:rsidR="00EA2C23">
        <w:rPr>
          <w:rFonts w:hint="cs"/>
          <w:rtl/>
        </w:rPr>
        <w:t>آمرزد و بلکه پایین</w:t>
      </w:r>
      <w:r w:rsidR="00EA2C23">
        <w:rPr>
          <w:rFonts w:hint="eastAsia"/>
          <w:rtl/>
        </w:rPr>
        <w:t>‌</w:t>
      </w:r>
      <w:r w:rsidR="001546E9" w:rsidRPr="00FE42E9">
        <w:rPr>
          <w:rFonts w:hint="cs"/>
          <w:rtl/>
        </w:rPr>
        <w:t>تر از آن را از</w:t>
      </w:r>
      <w:r w:rsidR="00DB61A2">
        <w:rPr>
          <w:rFonts w:hint="cs"/>
          <w:rtl/>
        </w:rPr>
        <w:t xml:space="preserve"> هرکس </w:t>
      </w:r>
      <w:r w:rsidR="001546E9" w:rsidRPr="00FE42E9">
        <w:rPr>
          <w:rFonts w:hint="cs"/>
          <w:rtl/>
        </w:rPr>
        <w:t>که بخواهد (و صلاح بداند)</w:t>
      </w:r>
      <w:r w:rsidR="00850650">
        <w:rPr>
          <w:rFonts w:hint="cs"/>
          <w:rtl/>
        </w:rPr>
        <w:t xml:space="preserve"> می‌</w:t>
      </w:r>
      <w:r w:rsidR="001546E9" w:rsidRPr="00FE42E9">
        <w:rPr>
          <w:rFonts w:hint="cs"/>
          <w:rtl/>
        </w:rPr>
        <w:t xml:space="preserve">بخشد. هر که برای خدا انباز بگیرد، به راستی بسی گمراه گشته </w:t>
      </w:r>
      <w:r>
        <w:rPr>
          <w:rFonts w:hint="cs"/>
          <w:rtl/>
        </w:rPr>
        <w:t>است (و خیلی از حق پرت شده است)</w:t>
      </w:r>
      <w:r w:rsidRPr="00E11FF3">
        <w:rPr>
          <w:rStyle w:val="Char8"/>
          <w:rFonts w:hint="cs"/>
          <w:rtl/>
        </w:rPr>
        <w:t>»</w:t>
      </w:r>
      <w:r w:rsidR="00E30DC6" w:rsidRPr="00E30DC6">
        <w:rPr>
          <w:rStyle w:val="Char4"/>
          <w:rFonts w:hint="cs"/>
          <w:rtl/>
        </w:rPr>
        <w:t>.</w:t>
      </w:r>
    </w:p>
    <w:p w:rsidR="00EA3176" w:rsidRPr="00FE42E9" w:rsidRDefault="00577017" w:rsidP="00577017">
      <w:pPr>
        <w:pStyle w:val="a8"/>
        <w:rPr>
          <w:rtl/>
        </w:rPr>
      </w:pPr>
      <w:r>
        <w:rPr>
          <w:rFonts w:hint="cs"/>
          <w:rtl/>
        </w:rPr>
        <w:t>قرآن انسان مشرک را گمراه</w:t>
      </w:r>
      <w:r w:rsidR="00EA3176">
        <w:rPr>
          <w:rFonts w:hint="cs"/>
          <w:rtl/>
        </w:rPr>
        <w:t xml:space="preserve"> و دروغ باف دانسته و خداوند بیان فرموده که بهشت را بر او حرام نموده است:</w:t>
      </w:r>
    </w:p>
    <w:p w:rsidR="00BF3FD7" w:rsidRPr="00BF3FD7" w:rsidRDefault="001546E9" w:rsidP="001546E9">
      <w:pPr>
        <w:pStyle w:val="af1"/>
        <w:rPr>
          <w:rStyle w:val="Char4"/>
          <w:rtl/>
        </w:rPr>
      </w:pPr>
      <w:r w:rsidRPr="00AB7196">
        <w:rPr>
          <w:rStyle w:val="Char8"/>
          <w:rtl/>
        </w:rPr>
        <w:t>﴿</w:t>
      </w:r>
      <w:r w:rsidRPr="00A66CD7">
        <w:rPr>
          <w:rFonts w:hint="eastAsia"/>
          <w:rtl/>
        </w:rPr>
        <w:t>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Fonts w:hint="cs"/>
          <w:rtl/>
        </w:rPr>
        <w:t>ۡ</w:t>
      </w:r>
      <w:r w:rsidRPr="00A66CD7">
        <w:rPr>
          <w:rtl/>
        </w:rPr>
        <w:t xml:space="preserve"> </w:t>
      </w:r>
      <w:r w:rsidRPr="00A66CD7">
        <w:rPr>
          <w:rFonts w:hint="eastAsia"/>
          <w:rtl/>
        </w:rPr>
        <w:t>حَرَّمَ</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عَلَي</w:t>
      </w:r>
      <w:r w:rsidRPr="00A66CD7">
        <w:rPr>
          <w:rFonts w:hint="cs"/>
          <w:rtl/>
        </w:rPr>
        <w:t>ۡ</w:t>
      </w:r>
      <w:r w:rsidRPr="00A66CD7">
        <w:rPr>
          <w:rFonts w:hint="eastAsia"/>
          <w:rtl/>
        </w:rPr>
        <w:t>هِ</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جَنَّةَ</w:t>
      </w:r>
      <w:r w:rsidRPr="00A66CD7">
        <w:rPr>
          <w:rtl/>
        </w:rPr>
        <w:t xml:space="preserve"> </w:t>
      </w:r>
      <w:r w:rsidRPr="00A66CD7">
        <w:rPr>
          <w:rFonts w:hint="eastAsia"/>
          <w:rtl/>
        </w:rPr>
        <w:t>وَمَأ</w:t>
      </w:r>
      <w:r w:rsidRPr="00A66CD7">
        <w:rPr>
          <w:rFonts w:hint="cs"/>
          <w:rtl/>
        </w:rPr>
        <w:t>ۡ</w:t>
      </w:r>
      <w:r w:rsidRPr="00A66CD7">
        <w:rPr>
          <w:rFonts w:hint="eastAsia"/>
          <w:rtl/>
        </w:rPr>
        <w:t>وَى</w:t>
      </w:r>
      <w:r w:rsidRPr="00A66CD7">
        <w:rPr>
          <w:rFonts w:hint="cs"/>
          <w:rtl/>
        </w:rPr>
        <w:t>ٰ</w:t>
      </w:r>
      <w:r w:rsidRPr="00A66CD7">
        <w:rPr>
          <w:rFonts w:hint="eastAsia"/>
          <w:rtl/>
        </w:rPr>
        <w:t>هُ</w:t>
      </w:r>
      <w:r w:rsidRPr="00A66CD7">
        <w:rPr>
          <w:rtl/>
        </w:rPr>
        <w:t xml:space="preserve"> </w:t>
      </w:r>
      <w:r w:rsidRPr="00A66CD7">
        <w:rPr>
          <w:rFonts w:hint="cs"/>
          <w:rtl/>
        </w:rPr>
        <w:t>ٱ</w:t>
      </w:r>
      <w:r w:rsidRPr="00A66CD7">
        <w:rPr>
          <w:rFonts w:hint="eastAsia"/>
          <w:rtl/>
        </w:rPr>
        <w:t>لنَّارُ</w:t>
      </w:r>
      <w:r w:rsidRPr="00A66CD7">
        <w:rPr>
          <w:rFonts w:hint="cs"/>
          <w:rtl/>
        </w:rPr>
        <w:t>ۖ</w:t>
      </w:r>
      <w:r w:rsidRPr="00A66CD7">
        <w:rPr>
          <w:rtl/>
        </w:rPr>
        <w:t xml:space="preserve"> </w:t>
      </w:r>
      <w:r w:rsidRPr="00A66CD7">
        <w:rPr>
          <w:rFonts w:hint="eastAsia"/>
          <w:rtl/>
        </w:rPr>
        <w:t>وَمَا</w:t>
      </w:r>
      <w:r w:rsidRPr="00A66CD7">
        <w:rPr>
          <w:rtl/>
        </w:rPr>
        <w:t xml:space="preserve"> </w:t>
      </w:r>
      <w:r w:rsidRPr="00A66CD7">
        <w:rPr>
          <w:rFonts w:hint="eastAsia"/>
          <w:rtl/>
        </w:rPr>
        <w:t>لِلظَّ</w:t>
      </w:r>
      <w:r w:rsidRPr="00A66CD7">
        <w:rPr>
          <w:rFonts w:hint="cs"/>
          <w:rtl/>
        </w:rPr>
        <w:t>ٰ</w:t>
      </w:r>
      <w:r w:rsidRPr="00A66CD7">
        <w:rPr>
          <w:rFonts w:hint="eastAsia"/>
          <w:rtl/>
        </w:rPr>
        <w:t>لِمِينَ</w:t>
      </w:r>
      <w:r w:rsidRPr="00A66CD7">
        <w:rPr>
          <w:rtl/>
        </w:rPr>
        <w:t xml:space="preserve"> </w:t>
      </w:r>
      <w:r w:rsidRPr="00A66CD7">
        <w:rPr>
          <w:rFonts w:hint="eastAsia"/>
          <w:rtl/>
        </w:rPr>
        <w:t>مِن</w:t>
      </w:r>
      <w:r w:rsidRPr="00A66CD7">
        <w:rPr>
          <w:rFonts w:hint="cs"/>
          <w:rtl/>
        </w:rPr>
        <w:t>ۡ</w:t>
      </w:r>
      <w:r w:rsidRPr="00A66CD7">
        <w:rPr>
          <w:rtl/>
        </w:rPr>
        <w:t xml:space="preserve"> </w:t>
      </w:r>
      <w:r w:rsidRPr="00A66CD7">
        <w:rPr>
          <w:rFonts w:hint="eastAsia"/>
          <w:rtl/>
        </w:rPr>
        <w:t>أَنصَار</w:t>
      </w:r>
      <w:r w:rsidRPr="00A66CD7">
        <w:rPr>
          <w:rFonts w:hint="cs"/>
          <w:rtl/>
        </w:rPr>
        <w:t>ٖ</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المائدة: 72</w:t>
      </w:r>
      <w:r w:rsidRPr="00AD0A6F">
        <w:rPr>
          <w:rStyle w:val="Char6"/>
          <w:rFonts w:hint="cs"/>
          <w:rtl/>
        </w:rPr>
        <w:t>]</w:t>
      </w:r>
      <w:r w:rsidRPr="00BF3FD7">
        <w:rPr>
          <w:rStyle w:val="Char4"/>
          <w:rFonts w:hint="cs"/>
          <w:rtl/>
        </w:rPr>
        <w:t>.</w:t>
      </w:r>
    </w:p>
    <w:p w:rsidR="00E30DC6" w:rsidRPr="00E30DC6" w:rsidRDefault="00EA3176" w:rsidP="005116BA">
      <w:pPr>
        <w:pStyle w:val="ab"/>
        <w:rPr>
          <w:rStyle w:val="Char4"/>
          <w:rtl/>
        </w:rPr>
      </w:pPr>
      <w:r w:rsidRPr="00E11FF3">
        <w:rPr>
          <w:rStyle w:val="Char8"/>
          <w:rFonts w:hint="cs"/>
          <w:rtl/>
        </w:rPr>
        <w:t>«</w:t>
      </w:r>
      <w:r w:rsidR="00EA2C23">
        <w:rPr>
          <w:rFonts w:hint="cs"/>
          <w:rtl/>
        </w:rPr>
        <w:t>بی</w:t>
      </w:r>
      <w:r w:rsidR="00EA2C23">
        <w:rPr>
          <w:rFonts w:hint="eastAsia"/>
          <w:rtl/>
        </w:rPr>
        <w:t>‌</w:t>
      </w:r>
      <w:r w:rsidR="001546E9" w:rsidRPr="00FE42E9">
        <w:rPr>
          <w:rFonts w:hint="cs"/>
          <w:rtl/>
        </w:rPr>
        <w:t>گمان ه</w:t>
      </w:r>
      <w:r w:rsidR="001546E9">
        <w:rPr>
          <w:rFonts w:hint="cs"/>
          <w:rtl/>
        </w:rPr>
        <w:t xml:space="preserve">رکس </w:t>
      </w:r>
      <w:r w:rsidR="005116BA">
        <w:rPr>
          <w:rFonts w:hint="cs"/>
          <w:rtl/>
        </w:rPr>
        <w:t>شریکی</w:t>
      </w:r>
      <w:r w:rsidR="001546E9" w:rsidRPr="00FE42E9">
        <w:rPr>
          <w:rFonts w:hint="cs"/>
          <w:rtl/>
        </w:rPr>
        <w:t xml:space="preserve"> بر</w:t>
      </w:r>
      <w:r w:rsidR="005116BA">
        <w:rPr>
          <w:rFonts w:hint="cs"/>
          <w:rtl/>
        </w:rPr>
        <w:t>ای</w:t>
      </w:r>
      <w:r w:rsidR="001546E9" w:rsidRPr="00FE42E9">
        <w:rPr>
          <w:rFonts w:hint="cs"/>
          <w:rtl/>
        </w:rPr>
        <w:t xml:space="preserve"> خدا قرار دهد، خدا بهشت را بر او حرام کرده است (و هرگز به بهشت گام</w:t>
      </w:r>
      <w:r w:rsidR="00850650">
        <w:rPr>
          <w:rFonts w:hint="cs"/>
          <w:rtl/>
        </w:rPr>
        <w:t xml:space="preserve"> نمی‌</w:t>
      </w:r>
      <w:r w:rsidR="001546E9" w:rsidRPr="00FE42E9">
        <w:rPr>
          <w:rFonts w:hint="cs"/>
          <w:rtl/>
        </w:rPr>
        <w:t>نهد) و جایگاه او آتش (دوزخ) است. و ستمکاران یار و یاوری ندارند (تا</w:t>
      </w:r>
      <w:r>
        <w:rPr>
          <w:rFonts w:hint="cs"/>
          <w:rtl/>
        </w:rPr>
        <w:t xml:space="preserve"> ایشان را از عذاب جهنم برهاند)</w:t>
      </w:r>
      <w:r w:rsidRPr="00E11FF3">
        <w:rPr>
          <w:rStyle w:val="Char8"/>
          <w:rFonts w:hint="cs"/>
          <w:rtl/>
        </w:rPr>
        <w:t>»</w:t>
      </w:r>
      <w:r w:rsidR="00E30DC6" w:rsidRPr="00E30DC6">
        <w:rPr>
          <w:rStyle w:val="Char4"/>
          <w:rFonts w:hint="cs"/>
          <w:rtl/>
        </w:rPr>
        <w:t>.</w:t>
      </w:r>
    </w:p>
    <w:p w:rsidR="001546E9" w:rsidRPr="00FE42E9" w:rsidRDefault="001546E9" w:rsidP="001546E9">
      <w:pPr>
        <w:pStyle w:val="a8"/>
        <w:rPr>
          <w:rtl/>
        </w:rPr>
      </w:pPr>
      <w:r>
        <w:rPr>
          <w:rFonts w:hint="cs"/>
          <w:rtl/>
        </w:rPr>
        <w:t>در آیه‌ای دیگر هم آمده است که مشرکان نجس هستند:</w:t>
      </w:r>
    </w:p>
    <w:p w:rsidR="00BF3FD7" w:rsidRPr="00BF3FD7" w:rsidRDefault="001546E9" w:rsidP="001546E9">
      <w:pPr>
        <w:pStyle w:val="af1"/>
        <w:rPr>
          <w:rStyle w:val="Char4"/>
          <w:rtl/>
        </w:rPr>
      </w:pPr>
      <w:r w:rsidRPr="00AB7196">
        <w:rPr>
          <w:rStyle w:val="Char8"/>
          <w:rtl/>
        </w:rPr>
        <w:t>﴿</w:t>
      </w:r>
      <w:r w:rsidRPr="00A66CD7">
        <w:rPr>
          <w:rFonts w:hint="eastAsia"/>
          <w:rtl/>
        </w:rPr>
        <w:t>يَ</w:t>
      </w:r>
      <w:r w:rsidRPr="00A66CD7">
        <w:rPr>
          <w:rFonts w:hint="cs"/>
          <w:rtl/>
        </w:rPr>
        <w:t>ٰٓ</w:t>
      </w:r>
      <w:r w:rsidRPr="00A66CD7">
        <w:rPr>
          <w:rFonts w:hint="eastAsia"/>
          <w:rtl/>
        </w:rPr>
        <w:t>أَيُّهَا</w:t>
      </w:r>
      <w:r w:rsidRPr="00A66CD7">
        <w:rPr>
          <w:rtl/>
        </w:rPr>
        <w:t xml:space="preserve"> </w:t>
      </w:r>
      <w:r w:rsidRPr="00A66CD7">
        <w:rPr>
          <w:rFonts w:hint="cs"/>
          <w:rtl/>
        </w:rPr>
        <w:t>ٱ</w:t>
      </w:r>
      <w:r w:rsidRPr="00A66CD7">
        <w:rPr>
          <w:rFonts w:hint="eastAsia"/>
          <w:rtl/>
        </w:rPr>
        <w:t>لَّذِينَ</w:t>
      </w:r>
      <w:r w:rsidRPr="00A66CD7">
        <w:rPr>
          <w:rtl/>
        </w:rPr>
        <w:t xml:space="preserve"> </w:t>
      </w:r>
      <w:r w:rsidRPr="00A66CD7">
        <w:rPr>
          <w:rFonts w:hint="eastAsia"/>
          <w:rtl/>
        </w:rPr>
        <w:t>ءَامَنُو</w:t>
      </w:r>
      <w:r w:rsidRPr="00A66CD7">
        <w:rPr>
          <w:rFonts w:hint="cs"/>
          <w:rtl/>
        </w:rPr>
        <w:t>ٓ</w:t>
      </w:r>
      <w:r w:rsidRPr="00A66CD7">
        <w:rPr>
          <w:rFonts w:hint="eastAsia"/>
          <w:rtl/>
        </w:rPr>
        <w:t>اْ</w:t>
      </w:r>
      <w:r w:rsidRPr="00A66CD7">
        <w:rPr>
          <w:rtl/>
        </w:rPr>
        <w:t xml:space="preserve"> </w:t>
      </w:r>
      <w:r w:rsidRPr="00A66CD7">
        <w:rPr>
          <w:rFonts w:hint="eastAsia"/>
          <w:rtl/>
        </w:rPr>
        <w:t>إِنَّمَا</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مُش</w:t>
      </w:r>
      <w:r w:rsidRPr="00A66CD7">
        <w:rPr>
          <w:rFonts w:hint="cs"/>
          <w:rtl/>
        </w:rPr>
        <w:t>ۡ</w:t>
      </w:r>
      <w:r w:rsidRPr="00A66CD7">
        <w:rPr>
          <w:rFonts w:hint="eastAsia"/>
          <w:rtl/>
        </w:rPr>
        <w:t>رِكُونَ</w:t>
      </w:r>
      <w:r w:rsidRPr="00A66CD7">
        <w:rPr>
          <w:rtl/>
        </w:rPr>
        <w:t xml:space="preserve"> </w:t>
      </w:r>
      <w:r w:rsidRPr="00A66CD7">
        <w:rPr>
          <w:rFonts w:hint="eastAsia"/>
          <w:rtl/>
        </w:rPr>
        <w:t>نَجَس</w:t>
      </w:r>
      <w:r w:rsidRPr="00A66CD7">
        <w:rPr>
          <w:rFonts w:hint="cs"/>
          <w:rtl/>
        </w:rPr>
        <w:t>ٞ</w:t>
      </w:r>
      <w:r w:rsidRPr="00A66CD7">
        <w:rPr>
          <w:rtl/>
        </w:rPr>
        <w:t xml:space="preserve"> </w:t>
      </w:r>
      <w:r w:rsidRPr="00A66CD7">
        <w:rPr>
          <w:rFonts w:hint="eastAsia"/>
          <w:rtl/>
        </w:rPr>
        <w:t>فَلَا</w:t>
      </w:r>
      <w:r w:rsidRPr="00A66CD7">
        <w:rPr>
          <w:rtl/>
        </w:rPr>
        <w:t xml:space="preserve"> </w:t>
      </w:r>
      <w:r w:rsidRPr="00A66CD7">
        <w:rPr>
          <w:rFonts w:hint="eastAsia"/>
          <w:rtl/>
        </w:rPr>
        <w:t>يَق</w:t>
      </w:r>
      <w:r w:rsidRPr="00A66CD7">
        <w:rPr>
          <w:rFonts w:hint="cs"/>
          <w:rtl/>
        </w:rPr>
        <w:t>ۡ</w:t>
      </w:r>
      <w:r w:rsidRPr="00A66CD7">
        <w:rPr>
          <w:rFonts w:hint="eastAsia"/>
          <w:rtl/>
        </w:rPr>
        <w:t>رَبُواْ</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مَس</w:t>
      </w:r>
      <w:r w:rsidRPr="00A66CD7">
        <w:rPr>
          <w:rFonts w:hint="cs"/>
          <w:rtl/>
        </w:rPr>
        <w:t>ۡ</w:t>
      </w:r>
      <w:r w:rsidRPr="00A66CD7">
        <w:rPr>
          <w:rFonts w:hint="eastAsia"/>
          <w:rtl/>
        </w:rPr>
        <w:t>جِدَ</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حَرَامَ</w:t>
      </w:r>
      <w:r w:rsidRPr="00A66CD7">
        <w:rPr>
          <w:rtl/>
        </w:rPr>
        <w:t xml:space="preserve"> </w:t>
      </w:r>
      <w:r w:rsidRPr="00A66CD7">
        <w:rPr>
          <w:rFonts w:hint="eastAsia"/>
          <w:rtl/>
        </w:rPr>
        <w:t>بَع</w:t>
      </w:r>
      <w:r w:rsidRPr="00A66CD7">
        <w:rPr>
          <w:rFonts w:hint="cs"/>
          <w:rtl/>
        </w:rPr>
        <w:t>ۡ</w:t>
      </w:r>
      <w:r w:rsidRPr="00A66CD7">
        <w:rPr>
          <w:rFonts w:hint="eastAsia"/>
          <w:rtl/>
        </w:rPr>
        <w:t>دَ</w:t>
      </w:r>
      <w:r w:rsidRPr="00A66CD7">
        <w:rPr>
          <w:rtl/>
        </w:rPr>
        <w:t xml:space="preserve"> </w:t>
      </w:r>
      <w:r w:rsidRPr="00A66CD7">
        <w:rPr>
          <w:rFonts w:hint="eastAsia"/>
          <w:rtl/>
        </w:rPr>
        <w:t>عَامِهِم</w:t>
      </w:r>
      <w:r w:rsidRPr="00A66CD7">
        <w:rPr>
          <w:rFonts w:hint="cs"/>
          <w:rtl/>
        </w:rPr>
        <w:t>ۡ</w:t>
      </w:r>
      <w:r w:rsidRPr="00A66CD7">
        <w:rPr>
          <w:rtl/>
        </w:rPr>
        <w:t xml:space="preserve"> </w:t>
      </w:r>
      <w:r w:rsidRPr="00A66CD7">
        <w:rPr>
          <w:rFonts w:hint="eastAsia"/>
          <w:rtl/>
        </w:rPr>
        <w:t>هَ</w:t>
      </w:r>
      <w:r w:rsidRPr="00A66CD7">
        <w:rPr>
          <w:rFonts w:hint="cs"/>
          <w:rtl/>
        </w:rPr>
        <w:t>ٰ</w:t>
      </w:r>
      <w:r w:rsidRPr="00A66CD7">
        <w:rPr>
          <w:rFonts w:hint="eastAsia"/>
          <w:rtl/>
        </w:rPr>
        <w:t>ذَا</w:t>
      </w:r>
      <w:r w:rsidRPr="00A66CD7">
        <w:rPr>
          <w:rFonts w:hint="cs"/>
          <w:rtl/>
        </w:rPr>
        <w:t>ۚ</w:t>
      </w:r>
      <w:r w:rsidRPr="00A66CD7">
        <w:rPr>
          <w:rtl/>
        </w:rPr>
        <w:t xml:space="preserve"> </w:t>
      </w:r>
      <w:r w:rsidRPr="00A66CD7">
        <w:rPr>
          <w:rFonts w:hint="eastAsia"/>
          <w:rtl/>
        </w:rPr>
        <w:t>وَإِن</w:t>
      </w:r>
      <w:r w:rsidRPr="00A66CD7">
        <w:rPr>
          <w:rFonts w:hint="cs"/>
          <w:rtl/>
        </w:rPr>
        <w:t>ۡ</w:t>
      </w:r>
      <w:r w:rsidRPr="00A66CD7">
        <w:rPr>
          <w:rtl/>
        </w:rPr>
        <w:t xml:space="preserve"> </w:t>
      </w:r>
      <w:r w:rsidRPr="00A66CD7">
        <w:rPr>
          <w:rFonts w:hint="eastAsia"/>
          <w:rtl/>
        </w:rPr>
        <w:t>خِف</w:t>
      </w:r>
      <w:r w:rsidRPr="00A66CD7">
        <w:rPr>
          <w:rFonts w:hint="cs"/>
          <w:rtl/>
        </w:rPr>
        <w:t>ۡ</w:t>
      </w:r>
      <w:r w:rsidRPr="00A66CD7">
        <w:rPr>
          <w:rFonts w:hint="eastAsia"/>
          <w:rtl/>
        </w:rPr>
        <w:t>تُم</w:t>
      </w:r>
      <w:r w:rsidRPr="00A66CD7">
        <w:rPr>
          <w:rFonts w:hint="cs"/>
          <w:rtl/>
        </w:rPr>
        <w:t>ۡ</w:t>
      </w:r>
      <w:r w:rsidRPr="00A66CD7">
        <w:rPr>
          <w:rtl/>
        </w:rPr>
        <w:t xml:space="preserve"> </w:t>
      </w:r>
      <w:r w:rsidRPr="00A66CD7">
        <w:rPr>
          <w:rFonts w:hint="eastAsia"/>
          <w:rtl/>
        </w:rPr>
        <w:t>عَي</w:t>
      </w:r>
      <w:r w:rsidRPr="00A66CD7">
        <w:rPr>
          <w:rFonts w:hint="cs"/>
          <w:rtl/>
        </w:rPr>
        <w:t>ۡ</w:t>
      </w:r>
      <w:r w:rsidRPr="00A66CD7">
        <w:rPr>
          <w:rFonts w:hint="eastAsia"/>
          <w:rtl/>
        </w:rPr>
        <w:t>لَة</w:t>
      </w:r>
      <w:r w:rsidRPr="00A66CD7">
        <w:rPr>
          <w:rFonts w:hint="cs"/>
          <w:rtl/>
        </w:rPr>
        <w:t>ٗ</w:t>
      </w:r>
      <w:r w:rsidRPr="00A66CD7">
        <w:rPr>
          <w:rtl/>
        </w:rPr>
        <w:t xml:space="preserve"> </w:t>
      </w:r>
      <w:r w:rsidRPr="00A66CD7">
        <w:rPr>
          <w:rFonts w:hint="eastAsia"/>
          <w:rtl/>
        </w:rPr>
        <w:t>فَسَو</w:t>
      </w:r>
      <w:r w:rsidRPr="00A66CD7">
        <w:rPr>
          <w:rFonts w:hint="cs"/>
          <w:rtl/>
        </w:rPr>
        <w:t>ۡ</w:t>
      </w:r>
      <w:r w:rsidRPr="00A66CD7">
        <w:rPr>
          <w:rFonts w:hint="eastAsia"/>
          <w:rtl/>
        </w:rPr>
        <w:t>فَ</w:t>
      </w:r>
      <w:r w:rsidRPr="00A66CD7">
        <w:rPr>
          <w:rtl/>
        </w:rPr>
        <w:t xml:space="preserve"> </w:t>
      </w:r>
      <w:r w:rsidRPr="00A66CD7">
        <w:rPr>
          <w:rFonts w:hint="eastAsia"/>
          <w:rtl/>
        </w:rPr>
        <w:t>يُغ</w:t>
      </w:r>
      <w:r w:rsidRPr="00A66CD7">
        <w:rPr>
          <w:rFonts w:hint="cs"/>
          <w:rtl/>
        </w:rPr>
        <w:t>ۡ</w:t>
      </w:r>
      <w:r w:rsidRPr="00A66CD7">
        <w:rPr>
          <w:rFonts w:hint="eastAsia"/>
          <w:rtl/>
        </w:rPr>
        <w:t>نِيكُمُ</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مِن</w:t>
      </w:r>
      <w:r w:rsidRPr="00A66CD7">
        <w:rPr>
          <w:rtl/>
        </w:rPr>
        <w:t xml:space="preserve"> </w:t>
      </w:r>
      <w:r w:rsidRPr="00A66CD7">
        <w:rPr>
          <w:rFonts w:hint="eastAsia"/>
          <w:rtl/>
        </w:rPr>
        <w:t>فَض</w:t>
      </w:r>
      <w:r w:rsidRPr="00A66CD7">
        <w:rPr>
          <w:rFonts w:hint="cs"/>
          <w:rtl/>
        </w:rPr>
        <w:t>ۡ</w:t>
      </w:r>
      <w:r w:rsidRPr="00A66CD7">
        <w:rPr>
          <w:rFonts w:hint="eastAsia"/>
          <w:rtl/>
        </w:rPr>
        <w:t>لِهِ</w:t>
      </w:r>
      <w:r w:rsidRPr="00A66CD7">
        <w:rPr>
          <w:rFonts w:hint="cs"/>
          <w:rtl/>
        </w:rPr>
        <w:t>ۦٓ</w:t>
      </w:r>
      <w:r w:rsidRPr="00A66CD7">
        <w:rPr>
          <w:rtl/>
        </w:rPr>
        <w:t xml:space="preserve"> </w:t>
      </w:r>
      <w:r w:rsidRPr="00A66CD7">
        <w:rPr>
          <w:rFonts w:hint="eastAsia"/>
          <w:rtl/>
        </w:rPr>
        <w:t>إِن</w:t>
      </w:r>
      <w:r w:rsidRPr="00A66CD7">
        <w:rPr>
          <w:rtl/>
        </w:rPr>
        <w:t xml:space="preserve"> </w:t>
      </w:r>
      <w:r w:rsidRPr="00A66CD7">
        <w:rPr>
          <w:rFonts w:hint="eastAsia"/>
          <w:rtl/>
        </w:rPr>
        <w:t>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عَلِيمٌ</w:t>
      </w:r>
      <w:r w:rsidRPr="00A66CD7">
        <w:rPr>
          <w:rtl/>
        </w:rPr>
        <w:t xml:space="preserve"> </w:t>
      </w:r>
      <w:r w:rsidRPr="00A66CD7">
        <w:rPr>
          <w:rFonts w:hint="eastAsia"/>
          <w:rtl/>
        </w:rPr>
        <w:t>حَكِيم</w:t>
      </w:r>
      <w:r w:rsidRPr="00A66CD7">
        <w:rPr>
          <w:rFonts w:hint="cs"/>
          <w:rtl/>
        </w:rPr>
        <w:t>ٞ</w:t>
      </w:r>
      <w:r w:rsidRPr="00A66CD7">
        <w:rPr>
          <w:rtl/>
        </w:rPr>
        <w:t xml:space="preserve"> </w:t>
      </w:r>
      <w:r w:rsidRPr="00A66CD7">
        <w:rPr>
          <w:rFonts w:hint="cs"/>
          <w:rtl/>
        </w:rPr>
        <w:t>٢٨</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التوبة: 28</w:t>
      </w:r>
      <w:r w:rsidRPr="00AD0A6F">
        <w:rPr>
          <w:rStyle w:val="Char6"/>
          <w:rFonts w:hint="cs"/>
          <w:rtl/>
        </w:rPr>
        <w:t>]</w:t>
      </w:r>
      <w:r w:rsidRPr="00BF3FD7">
        <w:rPr>
          <w:rStyle w:val="Char4"/>
          <w:rFonts w:hint="cs"/>
          <w:rtl/>
        </w:rPr>
        <w:t>.</w:t>
      </w:r>
    </w:p>
    <w:p w:rsidR="00E30DC6" w:rsidRPr="00E30DC6" w:rsidRDefault="00EA3176" w:rsidP="005116BA">
      <w:pPr>
        <w:pStyle w:val="ab"/>
        <w:rPr>
          <w:rStyle w:val="Char4"/>
          <w:rtl/>
        </w:rPr>
      </w:pPr>
      <w:r w:rsidRPr="00E11FF3">
        <w:rPr>
          <w:rStyle w:val="Char8"/>
          <w:rFonts w:hint="cs"/>
          <w:rtl/>
        </w:rPr>
        <w:t>«</w:t>
      </w:r>
      <w:r w:rsidR="001546E9" w:rsidRPr="00D324DA">
        <w:rPr>
          <w:rFonts w:hint="cs"/>
          <w:rtl/>
        </w:rPr>
        <w:t>ای کسانی که ایمان آورده‌اید! بی</w:t>
      </w:r>
      <w:r>
        <w:rPr>
          <w:rFonts w:hint="eastAsia"/>
          <w:rtl/>
        </w:rPr>
        <w:t>‌</w:t>
      </w:r>
      <w:r w:rsidR="001546E9" w:rsidRPr="00D324DA">
        <w:rPr>
          <w:rFonts w:hint="cs"/>
          <w:rtl/>
        </w:rPr>
        <w:t>گمان مشرکان (به سبب کفر و شرک</w:t>
      </w:r>
      <w:r w:rsidR="00EA2C23">
        <w:rPr>
          <w:rFonts w:hint="eastAsia"/>
          <w:rtl/>
        </w:rPr>
        <w:t>‌</w:t>
      </w:r>
      <w:r w:rsidR="001546E9" w:rsidRPr="00D324DA">
        <w:rPr>
          <w:rFonts w:hint="cs"/>
          <w:rtl/>
        </w:rPr>
        <w:t>شان، از لحاظ عقید</w:t>
      </w:r>
      <w:r w:rsidR="00577017">
        <w:rPr>
          <w:rFonts w:hint="cs"/>
          <w:rtl/>
        </w:rPr>
        <w:t>ه) پلیدند، لذا نبای</w:t>
      </w:r>
      <w:r w:rsidR="005116BA">
        <w:rPr>
          <w:rFonts w:hint="cs"/>
          <w:rtl/>
        </w:rPr>
        <w:t>د پس از امسال (که ن</w:t>
      </w:r>
      <w:r w:rsidR="001546E9" w:rsidRPr="00D324DA">
        <w:rPr>
          <w:rFonts w:hint="cs"/>
          <w:rtl/>
        </w:rPr>
        <w:t>هم هجری است) به مسجدالحرام وارد شوند. اگر (بر اثر قطع تجارت آنان با شما) از فقر می‌ترسید، (نترسید که) خداوند اگر بخواهد شما را به فضل و رحمت خود (از خلق از مشرکان) بی‌نیاز می‌گرداند؛ چرا که خدا آگاه (از کار شما است و برای گرداندن آ</w:t>
      </w:r>
      <w:r>
        <w:rPr>
          <w:rFonts w:hint="cs"/>
          <w:rtl/>
        </w:rPr>
        <w:t>ن) دارای کمال عنایت و حکمت است</w:t>
      </w:r>
      <w:r w:rsidRPr="00E11FF3">
        <w:rPr>
          <w:rStyle w:val="Char8"/>
          <w:rFonts w:hint="cs"/>
          <w:rtl/>
        </w:rPr>
        <w:t>»</w:t>
      </w:r>
      <w:r w:rsidR="00E30DC6" w:rsidRPr="00E30DC6">
        <w:rPr>
          <w:rStyle w:val="Char4"/>
          <w:rFonts w:hint="cs"/>
          <w:rtl/>
        </w:rPr>
        <w:t>.</w:t>
      </w:r>
    </w:p>
    <w:p w:rsidR="001546E9" w:rsidRDefault="001546E9" w:rsidP="001546E9">
      <w:pPr>
        <w:pStyle w:val="a8"/>
        <w:rPr>
          <w:rtl/>
        </w:rPr>
      </w:pPr>
      <w:r w:rsidRPr="00D324DA">
        <w:rPr>
          <w:rFonts w:hint="cs"/>
          <w:rtl/>
        </w:rPr>
        <w:t>برخی</w:t>
      </w:r>
      <w:r>
        <w:rPr>
          <w:rFonts w:hint="cs"/>
          <w:rtl/>
        </w:rPr>
        <w:t xml:space="preserve"> از فیلسوفان و متفکران معتقدند که تنگ کردن دایره‌ی ارتباط با خدا بخش بزرگی از تعالیم اسلام را به خود اختصاص داده</w:t>
      </w:r>
      <w:r w:rsidR="005116BA">
        <w:rPr>
          <w:rtl/>
        </w:rPr>
        <w:softHyphen/>
      </w:r>
      <w:r w:rsidR="005116BA">
        <w:rPr>
          <w:rFonts w:hint="cs"/>
          <w:rtl/>
        </w:rPr>
        <w:t>است</w:t>
      </w:r>
      <w:r>
        <w:rPr>
          <w:rFonts w:hint="cs"/>
          <w:rtl/>
        </w:rPr>
        <w:t xml:space="preserve"> در حالی که رویکرد دنیای امروز توسعه‌ی ارتباطات اجتماعی، تعیین حقوق و وظایف مردم در این زمینه و تاکید بر آزادی انسان </w:t>
      </w:r>
      <w:r w:rsidR="00D50A6D">
        <w:rPr>
          <w:rFonts w:hint="cs"/>
          <w:rtl/>
        </w:rPr>
        <w:t xml:space="preserve">و </w:t>
      </w:r>
      <w:r>
        <w:rPr>
          <w:rFonts w:hint="cs"/>
          <w:rtl/>
        </w:rPr>
        <w:t>گرامیداشت انگیزه‌های رفاه طلبی و سعادت خواهی اوست.</w:t>
      </w:r>
    </w:p>
    <w:p w:rsidR="001546E9" w:rsidRDefault="001546E9" w:rsidP="005116BA">
      <w:pPr>
        <w:pStyle w:val="a8"/>
        <w:rPr>
          <w:rtl/>
        </w:rPr>
      </w:pPr>
      <w:r>
        <w:rPr>
          <w:rFonts w:hint="cs"/>
          <w:rtl/>
        </w:rPr>
        <w:t>حقیقت این است که اسلام به توحید بسیار اهمیت داده و آن را محور زندگانی بشر قرار داده است و اولین مرحله از عدالت و وفاداری در رابطه با پروردگار معنی می‌یابد و باید به او وفادار بماند و حق الوهیت را ادا کند و عبادت را مخصوص او گرداند. اگر انسانی نتواند با خدای خود که روزی</w:t>
      </w:r>
      <w:r w:rsidR="005116BA">
        <w:rPr>
          <w:rtl/>
        </w:rPr>
        <w:softHyphen/>
      </w:r>
      <w:r>
        <w:rPr>
          <w:rFonts w:hint="cs"/>
          <w:rtl/>
        </w:rPr>
        <w:t>رسان و بزرگوار و توانا بر حساب و کتاب و ثواب و عقاب است رفتاری عادلانه داشته باشد، چگونه می‌تواند همین ر</w:t>
      </w:r>
      <w:r w:rsidR="00D50A6D">
        <w:rPr>
          <w:rFonts w:hint="cs"/>
          <w:rtl/>
        </w:rPr>
        <w:t>فتار را با بشری همانند خود به اج</w:t>
      </w:r>
      <w:r>
        <w:rPr>
          <w:rFonts w:hint="cs"/>
          <w:rtl/>
        </w:rPr>
        <w:t>را درآورد؟ از سوی دیگر اگر او نتواند خود را از قید</w:t>
      </w:r>
      <w:r w:rsidR="00D50A6D">
        <w:rPr>
          <w:rFonts w:hint="cs"/>
          <w:rtl/>
        </w:rPr>
        <w:t xml:space="preserve"> و بند باورهای شرک</w:t>
      </w:r>
      <w:r w:rsidR="00D50A6D">
        <w:rPr>
          <w:rFonts w:hint="eastAsia"/>
          <w:rtl/>
        </w:rPr>
        <w:t>‌</w:t>
      </w:r>
      <w:r>
        <w:rPr>
          <w:rFonts w:hint="cs"/>
          <w:rtl/>
        </w:rPr>
        <w:t xml:space="preserve">آمیز و خرافی و تسلیم شدن در برابر نیروهای تخیلی حاکم بر طبیعت و یا خدایان ساخته‌ی بشر رها کند، چگونه خواهد توانست از تسلیم شدن در برابر </w:t>
      </w:r>
      <w:r w:rsidR="005116BA">
        <w:rPr>
          <w:rFonts w:hint="cs"/>
          <w:rtl/>
        </w:rPr>
        <w:t>ط</w:t>
      </w:r>
      <w:r>
        <w:rPr>
          <w:rFonts w:hint="cs"/>
          <w:rtl/>
        </w:rPr>
        <w:t>اغوت‌ه</w:t>
      </w:r>
      <w:r w:rsidR="00D50A6D">
        <w:rPr>
          <w:rFonts w:hint="cs"/>
          <w:rtl/>
        </w:rPr>
        <w:t>ای بشری خود را آزاد سازد، وجودش</w:t>
      </w:r>
      <w:r>
        <w:rPr>
          <w:rFonts w:hint="cs"/>
          <w:rtl/>
        </w:rPr>
        <w:t xml:space="preserve"> را اثبات کند،</w:t>
      </w:r>
      <w:r w:rsidR="00196004">
        <w:rPr>
          <w:rFonts w:hint="cs"/>
          <w:rtl/>
        </w:rPr>
        <w:t xml:space="preserve"> آ</w:t>
      </w:r>
      <w:r>
        <w:rPr>
          <w:rFonts w:hint="cs"/>
          <w:rtl/>
        </w:rPr>
        <w:t>زادیش را پاس دارد و کرامت اقتصادی و اجتماعی و</w:t>
      </w:r>
      <w:r w:rsidR="00D50A6D">
        <w:rPr>
          <w:rFonts w:hint="cs"/>
          <w:rtl/>
        </w:rPr>
        <w:t xml:space="preserve"> سیاسی</w:t>
      </w:r>
      <w:r w:rsidR="00D50A6D">
        <w:rPr>
          <w:rFonts w:hint="eastAsia"/>
          <w:rtl/>
        </w:rPr>
        <w:t>‌</w:t>
      </w:r>
      <w:r>
        <w:rPr>
          <w:rFonts w:hint="cs"/>
          <w:rtl/>
        </w:rPr>
        <w:t>اش را به دست آورد.</w:t>
      </w:r>
    </w:p>
    <w:p w:rsidR="001546E9" w:rsidRDefault="00B92EC1" w:rsidP="001546E9">
      <w:pPr>
        <w:pStyle w:val="a8"/>
        <w:rPr>
          <w:rtl/>
        </w:rPr>
      </w:pPr>
      <w:r>
        <w:rPr>
          <w:rFonts w:hint="cs"/>
          <w:rtl/>
        </w:rPr>
        <w:t xml:space="preserve"> </w:t>
      </w:r>
      <w:r w:rsidR="001546E9" w:rsidRPr="008846B1">
        <w:rPr>
          <w:rFonts w:hint="cs"/>
          <w:rtl/>
        </w:rPr>
        <w:t xml:space="preserve">انسان توحیدی همان انسان آزاده است، زیرا می‌داند که هیچ فرمانروا و فریادرسی </w:t>
      </w:r>
      <w:r w:rsidR="001546E9" w:rsidRPr="005E3A1B">
        <w:rPr>
          <w:rFonts w:hint="cs"/>
          <w:rtl/>
        </w:rPr>
        <w:t>جز «اللّه» نیست</w:t>
      </w:r>
      <w:r w:rsidR="001546E9" w:rsidRPr="008846B1">
        <w:rPr>
          <w:rFonts w:hint="cs"/>
          <w:rtl/>
        </w:rPr>
        <w:t xml:space="preserve"> و می‌داند که </w:t>
      </w:r>
      <w:r w:rsidR="00D50A6D">
        <w:rPr>
          <w:rFonts w:hint="cs"/>
          <w:rtl/>
        </w:rPr>
        <w:t>هیچ موجودی جز به اذن پروردگار ن</w:t>
      </w:r>
      <w:r w:rsidR="001546E9" w:rsidRPr="008846B1">
        <w:rPr>
          <w:rFonts w:hint="cs"/>
          <w:rtl/>
        </w:rPr>
        <w:t>می‌تواند به او ضرر و نفعی برساند و این</w:t>
      </w:r>
      <w:r w:rsidR="00FD7FF4">
        <w:rPr>
          <w:rFonts w:hint="cs"/>
          <w:rtl/>
        </w:rPr>
        <w:t xml:space="preserve">‌گونه </w:t>
      </w:r>
      <w:r w:rsidR="001546E9" w:rsidRPr="008846B1">
        <w:rPr>
          <w:rFonts w:hint="cs"/>
          <w:rtl/>
        </w:rPr>
        <w:t>جایگاه خود را در هستی</w:t>
      </w:r>
      <w:r w:rsidR="00850650">
        <w:rPr>
          <w:rFonts w:hint="cs"/>
          <w:rtl/>
        </w:rPr>
        <w:t xml:space="preserve"> می‌</w:t>
      </w:r>
      <w:r w:rsidR="001546E9" w:rsidRPr="008846B1">
        <w:rPr>
          <w:rFonts w:hint="cs"/>
          <w:rtl/>
        </w:rPr>
        <w:t>شناسد، به دینش افتخار می‌کند و خیر و حق و جما</w:t>
      </w:r>
      <w:r w:rsidR="00D50A6D">
        <w:rPr>
          <w:rFonts w:hint="cs"/>
          <w:rtl/>
        </w:rPr>
        <w:t>ل را به دست می‌آورد و قبل از هر</w:t>
      </w:r>
      <w:r w:rsidR="001546E9" w:rsidRPr="008846B1">
        <w:rPr>
          <w:rFonts w:hint="cs"/>
          <w:rtl/>
        </w:rPr>
        <w:t>چیز هدف از خ</w:t>
      </w:r>
      <w:r w:rsidR="00D50A6D">
        <w:rPr>
          <w:rFonts w:hint="cs"/>
          <w:rtl/>
        </w:rPr>
        <w:t>ل</w:t>
      </w:r>
      <w:r w:rsidR="001546E9" w:rsidRPr="008846B1">
        <w:rPr>
          <w:rFonts w:hint="cs"/>
          <w:rtl/>
        </w:rPr>
        <w:t>قت خود را کشف می‌کند.</w:t>
      </w:r>
    </w:p>
    <w:p w:rsidR="001546E9" w:rsidRDefault="00D50A6D" w:rsidP="001546E9">
      <w:pPr>
        <w:pStyle w:val="a8"/>
        <w:rPr>
          <w:rtl/>
        </w:rPr>
      </w:pPr>
      <w:r>
        <w:rPr>
          <w:rFonts w:hint="cs"/>
          <w:rtl/>
        </w:rPr>
        <w:t>هر</w:t>
      </w:r>
      <w:r w:rsidR="001546E9">
        <w:rPr>
          <w:rFonts w:hint="cs"/>
          <w:rtl/>
        </w:rPr>
        <w:t>چند که فیلسوفان و مصلحان غربی مآب برای ایجاد تردید در راه توحید</w:t>
      </w:r>
      <w:r w:rsidR="009C7F90">
        <w:rPr>
          <w:rFonts w:hint="cs"/>
          <w:rtl/>
        </w:rPr>
        <w:t xml:space="preserve"> </w:t>
      </w:r>
      <w:r w:rsidR="001546E9">
        <w:rPr>
          <w:rFonts w:hint="cs"/>
          <w:rtl/>
        </w:rPr>
        <w:t>و راه ایمان به خدا و یکتاپرستی، تلاش</w:t>
      </w:r>
      <w:r w:rsidR="00850650">
        <w:rPr>
          <w:rFonts w:hint="cs"/>
          <w:rtl/>
        </w:rPr>
        <w:t>‌ها</w:t>
      </w:r>
      <w:r w:rsidR="001546E9">
        <w:rPr>
          <w:rFonts w:hint="cs"/>
          <w:rtl/>
        </w:rPr>
        <w:t>ی بسیاری کرده</w:t>
      </w:r>
      <w:r w:rsidR="004807C6">
        <w:rPr>
          <w:rFonts w:hint="cs"/>
          <w:rtl/>
        </w:rPr>
        <w:t xml:space="preserve">‌اند </w:t>
      </w:r>
      <w:r w:rsidR="00577017">
        <w:rPr>
          <w:rFonts w:hint="cs"/>
          <w:rtl/>
        </w:rPr>
        <w:t>و با طرح برن</w:t>
      </w:r>
      <w:r w:rsidR="001546E9">
        <w:rPr>
          <w:rFonts w:hint="cs"/>
          <w:rtl/>
        </w:rPr>
        <w:t>ا</w:t>
      </w:r>
      <w:r w:rsidR="00577017">
        <w:rPr>
          <w:rFonts w:hint="cs"/>
          <w:rtl/>
        </w:rPr>
        <w:t>م</w:t>
      </w:r>
      <w:r w:rsidR="001546E9">
        <w:rPr>
          <w:rFonts w:hint="cs"/>
          <w:rtl/>
        </w:rPr>
        <w:t>ه‌های اصلاح اجتماعی در چارچوب فلسفه</w:t>
      </w:r>
      <w:r w:rsidR="001546E9">
        <w:rPr>
          <w:rFonts w:hint="eastAsia"/>
          <w:rtl/>
        </w:rPr>
        <w:t>‌های مت</w:t>
      </w:r>
      <w:r>
        <w:rPr>
          <w:rFonts w:hint="cs"/>
          <w:rtl/>
        </w:rPr>
        <w:t>ن</w:t>
      </w:r>
      <w:r w:rsidR="001546E9">
        <w:rPr>
          <w:rFonts w:hint="eastAsia"/>
          <w:rtl/>
        </w:rPr>
        <w:t>وع و دور از منهج پروردگار هستی درصدد این کار برآمده</w:t>
      </w:r>
      <w:r w:rsidR="004807C6">
        <w:rPr>
          <w:rFonts w:hint="eastAsia"/>
          <w:rtl/>
        </w:rPr>
        <w:t>‌اند،</w:t>
      </w:r>
      <w:r w:rsidR="001546E9">
        <w:rPr>
          <w:rFonts w:hint="eastAsia"/>
          <w:rtl/>
        </w:rPr>
        <w:t xml:space="preserve"> اما هرگز نتوانسته</w:t>
      </w:r>
      <w:r w:rsidR="004807C6">
        <w:rPr>
          <w:rFonts w:hint="eastAsia"/>
          <w:rtl/>
        </w:rPr>
        <w:t xml:space="preserve">‌اند </w:t>
      </w:r>
      <w:r w:rsidR="001546E9">
        <w:rPr>
          <w:rFonts w:hint="eastAsia"/>
          <w:rtl/>
        </w:rPr>
        <w:t>آن اصل</w:t>
      </w:r>
      <w:r w:rsidR="008B7785">
        <w:rPr>
          <w:rFonts w:hint="cs"/>
          <w:rtl/>
        </w:rPr>
        <w:t>ا</w:t>
      </w:r>
      <w:r w:rsidR="001546E9">
        <w:rPr>
          <w:rFonts w:hint="eastAsia"/>
          <w:rtl/>
        </w:rPr>
        <w:t xml:space="preserve">ح مد نظر خود را به اجرا درآورند. </w:t>
      </w:r>
      <w:r w:rsidR="001546E9">
        <w:rPr>
          <w:rFonts w:hint="cs"/>
          <w:rtl/>
        </w:rPr>
        <w:t>زیرا بیگانه شدن از خدا فقط شر و فساد را بیشتر می</w:t>
      </w:r>
      <w:r w:rsidR="001546E9">
        <w:rPr>
          <w:rFonts w:hint="eastAsia"/>
          <w:rtl/>
        </w:rPr>
        <w:t>‌</w:t>
      </w:r>
      <w:r w:rsidR="001546E9">
        <w:rPr>
          <w:rFonts w:hint="cs"/>
          <w:rtl/>
        </w:rPr>
        <w:t>کند و جز کینه و نفرت چیزی نم</w:t>
      </w:r>
      <w:r w:rsidR="001546E9">
        <w:rPr>
          <w:rFonts w:hint="eastAsia"/>
          <w:rtl/>
        </w:rPr>
        <w:t>ی‌</w:t>
      </w:r>
      <w:r w:rsidR="001546E9">
        <w:rPr>
          <w:rFonts w:hint="cs"/>
          <w:rtl/>
        </w:rPr>
        <w:t>کارد و فقط انسان‌های مضطربی را</w:t>
      </w:r>
      <w:r w:rsidR="00850650">
        <w:rPr>
          <w:rFonts w:hint="cs"/>
          <w:rtl/>
        </w:rPr>
        <w:t xml:space="preserve"> می‌</w:t>
      </w:r>
      <w:r>
        <w:rPr>
          <w:rFonts w:hint="cs"/>
          <w:rtl/>
        </w:rPr>
        <w:t>سازد که از هر</w:t>
      </w:r>
      <w:r w:rsidR="001546E9">
        <w:rPr>
          <w:rFonts w:hint="cs"/>
          <w:rtl/>
        </w:rPr>
        <w:t>گونه عناصر انسان</w:t>
      </w:r>
      <w:r w:rsidR="008B7785">
        <w:rPr>
          <w:rFonts w:hint="cs"/>
          <w:rtl/>
        </w:rPr>
        <w:t>ِ</w:t>
      </w:r>
      <w:r w:rsidR="001546E9">
        <w:rPr>
          <w:rFonts w:hint="cs"/>
          <w:rtl/>
        </w:rPr>
        <w:t xml:space="preserve"> صالح تهی هستند.</w:t>
      </w:r>
    </w:p>
    <w:p w:rsidR="001546E9" w:rsidRDefault="001546E9" w:rsidP="001546E9">
      <w:pPr>
        <w:pStyle w:val="a8"/>
        <w:rPr>
          <w:rtl/>
        </w:rPr>
      </w:pPr>
      <w:r>
        <w:rPr>
          <w:rFonts w:hint="cs"/>
          <w:rtl/>
        </w:rPr>
        <w:t>اگر فیلسوفان و مصلحان، قدر خد</w:t>
      </w:r>
      <w:r w:rsidR="009C7F90">
        <w:rPr>
          <w:rFonts w:hint="cs"/>
          <w:rtl/>
        </w:rPr>
        <w:t>واند را می</w:t>
      </w:r>
      <w:r w:rsidR="009C7F90">
        <w:rPr>
          <w:rFonts w:hint="eastAsia"/>
          <w:rtl/>
        </w:rPr>
        <w:t>‌د</w:t>
      </w:r>
      <w:r>
        <w:rPr>
          <w:rFonts w:hint="cs"/>
          <w:rtl/>
        </w:rPr>
        <w:t>انستند، می‌فهمیدند که اولین لازمه‌ی اصلاح</w:t>
      </w:r>
      <w:r w:rsidR="00A94924">
        <w:rPr>
          <w:rFonts w:hint="cs"/>
          <w:rtl/>
        </w:rPr>
        <w:t xml:space="preserve"> </w:t>
      </w:r>
      <w:r>
        <w:rPr>
          <w:rFonts w:hint="cs"/>
          <w:rtl/>
        </w:rPr>
        <w:t>انسان، شناخت پروردگا</w:t>
      </w:r>
      <w:r w:rsidR="008B7785">
        <w:rPr>
          <w:rFonts w:hint="cs"/>
          <w:rtl/>
        </w:rPr>
        <w:t>ر</w:t>
      </w:r>
      <w:r>
        <w:rPr>
          <w:rFonts w:hint="cs"/>
          <w:rtl/>
        </w:rPr>
        <w:t>، تحکیم رابطه با او و اطاعت از اوامر و نواهی اوست. و می‌دانستند که این وظیفه‌ی مصلحان نیست که به تشریح ادیان جدید یا تعیین دیدگاهی برای جهان و انسان از طریق نظر و اجتهاد بپردازند زیرا فقط خداوند حق ت</w:t>
      </w:r>
      <w:r w:rsidR="009C7F90">
        <w:rPr>
          <w:rFonts w:hint="cs"/>
          <w:rtl/>
        </w:rPr>
        <w:t>شریح دارد و فقط ظالمان ملحد و مت</w:t>
      </w:r>
      <w:r>
        <w:rPr>
          <w:rFonts w:hint="cs"/>
          <w:rtl/>
        </w:rPr>
        <w:t>کبران خو</w:t>
      </w:r>
      <w:r w:rsidR="009C7F90">
        <w:rPr>
          <w:rFonts w:hint="cs"/>
          <w:rtl/>
        </w:rPr>
        <w:t>د</w:t>
      </w:r>
      <w:r>
        <w:rPr>
          <w:rFonts w:hint="cs"/>
          <w:rtl/>
        </w:rPr>
        <w:t>سر هستند ک</w:t>
      </w:r>
      <w:r w:rsidR="009C7F90">
        <w:rPr>
          <w:rFonts w:hint="cs"/>
          <w:rtl/>
        </w:rPr>
        <w:t>ه به مخالفت با قوانین خدا تن می</w:t>
      </w:r>
      <w:r w:rsidR="009C7F90">
        <w:rPr>
          <w:rFonts w:hint="eastAsia"/>
          <w:rtl/>
        </w:rPr>
        <w:t>‌</w:t>
      </w:r>
      <w:r>
        <w:rPr>
          <w:rFonts w:hint="cs"/>
          <w:rtl/>
        </w:rPr>
        <w:t>دهند.</w:t>
      </w:r>
    </w:p>
    <w:p w:rsidR="001546E9" w:rsidRDefault="001546E9" w:rsidP="001546E9">
      <w:pPr>
        <w:pStyle w:val="a8"/>
        <w:rPr>
          <w:rtl/>
        </w:rPr>
      </w:pPr>
      <w:r>
        <w:rPr>
          <w:rFonts w:hint="cs"/>
          <w:rtl/>
        </w:rPr>
        <w:t>خداوند متعال فرموده است:</w:t>
      </w:r>
    </w:p>
    <w:p w:rsidR="00BF3FD7" w:rsidRPr="00BF3FD7" w:rsidRDefault="00113059" w:rsidP="001546E9">
      <w:pPr>
        <w:pStyle w:val="af1"/>
        <w:rPr>
          <w:rStyle w:val="Char4"/>
          <w:rtl/>
        </w:rPr>
      </w:pPr>
      <w:r w:rsidRPr="00AB7196">
        <w:rPr>
          <w:rStyle w:val="Char8"/>
          <w:rtl/>
        </w:rPr>
        <w:t>﴿</w:t>
      </w:r>
      <w:r w:rsidR="001546E9" w:rsidRPr="001F51E7">
        <w:rPr>
          <w:rFonts w:hint="eastAsia"/>
          <w:rtl/>
        </w:rPr>
        <w:t>وَمَا</w:t>
      </w:r>
      <w:r w:rsidR="001546E9" w:rsidRPr="001F51E7">
        <w:rPr>
          <w:rtl/>
        </w:rPr>
        <w:t xml:space="preserve"> </w:t>
      </w:r>
      <w:r w:rsidR="001546E9" w:rsidRPr="001F51E7">
        <w:rPr>
          <w:rFonts w:hint="eastAsia"/>
          <w:rtl/>
        </w:rPr>
        <w:t>قَدَرُواْ</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eastAsia"/>
          <w:rtl/>
        </w:rPr>
        <w:t>حَقَّ</w:t>
      </w:r>
      <w:r w:rsidR="001546E9" w:rsidRPr="001F51E7">
        <w:rPr>
          <w:rtl/>
        </w:rPr>
        <w:t xml:space="preserve"> </w:t>
      </w:r>
      <w:r w:rsidR="001546E9" w:rsidRPr="001F51E7">
        <w:rPr>
          <w:rFonts w:hint="eastAsia"/>
          <w:rtl/>
        </w:rPr>
        <w:t>قَد</w:t>
      </w:r>
      <w:r w:rsidR="001546E9" w:rsidRPr="001F51E7">
        <w:rPr>
          <w:rFonts w:hint="cs"/>
          <w:rtl/>
        </w:rPr>
        <w:t>ۡ</w:t>
      </w:r>
      <w:r w:rsidR="001546E9" w:rsidRPr="001F51E7">
        <w:rPr>
          <w:rFonts w:hint="eastAsia"/>
          <w:rtl/>
        </w:rPr>
        <w:t>رِهِ</w:t>
      </w:r>
      <w:r w:rsidR="001546E9" w:rsidRPr="001F51E7">
        <w:rPr>
          <w:rFonts w:hint="cs"/>
          <w:rtl/>
        </w:rPr>
        <w:t>ۦ</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أَر</w:t>
      </w:r>
      <w:r w:rsidR="001546E9" w:rsidRPr="001F51E7">
        <w:rPr>
          <w:rFonts w:hint="cs"/>
          <w:rtl/>
        </w:rPr>
        <w:t>ۡ</w:t>
      </w:r>
      <w:r w:rsidR="001546E9" w:rsidRPr="001F51E7">
        <w:rPr>
          <w:rFonts w:hint="eastAsia"/>
          <w:rtl/>
        </w:rPr>
        <w:t>ضُ</w:t>
      </w:r>
      <w:r w:rsidR="001546E9" w:rsidRPr="001F51E7">
        <w:rPr>
          <w:rtl/>
        </w:rPr>
        <w:t xml:space="preserve"> </w:t>
      </w:r>
      <w:r w:rsidR="001546E9" w:rsidRPr="001F51E7">
        <w:rPr>
          <w:rFonts w:hint="eastAsia"/>
          <w:rtl/>
        </w:rPr>
        <w:t>جَمِيع</w:t>
      </w:r>
      <w:r w:rsidR="001546E9" w:rsidRPr="001F51E7">
        <w:rPr>
          <w:rFonts w:hint="cs"/>
          <w:rtl/>
        </w:rPr>
        <w:t>ٗ</w:t>
      </w:r>
      <w:r w:rsidR="001546E9" w:rsidRPr="001F51E7">
        <w:rPr>
          <w:rFonts w:hint="eastAsia"/>
          <w:rtl/>
        </w:rPr>
        <w:t>ا</w:t>
      </w:r>
      <w:r w:rsidR="001546E9" w:rsidRPr="001F51E7">
        <w:rPr>
          <w:rtl/>
        </w:rPr>
        <w:t xml:space="preserve"> </w:t>
      </w:r>
      <w:r w:rsidR="001546E9" w:rsidRPr="001F51E7">
        <w:rPr>
          <w:rFonts w:hint="eastAsia"/>
          <w:rtl/>
        </w:rPr>
        <w:t>قَب</w:t>
      </w:r>
      <w:r w:rsidR="001546E9" w:rsidRPr="001F51E7">
        <w:rPr>
          <w:rFonts w:hint="cs"/>
          <w:rtl/>
        </w:rPr>
        <w:t>ۡ</w:t>
      </w:r>
      <w:r w:rsidR="001546E9" w:rsidRPr="001F51E7">
        <w:rPr>
          <w:rFonts w:hint="eastAsia"/>
          <w:rtl/>
        </w:rPr>
        <w:t>ضَتُهُ</w:t>
      </w:r>
      <w:r w:rsidR="001546E9" w:rsidRPr="001F51E7">
        <w:rPr>
          <w:rFonts w:hint="cs"/>
          <w:rtl/>
        </w:rPr>
        <w:t>ۥ</w:t>
      </w:r>
      <w:r w:rsidR="001546E9" w:rsidRPr="001F51E7">
        <w:rPr>
          <w:rtl/>
        </w:rPr>
        <w:t xml:space="preserve"> </w:t>
      </w:r>
      <w:r w:rsidR="001546E9" w:rsidRPr="001F51E7">
        <w:rPr>
          <w:rFonts w:hint="eastAsia"/>
          <w:rtl/>
        </w:rPr>
        <w:t>يَو</w:t>
      </w:r>
      <w:r w:rsidR="001546E9" w:rsidRPr="001F51E7">
        <w:rPr>
          <w:rFonts w:hint="cs"/>
          <w:rtl/>
        </w:rPr>
        <w:t>ۡ</w:t>
      </w:r>
      <w:r w:rsidR="001546E9" w:rsidRPr="001F51E7">
        <w:rPr>
          <w:rFonts w:hint="eastAsia"/>
          <w:rtl/>
        </w:rPr>
        <w:t>مَ</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قِيَ</w:t>
      </w:r>
      <w:r w:rsidR="001546E9" w:rsidRPr="001F51E7">
        <w:rPr>
          <w:rFonts w:hint="cs"/>
          <w:rtl/>
        </w:rPr>
        <w:t>ٰ</w:t>
      </w:r>
      <w:r w:rsidR="001546E9" w:rsidRPr="001F51E7">
        <w:rPr>
          <w:rFonts w:hint="eastAsia"/>
          <w:rtl/>
        </w:rPr>
        <w:t>مَةِ</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لسَّمَ</w:t>
      </w:r>
      <w:r w:rsidR="001546E9" w:rsidRPr="001F51E7">
        <w:rPr>
          <w:rFonts w:hint="cs"/>
          <w:rtl/>
        </w:rPr>
        <w:t>ٰ</w:t>
      </w:r>
      <w:r w:rsidR="001546E9" w:rsidRPr="001F51E7">
        <w:rPr>
          <w:rFonts w:hint="eastAsia"/>
          <w:rtl/>
        </w:rPr>
        <w:t>وَ</w:t>
      </w:r>
      <w:r w:rsidR="001546E9" w:rsidRPr="001F51E7">
        <w:rPr>
          <w:rFonts w:hint="cs"/>
          <w:rtl/>
        </w:rPr>
        <w:t>ٰ</w:t>
      </w:r>
      <w:r w:rsidR="001546E9" w:rsidRPr="001F51E7">
        <w:rPr>
          <w:rFonts w:hint="eastAsia"/>
          <w:rtl/>
        </w:rPr>
        <w:t>تُ</w:t>
      </w:r>
      <w:r w:rsidR="001546E9" w:rsidRPr="001F51E7">
        <w:rPr>
          <w:rtl/>
        </w:rPr>
        <w:t xml:space="preserve"> </w:t>
      </w:r>
      <w:r w:rsidR="001546E9" w:rsidRPr="001F51E7">
        <w:rPr>
          <w:rFonts w:hint="eastAsia"/>
          <w:rtl/>
        </w:rPr>
        <w:t>مَط</w:t>
      </w:r>
      <w:r w:rsidR="001546E9" w:rsidRPr="001F51E7">
        <w:rPr>
          <w:rFonts w:hint="cs"/>
          <w:rtl/>
        </w:rPr>
        <w:t>ۡ</w:t>
      </w:r>
      <w:r w:rsidR="001546E9" w:rsidRPr="001F51E7">
        <w:rPr>
          <w:rFonts w:hint="eastAsia"/>
          <w:rtl/>
        </w:rPr>
        <w:t>وِيَّ</w:t>
      </w:r>
      <w:r w:rsidR="001546E9" w:rsidRPr="001F51E7">
        <w:rPr>
          <w:rFonts w:hint="cs"/>
          <w:rtl/>
        </w:rPr>
        <w:t>ٰ</w:t>
      </w:r>
      <w:r w:rsidR="001546E9" w:rsidRPr="001F51E7">
        <w:rPr>
          <w:rFonts w:hint="eastAsia"/>
          <w:rtl/>
        </w:rPr>
        <w:t>تُ</w:t>
      </w:r>
      <w:r w:rsidR="001546E9" w:rsidRPr="001F51E7">
        <w:rPr>
          <w:rFonts w:hint="cs"/>
          <w:rtl/>
        </w:rPr>
        <w:t>ۢ</w:t>
      </w:r>
      <w:r w:rsidR="001546E9" w:rsidRPr="001F51E7">
        <w:rPr>
          <w:rtl/>
        </w:rPr>
        <w:t xml:space="preserve"> </w:t>
      </w:r>
      <w:r w:rsidR="001546E9" w:rsidRPr="001F51E7">
        <w:rPr>
          <w:rFonts w:hint="eastAsia"/>
          <w:rtl/>
        </w:rPr>
        <w:t>بِيَمِينِهِ</w:t>
      </w:r>
      <w:r w:rsidR="001546E9" w:rsidRPr="001F51E7">
        <w:rPr>
          <w:rFonts w:hint="cs"/>
          <w:rtl/>
        </w:rPr>
        <w:t>ۦۚ</w:t>
      </w:r>
      <w:r w:rsidR="001546E9" w:rsidRPr="001F51E7">
        <w:rPr>
          <w:rtl/>
        </w:rPr>
        <w:t xml:space="preserve"> </w:t>
      </w:r>
      <w:r w:rsidR="001546E9" w:rsidRPr="001F51E7">
        <w:rPr>
          <w:rFonts w:hint="eastAsia"/>
          <w:rtl/>
        </w:rPr>
        <w:t>سُب</w:t>
      </w:r>
      <w:r w:rsidR="001546E9" w:rsidRPr="001F51E7">
        <w:rPr>
          <w:rFonts w:hint="cs"/>
          <w:rtl/>
        </w:rPr>
        <w:t>ۡ</w:t>
      </w:r>
      <w:r w:rsidR="001546E9" w:rsidRPr="001F51E7">
        <w:rPr>
          <w:rFonts w:hint="eastAsia"/>
          <w:rtl/>
        </w:rPr>
        <w:t>حَ</w:t>
      </w:r>
      <w:r w:rsidR="001546E9" w:rsidRPr="001F51E7">
        <w:rPr>
          <w:rFonts w:hint="cs"/>
          <w:rtl/>
        </w:rPr>
        <w:t>ٰ</w:t>
      </w:r>
      <w:r w:rsidR="001546E9" w:rsidRPr="001F51E7">
        <w:rPr>
          <w:rFonts w:hint="eastAsia"/>
          <w:rtl/>
        </w:rPr>
        <w:t>نَهُ</w:t>
      </w:r>
      <w:r w:rsidR="001546E9" w:rsidRPr="001F51E7">
        <w:rPr>
          <w:rFonts w:hint="cs"/>
          <w:rtl/>
        </w:rPr>
        <w:t>ۥ</w:t>
      </w:r>
      <w:r w:rsidR="001546E9" w:rsidRPr="001F51E7">
        <w:rPr>
          <w:rtl/>
        </w:rPr>
        <w:t xml:space="preserve"> </w:t>
      </w:r>
      <w:r w:rsidR="001546E9" w:rsidRPr="001F51E7">
        <w:rPr>
          <w:rFonts w:hint="eastAsia"/>
          <w:rtl/>
        </w:rPr>
        <w:t>وَتَعَ</w:t>
      </w:r>
      <w:r w:rsidR="001546E9" w:rsidRPr="001F51E7">
        <w:rPr>
          <w:rFonts w:hint="cs"/>
          <w:rtl/>
        </w:rPr>
        <w:t>ٰ</w:t>
      </w:r>
      <w:r w:rsidR="001546E9" w:rsidRPr="001F51E7">
        <w:rPr>
          <w:rFonts w:hint="eastAsia"/>
          <w:rtl/>
        </w:rPr>
        <w:t>لَى</w:t>
      </w:r>
      <w:r w:rsidR="001546E9" w:rsidRPr="001F51E7">
        <w:rPr>
          <w:rFonts w:hint="cs"/>
          <w:rtl/>
        </w:rPr>
        <w:t>ٰ</w:t>
      </w:r>
      <w:r w:rsidR="001546E9" w:rsidRPr="001F51E7">
        <w:rPr>
          <w:rtl/>
        </w:rPr>
        <w:t xml:space="preserve"> </w:t>
      </w:r>
      <w:r w:rsidR="001546E9" w:rsidRPr="001F51E7">
        <w:rPr>
          <w:rFonts w:hint="eastAsia"/>
          <w:rtl/>
        </w:rPr>
        <w:t>عَمَّا</w:t>
      </w:r>
      <w:r w:rsidR="001546E9" w:rsidRPr="001F51E7">
        <w:rPr>
          <w:rtl/>
        </w:rPr>
        <w:t xml:space="preserve"> </w:t>
      </w:r>
      <w:r w:rsidR="001546E9" w:rsidRPr="001F51E7">
        <w:rPr>
          <w:rFonts w:hint="eastAsia"/>
          <w:rtl/>
        </w:rPr>
        <w:t>يُش</w:t>
      </w:r>
      <w:r w:rsidR="001546E9" w:rsidRPr="001F51E7">
        <w:rPr>
          <w:rFonts w:hint="cs"/>
          <w:rtl/>
        </w:rPr>
        <w:t>ۡ</w:t>
      </w:r>
      <w:r w:rsidR="001546E9" w:rsidRPr="001F51E7">
        <w:rPr>
          <w:rFonts w:hint="eastAsia"/>
          <w:rtl/>
        </w:rPr>
        <w:t>رِكُونَ</w:t>
      </w:r>
      <w:r w:rsidR="001546E9" w:rsidRPr="001F51E7">
        <w:rPr>
          <w:rtl/>
        </w:rPr>
        <w:t xml:space="preserve"> </w:t>
      </w:r>
      <w:r w:rsidR="001546E9" w:rsidRPr="001F51E7">
        <w:rPr>
          <w:rFonts w:hint="cs"/>
          <w:rtl/>
        </w:rPr>
        <w:t>٦٧</w:t>
      </w:r>
      <w:r w:rsidR="001546E9" w:rsidRPr="00AB7196">
        <w:rPr>
          <w:rStyle w:val="Char8"/>
          <w:rtl/>
        </w:rPr>
        <w:t>﴾</w:t>
      </w:r>
      <w:r w:rsidR="001546E9">
        <w:rPr>
          <w:rFonts w:hint="cs"/>
          <w:rtl/>
        </w:rPr>
        <w:t xml:space="preserve"> </w:t>
      </w:r>
      <w:r w:rsidR="001546E9" w:rsidRPr="008846B1">
        <w:rPr>
          <w:rStyle w:val="Char6"/>
          <w:rFonts w:hint="cs"/>
          <w:rtl/>
        </w:rPr>
        <w:t>[</w:t>
      </w:r>
      <w:r w:rsidR="001546E9">
        <w:rPr>
          <w:rStyle w:val="Char6"/>
          <w:rFonts w:hint="cs"/>
          <w:rtl/>
        </w:rPr>
        <w:t>الزمر: 67</w:t>
      </w:r>
      <w:r w:rsidR="001546E9" w:rsidRPr="008846B1">
        <w:rPr>
          <w:rStyle w:val="Char6"/>
          <w:rFonts w:hint="cs"/>
          <w:rtl/>
        </w:rPr>
        <w:t>]</w:t>
      </w:r>
      <w:r w:rsidR="001546E9" w:rsidRPr="00BF3FD7">
        <w:rPr>
          <w:rStyle w:val="Char4"/>
          <w:rFonts w:hint="cs"/>
          <w:rtl/>
        </w:rPr>
        <w:t>.</w:t>
      </w:r>
    </w:p>
    <w:p w:rsidR="00E30DC6" w:rsidRDefault="009C7F90" w:rsidP="005E3A1B">
      <w:pPr>
        <w:pStyle w:val="ab"/>
        <w:rPr>
          <w:rStyle w:val="Char4"/>
          <w:spacing w:val="4"/>
          <w:rtl/>
        </w:rPr>
      </w:pPr>
      <w:r w:rsidRPr="005506E0">
        <w:rPr>
          <w:rStyle w:val="Char8"/>
          <w:rFonts w:hint="cs"/>
          <w:spacing w:val="4"/>
          <w:rtl/>
        </w:rPr>
        <w:t>«</w:t>
      </w:r>
      <w:r w:rsidR="005116BA" w:rsidRPr="005116BA">
        <w:rPr>
          <w:rFonts w:hint="cs"/>
          <w:rtl/>
        </w:rPr>
        <w:t>و آن‌ها (= مشرکان) الله را چنانکه سزاوار بزرگی اوست نشناختند در حالی‌که روز قیامت تمام زمین در مشت اوست و آسمان</w:t>
      </w:r>
      <w:r w:rsidR="005116BA">
        <w:rPr>
          <w:rFonts w:hint="cs"/>
          <w:rtl/>
        </w:rPr>
        <w:t>‌ها درهم پیچیده در دست راست اوست</w:t>
      </w:r>
      <w:r w:rsidR="005116BA" w:rsidRPr="005116BA">
        <w:rPr>
          <w:rFonts w:hint="cs"/>
          <w:rtl/>
        </w:rPr>
        <w:t>، او منزه و برتر است از آنچه شریک او می‌پندارند</w:t>
      </w:r>
      <w:r w:rsidRPr="005506E0">
        <w:rPr>
          <w:rStyle w:val="Char8"/>
          <w:rFonts w:hint="cs"/>
          <w:spacing w:val="4"/>
          <w:rtl/>
        </w:rPr>
        <w:t>»</w:t>
      </w:r>
      <w:r w:rsidR="00E30DC6" w:rsidRPr="005506E0">
        <w:rPr>
          <w:rStyle w:val="Char4"/>
          <w:rFonts w:hint="cs"/>
          <w:spacing w:val="4"/>
          <w:rtl/>
        </w:rPr>
        <w:t>.</w:t>
      </w:r>
    </w:p>
    <w:p w:rsidR="005116BA" w:rsidRPr="005506E0" w:rsidRDefault="005116BA" w:rsidP="005116BA">
      <w:pPr>
        <w:bidi w:val="0"/>
        <w:jc w:val="right"/>
        <w:rPr>
          <w:rStyle w:val="Char4"/>
          <w:spacing w:val="4"/>
          <w:rtl/>
        </w:rPr>
      </w:pPr>
    </w:p>
    <w:p w:rsidR="001546E9" w:rsidRDefault="001546E9" w:rsidP="001546E9">
      <w:pPr>
        <w:pStyle w:val="a8"/>
        <w:rPr>
          <w:rtl/>
        </w:rPr>
      </w:pPr>
      <w:r>
        <w:rPr>
          <w:rFonts w:hint="cs"/>
          <w:rtl/>
        </w:rPr>
        <w:t>در آیه دیگر هم فرموده</w:t>
      </w:r>
      <w:r w:rsidR="005116BA">
        <w:rPr>
          <w:rtl/>
        </w:rPr>
        <w:softHyphen/>
      </w:r>
      <w:r w:rsidR="005116BA">
        <w:rPr>
          <w:rFonts w:hint="cs"/>
          <w:rtl/>
        </w:rPr>
        <w:t>است</w:t>
      </w:r>
      <w:r>
        <w:rPr>
          <w:rFonts w:hint="cs"/>
          <w:rtl/>
        </w:rPr>
        <w:t>:</w:t>
      </w:r>
    </w:p>
    <w:p w:rsidR="00BF3FD7" w:rsidRPr="00BF3FD7" w:rsidRDefault="00113059" w:rsidP="001546E9">
      <w:pPr>
        <w:pStyle w:val="af1"/>
        <w:rPr>
          <w:rStyle w:val="Char4"/>
          <w:rtl/>
        </w:rPr>
      </w:pPr>
      <w:r w:rsidRPr="00AB7196">
        <w:rPr>
          <w:rStyle w:val="Char8"/>
          <w:rtl/>
        </w:rPr>
        <w:t>﴿</w:t>
      </w:r>
      <w:r w:rsidR="001546E9" w:rsidRPr="001F51E7">
        <w:rPr>
          <w:rFonts w:hint="eastAsia"/>
          <w:rtl/>
        </w:rPr>
        <w:t>شَهِدَ</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eastAsia"/>
          <w:rtl/>
        </w:rPr>
        <w:t>أَنَّهُ</w:t>
      </w:r>
      <w:r w:rsidR="001546E9" w:rsidRPr="001F51E7">
        <w:rPr>
          <w:rFonts w:hint="cs"/>
          <w:rtl/>
        </w:rPr>
        <w:t>ۥ</w:t>
      </w:r>
      <w:r w:rsidR="001546E9" w:rsidRPr="001F51E7">
        <w:rPr>
          <w:rtl/>
        </w:rPr>
        <w:t xml:space="preserve"> </w:t>
      </w:r>
      <w:r w:rsidR="001546E9" w:rsidRPr="001F51E7">
        <w:rPr>
          <w:rFonts w:hint="eastAsia"/>
          <w:rtl/>
        </w:rPr>
        <w:t>لَا</w:t>
      </w:r>
      <w:r w:rsidR="001546E9" w:rsidRPr="001F51E7">
        <w:rPr>
          <w:rFonts w:hint="cs"/>
          <w:rtl/>
        </w:rPr>
        <w:t>ٓ</w:t>
      </w:r>
      <w:r w:rsidR="001546E9" w:rsidRPr="001F51E7">
        <w:rPr>
          <w:rtl/>
        </w:rPr>
        <w:t xml:space="preserve"> </w:t>
      </w:r>
      <w:r w:rsidR="001546E9" w:rsidRPr="001F51E7">
        <w:rPr>
          <w:rFonts w:hint="eastAsia"/>
          <w:rtl/>
        </w:rPr>
        <w:t>إِلَ</w:t>
      </w:r>
      <w:r w:rsidR="001546E9" w:rsidRPr="001F51E7">
        <w:rPr>
          <w:rFonts w:hint="cs"/>
          <w:rtl/>
        </w:rPr>
        <w:t>ٰ</w:t>
      </w:r>
      <w:r w:rsidR="001546E9" w:rsidRPr="001F51E7">
        <w:rPr>
          <w:rFonts w:hint="eastAsia"/>
          <w:rtl/>
        </w:rPr>
        <w:t>هَ</w:t>
      </w:r>
      <w:r w:rsidR="001546E9" w:rsidRPr="001F51E7">
        <w:rPr>
          <w:rtl/>
        </w:rPr>
        <w:t xml:space="preserve"> </w:t>
      </w:r>
      <w:r w:rsidR="001546E9" w:rsidRPr="001F51E7">
        <w:rPr>
          <w:rFonts w:hint="eastAsia"/>
          <w:rtl/>
        </w:rPr>
        <w:t>إِلَّا</w:t>
      </w:r>
      <w:r w:rsidR="001546E9" w:rsidRPr="001F51E7">
        <w:rPr>
          <w:rtl/>
        </w:rPr>
        <w:t xml:space="preserve"> </w:t>
      </w:r>
      <w:r w:rsidR="001546E9" w:rsidRPr="001F51E7">
        <w:rPr>
          <w:rFonts w:hint="eastAsia"/>
          <w:rtl/>
        </w:rPr>
        <w:t>هُوَ</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مَلَ</w:t>
      </w:r>
      <w:r w:rsidR="001546E9" w:rsidRPr="001F51E7">
        <w:rPr>
          <w:rFonts w:hint="cs"/>
          <w:rtl/>
        </w:rPr>
        <w:t>ٰٓ</w:t>
      </w:r>
      <w:r w:rsidR="001546E9" w:rsidRPr="001F51E7">
        <w:rPr>
          <w:rFonts w:hint="eastAsia"/>
          <w:rtl/>
        </w:rPr>
        <w:t>ئِكَةُ</w:t>
      </w:r>
      <w:r w:rsidR="001546E9" w:rsidRPr="001F51E7">
        <w:rPr>
          <w:rtl/>
        </w:rPr>
        <w:t xml:space="preserve"> </w:t>
      </w:r>
      <w:r w:rsidR="001546E9" w:rsidRPr="001F51E7">
        <w:rPr>
          <w:rFonts w:hint="eastAsia"/>
          <w:rtl/>
        </w:rPr>
        <w:t>وَأُوْلُواْ</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عِل</w:t>
      </w:r>
      <w:r w:rsidR="001546E9" w:rsidRPr="001F51E7">
        <w:rPr>
          <w:rFonts w:hint="cs"/>
          <w:rtl/>
        </w:rPr>
        <w:t>ۡ</w:t>
      </w:r>
      <w:r w:rsidR="001546E9" w:rsidRPr="001F51E7">
        <w:rPr>
          <w:rFonts w:hint="eastAsia"/>
          <w:rtl/>
        </w:rPr>
        <w:t>مِ</w:t>
      </w:r>
      <w:r w:rsidR="001546E9" w:rsidRPr="001F51E7">
        <w:rPr>
          <w:rtl/>
        </w:rPr>
        <w:t xml:space="preserve"> </w:t>
      </w:r>
      <w:r w:rsidR="001546E9" w:rsidRPr="001F51E7">
        <w:rPr>
          <w:rFonts w:hint="eastAsia"/>
          <w:rtl/>
        </w:rPr>
        <w:t>قَا</w:t>
      </w:r>
      <w:r w:rsidR="001546E9" w:rsidRPr="001F51E7">
        <w:rPr>
          <w:rFonts w:hint="cs"/>
          <w:rtl/>
        </w:rPr>
        <w:t>ٓ</w:t>
      </w:r>
      <w:r w:rsidR="001546E9" w:rsidRPr="001F51E7">
        <w:rPr>
          <w:rFonts w:hint="eastAsia"/>
          <w:rtl/>
        </w:rPr>
        <w:t>ئِمَ</w:t>
      </w:r>
      <w:r w:rsidR="001546E9" w:rsidRPr="001F51E7">
        <w:rPr>
          <w:rFonts w:hint="cs"/>
          <w:rtl/>
        </w:rPr>
        <w:t>ۢ</w:t>
      </w:r>
      <w:r w:rsidR="001546E9" w:rsidRPr="001F51E7">
        <w:rPr>
          <w:rFonts w:hint="eastAsia"/>
          <w:rtl/>
        </w:rPr>
        <w:t>ا</w:t>
      </w:r>
      <w:r w:rsidR="001546E9" w:rsidRPr="001F51E7">
        <w:rPr>
          <w:rtl/>
        </w:rPr>
        <w:t xml:space="preserve"> </w:t>
      </w:r>
      <w:r w:rsidR="001546E9" w:rsidRPr="001F51E7">
        <w:rPr>
          <w:rFonts w:hint="eastAsia"/>
          <w:rtl/>
        </w:rPr>
        <w:t>بِ</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قِس</w:t>
      </w:r>
      <w:r w:rsidR="001546E9" w:rsidRPr="001F51E7">
        <w:rPr>
          <w:rFonts w:hint="cs"/>
          <w:rtl/>
        </w:rPr>
        <w:t>ۡ</w:t>
      </w:r>
      <w:r w:rsidR="001546E9" w:rsidRPr="001F51E7">
        <w:rPr>
          <w:rFonts w:hint="eastAsia"/>
          <w:rtl/>
        </w:rPr>
        <w:t>طِ</w:t>
      </w:r>
      <w:r w:rsidR="001546E9" w:rsidRPr="001F51E7">
        <w:rPr>
          <w:rFonts w:hint="cs"/>
          <w:rtl/>
        </w:rPr>
        <w:t>ۚ</w:t>
      </w:r>
      <w:r w:rsidR="001546E9" w:rsidRPr="001F51E7">
        <w:rPr>
          <w:rtl/>
        </w:rPr>
        <w:t xml:space="preserve"> </w:t>
      </w:r>
      <w:r w:rsidR="001546E9" w:rsidRPr="001F51E7">
        <w:rPr>
          <w:rFonts w:hint="eastAsia"/>
          <w:rtl/>
        </w:rPr>
        <w:t>لَا</w:t>
      </w:r>
      <w:r w:rsidR="001546E9" w:rsidRPr="001F51E7">
        <w:rPr>
          <w:rFonts w:hint="cs"/>
          <w:rtl/>
        </w:rPr>
        <w:t>ٓ</w:t>
      </w:r>
      <w:r w:rsidR="001546E9" w:rsidRPr="001F51E7">
        <w:rPr>
          <w:rtl/>
        </w:rPr>
        <w:t xml:space="preserve"> </w:t>
      </w:r>
      <w:r w:rsidR="001546E9" w:rsidRPr="001F51E7">
        <w:rPr>
          <w:rFonts w:hint="eastAsia"/>
          <w:rtl/>
        </w:rPr>
        <w:t>إِلَ</w:t>
      </w:r>
      <w:r w:rsidR="001546E9" w:rsidRPr="001F51E7">
        <w:rPr>
          <w:rFonts w:hint="cs"/>
          <w:rtl/>
        </w:rPr>
        <w:t>ٰ</w:t>
      </w:r>
      <w:r w:rsidR="001546E9" w:rsidRPr="001F51E7">
        <w:rPr>
          <w:rFonts w:hint="eastAsia"/>
          <w:rtl/>
        </w:rPr>
        <w:t>هَ</w:t>
      </w:r>
      <w:r w:rsidR="001546E9" w:rsidRPr="001F51E7">
        <w:rPr>
          <w:rtl/>
        </w:rPr>
        <w:t xml:space="preserve"> </w:t>
      </w:r>
      <w:r w:rsidR="001546E9" w:rsidRPr="001F51E7">
        <w:rPr>
          <w:rFonts w:hint="eastAsia"/>
          <w:rtl/>
        </w:rPr>
        <w:t>إِلَّا</w:t>
      </w:r>
      <w:r w:rsidR="001546E9" w:rsidRPr="001F51E7">
        <w:rPr>
          <w:rtl/>
        </w:rPr>
        <w:t xml:space="preserve"> </w:t>
      </w:r>
      <w:r w:rsidR="001546E9" w:rsidRPr="001F51E7">
        <w:rPr>
          <w:rFonts w:hint="eastAsia"/>
          <w:rtl/>
        </w:rPr>
        <w:t>هُوَ</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عَزِيزُ</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حَكِيمُ</w:t>
      </w:r>
      <w:r w:rsidR="001546E9" w:rsidRPr="001F51E7">
        <w:rPr>
          <w:rtl/>
        </w:rPr>
        <w:t xml:space="preserve"> </w:t>
      </w:r>
      <w:r w:rsidR="001546E9" w:rsidRPr="001F51E7">
        <w:rPr>
          <w:rFonts w:hint="cs"/>
          <w:rtl/>
        </w:rPr>
        <w:t>١٨</w:t>
      </w:r>
      <w:r w:rsidR="001546E9" w:rsidRPr="001F51E7">
        <w:rPr>
          <w:rtl/>
        </w:rPr>
        <w:t xml:space="preserve"> </w:t>
      </w:r>
      <w:r w:rsidR="001546E9" w:rsidRPr="001F51E7">
        <w:rPr>
          <w:rFonts w:hint="eastAsia"/>
          <w:rtl/>
        </w:rPr>
        <w:t>إِنَّ</w:t>
      </w:r>
      <w:r w:rsidR="001546E9" w:rsidRPr="001F51E7">
        <w:rPr>
          <w:rtl/>
        </w:rPr>
        <w:t xml:space="preserve"> </w:t>
      </w:r>
      <w:r w:rsidR="001546E9" w:rsidRPr="001F51E7">
        <w:rPr>
          <w:rFonts w:hint="cs"/>
          <w:rtl/>
        </w:rPr>
        <w:t>ٱ</w:t>
      </w:r>
      <w:r w:rsidR="001546E9" w:rsidRPr="001F51E7">
        <w:rPr>
          <w:rFonts w:hint="eastAsia"/>
          <w:rtl/>
        </w:rPr>
        <w:t>لدِّينَ</w:t>
      </w:r>
      <w:r w:rsidR="001546E9" w:rsidRPr="001F51E7">
        <w:rPr>
          <w:rtl/>
        </w:rPr>
        <w:t xml:space="preserve"> </w:t>
      </w:r>
      <w:r w:rsidR="001546E9" w:rsidRPr="001F51E7">
        <w:rPr>
          <w:rFonts w:hint="eastAsia"/>
          <w:rtl/>
        </w:rPr>
        <w:t>عِندَ</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إِس</w:t>
      </w:r>
      <w:r w:rsidR="001546E9" w:rsidRPr="001F51E7">
        <w:rPr>
          <w:rFonts w:hint="cs"/>
          <w:rtl/>
        </w:rPr>
        <w:t>ۡ</w:t>
      </w:r>
      <w:r w:rsidR="001546E9" w:rsidRPr="001F51E7">
        <w:rPr>
          <w:rFonts w:hint="eastAsia"/>
          <w:rtl/>
        </w:rPr>
        <w:t>لَ</w:t>
      </w:r>
      <w:r w:rsidR="001546E9" w:rsidRPr="001F51E7">
        <w:rPr>
          <w:rFonts w:hint="cs"/>
          <w:rtl/>
        </w:rPr>
        <w:t>ٰ</w:t>
      </w:r>
      <w:r w:rsidR="001546E9" w:rsidRPr="001F51E7">
        <w:rPr>
          <w:rFonts w:hint="eastAsia"/>
          <w:rtl/>
        </w:rPr>
        <w:t>مُ</w:t>
      </w:r>
      <w:r w:rsidR="001546E9" w:rsidRPr="00AB7196">
        <w:rPr>
          <w:rStyle w:val="Char8"/>
          <w:rtl/>
        </w:rPr>
        <w:t>﴾</w:t>
      </w:r>
      <w:r w:rsidR="001546E9">
        <w:rPr>
          <w:rFonts w:hint="cs"/>
          <w:rtl/>
        </w:rPr>
        <w:t xml:space="preserve"> </w:t>
      </w:r>
      <w:r w:rsidR="001546E9" w:rsidRPr="008846B1">
        <w:rPr>
          <w:rStyle w:val="Char6"/>
          <w:rFonts w:hint="cs"/>
          <w:rtl/>
        </w:rPr>
        <w:t>[</w:t>
      </w:r>
      <w:r w:rsidR="001546E9">
        <w:rPr>
          <w:rStyle w:val="Char6"/>
          <w:rFonts w:hint="cs"/>
          <w:rtl/>
        </w:rPr>
        <w:t>آل عمران: 18-19</w:t>
      </w:r>
      <w:r w:rsidR="001546E9" w:rsidRPr="008846B1">
        <w:rPr>
          <w:rStyle w:val="Char6"/>
          <w:rFonts w:hint="cs"/>
          <w:rtl/>
        </w:rPr>
        <w:t>]</w:t>
      </w:r>
      <w:r w:rsidR="001546E9" w:rsidRPr="00BF3FD7">
        <w:rPr>
          <w:rStyle w:val="Char4"/>
          <w:rFonts w:hint="cs"/>
          <w:rtl/>
        </w:rPr>
        <w:t>.</w:t>
      </w:r>
    </w:p>
    <w:p w:rsidR="00E30DC6" w:rsidRPr="00E30DC6" w:rsidRDefault="009C7F90" w:rsidP="005531A0">
      <w:pPr>
        <w:pStyle w:val="ab"/>
        <w:rPr>
          <w:rStyle w:val="Char4"/>
          <w:rtl/>
        </w:rPr>
      </w:pPr>
      <w:r w:rsidRPr="00E11FF3">
        <w:rPr>
          <w:rStyle w:val="Char8"/>
          <w:rFonts w:hint="cs"/>
          <w:rtl/>
        </w:rPr>
        <w:t>«</w:t>
      </w:r>
      <w:r w:rsidR="005531A0" w:rsidRPr="005531A0">
        <w:rPr>
          <w:rFonts w:hint="cs"/>
          <w:rtl/>
        </w:rPr>
        <w:t>الله گواهی داده است که معبودی (بحق) جز او نیست، و فرشتگان و صاحبان دانش، (نیز بر این مطلب گواهی می‌دهند). در حالی‌که (الله در جهان هستی) قیام به عدالت دارد، معبودی (بحق) جز او نیست، که توانمند حکیم است. همانا دین (حق) نزد خدا، اسلام است</w:t>
      </w:r>
      <w:r w:rsidRPr="00E11FF3">
        <w:rPr>
          <w:rStyle w:val="Char8"/>
          <w:rFonts w:hint="cs"/>
          <w:rtl/>
        </w:rPr>
        <w:t>»</w:t>
      </w:r>
      <w:r w:rsidR="00E30DC6" w:rsidRPr="00E30DC6">
        <w:rPr>
          <w:rStyle w:val="Char4"/>
          <w:rFonts w:hint="cs"/>
          <w:rtl/>
        </w:rPr>
        <w:t>.</w:t>
      </w:r>
    </w:p>
    <w:p w:rsidR="001546E9" w:rsidRPr="00285441" w:rsidRDefault="001546E9" w:rsidP="00D50A6D">
      <w:pPr>
        <w:pStyle w:val="a8"/>
        <w:rPr>
          <w:rtl/>
        </w:rPr>
      </w:pPr>
      <w:r w:rsidRPr="00285441">
        <w:rPr>
          <w:rFonts w:hint="cs"/>
          <w:rtl/>
        </w:rPr>
        <w:t xml:space="preserve">امام ابن قیم در توضیح این آیه می‌فرماید: </w:t>
      </w:r>
      <w:r w:rsidRPr="00E11FF3">
        <w:rPr>
          <w:rStyle w:val="Char8"/>
          <w:rFonts w:hint="cs"/>
          <w:rtl/>
        </w:rPr>
        <w:t>«</w:t>
      </w:r>
      <w:r w:rsidRPr="00285441">
        <w:rPr>
          <w:rFonts w:hint="cs"/>
          <w:rtl/>
        </w:rPr>
        <w:t>این آیه دربرگیرنده‌ی حقیقت توحید است و شامل بزرگ‌ترین و عادلانه‌ترین شهادت است و مهم‌ترین شاهد و مشهود را مشخ</w:t>
      </w:r>
      <w:r w:rsidR="009C7F90">
        <w:rPr>
          <w:rFonts w:hint="cs"/>
          <w:rtl/>
        </w:rPr>
        <w:t xml:space="preserve">ص </w:t>
      </w:r>
      <w:r w:rsidR="00D50A6D">
        <w:rPr>
          <w:rFonts w:hint="cs"/>
          <w:rtl/>
        </w:rPr>
        <w:t xml:space="preserve">نموده است و عبارات </w:t>
      </w:r>
      <w:r w:rsidR="00D50A6D" w:rsidRPr="00D50A6D">
        <w:rPr>
          <w:rFonts w:hint="cs"/>
          <w:rtl/>
        </w:rPr>
        <w:t xml:space="preserve">سلف صالح </w:t>
      </w:r>
      <w:r w:rsidR="00D50A6D" w:rsidRPr="005E3A1B">
        <w:rPr>
          <w:rFonts w:hint="cs"/>
          <w:rtl/>
        </w:rPr>
        <w:t xml:space="preserve">در مورد لفظ </w:t>
      </w:r>
      <w:r w:rsidR="00D50A6D" w:rsidRPr="005E3A1B">
        <w:rPr>
          <w:rtl/>
        </w:rPr>
        <w:t>«</w:t>
      </w:r>
      <w:r w:rsidR="00D50A6D" w:rsidRPr="005E3A1B">
        <w:rPr>
          <w:rFonts w:hint="cs"/>
          <w:rtl/>
        </w:rPr>
        <w:t>ش</w:t>
      </w:r>
      <w:r w:rsidR="00D50A6D" w:rsidRPr="005E3A1B">
        <w:rPr>
          <w:rtl/>
        </w:rPr>
        <w:t>هد»</w:t>
      </w:r>
      <w:r w:rsidR="00D50A6D" w:rsidRPr="005E3A1B">
        <w:rPr>
          <w:rFonts w:hint="cs"/>
          <w:rtl/>
        </w:rPr>
        <w:t xml:space="preserve"> پیرامون</w:t>
      </w:r>
      <w:r w:rsidR="00D50A6D" w:rsidRPr="00D50A6D">
        <w:rPr>
          <w:rFonts w:hint="cs"/>
          <w:rtl/>
        </w:rPr>
        <w:t xml:space="preserve"> این چند معنی دور می‌زند:</w:t>
      </w:r>
      <w:r w:rsidR="00D50A6D">
        <w:rPr>
          <w:rFonts w:cs="Times New Roman" w:hint="cs"/>
          <w:rtl/>
        </w:rPr>
        <w:t xml:space="preserve"> </w:t>
      </w:r>
      <w:r w:rsidR="009C7F90">
        <w:rPr>
          <w:rFonts w:hint="cs"/>
          <w:rtl/>
        </w:rPr>
        <w:t>حکم، قضاء، اعلام بیان و اخبار</w:t>
      </w:r>
      <w:r w:rsidR="009C7F90" w:rsidRPr="00E11FF3">
        <w:rPr>
          <w:rStyle w:val="Char8"/>
          <w:rFonts w:hint="cs"/>
          <w:rtl/>
        </w:rPr>
        <w:t>»</w:t>
      </w:r>
      <w:r w:rsidR="00B44E01" w:rsidRPr="00FD7FF4">
        <w:rPr>
          <w:rFonts w:hint="cs"/>
          <w:vertAlign w:val="superscript"/>
          <w:rtl/>
        </w:rPr>
        <w:t>(</w:t>
      </w:r>
      <w:r w:rsidR="00B44E01" w:rsidRPr="00FD7FF4">
        <w:rPr>
          <w:rStyle w:val="FootnoteReference"/>
          <w:rtl/>
        </w:rPr>
        <w:footnoteReference w:id="471"/>
      </w:r>
      <w:r w:rsidR="00B44E01" w:rsidRPr="00FD7FF4">
        <w:rPr>
          <w:rFonts w:hint="cs"/>
          <w:vertAlign w:val="superscript"/>
          <w:rtl/>
        </w:rPr>
        <w:t>)</w:t>
      </w:r>
      <w:r w:rsidRPr="00285441">
        <w:rPr>
          <w:rFonts w:hint="cs"/>
          <w:rtl/>
        </w:rPr>
        <w:t>.</w:t>
      </w:r>
    </w:p>
    <w:p w:rsidR="005E3A1B" w:rsidRDefault="001546E9" w:rsidP="005531A0">
      <w:pPr>
        <w:pStyle w:val="a8"/>
        <w:rPr>
          <w:rtl/>
        </w:rPr>
      </w:pPr>
      <w:r w:rsidRPr="00285441">
        <w:rPr>
          <w:rFonts w:hint="cs"/>
          <w:rtl/>
        </w:rPr>
        <w:t>پس لازم است که همت متفکران به سمت فهم بیشتر مضامین عقیدتی</w:t>
      </w:r>
      <w:r w:rsidR="005531A0">
        <w:rPr>
          <w:rFonts w:hint="cs"/>
          <w:rtl/>
        </w:rPr>
        <w:t xml:space="preserve">، </w:t>
      </w:r>
      <w:r w:rsidRPr="00285441">
        <w:rPr>
          <w:rFonts w:hint="cs"/>
          <w:rtl/>
        </w:rPr>
        <w:t xml:space="preserve"> اجتماعی</w:t>
      </w:r>
      <w:r w:rsidR="005531A0">
        <w:rPr>
          <w:rFonts w:hint="cs"/>
          <w:rtl/>
        </w:rPr>
        <w:t>،</w:t>
      </w:r>
      <w:r w:rsidRPr="00285441">
        <w:rPr>
          <w:rFonts w:hint="cs"/>
          <w:rtl/>
        </w:rPr>
        <w:t xml:space="preserve">  اقتصادی</w:t>
      </w:r>
      <w:r w:rsidR="005531A0">
        <w:rPr>
          <w:rFonts w:hint="cs"/>
          <w:rtl/>
        </w:rPr>
        <w:t>،</w:t>
      </w:r>
      <w:r w:rsidRPr="00285441">
        <w:rPr>
          <w:rFonts w:hint="cs"/>
          <w:rtl/>
        </w:rPr>
        <w:t xml:space="preserve"> </w:t>
      </w:r>
      <w:r w:rsidR="005531A0">
        <w:rPr>
          <w:rFonts w:hint="cs"/>
          <w:rtl/>
        </w:rPr>
        <w:t xml:space="preserve"> </w:t>
      </w:r>
      <w:r w:rsidRPr="00285441">
        <w:rPr>
          <w:rFonts w:hint="cs"/>
          <w:rtl/>
        </w:rPr>
        <w:t>سیاسی</w:t>
      </w:r>
      <w:r w:rsidR="005531A0">
        <w:rPr>
          <w:rFonts w:hint="cs"/>
          <w:rtl/>
        </w:rPr>
        <w:t xml:space="preserve"> و</w:t>
      </w:r>
      <w:r w:rsidRPr="00285441">
        <w:rPr>
          <w:rFonts w:hint="cs"/>
          <w:rtl/>
        </w:rPr>
        <w:t xml:space="preserve">  تربیت</w:t>
      </w:r>
      <w:r w:rsidR="009C7F90">
        <w:rPr>
          <w:rFonts w:hint="cs"/>
          <w:rtl/>
        </w:rPr>
        <w:t>ی</w:t>
      </w:r>
      <w:r w:rsidRPr="00285441">
        <w:rPr>
          <w:rFonts w:hint="cs"/>
          <w:rtl/>
        </w:rPr>
        <w:t xml:space="preserve"> اسلام متوجه گردد و این فهم </w:t>
      </w:r>
      <w:r w:rsidR="00FE130D">
        <w:rPr>
          <w:rFonts w:hint="cs"/>
          <w:rtl/>
        </w:rPr>
        <w:t>را به طور مداوم میان افراد ریشه</w:t>
      </w:r>
      <w:r w:rsidR="00FE130D">
        <w:rPr>
          <w:rFonts w:hint="eastAsia"/>
          <w:rtl/>
        </w:rPr>
        <w:t>‌</w:t>
      </w:r>
      <w:r w:rsidRPr="00285441">
        <w:rPr>
          <w:rFonts w:hint="cs"/>
          <w:rtl/>
        </w:rPr>
        <w:t>دار کنند و هدف</w:t>
      </w:r>
      <w:r w:rsidR="00FE130D">
        <w:rPr>
          <w:rFonts w:hint="eastAsia"/>
          <w:rtl/>
        </w:rPr>
        <w:t>‌</w:t>
      </w:r>
      <w:r w:rsidRPr="00285441">
        <w:rPr>
          <w:rFonts w:hint="cs"/>
          <w:rtl/>
        </w:rPr>
        <w:t>شان از این کار رسیدن به خدا</w:t>
      </w:r>
      <w:r w:rsidR="009C7F90">
        <w:rPr>
          <w:rFonts w:hint="cs"/>
          <w:rtl/>
        </w:rPr>
        <w:t>و</w:t>
      </w:r>
      <w:r w:rsidRPr="00285441">
        <w:rPr>
          <w:rFonts w:hint="cs"/>
          <w:rtl/>
        </w:rPr>
        <w:t>ند متعال و رسیدن به موجبات سعادت انسان در دنیا و آخرت باشد.</w:t>
      </w:r>
      <w:bookmarkStart w:id="48" w:name="_Toc442110512"/>
    </w:p>
    <w:p w:rsidR="005531A0" w:rsidRPr="005E3A1B" w:rsidRDefault="005E3A1B" w:rsidP="005531A0">
      <w:pPr>
        <w:pStyle w:val="a8"/>
        <w:rPr>
          <w:sz w:val="2"/>
          <w:szCs w:val="2"/>
          <w:rtl/>
        </w:rPr>
      </w:pPr>
      <w:r>
        <w:rPr>
          <w:rtl/>
        </w:rPr>
        <w:br w:type="page"/>
      </w:r>
    </w:p>
    <w:p w:rsidR="001546E9" w:rsidRPr="00850650" w:rsidRDefault="001546E9" w:rsidP="005531A0">
      <w:pPr>
        <w:pStyle w:val="a2"/>
        <w:rPr>
          <w:rtl/>
        </w:rPr>
      </w:pPr>
      <w:r w:rsidRPr="00850650">
        <w:rPr>
          <w:rFonts w:hint="cs"/>
          <w:rtl/>
        </w:rPr>
        <w:t>بحث پنجم: امنیت فردی</w:t>
      </w:r>
      <w:bookmarkEnd w:id="48"/>
    </w:p>
    <w:p w:rsidR="001546E9" w:rsidRDefault="001546E9" w:rsidP="001546E9">
      <w:pPr>
        <w:pStyle w:val="a8"/>
        <w:rPr>
          <w:rtl/>
        </w:rPr>
      </w:pPr>
      <w:r>
        <w:rPr>
          <w:rFonts w:hint="cs"/>
          <w:rtl/>
        </w:rPr>
        <w:t>خدای متعال</w:t>
      </w:r>
      <w:r w:rsidR="00850650">
        <w:rPr>
          <w:rFonts w:hint="cs"/>
          <w:rtl/>
        </w:rPr>
        <w:t xml:space="preserve"> می‌</w:t>
      </w:r>
      <w:r>
        <w:rPr>
          <w:rFonts w:hint="cs"/>
          <w:rtl/>
        </w:rPr>
        <w:t>فرماید:</w:t>
      </w:r>
    </w:p>
    <w:p w:rsidR="00BF3FD7" w:rsidRPr="00BF3FD7" w:rsidRDefault="001546E9" w:rsidP="001546E9">
      <w:pPr>
        <w:pStyle w:val="af1"/>
        <w:rPr>
          <w:rStyle w:val="Char4"/>
          <w:rtl/>
        </w:rPr>
      </w:pPr>
      <w:r w:rsidRPr="00AB7196">
        <w:rPr>
          <w:rStyle w:val="Char8"/>
          <w:rtl/>
        </w:rPr>
        <w:t>﴿</w:t>
      </w:r>
      <w:r w:rsidRPr="005E70E2">
        <w:rPr>
          <w:rFonts w:hint="eastAsia"/>
          <w:rtl/>
        </w:rPr>
        <w:t>وَمَن</w:t>
      </w:r>
      <w:r w:rsidRPr="005E70E2">
        <w:rPr>
          <w:rtl/>
        </w:rPr>
        <w:t xml:space="preserve"> </w:t>
      </w:r>
      <w:r w:rsidRPr="005E70E2">
        <w:rPr>
          <w:rFonts w:hint="eastAsia"/>
          <w:rtl/>
        </w:rPr>
        <w:t>يَق</w:t>
      </w:r>
      <w:r w:rsidRPr="005E70E2">
        <w:rPr>
          <w:rFonts w:hint="cs"/>
          <w:rtl/>
        </w:rPr>
        <w:t>ۡ</w:t>
      </w:r>
      <w:r w:rsidRPr="005E70E2">
        <w:rPr>
          <w:rFonts w:hint="eastAsia"/>
          <w:rtl/>
        </w:rPr>
        <w:t>تُل</w:t>
      </w:r>
      <w:r w:rsidRPr="005E70E2">
        <w:rPr>
          <w:rFonts w:hint="cs"/>
          <w:rtl/>
        </w:rPr>
        <w:t>ۡ</w:t>
      </w:r>
      <w:r w:rsidRPr="005E70E2">
        <w:rPr>
          <w:rtl/>
        </w:rPr>
        <w:t xml:space="preserve"> </w:t>
      </w:r>
      <w:r w:rsidRPr="005E70E2">
        <w:rPr>
          <w:rFonts w:hint="eastAsia"/>
          <w:rtl/>
        </w:rPr>
        <w:t>مُؤ</w:t>
      </w:r>
      <w:r w:rsidRPr="005E70E2">
        <w:rPr>
          <w:rFonts w:hint="cs"/>
          <w:rtl/>
        </w:rPr>
        <w:t>ۡ</w:t>
      </w:r>
      <w:r w:rsidRPr="005E70E2">
        <w:rPr>
          <w:rFonts w:hint="eastAsia"/>
          <w:rtl/>
        </w:rPr>
        <w:t>مِن</w:t>
      </w:r>
      <w:r w:rsidRPr="005E70E2">
        <w:rPr>
          <w:rFonts w:hint="cs"/>
          <w:rtl/>
        </w:rPr>
        <w:t>ٗ</w:t>
      </w:r>
      <w:r w:rsidRPr="005E70E2">
        <w:rPr>
          <w:rFonts w:hint="eastAsia"/>
          <w:rtl/>
        </w:rPr>
        <w:t>ا</w:t>
      </w:r>
      <w:r w:rsidRPr="005E70E2">
        <w:rPr>
          <w:rtl/>
        </w:rPr>
        <w:t xml:space="preserve"> </w:t>
      </w:r>
      <w:r w:rsidRPr="005E70E2">
        <w:rPr>
          <w:rFonts w:hint="eastAsia"/>
          <w:rtl/>
        </w:rPr>
        <w:t>مُّتَعَمِّد</w:t>
      </w:r>
      <w:r w:rsidRPr="005E70E2">
        <w:rPr>
          <w:rFonts w:hint="cs"/>
          <w:rtl/>
        </w:rPr>
        <w:t>ٗ</w:t>
      </w:r>
      <w:r w:rsidRPr="005E70E2">
        <w:rPr>
          <w:rFonts w:hint="eastAsia"/>
          <w:rtl/>
        </w:rPr>
        <w:t>ا</w:t>
      </w:r>
      <w:r w:rsidRPr="005E70E2">
        <w:rPr>
          <w:rtl/>
        </w:rPr>
        <w:t xml:space="preserve"> </w:t>
      </w:r>
      <w:r w:rsidRPr="005E70E2">
        <w:rPr>
          <w:rFonts w:hint="eastAsia"/>
          <w:rtl/>
        </w:rPr>
        <w:t>فَجَزَا</w:t>
      </w:r>
      <w:r w:rsidRPr="005E70E2">
        <w:rPr>
          <w:rFonts w:hint="cs"/>
          <w:rtl/>
        </w:rPr>
        <w:t>ٓ</w:t>
      </w:r>
      <w:r w:rsidRPr="005E70E2">
        <w:rPr>
          <w:rFonts w:hint="eastAsia"/>
          <w:rtl/>
        </w:rPr>
        <w:t>ؤُهُ</w:t>
      </w:r>
      <w:r w:rsidRPr="005E70E2">
        <w:rPr>
          <w:rFonts w:hint="cs"/>
          <w:rtl/>
        </w:rPr>
        <w:t>ۥ</w:t>
      </w:r>
      <w:r w:rsidRPr="005E70E2">
        <w:rPr>
          <w:rtl/>
        </w:rPr>
        <w:t xml:space="preserve"> </w:t>
      </w:r>
      <w:r w:rsidRPr="005E70E2">
        <w:rPr>
          <w:rFonts w:hint="eastAsia"/>
          <w:rtl/>
        </w:rPr>
        <w:t>جَهَنَّمُ</w:t>
      </w:r>
      <w:r w:rsidRPr="005E70E2">
        <w:rPr>
          <w:rtl/>
        </w:rPr>
        <w:t xml:space="preserve"> </w:t>
      </w:r>
      <w:r w:rsidRPr="005E70E2">
        <w:rPr>
          <w:rFonts w:hint="eastAsia"/>
          <w:rtl/>
        </w:rPr>
        <w:t>خَ</w:t>
      </w:r>
      <w:r w:rsidRPr="005E70E2">
        <w:rPr>
          <w:rFonts w:hint="cs"/>
          <w:rtl/>
        </w:rPr>
        <w:t>ٰ</w:t>
      </w:r>
      <w:r w:rsidRPr="005E70E2">
        <w:rPr>
          <w:rFonts w:hint="eastAsia"/>
          <w:rtl/>
        </w:rPr>
        <w:t>لِد</w:t>
      </w:r>
      <w:r w:rsidRPr="005E70E2">
        <w:rPr>
          <w:rFonts w:hint="cs"/>
          <w:rtl/>
        </w:rPr>
        <w:t>ٗ</w:t>
      </w:r>
      <w:r w:rsidRPr="005E70E2">
        <w:rPr>
          <w:rFonts w:hint="eastAsia"/>
          <w:rtl/>
        </w:rPr>
        <w:t>ا</w:t>
      </w:r>
      <w:r w:rsidRPr="005E70E2">
        <w:rPr>
          <w:rtl/>
        </w:rPr>
        <w:t xml:space="preserve"> </w:t>
      </w:r>
      <w:r w:rsidRPr="005E70E2">
        <w:rPr>
          <w:rFonts w:hint="eastAsia"/>
          <w:rtl/>
        </w:rPr>
        <w:t>فِيهَا</w:t>
      </w:r>
      <w:r w:rsidRPr="005E70E2">
        <w:rPr>
          <w:rtl/>
        </w:rPr>
        <w:t xml:space="preserve"> </w:t>
      </w:r>
      <w:r w:rsidRPr="005E70E2">
        <w:rPr>
          <w:rFonts w:hint="eastAsia"/>
          <w:rtl/>
        </w:rPr>
        <w:t>وَغَضِبَ</w:t>
      </w:r>
      <w:r w:rsidRPr="005E70E2">
        <w:rPr>
          <w:rtl/>
        </w:rPr>
        <w:t xml:space="preserve"> </w:t>
      </w:r>
      <w:r w:rsidRPr="005E70E2">
        <w:rPr>
          <w:rFonts w:hint="cs"/>
          <w:rtl/>
        </w:rPr>
        <w:t>ٱ</w:t>
      </w:r>
      <w:r w:rsidRPr="005E70E2">
        <w:rPr>
          <w:rFonts w:hint="eastAsia"/>
          <w:rtl/>
        </w:rPr>
        <w:t>للَّهُ</w:t>
      </w:r>
      <w:r w:rsidRPr="005E70E2">
        <w:rPr>
          <w:rtl/>
        </w:rPr>
        <w:t xml:space="preserve"> </w:t>
      </w:r>
      <w:r w:rsidRPr="005E70E2">
        <w:rPr>
          <w:rFonts w:hint="eastAsia"/>
          <w:rtl/>
        </w:rPr>
        <w:t>عَلَي</w:t>
      </w:r>
      <w:r w:rsidRPr="005E70E2">
        <w:rPr>
          <w:rFonts w:hint="cs"/>
          <w:rtl/>
        </w:rPr>
        <w:t>ۡ</w:t>
      </w:r>
      <w:r w:rsidRPr="005E70E2">
        <w:rPr>
          <w:rFonts w:hint="eastAsia"/>
          <w:rtl/>
        </w:rPr>
        <w:t>هِ</w:t>
      </w:r>
      <w:r w:rsidRPr="005E70E2">
        <w:rPr>
          <w:rtl/>
        </w:rPr>
        <w:t xml:space="preserve"> </w:t>
      </w:r>
      <w:r w:rsidRPr="005E70E2">
        <w:rPr>
          <w:rFonts w:hint="eastAsia"/>
          <w:rtl/>
        </w:rPr>
        <w:t>وَلَعَنَهُ</w:t>
      </w:r>
      <w:r w:rsidRPr="005E70E2">
        <w:rPr>
          <w:rFonts w:hint="cs"/>
          <w:rtl/>
        </w:rPr>
        <w:t>ۥ</w:t>
      </w:r>
      <w:r w:rsidRPr="005E70E2">
        <w:rPr>
          <w:rtl/>
        </w:rPr>
        <w:t xml:space="preserve"> </w:t>
      </w:r>
      <w:r w:rsidRPr="005E70E2">
        <w:rPr>
          <w:rFonts w:hint="eastAsia"/>
          <w:rtl/>
        </w:rPr>
        <w:t>وَأَعَدَّ</w:t>
      </w:r>
      <w:r w:rsidRPr="005E70E2">
        <w:rPr>
          <w:rtl/>
        </w:rPr>
        <w:t xml:space="preserve"> </w:t>
      </w:r>
      <w:r w:rsidRPr="005E70E2">
        <w:rPr>
          <w:rFonts w:hint="eastAsia"/>
          <w:rtl/>
        </w:rPr>
        <w:t>لَهُ</w:t>
      </w:r>
      <w:r w:rsidRPr="005E70E2">
        <w:rPr>
          <w:rFonts w:hint="cs"/>
          <w:rtl/>
        </w:rPr>
        <w:t>ۥ</w:t>
      </w:r>
      <w:r w:rsidRPr="005E70E2">
        <w:rPr>
          <w:rtl/>
        </w:rPr>
        <w:t xml:space="preserve"> </w:t>
      </w:r>
      <w:r w:rsidRPr="005E70E2">
        <w:rPr>
          <w:rFonts w:hint="eastAsia"/>
          <w:rtl/>
        </w:rPr>
        <w:t>عَذَابًا</w:t>
      </w:r>
      <w:r w:rsidRPr="005E70E2">
        <w:rPr>
          <w:rtl/>
        </w:rPr>
        <w:t xml:space="preserve"> </w:t>
      </w:r>
      <w:r w:rsidRPr="005E70E2">
        <w:rPr>
          <w:rFonts w:hint="eastAsia"/>
          <w:rtl/>
        </w:rPr>
        <w:t>عَظِيم</w:t>
      </w:r>
      <w:r w:rsidRPr="005E70E2">
        <w:rPr>
          <w:rFonts w:hint="cs"/>
          <w:rtl/>
        </w:rPr>
        <w:t>ٗ</w:t>
      </w:r>
      <w:r w:rsidRPr="005E70E2">
        <w:rPr>
          <w:rFonts w:hint="eastAsia"/>
          <w:rtl/>
        </w:rPr>
        <w:t>ا</w:t>
      </w:r>
      <w:r w:rsidRPr="005E70E2">
        <w:rPr>
          <w:rtl/>
        </w:rPr>
        <w:t xml:space="preserve"> </w:t>
      </w:r>
      <w:r w:rsidRPr="005E70E2">
        <w:rPr>
          <w:rFonts w:hint="cs"/>
          <w:rtl/>
        </w:rPr>
        <w:t>٩٣</w:t>
      </w:r>
      <w:r w:rsidRPr="00AB7196">
        <w:rPr>
          <w:rStyle w:val="Char8"/>
          <w:rtl/>
        </w:rPr>
        <w:t>﴾</w:t>
      </w:r>
      <w:r>
        <w:rPr>
          <w:rFonts w:hint="cs"/>
          <w:rtl/>
        </w:rPr>
        <w:t xml:space="preserve"> </w:t>
      </w:r>
      <w:r w:rsidRPr="005E70E2">
        <w:rPr>
          <w:rStyle w:val="Char6"/>
          <w:rFonts w:hint="cs"/>
          <w:rtl/>
        </w:rPr>
        <w:t>[</w:t>
      </w:r>
      <w:r>
        <w:rPr>
          <w:rStyle w:val="Char6"/>
          <w:rFonts w:hint="cs"/>
          <w:rtl/>
        </w:rPr>
        <w:t>النساء: 93</w:t>
      </w:r>
      <w:r w:rsidRPr="005E70E2">
        <w:rPr>
          <w:rStyle w:val="Char6"/>
          <w:rFonts w:hint="cs"/>
          <w:rtl/>
        </w:rPr>
        <w:t>]</w:t>
      </w:r>
      <w:r w:rsidRPr="00BF3FD7">
        <w:rPr>
          <w:rStyle w:val="Char4"/>
          <w:rFonts w:hint="cs"/>
          <w:rtl/>
        </w:rPr>
        <w:t>.</w:t>
      </w:r>
    </w:p>
    <w:p w:rsidR="00E30DC6" w:rsidRPr="00E30DC6" w:rsidRDefault="009C7F90" w:rsidP="005531A0">
      <w:pPr>
        <w:pStyle w:val="ab"/>
        <w:rPr>
          <w:rStyle w:val="Char4"/>
          <w:rtl/>
        </w:rPr>
      </w:pPr>
      <w:r w:rsidRPr="00E11FF3">
        <w:rPr>
          <w:rStyle w:val="Char8"/>
          <w:rFonts w:hint="cs"/>
          <w:rtl/>
        </w:rPr>
        <w:t>«</w:t>
      </w:r>
      <w:r w:rsidR="001546E9">
        <w:rPr>
          <w:rFonts w:hint="cs"/>
          <w:rtl/>
        </w:rPr>
        <w:t xml:space="preserve">و کسی که </w:t>
      </w:r>
      <w:r w:rsidR="001B4429">
        <w:rPr>
          <w:rFonts w:hint="cs"/>
          <w:rtl/>
        </w:rPr>
        <w:t>مؤمنی را از روی عمد بکشد کیفر ا</w:t>
      </w:r>
      <w:r w:rsidR="001546E9">
        <w:rPr>
          <w:rFonts w:hint="cs"/>
          <w:rtl/>
        </w:rPr>
        <w:t>و دوزخ است و جاودانه در آن</w:t>
      </w:r>
      <w:r w:rsidR="005531A0">
        <w:rPr>
          <w:rtl/>
        </w:rPr>
        <w:softHyphen/>
      </w:r>
      <w:r w:rsidR="001546E9">
        <w:rPr>
          <w:rFonts w:hint="cs"/>
          <w:rtl/>
        </w:rPr>
        <w:t>جا می‌ماند و خداوند</w:t>
      </w:r>
      <w:r w:rsidR="00A94924">
        <w:rPr>
          <w:rFonts w:hint="cs"/>
          <w:rtl/>
        </w:rPr>
        <w:t xml:space="preserve"> </w:t>
      </w:r>
      <w:r w:rsidR="001546E9">
        <w:rPr>
          <w:rFonts w:hint="cs"/>
          <w:rtl/>
        </w:rPr>
        <w:t>بر او خشم می‌گیرد و او را از رحمت خدا محروم</w:t>
      </w:r>
      <w:r w:rsidR="00850650">
        <w:rPr>
          <w:rFonts w:hint="cs"/>
          <w:rtl/>
        </w:rPr>
        <w:t xml:space="preserve"> می‌</w:t>
      </w:r>
      <w:r w:rsidR="001546E9">
        <w:rPr>
          <w:rFonts w:hint="cs"/>
          <w:rtl/>
        </w:rPr>
        <w:t xml:space="preserve">سازد و </w:t>
      </w:r>
      <w:r w:rsidR="001B4429">
        <w:rPr>
          <w:rFonts w:hint="cs"/>
          <w:rtl/>
        </w:rPr>
        <w:t>برای او عذاب بزرگی آماده می‌کند</w:t>
      </w:r>
      <w:r w:rsidR="001B4429" w:rsidRPr="00E11FF3">
        <w:rPr>
          <w:rStyle w:val="Char8"/>
          <w:rFonts w:hint="cs"/>
          <w:rtl/>
        </w:rPr>
        <w:t>»</w:t>
      </w:r>
      <w:r w:rsidR="00E30DC6" w:rsidRPr="00E30DC6">
        <w:rPr>
          <w:rStyle w:val="Char4"/>
          <w:rFonts w:hint="cs"/>
          <w:rtl/>
        </w:rPr>
        <w:t>.</w:t>
      </w:r>
    </w:p>
    <w:p w:rsidR="001546E9" w:rsidRDefault="001546E9" w:rsidP="00005A6B">
      <w:pPr>
        <w:pStyle w:val="a8"/>
        <w:rPr>
          <w:rtl/>
        </w:rPr>
      </w:pPr>
      <w:r>
        <w:rPr>
          <w:rFonts w:hint="cs"/>
          <w:rtl/>
        </w:rPr>
        <w:t>سعید بن جبیر گفته است: اهل کوفه درباره‌ی این آیه با هم اختلاف نظر داشتند. پس من برای حل این اختلاف نزد ابن عباس سفر کردم و از او د</w:t>
      </w:r>
      <w:r w:rsidR="001B4429">
        <w:rPr>
          <w:rFonts w:hint="cs"/>
          <w:rtl/>
        </w:rPr>
        <w:t xml:space="preserve">رباره‌ی این آیه پرسیدم، فرمود: </w:t>
      </w:r>
      <w:r w:rsidR="001B4429" w:rsidRPr="00E11FF3">
        <w:rPr>
          <w:rStyle w:val="Char8"/>
          <w:rFonts w:hint="cs"/>
          <w:rtl/>
        </w:rPr>
        <w:t>«</w:t>
      </w:r>
      <w:r>
        <w:rPr>
          <w:rFonts w:hint="cs"/>
          <w:rtl/>
        </w:rPr>
        <w:t xml:space="preserve">این آخرین آیه‌ای است که [در این باب] نازل شد و پس آن آیه‌ی </w:t>
      </w:r>
      <w:r w:rsidR="001B4429">
        <w:rPr>
          <w:rFonts w:hint="cs"/>
          <w:rtl/>
        </w:rPr>
        <w:t>دیگری برای نسخ آن نازل نشده است</w:t>
      </w:r>
      <w:r w:rsidR="001B4429" w:rsidRPr="00E11FF3">
        <w:rPr>
          <w:rStyle w:val="Char8"/>
          <w:rFonts w:hint="cs"/>
          <w:rtl/>
        </w:rPr>
        <w:t>»</w:t>
      </w:r>
      <w:r w:rsidR="00005A6B" w:rsidRPr="00FD7FF4">
        <w:rPr>
          <w:rFonts w:hint="cs"/>
          <w:vertAlign w:val="superscript"/>
          <w:rtl/>
        </w:rPr>
        <w:t>(</w:t>
      </w:r>
      <w:r w:rsidR="00005A6B" w:rsidRPr="00FD7FF4">
        <w:rPr>
          <w:rStyle w:val="FootnoteReference"/>
          <w:rtl/>
        </w:rPr>
        <w:footnoteReference w:id="472"/>
      </w:r>
      <w:r w:rsidR="00005A6B" w:rsidRPr="00FD7FF4">
        <w:rPr>
          <w:rFonts w:hint="cs"/>
          <w:vertAlign w:val="superscript"/>
          <w:rtl/>
        </w:rPr>
        <w:t>)</w:t>
      </w:r>
      <w:r>
        <w:rPr>
          <w:rFonts w:hint="cs"/>
          <w:rtl/>
        </w:rPr>
        <w:t>. ابن عباس به خاطر همین برداش</w:t>
      </w:r>
      <w:r w:rsidR="001B4429">
        <w:rPr>
          <w:rFonts w:hint="cs"/>
          <w:rtl/>
        </w:rPr>
        <w:t>ت از آیه بود که همواره</w:t>
      </w:r>
      <w:r w:rsidR="00850650">
        <w:rPr>
          <w:rFonts w:hint="cs"/>
          <w:rtl/>
        </w:rPr>
        <w:t xml:space="preserve"> می‌</w:t>
      </w:r>
      <w:r w:rsidR="001B4429">
        <w:rPr>
          <w:rFonts w:hint="cs"/>
          <w:rtl/>
        </w:rPr>
        <w:t xml:space="preserve">گفت: </w:t>
      </w:r>
      <w:r w:rsidR="001B4429" w:rsidRPr="00E11FF3">
        <w:rPr>
          <w:rStyle w:val="Char8"/>
          <w:rFonts w:hint="cs"/>
          <w:rtl/>
        </w:rPr>
        <w:t>«</w:t>
      </w:r>
      <w:r w:rsidR="00FE130D">
        <w:rPr>
          <w:rFonts w:hint="cs"/>
          <w:rtl/>
        </w:rPr>
        <w:t>هر</w:t>
      </w:r>
      <w:r w:rsidR="001B4429">
        <w:rPr>
          <w:rFonts w:hint="cs"/>
          <w:rtl/>
        </w:rPr>
        <w:t>کس مؤمنی ر</w:t>
      </w:r>
      <w:r>
        <w:rPr>
          <w:rFonts w:hint="cs"/>
          <w:rtl/>
        </w:rPr>
        <w:t>ا به</w:t>
      </w:r>
      <w:r w:rsidR="001B4429">
        <w:rPr>
          <w:rFonts w:hint="cs"/>
          <w:rtl/>
        </w:rPr>
        <w:t xml:space="preserve"> طور عمد به قتل برساند هیچ توبه</w:t>
      </w:r>
      <w:r w:rsidR="001B4429">
        <w:rPr>
          <w:rFonts w:hint="eastAsia"/>
          <w:rtl/>
        </w:rPr>
        <w:t>‌</w:t>
      </w:r>
      <w:r w:rsidR="001B4429">
        <w:rPr>
          <w:rFonts w:hint="cs"/>
          <w:rtl/>
        </w:rPr>
        <w:t>ای از او پذیرفته نخواهد شد</w:t>
      </w:r>
      <w:r w:rsidR="001B4429" w:rsidRPr="00E11FF3">
        <w:rPr>
          <w:rStyle w:val="Char8"/>
          <w:rFonts w:hint="cs"/>
          <w:rtl/>
        </w:rPr>
        <w:t>»</w:t>
      </w:r>
      <w:r>
        <w:rPr>
          <w:rFonts w:hint="cs"/>
          <w:rtl/>
        </w:rPr>
        <w:t>. در نظر ابن عباس این آیه جزو آیات محکم است و این نظر برخلاف</w:t>
      </w:r>
      <w:r w:rsidR="001B4429">
        <w:rPr>
          <w:rFonts w:hint="cs"/>
          <w:rtl/>
        </w:rPr>
        <w:t xml:space="preserve"> رأی جمهور علماء است. رسول خدا </w:t>
      </w:r>
      <w:r w:rsidR="001B4429">
        <w:rPr>
          <w:rFonts w:cs="CTraditional Arabic" w:hint="cs"/>
          <w:rtl/>
        </w:rPr>
        <w:t>ج</w:t>
      </w:r>
      <w:r w:rsidR="001B4429">
        <w:rPr>
          <w:rFonts w:hint="cs"/>
          <w:rtl/>
        </w:rPr>
        <w:t xml:space="preserve"> فرموده است: </w:t>
      </w:r>
      <w:r w:rsidR="001B4429" w:rsidRPr="00E11FF3">
        <w:rPr>
          <w:rStyle w:val="Char8"/>
          <w:rFonts w:hint="cs"/>
          <w:rtl/>
        </w:rPr>
        <w:t>«</w:t>
      </w:r>
      <w:r w:rsidR="00FE130D">
        <w:rPr>
          <w:rFonts w:hint="cs"/>
          <w:rtl/>
        </w:rPr>
        <w:t>هر</w:t>
      </w:r>
      <w:r>
        <w:rPr>
          <w:rFonts w:hint="cs"/>
          <w:rtl/>
        </w:rPr>
        <w:t>کس یکی از کافران طرف قرارداد با ما را به قت</w:t>
      </w:r>
      <w:r w:rsidR="001B4429">
        <w:rPr>
          <w:rFonts w:hint="cs"/>
          <w:rtl/>
        </w:rPr>
        <w:t>ل برساند، بوی بهشت به مشامش نمی</w:t>
      </w:r>
      <w:r w:rsidR="001B4429">
        <w:rPr>
          <w:rFonts w:hint="eastAsia"/>
          <w:rtl/>
        </w:rPr>
        <w:t>‌</w:t>
      </w:r>
      <w:r>
        <w:rPr>
          <w:rFonts w:hint="cs"/>
          <w:rtl/>
        </w:rPr>
        <w:t>رسد. ا</w:t>
      </w:r>
      <w:r w:rsidR="001B4429">
        <w:rPr>
          <w:rFonts w:hint="cs"/>
          <w:rtl/>
        </w:rPr>
        <w:t>ین در حالی است که بوی آن از فاصله زمانی چهل سال راه به مشام می</w:t>
      </w:r>
      <w:r w:rsidR="001B4429">
        <w:rPr>
          <w:rFonts w:hint="eastAsia"/>
          <w:rtl/>
        </w:rPr>
        <w:t>‌</w:t>
      </w:r>
      <w:r w:rsidR="001B4429">
        <w:rPr>
          <w:rFonts w:hint="cs"/>
          <w:rtl/>
        </w:rPr>
        <w:t>رسد</w:t>
      </w:r>
      <w:r w:rsidR="001B4429" w:rsidRPr="00E11FF3">
        <w:rPr>
          <w:rStyle w:val="Char8"/>
          <w:rFonts w:hint="cs"/>
          <w:rtl/>
        </w:rPr>
        <w:t>»</w:t>
      </w:r>
      <w:r w:rsidR="00005A6B" w:rsidRPr="00FD7FF4">
        <w:rPr>
          <w:rFonts w:hint="cs"/>
          <w:vertAlign w:val="superscript"/>
          <w:rtl/>
        </w:rPr>
        <w:t>(</w:t>
      </w:r>
      <w:r w:rsidR="00005A6B" w:rsidRPr="00FD7FF4">
        <w:rPr>
          <w:rStyle w:val="FootnoteReference"/>
          <w:rtl/>
        </w:rPr>
        <w:footnoteReference w:id="473"/>
      </w:r>
      <w:r w:rsidR="00005A6B" w:rsidRPr="00FD7FF4">
        <w:rPr>
          <w:rFonts w:hint="cs"/>
          <w:vertAlign w:val="superscript"/>
          <w:rtl/>
        </w:rPr>
        <w:t>)</w:t>
      </w:r>
      <w:r w:rsidR="006D5F5F">
        <w:rPr>
          <w:rFonts w:hint="cs"/>
          <w:rtl/>
        </w:rPr>
        <w:t>.</w:t>
      </w:r>
    </w:p>
    <w:p w:rsidR="001546E9" w:rsidRDefault="00AA66A9" w:rsidP="005531A0">
      <w:pPr>
        <w:pStyle w:val="a8"/>
        <w:rPr>
          <w:rtl/>
        </w:rPr>
      </w:pPr>
      <w:r>
        <w:rPr>
          <w:rFonts w:hint="cs"/>
          <w:rtl/>
        </w:rPr>
        <w:t xml:space="preserve">حافظ ابن حجر عقلانی گفته است: </w:t>
      </w:r>
      <w:r w:rsidRPr="00E11FF3">
        <w:rPr>
          <w:rStyle w:val="Char8"/>
          <w:rFonts w:hint="cs"/>
          <w:rtl/>
        </w:rPr>
        <w:t>«</w:t>
      </w:r>
      <w:r w:rsidR="001546E9">
        <w:rPr>
          <w:rFonts w:hint="cs"/>
          <w:rtl/>
        </w:rPr>
        <w:t>مراد این نفی</w:t>
      </w:r>
      <w:r w:rsidR="00DE2DE4">
        <w:rPr>
          <w:rFonts w:hint="cs"/>
          <w:rtl/>
        </w:rPr>
        <w:t xml:space="preserve"> </w:t>
      </w:r>
      <w:r w:rsidR="001546E9">
        <w:rPr>
          <w:rFonts w:hint="cs"/>
          <w:rtl/>
        </w:rPr>
        <w:t>-هرچند نفی</w:t>
      </w:r>
      <w:r>
        <w:rPr>
          <w:rFonts w:hint="cs"/>
          <w:rtl/>
        </w:rPr>
        <w:t xml:space="preserve"> عام است-</w:t>
      </w:r>
      <w:r w:rsidR="00A94924">
        <w:rPr>
          <w:rFonts w:hint="cs"/>
          <w:rtl/>
        </w:rPr>
        <w:t xml:space="preserve"> </w:t>
      </w:r>
      <w:r>
        <w:rPr>
          <w:rFonts w:hint="cs"/>
          <w:rtl/>
        </w:rPr>
        <w:t>زمان خاصی است</w:t>
      </w:r>
      <w:r w:rsidR="00C0074A" w:rsidRPr="00FD7FF4">
        <w:rPr>
          <w:rFonts w:hint="cs"/>
          <w:vertAlign w:val="superscript"/>
          <w:rtl/>
        </w:rPr>
        <w:t>(</w:t>
      </w:r>
      <w:r w:rsidR="00C0074A" w:rsidRPr="00FD7FF4">
        <w:rPr>
          <w:rStyle w:val="FootnoteReference"/>
          <w:rtl/>
        </w:rPr>
        <w:footnoteReference w:id="474"/>
      </w:r>
      <w:r w:rsidR="00C0074A" w:rsidRPr="00FD7FF4">
        <w:rPr>
          <w:rFonts w:hint="cs"/>
          <w:vertAlign w:val="superscript"/>
          <w:rtl/>
        </w:rPr>
        <w:t>)</w:t>
      </w:r>
      <w:r w:rsidR="00F22597" w:rsidRPr="00F22597">
        <w:rPr>
          <w:rStyle w:val="Char4"/>
          <w:rFonts w:hint="cs"/>
          <w:rtl/>
        </w:rPr>
        <w:t>.</w:t>
      </w:r>
      <w:r>
        <w:rPr>
          <w:rFonts w:hint="cs"/>
          <w:rtl/>
        </w:rPr>
        <w:t xml:space="preserve"> و دلا</w:t>
      </w:r>
      <w:r w:rsidR="001546E9">
        <w:rPr>
          <w:rFonts w:hint="cs"/>
          <w:rtl/>
        </w:rPr>
        <w:t>یل عقلی و نقلی این مس</w:t>
      </w:r>
      <w:r w:rsidR="005531A0">
        <w:rPr>
          <w:rFonts w:hint="cs"/>
          <w:rtl/>
        </w:rPr>
        <w:t>أ</w:t>
      </w:r>
      <w:r w:rsidR="001546E9">
        <w:rPr>
          <w:rFonts w:hint="cs"/>
          <w:rtl/>
        </w:rPr>
        <w:t>له را تأیید می‌کنند و منظور حدیث این است که شخص مسلمان هرچند که مرتکب گناهان کبیره هم شده باشد پس</w:t>
      </w:r>
      <w:r>
        <w:rPr>
          <w:rFonts w:hint="cs"/>
          <w:rtl/>
        </w:rPr>
        <w:t xml:space="preserve"> </w:t>
      </w:r>
      <w:r w:rsidR="001546E9">
        <w:rPr>
          <w:rFonts w:hint="cs"/>
          <w:rtl/>
        </w:rPr>
        <w:t xml:space="preserve">از مرگ مسلمان محسوب می‌شود و جاودانه در آتش نخواهد </w:t>
      </w:r>
      <w:r>
        <w:rPr>
          <w:rFonts w:hint="cs"/>
          <w:rtl/>
        </w:rPr>
        <w:t>ماند و در نهایت به بهشت داخل می</w:t>
      </w:r>
      <w:r>
        <w:rPr>
          <w:rFonts w:hint="eastAsia"/>
          <w:rtl/>
        </w:rPr>
        <w:t>‌</w:t>
      </w:r>
      <w:r w:rsidR="001546E9">
        <w:rPr>
          <w:rFonts w:hint="cs"/>
          <w:rtl/>
        </w:rPr>
        <w:t>گردد،</w:t>
      </w:r>
      <w:r>
        <w:rPr>
          <w:rFonts w:hint="cs"/>
          <w:rtl/>
        </w:rPr>
        <w:t xml:space="preserve"> اگرچه قبل از آن عذاب دیده‌ باشد</w:t>
      </w:r>
      <w:r w:rsidRPr="00E11FF3">
        <w:rPr>
          <w:rStyle w:val="Char8"/>
          <w:rFonts w:hint="cs"/>
          <w:rtl/>
        </w:rPr>
        <w:t>»</w:t>
      </w:r>
      <w:r w:rsidR="00C0074A" w:rsidRPr="00FD7FF4">
        <w:rPr>
          <w:rFonts w:hint="cs"/>
          <w:vertAlign w:val="superscript"/>
          <w:rtl/>
        </w:rPr>
        <w:t>(</w:t>
      </w:r>
      <w:r w:rsidR="00C0074A" w:rsidRPr="00FD7FF4">
        <w:rPr>
          <w:rStyle w:val="FootnoteReference"/>
          <w:rtl/>
        </w:rPr>
        <w:footnoteReference w:id="475"/>
      </w:r>
      <w:r w:rsidR="00C0074A" w:rsidRPr="00FD7FF4">
        <w:rPr>
          <w:rFonts w:hint="cs"/>
          <w:vertAlign w:val="superscript"/>
          <w:rtl/>
        </w:rPr>
        <w:t>)</w:t>
      </w:r>
      <w:r w:rsidR="001546E9">
        <w:rPr>
          <w:rFonts w:hint="cs"/>
          <w:rtl/>
        </w:rPr>
        <w:t>.</w:t>
      </w:r>
    </w:p>
    <w:p w:rsidR="001546E9" w:rsidRDefault="00AA66A9" w:rsidP="001904CE">
      <w:pPr>
        <w:pStyle w:val="a8"/>
        <w:rPr>
          <w:rtl/>
        </w:rPr>
      </w:pPr>
      <w:r>
        <w:rPr>
          <w:rFonts w:hint="cs"/>
          <w:rtl/>
        </w:rPr>
        <w:t>آ</w:t>
      </w:r>
      <w:r w:rsidR="001546E9">
        <w:rPr>
          <w:rFonts w:hint="cs"/>
          <w:rtl/>
        </w:rPr>
        <w:t>یه</w:t>
      </w:r>
      <w:r w:rsidR="000B64B9">
        <w:rPr>
          <w:rFonts w:hint="eastAsia"/>
          <w:rtl/>
        </w:rPr>
        <w:t>‌</w:t>
      </w:r>
      <w:r w:rsidR="000B64B9">
        <w:rPr>
          <w:rFonts w:hint="cs"/>
          <w:rtl/>
        </w:rPr>
        <w:t>ی</w:t>
      </w:r>
      <w:r w:rsidR="001546E9">
        <w:rPr>
          <w:rFonts w:hint="cs"/>
          <w:rtl/>
        </w:rPr>
        <w:t xml:space="preserve"> 93 سوره‌ی نساء هم به آثار خطرناک قتل اشاره دارد، زیرا قتل به معنی تجاوز به حق زندگی دیگران است و این حق را خداوند متعال به انسان داده و چنین مقدر کرده</w:t>
      </w:r>
      <w:r w:rsidR="005531A0">
        <w:rPr>
          <w:rtl/>
        </w:rPr>
        <w:softHyphen/>
      </w:r>
      <w:r w:rsidR="005531A0">
        <w:rPr>
          <w:rFonts w:hint="cs"/>
          <w:rtl/>
        </w:rPr>
        <w:t>است</w:t>
      </w:r>
      <w:r w:rsidR="001546E9">
        <w:rPr>
          <w:rFonts w:hint="cs"/>
          <w:rtl/>
        </w:rPr>
        <w:t xml:space="preserve"> که ف</w:t>
      </w:r>
      <w:r w:rsidR="00D860DD">
        <w:rPr>
          <w:rFonts w:hint="cs"/>
          <w:rtl/>
        </w:rPr>
        <w:t>قط با امر و اراده‌ی او به دنیا پ</w:t>
      </w:r>
      <w:r w:rsidR="001546E9">
        <w:rPr>
          <w:rFonts w:hint="cs"/>
          <w:rtl/>
        </w:rPr>
        <w:t>ا بگذارد و از آن خارج شود. پس اگر کسی برخلاف دستور و اراده</w:t>
      </w:r>
      <w:r w:rsidR="00D860DD">
        <w:rPr>
          <w:rFonts w:hint="eastAsia"/>
          <w:rtl/>
        </w:rPr>
        <w:t>‌ی</w:t>
      </w:r>
      <w:r w:rsidR="000B64B9">
        <w:rPr>
          <w:rFonts w:hint="cs"/>
          <w:rtl/>
        </w:rPr>
        <w:t xml:space="preserve"> </w:t>
      </w:r>
      <w:r w:rsidR="001546E9">
        <w:rPr>
          <w:rFonts w:hint="cs"/>
          <w:rtl/>
        </w:rPr>
        <w:t>‌خداوند از عالم شهادت خارج گردد [مانند اقدام به خودکشی] در معرض خشم و عذاب خدای تعالی قرار می‌گیرد و اگر برخلاف دستور پروردگار باعث گرفتن حق زندگی از دیگران گ</w:t>
      </w:r>
      <w:r w:rsidR="00D860DD">
        <w:rPr>
          <w:rFonts w:hint="cs"/>
          <w:rtl/>
        </w:rPr>
        <w:t>ردد باز</w:t>
      </w:r>
      <w:r w:rsidR="001546E9">
        <w:rPr>
          <w:rFonts w:hint="cs"/>
          <w:rtl/>
        </w:rPr>
        <w:t>هم در معرض خشم و لعنت خدا</w:t>
      </w:r>
      <w:r w:rsidR="00DE2DE4">
        <w:rPr>
          <w:rFonts w:hint="cs"/>
          <w:rtl/>
        </w:rPr>
        <w:t>و</w:t>
      </w:r>
      <w:r w:rsidR="001546E9">
        <w:rPr>
          <w:rFonts w:hint="cs"/>
          <w:rtl/>
        </w:rPr>
        <w:t>ند قرار می‌گیرد و برای همیشه در جهنم می‌ماند</w:t>
      </w:r>
      <w:r w:rsidR="001904CE" w:rsidRPr="00FD7FF4">
        <w:rPr>
          <w:rFonts w:hint="cs"/>
          <w:vertAlign w:val="superscript"/>
          <w:rtl/>
        </w:rPr>
        <w:t>(</w:t>
      </w:r>
      <w:r w:rsidR="001904CE" w:rsidRPr="00FD7FF4">
        <w:rPr>
          <w:rStyle w:val="FootnoteReference"/>
          <w:rtl/>
        </w:rPr>
        <w:footnoteReference w:id="476"/>
      </w:r>
      <w:r w:rsidR="001904CE" w:rsidRPr="00FD7FF4">
        <w:rPr>
          <w:rFonts w:hint="cs"/>
          <w:vertAlign w:val="superscript"/>
          <w:rtl/>
        </w:rPr>
        <w:t>)</w:t>
      </w:r>
      <w:r w:rsidR="001546E9">
        <w:rPr>
          <w:rFonts w:hint="cs"/>
          <w:rtl/>
        </w:rPr>
        <w:t>.</w:t>
      </w:r>
    </w:p>
    <w:p w:rsidR="001546E9" w:rsidRDefault="001546E9" w:rsidP="001546E9">
      <w:pPr>
        <w:pStyle w:val="a8"/>
        <w:rPr>
          <w:rtl/>
        </w:rPr>
      </w:pPr>
      <w:r>
        <w:rPr>
          <w:rFonts w:hint="cs"/>
          <w:rtl/>
        </w:rPr>
        <w:t>قرآن کریم مسئولیت جامعه‌ی مسلمان را در زمینه</w:t>
      </w:r>
      <w:r w:rsidR="0034670A">
        <w:rPr>
          <w:rFonts w:hint="cs"/>
          <w:rtl/>
        </w:rPr>
        <w:t xml:space="preserve">‌ی </w:t>
      </w:r>
      <w:r>
        <w:rPr>
          <w:rFonts w:hint="cs"/>
          <w:rtl/>
        </w:rPr>
        <w:t>حفظ حق زندگی افراد و مجازات قاتلان و دفاع از حق زندگی مردم گوشزد فرموده و قتل ناحق یک انسان را برابر با قتل همه‌ی انسان‌ها داشته و بخشیدن دوباره‌ی زندگی به یک انسان را همانند زندگی بخشیدن به همه‌ی انسان</w:t>
      </w:r>
      <w:r>
        <w:rPr>
          <w:rFonts w:hint="eastAsia"/>
          <w:rtl/>
        </w:rPr>
        <w:t>‌ها برشمرده است.</w:t>
      </w:r>
      <w:r>
        <w:rPr>
          <w:rFonts w:hint="cs"/>
          <w:rtl/>
        </w:rPr>
        <w:t xml:space="preserve"> قرآن جنین فرمود</w:t>
      </w:r>
      <w:r w:rsidR="000B64B9">
        <w:rPr>
          <w:rFonts w:hint="cs"/>
          <w:rtl/>
        </w:rPr>
        <w:t>ه</w:t>
      </w:r>
      <w:r w:rsidR="005531A0">
        <w:rPr>
          <w:rtl/>
        </w:rPr>
        <w:softHyphen/>
      </w:r>
      <w:r w:rsidR="005531A0">
        <w:rPr>
          <w:rFonts w:hint="cs"/>
          <w:rtl/>
        </w:rPr>
        <w:t>است</w:t>
      </w:r>
      <w:r>
        <w:rPr>
          <w:rFonts w:hint="cs"/>
          <w:rtl/>
        </w:rPr>
        <w:t>:</w:t>
      </w:r>
    </w:p>
    <w:p w:rsidR="00BF3FD7" w:rsidRPr="00BF3FD7" w:rsidRDefault="001546E9" w:rsidP="00D860DD">
      <w:pPr>
        <w:pStyle w:val="af1"/>
        <w:rPr>
          <w:rStyle w:val="Char4"/>
          <w:rtl/>
        </w:rPr>
      </w:pPr>
      <w:r w:rsidRPr="00AB7196">
        <w:rPr>
          <w:rStyle w:val="Char8"/>
          <w:rtl/>
        </w:rPr>
        <w:t>﴿</w:t>
      </w:r>
      <w:r w:rsidRPr="00587109">
        <w:rPr>
          <w:rFonts w:hint="eastAsia"/>
          <w:rtl/>
        </w:rPr>
        <w:t>مَن</w:t>
      </w:r>
      <w:r w:rsidRPr="00587109">
        <w:rPr>
          <w:rtl/>
        </w:rPr>
        <w:t xml:space="preserve"> </w:t>
      </w:r>
      <w:r w:rsidRPr="00587109">
        <w:rPr>
          <w:rFonts w:hint="eastAsia"/>
          <w:rtl/>
        </w:rPr>
        <w:t>قَتَلَ</w:t>
      </w:r>
      <w:r w:rsidRPr="00587109">
        <w:rPr>
          <w:rtl/>
        </w:rPr>
        <w:t xml:space="preserve"> </w:t>
      </w:r>
      <w:r w:rsidRPr="00587109">
        <w:rPr>
          <w:rFonts w:hint="eastAsia"/>
          <w:rtl/>
        </w:rPr>
        <w:t>نَف</w:t>
      </w:r>
      <w:r w:rsidRPr="00587109">
        <w:rPr>
          <w:rFonts w:hint="cs"/>
          <w:rtl/>
        </w:rPr>
        <w:t>ۡ</w:t>
      </w:r>
      <w:r w:rsidRPr="00587109">
        <w:rPr>
          <w:rFonts w:hint="eastAsia"/>
          <w:rtl/>
        </w:rPr>
        <w:t>سَ</w:t>
      </w:r>
      <w:r w:rsidRPr="00587109">
        <w:rPr>
          <w:rFonts w:hint="cs"/>
          <w:rtl/>
        </w:rPr>
        <w:t>ۢ</w:t>
      </w:r>
      <w:r w:rsidRPr="00587109">
        <w:rPr>
          <w:rFonts w:hint="eastAsia"/>
          <w:rtl/>
        </w:rPr>
        <w:t>ا</w:t>
      </w:r>
      <w:r w:rsidRPr="00587109">
        <w:rPr>
          <w:rtl/>
        </w:rPr>
        <w:t xml:space="preserve"> </w:t>
      </w:r>
      <w:r w:rsidRPr="00587109">
        <w:rPr>
          <w:rFonts w:hint="eastAsia"/>
          <w:rtl/>
        </w:rPr>
        <w:t>بِغَي</w:t>
      </w:r>
      <w:r w:rsidRPr="00587109">
        <w:rPr>
          <w:rFonts w:hint="cs"/>
          <w:rtl/>
        </w:rPr>
        <w:t>ۡ</w:t>
      </w:r>
      <w:r w:rsidRPr="00587109">
        <w:rPr>
          <w:rFonts w:hint="eastAsia"/>
          <w:rtl/>
        </w:rPr>
        <w:t>رِ</w:t>
      </w:r>
      <w:r w:rsidRPr="00587109">
        <w:rPr>
          <w:rtl/>
        </w:rPr>
        <w:t xml:space="preserve"> </w:t>
      </w:r>
      <w:r w:rsidRPr="00587109">
        <w:rPr>
          <w:rFonts w:hint="eastAsia"/>
          <w:rtl/>
        </w:rPr>
        <w:t>نَف</w:t>
      </w:r>
      <w:r w:rsidRPr="00587109">
        <w:rPr>
          <w:rFonts w:hint="cs"/>
          <w:rtl/>
        </w:rPr>
        <w:t>ۡ</w:t>
      </w:r>
      <w:r w:rsidRPr="00587109">
        <w:rPr>
          <w:rFonts w:hint="eastAsia"/>
          <w:rtl/>
        </w:rPr>
        <w:t>سٍ</w:t>
      </w:r>
      <w:r w:rsidRPr="00587109">
        <w:rPr>
          <w:rtl/>
        </w:rPr>
        <w:t xml:space="preserve"> </w:t>
      </w:r>
      <w:r w:rsidRPr="00587109">
        <w:rPr>
          <w:rFonts w:hint="eastAsia"/>
          <w:rtl/>
        </w:rPr>
        <w:t>أَو</w:t>
      </w:r>
      <w:r w:rsidRPr="00587109">
        <w:rPr>
          <w:rFonts w:hint="cs"/>
          <w:rtl/>
        </w:rPr>
        <w:t>ۡ</w:t>
      </w:r>
      <w:r w:rsidRPr="00587109">
        <w:rPr>
          <w:rtl/>
        </w:rPr>
        <w:t xml:space="preserve"> </w:t>
      </w:r>
      <w:r w:rsidRPr="00587109">
        <w:rPr>
          <w:rFonts w:hint="eastAsia"/>
          <w:rtl/>
        </w:rPr>
        <w:t>فَسَاد</w:t>
      </w:r>
      <w:r w:rsidRPr="00587109">
        <w:rPr>
          <w:rFonts w:hint="cs"/>
          <w:rtl/>
        </w:rPr>
        <w:t>ٖ</w:t>
      </w:r>
      <w:r w:rsidRPr="00587109">
        <w:rPr>
          <w:rtl/>
        </w:rPr>
        <w:t xml:space="preserve"> </w:t>
      </w:r>
      <w:r w:rsidRPr="00587109">
        <w:rPr>
          <w:rFonts w:hint="eastAsia"/>
          <w:rtl/>
        </w:rPr>
        <w:t>فِي</w:t>
      </w:r>
      <w:r w:rsidRPr="00587109">
        <w:rPr>
          <w:rtl/>
        </w:rPr>
        <w:t xml:space="preserve"> </w:t>
      </w:r>
      <w:r w:rsidRPr="00587109">
        <w:rPr>
          <w:rFonts w:hint="cs"/>
          <w:rtl/>
        </w:rPr>
        <w:t>ٱ</w:t>
      </w:r>
      <w:r w:rsidRPr="00587109">
        <w:rPr>
          <w:rFonts w:hint="eastAsia"/>
          <w:rtl/>
        </w:rPr>
        <w:t>ل</w:t>
      </w:r>
      <w:r w:rsidRPr="00587109">
        <w:rPr>
          <w:rFonts w:hint="cs"/>
          <w:rtl/>
        </w:rPr>
        <w:t>ۡ</w:t>
      </w:r>
      <w:r w:rsidRPr="00587109">
        <w:rPr>
          <w:rFonts w:hint="eastAsia"/>
          <w:rtl/>
        </w:rPr>
        <w:t>أَر</w:t>
      </w:r>
      <w:r w:rsidRPr="00587109">
        <w:rPr>
          <w:rFonts w:hint="cs"/>
          <w:rtl/>
        </w:rPr>
        <w:t>ۡ</w:t>
      </w:r>
      <w:r w:rsidRPr="00587109">
        <w:rPr>
          <w:rFonts w:hint="eastAsia"/>
          <w:rtl/>
        </w:rPr>
        <w:t>ضِ</w:t>
      </w:r>
      <w:r w:rsidRPr="00587109">
        <w:rPr>
          <w:rtl/>
        </w:rPr>
        <w:t xml:space="preserve"> </w:t>
      </w:r>
      <w:r w:rsidRPr="00587109">
        <w:rPr>
          <w:rFonts w:hint="eastAsia"/>
          <w:rtl/>
        </w:rPr>
        <w:t>فَكَأَنَّمَا</w:t>
      </w:r>
      <w:r w:rsidRPr="00587109">
        <w:rPr>
          <w:rtl/>
        </w:rPr>
        <w:t xml:space="preserve"> </w:t>
      </w:r>
      <w:r w:rsidRPr="00587109">
        <w:rPr>
          <w:rFonts w:hint="eastAsia"/>
          <w:rtl/>
        </w:rPr>
        <w:t>قَتَلَ</w:t>
      </w:r>
      <w:r w:rsidRPr="00587109">
        <w:rPr>
          <w:rtl/>
        </w:rPr>
        <w:t xml:space="preserve"> </w:t>
      </w:r>
      <w:r w:rsidRPr="00587109">
        <w:rPr>
          <w:rFonts w:hint="cs"/>
          <w:rtl/>
        </w:rPr>
        <w:t>ٱ</w:t>
      </w:r>
      <w:r w:rsidRPr="00587109">
        <w:rPr>
          <w:rFonts w:hint="eastAsia"/>
          <w:rtl/>
        </w:rPr>
        <w:t>لنَّاسَ</w:t>
      </w:r>
      <w:r w:rsidRPr="00587109">
        <w:rPr>
          <w:rtl/>
        </w:rPr>
        <w:t xml:space="preserve"> </w:t>
      </w:r>
      <w:r w:rsidRPr="00587109">
        <w:rPr>
          <w:rFonts w:hint="eastAsia"/>
          <w:rtl/>
        </w:rPr>
        <w:t>جَمِيع</w:t>
      </w:r>
      <w:r w:rsidRPr="00587109">
        <w:rPr>
          <w:rFonts w:hint="cs"/>
          <w:rtl/>
        </w:rPr>
        <w:t>ٗ</w:t>
      </w:r>
      <w:r w:rsidRPr="00587109">
        <w:rPr>
          <w:rFonts w:hint="eastAsia"/>
          <w:rtl/>
        </w:rPr>
        <w:t>ا</w:t>
      </w:r>
      <w:r w:rsidRPr="00AB7196">
        <w:rPr>
          <w:rStyle w:val="Char8"/>
          <w:rtl/>
        </w:rPr>
        <w:t>﴾</w:t>
      </w:r>
      <w:r>
        <w:rPr>
          <w:rFonts w:hint="cs"/>
          <w:rtl/>
        </w:rPr>
        <w:t xml:space="preserve"> </w:t>
      </w:r>
      <w:r w:rsidRPr="00587109">
        <w:rPr>
          <w:rStyle w:val="Char6"/>
          <w:rFonts w:hint="cs"/>
          <w:rtl/>
        </w:rPr>
        <w:t>[</w:t>
      </w:r>
      <w:r w:rsidR="00D860DD">
        <w:rPr>
          <w:rStyle w:val="Char6"/>
          <w:rFonts w:hint="cs"/>
          <w:rtl/>
        </w:rPr>
        <w:t>الم</w:t>
      </w:r>
      <w:r>
        <w:rPr>
          <w:rStyle w:val="Char6"/>
          <w:rFonts w:hint="cs"/>
          <w:rtl/>
        </w:rPr>
        <w:t>ا</w:t>
      </w:r>
      <w:r w:rsidR="00D860DD">
        <w:rPr>
          <w:rStyle w:val="Char6"/>
          <w:rFonts w:hint="cs"/>
          <w:rtl/>
        </w:rPr>
        <w:t>ئ</w:t>
      </w:r>
      <w:r>
        <w:rPr>
          <w:rStyle w:val="Char6"/>
          <w:rFonts w:hint="cs"/>
          <w:rtl/>
        </w:rPr>
        <w:t>دة: 32</w:t>
      </w:r>
      <w:r w:rsidRPr="00587109">
        <w:rPr>
          <w:rStyle w:val="Char6"/>
          <w:rFonts w:hint="cs"/>
          <w:rtl/>
        </w:rPr>
        <w:t>]</w:t>
      </w:r>
      <w:r w:rsidRPr="00BF3FD7">
        <w:rPr>
          <w:rStyle w:val="Char4"/>
          <w:rFonts w:hint="cs"/>
          <w:rtl/>
        </w:rPr>
        <w:t>.</w:t>
      </w:r>
    </w:p>
    <w:p w:rsidR="00E30DC6" w:rsidRPr="00E30DC6" w:rsidRDefault="000B64B9" w:rsidP="001546E9">
      <w:pPr>
        <w:pStyle w:val="ab"/>
        <w:rPr>
          <w:rStyle w:val="Char4"/>
          <w:rtl/>
        </w:rPr>
      </w:pPr>
      <w:r w:rsidRPr="00E11FF3">
        <w:rPr>
          <w:rStyle w:val="Char8"/>
          <w:rFonts w:hint="cs"/>
          <w:rtl/>
        </w:rPr>
        <w:t>«</w:t>
      </w:r>
      <w:r w:rsidR="00D860DD">
        <w:rPr>
          <w:rFonts w:hint="cs"/>
          <w:rtl/>
        </w:rPr>
        <w:t>هر</w:t>
      </w:r>
      <w:r w:rsidR="001546E9" w:rsidRPr="00587109">
        <w:rPr>
          <w:rFonts w:hint="cs"/>
          <w:rtl/>
        </w:rPr>
        <w:t>کس انسانی را بدون ارتکاب قتل، یا فساد در زمین بکشد، چنان است که</w:t>
      </w:r>
      <w:r>
        <w:rPr>
          <w:rFonts w:hint="cs"/>
          <w:rtl/>
        </w:rPr>
        <w:t xml:space="preserve"> گو</w:t>
      </w:r>
      <w:r w:rsidR="00D860DD">
        <w:rPr>
          <w:rFonts w:hint="cs"/>
          <w:rtl/>
        </w:rPr>
        <w:t>ی</w:t>
      </w:r>
      <w:r>
        <w:rPr>
          <w:rFonts w:hint="cs"/>
          <w:rtl/>
        </w:rPr>
        <w:t>ی همه‌ی انسان‌ها را کشته است</w:t>
      </w:r>
      <w:r w:rsidRPr="00E11FF3">
        <w:rPr>
          <w:rStyle w:val="Char8"/>
          <w:rFonts w:hint="cs"/>
          <w:rtl/>
        </w:rPr>
        <w:t>»</w:t>
      </w:r>
      <w:r w:rsidR="00E30DC6" w:rsidRPr="00E30DC6">
        <w:rPr>
          <w:rStyle w:val="Char4"/>
          <w:rFonts w:hint="cs"/>
          <w:rtl/>
        </w:rPr>
        <w:t>.</w:t>
      </w:r>
    </w:p>
    <w:p w:rsidR="001546E9" w:rsidRDefault="001546E9" w:rsidP="005531A0">
      <w:pPr>
        <w:pStyle w:val="a8"/>
        <w:rPr>
          <w:rtl/>
        </w:rPr>
      </w:pPr>
      <w:r>
        <w:rPr>
          <w:rFonts w:hint="cs"/>
          <w:rtl/>
        </w:rPr>
        <w:t>هر جامعه‌ای که در برابر سلب حق زندگی از افراد ساکت می‌ماند و با سبک سری و</w:t>
      </w:r>
      <w:r w:rsidR="00850650">
        <w:rPr>
          <w:rFonts w:hint="cs"/>
          <w:rtl/>
        </w:rPr>
        <w:t xml:space="preserve"> بی‌</w:t>
      </w:r>
      <w:r>
        <w:rPr>
          <w:rFonts w:hint="cs"/>
          <w:rtl/>
        </w:rPr>
        <w:t>مبالاتی به این جرم بزرگ می‌نگرد و</w:t>
      </w:r>
      <w:r w:rsidR="001E61B2">
        <w:rPr>
          <w:rFonts w:hint="cs"/>
          <w:rtl/>
        </w:rPr>
        <w:t xml:space="preserve"> همان‌گونه </w:t>
      </w:r>
      <w:r>
        <w:rPr>
          <w:rFonts w:hint="cs"/>
          <w:rtl/>
        </w:rPr>
        <w:t>که اخبار عصر حاضر از</w:t>
      </w:r>
      <w:r w:rsidR="00850650">
        <w:rPr>
          <w:rFonts w:hint="cs"/>
          <w:rtl/>
        </w:rPr>
        <w:t xml:space="preserve"> بی‌</w:t>
      </w:r>
      <w:r>
        <w:rPr>
          <w:rFonts w:hint="cs"/>
          <w:rtl/>
        </w:rPr>
        <w:t>تفاوتی اکثریت مردم در برابر جنایتکارانه‌ترین نمونه‌های قتل خبر می‌دهد و چنین جرمی بدون دخالت دیگران به وقوع</w:t>
      </w:r>
      <w:r w:rsidR="00850650">
        <w:rPr>
          <w:rFonts w:hint="cs"/>
          <w:rtl/>
        </w:rPr>
        <w:t xml:space="preserve"> می‌</w:t>
      </w:r>
      <w:r>
        <w:rPr>
          <w:rFonts w:hint="cs"/>
          <w:rtl/>
        </w:rPr>
        <w:t>پیوندد، چنین جامعه‌ای به قاتلان فرصت می‌دهد که پس از قتل اول به قتل دوم و سوم نیز اقدام نمایند، به خصوص اگر ترس واقع شدن زیر حکم قانون را هم نداشه باش</w:t>
      </w:r>
      <w:r w:rsidR="000B64B9">
        <w:rPr>
          <w:rFonts w:hint="cs"/>
          <w:rtl/>
        </w:rPr>
        <w:t>ند. چنین برخو</w:t>
      </w:r>
      <w:r w:rsidR="00DE2DE4">
        <w:rPr>
          <w:rFonts w:hint="cs"/>
          <w:rtl/>
        </w:rPr>
        <w:t>ر</w:t>
      </w:r>
      <w:r w:rsidR="000B64B9">
        <w:rPr>
          <w:rFonts w:hint="cs"/>
          <w:rtl/>
        </w:rPr>
        <w:t>دی از جانب جامعه را</w:t>
      </w:r>
      <w:r>
        <w:rPr>
          <w:rFonts w:hint="cs"/>
          <w:rtl/>
        </w:rPr>
        <w:t xml:space="preserve"> می‌توان یکی از علل کثرت جرائم قتل در این عصر دانست. بسیاری اوقات انگیزه‌ی قتل اموری بسیار جزئی و بی‌ارزش است و این نشان از کم‌بها بودن جان انسان‌ها در تمدن مادی است. بسیار اتفاق افتاده</w:t>
      </w:r>
      <w:r w:rsidR="005531A0">
        <w:rPr>
          <w:rtl/>
        </w:rPr>
        <w:softHyphen/>
      </w:r>
      <w:r w:rsidR="005531A0">
        <w:rPr>
          <w:rFonts w:hint="cs"/>
          <w:rtl/>
        </w:rPr>
        <w:t>است</w:t>
      </w:r>
      <w:r>
        <w:rPr>
          <w:rFonts w:hint="cs"/>
          <w:rtl/>
        </w:rPr>
        <w:t xml:space="preserve"> ک</w:t>
      </w:r>
      <w:r w:rsidR="000B64B9">
        <w:rPr>
          <w:rFonts w:hint="cs"/>
          <w:rtl/>
        </w:rPr>
        <w:t>ه افرادی برای به دست آوردن چند</w:t>
      </w:r>
      <w:r w:rsidR="00D860DD">
        <w:rPr>
          <w:rFonts w:hint="cs"/>
          <w:rtl/>
        </w:rPr>
        <w:t xml:space="preserve"> </w:t>
      </w:r>
      <w:r w:rsidR="00D860DD" w:rsidRPr="00E11FF3">
        <w:rPr>
          <w:rStyle w:val="Char8"/>
          <w:rtl/>
        </w:rPr>
        <w:t>«</w:t>
      </w:r>
      <w:r w:rsidR="00D860DD">
        <w:rPr>
          <w:rFonts w:hint="cs"/>
          <w:rtl/>
        </w:rPr>
        <w:t>جنیه</w:t>
      </w:r>
      <w:r w:rsidR="00D860DD" w:rsidRPr="00E11FF3">
        <w:rPr>
          <w:rStyle w:val="Char8"/>
          <w:rtl/>
        </w:rPr>
        <w:t>»</w:t>
      </w:r>
      <w:r w:rsidR="00D860DD">
        <w:rPr>
          <w:rFonts w:hint="cs"/>
          <w:rtl/>
        </w:rPr>
        <w:t xml:space="preserve"> یا چند</w:t>
      </w:r>
      <w:r w:rsidR="000B64B9">
        <w:rPr>
          <w:rFonts w:hint="cs"/>
          <w:rtl/>
        </w:rPr>
        <w:t xml:space="preserve"> </w:t>
      </w:r>
      <w:r w:rsidR="000B64B9" w:rsidRPr="00E11FF3">
        <w:rPr>
          <w:rStyle w:val="Char8"/>
          <w:rFonts w:hint="cs"/>
          <w:rtl/>
        </w:rPr>
        <w:t>«</w:t>
      </w:r>
      <w:r w:rsidR="000B64B9">
        <w:rPr>
          <w:rFonts w:hint="cs"/>
          <w:rtl/>
        </w:rPr>
        <w:t>دلار</w:t>
      </w:r>
      <w:r w:rsidR="000B64B9" w:rsidRPr="00E11FF3">
        <w:rPr>
          <w:rStyle w:val="Char8"/>
          <w:rFonts w:hint="cs"/>
          <w:rtl/>
        </w:rPr>
        <w:t>»</w:t>
      </w:r>
      <w:r>
        <w:rPr>
          <w:rFonts w:hint="cs"/>
          <w:rtl/>
        </w:rPr>
        <w:t xml:space="preserve"> که بتوانند با آن شرابی را بنوشند، دیگران را به قتل رساند</w:t>
      </w:r>
      <w:r w:rsidR="000B64B9">
        <w:rPr>
          <w:rFonts w:hint="cs"/>
          <w:rtl/>
        </w:rPr>
        <w:t>ه‌</w:t>
      </w:r>
      <w:r>
        <w:rPr>
          <w:rFonts w:hint="cs"/>
          <w:rtl/>
        </w:rPr>
        <w:t>اند صرفاً به این خاطر که بدن</w:t>
      </w:r>
      <w:r w:rsidR="00D860DD">
        <w:rPr>
          <w:rFonts w:hint="eastAsia"/>
          <w:rtl/>
        </w:rPr>
        <w:t>‌</w:t>
      </w:r>
      <w:r>
        <w:rPr>
          <w:rFonts w:hint="cs"/>
          <w:rtl/>
        </w:rPr>
        <w:t>شان به</w:t>
      </w:r>
      <w:r w:rsidR="005531A0">
        <w:rPr>
          <w:rtl/>
        </w:rPr>
        <w:softHyphen/>
      </w:r>
      <w:r>
        <w:rPr>
          <w:rFonts w:hint="cs"/>
          <w:rtl/>
        </w:rPr>
        <w:t>آن عادت گرفته و یا به ماده</w:t>
      </w:r>
      <w:r w:rsidR="000B64B9">
        <w:rPr>
          <w:rFonts w:hint="eastAsia"/>
          <w:rtl/>
        </w:rPr>
        <w:t>‌ای مخدر معتاد شده</w:t>
      </w:r>
      <w:r w:rsidR="000B64B9">
        <w:rPr>
          <w:rFonts w:hint="cs"/>
          <w:rtl/>
        </w:rPr>
        <w:t>‌</w:t>
      </w:r>
      <w:r>
        <w:rPr>
          <w:rFonts w:hint="eastAsia"/>
          <w:rtl/>
        </w:rPr>
        <w:t xml:space="preserve">اند. </w:t>
      </w:r>
      <w:r>
        <w:rPr>
          <w:rFonts w:hint="cs"/>
          <w:rtl/>
        </w:rPr>
        <w:t>گاهی هم شخص مقتول جزو بستگان و نزدیکان قاتل بوده و فقط به خاطر این که او را به خشم آورده یا لذتش را از او قطع نموده او را کشته است یا شاید شخصی فرزند خود را به قتل برساند به این بهانه که حق دارد زندگی را از او بگیرد تا از یک بیما</w:t>
      </w:r>
      <w:r w:rsidR="000B64B9">
        <w:rPr>
          <w:rFonts w:hint="cs"/>
          <w:rtl/>
        </w:rPr>
        <w:t>ری طولانی مدت یا خطرات ناشی از ج</w:t>
      </w:r>
      <w:r>
        <w:rPr>
          <w:rFonts w:hint="cs"/>
          <w:rtl/>
        </w:rPr>
        <w:t>نگ یا سختی‌های ممکن در مسیر زندگی او</w:t>
      </w:r>
      <w:r w:rsidR="000B64B9">
        <w:rPr>
          <w:rFonts w:hint="cs"/>
          <w:rtl/>
        </w:rPr>
        <w:t xml:space="preserve"> </w:t>
      </w:r>
      <w:r>
        <w:rPr>
          <w:rFonts w:hint="cs"/>
          <w:rtl/>
        </w:rPr>
        <w:t>را نجات دهد.</w:t>
      </w:r>
    </w:p>
    <w:p w:rsidR="001546E9" w:rsidRDefault="001546E9" w:rsidP="000B64B9">
      <w:pPr>
        <w:pStyle w:val="a8"/>
        <w:rPr>
          <w:rtl/>
        </w:rPr>
      </w:pPr>
      <w:r>
        <w:rPr>
          <w:rFonts w:hint="cs"/>
          <w:rtl/>
        </w:rPr>
        <w:t>در حقیقت</w:t>
      </w:r>
      <w:r w:rsidR="00850650">
        <w:rPr>
          <w:rFonts w:hint="cs"/>
          <w:rtl/>
        </w:rPr>
        <w:t xml:space="preserve"> بی‌</w:t>
      </w:r>
      <w:r>
        <w:rPr>
          <w:rFonts w:hint="cs"/>
          <w:rtl/>
        </w:rPr>
        <w:t>احترامی به حق زندگی افراد، تجاوز به همه‌ی اجتماع ا</w:t>
      </w:r>
      <w:r w:rsidR="000B64B9">
        <w:rPr>
          <w:rFonts w:hint="cs"/>
          <w:rtl/>
        </w:rPr>
        <w:t>ست، زیرا همه‌ی افراد به طور مساو</w:t>
      </w:r>
      <w:r>
        <w:rPr>
          <w:rFonts w:hint="cs"/>
          <w:rtl/>
        </w:rPr>
        <w:t xml:space="preserve">ی از حق حیات برخوردارند و بی‌ارزش دانستن حق یک شخص منجر به بی‌ارزش دانستن حقوق دیگران خواهد شد و در نتیجه حق </w:t>
      </w:r>
      <w:r w:rsidRPr="000B64B9">
        <w:rPr>
          <w:rFonts w:hint="cs"/>
          <w:rtl/>
        </w:rPr>
        <w:t>حیات</w:t>
      </w:r>
      <w:r w:rsidR="000B64B9">
        <w:rPr>
          <w:rFonts w:hint="cs"/>
          <w:rtl/>
        </w:rPr>
        <w:t xml:space="preserve"> </w:t>
      </w:r>
      <w:r>
        <w:rPr>
          <w:rFonts w:hint="cs"/>
          <w:rtl/>
        </w:rPr>
        <w:t>پایمال می</w:t>
      </w:r>
      <w:r w:rsidR="000B64B9">
        <w:rPr>
          <w:rFonts w:hint="cs"/>
          <w:rtl/>
        </w:rPr>
        <w:t xml:space="preserve">‌گردد و کل جامعه احساس امنیت خود را در </w:t>
      </w:r>
      <w:r>
        <w:rPr>
          <w:rFonts w:hint="cs"/>
          <w:rtl/>
        </w:rPr>
        <w:t>دست م</w:t>
      </w:r>
      <w:r w:rsidR="000B64B9">
        <w:rPr>
          <w:rFonts w:hint="cs"/>
          <w:rtl/>
        </w:rPr>
        <w:t>ی</w:t>
      </w:r>
      <w:r w:rsidR="000B64B9">
        <w:rPr>
          <w:rFonts w:hint="eastAsia"/>
          <w:rtl/>
        </w:rPr>
        <w:t>‌</w:t>
      </w:r>
      <w:r>
        <w:rPr>
          <w:rFonts w:hint="cs"/>
          <w:rtl/>
        </w:rPr>
        <w:t>ده</w:t>
      </w:r>
      <w:r w:rsidR="00A9314B">
        <w:rPr>
          <w:rFonts w:hint="cs"/>
          <w:rtl/>
        </w:rPr>
        <w:t>د و امنیت اجتماعی در خطر می‌افت</w:t>
      </w:r>
      <w:r>
        <w:rPr>
          <w:rFonts w:hint="cs"/>
          <w:rtl/>
        </w:rPr>
        <w:t xml:space="preserve">د. </w:t>
      </w:r>
    </w:p>
    <w:p w:rsidR="001546E9" w:rsidRDefault="001546E9" w:rsidP="001546E9">
      <w:pPr>
        <w:pStyle w:val="a8"/>
        <w:rPr>
          <w:rtl/>
        </w:rPr>
      </w:pPr>
      <w:r>
        <w:rPr>
          <w:rFonts w:hint="cs"/>
          <w:rtl/>
        </w:rPr>
        <w:t>گاهی اوقات افرادی هستند که در معیار حقیقت هم حق زندگی را از دست می‌دهند و آن زمانی است که حرمت شریعت خدا را نگه ندارد، با آن رو در رو بایست</w:t>
      </w:r>
      <w:r w:rsidR="005531A0">
        <w:rPr>
          <w:rFonts w:hint="cs"/>
          <w:rtl/>
        </w:rPr>
        <w:t>ن</w:t>
      </w:r>
      <w:r>
        <w:rPr>
          <w:rFonts w:hint="cs"/>
          <w:rtl/>
        </w:rPr>
        <w:t>د و برای نشر فساد در زمین بکوش</w:t>
      </w:r>
      <w:r w:rsidR="005531A0">
        <w:rPr>
          <w:rFonts w:hint="cs"/>
          <w:rtl/>
        </w:rPr>
        <w:t>ن</w:t>
      </w:r>
      <w:r>
        <w:rPr>
          <w:rFonts w:hint="cs"/>
          <w:rtl/>
        </w:rPr>
        <w:t>د، در چنین حالی</w:t>
      </w:r>
      <w:r w:rsidR="00A9314B">
        <w:rPr>
          <w:rFonts w:hint="cs"/>
          <w:rtl/>
        </w:rPr>
        <w:t xml:space="preserve"> قتل او برابر با دادن حق زندگی </w:t>
      </w:r>
      <w:r>
        <w:rPr>
          <w:rFonts w:hint="cs"/>
          <w:rtl/>
        </w:rPr>
        <w:t>به دیگران است. خداوند در این باره فرموده است:</w:t>
      </w:r>
    </w:p>
    <w:p w:rsidR="00BF3FD7" w:rsidRPr="00BF3FD7" w:rsidRDefault="001546E9" w:rsidP="001546E9">
      <w:pPr>
        <w:pStyle w:val="af1"/>
        <w:rPr>
          <w:rStyle w:val="Char4"/>
          <w:rtl/>
        </w:rPr>
      </w:pPr>
      <w:r w:rsidRPr="00AB7196">
        <w:rPr>
          <w:rStyle w:val="Char8"/>
          <w:rtl/>
        </w:rPr>
        <w:t>﴿</w:t>
      </w:r>
      <w:r w:rsidRPr="003D33D4">
        <w:rPr>
          <w:rFonts w:hint="eastAsia"/>
          <w:rtl/>
        </w:rPr>
        <w:t>وَلَكُم</w:t>
      </w:r>
      <w:r w:rsidRPr="003D33D4">
        <w:rPr>
          <w:rFonts w:hint="cs"/>
          <w:rtl/>
        </w:rPr>
        <w:t>ۡ</w:t>
      </w:r>
      <w:r w:rsidRPr="003D33D4">
        <w:rPr>
          <w:rtl/>
        </w:rPr>
        <w:t xml:space="preserve"> </w:t>
      </w:r>
      <w:r w:rsidRPr="003D33D4">
        <w:rPr>
          <w:rFonts w:hint="eastAsia"/>
          <w:rtl/>
        </w:rPr>
        <w:t>فِي</w:t>
      </w:r>
      <w:r w:rsidRPr="003D33D4">
        <w:rPr>
          <w:rtl/>
        </w:rPr>
        <w:t xml:space="preserve"> </w:t>
      </w:r>
      <w:r w:rsidRPr="003D33D4">
        <w:rPr>
          <w:rFonts w:hint="cs"/>
          <w:rtl/>
        </w:rPr>
        <w:t>ٱ</w:t>
      </w:r>
      <w:r w:rsidRPr="003D33D4">
        <w:rPr>
          <w:rFonts w:hint="eastAsia"/>
          <w:rtl/>
        </w:rPr>
        <w:t>ل</w:t>
      </w:r>
      <w:r w:rsidRPr="003D33D4">
        <w:rPr>
          <w:rFonts w:hint="cs"/>
          <w:rtl/>
        </w:rPr>
        <w:t>ۡ</w:t>
      </w:r>
      <w:r w:rsidRPr="003D33D4">
        <w:rPr>
          <w:rFonts w:hint="eastAsia"/>
          <w:rtl/>
        </w:rPr>
        <w:t>قِصَاصِ</w:t>
      </w:r>
      <w:r w:rsidRPr="003D33D4">
        <w:rPr>
          <w:rtl/>
        </w:rPr>
        <w:t xml:space="preserve"> </w:t>
      </w:r>
      <w:r w:rsidRPr="003D33D4">
        <w:rPr>
          <w:rFonts w:hint="eastAsia"/>
          <w:rtl/>
        </w:rPr>
        <w:t>حَيَو</w:t>
      </w:r>
      <w:r w:rsidRPr="003D33D4">
        <w:rPr>
          <w:rFonts w:hint="cs"/>
          <w:rtl/>
        </w:rPr>
        <w:t>ٰ</w:t>
      </w:r>
      <w:r w:rsidRPr="003D33D4">
        <w:rPr>
          <w:rFonts w:hint="eastAsia"/>
          <w:rtl/>
        </w:rPr>
        <w:t>ة</w:t>
      </w:r>
      <w:r w:rsidRPr="003D33D4">
        <w:rPr>
          <w:rFonts w:hint="cs"/>
          <w:rtl/>
        </w:rPr>
        <w:t>ٞ</w:t>
      </w:r>
      <w:r w:rsidRPr="003D33D4">
        <w:rPr>
          <w:rtl/>
        </w:rPr>
        <w:t xml:space="preserve"> </w:t>
      </w:r>
      <w:r w:rsidRPr="003D33D4">
        <w:rPr>
          <w:rFonts w:hint="eastAsia"/>
          <w:rtl/>
        </w:rPr>
        <w:t>يَ</w:t>
      </w:r>
      <w:r w:rsidRPr="003D33D4">
        <w:rPr>
          <w:rFonts w:hint="cs"/>
          <w:rtl/>
        </w:rPr>
        <w:t>ٰٓ</w:t>
      </w:r>
      <w:r w:rsidRPr="003D33D4">
        <w:rPr>
          <w:rFonts w:hint="eastAsia"/>
          <w:rtl/>
        </w:rPr>
        <w:t>أُوْلِي</w:t>
      </w:r>
      <w:r w:rsidRPr="003D33D4">
        <w:rPr>
          <w:rtl/>
        </w:rPr>
        <w:t xml:space="preserve"> </w:t>
      </w:r>
      <w:r w:rsidRPr="003D33D4">
        <w:rPr>
          <w:rFonts w:hint="cs"/>
          <w:rtl/>
        </w:rPr>
        <w:t>ٱ</w:t>
      </w:r>
      <w:r w:rsidRPr="003D33D4">
        <w:rPr>
          <w:rFonts w:hint="eastAsia"/>
          <w:rtl/>
        </w:rPr>
        <w:t>ل</w:t>
      </w:r>
      <w:r w:rsidRPr="003D33D4">
        <w:rPr>
          <w:rFonts w:hint="cs"/>
          <w:rtl/>
        </w:rPr>
        <w:t>ۡ</w:t>
      </w:r>
      <w:r w:rsidRPr="003D33D4">
        <w:rPr>
          <w:rFonts w:hint="eastAsia"/>
          <w:rtl/>
        </w:rPr>
        <w:t>أَل</w:t>
      </w:r>
      <w:r w:rsidRPr="003D33D4">
        <w:rPr>
          <w:rFonts w:hint="cs"/>
          <w:rtl/>
        </w:rPr>
        <w:t>ۡ</w:t>
      </w:r>
      <w:r w:rsidRPr="003D33D4">
        <w:rPr>
          <w:rFonts w:hint="eastAsia"/>
          <w:rtl/>
        </w:rPr>
        <w:t>بَ</w:t>
      </w:r>
      <w:r w:rsidRPr="003D33D4">
        <w:rPr>
          <w:rFonts w:hint="cs"/>
          <w:rtl/>
        </w:rPr>
        <w:t>ٰ</w:t>
      </w:r>
      <w:r w:rsidRPr="003D33D4">
        <w:rPr>
          <w:rFonts w:hint="eastAsia"/>
          <w:rtl/>
        </w:rPr>
        <w:t>بِ</w:t>
      </w:r>
      <w:r w:rsidRPr="003D33D4">
        <w:rPr>
          <w:rtl/>
        </w:rPr>
        <w:t xml:space="preserve"> </w:t>
      </w:r>
      <w:r w:rsidRPr="003D33D4">
        <w:rPr>
          <w:rFonts w:hint="eastAsia"/>
          <w:rtl/>
        </w:rPr>
        <w:t>لَعَلَّكُم</w:t>
      </w:r>
      <w:r w:rsidRPr="003D33D4">
        <w:rPr>
          <w:rFonts w:hint="cs"/>
          <w:rtl/>
        </w:rPr>
        <w:t>ۡ</w:t>
      </w:r>
      <w:r w:rsidRPr="003D33D4">
        <w:rPr>
          <w:rtl/>
        </w:rPr>
        <w:t xml:space="preserve"> </w:t>
      </w:r>
      <w:r w:rsidRPr="003D33D4">
        <w:rPr>
          <w:rFonts w:hint="eastAsia"/>
          <w:rtl/>
        </w:rPr>
        <w:t>تَتَّقُونَ</w:t>
      </w:r>
      <w:r w:rsidRPr="003D33D4">
        <w:rPr>
          <w:rtl/>
        </w:rPr>
        <w:t xml:space="preserve"> </w:t>
      </w:r>
      <w:r w:rsidRPr="003D33D4">
        <w:rPr>
          <w:rFonts w:hint="cs"/>
          <w:rtl/>
        </w:rPr>
        <w:t>١٧٩</w:t>
      </w:r>
      <w:r w:rsidRPr="00AB7196">
        <w:rPr>
          <w:rStyle w:val="Char8"/>
          <w:rtl/>
        </w:rPr>
        <w:t>﴾</w:t>
      </w:r>
      <w:r>
        <w:rPr>
          <w:rFonts w:hint="cs"/>
          <w:rtl/>
        </w:rPr>
        <w:t xml:space="preserve"> </w:t>
      </w:r>
      <w:r w:rsidRPr="003D33D4">
        <w:rPr>
          <w:rStyle w:val="Char6"/>
          <w:rFonts w:hint="cs"/>
          <w:rtl/>
        </w:rPr>
        <w:t>[</w:t>
      </w:r>
      <w:r>
        <w:rPr>
          <w:rStyle w:val="Char6"/>
          <w:rFonts w:hint="cs"/>
          <w:rtl/>
        </w:rPr>
        <w:t>البقرة: 179</w:t>
      </w:r>
      <w:r w:rsidRPr="003D33D4">
        <w:rPr>
          <w:rStyle w:val="Char6"/>
          <w:rFonts w:hint="cs"/>
          <w:rtl/>
        </w:rPr>
        <w:t>]</w:t>
      </w:r>
      <w:r w:rsidRPr="00BF3FD7">
        <w:rPr>
          <w:rStyle w:val="Char4"/>
          <w:rFonts w:hint="cs"/>
          <w:rtl/>
        </w:rPr>
        <w:t>.</w:t>
      </w:r>
    </w:p>
    <w:p w:rsidR="00E30DC6" w:rsidRPr="00E30DC6" w:rsidRDefault="00A9314B" w:rsidP="005531A0">
      <w:pPr>
        <w:pStyle w:val="ab"/>
        <w:rPr>
          <w:rStyle w:val="Char4"/>
          <w:rtl/>
        </w:rPr>
      </w:pPr>
      <w:r w:rsidRPr="00E11FF3">
        <w:rPr>
          <w:rStyle w:val="Char8"/>
          <w:rFonts w:hint="cs"/>
          <w:rtl/>
        </w:rPr>
        <w:t>«</w:t>
      </w:r>
      <w:r w:rsidR="005531A0" w:rsidRPr="005531A0">
        <w:rPr>
          <w:rFonts w:cs="B Zar" w:hint="cs"/>
          <w:sz w:val="28"/>
          <w:szCs w:val="28"/>
          <w:rtl/>
        </w:rPr>
        <w:t xml:space="preserve"> </w:t>
      </w:r>
      <w:r w:rsidR="005531A0" w:rsidRPr="005531A0">
        <w:rPr>
          <w:rFonts w:hint="cs"/>
          <w:rtl/>
        </w:rPr>
        <w:t>و ای صاحبان خرد! برای شما در قصاص حیات و زندگی است، باشد که شما تقوا پیشه کنید</w:t>
      </w:r>
      <w:r w:rsidRPr="00E11FF3">
        <w:rPr>
          <w:rStyle w:val="Char8"/>
          <w:rFonts w:hint="cs"/>
          <w:rtl/>
        </w:rPr>
        <w:t>»</w:t>
      </w:r>
      <w:r w:rsidR="00E30DC6" w:rsidRPr="00E30DC6">
        <w:rPr>
          <w:rStyle w:val="Char4"/>
          <w:rFonts w:hint="cs"/>
          <w:rtl/>
        </w:rPr>
        <w:t>.</w:t>
      </w:r>
    </w:p>
    <w:p w:rsidR="001546E9" w:rsidRPr="005E3A1B" w:rsidRDefault="001546E9" w:rsidP="001546E9">
      <w:pPr>
        <w:pStyle w:val="a8"/>
        <w:rPr>
          <w:spacing w:val="-4"/>
          <w:rtl/>
        </w:rPr>
      </w:pPr>
      <w:r w:rsidRPr="005E3A1B">
        <w:rPr>
          <w:rFonts w:hint="cs"/>
          <w:spacing w:val="-4"/>
          <w:rtl/>
        </w:rPr>
        <w:t>قصاص در این آیه مایه‌ی حیات برای خردمندان معرفی شده</w:t>
      </w:r>
      <w:r w:rsidR="005531A0" w:rsidRPr="005E3A1B">
        <w:rPr>
          <w:spacing w:val="-4"/>
          <w:rtl/>
        </w:rPr>
        <w:softHyphen/>
      </w:r>
      <w:r w:rsidR="005531A0" w:rsidRPr="005E3A1B">
        <w:rPr>
          <w:rFonts w:hint="cs"/>
          <w:spacing w:val="-4"/>
          <w:rtl/>
        </w:rPr>
        <w:t>است</w:t>
      </w:r>
      <w:r w:rsidRPr="005E3A1B">
        <w:rPr>
          <w:rFonts w:hint="cs"/>
          <w:spacing w:val="-4"/>
          <w:rtl/>
        </w:rPr>
        <w:t xml:space="preserve"> زیرا اگر قاتل بداند که مجازات قتل دیگران، کشته شدن خود اوست از کشتن دیگران خودداری می‌کند، پس هم حق حیات را به دیگران بازگردانده و هم به خود. در قرآن چنین آمده است:</w:t>
      </w:r>
    </w:p>
    <w:p w:rsidR="00BF3FD7" w:rsidRPr="00BF3FD7" w:rsidRDefault="001546E9" w:rsidP="001546E9">
      <w:pPr>
        <w:pStyle w:val="af1"/>
        <w:rPr>
          <w:rStyle w:val="Char4"/>
          <w:rtl/>
        </w:rPr>
      </w:pPr>
      <w:r w:rsidRPr="00AB7196">
        <w:rPr>
          <w:rStyle w:val="Char8"/>
          <w:rtl/>
        </w:rPr>
        <w:t>﴿</w:t>
      </w:r>
      <w:r w:rsidRPr="00565D46">
        <w:rPr>
          <w:rFonts w:hint="eastAsia"/>
          <w:rtl/>
        </w:rPr>
        <w:t>وَلَا</w:t>
      </w:r>
      <w:r w:rsidRPr="00565D46">
        <w:rPr>
          <w:rtl/>
        </w:rPr>
        <w:t xml:space="preserve"> </w:t>
      </w:r>
      <w:r w:rsidRPr="00565D46">
        <w:rPr>
          <w:rFonts w:hint="eastAsia"/>
          <w:rtl/>
        </w:rPr>
        <w:t>تَق</w:t>
      </w:r>
      <w:r w:rsidRPr="00565D46">
        <w:rPr>
          <w:rFonts w:hint="cs"/>
          <w:rtl/>
        </w:rPr>
        <w:t>ۡ</w:t>
      </w:r>
      <w:r w:rsidRPr="00565D46">
        <w:rPr>
          <w:rFonts w:hint="eastAsia"/>
          <w:rtl/>
        </w:rPr>
        <w:t>تُلُواْ</w:t>
      </w:r>
      <w:r w:rsidRPr="00565D46">
        <w:rPr>
          <w:rtl/>
        </w:rPr>
        <w:t xml:space="preserve"> </w:t>
      </w:r>
      <w:r w:rsidRPr="00565D46">
        <w:rPr>
          <w:rFonts w:hint="cs"/>
          <w:rtl/>
        </w:rPr>
        <w:t>ٱ</w:t>
      </w:r>
      <w:r w:rsidRPr="00565D46">
        <w:rPr>
          <w:rFonts w:hint="eastAsia"/>
          <w:rtl/>
        </w:rPr>
        <w:t>لنَّف</w:t>
      </w:r>
      <w:r w:rsidRPr="00565D46">
        <w:rPr>
          <w:rFonts w:hint="cs"/>
          <w:rtl/>
        </w:rPr>
        <w:t>ۡ</w:t>
      </w:r>
      <w:r w:rsidRPr="00565D46">
        <w:rPr>
          <w:rFonts w:hint="eastAsia"/>
          <w:rtl/>
        </w:rPr>
        <w:t>سَ</w:t>
      </w:r>
      <w:r w:rsidRPr="00565D46">
        <w:rPr>
          <w:rtl/>
        </w:rPr>
        <w:t xml:space="preserve"> </w:t>
      </w:r>
      <w:r w:rsidRPr="00565D46">
        <w:rPr>
          <w:rFonts w:hint="cs"/>
          <w:rtl/>
        </w:rPr>
        <w:t>ٱ</w:t>
      </w:r>
      <w:r w:rsidRPr="00565D46">
        <w:rPr>
          <w:rFonts w:hint="eastAsia"/>
          <w:rtl/>
        </w:rPr>
        <w:t>لَّتِي</w:t>
      </w:r>
      <w:r w:rsidRPr="00565D46">
        <w:rPr>
          <w:rtl/>
        </w:rPr>
        <w:t xml:space="preserve"> </w:t>
      </w:r>
      <w:r w:rsidRPr="00565D46">
        <w:rPr>
          <w:rFonts w:hint="eastAsia"/>
          <w:rtl/>
        </w:rPr>
        <w:t>حَرَّمَ</w:t>
      </w:r>
      <w:r w:rsidRPr="00565D46">
        <w:rPr>
          <w:rtl/>
        </w:rPr>
        <w:t xml:space="preserve"> </w:t>
      </w:r>
      <w:r w:rsidRPr="00565D46">
        <w:rPr>
          <w:rFonts w:hint="cs"/>
          <w:rtl/>
        </w:rPr>
        <w:t>ٱ</w:t>
      </w:r>
      <w:r w:rsidRPr="00565D46">
        <w:rPr>
          <w:rFonts w:hint="eastAsia"/>
          <w:rtl/>
        </w:rPr>
        <w:t>للَّهُ</w:t>
      </w:r>
      <w:r w:rsidRPr="00565D46">
        <w:rPr>
          <w:rtl/>
        </w:rPr>
        <w:t xml:space="preserve"> </w:t>
      </w:r>
      <w:r w:rsidRPr="00565D46">
        <w:rPr>
          <w:rFonts w:hint="eastAsia"/>
          <w:rtl/>
        </w:rPr>
        <w:t>إِلَّا</w:t>
      </w:r>
      <w:r w:rsidRPr="00565D46">
        <w:rPr>
          <w:rtl/>
        </w:rPr>
        <w:t xml:space="preserve"> </w:t>
      </w:r>
      <w:r w:rsidRPr="00565D46">
        <w:rPr>
          <w:rFonts w:hint="eastAsia"/>
          <w:rtl/>
        </w:rPr>
        <w:t>بِ</w:t>
      </w:r>
      <w:r w:rsidRPr="00565D46">
        <w:rPr>
          <w:rFonts w:hint="cs"/>
          <w:rtl/>
        </w:rPr>
        <w:t>ٱ</w:t>
      </w:r>
      <w:r w:rsidRPr="00565D46">
        <w:rPr>
          <w:rFonts w:hint="eastAsia"/>
          <w:rtl/>
        </w:rPr>
        <w:t>ل</w:t>
      </w:r>
      <w:r w:rsidRPr="00565D46">
        <w:rPr>
          <w:rFonts w:hint="cs"/>
          <w:rtl/>
        </w:rPr>
        <w:t>ۡ</w:t>
      </w:r>
      <w:r w:rsidRPr="00565D46">
        <w:rPr>
          <w:rFonts w:hint="eastAsia"/>
          <w:rtl/>
        </w:rPr>
        <w:t>حَقِّ</w:t>
      </w:r>
      <w:r w:rsidRPr="00AB7196">
        <w:rPr>
          <w:rStyle w:val="Char8"/>
          <w:rtl/>
        </w:rPr>
        <w:t>﴾</w:t>
      </w:r>
      <w:r>
        <w:rPr>
          <w:rFonts w:hint="cs"/>
          <w:rtl/>
        </w:rPr>
        <w:t xml:space="preserve"> </w:t>
      </w:r>
      <w:r w:rsidRPr="00565D46">
        <w:rPr>
          <w:rStyle w:val="Char6"/>
          <w:rFonts w:hint="cs"/>
          <w:rtl/>
        </w:rPr>
        <w:t>[</w:t>
      </w:r>
      <w:r>
        <w:rPr>
          <w:rStyle w:val="Char6"/>
          <w:rFonts w:hint="cs"/>
          <w:rtl/>
        </w:rPr>
        <w:t>الاسراء: 33</w:t>
      </w:r>
      <w:r w:rsidRPr="00565D46">
        <w:rPr>
          <w:rStyle w:val="Char6"/>
          <w:rFonts w:hint="cs"/>
          <w:rtl/>
        </w:rPr>
        <w:t>]</w:t>
      </w:r>
      <w:r w:rsidRPr="00BF3FD7">
        <w:rPr>
          <w:rStyle w:val="Char4"/>
          <w:rFonts w:hint="cs"/>
          <w:rtl/>
        </w:rPr>
        <w:t>.</w:t>
      </w:r>
    </w:p>
    <w:p w:rsidR="00E30DC6" w:rsidRPr="00E30DC6" w:rsidRDefault="00A9314B" w:rsidP="001546E9">
      <w:pPr>
        <w:pStyle w:val="ab"/>
        <w:rPr>
          <w:rStyle w:val="Char4"/>
          <w:rtl/>
        </w:rPr>
      </w:pPr>
      <w:r w:rsidRPr="00E11FF3">
        <w:rPr>
          <w:rStyle w:val="Char8"/>
          <w:rFonts w:hint="cs"/>
          <w:rtl/>
        </w:rPr>
        <w:t>«</w:t>
      </w:r>
      <w:r w:rsidR="001546E9" w:rsidRPr="00565D46">
        <w:rPr>
          <w:rFonts w:hint="cs"/>
          <w:rtl/>
        </w:rPr>
        <w:t xml:space="preserve">و کسی را نکشید که خداوند کشتن او را </w:t>
      </w:r>
      <w:r w:rsidR="001546E9" w:rsidRPr="00565D46">
        <w:rPr>
          <w:rFonts w:hint="eastAsia"/>
          <w:rtl/>
        </w:rPr>
        <w:t>‌</w:t>
      </w:r>
      <w:r>
        <w:rPr>
          <w:rFonts w:hint="cs"/>
          <w:rtl/>
        </w:rPr>
        <w:t>- جز به حق، حرام کرده است</w:t>
      </w:r>
      <w:r w:rsidRPr="00E11FF3">
        <w:rPr>
          <w:rStyle w:val="Char8"/>
          <w:rFonts w:hint="cs"/>
          <w:rtl/>
        </w:rPr>
        <w:t>»</w:t>
      </w:r>
      <w:r w:rsidR="00E30DC6" w:rsidRPr="00E30DC6">
        <w:rPr>
          <w:rStyle w:val="Char4"/>
          <w:rFonts w:hint="cs"/>
          <w:rtl/>
        </w:rPr>
        <w:t>.</w:t>
      </w:r>
    </w:p>
    <w:p w:rsidR="001546E9" w:rsidRPr="005E3A1B" w:rsidRDefault="001546E9" w:rsidP="0011608E">
      <w:pPr>
        <w:pStyle w:val="a8"/>
        <w:rPr>
          <w:spacing w:val="-4"/>
          <w:rtl/>
        </w:rPr>
      </w:pPr>
      <w:r w:rsidRPr="005E3A1B">
        <w:rPr>
          <w:rFonts w:hint="cs"/>
          <w:spacing w:val="-4"/>
          <w:rtl/>
        </w:rPr>
        <w:t>پس کشتن دیگران حرام است مگر این که شخصی یکی از جرم‌های بزرگ زیر را مرتکب شود که د</w:t>
      </w:r>
      <w:r w:rsidR="00A9314B" w:rsidRPr="005E3A1B">
        <w:rPr>
          <w:rFonts w:hint="cs"/>
          <w:spacing w:val="-4"/>
          <w:rtl/>
        </w:rPr>
        <w:t xml:space="preserve">ر حدیث شریف چنین بیان شده است: </w:t>
      </w:r>
      <w:r w:rsidR="00A9314B" w:rsidRPr="005E3A1B">
        <w:rPr>
          <w:rStyle w:val="Char8"/>
          <w:rFonts w:hint="cs"/>
          <w:spacing w:val="-4"/>
          <w:rtl/>
        </w:rPr>
        <w:t>«</w:t>
      </w:r>
      <w:r w:rsidRPr="005E3A1B">
        <w:rPr>
          <w:rFonts w:hint="cs"/>
          <w:spacing w:val="-4"/>
          <w:rtl/>
        </w:rPr>
        <w:t>خون هر مسلمانی که به توحید و رسالت من گواهی می‌دهد حرام است مگر در یکی از سه حالت زیر: شخص متأهلی که زنا می‌کند، شخصی که دیگری را کشته</w:t>
      </w:r>
      <w:r w:rsidR="005531A0" w:rsidRPr="005E3A1B">
        <w:rPr>
          <w:spacing w:val="-4"/>
          <w:rtl/>
        </w:rPr>
        <w:softHyphen/>
      </w:r>
      <w:r w:rsidR="005531A0" w:rsidRPr="005E3A1B">
        <w:rPr>
          <w:rFonts w:hint="cs"/>
          <w:spacing w:val="-4"/>
          <w:rtl/>
        </w:rPr>
        <w:t>است</w:t>
      </w:r>
      <w:r w:rsidRPr="005E3A1B">
        <w:rPr>
          <w:rFonts w:hint="cs"/>
          <w:spacing w:val="-4"/>
          <w:rtl/>
        </w:rPr>
        <w:t xml:space="preserve"> و خود باید در قصاص آن کشته شود و کسی که دین خود را رها کرده</w:t>
      </w:r>
      <w:r w:rsidR="005531A0" w:rsidRPr="005E3A1B">
        <w:rPr>
          <w:spacing w:val="-4"/>
          <w:rtl/>
        </w:rPr>
        <w:softHyphen/>
      </w:r>
      <w:r w:rsidR="005531A0" w:rsidRPr="005E3A1B">
        <w:rPr>
          <w:rFonts w:hint="cs"/>
          <w:spacing w:val="-4"/>
          <w:rtl/>
        </w:rPr>
        <w:t>است</w:t>
      </w:r>
      <w:r w:rsidRPr="005E3A1B">
        <w:rPr>
          <w:rFonts w:hint="cs"/>
          <w:spacing w:val="-4"/>
          <w:rtl/>
        </w:rPr>
        <w:t xml:space="preserve"> و</w:t>
      </w:r>
      <w:r w:rsidR="00A9314B" w:rsidRPr="005E3A1B">
        <w:rPr>
          <w:rFonts w:hint="cs"/>
          <w:spacing w:val="-4"/>
          <w:rtl/>
        </w:rPr>
        <w:t xml:space="preserve"> از جماعت مسلمانان فاصله می‌گی</w:t>
      </w:r>
      <w:r w:rsidR="00D860DD" w:rsidRPr="005E3A1B">
        <w:rPr>
          <w:rFonts w:hint="cs"/>
          <w:spacing w:val="-4"/>
          <w:rtl/>
        </w:rPr>
        <w:t>ر</w:t>
      </w:r>
      <w:r w:rsidR="00A9314B" w:rsidRPr="005E3A1B">
        <w:rPr>
          <w:rFonts w:hint="cs"/>
          <w:spacing w:val="-4"/>
          <w:rtl/>
        </w:rPr>
        <w:t>د</w:t>
      </w:r>
      <w:r w:rsidR="00A9314B" w:rsidRPr="005E3A1B">
        <w:rPr>
          <w:rStyle w:val="Char8"/>
          <w:rFonts w:hint="cs"/>
          <w:spacing w:val="-4"/>
          <w:rtl/>
        </w:rPr>
        <w:t>»</w:t>
      </w:r>
      <w:r w:rsidR="0011608E" w:rsidRPr="005E3A1B">
        <w:rPr>
          <w:rFonts w:hint="cs"/>
          <w:spacing w:val="-4"/>
          <w:vertAlign w:val="superscript"/>
          <w:rtl/>
        </w:rPr>
        <w:t>(</w:t>
      </w:r>
      <w:r w:rsidR="0011608E" w:rsidRPr="005E3A1B">
        <w:rPr>
          <w:rStyle w:val="FootnoteReference"/>
          <w:spacing w:val="-4"/>
          <w:rtl/>
        </w:rPr>
        <w:footnoteReference w:id="477"/>
      </w:r>
      <w:r w:rsidR="0011608E" w:rsidRPr="005E3A1B">
        <w:rPr>
          <w:rFonts w:hint="cs"/>
          <w:spacing w:val="-4"/>
          <w:vertAlign w:val="superscript"/>
          <w:rtl/>
        </w:rPr>
        <w:t>)</w:t>
      </w:r>
      <w:r w:rsidRPr="005E3A1B">
        <w:rPr>
          <w:rFonts w:hint="cs"/>
          <w:spacing w:val="-4"/>
          <w:rtl/>
        </w:rPr>
        <w:t>.</w:t>
      </w:r>
    </w:p>
    <w:p w:rsidR="001546E9" w:rsidRDefault="001546E9" w:rsidP="001546E9">
      <w:pPr>
        <w:pStyle w:val="a8"/>
        <w:rPr>
          <w:rtl/>
        </w:rPr>
      </w:pPr>
      <w:r>
        <w:rPr>
          <w:rFonts w:hint="cs"/>
          <w:rtl/>
        </w:rPr>
        <w:t>چنین قتل‌هایی به عنوان قصاص صورت می‌گیرد و منجر به حفظ حقوق عموم مردم می‌گردد. دین اسلام خودکشی را نیز تحریم کرده</w:t>
      </w:r>
      <w:r w:rsidR="005531A0">
        <w:rPr>
          <w:rtl/>
        </w:rPr>
        <w:softHyphen/>
      </w:r>
      <w:r w:rsidR="005531A0">
        <w:rPr>
          <w:rFonts w:hint="cs"/>
          <w:rtl/>
        </w:rPr>
        <w:t>است</w:t>
      </w:r>
      <w:r>
        <w:rPr>
          <w:rFonts w:hint="cs"/>
          <w:rtl/>
        </w:rPr>
        <w:t xml:space="preserve"> زیرا انسان حق ندارد به زندگی خود پایان بخشد:</w:t>
      </w:r>
    </w:p>
    <w:p w:rsidR="00BF3FD7" w:rsidRPr="00BF3FD7" w:rsidRDefault="001546E9" w:rsidP="001546E9">
      <w:pPr>
        <w:pStyle w:val="af1"/>
        <w:rPr>
          <w:rStyle w:val="Char4"/>
          <w:rtl/>
        </w:rPr>
      </w:pPr>
      <w:r w:rsidRPr="00AB7196">
        <w:rPr>
          <w:rStyle w:val="Char8"/>
          <w:rtl/>
        </w:rPr>
        <w:t>﴿</w:t>
      </w:r>
      <w:r w:rsidRPr="00103BE9">
        <w:rPr>
          <w:rFonts w:hint="eastAsia"/>
          <w:rtl/>
        </w:rPr>
        <w:t>وَلَا</w:t>
      </w:r>
      <w:r w:rsidRPr="00103BE9">
        <w:rPr>
          <w:rtl/>
        </w:rPr>
        <w:t xml:space="preserve"> </w:t>
      </w:r>
      <w:r w:rsidRPr="00103BE9">
        <w:rPr>
          <w:rFonts w:hint="eastAsia"/>
          <w:rtl/>
        </w:rPr>
        <w:t>تَق</w:t>
      </w:r>
      <w:r w:rsidRPr="00103BE9">
        <w:rPr>
          <w:rFonts w:hint="cs"/>
          <w:rtl/>
        </w:rPr>
        <w:t>ۡ</w:t>
      </w:r>
      <w:r w:rsidRPr="00103BE9">
        <w:rPr>
          <w:rFonts w:hint="eastAsia"/>
          <w:rtl/>
        </w:rPr>
        <w:t>تُلُو</w:t>
      </w:r>
      <w:r w:rsidRPr="00103BE9">
        <w:rPr>
          <w:rFonts w:hint="cs"/>
          <w:rtl/>
        </w:rPr>
        <w:t>ٓ</w:t>
      </w:r>
      <w:r w:rsidRPr="00103BE9">
        <w:rPr>
          <w:rFonts w:hint="eastAsia"/>
          <w:rtl/>
        </w:rPr>
        <w:t>اْ</w:t>
      </w:r>
      <w:r w:rsidRPr="00103BE9">
        <w:rPr>
          <w:rtl/>
        </w:rPr>
        <w:t xml:space="preserve"> </w:t>
      </w:r>
      <w:r w:rsidRPr="00103BE9">
        <w:rPr>
          <w:rFonts w:hint="eastAsia"/>
          <w:rtl/>
        </w:rPr>
        <w:t>أَنفُسَكُم</w:t>
      </w:r>
      <w:r w:rsidRPr="00103BE9">
        <w:rPr>
          <w:rFonts w:hint="cs"/>
          <w:rtl/>
        </w:rPr>
        <w:t>ۡۚ</w:t>
      </w:r>
      <w:r w:rsidRPr="00103BE9">
        <w:rPr>
          <w:rtl/>
        </w:rPr>
        <w:t xml:space="preserve"> </w:t>
      </w:r>
      <w:r w:rsidRPr="00103BE9">
        <w:rPr>
          <w:rFonts w:hint="eastAsia"/>
          <w:rtl/>
        </w:rPr>
        <w:t>إِنَّ</w:t>
      </w:r>
      <w:r w:rsidRPr="00103BE9">
        <w:rPr>
          <w:rtl/>
        </w:rPr>
        <w:t xml:space="preserve"> </w:t>
      </w:r>
      <w:r w:rsidRPr="00103BE9">
        <w:rPr>
          <w:rFonts w:hint="cs"/>
          <w:rtl/>
        </w:rPr>
        <w:t>ٱ</w:t>
      </w:r>
      <w:r w:rsidRPr="00103BE9">
        <w:rPr>
          <w:rFonts w:hint="eastAsia"/>
          <w:rtl/>
        </w:rPr>
        <w:t>للَّهَ</w:t>
      </w:r>
      <w:r w:rsidRPr="00103BE9">
        <w:rPr>
          <w:rtl/>
        </w:rPr>
        <w:t xml:space="preserve"> </w:t>
      </w:r>
      <w:r w:rsidRPr="00103BE9">
        <w:rPr>
          <w:rFonts w:hint="eastAsia"/>
          <w:rtl/>
        </w:rPr>
        <w:t>كَانَ</w:t>
      </w:r>
      <w:r w:rsidRPr="00103BE9">
        <w:rPr>
          <w:rtl/>
        </w:rPr>
        <w:t xml:space="preserve"> </w:t>
      </w:r>
      <w:r w:rsidRPr="00103BE9">
        <w:rPr>
          <w:rFonts w:hint="eastAsia"/>
          <w:rtl/>
        </w:rPr>
        <w:t>بِكُم</w:t>
      </w:r>
      <w:r w:rsidRPr="00103BE9">
        <w:rPr>
          <w:rFonts w:hint="cs"/>
          <w:rtl/>
        </w:rPr>
        <w:t>ۡ</w:t>
      </w:r>
      <w:r w:rsidRPr="00103BE9">
        <w:rPr>
          <w:rtl/>
        </w:rPr>
        <w:t xml:space="preserve"> </w:t>
      </w:r>
      <w:r w:rsidRPr="00103BE9">
        <w:rPr>
          <w:rFonts w:hint="eastAsia"/>
          <w:rtl/>
        </w:rPr>
        <w:t>رَحِيم</w:t>
      </w:r>
      <w:r w:rsidRPr="00103BE9">
        <w:rPr>
          <w:rFonts w:hint="cs"/>
          <w:rtl/>
        </w:rPr>
        <w:t>ٗ</w:t>
      </w:r>
      <w:r w:rsidRPr="00103BE9">
        <w:rPr>
          <w:rFonts w:hint="eastAsia"/>
          <w:rtl/>
        </w:rPr>
        <w:t>ا</w:t>
      </w:r>
      <w:r w:rsidRPr="00AB7196">
        <w:rPr>
          <w:rStyle w:val="Char8"/>
          <w:rtl/>
        </w:rPr>
        <w:t>﴾</w:t>
      </w:r>
      <w:r>
        <w:rPr>
          <w:rFonts w:hint="cs"/>
          <w:rtl/>
        </w:rPr>
        <w:t xml:space="preserve"> </w:t>
      </w:r>
      <w:r w:rsidRPr="00565D46">
        <w:rPr>
          <w:rStyle w:val="Char6"/>
          <w:rFonts w:hint="cs"/>
          <w:rtl/>
        </w:rPr>
        <w:t>[</w:t>
      </w:r>
      <w:r>
        <w:rPr>
          <w:rStyle w:val="Char6"/>
          <w:rFonts w:hint="cs"/>
          <w:rtl/>
        </w:rPr>
        <w:t>النساء: 29</w:t>
      </w:r>
      <w:r w:rsidRPr="00565D46">
        <w:rPr>
          <w:rStyle w:val="Char6"/>
          <w:rFonts w:hint="cs"/>
          <w:rtl/>
        </w:rPr>
        <w:t>]</w:t>
      </w:r>
      <w:r w:rsidRPr="00BF3FD7">
        <w:rPr>
          <w:rStyle w:val="Char4"/>
          <w:rFonts w:hint="cs"/>
          <w:rtl/>
        </w:rPr>
        <w:t>.</w:t>
      </w:r>
    </w:p>
    <w:p w:rsidR="00E30DC6" w:rsidRPr="00E30DC6" w:rsidRDefault="00A9314B" w:rsidP="001546E9">
      <w:pPr>
        <w:pStyle w:val="ab"/>
        <w:rPr>
          <w:rStyle w:val="Char4"/>
          <w:rtl/>
        </w:rPr>
      </w:pPr>
      <w:r w:rsidRPr="00E11FF3">
        <w:rPr>
          <w:rStyle w:val="Char8"/>
          <w:rFonts w:hint="cs"/>
          <w:rtl/>
        </w:rPr>
        <w:t>«</w:t>
      </w:r>
      <w:r w:rsidR="001546E9" w:rsidRPr="00103BE9">
        <w:rPr>
          <w:rFonts w:hint="cs"/>
          <w:rtl/>
        </w:rPr>
        <w:t>و خودکشی مکنید و خون همدیگر را نریزید. بی</w:t>
      </w:r>
      <w:r w:rsidR="001546E9" w:rsidRPr="00103BE9">
        <w:rPr>
          <w:rFonts w:hint="eastAsia"/>
          <w:rtl/>
        </w:rPr>
        <w:t>‌</w:t>
      </w:r>
      <w:r w:rsidR="001546E9" w:rsidRPr="00103BE9">
        <w:rPr>
          <w:rFonts w:hint="cs"/>
          <w:rtl/>
        </w:rPr>
        <w:t>گمان خداوند (پیوسته) نسبت به</w:t>
      </w:r>
      <w:r>
        <w:rPr>
          <w:rFonts w:hint="cs"/>
          <w:rtl/>
        </w:rPr>
        <w:t xml:space="preserve"> شما مهربان بوده (و خواهد بود)</w:t>
      </w:r>
      <w:r w:rsidRPr="00E11FF3">
        <w:rPr>
          <w:rStyle w:val="Char8"/>
          <w:rFonts w:hint="cs"/>
          <w:rtl/>
        </w:rPr>
        <w:t>»</w:t>
      </w:r>
      <w:r w:rsidR="00E30DC6" w:rsidRPr="00E30DC6">
        <w:rPr>
          <w:rStyle w:val="Char4"/>
          <w:rFonts w:hint="cs"/>
          <w:rtl/>
        </w:rPr>
        <w:t>.</w:t>
      </w:r>
    </w:p>
    <w:p w:rsidR="001546E9" w:rsidRPr="005E3A1B" w:rsidRDefault="001546E9" w:rsidP="005506E0">
      <w:pPr>
        <w:pStyle w:val="a8"/>
        <w:rPr>
          <w:spacing w:val="-2"/>
          <w:rtl/>
        </w:rPr>
      </w:pPr>
      <w:r w:rsidRPr="005E3A1B">
        <w:rPr>
          <w:rFonts w:hint="cs"/>
          <w:spacing w:val="-2"/>
          <w:rtl/>
        </w:rPr>
        <w:t xml:space="preserve">رسول خدا </w:t>
      </w:r>
      <w:r w:rsidR="00A9314B" w:rsidRPr="005E3A1B">
        <w:rPr>
          <w:rFonts w:cs="CTraditional Arabic" w:hint="cs"/>
          <w:spacing w:val="-2"/>
          <w:rtl/>
        </w:rPr>
        <w:t>ج</w:t>
      </w:r>
      <w:r w:rsidR="00A9314B" w:rsidRPr="005E3A1B">
        <w:rPr>
          <w:rFonts w:hint="cs"/>
          <w:spacing w:val="-2"/>
          <w:rtl/>
        </w:rPr>
        <w:t xml:space="preserve"> هم فرموده است: </w:t>
      </w:r>
      <w:r w:rsidR="00A9314B" w:rsidRPr="005E3A1B">
        <w:rPr>
          <w:rStyle w:val="Char8"/>
          <w:rFonts w:hint="cs"/>
          <w:spacing w:val="-2"/>
          <w:rtl/>
        </w:rPr>
        <w:t>«</w:t>
      </w:r>
      <w:r w:rsidR="00D9258C" w:rsidRPr="005E3A1B">
        <w:rPr>
          <w:rFonts w:hint="cs"/>
          <w:spacing w:val="-2"/>
          <w:rtl/>
        </w:rPr>
        <w:t>هر</w:t>
      </w:r>
      <w:r w:rsidRPr="005E3A1B">
        <w:rPr>
          <w:rFonts w:hint="cs"/>
          <w:spacing w:val="-2"/>
          <w:rtl/>
        </w:rPr>
        <w:t>کس که به قصد خودکشی، خود را از بالای کوه</w:t>
      </w:r>
      <w:r w:rsidR="00A9314B" w:rsidRPr="005E3A1B">
        <w:rPr>
          <w:rFonts w:hint="cs"/>
          <w:spacing w:val="-2"/>
          <w:rtl/>
        </w:rPr>
        <w:t xml:space="preserve"> </w:t>
      </w:r>
      <w:r w:rsidRPr="005E3A1B">
        <w:rPr>
          <w:rFonts w:hint="cs"/>
          <w:spacing w:val="-2"/>
          <w:rtl/>
        </w:rPr>
        <w:t>پایین اندازد برای همیشه در آتش جهنم س</w:t>
      </w:r>
      <w:r w:rsidR="00A9314B" w:rsidRPr="005E3A1B">
        <w:rPr>
          <w:rFonts w:hint="cs"/>
          <w:spacing w:val="-2"/>
          <w:rtl/>
        </w:rPr>
        <w:t>ق</w:t>
      </w:r>
      <w:r w:rsidRPr="005E3A1B">
        <w:rPr>
          <w:rFonts w:hint="cs"/>
          <w:spacing w:val="-2"/>
          <w:rtl/>
        </w:rPr>
        <w:t>وط می‌کند و</w:t>
      </w:r>
      <w:r w:rsidR="00DB61A2" w:rsidRPr="005E3A1B">
        <w:rPr>
          <w:rFonts w:hint="cs"/>
          <w:spacing w:val="-2"/>
          <w:rtl/>
        </w:rPr>
        <w:t xml:space="preserve"> هرکس </w:t>
      </w:r>
      <w:r w:rsidRPr="005E3A1B">
        <w:rPr>
          <w:rFonts w:hint="cs"/>
          <w:spacing w:val="-2"/>
          <w:rtl/>
        </w:rPr>
        <w:t>که به خو</w:t>
      </w:r>
      <w:r w:rsidR="00A9314B" w:rsidRPr="005E3A1B">
        <w:rPr>
          <w:rFonts w:hint="cs"/>
          <w:spacing w:val="-2"/>
          <w:rtl/>
        </w:rPr>
        <w:t>ر</w:t>
      </w:r>
      <w:r w:rsidRPr="005E3A1B">
        <w:rPr>
          <w:rFonts w:hint="cs"/>
          <w:spacing w:val="-2"/>
          <w:rtl/>
        </w:rPr>
        <w:t>دن زهر، خود را بکشد، به طور دائم آن زهر را در آتش جهنم در دست خواهد داشت و جرعه جرعه آن را خواهد نوشید و هرکس، با آهنی خودکشی کن</w:t>
      </w:r>
      <w:r w:rsidR="00DE7E3B" w:rsidRPr="005E3A1B">
        <w:rPr>
          <w:rFonts w:hint="cs"/>
          <w:spacing w:val="-2"/>
          <w:rtl/>
        </w:rPr>
        <w:t>د برای همیشه و به طور دائم، آن آ</w:t>
      </w:r>
      <w:r w:rsidRPr="005E3A1B">
        <w:rPr>
          <w:rFonts w:hint="cs"/>
          <w:spacing w:val="-2"/>
          <w:rtl/>
        </w:rPr>
        <w:t>هن را در آ</w:t>
      </w:r>
      <w:r w:rsidR="005506E0" w:rsidRPr="005E3A1B">
        <w:rPr>
          <w:rFonts w:hint="cs"/>
          <w:spacing w:val="-2"/>
          <w:rtl/>
        </w:rPr>
        <w:t>تش</w:t>
      </w:r>
      <w:r w:rsidRPr="005E3A1B">
        <w:rPr>
          <w:rFonts w:hint="cs"/>
          <w:spacing w:val="-2"/>
          <w:rtl/>
        </w:rPr>
        <w:t xml:space="preserve"> </w:t>
      </w:r>
      <w:r w:rsidR="00DE7E3B" w:rsidRPr="005E3A1B">
        <w:rPr>
          <w:rFonts w:hint="cs"/>
          <w:spacing w:val="-2"/>
          <w:rtl/>
        </w:rPr>
        <w:t>جهنم به دست خواهد داشت و در شکمش فرو خواهد برد</w:t>
      </w:r>
      <w:r w:rsidR="00DE7E3B" w:rsidRPr="005E3A1B">
        <w:rPr>
          <w:rStyle w:val="Char8"/>
          <w:rFonts w:hint="cs"/>
          <w:spacing w:val="-2"/>
          <w:rtl/>
        </w:rPr>
        <w:t>»</w:t>
      </w:r>
      <w:r w:rsidR="003A311B" w:rsidRPr="005E3A1B">
        <w:rPr>
          <w:rFonts w:hint="cs"/>
          <w:spacing w:val="-2"/>
          <w:vertAlign w:val="superscript"/>
          <w:rtl/>
        </w:rPr>
        <w:t>(</w:t>
      </w:r>
      <w:r w:rsidR="003A311B" w:rsidRPr="005E3A1B">
        <w:rPr>
          <w:rStyle w:val="FootnoteReference"/>
          <w:spacing w:val="-2"/>
          <w:rtl/>
        </w:rPr>
        <w:footnoteReference w:id="478"/>
      </w:r>
      <w:r w:rsidR="003A311B" w:rsidRPr="005E3A1B">
        <w:rPr>
          <w:rFonts w:hint="cs"/>
          <w:spacing w:val="-2"/>
          <w:vertAlign w:val="superscript"/>
          <w:rtl/>
        </w:rPr>
        <w:t>)</w:t>
      </w:r>
      <w:r w:rsidRPr="005E3A1B">
        <w:rPr>
          <w:rFonts w:hint="cs"/>
          <w:spacing w:val="-2"/>
          <w:rtl/>
        </w:rPr>
        <w:t>.</w:t>
      </w:r>
    </w:p>
    <w:p w:rsidR="001546E9" w:rsidRDefault="00DE7E3B" w:rsidP="003A311B">
      <w:pPr>
        <w:pStyle w:val="a8"/>
        <w:rPr>
          <w:rtl/>
        </w:rPr>
      </w:pPr>
      <w:r>
        <w:rPr>
          <w:rFonts w:hint="cs"/>
          <w:rtl/>
        </w:rPr>
        <w:t xml:space="preserve">بخاری از رسول اکرم </w:t>
      </w:r>
      <w:r>
        <w:rPr>
          <w:rFonts w:cs="CTraditional Arabic" w:hint="cs"/>
          <w:rtl/>
        </w:rPr>
        <w:t>ج</w:t>
      </w:r>
      <w:r w:rsidR="001546E9">
        <w:rPr>
          <w:rFonts w:hint="cs"/>
          <w:rtl/>
        </w:rPr>
        <w:t xml:space="preserve"> ن</w:t>
      </w:r>
      <w:r>
        <w:rPr>
          <w:rFonts w:hint="cs"/>
          <w:rtl/>
        </w:rPr>
        <w:t xml:space="preserve">قل می‌کند که فرمود: </w:t>
      </w:r>
      <w:r w:rsidRPr="00E11FF3">
        <w:rPr>
          <w:rStyle w:val="Char8"/>
          <w:rFonts w:hint="cs"/>
          <w:rtl/>
        </w:rPr>
        <w:t>«</w:t>
      </w:r>
      <w:r w:rsidR="001546E9">
        <w:rPr>
          <w:rFonts w:hint="cs"/>
          <w:rtl/>
        </w:rPr>
        <w:t xml:space="preserve">در میان اقوام پیشین مردی بود که زخمی شده بود، چون نتوانست شکیبایی کند، چاقویی برداشت و رگ دست خود را قطع کرد، </w:t>
      </w:r>
      <w:r>
        <w:rPr>
          <w:rFonts w:hint="cs"/>
          <w:rtl/>
        </w:rPr>
        <w:t>اما</w:t>
      </w:r>
      <w:r w:rsidR="001546E9">
        <w:rPr>
          <w:rFonts w:hint="cs"/>
          <w:rtl/>
        </w:rPr>
        <w:t xml:space="preserve"> خونش بند نیامد و مرد. خد</w:t>
      </w:r>
      <w:r w:rsidR="00D9258C">
        <w:rPr>
          <w:rFonts w:hint="cs"/>
          <w:rtl/>
        </w:rPr>
        <w:t>ای متعال در باره‌اش فرمود: بنده</w:t>
      </w:r>
      <w:r w:rsidR="00D9258C">
        <w:rPr>
          <w:rFonts w:hint="eastAsia"/>
          <w:rtl/>
        </w:rPr>
        <w:t>‌</w:t>
      </w:r>
      <w:r w:rsidR="001546E9">
        <w:rPr>
          <w:rFonts w:hint="cs"/>
          <w:rtl/>
        </w:rPr>
        <w:t>ام بر من پیشی گر</w:t>
      </w:r>
      <w:r>
        <w:rPr>
          <w:rFonts w:hint="cs"/>
          <w:rtl/>
        </w:rPr>
        <w:t>فت، پس بهشت را برایش حرام ساختم</w:t>
      </w:r>
      <w:r w:rsidRPr="00E11FF3">
        <w:rPr>
          <w:rStyle w:val="Char8"/>
          <w:rFonts w:hint="cs"/>
          <w:rtl/>
        </w:rPr>
        <w:t>»</w:t>
      </w:r>
      <w:r w:rsidR="003A311B" w:rsidRPr="00FD7FF4">
        <w:rPr>
          <w:rFonts w:hint="cs"/>
          <w:vertAlign w:val="superscript"/>
          <w:rtl/>
        </w:rPr>
        <w:t>(</w:t>
      </w:r>
      <w:r w:rsidR="003A311B" w:rsidRPr="00FD7FF4">
        <w:rPr>
          <w:rStyle w:val="FootnoteReference"/>
          <w:rtl/>
        </w:rPr>
        <w:footnoteReference w:id="479"/>
      </w:r>
      <w:r w:rsidR="003A311B" w:rsidRPr="00FD7FF4">
        <w:rPr>
          <w:rFonts w:hint="cs"/>
          <w:vertAlign w:val="superscript"/>
          <w:rtl/>
        </w:rPr>
        <w:t>)</w:t>
      </w:r>
      <w:r w:rsidR="001546E9">
        <w:rPr>
          <w:rFonts w:hint="cs"/>
          <w:rtl/>
        </w:rPr>
        <w:t>.</w:t>
      </w:r>
    </w:p>
    <w:p w:rsidR="001546E9" w:rsidRDefault="001546E9" w:rsidP="001546E9">
      <w:pPr>
        <w:pStyle w:val="a8"/>
        <w:rPr>
          <w:rtl/>
        </w:rPr>
      </w:pPr>
      <w:r>
        <w:rPr>
          <w:rFonts w:hint="cs"/>
          <w:rtl/>
        </w:rPr>
        <w:t>شریعت اسلام برای بخشیدن حق زندگی به انسان‌ها میان بزرگ و کوچک و مر</w:t>
      </w:r>
      <w:r w:rsidR="004F202F">
        <w:rPr>
          <w:rFonts w:hint="cs"/>
          <w:rtl/>
        </w:rPr>
        <w:t>د</w:t>
      </w:r>
      <w:r>
        <w:rPr>
          <w:rFonts w:hint="cs"/>
          <w:rtl/>
        </w:rPr>
        <w:t xml:space="preserve"> و زن تفاوتی قائل نشده است و برای مجازات شخص قاتل در هر یک از این حالات قصاص را در نظر گ</w:t>
      </w:r>
      <w:r w:rsidR="00DE7E3B">
        <w:rPr>
          <w:rFonts w:hint="cs"/>
          <w:rtl/>
        </w:rPr>
        <w:t>ر</w:t>
      </w:r>
      <w:r>
        <w:rPr>
          <w:rFonts w:hint="cs"/>
          <w:rtl/>
        </w:rPr>
        <w:t>فته و باید کشته شود مگر این که ولی مقتول با گرفتن دیه از قتل او بگذرد. اگر شخصی مرتکب قتل غیر</w:t>
      </w:r>
      <w:r w:rsidR="00D9258C">
        <w:rPr>
          <w:rFonts w:hint="cs"/>
          <w:rtl/>
        </w:rPr>
        <w:t xml:space="preserve"> </w:t>
      </w:r>
      <w:r>
        <w:rPr>
          <w:rFonts w:hint="cs"/>
          <w:rtl/>
        </w:rPr>
        <w:t>عمد شود بر او لازم است که یک برده‌ی مؤمن را آزاد سازد، و اگر برده یافت نشد باید دو ماه پشت سر هم روزه بگیرد و به خانواده مقتول دیه پرداخت نماید. مگر این که او را از پرداخت آن معاف سازند. خدای متعال در</w:t>
      </w:r>
      <w:r w:rsidR="00A94924">
        <w:rPr>
          <w:rFonts w:hint="cs"/>
          <w:rtl/>
        </w:rPr>
        <w:t xml:space="preserve"> </w:t>
      </w:r>
      <w:r>
        <w:rPr>
          <w:rFonts w:hint="cs"/>
          <w:rtl/>
        </w:rPr>
        <w:t>این باره فرموده است:</w:t>
      </w:r>
    </w:p>
    <w:p w:rsidR="00BF3FD7" w:rsidRPr="00BF3FD7" w:rsidRDefault="001546E9" w:rsidP="001546E9">
      <w:pPr>
        <w:pStyle w:val="af1"/>
        <w:rPr>
          <w:rStyle w:val="Char4"/>
          <w:rtl/>
        </w:rPr>
      </w:pPr>
      <w:r w:rsidRPr="00AB7196">
        <w:rPr>
          <w:rStyle w:val="Char8"/>
          <w:rtl/>
        </w:rPr>
        <w:t>﴿</w:t>
      </w:r>
      <w:r w:rsidRPr="00A61BB1">
        <w:rPr>
          <w:rFonts w:hint="eastAsia"/>
          <w:rtl/>
        </w:rPr>
        <w:t>وَمَا</w:t>
      </w:r>
      <w:r w:rsidRPr="00A61BB1">
        <w:rPr>
          <w:rtl/>
        </w:rPr>
        <w:t xml:space="preserve"> </w:t>
      </w:r>
      <w:r w:rsidRPr="00A61BB1">
        <w:rPr>
          <w:rFonts w:hint="eastAsia"/>
          <w:rtl/>
        </w:rPr>
        <w:t>كَانَ</w:t>
      </w:r>
      <w:r w:rsidRPr="00A61BB1">
        <w:rPr>
          <w:rtl/>
        </w:rPr>
        <w:t xml:space="preserve"> </w:t>
      </w:r>
      <w:r w:rsidRPr="00A61BB1">
        <w:rPr>
          <w:rFonts w:hint="eastAsia"/>
          <w:rtl/>
        </w:rPr>
        <w:t>لِمُؤ</w:t>
      </w:r>
      <w:r w:rsidRPr="00A61BB1">
        <w:rPr>
          <w:rFonts w:hint="cs"/>
          <w:rtl/>
        </w:rPr>
        <w:t>ۡ</w:t>
      </w:r>
      <w:r w:rsidRPr="00A61BB1">
        <w:rPr>
          <w:rFonts w:hint="eastAsia"/>
          <w:rtl/>
        </w:rPr>
        <w:t>مِنٍ</w:t>
      </w:r>
      <w:r w:rsidRPr="00A61BB1">
        <w:rPr>
          <w:rtl/>
        </w:rPr>
        <w:t xml:space="preserve"> </w:t>
      </w:r>
      <w:r w:rsidRPr="00A61BB1">
        <w:rPr>
          <w:rFonts w:hint="eastAsia"/>
          <w:rtl/>
        </w:rPr>
        <w:t>أَن</w:t>
      </w:r>
      <w:r w:rsidRPr="00A61BB1">
        <w:rPr>
          <w:rtl/>
        </w:rPr>
        <w:t xml:space="preserve"> </w:t>
      </w:r>
      <w:r w:rsidRPr="00A61BB1">
        <w:rPr>
          <w:rFonts w:hint="eastAsia"/>
          <w:rtl/>
        </w:rPr>
        <w:t>يَق</w:t>
      </w:r>
      <w:r w:rsidRPr="00A61BB1">
        <w:rPr>
          <w:rFonts w:hint="cs"/>
          <w:rtl/>
        </w:rPr>
        <w:t>ۡ</w:t>
      </w:r>
      <w:r w:rsidRPr="00A61BB1">
        <w:rPr>
          <w:rFonts w:hint="eastAsia"/>
          <w:rtl/>
        </w:rPr>
        <w:t>تُلَ</w:t>
      </w:r>
      <w:r w:rsidRPr="00A61BB1">
        <w:rPr>
          <w:rtl/>
        </w:rPr>
        <w:t xml:space="preserve"> </w:t>
      </w:r>
      <w:r w:rsidRPr="00A61BB1">
        <w:rPr>
          <w:rFonts w:hint="eastAsia"/>
          <w:rtl/>
        </w:rPr>
        <w:t>مُؤ</w:t>
      </w:r>
      <w:r w:rsidRPr="00A61BB1">
        <w:rPr>
          <w:rFonts w:hint="cs"/>
          <w:rtl/>
        </w:rPr>
        <w:t>ۡ</w:t>
      </w:r>
      <w:r w:rsidRPr="00A61BB1">
        <w:rPr>
          <w:rFonts w:hint="eastAsia"/>
          <w:rtl/>
        </w:rPr>
        <w:t>مِنًا</w:t>
      </w:r>
      <w:r w:rsidRPr="00A61BB1">
        <w:rPr>
          <w:rtl/>
        </w:rPr>
        <w:t xml:space="preserve"> </w:t>
      </w:r>
      <w:r w:rsidRPr="00A61BB1">
        <w:rPr>
          <w:rFonts w:hint="eastAsia"/>
          <w:rtl/>
        </w:rPr>
        <w:t>إِلَّا</w:t>
      </w:r>
      <w:r w:rsidRPr="00A61BB1">
        <w:rPr>
          <w:rtl/>
        </w:rPr>
        <w:t xml:space="preserve"> </w:t>
      </w:r>
      <w:r w:rsidRPr="00A61BB1">
        <w:rPr>
          <w:rFonts w:hint="eastAsia"/>
          <w:rtl/>
        </w:rPr>
        <w:t>خَطَ‍</w:t>
      </w:r>
      <w:r w:rsidRPr="00A61BB1">
        <w:rPr>
          <w:rFonts w:hint="cs"/>
          <w:rtl/>
        </w:rPr>
        <w:t>ٔٗ</w:t>
      </w:r>
      <w:r w:rsidRPr="00A61BB1">
        <w:rPr>
          <w:rFonts w:hint="eastAsia"/>
          <w:rtl/>
        </w:rPr>
        <w:t>ا</w:t>
      </w:r>
      <w:r w:rsidRPr="00A61BB1">
        <w:rPr>
          <w:rFonts w:hint="cs"/>
          <w:rtl/>
        </w:rPr>
        <w:t>ۚ</w:t>
      </w:r>
      <w:r w:rsidRPr="00A61BB1">
        <w:rPr>
          <w:rtl/>
        </w:rPr>
        <w:t xml:space="preserve"> </w:t>
      </w:r>
      <w:r w:rsidRPr="00A61BB1">
        <w:rPr>
          <w:rFonts w:hint="eastAsia"/>
          <w:rtl/>
        </w:rPr>
        <w:t>وَمَن</w:t>
      </w:r>
      <w:r w:rsidRPr="00A61BB1">
        <w:rPr>
          <w:rtl/>
        </w:rPr>
        <w:t xml:space="preserve"> </w:t>
      </w:r>
      <w:r w:rsidRPr="00A61BB1">
        <w:rPr>
          <w:rFonts w:hint="eastAsia"/>
          <w:rtl/>
        </w:rPr>
        <w:t>قَتَلَ</w:t>
      </w:r>
      <w:r w:rsidRPr="00A61BB1">
        <w:rPr>
          <w:rtl/>
        </w:rPr>
        <w:t xml:space="preserve"> </w:t>
      </w:r>
      <w:r w:rsidRPr="00A61BB1">
        <w:rPr>
          <w:rFonts w:hint="eastAsia"/>
          <w:rtl/>
        </w:rPr>
        <w:t>مُؤ</w:t>
      </w:r>
      <w:r w:rsidRPr="00A61BB1">
        <w:rPr>
          <w:rFonts w:hint="cs"/>
          <w:rtl/>
        </w:rPr>
        <w:t>ۡ</w:t>
      </w:r>
      <w:r w:rsidRPr="00A61BB1">
        <w:rPr>
          <w:rFonts w:hint="eastAsia"/>
          <w:rtl/>
        </w:rPr>
        <w:t>مِنًا</w:t>
      </w:r>
      <w:r w:rsidRPr="00A61BB1">
        <w:rPr>
          <w:rtl/>
        </w:rPr>
        <w:t xml:space="preserve"> </w:t>
      </w:r>
      <w:r w:rsidRPr="00A61BB1">
        <w:rPr>
          <w:rFonts w:hint="eastAsia"/>
          <w:rtl/>
        </w:rPr>
        <w:t>خَطَ‍</w:t>
      </w:r>
      <w:r w:rsidRPr="00A61BB1">
        <w:rPr>
          <w:rFonts w:hint="cs"/>
          <w:rtl/>
        </w:rPr>
        <w:t>ٔٗ</w:t>
      </w:r>
      <w:r w:rsidRPr="00A61BB1">
        <w:rPr>
          <w:rFonts w:hint="eastAsia"/>
          <w:rtl/>
        </w:rPr>
        <w:t>ا</w:t>
      </w:r>
      <w:r w:rsidRPr="00A61BB1">
        <w:rPr>
          <w:rtl/>
        </w:rPr>
        <w:t xml:space="preserve"> </w:t>
      </w:r>
      <w:r w:rsidRPr="00A61BB1">
        <w:rPr>
          <w:rFonts w:hint="eastAsia"/>
          <w:rtl/>
        </w:rPr>
        <w:t>فَتَح</w:t>
      </w:r>
      <w:r w:rsidRPr="00A61BB1">
        <w:rPr>
          <w:rFonts w:hint="cs"/>
          <w:rtl/>
        </w:rPr>
        <w:t>ۡ</w:t>
      </w:r>
      <w:r w:rsidRPr="00A61BB1">
        <w:rPr>
          <w:rFonts w:hint="eastAsia"/>
          <w:rtl/>
        </w:rPr>
        <w:t>رِيرُ</w:t>
      </w:r>
      <w:r w:rsidRPr="00A61BB1">
        <w:rPr>
          <w:rtl/>
        </w:rPr>
        <w:t xml:space="preserve"> </w:t>
      </w:r>
      <w:r w:rsidRPr="00A61BB1">
        <w:rPr>
          <w:rFonts w:hint="eastAsia"/>
          <w:rtl/>
        </w:rPr>
        <w:t>رَقَبَة</w:t>
      </w:r>
      <w:r w:rsidRPr="00A61BB1">
        <w:rPr>
          <w:rFonts w:hint="cs"/>
          <w:rtl/>
        </w:rPr>
        <w:t>ٖ</w:t>
      </w:r>
      <w:r w:rsidRPr="00A61BB1">
        <w:rPr>
          <w:rtl/>
        </w:rPr>
        <w:t xml:space="preserve"> </w:t>
      </w:r>
      <w:r w:rsidRPr="00A61BB1">
        <w:rPr>
          <w:rFonts w:hint="eastAsia"/>
          <w:rtl/>
        </w:rPr>
        <w:t>مُّؤ</w:t>
      </w:r>
      <w:r w:rsidRPr="00A61BB1">
        <w:rPr>
          <w:rFonts w:hint="cs"/>
          <w:rtl/>
        </w:rPr>
        <w:t>ۡ</w:t>
      </w:r>
      <w:r w:rsidRPr="00A61BB1">
        <w:rPr>
          <w:rFonts w:hint="eastAsia"/>
          <w:rtl/>
        </w:rPr>
        <w:t>مِنَة</w:t>
      </w:r>
      <w:r w:rsidRPr="00A61BB1">
        <w:rPr>
          <w:rFonts w:hint="cs"/>
          <w:rtl/>
        </w:rPr>
        <w:t>ٖ</w:t>
      </w:r>
      <w:r w:rsidRPr="00A61BB1">
        <w:rPr>
          <w:rtl/>
        </w:rPr>
        <w:t xml:space="preserve"> </w:t>
      </w:r>
      <w:r w:rsidRPr="00A61BB1">
        <w:rPr>
          <w:rFonts w:hint="eastAsia"/>
          <w:rtl/>
        </w:rPr>
        <w:t>وَدِيَة</w:t>
      </w:r>
      <w:r w:rsidRPr="00A61BB1">
        <w:rPr>
          <w:rFonts w:hint="cs"/>
          <w:rtl/>
        </w:rPr>
        <w:t>ٞ</w:t>
      </w:r>
      <w:r w:rsidRPr="00A61BB1">
        <w:rPr>
          <w:rtl/>
        </w:rPr>
        <w:t xml:space="preserve"> </w:t>
      </w:r>
      <w:r w:rsidRPr="00A61BB1">
        <w:rPr>
          <w:rFonts w:hint="eastAsia"/>
          <w:rtl/>
        </w:rPr>
        <w:t>مُّسَلَّمَةٌ</w:t>
      </w:r>
      <w:r w:rsidRPr="00A61BB1">
        <w:rPr>
          <w:rtl/>
        </w:rPr>
        <w:t xml:space="preserve"> </w:t>
      </w:r>
      <w:r w:rsidRPr="00A61BB1">
        <w:rPr>
          <w:rFonts w:hint="eastAsia"/>
          <w:rtl/>
        </w:rPr>
        <w:t>إِلَى</w:t>
      </w:r>
      <w:r w:rsidRPr="00A61BB1">
        <w:rPr>
          <w:rFonts w:hint="cs"/>
          <w:rtl/>
        </w:rPr>
        <w:t>ٰٓ</w:t>
      </w:r>
      <w:r w:rsidRPr="00A61BB1">
        <w:rPr>
          <w:rtl/>
        </w:rPr>
        <w:t xml:space="preserve"> </w:t>
      </w:r>
      <w:r w:rsidRPr="00A61BB1">
        <w:rPr>
          <w:rFonts w:hint="eastAsia"/>
          <w:rtl/>
        </w:rPr>
        <w:t>أَه</w:t>
      </w:r>
      <w:r w:rsidRPr="00A61BB1">
        <w:rPr>
          <w:rFonts w:hint="cs"/>
          <w:rtl/>
        </w:rPr>
        <w:t>ۡ</w:t>
      </w:r>
      <w:r w:rsidRPr="00A61BB1">
        <w:rPr>
          <w:rFonts w:hint="eastAsia"/>
          <w:rtl/>
        </w:rPr>
        <w:t>لِهِ</w:t>
      </w:r>
      <w:r w:rsidRPr="00A61BB1">
        <w:rPr>
          <w:rFonts w:hint="cs"/>
          <w:rtl/>
        </w:rPr>
        <w:t>ۦٓ</w:t>
      </w:r>
      <w:r w:rsidRPr="00A61BB1">
        <w:rPr>
          <w:rtl/>
        </w:rPr>
        <w:t xml:space="preserve"> </w:t>
      </w:r>
      <w:r w:rsidRPr="00A61BB1">
        <w:rPr>
          <w:rFonts w:hint="eastAsia"/>
          <w:rtl/>
        </w:rPr>
        <w:t>إِلَّا</w:t>
      </w:r>
      <w:r w:rsidRPr="00A61BB1">
        <w:rPr>
          <w:rFonts w:hint="cs"/>
          <w:rtl/>
        </w:rPr>
        <w:t>ٓ</w:t>
      </w:r>
      <w:r w:rsidRPr="00A61BB1">
        <w:rPr>
          <w:rtl/>
        </w:rPr>
        <w:t xml:space="preserve"> </w:t>
      </w:r>
      <w:r w:rsidRPr="00A61BB1">
        <w:rPr>
          <w:rFonts w:hint="eastAsia"/>
          <w:rtl/>
        </w:rPr>
        <w:t>أَن</w:t>
      </w:r>
      <w:r w:rsidRPr="00A61BB1">
        <w:rPr>
          <w:rtl/>
        </w:rPr>
        <w:t xml:space="preserve"> </w:t>
      </w:r>
      <w:r w:rsidRPr="00A61BB1">
        <w:rPr>
          <w:rFonts w:hint="eastAsia"/>
          <w:rtl/>
        </w:rPr>
        <w:t>يَصَّدَّقُواْ</w:t>
      </w:r>
      <w:r w:rsidRPr="00AB7196">
        <w:rPr>
          <w:rStyle w:val="Char8"/>
          <w:rtl/>
        </w:rPr>
        <w:t>﴾</w:t>
      </w:r>
      <w:r>
        <w:rPr>
          <w:rFonts w:hint="cs"/>
          <w:rtl/>
        </w:rPr>
        <w:t xml:space="preserve"> </w:t>
      </w:r>
      <w:r w:rsidRPr="00A61BB1">
        <w:rPr>
          <w:rStyle w:val="Char6"/>
          <w:rFonts w:hint="cs"/>
          <w:rtl/>
        </w:rPr>
        <w:t>[</w:t>
      </w:r>
      <w:r>
        <w:rPr>
          <w:rStyle w:val="Char6"/>
          <w:rFonts w:hint="cs"/>
          <w:rtl/>
        </w:rPr>
        <w:t>النساء: 92</w:t>
      </w:r>
      <w:r w:rsidRPr="00A61BB1">
        <w:rPr>
          <w:rStyle w:val="Char6"/>
          <w:rFonts w:hint="cs"/>
          <w:rtl/>
        </w:rPr>
        <w:t>]</w:t>
      </w:r>
      <w:r w:rsidRPr="00BF3FD7">
        <w:rPr>
          <w:rStyle w:val="Char4"/>
          <w:rFonts w:hint="cs"/>
          <w:rtl/>
        </w:rPr>
        <w:t>.</w:t>
      </w:r>
    </w:p>
    <w:p w:rsidR="00E30DC6" w:rsidRPr="005E3A1B" w:rsidRDefault="00DE7E3B" w:rsidP="001546E9">
      <w:pPr>
        <w:pStyle w:val="ab"/>
        <w:rPr>
          <w:rStyle w:val="Char4"/>
          <w:spacing w:val="-4"/>
          <w:rtl/>
        </w:rPr>
      </w:pPr>
      <w:r w:rsidRPr="005E3A1B">
        <w:rPr>
          <w:rStyle w:val="Char8"/>
          <w:rFonts w:hint="cs"/>
          <w:spacing w:val="-4"/>
          <w:rtl/>
        </w:rPr>
        <w:t>«</w:t>
      </w:r>
      <w:r w:rsidR="001546E9" w:rsidRPr="005E3A1B">
        <w:rPr>
          <w:rFonts w:hint="cs"/>
          <w:spacing w:val="-4"/>
          <w:rtl/>
        </w:rPr>
        <w:t>هیچ مؤمنی را نسزد که مؤمن دیگری را بکشد مگر از روی خطا. کسی که مؤمنی را به خطا کشت باید که برده‌ی مؤمنی را آزاد کند خون بهایی هم به کسان ک</w:t>
      </w:r>
      <w:r w:rsidR="00D9258C" w:rsidRPr="005E3A1B">
        <w:rPr>
          <w:rFonts w:hint="cs"/>
          <w:spacing w:val="-4"/>
          <w:rtl/>
        </w:rPr>
        <w:t>شته بپردازد مگر این که آنان درگذر</w:t>
      </w:r>
      <w:r w:rsidR="001546E9" w:rsidRPr="005E3A1B">
        <w:rPr>
          <w:rFonts w:hint="cs"/>
          <w:spacing w:val="-4"/>
          <w:rtl/>
        </w:rPr>
        <w:t>ند (و از دریافت خون بها</w:t>
      </w:r>
      <w:r w:rsidRPr="005E3A1B">
        <w:rPr>
          <w:rFonts w:hint="cs"/>
          <w:spacing w:val="-4"/>
          <w:rtl/>
        </w:rPr>
        <w:t xml:space="preserve"> که صد شتر است، چشم پوشی کنند)</w:t>
      </w:r>
      <w:r w:rsidRPr="005E3A1B">
        <w:rPr>
          <w:rStyle w:val="Char8"/>
          <w:rFonts w:hint="cs"/>
          <w:spacing w:val="-4"/>
          <w:rtl/>
        </w:rPr>
        <w:t>»</w:t>
      </w:r>
      <w:r w:rsidR="00E30DC6" w:rsidRPr="005E3A1B">
        <w:rPr>
          <w:rStyle w:val="Char4"/>
          <w:rFonts w:hint="cs"/>
          <w:spacing w:val="-4"/>
          <w:rtl/>
        </w:rPr>
        <w:t>.</w:t>
      </w:r>
    </w:p>
    <w:p w:rsidR="001546E9" w:rsidRDefault="001546E9" w:rsidP="001C34CA">
      <w:pPr>
        <w:pStyle w:val="a8"/>
        <w:rPr>
          <w:rtl/>
        </w:rPr>
      </w:pPr>
      <w:r>
        <w:rPr>
          <w:rFonts w:hint="cs"/>
          <w:rtl/>
        </w:rPr>
        <w:t xml:space="preserve">امام قرطبی </w:t>
      </w:r>
      <w:r w:rsidR="00D9258C">
        <w:rPr>
          <w:rFonts w:cs="CTraditional Arabic" w:hint="cs"/>
          <w:rtl/>
        </w:rPr>
        <w:t>/</w:t>
      </w:r>
      <w:r>
        <w:rPr>
          <w:rFonts w:hint="cs"/>
          <w:rtl/>
        </w:rPr>
        <w:t xml:space="preserve"> در ب</w:t>
      </w:r>
      <w:r w:rsidR="005A3901">
        <w:rPr>
          <w:rFonts w:hint="cs"/>
          <w:rtl/>
        </w:rPr>
        <w:t xml:space="preserve">یان حکمت کفاره‌ی قتل می‌گویید: </w:t>
      </w:r>
      <w:r w:rsidR="005A3901" w:rsidRPr="00E11FF3">
        <w:rPr>
          <w:rStyle w:val="Char8"/>
          <w:rFonts w:hint="cs"/>
          <w:rtl/>
        </w:rPr>
        <w:t>«</w:t>
      </w:r>
      <w:r>
        <w:rPr>
          <w:rFonts w:hint="cs"/>
          <w:rtl/>
        </w:rPr>
        <w:t>علما در مورد معنای کفاره اخ</w:t>
      </w:r>
      <w:r w:rsidR="00D9258C">
        <w:rPr>
          <w:rFonts w:hint="cs"/>
          <w:rtl/>
        </w:rPr>
        <w:t>ت</w:t>
      </w:r>
      <w:r>
        <w:rPr>
          <w:rFonts w:hint="cs"/>
          <w:rtl/>
        </w:rPr>
        <w:t>لاف نظر دا</w:t>
      </w:r>
      <w:r w:rsidR="005A3901">
        <w:rPr>
          <w:rFonts w:hint="cs"/>
          <w:rtl/>
        </w:rPr>
        <w:t>ر</w:t>
      </w:r>
      <w:r>
        <w:rPr>
          <w:rFonts w:hint="cs"/>
          <w:rtl/>
        </w:rPr>
        <w:t>ند. برخی گفته</w:t>
      </w:r>
      <w:r w:rsidR="004807C6">
        <w:rPr>
          <w:rFonts w:hint="cs"/>
          <w:rtl/>
        </w:rPr>
        <w:t xml:space="preserve">‌اند </w:t>
      </w:r>
      <w:r>
        <w:rPr>
          <w:rFonts w:hint="cs"/>
          <w:rtl/>
        </w:rPr>
        <w:t xml:space="preserve">که وجوب </w:t>
      </w:r>
      <w:r w:rsidR="00CA2CDA">
        <w:rPr>
          <w:rFonts w:hint="cs"/>
          <w:rtl/>
        </w:rPr>
        <w:t>کفاره به خاطر آزمودن قاتل و پاک</w:t>
      </w:r>
      <w:r w:rsidR="00CA2CDA">
        <w:rPr>
          <w:rFonts w:hint="eastAsia"/>
          <w:rtl/>
        </w:rPr>
        <w:t>‌</w:t>
      </w:r>
      <w:r>
        <w:rPr>
          <w:rFonts w:hint="cs"/>
          <w:rtl/>
        </w:rPr>
        <w:t>سازی گناه اوست و گناه قاتل این بوده که در زمینه‌ی حفظ جان انسان‌ها احتیاط و پرهیز لا</w:t>
      </w:r>
      <w:r w:rsidR="00D9258C">
        <w:rPr>
          <w:rFonts w:hint="cs"/>
          <w:rtl/>
        </w:rPr>
        <w:t>زم را به خرج نداده</w:t>
      </w:r>
      <w:r w:rsidR="001C34CA">
        <w:rPr>
          <w:rtl/>
        </w:rPr>
        <w:softHyphen/>
      </w:r>
      <w:r w:rsidR="001C34CA">
        <w:rPr>
          <w:rFonts w:hint="cs"/>
          <w:rtl/>
        </w:rPr>
        <w:t>است</w:t>
      </w:r>
      <w:r w:rsidR="00D9258C">
        <w:rPr>
          <w:rFonts w:hint="cs"/>
          <w:rtl/>
        </w:rPr>
        <w:t xml:space="preserve"> تا این که انس</w:t>
      </w:r>
      <w:r>
        <w:rPr>
          <w:rFonts w:hint="cs"/>
          <w:rtl/>
        </w:rPr>
        <w:t>ان‌</w:t>
      </w:r>
      <w:r w:rsidR="005A3901">
        <w:rPr>
          <w:rFonts w:hint="cs"/>
          <w:rtl/>
        </w:rPr>
        <w:t xml:space="preserve">هایی به ناحق </w:t>
      </w:r>
      <w:r w:rsidR="001C34CA">
        <w:rPr>
          <w:rFonts w:hint="cs"/>
          <w:rtl/>
        </w:rPr>
        <w:t>به</w:t>
      </w:r>
      <w:r w:rsidR="005A3901">
        <w:rPr>
          <w:rFonts w:hint="cs"/>
          <w:rtl/>
        </w:rPr>
        <w:t xml:space="preserve"> دست او کشته شده</w:t>
      </w:r>
      <w:r w:rsidR="005A3901">
        <w:rPr>
          <w:rFonts w:hint="eastAsia"/>
          <w:rtl/>
        </w:rPr>
        <w:t>‌</w:t>
      </w:r>
      <w:r>
        <w:rPr>
          <w:rFonts w:hint="cs"/>
          <w:rtl/>
        </w:rPr>
        <w:t>اند. بعضی از علما هم گفته</w:t>
      </w:r>
      <w:r w:rsidR="004807C6">
        <w:rPr>
          <w:rFonts w:hint="cs"/>
          <w:rtl/>
        </w:rPr>
        <w:t xml:space="preserve">‌اند </w:t>
      </w:r>
      <w:r>
        <w:rPr>
          <w:rFonts w:hint="cs"/>
          <w:rtl/>
        </w:rPr>
        <w:t>که کفاره به این خاطر واجب شد تا جایگزینی برای تعطیلی حق خداوند در مورد شخص مقتول باشد، زیرا او دارای حقوقی از جمله بهره</w:t>
      </w:r>
      <w:r w:rsidR="003F4499">
        <w:rPr>
          <w:rFonts w:hint="cs"/>
          <w:rtl/>
        </w:rPr>
        <w:t xml:space="preserve">‌گیری </w:t>
      </w:r>
      <w:r>
        <w:rPr>
          <w:rFonts w:hint="cs"/>
          <w:rtl/>
        </w:rPr>
        <w:t xml:space="preserve">از زندگی و دخل و تصرف در امورات حلال بود و خداوند هم حقوقی بر او داشت از جمله این که او یکی از بندگان خدا بود و نام بندگی بر او واجب بود </w:t>
      </w:r>
      <w:r>
        <w:rPr>
          <w:rtl/>
        </w:rPr>
        <w:t>–</w:t>
      </w:r>
      <w:r>
        <w:rPr>
          <w:rFonts w:hint="cs"/>
          <w:rtl/>
        </w:rPr>
        <w:t xml:space="preserve"> </w:t>
      </w:r>
      <w:r w:rsidR="00D9258C">
        <w:rPr>
          <w:rFonts w:hint="cs"/>
          <w:rtl/>
        </w:rPr>
        <w:t>و کوچک و بزرگ بود</w:t>
      </w:r>
      <w:r w:rsidR="005A3901">
        <w:rPr>
          <w:rFonts w:hint="cs"/>
          <w:rtl/>
        </w:rPr>
        <w:t>ن، آزاد یا برد</w:t>
      </w:r>
      <w:r>
        <w:rPr>
          <w:rFonts w:hint="cs"/>
          <w:rtl/>
        </w:rPr>
        <w:t>ه بودن، مسلمان یا ذمّی بودن در این رابطه</w:t>
      </w:r>
      <w:r w:rsidR="00850650">
        <w:rPr>
          <w:rFonts w:hint="cs"/>
          <w:rtl/>
        </w:rPr>
        <w:t xml:space="preserve"> بی‌</w:t>
      </w:r>
      <w:r>
        <w:rPr>
          <w:rFonts w:hint="cs"/>
          <w:rtl/>
        </w:rPr>
        <w:t xml:space="preserve">تأثیر بود </w:t>
      </w:r>
      <w:r>
        <w:rPr>
          <w:rtl/>
        </w:rPr>
        <w:t>–</w:t>
      </w:r>
      <w:r>
        <w:rPr>
          <w:rFonts w:hint="cs"/>
          <w:rtl/>
        </w:rPr>
        <w:t xml:space="preserve"> و این نامگذاری باعث شد که از حیوانات و جانداران دیگر متمایز گر</w:t>
      </w:r>
      <w:r w:rsidR="0028631D">
        <w:rPr>
          <w:rFonts w:hint="cs"/>
          <w:rtl/>
        </w:rPr>
        <w:t>د</w:t>
      </w:r>
      <w:r>
        <w:rPr>
          <w:rFonts w:hint="cs"/>
          <w:rtl/>
        </w:rPr>
        <w:t>د. علاوه بر آن امید می‌رفت که از نسل</w:t>
      </w:r>
      <w:r w:rsidR="005A3901">
        <w:rPr>
          <w:rFonts w:hint="cs"/>
          <w:rtl/>
        </w:rPr>
        <w:t xml:space="preserve"> </w:t>
      </w:r>
      <w:r>
        <w:rPr>
          <w:rFonts w:hint="cs"/>
          <w:rtl/>
        </w:rPr>
        <w:t>او اشخاصی به وجود آیند که خداوند را عبادت کرده و از او اطاعت نمایند. در واقع قاتل این شخص باعث شده که نام و اوصافی را که برای مقتول برشمردیم از او سلب نماید. به همین خاطر مس</w:t>
      </w:r>
      <w:r w:rsidR="007F187A">
        <w:rPr>
          <w:rFonts w:hint="cs"/>
          <w:rtl/>
        </w:rPr>
        <w:t>ت</w:t>
      </w:r>
      <w:r>
        <w:rPr>
          <w:rFonts w:hint="cs"/>
          <w:rtl/>
        </w:rPr>
        <w:t>وجب کفاره گشته است. در هر</w:t>
      </w:r>
      <w:r w:rsidR="00D9258C">
        <w:rPr>
          <w:rFonts w:hint="cs"/>
          <w:rtl/>
        </w:rPr>
        <w:t xml:space="preserve"> حال هر</w:t>
      </w:r>
      <w:r>
        <w:rPr>
          <w:rFonts w:hint="cs"/>
          <w:rtl/>
        </w:rPr>
        <w:t>کدام از دو توجیه مذکور برای بیان ح</w:t>
      </w:r>
      <w:r w:rsidR="00D9258C">
        <w:rPr>
          <w:rFonts w:hint="cs"/>
          <w:rtl/>
        </w:rPr>
        <w:t>کمت کفاره صحیح</w:t>
      </w:r>
      <w:r w:rsidR="00D9258C">
        <w:rPr>
          <w:rFonts w:hint="eastAsia"/>
          <w:rtl/>
        </w:rPr>
        <w:t>‌</w:t>
      </w:r>
      <w:r w:rsidR="007F187A">
        <w:rPr>
          <w:rFonts w:hint="cs"/>
          <w:rtl/>
        </w:rPr>
        <w:t>تر باشد نشان از ا</w:t>
      </w:r>
      <w:r>
        <w:rPr>
          <w:rFonts w:hint="cs"/>
          <w:rtl/>
        </w:rPr>
        <w:t>ین دارد که هرچند متن آیه برای قتل خطا عقوبت تعیین نموده</w:t>
      </w:r>
      <w:r w:rsidR="0028631D">
        <w:rPr>
          <w:rtl/>
        </w:rPr>
        <w:softHyphen/>
      </w:r>
      <w:r w:rsidR="0028631D">
        <w:rPr>
          <w:rFonts w:hint="cs"/>
          <w:rtl/>
        </w:rPr>
        <w:t>است</w:t>
      </w:r>
      <w:r>
        <w:rPr>
          <w:rFonts w:hint="cs"/>
          <w:rtl/>
        </w:rPr>
        <w:t xml:space="preserve"> اما برای قتل عمد نیز همان مجازات به صورت شدید</w:t>
      </w:r>
      <w:r w:rsidR="007F187A">
        <w:rPr>
          <w:rFonts w:hint="cs"/>
          <w:rtl/>
        </w:rPr>
        <w:t>تر اجرا</w:t>
      </w:r>
      <w:r w:rsidR="00D9258C">
        <w:rPr>
          <w:rFonts w:hint="cs"/>
          <w:rtl/>
        </w:rPr>
        <w:t xml:space="preserve"> </w:t>
      </w:r>
      <w:r w:rsidR="007F187A">
        <w:rPr>
          <w:rFonts w:hint="cs"/>
          <w:rtl/>
        </w:rPr>
        <w:t>می‌گردد</w:t>
      </w:r>
      <w:r w:rsidR="007F187A" w:rsidRPr="00E11FF3">
        <w:rPr>
          <w:rStyle w:val="Char8"/>
          <w:rFonts w:hint="cs"/>
          <w:rtl/>
        </w:rPr>
        <w:t>»</w:t>
      </w:r>
      <w:r w:rsidR="00147BB3" w:rsidRPr="00FD7FF4">
        <w:rPr>
          <w:rFonts w:hint="cs"/>
          <w:vertAlign w:val="superscript"/>
          <w:rtl/>
        </w:rPr>
        <w:t>(</w:t>
      </w:r>
      <w:r w:rsidR="00147BB3" w:rsidRPr="00FD7FF4">
        <w:rPr>
          <w:rStyle w:val="FootnoteReference"/>
          <w:rtl/>
        </w:rPr>
        <w:footnoteReference w:id="480"/>
      </w:r>
      <w:r w:rsidR="00147BB3" w:rsidRPr="00FD7FF4">
        <w:rPr>
          <w:rFonts w:hint="cs"/>
          <w:vertAlign w:val="superscript"/>
          <w:rtl/>
        </w:rPr>
        <w:t>)</w:t>
      </w:r>
      <w:r>
        <w:rPr>
          <w:rFonts w:hint="cs"/>
          <w:rtl/>
        </w:rPr>
        <w:t>.</w:t>
      </w:r>
    </w:p>
    <w:p w:rsidR="001546E9" w:rsidRPr="007F187A" w:rsidRDefault="001546E9" w:rsidP="0028631D">
      <w:pPr>
        <w:pStyle w:val="a8"/>
        <w:rPr>
          <w:rtl/>
        </w:rPr>
      </w:pPr>
      <w:r>
        <w:rPr>
          <w:rFonts w:hint="cs"/>
          <w:rtl/>
        </w:rPr>
        <w:t>شریعت اسلامی ارث مقتول را بر قاتل حرام نموده و طبق نظر اکثریت علما این مجازات برای قتل عمد و غیر</w:t>
      </w:r>
      <w:r w:rsidR="00D9258C">
        <w:rPr>
          <w:rFonts w:hint="cs"/>
          <w:rtl/>
        </w:rPr>
        <w:t xml:space="preserve"> </w:t>
      </w:r>
      <w:r>
        <w:rPr>
          <w:rFonts w:hint="cs"/>
          <w:rtl/>
        </w:rPr>
        <w:t>عمد یکسان است. این بدان خاطر است که افراد طمّاع برای</w:t>
      </w:r>
      <w:r w:rsidR="00AD4AF3">
        <w:rPr>
          <w:rFonts w:hint="cs"/>
          <w:rtl/>
        </w:rPr>
        <w:t xml:space="preserve"> دست‌یابی </w:t>
      </w:r>
      <w:r>
        <w:rPr>
          <w:rFonts w:hint="cs"/>
          <w:rtl/>
        </w:rPr>
        <w:t>هرچه زودتر به ارث، نقشه‌ی قتل بستگان را تدبیر نکنند و این مس</w:t>
      </w:r>
      <w:r w:rsidR="0028631D">
        <w:rPr>
          <w:rFonts w:hint="cs"/>
          <w:rtl/>
        </w:rPr>
        <w:t>أ</w:t>
      </w:r>
      <w:r>
        <w:rPr>
          <w:rFonts w:hint="cs"/>
          <w:rtl/>
        </w:rPr>
        <w:t>له به یکی از قواعد فقهی مب</w:t>
      </w:r>
      <w:r w:rsidR="007F187A">
        <w:rPr>
          <w:rFonts w:hint="cs"/>
          <w:rtl/>
        </w:rPr>
        <w:t xml:space="preserve">دل گشته که سرفصل آن چنین است: </w:t>
      </w:r>
      <w:r w:rsidR="007F187A" w:rsidRPr="00E11FF3">
        <w:rPr>
          <w:rStyle w:val="Char8"/>
          <w:rFonts w:hint="cs"/>
          <w:rtl/>
        </w:rPr>
        <w:t>«</w:t>
      </w:r>
      <w:r w:rsidR="003D4A0E" w:rsidRPr="003D4A0E">
        <w:rPr>
          <w:rStyle w:val="Char3"/>
          <w:rFonts w:hint="eastAsia"/>
          <w:rtl/>
        </w:rPr>
        <w:t>م</w:t>
      </w:r>
      <w:r w:rsidR="00D9258C">
        <w:rPr>
          <w:rStyle w:val="Char3"/>
          <w:rFonts w:hint="cs"/>
          <w:rtl/>
        </w:rPr>
        <w:t>َ</w:t>
      </w:r>
      <w:r w:rsidR="003D4A0E" w:rsidRPr="003D4A0E">
        <w:rPr>
          <w:rStyle w:val="Char3"/>
          <w:rFonts w:hint="eastAsia"/>
          <w:rtl/>
        </w:rPr>
        <w:t>ن</w:t>
      </w:r>
      <w:r w:rsidR="003D4A0E" w:rsidRPr="003D4A0E">
        <w:rPr>
          <w:rStyle w:val="Char3"/>
          <w:rtl/>
        </w:rPr>
        <w:t xml:space="preserve"> </w:t>
      </w:r>
      <w:r w:rsidR="00D9258C">
        <w:rPr>
          <w:rStyle w:val="Char3"/>
          <w:rFonts w:hint="cs"/>
          <w:rtl/>
        </w:rPr>
        <w:t>استَ</w:t>
      </w:r>
      <w:r w:rsidR="003D4A0E" w:rsidRPr="003D4A0E">
        <w:rPr>
          <w:rStyle w:val="Char3"/>
          <w:rFonts w:hint="eastAsia"/>
          <w:rtl/>
        </w:rPr>
        <w:t>عج</w:t>
      </w:r>
      <w:r w:rsidR="00D9258C">
        <w:rPr>
          <w:rStyle w:val="Char3"/>
          <w:rFonts w:hint="cs"/>
          <w:rtl/>
        </w:rPr>
        <w:t>َ</w:t>
      </w:r>
      <w:r w:rsidR="003D4A0E" w:rsidRPr="003D4A0E">
        <w:rPr>
          <w:rStyle w:val="Char3"/>
          <w:rFonts w:hint="eastAsia"/>
          <w:rtl/>
        </w:rPr>
        <w:t>ل</w:t>
      </w:r>
      <w:r w:rsidR="00D9258C">
        <w:rPr>
          <w:rStyle w:val="Char3"/>
          <w:rFonts w:hint="cs"/>
          <w:rtl/>
        </w:rPr>
        <w:t>َ</w:t>
      </w:r>
      <w:r w:rsidR="003D4A0E" w:rsidRPr="003D4A0E">
        <w:rPr>
          <w:rStyle w:val="Char3"/>
          <w:rtl/>
        </w:rPr>
        <w:t xml:space="preserve"> </w:t>
      </w:r>
      <w:r w:rsidR="003D4A0E" w:rsidRPr="003D4A0E">
        <w:rPr>
          <w:rStyle w:val="Char3"/>
          <w:rFonts w:hint="eastAsia"/>
          <w:rtl/>
        </w:rPr>
        <w:t>الش</w:t>
      </w:r>
      <w:r w:rsidR="00D9258C">
        <w:rPr>
          <w:rStyle w:val="Char3"/>
          <w:rFonts w:hint="cs"/>
          <w:rtl/>
        </w:rPr>
        <w:t>َ</w:t>
      </w:r>
      <w:r w:rsidR="003D4A0E" w:rsidRPr="003D4A0E">
        <w:rPr>
          <w:rStyle w:val="Char3"/>
          <w:rFonts w:hint="eastAsia"/>
          <w:rtl/>
        </w:rPr>
        <w:t>يء</w:t>
      </w:r>
      <w:r w:rsidR="00D9258C">
        <w:rPr>
          <w:rStyle w:val="Char3"/>
          <w:rFonts w:hint="cs"/>
          <w:rtl/>
        </w:rPr>
        <w:t>ِ</w:t>
      </w:r>
      <w:r w:rsidR="003D4A0E" w:rsidRPr="003D4A0E">
        <w:rPr>
          <w:rStyle w:val="Char3"/>
          <w:rtl/>
        </w:rPr>
        <w:t xml:space="preserve"> </w:t>
      </w:r>
      <w:r w:rsidR="003D4A0E" w:rsidRPr="003D4A0E">
        <w:rPr>
          <w:rStyle w:val="Char3"/>
          <w:rFonts w:hint="eastAsia"/>
          <w:rtl/>
        </w:rPr>
        <w:t>ق</w:t>
      </w:r>
      <w:r w:rsidR="00D9258C">
        <w:rPr>
          <w:rStyle w:val="Char3"/>
          <w:rFonts w:hint="cs"/>
          <w:rtl/>
        </w:rPr>
        <w:t>َ</w:t>
      </w:r>
      <w:r w:rsidR="003D4A0E" w:rsidRPr="003D4A0E">
        <w:rPr>
          <w:rStyle w:val="Char3"/>
          <w:rFonts w:hint="eastAsia"/>
          <w:rtl/>
        </w:rPr>
        <w:t>بل</w:t>
      </w:r>
      <w:r w:rsidR="00D9258C">
        <w:rPr>
          <w:rStyle w:val="Char3"/>
          <w:rFonts w:hint="cs"/>
          <w:rtl/>
        </w:rPr>
        <w:t>َ</w:t>
      </w:r>
      <w:r w:rsidR="003D4A0E" w:rsidRPr="003D4A0E">
        <w:rPr>
          <w:rStyle w:val="Char3"/>
          <w:rtl/>
        </w:rPr>
        <w:t xml:space="preserve"> </w:t>
      </w:r>
      <w:r w:rsidR="003D4A0E" w:rsidRPr="003D4A0E">
        <w:rPr>
          <w:rStyle w:val="Char3"/>
          <w:rFonts w:hint="eastAsia"/>
          <w:rtl/>
        </w:rPr>
        <w:t>أوا</w:t>
      </w:r>
      <w:r w:rsidR="00D9258C">
        <w:rPr>
          <w:rStyle w:val="Char3"/>
          <w:rFonts w:hint="cs"/>
          <w:rtl/>
        </w:rPr>
        <w:t>ِ</w:t>
      </w:r>
      <w:r w:rsidR="003D4A0E" w:rsidRPr="003D4A0E">
        <w:rPr>
          <w:rStyle w:val="Char3"/>
          <w:rFonts w:hint="eastAsia"/>
          <w:rtl/>
        </w:rPr>
        <w:t>نه</w:t>
      </w:r>
      <w:r w:rsidR="00D9258C">
        <w:rPr>
          <w:rStyle w:val="Char3"/>
          <w:rFonts w:hint="cs"/>
          <w:rtl/>
        </w:rPr>
        <w:t>ِ</w:t>
      </w:r>
      <w:r w:rsidR="003D4A0E" w:rsidRPr="003D4A0E">
        <w:rPr>
          <w:rStyle w:val="Char3"/>
          <w:rtl/>
        </w:rPr>
        <w:t xml:space="preserve"> </w:t>
      </w:r>
      <w:r w:rsidR="003D4A0E" w:rsidRPr="003D4A0E">
        <w:rPr>
          <w:rStyle w:val="Char3"/>
          <w:rFonts w:hint="eastAsia"/>
          <w:rtl/>
        </w:rPr>
        <w:t>ع</w:t>
      </w:r>
      <w:r w:rsidR="00D9258C">
        <w:rPr>
          <w:rStyle w:val="Char3"/>
          <w:rFonts w:hint="cs"/>
          <w:rtl/>
        </w:rPr>
        <w:t>ُ</w:t>
      </w:r>
      <w:r w:rsidR="003D4A0E" w:rsidRPr="003D4A0E">
        <w:rPr>
          <w:rStyle w:val="Char3"/>
          <w:rFonts w:hint="eastAsia"/>
          <w:rtl/>
        </w:rPr>
        <w:t>وق</w:t>
      </w:r>
      <w:r w:rsidR="00D9258C">
        <w:rPr>
          <w:rStyle w:val="Char3"/>
          <w:rFonts w:hint="cs"/>
          <w:rtl/>
        </w:rPr>
        <w:t>ِ</w:t>
      </w:r>
      <w:r w:rsidR="003D4A0E" w:rsidRPr="003D4A0E">
        <w:rPr>
          <w:rStyle w:val="Char3"/>
          <w:rFonts w:hint="eastAsia"/>
          <w:rtl/>
        </w:rPr>
        <w:t>ب</w:t>
      </w:r>
      <w:r w:rsidR="003D4A0E" w:rsidRPr="003D4A0E">
        <w:rPr>
          <w:rStyle w:val="Char3"/>
          <w:rtl/>
        </w:rPr>
        <w:t xml:space="preserve"> </w:t>
      </w:r>
      <w:r w:rsidR="003D4A0E" w:rsidRPr="003D4A0E">
        <w:rPr>
          <w:rStyle w:val="Char3"/>
          <w:rFonts w:hint="eastAsia"/>
          <w:rtl/>
        </w:rPr>
        <w:t>ب</w:t>
      </w:r>
      <w:r w:rsidR="00D9258C">
        <w:rPr>
          <w:rStyle w:val="Char3"/>
          <w:rFonts w:hint="cs"/>
          <w:rtl/>
        </w:rPr>
        <w:t>ِ</w:t>
      </w:r>
      <w:r w:rsidR="003D4A0E" w:rsidRPr="003D4A0E">
        <w:rPr>
          <w:rStyle w:val="Char3"/>
          <w:rFonts w:hint="eastAsia"/>
          <w:rtl/>
        </w:rPr>
        <w:t>حرمان</w:t>
      </w:r>
      <w:r w:rsidR="00D9258C">
        <w:rPr>
          <w:rStyle w:val="Char3"/>
          <w:rFonts w:hint="cs"/>
          <w:rtl/>
        </w:rPr>
        <w:t>ِ</w:t>
      </w:r>
      <w:r w:rsidR="003D4A0E" w:rsidRPr="003D4A0E">
        <w:rPr>
          <w:rStyle w:val="Char3"/>
          <w:rFonts w:hint="eastAsia"/>
          <w:rtl/>
        </w:rPr>
        <w:t>ه</w:t>
      </w:r>
      <w:r w:rsidR="007F187A" w:rsidRPr="00E11FF3">
        <w:rPr>
          <w:rStyle w:val="Char8"/>
          <w:rFonts w:hint="cs"/>
          <w:rtl/>
        </w:rPr>
        <w:t>»</w:t>
      </w:r>
      <w:r w:rsidR="00147BB3" w:rsidRPr="00FD7FF4">
        <w:rPr>
          <w:rFonts w:hint="cs"/>
          <w:vertAlign w:val="superscript"/>
          <w:rtl/>
        </w:rPr>
        <w:t>(</w:t>
      </w:r>
      <w:r w:rsidR="00147BB3" w:rsidRPr="00FD7FF4">
        <w:rPr>
          <w:rStyle w:val="FootnoteReference"/>
          <w:rtl/>
        </w:rPr>
        <w:footnoteReference w:id="481"/>
      </w:r>
      <w:r w:rsidR="00147BB3" w:rsidRPr="00FD7FF4">
        <w:rPr>
          <w:rFonts w:hint="cs"/>
          <w:vertAlign w:val="superscript"/>
          <w:rtl/>
        </w:rPr>
        <w:t>)</w:t>
      </w:r>
      <w:r w:rsidR="007F187A">
        <w:rPr>
          <w:rFonts w:hint="cs"/>
          <w:rtl/>
        </w:rPr>
        <w:t>.</w:t>
      </w:r>
      <w:r w:rsidR="007F187A" w:rsidRPr="007F187A">
        <w:rPr>
          <w:rFonts w:hint="cs"/>
          <w:rtl/>
        </w:rPr>
        <w:t>یعنی مجازات ک</w:t>
      </w:r>
      <w:r w:rsidRPr="007F187A">
        <w:rPr>
          <w:rFonts w:hint="cs"/>
          <w:rtl/>
        </w:rPr>
        <w:t>سی که درصدد به دست آوردن چیزی باشد که هنوز وقت آن نرسیده، محروم شدن از آن است. حتی اگر شخصی برای دیگری وصیتی بنویسد و شخص مورد وصایت، او را به قتل برساند، وصیت مذکور از نظر شرع باطل می‌گردد.</w:t>
      </w:r>
    </w:p>
    <w:p w:rsidR="001546E9" w:rsidRDefault="001546E9" w:rsidP="0028631D">
      <w:pPr>
        <w:pStyle w:val="a8"/>
        <w:rPr>
          <w:rtl/>
        </w:rPr>
      </w:pPr>
      <w:r>
        <w:rPr>
          <w:rFonts w:hint="cs"/>
          <w:rtl/>
        </w:rPr>
        <w:t>با تأمل در مس</w:t>
      </w:r>
      <w:r w:rsidR="0028631D">
        <w:rPr>
          <w:rFonts w:hint="cs"/>
          <w:rtl/>
        </w:rPr>
        <w:t>أ</w:t>
      </w:r>
      <w:r>
        <w:rPr>
          <w:rFonts w:hint="cs"/>
          <w:rtl/>
        </w:rPr>
        <w:t xml:space="preserve">له‌ی قصاص قاتل در شریعت اسلامی واضح می‌گردد که حق زندگی کردن یک نعمت خدادادی به </w:t>
      </w:r>
      <w:r w:rsidR="007F187A">
        <w:rPr>
          <w:rFonts w:hint="cs"/>
          <w:rtl/>
        </w:rPr>
        <w:t>ا</w:t>
      </w:r>
      <w:r>
        <w:rPr>
          <w:rFonts w:hint="cs"/>
          <w:rtl/>
        </w:rPr>
        <w:t>نسان است و کس</w:t>
      </w:r>
      <w:r w:rsidR="007F187A">
        <w:rPr>
          <w:rFonts w:hint="cs"/>
          <w:rtl/>
        </w:rPr>
        <w:t>ی جز</w:t>
      </w:r>
      <w:r w:rsidR="00A94924">
        <w:rPr>
          <w:rFonts w:hint="cs"/>
          <w:rtl/>
        </w:rPr>
        <w:t xml:space="preserve"> </w:t>
      </w:r>
      <w:r w:rsidR="007F187A">
        <w:rPr>
          <w:rFonts w:hint="cs"/>
          <w:rtl/>
        </w:rPr>
        <w:t>خدا حق ندارد که این حق را</w:t>
      </w:r>
      <w:r>
        <w:rPr>
          <w:rFonts w:hint="cs"/>
          <w:rtl/>
        </w:rPr>
        <w:t xml:space="preserve"> از او سلب نماید و حکم قصاص را هم خود خداوند به عنوان مجازاتی از جنس گناه و برای حمایت از جامعه در برابر این جرم زشت تشریح</w:t>
      </w:r>
      <w:r w:rsidR="007F187A">
        <w:rPr>
          <w:rFonts w:hint="cs"/>
          <w:rtl/>
        </w:rPr>
        <w:t xml:space="preserve"> نموده </w:t>
      </w:r>
      <w:r>
        <w:rPr>
          <w:rFonts w:hint="cs"/>
          <w:rtl/>
        </w:rPr>
        <w:t>است. قصاص در واقع یک قانون بازدارند</w:t>
      </w:r>
      <w:r w:rsidR="007F187A">
        <w:rPr>
          <w:rFonts w:hint="cs"/>
          <w:rtl/>
        </w:rPr>
        <w:t>ه</w:t>
      </w:r>
      <w:r>
        <w:rPr>
          <w:rFonts w:hint="cs"/>
          <w:rtl/>
        </w:rPr>
        <w:t xml:space="preserve"> برای قاتلان و مجرمان است. </w:t>
      </w:r>
    </w:p>
    <w:p w:rsidR="001546E9" w:rsidRDefault="007F187A" w:rsidP="001546E9">
      <w:pPr>
        <w:pStyle w:val="a8"/>
        <w:rPr>
          <w:rtl/>
        </w:rPr>
      </w:pPr>
      <w:r>
        <w:rPr>
          <w:rFonts w:hint="cs"/>
          <w:rtl/>
        </w:rPr>
        <w:t>لاز</w:t>
      </w:r>
      <w:r w:rsidR="001546E9">
        <w:rPr>
          <w:rFonts w:hint="cs"/>
          <w:rtl/>
        </w:rPr>
        <w:t>م است بدانیم که قوانین ساخته‌ی بشر همیشه تابع قانون</w:t>
      </w:r>
      <w:r w:rsidR="00AB5860">
        <w:rPr>
          <w:rFonts w:hint="eastAsia"/>
          <w:rtl/>
        </w:rPr>
        <w:t>‌</w:t>
      </w:r>
      <w:r w:rsidR="001546E9">
        <w:rPr>
          <w:rFonts w:hint="cs"/>
          <w:rtl/>
        </w:rPr>
        <w:t>گذاران است. آنان زمانی که وقوع قتل‌ها شایع می‌شود به تصویب قانون قصاص تن می‌دهند و گاهی نیز آن را به حبس ابد یا طولانی مدت همراه ب</w:t>
      </w:r>
      <w:r w:rsidR="00AB5860">
        <w:rPr>
          <w:rFonts w:hint="cs"/>
          <w:rtl/>
        </w:rPr>
        <w:t>ا اعمال شاقّه تغییر می‌دهند. هر</w:t>
      </w:r>
      <w:r w:rsidR="001546E9">
        <w:rPr>
          <w:rFonts w:hint="cs"/>
          <w:rtl/>
        </w:rPr>
        <w:t xml:space="preserve">چند که بیشتر قوانین جهان کشتن قاتل را در مجازات قتل در متن خود دارد و این </w:t>
      </w:r>
      <w:r w:rsidR="00AB5860">
        <w:rPr>
          <w:rFonts w:hint="cs"/>
          <w:rtl/>
        </w:rPr>
        <w:t>نشانه‌ی سبقت اسلام در بحث قانون</w:t>
      </w:r>
      <w:r w:rsidR="00AB5860">
        <w:rPr>
          <w:rFonts w:hint="eastAsia"/>
          <w:rtl/>
        </w:rPr>
        <w:t>‌</w:t>
      </w:r>
      <w:r w:rsidR="001546E9">
        <w:rPr>
          <w:rFonts w:hint="cs"/>
          <w:rtl/>
        </w:rPr>
        <w:t>گذاری و تدوین قوانی جنایی است. البته این فقط یکی از موارد سبقت شریعت پاک اسلام از سایر دین‌ها و قوانین بشری است.</w:t>
      </w:r>
    </w:p>
    <w:p w:rsidR="001546E9" w:rsidRPr="00850650" w:rsidRDefault="001546E9" w:rsidP="00850650">
      <w:pPr>
        <w:pStyle w:val="a2"/>
        <w:rPr>
          <w:rtl/>
        </w:rPr>
      </w:pPr>
      <w:bookmarkStart w:id="49" w:name="_Toc442110513"/>
      <w:r w:rsidRPr="00850650">
        <w:rPr>
          <w:rFonts w:hint="cs"/>
          <w:rtl/>
        </w:rPr>
        <w:t>بحث ششم: حمایت اجتماعی از افراد</w:t>
      </w:r>
      <w:bookmarkEnd w:id="49"/>
    </w:p>
    <w:p w:rsidR="001546E9" w:rsidRPr="005E3A1B" w:rsidRDefault="001546E9" w:rsidP="001546E9">
      <w:pPr>
        <w:pStyle w:val="a8"/>
        <w:rPr>
          <w:spacing w:val="-4"/>
          <w:rtl/>
        </w:rPr>
      </w:pPr>
      <w:r w:rsidRPr="005E3A1B">
        <w:rPr>
          <w:rFonts w:hint="cs"/>
          <w:spacing w:val="-4"/>
          <w:rtl/>
        </w:rPr>
        <w:t>مشکلاتی که عموماً دامن</w:t>
      </w:r>
      <w:r w:rsidR="00AB5860" w:rsidRPr="005E3A1B">
        <w:rPr>
          <w:rFonts w:hint="eastAsia"/>
          <w:spacing w:val="-4"/>
          <w:rtl/>
        </w:rPr>
        <w:t>‌</w:t>
      </w:r>
      <w:r w:rsidRPr="005E3A1B">
        <w:rPr>
          <w:rFonts w:hint="cs"/>
          <w:spacing w:val="-4"/>
          <w:rtl/>
        </w:rPr>
        <w:t>گیر مردم می‌شود به سبب گناهان آن‌هاست. البته خداوند با فضل و رحمت خود بسیاری از گناهان را</w:t>
      </w:r>
      <w:r w:rsidR="00850650" w:rsidRPr="005E3A1B">
        <w:rPr>
          <w:rFonts w:hint="cs"/>
          <w:spacing w:val="-4"/>
          <w:rtl/>
        </w:rPr>
        <w:t xml:space="preserve"> می‌</w:t>
      </w:r>
      <w:r w:rsidRPr="005E3A1B">
        <w:rPr>
          <w:rFonts w:hint="cs"/>
          <w:spacing w:val="-4"/>
          <w:rtl/>
        </w:rPr>
        <w:t>بخشد و گناه</w:t>
      </w:r>
      <w:r w:rsidR="00CA2CDA" w:rsidRPr="005E3A1B">
        <w:rPr>
          <w:rFonts w:hint="cs"/>
          <w:spacing w:val="-4"/>
          <w:rtl/>
        </w:rPr>
        <w:t>ک</w:t>
      </w:r>
      <w:r w:rsidRPr="005E3A1B">
        <w:rPr>
          <w:rFonts w:hint="cs"/>
          <w:spacing w:val="-4"/>
          <w:rtl/>
        </w:rPr>
        <w:t>اران را مجازات نمی‌کند:</w:t>
      </w:r>
    </w:p>
    <w:p w:rsidR="00BF3FD7" w:rsidRPr="00BF3FD7" w:rsidRDefault="001546E9" w:rsidP="001546E9">
      <w:pPr>
        <w:pStyle w:val="af1"/>
        <w:rPr>
          <w:rStyle w:val="Char4"/>
          <w:rtl/>
        </w:rPr>
      </w:pPr>
      <w:r w:rsidRPr="00AB7196">
        <w:rPr>
          <w:rStyle w:val="Char8"/>
          <w:rtl/>
        </w:rPr>
        <w:t>﴿</w:t>
      </w:r>
      <w:r w:rsidRPr="009739C6">
        <w:rPr>
          <w:rFonts w:hint="eastAsia"/>
          <w:rtl/>
        </w:rPr>
        <w:t>وَمَا</w:t>
      </w:r>
      <w:r w:rsidRPr="009739C6">
        <w:rPr>
          <w:rFonts w:hint="cs"/>
          <w:rtl/>
        </w:rPr>
        <w:t>ٓ</w:t>
      </w:r>
      <w:r w:rsidRPr="009739C6">
        <w:rPr>
          <w:rtl/>
        </w:rPr>
        <w:t xml:space="preserve"> </w:t>
      </w:r>
      <w:r w:rsidRPr="009739C6">
        <w:rPr>
          <w:rFonts w:hint="eastAsia"/>
          <w:rtl/>
        </w:rPr>
        <w:t>أَصَ</w:t>
      </w:r>
      <w:r w:rsidRPr="009739C6">
        <w:rPr>
          <w:rFonts w:hint="cs"/>
          <w:rtl/>
        </w:rPr>
        <w:t>ٰ</w:t>
      </w:r>
      <w:r w:rsidRPr="009739C6">
        <w:rPr>
          <w:rFonts w:hint="eastAsia"/>
          <w:rtl/>
        </w:rPr>
        <w:t>بَكُم</w:t>
      </w:r>
      <w:r w:rsidRPr="009739C6">
        <w:rPr>
          <w:rtl/>
        </w:rPr>
        <w:t xml:space="preserve"> </w:t>
      </w:r>
      <w:r w:rsidRPr="009739C6">
        <w:rPr>
          <w:rFonts w:hint="eastAsia"/>
          <w:rtl/>
        </w:rPr>
        <w:t>مِّن</w:t>
      </w:r>
      <w:r w:rsidRPr="009739C6">
        <w:rPr>
          <w:rtl/>
        </w:rPr>
        <w:t xml:space="preserve"> </w:t>
      </w:r>
      <w:r w:rsidRPr="009739C6">
        <w:rPr>
          <w:rFonts w:hint="eastAsia"/>
          <w:rtl/>
        </w:rPr>
        <w:t>مُّصِيبَة</w:t>
      </w:r>
      <w:r w:rsidRPr="009739C6">
        <w:rPr>
          <w:rFonts w:hint="cs"/>
          <w:rtl/>
        </w:rPr>
        <w:t>ٖ</w:t>
      </w:r>
      <w:r w:rsidRPr="009739C6">
        <w:rPr>
          <w:rtl/>
        </w:rPr>
        <w:t xml:space="preserve"> </w:t>
      </w:r>
      <w:r w:rsidRPr="009739C6">
        <w:rPr>
          <w:rFonts w:hint="eastAsia"/>
          <w:rtl/>
        </w:rPr>
        <w:t>فَبِمَا</w:t>
      </w:r>
      <w:r w:rsidRPr="009739C6">
        <w:rPr>
          <w:rtl/>
        </w:rPr>
        <w:t xml:space="preserve"> </w:t>
      </w:r>
      <w:r w:rsidRPr="009739C6">
        <w:rPr>
          <w:rFonts w:hint="eastAsia"/>
          <w:rtl/>
        </w:rPr>
        <w:t>كَسَبَت</w:t>
      </w:r>
      <w:r w:rsidRPr="009739C6">
        <w:rPr>
          <w:rFonts w:hint="cs"/>
          <w:rtl/>
        </w:rPr>
        <w:t>ۡ</w:t>
      </w:r>
      <w:r w:rsidRPr="009739C6">
        <w:rPr>
          <w:rtl/>
        </w:rPr>
        <w:t xml:space="preserve"> </w:t>
      </w:r>
      <w:r w:rsidRPr="009739C6">
        <w:rPr>
          <w:rFonts w:hint="eastAsia"/>
          <w:rtl/>
        </w:rPr>
        <w:t>أَي</w:t>
      </w:r>
      <w:r w:rsidRPr="009739C6">
        <w:rPr>
          <w:rFonts w:hint="cs"/>
          <w:rtl/>
        </w:rPr>
        <w:t>ۡ</w:t>
      </w:r>
      <w:r w:rsidRPr="009739C6">
        <w:rPr>
          <w:rFonts w:hint="eastAsia"/>
          <w:rtl/>
        </w:rPr>
        <w:t>دِيكُم</w:t>
      </w:r>
      <w:r w:rsidRPr="009739C6">
        <w:rPr>
          <w:rFonts w:hint="cs"/>
          <w:rtl/>
        </w:rPr>
        <w:t>ۡ</w:t>
      </w:r>
      <w:r w:rsidRPr="009739C6">
        <w:rPr>
          <w:rtl/>
        </w:rPr>
        <w:t xml:space="preserve"> </w:t>
      </w:r>
      <w:r w:rsidRPr="009739C6">
        <w:rPr>
          <w:rFonts w:hint="eastAsia"/>
          <w:rtl/>
        </w:rPr>
        <w:t>وَيَع</w:t>
      </w:r>
      <w:r w:rsidRPr="009739C6">
        <w:rPr>
          <w:rFonts w:hint="cs"/>
          <w:rtl/>
        </w:rPr>
        <w:t>ۡ</w:t>
      </w:r>
      <w:r w:rsidRPr="009739C6">
        <w:rPr>
          <w:rFonts w:hint="eastAsia"/>
          <w:rtl/>
        </w:rPr>
        <w:t>فُواْ</w:t>
      </w:r>
      <w:r w:rsidRPr="009739C6">
        <w:rPr>
          <w:rtl/>
        </w:rPr>
        <w:t xml:space="preserve"> </w:t>
      </w:r>
      <w:r w:rsidRPr="009739C6">
        <w:rPr>
          <w:rFonts w:hint="eastAsia"/>
          <w:rtl/>
        </w:rPr>
        <w:t>عَن</w:t>
      </w:r>
      <w:r w:rsidRPr="009739C6">
        <w:rPr>
          <w:rtl/>
        </w:rPr>
        <w:t xml:space="preserve"> </w:t>
      </w:r>
      <w:r w:rsidRPr="009739C6">
        <w:rPr>
          <w:rFonts w:hint="eastAsia"/>
          <w:rtl/>
        </w:rPr>
        <w:t>كَثِير</w:t>
      </w:r>
      <w:r w:rsidRPr="009739C6">
        <w:rPr>
          <w:rFonts w:hint="cs"/>
          <w:rtl/>
        </w:rPr>
        <w:t>ٖ</w:t>
      </w:r>
      <w:r w:rsidRPr="009739C6">
        <w:rPr>
          <w:rtl/>
        </w:rPr>
        <w:t xml:space="preserve"> </w:t>
      </w:r>
      <w:r w:rsidRPr="009739C6">
        <w:rPr>
          <w:rFonts w:hint="cs"/>
          <w:rtl/>
        </w:rPr>
        <w:t>٣٠</w:t>
      </w:r>
      <w:r w:rsidRPr="00AB7196">
        <w:rPr>
          <w:rStyle w:val="Char8"/>
          <w:rtl/>
        </w:rPr>
        <w:t>﴾</w:t>
      </w:r>
      <w:r>
        <w:rPr>
          <w:rFonts w:hint="cs"/>
          <w:rtl/>
        </w:rPr>
        <w:t xml:space="preserve"> </w:t>
      </w:r>
      <w:r w:rsidRPr="009739C6">
        <w:rPr>
          <w:rStyle w:val="Char6"/>
          <w:rFonts w:hint="cs"/>
          <w:rtl/>
        </w:rPr>
        <w:t>[</w:t>
      </w:r>
      <w:r>
        <w:rPr>
          <w:rStyle w:val="Char6"/>
          <w:rFonts w:hint="cs"/>
          <w:rtl/>
        </w:rPr>
        <w:t>الشوری: 30</w:t>
      </w:r>
      <w:r w:rsidRPr="009739C6">
        <w:rPr>
          <w:rStyle w:val="Char6"/>
          <w:rFonts w:hint="cs"/>
          <w:rtl/>
        </w:rPr>
        <w:t>]</w:t>
      </w:r>
      <w:r w:rsidRPr="00BF3FD7">
        <w:rPr>
          <w:rStyle w:val="Char4"/>
          <w:rFonts w:hint="cs"/>
          <w:rtl/>
        </w:rPr>
        <w:t>.</w:t>
      </w:r>
    </w:p>
    <w:p w:rsidR="00E30DC6" w:rsidRPr="00E30DC6" w:rsidRDefault="00F7196B" w:rsidP="00F7196B">
      <w:pPr>
        <w:pStyle w:val="ab"/>
        <w:rPr>
          <w:rStyle w:val="Char4"/>
          <w:rtl/>
        </w:rPr>
      </w:pPr>
      <w:r w:rsidRPr="00E11FF3">
        <w:rPr>
          <w:rStyle w:val="Char8"/>
          <w:rFonts w:hint="cs"/>
          <w:rtl/>
        </w:rPr>
        <w:t>«</w:t>
      </w:r>
      <w:r w:rsidR="00AB5860">
        <w:rPr>
          <w:rFonts w:hint="cs"/>
          <w:rtl/>
        </w:rPr>
        <w:t>آن</w:t>
      </w:r>
      <w:r>
        <w:rPr>
          <w:rFonts w:hint="cs"/>
          <w:rtl/>
        </w:rPr>
        <w:t>چه از مصائب و بلا به شما می</w:t>
      </w:r>
      <w:r>
        <w:rPr>
          <w:rFonts w:hint="eastAsia"/>
          <w:rtl/>
        </w:rPr>
        <w:t>‌</w:t>
      </w:r>
      <w:r w:rsidR="001546E9" w:rsidRPr="009739C6">
        <w:rPr>
          <w:rFonts w:hint="cs"/>
          <w:rtl/>
        </w:rPr>
        <w:t xml:space="preserve">رسد، به خاطر کارهایی است که خود کرده‌اید. تازه خداوند از بسیاری (از کارهای شما) گذشت می‌کند (که شما از </w:t>
      </w:r>
      <w:r>
        <w:rPr>
          <w:rFonts w:hint="cs"/>
          <w:rtl/>
        </w:rPr>
        <w:t>آن</w:t>
      </w:r>
      <w:r w:rsidR="001546E9" w:rsidRPr="009739C6">
        <w:rPr>
          <w:rFonts w:hint="cs"/>
          <w:rtl/>
        </w:rPr>
        <w:t>ها توبه نموده‌اید و یا با کارهای نیک آن‌ها را از نا</w:t>
      </w:r>
      <w:r w:rsidR="00AB5860">
        <w:rPr>
          <w:rFonts w:hint="cs"/>
          <w:rtl/>
        </w:rPr>
        <w:t>مه اعمال زدوده و پاک کرده</w:t>
      </w:r>
      <w:r w:rsidR="00AB5860">
        <w:rPr>
          <w:rFonts w:hint="eastAsia"/>
          <w:rtl/>
        </w:rPr>
        <w:t>‌</w:t>
      </w:r>
      <w:r>
        <w:rPr>
          <w:rFonts w:hint="cs"/>
          <w:rtl/>
        </w:rPr>
        <w:t>اید)</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t>﴿</w:t>
      </w:r>
      <w:r w:rsidRPr="009739C6">
        <w:rPr>
          <w:rFonts w:hint="eastAsia"/>
          <w:rtl/>
        </w:rPr>
        <w:t>وَلَو</w:t>
      </w:r>
      <w:r w:rsidRPr="009739C6">
        <w:rPr>
          <w:rFonts w:hint="cs"/>
          <w:rtl/>
        </w:rPr>
        <w:t>ۡ</w:t>
      </w:r>
      <w:r w:rsidRPr="009739C6">
        <w:rPr>
          <w:rtl/>
        </w:rPr>
        <w:t xml:space="preserve"> </w:t>
      </w:r>
      <w:r w:rsidRPr="009739C6">
        <w:rPr>
          <w:rFonts w:hint="eastAsia"/>
          <w:rtl/>
        </w:rPr>
        <w:t>يُؤَاخِذُ</w:t>
      </w:r>
      <w:r w:rsidRPr="009739C6">
        <w:rPr>
          <w:rtl/>
        </w:rPr>
        <w:t xml:space="preserve"> </w:t>
      </w:r>
      <w:r w:rsidRPr="009739C6">
        <w:rPr>
          <w:rFonts w:hint="cs"/>
          <w:rtl/>
        </w:rPr>
        <w:t>ٱ</w:t>
      </w:r>
      <w:r w:rsidRPr="009739C6">
        <w:rPr>
          <w:rFonts w:hint="eastAsia"/>
          <w:rtl/>
        </w:rPr>
        <w:t>للَّهُ</w:t>
      </w:r>
      <w:r w:rsidRPr="009739C6">
        <w:rPr>
          <w:rtl/>
        </w:rPr>
        <w:t xml:space="preserve"> </w:t>
      </w:r>
      <w:r w:rsidRPr="009739C6">
        <w:rPr>
          <w:rFonts w:hint="cs"/>
          <w:rtl/>
        </w:rPr>
        <w:t>ٱ</w:t>
      </w:r>
      <w:r w:rsidRPr="009739C6">
        <w:rPr>
          <w:rFonts w:hint="eastAsia"/>
          <w:rtl/>
        </w:rPr>
        <w:t>لنَّاسَ</w:t>
      </w:r>
      <w:r w:rsidRPr="009739C6">
        <w:rPr>
          <w:rtl/>
        </w:rPr>
        <w:t xml:space="preserve"> </w:t>
      </w:r>
      <w:r w:rsidRPr="009739C6">
        <w:rPr>
          <w:rFonts w:hint="eastAsia"/>
          <w:rtl/>
        </w:rPr>
        <w:t>بِمَا</w:t>
      </w:r>
      <w:r w:rsidRPr="009739C6">
        <w:rPr>
          <w:rtl/>
        </w:rPr>
        <w:t xml:space="preserve"> </w:t>
      </w:r>
      <w:r w:rsidRPr="009739C6">
        <w:rPr>
          <w:rFonts w:hint="eastAsia"/>
          <w:rtl/>
        </w:rPr>
        <w:t>كَسَبُواْ</w:t>
      </w:r>
      <w:r w:rsidRPr="009739C6">
        <w:rPr>
          <w:rtl/>
        </w:rPr>
        <w:t xml:space="preserve"> </w:t>
      </w:r>
      <w:r w:rsidRPr="009739C6">
        <w:rPr>
          <w:rFonts w:hint="eastAsia"/>
          <w:rtl/>
        </w:rPr>
        <w:t>مَا</w:t>
      </w:r>
      <w:r w:rsidRPr="009739C6">
        <w:rPr>
          <w:rtl/>
        </w:rPr>
        <w:t xml:space="preserve"> </w:t>
      </w:r>
      <w:r w:rsidRPr="009739C6">
        <w:rPr>
          <w:rFonts w:hint="eastAsia"/>
          <w:rtl/>
        </w:rPr>
        <w:t>تَرَكَ</w:t>
      </w:r>
      <w:r w:rsidRPr="009739C6">
        <w:rPr>
          <w:rtl/>
        </w:rPr>
        <w:t xml:space="preserve"> </w:t>
      </w:r>
      <w:r w:rsidRPr="009739C6">
        <w:rPr>
          <w:rFonts w:hint="eastAsia"/>
          <w:rtl/>
        </w:rPr>
        <w:t>عَلَى</w:t>
      </w:r>
      <w:r w:rsidRPr="009739C6">
        <w:rPr>
          <w:rFonts w:hint="cs"/>
          <w:rtl/>
        </w:rPr>
        <w:t>ٰ</w:t>
      </w:r>
      <w:r w:rsidRPr="009739C6">
        <w:rPr>
          <w:rtl/>
        </w:rPr>
        <w:t xml:space="preserve"> </w:t>
      </w:r>
      <w:r w:rsidRPr="009739C6">
        <w:rPr>
          <w:rFonts w:hint="eastAsia"/>
          <w:rtl/>
        </w:rPr>
        <w:t>ظَه</w:t>
      </w:r>
      <w:r w:rsidRPr="009739C6">
        <w:rPr>
          <w:rFonts w:hint="cs"/>
          <w:rtl/>
        </w:rPr>
        <w:t>ۡ</w:t>
      </w:r>
      <w:r w:rsidRPr="009739C6">
        <w:rPr>
          <w:rFonts w:hint="eastAsia"/>
          <w:rtl/>
        </w:rPr>
        <w:t>رِهَا</w:t>
      </w:r>
      <w:r w:rsidRPr="009739C6">
        <w:rPr>
          <w:rtl/>
        </w:rPr>
        <w:t xml:space="preserve"> </w:t>
      </w:r>
      <w:r w:rsidRPr="009739C6">
        <w:rPr>
          <w:rFonts w:hint="eastAsia"/>
          <w:rtl/>
        </w:rPr>
        <w:t>مِن</w:t>
      </w:r>
      <w:r w:rsidRPr="009739C6">
        <w:rPr>
          <w:rtl/>
        </w:rPr>
        <w:t xml:space="preserve"> </w:t>
      </w:r>
      <w:r w:rsidRPr="009739C6">
        <w:rPr>
          <w:rFonts w:hint="eastAsia"/>
          <w:rtl/>
        </w:rPr>
        <w:t>دَا</w:t>
      </w:r>
      <w:r w:rsidRPr="009739C6">
        <w:rPr>
          <w:rFonts w:hint="cs"/>
          <w:rtl/>
        </w:rPr>
        <w:t>ٓ</w:t>
      </w:r>
      <w:r w:rsidRPr="009739C6">
        <w:rPr>
          <w:rFonts w:hint="eastAsia"/>
          <w:rtl/>
        </w:rPr>
        <w:t>بَّة</w:t>
      </w:r>
      <w:r w:rsidRPr="009739C6">
        <w:rPr>
          <w:rFonts w:hint="cs"/>
          <w:rtl/>
        </w:rPr>
        <w:t>ٖ</w:t>
      </w:r>
      <w:r w:rsidRPr="009739C6">
        <w:rPr>
          <w:rtl/>
        </w:rPr>
        <w:t xml:space="preserve"> </w:t>
      </w:r>
      <w:r w:rsidRPr="009739C6">
        <w:rPr>
          <w:rFonts w:hint="eastAsia"/>
          <w:rtl/>
        </w:rPr>
        <w:t>وَلَ</w:t>
      </w:r>
      <w:r w:rsidRPr="009739C6">
        <w:rPr>
          <w:rFonts w:hint="cs"/>
          <w:rtl/>
        </w:rPr>
        <w:t>ٰ</w:t>
      </w:r>
      <w:r w:rsidRPr="009739C6">
        <w:rPr>
          <w:rFonts w:hint="eastAsia"/>
          <w:rtl/>
        </w:rPr>
        <w:t>كِن</w:t>
      </w:r>
      <w:r w:rsidRPr="009739C6">
        <w:rPr>
          <w:rtl/>
        </w:rPr>
        <w:t xml:space="preserve"> </w:t>
      </w:r>
      <w:r w:rsidRPr="009739C6">
        <w:rPr>
          <w:rFonts w:hint="eastAsia"/>
          <w:rtl/>
        </w:rPr>
        <w:t>يُؤَخِّرُهُم</w:t>
      </w:r>
      <w:r w:rsidRPr="009739C6">
        <w:rPr>
          <w:rFonts w:hint="cs"/>
          <w:rtl/>
        </w:rPr>
        <w:t>ۡ</w:t>
      </w:r>
      <w:r w:rsidRPr="009739C6">
        <w:rPr>
          <w:rtl/>
        </w:rPr>
        <w:t xml:space="preserve"> </w:t>
      </w:r>
      <w:r w:rsidRPr="009739C6">
        <w:rPr>
          <w:rFonts w:hint="eastAsia"/>
          <w:rtl/>
        </w:rPr>
        <w:t>إِلَى</w:t>
      </w:r>
      <w:r w:rsidRPr="009739C6">
        <w:rPr>
          <w:rFonts w:hint="cs"/>
          <w:rtl/>
        </w:rPr>
        <w:t>ٰٓ</w:t>
      </w:r>
      <w:r w:rsidRPr="009739C6">
        <w:rPr>
          <w:rtl/>
        </w:rPr>
        <w:t xml:space="preserve"> </w:t>
      </w:r>
      <w:r w:rsidRPr="009739C6">
        <w:rPr>
          <w:rFonts w:hint="eastAsia"/>
          <w:rtl/>
        </w:rPr>
        <w:t>أَجَل</w:t>
      </w:r>
      <w:r w:rsidRPr="009739C6">
        <w:rPr>
          <w:rFonts w:hint="cs"/>
          <w:rtl/>
        </w:rPr>
        <w:t>ٖ</w:t>
      </w:r>
      <w:r w:rsidRPr="009739C6">
        <w:rPr>
          <w:rtl/>
        </w:rPr>
        <w:t xml:space="preserve"> </w:t>
      </w:r>
      <w:r w:rsidRPr="009739C6">
        <w:rPr>
          <w:rFonts w:hint="eastAsia"/>
          <w:rtl/>
        </w:rPr>
        <w:t>مُّسَمّ</w:t>
      </w:r>
      <w:r w:rsidRPr="009739C6">
        <w:rPr>
          <w:rFonts w:hint="cs"/>
          <w:rtl/>
        </w:rPr>
        <w:t>ٗ</w:t>
      </w:r>
      <w:r w:rsidRPr="009739C6">
        <w:rPr>
          <w:rFonts w:hint="eastAsia"/>
          <w:rtl/>
        </w:rPr>
        <w:t>ى</w:t>
      </w:r>
      <w:r w:rsidRPr="009739C6">
        <w:rPr>
          <w:rFonts w:hint="cs"/>
          <w:rtl/>
        </w:rPr>
        <w:t>ۖ</w:t>
      </w:r>
      <w:r w:rsidRPr="009739C6">
        <w:rPr>
          <w:rtl/>
        </w:rPr>
        <w:t xml:space="preserve"> </w:t>
      </w:r>
      <w:r w:rsidRPr="009739C6">
        <w:rPr>
          <w:rFonts w:hint="eastAsia"/>
          <w:rtl/>
        </w:rPr>
        <w:t>فَإِذَا</w:t>
      </w:r>
      <w:r w:rsidRPr="009739C6">
        <w:rPr>
          <w:rtl/>
        </w:rPr>
        <w:t xml:space="preserve"> </w:t>
      </w:r>
      <w:r w:rsidRPr="009739C6">
        <w:rPr>
          <w:rFonts w:hint="eastAsia"/>
          <w:rtl/>
        </w:rPr>
        <w:t>جَا</w:t>
      </w:r>
      <w:r w:rsidRPr="009739C6">
        <w:rPr>
          <w:rFonts w:hint="cs"/>
          <w:rtl/>
        </w:rPr>
        <w:t>ٓ</w:t>
      </w:r>
      <w:r w:rsidRPr="009739C6">
        <w:rPr>
          <w:rFonts w:hint="eastAsia"/>
          <w:rtl/>
        </w:rPr>
        <w:t>ءَ</w:t>
      </w:r>
      <w:r w:rsidRPr="009739C6">
        <w:rPr>
          <w:rtl/>
        </w:rPr>
        <w:t xml:space="preserve"> </w:t>
      </w:r>
      <w:r w:rsidRPr="009739C6">
        <w:rPr>
          <w:rFonts w:hint="eastAsia"/>
          <w:rtl/>
        </w:rPr>
        <w:t>أَجَلُهُم</w:t>
      </w:r>
      <w:r w:rsidRPr="009739C6">
        <w:rPr>
          <w:rFonts w:hint="cs"/>
          <w:rtl/>
        </w:rPr>
        <w:t>ۡ</w:t>
      </w:r>
      <w:r w:rsidRPr="009739C6">
        <w:rPr>
          <w:rtl/>
        </w:rPr>
        <w:t xml:space="preserve"> </w:t>
      </w:r>
      <w:r w:rsidRPr="009739C6">
        <w:rPr>
          <w:rFonts w:hint="eastAsia"/>
          <w:rtl/>
        </w:rPr>
        <w:t>فَإِنَّ</w:t>
      </w:r>
      <w:r w:rsidRPr="009739C6">
        <w:rPr>
          <w:rtl/>
        </w:rPr>
        <w:t xml:space="preserve"> </w:t>
      </w:r>
      <w:r w:rsidRPr="009739C6">
        <w:rPr>
          <w:rFonts w:hint="cs"/>
          <w:rtl/>
        </w:rPr>
        <w:t>ٱ</w:t>
      </w:r>
      <w:r w:rsidRPr="009739C6">
        <w:rPr>
          <w:rFonts w:hint="eastAsia"/>
          <w:rtl/>
        </w:rPr>
        <w:t>للَّهَ</w:t>
      </w:r>
      <w:r w:rsidRPr="009739C6">
        <w:rPr>
          <w:rtl/>
        </w:rPr>
        <w:t xml:space="preserve"> </w:t>
      </w:r>
      <w:r w:rsidRPr="009739C6">
        <w:rPr>
          <w:rFonts w:hint="eastAsia"/>
          <w:rtl/>
        </w:rPr>
        <w:t>كَانَ</w:t>
      </w:r>
      <w:r w:rsidRPr="009739C6">
        <w:rPr>
          <w:rtl/>
        </w:rPr>
        <w:t xml:space="preserve"> </w:t>
      </w:r>
      <w:r w:rsidRPr="009739C6">
        <w:rPr>
          <w:rFonts w:hint="eastAsia"/>
          <w:rtl/>
        </w:rPr>
        <w:t>بِعِبَادِهِ</w:t>
      </w:r>
      <w:r w:rsidRPr="009739C6">
        <w:rPr>
          <w:rFonts w:hint="cs"/>
          <w:rtl/>
        </w:rPr>
        <w:t>ۦ</w:t>
      </w:r>
      <w:r w:rsidRPr="009739C6">
        <w:rPr>
          <w:rtl/>
        </w:rPr>
        <w:t xml:space="preserve"> </w:t>
      </w:r>
      <w:r w:rsidRPr="009739C6">
        <w:rPr>
          <w:rFonts w:hint="eastAsia"/>
          <w:rtl/>
        </w:rPr>
        <w:t>بَصِيرَ</w:t>
      </w:r>
      <w:r w:rsidRPr="009739C6">
        <w:rPr>
          <w:rFonts w:hint="cs"/>
          <w:rtl/>
        </w:rPr>
        <w:t>ۢ</w:t>
      </w:r>
      <w:r w:rsidRPr="009739C6">
        <w:rPr>
          <w:rFonts w:hint="eastAsia"/>
          <w:rtl/>
        </w:rPr>
        <w:t>ا</w:t>
      </w:r>
      <w:r w:rsidRPr="009739C6">
        <w:rPr>
          <w:rtl/>
        </w:rPr>
        <w:t xml:space="preserve"> </w:t>
      </w:r>
      <w:r w:rsidRPr="009739C6">
        <w:rPr>
          <w:rFonts w:hint="cs"/>
          <w:rtl/>
        </w:rPr>
        <w:t>٤٥</w:t>
      </w:r>
      <w:r w:rsidRPr="00AB7196">
        <w:rPr>
          <w:rStyle w:val="Char8"/>
          <w:rtl/>
        </w:rPr>
        <w:t>﴾</w:t>
      </w:r>
      <w:r>
        <w:rPr>
          <w:rFonts w:hint="cs"/>
          <w:rtl/>
        </w:rPr>
        <w:t xml:space="preserve"> </w:t>
      </w:r>
      <w:r w:rsidRPr="009739C6">
        <w:rPr>
          <w:rStyle w:val="Char6"/>
          <w:rFonts w:hint="cs"/>
          <w:rtl/>
        </w:rPr>
        <w:t>[</w:t>
      </w:r>
      <w:r>
        <w:rPr>
          <w:rStyle w:val="Char6"/>
          <w:rFonts w:hint="cs"/>
          <w:rtl/>
        </w:rPr>
        <w:t>فاطر: 45</w:t>
      </w:r>
      <w:r w:rsidRPr="009739C6">
        <w:rPr>
          <w:rStyle w:val="Char6"/>
          <w:rFonts w:hint="cs"/>
          <w:rtl/>
        </w:rPr>
        <w:t>]</w:t>
      </w:r>
      <w:r w:rsidRPr="00BF3FD7">
        <w:rPr>
          <w:rStyle w:val="Char4"/>
          <w:rFonts w:hint="cs"/>
          <w:rtl/>
        </w:rPr>
        <w:t>.</w:t>
      </w:r>
    </w:p>
    <w:p w:rsidR="00E30DC6" w:rsidRPr="00E30DC6" w:rsidRDefault="00F7196B" w:rsidP="005E3A1B">
      <w:pPr>
        <w:pStyle w:val="ab"/>
        <w:rPr>
          <w:rStyle w:val="Char4"/>
          <w:rtl/>
        </w:rPr>
      </w:pPr>
      <w:r w:rsidRPr="00E11FF3">
        <w:rPr>
          <w:rStyle w:val="Char8"/>
          <w:rFonts w:hint="cs"/>
          <w:rtl/>
        </w:rPr>
        <w:t>«</w:t>
      </w:r>
      <w:r w:rsidR="0028631D" w:rsidRPr="0028631D">
        <w:rPr>
          <w:rFonts w:hint="cs"/>
          <w:rtl/>
        </w:rPr>
        <w:t>و اگر الله مردم را به (سبب) آنچه که انجام داده‌اند؛ مجازات کند، هیچ جنبندة را بر روی آن (= زمین) باقی نخواهد گذاشت،  و لیکن آن‌ها را تا زمانی معین به تأخیر می‌اندازد، پس هنگامی‌که اجل آن‌ها فرا رسد، یقیناً الله به بندگانش بیناست</w:t>
      </w:r>
      <w:r w:rsidRPr="00E11FF3">
        <w:rPr>
          <w:rStyle w:val="Char8"/>
          <w:rFonts w:hint="cs"/>
          <w:rtl/>
        </w:rPr>
        <w:t>»</w:t>
      </w:r>
      <w:r w:rsidR="00E30DC6" w:rsidRPr="00E30DC6">
        <w:rPr>
          <w:rStyle w:val="Char4"/>
          <w:rFonts w:hint="cs"/>
          <w:rtl/>
        </w:rPr>
        <w:t>.</w:t>
      </w:r>
    </w:p>
    <w:p w:rsidR="001546E9" w:rsidRPr="00AF6099" w:rsidRDefault="00CA2CDA" w:rsidP="00797E4C">
      <w:pPr>
        <w:pStyle w:val="a8"/>
        <w:rPr>
          <w:rtl/>
        </w:rPr>
      </w:pPr>
      <w:r>
        <w:rPr>
          <w:rFonts w:hint="cs"/>
          <w:rtl/>
        </w:rPr>
        <w:t>با تأم</w:t>
      </w:r>
      <w:r w:rsidR="001546E9" w:rsidRPr="00AF6099">
        <w:rPr>
          <w:rFonts w:hint="cs"/>
          <w:rtl/>
        </w:rPr>
        <w:t>ل در این آیات عملکرد لطیف پروردگار در قبال بندگان آشکار می‌گردد، زیرا به خاطر رحمتی که به آنان دارد، بسیاری از گناهان</w:t>
      </w:r>
      <w:r w:rsidR="00AB5860">
        <w:rPr>
          <w:rFonts w:hint="eastAsia"/>
          <w:rtl/>
        </w:rPr>
        <w:t>‌</w:t>
      </w:r>
      <w:r w:rsidR="001546E9" w:rsidRPr="00AF6099">
        <w:rPr>
          <w:rFonts w:hint="cs"/>
          <w:rtl/>
        </w:rPr>
        <w:t xml:space="preserve">شان را </w:t>
      </w:r>
      <w:r w:rsidR="00797E4C">
        <w:rPr>
          <w:rFonts w:hint="cs"/>
          <w:rtl/>
        </w:rPr>
        <w:t xml:space="preserve">می‌بخشد سپس آنان را به مشکلات و گرفتاری‌هایی مبتلا </w:t>
      </w:r>
      <w:r w:rsidR="0028631D">
        <w:rPr>
          <w:rFonts w:hint="cs"/>
          <w:rtl/>
        </w:rPr>
        <w:t>می</w:t>
      </w:r>
      <w:r w:rsidR="0028631D">
        <w:rPr>
          <w:rFonts w:hint="cs"/>
          <w:rtl/>
        </w:rPr>
        <w:softHyphen/>
      </w:r>
      <w:r w:rsidR="00797E4C">
        <w:rPr>
          <w:rFonts w:hint="cs"/>
          <w:rtl/>
        </w:rPr>
        <w:t xml:space="preserve">سازد تا آثار گناهان‌شان را </w:t>
      </w:r>
      <w:r w:rsidR="001546E9" w:rsidRPr="00AF6099">
        <w:rPr>
          <w:rFonts w:hint="cs"/>
          <w:rtl/>
        </w:rPr>
        <w:t>از میان بردارد. در حدیث صحیح آمده</w:t>
      </w:r>
      <w:r w:rsidR="00F7196B">
        <w:rPr>
          <w:rFonts w:hint="cs"/>
          <w:rtl/>
        </w:rPr>
        <w:t xml:space="preserve"> است که: </w:t>
      </w:r>
      <w:r w:rsidR="00F7196B" w:rsidRPr="00E11FF3">
        <w:rPr>
          <w:rStyle w:val="Char8"/>
          <w:rFonts w:hint="cs"/>
          <w:rtl/>
        </w:rPr>
        <w:t>«</w:t>
      </w:r>
      <w:r w:rsidR="001546E9" w:rsidRPr="00AF6099">
        <w:rPr>
          <w:rFonts w:hint="cs"/>
          <w:rtl/>
        </w:rPr>
        <w:t>مسلمان، دچار هیچ‌گونه خستگی، بیماری، نگرانی، ناراحتی، گرفتاری و غمی نمی‌شود، مگر این که خداوند به وسیله‌ی آن‌ها گناهانش را</w:t>
      </w:r>
      <w:r w:rsidR="00850650">
        <w:rPr>
          <w:rFonts w:hint="cs"/>
          <w:rtl/>
        </w:rPr>
        <w:t xml:space="preserve"> می‌</w:t>
      </w:r>
      <w:r w:rsidR="001546E9" w:rsidRPr="00AF6099">
        <w:rPr>
          <w:rFonts w:hint="cs"/>
          <w:rtl/>
        </w:rPr>
        <w:t>بخشد، حتی خاری که به پایش می‌خلد</w:t>
      </w:r>
      <w:r w:rsidR="00F7196B">
        <w:rPr>
          <w:rFonts w:hint="cs"/>
          <w:rtl/>
        </w:rPr>
        <w:t>، باعث کفاره‌ی گناهانش می‌گردد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2"/>
      </w:r>
      <w:r w:rsidR="00326687" w:rsidRPr="00FD7FF4">
        <w:rPr>
          <w:rFonts w:hint="cs"/>
          <w:vertAlign w:val="superscript"/>
          <w:rtl/>
        </w:rPr>
        <w:t>)</w:t>
      </w:r>
      <w:r w:rsidR="001546E9" w:rsidRPr="00AF6099">
        <w:rPr>
          <w:rFonts w:hint="cs"/>
          <w:rtl/>
        </w:rPr>
        <w:t>.</w:t>
      </w:r>
    </w:p>
    <w:p w:rsidR="001546E9" w:rsidRDefault="001546E9" w:rsidP="00AB5860">
      <w:pPr>
        <w:pStyle w:val="a8"/>
        <w:rPr>
          <w:rtl/>
        </w:rPr>
      </w:pPr>
      <w:r w:rsidRPr="00AF6099">
        <w:rPr>
          <w:rFonts w:hint="cs"/>
          <w:rtl/>
        </w:rPr>
        <w:t>رسول خدا</w:t>
      </w:r>
      <w:r>
        <w:rPr>
          <w:rFonts w:hint="cs"/>
          <w:rtl/>
        </w:rPr>
        <w:t xml:space="preserve"> </w:t>
      </w:r>
      <w:r w:rsidR="00F7196B">
        <w:rPr>
          <w:rFonts w:cs="CTraditional Arabic" w:hint="cs"/>
          <w:rtl/>
        </w:rPr>
        <w:t>ج</w:t>
      </w:r>
      <w:r>
        <w:rPr>
          <w:rFonts w:hint="cs"/>
          <w:rtl/>
        </w:rPr>
        <w:t xml:space="preserve"> این مفاهیم را به کامل</w:t>
      </w:r>
      <w:r w:rsidR="003F4499">
        <w:rPr>
          <w:rFonts w:hint="cs"/>
          <w:rtl/>
        </w:rPr>
        <w:t xml:space="preserve">‌ترین </w:t>
      </w:r>
      <w:r>
        <w:rPr>
          <w:rFonts w:hint="cs"/>
          <w:rtl/>
        </w:rPr>
        <w:t>شیوه برای اصحاب (رضوان الله علیهم) بیان فرموده و از آنان خ</w:t>
      </w:r>
      <w:r w:rsidR="00F7196B">
        <w:rPr>
          <w:rFonts w:hint="cs"/>
          <w:rtl/>
        </w:rPr>
        <w:t>واسته که در چنین مواقعی به شیوه</w:t>
      </w:r>
      <w:r w:rsidR="00F7196B">
        <w:rPr>
          <w:rFonts w:cs="Times New Roman" w:hint="eastAsia"/>
          <w:rtl/>
        </w:rPr>
        <w:t>‌</w:t>
      </w:r>
      <w:r>
        <w:rPr>
          <w:rFonts w:hint="cs"/>
          <w:rtl/>
        </w:rPr>
        <w:t>ای نیکو در برابر مص</w:t>
      </w:r>
      <w:r w:rsidR="00AB5860">
        <w:rPr>
          <w:rFonts w:hint="cs"/>
          <w:rtl/>
        </w:rPr>
        <w:t>ا</w:t>
      </w:r>
      <w:r>
        <w:rPr>
          <w:rFonts w:hint="cs"/>
          <w:rtl/>
        </w:rPr>
        <w:t xml:space="preserve">ئب خاص و عام صبر پیشه کنند. </w:t>
      </w:r>
      <w:r w:rsidRPr="00E11FF3">
        <w:rPr>
          <w:rStyle w:val="Char8"/>
          <w:rFonts w:hint="cs"/>
          <w:rtl/>
        </w:rPr>
        <w:t>«</w:t>
      </w:r>
      <w:r>
        <w:rPr>
          <w:rFonts w:hint="cs"/>
          <w:rtl/>
        </w:rPr>
        <w:t>صبر جمیل</w:t>
      </w:r>
      <w:r w:rsidRPr="00E11FF3">
        <w:rPr>
          <w:rStyle w:val="Char8"/>
          <w:rFonts w:hint="cs"/>
          <w:rtl/>
        </w:rPr>
        <w:t>»</w:t>
      </w:r>
      <w:r>
        <w:rPr>
          <w:rFonts w:hint="cs"/>
          <w:rtl/>
        </w:rPr>
        <w:t xml:space="preserve"> در برابر این مصیبت‌ها بدین معنی است که شکایتی همراه </w:t>
      </w:r>
      <w:r w:rsidR="00AB5860">
        <w:rPr>
          <w:rFonts w:hint="cs"/>
          <w:rtl/>
        </w:rPr>
        <w:t>آ</w:t>
      </w:r>
      <w:r>
        <w:rPr>
          <w:rFonts w:hint="cs"/>
          <w:rtl/>
        </w:rPr>
        <w:t xml:space="preserve">ن نباشد، بلکه با آن خشنودی و حمد و ستایش </w:t>
      </w:r>
      <w:r w:rsidR="00F7196B">
        <w:rPr>
          <w:rFonts w:hint="cs"/>
          <w:rtl/>
        </w:rPr>
        <w:t>برای خدا آمیخته گردد، همان خدای</w:t>
      </w:r>
      <w:r w:rsidR="00AB5860">
        <w:rPr>
          <w:rFonts w:hint="cs"/>
          <w:rtl/>
        </w:rPr>
        <w:t>ی</w:t>
      </w:r>
      <w:r w:rsidR="00F7196B">
        <w:rPr>
          <w:rFonts w:hint="cs"/>
          <w:rtl/>
        </w:rPr>
        <w:t xml:space="preserve"> </w:t>
      </w:r>
      <w:r>
        <w:rPr>
          <w:rFonts w:hint="cs"/>
          <w:rtl/>
        </w:rPr>
        <w:t xml:space="preserve">که فقط اوست که </w:t>
      </w:r>
      <w:r w:rsidR="00F7196B">
        <w:rPr>
          <w:rFonts w:hint="cs"/>
          <w:rtl/>
        </w:rPr>
        <w:t>به هنگام ناملایمات زندگی شکرش بج</w:t>
      </w:r>
      <w:r>
        <w:rPr>
          <w:rFonts w:hint="cs"/>
          <w:rtl/>
        </w:rPr>
        <w:t>ای آورد</w:t>
      </w:r>
      <w:r w:rsidR="00F7196B">
        <w:rPr>
          <w:rFonts w:hint="cs"/>
          <w:rtl/>
        </w:rPr>
        <w:t>ه می‌شود. صبر جمیل مانع از آن ن</w:t>
      </w:r>
      <w:r>
        <w:rPr>
          <w:rFonts w:hint="cs"/>
          <w:rtl/>
        </w:rPr>
        <w:t>یست که انسان اوضاع و احوال ناخوشایند خو</w:t>
      </w:r>
      <w:r w:rsidR="00F7196B">
        <w:rPr>
          <w:rFonts w:hint="cs"/>
          <w:rtl/>
        </w:rPr>
        <w:t xml:space="preserve">د را نزد پزشکان و </w:t>
      </w:r>
      <w:r>
        <w:rPr>
          <w:rFonts w:hint="cs"/>
          <w:rtl/>
        </w:rPr>
        <w:t xml:space="preserve">متخصصان به نیت درمان و معالجه و دریافت نصایح و کمک‌های آنان مطرح سازد، البته اگر در ضمن آن نسبت به قضا و قدر الهی </w:t>
      </w:r>
      <w:r w:rsidR="00F7196B">
        <w:rPr>
          <w:rFonts w:hint="cs"/>
          <w:rtl/>
        </w:rPr>
        <w:t>خشم و نارضایتی ابراز نگردد. در ص</w:t>
      </w:r>
      <w:r>
        <w:rPr>
          <w:rFonts w:hint="cs"/>
          <w:rtl/>
        </w:rPr>
        <w:t xml:space="preserve">حیح مسلم از جابربن عبداللّه </w:t>
      </w:r>
      <w:r w:rsidR="00F7196B">
        <w:rPr>
          <w:rFonts w:cs="CTraditional Arabic" w:hint="cs"/>
          <w:rtl/>
        </w:rPr>
        <w:t>س</w:t>
      </w:r>
      <w:r w:rsidR="00F7196B">
        <w:rPr>
          <w:rFonts w:hint="cs"/>
          <w:rtl/>
        </w:rPr>
        <w:t xml:space="preserve"> نقل است که پیامبر </w:t>
      </w:r>
      <w:r w:rsidR="00F7196B">
        <w:rPr>
          <w:rFonts w:cs="CTraditional Arabic" w:hint="cs"/>
          <w:rtl/>
        </w:rPr>
        <w:t>ج</w:t>
      </w:r>
      <w:r w:rsidR="00F7196B">
        <w:rPr>
          <w:rFonts w:hint="cs"/>
          <w:rtl/>
        </w:rPr>
        <w:t xml:space="preserve"> زنی را دید و فرمود: </w:t>
      </w:r>
      <w:r w:rsidR="00F7196B" w:rsidRPr="00E11FF3">
        <w:rPr>
          <w:rStyle w:val="Char8"/>
          <w:rFonts w:hint="cs"/>
          <w:rtl/>
        </w:rPr>
        <w:t>«</w:t>
      </w:r>
      <w:r>
        <w:rPr>
          <w:rFonts w:hint="cs"/>
          <w:rtl/>
        </w:rPr>
        <w:t>تو را چه شده که بی‌تابی می‌کنی؟ گفت: از سردرد</w:t>
      </w:r>
      <w:r w:rsidR="00850650">
        <w:rPr>
          <w:rFonts w:hint="cs"/>
          <w:rtl/>
        </w:rPr>
        <w:t xml:space="preserve"> می‌</w:t>
      </w:r>
      <w:r>
        <w:rPr>
          <w:rFonts w:hint="cs"/>
          <w:rtl/>
        </w:rPr>
        <w:t xml:space="preserve">نالم. </w:t>
      </w:r>
      <w:r w:rsidR="00F7196B">
        <w:rPr>
          <w:rFonts w:hint="cs"/>
          <w:rtl/>
        </w:rPr>
        <w:t xml:space="preserve">خدا آن را از بین ببرد. فرمود: به </w:t>
      </w:r>
      <w:r w:rsidR="00F7196B" w:rsidRPr="005E3A1B">
        <w:rPr>
          <w:rFonts w:hint="cs"/>
          <w:rtl/>
        </w:rPr>
        <w:t>«</w:t>
      </w:r>
      <w:r w:rsidRPr="005E3A1B">
        <w:rPr>
          <w:rFonts w:hint="cs"/>
          <w:rtl/>
        </w:rPr>
        <w:t>سردرد</w:t>
      </w:r>
      <w:r w:rsidR="00F7196B" w:rsidRPr="005E3A1B">
        <w:rPr>
          <w:rFonts w:hint="cs"/>
          <w:rtl/>
        </w:rPr>
        <w:t>»</w:t>
      </w:r>
      <w:r w:rsidRPr="005E3A1B">
        <w:rPr>
          <w:rFonts w:hint="cs"/>
          <w:rtl/>
        </w:rPr>
        <w:t xml:space="preserve"> دشنام</w:t>
      </w:r>
      <w:r>
        <w:rPr>
          <w:rFonts w:hint="cs"/>
          <w:rtl/>
        </w:rPr>
        <w:t xml:space="preserve"> نده، زیرا</w:t>
      </w:r>
      <w:r w:rsidR="001E61B2">
        <w:rPr>
          <w:rFonts w:hint="cs"/>
          <w:rtl/>
        </w:rPr>
        <w:t xml:space="preserve"> همان‌گونه </w:t>
      </w:r>
      <w:r>
        <w:rPr>
          <w:rFonts w:hint="cs"/>
          <w:rtl/>
        </w:rPr>
        <w:t xml:space="preserve">که آتش آهنگر زنگار آهن را از بین </w:t>
      </w:r>
      <w:r w:rsidR="00B10D28">
        <w:rPr>
          <w:rFonts w:hint="cs"/>
          <w:rtl/>
        </w:rPr>
        <w:t xml:space="preserve">می‌برد، سردرد نیز گناهان بنی آدم را </w:t>
      </w:r>
      <w:r w:rsidR="00F7196B">
        <w:rPr>
          <w:rFonts w:hint="cs"/>
          <w:rtl/>
        </w:rPr>
        <w:t>زائل می‌گرداند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3"/>
      </w:r>
      <w:r w:rsidR="00326687" w:rsidRPr="00FD7FF4">
        <w:rPr>
          <w:rFonts w:hint="cs"/>
          <w:vertAlign w:val="superscript"/>
          <w:rtl/>
        </w:rPr>
        <w:t>)</w:t>
      </w:r>
      <w:r w:rsidR="00F7196B">
        <w:rPr>
          <w:rFonts w:hint="cs"/>
          <w:rtl/>
        </w:rPr>
        <w:t>. در</w:t>
      </w:r>
      <w:r w:rsidR="00B10D28">
        <w:rPr>
          <w:rFonts w:hint="cs"/>
          <w:rtl/>
        </w:rPr>
        <w:t xml:space="preserve"> </w:t>
      </w:r>
      <w:r w:rsidR="00F7196B">
        <w:rPr>
          <w:rFonts w:hint="cs"/>
          <w:rtl/>
        </w:rPr>
        <w:t>حدیثی دیگر آمده</w:t>
      </w:r>
      <w:r w:rsidR="0028631D">
        <w:rPr>
          <w:rtl/>
        </w:rPr>
        <w:softHyphen/>
      </w:r>
      <w:r w:rsidR="0028631D">
        <w:rPr>
          <w:rFonts w:hint="cs"/>
          <w:rtl/>
        </w:rPr>
        <w:t>است</w:t>
      </w:r>
      <w:r w:rsidR="00F7196B">
        <w:rPr>
          <w:rFonts w:hint="cs"/>
          <w:rtl/>
        </w:rPr>
        <w:t xml:space="preserve"> که پیامبر </w:t>
      </w:r>
      <w:r w:rsidR="00F7196B">
        <w:rPr>
          <w:rFonts w:cs="CTraditional Arabic" w:hint="cs"/>
          <w:rtl/>
        </w:rPr>
        <w:t>ج</w:t>
      </w:r>
      <w:r w:rsidR="00F7196B">
        <w:rPr>
          <w:rFonts w:hint="cs"/>
          <w:rtl/>
        </w:rPr>
        <w:t xml:space="preserve"> فرمود: </w:t>
      </w:r>
      <w:r w:rsidR="00F7196B" w:rsidRPr="00E11FF3">
        <w:rPr>
          <w:rStyle w:val="Char8"/>
          <w:rFonts w:hint="cs"/>
          <w:rtl/>
        </w:rPr>
        <w:t>«</w:t>
      </w:r>
      <w:r w:rsidR="00B10D28">
        <w:rPr>
          <w:rFonts w:hint="cs"/>
          <w:rtl/>
        </w:rPr>
        <w:t>هر</w:t>
      </w:r>
      <w:r w:rsidR="00F7196B">
        <w:rPr>
          <w:rFonts w:hint="cs"/>
          <w:rtl/>
        </w:rPr>
        <w:t>گاه خداوند بنده</w:t>
      </w:r>
      <w:r w:rsidR="00F7196B">
        <w:rPr>
          <w:rFonts w:hint="eastAsia"/>
          <w:rtl/>
        </w:rPr>
        <w:t>‌</w:t>
      </w:r>
      <w:r>
        <w:rPr>
          <w:rFonts w:hint="cs"/>
          <w:rtl/>
        </w:rPr>
        <w:t>ای را دوست بدارد او را مبتلا می‌سازد، پس کسی که به ابتلای خداوند خشنود باشد، خداوند هم از او خشنود خواهد شد و</w:t>
      </w:r>
      <w:r w:rsidR="00DB61A2">
        <w:rPr>
          <w:rFonts w:hint="cs"/>
          <w:rtl/>
        </w:rPr>
        <w:t xml:space="preserve"> هرکس </w:t>
      </w:r>
      <w:r>
        <w:rPr>
          <w:rFonts w:hint="cs"/>
          <w:rtl/>
        </w:rPr>
        <w:t>نسبت به آن ناراضی و خشمگین با</w:t>
      </w:r>
      <w:r w:rsidR="00F7196B">
        <w:rPr>
          <w:rFonts w:hint="cs"/>
          <w:rtl/>
        </w:rPr>
        <w:t>شد، خداوند هم بر او خشم می‌گیرد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4"/>
      </w:r>
      <w:r w:rsidR="00326687" w:rsidRPr="00FD7FF4">
        <w:rPr>
          <w:rFonts w:hint="cs"/>
          <w:vertAlign w:val="superscript"/>
          <w:rtl/>
        </w:rPr>
        <w:t>)</w:t>
      </w:r>
      <w:r>
        <w:rPr>
          <w:rFonts w:hint="cs"/>
          <w:rtl/>
        </w:rPr>
        <w:t>.</w:t>
      </w:r>
    </w:p>
    <w:p w:rsidR="001546E9" w:rsidRDefault="001546E9" w:rsidP="001546E9">
      <w:pPr>
        <w:pStyle w:val="a8"/>
        <w:rPr>
          <w:rtl/>
        </w:rPr>
      </w:pPr>
      <w:r>
        <w:rPr>
          <w:rFonts w:hint="cs"/>
          <w:rtl/>
        </w:rPr>
        <w:t xml:space="preserve">بر این اساس، اسلام برای ایجاد شخصیت اسلامی متکامل و هماهنگ با سنت‌های جاری در زندگی و </w:t>
      </w:r>
      <w:r w:rsidR="006A0230">
        <w:rPr>
          <w:rFonts w:hint="cs"/>
          <w:rtl/>
        </w:rPr>
        <w:t>هستی، بسیار حریص است. مصائب و بلا</w:t>
      </w:r>
      <w:r>
        <w:rPr>
          <w:rFonts w:hint="cs"/>
          <w:rtl/>
        </w:rPr>
        <w:t>یا جزو مقدارات حاکم بر زندگی انسان است و تنها وظیفه‌ی او در مقابل آن‌ها استقبال همرا با خشنودی است و باید صبر خود را در این باره برای خدا بیازماید و امورات خود را به او واگذارد و در</w:t>
      </w:r>
      <w:r w:rsidR="009F1D8F">
        <w:rPr>
          <w:rFonts w:hint="cs"/>
          <w:rtl/>
        </w:rPr>
        <w:t xml:space="preserve"> </w:t>
      </w:r>
      <w:r>
        <w:rPr>
          <w:rFonts w:hint="cs"/>
          <w:rtl/>
        </w:rPr>
        <w:t>چنین حالی است که می</w:t>
      </w:r>
      <w:r w:rsidR="009F1D8F">
        <w:rPr>
          <w:rFonts w:hint="eastAsia"/>
          <w:rtl/>
        </w:rPr>
        <w:t>‌</w:t>
      </w:r>
      <w:r>
        <w:rPr>
          <w:rFonts w:hint="cs"/>
          <w:rtl/>
        </w:rPr>
        <w:t>تواند هنگام مصایب خشم نگیرد و از خداوند شاکی نباشد. اما اگر به مقدرات خداوند خشنود نباشد علاوه بر این که درد و بیماری و مصیبت را</w:t>
      </w:r>
      <w:r w:rsidR="00850650">
        <w:rPr>
          <w:rFonts w:hint="cs"/>
          <w:rtl/>
        </w:rPr>
        <w:t xml:space="preserve"> می‌</w:t>
      </w:r>
      <w:r>
        <w:rPr>
          <w:rFonts w:hint="cs"/>
          <w:rtl/>
        </w:rPr>
        <w:t>چشد به خاطر تسلیم نشدن در برابر امر خدا هیچ خیری در دنیا و آخرت عاید او نخواهد شد. پروردگار فرمود</w:t>
      </w:r>
      <w:r w:rsidR="006A0230">
        <w:rPr>
          <w:rFonts w:hint="cs"/>
          <w:rtl/>
        </w:rPr>
        <w:t>ه</w:t>
      </w:r>
      <w:r w:rsidR="009F1D8F">
        <w:rPr>
          <w:rFonts w:hint="cs"/>
          <w:rtl/>
        </w:rPr>
        <w:t xml:space="preserve"> است:</w:t>
      </w:r>
    </w:p>
    <w:p w:rsidR="00BF3FD7" w:rsidRPr="00BF3FD7" w:rsidRDefault="001546E9" w:rsidP="003D4A0E">
      <w:pPr>
        <w:pStyle w:val="af1"/>
        <w:rPr>
          <w:rStyle w:val="Char4"/>
          <w:rtl/>
        </w:rPr>
      </w:pPr>
      <w:r w:rsidRPr="00AB7196">
        <w:rPr>
          <w:rStyle w:val="Char8"/>
          <w:rtl/>
        </w:rPr>
        <w:t>﴿</w:t>
      </w:r>
      <w:r w:rsidRPr="001F5E62">
        <w:rPr>
          <w:rFonts w:hint="eastAsia"/>
          <w:rtl/>
        </w:rPr>
        <w:t>إِنَّهُ</w:t>
      </w:r>
      <w:r w:rsidRPr="001F5E62">
        <w:rPr>
          <w:rFonts w:hint="cs"/>
          <w:rtl/>
        </w:rPr>
        <w:t>ۥ</w:t>
      </w:r>
      <w:r w:rsidRPr="001F5E62">
        <w:rPr>
          <w:rtl/>
        </w:rPr>
        <w:t xml:space="preserve"> </w:t>
      </w:r>
      <w:r w:rsidRPr="001F5E62">
        <w:rPr>
          <w:rFonts w:hint="eastAsia"/>
          <w:rtl/>
        </w:rPr>
        <w:t>مَن</w:t>
      </w:r>
      <w:r w:rsidRPr="001F5E62">
        <w:rPr>
          <w:rtl/>
        </w:rPr>
        <w:t xml:space="preserve"> </w:t>
      </w:r>
      <w:r w:rsidRPr="001F5E62">
        <w:rPr>
          <w:rFonts w:hint="eastAsia"/>
          <w:rtl/>
        </w:rPr>
        <w:t>يَتَّقِ</w:t>
      </w:r>
      <w:r w:rsidRPr="001F5E62">
        <w:rPr>
          <w:rtl/>
        </w:rPr>
        <w:t xml:space="preserve"> </w:t>
      </w:r>
      <w:r w:rsidRPr="001F5E62">
        <w:rPr>
          <w:rFonts w:hint="eastAsia"/>
          <w:rtl/>
        </w:rPr>
        <w:t>وَيَص</w:t>
      </w:r>
      <w:r w:rsidRPr="001F5E62">
        <w:rPr>
          <w:rFonts w:hint="cs"/>
          <w:rtl/>
        </w:rPr>
        <w:t>ۡ</w:t>
      </w:r>
      <w:r w:rsidRPr="001F5E62">
        <w:rPr>
          <w:rFonts w:hint="eastAsia"/>
          <w:rtl/>
        </w:rPr>
        <w:t>بِر</w:t>
      </w:r>
      <w:r w:rsidRPr="001F5E62">
        <w:rPr>
          <w:rFonts w:hint="cs"/>
          <w:rtl/>
        </w:rPr>
        <w:t>ۡ</w:t>
      </w:r>
      <w:r w:rsidRPr="001F5E62">
        <w:rPr>
          <w:rtl/>
        </w:rPr>
        <w:t xml:space="preserve"> </w:t>
      </w:r>
      <w:r w:rsidRPr="001F5E62">
        <w:rPr>
          <w:rFonts w:hint="eastAsia"/>
          <w:rtl/>
        </w:rPr>
        <w:t>فَإِنَّ</w:t>
      </w:r>
      <w:r w:rsidRPr="001F5E62">
        <w:rPr>
          <w:rtl/>
        </w:rPr>
        <w:t xml:space="preserve"> </w:t>
      </w:r>
      <w:r w:rsidRPr="001F5E62">
        <w:rPr>
          <w:rFonts w:hint="cs"/>
          <w:rtl/>
        </w:rPr>
        <w:t>ٱ</w:t>
      </w:r>
      <w:r w:rsidRPr="001F5E62">
        <w:rPr>
          <w:rFonts w:hint="eastAsia"/>
          <w:rtl/>
        </w:rPr>
        <w:t>للَّهَ</w:t>
      </w:r>
      <w:r w:rsidRPr="001F5E62">
        <w:rPr>
          <w:rtl/>
        </w:rPr>
        <w:t xml:space="preserve"> </w:t>
      </w:r>
      <w:r w:rsidRPr="001F5E62">
        <w:rPr>
          <w:rFonts w:hint="eastAsia"/>
          <w:rtl/>
        </w:rPr>
        <w:t>لَا</w:t>
      </w:r>
      <w:r w:rsidRPr="001F5E62">
        <w:rPr>
          <w:rtl/>
        </w:rPr>
        <w:t xml:space="preserve"> </w:t>
      </w:r>
      <w:r w:rsidRPr="001F5E62">
        <w:rPr>
          <w:rFonts w:hint="eastAsia"/>
          <w:rtl/>
        </w:rPr>
        <w:t>يُضِيعُ</w:t>
      </w:r>
      <w:r w:rsidRPr="001F5E62">
        <w:rPr>
          <w:rtl/>
        </w:rPr>
        <w:t xml:space="preserve"> </w:t>
      </w:r>
      <w:r w:rsidRPr="001F5E62">
        <w:rPr>
          <w:rFonts w:hint="eastAsia"/>
          <w:rtl/>
        </w:rPr>
        <w:t>أَج</w:t>
      </w:r>
      <w:r w:rsidRPr="001F5E62">
        <w:rPr>
          <w:rFonts w:hint="cs"/>
          <w:rtl/>
        </w:rPr>
        <w:t>ۡ</w:t>
      </w:r>
      <w:r w:rsidRPr="001F5E62">
        <w:rPr>
          <w:rFonts w:hint="eastAsia"/>
          <w:rtl/>
        </w:rPr>
        <w:t>رَ</w:t>
      </w:r>
      <w:r w:rsidRPr="001F5E62">
        <w:rPr>
          <w:rtl/>
        </w:rPr>
        <w:t xml:space="preserve"> </w:t>
      </w:r>
      <w:r w:rsidRPr="001F5E62">
        <w:rPr>
          <w:rFonts w:hint="cs"/>
          <w:rtl/>
        </w:rPr>
        <w:t>ٱ</w:t>
      </w:r>
      <w:r w:rsidRPr="001F5E62">
        <w:rPr>
          <w:rFonts w:hint="eastAsia"/>
          <w:rtl/>
        </w:rPr>
        <w:t>ل</w:t>
      </w:r>
      <w:r w:rsidRPr="001F5E62">
        <w:rPr>
          <w:rFonts w:hint="cs"/>
          <w:rtl/>
        </w:rPr>
        <w:t>ۡ</w:t>
      </w:r>
      <w:r w:rsidRPr="001F5E62">
        <w:rPr>
          <w:rFonts w:hint="eastAsia"/>
          <w:rtl/>
        </w:rPr>
        <w:t>مُح</w:t>
      </w:r>
      <w:r w:rsidRPr="001F5E62">
        <w:rPr>
          <w:rFonts w:hint="cs"/>
          <w:rtl/>
        </w:rPr>
        <w:t>ۡ</w:t>
      </w:r>
      <w:r w:rsidRPr="001F5E62">
        <w:rPr>
          <w:rFonts w:hint="eastAsia"/>
          <w:rtl/>
        </w:rPr>
        <w:t>سِنِينَ</w:t>
      </w:r>
      <w:r w:rsidRPr="00AB7196">
        <w:rPr>
          <w:rStyle w:val="Char8"/>
          <w:rtl/>
        </w:rPr>
        <w:t>﴾</w:t>
      </w:r>
      <w:r>
        <w:rPr>
          <w:rFonts w:hint="cs"/>
          <w:rtl/>
        </w:rPr>
        <w:t xml:space="preserve"> </w:t>
      </w:r>
      <w:r w:rsidRPr="003D4A0E">
        <w:rPr>
          <w:rStyle w:val="Char6"/>
          <w:rFonts w:hint="cs"/>
          <w:rtl/>
        </w:rPr>
        <w:t xml:space="preserve">[یوسف: </w:t>
      </w:r>
      <w:r w:rsidR="003D4A0E" w:rsidRPr="003D4A0E">
        <w:rPr>
          <w:rStyle w:val="Char6"/>
          <w:rFonts w:hint="cs"/>
          <w:rtl/>
        </w:rPr>
        <w:t>90</w:t>
      </w:r>
      <w:r w:rsidRPr="003D4A0E">
        <w:rPr>
          <w:rStyle w:val="Char6"/>
          <w:rFonts w:hint="cs"/>
          <w:rtl/>
        </w:rPr>
        <w:t>]</w:t>
      </w:r>
      <w:r w:rsidRPr="00BF3FD7">
        <w:rPr>
          <w:rStyle w:val="Char4"/>
          <w:rFonts w:hint="cs"/>
          <w:rtl/>
        </w:rPr>
        <w:t>.</w:t>
      </w:r>
    </w:p>
    <w:p w:rsidR="00E30DC6" w:rsidRPr="00E30DC6" w:rsidRDefault="006A0230" w:rsidP="001546E9">
      <w:pPr>
        <w:pStyle w:val="ab"/>
        <w:rPr>
          <w:rStyle w:val="Char4"/>
          <w:rtl/>
        </w:rPr>
      </w:pPr>
      <w:r w:rsidRPr="00E11FF3">
        <w:rPr>
          <w:rStyle w:val="Char8"/>
          <w:rFonts w:hint="cs"/>
          <w:rtl/>
        </w:rPr>
        <w:t>«</w:t>
      </w:r>
      <w:r w:rsidR="009F1D8F">
        <w:rPr>
          <w:rFonts w:hint="cs"/>
          <w:rtl/>
        </w:rPr>
        <w:t>بی</w:t>
      </w:r>
      <w:r w:rsidR="009F1D8F">
        <w:rPr>
          <w:rFonts w:hint="eastAsia"/>
          <w:rtl/>
        </w:rPr>
        <w:t>‌</w:t>
      </w:r>
      <w:r w:rsidR="001546E9" w:rsidRPr="001F5E62">
        <w:rPr>
          <w:rFonts w:hint="cs"/>
          <w:rtl/>
        </w:rPr>
        <w:t>گمان</w:t>
      </w:r>
      <w:r w:rsidR="00DB61A2">
        <w:rPr>
          <w:rFonts w:hint="cs"/>
          <w:rtl/>
        </w:rPr>
        <w:t xml:space="preserve"> هرکس </w:t>
      </w:r>
      <w:r w:rsidR="001546E9" w:rsidRPr="001F5E62">
        <w:rPr>
          <w:rFonts w:hint="cs"/>
          <w:rtl/>
        </w:rPr>
        <w:t>(خدا را پیش چشم دارد و از او بترسد) و تقوا پیشه کند و (در برابر گرفتاری‌ها و مصیبت‌ها) شکیبایی و ا</w:t>
      </w:r>
      <w:r w:rsidR="009F1D8F">
        <w:rPr>
          <w:rFonts w:hint="cs"/>
          <w:rtl/>
        </w:rPr>
        <w:t xml:space="preserve">ستقامت ورزد. چرا </w:t>
      </w:r>
      <w:r w:rsidR="001546E9" w:rsidRPr="001F5E62">
        <w:rPr>
          <w:rFonts w:hint="cs"/>
          <w:rtl/>
        </w:rPr>
        <w:t>که خدا ا</w:t>
      </w:r>
      <w:r>
        <w:rPr>
          <w:rFonts w:hint="cs"/>
          <w:rtl/>
        </w:rPr>
        <w:t>جر نیکوکاران را ضایع نمی‌گرداند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اگر تقوی با صبر آمیخته شود صبر را به احتساب مبدل می‌گرداند و در غیر این صورت نوعی شکیبایی خالی از نیت خواهد بود.</w:t>
      </w:r>
      <w:r w:rsidR="00FD7FF4">
        <w:rPr>
          <w:rFonts w:hint="cs"/>
          <w:rtl/>
        </w:rPr>
        <w:t xml:space="preserve"> آنچه </w:t>
      </w:r>
      <w:r>
        <w:rPr>
          <w:rFonts w:hint="cs"/>
          <w:rtl/>
        </w:rPr>
        <w:t>مطلوب است خشنودی و اطاعت در برابر پروردگار و تسلیم شدن در برابر مقدرات حاکم اوست به این صورت که در نهایت به مغفرت پروردگار دست یابد و</w:t>
      </w:r>
      <w:r w:rsidR="00797E4C">
        <w:rPr>
          <w:rFonts w:hint="cs"/>
          <w:rtl/>
        </w:rPr>
        <w:t xml:space="preserve"> </w:t>
      </w:r>
      <w:r>
        <w:rPr>
          <w:rFonts w:hint="cs"/>
          <w:rtl/>
        </w:rPr>
        <w:t>گناهانش پاک شود. بردباری تنها حالتی است که بدون دخالت ایمان نیز برای انسان‌ها حاصل می‌گردد و کافر و مسلمان در کسب آن یکسانند [اما اگر بر</w:t>
      </w:r>
      <w:r w:rsidR="009F1D8F">
        <w:rPr>
          <w:rFonts w:hint="cs"/>
          <w:rtl/>
        </w:rPr>
        <w:t>ا</w:t>
      </w:r>
      <w:r>
        <w:rPr>
          <w:rFonts w:hint="cs"/>
          <w:rtl/>
        </w:rPr>
        <w:t>ی خدا باشد، اجر می‌گیرد].</w:t>
      </w:r>
    </w:p>
    <w:p w:rsidR="001546E9" w:rsidRDefault="001546E9" w:rsidP="00A32211">
      <w:pPr>
        <w:pStyle w:val="a8"/>
        <w:rPr>
          <w:rtl/>
        </w:rPr>
      </w:pPr>
      <w:r>
        <w:rPr>
          <w:rFonts w:hint="cs"/>
          <w:rtl/>
        </w:rPr>
        <w:t>انسان مسلمان</w:t>
      </w:r>
      <w:r w:rsidR="006A0230">
        <w:rPr>
          <w:rFonts w:hint="cs"/>
          <w:rtl/>
        </w:rPr>
        <w:t xml:space="preserve"> _ به خاطر صفات ایمان</w:t>
      </w:r>
      <w:r w:rsidR="009F1D8F">
        <w:rPr>
          <w:rFonts w:hint="cs"/>
          <w:rtl/>
        </w:rPr>
        <w:t>ی</w:t>
      </w:r>
      <w:r w:rsidR="006A0230">
        <w:rPr>
          <w:rFonts w:hint="cs"/>
          <w:rtl/>
        </w:rPr>
        <w:t xml:space="preserve"> _ با روحی</w:t>
      </w:r>
      <w:r>
        <w:rPr>
          <w:rFonts w:hint="cs"/>
          <w:rtl/>
        </w:rPr>
        <w:t xml:space="preserve">ه‌ای مثبت و دور از خشم و شکایت و بی‌قراری با مسئولیت‌های زندگی مواجه می‌گردد. او برای این کار، مقاوم است و می‌تواند خود را منسجم کند. پیامبر </w:t>
      </w:r>
      <w:r w:rsidR="006A0230">
        <w:rPr>
          <w:rFonts w:cs="CTraditional Arabic" w:hint="cs"/>
          <w:rtl/>
        </w:rPr>
        <w:t>ج</w:t>
      </w:r>
      <w:r w:rsidR="006A0230">
        <w:rPr>
          <w:rFonts w:hint="cs"/>
          <w:rtl/>
        </w:rPr>
        <w:t xml:space="preserve"> به انس</w:t>
      </w:r>
      <w:r>
        <w:rPr>
          <w:rFonts w:hint="cs"/>
          <w:rtl/>
        </w:rPr>
        <w:t>ان مؤمن توصیه فرموده</w:t>
      </w:r>
      <w:r w:rsidR="00CB757B">
        <w:rPr>
          <w:rtl/>
        </w:rPr>
        <w:softHyphen/>
      </w:r>
      <w:r w:rsidR="00CB757B">
        <w:rPr>
          <w:rFonts w:hint="cs"/>
          <w:rtl/>
        </w:rPr>
        <w:t>است</w:t>
      </w:r>
      <w:r>
        <w:rPr>
          <w:rFonts w:hint="cs"/>
          <w:rtl/>
        </w:rPr>
        <w:t xml:space="preserve"> که در چنین مواقعی خود را نگه دارد و از وارفتگی در برابر اتفاقات ناگهانی و سخت و گردبادهای شدید زندگی منع فرموده است. پیامبر </w:t>
      </w:r>
      <w:r w:rsidR="006A0230">
        <w:rPr>
          <w:rFonts w:cs="CTraditional Arabic" w:hint="cs"/>
          <w:rtl/>
        </w:rPr>
        <w:t>ج</w:t>
      </w:r>
      <w:r w:rsidR="006A0230">
        <w:rPr>
          <w:rFonts w:hint="cs"/>
          <w:rtl/>
        </w:rPr>
        <w:t xml:space="preserve"> چنین فرموده: </w:t>
      </w:r>
      <w:r w:rsidR="006A0230" w:rsidRPr="00E11FF3">
        <w:rPr>
          <w:rStyle w:val="Char8"/>
          <w:rFonts w:hint="cs"/>
          <w:rtl/>
        </w:rPr>
        <w:t>«</w:t>
      </w:r>
      <w:r>
        <w:rPr>
          <w:rFonts w:hint="cs"/>
          <w:rtl/>
        </w:rPr>
        <w:t>زمین زدن دیگران در وقت زور</w:t>
      </w:r>
      <w:r w:rsidR="006A0230">
        <w:rPr>
          <w:rFonts w:hint="cs"/>
          <w:rtl/>
        </w:rPr>
        <w:t xml:space="preserve">آزمایی </w:t>
      </w:r>
      <w:r>
        <w:rPr>
          <w:rFonts w:hint="cs"/>
          <w:rtl/>
        </w:rPr>
        <w:t>نشانه‌ی قدرت نیست بلکه قدرتمند کسی است که هنگا</w:t>
      </w:r>
      <w:r w:rsidR="006A0230">
        <w:rPr>
          <w:rFonts w:hint="cs"/>
          <w:rtl/>
        </w:rPr>
        <w:t>م عصبانیت خود را کنترل می‌نماید</w:t>
      </w:r>
      <w:r w:rsidR="006A0230" w:rsidRPr="00E11FF3">
        <w:rPr>
          <w:rStyle w:val="Char8"/>
          <w:rFonts w:hint="cs"/>
          <w:rtl/>
        </w:rPr>
        <w:t>»</w:t>
      </w:r>
      <w:r w:rsidR="00A32211" w:rsidRPr="00FD7FF4">
        <w:rPr>
          <w:rFonts w:hint="cs"/>
          <w:vertAlign w:val="superscript"/>
          <w:rtl/>
        </w:rPr>
        <w:t>(</w:t>
      </w:r>
      <w:r w:rsidR="00A32211" w:rsidRPr="00FD7FF4">
        <w:rPr>
          <w:rStyle w:val="FootnoteReference"/>
          <w:rtl/>
        </w:rPr>
        <w:footnoteReference w:id="485"/>
      </w:r>
      <w:r w:rsidR="00A32211" w:rsidRPr="00FD7FF4">
        <w:rPr>
          <w:rFonts w:hint="cs"/>
          <w:vertAlign w:val="superscript"/>
          <w:rtl/>
        </w:rPr>
        <w:t>)</w:t>
      </w:r>
      <w:r>
        <w:rPr>
          <w:rFonts w:hint="cs"/>
          <w:rtl/>
        </w:rPr>
        <w:t>.</w:t>
      </w:r>
    </w:p>
    <w:p w:rsidR="001546E9" w:rsidRDefault="001546E9" w:rsidP="00A32211">
      <w:pPr>
        <w:pStyle w:val="a8"/>
        <w:rPr>
          <w:rtl/>
        </w:rPr>
      </w:pPr>
      <w:r>
        <w:rPr>
          <w:rFonts w:hint="cs"/>
          <w:rtl/>
        </w:rPr>
        <w:t>در صحیح بخ</w:t>
      </w:r>
      <w:r w:rsidR="006A0230">
        <w:rPr>
          <w:rFonts w:hint="cs"/>
          <w:rtl/>
        </w:rPr>
        <w:t xml:space="preserve">اری و مسلم روایت شده که پیامبر </w:t>
      </w:r>
      <w:r w:rsidR="006A0230">
        <w:rPr>
          <w:rFonts w:cs="CTraditional Arabic" w:hint="cs"/>
          <w:rtl/>
        </w:rPr>
        <w:t>ج</w:t>
      </w:r>
      <w:r>
        <w:rPr>
          <w:rFonts w:hint="cs"/>
          <w:rtl/>
        </w:rPr>
        <w:t xml:space="preserve"> زنی را دید که در کنار قبری نشس</w:t>
      </w:r>
      <w:r w:rsidR="006A0230">
        <w:rPr>
          <w:rFonts w:hint="cs"/>
          <w:rtl/>
        </w:rPr>
        <w:t>ته بود و برای فوت نواز</w:t>
      </w:r>
      <w:r w:rsidR="0008761D">
        <w:rPr>
          <w:rFonts w:hint="cs"/>
          <w:rtl/>
        </w:rPr>
        <w:t>د</w:t>
      </w:r>
      <w:r w:rsidR="006A0230">
        <w:rPr>
          <w:rFonts w:hint="cs"/>
          <w:rtl/>
        </w:rPr>
        <w:t>ش گریه می</w:t>
      </w:r>
      <w:r w:rsidR="006A0230">
        <w:rPr>
          <w:rFonts w:hint="eastAsia"/>
          <w:rtl/>
        </w:rPr>
        <w:t>‌</w:t>
      </w:r>
      <w:r w:rsidR="006A0230">
        <w:rPr>
          <w:rFonts w:hint="cs"/>
          <w:rtl/>
        </w:rPr>
        <w:t xml:space="preserve">کرد. پیامبر </w:t>
      </w:r>
      <w:r w:rsidR="006A0230">
        <w:rPr>
          <w:rFonts w:cs="CTraditional Arabic" w:hint="cs"/>
          <w:rtl/>
        </w:rPr>
        <w:t>ج</w:t>
      </w:r>
      <w:r w:rsidR="006A0230">
        <w:rPr>
          <w:rFonts w:hint="cs"/>
          <w:rtl/>
        </w:rPr>
        <w:t xml:space="preserve"> به ایشان فرمود: </w:t>
      </w:r>
      <w:r w:rsidR="006A0230" w:rsidRPr="00E11FF3">
        <w:rPr>
          <w:rStyle w:val="Char8"/>
          <w:rFonts w:hint="cs"/>
          <w:rtl/>
        </w:rPr>
        <w:t>«</w:t>
      </w:r>
      <w:r>
        <w:rPr>
          <w:rFonts w:hint="cs"/>
          <w:rtl/>
        </w:rPr>
        <w:t>از خدا بترس</w:t>
      </w:r>
      <w:r w:rsidR="00A94924">
        <w:rPr>
          <w:rFonts w:hint="cs"/>
          <w:rtl/>
        </w:rPr>
        <w:t xml:space="preserve"> </w:t>
      </w:r>
      <w:r>
        <w:rPr>
          <w:rFonts w:hint="cs"/>
          <w:rtl/>
        </w:rPr>
        <w:t>و</w:t>
      </w:r>
      <w:r w:rsidR="008666C5">
        <w:rPr>
          <w:rFonts w:hint="cs"/>
          <w:rtl/>
        </w:rPr>
        <w:t xml:space="preserve"> </w:t>
      </w:r>
      <w:r>
        <w:rPr>
          <w:rFonts w:hint="cs"/>
          <w:rtl/>
        </w:rPr>
        <w:t xml:space="preserve">صبر داشته باش. آن </w:t>
      </w:r>
      <w:r w:rsidR="006A0230">
        <w:rPr>
          <w:rFonts w:hint="cs"/>
          <w:rtl/>
        </w:rPr>
        <w:t>زن گفت</w:t>
      </w:r>
      <w:r>
        <w:rPr>
          <w:rFonts w:hint="cs"/>
          <w:rtl/>
        </w:rPr>
        <w:t>: برو کنار. تو به مصیبت من گرف</w:t>
      </w:r>
      <w:r w:rsidR="008666C5">
        <w:rPr>
          <w:rFonts w:hint="cs"/>
          <w:rtl/>
        </w:rPr>
        <w:t>تار نشده</w:t>
      </w:r>
      <w:r w:rsidR="008666C5">
        <w:rPr>
          <w:rFonts w:hint="eastAsia"/>
          <w:rtl/>
        </w:rPr>
        <w:t>‌</w:t>
      </w:r>
      <w:r>
        <w:rPr>
          <w:rFonts w:hint="cs"/>
          <w:rtl/>
        </w:rPr>
        <w:t xml:space="preserve">ای!؟ هنگامی که پیامبر </w:t>
      </w:r>
      <w:r w:rsidR="006A0230">
        <w:rPr>
          <w:rFonts w:cs="CTraditional Arabic" w:hint="cs"/>
          <w:rtl/>
        </w:rPr>
        <w:t>ج</w:t>
      </w:r>
      <w:r>
        <w:rPr>
          <w:rFonts w:hint="cs"/>
          <w:rtl/>
        </w:rPr>
        <w:t xml:space="preserve"> از آن ج</w:t>
      </w:r>
      <w:r w:rsidR="006A0230">
        <w:rPr>
          <w:rFonts w:hint="cs"/>
          <w:rtl/>
        </w:rPr>
        <w:t xml:space="preserve">ا رفت به او گفتند: او رسول خدا </w:t>
      </w:r>
      <w:r w:rsidR="006A0230">
        <w:rPr>
          <w:rFonts w:cs="CTraditional Arabic" w:hint="cs"/>
          <w:rtl/>
        </w:rPr>
        <w:t>ج</w:t>
      </w:r>
      <w:r>
        <w:rPr>
          <w:rFonts w:hint="cs"/>
          <w:rtl/>
        </w:rPr>
        <w:t xml:space="preserve"> بود. آن زن با شنیدن این خبر به شدت تکان خور</w:t>
      </w:r>
      <w:r w:rsidR="006A0230">
        <w:rPr>
          <w:rFonts w:hint="cs"/>
          <w:rtl/>
        </w:rPr>
        <w:t>د و خود را به در خانه</w:t>
      </w:r>
      <w:r w:rsidR="0034670A">
        <w:rPr>
          <w:rFonts w:hint="cs"/>
          <w:rtl/>
        </w:rPr>
        <w:t xml:space="preserve">‌ی </w:t>
      </w:r>
      <w:r w:rsidR="006A0230">
        <w:rPr>
          <w:rFonts w:hint="cs"/>
          <w:rtl/>
        </w:rPr>
        <w:t xml:space="preserve">پیامبر </w:t>
      </w:r>
      <w:r w:rsidR="006A0230">
        <w:rPr>
          <w:rFonts w:cs="CTraditional Arabic" w:hint="cs"/>
          <w:rtl/>
        </w:rPr>
        <w:t>ج</w:t>
      </w:r>
      <w:r w:rsidR="008666C5">
        <w:rPr>
          <w:rFonts w:hint="cs"/>
          <w:rtl/>
        </w:rPr>
        <w:t xml:space="preserve"> رساند، اما آن ج</w:t>
      </w:r>
      <w:r>
        <w:rPr>
          <w:rFonts w:hint="cs"/>
          <w:rtl/>
        </w:rPr>
        <w:t>ا دربان و نگهبانی نی</w:t>
      </w:r>
      <w:r w:rsidR="008666C5">
        <w:rPr>
          <w:rFonts w:hint="cs"/>
          <w:rtl/>
        </w:rPr>
        <w:t>ا</w:t>
      </w:r>
      <w:r>
        <w:rPr>
          <w:rFonts w:hint="cs"/>
          <w:rtl/>
        </w:rPr>
        <w:t>فت و گفت: ای رسول خدا من شما را نشن</w:t>
      </w:r>
      <w:r w:rsidR="006A0230">
        <w:rPr>
          <w:rFonts w:hint="cs"/>
          <w:rtl/>
        </w:rPr>
        <w:t xml:space="preserve">اختم. پیامبر </w:t>
      </w:r>
      <w:r w:rsidR="006A0230">
        <w:rPr>
          <w:rFonts w:cs="CTraditional Arabic" w:hint="cs"/>
          <w:rtl/>
        </w:rPr>
        <w:t>ج</w:t>
      </w:r>
      <w:r>
        <w:rPr>
          <w:rFonts w:hint="cs"/>
          <w:rtl/>
        </w:rPr>
        <w:t xml:space="preserve"> فرمود: صبر پیشه کرد</w:t>
      </w:r>
      <w:r w:rsidR="006A0230">
        <w:rPr>
          <w:rFonts w:hint="cs"/>
          <w:rtl/>
        </w:rPr>
        <w:t>ن فقط در ابتدای مصایب ارزش دارد</w:t>
      </w:r>
      <w:r w:rsidR="006A0230" w:rsidRPr="00E11FF3">
        <w:rPr>
          <w:rStyle w:val="Char8"/>
          <w:rFonts w:hint="cs"/>
          <w:rtl/>
        </w:rPr>
        <w:t>»</w:t>
      </w:r>
      <w:r w:rsidR="00A32211" w:rsidRPr="00FD7FF4">
        <w:rPr>
          <w:rFonts w:hint="cs"/>
          <w:vertAlign w:val="superscript"/>
          <w:rtl/>
        </w:rPr>
        <w:t>(</w:t>
      </w:r>
      <w:r w:rsidR="00A32211" w:rsidRPr="00FD7FF4">
        <w:rPr>
          <w:rStyle w:val="FootnoteReference"/>
          <w:rtl/>
        </w:rPr>
        <w:footnoteReference w:id="486"/>
      </w:r>
      <w:r w:rsidR="00A32211" w:rsidRPr="00FD7FF4">
        <w:rPr>
          <w:rFonts w:hint="cs"/>
          <w:vertAlign w:val="superscript"/>
          <w:rtl/>
        </w:rPr>
        <w:t>)</w:t>
      </w:r>
      <w:r w:rsidR="0008761D" w:rsidRPr="0008761D">
        <w:rPr>
          <w:rFonts w:hint="cs"/>
          <w:rtl/>
        </w:rPr>
        <w:t>.</w:t>
      </w:r>
    </w:p>
    <w:p w:rsidR="001546E9" w:rsidRDefault="006A0230" w:rsidP="00CB757B">
      <w:pPr>
        <w:pStyle w:val="a8"/>
        <w:rPr>
          <w:rtl/>
        </w:rPr>
      </w:pPr>
      <w:r>
        <w:rPr>
          <w:rFonts w:hint="cs"/>
          <w:rtl/>
        </w:rPr>
        <w:t xml:space="preserve">رسول خدا </w:t>
      </w:r>
      <w:r>
        <w:rPr>
          <w:rFonts w:cs="CTraditional Arabic" w:hint="cs"/>
          <w:rtl/>
        </w:rPr>
        <w:t>ج</w:t>
      </w:r>
      <w:r w:rsidR="00027476">
        <w:rPr>
          <w:rFonts w:hint="cs"/>
          <w:rtl/>
        </w:rPr>
        <w:t xml:space="preserve"> اهمیت و فض</w:t>
      </w:r>
      <w:r w:rsidR="0008761D">
        <w:rPr>
          <w:rFonts w:hint="cs"/>
          <w:rtl/>
        </w:rPr>
        <w:t>ی</w:t>
      </w:r>
      <w:r w:rsidR="00027476">
        <w:rPr>
          <w:rFonts w:hint="cs"/>
          <w:rtl/>
        </w:rPr>
        <w:t xml:space="preserve">لت </w:t>
      </w:r>
      <w:r w:rsidR="00027476" w:rsidRPr="005E3A1B">
        <w:rPr>
          <w:rFonts w:hint="cs"/>
          <w:rtl/>
        </w:rPr>
        <w:t>دعای «استرجاع»</w:t>
      </w:r>
      <w:r w:rsidR="001546E9" w:rsidRPr="005E3A1B">
        <w:rPr>
          <w:rFonts w:hint="cs"/>
          <w:rtl/>
        </w:rPr>
        <w:t xml:space="preserve"> را به</w:t>
      </w:r>
      <w:r w:rsidR="001546E9">
        <w:rPr>
          <w:rFonts w:hint="cs"/>
          <w:rtl/>
        </w:rPr>
        <w:t xml:space="preserve"> اصحاب گرامی خود آموزش </w:t>
      </w:r>
      <w:r w:rsidR="00C319C2">
        <w:rPr>
          <w:rFonts w:hint="cs"/>
          <w:rtl/>
        </w:rPr>
        <w:t xml:space="preserve">می‌داد. در صحیح مسلم از ام سلمه </w:t>
      </w:r>
      <w:r w:rsidR="00213446" w:rsidRPr="00213446">
        <w:rPr>
          <w:rFonts w:cs="CTraditional Arabic" w:hint="cs"/>
          <w:rtl/>
        </w:rPr>
        <w:t>ل</w:t>
      </w:r>
      <w:r w:rsidR="00C319C2">
        <w:rPr>
          <w:rFonts w:cs="CTraditional Arabic" w:hint="cs"/>
          <w:rtl/>
        </w:rPr>
        <w:t xml:space="preserve"> </w:t>
      </w:r>
      <w:r w:rsidR="00027476">
        <w:rPr>
          <w:rFonts w:hint="cs"/>
          <w:rtl/>
        </w:rPr>
        <w:t xml:space="preserve">روایت است که گفت: </w:t>
      </w:r>
      <w:r w:rsidR="00027476" w:rsidRPr="00E11FF3">
        <w:rPr>
          <w:rStyle w:val="Char8"/>
          <w:rFonts w:hint="cs"/>
          <w:rtl/>
        </w:rPr>
        <w:t>«</w:t>
      </w:r>
      <w:r w:rsidR="00027476">
        <w:rPr>
          <w:rFonts w:hint="cs"/>
          <w:rtl/>
        </w:rPr>
        <w:t xml:space="preserve">از رسول خدا </w:t>
      </w:r>
      <w:r w:rsidR="00027476">
        <w:rPr>
          <w:rFonts w:cs="CTraditional Arabic" w:hint="cs"/>
          <w:rtl/>
        </w:rPr>
        <w:t>ج</w:t>
      </w:r>
      <w:r w:rsidR="001546E9">
        <w:rPr>
          <w:rFonts w:hint="cs"/>
          <w:rtl/>
        </w:rPr>
        <w:t xml:space="preserve"> شنیدم که فرمود: هر مسلمانی که به هنگام مصیبت طبق دس</w:t>
      </w:r>
      <w:r w:rsidR="00027476">
        <w:rPr>
          <w:rFonts w:hint="cs"/>
          <w:rtl/>
        </w:rPr>
        <w:t>ت</w:t>
      </w:r>
      <w:r w:rsidR="001546E9">
        <w:rPr>
          <w:rFonts w:hint="cs"/>
          <w:rtl/>
        </w:rPr>
        <w:t xml:space="preserve">ور خدا عمل نماید و بگوید: </w:t>
      </w:r>
      <w:r w:rsidR="00027476" w:rsidRPr="00E11FF3">
        <w:rPr>
          <w:rStyle w:val="Char8"/>
          <w:rFonts w:hint="cs"/>
          <w:rtl/>
        </w:rPr>
        <w:t>«</w:t>
      </w:r>
      <w:r w:rsidR="00E9200D" w:rsidRPr="00E9200D">
        <w:rPr>
          <w:rStyle w:val="Char3"/>
          <w:rFonts w:hint="eastAsia"/>
          <w:rtl/>
        </w:rPr>
        <w:t>إِنَّا</w:t>
      </w:r>
      <w:r w:rsidR="00E9200D" w:rsidRPr="00E9200D">
        <w:rPr>
          <w:rStyle w:val="Char3"/>
          <w:rtl/>
        </w:rPr>
        <w:t xml:space="preserve"> </w:t>
      </w:r>
      <w:r w:rsidR="00E9200D" w:rsidRPr="00E9200D">
        <w:rPr>
          <w:rStyle w:val="Char3"/>
          <w:rFonts w:hint="eastAsia"/>
          <w:rtl/>
        </w:rPr>
        <w:t>لِلَّهِ</w:t>
      </w:r>
      <w:r w:rsidR="00E9200D" w:rsidRPr="00E9200D">
        <w:rPr>
          <w:rStyle w:val="Char3"/>
          <w:rtl/>
        </w:rPr>
        <w:t xml:space="preserve"> </w:t>
      </w:r>
      <w:r w:rsidR="00E9200D" w:rsidRPr="00E9200D">
        <w:rPr>
          <w:rStyle w:val="Char3"/>
          <w:rFonts w:hint="eastAsia"/>
          <w:rtl/>
        </w:rPr>
        <w:t>وَإِنَّا</w:t>
      </w:r>
      <w:r w:rsidR="00E9200D" w:rsidRPr="00E9200D">
        <w:rPr>
          <w:rStyle w:val="Char3"/>
          <w:rtl/>
        </w:rPr>
        <w:t xml:space="preserve"> </w:t>
      </w:r>
      <w:r w:rsidR="00E9200D" w:rsidRPr="00E9200D">
        <w:rPr>
          <w:rStyle w:val="Char3"/>
          <w:rFonts w:hint="eastAsia"/>
          <w:rtl/>
        </w:rPr>
        <w:t>إِلَيْهِ</w:t>
      </w:r>
      <w:r w:rsidR="00E9200D" w:rsidRPr="00E9200D">
        <w:rPr>
          <w:rStyle w:val="Char3"/>
          <w:rtl/>
        </w:rPr>
        <w:t xml:space="preserve"> </w:t>
      </w:r>
      <w:r w:rsidR="00E9200D" w:rsidRPr="00E9200D">
        <w:rPr>
          <w:rStyle w:val="Char3"/>
          <w:rFonts w:hint="eastAsia"/>
          <w:rtl/>
        </w:rPr>
        <w:t>رَاجِعُونَ،</w:t>
      </w:r>
      <w:r w:rsidR="00E9200D" w:rsidRPr="00E9200D">
        <w:rPr>
          <w:rStyle w:val="Char3"/>
          <w:rtl/>
        </w:rPr>
        <w:t xml:space="preserve"> </w:t>
      </w:r>
      <w:r w:rsidR="00E9200D" w:rsidRPr="00E9200D">
        <w:rPr>
          <w:rStyle w:val="Char3"/>
          <w:rFonts w:hint="eastAsia"/>
          <w:rtl/>
        </w:rPr>
        <w:t>اللَّهُمَّ</w:t>
      </w:r>
      <w:r w:rsidR="00E9200D" w:rsidRPr="00E9200D">
        <w:rPr>
          <w:rStyle w:val="Char3"/>
          <w:rtl/>
        </w:rPr>
        <w:t xml:space="preserve"> </w:t>
      </w:r>
      <w:r w:rsidR="00E9200D" w:rsidRPr="00E9200D">
        <w:rPr>
          <w:rStyle w:val="Char3"/>
          <w:rFonts w:hint="eastAsia"/>
          <w:rtl/>
        </w:rPr>
        <w:t>أْجُرْنِي</w:t>
      </w:r>
      <w:r w:rsidR="00E9200D" w:rsidRPr="00E9200D">
        <w:rPr>
          <w:rStyle w:val="Char3"/>
          <w:rtl/>
        </w:rPr>
        <w:t xml:space="preserve"> </w:t>
      </w:r>
      <w:r w:rsidR="00E9200D" w:rsidRPr="00E9200D">
        <w:rPr>
          <w:rStyle w:val="Char3"/>
          <w:rFonts w:hint="eastAsia"/>
          <w:rtl/>
        </w:rPr>
        <w:t>فِي</w:t>
      </w:r>
      <w:r w:rsidR="00E9200D" w:rsidRPr="00E9200D">
        <w:rPr>
          <w:rStyle w:val="Char3"/>
          <w:rtl/>
        </w:rPr>
        <w:t xml:space="preserve"> </w:t>
      </w:r>
      <w:r w:rsidR="00E9200D" w:rsidRPr="00E9200D">
        <w:rPr>
          <w:rStyle w:val="Char3"/>
          <w:rFonts w:hint="eastAsia"/>
          <w:rtl/>
        </w:rPr>
        <w:t>مُصِيبَتِي،</w:t>
      </w:r>
      <w:r w:rsidR="00E9200D" w:rsidRPr="00E9200D">
        <w:rPr>
          <w:rStyle w:val="Char3"/>
          <w:rtl/>
        </w:rPr>
        <w:t xml:space="preserve"> </w:t>
      </w:r>
      <w:r w:rsidR="00E9200D" w:rsidRPr="00E9200D">
        <w:rPr>
          <w:rStyle w:val="Char3"/>
          <w:rFonts w:hint="eastAsia"/>
          <w:rtl/>
        </w:rPr>
        <w:t>وَاخْلُفْ</w:t>
      </w:r>
      <w:r w:rsidR="00E9200D" w:rsidRPr="00E9200D">
        <w:rPr>
          <w:rStyle w:val="Char3"/>
          <w:rtl/>
        </w:rPr>
        <w:t xml:space="preserve"> </w:t>
      </w:r>
      <w:r w:rsidR="00E9200D" w:rsidRPr="00E9200D">
        <w:rPr>
          <w:rStyle w:val="Char3"/>
          <w:rFonts w:hint="eastAsia"/>
          <w:rtl/>
        </w:rPr>
        <w:t>لِي</w:t>
      </w:r>
      <w:r w:rsidR="00E9200D" w:rsidRPr="00E9200D">
        <w:rPr>
          <w:rStyle w:val="Char3"/>
          <w:rtl/>
        </w:rPr>
        <w:t xml:space="preserve"> </w:t>
      </w:r>
      <w:r w:rsidR="008666C5">
        <w:rPr>
          <w:rStyle w:val="Char3"/>
          <w:rFonts w:hint="eastAsia"/>
          <w:rtl/>
        </w:rPr>
        <w:t>خَيْر</w:t>
      </w:r>
      <w:r w:rsidR="008666C5">
        <w:rPr>
          <w:rStyle w:val="Char3"/>
          <w:rFonts w:hint="cs"/>
          <w:rtl/>
        </w:rPr>
        <w:t>ا</w:t>
      </w:r>
      <w:r w:rsidR="00E9200D" w:rsidRPr="00E9200D">
        <w:rPr>
          <w:rStyle w:val="Char3"/>
          <w:rtl/>
        </w:rPr>
        <w:t xml:space="preserve"> </w:t>
      </w:r>
      <w:r w:rsidR="00E9200D" w:rsidRPr="00E9200D">
        <w:rPr>
          <w:rStyle w:val="Char3"/>
          <w:rFonts w:hint="eastAsia"/>
          <w:rtl/>
        </w:rPr>
        <w:t>مِنْهَا</w:t>
      </w:r>
      <w:r w:rsidR="00027476" w:rsidRPr="00E11FF3">
        <w:rPr>
          <w:rStyle w:val="Char8"/>
          <w:rFonts w:hint="cs"/>
          <w:rtl/>
        </w:rPr>
        <w:t>»</w:t>
      </w:r>
      <w:r w:rsidR="00027476" w:rsidRPr="00027476">
        <w:rPr>
          <w:rFonts w:hint="cs"/>
          <w:rtl/>
        </w:rPr>
        <w:t>،</w:t>
      </w:r>
      <w:r w:rsidR="001546E9">
        <w:rPr>
          <w:rFonts w:hint="cs"/>
          <w:color w:val="FF0000"/>
          <w:rtl/>
        </w:rPr>
        <w:t xml:space="preserve"> </w:t>
      </w:r>
      <w:r w:rsidR="001546E9">
        <w:rPr>
          <w:rFonts w:hint="cs"/>
          <w:rtl/>
        </w:rPr>
        <w:t xml:space="preserve">خداوند بهتر از آن را جایگزین آن مصیبت می‌فرماید. ام سلمه </w:t>
      </w:r>
      <w:r w:rsidR="00213446" w:rsidRPr="00213446">
        <w:rPr>
          <w:rFonts w:cs="CTraditional Arabic" w:hint="cs"/>
          <w:rtl/>
        </w:rPr>
        <w:t>ل</w:t>
      </w:r>
      <w:r w:rsidR="001546E9">
        <w:rPr>
          <w:rFonts w:hint="cs"/>
          <w:rtl/>
        </w:rPr>
        <w:t xml:space="preserve"> فرمود: هنگامی </w:t>
      </w:r>
      <w:r w:rsidR="008666C5">
        <w:rPr>
          <w:rFonts w:hint="cs"/>
          <w:rtl/>
        </w:rPr>
        <w:t>که شوهرم ابوسلمه فوت کرد گفتم: چ</w:t>
      </w:r>
      <w:r w:rsidR="001546E9">
        <w:rPr>
          <w:rFonts w:hint="cs"/>
          <w:rtl/>
        </w:rPr>
        <w:t xml:space="preserve">ه کسی از ابوسلمه بهتر بود، او اولین کسی بود که به طور خانوادگی نزد پیامبر </w:t>
      </w:r>
      <w:r w:rsidR="00C319C2">
        <w:rPr>
          <w:rFonts w:cs="CTraditional Arabic" w:hint="cs"/>
          <w:rtl/>
        </w:rPr>
        <w:t>ج</w:t>
      </w:r>
      <w:r w:rsidR="001546E9">
        <w:rPr>
          <w:rFonts w:hint="cs"/>
          <w:rtl/>
        </w:rPr>
        <w:t xml:space="preserve"> هجرت ن</w:t>
      </w:r>
      <w:r w:rsidR="008666C5">
        <w:rPr>
          <w:rFonts w:hint="cs"/>
          <w:rtl/>
        </w:rPr>
        <w:t xml:space="preserve">مود. سپس همان دعا را که پیامبر </w:t>
      </w:r>
      <w:r w:rsidR="00C319C2">
        <w:rPr>
          <w:rFonts w:cs="CTraditional Arabic" w:hint="cs"/>
          <w:rtl/>
        </w:rPr>
        <w:t>ج</w:t>
      </w:r>
      <w:r w:rsidR="001546E9">
        <w:rPr>
          <w:rFonts w:hint="cs"/>
          <w:rtl/>
        </w:rPr>
        <w:t xml:space="preserve"> به مسلمانان آموزش داده بود خ</w:t>
      </w:r>
      <w:r w:rsidR="00C319C2">
        <w:rPr>
          <w:rFonts w:hint="cs"/>
          <w:rtl/>
        </w:rPr>
        <w:t xml:space="preserve">واندم، و خداوند متعال رسول خدا </w:t>
      </w:r>
      <w:r w:rsidR="00C319C2">
        <w:rPr>
          <w:rFonts w:cs="CTraditional Arabic" w:hint="cs"/>
          <w:rtl/>
        </w:rPr>
        <w:t>ج</w:t>
      </w:r>
      <w:r w:rsidR="001546E9">
        <w:rPr>
          <w:rFonts w:hint="cs"/>
          <w:rtl/>
        </w:rPr>
        <w:t xml:space="preserve"> را جایگزین ابوسلمه نمود. ام سلمه</w:t>
      </w:r>
      <w:r w:rsidR="00C319C2">
        <w:rPr>
          <w:rFonts w:hint="cs"/>
          <w:rtl/>
        </w:rPr>
        <w:t xml:space="preserve"> در ادامه‌ی روایت گفته</w:t>
      </w:r>
      <w:r w:rsidR="00CB757B">
        <w:rPr>
          <w:rtl/>
        </w:rPr>
        <w:softHyphen/>
      </w:r>
      <w:r w:rsidR="00CB757B">
        <w:rPr>
          <w:rFonts w:hint="cs"/>
          <w:rtl/>
        </w:rPr>
        <w:t>است</w:t>
      </w:r>
      <w:r w:rsidR="00C319C2">
        <w:rPr>
          <w:rFonts w:hint="cs"/>
          <w:rtl/>
        </w:rPr>
        <w:t xml:space="preserve">: پیامبر </w:t>
      </w:r>
      <w:r w:rsidR="00C319C2">
        <w:rPr>
          <w:rFonts w:cs="CTraditional Arabic" w:hint="cs"/>
          <w:rtl/>
        </w:rPr>
        <w:t>ج</w:t>
      </w:r>
      <w:r w:rsidR="001546E9">
        <w:rPr>
          <w:rFonts w:hint="cs"/>
          <w:rtl/>
        </w:rPr>
        <w:t xml:space="preserve"> حاطب پسر ابوبلتعه را برای خواستگاری نزد من فرستاد. من گفتم: من یک دختر دارم و نسبت به ناموس خودم </w:t>
      </w:r>
      <w:r w:rsidR="00C319C2">
        <w:rPr>
          <w:rFonts w:hint="cs"/>
          <w:rtl/>
        </w:rPr>
        <w:t xml:space="preserve">غیورم. حاطب جوابم را به پیامبر </w:t>
      </w:r>
      <w:r w:rsidR="00C319C2">
        <w:rPr>
          <w:rFonts w:cs="CTraditional Arabic" w:hint="cs"/>
          <w:rtl/>
        </w:rPr>
        <w:t>ج</w:t>
      </w:r>
      <w:r w:rsidR="001546E9">
        <w:rPr>
          <w:rFonts w:hint="cs"/>
          <w:rtl/>
        </w:rPr>
        <w:t xml:space="preserve"> رس</w:t>
      </w:r>
      <w:r w:rsidR="00C319C2">
        <w:rPr>
          <w:rFonts w:hint="cs"/>
          <w:rtl/>
        </w:rPr>
        <w:t>اند و ایشان فرمود</w:t>
      </w:r>
      <w:r w:rsidR="00C319C2" w:rsidRPr="005E3A1B">
        <w:rPr>
          <w:rFonts w:hint="cs"/>
          <w:rtl/>
        </w:rPr>
        <w:t>: «</w:t>
      </w:r>
      <w:r w:rsidR="001546E9" w:rsidRPr="005E3A1B">
        <w:rPr>
          <w:rFonts w:hint="cs"/>
          <w:rtl/>
        </w:rPr>
        <w:t>از خ</w:t>
      </w:r>
      <w:r w:rsidR="00C319C2" w:rsidRPr="005E3A1B">
        <w:rPr>
          <w:rFonts w:hint="cs"/>
          <w:rtl/>
        </w:rPr>
        <w:t>د</w:t>
      </w:r>
      <w:r w:rsidR="001546E9" w:rsidRPr="005E3A1B">
        <w:rPr>
          <w:rFonts w:hint="cs"/>
          <w:rtl/>
        </w:rPr>
        <w:t>اوند می‌خواهم که دخترش را سامان دهد و از او</w:t>
      </w:r>
      <w:r w:rsidR="00850650" w:rsidRPr="005E3A1B">
        <w:rPr>
          <w:rFonts w:hint="cs"/>
          <w:rtl/>
        </w:rPr>
        <w:t xml:space="preserve"> بی‌</w:t>
      </w:r>
      <w:r w:rsidR="001546E9" w:rsidRPr="005E3A1B">
        <w:rPr>
          <w:rFonts w:hint="cs"/>
          <w:rtl/>
        </w:rPr>
        <w:t>نیازش گرداند، همچنین از خدا</w:t>
      </w:r>
      <w:r w:rsidR="00C319C2" w:rsidRPr="005E3A1B">
        <w:rPr>
          <w:rFonts w:hint="cs"/>
          <w:rtl/>
        </w:rPr>
        <w:t xml:space="preserve"> می‌خواهم که غیرتش را زائل سازد». در</w:t>
      </w:r>
      <w:r w:rsidR="00C319C2">
        <w:rPr>
          <w:rFonts w:hint="cs"/>
          <w:rtl/>
        </w:rPr>
        <w:t xml:space="preserve"> نتیجه‌ی دعای پیامبر </w:t>
      </w:r>
      <w:r w:rsidR="00C319C2">
        <w:rPr>
          <w:rFonts w:cs="CTraditional Arabic" w:hint="cs"/>
          <w:rtl/>
        </w:rPr>
        <w:t>ج</w:t>
      </w:r>
      <w:r w:rsidR="00C319C2">
        <w:rPr>
          <w:rFonts w:hint="cs"/>
          <w:rtl/>
        </w:rPr>
        <w:t xml:space="preserve"> با ایشان ازدواج کردم</w:t>
      </w:r>
      <w:r w:rsidR="00C319C2" w:rsidRPr="00E11FF3">
        <w:rPr>
          <w:rStyle w:val="Char8"/>
          <w:rFonts w:hint="cs"/>
          <w:rtl/>
        </w:rPr>
        <w:t>»</w:t>
      </w:r>
      <w:r w:rsidR="0060783B" w:rsidRPr="00FD7FF4">
        <w:rPr>
          <w:rFonts w:hint="cs"/>
          <w:vertAlign w:val="superscript"/>
          <w:rtl/>
        </w:rPr>
        <w:t>(</w:t>
      </w:r>
      <w:r w:rsidR="0060783B" w:rsidRPr="00FD7FF4">
        <w:rPr>
          <w:rStyle w:val="FootnoteReference"/>
          <w:rtl/>
        </w:rPr>
        <w:footnoteReference w:id="487"/>
      </w:r>
      <w:r w:rsidR="0060783B" w:rsidRPr="00FD7FF4">
        <w:rPr>
          <w:rFonts w:hint="cs"/>
          <w:vertAlign w:val="superscript"/>
          <w:rtl/>
        </w:rPr>
        <w:t>)</w:t>
      </w:r>
      <w:r w:rsidR="001546E9">
        <w:rPr>
          <w:rFonts w:hint="cs"/>
          <w:rtl/>
        </w:rPr>
        <w:t>.</w:t>
      </w:r>
    </w:p>
    <w:p w:rsidR="001546E9" w:rsidRDefault="00841376" w:rsidP="0008761D">
      <w:pPr>
        <w:pStyle w:val="a8"/>
        <w:rPr>
          <w:rtl/>
        </w:rPr>
      </w:pPr>
      <w:r>
        <w:rPr>
          <w:rFonts w:hint="cs"/>
          <w:rtl/>
        </w:rPr>
        <w:t>مؤمنان صدر اسلام و در ر</w:t>
      </w:r>
      <w:r w:rsidR="001546E9">
        <w:rPr>
          <w:rFonts w:hint="cs"/>
          <w:rtl/>
        </w:rPr>
        <w:t>أس همه‌ی</w:t>
      </w:r>
      <w:r>
        <w:rPr>
          <w:rFonts w:hint="cs"/>
          <w:rtl/>
        </w:rPr>
        <w:t xml:space="preserve"> آنان پیامبر و الگوی آنان محمد </w:t>
      </w:r>
      <w:r>
        <w:rPr>
          <w:rFonts w:cs="CTraditional Arabic" w:hint="cs"/>
          <w:rtl/>
        </w:rPr>
        <w:t>ج</w:t>
      </w:r>
      <w:r w:rsidR="001546E9">
        <w:rPr>
          <w:rFonts w:hint="cs"/>
          <w:rtl/>
        </w:rPr>
        <w:t xml:space="preserve"> نمونه‌های والایی از صبر جمیل را به تصویر کشیدند که به طور واض</w:t>
      </w:r>
      <w:r w:rsidR="0008761D">
        <w:rPr>
          <w:rFonts w:hint="cs"/>
          <w:rtl/>
        </w:rPr>
        <w:t>ح</w:t>
      </w:r>
      <w:r w:rsidR="001546E9">
        <w:rPr>
          <w:rFonts w:hint="cs"/>
          <w:rtl/>
        </w:rPr>
        <w:t xml:space="preserve"> بر شخصیت وا</w:t>
      </w:r>
      <w:r>
        <w:rPr>
          <w:rFonts w:hint="cs"/>
          <w:rtl/>
        </w:rPr>
        <w:t>لای اسلامی و قدرت مؤثر آن در پاس</w:t>
      </w:r>
      <w:r w:rsidR="001546E9">
        <w:rPr>
          <w:rFonts w:hint="cs"/>
          <w:rtl/>
        </w:rPr>
        <w:t xml:space="preserve">داری از انجام و مقاومت شخصیت مسلمان دلالت دارد و نشان می‌دهد که این شخصیت دارای نیروهایی زنده و روحانی است که وی را برای مقابله با سخت‌ترین و شدید‌ترین مسائل آماده می‌دارد و این آمادگی فقط در اثر رابطه‌ی قوی او با خدای متعال و پناهندگی صادقانه به پروردگار و انگیزه‌ی کسب اجر و ثواب حاصل </w:t>
      </w:r>
      <w:r>
        <w:rPr>
          <w:rFonts w:hint="cs"/>
          <w:rtl/>
        </w:rPr>
        <w:t xml:space="preserve">می‌شود... سعد بن ابی وقاص </w:t>
      </w:r>
      <w:r>
        <w:rPr>
          <w:rFonts w:cs="CTraditional Arabic" w:hint="cs"/>
          <w:rtl/>
        </w:rPr>
        <w:t>س</w:t>
      </w:r>
      <w:r>
        <w:rPr>
          <w:rFonts w:hint="cs"/>
          <w:rtl/>
        </w:rPr>
        <w:t xml:space="preserve"> از پیامبر </w:t>
      </w:r>
      <w:r>
        <w:rPr>
          <w:rFonts w:cs="CTraditional Arabic" w:hint="cs"/>
          <w:rtl/>
        </w:rPr>
        <w:t>ج</w:t>
      </w:r>
      <w:r>
        <w:rPr>
          <w:rFonts w:hint="cs"/>
          <w:rtl/>
        </w:rPr>
        <w:t xml:space="preserve"> پ</w:t>
      </w:r>
      <w:r w:rsidR="001546E9">
        <w:rPr>
          <w:rFonts w:hint="cs"/>
          <w:rtl/>
        </w:rPr>
        <w:t>رسید: ای رسول خدا شدیدترین بلاها به چه ا</w:t>
      </w:r>
      <w:r>
        <w:rPr>
          <w:rFonts w:hint="cs"/>
          <w:rtl/>
        </w:rPr>
        <w:t>نسان‌هایی تعلق</w:t>
      </w:r>
      <w:r w:rsidR="00850650">
        <w:rPr>
          <w:rFonts w:hint="cs"/>
          <w:rtl/>
        </w:rPr>
        <w:t xml:space="preserve"> می‌</w:t>
      </w:r>
      <w:r>
        <w:rPr>
          <w:rFonts w:hint="cs"/>
          <w:rtl/>
        </w:rPr>
        <w:t xml:space="preserve">گیرد؟ فرمود: </w:t>
      </w:r>
      <w:r w:rsidRPr="00E11FF3">
        <w:rPr>
          <w:rStyle w:val="Char8"/>
          <w:rFonts w:hint="cs"/>
          <w:rtl/>
        </w:rPr>
        <w:t>«</w:t>
      </w:r>
      <w:r w:rsidR="001546E9">
        <w:rPr>
          <w:rFonts w:hint="cs"/>
          <w:rtl/>
        </w:rPr>
        <w:t>قبل از همه انبیای خدا، سپس هرکس که به آنان شباهت ب</w:t>
      </w:r>
      <w:r>
        <w:rPr>
          <w:rFonts w:hint="cs"/>
          <w:rtl/>
        </w:rPr>
        <w:t>یشتری داشته باشد و انسان‌ها برا</w:t>
      </w:r>
      <w:r w:rsidR="001546E9">
        <w:rPr>
          <w:rFonts w:hint="cs"/>
          <w:rtl/>
        </w:rPr>
        <w:t>ساس میزان دین و ایمان به مصایب مبتلا می‌گردند، اگر دین‌داری آنان محکم و استوار باشد، بلاهای آنان نیز شدیدتر و سخت</w:t>
      </w:r>
      <w:r w:rsidR="008666C5">
        <w:rPr>
          <w:rFonts w:hint="eastAsia"/>
          <w:rtl/>
        </w:rPr>
        <w:t>‌تر خواهد بود و اگر در دین</w:t>
      </w:r>
      <w:r w:rsidR="008666C5">
        <w:rPr>
          <w:rFonts w:hint="cs"/>
          <w:rtl/>
        </w:rPr>
        <w:t>‌</w:t>
      </w:r>
      <w:r w:rsidR="001546E9">
        <w:rPr>
          <w:rFonts w:hint="eastAsia"/>
          <w:rtl/>
        </w:rPr>
        <w:t xml:space="preserve">داری خود نرمی و سستی به خرج دهند مطابق آن به مصایب مبتلا می‌گردند. </w:t>
      </w:r>
      <w:r w:rsidR="001546E9">
        <w:rPr>
          <w:rFonts w:hint="cs"/>
          <w:rtl/>
        </w:rPr>
        <w:t>بنده</w:t>
      </w:r>
      <w:r w:rsidR="001546E9">
        <w:rPr>
          <w:rFonts w:hint="eastAsia"/>
          <w:rtl/>
        </w:rPr>
        <w:t>‌</w:t>
      </w:r>
      <w:r w:rsidR="001546E9">
        <w:rPr>
          <w:rFonts w:hint="cs"/>
          <w:rtl/>
        </w:rPr>
        <w:t>ی خدا همواره مبتلا به مصایب خواهد بود تا زمانی که او را به حالی می‌رساند که در زمین راه می‌رود و هیچ گناهی بر او باقی نمانده است</w:t>
      </w:r>
      <w:r w:rsidR="001546E9" w:rsidRPr="00E11FF3">
        <w:rPr>
          <w:rStyle w:val="Char8"/>
          <w:rFonts w:hint="cs"/>
          <w:rtl/>
        </w:rPr>
        <w:t>»</w:t>
      </w:r>
      <w:r w:rsidR="00020C52" w:rsidRPr="00FD7FF4">
        <w:rPr>
          <w:rFonts w:hint="cs"/>
          <w:vertAlign w:val="superscript"/>
          <w:rtl/>
        </w:rPr>
        <w:t>(</w:t>
      </w:r>
      <w:r w:rsidR="00020C52" w:rsidRPr="00FD7FF4">
        <w:rPr>
          <w:rStyle w:val="FootnoteReference"/>
          <w:rtl/>
        </w:rPr>
        <w:footnoteReference w:id="488"/>
      </w:r>
      <w:r w:rsidR="00020C52" w:rsidRPr="00FD7FF4">
        <w:rPr>
          <w:rFonts w:hint="cs"/>
          <w:vertAlign w:val="superscript"/>
          <w:rtl/>
        </w:rPr>
        <w:t>)</w:t>
      </w:r>
      <w:r w:rsidR="001546E9">
        <w:rPr>
          <w:rFonts w:hint="cs"/>
          <w:rtl/>
        </w:rPr>
        <w:t>. پس انبیای خدا بیشترین و سخت</w:t>
      </w:r>
      <w:r w:rsidR="003F4499">
        <w:rPr>
          <w:rFonts w:hint="cs"/>
          <w:rtl/>
        </w:rPr>
        <w:t xml:space="preserve">‌ترین </w:t>
      </w:r>
      <w:r w:rsidR="001546E9">
        <w:rPr>
          <w:rFonts w:hint="cs"/>
          <w:rtl/>
        </w:rPr>
        <w:t>بلاها را</w:t>
      </w:r>
      <w:r>
        <w:rPr>
          <w:rFonts w:hint="cs"/>
          <w:rtl/>
        </w:rPr>
        <w:t xml:space="preserve"> می‌بینند به همین خاطر در صحیح</w:t>
      </w:r>
      <w:r w:rsidR="0008761D">
        <w:rPr>
          <w:rFonts w:hint="cs"/>
          <w:rtl/>
        </w:rPr>
        <w:t>ی</w:t>
      </w:r>
      <w:r>
        <w:rPr>
          <w:rFonts w:hint="cs"/>
          <w:rtl/>
        </w:rPr>
        <w:t>ن</w:t>
      </w:r>
      <w:r w:rsidR="001546E9">
        <w:rPr>
          <w:rFonts w:hint="cs"/>
          <w:rtl/>
        </w:rPr>
        <w:t xml:space="preserve"> نقل شده که عای</w:t>
      </w:r>
      <w:r>
        <w:rPr>
          <w:rFonts w:hint="cs"/>
          <w:rtl/>
        </w:rPr>
        <w:t xml:space="preserve">شه </w:t>
      </w:r>
      <w:r w:rsidR="00213446" w:rsidRPr="00213446">
        <w:rPr>
          <w:rFonts w:cs="CTraditional Arabic" w:hint="cs"/>
          <w:rtl/>
        </w:rPr>
        <w:t>ل</w:t>
      </w:r>
      <w:r>
        <w:rPr>
          <w:rFonts w:hint="cs"/>
          <w:rtl/>
        </w:rPr>
        <w:t xml:space="preserve"> فرمود: </w:t>
      </w:r>
      <w:r w:rsidRPr="00E11FF3">
        <w:rPr>
          <w:rStyle w:val="Char8"/>
          <w:rFonts w:hint="cs"/>
          <w:rtl/>
        </w:rPr>
        <w:t>«</w:t>
      </w:r>
      <w:r w:rsidR="008666C5">
        <w:rPr>
          <w:rFonts w:hint="cs"/>
          <w:rtl/>
        </w:rPr>
        <w:t>هنچ</w:t>
      </w:r>
      <w:r w:rsidR="008666C5">
        <w:rPr>
          <w:rFonts w:hint="eastAsia"/>
          <w:rtl/>
        </w:rPr>
        <w:t>‌</w:t>
      </w:r>
      <w:r>
        <w:rPr>
          <w:rFonts w:hint="cs"/>
          <w:rtl/>
        </w:rPr>
        <w:t>کس را ندیدم که دردش از پ</w:t>
      </w:r>
      <w:r w:rsidR="001546E9">
        <w:rPr>
          <w:rFonts w:hint="cs"/>
          <w:rtl/>
        </w:rPr>
        <w:t xml:space="preserve">یامبر </w:t>
      </w:r>
      <w:r>
        <w:rPr>
          <w:rFonts w:cs="CTraditional Arabic" w:hint="cs"/>
          <w:rtl/>
        </w:rPr>
        <w:t>ج</w:t>
      </w:r>
      <w:r>
        <w:rPr>
          <w:rFonts w:hint="cs"/>
          <w:rtl/>
        </w:rPr>
        <w:t xml:space="preserve"> شدیدتر باشد</w:t>
      </w:r>
      <w:r w:rsidRPr="00E11FF3">
        <w:rPr>
          <w:rStyle w:val="Char8"/>
          <w:rFonts w:hint="cs"/>
          <w:rtl/>
        </w:rPr>
        <w:t>»</w:t>
      </w:r>
      <w:r w:rsidR="00020C52" w:rsidRPr="00FD7FF4">
        <w:rPr>
          <w:rFonts w:hint="cs"/>
          <w:vertAlign w:val="superscript"/>
          <w:rtl/>
        </w:rPr>
        <w:t>(</w:t>
      </w:r>
      <w:r w:rsidR="00020C52" w:rsidRPr="00FD7FF4">
        <w:rPr>
          <w:rStyle w:val="FootnoteReference"/>
          <w:rtl/>
        </w:rPr>
        <w:footnoteReference w:id="489"/>
      </w:r>
      <w:r w:rsidR="00020C52" w:rsidRPr="00FD7FF4">
        <w:rPr>
          <w:rFonts w:hint="cs"/>
          <w:vertAlign w:val="superscript"/>
          <w:rtl/>
        </w:rPr>
        <w:t>)</w:t>
      </w:r>
      <w:r>
        <w:rPr>
          <w:rFonts w:hint="cs"/>
          <w:rtl/>
        </w:rPr>
        <w:t xml:space="preserve">. ابن مسعود نزد پیامبر </w:t>
      </w:r>
      <w:r>
        <w:rPr>
          <w:rFonts w:cs="CTraditional Arabic" w:hint="cs"/>
          <w:rtl/>
        </w:rPr>
        <w:t>ج</w:t>
      </w:r>
      <w:r w:rsidR="001546E9">
        <w:rPr>
          <w:rFonts w:hint="cs"/>
          <w:rtl/>
        </w:rPr>
        <w:t xml:space="preserve"> رفت و دید که به شدت بیمار است. عرض کرد: ای رسول خدا </w:t>
      </w:r>
      <w:r>
        <w:rPr>
          <w:rFonts w:hint="cs"/>
          <w:rtl/>
        </w:rPr>
        <w:t xml:space="preserve">شما به شدت کسالت دارید. فرمود: </w:t>
      </w:r>
      <w:r w:rsidRPr="00E11FF3">
        <w:rPr>
          <w:rStyle w:val="Char8"/>
          <w:rFonts w:hint="cs"/>
          <w:rtl/>
        </w:rPr>
        <w:t>«</w:t>
      </w:r>
      <w:r w:rsidR="001546E9">
        <w:rPr>
          <w:rFonts w:hint="cs"/>
          <w:rtl/>
        </w:rPr>
        <w:t>آری من به اندازه‌ی دو نفر از شما درد می‌کش</w:t>
      </w:r>
      <w:r>
        <w:rPr>
          <w:rFonts w:hint="cs"/>
          <w:rtl/>
        </w:rPr>
        <w:t xml:space="preserve">م. ابن مسعود می‌گوید به پیامبر </w:t>
      </w:r>
      <w:r>
        <w:rPr>
          <w:rFonts w:cs="CTraditional Arabic" w:hint="cs"/>
          <w:rtl/>
        </w:rPr>
        <w:t>ج</w:t>
      </w:r>
      <w:r w:rsidR="001546E9">
        <w:rPr>
          <w:rFonts w:hint="cs"/>
          <w:rtl/>
        </w:rPr>
        <w:t xml:space="preserve"> عرض کردم: این بدان خاطر است که شما دو برابر پاداش می‌</w:t>
      </w:r>
      <w:r w:rsidR="008666C5">
        <w:rPr>
          <w:rFonts w:hint="cs"/>
          <w:rtl/>
        </w:rPr>
        <w:t>گیرید. فرمود: آری همین</w:t>
      </w:r>
      <w:r w:rsidR="008666C5">
        <w:rPr>
          <w:rFonts w:hint="eastAsia"/>
          <w:rtl/>
        </w:rPr>
        <w:t>‌</w:t>
      </w:r>
      <w:r>
        <w:rPr>
          <w:rFonts w:hint="cs"/>
          <w:rtl/>
        </w:rPr>
        <w:t>گونه است</w:t>
      </w:r>
      <w:r w:rsidRPr="00E11FF3">
        <w:rPr>
          <w:rStyle w:val="Char8"/>
          <w:rFonts w:hint="cs"/>
          <w:rtl/>
        </w:rPr>
        <w:t>»</w:t>
      </w:r>
      <w:r w:rsidR="00020C52" w:rsidRPr="00FD7FF4">
        <w:rPr>
          <w:rFonts w:hint="cs"/>
          <w:vertAlign w:val="superscript"/>
          <w:rtl/>
        </w:rPr>
        <w:t>(</w:t>
      </w:r>
      <w:r w:rsidR="00020C52" w:rsidRPr="00FD7FF4">
        <w:rPr>
          <w:rStyle w:val="FootnoteReference"/>
          <w:rtl/>
        </w:rPr>
        <w:footnoteReference w:id="490"/>
      </w:r>
      <w:r w:rsidR="00020C52" w:rsidRPr="00FD7FF4">
        <w:rPr>
          <w:rFonts w:hint="cs"/>
          <w:vertAlign w:val="superscript"/>
          <w:rtl/>
        </w:rPr>
        <w:t>)</w:t>
      </w:r>
      <w:r w:rsidR="001546E9">
        <w:rPr>
          <w:rFonts w:hint="cs"/>
          <w:rtl/>
        </w:rPr>
        <w:t>.</w:t>
      </w:r>
    </w:p>
    <w:p w:rsidR="001546E9" w:rsidRDefault="008666C5" w:rsidP="00CB757B">
      <w:pPr>
        <w:pStyle w:val="a8"/>
        <w:rPr>
          <w:rtl/>
        </w:rPr>
      </w:pPr>
      <w:r>
        <w:rPr>
          <w:rFonts w:hint="cs"/>
          <w:rtl/>
        </w:rPr>
        <w:t>یکی از نمونه‌های شگفت</w:t>
      </w:r>
      <w:r>
        <w:rPr>
          <w:rFonts w:hint="eastAsia"/>
          <w:rtl/>
        </w:rPr>
        <w:t>‌</w:t>
      </w:r>
      <w:r w:rsidR="001546E9" w:rsidRPr="006C56AE">
        <w:rPr>
          <w:rFonts w:hint="cs"/>
          <w:rtl/>
        </w:rPr>
        <w:t>انگیز صبر جمیل آن است که عروه بن زبیربن عوام که یکی از تابعان بزرگوار است به مرض قند مبتلا شد و زخمی در پای</w:t>
      </w:r>
      <w:r w:rsidR="00841376">
        <w:rPr>
          <w:rFonts w:hint="cs"/>
          <w:rtl/>
        </w:rPr>
        <w:t>ش ایجاد گردید. ولیدبن عبدا</w:t>
      </w:r>
      <w:r w:rsidR="0008761D">
        <w:rPr>
          <w:rFonts w:hint="cs"/>
          <w:rtl/>
        </w:rPr>
        <w:t>ل</w:t>
      </w:r>
      <w:r w:rsidR="00841376">
        <w:rPr>
          <w:rFonts w:hint="cs"/>
          <w:rtl/>
        </w:rPr>
        <w:t>ملک پز</w:t>
      </w:r>
      <w:r w:rsidR="001546E9" w:rsidRPr="006C56AE">
        <w:rPr>
          <w:rFonts w:hint="cs"/>
          <w:rtl/>
        </w:rPr>
        <w:t>شکانی را نزد او فرستاد. آنان گفتند: اگر پایت را قطع نکنیم به سایر بدن هم سرایت می‌کند و تو را خواهد کشت. او هم تصمیم به قطع آن گرفت. پ</w:t>
      </w:r>
      <w:r w:rsidR="0008761D">
        <w:rPr>
          <w:rFonts w:hint="cs"/>
          <w:rtl/>
        </w:rPr>
        <w:t>ز</w:t>
      </w:r>
      <w:r w:rsidR="001546E9" w:rsidRPr="006C56AE">
        <w:rPr>
          <w:rFonts w:hint="cs"/>
          <w:rtl/>
        </w:rPr>
        <w:t>شکان با ارّه شروع به بریدن پایش کردند، هنگامی که به استخوان پا رسیدند سرش را بر بالش گذاشت و بیهوش شد. سپس به هوش آمد و در حال</w:t>
      </w:r>
      <w:r w:rsidR="00B17F82">
        <w:rPr>
          <w:rFonts w:hint="cs"/>
          <w:rtl/>
        </w:rPr>
        <w:t>ی</w:t>
      </w:r>
      <w:r w:rsidR="001546E9" w:rsidRPr="006C56AE">
        <w:rPr>
          <w:rFonts w:hint="cs"/>
          <w:rtl/>
        </w:rPr>
        <w:t xml:space="preserve"> که </w:t>
      </w:r>
      <w:r w:rsidR="00B17F82">
        <w:rPr>
          <w:rFonts w:hint="cs"/>
          <w:rtl/>
        </w:rPr>
        <w:t xml:space="preserve">عرق از سر و رویش می‌ریخت ندای </w:t>
      </w:r>
      <w:r w:rsidR="00B17F82" w:rsidRPr="00E11FF3">
        <w:rPr>
          <w:rStyle w:val="Char8"/>
          <w:rFonts w:hint="cs"/>
          <w:rtl/>
        </w:rPr>
        <w:t>«</w:t>
      </w:r>
      <w:r w:rsidR="001546E9" w:rsidRPr="006C56AE">
        <w:rPr>
          <w:rFonts w:hint="cs"/>
          <w:rtl/>
        </w:rPr>
        <w:t xml:space="preserve">لا </w:t>
      </w:r>
      <w:r w:rsidR="00B17F82">
        <w:rPr>
          <w:rFonts w:hint="cs"/>
          <w:rtl/>
        </w:rPr>
        <w:t>إ</w:t>
      </w:r>
      <w:r w:rsidR="001546E9" w:rsidRPr="006C56AE">
        <w:rPr>
          <w:rFonts w:hint="cs"/>
          <w:rtl/>
        </w:rPr>
        <w:t xml:space="preserve">له </w:t>
      </w:r>
      <w:r w:rsidR="00B17F82">
        <w:rPr>
          <w:rFonts w:hint="cs"/>
          <w:rtl/>
        </w:rPr>
        <w:t>إ</w:t>
      </w:r>
      <w:r w:rsidR="001546E9" w:rsidRPr="006C56AE">
        <w:rPr>
          <w:rFonts w:hint="cs"/>
          <w:rtl/>
        </w:rPr>
        <w:t>لا اللّه</w:t>
      </w:r>
      <w:r w:rsidR="001546E9" w:rsidRPr="00E11FF3">
        <w:rPr>
          <w:rStyle w:val="Char8"/>
          <w:rFonts w:hint="cs"/>
          <w:rtl/>
        </w:rPr>
        <w:t>»</w:t>
      </w:r>
      <w:r w:rsidR="001546E9" w:rsidRPr="006C56AE">
        <w:rPr>
          <w:rFonts w:hint="cs"/>
          <w:rtl/>
        </w:rPr>
        <w:t xml:space="preserve"> و </w:t>
      </w:r>
      <w:r w:rsidR="001546E9" w:rsidRPr="00E11FF3">
        <w:rPr>
          <w:rStyle w:val="Char8"/>
          <w:rFonts w:hint="cs"/>
          <w:rtl/>
        </w:rPr>
        <w:t>«</w:t>
      </w:r>
      <w:r w:rsidR="001546E9" w:rsidRPr="006C56AE">
        <w:rPr>
          <w:rFonts w:hint="cs"/>
          <w:rtl/>
        </w:rPr>
        <w:t>اللّه اکبر</w:t>
      </w:r>
      <w:r w:rsidR="001546E9" w:rsidRPr="00E11FF3">
        <w:rPr>
          <w:rStyle w:val="Char8"/>
          <w:rFonts w:hint="cs"/>
          <w:rtl/>
        </w:rPr>
        <w:t>»</w:t>
      </w:r>
      <w:r w:rsidR="001546E9" w:rsidRPr="006C56AE">
        <w:rPr>
          <w:rFonts w:hint="cs"/>
          <w:rtl/>
        </w:rPr>
        <w:t xml:space="preserve"> سر داد. آن گاه پایش را گرفت و شروع به زیر و رو کردن آن نمود و گفت: قسم به کسی که مرا به قطع تو واداشت، همو می‌داند که من</w:t>
      </w:r>
      <w:r w:rsidR="00B52E36">
        <w:rPr>
          <w:rFonts w:hint="cs"/>
          <w:rtl/>
        </w:rPr>
        <w:t xml:space="preserve"> هیچ</w:t>
      </w:r>
      <w:r w:rsidR="00B52E36">
        <w:rPr>
          <w:rFonts w:hint="eastAsia"/>
          <w:rtl/>
        </w:rPr>
        <w:t>‌</w:t>
      </w:r>
      <w:r w:rsidR="001546E9" w:rsidRPr="006C56AE">
        <w:rPr>
          <w:rFonts w:hint="cs"/>
          <w:rtl/>
        </w:rPr>
        <w:t xml:space="preserve">گاه به وسیله‌ی </w:t>
      </w:r>
      <w:r w:rsidR="001546E9">
        <w:rPr>
          <w:rFonts w:hint="cs"/>
          <w:rtl/>
        </w:rPr>
        <w:t>تو برای انجام کاری حرام یا معصیت و نافرمان</w:t>
      </w:r>
      <w:r w:rsidR="00B52E36">
        <w:rPr>
          <w:rFonts w:hint="cs"/>
          <w:rtl/>
        </w:rPr>
        <w:t>ی</w:t>
      </w:r>
      <w:r w:rsidR="001546E9">
        <w:rPr>
          <w:rFonts w:hint="cs"/>
          <w:rtl/>
        </w:rPr>
        <w:t xml:space="preserve"> از دستورات خدا مبادرت نکردم. سپس آن پای قطع شده شسته شد و در پاچه</w:t>
      </w:r>
      <w:r w:rsidR="0034670A">
        <w:rPr>
          <w:rFonts w:hint="cs"/>
          <w:rtl/>
        </w:rPr>
        <w:t xml:space="preserve">‌ای </w:t>
      </w:r>
      <w:r w:rsidR="001546E9">
        <w:rPr>
          <w:rFonts w:hint="cs"/>
          <w:rtl/>
        </w:rPr>
        <w:t>کفن گردید و زبیر دستور داد که آن ر</w:t>
      </w:r>
      <w:r w:rsidR="00180CC6">
        <w:rPr>
          <w:rFonts w:hint="cs"/>
          <w:rtl/>
        </w:rPr>
        <w:t>ا در</w:t>
      </w:r>
      <w:r w:rsidR="00B52E36">
        <w:rPr>
          <w:rFonts w:hint="cs"/>
          <w:rtl/>
        </w:rPr>
        <w:t xml:space="preserve"> </w:t>
      </w:r>
      <w:r w:rsidR="00180CC6">
        <w:rPr>
          <w:rFonts w:hint="cs"/>
          <w:rtl/>
        </w:rPr>
        <w:t>قبرستان مسلمانان دفن نمایند</w:t>
      </w:r>
      <w:r w:rsidR="00CE1F47" w:rsidRPr="00FD7FF4">
        <w:rPr>
          <w:rFonts w:hint="cs"/>
          <w:vertAlign w:val="superscript"/>
          <w:rtl/>
        </w:rPr>
        <w:t>(</w:t>
      </w:r>
      <w:r w:rsidR="00CE1F47" w:rsidRPr="00FD7FF4">
        <w:rPr>
          <w:rStyle w:val="FootnoteReference"/>
          <w:rtl/>
        </w:rPr>
        <w:footnoteReference w:id="491"/>
      </w:r>
      <w:r w:rsidR="00CE1F47" w:rsidRPr="00FD7FF4">
        <w:rPr>
          <w:rFonts w:hint="cs"/>
          <w:vertAlign w:val="superscript"/>
          <w:rtl/>
        </w:rPr>
        <w:t>)</w:t>
      </w:r>
      <w:r w:rsidR="001546E9">
        <w:rPr>
          <w:rFonts w:hint="cs"/>
          <w:rtl/>
        </w:rPr>
        <w:t>. روح ا</w:t>
      </w:r>
      <w:r w:rsidR="009E47C7">
        <w:rPr>
          <w:rFonts w:hint="cs"/>
          <w:rtl/>
        </w:rPr>
        <w:t xml:space="preserve">ین انسان بزرگوار در چه سطحی از </w:t>
      </w:r>
      <w:r w:rsidR="001546E9">
        <w:rPr>
          <w:rFonts w:hint="cs"/>
          <w:rtl/>
        </w:rPr>
        <w:t>رابطه با پروردگار و مقامت در برابر سختی‌ها قرار</w:t>
      </w:r>
      <w:r w:rsidR="00B52E36">
        <w:rPr>
          <w:rFonts w:hint="cs"/>
          <w:rtl/>
        </w:rPr>
        <w:t xml:space="preserve"> </w:t>
      </w:r>
      <w:r w:rsidR="001546E9">
        <w:rPr>
          <w:rFonts w:hint="cs"/>
          <w:rtl/>
        </w:rPr>
        <w:t>دارد و تا چه حد با ارواح شکست خورده و محصول تمدن مادی تفاوت دارد. ارواحی که محصول این تمدن هستند به سرعت در برابر کوچک</w:t>
      </w:r>
      <w:r w:rsidR="00B52E36">
        <w:rPr>
          <w:rFonts w:hint="eastAsia"/>
          <w:rtl/>
        </w:rPr>
        <w:t>‌</w:t>
      </w:r>
      <w:r w:rsidR="001546E9">
        <w:rPr>
          <w:rFonts w:hint="cs"/>
          <w:rtl/>
        </w:rPr>
        <w:t>ترین صدمه‌ها خود را</w:t>
      </w:r>
      <w:r w:rsidR="00850650">
        <w:rPr>
          <w:rFonts w:hint="cs"/>
          <w:rtl/>
        </w:rPr>
        <w:t xml:space="preserve"> می‌</w:t>
      </w:r>
      <w:r w:rsidR="001546E9">
        <w:rPr>
          <w:rFonts w:hint="cs"/>
          <w:rtl/>
        </w:rPr>
        <w:t>بازند و در با</w:t>
      </w:r>
      <w:r w:rsidR="00CB757B">
        <w:rPr>
          <w:rFonts w:hint="cs"/>
          <w:rtl/>
        </w:rPr>
        <w:t>ت</w:t>
      </w:r>
      <w:r w:rsidR="001546E9">
        <w:rPr>
          <w:rFonts w:hint="cs"/>
          <w:rtl/>
        </w:rPr>
        <w:t>لاق مواد مخدر غرق می‌شوند تا بدین وسیله از رویارویی با مسئ</w:t>
      </w:r>
      <w:r w:rsidR="009E47C7">
        <w:rPr>
          <w:rFonts w:hint="cs"/>
          <w:rtl/>
        </w:rPr>
        <w:t>و</w:t>
      </w:r>
      <w:r w:rsidR="001546E9">
        <w:rPr>
          <w:rFonts w:hint="cs"/>
          <w:rtl/>
        </w:rPr>
        <w:t>لیت‌های زندگی فرار کنند. بسیاری از این افراد با این روح شکست خورده خود را از بالای ساختمان‌ها به پایین</w:t>
      </w:r>
      <w:r w:rsidR="00850650">
        <w:rPr>
          <w:rFonts w:hint="cs"/>
          <w:rtl/>
        </w:rPr>
        <w:t xml:space="preserve"> می‌</w:t>
      </w:r>
      <w:r w:rsidR="001546E9">
        <w:rPr>
          <w:rFonts w:hint="cs"/>
          <w:rtl/>
        </w:rPr>
        <w:t>اندازند تا از دست زندگی و مشکلات رهایی یاب</w:t>
      </w:r>
      <w:r w:rsidR="00B52E36">
        <w:rPr>
          <w:rFonts w:hint="cs"/>
          <w:rtl/>
        </w:rPr>
        <w:t>ند. برخی دیگر هم در حالتی از بد</w:t>
      </w:r>
      <w:r w:rsidR="001546E9">
        <w:rPr>
          <w:rFonts w:hint="cs"/>
          <w:rtl/>
        </w:rPr>
        <w:t>بختی و واماندگی به‌سر می‌برند که در نتیجه برخورد با یک مصیبت یا موقیعتی دشوار به آن دچار گشته</w:t>
      </w:r>
      <w:r w:rsidR="004807C6">
        <w:rPr>
          <w:rFonts w:hint="cs"/>
          <w:rtl/>
        </w:rPr>
        <w:t>‌اند.</w:t>
      </w:r>
      <w:r w:rsidR="00B52E36">
        <w:rPr>
          <w:rFonts w:hint="cs"/>
          <w:rtl/>
        </w:rPr>
        <w:t xml:space="preserve"> چنین موضع</w:t>
      </w:r>
      <w:r w:rsidR="00B52E36">
        <w:rPr>
          <w:rFonts w:hint="eastAsia"/>
          <w:rtl/>
        </w:rPr>
        <w:t>‌</w:t>
      </w:r>
      <w:r w:rsidR="00B52E36">
        <w:rPr>
          <w:rFonts w:hint="cs"/>
          <w:rtl/>
        </w:rPr>
        <w:t>گیری</w:t>
      </w:r>
      <w:r w:rsidR="009E47C7">
        <w:rPr>
          <w:rFonts w:hint="eastAsia"/>
          <w:rtl/>
        </w:rPr>
        <w:t>‌</w:t>
      </w:r>
      <w:r w:rsidR="001546E9">
        <w:rPr>
          <w:rFonts w:hint="cs"/>
          <w:rtl/>
        </w:rPr>
        <w:t>هایی کجا و</w:t>
      </w:r>
      <w:r w:rsidR="009E47C7">
        <w:rPr>
          <w:rFonts w:hint="cs"/>
          <w:rtl/>
        </w:rPr>
        <w:t xml:space="preserve"> </w:t>
      </w:r>
      <w:r w:rsidR="001546E9">
        <w:rPr>
          <w:rFonts w:hint="cs"/>
          <w:rtl/>
        </w:rPr>
        <w:t>برخورد مؤمنان کجا؟ آنان محصول تمدن مادی هستند و اینان محصول تمدن اسلامی... در تاریخ ذکر شده که عمربن عبدالعزیز که یکی از خل</w:t>
      </w:r>
      <w:r w:rsidR="008A7B51">
        <w:rPr>
          <w:rFonts w:hint="cs"/>
          <w:rtl/>
        </w:rPr>
        <w:t xml:space="preserve">فای عادل اموی بود </w:t>
      </w:r>
      <w:r w:rsidR="008A7B51" w:rsidRPr="00E11FF3">
        <w:rPr>
          <w:rStyle w:val="Char8"/>
          <w:rFonts w:hint="cs"/>
          <w:rtl/>
        </w:rPr>
        <w:t>«</w:t>
      </w:r>
      <w:r w:rsidR="001546E9">
        <w:rPr>
          <w:rFonts w:hint="cs"/>
          <w:rtl/>
        </w:rPr>
        <w:t>هنگام مرگ فرزندش عبدالملک نامه</w:t>
      </w:r>
      <w:r w:rsidR="0034670A">
        <w:rPr>
          <w:rFonts w:hint="cs"/>
          <w:rtl/>
        </w:rPr>
        <w:t xml:space="preserve">‌ای </w:t>
      </w:r>
      <w:r w:rsidR="001546E9">
        <w:rPr>
          <w:rFonts w:hint="cs"/>
          <w:rtl/>
        </w:rPr>
        <w:t>به اهالی شهرها نوشت و آنان را از نوحه سرایی بدین خاطر نهی نمود و اعلام کرد که خداوند دوست داشت فرزندش را بگیرد و من به خدا پناه</w:t>
      </w:r>
      <w:r w:rsidR="00850650">
        <w:rPr>
          <w:rFonts w:hint="cs"/>
          <w:rtl/>
        </w:rPr>
        <w:t xml:space="preserve"> می‌</w:t>
      </w:r>
      <w:r w:rsidR="001546E9">
        <w:rPr>
          <w:rFonts w:hint="cs"/>
          <w:rtl/>
        </w:rPr>
        <w:t>برم از</w:t>
      </w:r>
      <w:r w:rsidR="008A7B51">
        <w:rPr>
          <w:rFonts w:hint="cs"/>
          <w:rtl/>
        </w:rPr>
        <w:t xml:space="preserve"> این که با محبت او مخالفت نمایم</w:t>
      </w:r>
      <w:r w:rsidR="008A7B51" w:rsidRPr="00E11FF3">
        <w:rPr>
          <w:rStyle w:val="Char8"/>
          <w:rFonts w:hint="cs"/>
          <w:rtl/>
        </w:rPr>
        <w:t>»</w:t>
      </w:r>
      <w:r w:rsidR="00CE1F47" w:rsidRPr="00FD7FF4">
        <w:rPr>
          <w:rFonts w:hint="cs"/>
          <w:vertAlign w:val="superscript"/>
          <w:rtl/>
        </w:rPr>
        <w:t>(</w:t>
      </w:r>
      <w:r w:rsidR="00CE1F47" w:rsidRPr="00FD7FF4">
        <w:rPr>
          <w:rStyle w:val="FootnoteReference"/>
          <w:rtl/>
        </w:rPr>
        <w:footnoteReference w:id="492"/>
      </w:r>
      <w:r w:rsidR="00CE1F47" w:rsidRPr="00FD7FF4">
        <w:rPr>
          <w:rFonts w:hint="cs"/>
          <w:vertAlign w:val="superscript"/>
          <w:rtl/>
        </w:rPr>
        <w:t>)</w:t>
      </w:r>
      <w:r w:rsidR="001546E9">
        <w:rPr>
          <w:rFonts w:hint="cs"/>
          <w:rtl/>
        </w:rPr>
        <w:t>.</w:t>
      </w:r>
    </w:p>
    <w:p w:rsidR="001546E9" w:rsidRDefault="001546E9" w:rsidP="004505DF">
      <w:pPr>
        <w:pStyle w:val="a8"/>
        <w:rPr>
          <w:rtl/>
        </w:rPr>
      </w:pPr>
      <w:r>
        <w:rPr>
          <w:rFonts w:hint="cs"/>
          <w:rtl/>
        </w:rPr>
        <w:t>پسر مطرف بن عبداللّه فوت کرد. اقوام برای تسلیت نزد او آمدند، او نیز نزد آنان آمد</w:t>
      </w:r>
      <w:r w:rsidR="008A7B51">
        <w:rPr>
          <w:rFonts w:hint="cs"/>
          <w:rtl/>
        </w:rPr>
        <w:t xml:space="preserve"> در حالی که بسیار شاد بود. اقوا</w:t>
      </w:r>
      <w:r>
        <w:rPr>
          <w:rFonts w:hint="cs"/>
          <w:rtl/>
        </w:rPr>
        <w:t>مش بر</w:t>
      </w:r>
      <w:r w:rsidR="008A7B51">
        <w:rPr>
          <w:rFonts w:hint="cs"/>
          <w:rtl/>
        </w:rPr>
        <w:t xml:space="preserve"> او ایراد گرفتند. در پاسخ گفت: </w:t>
      </w:r>
      <w:r w:rsidR="008A7B51" w:rsidRPr="00E11FF3">
        <w:rPr>
          <w:rStyle w:val="Char8"/>
          <w:rFonts w:hint="cs"/>
          <w:rtl/>
        </w:rPr>
        <w:t>«</w:t>
      </w:r>
      <w:r>
        <w:rPr>
          <w:rFonts w:hint="cs"/>
          <w:rtl/>
        </w:rPr>
        <w:t>آیا مرا وادار می‌کنید که خود را ب</w:t>
      </w:r>
      <w:r w:rsidR="008A7B51">
        <w:rPr>
          <w:rFonts w:hint="cs"/>
          <w:rtl/>
        </w:rPr>
        <w:t>ه خ</w:t>
      </w:r>
      <w:r>
        <w:rPr>
          <w:rFonts w:hint="cs"/>
          <w:rtl/>
        </w:rPr>
        <w:t>اطر این مصیبت، بدبخت نشان دهم. به خداوند سوگند اگر همه‌ی دنیا و دارائی‌های آن به من تعلق داشته باشد و خداوند بخواهد در مقابل یک جرعه‌ی آب در بهشت همه آن را از من بگیرد بازهم آن</w:t>
      </w:r>
      <w:r w:rsidR="008A7B51">
        <w:rPr>
          <w:rFonts w:hint="cs"/>
          <w:rtl/>
        </w:rPr>
        <w:t xml:space="preserve"> جرعه آب نزد من ارزش بیشتری دارد</w:t>
      </w:r>
      <w:r w:rsidR="008A7B51" w:rsidRPr="00E11FF3">
        <w:rPr>
          <w:rStyle w:val="Char8"/>
          <w:rFonts w:hint="cs"/>
          <w:rtl/>
        </w:rPr>
        <w:t>»</w:t>
      </w:r>
      <w:r w:rsidR="004505DF" w:rsidRPr="00FD7FF4">
        <w:rPr>
          <w:rFonts w:hint="cs"/>
          <w:vertAlign w:val="superscript"/>
          <w:rtl/>
        </w:rPr>
        <w:t>(</w:t>
      </w:r>
      <w:r w:rsidR="004505DF" w:rsidRPr="00FD7FF4">
        <w:rPr>
          <w:rStyle w:val="FootnoteReference"/>
          <w:rtl/>
        </w:rPr>
        <w:footnoteReference w:id="493"/>
      </w:r>
      <w:r w:rsidR="004505DF" w:rsidRPr="00FD7FF4">
        <w:rPr>
          <w:rFonts w:hint="cs"/>
          <w:vertAlign w:val="superscript"/>
          <w:rtl/>
        </w:rPr>
        <w:t>)</w:t>
      </w:r>
      <w:r>
        <w:rPr>
          <w:rFonts w:hint="cs"/>
          <w:rtl/>
        </w:rPr>
        <w:t>.</w:t>
      </w:r>
    </w:p>
    <w:p w:rsidR="001546E9" w:rsidRDefault="001546E9" w:rsidP="001546E9">
      <w:pPr>
        <w:pStyle w:val="a8"/>
        <w:rPr>
          <w:rtl/>
        </w:rPr>
      </w:pPr>
      <w:r>
        <w:rPr>
          <w:rFonts w:hint="cs"/>
          <w:rtl/>
        </w:rPr>
        <w:t>علما معتقدند که یکی از نمونه‌های جزع و فزع آن است که فرد مصیبت زده عمل نیکی را که قبل از مصیبت انجام</w:t>
      </w:r>
      <w:r w:rsidR="00850650">
        <w:rPr>
          <w:rFonts w:hint="cs"/>
          <w:rtl/>
        </w:rPr>
        <w:t xml:space="preserve"> می‌</w:t>
      </w:r>
      <w:r>
        <w:rPr>
          <w:rFonts w:hint="cs"/>
          <w:rtl/>
        </w:rPr>
        <w:t>داده پس از آن ترک کند. سعیدبن جبیر مردی را در حال طواف دید که به خاطر فرزندش سرش را با یک روسری پوشانده بود، سعید آن را از سرش برداشت. این مسئله دلالت دارد که پوش</w:t>
      </w:r>
      <w:r w:rsidR="008A7B51">
        <w:rPr>
          <w:rFonts w:hint="cs"/>
          <w:rtl/>
        </w:rPr>
        <w:t>انده</w:t>
      </w:r>
      <w:r>
        <w:rPr>
          <w:rFonts w:hint="cs"/>
          <w:rtl/>
        </w:rPr>
        <w:t xml:space="preserve"> لباسی مخصوص عزاداری برای مؤمن جایز نیست، زیرا نشان از</w:t>
      </w:r>
      <w:r w:rsidR="00850650">
        <w:rPr>
          <w:rFonts w:hint="cs"/>
          <w:rtl/>
        </w:rPr>
        <w:t xml:space="preserve"> بی‌</w:t>
      </w:r>
      <w:r>
        <w:rPr>
          <w:rFonts w:hint="cs"/>
          <w:rtl/>
        </w:rPr>
        <w:t>تابی و بی‌قراری او در برابر مصیبت دارد، علاوه بر این که نوعی تشابه به کفار نیز هست.</w:t>
      </w:r>
    </w:p>
    <w:p w:rsidR="001546E9" w:rsidRDefault="008A7B51" w:rsidP="00745C19">
      <w:pPr>
        <w:pStyle w:val="a8"/>
        <w:rPr>
          <w:rtl/>
        </w:rPr>
      </w:pPr>
      <w:r>
        <w:rPr>
          <w:rFonts w:hint="cs"/>
          <w:rtl/>
        </w:rPr>
        <w:t>خداو</w:t>
      </w:r>
      <w:r w:rsidR="001546E9">
        <w:rPr>
          <w:rFonts w:hint="cs"/>
          <w:rtl/>
        </w:rPr>
        <w:t>ند متعالی بیان فرموده</w:t>
      </w:r>
      <w:r w:rsidR="00CB757B">
        <w:rPr>
          <w:rtl/>
        </w:rPr>
        <w:softHyphen/>
      </w:r>
      <w:r w:rsidR="00CB757B">
        <w:rPr>
          <w:rFonts w:hint="cs"/>
          <w:rtl/>
        </w:rPr>
        <w:t>است</w:t>
      </w:r>
      <w:r w:rsidR="001546E9">
        <w:rPr>
          <w:rFonts w:hint="cs"/>
          <w:rtl/>
        </w:rPr>
        <w:t xml:space="preserve"> که امنیت در دنیا و </w:t>
      </w:r>
      <w:r w:rsidR="00745C19">
        <w:rPr>
          <w:rFonts w:hint="cs"/>
          <w:rtl/>
        </w:rPr>
        <w:t>آ</w:t>
      </w:r>
      <w:r w:rsidR="001546E9">
        <w:rPr>
          <w:rFonts w:hint="cs"/>
          <w:rtl/>
        </w:rPr>
        <w:t xml:space="preserve">خرت بهره‌ی مؤمنانی خواهد شد که ایمان خود را به شرک آلوده نمی‌سازند و فقط آنانند که راه هدایت و نجات را در پیش گرفته‌اند. خدای متعال فرموده است: </w:t>
      </w:r>
    </w:p>
    <w:p w:rsidR="00BF3FD7" w:rsidRPr="00BF3FD7" w:rsidRDefault="001546E9" w:rsidP="001546E9">
      <w:pPr>
        <w:pStyle w:val="af1"/>
        <w:rPr>
          <w:rStyle w:val="Char4"/>
          <w:rtl/>
        </w:rPr>
      </w:pPr>
      <w:r w:rsidRPr="00AB7196">
        <w:rPr>
          <w:rStyle w:val="Char8"/>
          <w:rtl/>
        </w:rPr>
        <w:t>﴿</w:t>
      </w:r>
      <w:r w:rsidRPr="00612F5C">
        <w:rPr>
          <w:rFonts w:hint="cs"/>
          <w:rtl/>
        </w:rPr>
        <w:t>ٱ</w:t>
      </w:r>
      <w:r w:rsidRPr="00612F5C">
        <w:rPr>
          <w:rFonts w:hint="eastAsia"/>
          <w:rtl/>
        </w:rPr>
        <w:t>لَّذِينَ</w:t>
      </w:r>
      <w:r w:rsidRPr="00612F5C">
        <w:rPr>
          <w:rtl/>
        </w:rPr>
        <w:t xml:space="preserve"> </w:t>
      </w:r>
      <w:r w:rsidRPr="00612F5C">
        <w:rPr>
          <w:rFonts w:hint="eastAsia"/>
          <w:rtl/>
        </w:rPr>
        <w:t>ءَامَنُواْ</w:t>
      </w:r>
      <w:r w:rsidRPr="00612F5C">
        <w:rPr>
          <w:rtl/>
        </w:rPr>
        <w:t xml:space="preserve"> </w:t>
      </w:r>
      <w:r w:rsidRPr="00612F5C">
        <w:rPr>
          <w:rFonts w:hint="eastAsia"/>
          <w:rtl/>
        </w:rPr>
        <w:t>وَلَم</w:t>
      </w:r>
      <w:r w:rsidRPr="00612F5C">
        <w:rPr>
          <w:rFonts w:hint="cs"/>
          <w:rtl/>
        </w:rPr>
        <w:t>ۡ</w:t>
      </w:r>
      <w:r w:rsidRPr="00612F5C">
        <w:rPr>
          <w:rtl/>
        </w:rPr>
        <w:t xml:space="preserve"> </w:t>
      </w:r>
      <w:r w:rsidRPr="00612F5C">
        <w:rPr>
          <w:rFonts w:hint="eastAsia"/>
          <w:rtl/>
        </w:rPr>
        <w:t>يَل</w:t>
      </w:r>
      <w:r w:rsidRPr="00612F5C">
        <w:rPr>
          <w:rFonts w:hint="cs"/>
          <w:rtl/>
        </w:rPr>
        <w:t>ۡ</w:t>
      </w:r>
      <w:r w:rsidRPr="00612F5C">
        <w:rPr>
          <w:rFonts w:hint="eastAsia"/>
          <w:rtl/>
        </w:rPr>
        <w:t>بِسُو</w:t>
      </w:r>
      <w:r w:rsidRPr="00612F5C">
        <w:rPr>
          <w:rFonts w:hint="cs"/>
          <w:rtl/>
        </w:rPr>
        <w:t>ٓ</w:t>
      </w:r>
      <w:r w:rsidRPr="00612F5C">
        <w:rPr>
          <w:rFonts w:hint="eastAsia"/>
          <w:rtl/>
        </w:rPr>
        <w:t>اْ</w:t>
      </w:r>
      <w:r w:rsidRPr="00612F5C">
        <w:rPr>
          <w:rtl/>
        </w:rPr>
        <w:t xml:space="preserve"> </w:t>
      </w:r>
      <w:r w:rsidRPr="00612F5C">
        <w:rPr>
          <w:rFonts w:hint="eastAsia"/>
          <w:rtl/>
        </w:rPr>
        <w:t>إِيمَ</w:t>
      </w:r>
      <w:r w:rsidRPr="00612F5C">
        <w:rPr>
          <w:rFonts w:hint="cs"/>
          <w:rtl/>
        </w:rPr>
        <w:t>ٰ</w:t>
      </w:r>
      <w:r w:rsidRPr="00612F5C">
        <w:rPr>
          <w:rFonts w:hint="eastAsia"/>
          <w:rtl/>
        </w:rPr>
        <w:t>نَهُم</w:t>
      </w:r>
      <w:r w:rsidRPr="00612F5C">
        <w:rPr>
          <w:rtl/>
        </w:rPr>
        <w:t xml:space="preserve"> </w:t>
      </w:r>
      <w:r w:rsidRPr="00612F5C">
        <w:rPr>
          <w:rFonts w:hint="eastAsia"/>
          <w:rtl/>
        </w:rPr>
        <w:t>بِظُل</w:t>
      </w:r>
      <w:r w:rsidRPr="00612F5C">
        <w:rPr>
          <w:rFonts w:hint="cs"/>
          <w:rtl/>
        </w:rPr>
        <w:t>ۡ</w:t>
      </w:r>
      <w:r w:rsidRPr="00612F5C">
        <w:rPr>
          <w:rFonts w:hint="eastAsia"/>
          <w:rtl/>
        </w:rPr>
        <w:t>مٍ</w:t>
      </w:r>
      <w:r w:rsidRPr="00612F5C">
        <w:rPr>
          <w:rtl/>
        </w:rPr>
        <w:t xml:space="preserve"> </w:t>
      </w:r>
      <w:r w:rsidRPr="00612F5C">
        <w:rPr>
          <w:rFonts w:hint="eastAsia"/>
          <w:rtl/>
        </w:rPr>
        <w:t>أُوْلَ</w:t>
      </w:r>
      <w:r w:rsidRPr="00612F5C">
        <w:rPr>
          <w:rFonts w:hint="cs"/>
          <w:rtl/>
        </w:rPr>
        <w:t>ٰٓ</w:t>
      </w:r>
      <w:r w:rsidRPr="00612F5C">
        <w:rPr>
          <w:rFonts w:hint="eastAsia"/>
          <w:rtl/>
        </w:rPr>
        <w:t>ئِكَ</w:t>
      </w:r>
      <w:r w:rsidRPr="00612F5C">
        <w:rPr>
          <w:rtl/>
        </w:rPr>
        <w:t xml:space="preserve"> </w:t>
      </w:r>
      <w:r w:rsidRPr="00612F5C">
        <w:rPr>
          <w:rFonts w:hint="eastAsia"/>
          <w:rtl/>
        </w:rPr>
        <w:t>لَهُمُ</w:t>
      </w:r>
      <w:r w:rsidRPr="00612F5C">
        <w:rPr>
          <w:rtl/>
        </w:rPr>
        <w:t xml:space="preserve"> </w:t>
      </w:r>
      <w:r w:rsidRPr="00612F5C">
        <w:rPr>
          <w:rFonts w:hint="cs"/>
          <w:rtl/>
        </w:rPr>
        <w:t>ٱ</w:t>
      </w:r>
      <w:r w:rsidRPr="00612F5C">
        <w:rPr>
          <w:rFonts w:hint="eastAsia"/>
          <w:rtl/>
        </w:rPr>
        <w:t>ل</w:t>
      </w:r>
      <w:r w:rsidRPr="00612F5C">
        <w:rPr>
          <w:rFonts w:hint="cs"/>
          <w:rtl/>
        </w:rPr>
        <w:t>ۡ</w:t>
      </w:r>
      <w:r w:rsidRPr="00612F5C">
        <w:rPr>
          <w:rFonts w:hint="eastAsia"/>
          <w:rtl/>
        </w:rPr>
        <w:t>أَم</w:t>
      </w:r>
      <w:r w:rsidRPr="00612F5C">
        <w:rPr>
          <w:rFonts w:hint="cs"/>
          <w:rtl/>
        </w:rPr>
        <w:t>ۡ</w:t>
      </w:r>
      <w:r w:rsidRPr="00612F5C">
        <w:rPr>
          <w:rFonts w:hint="eastAsia"/>
          <w:rtl/>
        </w:rPr>
        <w:t>نُ</w:t>
      </w:r>
      <w:r w:rsidRPr="00612F5C">
        <w:rPr>
          <w:rtl/>
        </w:rPr>
        <w:t xml:space="preserve"> </w:t>
      </w:r>
      <w:r w:rsidRPr="00612F5C">
        <w:rPr>
          <w:rFonts w:hint="eastAsia"/>
          <w:rtl/>
        </w:rPr>
        <w:t>وَهُم</w:t>
      </w:r>
      <w:r w:rsidRPr="00612F5C">
        <w:rPr>
          <w:rtl/>
        </w:rPr>
        <w:t xml:space="preserve"> </w:t>
      </w:r>
      <w:r w:rsidRPr="00612F5C">
        <w:rPr>
          <w:rFonts w:hint="eastAsia"/>
          <w:rtl/>
        </w:rPr>
        <w:t>مُّه</w:t>
      </w:r>
      <w:r w:rsidRPr="00612F5C">
        <w:rPr>
          <w:rFonts w:hint="cs"/>
          <w:rtl/>
        </w:rPr>
        <w:t>ۡ</w:t>
      </w:r>
      <w:r w:rsidRPr="00612F5C">
        <w:rPr>
          <w:rFonts w:hint="eastAsia"/>
          <w:rtl/>
        </w:rPr>
        <w:t>تَدُونَ</w:t>
      </w:r>
      <w:r w:rsidRPr="00612F5C">
        <w:rPr>
          <w:rtl/>
        </w:rPr>
        <w:t xml:space="preserve"> </w:t>
      </w:r>
      <w:r w:rsidRPr="00612F5C">
        <w:rPr>
          <w:rFonts w:hint="cs"/>
          <w:rtl/>
        </w:rPr>
        <w:t>٨٢</w:t>
      </w:r>
      <w:r w:rsidRPr="00AB7196">
        <w:rPr>
          <w:rStyle w:val="Char8"/>
          <w:rtl/>
        </w:rPr>
        <w:t>﴾</w:t>
      </w:r>
      <w:r>
        <w:rPr>
          <w:rFonts w:hint="cs"/>
          <w:rtl/>
        </w:rPr>
        <w:t xml:space="preserve"> </w:t>
      </w:r>
      <w:r w:rsidRPr="004C4470">
        <w:rPr>
          <w:rStyle w:val="Char6"/>
          <w:rFonts w:hint="cs"/>
          <w:rtl/>
        </w:rPr>
        <w:t>[</w:t>
      </w:r>
      <w:r>
        <w:rPr>
          <w:rStyle w:val="Char6"/>
          <w:rFonts w:hint="cs"/>
          <w:rtl/>
        </w:rPr>
        <w:t>الانعام: 82</w:t>
      </w:r>
      <w:r w:rsidRPr="004C4470">
        <w:rPr>
          <w:rStyle w:val="Char6"/>
          <w:rFonts w:hint="cs"/>
          <w:rtl/>
        </w:rPr>
        <w:t>]</w:t>
      </w:r>
      <w:r w:rsidRPr="00BF3FD7">
        <w:rPr>
          <w:rStyle w:val="Char4"/>
          <w:rFonts w:hint="cs"/>
          <w:rtl/>
        </w:rPr>
        <w:t>.</w:t>
      </w:r>
    </w:p>
    <w:p w:rsidR="00E30DC6" w:rsidRPr="00E30DC6" w:rsidRDefault="00745C19" w:rsidP="001546E9">
      <w:pPr>
        <w:pStyle w:val="ab"/>
        <w:rPr>
          <w:rStyle w:val="Char4"/>
          <w:rtl/>
        </w:rPr>
      </w:pPr>
      <w:r w:rsidRPr="00E11FF3">
        <w:rPr>
          <w:rStyle w:val="Char8"/>
          <w:rFonts w:hint="cs"/>
          <w:rtl/>
        </w:rPr>
        <w:t>«</w:t>
      </w:r>
      <w:r w:rsidR="001546E9">
        <w:rPr>
          <w:rFonts w:hint="cs"/>
          <w:rtl/>
        </w:rPr>
        <w:t>کسانی که ایمان آورده باشند و ایمان خود را با شرک نیامیخته باشند امن و امان ایشان را سزاست، و آنان ر</w:t>
      </w:r>
      <w:r>
        <w:rPr>
          <w:rFonts w:hint="cs"/>
          <w:rtl/>
        </w:rPr>
        <w:t>ا</w:t>
      </w:r>
      <w:r w:rsidR="00505C2A">
        <w:rPr>
          <w:rFonts w:hint="cs"/>
          <w:rtl/>
        </w:rPr>
        <w:t>ه</w:t>
      </w:r>
      <w:r>
        <w:rPr>
          <w:rFonts w:hint="cs"/>
          <w:rtl/>
        </w:rPr>
        <w:t xml:space="preserve"> ی</w:t>
      </w:r>
      <w:r w:rsidR="00505C2A">
        <w:rPr>
          <w:rFonts w:hint="cs"/>
          <w:rtl/>
        </w:rPr>
        <w:t>ا</w:t>
      </w:r>
      <w:r>
        <w:rPr>
          <w:rFonts w:hint="cs"/>
          <w:rtl/>
        </w:rPr>
        <w:t>فتگان (راه حق و حقیقت) هستند</w:t>
      </w:r>
      <w:r w:rsidRPr="00E11FF3">
        <w:rPr>
          <w:rStyle w:val="Char8"/>
          <w:rFonts w:hint="cs"/>
          <w:rtl/>
        </w:rPr>
        <w:t>»</w:t>
      </w:r>
      <w:r w:rsidR="00E30DC6" w:rsidRPr="00E30DC6">
        <w:rPr>
          <w:rStyle w:val="Char4"/>
          <w:rFonts w:hint="cs"/>
          <w:rtl/>
        </w:rPr>
        <w:t>.</w:t>
      </w:r>
    </w:p>
    <w:p w:rsidR="001546E9" w:rsidRDefault="001546E9" w:rsidP="00505C2A">
      <w:pPr>
        <w:pStyle w:val="a8"/>
        <w:rPr>
          <w:rtl/>
        </w:rPr>
      </w:pPr>
      <w:r>
        <w:rPr>
          <w:rFonts w:hint="cs"/>
          <w:rtl/>
        </w:rPr>
        <w:t>در خبر صحیحی از عبداللّه بن مس</w:t>
      </w:r>
      <w:r w:rsidR="00505C2A">
        <w:rPr>
          <w:rFonts w:hint="cs"/>
          <w:rtl/>
        </w:rPr>
        <w:t xml:space="preserve">عود نقل شده که گفت: نزول آیه‌ی </w:t>
      </w:r>
      <w:r w:rsidR="00505C2A" w:rsidRPr="00505C2A">
        <w:rPr>
          <w:rStyle w:val="Char8"/>
          <w:rtl/>
        </w:rPr>
        <w:t>﴿</w:t>
      </w:r>
      <w:r w:rsidR="00505C2A" w:rsidRPr="00505C2A">
        <w:rPr>
          <w:rStyle w:val="Chard"/>
          <w:rFonts w:hint="cs"/>
          <w:rtl/>
        </w:rPr>
        <w:t>ٱ</w:t>
      </w:r>
      <w:r w:rsidR="00505C2A" w:rsidRPr="00505C2A">
        <w:rPr>
          <w:rStyle w:val="Chard"/>
          <w:rFonts w:hint="eastAsia"/>
          <w:rtl/>
        </w:rPr>
        <w:t>لَّذِينَ</w:t>
      </w:r>
      <w:r w:rsidR="00505C2A" w:rsidRPr="00505C2A">
        <w:rPr>
          <w:rStyle w:val="Chard"/>
          <w:rtl/>
        </w:rPr>
        <w:t xml:space="preserve"> </w:t>
      </w:r>
      <w:r w:rsidR="00505C2A" w:rsidRPr="004656BE">
        <w:rPr>
          <w:rStyle w:val="Chard"/>
          <w:rFonts w:hint="eastAsia"/>
          <w:spacing w:val="-4"/>
          <w:rtl/>
        </w:rPr>
        <w:t>ءَامَنُواْ</w:t>
      </w:r>
      <w:r w:rsidR="00505C2A" w:rsidRPr="004656BE">
        <w:rPr>
          <w:rStyle w:val="Chard"/>
          <w:spacing w:val="-4"/>
          <w:rtl/>
        </w:rPr>
        <w:t xml:space="preserve"> </w:t>
      </w:r>
      <w:r w:rsidR="00505C2A" w:rsidRPr="004656BE">
        <w:rPr>
          <w:rStyle w:val="Chard"/>
          <w:rFonts w:hint="eastAsia"/>
          <w:spacing w:val="-4"/>
          <w:rtl/>
        </w:rPr>
        <w:t>وَلَم</w:t>
      </w:r>
      <w:r w:rsidR="00505C2A" w:rsidRPr="004656BE">
        <w:rPr>
          <w:rStyle w:val="Chard"/>
          <w:rFonts w:hint="cs"/>
          <w:spacing w:val="-4"/>
          <w:rtl/>
        </w:rPr>
        <w:t>ۡ</w:t>
      </w:r>
      <w:r w:rsidR="00505C2A" w:rsidRPr="004656BE">
        <w:rPr>
          <w:rStyle w:val="Chard"/>
          <w:spacing w:val="-4"/>
          <w:rtl/>
        </w:rPr>
        <w:t xml:space="preserve"> </w:t>
      </w:r>
      <w:r w:rsidR="00505C2A" w:rsidRPr="004656BE">
        <w:rPr>
          <w:rStyle w:val="Chard"/>
          <w:rFonts w:hint="eastAsia"/>
          <w:spacing w:val="-4"/>
          <w:rtl/>
        </w:rPr>
        <w:t>يَل</w:t>
      </w:r>
      <w:r w:rsidR="00505C2A" w:rsidRPr="004656BE">
        <w:rPr>
          <w:rStyle w:val="Chard"/>
          <w:rFonts w:hint="cs"/>
          <w:spacing w:val="-4"/>
          <w:rtl/>
        </w:rPr>
        <w:t>ۡ</w:t>
      </w:r>
      <w:r w:rsidR="00505C2A" w:rsidRPr="004656BE">
        <w:rPr>
          <w:rStyle w:val="Chard"/>
          <w:rFonts w:hint="eastAsia"/>
          <w:spacing w:val="-4"/>
          <w:rtl/>
        </w:rPr>
        <w:t>بِسُو</w:t>
      </w:r>
      <w:r w:rsidR="00505C2A" w:rsidRPr="004656BE">
        <w:rPr>
          <w:rStyle w:val="Chard"/>
          <w:rFonts w:hint="cs"/>
          <w:spacing w:val="-4"/>
          <w:rtl/>
        </w:rPr>
        <w:t>ٓ</w:t>
      </w:r>
      <w:r w:rsidR="00505C2A" w:rsidRPr="004656BE">
        <w:rPr>
          <w:rStyle w:val="Chard"/>
          <w:rFonts w:hint="eastAsia"/>
          <w:spacing w:val="-4"/>
          <w:rtl/>
        </w:rPr>
        <w:t>اْ</w:t>
      </w:r>
      <w:r w:rsidR="00505C2A" w:rsidRPr="004656BE">
        <w:rPr>
          <w:rStyle w:val="Chard"/>
          <w:spacing w:val="-4"/>
          <w:rtl/>
        </w:rPr>
        <w:t xml:space="preserve"> </w:t>
      </w:r>
      <w:r w:rsidR="00505C2A" w:rsidRPr="004656BE">
        <w:rPr>
          <w:rStyle w:val="Chard"/>
          <w:rFonts w:hint="eastAsia"/>
          <w:spacing w:val="-4"/>
          <w:rtl/>
        </w:rPr>
        <w:t>إِيمَ</w:t>
      </w:r>
      <w:r w:rsidR="00505C2A" w:rsidRPr="004656BE">
        <w:rPr>
          <w:rStyle w:val="Chard"/>
          <w:rFonts w:hint="cs"/>
          <w:spacing w:val="-4"/>
          <w:rtl/>
        </w:rPr>
        <w:t>ٰ</w:t>
      </w:r>
      <w:r w:rsidR="00505C2A" w:rsidRPr="004656BE">
        <w:rPr>
          <w:rStyle w:val="Chard"/>
          <w:rFonts w:hint="eastAsia"/>
          <w:spacing w:val="-4"/>
          <w:rtl/>
        </w:rPr>
        <w:t>نَهُم</w:t>
      </w:r>
      <w:r w:rsidR="00505C2A" w:rsidRPr="004656BE">
        <w:rPr>
          <w:rStyle w:val="Chard"/>
          <w:spacing w:val="-4"/>
          <w:rtl/>
        </w:rPr>
        <w:t xml:space="preserve"> </w:t>
      </w:r>
      <w:r w:rsidR="00505C2A" w:rsidRPr="004656BE">
        <w:rPr>
          <w:rStyle w:val="Chard"/>
          <w:rFonts w:hint="eastAsia"/>
          <w:spacing w:val="-4"/>
          <w:rtl/>
        </w:rPr>
        <w:t>بِظُل</w:t>
      </w:r>
      <w:r w:rsidR="00505C2A" w:rsidRPr="004656BE">
        <w:rPr>
          <w:rStyle w:val="Chard"/>
          <w:rFonts w:hint="cs"/>
          <w:spacing w:val="-4"/>
          <w:rtl/>
        </w:rPr>
        <w:t>ۡ</w:t>
      </w:r>
      <w:r w:rsidR="00505C2A" w:rsidRPr="004656BE">
        <w:rPr>
          <w:rStyle w:val="Chard"/>
          <w:rFonts w:hint="eastAsia"/>
          <w:spacing w:val="-4"/>
          <w:rtl/>
        </w:rPr>
        <w:t>مٍ</w:t>
      </w:r>
      <w:r w:rsidR="00505C2A" w:rsidRPr="004656BE">
        <w:rPr>
          <w:rStyle w:val="Char8"/>
          <w:spacing w:val="-4"/>
          <w:rtl/>
        </w:rPr>
        <w:t>﴾</w:t>
      </w:r>
      <w:r w:rsidRPr="004656BE">
        <w:rPr>
          <w:rFonts w:hint="cs"/>
          <w:spacing w:val="-4"/>
          <w:rtl/>
        </w:rPr>
        <w:t xml:space="preserve"> </w:t>
      </w:r>
      <w:r w:rsidR="00505C2A" w:rsidRPr="004656BE">
        <w:rPr>
          <w:rStyle w:val="Char6"/>
          <w:rFonts w:hint="cs"/>
          <w:spacing w:val="-4"/>
          <w:rtl/>
        </w:rPr>
        <w:t>[الانعام: 82]</w:t>
      </w:r>
      <w:r w:rsidR="00505C2A" w:rsidRPr="004656BE">
        <w:rPr>
          <w:rFonts w:hint="cs"/>
          <w:spacing w:val="-4"/>
          <w:rtl/>
        </w:rPr>
        <w:t>.</w:t>
      </w:r>
      <w:r w:rsidRPr="004656BE">
        <w:rPr>
          <w:rFonts w:hint="cs"/>
          <w:spacing w:val="-4"/>
          <w:rtl/>
        </w:rPr>
        <w:t xml:space="preserve"> بر مس</w:t>
      </w:r>
      <w:r w:rsidR="00505C2A" w:rsidRPr="004656BE">
        <w:rPr>
          <w:rFonts w:hint="cs"/>
          <w:spacing w:val="-4"/>
          <w:rtl/>
        </w:rPr>
        <w:t>لمانان گران</w:t>
      </w:r>
      <w:r w:rsidR="00745C19" w:rsidRPr="004656BE">
        <w:rPr>
          <w:rFonts w:hint="cs"/>
          <w:spacing w:val="-4"/>
          <w:rtl/>
        </w:rPr>
        <w:t xml:space="preserve"> آمد، پس نزد پیامبر </w:t>
      </w:r>
      <w:r w:rsidR="00745C19" w:rsidRPr="004656BE">
        <w:rPr>
          <w:rFonts w:cs="CTraditional Arabic" w:hint="cs"/>
          <w:spacing w:val="-4"/>
          <w:rtl/>
        </w:rPr>
        <w:t>ج</w:t>
      </w:r>
      <w:r>
        <w:rPr>
          <w:rFonts w:hint="cs"/>
          <w:rtl/>
        </w:rPr>
        <w:t xml:space="preserve"> آمده و گفتند: ای رسول خدا</w:t>
      </w:r>
      <w:r w:rsidR="00745C19">
        <w:rPr>
          <w:rFonts w:hint="cs"/>
          <w:rtl/>
        </w:rPr>
        <w:t xml:space="preserve"> همه‌ی ما به خود ظلم کرده‌ایم] </w:t>
      </w:r>
      <w:r w:rsidR="00505C2A">
        <w:rPr>
          <w:rFonts w:hint="cs"/>
          <w:rtl/>
        </w:rPr>
        <w:t>پس تکلیف ما چیست؟ [فرمود: آن</w:t>
      </w:r>
      <w:r w:rsidR="00505C2A">
        <w:rPr>
          <w:rFonts w:hint="eastAsia"/>
          <w:rtl/>
        </w:rPr>
        <w:t>‌</w:t>
      </w:r>
      <w:r>
        <w:rPr>
          <w:rFonts w:hint="cs"/>
          <w:rtl/>
        </w:rPr>
        <w:t>گونه نیست که شما فهمیده‌اید، منظور</w:t>
      </w:r>
      <w:r w:rsidR="00505C2A">
        <w:rPr>
          <w:rFonts w:hint="cs"/>
          <w:rtl/>
        </w:rPr>
        <w:t xml:space="preserve"> از آن ظلم، شرک است، آیا نشنیده</w:t>
      </w:r>
      <w:r w:rsidR="00505C2A">
        <w:rPr>
          <w:rFonts w:hint="eastAsia"/>
          <w:rtl/>
        </w:rPr>
        <w:t>‌</w:t>
      </w:r>
      <w:r>
        <w:rPr>
          <w:rFonts w:hint="cs"/>
          <w:rtl/>
        </w:rPr>
        <w:t>اید که لقمان به فرزندش گفت:</w:t>
      </w:r>
    </w:p>
    <w:p w:rsidR="00BF3FD7" w:rsidRPr="00BF3FD7" w:rsidRDefault="001546E9" w:rsidP="001546E9">
      <w:pPr>
        <w:pStyle w:val="af1"/>
        <w:rPr>
          <w:rStyle w:val="Char4"/>
          <w:rtl/>
        </w:rPr>
      </w:pPr>
      <w:r w:rsidRPr="004656BE">
        <w:rPr>
          <w:rStyle w:val="Char8"/>
          <w:spacing w:val="-4"/>
          <w:rtl/>
        </w:rPr>
        <w:t>﴿</w:t>
      </w:r>
      <w:r w:rsidRPr="004656BE">
        <w:rPr>
          <w:rFonts w:hint="eastAsia"/>
          <w:spacing w:val="-4"/>
          <w:rtl/>
        </w:rPr>
        <w:t>وَإِذ</w:t>
      </w:r>
      <w:r w:rsidRPr="004656BE">
        <w:rPr>
          <w:rFonts w:hint="cs"/>
          <w:spacing w:val="-4"/>
          <w:rtl/>
        </w:rPr>
        <w:t>ۡ</w:t>
      </w:r>
      <w:r w:rsidRPr="004656BE">
        <w:rPr>
          <w:spacing w:val="-4"/>
          <w:rtl/>
        </w:rPr>
        <w:t xml:space="preserve"> </w:t>
      </w:r>
      <w:r w:rsidRPr="004656BE">
        <w:rPr>
          <w:rFonts w:hint="eastAsia"/>
          <w:spacing w:val="-4"/>
          <w:rtl/>
        </w:rPr>
        <w:t>قَالَ</w:t>
      </w:r>
      <w:r w:rsidRPr="004656BE">
        <w:rPr>
          <w:spacing w:val="-4"/>
          <w:rtl/>
        </w:rPr>
        <w:t xml:space="preserve"> </w:t>
      </w:r>
      <w:r w:rsidRPr="004656BE">
        <w:rPr>
          <w:rFonts w:hint="eastAsia"/>
          <w:spacing w:val="-4"/>
          <w:rtl/>
        </w:rPr>
        <w:t>لُق</w:t>
      </w:r>
      <w:r w:rsidRPr="004656BE">
        <w:rPr>
          <w:rFonts w:hint="cs"/>
          <w:spacing w:val="-4"/>
          <w:rtl/>
        </w:rPr>
        <w:t>ۡ</w:t>
      </w:r>
      <w:r w:rsidRPr="004656BE">
        <w:rPr>
          <w:rFonts w:hint="eastAsia"/>
          <w:spacing w:val="-4"/>
          <w:rtl/>
        </w:rPr>
        <w:t>مَ</w:t>
      </w:r>
      <w:r w:rsidRPr="004656BE">
        <w:rPr>
          <w:rFonts w:hint="cs"/>
          <w:spacing w:val="-4"/>
          <w:rtl/>
        </w:rPr>
        <w:t>ٰ</w:t>
      </w:r>
      <w:r w:rsidRPr="004656BE">
        <w:rPr>
          <w:rFonts w:hint="eastAsia"/>
          <w:spacing w:val="-4"/>
          <w:rtl/>
        </w:rPr>
        <w:t>نُ</w:t>
      </w:r>
      <w:r w:rsidRPr="004656BE">
        <w:rPr>
          <w:spacing w:val="-4"/>
          <w:rtl/>
        </w:rPr>
        <w:t xml:space="preserve"> </w:t>
      </w:r>
      <w:r w:rsidRPr="004656BE">
        <w:rPr>
          <w:rFonts w:hint="eastAsia"/>
          <w:spacing w:val="-4"/>
          <w:rtl/>
        </w:rPr>
        <w:t>لِ</w:t>
      </w:r>
      <w:r w:rsidRPr="004656BE">
        <w:rPr>
          <w:rFonts w:hint="cs"/>
          <w:spacing w:val="-4"/>
          <w:rtl/>
        </w:rPr>
        <w:t>ٱ</w:t>
      </w:r>
      <w:r w:rsidRPr="004656BE">
        <w:rPr>
          <w:rFonts w:hint="eastAsia"/>
          <w:spacing w:val="-4"/>
          <w:rtl/>
        </w:rPr>
        <w:t>ب</w:t>
      </w:r>
      <w:r w:rsidRPr="004656BE">
        <w:rPr>
          <w:rFonts w:hint="cs"/>
          <w:spacing w:val="-4"/>
          <w:rtl/>
        </w:rPr>
        <w:t>ۡ</w:t>
      </w:r>
      <w:r w:rsidRPr="004656BE">
        <w:rPr>
          <w:rFonts w:hint="eastAsia"/>
          <w:spacing w:val="-4"/>
          <w:rtl/>
        </w:rPr>
        <w:t>نِهِ</w:t>
      </w:r>
      <w:r w:rsidRPr="004656BE">
        <w:rPr>
          <w:rFonts w:hint="cs"/>
          <w:spacing w:val="-4"/>
          <w:rtl/>
        </w:rPr>
        <w:t>ۦ</w:t>
      </w:r>
      <w:r w:rsidRPr="004656BE">
        <w:rPr>
          <w:spacing w:val="-4"/>
          <w:rtl/>
        </w:rPr>
        <w:t xml:space="preserve"> </w:t>
      </w:r>
      <w:r w:rsidRPr="004656BE">
        <w:rPr>
          <w:rFonts w:hint="eastAsia"/>
          <w:spacing w:val="-4"/>
          <w:rtl/>
        </w:rPr>
        <w:t>وَهُوَ</w:t>
      </w:r>
      <w:r w:rsidRPr="004656BE">
        <w:rPr>
          <w:spacing w:val="-4"/>
          <w:rtl/>
        </w:rPr>
        <w:t xml:space="preserve"> </w:t>
      </w:r>
      <w:r w:rsidRPr="004656BE">
        <w:rPr>
          <w:rFonts w:hint="eastAsia"/>
          <w:spacing w:val="-4"/>
          <w:rtl/>
        </w:rPr>
        <w:t>يَعِظُهُ</w:t>
      </w:r>
      <w:r w:rsidRPr="004656BE">
        <w:rPr>
          <w:rFonts w:hint="cs"/>
          <w:spacing w:val="-4"/>
          <w:rtl/>
        </w:rPr>
        <w:t>ۥ</w:t>
      </w:r>
      <w:r w:rsidRPr="004656BE">
        <w:rPr>
          <w:spacing w:val="-4"/>
          <w:rtl/>
        </w:rPr>
        <w:t xml:space="preserve"> </w:t>
      </w:r>
      <w:r w:rsidRPr="004656BE">
        <w:rPr>
          <w:rFonts w:hint="eastAsia"/>
          <w:spacing w:val="-4"/>
          <w:rtl/>
        </w:rPr>
        <w:t>يَ</w:t>
      </w:r>
      <w:r w:rsidRPr="004656BE">
        <w:rPr>
          <w:rFonts w:hint="cs"/>
          <w:spacing w:val="-4"/>
          <w:rtl/>
        </w:rPr>
        <w:t>ٰ</w:t>
      </w:r>
      <w:r w:rsidRPr="004656BE">
        <w:rPr>
          <w:rFonts w:hint="eastAsia"/>
          <w:spacing w:val="-4"/>
          <w:rtl/>
        </w:rPr>
        <w:t>بُنَيَّ</w:t>
      </w:r>
      <w:r w:rsidRPr="004656BE">
        <w:rPr>
          <w:spacing w:val="-4"/>
          <w:rtl/>
        </w:rPr>
        <w:t xml:space="preserve"> </w:t>
      </w:r>
      <w:r w:rsidRPr="004656BE">
        <w:rPr>
          <w:rFonts w:hint="eastAsia"/>
          <w:spacing w:val="-4"/>
          <w:rtl/>
        </w:rPr>
        <w:t>لَا</w:t>
      </w:r>
      <w:r w:rsidRPr="004656BE">
        <w:rPr>
          <w:spacing w:val="-4"/>
          <w:rtl/>
        </w:rPr>
        <w:t xml:space="preserve"> </w:t>
      </w:r>
      <w:r w:rsidRPr="004656BE">
        <w:rPr>
          <w:rFonts w:hint="eastAsia"/>
          <w:spacing w:val="-4"/>
          <w:rtl/>
        </w:rPr>
        <w:t>تُش</w:t>
      </w:r>
      <w:r w:rsidRPr="004656BE">
        <w:rPr>
          <w:rFonts w:hint="cs"/>
          <w:spacing w:val="-4"/>
          <w:rtl/>
        </w:rPr>
        <w:t>ۡ</w:t>
      </w:r>
      <w:r w:rsidRPr="004656BE">
        <w:rPr>
          <w:rFonts w:hint="eastAsia"/>
          <w:spacing w:val="-4"/>
          <w:rtl/>
        </w:rPr>
        <w:t>رِك</w:t>
      </w:r>
      <w:r w:rsidRPr="004656BE">
        <w:rPr>
          <w:rFonts w:hint="cs"/>
          <w:spacing w:val="-4"/>
          <w:rtl/>
        </w:rPr>
        <w:t>ۡ</w:t>
      </w:r>
      <w:r w:rsidRPr="004656BE">
        <w:rPr>
          <w:spacing w:val="-4"/>
          <w:rtl/>
        </w:rPr>
        <w:t xml:space="preserve"> </w:t>
      </w:r>
      <w:r w:rsidRPr="004656BE">
        <w:rPr>
          <w:rFonts w:hint="eastAsia"/>
          <w:spacing w:val="-4"/>
          <w:rtl/>
        </w:rPr>
        <w:t>بِ</w:t>
      </w:r>
      <w:r w:rsidRPr="004656BE">
        <w:rPr>
          <w:rFonts w:hint="cs"/>
          <w:spacing w:val="-4"/>
          <w:rtl/>
        </w:rPr>
        <w:t>ٱ</w:t>
      </w:r>
      <w:r w:rsidRPr="004656BE">
        <w:rPr>
          <w:rFonts w:hint="eastAsia"/>
          <w:spacing w:val="-4"/>
          <w:rtl/>
        </w:rPr>
        <w:t>للَّهِ</w:t>
      </w:r>
      <w:r w:rsidRPr="004656BE">
        <w:rPr>
          <w:rFonts w:hint="cs"/>
          <w:spacing w:val="-4"/>
          <w:rtl/>
        </w:rPr>
        <w:t>ۖ</w:t>
      </w:r>
      <w:r w:rsidRPr="004656BE">
        <w:rPr>
          <w:spacing w:val="-4"/>
          <w:rtl/>
        </w:rPr>
        <w:t xml:space="preserve"> </w:t>
      </w:r>
      <w:r w:rsidRPr="004656BE">
        <w:rPr>
          <w:rFonts w:hint="eastAsia"/>
          <w:spacing w:val="-4"/>
          <w:rtl/>
        </w:rPr>
        <w:t>إِنَّ</w:t>
      </w:r>
      <w:r w:rsidRPr="004656BE">
        <w:rPr>
          <w:spacing w:val="-4"/>
          <w:rtl/>
        </w:rPr>
        <w:t xml:space="preserve"> </w:t>
      </w:r>
      <w:r w:rsidRPr="004656BE">
        <w:rPr>
          <w:rFonts w:hint="cs"/>
          <w:spacing w:val="-4"/>
          <w:rtl/>
        </w:rPr>
        <w:t>ٱ</w:t>
      </w:r>
      <w:r w:rsidRPr="004656BE">
        <w:rPr>
          <w:rFonts w:hint="eastAsia"/>
          <w:spacing w:val="-4"/>
          <w:rtl/>
        </w:rPr>
        <w:t>لشِّر</w:t>
      </w:r>
      <w:r w:rsidRPr="004656BE">
        <w:rPr>
          <w:rFonts w:hint="cs"/>
          <w:spacing w:val="-4"/>
          <w:rtl/>
        </w:rPr>
        <w:t>ۡ</w:t>
      </w:r>
      <w:r w:rsidRPr="004656BE">
        <w:rPr>
          <w:rFonts w:hint="eastAsia"/>
          <w:spacing w:val="-4"/>
          <w:rtl/>
        </w:rPr>
        <w:t>كَ</w:t>
      </w:r>
      <w:r w:rsidRPr="004656BE">
        <w:rPr>
          <w:spacing w:val="-4"/>
          <w:rtl/>
        </w:rPr>
        <w:t xml:space="preserve"> </w:t>
      </w:r>
      <w:r w:rsidRPr="004656BE">
        <w:rPr>
          <w:rFonts w:hint="eastAsia"/>
          <w:spacing w:val="-4"/>
          <w:rtl/>
        </w:rPr>
        <w:t>لَظُل</w:t>
      </w:r>
      <w:r w:rsidRPr="004656BE">
        <w:rPr>
          <w:rFonts w:hint="cs"/>
          <w:spacing w:val="-4"/>
          <w:rtl/>
        </w:rPr>
        <w:t>ۡ</w:t>
      </w:r>
      <w:r w:rsidRPr="004656BE">
        <w:rPr>
          <w:rFonts w:hint="eastAsia"/>
          <w:spacing w:val="-4"/>
          <w:rtl/>
        </w:rPr>
        <w:t>مٌ</w:t>
      </w:r>
      <w:r w:rsidRPr="004656BE">
        <w:rPr>
          <w:spacing w:val="-4"/>
          <w:rtl/>
        </w:rPr>
        <w:t xml:space="preserve"> </w:t>
      </w:r>
      <w:r w:rsidRPr="004656BE">
        <w:rPr>
          <w:rFonts w:hint="eastAsia"/>
          <w:spacing w:val="-4"/>
          <w:rtl/>
        </w:rPr>
        <w:t>عَظِيم</w:t>
      </w:r>
      <w:r w:rsidRPr="004656BE">
        <w:rPr>
          <w:rFonts w:hint="cs"/>
          <w:spacing w:val="-4"/>
          <w:rtl/>
        </w:rPr>
        <w:t>ٞ١٣</w:t>
      </w:r>
      <w:r w:rsidRPr="004656BE">
        <w:rPr>
          <w:rStyle w:val="Char8"/>
          <w:spacing w:val="-4"/>
          <w:rtl/>
        </w:rPr>
        <w:t>﴾</w:t>
      </w:r>
      <w:r>
        <w:rPr>
          <w:rFonts w:hint="cs"/>
          <w:rtl/>
        </w:rPr>
        <w:t xml:space="preserve"> </w:t>
      </w:r>
      <w:r w:rsidRPr="00612F5C">
        <w:rPr>
          <w:rStyle w:val="Char6"/>
          <w:rFonts w:hint="cs"/>
          <w:rtl/>
        </w:rPr>
        <w:t>[</w:t>
      </w:r>
      <w:r>
        <w:rPr>
          <w:rStyle w:val="Char6"/>
          <w:rFonts w:hint="cs"/>
          <w:rtl/>
        </w:rPr>
        <w:t>لقمان: 13</w:t>
      </w:r>
      <w:r w:rsidRPr="00612F5C">
        <w:rPr>
          <w:rStyle w:val="Char6"/>
          <w:rFonts w:hint="cs"/>
          <w:rtl/>
        </w:rPr>
        <w:t>]</w:t>
      </w:r>
      <w:r w:rsidR="00D1454A" w:rsidRPr="00FD7FF4">
        <w:rPr>
          <w:rStyle w:val="Char6"/>
          <w:rFonts w:hint="cs"/>
          <w:sz w:val="28"/>
          <w:szCs w:val="28"/>
          <w:vertAlign w:val="superscript"/>
          <w:rtl/>
        </w:rPr>
        <w:t>(</w:t>
      </w:r>
      <w:r w:rsidR="00D1454A" w:rsidRPr="00FD7FF4">
        <w:rPr>
          <w:rStyle w:val="Char6"/>
          <w:sz w:val="28"/>
          <w:szCs w:val="28"/>
          <w:vertAlign w:val="superscript"/>
          <w:rtl/>
        </w:rPr>
        <w:footnoteReference w:id="494"/>
      </w:r>
      <w:r w:rsidR="00D1454A" w:rsidRPr="00FD7FF4">
        <w:rPr>
          <w:rStyle w:val="Char6"/>
          <w:rFonts w:hint="cs"/>
          <w:sz w:val="28"/>
          <w:szCs w:val="28"/>
          <w:vertAlign w:val="superscript"/>
          <w:rtl/>
        </w:rPr>
        <w:t>)</w:t>
      </w:r>
      <w:r w:rsidRPr="00BF3FD7">
        <w:rPr>
          <w:rStyle w:val="Char4"/>
          <w:rFonts w:hint="cs"/>
          <w:rtl/>
        </w:rPr>
        <w:t>.</w:t>
      </w:r>
    </w:p>
    <w:p w:rsidR="00E30DC6" w:rsidRPr="00E30DC6" w:rsidRDefault="00745C19" w:rsidP="00CB757B">
      <w:pPr>
        <w:pStyle w:val="ab"/>
        <w:rPr>
          <w:rStyle w:val="Char4"/>
          <w:rtl/>
        </w:rPr>
      </w:pPr>
      <w:r w:rsidRPr="00E11FF3">
        <w:rPr>
          <w:rStyle w:val="Char8"/>
          <w:rFonts w:hint="cs"/>
          <w:rtl/>
        </w:rPr>
        <w:t>«</w:t>
      </w:r>
      <w:r w:rsidR="001546E9" w:rsidRPr="00612F5C">
        <w:rPr>
          <w:rFonts w:hint="cs"/>
          <w:rtl/>
        </w:rPr>
        <w:t xml:space="preserve">پسر عزیزم! (چیزی و کسی را) </w:t>
      </w:r>
      <w:r w:rsidR="00CB757B">
        <w:rPr>
          <w:rFonts w:hint="cs"/>
          <w:rtl/>
        </w:rPr>
        <w:t>شریک</w:t>
      </w:r>
      <w:r>
        <w:rPr>
          <w:rFonts w:hint="cs"/>
          <w:rtl/>
        </w:rPr>
        <w:t xml:space="preserve"> مکن، واقعاً شرک ستم بزرگی است</w:t>
      </w:r>
      <w:r w:rsidRPr="00E11FF3">
        <w:rPr>
          <w:rStyle w:val="Char8"/>
          <w:rFonts w:hint="cs"/>
          <w:rtl/>
        </w:rPr>
        <w:t>»</w:t>
      </w:r>
      <w:r w:rsidR="00E30DC6" w:rsidRPr="00E30DC6">
        <w:rPr>
          <w:rStyle w:val="Char4"/>
          <w:rFonts w:hint="cs"/>
          <w:rtl/>
        </w:rPr>
        <w:t>.</w:t>
      </w:r>
    </w:p>
    <w:p w:rsidR="001546E9" w:rsidRDefault="001546E9" w:rsidP="00D1454A">
      <w:pPr>
        <w:pStyle w:val="a8"/>
        <w:rPr>
          <w:rtl/>
        </w:rPr>
      </w:pPr>
      <w:r w:rsidRPr="0061798B">
        <w:rPr>
          <w:rFonts w:hint="cs"/>
          <w:rtl/>
        </w:rPr>
        <w:t>پس روان انسان موحد لبریز از آرامش و قلب</w:t>
      </w:r>
      <w:r w:rsidR="00505C2A">
        <w:rPr>
          <w:rFonts w:hint="cs"/>
          <w:rtl/>
        </w:rPr>
        <w:t xml:space="preserve"> او مملو از یقین و ایمان است هر</w:t>
      </w:r>
      <w:r w:rsidRPr="0061798B">
        <w:rPr>
          <w:rFonts w:hint="cs"/>
          <w:rtl/>
        </w:rPr>
        <w:t xml:space="preserve">چند که شرایط زندگی برایش تیره باشد </w:t>
      </w:r>
      <w:r>
        <w:rPr>
          <w:rFonts w:hint="cs"/>
          <w:rtl/>
        </w:rPr>
        <w:t>و اتفاقات ناگوار او را بلرزاند و فتنه‌های مختلف</w:t>
      </w:r>
      <w:r w:rsidR="00745C19">
        <w:rPr>
          <w:rFonts w:hint="cs"/>
          <w:rtl/>
        </w:rPr>
        <w:t xml:space="preserve"> او را احاطه نماید... رسول خدا </w:t>
      </w:r>
      <w:r w:rsidR="00745C19">
        <w:rPr>
          <w:rFonts w:cs="CTraditional Arabic" w:hint="cs"/>
          <w:rtl/>
        </w:rPr>
        <w:t>ج</w:t>
      </w:r>
      <w:r>
        <w:rPr>
          <w:rFonts w:hint="cs"/>
          <w:rtl/>
        </w:rPr>
        <w:t xml:space="preserve"> را می‌ب</w:t>
      </w:r>
      <w:r w:rsidR="00505C2A">
        <w:rPr>
          <w:rFonts w:hint="cs"/>
          <w:rtl/>
        </w:rPr>
        <w:t>ینیم که قریش برای کشتن ایشان با</w:t>
      </w:r>
      <w:r>
        <w:rPr>
          <w:rFonts w:hint="cs"/>
          <w:rtl/>
        </w:rPr>
        <w:t>هم توطئه نمود</w:t>
      </w:r>
      <w:r w:rsidR="00745C19">
        <w:rPr>
          <w:rFonts w:hint="cs"/>
          <w:rtl/>
        </w:rPr>
        <w:t>ه</w:t>
      </w:r>
      <w:r w:rsidR="00505C2A">
        <w:rPr>
          <w:rFonts w:hint="eastAsia"/>
          <w:rtl/>
        </w:rPr>
        <w:t>‌</w:t>
      </w:r>
      <w:r w:rsidR="00745C19">
        <w:rPr>
          <w:rFonts w:hint="cs"/>
          <w:rtl/>
        </w:rPr>
        <w:t xml:space="preserve">اند، ایشان همراه ابوبکر صدیق </w:t>
      </w:r>
      <w:r w:rsidR="00745C19">
        <w:rPr>
          <w:rFonts w:cs="CTraditional Arabic" w:hint="cs"/>
          <w:rtl/>
        </w:rPr>
        <w:t>س</w:t>
      </w:r>
      <w:r>
        <w:rPr>
          <w:rFonts w:hint="cs"/>
          <w:rtl/>
        </w:rPr>
        <w:t xml:space="preserve"> به غاری در کوه ثور پناه می‌برند. مشرکان </w:t>
      </w:r>
      <w:r w:rsidR="00505C2A">
        <w:rPr>
          <w:rFonts w:hint="cs"/>
          <w:rtl/>
        </w:rPr>
        <w:t>ت</w:t>
      </w:r>
      <w:r>
        <w:rPr>
          <w:rFonts w:hint="cs"/>
          <w:rtl/>
        </w:rPr>
        <w:t>ا همان ن</w:t>
      </w:r>
      <w:r w:rsidR="00745C19">
        <w:rPr>
          <w:rFonts w:hint="cs"/>
          <w:rtl/>
        </w:rPr>
        <w:t>زدیکی آنان را تعقیب و رهگیری می</w:t>
      </w:r>
      <w:r w:rsidR="00745C19">
        <w:rPr>
          <w:rFonts w:hint="eastAsia"/>
          <w:rtl/>
        </w:rPr>
        <w:t>‌</w:t>
      </w:r>
      <w:r>
        <w:rPr>
          <w:rFonts w:hint="cs"/>
          <w:rtl/>
        </w:rPr>
        <w:t xml:space="preserve">کنند و حتی جای پاهایشان را تا دم </w:t>
      </w:r>
      <w:r w:rsidR="00745C19">
        <w:rPr>
          <w:rFonts w:hint="cs"/>
          <w:rtl/>
        </w:rPr>
        <w:t xml:space="preserve">غار پیدا می‌کنند. ابوبکر صدیق </w:t>
      </w:r>
      <w:r w:rsidR="00745C19">
        <w:rPr>
          <w:rFonts w:cs="CTraditional Arabic" w:hint="cs"/>
          <w:rtl/>
        </w:rPr>
        <w:t>س</w:t>
      </w:r>
      <w:r>
        <w:rPr>
          <w:rFonts w:hint="cs"/>
          <w:rtl/>
        </w:rPr>
        <w:t xml:space="preserve"> می‌گوید: اگر یکی از آنان پایین خود را</w:t>
      </w:r>
      <w:r w:rsidR="00850650">
        <w:rPr>
          <w:rFonts w:hint="cs"/>
          <w:rtl/>
        </w:rPr>
        <w:t xml:space="preserve"> می‌</w:t>
      </w:r>
      <w:r>
        <w:rPr>
          <w:rFonts w:hint="cs"/>
          <w:rtl/>
        </w:rPr>
        <w:t xml:space="preserve">نگریست ما </w:t>
      </w:r>
      <w:r w:rsidR="00745C19">
        <w:rPr>
          <w:rFonts w:hint="cs"/>
          <w:rtl/>
        </w:rPr>
        <w:t xml:space="preserve">را می‌دید. در این حال رسول خدا </w:t>
      </w:r>
      <w:r w:rsidR="00745C19">
        <w:rPr>
          <w:rFonts w:cs="CTraditional Arabic" w:hint="cs"/>
          <w:rtl/>
        </w:rPr>
        <w:t>ج</w:t>
      </w:r>
      <w:r w:rsidR="00745C19">
        <w:rPr>
          <w:rFonts w:hint="cs"/>
          <w:rtl/>
        </w:rPr>
        <w:t xml:space="preserve"> فرمود: </w:t>
      </w:r>
      <w:r w:rsidR="00745C19" w:rsidRPr="00E11FF3">
        <w:rPr>
          <w:rStyle w:val="Char8"/>
          <w:rFonts w:hint="cs"/>
          <w:rtl/>
        </w:rPr>
        <w:t>«</w:t>
      </w:r>
      <w:r>
        <w:rPr>
          <w:rFonts w:hint="cs"/>
          <w:rtl/>
        </w:rPr>
        <w:t>ای ابوبکر گمانت راجع به دو نفری که سومین آن</w:t>
      </w:r>
      <w:r w:rsidR="00745C19">
        <w:rPr>
          <w:rFonts w:hint="eastAsia"/>
          <w:rtl/>
        </w:rPr>
        <w:t>‌ها خداست چیست؟</w:t>
      </w:r>
      <w:r w:rsidR="00745C19" w:rsidRPr="00E11FF3">
        <w:rPr>
          <w:rStyle w:val="Char8"/>
          <w:rFonts w:hint="cs"/>
          <w:rtl/>
        </w:rPr>
        <w:t>»</w:t>
      </w:r>
      <w:r w:rsidR="00D1454A" w:rsidRPr="00FD7FF4">
        <w:rPr>
          <w:rFonts w:hint="cs"/>
          <w:vertAlign w:val="superscript"/>
          <w:rtl/>
        </w:rPr>
        <w:t>(</w:t>
      </w:r>
      <w:r w:rsidR="00D1454A" w:rsidRPr="00FD7FF4">
        <w:rPr>
          <w:rStyle w:val="FootnoteReference"/>
          <w:rtl/>
        </w:rPr>
        <w:footnoteReference w:id="495"/>
      </w:r>
      <w:r w:rsidR="00D1454A" w:rsidRPr="00FD7FF4">
        <w:rPr>
          <w:rFonts w:hint="cs"/>
          <w:vertAlign w:val="superscript"/>
          <w:rtl/>
        </w:rPr>
        <w:t>)</w:t>
      </w:r>
      <w:r>
        <w:rPr>
          <w:rFonts w:hint="eastAsia"/>
          <w:rtl/>
        </w:rPr>
        <w:t>.</w:t>
      </w:r>
    </w:p>
    <w:p w:rsidR="001546E9" w:rsidRDefault="001546E9" w:rsidP="00505C2A">
      <w:pPr>
        <w:pStyle w:val="a8"/>
        <w:rPr>
          <w:rtl/>
        </w:rPr>
      </w:pPr>
      <w:r>
        <w:rPr>
          <w:rFonts w:hint="cs"/>
          <w:rtl/>
        </w:rPr>
        <w:t>خواستگاه این اطمینان عظیم در روان مؤمن، ایمان به این اصل است که ن</w:t>
      </w:r>
      <w:r w:rsidR="00505C2A">
        <w:rPr>
          <w:rFonts w:hint="cs"/>
          <w:rtl/>
        </w:rPr>
        <w:t>فع و ضرر فقط به امر خداوند</w:t>
      </w:r>
      <w:r w:rsidR="00745C19">
        <w:rPr>
          <w:rFonts w:hint="cs"/>
          <w:rtl/>
        </w:rPr>
        <w:t xml:space="preserve"> وا</w:t>
      </w:r>
      <w:r w:rsidR="00505C2A">
        <w:rPr>
          <w:rFonts w:hint="cs"/>
          <w:rtl/>
        </w:rPr>
        <w:t>ق</w:t>
      </w:r>
      <w:r w:rsidR="00745C19">
        <w:rPr>
          <w:rFonts w:hint="cs"/>
          <w:rtl/>
        </w:rPr>
        <w:t>ع</w:t>
      </w:r>
      <w:r>
        <w:rPr>
          <w:rFonts w:hint="cs"/>
          <w:rtl/>
        </w:rPr>
        <w:t xml:space="preserve"> می‌شود. همین باور بود که در صدر اسلام پیروزی نظامی و فرهنگی را نصیب م</w:t>
      </w:r>
      <w:r w:rsidR="00745C19">
        <w:rPr>
          <w:rFonts w:hint="cs"/>
          <w:rtl/>
        </w:rPr>
        <w:t>س</w:t>
      </w:r>
      <w:r>
        <w:rPr>
          <w:rFonts w:hint="cs"/>
          <w:rtl/>
        </w:rPr>
        <w:t>لمین کرد. آنان در مدت اند</w:t>
      </w:r>
      <w:r w:rsidR="00745C19">
        <w:rPr>
          <w:rFonts w:hint="cs"/>
          <w:rtl/>
        </w:rPr>
        <w:t>ک</w:t>
      </w:r>
      <w:r>
        <w:rPr>
          <w:rFonts w:hint="cs"/>
          <w:rtl/>
        </w:rPr>
        <w:t>ی توانستند وحدت قبایل عرب و سایر اقوام و ملت‌های همسایه را با خود ببینند و در نهایت بنای یک تمدن</w:t>
      </w:r>
      <w:r w:rsidR="00745C19">
        <w:rPr>
          <w:rFonts w:hint="cs"/>
          <w:rtl/>
        </w:rPr>
        <w:t xml:space="preserve"> </w:t>
      </w:r>
      <w:r w:rsidR="00505C2A">
        <w:rPr>
          <w:rFonts w:hint="cs"/>
          <w:rtl/>
        </w:rPr>
        <w:t>والا را پایه</w:t>
      </w:r>
      <w:r w:rsidR="00505C2A">
        <w:rPr>
          <w:rFonts w:hint="eastAsia"/>
          <w:rtl/>
        </w:rPr>
        <w:t>‌</w:t>
      </w:r>
      <w:r>
        <w:rPr>
          <w:rFonts w:hint="cs"/>
          <w:rtl/>
        </w:rPr>
        <w:t>گذاری کنند که قرون متمادی پابرجا باشد.</w:t>
      </w:r>
    </w:p>
    <w:p w:rsidR="001546E9" w:rsidRDefault="001546E9" w:rsidP="001546E9">
      <w:pPr>
        <w:pStyle w:val="a8"/>
        <w:rPr>
          <w:rtl/>
        </w:rPr>
      </w:pPr>
      <w:r w:rsidRPr="0061798B">
        <w:rPr>
          <w:rFonts w:hint="cs"/>
          <w:rtl/>
        </w:rPr>
        <w:t>باید توجه داشت که ایمان به قضا و قدر و توکل بر خداوند به بهانه</w:t>
      </w:r>
      <w:r w:rsidR="0034670A">
        <w:rPr>
          <w:rFonts w:hint="cs"/>
          <w:rtl/>
        </w:rPr>
        <w:t xml:space="preserve">‌ای </w:t>
      </w:r>
      <w:r w:rsidRPr="0061798B">
        <w:rPr>
          <w:rFonts w:hint="cs"/>
          <w:rtl/>
        </w:rPr>
        <w:t>برای تنبلی و رکود و شکست خو</w:t>
      </w:r>
      <w:r w:rsidR="00505C2A">
        <w:rPr>
          <w:rFonts w:hint="cs"/>
          <w:rtl/>
        </w:rPr>
        <w:t>ر</w:t>
      </w:r>
      <w:r w:rsidRPr="0061798B">
        <w:rPr>
          <w:rFonts w:hint="cs"/>
          <w:rtl/>
        </w:rPr>
        <w:t>دگی تبدی</w:t>
      </w:r>
      <w:r w:rsidR="00505C2A">
        <w:rPr>
          <w:rFonts w:hint="cs"/>
          <w:rtl/>
        </w:rPr>
        <w:t>ل</w:t>
      </w:r>
      <w:r w:rsidRPr="0061798B">
        <w:rPr>
          <w:rFonts w:hint="cs"/>
          <w:rtl/>
        </w:rPr>
        <w:t xml:space="preserve"> نشود. چنین اتفاقی فقط زمانی روی</w:t>
      </w:r>
      <w:r w:rsidR="00850650">
        <w:rPr>
          <w:rFonts w:hint="cs"/>
          <w:rtl/>
        </w:rPr>
        <w:t xml:space="preserve"> می‌</w:t>
      </w:r>
      <w:r w:rsidRPr="0061798B">
        <w:rPr>
          <w:rFonts w:hint="cs"/>
          <w:rtl/>
        </w:rPr>
        <w:t xml:space="preserve">دهد که انسان </w:t>
      </w:r>
      <w:r>
        <w:rPr>
          <w:rFonts w:hint="cs"/>
          <w:rtl/>
        </w:rPr>
        <w:t>فهم نادرستی از این مفاهیم داشته باشد. در این صورت هم نباید علاج این انحرافات را در مخالف با این عقیده دانست و شکست‌های امت اسلامی را در تاریخ معاصر به باورهای اسلامی آن نسبت داد. بلکه معالجه واقعی عبارت است از تصحیح عقیده و بیان حقیقت عقاید اسلامی و بهره</w:t>
      </w:r>
      <w:r w:rsidR="003F4499">
        <w:rPr>
          <w:rFonts w:hint="cs"/>
          <w:rtl/>
        </w:rPr>
        <w:t xml:space="preserve">‌گیری </w:t>
      </w:r>
      <w:r>
        <w:rPr>
          <w:rFonts w:hint="cs"/>
          <w:rtl/>
        </w:rPr>
        <w:t>از آن برای تحریک روحیه</w:t>
      </w:r>
      <w:r>
        <w:rPr>
          <w:rFonts w:hint="eastAsia"/>
          <w:rtl/>
        </w:rPr>
        <w:t xml:space="preserve">‌ی </w:t>
      </w:r>
      <w:r>
        <w:rPr>
          <w:rFonts w:hint="cs"/>
          <w:rtl/>
        </w:rPr>
        <w:t>علم‌جویی و فداکاری و ایثار برای بازگرداندن بنای امت و دارائی</w:t>
      </w:r>
      <w:r>
        <w:rPr>
          <w:rFonts w:hint="eastAsia"/>
          <w:rtl/>
        </w:rPr>
        <w:t>‌های فرهنگی آن.</w:t>
      </w:r>
    </w:p>
    <w:p w:rsidR="001546E9" w:rsidRDefault="001546E9" w:rsidP="001546E9">
      <w:pPr>
        <w:pStyle w:val="a8"/>
        <w:rPr>
          <w:rtl/>
        </w:rPr>
      </w:pPr>
      <w:r>
        <w:rPr>
          <w:rFonts w:hint="cs"/>
          <w:rtl/>
        </w:rPr>
        <w:t>فردی که دارای اطمینان خاطر است اساس یک بنیاد اجتماعی سالم و پایه‌ی بیداری فرهنگی نیز به شمار</w:t>
      </w:r>
      <w:r w:rsidR="00850650">
        <w:rPr>
          <w:rFonts w:hint="cs"/>
          <w:rtl/>
        </w:rPr>
        <w:t xml:space="preserve"> می‌</w:t>
      </w:r>
      <w:r>
        <w:rPr>
          <w:rFonts w:hint="cs"/>
          <w:rtl/>
        </w:rPr>
        <w:t>رود، زیر</w:t>
      </w:r>
      <w:r w:rsidR="00B167E0">
        <w:rPr>
          <w:rFonts w:hint="cs"/>
          <w:rtl/>
        </w:rPr>
        <w:t>ا</w:t>
      </w:r>
      <w:r>
        <w:rPr>
          <w:rFonts w:hint="cs"/>
          <w:rtl/>
        </w:rPr>
        <w:t>، هرجا که آزادی یافت شود، انسان و انسانیت مورد احترام قرار گیرد، به ارزش‌های اخلاقی توجه شود، عدالت مطلق به اجرا درآید و انگیزه‌های عقیدتی برای آبادانی زمین و ایجاد یک جامعه‌ی ت</w:t>
      </w:r>
      <w:r w:rsidR="00B167E0">
        <w:rPr>
          <w:rFonts w:hint="cs"/>
          <w:rtl/>
        </w:rPr>
        <w:t>و</w:t>
      </w:r>
      <w:r>
        <w:rPr>
          <w:rFonts w:hint="cs"/>
          <w:rtl/>
        </w:rPr>
        <w:t>انمند که قدرت و آمادگی لازم برای حمل رسالت و ادای امانت را دارد، موجود باشد، با وجود چنین پیش‌زمینه‌های</w:t>
      </w:r>
      <w:r w:rsidR="00B167E0">
        <w:rPr>
          <w:rFonts w:hint="cs"/>
          <w:rtl/>
        </w:rPr>
        <w:t>ی</w:t>
      </w:r>
      <w:r>
        <w:rPr>
          <w:rFonts w:hint="cs"/>
          <w:rtl/>
        </w:rPr>
        <w:t xml:space="preserve">، تمدن واقعی برپا خواهد شد و چنین امتی، </w:t>
      </w:r>
      <w:r w:rsidR="001F41E5">
        <w:rPr>
          <w:rFonts w:hint="cs"/>
          <w:rtl/>
        </w:rPr>
        <w:t xml:space="preserve">قدرتمند و توانا خواهد بود و در </w:t>
      </w:r>
      <w:r>
        <w:rPr>
          <w:rFonts w:hint="cs"/>
          <w:rtl/>
        </w:rPr>
        <w:t>نتیجه‌ی عزت افراد، غالب و چیره خواهد گشت.</w:t>
      </w:r>
    </w:p>
    <w:p w:rsidR="001546E9" w:rsidRDefault="001546E9" w:rsidP="001546E9">
      <w:pPr>
        <w:pStyle w:val="a8"/>
        <w:rPr>
          <w:rtl/>
        </w:rPr>
      </w:pPr>
      <w:r>
        <w:rPr>
          <w:rFonts w:hint="cs"/>
          <w:rtl/>
        </w:rPr>
        <w:t xml:space="preserve">به همین خاطر دین اسلام به ایجاد قواعدی برای زندگی اجتماعی و اقتصادی و سیاسی اقدام نموده که در جهت خدمت به انسان و فراهم‌سازی امنیت و آرامش برای اوست و این نعمت روحی را </w:t>
      </w:r>
      <w:r w:rsidR="00B167E0">
        <w:rPr>
          <w:rFonts w:hint="cs"/>
          <w:rtl/>
        </w:rPr>
        <w:t>در کنار آن برنامه‌ی عقیدتی قرار</w:t>
      </w:r>
      <w:r>
        <w:rPr>
          <w:rFonts w:hint="cs"/>
          <w:rtl/>
        </w:rPr>
        <w:t xml:space="preserve"> می‌دهد که بیشتر در قلب فرد کاشته است؛ خدای متعال فرموده است:</w:t>
      </w:r>
    </w:p>
    <w:p w:rsidR="00BF3FD7" w:rsidRPr="00BF3FD7" w:rsidRDefault="001546E9" w:rsidP="005E3A1B">
      <w:pPr>
        <w:pStyle w:val="af1"/>
        <w:spacing w:line="223" w:lineRule="auto"/>
        <w:rPr>
          <w:rStyle w:val="Char4"/>
          <w:rtl/>
        </w:rPr>
      </w:pPr>
      <w:r w:rsidRPr="00AB7196">
        <w:rPr>
          <w:rStyle w:val="Char8"/>
          <w:rtl/>
        </w:rPr>
        <w:t>﴿</w:t>
      </w:r>
      <w:r w:rsidRPr="00EA07B1">
        <w:rPr>
          <w:rFonts w:hint="eastAsia"/>
          <w:rtl/>
        </w:rPr>
        <w:t>وَإِن</w:t>
      </w:r>
      <w:r w:rsidRPr="00EA07B1">
        <w:rPr>
          <w:rtl/>
        </w:rPr>
        <w:t xml:space="preserve"> </w:t>
      </w:r>
      <w:r w:rsidRPr="00EA07B1">
        <w:rPr>
          <w:rFonts w:hint="eastAsia"/>
          <w:rtl/>
        </w:rPr>
        <w:t>يَم</w:t>
      </w:r>
      <w:r w:rsidRPr="00EA07B1">
        <w:rPr>
          <w:rFonts w:hint="cs"/>
          <w:rtl/>
        </w:rPr>
        <w:t>ۡ</w:t>
      </w:r>
      <w:r w:rsidRPr="00EA07B1">
        <w:rPr>
          <w:rFonts w:hint="eastAsia"/>
          <w:rtl/>
        </w:rPr>
        <w:t>سَس</w:t>
      </w:r>
      <w:r w:rsidRPr="00EA07B1">
        <w:rPr>
          <w:rFonts w:hint="cs"/>
          <w:rtl/>
        </w:rPr>
        <w:t>ۡ</w:t>
      </w:r>
      <w:r w:rsidRPr="00EA07B1">
        <w:rPr>
          <w:rFonts w:hint="eastAsia"/>
          <w:rtl/>
        </w:rPr>
        <w:t>كَ</w:t>
      </w:r>
      <w:r w:rsidRPr="00EA07B1">
        <w:rPr>
          <w:rtl/>
        </w:rPr>
        <w:t xml:space="preserve"> </w:t>
      </w:r>
      <w:r w:rsidRPr="00EA07B1">
        <w:rPr>
          <w:rFonts w:hint="cs"/>
          <w:rtl/>
        </w:rPr>
        <w:t>ٱ</w:t>
      </w:r>
      <w:r w:rsidRPr="00EA07B1">
        <w:rPr>
          <w:rFonts w:hint="eastAsia"/>
          <w:rtl/>
        </w:rPr>
        <w:t>للَّهُ</w:t>
      </w:r>
      <w:r w:rsidRPr="00EA07B1">
        <w:rPr>
          <w:rtl/>
        </w:rPr>
        <w:t xml:space="preserve"> </w:t>
      </w:r>
      <w:r w:rsidRPr="00EA07B1">
        <w:rPr>
          <w:rFonts w:hint="eastAsia"/>
          <w:rtl/>
        </w:rPr>
        <w:t>بِضُرّ</w:t>
      </w:r>
      <w:r w:rsidRPr="00EA07B1">
        <w:rPr>
          <w:rFonts w:hint="cs"/>
          <w:rtl/>
        </w:rPr>
        <w:t>ٖ</w:t>
      </w:r>
      <w:r w:rsidRPr="00EA07B1">
        <w:rPr>
          <w:rtl/>
        </w:rPr>
        <w:t xml:space="preserve"> </w:t>
      </w:r>
      <w:r w:rsidRPr="00EA07B1">
        <w:rPr>
          <w:rFonts w:hint="eastAsia"/>
          <w:rtl/>
        </w:rPr>
        <w:t>فَلَا</w:t>
      </w:r>
      <w:r w:rsidRPr="00EA07B1">
        <w:rPr>
          <w:rtl/>
        </w:rPr>
        <w:t xml:space="preserve"> </w:t>
      </w:r>
      <w:r w:rsidRPr="00EA07B1">
        <w:rPr>
          <w:rFonts w:hint="eastAsia"/>
          <w:rtl/>
        </w:rPr>
        <w:t>كَاشِفَ</w:t>
      </w:r>
      <w:r w:rsidRPr="00EA07B1">
        <w:rPr>
          <w:rtl/>
        </w:rPr>
        <w:t xml:space="preserve"> </w:t>
      </w:r>
      <w:r w:rsidRPr="00EA07B1">
        <w:rPr>
          <w:rFonts w:hint="eastAsia"/>
          <w:rtl/>
        </w:rPr>
        <w:t>لَهُ</w:t>
      </w:r>
      <w:r w:rsidRPr="00EA07B1">
        <w:rPr>
          <w:rFonts w:hint="cs"/>
          <w:rtl/>
        </w:rPr>
        <w:t>ۥٓ</w:t>
      </w:r>
      <w:r w:rsidRPr="00EA07B1">
        <w:rPr>
          <w:rtl/>
        </w:rPr>
        <w:t xml:space="preserve"> </w:t>
      </w:r>
      <w:r w:rsidRPr="00EA07B1">
        <w:rPr>
          <w:rFonts w:hint="eastAsia"/>
          <w:rtl/>
        </w:rPr>
        <w:t>إِلَّا</w:t>
      </w:r>
      <w:r w:rsidRPr="00EA07B1">
        <w:rPr>
          <w:rtl/>
        </w:rPr>
        <w:t xml:space="preserve"> </w:t>
      </w:r>
      <w:r w:rsidRPr="00EA07B1">
        <w:rPr>
          <w:rFonts w:hint="eastAsia"/>
          <w:rtl/>
        </w:rPr>
        <w:t>هُوَ</w:t>
      </w:r>
      <w:r w:rsidRPr="00EA07B1">
        <w:rPr>
          <w:rFonts w:hint="cs"/>
          <w:rtl/>
        </w:rPr>
        <w:t>ۖ</w:t>
      </w:r>
      <w:r w:rsidRPr="00EA07B1">
        <w:rPr>
          <w:rtl/>
        </w:rPr>
        <w:t xml:space="preserve"> </w:t>
      </w:r>
      <w:r w:rsidRPr="00EA07B1">
        <w:rPr>
          <w:rFonts w:hint="eastAsia"/>
          <w:rtl/>
        </w:rPr>
        <w:t>وَإِن</w:t>
      </w:r>
      <w:r w:rsidRPr="00EA07B1">
        <w:rPr>
          <w:rtl/>
        </w:rPr>
        <w:t xml:space="preserve"> </w:t>
      </w:r>
      <w:r w:rsidRPr="00EA07B1">
        <w:rPr>
          <w:rFonts w:hint="eastAsia"/>
          <w:rtl/>
        </w:rPr>
        <w:t>يُرِد</w:t>
      </w:r>
      <w:r w:rsidRPr="00EA07B1">
        <w:rPr>
          <w:rFonts w:hint="cs"/>
          <w:rtl/>
        </w:rPr>
        <w:t>ۡ</w:t>
      </w:r>
      <w:r w:rsidRPr="00EA07B1">
        <w:rPr>
          <w:rFonts w:hint="eastAsia"/>
          <w:rtl/>
        </w:rPr>
        <w:t>كَ</w:t>
      </w:r>
      <w:r w:rsidRPr="00EA07B1">
        <w:rPr>
          <w:rtl/>
        </w:rPr>
        <w:t xml:space="preserve"> </w:t>
      </w:r>
      <w:r w:rsidRPr="00EA07B1">
        <w:rPr>
          <w:rFonts w:hint="eastAsia"/>
          <w:rtl/>
        </w:rPr>
        <w:t>بِخَي</w:t>
      </w:r>
      <w:r w:rsidRPr="00EA07B1">
        <w:rPr>
          <w:rFonts w:hint="cs"/>
          <w:rtl/>
        </w:rPr>
        <w:t>ۡ</w:t>
      </w:r>
      <w:r w:rsidRPr="00EA07B1">
        <w:rPr>
          <w:rFonts w:hint="eastAsia"/>
          <w:rtl/>
        </w:rPr>
        <w:t>ر</w:t>
      </w:r>
      <w:r w:rsidRPr="00EA07B1">
        <w:rPr>
          <w:rFonts w:hint="cs"/>
          <w:rtl/>
        </w:rPr>
        <w:t>ٖ</w:t>
      </w:r>
      <w:r w:rsidRPr="00EA07B1">
        <w:rPr>
          <w:rtl/>
        </w:rPr>
        <w:t xml:space="preserve"> </w:t>
      </w:r>
      <w:r w:rsidRPr="00EA07B1">
        <w:rPr>
          <w:rFonts w:hint="eastAsia"/>
          <w:rtl/>
        </w:rPr>
        <w:t>فَلَا</w:t>
      </w:r>
      <w:r w:rsidRPr="00EA07B1">
        <w:rPr>
          <w:rtl/>
        </w:rPr>
        <w:t xml:space="preserve"> </w:t>
      </w:r>
      <w:r w:rsidRPr="00EA07B1">
        <w:rPr>
          <w:rFonts w:hint="eastAsia"/>
          <w:rtl/>
        </w:rPr>
        <w:t>رَا</w:t>
      </w:r>
      <w:r w:rsidRPr="00EA07B1">
        <w:rPr>
          <w:rFonts w:hint="cs"/>
          <w:rtl/>
        </w:rPr>
        <w:t>ٓ</w:t>
      </w:r>
      <w:r w:rsidRPr="00EA07B1">
        <w:rPr>
          <w:rFonts w:hint="eastAsia"/>
          <w:rtl/>
        </w:rPr>
        <w:t>دَّ</w:t>
      </w:r>
      <w:r w:rsidRPr="00EA07B1">
        <w:rPr>
          <w:rtl/>
        </w:rPr>
        <w:t xml:space="preserve"> </w:t>
      </w:r>
      <w:r w:rsidRPr="00EA07B1">
        <w:rPr>
          <w:rFonts w:hint="eastAsia"/>
          <w:rtl/>
        </w:rPr>
        <w:t>لِفَض</w:t>
      </w:r>
      <w:r w:rsidRPr="00EA07B1">
        <w:rPr>
          <w:rFonts w:hint="cs"/>
          <w:rtl/>
        </w:rPr>
        <w:t>ۡ</w:t>
      </w:r>
      <w:r w:rsidRPr="00EA07B1">
        <w:rPr>
          <w:rFonts w:hint="eastAsia"/>
          <w:rtl/>
        </w:rPr>
        <w:t>لِهِ</w:t>
      </w:r>
      <w:r w:rsidRPr="00EA07B1">
        <w:rPr>
          <w:rFonts w:hint="cs"/>
          <w:rtl/>
        </w:rPr>
        <w:t>ۦۚ</w:t>
      </w:r>
      <w:r w:rsidRPr="00EA07B1">
        <w:rPr>
          <w:rtl/>
        </w:rPr>
        <w:t xml:space="preserve"> </w:t>
      </w:r>
      <w:r w:rsidRPr="00EA07B1">
        <w:rPr>
          <w:rFonts w:hint="eastAsia"/>
          <w:rtl/>
        </w:rPr>
        <w:t>يُصِيبُ</w:t>
      </w:r>
      <w:r w:rsidRPr="00EA07B1">
        <w:rPr>
          <w:rtl/>
        </w:rPr>
        <w:t xml:space="preserve"> </w:t>
      </w:r>
      <w:r w:rsidRPr="00EA07B1">
        <w:rPr>
          <w:rFonts w:hint="eastAsia"/>
          <w:rtl/>
        </w:rPr>
        <w:t>بِهِ</w:t>
      </w:r>
      <w:r w:rsidRPr="00EA07B1">
        <w:rPr>
          <w:rFonts w:hint="cs"/>
          <w:rtl/>
        </w:rPr>
        <w:t>ۦ</w:t>
      </w:r>
      <w:r w:rsidRPr="00EA07B1">
        <w:rPr>
          <w:rtl/>
        </w:rPr>
        <w:t xml:space="preserve"> </w:t>
      </w:r>
      <w:r w:rsidRPr="00EA07B1">
        <w:rPr>
          <w:rFonts w:hint="eastAsia"/>
          <w:rtl/>
        </w:rPr>
        <w:t>مَن</w:t>
      </w:r>
      <w:r w:rsidRPr="00EA07B1">
        <w:rPr>
          <w:rtl/>
        </w:rPr>
        <w:t xml:space="preserve"> </w:t>
      </w:r>
      <w:r w:rsidRPr="00EA07B1">
        <w:rPr>
          <w:rFonts w:hint="eastAsia"/>
          <w:rtl/>
        </w:rPr>
        <w:t>يَشَا</w:t>
      </w:r>
      <w:r w:rsidRPr="00EA07B1">
        <w:rPr>
          <w:rFonts w:hint="cs"/>
          <w:rtl/>
        </w:rPr>
        <w:t>ٓ</w:t>
      </w:r>
      <w:r w:rsidRPr="00EA07B1">
        <w:rPr>
          <w:rFonts w:hint="eastAsia"/>
          <w:rtl/>
        </w:rPr>
        <w:t>ءُ</w:t>
      </w:r>
      <w:r w:rsidRPr="00EA07B1">
        <w:rPr>
          <w:rtl/>
        </w:rPr>
        <w:t xml:space="preserve"> </w:t>
      </w:r>
      <w:r w:rsidRPr="00EA07B1">
        <w:rPr>
          <w:rFonts w:hint="eastAsia"/>
          <w:rtl/>
        </w:rPr>
        <w:t>مِن</w:t>
      </w:r>
      <w:r w:rsidRPr="00EA07B1">
        <w:rPr>
          <w:rFonts w:hint="cs"/>
          <w:rtl/>
        </w:rPr>
        <w:t>ۡ</w:t>
      </w:r>
      <w:r w:rsidRPr="00EA07B1">
        <w:rPr>
          <w:rtl/>
        </w:rPr>
        <w:t xml:space="preserve"> </w:t>
      </w:r>
      <w:r w:rsidRPr="00EA07B1">
        <w:rPr>
          <w:rFonts w:hint="eastAsia"/>
          <w:rtl/>
        </w:rPr>
        <w:t>عِبَادِهِ</w:t>
      </w:r>
      <w:r w:rsidRPr="00EA07B1">
        <w:rPr>
          <w:rFonts w:hint="cs"/>
          <w:rtl/>
        </w:rPr>
        <w:t>ۦۚ</w:t>
      </w:r>
      <w:r w:rsidRPr="00EA07B1">
        <w:rPr>
          <w:rtl/>
        </w:rPr>
        <w:t xml:space="preserve"> </w:t>
      </w:r>
      <w:r w:rsidRPr="00EA07B1">
        <w:rPr>
          <w:rFonts w:hint="eastAsia"/>
          <w:rtl/>
        </w:rPr>
        <w:t>وَهُوَ</w:t>
      </w:r>
      <w:r w:rsidRPr="00EA07B1">
        <w:rPr>
          <w:rtl/>
        </w:rPr>
        <w:t xml:space="preserve"> </w:t>
      </w:r>
      <w:r w:rsidRPr="00EA07B1">
        <w:rPr>
          <w:rFonts w:hint="cs"/>
          <w:rtl/>
        </w:rPr>
        <w:t>ٱ</w:t>
      </w:r>
      <w:r w:rsidRPr="00EA07B1">
        <w:rPr>
          <w:rFonts w:hint="eastAsia"/>
          <w:rtl/>
        </w:rPr>
        <w:t>ل</w:t>
      </w:r>
      <w:r w:rsidRPr="00EA07B1">
        <w:rPr>
          <w:rFonts w:hint="cs"/>
          <w:rtl/>
        </w:rPr>
        <w:t>ۡ</w:t>
      </w:r>
      <w:r w:rsidRPr="00EA07B1">
        <w:rPr>
          <w:rFonts w:hint="eastAsia"/>
          <w:rtl/>
        </w:rPr>
        <w:t>غَفُورُ</w:t>
      </w:r>
      <w:r w:rsidRPr="00EA07B1">
        <w:rPr>
          <w:rtl/>
        </w:rPr>
        <w:t xml:space="preserve"> </w:t>
      </w:r>
      <w:r w:rsidRPr="00EA07B1">
        <w:rPr>
          <w:rFonts w:hint="cs"/>
          <w:rtl/>
        </w:rPr>
        <w:t>ٱ</w:t>
      </w:r>
      <w:r w:rsidRPr="00EA07B1">
        <w:rPr>
          <w:rFonts w:hint="eastAsia"/>
          <w:rtl/>
        </w:rPr>
        <w:t>لرَّحِيمُ</w:t>
      </w:r>
      <w:r w:rsidRPr="00EA07B1">
        <w:rPr>
          <w:rtl/>
        </w:rPr>
        <w:t xml:space="preserve"> </w:t>
      </w:r>
      <w:r w:rsidRPr="00EA07B1">
        <w:rPr>
          <w:rFonts w:hint="cs"/>
          <w:rtl/>
        </w:rPr>
        <w:t>١٠٧</w:t>
      </w:r>
      <w:r w:rsidRPr="00AB7196">
        <w:rPr>
          <w:rStyle w:val="Char8"/>
          <w:rtl/>
        </w:rPr>
        <w:t>﴾</w:t>
      </w:r>
      <w:r>
        <w:rPr>
          <w:rFonts w:hint="cs"/>
          <w:rtl/>
        </w:rPr>
        <w:t xml:space="preserve"> </w:t>
      </w:r>
      <w:r w:rsidRPr="00D73D26">
        <w:rPr>
          <w:rStyle w:val="Char6"/>
          <w:rFonts w:hint="cs"/>
          <w:rtl/>
        </w:rPr>
        <w:t>[</w:t>
      </w:r>
      <w:r>
        <w:rPr>
          <w:rStyle w:val="Char6"/>
          <w:rFonts w:hint="cs"/>
          <w:rtl/>
        </w:rPr>
        <w:t>یونس: 107</w:t>
      </w:r>
      <w:r w:rsidRPr="00D73D26">
        <w:rPr>
          <w:rStyle w:val="Char6"/>
          <w:rFonts w:hint="cs"/>
          <w:rtl/>
        </w:rPr>
        <w:t>]</w:t>
      </w:r>
      <w:r w:rsidRPr="00BF3FD7">
        <w:rPr>
          <w:rStyle w:val="Char4"/>
          <w:rFonts w:hint="cs"/>
          <w:rtl/>
        </w:rPr>
        <w:t>.</w:t>
      </w:r>
    </w:p>
    <w:p w:rsidR="00E30DC6" w:rsidRPr="00E30DC6" w:rsidRDefault="00480778" w:rsidP="00480778">
      <w:pPr>
        <w:pStyle w:val="ab"/>
        <w:rPr>
          <w:rStyle w:val="Char4"/>
          <w:rtl/>
        </w:rPr>
      </w:pPr>
      <w:r w:rsidRPr="00E11FF3">
        <w:rPr>
          <w:rStyle w:val="Char8"/>
          <w:rFonts w:hint="cs"/>
          <w:rtl/>
        </w:rPr>
        <w:t>«</w:t>
      </w:r>
      <w:r w:rsidR="001546E9" w:rsidRPr="00EA07B1">
        <w:rPr>
          <w:rFonts w:hint="cs"/>
          <w:rtl/>
        </w:rPr>
        <w:t xml:space="preserve">اگر خداوند زیانی به تو </w:t>
      </w:r>
      <w:r>
        <w:rPr>
          <w:rFonts w:hint="cs"/>
          <w:rtl/>
        </w:rPr>
        <w:t>ر</w:t>
      </w:r>
      <w:r w:rsidR="001546E9" w:rsidRPr="00EA07B1">
        <w:rPr>
          <w:rFonts w:hint="cs"/>
          <w:rtl/>
        </w:rPr>
        <w:t>ساند،</w:t>
      </w:r>
      <w:r w:rsidR="001E61B2">
        <w:rPr>
          <w:rFonts w:hint="cs"/>
          <w:rtl/>
        </w:rPr>
        <w:t xml:space="preserve"> هیچ‌کس </w:t>
      </w:r>
      <w:r w:rsidR="001546E9" w:rsidRPr="00EA07B1">
        <w:rPr>
          <w:rFonts w:hint="cs"/>
          <w:rtl/>
        </w:rPr>
        <w:t>جز او نمی‌تواند آن را برطرف کند، و اگر بخواهد چیزی بر تو برساند،</w:t>
      </w:r>
      <w:r w:rsidR="001E61B2">
        <w:rPr>
          <w:rFonts w:hint="cs"/>
          <w:rtl/>
        </w:rPr>
        <w:t xml:space="preserve"> هیچ‌کس </w:t>
      </w:r>
      <w:r w:rsidR="001546E9" w:rsidRPr="00EA07B1">
        <w:rPr>
          <w:rFonts w:hint="cs"/>
          <w:rtl/>
        </w:rPr>
        <w:t>نمی‌تواند فضل و</w:t>
      </w:r>
      <w:r w:rsidR="00B167E0">
        <w:rPr>
          <w:rFonts w:hint="cs"/>
          <w:rtl/>
        </w:rPr>
        <w:t xml:space="preserve"> </w:t>
      </w:r>
      <w:r w:rsidR="001546E9" w:rsidRPr="00EA07B1">
        <w:rPr>
          <w:rFonts w:hint="cs"/>
          <w:rtl/>
        </w:rPr>
        <w:t>لطف او را از تو بگرداند</w:t>
      </w:r>
      <w:r w:rsidR="00B167E0">
        <w:rPr>
          <w:rFonts w:hint="cs"/>
          <w:rtl/>
        </w:rPr>
        <w:t>.</w:t>
      </w:r>
      <w:r w:rsidR="001546E9" w:rsidRPr="00EA07B1">
        <w:rPr>
          <w:rFonts w:hint="cs"/>
          <w:rtl/>
        </w:rPr>
        <w:t xml:space="preserve"> خداوند فضل و لطف خود را شامل هرکس از بندگانش که بخواهد می‌کند و </w:t>
      </w:r>
      <w:r>
        <w:rPr>
          <w:rFonts w:hint="cs"/>
          <w:rtl/>
        </w:rPr>
        <w:t>او دارای مغفرت و</w:t>
      </w:r>
      <w:r w:rsidR="001F06A3">
        <w:rPr>
          <w:rFonts w:hint="cs"/>
          <w:rtl/>
        </w:rPr>
        <w:t xml:space="preserve"> </w:t>
      </w:r>
      <w:r>
        <w:rPr>
          <w:rFonts w:hint="cs"/>
          <w:rtl/>
        </w:rPr>
        <w:t>مهر فراوان است</w:t>
      </w:r>
      <w:r w:rsidRPr="00E11FF3">
        <w:rPr>
          <w:rStyle w:val="Char8"/>
          <w:rFonts w:hint="cs"/>
          <w:rtl/>
        </w:rPr>
        <w:t>»</w:t>
      </w:r>
      <w:r w:rsidR="00E30DC6" w:rsidRPr="00E30DC6">
        <w:rPr>
          <w:rStyle w:val="Char4"/>
          <w:rFonts w:hint="cs"/>
          <w:rtl/>
        </w:rPr>
        <w:t>.</w:t>
      </w:r>
    </w:p>
    <w:p w:rsidR="001546E9" w:rsidRDefault="001546E9" w:rsidP="001F41E5">
      <w:pPr>
        <w:pStyle w:val="a8"/>
        <w:rPr>
          <w:rtl/>
        </w:rPr>
      </w:pPr>
      <w:r>
        <w:rPr>
          <w:rFonts w:hint="cs"/>
          <w:rtl/>
        </w:rPr>
        <w:t>اسلام حتی در زمینه‌ی اجتماعی به حفاظت از حقوق فردی انسان‌ها</w:t>
      </w:r>
      <w:r w:rsidR="00850650">
        <w:rPr>
          <w:rFonts w:hint="cs"/>
          <w:rtl/>
        </w:rPr>
        <w:t xml:space="preserve"> می‌</w:t>
      </w:r>
      <w:r>
        <w:rPr>
          <w:rFonts w:hint="cs"/>
          <w:rtl/>
        </w:rPr>
        <w:t>پردازد</w:t>
      </w:r>
      <w:r w:rsidR="00B167E0">
        <w:rPr>
          <w:rFonts w:hint="cs"/>
          <w:rtl/>
        </w:rPr>
        <w:t xml:space="preserve"> و از</w:t>
      </w:r>
      <w:r>
        <w:rPr>
          <w:rFonts w:hint="cs"/>
          <w:rtl/>
        </w:rPr>
        <w:t xml:space="preserve"> طغیان جماعت بر او</w:t>
      </w:r>
      <w:r w:rsidR="001F41E5">
        <w:rPr>
          <w:rFonts w:hint="cs"/>
          <w:rtl/>
        </w:rPr>
        <w:t xml:space="preserve"> و</w:t>
      </w:r>
      <w:r>
        <w:rPr>
          <w:rFonts w:hint="cs"/>
          <w:rtl/>
        </w:rPr>
        <w:t xml:space="preserve"> ذوب شدن شخصیت او در </w:t>
      </w:r>
      <w:r w:rsidR="001F06A3">
        <w:rPr>
          <w:rFonts w:hint="cs"/>
          <w:rtl/>
        </w:rPr>
        <w:t>آ</w:t>
      </w:r>
      <w:r>
        <w:rPr>
          <w:rFonts w:hint="cs"/>
          <w:rtl/>
        </w:rPr>
        <w:t>ن ممانعت می‌کند و به همین صورت فرد را از تسلط بر جامعه یا غلبه‌ی مصالح او بر جامعه جلوگیری می‌نماید و بدین ترتیب امنیت اجتماعی را به ارمغان می‌آورد.</w:t>
      </w:r>
    </w:p>
    <w:p w:rsidR="001546E9" w:rsidRDefault="001546E9" w:rsidP="001546E9">
      <w:pPr>
        <w:pStyle w:val="a8"/>
        <w:rPr>
          <w:rtl/>
        </w:rPr>
      </w:pPr>
      <w:r>
        <w:rPr>
          <w:rFonts w:hint="cs"/>
          <w:rtl/>
        </w:rPr>
        <w:t>در زمینه</w:t>
      </w:r>
      <w:r w:rsidR="00B167E0">
        <w:rPr>
          <w:rFonts w:hint="eastAsia"/>
          <w:rtl/>
        </w:rPr>
        <w:t>‌ی</w:t>
      </w:r>
      <w:r>
        <w:rPr>
          <w:rFonts w:hint="cs"/>
          <w:rtl/>
        </w:rPr>
        <w:t xml:space="preserve"> اقتصادی نیز اسلام میان مصالح فر</w:t>
      </w:r>
      <w:r w:rsidR="00B167E0">
        <w:rPr>
          <w:rFonts w:hint="cs"/>
          <w:rtl/>
        </w:rPr>
        <w:t>دی و اجتماعی توازن برقرار نموده و هم برای اف</w:t>
      </w:r>
      <w:r>
        <w:rPr>
          <w:rFonts w:hint="cs"/>
          <w:rtl/>
        </w:rPr>
        <w:t>ر</w:t>
      </w:r>
      <w:r w:rsidR="00B167E0">
        <w:rPr>
          <w:rFonts w:hint="cs"/>
          <w:rtl/>
        </w:rPr>
        <w:t>ا</w:t>
      </w:r>
      <w:r>
        <w:rPr>
          <w:rFonts w:hint="cs"/>
          <w:rtl/>
        </w:rPr>
        <w:t xml:space="preserve">د و هم برای جامعه حق تملک قائل است. از </w:t>
      </w:r>
      <w:r w:rsidR="00B167E0">
        <w:rPr>
          <w:rFonts w:hint="cs"/>
          <w:rtl/>
        </w:rPr>
        <w:t>ط</w:t>
      </w:r>
      <w:r>
        <w:rPr>
          <w:rFonts w:hint="cs"/>
          <w:rtl/>
        </w:rPr>
        <w:t>رفی دیگر آزادی فعالیت اقتصادی و دخالت دولت در رشد اقتصادی را با یکدیگر هماهنگ کرده و از</w:t>
      </w:r>
      <w:r w:rsidR="00A2591E">
        <w:rPr>
          <w:rFonts w:hint="cs"/>
          <w:rtl/>
        </w:rPr>
        <w:t xml:space="preserve"> این</w:t>
      </w:r>
      <w:r>
        <w:rPr>
          <w:rFonts w:hint="cs"/>
          <w:rtl/>
        </w:rPr>
        <w:t xml:space="preserve"> طریق اقتصاد را در </w:t>
      </w:r>
      <w:r w:rsidR="00B167E0">
        <w:rPr>
          <w:rFonts w:hint="cs"/>
          <w:rtl/>
        </w:rPr>
        <w:t>خدمت انسان درآورده</w:t>
      </w:r>
      <w:r w:rsidR="001F41E5">
        <w:rPr>
          <w:rtl/>
        </w:rPr>
        <w:softHyphen/>
      </w:r>
      <w:r w:rsidR="001F41E5">
        <w:rPr>
          <w:rFonts w:hint="cs"/>
          <w:rtl/>
        </w:rPr>
        <w:t>است</w:t>
      </w:r>
      <w:r w:rsidR="00B167E0">
        <w:rPr>
          <w:rFonts w:hint="cs"/>
          <w:rtl/>
        </w:rPr>
        <w:t xml:space="preserve"> و آن را به سمت ایجاد جامعه‌ای شایسته و توانا، نه جامعه‌ای نیمه‌جان و </w:t>
      </w:r>
      <w:r>
        <w:rPr>
          <w:rFonts w:hint="cs"/>
          <w:rtl/>
        </w:rPr>
        <w:t>محتاج سوق</w:t>
      </w:r>
      <w:r w:rsidR="00850650">
        <w:rPr>
          <w:rFonts w:hint="cs"/>
          <w:rtl/>
        </w:rPr>
        <w:t xml:space="preserve"> می‌</w:t>
      </w:r>
      <w:r>
        <w:rPr>
          <w:rFonts w:hint="cs"/>
          <w:rtl/>
        </w:rPr>
        <w:t xml:space="preserve">دهد و بدین </w:t>
      </w:r>
      <w:r w:rsidR="00A2591E">
        <w:rPr>
          <w:rFonts w:hint="cs"/>
          <w:rtl/>
        </w:rPr>
        <w:t>ت</w:t>
      </w:r>
      <w:r>
        <w:rPr>
          <w:rFonts w:hint="cs"/>
          <w:rtl/>
        </w:rPr>
        <w:t>رتیب امنیت اقتص</w:t>
      </w:r>
      <w:r w:rsidR="00C05C64">
        <w:rPr>
          <w:rFonts w:hint="cs"/>
          <w:rtl/>
        </w:rPr>
        <w:t>ادی را نیز به انسان هدیه</w:t>
      </w:r>
      <w:r w:rsidR="00850650">
        <w:rPr>
          <w:rFonts w:hint="cs"/>
          <w:rtl/>
        </w:rPr>
        <w:t xml:space="preserve"> می‌</w:t>
      </w:r>
      <w:r w:rsidR="00C05C64">
        <w:rPr>
          <w:rFonts w:hint="cs"/>
          <w:rtl/>
        </w:rPr>
        <w:t>کند.</w:t>
      </w:r>
    </w:p>
    <w:p w:rsidR="001546E9" w:rsidRDefault="001546E9" w:rsidP="00C05C64">
      <w:pPr>
        <w:pStyle w:val="a8"/>
        <w:rPr>
          <w:rtl/>
        </w:rPr>
      </w:pPr>
      <w:r>
        <w:rPr>
          <w:rFonts w:hint="cs"/>
          <w:rtl/>
        </w:rPr>
        <w:t>اما در زمینه‌ی سیاسی نیز اسلام برای افراد آزادی‌های عمومی را تأمین کرده و از آن حمایت می‌نماید. اسلام در این زمینه از ترور و استبداد نهی می‌کند و روابط میان دولت</w:t>
      </w:r>
      <w:r w:rsidR="00A2591E">
        <w:rPr>
          <w:rFonts w:hint="eastAsia"/>
          <w:rtl/>
        </w:rPr>
        <w:t>‌ها را بر</w:t>
      </w:r>
      <w:r>
        <w:rPr>
          <w:rFonts w:hint="eastAsia"/>
          <w:rtl/>
        </w:rPr>
        <w:t>اساس عدال</w:t>
      </w:r>
      <w:r w:rsidR="00A2591E">
        <w:rPr>
          <w:rFonts w:hint="eastAsia"/>
          <w:rtl/>
        </w:rPr>
        <w:t>ت، نه دشمنی، برپا می‌دارد و این</w:t>
      </w:r>
      <w:r w:rsidR="00A2591E">
        <w:rPr>
          <w:rFonts w:hint="cs"/>
          <w:rtl/>
        </w:rPr>
        <w:t>‌</w:t>
      </w:r>
      <w:r>
        <w:rPr>
          <w:rFonts w:hint="eastAsia"/>
          <w:rtl/>
        </w:rPr>
        <w:t>گونه است که امنیت سیاسی را هم ای</w:t>
      </w:r>
      <w:r w:rsidR="00C05C64">
        <w:rPr>
          <w:rFonts w:hint="cs"/>
          <w:rtl/>
        </w:rPr>
        <w:t>ج</w:t>
      </w:r>
      <w:r>
        <w:rPr>
          <w:rFonts w:hint="eastAsia"/>
          <w:rtl/>
        </w:rPr>
        <w:t xml:space="preserve">اد می‌کند. </w:t>
      </w:r>
    </w:p>
    <w:p w:rsidR="001546E9" w:rsidRDefault="00A2591E" w:rsidP="001546E9">
      <w:pPr>
        <w:pStyle w:val="a8"/>
        <w:rPr>
          <w:rtl/>
        </w:rPr>
      </w:pPr>
      <w:r>
        <w:rPr>
          <w:rFonts w:hint="cs"/>
          <w:rtl/>
        </w:rPr>
        <w:t xml:space="preserve">ذکر این نکته بسیار ضروری است که رسیدن به امنیت کامل اجتماعی فقط زمانی </w:t>
      </w:r>
      <w:r w:rsidR="001546E9">
        <w:rPr>
          <w:rFonts w:hint="cs"/>
          <w:rtl/>
        </w:rPr>
        <w:t>محقق خواهد شد که امنیت ابتدا در درون فرد ایجاد گردد. هرگاه آرامش و اطمینان در</w:t>
      </w:r>
      <w:r>
        <w:rPr>
          <w:rFonts w:hint="cs"/>
          <w:rtl/>
        </w:rPr>
        <w:t xml:space="preserve"> روان افراد جایگزین شود، اضطر</w:t>
      </w:r>
      <w:r w:rsidR="001F06A3">
        <w:rPr>
          <w:rFonts w:hint="cs"/>
          <w:rtl/>
        </w:rPr>
        <w:t>ا</w:t>
      </w:r>
      <w:r>
        <w:rPr>
          <w:rFonts w:hint="cs"/>
          <w:rtl/>
        </w:rPr>
        <w:t>ب و نگرانی از میان می‌رود و مهربانی و نیک رفتاری در</w:t>
      </w:r>
      <w:r w:rsidR="001546E9">
        <w:rPr>
          <w:rFonts w:hint="cs"/>
          <w:rtl/>
        </w:rPr>
        <w:t xml:space="preserve"> روابط آنان نقش</w:t>
      </w:r>
      <w:r w:rsidR="00850650">
        <w:rPr>
          <w:rFonts w:hint="cs"/>
          <w:rtl/>
        </w:rPr>
        <w:t xml:space="preserve"> می‌</w:t>
      </w:r>
      <w:r w:rsidR="001546E9">
        <w:rPr>
          <w:rFonts w:hint="cs"/>
          <w:rtl/>
        </w:rPr>
        <w:t>ب</w:t>
      </w:r>
      <w:r>
        <w:rPr>
          <w:rFonts w:hint="cs"/>
          <w:rtl/>
        </w:rPr>
        <w:t>ن</w:t>
      </w:r>
      <w:r w:rsidR="001546E9">
        <w:rPr>
          <w:rFonts w:hint="cs"/>
          <w:rtl/>
        </w:rPr>
        <w:t>دد. آرامش درونی و روانی هم فقط در نتیج</w:t>
      </w:r>
      <w:r w:rsidR="00C05C64">
        <w:rPr>
          <w:rFonts w:hint="cs"/>
          <w:rtl/>
        </w:rPr>
        <w:t>ه‌</w:t>
      </w:r>
      <w:r w:rsidR="001546E9">
        <w:rPr>
          <w:rFonts w:hint="cs"/>
          <w:rtl/>
        </w:rPr>
        <w:t>ی ایمان به خدا و استحکام رابطه با او از طریق انجام عبادات ایجاد می‌شود.</w:t>
      </w:r>
    </w:p>
    <w:p w:rsidR="001546E9" w:rsidRDefault="001546E9" w:rsidP="005E3A1B">
      <w:pPr>
        <w:pStyle w:val="a8"/>
        <w:widowControl w:val="0"/>
        <w:rPr>
          <w:rtl/>
        </w:rPr>
      </w:pPr>
      <w:r>
        <w:rPr>
          <w:rFonts w:hint="cs"/>
          <w:rtl/>
        </w:rPr>
        <w:t xml:space="preserve">خدای متعال فرموده است: </w:t>
      </w:r>
    </w:p>
    <w:p w:rsidR="00BF3FD7" w:rsidRPr="00BF3FD7" w:rsidRDefault="001546E9" w:rsidP="005E3A1B">
      <w:pPr>
        <w:pStyle w:val="af1"/>
        <w:widowControl w:val="0"/>
        <w:spacing w:line="223" w:lineRule="auto"/>
        <w:rPr>
          <w:rStyle w:val="Char4"/>
          <w:rtl/>
        </w:rPr>
      </w:pPr>
      <w:r w:rsidRPr="00AB7196">
        <w:rPr>
          <w:rStyle w:val="Char8"/>
          <w:rtl/>
        </w:rPr>
        <w:t>﴿</w:t>
      </w:r>
      <w:r w:rsidRPr="00221E88">
        <w:rPr>
          <w:rFonts w:hint="cs"/>
          <w:rtl/>
        </w:rPr>
        <w:t>ٱ</w:t>
      </w:r>
      <w:r w:rsidRPr="00221E88">
        <w:rPr>
          <w:rFonts w:hint="eastAsia"/>
          <w:rtl/>
        </w:rPr>
        <w:t>لَّذِينَ</w:t>
      </w:r>
      <w:r w:rsidRPr="00221E88">
        <w:rPr>
          <w:rtl/>
        </w:rPr>
        <w:t xml:space="preserve"> </w:t>
      </w:r>
      <w:r w:rsidRPr="00221E88">
        <w:rPr>
          <w:rFonts w:hint="eastAsia"/>
          <w:rtl/>
        </w:rPr>
        <w:t>ءَامَنُواْ</w:t>
      </w:r>
      <w:r w:rsidRPr="00221E88">
        <w:rPr>
          <w:rtl/>
        </w:rPr>
        <w:t xml:space="preserve"> </w:t>
      </w:r>
      <w:r w:rsidRPr="00221E88">
        <w:rPr>
          <w:rFonts w:hint="eastAsia"/>
          <w:rtl/>
        </w:rPr>
        <w:t>وَتَط</w:t>
      </w:r>
      <w:r w:rsidRPr="00221E88">
        <w:rPr>
          <w:rFonts w:hint="cs"/>
          <w:rtl/>
        </w:rPr>
        <w:t>ۡ</w:t>
      </w:r>
      <w:r w:rsidRPr="00221E88">
        <w:rPr>
          <w:rFonts w:hint="eastAsia"/>
          <w:rtl/>
        </w:rPr>
        <w:t>مَئِنُّ</w:t>
      </w:r>
      <w:r w:rsidRPr="00221E88">
        <w:rPr>
          <w:rtl/>
        </w:rPr>
        <w:t xml:space="preserve"> </w:t>
      </w:r>
      <w:r w:rsidRPr="00221E88">
        <w:rPr>
          <w:rFonts w:hint="eastAsia"/>
          <w:rtl/>
        </w:rPr>
        <w:t>قُلُوبُهُم</w:t>
      </w:r>
      <w:r w:rsidRPr="00221E88">
        <w:rPr>
          <w:rtl/>
        </w:rPr>
        <w:t xml:space="preserve"> </w:t>
      </w:r>
      <w:r w:rsidRPr="00221E88">
        <w:rPr>
          <w:rFonts w:hint="eastAsia"/>
          <w:rtl/>
        </w:rPr>
        <w:t>بِذِك</w:t>
      </w:r>
      <w:r w:rsidRPr="00221E88">
        <w:rPr>
          <w:rFonts w:hint="cs"/>
          <w:rtl/>
        </w:rPr>
        <w:t>ۡ</w:t>
      </w:r>
      <w:r w:rsidRPr="00221E88">
        <w:rPr>
          <w:rFonts w:hint="eastAsia"/>
          <w:rtl/>
        </w:rPr>
        <w:t>رِ</w:t>
      </w:r>
      <w:r w:rsidRPr="00221E88">
        <w:rPr>
          <w:rtl/>
        </w:rPr>
        <w:t xml:space="preserve"> </w:t>
      </w:r>
      <w:r w:rsidRPr="00221E88">
        <w:rPr>
          <w:rFonts w:hint="cs"/>
          <w:rtl/>
        </w:rPr>
        <w:t>ٱ</w:t>
      </w:r>
      <w:r w:rsidRPr="00221E88">
        <w:rPr>
          <w:rFonts w:hint="eastAsia"/>
          <w:rtl/>
        </w:rPr>
        <w:t>للَّهِ</w:t>
      </w:r>
      <w:r w:rsidRPr="00221E88">
        <w:rPr>
          <w:rFonts w:hint="cs"/>
          <w:rtl/>
        </w:rPr>
        <w:t>ۗ</w:t>
      </w:r>
      <w:r w:rsidRPr="00221E88">
        <w:rPr>
          <w:rtl/>
        </w:rPr>
        <w:t xml:space="preserve"> </w:t>
      </w:r>
      <w:r w:rsidRPr="00221E88">
        <w:rPr>
          <w:rFonts w:hint="eastAsia"/>
          <w:rtl/>
        </w:rPr>
        <w:t>أَلَا</w:t>
      </w:r>
      <w:r w:rsidRPr="00221E88">
        <w:rPr>
          <w:rtl/>
        </w:rPr>
        <w:t xml:space="preserve"> </w:t>
      </w:r>
      <w:r w:rsidRPr="00221E88">
        <w:rPr>
          <w:rFonts w:hint="eastAsia"/>
          <w:rtl/>
        </w:rPr>
        <w:t>بِذِك</w:t>
      </w:r>
      <w:r w:rsidRPr="00221E88">
        <w:rPr>
          <w:rFonts w:hint="cs"/>
          <w:rtl/>
        </w:rPr>
        <w:t>ۡ</w:t>
      </w:r>
      <w:r w:rsidRPr="00221E88">
        <w:rPr>
          <w:rFonts w:hint="eastAsia"/>
          <w:rtl/>
        </w:rPr>
        <w:t>رِ</w:t>
      </w:r>
      <w:r w:rsidRPr="00221E88">
        <w:rPr>
          <w:rtl/>
        </w:rPr>
        <w:t xml:space="preserve"> </w:t>
      </w:r>
      <w:r w:rsidRPr="00221E88">
        <w:rPr>
          <w:rFonts w:hint="cs"/>
          <w:rtl/>
        </w:rPr>
        <w:t>ٱ</w:t>
      </w:r>
      <w:r w:rsidRPr="00221E88">
        <w:rPr>
          <w:rFonts w:hint="eastAsia"/>
          <w:rtl/>
        </w:rPr>
        <w:t>للَّهِ</w:t>
      </w:r>
      <w:r w:rsidRPr="00221E88">
        <w:rPr>
          <w:rtl/>
        </w:rPr>
        <w:t xml:space="preserve"> </w:t>
      </w:r>
      <w:r w:rsidRPr="00221E88">
        <w:rPr>
          <w:rFonts w:hint="eastAsia"/>
          <w:rtl/>
        </w:rPr>
        <w:t>تَط</w:t>
      </w:r>
      <w:r w:rsidRPr="00221E88">
        <w:rPr>
          <w:rFonts w:hint="cs"/>
          <w:rtl/>
        </w:rPr>
        <w:t>ۡ</w:t>
      </w:r>
      <w:r w:rsidRPr="00221E88">
        <w:rPr>
          <w:rFonts w:hint="eastAsia"/>
          <w:rtl/>
        </w:rPr>
        <w:t>مَئِنُّ</w:t>
      </w:r>
      <w:r w:rsidRPr="00221E88">
        <w:rPr>
          <w:rtl/>
        </w:rPr>
        <w:t xml:space="preserve"> </w:t>
      </w:r>
      <w:r w:rsidRPr="00221E88">
        <w:rPr>
          <w:rFonts w:hint="cs"/>
          <w:rtl/>
        </w:rPr>
        <w:t>ٱ</w:t>
      </w:r>
      <w:r w:rsidRPr="00221E88">
        <w:rPr>
          <w:rFonts w:hint="eastAsia"/>
          <w:rtl/>
        </w:rPr>
        <w:t>ل</w:t>
      </w:r>
      <w:r w:rsidRPr="00221E88">
        <w:rPr>
          <w:rFonts w:hint="cs"/>
          <w:rtl/>
        </w:rPr>
        <w:t>ۡ</w:t>
      </w:r>
      <w:r w:rsidRPr="00221E88">
        <w:rPr>
          <w:rFonts w:hint="eastAsia"/>
          <w:rtl/>
        </w:rPr>
        <w:t>قُلُوبُ</w:t>
      </w:r>
      <w:r w:rsidRPr="00221E88">
        <w:rPr>
          <w:rtl/>
        </w:rPr>
        <w:t xml:space="preserve"> </w:t>
      </w:r>
      <w:r w:rsidRPr="00221E88">
        <w:rPr>
          <w:rFonts w:hint="cs"/>
          <w:rtl/>
        </w:rPr>
        <w:t>٢٨</w:t>
      </w:r>
      <w:r w:rsidRPr="00AB7196">
        <w:rPr>
          <w:rStyle w:val="Char8"/>
          <w:rtl/>
        </w:rPr>
        <w:t>﴾</w:t>
      </w:r>
      <w:r>
        <w:rPr>
          <w:rFonts w:hint="cs"/>
          <w:rtl/>
        </w:rPr>
        <w:t xml:space="preserve"> </w:t>
      </w:r>
      <w:r w:rsidRPr="00221E88">
        <w:rPr>
          <w:rStyle w:val="Char6"/>
          <w:rFonts w:hint="cs"/>
          <w:rtl/>
        </w:rPr>
        <w:t>[</w:t>
      </w:r>
      <w:r>
        <w:rPr>
          <w:rStyle w:val="Char6"/>
          <w:rFonts w:hint="cs"/>
          <w:rtl/>
        </w:rPr>
        <w:t>الرعد: 28</w:t>
      </w:r>
      <w:r w:rsidRPr="00221E88">
        <w:rPr>
          <w:rStyle w:val="Char6"/>
          <w:rFonts w:hint="cs"/>
          <w:rtl/>
        </w:rPr>
        <w:t>]</w:t>
      </w:r>
      <w:r w:rsidRPr="00BF3FD7">
        <w:rPr>
          <w:rStyle w:val="Char4"/>
          <w:rFonts w:hint="cs"/>
          <w:rtl/>
        </w:rPr>
        <w:t>.</w:t>
      </w:r>
    </w:p>
    <w:p w:rsidR="00E30DC6" w:rsidRPr="00E30DC6" w:rsidRDefault="00063C3A" w:rsidP="001546E9">
      <w:pPr>
        <w:pStyle w:val="ab"/>
        <w:rPr>
          <w:rStyle w:val="Char4"/>
          <w:rtl/>
        </w:rPr>
      </w:pPr>
      <w:r w:rsidRPr="00E11FF3">
        <w:rPr>
          <w:rStyle w:val="Char8"/>
          <w:rFonts w:hint="cs"/>
          <w:rtl/>
        </w:rPr>
        <w:t>«</w:t>
      </w:r>
      <w:r>
        <w:rPr>
          <w:rFonts w:hint="cs"/>
          <w:rtl/>
        </w:rPr>
        <w:t>آن کسانی که ایمان می</w:t>
      </w:r>
      <w:r>
        <w:rPr>
          <w:rFonts w:hint="eastAsia"/>
          <w:rtl/>
        </w:rPr>
        <w:t>‌</w:t>
      </w:r>
      <w:r w:rsidR="001546E9" w:rsidRPr="00221E88">
        <w:rPr>
          <w:rFonts w:hint="cs"/>
          <w:rtl/>
        </w:rPr>
        <w:t>آورند و دل‌هایشان با یاد خدا سکون و آرامش پیدا می‌کند،</w:t>
      </w:r>
      <w:r w:rsidR="00A2591E">
        <w:rPr>
          <w:rFonts w:hint="cs"/>
          <w:rtl/>
        </w:rPr>
        <w:t xml:space="preserve"> </w:t>
      </w:r>
      <w:r w:rsidR="00850650">
        <w:rPr>
          <w:rFonts w:hint="cs"/>
          <w:rtl/>
        </w:rPr>
        <w:t>ها</w:t>
      </w:r>
      <w:r w:rsidR="001546E9" w:rsidRPr="00221E88">
        <w:rPr>
          <w:rFonts w:hint="cs"/>
          <w:rtl/>
        </w:rPr>
        <w:t>ن!</w:t>
      </w:r>
      <w:r>
        <w:rPr>
          <w:rFonts w:hint="cs"/>
          <w:rtl/>
        </w:rPr>
        <w:t xml:space="preserve"> دل‌ها با یاد خدا آرام می‌گیرد</w:t>
      </w:r>
      <w:r w:rsidRPr="00E11FF3">
        <w:rPr>
          <w:rStyle w:val="Char8"/>
          <w:rFonts w:hint="cs"/>
          <w:rtl/>
        </w:rPr>
        <w:t>»</w:t>
      </w:r>
      <w:r w:rsidR="00E30DC6" w:rsidRPr="00E30DC6">
        <w:rPr>
          <w:rStyle w:val="Char4"/>
          <w:rFonts w:hint="cs"/>
          <w:rtl/>
        </w:rPr>
        <w:t>.</w:t>
      </w:r>
    </w:p>
    <w:p w:rsidR="001546E9" w:rsidRDefault="00DF24F3" w:rsidP="001546E9">
      <w:pPr>
        <w:pStyle w:val="a8"/>
        <w:rPr>
          <w:rtl/>
        </w:rPr>
      </w:pPr>
      <w:r>
        <w:t xml:space="preserve"> </w:t>
      </w:r>
      <w:r w:rsidR="001546E9">
        <w:rPr>
          <w:rFonts w:hint="cs"/>
          <w:rtl/>
        </w:rPr>
        <w:t>مراد آیه این است که قلوب انسان</w:t>
      </w:r>
      <w:r w:rsidR="00850650">
        <w:rPr>
          <w:rFonts w:hint="cs"/>
          <w:rtl/>
        </w:rPr>
        <w:t>‌ها</w:t>
      </w:r>
      <w:r w:rsidR="001546E9">
        <w:rPr>
          <w:rFonts w:hint="cs"/>
          <w:rtl/>
        </w:rPr>
        <w:t xml:space="preserve"> فقط با ذ</w:t>
      </w:r>
      <w:r w:rsidR="00063C3A">
        <w:rPr>
          <w:rFonts w:hint="cs"/>
          <w:rtl/>
        </w:rPr>
        <w:t>کر خداوند که عبارت است از قرآن آ</w:t>
      </w:r>
      <w:r w:rsidR="001546E9">
        <w:rPr>
          <w:rFonts w:hint="cs"/>
          <w:rtl/>
        </w:rPr>
        <w:t>رامش می‌گیرد و این قرآن است که ایمان و یقین را در نفس انسان ایجاد می‌کند و شک و گمان را از آن</w:t>
      </w:r>
      <w:r w:rsidR="00850650">
        <w:rPr>
          <w:rFonts w:hint="cs"/>
          <w:rtl/>
        </w:rPr>
        <w:t xml:space="preserve"> می‌</w:t>
      </w:r>
      <w:r w:rsidR="001546E9">
        <w:rPr>
          <w:rFonts w:hint="cs"/>
          <w:rtl/>
        </w:rPr>
        <w:t>زداید و یک زندگی پاک را بر</w:t>
      </w:r>
      <w:r w:rsidR="00A30A71">
        <w:rPr>
          <w:rFonts w:hint="cs"/>
          <w:rtl/>
        </w:rPr>
        <w:t>ای</w:t>
      </w:r>
      <w:r w:rsidR="001546E9">
        <w:rPr>
          <w:rFonts w:hint="cs"/>
          <w:rtl/>
        </w:rPr>
        <w:t>ش محقق</w:t>
      </w:r>
      <w:r w:rsidR="00850650">
        <w:rPr>
          <w:rFonts w:hint="cs"/>
          <w:rtl/>
        </w:rPr>
        <w:t xml:space="preserve"> می‌</w:t>
      </w:r>
      <w:r w:rsidR="001546E9">
        <w:rPr>
          <w:rFonts w:hint="cs"/>
          <w:rtl/>
        </w:rPr>
        <w:t>سازد، برخلاف نقوس نگران و د</w:t>
      </w:r>
      <w:r w:rsidR="00A30A71">
        <w:rPr>
          <w:rFonts w:hint="cs"/>
          <w:rtl/>
        </w:rPr>
        <w:t>و</w:t>
      </w:r>
      <w:r w:rsidR="001546E9">
        <w:rPr>
          <w:rFonts w:hint="cs"/>
          <w:rtl/>
        </w:rPr>
        <w:t>ر از قرآن که خداوند زندگی تنگی برای</w:t>
      </w:r>
      <w:r w:rsidR="00A30A71">
        <w:rPr>
          <w:rFonts w:hint="eastAsia"/>
          <w:rtl/>
        </w:rPr>
        <w:t>‌</w:t>
      </w:r>
      <w:r w:rsidR="001546E9">
        <w:rPr>
          <w:rFonts w:hint="cs"/>
          <w:rtl/>
        </w:rPr>
        <w:t>شان پیش بینی نموده و فرموده</w:t>
      </w:r>
      <w:r w:rsidR="001F41E5">
        <w:rPr>
          <w:rtl/>
        </w:rPr>
        <w:softHyphen/>
      </w:r>
      <w:r w:rsidR="001F41E5">
        <w:rPr>
          <w:rFonts w:hint="cs"/>
          <w:rtl/>
        </w:rPr>
        <w:t>است</w:t>
      </w:r>
      <w:r w:rsidR="001546E9">
        <w:rPr>
          <w:rFonts w:hint="cs"/>
          <w:rtl/>
        </w:rPr>
        <w:t>:</w:t>
      </w:r>
    </w:p>
    <w:p w:rsidR="00BF3FD7" w:rsidRPr="00BF3FD7" w:rsidRDefault="001546E9" w:rsidP="001546E9">
      <w:pPr>
        <w:pStyle w:val="af1"/>
        <w:rPr>
          <w:rStyle w:val="Char4"/>
          <w:rtl/>
        </w:rPr>
      </w:pPr>
      <w:r w:rsidRPr="00AB7196">
        <w:rPr>
          <w:rStyle w:val="Char8"/>
          <w:rtl/>
        </w:rPr>
        <w:t>﴿</w:t>
      </w:r>
      <w:r w:rsidRPr="00221E88">
        <w:rPr>
          <w:rFonts w:hint="eastAsia"/>
          <w:rtl/>
        </w:rPr>
        <w:t>وَمَن</w:t>
      </w:r>
      <w:r w:rsidRPr="00221E88">
        <w:rPr>
          <w:rFonts w:hint="cs"/>
          <w:rtl/>
        </w:rPr>
        <w:t>ۡ</w:t>
      </w:r>
      <w:r w:rsidRPr="00221E88">
        <w:rPr>
          <w:rtl/>
        </w:rPr>
        <w:t xml:space="preserve"> </w:t>
      </w:r>
      <w:r w:rsidRPr="00221E88">
        <w:rPr>
          <w:rFonts w:hint="eastAsia"/>
          <w:rtl/>
        </w:rPr>
        <w:t>أَع</w:t>
      </w:r>
      <w:r w:rsidRPr="00221E88">
        <w:rPr>
          <w:rFonts w:hint="cs"/>
          <w:rtl/>
        </w:rPr>
        <w:t>ۡ</w:t>
      </w:r>
      <w:r w:rsidRPr="00221E88">
        <w:rPr>
          <w:rFonts w:hint="eastAsia"/>
          <w:rtl/>
        </w:rPr>
        <w:t>رَضَ</w:t>
      </w:r>
      <w:r w:rsidRPr="00221E88">
        <w:rPr>
          <w:rtl/>
        </w:rPr>
        <w:t xml:space="preserve"> </w:t>
      </w:r>
      <w:r w:rsidRPr="00221E88">
        <w:rPr>
          <w:rFonts w:hint="eastAsia"/>
          <w:rtl/>
        </w:rPr>
        <w:t>عَن</w:t>
      </w:r>
      <w:r w:rsidRPr="00221E88">
        <w:rPr>
          <w:rtl/>
        </w:rPr>
        <w:t xml:space="preserve"> </w:t>
      </w:r>
      <w:r w:rsidRPr="00221E88">
        <w:rPr>
          <w:rFonts w:hint="eastAsia"/>
          <w:rtl/>
        </w:rPr>
        <w:t>ذِك</w:t>
      </w:r>
      <w:r w:rsidRPr="00221E88">
        <w:rPr>
          <w:rFonts w:hint="cs"/>
          <w:rtl/>
        </w:rPr>
        <w:t>ۡ</w:t>
      </w:r>
      <w:r w:rsidRPr="00221E88">
        <w:rPr>
          <w:rFonts w:hint="eastAsia"/>
          <w:rtl/>
        </w:rPr>
        <w:t>رِي</w:t>
      </w:r>
      <w:r w:rsidRPr="00221E88">
        <w:rPr>
          <w:rtl/>
        </w:rPr>
        <w:t xml:space="preserve"> </w:t>
      </w:r>
      <w:r w:rsidRPr="00221E88">
        <w:rPr>
          <w:rFonts w:hint="eastAsia"/>
          <w:rtl/>
        </w:rPr>
        <w:t>فَإِنَّ</w:t>
      </w:r>
      <w:r w:rsidRPr="00221E88">
        <w:rPr>
          <w:rtl/>
        </w:rPr>
        <w:t xml:space="preserve"> </w:t>
      </w:r>
      <w:r w:rsidRPr="00221E88">
        <w:rPr>
          <w:rFonts w:hint="eastAsia"/>
          <w:rtl/>
        </w:rPr>
        <w:t>لَهُ</w:t>
      </w:r>
      <w:r w:rsidRPr="00221E88">
        <w:rPr>
          <w:rFonts w:hint="cs"/>
          <w:rtl/>
        </w:rPr>
        <w:t>ۥ</w:t>
      </w:r>
      <w:r w:rsidRPr="00221E88">
        <w:rPr>
          <w:rtl/>
        </w:rPr>
        <w:t xml:space="preserve"> </w:t>
      </w:r>
      <w:r w:rsidRPr="00221E88">
        <w:rPr>
          <w:rFonts w:hint="eastAsia"/>
          <w:rtl/>
        </w:rPr>
        <w:t>مَعِيشَة</w:t>
      </w:r>
      <w:r w:rsidRPr="00221E88">
        <w:rPr>
          <w:rFonts w:hint="cs"/>
          <w:rtl/>
        </w:rPr>
        <w:t>ٗ</w:t>
      </w:r>
      <w:r w:rsidRPr="00221E88">
        <w:rPr>
          <w:rtl/>
        </w:rPr>
        <w:t xml:space="preserve"> </w:t>
      </w:r>
      <w:r w:rsidRPr="00221E88">
        <w:rPr>
          <w:rFonts w:hint="eastAsia"/>
          <w:rtl/>
        </w:rPr>
        <w:t>ضَنك</w:t>
      </w:r>
      <w:r w:rsidRPr="00221E88">
        <w:rPr>
          <w:rFonts w:hint="cs"/>
          <w:rtl/>
        </w:rPr>
        <w:t>ٗ</w:t>
      </w:r>
      <w:r w:rsidRPr="00221E88">
        <w:rPr>
          <w:rFonts w:hint="eastAsia"/>
          <w:rtl/>
        </w:rPr>
        <w:t>ا</w:t>
      </w:r>
      <w:r w:rsidRPr="00221E88">
        <w:rPr>
          <w:rtl/>
        </w:rPr>
        <w:t xml:space="preserve"> </w:t>
      </w:r>
      <w:r w:rsidRPr="00221E88">
        <w:rPr>
          <w:rFonts w:hint="eastAsia"/>
          <w:rtl/>
        </w:rPr>
        <w:t>وَنَح</w:t>
      </w:r>
      <w:r w:rsidRPr="00221E88">
        <w:rPr>
          <w:rFonts w:hint="cs"/>
          <w:rtl/>
        </w:rPr>
        <w:t>ۡ</w:t>
      </w:r>
      <w:r w:rsidRPr="00221E88">
        <w:rPr>
          <w:rFonts w:hint="eastAsia"/>
          <w:rtl/>
        </w:rPr>
        <w:t>شُرُهُ</w:t>
      </w:r>
      <w:r w:rsidRPr="00221E88">
        <w:rPr>
          <w:rFonts w:hint="cs"/>
          <w:rtl/>
        </w:rPr>
        <w:t>ۥ</w:t>
      </w:r>
      <w:r w:rsidRPr="00221E88">
        <w:rPr>
          <w:rtl/>
        </w:rPr>
        <w:t xml:space="preserve"> </w:t>
      </w:r>
      <w:r w:rsidRPr="00221E88">
        <w:rPr>
          <w:rFonts w:hint="eastAsia"/>
          <w:rtl/>
        </w:rPr>
        <w:t>يَو</w:t>
      </w:r>
      <w:r w:rsidRPr="00221E88">
        <w:rPr>
          <w:rFonts w:hint="cs"/>
          <w:rtl/>
        </w:rPr>
        <w:t>ۡ</w:t>
      </w:r>
      <w:r w:rsidRPr="00221E88">
        <w:rPr>
          <w:rFonts w:hint="eastAsia"/>
          <w:rtl/>
        </w:rPr>
        <w:t>مَ</w:t>
      </w:r>
      <w:r w:rsidRPr="00221E88">
        <w:rPr>
          <w:rtl/>
        </w:rPr>
        <w:t xml:space="preserve"> </w:t>
      </w:r>
      <w:r w:rsidRPr="00221E88">
        <w:rPr>
          <w:rFonts w:hint="cs"/>
          <w:rtl/>
        </w:rPr>
        <w:t>ٱ</w:t>
      </w:r>
      <w:r w:rsidRPr="00221E88">
        <w:rPr>
          <w:rFonts w:hint="eastAsia"/>
          <w:rtl/>
        </w:rPr>
        <w:t>ل</w:t>
      </w:r>
      <w:r w:rsidRPr="00221E88">
        <w:rPr>
          <w:rFonts w:hint="cs"/>
          <w:rtl/>
        </w:rPr>
        <w:t>ۡ</w:t>
      </w:r>
      <w:r w:rsidRPr="00221E88">
        <w:rPr>
          <w:rFonts w:hint="eastAsia"/>
          <w:rtl/>
        </w:rPr>
        <w:t>قِيَ</w:t>
      </w:r>
      <w:r w:rsidRPr="00221E88">
        <w:rPr>
          <w:rFonts w:hint="cs"/>
          <w:rtl/>
        </w:rPr>
        <w:t>ٰ</w:t>
      </w:r>
      <w:r w:rsidRPr="00221E88">
        <w:rPr>
          <w:rFonts w:hint="eastAsia"/>
          <w:rtl/>
        </w:rPr>
        <w:t>مَةِ</w:t>
      </w:r>
      <w:r w:rsidRPr="00221E88">
        <w:rPr>
          <w:rtl/>
        </w:rPr>
        <w:t xml:space="preserve"> </w:t>
      </w:r>
      <w:r w:rsidRPr="00221E88">
        <w:rPr>
          <w:rFonts w:hint="eastAsia"/>
          <w:rtl/>
        </w:rPr>
        <w:t>أَع</w:t>
      </w:r>
      <w:r w:rsidRPr="00221E88">
        <w:rPr>
          <w:rFonts w:hint="cs"/>
          <w:rtl/>
        </w:rPr>
        <w:t>ۡ</w:t>
      </w:r>
      <w:r w:rsidRPr="00221E88">
        <w:rPr>
          <w:rFonts w:hint="eastAsia"/>
          <w:rtl/>
        </w:rPr>
        <w:t>مَى</w:t>
      </w:r>
      <w:r w:rsidRPr="00221E88">
        <w:rPr>
          <w:rFonts w:hint="cs"/>
          <w:rtl/>
        </w:rPr>
        <w:t>ٰ١٢٤</w:t>
      </w:r>
      <w:r w:rsidRPr="00AB7196">
        <w:rPr>
          <w:rStyle w:val="Char8"/>
          <w:rtl/>
        </w:rPr>
        <w:t>﴾</w:t>
      </w:r>
      <w:r>
        <w:rPr>
          <w:rFonts w:hint="cs"/>
          <w:rtl/>
        </w:rPr>
        <w:t xml:space="preserve"> </w:t>
      </w:r>
      <w:r w:rsidRPr="00221E88">
        <w:rPr>
          <w:rStyle w:val="Char6"/>
          <w:rFonts w:hint="cs"/>
          <w:rtl/>
        </w:rPr>
        <w:t>[</w:t>
      </w:r>
      <w:r>
        <w:rPr>
          <w:rStyle w:val="Char6"/>
          <w:rFonts w:hint="cs"/>
          <w:rtl/>
        </w:rPr>
        <w:t>طه:124</w:t>
      </w:r>
      <w:r w:rsidRPr="00221E88">
        <w:rPr>
          <w:rStyle w:val="Char6"/>
          <w:rFonts w:hint="cs"/>
          <w:rtl/>
        </w:rPr>
        <w:t>]</w:t>
      </w:r>
      <w:r w:rsidRPr="00BF3FD7">
        <w:rPr>
          <w:rStyle w:val="Char4"/>
          <w:rFonts w:hint="cs"/>
          <w:rtl/>
        </w:rPr>
        <w:t>.</w:t>
      </w:r>
    </w:p>
    <w:p w:rsidR="00E30DC6" w:rsidRPr="00E30DC6" w:rsidRDefault="00063C3A" w:rsidP="001F06A3">
      <w:pPr>
        <w:pStyle w:val="ab"/>
        <w:rPr>
          <w:rStyle w:val="Char4"/>
          <w:rtl/>
        </w:rPr>
      </w:pPr>
      <w:r w:rsidRPr="00E11FF3">
        <w:rPr>
          <w:rStyle w:val="Char8"/>
          <w:rFonts w:hint="cs"/>
          <w:rtl/>
        </w:rPr>
        <w:t>«</w:t>
      </w:r>
      <w:r w:rsidR="00A30A71">
        <w:rPr>
          <w:rFonts w:hint="cs"/>
          <w:rtl/>
        </w:rPr>
        <w:t>و هرکه از یاد من روی بر</w:t>
      </w:r>
      <w:r w:rsidR="001546E9" w:rsidRPr="003D6719">
        <w:rPr>
          <w:rFonts w:hint="cs"/>
          <w:rtl/>
        </w:rPr>
        <w:t>گرداند و (از احکام کتاب‌های آسمانی دوری گزیند) زندگی تنگی خواهد داشت (چون نه به قسمت و نصیب خدادادی قانع خواهد شد، و نه تسلیم قضا و قدر الهی خواهد گشت) و روز رستاخیز او را نابینا (به عر</w:t>
      </w:r>
      <w:r w:rsidR="001F06A3">
        <w:rPr>
          <w:rFonts w:hint="cs"/>
          <w:rtl/>
        </w:rPr>
        <w:t>ص</w:t>
      </w:r>
      <w:r w:rsidR="001546E9" w:rsidRPr="003D6719">
        <w:rPr>
          <w:rFonts w:hint="cs"/>
          <w:rtl/>
        </w:rPr>
        <w:t>ه قیامت گسیل و با دیگران در آنجا) گرد می‌آوریم</w:t>
      </w:r>
      <w:r w:rsidR="00A30A71" w:rsidRPr="00E11FF3">
        <w:rPr>
          <w:rStyle w:val="Char8"/>
          <w:rtl/>
        </w:rPr>
        <w:t>»</w:t>
      </w:r>
      <w:r w:rsidR="00E30DC6" w:rsidRPr="00E30DC6">
        <w:rPr>
          <w:rStyle w:val="Char4"/>
          <w:rFonts w:hint="cs"/>
          <w:rtl/>
        </w:rPr>
        <w:t>.</w:t>
      </w:r>
    </w:p>
    <w:p w:rsidR="001546E9" w:rsidRDefault="001546E9" w:rsidP="001546E9">
      <w:pPr>
        <w:pStyle w:val="a8"/>
        <w:rPr>
          <w:rtl/>
        </w:rPr>
      </w:pPr>
      <w:r>
        <w:rPr>
          <w:rFonts w:hint="cs"/>
          <w:rtl/>
        </w:rPr>
        <w:t>خدای متعال در آیات بسیاری ذکر نموده</w:t>
      </w:r>
      <w:r w:rsidR="001F41E5">
        <w:rPr>
          <w:rtl/>
        </w:rPr>
        <w:softHyphen/>
      </w:r>
      <w:r w:rsidR="001F41E5">
        <w:rPr>
          <w:rFonts w:hint="cs"/>
          <w:rtl/>
        </w:rPr>
        <w:t>است</w:t>
      </w:r>
      <w:r>
        <w:rPr>
          <w:rFonts w:hint="cs"/>
          <w:rtl/>
        </w:rPr>
        <w:t xml:space="preserve"> که سکینه و آرامش را بر رسول کریمش و بر جماعت مؤمنان </w:t>
      </w:r>
      <w:r w:rsidR="00A30A71">
        <w:rPr>
          <w:rFonts w:hint="cs"/>
          <w:rtl/>
        </w:rPr>
        <w:t>ن</w:t>
      </w:r>
      <w:r>
        <w:rPr>
          <w:rFonts w:hint="cs"/>
          <w:rtl/>
        </w:rPr>
        <w:t>ازل نموده است. ایشان در توصیف و قایع روز چنین فرموده است:</w:t>
      </w:r>
    </w:p>
    <w:p w:rsidR="00BF3FD7" w:rsidRPr="00BF3FD7" w:rsidRDefault="001546E9" w:rsidP="001546E9">
      <w:pPr>
        <w:pStyle w:val="af1"/>
        <w:rPr>
          <w:rStyle w:val="Char4"/>
          <w:rtl/>
        </w:rPr>
      </w:pPr>
      <w:r w:rsidRPr="00AB7196">
        <w:rPr>
          <w:rStyle w:val="Char8"/>
          <w:rtl/>
        </w:rPr>
        <w:t>﴿</w:t>
      </w:r>
      <w:r w:rsidRPr="00B728B7">
        <w:rPr>
          <w:rFonts w:hint="eastAsia"/>
          <w:rtl/>
        </w:rPr>
        <w:t>ثُمَّ</w:t>
      </w:r>
      <w:r w:rsidRPr="00B728B7">
        <w:rPr>
          <w:rtl/>
        </w:rPr>
        <w:t xml:space="preserve"> </w:t>
      </w:r>
      <w:r w:rsidRPr="00B728B7">
        <w:rPr>
          <w:rFonts w:hint="eastAsia"/>
          <w:rtl/>
        </w:rPr>
        <w:t>أَنزَلَ</w:t>
      </w:r>
      <w:r w:rsidRPr="00B728B7">
        <w:rPr>
          <w:rtl/>
        </w:rPr>
        <w:t xml:space="preserve"> </w:t>
      </w:r>
      <w:r w:rsidRPr="00B728B7">
        <w:rPr>
          <w:rFonts w:hint="cs"/>
          <w:rtl/>
        </w:rPr>
        <w:t>ٱ</w:t>
      </w:r>
      <w:r w:rsidRPr="00B728B7">
        <w:rPr>
          <w:rFonts w:hint="eastAsia"/>
          <w:rtl/>
        </w:rPr>
        <w:t>للَّهُ</w:t>
      </w:r>
      <w:r w:rsidRPr="00B728B7">
        <w:rPr>
          <w:rtl/>
        </w:rPr>
        <w:t xml:space="preserve"> </w:t>
      </w:r>
      <w:r w:rsidRPr="00B728B7">
        <w:rPr>
          <w:rFonts w:hint="eastAsia"/>
          <w:rtl/>
        </w:rPr>
        <w:t>سَكِينَتَهُ</w:t>
      </w:r>
      <w:r w:rsidRPr="00B728B7">
        <w:rPr>
          <w:rFonts w:hint="cs"/>
          <w:rtl/>
        </w:rPr>
        <w:t>ۥ</w:t>
      </w:r>
      <w:r w:rsidRPr="00B728B7">
        <w:rPr>
          <w:rtl/>
        </w:rPr>
        <w:t xml:space="preserve"> </w:t>
      </w:r>
      <w:r w:rsidRPr="00B728B7">
        <w:rPr>
          <w:rFonts w:hint="eastAsia"/>
          <w:rtl/>
        </w:rPr>
        <w:t>عَلَى</w:t>
      </w:r>
      <w:r w:rsidRPr="00B728B7">
        <w:rPr>
          <w:rFonts w:hint="cs"/>
          <w:rtl/>
        </w:rPr>
        <w:t>ٰ</w:t>
      </w:r>
      <w:r w:rsidRPr="00B728B7">
        <w:rPr>
          <w:rtl/>
        </w:rPr>
        <w:t xml:space="preserve"> </w:t>
      </w:r>
      <w:r w:rsidRPr="00B728B7">
        <w:rPr>
          <w:rFonts w:hint="eastAsia"/>
          <w:rtl/>
        </w:rPr>
        <w:t>رَسُولِهِ</w:t>
      </w:r>
      <w:r w:rsidRPr="00B728B7">
        <w:rPr>
          <w:rFonts w:hint="cs"/>
          <w:rtl/>
        </w:rPr>
        <w:t>ۦ</w:t>
      </w:r>
      <w:r w:rsidRPr="00B728B7">
        <w:rPr>
          <w:rtl/>
        </w:rPr>
        <w:t xml:space="preserve"> </w:t>
      </w:r>
      <w:r w:rsidRPr="00B728B7">
        <w:rPr>
          <w:rFonts w:hint="eastAsia"/>
          <w:rtl/>
        </w:rPr>
        <w:t>وَعَلَى</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مُؤ</w:t>
      </w:r>
      <w:r w:rsidRPr="00B728B7">
        <w:rPr>
          <w:rFonts w:hint="cs"/>
          <w:rtl/>
        </w:rPr>
        <w:t>ۡ</w:t>
      </w:r>
      <w:r w:rsidRPr="00B728B7">
        <w:rPr>
          <w:rFonts w:hint="eastAsia"/>
          <w:rtl/>
        </w:rPr>
        <w:t>مِنِينَ</w:t>
      </w:r>
      <w:r w:rsidRPr="00B728B7">
        <w:rPr>
          <w:rtl/>
        </w:rPr>
        <w:t xml:space="preserve"> </w:t>
      </w:r>
      <w:r w:rsidRPr="00B728B7">
        <w:rPr>
          <w:rFonts w:hint="eastAsia"/>
          <w:rtl/>
        </w:rPr>
        <w:t>وَأَنزَلَ</w:t>
      </w:r>
      <w:r w:rsidRPr="00B728B7">
        <w:rPr>
          <w:rtl/>
        </w:rPr>
        <w:t xml:space="preserve"> </w:t>
      </w:r>
      <w:r w:rsidRPr="00B728B7">
        <w:rPr>
          <w:rFonts w:hint="eastAsia"/>
          <w:rtl/>
        </w:rPr>
        <w:t>جُنُود</w:t>
      </w:r>
      <w:r w:rsidRPr="00B728B7">
        <w:rPr>
          <w:rFonts w:hint="cs"/>
          <w:rtl/>
        </w:rPr>
        <w:t>ٗ</w:t>
      </w:r>
      <w:r w:rsidRPr="00B728B7">
        <w:rPr>
          <w:rFonts w:hint="eastAsia"/>
          <w:rtl/>
        </w:rPr>
        <w:t>ا</w:t>
      </w:r>
      <w:r w:rsidRPr="00B728B7">
        <w:rPr>
          <w:rtl/>
        </w:rPr>
        <w:t xml:space="preserve"> </w:t>
      </w:r>
      <w:r w:rsidRPr="00B728B7">
        <w:rPr>
          <w:rFonts w:hint="eastAsia"/>
          <w:rtl/>
        </w:rPr>
        <w:t>لَّم</w:t>
      </w:r>
      <w:r w:rsidRPr="00B728B7">
        <w:rPr>
          <w:rFonts w:hint="cs"/>
          <w:rtl/>
        </w:rPr>
        <w:t>ۡ</w:t>
      </w:r>
      <w:r w:rsidRPr="00B728B7">
        <w:rPr>
          <w:rtl/>
        </w:rPr>
        <w:t xml:space="preserve"> </w:t>
      </w:r>
      <w:r w:rsidRPr="00B728B7">
        <w:rPr>
          <w:rFonts w:hint="eastAsia"/>
          <w:rtl/>
        </w:rPr>
        <w:t>تَرَو</w:t>
      </w:r>
      <w:r w:rsidRPr="00B728B7">
        <w:rPr>
          <w:rFonts w:hint="cs"/>
          <w:rtl/>
        </w:rPr>
        <w:t>ۡ</w:t>
      </w:r>
      <w:r w:rsidRPr="00B728B7">
        <w:rPr>
          <w:rFonts w:hint="eastAsia"/>
          <w:rtl/>
        </w:rPr>
        <w:t>هَا</w:t>
      </w:r>
      <w:r w:rsidRPr="00B728B7">
        <w:rPr>
          <w:rtl/>
        </w:rPr>
        <w:t xml:space="preserve"> </w:t>
      </w:r>
      <w:r w:rsidRPr="00B728B7">
        <w:rPr>
          <w:rFonts w:hint="eastAsia"/>
          <w:rtl/>
        </w:rPr>
        <w:t>وَعَذَّبَ</w:t>
      </w:r>
      <w:r w:rsidRPr="00B728B7">
        <w:rPr>
          <w:rtl/>
        </w:rPr>
        <w:t xml:space="preserve"> </w:t>
      </w:r>
      <w:r w:rsidRPr="00B728B7">
        <w:rPr>
          <w:rFonts w:hint="cs"/>
          <w:rtl/>
        </w:rPr>
        <w:t>ٱ</w:t>
      </w:r>
      <w:r w:rsidRPr="00B728B7">
        <w:rPr>
          <w:rFonts w:hint="eastAsia"/>
          <w:rtl/>
        </w:rPr>
        <w:t>لَّذِينَ</w:t>
      </w:r>
      <w:r w:rsidRPr="00B728B7">
        <w:rPr>
          <w:rtl/>
        </w:rPr>
        <w:t xml:space="preserve"> </w:t>
      </w:r>
      <w:r w:rsidRPr="00B728B7">
        <w:rPr>
          <w:rFonts w:hint="eastAsia"/>
          <w:rtl/>
        </w:rPr>
        <w:t>كَفَرُواْ</w:t>
      </w:r>
      <w:r w:rsidRPr="00B728B7">
        <w:rPr>
          <w:rFonts w:hint="cs"/>
          <w:rtl/>
        </w:rPr>
        <w:t>ۚ</w:t>
      </w:r>
      <w:r w:rsidRPr="00B728B7">
        <w:rPr>
          <w:rtl/>
        </w:rPr>
        <w:t xml:space="preserve"> </w:t>
      </w:r>
      <w:r w:rsidRPr="00B728B7">
        <w:rPr>
          <w:rFonts w:hint="eastAsia"/>
          <w:rtl/>
        </w:rPr>
        <w:t>وَذَ</w:t>
      </w:r>
      <w:r w:rsidRPr="00B728B7">
        <w:rPr>
          <w:rFonts w:hint="cs"/>
          <w:rtl/>
        </w:rPr>
        <w:t>ٰ</w:t>
      </w:r>
      <w:r w:rsidRPr="00B728B7">
        <w:rPr>
          <w:rFonts w:hint="eastAsia"/>
          <w:rtl/>
        </w:rPr>
        <w:t>لِكَ</w:t>
      </w:r>
      <w:r w:rsidRPr="00B728B7">
        <w:rPr>
          <w:rtl/>
        </w:rPr>
        <w:t xml:space="preserve"> </w:t>
      </w:r>
      <w:r w:rsidRPr="00B728B7">
        <w:rPr>
          <w:rFonts w:hint="eastAsia"/>
          <w:rtl/>
        </w:rPr>
        <w:t>جَزَا</w:t>
      </w:r>
      <w:r w:rsidRPr="00B728B7">
        <w:rPr>
          <w:rFonts w:hint="cs"/>
          <w:rtl/>
        </w:rPr>
        <w:t>ٓ</w:t>
      </w:r>
      <w:r w:rsidRPr="00B728B7">
        <w:rPr>
          <w:rFonts w:hint="eastAsia"/>
          <w:rtl/>
        </w:rPr>
        <w:t>ءُ</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كَ</w:t>
      </w:r>
      <w:r w:rsidRPr="00B728B7">
        <w:rPr>
          <w:rFonts w:hint="cs"/>
          <w:rtl/>
        </w:rPr>
        <w:t>ٰ</w:t>
      </w:r>
      <w:r w:rsidRPr="00B728B7">
        <w:rPr>
          <w:rFonts w:hint="eastAsia"/>
          <w:rtl/>
        </w:rPr>
        <w:t>فِرِينَ</w:t>
      </w:r>
      <w:r w:rsidRPr="00B728B7">
        <w:rPr>
          <w:rtl/>
        </w:rPr>
        <w:t xml:space="preserve"> </w:t>
      </w:r>
      <w:r w:rsidRPr="00B728B7">
        <w:rPr>
          <w:rFonts w:hint="cs"/>
          <w:rtl/>
        </w:rPr>
        <w:t>٢٦</w:t>
      </w:r>
      <w:r w:rsidRPr="00AB7196">
        <w:rPr>
          <w:rStyle w:val="Char8"/>
          <w:rtl/>
        </w:rPr>
        <w:t>﴾</w:t>
      </w:r>
      <w:r>
        <w:rPr>
          <w:rFonts w:hint="cs"/>
          <w:rtl/>
        </w:rPr>
        <w:t xml:space="preserve"> </w:t>
      </w:r>
      <w:r w:rsidRPr="00B728B7">
        <w:rPr>
          <w:rStyle w:val="Char6"/>
          <w:rFonts w:hint="cs"/>
          <w:rtl/>
        </w:rPr>
        <w:t>[</w:t>
      </w:r>
      <w:r>
        <w:rPr>
          <w:rStyle w:val="Char6"/>
          <w:rFonts w:hint="cs"/>
          <w:rtl/>
        </w:rPr>
        <w:t>التوبة: 26</w:t>
      </w:r>
      <w:r w:rsidRPr="00B728B7">
        <w:rPr>
          <w:rStyle w:val="Char6"/>
          <w:rFonts w:hint="cs"/>
          <w:rtl/>
        </w:rPr>
        <w:t>]</w:t>
      </w:r>
      <w:r w:rsidRPr="00BF3FD7">
        <w:rPr>
          <w:rStyle w:val="Char4"/>
          <w:rFonts w:hint="cs"/>
          <w:rtl/>
        </w:rPr>
        <w:t>.</w:t>
      </w:r>
    </w:p>
    <w:p w:rsidR="00E30DC6" w:rsidRPr="00E30DC6" w:rsidRDefault="00063C3A" w:rsidP="001F41E5">
      <w:pPr>
        <w:pStyle w:val="ab"/>
        <w:rPr>
          <w:rStyle w:val="Char4"/>
          <w:rtl/>
        </w:rPr>
      </w:pPr>
      <w:r w:rsidRPr="00E11FF3">
        <w:rPr>
          <w:rStyle w:val="Char8"/>
          <w:rFonts w:hint="cs"/>
          <w:rtl/>
        </w:rPr>
        <w:t>«</w:t>
      </w:r>
      <w:r w:rsidR="001F41E5" w:rsidRPr="001F41E5">
        <w:rPr>
          <w:rFonts w:hint="cs"/>
          <w:rtl/>
        </w:rPr>
        <w:t>آنگاه الله آرامش خود را بر پیامبرش و بر مؤمنان نازل کرد، و لشکریانی فرستاد که شما آن‌ها را نمی‌دیدید، و کسانی را که کافر شدند عذاب (و مجازات) کرد، و این است کیفر کافران</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و در توصیف روز چنین هم فرموده است: </w:t>
      </w:r>
    </w:p>
    <w:p w:rsidR="00BF3FD7" w:rsidRPr="00BF3FD7" w:rsidRDefault="001546E9" w:rsidP="001546E9">
      <w:pPr>
        <w:pStyle w:val="af1"/>
        <w:rPr>
          <w:rStyle w:val="Char4"/>
          <w:rtl/>
        </w:rPr>
      </w:pPr>
      <w:r w:rsidRPr="00AB7196">
        <w:rPr>
          <w:rStyle w:val="Char8"/>
          <w:rtl/>
        </w:rPr>
        <w:t>﴿</w:t>
      </w:r>
      <w:r w:rsidRPr="00B728B7">
        <w:rPr>
          <w:rFonts w:hint="eastAsia"/>
          <w:rtl/>
        </w:rPr>
        <w:t>هُوَ</w:t>
      </w:r>
      <w:r w:rsidRPr="00B728B7">
        <w:rPr>
          <w:rtl/>
        </w:rPr>
        <w:t xml:space="preserve"> </w:t>
      </w:r>
      <w:r w:rsidRPr="00B728B7">
        <w:rPr>
          <w:rFonts w:hint="cs"/>
          <w:rtl/>
        </w:rPr>
        <w:t>ٱ</w:t>
      </w:r>
      <w:r w:rsidRPr="00B728B7">
        <w:rPr>
          <w:rFonts w:hint="eastAsia"/>
          <w:rtl/>
        </w:rPr>
        <w:t>لَّذِي</w:t>
      </w:r>
      <w:r w:rsidRPr="00B728B7">
        <w:rPr>
          <w:rFonts w:hint="cs"/>
          <w:rtl/>
        </w:rPr>
        <w:t>ٓ</w:t>
      </w:r>
      <w:r w:rsidRPr="00B728B7">
        <w:rPr>
          <w:rtl/>
        </w:rPr>
        <w:t xml:space="preserve"> </w:t>
      </w:r>
      <w:r w:rsidRPr="00B728B7">
        <w:rPr>
          <w:rFonts w:hint="eastAsia"/>
          <w:rtl/>
        </w:rPr>
        <w:t>أَنزَلَ</w:t>
      </w:r>
      <w:r w:rsidRPr="00B728B7">
        <w:rPr>
          <w:rtl/>
        </w:rPr>
        <w:t xml:space="preserve"> </w:t>
      </w:r>
      <w:r w:rsidRPr="00B728B7">
        <w:rPr>
          <w:rFonts w:hint="cs"/>
          <w:rtl/>
        </w:rPr>
        <w:t>ٱ</w:t>
      </w:r>
      <w:r w:rsidRPr="00B728B7">
        <w:rPr>
          <w:rFonts w:hint="eastAsia"/>
          <w:rtl/>
        </w:rPr>
        <w:t>لسَّكِينَةَ</w:t>
      </w:r>
      <w:r w:rsidRPr="00B728B7">
        <w:rPr>
          <w:rtl/>
        </w:rPr>
        <w:t xml:space="preserve"> </w:t>
      </w:r>
      <w:r w:rsidRPr="00B728B7">
        <w:rPr>
          <w:rFonts w:hint="eastAsia"/>
          <w:rtl/>
        </w:rPr>
        <w:t>فِي</w:t>
      </w:r>
      <w:r w:rsidRPr="00B728B7">
        <w:rPr>
          <w:rtl/>
        </w:rPr>
        <w:t xml:space="preserve"> </w:t>
      </w:r>
      <w:r w:rsidRPr="00B728B7">
        <w:rPr>
          <w:rFonts w:hint="eastAsia"/>
          <w:rtl/>
        </w:rPr>
        <w:t>قُلُوبِ</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مُؤ</w:t>
      </w:r>
      <w:r w:rsidRPr="00B728B7">
        <w:rPr>
          <w:rFonts w:hint="cs"/>
          <w:rtl/>
        </w:rPr>
        <w:t>ۡ</w:t>
      </w:r>
      <w:r w:rsidRPr="00B728B7">
        <w:rPr>
          <w:rFonts w:hint="eastAsia"/>
          <w:rtl/>
        </w:rPr>
        <w:t>مِنِينَ</w:t>
      </w:r>
      <w:r w:rsidRPr="00B728B7">
        <w:rPr>
          <w:rtl/>
        </w:rPr>
        <w:t xml:space="preserve"> </w:t>
      </w:r>
      <w:r w:rsidRPr="00B728B7">
        <w:rPr>
          <w:rFonts w:hint="eastAsia"/>
          <w:rtl/>
        </w:rPr>
        <w:t>لِيَز</w:t>
      </w:r>
      <w:r w:rsidRPr="00B728B7">
        <w:rPr>
          <w:rFonts w:hint="cs"/>
          <w:rtl/>
        </w:rPr>
        <w:t>ۡ</w:t>
      </w:r>
      <w:r w:rsidRPr="00B728B7">
        <w:rPr>
          <w:rFonts w:hint="eastAsia"/>
          <w:rtl/>
        </w:rPr>
        <w:t>دَادُو</w:t>
      </w:r>
      <w:r w:rsidRPr="00B728B7">
        <w:rPr>
          <w:rFonts w:hint="cs"/>
          <w:rtl/>
        </w:rPr>
        <w:t>ٓ</w:t>
      </w:r>
      <w:r w:rsidRPr="00B728B7">
        <w:rPr>
          <w:rFonts w:hint="eastAsia"/>
          <w:rtl/>
        </w:rPr>
        <w:t>اْ</w:t>
      </w:r>
      <w:r w:rsidRPr="00B728B7">
        <w:rPr>
          <w:rtl/>
        </w:rPr>
        <w:t xml:space="preserve"> </w:t>
      </w:r>
      <w:r w:rsidRPr="00B728B7">
        <w:rPr>
          <w:rFonts w:hint="eastAsia"/>
          <w:rtl/>
        </w:rPr>
        <w:t>إِيمَ</w:t>
      </w:r>
      <w:r w:rsidRPr="00B728B7">
        <w:rPr>
          <w:rFonts w:hint="cs"/>
          <w:rtl/>
        </w:rPr>
        <w:t>ٰ</w:t>
      </w:r>
      <w:r w:rsidRPr="00B728B7">
        <w:rPr>
          <w:rFonts w:hint="eastAsia"/>
          <w:rtl/>
        </w:rPr>
        <w:t>ن</w:t>
      </w:r>
      <w:r w:rsidRPr="00B728B7">
        <w:rPr>
          <w:rFonts w:hint="cs"/>
          <w:rtl/>
        </w:rPr>
        <w:t>ٗ</w:t>
      </w:r>
      <w:r w:rsidRPr="00B728B7">
        <w:rPr>
          <w:rFonts w:hint="eastAsia"/>
          <w:rtl/>
        </w:rPr>
        <w:t>ا</w:t>
      </w:r>
      <w:r w:rsidRPr="00B728B7">
        <w:rPr>
          <w:rtl/>
        </w:rPr>
        <w:t xml:space="preserve"> </w:t>
      </w:r>
      <w:r w:rsidRPr="00B728B7">
        <w:rPr>
          <w:rFonts w:hint="eastAsia"/>
          <w:rtl/>
        </w:rPr>
        <w:t>مَّعَ</w:t>
      </w:r>
      <w:r w:rsidRPr="00B728B7">
        <w:rPr>
          <w:rtl/>
        </w:rPr>
        <w:t xml:space="preserve"> </w:t>
      </w:r>
      <w:r w:rsidRPr="00B728B7">
        <w:rPr>
          <w:rFonts w:hint="eastAsia"/>
          <w:rtl/>
        </w:rPr>
        <w:t>إِيمَ</w:t>
      </w:r>
      <w:r w:rsidRPr="00B728B7">
        <w:rPr>
          <w:rFonts w:hint="cs"/>
          <w:rtl/>
        </w:rPr>
        <w:t>ٰ</w:t>
      </w:r>
      <w:r w:rsidRPr="00B728B7">
        <w:rPr>
          <w:rFonts w:hint="eastAsia"/>
          <w:rtl/>
        </w:rPr>
        <w:t>نِهِم</w:t>
      </w:r>
      <w:r w:rsidRPr="00B728B7">
        <w:rPr>
          <w:rFonts w:hint="cs"/>
          <w:rtl/>
        </w:rPr>
        <w:t>ۡۗ</w:t>
      </w:r>
      <w:r w:rsidRPr="00B728B7">
        <w:rPr>
          <w:rtl/>
        </w:rPr>
        <w:t xml:space="preserve"> </w:t>
      </w:r>
      <w:r w:rsidRPr="00B728B7">
        <w:rPr>
          <w:rFonts w:hint="eastAsia"/>
          <w:rtl/>
        </w:rPr>
        <w:t>وَلِلَّهِ</w:t>
      </w:r>
      <w:r w:rsidRPr="00B728B7">
        <w:rPr>
          <w:rtl/>
        </w:rPr>
        <w:t xml:space="preserve"> </w:t>
      </w:r>
      <w:r w:rsidRPr="00B728B7">
        <w:rPr>
          <w:rFonts w:hint="eastAsia"/>
          <w:rtl/>
        </w:rPr>
        <w:t>جُنُودُ</w:t>
      </w:r>
      <w:r w:rsidRPr="00B728B7">
        <w:rPr>
          <w:rtl/>
        </w:rPr>
        <w:t xml:space="preserve"> </w:t>
      </w:r>
      <w:r w:rsidRPr="00B728B7">
        <w:rPr>
          <w:rFonts w:hint="cs"/>
          <w:rtl/>
        </w:rPr>
        <w:t>ٱ</w:t>
      </w:r>
      <w:r w:rsidRPr="00B728B7">
        <w:rPr>
          <w:rFonts w:hint="eastAsia"/>
          <w:rtl/>
        </w:rPr>
        <w:t>لسَّمَ</w:t>
      </w:r>
      <w:r w:rsidRPr="00B728B7">
        <w:rPr>
          <w:rFonts w:hint="cs"/>
          <w:rtl/>
        </w:rPr>
        <w:t>ٰ</w:t>
      </w:r>
      <w:r w:rsidRPr="00B728B7">
        <w:rPr>
          <w:rFonts w:hint="eastAsia"/>
          <w:rtl/>
        </w:rPr>
        <w:t>وَ</w:t>
      </w:r>
      <w:r w:rsidRPr="00B728B7">
        <w:rPr>
          <w:rFonts w:hint="cs"/>
          <w:rtl/>
        </w:rPr>
        <w:t>ٰ</w:t>
      </w:r>
      <w:r w:rsidRPr="00B728B7">
        <w:rPr>
          <w:rFonts w:hint="eastAsia"/>
          <w:rtl/>
        </w:rPr>
        <w:t>تِ</w:t>
      </w:r>
      <w:r w:rsidRPr="00B728B7">
        <w:rPr>
          <w:rtl/>
        </w:rPr>
        <w:t xml:space="preserve"> </w:t>
      </w:r>
      <w:r w:rsidRPr="00B728B7">
        <w:rPr>
          <w:rFonts w:hint="eastAsia"/>
          <w:rtl/>
        </w:rPr>
        <w:t>وَ</w:t>
      </w:r>
      <w:r w:rsidRPr="00B728B7">
        <w:rPr>
          <w:rFonts w:hint="cs"/>
          <w:rtl/>
        </w:rPr>
        <w:t>ٱ</w:t>
      </w:r>
      <w:r w:rsidRPr="00B728B7">
        <w:rPr>
          <w:rFonts w:hint="eastAsia"/>
          <w:rtl/>
        </w:rPr>
        <w:t>ل</w:t>
      </w:r>
      <w:r w:rsidRPr="00B728B7">
        <w:rPr>
          <w:rFonts w:hint="cs"/>
          <w:rtl/>
        </w:rPr>
        <w:t>ۡ</w:t>
      </w:r>
      <w:r w:rsidRPr="00B728B7">
        <w:rPr>
          <w:rFonts w:hint="eastAsia"/>
          <w:rtl/>
        </w:rPr>
        <w:t>أَر</w:t>
      </w:r>
      <w:r w:rsidRPr="00B728B7">
        <w:rPr>
          <w:rFonts w:hint="cs"/>
          <w:rtl/>
        </w:rPr>
        <w:t>ۡ</w:t>
      </w:r>
      <w:r w:rsidRPr="00B728B7">
        <w:rPr>
          <w:rFonts w:hint="eastAsia"/>
          <w:rtl/>
        </w:rPr>
        <w:t>ضِ</w:t>
      </w:r>
      <w:r w:rsidRPr="00B728B7">
        <w:rPr>
          <w:rFonts w:hint="cs"/>
          <w:rtl/>
        </w:rPr>
        <w:t>ۚ</w:t>
      </w:r>
      <w:r w:rsidRPr="00B728B7">
        <w:rPr>
          <w:rtl/>
        </w:rPr>
        <w:t xml:space="preserve"> </w:t>
      </w:r>
      <w:r w:rsidRPr="00B728B7">
        <w:rPr>
          <w:rFonts w:hint="eastAsia"/>
          <w:rtl/>
        </w:rPr>
        <w:t>وَكَانَ</w:t>
      </w:r>
      <w:r w:rsidRPr="00B728B7">
        <w:rPr>
          <w:rtl/>
        </w:rPr>
        <w:t xml:space="preserve"> </w:t>
      </w:r>
      <w:r w:rsidRPr="00B728B7">
        <w:rPr>
          <w:rFonts w:hint="cs"/>
          <w:rtl/>
        </w:rPr>
        <w:t>ٱ</w:t>
      </w:r>
      <w:r w:rsidRPr="00B728B7">
        <w:rPr>
          <w:rFonts w:hint="eastAsia"/>
          <w:rtl/>
        </w:rPr>
        <w:t>للَّهُ</w:t>
      </w:r>
      <w:r w:rsidRPr="00B728B7">
        <w:rPr>
          <w:rtl/>
        </w:rPr>
        <w:t xml:space="preserve"> </w:t>
      </w:r>
      <w:r w:rsidRPr="00B728B7">
        <w:rPr>
          <w:rFonts w:hint="eastAsia"/>
          <w:rtl/>
        </w:rPr>
        <w:t>عَلِيمًا</w:t>
      </w:r>
      <w:r w:rsidRPr="00B728B7">
        <w:rPr>
          <w:rtl/>
        </w:rPr>
        <w:t xml:space="preserve"> </w:t>
      </w:r>
      <w:r w:rsidRPr="00B728B7">
        <w:rPr>
          <w:rFonts w:hint="eastAsia"/>
          <w:rtl/>
        </w:rPr>
        <w:t>حَكِيم</w:t>
      </w:r>
      <w:r w:rsidRPr="00B728B7">
        <w:rPr>
          <w:rFonts w:hint="cs"/>
          <w:rtl/>
        </w:rPr>
        <w:t>ٗ</w:t>
      </w:r>
      <w:r w:rsidRPr="00B728B7">
        <w:rPr>
          <w:rFonts w:hint="eastAsia"/>
          <w:rtl/>
        </w:rPr>
        <w:t>ا</w:t>
      </w:r>
      <w:r w:rsidRPr="00B728B7">
        <w:rPr>
          <w:rtl/>
        </w:rPr>
        <w:t xml:space="preserve"> </w:t>
      </w:r>
      <w:r w:rsidRPr="00B728B7">
        <w:rPr>
          <w:rFonts w:hint="cs"/>
          <w:rtl/>
        </w:rPr>
        <w:t>٤</w:t>
      </w:r>
      <w:r w:rsidRPr="00AB7196">
        <w:rPr>
          <w:rStyle w:val="Char8"/>
          <w:rtl/>
        </w:rPr>
        <w:t>﴾</w:t>
      </w:r>
      <w:r>
        <w:rPr>
          <w:rFonts w:hint="cs"/>
          <w:rtl/>
        </w:rPr>
        <w:t xml:space="preserve"> </w:t>
      </w:r>
      <w:r w:rsidRPr="00B728B7">
        <w:rPr>
          <w:rStyle w:val="Char6"/>
          <w:rFonts w:hint="cs"/>
          <w:rtl/>
        </w:rPr>
        <w:t>[</w:t>
      </w:r>
      <w:r>
        <w:rPr>
          <w:rStyle w:val="Char6"/>
          <w:rFonts w:hint="cs"/>
          <w:rtl/>
        </w:rPr>
        <w:t>الفتح: 4</w:t>
      </w:r>
      <w:r w:rsidRPr="00B728B7">
        <w:rPr>
          <w:rStyle w:val="Char6"/>
          <w:rFonts w:hint="cs"/>
          <w:rtl/>
        </w:rPr>
        <w:t>]</w:t>
      </w:r>
      <w:r w:rsidRPr="00BF3FD7">
        <w:rPr>
          <w:rStyle w:val="Char4"/>
          <w:rFonts w:hint="cs"/>
          <w:rtl/>
        </w:rPr>
        <w:t>.</w:t>
      </w:r>
    </w:p>
    <w:p w:rsidR="00E30DC6" w:rsidRPr="00E30DC6" w:rsidRDefault="00063C3A" w:rsidP="006353F6">
      <w:pPr>
        <w:pStyle w:val="ab"/>
        <w:rPr>
          <w:rStyle w:val="Char4"/>
          <w:rtl/>
        </w:rPr>
      </w:pPr>
      <w:r w:rsidRPr="00E11FF3">
        <w:rPr>
          <w:rStyle w:val="Char8"/>
          <w:rFonts w:hint="cs"/>
          <w:rtl/>
        </w:rPr>
        <w:t>«</w:t>
      </w:r>
      <w:r w:rsidR="006353F6" w:rsidRPr="006353F6">
        <w:rPr>
          <w:rFonts w:hint="cs"/>
          <w:rtl/>
        </w:rPr>
        <w:t>او کسی است که در دل‌های  مؤمنان آرامش نازل کرد، تا ایمانی بر ایمان‌شان بیفزایند، و سپاهیان آسمان‌ها و زمین از آن الله است، و الله دانای حکیم است</w:t>
      </w:r>
      <w:r w:rsidRPr="00E11FF3">
        <w:rPr>
          <w:rStyle w:val="Char8"/>
          <w:rFonts w:hint="cs"/>
          <w:rtl/>
        </w:rPr>
        <w:t>»</w:t>
      </w:r>
      <w:r w:rsidR="00E30DC6" w:rsidRPr="00E30DC6">
        <w:rPr>
          <w:rStyle w:val="Char4"/>
          <w:rFonts w:hint="cs"/>
          <w:rtl/>
        </w:rPr>
        <w:t>.</w:t>
      </w:r>
    </w:p>
    <w:p w:rsidR="001546E9" w:rsidRPr="00A30A71" w:rsidRDefault="003D4A0E" w:rsidP="0024385B">
      <w:pPr>
        <w:pStyle w:val="af1"/>
        <w:rPr>
          <w:rStyle w:val="Char4"/>
          <w:rtl/>
        </w:rPr>
      </w:pPr>
      <w:r w:rsidRPr="00AB7196">
        <w:rPr>
          <w:rStyle w:val="Char8"/>
          <w:rtl/>
        </w:rPr>
        <w:t>﴿</w:t>
      </w:r>
      <w:r w:rsidRPr="003D4A0E">
        <w:rPr>
          <w:rtl/>
        </w:rPr>
        <w:t xml:space="preserve">لَّقَدۡ رَضِيَ </w:t>
      </w:r>
      <w:r w:rsidRPr="003D4A0E">
        <w:rPr>
          <w:rFonts w:hint="cs"/>
          <w:rtl/>
        </w:rPr>
        <w:t>ٱ</w:t>
      </w:r>
      <w:r w:rsidRPr="003D4A0E">
        <w:rPr>
          <w:rFonts w:hint="eastAsia"/>
          <w:rtl/>
        </w:rPr>
        <w:t>للَّهُ</w:t>
      </w:r>
      <w:r w:rsidRPr="003D4A0E">
        <w:rPr>
          <w:rtl/>
        </w:rPr>
        <w:t xml:space="preserve"> عَنِ </w:t>
      </w:r>
      <w:r w:rsidRPr="003D4A0E">
        <w:rPr>
          <w:rFonts w:hint="cs"/>
          <w:rtl/>
        </w:rPr>
        <w:t>ٱ</w:t>
      </w:r>
      <w:r w:rsidRPr="003D4A0E">
        <w:rPr>
          <w:rFonts w:hint="eastAsia"/>
          <w:rtl/>
        </w:rPr>
        <w:t>لۡمُؤۡمِنِينَ</w:t>
      </w:r>
      <w:r w:rsidRPr="003D4A0E">
        <w:rPr>
          <w:rtl/>
        </w:rPr>
        <w:t xml:space="preserve"> إِذۡ يُبَايِعُونَكَ تَحۡتَ </w:t>
      </w:r>
      <w:r w:rsidRPr="003D4A0E">
        <w:rPr>
          <w:rFonts w:hint="cs"/>
          <w:rtl/>
        </w:rPr>
        <w:t>ٱ</w:t>
      </w:r>
      <w:r w:rsidRPr="003D4A0E">
        <w:rPr>
          <w:rFonts w:hint="eastAsia"/>
          <w:rtl/>
        </w:rPr>
        <w:t>لشَّجَرَةِ</w:t>
      </w:r>
      <w:r w:rsidRPr="003D4A0E">
        <w:rPr>
          <w:rtl/>
        </w:rPr>
        <w:t xml:space="preserve"> فَعَلِمَ مَا فِي قُلُوبِهِمۡ فَأَنزَلَ </w:t>
      </w:r>
      <w:r w:rsidRPr="003D4A0E">
        <w:rPr>
          <w:rFonts w:hint="cs"/>
          <w:rtl/>
        </w:rPr>
        <w:t>ٱ</w:t>
      </w:r>
      <w:r w:rsidRPr="003D4A0E">
        <w:rPr>
          <w:rFonts w:hint="eastAsia"/>
          <w:rtl/>
        </w:rPr>
        <w:t>لسَّكِينَةَ</w:t>
      </w:r>
      <w:r w:rsidRPr="003D4A0E">
        <w:rPr>
          <w:rtl/>
        </w:rPr>
        <w:t xml:space="preserve"> عَلَيۡهِمۡ وَأَثَٰبَهُمۡ فَتۡحٗا قَرِيبٗا١٨</w:t>
      </w:r>
      <w:r w:rsidRPr="00AB7196">
        <w:rPr>
          <w:rStyle w:val="Char8"/>
          <w:rFonts w:hint="cs"/>
          <w:rtl/>
        </w:rPr>
        <w:t>﴾</w:t>
      </w:r>
      <w:r>
        <w:rPr>
          <w:rStyle w:val="Char8"/>
          <w:rFonts w:ascii="Times New Roman" w:hAnsi="Times New Roman" w:cs="Arial"/>
          <w:szCs w:val="24"/>
          <w:rtl/>
        </w:rPr>
        <w:t xml:space="preserve"> </w:t>
      </w:r>
      <w:r w:rsidRPr="003D4A0E">
        <w:rPr>
          <w:rStyle w:val="Char6"/>
          <w:rtl/>
        </w:rPr>
        <w:t>[الفتح: 18]</w:t>
      </w:r>
      <w:r w:rsidR="001546E9" w:rsidRPr="00A30A71">
        <w:rPr>
          <w:rStyle w:val="Char4"/>
          <w:rFonts w:hint="cs"/>
          <w:rtl/>
        </w:rPr>
        <w:t>.</w:t>
      </w:r>
    </w:p>
    <w:p w:rsidR="00E30DC6" w:rsidRPr="00E30DC6" w:rsidRDefault="00063C3A" w:rsidP="001546E9">
      <w:pPr>
        <w:pStyle w:val="ab"/>
        <w:rPr>
          <w:rStyle w:val="Char4"/>
          <w:rtl/>
        </w:rPr>
      </w:pPr>
      <w:r w:rsidRPr="00E11FF3">
        <w:rPr>
          <w:rStyle w:val="Char8"/>
          <w:rFonts w:hint="cs"/>
          <w:rtl/>
        </w:rPr>
        <w:t>«</w:t>
      </w:r>
      <w:r w:rsidR="001546E9" w:rsidRPr="0076110B">
        <w:rPr>
          <w:rFonts w:hint="cs"/>
          <w:rtl/>
        </w:rPr>
        <w:t>خداوند از مؤمنان راضی گردید همان دم در زیر درخت با</w:t>
      </w:r>
      <w:r w:rsidR="00A30A71">
        <w:rPr>
          <w:rFonts w:hint="cs"/>
          <w:rtl/>
        </w:rPr>
        <w:t xml:space="preserve"> تو بیعت کردند. خدا می‌دانست آن</w:t>
      </w:r>
      <w:r w:rsidR="001546E9" w:rsidRPr="0076110B">
        <w:rPr>
          <w:rFonts w:hint="cs"/>
          <w:rtl/>
        </w:rPr>
        <w:t>چه را که درون دل</w:t>
      </w:r>
      <w:r w:rsidR="001546E9" w:rsidRPr="0076110B">
        <w:rPr>
          <w:rFonts w:hint="eastAsia"/>
          <w:rtl/>
        </w:rPr>
        <w:t>‌هایشان نهفته بود، لذا اطمینان خاطری به دل‌هایشان داد و فتح نزدیکی را پاداش</w:t>
      </w:r>
      <w:r w:rsidR="00A30A71">
        <w:rPr>
          <w:rFonts w:hint="cs"/>
          <w:rtl/>
        </w:rPr>
        <w:t>‌</w:t>
      </w:r>
      <w:r w:rsidR="001546E9" w:rsidRPr="0076110B">
        <w:rPr>
          <w:rFonts w:hint="eastAsia"/>
          <w:rtl/>
        </w:rPr>
        <w:t>شان کرد</w:t>
      </w:r>
      <w:r w:rsidRPr="00E11FF3">
        <w:rPr>
          <w:rStyle w:val="Char8"/>
          <w:rFonts w:hint="cs"/>
          <w:rtl/>
        </w:rPr>
        <w:t>»</w:t>
      </w:r>
      <w:r w:rsidR="00E30DC6" w:rsidRPr="00E30DC6">
        <w:rPr>
          <w:rStyle w:val="Char4"/>
          <w:rFonts w:hint="cs"/>
          <w:rtl/>
        </w:rPr>
        <w:t>.</w:t>
      </w:r>
    </w:p>
    <w:p w:rsidR="001546E9" w:rsidRDefault="001546E9" w:rsidP="006353F6">
      <w:pPr>
        <w:pStyle w:val="a8"/>
        <w:rPr>
          <w:rtl/>
        </w:rPr>
      </w:pPr>
      <w:r>
        <w:rPr>
          <w:rFonts w:hint="cs"/>
          <w:rtl/>
        </w:rPr>
        <w:t xml:space="preserve">این </w:t>
      </w:r>
      <w:r w:rsidRPr="00E11FF3">
        <w:rPr>
          <w:rStyle w:val="Char8"/>
          <w:rFonts w:hint="cs"/>
          <w:rtl/>
        </w:rPr>
        <w:t>«</w:t>
      </w:r>
      <w:r>
        <w:rPr>
          <w:rFonts w:hint="cs"/>
          <w:rtl/>
        </w:rPr>
        <w:t>سکینه</w:t>
      </w:r>
      <w:r w:rsidRPr="00E11FF3">
        <w:rPr>
          <w:rStyle w:val="Char8"/>
          <w:rFonts w:hint="cs"/>
          <w:rtl/>
        </w:rPr>
        <w:t>»</w:t>
      </w:r>
      <w:r>
        <w:rPr>
          <w:rFonts w:hint="cs"/>
          <w:rtl/>
        </w:rPr>
        <w:t xml:space="preserve"> که در آیات، مذکور است همان اطمینان خاطر و آرامش روحی است که پروردگار بر بندگان مؤمن خود نازل</w:t>
      </w:r>
      <w:r w:rsidR="00850650">
        <w:rPr>
          <w:rFonts w:hint="cs"/>
          <w:rtl/>
        </w:rPr>
        <w:t xml:space="preserve"> می‌</w:t>
      </w:r>
      <w:r>
        <w:rPr>
          <w:rFonts w:hint="cs"/>
          <w:rtl/>
        </w:rPr>
        <w:t>فرماید و اضطراب درونی</w:t>
      </w:r>
      <w:r w:rsidR="00850650">
        <w:rPr>
          <w:rFonts w:hint="cs"/>
          <w:rtl/>
        </w:rPr>
        <w:t>‌شان</w:t>
      </w:r>
      <w:r>
        <w:rPr>
          <w:rFonts w:hint="cs"/>
          <w:rtl/>
        </w:rPr>
        <w:t xml:space="preserve"> را از بین می‌برد و در جای آن ایمان و یقین و ثبات و خاطر</w:t>
      </w:r>
      <w:r w:rsidR="00A30A71">
        <w:rPr>
          <w:rFonts w:hint="cs"/>
          <w:rtl/>
        </w:rPr>
        <w:t xml:space="preserve"> </w:t>
      </w:r>
      <w:r>
        <w:rPr>
          <w:rFonts w:hint="cs"/>
          <w:rtl/>
        </w:rPr>
        <w:t>جمعی، ایجاد می‌کند. در صحیح بخاری و مسل</w:t>
      </w:r>
      <w:r w:rsidR="00063C3A">
        <w:rPr>
          <w:rFonts w:hint="cs"/>
          <w:rtl/>
        </w:rPr>
        <w:t>م ثابت شده</w:t>
      </w:r>
      <w:r w:rsidR="006353F6">
        <w:rPr>
          <w:rtl/>
        </w:rPr>
        <w:softHyphen/>
      </w:r>
      <w:r w:rsidR="006353F6">
        <w:rPr>
          <w:rFonts w:hint="cs"/>
          <w:rtl/>
        </w:rPr>
        <w:t>است</w:t>
      </w:r>
      <w:r w:rsidR="00063C3A">
        <w:rPr>
          <w:rFonts w:hint="cs"/>
          <w:rtl/>
        </w:rPr>
        <w:t xml:space="preserve"> که رسول گرامی اسلام </w:t>
      </w:r>
      <w:r w:rsidR="00063C3A">
        <w:rPr>
          <w:rFonts w:cs="CTraditional Arabic" w:hint="cs"/>
          <w:rtl/>
        </w:rPr>
        <w:t>ج</w:t>
      </w:r>
      <w:r w:rsidR="00063C3A">
        <w:rPr>
          <w:rFonts w:hint="cs"/>
          <w:rtl/>
        </w:rPr>
        <w:t xml:space="preserve"> از پروردگار </w:t>
      </w:r>
      <w:r w:rsidR="00063C3A" w:rsidRPr="00E11FF3">
        <w:rPr>
          <w:rStyle w:val="Char8"/>
          <w:rFonts w:hint="cs"/>
          <w:rtl/>
        </w:rPr>
        <w:t>«</w:t>
      </w:r>
      <w:r w:rsidR="00063C3A">
        <w:rPr>
          <w:rFonts w:hint="cs"/>
          <w:rtl/>
        </w:rPr>
        <w:t>سکینه</w:t>
      </w:r>
      <w:r w:rsidR="00063C3A" w:rsidRPr="00E11FF3">
        <w:rPr>
          <w:rStyle w:val="Char8"/>
          <w:rFonts w:hint="cs"/>
          <w:rtl/>
        </w:rPr>
        <w:t>»</w:t>
      </w:r>
      <w:r>
        <w:rPr>
          <w:rFonts w:hint="cs"/>
          <w:rtl/>
        </w:rPr>
        <w:t xml:space="preserve"> را درخواست نموده است. از </w:t>
      </w:r>
      <w:r w:rsidR="00063C3A">
        <w:rPr>
          <w:rFonts w:hint="cs"/>
          <w:rtl/>
        </w:rPr>
        <w:t xml:space="preserve">براء بن عازب نقل است که فرمود: </w:t>
      </w:r>
      <w:r w:rsidR="00063C3A" w:rsidRPr="00E11FF3">
        <w:rPr>
          <w:rStyle w:val="Char8"/>
          <w:rFonts w:hint="cs"/>
          <w:rtl/>
        </w:rPr>
        <w:t>«</w:t>
      </w:r>
      <w:r w:rsidR="00063C3A">
        <w:rPr>
          <w:rFonts w:hint="cs"/>
          <w:rtl/>
        </w:rPr>
        <w:t xml:space="preserve">روز خندق پیامبر </w:t>
      </w:r>
      <w:r w:rsidR="00063C3A">
        <w:rPr>
          <w:rFonts w:cs="CTraditional Arabic" w:hint="cs"/>
          <w:rtl/>
        </w:rPr>
        <w:t>ج</w:t>
      </w:r>
      <w:r>
        <w:rPr>
          <w:rFonts w:hint="cs"/>
          <w:rtl/>
        </w:rPr>
        <w:t xml:space="preserve"> را در حالی دیدم که خاک جابه جا</w:t>
      </w:r>
      <w:r w:rsidR="00850650">
        <w:rPr>
          <w:rFonts w:hint="cs"/>
          <w:rtl/>
        </w:rPr>
        <w:t xml:space="preserve"> می‌</w:t>
      </w:r>
      <w:r w:rsidR="00A30A71">
        <w:rPr>
          <w:rFonts w:hint="cs"/>
          <w:rtl/>
        </w:rPr>
        <w:t>کرد به حدی که خاک موی سینه</w:t>
      </w:r>
      <w:r w:rsidR="00A30A71">
        <w:rPr>
          <w:rFonts w:hint="eastAsia"/>
          <w:rtl/>
        </w:rPr>
        <w:t>‌</w:t>
      </w:r>
      <w:r>
        <w:rPr>
          <w:rFonts w:hint="cs"/>
          <w:rtl/>
        </w:rPr>
        <w:t>اش را پوشانیده بود و در این حال ابیات عبداللّه بن رواحه را</w:t>
      </w:r>
      <w:r w:rsidR="00850650">
        <w:rPr>
          <w:rFonts w:hint="cs"/>
          <w:rtl/>
        </w:rPr>
        <w:t xml:space="preserve"> می‌</w:t>
      </w:r>
      <w:r>
        <w:rPr>
          <w:rFonts w:hint="cs"/>
          <w:rtl/>
        </w:rPr>
        <w:t>سرود:</w:t>
      </w:r>
    </w:p>
    <w:tbl>
      <w:tblPr>
        <w:bidiVisual/>
        <w:tblW w:w="0" w:type="auto"/>
        <w:tblInd w:w="108" w:type="dxa"/>
        <w:tblLook w:val="04A0" w:firstRow="1" w:lastRow="0" w:firstColumn="1" w:lastColumn="0" w:noHBand="0" w:noVBand="1"/>
      </w:tblPr>
      <w:tblGrid>
        <w:gridCol w:w="3220"/>
        <w:gridCol w:w="358"/>
        <w:gridCol w:w="3510"/>
      </w:tblGrid>
      <w:tr w:rsidR="00063C3A" w:rsidTr="005E3A1B">
        <w:tc>
          <w:tcPr>
            <w:tcW w:w="3220" w:type="dxa"/>
            <w:shd w:val="clear" w:color="auto" w:fill="auto"/>
          </w:tcPr>
          <w:p w:rsidR="00063C3A" w:rsidRPr="00A30A71" w:rsidRDefault="00047656" w:rsidP="005506E0">
            <w:pPr>
              <w:pStyle w:val="a4"/>
              <w:ind w:firstLine="0"/>
              <w:jc w:val="lowKashida"/>
              <w:rPr>
                <w:sz w:val="2"/>
                <w:szCs w:val="2"/>
                <w:rtl/>
              </w:rPr>
            </w:pPr>
            <w:r>
              <w:rPr>
                <w:rFonts w:hint="cs"/>
                <w:rtl/>
              </w:rPr>
              <w:t xml:space="preserve">اللهم لولا </w:t>
            </w:r>
            <w:r w:rsidR="00A30A71">
              <w:rPr>
                <w:rFonts w:hint="cs"/>
                <w:rtl/>
              </w:rPr>
              <w:t>أ</w:t>
            </w:r>
            <w:r>
              <w:rPr>
                <w:rFonts w:hint="cs"/>
                <w:rtl/>
              </w:rPr>
              <w:t>نت ما اهتدینا</w:t>
            </w:r>
            <w:r w:rsidR="00A30A71">
              <w:rPr>
                <w:rtl/>
              </w:rPr>
              <w:br/>
            </w:r>
          </w:p>
        </w:tc>
        <w:tc>
          <w:tcPr>
            <w:tcW w:w="358" w:type="dxa"/>
            <w:shd w:val="clear" w:color="auto" w:fill="auto"/>
          </w:tcPr>
          <w:p w:rsidR="00063C3A" w:rsidRDefault="00063C3A" w:rsidP="005506E0">
            <w:pPr>
              <w:pStyle w:val="a4"/>
              <w:jc w:val="lowKashida"/>
              <w:rPr>
                <w:rtl/>
              </w:rPr>
            </w:pPr>
          </w:p>
        </w:tc>
        <w:tc>
          <w:tcPr>
            <w:tcW w:w="3510" w:type="dxa"/>
            <w:shd w:val="clear" w:color="auto" w:fill="auto"/>
          </w:tcPr>
          <w:p w:rsidR="00063C3A" w:rsidRPr="00A30A71" w:rsidRDefault="00047656" w:rsidP="005506E0">
            <w:pPr>
              <w:pStyle w:val="a4"/>
              <w:ind w:firstLine="0"/>
              <w:jc w:val="lowKashida"/>
              <w:rPr>
                <w:sz w:val="2"/>
                <w:szCs w:val="2"/>
                <w:rtl/>
              </w:rPr>
            </w:pPr>
            <w:r>
              <w:rPr>
                <w:rFonts w:hint="cs"/>
                <w:rtl/>
              </w:rPr>
              <w:t>ولا تصدقنا ولا صلینا</w:t>
            </w:r>
            <w:r w:rsidR="00A30A71">
              <w:rPr>
                <w:rtl/>
              </w:rPr>
              <w:br/>
            </w:r>
          </w:p>
        </w:tc>
      </w:tr>
    </w:tbl>
    <w:p w:rsidR="001546E9" w:rsidRDefault="001546E9" w:rsidP="001546E9">
      <w:pPr>
        <w:pStyle w:val="a8"/>
      </w:pPr>
      <w:r>
        <w:rPr>
          <w:rFonts w:hint="cs"/>
          <w:rtl/>
        </w:rPr>
        <w:t>خداوند اگر تو ما را هدایت</w:t>
      </w:r>
      <w:r w:rsidR="00850650">
        <w:rPr>
          <w:rFonts w:hint="cs"/>
          <w:rtl/>
        </w:rPr>
        <w:t xml:space="preserve"> نمی‌</w:t>
      </w:r>
      <w:r>
        <w:rPr>
          <w:rFonts w:hint="cs"/>
          <w:rtl/>
        </w:rPr>
        <w:t>کردی ما راهیاب نبودیم، نه زکات</w:t>
      </w:r>
      <w:r w:rsidR="00850650">
        <w:rPr>
          <w:rFonts w:hint="cs"/>
          <w:rtl/>
        </w:rPr>
        <w:t xml:space="preserve"> می‌</w:t>
      </w:r>
      <w:r>
        <w:rPr>
          <w:rFonts w:hint="cs"/>
          <w:rtl/>
        </w:rPr>
        <w:t>دادیم و نه نماز می‌خواندیم.</w:t>
      </w:r>
    </w:p>
    <w:tbl>
      <w:tblPr>
        <w:bidiVisual/>
        <w:tblW w:w="0" w:type="auto"/>
        <w:tblInd w:w="108" w:type="dxa"/>
        <w:tblLook w:val="04A0" w:firstRow="1" w:lastRow="0" w:firstColumn="1" w:lastColumn="0" w:noHBand="0" w:noVBand="1"/>
      </w:tblPr>
      <w:tblGrid>
        <w:gridCol w:w="3328"/>
        <w:gridCol w:w="358"/>
        <w:gridCol w:w="3402"/>
      </w:tblGrid>
      <w:tr w:rsidR="00C25145" w:rsidTr="00796688">
        <w:tc>
          <w:tcPr>
            <w:tcW w:w="3328" w:type="dxa"/>
            <w:shd w:val="clear" w:color="auto" w:fill="auto"/>
          </w:tcPr>
          <w:p w:rsidR="00C25145" w:rsidRPr="00021727" w:rsidRDefault="00C25145" w:rsidP="005506E0">
            <w:pPr>
              <w:pStyle w:val="a4"/>
              <w:ind w:firstLine="0"/>
              <w:jc w:val="lowKashida"/>
              <w:rPr>
                <w:sz w:val="2"/>
                <w:szCs w:val="2"/>
                <w:rtl/>
              </w:rPr>
            </w:pPr>
            <w:r>
              <w:rPr>
                <w:rFonts w:hint="cs"/>
                <w:rtl/>
              </w:rPr>
              <w:t>فانزلن سکینه علینا</w:t>
            </w:r>
            <w:r w:rsidR="00021727">
              <w:rPr>
                <w:rtl/>
              </w:rPr>
              <w:br/>
            </w:r>
          </w:p>
        </w:tc>
        <w:tc>
          <w:tcPr>
            <w:tcW w:w="358" w:type="dxa"/>
            <w:shd w:val="clear" w:color="auto" w:fill="auto"/>
          </w:tcPr>
          <w:p w:rsidR="00C25145" w:rsidRDefault="00C25145" w:rsidP="005506E0">
            <w:pPr>
              <w:pStyle w:val="a4"/>
              <w:jc w:val="lowKashida"/>
              <w:rPr>
                <w:rtl/>
              </w:rPr>
            </w:pPr>
          </w:p>
        </w:tc>
        <w:tc>
          <w:tcPr>
            <w:tcW w:w="3402" w:type="dxa"/>
            <w:shd w:val="clear" w:color="auto" w:fill="auto"/>
          </w:tcPr>
          <w:p w:rsidR="00C25145" w:rsidRPr="00021727" w:rsidRDefault="00C25145" w:rsidP="005506E0">
            <w:pPr>
              <w:pStyle w:val="a4"/>
              <w:jc w:val="lowKashida"/>
              <w:rPr>
                <w:sz w:val="2"/>
                <w:szCs w:val="2"/>
                <w:rtl/>
              </w:rPr>
            </w:pPr>
            <w:r>
              <w:rPr>
                <w:rFonts w:hint="cs"/>
                <w:rtl/>
              </w:rPr>
              <w:t>وثبت الاقدام ان لاقینا</w:t>
            </w:r>
            <w:r w:rsidR="00021727">
              <w:rPr>
                <w:rtl/>
              </w:rPr>
              <w:br/>
            </w:r>
          </w:p>
        </w:tc>
      </w:tr>
    </w:tbl>
    <w:p w:rsidR="001546E9" w:rsidRDefault="001546E9" w:rsidP="00C25145">
      <w:pPr>
        <w:pStyle w:val="a8"/>
      </w:pPr>
      <w:r>
        <w:rPr>
          <w:rFonts w:hint="cs"/>
          <w:rtl/>
        </w:rPr>
        <w:t>پس بر ما سکینه نازل فرما و هنگام رویارویی با دشمن ما را ثابت قدم بدار</w:t>
      </w:r>
      <w:r w:rsidR="001F06A3">
        <w:rPr>
          <w:rFonts w:hint="cs"/>
          <w:rtl/>
        </w:rPr>
        <w:t>.</w:t>
      </w:r>
    </w:p>
    <w:tbl>
      <w:tblPr>
        <w:bidiVisual/>
        <w:tblW w:w="0" w:type="auto"/>
        <w:tblInd w:w="176" w:type="dxa"/>
        <w:tblLook w:val="04A0" w:firstRow="1" w:lastRow="0" w:firstColumn="1" w:lastColumn="0" w:noHBand="0" w:noVBand="1"/>
      </w:tblPr>
      <w:tblGrid>
        <w:gridCol w:w="3260"/>
        <w:gridCol w:w="358"/>
        <w:gridCol w:w="3402"/>
      </w:tblGrid>
      <w:tr w:rsidR="00C25145" w:rsidTr="00796688">
        <w:tc>
          <w:tcPr>
            <w:tcW w:w="3260" w:type="dxa"/>
            <w:shd w:val="clear" w:color="auto" w:fill="auto"/>
          </w:tcPr>
          <w:p w:rsidR="00C25145" w:rsidRPr="00021727" w:rsidRDefault="00C25145" w:rsidP="005506E0">
            <w:pPr>
              <w:pStyle w:val="a4"/>
              <w:ind w:firstLine="0"/>
              <w:jc w:val="lowKashida"/>
              <w:rPr>
                <w:sz w:val="2"/>
                <w:szCs w:val="2"/>
                <w:rtl/>
              </w:rPr>
            </w:pPr>
            <w:r>
              <w:rPr>
                <w:rFonts w:hint="cs"/>
                <w:rtl/>
              </w:rPr>
              <w:t>ان الا عدا قد بغوا علینا</w:t>
            </w:r>
            <w:r w:rsidR="00021727">
              <w:rPr>
                <w:rtl/>
              </w:rPr>
              <w:br/>
            </w:r>
          </w:p>
        </w:tc>
        <w:tc>
          <w:tcPr>
            <w:tcW w:w="358" w:type="dxa"/>
            <w:shd w:val="clear" w:color="auto" w:fill="auto"/>
          </w:tcPr>
          <w:p w:rsidR="00C25145" w:rsidRDefault="00C25145" w:rsidP="005506E0">
            <w:pPr>
              <w:pStyle w:val="a4"/>
              <w:jc w:val="lowKashida"/>
              <w:rPr>
                <w:rtl/>
              </w:rPr>
            </w:pPr>
          </w:p>
        </w:tc>
        <w:tc>
          <w:tcPr>
            <w:tcW w:w="3402" w:type="dxa"/>
            <w:shd w:val="clear" w:color="auto" w:fill="auto"/>
          </w:tcPr>
          <w:p w:rsidR="00C25145" w:rsidRPr="00021727" w:rsidRDefault="00021727" w:rsidP="005506E0">
            <w:pPr>
              <w:pStyle w:val="a4"/>
              <w:ind w:firstLine="0"/>
              <w:jc w:val="lowKashida"/>
              <w:rPr>
                <w:sz w:val="2"/>
                <w:szCs w:val="2"/>
                <w:rtl/>
              </w:rPr>
            </w:pPr>
            <w:r>
              <w:rPr>
                <w:rFonts w:hint="cs"/>
                <w:rtl/>
              </w:rPr>
              <w:t>اذا</w:t>
            </w:r>
            <w:r w:rsidR="00C25145">
              <w:rPr>
                <w:rFonts w:hint="cs"/>
                <w:rtl/>
              </w:rPr>
              <w:t xml:space="preserve"> رادوا فتنه ابنیا</w:t>
            </w:r>
            <w:r>
              <w:rPr>
                <w:rtl/>
              </w:rPr>
              <w:br/>
            </w:r>
          </w:p>
        </w:tc>
      </w:tr>
    </w:tbl>
    <w:p w:rsidR="001546E9" w:rsidRDefault="001546E9" w:rsidP="005A68DF">
      <w:pPr>
        <w:pStyle w:val="a8"/>
        <w:rPr>
          <w:rtl/>
        </w:rPr>
      </w:pPr>
      <w:r>
        <w:rPr>
          <w:rFonts w:hint="cs"/>
          <w:rtl/>
        </w:rPr>
        <w:t>دشمنان به ما ظلم کرده</w:t>
      </w:r>
      <w:r w:rsidR="004807C6">
        <w:rPr>
          <w:rFonts w:hint="cs"/>
          <w:rtl/>
        </w:rPr>
        <w:t xml:space="preserve">‌اند </w:t>
      </w:r>
      <w:r>
        <w:rPr>
          <w:rFonts w:hint="cs"/>
          <w:rtl/>
        </w:rPr>
        <w:t>و</w:t>
      </w:r>
      <w:r w:rsidR="006F03FD">
        <w:rPr>
          <w:rFonts w:hint="cs"/>
          <w:rtl/>
        </w:rPr>
        <w:t xml:space="preserve"> هرگاه </w:t>
      </w:r>
      <w:r>
        <w:rPr>
          <w:rFonts w:hint="cs"/>
          <w:rtl/>
        </w:rPr>
        <w:t>قصد ایجاد فتنه کنند، با آنان رویارو می‌شویم، ایشان این</w:t>
      </w:r>
      <w:r w:rsidR="00C25145">
        <w:rPr>
          <w:rFonts w:hint="cs"/>
          <w:rtl/>
        </w:rPr>
        <w:t xml:space="preserve"> اشعار را با صدای بلند می‌خواند</w:t>
      </w:r>
      <w:r w:rsidR="00C25145" w:rsidRPr="00E11FF3">
        <w:rPr>
          <w:rStyle w:val="Char8"/>
          <w:rFonts w:hint="cs"/>
          <w:rtl/>
        </w:rPr>
        <w:t>»</w:t>
      </w:r>
      <w:r w:rsidR="005A68DF" w:rsidRPr="00FD7FF4">
        <w:rPr>
          <w:rFonts w:hint="cs"/>
          <w:vertAlign w:val="superscript"/>
          <w:rtl/>
        </w:rPr>
        <w:t>(</w:t>
      </w:r>
      <w:r w:rsidR="005A68DF" w:rsidRPr="00FD7FF4">
        <w:rPr>
          <w:rStyle w:val="FootnoteReference"/>
          <w:rtl/>
        </w:rPr>
        <w:footnoteReference w:id="496"/>
      </w:r>
      <w:r w:rsidR="005A68DF" w:rsidRPr="00FD7FF4">
        <w:rPr>
          <w:rFonts w:hint="cs"/>
          <w:vertAlign w:val="superscript"/>
          <w:rtl/>
        </w:rPr>
        <w:t>)</w:t>
      </w:r>
      <w:r>
        <w:rPr>
          <w:rFonts w:hint="cs"/>
          <w:rtl/>
        </w:rPr>
        <w:t>.</w:t>
      </w:r>
    </w:p>
    <w:p w:rsidR="001546E9" w:rsidRDefault="00C25145" w:rsidP="00796688">
      <w:pPr>
        <w:pStyle w:val="a8"/>
        <w:widowControl w:val="0"/>
        <w:rPr>
          <w:rtl/>
        </w:rPr>
      </w:pPr>
      <w:r>
        <w:rPr>
          <w:rFonts w:hint="cs"/>
          <w:rtl/>
        </w:rPr>
        <w:t xml:space="preserve">هروی گفته که: </w:t>
      </w:r>
      <w:r w:rsidRPr="00E11FF3">
        <w:rPr>
          <w:rStyle w:val="Char8"/>
          <w:rFonts w:hint="cs"/>
          <w:rtl/>
        </w:rPr>
        <w:t>«</w:t>
      </w:r>
      <w:r>
        <w:rPr>
          <w:rFonts w:hint="cs"/>
          <w:rtl/>
        </w:rPr>
        <w:t xml:space="preserve">سکینه‌ای که بر قلب پیامبر </w:t>
      </w:r>
      <w:r>
        <w:rPr>
          <w:rFonts w:cs="CTraditional Arabic" w:hint="cs"/>
          <w:rtl/>
        </w:rPr>
        <w:t>ج</w:t>
      </w:r>
      <w:r w:rsidR="001546E9">
        <w:rPr>
          <w:rFonts w:hint="cs"/>
          <w:rtl/>
        </w:rPr>
        <w:t xml:space="preserve"> و یارانش نازل می‌گشت باعث می</w:t>
      </w:r>
      <w:r>
        <w:rPr>
          <w:rFonts w:hint="cs"/>
          <w:rtl/>
        </w:rPr>
        <w:t>‌شد که قدرت و روحیه‌ی آنان متمر</w:t>
      </w:r>
      <w:r w:rsidR="001546E9">
        <w:rPr>
          <w:rFonts w:hint="cs"/>
          <w:rtl/>
        </w:rPr>
        <w:t>کز گردد و اگر کسی می‌ترسید با آن آرام می‌گرفت و کسانی که در اندوه و نگرانی بود</w:t>
      </w:r>
      <w:r>
        <w:rPr>
          <w:rFonts w:hint="cs"/>
          <w:rtl/>
        </w:rPr>
        <w:t>ند تسلی می</w:t>
      </w:r>
      <w:r>
        <w:rPr>
          <w:rFonts w:hint="eastAsia"/>
        </w:rPr>
        <w:t>‌</w:t>
      </w:r>
      <w:r w:rsidR="001546E9">
        <w:rPr>
          <w:rFonts w:hint="cs"/>
          <w:rtl/>
        </w:rPr>
        <w:t xml:space="preserve">یافتند، افرادی هم که نافرمانی می‌کردند یا جرأت مقابله یا </w:t>
      </w:r>
      <w:r w:rsidR="00EE78F1">
        <w:rPr>
          <w:rFonts w:hint="cs"/>
          <w:rtl/>
        </w:rPr>
        <w:t>ا</w:t>
      </w:r>
      <w:r w:rsidR="001546E9">
        <w:rPr>
          <w:rFonts w:hint="cs"/>
          <w:rtl/>
        </w:rPr>
        <w:t>متناع در برابر دستورات را داشتند پس</w:t>
      </w:r>
      <w:r>
        <w:rPr>
          <w:rFonts w:hint="cs"/>
          <w:rtl/>
        </w:rPr>
        <w:t xml:space="preserve"> از آن سر تسلیم فرود</w:t>
      </w:r>
      <w:r w:rsidR="00850650">
        <w:rPr>
          <w:rFonts w:hint="cs"/>
          <w:rtl/>
        </w:rPr>
        <w:t xml:space="preserve"> می‌</w:t>
      </w:r>
      <w:r w:rsidR="005A68DF">
        <w:rPr>
          <w:rFonts w:hint="cs"/>
          <w:rtl/>
        </w:rPr>
        <w:t>آوردند</w:t>
      </w:r>
      <w:r w:rsidRPr="00E11FF3">
        <w:rPr>
          <w:rStyle w:val="Char8"/>
          <w:rFonts w:hint="cs"/>
          <w:rtl/>
        </w:rPr>
        <w:t>»</w:t>
      </w:r>
      <w:r w:rsidR="005A68DF" w:rsidRPr="00FD7FF4">
        <w:rPr>
          <w:rFonts w:hint="cs"/>
          <w:vertAlign w:val="superscript"/>
          <w:rtl/>
        </w:rPr>
        <w:t>(</w:t>
      </w:r>
      <w:r w:rsidR="005A68DF" w:rsidRPr="00FD7FF4">
        <w:rPr>
          <w:rStyle w:val="FootnoteReference"/>
          <w:rtl/>
        </w:rPr>
        <w:footnoteReference w:id="497"/>
      </w:r>
      <w:r w:rsidR="005A68DF" w:rsidRPr="00FD7FF4">
        <w:rPr>
          <w:rFonts w:hint="cs"/>
          <w:vertAlign w:val="superscript"/>
          <w:rtl/>
        </w:rPr>
        <w:t>)</w:t>
      </w:r>
      <w:r w:rsidR="001546E9">
        <w:rPr>
          <w:rFonts w:hint="cs"/>
          <w:rtl/>
        </w:rPr>
        <w:t>.</w:t>
      </w:r>
    </w:p>
    <w:p w:rsidR="001546E9" w:rsidRDefault="00C25145" w:rsidP="00C25145">
      <w:pPr>
        <w:pStyle w:val="a8"/>
        <w:rPr>
          <w:rtl/>
        </w:rPr>
      </w:pPr>
      <w:r>
        <w:rPr>
          <w:rFonts w:hint="cs"/>
          <w:rtl/>
        </w:rPr>
        <w:t xml:space="preserve">رسول خدا </w:t>
      </w:r>
      <w:r>
        <w:rPr>
          <w:rFonts w:cs="CTraditional Arabic" w:hint="cs"/>
          <w:rtl/>
        </w:rPr>
        <w:t>ج</w:t>
      </w:r>
      <w:r w:rsidR="001546E9">
        <w:rPr>
          <w:rFonts w:hint="cs"/>
          <w:rtl/>
        </w:rPr>
        <w:t xml:space="preserve"> یاران خود را در بسیاری از حالات به سکینه توصیه می‌فرمود از جمله به هنگام رفتن به نماز جماعت، در موقع تشییع جنازه و یا هنگام پایین آمدن از کوه عرفه. ایشان آنان را راهنمایی می‌کرد که در حلقه‌های ذکر و قرائت قرآن و مطالعه‌ی آن سکی</w:t>
      </w:r>
      <w:r>
        <w:rPr>
          <w:rFonts w:hint="cs"/>
          <w:rtl/>
        </w:rPr>
        <w:t xml:space="preserve">نه نازل می‌شود. بدون شک پیامبر </w:t>
      </w:r>
      <w:r>
        <w:rPr>
          <w:rFonts w:cs="CTraditional Arabic" w:hint="cs"/>
          <w:rtl/>
        </w:rPr>
        <w:t>ج</w:t>
      </w:r>
      <w:r w:rsidR="00021727">
        <w:rPr>
          <w:rFonts w:hint="cs"/>
          <w:rtl/>
        </w:rPr>
        <w:t xml:space="preserve"> صفات نیکو را در قلب آنان ریشه</w:t>
      </w:r>
      <w:r w:rsidR="00021727">
        <w:rPr>
          <w:rFonts w:hint="eastAsia"/>
          <w:rtl/>
        </w:rPr>
        <w:t>‌</w:t>
      </w:r>
      <w:r w:rsidR="001546E9">
        <w:rPr>
          <w:rFonts w:hint="cs"/>
          <w:rtl/>
        </w:rPr>
        <w:t>دار می‌کرد و به آرامش و سکینه‌ای عادت</w:t>
      </w:r>
      <w:r w:rsidR="00021727">
        <w:rPr>
          <w:rFonts w:hint="eastAsia"/>
          <w:rtl/>
        </w:rPr>
        <w:t>‌</w:t>
      </w:r>
      <w:r w:rsidR="001546E9">
        <w:rPr>
          <w:rFonts w:hint="cs"/>
          <w:rtl/>
        </w:rPr>
        <w:t>شان</w:t>
      </w:r>
      <w:r w:rsidR="00850650">
        <w:rPr>
          <w:rFonts w:hint="cs"/>
          <w:rtl/>
        </w:rPr>
        <w:t xml:space="preserve"> می‌</w:t>
      </w:r>
      <w:r w:rsidR="001546E9">
        <w:rPr>
          <w:rFonts w:hint="cs"/>
          <w:rtl/>
        </w:rPr>
        <w:t>داد که دوست داشت در سایر احوال آن</w:t>
      </w:r>
      <w:r w:rsidR="00FD7FF4">
        <w:rPr>
          <w:rFonts w:hint="cs"/>
          <w:rtl/>
        </w:rPr>
        <w:t xml:space="preserve">‌گونه </w:t>
      </w:r>
      <w:r w:rsidR="001546E9">
        <w:rPr>
          <w:rFonts w:hint="cs"/>
          <w:rtl/>
        </w:rPr>
        <w:t xml:space="preserve">باشند. </w:t>
      </w:r>
      <w:r w:rsidR="00021727">
        <w:rPr>
          <w:rFonts w:hint="cs"/>
          <w:rtl/>
        </w:rPr>
        <w:t>سکینه در واقع قلاده‌ی مؤمن است.</w:t>
      </w:r>
    </w:p>
    <w:p w:rsidR="001546E9" w:rsidRDefault="001546E9" w:rsidP="006353F6">
      <w:pPr>
        <w:pStyle w:val="a8"/>
        <w:rPr>
          <w:rtl/>
        </w:rPr>
      </w:pPr>
      <w:r>
        <w:rPr>
          <w:rFonts w:hint="cs"/>
          <w:rtl/>
        </w:rPr>
        <w:t>جوامع غربی ب</w:t>
      </w:r>
      <w:r w:rsidR="00C25145">
        <w:rPr>
          <w:rFonts w:hint="cs"/>
          <w:rtl/>
        </w:rPr>
        <w:t>ا وجود این که به بالا</w:t>
      </w:r>
      <w:r w:rsidR="003F4499">
        <w:rPr>
          <w:rFonts w:hint="cs"/>
          <w:rtl/>
        </w:rPr>
        <w:t xml:space="preserve">‌ترین </w:t>
      </w:r>
      <w:r w:rsidR="00C25145">
        <w:rPr>
          <w:rFonts w:hint="cs"/>
          <w:rtl/>
        </w:rPr>
        <w:t>سطح ت</w:t>
      </w:r>
      <w:r>
        <w:rPr>
          <w:rFonts w:hint="cs"/>
          <w:rtl/>
        </w:rPr>
        <w:t>کنولوژی رسیده</w:t>
      </w:r>
      <w:r w:rsidR="004807C6">
        <w:rPr>
          <w:rFonts w:hint="cs"/>
          <w:rtl/>
        </w:rPr>
        <w:t xml:space="preserve">‌اند </w:t>
      </w:r>
      <w:r>
        <w:rPr>
          <w:rFonts w:hint="cs"/>
          <w:rtl/>
        </w:rPr>
        <w:t>اما از ایجاد امنیت روانی برای افراد و جوامع خود ناتوان مانده</w:t>
      </w:r>
      <w:r w:rsidR="004807C6">
        <w:rPr>
          <w:rFonts w:hint="cs"/>
          <w:rtl/>
        </w:rPr>
        <w:t>‌اند،</w:t>
      </w:r>
      <w:r>
        <w:rPr>
          <w:rFonts w:hint="cs"/>
          <w:rtl/>
        </w:rPr>
        <w:t xml:space="preserve"> علی</w:t>
      </w:r>
      <w:r w:rsidR="006353F6">
        <w:rPr>
          <w:rtl/>
        </w:rPr>
        <w:softHyphen/>
      </w:r>
      <w:r>
        <w:rPr>
          <w:rFonts w:hint="cs"/>
          <w:rtl/>
        </w:rPr>
        <w:t>رغم این</w:t>
      </w:r>
      <w:r w:rsidR="006353F6">
        <w:rPr>
          <w:rtl/>
        </w:rPr>
        <w:softHyphen/>
      </w:r>
      <w:r>
        <w:rPr>
          <w:rFonts w:hint="cs"/>
          <w:rtl/>
        </w:rPr>
        <w:t>که از ابزارهای بسیار پیشرفته، نظم مترقی و امکانات شگفت</w:t>
      </w:r>
      <w:r w:rsidR="00021727">
        <w:rPr>
          <w:rFonts w:hint="eastAsia"/>
          <w:rtl/>
        </w:rPr>
        <w:t>‌</w:t>
      </w:r>
      <w:r>
        <w:rPr>
          <w:rFonts w:hint="cs"/>
          <w:rtl/>
        </w:rPr>
        <w:t>آوری برخودارند. این بدان خاطر است که امنیت حقیقی از درون افراد می‌جوشد و به اجتماع سرازیر می‌گردد. افراد مضطرب نمی‌توانند خواستگار امنی برای آرامش خانواده و در نتیجه آرامش جامعه باشند.</w:t>
      </w:r>
    </w:p>
    <w:p w:rsidR="00021727" w:rsidRDefault="00021727" w:rsidP="001546E9">
      <w:pPr>
        <w:pStyle w:val="a8"/>
        <w:rPr>
          <w:rtl/>
        </w:rPr>
        <w:sectPr w:rsidR="00021727" w:rsidSect="00753B1D">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1546E9" w:rsidRPr="00021727" w:rsidRDefault="001546E9" w:rsidP="00021727">
      <w:pPr>
        <w:pStyle w:val="a1"/>
        <w:rPr>
          <w:rtl/>
        </w:rPr>
      </w:pPr>
      <w:bookmarkStart w:id="50" w:name="_Toc442110514"/>
      <w:r w:rsidRPr="00021727">
        <w:rPr>
          <w:rFonts w:hint="cs"/>
          <w:rtl/>
        </w:rPr>
        <w:t>فصل دوم: حمایت ا</w:t>
      </w:r>
      <w:r w:rsidR="00021727">
        <w:rPr>
          <w:rFonts w:hint="cs"/>
          <w:rtl/>
        </w:rPr>
        <w:t>ز روابط خانوادگی</w:t>
      </w:r>
      <w:bookmarkEnd w:id="50"/>
    </w:p>
    <w:p w:rsidR="001546E9" w:rsidRPr="00850650" w:rsidRDefault="001546E9" w:rsidP="00850650">
      <w:pPr>
        <w:pStyle w:val="a2"/>
        <w:rPr>
          <w:rtl/>
        </w:rPr>
      </w:pPr>
      <w:bookmarkStart w:id="51" w:name="_Toc442110515"/>
      <w:r w:rsidRPr="00850650">
        <w:rPr>
          <w:rFonts w:hint="cs"/>
          <w:rtl/>
        </w:rPr>
        <w:t>بحث اول: نیکی به پدر و مادر</w:t>
      </w:r>
      <w:bookmarkEnd w:id="51"/>
    </w:p>
    <w:p w:rsidR="001546E9" w:rsidRPr="00BE41E1" w:rsidRDefault="001546E9" w:rsidP="001A0812">
      <w:pPr>
        <w:pStyle w:val="a8"/>
        <w:rPr>
          <w:rtl/>
        </w:rPr>
      </w:pPr>
      <w:r>
        <w:rPr>
          <w:rFonts w:hint="cs"/>
          <w:rtl/>
        </w:rPr>
        <w:t>سفارشات مؤکد قرآن به مراعات حقوق پدر و مادر، این مس</w:t>
      </w:r>
      <w:r w:rsidR="001A0812">
        <w:rPr>
          <w:rFonts w:hint="cs"/>
          <w:rtl/>
        </w:rPr>
        <w:t>أ</w:t>
      </w:r>
      <w:r>
        <w:rPr>
          <w:rFonts w:hint="cs"/>
          <w:rtl/>
        </w:rPr>
        <w:t>له را پس از توحید و یکتاپرستی در درجه</w:t>
      </w:r>
      <w:r w:rsidR="0034670A">
        <w:rPr>
          <w:rFonts w:hint="cs"/>
          <w:rtl/>
        </w:rPr>
        <w:t xml:space="preserve">‌ی </w:t>
      </w:r>
      <w:r>
        <w:rPr>
          <w:rFonts w:hint="cs"/>
          <w:rtl/>
        </w:rPr>
        <w:t>دوم اهمیت قرار داده است:</w:t>
      </w:r>
    </w:p>
    <w:p w:rsidR="00BF3FD7" w:rsidRPr="00BF3FD7" w:rsidRDefault="001546E9" w:rsidP="001546E9">
      <w:pPr>
        <w:pStyle w:val="af1"/>
        <w:rPr>
          <w:rStyle w:val="Char4"/>
          <w:rtl/>
        </w:rPr>
      </w:pPr>
      <w:r w:rsidRPr="00AB7196">
        <w:rPr>
          <w:rStyle w:val="Char8"/>
          <w:rtl/>
        </w:rPr>
        <w:t>﴿</w:t>
      </w:r>
      <w:r w:rsidRPr="005B44BA">
        <w:rPr>
          <w:rFonts w:hint="eastAsia"/>
          <w:rtl/>
        </w:rPr>
        <w:t>وَقَضَى</w:t>
      </w:r>
      <w:r w:rsidRPr="005B44BA">
        <w:rPr>
          <w:rFonts w:hint="cs"/>
          <w:rtl/>
        </w:rPr>
        <w:t>ٰ</w:t>
      </w:r>
      <w:r w:rsidRPr="005B44BA">
        <w:rPr>
          <w:rtl/>
        </w:rPr>
        <w:t xml:space="preserve"> </w:t>
      </w:r>
      <w:r w:rsidRPr="005B44BA">
        <w:rPr>
          <w:rFonts w:hint="eastAsia"/>
          <w:rtl/>
        </w:rPr>
        <w:t>رَبُّكَ</w:t>
      </w:r>
      <w:r w:rsidRPr="005B44BA">
        <w:rPr>
          <w:rtl/>
        </w:rPr>
        <w:t xml:space="preserve"> </w:t>
      </w:r>
      <w:r w:rsidRPr="005B44BA">
        <w:rPr>
          <w:rFonts w:hint="eastAsia"/>
          <w:rtl/>
        </w:rPr>
        <w:t>أَلَّا</w:t>
      </w:r>
      <w:r w:rsidRPr="005B44BA">
        <w:rPr>
          <w:rtl/>
        </w:rPr>
        <w:t xml:space="preserve"> </w:t>
      </w:r>
      <w:r w:rsidRPr="005B44BA">
        <w:rPr>
          <w:rFonts w:hint="eastAsia"/>
          <w:rtl/>
        </w:rPr>
        <w:t>تَع</w:t>
      </w:r>
      <w:r w:rsidRPr="005B44BA">
        <w:rPr>
          <w:rFonts w:hint="cs"/>
          <w:rtl/>
        </w:rPr>
        <w:t>ۡ</w:t>
      </w:r>
      <w:r w:rsidRPr="005B44BA">
        <w:rPr>
          <w:rFonts w:hint="eastAsia"/>
          <w:rtl/>
        </w:rPr>
        <w:t>بُدُو</w:t>
      </w:r>
      <w:r w:rsidRPr="005B44BA">
        <w:rPr>
          <w:rFonts w:hint="cs"/>
          <w:rtl/>
        </w:rPr>
        <w:t>ٓ</w:t>
      </w:r>
      <w:r w:rsidRPr="005B44BA">
        <w:rPr>
          <w:rFonts w:hint="eastAsia"/>
          <w:rtl/>
        </w:rPr>
        <w:t>اْ</w:t>
      </w:r>
      <w:r w:rsidRPr="005B44BA">
        <w:rPr>
          <w:rtl/>
        </w:rPr>
        <w:t xml:space="preserve"> </w:t>
      </w:r>
      <w:r w:rsidRPr="005B44BA">
        <w:rPr>
          <w:rFonts w:hint="eastAsia"/>
          <w:rtl/>
        </w:rPr>
        <w:t>إِلَّا</w:t>
      </w:r>
      <w:r w:rsidRPr="005B44BA">
        <w:rPr>
          <w:rFonts w:hint="cs"/>
          <w:rtl/>
        </w:rPr>
        <w:t>ٓ</w:t>
      </w:r>
      <w:r w:rsidRPr="005B44BA">
        <w:rPr>
          <w:rtl/>
        </w:rPr>
        <w:t xml:space="preserve"> </w:t>
      </w:r>
      <w:r w:rsidRPr="005B44BA">
        <w:rPr>
          <w:rFonts w:hint="eastAsia"/>
          <w:rtl/>
        </w:rPr>
        <w:t>إِيَّاهُ</w:t>
      </w:r>
      <w:r w:rsidRPr="005B44BA">
        <w:rPr>
          <w:rtl/>
        </w:rPr>
        <w:t xml:space="preserve"> </w:t>
      </w:r>
      <w:r w:rsidRPr="005B44BA">
        <w:rPr>
          <w:rFonts w:hint="eastAsia"/>
          <w:rtl/>
        </w:rPr>
        <w:t>وَبِ</w:t>
      </w:r>
      <w:r w:rsidRPr="005B44BA">
        <w:rPr>
          <w:rFonts w:hint="cs"/>
          <w:rtl/>
        </w:rPr>
        <w:t>ٱ</w:t>
      </w:r>
      <w:r w:rsidRPr="005B44BA">
        <w:rPr>
          <w:rFonts w:hint="eastAsia"/>
          <w:rtl/>
        </w:rPr>
        <w:t>ل</w:t>
      </w:r>
      <w:r w:rsidRPr="005B44BA">
        <w:rPr>
          <w:rFonts w:hint="cs"/>
          <w:rtl/>
        </w:rPr>
        <w:t>ۡ</w:t>
      </w:r>
      <w:r w:rsidRPr="005B44BA">
        <w:rPr>
          <w:rFonts w:hint="eastAsia"/>
          <w:rtl/>
        </w:rPr>
        <w:t>وَ</w:t>
      </w:r>
      <w:r w:rsidRPr="005B44BA">
        <w:rPr>
          <w:rFonts w:hint="cs"/>
          <w:rtl/>
        </w:rPr>
        <w:t>ٰ</w:t>
      </w:r>
      <w:r w:rsidRPr="005B44BA">
        <w:rPr>
          <w:rFonts w:hint="eastAsia"/>
          <w:rtl/>
        </w:rPr>
        <w:t>لِدَي</w:t>
      </w:r>
      <w:r w:rsidRPr="005B44BA">
        <w:rPr>
          <w:rFonts w:hint="cs"/>
          <w:rtl/>
        </w:rPr>
        <w:t>ۡ</w:t>
      </w:r>
      <w:r w:rsidRPr="005B44BA">
        <w:rPr>
          <w:rFonts w:hint="eastAsia"/>
          <w:rtl/>
        </w:rPr>
        <w:t>نِ</w:t>
      </w:r>
      <w:r w:rsidRPr="005B44BA">
        <w:rPr>
          <w:rtl/>
        </w:rPr>
        <w:t xml:space="preserve"> </w:t>
      </w:r>
      <w:r w:rsidRPr="005B44BA">
        <w:rPr>
          <w:rFonts w:hint="eastAsia"/>
          <w:rtl/>
        </w:rPr>
        <w:t>إِح</w:t>
      </w:r>
      <w:r w:rsidRPr="005B44BA">
        <w:rPr>
          <w:rFonts w:hint="cs"/>
          <w:rtl/>
        </w:rPr>
        <w:t>ۡ</w:t>
      </w:r>
      <w:r w:rsidRPr="005B44BA">
        <w:rPr>
          <w:rFonts w:hint="eastAsia"/>
          <w:rtl/>
        </w:rPr>
        <w:t>سَ</w:t>
      </w:r>
      <w:r w:rsidRPr="005B44BA">
        <w:rPr>
          <w:rFonts w:hint="cs"/>
          <w:rtl/>
        </w:rPr>
        <w:t>ٰ</w:t>
      </w:r>
      <w:r w:rsidRPr="005B44BA">
        <w:rPr>
          <w:rFonts w:hint="eastAsia"/>
          <w:rtl/>
        </w:rPr>
        <w:t>نًا</w:t>
      </w:r>
      <w:r w:rsidRPr="00AB7196">
        <w:rPr>
          <w:rStyle w:val="Char8"/>
          <w:rtl/>
        </w:rPr>
        <w:t>﴾</w:t>
      </w:r>
      <w:r>
        <w:rPr>
          <w:rFonts w:hint="cs"/>
          <w:rtl/>
        </w:rPr>
        <w:t xml:space="preserve"> </w:t>
      </w:r>
      <w:r w:rsidRPr="00BE41E1">
        <w:rPr>
          <w:rStyle w:val="Char6"/>
          <w:rFonts w:hint="cs"/>
          <w:rtl/>
        </w:rPr>
        <w:t>[</w:t>
      </w:r>
      <w:r>
        <w:rPr>
          <w:rStyle w:val="Char6"/>
          <w:rFonts w:hint="cs"/>
          <w:rtl/>
        </w:rPr>
        <w:t>الاسراء: 23</w:t>
      </w:r>
      <w:r w:rsidRPr="00BE41E1">
        <w:rPr>
          <w:rStyle w:val="Char6"/>
          <w:rFonts w:hint="cs"/>
          <w:rtl/>
        </w:rPr>
        <w:t>]</w:t>
      </w:r>
      <w:r w:rsidRPr="00BF3FD7">
        <w:rPr>
          <w:rStyle w:val="Char4"/>
          <w:rFonts w:hint="cs"/>
          <w:rtl/>
        </w:rPr>
        <w:t>.</w:t>
      </w:r>
    </w:p>
    <w:p w:rsidR="00E30DC6" w:rsidRPr="00E30DC6" w:rsidRDefault="00C25145" w:rsidP="00EE78F1">
      <w:pPr>
        <w:pStyle w:val="ab"/>
        <w:rPr>
          <w:rStyle w:val="Char4"/>
          <w:rtl/>
        </w:rPr>
      </w:pPr>
      <w:r w:rsidRPr="00E11FF3">
        <w:rPr>
          <w:rStyle w:val="Char8"/>
          <w:rFonts w:hint="cs"/>
          <w:rtl/>
        </w:rPr>
        <w:t>«</w:t>
      </w:r>
      <w:r w:rsidR="001546E9" w:rsidRPr="00A32451">
        <w:rPr>
          <w:rFonts w:hint="cs"/>
          <w:rtl/>
        </w:rPr>
        <w:t>(ای انسان) پروردگارت فرمان داده است که ج</w:t>
      </w:r>
      <w:r w:rsidR="00EE78F1">
        <w:rPr>
          <w:rFonts w:hint="cs"/>
          <w:rtl/>
        </w:rPr>
        <w:t>ز</w:t>
      </w:r>
      <w:r w:rsidR="001546E9" w:rsidRPr="00A32451">
        <w:rPr>
          <w:rFonts w:hint="cs"/>
          <w:rtl/>
        </w:rPr>
        <w:t xml:space="preserve"> او را نپرستید </w:t>
      </w:r>
      <w:r>
        <w:rPr>
          <w:rFonts w:hint="cs"/>
          <w:rtl/>
        </w:rPr>
        <w:t>و به پدر و مادر نیکی کنید</w:t>
      </w:r>
      <w:r w:rsidRPr="00E11FF3">
        <w:rPr>
          <w:rStyle w:val="Char8"/>
          <w:rFonts w:hint="cs"/>
          <w:rtl/>
        </w:rPr>
        <w:t>»</w:t>
      </w:r>
      <w:r w:rsidR="00E30DC6" w:rsidRPr="00E30DC6">
        <w:rPr>
          <w:rStyle w:val="Char4"/>
          <w:rFonts w:hint="cs"/>
          <w:rtl/>
        </w:rPr>
        <w:t>.</w:t>
      </w:r>
    </w:p>
    <w:p w:rsidR="001546E9" w:rsidRPr="00C91640" w:rsidRDefault="001546E9" w:rsidP="001546E9">
      <w:pPr>
        <w:pStyle w:val="af1"/>
        <w:rPr>
          <w:rStyle w:val="Char4"/>
          <w:rtl/>
        </w:rPr>
      </w:pPr>
      <w:r w:rsidRPr="00AB7196">
        <w:rPr>
          <w:rStyle w:val="Char8"/>
          <w:rtl/>
        </w:rPr>
        <w:t>﴿</w:t>
      </w:r>
      <w:r w:rsidRPr="005B44BA">
        <w:rPr>
          <w:rFonts w:hint="eastAsia"/>
          <w:rtl/>
        </w:rPr>
        <w:t>وَوَصَّي</w:t>
      </w:r>
      <w:r w:rsidRPr="005B44BA">
        <w:rPr>
          <w:rFonts w:hint="cs"/>
          <w:rtl/>
        </w:rPr>
        <w:t>ۡ</w:t>
      </w:r>
      <w:r w:rsidRPr="005B44BA">
        <w:rPr>
          <w:rFonts w:hint="eastAsia"/>
          <w:rtl/>
        </w:rPr>
        <w:t>نَا</w:t>
      </w:r>
      <w:r w:rsidRPr="005B44BA">
        <w:rPr>
          <w:rtl/>
        </w:rPr>
        <w:t xml:space="preserve"> </w:t>
      </w:r>
      <w:r w:rsidRPr="005B44BA">
        <w:rPr>
          <w:rFonts w:hint="cs"/>
          <w:rtl/>
        </w:rPr>
        <w:t>ٱ</w:t>
      </w:r>
      <w:r w:rsidRPr="005B44BA">
        <w:rPr>
          <w:rFonts w:hint="eastAsia"/>
          <w:rtl/>
        </w:rPr>
        <w:t>ل</w:t>
      </w:r>
      <w:r w:rsidRPr="005B44BA">
        <w:rPr>
          <w:rFonts w:hint="cs"/>
          <w:rtl/>
        </w:rPr>
        <w:t>ۡ</w:t>
      </w:r>
      <w:r w:rsidRPr="005B44BA">
        <w:rPr>
          <w:rFonts w:hint="eastAsia"/>
          <w:rtl/>
        </w:rPr>
        <w:t>إِنسَ</w:t>
      </w:r>
      <w:r w:rsidRPr="005B44BA">
        <w:rPr>
          <w:rFonts w:hint="cs"/>
          <w:rtl/>
        </w:rPr>
        <w:t>ٰ</w:t>
      </w:r>
      <w:r w:rsidRPr="005B44BA">
        <w:rPr>
          <w:rFonts w:hint="eastAsia"/>
          <w:rtl/>
        </w:rPr>
        <w:t>نَ</w:t>
      </w:r>
      <w:r w:rsidRPr="005B44BA">
        <w:rPr>
          <w:rtl/>
        </w:rPr>
        <w:t xml:space="preserve"> </w:t>
      </w:r>
      <w:r w:rsidRPr="005B44BA">
        <w:rPr>
          <w:rFonts w:hint="eastAsia"/>
          <w:rtl/>
        </w:rPr>
        <w:t>بِوَ</w:t>
      </w:r>
      <w:r w:rsidRPr="005B44BA">
        <w:rPr>
          <w:rFonts w:hint="cs"/>
          <w:rtl/>
        </w:rPr>
        <w:t>ٰ</w:t>
      </w:r>
      <w:r w:rsidRPr="005B44BA">
        <w:rPr>
          <w:rFonts w:hint="eastAsia"/>
          <w:rtl/>
        </w:rPr>
        <w:t>لِدَي</w:t>
      </w:r>
      <w:r w:rsidRPr="005B44BA">
        <w:rPr>
          <w:rFonts w:hint="cs"/>
          <w:rtl/>
        </w:rPr>
        <w:t>ۡ</w:t>
      </w:r>
      <w:r w:rsidRPr="005B44BA">
        <w:rPr>
          <w:rFonts w:hint="eastAsia"/>
          <w:rtl/>
        </w:rPr>
        <w:t>هِ</w:t>
      </w:r>
      <w:r w:rsidRPr="005B44BA">
        <w:rPr>
          <w:rtl/>
        </w:rPr>
        <w:t xml:space="preserve"> </w:t>
      </w:r>
      <w:r w:rsidRPr="005B44BA">
        <w:rPr>
          <w:rFonts w:hint="eastAsia"/>
          <w:rtl/>
        </w:rPr>
        <w:t>حُس</w:t>
      </w:r>
      <w:r w:rsidRPr="005B44BA">
        <w:rPr>
          <w:rFonts w:hint="cs"/>
          <w:rtl/>
        </w:rPr>
        <w:t>ۡ</w:t>
      </w:r>
      <w:r w:rsidRPr="005B44BA">
        <w:rPr>
          <w:rFonts w:hint="eastAsia"/>
          <w:rtl/>
        </w:rPr>
        <w:t>ن</w:t>
      </w:r>
      <w:r w:rsidRPr="005B44BA">
        <w:rPr>
          <w:rFonts w:hint="cs"/>
          <w:rtl/>
        </w:rPr>
        <w:t>ٗ</w:t>
      </w:r>
      <w:r w:rsidRPr="005B44BA">
        <w:rPr>
          <w:rFonts w:hint="eastAsia"/>
          <w:rtl/>
        </w:rPr>
        <w:t>ا</w:t>
      </w:r>
      <w:r w:rsidRPr="00AB7196">
        <w:rPr>
          <w:rStyle w:val="Char8"/>
          <w:rtl/>
        </w:rPr>
        <w:t>﴾</w:t>
      </w:r>
      <w:r>
        <w:rPr>
          <w:rFonts w:hint="cs"/>
          <w:rtl/>
        </w:rPr>
        <w:t xml:space="preserve"> </w:t>
      </w:r>
      <w:r w:rsidRPr="00BE41E1">
        <w:rPr>
          <w:rStyle w:val="Char6"/>
          <w:rFonts w:hint="cs"/>
          <w:rtl/>
        </w:rPr>
        <w:t>[</w:t>
      </w:r>
      <w:r>
        <w:rPr>
          <w:rStyle w:val="Char6"/>
          <w:rFonts w:hint="cs"/>
          <w:rtl/>
        </w:rPr>
        <w:t>العنکبوت: 8</w:t>
      </w:r>
      <w:r w:rsidRPr="00BE41E1">
        <w:rPr>
          <w:rStyle w:val="Char6"/>
          <w:rFonts w:hint="cs"/>
          <w:rtl/>
        </w:rPr>
        <w:t>]</w:t>
      </w:r>
      <w:r w:rsidRPr="00C91640">
        <w:rPr>
          <w:rStyle w:val="Char4"/>
          <w:rFonts w:hint="cs"/>
          <w:rtl/>
        </w:rPr>
        <w:t>.</w:t>
      </w:r>
    </w:p>
    <w:p w:rsidR="00E30DC6" w:rsidRPr="00E30DC6" w:rsidRDefault="00C25145" w:rsidP="001546E9">
      <w:pPr>
        <w:pStyle w:val="ab"/>
        <w:rPr>
          <w:rStyle w:val="Char4"/>
          <w:rtl/>
        </w:rPr>
      </w:pPr>
      <w:r w:rsidRPr="00E11FF3">
        <w:rPr>
          <w:rStyle w:val="Char8"/>
          <w:rFonts w:hint="cs"/>
          <w:rtl/>
        </w:rPr>
        <w:t>«</w:t>
      </w:r>
      <w:r w:rsidR="001546E9" w:rsidRPr="00A32451">
        <w:rPr>
          <w:rFonts w:hint="cs"/>
          <w:rtl/>
        </w:rPr>
        <w:t>ما</w:t>
      </w:r>
      <w:r w:rsidR="00C91640">
        <w:rPr>
          <w:rFonts w:hint="cs"/>
          <w:rtl/>
        </w:rPr>
        <w:t xml:space="preserve"> </w:t>
      </w:r>
      <w:r w:rsidR="001546E9" w:rsidRPr="00A32451">
        <w:rPr>
          <w:rFonts w:hint="cs"/>
          <w:rtl/>
        </w:rPr>
        <w:t xml:space="preserve">به انسان توصیه می‌کنیم که </w:t>
      </w:r>
      <w:r w:rsidR="00EE78F1">
        <w:rPr>
          <w:rFonts w:hint="cs"/>
          <w:rtl/>
        </w:rPr>
        <w:t xml:space="preserve">به پدر و مادرش‌کاملاً نیکی </w:t>
      </w:r>
      <w:r>
        <w:rPr>
          <w:rFonts w:hint="cs"/>
          <w:rtl/>
        </w:rPr>
        <w:t>کند</w:t>
      </w:r>
      <w:r w:rsidRPr="00E11FF3">
        <w:rPr>
          <w:rStyle w:val="Char8"/>
          <w:rFonts w:hint="cs"/>
          <w:rtl/>
        </w:rPr>
        <w:t>»</w:t>
      </w:r>
      <w:r w:rsidR="00E30DC6" w:rsidRPr="00E30DC6">
        <w:rPr>
          <w:rStyle w:val="Char4"/>
          <w:rFonts w:hint="cs"/>
          <w:rtl/>
        </w:rPr>
        <w:t>.</w:t>
      </w:r>
    </w:p>
    <w:p w:rsidR="001546E9" w:rsidRDefault="001546E9" w:rsidP="00F4736F">
      <w:pPr>
        <w:pStyle w:val="a8"/>
        <w:rPr>
          <w:rtl/>
        </w:rPr>
      </w:pPr>
      <w:r>
        <w:rPr>
          <w:rFonts w:hint="cs"/>
          <w:rtl/>
        </w:rPr>
        <w:t>در حدیث زیر ارزش والای</w:t>
      </w:r>
      <w:r w:rsidR="00C25145">
        <w:rPr>
          <w:rFonts w:hint="cs"/>
          <w:rtl/>
        </w:rPr>
        <w:t xml:space="preserve"> نیک</w:t>
      </w:r>
      <w:r w:rsidR="00C91640">
        <w:rPr>
          <w:rFonts w:hint="cs"/>
          <w:rtl/>
        </w:rPr>
        <w:t>و</w:t>
      </w:r>
      <w:r w:rsidR="00C25145">
        <w:rPr>
          <w:rFonts w:hint="cs"/>
          <w:rtl/>
        </w:rPr>
        <w:t>کاری با پدر و مادر بیان شد</w:t>
      </w:r>
      <w:r>
        <w:rPr>
          <w:rFonts w:hint="cs"/>
          <w:rtl/>
        </w:rPr>
        <w:t>ه است. ابن مسعود می‌گوید:</w:t>
      </w:r>
      <w:r w:rsidR="00C25145">
        <w:rPr>
          <w:rFonts w:hint="cs"/>
          <w:rtl/>
        </w:rPr>
        <w:t xml:space="preserve"> </w:t>
      </w:r>
      <w:r w:rsidR="00C25145" w:rsidRPr="00E11FF3">
        <w:rPr>
          <w:rStyle w:val="Char8"/>
          <w:rFonts w:hint="cs"/>
          <w:rtl/>
        </w:rPr>
        <w:t>«</w:t>
      </w:r>
      <w:r w:rsidR="00C25145">
        <w:rPr>
          <w:rFonts w:hint="cs"/>
          <w:rtl/>
        </w:rPr>
        <w:t xml:space="preserve">به پیامبر </w:t>
      </w:r>
      <w:r w:rsidR="00C25145">
        <w:rPr>
          <w:rFonts w:cs="CTraditional Arabic" w:hint="cs"/>
          <w:rtl/>
        </w:rPr>
        <w:t>ج</w:t>
      </w:r>
      <w:r>
        <w:rPr>
          <w:rFonts w:hint="cs"/>
          <w:rtl/>
        </w:rPr>
        <w:t xml:space="preserve"> عرض کردم: ای رسول خدا چه کاری بیشترین ارزش را دارد؟ فرمود: ادای نماز در وقت خود. عرض کردم: پس از آن چه؟ فرمود: نیکی به پدر و مادر. عرض کردم: پس از آن چ</w:t>
      </w:r>
      <w:r w:rsidR="009A3375">
        <w:rPr>
          <w:rFonts w:hint="cs"/>
          <w:rtl/>
        </w:rPr>
        <w:t>ه؟ فرمود: جهاد در راه خداوند...</w:t>
      </w:r>
      <w:r w:rsidR="009A3375" w:rsidRPr="00E11FF3">
        <w:rPr>
          <w:rStyle w:val="Char8"/>
          <w:rFonts w:hint="cs"/>
          <w:rtl/>
        </w:rPr>
        <w:t>»</w:t>
      </w:r>
      <w:r w:rsidR="00F4736F" w:rsidRPr="00FD7FF4">
        <w:rPr>
          <w:rFonts w:hint="cs"/>
          <w:vertAlign w:val="superscript"/>
          <w:rtl/>
        </w:rPr>
        <w:t>(</w:t>
      </w:r>
      <w:r w:rsidR="00F4736F" w:rsidRPr="00FD7FF4">
        <w:rPr>
          <w:rStyle w:val="FootnoteReference"/>
          <w:rtl/>
        </w:rPr>
        <w:footnoteReference w:id="498"/>
      </w:r>
      <w:r w:rsidR="00F4736F" w:rsidRPr="00FD7FF4">
        <w:rPr>
          <w:rFonts w:hint="cs"/>
          <w:vertAlign w:val="superscript"/>
          <w:rtl/>
        </w:rPr>
        <w:t>)</w:t>
      </w:r>
      <w:r>
        <w:rPr>
          <w:rFonts w:hint="cs"/>
          <w:rtl/>
        </w:rPr>
        <w:t>.</w:t>
      </w:r>
    </w:p>
    <w:p w:rsidR="001546E9" w:rsidRDefault="009A3375" w:rsidP="00F4736F">
      <w:pPr>
        <w:pStyle w:val="a8"/>
        <w:rPr>
          <w:rtl/>
        </w:rPr>
      </w:pPr>
      <w:r>
        <w:rPr>
          <w:rFonts w:hint="cs"/>
          <w:rtl/>
        </w:rPr>
        <w:t xml:space="preserve">محمد مصطفی </w:t>
      </w:r>
      <w:r>
        <w:rPr>
          <w:rFonts w:cs="CTraditional Arabic" w:hint="cs"/>
          <w:rtl/>
        </w:rPr>
        <w:t>ج</w:t>
      </w:r>
      <w:r w:rsidR="001546E9">
        <w:rPr>
          <w:rFonts w:hint="cs"/>
          <w:rtl/>
        </w:rPr>
        <w:t xml:space="preserve"> مادر و پس از او پدر را به عنوان کسانی معرفی نموده</w:t>
      </w:r>
      <w:r w:rsidR="001A0812">
        <w:rPr>
          <w:rtl/>
        </w:rPr>
        <w:softHyphen/>
      </w:r>
      <w:r w:rsidR="001A0812">
        <w:rPr>
          <w:rFonts w:hint="cs"/>
          <w:rtl/>
        </w:rPr>
        <w:t>است</w:t>
      </w:r>
      <w:r w:rsidR="001546E9">
        <w:rPr>
          <w:rFonts w:hint="cs"/>
          <w:rtl/>
        </w:rPr>
        <w:t xml:space="preserve"> که بیشتر از همه‌ی مردم شایستگی این را دارند که به نیکویی با آنان نشست و برخاست شود، مورد احترام و نیکوکاری گیرند و</w:t>
      </w:r>
      <w:r w:rsidR="00C91640">
        <w:rPr>
          <w:rFonts w:hint="cs"/>
          <w:rtl/>
        </w:rPr>
        <w:t xml:space="preserve"> </w:t>
      </w:r>
      <w:r w:rsidR="001546E9">
        <w:rPr>
          <w:rFonts w:hint="cs"/>
          <w:rtl/>
        </w:rPr>
        <w:t>از آنان اطاع</w:t>
      </w:r>
      <w:r>
        <w:rPr>
          <w:rFonts w:hint="cs"/>
          <w:rtl/>
        </w:rPr>
        <w:t xml:space="preserve">ت شود. </w:t>
      </w:r>
      <w:r w:rsidRPr="00E11FF3">
        <w:rPr>
          <w:rStyle w:val="Char8"/>
          <w:rFonts w:hint="cs"/>
          <w:rtl/>
        </w:rPr>
        <w:t>«</w:t>
      </w:r>
      <w:r>
        <w:rPr>
          <w:rFonts w:hint="cs"/>
          <w:rtl/>
        </w:rPr>
        <w:t xml:space="preserve">مردی نزد پیامبر </w:t>
      </w:r>
      <w:r>
        <w:rPr>
          <w:rFonts w:cs="CTraditional Arabic" w:hint="cs"/>
          <w:rtl/>
        </w:rPr>
        <w:t>ج</w:t>
      </w:r>
      <w:r>
        <w:rPr>
          <w:rFonts w:hint="cs"/>
          <w:rtl/>
        </w:rPr>
        <w:t xml:space="preserve"> آمد و</w:t>
      </w:r>
      <w:r>
        <w:rPr>
          <w:rFonts w:cs="Traditional Arabic" w:hint="cs"/>
          <w:rtl/>
        </w:rPr>
        <w:t xml:space="preserve"> </w:t>
      </w:r>
      <w:r>
        <w:rPr>
          <w:rFonts w:hint="cs"/>
          <w:rtl/>
        </w:rPr>
        <w:t>عرض کرد: ای رسول خدا، چه ک</w:t>
      </w:r>
      <w:r w:rsidR="00C91640">
        <w:rPr>
          <w:rFonts w:hint="cs"/>
          <w:rtl/>
        </w:rPr>
        <w:t>سی شایسته</w:t>
      </w:r>
      <w:r w:rsidR="00C91640">
        <w:rPr>
          <w:rFonts w:hint="eastAsia"/>
          <w:rtl/>
        </w:rPr>
        <w:t>‌</w:t>
      </w:r>
      <w:r w:rsidR="001546E9">
        <w:rPr>
          <w:rFonts w:hint="cs"/>
          <w:rtl/>
        </w:rPr>
        <w:t>تر است که با او رفتاری نیکو داشته باشم؟ فرمود: مادرت</w:t>
      </w:r>
      <w:r w:rsidR="00C91640">
        <w:rPr>
          <w:rFonts w:hint="cs"/>
          <w:rtl/>
        </w:rPr>
        <w:t>. عرض کرد: پس از او چه کسی؟ باز</w:t>
      </w:r>
      <w:r w:rsidR="001546E9">
        <w:rPr>
          <w:rFonts w:hint="cs"/>
          <w:rtl/>
        </w:rPr>
        <w:t xml:space="preserve">هم فرمود: مادرت. عرض </w:t>
      </w:r>
      <w:r w:rsidR="00C91640">
        <w:rPr>
          <w:rFonts w:hint="cs"/>
          <w:rtl/>
        </w:rPr>
        <w:t>کرد: پس از او چه کسی؟ باز</w:t>
      </w:r>
      <w:r w:rsidR="001546E9">
        <w:rPr>
          <w:rFonts w:hint="cs"/>
          <w:rtl/>
        </w:rPr>
        <w:t>هم فرمود: مادرت. عرض کر</w:t>
      </w:r>
      <w:r>
        <w:rPr>
          <w:rFonts w:hint="cs"/>
          <w:rtl/>
        </w:rPr>
        <w:t>د: پس از او چه کسی؟ فرمود: پدرت</w:t>
      </w:r>
      <w:r w:rsidRPr="00E11FF3">
        <w:rPr>
          <w:rStyle w:val="Char8"/>
          <w:rFonts w:hint="cs"/>
          <w:rtl/>
        </w:rPr>
        <w:t>»</w:t>
      </w:r>
      <w:r w:rsidR="00F4736F" w:rsidRPr="00FD7FF4">
        <w:rPr>
          <w:rFonts w:hint="cs"/>
          <w:vertAlign w:val="superscript"/>
          <w:rtl/>
        </w:rPr>
        <w:t>(</w:t>
      </w:r>
      <w:r w:rsidR="00F4736F" w:rsidRPr="00FD7FF4">
        <w:rPr>
          <w:rStyle w:val="FootnoteReference"/>
          <w:rtl/>
        </w:rPr>
        <w:footnoteReference w:id="499"/>
      </w:r>
      <w:r w:rsidR="00F4736F" w:rsidRPr="00FD7FF4">
        <w:rPr>
          <w:rFonts w:hint="cs"/>
          <w:vertAlign w:val="superscript"/>
          <w:rtl/>
        </w:rPr>
        <w:t>)</w:t>
      </w:r>
      <w:r w:rsidR="001546E9">
        <w:rPr>
          <w:rFonts w:hint="cs"/>
          <w:rtl/>
        </w:rPr>
        <w:t>.</w:t>
      </w:r>
    </w:p>
    <w:p w:rsidR="001546E9" w:rsidRDefault="001546E9" w:rsidP="00525F7C">
      <w:pPr>
        <w:pStyle w:val="a8"/>
        <w:rPr>
          <w:rtl/>
        </w:rPr>
      </w:pPr>
      <w:r>
        <w:rPr>
          <w:rFonts w:hint="cs"/>
          <w:rtl/>
        </w:rPr>
        <w:t>از جمله آثاری که نیکی به پدر و مادر برای انسان دارد، دفع مصیبت‌ها، سهل شدن مقدرات و</w:t>
      </w:r>
      <w:r w:rsidR="009A3375">
        <w:rPr>
          <w:rFonts w:hint="cs"/>
          <w:rtl/>
        </w:rPr>
        <w:t xml:space="preserve"> پاکیزه گشتن زندگی است. پیامبر </w:t>
      </w:r>
      <w:r w:rsidR="009A3375">
        <w:rPr>
          <w:rFonts w:cs="CTraditional Arabic" w:hint="cs"/>
          <w:rtl/>
        </w:rPr>
        <w:t>ج</w:t>
      </w:r>
      <w:r w:rsidR="009A3375">
        <w:rPr>
          <w:rFonts w:hint="cs"/>
          <w:rtl/>
        </w:rPr>
        <w:t xml:space="preserve"> فرمود: </w:t>
      </w:r>
      <w:r w:rsidR="009A3375" w:rsidRPr="00E11FF3">
        <w:rPr>
          <w:rStyle w:val="Char8"/>
          <w:rFonts w:hint="cs"/>
          <w:rtl/>
        </w:rPr>
        <w:t>«</w:t>
      </w:r>
      <w:r w:rsidR="00C91640">
        <w:rPr>
          <w:rFonts w:hint="cs"/>
          <w:rtl/>
        </w:rPr>
        <w:t>فقط دعا می‌تواند قضای پروردگار ر</w:t>
      </w:r>
      <w:r>
        <w:rPr>
          <w:rFonts w:hint="cs"/>
          <w:rtl/>
        </w:rPr>
        <w:t>ا برگرداند و</w:t>
      </w:r>
      <w:r w:rsidR="00C91640">
        <w:rPr>
          <w:rFonts w:hint="cs"/>
          <w:rtl/>
        </w:rPr>
        <w:t xml:space="preserve"> </w:t>
      </w:r>
      <w:r>
        <w:rPr>
          <w:rFonts w:hint="cs"/>
          <w:rtl/>
        </w:rPr>
        <w:t>فقط</w:t>
      </w:r>
      <w:r w:rsidR="009A3375">
        <w:rPr>
          <w:rFonts w:hint="cs"/>
          <w:rtl/>
        </w:rPr>
        <w:t xml:space="preserve"> نیکی است که مایه‌ی طول عمر 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0"/>
      </w:r>
      <w:r w:rsidR="00525F7C" w:rsidRPr="00FD7FF4">
        <w:rPr>
          <w:rFonts w:hint="cs"/>
          <w:vertAlign w:val="superscript"/>
          <w:rtl/>
        </w:rPr>
        <w:t>)</w:t>
      </w:r>
      <w:r>
        <w:rPr>
          <w:rFonts w:hint="cs"/>
          <w:rtl/>
        </w:rPr>
        <w:t>.</w:t>
      </w:r>
    </w:p>
    <w:p w:rsidR="001546E9" w:rsidRDefault="001546E9" w:rsidP="00525F7C">
      <w:pPr>
        <w:pStyle w:val="a8"/>
        <w:rPr>
          <w:rtl/>
        </w:rPr>
      </w:pPr>
      <w:r>
        <w:rPr>
          <w:rFonts w:hint="cs"/>
          <w:rtl/>
        </w:rPr>
        <w:t>ابوحاتم سجستانی معن</w:t>
      </w:r>
      <w:r w:rsidR="00C91640">
        <w:rPr>
          <w:rFonts w:hint="cs"/>
          <w:rtl/>
        </w:rPr>
        <w:t>ی این حدیث را این</w:t>
      </w:r>
      <w:r w:rsidR="00C91640">
        <w:rPr>
          <w:rFonts w:hint="eastAsia"/>
          <w:rtl/>
        </w:rPr>
        <w:t>‌</w:t>
      </w:r>
      <w:r w:rsidR="009A3375">
        <w:rPr>
          <w:rFonts w:hint="cs"/>
          <w:rtl/>
        </w:rPr>
        <w:t>گونه توضیح می</w:t>
      </w:r>
      <w:r w:rsidR="009A3375">
        <w:rPr>
          <w:rFonts w:hint="eastAsia"/>
          <w:rtl/>
        </w:rPr>
        <w:t>‌</w:t>
      </w:r>
      <w:r w:rsidR="009A3375">
        <w:rPr>
          <w:rFonts w:hint="cs"/>
          <w:rtl/>
        </w:rPr>
        <w:t xml:space="preserve">دهد: </w:t>
      </w:r>
      <w:r w:rsidR="009A3375" w:rsidRPr="00E11FF3">
        <w:rPr>
          <w:rStyle w:val="Char8"/>
          <w:rFonts w:hint="cs"/>
          <w:rtl/>
        </w:rPr>
        <w:t>«</w:t>
      </w:r>
      <w:r>
        <w:rPr>
          <w:rFonts w:hint="cs"/>
          <w:rtl/>
        </w:rPr>
        <w:t>تداوم انسان در انجام دعا، بر خور</w:t>
      </w:r>
      <w:r w:rsidR="009A3375">
        <w:rPr>
          <w:rFonts w:hint="cs"/>
          <w:rtl/>
        </w:rPr>
        <w:t>د با مقدرات خ</w:t>
      </w:r>
      <w:r w:rsidR="00EE78F1">
        <w:rPr>
          <w:rFonts w:hint="cs"/>
          <w:rtl/>
        </w:rPr>
        <w:t>د</w:t>
      </w:r>
      <w:r w:rsidR="009A3375">
        <w:rPr>
          <w:rFonts w:hint="cs"/>
          <w:rtl/>
        </w:rPr>
        <w:t>ا را برایش به گونه</w:t>
      </w:r>
      <w:r w:rsidR="009A3375">
        <w:rPr>
          <w:rFonts w:hint="eastAsia"/>
          <w:rtl/>
        </w:rPr>
        <w:t>‌</w:t>
      </w:r>
      <w:r w:rsidR="009A3375">
        <w:rPr>
          <w:rFonts w:hint="cs"/>
          <w:rtl/>
        </w:rPr>
        <w:t>ای مطلوب می</w:t>
      </w:r>
      <w:r w:rsidR="009A3375">
        <w:rPr>
          <w:rFonts w:hint="eastAsia"/>
          <w:rtl/>
        </w:rPr>
        <w:t>‌</w:t>
      </w:r>
      <w:r w:rsidR="009A3375">
        <w:rPr>
          <w:rFonts w:hint="cs"/>
          <w:rtl/>
        </w:rPr>
        <w:t>سازد که گویا آن</w:t>
      </w:r>
      <w:r>
        <w:rPr>
          <w:rFonts w:hint="cs"/>
          <w:rtl/>
        </w:rPr>
        <w:t>ها را برگشت داده است. نیکوکاری هم باعث ایجاد یک زندگی پسندیده</w:t>
      </w:r>
      <w:r w:rsidR="00850650">
        <w:rPr>
          <w:rFonts w:hint="cs"/>
          <w:rtl/>
        </w:rPr>
        <w:t xml:space="preserve"> می‌</w:t>
      </w:r>
      <w:r>
        <w:rPr>
          <w:rFonts w:hint="cs"/>
          <w:rtl/>
        </w:rPr>
        <w:t>گردد، گویا در عمر او برکت قرار گرفته است اما گناه باعث می‌شود که پاکی رزق و روزی تیره و تار شود و صاحب آن نعمت وقتی در سرانجام کار خود</w:t>
      </w:r>
      <w:r w:rsidR="00850650">
        <w:rPr>
          <w:rFonts w:hint="cs"/>
          <w:rtl/>
        </w:rPr>
        <w:t xml:space="preserve"> می‌</w:t>
      </w:r>
      <w:r>
        <w:rPr>
          <w:rFonts w:hint="cs"/>
          <w:rtl/>
        </w:rPr>
        <w:t>نگرد، تصو</w:t>
      </w:r>
      <w:r w:rsidR="009A3375">
        <w:rPr>
          <w:rFonts w:hint="cs"/>
          <w:rtl/>
        </w:rPr>
        <w:t>ر می‌کند که از آن محروم شده 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1"/>
      </w:r>
      <w:r w:rsidR="00525F7C" w:rsidRPr="00FD7FF4">
        <w:rPr>
          <w:rFonts w:hint="cs"/>
          <w:vertAlign w:val="superscript"/>
          <w:rtl/>
        </w:rPr>
        <w:t>)</w:t>
      </w:r>
      <w:r>
        <w:rPr>
          <w:rFonts w:hint="cs"/>
          <w:rtl/>
        </w:rPr>
        <w:t>.</w:t>
      </w:r>
    </w:p>
    <w:p w:rsidR="001546E9" w:rsidRDefault="001546E9" w:rsidP="00525F7C">
      <w:pPr>
        <w:pStyle w:val="a8"/>
        <w:rPr>
          <w:rtl/>
        </w:rPr>
      </w:pPr>
      <w:r>
        <w:rPr>
          <w:rFonts w:hint="cs"/>
          <w:rtl/>
        </w:rPr>
        <w:t>حارث</w:t>
      </w:r>
      <w:r w:rsidR="009A3375">
        <w:rPr>
          <w:rFonts w:hint="cs"/>
          <w:rtl/>
        </w:rPr>
        <w:t>ه پسر</w:t>
      </w:r>
      <w:r w:rsidR="009619C8">
        <w:rPr>
          <w:rFonts w:hint="cs"/>
          <w:rtl/>
        </w:rPr>
        <w:t xml:space="preserve"> </w:t>
      </w:r>
      <w:r w:rsidR="009A3375">
        <w:rPr>
          <w:rFonts w:hint="cs"/>
          <w:rtl/>
        </w:rPr>
        <w:t xml:space="preserve">نعمان که جزو اصحاب پیامبر </w:t>
      </w:r>
      <w:r w:rsidR="009A3375">
        <w:rPr>
          <w:rFonts w:cs="CTraditional Arabic" w:hint="cs"/>
          <w:rtl/>
        </w:rPr>
        <w:t>ج</w:t>
      </w:r>
      <w:r>
        <w:rPr>
          <w:rFonts w:hint="cs"/>
          <w:rtl/>
        </w:rPr>
        <w:t xml:space="preserve"> است بیشتر از همه مرد</w:t>
      </w:r>
      <w:r w:rsidR="009A3375">
        <w:rPr>
          <w:rFonts w:hint="cs"/>
          <w:rtl/>
        </w:rPr>
        <w:t xml:space="preserve">م به مادرش نیکی می‌کرد. پیامبر </w:t>
      </w:r>
      <w:r w:rsidR="009A3375">
        <w:rPr>
          <w:rFonts w:cs="CTraditional Arabic" w:hint="cs"/>
          <w:rtl/>
        </w:rPr>
        <w:t>ج</w:t>
      </w:r>
      <w:r>
        <w:rPr>
          <w:rFonts w:hint="cs"/>
          <w:rtl/>
        </w:rPr>
        <w:t xml:space="preserve"> از طریق خواب خبرداد شد که او بهشت</w:t>
      </w:r>
      <w:r w:rsidR="009619C8">
        <w:rPr>
          <w:rFonts w:hint="cs"/>
          <w:rtl/>
        </w:rPr>
        <w:t>ی است و این خبر ر</w:t>
      </w:r>
      <w:r>
        <w:rPr>
          <w:rFonts w:hint="cs"/>
          <w:rtl/>
        </w:rPr>
        <w:t>ا به حارث اعل</w:t>
      </w:r>
      <w:r w:rsidR="009619C8">
        <w:rPr>
          <w:rFonts w:hint="cs"/>
          <w:rtl/>
        </w:rPr>
        <w:t>ا</w:t>
      </w:r>
      <w:r>
        <w:rPr>
          <w:rFonts w:hint="cs"/>
          <w:rtl/>
        </w:rPr>
        <w:t>م نمود. ع</w:t>
      </w:r>
      <w:r w:rsidR="009A3375">
        <w:rPr>
          <w:rFonts w:hint="cs"/>
          <w:rtl/>
        </w:rPr>
        <w:t xml:space="preserve">ایشه </w:t>
      </w:r>
      <w:r w:rsidR="00213446" w:rsidRPr="00213446">
        <w:rPr>
          <w:rFonts w:cs="CTraditional Arabic" w:hint="cs"/>
          <w:rtl/>
        </w:rPr>
        <w:t>ل</w:t>
      </w:r>
      <w:r w:rsidR="009A3375">
        <w:rPr>
          <w:rFonts w:hint="cs"/>
          <w:rtl/>
        </w:rPr>
        <w:t xml:space="preserve"> می‌گوید که از پیامبر </w:t>
      </w:r>
      <w:r w:rsidR="009A3375">
        <w:rPr>
          <w:rFonts w:cs="CTraditional Arabic" w:hint="cs"/>
          <w:rtl/>
        </w:rPr>
        <w:t>ج</w:t>
      </w:r>
      <w:r w:rsidR="009A3375">
        <w:rPr>
          <w:rFonts w:hint="cs"/>
          <w:rtl/>
        </w:rPr>
        <w:t xml:space="preserve"> شن</w:t>
      </w:r>
      <w:r w:rsidR="00EE78F1">
        <w:rPr>
          <w:rFonts w:hint="cs"/>
          <w:rtl/>
        </w:rPr>
        <w:t>ی</w:t>
      </w:r>
      <w:r w:rsidR="009A3375">
        <w:rPr>
          <w:rFonts w:hint="cs"/>
          <w:rtl/>
        </w:rPr>
        <w:t xml:space="preserve">دم که فرمود: </w:t>
      </w:r>
      <w:r w:rsidR="009A3375" w:rsidRPr="00E11FF3">
        <w:rPr>
          <w:rStyle w:val="Char8"/>
          <w:rFonts w:hint="cs"/>
          <w:rtl/>
        </w:rPr>
        <w:t>«</w:t>
      </w:r>
      <w:r>
        <w:rPr>
          <w:rFonts w:hint="cs"/>
          <w:rtl/>
        </w:rPr>
        <w:t xml:space="preserve">وارد بهشت شدم، شنیدم کسی قرآن تلاوت می‌کند. پرسیدم: او کیست؟ گفتند: او حارثه پسر نعمان است. آری نیکی </w:t>
      </w:r>
      <w:r w:rsidR="009A3375">
        <w:rPr>
          <w:rFonts w:hint="cs"/>
          <w:rtl/>
        </w:rPr>
        <w:t>این چنین است و چنین تأثیری دارد</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2"/>
      </w:r>
      <w:r w:rsidR="00525F7C" w:rsidRPr="00FD7FF4">
        <w:rPr>
          <w:rFonts w:hint="cs"/>
          <w:vertAlign w:val="superscript"/>
          <w:rtl/>
        </w:rPr>
        <w:t>)</w:t>
      </w:r>
      <w:r>
        <w:rPr>
          <w:rFonts w:hint="cs"/>
          <w:rtl/>
        </w:rPr>
        <w:t>.</w:t>
      </w:r>
    </w:p>
    <w:p w:rsidR="001546E9" w:rsidRDefault="001546E9" w:rsidP="00525F7C">
      <w:pPr>
        <w:pStyle w:val="a8"/>
        <w:rPr>
          <w:rtl/>
        </w:rPr>
      </w:pPr>
      <w:r w:rsidRPr="0051158D">
        <w:rPr>
          <w:rFonts w:hint="cs"/>
          <w:spacing w:val="-4"/>
          <w:rtl/>
        </w:rPr>
        <w:t xml:space="preserve">خدای متعال رضایت خود را از بنده، مقرون به رضایت والدین کرده است... پیامبر </w:t>
      </w:r>
      <w:r w:rsidR="009A3375" w:rsidRPr="0051158D">
        <w:rPr>
          <w:rFonts w:cs="CTraditional Arabic" w:hint="cs"/>
          <w:spacing w:val="-4"/>
          <w:rtl/>
        </w:rPr>
        <w:t>ج</w:t>
      </w:r>
      <w:r w:rsidR="009A3375">
        <w:rPr>
          <w:rFonts w:hint="cs"/>
          <w:rtl/>
        </w:rPr>
        <w:t xml:space="preserve"> فرموده</w:t>
      </w:r>
      <w:r w:rsidR="001A0812">
        <w:rPr>
          <w:rtl/>
        </w:rPr>
        <w:softHyphen/>
      </w:r>
      <w:r w:rsidR="001A0812">
        <w:rPr>
          <w:rFonts w:hint="cs"/>
          <w:rtl/>
        </w:rPr>
        <w:t>است</w:t>
      </w:r>
      <w:r w:rsidR="009A3375">
        <w:rPr>
          <w:rFonts w:hint="cs"/>
          <w:rtl/>
        </w:rPr>
        <w:t xml:space="preserve">: </w:t>
      </w:r>
      <w:r w:rsidR="009A3375" w:rsidRPr="00E11FF3">
        <w:rPr>
          <w:rStyle w:val="Char8"/>
          <w:rFonts w:hint="cs"/>
          <w:rtl/>
        </w:rPr>
        <w:t>«</w:t>
      </w:r>
      <w:r>
        <w:rPr>
          <w:rFonts w:hint="cs"/>
          <w:rtl/>
        </w:rPr>
        <w:t>خشنودی خدا در خشنودی</w:t>
      </w:r>
      <w:r w:rsidR="009A3375">
        <w:rPr>
          <w:rFonts w:hint="cs"/>
          <w:rtl/>
        </w:rPr>
        <w:t xml:space="preserve"> والدین و خشم او در خشم آن‌هاست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3"/>
      </w:r>
      <w:r w:rsidR="00525F7C" w:rsidRPr="00FD7FF4">
        <w:rPr>
          <w:rFonts w:hint="cs"/>
          <w:vertAlign w:val="superscript"/>
          <w:rtl/>
        </w:rPr>
        <w:t>)</w:t>
      </w:r>
      <w:r w:rsidR="009A3375">
        <w:rPr>
          <w:rFonts w:hint="cs"/>
          <w:rtl/>
        </w:rPr>
        <w:t xml:space="preserve">. مردی سراغ پیامبر </w:t>
      </w:r>
      <w:r w:rsidR="009A3375">
        <w:rPr>
          <w:rFonts w:cs="CTraditional Arabic" w:hint="cs"/>
          <w:rtl/>
        </w:rPr>
        <w:t>ج</w:t>
      </w:r>
      <w:r w:rsidR="009619C8">
        <w:rPr>
          <w:rFonts w:hint="cs"/>
          <w:rtl/>
        </w:rPr>
        <w:t xml:space="preserve"> آمد و عرض کرد: ای رسول خ</w:t>
      </w:r>
      <w:r>
        <w:rPr>
          <w:rFonts w:hint="cs"/>
          <w:rtl/>
        </w:rPr>
        <w:t>د</w:t>
      </w:r>
      <w:r w:rsidR="009619C8">
        <w:rPr>
          <w:rFonts w:hint="cs"/>
          <w:rtl/>
        </w:rPr>
        <w:t>ا من گناهان بزرگی مرتکب شده</w:t>
      </w:r>
      <w:r w:rsidR="009619C8">
        <w:rPr>
          <w:rFonts w:hint="eastAsia"/>
          <w:rtl/>
        </w:rPr>
        <w:t>‌</w:t>
      </w:r>
      <w:r>
        <w:rPr>
          <w:rFonts w:hint="cs"/>
          <w:rtl/>
        </w:rPr>
        <w:t>ام، آیا ر</w:t>
      </w:r>
      <w:r w:rsidR="009A3375">
        <w:rPr>
          <w:rFonts w:hint="cs"/>
          <w:rtl/>
        </w:rPr>
        <w:t xml:space="preserve">اهی برای توبه‌ی من هست؟ پیامبر </w:t>
      </w:r>
      <w:r w:rsidR="009A3375">
        <w:rPr>
          <w:rFonts w:cs="CTraditional Arabic" w:hint="cs"/>
          <w:rtl/>
        </w:rPr>
        <w:t>ج</w:t>
      </w:r>
      <w:r>
        <w:rPr>
          <w:rFonts w:hint="cs"/>
          <w:rtl/>
        </w:rPr>
        <w:t xml:space="preserve"> فرمود: آیا پدر و مادرت در قید حیات هستند؟ گفت: خیر، فرمود: آیا </w:t>
      </w:r>
      <w:r w:rsidR="009A3375">
        <w:rPr>
          <w:rFonts w:hint="cs"/>
          <w:rtl/>
        </w:rPr>
        <w:t xml:space="preserve">خاله‌ای داری؟ گفت: آری. پیامبر </w:t>
      </w:r>
      <w:r w:rsidR="009A3375">
        <w:rPr>
          <w:rFonts w:cs="CTraditional Arabic" w:hint="cs"/>
          <w:rtl/>
        </w:rPr>
        <w:t>ج</w:t>
      </w:r>
      <w:r w:rsidR="009A3375">
        <w:rPr>
          <w:rFonts w:hint="cs"/>
          <w:rtl/>
        </w:rPr>
        <w:t xml:space="preserve"> فرمود: پس با او نیکویی کن</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4"/>
      </w:r>
      <w:r w:rsidR="00525F7C" w:rsidRPr="00FD7FF4">
        <w:rPr>
          <w:rFonts w:hint="cs"/>
          <w:vertAlign w:val="superscript"/>
          <w:rtl/>
        </w:rPr>
        <w:t>)</w:t>
      </w:r>
      <w:r>
        <w:rPr>
          <w:rFonts w:hint="cs"/>
          <w:rtl/>
        </w:rPr>
        <w:t>. به همین خاطر است که فق</w:t>
      </w:r>
      <w:r w:rsidR="009A3375">
        <w:rPr>
          <w:rFonts w:hint="cs"/>
          <w:rtl/>
        </w:rPr>
        <w:t xml:space="preserve">یه مشهور مکحول دمشقی گفته است: </w:t>
      </w:r>
      <w:r>
        <w:rPr>
          <w:rFonts w:hint="cs"/>
          <w:rtl/>
        </w:rPr>
        <w:t>نیکی به پدر و مادر حکم کفاره‌ی گناهان کبیره را دارد و تا زمان</w:t>
      </w:r>
      <w:r w:rsidR="009619C8">
        <w:rPr>
          <w:rFonts w:hint="cs"/>
          <w:rtl/>
        </w:rPr>
        <w:t xml:space="preserve">ی که در نسل و </w:t>
      </w:r>
      <w:r>
        <w:rPr>
          <w:rFonts w:hint="cs"/>
          <w:rtl/>
        </w:rPr>
        <w:t>طایفه‌ی او افرادی بزرگ‌تر باشد،</w:t>
      </w:r>
      <w:r w:rsidR="009A3375">
        <w:rPr>
          <w:rFonts w:hint="cs"/>
          <w:rtl/>
        </w:rPr>
        <w:t xml:space="preserve"> او می‌تواند با آنان نیکویی کند</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5"/>
      </w:r>
      <w:r w:rsidR="00525F7C" w:rsidRPr="00FD7FF4">
        <w:rPr>
          <w:rFonts w:hint="cs"/>
          <w:vertAlign w:val="superscript"/>
          <w:rtl/>
        </w:rPr>
        <w:t>)</w:t>
      </w:r>
      <w:r w:rsidR="00F22597" w:rsidRPr="00F22597">
        <w:rPr>
          <w:rStyle w:val="Char4"/>
          <w:rFonts w:hint="cs"/>
          <w:rtl/>
        </w:rPr>
        <w:t>.</w:t>
      </w:r>
    </w:p>
    <w:p w:rsidR="001546E9" w:rsidRDefault="009A3375" w:rsidP="001A0812">
      <w:pPr>
        <w:pStyle w:val="a8"/>
        <w:rPr>
          <w:rtl/>
        </w:rPr>
      </w:pPr>
      <w:r>
        <w:rPr>
          <w:rFonts w:hint="cs"/>
          <w:rtl/>
        </w:rPr>
        <w:t xml:space="preserve">از حسن بصری سؤال شد که </w:t>
      </w:r>
      <w:r w:rsidRPr="00E11FF3">
        <w:rPr>
          <w:rStyle w:val="Char8"/>
          <w:rFonts w:hint="cs"/>
          <w:rtl/>
        </w:rPr>
        <w:t>«</w:t>
      </w:r>
      <w:r w:rsidR="009619C8">
        <w:rPr>
          <w:rFonts w:hint="cs"/>
          <w:rtl/>
        </w:rPr>
        <w:t>نیکی به پدر و مادر چیست؟ فرمود: آن است ک</w:t>
      </w:r>
      <w:r w:rsidR="001546E9">
        <w:rPr>
          <w:rFonts w:hint="cs"/>
          <w:rtl/>
        </w:rPr>
        <w:t>ه دارائی‌های خود را به پای</w:t>
      </w:r>
      <w:r w:rsidR="009619C8">
        <w:rPr>
          <w:rFonts w:hint="eastAsia"/>
          <w:rtl/>
        </w:rPr>
        <w:t>‌</w:t>
      </w:r>
      <w:r w:rsidR="001546E9">
        <w:rPr>
          <w:rFonts w:hint="cs"/>
          <w:rtl/>
        </w:rPr>
        <w:t>شان بریزی و اگر تو را به کاری امر کردند مادامی که گناه نباشد</w:t>
      </w:r>
      <w:r w:rsidR="00C321C9" w:rsidRPr="00FD7FF4">
        <w:rPr>
          <w:rFonts w:hint="cs"/>
          <w:vertAlign w:val="superscript"/>
          <w:rtl/>
        </w:rPr>
        <w:t>(</w:t>
      </w:r>
      <w:r w:rsidR="00C321C9" w:rsidRPr="00FD7FF4">
        <w:rPr>
          <w:rStyle w:val="FootnoteReference"/>
          <w:rtl/>
        </w:rPr>
        <w:footnoteReference w:id="506"/>
      </w:r>
      <w:r w:rsidR="00C321C9" w:rsidRPr="00FD7FF4">
        <w:rPr>
          <w:rFonts w:hint="cs"/>
          <w:vertAlign w:val="superscript"/>
          <w:rtl/>
        </w:rPr>
        <w:t>)</w:t>
      </w:r>
      <w:r w:rsidR="001546E9">
        <w:rPr>
          <w:rFonts w:hint="cs"/>
          <w:rtl/>
        </w:rPr>
        <w:t>، از آنان اطاعت کنی. سؤال شد: پس عقوق یعنی چه؟ گفت: دوری از آنان و محروم نمودن</w:t>
      </w:r>
      <w:r w:rsidR="00850650">
        <w:rPr>
          <w:rFonts w:hint="cs"/>
          <w:rtl/>
        </w:rPr>
        <w:t>‌شان</w:t>
      </w:r>
      <w:r w:rsidR="001546E9">
        <w:rPr>
          <w:rFonts w:hint="cs"/>
          <w:rtl/>
        </w:rPr>
        <w:t>، آیا به این مس</w:t>
      </w:r>
      <w:r w:rsidR="001A0812">
        <w:rPr>
          <w:rFonts w:hint="cs"/>
          <w:rtl/>
        </w:rPr>
        <w:t>أ</w:t>
      </w:r>
      <w:r w:rsidR="001546E9">
        <w:rPr>
          <w:rFonts w:hint="cs"/>
          <w:rtl/>
        </w:rPr>
        <w:t xml:space="preserve">له توجه نمی‌کنی که نگریستن به چهره‌ی آنان </w:t>
      </w:r>
      <w:r w:rsidR="001546E9" w:rsidRPr="009619C8">
        <w:rPr>
          <w:rFonts w:hint="cs"/>
          <w:spacing w:val="-2"/>
          <w:rtl/>
        </w:rPr>
        <w:t>عبادت محسوب می‌شود، حال نیکی کردن به آنان چه پاداش بزرگی خواهد داشت؟!</w:t>
      </w:r>
      <w:r w:rsidR="007F56B4" w:rsidRPr="00FD7FF4">
        <w:rPr>
          <w:rFonts w:hint="cs"/>
          <w:spacing w:val="-2"/>
          <w:vertAlign w:val="superscript"/>
          <w:rtl/>
        </w:rPr>
        <w:t>(</w:t>
      </w:r>
      <w:r w:rsidR="007F56B4" w:rsidRPr="00FD7FF4">
        <w:rPr>
          <w:rStyle w:val="FootnoteReference"/>
          <w:spacing w:val="-2"/>
          <w:rtl/>
        </w:rPr>
        <w:footnoteReference w:id="507"/>
      </w:r>
      <w:r w:rsidR="007F56B4" w:rsidRPr="00FD7FF4">
        <w:rPr>
          <w:rFonts w:hint="cs"/>
          <w:spacing w:val="-2"/>
          <w:vertAlign w:val="superscript"/>
          <w:rtl/>
        </w:rPr>
        <w:t>)</w:t>
      </w:r>
      <w:r w:rsidR="009619C8" w:rsidRPr="009619C8">
        <w:rPr>
          <w:rFonts w:hint="cs"/>
          <w:spacing w:val="-2"/>
          <w:rtl/>
        </w:rPr>
        <w:t>.</w:t>
      </w:r>
    </w:p>
    <w:p w:rsidR="001546E9" w:rsidRPr="005506E0" w:rsidRDefault="001546E9" w:rsidP="007F56B4">
      <w:pPr>
        <w:pStyle w:val="a8"/>
        <w:rPr>
          <w:spacing w:val="-4"/>
          <w:rtl/>
        </w:rPr>
      </w:pPr>
      <w:r w:rsidRPr="005506E0">
        <w:rPr>
          <w:rFonts w:hint="cs"/>
          <w:spacing w:val="-4"/>
          <w:rtl/>
        </w:rPr>
        <w:t>ابن ابی شبیه از حسن بصری روایت کرده</w:t>
      </w:r>
      <w:r w:rsidR="001A0812">
        <w:rPr>
          <w:spacing w:val="-4"/>
          <w:rtl/>
        </w:rPr>
        <w:softHyphen/>
      </w:r>
      <w:r w:rsidR="001A0812">
        <w:rPr>
          <w:rFonts w:hint="cs"/>
          <w:spacing w:val="-4"/>
          <w:rtl/>
        </w:rPr>
        <w:t>است</w:t>
      </w:r>
      <w:r w:rsidRPr="005506E0">
        <w:rPr>
          <w:rFonts w:hint="cs"/>
          <w:spacing w:val="-4"/>
          <w:rtl/>
        </w:rPr>
        <w:t xml:space="preserve"> که به او گفتند: </w:t>
      </w:r>
      <w:r w:rsidR="005506E0" w:rsidRPr="005506E0">
        <w:rPr>
          <w:rFonts w:hint="cs"/>
          <w:spacing w:val="-4"/>
          <w:rtl/>
        </w:rPr>
        <w:t>ح</w:t>
      </w:r>
      <w:r w:rsidRPr="005506E0">
        <w:rPr>
          <w:rFonts w:hint="cs"/>
          <w:spacing w:val="-4"/>
          <w:rtl/>
        </w:rPr>
        <w:t>قوق والدین چگونه است؟ گفت: به آنان</w:t>
      </w:r>
      <w:r w:rsidR="00850650" w:rsidRPr="005506E0">
        <w:rPr>
          <w:rFonts w:hint="cs"/>
          <w:spacing w:val="-4"/>
          <w:rtl/>
        </w:rPr>
        <w:t xml:space="preserve"> بی‌</w:t>
      </w:r>
      <w:r w:rsidRPr="005506E0">
        <w:rPr>
          <w:rFonts w:hint="cs"/>
          <w:spacing w:val="-4"/>
          <w:rtl/>
        </w:rPr>
        <w:t>ت</w:t>
      </w:r>
      <w:r w:rsidR="001A0812">
        <w:rPr>
          <w:rFonts w:hint="cs"/>
          <w:spacing w:val="-4"/>
          <w:rtl/>
        </w:rPr>
        <w:t>و</w:t>
      </w:r>
      <w:r w:rsidRPr="005506E0">
        <w:rPr>
          <w:rFonts w:hint="cs"/>
          <w:spacing w:val="-4"/>
          <w:rtl/>
        </w:rPr>
        <w:t>جهی می</w:t>
      </w:r>
      <w:r w:rsidR="009619C8" w:rsidRPr="005506E0">
        <w:rPr>
          <w:rFonts w:hint="eastAsia"/>
          <w:spacing w:val="-4"/>
          <w:rtl/>
        </w:rPr>
        <w:t>‌</w:t>
      </w:r>
      <w:r w:rsidR="009619C8" w:rsidRPr="005506E0">
        <w:rPr>
          <w:rFonts w:hint="cs"/>
          <w:spacing w:val="-4"/>
          <w:rtl/>
        </w:rPr>
        <w:t>کند. ره</w:t>
      </w:r>
      <w:r w:rsidRPr="005506E0">
        <w:rPr>
          <w:rFonts w:hint="cs"/>
          <w:spacing w:val="-4"/>
          <w:rtl/>
        </w:rPr>
        <w:t>ا</w:t>
      </w:r>
      <w:r w:rsidR="009619C8" w:rsidRPr="005506E0">
        <w:rPr>
          <w:rFonts w:hint="cs"/>
          <w:spacing w:val="-4"/>
          <w:rtl/>
        </w:rPr>
        <w:t>ی</w:t>
      </w:r>
      <w:r w:rsidRPr="005506E0">
        <w:rPr>
          <w:rFonts w:hint="cs"/>
          <w:spacing w:val="-4"/>
          <w:rtl/>
        </w:rPr>
        <w:t>شان می‌نماید و به تندی و خشونت به آنان می‌نگرد</w:t>
      </w:r>
      <w:r w:rsidR="007F56B4" w:rsidRPr="005506E0">
        <w:rPr>
          <w:rFonts w:hint="cs"/>
          <w:spacing w:val="-4"/>
          <w:vertAlign w:val="superscript"/>
          <w:rtl/>
        </w:rPr>
        <w:t>(</w:t>
      </w:r>
      <w:r w:rsidR="007F56B4" w:rsidRPr="005506E0">
        <w:rPr>
          <w:rStyle w:val="FootnoteReference"/>
          <w:spacing w:val="-4"/>
          <w:rtl/>
        </w:rPr>
        <w:footnoteReference w:id="508"/>
      </w:r>
      <w:r w:rsidR="007F56B4" w:rsidRPr="005506E0">
        <w:rPr>
          <w:rFonts w:hint="cs"/>
          <w:spacing w:val="-4"/>
          <w:vertAlign w:val="superscript"/>
          <w:rtl/>
        </w:rPr>
        <w:t>)</w:t>
      </w:r>
      <w:r w:rsidRPr="005506E0">
        <w:rPr>
          <w:rFonts w:hint="cs"/>
          <w:spacing w:val="-4"/>
          <w:rtl/>
        </w:rPr>
        <w:t>.</w:t>
      </w:r>
    </w:p>
    <w:p w:rsidR="001546E9" w:rsidRDefault="009A3375" w:rsidP="007F56B4">
      <w:pPr>
        <w:pStyle w:val="a8"/>
        <w:rPr>
          <w:rtl/>
        </w:rPr>
      </w:pPr>
      <w:r>
        <w:rPr>
          <w:rFonts w:hint="cs"/>
          <w:rtl/>
        </w:rPr>
        <w:t xml:space="preserve">عروه بن زبیر گفته است: </w:t>
      </w:r>
      <w:r w:rsidRPr="00E11FF3">
        <w:rPr>
          <w:rStyle w:val="Char8"/>
          <w:rFonts w:hint="cs"/>
          <w:rtl/>
        </w:rPr>
        <w:t>«</w:t>
      </w:r>
      <w:r w:rsidR="001546E9">
        <w:rPr>
          <w:rFonts w:hint="cs"/>
          <w:rtl/>
        </w:rPr>
        <w:t>کسی که به تندی به والدین</w:t>
      </w:r>
      <w:r>
        <w:rPr>
          <w:rFonts w:hint="cs"/>
          <w:rtl/>
        </w:rPr>
        <w:t>ش بنگرد با آنان نیکی ننموده است</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09"/>
      </w:r>
      <w:r w:rsidR="007F56B4" w:rsidRPr="00FD7FF4">
        <w:rPr>
          <w:rFonts w:hint="cs"/>
          <w:vertAlign w:val="superscript"/>
          <w:rtl/>
        </w:rPr>
        <w:t>)</w:t>
      </w:r>
      <w:r>
        <w:rPr>
          <w:rFonts w:hint="cs"/>
          <w:rtl/>
        </w:rPr>
        <w:t xml:space="preserve">. ابوهریره </w:t>
      </w:r>
      <w:r>
        <w:rPr>
          <w:rFonts w:cs="CTraditional Arabic" w:hint="cs"/>
          <w:rtl/>
        </w:rPr>
        <w:t>س</w:t>
      </w:r>
      <w:r w:rsidR="001546E9">
        <w:rPr>
          <w:rFonts w:hint="cs"/>
          <w:rtl/>
        </w:rPr>
        <w:t xml:space="preserve"> هنگام توصیه به</w:t>
      </w:r>
      <w:r>
        <w:rPr>
          <w:rFonts w:hint="cs"/>
          <w:rtl/>
        </w:rPr>
        <w:t xml:space="preserve"> </w:t>
      </w:r>
      <w:r w:rsidR="001546E9">
        <w:rPr>
          <w:rFonts w:hint="cs"/>
          <w:rtl/>
        </w:rPr>
        <w:t>ی</w:t>
      </w:r>
      <w:r w:rsidR="009619C8">
        <w:rPr>
          <w:rFonts w:hint="cs"/>
          <w:rtl/>
        </w:rPr>
        <w:t>ک شخص برای نیکی به والدینش چنین</w:t>
      </w:r>
      <w:r w:rsidR="001546E9">
        <w:rPr>
          <w:rFonts w:hint="cs"/>
          <w:rtl/>
        </w:rPr>
        <w:t xml:space="preserve"> گفت: </w:t>
      </w:r>
      <w:r w:rsidRPr="00E11FF3">
        <w:rPr>
          <w:rStyle w:val="Char8"/>
          <w:rFonts w:hint="cs"/>
          <w:rtl/>
        </w:rPr>
        <w:t>«</w:t>
      </w:r>
      <w:r w:rsidR="001546E9">
        <w:rPr>
          <w:rFonts w:hint="cs"/>
          <w:rtl/>
        </w:rPr>
        <w:t>در ب</w:t>
      </w:r>
      <w:r w:rsidR="009953C6">
        <w:rPr>
          <w:rFonts w:hint="cs"/>
          <w:rtl/>
        </w:rPr>
        <w:t>ر</w:t>
      </w:r>
      <w:r w:rsidR="001546E9">
        <w:rPr>
          <w:rFonts w:hint="cs"/>
          <w:rtl/>
        </w:rPr>
        <w:t>ابر پدرت راه نرو،</w:t>
      </w:r>
      <w:r>
        <w:rPr>
          <w:rFonts w:hint="cs"/>
          <w:rtl/>
        </w:rPr>
        <w:t xml:space="preserve"> </w:t>
      </w:r>
      <w:r w:rsidR="001546E9">
        <w:rPr>
          <w:rFonts w:hint="cs"/>
          <w:rtl/>
        </w:rPr>
        <w:t>قبل از ا</w:t>
      </w:r>
      <w:r>
        <w:rPr>
          <w:rFonts w:hint="cs"/>
          <w:rtl/>
        </w:rPr>
        <w:t>و منشین و با نامش او را صدا نزن</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0"/>
      </w:r>
      <w:r w:rsidR="007F56B4" w:rsidRPr="00FD7FF4">
        <w:rPr>
          <w:rFonts w:hint="cs"/>
          <w:vertAlign w:val="superscript"/>
          <w:rtl/>
        </w:rPr>
        <w:t>)</w:t>
      </w:r>
      <w:r>
        <w:rPr>
          <w:rFonts w:hint="cs"/>
          <w:rtl/>
        </w:rPr>
        <w:t>. عبداللّه بن محیریز گفته است</w:t>
      </w:r>
      <w:r w:rsidR="009619C8">
        <w:rPr>
          <w:rFonts w:hint="cs"/>
          <w:rtl/>
        </w:rPr>
        <w:t>:</w:t>
      </w:r>
      <w:r>
        <w:rPr>
          <w:rFonts w:hint="cs"/>
          <w:rtl/>
        </w:rPr>
        <w:t xml:space="preserve"> </w:t>
      </w:r>
      <w:r w:rsidRPr="00E11FF3">
        <w:rPr>
          <w:rStyle w:val="Char8"/>
          <w:rFonts w:hint="cs"/>
          <w:rtl/>
        </w:rPr>
        <w:t>«</w:t>
      </w:r>
      <w:r w:rsidR="001546E9">
        <w:rPr>
          <w:rFonts w:hint="cs"/>
          <w:rtl/>
        </w:rPr>
        <w:t>هرکس که جلوتر از پدرش راه برود با او بدرفتاری نموده مگر این که قصد پاک کردن راه با برایش داشته باشد اگر فرزندی پدرش را با</w:t>
      </w:r>
      <w:r w:rsidR="009619C8">
        <w:rPr>
          <w:rFonts w:hint="cs"/>
          <w:rtl/>
        </w:rPr>
        <w:t xml:space="preserve"> کینه یا نام کوچکش صدا بزند باز</w:t>
      </w:r>
      <w:r w:rsidR="001546E9">
        <w:rPr>
          <w:rFonts w:hint="cs"/>
          <w:rtl/>
        </w:rPr>
        <w:t>هم نافرمانی محسوب می‌شود. مگر این که ه</w:t>
      </w:r>
      <w:r>
        <w:rPr>
          <w:rFonts w:hint="cs"/>
          <w:rtl/>
        </w:rPr>
        <w:t>نگام صدا زدن او بگوید: ای پدرم</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1"/>
      </w:r>
      <w:r w:rsidR="007F56B4" w:rsidRPr="00FD7FF4">
        <w:rPr>
          <w:rFonts w:hint="cs"/>
          <w:vertAlign w:val="superscript"/>
          <w:rtl/>
        </w:rPr>
        <w:t>)</w:t>
      </w:r>
      <w:r w:rsidR="001546E9">
        <w:rPr>
          <w:rFonts w:hint="cs"/>
          <w:rtl/>
        </w:rPr>
        <w:t>.</w:t>
      </w:r>
    </w:p>
    <w:p w:rsidR="001546E9" w:rsidRDefault="009A3375" w:rsidP="001A0812">
      <w:pPr>
        <w:pStyle w:val="a8"/>
        <w:widowControl w:val="0"/>
        <w:rPr>
          <w:rtl/>
        </w:rPr>
      </w:pPr>
      <w:r>
        <w:rPr>
          <w:rFonts w:hint="cs"/>
          <w:rtl/>
        </w:rPr>
        <w:t>طاووس هم گفته</w:t>
      </w:r>
      <w:r w:rsidR="001A0812">
        <w:rPr>
          <w:rtl/>
        </w:rPr>
        <w:softHyphen/>
      </w:r>
      <w:r w:rsidR="001A0812">
        <w:rPr>
          <w:rFonts w:hint="cs"/>
          <w:rtl/>
        </w:rPr>
        <w:t>است</w:t>
      </w:r>
      <w:r>
        <w:rPr>
          <w:rFonts w:hint="cs"/>
          <w:rtl/>
        </w:rPr>
        <w:t xml:space="preserve"> که: </w:t>
      </w:r>
      <w:r w:rsidRPr="00E11FF3">
        <w:rPr>
          <w:rStyle w:val="Char8"/>
          <w:rFonts w:hint="cs"/>
          <w:rtl/>
        </w:rPr>
        <w:t>«</w:t>
      </w:r>
      <w:r w:rsidR="001546E9">
        <w:rPr>
          <w:rFonts w:hint="cs"/>
          <w:rtl/>
        </w:rPr>
        <w:t>گرامی</w:t>
      </w:r>
      <w:r w:rsidR="001A0812">
        <w:rPr>
          <w:rtl/>
        </w:rPr>
        <w:softHyphen/>
      </w:r>
      <w:r w:rsidR="001546E9">
        <w:rPr>
          <w:rFonts w:hint="cs"/>
          <w:rtl/>
        </w:rPr>
        <w:t>داشت چهار نفر سنت است: انسان عالم، کسی که پیر شده، حاکم مسلمانان و پدر و اگر شخصی پدر خویش را با نا</w:t>
      </w:r>
      <w:r>
        <w:rPr>
          <w:rFonts w:hint="cs"/>
          <w:rtl/>
        </w:rPr>
        <w:t>مش صدا بزند به او جفا نموده است</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2"/>
      </w:r>
      <w:r w:rsidR="007F56B4" w:rsidRPr="00FD7FF4">
        <w:rPr>
          <w:rFonts w:hint="cs"/>
          <w:vertAlign w:val="superscript"/>
          <w:rtl/>
        </w:rPr>
        <w:t>)</w:t>
      </w:r>
      <w:r w:rsidR="001546E9">
        <w:rPr>
          <w:rFonts w:hint="cs"/>
          <w:rtl/>
        </w:rPr>
        <w:t>.</w:t>
      </w:r>
    </w:p>
    <w:p w:rsidR="001546E9" w:rsidRDefault="001546E9" w:rsidP="001546E9">
      <w:pPr>
        <w:pStyle w:val="a8"/>
        <w:rPr>
          <w:rtl/>
        </w:rPr>
      </w:pPr>
      <w:r>
        <w:rPr>
          <w:rFonts w:hint="cs"/>
          <w:rtl/>
        </w:rPr>
        <w:t>خدای متعال نافرمان</w:t>
      </w:r>
      <w:r w:rsidR="009953C6">
        <w:rPr>
          <w:rFonts w:hint="cs"/>
          <w:rtl/>
        </w:rPr>
        <w:t>ی</w:t>
      </w:r>
      <w:r>
        <w:rPr>
          <w:rFonts w:hint="cs"/>
          <w:rtl/>
        </w:rPr>
        <w:t xml:space="preserve"> والدین را حرام نموده و فرموده</w:t>
      </w:r>
      <w:r w:rsidR="001A0812">
        <w:rPr>
          <w:rtl/>
        </w:rPr>
        <w:softHyphen/>
      </w:r>
      <w:r w:rsidR="001A0812">
        <w:rPr>
          <w:rFonts w:hint="cs"/>
          <w:rtl/>
        </w:rPr>
        <w:t>است</w:t>
      </w:r>
      <w:r>
        <w:rPr>
          <w:rFonts w:hint="cs"/>
          <w:rtl/>
        </w:rPr>
        <w:t>:</w:t>
      </w:r>
    </w:p>
    <w:p w:rsidR="00BF3FD7" w:rsidRPr="00BF3FD7" w:rsidRDefault="001546E9" w:rsidP="001546E9">
      <w:pPr>
        <w:pStyle w:val="af1"/>
        <w:rPr>
          <w:rStyle w:val="Char4"/>
          <w:rtl/>
        </w:rPr>
      </w:pPr>
      <w:r w:rsidRPr="00AB7196">
        <w:rPr>
          <w:rStyle w:val="Char8"/>
          <w:rtl/>
        </w:rPr>
        <w:t>﴿</w:t>
      </w:r>
      <w:r w:rsidRPr="00E570F4">
        <w:rPr>
          <w:rFonts w:hint="eastAsia"/>
          <w:rtl/>
        </w:rPr>
        <w:t>فَلَا</w:t>
      </w:r>
      <w:r w:rsidRPr="00E570F4">
        <w:rPr>
          <w:rtl/>
        </w:rPr>
        <w:t xml:space="preserve"> </w:t>
      </w:r>
      <w:r w:rsidRPr="00E570F4">
        <w:rPr>
          <w:rFonts w:hint="eastAsia"/>
          <w:rtl/>
        </w:rPr>
        <w:t>تَقُل</w:t>
      </w:r>
      <w:r w:rsidRPr="00E570F4">
        <w:rPr>
          <w:rtl/>
        </w:rPr>
        <w:t xml:space="preserve"> </w:t>
      </w:r>
      <w:r w:rsidRPr="00E570F4">
        <w:rPr>
          <w:rFonts w:hint="eastAsia"/>
          <w:rtl/>
        </w:rPr>
        <w:t>لَّهُمَا</w:t>
      </w:r>
      <w:r w:rsidRPr="00E570F4">
        <w:rPr>
          <w:rFonts w:hint="cs"/>
          <w:rtl/>
        </w:rPr>
        <w:t>ٓ</w:t>
      </w:r>
      <w:r w:rsidRPr="00E570F4">
        <w:rPr>
          <w:rtl/>
        </w:rPr>
        <w:t xml:space="preserve"> </w:t>
      </w:r>
      <w:r w:rsidRPr="00E570F4">
        <w:rPr>
          <w:rFonts w:hint="eastAsia"/>
          <w:rtl/>
        </w:rPr>
        <w:t>أُفّ</w:t>
      </w:r>
      <w:r w:rsidRPr="00E570F4">
        <w:rPr>
          <w:rFonts w:hint="cs"/>
          <w:rtl/>
        </w:rPr>
        <w:t>ٖ</w:t>
      </w:r>
      <w:r w:rsidRPr="00E570F4">
        <w:rPr>
          <w:rtl/>
        </w:rPr>
        <w:t xml:space="preserve"> </w:t>
      </w:r>
      <w:r w:rsidRPr="00E570F4">
        <w:rPr>
          <w:rFonts w:hint="eastAsia"/>
          <w:rtl/>
        </w:rPr>
        <w:t>وَلَا</w:t>
      </w:r>
      <w:r w:rsidRPr="00E570F4">
        <w:rPr>
          <w:rtl/>
        </w:rPr>
        <w:t xml:space="preserve"> </w:t>
      </w:r>
      <w:r w:rsidRPr="00E570F4">
        <w:rPr>
          <w:rFonts w:hint="eastAsia"/>
          <w:rtl/>
        </w:rPr>
        <w:t>تَن</w:t>
      </w:r>
      <w:r w:rsidRPr="00E570F4">
        <w:rPr>
          <w:rFonts w:hint="cs"/>
          <w:rtl/>
        </w:rPr>
        <w:t>ۡ</w:t>
      </w:r>
      <w:r w:rsidRPr="00E570F4">
        <w:rPr>
          <w:rFonts w:hint="eastAsia"/>
          <w:rtl/>
        </w:rPr>
        <w:t>هَر</w:t>
      </w:r>
      <w:r w:rsidRPr="00E570F4">
        <w:rPr>
          <w:rFonts w:hint="cs"/>
          <w:rtl/>
        </w:rPr>
        <w:t>ۡ</w:t>
      </w:r>
      <w:r w:rsidRPr="00E570F4">
        <w:rPr>
          <w:rFonts w:hint="eastAsia"/>
          <w:rtl/>
        </w:rPr>
        <w:t>هُمَا</w:t>
      </w:r>
      <w:r w:rsidRPr="00AB7196">
        <w:rPr>
          <w:rStyle w:val="Char8"/>
          <w:rtl/>
        </w:rPr>
        <w:t>﴾</w:t>
      </w:r>
      <w:r>
        <w:rPr>
          <w:rFonts w:hint="cs"/>
          <w:rtl/>
        </w:rPr>
        <w:t xml:space="preserve"> </w:t>
      </w:r>
      <w:r w:rsidRPr="007C22C3">
        <w:rPr>
          <w:rStyle w:val="Char6"/>
          <w:rFonts w:hint="cs"/>
          <w:rtl/>
        </w:rPr>
        <w:t>[</w:t>
      </w:r>
      <w:r>
        <w:rPr>
          <w:rStyle w:val="Char6"/>
          <w:rFonts w:hint="cs"/>
          <w:rtl/>
        </w:rPr>
        <w:t>الاسراء: 23</w:t>
      </w:r>
      <w:r w:rsidRPr="007C22C3">
        <w:rPr>
          <w:rStyle w:val="Char6"/>
          <w:rFonts w:hint="cs"/>
          <w:rtl/>
        </w:rPr>
        <w:t>]</w:t>
      </w:r>
      <w:r w:rsidRPr="00BF3FD7">
        <w:rPr>
          <w:rStyle w:val="Char4"/>
          <w:rFonts w:hint="cs"/>
          <w:rtl/>
        </w:rPr>
        <w:t>.</w:t>
      </w:r>
    </w:p>
    <w:p w:rsidR="00E30DC6" w:rsidRPr="00E30DC6" w:rsidRDefault="009A3375" w:rsidP="001546E9">
      <w:pPr>
        <w:pStyle w:val="ab"/>
        <w:rPr>
          <w:rStyle w:val="Char4"/>
          <w:rtl/>
        </w:rPr>
      </w:pPr>
      <w:r w:rsidRPr="00E11FF3">
        <w:rPr>
          <w:rStyle w:val="Char8"/>
          <w:rFonts w:hint="cs"/>
          <w:rtl/>
        </w:rPr>
        <w:t>«</w:t>
      </w:r>
      <w:r w:rsidR="009953C6">
        <w:rPr>
          <w:rFonts w:hint="cs"/>
          <w:rtl/>
        </w:rPr>
        <w:t xml:space="preserve">اف به آنان مگو! و بر </w:t>
      </w:r>
      <w:r w:rsidR="001546E9" w:rsidRPr="00E570F4">
        <w:rPr>
          <w:rFonts w:hint="cs"/>
          <w:rtl/>
        </w:rPr>
        <w:t>ایشان فریاد مزن</w:t>
      </w:r>
      <w:r w:rsidRPr="00E11FF3">
        <w:rPr>
          <w:rStyle w:val="Char8"/>
          <w:rFonts w:hint="cs"/>
          <w:rtl/>
        </w:rPr>
        <w:t>»</w:t>
      </w:r>
      <w:r w:rsidR="00E30DC6" w:rsidRPr="00E30DC6">
        <w:rPr>
          <w:rStyle w:val="Char4"/>
          <w:rFonts w:hint="cs"/>
          <w:rtl/>
        </w:rPr>
        <w:t>.</w:t>
      </w:r>
    </w:p>
    <w:p w:rsidR="001546E9" w:rsidRPr="00E570F4" w:rsidRDefault="009A3375" w:rsidP="00B65860">
      <w:pPr>
        <w:pStyle w:val="a8"/>
        <w:rPr>
          <w:rtl/>
        </w:rPr>
      </w:pPr>
      <w:r>
        <w:rPr>
          <w:rFonts w:hint="cs"/>
          <w:rtl/>
        </w:rPr>
        <w:t xml:space="preserve">پیامبر </w:t>
      </w:r>
      <w:r>
        <w:rPr>
          <w:rFonts w:cs="CTraditional Arabic" w:hint="cs"/>
          <w:rtl/>
        </w:rPr>
        <w:t>ج</w:t>
      </w:r>
      <w:r>
        <w:rPr>
          <w:rFonts w:hint="cs"/>
          <w:rtl/>
        </w:rPr>
        <w:t xml:space="preserve"> هم فرموده است: </w:t>
      </w:r>
      <w:r w:rsidRPr="00E11FF3">
        <w:rPr>
          <w:rStyle w:val="Char8"/>
          <w:rFonts w:hint="cs"/>
          <w:rtl/>
        </w:rPr>
        <w:t>«</w:t>
      </w:r>
      <w:r>
        <w:rPr>
          <w:rFonts w:hint="cs"/>
          <w:rtl/>
        </w:rPr>
        <w:t>آ</w:t>
      </w:r>
      <w:r w:rsidR="001546E9" w:rsidRPr="00E570F4">
        <w:rPr>
          <w:rFonts w:hint="cs"/>
          <w:rtl/>
        </w:rPr>
        <w:t>یا شما را از بزرگ</w:t>
      </w:r>
      <w:r w:rsidR="003F4499">
        <w:rPr>
          <w:rFonts w:hint="cs"/>
          <w:rtl/>
        </w:rPr>
        <w:t xml:space="preserve">‌ترین </w:t>
      </w:r>
      <w:r w:rsidR="001546E9" w:rsidRPr="00E570F4">
        <w:rPr>
          <w:rFonts w:hint="cs"/>
          <w:rtl/>
        </w:rPr>
        <w:t>گناهان کبیره مطلع نسازم؟ آن گاه فرمود: شریک قائل شدن برای خدا، نافرمانی از پدر و مادر و</w:t>
      </w:r>
      <w:r>
        <w:rPr>
          <w:rFonts w:hint="cs"/>
          <w:rtl/>
        </w:rPr>
        <w:t xml:space="preserve"> گواهی دروغ بر یک امر</w:t>
      </w:r>
      <w:r w:rsidRPr="00E11FF3">
        <w:rPr>
          <w:rStyle w:val="Char8"/>
          <w:rFonts w:hint="cs"/>
          <w:rtl/>
        </w:rPr>
        <w:t>»</w:t>
      </w:r>
      <w:r w:rsidR="00B65860" w:rsidRPr="00FD7FF4">
        <w:rPr>
          <w:rFonts w:hint="cs"/>
          <w:vertAlign w:val="superscript"/>
          <w:rtl/>
        </w:rPr>
        <w:t>(</w:t>
      </w:r>
      <w:r w:rsidR="00B65860" w:rsidRPr="00FD7FF4">
        <w:rPr>
          <w:rStyle w:val="FootnoteReference"/>
          <w:rtl/>
        </w:rPr>
        <w:footnoteReference w:id="513"/>
      </w:r>
      <w:r w:rsidR="00B65860" w:rsidRPr="00FD7FF4">
        <w:rPr>
          <w:rFonts w:hint="cs"/>
          <w:vertAlign w:val="superscript"/>
          <w:rtl/>
        </w:rPr>
        <w:t>)</w:t>
      </w:r>
      <w:r w:rsidR="001546E9" w:rsidRPr="00E570F4">
        <w:rPr>
          <w:rFonts w:hint="cs"/>
          <w:rtl/>
        </w:rPr>
        <w:t>.</w:t>
      </w:r>
    </w:p>
    <w:p w:rsidR="00DE18C3" w:rsidRDefault="009C463B" w:rsidP="00537309">
      <w:pPr>
        <w:pStyle w:val="a8"/>
        <w:rPr>
          <w:rtl/>
        </w:rPr>
      </w:pPr>
      <w:r>
        <w:rPr>
          <w:rFonts w:hint="cs"/>
          <w:rtl/>
        </w:rPr>
        <w:t xml:space="preserve">عطاء بن ابی رباح گفته است: </w:t>
      </w:r>
      <w:r w:rsidRPr="00E11FF3">
        <w:rPr>
          <w:rStyle w:val="Char8"/>
          <w:rFonts w:hint="cs"/>
          <w:rtl/>
        </w:rPr>
        <w:t>«</w:t>
      </w:r>
      <w:r w:rsidR="00EF0DB2">
        <w:rPr>
          <w:rFonts w:hint="cs"/>
          <w:rtl/>
        </w:rPr>
        <w:t>شایسته نیست که دستت را بر والدینت بلند کنی یا دست را</w:t>
      </w:r>
      <w:r w:rsidR="004807C6">
        <w:rPr>
          <w:rFonts w:hint="cs"/>
          <w:rtl/>
        </w:rPr>
        <w:t xml:space="preserve"> به‌سوی </w:t>
      </w:r>
      <w:r w:rsidR="009953C6">
        <w:rPr>
          <w:rFonts w:hint="cs"/>
          <w:rtl/>
        </w:rPr>
        <w:t>آن</w:t>
      </w:r>
      <w:r w:rsidR="00EF0DB2">
        <w:rPr>
          <w:rFonts w:hint="cs"/>
          <w:rtl/>
        </w:rPr>
        <w:t xml:space="preserve">ها دراز کنی و این به خاطر </w:t>
      </w:r>
      <w:r w:rsidR="00DE18C3">
        <w:rPr>
          <w:rFonts w:hint="cs"/>
          <w:rtl/>
        </w:rPr>
        <w:t xml:space="preserve">تعظیم </w:t>
      </w:r>
      <w:r w:rsidR="00C169EC">
        <w:rPr>
          <w:rFonts w:hint="cs"/>
          <w:rtl/>
        </w:rPr>
        <w:t>آنان است</w:t>
      </w:r>
      <w:r w:rsidR="00C169EC" w:rsidRPr="00E11FF3">
        <w:rPr>
          <w:rStyle w:val="Char8"/>
          <w:rFonts w:hint="cs"/>
          <w:rtl/>
        </w:rPr>
        <w:t>»</w:t>
      </w:r>
      <w:r w:rsidR="00C169EC" w:rsidRPr="00FD7FF4">
        <w:rPr>
          <w:rFonts w:hint="cs"/>
          <w:vertAlign w:val="superscript"/>
          <w:rtl/>
        </w:rPr>
        <w:t>(</w:t>
      </w:r>
      <w:r w:rsidR="00C169EC" w:rsidRPr="00FD7FF4">
        <w:rPr>
          <w:rStyle w:val="FootnoteReference"/>
          <w:rtl/>
        </w:rPr>
        <w:footnoteReference w:id="514"/>
      </w:r>
      <w:r w:rsidR="00C169EC" w:rsidRPr="00FD7FF4">
        <w:rPr>
          <w:rFonts w:hint="cs"/>
          <w:vertAlign w:val="superscript"/>
          <w:rtl/>
        </w:rPr>
        <w:t>)</w:t>
      </w:r>
      <w:r w:rsidR="00C169EC">
        <w:rPr>
          <w:rFonts w:hint="cs"/>
          <w:rtl/>
        </w:rPr>
        <w:t>.</w:t>
      </w:r>
    </w:p>
    <w:p w:rsidR="001546E9" w:rsidRPr="00E570F4" w:rsidRDefault="009A3375" w:rsidP="00537309">
      <w:pPr>
        <w:pStyle w:val="a8"/>
        <w:rPr>
          <w:rtl/>
        </w:rPr>
      </w:pPr>
      <w:r>
        <w:rPr>
          <w:rFonts w:hint="cs"/>
          <w:rtl/>
        </w:rPr>
        <w:t xml:space="preserve">عروه گفته است که: </w:t>
      </w:r>
      <w:r w:rsidRPr="00E11FF3">
        <w:rPr>
          <w:rStyle w:val="Char8"/>
          <w:rFonts w:hint="cs"/>
          <w:rtl/>
        </w:rPr>
        <w:t>«</w:t>
      </w:r>
      <w:r w:rsidR="001546E9" w:rsidRPr="00E570F4">
        <w:rPr>
          <w:rFonts w:hint="cs"/>
          <w:rtl/>
        </w:rPr>
        <w:t xml:space="preserve">از چیزی که در </w:t>
      </w:r>
      <w:r>
        <w:rPr>
          <w:rFonts w:hint="cs"/>
          <w:rtl/>
        </w:rPr>
        <w:t>خواست</w:t>
      </w:r>
      <w:r w:rsidR="00850650">
        <w:rPr>
          <w:rFonts w:hint="cs"/>
          <w:rtl/>
        </w:rPr>
        <w:t xml:space="preserve"> می‌</w:t>
      </w:r>
      <w:r>
        <w:rPr>
          <w:rFonts w:hint="cs"/>
          <w:rtl/>
        </w:rPr>
        <w:t>کنند نباید خودداری کنی</w:t>
      </w:r>
      <w:r w:rsidR="00DE18C3" w:rsidRPr="00E11FF3">
        <w:rPr>
          <w:rStyle w:val="Char8"/>
          <w:rtl/>
        </w:rPr>
        <w:t>»</w:t>
      </w:r>
      <w:r w:rsidR="00537309" w:rsidRPr="00FD7FF4">
        <w:rPr>
          <w:rFonts w:hint="cs"/>
          <w:vertAlign w:val="superscript"/>
          <w:rtl/>
        </w:rPr>
        <w:t>(</w:t>
      </w:r>
      <w:r w:rsidR="00537309" w:rsidRPr="00FD7FF4">
        <w:rPr>
          <w:rStyle w:val="FootnoteReference"/>
          <w:rtl/>
        </w:rPr>
        <w:footnoteReference w:id="515"/>
      </w:r>
      <w:r w:rsidR="00537309" w:rsidRPr="00FD7FF4">
        <w:rPr>
          <w:rFonts w:hint="cs"/>
          <w:vertAlign w:val="superscript"/>
          <w:rtl/>
        </w:rPr>
        <w:t>)</w:t>
      </w:r>
      <w:r w:rsidR="001546E9" w:rsidRPr="00E570F4">
        <w:rPr>
          <w:rFonts w:hint="cs"/>
          <w:rtl/>
        </w:rPr>
        <w:t>.</w:t>
      </w:r>
    </w:p>
    <w:p w:rsidR="001546E9" w:rsidRDefault="00BA200F" w:rsidP="001A0812">
      <w:pPr>
        <w:pStyle w:val="a8"/>
        <w:rPr>
          <w:rtl/>
        </w:rPr>
      </w:pPr>
      <w:r>
        <w:rPr>
          <w:rFonts w:hint="cs"/>
          <w:rtl/>
        </w:rPr>
        <w:t xml:space="preserve">پیامبر </w:t>
      </w:r>
      <w:r>
        <w:rPr>
          <w:rFonts w:cs="CTraditional Arabic" w:hint="cs"/>
          <w:rtl/>
        </w:rPr>
        <w:t>ج</w:t>
      </w:r>
      <w:r w:rsidR="001546E9" w:rsidRPr="00E570F4">
        <w:rPr>
          <w:rFonts w:hint="cs"/>
          <w:rtl/>
        </w:rPr>
        <w:t xml:space="preserve"> از این</w:t>
      </w:r>
      <w:r w:rsidR="001A0812">
        <w:rPr>
          <w:rtl/>
        </w:rPr>
        <w:softHyphen/>
      </w:r>
      <w:r w:rsidR="001546E9" w:rsidRPr="00E570F4">
        <w:rPr>
          <w:rFonts w:hint="cs"/>
          <w:rtl/>
        </w:rPr>
        <w:t xml:space="preserve">که شخصی پدر و مادر خود را در معرض </w:t>
      </w:r>
      <w:r>
        <w:rPr>
          <w:rFonts w:hint="cs"/>
          <w:rtl/>
        </w:rPr>
        <w:t xml:space="preserve">دشنام قرار دهد نهی فرموده است: </w:t>
      </w:r>
      <w:r w:rsidRPr="00E11FF3">
        <w:rPr>
          <w:rStyle w:val="Char8"/>
          <w:rFonts w:hint="cs"/>
          <w:rtl/>
        </w:rPr>
        <w:t>«</w:t>
      </w:r>
      <w:r w:rsidR="001546E9" w:rsidRPr="00E570F4">
        <w:rPr>
          <w:rFonts w:hint="cs"/>
          <w:rtl/>
        </w:rPr>
        <w:t>یکی از بزرگ‌ترین گناهان کبیره آن است که شخصی والدین خود را لعن نماید.</w:t>
      </w:r>
      <w:r w:rsidR="001546E9">
        <w:rPr>
          <w:rFonts w:hint="cs"/>
          <w:rtl/>
        </w:rPr>
        <w:t xml:space="preserve"> گفت</w:t>
      </w:r>
      <w:r w:rsidR="00DE18C3">
        <w:rPr>
          <w:rFonts w:hint="cs"/>
          <w:rtl/>
        </w:rPr>
        <w:t>ه شد: ای رسول خدا چگونه انسان پ</w:t>
      </w:r>
      <w:r w:rsidR="001546E9">
        <w:rPr>
          <w:rFonts w:hint="cs"/>
          <w:rtl/>
        </w:rPr>
        <w:t>د</w:t>
      </w:r>
      <w:r w:rsidR="00DE18C3">
        <w:rPr>
          <w:rFonts w:hint="cs"/>
          <w:rtl/>
        </w:rPr>
        <w:t>ر</w:t>
      </w:r>
      <w:r w:rsidR="001546E9">
        <w:rPr>
          <w:rFonts w:hint="cs"/>
          <w:rtl/>
        </w:rPr>
        <w:t xml:space="preserve"> و مادر خود را لعن می‌کند؟ فرمود: به این شیوه که شخصی پدر و مادر فرد دیگری را دشنام دهد و شخص مقابل</w:t>
      </w:r>
      <w:r>
        <w:rPr>
          <w:rFonts w:hint="cs"/>
          <w:rtl/>
        </w:rPr>
        <w:t xml:space="preserve"> هم به پدر و مادر او دشنام گوید</w:t>
      </w:r>
      <w:r w:rsidR="00DE18C3" w:rsidRPr="00E11FF3">
        <w:rPr>
          <w:rStyle w:val="Char8"/>
          <w:rtl/>
        </w:rPr>
        <w:t>»</w:t>
      </w:r>
      <w:r w:rsidR="00537309" w:rsidRPr="00FD7FF4">
        <w:rPr>
          <w:rFonts w:hint="cs"/>
          <w:vertAlign w:val="superscript"/>
          <w:rtl/>
        </w:rPr>
        <w:t>(</w:t>
      </w:r>
      <w:r w:rsidR="00537309" w:rsidRPr="00FD7FF4">
        <w:rPr>
          <w:rStyle w:val="FootnoteReference"/>
          <w:rtl/>
        </w:rPr>
        <w:footnoteReference w:id="516"/>
      </w:r>
      <w:r w:rsidR="00537309" w:rsidRPr="00FD7FF4">
        <w:rPr>
          <w:rFonts w:hint="cs"/>
          <w:vertAlign w:val="superscript"/>
          <w:rtl/>
        </w:rPr>
        <w:t>)</w:t>
      </w:r>
      <w:r w:rsidR="001546E9">
        <w:rPr>
          <w:rFonts w:hint="cs"/>
          <w:rtl/>
        </w:rPr>
        <w:t>.</w:t>
      </w:r>
    </w:p>
    <w:p w:rsidR="001546E9" w:rsidRDefault="001546E9" w:rsidP="001546E9">
      <w:pPr>
        <w:pStyle w:val="a8"/>
        <w:rPr>
          <w:rtl/>
        </w:rPr>
      </w:pPr>
      <w:r>
        <w:rPr>
          <w:rFonts w:hint="cs"/>
          <w:rtl/>
        </w:rPr>
        <w:t>نیکی به پدر و مادر ن</w:t>
      </w:r>
      <w:r w:rsidR="00BA200F">
        <w:rPr>
          <w:rFonts w:hint="cs"/>
          <w:rtl/>
        </w:rPr>
        <w:t>شان از وفاداری و اخلاق نیکوست. ز</w:t>
      </w:r>
      <w:r>
        <w:rPr>
          <w:rFonts w:hint="cs"/>
          <w:rtl/>
        </w:rPr>
        <w:t>یرا پدر و مادر در مسیر تربیت فرزندان از جان و</w:t>
      </w:r>
      <w:r w:rsidR="00BA200F">
        <w:rPr>
          <w:rFonts w:hint="cs"/>
          <w:rtl/>
        </w:rPr>
        <w:t xml:space="preserve"> مال خویش مایه می</w:t>
      </w:r>
      <w:r w:rsidR="00BA200F">
        <w:rPr>
          <w:rFonts w:hint="eastAsia"/>
          <w:rtl/>
        </w:rPr>
        <w:t>‌</w:t>
      </w:r>
      <w:r>
        <w:rPr>
          <w:rFonts w:hint="cs"/>
          <w:rtl/>
        </w:rPr>
        <w:t>گذارند، اگر بیمار باشد شب را بیدار می‌مانند، برای فراهم نمودن یک زندگی نیکو رنج‌ها تحمل</w:t>
      </w:r>
      <w:r w:rsidR="00850650">
        <w:rPr>
          <w:rFonts w:hint="cs"/>
          <w:rtl/>
        </w:rPr>
        <w:t xml:space="preserve"> می‌</w:t>
      </w:r>
      <w:r>
        <w:rPr>
          <w:rFonts w:hint="cs"/>
          <w:rtl/>
        </w:rPr>
        <w:t>کنند و از جان عزیز خویش برایش هزینه</w:t>
      </w:r>
      <w:r w:rsidR="00850650">
        <w:rPr>
          <w:rFonts w:hint="cs"/>
          <w:rtl/>
        </w:rPr>
        <w:t xml:space="preserve"> می‌</w:t>
      </w:r>
      <w:r>
        <w:rPr>
          <w:rFonts w:hint="cs"/>
          <w:rtl/>
        </w:rPr>
        <w:t xml:space="preserve">نمایند. ناتوانی و ضعف و نجاست‌های والدین پیر، نباید مانع خدمت به آن‌ها باشد، زیرا شرط وفا آن است که آنان </w:t>
      </w:r>
      <w:r w:rsidR="00DE18C3">
        <w:rPr>
          <w:rFonts w:hint="cs"/>
          <w:rtl/>
        </w:rPr>
        <w:t>را در هنگام پیری به نیکویی خدمت</w:t>
      </w:r>
      <w:r w:rsidR="00DE18C3">
        <w:rPr>
          <w:rFonts w:hint="eastAsia"/>
          <w:rtl/>
        </w:rPr>
        <w:t>‌</w:t>
      </w:r>
      <w:r>
        <w:rPr>
          <w:rFonts w:hint="cs"/>
          <w:rtl/>
        </w:rPr>
        <w:t>گذاری کند و همنشین خوبی برایشان باشد. نباید از پیری یا برخی امور ناخوشایند آنان شکایت کند و به یاد داشته باشد که خ</w:t>
      </w:r>
      <w:r w:rsidR="00DE18C3">
        <w:rPr>
          <w:rFonts w:hint="cs"/>
          <w:rtl/>
        </w:rPr>
        <w:t>ود نیز چنان سرانجامی خواهد داشت</w:t>
      </w:r>
      <w:r>
        <w:rPr>
          <w:rFonts w:hint="cs"/>
          <w:rtl/>
        </w:rPr>
        <w:t xml:space="preserve"> و محتاج نیکی فرزندانش خواهد گشت و اگر اکنون به پدر و ماد</w:t>
      </w:r>
      <w:r w:rsidR="00DE18C3">
        <w:rPr>
          <w:rFonts w:hint="cs"/>
          <w:rtl/>
        </w:rPr>
        <w:t>ر خود نیکی نکند، فرزندانش نیز در</w:t>
      </w:r>
      <w:r>
        <w:rPr>
          <w:rFonts w:hint="cs"/>
          <w:rtl/>
        </w:rPr>
        <w:t xml:space="preserve"> آینده</w:t>
      </w:r>
      <w:r w:rsidR="00BA200F">
        <w:rPr>
          <w:rFonts w:hint="cs"/>
          <w:rtl/>
        </w:rPr>
        <w:t xml:space="preserve"> </w:t>
      </w:r>
      <w:r>
        <w:rPr>
          <w:rFonts w:hint="cs"/>
          <w:rtl/>
        </w:rPr>
        <w:t>با او نیکی</w:t>
      </w:r>
      <w:r w:rsidR="00850650">
        <w:rPr>
          <w:rFonts w:hint="cs"/>
          <w:rtl/>
        </w:rPr>
        <w:t xml:space="preserve"> نمی‌</w:t>
      </w:r>
      <w:r>
        <w:rPr>
          <w:rFonts w:hint="cs"/>
          <w:rtl/>
        </w:rPr>
        <w:t>کنند.</w:t>
      </w:r>
    </w:p>
    <w:p w:rsidR="001546E9" w:rsidRDefault="00DE18C3" w:rsidP="001A0812">
      <w:pPr>
        <w:pStyle w:val="a8"/>
        <w:rPr>
          <w:rtl/>
        </w:rPr>
      </w:pPr>
      <w:r>
        <w:rPr>
          <w:rFonts w:hint="cs"/>
          <w:rtl/>
        </w:rPr>
        <w:t>آن</w:t>
      </w:r>
      <w:r w:rsidR="00BA200F">
        <w:rPr>
          <w:rFonts w:hint="cs"/>
          <w:rtl/>
        </w:rPr>
        <w:t>چه بیان شد نمونه</w:t>
      </w:r>
      <w:r w:rsidR="00BA200F">
        <w:rPr>
          <w:rFonts w:hint="eastAsia"/>
          <w:rtl/>
        </w:rPr>
        <w:t>‌</w:t>
      </w:r>
      <w:r w:rsidR="001546E9">
        <w:rPr>
          <w:rFonts w:hint="cs"/>
          <w:rtl/>
        </w:rPr>
        <w:t>ای از تعالیم اسلامی است که از برتری و والایی رو</w:t>
      </w:r>
      <w:r>
        <w:rPr>
          <w:rFonts w:hint="cs"/>
          <w:rtl/>
        </w:rPr>
        <w:t>ابط انسانی در این دین پرده برمی</w:t>
      </w:r>
      <w:r>
        <w:rPr>
          <w:rFonts w:hint="eastAsia"/>
          <w:rtl/>
        </w:rPr>
        <w:t>‌</w:t>
      </w:r>
      <w:r w:rsidR="001546E9">
        <w:rPr>
          <w:rFonts w:hint="cs"/>
          <w:rtl/>
        </w:rPr>
        <w:t>دارد و اگر با فلسفه‌های مادی و تمدن‌های غربی تطبیق داده شود دچار شگفتی خواهیم شد. چه بسیارند پدران و مادران آواره‌ای که صندلی‌های پارک‌ها را به عنوان فرش و ف</w:t>
      </w:r>
      <w:r>
        <w:rPr>
          <w:rFonts w:hint="cs"/>
          <w:rtl/>
        </w:rPr>
        <w:t>ضای آسمانی را به عنوان سقف برمی</w:t>
      </w:r>
      <w:r>
        <w:rPr>
          <w:rFonts w:hint="eastAsia"/>
          <w:rtl/>
        </w:rPr>
        <w:t>‌</w:t>
      </w:r>
      <w:r w:rsidR="001546E9">
        <w:rPr>
          <w:rFonts w:hint="cs"/>
          <w:rtl/>
        </w:rPr>
        <w:t>گزینند و حتی به هنگام شدت باران و بارش برف نیز غیر از آن</w:t>
      </w:r>
      <w:r w:rsidR="001A0812">
        <w:rPr>
          <w:rtl/>
        </w:rPr>
        <w:softHyphen/>
      </w:r>
      <w:r w:rsidR="001546E9">
        <w:rPr>
          <w:rFonts w:hint="cs"/>
          <w:rtl/>
        </w:rPr>
        <w:t>جا جایی برای استراحت ندارند. امثال چنین پدران و مادران آواره</w:t>
      </w:r>
      <w:r w:rsidR="0034670A">
        <w:rPr>
          <w:rFonts w:hint="cs"/>
          <w:rtl/>
        </w:rPr>
        <w:t xml:space="preserve">‌ای </w:t>
      </w:r>
      <w:r w:rsidR="001546E9">
        <w:rPr>
          <w:rFonts w:hint="cs"/>
          <w:rtl/>
        </w:rPr>
        <w:t>در اروپا بسیارند و به ناچار به خانه‌های سالمندان و پناهگاه پیران</w:t>
      </w:r>
      <w:r w:rsidR="00850650">
        <w:rPr>
          <w:rFonts w:hint="cs"/>
          <w:rtl/>
        </w:rPr>
        <w:t xml:space="preserve"> می‌</w:t>
      </w:r>
      <w:r w:rsidR="001546E9">
        <w:rPr>
          <w:rFonts w:hint="cs"/>
          <w:rtl/>
        </w:rPr>
        <w:t>پیوندند و فرزندان آنان از سرنوشت‌شان</w:t>
      </w:r>
      <w:r w:rsidR="00850650">
        <w:rPr>
          <w:rFonts w:hint="cs"/>
          <w:rtl/>
        </w:rPr>
        <w:t xml:space="preserve"> بی‌</w:t>
      </w:r>
      <w:r w:rsidR="001546E9">
        <w:rPr>
          <w:rFonts w:hint="cs"/>
          <w:rtl/>
        </w:rPr>
        <w:t>خبرند و حتی یک کلام را برای دلگرمی یا اشتیاق یا به عنوان رابطه‌ی پدر و فرزندی به آنان منتق</w:t>
      </w:r>
      <w:r>
        <w:rPr>
          <w:rFonts w:hint="cs"/>
          <w:rtl/>
        </w:rPr>
        <w:t>ل</w:t>
      </w:r>
      <w:r w:rsidR="001546E9">
        <w:rPr>
          <w:rFonts w:hint="cs"/>
          <w:rtl/>
        </w:rPr>
        <w:t xml:space="preserve"> نم</w:t>
      </w:r>
      <w:r w:rsidR="00BA200F">
        <w:rPr>
          <w:rFonts w:hint="cs"/>
          <w:rtl/>
        </w:rPr>
        <w:t>ی</w:t>
      </w:r>
      <w:r w:rsidR="00BA200F">
        <w:rPr>
          <w:rFonts w:hint="eastAsia"/>
          <w:rtl/>
        </w:rPr>
        <w:t>‌</w:t>
      </w:r>
      <w:r w:rsidR="001546E9">
        <w:rPr>
          <w:rFonts w:hint="cs"/>
          <w:rtl/>
        </w:rPr>
        <w:t xml:space="preserve">کنند... این تعالیم اسلامی والا در باب احترام به والدین کجا و آن اخباری که ما هر روزه از وسایل ارتباطی </w:t>
      </w:r>
      <w:r w:rsidR="007B3080">
        <w:rPr>
          <w:rFonts w:hint="cs"/>
          <w:rtl/>
        </w:rPr>
        <w:t>مختلف درباره‌ی جرائم قتلی که پد</w:t>
      </w:r>
      <w:r w:rsidR="001546E9">
        <w:rPr>
          <w:rFonts w:hint="cs"/>
          <w:rtl/>
        </w:rPr>
        <w:t>ران و مادران در مورد فرزندان خود مرتکب می‌شوند کجا؟ آنان این قتل‌ها را مرتکب می‌شوند تا داد و فریاد بچه‌ها مزاحم کام جویی‌ها یا گردش و یا مال اندوزی آنان نگردد. صورت دیگر قضیه هم واقع</w:t>
      </w:r>
      <w:r w:rsidR="00BA200F">
        <w:rPr>
          <w:rFonts w:hint="cs"/>
          <w:rtl/>
        </w:rPr>
        <w:t xml:space="preserve"> می‌شود و آن انتقام فرزندان از و</w:t>
      </w:r>
      <w:r w:rsidR="001546E9">
        <w:rPr>
          <w:rFonts w:hint="cs"/>
          <w:rtl/>
        </w:rPr>
        <w:t>الدین است و می‌بینیم که جفا و دشمنی به حدی</w:t>
      </w:r>
      <w:r w:rsidR="00850650">
        <w:rPr>
          <w:rFonts w:hint="cs"/>
          <w:rtl/>
        </w:rPr>
        <w:t xml:space="preserve"> می‌</w:t>
      </w:r>
      <w:r w:rsidR="001546E9">
        <w:rPr>
          <w:rFonts w:hint="cs"/>
          <w:rtl/>
        </w:rPr>
        <w:t>رسد که فرزند به کشتن پدرش اقدا</w:t>
      </w:r>
      <w:r>
        <w:rPr>
          <w:rFonts w:hint="cs"/>
          <w:rtl/>
        </w:rPr>
        <w:t>م</w:t>
      </w:r>
      <w:r w:rsidR="001546E9">
        <w:rPr>
          <w:rFonts w:hint="cs"/>
          <w:rtl/>
        </w:rPr>
        <w:t xml:space="preserve"> می‌کند یا از مادرش دزدی می‌کند تا چه رسد به این</w:t>
      </w:r>
      <w:r w:rsidR="001A0812">
        <w:rPr>
          <w:rtl/>
        </w:rPr>
        <w:softHyphen/>
      </w:r>
      <w:r w:rsidR="001546E9">
        <w:rPr>
          <w:rFonts w:hint="cs"/>
          <w:rtl/>
        </w:rPr>
        <w:t>که احترام آن‌ها را نگه دارد. اسلام تربیت افراد را در مرحله‌ی ارائه توجیهات</w:t>
      </w:r>
      <w:r w:rsidR="00C92BD2">
        <w:rPr>
          <w:rFonts w:hint="cs"/>
          <w:rtl/>
        </w:rPr>
        <w:t xml:space="preserve"> اخلاقی رها نکرده</w:t>
      </w:r>
      <w:r w:rsidR="001A0812">
        <w:rPr>
          <w:rtl/>
        </w:rPr>
        <w:softHyphen/>
      </w:r>
      <w:r w:rsidR="00C92BD2">
        <w:rPr>
          <w:rFonts w:hint="cs"/>
          <w:rtl/>
        </w:rPr>
        <w:t xml:space="preserve"> بلکه به قانون</w:t>
      </w:r>
      <w:r w:rsidR="00C92BD2">
        <w:rPr>
          <w:rFonts w:hint="eastAsia"/>
          <w:rtl/>
        </w:rPr>
        <w:t>‌</w:t>
      </w:r>
      <w:r w:rsidR="001546E9">
        <w:rPr>
          <w:rFonts w:hint="cs"/>
          <w:rtl/>
        </w:rPr>
        <w:t>گذاری در این زمینه پرداخته و بر فرزند بالغ خانواده واجب کرده</w:t>
      </w:r>
      <w:r w:rsidR="00796688">
        <w:rPr>
          <w:rFonts w:hint="cs"/>
          <w:rtl/>
        </w:rPr>
        <w:t>‌</w:t>
      </w:r>
      <w:r w:rsidR="001A0812">
        <w:rPr>
          <w:rFonts w:hint="cs"/>
          <w:rtl/>
        </w:rPr>
        <w:t>است</w:t>
      </w:r>
      <w:r w:rsidR="001546E9">
        <w:rPr>
          <w:rFonts w:hint="cs"/>
          <w:rtl/>
        </w:rPr>
        <w:t xml:space="preserve"> که نفقه‌ی پدر و مادرش را تأمین نماید،</w:t>
      </w:r>
      <w:r w:rsidR="001E61B2">
        <w:rPr>
          <w:rFonts w:hint="cs"/>
          <w:rtl/>
        </w:rPr>
        <w:t xml:space="preserve"> همان‌گونه </w:t>
      </w:r>
      <w:r w:rsidR="001546E9">
        <w:rPr>
          <w:rFonts w:hint="cs"/>
          <w:rtl/>
        </w:rPr>
        <w:t xml:space="preserve">که بر آنان واجب کرده </w:t>
      </w:r>
      <w:r w:rsidR="001546E9" w:rsidRPr="00796688">
        <w:rPr>
          <w:rFonts w:hint="cs"/>
          <w:spacing w:val="-2"/>
          <w:rtl/>
        </w:rPr>
        <w:t>است که در دوران کودکی نفقه فر</w:t>
      </w:r>
      <w:r w:rsidR="00C92BD2" w:rsidRPr="00796688">
        <w:rPr>
          <w:rFonts w:hint="cs"/>
          <w:spacing w:val="-2"/>
          <w:rtl/>
        </w:rPr>
        <w:t>ز</w:t>
      </w:r>
      <w:r w:rsidR="001546E9" w:rsidRPr="00796688">
        <w:rPr>
          <w:rFonts w:hint="cs"/>
          <w:spacing w:val="-2"/>
          <w:rtl/>
        </w:rPr>
        <w:t>ند را تهیه نمایند. اسلام به والدین اجازه داده</w:t>
      </w:r>
      <w:r w:rsidR="001A0812" w:rsidRPr="00796688">
        <w:rPr>
          <w:spacing w:val="-2"/>
          <w:rtl/>
        </w:rPr>
        <w:softHyphen/>
      </w:r>
      <w:r w:rsidR="001A0812" w:rsidRPr="00796688">
        <w:rPr>
          <w:rFonts w:hint="cs"/>
          <w:spacing w:val="-2"/>
          <w:rtl/>
        </w:rPr>
        <w:t>است</w:t>
      </w:r>
      <w:r w:rsidR="001546E9" w:rsidRPr="00796688">
        <w:rPr>
          <w:rFonts w:hint="cs"/>
          <w:spacing w:val="-2"/>
          <w:rtl/>
        </w:rPr>
        <w:t xml:space="preserve"> که بدون اجازه‌ی فرزندان از دارائی‌های آنان بردارند و رضایت فرزند در این زمینه شرط نیست. حدیث جابر دلیل ای</w:t>
      </w:r>
      <w:r w:rsidR="00BA200F" w:rsidRPr="00796688">
        <w:rPr>
          <w:rFonts w:hint="cs"/>
          <w:spacing w:val="-2"/>
          <w:rtl/>
        </w:rPr>
        <w:t xml:space="preserve">ن مطلب است: </w:t>
      </w:r>
      <w:r w:rsidR="00BA200F" w:rsidRPr="00796688">
        <w:rPr>
          <w:rStyle w:val="Char8"/>
          <w:rFonts w:hint="cs"/>
          <w:spacing w:val="-2"/>
          <w:rtl/>
        </w:rPr>
        <w:t>«</w:t>
      </w:r>
      <w:r w:rsidR="00BA200F" w:rsidRPr="00796688">
        <w:rPr>
          <w:rFonts w:hint="cs"/>
          <w:spacing w:val="-2"/>
          <w:rtl/>
        </w:rPr>
        <w:t xml:space="preserve">مردی به پیامبر </w:t>
      </w:r>
      <w:r w:rsidR="00BA200F" w:rsidRPr="00796688">
        <w:rPr>
          <w:rFonts w:cs="CTraditional Arabic" w:hint="cs"/>
          <w:spacing w:val="-2"/>
          <w:rtl/>
        </w:rPr>
        <w:t>ج</w:t>
      </w:r>
      <w:r w:rsidR="001546E9" w:rsidRPr="00796688">
        <w:rPr>
          <w:rFonts w:hint="cs"/>
          <w:spacing w:val="-2"/>
          <w:rtl/>
        </w:rPr>
        <w:t xml:space="preserve"> عرض کرد: من اموال و فرزندانی دارم و پدرم می</w:t>
      </w:r>
      <w:r w:rsidR="00BA200F" w:rsidRPr="00796688">
        <w:rPr>
          <w:rFonts w:hint="cs"/>
          <w:spacing w:val="-2"/>
          <w:rtl/>
        </w:rPr>
        <w:t xml:space="preserve">‌خواهد اموال مرا بگیرد، پیامبر </w:t>
      </w:r>
      <w:r w:rsidR="00BA200F" w:rsidRPr="00796688">
        <w:rPr>
          <w:rFonts w:cs="CTraditional Arabic" w:hint="cs"/>
          <w:spacing w:val="-2"/>
          <w:rtl/>
        </w:rPr>
        <w:t>ج</w:t>
      </w:r>
      <w:r w:rsidR="00BA200F" w:rsidRPr="00796688">
        <w:rPr>
          <w:rFonts w:hint="cs"/>
          <w:spacing w:val="-2"/>
          <w:rtl/>
        </w:rPr>
        <w:t xml:space="preserve"> فرمود: </w:t>
      </w:r>
      <w:r w:rsidR="00BA200F" w:rsidRPr="00796688">
        <w:rPr>
          <w:rStyle w:val="Char8"/>
          <w:rFonts w:hint="cs"/>
          <w:spacing w:val="-2"/>
          <w:rtl/>
        </w:rPr>
        <w:t>«</w:t>
      </w:r>
      <w:r w:rsidR="003C4ED2" w:rsidRPr="00796688">
        <w:rPr>
          <w:rStyle w:val="Char3"/>
          <w:rFonts w:hint="eastAsia"/>
          <w:spacing w:val="-2"/>
          <w:rtl/>
        </w:rPr>
        <w:t>أَنْتَ</w:t>
      </w:r>
      <w:r w:rsidR="003C4ED2" w:rsidRPr="00796688">
        <w:rPr>
          <w:rStyle w:val="Char3"/>
          <w:spacing w:val="-2"/>
          <w:rtl/>
        </w:rPr>
        <w:t xml:space="preserve"> </w:t>
      </w:r>
      <w:r w:rsidR="003C4ED2" w:rsidRPr="00796688">
        <w:rPr>
          <w:rStyle w:val="Char3"/>
          <w:rFonts w:hint="eastAsia"/>
          <w:spacing w:val="-2"/>
          <w:rtl/>
        </w:rPr>
        <w:t>وَمَالُكَ</w:t>
      </w:r>
      <w:r w:rsidR="003C4ED2" w:rsidRPr="00796688">
        <w:rPr>
          <w:rStyle w:val="Char3"/>
          <w:spacing w:val="-2"/>
          <w:rtl/>
        </w:rPr>
        <w:t xml:space="preserve"> </w:t>
      </w:r>
      <w:r w:rsidR="003C4ED2" w:rsidRPr="00796688">
        <w:rPr>
          <w:rStyle w:val="Char3"/>
          <w:rFonts w:hint="eastAsia"/>
          <w:spacing w:val="-2"/>
          <w:rtl/>
        </w:rPr>
        <w:t>لأَبِيكَ</w:t>
      </w:r>
      <w:r w:rsidR="00BA200F" w:rsidRPr="00796688">
        <w:rPr>
          <w:rStyle w:val="Char8"/>
          <w:rFonts w:hint="cs"/>
          <w:spacing w:val="-2"/>
          <w:rtl/>
        </w:rPr>
        <w:t>»</w:t>
      </w:r>
      <w:r w:rsidR="009D46A4" w:rsidRPr="00796688">
        <w:rPr>
          <w:rFonts w:hint="cs"/>
          <w:spacing w:val="-2"/>
          <w:vertAlign w:val="superscript"/>
          <w:rtl/>
        </w:rPr>
        <w:t>(</w:t>
      </w:r>
      <w:r w:rsidR="009D46A4" w:rsidRPr="00796688">
        <w:rPr>
          <w:rStyle w:val="FootnoteReference"/>
          <w:spacing w:val="-2"/>
          <w:rtl/>
        </w:rPr>
        <w:footnoteReference w:id="517"/>
      </w:r>
      <w:r w:rsidR="009D46A4" w:rsidRPr="00796688">
        <w:rPr>
          <w:rFonts w:hint="cs"/>
          <w:spacing w:val="-2"/>
          <w:vertAlign w:val="superscript"/>
          <w:rtl/>
        </w:rPr>
        <w:t>)</w:t>
      </w:r>
      <w:r w:rsidR="00F22597" w:rsidRPr="00796688">
        <w:rPr>
          <w:rStyle w:val="Char4"/>
          <w:rFonts w:hint="cs"/>
          <w:spacing w:val="-2"/>
          <w:rtl/>
        </w:rPr>
        <w:t>.</w:t>
      </w:r>
      <w:r w:rsidR="001546E9" w:rsidRPr="00796688">
        <w:rPr>
          <w:rFonts w:hint="cs"/>
          <w:spacing w:val="-2"/>
          <w:rtl/>
        </w:rPr>
        <w:t xml:space="preserve"> حرف </w:t>
      </w:r>
      <w:r w:rsidR="001546E9" w:rsidRPr="00796688">
        <w:rPr>
          <w:rStyle w:val="Char8"/>
          <w:rFonts w:hint="cs"/>
          <w:spacing w:val="-2"/>
          <w:rtl/>
        </w:rPr>
        <w:t>«</w:t>
      </w:r>
      <w:r w:rsidR="001546E9" w:rsidRPr="00796688">
        <w:rPr>
          <w:rFonts w:hint="cs"/>
          <w:spacing w:val="-2"/>
          <w:rtl/>
        </w:rPr>
        <w:t>لام</w:t>
      </w:r>
      <w:r w:rsidR="001546E9" w:rsidRPr="00796688">
        <w:rPr>
          <w:rStyle w:val="Char8"/>
          <w:rFonts w:hint="cs"/>
          <w:spacing w:val="-2"/>
          <w:rtl/>
        </w:rPr>
        <w:t>»</w:t>
      </w:r>
      <w:r w:rsidR="001546E9" w:rsidRPr="00796688">
        <w:rPr>
          <w:rFonts w:hint="cs"/>
          <w:spacing w:val="-2"/>
          <w:rtl/>
        </w:rPr>
        <w:t xml:space="preserve"> در </w:t>
      </w:r>
      <w:r w:rsidR="00BA200F" w:rsidRPr="00796688">
        <w:rPr>
          <w:rStyle w:val="Char8"/>
          <w:rFonts w:hint="cs"/>
          <w:spacing w:val="-2"/>
          <w:rtl/>
        </w:rPr>
        <w:t>«</w:t>
      </w:r>
      <w:r w:rsidR="00BA200F" w:rsidRPr="00796688">
        <w:rPr>
          <w:rStyle w:val="Char1"/>
          <w:rFonts w:hint="cs"/>
          <w:spacing w:val="-2"/>
          <w:rtl/>
        </w:rPr>
        <w:t>ل</w:t>
      </w:r>
      <w:r w:rsidR="00C92BD2" w:rsidRPr="00796688">
        <w:rPr>
          <w:rStyle w:val="Char1"/>
          <w:rFonts w:hint="cs"/>
          <w:spacing w:val="-2"/>
          <w:rtl/>
        </w:rPr>
        <w:t>ِ</w:t>
      </w:r>
      <w:r w:rsidR="00BA200F" w:rsidRPr="00796688">
        <w:rPr>
          <w:rStyle w:val="Char1"/>
          <w:rFonts w:hint="cs"/>
          <w:spacing w:val="-2"/>
          <w:rtl/>
        </w:rPr>
        <w:t>أبی</w:t>
      </w:r>
      <w:r w:rsidR="00C92BD2" w:rsidRPr="00796688">
        <w:rPr>
          <w:rStyle w:val="Char1"/>
          <w:rFonts w:hint="cs"/>
          <w:spacing w:val="-2"/>
          <w:rtl/>
        </w:rPr>
        <w:t>كَ</w:t>
      </w:r>
      <w:r w:rsidR="00BA200F" w:rsidRPr="00796688">
        <w:rPr>
          <w:rStyle w:val="Char8"/>
          <w:rFonts w:hint="cs"/>
          <w:spacing w:val="-2"/>
          <w:rtl/>
        </w:rPr>
        <w:t>»</w:t>
      </w:r>
      <w:r w:rsidR="001546E9" w:rsidRPr="00796688">
        <w:rPr>
          <w:rFonts w:hint="cs"/>
          <w:color w:val="FF0000"/>
          <w:spacing w:val="-2"/>
          <w:rtl/>
        </w:rPr>
        <w:t xml:space="preserve"> </w:t>
      </w:r>
      <w:r w:rsidR="001546E9" w:rsidRPr="00796688">
        <w:rPr>
          <w:rFonts w:hint="cs"/>
          <w:spacing w:val="-2"/>
          <w:rtl/>
        </w:rPr>
        <w:t xml:space="preserve">برای اباحه است نه تملیک، پس معنی چنین </w:t>
      </w:r>
      <w:r w:rsidR="001546E9" w:rsidRPr="00796688">
        <w:rPr>
          <w:rFonts w:hint="cs"/>
          <w:spacing w:val="-4"/>
          <w:rtl/>
        </w:rPr>
        <w:t>می‌شود:</w:t>
      </w:r>
      <w:r w:rsidR="00BA200F" w:rsidRPr="00796688">
        <w:rPr>
          <w:rFonts w:hint="cs"/>
          <w:color w:val="FF0000"/>
          <w:spacing w:val="-4"/>
          <w:rtl/>
        </w:rPr>
        <w:t xml:space="preserve"> </w:t>
      </w:r>
      <w:r w:rsidR="00BA200F" w:rsidRPr="00796688">
        <w:rPr>
          <w:rStyle w:val="Char8"/>
          <w:rFonts w:hint="cs"/>
          <w:spacing w:val="-4"/>
          <w:rtl/>
        </w:rPr>
        <w:t>«</w:t>
      </w:r>
      <w:r w:rsidR="00BA200F" w:rsidRPr="00796688">
        <w:rPr>
          <w:rFonts w:hint="cs"/>
          <w:spacing w:val="-4"/>
          <w:rtl/>
        </w:rPr>
        <w:t>تو با اموالت برای پدرت مباح هستی</w:t>
      </w:r>
      <w:r w:rsidR="00BA200F" w:rsidRPr="00796688">
        <w:rPr>
          <w:rStyle w:val="Char8"/>
          <w:rFonts w:hint="cs"/>
          <w:spacing w:val="-4"/>
          <w:rtl/>
        </w:rPr>
        <w:t>»</w:t>
      </w:r>
      <w:r w:rsidR="00BA200F" w:rsidRPr="00796688">
        <w:rPr>
          <w:rFonts w:cs="Traditional Arabic" w:hint="cs"/>
          <w:spacing w:val="-4"/>
          <w:rtl/>
        </w:rPr>
        <w:t>.</w:t>
      </w:r>
      <w:r w:rsidR="001546E9" w:rsidRPr="00796688">
        <w:rPr>
          <w:rFonts w:hint="cs"/>
          <w:color w:val="FF0000"/>
          <w:spacing w:val="-4"/>
          <w:rtl/>
        </w:rPr>
        <w:t xml:space="preserve"> </w:t>
      </w:r>
      <w:r w:rsidR="001546E9" w:rsidRPr="00796688">
        <w:rPr>
          <w:rFonts w:hint="cs"/>
          <w:spacing w:val="-4"/>
          <w:rtl/>
        </w:rPr>
        <w:t>طبق رأی امام مالک و امام اب</w:t>
      </w:r>
      <w:r w:rsidR="00BA200F" w:rsidRPr="00796688">
        <w:rPr>
          <w:rFonts w:hint="cs"/>
          <w:spacing w:val="-4"/>
          <w:rtl/>
        </w:rPr>
        <w:t xml:space="preserve">وحنیفه و امام شافعی، پدر فقط در </w:t>
      </w:r>
      <w:r w:rsidR="001546E9" w:rsidRPr="00796688">
        <w:rPr>
          <w:rFonts w:hint="cs"/>
          <w:spacing w:val="-4"/>
          <w:rtl/>
        </w:rPr>
        <w:t>هنگام نیاز حق دخل و تصرف در اموال فرزندان را دارد، اما طبق نظر امام احمد او در هر حالی قادر به تصرف در اموال ا</w:t>
      </w:r>
      <w:r w:rsidR="0064079F" w:rsidRPr="00796688">
        <w:rPr>
          <w:rFonts w:hint="cs"/>
          <w:spacing w:val="-4"/>
          <w:rtl/>
        </w:rPr>
        <w:t>و</w:t>
      </w:r>
      <w:r w:rsidR="001546E9" w:rsidRPr="00796688">
        <w:rPr>
          <w:rFonts w:hint="cs"/>
          <w:spacing w:val="-4"/>
          <w:rtl/>
        </w:rPr>
        <w:t xml:space="preserve">لاد است، زیرا تصرف پدر به نسبت فرزندی همیشه نیکو خواهد بود. عمه‌ی عماره بن عمیر از عایشه </w:t>
      </w:r>
      <w:r w:rsidR="00213446" w:rsidRPr="00796688">
        <w:rPr>
          <w:rFonts w:cs="CTraditional Arabic" w:hint="cs"/>
          <w:spacing w:val="-4"/>
          <w:rtl/>
        </w:rPr>
        <w:t>ل</w:t>
      </w:r>
      <w:r w:rsidR="001546E9" w:rsidRPr="00796688">
        <w:rPr>
          <w:rFonts w:hint="cs"/>
          <w:spacing w:val="-4"/>
          <w:rtl/>
        </w:rPr>
        <w:t xml:space="preserve"> پرسید: در دامان من یتیمی وجود دارد، آیا می‌توانم از اموال او بخورم؟ عایشه</w:t>
      </w:r>
      <w:r w:rsidR="00AA4C69" w:rsidRPr="00796688">
        <w:rPr>
          <w:rFonts w:hint="cs"/>
          <w:spacing w:val="-4"/>
          <w:rtl/>
        </w:rPr>
        <w:t xml:space="preserve"> </w:t>
      </w:r>
      <w:r w:rsidR="00213446" w:rsidRPr="00796688">
        <w:rPr>
          <w:rFonts w:cs="CTraditional Arabic" w:hint="cs"/>
          <w:spacing w:val="-4"/>
          <w:rtl/>
        </w:rPr>
        <w:t>ل</w:t>
      </w:r>
      <w:r w:rsidR="00AA4C69" w:rsidRPr="00796688">
        <w:rPr>
          <w:rFonts w:hint="cs"/>
          <w:spacing w:val="-4"/>
          <w:rtl/>
        </w:rPr>
        <w:t xml:space="preserve"> فرمود: رسول اللّه </w:t>
      </w:r>
      <w:r w:rsidR="00AA4C69" w:rsidRPr="00796688">
        <w:rPr>
          <w:rFonts w:cs="CTraditional Arabic" w:hint="cs"/>
          <w:spacing w:val="-4"/>
          <w:rtl/>
        </w:rPr>
        <w:t>ج</w:t>
      </w:r>
      <w:r w:rsidR="00AA4C69" w:rsidRPr="00796688">
        <w:rPr>
          <w:rFonts w:hint="cs"/>
          <w:spacing w:val="-4"/>
          <w:rtl/>
        </w:rPr>
        <w:t xml:space="preserve"> فرموده است که: </w:t>
      </w:r>
      <w:r w:rsidR="00AA4C69" w:rsidRPr="00796688">
        <w:rPr>
          <w:rStyle w:val="Char8"/>
          <w:rFonts w:hint="cs"/>
          <w:spacing w:val="-4"/>
          <w:rtl/>
        </w:rPr>
        <w:t>«</w:t>
      </w:r>
      <w:r w:rsidR="001546E9" w:rsidRPr="00796688">
        <w:rPr>
          <w:rFonts w:hint="cs"/>
          <w:spacing w:val="-4"/>
          <w:rtl/>
        </w:rPr>
        <w:t>پاک‌ترین روزی برای مرد آن است که از دست‌رنج خویش بخورد و فرزند آدمی، حاصل زحمات و تلاش‌ها</w:t>
      </w:r>
      <w:r w:rsidR="00AA4C69" w:rsidRPr="00796688">
        <w:rPr>
          <w:rFonts w:hint="cs"/>
          <w:spacing w:val="-4"/>
          <w:rtl/>
        </w:rPr>
        <w:t>ی اوست پس او هم دست رنج پدر است</w:t>
      </w:r>
      <w:r w:rsidR="007B3080" w:rsidRPr="00796688">
        <w:rPr>
          <w:rFonts w:ascii="Traditional Arabic" w:hAnsi="Traditional Arabic" w:cs="Traditional Arabic"/>
          <w:spacing w:val="-4"/>
          <w:rtl/>
        </w:rPr>
        <w:t>»</w:t>
      </w:r>
      <w:r w:rsidR="002C4FCB" w:rsidRPr="00796688">
        <w:rPr>
          <w:rFonts w:hint="cs"/>
          <w:spacing w:val="-4"/>
          <w:vertAlign w:val="superscript"/>
          <w:rtl/>
        </w:rPr>
        <w:t>(</w:t>
      </w:r>
      <w:r w:rsidR="002C4FCB" w:rsidRPr="00796688">
        <w:rPr>
          <w:rStyle w:val="FootnoteReference"/>
          <w:spacing w:val="-4"/>
          <w:rtl/>
        </w:rPr>
        <w:footnoteReference w:id="518"/>
      </w:r>
      <w:r w:rsidR="002C4FCB" w:rsidRPr="00796688">
        <w:rPr>
          <w:rFonts w:hint="cs"/>
          <w:spacing w:val="-4"/>
          <w:vertAlign w:val="superscript"/>
          <w:rtl/>
        </w:rPr>
        <w:t>)</w:t>
      </w:r>
      <w:r w:rsidR="001546E9" w:rsidRPr="00796688">
        <w:rPr>
          <w:rFonts w:hint="cs"/>
          <w:spacing w:val="-4"/>
          <w:rtl/>
        </w:rPr>
        <w:t>.</w:t>
      </w:r>
    </w:p>
    <w:p w:rsidR="00AA4C69" w:rsidRDefault="001546E9" w:rsidP="00AA4C69">
      <w:pPr>
        <w:pStyle w:val="a8"/>
        <w:rPr>
          <w:rtl/>
        </w:rPr>
      </w:pPr>
      <w:r>
        <w:rPr>
          <w:rFonts w:hint="cs"/>
          <w:rtl/>
        </w:rPr>
        <w:t>بدین شیوه اسلام علاوه بر این که فرزندان را به نیک رفتاری با پدر و مادر ترغیب نموده و آنان را به همنشینی نیکو سفارش کرده، یک حصار قانونی را نیز برای حمایت از والدین قرار داده است.</w:t>
      </w:r>
    </w:p>
    <w:p w:rsidR="001546E9" w:rsidRPr="00850650" w:rsidRDefault="001546E9" w:rsidP="00850650">
      <w:pPr>
        <w:pStyle w:val="a2"/>
        <w:rPr>
          <w:rtl/>
        </w:rPr>
      </w:pPr>
      <w:bookmarkStart w:id="52" w:name="_Toc442110516"/>
      <w:r w:rsidRPr="00850650">
        <w:rPr>
          <w:rFonts w:hint="cs"/>
          <w:rtl/>
        </w:rPr>
        <w:t>بحث دوم: صله رحم</w:t>
      </w:r>
      <w:bookmarkEnd w:id="52"/>
    </w:p>
    <w:p w:rsidR="001546E9" w:rsidRDefault="001546E9" w:rsidP="001546E9">
      <w:pPr>
        <w:pStyle w:val="a8"/>
        <w:rPr>
          <w:rtl/>
        </w:rPr>
      </w:pPr>
      <w:r>
        <w:rPr>
          <w:rFonts w:hint="cs"/>
          <w:rtl/>
        </w:rPr>
        <w:t>خدای متعال فرموده است:</w:t>
      </w:r>
    </w:p>
    <w:p w:rsidR="00BF3FD7" w:rsidRPr="00BF3FD7" w:rsidRDefault="001546E9" w:rsidP="001546E9">
      <w:pPr>
        <w:pStyle w:val="af1"/>
        <w:rPr>
          <w:rStyle w:val="Char4"/>
          <w:rtl/>
        </w:rPr>
      </w:pPr>
      <w:r w:rsidRPr="00AB7196">
        <w:rPr>
          <w:rStyle w:val="Char8"/>
          <w:rtl/>
        </w:rPr>
        <w:t>﴿</w:t>
      </w:r>
      <w:r w:rsidRPr="00AD106B">
        <w:rPr>
          <w:rFonts w:hint="eastAsia"/>
          <w:rtl/>
        </w:rPr>
        <w:t>وَ</w:t>
      </w:r>
      <w:r w:rsidRPr="00AD106B">
        <w:rPr>
          <w:rFonts w:hint="cs"/>
          <w:rtl/>
        </w:rPr>
        <w:t>ٱ</w:t>
      </w:r>
      <w:r w:rsidRPr="00AD106B">
        <w:rPr>
          <w:rFonts w:hint="eastAsia"/>
          <w:rtl/>
        </w:rPr>
        <w:t>تَّقُواْ</w:t>
      </w:r>
      <w:r w:rsidRPr="00AD106B">
        <w:rPr>
          <w:rtl/>
        </w:rPr>
        <w:t xml:space="preserve"> </w:t>
      </w:r>
      <w:r w:rsidRPr="00AD106B">
        <w:rPr>
          <w:rFonts w:hint="cs"/>
          <w:rtl/>
        </w:rPr>
        <w:t>ٱ</w:t>
      </w:r>
      <w:r w:rsidRPr="00AD106B">
        <w:rPr>
          <w:rFonts w:hint="eastAsia"/>
          <w:rtl/>
        </w:rPr>
        <w:t>للَّهَ</w:t>
      </w:r>
      <w:r w:rsidRPr="00AD106B">
        <w:rPr>
          <w:rtl/>
        </w:rPr>
        <w:t xml:space="preserve"> </w:t>
      </w:r>
      <w:r w:rsidRPr="00AD106B">
        <w:rPr>
          <w:rFonts w:hint="cs"/>
          <w:rtl/>
        </w:rPr>
        <w:t>ٱ</w:t>
      </w:r>
      <w:r w:rsidRPr="00AD106B">
        <w:rPr>
          <w:rFonts w:hint="eastAsia"/>
          <w:rtl/>
        </w:rPr>
        <w:t>لَّذِي</w:t>
      </w:r>
      <w:r w:rsidRPr="00AD106B">
        <w:rPr>
          <w:rtl/>
        </w:rPr>
        <w:t xml:space="preserve"> </w:t>
      </w:r>
      <w:r w:rsidRPr="00AD106B">
        <w:rPr>
          <w:rFonts w:hint="eastAsia"/>
          <w:rtl/>
        </w:rPr>
        <w:t>تَسَا</w:t>
      </w:r>
      <w:r w:rsidRPr="00AD106B">
        <w:rPr>
          <w:rFonts w:hint="cs"/>
          <w:rtl/>
        </w:rPr>
        <w:t>ٓ</w:t>
      </w:r>
      <w:r w:rsidRPr="00AD106B">
        <w:rPr>
          <w:rFonts w:hint="eastAsia"/>
          <w:rtl/>
        </w:rPr>
        <w:t>ءَلُونَ</w:t>
      </w:r>
      <w:r w:rsidRPr="00AD106B">
        <w:rPr>
          <w:rtl/>
        </w:rPr>
        <w:t xml:space="preserve"> </w:t>
      </w:r>
      <w:r w:rsidRPr="00AD106B">
        <w:rPr>
          <w:rFonts w:hint="eastAsia"/>
          <w:rtl/>
        </w:rPr>
        <w:t>بِهِ</w:t>
      </w:r>
      <w:r w:rsidRPr="00AD106B">
        <w:rPr>
          <w:rFonts w:hint="cs"/>
          <w:rtl/>
        </w:rPr>
        <w:t>ۦ</w:t>
      </w:r>
      <w:r w:rsidRPr="00AD106B">
        <w:rPr>
          <w:rtl/>
        </w:rPr>
        <w:t xml:space="preserve"> </w:t>
      </w:r>
      <w:r w:rsidRPr="00AD106B">
        <w:rPr>
          <w:rFonts w:hint="eastAsia"/>
          <w:rtl/>
        </w:rPr>
        <w:t>وَ</w:t>
      </w:r>
      <w:r w:rsidRPr="00AD106B">
        <w:rPr>
          <w:rFonts w:hint="cs"/>
          <w:rtl/>
        </w:rPr>
        <w:t>ٱ</w:t>
      </w:r>
      <w:r w:rsidRPr="00AD106B">
        <w:rPr>
          <w:rFonts w:hint="eastAsia"/>
          <w:rtl/>
        </w:rPr>
        <w:t>ل</w:t>
      </w:r>
      <w:r w:rsidRPr="00AD106B">
        <w:rPr>
          <w:rFonts w:hint="cs"/>
          <w:rtl/>
        </w:rPr>
        <w:t>ۡ</w:t>
      </w:r>
      <w:r w:rsidRPr="00AD106B">
        <w:rPr>
          <w:rFonts w:hint="eastAsia"/>
          <w:rtl/>
        </w:rPr>
        <w:t>أَر</w:t>
      </w:r>
      <w:r w:rsidRPr="00AD106B">
        <w:rPr>
          <w:rFonts w:hint="cs"/>
          <w:rtl/>
        </w:rPr>
        <w:t>ۡ</w:t>
      </w:r>
      <w:r w:rsidRPr="00AD106B">
        <w:rPr>
          <w:rFonts w:hint="eastAsia"/>
          <w:rtl/>
        </w:rPr>
        <w:t>حَامَ</w:t>
      </w:r>
      <w:r w:rsidRPr="00AB7196">
        <w:rPr>
          <w:rStyle w:val="Char8"/>
          <w:rtl/>
        </w:rPr>
        <w:t>﴾</w:t>
      </w:r>
      <w:r>
        <w:rPr>
          <w:rFonts w:hint="cs"/>
          <w:rtl/>
        </w:rPr>
        <w:t xml:space="preserve"> </w:t>
      </w:r>
      <w:r w:rsidRPr="00AD106B">
        <w:rPr>
          <w:rStyle w:val="Char6"/>
          <w:rFonts w:hint="cs"/>
          <w:rtl/>
        </w:rPr>
        <w:t>[</w:t>
      </w:r>
      <w:r>
        <w:rPr>
          <w:rStyle w:val="Char6"/>
          <w:rFonts w:hint="cs"/>
          <w:rtl/>
        </w:rPr>
        <w:t>النساء: 1</w:t>
      </w:r>
      <w:r w:rsidRPr="00AD106B">
        <w:rPr>
          <w:rStyle w:val="Char6"/>
          <w:rFonts w:hint="cs"/>
          <w:rtl/>
        </w:rPr>
        <w:t>]</w:t>
      </w:r>
      <w:r w:rsidRPr="00BF3FD7">
        <w:rPr>
          <w:rStyle w:val="Char4"/>
          <w:rFonts w:hint="cs"/>
          <w:rtl/>
        </w:rPr>
        <w:t>.</w:t>
      </w:r>
    </w:p>
    <w:p w:rsidR="00E30DC6" w:rsidRPr="00E30DC6" w:rsidRDefault="00AA4C69" w:rsidP="001546E9">
      <w:pPr>
        <w:pStyle w:val="ab"/>
        <w:rPr>
          <w:rStyle w:val="Char4"/>
          <w:rtl/>
        </w:rPr>
      </w:pPr>
      <w:r w:rsidRPr="00E11FF3">
        <w:rPr>
          <w:rStyle w:val="Char8"/>
          <w:rFonts w:hint="cs"/>
          <w:rtl/>
        </w:rPr>
        <w:t>«</w:t>
      </w:r>
      <w:r w:rsidR="001546E9">
        <w:rPr>
          <w:rFonts w:hint="cs"/>
          <w:rtl/>
        </w:rPr>
        <w:t>و از خشم خدایی بپرهیزید که همدیگر را بدو سوگند</w:t>
      </w:r>
      <w:r w:rsidR="00850650">
        <w:rPr>
          <w:rFonts w:hint="cs"/>
          <w:rtl/>
        </w:rPr>
        <w:t xml:space="preserve"> می‌</w:t>
      </w:r>
      <w:r w:rsidR="001546E9">
        <w:rPr>
          <w:rFonts w:hint="cs"/>
          <w:rtl/>
        </w:rPr>
        <w:t>دهید، و بپرهیزید از این که پیوند خویشاوندی را گسیخته دار</w:t>
      </w:r>
      <w:r>
        <w:rPr>
          <w:rFonts w:hint="cs"/>
          <w:rtl/>
        </w:rPr>
        <w:t>ید (و صله رحم را نادیده گیرید)</w:t>
      </w:r>
      <w:r w:rsidRPr="00E11FF3">
        <w:rPr>
          <w:rStyle w:val="Char8"/>
          <w:rFonts w:hint="cs"/>
          <w:rtl/>
        </w:rPr>
        <w:t>»</w:t>
      </w:r>
      <w:r w:rsidR="00E30DC6" w:rsidRPr="00E30DC6">
        <w:rPr>
          <w:rStyle w:val="Char4"/>
          <w:rFonts w:hint="cs"/>
          <w:rtl/>
        </w:rPr>
        <w:t>.</w:t>
      </w:r>
    </w:p>
    <w:p w:rsidR="001546E9" w:rsidRDefault="001546E9" w:rsidP="00ED211E">
      <w:pPr>
        <w:pStyle w:val="a8"/>
        <w:rPr>
          <w:rtl/>
        </w:rPr>
      </w:pPr>
      <w:r>
        <w:rPr>
          <w:rFonts w:hint="cs"/>
          <w:rtl/>
        </w:rPr>
        <w:t>این سفارش به خاطر اهمیت صله‌ی رحم در اسلام است، زیرا اسلام دینی اس</w:t>
      </w:r>
      <w:r w:rsidR="00DB09AB">
        <w:rPr>
          <w:rFonts w:hint="cs"/>
          <w:rtl/>
        </w:rPr>
        <w:t>ت مبتنی بر روابط و رحمت و مهربا</w:t>
      </w:r>
      <w:r>
        <w:rPr>
          <w:rFonts w:hint="cs"/>
          <w:rtl/>
        </w:rPr>
        <w:t>ن</w:t>
      </w:r>
      <w:r w:rsidR="00DB09AB">
        <w:rPr>
          <w:rFonts w:hint="cs"/>
          <w:rtl/>
        </w:rPr>
        <w:t>ی</w:t>
      </w:r>
      <w:r>
        <w:rPr>
          <w:rFonts w:hint="cs"/>
          <w:rtl/>
        </w:rPr>
        <w:t xml:space="preserve"> و ضمانت میان افراد. کسی که به ایجاد و تداوم روابط فا</w:t>
      </w:r>
      <w:r w:rsidR="00AA4C69">
        <w:rPr>
          <w:rFonts w:hint="cs"/>
          <w:rtl/>
        </w:rPr>
        <w:t>میلی اهتمام نمی</w:t>
      </w:r>
      <w:r w:rsidR="00AA4C69">
        <w:rPr>
          <w:rFonts w:hint="eastAsia"/>
          <w:rtl/>
        </w:rPr>
        <w:t>‌</w:t>
      </w:r>
      <w:r>
        <w:rPr>
          <w:rFonts w:hint="cs"/>
          <w:rtl/>
        </w:rPr>
        <w:t>ورزد به طریق اولی نسبت به حفظ این روابط با دیگران نیز</w:t>
      </w:r>
      <w:r w:rsidR="00850650">
        <w:rPr>
          <w:rFonts w:hint="cs"/>
          <w:rtl/>
        </w:rPr>
        <w:t xml:space="preserve"> بی‌</w:t>
      </w:r>
      <w:r w:rsidR="00AA4C69">
        <w:rPr>
          <w:rFonts w:hint="cs"/>
          <w:rtl/>
        </w:rPr>
        <w:t xml:space="preserve">توجه خواهد بود. محمد مصطفی </w:t>
      </w:r>
      <w:r w:rsidR="00AA4C69">
        <w:rPr>
          <w:rFonts w:cs="CTraditional Arabic" w:hint="cs"/>
          <w:rtl/>
        </w:rPr>
        <w:t>ج</w:t>
      </w:r>
      <w:r>
        <w:rPr>
          <w:rFonts w:hint="cs"/>
          <w:rtl/>
        </w:rPr>
        <w:t xml:space="preserve"> در احادیث فر</w:t>
      </w:r>
      <w:r w:rsidR="00FA4CAD">
        <w:rPr>
          <w:rFonts w:hint="cs"/>
          <w:rtl/>
        </w:rPr>
        <w:t>ا</w:t>
      </w:r>
      <w:r>
        <w:rPr>
          <w:rFonts w:hint="cs"/>
          <w:rtl/>
        </w:rPr>
        <w:t>وانی بر حفظ صله‌ی رحم با اطرافیان تأکید فرموده و تأثیرات آن را بر زندگی، مقدرات و روزی انسان‌ها بیان فرموده</w:t>
      </w:r>
      <w:r w:rsidR="00527E60">
        <w:rPr>
          <w:rtl/>
        </w:rPr>
        <w:softHyphen/>
      </w:r>
      <w:r w:rsidR="00527E60">
        <w:rPr>
          <w:rFonts w:hint="cs"/>
          <w:rtl/>
        </w:rPr>
        <w:t>است</w:t>
      </w:r>
      <w:r>
        <w:rPr>
          <w:rFonts w:hint="cs"/>
          <w:rtl/>
        </w:rPr>
        <w:t xml:space="preserve"> تا از این طریق این خصلت پسندیده را د</w:t>
      </w:r>
      <w:r w:rsidR="00DB09AB">
        <w:rPr>
          <w:rFonts w:hint="cs"/>
          <w:rtl/>
        </w:rPr>
        <w:t>ر روان مسلمانان ریشه</w:t>
      </w:r>
      <w:r w:rsidR="00DB09AB">
        <w:rPr>
          <w:rFonts w:hint="eastAsia"/>
          <w:rtl/>
        </w:rPr>
        <w:t>‌</w:t>
      </w:r>
      <w:r>
        <w:rPr>
          <w:rFonts w:hint="cs"/>
          <w:rtl/>
        </w:rPr>
        <w:t xml:space="preserve">دار سازد. ایشان یک بار </w:t>
      </w:r>
      <w:r w:rsidR="00AA4C69">
        <w:rPr>
          <w:rFonts w:hint="cs"/>
          <w:rtl/>
        </w:rPr>
        <w:t xml:space="preserve">به اصحاب والامقام خود فرمودند: </w:t>
      </w:r>
      <w:r w:rsidR="00AA4C69" w:rsidRPr="00E11FF3">
        <w:rPr>
          <w:rStyle w:val="Char8"/>
          <w:rFonts w:hint="cs"/>
          <w:rtl/>
        </w:rPr>
        <w:t>«</w:t>
      </w:r>
      <w:r>
        <w:rPr>
          <w:rFonts w:hint="cs"/>
          <w:rtl/>
        </w:rPr>
        <w:t>هرکس که می‌خواهد روزی‌اش زیاد گردد و عمرش طولانی شود باید صله ر</w:t>
      </w:r>
      <w:r w:rsidR="00AA4C69">
        <w:rPr>
          <w:rFonts w:hint="cs"/>
          <w:rtl/>
        </w:rPr>
        <w:t>حم را برقرار نماید</w:t>
      </w:r>
      <w:r w:rsidR="00AA4C69" w:rsidRPr="00E11FF3">
        <w:rPr>
          <w:rStyle w:val="Char8"/>
          <w:rFonts w:hint="cs"/>
          <w:rtl/>
        </w:rPr>
        <w:t>»</w:t>
      </w:r>
      <w:r w:rsidR="00ED211E" w:rsidRPr="00FD7FF4">
        <w:rPr>
          <w:rFonts w:hint="cs"/>
          <w:vertAlign w:val="superscript"/>
          <w:rtl/>
        </w:rPr>
        <w:t>(</w:t>
      </w:r>
      <w:r w:rsidR="00ED211E" w:rsidRPr="00FD7FF4">
        <w:rPr>
          <w:rStyle w:val="FootnoteReference"/>
          <w:rtl/>
        </w:rPr>
        <w:footnoteReference w:id="519"/>
      </w:r>
      <w:r w:rsidR="00ED211E" w:rsidRPr="00FD7FF4">
        <w:rPr>
          <w:rFonts w:hint="cs"/>
          <w:vertAlign w:val="superscript"/>
          <w:rtl/>
        </w:rPr>
        <w:t>)</w:t>
      </w:r>
      <w:r w:rsidR="00AA4C69">
        <w:rPr>
          <w:rFonts w:hint="cs"/>
          <w:rtl/>
        </w:rPr>
        <w:t xml:space="preserve">. پیامبر </w:t>
      </w:r>
      <w:r w:rsidR="00AA4C69">
        <w:rPr>
          <w:rFonts w:cs="CTraditional Arabic" w:hint="cs"/>
          <w:rtl/>
        </w:rPr>
        <w:t>ج</w:t>
      </w:r>
      <w:r>
        <w:rPr>
          <w:rFonts w:hint="cs"/>
          <w:rtl/>
        </w:rPr>
        <w:t xml:space="preserve"> برا</w:t>
      </w:r>
      <w:r w:rsidR="00FA4CAD">
        <w:rPr>
          <w:rFonts w:hint="cs"/>
          <w:rtl/>
        </w:rPr>
        <w:t>ی</w:t>
      </w:r>
      <w:r>
        <w:rPr>
          <w:rFonts w:hint="cs"/>
          <w:rtl/>
        </w:rPr>
        <w:t xml:space="preserve"> تقویت این اخلاق، مسلمانان را به شناخت نسب و سلسله‌ی خانوادگی خود تشویق می‌فرمود اما در کنا</w:t>
      </w:r>
      <w:r w:rsidR="00DB09AB">
        <w:rPr>
          <w:rFonts w:hint="cs"/>
          <w:rtl/>
        </w:rPr>
        <w:t>ر</w:t>
      </w:r>
      <w:r>
        <w:rPr>
          <w:rFonts w:hint="cs"/>
          <w:rtl/>
        </w:rPr>
        <w:t xml:space="preserve"> آن از فخرفروشی و شایع نمودن تعصبات</w:t>
      </w:r>
      <w:r w:rsidR="00AA4C69">
        <w:rPr>
          <w:rFonts w:hint="cs"/>
          <w:rtl/>
        </w:rPr>
        <w:t xml:space="preserve"> قومی نهی می‌کرد. از ابوهریره </w:t>
      </w:r>
      <w:r w:rsidR="00AA4C69">
        <w:rPr>
          <w:rFonts w:cs="CTraditional Arabic" w:hint="cs"/>
          <w:rtl/>
        </w:rPr>
        <w:t>س</w:t>
      </w:r>
      <w:r>
        <w:rPr>
          <w:rFonts w:hint="cs"/>
          <w:rtl/>
        </w:rPr>
        <w:t xml:space="preserve"> روایت است که فرمود: ابوضمره روایتی نقل</w:t>
      </w:r>
      <w:r w:rsidR="00AA4C69">
        <w:rPr>
          <w:rFonts w:hint="cs"/>
          <w:rtl/>
        </w:rPr>
        <w:t xml:space="preserve"> کرد که من آن را فقط از پیامبر </w:t>
      </w:r>
      <w:r w:rsidR="00AA4C69">
        <w:rPr>
          <w:rFonts w:cs="CTraditional Arabic" w:hint="cs"/>
          <w:rtl/>
        </w:rPr>
        <w:t>ج</w:t>
      </w:r>
      <w:r w:rsidR="00FA4CAD">
        <w:rPr>
          <w:rFonts w:hint="cs"/>
          <w:rtl/>
        </w:rPr>
        <w:t xml:space="preserve"> شنیده</w:t>
      </w:r>
      <w:r w:rsidR="00FA4CAD">
        <w:rPr>
          <w:rFonts w:hint="eastAsia"/>
          <w:rtl/>
        </w:rPr>
        <w:t>‌</w:t>
      </w:r>
      <w:r w:rsidR="00AA4C69">
        <w:rPr>
          <w:rFonts w:hint="cs"/>
          <w:rtl/>
        </w:rPr>
        <w:t xml:space="preserve">ام، او گفت: پیامبر </w:t>
      </w:r>
      <w:r w:rsidR="00AA4C69">
        <w:rPr>
          <w:rFonts w:cs="CTraditional Arabic" w:hint="cs"/>
          <w:rtl/>
        </w:rPr>
        <w:t>ج</w:t>
      </w:r>
      <w:r w:rsidR="00AA4C69">
        <w:rPr>
          <w:rFonts w:hint="cs"/>
          <w:rtl/>
        </w:rPr>
        <w:t xml:space="preserve"> فرموده است: </w:t>
      </w:r>
      <w:r w:rsidR="00AA4C69" w:rsidRPr="00E11FF3">
        <w:rPr>
          <w:rStyle w:val="Char8"/>
          <w:rFonts w:hint="cs"/>
          <w:rtl/>
        </w:rPr>
        <w:t>«</w:t>
      </w:r>
      <w:r>
        <w:rPr>
          <w:rFonts w:hint="cs"/>
          <w:rtl/>
        </w:rPr>
        <w:t>درباره‌ی نسب و شجره‌ی خانوادگی خود در جهت برقراری روابط خانو</w:t>
      </w:r>
      <w:r w:rsidR="00FA4CAD">
        <w:rPr>
          <w:rFonts w:hint="cs"/>
          <w:rtl/>
        </w:rPr>
        <w:t>ا</w:t>
      </w:r>
      <w:r>
        <w:rPr>
          <w:rFonts w:hint="cs"/>
          <w:rtl/>
        </w:rPr>
        <w:t>دگی، آگاهی کسب کنید</w:t>
      </w:r>
      <w:r w:rsidR="00DB09AB">
        <w:rPr>
          <w:rFonts w:hint="cs"/>
          <w:rtl/>
        </w:rPr>
        <w:t>،</w:t>
      </w:r>
      <w:r>
        <w:rPr>
          <w:rFonts w:hint="cs"/>
          <w:rtl/>
        </w:rPr>
        <w:t xml:space="preserve"> زیرا صله‌ی رحم باعث ایجاد محبت در خانواده، </w:t>
      </w:r>
      <w:r w:rsidR="00AA4C69">
        <w:rPr>
          <w:rFonts w:hint="cs"/>
          <w:rtl/>
        </w:rPr>
        <w:t>افزونی مال و طولانی شدن عمر است</w:t>
      </w:r>
      <w:r w:rsidR="00DB09AB" w:rsidRPr="00E11FF3">
        <w:rPr>
          <w:rStyle w:val="Char8"/>
          <w:rFonts w:hint="cs"/>
          <w:rtl/>
        </w:rPr>
        <w:t>»</w:t>
      </w:r>
      <w:r w:rsidR="00ED211E" w:rsidRPr="00FD7FF4">
        <w:rPr>
          <w:rFonts w:hint="cs"/>
          <w:vertAlign w:val="superscript"/>
          <w:rtl/>
        </w:rPr>
        <w:t>(</w:t>
      </w:r>
      <w:r w:rsidR="00ED211E" w:rsidRPr="00FD7FF4">
        <w:rPr>
          <w:rStyle w:val="FootnoteReference"/>
          <w:rtl/>
        </w:rPr>
        <w:footnoteReference w:id="520"/>
      </w:r>
      <w:r w:rsidR="00ED211E" w:rsidRPr="00FD7FF4">
        <w:rPr>
          <w:rFonts w:hint="cs"/>
          <w:vertAlign w:val="superscript"/>
          <w:rtl/>
        </w:rPr>
        <w:t>)</w:t>
      </w:r>
      <w:r>
        <w:rPr>
          <w:rFonts w:hint="cs"/>
          <w:rtl/>
        </w:rPr>
        <w:t>.</w:t>
      </w:r>
    </w:p>
    <w:p w:rsidR="001546E9" w:rsidRDefault="001546E9" w:rsidP="00346250">
      <w:pPr>
        <w:pStyle w:val="a8"/>
        <w:rPr>
          <w:rtl/>
        </w:rPr>
      </w:pPr>
      <w:r>
        <w:rPr>
          <w:rFonts w:hint="cs"/>
          <w:rtl/>
        </w:rPr>
        <w:t>پیامبر در حدیث قدسی از خدا</w:t>
      </w:r>
      <w:r w:rsidR="00AA4C69">
        <w:rPr>
          <w:rFonts w:hint="cs"/>
          <w:rtl/>
        </w:rPr>
        <w:t xml:space="preserve">ی </w:t>
      </w:r>
      <w:r w:rsidR="00F732B9">
        <w:rPr>
          <w:rFonts w:cs="CTraditional Arabic" w:hint="cs"/>
          <w:rtl/>
        </w:rPr>
        <w:t>ﻷ</w:t>
      </w:r>
      <w:r w:rsidR="00AA4C69">
        <w:rPr>
          <w:rFonts w:hint="cs"/>
          <w:rtl/>
        </w:rPr>
        <w:t xml:space="preserve"> روایت می‌کند که فرمود: </w:t>
      </w:r>
      <w:r w:rsidR="00AA4C69" w:rsidRPr="00E11FF3">
        <w:rPr>
          <w:rStyle w:val="Char8"/>
          <w:rFonts w:hint="cs"/>
          <w:rtl/>
        </w:rPr>
        <w:t>«</w:t>
      </w:r>
      <w:r>
        <w:rPr>
          <w:rFonts w:hint="cs"/>
          <w:rtl/>
        </w:rPr>
        <w:t>من الله هستم، من رحمانم که (رحم) را خلق کردم و برای آن از نام</w:t>
      </w:r>
      <w:r w:rsidR="00346250">
        <w:rPr>
          <w:rFonts w:hint="cs"/>
          <w:rtl/>
        </w:rPr>
        <w:t xml:space="preserve"> خویش اسمی را مشتق نمودم، پس هر</w:t>
      </w:r>
      <w:r>
        <w:rPr>
          <w:rFonts w:hint="cs"/>
          <w:rtl/>
        </w:rPr>
        <w:t>کس، روابط خویشاوندی را برقرار سازد، با او رابطه برقرار خواهم نمود و</w:t>
      </w:r>
      <w:r w:rsidR="00DB61A2">
        <w:rPr>
          <w:rFonts w:hint="cs"/>
          <w:rtl/>
        </w:rPr>
        <w:t xml:space="preserve"> هرکس </w:t>
      </w:r>
      <w:r>
        <w:rPr>
          <w:rFonts w:hint="cs"/>
          <w:rtl/>
        </w:rPr>
        <w:t>این روابط را قط</w:t>
      </w:r>
      <w:r w:rsidR="00AA4C69">
        <w:rPr>
          <w:rFonts w:hint="cs"/>
          <w:rtl/>
        </w:rPr>
        <w:t>ع کند با او قطع رابطه خواهم کرد</w:t>
      </w:r>
      <w:r w:rsidR="00346250" w:rsidRPr="00E11FF3">
        <w:rPr>
          <w:rStyle w:val="Char8"/>
          <w:rtl/>
        </w:rPr>
        <w:t>»</w:t>
      </w:r>
      <w:r w:rsidR="00ED211E" w:rsidRPr="00FD7FF4">
        <w:rPr>
          <w:rFonts w:hint="cs"/>
          <w:vertAlign w:val="superscript"/>
          <w:rtl/>
        </w:rPr>
        <w:t>(</w:t>
      </w:r>
      <w:r w:rsidR="00ED211E" w:rsidRPr="00FD7FF4">
        <w:rPr>
          <w:rStyle w:val="FootnoteReference"/>
          <w:rtl/>
        </w:rPr>
        <w:footnoteReference w:id="521"/>
      </w:r>
      <w:r w:rsidR="00ED211E" w:rsidRPr="00FD7FF4">
        <w:rPr>
          <w:rFonts w:hint="cs"/>
          <w:vertAlign w:val="superscript"/>
          <w:rtl/>
        </w:rPr>
        <w:t>)</w:t>
      </w:r>
      <w:r w:rsidR="00AA4C69">
        <w:rPr>
          <w:rFonts w:hint="cs"/>
          <w:rtl/>
        </w:rPr>
        <w:t xml:space="preserve">، در حدیث ابوهریره </w:t>
      </w:r>
      <w:r w:rsidR="00AA4C69">
        <w:rPr>
          <w:rFonts w:cs="CTraditional Arabic" w:hint="cs"/>
          <w:rtl/>
        </w:rPr>
        <w:t>س</w:t>
      </w:r>
      <w:r w:rsidR="00AA4C69">
        <w:rPr>
          <w:rFonts w:hint="cs"/>
          <w:rtl/>
        </w:rPr>
        <w:t xml:space="preserve"> آمده</w:t>
      </w:r>
      <w:r w:rsidR="00527E60">
        <w:rPr>
          <w:rtl/>
        </w:rPr>
        <w:softHyphen/>
      </w:r>
      <w:r w:rsidR="00527E60">
        <w:rPr>
          <w:rFonts w:hint="cs"/>
          <w:rtl/>
        </w:rPr>
        <w:t>است</w:t>
      </w:r>
      <w:r w:rsidR="00AA4C69">
        <w:rPr>
          <w:rFonts w:hint="cs"/>
          <w:rtl/>
        </w:rPr>
        <w:t xml:space="preserve"> که پیامبر </w:t>
      </w:r>
      <w:r w:rsidR="00AA4C69">
        <w:rPr>
          <w:rFonts w:cs="CTraditional Arabic" w:hint="cs"/>
          <w:rtl/>
        </w:rPr>
        <w:t>ج</w:t>
      </w:r>
      <w:r w:rsidR="00AA4C69">
        <w:rPr>
          <w:rFonts w:hint="cs"/>
          <w:rtl/>
        </w:rPr>
        <w:t xml:space="preserve"> فرمود: </w:t>
      </w:r>
      <w:r w:rsidR="00AA4C69" w:rsidRPr="00E11FF3">
        <w:rPr>
          <w:rStyle w:val="Char8"/>
          <w:rFonts w:hint="cs"/>
          <w:rtl/>
        </w:rPr>
        <w:t>«</w:t>
      </w:r>
      <w:r>
        <w:rPr>
          <w:rFonts w:hint="cs"/>
          <w:rtl/>
        </w:rPr>
        <w:t xml:space="preserve">خداوند مخلوقات را آفرید، پس از </w:t>
      </w:r>
      <w:r w:rsidR="00346250">
        <w:rPr>
          <w:rFonts w:hint="cs"/>
          <w:rtl/>
        </w:rPr>
        <w:t>ف</w:t>
      </w:r>
      <w:r>
        <w:rPr>
          <w:rFonts w:hint="cs"/>
          <w:rtl/>
        </w:rPr>
        <w:t>راغت از این کار، خویشاوندی برخواست و دامن خدای رحمان را گرفت. خداوند فرمود: چه</w:t>
      </w:r>
      <w:r w:rsidR="00850650">
        <w:rPr>
          <w:rFonts w:hint="cs"/>
          <w:rtl/>
        </w:rPr>
        <w:t xml:space="preserve"> می‌</w:t>
      </w:r>
      <w:r>
        <w:rPr>
          <w:rFonts w:hint="cs"/>
          <w:rtl/>
        </w:rPr>
        <w:t>خواهی؟ گفت: این جایگاه کسی است که از قطع رحم به تو پناه می‌آورد. خداوند فرمود: آیا به این راضی می‌شوی که با</w:t>
      </w:r>
      <w:r w:rsidR="00DB61A2">
        <w:rPr>
          <w:rFonts w:hint="cs"/>
          <w:rtl/>
        </w:rPr>
        <w:t xml:space="preserve"> هرکس </w:t>
      </w:r>
      <w:r>
        <w:rPr>
          <w:rFonts w:hint="cs"/>
          <w:rtl/>
        </w:rPr>
        <w:t>که تو را وصل و برقرار سازد، با او رابطه برقرار کنم و</w:t>
      </w:r>
      <w:r w:rsidR="00DB61A2">
        <w:rPr>
          <w:rFonts w:hint="cs"/>
          <w:rtl/>
        </w:rPr>
        <w:t xml:space="preserve"> هرکس </w:t>
      </w:r>
      <w:r>
        <w:rPr>
          <w:rFonts w:hint="cs"/>
          <w:rtl/>
        </w:rPr>
        <w:t>که تو را قطع کند با او قطع رابطه کنم؟ رحم گفت: به این راضی هستم ای پروردگار.</w:t>
      </w:r>
      <w:r w:rsidR="00346250">
        <w:rPr>
          <w:rFonts w:hint="cs"/>
          <w:rtl/>
        </w:rPr>
        <w:t xml:space="preserve"> خداوند فرمود: پس این</w:t>
      </w:r>
      <w:r w:rsidR="00346250">
        <w:rPr>
          <w:rFonts w:hint="eastAsia"/>
          <w:rtl/>
        </w:rPr>
        <w:t>‌</w:t>
      </w:r>
      <w:r>
        <w:rPr>
          <w:rFonts w:hint="cs"/>
          <w:rtl/>
        </w:rPr>
        <w:t>گونه خواهم کرد</w:t>
      </w:r>
      <w:r w:rsidRPr="00E11FF3">
        <w:rPr>
          <w:rStyle w:val="Char8"/>
          <w:rFonts w:hint="cs"/>
          <w:rtl/>
        </w:rPr>
        <w:t>»</w:t>
      </w:r>
      <w:r>
        <w:rPr>
          <w:rFonts w:hint="cs"/>
          <w:rtl/>
        </w:rPr>
        <w:t>. ابوهریره می‌گوید:</w:t>
      </w:r>
      <w:r w:rsidR="00346250">
        <w:rPr>
          <w:rFonts w:hint="cs"/>
          <w:rtl/>
        </w:rPr>
        <w:t xml:space="preserve">  [اگر</w:t>
      </w:r>
      <w:r>
        <w:rPr>
          <w:rFonts w:hint="cs"/>
          <w:rtl/>
        </w:rPr>
        <w:t xml:space="preserve"> می‌خواهید اطمینان حاصل کنید</w:t>
      </w:r>
      <w:r w:rsidR="00346250">
        <w:rPr>
          <w:rFonts w:hint="cs"/>
          <w:rtl/>
        </w:rPr>
        <w:t xml:space="preserve">] </w:t>
      </w:r>
      <w:r>
        <w:rPr>
          <w:rFonts w:hint="cs"/>
          <w:rtl/>
        </w:rPr>
        <w:t>این آیه را بخوانید:</w:t>
      </w:r>
    </w:p>
    <w:p w:rsidR="00BF3FD7" w:rsidRPr="00BF3FD7" w:rsidRDefault="001546E9" w:rsidP="001546E9">
      <w:pPr>
        <w:pStyle w:val="af1"/>
        <w:rPr>
          <w:rStyle w:val="Char4"/>
          <w:rtl/>
        </w:rPr>
      </w:pPr>
      <w:r w:rsidRPr="00AB7196">
        <w:rPr>
          <w:rStyle w:val="Char8"/>
          <w:rtl/>
        </w:rPr>
        <w:t>﴿</w:t>
      </w:r>
      <w:r w:rsidRPr="00983C28">
        <w:rPr>
          <w:rFonts w:hint="eastAsia"/>
          <w:rtl/>
        </w:rPr>
        <w:t>فَهَل</w:t>
      </w:r>
      <w:r w:rsidRPr="00983C28">
        <w:rPr>
          <w:rFonts w:hint="cs"/>
          <w:rtl/>
        </w:rPr>
        <w:t>ۡ</w:t>
      </w:r>
      <w:r w:rsidRPr="00983C28">
        <w:rPr>
          <w:rtl/>
        </w:rPr>
        <w:t xml:space="preserve"> </w:t>
      </w:r>
      <w:r w:rsidRPr="00983C28">
        <w:rPr>
          <w:rFonts w:hint="eastAsia"/>
          <w:rtl/>
        </w:rPr>
        <w:t>عَسَي</w:t>
      </w:r>
      <w:r w:rsidRPr="00983C28">
        <w:rPr>
          <w:rFonts w:hint="cs"/>
          <w:rtl/>
        </w:rPr>
        <w:t>ۡ</w:t>
      </w:r>
      <w:r w:rsidRPr="00983C28">
        <w:rPr>
          <w:rFonts w:hint="eastAsia"/>
          <w:rtl/>
        </w:rPr>
        <w:t>تُم</w:t>
      </w:r>
      <w:r w:rsidRPr="00983C28">
        <w:rPr>
          <w:rFonts w:hint="cs"/>
          <w:rtl/>
        </w:rPr>
        <w:t>ۡ</w:t>
      </w:r>
      <w:r w:rsidRPr="00983C28">
        <w:rPr>
          <w:rtl/>
        </w:rPr>
        <w:t xml:space="preserve"> </w:t>
      </w:r>
      <w:r w:rsidRPr="00983C28">
        <w:rPr>
          <w:rFonts w:hint="eastAsia"/>
          <w:rtl/>
        </w:rPr>
        <w:t>إِن</w:t>
      </w:r>
      <w:r w:rsidRPr="00983C28">
        <w:rPr>
          <w:rtl/>
        </w:rPr>
        <w:t xml:space="preserve"> </w:t>
      </w:r>
      <w:r w:rsidRPr="00983C28">
        <w:rPr>
          <w:rFonts w:hint="eastAsia"/>
          <w:rtl/>
        </w:rPr>
        <w:t>تَوَلَّي</w:t>
      </w:r>
      <w:r w:rsidRPr="00983C28">
        <w:rPr>
          <w:rFonts w:hint="cs"/>
          <w:rtl/>
        </w:rPr>
        <w:t>ۡ</w:t>
      </w:r>
      <w:r w:rsidRPr="00983C28">
        <w:rPr>
          <w:rFonts w:hint="eastAsia"/>
          <w:rtl/>
        </w:rPr>
        <w:t>تُم</w:t>
      </w:r>
      <w:r w:rsidRPr="00983C28">
        <w:rPr>
          <w:rFonts w:hint="cs"/>
          <w:rtl/>
        </w:rPr>
        <w:t>ۡ</w:t>
      </w:r>
      <w:r w:rsidRPr="00983C28">
        <w:rPr>
          <w:rtl/>
        </w:rPr>
        <w:t xml:space="preserve"> </w:t>
      </w:r>
      <w:r w:rsidRPr="00983C28">
        <w:rPr>
          <w:rFonts w:hint="eastAsia"/>
          <w:rtl/>
        </w:rPr>
        <w:t>أَن</w:t>
      </w:r>
      <w:r w:rsidRPr="00983C28">
        <w:rPr>
          <w:rtl/>
        </w:rPr>
        <w:t xml:space="preserve"> </w:t>
      </w:r>
      <w:r w:rsidRPr="00983C28">
        <w:rPr>
          <w:rFonts w:hint="eastAsia"/>
          <w:rtl/>
        </w:rPr>
        <w:t>تُف</w:t>
      </w:r>
      <w:r w:rsidRPr="00983C28">
        <w:rPr>
          <w:rFonts w:hint="cs"/>
          <w:rtl/>
        </w:rPr>
        <w:t>ۡ</w:t>
      </w:r>
      <w:r w:rsidRPr="00983C28">
        <w:rPr>
          <w:rFonts w:hint="eastAsia"/>
          <w:rtl/>
        </w:rPr>
        <w:t>سِدُواْ</w:t>
      </w:r>
      <w:r w:rsidRPr="00983C28">
        <w:rPr>
          <w:rtl/>
        </w:rPr>
        <w:t xml:space="preserve"> </w:t>
      </w:r>
      <w:r w:rsidRPr="00983C28">
        <w:rPr>
          <w:rFonts w:hint="eastAsia"/>
          <w:rtl/>
        </w:rPr>
        <w:t>فِي</w:t>
      </w:r>
      <w:r w:rsidRPr="00983C28">
        <w:rPr>
          <w:rtl/>
        </w:rPr>
        <w:t xml:space="preserve"> </w:t>
      </w:r>
      <w:r w:rsidRPr="00983C28">
        <w:rPr>
          <w:rFonts w:hint="cs"/>
          <w:rtl/>
        </w:rPr>
        <w:t>ٱ</w:t>
      </w:r>
      <w:r w:rsidRPr="00983C28">
        <w:rPr>
          <w:rFonts w:hint="eastAsia"/>
          <w:rtl/>
        </w:rPr>
        <w:t>ل</w:t>
      </w:r>
      <w:r w:rsidRPr="00983C28">
        <w:rPr>
          <w:rFonts w:hint="cs"/>
          <w:rtl/>
        </w:rPr>
        <w:t>ۡ</w:t>
      </w:r>
      <w:r w:rsidRPr="00983C28">
        <w:rPr>
          <w:rFonts w:hint="eastAsia"/>
          <w:rtl/>
        </w:rPr>
        <w:t>أَر</w:t>
      </w:r>
      <w:r w:rsidRPr="00983C28">
        <w:rPr>
          <w:rFonts w:hint="cs"/>
          <w:rtl/>
        </w:rPr>
        <w:t>ۡ</w:t>
      </w:r>
      <w:r w:rsidRPr="00983C28">
        <w:rPr>
          <w:rFonts w:hint="eastAsia"/>
          <w:rtl/>
        </w:rPr>
        <w:t>ضِ</w:t>
      </w:r>
      <w:r w:rsidRPr="00983C28">
        <w:rPr>
          <w:rtl/>
        </w:rPr>
        <w:t xml:space="preserve"> </w:t>
      </w:r>
      <w:r w:rsidRPr="00983C28">
        <w:rPr>
          <w:rFonts w:hint="eastAsia"/>
          <w:rtl/>
        </w:rPr>
        <w:t>وَتُقَطِّعُو</w:t>
      </w:r>
      <w:r w:rsidRPr="00983C28">
        <w:rPr>
          <w:rFonts w:hint="cs"/>
          <w:rtl/>
        </w:rPr>
        <w:t>ٓ</w:t>
      </w:r>
      <w:r w:rsidRPr="00983C28">
        <w:rPr>
          <w:rFonts w:hint="eastAsia"/>
          <w:rtl/>
        </w:rPr>
        <w:t>اْ</w:t>
      </w:r>
      <w:r w:rsidRPr="00983C28">
        <w:rPr>
          <w:rtl/>
        </w:rPr>
        <w:t xml:space="preserve"> </w:t>
      </w:r>
      <w:r w:rsidRPr="00983C28">
        <w:rPr>
          <w:rFonts w:hint="eastAsia"/>
          <w:rtl/>
        </w:rPr>
        <w:t>أَر</w:t>
      </w:r>
      <w:r w:rsidRPr="00983C28">
        <w:rPr>
          <w:rFonts w:hint="cs"/>
          <w:rtl/>
        </w:rPr>
        <w:t>ۡ</w:t>
      </w:r>
      <w:r w:rsidRPr="00983C28">
        <w:rPr>
          <w:rFonts w:hint="eastAsia"/>
          <w:rtl/>
        </w:rPr>
        <w:t>حَامَكُم</w:t>
      </w:r>
      <w:r w:rsidRPr="00983C28">
        <w:rPr>
          <w:rFonts w:hint="cs"/>
          <w:rtl/>
        </w:rPr>
        <w:t>ۡ</w:t>
      </w:r>
      <w:r w:rsidRPr="00983C28">
        <w:rPr>
          <w:rtl/>
        </w:rPr>
        <w:t xml:space="preserve"> </w:t>
      </w:r>
      <w:r w:rsidRPr="00983C28">
        <w:rPr>
          <w:rFonts w:hint="cs"/>
          <w:rtl/>
        </w:rPr>
        <w:t>٢٢</w:t>
      </w:r>
      <w:r w:rsidRPr="00AB7196">
        <w:rPr>
          <w:rStyle w:val="Char8"/>
          <w:rtl/>
        </w:rPr>
        <w:t>﴾</w:t>
      </w:r>
      <w:r>
        <w:rPr>
          <w:rFonts w:hint="cs"/>
          <w:rtl/>
        </w:rPr>
        <w:t xml:space="preserve"> </w:t>
      </w:r>
      <w:r w:rsidRPr="00983C28">
        <w:rPr>
          <w:rStyle w:val="Char6"/>
          <w:rFonts w:hint="cs"/>
          <w:rtl/>
        </w:rPr>
        <w:t>[</w:t>
      </w:r>
      <w:r>
        <w:rPr>
          <w:rStyle w:val="Char6"/>
          <w:rFonts w:hint="cs"/>
          <w:rtl/>
        </w:rPr>
        <w:t>محمد: 22</w:t>
      </w:r>
      <w:r w:rsidRPr="00983C28">
        <w:rPr>
          <w:rStyle w:val="Char6"/>
          <w:rFonts w:hint="cs"/>
          <w:rtl/>
        </w:rPr>
        <w:t>]</w:t>
      </w:r>
      <w:r w:rsidR="00362182" w:rsidRPr="00FD7FF4">
        <w:rPr>
          <w:rStyle w:val="Char6"/>
          <w:rFonts w:hint="cs"/>
          <w:sz w:val="28"/>
          <w:szCs w:val="28"/>
          <w:vertAlign w:val="superscript"/>
          <w:rtl/>
        </w:rPr>
        <w:t>(</w:t>
      </w:r>
      <w:r w:rsidR="00362182" w:rsidRPr="00FD7FF4">
        <w:rPr>
          <w:rStyle w:val="Char6"/>
          <w:sz w:val="28"/>
          <w:szCs w:val="28"/>
          <w:vertAlign w:val="superscript"/>
          <w:rtl/>
        </w:rPr>
        <w:footnoteReference w:id="522"/>
      </w:r>
      <w:r w:rsidR="00362182" w:rsidRPr="00FD7FF4">
        <w:rPr>
          <w:rStyle w:val="Char6"/>
          <w:rFonts w:hint="cs"/>
          <w:sz w:val="28"/>
          <w:szCs w:val="28"/>
          <w:vertAlign w:val="superscript"/>
          <w:rtl/>
        </w:rPr>
        <w:t>)</w:t>
      </w:r>
      <w:r w:rsidRPr="00BF3FD7">
        <w:rPr>
          <w:rStyle w:val="Char4"/>
          <w:rFonts w:hint="cs"/>
          <w:rtl/>
        </w:rPr>
        <w:t>.</w:t>
      </w:r>
    </w:p>
    <w:p w:rsidR="00E30DC6" w:rsidRPr="00E30DC6" w:rsidRDefault="00AA4C69" w:rsidP="001546E9">
      <w:pPr>
        <w:pStyle w:val="ab"/>
        <w:rPr>
          <w:rStyle w:val="Char4"/>
          <w:rtl/>
        </w:rPr>
      </w:pPr>
      <w:r w:rsidRPr="00E11FF3">
        <w:rPr>
          <w:rStyle w:val="Char8"/>
          <w:rFonts w:hint="cs"/>
          <w:rtl/>
        </w:rPr>
        <w:t>«</w:t>
      </w:r>
      <w:r w:rsidR="00FA4CAD">
        <w:rPr>
          <w:rFonts w:hint="cs"/>
          <w:rtl/>
        </w:rPr>
        <w:t>آیا اگر (از قرآن و بر</w:t>
      </w:r>
      <w:r w:rsidR="001546E9" w:rsidRPr="00983C28">
        <w:rPr>
          <w:rFonts w:hint="cs"/>
          <w:rtl/>
        </w:rPr>
        <w:t>نامه اسلام) روی گردان شوید، جز این انتظار دارید که در زمین فساد کنید و پیوند خویشاوندی میان خویش را بگسلید؟</w:t>
      </w:r>
      <w:r w:rsidRPr="00E11FF3">
        <w:rPr>
          <w:rStyle w:val="Char8"/>
          <w:rFonts w:hint="cs"/>
          <w:rtl/>
        </w:rPr>
        <w:t>»</w:t>
      </w:r>
      <w:r w:rsidR="00E30DC6" w:rsidRPr="00E30DC6">
        <w:rPr>
          <w:rStyle w:val="Char4"/>
          <w:rFonts w:hint="cs"/>
          <w:rtl/>
        </w:rPr>
        <w:t>.</w:t>
      </w:r>
    </w:p>
    <w:p w:rsidR="001546E9" w:rsidRDefault="001546E9" w:rsidP="00346250">
      <w:pPr>
        <w:pStyle w:val="a8"/>
        <w:rPr>
          <w:rtl/>
        </w:rPr>
      </w:pPr>
      <w:r>
        <w:rPr>
          <w:rFonts w:hint="cs"/>
          <w:rtl/>
        </w:rPr>
        <w:t>صله</w:t>
      </w:r>
      <w:r>
        <w:rPr>
          <w:rFonts w:hint="eastAsia"/>
          <w:rtl/>
        </w:rPr>
        <w:t>‌</w:t>
      </w:r>
      <w:r>
        <w:rPr>
          <w:rFonts w:hint="cs"/>
          <w:rtl/>
        </w:rPr>
        <w:t xml:space="preserve">ی رحم از اسباب ورود </w:t>
      </w:r>
      <w:r w:rsidR="00AA4C69">
        <w:rPr>
          <w:rFonts w:hint="cs"/>
          <w:rtl/>
        </w:rPr>
        <w:t xml:space="preserve">به بهشت است. در حدیث آمده است: </w:t>
      </w:r>
      <w:r w:rsidR="00AA4C69" w:rsidRPr="00E11FF3">
        <w:rPr>
          <w:rStyle w:val="Char8"/>
          <w:rFonts w:hint="cs"/>
          <w:rtl/>
        </w:rPr>
        <w:t>«</w:t>
      </w:r>
      <w:r>
        <w:rPr>
          <w:rFonts w:hint="cs"/>
          <w:rtl/>
        </w:rPr>
        <w:t xml:space="preserve">کسی که صله‌ی رحم </w:t>
      </w:r>
      <w:r w:rsidR="00AA4C69">
        <w:rPr>
          <w:rFonts w:hint="cs"/>
          <w:rtl/>
        </w:rPr>
        <w:t>را قطع می‌کند وارد بهشت نمی‌شود</w:t>
      </w:r>
      <w:r w:rsidR="00AA4C69" w:rsidRPr="00E11FF3">
        <w:rPr>
          <w:rStyle w:val="Char8"/>
          <w:rFonts w:hint="cs"/>
          <w:rtl/>
        </w:rPr>
        <w:t>»</w:t>
      </w:r>
      <w:r w:rsidR="00B228D5" w:rsidRPr="00FD7FF4">
        <w:rPr>
          <w:rFonts w:hint="cs"/>
          <w:vertAlign w:val="superscript"/>
          <w:rtl/>
        </w:rPr>
        <w:t>(</w:t>
      </w:r>
      <w:r w:rsidR="00B228D5" w:rsidRPr="00FD7FF4">
        <w:rPr>
          <w:rStyle w:val="FootnoteReference"/>
          <w:rtl/>
        </w:rPr>
        <w:footnoteReference w:id="523"/>
      </w:r>
      <w:r w:rsidR="00B228D5" w:rsidRPr="00FD7FF4">
        <w:rPr>
          <w:rFonts w:hint="cs"/>
          <w:vertAlign w:val="superscript"/>
          <w:rtl/>
        </w:rPr>
        <w:t>)</w:t>
      </w:r>
      <w:r>
        <w:rPr>
          <w:rFonts w:hint="cs"/>
          <w:rtl/>
        </w:rPr>
        <w:t xml:space="preserve">. قطع رحم جزو </w:t>
      </w:r>
      <w:r w:rsidR="00346250">
        <w:rPr>
          <w:rFonts w:hint="cs"/>
          <w:rtl/>
        </w:rPr>
        <w:t>گ</w:t>
      </w:r>
      <w:r>
        <w:rPr>
          <w:rFonts w:hint="cs"/>
          <w:rtl/>
        </w:rPr>
        <w:t>ناهان</w:t>
      </w:r>
      <w:r w:rsidR="009D5A1B">
        <w:rPr>
          <w:rFonts w:hint="cs"/>
          <w:rtl/>
        </w:rPr>
        <w:t>ی</w:t>
      </w:r>
      <w:r>
        <w:rPr>
          <w:rFonts w:hint="cs"/>
          <w:rtl/>
        </w:rPr>
        <w:t xml:space="preserve"> است که علاوه بر عذاب اخروی شایسته است که در همین دنیا عقوب</w:t>
      </w:r>
      <w:r w:rsidR="00527E60">
        <w:rPr>
          <w:rFonts w:hint="cs"/>
          <w:rtl/>
        </w:rPr>
        <w:t>ت</w:t>
      </w:r>
      <w:r>
        <w:rPr>
          <w:rFonts w:hint="cs"/>
          <w:rtl/>
        </w:rPr>
        <w:t>ش</w:t>
      </w:r>
      <w:r w:rsidR="00AA4C69">
        <w:rPr>
          <w:rFonts w:hint="cs"/>
          <w:rtl/>
        </w:rPr>
        <w:t xml:space="preserve"> به انسان برسد، در حدیث پیامبر </w:t>
      </w:r>
      <w:r w:rsidR="00AA4C69">
        <w:rPr>
          <w:rFonts w:cs="CTraditional Arabic" w:hint="cs"/>
          <w:rtl/>
        </w:rPr>
        <w:t>ج</w:t>
      </w:r>
      <w:r w:rsidR="00AA4C69">
        <w:rPr>
          <w:rFonts w:hint="cs"/>
          <w:rtl/>
        </w:rPr>
        <w:t xml:space="preserve"> آمده است که فرمود: </w:t>
      </w:r>
      <w:r w:rsidR="00AA4C69" w:rsidRPr="00E11FF3">
        <w:rPr>
          <w:rStyle w:val="Char8"/>
          <w:rFonts w:hint="cs"/>
          <w:rtl/>
        </w:rPr>
        <w:t>«</w:t>
      </w:r>
      <w:r>
        <w:rPr>
          <w:rFonts w:hint="cs"/>
          <w:rtl/>
        </w:rPr>
        <w:t xml:space="preserve">هیچ گناهی مانند قطع رحم و ظلم به دیگران شایسته‌ی آن نیست که عقوبتش در همین دنیا به صاحب آن برسد و خداوند، مجازات </w:t>
      </w:r>
      <w:r w:rsidR="00AA4C69">
        <w:rPr>
          <w:rFonts w:hint="cs"/>
          <w:rtl/>
        </w:rPr>
        <w:t>اخروی آن را نیز برایش نگه بدارد</w:t>
      </w:r>
      <w:r w:rsidR="00AA4C69" w:rsidRPr="00E11FF3">
        <w:rPr>
          <w:rStyle w:val="Char8"/>
          <w:rFonts w:hint="cs"/>
          <w:rtl/>
        </w:rPr>
        <w:t>»</w:t>
      </w:r>
      <w:r w:rsidR="00B228D5" w:rsidRPr="00FD7FF4">
        <w:rPr>
          <w:rFonts w:hint="cs"/>
          <w:vertAlign w:val="superscript"/>
          <w:rtl/>
        </w:rPr>
        <w:t>(</w:t>
      </w:r>
      <w:r w:rsidR="00B228D5" w:rsidRPr="00FD7FF4">
        <w:rPr>
          <w:rStyle w:val="FootnoteReference"/>
          <w:rtl/>
        </w:rPr>
        <w:footnoteReference w:id="524"/>
      </w:r>
      <w:r w:rsidR="00B228D5" w:rsidRPr="00FD7FF4">
        <w:rPr>
          <w:rFonts w:hint="cs"/>
          <w:vertAlign w:val="superscript"/>
          <w:rtl/>
        </w:rPr>
        <w:t>)</w:t>
      </w:r>
      <w:r w:rsidR="00F22597" w:rsidRPr="00F22597">
        <w:rPr>
          <w:rStyle w:val="Char4"/>
          <w:rFonts w:hint="cs"/>
          <w:rtl/>
        </w:rPr>
        <w:t>.</w:t>
      </w:r>
    </w:p>
    <w:p w:rsidR="001546E9" w:rsidRDefault="001546E9" w:rsidP="00B263BC">
      <w:pPr>
        <w:pStyle w:val="a8"/>
        <w:rPr>
          <w:rtl/>
        </w:rPr>
      </w:pPr>
      <w:r>
        <w:rPr>
          <w:rFonts w:hint="cs"/>
          <w:rtl/>
        </w:rPr>
        <w:t xml:space="preserve">ابوهریره </w:t>
      </w:r>
      <w:r w:rsidR="00AA4C69">
        <w:rPr>
          <w:rFonts w:cs="CTraditional Arabic" w:hint="cs"/>
          <w:rtl/>
        </w:rPr>
        <w:t>س</w:t>
      </w:r>
      <w:r>
        <w:rPr>
          <w:rFonts w:hint="cs"/>
          <w:rtl/>
        </w:rPr>
        <w:t xml:space="preserve"> روایت ک</w:t>
      </w:r>
      <w:r w:rsidR="00AA4C69">
        <w:rPr>
          <w:rFonts w:hint="cs"/>
          <w:rtl/>
        </w:rPr>
        <w:t xml:space="preserve">رده که مردی به پیامبر </w:t>
      </w:r>
      <w:r w:rsidR="00AA4C69">
        <w:rPr>
          <w:rFonts w:cs="CTraditional Arabic" w:hint="cs"/>
          <w:rtl/>
        </w:rPr>
        <w:t>ج</w:t>
      </w:r>
      <w:r>
        <w:rPr>
          <w:rFonts w:hint="cs"/>
          <w:rtl/>
        </w:rPr>
        <w:t xml:space="preserve"> عرض کرد: ای رسول خدا من خویشاوندانی دارم که با آنان رابطه برقرار می‌کنم اما آنان به این رابطه پ</w:t>
      </w:r>
      <w:r w:rsidR="00AA4C69">
        <w:rPr>
          <w:rFonts w:hint="cs"/>
          <w:rtl/>
        </w:rPr>
        <w:t>ایبند نیستند، من با آنان نیکی می</w:t>
      </w:r>
      <w:r w:rsidR="00AA4C69">
        <w:rPr>
          <w:rFonts w:hint="eastAsia"/>
          <w:rtl/>
        </w:rPr>
        <w:t>‌</w:t>
      </w:r>
      <w:r>
        <w:rPr>
          <w:rFonts w:hint="cs"/>
          <w:rtl/>
        </w:rPr>
        <w:t>کنم، اما آنان با بدی پاسخم می‌دهند. من در آرزوی</w:t>
      </w:r>
      <w:r w:rsidR="00AA4C69">
        <w:rPr>
          <w:rFonts w:hint="cs"/>
          <w:rtl/>
        </w:rPr>
        <w:t xml:space="preserve"> دیدارشان هستم اما آنان خود را </w:t>
      </w:r>
      <w:r w:rsidR="00904734">
        <w:rPr>
          <w:rFonts w:hint="cs"/>
          <w:rtl/>
        </w:rPr>
        <w:t>نا</w:t>
      </w:r>
      <w:r>
        <w:rPr>
          <w:rFonts w:hint="cs"/>
          <w:rtl/>
        </w:rPr>
        <w:t xml:space="preserve">آشنا نشان می‌دهند. پیامبر </w:t>
      </w:r>
      <w:r w:rsidR="00AA4C69">
        <w:rPr>
          <w:rFonts w:cs="CTraditional Arabic" w:hint="cs"/>
          <w:rtl/>
        </w:rPr>
        <w:t>ج</w:t>
      </w:r>
      <w:r w:rsidR="00AA4C69">
        <w:rPr>
          <w:rFonts w:hint="cs"/>
          <w:rtl/>
        </w:rPr>
        <w:t xml:space="preserve"> فرمود: </w:t>
      </w:r>
      <w:r w:rsidR="00AA4C69" w:rsidRPr="00E11FF3">
        <w:rPr>
          <w:rStyle w:val="Char8"/>
          <w:rFonts w:hint="cs"/>
          <w:rtl/>
        </w:rPr>
        <w:t>«</w:t>
      </w:r>
      <w:r>
        <w:rPr>
          <w:rFonts w:hint="cs"/>
          <w:rtl/>
        </w:rPr>
        <w:t xml:space="preserve">اگر آنگونه باشی که می‌گویی، با عمل نیک خود به آنان، سنگریزه‌ی داغ می‌خورانی و اگر </w:t>
      </w:r>
      <w:r w:rsidR="00904734">
        <w:rPr>
          <w:rFonts w:hint="cs"/>
          <w:rtl/>
        </w:rPr>
        <w:t>ر</w:t>
      </w:r>
      <w:r>
        <w:rPr>
          <w:rFonts w:hint="cs"/>
          <w:rtl/>
        </w:rPr>
        <w:t>فتار پسندیده‌ی خود را ادامه دهی، پیوسته از طرف خداوند، یاری خواهی شد</w:t>
      </w:r>
      <w:r w:rsidR="00611BF5" w:rsidRPr="00E11FF3">
        <w:rPr>
          <w:rStyle w:val="Char8"/>
          <w:rtl/>
        </w:rPr>
        <w:t>»</w:t>
      </w:r>
      <w:r w:rsidR="00B263BC" w:rsidRPr="00FD7FF4">
        <w:rPr>
          <w:rFonts w:hint="cs"/>
          <w:vertAlign w:val="superscript"/>
          <w:rtl/>
        </w:rPr>
        <w:t>(</w:t>
      </w:r>
      <w:r w:rsidR="00B263BC" w:rsidRPr="00FD7FF4">
        <w:rPr>
          <w:rStyle w:val="FootnoteReference"/>
          <w:rtl/>
        </w:rPr>
        <w:footnoteReference w:id="525"/>
      </w:r>
      <w:r w:rsidR="00B263BC" w:rsidRPr="00FD7FF4">
        <w:rPr>
          <w:rFonts w:hint="cs"/>
          <w:vertAlign w:val="superscript"/>
          <w:rtl/>
        </w:rPr>
        <w:t>)</w:t>
      </w:r>
      <w:r>
        <w:rPr>
          <w:rFonts w:hint="cs"/>
          <w:rtl/>
        </w:rPr>
        <w:t>.</w:t>
      </w:r>
    </w:p>
    <w:p w:rsidR="001546E9" w:rsidRDefault="001546E9" w:rsidP="001546E9">
      <w:pPr>
        <w:pStyle w:val="a8"/>
        <w:rPr>
          <w:rtl/>
        </w:rPr>
      </w:pPr>
      <w:r>
        <w:rPr>
          <w:rFonts w:hint="cs"/>
          <w:rtl/>
        </w:rPr>
        <w:t>معنی حدیث این است که آنچه تو به آنان بخشیده</w:t>
      </w:r>
      <w:r w:rsidR="0034670A">
        <w:rPr>
          <w:rFonts w:hint="cs"/>
          <w:rtl/>
        </w:rPr>
        <w:t xml:space="preserve">‌ای </w:t>
      </w:r>
      <w:r>
        <w:rPr>
          <w:rFonts w:hint="cs"/>
          <w:rtl/>
        </w:rPr>
        <w:t xml:space="preserve">بر آن‌ها حرام است و به آتشی در شکم‌های آنان تبدیل می‌گردد. این صحابی بزرگوار پس از آن </w:t>
      </w:r>
      <w:r w:rsidR="00611BF5">
        <w:rPr>
          <w:rFonts w:hint="cs"/>
          <w:rtl/>
        </w:rPr>
        <w:t>هم صله‌ی رحم را نسبت به آنان بر</w:t>
      </w:r>
      <w:r>
        <w:rPr>
          <w:rFonts w:hint="cs"/>
          <w:rtl/>
        </w:rPr>
        <w:t>قرار می‌نمود، اما آنان همچنان آن</w:t>
      </w:r>
      <w:r w:rsidR="00611BF5">
        <w:rPr>
          <w:rFonts w:hint="cs"/>
          <w:rtl/>
        </w:rPr>
        <w:t xml:space="preserve"> </w:t>
      </w:r>
      <w:r>
        <w:rPr>
          <w:rFonts w:hint="cs"/>
          <w:rtl/>
        </w:rPr>
        <w:t>ر</w:t>
      </w:r>
      <w:r w:rsidR="00611BF5">
        <w:rPr>
          <w:rFonts w:hint="cs"/>
          <w:rtl/>
        </w:rPr>
        <w:t>ا</w:t>
      </w:r>
      <w:r>
        <w:rPr>
          <w:rFonts w:hint="cs"/>
          <w:rtl/>
        </w:rPr>
        <w:t xml:space="preserve"> قطع می‌کردند. او به آنان صدقه می‌داد اما آنان سپاسگذاری نم</w:t>
      </w:r>
      <w:r w:rsidR="00611BF5">
        <w:rPr>
          <w:rFonts w:hint="cs"/>
          <w:rtl/>
        </w:rPr>
        <w:t>ی</w:t>
      </w:r>
      <w:r>
        <w:rPr>
          <w:rFonts w:hint="cs"/>
          <w:rtl/>
        </w:rPr>
        <w:t>‌کردند، او همچنان به رستگاری نزدیک می‌شد و آنان هم زیان می‌کردند و صدقه‌های او به عنوان آتشی در شکم</w:t>
      </w:r>
      <w:r w:rsidR="00611BF5">
        <w:rPr>
          <w:rFonts w:hint="eastAsia"/>
          <w:rtl/>
        </w:rPr>
        <w:t>‌</w:t>
      </w:r>
      <w:r>
        <w:rPr>
          <w:rFonts w:hint="cs"/>
          <w:rtl/>
        </w:rPr>
        <w:t xml:space="preserve">شان قرار می‌گرفت. </w:t>
      </w:r>
    </w:p>
    <w:p w:rsidR="001546E9" w:rsidRDefault="001546E9" w:rsidP="00B263BC">
      <w:pPr>
        <w:pStyle w:val="a8"/>
        <w:rPr>
          <w:rtl/>
        </w:rPr>
      </w:pPr>
      <w:r>
        <w:rPr>
          <w:rFonts w:hint="cs"/>
          <w:rtl/>
        </w:rPr>
        <w:t xml:space="preserve">پیامبر </w:t>
      </w:r>
      <w:r w:rsidR="00AA4C69">
        <w:rPr>
          <w:rFonts w:cs="CTraditional Arabic" w:hint="cs"/>
          <w:rtl/>
        </w:rPr>
        <w:t>ج</w:t>
      </w:r>
      <w:r w:rsidR="00AA4C69">
        <w:rPr>
          <w:rFonts w:hint="cs"/>
          <w:rtl/>
        </w:rPr>
        <w:t xml:space="preserve"> عنوان </w:t>
      </w:r>
      <w:r w:rsidR="00AA4C69" w:rsidRPr="00E11FF3">
        <w:rPr>
          <w:rStyle w:val="Char8"/>
          <w:rFonts w:hint="cs"/>
          <w:rtl/>
        </w:rPr>
        <w:t>«</w:t>
      </w:r>
      <w:r w:rsidR="00AA4C69" w:rsidRPr="00611BF5">
        <w:rPr>
          <w:rStyle w:val="Char1"/>
          <w:rFonts w:hint="cs"/>
          <w:rtl/>
        </w:rPr>
        <w:t>الواصل للرحم</w:t>
      </w:r>
      <w:r w:rsidR="00AA4C69" w:rsidRPr="00E11FF3">
        <w:rPr>
          <w:rStyle w:val="Char8"/>
          <w:rFonts w:hint="cs"/>
          <w:rtl/>
        </w:rPr>
        <w:t>»</w:t>
      </w:r>
      <w:r>
        <w:rPr>
          <w:rFonts w:hint="cs"/>
          <w:rtl/>
        </w:rPr>
        <w:t xml:space="preserve"> را برای افرادی</w:t>
      </w:r>
      <w:r w:rsidR="00DE70E9">
        <w:rPr>
          <w:rFonts w:hint="cs"/>
          <w:rtl/>
        </w:rPr>
        <w:t xml:space="preserve"> به‌کار </w:t>
      </w:r>
      <w:r>
        <w:rPr>
          <w:rFonts w:hint="cs"/>
          <w:rtl/>
        </w:rPr>
        <w:t>می‌برد که با وجود قطع روا</w:t>
      </w:r>
      <w:r w:rsidR="00611BF5">
        <w:rPr>
          <w:rFonts w:hint="cs"/>
          <w:rtl/>
        </w:rPr>
        <w:t>بط خویشاوندی از جانب دیگران باز</w:t>
      </w:r>
      <w:r>
        <w:rPr>
          <w:rFonts w:hint="cs"/>
          <w:rtl/>
        </w:rPr>
        <w:t>هم به تداوم ا</w:t>
      </w:r>
      <w:r w:rsidR="00AA4C69">
        <w:rPr>
          <w:rFonts w:hint="cs"/>
          <w:rtl/>
        </w:rPr>
        <w:t>رتباط اقدام</w:t>
      </w:r>
      <w:r w:rsidR="00850650">
        <w:rPr>
          <w:rFonts w:hint="cs"/>
          <w:rtl/>
        </w:rPr>
        <w:t xml:space="preserve"> می‌</w:t>
      </w:r>
      <w:r w:rsidR="00AA4C69">
        <w:rPr>
          <w:rFonts w:hint="cs"/>
          <w:rtl/>
        </w:rPr>
        <w:t xml:space="preserve">کردند، و فرمود: </w:t>
      </w:r>
      <w:r w:rsidR="00AA4C69" w:rsidRPr="00E11FF3">
        <w:rPr>
          <w:rStyle w:val="Char8"/>
          <w:rFonts w:hint="cs"/>
          <w:rtl/>
        </w:rPr>
        <w:t>«</w:t>
      </w:r>
      <w:r>
        <w:rPr>
          <w:rFonts w:hint="cs"/>
          <w:rtl/>
        </w:rPr>
        <w:t xml:space="preserve">رحم به عرش خداوند متصل است، واصل آن کسی نیست که در مقابل ارتباط دیگران، ارتباط برقرار کند، بلکه واصل کسی است که در مقابل قطع رحم اطرافیان </w:t>
      </w:r>
      <w:r w:rsidR="00AA4C69">
        <w:rPr>
          <w:rFonts w:hint="cs"/>
          <w:rtl/>
        </w:rPr>
        <w:t>با خویشان خود ارتباط داشته باشد</w:t>
      </w:r>
      <w:r w:rsidR="00B263BC" w:rsidRPr="00FD7FF4">
        <w:rPr>
          <w:rFonts w:hint="cs"/>
          <w:vertAlign w:val="superscript"/>
          <w:rtl/>
        </w:rPr>
        <w:t>(</w:t>
      </w:r>
      <w:r w:rsidR="00B263BC" w:rsidRPr="00FD7FF4">
        <w:rPr>
          <w:rStyle w:val="FootnoteReference"/>
          <w:rtl/>
        </w:rPr>
        <w:footnoteReference w:id="526"/>
      </w:r>
      <w:r w:rsidR="00B263BC" w:rsidRPr="00FD7FF4">
        <w:rPr>
          <w:rFonts w:hint="cs"/>
          <w:vertAlign w:val="superscript"/>
          <w:rtl/>
        </w:rPr>
        <w:t>)</w:t>
      </w:r>
      <w:r>
        <w:rPr>
          <w:rFonts w:hint="cs"/>
          <w:rtl/>
        </w:rPr>
        <w:t>.</w:t>
      </w:r>
    </w:p>
    <w:p w:rsidR="001546E9" w:rsidRDefault="00AA4C69" w:rsidP="00970547">
      <w:pPr>
        <w:pStyle w:val="a8"/>
        <w:rPr>
          <w:rtl/>
        </w:rPr>
      </w:pPr>
      <w:r>
        <w:rPr>
          <w:rFonts w:hint="cs"/>
          <w:rtl/>
        </w:rPr>
        <w:t xml:space="preserve">رسول گرامی </w:t>
      </w:r>
      <w:r>
        <w:rPr>
          <w:rFonts w:cs="CTraditional Arabic" w:hint="cs"/>
          <w:rtl/>
        </w:rPr>
        <w:t>ج</w:t>
      </w:r>
      <w:r>
        <w:rPr>
          <w:rFonts w:hint="cs"/>
          <w:rtl/>
        </w:rPr>
        <w:t xml:space="preserve"> </w:t>
      </w:r>
      <w:r w:rsidRPr="00E11FF3">
        <w:rPr>
          <w:rStyle w:val="Char8"/>
          <w:rFonts w:hint="cs"/>
          <w:rtl/>
        </w:rPr>
        <w:t>«</w:t>
      </w:r>
      <w:r>
        <w:rPr>
          <w:rFonts w:hint="cs"/>
          <w:rtl/>
        </w:rPr>
        <w:t>صله‌ی رحم</w:t>
      </w:r>
      <w:r w:rsidRPr="00E11FF3">
        <w:rPr>
          <w:rStyle w:val="Char8"/>
          <w:rFonts w:hint="cs"/>
          <w:rtl/>
        </w:rPr>
        <w:t>»</w:t>
      </w:r>
      <w:r w:rsidR="001546E9">
        <w:rPr>
          <w:rFonts w:hint="cs"/>
          <w:rtl/>
        </w:rPr>
        <w:t xml:space="preserve"> را جزو بالاترین مسائل اخلاقی اهل دنیا و آخرت برشمرده است. عقبه </w:t>
      </w:r>
      <w:r w:rsidR="00611BF5">
        <w:rPr>
          <w:rFonts w:hint="cs"/>
          <w:rtl/>
        </w:rPr>
        <w:t>بن عامر می‌گوید:</w:t>
      </w:r>
      <w:r>
        <w:rPr>
          <w:rFonts w:hint="cs"/>
          <w:rtl/>
        </w:rPr>
        <w:t xml:space="preserve"> روزی رسول خدا </w:t>
      </w:r>
      <w:r>
        <w:rPr>
          <w:rFonts w:cs="CTraditional Arabic" w:hint="cs"/>
          <w:rtl/>
        </w:rPr>
        <w:t>ج</w:t>
      </w:r>
      <w:r w:rsidR="001546E9">
        <w:rPr>
          <w:rFonts w:hint="cs"/>
          <w:rtl/>
        </w:rPr>
        <w:t xml:space="preserve"> را دیدم به نزد او شتافتم و دستش را گرفتم، ایشان نیز به من تو</w:t>
      </w:r>
      <w:r>
        <w:rPr>
          <w:rFonts w:hint="cs"/>
          <w:rtl/>
        </w:rPr>
        <w:t xml:space="preserve">جه کرد و دستم را گرفت و فرمود: </w:t>
      </w:r>
      <w:r w:rsidRPr="00E11FF3">
        <w:rPr>
          <w:rStyle w:val="Char8"/>
          <w:rFonts w:hint="cs"/>
          <w:rtl/>
        </w:rPr>
        <w:t>«</w:t>
      </w:r>
      <w:r w:rsidR="001546E9">
        <w:rPr>
          <w:rFonts w:hint="cs"/>
          <w:rtl/>
        </w:rPr>
        <w:t>ای عقبه آیا تو را از برترین رفتارهای اهل دنیا و آخرت آگاه سازم؟ سپس فرمود: با آنان که رابطه‌ی خود را با تو قطع نموده</w:t>
      </w:r>
      <w:r w:rsidR="004807C6">
        <w:rPr>
          <w:rFonts w:hint="cs"/>
          <w:rtl/>
        </w:rPr>
        <w:t>‌اند،</w:t>
      </w:r>
      <w:r w:rsidR="001546E9">
        <w:rPr>
          <w:rFonts w:hint="cs"/>
          <w:rtl/>
        </w:rPr>
        <w:t xml:space="preserve"> رابطه برقرار کنی و به کسی که بخشش خود را از </w:t>
      </w:r>
      <w:r w:rsidR="001546E9" w:rsidRPr="0051158D">
        <w:rPr>
          <w:rFonts w:hint="cs"/>
          <w:spacing w:val="-4"/>
          <w:rtl/>
        </w:rPr>
        <w:t>تو منع کرده</w:t>
      </w:r>
      <w:r w:rsidR="00527E60">
        <w:rPr>
          <w:spacing w:val="-4"/>
          <w:rtl/>
        </w:rPr>
        <w:softHyphen/>
      </w:r>
      <w:r w:rsidR="00527E60">
        <w:rPr>
          <w:rFonts w:hint="cs"/>
          <w:spacing w:val="-4"/>
          <w:rtl/>
        </w:rPr>
        <w:t>است</w:t>
      </w:r>
      <w:r w:rsidR="001546E9" w:rsidRPr="0051158D">
        <w:rPr>
          <w:rFonts w:hint="cs"/>
          <w:spacing w:val="-4"/>
          <w:rtl/>
        </w:rPr>
        <w:t>، ببخشایی و از کسی که به تو ظلم نموده درگذری، به حقیقت اگر کسی خواهان طول عمر و گشایش در رزق و روزی است باید</w:t>
      </w:r>
      <w:r w:rsidRPr="0051158D">
        <w:rPr>
          <w:rFonts w:hint="cs"/>
          <w:spacing w:val="-4"/>
          <w:rtl/>
        </w:rPr>
        <w:t xml:space="preserve"> با خویشان خود رابطه برقرار کند</w:t>
      </w:r>
      <w:r w:rsidRPr="0051158D">
        <w:rPr>
          <w:rStyle w:val="Char8"/>
          <w:rFonts w:hint="cs"/>
          <w:spacing w:val="-4"/>
          <w:rtl/>
        </w:rPr>
        <w:t>»</w:t>
      </w:r>
      <w:r w:rsidR="00970547" w:rsidRPr="0051158D">
        <w:rPr>
          <w:rFonts w:hint="cs"/>
          <w:spacing w:val="-4"/>
          <w:vertAlign w:val="superscript"/>
          <w:rtl/>
        </w:rPr>
        <w:t>(</w:t>
      </w:r>
      <w:r w:rsidR="00970547" w:rsidRPr="0051158D">
        <w:rPr>
          <w:rStyle w:val="FootnoteReference"/>
          <w:spacing w:val="-4"/>
          <w:rtl/>
        </w:rPr>
        <w:footnoteReference w:id="527"/>
      </w:r>
      <w:r w:rsidR="00970547" w:rsidRPr="0051158D">
        <w:rPr>
          <w:rFonts w:hint="cs"/>
          <w:spacing w:val="-4"/>
          <w:vertAlign w:val="superscript"/>
          <w:rtl/>
        </w:rPr>
        <w:t>)</w:t>
      </w:r>
      <w:r w:rsidR="00F22597" w:rsidRPr="0051158D">
        <w:rPr>
          <w:rStyle w:val="Char4"/>
          <w:rFonts w:hint="cs"/>
          <w:spacing w:val="-4"/>
          <w:rtl/>
        </w:rPr>
        <w:t>.</w:t>
      </w:r>
    </w:p>
    <w:p w:rsidR="001546E9" w:rsidRPr="00C113E5" w:rsidRDefault="00584A44" w:rsidP="00D66FAD">
      <w:pPr>
        <w:pStyle w:val="a8"/>
        <w:rPr>
          <w:rtl/>
        </w:rPr>
      </w:pPr>
      <w:r>
        <w:rPr>
          <w:rFonts w:hint="cs"/>
          <w:rtl/>
        </w:rPr>
        <w:t xml:space="preserve">اصحاب پیامبر </w:t>
      </w:r>
      <w:r>
        <w:rPr>
          <w:rFonts w:cs="CTraditional Arabic" w:hint="cs"/>
          <w:rtl/>
        </w:rPr>
        <w:t>ج</w:t>
      </w:r>
      <w:r w:rsidR="001546E9">
        <w:rPr>
          <w:rFonts w:hint="cs"/>
          <w:rtl/>
        </w:rPr>
        <w:t xml:space="preserve"> اهمیت صله‌ی رحم را درک کرده و به آیات و احادیثی که در این مورد وارد شده عمل نموده</w:t>
      </w:r>
      <w:r w:rsidR="004807C6">
        <w:rPr>
          <w:rFonts w:hint="cs"/>
          <w:rtl/>
        </w:rPr>
        <w:t>‌اند.</w:t>
      </w:r>
      <w:r w:rsidR="001546E9">
        <w:rPr>
          <w:rFonts w:hint="cs"/>
          <w:rtl/>
        </w:rPr>
        <w:t xml:space="preserve"> اسحاق بن سعید از پدرش، چنین نقل کرده است: من نزد ابن عباس بودم، مردی پیش او آمد. ابن عباس با بیان شجره</w:t>
      </w:r>
      <w:r w:rsidR="0034670A">
        <w:rPr>
          <w:rFonts w:hint="cs"/>
          <w:rtl/>
        </w:rPr>
        <w:t xml:space="preserve">‌ای </w:t>
      </w:r>
      <w:r w:rsidR="00C113E5">
        <w:rPr>
          <w:rFonts w:hint="cs"/>
          <w:rtl/>
        </w:rPr>
        <w:t>طولانی ا</w:t>
      </w:r>
      <w:r w:rsidR="00D66FAD">
        <w:rPr>
          <w:rFonts w:hint="cs"/>
          <w:rtl/>
        </w:rPr>
        <w:t>ز</w:t>
      </w:r>
      <w:r w:rsidR="00C113E5">
        <w:rPr>
          <w:rFonts w:hint="cs"/>
          <w:rtl/>
        </w:rPr>
        <w:t xml:space="preserve"> خانواده</w:t>
      </w:r>
      <w:r w:rsidR="00C113E5">
        <w:rPr>
          <w:rFonts w:hint="eastAsia"/>
          <w:rtl/>
        </w:rPr>
        <w:t>‌</w:t>
      </w:r>
      <w:r w:rsidR="001546E9">
        <w:rPr>
          <w:rFonts w:hint="cs"/>
          <w:rtl/>
        </w:rPr>
        <w:t>اش خود ر</w:t>
      </w:r>
      <w:r>
        <w:rPr>
          <w:rFonts w:hint="cs"/>
          <w:rtl/>
        </w:rPr>
        <w:t xml:space="preserve">ا به او نسبت داد و گفت: پیامبر </w:t>
      </w:r>
      <w:r>
        <w:rPr>
          <w:rFonts w:cs="CTraditional Arabic" w:hint="cs"/>
          <w:rtl/>
        </w:rPr>
        <w:t>ج</w:t>
      </w:r>
      <w:r>
        <w:rPr>
          <w:rFonts w:hint="cs"/>
          <w:rtl/>
        </w:rPr>
        <w:t xml:space="preserve"> فرموده است: </w:t>
      </w:r>
      <w:r w:rsidRPr="00E11FF3">
        <w:rPr>
          <w:rStyle w:val="Char8"/>
          <w:rFonts w:hint="cs"/>
          <w:rtl/>
        </w:rPr>
        <w:t>«</w:t>
      </w:r>
      <w:r w:rsidR="001546E9">
        <w:rPr>
          <w:rFonts w:hint="cs"/>
          <w:rtl/>
        </w:rPr>
        <w:t>سلس</w:t>
      </w:r>
      <w:r w:rsidR="00D66FAD">
        <w:rPr>
          <w:rFonts w:hint="cs"/>
          <w:rtl/>
        </w:rPr>
        <w:t>ل</w:t>
      </w:r>
      <w:r w:rsidR="001546E9">
        <w:rPr>
          <w:rFonts w:hint="cs"/>
          <w:rtl/>
        </w:rPr>
        <w:t>ه نسب خود را بشناسید و از آن طریق رابطه‌ی خویشاوندی ب</w:t>
      </w:r>
      <w:r w:rsidR="00C113E5">
        <w:rPr>
          <w:rFonts w:hint="cs"/>
          <w:rtl/>
        </w:rPr>
        <w:t>رقرار کنید، زیرا رابطه‌ی خویشاو</w:t>
      </w:r>
      <w:r w:rsidR="001546E9">
        <w:rPr>
          <w:rFonts w:hint="cs"/>
          <w:rtl/>
        </w:rPr>
        <w:t>ندی اگر بدون ارتباط باشد، معنی نخواهد داشت، هرچند که از لحاظ نسبی، بسیار به هم نزدیک باشید، و اگر این رابطه برقرار باشد، فامیل‌های دور</w:t>
      </w:r>
      <w:r>
        <w:rPr>
          <w:rFonts w:hint="cs"/>
          <w:rtl/>
        </w:rPr>
        <w:t xml:space="preserve"> هم، نزدیک و صمیم</w:t>
      </w:r>
      <w:r w:rsidR="00C113E5">
        <w:rPr>
          <w:rFonts w:hint="cs"/>
          <w:rtl/>
        </w:rPr>
        <w:t>ی</w:t>
      </w:r>
      <w:r>
        <w:rPr>
          <w:rFonts w:hint="cs"/>
          <w:rtl/>
        </w:rPr>
        <w:t xml:space="preserve"> محسوب می‌شوند</w:t>
      </w:r>
      <w:r w:rsidRPr="00E11FF3">
        <w:rPr>
          <w:rStyle w:val="Char8"/>
          <w:rFonts w:hint="cs"/>
          <w:rtl/>
        </w:rPr>
        <w:t>»</w:t>
      </w:r>
      <w:r w:rsidR="00970547" w:rsidRPr="00FD7FF4">
        <w:rPr>
          <w:rFonts w:hint="cs"/>
          <w:vertAlign w:val="superscript"/>
          <w:rtl/>
        </w:rPr>
        <w:t>(</w:t>
      </w:r>
      <w:r w:rsidR="00970547" w:rsidRPr="00FD7FF4">
        <w:rPr>
          <w:rStyle w:val="FootnoteReference"/>
          <w:rtl/>
        </w:rPr>
        <w:footnoteReference w:id="528"/>
      </w:r>
      <w:r w:rsidR="00970547" w:rsidRPr="00FD7FF4">
        <w:rPr>
          <w:rFonts w:hint="cs"/>
          <w:vertAlign w:val="superscript"/>
          <w:rtl/>
        </w:rPr>
        <w:t>)</w:t>
      </w:r>
      <w:r w:rsidR="001546E9" w:rsidRPr="00C113E5">
        <w:rPr>
          <w:rFonts w:hint="cs"/>
          <w:rtl/>
        </w:rPr>
        <w:t>.</w:t>
      </w:r>
    </w:p>
    <w:p w:rsidR="001546E9" w:rsidRPr="00584A44" w:rsidRDefault="001546E9" w:rsidP="00584A44">
      <w:pPr>
        <w:pStyle w:val="a8"/>
        <w:rPr>
          <w:rtl/>
        </w:rPr>
      </w:pPr>
      <w:r>
        <w:rPr>
          <w:rFonts w:hint="cs"/>
          <w:rtl/>
        </w:rPr>
        <w:t xml:space="preserve">این همه تأکید برای ایجاد صله‌ی </w:t>
      </w:r>
      <w:r w:rsidRPr="00584A44">
        <w:rPr>
          <w:rFonts w:hint="cs"/>
          <w:rtl/>
        </w:rPr>
        <w:t xml:space="preserve">رحم با هدف ایجاد </w:t>
      </w:r>
      <w:r w:rsidR="00C113E5">
        <w:rPr>
          <w:rFonts w:hint="cs"/>
          <w:rtl/>
        </w:rPr>
        <w:t>واحدهای اجتماعی کوچک و مبتنی بر</w:t>
      </w:r>
      <w:r w:rsidRPr="00584A44">
        <w:rPr>
          <w:rFonts w:hint="cs"/>
          <w:rtl/>
        </w:rPr>
        <w:t>اساس هماهنگی و عطوفت و محبت صورت گرفته است و در نهایت باعث</w:t>
      </w:r>
      <w:r w:rsidR="00850650">
        <w:rPr>
          <w:rFonts w:hint="cs"/>
          <w:rtl/>
        </w:rPr>
        <w:t xml:space="preserve"> می‌</w:t>
      </w:r>
      <w:r w:rsidR="00C113E5">
        <w:rPr>
          <w:rFonts w:hint="cs"/>
          <w:rtl/>
        </w:rPr>
        <w:t xml:space="preserve">شود </w:t>
      </w:r>
      <w:r w:rsidRPr="00584A44">
        <w:rPr>
          <w:rFonts w:hint="cs"/>
          <w:rtl/>
        </w:rPr>
        <w:t>که خانواده و ط</w:t>
      </w:r>
      <w:r w:rsidR="00C113E5">
        <w:rPr>
          <w:rFonts w:hint="cs"/>
          <w:rtl/>
        </w:rPr>
        <w:t>ایفه در ارتباط کامل و مستحکم با</w:t>
      </w:r>
      <w:r w:rsidRPr="00584A44">
        <w:rPr>
          <w:rFonts w:hint="cs"/>
          <w:rtl/>
        </w:rPr>
        <w:t>هم به سر برند.</w:t>
      </w:r>
    </w:p>
    <w:p w:rsidR="001546E9" w:rsidRDefault="001546E9" w:rsidP="00527E60">
      <w:pPr>
        <w:pStyle w:val="a8"/>
        <w:rPr>
          <w:rtl/>
        </w:rPr>
      </w:pPr>
      <w:r w:rsidRPr="00584A44">
        <w:rPr>
          <w:rFonts w:hint="cs"/>
          <w:rtl/>
        </w:rPr>
        <w:t>با توجه به این نکته که اسلام از تعصب قومی نهی نموده و افراد جامعه را به همیاری در مسیر حق دعوت کرده است، صله‌ی رحم باعث می‌شود که خانواده‌ها و عشیره‌ها</w:t>
      </w:r>
      <w:r w:rsidR="000418A1">
        <w:rPr>
          <w:rFonts w:hint="cs"/>
          <w:rtl/>
        </w:rPr>
        <w:t>ی قومی، ارتباط تنگاتنگی با</w:t>
      </w:r>
      <w:r w:rsidRPr="00584A44">
        <w:rPr>
          <w:rFonts w:hint="cs"/>
          <w:rtl/>
        </w:rPr>
        <w:t>هم داشته</w:t>
      </w:r>
      <w:r w:rsidR="000418A1">
        <w:rPr>
          <w:rFonts w:hint="cs"/>
          <w:rtl/>
        </w:rPr>
        <w:t xml:space="preserve"> </w:t>
      </w:r>
      <w:r w:rsidRPr="00584A44">
        <w:rPr>
          <w:rFonts w:hint="cs"/>
          <w:rtl/>
        </w:rPr>
        <w:t xml:space="preserve">باشند و جامعه‌ای تشکیل دهند که افرادش </w:t>
      </w:r>
      <w:r w:rsidR="00D66FAD">
        <w:rPr>
          <w:rFonts w:hint="cs"/>
          <w:rtl/>
        </w:rPr>
        <w:t>نسبت به یکدیگر مهربان و دلسوزند</w:t>
      </w:r>
      <w:r w:rsidRPr="00584A44">
        <w:rPr>
          <w:rFonts w:hint="cs"/>
          <w:rtl/>
        </w:rPr>
        <w:t xml:space="preserve"> و برای بستن شکاف‌ها </w:t>
      </w:r>
      <w:r>
        <w:rPr>
          <w:rFonts w:hint="cs"/>
          <w:rtl/>
        </w:rPr>
        <w:t>و خلل‌های جدایی آفرین در تلاش باشند. و این کار را با فریادرسی ا</w:t>
      </w:r>
      <w:r w:rsidR="00584A44">
        <w:rPr>
          <w:rFonts w:hint="cs"/>
          <w:rtl/>
        </w:rPr>
        <w:t>ز ورشکستگان، اطعام گرسنگان و پو</w:t>
      </w:r>
      <w:r>
        <w:rPr>
          <w:rFonts w:hint="cs"/>
          <w:rtl/>
        </w:rPr>
        <w:t>ش</w:t>
      </w:r>
      <w:r w:rsidR="00584A44">
        <w:rPr>
          <w:rFonts w:hint="cs"/>
          <w:rtl/>
        </w:rPr>
        <w:t>ا</w:t>
      </w:r>
      <w:r>
        <w:rPr>
          <w:rFonts w:hint="cs"/>
          <w:rtl/>
        </w:rPr>
        <w:t>ندن لباس بر فقرا به انجام می‌رسانند. بر همین اساس، اسلام به برجسته کردن حقوق و وظایف افراد خانواده نسبت به یکدیگر و ت</w:t>
      </w:r>
      <w:r w:rsidR="00D66FAD">
        <w:rPr>
          <w:rFonts w:hint="cs"/>
          <w:rtl/>
        </w:rPr>
        <w:t>و</w:t>
      </w:r>
      <w:r>
        <w:rPr>
          <w:rFonts w:hint="cs"/>
          <w:rtl/>
        </w:rPr>
        <w:t>ضیح وظایف اعضای طایفه در زمینه‌ی دیه و مسئولیت و حقوق</w:t>
      </w:r>
      <w:r w:rsidR="00D66FAD">
        <w:rPr>
          <w:rFonts w:hint="cs"/>
          <w:rtl/>
        </w:rPr>
        <w:t xml:space="preserve"> همسایگان و اهالی یک منطقه اهتمام ورزیده است. اهمیت این مس</w:t>
      </w:r>
      <w:r w:rsidR="00527E60">
        <w:rPr>
          <w:rFonts w:hint="cs"/>
          <w:rtl/>
        </w:rPr>
        <w:t>أ</w:t>
      </w:r>
      <w:r w:rsidR="00D66FAD">
        <w:rPr>
          <w:rFonts w:hint="cs"/>
          <w:rtl/>
        </w:rPr>
        <w:t>له با تأمل در این نکته</w:t>
      </w:r>
      <w:r>
        <w:rPr>
          <w:rFonts w:hint="cs"/>
          <w:rtl/>
        </w:rPr>
        <w:t xml:space="preserve"> روشن می‌گردد که تقویت پایه‌های تعاون و توجه به همگرایی جامعه در واحدهای اجتماعی</w:t>
      </w:r>
      <w:r w:rsidR="000418A1">
        <w:rPr>
          <w:rFonts w:hint="cs"/>
          <w:rtl/>
        </w:rPr>
        <w:t xml:space="preserve"> کوچک، همبستگی عمومی را در میان کل جوامع اسلامی ایجاد می‌کند و تا زمانی که تعصب قومی حرام باشد، نتایج منفی طایفه‌گری از جامعه دور خو</w:t>
      </w:r>
      <w:r w:rsidR="009F16FE">
        <w:rPr>
          <w:rFonts w:hint="cs"/>
          <w:rtl/>
        </w:rPr>
        <w:t>اه</w:t>
      </w:r>
      <w:r w:rsidR="000418A1">
        <w:rPr>
          <w:rFonts w:hint="cs"/>
          <w:rtl/>
        </w:rPr>
        <w:t xml:space="preserve">د </w:t>
      </w:r>
      <w:r w:rsidR="009F16FE">
        <w:rPr>
          <w:rFonts w:hint="cs"/>
          <w:rtl/>
        </w:rPr>
        <w:t>بود، مخ</w:t>
      </w:r>
      <w:r w:rsidR="00527E60">
        <w:rPr>
          <w:rFonts w:hint="cs"/>
          <w:rtl/>
        </w:rPr>
        <w:t>ص</w:t>
      </w:r>
      <w:r w:rsidR="009F16FE">
        <w:rPr>
          <w:rFonts w:hint="cs"/>
          <w:rtl/>
        </w:rPr>
        <w:t xml:space="preserve">وصاً اگر اعتقاد به حرمت ظلم در میان باشد. و گروه‌های کوچک جامعه، مسئولیت خود </w:t>
      </w:r>
      <w:r w:rsidR="000418A1">
        <w:rPr>
          <w:rFonts w:hint="cs"/>
          <w:rtl/>
        </w:rPr>
        <w:t>را در قبال</w:t>
      </w:r>
      <w:r>
        <w:rPr>
          <w:rFonts w:hint="cs"/>
          <w:rtl/>
        </w:rPr>
        <w:t xml:space="preserve"> جامعه‌ی بزرگ اسلامی احساس کنند و این شعار را سرلوحه قرار دهند.</w:t>
      </w:r>
    </w:p>
    <w:p w:rsidR="00BF3FD7" w:rsidRPr="00BF3FD7" w:rsidRDefault="001546E9" w:rsidP="001546E9">
      <w:pPr>
        <w:pStyle w:val="af1"/>
        <w:rPr>
          <w:rStyle w:val="Char4"/>
          <w:rtl/>
        </w:rPr>
      </w:pPr>
      <w:r w:rsidRPr="00AB7196">
        <w:rPr>
          <w:rStyle w:val="Char8"/>
          <w:rtl/>
        </w:rPr>
        <w:t>﴿</w:t>
      </w:r>
      <w:r w:rsidRPr="00153D63">
        <w:rPr>
          <w:rFonts w:hint="eastAsia"/>
          <w:rtl/>
        </w:rPr>
        <w:t>وَتَعَاوَنُواْ</w:t>
      </w:r>
      <w:r w:rsidRPr="00153D63">
        <w:rPr>
          <w:rtl/>
        </w:rPr>
        <w:t xml:space="preserve"> </w:t>
      </w:r>
      <w:r w:rsidRPr="00153D63">
        <w:rPr>
          <w:rFonts w:hint="eastAsia"/>
          <w:rtl/>
        </w:rPr>
        <w:t>عَلَى</w:t>
      </w:r>
      <w:r w:rsidRPr="00153D63">
        <w:rPr>
          <w:rtl/>
        </w:rPr>
        <w:t xml:space="preserve"> </w:t>
      </w:r>
      <w:r w:rsidRPr="00153D63">
        <w:rPr>
          <w:rFonts w:hint="cs"/>
          <w:rtl/>
        </w:rPr>
        <w:t>ٱ</w:t>
      </w:r>
      <w:r w:rsidRPr="00153D63">
        <w:rPr>
          <w:rFonts w:hint="eastAsia"/>
          <w:rtl/>
        </w:rPr>
        <w:t>ل</w:t>
      </w:r>
      <w:r w:rsidRPr="00153D63">
        <w:rPr>
          <w:rFonts w:hint="cs"/>
          <w:rtl/>
        </w:rPr>
        <w:t>ۡ</w:t>
      </w:r>
      <w:r w:rsidRPr="00153D63">
        <w:rPr>
          <w:rFonts w:hint="eastAsia"/>
          <w:rtl/>
        </w:rPr>
        <w:t>بِرِّ</w:t>
      </w:r>
      <w:r w:rsidRPr="00153D63">
        <w:rPr>
          <w:rtl/>
        </w:rPr>
        <w:t xml:space="preserve"> </w:t>
      </w:r>
      <w:r w:rsidRPr="00153D63">
        <w:rPr>
          <w:rFonts w:hint="eastAsia"/>
          <w:rtl/>
        </w:rPr>
        <w:t>وَ</w:t>
      </w:r>
      <w:r w:rsidRPr="00153D63">
        <w:rPr>
          <w:rFonts w:hint="cs"/>
          <w:rtl/>
        </w:rPr>
        <w:t>ٱ</w:t>
      </w:r>
      <w:r w:rsidRPr="00153D63">
        <w:rPr>
          <w:rFonts w:hint="eastAsia"/>
          <w:rtl/>
        </w:rPr>
        <w:t>لتَّق</w:t>
      </w:r>
      <w:r w:rsidRPr="00153D63">
        <w:rPr>
          <w:rFonts w:hint="cs"/>
          <w:rtl/>
        </w:rPr>
        <w:t>ۡ</w:t>
      </w:r>
      <w:r w:rsidRPr="00153D63">
        <w:rPr>
          <w:rFonts w:hint="eastAsia"/>
          <w:rtl/>
        </w:rPr>
        <w:t>وَى</w:t>
      </w:r>
      <w:r w:rsidRPr="00153D63">
        <w:rPr>
          <w:rFonts w:hint="cs"/>
          <w:rtl/>
        </w:rPr>
        <w:t>ٰۖ</w:t>
      </w:r>
      <w:r w:rsidRPr="00153D63">
        <w:rPr>
          <w:rtl/>
        </w:rPr>
        <w:t xml:space="preserve"> </w:t>
      </w:r>
      <w:r w:rsidRPr="00153D63">
        <w:rPr>
          <w:rFonts w:hint="eastAsia"/>
          <w:rtl/>
        </w:rPr>
        <w:t>وَلَا</w:t>
      </w:r>
      <w:r w:rsidRPr="00153D63">
        <w:rPr>
          <w:rtl/>
        </w:rPr>
        <w:t xml:space="preserve"> </w:t>
      </w:r>
      <w:r w:rsidRPr="00153D63">
        <w:rPr>
          <w:rFonts w:hint="eastAsia"/>
          <w:rtl/>
        </w:rPr>
        <w:t>تَعَاوَنُواْ</w:t>
      </w:r>
      <w:r w:rsidRPr="00153D63">
        <w:rPr>
          <w:rtl/>
        </w:rPr>
        <w:t xml:space="preserve"> </w:t>
      </w:r>
      <w:r w:rsidRPr="00153D63">
        <w:rPr>
          <w:rFonts w:hint="eastAsia"/>
          <w:rtl/>
        </w:rPr>
        <w:t>عَلَى</w:t>
      </w:r>
      <w:r w:rsidRPr="00153D63">
        <w:rPr>
          <w:rtl/>
        </w:rPr>
        <w:t xml:space="preserve"> </w:t>
      </w:r>
      <w:r w:rsidRPr="00153D63">
        <w:rPr>
          <w:rFonts w:hint="cs"/>
          <w:rtl/>
        </w:rPr>
        <w:t>ٱ</w:t>
      </w:r>
      <w:r w:rsidRPr="00153D63">
        <w:rPr>
          <w:rFonts w:hint="eastAsia"/>
          <w:rtl/>
        </w:rPr>
        <w:t>ل</w:t>
      </w:r>
      <w:r w:rsidRPr="00153D63">
        <w:rPr>
          <w:rFonts w:hint="cs"/>
          <w:rtl/>
        </w:rPr>
        <w:t>ۡ</w:t>
      </w:r>
      <w:r w:rsidRPr="00153D63">
        <w:rPr>
          <w:rFonts w:hint="eastAsia"/>
          <w:rtl/>
        </w:rPr>
        <w:t>إِث</w:t>
      </w:r>
      <w:r w:rsidRPr="00153D63">
        <w:rPr>
          <w:rFonts w:hint="cs"/>
          <w:rtl/>
        </w:rPr>
        <w:t>ۡ</w:t>
      </w:r>
      <w:r w:rsidRPr="00153D63">
        <w:rPr>
          <w:rFonts w:hint="eastAsia"/>
          <w:rtl/>
        </w:rPr>
        <w:t>مِ</w:t>
      </w:r>
      <w:r w:rsidRPr="00153D63">
        <w:rPr>
          <w:rtl/>
        </w:rPr>
        <w:t xml:space="preserve"> </w:t>
      </w:r>
      <w:r w:rsidRPr="00153D63">
        <w:rPr>
          <w:rFonts w:hint="eastAsia"/>
          <w:rtl/>
        </w:rPr>
        <w:t>وَ</w:t>
      </w:r>
      <w:r w:rsidRPr="00153D63">
        <w:rPr>
          <w:rFonts w:hint="cs"/>
          <w:rtl/>
        </w:rPr>
        <w:t>ٱ</w:t>
      </w:r>
      <w:r w:rsidRPr="00153D63">
        <w:rPr>
          <w:rFonts w:hint="eastAsia"/>
          <w:rtl/>
        </w:rPr>
        <w:t>ل</w:t>
      </w:r>
      <w:r w:rsidRPr="00153D63">
        <w:rPr>
          <w:rFonts w:hint="cs"/>
          <w:rtl/>
        </w:rPr>
        <w:t>ۡ</w:t>
      </w:r>
      <w:r w:rsidRPr="00153D63">
        <w:rPr>
          <w:rFonts w:hint="eastAsia"/>
          <w:rtl/>
        </w:rPr>
        <w:t>عُد</w:t>
      </w:r>
      <w:r w:rsidRPr="00153D63">
        <w:rPr>
          <w:rFonts w:hint="cs"/>
          <w:rtl/>
        </w:rPr>
        <w:t>ۡ</w:t>
      </w:r>
      <w:r w:rsidRPr="00153D63">
        <w:rPr>
          <w:rFonts w:hint="eastAsia"/>
          <w:rtl/>
        </w:rPr>
        <w:t>وَ</w:t>
      </w:r>
      <w:r w:rsidRPr="00153D63">
        <w:rPr>
          <w:rFonts w:hint="cs"/>
          <w:rtl/>
        </w:rPr>
        <w:t>ٰ</w:t>
      </w:r>
      <w:r w:rsidRPr="00153D63">
        <w:rPr>
          <w:rFonts w:hint="eastAsia"/>
          <w:rtl/>
        </w:rPr>
        <w:t>نِ</w:t>
      </w:r>
      <w:r w:rsidRPr="00AB7196">
        <w:rPr>
          <w:rStyle w:val="Char8"/>
          <w:rtl/>
        </w:rPr>
        <w:t>﴾</w:t>
      </w:r>
      <w:r>
        <w:rPr>
          <w:rFonts w:hint="cs"/>
          <w:rtl/>
        </w:rPr>
        <w:t xml:space="preserve"> </w:t>
      </w:r>
      <w:r w:rsidRPr="00536F5F">
        <w:rPr>
          <w:rStyle w:val="Char6"/>
          <w:rFonts w:hint="cs"/>
          <w:rtl/>
        </w:rPr>
        <w:t>[</w:t>
      </w:r>
      <w:r>
        <w:rPr>
          <w:rStyle w:val="Char6"/>
          <w:rFonts w:hint="cs"/>
          <w:rtl/>
        </w:rPr>
        <w:t>المائدة: 2</w:t>
      </w:r>
      <w:r w:rsidRPr="00536F5F">
        <w:rPr>
          <w:rStyle w:val="Char6"/>
          <w:rFonts w:hint="cs"/>
          <w:rtl/>
        </w:rPr>
        <w:t>]</w:t>
      </w:r>
      <w:r w:rsidRPr="00BF3FD7">
        <w:rPr>
          <w:rStyle w:val="Char4"/>
          <w:rFonts w:hint="cs"/>
          <w:rtl/>
        </w:rPr>
        <w:t>.</w:t>
      </w:r>
    </w:p>
    <w:p w:rsidR="00E30DC6" w:rsidRPr="00E30DC6" w:rsidRDefault="00584A44" w:rsidP="00527E60">
      <w:pPr>
        <w:pStyle w:val="ab"/>
        <w:rPr>
          <w:rStyle w:val="Char4"/>
          <w:rtl/>
        </w:rPr>
      </w:pPr>
      <w:r w:rsidRPr="00E11FF3">
        <w:rPr>
          <w:rStyle w:val="Char8"/>
          <w:rFonts w:hint="cs"/>
          <w:rtl/>
        </w:rPr>
        <w:t>«</w:t>
      </w:r>
      <w:r w:rsidR="001546E9" w:rsidRPr="00153D63">
        <w:rPr>
          <w:rFonts w:hint="cs"/>
          <w:rtl/>
        </w:rPr>
        <w:t>در را</w:t>
      </w:r>
      <w:r>
        <w:rPr>
          <w:rFonts w:hint="cs"/>
          <w:rtl/>
        </w:rPr>
        <w:t>ه</w:t>
      </w:r>
      <w:r w:rsidR="001546E9" w:rsidRPr="00153D63">
        <w:rPr>
          <w:rFonts w:hint="cs"/>
          <w:rtl/>
        </w:rPr>
        <w:t xml:space="preserve"> نیکی و پرهیزگاری همدیگر را یاری و پشتیبانی نمای</w:t>
      </w:r>
      <w:r w:rsidR="00527E60">
        <w:rPr>
          <w:rFonts w:hint="cs"/>
          <w:rtl/>
        </w:rPr>
        <w:t>ی</w:t>
      </w:r>
      <w:r w:rsidR="001546E9" w:rsidRPr="00153D63">
        <w:rPr>
          <w:rFonts w:hint="cs"/>
          <w:rtl/>
        </w:rPr>
        <w:t>د و همدیگر را در راه تجاوز و</w:t>
      </w:r>
      <w:r w:rsidR="009F16FE">
        <w:rPr>
          <w:rFonts w:hint="cs"/>
          <w:rtl/>
        </w:rPr>
        <w:t xml:space="preserve"> ستم</w:t>
      </w:r>
      <w:r w:rsidR="009F16FE">
        <w:rPr>
          <w:rFonts w:hint="eastAsia"/>
          <w:rtl/>
        </w:rPr>
        <w:t>‌</w:t>
      </w:r>
      <w:r>
        <w:rPr>
          <w:rFonts w:hint="cs"/>
          <w:rtl/>
        </w:rPr>
        <w:t>کاری یاری و پشتیبانی مکنید</w:t>
      </w:r>
      <w:r w:rsidRPr="00E11FF3">
        <w:rPr>
          <w:rStyle w:val="Char8"/>
          <w:rFonts w:hint="cs"/>
          <w:rtl/>
        </w:rPr>
        <w:t>»</w:t>
      </w:r>
      <w:r w:rsidR="00E30DC6" w:rsidRPr="00E30DC6">
        <w:rPr>
          <w:rStyle w:val="Char4"/>
          <w:rFonts w:hint="cs"/>
          <w:rtl/>
        </w:rPr>
        <w:t>.</w:t>
      </w:r>
    </w:p>
    <w:p w:rsidR="001546E9" w:rsidRPr="00FD7FF4" w:rsidRDefault="00584A44" w:rsidP="00FD7FF4">
      <w:pPr>
        <w:pStyle w:val="a8"/>
        <w:rPr>
          <w:rtl/>
        </w:rPr>
      </w:pPr>
      <w:r w:rsidRPr="00E11FF3">
        <w:rPr>
          <w:rStyle w:val="Char8"/>
          <w:rFonts w:hint="cs"/>
          <w:rtl/>
        </w:rPr>
        <w:t>«</w:t>
      </w:r>
      <w:r w:rsidRPr="009F16FE">
        <w:rPr>
          <w:rStyle w:val="Char3"/>
          <w:rFonts w:hint="cs"/>
          <w:rtl/>
        </w:rPr>
        <w:t>مثل ال</w:t>
      </w:r>
      <w:r w:rsidR="009F16FE">
        <w:rPr>
          <w:rStyle w:val="Char3"/>
          <w:rFonts w:hint="cs"/>
          <w:rtl/>
        </w:rPr>
        <w:t>ـمومین في توادهم وتراحمهم و</w:t>
      </w:r>
      <w:r w:rsidRPr="009F16FE">
        <w:rPr>
          <w:rStyle w:val="Char3"/>
          <w:rFonts w:hint="cs"/>
          <w:rtl/>
        </w:rPr>
        <w:t>تعاطفهم مثل الجد اذا اشتکی منه عضو تداعی له سائرالجد بال</w:t>
      </w:r>
      <w:r w:rsidR="009F16FE">
        <w:rPr>
          <w:rStyle w:val="Char3"/>
          <w:rFonts w:hint="cs"/>
          <w:rtl/>
        </w:rPr>
        <w:t>ـمهر و</w:t>
      </w:r>
      <w:r w:rsidRPr="009F16FE">
        <w:rPr>
          <w:rStyle w:val="Char3"/>
          <w:rFonts w:hint="cs"/>
          <w:rtl/>
        </w:rPr>
        <w:t>الحمی</w:t>
      </w:r>
      <w:r w:rsidRPr="00E11FF3">
        <w:rPr>
          <w:rStyle w:val="Char8"/>
          <w:rFonts w:hint="cs"/>
          <w:rtl/>
        </w:rPr>
        <w:t>»</w:t>
      </w:r>
      <w:r w:rsidR="007808DE" w:rsidRPr="00FD7FF4">
        <w:rPr>
          <w:rFonts w:hint="cs"/>
          <w:vertAlign w:val="superscript"/>
          <w:rtl/>
        </w:rPr>
        <w:t>(</w:t>
      </w:r>
      <w:r w:rsidR="007808DE" w:rsidRPr="00FD7FF4">
        <w:rPr>
          <w:rStyle w:val="FootnoteReference"/>
          <w:rtl/>
        </w:rPr>
        <w:footnoteReference w:id="529"/>
      </w:r>
      <w:r w:rsidR="007808DE" w:rsidRPr="00FD7FF4">
        <w:rPr>
          <w:rFonts w:hint="cs"/>
          <w:vertAlign w:val="superscript"/>
          <w:rtl/>
        </w:rPr>
        <w:t>)</w:t>
      </w:r>
      <w:r w:rsidRPr="00FD7FF4">
        <w:rPr>
          <w:rFonts w:hint="cs"/>
          <w:rtl/>
        </w:rPr>
        <w:t>.</w:t>
      </w:r>
      <w:r w:rsidR="009F16FE" w:rsidRPr="00FD7FF4">
        <w:rPr>
          <w:rFonts w:hint="cs"/>
          <w:rtl/>
        </w:rPr>
        <w:t xml:space="preserve"> </w:t>
      </w:r>
      <w:r w:rsidRPr="00E11FF3">
        <w:rPr>
          <w:rStyle w:val="Char8"/>
          <w:rFonts w:hint="cs"/>
          <w:rtl/>
        </w:rPr>
        <w:t>«</w:t>
      </w:r>
      <w:r w:rsidR="001546E9" w:rsidRPr="00FD7FF4">
        <w:rPr>
          <w:rStyle w:val="Chare"/>
          <w:rFonts w:hint="cs"/>
          <w:rtl/>
        </w:rPr>
        <w:t>مؤمنان در روابط دوستانه، مهرانگیز و عطوفت بار خود، همانند اعضای یک جسم هستند که هرگاه یک</w:t>
      </w:r>
      <w:r w:rsidR="009F16FE" w:rsidRPr="00FD7FF4">
        <w:rPr>
          <w:rStyle w:val="Chare"/>
          <w:rFonts w:hint="cs"/>
          <w:rtl/>
        </w:rPr>
        <w:t>ی از آن اعضا به درد آید، سایر</w:t>
      </w:r>
      <w:r w:rsidR="001546E9" w:rsidRPr="00FD7FF4">
        <w:rPr>
          <w:rStyle w:val="Chare"/>
          <w:rFonts w:hint="cs"/>
          <w:rtl/>
        </w:rPr>
        <w:t xml:space="preserve"> اندام‌های بدن هم در حالت بی</w:t>
      </w:r>
      <w:r w:rsidRPr="00FD7FF4">
        <w:rPr>
          <w:rStyle w:val="Chare"/>
          <w:rFonts w:hint="cs"/>
          <w:rtl/>
        </w:rPr>
        <w:t>داری و سردرد به یاریش می‌شتابند</w:t>
      </w:r>
      <w:r w:rsidRPr="00E11FF3">
        <w:rPr>
          <w:rStyle w:val="Char8"/>
          <w:rFonts w:hint="cs"/>
          <w:rtl/>
        </w:rPr>
        <w:t>»</w:t>
      </w:r>
      <w:r w:rsidR="001546E9" w:rsidRPr="00FD7FF4">
        <w:rPr>
          <w:rFonts w:hint="cs"/>
          <w:rtl/>
        </w:rPr>
        <w:t>.</w:t>
      </w:r>
    </w:p>
    <w:p w:rsidR="009F16FE" w:rsidRDefault="009F16FE" w:rsidP="009F16FE">
      <w:pPr>
        <w:pStyle w:val="a8"/>
        <w:rPr>
          <w:rtl/>
        </w:rPr>
        <w:sectPr w:rsidR="009F16FE" w:rsidSect="00753B1D">
          <w:footnotePr>
            <w:numRestart w:val="eachPage"/>
          </w:footnotePr>
          <w:pgSz w:w="9356" w:h="13608" w:code="9"/>
          <w:pgMar w:top="567" w:right="1134" w:bottom="851" w:left="1134" w:header="454" w:footer="0" w:gutter="0"/>
          <w:cols w:space="708"/>
          <w:titlePg/>
          <w:bidi/>
          <w:rtlGutter/>
          <w:docGrid w:linePitch="381"/>
        </w:sectPr>
      </w:pPr>
    </w:p>
    <w:p w:rsidR="0051158D" w:rsidRDefault="0051158D" w:rsidP="009F16FE">
      <w:pPr>
        <w:pStyle w:val="af4"/>
        <w:rPr>
          <w:rtl/>
        </w:rPr>
      </w:pPr>
    </w:p>
    <w:p w:rsidR="0051158D" w:rsidRDefault="0051158D" w:rsidP="009F16FE">
      <w:pPr>
        <w:pStyle w:val="af4"/>
        <w:rPr>
          <w:rtl/>
        </w:rPr>
      </w:pPr>
    </w:p>
    <w:p w:rsidR="0051158D" w:rsidRDefault="0051158D" w:rsidP="009F16FE">
      <w:pPr>
        <w:pStyle w:val="af4"/>
        <w:rPr>
          <w:rtl/>
        </w:rPr>
      </w:pPr>
    </w:p>
    <w:p w:rsidR="001546E9" w:rsidRDefault="001546E9" w:rsidP="009F16FE">
      <w:pPr>
        <w:pStyle w:val="af4"/>
        <w:rPr>
          <w:rtl/>
        </w:rPr>
      </w:pPr>
      <w:bookmarkStart w:id="53" w:name="_Toc442110517"/>
      <w:r w:rsidRPr="009F16FE">
        <w:rPr>
          <w:rFonts w:hint="cs"/>
          <w:rtl/>
        </w:rPr>
        <w:t>باب دوم:</w:t>
      </w:r>
      <w:r w:rsidR="009F16FE" w:rsidRPr="009F16FE">
        <w:rPr>
          <w:rtl/>
        </w:rPr>
        <w:br/>
      </w:r>
      <w:r w:rsidRPr="009F16FE">
        <w:rPr>
          <w:rFonts w:hint="cs"/>
          <w:rtl/>
        </w:rPr>
        <w:t>ایجاد امنیت اجتماعی</w:t>
      </w:r>
      <w:bookmarkEnd w:id="53"/>
    </w:p>
    <w:p w:rsidR="009F16FE" w:rsidRDefault="009F16FE" w:rsidP="009F16FE">
      <w:pPr>
        <w:pStyle w:val="af4"/>
        <w:rPr>
          <w:rtl/>
        </w:rPr>
        <w:sectPr w:rsidR="009F16FE" w:rsidSect="005506E0">
          <w:footnotePr>
            <w:numRestart w:val="eachPage"/>
          </w:footnotePr>
          <w:type w:val="oddPage"/>
          <w:pgSz w:w="9356" w:h="13608" w:code="9"/>
          <w:pgMar w:top="567" w:right="1134" w:bottom="851" w:left="1134" w:header="454" w:footer="0" w:gutter="0"/>
          <w:cols w:space="708"/>
          <w:titlePg/>
          <w:bidi/>
          <w:rtlGutter/>
          <w:docGrid w:linePitch="381"/>
        </w:sectPr>
      </w:pPr>
    </w:p>
    <w:p w:rsidR="001546E9" w:rsidRPr="009F16FE" w:rsidRDefault="001546E9" w:rsidP="009F16FE">
      <w:pPr>
        <w:pStyle w:val="a1"/>
        <w:rPr>
          <w:rtl/>
        </w:rPr>
      </w:pPr>
      <w:bookmarkStart w:id="54" w:name="_Toc442110518"/>
      <w:r w:rsidRPr="009F16FE">
        <w:rPr>
          <w:rFonts w:hint="cs"/>
          <w:rtl/>
        </w:rPr>
        <w:t>فصل اول: تحکیم پایه‌های امنیت اجتماعی</w:t>
      </w:r>
      <w:bookmarkEnd w:id="54"/>
    </w:p>
    <w:p w:rsidR="001546E9" w:rsidRPr="00850650" w:rsidRDefault="001546E9" w:rsidP="00850650">
      <w:pPr>
        <w:pStyle w:val="a2"/>
        <w:rPr>
          <w:rtl/>
        </w:rPr>
      </w:pPr>
      <w:bookmarkStart w:id="55" w:name="_Toc442110519"/>
      <w:r w:rsidRPr="00850650">
        <w:rPr>
          <w:rFonts w:hint="cs"/>
          <w:rtl/>
        </w:rPr>
        <w:t>بحث اول: مسئولیت اجتماعی</w:t>
      </w:r>
      <w:bookmarkEnd w:id="55"/>
    </w:p>
    <w:p w:rsidR="001546E9" w:rsidRDefault="001546E9" w:rsidP="001546E9">
      <w:pPr>
        <w:pStyle w:val="a8"/>
        <w:rPr>
          <w:rtl/>
        </w:rPr>
      </w:pPr>
      <w:r>
        <w:rPr>
          <w:rFonts w:hint="cs"/>
          <w:rtl/>
        </w:rPr>
        <w:t>اسلام دین فراگیری است که کلیه‌ی روابط اجتماعی را در قالبی مشخص تنظیم نموده و ارتقای این روابط را به بالاترین سطح تعامل و تعاون، هدف خود قرار داده است. خدای متعال فرموده است:</w:t>
      </w:r>
    </w:p>
    <w:p w:rsidR="00BF3FD7" w:rsidRDefault="001546E9" w:rsidP="001546E9">
      <w:pPr>
        <w:pStyle w:val="af1"/>
        <w:rPr>
          <w:rStyle w:val="Char4"/>
          <w:rtl/>
        </w:rPr>
      </w:pPr>
      <w:r w:rsidRPr="00AB7196">
        <w:rPr>
          <w:rStyle w:val="Char8"/>
          <w:rtl/>
        </w:rPr>
        <w:t>﴿</w:t>
      </w:r>
      <w:r w:rsidRPr="00281930">
        <w:rPr>
          <w:rFonts w:hint="eastAsia"/>
          <w:rtl/>
        </w:rPr>
        <w:t>لَّا</w:t>
      </w:r>
      <w:r w:rsidRPr="00281930">
        <w:rPr>
          <w:rtl/>
        </w:rPr>
        <w:t xml:space="preserve"> </w:t>
      </w:r>
      <w:r w:rsidRPr="00281930">
        <w:rPr>
          <w:rFonts w:hint="eastAsia"/>
          <w:rtl/>
        </w:rPr>
        <w:t>خَي</w:t>
      </w:r>
      <w:r w:rsidRPr="00281930">
        <w:rPr>
          <w:rFonts w:hint="cs"/>
          <w:rtl/>
        </w:rPr>
        <w:t>ۡ</w:t>
      </w:r>
      <w:r w:rsidRPr="00281930">
        <w:rPr>
          <w:rFonts w:hint="eastAsia"/>
          <w:rtl/>
        </w:rPr>
        <w:t>رَ</w:t>
      </w:r>
      <w:r w:rsidRPr="00281930">
        <w:rPr>
          <w:rtl/>
        </w:rPr>
        <w:t xml:space="preserve"> </w:t>
      </w:r>
      <w:r w:rsidRPr="00281930">
        <w:rPr>
          <w:rFonts w:hint="eastAsia"/>
          <w:rtl/>
        </w:rPr>
        <w:t>فِي</w:t>
      </w:r>
      <w:r w:rsidRPr="00281930">
        <w:rPr>
          <w:rtl/>
        </w:rPr>
        <w:t xml:space="preserve"> </w:t>
      </w:r>
      <w:r w:rsidRPr="00281930">
        <w:rPr>
          <w:rFonts w:hint="eastAsia"/>
          <w:rtl/>
        </w:rPr>
        <w:t>كَثِير</w:t>
      </w:r>
      <w:r w:rsidRPr="00281930">
        <w:rPr>
          <w:rFonts w:hint="cs"/>
          <w:rtl/>
        </w:rPr>
        <w:t>ٖ</w:t>
      </w:r>
      <w:r w:rsidRPr="00281930">
        <w:rPr>
          <w:rtl/>
        </w:rPr>
        <w:t xml:space="preserve"> </w:t>
      </w:r>
      <w:r w:rsidRPr="00281930">
        <w:rPr>
          <w:rFonts w:hint="eastAsia"/>
          <w:rtl/>
        </w:rPr>
        <w:t>مِّن</w:t>
      </w:r>
      <w:r w:rsidRPr="00281930">
        <w:rPr>
          <w:rtl/>
        </w:rPr>
        <w:t xml:space="preserve"> </w:t>
      </w:r>
      <w:r w:rsidRPr="00281930">
        <w:rPr>
          <w:rFonts w:hint="eastAsia"/>
          <w:rtl/>
        </w:rPr>
        <w:t>نَّج</w:t>
      </w:r>
      <w:r w:rsidRPr="00281930">
        <w:rPr>
          <w:rFonts w:hint="cs"/>
          <w:rtl/>
        </w:rPr>
        <w:t>ۡ</w:t>
      </w:r>
      <w:r w:rsidRPr="00281930">
        <w:rPr>
          <w:rFonts w:hint="eastAsia"/>
          <w:rtl/>
        </w:rPr>
        <w:t>وَى</w:t>
      </w:r>
      <w:r w:rsidRPr="00281930">
        <w:rPr>
          <w:rFonts w:hint="cs"/>
          <w:rtl/>
        </w:rPr>
        <w:t>ٰ</w:t>
      </w:r>
      <w:r w:rsidRPr="00281930">
        <w:rPr>
          <w:rFonts w:hint="eastAsia"/>
          <w:rtl/>
        </w:rPr>
        <w:t>هُم</w:t>
      </w:r>
      <w:r w:rsidRPr="00281930">
        <w:rPr>
          <w:rFonts w:hint="cs"/>
          <w:rtl/>
        </w:rPr>
        <w:t>ۡ</w:t>
      </w:r>
      <w:r w:rsidRPr="00281930">
        <w:rPr>
          <w:rtl/>
        </w:rPr>
        <w:t xml:space="preserve"> </w:t>
      </w:r>
      <w:r w:rsidRPr="00281930">
        <w:rPr>
          <w:rFonts w:hint="eastAsia"/>
          <w:rtl/>
        </w:rPr>
        <w:t>إِلَّا</w:t>
      </w:r>
      <w:r w:rsidRPr="00281930">
        <w:rPr>
          <w:rtl/>
        </w:rPr>
        <w:t xml:space="preserve"> </w:t>
      </w:r>
      <w:r w:rsidRPr="00281930">
        <w:rPr>
          <w:rFonts w:hint="eastAsia"/>
          <w:rtl/>
        </w:rPr>
        <w:t>مَن</w:t>
      </w:r>
      <w:r w:rsidRPr="00281930">
        <w:rPr>
          <w:rFonts w:hint="cs"/>
          <w:rtl/>
        </w:rPr>
        <w:t>ۡ</w:t>
      </w:r>
      <w:r w:rsidRPr="00281930">
        <w:rPr>
          <w:rtl/>
        </w:rPr>
        <w:t xml:space="preserve"> </w:t>
      </w:r>
      <w:r w:rsidRPr="00281930">
        <w:rPr>
          <w:rFonts w:hint="eastAsia"/>
          <w:rtl/>
        </w:rPr>
        <w:t>أَمَرَ</w:t>
      </w:r>
      <w:r w:rsidRPr="00281930">
        <w:rPr>
          <w:rtl/>
        </w:rPr>
        <w:t xml:space="preserve"> </w:t>
      </w:r>
      <w:r w:rsidRPr="00281930">
        <w:rPr>
          <w:rFonts w:hint="eastAsia"/>
          <w:rtl/>
        </w:rPr>
        <w:t>بِصَدَقَةٍ</w:t>
      </w:r>
      <w:r w:rsidRPr="00281930">
        <w:rPr>
          <w:rtl/>
        </w:rPr>
        <w:t xml:space="preserve"> </w:t>
      </w:r>
      <w:r w:rsidRPr="00281930">
        <w:rPr>
          <w:rFonts w:hint="eastAsia"/>
          <w:rtl/>
        </w:rPr>
        <w:t>أَو</w:t>
      </w:r>
      <w:r w:rsidRPr="00281930">
        <w:rPr>
          <w:rFonts w:hint="cs"/>
          <w:rtl/>
        </w:rPr>
        <w:t>ۡ</w:t>
      </w:r>
      <w:r w:rsidRPr="00281930">
        <w:rPr>
          <w:rtl/>
        </w:rPr>
        <w:t xml:space="preserve"> </w:t>
      </w:r>
      <w:r w:rsidRPr="00281930">
        <w:rPr>
          <w:rFonts w:hint="eastAsia"/>
          <w:rtl/>
        </w:rPr>
        <w:t>مَع</w:t>
      </w:r>
      <w:r w:rsidRPr="00281930">
        <w:rPr>
          <w:rFonts w:hint="cs"/>
          <w:rtl/>
        </w:rPr>
        <w:t>ۡ</w:t>
      </w:r>
      <w:r w:rsidRPr="00281930">
        <w:rPr>
          <w:rFonts w:hint="eastAsia"/>
          <w:rtl/>
        </w:rPr>
        <w:t>رُوفٍ</w:t>
      </w:r>
      <w:r w:rsidRPr="00281930">
        <w:rPr>
          <w:rtl/>
        </w:rPr>
        <w:t xml:space="preserve"> </w:t>
      </w:r>
      <w:r w:rsidRPr="00281930">
        <w:rPr>
          <w:rFonts w:hint="eastAsia"/>
          <w:rtl/>
        </w:rPr>
        <w:t>أَو</w:t>
      </w:r>
      <w:r w:rsidRPr="00281930">
        <w:rPr>
          <w:rFonts w:hint="cs"/>
          <w:rtl/>
        </w:rPr>
        <w:t>ۡ</w:t>
      </w:r>
      <w:r w:rsidRPr="00281930">
        <w:rPr>
          <w:rtl/>
        </w:rPr>
        <w:t xml:space="preserve"> </w:t>
      </w:r>
      <w:r w:rsidRPr="00281930">
        <w:rPr>
          <w:rFonts w:hint="eastAsia"/>
          <w:rtl/>
        </w:rPr>
        <w:t>إِص</w:t>
      </w:r>
      <w:r w:rsidRPr="00281930">
        <w:rPr>
          <w:rFonts w:hint="cs"/>
          <w:rtl/>
        </w:rPr>
        <w:t>ۡ</w:t>
      </w:r>
      <w:r w:rsidRPr="00281930">
        <w:rPr>
          <w:rFonts w:hint="eastAsia"/>
          <w:rtl/>
        </w:rPr>
        <w:t>لَ</w:t>
      </w:r>
      <w:r w:rsidRPr="00281930">
        <w:rPr>
          <w:rFonts w:hint="cs"/>
          <w:rtl/>
        </w:rPr>
        <w:t>ٰ</w:t>
      </w:r>
      <w:r w:rsidRPr="00281930">
        <w:rPr>
          <w:rFonts w:hint="eastAsia"/>
          <w:rtl/>
        </w:rPr>
        <w:t>حِ</w:t>
      </w:r>
      <w:r w:rsidRPr="00281930">
        <w:rPr>
          <w:rFonts w:hint="cs"/>
          <w:rtl/>
        </w:rPr>
        <w:t>ۢ</w:t>
      </w:r>
      <w:r w:rsidRPr="00281930">
        <w:rPr>
          <w:rtl/>
        </w:rPr>
        <w:t xml:space="preserve"> </w:t>
      </w:r>
      <w:r w:rsidRPr="00281930">
        <w:rPr>
          <w:rFonts w:hint="eastAsia"/>
          <w:rtl/>
        </w:rPr>
        <w:t>بَي</w:t>
      </w:r>
      <w:r w:rsidRPr="00281930">
        <w:rPr>
          <w:rFonts w:hint="cs"/>
          <w:rtl/>
        </w:rPr>
        <w:t>ۡ</w:t>
      </w:r>
      <w:r w:rsidRPr="00281930">
        <w:rPr>
          <w:rFonts w:hint="eastAsia"/>
          <w:rtl/>
        </w:rPr>
        <w:t>نَ</w:t>
      </w:r>
      <w:r w:rsidRPr="00281930">
        <w:rPr>
          <w:rtl/>
        </w:rPr>
        <w:t xml:space="preserve"> </w:t>
      </w:r>
      <w:r w:rsidRPr="00281930">
        <w:rPr>
          <w:rFonts w:hint="cs"/>
          <w:rtl/>
        </w:rPr>
        <w:t>ٱ</w:t>
      </w:r>
      <w:r w:rsidRPr="00281930">
        <w:rPr>
          <w:rFonts w:hint="eastAsia"/>
          <w:rtl/>
        </w:rPr>
        <w:t>لنَّاسِ</w:t>
      </w:r>
      <w:r w:rsidRPr="00281930">
        <w:rPr>
          <w:rFonts w:hint="cs"/>
          <w:rtl/>
        </w:rPr>
        <w:t>ۚ</w:t>
      </w:r>
      <w:r w:rsidRPr="00281930">
        <w:rPr>
          <w:rtl/>
        </w:rPr>
        <w:t xml:space="preserve"> </w:t>
      </w:r>
      <w:r w:rsidRPr="00281930">
        <w:rPr>
          <w:rFonts w:hint="eastAsia"/>
          <w:rtl/>
        </w:rPr>
        <w:t>وَمَن</w:t>
      </w:r>
      <w:r w:rsidRPr="00281930">
        <w:rPr>
          <w:rtl/>
        </w:rPr>
        <w:t xml:space="preserve"> </w:t>
      </w:r>
      <w:r w:rsidRPr="00281930">
        <w:rPr>
          <w:rFonts w:hint="eastAsia"/>
          <w:rtl/>
        </w:rPr>
        <w:t>يَف</w:t>
      </w:r>
      <w:r w:rsidRPr="00281930">
        <w:rPr>
          <w:rFonts w:hint="cs"/>
          <w:rtl/>
        </w:rPr>
        <w:t>ۡ</w:t>
      </w:r>
      <w:r w:rsidRPr="00281930">
        <w:rPr>
          <w:rFonts w:hint="eastAsia"/>
          <w:rtl/>
        </w:rPr>
        <w:t>عَل</w:t>
      </w:r>
      <w:r w:rsidRPr="00281930">
        <w:rPr>
          <w:rFonts w:hint="cs"/>
          <w:rtl/>
        </w:rPr>
        <w:t>ۡ</w:t>
      </w:r>
      <w:r w:rsidRPr="00281930">
        <w:rPr>
          <w:rtl/>
        </w:rPr>
        <w:t xml:space="preserve"> </w:t>
      </w:r>
      <w:r w:rsidRPr="00281930">
        <w:rPr>
          <w:rFonts w:hint="eastAsia"/>
          <w:rtl/>
        </w:rPr>
        <w:t>ذَ</w:t>
      </w:r>
      <w:r w:rsidRPr="00281930">
        <w:rPr>
          <w:rFonts w:hint="cs"/>
          <w:rtl/>
        </w:rPr>
        <w:t>ٰ</w:t>
      </w:r>
      <w:r w:rsidRPr="00281930">
        <w:rPr>
          <w:rFonts w:hint="eastAsia"/>
          <w:rtl/>
        </w:rPr>
        <w:t>لِكَ</w:t>
      </w:r>
      <w:r w:rsidRPr="00281930">
        <w:rPr>
          <w:rtl/>
        </w:rPr>
        <w:t xml:space="preserve"> </w:t>
      </w:r>
      <w:r w:rsidRPr="00281930">
        <w:rPr>
          <w:rFonts w:hint="cs"/>
          <w:rtl/>
        </w:rPr>
        <w:t>ٱ</w:t>
      </w:r>
      <w:r w:rsidRPr="00281930">
        <w:rPr>
          <w:rFonts w:hint="eastAsia"/>
          <w:rtl/>
        </w:rPr>
        <w:t>ب</w:t>
      </w:r>
      <w:r w:rsidRPr="00281930">
        <w:rPr>
          <w:rFonts w:hint="cs"/>
          <w:rtl/>
        </w:rPr>
        <w:t>ۡ</w:t>
      </w:r>
      <w:r w:rsidRPr="00281930">
        <w:rPr>
          <w:rFonts w:hint="eastAsia"/>
          <w:rtl/>
        </w:rPr>
        <w:t>تِغَا</w:t>
      </w:r>
      <w:r w:rsidRPr="00281930">
        <w:rPr>
          <w:rFonts w:hint="cs"/>
          <w:rtl/>
        </w:rPr>
        <w:t>ٓ</w:t>
      </w:r>
      <w:r w:rsidRPr="00281930">
        <w:rPr>
          <w:rFonts w:hint="eastAsia"/>
          <w:rtl/>
        </w:rPr>
        <w:t>ءَ</w:t>
      </w:r>
      <w:r w:rsidRPr="00281930">
        <w:rPr>
          <w:rtl/>
        </w:rPr>
        <w:t xml:space="preserve"> </w:t>
      </w:r>
      <w:r w:rsidRPr="00281930">
        <w:rPr>
          <w:rFonts w:hint="eastAsia"/>
          <w:rtl/>
        </w:rPr>
        <w:t>مَر</w:t>
      </w:r>
      <w:r w:rsidRPr="00281930">
        <w:rPr>
          <w:rFonts w:hint="cs"/>
          <w:rtl/>
        </w:rPr>
        <w:t>ۡ</w:t>
      </w:r>
      <w:r w:rsidRPr="00281930">
        <w:rPr>
          <w:rFonts w:hint="eastAsia"/>
          <w:rtl/>
        </w:rPr>
        <w:t>ضَاتِ</w:t>
      </w:r>
      <w:r w:rsidRPr="00281930">
        <w:rPr>
          <w:rtl/>
        </w:rPr>
        <w:t xml:space="preserve"> </w:t>
      </w:r>
      <w:r w:rsidRPr="00281930">
        <w:rPr>
          <w:rFonts w:hint="cs"/>
          <w:rtl/>
        </w:rPr>
        <w:t>ٱ</w:t>
      </w:r>
      <w:r w:rsidRPr="00281930">
        <w:rPr>
          <w:rFonts w:hint="eastAsia"/>
          <w:rtl/>
        </w:rPr>
        <w:t>للَّهِ</w:t>
      </w:r>
      <w:r w:rsidRPr="00281930">
        <w:rPr>
          <w:rtl/>
        </w:rPr>
        <w:t xml:space="preserve"> </w:t>
      </w:r>
      <w:r w:rsidRPr="00281930">
        <w:rPr>
          <w:rFonts w:hint="eastAsia"/>
          <w:rtl/>
        </w:rPr>
        <w:t>فَسَو</w:t>
      </w:r>
      <w:r w:rsidRPr="00281930">
        <w:rPr>
          <w:rFonts w:hint="cs"/>
          <w:rtl/>
        </w:rPr>
        <w:t>ۡ</w:t>
      </w:r>
      <w:r w:rsidRPr="00281930">
        <w:rPr>
          <w:rFonts w:hint="eastAsia"/>
          <w:rtl/>
        </w:rPr>
        <w:t>فَ</w:t>
      </w:r>
      <w:r w:rsidRPr="00281930">
        <w:rPr>
          <w:rtl/>
        </w:rPr>
        <w:t xml:space="preserve"> </w:t>
      </w:r>
      <w:r w:rsidRPr="00281930">
        <w:rPr>
          <w:rFonts w:hint="eastAsia"/>
          <w:rtl/>
        </w:rPr>
        <w:t>نُؤ</w:t>
      </w:r>
      <w:r w:rsidRPr="00281930">
        <w:rPr>
          <w:rFonts w:hint="cs"/>
          <w:rtl/>
        </w:rPr>
        <w:t>ۡ</w:t>
      </w:r>
      <w:r w:rsidRPr="00281930">
        <w:rPr>
          <w:rFonts w:hint="eastAsia"/>
          <w:rtl/>
        </w:rPr>
        <w:t>تِيهِ</w:t>
      </w:r>
      <w:r w:rsidRPr="00281930">
        <w:rPr>
          <w:rtl/>
        </w:rPr>
        <w:t xml:space="preserve"> </w:t>
      </w:r>
      <w:r w:rsidRPr="00281930">
        <w:rPr>
          <w:rFonts w:hint="eastAsia"/>
          <w:rtl/>
        </w:rPr>
        <w:t>أَج</w:t>
      </w:r>
      <w:r w:rsidRPr="00281930">
        <w:rPr>
          <w:rFonts w:hint="cs"/>
          <w:rtl/>
        </w:rPr>
        <w:t>ۡ</w:t>
      </w:r>
      <w:r w:rsidRPr="00281930">
        <w:rPr>
          <w:rFonts w:hint="eastAsia"/>
          <w:rtl/>
        </w:rPr>
        <w:t>رًا</w:t>
      </w:r>
      <w:r w:rsidRPr="00281930">
        <w:rPr>
          <w:rtl/>
        </w:rPr>
        <w:t xml:space="preserve"> </w:t>
      </w:r>
      <w:r w:rsidRPr="00281930">
        <w:rPr>
          <w:rFonts w:hint="eastAsia"/>
          <w:rtl/>
        </w:rPr>
        <w:t>عَظِيم</w:t>
      </w:r>
      <w:r w:rsidRPr="00281930">
        <w:rPr>
          <w:rFonts w:hint="cs"/>
          <w:rtl/>
        </w:rPr>
        <w:t>ٗ</w:t>
      </w:r>
      <w:r w:rsidRPr="00281930">
        <w:rPr>
          <w:rFonts w:hint="eastAsia"/>
          <w:rtl/>
        </w:rPr>
        <w:t>ا</w:t>
      </w:r>
      <w:r w:rsidRPr="00281930">
        <w:rPr>
          <w:rtl/>
        </w:rPr>
        <w:t xml:space="preserve"> </w:t>
      </w:r>
      <w:r w:rsidRPr="00281930">
        <w:rPr>
          <w:rFonts w:hint="cs"/>
          <w:rtl/>
        </w:rPr>
        <w:t>١١٤</w:t>
      </w:r>
      <w:r w:rsidRPr="00AB7196">
        <w:rPr>
          <w:rStyle w:val="Char8"/>
          <w:rtl/>
        </w:rPr>
        <w:t>﴾</w:t>
      </w:r>
      <w:r w:rsidRPr="009F16FE">
        <w:rPr>
          <w:rStyle w:val="Char4"/>
          <w:rFonts w:hint="cs"/>
          <w:rtl/>
        </w:rPr>
        <w:t xml:space="preserve"> </w:t>
      </w:r>
      <w:r w:rsidRPr="00572ECF">
        <w:rPr>
          <w:rStyle w:val="Char6"/>
          <w:rFonts w:hint="cs"/>
          <w:rtl/>
        </w:rPr>
        <w:t>[</w:t>
      </w:r>
      <w:r>
        <w:rPr>
          <w:rStyle w:val="Char6"/>
          <w:rFonts w:hint="cs"/>
          <w:rtl/>
        </w:rPr>
        <w:t>النساء: 114</w:t>
      </w:r>
      <w:r w:rsidRPr="00572ECF">
        <w:rPr>
          <w:rStyle w:val="Char6"/>
          <w:rFonts w:hint="cs"/>
          <w:rtl/>
        </w:rPr>
        <w:t>]</w:t>
      </w:r>
      <w:r w:rsidRPr="00BF3FD7">
        <w:rPr>
          <w:rStyle w:val="Char4"/>
          <w:rFonts w:hint="cs"/>
          <w:rtl/>
        </w:rPr>
        <w:t>.</w:t>
      </w:r>
    </w:p>
    <w:p w:rsidR="00527E60" w:rsidRPr="00BF3FD7" w:rsidRDefault="00527E60" w:rsidP="00527E60">
      <w:pPr>
        <w:pStyle w:val="af1"/>
        <w:rPr>
          <w:rStyle w:val="Char4"/>
          <w:rtl/>
        </w:rPr>
      </w:pPr>
      <w:r w:rsidRPr="00E11FF3">
        <w:rPr>
          <w:rStyle w:val="Char8"/>
          <w:rFonts w:hint="cs"/>
          <w:rtl/>
        </w:rPr>
        <w:t>«</w:t>
      </w:r>
      <w:r w:rsidRPr="00527E60">
        <w:rPr>
          <w:rFonts w:ascii="IRNazli" w:hAnsi="IRNazli" w:cs="IRNazli" w:hint="cs"/>
          <w:sz w:val="26"/>
          <w:szCs w:val="26"/>
          <w:rtl/>
        </w:rPr>
        <w:t>در بسیاری از (در گوشی و) نجواهای‌شان خیری نیست، مگر که (با این کار) امر به صدقه دادن یا کار نیک، یا اصلاح در میان مردم کند. و هر کس برای خشنودی الله چنین کند، به زودی پاداش بزرگی به او خواهیم داد</w:t>
      </w:r>
      <w:r w:rsidRPr="00E11FF3">
        <w:rPr>
          <w:rStyle w:val="Char8"/>
          <w:rFonts w:hint="cs"/>
          <w:rtl/>
        </w:rPr>
        <w:t>»</w:t>
      </w:r>
      <w:r>
        <w:rPr>
          <w:rStyle w:val="Char4"/>
          <w:rFonts w:hint="cs"/>
          <w:rtl/>
        </w:rPr>
        <w:t>.</w:t>
      </w:r>
    </w:p>
    <w:p w:rsidR="001546E9" w:rsidRDefault="001546E9" w:rsidP="00BA14B6">
      <w:pPr>
        <w:pStyle w:val="a8"/>
        <w:rPr>
          <w:rtl/>
        </w:rPr>
      </w:pPr>
      <w:r>
        <w:rPr>
          <w:rFonts w:hint="cs"/>
          <w:rtl/>
        </w:rPr>
        <w:t>خداوند در این آیه بیان می‌فرماید که بسیاری از نجواها و صحبت</w:t>
      </w:r>
      <w:r>
        <w:rPr>
          <w:rFonts w:hint="eastAsia"/>
          <w:rtl/>
        </w:rPr>
        <w:t xml:space="preserve">‌های درگوشی هیچ خیری در بر ندارد، مگر این که هدف از آن، تلاش برای پرداخت صدقه یا انجام یک کار نیکو و پسندیده و به عبارتی دیگر اجرای دستورات خداوند باشد. </w:t>
      </w:r>
      <w:r>
        <w:rPr>
          <w:rFonts w:hint="cs"/>
          <w:rtl/>
        </w:rPr>
        <w:t>اصلاح رابطه‌ی میان دو فرد متخاصم و باز گرداندن آنان به روابط صمیمی و دوستانه یکی دیگر از مصادیق نجوای خیر است. خداوند به عاملان این کارهای خیر، اجر عظیم وعده داده است به شرطی که هدف نهایی</w:t>
      </w:r>
      <w:r w:rsidR="00611EC4">
        <w:rPr>
          <w:rFonts w:hint="cs"/>
          <w:rtl/>
        </w:rPr>
        <w:t xml:space="preserve"> آنان رضای او باشد. ر</w:t>
      </w:r>
      <w:r w:rsidR="00ED1221">
        <w:rPr>
          <w:rFonts w:hint="cs"/>
          <w:rtl/>
        </w:rPr>
        <w:t xml:space="preserve">سول خدا </w:t>
      </w:r>
      <w:r w:rsidR="00ED1221">
        <w:rPr>
          <w:rFonts w:cs="CTraditional Arabic" w:hint="cs"/>
          <w:rtl/>
        </w:rPr>
        <w:t>ج</w:t>
      </w:r>
      <w:r w:rsidR="00611EC4">
        <w:rPr>
          <w:rFonts w:hint="cs"/>
          <w:rtl/>
        </w:rPr>
        <w:t xml:space="preserve"> فرموده است که</w:t>
      </w:r>
      <w:r w:rsidR="00ED1221">
        <w:rPr>
          <w:rFonts w:hint="cs"/>
          <w:rtl/>
        </w:rPr>
        <w:t xml:space="preserve">: </w:t>
      </w:r>
      <w:r w:rsidR="00ED1221" w:rsidRPr="00E11FF3">
        <w:rPr>
          <w:rStyle w:val="Char8"/>
          <w:rFonts w:hint="cs"/>
          <w:rtl/>
        </w:rPr>
        <w:t>«</w:t>
      </w:r>
      <w:r>
        <w:rPr>
          <w:rFonts w:hint="cs"/>
          <w:rtl/>
        </w:rPr>
        <w:t>بعضی از مردم مانند کلید‌هایی برای گشایش دروازه خیر و بستن دروازه شر هستن</w:t>
      </w:r>
      <w:r w:rsidR="00611EC4">
        <w:rPr>
          <w:rFonts w:hint="cs"/>
          <w:rtl/>
        </w:rPr>
        <w:t>د و برخی دیگر مانند کلیدهایی هست</w:t>
      </w:r>
      <w:r>
        <w:rPr>
          <w:rFonts w:hint="cs"/>
          <w:rtl/>
        </w:rPr>
        <w:t>ند که راه شر را باز می‌کنند و دروازه‌های خیر را می‌بندند. پس خو</w:t>
      </w:r>
      <w:r w:rsidR="00611EC4">
        <w:rPr>
          <w:rFonts w:hint="cs"/>
          <w:rtl/>
        </w:rPr>
        <w:t>شا به حال کسی که خداوند کلیدهای</w:t>
      </w:r>
      <w:r>
        <w:rPr>
          <w:rFonts w:hint="cs"/>
          <w:rtl/>
        </w:rPr>
        <w:t xml:space="preserve"> خیر را در دستان او قرار می‌دهد و بدا به حال کسی که خداوند کلید‌</w:t>
      </w:r>
      <w:r w:rsidR="00ED1221">
        <w:rPr>
          <w:rFonts w:hint="cs"/>
          <w:rtl/>
        </w:rPr>
        <w:t>های شر را در دستانش قرار می‌دهد</w:t>
      </w:r>
      <w:r w:rsidR="00ED1221" w:rsidRPr="00E11FF3">
        <w:rPr>
          <w:rStyle w:val="Char8"/>
          <w:rFonts w:hint="cs"/>
          <w:rtl/>
        </w:rPr>
        <w:t>»</w:t>
      </w:r>
      <w:r w:rsidR="00BA14B6" w:rsidRPr="00FD7FF4">
        <w:rPr>
          <w:rFonts w:hint="cs"/>
          <w:vertAlign w:val="superscript"/>
          <w:rtl/>
        </w:rPr>
        <w:t>(</w:t>
      </w:r>
      <w:r w:rsidR="00BA14B6" w:rsidRPr="00FD7FF4">
        <w:rPr>
          <w:rStyle w:val="FootnoteReference"/>
          <w:rtl/>
        </w:rPr>
        <w:footnoteReference w:id="530"/>
      </w:r>
      <w:r w:rsidR="00BA14B6" w:rsidRPr="00FD7FF4">
        <w:rPr>
          <w:rFonts w:hint="cs"/>
          <w:vertAlign w:val="superscript"/>
          <w:rtl/>
        </w:rPr>
        <w:t>)</w:t>
      </w:r>
      <w:r>
        <w:rPr>
          <w:rFonts w:hint="cs"/>
          <w:rtl/>
        </w:rPr>
        <w:t>.</w:t>
      </w:r>
    </w:p>
    <w:p w:rsidR="001546E9" w:rsidRDefault="001546E9" w:rsidP="00324DA9">
      <w:pPr>
        <w:pStyle w:val="a8"/>
        <w:rPr>
          <w:rtl/>
        </w:rPr>
      </w:pPr>
      <w:r>
        <w:rPr>
          <w:rFonts w:hint="cs"/>
          <w:rtl/>
        </w:rPr>
        <w:t>این آیه و حدیث مسئولیت‌های اجتماعی انسان را گوشزد</w:t>
      </w:r>
      <w:r w:rsidR="00850650">
        <w:rPr>
          <w:rFonts w:hint="cs"/>
          <w:rtl/>
        </w:rPr>
        <w:t xml:space="preserve"> می‌</w:t>
      </w:r>
      <w:r>
        <w:rPr>
          <w:rFonts w:hint="cs"/>
          <w:rtl/>
        </w:rPr>
        <w:t xml:space="preserve">کنند، مسئولیت‌هایی که در آیات و احادیث بسیاری مورد تأکید قرار گرفته است، ابوهریره </w:t>
      </w:r>
      <w:r w:rsidR="00ED1221">
        <w:rPr>
          <w:rFonts w:cs="CTraditional Arabic" w:hint="cs"/>
          <w:rtl/>
        </w:rPr>
        <w:t>س</w:t>
      </w:r>
      <w:r w:rsidR="00ED1221">
        <w:rPr>
          <w:rFonts w:hint="cs"/>
          <w:rtl/>
        </w:rPr>
        <w:t xml:space="preserve"> از پیامبر </w:t>
      </w:r>
      <w:r w:rsidR="00ED1221">
        <w:rPr>
          <w:rFonts w:cs="CTraditional Arabic" w:hint="cs"/>
          <w:rtl/>
        </w:rPr>
        <w:t>ج</w:t>
      </w:r>
      <w:r>
        <w:rPr>
          <w:rFonts w:hint="cs"/>
          <w:rtl/>
        </w:rPr>
        <w:t xml:space="preserve"> نقل می‌کند که فرمود: </w:t>
      </w:r>
      <w:r w:rsidR="00796688" w:rsidRPr="00796688">
        <w:rPr>
          <w:rStyle w:val="Char8"/>
          <w:rFonts w:hint="cs"/>
          <w:rtl/>
        </w:rPr>
        <w:t>«</w:t>
      </w:r>
      <w:r>
        <w:rPr>
          <w:rFonts w:hint="cs"/>
          <w:rtl/>
        </w:rPr>
        <w:t>هر مسلمان مکلفی باید به خاطر بندبند وجودش، در راه خدا صدقه دهد و این کار را هر روز تکرار کند. [باید بداند] که اگر میان دو نفر عدالت برقرار سازد، یا شخصی را در گذاشتن بار بر روی حیوانش یاری دهد، صدقه</w:t>
      </w:r>
      <w:r w:rsidR="0034670A">
        <w:rPr>
          <w:rFonts w:hint="cs"/>
          <w:rtl/>
        </w:rPr>
        <w:t xml:space="preserve">‌ای </w:t>
      </w:r>
      <w:r>
        <w:rPr>
          <w:rFonts w:hint="cs"/>
          <w:rtl/>
        </w:rPr>
        <w:t>داده است، همچنین، گفتن کلام نیکو،</w:t>
      </w:r>
      <w:r w:rsidR="00611EC4">
        <w:rPr>
          <w:rFonts w:hint="cs"/>
          <w:rtl/>
        </w:rPr>
        <w:t xml:space="preserve"> </w:t>
      </w:r>
      <w:r>
        <w:rPr>
          <w:rFonts w:hint="cs"/>
          <w:rtl/>
        </w:rPr>
        <w:t xml:space="preserve">برداشتن قدم‌ها برای ادای نماز و یا رفع موانع از سر راه مردم نیز، صدقه </w:t>
      </w:r>
      <w:r w:rsidR="00ED1221">
        <w:rPr>
          <w:rFonts w:hint="cs"/>
          <w:rtl/>
        </w:rPr>
        <w:t>محسوب می‌گردد</w:t>
      </w:r>
      <w:r w:rsidR="00ED1221" w:rsidRPr="00E11FF3">
        <w:rPr>
          <w:rStyle w:val="Char8"/>
          <w:rFonts w:hint="cs"/>
          <w:rtl/>
        </w:rPr>
        <w:t>»</w:t>
      </w:r>
      <w:r w:rsidR="00324DA9" w:rsidRPr="00FD7FF4">
        <w:rPr>
          <w:rFonts w:hint="cs"/>
          <w:vertAlign w:val="superscript"/>
          <w:rtl/>
        </w:rPr>
        <w:t>(</w:t>
      </w:r>
      <w:r w:rsidR="00324DA9" w:rsidRPr="00FD7FF4">
        <w:rPr>
          <w:rStyle w:val="FootnoteReference"/>
          <w:rtl/>
        </w:rPr>
        <w:footnoteReference w:id="531"/>
      </w:r>
      <w:r w:rsidR="00324DA9" w:rsidRPr="00FD7FF4">
        <w:rPr>
          <w:rFonts w:hint="cs"/>
          <w:vertAlign w:val="superscript"/>
          <w:rtl/>
        </w:rPr>
        <w:t>)</w:t>
      </w:r>
      <w:r>
        <w:rPr>
          <w:rFonts w:hint="cs"/>
          <w:rtl/>
        </w:rPr>
        <w:t>.</w:t>
      </w:r>
    </w:p>
    <w:p w:rsidR="001546E9" w:rsidRDefault="001546E9" w:rsidP="00A15BB3">
      <w:pPr>
        <w:pStyle w:val="a8"/>
        <w:rPr>
          <w:rtl/>
        </w:rPr>
      </w:pPr>
      <w:r>
        <w:rPr>
          <w:rFonts w:hint="cs"/>
          <w:rtl/>
        </w:rPr>
        <w:t>طبق این حدیث بر انسان واجب است که به خاطر خلقت صحیحی که خداوند به او ارزا</w:t>
      </w:r>
      <w:r w:rsidR="00ED1221">
        <w:rPr>
          <w:rFonts w:hint="cs"/>
          <w:rtl/>
        </w:rPr>
        <w:t>ن</w:t>
      </w:r>
      <w:r>
        <w:rPr>
          <w:rFonts w:hint="cs"/>
          <w:rtl/>
        </w:rPr>
        <w:t>ی داشته</w:t>
      </w:r>
      <w:r w:rsidR="00A15BB3">
        <w:rPr>
          <w:rtl/>
        </w:rPr>
        <w:softHyphen/>
      </w:r>
      <w:r w:rsidR="00A15BB3">
        <w:rPr>
          <w:rFonts w:hint="cs"/>
          <w:rtl/>
        </w:rPr>
        <w:t>است</w:t>
      </w:r>
      <w:r>
        <w:rPr>
          <w:rFonts w:hint="cs"/>
          <w:rtl/>
        </w:rPr>
        <w:t>،</w:t>
      </w:r>
      <w:r w:rsidR="001A170B">
        <w:rPr>
          <w:rFonts w:hint="cs"/>
          <w:rtl/>
        </w:rPr>
        <w:t xml:space="preserve"> شکرگذاری کند و برای این</w:t>
      </w:r>
      <w:r w:rsidR="00A15BB3">
        <w:rPr>
          <w:rtl/>
        </w:rPr>
        <w:softHyphen/>
      </w:r>
      <w:r w:rsidR="001A170B">
        <w:rPr>
          <w:rFonts w:hint="cs"/>
          <w:rtl/>
        </w:rPr>
        <w:t xml:space="preserve">کار هر </w:t>
      </w:r>
      <w:r>
        <w:rPr>
          <w:rFonts w:hint="cs"/>
          <w:rtl/>
        </w:rPr>
        <w:t>نوع صدقه</w:t>
      </w:r>
      <w:r w:rsidR="0034670A">
        <w:rPr>
          <w:rFonts w:hint="cs"/>
          <w:rtl/>
        </w:rPr>
        <w:t xml:space="preserve">‌ای </w:t>
      </w:r>
      <w:r>
        <w:rPr>
          <w:rFonts w:hint="cs"/>
          <w:rtl/>
        </w:rPr>
        <w:t>را انجام دهد به عنوان مثال: درست کردن رابطه‌ی میان دو شخص، یاری رساندن به آنان، شایع کردن گفتارهای نیک و پاک کردن راه آنان از موجبات آزار و اذیت، همه‌ی این موارد نمونه‌هایی از صدقات مسلمان است که به خاطر آن اجر</w:t>
      </w:r>
      <w:r w:rsidR="00850650">
        <w:rPr>
          <w:rFonts w:hint="cs"/>
          <w:rtl/>
        </w:rPr>
        <w:t xml:space="preserve"> می‌</w:t>
      </w:r>
      <w:r>
        <w:rPr>
          <w:rFonts w:hint="cs"/>
          <w:rtl/>
        </w:rPr>
        <w:t>گیرد، برای</w:t>
      </w:r>
      <w:r w:rsidR="001E61B2">
        <w:rPr>
          <w:rFonts w:hint="cs"/>
          <w:rtl/>
        </w:rPr>
        <w:t xml:space="preserve"> هیچ‌کس </w:t>
      </w:r>
      <w:r>
        <w:rPr>
          <w:rFonts w:hint="cs"/>
          <w:rtl/>
        </w:rPr>
        <w:t>جایز نیست که برای خودداری از صدقه عذر بیاورد، زیرا صدقه برای هر انسانی در حد وسع او ممکن است. پای</w:t>
      </w:r>
      <w:r w:rsidR="00ED1221">
        <w:rPr>
          <w:rFonts w:hint="cs"/>
          <w:rtl/>
        </w:rPr>
        <w:t>ین</w:t>
      </w:r>
      <w:r w:rsidR="003F4499">
        <w:rPr>
          <w:rFonts w:hint="cs"/>
          <w:rtl/>
        </w:rPr>
        <w:t xml:space="preserve">‌ترین </w:t>
      </w:r>
      <w:r w:rsidR="00ED1221">
        <w:rPr>
          <w:rFonts w:hint="cs"/>
          <w:rtl/>
        </w:rPr>
        <w:t xml:space="preserve">مراتب صدقه این است که: </w:t>
      </w:r>
      <w:r w:rsidR="00ED1221" w:rsidRPr="00E11FF3">
        <w:rPr>
          <w:rStyle w:val="Char8"/>
          <w:rFonts w:hint="cs"/>
          <w:rtl/>
        </w:rPr>
        <w:t>«</w:t>
      </w:r>
      <w:r>
        <w:rPr>
          <w:rFonts w:hint="cs"/>
          <w:rtl/>
        </w:rPr>
        <w:t xml:space="preserve">از بروز </w:t>
      </w:r>
      <w:r w:rsidR="00ED1221">
        <w:rPr>
          <w:rFonts w:hint="cs"/>
          <w:rtl/>
        </w:rPr>
        <w:t>یک کار شر جلوگیری کند</w:t>
      </w:r>
      <w:r w:rsidR="00324DA9" w:rsidRPr="00E11FF3">
        <w:rPr>
          <w:rStyle w:val="Char8"/>
          <w:rFonts w:hint="cs"/>
          <w:rtl/>
        </w:rPr>
        <w:t>»</w:t>
      </w:r>
      <w:r w:rsidR="00324DA9" w:rsidRPr="00FD7FF4">
        <w:rPr>
          <w:rFonts w:hint="cs"/>
          <w:vertAlign w:val="superscript"/>
          <w:rtl/>
        </w:rPr>
        <w:t>(</w:t>
      </w:r>
      <w:r w:rsidR="00324DA9" w:rsidRPr="00FD7FF4">
        <w:rPr>
          <w:rStyle w:val="FootnoteReference"/>
          <w:rtl/>
        </w:rPr>
        <w:footnoteReference w:id="532"/>
      </w:r>
      <w:r w:rsidR="00324DA9" w:rsidRPr="00FD7FF4">
        <w:rPr>
          <w:rFonts w:hint="cs"/>
          <w:vertAlign w:val="superscript"/>
          <w:rtl/>
        </w:rPr>
        <w:t>)</w:t>
      </w:r>
      <w:r>
        <w:rPr>
          <w:rFonts w:hint="cs"/>
          <w:rtl/>
        </w:rPr>
        <w:t>.</w:t>
      </w:r>
    </w:p>
    <w:p w:rsidR="001546E9" w:rsidRDefault="00ED1221" w:rsidP="001546E9">
      <w:pPr>
        <w:pStyle w:val="a8"/>
        <w:rPr>
          <w:rtl/>
        </w:rPr>
      </w:pPr>
      <w:r>
        <w:rPr>
          <w:rFonts w:hint="cs"/>
          <w:rtl/>
        </w:rPr>
        <w:t xml:space="preserve">پیامبر </w:t>
      </w:r>
      <w:r>
        <w:rPr>
          <w:rFonts w:cs="CTraditional Arabic" w:hint="cs"/>
          <w:rtl/>
        </w:rPr>
        <w:t>ج</w:t>
      </w:r>
      <w:r w:rsidR="001546E9">
        <w:rPr>
          <w:rFonts w:hint="cs"/>
          <w:rtl/>
        </w:rPr>
        <w:t xml:space="preserve"> بیان فرموده</w:t>
      </w:r>
      <w:r w:rsidR="00A15BB3">
        <w:rPr>
          <w:rtl/>
        </w:rPr>
        <w:softHyphen/>
      </w:r>
      <w:r w:rsidR="00A15BB3">
        <w:rPr>
          <w:rFonts w:hint="cs"/>
          <w:rtl/>
        </w:rPr>
        <w:t>است</w:t>
      </w:r>
      <w:r w:rsidR="001546E9">
        <w:rPr>
          <w:rFonts w:hint="cs"/>
          <w:rtl/>
        </w:rPr>
        <w:t xml:space="preserve"> که دروازه</w:t>
      </w:r>
      <w:r w:rsidR="00850650">
        <w:rPr>
          <w:rFonts w:hint="cs"/>
          <w:rtl/>
        </w:rPr>
        <w:t>‌ها</w:t>
      </w:r>
      <w:r w:rsidR="001546E9">
        <w:rPr>
          <w:rFonts w:hint="cs"/>
          <w:rtl/>
        </w:rPr>
        <w:t>ی خیر بسیارند و تسبیح و تمجید و تکبیر و تهلیل و امر به معروف و نهی از منکر و پاک کردن راه از موانع و هدایت اشخاص نابینا و فهمانیدن مسائل به اشخاص ناشنوا و راهنمایی افراد برای برطرف شدن نیازمندی‌هایشان و تلاش جدی برای رفع مشکل مصیبت زدگان و نیازمندان و یاری رساندن خالصانه به ضعیفان را از جمله موارد خیر برشمرده است.</w:t>
      </w:r>
    </w:p>
    <w:p w:rsidR="001546E9" w:rsidRDefault="001546E9" w:rsidP="00A15BB3">
      <w:pPr>
        <w:pStyle w:val="a8"/>
        <w:rPr>
          <w:rtl/>
        </w:rPr>
      </w:pPr>
      <w:r>
        <w:rPr>
          <w:rFonts w:hint="cs"/>
          <w:rtl/>
        </w:rPr>
        <w:t>یکی د</w:t>
      </w:r>
      <w:r w:rsidR="00A15BB3">
        <w:rPr>
          <w:rFonts w:hint="cs"/>
          <w:rtl/>
        </w:rPr>
        <w:t>ی</w:t>
      </w:r>
      <w:r>
        <w:rPr>
          <w:rFonts w:hint="cs"/>
          <w:rtl/>
        </w:rPr>
        <w:t>گر از انواع صدقه، ادای حقوقی است که مسلمانان بر گردن هم کیشان خود دارند.</w:t>
      </w:r>
      <w:r w:rsidR="00ED1221">
        <w:rPr>
          <w:rFonts w:hint="cs"/>
          <w:rtl/>
        </w:rPr>
        <w:t xml:space="preserve"> در</w:t>
      </w:r>
      <w:r w:rsidR="004A6991">
        <w:rPr>
          <w:rFonts w:hint="cs"/>
          <w:rtl/>
        </w:rPr>
        <w:t xml:space="preserve"> </w:t>
      </w:r>
      <w:r w:rsidR="00ED1221">
        <w:rPr>
          <w:rFonts w:hint="cs"/>
          <w:rtl/>
        </w:rPr>
        <w:t xml:space="preserve">صحیح بخاری و مسلم از پیامبر </w:t>
      </w:r>
      <w:r w:rsidR="00ED1221">
        <w:rPr>
          <w:rFonts w:cs="CTraditional Arabic" w:hint="cs"/>
          <w:rtl/>
        </w:rPr>
        <w:t>ج</w:t>
      </w:r>
      <w:r w:rsidR="001A170B">
        <w:rPr>
          <w:rFonts w:hint="cs"/>
          <w:rtl/>
        </w:rPr>
        <w:t xml:space="preserve"> روایت شده</w:t>
      </w:r>
      <w:r w:rsidR="00A15BB3">
        <w:rPr>
          <w:rtl/>
        </w:rPr>
        <w:softHyphen/>
      </w:r>
      <w:r w:rsidR="00A15BB3">
        <w:rPr>
          <w:rFonts w:hint="cs"/>
          <w:rtl/>
        </w:rPr>
        <w:t>است</w:t>
      </w:r>
      <w:r w:rsidR="001A170B">
        <w:rPr>
          <w:rFonts w:hint="cs"/>
          <w:rtl/>
        </w:rPr>
        <w:t xml:space="preserve"> که فرمود: </w:t>
      </w:r>
      <w:r w:rsidR="001A170B" w:rsidRPr="00E11FF3">
        <w:rPr>
          <w:rStyle w:val="Char8"/>
          <w:rtl/>
        </w:rPr>
        <w:t>«</w:t>
      </w:r>
      <w:r>
        <w:rPr>
          <w:rFonts w:hint="cs"/>
          <w:rtl/>
        </w:rPr>
        <w:t>حقوقی که مسلمان بر مسلمان دارد پنج مورد است: پاسخ گویی به سلام او، عیادت از مریض، شرکت در تشییع جنازه، پذیرش دعوت او هنگام عطسه کردن و جواب نیکو به او دادن</w:t>
      </w:r>
      <w:r w:rsidRPr="00E11FF3">
        <w:rPr>
          <w:rStyle w:val="Char8"/>
          <w:rFonts w:hint="cs"/>
          <w:rtl/>
        </w:rPr>
        <w:t>»</w:t>
      </w:r>
      <w:r w:rsidR="00113329" w:rsidRPr="00FD7FF4">
        <w:rPr>
          <w:rFonts w:hint="cs"/>
          <w:vertAlign w:val="superscript"/>
          <w:rtl/>
        </w:rPr>
        <w:t>(</w:t>
      </w:r>
      <w:r w:rsidR="00113329" w:rsidRPr="00FD7FF4">
        <w:rPr>
          <w:rStyle w:val="FootnoteReference"/>
          <w:rtl/>
        </w:rPr>
        <w:footnoteReference w:id="533"/>
      </w:r>
      <w:r w:rsidR="00113329" w:rsidRPr="00FD7FF4">
        <w:rPr>
          <w:rFonts w:hint="cs"/>
          <w:vertAlign w:val="superscript"/>
          <w:rtl/>
        </w:rPr>
        <w:t>)</w:t>
      </w:r>
      <w:r>
        <w:rPr>
          <w:rFonts w:hint="cs"/>
          <w:rtl/>
        </w:rPr>
        <w:t>. همچنین گشایش مشکلات و آسان</w:t>
      </w:r>
      <w:r w:rsidR="001A170B">
        <w:rPr>
          <w:rFonts w:hint="cs"/>
          <w:rtl/>
        </w:rPr>
        <w:t xml:space="preserve"> ساختن سختی‌ها برای مسلمان و همک</w:t>
      </w:r>
      <w:r>
        <w:rPr>
          <w:rFonts w:hint="cs"/>
          <w:rtl/>
        </w:rPr>
        <w:t xml:space="preserve">اری با آنان در زمینه‌ی تقوی و نیکوکاری، صدقه </w:t>
      </w:r>
      <w:r w:rsidR="00ED1221">
        <w:rPr>
          <w:rFonts w:hint="cs"/>
          <w:rtl/>
        </w:rPr>
        <w:t xml:space="preserve">است. ابوهریره </w:t>
      </w:r>
      <w:r w:rsidR="00ED1221">
        <w:rPr>
          <w:rFonts w:cs="CTraditional Arabic" w:hint="cs"/>
          <w:rtl/>
        </w:rPr>
        <w:t>س</w:t>
      </w:r>
      <w:r w:rsidR="00ED1221">
        <w:rPr>
          <w:rFonts w:hint="cs"/>
          <w:rtl/>
        </w:rPr>
        <w:t xml:space="preserve"> از پیامبر </w:t>
      </w:r>
      <w:r w:rsidR="00ED1221">
        <w:rPr>
          <w:rFonts w:cs="CTraditional Arabic" w:hint="cs"/>
          <w:rtl/>
        </w:rPr>
        <w:t>ج</w:t>
      </w:r>
      <w:r w:rsidR="00ED1221">
        <w:rPr>
          <w:rFonts w:hint="cs"/>
          <w:rtl/>
        </w:rPr>
        <w:t xml:space="preserve"> نقل می‌کند که فرمود: </w:t>
      </w:r>
      <w:r w:rsidR="00ED1221" w:rsidRPr="00E11FF3">
        <w:rPr>
          <w:rStyle w:val="Char8"/>
          <w:rFonts w:hint="cs"/>
          <w:rtl/>
        </w:rPr>
        <w:t>«</w:t>
      </w:r>
      <w:r w:rsidR="004B4A87">
        <w:rPr>
          <w:rFonts w:hint="cs"/>
          <w:rtl/>
        </w:rPr>
        <w:t>هر</w:t>
      </w:r>
      <w:r w:rsidR="00700B1F">
        <w:rPr>
          <w:rFonts w:hint="cs"/>
          <w:rtl/>
        </w:rPr>
        <w:t>کس که مصیب</w:t>
      </w:r>
      <w:r w:rsidR="004A6991">
        <w:rPr>
          <w:rFonts w:hint="cs"/>
          <w:rtl/>
        </w:rPr>
        <w:t>ت</w:t>
      </w:r>
      <w:r w:rsidR="00700B1F">
        <w:rPr>
          <w:rFonts w:hint="cs"/>
          <w:rtl/>
        </w:rPr>
        <w:t>ی را از مؤمنی د</w:t>
      </w:r>
      <w:r>
        <w:rPr>
          <w:rFonts w:hint="cs"/>
          <w:rtl/>
        </w:rPr>
        <w:t>و</w:t>
      </w:r>
      <w:r w:rsidR="00700B1F">
        <w:rPr>
          <w:rFonts w:hint="cs"/>
          <w:rtl/>
        </w:rPr>
        <w:t>ر گرداند، خداوند</w:t>
      </w:r>
      <w:r>
        <w:rPr>
          <w:rFonts w:hint="cs"/>
          <w:rtl/>
        </w:rPr>
        <w:t xml:space="preserve"> یک</w:t>
      </w:r>
      <w:r w:rsidR="00700B1F">
        <w:rPr>
          <w:rFonts w:hint="cs"/>
          <w:rtl/>
        </w:rPr>
        <w:t>ی</w:t>
      </w:r>
      <w:r>
        <w:rPr>
          <w:rFonts w:hint="cs"/>
          <w:rtl/>
        </w:rPr>
        <w:t xml:space="preserve"> از مصایب او را در روز قیامت از او دور می‌کند و</w:t>
      </w:r>
      <w:r w:rsidR="00DB61A2">
        <w:rPr>
          <w:rFonts w:hint="cs"/>
          <w:rtl/>
        </w:rPr>
        <w:t xml:space="preserve"> هرکس </w:t>
      </w:r>
      <w:r>
        <w:rPr>
          <w:rFonts w:hint="cs"/>
          <w:rtl/>
        </w:rPr>
        <w:t>مشکلی را بر مؤمنی که در سختی افتاده آسان سازد، خد</w:t>
      </w:r>
      <w:r w:rsidR="004A6991">
        <w:rPr>
          <w:rFonts w:hint="cs"/>
          <w:rtl/>
        </w:rPr>
        <w:t>ا</w:t>
      </w:r>
      <w:r>
        <w:rPr>
          <w:rFonts w:hint="cs"/>
          <w:rtl/>
        </w:rPr>
        <w:t xml:space="preserve">وند در دنیا و آخرت </w:t>
      </w:r>
      <w:r w:rsidR="00700B1F">
        <w:rPr>
          <w:rFonts w:hint="cs"/>
          <w:rtl/>
        </w:rPr>
        <w:t xml:space="preserve">مشکلاتش را آسان می‌نماید و تا زمانی که شخص مؤمن در فکر گشایش مشکلات مردم باشد، </w:t>
      </w:r>
      <w:r>
        <w:rPr>
          <w:rFonts w:hint="cs"/>
          <w:rtl/>
        </w:rPr>
        <w:t>خداوند نیز در فکر گشایش مشکل</w:t>
      </w:r>
      <w:r w:rsidR="00ED1221">
        <w:rPr>
          <w:rFonts w:hint="cs"/>
          <w:rtl/>
        </w:rPr>
        <w:t>ات او خواهد بود</w:t>
      </w:r>
      <w:r w:rsidR="00ED1221" w:rsidRPr="00E11FF3">
        <w:rPr>
          <w:rStyle w:val="Char8"/>
          <w:rFonts w:hint="cs"/>
          <w:rtl/>
        </w:rPr>
        <w:t>»</w:t>
      </w:r>
      <w:r w:rsidR="00C44148" w:rsidRPr="00FD7FF4">
        <w:rPr>
          <w:rFonts w:hint="cs"/>
          <w:vertAlign w:val="superscript"/>
          <w:rtl/>
        </w:rPr>
        <w:t>(</w:t>
      </w:r>
      <w:r w:rsidR="00C44148" w:rsidRPr="00FD7FF4">
        <w:rPr>
          <w:rStyle w:val="FootnoteReference"/>
          <w:rtl/>
        </w:rPr>
        <w:footnoteReference w:id="534"/>
      </w:r>
      <w:r w:rsidR="00C44148" w:rsidRPr="00FD7FF4">
        <w:rPr>
          <w:rFonts w:hint="cs"/>
          <w:vertAlign w:val="superscript"/>
          <w:rtl/>
        </w:rPr>
        <w:t>)</w:t>
      </w:r>
      <w:r>
        <w:rPr>
          <w:rFonts w:hint="cs"/>
          <w:rtl/>
        </w:rPr>
        <w:t>.</w:t>
      </w:r>
    </w:p>
    <w:p w:rsidR="001546E9" w:rsidRPr="00796688" w:rsidRDefault="00ED1221" w:rsidP="007072D8">
      <w:pPr>
        <w:pStyle w:val="a8"/>
        <w:rPr>
          <w:spacing w:val="-4"/>
          <w:rtl/>
        </w:rPr>
      </w:pPr>
      <w:r w:rsidRPr="00796688">
        <w:rPr>
          <w:rFonts w:hint="cs"/>
          <w:spacing w:val="-4"/>
          <w:rtl/>
        </w:rPr>
        <w:t xml:space="preserve">ابوهریره </w:t>
      </w:r>
      <w:r w:rsidRPr="00796688">
        <w:rPr>
          <w:rFonts w:cs="CTraditional Arabic" w:hint="cs"/>
          <w:spacing w:val="-4"/>
          <w:rtl/>
        </w:rPr>
        <w:t>س</w:t>
      </w:r>
      <w:r w:rsidR="001546E9" w:rsidRPr="00796688">
        <w:rPr>
          <w:rFonts w:hint="cs"/>
          <w:spacing w:val="-4"/>
          <w:rtl/>
        </w:rPr>
        <w:t xml:space="preserve"> </w:t>
      </w:r>
      <w:r w:rsidRPr="00796688">
        <w:rPr>
          <w:rFonts w:hint="cs"/>
          <w:spacing w:val="-4"/>
          <w:rtl/>
        </w:rPr>
        <w:t>این را هم روایت کرده</w:t>
      </w:r>
      <w:r w:rsidR="00A15BB3" w:rsidRPr="00796688">
        <w:rPr>
          <w:spacing w:val="-4"/>
          <w:rtl/>
        </w:rPr>
        <w:softHyphen/>
      </w:r>
      <w:r w:rsidR="00A15BB3" w:rsidRPr="00796688">
        <w:rPr>
          <w:rFonts w:hint="cs"/>
          <w:spacing w:val="-4"/>
          <w:rtl/>
        </w:rPr>
        <w:t>است</w:t>
      </w:r>
      <w:r w:rsidRPr="00796688">
        <w:rPr>
          <w:rFonts w:hint="cs"/>
          <w:spacing w:val="-4"/>
          <w:rtl/>
        </w:rPr>
        <w:t xml:space="preserve"> که پیامبر </w:t>
      </w:r>
      <w:r w:rsidRPr="00796688">
        <w:rPr>
          <w:rFonts w:cs="CTraditional Arabic" w:hint="cs"/>
          <w:spacing w:val="-4"/>
          <w:rtl/>
        </w:rPr>
        <w:t>ج</w:t>
      </w:r>
      <w:r w:rsidRPr="00796688">
        <w:rPr>
          <w:rFonts w:hint="cs"/>
          <w:spacing w:val="-4"/>
          <w:rtl/>
        </w:rPr>
        <w:t xml:space="preserve"> فرمود: </w:t>
      </w:r>
      <w:r w:rsidRPr="00796688">
        <w:rPr>
          <w:rStyle w:val="Char8"/>
          <w:rFonts w:hint="cs"/>
          <w:spacing w:val="-4"/>
          <w:rtl/>
        </w:rPr>
        <w:t>«</w:t>
      </w:r>
      <w:r w:rsidR="001546E9" w:rsidRPr="00796688">
        <w:rPr>
          <w:rFonts w:hint="cs"/>
          <w:spacing w:val="-4"/>
          <w:rtl/>
        </w:rPr>
        <w:t>شخص تاجری بو</w:t>
      </w:r>
      <w:r w:rsidR="00700B1F" w:rsidRPr="00796688">
        <w:rPr>
          <w:rFonts w:hint="cs"/>
          <w:spacing w:val="-4"/>
          <w:rtl/>
        </w:rPr>
        <w:t>د</w:t>
      </w:r>
      <w:r w:rsidR="001546E9" w:rsidRPr="00796688">
        <w:rPr>
          <w:rFonts w:hint="cs"/>
          <w:spacing w:val="-4"/>
          <w:rtl/>
        </w:rPr>
        <w:t xml:space="preserve"> که به مردم پول قرض</w:t>
      </w:r>
      <w:r w:rsidR="00850650" w:rsidRPr="00796688">
        <w:rPr>
          <w:rFonts w:hint="cs"/>
          <w:spacing w:val="-4"/>
          <w:rtl/>
        </w:rPr>
        <w:t xml:space="preserve"> می‌</w:t>
      </w:r>
      <w:r w:rsidR="001546E9" w:rsidRPr="00796688">
        <w:rPr>
          <w:rFonts w:hint="cs"/>
          <w:spacing w:val="-4"/>
          <w:rtl/>
        </w:rPr>
        <w:t>داد. اگر یکی از بدهکارانش در سختی و ناراحتی می‌افتاد به غلامانش می‌گفت:</w:t>
      </w:r>
      <w:r w:rsidR="00700B1F" w:rsidRPr="00796688">
        <w:rPr>
          <w:rFonts w:hint="cs"/>
          <w:spacing w:val="-4"/>
          <w:rtl/>
        </w:rPr>
        <w:t xml:space="preserve"> </w:t>
      </w:r>
      <w:r w:rsidR="001546E9" w:rsidRPr="00796688">
        <w:rPr>
          <w:rFonts w:hint="cs"/>
          <w:spacing w:val="-4"/>
          <w:rtl/>
        </w:rPr>
        <w:t>از او بگذرید. شاید خداوند هم از ما درگذر</w:t>
      </w:r>
      <w:r w:rsidRPr="00796688">
        <w:rPr>
          <w:rFonts w:hint="cs"/>
          <w:spacing w:val="-4"/>
          <w:rtl/>
        </w:rPr>
        <w:t>د. سرانجام خداوند از</w:t>
      </w:r>
      <w:r w:rsidR="00A15BB3" w:rsidRPr="00796688">
        <w:rPr>
          <w:rFonts w:hint="cs"/>
          <w:spacing w:val="-4"/>
          <w:rtl/>
        </w:rPr>
        <w:t>او</w:t>
      </w:r>
      <w:r w:rsidRPr="00796688">
        <w:rPr>
          <w:rFonts w:hint="cs"/>
          <w:spacing w:val="-4"/>
          <w:rtl/>
        </w:rPr>
        <w:t xml:space="preserve"> گذر فرمود</w:t>
      </w:r>
      <w:r w:rsidRPr="00796688">
        <w:rPr>
          <w:rStyle w:val="Char8"/>
          <w:rFonts w:hint="cs"/>
          <w:spacing w:val="-4"/>
          <w:rtl/>
        </w:rPr>
        <w:t>»</w:t>
      </w:r>
      <w:r w:rsidR="007072D8" w:rsidRPr="00796688">
        <w:rPr>
          <w:rFonts w:hint="cs"/>
          <w:spacing w:val="-4"/>
          <w:vertAlign w:val="superscript"/>
          <w:rtl/>
        </w:rPr>
        <w:t>(</w:t>
      </w:r>
      <w:r w:rsidR="007072D8" w:rsidRPr="00796688">
        <w:rPr>
          <w:rStyle w:val="FootnoteReference"/>
          <w:spacing w:val="-4"/>
          <w:rtl/>
        </w:rPr>
        <w:footnoteReference w:id="535"/>
      </w:r>
      <w:r w:rsidR="007072D8" w:rsidRPr="00796688">
        <w:rPr>
          <w:rFonts w:hint="cs"/>
          <w:spacing w:val="-4"/>
          <w:vertAlign w:val="superscript"/>
          <w:rtl/>
        </w:rPr>
        <w:t>)</w:t>
      </w:r>
      <w:r w:rsidR="001546E9" w:rsidRPr="00796688">
        <w:rPr>
          <w:rFonts w:hint="cs"/>
          <w:spacing w:val="-4"/>
          <w:rtl/>
        </w:rPr>
        <w:t>. پیا</w:t>
      </w:r>
      <w:r w:rsidRPr="00796688">
        <w:rPr>
          <w:rFonts w:hint="cs"/>
          <w:spacing w:val="-4"/>
          <w:rtl/>
        </w:rPr>
        <w:t xml:space="preserve">مبر </w:t>
      </w:r>
      <w:r w:rsidRPr="00796688">
        <w:rPr>
          <w:rFonts w:cs="CTraditional Arabic" w:hint="cs"/>
          <w:spacing w:val="-4"/>
          <w:rtl/>
        </w:rPr>
        <w:t>ج</w:t>
      </w:r>
      <w:r w:rsidRPr="00796688">
        <w:rPr>
          <w:rFonts w:hint="cs"/>
          <w:spacing w:val="-4"/>
          <w:rtl/>
        </w:rPr>
        <w:t xml:space="preserve"> در روایت</w:t>
      </w:r>
      <w:r w:rsidR="004A6991" w:rsidRPr="00796688">
        <w:rPr>
          <w:rFonts w:hint="cs"/>
          <w:spacing w:val="-4"/>
          <w:rtl/>
        </w:rPr>
        <w:t>ی</w:t>
      </w:r>
      <w:r w:rsidRPr="00796688">
        <w:rPr>
          <w:rFonts w:hint="cs"/>
          <w:spacing w:val="-4"/>
          <w:rtl/>
        </w:rPr>
        <w:t xml:space="preserve"> دیگر فرموده است: </w:t>
      </w:r>
      <w:r w:rsidRPr="00796688">
        <w:rPr>
          <w:rStyle w:val="Char8"/>
          <w:rFonts w:hint="cs"/>
          <w:spacing w:val="-4"/>
          <w:rtl/>
        </w:rPr>
        <w:t>«</w:t>
      </w:r>
      <w:r w:rsidR="001546E9" w:rsidRPr="00796688">
        <w:rPr>
          <w:rFonts w:hint="cs"/>
          <w:spacing w:val="-4"/>
          <w:rtl/>
        </w:rPr>
        <w:t>در امت‌های پیشین، مردی بود که فرشته‌ی مرگ نزد او آمد تا قبض روحش کند، به او گفته شد آیا هیچ کار نیکی کرده‌ای؟ گفت: نمی‌دانم. گفته شد: بیشتر فکر کن</w:t>
      </w:r>
      <w:r w:rsidR="006D5F5F" w:rsidRPr="00796688">
        <w:rPr>
          <w:rFonts w:hint="cs"/>
          <w:spacing w:val="-4"/>
          <w:rtl/>
        </w:rPr>
        <w:t>.</w:t>
      </w:r>
      <w:r w:rsidR="001546E9" w:rsidRPr="00796688">
        <w:rPr>
          <w:rFonts w:hint="cs"/>
          <w:spacing w:val="-4"/>
          <w:rtl/>
        </w:rPr>
        <w:t xml:space="preserve"> گفت: همین را می‌دانم که در دنیا با مردم معامله می‌کردم و آنان را مجازات</w:t>
      </w:r>
      <w:r w:rsidR="00850650" w:rsidRPr="00796688">
        <w:rPr>
          <w:rFonts w:hint="cs"/>
          <w:spacing w:val="-4"/>
          <w:rtl/>
        </w:rPr>
        <w:t xml:space="preserve"> می‌</w:t>
      </w:r>
      <w:r w:rsidR="001546E9" w:rsidRPr="00796688">
        <w:rPr>
          <w:rFonts w:hint="cs"/>
          <w:spacing w:val="-4"/>
          <w:rtl/>
        </w:rPr>
        <w:t>نمودم، اما میان دارا و ندار فرق قائل می‌شدم و از کسی که در سختی و گرفتاری افتاده بود، گذشت می‌کردم.</w:t>
      </w:r>
      <w:r w:rsidR="00700B1F" w:rsidRPr="00796688">
        <w:rPr>
          <w:rFonts w:hint="cs"/>
          <w:spacing w:val="-4"/>
          <w:rtl/>
        </w:rPr>
        <w:t xml:space="preserve"> پس خداوند او</w:t>
      </w:r>
      <w:r w:rsidRPr="00796688">
        <w:rPr>
          <w:rFonts w:hint="cs"/>
          <w:spacing w:val="-4"/>
          <w:rtl/>
        </w:rPr>
        <w:t xml:space="preserve"> را وارد بهشت نمود</w:t>
      </w:r>
      <w:r w:rsidR="00700B1F" w:rsidRPr="00796688">
        <w:rPr>
          <w:rStyle w:val="Char8"/>
          <w:spacing w:val="-4"/>
          <w:rtl/>
        </w:rPr>
        <w:t>»</w:t>
      </w:r>
      <w:r w:rsidR="007072D8" w:rsidRPr="00796688">
        <w:rPr>
          <w:rFonts w:hint="cs"/>
          <w:spacing w:val="-4"/>
          <w:vertAlign w:val="superscript"/>
          <w:rtl/>
        </w:rPr>
        <w:t>(</w:t>
      </w:r>
      <w:r w:rsidR="007072D8" w:rsidRPr="00796688">
        <w:rPr>
          <w:rStyle w:val="FootnoteReference"/>
          <w:spacing w:val="-4"/>
          <w:rtl/>
        </w:rPr>
        <w:footnoteReference w:id="536"/>
      </w:r>
      <w:r w:rsidR="007072D8" w:rsidRPr="00796688">
        <w:rPr>
          <w:rFonts w:hint="cs"/>
          <w:spacing w:val="-4"/>
          <w:vertAlign w:val="superscript"/>
          <w:rtl/>
        </w:rPr>
        <w:t>)</w:t>
      </w:r>
      <w:r w:rsidR="001546E9" w:rsidRPr="00796688">
        <w:rPr>
          <w:rFonts w:hint="cs"/>
          <w:spacing w:val="-4"/>
          <w:rtl/>
        </w:rPr>
        <w:t>.</w:t>
      </w:r>
    </w:p>
    <w:p w:rsidR="001546E9" w:rsidRDefault="00ED1221" w:rsidP="00796688">
      <w:pPr>
        <w:pStyle w:val="a8"/>
        <w:widowControl w:val="0"/>
        <w:rPr>
          <w:rtl/>
        </w:rPr>
      </w:pPr>
      <w:r>
        <w:rPr>
          <w:rFonts w:hint="cs"/>
          <w:rtl/>
        </w:rPr>
        <w:t xml:space="preserve">رسول خدا </w:t>
      </w:r>
      <w:r>
        <w:rPr>
          <w:rFonts w:cs="CTraditional Arabic" w:hint="cs"/>
          <w:rtl/>
        </w:rPr>
        <w:t>ج</w:t>
      </w:r>
      <w:r w:rsidR="001546E9">
        <w:rPr>
          <w:rFonts w:hint="cs"/>
          <w:rtl/>
        </w:rPr>
        <w:t xml:space="preserve"> نمونه‌ای کاملاً شایسته و بارز برای انجام نیکی‌ها، تلاش در را</w:t>
      </w:r>
      <w:r w:rsidR="00700B1F">
        <w:rPr>
          <w:rFonts w:hint="cs"/>
          <w:rtl/>
        </w:rPr>
        <w:t>ه</w:t>
      </w:r>
      <w:r w:rsidR="001546E9">
        <w:rPr>
          <w:rFonts w:hint="cs"/>
          <w:rtl/>
        </w:rPr>
        <w:t xml:space="preserve"> خیر و در زمینه‌ی صدقات متنوع بود. دختر خباب بن ارت می‌گوید: خبات در یک</w:t>
      </w:r>
      <w:r>
        <w:rPr>
          <w:rFonts w:hint="cs"/>
          <w:rtl/>
        </w:rPr>
        <w:t xml:space="preserve">ی از سریه‌ها بیرون رفت. پیامبر </w:t>
      </w:r>
      <w:r>
        <w:rPr>
          <w:rFonts w:cs="CTraditional Arabic" w:hint="cs"/>
          <w:rtl/>
        </w:rPr>
        <w:t>ج</w:t>
      </w:r>
      <w:r>
        <w:rPr>
          <w:rFonts w:hint="cs"/>
          <w:rtl/>
        </w:rPr>
        <w:t xml:space="preserve"> به طور کامل از ما محافظت</w:t>
      </w:r>
      <w:r w:rsidR="00850650">
        <w:rPr>
          <w:rFonts w:hint="cs"/>
          <w:rtl/>
        </w:rPr>
        <w:t xml:space="preserve"> می‌</w:t>
      </w:r>
      <w:r>
        <w:rPr>
          <w:rFonts w:hint="cs"/>
          <w:rtl/>
        </w:rPr>
        <w:t>نمود، حتی بز ما را می</w:t>
      </w:r>
      <w:r>
        <w:rPr>
          <w:rFonts w:hint="eastAsia"/>
          <w:rtl/>
        </w:rPr>
        <w:t>‌</w:t>
      </w:r>
      <w:r w:rsidR="001546E9">
        <w:rPr>
          <w:rFonts w:hint="cs"/>
          <w:rtl/>
        </w:rPr>
        <w:t>دوشید و از آن به اندازه‌ی ده نفر شیر می‌گرفت. هنگامی که خباب بازگشت و</w:t>
      </w:r>
      <w:r w:rsidR="00700B1F">
        <w:rPr>
          <w:rFonts w:hint="cs"/>
          <w:rtl/>
        </w:rPr>
        <w:t xml:space="preserve"> </w:t>
      </w:r>
      <w:r w:rsidR="001546E9">
        <w:rPr>
          <w:rFonts w:hint="cs"/>
          <w:rtl/>
        </w:rPr>
        <w:t>بز را دوشید، شیر آ</w:t>
      </w:r>
      <w:r>
        <w:rPr>
          <w:rFonts w:hint="cs"/>
          <w:rtl/>
        </w:rPr>
        <w:t xml:space="preserve">ن کمتر از مقداری بود که پیامبر </w:t>
      </w:r>
      <w:r>
        <w:rPr>
          <w:rFonts w:cs="CTraditional Arabic" w:hint="cs"/>
          <w:rtl/>
        </w:rPr>
        <w:t>ج</w:t>
      </w:r>
      <w:r w:rsidR="00850650">
        <w:rPr>
          <w:rFonts w:hint="cs"/>
          <w:rtl/>
        </w:rPr>
        <w:t xml:space="preserve"> می‌</w:t>
      </w:r>
      <w:r w:rsidR="001546E9">
        <w:rPr>
          <w:rFonts w:hint="cs"/>
          <w:rtl/>
        </w:rPr>
        <w:t>دوشید و به حالت معمولی خود ب</w:t>
      </w:r>
      <w:r>
        <w:rPr>
          <w:rFonts w:hint="cs"/>
          <w:rtl/>
        </w:rPr>
        <w:t>ازگشت</w:t>
      </w:r>
      <w:r w:rsidR="007072D8" w:rsidRPr="00FD7FF4">
        <w:rPr>
          <w:rFonts w:hint="cs"/>
          <w:vertAlign w:val="superscript"/>
          <w:rtl/>
        </w:rPr>
        <w:t>(</w:t>
      </w:r>
      <w:r w:rsidR="007072D8" w:rsidRPr="00FD7FF4">
        <w:rPr>
          <w:rStyle w:val="FootnoteReference"/>
          <w:rtl/>
        </w:rPr>
        <w:footnoteReference w:id="537"/>
      </w:r>
      <w:r w:rsidR="007072D8" w:rsidRPr="00FD7FF4">
        <w:rPr>
          <w:rFonts w:hint="cs"/>
          <w:vertAlign w:val="superscript"/>
          <w:rtl/>
        </w:rPr>
        <w:t>)</w:t>
      </w:r>
      <w:r w:rsidR="001546E9">
        <w:rPr>
          <w:rFonts w:hint="cs"/>
          <w:rtl/>
        </w:rPr>
        <w:t>.</w:t>
      </w:r>
    </w:p>
    <w:p w:rsidR="001546E9" w:rsidRPr="005506E0" w:rsidRDefault="00ED1221" w:rsidP="00553ED2">
      <w:pPr>
        <w:pStyle w:val="a8"/>
        <w:rPr>
          <w:spacing w:val="4"/>
          <w:rtl/>
        </w:rPr>
      </w:pPr>
      <w:r w:rsidRPr="005506E0">
        <w:rPr>
          <w:rFonts w:hint="cs"/>
          <w:spacing w:val="4"/>
          <w:rtl/>
        </w:rPr>
        <w:t xml:space="preserve">پیامبر اکرم </w:t>
      </w:r>
      <w:r w:rsidRPr="005506E0">
        <w:rPr>
          <w:rFonts w:cs="CTraditional Arabic" w:hint="cs"/>
          <w:spacing w:val="4"/>
          <w:rtl/>
        </w:rPr>
        <w:t>ج</w:t>
      </w:r>
      <w:r w:rsidR="001546E9" w:rsidRPr="005506E0">
        <w:rPr>
          <w:rFonts w:hint="cs"/>
          <w:spacing w:val="4"/>
          <w:rtl/>
        </w:rPr>
        <w:t xml:space="preserve"> گستردگی معنی</w:t>
      </w:r>
      <w:r w:rsidRPr="005506E0">
        <w:rPr>
          <w:rFonts w:hint="cs"/>
          <w:spacing w:val="4"/>
          <w:rtl/>
        </w:rPr>
        <w:t xml:space="preserve"> صدقه را چنین بیان فرموده است: </w:t>
      </w:r>
      <w:r w:rsidRPr="005506E0">
        <w:rPr>
          <w:rStyle w:val="Char8"/>
          <w:rFonts w:hint="cs"/>
          <w:spacing w:val="4"/>
          <w:rtl/>
        </w:rPr>
        <w:t>«</w:t>
      </w:r>
      <w:r w:rsidR="001546E9" w:rsidRPr="005506E0">
        <w:rPr>
          <w:rFonts w:hint="cs"/>
          <w:spacing w:val="4"/>
          <w:rtl/>
        </w:rPr>
        <w:t>[حتی] تأمین مخ</w:t>
      </w:r>
      <w:r w:rsidRPr="005506E0">
        <w:rPr>
          <w:rFonts w:hint="cs"/>
          <w:spacing w:val="4"/>
          <w:rtl/>
        </w:rPr>
        <w:t>ارج خانواده، صدقه محسوب می‌گردد</w:t>
      </w:r>
      <w:r w:rsidR="00700B1F" w:rsidRPr="005506E0">
        <w:rPr>
          <w:rStyle w:val="Char8"/>
          <w:spacing w:val="4"/>
          <w:rtl/>
        </w:rPr>
        <w:t>»</w:t>
      </w:r>
      <w:r w:rsidR="00553ED2" w:rsidRPr="005506E0">
        <w:rPr>
          <w:rFonts w:hint="cs"/>
          <w:spacing w:val="4"/>
          <w:vertAlign w:val="superscript"/>
          <w:rtl/>
        </w:rPr>
        <w:t>(</w:t>
      </w:r>
      <w:r w:rsidR="00553ED2" w:rsidRPr="005506E0">
        <w:rPr>
          <w:rStyle w:val="FootnoteReference"/>
          <w:spacing w:val="4"/>
          <w:rtl/>
        </w:rPr>
        <w:footnoteReference w:id="538"/>
      </w:r>
      <w:r w:rsidR="00553ED2" w:rsidRPr="005506E0">
        <w:rPr>
          <w:rFonts w:hint="cs"/>
          <w:spacing w:val="4"/>
          <w:vertAlign w:val="superscript"/>
          <w:rtl/>
        </w:rPr>
        <w:t>)</w:t>
      </w:r>
      <w:r w:rsidR="001546E9" w:rsidRPr="005506E0">
        <w:rPr>
          <w:rFonts w:hint="cs"/>
          <w:spacing w:val="4"/>
          <w:rtl/>
        </w:rPr>
        <w:t xml:space="preserve">. همچنین </w:t>
      </w:r>
      <w:r w:rsidRPr="005506E0">
        <w:rPr>
          <w:rFonts w:hint="cs"/>
          <w:spacing w:val="4"/>
          <w:rtl/>
        </w:rPr>
        <w:t xml:space="preserve">در صحیح بخاری و مسلم از پیامبر </w:t>
      </w:r>
      <w:r w:rsidRPr="005506E0">
        <w:rPr>
          <w:rFonts w:cs="CTraditional Arabic" w:hint="cs"/>
          <w:spacing w:val="4"/>
          <w:rtl/>
        </w:rPr>
        <w:t>ج</w:t>
      </w:r>
      <w:r w:rsidRPr="005506E0">
        <w:rPr>
          <w:rFonts w:hint="cs"/>
          <w:spacing w:val="4"/>
          <w:rtl/>
        </w:rPr>
        <w:t xml:space="preserve"> چنین نقل شده</w:t>
      </w:r>
      <w:r w:rsidR="00A15BB3">
        <w:rPr>
          <w:spacing w:val="4"/>
          <w:rtl/>
        </w:rPr>
        <w:softHyphen/>
      </w:r>
      <w:r w:rsidR="00A15BB3">
        <w:rPr>
          <w:rFonts w:hint="cs"/>
          <w:spacing w:val="4"/>
          <w:rtl/>
        </w:rPr>
        <w:t>است</w:t>
      </w:r>
      <w:r w:rsidRPr="005506E0">
        <w:rPr>
          <w:rFonts w:hint="cs"/>
          <w:spacing w:val="4"/>
          <w:rtl/>
        </w:rPr>
        <w:t xml:space="preserve"> که فرمود: </w:t>
      </w:r>
      <w:r w:rsidRPr="005506E0">
        <w:rPr>
          <w:rStyle w:val="Char8"/>
          <w:rFonts w:hint="cs"/>
          <w:spacing w:val="4"/>
          <w:rtl/>
        </w:rPr>
        <w:t>«</w:t>
      </w:r>
      <w:r w:rsidR="001546E9" w:rsidRPr="005506E0">
        <w:rPr>
          <w:rFonts w:hint="cs"/>
          <w:spacing w:val="4"/>
          <w:rtl/>
        </w:rPr>
        <w:t>هر مسلمانی نهالی یا دانه‌ای بکارد و پرنده یا انسان یا حیوانی از ثمره‌ی آن بخورد، در</w:t>
      </w:r>
      <w:r w:rsidRPr="005506E0">
        <w:rPr>
          <w:rFonts w:hint="cs"/>
          <w:spacing w:val="4"/>
          <w:rtl/>
        </w:rPr>
        <w:t xml:space="preserve"> ازای آن صدقه‌ای در یافت می‌کند</w:t>
      </w:r>
      <w:r w:rsidRPr="005506E0">
        <w:rPr>
          <w:rStyle w:val="Char8"/>
          <w:rFonts w:hint="cs"/>
          <w:spacing w:val="4"/>
          <w:rtl/>
        </w:rPr>
        <w:t>»</w:t>
      </w:r>
      <w:r w:rsidR="00553ED2" w:rsidRPr="005506E0">
        <w:rPr>
          <w:rFonts w:hint="cs"/>
          <w:spacing w:val="4"/>
          <w:vertAlign w:val="superscript"/>
          <w:rtl/>
        </w:rPr>
        <w:t>(</w:t>
      </w:r>
      <w:r w:rsidR="00553ED2" w:rsidRPr="005506E0">
        <w:rPr>
          <w:rStyle w:val="FootnoteReference"/>
          <w:spacing w:val="4"/>
          <w:rtl/>
        </w:rPr>
        <w:footnoteReference w:id="539"/>
      </w:r>
      <w:r w:rsidR="00553ED2" w:rsidRPr="005506E0">
        <w:rPr>
          <w:rFonts w:hint="cs"/>
          <w:spacing w:val="4"/>
          <w:vertAlign w:val="superscript"/>
          <w:rtl/>
        </w:rPr>
        <w:t>)</w:t>
      </w:r>
      <w:r w:rsidR="00F22597" w:rsidRPr="005506E0">
        <w:rPr>
          <w:rStyle w:val="Char4"/>
          <w:rFonts w:hint="cs"/>
          <w:spacing w:val="4"/>
          <w:rtl/>
        </w:rPr>
        <w:t>.</w:t>
      </w:r>
    </w:p>
    <w:p w:rsidR="001546E9" w:rsidRPr="005506E0" w:rsidRDefault="00700B1F" w:rsidP="00A15BB3">
      <w:pPr>
        <w:pStyle w:val="a8"/>
        <w:rPr>
          <w:spacing w:val="4"/>
          <w:rtl/>
        </w:rPr>
      </w:pPr>
      <w:r w:rsidRPr="005506E0">
        <w:rPr>
          <w:rFonts w:hint="cs"/>
          <w:spacing w:val="4"/>
          <w:rtl/>
        </w:rPr>
        <w:t>نسل‌های مسلمان به طور پی‌درپی از زمان اصحاب رسول</w:t>
      </w:r>
      <w:r w:rsidR="001546E9" w:rsidRPr="005506E0">
        <w:rPr>
          <w:rFonts w:hint="cs"/>
          <w:spacing w:val="4"/>
          <w:rtl/>
        </w:rPr>
        <w:t xml:space="preserve"> خدا </w:t>
      </w:r>
      <w:r w:rsidR="00ED1221" w:rsidRPr="005506E0">
        <w:rPr>
          <w:rFonts w:cs="CTraditional Arabic" w:hint="cs"/>
          <w:spacing w:val="4"/>
          <w:rtl/>
        </w:rPr>
        <w:t>ج</w:t>
      </w:r>
      <w:r w:rsidR="001546E9" w:rsidRPr="005506E0">
        <w:rPr>
          <w:rFonts w:hint="cs"/>
          <w:spacing w:val="4"/>
          <w:rtl/>
        </w:rPr>
        <w:t xml:space="preserve"> تا چندی پیش این آموزه‌های مترقی و نمونه‌های والا را تطبیق داده و در جوامع مختلف، اعمال انسان</w:t>
      </w:r>
      <w:r w:rsidR="00A15BB3">
        <w:rPr>
          <w:spacing w:val="4"/>
          <w:rtl/>
        </w:rPr>
        <w:softHyphen/>
      </w:r>
      <w:r w:rsidR="001546E9" w:rsidRPr="005506E0">
        <w:rPr>
          <w:rFonts w:hint="cs"/>
          <w:spacing w:val="4"/>
          <w:rtl/>
        </w:rPr>
        <w:t>دوستانه و جوانمردانه را انجام داده و در راه خیر و نیکی به دیگران و کردار‌های زیبا تلاش نموده</w:t>
      </w:r>
      <w:r w:rsidR="004807C6" w:rsidRPr="005506E0">
        <w:rPr>
          <w:rFonts w:hint="cs"/>
          <w:spacing w:val="4"/>
          <w:rtl/>
        </w:rPr>
        <w:t>‌اند.</w:t>
      </w:r>
      <w:r w:rsidR="001546E9" w:rsidRPr="005506E0">
        <w:rPr>
          <w:rFonts w:hint="cs"/>
          <w:spacing w:val="4"/>
          <w:rtl/>
        </w:rPr>
        <w:t xml:space="preserve"> اما در عصر حاضر با متأثر</w:t>
      </w:r>
      <w:r w:rsidRPr="005506E0">
        <w:rPr>
          <w:rFonts w:hint="cs"/>
          <w:spacing w:val="4"/>
          <w:rtl/>
        </w:rPr>
        <w:t xml:space="preserve"> </w:t>
      </w:r>
      <w:r w:rsidR="001546E9" w:rsidRPr="005506E0">
        <w:rPr>
          <w:rFonts w:hint="cs"/>
          <w:spacing w:val="4"/>
          <w:rtl/>
        </w:rPr>
        <w:t>شدن مسلمانان از فلسفه‌های ماده پرستانه‌ی غرب و خوی منفعت طلبی آن، این پدیده‌های نیکو رو به زوال نهاده و انفاق مال را ضایع نمودن اموال و انجام نیکی‌ها را نشانه‌ی ساده لوحی</w:t>
      </w:r>
      <w:r w:rsidR="00850650" w:rsidRPr="005506E0">
        <w:rPr>
          <w:rFonts w:hint="cs"/>
          <w:spacing w:val="4"/>
          <w:rtl/>
        </w:rPr>
        <w:t xml:space="preserve"> می‌</w:t>
      </w:r>
      <w:r w:rsidR="001546E9" w:rsidRPr="005506E0">
        <w:rPr>
          <w:rFonts w:hint="cs"/>
          <w:spacing w:val="4"/>
          <w:rtl/>
        </w:rPr>
        <w:t xml:space="preserve">انگارند، زیرا انسان غربی و مسلمان نماهای پیرو آنان انگیزه‌ای برای </w:t>
      </w:r>
      <w:r w:rsidR="00AB6529" w:rsidRPr="005506E0">
        <w:rPr>
          <w:rFonts w:hint="cs"/>
          <w:spacing w:val="4"/>
          <w:rtl/>
        </w:rPr>
        <w:t>ز</w:t>
      </w:r>
      <w:r w:rsidR="001546E9" w:rsidRPr="005506E0">
        <w:rPr>
          <w:rFonts w:hint="cs"/>
          <w:spacing w:val="4"/>
          <w:rtl/>
        </w:rPr>
        <w:t>ندگی پس از مرگ ندارند، پس طبیعی است که وقت و مال و تلاش خود را فقط برای منفعت‌های آنی</w:t>
      </w:r>
      <w:r w:rsidR="00AB6529" w:rsidRPr="005506E0">
        <w:rPr>
          <w:rFonts w:hint="cs"/>
          <w:spacing w:val="4"/>
          <w:rtl/>
        </w:rPr>
        <w:t xml:space="preserve"> و زود</w:t>
      </w:r>
      <w:r w:rsidR="001546E9" w:rsidRPr="005506E0">
        <w:rPr>
          <w:rFonts w:hint="cs"/>
          <w:spacing w:val="4"/>
          <w:rtl/>
        </w:rPr>
        <w:t>گذر و محسوس دنیوی خرج سازند. به همین دلیل است</w:t>
      </w:r>
      <w:r w:rsidR="00595774" w:rsidRPr="005506E0">
        <w:rPr>
          <w:rFonts w:hint="cs"/>
          <w:spacing w:val="4"/>
          <w:rtl/>
        </w:rPr>
        <w:t xml:space="preserve"> </w:t>
      </w:r>
      <w:r w:rsidR="001546E9" w:rsidRPr="005506E0">
        <w:rPr>
          <w:rFonts w:hint="cs"/>
          <w:spacing w:val="4"/>
          <w:rtl/>
        </w:rPr>
        <w:t>که فریاد انسان‌ها در این دوران در زمینه</w:t>
      </w:r>
      <w:r w:rsidR="0034670A" w:rsidRPr="005506E0">
        <w:rPr>
          <w:rFonts w:hint="cs"/>
          <w:spacing w:val="4"/>
          <w:rtl/>
        </w:rPr>
        <w:t xml:space="preserve">‌ی </w:t>
      </w:r>
      <w:r w:rsidR="001546E9" w:rsidRPr="005506E0">
        <w:rPr>
          <w:rFonts w:hint="cs"/>
          <w:spacing w:val="4"/>
          <w:rtl/>
        </w:rPr>
        <w:t>فردی و اجتماعی برای افزایش ت</w:t>
      </w:r>
      <w:r w:rsidR="00AB6529" w:rsidRPr="005506E0">
        <w:rPr>
          <w:rFonts w:hint="cs"/>
          <w:spacing w:val="4"/>
          <w:rtl/>
        </w:rPr>
        <w:t>ولید و بالا رفتن سطح درآمد بالا</w:t>
      </w:r>
      <w:r w:rsidR="001546E9" w:rsidRPr="005506E0">
        <w:rPr>
          <w:rFonts w:hint="cs"/>
          <w:spacing w:val="4"/>
          <w:rtl/>
        </w:rPr>
        <w:t xml:space="preserve"> گرفته</w:t>
      </w:r>
      <w:r w:rsidR="00A15BB3">
        <w:rPr>
          <w:rFonts w:hint="cs"/>
          <w:spacing w:val="4"/>
          <w:rtl/>
        </w:rPr>
        <w:t xml:space="preserve"> است</w:t>
      </w:r>
      <w:r w:rsidR="001546E9" w:rsidRPr="005506E0">
        <w:rPr>
          <w:rFonts w:hint="cs"/>
          <w:spacing w:val="4"/>
          <w:rtl/>
        </w:rPr>
        <w:t xml:space="preserve"> و میان طبقات مختلف اجتماع درگیری‌هایی بر سر همین مس</w:t>
      </w:r>
      <w:r w:rsidR="00A15BB3">
        <w:rPr>
          <w:rFonts w:hint="cs"/>
          <w:spacing w:val="4"/>
          <w:rtl/>
        </w:rPr>
        <w:t>أله</w:t>
      </w:r>
      <w:r w:rsidR="001546E9" w:rsidRPr="005506E0">
        <w:rPr>
          <w:rFonts w:hint="cs"/>
          <w:spacing w:val="4"/>
          <w:rtl/>
        </w:rPr>
        <w:t xml:space="preserve"> روی می‌دهد و انسان این دوران فقط زمانی به هم نوع خود روی خوش نشان می‌دهد و برایش تبسمی می‌کند که به طریق</w:t>
      </w:r>
      <w:r w:rsidR="00AB6529" w:rsidRPr="005506E0">
        <w:rPr>
          <w:rFonts w:hint="cs"/>
          <w:spacing w:val="4"/>
          <w:rtl/>
        </w:rPr>
        <w:t>ی</w:t>
      </w:r>
      <w:r w:rsidR="001546E9" w:rsidRPr="005506E0">
        <w:rPr>
          <w:rFonts w:hint="cs"/>
          <w:spacing w:val="4"/>
          <w:rtl/>
        </w:rPr>
        <w:t xml:space="preserve"> پولی از او به چنگ آورد و بدین شیوه معانی والای انسانی در تم</w:t>
      </w:r>
      <w:r w:rsidR="004A43EA" w:rsidRPr="005506E0">
        <w:rPr>
          <w:rFonts w:hint="cs"/>
          <w:spacing w:val="4"/>
          <w:rtl/>
        </w:rPr>
        <w:t>د</w:t>
      </w:r>
      <w:r w:rsidR="001546E9" w:rsidRPr="005506E0">
        <w:rPr>
          <w:rFonts w:hint="cs"/>
          <w:spacing w:val="4"/>
          <w:rtl/>
        </w:rPr>
        <w:t>ن غربی رو به فراموشی و خاموشی نهاده است.</w:t>
      </w:r>
    </w:p>
    <w:p w:rsidR="001546E9" w:rsidRDefault="001546E9" w:rsidP="00A15BB3">
      <w:pPr>
        <w:pStyle w:val="a8"/>
        <w:rPr>
          <w:rtl/>
        </w:rPr>
      </w:pPr>
      <w:r>
        <w:rPr>
          <w:rFonts w:hint="cs"/>
          <w:rtl/>
        </w:rPr>
        <w:t>اما مسلمان</w:t>
      </w:r>
      <w:r w:rsidR="00595774">
        <w:rPr>
          <w:rFonts w:hint="cs"/>
          <w:rtl/>
        </w:rPr>
        <w:t>ان</w:t>
      </w:r>
      <w:r w:rsidR="00AB6529">
        <w:rPr>
          <w:rFonts w:hint="cs"/>
          <w:rtl/>
        </w:rPr>
        <w:t xml:space="preserve"> می‌توانند که با عزت هرچه تمام</w:t>
      </w:r>
      <w:r w:rsidR="00AB6529">
        <w:rPr>
          <w:rFonts w:hint="eastAsia"/>
          <w:rtl/>
        </w:rPr>
        <w:t>‌</w:t>
      </w:r>
      <w:r>
        <w:rPr>
          <w:rFonts w:hint="cs"/>
          <w:rtl/>
        </w:rPr>
        <w:t>تر به دین خود پایبند باشند و به فرهنگ خود افتخار نمایند و با انسانیت خود قد برافرازند تا انسانیت آنان همواره مانند نشانی خاص و علامتی مخصوص به امت اسلامی بر پیشانی آنان باقی بماند [و دیگران بدانند که] این امت با وحی خدایی و ارزش‌های اخلاق</w:t>
      </w:r>
      <w:r w:rsidR="00AB6529">
        <w:rPr>
          <w:rFonts w:hint="cs"/>
          <w:rtl/>
        </w:rPr>
        <w:t>ی</w:t>
      </w:r>
      <w:r>
        <w:rPr>
          <w:rFonts w:hint="cs"/>
          <w:rtl/>
        </w:rPr>
        <w:t xml:space="preserve"> ثابت، راه می‌یابد و حکم خود را به دادگاه فیلسوفان و متفکران هوی</w:t>
      </w:r>
      <w:r w:rsidR="001D471D">
        <w:rPr>
          <w:rFonts w:hint="cs"/>
          <w:rtl/>
        </w:rPr>
        <w:t xml:space="preserve"> و هوس طلب وا</w:t>
      </w:r>
      <w:r w:rsidR="00850650">
        <w:rPr>
          <w:rFonts w:hint="cs"/>
          <w:rtl/>
        </w:rPr>
        <w:t xml:space="preserve"> نمی‌</w:t>
      </w:r>
      <w:r>
        <w:rPr>
          <w:rFonts w:hint="cs"/>
          <w:rtl/>
        </w:rPr>
        <w:t>گذارد که با نظرات منفعت</w:t>
      </w:r>
      <w:r w:rsidR="00A15BB3">
        <w:rPr>
          <w:rtl/>
        </w:rPr>
        <w:softHyphen/>
      </w:r>
      <w:r>
        <w:rPr>
          <w:rFonts w:hint="cs"/>
          <w:rtl/>
        </w:rPr>
        <w:t>طلبانه و مادی خویش انسانیت را به حیرت دچار کرده و والاترین خصائص انسانی را به وادی نیستی کشانده</w:t>
      </w:r>
      <w:r w:rsidR="004807C6">
        <w:rPr>
          <w:rFonts w:hint="cs"/>
          <w:rtl/>
        </w:rPr>
        <w:t>‌اند.</w:t>
      </w:r>
      <w:r>
        <w:rPr>
          <w:rFonts w:hint="cs"/>
          <w:rtl/>
        </w:rPr>
        <w:t xml:space="preserve"> خداوند بلند مرتبه راست فرموده</w:t>
      </w:r>
      <w:r w:rsidR="00A15BB3">
        <w:rPr>
          <w:rtl/>
        </w:rPr>
        <w:softHyphen/>
      </w:r>
      <w:r w:rsidR="00A15BB3">
        <w:rPr>
          <w:rFonts w:hint="cs"/>
          <w:rtl/>
        </w:rPr>
        <w:t>است</w:t>
      </w:r>
      <w:r>
        <w:rPr>
          <w:rFonts w:hint="cs"/>
          <w:rtl/>
        </w:rPr>
        <w:t>:</w:t>
      </w:r>
    </w:p>
    <w:p w:rsidR="00BF3FD7" w:rsidRPr="00BF3FD7" w:rsidRDefault="001546E9" w:rsidP="001546E9">
      <w:pPr>
        <w:pStyle w:val="af1"/>
        <w:rPr>
          <w:rStyle w:val="Char4"/>
          <w:rtl/>
        </w:rPr>
      </w:pPr>
      <w:r w:rsidRPr="00AB7196">
        <w:rPr>
          <w:rStyle w:val="Char8"/>
          <w:rtl/>
        </w:rPr>
        <w:t>﴿</w:t>
      </w:r>
      <w:r w:rsidRPr="00AE7220">
        <w:rPr>
          <w:rFonts w:hint="cs"/>
          <w:rtl/>
        </w:rPr>
        <w:t>ٱ</w:t>
      </w:r>
      <w:r w:rsidRPr="00AE7220">
        <w:rPr>
          <w:rFonts w:hint="eastAsia"/>
          <w:rtl/>
        </w:rPr>
        <w:t>لَّذِينَ</w:t>
      </w:r>
      <w:r w:rsidRPr="00AE7220">
        <w:rPr>
          <w:rtl/>
        </w:rPr>
        <w:t xml:space="preserve"> </w:t>
      </w:r>
      <w:r w:rsidRPr="00AE7220">
        <w:rPr>
          <w:rFonts w:hint="eastAsia"/>
          <w:rtl/>
        </w:rPr>
        <w:t>يَتَّبِعُونَ</w:t>
      </w:r>
      <w:r w:rsidRPr="00AE7220">
        <w:rPr>
          <w:rtl/>
        </w:rPr>
        <w:t xml:space="preserve"> </w:t>
      </w:r>
      <w:r w:rsidRPr="00AE7220">
        <w:rPr>
          <w:rFonts w:hint="cs"/>
          <w:rtl/>
        </w:rPr>
        <w:t>ٱ</w:t>
      </w:r>
      <w:r w:rsidRPr="00AE7220">
        <w:rPr>
          <w:rFonts w:hint="eastAsia"/>
          <w:rtl/>
        </w:rPr>
        <w:t>لشَّهَوَ</w:t>
      </w:r>
      <w:r w:rsidRPr="00AE7220">
        <w:rPr>
          <w:rFonts w:hint="cs"/>
          <w:rtl/>
        </w:rPr>
        <w:t>ٰ</w:t>
      </w:r>
      <w:r w:rsidRPr="00AE7220">
        <w:rPr>
          <w:rFonts w:hint="eastAsia"/>
          <w:rtl/>
        </w:rPr>
        <w:t>تِ</w:t>
      </w:r>
      <w:r w:rsidRPr="00AE7220">
        <w:rPr>
          <w:rtl/>
        </w:rPr>
        <w:t xml:space="preserve"> </w:t>
      </w:r>
      <w:r w:rsidRPr="00AE7220">
        <w:rPr>
          <w:rFonts w:hint="eastAsia"/>
          <w:rtl/>
        </w:rPr>
        <w:t>أَن</w:t>
      </w:r>
      <w:r w:rsidRPr="00AE7220">
        <w:rPr>
          <w:rtl/>
        </w:rPr>
        <w:t xml:space="preserve"> </w:t>
      </w:r>
      <w:r w:rsidRPr="00AE7220">
        <w:rPr>
          <w:rFonts w:hint="eastAsia"/>
          <w:rtl/>
        </w:rPr>
        <w:t>تَمِيلُواْ</w:t>
      </w:r>
      <w:r w:rsidRPr="00AE7220">
        <w:rPr>
          <w:rtl/>
        </w:rPr>
        <w:t xml:space="preserve"> </w:t>
      </w:r>
      <w:r w:rsidRPr="00AE7220">
        <w:rPr>
          <w:rFonts w:hint="eastAsia"/>
          <w:rtl/>
        </w:rPr>
        <w:t>مَي</w:t>
      </w:r>
      <w:r w:rsidRPr="00AE7220">
        <w:rPr>
          <w:rFonts w:hint="cs"/>
          <w:rtl/>
        </w:rPr>
        <w:t>ۡ</w:t>
      </w:r>
      <w:r w:rsidRPr="00AE7220">
        <w:rPr>
          <w:rFonts w:hint="eastAsia"/>
          <w:rtl/>
        </w:rPr>
        <w:t>لًا</w:t>
      </w:r>
      <w:r w:rsidRPr="00AE7220">
        <w:rPr>
          <w:rtl/>
        </w:rPr>
        <w:t xml:space="preserve"> </w:t>
      </w:r>
      <w:r w:rsidRPr="00AE7220">
        <w:rPr>
          <w:rFonts w:hint="eastAsia"/>
          <w:rtl/>
        </w:rPr>
        <w:t>عَظِيم</w:t>
      </w:r>
      <w:r w:rsidRPr="00AE7220">
        <w:rPr>
          <w:rFonts w:hint="cs"/>
          <w:rtl/>
        </w:rPr>
        <w:t>ٗ</w:t>
      </w:r>
      <w:r w:rsidRPr="00AE7220">
        <w:rPr>
          <w:rFonts w:hint="eastAsia"/>
          <w:rtl/>
        </w:rPr>
        <w:t>ا</w:t>
      </w:r>
      <w:r w:rsidRPr="00AB7196">
        <w:rPr>
          <w:rStyle w:val="Char8"/>
          <w:rtl/>
        </w:rPr>
        <w:t>﴾</w:t>
      </w:r>
      <w:r>
        <w:rPr>
          <w:rFonts w:hint="cs"/>
          <w:rtl/>
        </w:rPr>
        <w:t xml:space="preserve"> </w:t>
      </w:r>
      <w:r w:rsidRPr="00E52B85">
        <w:rPr>
          <w:rStyle w:val="Char6"/>
          <w:rFonts w:hint="cs"/>
          <w:rtl/>
        </w:rPr>
        <w:t>[</w:t>
      </w:r>
      <w:r>
        <w:rPr>
          <w:rStyle w:val="Char6"/>
          <w:rFonts w:hint="cs"/>
          <w:rtl/>
        </w:rPr>
        <w:t>النساء: 27</w:t>
      </w:r>
      <w:r w:rsidRPr="00E52B85">
        <w:rPr>
          <w:rStyle w:val="Char6"/>
          <w:rFonts w:hint="cs"/>
          <w:rtl/>
        </w:rPr>
        <w:t>]</w:t>
      </w:r>
      <w:r w:rsidRPr="00BF3FD7">
        <w:rPr>
          <w:rStyle w:val="Char4"/>
          <w:rFonts w:hint="cs"/>
          <w:rtl/>
        </w:rPr>
        <w:t>.</w:t>
      </w:r>
    </w:p>
    <w:p w:rsidR="00E30DC6" w:rsidRPr="00E30DC6" w:rsidRDefault="00595774" w:rsidP="001546E9">
      <w:pPr>
        <w:pStyle w:val="ab"/>
        <w:rPr>
          <w:rStyle w:val="Char4"/>
          <w:rtl/>
        </w:rPr>
      </w:pPr>
      <w:r w:rsidRPr="00E11FF3">
        <w:rPr>
          <w:rStyle w:val="Char8"/>
          <w:rFonts w:hint="cs"/>
          <w:rtl/>
        </w:rPr>
        <w:t>«</w:t>
      </w:r>
      <w:r w:rsidR="001546E9" w:rsidRPr="00714AF7">
        <w:rPr>
          <w:rFonts w:hint="cs"/>
          <w:rtl/>
        </w:rPr>
        <w:t>و کسانی که به دنبال شهوات راه</w:t>
      </w:r>
      <w:r w:rsidR="00850650">
        <w:rPr>
          <w:rFonts w:hint="cs"/>
          <w:rtl/>
        </w:rPr>
        <w:t xml:space="preserve"> می‌</w:t>
      </w:r>
      <w:r w:rsidR="001546E9" w:rsidRPr="00714AF7">
        <w:rPr>
          <w:rFonts w:hint="cs"/>
          <w:rtl/>
        </w:rPr>
        <w:t>افتند می‌خواهند که (از حق دور شوید و</w:t>
      </w:r>
      <w:r w:rsidR="004807C6">
        <w:rPr>
          <w:rFonts w:hint="cs"/>
          <w:rtl/>
        </w:rPr>
        <w:t xml:space="preserve"> </w:t>
      </w:r>
      <w:r w:rsidR="004807C6" w:rsidRPr="0051158D">
        <w:rPr>
          <w:rFonts w:hint="cs"/>
          <w:spacing w:val="-4"/>
          <w:rtl/>
        </w:rPr>
        <w:t xml:space="preserve">به‌سوی </w:t>
      </w:r>
      <w:r w:rsidR="001546E9" w:rsidRPr="0051158D">
        <w:rPr>
          <w:rFonts w:hint="cs"/>
          <w:spacing w:val="-4"/>
          <w:rtl/>
        </w:rPr>
        <w:t>باطل بگرائید و از</w:t>
      </w:r>
      <w:r w:rsidR="00A94924" w:rsidRPr="0051158D">
        <w:rPr>
          <w:rFonts w:hint="cs"/>
          <w:spacing w:val="-4"/>
          <w:rtl/>
        </w:rPr>
        <w:t xml:space="preserve"> </w:t>
      </w:r>
      <w:r w:rsidR="001546E9" w:rsidRPr="0051158D">
        <w:rPr>
          <w:rFonts w:hint="cs"/>
          <w:spacing w:val="-4"/>
          <w:rtl/>
        </w:rPr>
        <w:t>راه راست) خیلی منحرف گردید (تا همچ</w:t>
      </w:r>
      <w:r w:rsidRPr="0051158D">
        <w:rPr>
          <w:rFonts w:hint="cs"/>
          <w:spacing w:val="-4"/>
          <w:rtl/>
        </w:rPr>
        <w:t>ون ایشان شوید)</w:t>
      </w:r>
      <w:r w:rsidRPr="0051158D">
        <w:rPr>
          <w:rStyle w:val="Char8"/>
          <w:rFonts w:hint="cs"/>
          <w:spacing w:val="-4"/>
          <w:rtl/>
        </w:rPr>
        <w:t>»</w:t>
      </w:r>
      <w:r w:rsidR="00E30DC6" w:rsidRPr="00E30DC6">
        <w:rPr>
          <w:rStyle w:val="Char4"/>
          <w:rFonts w:hint="cs"/>
          <w:rtl/>
        </w:rPr>
        <w:t>.</w:t>
      </w:r>
    </w:p>
    <w:p w:rsidR="001546E9" w:rsidRPr="00850650" w:rsidRDefault="001546E9" w:rsidP="00850650">
      <w:pPr>
        <w:pStyle w:val="a2"/>
        <w:rPr>
          <w:rtl/>
        </w:rPr>
      </w:pPr>
      <w:bookmarkStart w:id="56" w:name="_Toc442110520"/>
      <w:r w:rsidRPr="00850650">
        <w:rPr>
          <w:rFonts w:hint="cs"/>
          <w:rtl/>
        </w:rPr>
        <w:t>بحث دوم: پاس داشتن وحدت جامعه</w:t>
      </w:r>
      <w:bookmarkEnd w:id="56"/>
    </w:p>
    <w:p w:rsidR="001546E9" w:rsidRDefault="001546E9" w:rsidP="001546E9">
      <w:pPr>
        <w:pStyle w:val="a8"/>
        <w:rPr>
          <w:rtl/>
        </w:rPr>
      </w:pPr>
      <w:r w:rsidRPr="00714AF7">
        <w:rPr>
          <w:rFonts w:hint="cs"/>
          <w:rtl/>
        </w:rPr>
        <w:t>تعالیم</w:t>
      </w:r>
      <w:r w:rsidR="00595774">
        <w:rPr>
          <w:rFonts w:hint="cs"/>
          <w:rtl/>
        </w:rPr>
        <w:t xml:space="preserve"> اسلامی ساختن جامعه</w:t>
      </w:r>
      <w:r w:rsidR="00595774">
        <w:rPr>
          <w:rFonts w:hint="eastAsia"/>
          <w:rtl/>
        </w:rPr>
        <w:t>‌</w:t>
      </w:r>
      <w:r>
        <w:rPr>
          <w:rFonts w:hint="cs"/>
          <w:rtl/>
        </w:rPr>
        <w:t>ای را مد نظر دارد که افرا</w:t>
      </w:r>
      <w:r w:rsidR="004A43EA">
        <w:rPr>
          <w:rFonts w:hint="cs"/>
          <w:rtl/>
        </w:rPr>
        <w:t>د</w:t>
      </w:r>
      <w:r>
        <w:rPr>
          <w:rFonts w:hint="cs"/>
          <w:rtl/>
        </w:rPr>
        <w:t xml:space="preserve"> آن براساس محبت و مودت و الفت و رحمت با یکدیگر رابطه دا</w:t>
      </w:r>
      <w:r w:rsidR="001D471D">
        <w:rPr>
          <w:rFonts w:hint="cs"/>
          <w:rtl/>
        </w:rPr>
        <w:t>ر</w:t>
      </w:r>
      <w:r>
        <w:rPr>
          <w:rFonts w:hint="cs"/>
          <w:rtl/>
        </w:rPr>
        <w:t>ند و از اختلاف و دشمنی و کینه ورزی بدورند. اسلام برای تربیت افراد براساس این اصول برنامه‌ریزی کرده</w:t>
      </w:r>
      <w:r w:rsidR="00354676">
        <w:rPr>
          <w:rtl/>
        </w:rPr>
        <w:softHyphen/>
      </w:r>
      <w:r w:rsidR="00354676">
        <w:rPr>
          <w:rFonts w:hint="cs"/>
          <w:rtl/>
        </w:rPr>
        <w:t>است</w:t>
      </w:r>
      <w:r>
        <w:rPr>
          <w:rFonts w:hint="cs"/>
          <w:rtl/>
        </w:rPr>
        <w:t xml:space="preserve"> و برای این کار ابتدا آنان را هم عقیده می‌</w:t>
      </w:r>
      <w:r w:rsidR="00595774">
        <w:rPr>
          <w:rFonts w:hint="cs"/>
          <w:rtl/>
        </w:rPr>
        <w:t>سازد، تا در نتیجه، افکارشان منسج</w:t>
      </w:r>
      <w:r>
        <w:rPr>
          <w:rFonts w:hint="cs"/>
          <w:rtl/>
        </w:rPr>
        <w:t>م، معیارهای اخلافی آنان هماهنگ و منابع دریافت معرفت ایشان مشترک گردد و همه با قرآن و سنت هدایت گردند و اقوال و افعال از این دو منبع سرچشمه بگیرد.</w:t>
      </w:r>
    </w:p>
    <w:p w:rsidR="001546E9" w:rsidRDefault="001546E9" w:rsidP="001546E9">
      <w:pPr>
        <w:pStyle w:val="a8"/>
        <w:rPr>
          <w:rtl/>
        </w:rPr>
      </w:pPr>
      <w:r>
        <w:rPr>
          <w:rFonts w:hint="cs"/>
          <w:rtl/>
        </w:rPr>
        <w:t>در قرآن کریم بیان شده</w:t>
      </w:r>
      <w:r w:rsidR="00354676">
        <w:rPr>
          <w:rtl/>
        </w:rPr>
        <w:softHyphen/>
      </w:r>
      <w:r w:rsidR="00354676">
        <w:rPr>
          <w:rFonts w:hint="cs"/>
          <w:rtl/>
        </w:rPr>
        <w:t>است</w:t>
      </w:r>
      <w:r>
        <w:rPr>
          <w:rFonts w:hint="cs"/>
          <w:rtl/>
        </w:rPr>
        <w:t xml:space="preserve"> که دست آویختن به قرآن و عمل براساس آن تنها را</w:t>
      </w:r>
      <w:r w:rsidR="001D471D">
        <w:rPr>
          <w:rFonts w:hint="cs"/>
          <w:rtl/>
        </w:rPr>
        <w:t>ه</w:t>
      </w:r>
      <w:r>
        <w:rPr>
          <w:rFonts w:hint="cs"/>
          <w:rtl/>
        </w:rPr>
        <w:t xml:space="preserve"> وحدت میان مردم است و دوری از آن اصلی‌ترین عوامل اختلاف و تفرقه است:</w:t>
      </w:r>
    </w:p>
    <w:p w:rsidR="00BF3FD7" w:rsidRPr="00BF3FD7" w:rsidRDefault="001546E9" w:rsidP="001546E9">
      <w:pPr>
        <w:pStyle w:val="af1"/>
        <w:rPr>
          <w:rStyle w:val="Char4"/>
          <w:rtl/>
        </w:rPr>
      </w:pPr>
      <w:r w:rsidRPr="00AB7196">
        <w:rPr>
          <w:rStyle w:val="Char8"/>
          <w:rtl/>
        </w:rPr>
        <w:t>﴿</w:t>
      </w:r>
      <w:r w:rsidRPr="00F14A9D">
        <w:rPr>
          <w:rFonts w:hint="eastAsia"/>
          <w:rtl/>
        </w:rPr>
        <w:t>وَ</w:t>
      </w:r>
      <w:r w:rsidRPr="00F14A9D">
        <w:rPr>
          <w:rFonts w:hint="cs"/>
          <w:rtl/>
        </w:rPr>
        <w:t>ٱ</w:t>
      </w:r>
      <w:r w:rsidRPr="00F14A9D">
        <w:rPr>
          <w:rFonts w:hint="eastAsia"/>
          <w:rtl/>
        </w:rPr>
        <w:t>ع</w:t>
      </w:r>
      <w:r w:rsidRPr="00F14A9D">
        <w:rPr>
          <w:rFonts w:hint="cs"/>
          <w:rtl/>
        </w:rPr>
        <w:t>ۡ</w:t>
      </w:r>
      <w:r w:rsidRPr="00F14A9D">
        <w:rPr>
          <w:rFonts w:hint="eastAsia"/>
          <w:rtl/>
        </w:rPr>
        <w:t>تَصِمُواْ</w:t>
      </w:r>
      <w:r w:rsidRPr="00F14A9D">
        <w:rPr>
          <w:rtl/>
        </w:rPr>
        <w:t xml:space="preserve"> </w:t>
      </w:r>
      <w:r w:rsidRPr="00F14A9D">
        <w:rPr>
          <w:rFonts w:hint="eastAsia"/>
          <w:rtl/>
        </w:rPr>
        <w:t>بِحَب</w:t>
      </w:r>
      <w:r w:rsidRPr="00F14A9D">
        <w:rPr>
          <w:rFonts w:hint="cs"/>
          <w:rtl/>
        </w:rPr>
        <w:t>ۡ</w:t>
      </w:r>
      <w:r w:rsidRPr="00F14A9D">
        <w:rPr>
          <w:rFonts w:hint="eastAsia"/>
          <w:rtl/>
        </w:rPr>
        <w:t>لِ</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جَمِيع</w:t>
      </w:r>
      <w:r w:rsidRPr="00F14A9D">
        <w:rPr>
          <w:rFonts w:hint="cs"/>
          <w:rtl/>
        </w:rPr>
        <w:t>ٗ</w:t>
      </w:r>
      <w:r w:rsidRPr="00F14A9D">
        <w:rPr>
          <w:rFonts w:hint="eastAsia"/>
          <w:rtl/>
        </w:rPr>
        <w:t>ا</w:t>
      </w:r>
      <w:r w:rsidRPr="00F14A9D">
        <w:rPr>
          <w:rtl/>
        </w:rPr>
        <w:t xml:space="preserve"> </w:t>
      </w:r>
      <w:r w:rsidRPr="00F14A9D">
        <w:rPr>
          <w:rFonts w:hint="eastAsia"/>
          <w:rtl/>
        </w:rPr>
        <w:t>وَلَا</w:t>
      </w:r>
      <w:r w:rsidRPr="00F14A9D">
        <w:rPr>
          <w:rtl/>
        </w:rPr>
        <w:t xml:space="preserve"> </w:t>
      </w:r>
      <w:r w:rsidRPr="00F14A9D">
        <w:rPr>
          <w:rFonts w:hint="eastAsia"/>
          <w:rtl/>
        </w:rPr>
        <w:t>تَفَرَّقُواْ</w:t>
      </w:r>
      <w:r w:rsidRPr="00F14A9D">
        <w:rPr>
          <w:rFonts w:hint="cs"/>
          <w:rtl/>
        </w:rPr>
        <w:t>ۚ</w:t>
      </w:r>
      <w:r w:rsidRPr="00F14A9D">
        <w:rPr>
          <w:rtl/>
        </w:rPr>
        <w:t xml:space="preserve"> </w:t>
      </w:r>
      <w:r w:rsidRPr="00F14A9D">
        <w:rPr>
          <w:rFonts w:hint="eastAsia"/>
          <w:rtl/>
        </w:rPr>
        <w:t>وَ</w:t>
      </w:r>
      <w:r w:rsidRPr="00F14A9D">
        <w:rPr>
          <w:rFonts w:hint="cs"/>
          <w:rtl/>
        </w:rPr>
        <w:t>ٱ</w:t>
      </w:r>
      <w:r w:rsidRPr="00F14A9D">
        <w:rPr>
          <w:rFonts w:hint="eastAsia"/>
          <w:rtl/>
        </w:rPr>
        <w:t>ذ</w:t>
      </w:r>
      <w:r w:rsidRPr="00F14A9D">
        <w:rPr>
          <w:rFonts w:hint="cs"/>
          <w:rtl/>
        </w:rPr>
        <w:t>ۡ</w:t>
      </w:r>
      <w:r w:rsidRPr="00F14A9D">
        <w:rPr>
          <w:rFonts w:hint="eastAsia"/>
          <w:rtl/>
        </w:rPr>
        <w:t>كُرُواْ</w:t>
      </w:r>
      <w:r w:rsidRPr="00F14A9D">
        <w:rPr>
          <w:rtl/>
        </w:rPr>
        <w:t xml:space="preserve"> </w:t>
      </w:r>
      <w:r w:rsidRPr="00F14A9D">
        <w:rPr>
          <w:rFonts w:hint="eastAsia"/>
          <w:rtl/>
        </w:rPr>
        <w:t>نِع</w:t>
      </w:r>
      <w:r w:rsidRPr="00F14A9D">
        <w:rPr>
          <w:rFonts w:hint="cs"/>
          <w:rtl/>
        </w:rPr>
        <w:t>ۡ</w:t>
      </w:r>
      <w:r w:rsidRPr="00F14A9D">
        <w:rPr>
          <w:rFonts w:hint="eastAsia"/>
          <w:rtl/>
        </w:rPr>
        <w:t>مَتَ</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عَلَي</w:t>
      </w:r>
      <w:r w:rsidRPr="00F14A9D">
        <w:rPr>
          <w:rFonts w:hint="cs"/>
          <w:rtl/>
        </w:rPr>
        <w:t>ۡ</w:t>
      </w:r>
      <w:r w:rsidRPr="00F14A9D">
        <w:rPr>
          <w:rFonts w:hint="eastAsia"/>
          <w:rtl/>
        </w:rPr>
        <w:t>كُم</w:t>
      </w:r>
      <w:r w:rsidRPr="00F14A9D">
        <w:rPr>
          <w:rFonts w:hint="cs"/>
          <w:rtl/>
        </w:rPr>
        <w:t>ۡ</w:t>
      </w:r>
      <w:r w:rsidRPr="00F14A9D">
        <w:rPr>
          <w:rtl/>
        </w:rPr>
        <w:t xml:space="preserve"> </w:t>
      </w:r>
      <w:r w:rsidRPr="00F14A9D">
        <w:rPr>
          <w:rFonts w:hint="eastAsia"/>
          <w:rtl/>
        </w:rPr>
        <w:t>إِذ</w:t>
      </w:r>
      <w:r w:rsidRPr="00F14A9D">
        <w:rPr>
          <w:rFonts w:hint="cs"/>
          <w:rtl/>
        </w:rPr>
        <w:t>ۡ</w:t>
      </w:r>
      <w:r w:rsidRPr="00F14A9D">
        <w:rPr>
          <w:rtl/>
        </w:rPr>
        <w:t xml:space="preserve"> </w:t>
      </w:r>
      <w:r w:rsidRPr="00F14A9D">
        <w:rPr>
          <w:rFonts w:hint="eastAsia"/>
          <w:rtl/>
        </w:rPr>
        <w:t>كُنتُم</w:t>
      </w:r>
      <w:r w:rsidRPr="00F14A9D">
        <w:rPr>
          <w:rFonts w:hint="cs"/>
          <w:rtl/>
        </w:rPr>
        <w:t>ۡ</w:t>
      </w:r>
      <w:r w:rsidRPr="00F14A9D">
        <w:rPr>
          <w:rtl/>
        </w:rPr>
        <w:t xml:space="preserve"> </w:t>
      </w:r>
      <w:r w:rsidRPr="00F14A9D">
        <w:rPr>
          <w:rFonts w:hint="eastAsia"/>
          <w:rtl/>
        </w:rPr>
        <w:t>أَع</w:t>
      </w:r>
      <w:r w:rsidRPr="00F14A9D">
        <w:rPr>
          <w:rFonts w:hint="cs"/>
          <w:rtl/>
        </w:rPr>
        <w:t>ۡ</w:t>
      </w:r>
      <w:r w:rsidRPr="00F14A9D">
        <w:rPr>
          <w:rFonts w:hint="eastAsia"/>
          <w:rtl/>
        </w:rPr>
        <w:t>دَا</w:t>
      </w:r>
      <w:r w:rsidRPr="00F14A9D">
        <w:rPr>
          <w:rFonts w:hint="cs"/>
          <w:rtl/>
        </w:rPr>
        <w:t>ٓ</w:t>
      </w:r>
      <w:r w:rsidRPr="00F14A9D">
        <w:rPr>
          <w:rFonts w:hint="eastAsia"/>
          <w:rtl/>
        </w:rPr>
        <w:t>ء</w:t>
      </w:r>
      <w:r w:rsidRPr="00F14A9D">
        <w:rPr>
          <w:rFonts w:hint="cs"/>
          <w:rtl/>
        </w:rPr>
        <w:t>ٗ</w:t>
      </w:r>
      <w:r w:rsidRPr="00F14A9D">
        <w:rPr>
          <w:rtl/>
        </w:rPr>
        <w:t xml:space="preserve"> </w:t>
      </w:r>
      <w:r w:rsidRPr="00F14A9D">
        <w:rPr>
          <w:rFonts w:hint="eastAsia"/>
          <w:rtl/>
        </w:rPr>
        <w:t>فَأَلَّفَ</w:t>
      </w:r>
      <w:r w:rsidRPr="00F14A9D">
        <w:rPr>
          <w:rtl/>
        </w:rPr>
        <w:t xml:space="preserve"> </w:t>
      </w:r>
      <w:r w:rsidRPr="00F14A9D">
        <w:rPr>
          <w:rFonts w:hint="eastAsia"/>
          <w:rtl/>
        </w:rPr>
        <w:t>بَي</w:t>
      </w:r>
      <w:r w:rsidRPr="00F14A9D">
        <w:rPr>
          <w:rFonts w:hint="cs"/>
          <w:rtl/>
        </w:rPr>
        <w:t>ۡ</w:t>
      </w:r>
      <w:r w:rsidRPr="00F14A9D">
        <w:rPr>
          <w:rFonts w:hint="eastAsia"/>
          <w:rtl/>
        </w:rPr>
        <w:t>نَ</w:t>
      </w:r>
      <w:r w:rsidRPr="00F14A9D">
        <w:rPr>
          <w:rtl/>
        </w:rPr>
        <w:t xml:space="preserve"> </w:t>
      </w:r>
      <w:r w:rsidRPr="00F14A9D">
        <w:rPr>
          <w:rFonts w:hint="eastAsia"/>
          <w:rtl/>
        </w:rPr>
        <w:t>قُلُوبِكُم</w:t>
      </w:r>
      <w:r w:rsidRPr="00F14A9D">
        <w:rPr>
          <w:rFonts w:hint="cs"/>
          <w:rtl/>
        </w:rPr>
        <w:t>ۡ</w:t>
      </w:r>
      <w:r w:rsidRPr="00F14A9D">
        <w:rPr>
          <w:rtl/>
        </w:rPr>
        <w:t xml:space="preserve"> </w:t>
      </w:r>
      <w:r w:rsidRPr="00F14A9D">
        <w:rPr>
          <w:rFonts w:hint="eastAsia"/>
          <w:rtl/>
        </w:rPr>
        <w:t>فَأَص</w:t>
      </w:r>
      <w:r w:rsidRPr="00F14A9D">
        <w:rPr>
          <w:rFonts w:hint="cs"/>
          <w:rtl/>
        </w:rPr>
        <w:t>ۡ</w:t>
      </w:r>
      <w:r w:rsidRPr="00F14A9D">
        <w:rPr>
          <w:rFonts w:hint="eastAsia"/>
          <w:rtl/>
        </w:rPr>
        <w:t>بَح</w:t>
      </w:r>
      <w:r w:rsidRPr="00F14A9D">
        <w:rPr>
          <w:rFonts w:hint="cs"/>
          <w:rtl/>
        </w:rPr>
        <w:t>ۡ</w:t>
      </w:r>
      <w:r w:rsidRPr="00F14A9D">
        <w:rPr>
          <w:rFonts w:hint="eastAsia"/>
          <w:rtl/>
        </w:rPr>
        <w:t>تُم</w:t>
      </w:r>
      <w:r w:rsidRPr="00F14A9D">
        <w:rPr>
          <w:rtl/>
        </w:rPr>
        <w:t xml:space="preserve"> </w:t>
      </w:r>
      <w:r w:rsidRPr="00F14A9D">
        <w:rPr>
          <w:rFonts w:hint="eastAsia"/>
          <w:rtl/>
        </w:rPr>
        <w:t>بِنِع</w:t>
      </w:r>
      <w:r w:rsidRPr="00F14A9D">
        <w:rPr>
          <w:rFonts w:hint="cs"/>
          <w:rtl/>
        </w:rPr>
        <w:t>ۡ</w:t>
      </w:r>
      <w:r w:rsidRPr="00F14A9D">
        <w:rPr>
          <w:rFonts w:hint="eastAsia"/>
          <w:rtl/>
        </w:rPr>
        <w:t>مَتِهِ</w:t>
      </w:r>
      <w:r w:rsidRPr="00F14A9D">
        <w:rPr>
          <w:rFonts w:hint="cs"/>
          <w:rtl/>
        </w:rPr>
        <w:t>ۦٓ</w:t>
      </w:r>
      <w:r w:rsidRPr="00F14A9D">
        <w:rPr>
          <w:rtl/>
        </w:rPr>
        <w:t xml:space="preserve"> </w:t>
      </w:r>
      <w:r w:rsidRPr="00F14A9D">
        <w:rPr>
          <w:rFonts w:hint="eastAsia"/>
          <w:rtl/>
        </w:rPr>
        <w:t>إِخ</w:t>
      </w:r>
      <w:r w:rsidRPr="00F14A9D">
        <w:rPr>
          <w:rFonts w:hint="cs"/>
          <w:rtl/>
        </w:rPr>
        <w:t>ۡ</w:t>
      </w:r>
      <w:r w:rsidRPr="00F14A9D">
        <w:rPr>
          <w:rFonts w:hint="eastAsia"/>
          <w:rtl/>
        </w:rPr>
        <w:t>وَ</w:t>
      </w:r>
      <w:r w:rsidRPr="00F14A9D">
        <w:rPr>
          <w:rFonts w:hint="cs"/>
          <w:rtl/>
        </w:rPr>
        <w:t>ٰ</w:t>
      </w:r>
      <w:r w:rsidRPr="00F14A9D">
        <w:rPr>
          <w:rFonts w:hint="eastAsia"/>
          <w:rtl/>
        </w:rPr>
        <w:t>ن</w:t>
      </w:r>
      <w:r w:rsidRPr="00F14A9D">
        <w:rPr>
          <w:rFonts w:hint="cs"/>
          <w:rtl/>
        </w:rPr>
        <w:t>ٗ</w:t>
      </w:r>
      <w:r w:rsidRPr="00F14A9D">
        <w:rPr>
          <w:rFonts w:hint="eastAsia"/>
          <w:rtl/>
        </w:rPr>
        <w:t>ا</w:t>
      </w:r>
      <w:r w:rsidRPr="00F14A9D">
        <w:rPr>
          <w:rtl/>
        </w:rPr>
        <w:t xml:space="preserve"> </w:t>
      </w:r>
      <w:r w:rsidRPr="00F14A9D">
        <w:rPr>
          <w:rFonts w:hint="eastAsia"/>
          <w:rtl/>
        </w:rPr>
        <w:t>وَكُنتُم</w:t>
      </w:r>
      <w:r w:rsidRPr="00F14A9D">
        <w:rPr>
          <w:rFonts w:hint="cs"/>
          <w:rtl/>
        </w:rPr>
        <w:t>ۡ</w:t>
      </w:r>
      <w:r w:rsidRPr="00F14A9D">
        <w:rPr>
          <w:rtl/>
        </w:rPr>
        <w:t xml:space="preserve"> </w:t>
      </w:r>
      <w:r w:rsidRPr="00F14A9D">
        <w:rPr>
          <w:rFonts w:hint="eastAsia"/>
          <w:rtl/>
        </w:rPr>
        <w:t>عَلَى</w:t>
      </w:r>
      <w:r w:rsidRPr="00F14A9D">
        <w:rPr>
          <w:rFonts w:hint="cs"/>
          <w:rtl/>
        </w:rPr>
        <w:t>ٰ</w:t>
      </w:r>
      <w:r w:rsidRPr="00F14A9D">
        <w:rPr>
          <w:rtl/>
        </w:rPr>
        <w:t xml:space="preserve"> </w:t>
      </w:r>
      <w:r w:rsidRPr="00F14A9D">
        <w:rPr>
          <w:rFonts w:hint="eastAsia"/>
          <w:rtl/>
        </w:rPr>
        <w:t>شَفَا</w:t>
      </w:r>
      <w:r w:rsidRPr="00F14A9D">
        <w:rPr>
          <w:rtl/>
        </w:rPr>
        <w:t xml:space="preserve"> </w:t>
      </w:r>
      <w:r w:rsidRPr="00F14A9D">
        <w:rPr>
          <w:rFonts w:hint="eastAsia"/>
          <w:rtl/>
        </w:rPr>
        <w:t>حُف</w:t>
      </w:r>
      <w:r w:rsidRPr="00F14A9D">
        <w:rPr>
          <w:rFonts w:hint="cs"/>
          <w:rtl/>
        </w:rPr>
        <w:t>ۡ</w:t>
      </w:r>
      <w:r w:rsidRPr="00F14A9D">
        <w:rPr>
          <w:rFonts w:hint="eastAsia"/>
          <w:rtl/>
        </w:rPr>
        <w:t>رَة</w:t>
      </w:r>
      <w:r w:rsidRPr="00F14A9D">
        <w:rPr>
          <w:rFonts w:hint="cs"/>
          <w:rtl/>
        </w:rPr>
        <w:t>ٖ</w:t>
      </w:r>
      <w:r w:rsidRPr="00F14A9D">
        <w:rPr>
          <w:rtl/>
        </w:rPr>
        <w:t xml:space="preserve"> </w:t>
      </w:r>
      <w:r w:rsidRPr="00F14A9D">
        <w:rPr>
          <w:rFonts w:hint="eastAsia"/>
          <w:rtl/>
        </w:rPr>
        <w:t>مِّنَ</w:t>
      </w:r>
      <w:r w:rsidRPr="00F14A9D">
        <w:rPr>
          <w:rtl/>
        </w:rPr>
        <w:t xml:space="preserve"> </w:t>
      </w:r>
      <w:r w:rsidRPr="00F14A9D">
        <w:rPr>
          <w:rFonts w:hint="cs"/>
          <w:rtl/>
        </w:rPr>
        <w:t>ٱ</w:t>
      </w:r>
      <w:r w:rsidRPr="00F14A9D">
        <w:rPr>
          <w:rFonts w:hint="eastAsia"/>
          <w:rtl/>
        </w:rPr>
        <w:t>لنَّارِ</w:t>
      </w:r>
      <w:r w:rsidRPr="00F14A9D">
        <w:rPr>
          <w:rtl/>
        </w:rPr>
        <w:t xml:space="preserve"> </w:t>
      </w:r>
      <w:r w:rsidRPr="00F14A9D">
        <w:rPr>
          <w:rFonts w:hint="eastAsia"/>
          <w:rtl/>
        </w:rPr>
        <w:t>فَأَنقَذَكُم</w:t>
      </w:r>
      <w:r w:rsidRPr="00F14A9D">
        <w:rPr>
          <w:rtl/>
        </w:rPr>
        <w:t xml:space="preserve"> </w:t>
      </w:r>
      <w:r w:rsidRPr="00F14A9D">
        <w:rPr>
          <w:rFonts w:hint="eastAsia"/>
          <w:rtl/>
        </w:rPr>
        <w:t>مِّن</w:t>
      </w:r>
      <w:r w:rsidRPr="00F14A9D">
        <w:rPr>
          <w:rFonts w:hint="cs"/>
          <w:rtl/>
        </w:rPr>
        <w:t>ۡ</w:t>
      </w:r>
      <w:r w:rsidRPr="00F14A9D">
        <w:rPr>
          <w:rFonts w:hint="eastAsia"/>
          <w:rtl/>
        </w:rPr>
        <w:t>هَا</w:t>
      </w:r>
      <w:r w:rsidRPr="00F14A9D">
        <w:rPr>
          <w:rFonts w:hint="cs"/>
          <w:rtl/>
        </w:rPr>
        <w:t>ۗ</w:t>
      </w:r>
      <w:r w:rsidRPr="00F14A9D">
        <w:rPr>
          <w:rtl/>
        </w:rPr>
        <w:t xml:space="preserve"> </w:t>
      </w:r>
      <w:r w:rsidRPr="00F14A9D">
        <w:rPr>
          <w:rFonts w:hint="eastAsia"/>
          <w:rtl/>
        </w:rPr>
        <w:t>كَذَ</w:t>
      </w:r>
      <w:r w:rsidRPr="00F14A9D">
        <w:rPr>
          <w:rFonts w:hint="cs"/>
          <w:rtl/>
        </w:rPr>
        <w:t>ٰ</w:t>
      </w:r>
      <w:r w:rsidRPr="00F14A9D">
        <w:rPr>
          <w:rFonts w:hint="eastAsia"/>
          <w:rtl/>
        </w:rPr>
        <w:t>لِكَ</w:t>
      </w:r>
      <w:r w:rsidRPr="00F14A9D">
        <w:rPr>
          <w:rtl/>
        </w:rPr>
        <w:t xml:space="preserve"> </w:t>
      </w:r>
      <w:r w:rsidRPr="00F14A9D">
        <w:rPr>
          <w:rFonts w:hint="eastAsia"/>
          <w:rtl/>
        </w:rPr>
        <w:t>يُبَيِّنُ</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لَكُم</w:t>
      </w:r>
      <w:r w:rsidRPr="00F14A9D">
        <w:rPr>
          <w:rFonts w:hint="cs"/>
          <w:rtl/>
        </w:rPr>
        <w:t>ۡ</w:t>
      </w:r>
      <w:r w:rsidRPr="00F14A9D">
        <w:rPr>
          <w:rtl/>
        </w:rPr>
        <w:t xml:space="preserve"> </w:t>
      </w:r>
      <w:r w:rsidRPr="00F14A9D">
        <w:rPr>
          <w:rFonts w:hint="eastAsia"/>
          <w:rtl/>
        </w:rPr>
        <w:t>ءَايَ</w:t>
      </w:r>
      <w:r w:rsidRPr="00F14A9D">
        <w:rPr>
          <w:rFonts w:hint="cs"/>
          <w:rtl/>
        </w:rPr>
        <w:t>ٰ</w:t>
      </w:r>
      <w:r w:rsidRPr="00F14A9D">
        <w:rPr>
          <w:rFonts w:hint="eastAsia"/>
          <w:rtl/>
        </w:rPr>
        <w:t>تِهِ</w:t>
      </w:r>
      <w:r w:rsidRPr="00F14A9D">
        <w:rPr>
          <w:rFonts w:hint="cs"/>
          <w:rtl/>
        </w:rPr>
        <w:t>ۦ</w:t>
      </w:r>
      <w:r w:rsidRPr="00F14A9D">
        <w:rPr>
          <w:rtl/>
        </w:rPr>
        <w:t xml:space="preserve"> </w:t>
      </w:r>
      <w:r w:rsidRPr="00F14A9D">
        <w:rPr>
          <w:rFonts w:hint="eastAsia"/>
          <w:rtl/>
        </w:rPr>
        <w:t>لَعَلَّكُم</w:t>
      </w:r>
      <w:r w:rsidRPr="00F14A9D">
        <w:rPr>
          <w:rFonts w:hint="cs"/>
          <w:rtl/>
        </w:rPr>
        <w:t>ۡ</w:t>
      </w:r>
      <w:r w:rsidRPr="00F14A9D">
        <w:rPr>
          <w:rtl/>
        </w:rPr>
        <w:t xml:space="preserve"> </w:t>
      </w:r>
      <w:r w:rsidRPr="00F14A9D">
        <w:rPr>
          <w:rFonts w:hint="eastAsia"/>
          <w:rtl/>
        </w:rPr>
        <w:t>تَه</w:t>
      </w:r>
      <w:r w:rsidRPr="00F14A9D">
        <w:rPr>
          <w:rFonts w:hint="cs"/>
          <w:rtl/>
        </w:rPr>
        <w:t>ۡ</w:t>
      </w:r>
      <w:r w:rsidRPr="00F14A9D">
        <w:rPr>
          <w:rFonts w:hint="eastAsia"/>
          <w:rtl/>
        </w:rPr>
        <w:t>تَدُونَ</w:t>
      </w:r>
      <w:r w:rsidRPr="00F14A9D">
        <w:rPr>
          <w:rtl/>
        </w:rPr>
        <w:t xml:space="preserve"> </w:t>
      </w:r>
      <w:r w:rsidRPr="00F14A9D">
        <w:rPr>
          <w:rFonts w:hint="cs"/>
          <w:rtl/>
        </w:rPr>
        <w:t>١٠٣</w:t>
      </w:r>
      <w:r w:rsidRPr="00AB7196">
        <w:rPr>
          <w:rStyle w:val="Char8"/>
          <w:rtl/>
        </w:rPr>
        <w:t>﴾</w:t>
      </w:r>
      <w:r>
        <w:rPr>
          <w:rFonts w:hint="cs"/>
          <w:rtl/>
        </w:rPr>
        <w:t xml:space="preserve"> </w:t>
      </w:r>
      <w:r w:rsidRPr="00F14A9D">
        <w:rPr>
          <w:rStyle w:val="Char6"/>
          <w:rFonts w:hint="cs"/>
          <w:rtl/>
        </w:rPr>
        <w:t>[</w:t>
      </w:r>
      <w:r>
        <w:rPr>
          <w:rStyle w:val="Char6"/>
          <w:rFonts w:hint="cs"/>
          <w:rtl/>
        </w:rPr>
        <w:t>آل عمرا: 103</w:t>
      </w:r>
      <w:r w:rsidRPr="00F14A9D">
        <w:rPr>
          <w:rStyle w:val="Char6"/>
          <w:rFonts w:hint="cs"/>
          <w:rtl/>
        </w:rPr>
        <w:t>]</w:t>
      </w:r>
      <w:r w:rsidRPr="00BF3FD7">
        <w:rPr>
          <w:rStyle w:val="Char4"/>
          <w:rFonts w:hint="cs"/>
          <w:rtl/>
        </w:rPr>
        <w:t>.</w:t>
      </w:r>
    </w:p>
    <w:p w:rsidR="00E30DC6" w:rsidRPr="00E30DC6" w:rsidRDefault="00595774" w:rsidP="001546E9">
      <w:pPr>
        <w:pStyle w:val="ab"/>
        <w:rPr>
          <w:rStyle w:val="Char4"/>
          <w:rtl/>
        </w:rPr>
      </w:pPr>
      <w:r w:rsidRPr="00E11FF3">
        <w:rPr>
          <w:rStyle w:val="Char8"/>
          <w:rFonts w:hint="cs"/>
          <w:rtl/>
        </w:rPr>
        <w:t>«</w:t>
      </w:r>
      <w:r w:rsidR="001546E9" w:rsidRPr="00F14A9D">
        <w:rPr>
          <w:rFonts w:hint="cs"/>
          <w:rtl/>
        </w:rPr>
        <w:t xml:space="preserve">و همگی به رشته (ناگسستنی تران) خدا چنگ زنید و پراکنده نشوید و نعمت خدا را بر خود به یاد آورید که بدانگاه که (برای همدیگر) دشمنانی بودید و خدا میان </w:t>
      </w:r>
      <w:r w:rsidR="001D471D">
        <w:rPr>
          <w:rFonts w:hint="cs"/>
          <w:rtl/>
        </w:rPr>
        <w:t xml:space="preserve">دل‌هایتان (انس و الفت برقرار و آنها را به هم) پیوند داد، پس (در پرتو نعمت او برای </w:t>
      </w:r>
      <w:r w:rsidR="001546E9" w:rsidRPr="00F14A9D">
        <w:rPr>
          <w:rFonts w:hint="cs"/>
          <w:rtl/>
        </w:rPr>
        <w:t>هم) برادرانی شدید و (هم چنین شما با بت پرستی و شرکی که داشتید) بر لبه گودالی از آتش (دوزخ) بودید (و هر آن با فرا</w:t>
      </w:r>
      <w:r w:rsidR="00950EC4">
        <w:rPr>
          <w:rFonts w:hint="cs"/>
          <w:rtl/>
        </w:rPr>
        <w:t xml:space="preserve"> </w:t>
      </w:r>
      <w:r w:rsidR="001546E9" w:rsidRPr="00F14A9D">
        <w:rPr>
          <w:rFonts w:hint="cs"/>
          <w:rtl/>
        </w:rPr>
        <w:t>رسیدن مرگ</w:t>
      </w:r>
      <w:r w:rsidR="00950EC4">
        <w:rPr>
          <w:rFonts w:hint="eastAsia"/>
          <w:rtl/>
        </w:rPr>
        <w:t>‌</w:t>
      </w:r>
      <w:r w:rsidR="001546E9" w:rsidRPr="00F14A9D">
        <w:rPr>
          <w:rFonts w:hint="cs"/>
          <w:rtl/>
        </w:rPr>
        <w:t>تان بیم فرو افتادنتان در آن</w:t>
      </w:r>
      <w:r w:rsidR="00850650">
        <w:rPr>
          <w:rFonts w:hint="cs"/>
          <w:rtl/>
        </w:rPr>
        <w:t xml:space="preserve"> می‌</w:t>
      </w:r>
      <w:r w:rsidR="001546E9" w:rsidRPr="00F14A9D">
        <w:rPr>
          <w:rFonts w:hint="cs"/>
          <w:rtl/>
        </w:rPr>
        <w:t>رفت) ولی شما را از آن رهانید (و به ساحل ایمان رسانید)، خداوند این چنین برای</w:t>
      </w:r>
      <w:r w:rsidR="00950EC4">
        <w:rPr>
          <w:rFonts w:hint="eastAsia"/>
          <w:rtl/>
        </w:rPr>
        <w:t>‌</w:t>
      </w:r>
      <w:r w:rsidR="001546E9" w:rsidRPr="00F14A9D">
        <w:rPr>
          <w:rFonts w:hint="cs"/>
          <w:rtl/>
        </w:rPr>
        <w:t>تان آیات خود را آش</w:t>
      </w:r>
      <w:r>
        <w:rPr>
          <w:rFonts w:hint="cs"/>
          <w:rtl/>
        </w:rPr>
        <w:t>کار می‌سازد، شاید که هدایت شوید</w:t>
      </w:r>
      <w:r w:rsidRPr="00E11FF3">
        <w:rPr>
          <w:rStyle w:val="Char8"/>
          <w:rFonts w:hint="cs"/>
          <w:rtl/>
        </w:rPr>
        <w:t>»</w:t>
      </w:r>
      <w:r w:rsidR="00E30DC6" w:rsidRPr="00E30DC6">
        <w:rPr>
          <w:rStyle w:val="Char4"/>
          <w:rFonts w:hint="cs"/>
          <w:rtl/>
        </w:rPr>
        <w:t>.</w:t>
      </w:r>
    </w:p>
    <w:p w:rsidR="001546E9" w:rsidRDefault="00354676" w:rsidP="001546E9">
      <w:pPr>
        <w:pStyle w:val="a8"/>
        <w:rPr>
          <w:rtl/>
        </w:rPr>
      </w:pPr>
      <w:r>
        <w:rPr>
          <w:rFonts w:hint="cs"/>
          <w:rtl/>
        </w:rPr>
        <w:t>چ</w:t>
      </w:r>
      <w:r w:rsidR="001546E9">
        <w:rPr>
          <w:rFonts w:hint="cs"/>
          <w:rtl/>
        </w:rPr>
        <w:t>نگ زدن</w:t>
      </w:r>
      <w:r w:rsidR="00A94924">
        <w:rPr>
          <w:rFonts w:hint="cs"/>
          <w:rtl/>
        </w:rPr>
        <w:t xml:space="preserve"> </w:t>
      </w:r>
      <w:r w:rsidR="001546E9">
        <w:rPr>
          <w:rFonts w:hint="cs"/>
          <w:rtl/>
        </w:rPr>
        <w:t>به قرآن به معنی تمسک به آم</w:t>
      </w:r>
      <w:r w:rsidR="001110AA">
        <w:rPr>
          <w:rFonts w:hint="cs"/>
          <w:rtl/>
        </w:rPr>
        <w:t>و</w:t>
      </w:r>
      <w:r w:rsidR="001546E9">
        <w:rPr>
          <w:rFonts w:hint="cs"/>
          <w:rtl/>
        </w:rPr>
        <w:t xml:space="preserve">زه‌های آن است و یکی از </w:t>
      </w:r>
      <w:r w:rsidR="00595774">
        <w:rPr>
          <w:rFonts w:hint="cs"/>
          <w:rtl/>
        </w:rPr>
        <w:t xml:space="preserve">این آموزه‌ها اطاعت از رسول خدا </w:t>
      </w:r>
      <w:r w:rsidR="00595774">
        <w:rPr>
          <w:rFonts w:cs="CTraditional Arabic" w:hint="cs"/>
          <w:rtl/>
        </w:rPr>
        <w:t>ج</w:t>
      </w:r>
      <w:r w:rsidR="001546E9">
        <w:rPr>
          <w:rFonts w:hint="cs"/>
          <w:rtl/>
        </w:rPr>
        <w:t xml:space="preserve"> است. پس کسی که به سنت عمل نکند، درواقع به قرآن عمل ننموده است. خدای متعال فرموده است:</w:t>
      </w:r>
    </w:p>
    <w:p w:rsidR="00BF3FD7" w:rsidRPr="00BF3FD7" w:rsidRDefault="001546E9" w:rsidP="00796688">
      <w:pPr>
        <w:pStyle w:val="af1"/>
        <w:spacing w:line="216" w:lineRule="auto"/>
        <w:rPr>
          <w:rStyle w:val="Char4"/>
          <w:rtl/>
        </w:rPr>
      </w:pPr>
      <w:r w:rsidRPr="00AB7196">
        <w:rPr>
          <w:rStyle w:val="Char8"/>
          <w:rtl/>
        </w:rPr>
        <w:t>﴿</w:t>
      </w:r>
      <w:r w:rsidRPr="005557FB">
        <w:rPr>
          <w:rFonts w:hint="eastAsia"/>
          <w:rtl/>
        </w:rPr>
        <w:t>وَأَطِيعُواْ</w:t>
      </w:r>
      <w:r w:rsidRPr="005557FB">
        <w:rPr>
          <w:rtl/>
        </w:rPr>
        <w:t xml:space="preserve"> </w:t>
      </w:r>
      <w:r w:rsidRPr="005557FB">
        <w:rPr>
          <w:rFonts w:hint="cs"/>
          <w:rtl/>
        </w:rPr>
        <w:t>ٱ</w:t>
      </w:r>
      <w:r w:rsidRPr="005557FB">
        <w:rPr>
          <w:rFonts w:hint="eastAsia"/>
          <w:rtl/>
        </w:rPr>
        <w:t>للَّهَ</w:t>
      </w:r>
      <w:r w:rsidRPr="005557FB">
        <w:rPr>
          <w:rtl/>
        </w:rPr>
        <w:t xml:space="preserve"> </w:t>
      </w:r>
      <w:r w:rsidRPr="005557FB">
        <w:rPr>
          <w:rFonts w:hint="eastAsia"/>
          <w:rtl/>
        </w:rPr>
        <w:t>وَرَسُولَهُ</w:t>
      </w:r>
      <w:r w:rsidRPr="005557FB">
        <w:rPr>
          <w:rFonts w:hint="cs"/>
          <w:rtl/>
        </w:rPr>
        <w:t>ۥ</w:t>
      </w:r>
      <w:r w:rsidRPr="005557FB">
        <w:rPr>
          <w:rtl/>
        </w:rPr>
        <w:t xml:space="preserve"> </w:t>
      </w:r>
      <w:r w:rsidRPr="005557FB">
        <w:rPr>
          <w:rFonts w:hint="eastAsia"/>
          <w:rtl/>
        </w:rPr>
        <w:t>وَلَا</w:t>
      </w:r>
      <w:r w:rsidRPr="005557FB">
        <w:rPr>
          <w:rtl/>
        </w:rPr>
        <w:t xml:space="preserve"> </w:t>
      </w:r>
      <w:r w:rsidRPr="005557FB">
        <w:rPr>
          <w:rFonts w:hint="eastAsia"/>
          <w:rtl/>
        </w:rPr>
        <w:t>تَنَ</w:t>
      </w:r>
      <w:r w:rsidRPr="005557FB">
        <w:rPr>
          <w:rFonts w:hint="cs"/>
          <w:rtl/>
        </w:rPr>
        <w:t>ٰ</w:t>
      </w:r>
      <w:r w:rsidRPr="005557FB">
        <w:rPr>
          <w:rFonts w:hint="eastAsia"/>
          <w:rtl/>
        </w:rPr>
        <w:t>زَعُواْ</w:t>
      </w:r>
      <w:r w:rsidRPr="005557FB">
        <w:rPr>
          <w:rtl/>
        </w:rPr>
        <w:t xml:space="preserve"> </w:t>
      </w:r>
      <w:r w:rsidRPr="005557FB">
        <w:rPr>
          <w:rFonts w:hint="eastAsia"/>
          <w:rtl/>
        </w:rPr>
        <w:t>فَتَف</w:t>
      </w:r>
      <w:r w:rsidRPr="005557FB">
        <w:rPr>
          <w:rFonts w:hint="cs"/>
          <w:rtl/>
        </w:rPr>
        <w:t>ۡ</w:t>
      </w:r>
      <w:r w:rsidRPr="005557FB">
        <w:rPr>
          <w:rFonts w:hint="eastAsia"/>
          <w:rtl/>
        </w:rPr>
        <w:t>شَلُواْ</w:t>
      </w:r>
      <w:r w:rsidRPr="005557FB">
        <w:rPr>
          <w:rtl/>
        </w:rPr>
        <w:t xml:space="preserve"> </w:t>
      </w:r>
      <w:r w:rsidRPr="005557FB">
        <w:rPr>
          <w:rFonts w:hint="eastAsia"/>
          <w:rtl/>
        </w:rPr>
        <w:t>وَتَذ</w:t>
      </w:r>
      <w:r w:rsidRPr="005557FB">
        <w:rPr>
          <w:rFonts w:hint="cs"/>
          <w:rtl/>
        </w:rPr>
        <w:t>ۡ</w:t>
      </w:r>
      <w:r w:rsidRPr="005557FB">
        <w:rPr>
          <w:rFonts w:hint="eastAsia"/>
          <w:rtl/>
        </w:rPr>
        <w:t>هَبَ</w:t>
      </w:r>
      <w:r w:rsidRPr="005557FB">
        <w:rPr>
          <w:rtl/>
        </w:rPr>
        <w:t xml:space="preserve"> </w:t>
      </w:r>
      <w:r w:rsidRPr="005557FB">
        <w:rPr>
          <w:rFonts w:hint="eastAsia"/>
          <w:rtl/>
        </w:rPr>
        <w:t>رِيحُكُم</w:t>
      </w:r>
      <w:r w:rsidRPr="005557FB">
        <w:rPr>
          <w:rFonts w:hint="cs"/>
          <w:rtl/>
        </w:rPr>
        <w:t>ۡۖ</w:t>
      </w:r>
      <w:r w:rsidRPr="005557FB">
        <w:rPr>
          <w:rtl/>
        </w:rPr>
        <w:t xml:space="preserve"> </w:t>
      </w:r>
      <w:r w:rsidRPr="005557FB">
        <w:rPr>
          <w:rFonts w:hint="eastAsia"/>
          <w:rtl/>
        </w:rPr>
        <w:t>وَ</w:t>
      </w:r>
      <w:r w:rsidRPr="005557FB">
        <w:rPr>
          <w:rFonts w:hint="cs"/>
          <w:rtl/>
        </w:rPr>
        <w:t>ٱ</w:t>
      </w:r>
      <w:r w:rsidRPr="005557FB">
        <w:rPr>
          <w:rFonts w:hint="eastAsia"/>
          <w:rtl/>
        </w:rPr>
        <w:t>ص</w:t>
      </w:r>
      <w:r w:rsidRPr="005557FB">
        <w:rPr>
          <w:rFonts w:hint="cs"/>
          <w:rtl/>
        </w:rPr>
        <w:t>ۡ</w:t>
      </w:r>
      <w:r w:rsidRPr="005557FB">
        <w:rPr>
          <w:rFonts w:hint="eastAsia"/>
          <w:rtl/>
        </w:rPr>
        <w:t>بِرُو</w:t>
      </w:r>
      <w:r w:rsidRPr="005557FB">
        <w:rPr>
          <w:rFonts w:hint="cs"/>
          <w:rtl/>
        </w:rPr>
        <w:t>ٓ</w:t>
      </w:r>
      <w:r w:rsidRPr="005557FB">
        <w:rPr>
          <w:rFonts w:hint="eastAsia"/>
          <w:rtl/>
        </w:rPr>
        <w:t>اْ</w:t>
      </w:r>
      <w:r w:rsidRPr="005557FB">
        <w:rPr>
          <w:rFonts w:hint="cs"/>
          <w:rtl/>
        </w:rPr>
        <w:t>ۚ</w:t>
      </w:r>
      <w:r w:rsidRPr="005557FB">
        <w:rPr>
          <w:rtl/>
        </w:rPr>
        <w:t xml:space="preserve"> </w:t>
      </w:r>
      <w:r w:rsidRPr="005557FB">
        <w:rPr>
          <w:rFonts w:hint="eastAsia"/>
          <w:rtl/>
        </w:rPr>
        <w:t>إِنَّ</w:t>
      </w:r>
      <w:r w:rsidRPr="005557FB">
        <w:rPr>
          <w:rtl/>
        </w:rPr>
        <w:t xml:space="preserve"> </w:t>
      </w:r>
      <w:r w:rsidRPr="005557FB">
        <w:rPr>
          <w:rFonts w:hint="cs"/>
          <w:rtl/>
        </w:rPr>
        <w:t>ٱ</w:t>
      </w:r>
      <w:r w:rsidRPr="005557FB">
        <w:rPr>
          <w:rFonts w:hint="eastAsia"/>
          <w:rtl/>
        </w:rPr>
        <w:t>للَّهَ</w:t>
      </w:r>
      <w:r w:rsidRPr="005557FB">
        <w:rPr>
          <w:rtl/>
        </w:rPr>
        <w:t xml:space="preserve"> </w:t>
      </w:r>
      <w:r w:rsidRPr="005557FB">
        <w:rPr>
          <w:rFonts w:hint="eastAsia"/>
          <w:rtl/>
        </w:rPr>
        <w:t>مَعَ</w:t>
      </w:r>
      <w:r w:rsidRPr="005557FB">
        <w:rPr>
          <w:rtl/>
        </w:rPr>
        <w:t xml:space="preserve"> </w:t>
      </w:r>
      <w:r w:rsidRPr="005557FB">
        <w:rPr>
          <w:rFonts w:hint="cs"/>
          <w:rtl/>
        </w:rPr>
        <w:t>ٱ</w:t>
      </w:r>
      <w:r w:rsidRPr="005557FB">
        <w:rPr>
          <w:rFonts w:hint="eastAsia"/>
          <w:rtl/>
        </w:rPr>
        <w:t>لصَّ</w:t>
      </w:r>
      <w:r w:rsidRPr="005557FB">
        <w:rPr>
          <w:rFonts w:hint="cs"/>
          <w:rtl/>
        </w:rPr>
        <w:t>ٰ</w:t>
      </w:r>
      <w:r w:rsidRPr="005557FB">
        <w:rPr>
          <w:rFonts w:hint="eastAsia"/>
          <w:rtl/>
        </w:rPr>
        <w:t>بِرِينَ</w:t>
      </w:r>
      <w:r w:rsidRPr="005557FB">
        <w:rPr>
          <w:rtl/>
        </w:rPr>
        <w:t xml:space="preserve"> </w:t>
      </w:r>
      <w:r w:rsidRPr="005557FB">
        <w:rPr>
          <w:rFonts w:hint="cs"/>
          <w:rtl/>
        </w:rPr>
        <w:t>٤٦</w:t>
      </w:r>
      <w:r w:rsidRPr="00AB7196">
        <w:rPr>
          <w:rStyle w:val="Char8"/>
          <w:rtl/>
        </w:rPr>
        <w:t>﴾</w:t>
      </w:r>
      <w:r>
        <w:rPr>
          <w:rFonts w:hint="cs"/>
          <w:rtl/>
        </w:rPr>
        <w:t xml:space="preserve"> </w:t>
      </w:r>
      <w:r w:rsidRPr="005557FB">
        <w:rPr>
          <w:rStyle w:val="Char6"/>
          <w:rFonts w:hint="cs"/>
          <w:rtl/>
        </w:rPr>
        <w:t>[</w:t>
      </w:r>
      <w:r>
        <w:rPr>
          <w:rStyle w:val="Char6"/>
          <w:rFonts w:hint="cs"/>
          <w:rtl/>
        </w:rPr>
        <w:t>الانفال: 46</w:t>
      </w:r>
      <w:r w:rsidRPr="005557FB">
        <w:rPr>
          <w:rStyle w:val="Char6"/>
          <w:rFonts w:hint="cs"/>
          <w:rtl/>
        </w:rPr>
        <w:t>]</w:t>
      </w:r>
      <w:r w:rsidRPr="00BF3FD7">
        <w:rPr>
          <w:rStyle w:val="Char4"/>
          <w:rFonts w:hint="cs"/>
          <w:rtl/>
        </w:rPr>
        <w:t>.</w:t>
      </w:r>
    </w:p>
    <w:p w:rsidR="00E30DC6" w:rsidRPr="00796688" w:rsidRDefault="00595774" w:rsidP="00354676">
      <w:pPr>
        <w:pStyle w:val="ab"/>
        <w:rPr>
          <w:rStyle w:val="Char4"/>
          <w:spacing w:val="-4"/>
          <w:rtl/>
        </w:rPr>
      </w:pPr>
      <w:r w:rsidRPr="00796688">
        <w:rPr>
          <w:rStyle w:val="Char8"/>
          <w:rFonts w:hint="cs"/>
          <w:spacing w:val="-4"/>
          <w:rtl/>
        </w:rPr>
        <w:t>«</w:t>
      </w:r>
      <w:r w:rsidR="001546E9" w:rsidRPr="00796688">
        <w:rPr>
          <w:rFonts w:hint="cs"/>
          <w:spacing w:val="-4"/>
          <w:rtl/>
        </w:rPr>
        <w:t>و از خدا و پی</w:t>
      </w:r>
      <w:r w:rsidR="00354676" w:rsidRPr="00796688">
        <w:rPr>
          <w:rFonts w:hint="cs"/>
          <w:spacing w:val="-4"/>
          <w:rtl/>
        </w:rPr>
        <w:t>غ</w:t>
      </w:r>
      <w:r w:rsidR="001546E9" w:rsidRPr="00796688">
        <w:rPr>
          <w:rFonts w:hint="cs"/>
          <w:spacing w:val="-4"/>
          <w:rtl/>
        </w:rPr>
        <w:t>مبرش اطاعت نمایید و (در میان خود اختلاف و) کشمکش مکنید، (که اگر کشم</w:t>
      </w:r>
      <w:r w:rsidR="001110AA" w:rsidRPr="00796688">
        <w:rPr>
          <w:rFonts w:hint="cs"/>
          <w:spacing w:val="-4"/>
          <w:rtl/>
        </w:rPr>
        <w:t>ک</w:t>
      </w:r>
      <w:r w:rsidR="001546E9" w:rsidRPr="00796688">
        <w:rPr>
          <w:rFonts w:hint="cs"/>
          <w:spacing w:val="-4"/>
          <w:rtl/>
        </w:rPr>
        <w:t>ش کنید) درمانده و ناتوان می‌شوید و شکوه و هیبت شما از میان می‌رود و (ترس و هراسی از شما نمی‌شود) شکیب</w:t>
      </w:r>
      <w:r w:rsidR="00BE5638" w:rsidRPr="00796688">
        <w:rPr>
          <w:rFonts w:hint="cs"/>
          <w:spacing w:val="-4"/>
          <w:rtl/>
        </w:rPr>
        <w:t>ایی کنید که خدا با شکیبایان است</w:t>
      </w:r>
      <w:r w:rsidR="00BE5638" w:rsidRPr="00796688">
        <w:rPr>
          <w:rStyle w:val="Char8"/>
          <w:rFonts w:hint="cs"/>
          <w:spacing w:val="-4"/>
          <w:rtl/>
        </w:rPr>
        <w:t>»</w:t>
      </w:r>
      <w:r w:rsidR="00E30DC6" w:rsidRPr="00796688">
        <w:rPr>
          <w:rStyle w:val="Char4"/>
          <w:rFonts w:hint="cs"/>
          <w:spacing w:val="-4"/>
          <w:rtl/>
        </w:rPr>
        <w:t>.</w:t>
      </w:r>
    </w:p>
    <w:p w:rsidR="001546E9" w:rsidRDefault="001546E9" w:rsidP="00354676">
      <w:pPr>
        <w:pStyle w:val="a8"/>
        <w:rPr>
          <w:rtl/>
        </w:rPr>
      </w:pPr>
      <w:r>
        <w:rPr>
          <w:rFonts w:hint="cs"/>
          <w:rtl/>
        </w:rPr>
        <w:t xml:space="preserve">واضح است که پیامبر </w:t>
      </w:r>
      <w:r w:rsidR="001110AA">
        <w:rPr>
          <w:rFonts w:cs="CTraditional Arabic" w:hint="cs"/>
          <w:rtl/>
        </w:rPr>
        <w:t>ج</w:t>
      </w:r>
      <w:r w:rsidR="001110AA">
        <w:rPr>
          <w:rFonts w:hint="cs"/>
          <w:rtl/>
        </w:rPr>
        <w:t xml:space="preserve"> </w:t>
      </w:r>
      <w:r>
        <w:rPr>
          <w:rFonts w:hint="cs"/>
          <w:rtl/>
        </w:rPr>
        <w:t>برای هر مسلمانی الگوست و برای او نمونه</w:t>
      </w:r>
      <w:r w:rsidR="0034670A">
        <w:rPr>
          <w:rFonts w:hint="cs"/>
          <w:rtl/>
        </w:rPr>
        <w:t xml:space="preserve">‌ای </w:t>
      </w:r>
      <w:r>
        <w:rPr>
          <w:rFonts w:hint="cs"/>
          <w:rtl/>
        </w:rPr>
        <w:t>والا در زمینه‌ی آراسته شدن به اخلاق قرآن</w:t>
      </w:r>
      <w:r w:rsidR="00BE5638">
        <w:rPr>
          <w:rFonts w:hint="cs"/>
          <w:rtl/>
        </w:rPr>
        <w:t xml:space="preserve"> و آداب اسلام است. پ</w:t>
      </w:r>
      <w:r w:rsidR="00354676">
        <w:rPr>
          <w:rFonts w:hint="cs"/>
          <w:rtl/>
        </w:rPr>
        <w:t>ی</w:t>
      </w:r>
      <w:r w:rsidR="00BE5638">
        <w:rPr>
          <w:rFonts w:hint="cs"/>
          <w:rtl/>
        </w:rPr>
        <w:t xml:space="preserve">امبر </w:t>
      </w:r>
      <w:r w:rsidR="00BE5638">
        <w:rPr>
          <w:rFonts w:cs="CTraditional Arabic" w:hint="cs"/>
          <w:rtl/>
        </w:rPr>
        <w:t>ج</w:t>
      </w:r>
      <w:r>
        <w:rPr>
          <w:rFonts w:hint="cs"/>
          <w:rtl/>
        </w:rPr>
        <w:t xml:space="preserve"> نسبت به مؤمنان مهربان و بخشنده بود. ایشان با مؤمنان به نرمی و مهربانی رفتار می‌کرد و آنان را متوجه ضعیفان و زنان و بچه‌هایشان می‌کرد و این اخلاق از قرآن جوشیده بود که این چنین آموزش داده بود:</w:t>
      </w:r>
    </w:p>
    <w:p w:rsidR="00BF3FD7" w:rsidRPr="00BF3FD7" w:rsidRDefault="00742329" w:rsidP="00796688">
      <w:pPr>
        <w:pStyle w:val="af1"/>
        <w:spacing w:line="216" w:lineRule="auto"/>
        <w:rPr>
          <w:rStyle w:val="Char4"/>
          <w:rtl/>
        </w:rPr>
      </w:pPr>
      <w:r w:rsidRPr="00AB7196">
        <w:rPr>
          <w:rStyle w:val="Char8"/>
          <w:rtl/>
        </w:rPr>
        <w:t>﴿</w:t>
      </w:r>
      <w:r w:rsidRPr="0024385B">
        <w:rPr>
          <w:rtl/>
        </w:rPr>
        <w:t>وَ</w:t>
      </w:r>
      <w:r w:rsidRPr="0024385B">
        <w:rPr>
          <w:rFonts w:hint="cs"/>
          <w:rtl/>
        </w:rPr>
        <w:t>ٱ</w:t>
      </w:r>
      <w:r w:rsidRPr="0024385B">
        <w:rPr>
          <w:rFonts w:hint="eastAsia"/>
          <w:rtl/>
        </w:rPr>
        <w:t>خۡفِضۡ</w:t>
      </w:r>
      <w:r w:rsidRPr="0024385B">
        <w:rPr>
          <w:rtl/>
        </w:rPr>
        <w:t xml:space="preserve"> جَنَاحَكَ لِمَنِ </w:t>
      </w:r>
      <w:r w:rsidRPr="0024385B">
        <w:rPr>
          <w:rFonts w:hint="cs"/>
          <w:rtl/>
        </w:rPr>
        <w:t>ٱ</w:t>
      </w:r>
      <w:r w:rsidRPr="0024385B">
        <w:rPr>
          <w:rFonts w:hint="eastAsia"/>
          <w:rtl/>
        </w:rPr>
        <w:t>تَّبَعَكَ</w:t>
      </w:r>
      <w:r w:rsidRPr="0024385B">
        <w:rPr>
          <w:rtl/>
        </w:rPr>
        <w:t xml:space="preserve"> مِنَ </w:t>
      </w:r>
      <w:r w:rsidRPr="0024385B">
        <w:rPr>
          <w:rFonts w:hint="cs"/>
          <w:rtl/>
        </w:rPr>
        <w:t>ٱ</w:t>
      </w:r>
      <w:r w:rsidRPr="0024385B">
        <w:rPr>
          <w:rFonts w:hint="eastAsia"/>
          <w:rtl/>
        </w:rPr>
        <w:t>لۡمُؤۡمِنِينَ</w:t>
      </w:r>
      <w:r w:rsidRPr="0024385B">
        <w:rPr>
          <w:rtl/>
        </w:rPr>
        <w:t>٢١٥</w:t>
      </w:r>
      <w:r w:rsidRPr="00AB7196">
        <w:rPr>
          <w:rStyle w:val="Char8"/>
          <w:rFonts w:hint="cs"/>
          <w:rtl/>
        </w:rPr>
        <w:t>﴾</w:t>
      </w:r>
      <w:r>
        <w:rPr>
          <w:rFonts w:ascii="Times New Roman" w:cs="Arial"/>
          <w:szCs w:val="24"/>
          <w:rtl/>
        </w:rPr>
        <w:t xml:space="preserve"> </w:t>
      </w:r>
      <w:r w:rsidRPr="00742329">
        <w:rPr>
          <w:rStyle w:val="Char6"/>
          <w:rtl/>
        </w:rPr>
        <w:t>[الشعراء: 215]</w:t>
      </w:r>
      <w:r w:rsidR="001546E9" w:rsidRPr="00BF3FD7">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D03BD3">
        <w:rPr>
          <w:rFonts w:hint="cs"/>
          <w:rtl/>
        </w:rPr>
        <w:t>و بال (</w:t>
      </w:r>
      <w:r w:rsidR="00950EC4">
        <w:rPr>
          <w:rFonts w:hint="cs"/>
          <w:rtl/>
        </w:rPr>
        <w:t>محبت و مودت) خود را برای مؤمنانی</w:t>
      </w:r>
      <w:r>
        <w:rPr>
          <w:rFonts w:hint="cs"/>
          <w:rtl/>
        </w:rPr>
        <w:t xml:space="preserve"> که از تو پیروی می‌کنند بگستران</w:t>
      </w:r>
      <w:r w:rsidRPr="00E11FF3">
        <w:rPr>
          <w:rStyle w:val="Char8"/>
          <w:rFonts w:hint="cs"/>
          <w:rtl/>
        </w:rPr>
        <w:t>»</w:t>
      </w:r>
      <w:r w:rsidR="00E30DC6" w:rsidRPr="00E30DC6">
        <w:rPr>
          <w:rStyle w:val="Char4"/>
          <w:rFonts w:hint="cs"/>
          <w:rtl/>
        </w:rPr>
        <w:t>.</w:t>
      </w:r>
    </w:p>
    <w:p w:rsidR="00BF3FD7" w:rsidRPr="00BF3FD7" w:rsidRDefault="00742329" w:rsidP="0024385B">
      <w:pPr>
        <w:pStyle w:val="af1"/>
        <w:rPr>
          <w:rStyle w:val="Char4"/>
          <w:rtl/>
        </w:rPr>
      </w:pPr>
      <w:r w:rsidRPr="00AB7196">
        <w:rPr>
          <w:rStyle w:val="Char8"/>
          <w:rtl/>
        </w:rPr>
        <w:t>﴿</w:t>
      </w:r>
      <w:r w:rsidRPr="00742329">
        <w:rPr>
          <w:rFonts w:hint="eastAsia"/>
          <w:rtl/>
        </w:rPr>
        <w:t>وَلَو</w:t>
      </w:r>
      <w:r w:rsidRPr="00742329">
        <w:rPr>
          <w:rFonts w:hint="cs"/>
          <w:rtl/>
        </w:rPr>
        <w:t>ۡ</w:t>
      </w:r>
      <w:r w:rsidRPr="00742329">
        <w:rPr>
          <w:rtl/>
        </w:rPr>
        <w:t xml:space="preserve"> </w:t>
      </w:r>
      <w:r w:rsidRPr="00742329">
        <w:rPr>
          <w:rFonts w:hint="eastAsia"/>
          <w:rtl/>
        </w:rPr>
        <w:t>كُنتَ</w:t>
      </w:r>
      <w:r w:rsidRPr="00742329">
        <w:rPr>
          <w:rtl/>
        </w:rPr>
        <w:t xml:space="preserve"> </w:t>
      </w:r>
      <w:r w:rsidRPr="00742329">
        <w:rPr>
          <w:rFonts w:hint="eastAsia"/>
          <w:rtl/>
        </w:rPr>
        <w:t>فَظًّا</w:t>
      </w:r>
      <w:r w:rsidRPr="00742329">
        <w:rPr>
          <w:rtl/>
        </w:rPr>
        <w:t xml:space="preserve"> </w:t>
      </w:r>
      <w:r w:rsidRPr="00742329">
        <w:rPr>
          <w:rFonts w:hint="eastAsia"/>
          <w:rtl/>
        </w:rPr>
        <w:t>غَلِيظَ</w:t>
      </w:r>
      <w:r w:rsidRPr="00742329">
        <w:rPr>
          <w:rtl/>
        </w:rPr>
        <w:t xml:space="preserve"> </w:t>
      </w:r>
      <w:r w:rsidRPr="00742329">
        <w:rPr>
          <w:rFonts w:hint="cs"/>
          <w:rtl/>
        </w:rPr>
        <w:t>ٱ</w:t>
      </w:r>
      <w:r w:rsidRPr="00742329">
        <w:rPr>
          <w:rFonts w:hint="eastAsia"/>
          <w:rtl/>
        </w:rPr>
        <w:t>ل</w:t>
      </w:r>
      <w:r w:rsidRPr="00742329">
        <w:rPr>
          <w:rFonts w:hint="cs"/>
          <w:rtl/>
        </w:rPr>
        <w:t>ۡ</w:t>
      </w:r>
      <w:r w:rsidRPr="00742329">
        <w:rPr>
          <w:rFonts w:hint="eastAsia"/>
          <w:rtl/>
        </w:rPr>
        <w:t>قَل</w:t>
      </w:r>
      <w:r w:rsidRPr="00742329">
        <w:rPr>
          <w:rFonts w:hint="cs"/>
          <w:rtl/>
        </w:rPr>
        <w:t>ۡ</w:t>
      </w:r>
      <w:r w:rsidRPr="00742329">
        <w:rPr>
          <w:rFonts w:hint="eastAsia"/>
          <w:rtl/>
        </w:rPr>
        <w:t>بِ</w:t>
      </w:r>
      <w:r w:rsidRPr="00742329">
        <w:rPr>
          <w:rtl/>
        </w:rPr>
        <w:t xml:space="preserve"> </w:t>
      </w:r>
      <w:r w:rsidRPr="00742329">
        <w:rPr>
          <w:rFonts w:hint="eastAsia"/>
          <w:rtl/>
        </w:rPr>
        <w:t>لَ</w:t>
      </w:r>
      <w:r w:rsidRPr="00742329">
        <w:rPr>
          <w:rFonts w:hint="cs"/>
          <w:rtl/>
        </w:rPr>
        <w:t>ٱ</w:t>
      </w:r>
      <w:r w:rsidRPr="00742329">
        <w:rPr>
          <w:rFonts w:hint="eastAsia"/>
          <w:rtl/>
        </w:rPr>
        <w:t>نفَضُّواْ</w:t>
      </w:r>
      <w:r w:rsidRPr="00742329">
        <w:rPr>
          <w:rtl/>
        </w:rPr>
        <w:t xml:space="preserve"> </w:t>
      </w:r>
      <w:r w:rsidRPr="00742329">
        <w:rPr>
          <w:rFonts w:hint="eastAsia"/>
          <w:rtl/>
        </w:rPr>
        <w:t>مِن</w:t>
      </w:r>
      <w:r w:rsidRPr="00742329">
        <w:rPr>
          <w:rFonts w:hint="cs"/>
          <w:rtl/>
        </w:rPr>
        <w:t>ۡ</w:t>
      </w:r>
      <w:r w:rsidRPr="00742329">
        <w:rPr>
          <w:rtl/>
        </w:rPr>
        <w:t xml:space="preserve"> </w:t>
      </w:r>
      <w:r w:rsidRPr="00742329">
        <w:rPr>
          <w:rFonts w:hint="eastAsia"/>
          <w:rtl/>
        </w:rPr>
        <w:t>حَو</w:t>
      </w:r>
      <w:r w:rsidRPr="00742329">
        <w:rPr>
          <w:rFonts w:hint="cs"/>
          <w:rtl/>
        </w:rPr>
        <w:t>ۡ</w:t>
      </w:r>
      <w:r w:rsidRPr="00742329">
        <w:rPr>
          <w:rFonts w:hint="eastAsia"/>
          <w:rtl/>
        </w:rPr>
        <w:t>لِكَ</w:t>
      </w:r>
      <w:r w:rsidRPr="00AB7196">
        <w:rPr>
          <w:rStyle w:val="Char8"/>
          <w:rtl/>
        </w:rPr>
        <w:t>﴾</w:t>
      </w:r>
      <w:r>
        <w:rPr>
          <w:rStyle w:val="Char8"/>
          <w:rFonts w:ascii="Times New Roman" w:hAnsi="Times New Roman" w:cs="Arial"/>
          <w:szCs w:val="24"/>
          <w:rtl/>
        </w:rPr>
        <w:t xml:space="preserve"> </w:t>
      </w:r>
      <w:r w:rsidRPr="00742329">
        <w:rPr>
          <w:rStyle w:val="Char6"/>
          <w:rtl/>
        </w:rPr>
        <w:t>[آل عمران: 159]</w:t>
      </w:r>
      <w:r w:rsidR="001546E9" w:rsidRPr="00BF3FD7">
        <w:rPr>
          <w:rStyle w:val="Char4"/>
          <w:rFonts w:hint="cs"/>
          <w:rtl/>
        </w:rPr>
        <w:t>.</w:t>
      </w:r>
    </w:p>
    <w:p w:rsidR="00E30DC6" w:rsidRPr="00E30DC6" w:rsidRDefault="00BE5638" w:rsidP="00354676">
      <w:pPr>
        <w:pStyle w:val="ab"/>
        <w:rPr>
          <w:rStyle w:val="Char4"/>
          <w:rtl/>
        </w:rPr>
      </w:pPr>
      <w:r w:rsidRPr="00E11FF3">
        <w:rPr>
          <w:rStyle w:val="Char8"/>
          <w:rFonts w:hint="cs"/>
          <w:rtl/>
        </w:rPr>
        <w:t>«</w:t>
      </w:r>
      <w:r w:rsidR="001546E9">
        <w:rPr>
          <w:rFonts w:hint="cs"/>
          <w:rtl/>
        </w:rPr>
        <w:t>و اگر درشت</w:t>
      </w:r>
      <w:r w:rsidR="00354676">
        <w:rPr>
          <w:rtl/>
        </w:rPr>
        <w:softHyphen/>
      </w:r>
      <w:r w:rsidR="001546E9">
        <w:rPr>
          <w:rFonts w:hint="cs"/>
          <w:rtl/>
        </w:rPr>
        <w:t>خوی و سنگ</w:t>
      </w:r>
      <w:r w:rsidR="00354676">
        <w:rPr>
          <w:rtl/>
        </w:rPr>
        <w:softHyphen/>
      </w:r>
      <w:r w:rsidR="001546E9">
        <w:rPr>
          <w:rFonts w:hint="cs"/>
          <w:rtl/>
        </w:rPr>
        <w:t>دل بود</w:t>
      </w:r>
      <w:r>
        <w:rPr>
          <w:rFonts w:hint="cs"/>
          <w:rtl/>
        </w:rPr>
        <w:t>ی از پیرامون تو پراکنده می‌شدند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قرآن جامعه‌ی اولیه</w:t>
      </w:r>
      <w:r w:rsidR="00950EC4">
        <w:rPr>
          <w:rFonts w:hint="cs"/>
          <w:rtl/>
        </w:rPr>
        <w:t>‌ی مؤمنان یعنی عصر اصحاب را این</w:t>
      </w:r>
      <w:r w:rsidR="00950EC4">
        <w:rPr>
          <w:rFonts w:hint="eastAsia"/>
          <w:rtl/>
        </w:rPr>
        <w:t>‌</w:t>
      </w:r>
      <w:r>
        <w:rPr>
          <w:rFonts w:hint="cs"/>
          <w:rtl/>
        </w:rPr>
        <w:t>گونه توصیف نموده است:</w:t>
      </w:r>
    </w:p>
    <w:p w:rsidR="001546E9" w:rsidRPr="00950EC4" w:rsidRDefault="001546E9" w:rsidP="00796688">
      <w:pPr>
        <w:pStyle w:val="af1"/>
        <w:spacing w:line="216" w:lineRule="auto"/>
        <w:rPr>
          <w:rStyle w:val="Char4"/>
          <w:rtl/>
        </w:rPr>
      </w:pPr>
      <w:r w:rsidRPr="00AB7196">
        <w:rPr>
          <w:rStyle w:val="Char8"/>
          <w:rtl/>
        </w:rPr>
        <w:t>﴿</w:t>
      </w:r>
      <w:r w:rsidRPr="00742329">
        <w:rPr>
          <w:rFonts w:hint="eastAsia"/>
          <w:rtl/>
        </w:rPr>
        <w:t>مُّحَمَّد</w:t>
      </w:r>
      <w:r w:rsidRPr="00742329">
        <w:rPr>
          <w:rFonts w:hint="cs"/>
          <w:rtl/>
        </w:rPr>
        <w:t>ٞ</w:t>
      </w:r>
      <w:r w:rsidRPr="00742329">
        <w:rPr>
          <w:rtl/>
        </w:rPr>
        <w:t xml:space="preserve"> </w:t>
      </w:r>
      <w:r w:rsidRPr="00742329">
        <w:rPr>
          <w:rFonts w:hint="eastAsia"/>
          <w:rtl/>
        </w:rPr>
        <w:t>رَّسُولُ</w:t>
      </w:r>
      <w:r w:rsidRPr="00742329">
        <w:rPr>
          <w:rtl/>
        </w:rPr>
        <w:t xml:space="preserve"> </w:t>
      </w:r>
      <w:r w:rsidRPr="00742329">
        <w:rPr>
          <w:rFonts w:hint="cs"/>
          <w:rtl/>
        </w:rPr>
        <w:t>ٱ</w:t>
      </w:r>
      <w:r w:rsidRPr="00742329">
        <w:rPr>
          <w:rFonts w:hint="eastAsia"/>
          <w:rtl/>
        </w:rPr>
        <w:t>للَّهِ</w:t>
      </w:r>
      <w:r w:rsidRPr="00742329">
        <w:rPr>
          <w:rFonts w:hint="cs"/>
          <w:rtl/>
        </w:rPr>
        <w:t>ۚ</w:t>
      </w:r>
      <w:r w:rsidRPr="00742329">
        <w:rPr>
          <w:rtl/>
        </w:rPr>
        <w:t xml:space="preserve"> </w:t>
      </w:r>
      <w:r w:rsidRPr="00742329">
        <w:rPr>
          <w:rFonts w:hint="eastAsia"/>
          <w:rtl/>
        </w:rPr>
        <w:t>وَ</w:t>
      </w:r>
      <w:r w:rsidRPr="00742329">
        <w:rPr>
          <w:rFonts w:hint="cs"/>
          <w:rtl/>
        </w:rPr>
        <w:t>ٱ</w:t>
      </w:r>
      <w:r w:rsidRPr="00742329">
        <w:rPr>
          <w:rFonts w:hint="eastAsia"/>
          <w:rtl/>
        </w:rPr>
        <w:t>لَّذِينَ</w:t>
      </w:r>
      <w:r w:rsidRPr="00742329">
        <w:rPr>
          <w:rtl/>
        </w:rPr>
        <w:t xml:space="preserve"> </w:t>
      </w:r>
      <w:r w:rsidRPr="00742329">
        <w:rPr>
          <w:rFonts w:hint="eastAsia"/>
          <w:rtl/>
        </w:rPr>
        <w:t>مَعَهُ</w:t>
      </w:r>
      <w:r w:rsidRPr="00742329">
        <w:rPr>
          <w:rFonts w:hint="cs"/>
          <w:rtl/>
        </w:rPr>
        <w:t>ۥٓ</w:t>
      </w:r>
      <w:r w:rsidRPr="00742329">
        <w:rPr>
          <w:rtl/>
        </w:rPr>
        <w:t xml:space="preserve"> </w:t>
      </w:r>
      <w:r w:rsidRPr="00742329">
        <w:rPr>
          <w:rFonts w:hint="eastAsia"/>
          <w:rtl/>
        </w:rPr>
        <w:t>أَشِدَّا</w:t>
      </w:r>
      <w:r w:rsidRPr="00742329">
        <w:rPr>
          <w:rFonts w:hint="cs"/>
          <w:rtl/>
        </w:rPr>
        <w:t>ٓ</w:t>
      </w:r>
      <w:r w:rsidRPr="00742329">
        <w:rPr>
          <w:rFonts w:hint="eastAsia"/>
          <w:rtl/>
        </w:rPr>
        <w:t>ءُ</w:t>
      </w:r>
      <w:r w:rsidRPr="00742329">
        <w:rPr>
          <w:rtl/>
        </w:rPr>
        <w:t xml:space="preserve"> </w:t>
      </w:r>
      <w:r w:rsidRPr="00742329">
        <w:rPr>
          <w:rFonts w:hint="eastAsia"/>
          <w:rtl/>
        </w:rPr>
        <w:t>عَلَى</w:t>
      </w:r>
      <w:r w:rsidRPr="00742329">
        <w:rPr>
          <w:rtl/>
        </w:rPr>
        <w:t xml:space="preserve"> </w:t>
      </w:r>
      <w:r w:rsidRPr="00742329">
        <w:rPr>
          <w:rFonts w:hint="cs"/>
          <w:rtl/>
        </w:rPr>
        <w:t>ٱ</w:t>
      </w:r>
      <w:r w:rsidRPr="00742329">
        <w:rPr>
          <w:rFonts w:hint="eastAsia"/>
          <w:rtl/>
        </w:rPr>
        <w:t>ل</w:t>
      </w:r>
      <w:r w:rsidRPr="00742329">
        <w:rPr>
          <w:rFonts w:hint="cs"/>
          <w:rtl/>
        </w:rPr>
        <w:t>ۡ</w:t>
      </w:r>
      <w:r w:rsidRPr="00742329">
        <w:rPr>
          <w:rFonts w:hint="eastAsia"/>
          <w:rtl/>
        </w:rPr>
        <w:t>كُفَّارِ</w:t>
      </w:r>
      <w:r w:rsidRPr="00742329">
        <w:rPr>
          <w:rtl/>
        </w:rPr>
        <w:t xml:space="preserve"> </w:t>
      </w:r>
      <w:r w:rsidRPr="00742329">
        <w:rPr>
          <w:rFonts w:hint="eastAsia"/>
          <w:rtl/>
        </w:rPr>
        <w:t>رُحَمَا</w:t>
      </w:r>
      <w:r w:rsidRPr="00742329">
        <w:rPr>
          <w:rFonts w:hint="cs"/>
          <w:rtl/>
        </w:rPr>
        <w:t>ٓ</w:t>
      </w:r>
      <w:r w:rsidRPr="00742329">
        <w:rPr>
          <w:rFonts w:hint="eastAsia"/>
          <w:rtl/>
        </w:rPr>
        <w:t>ءُ</w:t>
      </w:r>
      <w:r w:rsidRPr="00742329">
        <w:rPr>
          <w:rtl/>
        </w:rPr>
        <w:t xml:space="preserve"> </w:t>
      </w:r>
      <w:r w:rsidRPr="00742329">
        <w:rPr>
          <w:rFonts w:hint="eastAsia"/>
          <w:rtl/>
        </w:rPr>
        <w:t>بَي</w:t>
      </w:r>
      <w:r w:rsidRPr="00742329">
        <w:rPr>
          <w:rFonts w:hint="cs"/>
          <w:rtl/>
        </w:rPr>
        <w:t>ۡ</w:t>
      </w:r>
      <w:r w:rsidRPr="00742329">
        <w:rPr>
          <w:rFonts w:hint="eastAsia"/>
          <w:rtl/>
        </w:rPr>
        <w:t>نَهُم</w:t>
      </w:r>
      <w:r w:rsidRPr="00742329">
        <w:rPr>
          <w:rFonts w:hint="cs"/>
          <w:rtl/>
        </w:rPr>
        <w:t>ۡۖ</w:t>
      </w:r>
      <w:r w:rsidR="006D5F5F" w:rsidRPr="00BF3FD7">
        <w:rPr>
          <w:rStyle w:val="Char4"/>
          <w:rtl/>
        </w:rPr>
        <w:t>.</w:t>
      </w:r>
      <w:r w:rsidR="00742329" w:rsidRPr="00742329">
        <w:rPr>
          <w:rFonts w:cs="Times New Roman" w:hint="cs"/>
          <w:rtl/>
        </w:rPr>
        <w:t>..</w:t>
      </w:r>
      <w:r w:rsidR="00354676" w:rsidRPr="00AB7196">
        <w:rPr>
          <w:rStyle w:val="Char8"/>
          <w:rtl/>
        </w:rPr>
        <w:t xml:space="preserve"> </w:t>
      </w:r>
      <w:r w:rsidRPr="00AB7196">
        <w:rPr>
          <w:rStyle w:val="Char8"/>
          <w:rtl/>
        </w:rPr>
        <w:t>﴾</w:t>
      </w:r>
      <w:r w:rsidRPr="00742329">
        <w:rPr>
          <w:rFonts w:ascii="Traditional Arabic" w:hAnsi="Traditional Arabic" w:hint="cs"/>
          <w:rtl/>
        </w:rPr>
        <w:t xml:space="preserve"> </w:t>
      </w:r>
      <w:r w:rsidRPr="00742329">
        <w:rPr>
          <w:rStyle w:val="Char6"/>
          <w:rFonts w:hint="cs"/>
          <w:rtl/>
        </w:rPr>
        <w:t>[الفتح: 29]</w:t>
      </w:r>
      <w:r w:rsidRPr="00950EC4">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D03BD3">
        <w:rPr>
          <w:rFonts w:hint="cs"/>
          <w:rtl/>
        </w:rPr>
        <w:t>محمد فر</w:t>
      </w:r>
      <w:r>
        <w:rPr>
          <w:rFonts w:hint="cs"/>
          <w:rtl/>
        </w:rPr>
        <w:t>ستاده خداست و کسانی که با او هس</w:t>
      </w:r>
      <w:r w:rsidR="001546E9" w:rsidRPr="00D03BD3">
        <w:rPr>
          <w:rFonts w:hint="cs"/>
          <w:rtl/>
        </w:rPr>
        <w:t>ت</w:t>
      </w:r>
      <w:r>
        <w:rPr>
          <w:rFonts w:hint="cs"/>
          <w:rtl/>
        </w:rPr>
        <w:t>ن</w:t>
      </w:r>
      <w:r w:rsidR="001546E9" w:rsidRPr="00D03BD3">
        <w:rPr>
          <w:rFonts w:hint="cs"/>
          <w:rtl/>
        </w:rPr>
        <w:t>د در برابر کافران تند و سرسخت و نسبت به یکدیگر مهربان و دلسوزند</w:t>
      </w:r>
      <w:r w:rsidRPr="00E11FF3">
        <w:rPr>
          <w:rStyle w:val="Char8"/>
          <w:rFonts w:hint="cs"/>
          <w:rtl/>
        </w:rPr>
        <w:t>»</w:t>
      </w:r>
      <w:r w:rsidR="00E30DC6" w:rsidRPr="00E30DC6">
        <w:rPr>
          <w:rStyle w:val="Char4"/>
          <w:rFonts w:hint="cs"/>
          <w:rtl/>
        </w:rPr>
        <w:t>.</w:t>
      </w:r>
    </w:p>
    <w:p w:rsidR="001546E9" w:rsidRDefault="00950EC4" w:rsidP="001546E9">
      <w:pPr>
        <w:pStyle w:val="a8"/>
        <w:rPr>
          <w:rtl/>
        </w:rPr>
      </w:pPr>
      <w:r>
        <w:rPr>
          <w:rFonts w:hint="cs"/>
          <w:rtl/>
        </w:rPr>
        <w:t>در قرآن و سنت به هر</w:t>
      </w:r>
      <w:r w:rsidR="001546E9">
        <w:rPr>
          <w:rFonts w:hint="cs"/>
          <w:rtl/>
        </w:rPr>
        <w:t>چیزی که باعث تقویت وحدت و همبستگی مؤمنان گردد تشویق شده و از هرچیزی که عامل تفرقه و اختل</w:t>
      </w:r>
      <w:r>
        <w:rPr>
          <w:rFonts w:hint="cs"/>
          <w:rtl/>
        </w:rPr>
        <w:t>ا</w:t>
      </w:r>
      <w:r w:rsidR="001546E9">
        <w:rPr>
          <w:rFonts w:hint="cs"/>
          <w:rtl/>
        </w:rPr>
        <w:t>ف باشد نهی گشته است.</w:t>
      </w:r>
    </w:p>
    <w:p w:rsidR="001546E9" w:rsidRDefault="001546E9" w:rsidP="001546E9">
      <w:pPr>
        <w:pStyle w:val="a8"/>
        <w:rPr>
          <w:rtl/>
        </w:rPr>
      </w:pPr>
      <w:r>
        <w:rPr>
          <w:rFonts w:hint="cs"/>
          <w:rtl/>
        </w:rPr>
        <w:t>جدال و دشمنی با یکدیگر یکی از این م</w:t>
      </w:r>
      <w:r w:rsidR="00950EC4">
        <w:rPr>
          <w:rFonts w:hint="cs"/>
          <w:rtl/>
        </w:rPr>
        <w:t>وار</w:t>
      </w:r>
      <w:r>
        <w:rPr>
          <w:rFonts w:hint="cs"/>
          <w:rtl/>
        </w:rPr>
        <w:t>د است و</w:t>
      </w:r>
      <w:r w:rsidR="00950EC4">
        <w:rPr>
          <w:rFonts w:hint="cs"/>
          <w:rtl/>
        </w:rPr>
        <w:t xml:space="preserve"> </w:t>
      </w:r>
      <w:r>
        <w:rPr>
          <w:rFonts w:hint="cs"/>
          <w:rtl/>
        </w:rPr>
        <w:t>در قرآن چنین آمده</w:t>
      </w:r>
      <w:r w:rsidR="006227D3">
        <w:rPr>
          <w:rtl/>
        </w:rPr>
        <w:softHyphen/>
      </w:r>
      <w:r w:rsidR="006227D3">
        <w:rPr>
          <w:rFonts w:hint="cs"/>
          <w:rtl/>
        </w:rPr>
        <w:t>است</w:t>
      </w:r>
      <w:r>
        <w:rPr>
          <w:rFonts w:hint="cs"/>
          <w:rtl/>
        </w:rPr>
        <w:t>:</w:t>
      </w:r>
    </w:p>
    <w:p w:rsidR="00BF3FD7" w:rsidRPr="00BF3FD7" w:rsidRDefault="001546E9" w:rsidP="00796688">
      <w:pPr>
        <w:pStyle w:val="af1"/>
        <w:spacing w:line="216" w:lineRule="auto"/>
        <w:rPr>
          <w:rStyle w:val="Char4"/>
          <w:rtl/>
        </w:rPr>
      </w:pPr>
      <w:r w:rsidRPr="00AB7196">
        <w:rPr>
          <w:rStyle w:val="Char8"/>
          <w:rtl/>
        </w:rPr>
        <w:t>﴿</w:t>
      </w:r>
      <w:r w:rsidRPr="00030F03">
        <w:rPr>
          <w:rFonts w:hint="eastAsia"/>
          <w:rtl/>
        </w:rPr>
        <w:t>وَلَا</w:t>
      </w:r>
      <w:r w:rsidRPr="00030F03">
        <w:rPr>
          <w:rtl/>
        </w:rPr>
        <w:t xml:space="preserve"> </w:t>
      </w:r>
      <w:r w:rsidRPr="00030F03">
        <w:rPr>
          <w:rFonts w:hint="eastAsia"/>
          <w:rtl/>
        </w:rPr>
        <w:t>تُجَ</w:t>
      </w:r>
      <w:r w:rsidRPr="00030F03">
        <w:rPr>
          <w:rFonts w:hint="cs"/>
          <w:rtl/>
        </w:rPr>
        <w:t>ٰ</w:t>
      </w:r>
      <w:r w:rsidRPr="00030F03">
        <w:rPr>
          <w:rFonts w:hint="eastAsia"/>
          <w:rtl/>
        </w:rPr>
        <w:t>دِلُو</w:t>
      </w:r>
      <w:r w:rsidRPr="00030F03">
        <w:rPr>
          <w:rFonts w:hint="cs"/>
          <w:rtl/>
        </w:rPr>
        <w:t>ٓ</w:t>
      </w:r>
      <w:r w:rsidRPr="00030F03">
        <w:rPr>
          <w:rFonts w:hint="eastAsia"/>
          <w:rtl/>
        </w:rPr>
        <w:t>اْ</w:t>
      </w:r>
      <w:r w:rsidRPr="00030F03">
        <w:rPr>
          <w:rtl/>
        </w:rPr>
        <w:t xml:space="preserve"> </w:t>
      </w:r>
      <w:r w:rsidRPr="00030F03">
        <w:rPr>
          <w:rFonts w:hint="eastAsia"/>
          <w:rtl/>
        </w:rPr>
        <w:t>أَه</w:t>
      </w:r>
      <w:r w:rsidRPr="00030F03">
        <w:rPr>
          <w:rFonts w:hint="cs"/>
          <w:rtl/>
        </w:rPr>
        <w:t>ۡ</w:t>
      </w:r>
      <w:r w:rsidRPr="00030F03">
        <w:rPr>
          <w:rFonts w:hint="eastAsia"/>
          <w:rtl/>
        </w:rPr>
        <w:t>لَ</w:t>
      </w:r>
      <w:r w:rsidRPr="00030F03">
        <w:rPr>
          <w:rtl/>
        </w:rPr>
        <w:t xml:space="preserve"> </w:t>
      </w:r>
      <w:r w:rsidRPr="00030F03">
        <w:rPr>
          <w:rFonts w:hint="cs"/>
          <w:rtl/>
        </w:rPr>
        <w:t>ٱ</w:t>
      </w:r>
      <w:r w:rsidRPr="00030F03">
        <w:rPr>
          <w:rFonts w:hint="eastAsia"/>
          <w:rtl/>
        </w:rPr>
        <w:t>ل</w:t>
      </w:r>
      <w:r w:rsidRPr="00030F03">
        <w:rPr>
          <w:rFonts w:hint="cs"/>
          <w:rtl/>
        </w:rPr>
        <w:t>ۡ</w:t>
      </w:r>
      <w:r w:rsidRPr="00030F03">
        <w:rPr>
          <w:rFonts w:hint="eastAsia"/>
          <w:rtl/>
        </w:rPr>
        <w:t>كِتَ</w:t>
      </w:r>
      <w:r w:rsidRPr="00030F03">
        <w:rPr>
          <w:rFonts w:hint="cs"/>
          <w:rtl/>
        </w:rPr>
        <w:t>ٰ</w:t>
      </w:r>
      <w:r w:rsidRPr="00030F03">
        <w:rPr>
          <w:rFonts w:hint="eastAsia"/>
          <w:rtl/>
        </w:rPr>
        <w:t>بِ</w:t>
      </w:r>
      <w:r w:rsidRPr="00030F03">
        <w:rPr>
          <w:rtl/>
        </w:rPr>
        <w:t xml:space="preserve"> </w:t>
      </w:r>
      <w:r w:rsidRPr="00030F03">
        <w:rPr>
          <w:rFonts w:hint="eastAsia"/>
          <w:rtl/>
        </w:rPr>
        <w:t>إِلَّا</w:t>
      </w:r>
      <w:r w:rsidRPr="00030F03">
        <w:rPr>
          <w:rtl/>
        </w:rPr>
        <w:t xml:space="preserve"> </w:t>
      </w:r>
      <w:r w:rsidRPr="00030F03">
        <w:rPr>
          <w:rFonts w:hint="eastAsia"/>
          <w:rtl/>
        </w:rPr>
        <w:t>بِ</w:t>
      </w:r>
      <w:r w:rsidRPr="00030F03">
        <w:rPr>
          <w:rFonts w:hint="cs"/>
          <w:rtl/>
        </w:rPr>
        <w:t>ٱ</w:t>
      </w:r>
      <w:r w:rsidRPr="00030F03">
        <w:rPr>
          <w:rFonts w:hint="eastAsia"/>
          <w:rtl/>
        </w:rPr>
        <w:t>لَّتِي</w:t>
      </w:r>
      <w:r w:rsidRPr="00030F03">
        <w:rPr>
          <w:rtl/>
        </w:rPr>
        <w:t xml:space="preserve"> </w:t>
      </w:r>
      <w:r w:rsidRPr="00030F03">
        <w:rPr>
          <w:rFonts w:hint="eastAsia"/>
          <w:rtl/>
        </w:rPr>
        <w:t>هِيَ</w:t>
      </w:r>
      <w:r w:rsidRPr="00030F03">
        <w:rPr>
          <w:rtl/>
        </w:rPr>
        <w:t xml:space="preserve"> </w:t>
      </w:r>
      <w:r w:rsidRPr="00030F03">
        <w:rPr>
          <w:rFonts w:hint="eastAsia"/>
          <w:rtl/>
        </w:rPr>
        <w:t>أَح</w:t>
      </w:r>
      <w:r w:rsidRPr="00030F03">
        <w:rPr>
          <w:rFonts w:hint="cs"/>
          <w:rtl/>
        </w:rPr>
        <w:t>ۡ</w:t>
      </w:r>
      <w:r w:rsidRPr="00030F03">
        <w:rPr>
          <w:rFonts w:hint="eastAsia"/>
          <w:rtl/>
        </w:rPr>
        <w:t>سَنُ</w:t>
      </w:r>
      <w:r w:rsidRPr="00AB7196">
        <w:rPr>
          <w:rStyle w:val="Char8"/>
          <w:rtl/>
        </w:rPr>
        <w:t>﴾</w:t>
      </w:r>
      <w:r>
        <w:rPr>
          <w:rFonts w:hint="cs"/>
          <w:rtl/>
        </w:rPr>
        <w:t xml:space="preserve"> </w:t>
      </w:r>
      <w:r w:rsidRPr="00030F03">
        <w:rPr>
          <w:rStyle w:val="Char6"/>
          <w:rFonts w:hint="cs"/>
          <w:rtl/>
        </w:rPr>
        <w:t>[</w:t>
      </w:r>
      <w:r>
        <w:rPr>
          <w:rStyle w:val="Char6"/>
          <w:rFonts w:hint="cs"/>
          <w:rtl/>
        </w:rPr>
        <w:t>العنکبوت: 46</w:t>
      </w:r>
      <w:r w:rsidRPr="00030F03">
        <w:rPr>
          <w:rStyle w:val="Char6"/>
          <w:rFonts w:hint="cs"/>
          <w:rtl/>
        </w:rPr>
        <w:t>]</w:t>
      </w:r>
      <w:r w:rsidRPr="00BF3FD7">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111108">
        <w:rPr>
          <w:rFonts w:hint="cs"/>
          <w:rtl/>
        </w:rPr>
        <w:t>با اهل کتاب (یعنی با یهودیان و مسیحی</w:t>
      </w:r>
      <w:r w:rsidR="00637602">
        <w:rPr>
          <w:rFonts w:hint="cs"/>
          <w:rtl/>
        </w:rPr>
        <w:t>ان) جز به روشی که نیکوتر (و نرم</w:t>
      </w:r>
      <w:r w:rsidR="00637602">
        <w:rPr>
          <w:rFonts w:hint="eastAsia"/>
          <w:rtl/>
        </w:rPr>
        <w:t>‌</w:t>
      </w:r>
      <w:r w:rsidR="00637602">
        <w:rPr>
          <w:rFonts w:hint="cs"/>
          <w:rtl/>
        </w:rPr>
        <w:t>تر و آرام</w:t>
      </w:r>
      <w:r w:rsidR="00637602">
        <w:rPr>
          <w:rFonts w:hint="eastAsia"/>
          <w:rtl/>
        </w:rPr>
        <w:t>‌</w:t>
      </w:r>
      <w:r w:rsidR="001546E9" w:rsidRPr="00111108">
        <w:rPr>
          <w:rFonts w:hint="cs"/>
          <w:rtl/>
        </w:rPr>
        <w:t xml:space="preserve">تر و به قبول </w:t>
      </w:r>
      <w:r w:rsidR="00637602">
        <w:rPr>
          <w:rFonts w:hint="cs"/>
          <w:rtl/>
        </w:rPr>
        <w:t>نزدیک</w:t>
      </w:r>
      <w:r w:rsidR="00637602">
        <w:rPr>
          <w:rFonts w:hint="eastAsia"/>
          <w:rtl/>
        </w:rPr>
        <w:t>‌</w:t>
      </w:r>
      <w:r>
        <w:rPr>
          <w:rFonts w:hint="cs"/>
          <w:rtl/>
        </w:rPr>
        <w:t>تر) باشد، بحث و گفتگو مکن</w:t>
      </w:r>
      <w:r w:rsidRPr="00E11FF3">
        <w:rPr>
          <w:rStyle w:val="Char8"/>
          <w:rFonts w:hint="cs"/>
          <w:rtl/>
        </w:rPr>
        <w:t>»</w:t>
      </w:r>
      <w:r w:rsidR="00E30DC6" w:rsidRPr="00E30DC6">
        <w:rPr>
          <w:rStyle w:val="Char4"/>
          <w:rFonts w:hint="cs"/>
          <w:rtl/>
        </w:rPr>
        <w:t>.</w:t>
      </w:r>
    </w:p>
    <w:p w:rsidR="00BF3FD7" w:rsidRPr="00796688" w:rsidRDefault="001546E9" w:rsidP="001546E9">
      <w:pPr>
        <w:pStyle w:val="af1"/>
        <w:rPr>
          <w:rStyle w:val="Char4"/>
          <w:spacing w:val="-6"/>
          <w:rtl/>
        </w:rPr>
      </w:pPr>
      <w:r w:rsidRPr="00796688">
        <w:rPr>
          <w:rStyle w:val="Char8"/>
          <w:spacing w:val="-6"/>
          <w:rtl/>
        </w:rPr>
        <w:t>﴿</w:t>
      </w:r>
      <w:r w:rsidRPr="00796688">
        <w:rPr>
          <w:rFonts w:hint="eastAsia"/>
          <w:spacing w:val="-6"/>
          <w:rtl/>
        </w:rPr>
        <w:t>وَمِنَ</w:t>
      </w:r>
      <w:r w:rsidRPr="00796688">
        <w:rPr>
          <w:spacing w:val="-6"/>
          <w:rtl/>
        </w:rPr>
        <w:t xml:space="preserve"> </w:t>
      </w:r>
      <w:r w:rsidRPr="00796688">
        <w:rPr>
          <w:rFonts w:hint="cs"/>
          <w:spacing w:val="-6"/>
          <w:rtl/>
        </w:rPr>
        <w:t>ٱ</w:t>
      </w:r>
      <w:r w:rsidRPr="00796688">
        <w:rPr>
          <w:rFonts w:hint="eastAsia"/>
          <w:spacing w:val="-6"/>
          <w:rtl/>
        </w:rPr>
        <w:t>لنَّاسِ</w:t>
      </w:r>
      <w:r w:rsidRPr="00796688">
        <w:rPr>
          <w:spacing w:val="-6"/>
          <w:rtl/>
        </w:rPr>
        <w:t xml:space="preserve"> </w:t>
      </w:r>
      <w:r w:rsidRPr="00796688">
        <w:rPr>
          <w:rFonts w:hint="eastAsia"/>
          <w:spacing w:val="-6"/>
          <w:rtl/>
        </w:rPr>
        <w:t>مَن</w:t>
      </w:r>
      <w:r w:rsidRPr="00796688">
        <w:rPr>
          <w:spacing w:val="-6"/>
          <w:rtl/>
        </w:rPr>
        <w:t xml:space="preserve"> </w:t>
      </w:r>
      <w:r w:rsidRPr="00796688">
        <w:rPr>
          <w:rFonts w:hint="eastAsia"/>
          <w:spacing w:val="-6"/>
          <w:rtl/>
        </w:rPr>
        <w:t>يُجَ</w:t>
      </w:r>
      <w:r w:rsidRPr="00796688">
        <w:rPr>
          <w:rFonts w:hint="cs"/>
          <w:spacing w:val="-6"/>
          <w:rtl/>
        </w:rPr>
        <w:t>ٰ</w:t>
      </w:r>
      <w:r w:rsidRPr="00796688">
        <w:rPr>
          <w:rFonts w:hint="eastAsia"/>
          <w:spacing w:val="-6"/>
          <w:rtl/>
        </w:rPr>
        <w:t>دِلُ</w:t>
      </w:r>
      <w:r w:rsidRPr="00796688">
        <w:rPr>
          <w:spacing w:val="-6"/>
          <w:rtl/>
        </w:rPr>
        <w:t xml:space="preserve"> </w:t>
      </w:r>
      <w:r w:rsidRPr="00796688">
        <w:rPr>
          <w:rFonts w:hint="eastAsia"/>
          <w:spacing w:val="-6"/>
          <w:rtl/>
        </w:rPr>
        <w:t>فِي</w:t>
      </w:r>
      <w:r w:rsidRPr="00796688">
        <w:rPr>
          <w:spacing w:val="-6"/>
          <w:rtl/>
        </w:rPr>
        <w:t xml:space="preserve"> </w:t>
      </w:r>
      <w:r w:rsidRPr="00796688">
        <w:rPr>
          <w:rFonts w:hint="cs"/>
          <w:spacing w:val="-6"/>
          <w:rtl/>
        </w:rPr>
        <w:t>ٱ</w:t>
      </w:r>
      <w:r w:rsidRPr="00796688">
        <w:rPr>
          <w:rFonts w:hint="eastAsia"/>
          <w:spacing w:val="-6"/>
          <w:rtl/>
        </w:rPr>
        <w:t>للَّهِ</w:t>
      </w:r>
      <w:r w:rsidRPr="00796688">
        <w:rPr>
          <w:spacing w:val="-6"/>
          <w:rtl/>
        </w:rPr>
        <w:t xml:space="preserve"> </w:t>
      </w:r>
      <w:r w:rsidRPr="00796688">
        <w:rPr>
          <w:rFonts w:hint="eastAsia"/>
          <w:spacing w:val="-6"/>
          <w:rtl/>
        </w:rPr>
        <w:t>بِغَي</w:t>
      </w:r>
      <w:r w:rsidRPr="00796688">
        <w:rPr>
          <w:rFonts w:hint="cs"/>
          <w:spacing w:val="-6"/>
          <w:rtl/>
        </w:rPr>
        <w:t>ۡ</w:t>
      </w:r>
      <w:r w:rsidRPr="00796688">
        <w:rPr>
          <w:rFonts w:hint="eastAsia"/>
          <w:spacing w:val="-6"/>
          <w:rtl/>
        </w:rPr>
        <w:t>رِ</w:t>
      </w:r>
      <w:r w:rsidRPr="00796688">
        <w:rPr>
          <w:spacing w:val="-6"/>
          <w:rtl/>
        </w:rPr>
        <w:t xml:space="preserve"> </w:t>
      </w:r>
      <w:r w:rsidRPr="00796688">
        <w:rPr>
          <w:rFonts w:hint="eastAsia"/>
          <w:spacing w:val="-6"/>
          <w:rtl/>
        </w:rPr>
        <w:t>عِل</w:t>
      </w:r>
      <w:r w:rsidRPr="00796688">
        <w:rPr>
          <w:rFonts w:hint="cs"/>
          <w:spacing w:val="-6"/>
          <w:rtl/>
        </w:rPr>
        <w:t>ۡ</w:t>
      </w:r>
      <w:r w:rsidRPr="00796688">
        <w:rPr>
          <w:rFonts w:hint="eastAsia"/>
          <w:spacing w:val="-6"/>
          <w:rtl/>
        </w:rPr>
        <w:t>م</w:t>
      </w:r>
      <w:r w:rsidRPr="00796688">
        <w:rPr>
          <w:rFonts w:hint="cs"/>
          <w:spacing w:val="-6"/>
          <w:rtl/>
        </w:rPr>
        <w:t>ٖ</w:t>
      </w:r>
      <w:r w:rsidRPr="00796688">
        <w:rPr>
          <w:spacing w:val="-6"/>
          <w:rtl/>
        </w:rPr>
        <w:t xml:space="preserve"> </w:t>
      </w:r>
      <w:r w:rsidRPr="00796688">
        <w:rPr>
          <w:rFonts w:hint="eastAsia"/>
          <w:spacing w:val="-6"/>
          <w:rtl/>
        </w:rPr>
        <w:t>وَلَا</w:t>
      </w:r>
      <w:r w:rsidRPr="00796688">
        <w:rPr>
          <w:spacing w:val="-6"/>
          <w:rtl/>
        </w:rPr>
        <w:t xml:space="preserve"> </w:t>
      </w:r>
      <w:r w:rsidRPr="00796688">
        <w:rPr>
          <w:rFonts w:hint="eastAsia"/>
          <w:spacing w:val="-6"/>
          <w:rtl/>
        </w:rPr>
        <w:t>هُد</w:t>
      </w:r>
      <w:r w:rsidRPr="00796688">
        <w:rPr>
          <w:rFonts w:hint="cs"/>
          <w:spacing w:val="-6"/>
          <w:rtl/>
        </w:rPr>
        <w:t>ٗ</w:t>
      </w:r>
      <w:r w:rsidRPr="00796688">
        <w:rPr>
          <w:rFonts w:hint="eastAsia"/>
          <w:spacing w:val="-6"/>
          <w:rtl/>
        </w:rPr>
        <w:t>ى</w:t>
      </w:r>
      <w:r w:rsidRPr="00796688">
        <w:rPr>
          <w:spacing w:val="-6"/>
          <w:rtl/>
        </w:rPr>
        <w:t xml:space="preserve"> </w:t>
      </w:r>
      <w:r w:rsidRPr="00796688">
        <w:rPr>
          <w:rFonts w:hint="eastAsia"/>
          <w:spacing w:val="-6"/>
          <w:rtl/>
        </w:rPr>
        <w:t>وَلَا</w:t>
      </w:r>
      <w:r w:rsidRPr="00796688">
        <w:rPr>
          <w:spacing w:val="-6"/>
          <w:rtl/>
        </w:rPr>
        <w:t xml:space="preserve"> </w:t>
      </w:r>
      <w:r w:rsidRPr="00796688">
        <w:rPr>
          <w:rFonts w:hint="eastAsia"/>
          <w:spacing w:val="-6"/>
          <w:rtl/>
        </w:rPr>
        <w:t>كِتَ</w:t>
      </w:r>
      <w:r w:rsidRPr="00796688">
        <w:rPr>
          <w:rFonts w:hint="cs"/>
          <w:spacing w:val="-6"/>
          <w:rtl/>
        </w:rPr>
        <w:t>ٰ</w:t>
      </w:r>
      <w:r w:rsidRPr="00796688">
        <w:rPr>
          <w:rFonts w:hint="eastAsia"/>
          <w:spacing w:val="-6"/>
          <w:rtl/>
        </w:rPr>
        <w:t>ب</w:t>
      </w:r>
      <w:r w:rsidRPr="00796688">
        <w:rPr>
          <w:rFonts w:hint="cs"/>
          <w:spacing w:val="-6"/>
          <w:rtl/>
        </w:rPr>
        <w:t>ٖ</w:t>
      </w:r>
      <w:r w:rsidRPr="00796688">
        <w:rPr>
          <w:spacing w:val="-6"/>
          <w:rtl/>
        </w:rPr>
        <w:t xml:space="preserve"> </w:t>
      </w:r>
      <w:r w:rsidRPr="00796688">
        <w:rPr>
          <w:rFonts w:hint="eastAsia"/>
          <w:spacing w:val="-6"/>
          <w:rtl/>
        </w:rPr>
        <w:t>مُّنِير</w:t>
      </w:r>
      <w:r w:rsidRPr="00796688">
        <w:rPr>
          <w:rFonts w:hint="cs"/>
          <w:spacing w:val="-6"/>
          <w:rtl/>
        </w:rPr>
        <w:t>ٖ</w:t>
      </w:r>
      <w:r w:rsidRPr="00796688">
        <w:rPr>
          <w:rStyle w:val="Char8"/>
          <w:spacing w:val="-6"/>
          <w:rtl/>
        </w:rPr>
        <w:t>﴾</w:t>
      </w:r>
      <w:r w:rsidRPr="00796688">
        <w:rPr>
          <w:rFonts w:hint="cs"/>
          <w:spacing w:val="-6"/>
          <w:rtl/>
        </w:rPr>
        <w:t xml:space="preserve"> </w:t>
      </w:r>
      <w:r w:rsidRPr="00796688">
        <w:rPr>
          <w:rStyle w:val="Char6"/>
          <w:rFonts w:hint="cs"/>
          <w:spacing w:val="-6"/>
          <w:rtl/>
        </w:rPr>
        <w:t>[لقمان: 20]</w:t>
      </w:r>
      <w:r w:rsidRPr="00796688">
        <w:rPr>
          <w:rStyle w:val="Char4"/>
          <w:rFonts w:hint="cs"/>
          <w:spacing w:val="-6"/>
          <w:rtl/>
        </w:rPr>
        <w:t>.</w:t>
      </w:r>
    </w:p>
    <w:p w:rsidR="00E30DC6" w:rsidRPr="00E30DC6" w:rsidRDefault="00BE5638" w:rsidP="006227D3">
      <w:pPr>
        <w:pStyle w:val="ab"/>
        <w:rPr>
          <w:rStyle w:val="Char4"/>
          <w:rtl/>
        </w:rPr>
      </w:pPr>
      <w:r w:rsidRPr="00E11FF3">
        <w:rPr>
          <w:rStyle w:val="Char8"/>
          <w:rFonts w:hint="cs"/>
          <w:rtl/>
        </w:rPr>
        <w:t>«</w:t>
      </w:r>
      <w:r w:rsidR="00637602">
        <w:rPr>
          <w:rFonts w:hint="cs"/>
          <w:rtl/>
        </w:rPr>
        <w:t>برخی از مردم بدون هیچ</w:t>
      </w:r>
      <w:r w:rsidR="00FD7FF4">
        <w:rPr>
          <w:rFonts w:hint="cs"/>
          <w:rtl/>
        </w:rPr>
        <w:t xml:space="preserve">‌گونه </w:t>
      </w:r>
      <w:r w:rsidR="001546E9" w:rsidRPr="00111108">
        <w:rPr>
          <w:rFonts w:hint="cs"/>
          <w:rtl/>
        </w:rPr>
        <w:t>دانش و هدایت و کتاب روشن و روشنگری، دربار</w:t>
      </w:r>
      <w:r>
        <w:rPr>
          <w:rFonts w:hint="cs"/>
          <w:rtl/>
        </w:rPr>
        <w:t>ه (شناخت و یکتایی) خدا راه ستیز و جدال را پیش می‌گیرند</w:t>
      </w:r>
      <w:r w:rsidRPr="00E11FF3">
        <w:rPr>
          <w:rStyle w:val="Char8"/>
          <w:rFonts w:hint="cs"/>
          <w:rtl/>
        </w:rPr>
        <w:t>»</w:t>
      </w:r>
      <w:r w:rsidR="00E30DC6" w:rsidRPr="00E30DC6">
        <w:rPr>
          <w:rStyle w:val="Char4"/>
          <w:rFonts w:hint="cs"/>
          <w:rtl/>
        </w:rPr>
        <w:t>.</w:t>
      </w:r>
    </w:p>
    <w:p w:rsidR="001546E9" w:rsidRDefault="00BE5638" w:rsidP="00BF7319">
      <w:pPr>
        <w:pStyle w:val="a8"/>
        <w:rPr>
          <w:rtl/>
        </w:rPr>
      </w:pPr>
      <w:r>
        <w:rPr>
          <w:rFonts w:hint="cs"/>
          <w:rtl/>
        </w:rPr>
        <w:t xml:space="preserve">پیامبر </w:t>
      </w:r>
      <w:r>
        <w:rPr>
          <w:rFonts w:cs="CTraditional Arabic" w:hint="cs"/>
          <w:rtl/>
        </w:rPr>
        <w:t>ج</w:t>
      </w:r>
      <w:r>
        <w:rPr>
          <w:rFonts w:hint="cs"/>
          <w:rtl/>
        </w:rPr>
        <w:t xml:space="preserve"> فرموده است: </w:t>
      </w:r>
      <w:r w:rsidRPr="00E11FF3">
        <w:rPr>
          <w:rStyle w:val="Char8"/>
          <w:rFonts w:hint="cs"/>
          <w:rtl/>
        </w:rPr>
        <w:t>«</w:t>
      </w:r>
      <w:r w:rsidR="001546E9">
        <w:rPr>
          <w:rFonts w:hint="cs"/>
          <w:rtl/>
        </w:rPr>
        <w:t>من مسئ</w:t>
      </w:r>
      <w:r w:rsidR="00637602">
        <w:rPr>
          <w:rFonts w:hint="cs"/>
          <w:rtl/>
        </w:rPr>
        <w:t>و</w:t>
      </w:r>
      <w:r w:rsidR="001546E9">
        <w:rPr>
          <w:rFonts w:hint="cs"/>
          <w:rtl/>
        </w:rPr>
        <w:t>ل خانه‌ای در حوالی بهشت هستم که مخصوص کسانی است که هرچند حق با آ</w:t>
      </w:r>
      <w:r>
        <w:rPr>
          <w:rFonts w:hint="cs"/>
          <w:rtl/>
        </w:rPr>
        <w:t>نان است، اما از جدال</w:t>
      </w:r>
      <w:r w:rsidR="00850650">
        <w:rPr>
          <w:rFonts w:hint="cs"/>
          <w:rtl/>
        </w:rPr>
        <w:t xml:space="preserve"> می‌</w:t>
      </w:r>
      <w:r>
        <w:rPr>
          <w:rFonts w:hint="cs"/>
          <w:rtl/>
        </w:rPr>
        <w:t>پرهیزند</w:t>
      </w:r>
      <w:r w:rsidRPr="00E11FF3">
        <w:rPr>
          <w:rStyle w:val="Char8"/>
          <w:rFonts w:hint="cs"/>
          <w:rtl/>
        </w:rPr>
        <w:t>»</w:t>
      </w:r>
      <w:r w:rsidR="00BF7319" w:rsidRPr="00FD7FF4">
        <w:rPr>
          <w:rFonts w:hint="cs"/>
          <w:vertAlign w:val="superscript"/>
          <w:rtl/>
        </w:rPr>
        <w:t>(</w:t>
      </w:r>
      <w:r w:rsidR="00BF7319" w:rsidRPr="00FD7FF4">
        <w:rPr>
          <w:rStyle w:val="FootnoteReference"/>
          <w:rtl/>
        </w:rPr>
        <w:footnoteReference w:id="540"/>
      </w:r>
      <w:r w:rsidR="00BF7319" w:rsidRPr="00FD7FF4">
        <w:rPr>
          <w:rFonts w:hint="cs"/>
          <w:vertAlign w:val="superscript"/>
          <w:rtl/>
        </w:rPr>
        <w:t>)</w:t>
      </w:r>
      <w:r w:rsidR="001546E9">
        <w:rPr>
          <w:rFonts w:hint="cs"/>
          <w:rtl/>
        </w:rPr>
        <w:t>.</w:t>
      </w:r>
    </w:p>
    <w:p w:rsidR="001546E9" w:rsidRDefault="001546E9" w:rsidP="001546E9">
      <w:pPr>
        <w:pStyle w:val="a8"/>
        <w:rPr>
          <w:rtl/>
        </w:rPr>
      </w:pPr>
      <w:r>
        <w:rPr>
          <w:rFonts w:hint="cs"/>
          <w:rtl/>
        </w:rPr>
        <w:t>باید دانست که جنگ و جدال دو صفت ملازم انسان هستند و</w:t>
      </w:r>
      <w:r w:rsidR="00637602">
        <w:rPr>
          <w:rFonts w:hint="cs"/>
          <w:rtl/>
        </w:rPr>
        <w:t xml:space="preserve"> </w:t>
      </w:r>
      <w:r>
        <w:rPr>
          <w:rFonts w:hint="cs"/>
          <w:rtl/>
        </w:rPr>
        <w:t>فقط با قوانین عقیدتی و شریعتی می‌تواند خود را از آ</w:t>
      </w:r>
      <w:r w:rsidR="00BE5638">
        <w:rPr>
          <w:rFonts w:hint="cs"/>
          <w:rtl/>
        </w:rPr>
        <w:t>ن بپرهیزد. انسان همواره دوست دارد</w:t>
      </w:r>
      <w:r>
        <w:rPr>
          <w:rFonts w:hint="cs"/>
          <w:rtl/>
        </w:rPr>
        <w:t xml:space="preserve"> که بر دیگران غالب و چیره و برتر باشد، به رأی خود افتخار کند و از نظرش کوتاه نیاید. خداوند در توصیف این صفت انسان فرموده است:</w:t>
      </w:r>
    </w:p>
    <w:p w:rsidR="00BF3FD7" w:rsidRDefault="001546E9" w:rsidP="001546E9">
      <w:pPr>
        <w:pStyle w:val="af1"/>
        <w:rPr>
          <w:rStyle w:val="Char4"/>
          <w:rtl/>
        </w:rPr>
      </w:pPr>
      <w:r w:rsidRPr="00AB7196">
        <w:rPr>
          <w:rStyle w:val="Char8"/>
          <w:rtl/>
        </w:rPr>
        <w:t>﴿</w:t>
      </w:r>
      <w:r w:rsidRPr="00111108">
        <w:rPr>
          <w:rFonts w:hint="eastAsia"/>
          <w:rtl/>
        </w:rPr>
        <w:t>وَلَقَد</w:t>
      </w:r>
      <w:r w:rsidRPr="00111108">
        <w:rPr>
          <w:rFonts w:hint="cs"/>
          <w:rtl/>
        </w:rPr>
        <w:t>ۡ</w:t>
      </w:r>
      <w:r w:rsidRPr="00111108">
        <w:rPr>
          <w:rtl/>
        </w:rPr>
        <w:t xml:space="preserve"> </w:t>
      </w:r>
      <w:r w:rsidRPr="00111108">
        <w:rPr>
          <w:rFonts w:hint="eastAsia"/>
          <w:rtl/>
        </w:rPr>
        <w:t>صَرَّف</w:t>
      </w:r>
      <w:r w:rsidRPr="00111108">
        <w:rPr>
          <w:rFonts w:hint="cs"/>
          <w:rtl/>
        </w:rPr>
        <w:t>ۡ</w:t>
      </w:r>
      <w:r w:rsidRPr="00111108">
        <w:rPr>
          <w:rFonts w:hint="eastAsia"/>
          <w:rtl/>
        </w:rPr>
        <w:t>نَا</w:t>
      </w:r>
      <w:r w:rsidRPr="00111108">
        <w:rPr>
          <w:rtl/>
        </w:rPr>
        <w:t xml:space="preserve"> </w:t>
      </w:r>
      <w:r w:rsidRPr="00111108">
        <w:rPr>
          <w:rFonts w:hint="eastAsia"/>
          <w:rtl/>
        </w:rPr>
        <w:t>فِي</w:t>
      </w:r>
      <w:r w:rsidRPr="00111108">
        <w:rPr>
          <w:rtl/>
        </w:rPr>
        <w:t xml:space="preserve"> </w:t>
      </w:r>
      <w:r w:rsidRPr="00111108">
        <w:rPr>
          <w:rFonts w:hint="eastAsia"/>
          <w:rtl/>
        </w:rPr>
        <w:t>هَ</w:t>
      </w:r>
      <w:r w:rsidRPr="00111108">
        <w:rPr>
          <w:rFonts w:hint="cs"/>
          <w:rtl/>
        </w:rPr>
        <w:t>ٰ</w:t>
      </w:r>
      <w:r w:rsidRPr="00111108">
        <w:rPr>
          <w:rFonts w:hint="eastAsia"/>
          <w:rtl/>
        </w:rPr>
        <w:t>ذَا</w:t>
      </w:r>
      <w:r w:rsidRPr="00111108">
        <w:rPr>
          <w:rtl/>
        </w:rPr>
        <w:t xml:space="preserve"> </w:t>
      </w:r>
      <w:r w:rsidRPr="00111108">
        <w:rPr>
          <w:rFonts w:hint="cs"/>
          <w:rtl/>
        </w:rPr>
        <w:t>ٱ</w:t>
      </w:r>
      <w:r w:rsidRPr="00111108">
        <w:rPr>
          <w:rFonts w:hint="eastAsia"/>
          <w:rtl/>
        </w:rPr>
        <w:t>ل</w:t>
      </w:r>
      <w:r w:rsidRPr="00111108">
        <w:rPr>
          <w:rFonts w:hint="cs"/>
          <w:rtl/>
        </w:rPr>
        <w:t>ۡ</w:t>
      </w:r>
      <w:r w:rsidRPr="00111108">
        <w:rPr>
          <w:rFonts w:hint="eastAsia"/>
          <w:rtl/>
        </w:rPr>
        <w:t>قُر</w:t>
      </w:r>
      <w:r w:rsidRPr="00111108">
        <w:rPr>
          <w:rFonts w:hint="cs"/>
          <w:rtl/>
        </w:rPr>
        <w:t>ۡ</w:t>
      </w:r>
      <w:r w:rsidRPr="00111108">
        <w:rPr>
          <w:rFonts w:hint="eastAsia"/>
          <w:rtl/>
        </w:rPr>
        <w:t>ءَانِ</w:t>
      </w:r>
      <w:r w:rsidRPr="00111108">
        <w:rPr>
          <w:rtl/>
        </w:rPr>
        <w:t xml:space="preserve"> </w:t>
      </w:r>
      <w:r w:rsidRPr="00111108">
        <w:rPr>
          <w:rFonts w:hint="eastAsia"/>
          <w:rtl/>
        </w:rPr>
        <w:t>لِلنَّاسِ</w:t>
      </w:r>
      <w:r w:rsidRPr="00111108">
        <w:rPr>
          <w:rtl/>
        </w:rPr>
        <w:t xml:space="preserve"> </w:t>
      </w:r>
      <w:r w:rsidRPr="00111108">
        <w:rPr>
          <w:rFonts w:hint="eastAsia"/>
          <w:rtl/>
        </w:rPr>
        <w:t>مِن</w:t>
      </w:r>
      <w:r w:rsidRPr="00111108">
        <w:rPr>
          <w:rtl/>
        </w:rPr>
        <w:t xml:space="preserve"> </w:t>
      </w:r>
      <w:r w:rsidRPr="00111108">
        <w:rPr>
          <w:rFonts w:hint="eastAsia"/>
          <w:rtl/>
        </w:rPr>
        <w:t>كُلِّ</w:t>
      </w:r>
      <w:r w:rsidRPr="00111108">
        <w:rPr>
          <w:rtl/>
        </w:rPr>
        <w:t xml:space="preserve"> </w:t>
      </w:r>
      <w:r w:rsidRPr="00111108">
        <w:rPr>
          <w:rFonts w:hint="eastAsia"/>
          <w:rtl/>
        </w:rPr>
        <w:t>مَثَل</w:t>
      </w:r>
      <w:r w:rsidRPr="00111108">
        <w:rPr>
          <w:rFonts w:hint="cs"/>
          <w:rtl/>
        </w:rPr>
        <w:t>ٖۚ</w:t>
      </w:r>
      <w:r w:rsidRPr="00111108">
        <w:rPr>
          <w:rtl/>
        </w:rPr>
        <w:t xml:space="preserve"> </w:t>
      </w:r>
      <w:r w:rsidRPr="00111108">
        <w:rPr>
          <w:rFonts w:hint="eastAsia"/>
          <w:rtl/>
        </w:rPr>
        <w:t>وَكَانَ</w:t>
      </w:r>
      <w:r w:rsidRPr="00111108">
        <w:rPr>
          <w:rtl/>
        </w:rPr>
        <w:t xml:space="preserve"> </w:t>
      </w:r>
      <w:r w:rsidRPr="00111108">
        <w:rPr>
          <w:rFonts w:hint="cs"/>
          <w:rtl/>
        </w:rPr>
        <w:t>ٱ</w:t>
      </w:r>
      <w:r w:rsidRPr="00111108">
        <w:rPr>
          <w:rFonts w:hint="eastAsia"/>
          <w:rtl/>
        </w:rPr>
        <w:t>ل</w:t>
      </w:r>
      <w:r w:rsidRPr="00111108">
        <w:rPr>
          <w:rFonts w:hint="cs"/>
          <w:rtl/>
        </w:rPr>
        <w:t>ۡ</w:t>
      </w:r>
      <w:r w:rsidRPr="00111108">
        <w:rPr>
          <w:rFonts w:hint="eastAsia"/>
          <w:rtl/>
        </w:rPr>
        <w:t>إِنسَ</w:t>
      </w:r>
      <w:r w:rsidRPr="00111108">
        <w:rPr>
          <w:rFonts w:hint="cs"/>
          <w:rtl/>
        </w:rPr>
        <w:t>ٰ</w:t>
      </w:r>
      <w:r w:rsidRPr="00111108">
        <w:rPr>
          <w:rFonts w:hint="eastAsia"/>
          <w:rtl/>
        </w:rPr>
        <w:t>نُ</w:t>
      </w:r>
      <w:r w:rsidRPr="00111108">
        <w:rPr>
          <w:rtl/>
        </w:rPr>
        <w:t xml:space="preserve"> </w:t>
      </w:r>
      <w:r w:rsidRPr="00111108">
        <w:rPr>
          <w:rFonts w:hint="eastAsia"/>
          <w:rtl/>
        </w:rPr>
        <w:t>أَك</w:t>
      </w:r>
      <w:r w:rsidRPr="00111108">
        <w:rPr>
          <w:rFonts w:hint="cs"/>
          <w:rtl/>
        </w:rPr>
        <w:t>ۡ</w:t>
      </w:r>
      <w:r w:rsidRPr="00111108">
        <w:rPr>
          <w:rFonts w:hint="eastAsia"/>
          <w:rtl/>
        </w:rPr>
        <w:t>ثَرَ</w:t>
      </w:r>
      <w:r w:rsidRPr="00111108">
        <w:rPr>
          <w:rtl/>
        </w:rPr>
        <w:t xml:space="preserve"> </w:t>
      </w:r>
      <w:r w:rsidRPr="00111108">
        <w:rPr>
          <w:rFonts w:hint="eastAsia"/>
          <w:rtl/>
        </w:rPr>
        <w:t>شَي</w:t>
      </w:r>
      <w:r w:rsidRPr="00111108">
        <w:rPr>
          <w:rFonts w:hint="cs"/>
          <w:rtl/>
        </w:rPr>
        <w:t>ۡ</w:t>
      </w:r>
      <w:r w:rsidRPr="00111108">
        <w:rPr>
          <w:rFonts w:hint="eastAsia"/>
          <w:rtl/>
        </w:rPr>
        <w:t>ء</w:t>
      </w:r>
      <w:r w:rsidRPr="00111108">
        <w:rPr>
          <w:rFonts w:hint="cs"/>
          <w:rtl/>
        </w:rPr>
        <w:t>ٖ</w:t>
      </w:r>
      <w:r w:rsidRPr="00111108">
        <w:rPr>
          <w:rtl/>
        </w:rPr>
        <w:t xml:space="preserve"> </w:t>
      </w:r>
      <w:r w:rsidRPr="00111108">
        <w:rPr>
          <w:rFonts w:hint="eastAsia"/>
          <w:rtl/>
        </w:rPr>
        <w:t>جَدَل</w:t>
      </w:r>
      <w:r w:rsidRPr="00111108">
        <w:rPr>
          <w:rFonts w:hint="cs"/>
          <w:rtl/>
        </w:rPr>
        <w:t>ٗ</w:t>
      </w:r>
      <w:r w:rsidRPr="00111108">
        <w:rPr>
          <w:rFonts w:hint="eastAsia"/>
          <w:rtl/>
        </w:rPr>
        <w:t>ا</w:t>
      </w:r>
      <w:r w:rsidRPr="00111108">
        <w:rPr>
          <w:rtl/>
        </w:rPr>
        <w:t xml:space="preserve"> </w:t>
      </w:r>
      <w:r w:rsidRPr="00111108">
        <w:rPr>
          <w:rFonts w:hint="cs"/>
          <w:rtl/>
        </w:rPr>
        <w:t>٥٤</w:t>
      </w:r>
      <w:r w:rsidRPr="00AB7196">
        <w:rPr>
          <w:rStyle w:val="Char8"/>
          <w:rtl/>
        </w:rPr>
        <w:t>﴾</w:t>
      </w:r>
      <w:r>
        <w:rPr>
          <w:rFonts w:hint="cs"/>
          <w:rtl/>
        </w:rPr>
        <w:t xml:space="preserve"> </w:t>
      </w:r>
      <w:r w:rsidRPr="00111108">
        <w:rPr>
          <w:rStyle w:val="Char6"/>
          <w:rFonts w:hint="cs"/>
          <w:rtl/>
        </w:rPr>
        <w:t>[</w:t>
      </w:r>
      <w:r>
        <w:rPr>
          <w:rStyle w:val="Char6"/>
          <w:rFonts w:hint="cs"/>
          <w:rtl/>
        </w:rPr>
        <w:t>الکهف: 54</w:t>
      </w:r>
      <w:r w:rsidRPr="00111108">
        <w:rPr>
          <w:rStyle w:val="Char6"/>
          <w:rFonts w:hint="cs"/>
          <w:rtl/>
        </w:rPr>
        <w:t>]</w:t>
      </w:r>
      <w:r w:rsidRPr="00BF3FD7">
        <w:rPr>
          <w:rStyle w:val="Char4"/>
          <w:rFonts w:hint="cs"/>
          <w:rtl/>
        </w:rPr>
        <w:t>.</w:t>
      </w:r>
    </w:p>
    <w:p w:rsidR="006227D3" w:rsidRPr="00BF3FD7" w:rsidRDefault="006227D3" w:rsidP="002A60D0">
      <w:pPr>
        <w:pStyle w:val="af1"/>
        <w:rPr>
          <w:rStyle w:val="Char4"/>
          <w:rtl/>
        </w:rPr>
      </w:pPr>
      <w:r w:rsidRPr="00E11FF3">
        <w:rPr>
          <w:rStyle w:val="Char8"/>
          <w:rFonts w:hint="cs"/>
          <w:rtl/>
        </w:rPr>
        <w:t>«</w:t>
      </w:r>
      <w:r w:rsidR="002A60D0" w:rsidRPr="002A60D0">
        <w:rPr>
          <w:rFonts w:ascii="IRNazli" w:hAnsi="IRNazli" w:cs="IRNazli" w:hint="cs"/>
          <w:sz w:val="26"/>
          <w:szCs w:val="26"/>
          <w:rtl/>
        </w:rPr>
        <w:t>و به راستی در این قرآن، هر گونه مثلی برای مردم بیان کرده‌ایم، ولی انسان بیش از هر چیز به مجادله می‌پردازد</w:t>
      </w:r>
      <w:r w:rsidRPr="00E11FF3">
        <w:rPr>
          <w:rStyle w:val="Char8"/>
          <w:rFonts w:hint="cs"/>
          <w:rtl/>
        </w:rPr>
        <w:t>»</w:t>
      </w:r>
      <w:r w:rsidRPr="00E30DC6">
        <w:rPr>
          <w:rStyle w:val="Char4"/>
          <w:rFonts w:hint="cs"/>
          <w:rtl/>
        </w:rPr>
        <w:t>.</w:t>
      </w:r>
    </w:p>
    <w:p w:rsidR="001546E9" w:rsidRDefault="001546E9" w:rsidP="002A60D0">
      <w:pPr>
        <w:pStyle w:val="a8"/>
        <w:rPr>
          <w:rtl/>
        </w:rPr>
      </w:pPr>
      <w:r>
        <w:rPr>
          <w:rFonts w:hint="cs"/>
          <w:rtl/>
        </w:rPr>
        <w:t>بر این اساس در جوامع مختلف مس</w:t>
      </w:r>
      <w:r w:rsidR="002A60D0">
        <w:rPr>
          <w:rFonts w:hint="cs"/>
          <w:rtl/>
        </w:rPr>
        <w:t>أ</w:t>
      </w:r>
      <w:r>
        <w:rPr>
          <w:rFonts w:hint="cs"/>
          <w:rtl/>
        </w:rPr>
        <w:t>له‌ی جدال امری همیشگی بوده و فیلسوفان و علمای روان شناسی و علوم تربیتی این پدیده را مورد بررسی قرار داده و راه</w:t>
      </w:r>
      <w:r w:rsidR="00637602">
        <w:rPr>
          <w:rFonts w:hint="cs"/>
          <w:rtl/>
        </w:rPr>
        <w:t>ک</w:t>
      </w:r>
      <w:r>
        <w:rPr>
          <w:rFonts w:hint="cs"/>
          <w:rtl/>
        </w:rPr>
        <w:t>ارهای مختلفی برای مقابله با آن ارئه کرده</w:t>
      </w:r>
      <w:r w:rsidR="004807C6">
        <w:rPr>
          <w:rFonts w:hint="cs"/>
          <w:rtl/>
        </w:rPr>
        <w:t>‌اند.</w:t>
      </w:r>
      <w:r w:rsidR="00637602">
        <w:rPr>
          <w:rFonts w:hint="cs"/>
          <w:rtl/>
        </w:rPr>
        <w:t xml:space="preserve"> دیل کارنگی مطلب را این</w:t>
      </w:r>
      <w:r w:rsidR="00637602">
        <w:rPr>
          <w:rFonts w:hint="eastAsia"/>
          <w:rtl/>
        </w:rPr>
        <w:t>‌</w:t>
      </w:r>
      <w:r>
        <w:rPr>
          <w:rFonts w:hint="cs"/>
          <w:rtl/>
        </w:rPr>
        <w:t xml:space="preserve">گونه بیان کرده است: </w:t>
      </w:r>
      <w:r w:rsidRPr="00E11FF3">
        <w:rPr>
          <w:rStyle w:val="Char8"/>
          <w:rFonts w:hint="cs"/>
          <w:rtl/>
        </w:rPr>
        <w:t>«</w:t>
      </w:r>
      <w:r>
        <w:rPr>
          <w:rFonts w:hint="cs"/>
          <w:rtl/>
        </w:rPr>
        <w:t xml:space="preserve">ای انسان جدال نکن... و بدان که بهترین راه برای کسب </w:t>
      </w:r>
      <w:r w:rsidR="00BE5638">
        <w:rPr>
          <w:rFonts w:hint="cs"/>
          <w:rtl/>
        </w:rPr>
        <w:t>توانای در جدل، پرهیز از آن است</w:t>
      </w:r>
      <w:r w:rsidR="00BE5638" w:rsidRPr="00E11FF3">
        <w:rPr>
          <w:rStyle w:val="Char8"/>
          <w:rFonts w:hint="cs"/>
          <w:rtl/>
        </w:rPr>
        <w:t>»</w:t>
      </w:r>
      <w:r w:rsidR="00BF7319" w:rsidRPr="00FD7FF4">
        <w:rPr>
          <w:rFonts w:hint="cs"/>
          <w:vertAlign w:val="superscript"/>
          <w:rtl/>
        </w:rPr>
        <w:t>(</w:t>
      </w:r>
      <w:r w:rsidR="00BF7319" w:rsidRPr="00FD7FF4">
        <w:rPr>
          <w:rStyle w:val="FootnoteReference"/>
          <w:rtl/>
        </w:rPr>
        <w:footnoteReference w:id="541"/>
      </w:r>
      <w:r w:rsidR="00BF7319" w:rsidRPr="00FD7FF4">
        <w:rPr>
          <w:rFonts w:hint="cs"/>
          <w:vertAlign w:val="superscript"/>
          <w:rtl/>
        </w:rPr>
        <w:t>)</w:t>
      </w:r>
      <w:r>
        <w:rPr>
          <w:rFonts w:hint="cs"/>
          <w:rtl/>
        </w:rPr>
        <w:t>.</w:t>
      </w:r>
    </w:p>
    <w:p w:rsidR="001546E9" w:rsidRDefault="001546E9" w:rsidP="00A1607A">
      <w:pPr>
        <w:pStyle w:val="a8"/>
        <w:rPr>
          <w:rtl/>
        </w:rPr>
      </w:pPr>
      <w:r>
        <w:rPr>
          <w:rFonts w:hint="cs"/>
          <w:rtl/>
        </w:rPr>
        <w:t xml:space="preserve">علاقه به جدال و </w:t>
      </w:r>
      <w:r w:rsidR="00637602">
        <w:rPr>
          <w:rFonts w:hint="cs"/>
          <w:rtl/>
        </w:rPr>
        <w:t>ر</w:t>
      </w:r>
      <w:r>
        <w:rPr>
          <w:rFonts w:hint="cs"/>
          <w:rtl/>
        </w:rPr>
        <w:t>غبت برای تحمیل نظر و برتری فکری بر دیگران خصلتی است که در میان دانشجویان و طالبان علم به صورت آشکاری نمود می‌یابد. زیرا رقابت میان آنان به</w:t>
      </w:r>
      <w:r>
        <w:t xml:space="preserve"> </w:t>
      </w:r>
      <w:r>
        <w:rPr>
          <w:rFonts w:hint="cs"/>
          <w:rtl/>
        </w:rPr>
        <w:t>لجاجت و دشمنی و جدال می‌انجامد، مگر این که دین بر آنان حکم براند و</w:t>
      </w:r>
      <w:r w:rsidR="00637602">
        <w:rPr>
          <w:rFonts w:hint="cs"/>
          <w:rtl/>
        </w:rPr>
        <w:t xml:space="preserve"> </w:t>
      </w:r>
      <w:r>
        <w:rPr>
          <w:rFonts w:hint="cs"/>
          <w:rtl/>
        </w:rPr>
        <w:t>نفس</w:t>
      </w:r>
      <w:r w:rsidR="00637602">
        <w:rPr>
          <w:rFonts w:hint="eastAsia"/>
          <w:rtl/>
        </w:rPr>
        <w:t>‌</w:t>
      </w:r>
      <w:r>
        <w:rPr>
          <w:rFonts w:hint="cs"/>
          <w:rtl/>
        </w:rPr>
        <w:t>شان را لجام زند و شهوت</w:t>
      </w:r>
      <w:r w:rsidR="00637602">
        <w:rPr>
          <w:rFonts w:hint="eastAsia"/>
          <w:rtl/>
        </w:rPr>
        <w:t>‌</w:t>
      </w:r>
      <w:r>
        <w:rPr>
          <w:rFonts w:hint="cs"/>
          <w:rtl/>
        </w:rPr>
        <w:t>شان را کنترل نماید و آن را به تواضع وا دارد و به</w:t>
      </w:r>
      <w:r w:rsidR="004606C7">
        <w:rPr>
          <w:rFonts w:hint="cs"/>
          <w:rtl/>
        </w:rPr>
        <w:t xml:space="preserve"> طور کامل مطیع حق سازد. پیامبر </w:t>
      </w:r>
      <w:r w:rsidR="004606C7">
        <w:rPr>
          <w:rFonts w:cs="CTraditional Arabic" w:hint="cs"/>
          <w:rtl/>
        </w:rPr>
        <w:t>ج</w:t>
      </w:r>
      <w:r>
        <w:rPr>
          <w:rFonts w:hint="cs"/>
          <w:rtl/>
        </w:rPr>
        <w:t xml:space="preserve"> از انحراف هدف و</w:t>
      </w:r>
      <w:r w:rsidR="001110AA">
        <w:rPr>
          <w:rFonts w:hint="cs"/>
          <w:rtl/>
        </w:rPr>
        <w:t xml:space="preserve"> </w:t>
      </w:r>
      <w:r>
        <w:rPr>
          <w:rFonts w:hint="cs"/>
          <w:rtl/>
        </w:rPr>
        <w:t>نیات علما ه</w:t>
      </w:r>
      <w:r w:rsidR="001110AA">
        <w:rPr>
          <w:rFonts w:hint="cs"/>
          <w:rtl/>
        </w:rPr>
        <w:t>ش</w:t>
      </w:r>
      <w:r>
        <w:rPr>
          <w:rFonts w:hint="cs"/>
          <w:rtl/>
        </w:rPr>
        <w:t>دار داده</w:t>
      </w:r>
      <w:r w:rsidR="002A60D0">
        <w:rPr>
          <w:rtl/>
        </w:rPr>
        <w:softHyphen/>
      </w:r>
      <w:r w:rsidR="002A60D0">
        <w:rPr>
          <w:rFonts w:hint="cs"/>
          <w:rtl/>
        </w:rPr>
        <w:t>است</w:t>
      </w:r>
      <w:r>
        <w:rPr>
          <w:rFonts w:hint="cs"/>
          <w:rtl/>
        </w:rPr>
        <w:t xml:space="preserve"> و</w:t>
      </w:r>
      <w:r w:rsidR="00637602">
        <w:rPr>
          <w:rFonts w:hint="cs"/>
          <w:rtl/>
        </w:rPr>
        <w:t xml:space="preserve"> </w:t>
      </w:r>
      <w:r>
        <w:rPr>
          <w:rFonts w:hint="cs"/>
          <w:rtl/>
        </w:rPr>
        <w:t xml:space="preserve">بیان فرموده که </w:t>
      </w:r>
      <w:r w:rsidR="00637602">
        <w:rPr>
          <w:rFonts w:hint="cs"/>
          <w:rtl/>
        </w:rPr>
        <w:t>ش</w:t>
      </w:r>
      <w:r>
        <w:rPr>
          <w:rFonts w:hint="cs"/>
          <w:rtl/>
        </w:rPr>
        <w:t>ایسته است یادگیری آنان برای عبادت و اطاعت خداوند باشد. ای</w:t>
      </w:r>
      <w:r w:rsidR="00637602">
        <w:rPr>
          <w:rFonts w:hint="cs"/>
          <w:rtl/>
        </w:rPr>
        <w:t>ش</w:t>
      </w:r>
      <w:r>
        <w:rPr>
          <w:rFonts w:hint="cs"/>
          <w:rtl/>
        </w:rPr>
        <w:t xml:space="preserve">ان از به کارگیری علم برای بزرگی کردن و برتری طلبی بر مردم و </w:t>
      </w:r>
      <w:r w:rsidR="004606C7">
        <w:rPr>
          <w:rFonts w:hint="cs"/>
          <w:rtl/>
        </w:rPr>
        <w:t xml:space="preserve">مجادله با آنان نهی فرموده است: </w:t>
      </w:r>
      <w:r w:rsidR="004606C7" w:rsidRPr="00E11FF3">
        <w:rPr>
          <w:rStyle w:val="Char8"/>
          <w:rFonts w:hint="cs"/>
          <w:rtl/>
        </w:rPr>
        <w:t>«</w:t>
      </w:r>
      <w:r>
        <w:rPr>
          <w:rFonts w:hint="cs"/>
          <w:rtl/>
        </w:rPr>
        <w:t>هرکس که دان</w:t>
      </w:r>
      <w:r w:rsidR="00637602">
        <w:rPr>
          <w:rFonts w:hint="cs"/>
          <w:rtl/>
        </w:rPr>
        <w:t>ش</w:t>
      </w:r>
      <w:r>
        <w:rPr>
          <w:rFonts w:hint="cs"/>
          <w:rtl/>
        </w:rPr>
        <w:t>ی را برای غیر خدا یا به قصد رسیدن به یک هدف غیر خدایی یا</w:t>
      </w:r>
      <w:r w:rsidR="001110AA">
        <w:rPr>
          <w:rFonts w:hint="cs"/>
          <w:rtl/>
        </w:rPr>
        <w:t>د</w:t>
      </w:r>
      <w:r>
        <w:rPr>
          <w:rFonts w:hint="cs"/>
          <w:rtl/>
        </w:rPr>
        <w:t xml:space="preserve"> گیرد، جایگاه خود را در آت</w:t>
      </w:r>
      <w:r w:rsidR="004606C7">
        <w:rPr>
          <w:rFonts w:hint="cs"/>
          <w:rtl/>
        </w:rPr>
        <w:t>ش</w:t>
      </w:r>
      <w:r>
        <w:rPr>
          <w:rFonts w:hint="cs"/>
          <w:rtl/>
        </w:rPr>
        <w:t xml:space="preserve"> </w:t>
      </w:r>
      <w:r w:rsidR="004606C7">
        <w:rPr>
          <w:rFonts w:hint="cs"/>
          <w:rtl/>
        </w:rPr>
        <w:t>جهنم فراهم آورده است</w:t>
      </w:r>
      <w:r w:rsidR="004606C7"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2"/>
      </w:r>
      <w:r w:rsidR="00A1607A" w:rsidRPr="00FD7FF4">
        <w:rPr>
          <w:rFonts w:hint="cs"/>
          <w:vertAlign w:val="superscript"/>
          <w:rtl/>
        </w:rPr>
        <w:t>)</w:t>
      </w:r>
      <w:r w:rsidR="00F22597" w:rsidRPr="00F22597">
        <w:rPr>
          <w:rStyle w:val="Char4"/>
          <w:rFonts w:hint="cs"/>
          <w:rtl/>
        </w:rPr>
        <w:t>.</w:t>
      </w:r>
    </w:p>
    <w:p w:rsidR="001546E9" w:rsidRDefault="004606C7" w:rsidP="002A60D0">
      <w:pPr>
        <w:pStyle w:val="a8"/>
        <w:rPr>
          <w:rtl/>
        </w:rPr>
      </w:pPr>
      <w:r w:rsidRPr="0051158D">
        <w:rPr>
          <w:rFonts w:hint="cs"/>
          <w:spacing w:val="-4"/>
          <w:rtl/>
        </w:rPr>
        <w:t>از سائب چنین نقل شده</w:t>
      </w:r>
      <w:r w:rsidR="002A60D0">
        <w:rPr>
          <w:spacing w:val="-4"/>
          <w:rtl/>
        </w:rPr>
        <w:softHyphen/>
      </w:r>
      <w:r w:rsidR="002A60D0">
        <w:rPr>
          <w:rFonts w:hint="cs"/>
          <w:spacing w:val="-4"/>
          <w:rtl/>
        </w:rPr>
        <w:t>است</w:t>
      </w:r>
      <w:r w:rsidRPr="0051158D">
        <w:rPr>
          <w:rFonts w:hint="cs"/>
          <w:spacing w:val="-4"/>
          <w:rtl/>
        </w:rPr>
        <w:t xml:space="preserve"> که: </w:t>
      </w:r>
      <w:r w:rsidRPr="0051158D">
        <w:rPr>
          <w:rStyle w:val="Char8"/>
          <w:rFonts w:hint="cs"/>
          <w:spacing w:val="-4"/>
          <w:rtl/>
        </w:rPr>
        <w:t>«</w:t>
      </w:r>
      <w:r w:rsidR="001546E9" w:rsidRPr="0051158D">
        <w:rPr>
          <w:rFonts w:hint="cs"/>
          <w:spacing w:val="-4"/>
          <w:rtl/>
        </w:rPr>
        <w:t>نزد پیامبر رفتم</w:t>
      </w:r>
      <w:r w:rsidRPr="0051158D">
        <w:rPr>
          <w:rFonts w:hint="cs"/>
          <w:spacing w:val="-4"/>
          <w:rtl/>
        </w:rPr>
        <w:t>، اصحاب مرا ستای</w:t>
      </w:r>
      <w:r w:rsidR="00637602" w:rsidRPr="0051158D">
        <w:rPr>
          <w:rFonts w:hint="cs"/>
          <w:spacing w:val="-4"/>
          <w:rtl/>
        </w:rPr>
        <w:t>ش</w:t>
      </w:r>
      <w:r w:rsidRPr="0051158D">
        <w:rPr>
          <w:rFonts w:hint="cs"/>
          <w:spacing w:val="-4"/>
          <w:rtl/>
        </w:rPr>
        <w:t xml:space="preserve"> کردند. پیامبر </w:t>
      </w:r>
      <w:r w:rsidRPr="0051158D">
        <w:rPr>
          <w:rFonts w:cs="CTraditional Arabic" w:hint="cs"/>
          <w:spacing w:val="-4"/>
          <w:rtl/>
        </w:rPr>
        <w:t>ج</w:t>
      </w:r>
      <w:r w:rsidR="001546E9">
        <w:rPr>
          <w:rFonts w:hint="cs"/>
          <w:rtl/>
        </w:rPr>
        <w:t xml:space="preserve"> فرمود: من از شما بهتر او را می‌</w:t>
      </w:r>
      <w:r w:rsidR="00637602">
        <w:rPr>
          <w:rFonts w:hint="cs"/>
          <w:rtl/>
        </w:rPr>
        <w:t>ش</w:t>
      </w:r>
      <w:r w:rsidR="001546E9">
        <w:rPr>
          <w:rFonts w:hint="cs"/>
          <w:rtl/>
        </w:rPr>
        <w:t>ناسم. گفتم: پد</w:t>
      </w:r>
      <w:r w:rsidR="002A60D0">
        <w:rPr>
          <w:rFonts w:hint="cs"/>
          <w:rtl/>
        </w:rPr>
        <w:t>ر</w:t>
      </w:r>
      <w:r w:rsidR="001546E9">
        <w:rPr>
          <w:rFonts w:hint="cs"/>
          <w:rtl/>
        </w:rPr>
        <w:t xml:space="preserve"> و مادرم فدای تو باد، راست فرمودی، </w:t>
      </w:r>
      <w:r w:rsidR="00637602">
        <w:rPr>
          <w:rFonts w:hint="cs"/>
          <w:rtl/>
        </w:rPr>
        <w:t>ش</w:t>
      </w:r>
      <w:r w:rsidR="001546E9">
        <w:rPr>
          <w:rFonts w:hint="cs"/>
          <w:rtl/>
        </w:rPr>
        <w:t xml:space="preserve">ما </w:t>
      </w:r>
      <w:r w:rsidR="00637602">
        <w:rPr>
          <w:rFonts w:hint="cs"/>
          <w:rtl/>
        </w:rPr>
        <w:t>ش</w:t>
      </w:r>
      <w:r w:rsidR="001546E9">
        <w:rPr>
          <w:rFonts w:hint="cs"/>
          <w:rtl/>
        </w:rPr>
        <w:t>ریک من بودید و بسیار شایسته‌ی شراکت بودید نه اهل سخت‌گیری و مخالفت بودید ن</w:t>
      </w:r>
      <w:r>
        <w:rPr>
          <w:rFonts w:hint="cs"/>
          <w:rtl/>
        </w:rPr>
        <w:t>ه نزاع و مشاجره می‌کردید</w:t>
      </w:r>
      <w:r w:rsidR="00A1607A"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3"/>
      </w:r>
      <w:r w:rsidR="00A1607A" w:rsidRPr="00FD7FF4">
        <w:rPr>
          <w:rFonts w:hint="cs"/>
          <w:vertAlign w:val="superscript"/>
          <w:rtl/>
        </w:rPr>
        <w:t>)</w:t>
      </w:r>
      <w:r w:rsidR="001546E9">
        <w:rPr>
          <w:rFonts w:hint="cs"/>
          <w:rtl/>
        </w:rPr>
        <w:t>.</w:t>
      </w:r>
    </w:p>
    <w:p w:rsidR="001546E9" w:rsidRDefault="001546E9" w:rsidP="00637602">
      <w:pPr>
        <w:pStyle w:val="a8"/>
        <w:rPr>
          <w:rtl/>
        </w:rPr>
      </w:pPr>
      <w:r>
        <w:rPr>
          <w:rFonts w:hint="cs"/>
          <w:rtl/>
        </w:rPr>
        <w:t>پس مخالفت و ممانعت و دفع به</w:t>
      </w:r>
      <w:r w:rsidR="002409DD">
        <w:rPr>
          <w:rFonts w:hint="cs"/>
          <w:rtl/>
        </w:rPr>
        <w:t xml:space="preserve"> طور کلی جزو اخلاق ثابت پیامبر </w:t>
      </w:r>
      <w:r w:rsidR="002409DD">
        <w:rPr>
          <w:rFonts w:cs="CTraditional Arabic" w:hint="cs"/>
          <w:rtl/>
        </w:rPr>
        <w:t>ج</w:t>
      </w:r>
      <w:r>
        <w:rPr>
          <w:rFonts w:hint="cs"/>
          <w:rtl/>
        </w:rPr>
        <w:t xml:space="preserve"> نبوده</w:t>
      </w:r>
      <w:r w:rsidR="002A60D0">
        <w:rPr>
          <w:rtl/>
        </w:rPr>
        <w:softHyphen/>
      </w:r>
      <w:r w:rsidR="002A60D0">
        <w:rPr>
          <w:rFonts w:hint="cs"/>
          <w:rtl/>
        </w:rPr>
        <w:t>است</w:t>
      </w:r>
      <w:r>
        <w:rPr>
          <w:rFonts w:hint="cs"/>
          <w:rtl/>
        </w:rPr>
        <w:t xml:space="preserve"> بلکه اخلاقی زیبا داشت و هنگام معامله بسیا</w:t>
      </w:r>
      <w:r w:rsidR="002409DD">
        <w:rPr>
          <w:rFonts w:hint="cs"/>
          <w:rtl/>
        </w:rPr>
        <w:t xml:space="preserve">ر آسان‌گیر بود که در قول سائب </w:t>
      </w:r>
      <w:r w:rsidR="002409DD">
        <w:rPr>
          <w:rFonts w:cs="CTraditional Arabic" w:hint="cs"/>
          <w:rtl/>
        </w:rPr>
        <w:t>س</w:t>
      </w:r>
      <w:r>
        <w:rPr>
          <w:rFonts w:hint="cs"/>
          <w:rtl/>
        </w:rPr>
        <w:t xml:space="preserve"> ا</w:t>
      </w:r>
      <w:r w:rsidR="002409DD">
        <w:rPr>
          <w:rFonts w:hint="cs"/>
          <w:rtl/>
        </w:rPr>
        <w:t xml:space="preserve">ین نکته بیان شد. همچنین پیامبر </w:t>
      </w:r>
      <w:r w:rsidR="002409DD">
        <w:rPr>
          <w:rFonts w:cs="CTraditional Arabic" w:hint="cs"/>
          <w:rtl/>
        </w:rPr>
        <w:t>ج</w:t>
      </w:r>
      <w:r>
        <w:rPr>
          <w:rFonts w:hint="cs"/>
          <w:rtl/>
        </w:rPr>
        <w:t xml:space="preserve"> فردی نبود که به جدل و خصومت بپردازد.</w:t>
      </w:r>
    </w:p>
    <w:p w:rsidR="001546E9" w:rsidRDefault="00637602" w:rsidP="00637602">
      <w:pPr>
        <w:pStyle w:val="a8"/>
        <w:rPr>
          <w:rtl/>
        </w:rPr>
      </w:pPr>
      <w:r>
        <w:rPr>
          <w:rFonts w:hint="cs"/>
          <w:rtl/>
        </w:rPr>
        <w:t>دانشمندان و علمای متخصص، ایجا</w:t>
      </w:r>
      <w:r w:rsidR="001546E9">
        <w:rPr>
          <w:rFonts w:hint="cs"/>
          <w:rtl/>
        </w:rPr>
        <w:t>د روابط انسانی را</w:t>
      </w:r>
      <w:r>
        <w:rPr>
          <w:rFonts w:hint="cs"/>
          <w:rtl/>
        </w:rPr>
        <w:t xml:space="preserve"> با استفاده از خوش رفتاری و نرم</w:t>
      </w:r>
      <w:r>
        <w:rPr>
          <w:rFonts w:hint="eastAsia"/>
          <w:rtl/>
        </w:rPr>
        <w:t>‌</w:t>
      </w:r>
      <w:r w:rsidR="001546E9">
        <w:rPr>
          <w:rFonts w:hint="cs"/>
          <w:rtl/>
        </w:rPr>
        <w:t>خویی و پرهیز از خشم و خشون</w:t>
      </w:r>
      <w:r w:rsidR="002409DD">
        <w:rPr>
          <w:rFonts w:hint="cs"/>
          <w:rtl/>
        </w:rPr>
        <w:t>ت توصیه نموده</w:t>
      </w:r>
      <w:r w:rsidR="00D37EC8">
        <w:rPr>
          <w:rFonts w:hint="cs"/>
          <w:rtl/>
        </w:rPr>
        <w:t xml:space="preserve">‌اند </w:t>
      </w:r>
      <w:r w:rsidR="002409DD">
        <w:rPr>
          <w:rFonts w:hint="cs"/>
          <w:rtl/>
        </w:rPr>
        <w:t xml:space="preserve">و رسول خدا </w:t>
      </w:r>
      <w:r w:rsidR="002409DD">
        <w:rPr>
          <w:rFonts w:cs="CTraditional Arabic" w:hint="cs"/>
          <w:rtl/>
        </w:rPr>
        <w:t>ج</w:t>
      </w:r>
      <w:r w:rsidR="001546E9">
        <w:rPr>
          <w:rFonts w:hint="cs"/>
          <w:rtl/>
        </w:rPr>
        <w:t xml:space="preserve"> فضلیت خوش رفتاری را ا</w:t>
      </w:r>
      <w:r>
        <w:rPr>
          <w:rFonts w:hint="cs"/>
          <w:rtl/>
        </w:rPr>
        <w:t>ین</w:t>
      </w:r>
      <w:r>
        <w:rPr>
          <w:rFonts w:hint="eastAsia"/>
          <w:rtl/>
        </w:rPr>
        <w:t>‌</w:t>
      </w:r>
      <w:r w:rsidR="002409DD">
        <w:rPr>
          <w:rFonts w:hint="cs"/>
          <w:rtl/>
        </w:rPr>
        <w:t xml:space="preserve">گونه برای اصحاب بیان فرمود: </w:t>
      </w:r>
      <w:r w:rsidR="002409DD" w:rsidRPr="00E11FF3">
        <w:rPr>
          <w:rStyle w:val="Char8"/>
          <w:rFonts w:hint="cs"/>
          <w:rtl/>
        </w:rPr>
        <w:t>«</w:t>
      </w:r>
      <w:r w:rsidR="001546E9">
        <w:rPr>
          <w:rFonts w:hint="cs"/>
          <w:rtl/>
        </w:rPr>
        <w:t>خداوند رفیق انسان است و رفق [خوش رفتاری] را دوست دارد و برکاتی را که در نتیجه‌ی خوش رفتاری بهره‌ی انسان</w:t>
      </w:r>
      <w:r w:rsidR="00850650">
        <w:rPr>
          <w:rFonts w:hint="cs"/>
          <w:rtl/>
        </w:rPr>
        <w:t xml:space="preserve"> می‌</w:t>
      </w:r>
      <w:r w:rsidR="001546E9">
        <w:rPr>
          <w:rFonts w:hint="cs"/>
          <w:rtl/>
        </w:rPr>
        <w:t>سازد در</w:t>
      </w:r>
      <w:r w:rsidR="002409DD">
        <w:rPr>
          <w:rFonts w:hint="cs"/>
          <w:rtl/>
        </w:rPr>
        <w:t xml:space="preserve"> خشونت و بداخلاق</w:t>
      </w:r>
      <w:r>
        <w:rPr>
          <w:rFonts w:hint="cs"/>
          <w:rtl/>
        </w:rPr>
        <w:t>ی</w:t>
      </w:r>
      <w:r w:rsidR="002409DD">
        <w:rPr>
          <w:rFonts w:hint="cs"/>
          <w:rtl/>
        </w:rPr>
        <w:t xml:space="preserve"> قرار نداده است</w:t>
      </w:r>
      <w:r w:rsidR="002409DD"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4"/>
      </w:r>
      <w:r w:rsidR="00A1607A" w:rsidRPr="00FD7FF4">
        <w:rPr>
          <w:rFonts w:hint="cs"/>
          <w:vertAlign w:val="superscript"/>
          <w:rtl/>
        </w:rPr>
        <w:t>)</w:t>
      </w:r>
      <w:r w:rsidR="002409DD">
        <w:rPr>
          <w:rFonts w:hint="cs"/>
          <w:rtl/>
        </w:rPr>
        <w:t xml:space="preserve">. و فرموده است: </w:t>
      </w:r>
      <w:r w:rsidR="002409DD" w:rsidRPr="00E11FF3">
        <w:rPr>
          <w:rStyle w:val="Char8"/>
          <w:rFonts w:hint="cs"/>
          <w:rtl/>
        </w:rPr>
        <w:t>«</w:t>
      </w:r>
      <w:r w:rsidR="001546E9">
        <w:rPr>
          <w:rFonts w:hint="cs"/>
          <w:rtl/>
        </w:rPr>
        <w:t>هرکس که از خوش رفتاری محروم</w:t>
      </w:r>
      <w:r>
        <w:rPr>
          <w:rFonts w:hint="cs"/>
          <w:rtl/>
        </w:rPr>
        <w:t xml:space="preserve"> گردد از هر</w:t>
      </w:r>
      <w:r w:rsidR="002409DD">
        <w:rPr>
          <w:rFonts w:hint="cs"/>
          <w:rtl/>
        </w:rPr>
        <w:t>خیری محروم گشته است</w:t>
      </w:r>
      <w:r w:rsidR="002409DD"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5"/>
      </w:r>
      <w:r w:rsidR="00A1607A" w:rsidRPr="00FD7FF4">
        <w:rPr>
          <w:rFonts w:hint="cs"/>
          <w:vertAlign w:val="superscript"/>
          <w:rtl/>
        </w:rPr>
        <w:t>)</w:t>
      </w:r>
      <w:r w:rsidR="001546E9">
        <w:rPr>
          <w:rFonts w:hint="cs"/>
          <w:rtl/>
        </w:rPr>
        <w:t>.</w:t>
      </w:r>
    </w:p>
    <w:p w:rsidR="001546E9" w:rsidRDefault="001546E9" w:rsidP="006A20C2">
      <w:pPr>
        <w:pStyle w:val="a8"/>
        <w:rPr>
          <w:rtl/>
        </w:rPr>
      </w:pPr>
      <w:r>
        <w:rPr>
          <w:rFonts w:hint="cs"/>
          <w:rtl/>
        </w:rPr>
        <w:t>توصیه</w:t>
      </w:r>
      <w:r>
        <w:rPr>
          <w:rFonts w:hint="eastAsia"/>
          <w:rtl/>
        </w:rPr>
        <w:t>‌</w:t>
      </w:r>
      <w:r w:rsidR="002409DD">
        <w:rPr>
          <w:rFonts w:hint="cs"/>
          <w:rtl/>
        </w:rPr>
        <w:t xml:space="preserve">های پیامبر </w:t>
      </w:r>
      <w:r w:rsidR="002409DD">
        <w:rPr>
          <w:rFonts w:cs="CTraditional Arabic" w:hint="cs"/>
          <w:rtl/>
        </w:rPr>
        <w:t>ج</w:t>
      </w:r>
      <w:r>
        <w:rPr>
          <w:rFonts w:hint="cs"/>
          <w:rtl/>
        </w:rPr>
        <w:t xml:space="preserve"> به مهربان</w:t>
      </w:r>
      <w:r w:rsidR="00637602">
        <w:rPr>
          <w:rFonts w:hint="cs"/>
          <w:rtl/>
        </w:rPr>
        <w:t>ی</w:t>
      </w:r>
      <w:r>
        <w:rPr>
          <w:rFonts w:hint="cs"/>
          <w:rtl/>
        </w:rPr>
        <w:t xml:space="preserve"> و نیک رفتاری فقط مخصوص انسان نبود. بلکه حیوانات را نیز در بر می‌گرفت. از ام المؤمنین عایشه </w:t>
      </w:r>
      <w:r w:rsidR="00213446" w:rsidRPr="00213446">
        <w:rPr>
          <w:rFonts w:cs="CTraditional Arabic" w:hint="cs"/>
          <w:rtl/>
        </w:rPr>
        <w:t>ل</w:t>
      </w:r>
      <w:r>
        <w:rPr>
          <w:rFonts w:hint="cs"/>
          <w:rtl/>
        </w:rPr>
        <w:t xml:space="preserve"> درباره</w:t>
      </w:r>
      <w:r w:rsidR="002409DD">
        <w:rPr>
          <w:rFonts w:hint="cs"/>
          <w:rtl/>
        </w:rPr>
        <w:t xml:space="preserve">‌ی صحرانشینی پرسیده شد، فرمود: </w:t>
      </w:r>
      <w:r w:rsidR="002409DD" w:rsidRPr="00E11FF3">
        <w:rPr>
          <w:rStyle w:val="Char8"/>
          <w:rFonts w:hint="cs"/>
          <w:rtl/>
        </w:rPr>
        <w:t>«</w:t>
      </w:r>
      <w:r w:rsidR="002409DD">
        <w:rPr>
          <w:rFonts w:hint="cs"/>
          <w:rtl/>
        </w:rPr>
        <w:t xml:space="preserve">پیامبر خدا </w:t>
      </w:r>
      <w:r w:rsidR="002409DD">
        <w:rPr>
          <w:rFonts w:cs="CTraditional Arabic" w:hint="cs"/>
          <w:rtl/>
        </w:rPr>
        <w:t>ج</w:t>
      </w:r>
      <w:r w:rsidR="006A20C2">
        <w:rPr>
          <w:rFonts w:hint="cs"/>
          <w:rtl/>
        </w:rPr>
        <w:t xml:space="preserve"> کنار این جو</w:t>
      </w:r>
      <w:r>
        <w:rPr>
          <w:rFonts w:hint="cs"/>
          <w:rtl/>
        </w:rPr>
        <w:t>ی</w:t>
      </w:r>
      <w:r w:rsidR="006A20C2">
        <w:rPr>
          <w:rFonts w:hint="cs"/>
          <w:rtl/>
        </w:rPr>
        <w:t>ب</w:t>
      </w:r>
      <w:r>
        <w:rPr>
          <w:rFonts w:hint="cs"/>
          <w:rtl/>
        </w:rPr>
        <w:t xml:space="preserve">ارهای کوچک می‌ایستاد. ایشان یک بار به قصد خلوت کردن در صحرا، یکی از شترهای رام نشده را طلب کرد و به من فرمود: </w:t>
      </w:r>
      <w:r w:rsidRPr="00E11FF3">
        <w:rPr>
          <w:rStyle w:val="Char8"/>
          <w:rFonts w:hint="cs"/>
          <w:rtl/>
        </w:rPr>
        <w:t>«</w:t>
      </w:r>
      <w:r>
        <w:rPr>
          <w:rFonts w:hint="cs"/>
          <w:rtl/>
        </w:rPr>
        <w:t>ای ع</w:t>
      </w:r>
      <w:r w:rsidR="006A20C2">
        <w:rPr>
          <w:rFonts w:hint="cs"/>
          <w:rtl/>
        </w:rPr>
        <w:t>ایشه با این شترهای و</w:t>
      </w:r>
      <w:r>
        <w:rPr>
          <w:rFonts w:hint="cs"/>
          <w:rtl/>
        </w:rPr>
        <w:t xml:space="preserve">حشی به آرامی و نرمی برخورد کن، زیرا رفتار </w:t>
      </w:r>
      <w:r w:rsidR="006A20C2">
        <w:rPr>
          <w:rFonts w:hint="cs"/>
          <w:rtl/>
        </w:rPr>
        <w:t>آ</w:t>
      </w:r>
      <w:r>
        <w:rPr>
          <w:rFonts w:hint="cs"/>
          <w:rtl/>
        </w:rPr>
        <w:t xml:space="preserve">رام و ملایم در </w:t>
      </w:r>
      <w:r w:rsidR="00D37EC8">
        <w:rPr>
          <w:rFonts w:hint="cs"/>
          <w:rtl/>
        </w:rPr>
        <w:t>هر</w:t>
      </w:r>
      <w:r>
        <w:rPr>
          <w:rFonts w:hint="cs"/>
          <w:rtl/>
        </w:rPr>
        <w:t xml:space="preserve">چیزی </w:t>
      </w:r>
      <w:r w:rsidR="006A20C2">
        <w:rPr>
          <w:rFonts w:hint="cs"/>
          <w:rtl/>
        </w:rPr>
        <w:t>ب</w:t>
      </w:r>
      <w:r>
        <w:rPr>
          <w:rFonts w:hint="cs"/>
          <w:rtl/>
        </w:rPr>
        <w:t>اعث زیبایی آن</w:t>
      </w:r>
      <w:r w:rsidR="00850650">
        <w:rPr>
          <w:rFonts w:hint="cs"/>
          <w:rtl/>
        </w:rPr>
        <w:t xml:space="preserve"> می‌</w:t>
      </w:r>
      <w:r>
        <w:rPr>
          <w:rFonts w:hint="cs"/>
          <w:rtl/>
        </w:rPr>
        <w:t>شود و نبود آن در هر کاری،</w:t>
      </w:r>
      <w:r w:rsidR="002409DD">
        <w:rPr>
          <w:rFonts w:hint="cs"/>
          <w:rtl/>
        </w:rPr>
        <w:t xml:space="preserve"> باعث زشت و ناقص شدن آن می‌گردد</w:t>
      </w:r>
      <w:r w:rsidR="002409DD" w:rsidRPr="00E11FF3">
        <w:rPr>
          <w:rStyle w:val="Char8"/>
          <w:rFonts w:hint="cs"/>
          <w:rtl/>
        </w:rPr>
        <w:t>»</w:t>
      </w:r>
      <w:r w:rsidR="005B388F" w:rsidRPr="00FD7FF4">
        <w:rPr>
          <w:rFonts w:hint="cs"/>
          <w:vertAlign w:val="superscript"/>
          <w:rtl/>
        </w:rPr>
        <w:t>(</w:t>
      </w:r>
      <w:r w:rsidR="005B388F" w:rsidRPr="00FD7FF4">
        <w:rPr>
          <w:rStyle w:val="FootnoteReference"/>
          <w:rtl/>
        </w:rPr>
        <w:footnoteReference w:id="546"/>
      </w:r>
      <w:r w:rsidR="005B388F" w:rsidRPr="00FD7FF4">
        <w:rPr>
          <w:rFonts w:hint="cs"/>
          <w:vertAlign w:val="superscript"/>
          <w:rtl/>
        </w:rPr>
        <w:t>)</w:t>
      </w:r>
      <w:r>
        <w:rPr>
          <w:rFonts w:hint="cs"/>
          <w:rtl/>
        </w:rPr>
        <w:t>.</w:t>
      </w:r>
    </w:p>
    <w:p w:rsidR="001546E9" w:rsidRDefault="001546E9" w:rsidP="001546E9">
      <w:pPr>
        <w:pStyle w:val="a8"/>
        <w:rPr>
          <w:rtl/>
        </w:rPr>
      </w:pPr>
      <w:r>
        <w:rPr>
          <w:rFonts w:hint="cs"/>
          <w:rtl/>
        </w:rPr>
        <w:t>یکی از اسباب قطع شدن ارتباط میان افراد و به وجود آمدن نفرت و خصومت و کینه، آن است که انسان دوستان و یاران و نزدیکان خود را تحقیر نماید.</w:t>
      </w:r>
    </w:p>
    <w:p w:rsidR="001546E9" w:rsidRDefault="001546E9" w:rsidP="005B388F">
      <w:pPr>
        <w:pStyle w:val="a8"/>
        <w:rPr>
          <w:rtl/>
        </w:rPr>
      </w:pPr>
      <w:r>
        <w:rPr>
          <w:rFonts w:hint="cs"/>
          <w:rtl/>
        </w:rPr>
        <w:t>خودپسندی و یکه تاز مجلس بودن و اصرار بر نظر خود و گوش ندادن به اظهار نظر دیگران و پست شمردن آراء آن‌ها و مردود دانستن گفتارشان و خود را از آنان بالاتر داشتن، صفاتی است که در بسیاری از جوامع جدید فراوان است و متفکران نسبت به خطر رواج چنین اخلاقی هش</w:t>
      </w:r>
      <w:r w:rsidR="002409DD">
        <w:rPr>
          <w:rFonts w:hint="cs"/>
          <w:rtl/>
        </w:rPr>
        <w:t>دار داده و توصیه کرده</w:t>
      </w:r>
      <w:r w:rsidR="004807C6">
        <w:rPr>
          <w:rFonts w:hint="cs"/>
          <w:rtl/>
        </w:rPr>
        <w:t xml:space="preserve">‌اند </w:t>
      </w:r>
      <w:r w:rsidR="002409DD">
        <w:rPr>
          <w:rFonts w:hint="cs"/>
          <w:rtl/>
        </w:rPr>
        <w:t>که مرد</w:t>
      </w:r>
      <w:r>
        <w:rPr>
          <w:rFonts w:hint="cs"/>
          <w:rtl/>
        </w:rPr>
        <w:t>م یکدیگر را مورد توجه قرار دهند. نظرات مخالفان را محترم شمارند، به سخن آنان گوش فرا دهند و به خطاهای خود اعتر</w:t>
      </w:r>
      <w:r w:rsidR="00D37EC8">
        <w:rPr>
          <w:rFonts w:hint="cs"/>
          <w:rtl/>
        </w:rPr>
        <w:t>ا</w:t>
      </w:r>
      <w:r>
        <w:rPr>
          <w:rFonts w:hint="cs"/>
          <w:rtl/>
        </w:rPr>
        <w:t>ف کنند. رفتارهای نیکو باعث ایجاد روابط عاطفی میان افراد می‌گردد و یک زندگی اجتماعی پیروز را بر</w:t>
      </w:r>
      <w:r w:rsidR="002409DD">
        <w:rPr>
          <w:rFonts w:hint="cs"/>
          <w:rtl/>
        </w:rPr>
        <w:t xml:space="preserve">ای مردم به بار می‌آورد. پیامبر </w:t>
      </w:r>
      <w:r w:rsidR="002409DD">
        <w:rPr>
          <w:rFonts w:cs="CTraditional Arabic" w:hint="cs"/>
          <w:rtl/>
        </w:rPr>
        <w:t>ج</w:t>
      </w:r>
      <w:r>
        <w:rPr>
          <w:rFonts w:hint="cs"/>
          <w:rtl/>
        </w:rPr>
        <w:t xml:space="preserve"> قبل از همه‌ی جامعه شناسان و روان شناسان به این رفتارها اشار</w:t>
      </w:r>
      <w:r w:rsidR="002409DD">
        <w:rPr>
          <w:rFonts w:hint="cs"/>
          <w:rtl/>
        </w:rPr>
        <w:t xml:space="preserve">ه داشته است. ایشان فرموده است: </w:t>
      </w:r>
      <w:r w:rsidR="002409DD" w:rsidRPr="00E11FF3">
        <w:rPr>
          <w:rStyle w:val="Char8"/>
          <w:rFonts w:hint="cs"/>
          <w:rtl/>
        </w:rPr>
        <w:t>«</w:t>
      </w:r>
      <w:r>
        <w:rPr>
          <w:rFonts w:hint="cs"/>
          <w:rtl/>
        </w:rPr>
        <w:t xml:space="preserve">در زمینه‌ی شرور، برای انسان همین کافی است که </w:t>
      </w:r>
      <w:r w:rsidR="002409DD">
        <w:rPr>
          <w:rFonts w:hint="cs"/>
          <w:rtl/>
        </w:rPr>
        <w:t>برادر مسلمان خود را تحقیر نماید</w:t>
      </w:r>
      <w:r w:rsidR="002409DD" w:rsidRPr="00E11FF3">
        <w:rPr>
          <w:rStyle w:val="Char8"/>
          <w:rFonts w:hint="cs"/>
          <w:rtl/>
        </w:rPr>
        <w:t>»</w:t>
      </w:r>
      <w:r w:rsidR="001771FD" w:rsidRPr="00FD7FF4">
        <w:rPr>
          <w:rFonts w:hint="cs"/>
          <w:vertAlign w:val="superscript"/>
          <w:rtl/>
        </w:rPr>
        <w:t>(</w:t>
      </w:r>
      <w:r w:rsidR="001771FD" w:rsidRPr="00FD7FF4">
        <w:rPr>
          <w:rStyle w:val="FootnoteReference"/>
          <w:rtl/>
        </w:rPr>
        <w:footnoteReference w:id="547"/>
      </w:r>
      <w:r w:rsidR="001771FD" w:rsidRPr="00FD7FF4">
        <w:rPr>
          <w:rFonts w:hint="cs"/>
          <w:vertAlign w:val="superscript"/>
          <w:rtl/>
        </w:rPr>
        <w:t>)</w:t>
      </w:r>
      <w:r>
        <w:rPr>
          <w:rFonts w:hint="cs"/>
          <w:rtl/>
        </w:rPr>
        <w:t>.</w:t>
      </w:r>
    </w:p>
    <w:p w:rsidR="001546E9" w:rsidRDefault="002409DD" w:rsidP="001771FD">
      <w:pPr>
        <w:pStyle w:val="a8"/>
        <w:rPr>
          <w:rtl/>
        </w:rPr>
      </w:pPr>
      <w:r>
        <w:rPr>
          <w:rFonts w:hint="cs"/>
          <w:rtl/>
        </w:rPr>
        <w:t xml:space="preserve">و فرموده است که: </w:t>
      </w:r>
      <w:r w:rsidRPr="00E11FF3">
        <w:rPr>
          <w:rStyle w:val="Char8"/>
          <w:rFonts w:hint="cs"/>
          <w:rtl/>
        </w:rPr>
        <w:t>«</w:t>
      </w:r>
      <w:r w:rsidR="001546E9">
        <w:rPr>
          <w:rFonts w:hint="cs"/>
          <w:rtl/>
        </w:rPr>
        <w:t>خداوند به من وحی فرم</w:t>
      </w:r>
      <w:r>
        <w:rPr>
          <w:rFonts w:hint="cs"/>
          <w:rtl/>
        </w:rPr>
        <w:t>و</w:t>
      </w:r>
      <w:r w:rsidR="001546E9">
        <w:rPr>
          <w:rFonts w:hint="cs"/>
          <w:rtl/>
        </w:rPr>
        <w:t>ده</w:t>
      </w:r>
      <w:r w:rsidR="002A60D0">
        <w:rPr>
          <w:rtl/>
        </w:rPr>
        <w:softHyphen/>
      </w:r>
      <w:r w:rsidR="002A60D0">
        <w:rPr>
          <w:rFonts w:hint="cs"/>
          <w:rtl/>
        </w:rPr>
        <w:t>است</w:t>
      </w:r>
      <w:r w:rsidR="001546E9">
        <w:rPr>
          <w:rFonts w:hint="cs"/>
          <w:rtl/>
        </w:rPr>
        <w:t xml:space="preserve"> که متواضع باشید تا بر یکدی</w:t>
      </w:r>
      <w:r>
        <w:rPr>
          <w:rFonts w:hint="cs"/>
          <w:rtl/>
        </w:rPr>
        <w:t>گر ظلم نکنید و به هم فخر نفروشی</w:t>
      </w:r>
      <w:r w:rsidR="006A20C2">
        <w:rPr>
          <w:rFonts w:hint="cs"/>
          <w:rtl/>
        </w:rPr>
        <w:t>د</w:t>
      </w:r>
      <w:r w:rsidRPr="00E11FF3">
        <w:rPr>
          <w:rStyle w:val="Char8"/>
          <w:rFonts w:hint="cs"/>
          <w:rtl/>
        </w:rPr>
        <w:t>»</w:t>
      </w:r>
      <w:r w:rsidR="001771FD" w:rsidRPr="00FD7FF4">
        <w:rPr>
          <w:rFonts w:hint="cs"/>
          <w:vertAlign w:val="superscript"/>
          <w:rtl/>
        </w:rPr>
        <w:t>(</w:t>
      </w:r>
      <w:r w:rsidR="001771FD" w:rsidRPr="00FD7FF4">
        <w:rPr>
          <w:rStyle w:val="FootnoteReference"/>
          <w:rtl/>
        </w:rPr>
        <w:footnoteReference w:id="548"/>
      </w:r>
      <w:r w:rsidR="001771FD" w:rsidRPr="00FD7FF4">
        <w:rPr>
          <w:rFonts w:hint="cs"/>
          <w:vertAlign w:val="superscript"/>
          <w:rtl/>
        </w:rPr>
        <w:t>)</w:t>
      </w:r>
      <w:r w:rsidR="001546E9">
        <w:rPr>
          <w:rFonts w:hint="cs"/>
          <w:rtl/>
        </w:rPr>
        <w:t>.</w:t>
      </w:r>
    </w:p>
    <w:p w:rsidR="001546E9" w:rsidRPr="00796688" w:rsidRDefault="001546E9" w:rsidP="002A60D0">
      <w:pPr>
        <w:pStyle w:val="a8"/>
        <w:rPr>
          <w:spacing w:val="-4"/>
          <w:rtl/>
        </w:rPr>
      </w:pPr>
      <w:r w:rsidRPr="00796688">
        <w:rPr>
          <w:rFonts w:hint="cs"/>
          <w:spacing w:val="-4"/>
          <w:rtl/>
        </w:rPr>
        <w:t>اسلام پیروان خود را امر کرده</w:t>
      </w:r>
      <w:r w:rsidR="002A60D0" w:rsidRPr="00796688">
        <w:rPr>
          <w:spacing w:val="-4"/>
          <w:rtl/>
        </w:rPr>
        <w:softHyphen/>
      </w:r>
      <w:r w:rsidR="002A60D0" w:rsidRPr="00796688">
        <w:rPr>
          <w:rFonts w:hint="cs"/>
          <w:spacing w:val="-4"/>
          <w:rtl/>
        </w:rPr>
        <w:t>است</w:t>
      </w:r>
      <w:r w:rsidRPr="00796688">
        <w:rPr>
          <w:rFonts w:hint="cs"/>
          <w:spacing w:val="-4"/>
          <w:rtl/>
        </w:rPr>
        <w:t xml:space="preserve"> که نسبت به یکدیگر خیرخواه باش</w:t>
      </w:r>
      <w:r w:rsidR="002409DD" w:rsidRPr="00796688">
        <w:rPr>
          <w:rFonts w:hint="cs"/>
          <w:spacing w:val="-4"/>
          <w:rtl/>
        </w:rPr>
        <w:t xml:space="preserve">ند. در حدیث آمده است که پیامبر </w:t>
      </w:r>
      <w:r w:rsidR="002409DD" w:rsidRPr="00796688">
        <w:rPr>
          <w:rFonts w:cs="CTraditional Arabic" w:hint="cs"/>
          <w:spacing w:val="-4"/>
          <w:rtl/>
        </w:rPr>
        <w:t>ج</w:t>
      </w:r>
      <w:r w:rsidR="002409DD" w:rsidRPr="00796688">
        <w:rPr>
          <w:rFonts w:hint="cs"/>
          <w:spacing w:val="-4"/>
          <w:rtl/>
        </w:rPr>
        <w:t xml:space="preserve"> فرمود: </w:t>
      </w:r>
      <w:r w:rsidR="00515528" w:rsidRPr="00796688">
        <w:rPr>
          <w:rStyle w:val="Char8"/>
          <w:rFonts w:hint="cs"/>
          <w:spacing w:val="-4"/>
          <w:rtl/>
        </w:rPr>
        <w:t>«</w:t>
      </w:r>
      <w:r w:rsidRPr="00796688">
        <w:rPr>
          <w:rFonts w:hint="cs"/>
          <w:spacing w:val="-4"/>
          <w:rtl/>
        </w:rPr>
        <w:t>مؤمن آئینه‌ی و برادر اوست و در امورات زندگی و کسب و کار او یاریش می‌گرداند و تا آن</w:t>
      </w:r>
      <w:r w:rsidR="002A60D0" w:rsidRPr="00796688">
        <w:rPr>
          <w:spacing w:val="-4"/>
          <w:rtl/>
        </w:rPr>
        <w:softHyphen/>
      </w:r>
      <w:r w:rsidRPr="00796688">
        <w:rPr>
          <w:rFonts w:hint="cs"/>
          <w:spacing w:val="-4"/>
          <w:rtl/>
        </w:rPr>
        <w:t>جا که می‌تو</w:t>
      </w:r>
      <w:r w:rsidR="00515528" w:rsidRPr="00796688">
        <w:rPr>
          <w:rFonts w:hint="cs"/>
          <w:spacing w:val="-4"/>
          <w:rtl/>
        </w:rPr>
        <w:t>اند از او دفاع و محافظت می‌کند</w:t>
      </w:r>
      <w:r w:rsidR="00515528" w:rsidRPr="00796688">
        <w:rPr>
          <w:rStyle w:val="Char8"/>
          <w:rFonts w:hint="cs"/>
          <w:spacing w:val="-4"/>
          <w:rtl/>
        </w:rPr>
        <w:t>»</w:t>
      </w:r>
      <w:r w:rsidR="001771FD" w:rsidRPr="00796688">
        <w:rPr>
          <w:rFonts w:hint="cs"/>
          <w:spacing w:val="-4"/>
          <w:vertAlign w:val="superscript"/>
          <w:rtl/>
        </w:rPr>
        <w:t>(</w:t>
      </w:r>
      <w:r w:rsidR="001771FD" w:rsidRPr="00796688">
        <w:rPr>
          <w:rStyle w:val="FootnoteReference"/>
          <w:spacing w:val="-4"/>
          <w:rtl/>
        </w:rPr>
        <w:footnoteReference w:id="549"/>
      </w:r>
      <w:r w:rsidR="001771FD" w:rsidRPr="00796688">
        <w:rPr>
          <w:rFonts w:hint="cs"/>
          <w:spacing w:val="-4"/>
          <w:vertAlign w:val="superscript"/>
          <w:rtl/>
        </w:rPr>
        <w:t>)</w:t>
      </w:r>
      <w:r w:rsidRPr="00796688">
        <w:rPr>
          <w:rFonts w:hint="cs"/>
          <w:spacing w:val="-4"/>
          <w:rtl/>
        </w:rPr>
        <w:t>.</w:t>
      </w:r>
    </w:p>
    <w:p w:rsidR="001546E9" w:rsidRDefault="001546E9" w:rsidP="006A20C2">
      <w:pPr>
        <w:pStyle w:val="a8"/>
        <w:rPr>
          <w:rtl/>
        </w:rPr>
      </w:pPr>
      <w:r>
        <w:rPr>
          <w:rFonts w:hint="cs"/>
          <w:rtl/>
        </w:rPr>
        <w:t>این بدان خاطر است که مؤمن به خاطر رابطه‌ی دینی برای برادر مؤمنش خیرخواهی می‌کند و</w:t>
      </w:r>
      <w:r w:rsidR="00FD7FF4">
        <w:rPr>
          <w:rFonts w:hint="cs"/>
          <w:rtl/>
        </w:rPr>
        <w:t xml:space="preserve"> آنچه </w:t>
      </w:r>
      <w:r>
        <w:rPr>
          <w:rFonts w:hint="cs"/>
          <w:rtl/>
        </w:rPr>
        <w:t>را ک</w:t>
      </w:r>
      <w:r w:rsidR="006A20C2">
        <w:rPr>
          <w:rFonts w:hint="cs"/>
          <w:rtl/>
        </w:rPr>
        <w:t xml:space="preserve">ه به نظر خود خوب و بد می‌پندارد </w:t>
      </w:r>
      <w:r>
        <w:rPr>
          <w:rFonts w:hint="cs"/>
          <w:rtl/>
        </w:rPr>
        <w:t>برای او تبیین می‌کند تا به خیر بیشتر نزدیک و از</w:t>
      </w:r>
      <w:r w:rsidR="00515528">
        <w:rPr>
          <w:rFonts w:hint="cs"/>
          <w:rtl/>
        </w:rPr>
        <w:t xml:space="preserve"> شر دورتر گردد. از عمربن خطاب </w:t>
      </w:r>
      <w:r w:rsidR="00515528">
        <w:rPr>
          <w:rFonts w:cs="CTraditional Arabic" w:hint="cs"/>
          <w:rtl/>
        </w:rPr>
        <w:t>س</w:t>
      </w:r>
      <w:r>
        <w:rPr>
          <w:rFonts w:hint="cs"/>
          <w:rtl/>
        </w:rPr>
        <w:t xml:space="preserve"> نقل شده</w:t>
      </w:r>
      <w:r w:rsidR="002A60D0">
        <w:rPr>
          <w:rtl/>
        </w:rPr>
        <w:softHyphen/>
      </w:r>
      <w:r w:rsidR="002A60D0">
        <w:rPr>
          <w:rFonts w:hint="cs"/>
          <w:rtl/>
        </w:rPr>
        <w:t>است</w:t>
      </w:r>
      <w:r>
        <w:rPr>
          <w:rFonts w:hint="cs"/>
          <w:rtl/>
        </w:rPr>
        <w:t xml:space="preserve"> که فرمود: </w:t>
      </w:r>
      <w:r w:rsidRPr="00E11FF3">
        <w:rPr>
          <w:rStyle w:val="Char8"/>
          <w:rFonts w:hint="cs"/>
          <w:rtl/>
        </w:rPr>
        <w:t>«</w:t>
      </w:r>
      <w:r>
        <w:rPr>
          <w:rFonts w:hint="cs"/>
          <w:rtl/>
        </w:rPr>
        <w:t>خداوند آن کسی که عیوب مرا برایم بازگو کند مورد رحم خود قرار دهد</w:t>
      </w:r>
      <w:r w:rsidRPr="00E11FF3">
        <w:rPr>
          <w:rStyle w:val="Char8"/>
          <w:rFonts w:hint="cs"/>
          <w:rtl/>
        </w:rPr>
        <w:t>»</w:t>
      </w:r>
      <w:r w:rsidR="004247DE" w:rsidRPr="00FD7FF4">
        <w:rPr>
          <w:rFonts w:hint="cs"/>
          <w:vertAlign w:val="superscript"/>
          <w:rtl/>
        </w:rPr>
        <w:t>(</w:t>
      </w:r>
      <w:r w:rsidR="004247DE" w:rsidRPr="00FD7FF4">
        <w:rPr>
          <w:rStyle w:val="FootnoteReference"/>
          <w:rtl/>
        </w:rPr>
        <w:footnoteReference w:id="550"/>
      </w:r>
      <w:r w:rsidR="004247DE" w:rsidRPr="00FD7FF4">
        <w:rPr>
          <w:rFonts w:hint="cs"/>
          <w:vertAlign w:val="superscript"/>
          <w:rtl/>
        </w:rPr>
        <w:t>)</w:t>
      </w:r>
      <w:r>
        <w:rPr>
          <w:rFonts w:hint="cs"/>
          <w:rtl/>
        </w:rPr>
        <w:t>.</w:t>
      </w:r>
    </w:p>
    <w:p w:rsidR="001546E9" w:rsidRDefault="001546E9" w:rsidP="002A60D0">
      <w:pPr>
        <w:pStyle w:val="a8"/>
        <w:rPr>
          <w:rtl/>
        </w:rPr>
      </w:pPr>
      <w:r>
        <w:rPr>
          <w:rFonts w:hint="cs"/>
          <w:rtl/>
        </w:rPr>
        <w:t xml:space="preserve">روشن است که نصیحت نباید در معرض عموم و در </w:t>
      </w:r>
      <w:r w:rsidR="002A60D0">
        <w:rPr>
          <w:rFonts w:hint="cs"/>
          <w:rtl/>
        </w:rPr>
        <w:t>ج</w:t>
      </w:r>
      <w:r>
        <w:rPr>
          <w:rFonts w:hint="cs"/>
          <w:rtl/>
        </w:rPr>
        <w:t>مع دیگران صورت گیرد و شخص نصیحت کننده نباید برتری خود را بر فرد نصیحت شده ابراز دارد یا او را ب</w:t>
      </w:r>
      <w:r w:rsidR="00515528">
        <w:rPr>
          <w:rFonts w:hint="cs"/>
          <w:rtl/>
        </w:rPr>
        <w:t xml:space="preserve">ه خاطر خطاهایش تحقیر کند، زیرا </w:t>
      </w:r>
      <w:r w:rsidR="00515528" w:rsidRPr="00C17F92">
        <w:rPr>
          <w:rStyle w:val="Char3"/>
          <w:rFonts w:hint="cs"/>
          <w:rtl/>
        </w:rPr>
        <w:t>«</w:t>
      </w:r>
      <w:r w:rsidR="006A20C2" w:rsidRPr="00C17F92">
        <w:rPr>
          <w:rStyle w:val="Char3"/>
          <w:rFonts w:hint="cs"/>
          <w:rtl/>
        </w:rPr>
        <w:t>کل بنی</w:t>
      </w:r>
      <w:r w:rsidR="00C17F92">
        <w:rPr>
          <w:rStyle w:val="Char3"/>
          <w:rFonts w:hint="cs"/>
          <w:rtl/>
        </w:rPr>
        <w:t xml:space="preserve"> آدم</w:t>
      </w:r>
      <w:r w:rsidR="006A20C2" w:rsidRPr="00C17F92">
        <w:rPr>
          <w:rStyle w:val="Char3"/>
          <w:rFonts w:hint="cs"/>
          <w:rtl/>
        </w:rPr>
        <w:t xml:space="preserve"> خطّا</w:t>
      </w:r>
      <w:r w:rsidR="00C17F92">
        <w:rPr>
          <w:rStyle w:val="Char3"/>
          <w:rFonts w:hint="cs"/>
          <w:rtl/>
        </w:rPr>
        <w:t>ون</w:t>
      </w:r>
      <w:r w:rsidR="006A20C2" w:rsidRPr="00C17F92">
        <w:rPr>
          <w:rStyle w:val="Char3"/>
          <w:rFonts w:hint="cs"/>
          <w:rtl/>
        </w:rPr>
        <w:t xml:space="preserve"> و</w:t>
      </w:r>
      <w:r w:rsidR="00515528" w:rsidRPr="00C17F92">
        <w:rPr>
          <w:rStyle w:val="Char3"/>
          <w:rFonts w:hint="cs"/>
          <w:rtl/>
        </w:rPr>
        <w:t>خیرالخطّائین التوابون</w:t>
      </w:r>
      <w:r w:rsidR="00515528"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1"/>
      </w:r>
      <w:r w:rsidR="00C128B9" w:rsidRPr="00FD7FF4">
        <w:rPr>
          <w:rFonts w:hint="cs"/>
          <w:vertAlign w:val="superscript"/>
          <w:rtl/>
        </w:rPr>
        <w:t>)</w:t>
      </w:r>
      <w:r>
        <w:rPr>
          <w:rFonts w:hint="cs"/>
          <w:rtl/>
        </w:rPr>
        <w:t xml:space="preserve">. یعنی </w:t>
      </w:r>
      <w:r w:rsidR="00C17F92">
        <w:rPr>
          <w:rFonts w:hint="cs"/>
          <w:rtl/>
        </w:rPr>
        <w:t>«</w:t>
      </w:r>
      <w:r>
        <w:rPr>
          <w:rFonts w:hint="cs"/>
          <w:rtl/>
        </w:rPr>
        <w:t>تمام بنی آدم مرتکب خطا و اشتباه می‌شوند و بهترین آن</w:t>
      </w:r>
      <w:r>
        <w:rPr>
          <w:rFonts w:hint="eastAsia"/>
          <w:rtl/>
        </w:rPr>
        <w:t>‌</w:t>
      </w:r>
      <w:r>
        <w:rPr>
          <w:rFonts w:hint="cs"/>
          <w:rtl/>
        </w:rPr>
        <w:t>ها کسی است که از خطای خود توبه می‌کند</w:t>
      </w:r>
      <w:r w:rsidR="00C17F92">
        <w:rPr>
          <w:rFonts w:hint="cs"/>
          <w:rtl/>
        </w:rPr>
        <w:t>»</w:t>
      </w:r>
      <w:r>
        <w:rPr>
          <w:rFonts w:hint="cs"/>
          <w:rtl/>
        </w:rPr>
        <w:t>.</w:t>
      </w:r>
    </w:p>
    <w:p w:rsidR="001546E9" w:rsidRDefault="001546E9" w:rsidP="006A20C2">
      <w:pPr>
        <w:pStyle w:val="a8"/>
        <w:rPr>
          <w:rtl/>
        </w:rPr>
      </w:pPr>
      <w:r>
        <w:rPr>
          <w:rFonts w:hint="cs"/>
          <w:rtl/>
        </w:rPr>
        <w:t>اسلام برای از بین بردن آثار اختلاف و خصومت</w:t>
      </w:r>
      <w:r w:rsidR="00515528">
        <w:rPr>
          <w:rFonts w:hint="cs"/>
          <w:rtl/>
        </w:rPr>
        <w:t xml:space="preserve"> </w:t>
      </w:r>
      <w:r>
        <w:rPr>
          <w:rFonts w:hint="cs"/>
          <w:rtl/>
        </w:rPr>
        <w:t>بسیار حریص است و این کار را از طریق اصلاح رابطه‌ی آنا</w:t>
      </w:r>
      <w:r w:rsidR="00515528">
        <w:rPr>
          <w:rFonts w:hint="cs"/>
          <w:rtl/>
        </w:rPr>
        <w:t xml:space="preserve">ن به انجام می‌رساند. ابودرداء </w:t>
      </w:r>
      <w:r w:rsidR="00515528">
        <w:rPr>
          <w:rFonts w:cs="CTraditional Arabic" w:hint="cs"/>
          <w:rtl/>
        </w:rPr>
        <w:t>س</w:t>
      </w:r>
      <w:r>
        <w:rPr>
          <w:rFonts w:hint="cs"/>
          <w:rtl/>
        </w:rPr>
        <w:t xml:space="preserve"> از پیامبر </w:t>
      </w:r>
      <w:r w:rsidR="00515528">
        <w:rPr>
          <w:rFonts w:cs="CTraditional Arabic" w:hint="cs"/>
          <w:rtl/>
        </w:rPr>
        <w:t>ج</w:t>
      </w:r>
      <w:r>
        <w:rPr>
          <w:rFonts w:hint="cs"/>
          <w:rtl/>
        </w:rPr>
        <w:t xml:space="preserve"> چنین نقل کرده است: </w:t>
      </w:r>
      <w:r w:rsidRPr="00E11FF3">
        <w:rPr>
          <w:rStyle w:val="Char8"/>
          <w:rFonts w:hint="cs"/>
          <w:rtl/>
        </w:rPr>
        <w:t>«</w:t>
      </w:r>
      <w:r w:rsidR="006A20C2">
        <w:rPr>
          <w:rFonts w:hint="cs"/>
          <w:rtl/>
        </w:rPr>
        <w:t>آ</w:t>
      </w:r>
      <w:r>
        <w:rPr>
          <w:rFonts w:hint="cs"/>
          <w:rtl/>
        </w:rPr>
        <w:t>یا شما را به چیزی آگاه کنم که فض</w:t>
      </w:r>
      <w:r w:rsidR="006A20C2">
        <w:rPr>
          <w:rFonts w:hint="cs"/>
          <w:rtl/>
        </w:rPr>
        <w:t>ل</w:t>
      </w:r>
      <w:r>
        <w:rPr>
          <w:rFonts w:hint="cs"/>
          <w:rtl/>
        </w:rPr>
        <w:t xml:space="preserve"> آن از روزه و نماز و صدقه بیشتر باشد؟ گفتند: آری ای رسول خدا، فرمود:</w:t>
      </w:r>
      <w:r w:rsidR="006A20C2">
        <w:rPr>
          <w:rFonts w:hint="cs"/>
          <w:rtl/>
        </w:rPr>
        <w:t xml:space="preserve"> اصلاح رابطه‌ی میان مردم است. ا</w:t>
      </w:r>
      <w:r>
        <w:rPr>
          <w:rFonts w:hint="cs"/>
          <w:rtl/>
        </w:rPr>
        <w:t>همیت این کار بدین خاطر است که فساد رابط</w:t>
      </w:r>
      <w:r w:rsidR="00515528">
        <w:rPr>
          <w:rFonts w:hint="cs"/>
          <w:rtl/>
        </w:rPr>
        <w:t>ه‌ی مردم، بنیان دین را برمی‌کند</w:t>
      </w:r>
      <w:r w:rsidR="00515528"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2"/>
      </w:r>
      <w:r w:rsidR="00C128B9" w:rsidRPr="00FD7FF4">
        <w:rPr>
          <w:rFonts w:hint="cs"/>
          <w:vertAlign w:val="superscript"/>
          <w:rtl/>
        </w:rPr>
        <w:t>)</w:t>
      </w:r>
      <w:r>
        <w:rPr>
          <w:rFonts w:hint="cs"/>
          <w:rtl/>
        </w:rPr>
        <w:t>.</w:t>
      </w:r>
    </w:p>
    <w:p w:rsidR="001546E9" w:rsidRDefault="00515528" w:rsidP="00C128B9">
      <w:pPr>
        <w:pStyle w:val="a8"/>
        <w:rPr>
          <w:rtl/>
        </w:rPr>
      </w:pPr>
      <w:r>
        <w:rPr>
          <w:rFonts w:hint="cs"/>
          <w:rtl/>
        </w:rPr>
        <w:t xml:space="preserve">از رسول خدا </w:t>
      </w:r>
      <w:r>
        <w:rPr>
          <w:rFonts w:cs="CTraditional Arabic" w:hint="cs"/>
          <w:rtl/>
        </w:rPr>
        <w:t>ج</w:t>
      </w:r>
      <w:r w:rsidR="001546E9">
        <w:rPr>
          <w:rFonts w:hint="cs"/>
          <w:rtl/>
        </w:rPr>
        <w:t xml:space="preserve"> به صحت رسیده که فرمود: </w:t>
      </w:r>
      <w:r w:rsidR="001546E9" w:rsidRPr="00E11FF3">
        <w:rPr>
          <w:rStyle w:val="Char8"/>
          <w:rFonts w:hint="cs"/>
          <w:rtl/>
        </w:rPr>
        <w:t>«</w:t>
      </w:r>
      <w:r w:rsidR="001546E9">
        <w:rPr>
          <w:rFonts w:hint="cs"/>
          <w:rtl/>
        </w:rPr>
        <w:t>کسی را که برای اصلاح رابطه‌ی میان مردم دروغ بگوید یا در جنگ برای غلبه بر دشمن، یا برای ایجاد محبت بیشتر با همسر خود یا زنی که برای جلب توجه بیشتر شوهر خود، ای</w:t>
      </w:r>
      <w:r>
        <w:rPr>
          <w:rFonts w:hint="cs"/>
          <w:rtl/>
        </w:rPr>
        <w:t>ن کار را کند، دروغگو نمی‌پندارم</w:t>
      </w:r>
      <w:r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3"/>
      </w:r>
      <w:r w:rsidR="00C128B9" w:rsidRPr="00FD7FF4">
        <w:rPr>
          <w:rFonts w:hint="cs"/>
          <w:vertAlign w:val="superscript"/>
          <w:rtl/>
        </w:rPr>
        <w:t>)</w:t>
      </w:r>
      <w:r w:rsidR="00F22597" w:rsidRPr="00F22597">
        <w:rPr>
          <w:rStyle w:val="Char4"/>
          <w:rFonts w:hint="cs"/>
          <w:rtl/>
        </w:rPr>
        <w:t>.</w:t>
      </w:r>
    </w:p>
    <w:p w:rsidR="001546E9" w:rsidRDefault="00515528" w:rsidP="00C128B9">
      <w:pPr>
        <w:pStyle w:val="a8"/>
        <w:rPr>
          <w:rStyle w:val="Char4"/>
          <w:rtl/>
        </w:rPr>
      </w:pPr>
      <w:r>
        <w:rPr>
          <w:rFonts w:hint="cs"/>
          <w:rtl/>
        </w:rPr>
        <w:t xml:space="preserve">اما پیامبر </w:t>
      </w:r>
      <w:r>
        <w:rPr>
          <w:rFonts w:cs="CTraditional Arabic" w:hint="cs"/>
          <w:rtl/>
        </w:rPr>
        <w:t>ج</w:t>
      </w:r>
      <w:r w:rsidR="001546E9">
        <w:rPr>
          <w:rFonts w:hint="cs"/>
          <w:rtl/>
        </w:rPr>
        <w:t xml:space="preserve"> از این که شخصی عیوب مردم و بدی‌های آنان را به نیت خودپسندی و تحقی</w:t>
      </w:r>
      <w:r>
        <w:rPr>
          <w:rFonts w:hint="cs"/>
          <w:rtl/>
        </w:rPr>
        <w:t xml:space="preserve">ر آنان ذکر کند نهی فرموده است: </w:t>
      </w:r>
      <w:r w:rsidRPr="00E11FF3">
        <w:rPr>
          <w:rStyle w:val="Char8"/>
          <w:rFonts w:hint="cs"/>
          <w:rtl/>
        </w:rPr>
        <w:t>«</w:t>
      </w:r>
      <w:r w:rsidR="001546E9">
        <w:rPr>
          <w:rFonts w:hint="cs"/>
          <w:rtl/>
        </w:rPr>
        <w:t>اگر شخصی بگوید مردم هلاک شد</w:t>
      </w:r>
      <w:r>
        <w:rPr>
          <w:rFonts w:hint="cs"/>
          <w:rtl/>
        </w:rPr>
        <w:t>ند، در واقع خود او هلاک شده است</w:t>
      </w:r>
      <w:r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4"/>
      </w:r>
      <w:r w:rsidR="00C128B9" w:rsidRPr="00FD7FF4">
        <w:rPr>
          <w:rFonts w:hint="cs"/>
          <w:vertAlign w:val="superscript"/>
          <w:rtl/>
        </w:rPr>
        <w:t>)</w:t>
      </w:r>
      <w:r w:rsidR="00F22597" w:rsidRPr="00F22597">
        <w:rPr>
          <w:rStyle w:val="Char4"/>
          <w:rFonts w:hint="cs"/>
          <w:rtl/>
        </w:rPr>
        <w:t>.</w:t>
      </w:r>
    </w:p>
    <w:p w:rsidR="001546E9" w:rsidRPr="00850650" w:rsidRDefault="001546E9" w:rsidP="00C17F92">
      <w:pPr>
        <w:pStyle w:val="a2"/>
        <w:rPr>
          <w:rtl/>
        </w:rPr>
      </w:pPr>
      <w:bookmarkStart w:id="57" w:name="_Toc442110521"/>
      <w:r w:rsidRPr="00850650">
        <w:rPr>
          <w:rFonts w:hint="cs"/>
          <w:rtl/>
        </w:rPr>
        <w:t>بحث سوم: تشویق مردم به همبستگی و پذیرش مسئولیت‌های یکدگر</w:t>
      </w:r>
      <w:bookmarkEnd w:id="57"/>
    </w:p>
    <w:p w:rsidR="001546E9" w:rsidRDefault="001546E9" w:rsidP="001546E9">
      <w:pPr>
        <w:pStyle w:val="a8"/>
        <w:rPr>
          <w:rtl/>
        </w:rPr>
      </w:pPr>
      <w:r>
        <w:rPr>
          <w:rFonts w:hint="cs"/>
          <w:rtl/>
        </w:rPr>
        <w:t>خدای متعال فرموده است:</w:t>
      </w:r>
    </w:p>
    <w:p w:rsidR="00BF3FD7" w:rsidRPr="00BF3FD7" w:rsidRDefault="001546E9" w:rsidP="00C17F92">
      <w:pPr>
        <w:pStyle w:val="af1"/>
        <w:rPr>
          <w:rStyle w:val="Char4"/>
          <w:rtl/>
        </w:rPr>
      </w:pPr>
      <w:r w:rsidRPr="00AB7196">
        <w:rPr>
          <w:rStyle w:val="Char8"/>
          <w:rtl/>
        </w:rPr>
        <w:t>﴿</w:t>
      </w:r>
      <w:r w:rsidRPr="002176C4">
        <w:rPr>
          <w:rFonts w:hint="eastAsia"/>
          <w:rtl/>
        </w:rPr>
        <w:t>وَ</w:t>
      </w:r>
      <w:r w:rsidRPr="002176C4">
        <w:rPr>
          <w:rFonts w:hint="cs"/>
          <w:rtl/>
        </w:rPr>
        <w:t>ٱ</w:t>
      </w:r>
      <w:r w:rsidRPr="002176C4">
        <w:rPr>
          <w:rFonts w:hint="eastAsia"/>
          <w:rtl/>
        </w:rPr>
        <w:t>لَّذِينَ</w:t>
      </w:r>
      <w:r w:rsidRPr="002176C4">
        <w:rPr>
          <w:rtl/>
        </w:rPr>
        <w:t xml:space="preserve"> </w:t>
      </w:r>
      <w:r w:rsidRPr="002176C4">
        <w:rPr>
          <w:rFonts w:hint="eastAsia"/>
          <w:rtl/>
        </w:rPr>
        <w:t>تَبَوَّءُو</w:t>
      </w:r>
      <w:r w:rsidRPr="002176C4">
        <w:rPr>
          <w:rtl/>
        </w:rPr>
        <w:t xml:space="preserve"> </w:t>
      </w:r>
      <w:r w:rsidRPr="002176C4">
        <w:rPr>
          <w:rFonts w:hint="cs"/>
          <w:rtl/>
        </w:rPr>
        <w:t>ٱ</w:t>
      </w:r>
      <w:r w:rsidRPr="002176C4">
        <w:rPr>
          <w:rFonts w:hint="eastAsia"/>
          <w:rtl/>
        </w:rPr>
        <w:t>لدَّارَ</w:t>
      </w:r>
      <w:r w:rsidRPr="002176C4">
        <w:rPr>
          <w:rtl/>
        </w:rPr>
        <w:t xml:space="preserve"> </w:t>
      </w:r>
      <w:r w:rsidRPr="002176C4">
        <w:rPr>
          <w:rFonts w:hint="eastAsia"/>
          <w:rtl/>
        </w:rPr>
        <w:t>وَ</w:t>
      </w:r>
      <w:r w:rsidRPr="002176C4">
        <w:rPr>
          <w:rFonts w:hint="cs"/>
          <w:rtl/>
        </w:rPr>
        <w:t>ٱ</w:t>
      </w:r>
      <w:r w:rsidRPr="002176C4">
        <w:rPr>
          <w:rFonts w:hint="eastAsia"/>
          <w:rtl/>
        </w:rPr>
        <w:t>ل</w:t>
      </w:r>
      <w:r w:rsidRPr="002176C4">
        <w:rPr>
          <w:rFonts w:hint="cs"/>
          <w:rtl/>
        </w:rPr>
        <w:t>ۡ</w:t>
      </w:r>
      <w:r w:rsidRPr="002176C4">
        <w:rPr>
          <w:rFonts w:hint="eastAsia"/>
          <w:rtl/>
        </w:rPr>
        <w:t>إِيمَ</w:t>
      </w:r>
      <w:r w:rsidRPr="002176C4">
        <w:rPr>
          <w:rFonts w:hint="cs"/>
          <w:rtl/>
        </w:rPr>
        <w:t>ٰ</w:t>
      </w:r>
      <w:r w:rsidRPr="002176C4">
        <w:rPr>
          <w:rFonts w:hint="eastAsia"/>
          <w:rtl/>
        </w:rPr>
        <w:t>نَ</w:t>
      </w:r>
      <w:r w:rsidRPr="002176C4">
        <w:rPr>
          <w:rtl/>
        </w:rPr>
        <w:t xml:space="preserve"> </w:t>
      </w:r>
      <w:r w:rsidRPr="002176C4">
        <w:rPr>
          <w:rFonts w:hint="eastAsia"/>
          <w:rtl/>
        </w:rPr>
        <w:t>مِن</w:t>
      </w:r>
      <w:r w:rsidRPr="002176C4">
        <w:rPr>
          <w:rtl/>
        </w:rPr>
        <w:t xml:space="preserve"> </w:t>
      </w:r>
      <w:r w:rsidRPr="002176C4">
        <w:rPr>
          <w:rFonts w:hint="eastAsia"/>
          <w:rtl/>
        </w:rPr>
        <w:t>قَب</w:t>
      </w:r>
      <w:r w:rsidRPr="002176C4">
        <w:rPr>
          <w:rFonts w:hint="cs"/>
          <w:rtl/>
        </w:rPr>
        <w:t>ۡ</w:t>
      </w:r>
      <w:r w:rsidRPr="002176C4">
        <w:rPr>
          <w:rFonts w:hint="eastAsia"/>
          <w:rtl/>
        </w:rPr>
        <w:t>لِهِم</w:t>
      </w:r>
      <w:r w:rsidRPr="002176C4">
        <w:rPr>
          <w:rFonts w:hint="cs"/>
          <w:rtl/>
        </w:rPr>
        <w:t>ۡ</w:t>
      </w:r>
      <w:r w:rsidRPr="002176C4">
        <w:rPr>
          <w:rtl/>
        </w:rPr>
        <w:t xml:space="preserve"> </w:t>
      </w:r>
      <w:r w:rsidRPr="002176C4">
        <w:rPr>
          <w:rFonts w:hint="eastAsia"/>
          <w:rtl/>
        </w:rPr>
        <w:t>يُحِبُّونَ</w:t>
      </w:r>
      <w:r w:rsidRPr="002176C4">
        <w:rPr>
          <w:rtl/>
        </w:rPr>
        <w:t xml:space="preserve"> </w:t>
      </w:r>
      <w:r w:rsidRPr="002176C4">
        <w:rPr>
          <w:rFonts w:hint="eastAsia"/>
          <w:rtl/>
        </w:rPr>
        <w:t>مَن</w:t>
      </w:r>
      <w:r w:rsidRPr="002176C4">
        <w:rPr>
          <w:rFonts w:hint="cs"/>
          <w:rtl/>
        </w:rPr>
        <w:t>ۡ</w:t>
      </w:r>
      <w:r w:rsidRPr="002176C4">
        <w:rPr>
          <w:rtl/>
        </w:rPr>
        <w:t xml:space="preserve"> </w:t>
      </w:r>
      <w:r w:rsidRPr="002176C4">
        <w:rPr>
          <w:rFonts w:hint="eastAsia"/>
          <w:rtl/>
        </w:rPr>
        <w:t>هَاجَرَ</w:t>
      </w:r>
      <w:r w:rsidRPr="002176C4">
        <w:rPr>
          <w:rtl/>
        </w:rPr>
        <w:t xml:space="preserve"> </w:t>
      </w:r>
      <w:r w:rsidRPr="002176C4">
        <w:rPr>
          <w:rFonts w:hint="eastAsia"/>
          <w:rtl/>
        </w:rPr>
        <w:t>إِلَي</w:t>
      </w:r>
      <w:r w:rsidRPr="002176C4">
        <w:rPr>
          <w:rFonts w:hint="cs"/>
          <w:rtl/>
        </w:rPr>
        <w:t>ۡ</w:t>
      </w:r>
      <w:r w:rsidRPr="002176C4">
        <w:rPr>
          <w:rFonts w:hint="eastAsia"/>
          <w:rtl/>
        </w:rPr>
        <w:t>هِم</w:t>
      </w:r>
      <w:r w:rsidRPr="002176C4">
        <w:rPr>
          <w:rFonts w:hint="cs"/>
          <w:rtl/>
        </w:rPr>
        <w:t>ۡ</w:t>
      </w:r>
      <w:r w:rsidRPr="002176C4">
        <w:rPr>
          <w:rtl/>
        </w:rPr>
        <w:t xml:space="preserve"> </w:t>
      </w:r>
      <w:r w:rsidRPr="002176C4">
        <w:rPr>
          <w:rFonts w:hint="eastAsia"/>
          <w:rtl/>
        </w:rPr>
        <w:t>وَلَا</w:t>
      </w:r>
      <w:r w:rsidRPr="002176C4">
        <w:rPr>
          <w:rtl/>
        </w:rPr>
        <w:t xml:space="preserve"> </w:t>
      </w:r>
      <w:r w:rsidRPr="002176C4">
        <w:rPr>
          <w:rFonts w:hint="eastAsia"/>
          <w:rtl/>
        </w:rPr>
        <w:t>يَجِدُونَ</w:t>
      </w:r>
      <w:r w:rsidRPr="002176C4">
        <w:rPr>
          <w:rtl/>
        </w:rPr>
        <w:t xml:space="preserve"> </w:t>
      </w:r>
      <w:r w:rsidRPr="002176C4">
        <w:rPr>
          <w:rFonts w:hint="eastAsia"/>
          <w:rtl/>
        </w:rPr>
        <w:t>فِي</w:t>
      </w:r>
      <w:r w:rsidRPr="002176C4">
        <w:rPr>
          <w:rtl/>
        </w:rPr>
        <w:t xml:space="preserve"> </w:t>
      </w:r>
      <w:r w:rsidRPr="002176C4">
        <w:rPr>
          <w:rFonts w:hint="eastAsia"/>
          <w:rtl/>
        </w:rPr>
        <w:t>صُدُورِهِم</w:t>
      </w:r>
      <w:r w:rsidRPr="002176C4">
        <w:rPr>
          <w:rFonts w:hint="cs"/>
          <w:rtl/>
        </w:rPr>
        <w:t>ۡ</w:t>
      </w:r>
      <w:r w:rsidRPr="002176C4">
        <w:rPr>
          <w:rtl/>
        </w:rPr>
        <w:t xml:space="preserve"> </w:t>
      </w:r>
      <w:r w:rsidRPr="002176C4">
        <w:rPr>
          <w:rFonts w:hint="eastAsia"/>
          <w:rtl/>
        </w:rPr>
        <w:t>حَاجَة</w:t>
      </w:r>
      <w:r w:rsidRPr="002176C4">
        <w:rPr>
          <w:rFonts w:hint="cs"/>
          <w:rtl/>
        </w:rPr>
        <w:t>ٗ</w:t>
      </w:r>
      <w:r w:rsidRPr="002176C4">
        <w:rPr>
          <w:rtl/>
        </w:rPr>
        <w:t xml:space="preserve"> </w:t>
      </w:r>
      <w:r w:rsidRPr="002176C4">
        <w:rPr>
          <w:rFonts w:hint="eastAsia"/>
          <w:rtl/>
        </w:rPr>
        <w:t>مِّمَّا</w:t>
      </w:r>
      <w:r w:rsidRPr="002176C4">
        <w:rPr>
          <w:rFonts w:hint="cs"/>
          <w:rtl/>
        </w:rPr>
        <w:t>ٓ</w:t>
      </w:r>
      <w:r w:rsidRPr="002176C4">
        <w:rPr>
          <w:rtl/>
        </w:rPr>
        <w:t xml:space="preserve"> </w:t>
      </w:r>
      <w:r w:rsidRPr="002176C4">
        <w:rPr>
          <w:rFonts w:hint="eastAsia"/>
          <w:rtl/>
        </w:rPr>
        <w:t>أُوتُواْ</w:t>
      </w:r>
      <w:r w:rsidRPr="002176C4">
        <w:rPr>
          <w:rtl/>
        </w:rPr>
        <w:t xml:space="preserve"> </w:t>
      </w:r>
      <w:r w:rsidRPr="002176C4">
        <w:rPr>
          <w:rFonts w:hint="eastAsia"/>
          <w:rtl/>
        </w:rPr>
        <w:t>وَيُؤ</w:t>
      </w:r>
      <w:r w:rsidRPr="002176C4">
        <w:rPr>
          <w:rFonts w:hint="cs"/>
          <w:rtl/>
        </w:rPr>
        <w:t>ۡ</w:t>
      </w:r>
      <w:r w:rsidRPr="002176C4">
        <w:rPr>
          <w:rFonts w:hint="eastAsia"/>
          <w:rtl/>
        </w:rPr>
        <w:t>ثِرُونَ</w:t>
      </w:r>
      <w:r w:rsidRPr="002176C4">
        <w:rPr>
          <w:rtl/>
        </w:rPr>
        <w:t xml:space="preserve"> </w:t>
      </w:r>
      <w:r w:rsidRPr="002176C4">
        <w:rPr>
          <w:rFonts w:hint="eastAsia"/>
          <w:rtl/>
        </w:rPr>
        <w:t>عَلَى</w:t>
      </w:r>
      <w:r w:rsidRPr="002176C4">
        <w:rPr>
          <w:rFonts w:hint="cs"/>
          <w:rtl/>
        </w:rPr>
        <w:t>ٰٓ</w:t>
      </w:r>
      <w:r w:rsidRPr="002176C4">
        <w:rPr>
          <w:rtl/>
        </w:rPr>
        <w:t xml:space="preserve"> </w:t>
      </w:r>
      <w:r w:rsidRPr="002176C4">
        <w:rPr>
          <w:rFonts w:hint="eastAsia"/>
          <w:rtl/>
        </w:rPr>
        <w:t>أَنفُسِهِم</w:t>
      </w:r>
      <w:r w:rsidRPr="002176C4">
        <w:rPr>
          <w:rFonts w:hint="cs"/>
          <w:rtl/>
        </w:rPr>
        <w:t>ۡ</w:t>
      </w:r>
      <w:r w:rsidRPr="002176C4">
        <w:rPr>
          <w:rtl/>
        </w:rPr>
        <w:t xml:space="preserve"> </w:t>
      </w:r>
      <w:r w:rsidRPr="002176C4">
        <w:rPr>
          <w:rFonts w:hint="eastAsia"/>
          <w:rtl/>
        </w:rPr>
        <w:t>وَلَو</w:t>
      </w:r>
      <w:r w:rsidRPr="002176C4">
        <w:rPr>
          <w:rFonts w:hint="cs"/>
          <w:rtl/>
        </w:rPr>
        <w:t>ۡ</w:t>
      </w:r>
      <w:r w:rsidRPr="002176C4">
        <w:rPr>
          <w:rtl/>
        </w:rPr>
        <w:t xml:space="preserve"> </w:t>
      </w:r>
      <w:r w:rsidRPr="002176C4">
        <w:rPr>
          <w:rFonts w:hint="eastAsia"/>
          <w:rtl/>
        </w:rPr>
        <w:t>كَانَ</w:t>
      </w:r>
      <w:r w:rsidRPr="002176C4">
        <w:rPr>
          <w:rtl/>
        </w:rPr>
        <w:t xml:space="preserve"> </w:t>
      </w:r>
      <w:r w:rsidRPr="002176C4">
        <w:rPr>
          <w:rFonts w:hint="eastAsia"/>
          <w:rtl/>
        </w:rPr>
        <w:t>بِهِم</w:t>
      </w:r>
      <w:r w:rsidRPr="002176C4">
        <w:rPr>
          <w:rFonts w:hint="cs"/>
          <w:rtl/>
        </w:rPr>
        <w:t>ۡ</w:t>
      </w:r>
      <w:r w:rsidRPr="002176C4">
        <w:rPr>
          <w:rtl/>
        </w:rPr>
        <w:t xml:space="preserve"> </w:t>
      </w:r>
      <w:r w:rsidRPr="002176C4">
        <w:rPr>
          <w:rFonts w:hint="eastAsia"/>
          <w:rtl/>
        </w:rPr>
        <w:t>خَصَاصَة</w:t>
      </w:r>
      <w:r w:rsidRPr="002176C4">
        <w:rPr>
          <w:rFonts w:hint="cs"/>
          <w:rtl/>
        </w:rPr>
        <w:t>ٞۚ</w:t>
      </w:r>
      <w:r w:rsidRPr="002176C4">
        <w:rPr>
          <w:rtl/>
        </w:rPr>
        <w:t xml:space="preserve"> </w:t>
      </w:r>
      <w:r w:rsidRPr="002176C4">
        <w:rPr>
          <w:rFonts w:hint="eastAsia"/>
          <w:rtl/>
        </w:rPr>
        <w:t>وَمَن</w:t>
      </w:r>
      <w:r w:rsidRPr="002176C4">
        <w:rPr>
          <w:rtl/>
        </w:rPr>
        <w:t xml:space="preserve"> </w:t>
      </w:r>
      <w:r w:rsidRPr="002176C4">
        <w:rPr>
          <w:rFonts w:hint="eastAsia"/>
          <w:rtl/>
        </w:rPr>
        <w:t>يُوقَ</w:t>
      </w:r>
      <w:r w:rsidRPr="002176C4">
        <w:rPr>
          <w:rtl/>
        </w:rPr>
        <w:t xml:space="preserve"> </w:t>
      </w:r>
      <w:r w:rsidRPr="002176C4">
        <w:rPr>
          <w:rFonts w:hint="eastAsia"/>
          <w:rtl/>
        </w:rPr>
        <w:t>شُحَّ</w:t>
      </w:r>
      <w:r w:rsidRPr="002176C4">
        <w:rPr>
          <w:rtl/>
        </w:rPr>
        <w:t xml:space="preserve"> </w:t>
      </w:r>
      <w:r w:rsidRPr="002176C4">
        <w:rPr>
          <w:rFonts w:hint="eastAsia"/>
          <w:rtl/>
        </w:rPr>
        <w:t>نَف</w:t>
      </w:r>
      <w:r w:rsidRPr="002176C4">
        <w:rPr>
          <w:rFonts w:hint="cs"/>
          <w:rtl/>
        </w:rPr>
        <w:t>ۡ</w:t>
      </w:r>
      <w:r w:rsidRPr="002176C4">
        <w:rPr>
          <w:rFonts w:hint="eastAsia"/>
          <w:rtl/>
        </w:rPr>
        <w:t>سِهِ</w:t>
      </w:r>
      <w:r w:rsidRPr="002176C4">
        <w:rPr>
          <w:rFonts w:hint="cs"/>
          <w:rtl/>
        </w:rPr>
        <w:t>ۦ</w:t>
      </w:r>
      <w:r w:rsidRPr="002176C4">
        <w:rPr>
          <w:rtl/>
        </w:rPr>
        <w:t xml:space="preserve"> </w:t>
      </w:r>
      <w:r w:rsidRPr="002176C4">
        <w:rPr>
          <w:rFonts w:hint="eastAsia"/>
          <w:rtl/>
        </w:rPr>
        <w:t>فَأُوْلَ</w:t>
      </w:r>
      <w:r w:rsidRPr="002176C4">
        <w:rPr>
          <w:rFonts w:hint="cs"/>
          <w:rtl/>
        </w:rPr>
        <w:t>ٰٓ</w:t>
      </w:r>
      <w:r w:rsidRPr="002176C4">
        <w:rPr>
          <w:rFonts w:hint="eastAsia"/>
          <w:rtl/>
        </w:rPr>
        <w:t>ئِكَ</w:t>
      </w:r>
      <w:r w:rsidRPr="002176C4">
        <w:rPr>
          <w:rtl/>
        </w:rPr>
        <w:t xml:space="preserve"> </w:t>
      </w:r>
      <w:r w:rsidRPr="002176C4">
        <w:rPr>
          <w:rFonts w:hint="eastAsia"/>
          <w:rtl/>
        </w:rPr>
        <w:t>هُمُ</w:t>
      </w:r>
      <w:r w:rsidRPr="002176C4">
        <w:rPr>
          <w:rtl/>
        </w:rPr>
        <w:t xml:space="preserve"> </w:t>
      </w:r>
      <w:r w:rsidRPr="002176C4">
        <w:rPr>
          <w:rFonts w:hint="cs"/>
          <w:rtl/>
        </w:rPr>
        <w:t>ٱ</w:t>
      </w:r>
      <w:r w:rsidRPr="002176C4">
        <w:rPr>
          <w:rFonts w:hint="eastAsia"/>
          <w:rtl/>
        </w:rPr>
        <w:t>ل</w:t>
      </w:r>
      <w:r w:rsidRPr="002176C4">
        <w:rPr>
          <w:rFonts w:hint="cs"/>
          <w:rtl/>
        </w:rPr>
        <w:t>ۡ</w:t>
      </w:r>
      <w:r w:rsidRPr="002176C4">
        <w:rPr>
          <w:rFonts w:hint="eastAsia"/>
          <w:rtl/>
        </w:rPr>
        <w:t>مُف</w:t>
      </w:r>
      <w:r w:rsidRPr="002176C4">
        <w:rPr>
          <w:rFonts w:hint="cs"/>
          <w:rtl/>
        </w:rPr>
        <w:t>ۡ</w:t>
      </w:r>
      <w:r w:rsidRPr="002176C4">
        <w:rPr>
          <w:rFonts w:hint="eastAsia"/>
          <w:rtl/>
        </w:rPr>
        <w:t>لِحُونَ</w:t>
      </w:r>
      <w:r w:rsidRPr="002176C4">
        <w:rPr>
          <w:rtl/>
        </w:rPr>
        <w:t xml:space="preserve"> </w:t>
      </w:r>
      <w:r w:rsidRPr="002176C4">
        <w:rPr>
          <w:rFonts w:hint="cs"/>
          <w:rtl/>
        </w:rPr>
        <w:t>٩</w:t>
      </w:r>
      <w:r w:rsidRPr="00AB7196">
        <w:rPr>
          <w:rStyle w:val="Char8"/>
          <w:rtl/>
        </w:rPr>
        <w:t>﴾</w:t>
      </w:r>
      <w:r>
        <w:rPr>
          <w:rFonts w:hint="cs"/>
          <w:rtl/>
        </w:rPr>
        <w:t xml:space="preserve"> </w:t>
      </w:r>
      <w:r w:rsidRPr="002176C4">
        <w:rPr>
          <w:rStyle w:val="Char6"/>
          <w:rFonts w:hint="cs"/>
          <w:rtl/>
        </w:rPr>
        <w:t>[</w:t>
      </w:r>
      <w:r>
        <w:rPr>
          <w:rStyle w:val="Char6"/>
          <w:rFonts w:hint="cs"/>
          <w:rtl/>
        </w:rPr>
        <w:t>الحشر: 9</w:t>
      </w:r>
      <w:r w:rsidRPr="002176C4">
        <w:rPr>
          <w:rStyle w:val="Char6"/>
          <w:rFonts w:hint="cs"/>
          <w:rtl/>
        </w:rPr>
        <w:t>]</w:t>
      </w:r>
      <w:r w:rsidRPr="00BF3FD7">
        <w:rPr>
          <w:rStyle w:val="Char4"/>
          <w:rFonts w:hint="cs"/>
          <w:rtl/>
        </w:rPr>
        <w:t>.</w:t>
      </w:r>
    </w:p>
    <w:p w:rsidR="00E30DC6" w:rsidRPr="00E30DC6" w:rsidRDefault="00515528" w:rsidP="00515528">
      <w:pPr>
        <w:pStyle w:val="ab"/>
        <w:rPr>
          <w:rStyle w:val="Char4"/>
          <w:rtl/>
        </w:rPr>
      </w:pPr>
      <w:r w:rsidRPr="00E11FF3">
        <w:rPr>
          <w:rStyle w:val="Char8"/>
          <w:rFonts w:hint="cs"/>
          <w:rtl/>
        </w:rPr>
        <w:t>«</w:t>
      </w:r>
      <w:r w:rsidR="001546E9">
        <w:rPr>
          <w:rFonts w:hint="cs"/>
          <w:rtl/>
        </w:rPr>
        <w:t>آنان</w:t>
      </w:r>
      <w:r w:rsidR="00116B2D">
        <w:rPr>
          <w:rFonts w:hint="cs"/>
          <w:rtl/>
        </w:rPr>
        <w:t>ی</w:t>
      </w:r>
      <w:r w:rsidR="001546E9">
        <w:rPr>
          <w:rFonts w:hint="cs"/>
          <w:rtl/>
        </w:rPr>
        <w:t xml:space="preserve"> که پیش از آمدن مه</w:t>
      </w:r>
      <w:r w:rsidR="006A20C2">
        <w:rPr>
          <w:rFonts w:hint="cs"/>
          <w:rtl/>
        </w:rPr>
        <w:t>ا</w:t>
      </w:r>
      <w:r w:rsidR="001546E9">
        <w:rPr>
          <w:rFonts w:hint="cs"/>
          <w:rtl/>
        </w:rPr>
        <w:t>جران خانه و کاشانه‌ی (آئین اسلام) را آماده کردند و ایمان را (در دل خود استوار داشتند) کسانی را دوست می‌دارند که به پیش ایشان مهاجرت کرده</w:t>
      </w:r>
      <w:r w:rsidR="004807C6">
        <w:rPr>
          <w:rFonts w:hint="cs"/>
          <w:rtl/>
        </w:rPr>
        <w:t xml:space="preserve">‌اند </w:t>
      </w:r>
      <w:r w:rsidR="001546E9">
        <w:rPr>
          <w:rFonts w:hint="cs"/>
          <w:rtl/>
        </w:rPr>
        <w:t xml:space="preserve">و در درون احساس و رغبت نیازی نمی‌کنند به چیزهایی که به مهاجران داده شده </w:t>
      </w:r>
      <w:r>
        <w:rPr>
          <w:rFonts w:hint="cs"/>
          <w:rtl/>
        </w:rPr>
        <w:t>است، و ایشان را بر خود ترجیح می</w:t>
      </w:r>
      <w:r>
        <w:rPr>
          <w:rFonts w:hint="eastAsia"/>
          <w:rtl/>
        </w:rPr>
        <w:t>‌</w:t>
      </w:r>
      <w:r w:rsidR="001546E9">
        <w:rPr>
          <w:rFonts w:hint="cs"/>
          <w:rtl/>
        </w:rPr>
        <w:t>دهند، هرچند که خود سخت نیازمن</w:t>
      </w:r>
      <w:r>
        <w:rPr>
          <w:rFonts w:hint="cs"/>
          <w:rtl/>
        </w:rPr>
        <w:t>د</w:t>
      </w:r>
      <w:r w:rsidR="001546E9">
        <w:rPr>
          <w:rFonts w:hint="cs"/>
          <w:rtl/>
        </w:rPr>
        <w:t xml:space="preserve"> باشند. کسانی که از بخل نفس خود، نگاه داری</w:t>
      </w:r>
      <w:r w:rsidR="00850650">
        <w:rPr>
          <w:rFonts w:hint="cs"/>
          <w:rtl/>
        </w:rPr>
        <w:t xml:space="preserve"> می‌</w:t>
      </w:r>
      <w:r w:rsidR="001546E9">
        <w:rPr>
          <w:rFonts w:hint="cs"/>
          <w:rtl/>
        </w:rPr>
        <w:t>کنند و مصون و م</w:t>
      </w:r>
      <w:r>
        <w:rPr>
          <w:rFonts w:hint="cs"/>
          <w:rtl/>
        </w:rPr>
        <w:t>حفوظ گردند، ایشان قط</w:t>
      </w:r>
      <w:r w:rsidR="00116B2D">
        <w:rPr>
          <w:rFonts w:hint="cs"/>
          <w:rtl/>
        </w:rPr>
        <w:t>ع</w:t>
      </w:r>
      <w:r>
        <w:rPr>
          <w:rFonts w:hint="cs"/>
          <w:rtl/>
        </w:rPr>
        <w:t>اً رستگارند</w:t>
      </w:r>
      <w:r w:rsidRPr="00E11FF3">
        <w:rPr>
          <w:rStyle w:val="Char8"/>
          <w:rFonts w:hint="cs"/>
          <w:rtl/>
        </w:rPr>
        <w:t>»</w:t>
      </w:r>
      <w:r w:rsidR="00E30DC6" w:rsidRPr="00E30DC6">
        <w:rPr>
          <w:rStyle w:val="Char4"/>
          <w:rFonts w:hint="cs"/>
          <w:rtl/>
        </w:rPr>
        <w:t>.</w:t>
      </w:r>
    </w:p>
    <w:p w:rsidR="001546E9" w:rsidRPr="00C17F92" w:rsidRDefault="001546E9" w:rsidP="00F732B9">
      <w:pPr>
        <w:pStyle w:val="a8"/>
        <w:rPr>
          <w:rtl/>
        </w:rPr>
      </w:pPr>
      <w:r w:rsidRPr="00C17F92">
        <w:rPr>
          <w:rFonts w:hint="cs"/>
          <w:rtl/>
        </w:rPr>
        <w:t>این مطلب صحیح است که آیه</w:t>
      </w:r>
      <w:r w:rsidR="0034670A" w:rsidRPr="00C17F92">
        <w:rPr>
          <w:rFonts w:hint="cs"/>
          <w:rtl/>
        </w:rPr>
        <w:t xml:space="preserve">‌ی </w:t>
      </w:r>
      <w:r w:rsidRPr="00C17F92">
        <w:rPr>
          <w:rFonts w:hint="cs"/>
          <w:rtl/>
        </w:rPr>
        <w:t xml:space="preserve">مذکور در شأن یکی از خانواده‌های انصار </w:t>
      </w:r>
      <w:r w:rsidRPr="00C17F92">
        <w:rPr>
          <w:rtl/>
        </w:rPr>
        <w:t>–</w:t>
      </w:r>
      <w:r w:rsidRPr="00C17F92">
        <w:rPr>
          <w:rFonts w:hint="cs"/>
          <w:rtl/>
        </w:rPr>
        <w:t xml:space="preserve"> رضوان خدا بر آنان باد- نازل شد. ب</w:t>
      </w:r>
      <w:r w:rsidR="00515528" w:rsidRPr="00C17F92">
        <w:rPr>
          <w:rFonts w:hint="cs"/>
          <w:rtl/>
        </w:rPr>
        <w:t xml:space="preserve">خاری با اسناد خود از ابوهریره </w:t>
      </w:r>
      <w:r w:rsidR="00515528" w:rsidRPr="00C17F92">
        <w:rPr>
          <w:rFonts w:cs="CTraditional Arabic" w:hint="cs"/>
          <w:rtl/>
        </w:rPr>
        <w:t>س</w:t>
      </w:r>
      <w:r w:rsidR="006A20C2" w:rsidRPr="00C17F92">
        <w:rPr>
          <w:rFonts w:hint="cs"/>
          <w:rtl/>
        </w:rPr>
        <w:t xml:space="preserve"> نقل می‌کند که</w:t>
      </w:r>
      <w:r w:rsidR="001438F0" w:rsidRPr="00C17F92">
        <w:rPr>
          <w:rFonts w:hint="cs"/>
          <w:rtl/>
        </w:rPr>
        <w:t xml:space="preserve">: </w:t>
      </w:r>
      <w:r w:rsidR="001438F0" w:rsidRPr="00C17F92">
        <w:rPr>
          <w:rStyle w:val="Char8"/>
          <w:rFonts w:hint="cs"/>
          <w:rtl/>
        </w:rPr>
        <w:t>«</w:t>
      </w:r>
      <w:r w:rsidRPr="00C17F92">
        <w:rPr>
          <w:rFonts w:hint="cs"/>
          <w:rtl/>
        </w:rPr>
        <w:t>مردی نزد ر</w:t>
      </w:r>
      <w:r w:rsidR="001438F0" w:rsidRPr="00C17F92">
        <w:rPr>
          <w:rFonts w:hint="cs"/>
          <w:rtl/>
        </w:rPr>
        <w:t>سول</w:t>
      </w:r>
      <w:r w:rsidRPr="00C17F92">
        <w:rPr>
          <w:rFonts w:hint="cs"/>
          <w:rtl/>
        </w:rPr>
        <w:t xml:space="preserve"> خدا </w:t>
      </w:r>
      <w:r w:rsidR="001438F0" w:rsidRPr="00C17F92">
        <w:rPr>
          <w:rFonts w:cs="CTraditional Arabic" w:hint="cs"/>
          <w:rtl/>
        </w:rPr>
        <w:t>ج</w:t>
      </w:r>
      <w:r w:rsidRPr="00C17F92">
        <w:rPr>
          <w:rFonts w:hint="cs"/>
          <w:rtl/>
        </w:rPr>
        <w:t xml:space="preserve"> آمد</w:t>
      </w:r>
      <w:r w:rsidR="001438F0" w:rsidRPr="00C17F92">
        <w:rPr>
          <w:rFonts w:hint="cs"/>
          <w:rtl/>
        </w:rPr>
        <w:t xml:space="preserve"> </w:t>
      </w:r>
      <w:r w:rsidRPr="00C17F92">
        <w:rPr>
          <w:rFonts w:hint="cs"/>
          <w:rtl/>
        </w:rPr>
        <w:t>و گفت: ای رسول</w:t>
      </w:r>
      <w:r w:rsidR="001438F0" w:rsidRPr="00C17F92">
        <w:rPr>
          <w:rFonts w:hint="cs"/>
          <w:rtl/>
        </w:rPr>
        <w:t xml:space="preserve"> خدا، بسیار گرسنه هستم. پیامبر </w:t>
      </w:r>
      <w:r w:rsidR="001438F0" w:rsidRPr="00C17F92">
        <w:rPr>
          <w:rFonts w:cs="CTraditional Arabic" w:hint="cs"/>
          <w:rtl/>
        </w:rPr>
        <w:t>ج</w:t>
      </w:r>
      <w:r w:rsidRPr="00C17F92">
        <w:rPr>
          <w:rFonts w:hint="cs"/>
          <w:rtl/>
        </w:rPr>
        <w:t xml:space="preserve"> نزد همسران خویش فرستاد تا چیزی برای میهمان نمودن آن شخص فراهم</w:t>
      </w:r>
      <w:r w:rsidR="001438F0" w:rsidRPr="00C17F92">
        <w:rPr>
          <w:rFonts w:hint="cs"/>
          <w:rtl/>
        </w:rPr>
        <w:t xml:space="preserve"> نماید، اما چیزی نیافت. پیامبر </w:t>
      </w:r>
      <w:r w:rsidR="001438F0" w:rsidRPr="00C17F92">
        <w:rPr>
          <w:rFonts w:cs="CTraditional Arabic" w:hint="cs"/>
          <w:rtl/>
        </w:rPr>
        <w:t>ج</w:t>
      </w:r>
      <w:r w:rsidRPr="00C17F92">
        <w:rPr>
          <w:rFonts w:hint="cs"/>
          <w:rtl/>
        </w:rPr>
        <w:t xml:space="preserve"> به اصحاب خود فرمود: هرکس از شما امشب این مرد را م</w:t>
      </w:r>
      <w:r w:rsidR="001438F0" w:rsidRPr="00C17F92">
        <w:rPr>
          <w:rFonts w:hint="cs"/>
          <w:rtl/>
        </w:rPr>
        <w:t>یهمان کند، خداوند بر او رحمت می</w:t>
      </w:r>
      <w:r w:rsidR="001438F0" w:rsidRPr="00C17F92">
        <w:rPr>
          <w:rFonts w:hint="eastAsia"/>
          <w:rtl/>
        </w:rPr>
        <w:t>‌</w:t>
      </w:r>
      <w:r w:rsidRPr="00C17F92">
        <w:rPr>
          <w:rFonts w:hint="cs"/>
          <w:rtl/>
        </w:rPr>
        <w:t>فرستد، آیا کسی هست؟ مردی از انصار بپا خواست و گفت: من حاضرم</w:t>
      </w:r>
      <w:r w:rsidR="000A4056" w:rsidRPr="00C17F92">
        <w:rPr>
          <w:rFonts w:hint="cs"/>
          <w:rtl/>
        </w:rPr>
        <w:t xml:space="preserve"> </w:t>
      </w:r>
      <w:r w:rsidRPr="00C17F92">
        <w:rPr>
          <w:rFonts w:hint="cs"/>
          <w:rtl/>
        </w:rPr>
        <w:t>ای رسول خدا. سپس نزد همسرش رفت و به او گفت: امشب میهمان پیامبر خدا خانه‌ی ما می‌آید هرچه داریم آماده کن. زن گفت: به خدا قسم جز غذای بچه‌ها چیزی سراغ ندارم. مرد گفت: اگر بچه</w:t>
      </w:r>
      <w:r w:rsidRPr="00C17F92">
        <w:rPr>
          <w:rFonts w:hint="eastAsia"/>
          <w:rtl/>
        </w:rPr>
        <w:t xml:space="preserve">‌ها غذای برای شام خواستند، آن‌ها را بخوابان، سپس بیا و چراغ را [به بهانه خواب بچه‌ها] خاموش کن. </w:t>
      </w:r>
      <w:r w:rsidRPr="00C17F92">
        <w:rPr>
          <w:rFonts w:hint="cs"/>
          <w:rtl/>
        </w:rPr>
        <w:t>خودمان هم امشب شکم‌هایمان را خالی می‌داریم. زن چنین کرد. فردای</w:t>
      </w:r>
      <w:r w:rsidR="001438F0" w:rsidRPr="00C17F92">
        <w:rPr>
          <w:rFonts w:hint="cs"/>
          <w:rtl/>
        </w:rPr>
        <w:t xml:space="preserve"> آن روز، شخص میهمان نزد پیامبر </w:t>
      </w:r>
      <w:r w:rsidR="001438F0" w:rsidRPr="00C17F92">
        <w:rPr>
          <w:rFonts w:cs="CTraditional Arabic" w:hint="cs"/>
          <w:rtl/>
        </w:rPr>
        <w:t>ج</w:t>
      </w:r>
      <w:r w:rsidRPr="00C17F92">
        <w:rPr>
          <w:rFonts w:hint="cs"/>
          <w:rtl/>
        </w:rPr>
        <w:t xml:space="preserve"> رفت. پیامبر </w:t>
      </w:r>
      <w:r w:rsidR="001438F0" w:rsidRPr="00C17F92">
        <w:rPr>
          <w:rFonts w:cs="CTraditional Arabic" w:hint="cs"/>
          <w:rtl/>
        </w:rPr>
        <w:t>ج</w:t>
      </w:r>
      <w:r w:rsidRPr="00C17F92">
        <w:rPr>
          <w:rFonts w:hint="cs"/>
          <w:rtl/>
        </w:rPr>
        <w:t xml:space="preserve"> به او فرمود: خدای </w:t>
      </w:r>
      <w:r w:rsidR="00F732B9" w:rsidRPr="00C17F92">
        <w:rPr>
          <w:rFonts w:cs="CTraditional Arabic" w:hint="cs"/>
          <w:rtl/>
        </w:rPr>
        <w:t>ﻷ</w:t>
      </w:r>
      <w:r w:rsidRPr="00C17F92">
        <w:rPr>
          <w:rFonts w:hint="cs"/>
          <w:rtl/>
        </w:rPr>
        <w:t xml:space="preserve"> از عمل آن زن و مرد به شگفت آمد</w:t>
      </w:r>
      <w:r w:rsidR="00116B2D" w:rsidRPr="00C17F92">
        <w:rPr>
          <w:rFonts w:hint="cs"/>
          <w:rtl/>
        </w:rPr>
        <w:t xml:space="preserve"> -</w:t>
      </w:r>
      <w:r w:rsidRPr="00C17F92">
        <w:rPr>
          <w:rFonts w:hint="cs"/>
          <w:rtl/>
        </w:rPr>
        <w:t>در روایت</w:t>
      </w:r>
      <w:r w:rsidR="00116B2D" w:rsidRPr="00C17F92">
        <w:rPr>
          <w:rFonts w:hint="cs"/>
          <w:rtl/>
        </w:rPr>
        <w:t>ی</w:t>
      </w:r>
      <w:r w:rsidR="001438F0" w:rsidRPr="00C17F92">
        <w:rPr>
          <w:rFonts w:hint="cs"/>
          <w:rtl/>
        </w:rPr>
        <w:t xml:space="preserve"> </w:t>
      </w:r>
      <w:r w:rsidRPr="00C17F92">
        <w:rPr>
          <w:rFonts w:hint="cs"/>
          <w:rtl/>
        </w:rPr>
        <w:t>ب</w:t>
      </w:r>
      <w:r w:rsidR="001438F0" w:rsidRPr="00C17F92">
        <w:rPr>
          <w:rFonts w:hint="cs"/>
          <w:rtl/>
        </w:rPr>
        <w:t>ه</w:t>
      </w:r>
      <w:r w:rsidR="00116B2D" w:rsidRPr="00C17F92">
        <w:rPr>
          <w:rFonts w:hint="cs"/>
          <w:rtl/>
        </w:rPr>
        <w:t xml:space="preserve"> دیگر آمده که شاد شد-</w:t>
      </w:r>
      <w:r w:rsidRPr="00C17F92">
        <w:rPr>
          <w:rFonts w:hint="cs"/>
          <w:rtl/>
        </w:rPr>
        <w:t xml:space="preserve"> و این آیه را نازل فرمود:</w:t>
      </w:r>
    </w:p>
    <w:p w:rsidR="00BF3FD7" w:rsidRPr="00BF3FD7" w:rsidRDefault="001546E9" w:rsidP="00C17F92">
      <w:pPr>
        <w:pStyle w:val="af1"/>
        <w:widowControl w:val="0"/>
        <w:rPr>
          <w:rStyle w:val="Char4"/>
          <w:rtl/>
        </w:rPr>
      </w:pPr>
      <w:r w:rsidRPr="00AB7196">
        <w:rPr>
          <w:rStyle w:val="Char8"/>
          <w:rtl/>
        </w:rPr>
        <w:t>﴿</w:t>
      </w:r>
      <w:r w:rsidRPr="00AA08DE">
        <w:rPr>
          <w:rFonts w:hint="eastAsia"/>
          <w:rtl/>
        </w:rPr>
        <w:t>وَيُؤ</w:t>
      </w:r>
      <w:r w:rsidRPr="00AA08DE">
        <w:rPr>
          <w:rFonts w:hint="cs"/>
          <w:rtl/>
        </w:rPr>
        <w:t>ۡ</w:t>
      </w:r>
      <w:r w:rsidRPr="00AA08DE">
        <w:rPr>
          <w:rFonts w:hint="eastAsia"/>
          <w:rtl/>
        </w:rPr>
        <w:t>ثِرُونَ</w:t>
      </w:r>
      <w:r w:rsidRPr="00AA08DE">
        <w:rPr>
          <w:rtl/>
        </w:rPr>
        <w:t xml:space="preserve"> </w:t>
      </w:r>
      <w:r w:rsidRPr="00AA08DE">
        <w:rPr>
          <w:rFonts w:hint="eastAsia"/>
          <w:rtl/>
        </w:rPr>
        <w:t>عَلَى</w:t>
      </w:r>
      <w:r w:rsidRPr="00AA08DE">
        <w:rPr>
          <w:rFonts w:hint="cs"/>
          <w:rtl/>
        </w:rPr>
        <w:t>ٰٓ</w:t>
      </w:r>
      <w:r w:rsidRPr="00AA08DE">
        <w:rPr>
          <w:rtl/>
        </w:rPr>
        <w:t xml:space="preserve"> </w:t>
      </w:r>
      <w:r w:rsidRPr="00AA08DE">
        <w:rPr>
          <w:rFonts w:hint="eastAsia"/>
          <w:rtl/>
        </w:rPr>
        <w:t>أَنفُسِهِم</w:t>
      </w:r>
      <w:r w:rsidRPr="00AA08DE">
        <w:rPr>
          <w:rFonts w:hint="cs"/>
          <w:rtl/>
        </w:rPr>
        <w:t>ۡ</w:t>
      </w:r>
      <w:r w:rsidRPr="00AA08DE">
        <w:rPr>
          <w:rtl/>
        </w:rPr>
        <w:t xml:space="preserve"> </w:t>
      </w:r>
      <w:r w:rsidRPr="00AA08DE">
        <w:rPr>
          <w:rFonts w:hint="eastAsia"/>
          <w:rtl/>
        </w:rPr>
        <w:t>وَلَو</w:t>
      </w:r>
      <w:r w:rsidRPr="00AA08DE">
        <w:rPr>
          <w:rFonts w:hint="cs"/>
          <w:rtl/>
        </w:rPr>
        <w:t>ۡ</w:t>
      </w:r>
      <w:r w:rsidRPr="00AA08DE">
        <w:rPr>
          <w:rtl/>
        </w:rPr>
        <w:t xml:space="preserve"> </w:t>
      </w:r>
      <w:r w:rsidRPr="00AA08DE">
        <w:rPr>
          <w:rFonts w:hint="eastAsia"/>
          <w:rtl/>
        </w:rPr>
        <w:t>كَانَ</w:t>
      </w:r>
      <w:r w:rsidRPr="00AA08DE">
        <w:rPr>
          <w:rtl/>
        </w:rPr>
        <w:t xml:space="preserve"> </w:t>
      </w:r>
      <w:r w:rsidRPr="00AA08DE">
        <w:rPr>
          <w:rFonts w:hint="eastAsia"/>
          <w:rtl/>
        </w:rPr>
        <w:t>بِهِم</w:t>
      </w:r>
      <w:r w:rsidRPr="00AA08DE">
        <w:rPr>
          <w:rFonts w:hint="cs"/>
          <w:rtl/>
        </w:rPr>
        <w:t>ۡ</w:t>
      </w:r>
      <w:r w:rsidRPr="00AA08DE">
        <w:rPr>
          <w:rtl/>
        </w:rPr>
        <w:t xml:space="preserve"> </w:t>
      </w:r>
      <w:r w:rsidRPr="00AA08DE">
        <w:rPr>
          <w:rFonts w:hint="eastAsia"/>
          <w:rtl/>
        </w:rPr>
        <w:t>خَصَاصَة</w:t>
      </w:r>
      <w:r w:rsidRPr="00AA08DE">
        <w:rPr>
          <w:rFonts w:hint="cs"/>
          <w:rtl/>
        </w:rPr>
        <w:t>ٞ</w:t>
      </w:r>
      <w:r w:rsidRPr="00AB7196">
        <w:rPr>
          <w:rStyle w:val="Char8"/>
          <w:rtl/>
        </w:rPr>
        <w:t>﴾</w:t>
      </w:r>
      <w:r>
        <w:rPr>
          <w:rFonts w:hint="cs"/>
          <w:rtl/>
        </w:rPr>
        <w:t xml:space="preserve"> </w:t>
      </w:r>
      <w:r w:rsidRPr="00AA08DE">
        <w:rPr>
          <w:rStyle w:val="Char6"/>
          <w:rFonts w:hint="cs"/>
          <w:rtl/>
        </w:rPr>
        <w:t>[</w:t>
      </w:r>
      <w:r>
        <w:rPr>
          <w:rStyle w:val="Char6"/>
          <w:rFonts w:hint="cs"/>
          <w:rtl/>
        </w:rPr>
        <w:t>الحشر: 9</w:t>
      </w:r>
      <w:r w:rsidRPr="00AA08DE">
        <w:rPr>
          <w:rStyle w:val="Char6"/>
          <w:rFonts w:hint="cs"/>
          <w:rtl/>
        </w:rPr>
        <w:t>]</w:t>
      </w:r>
      <w:r w:rsidR="00540BBD" w:rsidRPr="00FD7FF4">
        <w:rPr>
          <w:rStyle w:val="Char6"/>
          <w:rFonts w:hint="cs"/>
          <w:sz w:val="28"/>
          <w:szCs w:val="28"/>
          <w:vertAlign w:val="superscript"/>
          <w:rtl/>
        </w:rPr>
        <w:t>(</w:t>
      </w:r>
      <w:r w:rsidR="00540BBD" w:rsidRPr="00FD7FF4">
        <w:rPr>
          <w:rStyle w:val="Char6"/>
          <w:sz w:val="28"/>
          <w:szCs w:val="28"/>
          <w:vertAlign w:val="superscript"/>
          <w:rtl/>
        </w:rPr>
        <w:footnoteReference w:id="555"/>
      </w:r>
      <w:r w:rsidR="00540BBD" w:rsidRPr="00FD7FF4">
        <w:rPr>
          <w:rStyle w:val="Char6"/>
          <w:rFonts w:hint="cs"/>
          <w:sz w:val="28"/>
          <w:szCs w:val="28"/>
          <w:vertAlign w:val="superscript"/>
          <w:rtl/>
        </w:rPr>
        <w:t>)</w:t>
      </w:r>
      <w:r w:rsidRPr="00BF3FD7">
        <w:rPr>
          <w:rStyle w:val="Char4"/>
          <w:rFonts w:hint="cs"/>
          <w:rtl/>
        </w:rPr>
        <w:t>.</w:t>
      </w:r>
    </w:p>
    <w:p w:rsidR="00E30DC6" w:rsidRPr="00E30DC6" w:rsidRDefault="001438F0" w:rsidP="00C17F92">
      <w:pPr>
        <w:pStyle w:val="ab"/>
        <w:widowControl w:val="0"/>
        <w:rPr>
          <w:rStyle w:val="Char4"/>
          <w:rtl/>
        </w:rPr>
      </w:pPr>
      <w:r w:rsidRPr="00E11FF3">
        <w:rPr>
          <w:rStyle w:val="Char8"/>
          <w:rFonts w:hint="cs"/>
          <w:rtl/>
        </w:rPr>
        <w:t>«</w:t>
      </w:r>
      <w:r w:rsidR="001546E9" w:rsidRPr="00AA08DE">
        <w:rPr>
          <w:rFonts w:hint="cs"/>
          <w:rtl/>
        </w:rPr>
        <w:t>و در درون احساس و رغبت نیازی نمی‌کنند به چیزهایی که به مهاجران داده شده است، و</w:t>
      </w:r>
      <w:r>
        <w:rPr>
          <w:rFonts w:hint="cs"/>
          <w:rtl/>
        </w:rPr>
        <w:t xml:space="preserve"> ایشان را بر خود ترجیح می‌دهند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ایثار همان بخشش و اختصاص </w:t>
      </w:r>
      <w:r w:rsidR="000A4056">
        <w:rPr>
          <w:rFonts w:hint="cs"/>
          <w:rtl/>
        </w:rPr>
        <w:t>دادن چیزی است به کسی که او را بر خود</w:t>
      </w:r>
      <w:r>
        <w:rPr>
          <w:rFonts w:hint="cs"/>
          <w:rtl/>
        </w:rPr>
        <w:t xml:space="preserve"> ترجیح می‌دهی. ایثار برعکس </w:t>
      </w:r>
      <w:r w:rsidRPr="00E11FF3">
        <w:rPr>
          <w:rStyle w:val="Char8"/>
          <w:rFonts w:hint="cs"/>
          <w:rtl/>
        </w:rPr>
        <w:t>«</w:t>
      </w:r>
      <w:r>
        <w:rPr>
          <w:rFonts w:hint="cs"/>
          <w:rtl/>
        </w:rPr>
        <w:t>اَثَره</w:t>
      </w:r>
      <w:r w:rsidRPr="00E11FF3">
        <w:rPr>
          <w:rStyle w:val="Char8"/>
          <w:rFonts w:hint="cs"/>
          <w:rtl/>
        </w:rPr>
        <w:t>»</w:t>
      </w:r>
      <w:r>
        <w:rPr>
          <w:rFonts w:hint="cs"/>
          <w:rtl/>
        </w:rPr>
        <w:t xml:space="preserve"> است که به معنی ترجیح خود بر دیگران و تلاش برای</w:t>
      </w:r>
      <w:r w:rsidR="00AD4AF3">
        <w:rPr>
          <w:rFonts w:hint="cs"/>
          <w:rtl/>
        </w:rPr>
        <w:t xml:space="preserve"> دست‌یابی </w:t>
      </w:r>
      <w:r>
        <w:rPr>
          <w:rFonts w:hint="cs"/>
          <w:rtl/>
        </w:rPr>
        <w:t>به امکانات، بدون توجه به دیگران است.</w:t>
      </w:r>
    </w:p>
    <w:p w:rsidR="001546E9" w:rsidRPr="00B7789E" w:rsidRDefault="001546E9" w:rsidP="00C17F92">
      <w:pPr>
        <w:pStyle w:val="a8"/>
        <w:rPr>
          <w:rtl/>
        </w:rPr>
      </w:pPr>
      <w:r>
        <w:rPr>
          <w:rFonts w:hint="cs"/>
          <w:rtl/>
        </w:rPr>
        <w:t>ایثار والاترین مراتب بخشش است و فقط افرادی</w:t>
      </w:r>
      <w:r w:rsidR="000A4056">
        <w:rPr>
          <w:rFonts w:hint="cs"/>
          <w:rtl/>
        </w:rPr>
        <w:t xml:space="preserve"> بر انجام آن توانا هستند که دار</w:t>
      </w:r>
      <w:r>
        <w:rPr>
          <w:rFonts w:hint="cs"/>
          <w:rtl/>
        </w:rPr>
        <w:t>ا</w:t>
      </w:r>
      <w:r w:rsidR="000A4056">
        <w:rPr>
          <w:rFonts w:hint="cs"/>
          <w:rtl/>
        </w:rPr>
        <w:t>ی</w:t>
      </w:r>
      <w:r>
        <w:rPr>
          <w:rFonts w:hint="cs"/>
          <w:rtl/>
        </w:rPr>
        <w:t xml:space="preserve"> عزمی راسخ</w:t>
      </w:r>
      <w:r w:rsidR="004807C6">
        <w:rPr>
          <w:rFonts w:hint="cs"/>
          <w:rtl/>
        </w:rPr>
        <w:t xml:space="preserve">‌اند </w:t>
      </w:r>
      <w:r>
        <w:rPr>
          <w:rFonts w:hint="cs"/>
          <w:rtl/>
        </w:rPr>
        <w:t>و عقیده اسلامی قلب</w:t>
      </w:r>
      <w:r w:rsidR="000A4056">
        <w:rPr>
          <w:rFonts w:hint="eastAsia"/>
          <w:rtl/>
        </w:rPr>
        <w:t>‌</w:t>
      </w:r>
      <w:r>
        <w:rPr>
          <w:rFonts w:hint="cs"/>
          <w:rtl/>
        </w:rPr>
        <w:t>شان ر</w:t>
      </w:r>
      <w:r w:rsidR="001438F0">
        <w:rPr>
          <w:rFonts w:hint="cs"/>
          <w:rtl/>
        </w:rPr>
        <w:t>ا</w:t>
      </w:r>
      <w:r>
        <w:rPr>
          <w:rFonts w:hint="cs"/>
          <w:rtl/>
        </w:rPr>
        <w:t xml:space="preserve"> صیقل داده و در سایه‌ی تعالیم اسلام رشد </w:t>
      </w:r>
      <w:r w:rsidR="00116B2D">
        <w:rPr>
          <w:rFonts w:hint="cs"/>
          <w:rtl/>
        </w:rPr>
        <w:t>ی</w:t>
      </w:r>
      <w:r>
        <w:rPr>
          <w:rFonts w:hint="cs"/>
          <w:rtl/>
        </w:rPr>
        <w:t>افته</w:t>
      </w:r>
      <w:r w:rsidR="004807C6">
        <w:rPr>
          <w:rFonts w:hint="cs"/>
          <w:rtl/>
        </w:rPr>
        <w:t>‌اند.</w:t>
      </w:r>
      <w:r>
        <w:rPr>
          <w:rFonts w:hint="cs"/>
          <w:rtl/>
        </w:rPr>
        <w:t xml:space="preserve"> این صفات و ویژگی‌های نیکو و ارزشمند در کامل</w:t>
      </w:r>
      <w:r w:rsidR="003F4499">
        <w:rPr>
          <w:rFonts w:hint="cs"/>
          <w:rtl/>
        </w:rPr>
        <w:t xml:space="preserve">‌ترین </w:t>
      </w:r>
      <w:r>
        <w:rPr>
          <w:rFonts w:hint="cs"/>
          <w:rtl/>
        </w:rPr>
        <w:t>شکل و عمیق</w:t>
      </w:r>
      <w:r w:rsidR="003F4499">
        <w:rPr>
          <w:rFonts w:hint="cs"/>
          <w:rtl/>
        </w:rPr>
        <w:t xml:space="preserve">‌ترین </w:t>
      </w:r>
      <w:r>
        <w:rPr>
          <w:rFonts w:hint="cs"/>
          <w:rtl/>
        </w:rPr>
        <w:t xml:space="preserve">حالت خود در نسل اصحاب گرامی پیامبر </w:t>
      </w:r>
      <w:r w:rsidR="001438F0">
        <w:rPr>
          <w:rFonts w:cs="CTraditional Arabic" w:hint="cs"/>
          <w:rtl/>
        </w:rPr>
        <w:t>ج</w:t>
      </w:r>
      <w:r>
        <w:rPr>
          <w:rFonts w:hint="cs"/>
          <w:rtl/>
        </w:rPr>
        <w:t xml:space="preserve"> به عرصه‌ی ظ</w:t>
      </w:r>
      <w:r w:rsidR="00B20BA4">
        <w:rPr>
          <w:rFonts w:hint="cs"/>
          <w:rtl/>
        </w:rPr>
        <w:t>ه</w:t>
      </w:r>
      <w:r>
        <w:rPr>
          <w:rFonts w:hint="cs"/>
          <w:rtl/>
        </w:rPr>
        <w:t>ور آمد. در همان نسلی که عقیده‌ی اسلامی و آموزه</w:t>
      </w:r>
      <w:r w:rsidR="000A4056">
        <w:rPr>
          <w:rFonts w:hint="cs"/>
          <w:rtl/>
        </w:rPr>
        <w:t>‌های آن را به مرحله‌ی اجرا درمی</w:t>
      </w:r>
      <w:r w:rsidR="000A4056">
        <w:rPr>
          <w:rFonts w:hint="eastAsia"/>
          <w:rtl/>
        </w:rPr>
        <w:t>‌</w:t>
      </w:r>
      <w:r>
        <w:rPr>
          <w:rFonts w:hint="cs"/>
          <w:rtl/>
        </w:rPr>
        <w:t xml:space="preserve">آوردند و مفاهیم آن را با جان و دل نوش می‌کردند، به حقیقت که نسل الگو و </w:t>
      </w:r>
      <w:r w:rsidR="000A4056">
        <w:rPr>
          <w:rFonts w:hint="cs"/>
          <w:rtl/>
        </w:rPr>
        <w:t>واقعی تاریخ همان‌ها بودند که هر</w:t>
      </w:r>
      <w:r>
        <w:rPr>
          <w:rFonts w:hint="cs"/>
          <w:rtl/>
        </w:rPr>
        <w:t>کدام</w:t>
      </w:r>
      <w:r w:rsidR="00850650">
        <w:rPr>
          <w:rFonts w:hint="cs"/>
          <w:rtl/>
        </w:rPr>
        <w:t>‌شان</w:t>
      </w:r>
      <w:r w:rsidR="00795BCE">
        <w:rPr>
          <w:rFonts w:hint="cs"/>
          <w:rtl/>
        </w:rPr>
        <w:t xml:space="preserve"> گویی قرآنی زنده بود که بر</w:t>
      </w:r>
      <w:r>
        <w:rPr>
          <w:rFonts w:hint="cs"/>
          <w:rtl/>
        </w:rPr>
        <w:t>دو پا راه می‌رفت. هیچ آیه‌ای که متضمن امر به معروف یا توصیه به یک سنت نیکو بود نازل نمی‌شد مگر این که آنان برای عمل به آن</w:t>
      </w:r>
      <w:r w:rsidR="00850650">
        <w:rPr>
          <w:rFonts w:hint="cs"/>
          <w:rtl/>
        </w:rPr>
        <w:t xml:space="preserve"> می‌</w:t>
      </w:r>
      <w:r>
        <w:rPr>
          <w:rFonts w:hint="cs"/>
          <w:rtl/>
        </w:rPr>
        <w:t>شتافتند. بخاری ا</w:t>
      </w:r>
      <w:r w:rsidR="001438F0">
        <w:rPr>
          <w:rFonts w:hint="cs"/>
          <w:rtl/>
        </w:rPr>
        <w:t>ز انس بن مال</w:t>
      </w:r>
      <w:r w:rsidR="00B20BA4">
        <w:rPr>
          <w:rFonts w:hint="cs"/>
          <w:rtl/>
        </w:rPr>
        <w:t>ک</w:t>
      </w:r>
      <w:r w:rsidR="001438F0">
        <w:rPr>
          <w:rFonts w:hint="cs"/>
          <w:rtl/>
        </w:rPr>
        <w:t xml:space="preserve"> نقل کرده</w:t>
      </w:r>
      <w:r w:rsidR="00B20BA4">
        <w:rPr>
          <w:rtl/>
        </w:rPr>
        <w:softHyphen/>
      </w:r>
      <w:r w:rsidR="00B20BA4">
        <w:rPr>
          <w:rFonts w:hint="cs"/>
          <w:rtl/>
        </w:rPr>
        <w:t>است</w:t>
      </w:r>
      <w:r w:rsidR="001438F0">
        <w:rPr>
          <w:rFonts w:hint="cs"/>
          <w:rtl/>
        </w:rPr>
        <w:t xml:space="preserve"> که گفت: </w:t>
      </w:r>
      <w:r>
        <w:rPr>
          <w:rFonts w:hint="cs"/>
          <w:rtl/>
        </w:rPr>
        <w:t>بزرگ</w:t>
      </w:r>
      <w:r w:rsidR="003F4499">
        <w:rPr>
          <w:rFonts w:hint="cs"/>
          <w:rtl/>
        </w:rPr>
        <w:t xml:space="preserve">‌ترین </w:t>
      </w:r>
      <w:r>
        <w:rPr>
          <w:rFonts w:hint="cs"/>
          <w:rtl/>
        </w:rPr>
        <w:t xml:space="preserve">نخلستان مدینه مربوط به ابوطلحه انصاری بود و باغی به </w:t>
      </w:r>
      <w:r w:rsidRPr="00C17F92">
        <w:rPr>
          <w:rFonts w:hint="cs"/>
          <w:rtl/>
        </w:rPr>
        <w:t>نام «بیرحاء» داشت</w:t>
      </w:r>
      <w:r>
        <w:rPr>
          <w:rFonts w:hint="cs"/>
          <w:rtl/>
        </w:rPr>
        <w:t xml:space="preserve"> که نزد او از همه‌ی اموالش محبوب</w:t>
      </w:r>
      <w:r w:rsidR="00795BCE">
        <w:rPr>
          <w:rFonts w:hint="eastAsia"/>
          <w:rtl/>
        </w:rPr>
        <w:t>‌</w:t>
      </w:r>
      <w:r>
        <w:rPr>
          <w:rFonts w:hint="cs"/>
          <w:rtl/>
        </w:rPr>
        <w:t>تر بود. آن باغ ر</w:t>
      </w:r>
      <w:r w:rsidR="001438F0">
        <w:rPr>
          <w:rFonts w:hint="cs"/>
          <w:rtl/>
        </w:rPr>
        <w:t>وبروی مسج</w:t>
      </w:r>
      <w:r w:rsidR="00116B2D">
        <w:rPr>
          <w:rFonts w:hint="cs"/>
          <w:rtl/>
        </w:rPr>
        <w:t>د</w:t>
      </w:r>
      <w:r w:rsidR="001438F0">
        <w:rPr>
          <w:rFonts w:hint="cs"/>
          <w:rtl/>
        </w:rPr>
        <w:t xml:space="preserve"> قرار داشت و رسول خدا </w:t>
      </w:r>
      <w:r w:rsidR="001438F0">
        <w:rPr>
          <w:rFonts w:cs="CTraditional Arabic" w:hint="cs"/>
          <w:rtl/>
        </w:rPr>
        <w:t>ج</w:t>
      </w:r>
      <w:r>
        <w:rPr>
          <w:rFonts w:hint="cs"/>
          <w:rtl/>
        </w:rPr>
        <w:t xml:space="preserve"> وارد آن باغ می‌شد و از چشمه‌ی آن باغ آب می‌نوشید. پس از نزول آیه‌ی: </w:t>
      </w:r>
    </w:p>
    <w:p w:rsidR="00BF3FD7" w:rsidRPr="00BF3FD7" w:rsidRDefault="001546E9" w:rsidP="001546E9">
      <w:pPr>
        <w:pStyle w:val="af1"/>
        <w:rPr>
          <w:rStyle w:val="Char4"/>
          <w:rtl/>
        </w:rPr>
      </w:pPr>
      <w:r w:rsidRPr="00AB7196">
        <w:rPr>
          <w:rStyle w:val="Char8"/>
          <w:rtl/>
        </w:rPr>
        <w:t>﴿</w:t>
      </w:r>
      <w:r w:rsidRPr="002C6378">
        <w:rPr>
          <w:rFonts w:hint="eastAsia"/>
          <w:rtl/>
        </w:rPr>
        <w:t>لَن</w:t>
      </w:r>
      <w:r w:rsidRPr="002C6378">
        <w:rPr>
          <w:rtl/>
        </w:rPr>
        <w:t xml:space="preserve"> </w:t>
      </w:r>
      <w:r w:rsidRPr="002C6378">
        <w:rPr>
          <w:rFonts w:hint="eastAsia"/>
          <w:rtl/>
        </w:rPr>
        <w:t>تَنَالُواْ</w:t>
      </w:r>
      <w:r w:rsidRPr="002C6378">
        <w:rPr>
          <w:rtl/>
        </w:rPr>
        <w:t xml:space="preserve"> </w:t>
      </w:r>
      <w:r w:rsidRPr="002C6378">
        <w:rPr>
          <w:rFonts w:hint="cs"/>
          <w:rtl/>
        </w:rPr>
        <w:t>ٱ</w:t>
      </w:r>
      <w:r w:rsidRPr="002C6378">
        <w:rPr>
          <w:rFonts w:hint="eastAsia"/>
          <w:rtl/>
        </w:rPr>
        <w:t>ل</w:t>
      </w:r>
      <w:r w:rsidRPr="002C6378">
        <w:rPr>
          <w:rFonts w:hint="cs"/>
          <w:rtl/>
        </w:rPr>
        <w:t>ۡ</w:t>
      </w:r>
      <w:r w:rsidRPr="002C6378">
        <w:rPr>
          <w:rFonts w:hint="eastAsia"/>
          <w:rtl/>
        </w:rPr>
        <w:t>بِرَّ</w:t>
      </w:r>
      <w:r w:rsidRPr="002C6378">
        <w:rPr>
          <w:rtl/>
        </w:rPr>
        <w:t xml:space="preserve"> </w:t>
      </w:r>
      <w:r w:rsidRPr="002C6378">
        <w:rPr>
          <w:rFonts w:hint="eastAsia"/>
          <w:rtl/>
        </w:rPr>
        <w:t>حَتَّى</w:t>
      </w:r>
      <w:r w:rsidRPr="002C6378">
        <w:rPr>
          <w:rFonts w:hint="cs"/>
          <w:rtl/>
        </w:rPr>
        <w:t>ٰ</w:t>
      </w:r>
      <w:r w:rsidRPr="002C6378">
        <w:rPr>
          <w:rtl/>
        </w:rPr>
        <w:t xml:space="preserve"> </w:t>
      </w:r>
      <w:r w:rsidRPr="002C6378">
        <w:rPr>
          <w:rFonts w:hint="eastAsia"/>
          <w:rtl/>
        </w:rPr>
        <w:t>تُنفِقُواْ</w:t>
      </w:r>
      <w:r w:rsidRPr="002C6378">
        <w:rPr>
          <w:rtl/>
        </w:rPr>
        <w:t xml:space="preserve"> </w:t>
      </w:r>
      <w:r w:rsidRPr="002C6378">
        <w:rPr>
          <w:rFonts w:hint="eastAsia"/>
          <w:rtl/>
        </w:rPr>
        <w:t>مِمَّا</w:t>
      </w:r>
      <w:r w:rsidRPr="002C6378">
        <w:rPr>
          <w:rtl/>
        </w:rPr>
        <w:t xml:space="preserve"> </w:t>
      </w:r>
      <w:r w:rsidRPr="002C6378">
        <w:rPr>
          <w:rFonts w:hint="eastAsia"/>
          <w:rtl/>
        </w:rPr>
        <w:t>تُحِبُّونَ</w:t>
      </w:r>
      <w:r w:rsidRPr="00AB7196">
        <w:rPr>
          <w:rStyle w:val="Char8"/>
          <w:rtl/>
        </w:rPr>
        <w:t>﴾</w:t>
      </w:r>
      <w:r>
        <w:rPr>
          <w:rFonts w:hint="cs"/>
          <w:rtl/>
        </w:rPr>
        <w:t xml:space="preserve"> </w:t>
      </w:r>
      <w:r w:rsidRPr="002C6378">
        <w:rPr>
          <w:rStyle w:val="Char6"/>
          <w:rFonts w:hint="cs"/>
          <w:rtl/>
        </w:rPr>
        <w:t>[</w:t>
      </w:r>
      <w:r>
        <w:rPr>
          <w:rStyle w:val="Char6"/>
          <w:rFonts w:hint="cs"/>
          <w:rtl/>
        </w:rPr>
        <w:t>آل عمران: 92</w:t>
      </w:r>
      <w:r w:rsidRPr="002C6378">
        <w:rPr>
          <w:rStyle w:val="Char6"/>
          <w:rFonts w:hint="cs"/>
          <w:rtl/>
        </w:rPr>
        <w:t>]</w:t>
      </w:r>
      <w:r w:rsidRPr="00BF3FD7">
        <w:rPr>
          <w:rStyle w:val="Char4"/>
          <w:rFonts w:hint="cs"/>
          <w:rtl/>
        </w:rPr>
        <w:t>.</w:t>
      </w:r>
    </w:p>
    <w:p w:rsidR="00E30DC6" w:rsidRPr="00E30DC6" w:rsidRDefault="001438F0" w:rsidP="001546E9">
      <w:pPr>
        <w:pStyle w:val="ab"/>
        <w:rPr>
          <w:rStyle w:val="Char4"/>
          <w:rtl/>
        </w:rPr>
      </w:pPr>
      <w:r w:rsidRPr="00E11FF3">
        <w:rPr>
          <w:rStyle w:val="Char8"/>
          <w:rFonts w:hint="cs"/>
          <w:rtl/>
        </w:rPr>
        <w:t>«</w:t>
      </w:r>
      <w:r w:rsidR="001546E9">
        <w:rPr>
          <w:rFonts w:hint="cs"/>
          <w:rtl/>
        </w:rPr>
        <w:t>به نیکی (کاملی که جویا می‌</w:t>
      </w:r>
      <w:r>
        <w:rPr>
          <w:rFonts w:hint="cs"/>
          <w:rtl/>
        </w:rPr>
        <w:t>آیند و مورد پسند خداست) دست نمی</w:t>
      </w:r>
      <w:r>
        <w:rPr>
          <w:rFonts w:hint="eastAsia"/>
          <w:rtl/>
        </w:rPr>
        <w:t>‌</w:t>
      </w:r>
      <w:r w:rsidR="001546E9">
        <w:rPr>
          <w:rFonts w:hint="cs"/>
          <w:rtl/>
        </w:rPr>
        <w:t>یابید، مگر آن که از</w:t>
      </w:r>
      <w:r w:rsidR="00FD7FF4">
        <w:rPr>
          <w:rFonts w:hint="cs"/>
          <w:rtl/>
        </w:rPr>
        <w:t xml:space="preserve"> آنچه </w:t>
      </w:r>
      <w:r w:rsidR="001546E9">
        <w:rPr>
          <w:rFonts w:hint="cs"/>
          <w:rtl/>
        </w:rPr>
        <w:t xml:space="preserve">دوست می‌دارید، </w:t>
      </w:r>
      <w:r>
        <w:rPr>
          <w:rFonts w:hint="cs"/>
          <w:rtl/>
        </w:rPr>
        <w:t>در راه خدا ببخشید</w:t>
      </w:r>
      <w:r w:rsidRPr="00E11FF3">
        <w:rPr>
          <w:rStyle w:val="Char8"/>
          <w:rFonts w:hint="cs"/>
          <w:rtl/>
        </w:rPr>
        <w:t>»</w:t>
      </w:r>
      <w:r w:rsidR="00E30DC6" w:rsidRPr="00E30DC6">
        <w:rPr>
          <w:rStyle w:val="Char4"/>
          <w:rFonts w:hint="cs"/>
          <w:rtl/>
        </w:rPr>
        <w:t>.</w:t>
      </w:r>
    </w:p>
    <w:p w:rsidR="001546E9" w:rsidRDefault="001546E9" w:rsidP="00C17F92">
      <w:pPr>
        <w:pStyle w:val="a8"/>
        <w:widowControl w:val="0"/>
        <w:rPr>
          <w:rtl/>
        </w:rPr>
      </w:pPr>
      <w:r>
        <w:rPr>
          <w:rFonts w:hint="cs"/>
          <w:rtl/>
        </w:rPr>
        <w:t>ابوطله بپا خواست و گفت</w:t>
      </w:r>
      <w:r w:rsidR="00B7789E">
        <w:rPr>
          <w:rFonts w:hint="cs"/>
          <w:rtl/>
        </w:rPr>
        <w:t>: ای رسول خدا، خداوند چنان فرمو</w:t>
      </w:r>
      <w:r>
        <w:rPr>
          <w:rFonts w:hint="cs"/>
          <w:rtl/>
        </w:rPr>
        <w:t>ده</w:t>
      </w:r>
      <w:r w:rsidR="00B20BA4">
        <w:rPr>
          <w:rtl/>
        </w:rPr>
        <w:softHyphen/>
      </w:r>
      <w:r w:rsidR="00B20BA4">
        <w:rPr>
          <w:rFonts w:hint="cs"/>
          <w:rtl/>
        </w:rPr>
        <w:t>است</w:t>
      </w:r>
      <w:r>
        <w:rPr>
          <w:rFonts w:hint="cs"/>
          <w:rtl/>
        </w:rPr>
        <w:t xml:space="preserve"> و من هم باغ </w:t>
      </w:r>
      <w:r w:rsidRPr="00C17F92">
        <w:rPr>
          <w:rFonts w:hint="cs"/>
          <w:rtl/>
        </w:rPr>
        <w:t>«بیرحاء»</w:t>
      </w:r>
      <w:r>
        <w:rPr>
          <w:rFonts w:hint="cs"/>
          <w:rtl/>
        </w:rPr>
        <w:t xml:space="preserve"> را از همه‌ی اموال</w:t>
      </w:r>
      <w:r w:rsidR="001438F0">
        <w:rPr>
          <w:rFonts w:hint="cs"/>
          <w:rtl/>
        </w:rPr>
        <w:t>م بیشتر دوست</w:t>
      </w:r>
      <w:r w:rsidR="00850650">
        <w:rPr>
          <w:rFonts w:hint="cs"/>
          <w:rtl/>
        </w:rPr>
        <w:t xml:space="preserve"> می‌</w:t>
      </w:r>
      <w:r w:rsidR="001438F0">
        <w:rPr>
          <w:rFonts w:hint="cs"/>
          <w:rtl/>
        </w:rPr>
        <w:t>دارم، پس آن را</w:t>
      </w:r>
      <w:r>
        <w:rPr>
          <w:rFonts w:hint="cs"/>
          <w:rtl/>
        </w:rPr>
        <w:t xml:space="preserve"> در راه خدا صدقه می‌کنم و اجر و پاداش آن را از خدا می‌خواهم. پس هرگونه که خداوند شما را رهنمون می‌کند، آن را</w:t>
      </w:r>
      <w:r w:rsidR="00DE70E9">
        <w:rPr>
          <w:rFonts w:hint="cs"/>
          <w:rtl/>
        </w:rPr>
        <w:t xml:space="preserve"> به‌کار </w:t>
      </w:r>
      <w:r w:rsidR="001438F0">
        <w:rPr>
          <w:rFonts w:hint="cs"/>
          <w:rtl/>
        </w:rPr>
        <w:t xml:space="preserve">گیرید. پیامبر </w:t>
      </w:r>
      <w:r w:rsidR="001438F0">
        <w:rPr>
          <w:rFonts w:cs="CTraditional Arabic" w:hint="cs"/>
          <w:rtl/>
        </w:rPr>
        <w:t>ج</w:t>
      </w:r>
      <w:r w:rsidR="00B7789E">
        <w:rPr>
          <w:rFonts w:hint="cs"/>
          <w:rtl/>
        </w:rPr>
        <w:t xml:space="preserve"> فرمود: خوشا به حالت </w:t>
      </w:r>
      <w:r>
        <w:rPr>
          <w:rFonts w:hint="cs"/>
          <w:rtl/>
        </w:rPr>
        <w:t>ای ابوطلحه</w:t>
      </w:r>
      <w:r w:rsidR="00B7789E">
        <w:rPr>
          <w:rFonts w:hint="cs"/>
          <w:rtl/>
        </w:rPr>
        <w:t xml:space="preserve"> به راستی که معامله‌ای سودآور ک</w:t>
      </w:r>
      <w:r>
        <w:rPr>
          <w:rFonts w:hint="cs"/>
          <w:rtl/>
        </w:rPr>
        <w:t>ر</w:t>
      </w:r>
      <w:r w:rsidR="00B7789E">
        <w:rPr>
          <w:rFonts w:hint="cs"/>
          <w:rtl/>
        </w:rPr>
        <w:t>د</w:t>
      </w:r>
      <w:r>
        <w:rPr>
          <w:rFonts w:hint="cs"/>
          <w:rtl/>
        </w:rPr>
        <w:t>ی و آن باغ برایت سود بسیار کرد،</w:t>
      </w:r>
      <w:r w:rsidR="00FD7FF4">
        <w:rPr>
          <w:rFonts w:hint="cs"/>
          <w:rtl/>
        </w:rPr>
        <w:t xml:space="preserve"> آنچه </w:t>
      </w:r>
      <w:r>
        <w:rPr>
          <w:rFonts w:hint="cs"/>
          <w:rtl/>
        </w:rPr>
        <w:t>را گفتی پذیرفتم و معتقدم که آن را در میان خویشان خود تقسیم نمایی. ابوطلحه گفت: چنین می‌کنم ای رسول خدا، آن‌گاه آن را میان خویشاوندان</w:t>
      </w:r>
      <w:r w:rsidR="001438F0">
        <w:rPr>
          <w:rFonts w:hint="cs"/>
          <w:rtl/>
        </w:rPr>
        <w:t xml:space="preserve"> و عموزادگان خود تقسیم نمود</w:t>
      </w:r>
      <w:r w:rsidR="001438F0" w:rsidRPr="00E11FF3">
        <w:rPr>
          <w:rStyle w:val="Char8"/>
          <w:rFonts w:hint="cs"/>
          <w:rtl/>
        </w:rPr>
        <w:t>»</w:t>
      </w:r>
      <w:r w:rsidR="00813CC3" w:rsidRPr="00FD7FF4">
        <w:rPr>
          <w:rFonts w:hint="cs"/>
          <w:vertAlign w:val="superscript"/>
          <w:rtl/>
        </w:rPr>
        <w:t>(</w:t>
      </w:r>
      <w:r w:rsidR="00813CC3" w:rsidRPr="00FD7FF4">
        <w:rPr>
          <w:rStyle w:val="FootnoteReference"/>
          <w:rtl/>
        </w:rPr>
        <w:footnoteReference w:id="556"/>
      </w:r>
      <w:r w:rsidR="00813CC3" w:rsidRPr="00FD7FF4">
        <w:rPr>
          <w:rFonts w:hint="cs"/>
          <w:vertAlign w:val="superscript"/>
          <w:rtl/>
        </w:rPr>
        <w:t>)</w:t>
      </w:r>
      <w:r>
        <w:rPr>
          <w:rFonts w:hint="cs"/>
          <w:rtl/>
        </w:rPr>
        <w:t>.</w:t>
      </w:r>
    </w:p>
    <w:p w:rsidR="001546E9" w:rsidRPr="005506E0" w:rsidRDefault="001546E9" w:rsidP="00813CC3">
      <w:pPr>
        <w:pStyle w:val="a8"/>
        <w:rPr>
          <w:spacing w:val="-2"/>
          <w:rtl/>
        </w:rPr>
      </w:pPr>
      <w:r w:rsidRPr="005506E0">
        <w:rPr>
          <w:rFonts w:hint="cs"/>
          <w:spacing w:val="-2"/>
          <w:rtl/>
        </w:rPr>
        <w:t>بخشش و</w:t>
      </w:r>
      <w:r w:rsidR="001438F0" w:rsidRPr="005506E0">
        <w:rPr>
          <w:rFonts w:hint="cs"/>
          <w:spacing w:val="-2"/>
          <w:rtl/>
        </w:rPr>
        <w:t xml:space="preserve"> ایثار جزو خصلت‌های مؤمن است و </w:t>
      </w:r>
      <w:r w:rsidR="001438F0" w:rsidRPr="005506E0">
        <w:rPr>
          <w:rStyle w:val="Char8"/>
          <w:rFonts w:hint="cs"/>
          <w:spacing w:val="-2"/>
          <w:rtl/>
        </w:rPr>
        <w:t>«</w:t>
      </w:r>
      <w:r w:rsidRPr="005506E0">
        <w:rPr>
          <w:rFonts w:hint="cs"/>
          <w:spacing w:val="-2"/>
          <w:rtl/>
        </w:rPr>
        <w:t xml:space="preserve">بخل و ایمان هم زمان در </w:t>
      </w:r>
      <w:r w:rsidR="001438F0" w:rsidRPr="005506E0">
        <w:rPr>
          <w:rFonts w:hint="cs"/>
          <w:spacing w:val="-2"/>
          <w:rtl/>
        </w:rPr>
        <w:t>قلب یک فرد مسلمان قرار نمی‌گیرد</w:t>
      </w:r>
      <w:r w:rsidR="001438F0" w:rsidRPr="005506E0">
        <w:rPr>
          <w:rStyle w:val="Char8"/>
          <w:rFonts w:hint="cs"/>
          <w:spacing w:val="-2"/>
          <w:rtl/>
        </w:rPr>
        <w:t>»</w:t>
      </w:r>
      <w:r w:rsidR="00813CC3" w:rsidRPr="005506E0">
        <w:rPr>
          <w:rFonts w:hint="cs"/>
          <w:spacing w:val="-2"/>
          <w:vertAlign w:val="superscript"/>
          <w:rtl/>
        </w:rPr>
        <w:t>(</w:t>
      </w:r>
      <w:r w:rsidR="00813CC3" w:rsidRPr="005506E0">
        <w:rPr>
          <w:rStyle w:val="FootnoteReference"/>
          <w:spacing w:val="-2"/>
          <w:rtl/>
        </w:rPr>
        <w:footnoteReference w:id="557"/>
      </w:r>
      <w:r w:rsidR="00813CC3" w:rsidRPr="005506E0">
        <w:rPr>
          <w:rFonts w:hint="cs"/>
          <w:spacing w:val="-2"/>
          <w:vertAlign w:val="superscript"/>
          <w:rtl/>
        </w:rPr>
        <w:t>)</w:t>
      </w:r>
      <w:r w:rsidR="00F22597" w:rsidRPr="005506E0">
        <w:rPr>
          <w:rStyle w:val="Char4"/>
          <w:rFonts w:hint="cs"/>
          <w:spacing w:val="-2"/>
          <w:rtl/>
        </w:rPr>
        <w:t>.</w:t>
      </w:r>
      <w:r w:rsidR="00B7789E" w:rsidRPr="005506E0">
        <w:rPr>
          <w:rFonts w:hint="cs"/>
          <w:spacing w:val="-2"/>
          <w:rtl/>
        </w:rPr>
        <w:t xml:space="preserve"> ب</w:t>
      </w:r>
      <w:r w:rsidRPr="005506E0">
        <w:rPr>
          <w:rFonts w:hint="cs"/>
          <w:spacing w:val="-2"/>
          <w:rtl/>
        </w:rPr>
        <w:t>رهمین اساس است که صدقه و افراد صدقه دهنده در جامعه‌ی اسلامی بسیار زیاد گشته و جامعه را به نوعی از همبستگی و یکپارچگی</w:t>
      </w:r>
      <w:r w:rsidR="00850650" w:rsidRPr="005506E0">
        <w:rPr>
          <w:rFonts w:hint="cs"/>
          <w:spacing w:val="-2"/>
          <w:rtl/>
        </w:rPr>
        <w:t xml:space="preserve"> بی‌</w:t>
      </w:r>
      <w:r w:rsidRPr="005506E0">
        <w:rPr>
          <w:rFonts w:hint="cs"/>
          <w:spacing w:val="-2"/>
          <w:rtl/>
        </w:rPr>
        <w:t>نظیر</w:t>
      </w:r>
      <w:r w:rsidR="00B7789E" w:rsidRPr="005506E0">
        <w:rPr>
          <w:rFonts w:hint="cs"/>
          <w:spacing w:val="-2"/>
          <w:rtl/>
        </w:rPr>
        <w:t xml:space="preserve"> </w:t>
      </w:r>
      <w:r w:rsidRPr="005506E0">
        <w:rPr>
          <w:rFonts w:hint="cs"/>
          <w:spacing w:val="-2"/>
          <w:rtl/>
        </w:rPr>
        <w:t>در همه‌ی دنیا متصف نموده است. در واقع رهنمودهای قرآن و سنت برای تشویق مردم به پرداخت صدقه، انجام صله‌ی رحم، احترام به میهمان، نیکی با خویشان و مراعات حقوق همسایگان و پرس و جو از احوال آنان از اساسی</w:t>
      </w:r>
      <w:r w:rsidR="003F4499" w:rsidRPr="005506E0">
        <w:rPr>
          <w:rFonts w:hint="cs"/>
          <w:spacing w:val="-2"/>
          <w:rtl/>
        </w:rPr>
        <w:t xml:space="preserve">‌ترین </w:t>
      </w:r>
      <w:r w:rsidRPr="005506E0">
        <w:rPr>
          <w:rFonts w:hint="cs"/>
          <w:spacing w:val="-2"/>
          <w:rtl/>
        </w:rPr>
        <w:t>عوامل این همبستگی و هماهنگی در جامعه‌ی اسلامی است. خداوند در این باره فرموده است:</w:t>
      </w:r>
    </w:p>
    <w:p w:rsidR="00BF3FD7" w:rsidRPr="00BF3FD7" w:rsidRDefault="001546E9" w:rsidP="001546E9">
      <w:pPr>
        <w:pStyle w:val="af1"/>
        <w:rPr>
          <w:rStyle w:val="Char4"/>
          <w:rtl/>
        </w:rPr>
      </w:pPr>
      <w:r w:rsidRPr="00AB7196">
        <w:rPr>
          <w:rStyle w:val="Char8"/>
          <w:rtl/>
        </w:rPr>
        <w:t>﴿</w:t>
      </w:r>
      <w:r w:rsidRPr="00317212">
        <w:rPr>
          <w:rFonts w:hint="eastAsia"/>
          <w:rtl/>
        </w:rPr>
        <w:t>إِن</w:t>
      </w:r>
      <w:r w:rsidRPr="00317212">
        <w:rPr>
          <w:rtl/>
        </w:rPr>
        <w:t xml:space="preserve"> </w:t>
      </w:r>
      <w:r w:rsidRPr="00317212">
        <w:rPr>
          <w:rFonts w:hint="eastAsia"/>
          <w:rtl/>
        </w:rPr>
        <w:t>تُب</w:t>
      </w:r>
      <w:r w:rsidRPr="00317212">
        <w:rPr>
          <w:rFonts w:hint="cs"/>
          <w:rtl/>
        </w:rPr>
        <w:t>ۡ</w:t>
      </w:r>
      <w:r w:rsidRPr="00317212">
        <w:rPr>
          <w:rFonts w:hint="eastAsia"/>
          <w:rtl/>
        </w:rPr>
        <w:t>دُواْ</w:t>
      </w:r>
      <w:r w:rsidRPr="00317212">
        <w:rPr>
          <w:rtl/>
        </w:rPr>
        <w:t xml:space="preserve"> </w:t>
      </w:r>
      <w:r w:rsidRPr="00317212">
        <w:rPr>
          <w:rFonts w:hint="cs"/>
          <w:rtl/>
        </w:rPr>
        <w:t>ٱ</w:t>
      </w:r>
      <w:r w:rsidRPr="00317212">
        <w:rPr>
          <w:rFonts w:hint="eastAsia"/>
          <w:rtl/>
        </w:rPr>
        <w:t>لصَّدَقَ</w:t>
      </w:r>
      <w:r w:rsidRPr="00317212">
        <w:rPr>
          <w:rFonts w:hint="cs"/>
          <w:rtl/>
        </w:rPr>
        <w:t>ٰ</w:t>
      </w:r>
      <w:r w:rsidRPr="00317212">
        <w:rPr>
          <w:rFonts w:hint="eastAsia"/>
          <w:rtl/>
        </w:rPr>
        <w:t>تِ</w:t>
      </w:r>
      <w:r w:rsidRPr="00317212">
        <w:rPr>
          <w:rtl/>
        </w:rPr>
        <w:t xml:space="preserve"> </w:t>
      </w:r>
      <w:r w:rsidRPr="00317212">
        <w:rPr>
          <w:rFonts w:hint="eastAsia"/>
          <w:rtl/>
        </w:rPr>
        <w:t>فَنِعِمَّا</w:t>
      </w:r>
      <w:r w:rsidRPr="00317212">
        <w:rPr>
          <w:rtl/>
        </w:rPr>
        <w:t xml:space="preserve"> </w:t>
      </w:r>
      <w:r w:rsidRPr="00317212">
        <w:rPr>
          <w:rFonts w:hint="eastAsia"/>
          <w:rtl/>
        </w:rPr>
        <w:t>هِيَ</w:t>
      </w:r>
      <w:r w:rsidRPr="00317212">
        <w:rPr>
          <w:rFonts w:hint="cs"/>
          <w:rtl/>
        </w:rPr>
        <w:t>ۖ</w:t>
      </w:r>
      <w:r w:rsidRPr="00317212">
        <w:rPr>
          <w:rtl/>
        </w:rPr>
        <w:t xml:space="preserve"> </w:t>
      </w:r>
      <w:r w:rsidRPr="00317212">
        <w:rPr>
          <w:rFonts w:hint="eastAsia"/>
          <w:rtl/>
        </w:rPr>
        <w:t>وَإِن</w:t>
      </w:r>
      <w:r w:rsidRPr="00317212">
        <w:rPr>
          <w:rtl/>
        </w:rPr>
        <w:t xml:space="preserve"> </w:t>
      </w:r>
      <w:r w:rsidRPr="00317212">
        <w:rPr>
          <w:rFonts w:hint="eastAsia"/>
          <w:rtl/>
        </w:rPr>
        <w:t>تُخ</w:t>
      </w:r>
      <w:r w:rsidRPr="00317212">
        <w:rPr>
          <w:rFonts w:hint="cs"/>
          <w:rtl/>
        </w:rPr>
        <w:t>ۡ</w:t>
      </w:r>
      <w:r w:rsidRPr="00317212">
        <w:rPr>
          <w:rFonts w:hint="eastAsia"/>
          <w:rtl/>
        </w:rPr>
        <w:t>فُوهَا</w:t>
      </w:r>
      <w:r w:rsidRPr="00317212">
        <w:rPr>
          <w:rtl/>
        </w:rPr>
        <w:t xml:space="preserve"> </w:t>
      </w:r>
      <w:r w:rsidRPr="00317212">
        <w:rPr>
          <w:rFonts w:hint="eastAsia"/>
          <w:rtl/>
        </w:rPr>
        <w:t>وَتُؤ</w:t>
      </w:r>
      <w:r w:rsidRPr="00317212">
        <w:rPr>
          <w:rFonts w:hint="cs"/>
          <w:rtl/>
        </w:rPr>
        <w:t>ۡ</w:t>
      </w:r>
      <w:r w:rsidRPr="00317212">
        <w:rPr>
          <w:rFonts w:hint="eastAsia"/>
          <w:rtl/>
        </w:rPr>
        <w:t>تُوهَا</w:t>
      </w:r>
      <w:r w:rsidRPr="00317212">
        <w:rPr>
          <w:rtl/>
        </w:rPr>
        <w:t xml:space="preserve"> </w:t>
      </w:r>
      <w:r w:rsidRPr="00317212">
        <w:rPr>
          <w:rFonts w:hint="cs"/>
          <w:rtl/>
        </w:rPr>
        <w:t>ٱ</w:t>
      </w:r>
      <w:r w:rsidRPr="00317212">
        <w:rPr>
          <w:rFonts w:hint="eastAsia"/>
          <w:rtl/>
        </w:rPr>
        <w:t>ل</w:t>
      </w:r>
      <w:r w:rsidRPr="00317212">
        <w:rPr>
          <w:rFonts w:hint="cs"/>
          <w:rtl/>
        </w:rPr>
        <w:t>ۡ</w:t>
      </w:r>
      <w:r w:rsidRPr="00317212">
        <w:rPr>
          <w:rFonts w:hint="eastAsia"/>
          <w:rtl/>
        </w:rPr>
        <w:t>فُقَرَا</w:t>
      </w:r>
      <w:r w:rsidRPr="00317212">
        <w:rPr>
          <w:rFonts w:hint="cs"/>
          <w:rtl/>
        </w:rPr>
        <w:t>ٓ</w:t>
      </w:r>
      <w:r w:rsidRPr="00317212">
        <w:rPr>
          <w:rFonts w:hint="eastAsia"/>
          <w:rtl/>
        </w:rPr>
        <w:t>ءَ</w:t>
      </w:r>
      <w:r w:rsidRPr="00317212">
        <w:rPr>
          <w:rtl/>
        </w:rPr>
        <w:t xml:space="preserve"> </w:t>
      </w:r>
      <w:r w:rsidRPr="00317212">
        <w:rPr>
          <w:rFonts w:hint="eastAsia"/>
          <w:rtl/>
        </w:rPr>
        <w:t>فَهُوَ</w:t>
      </w:r>
      <w:r w:rsidRPr="00317212">
        <w:rPr>
          <w:rtl/>
        </w:rPr>
        <w:t xml:space="preserve"> </w:t>
      </w:r>
      <w:r w:rsidRPr="00317212">
        <w:rPr>
          <w:rFonts w:hint="eastAsia"/>
          <w:rtl/>
        </w:rPr>
        <w:t>خَي</w:t>
      </w:r>
      <w:r w:rsidRPr="00317212">
        <w:rPr>
          <w:rFonts w:hint="cs"/>
          <w:rtl/>
        </w:rPr>
        <w:t>ۡ</w:t>
      </w:r>
      <w:r w:rsidRPr="00317212">
        <w:rPr>
          <w:rFonts w:hint="eastAsia"/>
          <w:rtl/>
        </w:rPr>
        <w:t>ر</w:t>
      </w:r>
      <w:r w:rsidRPr="00317212">
        <w:rPr>
          <w:rFonts w:hint="cs"/>
          <w:rtl/>
        </w:rPr>
        <w:t>ٞ</w:t>
      </w:r>
      <w:r w:rsidRPr="00317212">
        <w:rPr>
          <w:rtl/>
        </w:rPr>
        <w:t xml:space="preserve"> </w:t>
      </w:r>
      <w:r w:rsidRPr="00317212">
        <w:rPr>
          <w:rFonts w:hint="eastAsia"/>
          <w:rtl/>
        </w:rPr>
        <w:t>لَّكُم</w:t>
      </w:r>
      <w:r w:rsidRPr="00317212">
        <w:rPr>
          <w:rFonts w:hint="cs"/>
          <w:rtl/>
        </w:rPr>
        <w:t>ۡۚ</w:t>
      </w:r>
      <w:r w:rsidRPr="00317212">
        <w:rPr>
          <w:rtl/>
        </w:rPr>
        <w:t xml:space="preserve"> </w:t>
      </w:r>
      <w:r w:rsidRPr="00317212">
        <w:rPr>
          <w:rFonts w:hint="eastAsia"/>
          <w:rtl/>
        </w:rPr>
        <w:t>وَيُكَفِّرُ</w:t>
      </w:r>
      <w:r w:rsidRPr="00317212">
        <w:rPr>
          <w:rtl/>
        </w:rPr>
        <w:t xml:space="preserve"> </w:t>
      </w:r>
      <w:r w:rsidRPr="00317212">
        <w:rPr>
          <w:rFonts w:hint="eastAsia"/>
          <w:rtl/>
        </w:rPr>
        <w:t>عَنكُم</w:t>
      </w:r>
      <w:r w:rsidRPr="00317212">
        <w:rPr>
          <w:rtl/>
        </w:rPr>
        <w:t xml:space="preserve"> </w:t>
      </w:r>
      <w:r w:rsidRPr="00317212">
        <w:rPr>
          <w:rFonts w:hint="eastAsia"/>
          <w:rtl/>
        </w:rPr>
        <w:t>مِّن</w:t>
      </w:r>
      <w:r w:rsidRPr="00317212">
        <w:rPr>
          <w:rtl/>
        </w:rPr>
        <w:t xml:space="preserve"> </w:t>
      </w:r>
      <w:r w:rsidRPr="00317212">
        <w:rPr>
          <w:rFonts w:hint="eastAsia"/>
          <w:rtl/>
        </w:rPr>
        <w:t>سَيِّ‍</w:t>
      </w:r>
      <w:r w:rsidRPr="00317212">
        <w:rPr>
          <w:rFonts w:hint="cs"/>
          <w:rtl/>
        </w:rPr>
        <w:t>ٔ</w:t>
      </w:r>
      <w:r w:rsidRPr="00317212">
        <w:rPr>
          <w:rFonts w:hint="eastAsia"/>
          <w:rtl/>
        </w:rPr>
        <w:t>َاتِكُم</w:t>
      </w:r>
      <w:r w:rsidRPr="00317212">
        <w:rPr>
          <w:rFonts w:hint="cs"/>
          <w:rtl/>
        </w:rPr>
        <w:t>ۡ</w:t>
      </w:r>
      <w:r w:rsidRPr="00AB7196">
        <w:rPr>
          <w:rStyle w:val="Char8"/>
          <w:rtl/>
        </w:rPr>
        <w:t>﴾</w:t>
      </w:r>
      <w:r>
        <w:rPr>
          <w:rFonts w:hint="cs"/>
          <w:rtl/>
        </w:rPr>
        <w:t xml:space="preserve"> </w:t>
      </w:r>
      <w:r w:rsidRPr="00317212">
        <w:rPr>
          <w:rStyle w:val="Char6"/>
          <w:rFonts w:hint="cs"/>
          <w:rtl/>
        </w:rPr>
        <w:t>[</w:t>
      </w:r>
      <w:r>
        <w:rPr>
          <w:rStyle w:val="Char6"/>
          <w:rFonts w:hint="cs"/>
          <w:rtl/>
        </w:rPr>
        <w:t>البقرة: 271</w:t>
      </w:r>
      <w:r w:rsidRPr="00317212">
        <w:rPr>
          <w:rStyle w:val="Char6"/>
          <w:rFonts w:hint="cs"/>
          <w:rtl/>
        </w:rPr>
        <w:t>]</w:t>
      </w:r>
      <w:r w:rsidRPr="00BF3FD7">
        <w:rPr>
          <w:rStyle w:val="Char4"/>
          <w:rFonts w:hint="cs"/>
          <w:rtl/>
        </w:rPr>
        <w:t>.</w:t>
      </w:r>
    </w:p>
    <w:p w:rsidR="00E30DC6" w:rsidRPr="00E30DC6" w:rsidRDefault="00C37B8B" w:rsidP="001546E9">
      <w:pPr>
        <w:pStyle w:val="ab"/>
        <w:rPr>
          <w:rStyle w:val="Char4"/>
          <w:rtl/>
        </w:rPr>
      </w:pPr>
      <w:r w:rsidRPr="00E11FF3">
        <w:rPr>
          <w:rStyle w:val="Char8"/>
          <w:rFonts w:hint="cs"/>
          <w:rtl/>
        </w:rPr>
        <w:t>«</w:t>
      </w:r>
      <w:r w:rsidR="001546E9" w:rsidRPr="00317212">
        <w:rPr>
          <w:rFonts w:hint="cs"/>
          <w:rtl/>
        </w:rPr>
        <w:t xml:space="preserve">اگر بذل و بخشش‌ها را آشکار </w:t>
      </w:r>
      <w:r w:rsidR="00B7789E">
        <w:rPr>
          <w:rFonts w:hint="cs"/>
          <w:rtl/>
        </w:rPr>
        <w:t>کنید، چه خوب، و اگر آن‌ها را پن</w:t>
      </w:r>
      <w:r w:rsidR="001546E9" w:rsidRPr="00317212">
        <w:rPr>
          <w:rFonts w:hint="cs"/>
          <w:rtl/>
        </w:rPr>
        <w:t>هان دارید و به نیازمندان بپردازید، برای شما بهتر خواهد بود و</w:t>
      </w:r>
      <w:r>
        <w:rPr>
          <w:rFonts w:hint="cs"/>
          <w:rtl/>
        </w:rPr>
        <w:t xml:space="preserve"> برخی از گناهان شما را</w:t>
      </w:r>
      <w:r w:rsidR="00850650">
        <w:rPr>
          <w:rFonts w:hint="cs"/>
          <w:rtl/>
        </w:rPr>
        <w:t xml:space="preserve"> می‌</w:t>
      </w:r>
      <w:r>
        <w:rPr>
          <w:rFonts w:hint="cs"/>
          <w:rtl/>
        </w:rPr>
        <w:t>زداید</w:t>
      </w:r>
      <w:r w:rsidRPr="00E11FF3">
        <w:rPr>
          <w:rStyle w:val="Char8"/>
          <w:rFonts w:hint="cs"/>
          <w:rtl/>
        </w:rPr>
        <w:t>»</w:t>
      </w:r>
      <w:r w:rsidR="00E30DC6" w:rsidRPr="00E30DC6">
        <w:rPr>
          <w:rStyle w:val="Char4"/>
          <w:rFonts w:hint="cs"/>
          <w:rtl/>
        </w:rPr>
        <w:t>.</w:t>
      </w:r>
    </w:p>
    <w:p w:rsidR="001546E9" w:rsidRDefault="00C37B8B" w:rsidP="00B20BA4">
      <w:pPr>
        <w:pStyle w:val="a8"/>
        <w:rPr>
          <w:rtl/>
        </w:rPr>
      </w:pPr>
      <w:r>
        <w:rPr>
          <w:rFonts w:hint="cs"/>
          <w:rtl/>
        </w:rPr>
        <w:t xml:space="preserve">رسول خدا </w:t>
      </w:r>
      <w:r>
        <w:rPr>
          <w:rFonts w:cs="CTraditional Arabic" w:hint="cs"/>
          <w:rtl/>
        </w:rPr>
        <w:t>ج</w:t>
      </w:r>
      <w:r>
        <w:rPr>
          <w:rFonts w:hint="cs"/>
          <w:rtl/>
        </w:rPr>
        <w:t xml:space="preserve"> هم فرموده</w:t>
      </w:r>
      <w:r w:rsidR="00B20BA4">
        <w:rPr>
          <w:rtl/>
        </w:rPr>
        <w:softHyphen/>
      </w:r>
      <w:r>
        <w:rPr>
          <w:rFonts w:hint="cs"/>
          <w:rtl/>
        </w:rPr>
        <w:t xml:space="preserve">است: </w:t>
      </w:r>
      <w:r w:rsidRPr="00E11FF3">
        <w:rPr>
          <w:rStyle w:val="Char8"/>
          <w:rFonts w:hint="cs"/>
          <w:rtl/>
        </w:rPr>
        <w:t>«</w:t>
      </w:r>
      <w:r w:rsidR="00B7789E">
        <w:rPr>
          <w:rFonts w:hint="cs"/>
          <w:rtl/>
        </w:rPr>
        <w:t>همان</w:t>
      </w:r>
      <w:r w:rsidR="00B7789E">
        <w:rPr>
          <w:rFonts w:hint="eastAsia"/>
          <w:rtl/>
        </w:rPr>
        <w:t>‌</w:t>
      </w:r>
      <w:r w:rsidR="001546E9">
        <w:rPr>
          <w:rFonts w:hint="cs"/>
          <w:rtl/>
        </w:rPr>
        <w:t>گونه که آب آتش را خاموش</w:t>
      </w:r>
      <w:r w:rsidR="00850650">
        <w:rPr>
          <w:rFonts w:hint="cs"/>
          <w:rtl/>
        </w:rPr>
        <w:t xml:space="preserve"> می‌</w:t>
      </w:r>
      <w:r w:rsidR="001546E9">
        <w:rPr>
          <w:rFonts w:hint="cs"/>
          <w:rtl/>
        </w:rPr>
        <w:t>سازد، صدقه هم باعث خا</w:t>
      </w:r>
      <w:r>
        <w:rPr>
          <w:rFonts w:hint="cs"/>
          <w:rtl/>
        </w:rPr>
        <w:t>موش ساختن [آثار] گناهان می‌گردد</w:t>
      </w:r>
      <w:r w:rsidRPr="00E11FF3">
        <w:rPr>
          <w:rStyle w:val="Char8"/>
          <w:rFonts w:hint="cs"/>
          <w:rtl/>
        </w:rPr>
        <w:t>»</w:t>
      </w:r>
      <w:r w:rsidR="002D0095" w:rsidRPr="00FD7FF4">
        <w:rPr>
          <w:rFonts w:hint="cs"/>
          <w:vertAlign w:val="superscript"/>
          <w:rtl/>
        </w:rPr>
        <w:t>(</w:t>
      </w:r>
      <w:r w:rsidR="002D0095" w:rsidRPr="00FD7FF4">
        <w:rPr>
          <w:rStyle w:val="FootnoteReference"/>
          <w:rtl/>
        </w:rPr>
        <w:footnoteReference w:id="558"/>
      </w:r>
      <w:r w:rsidR="002D0095" w:rsidRPr="00FD7FF4">
        <w:rPr>
          <w:rFonts w:hint="cs"/>
          <w:vertAlign w:val="superscript"/>
          <w:rtl/>
        </w:rPr>
        <w:t>)</w:t>
      </w:r>
      <w:r w:rsidR="001546E9">
        <w:rPr>
          <w:rFonts w:hint="cs"/>
          <w:rtl/>
        </w:rPr>
        <w:t>.</w:t>
      </w:r>
    </w:p>
    <w:p w:rsidR="001546E9" w:rsidRDefault="001546E9" w:rsidP="002D0095">
      <w:pPr>
        <w:pStyle w:val="a8"/>
        <w:rPr>
          <w:rtl/>
        </w:rPr>
      </w:pPr>
      <w:r>
        <w:rPr>
          <w:rFonts w:hint="cs"/>
          <w:rtl/>
        </w:rPr>
        <w:t>د</w:t>
      </w:r>
      <w:r w:rsidR="00C37B8B">
        <w:rPr>
          <w:rFonts w:hint="cs"/>
          <w:rtl/>
        </w:rPr>
        <w:t>ر حدیثی دیگر هم بیان نموده</w:t>
      </w:r>
      <w:r w:rsidR="00B20BA4">
        <w:rPr>
          <w:rtl/>
        </w:rPr>
        <w:softHyphen/>
      </w:r>
      <w:r w:rsidR="00B20BA4">
        <w:rPr>
          <w:rFonts w:hint="cs"/>
          <w:rtl/>
        </w:rPr>
        <w:t>است</w:t>
      </w:r>
      <w:r w:rsidR="00C37B8B">
        <w:rPr>
          <w:rFonts w:hint="cs"/>
          <w:rtl/>
        </w:rPr>
        <w:t xml:space="preserve"> که: </w:t>
      </w:r>
      <w:r w:rsidR="00C37B8B" w:rsidRPr="00E11FF3">
        <w:rPr>
          <w:rStyle w:val="Char8"/>
          <w:rFonts w:hint="cs"/>
          <w:rtl/>
        </w:rPr>
        <w:t>«</w:t>
      </w:r>
      <w:r>
        <w:rPr>
          <w:rFonts w:hint="cs"/>
          <w:rtl/>
        </w:rPr>
        <w:t>صدقه باعث فروکش کردن خشم پروردگار و</w:t>
      </w:r>
      <w:r w:rsidR="00C37B8B">
        <w:rPr>
          <w:rFonts w:hint="cs"/>
          <w:rtl/>
        </w:rPr>
        <w:t xml:space="preserve"> نجات از مرگ بد و ناگوار می‌شود</w:t>
      </w:r>
      <w:r w:rsidR="00C37B8B" w:rsidRPr="00E11FF3">
        <w:rPr>
          <w:rStyle w:val="Char8"/>
          <w:rFonts w:hint="cs"/>
          <w:rtl/>
        </w:rPr>
        <w:t>»</w:t>
      </w:r>
      <w:r w:rsidR="002D0095" w:rsidRPr="00FD7FF4">
        <w:rPr>
          <w:rFonts w:hint="cs"/>
          <w:vertAlign w:val="superscript"/>
          <w:rtl/>
        </w:rPr>
        <w:t>(</w:t>
      </w:r>
      <w:r w:rsidR="002D0095" w:rsidRPr="00FD7FF4">
        <w:rPr>
          <w:rStyle w:val="FootnoteReference"/>
          <w:rtl/>
        </w:rPr>
        <w:footnoteReference w:id="559"/>
      </w:r>
      <w:r w:rsidR="002D0095" w:rsidRPr="00FD7FF4">
        <w:rPr>
          <w:rFonts w:hint="cs"/>
          <w:vertAlign w:val="superscript"/>
          <w:rtl/>
        </w:rPr>
        <w:t>)</w:t>
      </w:r>
      <w:r>
        <w:rPr>
          <w:rFonts w:hint="cs"/>
          <w:rtl/>
        </w:rPr>
        <w:t>.</w:t>
      </w:r>
    </w:p>
    <w:p w:rsidR="001546E9" w:rsidRDefault="001546E9" w:rsidP="0040015E">
      <w:pPr>
        <w:pStyle w:val="a8"/>
        <w:rPr>
          <w:rtl/>
        </w:rPr>
      </w:pPr>
      <w:r>
        <w:rPr>
          <w:rFonts w:hint="cs"/>
          <w:rtl/>
        </w:rPr>
        <w:t>نسل‌های قرون اولیه‌ی اسلام حر</w:t>
      </w:r>
      <w:r w:rsidR="0040015E">
        <w:rPr>
          <w:rFonts w:hint="cs"/>
          <w:rtl/>
        </w:rPr>
        <w:t>ص</w:t>
      </w:r>
      <w:r>
        <w:rPr>
          <w:rFonts w:hint="cs"/>
          <w:rtl/>
        </w:rPr>
        <w:t xml:space="preserve"> عجیبی برای پرداخت صدقات و انجام معروفات داشتند. عبدالرحمن بن عوف در حال طواف کعبه چنین دعا</w:t>
      </w:r>
      <w:r w:rsidR="00850650">
        <w:rPr>
          <w:rFonts w:hint="cs"/>
          <w:rtl/>
        </w:rPr>
        <w:t xml:space="preserve"> می‌</w:t>
      </w:r>
      <w:r>
        <w:rPr>
          <w:rFonts w:hint="cs"/>
          <w:rtl/>
        </w:rPr>
        <w:t>کرد:</w:t>
      </w:r>
    </w:p>
    <w:p w:rsidR="001546E9" w:rsidRDefault="00C37B8B" w:rsidP="00750604">
      <w:pPr>
        <w:pStyle w:val="a8"/>
        <w:rPr>
          <w:rtl/>
        </w:rPr>
      </w:pPr>
      <w:r w:rsidRPr="00E11FF3">
        <w:rPr>
          <w:rStyle w:val="Char8"/>
          <w:rFonts w:hint="cs"/>
          <w:rtl/>
        </w:rPr>
        <w:t>«</w:t>
      </w:r>
      <w:r w:rsidRPr="00C17F92">
        <w:rPr>
          <w:rStyle w:val="Char3"/>
          <w:rFonts w:hint="cs"/>
          <w:rtl/>
        </w:rPr>
        <w:t>اللهم قن</w:t>
      </w:r>
      <w:r w:rsidR="00750604" w:rsidRPr="00C17F92">
        <w:rPr>
          <w:rStyle w:val="Char3"/>
          <w:rFonts w:hint="cs"/>
          <w:rtl/>
        </w:rPr>
        <w:t>ي</w:t>
      </w:r>
      <w:r w:rsidRPr="00C17F92">
        <w:rPr>
          <w:rStyle w:val="Char3"/>
          <w:rFonts w:hint="cs"/>
          <w:rtl/>
        </w:rPr>
        <w:t xml:space="preserve"> شح نفس</w:t>
      </w:r>
      <w:r w:rsidR="00750604" w:rsidRPr="00C17F92">
        <w:rPr>
          <w:rStyle w:val="Char3"/>
          <w:rFonts w:hint="cs"/>
          <w:rtl/>
        </w:rPr>
        <w:t>ي</w:t>
      </w:r>
      <w:r w:rsidRPr="00E11FF3">
        <w:rPr>
          <w:rStyle w:val="Char8"/>
          <w:rFonts w:hint="cs"/>
          <w:rtl/>
        </w:rPr>
        <w:t>»</w:t>
      </w:r>
      <w:r w:rsidR="001546E9">
        <w:rPr>
          <w:rFonts w:hint="cs"/>
          <w:color w:val="FF0000"/>
          <w:rtl/>
        </w:rPr>
        <w:t xml:space="preserve"> </w:t>
      </w:r>
      <w:r w:rsidR="001546E9">
        <w:rPr>
          <w:rFonts w:hint="cs"/>
          <w:rtl/>
        </w:rPr>
        <w:t>یعنی</w:t>
      </w:r>
      <w:r w:rsidR="005E7E3D">
        <w:rPr>
          <w:rFonts w:hint="cs"/>
          <w:rtl/>
        </w:rPr>
        <w:t>:</w:t>
      </w:r>
      <w:r w:rsidR="001546E9">
        <w:rPr>
          <w:rFonts w:hint="cs"/>
          <w:rtl/>
        </w:rPr>
        <w:t xml:space="preserve"> </w:t>
      </w:r>
      <w:r w:rsidR="005E7E3D">
        <w:rPr>
          <w:rFonts w:hint="cs"/>
          <w:rtl/>
        </w:rPr>
        <w:t>«</w:t>
      </w:r>
      <w:r w:rsidR="001546E9">
        <w:rPr>
          <w:rFonts w:hint="cs"/>
          <w:rtl/>
        </w:rPr>
        <w:t>خداوند مرا از آثار زیانبار بخل نفسم نجات بده</w:t>
      </w:r>
      <w:r w:rsidR="005E7E3D">
        <w:rPr>
          <w:rFonts w:hint="cs"/>
          <w:rtl/>
        </w:rPr>
        <w:t>»</w:t>
      </w:r>
      <w:r w:rsidR="001546E9">
        <w:rPr>
          <w:rFonts w:hint="cs"/>
          <w:rtl/>
        </w:rPr>
        <w:t>. عبدالرحمن بیش از این چیزی نمی‌خواست و پس از آن می‌گفت: اگر من از شر بخیلی نفسم رهایی یابم، نه دزدی می‌کنم نه زنا و نه هیچ گناه دیگری</w:t>
      </w:r>
      <w:r w:rsidR="00F72768" w:rsidRPr="00FD7FF4">
        <w:rPr>
          <w:rFonts w:hint="cs"/>
          <w:vertAlign w:val="superscript"/>
          <w:rtl/>
        </w:rPr>
        <w:t>(</w:t>
      </w:r>
      <w:r w:rsidR="00F72768" w:rsidRPr="00FD7FF4">
        <w:rPr>
          <w:rStyle w:val="FootnoteReference"/>
          <w:rtl/>
        </w:rPr>
        <w:footnoteReference w:id="560"/>
      </w:r>
      <w:r w:rsidR="00F72768" w:rsidRPr="00FD7FF4">
        <w:rPr>
          <w:rFonts w:hint="cs"/>
          <w:vertAlign w:val="superscript"/>
          <w:rtl/>
        </w:rPr>
        <w:t>)</w:t>
      </w:r>
      <w:r w:rsidR="001546E9">
        <w:rPr>
          <w:rFonts w:hint="cs"/>
          <w:rtl/>
        </w:rPr>
        <w:t>.</w:t>
      </w:r>
    </w:p>
    <w:p w:rsidR="001546E9" w:rsidRDefault="001546E9" w:rsidP="001546E9">
      <w:pPr>
        <w:pStyle w:val="a8"/>
        <w:rPr>
          <w:rtl/>
        </w:rPr>
      </w:pPr>
      <w:r>
        <w:rPr>
          <w:rFonts w:hint="cs"/>
          <w:rtl/>
        </w:rPr>
        <w:t>انصار، مه</w:t>
      </w:r>
      <w:r w:rsidR="00750604">
        <w:rPr>
          <w:rFonts w:hint="cs"/>
          <w:rtl/>
        </w:rPr>
        <w:t>ا</w:t>
      </w:r>
      <w:r>
        <w:rPr>
          <w:rFonts w:hint="cs"/>
          <w:rtl/>
        </w:rPr>
        <w:t>جران را بر خود ترجیح می‌دادند و خواستند که حتی باغ‌هایشان را با</w:t>
      </w:r>
      <w:r w:rsidR="00C37B8B">
        <w:rPr>
          <w:rFonts w:hint="cs"/>
          <w:rtl/>
        </w:rPr>
        <w:t xml:space="preserve"> آنان تقسیم نمایند. اما پیامبر </w:t>
      </w:r>
      <w:r w:rsidR="00C37B8B">
        <w:rPr>
          <w:rFonts w:cs="CTraditional Arabic" w:hint="cs"/>
          <w:rtl/>
        </w:rPr>
        <w:t>ج</w:t>
      </w:r>
      <w:r>
        <w:rPr>
          <w:rFonts w:hint="cs"/>
          <w:rtl/>
        </w:rPr>
        <w:t xml:space="preserve"> مانع این کار شد</w:t>
      </w:r>
      <w:r w:rsidR="00750604">
        <w:rPr>
          <w:rFonts w:hint="cs"/>
          <w:rtl/>
        </w:rPr>
        <w:t xml:space="preserve"> و فرمود که فقط ثمرات باغ‌ها</w:t>
      </w:r>
      <w:r>
        <w:rPr>
          <w:rFonts w:hint="cs"/>
          <w:rtl/>
        </w:rPr>
        <w:t xml:space="preserve"> را با آنان تقسیم نمایند زیرا مهاجرین اهل تجارت بودند و از زراعت چیزی نمی‌دانستند.</w:t>
      </w:r>
    </w:p>
    <w:p w:rsidR="001546E9" w:rsidRDefault="00C37B8B" w:rsidP="005E7E3D">
      <w:pPr>
        <w:pStyle w:val="a8"/>
        <w:rPr>
          <w:rtl/>
        </w:rPr>
      </w:pPr>
      <w:r>
        <w:rPr>
          <w:rFonts w:hint="cs"/>
          <w:rtl/>
        </w:rPr>
        <w:t xml:space="preserve">قیس بن سعدبن عباده </w:t>
      </w:r>
      <w:r w:rsidR="005E7E3D">
        <w:rPr>
          <w:rFonts w:cs="CTraditional Arabic" w:hint="cs"/>
          <w:rtl/>
        </w:rPr>
        <w:t>س</w:t>
      </w:r>
      <w:r w:rsidR="001546E9">
        <w:rPr>
          <w:rFonts w:hint="cs"/>
          <w:rtl/>
        </w:rPr>
        <w:t xml:space="preserve"> از بخشندگان مشهور بود. روزی بیمار شد، دوس</w:t>
      </w:r>
      <w:r w:rsidR="003D45FA">
        <w:rPr>
          <w:rFonts w:hint="cs"/>
          <w:rtl/>
        </w:rPr>
        <w:t>ت</w:t>
      </w:r>
      <w:r w:rsidR="001546E9">
        <w:rPr>
          <w:rFonts w:hint="cs"/>
          <w:rtl/>
        </w:rPr>
        <w:t>انش برای عیادت از او تأخیر کردند. جویای احوال</w:t>
      </w:r>
      <w:r w:rsidR="003D45FA">
        <w:rPr>
          <w:rFonts w:hint="eastAsia"/>
          <w:rtl/>
        </w:rPr>
        <w:t>‌</w:t>
      </w:r>
      <w:r w:rsidR="001546E9">
        <w:rPr>
          <w:rFonts w:hint="cs"/>
          <w:rtl/>
        </w:rPr>
        <w:t xml:space="preserve">شان شد. به او گفتند که دوستانش به خاطر آن همه قرض و دینی که از او بر گردن دارند از دیدار او شرم می‌کنند. قیس گفت: خداوند، </w:t>
      </w:r>
      <w:r w:rsidR="001546E9" w:rsidRPr="001D5773">
        <w:rPr>
          <w:rFonts w:hint="cs"/>
          <w:rtl/>
        </w:rPr>
        <w:t>نابود</w:t>
      </w:r>
      <w:r w:rsidR="001546E9">
        <w:rPr>
          <w:rFonts w:hint="cs"/>
          <w:rtl/>
        </w:rPr>
        <w:t xml:space="preserve"> کند مالی را که مانع دیدار برادران</w:t>
      </w:r>
      <w:r w:rsidR="00850650">
        <w:rPr>
          <w:rFonts w:hint="cs"/>
          <w:rtl/>
        </w:rPr>
        <w:t xml:space="preserve"> می‌</w:t>
      </w:r>
      <w:r w:rsidR="001546E9">
        <w:rPr>
          <w:rFonts w:hint="cs"/>
          <w:rtl/>
        </w:rPr>
        <w:t>گردد، آن گاه به شخصی دستور داد که در میان مردم اعلام نماید هرکس که مالی از قیس را بر گردن دارد از جانب او بخشیده شد و حلالش باد. پس از پخش این خبر، هنوز غروب نشده بود که تعداد</w:t>
      </w:r>
      <w:r w:rsidR="003D45FA">
        <w:rPr>
          <w:rFonts w:hint="cs"/>
          <w:rtl/>
        </w:rPr>
        <w:t xml:space="preserve"> عیادت کنندگان به حدی فراوان شد</w:t>
      </w:r>
      <w:r w:rsidR="001546E9">
        <w:rPr>
          <w:rFonts w:hint="cs"/>
          <w:rtl/>
        </w:rPr>
        <w:t xml:space="preserve"> که عتبه مجبور شد درِ خانه را بشکند</w:t>
      </w:r>
      <w:r w:rsidR="00F72768" w:rsidRPr="00FD7FF4">
        <w:rPr>
          <w:rFonts w:hint="cs"/>
          <w:vertAlign w:val="superscript"/>
          <w:rtl/>
        </w:rPr>
        <w:t>(</w:t>
      </w:r>
      <w:r w:rsidR="00F72768" w:rsidRPr="00FD7FF4">
        <w:rPr>
          <w:rStyle w:val="FootnoteReference"/>
          <w:rtl/>
        </w:rPr>
        <w:footnoteReference w:id="561"/>
      </w:r>
      <w:r w:rsidR="00F72768" w:rsidRPr="00FD7FF4">
        <w:rPr>
          <w:rFonts w:hint="cs"/>
          <w:vertAlign w:val="superscript"/>
          <w:rtl/>
        </w:rPr>
        <w:t>)</w:t>
      </w:r>
      <w:r w:rsidR="001546E9">
        <w:rPr>
          <w:rFonts w:hint="cs"/>
          <w:rtl/>
        </w:rPr>
        <w:t>.</w:t>
      </w:r>
    </w:p>
    <w:p w:rsidR="003D45FA" w:rsidRDefault="001546E9" w:rsidP="007F0CD8">
      <w:pPr>
        <w:pStyle w:val="a8"/>
        <w:rPr>
          <w:rtl/>
        </w:rPr>
      </w:pPr>
      <w:r w:rsidRPr="001D5773">
        <w:rPr>
          <w:rFonts w:hint="cs"/>
          <w:rtl/>
        </w:rPr>
        <w:t>انصار، گ</w:t>
      </w:r>
      <w:r w:rsidR="003D45FA">
        <w:rPr>
          <w:rFonts w:hint="cs"/>
          <w:rtl/>
        </w:rPr>
        <w:t>روه مهاجرین را این</w:t>
      </w:r>
      <w:r w:rsidR="003D45FA">
        <w:rPr>
          <w:rFonts w:hint="eastAsia"/>
          <w:rtl/>
        </w:rPr>
        <w:t>‌</w:t>
      </w:r>
      <w:r w:rsidRPr="001D5773">
        <w:rPr>
          <w:rFonts w:hint="cs"/>
          <w:rtl/>
        </w:rPr>
        <w:t>گونه بر خود ترجیح دادند و با این خصلت شناخته و مشهور شدند، در</w:t>
      </w:r>
      <w:r w:rsidR="003D45FA">
        <w:rPr>
          <w:rFonts w:hint="cs"/>
          <w:rtl/>
        </w:rPr>
        <w:t xml:space="preserve"> </w:t>
      </w:r>
      <w:r w:rsidRPr="001D5773">
        <w:rPr>
          <w:rFonts w:hint="cs"/>
          <w:rtl/>
        </w:rPr>
        <w:t>واقع آنان الگوی تمام کسانی هستند که را</w:t>
      </w:r>
      <w:r w:rsidR="003D45FA">
        <w:rPr>
          <w:rFonts w:hint="cs"/>
          <w:rtl/>
        </w:rPr>
        <w:t>ه</w:t>
      </w:r>
      <w:r w:rsidRPr="001D5773">
        <w:rPr>
          <w:rFonts w:hint="cs"/>
          <w:rtl/>
        </w:rPr>
        <w:t xml:space="preserve"> ایثار را در پیش گرفته و خود را فدای دیگران</w:t>
      </w:r>
      <w:r w:rsidR="00850650">
        <w:rPr>
          <w:rFonts w:hint="cs"/>
          <w:rtl/>
        </w:rPr>
        <w:t xml:space="preserve"> می‌</w:t>
      </w:r>
      <w:r w:rsidRPr="001D5773">
        <w:rPr>
          <w:rFonts w:hint="cs"/>
          <w:rtl/>
        </w:rPr>
        <w:t>کنند.</w:t>
      </w:r>
    </w:p>
    <w:p w:rsidR="001546E9" w:rsidRPr="00C17F92" w:rsidRDefault="001546E9" w:rsidP="00C17F92">
      <w:pPr>
        <w:pStyle w:val="a8"/>
        <w:widowControl w:val="0"/>
        <w:rPr>
          <w:rtl/>
        </w:rPr>
      </w:pPr>
      <w:r w:rsidRPr="00C17F92">
        <w:rPr>
          <w:rFonts w:hint="cs"/>
          <w:rtl/>
        </w:rPr>
        <w:t xml:space="preserve">هدف از ایثار، مبارزه با نفس </w:t>
      </w:r>
      <w:r w:rsidR="003D45FA" w:rsidRPr="00C17F92">
        <w:rPr>
          <w:rFonts w:hint="cs"/>
          <w:rtl/>
        </w:rPr>
        <w:t>و امراضی همچون خسّت و بخل و خود</w:t>
      </w:r>
      <w:r w:rsidRPr="00C17F92">
        <w:rPr>
          <w:rFonts w:hint="cs"/>
          <w:rtl/>
        </w:rPr>
        <w:t>پرستی و خودخواهی است که گری</w:t>
      </w:r>
      <w:r w:rsidR="00C37B8B" w:rsidRPr="00C17F92">
        <w:rPr>
          <w:rFonts w:hint="cs"/>
          <w:rtl/>
        </w:rPr>
        <w:t>بان</w:t>
      </w:r>
      <w:r w:rsidR="003D45FA" w:rsidRPr="00C17F92">
        <w:rPr>
          <w:rFonts w:hint="eastAsia"/>
          <w:rtl/>
        </w:rPr>
        <w:t>‌</w:t>
      </w:r>
      <w:r w:rsidR="00C37B8B" w:rsidRPr="00C17F92">
        <w:rPr>
          <w:rFonts w:hint="cs"/>
          <w:rtl/>
        </w:rPr>
        <w:t xml:space="preserve">گیر آن می‌شود. درواقع هدف </w:t>
      </w:r>
      <w:r w:rsidR="003D45FA" w:rsidRPr="00C17F92">
        <w:rPr>
          <w:rFonts w:hint="cs"/>
          <w:rtl/>
        </w:rPr>
        <w:t xml:space="preserve">آن </w:t>
      </w:r>
      <w:r w:rsidRPr="00C17F92">
        <w:rPr>
          <w:rFonts w:hint="cs"/>
          <w:rtl/>
        </w:rPr>
        <w:t>ایجاد انگیزه برای ساختن آخرتی آباد با بخشش مقدار اندکی از اموال محبوب نفس است، اموالی که با گذشت عمر فقط حرص انسان به آن‌ها بیشتر می‌گردد. صدقه نشان از صحت ایمان، صداقت یقین و حسن توکل دارد و شخص صدقه دهند</w:t>
      </w:r>
      <w:r w:rsidR="001E26DD" w:rsidRPr="00C17F92">
        <w:rPr>
          <w:rFonts w:hint="cs"/>
          <w:rtl/>
        </w:rPr>
        <w:t>ه</w:t>
      </w:r>
      <w:r w:rsidRPr="00C17F92">
        <w:rPr>
          <w:rFonts w:hint="cs"/>
          <w:rtl/>
        </w:rPr>
        <w:t xml:space="preserve"> فقط به خاطر اعتقاد به خدا و ایمان به سخاوت او و امید به پاداش جبران کننده‌ی خدا در دنیا و آخرت است که به این کار نیک اقدام می‌نماید و به همین دلی</w:t>
      </w:r>
      <w:r w:rsidR="006D5809" w:rsidRPr="00C17F92">
        <w:rPr>
          <w:rFonts w:hint="cs"/>
          <w:rtl/>
        </w:rPr>
        <w:t xml:space="preserve">ل پیامبر اکرم </w:t>
      </w:r>
      <w:r w:rsidR="006D5809" w:rsidRPr="00C17F92">
        <w:rPr>
          <w:rFonts w:cs="CTraditional Arabic" w:hint="cs"/>
          <w:rtl/>
        </w:rPr>
        <w:t>ج</w:t>
      </w:r>
      <w:r w:rsidR="006D5809" w:rsidRPr="00C17F92">
        <w:rPr>
          <w:rFonts w:hint="cs"/>
          <w:rtl/>
        </w:rPr>
        <w:t xml:space="preserve"> فرموده است: </w:t>
      </w:r>
      <w:r w:rsidR="006D5809" w:rsidRPr="00C17F92">
        <w:rPr>
          <w:rStyle w:val="Char8"/>
          <w:rFonts w:hint="cs"/>
          <w:rtl/>
        </w:rPr>
        <w:t>«</w:t>
      </w:r>
      <w:r w:rsidR="0051307B" w:rsidRPr="00C17F92">
        <w:rPr>
          <w:rStyle w:val="Char3"/>
          <w:rFonts w:hint="eastAsia"/>
          <w:rtl/>
        </w:rPr>
        <w:t>الصَّدَقَةُ</w:t>
      </w:r>
      <w:r w:rsidR="0051307B" w:rsidRPr="00C17F92">
        <w:rPr>
          <w:rStyle w:val="Char3"/>
          <w:rtl/>
        </w:rPr>
        <w:t xml:space="preserve"> </w:t>
      </w:r>
      <w:r w:rsidR="0051307B" w:rsidRPr="00C17F92">
        <w:rPr>
          <w:rStyle w:val="Char3"/>
          <w:rFonts w:hint="eastAsia"/>
          <w:rtl/>
        </w:rPr>
        <w:t>بُرْهَانٌ</w:t>
      </w:r>
      <w:r w:rsidR="006D5809" w:rsidRPr="00C17F92">
        <w:rPr>
          <w:rStyle w:val="Char8"/>
          <w:rFonts w:hint="cs"/>
          <w:rtl/>
        </w:rPr>
        <w:t>»</w:t>
      </w:r>
      <w:r w:rsidR="00D55561" w:rsidRPr="00C17F92">
        <w:rPr>
          <w:rFonts w:hint="cs"/>
          <w:vertAlign w:val="superscript"/>
          <w:rtl/>
        </w:rPr>
        <w:t>(</w:t>
      </w:r>
      <w:r w:rsidR="00D55561" w:rsidRPr="00C17F92">
        <w:rPr>
          <w:rStyle w:val="FootnoteReference"/>
          <w:rtl/>
        </w:rPr>
        <w:footnoteReference w:id="562"/>
      </w:r>
      <w:r w:rsidR="00D55561" w:rsidRPr="00C17F92">
        <w:rPr>
          <w:rFonts w:hint="cs"/>
          <w:vertAlign w:val="superscript"/>
          <w:rtl/>
        </w:rPr>
        <w:t>)</w:t>
      </w:r>
      <w:r w:rsidR="00F22597" w:rsidRPr="00C17F92">
        <w:rPr>
          <w:rStyle w:val="Char4"/>
          <w:rFonts w:hint="cs"/>
          <w:rtl/>
        </w:rPr>
        <w:t>.</w:t>
      </w:r>
      <w:r w:rsidRPr="00C17F92">
        <w:rPr>
          <w:rFonts w:hint="cs"/>
          <w:rtl/>
        </w:rPr>
        <w:t xml:space="preserve"> یعنی صدقه دلیلی قاطع بر وجود شیرینی ایمان در قلب مؤمن است و در حدیث زیر تفصیلی از این بیان</w:t>
      </w:r>
      <w:r w:rsidR="006D5809" w:rsidRPr="00C17F92">
        <w:rPr>
          <w:rFonts w:hint="cs"/>
          <w:rtl/>
        </w:rPr>
        <w:t xml:space="preserve"> را از زبان نبی اکرم می‌بینیم: </w:t>
      </w:r>
      <w:r w:rsidR="006D5809" w:rsidRPr="00C17F92">
        <w:rPr>
          <w:rStyle w:val="Char8"/>
          <w:rFonts w:hint="cs"/>
          <w:rtl/>
        </w:rPr>
        <w:t>«</w:t>
      </w:r>
      <w:r w:rsidRPr="00C17F92">
        <w:rPr>
          <w:rFonts w:hint="cs"/>
          <w:rtl/>
        </w:rPr>
        <w:t>سه کار هس</w:t>
      </w:r>
      <w:r w:rsidR="001E26DD" w:rsidRPr="00C17F92">
        <w:rPr>
          <w:rFonts w:hint="cs"/>
          <w:rtl/>
        </w:rPr>
        <w:t>ت</w:t>
      </w:r>
      <w:r w:rsidRPr="00C17F92">
        <w:rPr>
          <w:rFonts w:hint="cs"/>
          <w:rtl/>
        </w:rPr>
        <w:t>ند که</w:t>
      </w:r>
      <w:r w:rsidR="00DB61A2" w:rsidRPr="00C17F92">
        <w:rPr>
          <w:rFonts w:hint="cs"/>
          <w:rtl/>
        </w:rPr>
        <w:t xml:space="preserve"> هرکس </w:t>
      </w:r>
      <w:r w:rsidRPr="00C17F92">
        <w:rPr>
          <w:rFonts w:hint="cs"/>
          <w:rtl/>
        </w:rPr>
        <w:t>آن‌ها را انجام دهد طعم و لذت ایمان را</w:t>
      </w:r>
      <w:r w:rsidR="00850650" w:rsidRPr="00C17F92">
        <w:rPr>
          <w:rFonts w:hint="cs"/>
          <w:rtl/>
        </w:rPr>
        <w:t xml:space="preserve"> می‌</w:t>
      </w:r>
      <w:r w:rsidRPr="00C17F92">
        <w:rPr>
          <w:rFonts w:hint="cs"/>
          <w:rtl/>
        </w:rPr>
        <w:t>چشد: کسی که فقط خدا را</w:t>
      </w:r>
      <w:r w:rsidR="00850650" w:rsidRPr="00C17F92">
        <w:rPr>
          <w:rFonts w:hint="cs"/>
          <w:rtl/>
        </w:rPr>
        <w:t xml:space="preserve"> می‌</w:t>
      </w:r>
      <w:r w:rsidRPr="00C17F92">
        <w:rPr>
          <w:rFonts w:hint="cs"/>
          <w:rtl/>
        </w:rPr>
        <w:t xml:space="preserve">پرستد، کسی که </w:t>
      </w:r>
      <w:r w:rsidR="006D5809" w:rsidRPr="00C17F92">
        <w:rPr>
          <w:rFonts w:hint="cs"/>
          <w:rtl/>
        </w:rPr>
        <w:t xml:space="preserve">به </w:t>
      </w:r>
      <w:r w:rsidR="006D5809" w:rsidRPr="00C17F92">
        <w:rPr>
          <w:rStyle w:val="Char8"/>
          <w:rFonts w:hint="cs"/>
          <w:rtl/>
        </w:rPr>
        <w:t>«</w:t>
      </w:r>
      <w:r w:rsidR="006D5809" w:rsidRPr="00C17F92">
        <w:rPr>
          <w:rFonts w:hint="cs"/>
          <w:rtl/>
        </w:rPr>
        <w:t>لا</w:t>
      </w:r>
      <w:r w:rsidR="00706D78" w:rsidRPr="00C17F92">
        <w:rPr>
          <w:rFonts w:hint="cs"/>
          <w:rtl/>
        </w:rPr>
        <w:t xml:space="preserve"> إ</w:t>
      </w:r>
      <w:r w:rsidR="006D5809" w:rsidRPr="00C17F92">
        <w:rPr>
          <w:rFonts w:hint="cs"/>
          <w:rtl/>
        </w:rPr>
        <w:t xml:space="preserve">له </w:t>
      </w:r>
      <w:r w:rsidR="00706D78" w:rsidRPr="00C17F92">
        <w:rPr>
          <w:rFonts w:hint="cs"/>
          <w:rtl/>
        </w:rPr>
        <w:t>إ</w:t>
      </w:r>
      <w:r w:rsidR="006D5809" w:rsidRPr="00C17F92">
        <w:rPr>
          <w:rFonts w:hint="cs"/>
          <w:rtl/>
        </w:rPr>
        <w:t>لا</w:t>
      </w:r>
      <w:r w:rsidR="00706D78" w:rsidRPr="00C17F92">
        <w:rPr>
          <w:rFonts w:hint="cs"/>
          <w:rtl/>
        </w:rPr>
        <w:t xml:space="preserve"> </w:t>
      </w:r>
      <w:r w:rsidR="006D5809" w:rsidRPr="00C17F92">
        <w:rPr>
          <w:rFonts w:hint="cs"/>
          <w:rtl/>
        </w:rPr>
        <w:t>اللّه</w:t>
      </w:r>
      <w:r w:rsidR="006D5809" w:rsidRPr="00C17F92">
        <w:rPr>
          <w:rStyle w:val="Char8"/>
          <w:rFonts w:hint="cs"/>
          <w:rtl/>
        </w:rPr>
        <w:t>»</w:t>
      </w:r>
      <w:r w:rsidR="006D5809" w:rsidRPr="00C17F92">
        <w:rPr>
          <w:rFonts w:hint="cs"/>
          <w:rtl/>
        </w:rPr>
        <w:t xml:space="preserve"> </w:t>
      </w:r>
      <w:r w:rsidRPr="00C17F92">
        <w:rPr>
          <w:rFonts w:hint="cs"/>
          <w:rtl/>
        </w:rPr>
        <w:t>گواهی می‌دهد و کسی که زکات مالش را از اموال حلال و پاک می‌بخشد و این را به عنوان یک وظیفه، هر ساله انجام</w:t>
      </w:r>
      <w:r w:rsidR="00850650" w:rsidRPr="00C17F92">
        <w:rPr>
          <w:rFonts w:hint="cs"/>
          <w:rtl/>
        </w:rPr>
        <w:t xml:space="preserve"> می‌</w:t>
      </w:r>
      <w:r w:rsidRPr="00C17F92">
        <w:rPr>
          <w:rFonts w:hint="cs"/>
          <w:rtl/>
        </w:rPr>
        <w:t>دهد</w:t>
      </w:r>
      <w:r w:rsidR="00706D78" w:rsidRPr="00C17F92">
        <w:rPr>
          <w:rStyle w:val="Char8"/>
          <w:rtl/>
        </w:rPr>
        <w:t>»</w:t>
      </w:r>
      <w:r w:rsidR="007F0CD8" w:rsidRPr="00C17F92">
        <w:rPr>
          <w:rFonts w:hint="cs"/>
          <w:vertAlign w:val="superscript"/>
          <w:rtl/>
        </w:rPr>
        <w:t>(</w:t>
      </w:r>
      <w:r w:rsidR="007F0CD8" w:rsidRPr="00C17F92">
        <w:rPr>
          <w:rStyle w:val="FootnoteReference"/>
          <w:rtl/>
        </w:rPr>
        <w:footnoteReference w:id="563"/>
      </w:r>
      <w:r w:rsidR="007F0CD8" w:rsidRPr="00C17F92">
        <w:rPr>
          <w:rFonts w:hint="cs"/>
          <w:vertAlign w:val="superscript"/>
          <w:rtl/>
        </w:rPr>
        <w:t>)</w:t>
      </w:r>
      <w:r w:rsidRPr="00C17F92">
        <w:rPr>
          <w:rFonts w:hint="cs"/>
          <w:rtl/>
        </w:rPr>
        <w:t>.</w:t>
      </w:r>
    </w:p>
    <w:p w:rsidR="001546E9" w:rsidRPr="00706D78" w:rsidRDefault="001546E9" w:rsidP="001546E9">
      <w:pPr>
        <w:pStyle w:val="a8"/>
        <w:rPr>
          <w:spacing w:val="-4"/>
          <w:rtl/>
        </w:rPr>
      </w:pPr>
      <w:r w:rsidRPr="00706D78">
        <w:rPr>
          <w:rFonts w:hint="cs"/>
          <w:spacing w:val="-4"/>
          <w:rtl/>
        </w:rPr>
        <w:t>دریافت صدقه به معنی ذلت فرد نیست و صدقه هم نشانه تمایز طبقاتی یا گدایی یک فقیر از ثروتمندان نیست و به دو نوع</w:t>
      </w:r>
      <w:r w:rsidR="00706D78" w:rsidRPr="00706D78">
        <w:rPr>
          <w:rFonts w:hint="cs"/>
          <w:spacing w:val="-4"/>
          <w:rtl/>
        </w:rPr>
        <w:t xml:space="preserve"> تقسیم شده است: صدقه‌ی فرض و صد</w:t>
      </w:r>
      <w:r w:rsidRPr="00706D78">
        <w:rPr>
          <w:rFonts w:hint="cs"/>
          <w:spacing w:val="-4"/>
          <w:rtl/>
        </w:rPr>
        <w:t>ق</w:t>
      </w:r>
      <w:r w:rsidR="00706D78" w:rsidRPr="00706D78">
        <w:rPr>
          <w:rFonts w:hint="cs"/>
          <w:spacing w:val="-4"/>
          <w:rtl/>
        </w:rPr>
        <w:t>ه</w:t>
      </w:r>
      <w:r w:rsidRPr="00706D78">
        <w:rPr>
          <w:rFonts w:hint="cs"/>
          <w:spacing w:val="-4"/>
          <w:rtl/>
        </w:rPr>
        <w:t>‌ی نفل.</w:t>
      </w:r>
    </w:p>
    <w:p w:rsidR="001546E9" w:rsidRDefault="001546E9" w:rsidP="00BA1D03">
      <w:pPr>
        <w:pStyle w:val="a8"/>
        <w:rPr>
          <w:rtl/>
        </w:rPr>
      </w:pPr>
      <w:r>
        <w:rPr>
          <w:rFonts w:hint="cs"/>
          <w:rtl/>
        </w:rPr>
        <w:t>صدقه‌ی فرض و واجب همان زکاتی است که دارای حد و نصابی معین است که باید به هشت گروه مشخص شده در آیه‌ی 60 سوره‌ی توبه تعلق گیرد. این نوع از صدقه حقوق گدایا</w:t>
      </w:r>
      <w:r w:rsidR="00706D78">
        <w:rPr>
          <w:rFonts w:hint="cs"/>
          <w:rtl/>
        </w:rPr>
        <w:t>ن و محرومان جامعه است که ثروتمن</w:t>
      </w:r>
      <w:r>
        <w:rPr>
          <w:rFonts w:hint="cs"/>
          <w:rtl/>
        </w:rPr>
        <w:t>د</w:t>
      </w:r>
      <w:r w:rsidR="00706D78">
        <w:rPr>
          <w:rFonts w:hint="cs"/>
          <w:rtl/>
        </w:rPr>
        <w:t>ان</w:t>
      </w:r>
      <w:r>
        <w:rPr>
          <w:rFonts w:hint="cs"/>
          <w:rtl/>
        </w:rPr>
        <w:t xml:space="preserve"> وظیفه دارند آن را پرداخت نمایند و اگر از پرداخت آن امتناع ورزند از جانب حکومت اسلامی با آنان مبارزه خوا</w:t>
      </w:r>
      <w:r w:rsidR="006D5809">
        <w:rPr>
          <w:rFonts w:hint="cs"/>
          <w:rtl/>
        </w:rPr>
        <w:t xml:space="preserve">هد شد، کما این که ابوبکر صدیق </w:t>
      </w:r>
      <w:r w:rsidR="00BA1D03">
        <w:rPr>
          <w:rFonts w:cs="CTraditional Arabic" w:hint="cs"/>
          <w:rtl/>
        </w:rPr>
        <w:t>س</w:t>
      </w:r>
      <w:r>
        <w:rPr>
          <w:rFonts w:hint="cs"/>
          <w:rtl/>
        </w:rPr>
        <w:t xml:space="preserve"> با مرتدان مانع زکات چنان کرد، اما نوع دوم صدقات که به صورت امری مستحب در قوانین اسلامی تبلور یافته</w:t>
      </w:r>
      <w:r w:rsidR="0040015E">
        <w:rPr>
          <w:rtl/>
        </w:rPr>
        <w:softHyphen/>
      </w:r>
      <w:r w:rsidR="0040015E">
        <w:rPr>
          <w:rFonts w:hint="cs"/>
          <w:rtl/>
        </w:rPr>
        <w:t>است</w:t>
      </w:r>
      <w:r>
        <w:rPr>
          <w:rFonts w:hint="cs"/>
          <w:rtl/>
        </w:rPr>
        <w:t xml:space="preserve"> حد و حدود مشخصی ندارد و همه‌ی مسلمانان می‌توانند به پ</w:t>
      </w:r>
      <w:r w:rsidR="00706D78">
        <w:rPr>
          <w:rFonts w:hint="cs"/>
          <w:rtl/>
        </w:rPr>
        <w:t>رداخت آن اقدام نمایند، زیرا هیچ</w:t>
      </w:r>
      <w:r w:rsidR="00706D78">
        <w:rPr>
          <w:rFonts w:hint="eastAsia"/>
          <w:rtl/>
        </w:rPr>
        <w:t>‌</w:t>
      </w:r>
      <w:r>
        <w:rPr>
          <w:rFonts w:hint="cs"/>
          <w:rtl/>
        </w:rPr>
        <w:t>کسی نیست که حداقل نتواند نصف یک دانه خر</w:t>
      </w:r>
      <w:r w:rsidR="00706D78">
        <w:rPr>
          <w:rFonts w:hint="cs"/>
          <w:rtl/>
        </w:rPr>
        <w:t>م</w:t>
      </w:r>
      <w:r>
        <w:rPr>
          <w:rFonts w:hint="cs"/>
          <w:rtl/>
        </w:rPr>
        <w:t>ا را صدقه دهد</w:t>
      </w:r>
      <w:r w:rsidR="007F0CD8" w:rsidRPr="00FD7FF4">
        <w:rPr>
          <w:rFonts w:hint="cs"/>
          <w:vertAlign w:val="superscript"/>
          <w:rtl/>
        </w:rPr>
        <w:t>(</w:t>
      </w:r>
      <w:r w:rsidR="007F0CD8" w:rsidRPr="00FD7FF4">
        <w:rPr>
          <w:rStyle w:val="FootnoteReference"/>
          <w:rtl/>
        </w:rPr>
        <w:footnoteReference w:id="564"/>
      </w:r>
      <w:r w:rsidR="007F0CD8" w:rsidRPr="00FD7FF4">
        <w:rPr>
          <w:rFonts w:hint="cs"/>
          <w:vertAlign w:val="superscript"/>
          <w:rtl/>
        </w:rPr>
        <w:t>)</w:t>
      </w:r>
      <w:r>
        <w:rPr>
          <w:rFonts w:hint="cs"/>
          <w:rtl/>
        </w:rPr>
        <w:t>.</w:t>
      </w:r>
    </w:p>
    <w:p w:rsidR="001546E9" w:rsidRDefault="00706D78" w:rsidP="0040015E">
      <w:pPr>
        <w:pStyle w:val="a8"/>
        <w:rPr>
          <w:rtl/>
        </w:rPr>
      </w:pPr>
      <w:r>
        <w:rPr>
          <w:rFonts w:hint="cs"/>
          <w:rtl/>
        </w:rPr>
        <w:t>اسلام پیروان خود را به ایج</w:t>
      </w:r>
      <w:r w:rsidR="001546E9">
        <w:rPr>
          <w:rFonts w:hint="cs"/>
          <w:rtl/>
        </w:rPr>
        <w:t>اد ارتباط پایدار میان یکدیگر فرا خوانده</w:t>
      </w:r>
      <w:r w:rsidR="0040015E">
        <w:rPr>
          <w:rtl/>
        </w:rPr>
        <w:softHyphen/>
      </w:r>
      <w:r w:rsidR="001546E9">
        <w:rPr>
          <w:rFonts w:hint="cs"/>
          <w:rtl/>
        </w:rPr>
        <w:t xml:space="preserve"> و از دوری گزیدن و انقطاع از همدیگر نهی نموده و نبود ارتباط میان دو شخص را بیش از سه شب حرام اعلام کرده است: </w:t>
      </w:r>
      <w:r w:rsidR="001546E9" w:rsidRPr="00E11FF3">
        <w:rPr>
          <w:rStyle w:val="Char8"/>
          <w:rFonts w:hint="cs"/>
          <w:rtl/>
        </w:rPr>
        <w:t>«</w:t>
      </w:r>
      <w:r w:rsidR="001546E9">
        <w:rPr>
          <w:rFonts w:hint="cs"/>
          <w:rtl/>
        </w:rPr>
        <w:t>که همدیگر را ببینند و از هم روی بگردانند، و بهترین آن‌ها را کسی دانس</w:t>
      </w:r>
      <w:r>
        <w:rPr>
          <w:rFonts w:hint="cs"/>
          <w:rtl/>
        </w:rPr>
        <w:t>ت</w:t>
      </w:r>
      <w:r w:rsidR="001546E9">
        <w:rPr>
          <w:rFonts w:hint="cs"/>
          <w:rtl/>
        </w:rPr>
        <w:t>ه که آغازگر سلام باشد</w:t>
      </w:r>
      <w:r w:rsidRPr="00E11FF3">
        <w:rPr>
          <w:rStyle w:val="Char8"/>
          <w:rtl/>
        </w:rPr>
        <w:t>»</w:t>
      </w:r>
      <w:r w:rsidR="00301AFD" w:rsidRPr="00FD7FF4">
        <w:rPr>
          <w:rFonts w:hint="cs"/>
          <w:vertAlign w:val="superscript"/>
          <w:rtl/>
        </w:rPr>
        <w:t>(</w:t>
      </w:r>
      <w:r w:rsidR="00301AFD" w:rsidRPr="00FD7FF4">
        <w:rPr>
          <w:rStyle w:val="FootnoteReference"/>
          <w:rtl/>
        </w:rPr>
        <w:footnoteReference w:id="565"/>
      </w:r>
      <w:r w:rsidR="00301AFD" w:rsidRPr="00FD7FF4">
        <w:rPr>
          <w:rFonts w:hint="cs"/>
          <w:vertAlign w:val="superscript"/>
          <w:rtl/>
        </w:rPr>
        <w:t>)</w:t>
      </w:r>
      <w:r w:rsidR="001546E9">
        <w:rPr>
          <w:rFonts w:hint="cs"/>
          <w:rtl/>
        </w:rPr>
        <w:t>.</w:t>
      </w:r>
    </w:p>
    <w:p w:rsidR="001546E9" w:rsidRDefault="001546E9" w:rsidP="001546E9">
      <w:pPr>
        <w:pStyle w:val="a8"/>
        <w:rPr>
          <w:rtl/>
        </w:rPr>
      </w:pPr>
      <w:r>
        <w:rPr>
          <w:rFonts w:hint="cs"/>
          <w:rtl/>
        </w:rPr>
        <w:t>هراندازه که مسلمانان بیشتر به هم نزدیک باشند به همان اندازه ارتباط آنان مستحکم‌تر خواهد بود. حقوقی که خویشاوندان بر یکدیگر دارند به ن</w:t>
      </w:r>
      <w:r w:rsidR="00706D78">
        <w:rPr>
          <w:rFonts w:hint="cs"/>
          <w:rtl/>
        </w:rPr>
        <w:t>سبت حقوق عمومی میان مؤمنان محکم</w:t>
      </w:r>
      <w:r w:rsidR="00706D78">
        <w:rPr>
          <w:rFonts w:hint="eastAsia"/>
          <w:rtl/>
        </w:rPr>
        <w:t>‌</w:t>
      </w:r>
      <w:r>
        <w:rPr>
          <w:rFonts w:hint="cs"/>
          <w:rtl/>
        </w:rPr>
        <w:t xml:space="preserve">تر است، این قرابت ممکن است از طریق هم خونی ایجاد </w:t>
      </w:r>
      <w:r w:rsidR="00706D78">
        <w:rPr>
          <w:rFonts w:hint="cs"/>
          <w:rtl/>
        </w:rPr>
        <w:t xml:space="preserve">شود </w:t>
      </w:r>
      <w:r>
        <w:rPr>
          <w:rFonts w:hint="cs"/>
          <w:rtl/>
        </w:rPr>
        <w:t>و یا از طریق مکانی. خدای تعالی فرموده است:</w:t>
      </w:r>
    </w:p>
    <w:p w:rsidR="00BF3FD7" w:rsidRPr="00BF3FD7" w:rsidRDefault="001546E9" w:rsidP="005506E0">
      <w:pPr>
        <w:pStyle w:val="af1"/>
        <w:rPr>
          <w:rStyle w:val="Char4"/>
          <w:rtl/>
        </w:rPr>
      </w:pPr>
      <w:r w:rsidRPr="00AB7196">
        <w:rPr>
          <w:rStyle w:val="Char8"/>
          <w:rtl/>
        </w:rPr>
        <w:t>﴿</w:t>
      </w:r>
      <w:r w:rsidRPr="00F20CDA">
        <w:rPr>
          <w:rFonts w:hint="eastAsia"/>
          <w:rtl/>
        </w:rPr>
        <w:t>وَ</w:t>
      </w:r>
      <w:r w:rsidRPr="00F20CDA">
        <w:rPr>
          <w:rFonts w:hint="cs"/>
          <w:rtl/>
        </w:rPr>
        <w:t>ٱ</w:t>
      </w:r>
      <w:r w:rsidRPr="00F20CDA">
        <w:rPr>
          <w:rFonts w:hint="eastAsia"/>
          <w:rtl/>
        </w:rPr>
        <w:t>ع</w:t>
      </w:r>
      <w:r w:rsidRPr="00F20CDA">
        <w:rPr>
          <w:rFonts w:hint="cs"/>
          <w:rtl/>
        </w:rPr>
        <w:t>ۡ</w:t>
      </w:r>
      <w:r w:rsidRPr="00F20CDA">
        <w:rPr>
          <w:rFonts w:hint="eastAsia"/>
          <w:rtl/>
        </w:rPr>
        <w:t>بُدُواْ</w:t>
      </w:r>
      <w:r w:rsidRPr="00F20CDA">
        <w:rPr>
          <w:rtl/>
        </w:rPr>
        <w:t xml:space="preserve"> </w:t>
      </w:r>
      <w:r w:rsidRPr="00F20CDA">
        <w:rPr>
          <w:rFonts w:hint="cs"/>
          <w:rtl/>
        </w:rPr>
        <w:t>ٱ</w:t>
      </w:r>
      <w:r w:rsidRPr="00F20CDA">
        <w:rPr>
          <w:rFonts w:hint="eastAsia"/>
          <w:rtl/>
        </w:rPr>
        <w:t>للَّهَ</w:t>
      </w:r>
      <w:r w:rsidRPr="00F20CDA">
        <w:rPr>
          <w:rtl/>
        </w:rPr>
        <w:t xml:space="preserve"> </w:t>
      </w:r>
      <w:r w:rsidRPr="00F20CDA">
        <w:rPr>
          <w:rFonts w:hint="eastAsia"/>
          <w:rtl/>
        </w:rPr>
        <w:t>وَلَا</w:t>
      </w:r>
      <w:r w:rsidRPr="00F20CDA">
        <w:rPr>
          <w:rtl/>
        </w:rPr>
        <w:t xml:space="preserve"> </w:t>
      </w:r>
      <w:r w:rsidRPr="00F20CDA">
        <w:rPr>
          <w:rFonts w:hint="eastAsia"/>
          <w:rtl/>
        </w:rPr>
        <w:t>تُش</w:t>
      </w:r>
      <w:r w:rsidRPr="00F20CDA">
        <w:rPr>
          <w:rFonts w:hint="cs"/>
          <w:rtl/>
        </w:rPr>
        <w:t>ۡ</w:t>
      </w:r>
      <w:r w:rsidRPr="00F20CDA">
        <w:rPr>
          <w:rFonts w:hint="eastAsia"/>
          <w:rtl/>
        </w:rPr>
        <w:t>رِكُواْ</w:t>
      </w:r>
      <w:r w:rsidRPr="00F20CDA">
        <w:rPr>
          <w:rtl/>
        </w:rPr>
        <w:t xml:space="preserve"> </w:t>
      </w:r>
      <w:r w:rsidRPr="00F20CDA">
        <w:rPr>
          <w:rFonts w:hint="eastAsia"/>
          <w:rtl/>
        </w:rPr>
        <w:t>بِهِ</w:t>
      </w:r>
      <w:r w:rsidRPr="00F20CDA">
        <w:rPr>
          <w:rFonts w:hint="cs"/>
          <w:rtl/>
        </w:rPr>
        <w:t>ۦ</w:t>
      </w:r>
      <w:r w:rsidRPr="00F20CDA">
        <w:rPr>
          <w:rtl/>
        </w:rPr>
        <w:t xml:space="preserve"> </w:t>
      </w:r>
      <w:r w:rsidRPr="00F20CDA">
        <w:rPr>
          <w:rFonts w:hint="eastAsia"/>
          <w:rtl/>
        </w:rPr>
        <w:t>شَي</w:t>
      </w:r>
      <w:r w:rsidRPr="00F20CDA">
        <w:rPr>
          <w:rFonts w:hint="cs"/>
          <w:rtl/>
        </w:rPr>
        <w:t>ۡ</w:t>
      </w:r>
      <w:r w:rsidRPr="00F20CDA">
        <w:rPr>
          <w:rFonts w:hint="eastAsia"/>
          <w:rtl/>
        </w:rPr>
        <w:t>‍</w:t>
      </w:r>
      <w:r w:rsidRPr="00F20CDA">
        <w:rPr>
          <w:rFonts w:hint="cs"/>
          <w:rtl/>
        </w:rPr>
        <w:t>ٔٗ</w:t>
      </w:r>
      <w:r w:rsidRPr="00F20CDA">
        <w:rPr>
          <w:rFonts w:hint="eastAsia"/>
          <w:rtl/>
        </w:rPr>
        <w:t>ا</w:t>
      </w:r>
      <w:r w:rsidRPr="00F20CDA">
        <w:rPr>
          <w:rFonts w:hint="cs"/>
          <w:rtl/>
        </w:rPr>
        <w:t>ۖ</w:t>
      </w:r>
      <w:r w:rsidRPr="00F20CDA">
        <w:rPr>
          <w:rtl/>
        </w:rPr>
        <w:t xml:space="preserve"> </w:t>
      </w:r>
      <w:r w:rsidRPr="00F20CDA">
        <w:rPr>
          <w:rFonts w:hint="eastAsia"/>
          <w:rtl/>
        </w:rPr>
        <w:t>وَبِ</w:t>
      </w:r>
      <w:r w:rsidRPr="00F20CDA">
        <w:rPr>
          <w:rFonts w:hint="cs"/>
          <w:rtl/>
        </w:rPr>
        <w:t>ٱ</w:t>
      </w:r>
      <w:r w:rsidRPr="00F20CDA">
        <w:rPr>
          <w:rFonts w:hint="eastAsia"/>
          <w:rtl/>
        </w:rPr>
        <w:t>ل</w:t>
      </w:r>
      <w:r w:rsidRPr="00F20CDA">
        <w:rPr>
          <w:rFonts w:hint="cs"/>
          <w:rtl/>
        </w:rPr>
        <w:t>ۡ</w:t>
      </w:r>
      <w:r w:rsidRPr="00F20CDA">
        <w:rPr>
          <w:rFonts w:hint="eastAsia"/>
          <w:rtl/>
        </w:rPr>
        <w:t>وَ</w:t>
      </w:r>
      <w:r w:rsidRPr="00F20CDA">
        <w:rPr>
          <w:rFonts w:hint="cs"/>
          <w:rtl/>
        </w:rPr>
        <w:t>ٰ</w:t>
      </w:r>
      <w:r w:rsidRPr="00F20CDA">
        <w:rPr>
          <w:rFonts w:hint="eastAsia"/>
          <w:rtl/>
        </w:rPr>
        <w:t>لِدَي</w:t>
      </w:r>
      <w:r w:rsidRPr="00F20CDA">
        <w:rPr>
          <w:rFonts w:hint="cs"/>
          <w:rtl/>
        </w:rPr>
        <w:t>ۡ</w:t>
      </w:r>
      <w:r w:rsidRPr="00F20CDA">
        <w:rPr>
          <w:rFonts w:hint="eastAsia"/>
          <w:rtl/>
        </w:rPr>
        <w:t>نِ</w:t>
      </w:r>
      <w:r w:rsidRPr="00F20CDA">
        <w:rPr>
          <w:rtl/>
        </w:rPr>
        <w:t xml:space="preserve"> </w:t>
      </w:r>
      <w:r w:rsidRPr="00F20CDA">
        <w:rPr>
          <w:rFonts w:hint="eastAsia"/>
          <w:rtl/>
        </w:rPr>
        <w:t>إِح</w:t>
      </w:r>
      <w:r w:rsidRPr="00F20CDA">
        <w:rPr>
          <w:rFonts w:hint="cs"/>
          <w:rtl/>
        </w:rPr>
        <w:t>ۡ</w:t>
      </w:r>
      <w:r w:rsidRPr="00F20CDA">
        <w:rPr>
          <w:rFonts w:hint="eastAsia"/>
          <w:rtl/>
        </w:rPr>
        <w:t>سَ</w:t>
      </w:r>
      <w:r w:rsidRPr="00F20CDA">
        <w:rPr>
          <w:rFonts w:hint="cs"/>
          <w:rtl/>
        </w:rPr>
        <w:t>ٰ</w:t>
      </w:r>
      <w:r w:rsidRPr="00F20CDA">
        <w:rPr>
          <w:rFonts w:hint="eastAsia"/>
          <w:rtl/>
        </w:rPr>
        <w:t>ن</w:t>
      </w:r>
      <w:r w:rsidRPr="00F20CDA">
        <w:rPr>
          <w:rFonts w:hint="cs"/>
          <w:rtl/>
        </w:rPr>
        <w:t>ٗ</w:t>
      </w:r>
      <w:r w:rsidRPr="00F20CDA">
        <w:rPr>
          <w:rFonts w:hint="eastAsia"/>
          <w:rtl/>
        </w:rPr>
        <w:t>ا</w:t>
      </w:r>
      <w:r w:rsidRPr="00F20CDA">
        <w:rPr>
          <w:rtl/>
        </w:rPr>
        <w:t xml:space="preserve"> </w:t>
      </w:r>
      <w:r w:rsidRPr="00F20CDA">
        <w:rPr>
          <w:rFonts w:hint="eastAsia"/>
          <w:rtl/>
        </w:rPr>
        <w:t>وَبِذِي</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قُر</w:t>
      </w:r>
      <w:r w:rsidRPr="00F20CDA">
        <w:rPr>
          <w:rFonts w:hint="cs"/>
          <w:rtl/>
        </w:rPr>
        <w:t>ۡ</w:t>
      </w:r>
      <w:r w:rsidRPr="00F20CDA">
        <w:rPr>
          <w:rFonts w:hint="eastAsia"/>
          <w:rtl/>
        </w:rPr>
        <w:t>بَى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يَتَ</w:t>
      </w:r>
      <w:r w:rsidRPr="00F20CDA">
        <w:rPr>
          <w:rFonts w:hint="cs"/>
          <w:rtl/>
        </w:rPr>
        <w:t>ٰ</w:t>
      </w:r>
      <w:r w:rsidRPr="00F20CDA">
        <w:rPr>
          <w:rFonts w:hint="eastAsia"/>
          <w:rtl/>
        </w:rPr>
        <w:t>مَى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مَسَ</w:t>
      </w:r>
      <w:r w:rsidRPr="00F20CDA">
        <w:rPr>
          <w:rFonts w:hint="cs"/>
          <w:rtl/>
        </w:rPr>
        <w:t>ٰ</w:t>
      </w:r>
      <w:r w:rsidRPr="00F20CDA">
        <w:rPr>
          <w:rFonts w:hint="eastAsia"/>
          <w:rtl/>
        </w:rPr>
        <w:t>كِينِ</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جَارِ</w:t>
      </w:r>
      <w:r w:rsidRPr="00F20CDA">
        <w:rPr>
          <w:rtl/>
        </w:rPr>
        <w:t xml:space="preserve"> </w:t>
      </w:r>
      <w:r w:rsidRPr="00F20CDA">
        <w:rPr>
          <w:rFonts w:hint="eastAsia"/>
          <w:rtl/>
        </w:rPr>
        <w:t>ذِي</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قُر</w:t>
      </w:r>
      <w:r w:rsidRPr="00F20CDA">
        <w:rPr>
          <w:rFonts w:hint="cs"/>
          <w:rtl/>
        </w:rPr>
        <w:t>ۡ</w:t>
      </w:r>
      <w:r w:rsidRPr="00F20CDA">
        <w:rPr>
          <w:rFonts w:hint="eastAsia"/>
          <w:rtl/>
        </w:rPr>
        <w:t>بَى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جَارِ</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جُنُبِ</w:t>
      </w:r>
      <w:r w:rsidRPr="00F20CDA">
        <w:rPr>
          <w:rtl/>
        </w:rPr>
        <w:t xml:space="preserve"> </w:t>
      </w:r>
      <w:r w:rsidRPr="00F20CDA">
        <w:rPr>
          <w:rFonts w:hint="eastAsia"/>
          <w:rtl/>
        </w:rPr>
        <w:t>وَ</w:t>
      </w:r>
      <w:r w:rsidRPr="00F20CDA">
        <w:rPr>
          <w:rFonts w:hint="cs"/>
          <w:rtl/>
        </w:rPr>
        <w:t>ٱ</w:t>
      </w:r>
      <w:r w:rsidRPr="00F20CDA">
        <w:rPr>
          <w:rFonts w:hint="eastAsia"/>
          <w:rtl/>
        </w:rPr>
        <w:t>لصَّاحِبِ</w:t>
      </w:r>
      <w:r w:rsidRPr="00F20CDA">
        <w:rPr>
          <w:rtl/>
        </w:rPr>
        <w:t xml:space="preserve"> </w:t>
      </w:r>
      <w:r w:rsidRPr="00F20CDA">
        <w:rPr>
          <w:rFonts w:hint="eastAsia"/>
          <w:rtl/>
        </w:rPr>
        <w:t>بِ</w:t>
      </w:r>
      <w:r w:rsidRPr="00F20CDA">
        <w:rPr>
          <w:rFonts w:hint="cs"/>
          <w:rtl/>
        </w:rPr>
        <w:t>ٱ</w:t>
      </w:r>
      <w:r w:rsidRPr="00F20CDA">
        <w:rPr>
          <w:rFonts w:hint="eastAsia"/>
          <w:rtl/>
        </w:rPr>
        <w:t>ل</w:t>
      </w:r>
      <w:r w:rsidRPr="00F20CDA">
        <w:rPr>
          <w:rFonts w:hint="cs"/>
          <w:rtl/>
        </w:rPr>
        <w:t>ۡ</w:t>
      </w:r>
      <w:r w:rsidRPr="00F20CDA">
        <w:rPr>
          <w:rFonts w:hint="eastAsia"/>
          <w:rtl/>
        </w:rPr>
        <w:t>جَن</w:t>
      </w:r>
      <w:r w:rsidRPr="00F20CDA">
        <w:rPr>
          <w:rFonts w:hint="cs"/>
          <w:rtl/>
        </w:rPr>
        <w:t>ۢ</w:t>
      </w:r>
      <w:r w:rsidRPr="00F20CDA">
        <w:rPr>
          <w:rFonts w:hint="eastAsia"/>
          <w:rtl/>
        </w:rPr>
        <w:t>بِ</w:t>
      </w:r>
      <w:r w:rsidRPr="00F20CDA">
        <w:rPr>
          <w:rtl/>
        </w:rPr>
        <w:t xml:space="preserve"> </w:t>
      </w:r>
      <w:r w:rsidRPr="00F20CDA">
        <w:rPr>
          <w:rFonts w:hint="eastAsia"/>
          <w:rtl/>
        </w:rPr>
        <w:t>وَ</w:t>
      </w:r>
      <w:r w:rsidRPr="00F20CDA">
        <w:rPr>
          <w:rFonts w:hint="cs"/>
          <w:rtl/>
        </w:rPr>
        <w:t>ٱ</w:t>
      </w:r>
      <w:r w:rsidRPr="00F20CDA">
        <w:rPr>
          <w:rFonts w:hint="eastAsia"/>
          <w:rtl/>
        </w:rPr>
        <w:t>ب</w:t>
      </w:r>
      <w:r w:rsidRPr="00F20CDA">
        <w:rPr>
          <w:rFonts w:hint="cs"/>
          <w:rtl/>
        </w:rPr>
        <w:t>ۡ</w:t>
      </w:r>
      <w:r w:rsidRPr="00F20CDA">
        <w:rPr>
          <w:rFonts w:hint="eastAsia"/>
          <w:rtl/>
        </w:rPr>
        <w:t>نِ</w:t>
      </w:r>
      <w:r w:rsidRPr="00F20CDA">
        <w:rPr>
          <w:rtl/>
        </w:rPr>
        <w:t xml:space="preserve"> </w:t>
      </w:r>
      <w:r w:rsidRPr="00F20CDA">
        <w:rPr>
          <w:rFonts w:hint="cs"/>
          <w:rtl/>
        </w:rPr>
        <w:t>ٱ</w:t>
      </w:r>
      <w:r w:rsidRPr="00F20CDA">
        <w:rPr>
          <w:rFonts w:hint="eastAsia"/>
          <w:rtl/>
        </w:rPr>
        <w:t>لسَّبِيلِ</w:t>
      </w:r>
      <w:r w:rsidRPr="00F20CDA">
        <w:rPr>
          <w:rtl/>
        </w:rPr>
        <w:t xml:space="preserve"> </w:t>
      </w:r>
      <w:r w:rsidRPr="00F20CDA">
        <w:rPr>
          <w:rFonts w:hint="eastAsia"/>
          <w:rtl/>
        </w:rPr>
        <w:t>وَمَا</w:t>
      </w:r>
      <w:r w:rsidRPr="00F20CDA">
        <w:rPr>
          <w:rtl/>
        </w:rPr>
        <w:t xml:space="preserve"> </w:t>
      </w:r>
      <w:r w:rsidRPr="00F20CDA">
        <w:rPr>
          <w:rFonts w:hint="eastAsia"/>
          <w:rtl/>
        </w:rPr>
        <w:t>مَلَكَت</w:t>
      </w:r>
      <w:r w:rsidRPr="00F20CDA">
        <w:rPr>
          <w:rFonts w:hint="cs"/>
          <w:rtl/>
        </w:rPr>
        <w:t>ۡ</w:t>
      </w:r>
      <w:r w:rsidRPr="00F20CDA">
        <w:rPr>
          <w:rtl/>
        </w:rPr>
        <w:t xml:space="preserve"> </w:t>
      </w:r>
      <w:r w:rsidRPr="00F20CDA">
        <w:rPr>
          <w:rFonts w:hint="eastAsia"/>
          <w:rtl/>
        </w:rPr>
        <w:t>أَي</w:t>
      </w:r>
      <w:r w:rsidRPr="00F20CDA">
        <w:rPr>
          <w:rFonts w:hint="cs"/>
          <w:rtl/>
        </w:rPr>
        <w:t>ۡ</w:t>
      </w:r>
      <w:r w:rsidRPr="00F20CDA">
        <w:rPr>
          <w:rFonts w:hint="eastAsia"/>
          <w:rtl/>
        </w:rPr>
        <w:t>مَ</w:t>
      </w:r>
      <w:r w:rsidRPr="00F20CDA">
        <w:rPr>
          <w:rFonts w:hint="cs"/>
          <w:rtl/>
        </w:rPr>
        <w:t>ٰ</w:t>
      </w:r>
      <w:r w:rsidRPr="00F20CDA">
        <w:rPr>
          <w:rFonts w:hint="eastAsia"/>
          <w:rtl/>
        </w:rPr>
        <w:t>نُكُم</w:t>
      </w:r>
      <w:r w:rsidRPr="00F20CDA">
        <w:rPr>
          <w:rFonts w:hint="cs"/>
          <w:rtl/>
        </w:rPr>
        <w:t>ۡۗ</w:t>
      </w:r>
      <w:r w:rsidRPr="00F20CDA">
        <w:rPr>
          <w:rtl/>
        </w:rPr>
        <w:t xml:space="preserve"> </w:t>
      </w:r>
      <w:r w:rsidRPr="00F20CDA">
        <w:rPr>
          <w:rFonts w:hint="eastAsia"/>
          <w:rtl/>
        </w:rPr>
        <w:t>إِنَّ</w:t>
      </w:r>
      <w:r w:rsidRPr="00F20CDA">
        <w:rPr>
          <w:rtl/>
        </w:rPr>
        <w:t xml:space="preserve"> </w:t>
      </w:r>
      <w:r w:rsidRPr="00F20CDA">
        <w:rPr>
          <w:rFonts w:hint="cs"/>
          <w:rtl/>
        </w:rPr>
        <w:t>ٱ</w:t>
      </w:r>
      <w:r w:rsidRPr="00F20CDA">
        <w:rPr>
          <w:rFonts w:hint="eastAsia"/>
          <w:rtl/>
        </w:rPr>
        <w:t>للَّهَ</w:t>
      </w:r>
      <w:r w:rsidRPr="00F20CDA">
        <w:rPr>
          <w:rtl/>
        </w:rPr>
        <w:t xml:space="preserve"> </w:t>
      </w:r>
      <w:r w:rsidRPr="00F20CDA">
        <w:rPr>
          <w:rFonts w:hint="eastAsia"/>
          <w:rtl/>
        </w:rPr>
        <w:t>لَا</w:t>
      </w:r>
      <w:r w:rsidRPr="00F20CDA">
        <w:rPr>
          <w:rtl/>
        </w:rPr>
        <w:t xml:space="preserve"> </w:t>
      </w:r>
      <w:r w:rsidRPr="00F20CDA">
        <w:rPr>
          <w:rFonts w:hint="eastAsia"/>
          <w:rtl/>
        </w:rPr>
        <w:t>يُحِبُّ</w:t>
      </w:r>
      <w:r w:rsidRPr="00F20CDA">
        <w:rPr>
          <w:rtl/>
        </w:rPr>
        <w:t xml:space="preserve"> </w:t>
      </w:r>
      <w:r w:rsidRPr="00F20CDA">
        <w:rPr>
          <w:rFonts w:hint="eastAsia"/>
          <w:rtl/>
        </w:rPr>
        <w:t>مَن</w:t>
      </w:r>
      <w:r w:rsidRPr="00F20CDA">
        <w:rPr>
          <w:rtl/>
        </w:rPr>
        <w:t xml:space="preserve"> </w:t>
      </w:r>
      <w:r w:rsidRPr="00F20CDA">
        <w:rPr>
          <w:rFonts w:hint="eastAsia"/>
          <w:rtl/>
        </w:rPr>
        <w:t>كَانَ</w:t>
      </w:r>
      <w:r w:rsidRPr="00F20CDA">
        <w:rPr>
          <w:rtl/>
        </w:rPr>
        <w:t xml:space="preserve"> </w:t>
      </w:r>
      <w:r w:rsidRPr="00F20CDA">
        <w:rPr>
          <w:rFonts w:hint="eastAsia"/>
          <w:rtl/>
        </w:rPr>
        <w:t>مُخ</w:t>
      </w:r>
      <w:r w:rsidRPr="00F20CDA">
        <w:rPr>
          <w:rFonts w:hint="cs"/>
          <w:rtl/>
        </w:rPr>
        <w:t>ۡ</w:t>
      </w:r>
      <w:r w:rsidRPr="00F20CDA">
        <w:rPr>
          <w:rFonts w:hint="eastAsia"/>
          <w:rtl/>
        </w:rPr>
        <w:t>تَال</w:t>
      </w:r>
      <w:r w:rsidRPr="00F20CDA">
        <w:rPr>
          <w:rFonts w:hint="cs"/>
          <w:rtl/>
        </w:rPr>
        <w:t>ٗ</w:t>
      </w:r>
      <w:r w:rsidRPr="00F20CDA">
        <w:rPr>
          <w:rFonts w:hint="eastAsia"/>
          <w:rtl/>
        </w:rPr>
        <w:t>ا</w:t>
      </w:r>
      <w:r w:rsidRPr="00F20CDA">
        <w:rPr>
          <w:rtl/>
        </w:rPr>
        <w:t xml:space="preserve"> </w:t>
      </w:r>
      <w:r w:rsidRPr="00F20CDA">
        <w:rPr>
          <w:rFonts w:hint="eastAsia"/>
          <w:rtl/>
        </w:rPr>
        <w:t>فَخُورًا</w:t>
      </w:r>
      <w:r w:rsidRPr="00F20CDA">
        <w:rPr>
          <w:rtl/>
        </w:rPr>
        <w:t xml:space="preserve"> </w:t>
      </w:r>
      <w:r w:rsidRPr="00F20CDA">
        <w:rPr>
          <w:rFonts w:hint="cs"/>
          <w:rtl/>
        </w:rPr>
        <w:t>٣٦</w:t>
      </w:r>
      <w:r w:rsidRPr="00AB7196">
        <w:rPr>
          <w:rStyle w:val="Char8"/>
          <w:rtl/>
        </w:rPr>
        <w:t>﴾</w:t>
      </w:r>
      <w:r>
        <w:rPr>
          <w:rFonts w:hint="cs"/>
          <w:rtl/>
        </w:rPr>
        <w:t xml:space="preserve"> </w:t>
      </w:r>
      <w:r w:rsidRPr="00F20CDA">
        <w:rPr>
          <w:rStyle w:val="Char6"/>
          <w:rFonts w:hint="cs"/>
          <w:rtl/>
        </w:rPr>
        <w:t>[</w:t>
      </w:r>
      <w:r>
        <w:rPr>
          <w:rStyle w:val="Char6"/>
          <w:rFonts w:hint="cs"/>
          <w:rtl/>
        </w:rPr>
        <w:t>النساء: 36</w:t>
      </w:r>
      <w:r w:rsidRPr="00F20CDA">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F20CDA">
        <w:rPr>
          <w:rFonts w:hint="cs"/>
          <w:rtl/>
        </w:rPr>
        <w:t>(تنها) خدا را عبادت کنید و (بس و</w:t>
      </w:r>
      <w:r w:rsidR="001E61B2">
        <w:rPr>
          <w:rFonts w:hint="cs"/>
          <w:rtl/>
        </w:rPr>
        <w:t xml:space="preserve"> هیچ‌کس </w:t>
      </w:r>
      <w:r w:rsidR="001546E9" w:rsidRPr="00F20CDA">
        <w:rPr>
          <w:rFonts w:hint="cs"/>
          <w:rtl/>
        </w:rPr>
        <w:t>و) چیزی را شریک او مکنید. و نیکی کنید به پدر و مادر، خویشان، یتیمان، درمان</w:t>
      </w:r>
      <w:r w:rsidR="00706D78">
        <w:rPr>
          <w:rFonts w:hint="cs"/>
          <w:rtl/>
        </w:rPr>
        <w:t>د</w:t>
      </w:r>
      <w:r w:rsidR="001546E9" w:rsidRPr="00F20CDA">
        <w:rPr>
          <w:rFonts w:hint="cs"/>
          <w:rtl/>
        </w:rPr>
        <w:t>گان و بیچارگان، همسایگان خویشاوند. همسایگان بیگانه، همدمان، مسافران و بندگان و کنیزان،</w:t>
      </w:r>
      <w:r w:rsidR="00850650">
        <w:rPr>
          <w:rFonts w:hint="cs"/>
          <w:rtl/>
        </w:rPr>
        <w:t xml:space="preserve"> بی‌</w:t>
      </w:r>
      <w:r w:rsidR="001546E9" w:rsidRPr="00F20CDA">
        <w:rPr>
          <w:rFonts w:hint="cs"/>
          <w:rtl/>
        </w:rPr>
        <w:t>گمان خداوند کسی را دوست نم</w:t>
      </w:r>
      <w:r>
        <w:rPr>
          <w:rFonts w:hint="cs"/>
          <w:rtl/>
        </w:rPr>
        <w:t>ی‌دارد که خودخواه و خودستا باشد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بر این اساس اسلام به نیک رفتاری با والدین، خویشاوندان، یتیمان و مساکین امر نموده و به همین ترتیب همسایگان را به طور عموم مورد توجه خاص قرار داده است:</w:t>
      </w:r>
    </w:p>
    <w:p w:rsidR="00BF3FD7" w:rsidRPr="00BF3FD7" w:rsidRDefault="001546E9" w:rsidP="001546E9">
      <w:pPr>
        <w:pStyle w:val="af1"/>
        <w:rPr>
          <w:rStyle w:val="Char4"/>
          <w:rtl/>
        </w:rPr>
      </w:pPr>
      <w:r w:rsidRPr="00AB7196">
        <w:rPr>
          <w:rStyle w:val="Char8"/>
          <w:rtl/>
        </w:rPr>
        <w:t>﴿</w:t>
      </w:r>
      <w:r w:rsidRPr="00210075">
        <w:rPr>
          <w:rFonts w:hint="eastAsia"/>
          <w:rtl/>
        </w:rPr>
        <w:t>وَ</w:t>
      </w:r>
      <w:r w:rsidRPr="00210075">
        <w:rPr>
          <w:rFonts w:hint="cs"/>
          <w:rtl/>
        </w:rPr>
        <w:t>ٱ</w:t>
      </w:r>
      <w:r w:rsidRPr="00210075">
        <w:rPr>
          <w:rFonts w:hint="eastAsia"/>
          <w:rtl/>
        </w:rPr>
        <w:t>ل</w:t>
      </w:r>
      <w:r w:rsidRPr="00210075">
        <w:rPr>
          <w:rFonts w:hint="cs"/>
          <w:rtl/>
        </w:rPr>
        <w:t>ۡ</w:t>
      </w:r>
      <w:r w:rsidRPr="00210075">
        <w:rPr>
          <w:rFonts w:hint="eastAsia"/>
          <w:rtl/>
        </w:rPr>
        <w:t>جَارِ</w:t>
      </w:r>
      <w:r w:rsidRPr="00210075">
        <w:rPr>
          <w:rtl/>
        </w:rPr>
        <w:t xml:space="preserve"> </w:t>
      </w:r>
      <w:r w:rsidRPr="00210075">
        <w:rPr>
          <w:rFonts w:hint="eastAsia"/>
          <w:rtl/>
        </w:rPr>
        <w:t>ذِي</w:t>
      </w:r>
      <w:r w:rsidRPr="00210075">
        <w:rPr>
          <w:rtl/>
        </w:rPr>
        <w:t xml:space="preserve"> </w:t>
      </w:r>
      <w:r w:rsidRPr="00210075">
        <w:rPr>
          <w:rFonts w:hint="cs"/>
          <w:rtl/>
        </w:rPr>
        <w:t>ٱ</w:t>
      </w:r>
      <w:r w:rsidRPr="00210075">
        <w:rPr>
          <w:rFonts w:hint="eastAsia"/>
          <w:rtl/>
        </w:rPr>
        <w:t>ل</w:t>
      </w:r>
      <w:r w:rsidRPr="00210075">
        <w:rPr>
          <w:rFonts w:hint="cs"/>
          <w:rtl/>
        </w:rPr>
        <w:t>ۡ</w:t>
      </w:r>
      <w:r w:rsidRPr="00210075">
        <w:rPr>
          <w:rFonts w:hint="eastAsia"/>
          <w:rtl/>
        </w:rPr>
        <w:t>قُر</w:t>
      </w:r>
      <w:r w:rsidRPr="00210075">
        <w:rPr>
          <w:rFonts w:hint="cs"/>
          <w:rtl/>
        </w:rPr>
        <w:t>ۡ</w:t>
      </w:r>
      <w:r w:rsidRPr="00210075">
        <w:rPr>
          <w:rFonts w:hint="eastAsia"/>
          <w:rtl/>
        </w:rPr>
        <w:t>بَى</w:t>
      </w:r>
      <w:r w:rsidRPr="00210075">
        <w:rPr>
          <w:rFonts w:hint="cs"/>
          <w:rtl/>
        </w:rPr>
        <w:t>ٰ</w:t>
      </w:r>
      <w:r w:rsidRPr="00210075">
        <w:rPr>
          <w:rtl/>
        </w:rPr>
        <w:t xml:space="preserve"> </w:t>
      </w:r>
      <w:r w:rsidRPr="00210075">
        <w:rPr>
          <w:rFonts w:hint="eastAsia"/>
          <w:rtl/>
        </w:rPr>
        <w:t>وَ</w:t>
      </w:r>
      <w:r w:rsidRPr="00210075">
        <w:rPr>
          <w:rFonts w:hint="cs"/>
          <w:rtl/>
        </w:rPr>
        <w:t>ٱ</w:t>
      </w:r>
      <w:r w:rsidRPr="00210075">
        <w:rPr>
          <w:rFonts w:hint="eastAsia"/>
          <w:rtl/>
        </w:rPr>
        <w:t>ل</w:t>
      </w:r>
      <w:r w:rsidRPr="00210075">
        <w:rPr>
          <w:rFonts w:hint="cs"/>
          <w:rtl/>
        </w:rPr>
        <w:t>ۡ</w:t>
      </w:r>
      <w:r w:rsidRPr="00210075">
        <w:rPr>
          <w:rFonts w:hint="eastAsia"/>
          <w:rtl/>
        </w:rPr>
        <w:t>جَارِ</w:t>
      </w:r>
      <w:r w:rsidRPr="00210075">
        <w:rPr>
          <w:rtl/>
        </w:rPr>
        <w:t xml:space="preserve"> </w:t>
      </w:r>
      <w:r w:rsidRPr="00210075">
        <w:rPr>
          <w:rFonts w:hint="cs"/>
          <w:rtl/>
        </w:rPr>
        <w:t>ٱ</w:t>
      </w:r>
      <w:r w:rsidRPr="00210075">
        <w:rPr>
          <w:rFonts w:hint="eastAsia"/>
          <w:rtl/>
        </w:rPr>
        <w:t>ل</w:t>
      </w:r>
      <w:r w:rsidRPr="00210075">
        <w:rPr>
          <w:rFonts w:hint="cs"/>
          <w:rtl/>
        </w:rPr>
        <w:t>ۡ</w:t>
      </w:r>
      <w:r w:rsidRPr="00210075">
        <w:rPr>
          <w:rFonts w:hint="eastAsia"/>
          <w:rtl/>
        </w:rPr>
        <w:t>جُنُبِ</w:t>
      </w:r>
      <w:r w:rsidRPr="00AB7196">
        <w:rPr>
          <w:rStyle w:val="Char8"/>
          <w:rtl/>
        </w:rPr>
        <w:t>﴾</w:t>
      </w:r>
      <w:r>
        <w:rPr>
          <w:rFonts w:hint="cs"/>
          <w:rtl/>
        </w:rPr>
        <w:t xml:space="preserve"> </w:t>
      </w:r>
      <w:r w:rsidRPr="00210075">
        <w:rPr>
          <w:rStyle w:val="Char6"/>
          <w:rFonts w:hint="cs"/>
          <w:rtl/>
        </w:rPr>
        <w:t>[</w:t>
      </w:r>
      <w:r>
        <w:rPr>
          <w:rStyle w:val="Char6"/>
          <w:rFonts w:hint="cs"/>
          <w:rtl/>
        </w:rPr>
        <w:t>النساء: 36</w:t>
      </w:r>
      <w:r w:rsidRPr="00210075">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210075">
        <w:rPr>
          <w:rFonts w:hint="cs"/>
          <w:rtl/>
        </w:rPr>
        <w:t>همس</w:t>
      </w:r>
      <w:r>
        <w:rPr>
          <w:rFonts w:hint="cs"/>
          <w:rtl/>
        </w:rPr>
        <w:t>ایگان خویشاوند، همسایگان بیگانه</w:t>
      </w:r>
      <w:r w:rsidRPr="00E11FF3">
        <w:rPr>
          <w:rStyle w:val="Char8"/>
          <w:rFonts w:hint="cs"/>
          <w:rtl/>
        </w:rPr>
        <w:t>»</w:t>
      </w:r>
      <w:r w:rsidR="00E30DC6" w:rsidRPr="00E30DC6">
        <w:rPr>
          <w:rStyle w:val="Char4"/>
          <w:rFonts w:hint="cs"/>
          <w:rtl/>
        </w:rPr>
        <w:t>.</w:t>
      </w:r>
    </w:p>
    <w:p w:rsidR="001546E9" w:rsidRPr="00C17F92" w:rsidRDefault="001546E9" w:rsidP="000930D0">
      <w:pPr>
        <w:pStyle w:val="a8"/>
        <w:rPr>
          <w:color w:val="FF0000"/>
          <w:rtl/>
        </w:rPr>
      </w:pPr>
      <w:r w:rsidRPr="00C17F92">
        <w:rPr>
          <w:rFonts w:hint="cs"/>
          <w:rtl/>
        </w:rPr>
        <w:t>و همچنین رفقا و همنشینانی که به نیت خیر با یکدیگر همنشین شده</w:t>
      </w:r>
      <w:r w:rsidR="004807C6" w:rsidRPr="00C17F92">
        <w:rPr>
          <w:rFonts w:hint="cs"/>
          <w:rtl/>
        </w:rPr>
        <w:t>‌اند،</w:t>
      </w:r>
      <w:r w:rsidRPr="00C17F92">
        <w:rPr>
          <w:rFonts w:hint="cs"/>
          <w:rtl/>
        </w:rPr>
        <w:t xml:space="preserve"> </w:t>
      </w:r>
      <w:r w:rsidR="00706D78" w:rsidRPr="00C17F92">
        <w:rPr>
          <w:rStyle w:val="Char8"/>
          <w:rtl/>
        </w:rPr>
        <w:t>﴿</w:t>
      </w:r>
      <w:r w:rsidR="00706D78" w:rsidRPr="00C17F92">
        <w:rPr>
          <w:rStyle w:val="Chard"/>
          <w:rFonts w:hint="cs"/>
          <w:rtl/>
        </w:rPr>
        <w:t>ٱ</w:t>
      </w:r>
      <w:r w:rsidR="00706D78" w:rsidRPr="00C17F92">
        <w:rPr>
          <w:rStyle w:val="Chard"/>
          <w:rFonts w:hint="eastAsia"/>
          <w:rtl/>
        </w:rPr>
        <w:t>لصَّاحِبِ</w:t>
      </w:r>
      <w:r w:rsidR="00706D78" w:rsidRPr="00C17F92">
        <w:rPr>
          <w:rStyle w:val="Chard"/>
          <w:rtl/>
        </w:rPr>
        <w:t xml:space="preserve"> </w:t>
      </w:r>
      <w:r w:rsidR="00706D78" w:rsidRPr="00C17F92">
        <w:rPr>
          <w:rStyle w:val="Chard"/>
          <w:rFonts w:hint="eastAsia"/>
          <w:rtl/>
        </w:rPr>
        <w:t>بِ</w:t>
      </w:r>
      <w:r w:rsidR="00706D78" w:rsidRPr="00C17F92">
        <w:rPr>
          <w:rStyle w:val="Chard"/>
          <w:rFonts w:hint="cs"/>
          <w:rtl/>
        </w:rPr>
        <w:t>ٱ</w:t>
      </w:r>
      <w:r w:rsidR="00706D78" w:rsidRPr="00C17F92">
        <w:rPr>
          <w:rStyle w:val="Chard"/>
          <w:rFonts w:hint="eastAsia"/>
          <w:rtl/>
        </w:rPr>
        <w:t>ل</w:t>
      </w:r>
      <w:r w:rsidR="00706D78" w:rsidRPr="00C17F92">
        <w:rPr>
          <w:rStyle w:val="Chard"/>
          <w:rFonts w:hint="cs"/>
          <w:rtl/>
        </w:rPr>
        <w:t>ۡ</w:t>
      </w:r>
      <w:r w:rsidR="00706D78" w:rsidRPr="00C17F92">
        <w:rPr>
          <w:rStyle w:val="Chard"/>
          <w:rFonts w:hint="eastAsia"/>
          <w:rtl/>
        </w:rPr>
        <w:t>جَن</w:t>
      </w:r>
      <w:r w:rsidR="00706D78" w:rsidRPr="00C17F92">
        <w:rPr>
          <w:rStyle w:val="Chard"/>
          <w:rFonts w:hint="cs"/>
          <w:rtl/>
        </w:rPr>
        <w:t>ۢ</w:t>
      </w:r>
      <w:r w:rsidR="00706D78" w:rsidRPr="00C17F92">
        <w:rPr>
          <w:rStyle w:val="Chard"/>
          <w:rFonts w:hint="eastAsia"/>
          <w:rtl/>
        </w:rPr>
        <w:t>بِ</w:t>
      </w:r>
      <w:r w:rsidR="00706D78" w:rsidRPr="00C17F92">
        <w:rPr>
          <w:rStyle w:val="Char8"/>
          <w:rtl/>
        </w:rPr>
        <w:t>﴾</w:t>
      </w:r>
      <w:r w:rsidR="006D5F5F" w:rsidRPr="00C17F92">
        <w:rPr>
          <w:rFonts w:hint="cs"/>
          <w:rtl/>
        </w:rPr>
        <w:t>.</w:t>
      </w:r>
      <w:r w:rsidRPr="00C17F92">
        <w:rPr>
          <w:rFonts w:hint="cs"/>
          <w:rtl/>
        </w:rPr>
        <w:t xml:space="preserve"> با همسر نیز باید به نیکی رفتار کرد، او کسی است که شریک زندگی و رفیق راه حیات است. به طور کلی این آیه </w:t>
      </w:r>
      <w:r w:rsidR="000930D0" w:rsidRPr="00C17F92">
        <w:rPr>
          <w:rFonts w:hint="cs"/>
          <w:rtl/>
        </w:rPr>
        <w:t>همه‌ی همنشینان نزدیک را در بر</w:t>
      </w:r>
      <w:r w:rsidRPr="00C17F92">
        <w:rPr>
          <w:rFonts w:hint="cs"/>
          <w:rtl/>
        </w:rPr>
        <w:t>می‌گیرد و بیان می‌دارد که رابطه</w:t>
      </w:r>
      <w:r w:rsidR="0034670A" w:rsidRPr="00C17F92">
        <w:rPr>
          <w:rFonts w:hint="cs"/>
          <w:rtl/>
        </w:rPr>
        <w:t xml:space="preserve">‌ای </w:t>
      </w:r>
      <w:r w:rsidRPr="00C17F92">
        <w:rPr>
          <w:rFonts w:hint="cs"/>
          <w:rtl/>
        </w:rPr>
        <w:t>که در اثر همنشینی میان افراد حاصل می‌شود همه‌ی حقوق را از جمله نیکوکاری، مراعات احوال، وفاداری، خیرخواهی، مهربانی، همکاری، انس و الفت و مشارکت در سختی‌ها و آسانی‌ها را بر طرفین لازم می‌سازد. اسلام دستورالعمل‌های نظری خود را برای</w:t>
      </w:r>
      <w:r w:rsidR="000930D0" w:rsidRPr="00C17F92">
        <w:rPr>
          <w:rFonts w:hint="cs"/>
          <w:rtl/>
        </w:rPr>
        <w:t xml:space="preserve"> ارتباط مداوم میان افراد جامعه </w:t>
      </w:r>
      <w:r w:rsidRPr="00C17F92">
        <w:rPr>
          <w:rFonts w:hint="cs"/>
          <w:rtl/>
        </w:rPr>
        <w:t>ب</w:t>
      </w:r>
      <w:r w:rsidR="000930D0" w:rsidRPr="00C17F92">
        <w:rPr>
          <w:rFonts w:hint="cs"/>
          <w:rtl/>
        </w:rPr>
        <w:t>ا</w:t>
      </w:r>
      <w:r w:rsidRPr="00C17F92">
        <w:rPr>
          <w:rFonts w:hint="cs"/>
          <w:rtl/>
        </w:rPr>
        <w:t xml:space="preserve"> تدوین آدابی برای روزمره‌ی زندگی مسلمین حمایت کرده است که برخی از آن</w:t>
      </w:r>
      <w:r w:rsidRPr="00C17F92">
        <w:rPr>
          <w:rFonts w:hint="eastAsia"/>
          <w:rtl/>
        </w:rPr>
        <w:t>‌ها در زمینه‌ی دعوت اسلامی، برپایی میهمانی‌های</w:t>
      </w:r>
      <w:r w:rsidR="000930D0" w:rsidRPr="00C17F92">
        <w:rPr>
          <w:rFonts w:hint="cs"/>
          <w:rtl/>
        </w:rPr>
        <w:t xml:space="preserve"> سالم</w:t>
      </w:r>
      <w:r w:rsidRPr="00C17F92">
        <w:rPr>
          <w:rFonts w:hint="eastAsia"/>
          <w:rtl/>
        </w:rPr>
        <w:t xml:space="preserve"> برای میزبانان لایقی همچون ف</w:t>
      </w:r>
      <w:r w:rsidR="000930D0" w:rsidRPr="00C17F92">
        <w:rPr>
          <w:rFonts w:hint="cs"/>
          <w:rtl/>
        </w:rPr>
        <w:t>ق</w:t>
      </w:r>
      <w:r w:rsidRPr="00C17F92">
        <w:rPr>
          <w:rFonts w:hint="eastAsia"/>
          <w:rtl/>
        </w:rPr>
        <w:t xml:space="preserve">را یا شیوه‌های دیگر غذا دادن و پاسخ نیکو به عطسه تجسم یافته است. </w:t>
      </w:r>
      <w:r w:rsidRPr="00C17F92">
        <w:rPr>
          <w:rFonts w:hint="cs"/>
          <w:rtl/>
        </w:rPr>
        <w:t>[توضیح این که] مسلمان هنگام عطسه کر</w:t>
      </w:r>
      <w:r w:rsidR="000930D0" w:rsidRPr="00C17F92">
        <w:rPr>
          <w:rFonts w:hint="cs"/>
          <w:rtl/>
        </w:rPr>
        <w:t>دن وظیفه دارد که شکر خدای را به</w:t>
      </w:r>
      <w:r w:rsidR="000930D0" w:rsidRPr="00C17F92">
        <w:rPr>
          <w:rFonts w:hint="eastAsia"/>
          <w:rtl/>
        </w:rPr>
        <w:t>‌</w:t>
      </w:r>
      <w:r w:rsidRPr="00C17F92">
        <w:rPr>
          <w:rFonts w:hint="cs"/>
          <w:rtl/>
        </w:rPr>
        <w:t>جا آورد و دیگران هم موظفند که برایش د</w:t>
      </w:r>
      <w:r w:rsidR="000930D0" w:rsidRPr="00C17F92">
        <w:rPr>
          <w:rFonts w:hint="cs"/>
          <w:rtl/>
        </w:rPr>
        <w:t>ع</w:t>
      </w:r>
      <w:r w:rsidRPr="00C17F92">
        <w:rPr>
          <w:rFonts w:hint="cs"/>
          <w:rtl/>
        </w:rPr>
        <w:t xml:space="preserve">ای رحمت کنند و او هم در پاسخ بگوید: </w:t>
      </w:r>
      <w:r w:rsidR="00512572" w:rsidRPr="00C17F92">
        <w:rPr>
          <w:rStyle w:val="Char8"/>
          <w:rFonts w:hint="cs"/>
          <w:rtl/>
        </w:rPr>
        <w:t>«</w:t>
      </w:r>
      <w:r w:rsidR="00512572" w:rsidRPr="00C17F92">
        <w:rPr>
          <w:rStyle w:val="Char3"/>
          <w:rFonts w:hint="cs"/>
          <w:rtl/>
        </w:rPr>
        <w:t>ی</w:t>
      </w:r>
      <w:r w:rsidR="000930D0" w:rsidRPr="00C17F92">
        <w:rPr>
          <w:rStyle w:val="Char3"/>
          <w:rFonts w:hint="cs"/>
          <w:rtl/>
        </w:rPr>
        <w:t>ـ</w:t>
      </w:r>
      <w:r w:rsidR="00512572" w:rsidRPr="00C17F92">
        <w:rPr>
          <w:rStyle w:val="Char3"/>
          <w:rFonts w:hint="cs"/>
          <w:rtl/>
        </w:rPr>
        <w:t>ه</w:t>
      </w:r>
      <w:r w:rsidRPr="00C17F92">
        <w:rPr>
          <w:rStyle w:val="Char3"/>
          <w:rFonts w:hint="cs"/>
          <w:rtl/>
        </w:rPr>
        <w:t>دیکم الل</w:t>
      </w:r>
      <w:r w:rsidR="000930D0" w:rsidRPr="00C17F92">
        <w:rPr>
          <w:rStyle w:val="Char3"/>
          <w:rFonts w:hint="cs"/>
          <w:rtl/>
        </w:rPr>
        <w:t>ه و</w:t>
      </w:r>
      <w:r w:rsidR="00512572" w:rsidRPr="00C17F92">
        <w:rPr>
          <w:rStyle w:val="Char3"/>
          <w:rFonts w:hint="cs"/>
          <w:rtl/>
        </w:rPr>
        <w:t>یصلح بالکم</w:t>
      </w:r>
      <w:r w:rsidR="00512572" w:rsidRPr="00C17F92">
        <w:rPr>
          <w:rStyle w:val="Char8"/>
          <w:rFonts w:hint="cs"/>
          <w:rtl/>
        </w:rPr>
        <w:t>»</w:t>
      </w:r>
      <w:r w:rsidRPr="00C17F92">
        <w:rPr>
          <w:rFonts w:hint="cs"/>
          <w:rtl/>
        </w:rPr>
        <w:t>.</w:t>
      </w:r>
    </w:p>
    <w:p w:rsidR="001546E9" w:rsidRDefault="000930D0" w:rsidP="001546E9">
      <w:pPr>
        <w:pStyle w:val="a8"/>
        <w:rPr>
          <w:rtl/>
        </w:rPr>
      </w:pPr>
      <w:r>
        <w:rPr>
          <w:rFonts w:hint="cs"/>
          <w:rtl/>
        </w:rPr>
        <w:t>اشاعه‌ی سلام نیز فضایی ل</w:t>
      </w:r>
      <w:r w:rsidR="001546E9">
        <w:rPr>
          <w:rFonts w:hint="cs"/>
          <w:rtl/>
        </w:rPr>
        <w:t>بریز از محبت و الفت و مودت را بر جامعه‌ی مسلمان سرازیر می‌سازد. انسان به هنگام ورود به خانه و سلام بر اهل آن، امنیت و مودت را در آن برقرار می‌سازد. مسلمان موظف است که بر کوچک و بزرگ و آشنا و ناآشنا سلام گوید، این مصداق کلام خداست که فرموده</w:t>
      </w:r>
      <w:r w:rsidR="0040015E">
        <w:rPr>
          <w:rtl/>
        </w:rPr>
        <w:softHyphen/>
      </w:r>
      <w:r w:rsidR="0040015E">
        <w:rPr>
          <w:rFonts w:hint="cs"/>
          <w:rtl/>
        </w:rPr>
        <w:t>است</w:t>
      </w:r>
      <w:r w:rsidR="001546E9">
        <w:rPr>
          <w:rFonts w:hint="cs"/>
          <w:rtl/>
        </w:rPr>
        <w:t>:</w:t>
      </w:r>
    </w:p>
    <w:p w:rsidR="00BF3FD7" w:rsidRPr="00BF3FD7" w:rsidRDefault="001546E9" w:rsidP="001546E9">
      <w:pPr>
        <w:pStyle w:val="af1"/>
        <w:rPr>
          <w:rStyle w:val="Char4"/>
          <w:rtl/>
        </w:rPr>
      </w:pPr>
      <w:r w:rsidRPr="00AB7196">
        <w:rPr>
          <w:rStyle w:val="Char8"/>
          <w:rtl/>
        </w:rPr>
        <w:t>﴿</w:t>
      </w:r>
      <w:r w:rsidRPr="00E255BE">
        <w:rPr>
          <w:rFonts w:hint="eastAsia"/>
          <w:rtl/>
        </w:rPr>
        <w:t>يَ</w:t>
      </w:r>
      <w:r w:rsidRPr="00E255BE">
        <w:rPr>
          <w:rFonts w:hint="cs"/>
          <w:rtl/>
        </w:rPr>
        <w:t>ٰٓ</w:t>
      </w:r>
      <w:r w:rsidRPr="00E255BE">
        <w:rPr>
          <w:rFonts w:hint="eastAsia"/>
          <w:rtl/>
        </w:rPr>
        <w:t>أَيُّهَا</w:t>
      </w:r>
      <w:r w:rsidRPr="00E255BE">
        <w:rPr>
          <w:rtl/>
        </w:rPr>
        <w:t xml:space="preserve"> </w:t>
      </w:r>
      <w:r w:rsidRPr="00E255BE">
        <w:rPr>
          <w:rFonts w:hint="cs"/>
          <w:rtl/>
        </w:rPr>
        <w:t>ٱ</w:t>
      </w:r>
      <w:r w:rsidRPr="00E255BE">
        <w:rPr>
          <w:rFonts w:hint="eastAsia"/>
          <w:rtl/>
        </w:rPr>
        <w:t>لَّذِينَ</w:t>
      </w:r>
      <w:r w:rsidRPr="00E255BE">
        <w:rPr>
          <w:rtl/>
        </w:rPr>
        <w:t xml:space="preserve"> </w:t>
      </w:r>
      <w:r w:rsidRPr="00E255BE">
        <w:rPr>
          <w:rFonts w:hint="eastAsia"/>
          <w:rtl/>
        </w:rPr>
        <w:t>ءَامَنُواْ</w:t>
      </w:r>
      <w:r w:rsidRPr="00E255BE">
        <w:rPr>
          <w:rtl/>
        </w:rPr>
        <w:t xml:space="preserve"> </w:t>
      </w:r>
      <w:r w:rsidRPr="00E255BE">
        <w:rPr>
          <w:rFonts w:hint="eastAsia"/>
          <w:rtl/>
        </w:rPr>
        <w:t>لَا</w:t>
      </w:r>
      <w:r w:rsidRPr="00E255BE">
        <w:rPr>
          <w:rtl/>
        </w:rPr>
        <w:t xml:space="preserve"> </w:t>
      </w:r>
      <w:r w:rsidRPr="00E255BE">
        <w:rPr>
          <w:rFonts w:hint="eastAsia"/>
          <w:rtl/>
        </w:rPr>
        <w:t>تَد</w:t>
      </w:r>
      <w:r w:rsidRPr="00E255BE">
        <w:rPr>
          <w:rFonts w:hint="cs"/>
          <w:rtl/>
        </w:rPr>
        <w:t>ۡ</w:t>
      </w:r>
      <w:r w:rsidRPr="00E255BE">
        <w:rPr>
          <w:rFonts w:hint="eastAsia"/>
          <w:rtl/>
        </w:rPr>
        <w:t>خُلُواْ</w:t>
      </w:r>
      <w:r w:rsidRPr="00E255BE">
        <w:rPr>
          <w:rtl/>
        </w:rPr>
        <w:t xml:space="preserve"> </w:t>
      </w:r>
      <w:r w:rsidRPr="00E255BE">
        <w:rPr>
          <w:rFonts w:hint="eastAsia"/>
          <w:rtl/>
        </w:rPr>
        <w:t>بُيُوتًا</w:t>
      </w:r>
      <w:r w:rsidRPr="00E255BE">
        <w:rPr>
          <w:rtl/>
        </w:rPr>
        <w:t xml:space="preserve"> </w:t>
      </w:r>
      <w:r w:rsidRPr="00E255BE">
        <w:rPr>
          <w:rFonts w:hint="eastAsia"/>
          <w:rtl/>
        </w:rPr>
        <w:t>غَي</w:t>
      </w:r>
      <w:r w:rsidRPr="00E255BE">
        <w:rPr>
          <w:rFonts w:hint="cs"/>
          <w:rtl/>
        </w:rPr>
        <w:t>ۡ</w:t>
      </w:r>
      <w:r w:rsidRPr="00E255BE">
        <w:rPr>
          <w:rFonts w:hint="eastAsia"/>
          <w:rtl/>
        </w:rPr>
        <w:t>رَ</w:t>
      </w:r>
      <w:r w:rsidRPr="00E255BE">
        <w:rPr>
          <w:rtl/>
        </w:rPr>
        <w:t xml:space="preserve"> </w:t>
      </w:r>
      <w:r w:rsidRPr="00E255BE">
        <w:rPr>
          <w:rFonts w:hint="eastAsia"/>
          <w:rtl/>
        </w:rPr>
        <w:t>بُيُوتِكُم</w:t>
      </w:r>
      <w:r w:rsidRPr="00E255BE">
        <w:rPr>
          <w:rFonts w:hint="cs"/>
          <w:rtl/>
        </w:rPr>
        <w:t>ۡ</w:t>
      </w:r>
      <w:r w:rsidRPr="00E255BE">
        <w:rPr>
          <w:rtl/>
        </w:rPr>
        <w:t xml:space="preserve"> </w:t>
      </w:r>
      <w:r w:rsidRPr="00E255BE">
        <w:rPr>
          <w:rFonts w:hint="eastAsia"/>
          <w:rtl/>
        </w:rPr>
        <w:t>حَتَّى</w:t>
      </w:r>
      <w:r w:rsidRPr="00E255BE">
        <w:rPr>
          <w:rFonts w:hint="cs"/>
          <w:rtl/>
        </w:rPr>
        <w:t>ٰ</w:t>
      </w:r>
      <w:r w:rsidRPr="00E255BE">
        <w:rPr>
          <w:rtl/>
        </w:rPr>
        <w:t xml:space="preserve"> </w:t>
      </w:r>
      <w:r w:rsidRPr="00E255BE">
        <w:rPr>
          <w:rFonts w:hint="eastAsia"/>
          <w:rtl/>
        </w:rPr>
        <w:t>تَس</w:t>
      </w:r>
      <w:r w:rsidRPr="00E255BE">
        <w:rPr>
          <w:rFonts w:hint="cs"/>
          <w:rtl/>
        </w:rPr>
        <w:t>ۡ</w:t>
      </w:r>
      <w:r w:rsidRPr="00E255BE">
        <w:rPr>
          <w:rFonts w:hint="eastAsia"/>
          <w:rtl/>
        </w:rPr>
        <w:t>تَأ</w:t>
      </w:r>
      <w:r w:rsidRPr="00E255BE">
        <w:rPr>
          <w:rFonts w:hint="cs"/>
          <w:rtl/>
        </w:rPr>
        <w:t>ۡ</w:t>
      </w:r>
      <w:r w:rsidRPr="00E255BE">
        <w:rPr>
          <w:rFonts w:hint="eastAsia"/>
          <w:rtl/>
        </w:rPr>
        <w:t>نِسُواْ</w:t>
      </w:r>
      <w:r w:rsidRPr="00E255BE">
        <w:rPr>
          <w:rtl/>
        </w:rPr>
        <w:t xml:space="preserve"> </w:t>
      </w:r>
      <w:r w:rsidRPr="00E255BE">
        <w:rPr>
          <w:rFonts w:hint="eastAsia"/>
          <w:rtl/>
        </w:rPr>
        <w:t>وَتُسَلِّمُواْ</w:t>
      </w:r>
      <w:r w:rsidRPr="00E255BE">
        <w:rPr>
          <w:rtl/>
        </w:rPr>
        <w:t xml:space="preserve"> </w:t>
      </w:r>
      <w:r w:rsidRPr="00E255BE">
        <w:rPr>
          <w:rFonts w:hint="eastAsia"/>
          <w:rtl/>
        </w:rPr>
        <w:t>عَلَى</w:t>
      </w:r>
      <w:r w:rsidRPr="00E255BE">
        <w:rPr>
          <w:rFonts w:hint="cs"/>
          <w:rtl/>
        </w:rPr>
        <w:t>ٰٓ</w:t>
      </w:r>
      <w:r w:rsidRPr="00E255BE">
        <w:rPr>
          <w:rtl/>
        </w:rPr>
        <w:t xml:space="preserve"> </w:t>
      </w:r>
      <w:r w:rsidRPr="00E255BE">
        <w:rPr>
          <w:rFonts w:hint="eastAsia"/>
          <w:rtl/>
        </w:rPr>
        <w:t>أَه</w:t>
      </w:r>
      <w:r w:rsidRPr="00E255BE">
        <w:rPr>
          <w:rFonts w:hint="cs"/>
          <w:rtl/>
        </w:rPr>
        <w:t>ۡ</w:t>
      </w:r>
      <w:r w:rsidRPr="00E255BE">
        <w:rPr>
          <w:rFonts w:hint="eastAsia"/>
          <w:rtl/>
        </w:rPr>
        <w:t>لِهَا</w:t>
      </w:r>
      <w:r w:rsidRPr="00AB7196">
        <w:rPr>
          <w:rStyle w:val="Char8"/>
          <w:rtl/>
        </w:rPr>
        <w:t>﴾</w:t>
      </w:r>
      <w:r>
        <w:rPr>
          <w:rFonts w:hint="cs"/>
          <w:rtl/>
        </w:rPr>
        <w:t xml:space="preserve"> </w:t>
      </w:r>
      <w:r w:rsidRPr="002B05A8">
        <w:rPr>
          <w:rStyle w:val="Char6"/>
          <w:rFonts w:hint="cs"/>
          <w:rtl/>
        </w:rPr>
        <w:t>[</w:t>
      </w:r>
      <w:r>
        <w:rPr>
          <w:rStyle w:val="Char6"/>
          <w:rFonts w:hint="cs"/>
          <w:rtl/>
        </w:rPr>
        <w:t>النور: 27</w:t>
      </w:r>
      <w:r w:rsidRPr="002B05A8">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E255BE">
        <w:rPr>
          <w:rFonts w:hint="cs"/>
          <w:rtl/>
        </w:rPr>
        <w:t>ای مؤمنان</w:t>
      </w:r>
      <w:r w:rsidR="00E3271E">
        <w:rPr>
          <w:rFonts w:hint="cs"/>
          <w:rtl/>
        </w:rPr>
        <w:t>!</w:t>
      </w:r>
      <w:r w:rsidR="001546E9" w:rsidRPr="00E255BE">
        <w:rPr>
          <w:rFonts w:hint="cs"/>
          <w:rtl/>
        </w:rPr>
        <w:t xml:space="preserve"> وارد خانه‌هایی نشوید که متعلق به شما نیست، مگر بعد از اجازه</w:t>
      </w:r>
      <w:r>
        <w:rPr>
          <w:rFonts w:hint="cs"/>
          <w:rtl/>
        </w:rPr>
        <w:t xml:space="preserve"> گرفتن و سلام کردن بر ساکنان آن</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t>﴿</w:t>
      </w:r>
      <w:r w:rsidRPr="00E255BE">
        <w:rPr>
          <w:rFonts w:hint="eastAsia"/>
          <w:rtl/>
        </w:rPr>
        <w:t>فَإِذَا</w:t>
      </w:r>
      <w:r w:rsidRPr="00E255BE">
        <w:rPr>
          <w:rtl/>
        </w:rPr>
        <w:t xml:space="preserve"> </w:t>
      </w:r>
      <w:r w:rsidRPr="00E255BE">
        <w:rPr>
          <w:rFonts w:hint="eastAsia"/>
          <w:rtl/>
        </w:rPr>
        <w:t>دَخَل</w:t>
      </w:r>
      <w:r w:rsidRPr="00E255BE">
        <w:rPr>
          <w:rFonts w:hint="cs"/>
          <w:rtl/>
        </w:rPr>
        <w:t>ۡ</w:t>
      </w:r>
      <w:r w:rsidRPr="00E255BE">
        <w:rPr>
          <w:rFonts w:hint="eastAsia"/>
          <w:rtl/>
        </w:rPr>
        <w:t>تُم</w:t>
      </w:r>
      <w:r w:rsidRPr="00E255BE">
        <w:rPr>
          <w:rtl/>
        </w:rPr>
        <w:t xml:space="preserve"> </w:t>
      </w:r>
      <w:r w:rsidRPr="00E255BE">
        <w:rPr>
          <w:rFonts w:hint="eastAsia"/>
          <w:rtl/>
        </w:rPr>
        <w:t>بُيُوت</w:t>
      </w:r>
      <w:r w:rsidRPr="00E255BE">
        <w:rPr>
          <w:rFonts w:hint="cs"/>
          <w:rtl/>
        </w:rPr>
        <w:t>ٗ</w:t>
      </w:r>
      <w:r w:rsidRPr="00E255BE">
        <w:rPr>
          <w:rFonts w:hint="eastAsia"/>
          <w:rtl/>
        </w:rPr>
        <w:t>ا</w:t>
      </w:r>
      <w:r w:rsidRPr="00E255BE">
        <w:rPr>
          <w:rtl/>
        </w:rPr>
        <w:t xml:space="preserve"> </w:t>
      </w:r>
      <w:r w:rsidRPr="00E255BE">
        <w:rPr>
          <w:rFonts w:hint="eastAsia"/>
          <w:rtl/>
        </w:rPr>
        <w:t>فَسَلِّمُواْ</w:t>
      </w:r>
      <w:r w:rsidRPr="00E255BE">
        <w:rPr>
          <w:rtl/>
        </w:rPr>
        <w:t xml:space="preserve"> </w:t>
      </w:r>
      <w:r w:rsidRPr="00E255BE">
        <w:rPr>
          <w:rFonts w:hint="eastAsia"/>
          <w:rtl/>
        </w:rPr>
        <w:t>عَلَى</w:t>
      </w:r>
      <w:r w:rsidRPr="00E255BE">
        <w:rPr>
          <w:rFonts w:hint="cs"/>
          <w:rtl/>
        </w:rPr>
        <w:t>ٰٓ</w:t>
      </w:r>
      <w:r w:rsidRPr="00E255BE">
        <w:rPr>
          <w:rtl/>
        </w:rPr>
        <w:t xml:space="preserve"> </w:t>
      </w:r>
      <w:r w:rsidRPr="00E255BE">
        <w:rPr>
          <w:rFonts w:hint="eastAsia"/>
          <w:rtl/>
        </w:rPr>
        <w:t>أَنفُسِكُم</w:t>
      </w:r>
      <w:r w:rsidRPr="00E255BE">
        <w:rPr>
          <w:rFonts w:hint="cs"/>
          <w:rtl/>
        </w:rPr>
        <w:t>ۡ</w:t>
      </w:r>
      <w:r w:rsidRPr="00E255BE">
        <w:rPr>
          <w:rtl/>
        </w:rPr>
        <w:t xml:space="preserve"> </w:t>
      </w:r>
      <w:r w:rsidRPr="00E255BE">
        <w:rPr>
          <w:rFonts w:hint="eastAsia"/>
          <w:rtl/>
        </w:rPr>
        <w:t>تَحِيَّة</w:t>
      </w:r>
      <w:r w:rsidRPr="00E255BE">
        <w:rPr>
          <w:rFonts w:hint="cs"/>
          <w:rtl/>
        </w:rPr>
        <w:t>ٗ</w:t>
      </w:r>
      <w:r w:rsidRPr="00E255BE">
        <w:rPr>
          <w:rtl/>
        </w:rPr>
        <w:t xml:space="preserve"> </w:t>
      </w:r>
      <w:r w:rsidRPr="00E255BE">
        <w:rPr>
          <w:rFonts w:hint="eastAsia"/>
          <w:rtl/>
        </w:rPr>
        <w:t>مِّن</w:t>
      </w:r>
      <w:r w:rsidRPr="00E255BE">
        <w:rPr>
          <w:rFonts w:hint="cs"/>
          <w:rtl/>
        </w:rPr>
        <w:t>ۡ</w:t>
      </w:r>
      <w:r w:rsidRPr="00E255BE">
        <w:rPr>
          <w:rtl/>
        </w:rPr>
        <w:t xml:space="preserve"> </w:t>
      </w:r>
      <w:r w:rsidRPr="00E255BE">
        <w:rPr>
          <w:rFonts w:hint="eastAsia"/>
          <w:rtl/>
        </w:rPr>
        <w:t>عِندِ</w:t>
      </w:r>
      <w:r w:rsidRPr="00E255BE">
        <w:rPr>
          <w:rtl/>
        </w:rPr>
        <w:t xml:space="preserve"> </w:t>
      </w:r>
      <w:r w:rsidRPr="00E255BE">
        <w:rPr>
          <w:rFonts w:hint="cs"/>
          <w:rtl/>
        </w:rPr>
        <w:t>ٱ</w:t>
      </w:r>
      <w:r w:rsidRPr="00E255BE">
        <w:rPr>
          <w:rFonts w:hint="eastAsia"/>
          <w:rtl/>
        </w:rPr>
        <w:t>للَّهِ</w:t>
      </w:r>
      <w:r w:rsidRPr="00E255BE">
        <w:rPr>
          <w:rtl/>
        </w:rPr>
        <w:t xml:space="preserve"> </w:t>
      </w:r>
      <w:r w:rsidRPr="00E255BE">
        <w:rPr>
          <w:rFonts w:hint="eastAsia"/>
          <w:rtl/>
        </w:rPr>
        <w:t>مُبَ</w:t>
      </w:r>
      <w:r w:rsidRPr="00E255BE">
        <w:rPr>
          <w:rFonts w:hint="cs"/>
          <w:rtl/>
        </w:rPr>
        <w:t>ٰ</w:t>
      </w:r>
      <w:r w:rsidRPr="00E255BE">
        <w:rPr>
          <w:rFonts w:hint="eastAsia"/>
          <w:rtl/>
        </w:rPr>
        <w:t>رَكَة</w:t>
      </w:r>
      <w:r w:rsidRPr="00E255BE">
        <w:rPr>
          <w:rFonts w:hint="cs"/>
          <w:rtl/>
        </w:rPr>
        <w:t>ٗ</w:t>
      </w:r>
      <w:r w:rsidRPr="00E255BE">
        <w:rPr>
          <w:rtl/>
        </w:rPr>
        <w:t xml:space="preserve"> </w:t>
      </w:r>
      <w:r w:rsidRPr="00E255BE">
        <w:rPr>
          <w:rFonts w:hint="eastAsia"/>
          <w:rtl/>
        </w:rPr>
        <w:t>طَيِّبَة</w:t>
      </w:r>
      <w:r w:rsidRPr="00E255BE">
        <w:rPr>
          <w:rFonts w:hint="cs"/>
          <w:rtl/>
        </w:rPr>
        <w:t>ٗ</w:t>
      </w:r>
      <w:r w:rsidRPr="00AB7196">
        <w:rPr>
          <w:rStyle w:val="Char8"/>
          <w:rtl/>
        </w:rPr>
        <w:t>﴾</w:t>
      </w:r>
      <w:r>
        <w:rPr>
          <w:rFonts w:hint="cs"/>
          <w:rtl/>
        </w:rPr>
        <w:t xml:space="preserve"> </w:t>
      </w:r>
      <w:r w:rsidRPr="002B05A8">
        <w:rPr>
          <w:rStyle w:val="Char6"/>
          <w:rFonts w:hint="cs"/>
          <w:rtl/>
        </w:rPr>
        <w:t>[</w:t>
      </w:r>
      <w:r>
        <w:rPr>
          <w:rStyle w:val="Char6"/>
          <w:rFonts w:hint="cs"/>
          <w:rtl/>
        </w:rPr>
        <w:t>النور: 61</w:t>
      </w:r>
      <w:r w:rsidRPr="002B05A8">
        <w:rPr>
          <w:rStyle w:val="Char6"/>
          <w:rFonts w:hint="cs"/>
          <w:rtl/>
        </w:rPr>
        <w:t>]</w:t>
      </w:r>
      <w:r w:rsidRPr="00BF3FD7">
        <w:rPr>
          <w:rStyle w:val="Char4"/>
          <w:rFonts w:hint="cs"/>
          <w:rtl/>
        </w:rPr>
        <w:t>.</w:t>
      </w:r>
    </w:p>
    <w:p w:rsidR="00E30DC6" w:rsidRPr="00E30DC6" w:rsidRDefault="00512572" w:rsidP="00CB0FD9">
      <w:pPr>
        <w:pStyle w:val="ab"/>
        <w:rPr>
          <w:rStyle w:val="Char4"/>
          <w:rtl/>
        </w:rPr>
      </w:pPr>
      <w:r w:rsidRPr="00E11FF3">
        <w:rPr>
          <w:rStyle w:val="Char8"/>
          <w:rFonts w:hint="cs"/>
          <w:rtl/>
        </w:rPr>
        <w:t>«</w:t>
      </w:r>
      <w:r w:rsidR="001546E9" w:rsidRPr="00E255BE">
        <w:rPr>
          <w:rFonts w:hint="cs"/>
          <w:rtl/>
        </w:rPr>
        <w:t>هروقت داخل خانه</w:t>
      </w:r>
      <w:r w:rsidR="0034670A">
        <w:rPr>
          <w:rFonts w:hint="cs"/>
          <w:rtl/>
        </w:rPr>
        <w:t xml:space="preserve">‌ای </w:t>
      </w:r>
      <w:r w:rsidR="001546E9" w:rsidRPr="00E255BE">
        <w:rPr>
          <w:rFonts w:hint="cs"/>
          <w:rtl/>
        </w:rPr>
        <w:t>شدید بر همدیگر سلام کنید. سلام</w:t>
      </w:r>
      <w:r>
        <w:rPr>
          <w:rFonts w:hint="cs"/>
          <w:rtl/>
        </w:rPr>
        <w:t xml:space="preserve"> </w:t>
      </w:r>
      <w:r w:rsidR="001546E9" w:rsidRPr="00E255BE">
        <w:rPr>
          <w:rFonts w:hint="cs"/>
          <w:rtl/>
        </w:rPr>
        <w:t>پربرکت (و لبریز از خیر و ثواب فراوان و تقویت کننده پیوند موجود میان دل‌های مردمان و درود) پاکی که به فرمان خدا مقرر است</w:t>
      </w:r>
      <w:r>
        <w:rPr>
          <w:rFonts w:hint="cs"/>
          <w:rtl/>
        </w:rPr>
        <w:t xml:space="preserve"> (و موجب صفا و صمیمیت می‌گردد)</w:t>
      </w:r>
      <w:r w:rsidRPr="00E11FF3">
        <w:rPr>
          <w:rStyle w:val="Char8"/>
          <w:rFonts w:hint="cs"/>
          <w:rtl/>
        </w:rPr>
        <w:t>»</w:t>
      </w:r>
      <w:r w:rsidR="00E30DC6" w:rsidRPr="00E30DC6">
        <w:rPr>
          <w:rStyle w:val="Char4"/>
          <w:rFonts w:hint="cs"/>
          <w:rtl/>
        </w:rPr>
        <w:t>.</w:t>
      </w:r>
    </w:p>
    <w:p w:rsidR="001546E9" w:rsidRDefault="00512572" w:rsidP="00487925">
      <w:pPr>
        <w:pStyle w:val="a8"/>
        <w:rPr>
          <w:rtl/>
        </w:rPr>
      </w:pPr>
      <w:r>
        <w:rPr>
          <w:rFonts w:hint="cs"/>
          <w:rtl/>
        </w:rPr>
        <w:t xml:space="preserve">پیامبر خدا </w:t>
      </w:r>
      <w:r>
        <w:rPr>
          <w:rFonts w:cs="CTraditional Arabic" w:hint="cs"/>
          <w:rtl/>
        </w:rPr>
        <w:t>ج</w:t>
      </w:r>
      <w:r>
        <w:rPr>
          <w:rFonts w:hint="cs"/>
          <w:rtl/>
        </w:rPr>
        <w:t xml:space="preserve"> انس بن مالک </w:t>
      </w:r>
      <w:r>
        <w:rPr>
          <w:rFonts w:cs="CTraditional Arabic" w:hint="cs"/>
          <w:rtl/>
        </w:rPr>
        <w:t>س</w:t>
      </w:r>
      <w:r>
        <w:rPr>
          <w:rFonts w:hint="cs"/>
          <w:rtl/>
        </w:rPr>
        <w:t xml:space="preserve"> را این</w:t>
      </w:r>
      <w:r w:rsidR="00FD7FF4">
        <w:rPr>
          <w:rFonts w:hint="cs"/>
          <w:rtl/>
        </w:rPr>
        <w:t xml:space="preserve">‌گونه </w:t>
      </w:r>
      <w:r>
        <w:rPr>
          <w:rFonts w:hint="cs"/>
          <w:rtl/>
        </w:rPr>
        <w:t xml:space="preserve">نصیحت فرمود: </w:t>
      </w:r>
      <w:r w:rsidRPr="00E11FF3">
        <w:rPr>
          <w:rStyle w:val="Char8"/>
          <w:rFonts w:hint="cs"/>
          <w:rtl/>
        </w:rPr>
        <w:t>«</w:t>
      </w:r>
      <w:r w:rsidR="001546E9">
        <w:rPr>
          <w:rFonts w:hint="cs"/>
          <w:rtl/>
        </w:rPr>
        <w:t>ای پسرم! هرگاه وارد خانه شدی بر اهل آن سلام کن، تا مایه‌ی برکت برای خد</w:t>
      </w:r>
      <w:r>
        <w:rPr>
          <w:rFonts w:hint="cs"/>
          <w:rtl/>
        </w:rPr>
        <w:t>ا</w:t>
      </w:r>
      <w:r w:rsidR="001546E9">
        <w:rPr>
          <w:rFonts w:hint="cs"/>
          <w:rtl/>
        </w:rPr>
        <w:t xml:space="preserve"> و خانوا</w:t>
      </w:r>
      <w:r>
        <w:rPr>
          <w:rFonts w:hint="cs"/>
          <w:rtl/>
        </w:rPr>
        <w:t>ده</w:t>
      </w:r>
      <w:r>
        <w:rPr>
          <w:rFonts w:hint="eastAsia"/>
          <w:rtl/>
        </w:rPr>
        <w:t>‌</w:t>
      </w:r>
      <w:r>
        <w:rPr>
          <w:rFonts w:hint="cs"/>
          <w:rtl/>
        </w:rPr>
        <w:t>ات باشد</w:t>
      </w:r>
      <w:r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6"/>
      </w:r>
      <w:r w:rsidR="00487925" w:rsidRPr="00FD7FF4">
        <w:rPr>
          <w:rFonts w:hint="cs"/>
          <w:vertAlign w:val="superscript"/>
          <w:rtl/>
        </w:rPr>
        <w:t>)</w:t>
      </w:r>
      <w:r w:rsidR="001546E9">
        <w:rPr>
          <w:rFonts w:hint="cs"/>
          <w:rtl/>
        </w:rPr>
        <w:t>. اسلام پاسخ دادن به سلام ر</w:t>
      </w:r>
      <w:r>
        <w:rPr>
          <w:rFonts w:hint="cs"/>
          <w:rtl/>
        </w:rPr>
        <w:t>ا بر مسلمین واجب نموده و در آیه</w:t>
      </w:r>
      <w:r>
        <w:rPr>
          <w:rFonts w:hint="eastAsia"/>
          <w:rtl/>
        </w:rPr>
        <w:t>‌</w:t>
      </w:r>
      <w:r w:rsidR="001546E9">
        <w:rPr>
          <w:rFonts w:hint="cs"/>
          <w:rtl/>
        </w:rPr>
        <w:t>ای از قرآن چنین آمده است:</w:t>
      </w:r>
    </w:p>
    <w:p w:rsidR="00BF3FD7" w:rsidRPr="00BF3FD7" w:rsidRDefault="001546E9" w:rsidP="001546E9">
      <w:pPr>
        <w:pStyle w:val="af1"/>
        <w:rPr>
          <w:rStyle w:val="Char4"/>
          <w:rtl/>
        </w:rPr>
      </w:pPr>
      <w:r w:rsidRPr="00AB7196">
        <w:rPr>
          <w:rStyle w:val="Char8"/>
          <w:rtl/>
        </w:rPr>
        <w:t>﴿</w:t>
      </w:r>
      <w:r w:rsidRPr="00981598">
        <w:rPr>
          <w:rFonts w:hint="eastAsia"/>
          <w:rtl/>
        </w:rPr>
        <w:t>وَإِذَا</w:t>
      </w:r>
      <w:r w:rsidRPr="00981598">
        <w:rPr>
          <w:rtl/>
        </w:rPr>
        <w:t xml:space="preserve"> </w:t>
      </w:r>
      <w:r w:rsidRPr="00981598">
        <w:rPr>
          <w:rFonts w:hint="eastAsia"/>
          <w:rtl/>
        </w:rPr>
        <w:t>حُيِّيتُم</w:t>
      </w:r>
      <w:r w:rsidRPr="00981598">
        <w:rPr>
          <w:rtl/>
        </w:rPr>
        <w:t xml:space="preserve"> </w:t>
      </w:r>
      <w:r w:rsidRPr="00981598">
        <w:rPr>
          <w:rFonts w:hint="eastAsia"/>
          <w:rtl/>
        </w:rPr>
        <w:t>بِتَحِيَّة</w:t>
      </w:r>
      <w:r w:rsidRPr="00981598">
        <w:rPr>
          <w:rFonts w:hint="cs"/>
          <w:rtl/>
        </w:rPr>
        <w:t>ٖ</w:t>
      </w:r>
      <w:r w:rsidRPr="00981598">
        <w:rPr>
          <w:rtl/>
        </w:rPr>
        <w:t xml:space="preserve"> </w:t>
      </w:r>
      <w:r w:rsidRPr="00981598">
        <w:rPr>
          <w:rFonts w:hint="eastAsia"/>
          <w:rtl/>
        </w:rPr>
        <w:t>فَحَيُّواْ</w:t>
      </w:r>
      <w:r w:rsidRPr="00981598">
        <w:rPr>
          <w:rtl/>
        </w:rPr>
        <w:t xml:space="preserve"> </w:t>
      </w:r>
      <w:r w:rsidRPr="00981598">
        <w:rPr>
          <w:rFonts w:hint="eastAsia"/>
          <w:rtl/>
        </w:rPr>
        <w:t>بِأَح</w:t>
      </w:r>
      <w:r w:rsidRPr="00981598">
        <w:rPr>
          <w:rFonts w:hint="cs"/>
          <w:rtl/>
        </w:rPr>
        <w:t>ۡ</w:t>
      </w:r>
      <w:r w:rsidRPr="00981598">
        <w:rPr>
          <w:rFonts w:hint="eastAsia"/>
          <w:rtl/>
        </w:rPr>
        <w:t>سَنَ</w:t>
      </w:r>
      <w:r w:rsidRPr="00981598">
        <w:rPr>
          <w:rtl/>
        </w:rPr>
        <w:t xml:space="preserve"> </w:t>
      </w:r>
      <w:r w:rsidRPr="00981598">
        <w:rPr>
          <w:rFonts w:hint="eastAsia"/>
          <w:rtl/>
        </w:rPr>
        <w:t>مِن</w:t>
      </w:r>
      <w:r w:rsidRPr="00981598">
        <w:rPr>
          <w:rFonts w:hint="cs"/>
          <w:rtl/>
        </w:rPr>
        <w:t>ۡ</w:t>
      </w:r>
      <w:r w:rsidRPr="00981598">
        <w:rPr>
          <w:rFonts w:hint="eastAsia"/>
          <w:rtl/>
        </w:rPr>
        <w:t>هَا</w:t>
      </w:r>
      <w:r w:rsidRPr="00981598">
        <w:rPr>
          <w:rFonts w:hint="cs"/>
          <w:rtl/>
        </w:rPr>
        <w:t>ٓ</w:t>
      </w:r>
      <w:r w:rsidRPr="00981598">
        <w:rPr>
          <w:rtl/>
        </w:rPr>
        <w:t xml:space="preserve"> </w:t>
      </w:r>
      <w:r w:rsidRPr="00981598">
        <w:rPr>
          <w:rFonts w:hint="eastAsia"/>
          <w:rtl/>
        </w:rPr>
        <w:t>أَو</w:t>
      </w:r>
      <w:r w:rsidRPr="00981598">
        <w:rPr>
          <w:rFonts w:hint="cs"/>
          <w:rtl/>
        </w:rPr>
        <w:t>ۡ</w:t>
      </w:r>
      <w:r w:rsidRPr="00981598">
        <w:rPr>
          <w:rtl/>
        </w:rPr>
        <w:t xml:space="preserve"> </w:t>
      </w:r>
      <w:r w:rsidRPr="00981598">
        <w:rPr>
          <w:rFonts w:hint="eastAsia"/>
          <w:rtl/>
        </w:rPr>
        <w:t>رُدُّوهَا</w:t>
      </w:r>
      <w:r w:rsidRPr="00981598">
        <w:rPr>
          <w:rFonts w:hint="cs"/>
          <w:rtl/>
        </w:rPr>
        <w:t>ٓۗ</w:t>
      </w:r>
      <w:r w:rsidRPr="00981598">
        <w:rPr>
          <w:rtl/>
        </w:rPr>
        <w:t xml:space="preserve"> </w:t>
      </w:r>
      <w:r w:rsidRPr="00981598">
        <w:rPr>
          <w:rFonts w:hint="eastAsia"/>
          <w:rtl/>
        </w:rPr>
        <w:t>إِنَّ</w:t>
      </w:r>
      <w:r w:rsidRPr="00981598">
        <w:rPr>
          <w:rtl/>
        </w:rPr>
        <w:t xml:space="preserve"> </w:t>
      </w:r>
      <w:r w:rsidRPr="00981598">
        <w:rPr>
          <w:rFonts w:hint="cs"/>
          <w:rtl/>
        </w:rPr>
        <w:t>ٱ</w:t>
      </w:r>
      <w:r w:rsidRPr="00981598">
        <w:rPr>
          <w:rFonts w:hint="eastAsia"/>
          <w:rtl/>
        </w:rPr>
        <w:t>للَّهَ</w:t>
      </w:r>
      <w:r w:rsidRPr="00981598">
        <w:rPr>
          <w:rtl/>
        </w:rPr>
        <w:t xml:space="preserve"> </w:t>
      </w:r>
      <w:r w:rsidRPr="00981598">
        <w:rPr>
          <w:rFonts w:hint="eastAsia"/>
          <w:rtl/>
        </w:rPr>
        <w:t>كَانَ</w:t>
      </w:r>
      <w:r w:rsidRPr="00981598">
        <w:rPr>
          <w:rtl/>
        </w:rPr>
        <w:t xml:space="preserve"> </w:t>
      </w:r>
      <w:r w:rsidRPr="00981598">
        <w:rPr>
          <w:rFonts w:hint="eastAsia"/>
          <w:rtl/>
        </w:rPr>
        <w:t>عَلَى</w:t>
      </w:r>
      <w:r w:rsidRPr="00981598">
        <w:rPr>
          <w:rFonts w:hint="cs"/>
          <w:rtl/>
        </w:rPr>
        <w:t>ٰ</w:t>
      </w:r>
      <w:r w:rsidRPr="00981598">
        <w:rPr>
          <w:rtl/>
        </w:rPr>
        <w:t xml:space="preserve"> </w:t>
      </w:r>
      <w:r w:rsidRPr="00981598">
        <w:rPr>
          <w:rFonts w:hint="eastAsia"/>
          <w:rtl/>
        </w:rPr>
        <w:t>كُلِّ</w:t>
      </w:r>
      <w:r w:rsidRPr="00981598">
        <w:rPr>
          <w:rtl/>
        </w:rPr>
        <w:t xml:space="preserve"> </w:t>
      </w:r>
      <w:r w:rsidRPr="00981598">
        <w:rPr>
          <w:rFonts w:hint="eastAsia"/>
          <w:rtl/>
        </w:rPr>
        <w:t>شَي</w:t>
      </w:r>
      <w:r w:rsidRPr="00981598">
        <w:rPr>
          <w:rFonts w:hint="cs"/>
          <w:rtl/>
        </w:rPr>
        <w:t>ۡ</w:t>
      </w:r>
      <w:r w:rsidRPr="00981598">
        <w:rPr>
          <w:rFonts w:hint="eastAsia"/>
          <w:rtl/>
        </w:rPr>
        <w:t>ءٍ</w:t>
      </w:r>
      <w:r w:rsidRPr="00981598">
        <w:rPr>
          <w:rtl/>
        </w:rPr>
        <w:t xml:space="preserve"> </w:t>
      </w:r>
      <w:r w:rsidRPr="00981598">
        <w:rPr>
          <w:rFonts w:hint="eastAsia"/>
          <w:rtl/>
        </w:rPr>
        <w:t>حَسِيبًا</w:t>
      </w:r>
      <w:r w:rsidRPr="00981598">
        <w:rPr>
          <w:rtl/>
        </w:rPr>
        <w:t xml:space="preserve"> </w:t>
      </w:r>
      <w:r w:rsidRPr="00981598">
        <w:rPr>
          <w:rFonts w:hint="cs"/>
          <w:rtl/>
        </w:rPr>
        <w:t>٨٦</w:t>
      </w:r>
      <w:r w:rsidRPr="00AB7196">
        <w:rPr>
          <w:rStyle w:val="Char8"/>
          <w:rtl/>
        </w:rPr>
        <w:t>﴾</w:t>
      </w:r>
      <w:r>
        <w:rPr>
          <w:rFonts w:hint="cs"/>
          <w:rtl/>
        </w:rPr>
        <w:t xml:space="preserve"> </w:t>
      </w:r>
      <w:r w:rsidRPr="00981598">
        <w:rPr>
          <w:rStyle w:val="Char6"/>
          <w:rFonts w:hint="cs"/>
          <w:rtl/>
        </w:rPr>
        <w:t>[</w:t>
      </w:r>
      <w:r>
        <w:rPr>
          <w:rStyle w:val="Char6"/>
          <w:rFonts w:hint="cs"/>
          <w:rtl/>
        </w:rPr>
        <w:t>النساء: 86</w:t>
      </w:r>
      <w:r w:rsidRPr="00981598">
        <w:rPr>
          <w:rStyle w:val="Char6"/>
          <w:rFonts w:hint="cs"/>
          <w:rtl/>
        </w:rPr>
        <w:t>]</w:t>
      </w:r>
      <w:r w:rsidRPr="00BF3FD7">
        <w:rPr>
          <w:rStyle w:val="Char4"/>
          <w:rFonts w:hint="cs"/>
          <w:rtl/>
        </w:rPr>
        <w:t>.</w:t>
      </w:r>
    </w:p>
    <w:p w:rsidR="00E30DC6" w:rsidRPr="00E30DC6" w:rsidRDefault="00512572" w:rsidP="00693C31">
      <w:pPr>
        <w:pStyle w:val="ab"/>
        <w:rPr>
          <w:rStyle w:val="Char4"/>
          <w:rtl/>
        </w:rPr>
      </w:pPr>
      <w:r w:rsidRPr="00E11FF3">
        <w:rPr>
          <w:rStyle w:val="Char8"/>
          <w:rFonts w:hint="cs"/>
          <w:rtl/>
        </w:rPr>
        <w:t>«</w:t>
      </w:r>
      <w:r w:rsidR="00693C31" w:rsidRPr="00693C31">
        <w:rPr>
          <w:rFonts w:hint="cs"/>
          <w:rtl/>
        </w:rPr>
        <w:t>و چون شما را تحیت (و سلام) گویند، پس پاسخی بهتر و یا همانند آن بدهید، الله بر همه چیز حساب‌رس است</w:t>
      </w:r>
      <w:r w:rsidRPr="00E11FF3">
        <w:rPr>
          <w:rStyle w:val="Char8"/>
          <w:rFonts w:hint="cs"/>
          <w:rtl/>
        </w:rPr>
        <w:t>»</w:t>
      </w:r>
      <w:r w:rsidR="00E30DC6" w:rsidRPr="00E30DC6">
        <w:rPr>
          <w:rStyle w:val="Char4"/>
          <w:rFonts w:hint="cs"/>
          <w:rtl/>
        </w:rPr>
        <w:t>.</w:t>
      </w:r>
    </w:p>
    <w:p w:rsidR="001546E9" w:rsidRDefault="00512572" w:rsidP="00487925">
      <w:pPr>
        <w:pStyle w:val="a8"/>
        <w:rPr>
          <w:rtl/>
        </w:rPr>
      </w:pPr>
      <w:r>
        <w:rPr>
          <w:rFonts w:hint="cs"/>
          <w:rtl/>
        </w:rPr>
        <w:t xml:space="preserve">مردی از رسول خدا </w:t>
      </w:r>
      <w:r>
        <w:rPr>
          <w:rFonts w:cs="CTraditional Arabic" w:hint="cs"/>
          <w:rtl/>
        </w:rPr>
        <w:t>ج</w:t>
      </w:r>
      <w:r w:rsidR="001546E9">
        <w:rPr>
          <w:rFonts w:hint="cs"/>
          <w:rtl/>
        </w:rPr>
        <w:t xml:space="preserve"> پرسید: کدام یک از بخش‌های اسلام بهتر است؟ فرمود: </w:t>
      </w:r>
      <w:r w:rsidR="001546E9" w:rsidRPr="00E11FF3">
        <w:rPr>
          <w:rStyle w:val="Char8"/>
          <w:rFonts w:hint="cs"/>
          <w:rtl/>
        </w:rPr>
        <w:t>«</w:t>
      </w:r>
      <w:r w:rsidR="001546E9">
        <w:rPr>
          <w:rFonts w:hint="cs"/>
          <w:rtl/>
        </w:rPr>
        <w:t>غذا دادن به مردم و سلام کردن بر همه‌ی کسانی که می‌شناسی یا نمی‌شناسی</w:t>
      </w:r>
      <w:r w:rsidR="001546E9"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7"/>
      </w:r>
      <w:r w:rsidR="00487925" w:rsidRPr="00FD7FF4">
        <w:rPr>
          <w:rFonts w:hint="cs"/>
          <w:vertAlign w:val="superscript"/>
          <w:rtl/>
        </w:rPr>
        <w:t>)</w:t>
      </w:r>
      <w:r w:rsidR="001546E9">
        <w:rPr>
          <w:rFonts w:hint="cs"/>
          <w:rtl/>
        </w:rPr>
        <w:t>.</w:t>
      </w:r>
    </w:p>
    <w:p w:rsidR="001546E9" w:rsidRDefault="00512572" w:rsidP="00487925">
      <w:pPr>
        <w:pStyle w:val="a8"/>
        <w:rPr>
          <w:rtl/>
        </w:rPr>
      </w:pPr>
      <w:r>
        <w:rPr>
          <w:rFonts w:hint="cs"/>
          <w:rtl/>
        </w:rPr>
        <w:t xml:space="preserve">پیامبر </w:t>
      </w:r>
      <w:r>
        <w:rPr>
          <w:rFonts w:cs="CTraditional Arabic" w:hint="cs"/>
          <w:rtl/>
        </w:rPr>
        <w:t>ج</w:t>
      </w:r>
      <w:r w:rsidR="001546E9">
        <w:rPr>
          <w:rFonts w:hint="cs"/>
          <w:rtl/>
        </w:rPr>
        <w:t xml:space="preserve"> در حدیثی دیگر فرموده است: </w:t>
      </w:r>
      <w:r w:rsidR="001546E9" w:rsidRPr="00E11FF3">
        <w:rPr>
          <w:rStyle w:val="Char8"/>
          <w:rFonts w:hint="cs"/>
          <w:rtl/>
        </w:rPr>
        <w:t>«</w:t>
      </w:r>
      <w:r w:rsidR="001546E9">
        <w:rPr>
          <w:rFonts w:hint="cs"/>
          <w:rtl/>
        </w:rPr>
        <w:t>شما تا زمان</w:t>
      </w:r>
      <w:r w:rsidR="00F36BF1">
        <w:rPr>
          <w:rFonts w:hint="cs"/>
          <w:rtl/>
        </w:rPr>
        <w:t>ی که ایمان نیاورید وارد بهشت نمی</w:t>
      </w:r>
      <w:r w:rsidR="001546E9">
        <w:rPr>
          <w:rFonts w:hint="cs"/>
          <w:rtl/>
        </w:rPr>
        <w:t>‌شوید و تا زمانی که همدیگر را دوست نداشته باشید، مؤمن به حساب</w:t>
      </w:r>
      <w:r w:rsidR="00850650">
        <w:rPr>
          <w:rFonts w:hint="cs"/>
          <w:rtl/>
        </w:rPr>
        <w:t xml:space="preserve"> نمی‌</w:t>
      </w:r>
      <w:r w:rsidR="001546E9">
        <w:rPr>
          <w:rFonts w:hint="cs"/>
          <w:rtl/>
        </w:rPr>
        <w:t>آیید. پس آیا</w:t>
      </w:r>
      <w:r w:rsidR="00F36BF1">
        <w:rPr>
          <w:rFonts w:hint="cs"/>
          <w:rtl/>
        </w:rPr>
        <w:t xml:space="preserve"> شما</w:t>
      </w:r>
      <w:r w:rsidR="001546E9">
        <w:rPr>
          <w:rFonts w:hint="cs"/>
          <w:rtl/>
        </w:rPr>
        <w:t xml:space="preserve"> را به انجام کاری آگاه نکنم که در نتیجه‌ی آن عمل میانتا</w:t>
      </w:r>
      <w:r w:rsidR="00F36BF1">
        <w:rPr>
          <w:rFonts w:hint="cs"/>
          <w:rtl/>
        </w:rPr>
        <w:t>ن</w:t>
      </w:r>
      <w:r w:rsidR="001546E9">
        <w:rPr>
          <w:rFonts w:hint="cs"/>
          <w:rtl/>
        </w:rPr>
        <w:t xml:space="preserve"> محبت ایجاد گردد؟ [آن عمل این است]</w:t>
      </w:r>
      <w:r w:rsidR="00217EB8">
        <w:rPr>
          <w:rFonts w:hint="cs"/>
          <w:rtl/>
        </w:rPr>
        <w:t xml:space="preserve"> اسلام را میان خود شایع سازید</w:t>
      </w:r>
      <w:r w:rsidR="00217EB8"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8"/>
      </w:r>
      <w:r w:rsidR="00487925" w:rsidRPr="00FD7FF4">
        <w:rPr>
          <w:rFonts w:hint="cs"/>
          <w:vertAlign w:val="superscript"/>
          <w:rtl/>
        </w:rPr>
        <w:t>)</w:t>
      </w:r>
      <w:r w:rsidR="001546E9">
        <w:rPr>
          <w:rFonts w:hint="cs"/>
          <w:rtl/>
        </w:rPr>
        <w:t>.</w:t>
      </w:r>
    </w:p>
    <w:p w:rsidR="001546E9" w:rsidRDefault="001546E9" w:rsidP="00F36BF1">
      <w:pPr>
        <w:pStyle w:val="a8"/>
        <w:rPr>
          <w:rtl/>
        </w:rPr>
      </w:pPr>
      <w:r>
        <w:rPr>
          <w:rFonts w:hint="cs"/>
          <w:rtl/>
        </w:rPr>
        <w:t xml:space="preserve">از جمله آداب اجتماعی اسلام که به ارتباط میان مردم ترغیب می‌کند و عناصر </w:t>
      </w:r>
      <w:r w:rsidRPr="0051158D">
        <w:rPr>
          <w:rFonts w:hint="cs"/>
          <w:spacing w:val="-4"/>
          <w:rtl/>
        </w:rPr>
        <w:t>مودت و عطوفت میان آن‌ها را تقویت می‌نماید، هم</w:t>
      </w:r>
      <w:r w:rsidR="00217EB8" w:rsidRPr="0051158D">
        <w:rPr>
          <w:rFonts w:hint="cs"/>
          <w:spacing w:val="-4"/>
          <w:rtl/>
        </w:rPr>
        <w:t xml:space="preserve">ان مواردی است که براء بن عازب </w:t>
      </w:r>
      <w:r w:rsidR="00F36BF1" w:rsidRPr="0051158D">
        <w:rPr>
          <w:rFonts w:cs="CTraditional Arabic" w:hint="cs"/>
          <w:spacing w:val="-4"/>
          <w:rtl/>
        </w:rPr>
        <w:t>س</w:t>
      </w:r>
      <w:r w:rsidR="00217EB8">
        <w:rPr>
          <w:rFonts w:hint="cs"/>
          <w:rtl/>
        </w:rPr>
        <w:t xml:space="preserve"> آن را این</w:t>
      </w:r>
      <w:r w:rsidR="00FD7FF4">
        <w:rPr>
          <w:rFonts w:hint="cs"/>
          <w:rtl/>
        </w:rPr>
        <w:t xml:space="preserve">‌گونه </w:t>
      </w:r>
      <w:r w:rsidR="00217EB8">
        <w:rPr>
          <w:rFonts w:hint="cs"/>
          <w:rtl/>
        </w:rPr>
        <w:t xml:space="preserve">از رسول اکرم </w:t>
      </w:r>
      <w:r w:rsidR="00217EB8">
        <w:rPr>
          <w:rFonts w:cs="CTraditional Arabic" w:hint="cs"/>
          <w:rtl/>
        </w:rPr>
        <w:t>ج</w:t>
      </w:r>
      <w:r w:rsidR="00217EB8">
        <w:rPr>
          <w:rFonts w:hint="cs"/>
          <w:rtl/>
        </w:rPr>
        <w:t xml:space="preserve"> نقل می‌کند: </w:t>
      </w:r>
      <w:r w:rsidR="00217EB8" w:rsidRPr="00E11FF3">
        <w:rPr>
          <w:rStyle w:val="Char8"/>
          <w:rFonts w:hint="cs"/>
          <w:rtl/>
        </w:rPr>
        <w:t>«</w:t>
      </w:r>
      <w:r w:rsidR="00217EB8">
        <w:rPr>
          <w:rFonts w:hint="cs"/>
          <w:rtl/>
        </w:rPr>
        <w:t xml:space="preserve">پیامبر </w:t>
      </w:r>
      <w:r w:rsidR="00217EB8">
        <w:rPr>
          <w:rFonts w:cs="CTraditional Arabic" w:hint="cs"/>
          <w:rtl/>
        </w:rPr>
        <w:t>ج</w:t>
      </w:r>
      <w:r>
        <w:rPr>
          <w:rFonts w:hint="cs"/>
          <w:rtl/>
        </w:rPr>
        <w:t xml:space="preserve"> دستور داد که هفت کار را انجام دهیم: </w:t>
      </w:r>
      <w:r w:rsidR="00CB0FD9">
        <w:rPr>
          <w:rFonts w:hint="cs"/>
          <w:rtl/>
        </w:rPr>
        <w:t>عیادت از مریض، شرکت در تشییح جن</w:t>
      </w:r>
      <w:r>
        <w:rPr>
          <w:rFonts w:hint="cs"/>
          <w:rtl/>
        </w:rPr>
        <w:t xml:space="preserve">ازه، </w:t>
      </w:r>
      <w:r w:rsidRPr="00C17F92">
        <w:rPr>
          <w:rFonts w:hint="cs"/>
          <w:rtl/>
        </w:rPr>
        <w:t>گفتن «</w:t>
      </w:r>
      <w:r w:rsidR="00C17F92" w:rsidRPr="00C17F92">
        <w:rPr>
          <w:rFonts w:hint="cs"/>
          <w:rtl/>
        </w:rPr>
        <w:t>یرحمك</w:t>
      </w:r>
      <w:r w:rsidRPr="00C17F92">
        <w:rPr>
          <w:rFonts w:hint="cs"/>
          <w:rtl/>
        </w:rPr>
        <w:t xml:space="preserve"> اللّه» </w:t>
      </w:r>
      <w:r>
        <w:rPr>
          <w:rFonts w:hint="cs"/>
          <w:rtl/>
        </w:rPr>
        <w:t xml:space="preserve">در جواب کسی که پس از </w:t>
      </w:r>
      <w:r w:rsidRPr="00C17F92">
        <w:rPr>
          <w:rFonts w:hint="cs"/>
          <w:rtl/>
        </w:rPr>
        <w:t>عطسه «الحمد</w:t>
      </w:r>
      <w:r w:rsidR="00CB0FD9" w:rsidRPr="00C17F92">
        <w:rPr>
          <w:rFonts w:hint="cs"/>
          <w:rtl/>
        </w:rPr>
        <w:t xml:space="preserve"> </w:t>
      </w:r>
      <w:r w:rsidRPr="00C17F92">
        <w:rPr>
          <w:rFonts w:hint="cs"/>
          <w:rtl/>
        </w:rPr>
        <w:t>اللّه» می‌گوید</w:t>
      </w:r>
      <w:r>
        <w:rPr>
          <w:rFonts w:hint="cs"/>
          <w:rtl/>
        </w:rPr>
        <w:t>، یاری کردن ضعیفان، همکاری با مظلوم، شایع کردن سلام و وفای به عهد و قسم</w:t>
      </w:r>
      <w:r w:rsidRPr="00E11FF3">
        <w:rPr>
          <w:rStyle w:val="Char8"/>
          <w:rFonts w:hint="cs"/>
          <w:rtl/>
        </w:rPr>
        <w:t>»</w:t>
      </w:r>
      <w:r w:rsidR="00835952" w:rsidRPr="00FD7FF4">
        <w:rPr>
          <w:rFonts w:hint="cs"/>
          <w:vertAlign w:val="superscript"/>
          <w:rtl/>
        </w:rPr>
        <w:t>(</w:t>
      </w:r>
      <w:r w:rsidR="00835952" w:rsidRPr="00FD7FF4">
        <w:rPr>
          <w:rStyle w:val="FootnoteReference"/>
          <w:rtl/>
        </w:rPr>
        <w:footnoteReference w:id="569"/>
      </w:r>
      <w:r w:rsidR="00835952" w:rsidRPr="00FD7FF4">
        <w:rPr>
          <w:rFonts w:hint="cs"/>
          <w:vertAlign w:val="superscript"/>
          <w:rtl/>
        </w:rPr>
        <w:t>)</w:t>
      </w:r>
      <w:r>
        <w:rPr>
          <w:rFonts w:hint="cs"/>
          <w:rtl/>
        </w:rPr>
        <w:t>.</w:t>
      </w:r>
    </w:p>
    <w:p w:rsidR="001546E9" w:rsidRDefault="001546E9" w:rsidP="001546E9">
      <w:pPr>
        <w:pStyle w:val="a8"/>
        <w:rPr>
          <w:rtl/>
        </w:rPr>
      </w:pPr>
      <w:r>
        <w:rPr>
          <w:rFonts w:hint="cs"/>
          <w:rtl/>
        </w:rPr>
        <w:t>همه‌ی این رهنمودها و آداب باعث تحکیم روابط اجتماعی، تقویت بار معنوی عموم مردم و بالا رفتن روح جامعه و بیدار شدن آن است. یکی از قوی‌ترین دلایل فراخوانی اسلام به ایجاد ارتباط میان مردم و مؤثرترین راهکار آن برای این کار، مطلبی است که در حدیث قدسی زیر بیان شده است:</w:t>
      </w:r>
    </w:p>
    <w:p w:rsidR="001546E9" w:rsidRDefault="00217EB8" w:rsidP="00693C31">
      <w:pPr>
        <w:pStyle w:val="a8"/>
        <w:rPr>
          <w:rtl/>
        </w:rPr>
      </w:pPr>
      <w:r>
        <w:rPr>
          <w:rFonts w:hint="cs"/>
          <w:rtl/>
        </w:rPr>
        <w:t xml:space="preserve">رسول خدا </w:t>
      </w:r>
      <w:r>
        <w:rPr>
          <w:rFonts w:cs="CTraditional Arabic" w:hint="cs"/>
          <w:rtl/>
        </w:rPr>
        <w:t>ج</w:t>
      </w:r>
      <w:r w:rsidR="001546E9">
        <w:rPr>
          <w:rFonts w:hint="cs"/>
          <w:rtl/>
        </w:rPr>
        <w:t xml:space="preserve"> </w:t>
      </w:r>
      <w:r>
        <w:rPr>
          <w:rFonts w:hint="cs"/>
          <w:rtl/>
        </w:rPr>
        <w:t xml:space="preserve">از خدای </w:t>
      </w:r>
      <w:r w:rsidR="00F732B9">
        <w:rPr>
          <w:rFonts w:cs="CTraditional Arabic" w:hint="cs"/>
          <w:rtl/>
        </w:rPr>
        <w:t>ﻷ</w:t>
      </w:r>
      <w:r>
        <w:rPr>
          <w:rFonts w:hint="cs"/>
          <w:rtl/>
        </w:rPr>
        <w:t xml:space="preserve"> چنین نقل می‌کند: </w:t>
      </w:r>
      <w:r w:rsidRPr="00E11FF3">
        <w:rPr>
          <w:rStyle w:val="Char8"/>
          <w:rFonts w:hint="cs"/>
          <w:rtl/>
        </w:rPr>
        <w:t>«</w:t>
      </w:r>
      <w:r w:rsidR="001546E9">
        <w:rPr>
          <w:rFonts w:hint="cs"/>
          <w:rtl/>
        </w:rPr>
        <w:t>خداوند روز قیامت</w:t>
      </w:r>
      <w:r w:rsidR="00850650">
        <w:rPr>
          <w:rFonts w:hint="cs"/>
          <w:rtl/>
        </w:rPr>
        <w:t xml:space="preserve"> می‌</w:t>
      </w:r>
      <w:r w:rsidR="001546E9">
        <w:rPr>
          <w:rFonts w:hint="cs"/>
          <w:rtl/>
        </w:rPr>
        <w:t>فرماید: ای فرزند آدم من مریض شدم و تو عیادتم نکردی</w:t>
      </w:r>
      <w:r w:rsidR="00E3271E">
        <w:rPr>
          <w:rFonts w:hint="cs"/>
          <w:rtl/>
        </w:rPr>
        <w:t>!</w:t>
      </w:r>
      <w:r w:rsidR="001546E9">
        <w:rPr>
          <w:rFonts w:hint="cs"/>
          <w:rtl/>
        </w:rPr>
        <w:t xml:space="preserve"> او می‌گوید: پروردگارا چگونه تو را عیادت کنم، در حالی که </w:t>
      </w:r>
      <w:r w:rsidR="001546E9" w:rsidRPr="00C17F92">
        <w:rPr>
          <w:rFonts w:hint="cs"/>
          <w:rtl/>
        </w:rPr>
        <w:t>شما «رب العالمین» هستی</w:t>
      </w:r>
      <w:r w:rsidR="00E3271E" w:rsidRPr="00C17F92">
        <w:rPr>
          <w:rFonts w:hint="cs"/>
          <w:rtl/>
        </w:rPr>
        <w:t>؟</w:t>
      </w:r>
      <w:r w:rsidR="001546E9" w:rsidRPr="00C17F92">
        <w:rPr>
          <w:rFonts w:hint="cs"/>
          <w:rtl/>
        </w:rPr>
        <w:t>! خداوند</w:t>
      </w:r>
      <w:r w:rsidR="00850650" w:rsidRPr="00C17F92">
        <w:rPr>
          <w:rFonts w:hint="cs"/>
          <w:rtl/>
        </w:rPr>
        <w:t xml:space="preserve"> می‌</w:t>
      </w:r>
      <w:r w:rsidR="001546E9" w:rsidRPr="00C17F92">
        <w:rPr>
          <w:rFonts w:hint="cs"/>
          <w:rtl/>
        </w:rPr>
        <w:t>فرماید: آیا نمی‌دانی که فلان بنده‌ی من مریض شده و تو به عیادتش نرفتی؟ آیا ندانستی که اگر او را عیادت</w:t>
      </w:r>
      <w:r w:rsidR="00850650" w:rsidRPr="00C17F92">
        <w:rPr>
          <w:rFonts w:hint="cs"/>
          <w:rtl/>
        </w:rPr>
        <w:t xml:space="preserve"> می‌</w:t>
      </w:r>
      <w:r w:rsidR="00B63237" w:rsidRPr="00C17F92">
        <w:rPr>
          <w:rFonts w:hint="cs"/>
          <w:rtl/>
        </w:rPr>
        <w:t>کرد</w:t>
      </w:r>
      <w:r w:rsidR="001546E9" w:rsidRPr="00C17F92">
        <w:rPr>
          <w:rFonts w:hint="cs"/>
          <w:rtl/>
        </w:rPr>
        <w:t>ی مرا نزد او</w:t>
      </w:r>
      <w:r w:rsidR="00850650" w:rsidRPr="00C17F92">
        <w:rPr>
          <w:rFonts w:hint="cs"/>
          <w:rtl/>
        </w:rPr>
        <w:t xml:space="preserve"> می‌</w:t>
      </w:r>
      <w:r w:rsidR="001546E9" w:rsidRPr="00C17F92">
        <w:rPr>
          <w:rFonts w:hint="cs"/>
          <w:rtl/>
        </w:rPr>
        <w:t>یافتی؟! ای فرزند آدم! من به تو غذا دادم اما تو به من غذا ندادی</w:t>
      </w:r>
      <w:r w:rsidR="00E3271E" w:rsidRPr="00C17F92">
        <w:rPr>
          <w:rFonts w:hint="cs"/>
          <w:rtl/>
        </w:rPr>
        <w:t>؟</w:t>
      </w:r>
      <w:r w:rsidR="001546E9" w:rsidRPr="00C17F92">
        <w:rPr>
          <w:rFonts w:hint="cs"/>
          <w:rtl/>
        </w:rPr>
        <w:t>! می</w:t>
      </w:r>
      <w:r w:rsidR="001546E9" w:rsidRPr="00C17F92">
        <w:rPr>
          <w:rFonts w:hint="eastAsia"/>
          <w:rtl/>
        </w:rPr>
        <w:t>‌</w:t>
      </w:r>
      <w:r w:rsidR="001546E9" w:rsidRPr="00C17F92">
        <w:rPr>
          <w:rFonts w:hint="cs"/>
          <w:rtl/>
        </w:rPr>
        <w:t>گوید: پروردگارا! ش</w:t>
      </w:r>
      <w:r w:rsidR="00B63237" w:rsidRPr="00C17F92">
        <w:rPr>
          <w:rFonts w:hint="cs"/>
          <w:rtl/>
        </w:rPr>
        <w:t>ما «رب العالمین</w:t>
      </w:r>
      <w:r w:rsidR="001546E9" w:rsidRPr="00C17F92">
        <w:rPr>
          <w:rFonts w:hint="cs"/>
          <w:rtl/>
        </w:rPr>
        <w:t>»</w:t>
      </w:r>
      <w:r w:rsidR="001546E9">
        <w:rPr>
          <w:rFonts w:hint="cs"/>
          <w:rtl/>
        </w:rPr>
        <w:t xml:space="preserve"> هستی چگونه به شما غذا بدهم</w:t>
      </w:r>
      <w:r w:rsidR="00E3271E">
        <w:rPr>
          <w:rFonts w:hint="cs"/>
          <w:rtl/>
        </w:rPr>
        <w:t>؟</w:t>
      </w:r>
      <w:r w:rsidR="001546E9">
        <w:rPr>
          <w:rFonts w:hint="cs"/>
          <w:rtl/>
        </w:rPr>
        <w:t>!</w:t>
      </w:r>
      <w:r w:rsidR="00850650">
        <w:rPr>
          <w:rFonts w:hint="cs"/>
          <w:rtl/>
        </w:rPr>
        <w:t xml:space="preserve"> می‌</w:t>
      </w:r>
      <w:r w:rsidR="00B63237">
        <w:rPr>
          <w:rFonts w:hint="cs"/>
          <w:rtl/>
        </w:rPr>
        <w:t>فرماید: آیا نمی‌دانی</w:t>
      </w:r>
      <w:r w:rsidR="001546E9">
        <w:rPr>
          <w:rFonts w:hint="cs"/>
          <w:rtl/>
        </w:rPr>
        <w:t xml:space="preserve"> که فلان بنده</w:t>
      </w:r>
      <w:r w:rsidR="0034670A">
        <w:rPr>
          <w:rFonts w:hint="cs"/>
          <w:rtl/>
        </w:rPr>
        <w:t xml:space="preserve">‌ی </w:t>
      </w:r>
      <w:r w:rsidR="001546E9">
        <w:rPr>
          <w:rFonts w:hint="cs"/>
          <w:rtl/>
        </w:rPr>
        <w:t>من به تو غذا داد و تو به او غذا ندادی؟ آیا</w:t>
      </w:r>
      <w:r w:rsidR="00850650">
        <w:rPr>
          <w:rFonts w:hint="cs"/>
          <w:rtl/>
        </w:rPr>
        <w:t xml:space="preserve"> نمی‌</w:t>
      </w:r>
      <w:r w:rsidR="001546E9">
        <w:rPr>
          <w:rFonts w:hint="cs"/>
          <w:rtl/>
        </w:rPr>
        <w:t>دانستی که اگر به او غذا</w:t>
      </w:r>
      <w:r w:rsidR="00850650">
        <w:rPr>
          <w:rFonts w:hint="cs"/>
          <w:rtl/>
        </w:rPr>
        <w:t xml:space="preserve"> می‌</w:t>
      </w:r>
      <w:r w:rsidR="001546E9">
        <w:rPr>
          <w:rFonts w:hint="cs"/>
          <w:rtl/>
        </w:rPr>
        <w:t>دادی آن غذا را اکنون نزد من</w:t>
      </w:r>
      <w:r w:rsidR="00850650">
        <w:rPr>
          <w:rFonts w:hint="cs"/>
          <w:rtl/>
        </w:rPr>
        <w:t xml:space="preserve"> می‌</w:t>
      </w:r>
      <w:r w:rsidR="001546E9">
        <w:rPr>
          <w:rFonts w:hint="cs"/>
          <w:rtl/>
        </w:rPr>
        <w:t>یافتی</w:t>
      </w:r>
      <w:r w:rsidR="00E3271E">
        <w:rPr>
          <w:rFonts w:hint="cs"/>
          <w:rtl/>
        </w:rPr>
        <w:t>؟</w:t>
      </w:r>
      <w:r w:rsidR="001546E9">
        <w:rPr>
          <w:rFonts w:hint="cs"/>
          <w:rtl/>
        </w:rPr>
        <w:t>! ای فرزند آدم به تو آب دادم اما مرا آب ندادی! می</w:t>
      </w:r>
      <w:r w:rsidR="001546E9">
        <w:rPr>
          <w:rFonts w:hint="eastAsia"/>
          <w:rtl/>
        </w:rPr>
        <w:t>‌</w:t>
      </w:r>
      <w:r w:rsidR="001546E9">
        <w:rPr>
          <w:rFonts w:hint="cs"/>
          <w:rtl/>
        </w:rPr>
        <w:t xml:space="preserve">گوید: پروردگارا چگونه به شما آب </w:t>
      </w:r>
      <w:r w:rsidR="00BA592E">
        <w:rPr>
          <w:rFonts w:hint="cs"/>
          <w:rtl/>
        </w:rPr>
        <w:t xml:space="preserve">بدهم، در حالی </w:t>
      </w:r>
      <w:r w:rsidR="00BA592E" w:rsidRPr="00C17F92">
        <w:rPr>
          <w:rFonts w:hint="cs"/>
          <w:rtl/>
        </w:rPr>
        <w:t>که شما «</w:t>
      </w:r>
      <w:r w:rsidR="001546E9" w:rsidRPr="00C17F92">
        <w:rPr>
          <w:rFonts w:hint="cs"/>
          <w:rtl/>
        </w:rPr>
        <w:t>پرور</w:t>
      </w:r>
      <w:r w:rsidR="00693C31" w:rsidRPr="00C17F92">
        <w:rPr>
          <w:rFonts w:hint="cs"/>
          <w:rtl/>
        </w:rPr>
        <w:t>د</w:t>
      </w:r>
      <w:r w:rsidR="001546E9" w:rsidRPr="00C17F92">
        <w:rPr>
          <w:rFonts w:hint="cs"/>
          <w:rtl/>
        </w:rPr>
        <w:t>گار جهانیان</w:t>
      </w:r>
      <w:r w:rsidR="00BA592E" w:rsidRPr="00C17F92">
        <w:rPr>
          <w:rFonts w:hint="cs"/>
          <w:rtl/>
        </w:rPr>
        <w:t>»</w:t>
      </w:r>
      <w:r w:rsidR="001546E9" w:rsidRPr="00C17F92">
        <w:rPr>
          <w:rFonts w:hint="cs"/>
          <w:rtl/>
        </w:rPr>
        <w:t xml:space="preserve"> هستی؟! خداوند</w:t>
      </w:r>
      <w:r w:rsidR="00850650">
        <w:rPr>
          <w:rFonts w:hint="cs"/>
          <w:rtl/>
        </w:rPr>
        <w:t xml:space="preserve"> می‌</w:t>
      </w:r>
      <w:r w:rsidR="001546E9">
        <w:rPr>
          <w:rFonts w:hint="cs"/>
          <w:rtl/>
        </w:rPr>
        <w:t>فرماید: فلان بنده‌ی من به تو</w:t>
      </w:r>
      <w:r w:rsidR="00B63237">
        <w:rPr>
          <w:rFonts w:hint="cs"/>
          <w:rtl/>
        </w:rPr>
        <w:t xml:space="preserve"> آب داد اما تو به او آب ندادی! آ</w:t>
      </w:r>
      <w:r w:rsidR="001546E9">
        <w:rPr>
          <w:rFonts w:hint="cs"/>
          <w:rtl/>
        </w:rPr>
        <w:t>یا</w:t>
      </w:r>
      <w:r w:rsidR="00850650">
        <w:rPr>
          <w:rFonts w:hint="cs"/>
          <w:rtl/>
        </w:rPr>
        <w:t xml:space="preserve"> نمی‌</w:t>
      </w:r>
      <w:r w:rsidR="00B63237">
        <w:rPr>
          <w:rFonts w:hint="cs"/>
          <w:rtl/>
        </w:rPr>
        <w:t>دانستی</w:t>
      </w:r>
      <w:r w:rsidR="001546E9">
        <w:rPr>
          <w:rFonts w:hint="cs"/>
          <w:rtl/>
        </w:rPr>
        <w:t xml:space="preserve"> که اگر به او آب</w:t>
      </w:r>
      <w:r w:rsidR="00850650">
        <w:rPr>
          <w:rFonts w:hint="cs"/>
          <w:rtl/>
        </w:rPr>
        <w:t xml:space="preserve"> می‌</w:t>
      </w:r>
      <w:r w:rsidR="001546E9">
        <w:rPr>
          <w:rFonts w:hint="cs"/>
          <w:rtl/>
        </w:rPr>
        <w:t>دادی</w:t>
      </w:r>
      <w:r w:rsidR="001546E9">
        <w:rPr>
          <w:rFonts w:hint="eastAsia"/>
          <w:rtl/>
        </w:rPr>
        <w:t>، آن آب را نزد من</w:t>
      </w:r>
      <w:r w:rsidR="00850650">
        <w:rPr>
          <w:rFonts w:hint="eastAsia"/>
          <w:rtl/>
        </w:rPr>
        <w:t xml:space="preserve"> می‌</w:t>
      </w:r>
      <w:r w:rsidR="001546E9">
        <w:rPr>
          <w:rFonts w:hint="eastAsia"/>
          <w:rtl/>
        </w:rPr>
        <w:t>یافتی؟</w:t>
      </w:r>
      <w:r w:rsidR="001546E9" w:rsidRPr="00E11FF3">
        <w:rPr>
          <w:rStyle w:val="Char8"/>
          <w:rFonts w:hint="eastAsia"/>
          <w:rtl/>
        </w:rPr>
        <w:t>»</w:t>
      </w:r>
      <w:r w:rsidR="00EA7B12" w:rsidRPr="00FD7FF4">
        <w:rPr>
          <w:rFonts w:hint="cs"/>
          <w:vertAlign w:val="superscript"/>
          <w:rtl/>
        </w:rPr>
        <w:t>(</w:t>
      </w:r>
      <w:r w:rsidR="00EA7B12" w:rsidRPr="00FD7FF4">
        <w:rPr>
          <w:rStyle w:val="FootnoteReference"/>
          <w:rtl/>
        </w:rPr>
        <w:footnoteReference w:id="570"/>
      </w:r>
      <w:r w:rsidR="00EA7B12" w:rsidRPr="00FD7FF4">
        <w:rPr>
          <w:rFonts w:hint="cs"/>
          <w:vertAlign w:val="superscript"/>
          <w:rtl/>
        </w:rPr>
        <w:t>)</w:t>
      </w:r>
      <w:r w:rsidR="001546E9">
        <w:rPr>
          <w:rFonts w:hint="eastAsia"/>
          <w:rtl/>
        </w:rPr>
        <w:t>.</w:t>
      </w:r>
    </w:p>
    <w:p w:rsidR="001546E9" w:rsidRDefault="001546E9" w:rsidP="00693C31">
      <w:pPr>
        <w:pStyle w:val="a8"/>
        <w:rPr>
          <w:rtl/>
        </w:rPr>
      </w:pPr>
      <w:r>
        <w:rPr>
          <w:rFonts w:hint="cs"/>
          <w:rtl/>
        </w:rPr>
        <w:t>اسلام برای پیروان خود این مس</w:t>
      </w:r>
      <w:r w:rsidR="00693C31">
        <w:rPr>
          <w:rFonts w:hint="cs"/>
          <w:rtl/>
        </w:rPr>
        <w:t>أ</w:t>
      </w:r>
      <w:r>
        <w:rPr>
          <w:rFonts w:hint="cs"/>
          <w:rtl/>
        </w:rPr>
        <w:t>له را نیز نیکو جل</w:t>
      </w:r>
      <w:r w:rsidR="00B63237">
        <w:rPr>
          <w:rFonts w:hint="cs"/>
          <w:rtl/>
        </w:rPr>
        <w:t>وه</w:t>
      </w:r>
      <w:r>
        <w:rPr>
          <w:rFonts w:hint="cs"/>
          <w:rtl/>
        </w:rPr>
        <w:t xml:space="preserve"> داده</w:t>
      </w:r>
      <w:r w:rsidR="00693C31">
        <w:rPr>
          <w:rtl/>
        </w:rPr>
        <w:softHyphen/>
      </w:r>
      <w:r w:rsidR="00693C31">
        <w:rPr>
          <w:rFonts w:hint="cs"/>
          <w:rtl/>
        </w:rPr>
        <w:t>است</w:t>
      </w:r>
      <w:r>
        <w:rPr>
          <w:rFonts w:hint="cs"/>
          <w:rtl/>
        </w:rPr>
        <w:t xml:space="preserve"> که هنگام دیدار با یکدیگر با هم دست بدهند و چه</w:t>
      </w:r>
      <w:r w:rsidR="00704B47">
        <w:rPr>
          <w:rFonts w:hint="cs"/>
          <w:rtl/>
        </w:rPr>
        <w:t xml:space="preserve">ره‌ای بشاش داشته باشند. پیامبر </w:t>
      </w:r>
      <w:r w:rsidR="00704B47">
        <w:rPr>
          <w:rFonts w:cs="CTraditional Arabic" w:hint="cs"/>
          <w:rtl/>
        </w:rPr>
        <w:t>ج</w:t>
      </w:r>
      <w:r>
        <w:rPr>
          <w:rFonts w:hint="cs"/>
          <w:rtl/>
        </w:rPr>
        <w:t xml:space="preserve"> فرموده است: </w:t>
      </w:r>
      <w:r w:rsidRPr="00E11FF3">
        <w:rPr>
          <w:rStyle w:val="Char8"/>
          <w:rFonts w:hint="cs"/>
          <w:rtl/>
        </w:rPr>
        <w:t>«</w:t>
      </w:r>
      <w:r>
        <w:rPr>
          <w:rFonts w:hint="cs"/>
          <w:rtl/>
        </w:rPr>
        <w:t>هیچ دو نفر مسلمانی نیست که هنگام دیدار با یکدیگر دست بدهند، مگر این که قبل از جدا شد</w:t>
      </w:r>
      <w:r w:rsidR="00704B47">
        <w:rPr>
          <w:rFonts w:hint="cs"/>
          <w:rtl/>
        </w:rPr>
        <w:t>ن از هم گناهانشان بخشیده می‌شود</w:t>
      </w:r>
      <w:r w:rsidR="00704B47" w:rsidRPr="00E11FF3">
        <w:rPr>
          <w:rStyle w:val="Char8"/>
          <w:rFonts w:hint="cs"/>
          <w:rtl/>
        </w:rPr>
        <w:t>»</w:t>
      </w:r>
      <w:r w:rsidR="00EA7B12" w:rsidRPr="00FD7FF4">
        <w:rPr>
          <w:rFonts w:hint="cs"/>
          <w:vertAlign w:val="superscript"/>
          <w:rtl/>
        </w:rPr>
        <w:t>(</w:t>
      </w:r>
      <w:r w:rsidR="00EA7B12" w:rsidRPr="00FD7FF4">
        <w:rPr>
          <w:rStyle w:val="FootnoteReference"/>
          <w:rtl/>
        </w:rPr>
        <w:footnoteReference w:id="571"/>
      </w:r>
      <w:r w:rsidR="00EA7B12" w:rsidRPr="00FD7FF4">
        <w:rPr>
          <w:rFonts w:hint="cs"/>
          <w:vertAlign w:val="superscript"/>
          <w:rtl/>
        </w:rPr>
        <w:t>)</w:t>
      </w:r>
      <w:r>
        <w:rPr>
          <w:rFonts w:hint="cs"/>
          <w:rtl/>
        </w:rPr>
        <w:t>.</w:t>
      </w:r>
    </w:p>
    <w:p w:rsidR="001546E9" w:rsidRDefault="001546E9" w:rsidP="00EA7B12">
      <w:pPr>
        <w:pStyle w:val="a8"/>
        <w:rPr>
          <w:rtl/>
        </w:rPr>
      </w:pPr>
      <w:r>
        <w:rPr>
          <w:rFonts w:hint="cs"/>
          <w:rtl/>
        </w:rPr>
        <w:t>ارتباط میان همسایگان نیز امری بسیار مورد تأکید است و هر اندا</w:t>
      </w:r>
      <w:r w:rsidR="00FF38C0">
        <w:rPr>
          <w:rFonts w:hint="cs"/>
          <w:rtl/>
        </w:rPr>
        <w:t>زه که منزل آنان به یکدیگر نزدیک</w:t>
      </w:r>
      <w:r w:rsidR="00FF38C0">
        <w:rPr>
          <w:rFonts w:hint="eastAsia"/>
          <w:rtl/>
        </w:rPr>
        <w:t>‌</w:t>
      </w:r>
      <w:r>
        <w:rPr>
          <w:rFonts w:hint="cs"/>
          <w:rtl/>
        </w:rPr>
        <w:t>تر باشد حقوق</w:t>
      </w:r>
      <w:r w:rsidR="00850650">
        <w:rPr>
          <w:rFonts w:hint="cs"/>
          <w:rtl/>
        </w:rPr>
        <w:t>‌شان</w:t>
      </w:r>
      <w:r>
        <w:rPr>
          <w:rFonts w:hint="cs"/>
          <w:rtl/>
        </w:rPr>
        <w:t xml:space="preserve"> به نسبت هم بیشتر می‌شود، تا ج</w:t>
      </w:r>
      <w:r w:rsidR="00CF6DBB">
        <w:rPr>
          <w:rFonts w:hint="cs"/>
          <w:rtl/>
        </w:rPr>
        <w:t>ا</w:t>
      </w:r>
      <w:r>
        <w:rPr>
          <w:rFonts w:hint="cs"/>
          <w:rtl/>
        </w:rPr>
        <w:t>ئی که گوی</w:t>
      </w:r>
      <w:r w:rsidR="00CF6DBB">
        <w:rPr>
          <w:rFonts w:hint="cs"/>
          <w:rtl/>
        </w:rPr>
        <w:t>ا</w:t>
      </w:r>
      <w:r>
        <w:rPr>
          <w:rFonts w:hint="cs"/>
          <w:rtl/>
        </w:rPr>
        <w:t xml:space="preserve"> برا</w:t>
      </w:r>
      <w:r w:rsidR="00CF6DBB">
        <w:rPr>
          <w:rFonts w:hint="cs"/>
          <w:rtl/>
        </w:rPr>
        <w:t>ی</w:t>
      </w:r>
      <w:r>
        <w:rPr>
          <w:rFonts w:hint="cs"/>
          <w:rtl/>
        </w:rPr>
        <w:t xml:space="preserve"> همسایگان حق ارث و میراث تعیین شده است.</w:t>
      </w:r>
      <w:r w:rsidR="00704B47">
        <w:rPr>
          <w:rFonts w:hint="cs"/>
          <w:rtl/>
        </w:rPr>
        <w:t xml:space="preserve"> عایشه </w:t>
      </w:r>
      <w:r w:rsidR="00213446" w:rsidRPr="00213446">
        <w:rPr>
          <w:rFonts w:cs="CTraditional Arabic" w:hint="cs"/>
          <w:rtl/>
        </w:rPr>
        <w:t>ل</w:t>
      </w:r>
      <w:r w:rsidR="00704B47">
        <w:rPr>
          <w:rFonts w:hint="cs"/>
          <w:rtl/>
        </w:rPr>
        <w:t xml:space="preserve"> از رسول خدا </w:t>
      </w:r>
      <w:r w:rsidR="00704B47">
        <w:rPr>
          <w:rFonts w:cs="CTraditional Arabic" w:hint="cs"/>
          <w:rtl/>
        </w:rPr>
        <w:t>ج</w:t>
      </w:r>
      <w:r w:rsidR="00704B47">
        <w:rPr>
          <w:rFonts w:hint="cs"/>
          <w:rtl/>
        </w:rPr>
        <w:t xml:space="preserve"> نقل کرده</w:t>
      </w:r>
      <w:r w:rsidR="00693C31">
        <w:rPr>
          <w:rtl/>
        </w:rPr>
        <w:softHyphen/>
      </w:r>
      <w:r w:rsidR="00693C31">
        <w:rPr>
          <w:rFonts w:hint="cs"/>
          <w:rtl/>
        </w:rPr>
        <w:t>است</w:t>
      </w:r>
      <w:r w:rsidR="00704B47">
        <w:rPr>
          <w:rFonts w:hint="cs"/>
          <w:rtl/>
        </w:rPr>
        <w:t xml:space="preserve"> که فرمود: </w:t>
      </w:r>
      <w:r w:rsidR="00704B47" w:rsidRPr="00E11FF3">
        <w:rPr>
          <w:rStyle w:val="Char8"/>
          <w:rFonts w:hint="cs"/>
          <w:rtl/>
        </w:rPr>
        <w:t>«</w:t>
      </w:r>
      <w:r>
        <w:rPr>
          <w:rFonts w:hint="cs"/>
          <w:rtl/>
        </w:rPr>
        <w:t xml:space="preserve">جبرئیل به حدی در مورد حقوق همسایگان به من سفارش کرد که </w:t>
      </w:r>
      <w:r w:rsidR="00704B47">
        <w:rPr>
          <w:rFonts w:hint="cs"/>
          <w:rtl/>
        </w:rPr>
        <w:t>گمان بردم از یکدیگر ارث</w:t>
      </w:r>
      <w:r w:rsidR="00850650">
        <w:rPr>
          <w:rFonts w:hint="cs"/>
          <w:rtl/>
        </w:rPr>
        <w:t xml:space="preserve"> می‌</w:t>
      </w:r>
      <w:r w:rsidR="00704B47">
        <w:rPr>
          <w:rFonts w:hint="cs"/>
          <w:rtl/>
        </w:rPr>
        <w:t>برند</w:t>
      </w:r>
      <w:r w:rsidR="00704B47" w:rsidRPr="00E11FF3">
        <w:rPr>
          <w:rStyle w:val="Char8"/>
          <w:rFonts w:hint="cs"/>
          <w:rtl/>
        </w:rPr>
        <w:t>»</w:t>
      </w:r>
      <w:r w:rsidR="00EA7B12" w:rsidRPr="00FD7FF4">
        <w:rPr>
          <w:rFonts w:hint="cs"/>
          <w:vertAlign w:val="superscript"/>
          <w:rtl/>
        </w:rPr>
        <w:t>(</w:t>
      </w:r>
      <w:r w:rsidR="00EA7B12" w:rsidRPr="00FD7FF4">
        <w:rPr>
          <w:rStyle w:val="FootnoteReference"/>
          <w:rtl/>
        </w:rPr>
        <w:footnoteReference w:id="572"/>
      </w:r>
      <w:r w:rsidR="00EA7B12" w:rsidRPr="00FD7FF4">
        <w:rPr>
          <w:rFonts w:hint="cs"/>
          <w:vertAlign w:val="superscript"/>
          <w:rtl/>
        </w:rPr>
        <w:t>)</w:t>
      </w:r>
      <w:r>
        <w:rPr>
          <w:rFonts w:hint="cs"/>
          <w:rtl/>
        </w:rPr>
        <w:t>.</w:t>
      </w:r>
    </w:p>
    <w:p w:rsidR="001546E9" w:rsidRDefault="001546E9" w:rsidP="00FF38C0">
      <w:pPr>
        <w:pStyle w:val="a8"/>
        <w:rPr>
          <w:rtl/>
        </w:rPr>
      </w:pPr>
      <w:r>
        <w:rPr>
          <w:rFonts w:hint="cs"/>
          <w:rtl/>
        </w:rPr>
        <w:t>اسلام از آزار دادن همسایه به شد</w:t>
      </w:r>
      <w:r w:rsidR="00704B47">
        <w:rPr>
          <w:rFonts w:hint="cs"/>
          <w:rtl/>
        </w:rPr>
        <w:t>ت نهی کرده و در</w:t>
      </w:r>
      <w:r w:rsidR="00FF38C0">
        <w:rPr>
          <w:rFonts w:hint="cs"/>
          <w:rtl/>
        </w:rPr>
        <w:t xml:space="preserve"> </w:t>
      </w:r>
      <w:r w:rsidR="00704B47">
        <w:rPr>
          <w:rFonts w:hint="cs"/>
          <w:rtl/>
        </w:rPr>
        <w:t xml:space="preserve">حدیثی از پیامبر </w:t>
      </w:r>
      <w:r w:rsidR="00704B47">
        <w:rPr>
          <w:rFonts w:cs="CTraditional Arabic" w:hint="cs"/>
          <w:rtl/>
        </w:rPr>
        <w:t>ج</w:t>
      </w:r>
      <w:r w:rsidR="00704B47">
        <w:rPr>
          <w:rFonts w:hint="cs"/>
          <w:rtl/>
        </w:rPr>
        <w:t xml:space="preserve"> چنین آمده است: </w:t>
      </w:r>
      <w:r w:rsidR="00704B47" w:rsidRPr="00E11FF3">
        <w:rPr>
          <w:rStyle w:val="Char8"/>
          <w:rFonts w:hint="cs"/>
          <w:rtl/>
        </w:rPr>
        <w:t>«</w:t>
      </w:r>
      <w:r>
        <w:rPr>
          <w:rFonts w:hint="cs"/>
          <w:rtl/>
        </w:rPr>
        <w:t>چه بسیارند همسایگانی که روز قیامت حکم</w:t>
      </w:r>
      <w:r w:rsidR="00850650">
        <w:rPr>
          <w:rFonts w:hint="cs"/>
          <w:rtl/>
        </w:rPr>
        <w:t>‌شان</w:t>
      </w:r>
      <w:r>
        <w:rPr>
          <w:rFonts w:hint="cs"/>
          <w:rtl/>
        </w:rPr>
        <w:t xml:space="preserve"> وابس</w:t>
      </w:r>
      <w:r w:rsidR="00CF6DBB">
        <w:rPr>
          <w:rFonts w:hint="cs"/>
          <w:rtl/>
        </w:rPr>
        <w:t>ت</w:t>
      </w:r>
      <w:r>
        <w:rPr>
          <w:rFonts w:hint="cs"/>
          <w:rtl/>
        </w:rPr>
        <w:t>ه به همسایگان است و می‌گوید: پروردگارا این شخص دروازه‌ی خانه</w:t>
      </w:r>
      <w:r w:rsidR="00FF38C0">
        <w:rPr>
          <w:rFonts w:hint="eastAsia"/>
          <w:rtl/>
        </w:rPr>
        <w:t>‌</w:t>
      </w:r>
      <w:r>
        <w:rPr>
          <w:rFonts w:hint="cs"/>
          <w:rtl/>
        </w:rPr>
        <w:t>اش را بر من بست و نیکی</w:t>
      </w:r>
      <w:r w:rsidR="00704B47">
        <w:rPr>
          <w:rFonts w:hint="eastAsia"/>
          <w:rtl/>
        </w:rPr>
        <w:t>‌هایش را از من منع نمود</w:t>
      </w:r>
      <w:r w:rsidR="00704B47" w:rsidRPr="00E11FF3">
        <w:rPr>
          <w:rStyle w:val="Char8"/>
          <w:rFonts w:hint="cs"/>
          <w:rtl/>
        </w:rPr>
        <w:t>»</w:t>
      </w:r>
      <w:r w:rsidR="009D1534" w:rsidRPr="00FD7FF4">
        <w:rPr>
          <w:rFonts w:hint="cs"/>
          <w:vertAlign w:val="superscript"/>
          <w:rtl/>
        </w:rPr>
        <w:t>(</w:t>
      </w:r>
      <w:r w:rsidR="009D1534" w:rsidRPr="00FD7FF4">
        <w:rPr>
          <w:rStyle w:val="FootnoteReference"/>
          <w:rtl/>
        </w:rPr>
        <w:footnoteReference w:id="573"/>
      </w:r>
      <w:r w:rsidR="009D1534" w:rsidRPr="00FD7FF4">
        <w:rPr>
          <w:rFonts w:hint="cs"/>
          <w:vertAlign w:val="superscript"/>
          <w:rtl/>
        </w:rPr>
        <w:t>)</w:t>
      </w:r>
      <w:r>
        <w:rPr>
          <w:rFonts w:hint="eastAsia"/>
          <w:rtl/>
        </w:rPr>
        <w:t>.</w:t>
      </w:r>
    </w:p>
    <w:p w:rsidR="00965EFB" w:rsidRDefault="001546E9" w:rsidP="00693C31">
      <w:pPr>
        <w:pStyle w:val="a8"/>
        <w:rPr>
          <w:rtl/>
        </w:rPr>
      </w:pPr>
      <w:r>
        <w:rPr>
          <w:rFonts w:hint="cs"/>
          <w:rtl/>
        </w:rPr>
        <w:t>با این وصف آنچه که در سرزمین</w:t>
      </w:r>
      <w:r>
        <w:rPr>
          <w:rFonts w:hint="eastAsia"/>
          <w:rtl/>
        </w:rPr>
        <w:t>‌های اسلامی روی می‌دهد و پیوند‌های خانوادگی و روابط همسایگی قطع می‌گردد و روابط میان اهل ایمان رو به ضعف می‌نهد بسیار جای تعجب است، حتی کار به جایی رسیده</w:t>
      </w:r>
      <w:r w:rsidR="00693C31">
        <w:rPr>
          <w:rtl/>
        </w:rPr>
        <w:softHyphen/>
      </w:r>
      <w:r w:rsidR="00693C31">
        <w:rPr>
          <w:rFonts w:hint="cs"/>
          <w:rtl/>
        </w:rPr>
        <w:t>است</w:t>
      </w:r>
      <w:r>
        <w:rPr>
          <w:rFonts w:hint="eastAsia"/>
          <w:rtl/>
        </w:rPr>
        <w:t xml:space="preserve"> که مؤمنان از هم دور شده‌اند و بسیاری از همسایگان حتی نام یکدیگر را نمی‌دانند و رفت و آمدی میان‌شان نیست و هنگام دیدار با هم فقط سر خود را به نیت سلام برای هم تکان می‌دهند و به همین کار اکتفا می‌نمایند.</w:t>
      </w:r>
      <w:r>
        <w:rPr>
          <w:rFonts w:hint="cs"/>
          <w:rtl/>
        </w:rPr>
        <w:t xml:space="preserve"> همه</w:t>
      </w:r>
      <w:r>
        <w:rPr>
          <w:rFonts w:hint="eastAsia"/>
          <w:rtl/>
        </w:rPr>
        <w:t>‌</w:t>
      </w:r>
      <w:r>
        <w:rPr>
          <w:rFonts w:hint="cs"/>
          <w:rtl/>
        </w:rPr>
        <w:t xml:space="preserve">ی این نوع روابط ناشی از تقلید مسلمانان از زندگی </w:t>
      </w:r>
      <w:r w:rsidR="00693C31">
        <w:rPr>
          <w:rFonts w:hint="cs"/>
          <w:rtl/>
        </w:rPr>
        <w:t>غ</w:t>
      </w:r>
      <w:r>
        <w:rPr>
          <w:rFonts w:hint="cs"/>
          <w:rtl/>
        </w:rPr>
        <w:t>ربی است که چیزی از مفاهیم اسلامی برای ارتباط میان مسلمانان را نمی‌شناسد. یکی دیگر از احادیث متضمن تشویق به نیکی با همسایگان و امتناع از آزا</w:t>
      </w:r>
      <w:r w:rsidR="00704B47">
        <w:rPr>
          <w:rFonts w:hint="cs"/>
          <w:rtl/>
        </w:rPr>
        <w:t xml:space="preserve">ر آنان، مطلبی است که رسول اکرم </w:t>
      </w:r>
      <w:r w:rsidR="00704B47">
        <w:rPr>
          <w:rFonts w:cs="CTraditional Arabic" w:hint="cs"/>
          <w:rtl/>
        </w:rPr>
        <w:t>ج</w:t>
      </w:r>
      <w:r>
        <w:rPr>
          <w:rFonts w:hint="cs"/>
          <w:rtl/>
        </w:rPr>
        <w:t xml:space="preserve"> به </w:t>
      </w:r>
      <w:r w:rsidR="00704B47">
        <w:rPr>
          <w:rFonts w:hint="cs"/>
          <w:rtl/>
        </w:rPr>
        <w:t xml:space="preserve">عایشه </w:t>
      </w:r>
      <w:r w:rsidR="00213446" w:rsidRPr="00213446">
        <w:rPr>
          <w:rFonts w:cs="CTraditional Arabic" w:hint="cs"/>
          <w:rtl/>
        </w:rPr>
        <w:t>ل</w:t>
      </w:r>
      <w:r w:rsidR="00704B47">
        <w:rPr>
          <w:rFonts w:hint="cs"/>
          <w:rtl/>
        </w:rPr>
        <w:t xml:space="preserve"> فرمود. او از پیامبر </w:t>
      </w:r>
      <w:r w:rsidR="00704B47">
        <w:rPr>
          <w:rFonts w:cs="CTraditional Arabic" w:hint="cs"/>
          <w:rtl/>
        </w:rPr>
        <w:t>ج</w:t>
      </w:r>
      <w:r>
        <w:rPr>
          <w:rFonts w:hint="cs"/>
          <w:rtl/>
        </w:rPr>
        <w:t xml:space="preserve"> چنین پرسید: ای رسول خدا </w:t>
      </w:r>
      <w:r w:rsidR="003E4531">
        <w:rPr>
          <w:rFonts w:hint="cs"/>
          <w:rtl/>
        </w:rPr>
        <w:t>من دو همسایه دارم، هدایای خود را</w:t>
      </w:r>
      <w:r>
        <w:rPr>
          <w:rFonts w:hint="cs"/>
          <w:rtl/>
        </w:rPr>
        <w:t xml:space="preserve"> ب</w:t>
      </w:r>
      <w:r w:rsidR="00704B47">
        <w:rPr>
          <w:rFonts w:hint="cs"/>
          <w:rtl/>
        </w:rPr>
        <w:t xml:space="preserve">ه کدام یک از آنان بدهم؟ پیامبر </w:t>
      </w:r>
      <w:r w:rsidR="00704B47">
        <w:rPr>
          <w:rFonts w:cs="CTraditional Arabic" w:hint="cs"/>
          <w:rtl/>
        </w:rPr>
        <w:t>ج</w:t>
      </w:r>
      <w:r>
        <w:rPr>
          <w:rFonts w:hint="cs"/>
          <w:rtl/>
        </w:rPr>
        <w:t xml:space="preserve"> فرمود: </w:t>
      </w:r>
      <w:r w:rsidR="00704B47" w:rsidRPr="00E11FF3">
        <w:rPr>
          <w:rStyle w:val="Char8"/>
          <w:rFonts w:hint="cs"/>
          <w:rtl/>
        </w:rPr>
        <w:t>«</w:t>
      </w:r>
      <w:r>
        <w:rPr>
          <w:rFonts w:hint="cs"/>
          <w:rtl/>
        </w:rPr>
        <w:t>به کسی که</w:t>
      </w:r>
      <w:r w:rsidR="003E4531">
        <w:rPr>
          <w:rFonts w:hint="cs"/>
          <w:rtl/>
        </w:rPr>
        <w:t xml:space="preserve"> درِ خانه</w:t>
      </w:r>
      <w:r w:rsidR="003E4531">
        <w:rPr>
          <w:rFonts w:hint="eastAsia"/>
          <w:rtl/>
        </w:rPr>
        <w:t>‌</w:t>
      </w:r>
      <w:r w:rsidR="00704B47">
        <w:rPr>
          <w:rFonts w:hint="cs"/>
          <w:rtl/>
        </w:rPr>
        <w:t>اش به تو نزدیک</w:t>
      </w:r>
      <w:r w:rsidR="003E4531">
        <w:rPr>
          <w:rFonts w:hint="eastAsia"/>
          <w:rtl/>
        </w:rPr>
        <w:t>‌</w:t>
      </w:r>
      <w:r w:rsidR="00704B47">
        <w:rPr>
          <w:rFonts w:hint="cs"/>
          <w:rtl/>
        </w:rPr>
        <w:t>تر است</w:t>
      </w:r>
      <w:r w:rsidR="00704B47" w:rsidRPr="00E11FF3">
        <w:rPr>
          <w:rStyle w:val="Char8"/>
          <w:rFonts w:hint="cs"/>
          <w:rtl/>
        </w:rPr>
        <w:t>»</w:t>
      </w:r>
      <w:r w:rsidR="00704B47">
        <w:rPr>
          <w:rFonts w:hint="cs"/>
          <w:rtl/>
        </w:rPr>
        <w:t xml:space="preserve"> </w:t>
      </w:r>
      <w:r w:rsidR="00075413" w:rsidRPr="00FD7FF4">
        <w:rPr>
          <w:rFonts w:hint="cs"/>
          <w:vertAlign w:val="superscript"/>
          <w:rtl/>
        </w:rPr>
        <w:t>(</w:t>
      </w:r>
      <w:r w:rsidR="00075413" w:rsidRPr="00FD7FF4">
        <w:rPr>
          <w:rStyle w:val="FootnoteReference"/>
          <w:rtl/>
        </w:rPr>
        <w:footnoteReference w:id="574"/>
      </w:r>
      <w:r w:rsidR="00075413" w:rsidRPr="00FD7FF4">
        <w:rPr>
          <w:rFonts w:hint="cs"/>
          <w:vertAlign w:val="superscript"/>
          <w:rtl/>
        </w:rPr>
        <w:t>)</w:t>
      </w:r>
      <w:r w:rsidR="00704B47">
        <w:rPr>
          <w:rFonts w:hint="cs"/>
          <w:rtl/>
        </w:rPr>
        <w:t xml:space="preserve">. یک بار دیگر به پیامبر </w:t>
      </w:r>
      <w:r w:rsidR="00704B47">
        <w:rPr>
          <w:rFonts w:cs="CTraditional Arabic" w:hint="cs"/>
          <w:rtl/>
        </w:rPr>
        <w:t>ج</w:t>
      </w:r>
      <w:r>
        <w:rPr>
          <w:rFonts w:hint="cs"/>
          <w:rtl/>
        </w:rPr>
        <w:t xml:space="preserve"> گفته شد که: </w:t>
      </w:r>
      <w:r w:rsidRPr="00E11FF3">
        <w:rPr>
          <w:rStyle w:val="Char8"/>
          <w:rFonts w:hint="cs"/>
          <w:rtl/>
        </w:rPr>
        <w:t>«</w:t>
      </w:r>
      <w:r>
        <w:rPr>
          <w:rFonts w:hint="cs"/>
          <w:rtl/>
        </w:rPr>
        <w:t>فلان زن در مورد نماز‌ها و روزه‌ها و صدقه‌های بسیار زیاد خود سخن می‌گوید، اما مشکلی که دارد آن است که با زبان خود موج</w:t>
      </w:r>
      <w:r w:rsidR="00704B47">
        <w:rPr>
          <w:rFonts w:hint="cs"/>
          <w:rtl/>
        </w:rPr>
        <w:t xml:space="preserve">ب آزار همسایگان می‌شود. پیامبر </w:t>
      </w:r>
      <w:r w:rsidR="00704B47">
        <w:rPr>
          <w:rFonts w:cs="CTraditional Arabic" w:hint="cs"/>
          <w:rtl/>
        </w:rPr>
        <w:t>ج</w:t>
      </w:r>
      <w:r>
        <w:rPr>
          <w:rFonts w:hint="cs"/>
          <w:rtl/>
        </w:rPr>
        <w:t xml:space="preserve"> فرمود: او وارد جهنم می‌شود. سپس در مورد زنی دیگر به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گفته شد: فلان زن روزه و صدقه و نماز کمی انجام می‌دهد، اما تکه‌های پنیر را به فقرا می‌بخشد، و با زبانش موجب آزار همسایگان نمی‌گرد</w:t>
      </w:r>
      <w:r w:rsidR="00704B47">
        <w:rPr>
          <w:rFonts w:hint="cs"/>
          <w:rtl/>
        </w:rPr>
        <w:t>د</w:t>
      </w:r>
      <w:r w:rsidR="008D20A8">
        <w:rPr>
          <w:rFonts w:hint="cs"/>
          <w:rtl/>
        </w:rPr>
        <w:t>.</w:t>
      </w:r>
      <w:r w:rsidR="00704B47">
        <w:rPr>
          <w:rFonts w:hint="cs"/>
          <w:rtl/>
        </w:rPr>
        <w:t xml:space="preserve"> پیامبر </w:t>
      </w:r>
      <w:r w:rsidR="00704B47">
        <w:rPr>
          <w:rFonts w:cs="CTraditional Arabic" w:hint="cs"/>
          <w:rtl/>
        </w:rPr>
        <w:t>ج</w:t>
      </w:r>
      <w:r w:rsidR="00704B47">
        <w:rPr>
          <w:rFonts w:hint="cs"/>
          <w:rtl/>
        </w:rPr>
        <w:t xml:space="preserve"> فرمود: او در بهشت خواهد بود</w:t>
      </w:r>
      <w:r w:rsidR="00704B47" w:rsidRPr="00E11FF3">
        <w:rPr>
          <w:rStyle w:val="Char8"/>
          <w:rFonts w:hint="cs"/>
          <w:rtl/>
        </w:rPr>
        <w:t>»</w:t>
      </w:r>
      <w:r w:rsidR="00075413" w:rsidRPr="00FD7FF4">
        <w:rPr>
          <w:rFonts w:hint="cs"/>
          <w:vertAlign w:val="superscript"/>
          <w:rtl/>
        </w:rPr>
        <w:t>(</w:t>
      </w:r>
      <w:r w:rsidR="00075413" w:rsidRPr="00FD7FF4">
        <w:rPr>
          <w:rStyle w:val="FootnoteReference"/>
          <w:rtl/>
        </w:rPr>
        <w:footnoteReference w:id="575"/>
      </w:r>
      <w:r w:rsidR="00075413" w:rsidRPr="00FD7FF4">
        <w:rPr>
          <w:rFonts w:hint="cs"/>
          <w:vertAlign w:val="superscript"/>
          <w:rtl/>
        </w:rPr>
        <w:t>)</w:t>
      </w:r>
      <w:r w:rsidR="00704B47">
        <w:rPr>
          <w:rFonts w:hint="cs"/>
          <w:rtl/>
        </w:rPr>
        <w:t xml:space="preserve">. </w:t>
      </w:r>
      <w:r w:rsidR="00704B47" w:rsidRPr="00E11FF3">
        <w:rPr>
          <w:rStyle w:val="Char8"/>
          <w:rFonts w:hint="cs"/>
          <w:rtl/>
        </w:rPr>
        <w:t>«</w:t>
      </w:r>
      <w:r w:rsidR="00704B47">
        <w:rPr>
          <w:rFonts w:hint="cs"/>
          <w:rtl/>
        </w:rPr>
        <w:t xml:space="preserve">مردی به رسول خدا </w:t>
      </w:r>
      <w:r w:rsidR="00704B47">
        <w:rPr>
          <w:rFonts w:cs="CTraditional Arabic" w:hint="cs"/>
          <w:rtl/>
        </w:rPr>
        <w:t>ج</w:t>
      </w:r>
      <w:r>
        <w:rPr>
          <w:rFonts w:hint="cs"/>
          <w:rtl/>
        </w:rPr>
        <w:t xml:space="preserve"> گفت: من همسایه</w:t>
      </w:r>
      <w:r w:rsidR="0034670A">
        <w:rPr>
          <w:rFonts w:hint="cs"/>
          <w:rtl/>
        </w:rPr>
        <w:t xml:space="preserve">‌ای </w:t>
      </w:r>
      <w:r w:rsidR="00704B47">
        <w:rPr>
          <w:rFonts w:hint="cs"/>
          <w:rtl/>
        </w:rPr>
        <w:t xml:space="preserve">دارم که آزارم می‌دهد. پیامبر </w:t>
      </w:r>
      <w:r w:rsidR="00704B47">
        <w:rPr>
          <w:rFonts w:cs="CTraditional Arabic" w:hint="cs"/>
          <w:rtl/>
        </w:rPr>
        <w:t>ج</w:t>
      </w:r>
      <w:r>
        <w:rPr>
          <w:rFonts w:hint="cs"/>
          <w:rtl/>
        </w:rPr>
        <w:t xml:space="preserve"> فرمود: برو و اسباب و اثاثیه</w:t>
      </w:r>
      <w:r w:rsidR="003E4531">
        <w:rPr>
          <w:rFonts w:hint="eastAsia"/>
          <w:rtl/>
        </w:rPr>
        <w:t>‌</w:t>
      </w:r>
      <w:r>
        <w:rPr>
          <w:rFonts w:hint="cs"/>
          <w:rtl/>
        </w:rPr>
        <w:t>ات را از خانه</w:t>
      </w:r>
      <w:r w:rsidR="003E4531">
        <w:rPr>
          <w:rFonts w:hint="eastAsia"/>
          <w:rtl/>
        </w:rPr>
        <w:t>‌</w:t>
      </w:r>
      <w:r>
        <w:rPr>
          <w:rFonts w:hint="cs"/>
          <w:rtl/>
        </w:rPr>
        <w:t>ات بیرون بریز. او چنین کرد. مردم دور او جمع شدند و گفتند: چه شده چرا چنین می‌کنی؟ گفت: همسایه‌ای دارم که آ</w:t>
      </w:r>
      <w:r w:rsidR="00866897">
        <w:rPr>
          <w:rFonts w:hint="cs"/>
          <w:rtl/>
        </w:rPr>
        <w:t xml:space="preserve">زارم می‌دهد، وقتی از او نزد پیامبر </w:t>
      </w:r>
      <w:r w:rsidR="00704B47">
        <w:rPr>
          <w:rFonts w:cs="CTraditional Arabic" w:hint="cs"/>
          <w:rtl/>
        </w:rPr>
        <w:t>ج</w:t>
      </w:r>
      <w:r w:rsidR="00866897">
        <w:rPr>
          <w:rFonts w:hint="cs"/>
          <w:rtl/>
        </w:rPr>
        <w:t xml:space="preserve"> شکایت کردم، مرا به انجام این کار دستو</w:t>
      </w:r>
      <w:r w:rsidR="008D20A8">
        <w:rPr>
          <w:rFonts w:hint="cs"/>
          <w:rtl/>
        </w:rPr>
        <w:t>ر</w:t>
      </w:r>
      <w:r w:rsidR="003E4531">
        <w:rPr>
          <w:rFonts w:hint="cs"/>
          <w:rtl/>
        </w:rPr>
        <w:t xml:space="preserve"> داد. مردم ش</w:t>
      </w:r>
      <w:r w:rsidR="00866897">
        <w:rPr>
          <w:rFonts w:hint="cs"/>
          <w:rtl/>
        </w:rPr>
        <w:t>ر</w:t>
      </w:r>
      <w:r w:rsidR="003E4531">
        <w:rPr>
          <w:rFonts w:hint="cs"/>
          <w:rtl/>
        </w:rPr>
        <w:t>و</w:t>
      </w:r>
      <w:r w:rsidR="00866897">
        <w:rPr>
          <w:rFonts w:hint="cs"/>
          <w:rtl/>
        </w:rPr>
        <w:t>ع به لعن و نفرین همسایه‌اش کردند. این خبر که به همسایه رسید، نزد آن مرد آمد و گفت: به خانه</w:t>
      </w:r>
      <w:r w:rsidR="003E4531">
        <w:rPr>
          <w:rFonts w:hint="eastAsia"/>
          <w:rtl/>
        </w:rPr>
        <w:t>‌</w:t>
      </w:r>
      <w:r w:rsidR="00866897">
        <w:rPr>
          <w:rFonts w:hint="cs"/>
          <w:rtl/>
        </w:rPr>
        <w:t xml:space="preserve">ات باز گرد، به خداوند </w:t>
      </w:r>
      <w:r w:rsidR="00704B47">
        <w:rPr>
          <w:rFonts w:hint="cs"/>
          <w:rtl/>
        </w:rPr>
        <w:t>سوگند که دیگر هرگز آزار</w:t>
      </w:r>
      <w:r w:rsidR="00693C31">
        <w:rPr>
          <w:rFonts w:hint="cs"/>
          <w:rtl/>
        </w:rPr>
        <w:t>ا</w:t>
      </w:r>
      <w:r w:rsidR="00704B47">
        <w:rPr>
          <w:rFonts w:hint="cs"/>
          <w:rtl/>
        </w:rPr>
        <w:t>ت نمی‌ده</w:t>
      </w:r>
      <w:r w:rsidR="008D20A8">
        <w:rPr>
          <w:rFonts w:hint="cs"/>
          <w:rtl/>
        </w:rPr>
        <w:t>م</w:t>
      </w:r>
      <w:r w:rsidR="00704B47" w:rsidRPr="00E11FF3">
        <w:rPr>
          <w:rStyle w:val="Char8"/>
          <w:rFonts w:hint="cs"/>
          <w:rtl/>
        </w:rPr>
        <w:t>»</w:t>
      </w:r>
      <w:r w:rsidR="00075413" w:rsidRPr="00FD7FF4">
        <w:rPr>
          <w:rFonts w:hint="cs"/>
          <w:vertAlign w:val="superscript"/>
          <w:rtl/>
        </w:rPr>
        <w:t>(</w:t>
      </w:r>
      <w:r w:rsidR="00075413" w:rsidRPr="00FD7FF4">
        <w:rPr>
          <w:rStyle w:val="FootnoteReference"/>
          <w:rtl/>
        </w:rPr>
        <w:footnoteReference w:id="576"/>
      </w:r>
      <w:r w:rsidR="00075413" w:rsidRPr="00FD7FF4">
        <w:rPr>
          <w:rFonts w:hint="cs"/>
          <w:vertAlign w:val="superscript"/>
          <w:rtl/>
        </w:rPr>
        <w:t>)</w:t>
      </w:r>
      <w:r w:rsidR="00866897">
        <w:rPr>
          <w:rFonts w:hint="cs"/>
          <w:rtl/>
        </w:rPr>
        <w:t>.</w:t>
      </w:r>
    </w:p>
    <w:p w:rsidR="00027BBE" w:rsidRDefault="00027BBE" w:rsidP="00693C31">
      <w:pPr>
        <w:pStyle w:val="a8"/>
        <w:rPr>
          <w:rtl/>
        </w:rPr>
      </w:pPr>
      <w:r>
        <w:rPr>
          <w:rFonts w:hint="cs"/>
          <w:rtl/>
        </w:rPr>
        <w:t xml:space="preserve">پیامبر </w:t>
      </w:r>
      <w:r w:rsidR="00B52781">
        <w:rPr>
          <w:rFonts w:cs="CTraditional Arabic" w:hint="cs"/>
          <w:rtl/>
        </w:rPr>
        <w:t>ج</w:t>
      </w:r>
      <w:r w:rsidR="001E61B2">
        <w:rPr>
          <w:rFonts w:hint="cs"/>
          <w:rtl/>
        </w:rPr>
        <w:t xml:space="preserve"> همان‌گونه </w:t>
      </w:r>
      <w:r>
        <w:rPr>
          <w:rFonts w:hint="cs"/>
          <w:rtl/>
        </w:rPr>
        <w:t>که به پرهیز از آزار همسایه سفارش کرده، به تحمل آزارهای همسایگان موذی و خودداری از مقابله به مثل با آنان هم توصیه فرموده</w:t>
      </w:r>
      <w:r w:rsidR="00693C31">
        <w:rPr>
          <w:rtl/>
        </w:rPr>
        <w:softHyphen/>
      </w:r>
      <w:r w:rsidR="00693C31">
        <w:rPr>
          <w:rFonts w:hint="cs"/>
          <w:rtl/>
        </w:rPr>
        <w:t>است</w:t>
      </w:r>
      <w:r>
        <w:rPr>
          <w:rFonts w:hint="cs"/>
          <w:rtl/>
        </w:rPr>
        <w:t xml:space="preserve"> و شخصی را که تحمل آزارهای همسایه</w:t>
      </w:r>
      <w:r w:rsidR="00850650">
        <w:rPr>
          <w:rFonts w:hint="cs"/>
          <w:rtl/>
        </w:rPr>
        <w:t xml:space="preserve"> می‌</w:t>
      </w:r>
      <w:r>
        <w:rPr>
          <w:rFonts w:hint="cs"/>
          <w:rtl/>
        </w:rPr>
        <w:t>کند</w:t>
      </w:r>
      <w:r w:rsidR="008D20A8">
        <w:rPr>
          <w:rFonts w:hint="cs"/>
          <w:rtl/>
        </w:rPr>
        <w:t xml:space="preserve"> </w:t>
      </w:r>
      <w:r>
        <w:rPr>
          <w:rFonts w:hint="cs"/>
          <w:rtl/>
        </w:rPr>
        <w:t>جزو سه نفری قرار داده</w:t>
      </w:r>
      <w:r w:rsidR="00693C31">
        <w:rPr>
          <w:rtl/>
        </w:rPr>
        <w:softHyphen/>
      </w:r>
      <w:r w:rsidR="00693C31">
        <w:rPr>
          <w:rFonts w:hint="cs"/>
          <w:rtl/>
        </w:rPr>
        <w:t>است</w:t>
      </w:r>
      <w:r>
        <w:rPr>
          <w:rFonts w:hint="cs"/>
          <w:rtl/>
        </w:rPr>
        <w:t xml:space="preserve"> که خداوند دوست</w:t>
      </w:r>
      <w:r w:rsidR="003E4531">
        <w:rPr>
          <w:rFonts w:hint="eastAsia"/>
          <w:rtl/>
        </w:rPr>
        <w:t>‌</w:t>
      </w:r>
      <w:r>
        <w:rPr>
          <w:rFonts w:hint="cs"/>
          <w:rtl/>
        </w:rPr>
        <w:t xml:space="preserve">شان دارد: </w:t>
      </w:r>
      <w:r w:rsidRPr="00E11FF3">
        <w:rPr>
          <w:rStyle w:val="Char8"/>
          <w:rFonts w:hint="cs"/>
          <w:rtl/>
        </w:rPr>
        <w:t>«</w:t>
      </w:r>
      <w:r>
        <w:rPr>
          <w:rFonts w:hint="cs"/>
          <w:rtl/>
        </w:rPr>
        <w:t>... و مردی که همسایه‌اش آزارش</w:t>
      </w:r>
      <w:r w:rsidR="00850650">
        <w:rPr>
          <w:rFonts w:hint="cs"/>
          <w:rtl/>
        </w:rPr>
        <w:t xml:space="preserve"> می‌</w:t>
      </w:r>
      <w:r>
        <w:rPr>
          <w:rFonts w:hint="cs"/>
          <w:rtl/>
        </w:rPr>
        <w:t>دهد، اما در مقابل او صبر پیشه</w:t>
      </w:r>
      <w:r w:rsidR="00850650">
        <w:rPr>
          <w:rFonts w:hint="cs"/>
          <w:rtl/>
        </w:rPr>
        <w:t xml:space="preserve"> می‌</w:t>
      </w:r>
      <w:r>
        <w:rPr>
          <w:rFonts w:hint="cs"/>
          <w:rtl/>
        </w:rPr>
        <w:t>کند تا این</w:t>
      </w:r>
      <w:r w:rsidR="00693C31">
        <w:rPr>
          <w:rtl/>
        </w:rPr>
        <w:softHyphen/>
      </w:r>
      <w:r>
        <w:rPr>
          <w:rFonts w:hint="cs"/>
          <w:rtl/>
        </w:rPr>
        <w:t>که خداوند یا با مرگ یا در حال زندگی او را از شرش خلاصه</w:t>
      </w:r>
      <w:r w:rsidR="00850650">
        <w:rPr>
          <w:rFonts w:hint="cs"/>
          <w:rtl/>
        </w:rPr>
        <w:t xml:space="preserve"> می‌</w:t>
      </w:r>
      <w:r>
        <w:rPr>
          <w:rFonts w:hint="cs"/>
          <w:rtl/>
        </w:rPr>
        <w:t>کند</w:t>
      </w:r>
      <w:r w:rsidRPr="00E11FF3">
        <w:rPr>
          <w:rStyle w:val="Char8"/>
          <w:rFonts w:hint="cs"/>
          <w:rtl/>
        </w:rPr>
        <w:t>»</w:t>
      </w:r>
      <w:r w:rsidR="00AF12D6" w:rsidRPr="00FD7FF4">
        <w:rPr>
          <w:rFonts w:hint="cs"/>
          <w:vertAlign w:val="superscript"/>
          <w:rtl/>
        </w:rPr>
        <w:t>(</w:t>
      </w:r>
      <w:r w:rsidR="00AF12D6" w:rsidRPr="00FD7FF4">
        <w:rPr>
          <w:rStyle w:val="FootnoteReference"/>
          <w:rtl/>
        </w:rPr>
        <w:footnoteReference w:id="577"/>
      </w:r>
      <w:r w:rsidR="00AF12D6" w:rsidRPr="00FD7FF4">
        <w:rPr>
          <w:rFonts w:hint="cs"/>
          <w:vertAlign w:val="superscript"/>
          <w:rtl/>
        </w:rPr>
        <w:t>)</w:t>
      </w:r>
      <w:r>
        <w:rPr>
          <w:rFonts w:hint="cs"/>
          <w:rtl/>
        </w:rPr>
        <w:t>.</w:t>
      </w:r>
    </w:p>
    <w:p w:rsidR="00027BBE" w:rsidRDefault="00027BBE" w:rsidP="005506E0">
      <w:pPr>
        <w:pStyle w:val="a8"/>
        <w:widowControl w:val="0"/>
        <w:rPr>
          <w:rtl/>
        </w:rPr>
      </w:pPr>
      <w:r>
        <w:rPr>
          <w:rFonts w:hint="cs"/>
          <w:rtl/>
        </w:rPr>
        <w:t xml:space="preserve">رسول خدا </w:t>
      </w:r>
      <w:r w:rsidR="00B52781">
        <w:rPr>
          <w:rFonts w:cs="CTraditional Arabic" w:hint="cs"/>
          <w:rtl/>
        </w:rPr>
        <w:t>ج</w:t>
      </w:r>
      <w:r w:rsidR="00850650">
        <w:rPr>
          <w:rFonts w:hint="cs"/>
          <w:rtl/>
        </w:rPr>
        <w:t xml:space="preserve"> می‌</w:t>
      </w:r>
      <w:r>
        <w:rPr>
          <w:rFonts w:hint="cs"/>
          <w:rtl/>
        </w:rPr>
        <w:t xml:space="preserve">گوید: </w:t>
      </w:r>
      <w:r w:rsidRPr="00E11FF3">
        <w:rPr>
          <w:rStyle w:val="Char8"/>
          <w:rFonts w:hint="cs"/>
          <w:rtl/>
        </w:rPr>
        <w:t>«</w:t>
      </w:r>
      <w:r>
        <w:rPr>
          <w:rFonts w:hint="cs"/>
          <w:rtl/>
        </w:rPr>
        <w:t>سوگند به خدا،</w:t>
      </w:r>
      <w:r w:rsidR="00B52781">
        <w:rPr>
          <w:rFonts w:hint="cs"/>
          <w:rtl/>
        </w:rPr>
        <w:t xml:space="preserve"> </w:t>
      </w:r>
      <w:r>
        <w:rPr>
          <w:rFonts w:hint="cs"/>
          <w:rtl/>
        </w:rPr>
        <w:t>مؤمن نیست، سوگند به خدا مؤمن نیست، سوگند به خدا مؤمن نیست. عرض شد: چه کسی ای رسول خدا؟ فرمود: هر کسی که همسایه‌اش از شر او در امان نباشد</w:t>
      </w:r>
      <w:r w:rsidRPr="00E11FF3">
        <w:rPr>
          <w:rStyle w:val="Char8"/>
          <w:rFonts w:hint="cs"/>
          <w:rtl/>
        </w:rPr>
        <w:t>»</w:t>
      </w:r>
      <w:r w:rsidR="00AF12D6" w:rsidRPr="00FD7FF4">
        <w:rPr>
          <w:rFonts w:hint="cs"/>
          <w:vertAlign w:val="superscript"/>
          <w:rtl/>
        </w:rPr>
        <w:t>(</w:t>
      </w:r>
      <w:r w:rsidR="00AF12D6" w:rsidRPr="00FD7FF4">
        <w:rPr>
          <w:rStyle w:val="FootnoteReference"/>
          <w:rtl/>
        </w:rPr>
        <w:footnoteReference w:id="578"/>
      </w:r>
      <w:r w:rsidR="00AF12D6" w:rsidRPr="00FD7FF4">
        <w:rPr>
          <w:rFonts w:hint="cs"/>
          <w:vertAlign w:val="superscript"/>
          <w:rtl/>
        </w:rPr>
        <w:t>)</w:t>
      </w:r>
      <w:r>
        <w:rPr>
          <w:rFonts w:hint="cs"/>
          <w:rtl/>
        </w:rPr>
        <w:t>.</w:t>
      </w:r>
    </w:p>
    <w:p w:rsidR="00027BBE" w:rsidRDefault="00027BBE" w:rsidP="00693C31">
      <w:pPr>
        <w:pStyle w:val="a8"/>
        <w:rPr>
          <w:rtl/>
        </w:rPr>
      </w:pPr>
      <w:r>
        <w:rPr>
          <w:rFonts w:hint="cs"/>
          <w:rtl/>
        </w:rPr>
        <w:t>بدین ترتیب بخشی از تعالیم اسلامی برای تأکید رابطه</w:t>
      </w:r>
      <w:r>
        <w:rPr>
          <w:rFonts w:hint="eastAsia"/>
          <w:rtl/>
        </w:rPr>
        <w:t>‌</w:t>
      </w:r>
      <w:r>
        <w:rPr>
          <w:rFonts w:hint="cs"/>
          <w:rtl/>
        </w:rPr>
        <w:t>ی میان مردم و تحکیم آن و اشاعه‌ی مودت و دوستی و تعاون و دور گرداندن عوامل جدایی و تفرقه و جلوگیری از قطع ارتباط افراد جامعه نازل شده است... این تعالیم به حدی اهمیت دارد که جامعه</w:t>
      </w:r>
      <w:r>
        <w:rPr>
          <w:rFonts w:hint="eastAsia"/>
          <w:rtl/>
        </w:rPr>
        <w:t>‌</w:t>
      </w:r>
      <w:r>
        <w:rPr>
          <w:rFonts w:hint="cs"/>
          <w:rtl/>
        </w:rPr>
        <w:t>ی بشری در هر زمان و مکانی به آن نیازمند است و با ظهور ماده</w:t>
      </w:r>
      <w:r w:rsidR="00693C31">
        <w:rPr>
          <w:rtl/>
        </w:rPr>
        <w:softHyphen/>
      </w:r>
      <w:r>
        <w:rPr>
          <w:rFonts w:hint="cs"/>
          <w:rtl/>
        </w:rPr>
        <w:t>گرایی و منفعت</w:t>
      </w:r>
      <w:r w:rsidR="00693C31">
        <w:rPr>
          <w:rtl/>
        </w:rPr>
        <w:softHyphen/>
      </w:r>
      <w:r>
        <w:rPr>
          <w:rFonts w:hint="cs"/>
          <w:rtl/>
        </w:rPr>
        <w:t>طلبی میان مردم و طغیان تمدن غربی، این نیاز شدیدتر گشته</w:t>
      </w:r>
      <w:r w:rsidR="00693C31">
        <w:rPr>
          <w:rtl/>
        </w:rPr>
        <w:softHyphen/>
      </w:r>
      <w:r>
        <w:rPr>
          <w:rFonts w:hint="cs"/>
          <w:rtl/>
        </w:rPr>
        <w:t>است.</w:t>
      </w:r>
    </w:p>
    <w:p w:rsidR="00027BBE" w:rsidRPr="00850650" w:rsidRDefault="00027BBE" w:rsidP="00850650">
      <w:pPr>
        <w:pStyle w:val="a2"/>
        <w:rPr>
          <w:rtl/>
        </w:rPr>
      </w:pPr>
      <w:bookmarkStart w:id="58" w:name="_Toc442110522"/>
      <w:r w:rsidRPr="00850650">
        <w:rPr>
          <w:rFonts w:hint="cs"/>
          <w:rtl/>
        </w:rPr>
        <w:t>بحث چهارم: تحکیم پایه‌های عدالت</w:t>
      </w:r>
      <w:bookmarkEnd w:id="58"/>
    </w:p>
    <w:p w:rsidR="00027BBE" w:rsidRDefault="00027BBE" w:rsidP="00B52781">
      <w:pPr>
        <w:pStyle w:val="a8"/>
        <w:rPr>
          <w:rtl/>
        </w:rPr>
      </w:pPr>
      <w:r>
        <w:rPr>
          <w:rFonts w:hint="cs"/>
          <w:rtl/>
        </w:rPr>
        <w:t xml:space="preserve">دستور الهی و رهنمودهای نبوی برای التزام مسلمانان به عدالت مطلق صرفاً یک نظریه نیست، بلکه احکام مربوط به عدالت از همان عصر پیامبر </w:t>
      </w:r>
      <w:r w:rsidR="00B52781">
        <w:rPr>
          <w:rFonts w:cs="CTraditional Arabic" w:hint="cs"/>
          <w:rtl/>
        </w:rPr>
        <w:t>ج</w:t>
      </w:r>
      <w:r>
        <w:rPr>
          <w:rFonts w:hint="cs"/>
          <w:rtl/>
        </w:rPr>
        <w:t xml:space="preserve"> ابعاد علمی خود را در زندگی مسلمین پیدا کرد و هم در زمینه</w:t>
      </w:r>
      <w:r>
        <w:rPr>
          <w:rFonts w:hint="eastAsia"/>
          <w:rtl/>
        </w:rPr>
        <w:t>‌</w:t>
      </w:r>
      <w:r>
        <w:rPr>
          <w:rFonts w:hint="cs"/>
          <w:rtl/>
        </w:rPr>
        <w:t>ی فردی و هم در زمینه‌ی اجتماعی و حکومتی کاملاً نمود یافت. خدای تعالی فرموده است:</w:t>
      </w:r>
    </w:p>
    <w:p w:rsidR="00027BBE" w:rsidRPr="00FD7FF4" w:rsidRDefault="0051307B" w:rsidP="0024385B">
      <w:pPr>
        <w:pStyle w:val="af1"/>
        <w:rPr>
          <w:rStyle w:val="Char4"/>
          <w:rtl/>
        </w:rPr>
      </w:pPr>
      <w:r w:rsidRPr="00AB7196">
        <w:rPr>
          <w:rStyle w:val="Char8"/>
          <w:rtl/>
        </w:rPr>
        <w:t>﴿</w:t>
      </w:r>
      <w:r w:rsidRPr="0051307B">
        <w:rPr>
          <w:rtl/>
        </w:rPr>
        <w:t xml:space="preserve">وَإِذَا حَكَمۡتُم بَيۡنَ </w:t>
      </w:r>
      <w:r w:rsidRPr="0051307B">
        <w:rPr>
          <w:rFonts w:hint="cs"/>
          <w:rtl/>
        </w:rPr>
        <w:t>ٱ</w:t>
      </w:r>
      <w:r w:rsidRPr="0051307B">
        <w:rPr>
          <w:rFonts w:hint="eastAsia"/>
          <w:rtl/>
        </w:rPr>
        <w:t>لنَّاسِ</w:t>
      </w:r>
      <w:r w:rsidRPr="0051307B">
        <w:rPr>
          <w:rtl/>
        </w:rPr>
        <w:t xml:space="preserve"> أَن تَحۡكُمُواْ بِ</w:t>
      </w:r>
      <w:r w:rsidRPr="0051307B">
        <w:rPr>
          <w:rFonts w:hint="cs"/>
          <w:rtl/>
        </w:rPr>
        <w:t>ٱ</w:t>
      </w:r>
      <w:r>
        <w:rPr>
          <w:rFonts w:hint="eastAsia"/>
          <w:rtl/>
        </w:rPr>
        <w:t>لۡعَدۡلِ</w:t>
      </w:r>
      <w:r w:rsidRPr="00AB7196">
        <w:rPr>
          <w:rStyle w:val="Char8"/>
          <w:rFonts w:hint="cs"/>
          <w:rtl/>
        </w:rPr>
        <w:t>﴾</w:t>
      </w:r>
      <w:r w:rsidR="00027BBE">
        <w:rPr>
          <w:rFonts w:hint="cs"/>
          <w:rtl/>
        </w:rPr>
        <w:t xml:space="preserve"> </w:t>
      </w:r>
      <w:r w:rsidR="00027BBE" w:rsidRPr="0076207F">
        <w:rPr>
          <w:rStyle w:val="Char6"/>
          <w:rFonts w:hint="cs"/>
          <w:rtl/>
        </w:rPr>
        <w:t>[</w:t>
      </w:r>
      <w:r w:rsidR="00027BBE">
        <w:rPr>
          <w:rStyle w:val="Char6"/>
          <w:rFonts w:hint="cs"/>
          <w:rtl/>
        </w:rPr>
        <w:t>نساء: 58</w:t>
      </w:r>
      <w:r w:rsidR="00027BBE" w:rsidRPr="0076207F">
        <w:rPr>
          <w:rStyle w:val="Char6"/>
          <w:rFonts w:hint="cs"/>
          <w:rtl/>
        </w:rPr>
        <w:t>]</w:t>
      </w:r>
      <w:r w:rsidR="00027BBE" w:rsidRPr="00D56774">
        <w:rPr>
          <w:rStyle w:val="Char4"/>
          <w:rFonts w:hint="cs"/>
          <w:rtl/>
        </w:rPr>
        <w:t>.</w:t>
      </w:r>
    </w:p>
    <w:p w:rsidR="00E30DC6" w:rsidRPr="00E30DC6" w:rsidRDefault="00027BBE" w:rsidP="00693C31">
      <w:pPr>
        <w:pStyle w:val="ab"/>
        <w:rPr>
          <w:rStyle w:val="Char4"/>
          <w:rtl/>
        </w:rPr>
      </w:pPr>
      <w:r w:rsidRPr="00E11FF3">
        <w:rPr>
          <w:rStyle w:val="Char8"/>
          <w:rFonts w:hint="cs"/>
          <w:rtl/>
        </w:rPr>
        <w:t>«</w:t>
      </w:r>
      <w:r w:rsidRPr="0076207F">
        <w:rPr>
          <w:rFonts w:hint="cs"/>
          <w:rtl/>
        </w:rPr>
        <w:t>و هنگامی که در میان مردم به داوری نشستید دادگرانه داوری کنید</w:t>
      </w:r>
      <w:r w:rsidRPr="00E11FF3">
        <w:rPr>
          <w:rStyle w:val="Char8"/>
          <w:rFonts w:hint="cs"/>
          <w:rtl/>
        </w:rPr>
        <w:t>»</w:t>
      </w:r>
      <w:r w:rsidR="00E30DC6" w:rsidRPr="00E30DC6">
        <w:rPr>
          <w:rStyle w:val="Char4"/>
          <w:rFonts w:hint="cs"/>
          <w:rtl/>
        </w:rPr>
        <w:t>.</w:t>
      </w:r>
    </w:p>
    <w:p w:rsidR="00027BBE" w:rsidRDefault="00027BBE" w:rsidP="00693C31">
      <w:pPr>
        <w:pStyle w:val="a8"/>
        <w:rPr>
          <w:rtl/>
        </w:rPr>
      </w:pPr>
      <w:r>
        <w:rPr>
          <w:rFonts w:hint="cs"/>
          <w:rtl/>
        </w:rPr>
        <w:t xml:space="preserve">پیامبر </w:t>
      </w:r>
      <w:r w:rsidR="00B52781">
        <w:rPr>
          <w:rFonts w:cs="CTraditional Arabic" w:hint="cs"/>
          <w:rtl/>
        </w:rPr>
        <w:t>ج</w:t>
      </w:r>
      <w:r>
        <w:rPr>
          <w:rFonts w:hint="cs"/>
          <w:rtl/>
        </w:rPr>
        <w:t xml:space="preserve"> هم در یک حدیث قدسی از خداوند چنین نقل</w:t>
      </w:r>
      <w:r w:rsidR="00850650">
        <w:rPr>
          <w:rFonts w:hint="cs"/>
          <w:rtl/>
        </w:rPr>
        <w:t xml:space="preserve"> می‌</w:t>
      </w:r>
      <w:r>
        <w:rPr>
          <w:rFonts w:hint="cs"/>
          <w:rtl/>
        </w:rPr>
        <w:t xml:space="preserve">کند: </w:t>
      </w:r>
      <w:r w:rsidRPr="00E11FF3">
        <w:rPr>
          <w:rStyle w:val="Char8"/>
          <w:rFonts w:hint="cs"/>
          <w:rtl/>
        </w:rPr>
        <w:t>«</w:t>
      </w:r>
      <w:r>
        <w:rPr>
          <w:rFonts w:hint="cs"/>
          <w:rtl/>
        </w:rPr>
        <w:t>ای بندگان من، من ظلم را بر خودم حرام کردم و آن را میان شما نیز حرام قرار دادم، پس به همدیگر ظلم نکنید</w:t>
      </w:r>
      <w:r w:rsidRPr="00E11FF3">
        <w:rPr>
          <w:rStyle w:val="Char8"/>
          <w:rFonts w:hint="cs"/>
          <w:rtl/>
        </w:rPr>
        <w:t>»</w:t>
      </w:r>
      <w:r w:rsidR="00B461A0" w:rsidRPr="00FD7FF4">
        <w:rPr>
          <w:rFonts w:hint="cs"/>
          <w:vertAlign w:val="superscript"/>
          <w:rtl/>
        </w:rPr>
        <w:t>(</w:t>
      </w:r>
      <w:r w:rsidR="00B461A0" w:rsidRPr="00FD7FF4">
        <w:rPr>
          <w:rStyle w:val="FootnoteReference"/>
          <w:rtl/>
        </w:rPr>
        <w:footnoteReference w:id="579"/>
      </w:r>
      <w:r w:rsidR="00B461A0" w:rsidRPr="00FD7FF4">
        <w:rPr>
          <w:rFonts w:hint="cs"/>
          <w:vertAlign w:val="superscript"/>
          <w:rtl/>
        </w:rPr>
        <w:t>)</w:t>
      </w:r>
      <w:r>
        <w:rPr>
          <w:rFonts w:hint="cs"/>
          <w:rtl/>
        </w:rPr>
        <w:t xml:space="preserve">. ظلم عبارت است از قرار دادن اشیاء در غیر جای خود، این کار ضد عدلی است که پیامبر </w:t>
      </w:r>
      <w:r w:rsidR="00B52781">
        <w:rPr>
          <w:rFonts w:cs="CTraditional Arabic" w:hint="cs"/>
          <w:rtl/>
        </w:rPr>
        <w:t>ج</w:t>
      </w:r>
      <w:r w:rsidR="00C6314C">
        <w:rPr>
          <w:rFonts w:hint="cs"/>
          <w:rtl/>
        </w:rPr>
        <w:t xml:space="preserve"> به آن توصیه فرموده است. از ج</w:t>
      </w:r>
      <w:r>
        <w:rPr>
          <w:rFonts w:hint="cs"/>
          <w:rtl/>
        </w:rPr>
        <w:t>مله نمونه‌های ظلم آن است که بنده‌ای در حق خود ستم کند، مانند این که برای خداوند شریک قائل شود و یا مرتکب گناه گردد. در قرآن کریم ذکر شده که شرک ظلم بزرگی است، زیرا شخصی مشرک، مخلوقی را در جایگاه خالق قرار</w:t>
      </w:r>
      <w:r w:rsidR="00850650">
        <w:rPr>
          <w:rFonts w:hint="cs"/>
          <w:rtl/>
        </w:rPr>
        <w:t xml:space="preserve"> می‌</w:t>
      </w:r>
      <w:r>
        <w:rPr>
          <w:rFonts w:hint="cs"/>
          <w:rtl/>
        </w:rPr>
        <w:t>دهد و او را تا مرتبه</w:t>
      </w:r>
      <w:r>
        <w:rPr>
          <w:rFonts w:hint="eastAsia"/>
          <w:rtl/>
        </w:rPr>
        <w:t>‌</w:t>
      </w:r>
      <w:r>
        <w:rPr>
          <w:rFonts w:hint="cs"/>
          <w:rtl/>
        </w:rPr>
        <w:t>ی الوهیت بالا</w:t>
      </w:r>
      <w:r w:rsidR="00850650">
        <w:rPr>
          <w:rFonts w:hint="cs"/>
          <w:rtl/>
        </w:rPr>
        <w:t xml:space="preserve"> می‌</w:t>
      </w:r>
      <w:r>
        <w:rPr>
          <w:rFonts w:hint="cs"/>
          <w:rtl/>
        </w:rPr>
        <w:t>برد. فردی هم که مرتکب گناهان</w:t>
      </w:r>
      <w:r w:rsidR="00850650">
        <w:rPr>
          <w:rFonts w:hint="cs"/>
          <w:rtl/>
        </w:rPr>
        <w:t xml:space="preserve"> می‌</w:t>
      </w:r>
      <w:r>
        <w:rPr>
          <w:rFonts w:hint="cs"/>
          <w:rtl/>
        </w:rPr>
        <w:t>شود، حواس و اعضای خود را برای هدفی غیر از خدا</w:t>
      </w:r>
      <w:r w:rsidR="00DE70E9">
        <w:rPr>
          <w:rFonts w:hint="cs"/>
          <w:rtl/>
        </w:rPr>
        <w:t xml:space="preserve"> به‌کار </w:t>
      </w:r>
      <w:r w:rsidR="00850650">
        <w:rPr>
          <w:rFonts w:hint="cs"/>
          <w:rtl/>
        </w:rPr>
        <w:t>می‌</w:t>
      </w:r>
      <w:r>
        <w:rPr>
          <w:rFonts w:hint="cs"/>
          <w:rtl/>
        </w:rPr>
        <w:t>گیرد، پس شایسته است چنین اشخاصی ظالم نامیده شوند. عبدالله بن مسعود</w:t>
      </w:r>
      <w:r>
        <w:rPr>
          <w:rFonts w:cs="CTraditional Arabic" w:hint="cs"/>
          <w:rtl/>
        </w:rPr>
        <w:t xml:space="preserve"> </w:t>
      </w:r>
      <w:r w:rsidR="00B52781">
        <w:rPr>
          <w:rFonts w:cs="CTraditional Arabic" w:hint="cs"/>
          <w:rtl/>
        </w:rPr>
        <w:t>س</w:t>
      </w:r>
      <w:r>
        <w:rPr>
          <w:rFonts w:cs="CTraditional Arabic" w:hint="cs"/>
          <w:rtl/>
        </w:rPr>
        <w:t xml:space="preserve"> </w:t>
      </w:r>
      <w:r>
        <w:rPr>
          <w:rFonts w:hint="cs"/>
          <w:rtl/>
        </w:rPr>
        <w:t>گفته است: پس از نزول آیه</w:t>
      </w:r>
      <w:r w:rsidR="00B52781">
        <w:rPr>
          <w:rFonts w:hint="eastAsia"/>
          <w:rtl/>
        </w:rPr>
        <w:t>‌ی</w:t>
      </w:r>
      <w:r>
        <w:rPr>
          <w:rFonts w:hint="cs"/>
          <w:rtl/>
        </w:rPr>
        <w:t>:</w:t>
      </w:r>
    </w:p>
    <w:p w:rsidR="00027BBE" w:rsidRDefault="0051307B" w:rsidP="003445E0">
      <w:pPr>
        <w:pStyle w:val="af1"/>
        <w:rPr>
          <w:rStyle w:val="Char4"/>
          <w:rtl/>
        </w:rPr>
      </w:pPr>
      <w:r w:rsidRPr="00AB7196">
        <w:rPr>
          <w:rStyle w:val="Char8"/>
          <w:rtl/>
        </w:rPr>
        <w:t>﴿</w:t>
      </w:r>
      <w:r w:rsidRPr="0051307B">
        <w:rPr>
          <w:rFonts w:hint="cs"/>
          <w:rtl/>
        </w:rPr>
        <w:t>ٱ</w:t>
      </w:r>
      <w:r w:rsidRPr="0051307B">
        <w:rPr>
          <w:rFonts w:hint="eastAsia"/>
          <w:rtl/>
        </w:rPr>
        <w:t>لَّذِينَ</w:t>
      </w:r>
      <w:r w:rsidRPr="0051307B">
        <w:rPr>
          <w:rtl/>
        </w:rPr>
        <w:t xml:space="preserve"> ءَامَنُواْ وَلَمۡ يَلۡبِسُوٓاْ إِيمَٰنَهُم بِظُلۡمٍ أُوْلَٰٓئِكَ لَهُمُ </w:t>
      </w:r>
      <w:r w:rsidRPr="0051307B">
        <w:rPr>
          <w:rFonts w:hint="cs"/>
          <w:rtl/>
        </w:rPr>
        <w:t>ٱ</w:t>
      </w:r>
      <w:r w:rsidRPr="0051307B">
        <w:rPr>
          <w:rFonts w:hint="eastAsia"/>
          <w:rtl/>
        </w:rPr>
        <w:t>لۡأَمۡنُ</w:t>
      </w:r>
      <w:r w:rsidRPr="0051307B">
        <w:rPr>
          <w:rtl/>
        </w:rPr>
        <w:t xml:space="preserve"> وَهُم مُّهۡتَدُونَ٨٢</w:t>
      </w:r>
      <w:r w:rsidRPr="00AB7196">
        <w:rPr>
          <w:rStyle w:val="Char8"/>
          <w:rFonts w:hint="cs"/>
          <w:rtl/>
        </w:rPr>
        <w:t>﴾</w:t>
      </w:r>
      <w:r w:rsidR="00027BBE">
        <w:rPr>
          <w:rFonts w:hint="cs"/>
          <w:rtl/>
        </w:rPr>
        <w:t xml:space="preserve"> </w:t>
      </w:r>
      <w:r w:rsidR="00027BBE" w:rsidRPr="00CE3BC5">
        <w:rPr>
          <w:rStyle w:val="Char6"/>
          <w:rFonts w:hint="cs"/>
          <w:rtl/>
        </w:rPr>
        <w:t>[</w:t>
      </w:r>
      <w:r w:rsidR="003445E0">
        <w:rPr>
          <w:rStyle w:val="Char6"/>
          <w:rFonts w:hint="cs"/>
          <w:rtl/>
        </w:rPr>
        <w:t>الا</w:t>
      </w:r>
      <w:r w:rsidR="00027BBE">
        <w:rPr>
          <w:rStyle w:val="Char6"/>
          <w:rFonts w:hint="cs"/>
          <w:rtl/>
        </w:rPr>
        <w:t>نعام: 82</w:t>
      </w:r>
      <w:r w:rsidR="00027BBE" w:rsidRPr="00CE3BC5">
        <w:rPr>
          <w:rStyle w:val="Char6"/>
          <w:rFonts w:hint="cs"/>
          <w:rtl/>
        </w:rPr>
        <w:t>]</w:t>
      </w:r>
      <w:r w:rsidR="00027BBE" w:rsidRPr="00D56774">
        <w:rPr>
          <w:rStyle w:val="Char4"/>
          <w:rFonts w:hint="cs"/>
          <w:rtl/>
        </w:rPr>
        <w:t>.</w:t>
      </w:r>
    </w:p>
    <w:p w:rsidR="00693C31" w:rsidRPr="00FD7FF4" w:rsidRDefault="00693C31" w:rsidP="00AF00C2">
      <w:pPr>
        <w:pStyle w:val="af1"/>
        <w:rPr>
          <w:rStyle w:val="Char4"/>
          <w:rtl/>
        </w:rPr>
      </w:pPr>
      <w:r w:rsidRPr="00E11FF3">
        <w:rPr>
          <w:rStyle w:val="Char8"/>
          <w:rFonts w:hint="cs"/>
          <w:rtl/>
        </w:rPr>
        <w:t>«</w:t>
      </w:r>
      <w:r>
        <w:rPr>
          <w:rStyle w:val="Char4"/>
          <w:rFonts w:hint="cs"/>
          <w:rtl/>
        </w:rPr>
        <w:t xml:space="preserve"> </w:t>
      </w:r>
      <w:r w:rsidR="00AF00C2" w:rsidRPr="00AF00C2">
        <w:rPr>
          <w:rFonts w:ascii="IRNazli" w:hAnsi="IRNazli" w:cs="IRNazli" w:hint="cs"/>
          <w:sz w:val="26"/>
          <w:szCs w:val="26"/>
          <w:rtl/>
        </w:rPr>
        <w:t>آنان که ایمان آوردند و ایمان خود را به شرک نیالودند،</w:t>
      </w:r>
      <w:r w:rsidRPr="00AF00C2">
        <w:rPr>
          <w:rFonts w:ascii="IRNazli" w:hAnsi="IRNazli" w:cs="IRNazli" w:hint="cs"/>
          <w:sz w:val="26"/>
          <w:szCs w:val="26"/>
          <w:rtl/>
        </w:rPr>
        <w:t xml:space="preserve"> </w:t>
      </w:r>
      <w:r w:rsidR="00AF00C2" w:rsidRPr="00AF00C2">
        <w:rPr>
          <w:rFonts w:ascii="IRNazli" w:hAnsi="IRNazli" w:cs="IRNazli" w:hint="cs"/>
          <w:sz w:val="26"/>
          <w:szCs w:val="26"/>
          <w:rtl/>
        </w:rPr>
        <w:t xml:space="preserve"> ایمنی از آن آن</w:t>
      </w:r>
      <w:r w:rsidR="00AF00C2" w:rsidRPr="00AF00C2">
        <w:rPr>
          <w:rFonts w:ascii="IRNazli" w:hAnsi="IRNazli" w:cs="IRNazli" w:hint="cs"/>
          <w:sz w:val="26"/>
          <w:szCs w:val="26"/>
          <w:rtl/>
        </w:rPr>
        <w:softHyphen/>
        <w:t>هاست وآن</w:t>
      </w:r>
      <w:r w:rsidR="00AF00C2" w:rsidRPr="00AF00C2">
        <w:rPr>
          <w:rFonts w:ascii="IRNazli" w:hAnsi="IRNazli" w:cs="IRNazli" w:hint="cs"/>
          <w:sz w:val="26"/>
          <w:szCs w:val="26"/>
          <w:rtl/>
        </w:rPr>
        <w:softHyphen/>
        <w:t>ها هدایت</w:t>
      </w:r>
      <w:r w:rsidR="00AF00C2" w:rsidRPr="00AF00C2">
        <w:rPr>
          <w:rFonts w:ascii="IRNazli" w:hAnsi="IRNazli" w:cs="IRNazli" w:hint="cs"/>
          <w:sz w:val="26"/>
          <w:szCs w:val="26"/>
          <w:rtl/>
        </w:rPr>
        <w:softHyphen/>
        <w:t>شدگانند</w:t>
      </w:r>
      <w:r w:rsidRPr="00E11FF3">
        <w:rPr>
          <w:rStyle w:val="Char8"/>
          <w:rFonts w:hint="cs"/>
          <w:rtl/>
        </w:rPr>
        <w:t>»</w:t>
      </w:r>
      <w:r w:rsidRPr="00E30DC6">
        <w:rPr>
          <w:rStyle w:val="Char4"/>
          <w:rFonts w:hint="cs"/>
          <w:rtl/>
        </w:rPr>
        <w:t>.</w:t>
      </w:r>
    </w:p>
    <w:p w:rsidR="00027BBE" w:rsidRPr="00FD7FF4" w:rsidRDefault="00FF5D34" w:rsidP="0024385B">
      <w:pPr>
        <w:pStyle w:val="a8"/>
        <w:rPr>
          <w:rStyle w:val="Char4"/>
          <w:rtl/>
        </w:rPr>
      </w:pPr>
      <w:r>
        <w:rPr>
          <w:rFonts w:hint="cs"/>
          <w:rtl/>
        </w:rPr>
        <w:t>اصحاب رسول خدا گفتند: چه کسی ه</w:t>
      </w:r>
      <w:r w:rsidR="00027BBE" w:rsidRPr="00B52781">
        <w:rPr>
          <w:rFonts w:hint="cs"/>
          <w:rtl/>
        </w:rPr>
        <w:t>ست که به خود</w:t>
      </w:r>
      <w:r w:rsidR="00AF00C2">
        <w:rPr>
          <w:rFonts w:hint="cs"/>
          <w:rtl/>
        </w:rPr>
        <w:t xml:space="preserve"> ظلم</w:t>
      </w:r>
      <w:r w:rsidR="00027BBE" w:rsidRPr="00B52781">
        <w:rPr>
          <w:rFonts w:hint="cs"/>
          <w:rtl/>
        </w:rPr>
        <w:t xml:space="preserve"> نکرده باشد؟ [پس آیا جزو مؤمنان محسوب</w:t>
      </w:r>
      <w:r w:rsidR="00850650">
        <w:rPr>
          <w:rFonts w:hint="cs"/>
          <w:rtl/>
        </w:rPr>
        <w:t xml:space="preserve"> نمی‌</w:t>
      </w:r>
      <w:r w:rsidR="00027BBE" w:rsidRPr="00B52781">
        <w:rPr>
          <w:rFonts w:hint="cs"/>
          <w:rtl/>
        </w:rPr>
        <w:t>شوند؟] در نتیجه این آیه را نازل فرمود</w:t>
      </w:r>
      <w:r w:rsidR="00027BBE" w:rsidRPr="00B52781">
        <w:rPr>
          <w:rStyle w:val="Char7"/>
          <w:rFonts w:hint="cs"/>
          <w:rtl/>
        </w:rPr>
        <w:t xml:space="preserve">: </w:t>
      </w:r>
      <w:r w:rsidR="00113059" w:rsidRPr="00AB7196">
        <w:rPr>
          <w:rStyle w:val="Char8"/>
          <w:rtl/>
        </w:rPr>
        <w:t>﴿</w:t>
      </w:r>
      <w:r w:rsidR="0051307B" w:rsidRPr="0051307B">
        <w:rPr>
          <w:rStyle w:val="Chard"/>
          <w:rtl/>
        </w:rPr>
        <w:t xml:space="preserve">إِنَّ </w:t>
      </w:r>
      <w:r w:rsidR="0051307B" w:rsidRPr="0051307B">
        <w:rPr>
          <w:rStyle w:val="Chard"/>
          <w:rFonts w:hint="cs"/>
          <w:rtl/>
        </w:rPr>
        <w:t>ٱ</w:t>
      </w:r>
      <w:r w:rsidR="0051307B" w:rsidRPr="0051307B">
        <w:rPr>
          <w:rStyle w:val="Chard"/>
          <w:rFonts w:hint="eastAsia"/>
          <w:rtl/>
        </w:rPr>
        <w:t>لشِّرۡكَ</w:t>
      </w:r>
      <w:r w:rsidR="0051307B" w:rsidRPr="0051307B">
        <w:rPr>
          <w:rStyle w:val="Chard"/>
          <w:rtl/>
        </w:rPr>
        <w:t xml:space="preserve"> لَظُلۡمٌ عَظِيمٞ</w:t>
      </w:r>
      <w:r w:rsidR="0051307B" w:rsidRPr="00AB7196">
        <w:rPr>
          <w:rStyle w:val="Char8"/>
          <w:rFonts w:hint="cs"/>
          <w:rtl/>
        </w:rPr>
        <w:t>﴾</w:t>
      </w:r>
      <w:r w:rsidR="0051307B">
        <w:rPr>
          <w:rStyle w:val="Char6"/>
          <w:rFonts w:ascii="Times New Roman" w:hAnsi="Times New Roman" w:cs="Arial"/>
          <w:sz w:val="28"/>
          <w:rtl/>
        </w:rPr>
        <w:t xml:space="preserve"> </w:t>
      </w:r>
      <w:r w:rsidR="0051307B" w:rsidRPr="0051307B">
        <w:rPr>
          <w:rStyle w:val="Char6"/>
          <w:rtl/>
        </w:rPr>
        <w:t>[لقمان: 13]</w:t>
      </w:r>
      <w:r w:rsidR="00102593" w:rsidRPr="00FD7FF4">
        <w:rPr>
          <w:rStyle w:val="Char6"/>
          <w:rFonts w:hint="cs"/>
          <w:sz w:val="28"/>
          <w:szCs w:val="28"/>
          <w:vertAlign w:val="superscript"/>
          <w:rtl/>
        </w:rPr>
        <w:t>(</w:t>
      </w:r>
      <w:r w:rsidR="00102593" w:rsidRPr="00FD7FF4">
        <w:rPr>
          <w:rStyle w:val="Char6"/>
          <w:sz w:val="28"/>
          <w:szCs w:val="28"/>
          <w:vertAlign w:val="superscript"/>
          <w:rtl/>
        </w:rPr>
        <w:footnoteReference w:id="580"/>
      </w:r>
      <w:r w:rsidR="00102593" w:rsidRPr="00FD7FF4">
        <w:rPr>
          <w:rStyle w:val="Char6"/>
          <w:rFonts w:hint="cs"/>
          <w:sz w:val="28"/>
          <w:szCs w:val="28"/>
          <w:vertAlign w:val="superscript"/>
          <w:rtl/>
        </w:rPr>
        <w:t>)</w:t>
      </w:r>
      <w:r w:rsidR="00027BBE" w:rsidRPr="00D56774">
        <w:rPr>
          <w:rStyle w:val="Char4"/>
          <w:rFonts w:hint="cs"/>
          <w:rtl/>
        </w:rPr>
        <w:t>.</w:t>
      </w:r>
    </w:p>
    <w:p w:rsidR="00027BBE" w:rsidRPr="00C17F92" w:rsidRDefault="00027BBE" w:rsidP="00FD7FF4">
      <w:pPr>
        <w:pStyle w:val="a8"/>
        <w:rPr>
          <w:rStyle w:val="Char4"/>
          <w:rtl/>
        </w:rPr>
      </w:pPr>
      <w:r w:rsidRPr="00C17F92">
        <w:rPr>
          <w:rStyle w:val="Char4"/>
          <w:rFonts w:hint="cs"/>
          <w:rtl/>
        </w:rPr>
        <w:t xml:space="preserve">خطابی گفته است: </w:t>
      </w:r>
      <w:r w:rsidR="00AE7C65" w:rsidRPr="00C17F92">
        <w:rPr>
          <w:rStyle w:val="Char8"/>
          <w:rFonts w:hint="cs"/>
          <w:rtl/>
        </w:rPr>
        <w:t>«</w:t>
      </w:r>
      <w:r w:rsidRPr="00C17F92">
        <w:rPr>
          <w:rStyle w:val="Char4"/>
          <w:rFonts w:hint="cs"/>
          <w:rtl/>
        </w:rPr>
        <w:t xml:space="preserve">اصحاب رسول خدا </w:t>
      </w:r>
      <w:r w:rsidR="00FD7FF4" w:rsidRPr="00C17F92">
        <w:rPr>
          <w:rStyle w:val="Char4"/>
          <w:rFonts w:cs="CTraditional Arabic" w:hint="cs"/>
          <w:rtl/>
        </w:rPr>
        <w:t>ج</w:t>
      </w:r>
      <w:r w:rsidRPr="00C17F92">
        <w:rPr>
          <w:rStyle w:val="Char4"/>
          <w:rFonts w:hint="cs"/>
          <w:rtl/>
        </w:rPr>
        <w:t xml:space="preserve"> بدین خاطر چنین</w:t>
      </w:r>
      <w:r w:rsidR="00850650" w:rsidRPr="00C17F92">
        <w:rPr>
          <w:rStyle w:val="Char4"/>
          <w:rFonts w:hint="cs"/>
          <w:rtl/>
        </w:rPr>
        <w:t xml:space="preserve"> می‌</w:t>
      </w:r>
      <w:r w:rsidRPr="00C17F92">
        <w:rPr>
          <w:rStyle w:val="Char4"/>
          <w:rFonts w:hint="cs"/>
          <w:rtl/>
        </w:rPr>
        <w:t>گفتند چون ظاهر معنی ظلم را در نظر</w:t>
      </w:r>
      <w:r w:rsidR="00850650" w:rsidRPr="00C17F92">
        <w:rPr>
          <w:rStyle w:val="Char4"/>
          <w:rFonts w:hint="cs"/>
          <w:rtl/>
        </w:rPr>
        <w:t xml:space="preserve"> می‌</w:t>
      </w:r>
      <w:r w:rsidR="003445E0" w:rsidRPr="00C17F92">
        <w:rPr>
          <w:rStyle w:val="Char4"/>
          <w:rFonts w:hint="cs"/>
          <w:rtl/>
        </w:rPr>
        <w:t>گرفتند ک</w:t>
      </w:r>
      <w:r w:rsidRPr="00C17F92">
        <w:rPr>
          <w:rStyle w:val="Char4"/>
          <w:rFonts w:hint="cs"/>
          <w:rtl/>
        </w:rPr>
        <w:t>ه عبارت بود از ستم به حق مردم با ارتکاب برخی گناهان و انجام امور حرام، زیرا</w:t>
      </w:r>
      <w:r w:rsidR="00850650" w:rsidRPr="00C17F92">
        <w:rPr>
          <w:rStyle w:val="Char4"/>
          <w:rFonts w:hint="cs"/>
          <w:rtl/>
        </w:rPr>
        <w:t xml:space="preserve"> می‌</w:t>
      </w:r>
      <w:r w:rsidRPr="00C17F92">
        <w:rPr>
          <w:rStyle w:val="Char4"/>
          <w:rFonts w:hint="cs"/>
          <w:rtl/>
        </w:rPr>
        <w:t>دانستند که خداوند در آیه</w:t>
      </w:r>
      <w:r w:rsidRPr="00C17F92">
        <w:rPr>
          <w:rStyle w:val="Char4"/>
          <w:rFonts w:hint="eastAsia"/>
          <w:rtl/>
        </w:rPr>
        <w:t>‌</w:t>
      </w:r>
      <w:r w:rsidRPr="00C17F92">
        <w:rPr>
          <w:rStyle w:val="Char4"/>
          <w:rFonts w:hint="cs"/>
          <w:rtl/>
        </w:rPr>
        <w:t>ی دیگر فرموده است:</w:t>
      </w:r>
    </w:p>
    <w:p w:rsidR="00027BBE" w:rsidRPr="00FD7FF4" w:rsidRDefault="0051307B" w:rsidP="0024385B">
      <w:pPr>
        <w:pStyle w:val="af1"/>
        <w:rPr>
          <w:rStyle w:val="Char4"/>
          <w:rtl/>
        </w:rPr>
      </w:pPr>
      <w:r w:rsidRPr="00AB7196">
        <w:rPr>
          <w:rStyle w:val="Char8"/>
          <w:rtl/>
        </w:rPr>
        <w:t>﴿</w:t>
      </w:r>
      <w:r w:rsidRPr="0051307B">
        <w:rPr>
          <w:rtl/>
        </w:rPr>
        <w:t>وَ</w:t>
      </w:r>
      <w:r w:rsidRPr="0051307B">
        <w:rPr>
          <w:rFonts w:hint="cs"/>
          <w:rtl/>
        </w:rPr>
        <w:t>ٱ</w:t>
      </w:r>
      <w:r w:rsidRPr="0051307B">
        <w:rPr>
          <w:rFonts w:hint="eastAsia"/>
          <w:rtl/>
        </w:rPr>
        <w:t>لَّذِينَ</w:t>
      </w:r>
      <w:r w:rsidRPr="0051307B">
        <w:rPr>
          <w:rtl/>
        </w:rPr>
        <w:t xml:space="preserve"> إِذَا فَعَلُواْ فَٰحِشَةً أَوۡ ظَلَمُوٓاْ أَنفُسَهُمۡ</w:t>
      </w:r>
      <w:r w:rsidRPr="00AB7196">
        <w:rPr>
          <w:rStyle w:val="Char8"/>
          <w:rFonts w:hint="cs"/>
          <w:rtl/>
        </w:rPr>
        <w:t>﴾</w:t>
      </w:r>
      <w:r w:rsidR="00027BBE">
        <w:rPr>
          <w:rFonts w:hint="cs"/>
          <w:rtl/>
        </w:rPr>
        <w:t xml:space="preserve"> </w:t>
      </w:r>
      <w:r w:rsidR="00027BBE" w:rsidRPr="00CE3BC5">
        <w:rPr>
          <w:rStyle w:val="Char6"/>
          <w:rFonts w:hint="cs"/>
          <w:rtl/>
        </w:rPr>
        <w:t>[</w:t>
      </w:r>
      <w:r w:rsidR="00D56774">
        <w:rPr>
          <w:rStyle w:val="Char6"/>
          <w:rFonts w:hint="cs"/>
          <w:rtl/>
        </w:rPr>
        <w:t xml:space="preserve">آل </w:t>
      </w:r>
      <w:r w:rsidR="00027BBE">
        <w:rPr>
          <w:rStyle w:val="Char6"/>
          <w:rFonts w:hint="cs"/>
          <w:rtl/>
        </w:rPr>
        <w:t>عمران: 135</w:t>
      </w:r>
      <w:r w:rsidR="00027BBE" w:rsidRPr="00CE3BC5">
        <w:rPr>
          <w:rStyle w:val="Char6"/>
          <w:rFonts w:hint="cs"/>
          <w:rtl/>
        </w:rPr>
        <w:t>]</w:t>
      </w:r>
      <w:r w:rsidR="00027BBE" w:rsidRPr="00D56774">
        <w:rPr>
          <w:rStyle w:val="Char4"/>
          <w:rFonts w:hint="cs"/>
          <w:rtl/>
        </w:rPr>
        <w:t>.</w:t>
      </w:r>
    </w:p>
    <w:p w:rsidR="00E30DC6" w:rsidRPr="00E30DC6" w:rsidRDefault="00AE7C65" w:rsidP="00027BBE">
      <w:pPr>
        <w:pStyle w:val="ab"/>
        <w:rPr>
          <w:rStyle w:val="Char4"/>
          <w:rtl/>
        </w:rPr>
      </w:pPr>
      <w:r w:rsidRPr="00E11FF3">
        <w:rPr>
          <w:rStyle w:val="Char8"/>
          <w:rFonts w:hint="cs"/>
          <w:rtl/>
        </w:rPr>
        <w:t>«</w:t>
      </w:r>
      <w:r w:rsidR="00027BBE" w:rsidRPr="007F56FE">
        <w:rPr>
          <w:rFonts w:hint="cs"/>
          <w:rtl/>
        </w:rPr>
        <w:t>و کسانی که چون دچار گناه (کبیره</w:t>
      </w:r>
      <w:r w:rsidR="00027BBE" w:rsidRPr="007F56FE">
        <w:rPr>
          <w:rFonts w:hint="eastAsia"/>
          <w:rtl/>
        </w:rPr>
        <w:t>‌</w:t>
      </w:r>
      <w:r w:rsidR="00027BBE" w:rsidRPr="007F56FE">
        <w:rPr>
          <w:rFonts w:hint="cs"/>
          <w:rtl/>
        </w:rPr>
        <w:t>ای) شدند یا (با انجام گناه صغیره‌‌ای) برخویشتن ستم کردند</w:t>
      </w:r>
      <w:r w:rsidR="00027BBE" w:rsidRPr="00E11FF3">
        <w:rPr>
          <w:rStyle w:val="Char8"/>
          <w:rFonts w:hint="cs"/>
          <w:rtl/>
        </w:rPr>
        <w:t>»</w:t>
      </w:r>
      <w:r w:rsidR="00E30DC6" w:rsidRPr="00E30DC6">
        <w:rPr>
          <w:rStyle w:val="Char4"/>
          <w:rFonts w:hint="cs"/>
          <w:rtl/>
        </w:rPr>
        <w:t>.</w:t>
      </w:r>
    </w:p>
    <w:p w:rsidR="00027BBE" w:rsidRPr="00FD7FF4" w:rsidRDefault="00027BBE" w:rsidP="00AF00C2">
      <w:pPr>
        <w:pStyle w:val="a8"/>
        <w:rPr>
          <w:rStyle w:val="Char4"/>
          <w:rtl/>
        </w:rPr>
      </w:pPr>
      <w:r w:rsidRPr="00FD7FF4">
        <w:rPr>
          <w:rStyle w:val="Char4"/>
          <w:rFonts w:hint="cs"/>
          <w:rtl/>
        </w:rPr>
        <w:t>برداشتی که اصحاب از ظاهر آیه داشتند حقیقت داشت زیرا آن اعمال هم شایستگی نامگذاری به این نام را داشت و هنوز تکلمه</w:t>
      </w:r>
      <w:r w:rsidRPr="00FD7FF4">
        <w:rPr>
          <w:rStyle w:val="Char4"/>
          <w:rFonts w:hint="eastAsia"/>
          <w:rtl/>
        </w:rPr>
        <w:t>‌</w:t>
      </w:r>
      <w:r w:rsidRPr="00FD7FF4">
        <w:rPr>
          <w:rStyle w:val="Char4"/>
          <w:rFonts w:hint="cs"/>
          <w:rtl/>
        </w:rPr>
        <w:t>ی آیه هم شرک را ظلم نامیده نازل نشده بود</w:t>
      </w:r>
      <w:r w:rsidRPr="00D56774">
        <w:rPr>
          <w:rStyle w:val="Char4"/>
          <w:rFonts w:hint="cs"/>
          <w:rtl/>
        </w:rPr>
        <w:t>.</w:t>
      </w:r>
      <w:r w:rsidRPr="00FD7FF4">
        <w:rPr>
          <w:rStyle w:val="Char4"/>
          <w:rFonts w:hint="cs"/>
          <w:rtl/>
        </w:rPr>
        <w:t xml:space="preserve"> علاوه بر این آنان شرک را بالاتر از این</w:t>
      </w:r>
      <w:r w:rsidR="00850650" w:rsidRPr="00FD7FF4">
        <w:rPr>
          <w:rStyle w:val="Char4"/>
          <w:rFonts w:hint="cs"/>
          <w:rtl/>
        </w:rPr>
        <w:t xml:space="preserve"> می‌</w:t>
      </w:r>
      <w:r w:rsidRPr="00FD7FF4">
        <w:rPr>
          <w:rStyle w:val="Char4"/>
          <w:rFonts w:hint="cs"/>
          <w:rtl/>
        </w:rPr>
        <w:t>دیدند که ظلم نامیده</w:t>
      </w:r>
      <w:r w:rsidR="00850650" w:rsidRPr="00FD7FF4">
        <w:rPr>
          <w:rStyle w:val="Char4"/>
          <w:rFonts w:hint="cs"/>
          <w:rtl/>
        </w:rPr>
        <w:t xml:space="preserve"> می‌</w:t>
      </w:r>
      <w:r w:rsidRPr="00FD7FF4">
        <w:rPr>
          <w:rStyle w:val="Char4"/>
          <w:rFonts w:hint="cs"/>
          <w:rtl/>
        </w:rPr>
        <w:t>شود، پس مس</w:t>
      </w:r>
      <w:r w:rsidR="00AF00C2">
        <w:rPr>
          <w:rStyle w:val="Char4"/>
          <w:rFonts w:hint="cs"/>
          <w:rtl/>
        </w:rPr>
        <w:t>أ</w:t>
      </w:r>
      <w:r w:rsidRPr="00FD7FF4">
        <w:rPr>
          <w:rStyle w:val="Char4"/>
          <w:rFonts w:hint="cs"/>
          <w:rtl/>
        </w:rPr>
        <w:t xml:space="preserve">له را از رسول خدا </w:t>
      </w:r>
      <w:r w:rsidR="00FD7FF4">
        <w:rPr>
          <w:rStyle w:val="Char4"/>
          <w:rFonts w:cs="CTraditional Arabic" w:hint="cs"/>
          <w:rtl/>
        </w:rPr>
        <w:t>ج</w:t>
      </w:r>
      <w:r w:rsidR="00AE7C65" w:rsidRPr="00FD7FF4">
        <w:rPr>
          <w:rStyle w:val="Char4"/>
          <w:rFonts w:hint="cs"/>
          <w:rtl/>
        </w:rPr>
        <w:t xml:space="preserve"> </w:t>
      </w:r>
      <w:r w:rsidRPr="00FD7FF4">
        <w:rPr>
          <w:rStyle w:val="Char4"/>
          <w:rFonts w:hint="cs"/>
          <w:rtl/>
        </w:rPr>
        <w:t>س</w:t>
      </w:r>
      <w:r w:rsidR="004952CB">
        <w:rPr>
          <w:rStyle w:val="Char4"/>
          <w:rFonts w:hint="cs"/>
          <w:rtl/>
        </w:rPr>
        <w:t>ؤ</w:t>
      </w:r>
      <w:r w:rsidRPr="00FD7FF4">
        <w:rPr>
          <w:rStyle w:val="Char4"/>
          <w:rFonts w:hint="cs"/>
          <w:rtl/>
        </w:rPr>
        <w:t>ال کردند</w:t>
      </w:r>
      <w:r w:rsidR="00FF5D34" w:rsidRPr="00FD7FF4">
        <w:rPr>
          <w:rStyle w:val="Char4"/>
          <w:rFonts w:hint="cs"/>
          <w:rtl/>
        </w:rPr>
        <w:t xml:space="preserve"> </w:t>
      </w:r>
      <w:r w:rsidRPr="00FD7FF4">
        <w:rPr>
          <w:rStyle w:val="Char4"/>
          <w:rFonts w:hint="cs"/>
          <w:rtl/>
        </w:rPr>
        <w:t>و در نتیجه ادامه</w:t>
      </w:r>
      <w:r w:rsidRPr="00FD7FF4">
        <w:rPr>
          <w:rStyle w:val="Char4"/>
          <w:rFonts w:hint="eastAsia"/>
          <w:rtl/>
        </w:rPr>
        <w:t>‌</w:t>
      </w:r>
      <w:r w:rsidRPr="00FD7FF4">
        <w:rPr>
          <w:rStyle w:val="Char4"/>
          <w:rFonts w:hint="cs"/>
          <w:rtl/>
        </w:rPr>
        <w:t xml:space="preserve">ی آیه نازل شد و فرمود: </w:t>
      </w:r>
      <w:r w:rsidR="00AE7C65" w:rsidRPr="00AB7196">
        <w:rPr>
          <w:rStyle w:val="Char8"/>
          <w:rFonts w:hint="cs"/>
          <w:rtl/>
        </w:rPr>
        <w:t>﴿</w:t>
      </w:r>
      <w:r w:rsidR="0082529A" w:rsidRPr="0051307B">
        <w:rPr>
          <w:rStyle w:val="Chard"/>
          <w:rtl/>
        </w:rPr>
        <w:t xml:space="preserve">إِنَّ </w:t>
      </w:r>
      <w:r w:rsidR="0082529A" w:rsidRPr="0051307B">
        <w:rPr>
          <w:rStyle w:val="Chard"/>
          <w:rFonts w:hint="cs"/>
          <w:rtl/>
        </w:rPr>
        <w:t>ٱ</w:t>
      </w:r>
      <w:r w:rsidR="0082529A" w:rsidRPr="0051307B">
        <w:rPr>
          <w:rStyle w:val="Chard"/>
          <w:rFonts w:hint="eastAsia"/>
          <w:rtl/>
        </w:rPr>
        <w:t>لشِّرۡكَ</w:t>
      </w:r>
      <w:r w:rsidR="0082529A" w:rsidRPr="0051307B">
        <w:rPr>
          <w:rStyle w:val="Chard"/>
          <w:rtl/>
        </w:rPr>
        <w:t xml:space="preserve"> لَظُلۡمٌ عَظِيمٞ</w:t>
      </w:r>
      <w:r w:rsidR="00AE7C65" w:rsidRPr="00AB7196">
        <w:rPr>
          <w:rStyle w:val="Char8"/>
          <w:rFonts w:hint="cs"/>
          <w:rtl/>
        </w:rPr>
        <w:t>﴾</w:t>
      </w:r>
      <w:r w:rsidRPr="00FD7FF4">
        <w:rPr>
          <w:rStyle w:val="Char4"/>
          <w:rFonts w:hint="cs"/>
          <w:rtl/>
        </w:rPr>
        <w:t xml:space="preserve"> و شرک را هم ظلم نامید و مس</w:t>
      </w:r>
      <w:r w:rsidR="00AF00C2">
        <w:rPr>
          <w:rStyle w:val="Char4"/>
          <w:rFonts w:hint="cs"/>
          <w:rtl/>
        </w:rPr>
        <w:t>أ</w:t>
      </w:r>
      <w:r w:rsidRPr="00FD7FF4">
        <w:rPr>
          <w:rStyle w:val="Char4"/>
          <w:rFonts w:hint="cs"/>
          <w:rtl/>
        </w:rPr>
        <w:t>له</w:t>
      </w:r>
      <w:r w:rsidR="00A07B14" w:rsidRPr="00FD7FF4">
        <w:rPr>
          <w:rStyle w:val="Char4"/>
          <w:rFonts w:hint="eastAsia"/>
          <w:rtl/>
        </w:rPr>
        <w:t>‌ی</w:t>
      </w:r>
      <w:r w:rsidRPr="00FD7FF4">
        <w:rPr>
          <w:rStyle w:val="Char4"/>
          <w:rFonts w:hint="cs"/>
          <w:rtl/>
        </w:rPr>
        <w:t xml:space="preserve"> کذب و افترا بر خداوند در شرک بیشتر نمود یافت</w:t>
      </w:r>
      <w:r w:rsidRPr="00D56774">
        <w:rPr>
          <w:rStyle w:val="Char4"/>
          <w:rFonts w:hint="cs"/>
          <w:rtl/>
        </w:rPr>
        <w:t>.</w:t>
      </w:r>
      <w:r w:rsidRPr="00FD7FF4">
        <w:rPr>
          <w:rStyle w:val="Char4"/>
          <w:rFonts w:hint="cs"/>
          <w:rtl/>
        </w:rPr>
        <w:t xml:space="preserve"> زیرا اصل ظلم، قرار دادن یک چیز در غیر جای خود است و کسی که برای خدا شریک قائل</w:t>
      </w:r>
      <w:r w:rsidR="00850650" w:rsidRPr="00FD7FF4">
        <w:rPr>
          <w:rStyle w:val="Char4"/>
          <w:rFonts w:hint="cs"/>
          <w:rtl/>
        </w:rPr>
        <w:t xml:space="preserve"> می‌</w:t>
      </w:r>
      <w:r w:rsidRPr="00FD7FF4">
        <w:rPr>
          <w:rStyle w:val="Char4"/>
          <w:rFonts w:hint="cs"/>
          <w:rtl/>
        </w:rPr>
        <w:t>شود، درواقع ربوبیت را به غیر خدا</w:t>
      </w:r>
      <w:r w:rsidR="00A94924" w:rsidRPr="00FD7FF4">
        <w:rPr>
          <w:rStyle w:val="Char4"/>
          <w:rFonts w:hint="cs"/>
          <w:rtl/>
        </w:rPr>
        <w:t xml:space="preserve"> </w:t>
      </w:r>
      <w:r w:rsidR="00A07B14" w:rsidRPr="00FD7FF4">
        <w:rPr>
          <w:rStyle w:val="Char4"/>
          <w:rFonts w:hint="cs"/>
          <w:rtl/>
        </w:rPr>
        <w:t>نسبت</w:t>
      </w:r>
      <w:r w:rsidRPr="00FD7FF4">
        <w:rPr>
          <w:rStyle w:val="Char4"/>
          <w:rFonts w:hint="cs"/>
          <w:rtl/>
        </w:rPr>
        <w:t xml:space="preserve"> داده یا کسی را همتای او قلمداد نموده برای او شریک قائل شده و با این کار ظلم بزرگی انجام داده است</w:t>
      </w:r>
      <w:r w:rsidR="00AE7C65" w:rsidRPr="00E11FF3">
        <w:rPr>
          <w:rStyle w:val="Char8"/>
          <w:rFonts w:hint="cs"/>
          <w:rtl/>
        </w:rPr>
        <w:t>»</w:t>
      </w:r>
      <w:r w:rsidR="00102593" w:rsidRPr="00FD7FF4">
        <w:rPr>
          <w:rStyle w:val="Char4"/>
          <w:rFonts w:hint="cs"/>
          <w:vertAlign w:val="superscript"/>
          <w:rtl/>
        </w:rPr>
        <w:t>(</w:t>
      </w:r>
      <w:r w:rsidR="00102593" w:rsidRPr="00FD7FF4">
        <w:rPr>
          <w:rStyle w:val="Char4"/>
          <w:vertAlign w:val="superscript"/>
          <w:rtl/>
        </w:rPr>
        <w:footnoteReference w:id="581"/>
      </w:r>
      <w:r w:rsidR="00102593" w:rsidRPr="00FD7FF4">
        <w:rPr>
          <w:rStyle w:val="Char4"/>
          <w:rFonts w:hint="cs"/>
          <w:vertAlign w:val="superscript"/>
          <w:rtl/>
        </w:rPr>
        <w:t>)</w:t>
      </w:r>
      <w:r w:rsidRPr="00D56774">
        <w:rPr>
          <w:rStyle w:val="Char4"/>
          <w:rFonts w:hint="cs"/>
          <w:rtl/>
        </w:rPr>
        <w:t>.</w:t>
      </w:r>
    </w:p>
    <w:p w:rsidR="00027BBE" w:rsidRPr="00FD7FF4" w:rsidRDefault="00027BBE" w:rsidP="005506E0">
      <w:pPr>
        <w:pStyle w:val="a8"/>
        <w:rPr>
          <w:rStyle w:val="Char4"/>
          <w:rtl/>
        </w:rPr>
      </w:pPr>
      <w:r w:rsidRPr="00AE7C65">
        <w:rPr>
          <w:rFonts w:hint="cs"/>
          <w:rtl/>
        </w:rPr>
        <w:t xml:space="preserve">یکی از موارد ظلم، ستم به دیگران است. رسول خدا </w:t>
      </w:r>
      <w:r w:rsidR="00FD7FF4">
        <w:rPr>
          <w:rStyle w:val="Char4"/>
          <w:rFonts w:cs="CTraditional Arabic" w:hint="cs"/>
          <w:rtl/>
        </w:rPr>
        <w:t>ج</w:t>
      </w:r>
      <w:r w:rsidRPr="00FD7FF4">
        <w:rPr>
          <w:rStyle w:val="Char4"/>
          <w:rFonts w:hint="cs"/>
          <w:rtl/>
        </w:rPr>
        <w:t xml:space="preserve"> </w:t>
      </w:r>
      <w:r w:rsidRPr="00AE7C65">
        <w:rPr>
          <w:rFonts w:hint="cs"/>
          <w:rtl/>
        </w:rPr>
        <w:t>حرمت این کار را در</w:t>
      </w:r>
      <w:r w:rsidRPr="00FD7FF4">
        <w:rPr>
          <w:rStyle w:val="Char4"/>
          <w:rFonts w:hint="cs"/>
          <w:rtl/>
        </w:rPr>
        <w:t xml:space="preserve"> </w:t>
      </w:r>
      <w:r w:rsidRPr="00E11FF3">
        <w:rPr>
          <w:rStyle w:val="Char8"/>
          <w:rFonts w:hint="cs"/>
          <w:rtl/>
        </w:rPr>
        <w:t>«</w:t>
      </w:r>
      <w:r w:rsidRPr="00AE7C65">
        <w:rPr>
          <w:rFonts w:hint="cs"/>
          <w:rtl/>
        </w:rPr>
        <w:t>حج</w:t>
      </w:r>
      <w:r w:rsidR="00A07B14">
        <w:rPr>
          <w:rFonts w:hint="cs"/>
          <w:rtl/>
        </w:rPr>
        <w:t>ة</w:t>
      </w:r>
      <w:r w:rsidRPr="00AE7C65">
        <w:rPr>
          <w:rFonts w:hint="cs"/>
          <w:rtl/>
        </w:rPr>
        <w:t xml:space="preserve"> الوداع</w:t>
      </w:r>
      <w:r w:rsidRPr="00E11FF3">
        <w:rPr>
          <w:rStyle w:val="Char8"/>
          <w:rFonts w:hint="cs"/>
          <w:rtl/>
        </w:rPr>
        <w:t>»</w:t>
      </w:r>
      <w:r w:rsidRPr="00FD7FF4">
        <w:rPr>
          <w:rStyle w:val="Char4"/>
          <w:rFonts w:hint="cs"/>
          <w:rtl/>
        </w:rPr>
        <w:t xml:space="preserve"> </w:t>
      </w:r>
      <w:r w:rsidR="00A07B14">
        <w:rPr>
          <w:rFonts w:hint="cs"/>
          <w:rtl/>
        </w:rPr>
        <w:t>این</w:t>
      </w:r>
      <w:r w:rsidR="00A07B14">
        <w:rPr>
          <w:rFonts w:hint="eastAsia"/>
          <w:rtl/>
        </w:rPr>
        <w:t>‌</w:t>
      </w:r>
      <w:r w:rsidRPr="00AE7C65">
        <w:rPr>
          <w:rFonts w:hint="cs"/>
          <w:rtl/>
        </w:rPr>
        <w:t>گونه بیان فرمود:</w:t>
      </w:r>
      <w:r w:rsidRPr="00FD7FF4">
        <w:rPr>
          <w:rStyle w:val="Char4"/>
          <w:rFonts w:hint="cs"/>
          <w:rtl/>
        </w:rPr>
        <w:t xml:space="preserve"> </w:t>
      </w:r>
      <w:r w:rsidR="00A07B14" w:rsidRPr="00E11FF3">
        <w:rPr>
          <w:rStyle w:val="Char8"/>
          <w:rtl/>
        </w:rPr>
        <w:t>«</w:t>
      </w:r>
      <w:r w:rsidRPr="00AE7C65">
        <w:rPr>
          <w:rFonts w:hint="cs"/>
          <w:rtl/>
        </w:rPr>
        <w:t>خون و مال و آبروی شما بر</w:t>
      </w:r>
      <w:r w:rsidR="00A94924">
        <w:rPr>
          <w:rFonts w:hint="cs"/>
          <w:rtl/>
        </w:rPr>
        <w:t xml:space="preserve"> </w:t>
      </w:r>
      <w:r w:rsidRPr="00AE7C65">
        <w:rPr>
          <w:rFonts w:hint="cs"/>
          <w:rtl/>
        </w:rPr>
        <w:t>شما حرام است،</w:t>
      </w:r>
      <w:r w:rsidR="001E61B2">
        <w:rPr>
          <w:rFonts w:hint="cs"/>
          <w:rtl/>
        </w:rPr>
        <w:t xml:space="preserve"> همان‌گونه </w:t>
      </w:r>
      <w:r w:rsidRPr="00AE7C65">
        <w:rPr>
          <w:rFonts w:hint="cs"/>
          <w:rtl/>
        </w:rPr>
        <w:t>که این روز و این ماه و این شهر حرام است</w:t>
      </w:r>
      <w:r w:rsidRPr="00E11FF3">
        <w:rPr>
          <w:rStyle w:val="Char8"/>
          <w:rFonts w:hint="cs"/>
          <w:rtl/>
        </w:rPr>
        <w:t>»</w:t>
      </w:r>
      <w:r w:rsidR="00102593" w:rsidRPr="00FD7FF4">
        <w:rPr>
          <w:rStyle w:val="Char4"/>
          <w:rFonts w:hint="cs"/>
          <w:vertAlign w:val="superscript"/>
          <w:rtl/>
        </w:rPr>
        <w:t>(</w:t>
      </w:r>
      <w:r w:rsidR="00102593" w:rsidRPr="00FD7FF4">
        <w:rPr>
          <w:rStyle w:val="Char4"/>
          <w:vertAlign w:val="superscript"/>
          <w:rtl/>
        </w:rPr>
        <w:footnoteReference w:id="582"/>
      </w:r>
      <w:r w:rsidR="00102593" w:rsidRPr="00FD7FF4">
        <w:rPr>
          <w:rStyle w:val="Char4"/>
          <w:rFonts w:hint="cs"/>
          <w:vertAlign w:val="superscript"/>
          <w:rtl/>
        </w:rPr>
        <w:t>)</w:t>
      </w:r>
      <w:r w:rsidRPr="00D56774">
        <w:rPr>
          <w:rStyle w:val="Char4"/>
          <w:rFonts w:hint="cs"/>
          <w:rtl/>
        </w:rPr>
        <w:t>.</w:t>
      </w:r>
    </w:p>
    <w:p w:rsidR="00027BBE" w:rsidRPr="00FD7FF4" w:rsidRDefault="00027BBE" w:rsidP="00AE7C65">
      <w:pPr>
        <w:pStyle w:val="a8"/>
        <w:rPr>
          <w:rStyle w:val="Char4"/>
          <w:rtl/>
        </w:rPr>
      </w:pPr>
      <w:r w:rsidRPr="00FD7FF4">
        <w:rPr>
          <w:rStyle w:val="Char4"/>
          <w:rFonts w:hint="cs"/>
          <w:rtl/>
        </w:rPr>
        <w:t>تثبیت عدالت و تحریم ظلم ضامن امنیت اجتماعی و ایجاد آرامش و خوشبختی برای انسان است</w:t>
      </w:r>
      <w:r w:rsidRPr="00D56774">
        <w:rPr>
          <w:rStyle w:val="Char4"/>
          <w:rFonts w:hint="cs"/>
          <w:rtl/>
        </w:rPr>
        <w:t>.</w:t>
      </w:r>
      <w:r w:rsidRPr="00FD7FF4">
        <w:rPr>
          <w:rStyle w:val="Char4"/>
          <w:rFonts w:hint="cs"/>
          <w:rtl/>
        </w:rPr>
        <w:t xml:space="preserve"> برای حفاظت از حق حیات فردی و حقوق اجتماعی، خداوند حکم قصاص را تشریع نموده و فرمود</w:t>
      </w:r>
      <w:r w:rsidR="00FC7295">
        <w:rPr>
          <w:rStyle w:val="Char4"/>
          <w:rFonts w:hint="cs"/>
          <w:rtl/>
        </w:rPr>
        <w:t>ه</w:t>
      </w:r>
      <w:r w:rsidR="00FC7295">
        <w:rPr>
          <w:rStyle w:val="Char4"/>
          <w:rtl/>
        </w:rPr>
        <w:softHyphen/>
      </w:r>
      <w:r w:rsidR="00FC7295">
        <w:rPr>
          <w:rStyle w:val="Char4"/>
          <w:rFonts w:hint="cs"/>
          <w:rtl/>
        </w:rPr>
        <w:t>است</w:t>
      </w:r>
      <w:r w:rsidRPr="00FD7FF4">
        <w:rPr>
          <w:rStyle w:val="Char4"/>
          <w:rFonts w:hint="cs"/>
          <w:rtl/>
        </w:rPr>
        <w:t>:</w:t>
      </w:r>
    </w:p>
    <w:p w:rsidR="00027BBE" w:rsidRPr="00FD7FF4" w:rsidRDefault="0082529A" w:rsidP="0024385B">
      <w:pPr>
        <w:pStyle w:val="af1"/>
        <w:rPr>
          <w:rStyle w:val="Char4"/>
          <w:rtl/>
        </w:rPr>
      </w:pPr>
      <w:r w:rsidRPr="00AB7196">
        <w:rPr>
          <w:rStyle w:val="Char8"/>
          <w:rtl/>
        </w:rPr>
        <w:t>﴿</w:t>
      </w:r>
      <w:r w:rsidRPr="0082529A">
        <w:rPr>
          <w:rtl/>
        </w:rPr>
        <w:t xml:space="preserve">وَلَكُمۡ فِي </w:t>
      </w:r>
      <w:r w:rsidRPr="0082529A">
        <w:rPr>
          <w:rFonts w:hint="cs"/>
          <w:rtl/>
        </w:rPr>
        <w:t>ٱ</w:t>
      </w:r>
      <w:r w:rsidRPr="0082529A">
        <w:rPr>
          <w:rFonts w:hint="eastAsia"/>
          <w:rtl/>
        </w:rPr>
        <w:t>لۡقِصَاصِ</w:t>
      </w:r>
      <w:r w:rsidRPr="0082529A">
        <w:rPr>
          <w:rtl/>
        </w:rPr>
        <w:t xml:space="preserve"> حَيَوٰةٞ يَٰٓأُوْلِي </w:t>
      </w:r>
      <w:r w:rsidRPr="0082529A">
        <w:rPr>
          <w:rFonts w:hint="cs"/>
          <w:rtl/>
        </w:rPr>
        <w:t>ٱ</w:t>
      </w:r>
      <w:r w:rsidRPr="0082529A">
        <w:rPr>
          <w:rFonts w:hint="eastAsia"/>
          <w:rtl/>
        </w:rPr>
        <w:t>لۡأَلۡبَٰبِ</w:t>
      </w:r>
      <w:r w:rsidRPr="0082529A">
        <w:rPr>
          <w:rtl/>
        </w:rPr>
        <w:t xml:space="preserve"> لَعَلَّكُمۡ تَتَّقُونَ١٧٩</w:t>
      </w:r>
      <w:r w:rsidRPr="00AB7196">
        <w:rPr>
          <w:rStyle w:val="Char8"/>
          <w:rFonts w:hint="cs"/>
          <w:rtl/>
        </w:rPr>
        <w:t>﴾</w:t>
      </w:r>
      <w:r w:rsidR="00027BBE">
        <w:rPr>
          <w:rStyle w:val="Char6"/>
          <w:rFonts w:ascii="IRLotus" w:hAnsi="IRLotus" w:cs="IRLotus" w:hint="cs"/>
          <w:sz w:val="28"/>
          <w:szCs w:val="28"/>
          <w:rtl/>
        </w:rPr>
        <w:t xml:space="preserve"> </w:t>
      </w:r>
      <w:r w:rsidR="00027BBE" w:rsidRPr="00690018">
        <w:rPr>
          <w:rStyle w:val="Char6"/>
          <w:rFonts w:hint="cs"/>
          <w:rtl/>
        </w:rPr>
        <w:t>[</w:t>
      </w:r>
      <w:r w:rsidR="00D56774">
        <w:rPr>
          <w:rStyle w:val="Char6"/>
          <w:rFonts w:hint="cs"/>
          <w:rtl/>
        </w:rPr>
        <w:t>البقرة</w:t>
      </w:r>
      <w:r w:rsidR="00027BBE">
        <w:rPr>
          <w:rStyle w:val="Char6"/>
          <w:rFonts w:hint="cs"/>
          <w:rtl/>
        </w:rPr>
        <w:t>: 179</w:t>
      </w:r>
      <w:r w:rsidR="00027BBE" w:rsidRPr="00690018">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D7FF4">
        <w:rPr>
          <w:rFonts w:hint="cs"/>
          <w:rtl/>
        </w:rPr>
        <w:t>ای</w:t>
      </w:r>
      <w:r w:rsidRPr="00690018">
        <w:rPr>
          <w:rFonts w:hint="cs"/>
          <w:rtl/>
        </w:rPr>
        <w:t xml:space="preserve"> صاحبان خرد! برای شما در قصاص</w:t>
      </w:r>
      <w:r w:rsidR="006D5F5F">
        <w:rPr>
          <w:rFonts w:hint="cs"/>
          <w:rtl/>
        </w:rPr>
        <w:t>،</w:t>
      </w:r>
      <w:r w:rsidRPr="00690018">
        <w:rPr>
          <w:rFonts w:hint="cs"/>
          <w:rtl/>
        </w:rPr>
        <w:t xml:space="preserve"> حیات و زندگی است (بنابر مصلحت و حکمتی در آن و دقائق و نکاتی که در </w:t>
      </w:r>
      <w:r w:rsidRPr="00690018">
        <w:rPr>
          <w:rFonts w:hint="eastAsia"/>
          <w:rtl/>
        </w:rPr>
        <w:t>‌</w:t>
      </w:r>
      <w:r w:rsidRPr="00690018">
        <w:rPr>
          <w:rFonts w:hint="cs"/>
          <w:rtl/>
        </w:rPr>
        <w:t>همه</w:t>
      </w:r>
      <w:r w:rsidRPr="00690018">
        <w:rPr>
          <w:rFonts w:hint="eastAsia"/>
          <w:rtl/>
        </w:rPr>
        <w:t>‌</w:t>
      </w:r>
      <w:r w:rsidRPr="00690018">
        <w:rPr>
          <w:rFonts w:hint="cs"/>
          <w:rtl/>
        </w:rPr>
        <w:t xml:space="preserve">ی احکام است این است که قانون قصاص را برای </w:t>
      </w:r>
      <w:r w:rsidR="00A07B14">
        <w:rPr>
          <w:rFonts w:hint="cs"/>
          <w:rtl/>
        </w:rPr>
        <w:t>شما وضع کردیم تا از تجاوز و خون</w:t>
      </w:r>
      <w:r w:rsidR="00A07B14">
        <w:rPr>
          <w:rFonts w:hint="eastAsia"/>
          <w:rtl/>
        </w:rPr>
        <w:t>‌</w:t>
      </w:r>
      <w:r w:rsidRPr="00690018">
        <w:rPr>
          <w:rFonts w:hint="cs"/>
          <w:rtl/>
        </w:rPr>
        <w:t>ریزی بپرهیزید) باشد که تقوا پیشه کنید</w:t>
      </w:r>
      <w:r w:rsidRPr="00E11FF3">
        <w:rPr>
          <w:rStyle w:val="Char8"/>
          <w:rFonts w:hint="cs"/>
          <w:rtl/>
        </w:rPr>
        <w:t>»</w:t>
      </w:r>
      <w:r w:rsidR="00E30DC6" w:rsidRPr="00E30DC6">
        <w:rPr>
          <w:rStyle w:val="Char4"/>
          <w:rFonts w:hint="cs"/>
          <w:rtl/>
        </w:rPr>
        <w:t>.</w:t>
      </w:r>
    </w:p>
    <w:p w:rsidR="00027BBE" w:rsidRPr="00FD7FF4" w:rsidRDefault="00027BBE" w:rsidP="00A07B14">
      <w:pPr>
        <w:pStyle w:val="a8"/>
        <w:rPr>
          <w:rStyle w:val="Char4"/>
          <w:rtl/>
        </w:rPr>
      </w:pPr>
      <w:r w:rsidRPr="00FD7FF4">
        <w:rPr>
          <w:rStyle w:val="Char4"/>
          <w:rFonts w:hint="cs"/>
          <w:rtl/>
        </w:rPr>
        <w:t>اجرای حدود و مجازات‌های اسلامی در قرون اولیه به ایجاد امنیت و کاهش جرائم انجامید</w:t>
      </w:r>
      <w:r w:rsidR="00A07B14" w:rsidRPr="00FD7FF4">
        <w:rPr>
          <w:rStyle w:val="Char4"/>
          <w:rFonts w:hint="cs"/>
          <w:rtl/>
        </w:rPr>
        <w:t xml:space="preserve"> و مجازات‌های بازدارنده و دستور</w:t>
      </w:r>
      <w:r w:rsidRPr="00FD7FF4">
        <w:rPr>
          <w:rStyle w:val="Char4"/>
          <w:rFonts w:hint="cs"/>
          <w:rtl/>
        </w:rPr>
        <w:t>العمل‌های هدایت</w:t>
      </w:r>
      <w:r w:rsidRPr="00FD7FF4">
        <w:rPr>
          <w:rStyle w:val="Char4"/>
          <w:rFonts w:hint="eastAsia"/>
          <w:rtl/>
        </w:rPr>
        <w:t>‌</w:t>
      </w:r>
      <w:r w:rsidRPr="00FD7FF4">
        <w:rPr>
          <w:rStyle w:val="Char4"/>
          <w:rFonts w:hint="cs"/>
          <w:rtl/>
        </w:rPr>
        <w:t>گر اسلام، جامعه را در برابر جرائم بیمه کرد زیرا انگیزه‌های جرم را از میان برد و به شریعت اسلامی قدر</w:t>
      </w:r>
      <w:r w:rsidR="00A07B14" w:rsidRPr="00FD7FF4">
        <w:rPr>
          <w:rStyle w:val="Char4"/>
          <w:rFonts w:hint="cs"/>
          <w:rtl/>
        </w:rPr>
        <w:t>ت</w:t>
      </w:r>
      <w:r w:rsidRPr="00FD7FF4">
        <w:rPr>
          <w:rStyle w:val="Char4"/>
          <w:rFonts w:hint="cs"/>
          <w:rtl/>
        </w:rPr>
        <w:t xml:space="preserve"> د</w:t>
      </w:r>
      <w:r w:rsidR="00AE7C65" w:rsidRPr="00FD7FF4">
        <w:rPr>
          <w:rStyle w:val="Char4"/>
          <w:rFonts w:hint="cs"/>
          <w:rtl/>
        </w:rPr>
        <w:t>اد و جامعه را به سمت عبادت خدا</w:t>
      </w:r>
      <w:r w:rsidRPr="00FD7FF4">
        <w:rPr>
          <w:rStyle w:val="Char4"/>
          <w:rFonts w:hint="cs"/>
          <w:rtl/>
        </w:rPr>
        <w:t xml:space="preserve"> و اطاع</w:t>
      </w:r>
      <w:r w:rsidR="00AE7C65" w:rsidRPr="00FD7FF4">
        <w:rPr>
          <w:rStyle w:val="Char4"/>
          <w:rFonts w:hint="cs"/>
          <w:rtl/>
        </w:rPr>
        <w:t>ت از او هدایت نمود و همبستگی اجت</w:t>
      </w:r>
      <w:r w:rsidRPr="00FD7FF4">
        <w:rPr>
          <w:rStyle w:val="Char4"/>
          <w:rFonts w:hint="cs"/>
          <w:rtl/>
        </w:rPr>
        <w:t>ماعی را میان مردم برقرار کرد</w:t>
      </w:r>
      <w:r w:rsidRPr="00D56774">
        <w:rPr>
          <w:rStyle w:val="Char4"/>
          <w:rFonts w:hint="cs"/>
          <w:rtl/>
        </w:rPr>
        <w:t>.</w:t>
      </w:r>
      <w:r w:rsidRPr="00FD7FF4">
        <w:rPr>
          <w:rStyle w:val="Char4"/>
          <w:rFonts w:hint="cs"/>
          <w:rtl/>
        </w:rPr>
        <w:t xml:space="preserve"> تشویق اسلام</w:t>
      </w:r>
      <w:r w:rsidR="00DE70E9" w:rsidRPr="00FD7FF4">
        <w:rPr>
          <w:rStyle w:val="Char4"/>
          <w:rFonts w:hint="cs"/>
          <w:rtl/>
        </w:rPr>
        <w:t xml:space="preserve"> به‌کار </w:t>
      </w:r>
      <w:r w:rsidRPr="00FD7FF4">
        <w:rPr>
          <w:rStyle w:val="Char4"/>
          <w:rFonts w:hint="cs"/>
          <w:rtl/>
        </w:rPr>
        <w:t>و کسب روزی حلال و اشتیاق آن به پاک سازی روابط اجتماعی از لوث گناه با تدوین قوانین ازدواج و تحریم فحشای درون و برون</w:t>
      </w:r>
      <w:r w:rsidR="00A07B14" w:rsidRPr="00FD7FF4">
        <w:rPr>
          <w:rStyle w:val="Char4"/>
          <w:rFonts w:hint="cs"/>
          <w:rtl/>
        </w:rPr>
        <w:t xml:space="preserve"> </w:t>
      </w:r>
      <w:r w:rsidRPr="00FD7FF4">
        <w:rPr>
          <w:rStyle w:val="Char4"/>
          <w:rFonts w:hint="cs"/>
          <w:rtl/>
        </w:rPr>
        <w:t>و فراهم نمودن فرصت</w:t>
      </w:r>
      <w:r w:rsidRPr="00FD7FF4">
        <w:rPr>
          <w:rStyle w:val="Char4"/>
          <w:rFonts w:hint="eastAsia"/>
          <w:rtl/>
        </w:rPr>
        <w:t>‌</w:t>
      </w:r>
      <w:r w:rsidRPr="00FD7FF4">
        <w:rPr>
          <w:rStyle w:val="Char4"/>
          <w:rFonts w:hint="cs"/>
          <w:rtl/>
        </w:rPr>
        <w:t>ها مناسب برای افراد در زمینه</w:t>
      </w:r>
      <w:r w:rsidRPr="00FD7FF4">
        <w:rPr>
          <w:rStyle w:val="Char4"/>
          <w:rFonts w:hint="eastAsia"/>
          <w:rtl/>
        </w:rPr>
        <w:t>‌</w:t>
      </w:r>
      <w:r w:rsidRPr="00FD7FF4">
        <w:rPr>
          <w:rStyle w:val="Char4"/>
          <w:rFonts w:hint="cs"/>
          <w:rtl/>
        </w:rPr>
        <w:t>ی کار و درآمد</w:t>
      </w:r>
      <w:r w:rsidR="00A07B14" w:rsidRPr="00FD7FF4">
        <w:rPr>
          <w:rStyle w:val="Char4"/>
          <w:rFonts w:hint="cs"/>
          <w:rtl/>
        </w:rPr>
        <w:t xml:space="preserve"> </w:t>
      </w:r>
      <w:r w:rsidRPr="00FD7FF4">
        <w:rPr>
          <w:rStyle w:val="Char4"/>
          <w:rFonts w:hint="cs"/>
          <w:rtl/>
        </w:rPr>
        <w:t>و تأمین نیازها و آرزوهای نفسانی در حد مشروع، تضمین آزادی‌های</w:t>
      </w:r>
      <w:r w:rsidR="00A94924" w:rsidRPr="00FD7FF4">
        <w:rPr>
          <w:rStyle w:val="Char4"/>
          <w:rFonts w:hint="cs"/>
          <w:rtl/>
        </w:rPr>
        <w:t xml:space="preserve"> </w:t>
      </w:r>
      <w:r w:rsidRPr="00FD7FF4">
        <w:rPr>
          <w:rStyle w:val="Char4"/>
          <w:rFonts w:hint="cs"/>
          <w:rtl/>
        </w:rPr>
        <w:t>عمومی که کرامت و بزرگی انسان را محقق</w:t>
      </w:r>
      <w:r w:rsidR="00850650" w:rsidRPr="00FD7FF4">
        <w:rPr>
          <w:rStyle w:val="Char4"/>
          <w:rFonts w:hint="cs"/>
          <w:rtl/>
        </w:rPr>
        <w:t xml:space="preserve"> می‌</w:t>
      </w:r>
      <w:r w:rsidRPr="00FD7FF4">
        <w:rPr>
          <w:rStyle w:val="Char4"/>
          <w:rFonts w:hint="cs"/>
          <w:rtl/>
        </w:rPr>
        <w:t>سازد، تضمین نیازهای ضروری هر فرد از جمله خوراک و پوشاک و مسکن</w:t>
      </w:r>
      <w:r w:rsidR="00F74B23" w:rsidRPr="00FD7FF4">
        <w:rPr>
          <w:rStyle w:val="Char4"/>
          <w:rFonts w:hint="cs"/>
          <w:rtl/>
        </w:rPr>
        <w:t xml:space="preserve"> </w:t>
      </w:r>
      <w:r w:rsidRPr="00FD7FF4">
        <w:rPr>
          <w:rStyle w:val="Char4"/>
          <w:rFonts w:hint="cs"/>
          <w:rtl/>
        </w:rPr>
        <w:t>و قدرت نقل و انتقال، همه</w:t>
      </w:r>
      <w:r w:rsidRPr="00FD7FF4">
        <w:rPr>
          <w:rStyle w:val="Char4"/>
          <w:rFonts w:hint="eastAsia"/>
          <w:rtl/>
        </w:rPr>
        <w:t>‌</w:t>
      </w:r>
      <w:r w:rsidRPr="00FD7FF4">
        <w:rPr>
          <w:rStyle w:val="Char4"/>
          <w:rFonts w:hint="cs"/>
          <w:rtl/>
        </w:rPr>
        <w:t>ی این</w:t>
      </w:r>
      <w:r w:rsidR="00A07B14" w:rsidRPr="00FD7FF4">
        <w:rPr>
          <w:rStyle w:val="Char4"/>
          <w:rFonts w:hint="cs"/>
          <w:rtl/>
        </w:rPr>
        <w:t>‌</w:t>
      </w:r>
      <w:r w:rsidRPr="00FD7FF4">
        <w:rPr>
          <w:rStyle w:val="Char4"/>
          <w:rFonts w:hint="cs"/>
          <w:rtl/>
        </w:rPr>
        <w:t>ها نیز به ایجاد امنیت و کاهش جرم در جامعه</w:t>
      </w:r>
      <w:r w:rsidRPr="00FD7FF4">
        <w:rPr>
          <w:rStyle w:val="Char4"/>
          <w:rFonts w:hint="eastAsia"/>
          <w:rtl/>
        </w:rPr>
        <w:t>‌</w:t>
      </w:r>
      <w:r w:rsidRPr="00FD7FF4">
        <w:rPr>
          <w:rStyle w:val="Char4"/>
          <w:rFonts w:hint="cs"/>
          <w:rtl/>
        </w:rPr>
        <w:t>ی اولیه</w:t>
      </w:r>
      <w:r w:rsidRPr="00FD7FF4">
        <w:rPr>
          <w:rStyle w:val="Char4"/>
          <w:rFonts w:hint="eastAsia"/>
          <w:rtl/>
        </w:rPr>
        <w:t>‌</w:t>
      </w:r>
      <w:r w:rsidRPr="00FD7FF4">
        <w:rPr>
          <w:rStyle w:val="Char4"/>
          <w:rFonts w:hint="cs"/>
          <w:rtl/>
        </w:rPr>
        <w:t>ی اسلام رنگ حقیقی بخشید</w:t>
      </w:r>
      <w:r w:rsidRPr="00D56774">
        <w:rPr>
          <w:rStyle w:val="Char4"/>
          <w:rFonts w:hint="cs"/>
          <w:rtl/>
        </w:rPr>
        <w:t>.</w:t>
      </w:r>
      <w:r w:rsidRPr="00FD7FF4">
        <w:rPr>
          <w:rStyle w:val="Char4"/>
          <w:rFonts w:hint="cs"/>
          <w:rtl/>
        </w:rPr>
        <w:t xml:space="preserve"> پس اگر جامعه اسلامی این موارد را برای افراد خود فراهم آورد، در واقع همه</w:t>
      </w:r>
      <w:r w:rsidRPr="00FD7FF4">
        <w:rPr>
          <w:rStyle w:val="Char4"/>
          <w:rFonts w:hint="eastAsia"/>
          <w:rtl/>
        </w:rPr>
        <w:t>‌</w:t>
      </w:r>
      <w:r w:rsidRPr="00FD7FF4">
        <w:rPr>
          <w:rStyle w:val="Char4"/>
          <w:rFonts w:hint="cs"/>
          <w:rtl/>
        </w:rPr>
        <w:t>ی انگیزه‌های گناه را ریشه کن ساخته است، مگر به نسبت ت</w:t>
      </w:r>
      <w:r w:rsidR="00A07B14" w:rsidRPr="00FD7FF4">
        <w:rPr>
          <w:rStyle w:val="Char4"/>
          <w:rFonts w:hint="cs"/>
          <w:rtl/>
        </w:rPr>
        <w:t>عداد بسیار کمی از افراد منحرف ک</w:t>
      </w:r>
      <w:r w:rsidRPr="00FD7FF4">
        <w:rPr>
          <w:rStyle w:val="Char4"/>
          <w:rFonts w:hint="cs"/>
          <w:rtl/>
        </w:rPr>
        <w:t>ه ر</w:t>
      </w:r>
      <w:r w:rsidR="004952CB">
        <w:rPr>
          <w:rStyle w:val="Char4"/>
          <w:rFonts w:hint="cs"/>
          <w:rtl/>
        </w:rPr>
        <w:t>ا</w:t>
      </w:r>
      <w:r w:rsidRPr="00FD7FF4">
        <w:rPr>
          <w:rStyle w:val="Char4"/>
          <w:rFonts w:hint="cs"/>
          <w:rtl/>
        </w:rPr>
        <w:t>هنمایی و تضمین حقوق اجتماعی و اقتصادی در آنها کارگر</w:t>
      </w:r>
      <w:r w:rsidR="00850650" w:rsidRPr="00FD7FF4">
        <w:rPr>
          <w:rStyle w:val="Char4"/>
          <w:rFonts w:hint="cs"/>
          <w:rtl/>
        </w:rPr>
        <w:t xml:space="preserve"> نمی‌</w:t>
      </w:r>
      <w:r w:rsidRPr="00FD7FF4">
        <w:rPr>
          <w:rStyle w:val="Char4"/>
          <w:rFonts w:hint="cs"/>
          <w:rtl/>
        </w:rPr>
        <w:t>افتد و چنین افرادی را جز مجازاتی شایسته و قصاصی مناسب از گمراهی باز</w:t>
      </w:r>
      <w:r w:rsidR="00850650" w:rsidRPr="00FD7FF4">
        <w:rPr>
          <w:rStyle w:val="Char4"/>
          <w:rFonts w:hint="cs"/>
          <w:rtl/>
        </w:rPr>
        <w:t xml:space="preserve"> نمی‌</w:t>
      </w:r>
      <w:r w:rsidRPr="00FD7FF4">
        <w:rPr>
          <w:rStyle w:val="Char4"/>
          <w:rFonts w:hint="cs"/>
          <w:rtl/>
        </w:rPr>
        <w:t>دارد [و این جا شایسته است که بگوییم]:</w:t>
      </w:r>
    </w:p>
    <w:p w:rsidR="00027BBE" w:rsidRPr="00FD7FF4" w:rsidRDefault="0082529A" w:rsidP="0024385B">
      <w:pPr>
        <w:pStyle w:val="af1"/>
        <w:rPr>
          <w:rStyle w:val="Char4"/>
          <w:rtl/>
        </w:rPr>
      </w:pPr>
      <w:r w:rsidRPr="00AB7196">
        <w:rPr>
          <w:rStyle w:val="Char8"/>
          <w:rtl/>
        </w:rPr>
        <w:t>﴿</w:t>
      </w:r>
      <w:r w:rsidRPr="0082529A">
        <w:rPr>
          <w:rtl/>
        </w:rPr>
        <w:t xml:space="preserve">وَمَا </w:t>
      </w:r>
      <w:r w:rsidRPr="0082529A">
        <w:rPr>
          <w:rFonts w:hint="cs"/>
          <w:rtl/>
        </w:rPr>
        <w:t>ٱ</w:t>
      </w:r>
      <w:r w:rsidRPr="0082529A">
        <w:rPr>
          <w:rFonts w:hint="eastAsia"/>
          <w:rtl/>
        </w:rPr>
        <w:t>للَّهُ</w:t>
      </w:r>
      <w:r w:rsidRPr="0082529A">
        <w:rPr>
          <w:rtl/>
        </w:rPr>
        <w:t xml:space="preserve"> يُرِيدُ ظُلۡمٗا لِّلۡعَٰلَمِينَ</w:t>
      </w:r>
      <w:r w:rsidRPr="00AB7196">
        <w:rPr>
          <w:rStyle w:val="Char8"/>
          <w:rFonts w:hint="cs"/>
          <w:rtl/>
        </w:rPr>
        <w:t>﴾</w:t>
      </w:r>
      <w:r w:rsidR="00027BBE">
        <w:rPr>
          <w:rStyle w:val="Char6"/>
          <w:rFonts w:ascii="IRLotus" w:hAnsi="IRLotus" w:cs="IRLotus" w:hint="cs"/>
          <w:sz w:val="28"/>
          <w:szCs w:val="28"/>
          <w:rtl/>
        </w:rPr>
        <w:t xml:space="preserve"> </w:t>
      </w:r>
      <w:r w:rsidR="00027BBE" w:rsidRPr="003B2B6B">
        <w:rPr>
          <w:rStyle w:val="Char6"/>
          <w:rFonts w:hint="cs"/>
          <w:rtl/>
        </w:rPr>
        <w:t>[</w:t>
      </w:r>
      <w:r w:rsidR="00D56774">
        <w:rPr>
          <w:rStyle w:val="Char6"/>
          <w:rFonts w:hint="cs"/>
          <w:rtl/>
        </w:rPr>
        <w:t xml:space="preserve">آل </w:t>
      </w:r>
      <w:r w:rsidR="00027BBE">
        <w:rPr>
          <w:rStyle w:val="Char6"/>
          <w:rFonts w:hint="cs"/>
          <w:rtl/>
        </w:rPr>
        <w:t>عمران: 108</w:t>
      </w:r>
      <w:r w:rsidR="00027BBE" w:rsidRPr="003B2B6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A07B14">
        <w:rPr>
          <w:rFonts w:hint="cs"/>
          <w:rtl/>
        </w:rPr>
        <w:t>و خداوند (هیچ</w:t>
      </w:r>
      <w:r w:rsidR="00A07B14">
        <w:rPr>
          <w:rFonts w:hint="eastAsia"/>
          <w:rtl/>
        </w:rPr>
        <w:t>‌</w:t>
      </w:r>
      <w:r w:rsidRPr="003B2B6B">
        <w:rPr>
          <w:rFonts w:hint="cs"/>
          <w:rtl/>
        </w:rPr>
        <w:t>گاه) ستمی برای جهانیان</w:t>
      </w:r>
      <w:r w:rsidR="00850650">
        <w:rPr>
          <w:rFonts w:hint="cs"/>
          <w:rtl/>
        </w:rPr>
        <w:t xml:space="preserve"> نمی‌</w:t>
      </w:r>
      <w:r w:rsidRPr="003B2B6B">
        <w:rPr>
          <w:rFonts w:hint="cs"/>
          <w:rtl/>
        </w:rPr>
        <w:t>خواهد</w:t>
      </w:r>
      <w:r w:rsidRPr="00E11FF3">
        <w:rPr>
          <w:rStyle w:val="Char8"/>
          <w:rFonts w:hint="cs"/>
          <w:rtl/>
        </w:rPr>
        <w:t>»</w:t>
      </w:r>
      <w:r w:rsidR="00E30DC6" w:rsidRPr="00E30DC6">
        <w:rPr>
          <w:rStyle w:val="Char4"/>
          <w:rFonts w:hint="cs"/>
          <w:rtl/>
        </w:rPr>
        <w:t>.</w:t>
      </w:r>
    </w:p>
    <w:p w:rsidR="00027BBE" w:rsidRPr="00FD7FF4" w:rsidRDefault="00027BBE" w:rsidP="00C17F92">
      <w:pPr>
        <w:pStyle w:val="a8"/>
        <w:widowControl w:val="0"/>
        <w:rPr>
          <w:rStyle w:val="Char4"/>
          <w:rtl/>
        </w:rPr>
      </w:pPr>
      <w:r w:rsidRPr="00FD7FF4">
        <w:rPr>
          <w:rStyle w:val="Char4"/>
          <w:rFonts w:hint="cs"/>
          <w:rtl/>
        </w:rPr>
        <w:t>گاهی طول عمر ظالمان افزایش</w:t>
      </w:r>
      <w:r w:rsidR="00850650" w:rsidRPr="00FD7FF4">
        <w:rPr>
          <w:rStyle w:val="Char4"/>
          <w:rFonts w:hint="cs"/>
          <w:rtl/>
        </w:rPr>
        <w:t xml:space="preserve"> می‌</w:t>
      </w:r>
      <w:r w:rsidRPr="00FD7FF4">
        <w:rPr>
          <w:rStyle w:val="Char4"/>
          <w:rFonts w:hint="cs"/>
          <w:rtl/>
        </w:rPr>
        <w:t>یابد و قصاص زود</w:t>
      </w:r>
      <w:r w:rsidR="00B33EB3" w:rsidRPr="00FD7FF4">
        <w:rPr>
          <w:rStyle w:val="Char4"/>
          <w:rFonts w:hint="cs"/>
          <w:rtl/>
        </w:rPr>
        <w:t xml:space="preserve"> </w:t>
      </w:r>
      <w:r w:rsidRPr="00FD7FF4">
        <w:rPr>
          <w:rStyle w:val="Char4"/>
          <w:rFonts w:hint="cs"/>
          <w:rtl/>
        </w:rPr>
        <w:t>هنگام گریبان</w:t>
      </w:r>
      <w:r w:rsidR="00850650" w:rsidRPr="00FD7FF4">
        <w:rPr>
          <w:rStyle w:val="Char4"/>
          <w:rFonts w:hint="cs"/>
          <w:rtl/>
        </w:rPr>
        <w:t>‌شان</w:t>
      </w:r>
      <w:r w:rsidRPr="00FD7FF4">
        <w:rPr>
          <w:rStyle w:val="Char4"/>
          <w:rFonts w:hint="cs"/>
          <w:rtl/>
        </w:rPr>
        <w:t xml:space="preserve"> را</w:t>
      </w:r>
      <w:r w:rsidR="00850650" w:rsidRPr="00FD7FF4">
        <w:rPr>
          <w:rStyle w:val="Char4"/>
          <w:rFonts w:hint="cs"/>
          <w:rtl/>
        </w:rPr>
        <w:t xml:space="preserve"> نمی‌</w:t>
      </w:r>
      <w:r w:rsidRPr="00FD7FF4">
        <w:rPr>
          <w:rStyle w:val="Char4"/>
          <w:rFonts w:hint="cs"/>
          <w:rtl/>
        </w:rPr>
        <w:t>گیرد و خشم و مجازات الهی فوراً از عرصه</w:t>
      </w:r>
      <w:r w:rsidRPr="00FD7FF4">
        <w:rPr>
          <w:rStyle w:val="Char4"/>
          <w:rFonts w:hint="eastAsia"/>
          <w:rtl/>
        </w:rPr>
        <w:t>‌</w:t>
      </w:r>
      <w:r w:rsidRPr="00FD7FF4">
        <w:rPr>
          <w:rStyle w:val="Char4"/>
          <w:rFonts w:hint="cs"/>
          <w:rtl/>
        </w:rPr>
        <w:t>ی حیات خارج</w:t>
      </w:r>
      <w:r w:rsidR="00B33EB3" w:rsidRPr="00FD7FF4">
        <w:rPr>
          <w:rStyle w:val="Char4"/>
          <w:rFonts w:hint="eastAsia"/>
          <w:rtl/>
        </w:rPr>
        <w:t>‌</w:t>
      </w:r>
      <w:r w:rsidRPr="00FD7FF4">
        <w:rPr>
          <w:rStyle w:val="Char4"/>
          <w:rFonts w:hint="cs"/>
          <w:rtl/>
        </w:rPr>
        <w:t>شان</w:t>
      </w:r>
      <w:r w:rsidR="00850650" w:rsidRPr="00FD7FF4">
        <w:rPr>
          <w:rStyle w:val="Char4"/>
          <w:rFonts w:hint="cs"/>
          <w:rtl/>
        </w:rPr>
        <w:t xml:space="preserve"> نمی‌</w:t>
      </w:r>
      <w:r w:rsidR="00B33EB3" w:rsidRPr="00FD7FF4">
        <w:rPr>
          <w:rStyle w:val="Char4"/>
          <w:rFonts w:hint="cs"/>
          <w:rtl/>
        </w:rPr>
        <w:t>گرداند، اما سرنوشت آنان همین</w:t>
      </w:r>
      <w:r w:rsidR="00B33EB3" w:rsidRPr="00FD7FF4">
        <w:rPr>
          <w:rStyle w:val="Char4"/>
          <w:rFonts w:hint="eastAsia"/>
          <w:rtl/>
        </w:rPr>
        <w:t>‌</w:t>
      </w:r>
      <w:r w:rsidRPr="00FD7FF4">
        <w:rPr>
          <w:rStyle w:val="Char4"/>
          <w:rFonts w:hint="cs"/>
          <w:rtl/>
        </w:rPr>
        <w:t>گونه خواهد شد [و فقط به مقتضای برخی حکمت‌های الهی است که مجازات</w:t>
      </w:r>
      <w:r w:rsidR="00850650" w:rsidRPr="00FD7FF4">
        <w:rPr>
          <w:rStyle w:val="Char4"/>
          <w:rFonts w:hint="cs"/>
          <w:rtl/>
        </w:rPr>
        <w:t>‌شان</w:t>
      </w:r>
      <w:r w:rsidRPr="00FD7FF4">
        <w:rPr>
          <w:rStyle w:val="Char4"/>
          <w:rFonts w:hint="cs"/>
          <w:rtl/>
        </w:rPr>
        <w:t xml:space="preserve"> به تأخیر</w:t>
      </w:r>
      <w:r w:rsidR="00850650" w:rsidRPr="00FD7FF4">
        <w:rPr>
          <w:rStyle w:val="Char4"/>
          <w:rFonts w:hint="cs"/>
          <w:rtl/>
        </w:rPr>
        <w:t xml:space="preserve"> می‌</w:t>
      </w:r>
      <w:r w:rsidRPr="00FD7FF4">
        <w:rPr>
          <w:rStyle w:val="Char4"/>
          <w:rFonts w:hint="cs"/>
          <w:rtl/>
        </w:rPr>
        <w:t xml:space="preserve">افتد] در حدیث شریف نبوی چنین آمده است: </w:t>
      </w:r>
      <w:r w:rsidR="00F74B23" w:rsidRPr="00E11FF3">
        <w:rPr>
          <w:rStyle w:val="Char8"/>
          <w:rFonts w:hint="cs"/>
          <w:rtl/>
        </w:rPr>
        <w:t>«</w:t>
      </w:r>
      <w:r w:rsidRPr="00FD7FF4">
        <w:rPr>
          <w:rStyle w:val="Char4"/>
          <w:rFonts w:hint="cs"/>
          <w:rtl/>
        </w:rPr>
        <w:t>خداوند به ظالم مهلت می</w:t>
      </w:r>
      <w:r w:rsidRPr="00FD7FF4">
        <w:rPr>
          <w:rStyle w:val="Char4"/>
          <w:rFonts w:hint="eastAsia"/>
          <w:rtl/>
        </w:rPr>
        <w:t>‌</w:t>
      </w:r>
      <w:r w:rsidR="00F74B23" w:rsidRPr="00FD7FF4">
        <w:rPr>
          <w:rStyle w:val="Char4"/>
          <w:rFonts w:hint="cs"/>
          <w:rtl/>
        </w:rPr>
        <w:t>دهد تا این که بالاخره او را می</w:t>
      </w:r>
      <w:r w:rsidR="00F74B23" w:rsidRPr="00FD7FF4">
        <w:rPr>
          <w:rStyle w:val="Char4"/>
          <w:rFonts w:hint="eastAsia"/>
          <w:rtl/>
        </w:rPr>
        <w:t>‌</w:t>
      </w:r>
      <w:r w:rsidR="00F74B23" w:rsidRPr="00FD7FF4">
        <w:rPr>
          <w:rStyle w:val="Char4"/>
          <w:rFonts w:hint="cs"/>
          <w:rtl/>
        </w:rPr>
        <w:t>گیرد و</w:t>
      </w:r>
      <w:r w:rsidR="00B33EB3" w:rsidRPr="00FD7FF4">
        <w:rPr>
          <w:rStyle w:val="Char4"/>
          <w:rFonts w:hint="cs"/>
          <w:rtl/>
        </w:rPr>
        <w:t xml:space="preserve"> </w:t>
      </w:r>
      <w:r w:rsidR="00F74B23" w:rsidRPr="00FD7FF4">
        <w:rPr>
          <w:rStyle w:val="Char4"/>
          <w:rFonts w:hint="cs"/>
          <w:rtl/>
        </w:rPr>
        <w:t>دیگر نمی</w:t>
      </w:r>
      <w:r w:rsidR="00F74B23" w:rsidRPr="00FD7FF4">
        <w:rPr>
          <w:rStyle w:val="Char4"/>
          <w:rFonts w:hint="eastAsia"/>
          <w:rtl/>
        </w:rPr>
        <w:t>‌</w:t>
      </w:r>
      <w:r w:rsidRPr="00FD7FF4">
        <w:rPr>
          <w:rStyle w:val="Char4"/>
          <w:rFonts w:hint="cs"/>
          <w:rtl/>
        </w:rPr>
        <w:t>تواند از دست او فرار کند، سپس این آیه را تلاوت فرمود:</w:t>
      </w:r>
    </w:p>
    <w:p w:rsidR="00027BBE" w:rsidRPr="00FD7FF4" w:rsidRDefault="0082529A" w:rsidP="00C17F92">
      <w:pPr>
        <w:pStyle w:val="af1"/>
        <w:widowControl w:val="0"/>
        <w:rPr>
          <w:rStyle w:val="Char4"/>
          <w:rtl/>
        </w:rPr>
      </w:pPr>
      <w:r w:rsidRPr="00AB7196">
        <w:rPr>
          <w:rStyle w:val="Char8"/>
          <w:rtl/>
        </w:rPr>
        <w:t>﴿</w:t>
      </w:r>
      <w:r w:rsidRPr="0082529A">
        <w:rPr>
          <w:rtl/>
        </w:rPr>
        <w:t xml:space="preserve">وَكَذَٰلِكَ أَخۡذُ رَبِّكَ إِذَآ أَخَذَ </w:t>
      </w:r>
      <w:r w:rsidRPr="0082529A">
        <w:rPr>
          <w:rFonts w:hint="cs"/>
          <w:rtl/>
        </w:rPr>
        <w:t>ٱ</w:t>
      </w:r>
      <w:r w:rsidRPr="0082529A">
        <w:rPr>
          <w:rFonts w:hint="eastAsia"/>
          <w:rtl/>
        </w:rPr>
        <w:t>لۡقُرَىٰ</w:t>
      </w:r>
      <w:r w:rsidRPr="0082529A">
        <w:rPr>
          <w:rtl/>
        </w:rPr>
        <w:t xml:space="preserve"> وَهِيَ ظَٰلِمَةٌۚ إِنَّ أَخۡذَهُ</w:t>
      </w:r>
      <w:r w:rsidRPr="0082529A">
        <w:rPr>
          <w:rFonts w:hint="cs"/>
          <w:rtl/>
        </w:rPr>
        <w:t>ۥٓ</w:t>
      </w:r>
      <w:r w:rsidRPr="0082529A">
        <w:rPr>
          <w:rtl/>
        </w:rPr>
        <w:t xml:space="preserve"> أَلِيمٞ شَدِيدٌ١٠٢</w:t>
      </w:r>
      <w:r w:rsidRPr="00AB7196">
        <w:rPr>
          <w:rStyle w:val="Char8"/>
          <w:rFonts w:hint="cs"/>
          <w:rtl/>
        </w:rPr>
        <w:t>﴾</w:t>
      </w:r>
      <w:r w:rsidR="00027BBE">
        <w:rPr>
          <w:rStyle w:val="Char6"/>
          <w:rFonts w:ascii="IRLotus" w:hAnsi="IRLotus" w:cs="IRLotus" w:hint="cs"/>
          <w:sz w:val="28"/>
          <w:szCs w:val="28"/>
          <w:rtl/>
        </w:rPr>
        <w:t xml:space="preserve"> </w:t>
      </w:r>
      <w:r w:rsidR="00027BBE" w:rsidRPr="003B2B6B">
        <w:rPr>
          <w:rStyle w:val="Char6"/>
          <w:rFonts w:hint="cs"/>
          <w:rtl/>
        </w:rPr>
        <w:t>[</w:t>
      </w:r>
      <w:r w:rsidR="00027BBE">
        <w:rPr>
          <w:rStyle w:val="Char6"/>
          <w:rFonts w:hint="cs"/>
          <w:rtl/>
        </w:rPr>
        <w:t>هود: 102</w:t>
      </w:r>
      <w:r w:rsidR="00027BBE" w:rsidRPr="003B2B6B">
        <w:rPr>
          <w:rStyle w:val="Char6"/>
          <w:rFonts w:hint="cs"/>
          <w:rtl/>
        </w:rPr>
        <w:t>]</w:t>
      </w:r>
      <w:r w:rsidR="00ED632E" w:rsidRPr="00FD7FF4">
        <w:rPr>
          <w:rStyle w:val="Char6"/>
          <w:rFonts w:hint="cs"/>
          <w:sz w:val="28"/>
          <w:szCs w:val="28"/>
          <w:vertAlign w:val="superscript"/>
          <w:rtl/>
        </w:rPr>
        <w:t>(</w:t>
      </w:r>
      <w:r w:rsidR="00ED632E" w:rsidRPr="00FD7FF4">
        <w:rPr>
          <w:rStyle w:val="Char6"/>
          <w:sz w:val="28"/>
          <w:szCs w:val="28"/>
          <w:vertAlign w:val="superscript"/>
          <w:rtl/>
        </w:rPr>
        <w:footnoteReference w:id="583"/>
      </w:r>
      <w:r w:rsidR="00ED632E" w:rsidRPr="00FD7FF4">
        <w:rPr>
          <w:rStyle w:val="Char6"/>
          <w:rFonts w:hint="cs"/>
          <w:sz w:val="28"/>
          <w:szCs w:val="28"/>
          <w:vertAlign w:val="superscript"/>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B5676">
        <w:rPr>
          <w:rFonts w:hint="cs"/>
          <w:rtl/>
        </w:rPr>
        <w:t>عقاب پروردگار تو این چنین است (که در باره</w:t>
      </w:r>
      <w:r w:rsidRPr="00FB5676">
        <w:rPr>
          <w:rFonts w:hint="eastAsia"/>
          <w:rtl/>
        </w:rPr>
        <w:t>‌</w:t>
      </w:r>
      <w:r w:rsidRPr="00FB5676">
        <w:rPr>
          <w:rFonts w:hint="cs"/>
          <w:rtl/>
        </w:rPr>
        <w:t>ی قوم نوح و عاد و</w:t>
      </w:r>
      <w:r w:rsidR="00B33EB3">
        <w:rPr>
          <w:rFonts w:hint="cs"/>
          <w:rtl/>
        </w:rPr>
        <w:t xml:space="preserve"> ثمود و مدین و</w:t>
      </w:r>
      <w:r w:rsidRPr="00FB5676">
        <w:rPr>
          <w:rFonts w:hint="cs"/>
          <w:rtl/>
        </w:rPr>
        <w:t>غیره گذشت) هرگاه که (بر اثر کفر و فساد،</w:t>
      </w:r>
      <w:r w:rsidR="00B33EB3">
        <w:rPr>
          <w:rFonts w:hint="cs"/>
          <w:rtl/>
        </w:rPr>
        <w:t xml:space="preserve"> </w:t>
      </w:r>
      <w:r w:rsidRPr="00FB5676">
        <w:rPr>
          <w:rFonts w:hint="cs"/>
          <w:rtl/>
        </w:rPr>
        <w:t>اهالی)</w:t>
      </w:r>
      <w:r w:rsidR="00B33EB3">
        <w:rPr>
          <w:rFonts w:hint="cs"/>
          <w:rtl/>
        </w:rPr>
        <w:t xml:space="preserve"> </w:t>
      </w:r>
      <w:r w:rsidRPr="00FB5676">
        <w:rPr>
          <w:rFonts w:hint="cs"/>
          <w:rtl/>
        </w:rPr>
        <w:t>شهرها و آبادی‌هایی را عقاب کند که ستمکار باشند، براستی عقاب خدا دردناک و سخت است</w:t>
      </w:r>
      <w:r w:rsidRPr="00E11FF3">
        <w:rPr>
          <w:rStyle w:val="Char8"/>
          <w:rFonts w:hint="cs"/>
          <w:rtl/>
        </w:rPr>
        <w:t>»</w:t>
      </w:r>
      <w:r w:rsidR="00E30DC6" w:rsidRPr="00E30DC6">
        <w:rPr>
          <w:rStyle w:val="Char4"/>
          <w:rFonts w:hint="cs"/>
          <w:rtl/>
        </w:rPr>
        <w:t>.</w:t>
      </w:r>
    </w:p>
    <w:p w:rsidR="00027BBE" w:rsidRPr="00FD7FF4" w:rsidRDefault="00027BBE" w:rsidP="00FD7FF4">
      <w:pPr>
        <w:pStyle w:val="a8"/>
        <w:rPr>
          <w:rStyle w:val="Char4"/>
          <w:rtl/>
        </w:rPr>
      </w:pPr>
      <w:r w:rsidRPr="00FD7FF4">
        <w:rPr>
          <w:rStyle w:val="Char4"/>
          <w:rFonts w:hint="cs"/>
          <w:rtl/>
        </w:rPr>
        <w:t xml:space="preserve">پیامبر </w:t>
      </w:r>
      <w:r w:rsidR="00FD7FF4">
        <w:rPr>
          <w:rStyle w:val="Char4"/>
          <w:rFonts w:cs="CTraditional Arabic" w:hint="cs"/>
          <w:rtl/>
        </w:rPr>
        <w:t>ج</w:t>
      </w:r>
      <w:r w:rsidRPr="00FD7FF4">
        <w:rPr>
          <w:rStyle w:val="Char4"/>
          <w:rFonts w:hint="cs"/>
          <w:rtl/>
        </w:rPr>
        <w:t xml:space="preserve"> در مورد عاقبت و سرانجام ظلم در آخرت نیز فرموده است: </w:t>
      </w:r>
      <w:r w:rsidR="00F74B23" w:rsidRPr="00E11FF3">
        <w:rPr>
          <w:rStyle w:val="Char8"/>
          <w:rFonts w:hint="cs"/>
          <w:rtl/>
        </w:rPr>
        <w:t>«</w:t>
      </w:r>
      <w:r w:rsidRPr="00FD7FF4">
        <w:rPr>
          <w:rStyle w:val="Char4"/>
          <w:rFonts w:hint="cs"/>
          <w:rtl/>
        </w:rPr>
        <w:t>ظلم باعث</w:t>
      </w:r>
      <w:r w:rsidR="00A94924" w:rsidRPr="00FD7FF4">
        <w:rPr>
          <w:rStyle w:val="Char4"/>
          <w:rFonts w:hint="cs"/>
          <w:rtl/>
        </w:rPr>
        <w:t xml:space="preserve"> </w:t>
      </w:r>
      <w:r w:rsidRPr="00FD7FF4">
        <w:rPr>
          <w:rStyle w:val="Char4"/>
          <w:rFonts w:hint="cs"/>
          <w:rtl/>
        </w:rPr>
        <w:t>ظلمت‌هایی در روز قیامت برای ظ</w:t>
      </w:r>
      <w:r w:rsidR="00FC7295">
        <w:rPr>
          <w:rStyle w:val="Char4"/>
          <w:rFonts w:hint="cs"/>
          <w:rtl/>
        </w:rPr>
        <w:t>ا</w:t>
      </w:r>
      <w:r w:rsidRPr="00FD7FF4">
        <w:rPr>
          <w:rStyle w:val="Char4"/>
          <w:rFonts w:hint="cs"/>
          <w:rtl/>
        </w:rPr>
        <w:t>لم خواهد شد</w:t>
      </w:r>
      <w:r w:rsidR="00F74B23" w:rsidRPr="00E11FF3">
        <w:rPr>
          <w:rStyle w:val="Char8"/>
          <w:rFonts w:hint="cs"/>
          <w:rtl/>
        </w:rPr>
        <w:t>»</w:t>
      </w:r>
      <w:r w:rsidR="00ED632E" w:rsidRPr="00FD7FF4">
        <w:rPr>
          <w:rStyle w:val="Char4"/>
          <w:rFonts w:hint="cs"/>
          <w:vertAlign w:val="superscript"/>
          <w:rtl/>
        </w:rPr>
        <w:t>(</w:t>
      </w:r>
      <w:r w:rsidR="00ED632E" w:rsidRPr="00FD7FF4">
        <w:rPr>
          <w:rStyle w:val="Char4"/>
          <w:vertAlign w:val="superscript"/>
          <w:rtl/>
        </w:rPr>
        <w:footnoteReference w:id="584"/>
      </w:r>
      <w:r w:rsidR="00ED632E" w:rsidRPr="00FD7FF4">
        <w:rPr>
          <w:rStyle w:val="Char4"/>
          <w:rFonts w:hint="cs"/>
          <w:vertAlign w:val="superscript"/>
          <w:rtl/>
        </w:rPr>
        <w:t>)</w:t>
      </w:r>
      <w:r w:rsidRPr="00D56774">
        <w:rPr>
          <w:rStyle w:val="Char4"/>
          <w:rFonts w:hint="cs"/>
          <w:rtl/>
        </w:rPr>
        <w:t>.</w:t>
      </w:r>
    </w:p>
    <w:p w:rsidR="00027BBE" w:rsidRPr="00FD7FF4" w:rsidRDefault="00027BBE" w:rsidP="004952CB">
      <w:pPr>
        <w:pStyle w:val="a8"/>
        <w:rPr>
          <w:rStyle w:val="Char4"/>
          <w:rtl/>
        </w:rPr>
      </w:pPr>
      <w:r w:rsidRPr="00FD7FF4">
        <w:rPr>
          <w:rStyle w:val="Char4"/>
          <w:rFonts w:hint="cs"/>
          <w:rtl/>
        </w:rPr>
        <w:t>اما در جوامع غربی با تخفیف مجازات جرائمی همچون قتل و غضب اموال و دزدی، سطح این ناهنجاری</w:t>
      </w:r>
      <w:r w:rsidR="00850650" w:rsidRPr="00FD7FF4">
        <w:rPr>
          <w:rStyle w:val="Char4"/>
          <w:rFonts w:hint="cs"/>
          <w:rtl/>
        </w:rPr>
        <w:t>‌ها</w:t>
      </w:r>
      <w:r w:rsidRPr="00FD7FF4">
        <w:rPr>
          <w:rStyle w:val="Char4"/>
          <w:rFonts w:hint="cs"/>
          <w:rtl/>
        </w:rPr>
        <w:t xml:space="preserve"> افزایش یافته به طوری که با گذشت هر ساعت یک قتل یا بیشتر روی</w:t>
      </w:r>
      <w:r w:rsidR="00850650" w:rsidRPr="00FD7FF4">
        <w:rPr>
          <w:rStyle w:val="Char4"/>
          <w:rFonts w:hint="cs"/>
          <w:rtl/>
        </w:rPr>
        <w:t xml:space="preserve"> می‌</w:t>
      </w:r>
      <w:r w:rsidRPr="00FD7FF4">
        <w:rPr>
          <w:rStyle w:val="Char4"/>
          <w:rFonts w:hint="cs"/>
          <w:rtl/>
        </w:rPr>
        <w:t xml:space="preserve">دهد علاوه بر سایر جرایم اجتماعی که همگی باعث از بین رفتن امنیت شده و مردم را واداشته که خواستار </w:t>
      </w:r>
      <w:r w:rsidR="004952CB">
        <w:rPr>
          <w:rStyle w:val="Char4"/>
          <w:rFonts w:hint="cs"/>
          <w:rtl/>
        </w:rPr>
        <w:t>ت</w:t>
      </w:r>
      <w:r w:rsidRPr="00FD7FF4">
        <w:rPr>
          <w:rStyle w:val="Char4"/>
          <w:rFonts w:hint="cs"/>
          <w:rtl/>
        </w:rPr>
        <w:t>شدید مجازات‌ها بر علیه مجرمان شوند</w:t>
      </w:r>
      <w:r w:rsidRPr="00D56774">
        <w:rPr>
          <w:rStyle w:val="Char4"/>
          <w:rFonts w:hint="cs"/>
          <w:rtl/>
        </w:rPr>
        <w:t>.</w:t>
      </w:r>
      <w:r w:rsidRPr="00FD7FF4">
        <w:rPr>
          <w:rStyle w:val="Char4"/>
          <w:rFonts w:hint="cs"/>
          <w:rtl/>
        </w:rPr>
        <w:t xml:space="preserve"> درحالی که برخی از دانشگاهیان آنان مجازات قصاص قاتل و قطع دست دزد و رجم زناک</w:t>
      </w:r>
      <w:r w:rsidR="00B33EB3" w:rsidRPr="00FD7FF4">
        <w:rPr>
          <w:rStyle w:val="Char4"/>
          <w:rFonts w:hint="cs"/>
          <w:rtl/>
        </w:rPr>
        <w:t>ار</w:t>
      </w:r>
      <w:r w:rsidR="00F74B23" w:rsidRPr="00FD7FF4">
        <w:rPr>
          <w:rStyle w:val="Char4"/>
          <w:rFonts w:hint="cs"/>
          <w:rtl/>
        </w:rPr>
        <w:t xml:space="preserve"> را در اسلام مورد نقد قرار می</w:t>
      </w:r>
      <w:r w:rsidR="00F74B23" w:rsidRPr="00FD7FF4">
        <w:rPr>
          <w:rStyle w:val="Char4"/>
          <w:rFonts w:hint="eastAsia"/>
          <w:rtl/>
        </w:rPr>
        <w:t>‌</w:t>
      </w:r>
      <w:r w:rsidR="00B33EB3" w:rsidRPr="00FD7FF4">
        <w:rPr>
          <w:rStyle w:val="Char4"/>
          <w:rFonts w:hint="cs"/>
          <w:rtl/>
        </w:rPr>
        <w:t>دادند و آن را نتیجه‌ی وحشی</w:t>
      </w:r>
      <w:r w:rsidR="00B33EB3" w:rsidRPr="00FD7FF4">
        <w:rPr>
          <w:rStyle w:val="Char4"/>
          <w:rFonts w:hint="eastAsia"/>
          <w:rtl/>
        </w:rPr>
        <w:t>‌</w:t>
      </w:r>
      <w:r w:rsidRPr="00FD7FF4">
        <w:rPr>
          <w:rStyle w:val="Char4"/>
          <w:rFonts w:hint="cs"/>
          <w:rtl/>
        </w:rPr>
        <w:t>گری و قساوت می‌دانستند</w:t>
      </w:r>
      <w:r w:rsidRPr="00D56774">
        <w:rPr>
          <w:rStyle w:val="Char4"/>
          <w:rFonts w:hint="cs"/>
          <w:rtl/>
        </w:rPr>
        <w:t>.</w:t>
      </w:r>
      <w:r w:rsidRPr="00FD7FF4">
        <w:rPr>
          <w:rStyle w:val="Char4"/>
          <w:rFonts w:hint="cs"/>
          <w:rtl/>
        </w:rPr>
        <w:t xml:space="preserve"> اما وقایع روزمره و اتفاقاتی که در جوامع غربی می‌افتد نشان از رویکرد درست اسلام در جلوگیری از جرم و ممانعت از عملکرد مجرمان دارد که پس از محقق ساختن ضمانت‌های اجتماعی و عادلانه این قوانین را</w:t>
      </w:r>
      <w:r w:rsidR="00DE70E9" w:rsidRPr="00FD7FF4">
        <w:rPr>
          <w:rStyle w:val="Char4"/>
          <w:rFonts w:hint="cs"/>
          <w:rtl/>
        </w:rPr>
        <w:t xml:space="preserve"> به‌کار </w:t>
      </w:r>
      <w:r w:rsidR="00850650" w:rsidRPr="00FD7FF4">
        <w:rPr>
          <w:rStyle w:val="Char4"/>
          <w:rFonts w:hint="cs"/>
          <w:rtl/>
        </w:rPr>
        <w:t>می‌</w:t>
      </w:r>
      <w:r w:rsidRPr="00FD7FF4">
        <w:rPr>
          <w:rStyle w:val="Char4"/>
          <w:rFonts w:hint="cs"/>
          <w:rtl/>
        </w:rPr>
        <w:t>بندد</w:t>
      </w:r>
      <w:r w:rsidRPr="00D56774">
        <w:rPr>
          <w:rStyle w:val="Char4"/>
          <w:rFonts w:hint="cs"/>
          <w:rtl/>
        </w:rPr>
        <w:t>.</w:t>
      </w:r>
    </w:p>
    <w:p w:rsidR="00027BBE" w:rsidRPr="0051158D" w:rsidRDefault="0082529A" w:rsidP="0024385B">
      <w:pPr>
        <w:pStyle w:val="af1"/>
        <w:rPr>
          <w:rStyle w:val="Char4"/>
          <w:spacing w:val="-4"/>
          <w:rtl/>
        </w:rPr>
      </w:pPr>
      <w:r w:rsidRPr="0051158D">
        <w:rPr>
          <w:rStyle w:val="Char8"/>
          <w:spacing w:val="-4"/>
          <w:rtl/>
        </w:rPr>
        <w:t>﴿</w:t>
      </w:r>
      <w:r w:rsidRPr="0051158D">
        <w:rPr>
          <w:spacing w:val="-4"/>
          <w:rtl/>
        </w:rPr>
        <w:t xml:space="preserve">إِنَّ </w:t>
      </w:r>
      <w:r w:rsidRPr="0051158D">
        <w:rPr>
          <w:rFonts w:hint="cs"/>
          <w:spacing w:val="-4"/>
          <w:rtl/>
        </w:rPr>
        <w:t>ٱ</w:t>
      </w:r>
      <w:r w:rsidRPr="0051158D">
        <w:rPr>
          <w:rFonts w:hint="eastAsia"/>
          <w:spacing w:val="-4"/>
          <w:rtl/>
        </w:rPr>
        <w:t>للَّهَ</w:t>
      </w:r>
      <w:r w:rsidRPr="0051158D">
        <w:rPr>
          <w:spacing w:val="-4"/>
          <w:rtl/>
        </w:rPr>
        <w:t xml:space="preserve"> لَا يَظۡلِمُ </w:t>
      </w:r>
      <w:r w:rsidRPr="0051158D">
        <w:rPr>
          <w:rFonts w:hint="cs"/>
          <w:spacing w:val="-4"/>
          <w:rtl/>
        </w:rPr>
        <w:t>ٱ</w:t>
      </w:r>
      <w:r w:rsidRPr="0051158D">
        <w:rPr>
          <w:rFonts w:hint="eastAsia"/>
          <w:spacing w:val="-4"/>
          <w:rtl/>
        </w:rPr>
        <w:t>لنَّاسَ</w:t>
      </w:r>
      <w:r w:rsidRPr="0051158D">
        <w:rPr>
          <w:spacing w:val="-4"/>
          <w:rtl/>
        </w:rPr>
        <w:t xml:space="preserve"> شَيۡ‍ٔٗا وَلَٰكِنَّ </w:t>
      </w:r>
      <w:r w:rsidRPr="0051158D">
        <w:rPr>
          <w:rFonts w:hint="cs"/>
          <w:spacing w:val="-4"/>
          <w:rtl/>
        </w:rPr>
        <w:t>ٱ</w:t>
      </w:r>
      <w:r w:rsidRPr="0051158D">
        <w:rPr>
          <w:rFonts w:hint="eastAsia"/>
          <w:spacing w:val="-4"/>
          <w:rtl/>
        </w:rPr>
        <w:t>لنَّاسَ</w:t>
      </w:r>
      <w:r w:rsidRPr="0051158D">
        <w:rPr>
          <w:spacing w:val="-4"/>
          <w:rtl/>
        </w:rPr>
        <w:t xml:space="preserve"> أَنفُسَهُمۡ يَظۡلِمُونَ٤٤</w:t>
      </w:r>
      <w:r w:rsidRPr="0051158D">
        <w:rPr>
          <w:rStyle w:val="Char8"/>
          <w:rFonts w:hint="cs"/>
          <w:spacing w:val="-4"/>
          <w:rtl/>
        </w:rPr>
        <w:t>﴾</w:t>
      </w:r>
      <w:r w:rsidR="00027BBE" w:rsidRPr="0051158D">
        <w:rPr>
          <w:rStyle w:val="Char4"/>
          <w:rFonts w:hint="cs"/>
          <w:spacing w:val="-4"/>
          <w:rtl/>
        </w:rPr>
        <w:t xml:space="preserve"> </w:t>
      </w:r>
      <w:r w:rsidR="00F74B23" w:rsidRPr="0051158D">
        <w:rPr>
          <w:rStyle w:val="Char6"/>
          <w:rFonts w:hint="cs"/>
          <w:spacing w:val="-4"/>
          <w:rtl/>
        </w:rPr>
        <w:t>[</w:t>
      </w:r>
      <w:r w:rsidR="00027BBE" w:rsidRPr="0051158D">
        <w:rPr>
          <w:rStyle w:val="Char6"/>
          <w:rFonts w:hint="cs"/>
          <w:spacing w:val="-4"/>
          <w:rtl/>
        </w:rPr>
        <w:t>یونس: 44</w:t>
      </w:r>
      <w:r w:rsidR="00F74B23" w:rsidRPr="0051158D">
        <w:rPr>
          <w:rStyle w:val="Char6"/>
          <w:rFonts w:hint="cs"/>
          <w:spacing w:val="-4"/>
          <w:rtl/>
        </w:rPr>
        <w:t>]</w:t>
      </w:r>
      <w:r w:rsidR="00F562B7" w:rsidRPr="0051158D">
        <w:rPr>
          <w:rStyle w:val="Char4"/>
          <w:rFonts w:hint="cs"/>
          <w:spacing w:val="-4"/>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خداوند هیچ به مردم ستم</w:t>
      </w:r>
      <w:r w:rsidR="00850650">
        <w:rPr>
          <w:rFonts w:hint="cs"/>
          <w:rtl/>
        </w:rPr>
        <w:t xml:space="preserve"> نمی‌</w:t>
      </w:r>
      <w:r w:rsidR="00027BBE" w:rsidRPr="00F74B23">
        <w:rPr>
          <w:rFonts w:hint="cs"/>
          <w:rtl/>
        </w:rPr>
        <w:t>کند، بلکه این مردم هستند که (با اختیار کفر و تر</w:t>
      </w:r>
      <w:r>
        <w:rPr>
          <w:rFonts w:hint="cs"/>
          <w:rtl/>
        </w:rPr>
        <w:t>ک ایمان) به خویشتن ستم</w:t>
      </w:r>
      <w:r w:rsidR="00850650">
        <w:rPr>
          <w:rFonts w:hint="cs"/>
          <w:rtl/>
        </w:rPr>
        <w:t xml:space="preserve"> می‌</w:t>
      </w:r>
      <w:r>
        <w:rPr>
          <w:rFonts w:hint="cs"/>
          <w:rtl/>
        </w:rPr>
        <w:t>کنند</w:t>
      </w:r>
      <w:r w:rsidRPr="00E11FF3">
        <w:rPr>
          <w:rStyle w:val="Char8"/>
          <w:rFonts w:hint="cs"/>
          <w:rtl/>
        </w:rPr>
        <w:t>»</w:t>
      </w:r>
      <w:r w:rsidR="00E30DC6" w:rsidRPr="00E30DC6">
        <w:rPr>
          <w:rStyle w:val="Char4"/>
          <w:rFonts w:hint="cs"/>
          <w:rtl/>
        </w:rPr>
        <w:t>.</w:t>
      </w:r>
    </w:p>
    <w:p w:rsidR="00027BBE" w:rsidRPr="0024385B" w:rsidRDefault="0082529A" w:rsidP="0024385B">
      <w:pPr>
        <w:pStyle w:val="af1"/>
        <w:rPr>
          <w:rStyle w:val="Char4"/>
          <w:rtl/>
        </w:rPr>
      </w:pPr>
      <w:r w:rsidRPr="00AB7196">
        <w:rPr>
          <w:rStyle w:val="Char8"/>
          <w:rtl/>
        </w:rPr>
        <w:t>﴿</w:t>
      </w:r>
      <w:r w:rsidRPr="0024385B">
        <w:rPr>
          <w:rtl/>
        </w:rPr>
        <w:t>وَمَا رَبُّكَ بِظَلَّٰم</w:t>
      </w:r>
      <w:r w:rsidRPr="0024385B">
        <w:rPr>
          <w:rFonts w:hint="cs"/>
          <w:rtl/>
        </w:rPr>
        <w:t>ٖ</w:t>
      </w:r>
      <w:r w:rsidRPr="0024385B">
        <w:rPr>
          <w:rtl/>
        </w:rPr>
        <w:t xml:space="preserve"> </w:t>
      </w:r>
      <w:r w:rsidRPr="0024385B">
        <w:rPr>
          <w:rFonts w:hint="cs"/>
          <w:rtl/>
        </w:rPr>
        <w:t>لِّلۡعَبِيد</w:t>
      </w:r>
      <w:r w:rsidRPr="00AB7196">
        <w:rPr>
          <w:rStyle w:val="Char8"/>
          <w:rFonts w:hint="cs"/>
          <w:rtl/>
        </w:rPr>
        <w:t>﴾</w:t>
      </w:r>
      <w:r w:rsidR="00027BBE" w:rsidRPr="0024385B">
        <w:rPr>
          <w:rStyle w:val="Char4"/>
          <w:rFonts w:hint="cs"/>
          <w:rtl/>
        </w:rPr>
        <w:t xml:space="preserve"> </w:t>
      </w:r>
      <w:r w:rsidR="00F74B23" w:rsidRPr="0024385B">
        <w:rPr>
          <w:rStyle w:val="Char6"/>
          <w:rFonts w:hint="cs"/>
          <w:rtl/>
        </w:rPr>
        <w:t>[</w:t>
      </w:r>
      <w:r w:rsidR="00027BBE" w:rsidRPr="0024385B">
        <w:rPr>
          <w:rStyle w:val="Char6"/>
          <w:rFonts w:hint="cs"/>
          <w:rtl/>
        </w:rPr>
        <w:t>فصلت: 46</w:t>
      </w:r>
      <w:r w:rsidR="00F74B23" w:rsidRPr="0024385B">
        <w:rPr>
          <w:rStyle w:val="Char6"/>
          <w:rFonts w:hint="cs"/>
          <w:rtl/>
        </w:rPr>
        <w:t>]</w:t>
      </w:r>
      <w:r w:rsidR="00F562B7" w:rsidRPr="0024385B">
        <w:rPr>
          <w:rStyle w:val="Char4"/>
          <w:rFonts w:hint="cs"/>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و پروردگار ت</w:t>
      </w:r>
      <w:r w:rsidRPr="00F74B23">
        <w:rPr>
          <w:rFonts w:hint="cs"/>
          <w:rtl/>
        </w:rPr>
        <w:t>و کمترین ستمی به بندگان</w:t>
      </w:r>
      <w:r w:rsidR="00850650">
        <w:rPr>
          <w:rFonts w:hint="cs"/>
          <w:rtl/>
        </w:rPr>
        <w:t xml:space="preserve"> نمی‌</w:t>
      </w:r>
      <w:r w:rsidRPr="00F74B23">
        <w:rPr>
          <w:rFonts w:hint="cs"/>
          <w:rtl/>
        </w:rPr>
        <w:t>کند</w:t>
      </w:r>
      <w:r w:rsidRPr="00E11FF3">
        <w:rPr>
          <w:rStyle w:val="Char8"/>
          <w:rFonts w:hint="cs"/>
          <w:rtl/>
        </w:rPr>
        <w:t>»</w:t>
      </w:r>
      <w:r w:rsidR="00E30DC6" w:rsidRPr="00E30DC6">
        <w:rPr>
          <w:rStyle w:val="Char4"/>
          <w:rFonts w:hint="cs"/>
          <w:rtl/>
        </w:rPr>
        <w:t>.</w:t>
      </w:r>
    </w:p>
    <w:p w:rsidR="00027BBE" w:rsidRPr="00C17F92" w:rsidRDefault="00803D36" w:rsidP="0024385B">
      <w:pPr>
        <w:pStyle w:val="af1"/>
        <w:rPr>
          <w:rStyle w:val="Char4"/>
          <w:spacing w:val="-6"/>
          <w:rtl/>
        </w:rPr>
      </w:pPr>
      <w:r w:rsidRPr="00C17F92">
        <w:rPr>
          <w:rStyle w:val="Char8"/>
          <w:spacing w:val="-6"/>
          <w:rtl/>
        </w:rPr>
        <w:t>﴿</w:t>
      </w:r>
      <w:r w:rsidRPr="00C17F92">
        <w:rPr>
          <w:spacing w:val="-6"/>
          <w:rtl/>
        </w:rPr>
        <w:t xml:space="preserve">وَمَن يَعۡمَلۡ مِنَ </w:t>
      </w:r>
      <w:r w:rsidRPr="00C17F92">
        <w:rPr>
          <w:rFonts w:hint="cs"/>
          <w:spacing w:val="-6"/>
          <w:rtl/>
        </w:rPr>
        <w:t>ٱ</w:t>
      </w:r>
      <w:r w:rsidRPr="00C17F92">
        <w:rPr>
          <w:rFonts w:hint="eastAsia"/>
          <w:spacing w:val="-6"/>
          <w:rtl/>
        </w:rPr>
        <w:t>لصَّٰلِحَٰتِ</w:t>
      </w:r>
      <w:r w:rsidRPr="00C17F92">
        <w:rPr>
          <w:spacing w:val="-6"/>
          <w:rtl/>
        </w:rPr>
        <w:t xml:space="preserve"> وَهُوَ مُؤۡمِنٞ فَلَا يَخَافُ ظُلۡمٗا وَلَا هَضۡمٗا١١٢</w:t>
      </w:r>
      <w:r w:rsidRPr="00C17F92">
        <w:rPr>
          <w:rStyle w:val="Char8"/>
          <w:rFonts w:hint="cs"/>
          <w:spacing w:val="-6"/>
          <w:rtl/>
        </w:rPr>
        <w:t>﴾</w:t>
      </w:r>
      <w:r w:rsidR="00027BBE" w:rsidRPr="00C17F92">
        <w:rPr>
          <w:rStyle w:val="Char4"/>
          <w:rFonts w:hint="cs"/>
          <w:spacing w:val="-6"/>
          <w:rtl/>
        </w:rPr>
        <w:t xml:space="preserve"> </w:t>
      </w:r>
      <w:r w:rsidR="00F74B23" w:rsidRPr="00C17F92">
        <w:rPr>
          <w:rStyle w:val="Char6"/>
          <w:rFonts w:hint="cs"/>
          <w:spacing w:val="-6"/>
          <w:rtl/>
        </w:rPr>
        <w:t>[</w:t>
      </w:r>
      <w:r w:rsidR="00027BBE" w:rsidRPr="00C17F92">
        <w:rPr>
          <w:rStyle w:val="Char6"/>
          <w:rFonts w:hint="cs"/>
          <w:spacing w:val="-6"/>
          <w:rtl/>
        </w:rPr>
        <w:t>طه: 112</w:t>
      </w:r>
      <w:r w:rsidR="00F74B23" w:rsidRPr="00C17F92">
        <w:rPr>
          <w:rStyle w:val="Char6"/>
          <w:rFonts w:hint="cs"/>
          <w:spacing w:val="-6"/>
          <w:rtl/>
        </w:rPr>
        <w:t>]</w:t>
      </w:r>
      <w:r w:rsidRPr="00C17F92">
        <w:rPr>
          <w:rStyle w:val="Char4"/>
          <w:rFonts w:hint="cs"/>
          <w:spacing w:val="-6"/>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و</w:t>
      </w:r>
      <w:r w:rsidR="00DB61A2">
        <w:rPr>
          <w:rFonts w:hint="cs"/>
          <w:rtl/>
        </w:rPr>
        <w:t xml:space="preserve"> هرکس </w:t>
      </w:r>
      <w:r w:rsidR="00027BBE" w:rsidRPr="00F74B23">
        <w:rPr>
          <w:rFonts w:hint="cs"/>
          <w:rtl/>
        </w:rPr>
        <w:t>کارهای نیکو انجام دهد، در حالی که مؤمن باشد، نه از ظلم و ستمی می‌ت</w:t>
      </w:r>
      <w:r w:rsidRPr="00F74B23">
        <w:rPr>
          <w:rFonts w:hint="cs"/>
          <w:rtl/>
        </w:rPr>
        <w:t>رسد و نه از کم و کاستی</w:t>
      </w:r>
      <w:r w:rsidR="00850650">
        <w:rPr>
          <w:rFonts w:hint="cs"/>
          <w:rtl/>
        </w:rPr>
        <w:t xml:space="preserve"> می‌</w:t>
      </w:r>
      <w:r w:rsidRPr="00F74B23">
        <w:rPr>
          <w:rFonts w:hint="cs"/>
          <w:rtl/>
        </w:rPr>
        <w:t>هراسد</w:t>
      </w:r>
      <w:r w:rsidRPr="00E11FF3">
        <w:rPr>
          <w:rStyle w:val="Char8"/>
          <w:rFonts w:hint="cs"/>
          <w:rtl/>
        </w:rPr>
        <w:t>»</w:t>
      </w:r>
      <w:r w:rsidR="00E30DC6" w:rsidRPr="00E30DC6">
        <w:rPr>
          <w:rStyle w:val="Char4"/>
          <w:rFonts w:hint="cs"/>
          <w:rtl/>
        </w:rPr>
        <w:t>.</w:t>
      </w:r>
    </w:p>
    <w:p w:rsidR="00027BBE" w:rsidRPr="00B33EB3" w:rsidRDefault="00027BBE" w:rsidP="00B33EB3">
      <w:pPr>
        <w:pStyle w:val="a8"/>
        <w:rPr>
          <w:rtl/>
        </w:rPr>
      </w:pPr>
      <w:r w:rsidRPr="00B33EB3">
        <w:rPr>
          <w:rFonts w:hint="cs"/>
          <w:rtl/>
        </w:rPr>
        <w:t>علاوه بر این راه توبه برای مجرمان و گناه کاران و ظالمان همواره باز است:</w:t>
      </w:r>
    </w:p>
    <w:p w:rsidR="00027BBE" w:rsidRPr="00B33EB3" w:rsidRDefault="00803D36" w:rsidP="0024385B">
      <w:pPr>
        <w:pStyle w:val="af1"/>
        <w:rPr>
          <w:rStyle w:val="Char4"/>
          <w:rtl/>
        </w:rPr>
      </w:pPr>
      <w:r w:rsidRPr="00B33EB3">
        <w:rPr>
          <w:rStyle w:val="Char8"/>
          <w:rtl/>
        </w:rPr>
        <w:t>﴿</w:t>
      </w:r>
      <w:r w:rsidRPr="00B33EB3">
        <w:rPr>
          <w:rtl/>
        </w:rPr>
        <w:t xml:space="preserve">لَا يَاْيۡ‍َٔسُ مِن رَّوۡحِ </w:t>
      </w:r>
      <w:r w:rsidRPr="00B33EB3">
        <w:rPr>
          <w:rFonts w:hint="cs"/>
          <w:rtl/>
        </w:rPr>
        <w:t>ٱ</w:t>
      </w:r>
      <w:r w:rsidRPr="00B33EB3">
        <w:rPr>
          <w:rFonts w:hint="eastAsia"/>
          <w:rtl/>
        </w:rPr>
        <w:t>للَّهِ</w:t>
      </w:r>
      <w:r w:rsidRPr="00B33EB3">
        <w:rPr>
          <w:rtl/>
        </w:rPr>
        <w:t xml:space="preserve"> إِلَّا </w:t>
      </w:r>
      <w:r w:rsidRPr="00B33EB3">
        <w:rPr>
          <w:rFonts w:hint="cs"/>
          <w:rtl/>
        </w:rPr>
        <w:t>ٱ</w:t>
      </w:r>
      <w:r w:rsidRPr="00B33EB3">
        <w:rPr>
          <w:rFonts w:hint="eastAsia"/>
          <w:rtl/>
        </w:rPr>
        <w:t>لۡقَوۡمُ</w:t>
      </w:r>
      <w:r w:rsidRPr="00B33EB3">
        <w:rPr>
          <w:rtl/>
        </w:rPr>
        <w:t xml:space="preserve"> </w:t>
      </w:r>
      <w:r w:rsidRPr="00B33EB3">
        <w:rPr>
          <w:rFonts w:hint="cs"/>
          <w:rtl/>
        </w:rPr>
        <w:t>ٱ</w:t>
      </w:r>
      <w:r w:rsidRPr="00B33EB3">
        <w:rPr>
          <w:rFonts w:hint="eastAsia"/>
          <w:rtl/>
        </w:rPr>
        <w:t>لۡكَٰفِرُونَ</w:t>
      </w:r>
      <w:r w:rsidRPr="00B33EB3">
        <w:rPr>
          <w:rStyle w:val="Char8"/>
          <w:rFonts w:hint="cs"/>
          <w:rtl/>
        </w:rPr>
        <w:t>﴾</w:t>
      </w:r>
      <w:r w:rsidR="00027BBE" w:rsidRPr="00B33EB3">
        <w:rPr>
          <w:rStyle w:val="Char4"/>
          <w:rFonts w:hint="cs"/>
          <w:rtl/>
        </w:rPr>
        <w:t xml:space="preserve"> </w:t>
      </w:r>
      <w:r w:rsidR="00F74B23" w:rsidRPr="00B33EB3">
        <w:rPr>
          <w:rStyle w:val="Char6"/>
          <w:rFonts w:hint="cs"/>
          <w:rtl/>
        </w:rPr>
        <w:t>[</w:t>
      </w:r>
      <w:r w:rsidR="00027BBE" w:rsidRPr="00B33EB3">
        <w:rPr>
          <w:rStyle w:val="Char6"/>
          <w:rFonts w:hint="cs"/>
          <w:rtl/>
        </w:rPr>
        <w:t xml:space="preserve">یوسف: </w:t>
      </w:r>
      <w:r w:rsidRPr="00B33EB3">
        <w:rPr>
          <w:rStyle w:val="Char6"/>
          <w:rFonts w:hint="cs"/>
          <w:rtl/>
        </w:rPr>
        <w:t>87</w:t>
      </w:r>
      <w:r w:rsidR="00F74B23" w:rsidRPr="00B33EB3">
        <w:rPr>
          <w:rStyle w:val="Char6"/>
          <w:rFonts w:hint="cs"/>
          <w:rtl/>
        </w:rPr>
        <w:t>]</w:t>
      </w:r>
      <w:r w:rsidRPr="00B33EB3">
        <w:rPr>
          <w:rStyle w:val="Char4"/>
          <w:rFonts w:hint="cs"/>
          <w:rtl/>
        </w:rPr>
        <w:t>.</w:t>
      </w:r>
    </w:p>
    <w:p w:rsidR="00E30DC6" w:rsidRPr="00E30DC6" w:rsidRDefault="00F74B23" w:rsidP="00B33EB3">
      <w:pPr>
        <w:pStyle w:val="ab"/>
        <w:rPr>
          <w:rStyle w:val="Char4"/>
          <w:rtl/>
        </w:rPr>
      </w:pPr>
      <w:r w:rsidRPr="00E11FF3">
        <w:rPr>
          <w:rStyle w:val="Char8"/>
          <w:rFonts w:hint="cs"/>
          <w:rtl/>
        </w:rPr>
        <w:t>«</w:t>
      </w:r>
      <w:r w:rsidR="00027BBE" w:rsidRPr="00B33EB3">
        <w:rPr>
          <w:rFonts w:hint="cs"/>
          <w:rtl/>
        </w:rPr>
        <w:t>و از رحمت خدا ناامید مشوید، چرا که از رحمت خدا جز کافران ناامید نمی‌گردند.</w:t>
      </w:r>
      <w:r w:rsidR="00B33EB3" w:rsidRPr="00B33EB3">
        <w:rPr>
          <w:rFonts w:hint="cs"/>
          <w:rtl/>
        </w:rPr>
        <w:t xml:space="preserve"> </w:t>
      </w:r>
      <w:r w:rsidR="00027BBE" w:rsidRPr="00B33EB3">
        <w:rPr>
          <w:rFonts w:hint="cs"/>
          <w:rtl/>
        </w:rPr>
        <w:t>(من احساس</w:t>
      </w:r>
      <w:r w:rsidR="00850650" w:rsidRPr="00B33EB3">
        <w:rPr>
          <w:rFonts w:hint="cs"/>
          <w:rtl/>
        </w:rPr>
        <w:t xml:space="preserve"> می‌</w:t>
      </w:r>
      <w:r w:rsidR="00027BBE" w:rsidRPr="00B33EB3">
        <w:rPr>
          <w:rFonts w:hint="cs"/>
          <w:rtl/>
        </w:rPr>
        <w:t>کنم روزگار دیدار نزدیک است</w:t>
      </w:r>
      <w:r w:rsidR="00FC7295">
        <w:rPr>
          <w:rFonts w:hint="cs"/>
          <w:rtl/>
        </w:rPr>
        <w:t>)</w:t>
      </w:r>
      <w:r w:rsidRPr="00E11FF3">
        <w:rPr>
          <w:rStyle w:val="Char8"/>
          <w:rFonts w:hint="cs"/>
          <w:rtl/>
        </w:rPr>
        <w:t>»</w:t>
      </w:r>
      <w:r w:rsidR="00E30DC6" w:rsidRPr="00E30DC6">
        <w:rPr>
          <w:rStyle w:val="Char4"/>
          <w:rFonts w:hint="cs"/>
          <w:rtl/>
        </w:rPr>
        <w:t>.</w:t>
      </w:r>
    </w:p>
    <w:p w:rsidR="00027BBE" w:rsidRPr="00B33EB3" w:rsidRDefault="00027BBE" w:rsidP="00B33EB3">
      <w:pPr>
        <w:pStyle w:val="a8"/>
        <w:rPr>
          <w:rtl/>
        </w:rPr>
      </w:pPr>
      <w:r w:rsidRPr="00FD7FF4">
        <w:rPr>
          <w:rStyle w:val="Char4"/>
          <w:rFonts w:hint="cs"/>
          <w:rtl/>
        </w:rPr>
        <w:t xml:space="preserve">البته باید </w:t>
      </w:r>
      <w:r w:rsidR="00F260A3">
        <w:rPr>
          <w:rStyle w:val="Char4"/>
          <w:rFonts w:hint="cs"/>
          <w:rtl/>
        </w:rPr>
        <w:t>توبه‌</w:t>
      </w:r>
      <w:r w:rsidRPr="00FD7FF4">
        <w:rPr>
          <w:rStyle w:val="Char4"/>
          <w:rFonts w:hint="cs"/>
          <w:rtl/>
        </w:rPr>
        <w:t>ی آنان قبل از فرا رسیدن مرگ صورت گ</w:t>
      </w:r>
      <w:r w:rsidR="00F74B23" w:rsidRPr="00FD7FF4">
        <w:rPr>
          <w:rStyle w:val="Char4"/>
          <w:rFonts w:hint="cs"/>
          <w:rtl/>
        </w:rPr>
        <w:t xml:space="preserve">یرد، زیرا در حدیث آمده است که: </w:t>
      </w:r>
      <w:r w:rsidR="00F74B23" w:rsidRPr="00E11FF3">
        <w:rPr>
          <w:rStyle w:val="Char8"/>
          <w:rFonts w:hint="cs"/>
          <w:rtl/>
        </w:rPr>
        <w:t>«</w:t>
      </w:r>
      <w:r w:rsidRPr="00D32B1E">
        <w:rPr>
          <w:rStyle w:val="Char3"/>
          <w:rFonts w:hint="cs"/>
          <w:rtl/>
        </w:rPr>
        <w:t>ان ال</w:t>
      </w:r>
      <w:r w:rsidR="00B33EB3" w:rsidRPr="00D32B1E">
        <w:rPr>
          <w:rStyle w:val="Char3"/>
          <w:rFonts w:hint="cs"/>
          <w:rtl/>
        </w:rPr>
        <w:t>له یقبل توبه العبد مالم یغر</w:t>
      </w:r>
      <w:r w:rsidR="00F74B23" w:rsidRPr="00D32B1E">
        <w:rPr>
          <w:rStyle w:val="Char3"/>
          <w:rFonts w:hint="cs"/>
          <w:rtl/>
        </w:rPr>
        <w:t>غر</w:t>
      </w:r>
      <w:r w:rsidR="00F74B23" w:rsidRPr="00E11FF3">
        <w:rPr>
          <w:rStyle w:val="Char8"/>
          <w:rFonts w:hint="cs"/>
          <w:rtl/>
        </w:rPr>
        <w:t>»</w:t>
      </w:r>
      <w:r w:rsidR="008D3FBB" w:rsidRPr="00FD7FF4">
        <w:rPr>
          <w:rStyle w:val="Char4"/>
          <w:rFonts w:hint="cs"/>
          <w:vertAlign w:val="superscript"/>
          <w:rtl/>
        </w:rPr>
        <w:t>(</w:t>
      </w:r>
      <w:r w:rsidR="008D3FBB" w:rsidRPr="00FD7FF4">
        <w:rPr>
          <w:rStyle w:val="Char4"/>
          <w:vertAlign w:val="superscript"/>
          <w:rtl/>
        </w:rPr>
        <w:footnoteReference w:id="585"/>
      </w:r>
      <w:r w:rsidR="008D3FBB" w:rsidRPr="00FD7FF4">
        <w:rPr>
          <w:rStyle w:val="Char4"/>
          <w:rFonts w:hint="cs"/>
          <w:vertAlign w:val="superscript"/>
          <w:rtl/>
        </w:rPr>
        <w:t>)</w:t>
      </w:r>
      <w:r w:rsidRPr="00D56774">
        <w:rPr>
          <w:rStyle w:val="Char4"/>
          <w:rFonts w:hint="cs"/>
          <w:rtl/>
        </w:rPr>
        <w:t>.</w:t>
      </w:r>
      <w:r w:rsidR="00D32B1E">
        <w:rPr>
          <w:rStyle w:val="Char4"/>
          <w:rFonts w:hint="cs"/>
          <w:rtl/>
        </w:rPr>
        <w:t xml:space="preserve"> </w:t>
      </w:r>
      <w:r w:rsidRPr="00FD7FF4">
        <w:rPr>
          <w:rStyle w:val="Char4"/>
          <w:rFonts w:hint="cs"/>
          <w:rtl/>
        </w:rPr>
        <w:t>یعنی</w:t>
      </w:r>
      <w:r w:rsidR="00D32B1E">
        <w:rPr>
          <w:rStyle w:val="Char4"/>
          <w:rFonts w:hint="cs"/>
          <w:rtl/>
        </w:rPr>
        <w:t>:</w:t>
      </w:r>
      <w:r w:rsidRPr="00FD7FF4">
        <w:rPr>
          <w:rStyle w:val="Char4"/>
          <w:rFonts w:hint="cs"/>
          <w:rtl/>
        </w:rPr>
        <w:t xml:space="preserve"> </w:t>
      </w:r>
      <w:r w:rsidR="00D32B1E" w:rsidRPr="00D32B1E">
        <w:rPr>
          <w:rStyle w:val="Char8"/>
          <w:rFonts w:hint="cs"/>
          <w:rtl/>
        </w:rPr>
        <w:t>«</w:t>
      </w:r>
      <w:r w:rsidRPr="00D32B1E">
        <w:rPr>
          <w:rStyle w:val="Chare"/>
          <w:rFonts w:hint="cs"/>
          <w:rtl/>
        </w:rPr>
        <w:t>خداوند تا زمانی که جان بندگان به حلقوم</w:t>
      </w:r>
      <w:r w:rsidR="00850650" w:rsidRPr="00D32B1E">
        <w:rPr>
          <w:rStyle w:val="Chare"/>
          <w:rFonts w:hint="cs"/>
          <w:rtl/>
        </w:rPr>
        <w:t>‌شان</w:t>
      </w:r>
      <w:r w:rsidRPr="00D32B1E">
        <w:rPr>
          <w:rStyle w:val="Chare"/>
          <w:rFonts w:hint="cs"/>
          <w:rtl/>
        </w:rPr>
        <w:t xml:space="preserve"> نرسیده باشد، </w:t>
      </w:r>
      <w:r w:rsidR="00F260A3" w:rsidRPr="00D32B1E">
        <w:rPr>
          <w:rStyle w:val="Chare"/>
          <w:rFonts w:hint="cs"/>
          <w:rtl/>
        </w:rPr>
        <w:t>توبه</w:t>
      </w:r>
      <w:r w:rsidRPr="00D32B1E">
        <w:rPr>
          <w:rStyle w:val="Chare"/>
          <w:rFonts w:hint="cs"/>
          <w:rtl/>
        </w:rPr>
        <w:t>‌ی آنان را می‌پذ</w:t>
      </w:r>
      <w:r w:rsidR="00B33EB3" w:rsidRPr="00D32B1E">
        <w:rPr>
          <w:rStyle w:val="Chare"/>
          <w:rFonts w:hint="cs"/>
          <w:rtl/>
        </w:rPr>
        <w:t>یرد</w:t>
      </w:r>
      <w:r w:rsidR="00D32B1E" w:rsidRPr="00D32B1E">
        <w:rPr>
          <w:rStyle w:val="Char8"/>
          <w:rFonts w:hint="cs"/>
          <w:rtl/>
        </w:rPr>
        <w:t>»</w:t>
      </w:r>
      <w:r w:rsidR="00B33EB3" w:rsidRPr="00B33EB3">
        <w:rPr>
          <w:rFonts w:hint="cs"/>
          <w:rtl/>
        </w:rPr>
        <w:t>.</w:t>
      </w:r>
    </w:p>
    <w:p w:rsidR="00027BBE" w:rsidRPr="00FD7FF4" w:rsidRDefault="00F74B23" w:rsidP="00F74B23">
      <w:pPr>
        <w:pStyle w:val="a8"/>
        <w:rPr>
          <w:rStyle w:val="Char4"/>
          <w:rtl/>
        </w:rPr>
      </w:pPr>
      <w:r w:rsidRPr="00FD7FF4">
        <w:rPr>
          <w:rStyle w:val="Char4"/>
          <w:rFonts w:hint="cs"/>
          <w:rtl/>
        </w:rPr>
        <w:t xml:space="preserve">در حدیث دیگری چنین آمده است: </w:t>
      </w:r>
      <w:r w:rsidRPr="00E11FF3">
        <w:rPr>
          <w:rStyle w:val="Char8"/>
          <w:rFonts w:hint="cs"/>
          <w:rtl/>
        </w:rPr>
        <w:t>«</w:t>
      </w:r>
      <w:r w:rsidR="00B33EB3" w:rsidRPr="00FD7FF4">
        <w:rPr>
          <w:rStyle w:val="Char4"/>
          <w:rFonts w:hint="cs"/>
          <w:rtl/>
        </w:rPr>
        <w:t>هر</w:t>
      </w:r>
      <w:r w:rsidR="00027BBE" w:rsidRPr="00FD7FF4">
        <w:rPr>
          <w:rStyle w:val="Char4"/>
          <w:rFonts w:hint="cs"/>
          <w:rtl/>
        </w:rPr>
        <w:t>کس که به برادر مؤمن خود ظلمی کرده</w:t>
      </w:r>
      <w:r w:rsidR="00B43238">
        <w:rPr>
          <w:rStyle w:val="Char4"/>
          <w:rtl/>
        </w:rPr>
        <w:softHyphen/>
      </w:r>
      <w:r w:rsidR="00B43238">
        <w:rPr>
          <w:rStyle w:val="Char4"/>
          <w:rFonts w:hint="cs"/>
          <w:rtl/>
        </w:rPr>
        <w:t>است</w:t>
      </w:r>
      <w:r w:rsidR="00027BBE" w:rsidRPr="00FD7FF4">
        <w:rPr>
          <w:rStyle w:val="Char4"/>
          <w:rFonts w:hint="cs"/>
          <w:rtl/>
        </w:rPr>
        <w:t xml:space="preserve"> هرچه روزتر آن را از دوش خود بردارد، زیرا در قیامت، درهم و دیناری نخواهد بود که آن را جبران کند و از حسنات او برداشته و برای شخصی که به او ظلم کرده محسوب می‌کنند و اگر حسنه‌ای نداشته </w:t>
      </w:r>
      <w:r w:rsidR="006119B3" w:rsidRPr="00FD7FF4">
        <w:rPr>
          <w:rStyle w:val="Char4"/>
          <w:rFonts w:hint="cs"/>
          <w:rtl/>
        </w:rPr>
        <w:t>باشد ا</w:t>
      </w:r>
      <w:r w:rsidR="00027BBE" w:rsidRPr="00FD7FF4">
        <w:rPr>
          <w:rStyle w:val="Char4"/>
          <w:rFonts w:hint="cs"/>
          <w:rtl/>
        </w:rPr>
        <w:t xml:space="preserve">ز بدی‌های او کم کرده </w:t>
      </w:r>
      <w:r w:rsidR="00F260A3">
        <w:rPr>
          <w:rStyle w:val="Char4"/>
          <w:rFonts w:hint="cs"/>
          <w:rtl/>
        </w:rPr>
        <w:t>و به نامه‌ی اعمال او می‌افزاین</w:t>
      </w:r>
      <w:r w:rsidRPr="00FD7FF4">
        <w:rPr>
          <w:rStyle w:val="Char4"/>
          <w:rFonts w:hint="cs"/>
          <w:rtl/>
        </w:rPr>
        <w:t>د</w:t>
      </w:r>
      <w:r w:rsidRPr="00E11FF3">
        <w:rPr>
          <w:rStyle w:val="Char8"/>
          <w:rFonts w:hint="cs"/>
          <w:rtl/>
        </w:rPr>
        <w:t>»</w:t>
      </w:r>
      <w:r w:rsidR="008D3FBB" w:rsidRPr="00FD7FF4">
        <w:rPr>
          <w:rStyle w:val="Char4"/>
          <w:rFonts w:hint="cs"/>
          <w:vertAlign w:val="superscript"/>
          <w:rtl/>
        </w:rPr>
        <w:t>(</w:t>
      </w:r>
      <w:r w:rsidR="008D3FBB" w:rsidRPr="00FD7FF4">
        <w:rPr>
          <w:rStyle w:val="Char4"/>
          <w:vertAlign w:val="superscript"/>
          <w:rtl/>
        </w:rPr>
        <w:footnoteReference w:id="586"/>
      </w:r>
      <w:r w:rsidR="008D3FBB" w:rsidRPr="00FD7FF4">
        <w:rPr>
          <w:rStyle w:val="Char4"/>
          <w:rFonts w:hint="cs"/>
          <w:vertAlign w:val="superscript"/>
          <w:rtl/>
        </w:rPr>
        <w:t>)</w:t>
      </w:r>
      <w:r w:rsidR="00027BBE" w:rsidRPr="00D56774">
        <w:rPr>
          <w:rStyle w:val="Char4"/>
          <w:rFonts w:hint="cs"/>
          <w:rtl/>
        </w:rPr>
        <w:t>.</w:t>
      </w:r>
    </w:p>
    <w:p w:rsidR="00027BBE" w:rsidRPr="00FD7FF4" w:rsidRDefault="00027BBE" w:rsidP="00F260A3">
      <w:pPr>
        <w:pStyle w:val="a8"/>
        <w:rPr>
          <w:rStyle w:val="Char4"/>
          <w:rtl/>
        </w:rPr>
      </w:pPr>
      <w:r w:rsidRPr="00FD7FF4">
        <w:rPr>
          <w:rStyle w:val="Char4"/>
          <w:rFonts w:hint="cs"/>
          <w:rtl/>
        </w:rPr>
        <w:t xml:space="preserve">گشوده بودن دروازه‌ی </w:t>
      </w:r>
      <w:r w:rsidR="00D56774" w:rsidRPr="00FD7FF4">
        <w:rPr>
          <w:rStyle w:val="Char4"/>
          <w:rFonts w:hint="cs"/>
          <w:rtl/>
        </w:rPr>
        <w:t>توب</w:t>
      </w:r>
      <w:r w:rsidR="00F260A3">
        <w:rPr>
          <w:rStyle w:val="Char4"/>
          <w:rFonts w:hint="cs"/>
          <w:rtl/>
        </w:rPr>
        <w:t>ه</w:t>
      </w:r>
      <w:r w:rsidRPr="00FD7FF4">
        <w:rPr>
          <w:rStyle w:val="Char4"/>
          <w:rFonts w:hint="cs"/>
          <w:rtl/>
        </w:rPr>
        <w:t xml:space="preserve"> از بزرگ</w:t>
      </w:r>
      <w:r w:rsidR="003F4499" w:rsidRPr="00FD7FF4">
        <w:rPr>
          <w:rStyle w:val="Char4"/>
          <w:rFonts w:hint="cs"/>
          <w:rtl/>
        </w:rPr>
        <w:t xml:space="preserve">‌ترین </w:t>
      </w:r>
      <w:r w:rsidRPr="00FD7FF4">
        <w:rPr>
          <w:rStyle w:val="Char4"/>
          <w:rFonts w:hint="cs"/>
          <w:rtl/>
        </w:rPr>
        <w:t xml:space="preserve">اسباب اصلاح گناه‌کاران و مجرمان است </w:t>
      </w:r>
      <w:r w:rsidRPr="0051158D">
        <w:rPr>
          <w:rStyle w:val="Char4"/>
          <w:rFonts w:hint="cs"/>
          <w:spacing w:val="-4"/>
          <w:rtl/>
        </w:rPr>
        <w:t xml:space="preserve">زیرا یأس و نومیدی ضامن بقای آنان در </w:t>
      </w:r>
      <w:r w:rsidR="00F260A3">
        <w:rPr>
          <w:rStyle w:val="Char4"/>
          <w:rFonts w:hint="cs"/>
          <w:spacing w:val="-4"/>
          <w:rtl/>
        </w:rPr>
        <w:t>د</w:t>
      </w:r>
      <w:r w:rsidRPr="0051158D">
        <w:rPr>
          <w:rStyle w:val="Char4"/>
          <w:rFonts w:hint="cs"/>
          <w:spacing w:val="-4"/>
          <w:rtl/>
        </w:rPr>
        <w:t>ایر‌ه‌ی جرم و گناه در طول زندگی خواهد شد.</w:t>
      </w:r>
    </w:p>
    <w:p w:rsidR="00027BBE" w:rsidRPr="00FD7FF4" w:rsidRDefault="00F260A3" w:rsidP="00B43238">
      <w:pPr>
        <w:pStyle w:val="a8"/>
        <w:rPr>
          <w:rStyle w:val="Char4"/>
          <w:rtl/>
        </w:rPr>
      </w:pPr>
      <w:r>
        <w:rPr>
          <w:rStyle w:val="Char4"/>
          <w:rFonts w:hint="cs"/>
          <w:rtl/>
        </w:rPr>
        <w:t>به همین صورت نه</w:t>
      </w:r>
      <w:r w:rsidR="00027BBE" w:rsidRPr="00FD7FF4">
        <w:rPr>
          <w:rStyle w:val="Char4"/>
          <w:rFonts w:hint="cs"/>
          <w:rtl/>
        </w:rPr>
        <w:t xml:space="preserve">ی از اشاعه‌ی فحشا میان مؤمنان برای دور نگه داشتن آنان از گناهان، مخصوصاً پس از </w:t>
      </w:r>
      <w:r>
        <w:rPr>
          <w:rStyle w:val="Char4"/>
          <w:rFonts w:hint="cs"/>
          <w:rtl/>
        </w:rPr>
        <w:t>توبه</w:t>
      </w:r>
      <w:r w:rsidR="00027BBE" w:rsidRPr="00FD7FF4">
        <w:rPr>
          <w:rStyle w:val="Char4"/>
          <w:rFonts w:hint="cs"/>
          <w:rtl/>
        </w:rPr>
        <w:t xml:space="preserve"> است</w:t>
      </w:r>
      <w:r w:rsidR="00027BBE" w:rsidRPr="00D56774">
        <w:rPr>
          <w:rStyle w:val="Char4"/>
          <w:rFonts w:hint="cs"/>
          <w:rtl/>
        </w:rPr>
        <w:t>.</w:t>
      </w:r>
      <w:r w:rsidR="00027BBE" w:rsidRPr="00FD7FF4">
        <w:rPr>
          <w:rStyle w:val="Char4"/>
          <w:rFonts w:hint="cs"/>
          <w:rtl/>
        </w:rPr>
        <w:t xml:space="preserve"> اجرای حدود نیز برای مجازات گناه</w:t>
      </w:r>
      <w:r w:rsidR="00B43238">
        <w:rPr>
          <w:rStyle w:val="Char4"/>
          <w:rtl/>
        </w:rPr>
        <w:softHyphen/>
      </w:r>
      <w:r w:rsidR="00027BBE" w:rsidRPr="00FD7FF4">
        <w:rPr>
          <w:rStyle w:val="Char4"/>
          <w:rFonts w:hint="cs"/>
          <w:rtl/>
        </w:rPr>
        <w:t>کاران و مجرمان برای پاک شدن از آثار</w:t>
      </w:r>
      <w:r>
        <w:rPr>
          <w:rStyle w:val="Char4"/>
          <w:rFonts w:hint="cs"/>
          <w:rtl/>
        </w:rPr>
        <w:t xml:space="preserve"> گناه</w:t>
      </w:r>
      <w:r w:rsidR="00027BBE" w:rsidRPr="00FD7FF4">
        <w:rPr>
          <w:rStyle w:val="Char4"/>
          <w:rFonts w:hint="cs"/>
          <w:rtl/>
        </w:rPr>
        <w:t xml:space="preserve"> و بازگرداندن اعتبار مادی و معنوی آنان در جامعه موضوعیت می‌یابد</w:t>
      </w:r>
      <w:r w:rsidR="00027BBE" w:rsidRPr="00D56774">
        <w:rPr>
          <w:rStyle w:val="Char4"/>
          <w:rFonts w:hint="cs"/>
          <w:rtl/>
        </w:rPr>
        <w:t>.</w:t>
      </w:r>
    </w:p>
    <w:p w:rsidR="00027BBE" w:rsidRPr="00FD7FF4" w:rsidRDefault="00027BBE" w:rsidP="00B43238">
      <w:pPr>
        <w:pStyle w:val="a8"/>
        <w:rPr>
          <w:rStyle w:val="Char4"/>
          <w:rtl/>
        </w:rPr>
      </w:pPr>
      <w:r w:rsidRPr="00FD7FF4">
        <w:rPr>
          <w:rStyle w:val="Char4"/>
          <w:rFonts w:hint="cs"/>
          <w:rtl/>
        </w:rPr>
        <w:t xml:space="preserve">اسلام فقط به اجرای </w:t>
      </w:r>
      <w:r w:rsidR="00B43238">
        <w:rPr>
          <w:rStyle w:val="Char4"/>
          <w:rFonts w:hint="cs"/>
          <w:rtl/>
        </w:rPr>
        <w:t>ع</w:t>
      </w:r>
      <w:r w:rsidRPr="00FD7FF4">
        <w:rPr>
          <w:rStyle w:val="Char4"/>
          <w:rFonts w:hint="cs"/>
          <w:rtl/>
        </w:rPr>
        <w:t xml:space="preserve">دالت اکتفا نکرده، بلکه آن را مقرون به احسان کرده </w:t>
      </w:r>
      <w:r w:rsidR="006119B3" w:rsidRPr="00FD7FF4">
        <w:rPr>
          <w:rStyle w:val="Char4"/>
          <w:rFonts w:hint="cs"/>
          <w:rtl/>
        </w:rPr>
        <w:t>[</w:t>
      </w:r>
      <w:r w:rsidRPr="00FD7FF4">
        <w:rPr>
          <w:rStyle w:val="Char4"/>
          <w:rFonts w:hint="cs"/>
          <w:rtl/>
        </w:rPr>
        <w:t>که مرتبه‌ای بالاتر از عدل است</w:t>
      </w:r>
      <w:r w:rsidR="006119B3" w:rsidRPr="00FD7FF4">
        <w:rPr>
          <w:rStyle w:val="Char4"/>
          <w:rFonts w:hint="cs"/>
          <w:rtl/>
        </w:rPr>
        <w:t>]</w:t>
      </w:r>
      <w:r w:rsidRPr="00FD7FF4">
        <w:rPr>
          <w:rStyle w:val="Char4"/>
          <w:rFonts w:hint="cs"/>
          <w:rtl/>
        </w:rPr>
        <w:t>، خدای متعال فرموده است:</w:t>
      </w:r>
    </w:p>
    <w:p w:rsidR="00027BBE" w:rsidRPr="00FD7FF4" w:rsidRDefault="00803D36" w:rsidP="00D32B1E">
      <w:pPr>
        <w:pStyle w:val="af1"/>
        <w:widowControl w:val="0"/>
        <w:rPr>
          <w:rStyle w:val="Char4"/>
          <w:rtl/>
        </w:rPr>
      </w:pPr>
      <w:r w:rsidRPr="00AB7196">
        <w:rPr>
          <w:rStyle w:val="Char8"/>
          <w:rtl/>
        </w:rPr>
        <w:t>﴿</w:t>
      </w:r>
      <w:r w:rsidRPr="00803D36">
        <w:rPr>
          <w:rtl/>
        </w:rPr>
        <w:t xml:space="preserve">إِنَّ </w:t>
      </w:r>
      <w:r w:rsidRPr="00803D36">
        <w:rPr>
          <w:rFonts w:hint="cs"/>
          <w:rtl/>
        </w:rPr>
        <w:t>ٱ</w:t>
      </w:r>
      <w:r w:rsidRPr="00803D36">
        <w:rPr>
          <w:rFonts w:hint="eastAsia"/>
          <w:rtl/>
        </w:rPr>
        <w:t>للَّهَ</w:t>
      </w:r>
      <w:r w:rsidRPr="00803D36">
        <w:rPr>
          <w:rtl/>
        </w:rPr>
        <w:t xml:space="preserve"> يَأۡمُرُ بِ</w:t>
      </w:r>
      <w:r w:rsidRPr="00803D36">
        <w:rPr>
          <w:rFonts w:hint="cs"/>
          <w:rtl/>
        </w:rPr>
        <w:t>ٱ</w:t>
      </w:r>
      <w:r w:rsidRPr="00803D36">
        <w:rPr>
          <w:rFonts w:hint="eastAsia"/>
          <w:rtl/>
        </w:rPr>
        <w:t>لۡعَدۡلِ</w:t>
      </w:r>
      <w:r w:rsidRPr="00803D36">
        <w:rPr>
          <w:rtl/>
        </w:rPr>
        <w:t xml:space="preserve"> وَ</w:t>
      </w:r>
      <w:r w:rsidRPr="00803D36">
        <w:rPr>
          <w:rFonts w:hint="cs"/>
          <w:rtl/>
        </w:rPr>
        <w:t>ٱ</w:t>
      </w:r>
      <w:r w:rsidRPr="00803D36">
        <w:rPr>
          <w:rFonts w:hint="eastAsia"/>
          <w:rtl/>
        </w:rPr>
        <w:t>لۡإِحۡسَٰنِ</w:t>
      </w:r>
      <w:r w:rsidRPr="00803D36">
        <w:rPr>
          <w:rtl/>
        </w:rPr>
        <w:t xml:space="preserve"> وَإِيتَآيِٕ ذِي </w:t>
      </w:r>
      <w:r w:rsidRPr="00803D36">
        <w:rPr>
          <w:rFonts w:hint="cs"/>
          <w:rtl/>
        </w:rPr>
        <w:t>ٱ</w:t>
      </w:r>
      <w:r w:rsidRPr="00803D36">
        <w:rPr>
          <w:rFonts w:hint="eastAsia"/>
          <w:rtl/>
        </w:rPr>
        <w:t>لۡقُرۡبَىٰ</w:t>
      </w:r>
      <w:r w:rsidRPr="00803D36">
        <w:rPr>
          <w:rtl/>
        </w:rPr>
        <w:t xml:space="preserve"> وَيَنۡهَىٰ عَنِ </w:t>
      </w:r>
      <w:r w:rsidRPr="00803D36">
        <w:rPr>
          <w:rFonts w:hint="cs"/>
          <w:rtl/>
        </w:rPr>
        <w:t>ٱ</w:t>
      </w:r>
      <w:r w:rsidRPr="00803D36">
        <w:rPr>
          <w:rFonts w:hint="eastAsia"/>
          <w:rtl/>
        </w:rPr>
        <w:t>لۡفَحۡشَآءِ</w:t>
      </w:r>
      <w:r w:rsidRPr="00803D36">
        <w:rPr>
          <w:rtl/>
        </w:rPr>
        <w:t xml:space="preserve"> وَ</w:t>
      </w:r>
      <w:r w:rsidRPr="00803D36">
        <w:rPr>
          <w:rFonts w:hint="cs"/>
          <w:rtl/>
        </w:rPr>
        <w:t>ٱ</w:t>
      </w:r>
      <w:r w:rsidRPr="00803D36">
        <w:rPr>
          <w:rFonts w:hint="eastAsia"/>
          <w:rtl/>
        </w:rPr>
        <w:t>لۡمُنكَرِ</w:t>
      </w:r>
      <w:r w:rsidRPr="00803D36">
        <w:rPr>
          <w:rtl/>
        </w:rPr>
        <w:t xml:space="preserve"> وَ</w:t>
      </w:r>
      <w:r w:rsidRPr="00803D36">
        <w:rPr>
          <w:rFonts w:hint="cs"/>
          <w:rtl/>
        </w:rPr>
        <w:t>ٱ</w:t>
      </w:r>
      <w:r w:rsidRPr="00803D36">
        <w:rPr>
          <w:rFonts w:hint="eastAsia"/>
          <w:rtl/>
        </w:rPr>
        <w:t>لۡبَغۡيِۚ</w:t>
      </w:r>
      <w:r w:rsidRPr="00803D36">
        <w:rPr>
          <w:rtl/>
        </w:rPr>
        <w:t xml:space="preserve"> يَعِظُكُمۡ لَعَلَّكُمۡ تَذَكَّرُونَ٩٠</w:t>
      </w:r>
      <w:r w:rsidRPr="00AB7196">
        <w:rPr>
          <w:rStyle w:val="Char8"/>
          <w:rFonts w:hint="cs"/>
          <w:rtl/>
        </w:rPr>
        <w:t>﴾</w:t>
      </w:r>
      <w:r>
        <w:rPr>
          <w:rStyle w:val="Char6"/>
          <w:rFonts w:ascii="Times New Roman" w:hAnsi="Times New Roman" w:cs="Arial"/>
          <w:sz w:val="28"/>
          <w:rtl/>
        </w:rPr>
        <w:t xml:space="preserve"> </w:t>
      </w:r>
      <w:r w:rsidRPr="00803D36">
        <w:rPr>
          <w:rStyle w:val="Char6"/>
          <w:rtl/>
        </w:rPr>
        <w:t>[النحل: 90]</w:t>
      </w:r>
      <w:r w:rsidRPr="00D56774">
        <w:rPr>
          <w:rStyle w:val="Char4"/>
          <w:rFonts w:hint="cs"/>
          <w:rtl/>
        </w:rPr>
        <w:t>.</w:t>
      </w:r>
    </w:p>
    <w:p w:rsidR="00E30DC6" w:rsidRPr="00D32B1E" w:rsidRDefault="00D36AFC" w:rsidP="00D32B1E">
      <w:pPr>
        <w:pStyle w:val="a8"/>
        <w:widowControl w:val="0"/>
        <w:rPr>
          <w:rtl/>
        </w:rPr>
      </w:pPr>
      <w:r w:rsidRPr="00E11FF3">
        <w:rPr>
          <w:rStyle w:val="Char8"/>
          <w:rFonts w:hint="cs"/>
          <w:rtl/>
        </w:rPr>
        <w:t>«</w:t>
      </w:r>
      <w:r w:rsidR="00B43238" w:rsidRPr="00D32B1E">
        <w:rPr>
          <w:rStyle w:val="Chare"/>
          <w:rFonts w:hint="cs"/>
          <w:rtl/>
        </w:rPr>
        <w:t>به راستی الله به عدل و احسان و بخشش به نزدیکان فرمان می‌دهد</w:t>
      </w:r>
      <w:r w:rsidR="00B43238" w:rsidRPr="00D32B1E">
        <w:rPr>
          <w:rStyle w:val="Chare"/>
          <w:rFonts w:hint="cs"/>
          <w:sz w:val="28"/>
          <w:szCs w:val="28"/>
          <w:vertAlign w:val="superscript"/>
          <w:rtl/>
        </w:rPr>
        <w:t>(</w:t>
      </w:r>
      <w:r w:rsidR="00B43238" w:rsidRPr="00D32B1E">
        <w:rPr>
          <w:rStyle w:val="Chare"/>
          <w:sz w:val="28"/>
          <w:szCs w:val="28"/>
          <w:vertAlign w:val="superscript"/>
          <w:rtl/>
        </w:rPr>
        <w:footnoteReference w:id="587"/>
      </w:r>
      <w:r w:rsidR="00B43238" w:rsidRPr="00D32B1E">
        <w:rPr>
          <w:rStyle w:val="Chare"/>
          <w:rFonts w:hint="cs"/>
          <w:sz w:val="28"/>
          <w:szCs w:val="28"/>
          <w:vertAlign w:val="superscript"/>
          <w:rtl/>
        </w:rPr>
        <w:t>)</w:t>
      </w:r>
      <w:r w:rsidR="00B43238" w:rsidRPr="00D32B1E">
        <w:rPr>
          <w:rStyle w:val="Chare"/>
          <w:rFonts w:hint="cs"/>
          <w:rtl/>
        </w:rPr>
        <w:t>، و از فحشا و منکر و ستم نهی می‌کند، و شما را پند می‌دهد؛ شاید متذکر شوید</w:t>
      </w:r>
      <w:r w:rsidRPr="00E11FF3">
        <w:rPr>
          <w:rStyle w:val="Char8"/>
          <w:rFonts w:hint="cs"/>
          <w:rtl/>
        </w:rPr>
        <w:t>»</w:t>
      </w:r>
      <w:r w:rsidR="00E30DC6" w:rsidRPr="00D32B1E">
        <w:rPr>
          <w:rFonts w:hint="cs"/>
          <w:rtl/>
        </w:rPr>
        <w:t>.</w:t>
      </w:r>
    </w:p>
    <w:p w:rsidR="00027BBE" w:rsidRPr="00FD7FF4" w:rsidRDefault="00027BBE" w:rsidP="00B43238">
      <w:pPr>
        <w:pStyle w:val="a8"/>
        <w:rPr>
          <w:rStyle w:val="Char4"/>
          <w:rtl/>
        </w:rPr>
      </w:pPr>
      <w:r w:rsidRPr="00FD7FF4">
        <w:rPr>
          <w:rStyle w:val="Char4"/>
          <w:rFonts w:hint="cs"/>
          <w:rtl/>
        </w:rPr>
        <w:t xml:space="preserve">این آیه طبق نظر ابن مسعود </w:t>
      </w:r>
      <w:r w:rsidR="00B43238">
        <w:rPr>
          <w:rStyle w:val="Char4"/>
          <w:rFonts w:hint="cs"/>
          <w:rtl/>
        </w:rPr>
        <w:t>کامل</w:t>
      </w:r>
      <w:r w:rsidR="00B43238">
        <w:rPr>
          <w:rStyle w:val="Char4"/>
          <w:rtl/>
        </w:rPr>
        <w:softHyphen/>
      </w:r>
      <w:r w:rsidR="00B43238">
        <w:rPr>
          <w:rStyle w:val="Char4"/>
          <w:rFonts w:hint="cs"/>
          <w:rtl/>
        </w:rPr>
        <w:t>ترین</w:t>
      </w:r>
      <w:r w:rsidR="003F4499" w:rsidRPr="00FD7FF4">
        <w:rPr>
          <w:rStyle w:val="Char4"/>
          <w:rFonts w:hint="cs"/>
          <w:rtl/>
        </w:rPr>
        <w:t xml:space="preserve"> </w:t>
      </w:r>
      <w:r w:rsidRPr="00FD7FF4">
        <w:rPr>
          <w:rStyle w:val="Char4"/>
          <w:rFonts w:hint="cs"/>
          <w:rtl/>
        </w:rPr>
        <w:t>آیه در بیان خیر و شر است</w:t>
      </w:r>
      <w:r w:rsidR="00FC5168" w:rsidRPr="00FD7FF4">
        <w:rPr>
          <w:rStyle w:val="Char4"/>
          <w:rFonts w:hint="cs"/>
          <w:vertAlign w:val="superscript"/>
          <w:rtl/>
        </w:rPr>
        <w:t>(</w:t>
      </w:r>
      <w:r w:rsidR="00FC5168" w:rsidRPr="00FD7FF4">
        <w:rPr>
          <w:rStyle w:val="Char4"/>
          <w:vertAlign w:val="superscript"/>
          <w:rtl/>
        </w:rPr>
        <w:footnoteReference w:id="588"/>
      </w:r>
      <w:r w:rsidR="00FC5168" w:rsidRPr="00FD7FF4">
        <w:rPr>
          <w:rStyle w:val="Char4"/>
          <w:rFonts w:hint="cs"/>
          <w:vertAlign w:val="superscript"/>
          <w:rtl/>
        </w:rPr>
        <w:t>)</w:t>
      </w:r>
      <w:r w:rsidRPr="00D56774">
        <w:rPr>
          <w:rStyle w:val="Char4"/>
          <w:rFonts w:hint="cs"/>
          <w:rtl/>
        </w:rPr>
        <w:t>.</w:t>
      </w:r>
      <w:r w:rsidRPr="00FD7FF4">
        <w:rPr>
          <w:rStyle w:val="Char4"/>
          <w:rFonts w:hint="cs"/>
          <w:rtl/>
        </w:rPr>
        <w:t xml:space="preserve"> </w:t>
      </w:r>
    </w:p>
    <w:p w:rsidR="00027BBE" w:rsidRPr="00FD7FF4" w:rsidRDefault="00027BBE" w:rsidP="00FD7FF4">
      <w:pPr>
        <w:pStyle w:val="a8"/>
        <w:rPr>
          <w:rtl/>
        </w:rPr>
      </w:pPr>
      <w:r w:rsidRPr="00FD7FF4">
        <w:rPr>
          <w:rStyle w:val="Char4"/>
          <w:rFonts w:hint="cs"/>
          <w:rtl/>
        </w:rPr>
        <w:t>بالاترین مرتبه‌ی عدل، توحید خدا و او را به یگانگی پرستیدن است، زیرا فقط او خالق و نعمت دهنده است</w:t>
      </w:r>
      <w:r w:rsidRPr="00D56774">
        <w:rPr>
          <w:rStyle w:val="Char4"/>
          <w:rFonts w:hint="cs"/>
          <w:rtl/>
        </w:rPr>
        <w:t>.</w:t>
      </w:r>
      <w:r w:rsidRPr="00FD7FF4">
        <w:rPr>
          <w:rStyle w:val="Char4"/>
          <w:rFonts w:hint="cs"/>
          <w:rtl/>
        </w:rPr>
        <w:t xml:space="preserve"> به همین دلیل ابن عبّاس </w:t>
      </w:r>
      <w:r w:rsidR="00FD7FF4">
        <w:rPr>
          <w:rStyle w:val="Char4"/>
          <w:rFonts w:cs="CTraditional Arabic" w:hint="cs"/>
          <w:rtl/>
        </w:rPr>
        <w:t>س</w:t>
      </w:r>
      <w:r w:rsidR="00D36AFC" w:rsidRPr="00FD7FF4">
        <w:rPr>
          <w:rStyle w:val="Char4"/>
          <w:rFonts w:hint="cs"/>
          <w:rtl/>
        </w:rPr>
        <w:t xml:space="preserve"> فرموده</w:t>
      </w:r>
      <w:r w:rsidR="00B43238">
        <w:rPr>
          <w:rStyle w:val="Char4"/>
          <w:rtl/>
        </w:rPr>
        <w:softHyphen/>
      </w:r>
      <w:r w:rsidR="00B43238">
        <w:rPr>
          <w:rStyle w:val="Char4"/>
          <w:rFonts w:hint="cs"/>
          <w:rtl/>
        </w:rPr>
        <w:t>است</w:t>
      </w:r>
      <w:r w:rsidR="00D36AFC" w:rsidRPr="00FD7FF4">
        <w:rPr>
          <w:rStyle w:val="Char4"/>
          <w:rFonts w:hint="cs"/>
          <w:rtl/>
        </w:rPr>
        <w:t xml:space="preserve">: </w:t>
      </w:r>
      <w:r w:rsidR="00D36AFC" w:rsidRPr="00E11FF3">
        <w:rPr>
          <w:rStyle w:val="Char8"/>
          <w:rFonts w:hint="cs"/>
          <w:rtl/>
        </w:rPr>
        <w:t>«</w:t>
      </w:r>
      <w:r w:rsidRPr="00FD7FF4">
        <w:rPr>
          <w:rStyle w:val="Char4"/>
          <w:rFonts w:hint="cs"/>
          <w:rtl/>
        </w:rPr>
        <w:t>عدل در این آیه به مع</w:t>
      </w:r>
      <w:r w:rsidR="00D36AFC" w:rsidRPr="00FD7FF4">
        <w:rPr>
          <w:rStyle w:val="Char4"/>
          <w:rFonts w:hint="cs"/>
          <w:rtl/>
        </w:rPr>
        <w:t xml:space="preserve">نی گواهی دادن به </w:t>
      </w:r>
      <w:r w:rsidR="00D36AFC" w:rsidRPr="00E11FF3">
        <w:rPr>
          <w:rStyle w:val="Char8"/>
          <w:rFonts w:hint="cs"/>
          <w:rtl/>
        </w:rPr>
        <w:t>«</w:t>
      </w:r>
      <w:r w:rsidR="00D36AFC" w:rsidRPr="00FD7FF4">
        <w:rPr>
          <w:rStyle w:val="Char4"/>
          <w:rFonts w:hint="cs"/>
          <w:rtl/>
        </w:rPr>
        <w:t xml:space="preserve">لا </w:t>
      </w:r>
      <w:r w:rsidR="006119B3" w:rsidRPr="00FD7FF4">
        <w:rPr>
          <w:rStyle w:val="Char4"/>
          <w:rFonts w:hint="cs"/>
          <w:rtl/>
        </w:rPr>
        <w:t>إ</w:t>
      </w:r>
      <w:r w:rsidR="00D36AFC" w:rsidRPr="00FD7FF4">
        <w:rPr>
          <w:rStyle w:val="Char4"/>
          <w:rFonts w:hint="cs"/>
          <w:rtl/>
        </w:rPr>
        <w:t xml:space="preserve">له </w:t>
      </w:r>
      <w:r w:rsidR="006119B3" w:rsidRPr="00FD7FF4">
        <w:rPr>
          <w:rStyle w:val="Char4"/>
          <w:rFonts w:hint="cs"/>
          <w:rtl/>
        </w:rPr>
        <w:t>إ</w:t>
      </w:r>
      <w:r w:rsidR="00D36AFC" w:rsidRPr="00FD7FF4">
        <w:rPr>
          <w:rStyle w:val="Char4"/>
          <w:rFonts w:hint="cs"/>
          <w:rtl/>
        </w:rPr>
        <w:t>لا</w:t>
      </w:r>
      <w:r w:rsidR="006119B3" w:rsidRPr="00FD7FF4">
        <w:rPr>
          <w:rStyle w:val="Char4"/>
          <w:rFonts w:hint="cs"/>
          <w:rtl/>
        </w:rPr>
        <w:t xml:space="preserve"> </w:t>
      </w:r>
      <w:r w:rsidR="00D36AFC" w:rsidRPr="00FD7FF4">
        <w:rPr>
          <w:rStyle w:val="Char4"/>
          <w:rFonts w:hint="cs"/>
          <w:rtl/>
        </w:rPr>
        <w:t>‌اللّه</w:t>
      </w:r>
      <w:r w:rsidR="00D36AFC" w:rsidRPr="00E11FF3">
        <w:rPr>
          <w:rStyle w:val="Char8"/>
          <w:rFonts w:hint="cs"/>
          <w:rtl/>
        </w:rPr>
        <w:t>»</w:t>
      </w:r>
      <w:r w:rsidRPr="00FD7FF4">
        <w:rPr>
          <w:rStyle w:val="Char4"/>
          <w:rFonts w:hint="cs"/>
          <w:rtl/>
        </w:rPr>
        <w:t xml:space="preserve"> است و</w:t>
      </w:r>
      <w:r w:rsidR="00D36AFC" w:rsidRPr="00FD7FF4">
        <w:rPr>
          <w:rStyle w:val="Char4"/>
          <w:rFonts w:hint="cs"/>
          <w:rtl/>
        </w:rPr>
        <w:t xml:space="preserve"> منظور از احسان، ادای فرائض است</w:t>
      </w:r>
      <w:r w:rsidR="00D36AFC" w:rsidRPr="00E11FF3">
        <w:rPr>
          <w:rStyle w:val="Char8"/>
          <w:rFonts w:hint="cs"/>
          <w:rtl/>
        </w:rPr>
        <w:t>»</w:t>
      </w:r>
      <w:r w:rsidR="00845FA3" w:rsidRPr="00FD7FF4">
        <w:rPr>
          <w:rStyle w:val="Char4"/>
          <w:rFonts w:hint="cs"/>
          <w:vertAlign w:val="superscript"/>
          <w:rtl/>
        </w:rPr>
        <w:t>(</w:t>
      </w:r>
      <w:r w:rsidR="00845FA3" w:rsidRPr="00FD7FF4">
        <w:rPr>
          <w:rStyle w:val="Char4"/>
          <w:vertAlign w:val="superscript"/>
          <w:rtl/>
        </w:rPr>
        <w:footnoteReference w:id="589"/>
      </w:r>
      <w:r w:rsidR="00845FA3" w:rsidRPr="00FD7FF4">
        <w:rPr>
          <w:rStyle w:val="Char4"/>
          <w:rFonts w:hint="cs"/>
          <w:vertAlign w:val="superscript"/>
          <w:rtl/>
        </w:rPr>
        <w:t>)</w:t>
      </w:r>
      <w:r w:rsidRPr="00FD7FF4">
        <w:rPr>
          <w:rFonts w:hint="cs"/>
          <w:rtl/>
        </w:rPr>
        <w:t>.</w:t>
      </w:r>
    </w:p>
    <w:p w:rsidR="00027BBE" w:rsidRPr="00D32B1E" w:rsidRDefault="00027BBE" w:rsidP="00FD7FF4">
      <w:pPr>
        <w:pStyle w:val="a8"/>
        <w:rPr>
          <w:rStyle w:val="Char4"/>
          <w:spacing w:val="-4"/>
          <w:rtl/>
        </w:rPr>
      </w:pPr>
      <w:r w:rsidRPr="00D32B1E">
        <w:rPr>
          <w:rStyle w:val="Char4"/>
          <w:rFonts w:hint="cs"/>
          <w:spacing w:val="-4"/>
          <w:rtl/>
        </w:rPr>
        <w:t xml:space="preserve">در تأویل این آیه از شفیان بن عینیه این مطلب نقل شده است: </w:t>
      </w:r>
      <w:r w:rsidR="00D32B1E" w:rsidRPr="00D32B1E">
        <w:rPr>
          <w:rStyle w:val="Char8"/>
          <w:rFonts w:hint="cs"/>
          <w:spacing w:val="-4"/>
          <w:rtl/>
        </w:rPr>
        <w:t>«</w:t>
      </w:r>
      <w:r w:rsidRPr="00D32B1E">
        <w:rPr>
          <w:rStyle w:val="Char4"/>
          <w:rFonts w:hint="cs"/>
          <w:spacing w:val="-4"/>
          <w:rtl/>
        </w:rPr>
        <w:t>عدل در این آیه به معنی لزوم هماهنگی و برابری ظاهر و باطن همه‌ی کسانی است که برای خدا کاری انجام می‌</w:t>
      </w:r>
      <w:r w:rsidRPr="00D32B1E">
        <w:rPr>
          <w:rStyle w:val="Char4"/>
          <w:rFonts w:hint="eastAsia"/>
          <w:spacing w:val="-4"/>
          <w:rtl/>
        </w:rPr>
        <w:t>‌دهند و احسان هم بدین معنی است که باطن چنین افرادی از ظاهر آنان بهتر باشد</w:t>
      </w:r>
      <w:r w:rsidRPr="00D32B1E">
        <w:rPr>
          <w:rFonts w:hint="eastAsia"/>
          <w:spacing w:val="-4"/>
          <w:rtl/>
        </w:rPr>
        <w:t>.</w:t>
      </w:r>
      <w:r w:rsidRPr="00D32B1E">
        <w:rPr>
          <w:rStyle w:val="Char4"/>
          <w:rFonts w:hint="eastAsia"/>
          <w:spacing w:val="-4"/>
          <w:rtl/>
        </w:rPr>
        <w:t xml:space="preserve"> </w:t>
      </w:r>
      <w:r w:rsidRPr="00D32B1E">
        <w:rPr>
          <w:rStyle w:val="Char4"/>
          <w:rFonts w:hint="cs"/>
          <w:spacing w:val="-4"/>
          <w:rtl/>
        </w:rPr>
        <w:t>فحشاء و منکر هم به معنی بهتر بودن ظاهر این افراد از باطن آنان است</w:t>
      </w:r>
      <w:r w:rsidRPr="00D32B1E">
        <w:rPr>
          <w:rStyle w:val="Char8"/>
          <w:rFonts w:hint="cs"/>
          <w:spacing w:val="-4"/>
          <w:rtl/>
        </w:rPr>
        <w:t>»</w:t>
      </w:r>
      <w:r w:rsidR="00845FA3" w:rsidRPr="00D32B1E">
        <w:rPr>
          <w:rStyle w:val="Char4"/>
          <w:rFonts w:hint="cs"/>
          <w:spacing w:val="-4"/>
          <w:vertAlign w:val="superscript"/>
          <w:rtl/>
        </w:rPr>
        <w:t>(</w:t>
      </w:r>
      <w:r w:rsidR="00845FA3" w:rsidRPr="00D32B1E">
        <w:rPr>
          <w:rStyle w:val="Char4"/>
          <w:spacing w:val="-4"/>
          <w:vertAlign w:val="superscript"/>
          <w:rtl/>
        </w:rPr>
        <w:footnoteReference w:id="590"/>
      </w:r>
      <w:r w:rsidR="00845FA3" w:rsidRPr="00D32B1E">
        <w:rPr>
          <w:rStyle w:val="Char4"/>
          <w:rFonts w:hint="cs"/>
          <w:spacing w:val="-4"/>
          <w:vertAlign w:val="superscript"/>
          <w:rtl/>
        </w:rPr>
        <w:t>)</w:t>
      </w:r>
      <w:r w:rsidRPr="00D32B1E">
        <w:rPr>
          <w:rStyle w:val="Char4"/>
          <w:rFonts w:hint="cs"/>
          <w:spacing w:val="-4"/>
          <w:rtl/>
        </w:rPr>
        <w:t>.</w:t>
      </w:r>
    </w:p>
    <w:p w:rsidR="00027BBE" w:rsidRPr="006119B3" w:rsidRDefault="00027BBE" w:rsidP="00E6384B">
      <w:pPr>
        <w:pStyle w:val="a8"/>
        <w:rPr>
          <w:rtl/>
        </w:rPr>
      </w:pPr>
      <w:r w:rsidRPr="00D36AFC">
        <w:rPr>
          <w:rFonts w:hint="cs"/>
          <w:rtl/>
        </w:rPr>
        <w:t>در سنت نبوی هم احسان چنین تعریف شده است</w:t>
      </w:r>
      <w:r w:rsidRPr="00FD7FF4">
        <w:rPr>
          <w:rStyle w:val="Char4"/>
          <w:rFonts w:hint="cs"/>
          <w:rtl/>
        </w:rPr>
        <w:t xml:space="preserve">: </w:t>
      </w:r>
      <w:r w:rsidR="00FA4774" w:rsidRPr="00E11FF3">
        <w:rPr>
          <w:rStyle w:val="Char8"/>
          <w:rFonts w:hint="cs"/>
          <w:rtl/>
        </w:rPr>
        <w:t>«</w:t>
      </w:r>
      <w:r w:rsidR="00FA4774" w:rsidRPr="00FA4774">
        <w:rPr>
          <w:rStyle w:val="Char3"/>
          <w:rFonts w:hint="eastAsia"/>
          <w:rtl/>
        </w:rPr>
        <w:t>الإِحْسَانُ</w:t>
      </w:r>
      <w:r w:rsidR="00FA4774" w:rsidRPr="00FA4774">
        <w:rPr>
          <w:rStyle w:val="Char3"/>
          <w:rtl/>
        </w:rPr>
        <w:t xml:space="preserve"> </w:t>
      </w:r>
      <w:r w:rsidR="00FA4774" w:rsidRPr="00FA4774">
        <w:rPr>
          <w:rStyle w:val="Char3"/>
          <w:rFonts w:hint="eastAsia"/>
          <w:rtl/>
        </w:rPr>
        <w:t>أَنْ</w:t>
      </w:r>
      <w:r w:rsidR="00FA4774" w:rsidRPr="00FA4774">
        <w:rPr>
          <w:rStyle w:val="Char3"/>
          <w:rtl/>
        </w:rPr>
        <w:t xml:space="preserve"> </w:t>
      </w:r>
      <w:r w:rsidR="00FA4774" w:rsidRPr="00FA4774">
        <w:rPr>
          <w:rStyle w:val="Char3"/>
          <w:rFonts w:hint="eastAsia"/>
          <w:rtl/>
        </w:rPr>
        <w:t>تَعْبُدَ</w:t>
      </w:r>
      <w:r w:rsidR="00FA4774" w:rsidRPr="00FA4774">
        <w:rPr>
          <w:rStyle w:val="Char3"/>
          <w:rtl/>
        </w:rPr>
        <w:t xml:space="preserve"> </w:t>
      </w:r>
      <w:r w:rsidR="00FA4774" w:rsidRPr="00FA4774">
        <w:rPr>
          <w:rStyle w:val="Char3"/>
          <w:rFonts w:hint="eastAsia"/>
          <w:rtl/>
        </w:rPr>
        <w:t>اللَّهَ</w:t>
      </w:r>
      <w:r w:rsidR="00FA4774" w:rsidRPr="00FA4774">
        <w:rPr>
          <w:rStyle w:val="Char3"/>
          <w:rtl/>
        </w:rPr>
        <w:t xml:space="preserve"> </w:t>
      </w:r>
      <w:r w:rsidR="00FA4774" w:rsidRPr="00FA4774">
        <w:rPr>
          <w:rStyle w:val="Char3"/>
          <w:rFonts w:hint="eastAsia"/>
          <w:rtl/>
        </w:rPr>
        <w:t>كَأَنَّكَ</w:t>
      </w:r>
      <w:r w:rsidR="00FA4774" w:rsidRPr="00FA4774">
        <w:rPr>
          <w:rStyle w:val="Char3"/>
          <w:rtl/>
        </w:rPr>
        <w:t xml:space="preserve"> </w:t>
      </w:r>
      <w:r w:rsidR="00FA4774" w:rsidRPr="00FA4774">
        <w:rPr>
          <w:rStyle w:val="Char3"/>
          <w:rFonts w:hint="eastAsia"/>
          <w:rtl/>
        </w:rPr>
        <w:t>تَرَاهُ</w:t>
      </w:r>
      <w:r w:rsidR="00FA4774" w:rsidRPr="00FA4774">
        <w:rPr>
          <w:rStyle w:val="Char3"/>
          <w:rtl/>
        </w:rPr>
        <w:t xml:space="preserve"> </w:t>
      </w:r>
      <w:r w:rsidR="00FA4774" w:rsidRPr="00FA4774">
        <w:rPr>
          <w:rStyle w:val="Char3"/>
          <w:rFonts w:hint="eastAsia"/>
          <w:rtl/>
        </w:rPr>
        <w:t>فَإِنْ</w:t>
      </w:r>
      <w:r w:rsidR="00FA4774" w:rsidRPr="00FA4774">
        <w:rPr>
          <w:rStyle w:val="Char3"/>
          <w:rtl/>
        </w:rPr>
        <w:t xml:space="preserve"> </w:t>
      </w:r>
      <w:r w:rsidR="00FA4774" w:rsidRPr="00FA4774">
        <w:rPr>
          <w:rStyle w:val="Char3"/>
          <w:rFonts w:hint="eastAsia"/>
          <w:rtl/>
        </w:rPr>
        <w:t>لَمْ</w:t>
      </w:r>
      <w:r w:rsidR="00FA4774" w:rsidRPr="00FA4774">
        <w:rPr>
          <w:rStyle w:val="Char3"/>
          <w:rtl/>
        </w:rPr>
        <w:t xml:space="preserve"> </w:t>
      </w:r>
      <w:r w:rsidR="00FA4774" w:rsidRPr="00FA4774">
        <w:rPr>
          <w:rStyle w:val="Char3"/>
          <w:rFonts w:hint="eastAsia"/>
          <w:rtl/>
        </w:rPr>
        <w:t>تَكُنْ</w:t>
      </w:r>
      <w:r w:rsidR="00FA4774" w:rsidRPr="00FA4774">
        <w:rPr>
          <w:rStyle w:val="Char3"/>
          <w:rtl/>
        </w:rPr>
        <w:t xml:space="preserve"> </w:t>
      </w:r>
      <w:r w:rsidR="00FA4774" w:rsidRPr="00FA4774">
        <w:rPr>
          <w:rStyle w:val="Char3"/>
          <w:rFonts w:hint="eastAsia"/>
          <w:rtl/>
        </w:rPr>
        <w:t>تَرَاهُ</w:t>
      </w:r>
      <w:r w:rsidR="00FA4774" w:rsidRPr="00FA4774">
        <w:rPr>
          <w:rStyle w:val="Char3"/>
          <w:rtl/>
        </w:rPr>
        <w:t xml:space="preserve"> </w:t>
      </w:r>
      <w:r w:rsidR="00FA4774" w:rsidRPr="00FA4774">
        <w:rPr>
          <w:rStyle w:val="Char3"/>
          <w:rFonts w:hint="eastAsia"/>
          <w:rtl/>
        </w:rPr>
        <w:t>فَإِنَّهُ</w:t>
      </w:r>
      <w:r w:rsidR="00FA4774" w:rsidRPr="00FA4774">
        <w:rPr>
          <w:rStyle w:val="Char3"/>
          <w:rtl/>
        </w:rPr>
        <w:t xml:space="preserve"> </w:t>
      </w:r>
      <w:r w:rsidR="00FA4774" w:rsidRPr="00FA4774">
        <w:rPr>
          <w:rStyle w:val="Char3"/>
          <w:rFonts w:hint="eastAsia"/>
          <w:rtl/>
        </w:rPr>
        <w:t>يَرَاكَ</w:t>
      </w:r>
      <w:r w:rsidR="00FA4774" w:rsidRPr="00E11FF3">
        <w:rPr>
          <w:rStyle w:val="Char8"/>
          <w:rFonts w:hint="cs"/>
          <w:rtl/>
        </w:rPr>
        <w:t>»</w:t>
      </w:r>
      <w:r w:rsidR="00845FA3" w:rsidRPr="00FD7FF4">
        <w:rPr>
          <w:rStyle w:val="Char4"/>
          <w:rFonts w:hint="cs"/>
          <w:vertAlign w:val="superscript"/>
          <w:rtl/>
        </w:rPr>
        <w:t>(</w:t>
      </w:r>
      <w:r w:rsidR="00845FA3" w:rsidRPr="00FD7FF4">
        <w:rPr>
          <w:rStyle w:val="Char4"/>
          <w:vertAlign w:val="superscript"/>
          <w:rtl/>
        </w:rPr>
        <w:footnoteReference w:id="591"/>
      </w:r>
      <w:r w:rsidR="00845FA3" w:rsidRPr="00FD7FF4">
        <w:rPr>
          <w:rStyle w:val="Char4"/>
          <w:rFonts w:hint="cs"/>
          <w:vertAlign w:val="superscript"/>
          <w:rtl/>
        </w:rPr>
        <w:t>)</w:t>
      </w:r>
      <w:r w:rsidRPr="00D56774">
        <w:rPr>
          <w:rStyle w:val="Char4"/>
          <w:rFonts w:hint="cs"/>
          <w:rtl/>
        </w:rPr>
        <w:t>.</w:t>
      </w:r>
      <w:r w:rsidRPr="00FD7FF4">
        <w:rPr>
          <w:rStyle w:val="Char4"/>
          <w:rFonts w:hint="cs"/>
          <w:rtl/>
        </w:rPr>
        <w:t xml:space="preserve"> </w:t>
      </w:r>
      <w:r w:rsidR="006119B3" w:rsidRPr="00E11FF3">
        <w:rPr>
          <w:rStyle w:val="Char8"/>
          <w:rFonts w:hint="cs"/>
          <w:rtl/>
        </w:rPr>
        <w:t>«</w:t>
      </w:r>
      <w:r w:rsidRPr="003E5FEB">
        <w:rPr>
          <w:rStyle w:val="Chare"/>
          <w:rFonts w:hint="cs"/>
          <w:rtl/>
        </w:rPr>
        <w:t xml:space="preserve">یعنی احسان </w:t>
      </w:r>
      <w:r w:rsidR="00E6384B">
        <w:rPr>
          <w:rStyle w:val="Chare"/>
          <w:rFonts w:hint="cs"/>
          <w:rtl/>
        </w:rPr>
        <w:t>آ</w:t>
      </w:r>
      <w:r w:rsidRPr="003E5FEB">
        <w:rPr>
          <w:rStyle w:val="Chare"/>
          <w:rFonts w:hint="cs"/>
          <w:rtl/>
        </w:rPr>
        <w:t>ن است که خدا را به گونه‌ای عبادت کنی که گویا او را می‌بینی یا تصور کنی که او تو را می‌بیند</w:t>
      </w:r>
      <w:r w:rsidR="006119B3" w:rsidRPr="00E11FF3">
        <w:rPr>
          <w:rStyle w:val="Char8"/>
          <w:rtl/>
        </w:rPr>
        <w:t>»</w:t>
      </w:r>
      <w:r w:rsidR="006119B3" w:rsidRPr="006119B3">
        <w:rPr>
          <w:rFonts w:hint="cs"/>
          <w:rtl/>
        </w:rPr>
        <w:t>.</w:t>
      </w:r>
    </w:p>
    <w:p w:rsidR="00027BBE" w:rsidRPr="00FD7FF4" w:rsidRDefault="00027BBE" w:rsidP="00027BBE">
      <w:pPr>
        <w:pStyle w:val="a8"/>
        <w:rPr>
          <w:rStyle w:val="Char4"/>
          <w:rtl/>
        </w:rPr>
      </w:pPr>
      <w:r w:rsidRPr="00D36AFC">
        <w:rPr>
          <w:rFonts w:hint="cs"/>
          <w:rtl/>
        </w:rPr>
        <w:t>در آیه</w:t>
      </w:r>
      <w:r w:rsidR="0034670A">
        <w:rPr>
          <w:rFonts w:hint="cs"/>
          <w:rtl/>
        </w:rPr>
        <w:t xml:space="preserve">‌ای </w:t>
      </w:r>
      <w:r w:rsidRPr="00D36AFC">
        <w:rPr>
          <w:rFonts w:hint="cs"/>
          <w:rtl/>
        </w:rPr>
        <w:t>دیگر نیز به مراعات احسان توصیه شده و برخی از افرادی را که باید مشمول احسان قرار گیرند ذکر نموده است</w:t>
      </w:r>
      <w:r w:rsidRPr="00FD7FF4">
        <w:rPr>
          <w:rStyle w:val="Char4"/>
          <w:rFonts w:hint="cs"/>
          <w:rtl/>
        </w:rPr>
        <w:t xml:space="preserve">: </w:t>
      </w:r>
    </w:p>
    <w:p w:rsidR="00027BBE" w:rsidRPr="00FD7FF4" w:rsidRDefault="00FA4774" w:rsidP="0024385B">
      <w:pPr>
        <w:pStyle w:val="af1"/>
        <w:rPr>
          <w:rStyle w:val="Char4"/>
          <w:rtl/>
        </w:rPr>
      </w:pPr>
      <w:r w:rsidRPr="00AB7196">
        <w:rPr>
          <w:rStyle w:val="Char8"/>
          <w:rtl/>
        </w:rPr>
        <w:t>﴿</w:t>
      </w:r>
      <w:r w:rsidRPr="0024385B">
        <w:rPr>
          <w:rtl/>
        </w:rPr>
        <w:t>وَ</w:t>
      </w:r>
      <w:r w:rsidRPr="0024385B">
        <w:rPr>
          <w:rFonts w:hint="cs"/>
          <w:rtl/>
        </w:rPr>
        <w:t>ٱ</w:t>
      </w:r>
      <w:r w:rsidRPr="0024385B">
        <w:rPr>
          <w:rFonts w:hint="eastAsia"/>
          <w:rtl/>
        </w:rPr>
        <w:t>عۡبُدُواْ</w:t>
      </w:r>
      <w:r w:rsidRPr="0024385B">
        <w:rPr>
          <w:rtl/>
        </w:rPr>
        <w:t xml:space="preserve"> </w:t>
      </w:r>
      <w:r w:rsidRPr="0024385B">
        <w:rPr>
          <w:rFonts w:hint="cs"/>
          <w:rtl/>
        </w:rPr>
        <w:t>ٱ</w:t>
      </w:r>
      <w:r w:rsidRPr="0024385B">
        <w:rPr>
          <w:rFonts w:hint="eastAsia"/>
          <w:rtl/>
        </w:rPr>
        <w:t>للَّهَ</w:t>
      </w:r>
      <w:r w:rsidRPr="0024385B">
        <w:rPr>
          <w:rtl/>
        </w:rPr>
        <w:t xml:space="preserve"> وَلَا تُشۡرِكُواْ بِهِ</w:t>
      </w:r>
      <w:r w:rsidRPr="0024385B">
        <w:rPr>
          <w:rFonts w:hint="cs"/>
          <w:rtl/>
        </w:rPr>
        <w:t>ۦ</w:t>
      </w:r>
      <w:r w:rsidRPr="0024385B">
        <w:rPr>
          <w:rtl/>
        </w:rPr>
        <w:t xml:space="preserve"> شَيۡ‍ٔٗاۖ وَبِ</w:t>
      </w:r>
      <w:r w:rsidRPr="0024385B">
        <w:rPr>
          <w:rFonts w:hint="cs"/>
          <w:rtl/>
        </w:rPr>
        <w:t>ٱ</w:t>
      </w:r>
      <w:r w:rsidRPr="0024385B">
        <w:rPr>
          <w:rFonts w:hint="eastAsia"/>
          <w:rtl/>
        </w:rPr>
        <w:t>لۡوَٰلِدَيۡنِ</w:t>
      </w:r>
      <w:r w:rsidRPr="0024385B">
        <w:rPr>
          <w:rtl/>
        </w:rPr>
        <w:t xml:space="preserve"> إِحۡسَٰنٗا وَبِذِي </w:t>
      </w:r>
      <w:r w:rsidRPr="0024385B">
        <w:rPr>
          <w:rFonts w:hint="cs"/>
          <w:rtl/>
        </w:rPr>
        <w:t>ٱ</w:t>
      </w:r>
      <w:r w:rsidRPr="0024385B">
        <w:rPr>
          <w:rFonts w:hint="eastAsia"/>
          <w:rtl/>
        </w:rPr>
        <w:t>لۡقُرۡبَىٰ</w:t>
      </w:r>
      <w:r w:rsidRPr="0024385B">
        <w:rPr>
          <w:rtl/>
        </w:rPr>
        <w:t xml:space="preserve"> وَ</w:t>
      </w:r>
      <w:r w:rsidRPr="0024385B">
        <w:rPr>
          <w:rFonts w:hint="cs"/>
          <w:rtl/>
        </w:rPr>
        <w:t>ٱ</w:t>
      </w:r>
      <w:r w:rsidRPr="0024385B">
        <w:rPr>
          <w:rFonts w:hint="eastAsia"/>
          <w:rtl/>
        </w:rPr>
        <w:t>لۡيَتَٰمَىٰ</w:t>
      </w:r>
      <w:r w:rsidRPr="0024385B">
        <w:rPr>
          <w:rtl/>
        </w:rPr>
        <w:t xml:space="preserve"> وَ</w:t>
      </w:r>
      <w:r w:rsidRPr="0024385B">
        <w:rPr>
          <w:rFonts w:hint="cs"/>
          <w:rtl/>
        </w:rPr>
        <w:t>ٱ</w:t>
      </w:r>
      <w:r w:rsidRPr="0024385B">
        <w:rPr>
          <w:rFonts w:hint="eastAsia"/>
          <w:rtl/>
        </w:rPr>
        <w:t>لۡمَسَٰكِينِ</w:t>
      </w:r>
      <w:r w:rsidRPr="0024385B">
        <w:rPr>
          <w:rtl/>
        </w:rPr>
        <w:t xml:space="preserve"> وَ</w:t>
      </w:r>
      <w:r w:rsidRPr="0024385B">
        <w:rPr>
          <w:rFonts w:hint="cs"/>
          <w:rtl/>
        </w:rPr>
        <w:t>ٱ</w:t>
      </w:r>
      <w:r w:rsidRPr="0024385B">
        <w:rPr>
          <w:rFonts w:hint="eastAsia"/>
          <w:rtl/>
        </w:rPr>
        <w:t>لۡجَارِ</w:t>
      </w:r>
      <w:r w:rsidRPr="0024385B">
        <w:rPr>
          <w:rtl/>
        </w:rPr>
        <w:t xml:space="preserve"> ذِي </w:t>
      </w:r>
      <w:r w:rsidRPr="0024385B">
        <w:rPr>
          <w:rFonts w:hint="cs"/>
          <w:rtl/>
        </w:rPr>
        <w:t>ٱ</w:t>
      </w:r>
      <w:r w:rsidRPr="0024385B">
        <w:rPr>
          <w:rFonts w:hint="eastAsia"/>
          <w:rtl/>
        </w:rPr>
        <w:t>لۡقُرۡبَىٰ</w:t>
      </w:r>
      <w:r w:rsidRPr="0024385B">
        <w:rPr>
          <w:rtl/>
        </w:rPr>
        <w:t xml:space="preserve"> وَ</w:t>
      </w:r>
      <w:r w:rsidRPr="0024385B">
        <w:rPr>
          <w:rFonts w:hint="cs"/>
          <w:rtl/>
        </w:rPr>
        <w:t>ٱ</w:t>
      </w:r>
      <w:r w:rsidRPr="0024385B">
        <w:rPr>
          <w:rFonts w:hint="eastAsia"/>
          <w:rtl/>
        </w:rPr>
        <w:t>لۡجَارِ</w:t>
      </w:r>
      <w:r w:rsidRPr="0024385B">
        <w:rPr>
          <w:rtl/>
        </w:rPr>
        <w:t xml:space="preserve"> </w:t>
      </w:r>
      <w:r w:rsidRPr="0024385B">
        <w:rPr>
          <w:rFonts w:hint="cs"/>
          <w:rtl/>
        </w:rPr>
        <w:t>ٱ</w:t>
      </w:r>
      <w:r w:rsidRPr="0024385B">
        <w:rPr>
          <w:rFonts w:hint="eastAsia"/>
          <w:rtl/>
        </w:rPr>
        <w:t>لۡجُنُبِ</w:t>
      </w:r>
      <w:r w:rsidRPr="0024385B">
        <w:rPr>
          <w:rtl/>
        </w:rPr>
        <w:t xml:space="preserve"> وَ</w:t>
      </w:r>
      <w:r w:rsidRPr="0024385B">
        <w:rPr>
          <w:rFonts w:hint="cs"/>
          <w:rtl/>
        </w:rPr>
        <w:t>ٱ</w:t>
      </w:r>
      <w:r w:rsidRPr="0024385B">
        <w:rPr>
          <w:rFonts w:hint="eastAsia"/>
          <w:rtl/>
        </w:rPr>
        <w:t>لصَّاحِبِ</w:t>
      </w:r>
      <w:r w:rsidRPr="0024385B">
        <w:rPr>
          <w:rtl/>
        </w:rPr>
        <w:t xml:space="preserve"> بِ</w:t>
      </w:r>
      <w:r w:rsidRPr="0024385B">
        <w:rPr>
          <w:rFonts w:hint="cs"/>
          <w:rtl/>
        </w:rPr>
        <w:t>ٱ</w:t>
      </w:r>
      <w:r w:rsidRPr="0024385B">
        <w:rPr>
          <w:rFonts w:hint="eastAsia"/>
          <w:rtl/>
        </w:rPr>
        <w:t>لۡجَنۢبِ</w:t>
      </w:r>
      <w:r w:rsidRPr="0024385B">
        <w:rPr>
          <w:rtl/>
        </w:rPr>
        <w:t xml:space="preserve"> وَ</w:t>
      </w:r>
      <w:r w:rsidRPr="0024385B">
        <w:rPr>
          <w:rFonts w:hint="cs"/>
          <w:rtl/>
        </w:rPr>
        <w:t>ٱ</w:t>
      </w:r>
      <w:r w:rsidRPr="0024385B">
        <w:rPr>
          <w:rFonts w:hint="eastAsia"/>
          <w:rtl/>
        </w:rPr>
        <w:t>بۡنِ</w:t>
      </w:r>
      <w:r w:rsidRPr="0024385B">
        <w:rPr>
          <w:rtl/>
        </w:rPr>
        <w:t xml:space="preserve"> </w:t>
      </w:r>
      <w:r w:rsidRPr="0024385B">
        <w:rPr>
          <w:rFonts w:hint="cs"/>
          <w:rtl/>
        </w:rPr>
        <w:t>ٱ</w:t>
      </w:r>
      <w:r w:rsidRPr="0024385B">
        <w:rPr>
          <w:rFonts w:hint="eastAsia"/>
          <w:rtl/>
        </w:rPr>
        <w:t>لسَّبِيلِ</w:t>
      </w:r>
      <w:r w:rsidRPr="0024385B">
        <w:rPr>
          <w:rtl/>
        </w:rPr>
        <w:t xml:space="preserve"> وَمَا مَلَكَتۡ أَيۡمَٰنُكُ</w:t>
      </w:r>
      <w:r w:rsidRPr="0024385B">
        <w:rPr>
          <w:rFonts w:hint="eastAsia"/>
          <w:rtl/>
        </w:rPr>
        <w:t>مۡ</w:t>
      </w:r>
      <w:r w:rsidRPr="00AB7196">
        <w:rPr>
          <w:rStyle w:val="Char8"/>
          <w:rFonts w:hint="cs"/>
          <w:rtl/>
        </w:rPr>
        <w:t>﴾</w:t>
      </w:r>
      <w:r>
        <w:rPr>
          <w:rStyle w:val="Char6"/>
          <w:rFonts w:ascii="Times New Roman" w:hAnsi="Times New Roman" w:cs="Arial"/>
          <w:sz w:val="28"/>
          <w:rtl/>
        </w:rPr>
        <w:t xml:space="preserve"> </w:t>
      </w:r>
      <w:r w:rsidRPr="00FA4774">
        <w:rPr>
          <w:rStyle w:val="Char6"/>
          <w:rtl/>
        </w:rPr>
        <w:t>[النساء: 36]</w:t>
      </w:r>
      <w:r w:rsidRPr="00D56774">
        <w:rPr>
          <w:rStyle w:val="Char4"/>
          <w:rFonts w:hint="cs"/>
          <w:rtl/>
        </w:rPr>
        <w:t>.</w:t>
      </w:r>
    </w:p>
    <w:p w:rsidR="00E30DC6" w:rsidRPr="00E30DC6" w:rsidRDefault="00D36AFC" w:rsidP="00FD7FF4">
      <w:pPr>
        <w:pStyle w:val="ab"/>
        <w:rPr>
          <w:rStyle w:val="Char4"/>
          <w:rtl/>
        </w:rPr>
      </w:pPr>
      <w:r w:rsidRPr="00E11FF3">
        <w:rPr>
          <w:rStyle w:val="Char8"/>
          <w:rFonts w:hint="cs"/>
          <w:rtl/>
        </w:rPr>
        <w:t>«</w:t>
      </w:r>
      <w:r w:rsidR="00027BBE" w:rsidRPr="00FD7FF4">
        <w:rPr>
          <w:rFonts w:hint="cs"/>
          <w:rtl/>
        </w:rPr>
        <w:t>(تنها) خدا را عبادت کنید (بس</w:t>
      </w:r>
      <w:r w:rsidR="00027BBE" w:rsidRPr="00D56774">
        <w:rPr>
          <w:rStyle w:val="Char4"/>
          <w:rFonts w:hint="cs"/>
          <w:rtl/>
        </w:rPr>
        <w:t>.</w:t>
      </w:r>
      <w:r w:rsidR="00027BBE" w:rsidRPr="00FD7FF4">
        <w:rPr>
          <w:rFonts w:hint="cs"/>
          <w:rtl/>
        </w:rPr>
        <w:t xml:space="preserve"> و</w:t>
      </w:r>
      <w:r w:rsidR="001E61B2" w:rsidRPr="00FD7FF4">
        <w:rPr>
          <w:rFonts w:hint="cs"/>
          <w:rtl/>
        </w:rPr>
        <w:t xml:space="preserve"> هیچ‌کس </w:t>
      </w:r>
      <w:r w:rsidR="00027BBE" w:rsidRPr="00FD7FF4">
        <w:rPr>
          <w:rFonts w:hint="cs"/>
          <w:rtl/>
        </w:rPr>
        <w:t>و) هیچ چیزی را شریک او مکنید و نیکی کنید به پدر و مادر، خویشان، یتیمان، درماندگان و بیچارگان، همسایگان خویشاوند، همسایگان بیگانه، هم</w:t>
      </w:r>
      <w:r w:rsidRPr="00FD7FF4">
        <w:rPr>
          <w:rFonts w:hint="cs"/>
          <w:rtl/>
        </w:rPr>
        <w:t>دمان، مسافران و بندگان و کنیزان</w:t>
      </w:r>
      <w:r w:rsidRPr="00E11FF3">
        <w:rPr>
          <w:rStyle w:val="Char8"/>
          <w:rFonts w:hint="cs"/>
          <w:rtl/>
        </w:rPr>
        <w:t>»</w:t>
      </w:r>
      <w:r w:rsidR="00E30DC6" w:rsidRPr="00E30DC6">
        <w:rPr>
          <w:rStyle w:val="Char4"/>
          <w:rFonts w:hint="cs"/>
          <w:rtl/>
        </w:rPr>
        <w:t>.</w:t>
      </w:r>
    </w:p>
    <w:p w:rsidR="00027BBE" w:rsidRPr="00FD7FF4" w:rsidRDefault="00027BBE" w:rsidP="00FD7FF4">
      <w:pPr>
        <w:pStyle w:val="a2"/>
        <w:rPr>
          <w:rStyle w:val="Char4"/>
          <w:rtl/>
        </w:rPr>
      </w:pPr>
      <w:bookmarkStart w:id="59" w:name="_Toc442110523"/>
      <w:r w:rsidRPr="00FD7FF4">
        <w:rPr>
          <w:rFonts w:hint="cs"/>
          <w:rtl/>
        </w:rPr>
        <w:t>بحث پنچم: جلوگیری از استکبار</w:t>
      </w:r>
      <w:bookmarkEnd w:id="59"/>
    </w:p>
    <w:p w:rsidR="00027BBE" w:rsidRPr="00FD7FF4" w:rsidRDefault="00027BBE" w:rsidP="00DD4A5F">
      <w:pPr>
        <w:pStyle w:val="a8"/>
        <w:rPr>
          <w:rStyle w:val="Char4"/>
          <w:rtl/>
        </w:rPr>
      </w:pPr>
      <w:r w:rsidRPr="00FD7FF4">
        <w:rPr>
          <w:rStyle w:val="Char4"/>
          <w:rFonts w:hint="cs"/>
          <w:rtl/>
        </w:rPr>
        <w:t>اسلام به بیان احساسات نفسانی و کشف نهانی‌های نفس توجه ویژه دارد و این کا</w:t>
      </w:r>
      <w:r w:rsidR="00DD4A5F" w:rsidRPr="00FD7FF4">
        <w:rPr>
          <w:rStyle w:val="Char4"/>
          <w:rFonts w:hint="cs"/>
          <w:rtl/>
        </w:rPr>
        <w:t>ر</w:t>
      </w:r>
      <w:r w:rsidRPr="00FD7FF4">
        <w:rPr>
          <w:rStyle w:val="Char4"/>
          <w:rFonts w:hint="cs"/>
          <w:rtl/>
        </w:rPr>
        <w:t xml:space="preserve"> را از طریق تعریف صفات مثبت و منفی نفس به انجام می‌رساند و از این طریق به انسان نوعی خودآگاهی می‌دهد و نفسش را به او می‌شناساند</w:t>
      </w:r>
      <w:r w:rsidRPr="00D56774">
        <w:rPr>
          <w:rStyle w:val="Char4"/>
          <w:rFonts w:hint="cs"/>
          <w:rtl/>
        </w:rPr>
        <w:t>.</w:t>
      </w:r>
      <w:r w:rsidRPr="00FD7FF4">
        <w:rPr>
          <w:rStyle w:val="Char4"/>
          <w:rFonts w:hint="cs"/>
          <w:rtl/>
        </w:rPr>
        <w:t xml:space="preserve"> شناختی که فیلسوفان قدی</w:t>
      </w:r>
      <w:r w:rsidR="00DD4A5F" w:rsidRPr="00FD7FF4">
        <w:rPr>
          <w:rStyle w:val="Char4"/>
          <w:rFonts w:hint="cs"/>
          <w:rtl/>
        </w:rPr>
        <w:t>م و متفکران عصر حاضر همیشه درصدد</w:t>
      </w:r>
      <w:r w:rsidR="00AD4AF3" w:rsidRPr="00FD7FF4">
        <w:rPr>
          <w:rStyle w:val="Char4"/>
          <w:rFonts w:hint="cs"/>
          <w:rtl/>
        </w:rPr>
        <w:t xml:space="preserve"> دست‌یابی </w:t>
      </w:r>
      <w:r w:rsidRPr="00FD7FF4">
        <w:rPr>
          <w:rStyle w:val="Char4"/>
          <w:rFonts w:hint="cs"/>
          <w:rtl/>
        </w:rPr>
        <w:t>به آن بودن و هستند و تألیفات فراوانی در این زمینه تهیه نموده و صفحات بسیاری را سیاه کرده‌اند و گفته‌ی مشهور ارسطو را دنبال</w:t>
      </w:r>
      <w:r w:rsidR="00850650" w:rsidRPr="00FD7FF4">
        <w:rPr>
          <w:rStyle w:val="Char4"/>
          <w:rFonts w:hint="cs"/>
          <w:rtl/>
        </w:rPr>
        <w:t xml:space="preserve"> می‌</w:t>
      </w:r>
      <w:r w:rsidRPr="00FD7FF4">
        <w:rPr>
          <w:rStyle w:val="Char4"/>
          <w:rFonts w:hint="cs"/>
          <w:rtl/>
        </w:rPr>
        <w:t>کنند که گ</w:t>
      </w:r>
      <w:r w:rsidR="00D36AFC" w:rsidRPr="00FD7FF4">
        <w:rPr>
          <w:rStyle w:val="Char4"/>
          <w:rFonts w:hint="cs"/>
          <w:rtl/>
        </w:rPr>
        <w:t xml:space="preserve">فت: </w:t>
      </w:r>
      <w:r w:rsidR="00D36AFC" w:rsidRPr="00E11FF3">
        <w:rPr>
          <w:rStyle w:val="Char8"/>
          <w:rFonts w:hint="cs"/>
          <w:rtl/>
        </w:rPr>
        <w:t>«</w:t>
      </w:r>
      <w:r w:rsidR="00D36AFC" w:rsidRPr="00FD7FF4">
        <w:rPr>
          <w:rStyle w:val="Char4"/>
          <w:rFonts w:hint="cs"/>
          <w:rtl/>
        </w:rPr>
        <w:t>خودت را از طریق خودت بشناس</w:t>
      </w:r>
      <w:r w:rsidR="00D36AFC" w:rsidRPr="00E11FF3">
        <w:rPr>
          <w:rStyle w:val="Char8"/>
          <w:rFonts w:hint="cs"/>
          <w:rtl/>
        </w:rPr>
        <w:t>»</w:t>
      </w:r>
      <w:r w:rsidRPr="00D56774">
        <w:rPr>
          <w:rStyle w:val="Char4"/>
          <w:rFonts w:hint="cs"/>
          <w:rtl/>
        </w:rPr>
        <w:t>.</w:t>
      </w:r>
    </w:p>
    <w:p w:rsidR="00027BBE" w:rsidRPr="00FD7FF4" w:rsidRDefault="00027BBE" w:rsidP="00D36AFC">
      <w:pPr>
        <w:pStyle w:val="a8"/>
        <w:rPr>
          <w:rStyle w:val="Char4"/>
          <w:rtl/>
        </w:rPr>
      </w:pPr>
      <w:r w:rsidRPr="00FD7FF4">
        <w:rPr>
          <w:rStyle w:val="Char4"/>
          <w:rFonts w:hint="cs"/>
          <w:rtl/>
        </w:rPr>
        <w:t>اما خدای متعال بر انسان منت نهاده و او را به خودش</w:t>
      </w:r>
      <w:r w:rsidR="00A94924" w:rsidRPr="00FD7FF4">
        <w:rPr>
          <w:rStyle w:val="Char4"/>
          <w:rFonts w:hint="cs"/>
          <w:rtl/>
        </w:rPr>
        <w:t xml:space="preserve"> </w:t>
      </w:r>
      <w:r w:rsidRPr="00FD7FF4">
        <w:rPr>
          <w:rStyle w:val="Char4"/>
          <w:rFonts w:hint="cs"/>
          <w:rtl/>
        </w:rPr>
        <w:t>شناسانده و فرموده</w:t>
      </w:r>
      <w:r w:rsidR="00B43238">
        <w:rPr>
          <w:rStyle w:val="Char4"/>
          <w:rtl/>
        </w:rPr>
        <w:softHyphen/>
      </w:r>
      <w:r w:rsidR="00B43238">
        <w:rPr>
          <w:rStyle w:val="Char4"/>
          <w:rFonts w:hint="cs"/>
          <w:rtl/>
        </w:rPr>
        <w:t>است</w:t>
      </w:r>
      <w:r w:rsidRPr="00FD7FF4">
        <w:rPr>
          <w:rStyle w:val="Char4"/>
          <w:rFonts w:hint="cs"/>
          <w:rtl/>
        </w:rPr>
        <w:t>:</w:t>
      </w:r>
    </w:p>
    <w:p w:rsidR="00027BBE" w:rsidRPr="00FD7FF4" w:rsidRDefault="00FA4774" w:rsidP="0024385B">
      <w:pPr>
        <w:pStyle w:val="af1"/>
        <w:rPr>
          <w:rStyle w:val="Char4"/>
          <w:rtl/>
        </w:rPr>
      </w:pPr>
      <w:r w:rsidRPr="00AB7196">
        <w:rPr>
          <w:rStyle w:val="Char8"/>
          <w:rtl/>
        </w:rPr>
        <w:t>﴿</w:t>
      </w:r>
      <w:r w:rsidRPr="00FA4774">
        <w:rPr>
          <w:rtl/>
        </w:rPr>
        <w:t xml:space="preserve">سَنُرِيهِمۡ ءَايَٰتِنَا فِي </w:t>
      </w:r>
      <w:r w:rsidRPr="00FA4774">
        <w:rPr>
          <w:rFonts w:hint="cs"/>
          <w:rtl/>
        </w:rPr>
        <w:t>ٱ</w:t>
      </w:r>
      <w:r w:rsidRPr="00FA4774">
        <w:rPr>
          <w:rFonts w:hint="eastAsia"/>
          <w:rtl/>
        </w:rPr>
        <w:t>لۡأٓفَاقِ</w:t>
      </w:r>
      <w:r w:rsidRPr="00FA4774">
        <w:rPr>
          <w:rtl/>
        </w:rPr>
        <w:t xml:space="preserve"> وَفِيٓ أَنفُسِهِمۡ حَتَّىٰ يَتَبَيَّنَ لَهُمۡ أَنَّهُ </w:t>
      </w:r>
      <w:r w:rsidRPr="00FA4774">
        <w:rPr>
          <w:rFonts w:hint="cs"/>
          <w:rtl/>
        </w:rPr>
        <w:t>ٱ</w:t>
      </w:r>
      <w:r w:rsidRPr="00FA4774">
        <w:rPr>
          <w:rFonts w:hint="eastAsia"/>
          <w:rtl/>
        </w:rPr>
        <w:t>لۡحَقُّۗ</w:t>
      </w:r>
      <w:r w:rsidRPr="00FA4774">
        <w:rPr>
          <w:rtl/>
        </w:rPr>
        <w:t xml:space="preserve"> أَوَ لَمۡ يَكۡفِ بِرَبِّكَ أَنَّهُ</w:t>
      </w:r>
      <w:r w:rsidRPr="00FA4774">
        <w:rPr>
          <w:rFonts w:hint="cs"/>
          <w:rtl/>
        </w:rPr>
        <w:t>ۥ</w:t>
      </w:r>
      <w:r w:rsidRPr="00FA4774">
        <w:rPr>
          <w:rtl/>
        </w:rPr>
        <w:t xml:space="preserve"> عَلَىٰ كُلِّ شَيۡءٖ شَهِيدٌ٥٣</w:t>
      </w:r>
      <w:r w:rsidRPr="00AB7196">
        <w:rPr>
          <w:rStyle w:val="Char8"/>
          <w:rFonts w:hint="cs"/>
          <w:rtl/>
        </w:rPr>
        <w:t>﴾</w:t>
      </w:r>
      <w:r w:rsidR="00027BBE">
        <w:rPr>
          <w:rStyle w:val="Char6"/>
          <w:rFonts w:ascii="IRLotus" w:hAnsi="IRLotus" w:cs="IRLotus" w:hint="cs"/>
          <w:sz w:val="28"/>
          <w:szCs w:val="28"/>
          <w:rtl/>
        </w:rPr>
        <w:t xml:space="preserve"> </w:t>
      </w:r>
      <w:r w:rsidR="00027BBE" w:rsidRPr="00E11957">
        <w:rPr>
          <w:rStyle w:val="Char6"/>
          <w:rFonts w:hint="cs"/>
          <w:rtl/>
        </w:rPr>
        <w:t>[</w:t>
      </w:r>
      <w:r w:rsidR="00027BBE">
        <w:rPr>
          <w:rStyle w:val="Char6"/>
          <w:rFonts w:hint="cs"/>
          <w:rtl/>
        </w:rPr>
        <w:t>فصلت: 53</w:t>
      </w:r>
      <w:r w:rsidR="00027BBE" w:rsidRPr="00E1195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E11957">
        <w:rPr>
          <w:rFonts w:hint="cs"/>
          <w:rtl/>
        </w:rPr>
        <w:t>ما به آ</w:t>
      </w:r>
      <w:r w:rsidR="00DD4A5F">
        <w:rPr>
          <w:rFonts w:hint="cs"/>
          <w:rtl/>
        </w:rPr>
        <w:t>نان (که منکر اسلام و قرآنند) هر</w:t>
      </w:r>
      <w:r w:rsidRPr="00E11957">
        <w:rPr>
          <w:rFonts w:hint="cs"/>
          <w:rtl/>
        </w:rPr>
        <w:t>چه زودتر دلایل و نشانه‌های خود را در اقطار و نواحی (آسمان</w:t>
      </w:r>
      <w:r w:rsidR="00DD4A5F">
        <w:rPr>
          <w:rFonts w:hint="eastAsia"/>
          <w:rtl/>
        </w:rPr>
        <w:t>‌</w:t>
      </w:r>
      <w:r w:rsidRPr="00E11957">
        <w:rPr>
          <w:rFonts w:hint="cs"/>
          <w:rtl/>
        </w:rPr>
        <w:t>ها و زمین، که</w:t>
      </w:r>
      <w:r w:rsidR="00A94924">
        <w:rPr>
          <w:rFonts w:hint="cs"/>
          <w:rtl/>
        </w:rPr>
        <w:t xml:space="preserve"> </w:t>
      </w:r>
      <w:r w:rsidRPr="00E11957">
        <w:rPr>
          <w:rFonts w:hint="cs"/>
          <w:rtl/>
        </w:rPr>
        <w:t>جهان کبیر است) و در داخل و درون خودشان (که جهان صغیر است) نشان خواهیم داد تا برای</w:t>
      </w:r>
      <w:r w:rsidR="00DD4A5F">
        <w:rPr>
          <w:rFonts w:hint="eastAsia"/>
          <w:rtl/>
        </w:rPr>
        <w:t>‌</w:t>
      </w:r>
      <w:r w:rsidRPr="00E11957">
        <w:rPr>
          <w:rFonts w:hint="cs"/>
          <w:rtl/>
        </w:rPr>
        <w:t>شان روشن گردد که اسلام و قرآن حقی از جانب پروردگارشان است</w:t>
      </w:r>
      <w:r w:rsidRPr="00E11FF3">
        <w:rPr>
          <w:rStyle w:val="Char8"/>
          <w:rFonts w:hint="cs"/>
          <w:rtl/>
        </w:rPr>
        <w:t>»</w:t>
      </w:r>
      <w:r w:rsidR="00E30DC6" w:rsidRPr="00E30DC6">
        <w:rPr>
          <w:rStyle w:val="Char4"/>
          <w:rFonts w:hint="cs"/>
          <w:rtl/>
        </w:rPr>
        <w:t>.</w:t>
      </w:r>
    </w:p>
    <w:p w:rsidR="00027BBE" w:rsidRPr="00FD7FF4" w:rsidRDefault="00027BBE" w:rsidP="00B43238">
      <w:pPr>
        <w:pStyle w:val="a8"/>
        <w:rPr>
          <w:rStyle w:val="Char4"/>
          <w:rtl/>
        </w:rPr>
      </w:pPr>
      <w:r w:rsidRPr="00FD7FF4">
        <w:rPr>
          <w:rStyle w:val="Char4"/>
          <w:rFonts w:hint="cs"/>
          <w:rtl/>
        </w:rPr>
        <w:t>رسالت آسما</w:t>
      </w:r>
      <w:r w:rsidR="00DD4A5F" w:rsidRPr="00FD7FF4">
        <w:rPr>
          <w:rStyle w:val="Char4"/>
          <w:rFonts w:hint="cs"/>
          <w:rtl/>
        </w:rPr>
        <w:t xml:space="preserve">نی اسلام موضوع شناخت نفس، سرشت </w:t>
      </w:r>
      <w:r w:rsidRPr="00FD7FF4">
        <w:rPr>
          <w:rStyle w:val="Char4"/>
          <w:rFonts w:hint="cs"/>
          <w:rtl/>
        </w:rPr>
        <w:t>خیر و شر، عوامل اصلاح</w:t>
      </w:r>
      <w:r w:rsidR="00A94924" w:rsidRPr="00FD7FF4">
        <w:rPr>
          <w:rStyle w:val="Char4"/>
          <w:rFonts w:hint="cs"/>
          <w:rtl/>
        </w:rPr>
        <w:t xml:space="preserve"> </w:t>
      </w:r>
      <w:r w:rsidRPr="00FD7FF4">
        <w:rPr>
          <w:rStyle w:val="Char4"/>
          <w:rFonts w:hint="cs"/>
          <w:rtl/>
        </w:rPr>
        <w:t>و فساد،</w:t>
      </w:r>
      <w:r w:rsidR="00DD4A5F" w:rsidRPr="00FD7FF4">
        <w:rPr>
          <w:rStyle w:val="Char4"/>
          <w:rFonts w:hint="cs"/>
          <w:rtl/>
        </w:rPr>
        <w:t xml:space="preserve"> </w:t>
      </w:r>
      <w:r w:rsidRPr="00FD7FF4">
        <w:rPr>
          <w:rStyle w:val="Char4"/>
          <w:rFonts w:hint="cs"/>
          <w:rtl/>
        </w:rPr>
        <w:t>راه‌های تواضع دلایل و تکبر، طرق اخذ و عطا، حسادت و راه کنترل آن و مکر و نیرنگ و پاکی و صفا یا پلیدی و خیانت ن</w:t>
      </w:r>
      <w:r w:rsidR="00DD4A5F" w:rsidRPr="00FD7FF4">
        <w:rPr>
          <w:rStyle w:val="Char4"/>
          <w:rFonts w:hint="cs"/>
          <w:rtl/>
        </w:rPr>
        <w:t>ف</w:t>
      </w:r>
      <w:r w:rsidRPr="00FD7FF4">
        <w:rPr>
          <w:rStyle w:val="Char4"/>
          <w:rFonts w:hint="cs"/>
          <w:rtl/>
        </w:rPr>
        <w:t>س را به طور مفصل مورد بررسی قرار داده است</w:t>
      </w:r>
      <w:r w:rsidRPr="00D56774">
        <w:rPr>
          <w:rStyle w:val="Char4"/>
          <w:rFonts w:hint="cs"/>
          <w:rtl/>
        </w:rPr>
        <w:t>.</w:t>
      </w:r>
      <w:r w:rsidRPr="00FD7FF4">
        <w:rPr>
          <w:rStyle w:val="Char4"/>
          <w:rFonts w:hint="cs"/>
          <w:rtl/>
        </w:rPr>
        <w:t xml:space="preserve"> یکی از جمله صفات نفس آیات قرآن و احادیث نبوی به آشکار به آن پرداخته است، مس</w:t>
      </w:r>
      <w:r w:rsidR="00B43238">
        <w:rPr>
          <w:rStyle w:val="Char4"/>
          <w:rFonts w:hint="cs"/>
          <w:rtl/>
        </w:rPr>
        <w:t>أ</w:t>
      </w:r>
      <w:r w:rsidRPr="00FD7FF4">
        <w:rPr>
          <w:rStyle w:val="Char4"/>
          <w:rFonts w:hint="cs"/>
          <w:rtl/>
        </w:rPr>
        <w:t>له تکبر است</w:t>
      </w:r>
      <w:r w:rsidRPr="00D56774">
        <w:rPr>
          <w:rStyle w:val="Char4"/>
          <w:rFonts w:hint="cs"/>
          <w:rtl/>
        </w:rPr>
        <w:t>.</w:t>
      </w:r>
    </w:p>
    <w:p w:rsidR="00027BBE" w:rsidRPr="00FD7FF4" w:rsidRDefault="00027BBE" w:rsidP="00FD7FF4">
      <w:pPr>
        <w:pStyle w:val="a8"/>
        <w:rPr>
          <w:rStyle w:val="Char4"/>
          <w:rtl/>
        </w:rPr>
      </w:pPr>
      <w:r w:rsidRPr="00FD7FF4">
        <w:rPr>
          <w:rStyle w:val="Char4"/>
          <w:rFonts w:hint="cs"/>
          <w:rtl/>
        </w:rPr>
        <w:t>اسلام بیان نموده</w:t>
      </w:r>
      <w:r w:rsidR="00B43238">
        <w:rPr>
          <w:rStyle w:val="Char4"/>
          <w:rtl/>
        </w:rPr>
        <w:softHyphen/>
      </w:r>
      <w:r w:rsidR="00B43238">
        <w:rPr>
          <w:rStyle w:val="Char4"/>
          <w:rFonts w:hint="cs"/>
          <w:rtl/>
        </w:rPr>
        <w:t>است</w:t>
      </w:r>
      <w:r w:rsidRPr="00FD7FF4">
        <w:rPr>
          <w:rStyle w:val="Char4"/>
          <w:rFonts w:hint="cs"/>
          <w:rtl/>
        </w:rPr>
        <w:t xml:space="preserve"> که این صفت با هیچ مقام</w:t>
      </w:r>
      <w:r w:rsidR="00DD4A5F" w:rsidRPr="00FD7FF4">
        <w:rPr>
          <w:rStyle w:val="Char4"/>
          <w:rFonts w:hint="cs"/>
          <w:rtl/>
        </w:rPr>
        <w:t>ی</w:t>
      </w:r>
      <w:r w:rsidRPr="00FD7FF4">
        <w:rPr>
          <w:rStyle w:val="Char4"/>
          <w:rFonts w:hint="cs"/>
          <w:rtl/>
        </w:rPr>
        <w:t xml:space="preserve"> جز خدای سازگار نیست و اگر انسانی به آن موصوف شود در این صفت با خدا جنگ پرداخته و مستحق خشم و مجازات او قرار گرفته است</w:t>
      </w:r>
      <w:r w:rsidRPr="00D56774">
        <w:rPr>
          <w:rStyle w:val="Char4"/>
          <w:rFonts w:hint="cs"/>
          <w:rtl/>
        </w:rPr>
        <w:t>.</w:t>
      </w:r>
      <w:r w:rsidRPr="00FD7FF4">
        <w:rPr>
          <w:rStyle w:val="Char4"/>
          <w:rFonts w:hint="cs"/>
          <w:rtl/>
        </w:rPr>
        <w:t xml:space="preserve"> از همین روست که پیامبر </w:t>
      </w:r>
      <w:r w:rsidR="00FD7FF4">
        <w:rPr>
          <w:rStyle w:val="Char4"/>
          <w:rFonts w:cs="CTraditional Arabic" w:hint="cs"/>
          <w:rtl/>
        </w:rPr>
        <w:t>ج</w:t>
      </w:r>
      <w:r w:rsidRPr="00FD7FF4">
        <w:rPr>
          <w:rStyle w:val="Char4"/>
          <w:rFonts w:hint="cs"/>
          <w:rtl/>
        </w:rPr>
        <w:t xml:space="preserve"> </w:t>
      </w:r>
      <w:r w:rsidRPr="00D36AFC">
        <w:rPr>
          <w:rFonts w:hint="cs"/>
          <w:rtl/>
        </w:rPr>
        <w:t>فرموده است:</w:t>
      </w:r>
      <w:r w:rsidRPr="00FD7FF4">
        <w:rPr>
          <w:rStyle w:val="Char4"/>
          <w:rFonts w:hint="cs"/>
          <w:rtl/>
        </w:rPr>
        <w:t xml:space="preserve"> </w:t>
      </w:r>
      <w:r w:rsidRPr="00E11FF3">
        <w:rPr>
          <w:rStyle w:val="Char8"/>
          <w:rFonts w:hint="cs"/>
          <w:rtl/>
        </w:rPr>
        <w:t>«</w:t>
      </w:r>
      <w:r w:rsidRPr="00D36AFC">
        <w:rPr>
          <w:rFonts w:hint="cs"/>
          <w:rtl/>
        </w:rPr>
        <w:t>خدای متعال فرموده است که: کبریاء و عظمت مانند لباس من است، پس</w:t>
      </w:r>
      <w:r w:rsidR="00DB61A2">
        <w:rPr>
          <w:rFonts w:hint="cs"/>
          <w:rtl/>
        </w:rPr>
        <w:t xml:space="preserve"> هرکس </w:t>
      </w:r>
      <w:r w:rsidRPr="00D36AFC">
        <w:rPr>
          <w:rFonts w:hint="cs"/>
          <w:rtl/>
        </w:rPr>
        <w:t>که بخواهد در یکی از آنها با من شریک شود، او را در آتش خواهم انداخت</w:t>
      </w:r>
      <w:r w:rsidRPr="00E11FF3">
        <w:rPr>
          <w:rStyle w:val="Char8"/>
          <w:rFonts w:hint="cs"/>
          <w:rtl/>
        </w:rPr>
        <w:t>»</w:t>
      </w:r>
      <w:r w:rsidR="0034131A" w:rsidRPr="00FD7FF4">
        <w:rPr>
          <w:rStyle w:val="Char4"/>
          <w:rFonts w:hint="cs"/>
          <w:vertAlign w:val="superscript"/>
          <w:rtl/>
        </w:rPr>
        <w:t>(</w:t>
      </w:r>
      <w:r w:rsidR="0034131A" w:rsidRPr="00FD7FF4">
        <w:rPr>
          <w:rStyle w:val="Char4"/>
          <w:vertAlign w:val="superscript"/>
          <w:rtl/>
        </w:rPr>
        <w:footnoteReference w:id="592"/>
      </w:r>
      <w:r w:rsidR="0034131A" w:rsidRPr="00FD7FF4">
        <w:rPr>
          <w:rStyle w:val="Char4"/>
          <w:rFonts w:hint="cs"/>
          <w:vertAlign w:val="superscript"/>
          <w:rtl/>
        </w:rPr>
        <w:t>)</w:t>
      </w:r>
      <w:r w:rsidRPr="00D56774">
        <w:rPr>
          <w:rStyle w:val="Char4"/>
          <w:rFonts w:hint="cs"/>
          <w:rtl/>
        </w:rPr>
        <w:t>.</w:t>
      </w:r>
    </w:p>
    <w:p w:rsidR="00027BBE" w:rsidRPr="00FD7FF4" w:rsidRDefault="00027BBE" w:rsidP="00D36AFC">
      <w:pPr>
        <w:pStyle w:val="a8"/>
        <w:rPr>
          <w:rStyle w:val="Char4"/>
          <w:rtl/>
        </w:rPr>
      </w:pPr>
      <w:r w:rsidRPr="00FD7FF4">
        <w:rPr>
          <w:rStyle w:val="Char4"/>
          <w:rFonts w:hint="cs"/>
          <w:rtl/>
        </w:rPr>
        <w:t>مجازاتی چنین انسانی از جنس عمل اوست و در مقابل استکباری که ورزیده با تحقیر و ذلت مجازات</w:t>
      </w:r>
      <w:r w:rsidR="00850650" w:rsidRPr="00FD7FF4">
        <w:rPr>
          <w:rStyle w:val="Char4"/>
          <w:rFonts w:hint="cs"/>
          <w:rtl/>
        </w:rPr>
        <w:t xml:space="preserve"> می‌</w:t>
      </w:r>
      <w:r w:rsidRPr="00FD7FF4">
        <w:rPr>
          <w:rStyle w:val="Char4"/>
          <w:rFonts w:hint="cs"/>
          <w:rtl/>
        </w:rPr>
        <w:t>شود</w:t>
      </w:r>
      <w:r w:rsidRPr="00D56774">
        <w:rPr>
          <w:rStyle w:val="Char4"/>
          <w:rFonts w:hint="cs"/>
          <w:rtl/>
        </w:rPr>
        <w:t>.</w:t>
      </w:r>
      <w:r w:rsidRPr="00FD7FF4">
        <w:rPr>
          <w:rStyle w:val="Char4"/>
          <w:rFonts w:hint="cs"/>
          <w:rtl/>
        </w:rPr>
        <w:t xml:space="preserve"> خدای تعالی فرموده است:</w:t>
      </w:r>
    </w:p>
    <w:p w:rsidR="00027BBE" w:rsidRPr="00FD7FF4" w:rsidRDefault="00FA4774" w:rsidP="0024385B">
      <w:pPr>
        <w:pStyle w:val="af1"/>
        <w:rPr>
          <w:rStyle w:val="Char4"/>
          <w:rtl/>
        </w:rPr>
      </w:pPr>
      <w:r w:rsidRPr="00AB7196">
        <w:rPr>
          <w:rStyle w:val="Char8"/>
          <w:rtl/>
        </w:rPr>
        <w:t>﴿</w:t>
      </w:r>
      <w:r w:rsidRPr="00FA4774">
        <w:rPr>
          <w:rtl/>
        </w:rPr>
        <w:t xml:space="preserve">إِنَّ </w:t>
      </w:r>
      <w:r w:rsidRPr="00FA4774">
        <w:rPr>
          <w:rFonts w:hint="cs"/>
          <w:rtl/>
        </w:rPr>
        <w:t>ٱ</w:t>
      </w:r>
      <w:r w:rsidRPr="00FA4774">
        <w:rPr>
          <w:rFonts w:hint="eastAsia"/>
          <w:rtl/>
        </w:rPr>
        <w:t>لَّذِينَ</w:t>
      </w:r>
      <w:r w:rsidRPr="00FA4774">
        <w:rPr>
          <w:rtl/>
        </w:rPr>
        <w:t xml:space="preserve"> يَسۡتَكۡبِرُونَ عَنۡ عِبَادَتِي سَيَدۡخُلُونَ جَهَنَّمَ دَاخِرِينَ</w:t>
      </w:r>
      <w:r w:rsidRPr="00AB7196">
        <w:rPr>
          <w:rStyle w:val="Char8"/>
          <w:rFonts w:hint="cs"/>
          <w:rtl/>
        </w:rPr>
        <w:t>﴾</w:t>
      </w:r>
      <w:r w:rsidR="00027BBE">
        <w:rPr>
          <w:rStyle w:val="Char6"/>
          <w:rFonts w:ascii="IRLotus" w:hAnsi="IRLotus" w:cs="IRLotus" w:hint="cs"/>
          <w:sz w:val="28"/>
          <w:szCs w:val="28"/>
          <w:rtl/>
        </w:rPr>
        <w:t xml:space="preserve"> </w:t>
      </w:r>
      <w:r w:rsidR="00027BBE" w:rsidRPr="00344271">
        <w:rPr>
          <w:rStyle w:val="Char6"/>
          <w:rFonts w:hint="cs"/>
          <w:rtl/>
        </w:rPr>
        <w:t>[</w:t>
      </w:r>
      <w:r w:rsidR="00027BBE">
        <w:rPr>
          <w:rStyle w:val="Char6"/>
          <w:rFonts w:hint="cs"/>
          <w:rtl/>
        </w:rPr>
        <w:t>غافر: 60</w:t>
      </w:r>
      <w:r w:rsidR="00027BBE" w:rsidRPr="00344271">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DD4A5F">
        <w:rPr>
          <w:rFonts w:hint="cs"/>
          <w:rtl/>
        </w:rPr>
        <w:t>کسانی که خود را بزرگ</w:t>
      </w:r>
      <w:r w:rsidR="00DD4A5F">
        <w:rPr>
          <w:rFonts w:hint="eastAsia"/>
          <w:rtl/>
        </w:rPr>
        <w:t>‌</w:t>
      </w:r>
      <w:r w:rsidRPr="00433B95">
        <w:rPr>
          <w:rFonts w:hint="cs"/>
          <w:rtl/>
        </w:rPr>
        <w:t>تر از آن</w:t>
      </w:r>
      <w:r w:rsidR="00850650">
        <w:rPr>
          <w:rFonts w:hint="cs"/>
          <w:rtl/>
        </w:rPr>
        <w:t xml:space="preserve"> می‌</w:t>
      </w:r>
      <w:r w:rsidRPr="00433B95">
        <w:rPr>
          <w:rFonts w:hint="cs"/>
          <w:rtl/>
        </w:rPr>
        <w:t>دانند که مرا به فریاد خوانند، خوار و پست داخل دوزخ خواهند گشت</w:t>
      </w:r>
      <w:r w:rsidRPr="00E11FF3">
        <w:rPr>
          <w:rStyle w:val="Char8"/>
          <w:rFonts w:hint="cs"/>
          <w:rtl/>
        </w:rPr>
        <w:t>»</w:t>
      </w:r>
      <w:r w:rsidR="00E30DC6" w:rsidRPr="00E30DC6">
        <w:rPr>
          <w:rStyle w:val="Char4"/>
          <w:rFonts w:hint="cs"/>
          <w:rtl/>
        </w:rPr>
        <w:t>.</w:t>
      </w:r>
    </w:p>
    <w:p w:rsidR="00027BBE" w:rsidRPr="00D32B1E" w:rsidRDefault="00027BBE" w:rsidP="00143926">
      <w:pPr>
        <w:pStyle w:val="a8"/>
        <w:rPr>
          <w:spacing w:val="-4"/>
          <w:rtl/>
        </w:rPr>
      </w:pPr>
      <w:r w:rsidRPr="00D32B1E">
        <w:rPr>
          <w:rFonts w:hint="cs"/>
          <w:spacing w:val="-4"/>
          <w:rtl/>
        </w:rPr>
        <w:t xml:space="preserve">از رسول خدا </w:t>
      </w:r>
      <w:r w:rsidR="00D36AFC" w:rsidRPr="00D32B1E">
        <w:rPr>
          <w:rFonts w:cs="CTraditional Arabic" w:hint="cs"/>
          <w:spacing w:val="-4"/>
          <w:rtl/>
        </w:rPr>
        <w:t>ج</w:t>
      </w:r>
      <w:r w:rsidRPr="00D32B1E">
        <w:rPr>
          <w:rFonts w:hint="cs"/>
          <w:spacing w:val="-4"/>
          <w:rtl/>
        </w:rPr>
        <w:t xml:space="preserve"> هم نقل شده</w:t>
      </w:r>
      <w:r w:rsidR="00143926" w:rsidRPr="00D32B1E">
        <w:rPr>
          <w:spacing w:val="-4"/>
          <w:rtl/>
        </w:rPr>
        <w:softHyphen/>
      </w:r>
      <w:r w:rsidR="00143926" w:rsidRPr="00D32B1E">
        <w:rPr>
          <w:rFonts w:hint="cs"/>
          <w:spacing w:val="-4"/>
          <w:rtl/>
        </w:rPr>
        <w:t>است</w:t>
      </w:r>
      <w:r w:rsidRPr="00D32B1E">
        <w:rPr>
          <w:rFonts w:hint="cs"/>
          <w:spacing w:val="-4"/>
          <w:rtl/>
        </w:rPr>
        <w:t xml:space="preserve"> که فرمود: </w:t>
      </w:r>
      <w:r w:rsidRPr="00D32B1E">
        <w:rPr>
          <w:rStyle w:val="Char8"/>
          <w:rFonts w:hint="cs"/>
          <w:spacing w:val="-4"/>
          <w:rtl/>
        </w:rPr>
        <w:t>«</w:t>
      </w:r>
      <w:r w:rsidRPr="00D32B1E">
        <w:rPr>
          <w:rFonts w:hint="cs"/>
          <w:spacing w:val="-4"/>
          <w:rtl/>
        </w:rPr>
        <w:t>متکبران در روز قیامت به حدی حقیر و پست</w:t>
      </w:r>
      <w:r w:rsidR="004807C6" w:rsidRPr="00D32B1E">
        <w:rPr>
          <w:rFonts w:hint="cs"/>
          <w:spacing w:val="-4"/>
          <w:rtl/>
        </w:rPr>
        <w:t xml:space="preserve">‌اند </w:t>
      </w:r>
      <w:r w:rsidRPr="00D32B1E">
        <w:rPr>
          <w:rFonts w:hint="cs"/>
          <w:spacing w:val="-4"/>
          <w:rtl/>
        </w:rPr>
        <w:t>که مانند یک مورچه قرمز کوچک و در شکل انسان، زنده</w:t>
      </w:r>
      <w:r w:rsidR="00850650" w:rsidRPr="00D32B1E">
        <w:rPr>
          <w:rFonts w:hint="cs"/>
          <w:spacing w:val="-4"/>
          <w:rtl/>
        </w:rPr>
        <w:t xml:space="preserve"> می‌</w:t>
      </w:r>
      <w:r w:rsidRPr="00D32B1E">
        <w:rPr>
          <w:rFonts w:hint="cs"/>
          <w:spacing w:val="-4"/>
          <w:rtl/>
        </w:rPr>
        <w:t>گردند و ذلت و پستی از همه جا</w:t>
      </w:r>
      <w:r w:rsidR="00E6384B" w:rsidRPr="00D32B1E">
        <w:rPr>
          <w:rFonts w:hint="cs"/>
          <w:spacing w:val="-4"/>
          <w:rtl/>
        </w:rPr>
        <w:t>،</w:t>
      </w:r>
      <w:r w:rsidRPr="00D32B1E">
        <w:rPr>
          <w:rFonts w:hint="cs"/>
          <w:spacing w:val="-4"/>
          <w:rtl/>
        </w:rPr>
        <w:t xml:space="preserve"> آنان ار فرا</w:t>
      </w:r>
      <w:r w:rsidR="00850650" w:rsidRPr="00D32B1E">
        <w:rPr>
          <w:rFonts w:hint="cs"/>
          <w:spacing w:val="-4"/>
          <w:rtl/>
        </w:rPr>
        <w:t xml:space="preserve"> می‌</w:t>
      </w:r>
      <w:r w:rsidRPr="00D32B1E">
        <w:rPr>
          <w:rFonts w:hint="cs"/>
          <w:spacing w:val="-4"/>
          <w:rtl/>
        </w:rPr>
        <w:t xml:space="preserve">گیرد و به سمت زندانی در </w:t>
      </w:r>
      <w:r w:rsidR="00143926" w:rsidRPr="00D32B1E">
        <w:rPr>
          <w:rFonts w:hint="cs"/>
          <w:spacing w:val="-4"/>
          <w:rtl/>
        </w:rPr>
        <w:t>ج</w:t>
      </w:r>
      <w:r w:rsidRPr="00D32B1E">
        <w:rPr>
          <w:rFonts w:hint="cs"/>
          <w:spacing w:val="-4"/>
          <w:rtl/>
        </w:rPr>
        <w:t>هنم کشانده</w:t>
      </w:r>
      <w:r w:rsidR="00850650" w:rsidRPr="00D32B1E">
        <w:rPr>
          <w:rFonts w:hint="cs"/>
          <w:spacing w:val="-4"/>
          <w:rtl/>
        </w:rPr>
        <w:t xml:space="preserve"> می‌</w:t>
      </w:r>
      <w:r w:rsidRPr="00D32B1E">
        <w:rPr>
          <w:rFonts w:hint="cs"/>
          <w:spacing w:val="-4"/>
          <w:rtl/>
        </w:rPr>
        <w:t>شوند که نام آن «بَولَس» است و در شدید</w:t>
      </w:r>
      <w:r w:rsidR="003F4499" w:rsidRPr="00D32B1E">
        <w:rPr>
          <w:rFonts w:hint="cs"/>
          <w:spacing w:val="-4"/>
          <w:rtl/>
        </w:rPr>
        <w:t xml:space="preserve">‌ترین </w:t>
      </w:r>
      <w:r w:rsidR="00DD4A5F" w:rsidRPr="00D32B1E">
        <w:rPr>
          <w:rFonts w:hint="cs"/>
          <w:spacing w:val="-4"/>
          <w:rtl/>
        </w:rPr>
        <w:t>آتش غر</w:t>
      </w:r>
      <w:r w:rsidRPr="00D32B1E">
        <w:rPr>
          <w:rFonts w:hint="cs"/>
          <w:spacing w:val="-4"/>
          <w:rtl/>
        </w:rPr>
        <w:t>ق</w:t>
      </w:r>
      <w:r w:rsidR="00850650" w:rsidRPr="00D32B1E">
        <w:rPr>
          <w:rFonts w:hint="cs"/>
          <w:spacing w:val="-4"/>
          <w:rtl/>
        </w:rPr>
        <w:t xml:space="preserve"> می‌</w:t>
      </w:r>
      <w:r w:rsidR="00E6384B" w:rsidRPr="00D32B1E">
        <w:rPr>
          <w:rFonts w:hint="cs"/>
          <w:spacing w:val="-4"/>
          <w:rtl/>
        </w:rPr>
        <w:t>گردند و از چرک و خونابه و کثاف</w:t>
      </w:r>
      <w:r w:rsidRPr="00D32B1E">
        <w:rPr>
          <w:rFonts w:hint="cs"/>
          <w:spacing w:val="-4"/>
          <w:rtl/>
        </w:rPr>
        <w:t>ت اهل جهنم به آنان</w:t>
      </w:r>
      <w:r w:rsidR="00850650" w:rsidRPr="00D32B1E">
        <w:rPr>
          <w:rFonts w:hint="cs"/>
          <w:spacing w:val="-4"/>
          <w:rtl/>
        </w:rPr>
        <w:t xml:space="preserve"> می‌</w:t>
      </w:r>
      <w:r w:rsidRPr="00D32B1E">
        <w:rPr>
          <w:rFonts w:hint="cs"/>
          <w:spacing w:val="-4"/>
          <w:rtl/>
        </w:rPr>
        <w:t>دهند تا آن را سر کشند و کاملاً فاسد و تباه گردند</w:t>
      </w:r>
      <w:r w:rsidRPr="00D32B1E">
        <w:rPr>
          <w:rStyle w:val="Char8"/>
          <w:rFonts w:hint="cs"/>
          <w:spacing w:val="-4"/>
          <w:rtl/>
        </w:rPr>
        <w:t>»</w:t>
      </w:r>
      <w:r w:rsidR="00A2708E" w:rsidRPr="00D32B1E">
        <w:rPr>
          <w:rFonts w:hint="cs"/>
          <w:spacing w:val="-4"/>
          <w:vertAlign w:val="superscript"/>
          <w:rtl/>
        </w:rPr>
        <w:t>(</w:t>
      </w:r>
      <w:r w:rsidR="00A2708E" w:rsidRPr="00D32B1E">
        <w:rPr>
          <w:rStyle w:val="FootnoteReference"/>
          <w:spacing w:val="-4"/>
          <w:rtl/>
        </w:rPr>
        <w:footnoteReference w:id="593"/>
      </w:r>
      <w:r w:rsidR="00A2708E" w:rsidRPr="00D32B1E">
        <w:rPr>
          <w:rFonts w:hint="cs"/>
          <w:spacing w:val="-4"/>
          <w:vertAlign w:val="superscript"/>
          <w:rtl/>
        </w:rPr>
        <w:t>)</w:t>
      </w:r>
      <w:r w:rsidRPr="00D32B1E">
        <w:rPr>
          <w:rFonts w:hint="cs"/>
          <w:spacing w:val="-4"/>
          <w:rtl/>
        </w:rPr>
        <w:t>.</w:t>
      </w:r>
    </w:p>
    <w:p w:rsidR="00027BBE" w:rsidRDefault="00027BBE" w:rsidP="00143926">
      <w:pPr>
        <w:pStyle w:val="a8"/>
        <w:rPr>
          <w:rtl/>
        </w:rPr>
      </w:pPr>
      <w:r>
        <w:rPr>
          <w:rFonts w:hint="cs"/>
          <w:rtl/>
        </w:rPr>
        <w:t>خدای متعال تکبر ورزیدن بندگان را حرام اعلام کرده</w:t>
      </w:r>
      <w:r w:rsidR="00143926">
        <w:rPr>
          <w:rtl/>
        </w:rPr>
        <w:softHyphen/>
      </w:r>
      <w:r w:rsidR="00143926">
        <w:rPr>
          <w:rFonts w:hint="cs"/>
          <w:rtl/>
        </w:rPr>
        <w:t>است</w:t>
      </w:r>
      <w:r>
        <w:rPr>
          <w:rFonts w:hint="cs"/>
          <w:rtl/>
        </w:rPr>
        <w:t xml:space="preserve"> زیرا باعث ایجاد بلایا و پستی‌هایی برای شخص متکبر و دیگران نیز خواهد شد. اگر متکبران جزو سلاطین باشند بندگان خدا را به بردگی می‌کشند، اموال</w:t>
      </w:r>
      <w:r w:rsidR="000F1A58">
        <w:rPr>
          <w:rFonts w:hint="eastAsia"/>
          <w:rtl/>
        </w:rPr>
        <w:t>‌</w:t>
      </w:r>
      <w:r>
        <w:rPr>
          <w:rFonts w:hint="cs"/>
          <w:rtl/>
        </w:rPr>
        <w:t>شان را</w:t>
      </w:r>
      <w:r w:rsidR="00850650">
        <w:rPr>
          <w:rFonts w:hint="cs"/>
          <w:rtl/>
        </w:rPr>
        <w:t xml:space="preserve"> می‌</w:t>
      </w:r>
      <w:r>
        <w:rPr>
          <w:rFonts w:hint="cs"/>
          <w:rtl/>
        </w:rPr>
        <w:t>دزدند، آنان را به ذلت</w:t>
      </w:r>
      <w:r w:rsidR="00850650">
        <w:rPr>
          <w:rFonts w:hint="cs"/>
          <w:rtl/>
        </w:rPr>
        <w:t xml:space="preserve"> می‌</w:t>
      </w:r>
      <w:r>
        <w:rPr>
          <w:rFonts w:hint="cs"/>
          <w:rtl/>
        </w:rPr>
        <w:t>کشانند و حقوق طبیعی آنان از جمله آزادی و کرامت و حق مالکیت و دخل و تصرف در اموال</w:t>
      </w:r>
      <w:r w:rsidR="000F1A58">
        <w:rPr>
          <w:rFonts w:hint="eastAsia"/>
          <w:rtl/>
        </w:rPr>
        <w:t>‌</w:t>
      </w:r>
      <w:r>
        <w:rPr>
          <w:rFonts w:hint="cs"/>
          <w:rtl/>
        </w:rPr>
        <w:t>شان را از آنان می‌گیرند</w:t>
      </w:r>
      <w:r w:rsidR="000F1A58">
        <w:rPr>
          <w:rFonts w:hint="cs"/>
          <w:rtl/>
        </w:rPr>
        <w:t xml:space="preserve">. </w:t>
      </w:r>
      <w:r>
        <w:rPr>
          <w:rFonts w:hint="cs"/>
          <w:rtl/>
        </w:rPr>
        <w:t>حتی در پذیرش نوع عقیده</w:t>
      </w:r>
      <w:r w:rsidR="00E6384B">
        <w:rPr>
          <w:rFonts w:hint="cs"/>
          <w:rtl/>
        </w:rPr>
        <w:t>،</w:t>
      </w:r>
      <w:r>
        <w:rPr>
          <w:rFonts w:hint="cs"/>
          <w:rtl/>
        </w:rPr>
        <w:t xml:space="preserve"> پایبندی به دین و ارزش‌ها و افکار هم آزادشان</w:t>
      </w:r>
      <w:r w:rsidR="00850650">
        <w:rPr>
          <w:rFonts w:hint="cs"/>
          <w:rtl/>
        </w:rPr>
        <w:t xml:space="preserve"> نمی‌</w:t>
      </w:r>
      <w:r>
        <w:rPr>
          <w:rFonts w:hint="cs"/>
          <w:rtl/>
        </w:rPr>
        <w:t>گذارند، با وجود این که مس</w:t>
      </w:r>
      <w:r w:rsidR="00143926">
        <w:rPr>
          <w:rFonts w:hint="cs"/>
          <w:rtl/>
        </w:rPr>
        <w:t>ا</w:t>
      </w:r>
      <w:r>
        <w:rPr>
          <w:rFonts w:hint="cs"/>
          <w:rtl/>
        </w:rPr>
        <w:t>له</w:t>
      </w:r>
      <w:r>
        <w:rPr>
          <w:rFonts w:hint="eastAsia"/>
          <w:rtl/>
        </w:rPr>
        <w:t>‌</w:t>
      </w:r>
      <w:r>
        <w:rPr>
          <w:rFonts w:hint="cs"/>
          <w:rtl/>
        </w:rPr>
        <w:t xml:space="preserve">ای اخیر یعنی آزادی عقیده امری است که بشر برای دارا بودن </w:t>
      </w:r>
      <w:r w:rsidR="00D36AFC">
        <w:rPr>
          <w:rFonts w:hint="cs"/>
          <w:rtl/>
        </w:rPr>
        <w:t>آن بیشتر از به دست آوردن یک لقم</w:t>
      </w:r>
      <w:r>
        <w:rPr>
          <w:rFonts w:hint="cs"/>
          <w:rtl/>
        </w:rPr>
        <w:t xml:space="preserve">ه نان </w:t>
      </w:r>
      <w:r w:rsidR="00E6384B">
        <w:rPr>
          <w:rFonts w:hint="cs"/>
          <w:rtl/>
        </w:rPr>
        <w:t>ی</w:t>
      </w:r>
      <w:r>
        <w:rPr>
          <w:rFonts w:hint="cs"/>
          <w:rtl/>
        </w:rPr>
        <w:t>ا بهره</w:t>
      </w:r>
      <w:r>
        <w:rPr>
          <w:rFonts w:hint="eastAsia"/>
          <w:rtl/>
        </w:rPr>
        <w:t>‌</w:t>
      </w:r>
      <w:r>
        <w:rPr>
          <w:rFonts w:hint="cs"/>
          <w:rtl/>
        </w:rPr>
        <w:t>گیری از لذت‌ها و پاکی‌های زندگی حریص است.</w:t>
      </w:r>
    </w:p>
    <w:p w:rsidR="00027BBE" w:rsidRDefault="00E6384B" w:rsidP="00027BBE">
      <w:pPr>
        <w:pStyle w:val="a8"/>
        <w:rPr>
          <w:rtl/>
        </w:rPr>
      </w:pPr>
      <w:r>
        <w:rPr>
          <w:rFonts w:hint="cs"/>
          <w:rtl/>
        </w:rPr>
        <w:t>مت</w:t>
      </w:r>
      <w:r w:rsidR="00027BBE">
        <w:rPr>
          <w:rFonts w:hint="cs"/>
          <w:rtl/>
        </w:rPr>
        <w:t>ک</w:t>
      </w:r>
      <w:r>
        <w:rPr>
          <w:rFonts w:hint="cs"/>
          <w:rtl/>
        </w:rPr>
        <w:t>ب</w:t>
      </w:r>
      <w:r w:rsidR="00027BBE">
        <w:rPr>
          <w:rFonts w:hint="cs"/>
          <w:rtl/>
        </w:rPr>
        <w:t>ران انسان را از دست‌یابی به شناخت پروردگار و طریق عبادت او باز</w:t>
      </w:r>
      <w:r w:rsidR="00850650">
        <w:rPr>
          <w:rFonts w:hint="cs"/>
          <w:rtl/>
        </w:rPr>
        <w:t xml:space="preserve"> می‌</w:t>
      </w:r>
      <w:r w:rsidR="00027BBE">
        <w:rPr>
          <w:rFonts w:hint="cs"/>
          <w:rtl/>
        </w:rPr>
        <w:t>دارند، زیرا</w:t>
      </w:r>
      <w:r w:rsidR="00850650">
        <w:rPr>
          <w:rFonts w:hint="cs"/>
          <w:rtl/>
        </w:rPr>
        <w:t xml:space="preserve"> می‌</w:t>
      </w:r>
      <w:r w:rsidR="000F1A58">
        <w:rPr>
          <w:rFonts w:hint="cs"/>
          <w:rtl/>
        </w:rPr>
        <w:t>دانند که مر</w:t>
      </w:r>
      <w:r w:rsidR="00027BBE">
        <w:rPr>
          <w:rFonts w:hint="cs"/>
          <w:rtl/>
        </w:rPr>
        <w:t>دم با ا</w:t>
      </w:r>
      <w:r w:rsidR="00D36AFC">
        <w:rPr>
          <w:rFonts w:hint="cs"/>
          <w:rtl/>
        </w:rPr>
        <w:t>ین</w:t>
      </w:r>
      <w:r w:rsidR="000F1A58">
        <w:rPr>
          <w:rFonts w:hint="cs"/>
          <w:rtl/>
        </w:rPr>
        <w:t xml:space="preserve"> </w:t>
      </w:r>
      <w:r w:rsidR="00D36AFC">
        <w:rPr>
          <w:rFonts w:hint="cs"/>
          <w:rtl/>
        </w:rPr>
        <w:t xml:space="preserve">کار حق </w:t>
      </w:r>
      <w:r w:rsidR="000F1A58">
        <w:rPr>
          <w:rFonts w:hint="cs"/>
          <w:rtl/>
        </w:rPr>
        <w:t xml:space="preserve">و </w:t>
      </w:r>
      <w:r w:rsidR="00D36AFC">
        <w:rPr>
          <w:rFonts w:hint="cs"/>
          <w:rtl/>
        </w:rPr>
        <w:t>باطل را از هم تشخیص می</w:t>
      </w:r>
      <w:r w:rsidR="00D36AFC">
        <w:rPr>
          <w:rFonts w:hint="eastAsia"/>
          <w:rtl/>
        </w:rPr>
        <w:t>‌</w:t>
      </w:r>
      <w:r w:rsidR="000F1A58">
        <w:rPr>
          <w:rFonts w:hint="cs"/>
          <w:rtl/>
        </w:rPr>
        <w:t>دهند عقول‌شان</w:t>
      </w:r>
      <w:r w:rsidR="00027BBE">
        <w:rPr>
          <w:rFonts w:hint="cs"/>
          <w:rtl/>
        </w:rPr>
        <w:t xml:space="preserve"> نسبت به </w:t>
      </w:r>
      <w:r w:rsidR="00D36AFC">
        <w:rPr>
          <w:rFonts w:hint="cs"/>
          <w:rtl/>
        </w:rPr>
        <w:t>رسوایی‌ها و ظلم متکبران روشن می</w:t>
      </w:r>
      <w:r w:rsidR="00D36AFC">
        <w:rPr>
          <w:rFonts w:hint="eastAsia"/>
          <w:rtl/>
        </w:rPr>
        <w:t>‌</w:t>
      </w:r>
      <w:r w:rsidR="00027BBE">
        <w:rPr>
          <w:rFonts w:hint="cs"/>
          <w:rtl/>
        </w:rPr>
        <w:t>گردد و در نهایت از حقوق انسانی خود که خداون</w:t>
      </w:r>
      <w:r w:rsidR="00D36AFC">
        <w:rPr>
          <w:rFonts w:hint="cs"/>
          <w:rtl/>
        </w:rPr>
        <w:t>د به آنان ارزانی داشته آگاهی می</w:t>
      </w:r>
      <w:r w:rsidR="00D36AFC">
        <w:rPr>
          <w:rFonts w:hint="eastAsia"/>
          <w:rtl/>
        </w:rPr>
        <w:t>‌</w:t>
      </w:r>
      <w:r w:rsidR="00027BBE">
        <w:rPr>
          <w:rFonts w:hint="cs"/>
          <w:rtl/>
        </w:rPr>
        <w:t>یابند و ظلم و تجاوز و طغیان را</w:t>
      </w:r>
      <w:r w:rsidR="00850650">
        <w:rPr>
          <w:rFonts w:hint="cs"/>
          <w:rtl/>
        </w:rPr>
        <w:t xml:space="preserve"> نمی‌</w:t>
      </w:r>
      <w:r w:rsidR="00027BBE">
        <w:rPr>
          <w:rFonts w:hint="cs"/>
          <w:rtl/>
        </w:rPr>
        <w:t>پذیرند.</w:t>
      </w:r>
    </w:p>
    <w:p w:rsidR="00027BBE" w:rsidRDefault="00027BBE" w:rsidP="00027BBE">
      <w:pPr>
        <w:pStyle w:val="a8"/>
        <w:rPr>
          <w:rtl/>
        </w:rPr>
      </w:pPr>
      <w:r>
        <w:rPr>
          <w:rFonts w:hint="cs"/>
          <w:rtl/>
        </w:rPr>
        <w:t>قرآن نمونه‌های بسیاری از متکبران زمین را مثال آورده تا عاقبت کبر و آثار منفی آن در زندگی بشر را برای مخاطبان خود عینی سازد. قرآن بزرگ</w:t>
      </w:r>
      <w:r w:rsidR="003F4499">
        <w:rPr>
          <w:rFonts w:hint="cs"/>
          <w:rtl/>
        </w:rPr>
        <w:t xml:space="preserve">‌ترین </w:t>
      </w:r>
      <w:r>
        <w:rPr>
          <w:rFonts w:hint="cs"/>
          <w:rtl/>
        </w:rPr>
        <w:t xml:space="preserve">آثار ذلت بار و مصیبت بار تکبر را در تلاش متکبران برای منع مردم از عبادت خدا و گمراه ساختن آنان به هر طریق ممکن دانسته تا از رسیدن نور ایمان به درون آنان و شفاف شدن قلوب‌شان با هدایت </w:t>
      </w:r>
      <w:r w:rsidR="00D36AFC">
        <w:rPr>
          <w:rFonts w:hint="cs"/>
          <w:rtl/>
        </w:rPr>
        <w:t>ممانعت کنند. کار آنان</w:t>
      </w:r>
      <w:r w:rsidR="003D35B9">
        <w:rPr>
          <w:rFonts w:hint="cs"/>
          <w:rtl/>
        </w:rPr>
        <w:t xml:space="preserve"> به‌جای </w:t>
      </w:r>
      <w:r w:rsidR="00D36AFC">
        <w:rPr>
          <w:rFonts w:hint="cs"/>
          <w:rtl/>
        </w:rPr>
        <w:t>می</w:t>
      </w:r>
      <w:r w:rsidR="00D36AFC">
        <w:rPr>
          <w:rFonts w:hint="eastAsia"/>
          <w:rtl/>
        </w:rPr>
        <w:t>‌</w:t>
      </w:r>
      <w:r>
        <w:rPr>
          <w:rFonts w:hint="cs"/>
          <w:rtl/>
        </w:rPr>
        <w:t>رسد که دادگران میان مردم را به قتل</w:t>
      </w:r>
      <w:r w:rsidR="00850650">
        <w:rPr>
          <w:rFonts w:hint="cs"/>
          <w:rtl/>
        </w:rPr>
        <w:t xml:space="preserve"> می‌</w:t>
      </w:r>
      <w:r>
        <w:rPr>
          <w:rFonts w:hint="cs"/>
          <w:rtl/>
        </w:rPr>
        <w:t>رسانند تا از رساندن پیام دادگری باز بمانند.</w:t>
      </w:r>
    </w:p>
    <w:p w:rsidR="00027BBE" w:rsidRDefault="00027BBE" w:rsidP="00027BBE">
      <w:pPr>
        <w:pStyle w:val="a8"/>
        <w:rPr>
          <w:rtl/>
        </w:rPr>
      </w:pPr>
      <w:r>
        <w:rPr>
          <w:rFonts w:hint="cs"/>
          <w:rtl/>
        </w:rPr>
        <w:t>خدای تعالی فرموده است:</w:t>
      </w:r>
    </w:p>
    <w:p w:rsidR="00027BBE" w:rsidRPr="00FD7FF4" w:rsidRDefault="00832B5C" w:rsidP="00D32B1E">
      <w:pPr>
        <w:pStyle w:val="af1"/>
        <w:spacing w:line="216" w:lineRule="auto"/>
        <w:rPr>
          <w:rStyle w:val="Char4"/>
          <w:rtl/>
        </w:rPr>
      </w:pPr>
      <w:r w:rsidRPr="00AB7196">
        <w:rPr>
          <w:rStyle w:val="Char8"/>
          <w:rtl/>
        </w:rPr>
        <w:t>﴿</w:t>
      </w:r>
      <w:r w:rsidRPr="00832B5C">
        <w:rPr>
          <w:rtl/>
        </w:rPr>
        <w:t xml:space="preserve">وَيَقۡتُلُونَ </w:t>
      </w:r>
      <w:r w:rsidRPr="00832B5C">
        <w:rPr>
          <w:rFonts w:hint="cs"/>
          <w:rtl/>
        </w:rPr>
        <w:t>ٱ</w:t>
      </w:r>
      <w:r w:rsidRPr="00832B5C">
        <w:rPr>
          <w:rFonts w:hint="eastAsia"/>
          <w:rtl/>
        </w:rPr>
        <w:t>لَّذِينَ</w:t>
      </w:r>
      <w:r w:rsidRPr="00832B5C">
        <w:rPr>
          <w:rtl/>
        </w:rPr>
        <w:t xml:space="preserve"> يَأۡمُرُونَ بِ</w:t>
      </w:r>
      <w:r w:rsidRPr="00832B5C">
        <w:rPr>
          <w:rFonts w:hint="cs"/>
          <w:rtl/>
        </w:rPr>
        <w:t>ٱ</w:t>
      </w:r>
      <w:r w:rsidRPr="00832B5C">
        <w:rPr>
          <w:rFonts w:hint="eastAsia"/>
          <w:rtl/>
        </w:rPr>
        <w:t>لۡقِسۡطِ</w:t>
      </w:r>
      <w:r w:rsidRPr="00AB7196">
        <w:rPr>
          <w:rStyle w:val="Char8"/>
          <w:rFonts w:hint="cs"/>
          <w:rtl/>
        </w:rPr>
        <w:t>﴾</w:t>
      </w:r>
      <w:r w:rsidR="00027BBE">
        <w:rPr>
          <w:rStyle w:val="Char6"/>
          <w:rFonts w:ascii="IRLotus" w:hAnsi="IRLotus" w:cs="IRLotus" w:hint="cs"/>
          <w:sz w:val="28"/>
          <w:szCs w:val="28"/>
          <w:rtl/>
        </w:rPr>
        <w:t xml:space="preserve"> </w:t>
      </w:r>
      <w:r w:rsidR="00027BBE" w:rsidRPr="00BD58BA">
        <w:rPr>
          <w:rStyle w:val="Char6"/>
          <w:rFonts w:hint="cs"/>
          <w:rtl/>
        </w:rPr>
        <w:t>[</w:t>
      </w:r>
      <w:r w:rsidR="000F1A58">
        <w:rPr>
          <w:rStyle w:val="Char6"/>
          <w:rFonts w:hint="cs"/>
          <w:rtl/>
        </w:rPr>
        <w:t xml:space="preserve">آل </w:t>
      </w:r>
      <w:r w:rsidR="00027BBE">
        <w:rPr>
          <w:rStyle w:val="Char6"/>
          <w:rFonts w:hint="cs"/>
          <w:rtl/>
        </w:rPr>
        <w:t>عمران: 21</w:t>
      </w:r>
      <w:r w:rsidR="00027BBE" w:rsidRPr="00BD58B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E6384B">
        <w:rPr>
          <w:rFonts w:hint="cs"/>
          <w:rtl/>
        </w:rPr>
        <w:t xml:space="preserve">و کسانی </w:t>
      </w:r>
      <w:r w:rsidRPr="00BD58BA">
        <w:rPr>
          <w:rFonts w:hint="cs"/>
          <w:rtl/>
        </w:rPr>
        <w:t>از مردمان را</w:t>
      </w:r>
      <w:r w:rsidR="00850650">
        <w:rPr>
          <w:rFonts w:hint="cs"/>
          <w:rtl/>
        </w:rPr>
        <w:t xml:space="preserve"> می‌</w:t>
      </w:r>
      <w:r w:rsidR="00E6384B">
        <w:rPr>
          <w:rFonts w:hint="cs"/>
          <w:rtl/>
        </w:rPr>
        <w:t>کشند که به عدالت و دادگر</w:t>
      </w:r>
      <w:r w:rsidRPr="00BD58BA">
        <w:rPr>
          <w:rFonts w:hint="cs"/>
          <w:rtl/>
        </w:rPr>
        <w:t>ی فرمان</w:t>
      </w:r>
      <w:r w:rsidR="00850650">
        <w:rPr>
          <w:rFonts w:hint="cs"/>
          <w:rtl/>
        </w:rPr>
        <w:t xml:space="preserve"> می‌</w:t>
      </w:r>
      <w:r w:rsidRPr="00BD58BA">
        <w:rPr>
          <w:rFonts w:hint="cs"/>
          <w:rtl/>
        </w:rPr>
        <w:t>دهند</w:t>
      </w:r>
      <w:r w:rsidRPr="00E11FF3">
        <w:rPr>
          <w:rStyle w:val="Char8"/>
          <w:rFonts w:hint="cs"/>
          <w:rtl/>
        </w:rPr>
        <w:t>»</w:t>
      </w:r>
      <w:r w:rsidR="00E30DC6" w:rsidRPr="00E30DC6">
        <w:rPr>
          <w:rStyle w:val="Char4"/>
          <w:rFonts w:hint="cs"/>
          <w:rtl/>
        </w:rPr>
        <w:t>.</w:t>
      </w:r>
    </w:p>
    <w:p w:rsidR="00027BBE" w:rsidRPr="00FD7FF4" w:rsidRDefault="00027BBE" w:rsidP="003F0312">
      <w:pPr>
        <w:pStyle w:val="a8"/>
        <w:rPr>
          <w:rStyle w:val="Char4"/>
          <w:rtl/>
        </w:rPr>
      </w:pPr>
      <w:r w:rsidRPr="00FD7FF4">
        <w:rPr>
          <w:rStyle w:val="Char4"/>
          <w:rFonts w:hint="cs"/>
          <w:rtl/>
        </w:rPr>
        <w:t>یکی از این متکبران، فرعون است، او زمانی که دید چشم ساحران به نسبت حق گشوده شده و به خدای موسی و هارون ایمان آورده‌اند و به راه</w:t>
      </w:r>
      <w:r w:rsidR="003F0312" w:rsidRPr="00FD7FF4">
        <w:rPr>
          <w:rStyle w:val="Char4"/>
          <w:rFonts w:hint="cs"/>
          <w:rtl/>
        </w:rPr>
        <w:t xml:space="preserve"> هدایت اذعان نموده‌اند، دستور قت</w:t>
      </w:r>
      <w:r w:rsidRPr="00FD7FF4">
        <w:rPr>
          <w:rStyle w:val="Char4"/>
          <w:rFonts w:hint="cs"/>
          <w:rtl/>
        </w:rPr>
        <w:t>ل آنان را صادر نمود</w:t>
      </w:r>
      <w:r w:rsidRPr="00D56774">
        <w:rPr>
          <w:rStyle w:val="Char4"/>
          <w:rFonts w:hint="cs"/>
          <w:rtl/>
        </w:rPr>
        <w:t>.</w:t>
      </w:r>
      <w:r w:rsidRPr="00FD7FF4">
        <w:rPr>
          <w:rStyle w:val="Char4"/>
          <w:rFonts w:hint="cs"/>
          <w:rtl/>
        </w:rPr>
        <w:t xml:space="preserve"> قرآن این جریان را چنین حکایت</w:t>
      </w:r>
      <w:r w:rsidR="00850650" w:rsidRPr="00FD7FF4">
        <w:rPr>
          <w:rStyle w:val="Char4"/>
          <w:rFonts w:hint="cs"/>
          <w:rtl/>
        </w:rPr>
        <w:t xml:space="preserve"> می‌</w:t>
      </w:r>
      <w:r w:rsidR="00E6384B">
        <w:rPr>
          <w:rStyle w:val="Char4"/>
          <w:rFonts w:hint="cs"/>
          <w:rtl/>
        </w:rPr>
        <w:t>کن</w:t>
      </w:r>
      <w:r w:rsidRPr="00FD7FF4">
        <w:rPr>
          <w:rStyle w:val="Char4"/>
          <w:rFonts w:hint="cs"/>
          <w:rtl/>
        </w:rPr>
        <w:t>د:</w:t>
      </w:r>
    </w:p>
    <w:p w:rsidR="00027BBE" w:rsidRPr="00FD7FF4" w:rsidRDefault="00832B5C" w:rsidP="00D32B1E">
      <w:pPr>
        <w:pStyle w:val="af1"/>
        <w:spacing w:line="216" w:lineRule="auto"/>
        <w:rPr>
          <w:rStyle w:val="Char4"/>
          <w:rtl/>
        </w:rPr>
      </w:pPr>
      <w:r w:rsidRPr="00AB7196">
        <w:rPr>
          <w:rStyle w:val="Char8"/>
          <w:rtl/>
        </w:rPr>
        <w:t>﴿</w:t>
      </w:r>
      <w:r w:rsidR="005158AC" w:rsidRPr="005158AC">
        <w:rPr>
          <w:rFonts w:hint="eastAsia"/>
          <w:rtl/>
        </w:rPr>
        <w:t>قَالَ</w:t>
      </w:r>
      <w:r w:rsidR="005158AC" w:rsidRPr="005158AC">
        <w:rPr>
          <w:rtl/>
        </w:rPr>
        <w:t xml:space="preserve"> </w:t>
      </w:r>
      <w:r w:rsidR="005158AC" w:rsidRPr="005158AC">
        <w:rPr>
          <w:rFonts w:hint="eastAsia"/>
          <w:rtl/>
        </w:rPr>
        <w:t>ءَامَنتُم</w:t>
      </w:r>
      <w:r w:rsidR="005158AC" w:rsidRPr="005158AC">
        <w:rPr>
          <w:rFonts w:hint="cs"/>
          <w:rtl/>
        </w:rPr>
        <w:t>ۡ</w:t>
      </w:r>
      <w:r w:rsidR="005158AC" w:rsidRPr="005158AC">
        <w:rPr>
          <w:rtl/>
        </w:rPr>
        <w:t xml:space="preserve"> </w:t>
      </w:r>
      <w:r w:rsidR="005158AC" w:rsidRPr="005158AC">
        <w:rPr>
          <w:rFonts w:hint="eastAsia"/>
          <w:rtl/>
        </w:rPr>
        <w:t>لَهُ</w:t>
      </w:r>
      <w:r w:rsidR="005158AC" w:rsidRPr="005158AC">
        <w:rPr>
          <w:rFonts w:hint="cs"/>
          <w:rtl/>
        </w:rPr>
        <w:t>ۥ</w:t>
      </w:r>
      <w:r w:rsidR="005158AC" w:rsidRPr="005158AC">
        <w:rPr>
          <w:rtl/>
        </w:rPr>
        <w:t xml:space="preserve"> </w:t>
      </w:r>
      <w:r w:rsidR="005158AC" w:rsidRPr="005158AC">
        <w:rPr>
          <w:rFonts w:hint="eastAsia"/>
          <w:rtl/>
        </w:rPr>
        <w:t>قَب</w:t>
      </w:r>
      <w:r w:rsidR="005158AC" w:rsidRPr="005158AC">
        <w:rPr>
          <w:rFonts w:hint="cs"/>
          <w:rtl/>
        </w:rPr>
        <w:t>ۡ</w:t>
      </w:r>
      <w:r w:rsidR="005158AC" w:rsidRPr="005158AC">
        <w:rPr>
          <w:rFonts w:hint="eastAsia"/>
          <w:rtl/>
        </w:rPr>
        <w:t>لَ</w:t>
      </w:r>
      <w:r w:rsidR="005158AC" w:rsidRPr="005158AC">
        <w:rPr>
          <w:rtl/>
        </w:rPr>
        <w:t xml:space="preserve"> </w:t>
      </w:r>
      <w:r w:rsidR="005158AC" w:rsidRPr="005158AC">
        <w:rPr>
          <w:rFonts w:hint="eastAsia"/>
          <w:rtl/>
        </w:rPr>
        <w:t>أَن</w:t>
      </w:r>
      <w:r w:rsidR="005158AC" w:rsidRPr="005158AC">
        <w:rPr>
          <w:rFonts w:hint="cs"/>
          <w:rtl/>
        </w:rPr>
        <w:t>ۡ</w:t>
      </w:r>
      <w:r w:rsidR="005158AC" w:rsidRPr="005158AC">
        <w:rPr>
          <w:rtl/>
        </w:rPr>
        <w:t xml:space="preserve"> </w:t>
      </w:r>
      <w:r w:rsidR="005158AC" w:rsidRPr="005158AC">
        <w:rPr>
          <w:rFonts w:hint="eastAsia"/>
          <w:rtl/>
        </w:rPr>
        <w:t>ءَاذَنَ</w:t>
      </w:r>
      <w:r w:rsidR="005158AC" w:rsidRPr="005158AC">
        <w:rPr>
          <w:rtl/>
        </w:rPr>
        <w:t xml:space="preserve"> </w:t>
      </w:r>
      <w:r w:rsidR="005158AC" w:rsidRPr="005158AC">
        <w:rPr>
          <w:rFonts w:hint="eastAsia"/>
          <w:rtl/>
        </w:rPr>
        <w:t>لَكُم</w:t>
      </w:r>
      <w:r w:rsidR="005158AC" w:rsidRPr="005158AC">
        <w:rPr>
          <w:rFonts w:hint="cs"/>
          <w:rtl/>
        </w:rPr>
        <w:t>ۡۖ</w:t>
      </w:r>
      <w:r w:rsidR="005158AC" w:rsidRPr="005158AC">
        <w:rPr>
          <w:rtl/>
        </w:rPr>
        <w:t xml:space="preserve"> </w:t>
      </w:r>
      <w:r w:rsidR="005158AC" w:rsidRPr="005158AC">
        <w:rPr>
          <w:rFonts w:hint="eastAsia"/>
          <w:rtl/>
        </w:rPr>
        <w:t>إِنَّهُ</w:t>
      </w:r>
      <w:r w:rsidR="005158AC" w:rsidRPr="005158AC">
        <w:rPr>
          <w:rFonts w:hint="cs"/>
          <w:rtl/>
        </w:rPr>
        <w:t>ۥ</w:t>
      </w:r>
      <w:r w:rsidR="005158AC" w:rsidRPr="005158AC">
        <w:rPr>
          <w:rtl/>
        </w:rPr>
        <w:t xml:space="preserve"> </w:t>
      </w:r>
      <w:r w:rsidR="005158AC" w:rsidRPr="005158AC">
        <w:rPr>
          <w:rFonts w:hint="eastAsia"/>
          <w:rtl/>
        </w:rPr>
        <w:t>لَكَبِيرُكُمُ</w:t>
      </w:r>
      <w:r w:rsidR="005158AC" w:rsidRPr="005158AC">
        <w:rPr>
          <w:rtl/>
        </w:rPr>
        <w:t xml:space="preserve"> </w:t>
      </w:r>
      <w:r w:rsidR="005158AC" w:rsidRPr="005158AC">
        <w:rPr>
          <w:rFonts w:hint="cs"/>
          <w:rtl/>
        </w:rPr>
        <w:t>ٱ</w:t>
      </w:r>
      <w:r w:rsidR="005158AC" w:rsidRPr="005158AC">
        <w:rPr>
          <w:rFonts w:hint="eastAsia"/>
          <w:rtl/>
        </w:rPr>
        <w:t>لَّذِي</w:t>
      </w:r>
      <w:r w:rsidR="005158AC" w:rsidRPr="005158AC">
        <w:rPr>
          <w:rtl/>
        </w:rPr>
        <w:t xml:space="preserve"> </w:t>
      </w:r>
      <w:r w:rsidR="005158AC" w:rsidRPr="005158AC">
        <w:rPr>
          <w:rFonts w:hint="eastAsia"/>
          <w:rtl/>
        </w:rPr>
        <w:t>عَلَّمَكُمُ</w:t>
      </w:r>
      <w:r w:rsidR="005158AC" w:rsidRPr="005158AC">
        <w:rPr>
          <w:rtl/>
        </w:rPr>
        <w:t xml:space="preserve"> </w:t>
      </w:r>
      <w:r w:rsidR="005158AC" w:rsidRPr="005158AC">
        <w:rPr>
          <w:rFonts w:hint="cs"/>
          <w:rtl/>
        </w:rPr>
        <w:t>ٱ</w:t>
      </w:r>
      <w:r w:rsidR="005158AC" w:rsidRPr="005158AC">
        <w:rPr>
          <w:rFonts w:hint="eastAsia"/>
          <w:rtl/>
        </w:rPr>
        <w:t>لسِّح</w:t>
      </w:r>
      <w:r w:rsidR="005158AC" w:rsidRPr="005158AC">
        <w:rPr>
          <w:rFonts w:hint="cs"/>
          <w:rtl/>
        </w:rPr>
        <w:t>ۡ</w:t>
      </w:r>
      <w:r w:rsidR="005158AC" w:rsidRPr="005158AC">
        <w:rPr>
          <w:rFonts w:hint="eastAsia"/>
          <w:rtl/>
        </w:rPr>
        <w:t>رَ</w:t>
      </w:r>
      <w:r w:rsidR="005158AC" w:rsidRPr="005158AC">
        <w:rPr>
          <w:rtl/>
        </w:rPr>
        <w:t xml:space="preserve"> </w:t>
      </w:r>
      <w:r w:rsidR="005158AC" w:rsidRPr="005158AC">
        <w:rPr>
          <w:rFonts w:hint="eastAsia"/>
          <w:rtl/>
        </w:rPr>
        <w:t>فَلَسَو</w:t>
      </w:r>
      <w:r w:rsidR="005158AC" w:rsidRPr="005158AC">
        <w:rPr>
          <w:rFonts w:hint="cs"/>
          <w:rtl/>
        </w:rPr>
        <w:t>ۡ</w:t>
      </w:r>
      <w:r w:rsidR="005158AC" w:rsidRPr="005158AC">
        <w:rPr>
          <w:rFonts w:hint="eastAsia"/>
          <w:rtl/>
        </w:rPr>
        <w:t>فَ</w:t>
      </w:r>
      <w:r w:rsidR="005158AC" w:rsidRPr="005158AC">
        <w:rPr>
          <w:rtl/>
        </w:rPr>
        <w:t xml:space="preserve"> </w:t>
      </w:r>
      <w:r w:rsidR="005158AC" w:rsidRPr="005158AC">
        <w:rPr>
          <w:rFonts w:hint="eastAsia"/>
          <w:rtl/>
        </w:rPr>
        <w:t>تَع</w:t>
      </w:r>
      <w:r w:rsidR="005158AC" w:rsidRPr="005158AC">
        <w:rPr>
          <w:rFonts w:hint="cs"/>
          <w:rtl/>
        </w:rPr>
        <w:t>ۡ</w:t>
      </w:r>
      <w:r w:rsidR="005158AC" w:rsidRPr="005158AC">
        <w:rPr>
          <w:rFonts w:hint="eastAsia"/>
          <w:rtl/>
        </w:rPr>
        <w:t>لَمُونَ</w:t>
      </w:r>
      <w:r w:rsidR="005158AC" w:rsidRPr="005158AC">
        <w:rPr>
          <w:rFonts w:hint="cs"/>
          <w:rtl/>
        </w:rPr>
        <w:t>ۚ</w:t>
      </w:r>
      <w:r w:rsidR="005158AC" w:rsidRPr="005158AC">
        <w:rPr>
          <w:rtl/>
        </w:rPr>
        <w:t xml:space="preserve"> </w:t>
      </w:r>
      <w:r w:rsidR="005158AC" w:rsidRPr="005158AC">
        <w:rPr>
          <w:rFonts w:hint="eastAsia"/>
          <w:rtl/>
        </w:rPr>
        <w:t>لَأُقَطِّعَنَّ</w:t>
      </w:r>
      <w:r w:rsidR="005158AC" w:rsidRPr="005158AC">
        <w:rPr>
          <w:rtl/>
        </w:rPr>
        <w:t xml:space="preserve"> </w:t>
      </w:r>
      <w:r w:rsidR="005158AC" w:rsidRPr="005158AC">
        <w:rPr>
          <w:rFonts w:hint="eastAsia"/>
          <w:rtl/>
        </w:rPr>
        <w:t>أَي</w:t>
      </w:r>
      <w:r w:rsidR="005158AC" w:rsidRPr="005158AC">
        <w:rPr>
          <w:rFonts w:hint="cs"/>
          <w:rtl/>
        </w:rPr>
        <w:t>ۡ</w:t>
      </w:r>
      <w:r w:rsidR="005158AC" w:rsidRPr="005158AC">
        <w:rPr>
          <w:rFonts w:hint="eastAsia"/>
          <w:rtl/>
        </w:rPr>
        <w:t>دِيَكُم</w:t>
      </w:r>
      <w:r w:rsidR="005158AC" w:rsidRPr="005158AC">
        <w:rPr>
          <w:rFonts w:hint="cs"/>
          <w:rtl/>
        </w:rPr>
        <w:t>ۡ</w:t>
      </w:r>
      <w:r w:rsidR="005158AC" w:rsidRPr="005158AC">
        <w:rPr>
          <w:rtl/>
        </w:rPr>
        <w:t xml:space="preserve"> </w:t>
      </w:r>
      <w:r w:rsidR="005158AC" w:rsidRPr="005158AC">
        <w:rPr>
          <w:rFonts w:hint="eastAsia"/>
          <w:rtl/>
        </w:rPr>
        <w:t>وَأَر</w:t>
      </w:r>
      <w:r w:rsidR="005158AC" w:rsidRPr="005158AC">
        <w:rPr>
          <w:rFonts w:hint="cs"/>
          <w:rtl/>
        </w:rPr>
        <w:t>ۡ</w:t>
      </w:r>
      <w:r w:rsidR="005158AC" w:rsidRPr="005158AC">
        <w:rPr>
          <w:rFonts w:hint="eastAsia"/>
          <w:rtl/>
        </w:rPr>
        <w:t>جُلَكُم</w:t>
      </w:r>
      <w:r w:rsidR="005158AC" w:rsidRPr="005158AC">
        <w:rPr>
          <w:rtl/>
        </w:rPr>
        <w:t xml:space="preserve"> </w:t>
      </w:r>
      <w:r w:rsidR="005158AC" w:rsidRPr="005158AC">
        <w:rPr>
          <w:rFonts w:hint="eastAsia"/>
          <w:rtl/>
        </w:rPr>
        <w:t>مِّن</w:t>
      </w:r>
      <w:r w:rsidR="005158AC" w:rsidRPr="005158AC">
        <w:rPr>
          <w:rFonts w:hint="cs"/>
          <w:rtl/>
        </w:rPr>
        <w:t>ۡ</w:t>
      </w:r>
      <w:r w:rsidR="005158AC" w:rsidRPr="005158AC">
        <w:rPr>
          <w:rtl/>
        </w:rPr>
        <w:t xml:space="preserve"> </w:t>
      </w:r>
      <w:r w:rsidR="005158AC" w:rsidRPr="005158AC">
        <w:rPr>
          <w:rFonts w:hint="eastAsia"/>
          <w:rtl/>
        </w:rPr>
        <w:t>خِلَ</w:t>
      </w:r>
      <w:r w:rsidR="005158AC" w:rsidRPr="005158AC">
        <w:rPr>
          <w:rFonts w:hint="cs"/>
          <w:rtl/>
        </w:rPr>
        <w:t>ٰ</w:t>
      </w:r>
      <w:r w:rsidR="005158AC" w:rsidRPr="005158AC">
        <w:rPr>
          <w:rFonts w:hint="eastAsia"/>
          <w:rtl/>
        </w:rPr>
        <w:t>ف</w:t>
      </w:r>
      <w:r w:rsidR="005158AC" w:rsidRPr="005158AC">
        <w:rPr>
          <w:rFonts w:hint="cs"/>
          <w:rtl/>
        </w:rPr>
        <w:t>ٖ</w:t>
      </w:r>
      <w:r w:rsidR="005158AC" w:rsidRPr="005158AC">
        <w:rPr>
          <w:rtl/>
        </w:rPr>
        <w:t xml:space="preserve"> </w:t>
      </w:r>
      <w:r w:rsidR="005158AC" w:rsidRPr="005158AC">
        <w:rPr>
          <w:rFonts w:hint="eastAsia"/>
          <w:rtl/>
        </w:rPr>
        <w:t>وَلَأُصَلِّبَنَّكُم</w:t>
      </w:r>
      <w:r w:rsidR="005158AC" w:rsidRPr="005158AC">
        <w:rPr>
          <w:rFonts w:hint="cs"/>
          <w:rtl/>
        </w:rPr>
        <w:t>ۡ</w:t>
      </w:r>
      <w:r w:rsidR="005158AC" w:rsidRPr="005158AC">
        <w:rPr>
          <w:rtl/>
        </w:rPr>
        <w:t xml:space="preserve"> </w:t>
      </w:r>
      <w:r w:rsidR="005158AC" w:rsidRPr="005158AC">
        <w:rPr>
          <w:rFonts w:hint="eastAsia"/>
          <w:rtl/>
        </w:rPr>
        <w:t>أَج</w:t>
      </w:r>
      <w:r w:rsidR="005158AC" w:rsidRPr="005158AC">
        <w:rPr>
          <w:rFonts w:hint="cs"/>
          <w:rtl/>
        </w:rPr>
        <w:t>ۡ</w:t>
      </w:r>
      <w:r w:rsidR="005158AC" w:rsidRPr="005158AC">
        <w:rPr>
          <w:rFonts w:hint="eastAsia"/>
          <w:rtl/>
        </w:rPr>
        <w:t>مَعِينَ</w:t>
      </w:r>
      <w:r w:rsidR="005158AC" w:rsidRPr="005158AC">
        <w:rPr>
          <w:rtl/>
        </w:rPr>
        <w:t xml:space="preserve"> </w:t>
      </w:r>
      <w:r w:rsidR="005158AC" w:rsidRPr="005158AC">
        <w:rPr>
          <w:rFonts w:hint="cs"/>
          <w:rtl/>
        </w:rPr>
        <w:t>٤٩</w:t>
      </w:r>
      <w:r w:rsidR="005158AC" w:rsidRPr="005158AC">
        <w:rPr>
          <w:rtl/>
        </w:rPr>
        <w:t xml:space="preserve"> </w:t>
      </w:r>
      <w:r w:rsidR="005158AC" w:rsidRPr="005158AC">
        <w:rPr>
          <w:rFonts w:hint="eastAsia"/>
          <w:rtl/>
        </w:rPr>
        <w:t>قَالُواْ</w:t>
      </w:r>
      <w:r w:rsidR="005158AC" w:rsidRPr="005158AC">
        <w:rPr>
          <w:rtl/>
        </w:rPr>
        <w:t xml:space="preserve"> </w:t>
      </w:r>
      <w:r w:rsidR="005158AC" w:rsidRPr="005158AC">
        <w:rPr>
          <w:rFonts w:hint="eastAsia"/>
          <w:rtl/>
        </w:rPr>
        <w:t>لَا</w:t>
      </w:r>
      <w:r w:rsidR="005158AC" w:rsidRPr="005158AC">
        <w:rPr>
          <w:rtl/>
        </w:rPr>
        <w:t xml:space="preserve"> </w:t>
      </w:r>
      <w:r w:rsidR="005158AC" w:rsidRPr="005158AC">
        <w:rPr>
          <w:rFonts w:hint="eastAsia"/>
          <w:rtl/>
        </w:rPr>
        <w:t>ضَي</w:t>
      </w:r>
      <w:r w:rsidR="005158AC" w:rsidRPr="005158AC">
        <w:rPr>
          <w:rFonts w:hint="cs"/>
          <w:rtl/>
        </w:rPr>
        <w:t>ۡ</w:t>
      </w:r>
      <w:r w:rsidR="005158AC" w:rsidRPr="005158AC">
        <w:rPr>
          <w:rFonts w:hint="eastAsia"/>
          <w:rtl/>
        </w:rPr>
        <w:t>رَ</w:t>
      </w:r>
      <w:r w:rsidR="005158AC" w:rsidRPr="005158AC">
        <w:rPr>
          <w:rFonts w:hint="cs"/>
          <w:rtl/>
        </w:rPr>
        <w:t>ۖ</w:t>
      </w:r>
      <w:r w:rsidR="005158AC" w:rsidRPr="005158AC">
        <w:rPr>
          <w:rtl/>
        </w:rPr>
        <w:t xml:space="preserve"> </w:t>
      </w:r>
      <w:r w:rsidR="005158AC" w:rsidRPr="005158AC">
        <w:rPr>
          <w:rFonts w:hint="eastAsia"/>
          <w:rtl/>
        </w:rPr>
        <w:t>إِنَّا</w:t>
      </w:r>
      <w:r w:rsidR="005158AC" w:rsidRPr="005158AC">
        <w:rPr>
          <w:rFonts w:hint="cs"/>
          <w:rtl/>
        </w:rPr>
        <w:t>ٓ</w:t>
      </w:r>
      <w:r w:rsidR="005158AC" w:rsidRPr="005158AC">
        <w:rPr>
          <w:rtl/>
        </w:rPr>
        <w:t xml:space="preserve"> </w:t>
      </w:r>
      <w:r w:rsidR="005158AC" w:rsidRPr="005158AC">
        <w:rPr>
          <w:rFonts w:hint="eastAsia"/>
          <w:rtl/>
        </w:rPr>
        <w:t>إِلَى</w:t>
      </w:r>
      <w:r w:rsidR="005158AC" w:rsidRPr="005158AC">
        <w:rPr>
          <w:rFonts w:hint="cs"/>
          <w:rtl/>
        </w:rPr>
        <w:t>ٰ</w:t>
      </w:r>
      <w:r w:rsidR="005158AC" w:rsidRPr="005158AC">
        <w:rPr>
          <w:rtl/>
        </w:rPr>
        <w:t xml:space="preserve"> </w:t>
      </w:r>
      <w:r w:rsidR="005158AC" w:rsidRPr="005158AC">
        <w:rPr>
          <w:rFonts w:hint="eastAsia"/>
          <w:rtl/>
        </w:rPr>
        <w:t>رَبِّنَا</w:t>
      </w:r>
      <w:r w:rsidR="005158AC" w:rsidRPr="005158AC">
        <w:rPr>
          <w:rtl/>
        </w:rPr>
        <w:t xml:space="preserve"> </w:t>
      </w:r>
      <w:r w:rsidR="005158AC" w:rsidRPr="005158AC">
        <w:rPr>
          <w:rFonts w:hint="eastAsia"/>
          <w:rtl/>
        </w:rPr>
        <w:t>مُنقَلِبُونَ</w:t>
      </w:r>
      <w:r w:rsidR="005158AC" w:rsidRPr="005158AC">
        <w:rPr>
          <w:rtl/>
        </w:rPr>
        <w:t xml:space="preserve"> </w:t>
      </w:r>
      <w:r w:rsidR="005158AC" w:rsidRPr="005158AC">
        <w:rPr>
          <w:rFonts w:hint="cs"/>
          <w:rtl/>
        </w:rPr>
        <w:t>٥٠</w:t>
      </w:r>
      <w:r w:rsidRPr="00AB7196">
        <w:rPr>
          <w:rStyle w:val="Char8"/>
          <w:rFonts w:hint="cs"/>
          <w:rtl/>
        </w:rPr>
        <w:t>﴾</w:t>
      </w:r>
      <w:r w:rsidR="00027BBE" w:rsidRPr="00FD7FF4">
        <w:rPr>
          <w:rStyle w:val="Char4"/>
          <w:rFonts w:hint="cs"/>
          <w:rtl/>
        </w:rPr>
        <w:t xml:space="preserve"> </w:t>
      </w:r>
      <w:r w:rsidR="00027BBE" w:rsidRPr="00C423CD">
        <w:rPr>
          <w:rStyle w:val="Char6"/>
          <w:rFonts w:hint="cs"/>
          <w:rtl/>
        </w:rPr>
        <w:t>[</w:t>
      </w:r>
      <w:r w:rsidR="00FD7FF4">
        <w:rPr>
          <w:rStyle w:val="Char6"/>
          <w:rFonts w:hint="cs"/>
          <w:rtl/>
        </w:rPr>
        <w:t>ال</w:t>
      </w:r>
      <w:r w:rsidR="00027BBE">
        <w:rPr>
          <w:rStyle w:val="Char6"/>
          <w:rFonts w:hint="cs"/>
          <w:rtl/>
        </w:rPr>
        <w:t>شعرا: 49-50</w:t>
      </w:r>
      <w:r w:rsidR="00027BBE" w:rsidRPr="00C423CD">
        <w:rPr>
          <w:rStyle w:val="Char6"/>
          <w:rFonts w:hint="cs"/>
          <w:rtl/>
        </w:rPr>
        <w:t>]</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C00A5D" w:rsidRPr="00C00A5D">
        <w:rPr>
          <w:rFonts w:hint="cs"/>
          <w:rtl/>
        </w:rPr>
        <w:t>(فرعون) گفت: «آیا پیش از آن‌که به شما اجازه دهم به او ایمان آوردید؟! مسلماً او بزرگتر شماست که سحر را به شما یاد داده است، پس به زودی خواهید دانست! دستان‌تان و پا‌هایتان را به عکس یکدیگر قطع می‌کنم، و همة شما را به دار می‌آویزم». گفتند: «باکی نیست، ما به سوی پروردگار مان باز می‌گردیم</w:t>
      </w:r>
      <w:r w:rsidRPr="00E11FF3">
        <w:rPr>
          <w:rStyle w:val="Char8"/>
          <w:rFonts w:hint="cs"/>
          <w:rtl/>
        </w:rPr>
        <w:t>»</w:t>
      </w:r>
      <w:r w:rsidR="00E30DC6" w:rsidRPr="00E30DC6">
        <w:rPr>
          <w:rStyle w:val="Char4"/>
          <w:rFonts w:hint="cs"/>
          <w:rtl/>
        </w:rPr>
        <w:t>.</w:t>
      </w:r>
    </w:p>
    <w:p w:rsidR="00027BBE" w:rsidRPr="00FD7FF4" w:rsidRDefault="00027BBE" w:rsidP="00C00A5D">
      <w:pPr>
        <w:pStyle w:val="a8"/>
        <w:rPr>
          <w:rStyle w:val="Char4"/>
          <w:rtl/>
        </w:rPr>
      </w:pPr>
      <w:r w:rsidRPr="00FD7FF4">
        <w:rPr>
          <w:rStyle w:val="Char4"/>
          <w:rFonts w:hint="cs"/>
          <w:rtl/>
        </w:rPr>
        <w:t>فرعون با کشتن اولین گروه از مؤمنان خواست که امتش را از هدایت محروم سازد و راه نشر ایمان را سد کند و گمان می‌برد که از این طریق</w:t>
      </w:r>
      <w:r w:rsidR="00850650" w:rsidRPr="00FD7FF4">
        <w:rPr>
          <w:rStyle w:val="Char4"/>
          <w:rFonts w:hint="cs"/>
          <w:rtl/>
        </w:rPr>
        <w:t xml:space="preserve"> می‌</w:t>
      </w:r>
      <w:r w:rsidRPr="00FD7FF4">
        <w:rPr>
          <w:rStyle w:val="Char4"/>
          <w:rFonts w:hint="cs"/>
          <w:rtl/>
        </w:rPr>
        <w:t>تواند قدرت و کبریایی خود را در زمین حفظ کند و همچنان به بردگی گرفتن قومش ادامه دهد</w:t>
      </w:r>
      <w:r w:rsidRPr="00D56774">
        <w:rPr>
          <w:rStyle w:val="Char4"/>
          <w:rFonts w:hint="cs"/>
          <w:rtl/>
        </w:rPr>
        <w:t>.</w:t>
      </w:r>
      <w:r w:rsidRPr="00FD7FF4">
        <w:rPr>
          <w:rStyle w:val="Char4"/>
          <w:rFonts w:hint="cs"/>
          <w:rtl/>
        </w:rPr>
        <w:t xml:space="preserve"> اما او در این دنیا به مجازات غرق شدن در آب مبتلا شد و در آن دنیا از بهشت محروم گردید و در آتش جاودانه شد</w:t>
      </w:r>
      <w:r w:rsidRPr="00D56774">
        <w:rPr>
          <w:rStyle w:val="Char4"/>
          <w:rFonts w:hint="cs"/>
          <w:rtl/>
        </w:rPr>
        <w:t>.</w:t>
      </w:r>
      <w:r w:rsidRPr="00FD7FF4">
        <w:rPr>
          <w:rStyle w:val="Char4"/>
          <w:rFonts w:hint="cs"/>
          <w:rtl/>
        </w:rPr>
        <w:t xml:space="preserve"> او اهل جنهم شد که خداوند به اهالی آن چنین فرموده است:</w:t>
      </w:r>
    </w:p>
    <w:p w:rsidR="00027BBE" w:rsidRPr="00FD7FF4" w:rsidRDefault="00832B5C" w:rsidP="00D32B1E">
      <w:pPr>
        <w:pStyle w:val="af1"/>
        <w:spacing w:line="216" w:lineRule="auto"/>
        <w:rPr>
          <w:rStyle w:val="Char4"/>
          <w:rtl/>
        </w:rPr>
      </w:pPr>
      <w:r w:rsidRPr="00AB7196">
        <w:rPr>
          <w:rStyle w:val="Char8"/>
          <w:rtl/>
        </w:rPr>
        <w:t>﴿</w:t>
      </w:r>
      <w:r w:rsidRPr="00832B5C">
        <w:rPr>
          <w:rFonts w:hint="cs"/>
          <w:rtl/>
        </w:rPr>
        <w:t>ٱ</w:t>
      </w:r>
      <w:r w:rsidRPr="00832B5C">
        <w:rPr>
          <w:rFonts w:hint="eastAsia"/>
          <w:rtl/>
        </w:rPr>
        <w:t>دۡخُلُوٓاْ</w:t>
      </w:r>
      <w:r w:rsidRPr="00832B5C">
        <w:rPr>
          <w:rtl/>
        </w:rPr>
        <w:t xml:space="preserve"> أَبۡوَٰبَ جَهَنَّمَ خَٰلِدِينَ فِيهَاۖ فَبِئۡسَ مَثۡوَى </w:t>
      </w:r>
      <w:r w:rsidRPr="00832B5C">
        <w:rPr>
          <w:rFonts w:hint="cs"/>
          <w:rtl/>
        </w:rPr>
        <w:t>ٱ</w:t>
      </w:r>
      <w:r w:rsidRPr="00832B5C">
        <w:rPr>
          <w:rFonts w:hint="eastAsia"/>
          <w:rtl/>
        </w:rPr>
        <w:t>لۡمُتَكَبِّرِينَ</w:t>
      </w:r>
      <w:r w:rsidRPr="00832B5C">
        <w:rPr>
          <w:rtl/>
        </w:rPr>
        <w:t>٧٦</w:t>
      </w:r>
      <w:r w:rsidRPr="00AB7196">
        <w:rPr>
          <w:rStyle w:val="Char8"/>
          <w:rFonts w:hint="cs"/>
          <w:rtl/>
        </w:rPr>
        <w:t>﴾</w:t>
      </w:r>
      <w:r w:rsidR="00027BBE">
        <w:rPr>
          <w:rStyle w:val="Char6"/>
          <w:rFonts w:ascii="IRLotus" w:hAnsi="IRLotus" w:cs="IRLotus" w:hint="cs"/>
          <w:sz w:val="28"/>
          <w:szCs w:val="28"/>
          <w:rtl/>
        </w:rPr>
        <w:t xml:space="preserve"> </w:t>
      </w:r>
      <w:r w:rsidR="00027BBE" w:rsidRPr="00DC491A">
        <w:rPr>
          <w:rStyle w:val="Char6"/>
          <w:rFonts w:hint="cs"/>
          <w:rtl/>
        </w:rPr>
        <w:t>[</w:t>
      </w:r>
      <w:r w:rsidR="00027BBE">
        <w:rPr>
          <w:rStyle w:val="Char6"/>
          <w:rFonts w:hint="cs"/>
          <w:rtl/>
        </w:rPr>
        <w:t>غافر: 76</w:t>
      </w:r>
      <w:r w:rsidR="00027BBE" w:rsidRPr="00DC491A">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0F1A58" w:rsidRPr="000F1A58">
        <w:rPr>
          <w:rFonts w:hint="cs"/>
          <w:rtl/>
        </w:rPr>
        <w:t>(</w:t>
      </w:r>
      <w:r w:rsidRPr="00DC491A">
        <w:rPr>
          <w:rFonts w:hint="cs"/>
          <w:rtl/>
        </w:rPr>
        <w:t>به کافران دستور داده</w:t>
      </w:r>
      <w:r w:rsidR="00850650">
        <w:rPr>
          <w:rFonts w:hint="cs"/>
          <w:rtl/>
        </w:rPr>
        <w:t xml:space="preserve"> می‌</w:t>
      </w:r>
      <w:r w:rsidRPr="00DC491A">
        <w:rPr>
          <w:rFonts w:hint="cs"/>
          <w:rtl/>
        </w:rPr>
        <w:t>شود</w:t>
      </w:r>
      <w:r w:rsidR="000F1A58">
        <w:rPr>
          <w:rFonts w:hint="cs"/>
          <w:rtl/>
        </w:rPr>
        <w:t>)</w:t>
      </w:r>
      <w:r w:rsidRPr="00DC491A">
        <w:rPr>
          <w:rFonts w:hint="cs"/>
          <w:rtl/>
        </w:rPr>
        <w:t xml:space="preserve"> از درهای دوزخ داخل شوید و جاودانه در آن جا بمانید. جایگاه متکبران چه بد جایگاهی است</w:t>
      </w:r>
      <w:r w:rsidRPr="00E11FF3">
        <w:rPr>
          <w:rStyle w:val="Char8"/>
          <w:rFonts w:hint="cs"/>
          <w:rtl/>
        </w:rPr>
        <w:t>»</w:t>
      </w:r>
      <w:r w:rsidR="00E30DC6" w:rsidRPr="00E30DC6">
        <w:rPr>
          <w:rStyle w:val="Char4"/>
          <w:rFonts w:hint="cs"/>
          <w:rtl/>
        </w:rPr>
        <w:t>.</w:t>
      </w:r>
    </w:p>
    <w:p w:rsidR="00027BBE" w:rsidRPr="00FD7FF4" w:rsidRDefault="003F0312" w:rsidP="00D32B1E">
      <w:pPr>
        <w:pStyle w:val="a8"/>
        <w:widowControl w:val="0"/>
        <w:rPr>
          <w:rStyle w:val="Char4"/>
          <w:rtl/>
        </w:rPr>
      </w:pPr>
      <w:r>
        <w:rPr>
          <w:rFonts w:hint="cs"/>
          <w:rtl/>
        </w:rPr>
        <w:t xml:space="preserve">پیامبر </w:t>
      </w:r>
      <w:r>
        <w:rPr>
          <w:rFonts w:cs="CTraditional Arabic" w:hint="cs"/>
          <w:rtl/>
        </w:rPr>
        <w:t>ج</w:t>
      </w:r>
      <w:r>
        <w:rPr>
          <w:rFonts w:hint="cs"/>
          <w:rtl/>
        </w:rPr>
        <w:t xml:space="preserve"> فرموده است: </w:t>
      </w:r>
      <w:r w:rsidRPr="00E11FF3">
        <w:rPr>
          <w:rStyle w:val="Char8"/>
          <w:rFonts w:hint="cs"/>
          <w:rtl/>
        </w:rPr>
        <w:t>«</w:t>
      </w:r>
      <w:r w:rsidR="000F1A58">
        <w:rPr>
          <w:rFonts w:hint="cs"/>
          <w:rtl/>
        </w:rPr>
        <w:t>هر</w:t>
      </w:r>
      <w:r w:rsidR="00027BBE" w:rsidRPr="00DC491A">
        <w:rPr>
          <w:rFonts w:hint="cs"/>
          <w:rtl/>
        </w:rPr>
        <w:t>کس که ذره</w:t>
      </w:r>
      <w:r w:rsidR="00027BBE" w:rsidRPr="00DC491A">
        <w:rPr>
          <w:rFonts w:hint="eastAsia"/>
          <w:rtl/>
        </w:rPr>
        <w:t>‌</w:t>
      </w:r>
      <w:r w:rsidR="00027BBE" w:rsidRPr="00DC491A">
        <w:rPr>
          <w:rFonts w:hint="cs"/>
          <w:rtl/>
        </w:rPr>
        <w:t>ای از تکبر در قلب</w:t>
      </w:r>
      <w:r>
        <w:rPr>
          <w:rFonts w:hint="cs"/>
          <w:rtl/>
        </w:rPr>
        <w:t xml:space="preserve"> او باشد وارد بهشت نخواهد گردید</w:t>
      </w:r>
      <w:r w:rsidRPr="00E11FF3">
        <w:rPr>
          <w:rStyle w:val="Char8"/>
          <w:rFonts w:hint="cs"/>
          <w:rtl/>
        </w:rPr>
        <w:t>»</w:t>
      </w:r>
      <w:r w:rsidR="00885FAE" w:rsidRPr="00FD7FF4">
        <w:rPr>
          <w:rFonts w:hint="cs"/>
          <w:vertAlign w:val="superscript"/>
          <w:rtl/>
        </w:rPr>
        <w:t>(</w:t>
      </w:r>
      <w:r w:rsidR="00885FAE" w:rsidRPr="00FD7FF4">
        <w:rPr>
          <w:rStyle w:val="FootnoteReference"/>
          <w:rtl/>
        </w:rPr>
        <w:footnoteReference w:id="594"/>
      </w:r>
      <w:r w:rsidR="00885FAE" w:rsidRPr="00FD7FF4">
        <w:rPr>
          <w:rFonts w:hint="cs"/>
          <w:vertAlign w:val="superscript"/>
          <w:rtl/>
        </w:rPr>
        <w:t>)</w:t>
      </w:r>
      <w:r w:rsidR="00027BBE" w:rsidRPr="00DC491A">
        <w:rPr>
          <w:rFonts w:hint="cs"/>
          <w:rtl/>
        </w:rPr>
        <w:t>.</w:t>
      </w:r>
    </w:p>
    <w:p w:rsidR="00027BBE" w:rsidRPr="00FD7FF4" w:rsidRDefault="00027BBE" w:rsidP="003F0312">
      <w:pPr>
        <w:pStyle w:val="a8"/>
        <w:rPr>
          <w:rStyle w:val="Char4"/>
          <w:rtl/>
        </w:rPr>
      </w:pPr>
      <w:r w:rsidRPr="00FD7FF4">
        <w:rPr>
          <w:rStyle w:val="Char4"/>
          <w:rFonts w:hint="cs"/>
          <w:rtl/>
        </w:rPr>
        <w:t>چگونه ممکن است که متکبران وارد بهشت شوند، در حالی که مانع رسیدن</w:t>
      </w:r>
      <w:r w:rsidR="00A94924" w:rsidRPr="00FD7FF4">
        <w:rPr>
          <w:rStyle w:val="Char4"/>
          <w:rFonts w:hint="cs"/>
          <w:rtl/>
        </w:rPr>
        <w:t xml:space="preserve"> </w:t>
      </w:r>
      <w:r w:rsidRPr="00FD7FF4">
        <w:rPr>
          <w:rStyle w:val="Char4"/>
          <w:rFonts w:hint="cs"/>
          <w:rtl/>
        </w:rPr>
        <w:t>هدایت به قلوب مستضعفان</w:t>
      </w:r>
      <w:r w:rsidR="00850650" w:rsidRPr="00FD7FF4">
        <w:rPr>
          <w:rStyle w:val="Char4"/>
          <w:rFonts w:hint="cs"/>
          <w:rtl/>
        </w:rPr>
        <w:t xml:space="preserve"> می‌</w:t>
      </w:r>
      <w:r w:rsidRPr="00FD7FF4">
        <w:rPr>
          <w:rStyle w:val="Char4"/>
          <w:rFonts w:hint="cs"/>
          <w:rtl/>
        </w:rPr>
        <w:t>شوند</w:t>
      </w:r>
      <w:r w:rsidRPr="00D56774">
        <w:rPr>
          <w:rStyle w:val="Char4"/>
          <w:rFonts w:hint="cs"/>
          <w:rtl/>
        </w:rPr>
        <w:t>...</w:t>
      </w:r>
    </w:p>
    <w:p w:rsidR="00027BBE" w:rsidRPr="00FD7FF4" w:rsidRDefault="00832B5C" w:rsidP="0024385B">
      <w:pPr>
        <w:pStyle w:val="af1"/>
        <w:rPr>
          <w:rStyle w:val="Char4"/>
          <w:rtl/>
        </w:rPr>
      </w:pPr>
      <w:r w:rsidRPr="00AB7196">
        <w:rPr>
          <w:rStyle w:val="Char8"/>
          <w:rtl/>
        </w:rPr>
        <w:t>﴿</w:t>
      </w:r>
      <w:r w:rsidRPr="00832B5C">
        <w:rPr>
          <w:rtl/>
        </w:rPr>
        <w:t xml:space="preserve">لِيَحۡمِلُوٓاْ أَوۡزَارَهُمۡ كَامِلَةٗ يَوۡمَ </w:t>
      </w:r>
      <w:r w:rsidRPr="00832B5C">
        <w:rPr>
          <w:rFonts w:hint="cs"/>
          <w:rtl/>
        </w:rPr>
        <w:t>ٱ</w:t>
      </w:r>
      <w:r w:rsidRPr="00832B5C">
        <w:rPr>
          <w:rFonts w:hint="eastAsia"/>
          <w:rtl/>
        </w:rPr>
        <w:t>لۡقِيَٰمَةِ</w:t>
      </w:r>
      <w:r w:rsidRPr="00832B5C">
        <w:rPr>
          <w:rtl/>
        </w:rPr>
        <w:t xml:space="preserve"> وَمِنۡ أَوۡزَارِ </w:t>
      </w:r>
      <w:r w:rsidRPr="00832B5C">
        <w:rPr>
          <w:rFonts w:hint="cs"/>
          <w:rtl/>
        </w:rPr>
        <w:t>ٱ</w:t>
      </w:r>
      <w:r w:rsidRPr="00832B5C">
        <w:rPr>
          <w:rFonts w:hint="eastAsia"/>
          <w:rtl/>
        </w:rPr>
        <w:t>لَّذِينَ</w:t>
      </w:r>
      <w:r w:rsidRPr="00832B5C">
        <w:rPr>
          <w:rtl/>
        </w:rPr>
        <w:t xml:space="preserve"> يُضِلُّونَهُم بِغَيۡرِ عِلۡمٍۗ أَلَا سَآءَ مَا يَزِرُونَ٢٥</w:t>
      </w:r>
      <w:r w:rsidRPr="00AB7196">
        <w:rPr>
          <w:rStyle w:val="Char8"/>
          <w:rFonts w:hint="cs"/>
          <w:rtl/>
        </w:rPr>
        <w:t>﴾</w:t>
      </w:r>
      <w:r w:rsidR="00FD7FF4" w:rsidRPr="00FD7FF4">
        <w:rPr>
          <w:rStyle w:val="Char4"/>
          <w:rFonts w:hint="cs"/>
          <w:rtl/>
        </w:rPr>
        <w:t xml:space="preserve"> </w:t>
      </w:r>
      <w:r w:rsidR="00027BBE" w:rsidRPr="00DC491A">
        <w:rPr>
          <w:rStyle w:val="Char6"/>
          <w:rFonts w:hint="cs"/>
          <w:rtl/>
        </w:rPr>
        <w:t>[</w:t>
      </w:r>
      <w:r w:rsidR="00FD7FF4">
        <w:rPr>
          <w:rStyle w:val="Char6"/>
          <w:rFonts w:hint="cs"/>
          <w:rtl/>
        </w:rPr>
        <w:t>ال</w:t>
      </w:r>
      <w:r w:rsidR="00027BBE">
        <w:rPr>
          <w:rStyle w:val="Char6"/>
          <w:rFonts w:hint="cs"/>
          <w:rtl/>
        </w:rPr>
        <w:t>نحل: 25</w:t>
      </w:r>
      <w:r w:rsidR="00027BBE" w:rsidRPr="00DC491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E6593">
        <w:rPr>
          <w:rFonts w:hint="cs"/>
          <w:rtl/>
        </w:rPr>
        <w:t xml:space="preserve">باید آنان در روز قیامت، بار گناهان خود را (به سبب پیروی نکردن از پیغمبر) به تمام و کمال بر دوش کشند و هم برخی از بار گناهان کسانی را حمل نمایند که ایشان را </w:t>
      </w:r>
      <w:r w:rsidR="003250D5">
        <w:rPr>
          <w:rFonts w:hint="cs"/>
          <w:rtl/>
        </w:rPr>
        <w:t>بدون (دلیل و برهان) گمراه ساخته</w:t>
      </w:r>
      <w:r w:rsidR="003250D5">
        <w:rPr>
          <w:rFonts w:hint="eastAsia"/>
          <w:rtl/>
        </w:rPr>
        <w:t>‌</w:t>
      </w:r>
      <w:r w:rsidRPr="00AE6593">
        <w:rPr>
          <w:rFonts w:hint="cs"/>
          <w:rtl/>
        </w:rPr>
        <w:t>اند</w:t>
      </w:r>
      <w:r w:rsidRPr="00E11FF3">
        <w:rPr>
          <w:rStyle w:val="Char8"/>
          <w:rFonts w:hint="cs"/>
          <w:rtl/>
        </w:rPr>
        <w:t>»</w:t>
      </w:r>
      <w:r w:rsidR="00E30DC6" w:rsidRPr="00E30DC6">
        <w:rPr>
          <w:rStyle w:val="Char4"/>
          <w:rFonts w:hint="cs"/>
          <w:rtl/>
        </w:rPr>
        <w:t>.</w:t>
      </w:r>
    </w:p>
    <w:p w:rsidR="00027BBE" w:rsidRPr="00FD7FF4" w:rsidRDefault="00832B5C" w:rsidP="0024385B">
      <w:pPr>
        <w:pStyle w:val="af1"/>
        <w:rPr>
          <w:rStyle w:val="Char4"/>
          <w:rtl/>
        </w:rPr>
      </w:pPr>
      <w:r w:rsidRPr="00AB7196">
        <w:rPr>
          <w:rStyle w:val="Char8"/>
          <w:rtl/>
        </w:rPr>
        <w:t>﴿</w:t>
      </w:r>
      <w:r w:rsidRPr="00832B5C">
        <w:rPr>
          <w:rtl/>
        </w:rPr>
        <w:t xml:space="preserve">يَقُولُ </w:t>
      </w:r>
      <w:r w:rsidRPr="00832B5C">
        <w:rPr>
          <w:rFonts w:hint="cs"/>
          <w:rtl/>
        </w:rPr>
        <w:t>ٱ</w:t>
      </w:r>
      <w:r w:rsidRPr="00832B5C">
        <w:rPr>
          <w:rFonts w:hint="eastAsia"/>
          <w:rtl/>
        </w:rPr>
        <w:t>لَّذِينَ</w:t>
      </w:r>
      <w:r w:rsidRPr="00832B5C">
        <w:rPr>
          <w:rtl/>
        </w:rPr>
        <w:t xml:space="preserve"> </w:t>
      </w:r>
      <w:r w:rsidRPr="00832B5C">
        <w:rPr>
          <w:rFonts w:hint="cs"/>
          <w:rtl/>
        </w:rPr>
        <w:t>ٱ</w:t>
      </w:r>
      <w:r w:rsidRPr="00832B5C">
        <w:rPr>
          <w:rFonts w:hint="eastAsia"/>
          <w:rtl/>
        </w:rPr>
        <w:t>سۡتُضۡعِفُواْ</w:t>
      </w:r>
      <w:r w:rsidRPr="00832B5C">
        <w:rPr>
          <w:rtl/>
        </w:rPr>
        <w:t xml:space="preserve"> لِلَّذِينَ </w:t>
      </w:r>
      <w:r w:rsidRPr="00832B5C">
        <w:rPr>
          <w:rFonts w:hint="cs"/>
          <w:rtl/>
        </w:rPr>
        <w:t>ٱ</w:t>
      </w:r>
      <w:r w:rsidRPr="00832B5C">
        <w:rPr>
          <w:rFonts w:hint="eastAsia"/>
          <w:rtl/>
        </w:rPr>
        <w:t>سۡتَكۡبَرُواْ</w:t>
      </w:r>
      <w:r w:rsidRPr="00832B5C">
        <w:rPr>
          <w:rtl/>
        </w:rPr>
        <w:t xml:space="preserve"> لَوۡلَآ أَنتُمۡ لَكُنَّا مُؤۡمِنِينَ</w:t>
      </w:r>
      <w:r w:rsidRPr="00AB7196">
        <w:rPr>
          <w:rStyle w:val="Char8"/>
          <w:rFonts w:hint="cs"/>
          <w:rtl/>
        </w:rPr>
        <w:t>﴾</w:t>
      </w:r>
      <w:r w:rsidR="00027BBE">
        <w:rPr>
          <w:rStyle w:val="Char6"/>
          <w:rFonts w:ascii="IRLotus" w:hAnsi="IRLotus" w:cs="IRLotus" w:hint="cs"/>
          <w:sz w:val="28"/>
          <w:szCs w:val="28"/>
          <w:rtl/>
        </w:rPr>
        <w:t xml:space="preserve"> </w:t>
      </w:r>
      <w:r w:rsidR="00027BBE" w:rsidRPr="003250D5">
        <w:rPr>
          <w:rStyle w:val="Char6"/>
          <w:rFonts w:hint="cs"/>
          <w:rtl/>
        </w:rPr>
        <w:t>[سبأ: 31]</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5158AC">
        <w:rPr>
          <w:rFonts w:hint="cs"/>
          <w:rtl/>
        </w:rPr>
        <w:t>مستضعفان و زیردستان، ب</w:t>
      </w:r>
      <w:r w:rsidRPr="00DD32E7">
        <w:rPr>
          <w:rFonts w:hint="cs"/>
          <w:rtl/>
        </w:rPr>
        <w:t>ه مستکبران و بالادستان</w:t>
      </w:r>
      <w:r w:rsidR="00850650">
        <w:rPr>
          <w:rFonts w:hint="cs"/>
          <w:rtl/>
        </w:rPr>
        <w:t xml:space="preserve"> می‌</w:t>
      </w:r>
      <w:r w:rsidRPr="00DD32E7">
        <w:rPr>
          <w:rFonts w:hint="cs"/>
          <w:rtl/>
        </w:rPr>
        <w:t>گویند: اگر شما نبودید (و ما را گمراه</w:t>
      </w:r>
      <w:r w:rsidR="00850650">
        <w:rPr>
          <w:rFonts w:hint="cs"/>
          <w:rtl/>
        </w:rPr>
        <w:t xml:space="preserve"> نمی‌</w:t>
      </w:r>
      <w:r w:rsidRPr="00DD32E7">
        <w:rPr>
          <w:rFonts w:hint="cs"/>
          <w:rtl/>
        </w:rPr>
        <w:t>کردید)</w:t>
      </w:r>
      <w:r w:rsidR="003250D5">
        <w:rPr>
          <w:rFonts w:hint="cs"/>
          <w:rtl/>
        </w:rPr>
        <w:t xml:space="preserve"> </w:t>
      </w:r>
      <w:r w:rsidRPr="00DD32E7">
        <w:rPr>
          <w:rFonts w:hint="cs"/>
          <w:rtl/>
        </w:rPr>
        <w:t>ما ایمان</w:t>
      </w:r>
      <w:r w:rsidR="00850650">
        <w:rPr>
          <w:rFonts w:hint="cs"/>
          <w:rtl/>
        </w:rPr>
        <w:t xml:space="preserve"> می‌</w:t>
      </w:r>
      <w:r w:rsidRPr="00DD32E7">
        <w:rPr>
          <w:rFonts w:hint="cs"/>
          <w:rtl/>
        </w:rPr>
        <w:t>آ</w:t>
      </w:r>
      <w:r w:rsidR="00C00A5D">
        <w:rPr>
          <w:rFonts w:hint="cs"/>
          <w:rtl/>
        </w:rPr>
        <w:t>ور</w:t>
      </w:r>
      <w:r w:rsidRPr="00DD32E7">
        <w:rPr>
          <w:rFonts w:hint="cs"/>
          <w:rtl/>
        </w:rPr>
        <w:t>دیم (و اکنون رستگار</w:t>
      </w:r>
      <w:r w:rsidR="00850650">
        <w:rPr>
          <w:rFonts w:hint="cs"/>
          <w:rtl/>
        </w:rPr>
        <w:t xml:space="preserve"> می‌</w:t>
      </w:r>
      <w:r w:rsidRPr="00DD32E7">
        <w:rPr>
          <w:rFonts w:hint="cs"/>
          <w:rtl/>
        </w:rPr>
        <w:t>شدیم)</w:t>
      </w:r>
      <w:r w:rsidRPr="00E11FF3">
        <w:rPr>
          <w:rStyle w:val="Char8"/>
          <w:rFonts w:hint="cs"/>
          <w:rtl/>
        </w:rPr>
        <w:t>»</w:t>
      </w:r>
      <w:r w:rsidR="00E30DC6" w:rsidRPr="00E30DC6">
        <w:rPr>
          <w:rStyle w:val="Char4"/>
          <w:rFonts w:hint="cs"/>
          <w:rtl/>
        </w:rPr>
        <w:t>.</w:t>
      </w:r>
    </w:p>
    <w:p w:rsidR="00027BBE" w:rsidRPr="00FD7FF4" w:rsidRDefault="00027BBE" w:rsidP="003F0312">
      <w:pPr>
        <w:pStyle w:val="a8"/>
        <w:rPr>
          <w:rStyle w:val="Char4"/>
          <w:rtl/>
        </w:rPr>
      </w:pPr>
      <w:r w:rsidRPr="00FD7FF4">
        <w:rPr>
          <w:rStyle w:val="Char4"/>
          <w:rFonts w:hint="cs"/>
          <w:rtl/>
        </w:rPr>
        <w:t>آنان امت خود را از نعمت هدایت محروم ساختند و بدین سبب مستحق ج</w:t>
      </w:r>
      <w:r w:rsidR="00C00A5D">
        <w:rPr>
          <w:rStyle w:val="Char4"/>
          <w:rFonts w:hint="cs"/>
          <w:rtl/>
        </w:rPr>
        <w:t>ا</w:t>
      </w:r>
      <w:r w:rsidRPr="00FD7FF4">
        <w:rPr>
          <w:rStyle w:val="Char4"/>
          <w:rFonts w:hint="cs"/>
          <w:rtl/>
        </w:rPr>
        <w:t>ودانه شدن در آتش گردیدند و باید امت‌هایشان از آنان انتقام بگیرند و مسئولیت کفر و درماندگی آن</w:t>
      </w:r>
      <w:r w:rsidR="00850650" w:rsidRPr="00FD7FF4">
        <w:rPr>
          <w:rStyle w:val="Char4"/>
          <w:rFonts w:hint="cs"/>
          <w:rtl/>
        </w:rPr>
        <w:t xml:space="preserve"> بی‌</w:t>
      </w:r>
      <w:r w:rsidRPr="00FD7FF4">
        <w:rPr>
          <w:rStyle w:val="Char4"/>
          <w:rFonts w:hint="cs"/>
          <w:rtl/>
        </w:rPr>
        <w:t>پناهان را بر دوش کشند</w:t>
      </w:r>
      <w:r w:rsidRPr="00D56774">
        <w:rPr>
          <w:rStyle w:val="Char4"/>
          <w:rFonts w:hint="cs"/>
          <w:rtl/>
        </w:rPr>
        <w:t>.</w:t>
      </w:r>
    </w:p>
    <w:p w:rsidR="00027BBE" w:rsidRPr="00FD7FF4" w:rsidRDefault="00027BBE" w:rsidP="003F0312">
      <w:pPr>
        <w:pStyle w:val="a8"/>
        <w:rPr>
          <w:rStyle w:val="Char4"/>
          <w:rtl/>
        </w:rPr>
      </w:pPr>
      <w:r w:rsidRPr="00FD7FF4">
        <w:rPr>
          <w:rStyle w:val="Char4"/>
          <w:rFonts w:hint="cs"/>
          <w:rtl/>
        </w:rPr>
        <w:t>آثار سوئی مانند خودپسندی، کینه، حسادت، ریا، جهالت، خودستایی، جا</w:t>
      </w:r>
      <w:r w:rsidR="003250D5" w:rsidRPr="00FD7FF4">
        <w:rPr>
          <w:rStyle w:val="Char4"/>
          <w:rFonts w:hint="cs"/>
          <w:rtl/>
        </w:rPr>
        <w:t>ه</w:t>
      </w:r>
      <w:r w:rsidRPr="00FD7FF4">
        <w:rPr>
          <w:rStyle w:val="Char4"/>
          <w:rFonts w:hint="cs"/>
          <w:rtl/>
        </w:rPr>
        <w:t xml:space="preserve"> طلبی و دست درازی به حقوق دیگران، که در نتیجه</w:t>
      </w:r>
      <w:r w:rsidR="00B90E9C">
        <w:rPr>
          <w:rStyle w:val="Char4"/>
          <w:rFonts w:hint="eastAsia"/>
          <w:rtl/>
        </w:rPr>
        <w:t>‌ی</w:t>
      </w:r>
      <w:r w:rsidRPr="00FD7FF4">
        <w:rPr>
          <w:rStyle w:val="Char4"/>
          <w:rFonts w:hint="cs"/>
          <w:rtl/>
        </w:rPr>
        <w:t xml:space="preserve"> تکبر حاصل</w:t>
      </w:r>
      <w:r w:rsidR="00850650" w:rsidRPr="00FD7FF4">
        <w:rPr>
          <w:rStyle w:val="Char4"/>
          <w:rFonts w:hint="cs"/>
          <w:rtl/>
        </w:rPr>
        <w:t xml:space="preserve"> می‌</w:t>
      </w:r>
      <w:r w:rsidRPr="00FD7FF4">
        <w:rPr>
          <w:rStyle w:val="Char4"/>
          <w:rFonts w:hint="cs"/>
          <w:rtl/>
        </w:rPr>
        <w:t>شود، انسان را از نگاه صحیح، تفکر درست، روش معتدل و کسب علم الهی و پی بردن به اهداف تعالیم دینی و احکام آن باز</w:t>
      </w:r>
      <w:r w:rsidR="00850650" w:rsidRPr="00FD7FF4">
        <w:rPr>
          <w:rStyle w:val="Char4"/>
          <w:rFonts w:hint="cs"/>
          <w:rtl/>
        </w:rPr>
        <w:t xml:space="preserve"> می‌</w:t>
      </w:r>
      <w:r w:rsidRPr="00FD7FF4">
        <w:rPr>
          <w:rStyle w:val="Char4"/>
          <w:rFonts w:hint="cs"/>
          <w:rtl/>
        </w:rPr>
        <w:t>دارد</w:t>
      </w:r>
      <w:r w:rsidRPr="00D56774">
        <w:rPr>
          <w:rStyle w:val="Char4"/>
          <w:rFonts w:hint="cs"/>
          <w:rtl/>
        </w:rPr>
        <w:t>.</w:t>
      </w:r>
      <w:r w:rsidRPr="00FD7FF4">
        <w:rPr>
          <w:rStyle w:val="Char4"/>
          <w:rFonts w:hint="cs"/>
          <w:rtl/>
        </w:rPr>
        <w:t xml:space="preserve"> خدای متعال چنین فرموده است:</w:t>
      </w:r>
    </w:p>
    <w:p w:rsidR="00027BBE" w:rsidRDefault="00832B5C" w:rsidP="0024385B">
      <w:pPr>
        <w:pStyle w:val="af1"/>
        <w:rPr>
          <w:rFonts w:cs="IRLotus"/>
          <w:rtl/>
        </w:rPr>
      </w:pPr>
      <w:r w:rsidRPr="00AB7196">
        <w:rPr>
          <w:rStyle w:val="Char8"/>
          <w:rtl/>
        </w:rPr>
        <w:t>﴿</w:t>
      </w:r>
      <w:r w:rsidRPr="00832B5C">
        <w:rPr>
          <w:rtl/>
        </w:rPr>
        <w:t xml:space="preserve">سَأَصۡرِفُ عَنۡ ءَايَٰتِيَ </w:t>
      </w:r>
      <w:r w:rsidRPr="00832B5C">
        <w:rPr>
          <w:rFonts w:hint="cs"/>
          <w:rtl/>
        </w:rPr>
        <w:t>ٱ</w:t>
      </w:r>
      <w:r w:rsidRPr="00832B5C">
        <w:rPr>
          <w:rFonts w:hint="eastAsia"/>
          <w:rtl/>
        </w:rPr>
        <w:t>لَّذِينَ</w:t>
      </w:r>
      <w:r w:rsidRPr="00832B5C">
        <w:rPr>
          <w:rtl/>
        </w:rPr>
        <w:t xml:space="preserve"> يَتَكَبَّرُونَ فِي </w:t>
      </w:r>
      <w:r w:rsidRPr="00832B5C">
        <w:rPr>
          <w:rFonts w:hint="cs"/>
          <w:rtl/>
        </w:rPr>
        <w:t>ٱ</w:t>
      </w:r>
      <w:r w:rsidRPr="00832B5C">
        <w:rPr>
          <w:rFonts w:hint="eastAsia"/>
          <w:rtl/>
        </w:rPr>
        <w:t>لۡأَرۡضِ</w:t>
      </w:r>
      <w:r w:rsidRPr="00832B5C">
        <w:rPr>
          <w:rtl/>
        </w:rPr>
        <w:t xml:space="preserve"> بِغَيۡرِ </w:t>
      </w:r>
      <w:r w:rsidRPr="00832B5C">
        <w:rPr>
          <w:rFonts w:hint="cs"/>
          <w:rtl/>
        </w:rPr>
        <w:t>ٱ</w:t>
      </w:r>
      <w:r w:rsidRPr="00832B5C">
        <w:rPr>
          <w:rFonts w:hint="eastAsia"/>
          <w:rtl/>
        </w:rPr>
        <w:t>لۡحَقِّ</w:t>
      </w:r>
      <w:r w:rsidRPr="00AB7196">
        <w:rPr>
          <w:rStyle w:val="Char8"/>
          <w:rFonts w:hint="cs"/>
          <w:rtl/>
        </w:rPr>
        <w:t>﴾</w:t>
      </w:r>
      <w:r w:rsidR="00027BBE" w:rsidRPr="00030747">
        <w:rPr>
          <w:rFonts w:cs="IRLotus" w:hint="cs"/>
          <w:rtl/>
        </w:rPr>
        <w:t xml:space="preserve"> </w:t>
      </w:r>
      <w:r w:rsidR="00027BBE" w:rsidRPr="00030747">
        <w:rPr>
          <w:rStyle w:val="Char6"/>
          <w:rFonts w:hint="cs"/>
          <w:rtl/>
        </w:rPr>
        <w:t>[</w:t>
      </w:r>
      <w:r w:rsidR="00FD7FF4">
        <w:rPr>
          <w:rStyle w:val="Char6"/>
          <w:rFonts w:hint="cs"/>
          <w:rtl/>
        </w:rPr>
        <w:t>ال</w:t>
      </w:r>
      <w:r w:rsidR="00027BBE" w:rsidRPr="00030747">
        <w:rPr>
          <w:rStyle w:val="Char6"/>
          <w:rFonts w:hint="cs"/>
          <w:rtl/>
        </w:rPr>
        <w:t>اعراف: 146]</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C00A5D" w:rsidRPr="00C00A5D">
        <w:rPr>
          <w:rFonts w:hint="cs"/>
          <w:rtl/>
        </w:rPr>
        <w:t>بزودی کسانی را که به نا حق در روی زمین تکبر می‌ورزند، از آیات خود باز می‌دارم</w:t>
      </w:r>
      <w:r w:rsidRPr="00E11FF3">
        <w:rPr>
          <w:rStyle w:val="Char8"/>
          <w:rFonts w:hint="cs"/>
          <w:rtl/>
        </w:rPr>
        <w:t>»</w:t>
      </w:r>
      <w:r w:rsidR="00E30DC6" w:rsidRPr="00E30DC6">
        <w:rPr>
          <w:rStyle w:val="Char4"/>
          <w:rFonts w:hint="cs"/>
          <w:rtl/>
        </w:rPr>
        <w:t>.</w:t>
      </w:r>
    </w:p>
    <w:p w:rsidR="00027BBE" w:rsidRPr="003F0312" w:rsidRDefault="00027BBE" w:rsidP="003F0312">
      <w:pPr>
        <w:pStyle w:val="a8"/>
        <w:rPr>
          <w:rtl/>
        </w:rPr>
      </w:pPr>
      <w:r w:rsidRPr="003F0312">
        <w:rPr>
          <w:rFonts w:hint="cs"/>
          <w:rtl/>
        </w:rPr>
        <w:t>انسان متکبر در ارزشیابی خود دچار افراط</w:t>
      </w:r>
      <w:r w:rsidR="00850650">
        <w:rPr>
          <w:rFonts w:hint="cs"/>
          <w:rtl/>
        </w:rPr>
        <w:t xml:space="preserve"> می‌</w:t>
      </w:r>
      <w:r w:rsidRPr="003F0312">
        <w:rPr>
          <w:rFonts w:hint="cs"/>
          <w:rtl/>
        </w:rPr>
        <w:t>گردد و شخصیتش در نظرش بزرگ جلوه</w:t>
      </w:r>
      <w:r w:rsidR="00850650">
        <w:rPr>
          <w:rFonts w:hint="cs"/>
          <w:rtl/>
        </w:rPr>
        <w:t xml:space="preserve"> می‌</w:t>
      </w:r>
      <w:r w:rsidRPr="003F0312">
        <w:rPr>
          <w:rFonts w:hint="cs"/>
          <w:rtl/>
        </w:rPr>
        <w:t>کند و</w:t>
      </w:r>
      <w:r w:rsidR="003D35B9">
        <w:rPr>
          <w:rFonts w:hint="cs"/>
          <w:rtl/>
        </w:rPr>
        <w:t xml:space="preserve"> به‌جای </w:t>
      </w:r>
      <w:r w:rsidRPr="003F0312">
        <w:rPr>
          <w:rFonts w:hint="cs"/>
          <w:rtl/>
        </w:rPr>
        <w:t>می</w:t>
      </w:r>
      <w:r w:rsidRPr="003F0312">
        <w:rPr>
          <w:rFonts w:hint="eastAsia"/>
          <w:rtl/>
        </w:rPr>
        <w:t>‌</w:t>
      </w:r>
      <w:r w:rsidRPr="003F0312">
        <w:rPr>
          <w:rFonts w:hint="cs"/>
          <w:rtl/>
        </w:rPr>
        <w:t>رسد که نزدیک است غیر از خود کسی را نبیند و چنین</w:t>
      </w:r>
      <w:r w:rsidR="00850650">
        <w:rPr>
          <w:rFonts w:hint="cs"/>
          <w:rtl/>
        </w:rPr>
        <w:t xml:space="preserve"> می‌</w:t>
      </w:r>
      <w:r w:rsidR="003250D5">
        <w:rPr>
          <w:rFonts w:hint="cs"/>
          <w:rtl/>
        </w:rPr>
        <w:t>پندارد که او از</w:t>
      </w:r>
      <w:r w:rsidRPr="003F0312">
        <w:rPr>
          <w:rFonts w:hint="cs"/>
          <w:rtl/>
        </w:rPr>
        <w:t xml:space="preserve"> جنس بشر نیست، همان</w:t>
      </w:r>
      <w:r w:rsidR="003250D5">
        <w:rPr>
          <w:rFonts w:hint="eastAsia"/>
          <w:rtl/>
        </w:rPr>
        <w:t>‌گونه</w:t>
      </w:r>
      <w:r w:rsidRPr="003F0312">
        <w:rPr>
          <w:rFonts w:hint="cs"/>
          <w:rtl/>
        </w:rPr>
        <w:t xml:space="preserve"> که بزرگان دینی یونان باستان خود را به خدایانی منسوب</w:t>
      </w:r>
      <w:r w:rsidR="00850650">
        <w:rPr>
          <w:rFonts w:hint="cs"/>
          <w:rtl/>
        </w:rPr>
        <w:t xml:space="preserve"> می‌</w:t>
      </w:r>
      <w:r w:rsidRPr="003F0312">
        <w:rPr>
          <w:rFonts w:hint="cs"/>
          <w:rtl/>
        </w:rPr>
        <w:t>کردند که ساخته</w:t>
      </w:r>
      <w:r w:rsidRPr="003F0312">
        <w:rPr>
          <w:rFonts w:hint="eastAsia"/>
          <w:rtl/>
        </w:rPr>
        <w:t>‌</w:t>
      </w:r>
      <w:r w:rsidRPr="003F0312">
        <w:rPr>
          <w:rFonts w:hint="cs"/>
          <w:rtl/>
        </w:rPr>
        <w:t>ی تصورات باطل آنان بود. پس از آن این عقیده</w:t>
      </w:r>
      <w:r w:rsidRPr="003F0312">
        <w:rPr>
          <w:rFonts w:hint="eastAsia"/>
          <w:rtl/>
        </w:rPr>
        <w:t>‌</w:t>
      </w:r>
      <w:r w:rsidRPr="003F0312">
        <w:rPr>
          <w:rFonts w:hint="cs"/>
          <w:rtl/>
        </w:rPr>
        <w:t>ی باطل قرون وسطی به میان امت‌های غربی رسوخ کرد و معتقد شدن که خون و رگ انسان</w:t>
      </w:r>
      <w:r w:rsidR="003250D5">
        <w:rPr>
          <w:rFonts w:hint="eastAsia"/>
          <w:rtl/>
        </w:rPr>
        <w:t>‌</w:t>
      </w:r>
      <w:r w:rsidR="003250D5">
        <w:rPr>
          <w:rFonts w:hint="cs"/>
          <w:rtl/>
        </w:rPr>
        <w:t xml:space="preserve">ها با </w:t>
      </w:r>
      <w:r w:rsidRPr="003F0312">
        <w:rPr>
          <w:rFonts w:hint="cs"/>
          <w:rtl/>
        </w:rPr>
        <w:t>هم تفاوت دارد، برخی از آنها مقدس و برخی دیگر پست است.</w:t>
      </w:r>
    </w:p>
    <w:p w:rsidR="00027BBE" w:rsidRDefault="00027BBE" w:rsidP="00027BBE">
      <w:pPr>
        <w:pStyle w:val="a8"/>
        <w:rPr>
          <w:rtl/>
        </w:rPr>
      </w:pPr>
      <w:r>
        <w:rPr>
          <w:rFonts w:hint="cs"/>
          <w:rtl/>
        </w:rPr>
        <w:t>هیچ ملتی در هیچ کجای جهان تا اکنون از تأثیرات این</w:t>
      </w:r>
      <w:r w:rsidR="003250D5">
        <w:rPr>
          <w:rFonts w:hint="cs"/>
          <w:rtl/>
        </w:rPr>
        <w:t xml:space="preserve"> تفکرات باطل سالم نمانده است هر</w:t>
      </w:r>
      <w:r>
        <w:rPr>
          <w:rFonts w:hint="cs"/>
          <w:rtl/>
        </w:rPr>
        <w:t>چند که رشد عقلانی بشر گروه بسیار</w:t>
      </w:r>
      <w:r w:rsidR="0034670A">
        <w:rPr>
          <w:rFonts w:hint="cs"/>
          <w:rtl/>
        </w:rPr>
        <w:t xml:space="preserve">‌ی </w:t>
      </w:r>
      <w:r>
        <w:rPr>
          <w:rFonts w:hint="cs"/>
          <w:rtl/>
        </w:rPr>
        <w:t>از آنان را متوجه بطلان این عقیده نموده است.</w:t>
      </w:r>
    </w:p>
    <w:p w:rsidR="00027BBE" w:rsidRDefault="00027BBE" w:rsidP="00027BBE">
      <w:pPr>
        <w:pStyle w:val="a8"/>
        <w:rPr>
          <w:rtl/>
        </w:rPr>
      </w:pPr>
      <w:r>
        <w:rPr>
          <w:rFonts w:hint="cs"/>
          <w:rtl/>
        </w:rPr>
        <w:t>خدای متعال هنگام به تصویر کشیدن وضعیت کسانی که در عبادت اشخاص گرفتار</w:t>
      </w:r>
      <w:r w:rsidR="00850650">
        <w:rPr>
          <w:rFonts w:hint="cs"/>
          <w:rtl/>
        </w:rPr>
        <w:t xml:space="preserve"> می‌</w:t>
      </w:r>
      <w:r>
        <w:rPr>
          <w:rFonts w:hint="cs"/>
          <w:rtl/>
        </w:rPr>
        <w:t>شوند و منزلت آنان را بزرگ</w:t>
      </w:r>
      <w:r w:rsidR="00850650">
        <w:rPr>
          <w:rFonts w:hint="cs"/>
          <w:rtl/>
        </w:rPr>
        <w:t xml:space="preserve"> می‌</w:t>
      </w:r>
      <w:r>
        <w:rPr>
          <w:rFonts w:hint="cs"/>
          <w:rtl/>
        </w:rPr>
        <w:t>شمارند</w:t>
      </w:r>
      <w:r w:rsidR="00850650">
        <w:rPr>
          <w:rFonts w:hint="cs"/>
          <w:rtl/>
        </w:rPr>
        <w:t xml:space="preserve"> می‌</w:t>
      </w:r>
      <w:r>
        <w:rPr>
          <w:rFonts w:hint="cs"/>
          <w:rtl/>
        </w:rPr>
        <w:t>فرماید:</w:t>
      </w:r>
    </w:p>
    <w:p w:rsidR="00027BBE" w:rsidRPr="00FD7FF4" w:rsidRDefault="00832B5C" w:rsidP="00D32B1E">
      <w:pPr>
        <w:pStyle w:val="af1"/>
        <w:spacing w:line="228" w:lineRule="auto"/>
        <w:rPr>
          <w:rStyle w:val="Char4"/>
          <w:rtl/>
        </w:rPr>
      </w:pPr>
      <w:r w:rsidRPr="00AB7196">
        <w:rPr>
          <w:rStyle w:val="Char8"/>
          <w:rtl/>
        </w:rPr>
        <w:t>﴿</w:t>
      </w:r>
      <w:r w:rsidRPr="00832B5C">
        <w:rPr>
          <w:rtl/>
        </w:rPr>
        <w:t>إِن فِي صُدُورِهِمۡ إِلَّا كِبۡرٞ مَّا هُم بِبَٰلِغِيهِ</w:t>
      </w:r>
      <w:r w:rsidRPr="00AB7196">
        <w:rPr>
          <w:rStyle w:val="Char8"/>
          <w:rFonts w:hint="cs"/>
          <w:rtl/>
        </w:rPr>
        <w:t>﴾</w:t>
      </w:r>
      <w:r w:rsidR="00027BBE">
        <w:rPr>
          <w:rFonts w:hint="cs"/>
          <w:rtl/>
        </w:rPr>
        <w:t xml:space="preserve"> </w:t>
      </w:r>
      <w:r w:rsidR="00027BBE" w:rsidRPr="005E37BB">
        <w:rPr>
          <w:rStyle w:val="Char6"/>
          <w:rFonts w:hint="cs"/>
          <w:rtl/>
        </w:rPr>
        <w:t>[</w:t>
      </w:r>
      <w:r w:rsidR="00027BBE">
        <w:rPr>
          <w:rStyle w:val="Char6"/>
          <w:rFonts w:hint="cs"/>
          <w:rtl/>
        </w:rPr>
        <w:t>غافر: 56</w:t>
      </w:r>
      <w:r w:rsidR="00027BBE" w:rsidRPr="005E37B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4356">
        <w:rPr>
          <w:rFonts w:hint="cs"/>
          <w:rtl/>
        </w:rPr>
        <w:t>در سینه</w:t>
      </w:r>
      <w:r w:rsidRPr="009F4356">
        <w:rPr>
          <w:rFonts w:hint="eastAsia"/>
          <w:rtl/>
        </w:rPr>
        <w:t>‌</w:t>
      </w:r>
      <w:r w:rsidRPr="009F4356">
        <w:rPr>
          <w:rFonts w:hint="cs"/>
          <w:rtl/>
        </w:rPr>
        <w:t>هایشان جز برتری جوئی نیست و هرگز هم به برتری</w:t>
      </w:r>
      <w:r w:rsidR="00850650">
        <w:rPr>
          <w:rFonts w:hint="cs"/>
          <w:rtl/>
        </w:rPr>
        <w:t xml:space="preserve"> نمی‌</w:t>
      </w:r>
      <w:r w:rsidRPr="009F4356">
        <w:rPr>
          <w:rFonts w:hint="cs"/>
          <w:rtl/>
        </w:rPr>
        <w:t>رسند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از همین روست که ت</w:t>
      </w:r>
      <w:r w:rsidR="003250D5" w:rsidRPr="00FD7FF4">
        <w:rPr>
          <w:rStyle w:val="Char4"/>
          <w:rFonts w:hint="cs"/>
          <w:rtl/>
        </w:rPr>
        <w:t>کبر به قدرت طلبی و ستم به دیگران</w:t>
      </w:r>
      <w:r w:rsidR="00850650" w:rsidRPr="00FD7FF4">
        <w:rPr>
          <w:rStyle w:val="Char4"/>
          <w:rFonts w:hint="cs"/>
          <w:rtl/>
        </w:rPr>
        <w:t xml:space="preserve"> می‌</w:t>
      </w:r>
      <w:r w:rsidRPr="00FD7FF4">
        <w:rPr>
          <w:rStyle w:val="Char4"/>
          <w:rFonts w:hint="cs"/>
          <w:rtl/>
        </w:rPr>
        <w:t>انجامد:</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كَذَٰلِكَ يَطۡبَعُ </w:t>
      </w:r>
      <w:r w:rsidRPr="00832B5C">
        <w:rPr>
          <w:rFonts w:hint="cs"/>
          <w:rtl/>
        </w:rPr>
        <w:t>ٱ</w:t>
      </w:r>
      <w:r w:rsidRPr="00832B5C">
        <w:rPr>
          <w:rFonts w:hint="eastAsia"/>
          <w:rtl/>
        </w:rPr>
        <w:t>للَّهُ</w:t>
      </w:r>
      <w:r w:rsidRPr="00832B5C">
        <w:rPr>
          <w:rtl/>
        </w:rPr>
        <w:t xml:space="preserve"> عَلَىٰ كُلِّ قَلۡبِ مُتَكَبِّرٖ جَبَّارٖ</w:t>
      </w:r>
      <w:r w:rsidRPr="00AB7196">
        <w:rPr>
          <w:rStyle w:val="Char8"/>
          <w:rFonts w:hint="cs"/>
          <w:rtl/>
        </w:rPr>
        <w:t>﴾</w:t>
      </w:r>
      <w:r w:rsidR="00027BBE">
        <w:rPr>
          <w:rFonts w:hint="cs"/>
          <w:rtl/>
        </w:rPr>
        <w:t xml:space="preserve"> </w:t>
      </w:r>
      <w:r w:rsidR="00027BBE" w:rsidRPr="005E37BB">
        <w:rPr>
          <w:rStyle w:val="Char6"/>
          <w:rFonts w:hint="cs"/>
          <w:rtl/>
        </w:rPr>
        <w:t>[غافر: 35]</w:t>
      </w:r>
      <w:r w:rsidR="00027BBE" w:rsidRPr="003250D5">
        <w:rPr>
          <w:rStyle w:val="Char4"/>
          <w:rFonts w:hint="cs"/>
          <w:rtl/>
        </w:rPr>
        <w:t>.</w:t>
      </w:r>
    </w:p>
    <w:p w:rsidR="00E30DC6" w:rsidRPr="00E30DC6" w:rsidRDefault="00027BBE" w:rsidP="00C00A5D">
      <w:pPr>
        <w:pStyle w:val="ab"/>
        <w:rPr>
          <w:rStyle w:val="Char4"/>
          <w:rtl/>
        </w:rPr>
      </w:pPr>
      <w:r w:rsidRPr="00E11FF3">
        <w:rPr>
          <w:rStyle w:val="Char8"/>
          <w:rFonts w:hint="cs"/>
          <w:rtl/>
        </w:rPr>
        <w:t>«</w:t>
      </w:r>
      <w:r w:rsidRPr="009F4356">
        <w:rPr>
          <w:rFonts w:hint="cs"/>
          <w:rtl/>
        </w:rPr>
        <w:t>این</w:t>
      </w:r>
      <w:r w:rsidR="00FD7FF4">
        <w:rPr>
          <w:rFonts w:hint="cs"/>
          <w:rtl/>
        </w:rPr>
        <w:t xml:space="preserve">‌گونه </w:t>
      </w:r>
      <w:r w:rsidRPr="009F4356">
        <w:rPr>
          <w:rFonts w:hint="cs"/>
          <w:rtl/>
        </w:rPr>
        <w:t>خداوند بر هر دلی که خود بزرگ</w:t>
      </w:r>
      <w:r w:rsidR="00C00A5D">
        <w:rPr>
          <w:rtl/>
        </w:rPr>
        <w:softHyphen/>
      </w:r>
      <w:r w:rsidRPr="009F4356">
        <w:rPr>
          <w:rFonts w:hint="cs"/>
          <w:rtl/>
        </w:rPr>
        <w:t>بین و زورگ</w:t>
      </w:r>
      <w:r w:rsidR="00C00A5D">
        <w:rPr>
          <w:rFonts w:hint="cs"/>
          <w:rtl/>
        </w:rPr>
        <w:t>و</w:t>
      </w:r>
      <w:r w:rsidRPr="009F4356">
        <w:rPr>
          <w:rFonts w:hint="cs"/>
          <w:rtl/>
        </w:rPr>
        <w:t xml:space="preserve"> باشد، مهر می</w:t>
      </w:r>
      <w:r w:rsidRPr="009F4356">
        <w:rPr>
          <w:rFonts w:hint="eastAsia"/>
          <w:rtl/>
        </w:rPr>
        <w:t>‌</w:t>
      </w:r>
      <w:r w:rsidRPr="009F4356">
        <w:rPr>
          <w:rFonts w:hint="cs"/>
          <w:rtl/>
        </w:rPr>
        <w:t>نهد (و حس تشخیص را از آن می‌گیرد)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 xml:space="preserve">هر اندازه که </w:t>
      </w:r>
      <w:r w:rsidR="003250D5" w:rsidRPr="00FD7FF4">
        <w:rPr>
          <w:rStyle w:val="Char4"/>
          <w:rFonts w:hint="cs"/>
          <w:rtl/>
        </w:rPr>
        <w:t>این مرض (یعنی عبادت اشخاص) بزرگ</w:t>
      </w:r>
      <w:r w:rsidR="003250D5" w:rsidRPr="00FD7FF4">
        <w:rPr>
          <w:rStyle w:val="Char4"/>
          <w:rFonts w:hint="eastAsia"/>
          <w:rtl/>
        </w:rPr>
        <w:t>‌</w:t>
      </w:r>
      <w:r w:rsidRPr="00FD7FF4">
        <w:rPr>
          <w:rStyle w:val="Char4"/>
          <w:rFonts w:hint="cs"/>
          <w:rtl/>
        </w:rPr>
        <w:t>تر گردد، شخص متکبر بیشتر به تحقیر دیگران</w:t>
      </w:r>
      <w:r w:rsidR="00850650" w:rsidRPr="00FD7FF4">
        <w:rPr>
          <w:rStyle w:val="Char4"/>
          <w:rFonts w:hint="cs"/>
          <w:rtl/>
        </w:rPr>
        <w:t xml:space="preserve"> می‌</w:t>
      </w:r>
      <w:r w:rsidRPr="00FD7FF4">
        <w:rPr>
          <w:rStyle w:val="Char4"/>
          <w:rFonts w:hint="cs"/>
          <w:rtl/>
        </w:rPr>
        <w:t>پردازد</w:t>
      </w:r>
      <w:r w:rsidRPr="00D56774">
        <w:rPr>
          <w:rStyle w:val="Char4"/>
          <w:rFonts w:hint="cs"/>
          <w:rtl/>
        </w:rPr>
        <w:t>.</w:t>
      </w:r>
      <w:r w:rsidRPr="00FD7FF4">
        <w:rPr>
          <w:rStyle w:val="Char4"/>
          <w:rFonts w:hint="cs"/>
          <w:rtl/>
        </w:rPr>
        <w:t xml:space="preserve"> بدین خاطر بود که قوم نوح به او</w:t>
      </w:r>
      <w:r w:rsidR="00850650" w:rsidRPr="00FD7FF4">
        <w:rPr>
          <w:rStyle w:val="Char4"/>
          <w:rFonts w:hint="cs"/>
          <w:rtl/>
        </w:rPr>
        <w:t xml:space="preserve"> می‌</w:t>
      </w:r>
      <w:r w:rsidRPr="00FD7FF4">
        <w:rPr>
          <w:rStyle w:val="Char4"/>
          <w:rFonts w:hint="cs"/>
          <w:rtl/>
        </w:rPr>
        <w:t>گفتند:</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وَمَا نَرَىٰكَ </w:t>
      </w:r>
      <w:r w:rsidRPr="00832B5C">
        <w:rPr>
          <w:rFonts w:hint="cs"/>
          <w:rtl/>
        </w:rPr>
        <w:t>ٱ</w:t>
      </w:r>
      <w:r w:rsidRPr="00832B5C">
        <w:rPr>
          <w:rFonts w:hint="eastAsia"/>
          <w:rtl/>
        </w:rPr>
        <w:t>تَّبَعَكَ</w:t>
      </w:r>
      <w:r w:rsidRPr="00832B5C">
        <w:rPr>
          <w:rtl/>
        </w:rPr>
        <w:t xml:space="preserve"> إِلَّا </w:t>
      </w:r>
      <w:r w:rsidRPr="00832B5C">
        <w:rPr>
          <w:rFonts w:hint="cs"/>
          <w:rtl/>
        </w:rPr>
        <w:t>ٱ</w:t>
      </w:r>
      <w:r w:rsidRPr="00832B5C">
        <w:rPr>
          <w:rFonts w:hint="eastAsia"/>
          <w:rtl/>
        </w:rPr>
        <w:t>لَّذِينَ</w:t>
      </w:r>
      <w:r w:rsidRPr="00832B5C">
        <w:rPr>
          <w:rtl/>
        </w:rPr>
        <w:t xml:space="preserve"> هُمۡ أَرَاذِلُنَا بَادِيَ </w:t>
      </w:r>
      <w:r w:rsidRPr="00832B5C">
        <w:rPr>
          <w:rFonts w:hint="cs"/>
          <w:rtl/>
        </w:rPr>
        <w:t>ٱ</w:t>
      </w:r>
      <w:r w:rsidRPr="00832B5C">
        <w:rPr>
          <w:rFonts w:hint="eastAsia"/>
          <w:rtl/>
        </w:rPr>
        <w:t>لرَّأۡيِ</w:t>
      </w:r>
      <w:r w:rsidRPr="00AB7196">
        <w:rPr>
          <w:rStyle w:val="Char8"/>
          <w:rFonts w:hint="cs"/>
          <w:rtl/>
        </w:rPr>
        <w:t>﴾</w:t>
      </w:r>
      <w:r w:rsidR="00027BBE">
        <w:rPr>
          <w:rStyle w:val="Char6"/>
          <w:rFonts w:ascii="IRLotus" w:hAnsi="IRLotus" w:cs="IRLotus" w:hint="cs"/>
          <w:sz w:val="28"/>
          <w:szCs w:val="28"/>
          <w:rtl/>
        </w:rPr>
        <w:t xml:space="preserve"> </w:t>
      </w:r>
      <w:r w:rsidR="00027BBE" w:rsidRPr="005E37BB">
        <w:rPr>
          <w:rStyle w:val="Char6"/>
          <w:rFonts w:hint="cs"/>
          <w:rtl/>
        </w:rPr>
        <w:t>[</w:t>
      </w:r>
      <w:r w:rsidR="00027BBE">
        <w:rPr>
          <w:rStyle w:val="Char6"/>
          <w:rFonts w:hint="cs"/>
          <w:rtl/>
        </w:rPr>
        <w:t>هود: 27</w:t>
      </w:r>
      <w:r w:rsidR="00027BBE" w:rsidRPr="005E37BB">
        <w:rPr>
          <w:rStyle w:val="Char6"/>
          <w:rFonts w:hint="cs"/>
          <w:rtl/>
        </w:rPr>
        <w:t>]</w:t>
      </w:r>
      <w:r w:rsidR="00027BBE" w:rsidRPr="003250D5">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4356">
        <w:rPr>
          <w:rFonts w:hint="cs"/>
          <w:rtl/>
        </w:rPr>
        <w:t>ما</w:t>
      </w:r>
      <w:r w:rsidR="00850650">
        <w:rPr>
          <w:rFonts w:hint="cs"/>
          <w:rtl/>
        </w:rPr>
        <w:t xml:space="preserve"> می‌</w:t>
      </w:r>
      <w:r w:rsidRPr="009F4356">
        <w:rPr>
          <w:rFonts w:hint="cs"/>
          <w:rtl/>
        </w:rPr>
        <w:t>بینیم که کسی جز افراد فرومایه و کوتاه فکر و ساده لوح ما (به تو نگرویده) و از تو پیروی نکرده است</w:t>
      </w:r>
      <w:r w:rsidRPr="00E11FF3">
        <w:rPr>
          <w:rStyle w:val="Char8"/>
          <w:rFonts w:hint="cs"/>
          <w:rtl/>
        </w:rPr>
        <w:t>»</w:t>
      </w:r>
      <w:r w:rsidR="00E30DC6" w:rsidRPr="00E30DC6">
        <w:rPr>
          <w:rStyle w:val="Char4"/>
          <w:rFonts w:hint="cs"/>
          <w:rtl/>
        </w:rPr>
        <w:t>.</w:t>
      </w:r>
    </w:p>
    <w:p w:rsidR="00027BBE" w:rsidRDefault="00027BBE" w:rsidP="00C00A5D">
      <w:pPr>
        <w:pStyle w:val="a8"/>
        <w:rPr>
          <w:rtl/>
        </w:rPr>
      </w:pPr>
      <w:r w:rsidRPr="00672A26">
        <w:rPr>
          <w:rFonts w:hint="cs"/>
          <w:rtl/>
        </w:rPr>
        <w:t>قو</w:t>
      </w:r>
      <w:r w:rsidR="003250D5">
        <w:rPr>
          <w:rFonts w:hint="cs"/>
          <w:rtl/>
        </w:rPr>
        <w:t>م نوح از این</w:t>
      </w:r>
      <w:r w:rsidR="00C00A5D">
        <w:rPr>
          <w:rtl/>
        </w:rPr>
        <w:softHyphen/>
      </w:r>
      <w:r w:rsidR="003250D5">
        <w:rPr>
          <w:rFonts w:hint="cs"/>
          <w:rtl/>
        </w:rPr>
        <w:t>که دیگران در هدایت</w:t>
      </w:r>
      <w:r w:rsidR="003250D5">
        <w:rPr>
          <w:rFonts w:hint="eastAsia"/>
          <w:rtl/>
        </w:rPr>
        <w:t>‌</w:t>
      </w:r>
      <w:r w:rsidRPr="00672A26">
        <w:rPr>
          <w:rFonts w:hint="cs"/>
          <w:rtl/>
        </w:rPr>
        <w:t>یابی و</w:t>
      </w:r>
      <w:r w:rsidR="00AD4AF3">
        <w:rPr>
          <w:rFonts w:hint="cs"/>
          <w:rtl/>
        </w:rPr>
        <w:t xml:space="preserve"> دست‌یابی </w:t>
      </w:r>
      <w:r w:rsidRPr="00672A26">
        <w:rPr>
          <w:rFonts w:hint="cs"/>
          <w:rtl/>
        </w:rPr>
        <w:t>به خیر بر آنان پیشی بگیرند ناخشنود بودند. آنان به معیار‌های مادی همچون قدرت ج</w:t>
      </w:r>
      <w:r w:rsidR="009E409D">
        <w:rPr>
          <w:rFonts w:hint="cs"/>
          <w:rtl/>
        </w:rPr>
        <w:t>هانی، ثروت هنگفت، و سلطه و مقام،</w:t>
      </w:r>
      <w:r w:rsidRPr="00672A26">
        <w:rPr>
          <w:rFonts w:hint="cs"/>
          <w:rtl/>
        </w:rPr>
        <w:t xml:space="preserve"> مردم را ارزیابی می</w:t>
      </w:r>
      <w:r w:rsidRPr="00672A26">
        <w:rPr>
          <w:rFonts w:hint="eastAsia"/>
          <w:rtl/>
        </w:rPr>
        <w:t>‌</w:t>
      </w:r>
      <w:r w:rsidRPr="00672A26">
        <w:rPr>
          <w:rFonts w:hint="cs"/>
          <w:rtl/>
        </w:rPr>
        <w:t>کردند، اما نوح</w:t>
      </w:r>
      <w:r w:rsidRPr="00FD7FF4">
        <w:rPr>
          <w:rStyle w:val="Char4"/>
          <w:rFonts w:hint="cs"/>
          <w:rtl/>
        </w:rPr>
        <w:t xml:space="preserve"> </w:t>
      </w:r>
      <w:r>
        <w:rPr>
          <w:rFonts w:cs="CTraditional Arabic" w:hint="cs"/>
          <w:rtl/>
        </w:rPr>
        <w:t>÷</w:t>
      </w:r>
      <w:r w:rsidRPr="00FD7FF4">
        <w:rPr>
          <w:rStyle w:val="Char4"/>
          <w:rFonts w:hint="cs"/>
          <w:rtl/>
        </w:rPr>
        <w:t xml:space="preserve"> </w:t>
      </w:r>
      <w:r w:rsidRPr="00672A26">
        <w:rPr>
          <w:rFonts w:hint="cs"/>
          <w:rtl/>
        </w:rPr>
        <w:t>برای آنان توضیع داد که</w:t>
      </w:r>
      <w:r w:rsidR="00A94924">
        <w:rPr>
          <w:rFonts w:hint="cs"/>
          <w:rtl/>
        </w:rPr>
        <w:t xml:space="preserve"> </w:t>
      </w:r>
      <w:r w:rsidRPr="00672A26">
        <w:rPr>
          <w:rFonts w:hint="cs"/>
          <w:rtl/>
        </w:rPr>
        <w:t>این اخلاق ناقص و استکبار آنان است که باعث شده دیگران را تحقیر کنند</w:t>
      </w:r>
      <w:r w:rsidRPr="0023795E">
        <w:rPr>
          <w:rFonts w:hint="cs"/>
          <w:rtl/>
        </w:rPr>
        <w:t>:</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وَلَآ أَقُولُ لَكُمۡ عِندِي خَزَآئِنُ </w:t>
      </w:r>
      <w:r w:rsidRPr="00832B5C">
        <w:rPr>
          <w:rFonts w:hint="cs"/>
          <w:rtl/>
        </w:rPr>
        <w:t>ٱ</w:t>
      </w:r>
      <w:r w:rsidRPr="00832B5C">
        <w:rPr>
          <w:rFonts w:hint="eastAsia"/>
          <w:rtl/>
        </w:rPr>
        <w:t>للَّهِ</w:t>
      </w:r>
      <w:r w:rsidRPr="00832B5C">
        <w:rPr>
          <w:rtl/>
        </w:rPr>
        <w:t xml:space="preserve"> وَلَآ أَعۡلَمُ </w:t>
      </w:r>
      <w:r w:rsidRPr="00832B5C">
        <w:rPr>
          <w:rFonts w:hint="cs"/>
          <w:rtl/>
        </w:rPr>
        <w:t>ٱ</w:t>
      </w:r>
      <w:r w:rsidRPr="00832B5C">
        <w:rPr>
          <w:rFonts w:hint="eastAsia"/>
          <w:rtl/>
        </w:rPr>
        <w:t>لۡغَيۡبَ</w:t>
      </w:r>
      <w:r w:rsidRPr="00832B5C">
        <w:rPr>
          <w:rtl/>
        </w:rPr>
        <w:t xml:space="preserve"> وَلَآ أَقُولُ إِنِّي مَلَكٞ وَلَآ أَقُولُ لِلَّذِينَ تَزۡدَرِيٓ أَعۡيُنُكُمۡ لَن يُؤۡتِيَهُمُ </w:t>
      </w:r>
      <w:r w:rsidRPr="00832B5C">
        <w:rPr>
          <w:rFonts w:hint="cs"/>
          <w:rtl/>
        </w:rPr>
        <w:t>ٱ</w:t>
      </w:r>
      <w:r w:rsidRPr="00832B5C">
        <w:rPr>
          <w:rFonts w:hint="eastAsia"/>
          <w:rtl/>
        </w:rPr>
        <w:t>للَّهُ</w:t>
      </w:r>
      <w:r w:rsidRPr="00832B5C">
        <w:rPr>
          <w:rtl/>
        </w:rPr>
        <w:t xml:space="preserve"> خَيۡرًاۖ </w:t>
      </w:r>
      <w:r w:rsidRPr="00832B5C">
        <w:rPr>
          <w:rFonts w:hint="cs"/>
          <w:rtl/>
        </w:rPr>
        <w:t>ٱ</w:t>
      </w:r>
      <w:r w:rsidRPr="00832B5C">
        <w:rPr>
          <w:rFonts w:hint="eastAsia"/>
          <w:rtl/>
        </w:rPr>
        <w:t>للَّهُ</w:t>
      </w:r>
      <w:r w:rsidRPr="00832B5C">
        <w:rPr>
          <w:rtl/>
        </w:rPr>
        <w:t xml:space="preserve"> أَعۡلَمُ بِمَا فِيٓ أَنفُسِهِمۡ إِنِّيٓ إِذٗا لَّمِنَ </w:t>
      </w:r>
      <w:r w:rsidRPr="00832B5C">
        <w:rPr>
          <w:rFonts w:hint="cs"/>
          <w:rtl/>
        </w:rPr>
        <w:t>ٱ</w:t>
      </w:r>
      <w:r w:rsidRPr="00832B5C">
        <w:rPr>
          <w:rFonts w:hint="eastAsia"/>
          <w:rtl/>
        </w:rPr>
        <w:t>لظَّٰلِمِينَ</w:t>
      </w:r>
      <w:r w:rsidRPr="00832B5C">
        <w:rPr>
          <w:rtl/>
        </w:rPr>
        <w:t>٣١</w:t>
      </w:r>
      <w:r w:rsidRPr="00AB7196">
        <w:rPr>
          <w:rStyle w:val="Char8"/>
          <w:rFonts w:hint="cs"/>
          <w:rtl/>
        </w:rPr>
        <w:t>﴾</w:t>
      </w:r>
      <w:r w:rsidR="00027BBE">
        <w:rPr>
          <w:rFonts w:hint="cs"/>
          <w:rtl/>
        </w:rPr>
        <w:t xml:space="preserve"> </w:t>
      </w:r>
      <w:r w:rsidR="00027BBE" w:rsidRPr="0023795E">
        <w:rPr>
          <w:rStyle w:val="Char6"/>
          <w:rFonts w:hint="cs"/>
          <w:rtl/>
        </w:rPr>
        <w:t>[</w:t>
      </w:r>
      <w:r w:rsidR="00027BBE">
        <w:rPr>
          <w:rStyle w:val="Char6"/>
          <w:rFonts w:hint="cs"/>
          <w:rtl/>
        </w:rPr>
        <w:t>هود: 31</w:t>
      </w:r>
      <w:r w:rsidR="00027BBE" w:rsidRPr="0023795E">
        <w:rPr>
          <w:rStyle w:val="Char6"/>
          <w:rFonts w:hint="cs"/>
          <w:rtl/>
        </w:rPr>
        <w:t>]</w:t>
      </w:r>
      <w:r w:rsidR="00027BBE" w:rsidRPr="003250D5">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8B74FF" w:rsidRPr="008B74FF">
        <w:rPr>
          <w:rFonts w:hint="cs"/>
          <w:rtl/>
        </w:rPr>
        <w:t>و</w:t>
      </w:r>
      <w:r w:rsidR="008B74FF">
        <w:rPr>
          <w:rFonts w:hint="cs"/>
          <w:rtl/>
        </w:rPr>
        <w:t xml:space="preserve"> </w:t>
      </w:r>
      <w:r w:rsidR="008B74FF" w:rsidRPr="008B74FF">
        <w:rPr>
          <w:rFonts w:hint="cs"/>
          <w:rtl/>
        </w:rPr>
        <w:t>من به شما نمی‌گویم که گنج‌های الله نزد من است، و غیب هم نمی‌دانم، و نمی‌گویم که من فرشته‌ام، و (نیز) نمی‌گویم کسانی‌که در نظر شما حقیر می‌آیند، الله به آن‌ها خیری نخواهد داد، الله به آنچه در دل‌های  آنان است آگاه‌تر است، (و اگر آن‌ها را طرد کنم) قطعاً آنگاه از ستمکاران خواهم بود</w:t>
      </w:r>
      <w:r w:rsidRPr="00E11FF3">
        <w:rPr>
          <w:rStyle w:val="Char8"/>
          <w:rFonts w:hint="cs"/>
          <w:rtl/>
        </w:rPr>
        <w:t>»</w:t>
      </w:r>
      <w:r w:rsidR="00E30DC6" w:rsidRPr="00E30DC6">
        <w:rPr>
          <w:rStyle w:val="Char4"/>
          <w:rFonts w:hint="cs"/>
          <w:rtl/>
        </w:rPr>
        <w:t>.</w:t>
      </w:r>
    </w:p>
    <w:p w:rsidR="00027BBE" w:rsidRPr="00FD7FF4" w:rsidRDefault="00027BBE" w:rsidP="008B74FF">
      <w:pPr>
        <w:pStyle w:val="a8"/>
        <w:rPr>
          <w:rStyle w:val="Char4"/>
          <w:rtl/>
        </w:rPr>
      </w:pPr>
      <w:r w:rsidRPr="00FD7FF4">
        <w:rPr>
          <w:rStyle w:val="Char4"/>
          <w:rFonts w:hint="cs"/>
          <w:rtl/>
        </w:rPr>
        <w:t>سران قریش نیز در زمان بع</w:t>
      </w:r>
      <w:r w:rsidR="002F6643" w:rsidRPr="00FD7FF4">
        <w:rPr>
          <w:rStyle w:val="Char4"/>
          <w:rFonts w:hint="cs"/>
          <w:rtl/>
        </w:rPr>
        <w:t>ث</w:t>
      </w:r>
      <w:r w:rsidRPr="00FD7FF4">
        <w:rPr>
          <w:rStyle w:val="Char4"/>
          <w:rFonts w:hint="cs"/>
          <w:rtl/>
        </w:rPr>
        <w:t>ت محمدی جزو متکبران زمین بودن</w:t>
      </w:r>
      <w:r w:rsidR="002F6643" w:rsidRPr="00FD7FF4">
        <w:rPr>
          <w:rStyle w:val="Char4"/>
          <w:rFonts w:hint="cs"/>
          <w:rtl/>
        </w:rPr>
        <w:t>د</w:t>
      </w:r>
      <w:r w:rsidRPr="00FD7FF4">
        <w:rPr>
          <w:rStyle w:val="Char4"/>
          <w:rFonts w:hint="cs"/>
          <w:rtl/>
        </w:rPr>
        <w:t xml:space="preserve"> و گمان</w:t>
      </w:r>
      <w:r w:rsidR="00850650" w:rsidRPr="00FD7FF4">
        <w:rPr>
          <w:rStyle w:val="Char4"/>
          <w:rFonts w:hint="cs"/>
          <w:rtl/>
        </w:rPr>
        <w:t xml:space="preserve"> می‌</w:t>
      </w:r>
      <w:r w:rsidRPr="00FD7FF4">
        <w:rPr>
          <w:rStyle w:val="Char4"/>
          <w:rFonts w:hint="cs"/>
          <w:rtl/>
        </w:rPr>
        <w:t>بردند دارائی</w:t>
      </w:r>
      <w:r w:rsidRPr="00FD7FF4">
        <w:rPr>
          <w:rStyle w:val="Char4"/>
          <w:rFonts w:hint="eastAsia"/>
          <w:rtl/>
        </w:rPr>
        <w:t>‌های دنیوی آنان این حق را به آنان داده که همواره بر دیگر</w:t>
      </w:r>
      <w:r w:rsidR="002F6643" w:rsidRPr="00FD7FF4">
        <w:rPr>
          <w:rStyle w:val="Char4"/>
          <w:rFonts w:hint="eastAsia"/>
          <w:rtl/>
        </w:rPr>
        <w:t>ان مقدم باش</w:t>
      </w:r>
      <w:r w:rsidR="002F6643" w:rsidRPr="009E409D">
        <w:rPr>
          <w:rFonts w:hint="eastAsia"/>
          <w:rtl/>
        </w:rPr>
        <w:t>ند پس آن</w:t>
      </w:r>
      <w:r w:rsidR="008B74FF">
        <w:rPr>
          <w:rtl/>
        </w:rPr>
        <w:softHyphen/>
      </w:r>
      <w:r w:rsidR="002F6643" w:rsidRPr="009E409D">
        <w:rPr>
          <w:rFonts w:hint="eastAsia"/>
          <w:rtl/>
        </w:rPr>
        <w:t>گاه که مستض</w:t>
      </w:r>
      <w:r w:rsidR="002F6643" w:rsidRPr="009E409D">
        <w:rPr>
          <w:rFonts w:hint="cs"/>
          <w:rtl/>
        </w:rPr>
        <w:t>ع</w:t>
      </w:r>
      <w:r w:rsidRPr="009E409D">
        <w:rPr>
          <w:rFonts w:hint="eastAsia"/>
          <w:rtl/>
        </w:rPr>
        <w:t>فا</w:t>
      </w:r>
      <w:r w:rsidR="008B74FF">
        <w:rPr>
          <w:rFonts w:hint="cs"/>
          <w:rtl/>
        </w:rPr>
        <w:t>ن</w:t>
      </w:r>
      <w:r w:rsidRPr="009E409D">
        <w:rPr>
          <w:rFonts w:hint="eastAsia"/>
          <w:rtl/>
        </w:rPr>
        <w:t>، پیش</w:t>
      </w:r>
      <w:r w:rsidRPr="00FD7FF4">
        <w:rPr>
          <w:rStyle w:val="Char4"/>
          <w:rFonts w:hint="eastAsia"/>
          <w:rtl/>
        </w:rPr>
        <w:t xml:space="preserve"> از آنان به اسلام گرویدند، با تمسخر چنین گفتند:</w:t>
      </w:r>
    </w:p>
    <w:p w:rsidR="00027BBE" w:rsidRPr="00FD7FF4" w:rsidRDefault="00832B5C" w:rsidP="0024385B">
      <w:pPr>
        <w:pStyle w:val="af1"/>
        <w:rPr>
          <w:rStyle w:val="Char4"/>
          <w:rtl/>
        </w:rPr>
      </w:pPr>
      <w:r w:rsidRPr="00AB7196">
        <w:rPr>
          <w:rStyle w:val="Char8"/>
          <w:rtl/>
        </w:rPr>
        <w:t>﴿</w:t>
      </w:r>
      <w:r w:rsidRPr="00832B5C">
        <w:rPr>
          <w:rtl/>
        </w:rPr>
        <w:t xml:space="preserve">وَكَذَٰلِكَ فَتَنَّا بَعۡضَهُم بِبَعۡضٖ لِّيَقُولُوٓاْ أَهَٰٓؤُلَآءِ مَنَّ </w:t>
      </w:r>
      <w:r w:rsidRPr="00832B5C">
        <w:rPr>
          <w:rFonts w:hint="cs"/>
          <w:rtl/>
        </w:rPr>
        <w:t>ٱ</w:t>
      </w:r>
      <w:r w:rsidRPr="00832B5C">
        <w:rPr>
          <w:rFonts w:hint="eastAsia"/>
          <w:rtl/>
        </w:rPr>
        <w:t>للَّهُ</w:t>
      </w:r>
      <w:r w:rsidRPr="00832B5C">
        <w:rPr>
          <w:rtl/>
        </w:rPr>
        <w:t xml:space="preserve"> عَلَيۡهِم مِّنۢ بَيۡنِنَآۗ أَلَيۡسَ </w:t>
      </w:r>
      <w:r w:rsidRPr="00832B5C">
        <w:rPr>
          <w:rFonts w:hint="cs"/>
          <w:rtl/>
        </w:rPr>
        <w:t>ٱ</w:t>
      </w:r>
      <w:r w:rsidRPr="00832B5C">
        <w:rPr>
          <w:rFonts w:hint="eastAsia"/>
          <w:rtl/>
        </w:rPr>
        <w:t>للَّهُ</w:t>
      </w:r>
      <w:r w:rsidRPr="00832B5C">
        <w:rPr>
          <w:rtl/>
        </w:rPr>
        <w:t xml:space="preserve"> بِأَعۡلَمَ بِ</w:t>
      </w:r>
      <w:r w:rsidRPr="00832B5C">
        <w:rPr>
          <w:rFonts w:hint="cs"/>
          <w:rtl/>
        </w:rPr>
        <w:t>ٱ</w:t>
      </w:r>
      <w:r w:rsidRPr="00832B5C">
        <w:rPr>
          <w:rFonts w:hint="eastAsia"/>
          <w:rtl/>
        </w:rPr>
        <w:t>لشَّٰكِرِينَ</w:t>
      </w:r>
      <w:r w:rsidRPr="00832B5C">
        <w:rPr>
          <w:rtl/>
        </w:rPr>
        <w:t>٥٣</w:t>
      </w:r>
      <w:r w:rsidRPr="00AB7196">
        <w:rPr>
          <w:rStyle w:val="Char8"/>
          <w:rFonts w:hint="cs"/>
          <w:rtl/>
        </w:rPr>
        <w:t>﴾</w:t>
      </w:r>
      <w:r w:rsidR="00027BBE" w:rsidRPr="00FD7FF4">
        <w:rPr>
          <w:rStyle w:val="Char4"/>
          <w:rFonts w:hint="cs"/>
          <w:rtl/>
        </w:rPr>
        <w:t xml:space="preserve"> </w:t>
      </w:r>
      <w:r w:rsidR="00027BBE" w:rsidRPr="00CF3523">
        <w:rPr>
          <w:rStyle w:val="Char6"/>
          <w:rFonts w:hint="cs"/>
          <w:rtl/>
        </w:rPr>
        <w:t>[</w:t>
      </w:r>
      <w:r w:rsidR="00FD7FF4">
        <w:rPr>
          <w:rStyle w:val="Char6"/>
          <w:rFonts w:hint="cs"/>
          <w:rtl/>
        </w:rPr>
        <w:t>ال</w:t>
      </w:r>
      <w:r w:rsidR="00027BBE">
        <w:rPr>
          <w:rStyle w:val="Char6"/>
          <w:rFonts w:hint="cs"/>
          <w:rtl/>
        </w:rPr>
        <w:t>انعام: 53</w:t>
      </w:r>
      <w:r w:rsidR="00027BBE" w:rsidRPr="00CF3523">
        <w:rPr>
          <w:rStyle w:val="Char6"/>
          <w:rFonts w:hint="cs"/>
          <w:rtl/>
        </w:rPr>
        <w:t>]</w:t>
      </w:r>
      <w:r w:rsidR="00027BBE" w:rsidRPr="00D56774">
        <w:rPr>
          <w:rStyle w:val="Char4"/>
          <w:rFonts w:hint="cs"/>
          <w:rtl/>
        </w:rPr>
        <w:t>.</w:t>
      </w:r>
    </w:p>
    <w:p w:rsidR="00E30DC6" w:rsidRPr="00E30DC6" w:rsidRDefault="00027BBE" w:rsidP="008B74FF">
      <w:pPr>
        <w:pStyle w:val="ab"/>
        <w:rPr>
          <w:rStyle w:val="Char4"/>
          <w:rtl/>
        </w:rPr>
      </w:pPr>
      <w:r w:rsidRPr="00E11FF3">
        <w:rPr>
          <w:rStyle w:val="Char8"/>
          <w:rFonts w:hint="cs"/>
          <w:rtl/>
        </w:rPr>
        <w:t>«</w:t>
      </w:r>
      <w:r w:rsidR="008B74FF" w:rsidRPr="008B74FF">
        <w:rPr>
          <w:rFonts w:hint="cs"/>
          <w:rtl/>
        </w:rPr>
        <w:t>و این چنین بعضی از آن‌ها را با بعض دیگر آزمودیم؛ تا بگویند: «آیا این‌ها  هستند که الله از میان ما بر آنان منت نهاده (و نعمت هدایت بخشیده)است؟!» آیا الله به سپاسگزاران داناتر نیست؟</w:t>
      </w:r>
      <w:r w:rsidR="008B74FF">
        <w:rPr>
          <w:rFonts w:cs="B Zar" w:hint="cs"/>
          <w:sz w:val="27"/>
          <w:szCs w:val="27"/>
          <w:rtl/>
        </w:rPr>
        <w:t xml:space="preserve"> </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 xml:space="preserve">به همین خاطر برخی از آنان از رسول خدا </w:t>
      </w:r>
      <w:r w:rsidR="00672A26">
        <w:rPr>
          <w:rFonts w:cs="CTraditional Arabic" w:hint="cs"/>
          <w:rtl/>
        </w:rPr>
        <w:t>ج</w:t>
      </w:r>
      <w:r w:rsidR="00672A26">
        <w:rPr>
          <w:rFonts w:hint="cs"/>
          <w:rtl/>
        </w:rPr>
        <w:t xml:space="preserve"> می</w:t>
      </w:r>
      <w:r w:rsidR="00672A26">
        <w:rPr>
          <w:rFonts w:hint="eastAsia"/>
          <w:rtl/>
        </w:rPr>
        <w:t>‌</w:t>
      </w:r>
      <w:r>
        <w:rPr>
          <w:rFonts w:hint="cs"/>
          <w:rtl/>
        </w:rPr>
        <w:t>خواستند</w:t>
      </w:r>
      <w:r w:rsidR="00672A26">
        <w:rPr>
          <w:rFonts w:hint="cs"/>
          <w:rtl/>
        </w:rPr>
        <w:t xml:space="preserve"> </w:t>
      </w:r>
      <w:r>
        <w:rPr>
          <w:rFonts w:hint="cs"/>
          <w:rtl/>
        </w:rPr>
        <w:t>که رابطه</w:t>
      </w:r>
      <w:r>
        <w:rPr>
          <w:rFonts w:hint="eastAsia"/>
          <w:rtl/>
        </w:rPr>
        <w:t>‌</w:t>
      </w:r>
      <w:r>
        <w:rPr>
          <w:rFonts w:hint="cs"/>
          <w:rtl/>
        </w:rPr>
        <w:t>شان را با مستضعفان قطع کند و همراه اینان دعوتش را پیش برد و</w:t>
      </w:r>
      <w:r w:rsidR="00850650">
        <w:rPr>
          <w:rFonts w:hint="cs"/>
          <w:rtl/>
        </w:rPr>
        <w:t xml:space="preserve"> می‌</w:t>
      </w:r>
      <w:r>
        <w:rPr>
          <w:rFonts w:hint="cs"/>
          <w:rtl/>
        </w:rPr>
        <w:t>گفت</w:t>
      </w:r>
      <w:r w:rsidR="009E409D">
        <w:rPr>
          <w:rFonts w:hint="cs"/>
          <w:rtl/>
        </w:rPr>
        <w:t>ند که چگونه ممک</w:t>
      </w:r>
      <w:r>
        <w:rPr>
          <w:rFonts w:hint="cs"/>
          <w:rtl/>
        </w:rPr>
        <w:t>ن است کسانی مانند ابو جهل و ولیدبن مغیره با کسانی همچون بلال و عمار و صهیب همنشین شوند!! اما خدای متعال پیامبرش را امر کرد که حقیقت را به صراحت به آنان اعلام نماید و عزت را فقط از آن مسلمان بداند:</w:t>
      </w:r>
    </w:p>
    <w:p w:rsidR="00027BBE" w:rsidRPr="002F6643" w:rsidRDefault="00832B5C" w:rsidP="0024385B">
      <w:pPr>
        <w:pStyle w:val="af1"/>
        <w:rPr>
          <w:rStyle w:val="Char4"/>
          <w:rtl/>
        </w:rPr>
      </w:pPr>
      <w:r w:rsidRPr="00AB7196">
        <w:rPr>
          <w:rStyle w:val="Char8"/>
          <w:rtl/>
        </w:rPr>
        <w:t>﴿</w:t>
      </w:r>
      <w:r w:rsidRPr="00832B5C">
        <w:rPr>
          <w:rtl/>
        </w:rPr>
        <w:t xml:space="preserve">وَلَا تَطۡرُدِ </w:t>
      </w:r>
      <w:r w:rsidRPr="00832B5C">
        <w:rPr>
          <w:rFonts w:hint="cs"/>
          <w:rtl/>
        </w:rPr>
        <w:t>ٱ</w:t>
      </w:r>
      <w:r w:rsidRPr="00832B5C">
        <w:rPr>
          <w:rFonts w:hint="eastAsia"/>
          <w:rtl/>
        </w:rPr>
        <w:t>لَّذِينَ</w:t>
      </w:r>
      <w:r w:rsidRPr="00832B5C">
        <w:rPr>
          <w:rtl/>
        </w:rPr>
        <w:t xml:space="preserve"> يَدۡعُونَ رَبَّهُم بِ</w:t>
      </w:r>
      <w:r w:rsidRPr="00832B5C">
        <w:rPr>
          <w:rFonts w:hint="cs"/>
          <w:rtl/>
        </w:rPr>
        <w:t>ٱ</w:t>
      </w:r>
      <w:r w:rsidRPr="00832B5C">
        <w:rPr>
          <w:rFonts w:hint="eastAsia"/>
          <w:rtl/>
        </w:rPr>
        <w:t>لۡغَدَوٰةِ</w:t>
      </w:r>
      <w:r w:rsidRPr="00832B5C">
        <w:rPr>
          <w:rtl/>
        </w:rPr>
        <w:t xml:space="preserve"> وَ</w:t>
      </w:r>
      <w:r w:rsidRPr="00832B5C">
        <w:rPr>
          <w:rFonts w:hint="cs"/>
          <w:rtl/>
        </w:rPr>
        <w:t>ٱ</w:t>
      </w:r>
      <w:r w:rsidRPr="00832B5C">
        <w:rPr>
          <w:rFonts w:hint="eastAsia"/>
          <w:rtl/>
        </w:rPr>
        <w:t>لۡعَشِيِّ</w:t>
      </w:r>
      <w:r w:rsidRPr="00832B5C">
        <w:rPr>
          <w:rtl/>
        </w:rPr>
        <w:t xml:space="preserve"> يُرِيدُونَ وَجۡهَهُ</w:t>
      </w:r>
      <w:r w:rsidRPr="00832B5C">
        <w:rPr>
          <w:rFonts w:hint="cs"/>
          <w:rtl/>
        </w:rPr>
        <w:t>ۥۖ</w:t>
      </w:r>
      <w:r w:rsidRPr="00832B5C">
        <w:rPr>
          <w:rtl/>
        </w:rPr>
        <w:t xml:space="preserve"> مَا عَلَيۡكَ مِنۡ حِسَابِهِم مِّن شَيۡءٖ وَمَا مِنۡ حِسَابِكَ عَلَيۡهِم مِّن شَيۡءٖ فَتَطۡرُدَهُمۡ فَتَكُونَ مِنَ </w:t>
      </w:r>
      <w:r w:rsidRPr="00832B5C">
        <w:rPr>
          <w:rFonts w:hint="cs"/>
          <w:rtl/>
        </w:rPr>
        <w:t>ٱ</w:t>
      </w:r>
      <w:r w:rsidRPr="00832B5C">
        <w:rPr>
          <w:rFonts w:hint="eastAsia"/>
          <w:rtl/>
        </w:rPr>
        <w:t>لظَّٰلِمِينَ</w:t>
      </w:r>
      <w:r w:rsidRPr="00832B5C">
        <w:rPr>
          <w:rtl/>
        </w:rPr>
        <w:t>٥٢</w:t>
      </w:r>
      <w:r w:rsidRPr="00AB7196">
        <w:rPr>
          <w:rStyle w:val="Char8"/>
          <w:rFonts w:hint="cs"/>
          <w:rtl/>
        </w:rPr>
        <w:t>﴾</w:t>
      </w:r>
      <w:r w:rsidR="00027BBE">
        <w:rPr>
          <w:rFonts w:hint="cs"/>
          <w:rtl/>
        </w:rPr>
        <w:t xml:space="preserve"> </w:t>
      </w:r>
      <w:r w:rsidR="00027BBE" w:rsidRPr="001415EF">
        <w:rPr>
          <w:rStyle w:val="Char6"/>
          <w:rFonts w:hint="cs"/>
          <w:rtl/>
        </w:rPr>
        <w:t>[</w:t>
      </w:r>
      <w:r w:rsidR="00FD7FF4">
        <w:rPr>
          <w:rStyle w:val="Char6"/>
          <w:rFonts w:hint="cs"/>
          <w:rtl/>
        </w:rPr>
        <w:t>ال</w:t>
      </w:r>
      <w:r w:rsidR="00027BBE">
        <w:rPr>
          <w:rStyle w:val="Char6"/>
          <w:rFonts w:hint="cs"/>
          <w:rtl/>
        </w:rPr>
        <w:t>انعام: 52</w:t>
      </w:r>
      <w:r w:rsidR="00027BBE" w:rsidRPr="001415EF">
        <w:rPr>
          <w:rStyle w:val="Char6"/>
          <w:rFonts w:hint="cs"/>
          <w:rtl/>
        </w:rPr>
        <w:t>]</w:t>
      </w:r>
      <w:r w:rsidR="00027BBE" w:rsidRPr="002F6643">
        <w:rPr>
          <w:rStyle w:val="Char4"/>
          <w:rFonts w:hint="cs"/>
          <w:rtl/>
        </w:rPr>
        <w:t>.</w:t>
      </w:r>
    </w:p>
    <w:p w:rsidR="00E30DC6" w:rsidRPr="00E30DC6" w:rsidRDefault="00027BBE" w:rsidP="008B74FF">
      <w:pPr>
        <w:pStyle w:val="ab"/>
        <w:rPr>
          <w:rStyle w:val="Char4"/>
          <w:rtl/>
        </w:rPr>
      </w:pPr>
      <w:r w:rsidRPr="00E11FF3">
        <w:rPr>
          <w:rStyle w:val="Char8"/>
          <w:rFonts w:hint="cs"/>
          <w:rtl/>
        </w:rPr>
        <w:t>«</w:t>
      </w:r>
      <w:r w:rsidR="008B74FF" w:rsidRPr="008B74FF">
        <w:rPr>
          <w:rFonts w:hint="cs"/>
          <w:rtl/>
        </w:rPr>
        <w:t>و کسانی را که صبح و شام پروردگارشان را می‌خوانند (و) خشنودی او را می‌خواهند (از خود) دور مکن، نه چیزی از حساب آن‌ها بر توست و نه چیزی از حساب تو بر آن‌ها؛ پس اگر آن‌ها را طرد کنی از ستمکاران خواهی بود</w:t>
      </w:r>
      <w:r w:rsidRPr="00E11FF3">
        <w:rPr>
          <w:rStyle w:val="Char8"/>
          <w:rFonts w:hint="cs"/>
          <w:rtl/>
        </w:rPr>
        <w:t>»</w:t>
      </w:r>
      <w:r w:rsidR="00E30DC6" w:rsidRPr="00E30DC6">
        <w:rPr>
          <w:rStyle w:val="Char4"/>
          <w:rFonts w:hint="cs"/>
          <w:rtl/>
        </w:rPr>
        <w:t>.</w:t>
      </w:r>
    </w:p>
    <w:p w:rsidR="00027BBE" w:rsidRPr="00A24ACA" w:rsidRDefault="00027BBE" w:rsidP="00027BBE">
      <w:pPr>
        <w:pStyle w:val="a8"/>
        <w:rPr>
          <w:rtl/>
        </w:rPr>
      </w:pPr>
      <w:r>
        <w:rPr>
          <w:rFonts w:hint="cs"/>
          <w:rtl/>
        </w:rPr>
        <w:t>اما تکبر قریش</w:t>
      </w:r>
      <w:r w:rsidR="002F6643">
        <w:rPr>
          <w:rFonts w:hint="cs"/>
          <w:rtl/>
        </w:rPr>
        <w:t>یان</w:t>
      </w:r>
      <w:r>
        <w:rPr>
          <w:rFonts w:hint="cs"/>
          <w:rtl/>
        </w:rPr>
        <w:t xml:space="preserve"> این بار آنان را واداشت که در حقانیت خود</w:t>
      </w:r>
      <w:r w:rsidR="002F6643">
        <w:rPr>
          <w:rFonts w:hint="cs"/>
          <w:rtl/>
        </w:rPr>
        <w:t>ِ</w:t>
      </w:r>
      <w:r>
        <w:rPr>
          <w:rFonts w:hint="cs"/>
          <w:rtl/>
        </w:rPr>
        <w:t xml:space="preserve"> شخص صاحب رسالت نیز تردید بنمایند و بگویند:</w:t>
      </w:r>
    </w:p>
    <w:p w:rsidR="00027BBE" w:rsidRPr="00FD7FF4" w:rsidRDefault="004425CD" w:rsidP="0024385B">
      <w:pPr>
        <w:pStyle w:val="af1"/>
        <w:rPr>
          <w:rStyle w:val="Char4"/>
          <w:rtl/>
        </w:rPr>
      </w:pPr>
      <w:r w:rsidRPr="00AB7196">
        <w:rPr>
          <w:rStyle w:val="Char8"/>
          <w:rtl/>
        </w:rPr>
        <w:t>﴿</w:t>
      </w:r>
      <w:r w:rsidRPr="004425CD">
        <w:rPr>
          <w:rtl/>
        </w:rPr>
        <w:t xml:space="preserve">وَقَالُواْ لَوۡلَا نُزِّلَ هَٰذَا </w:t>
      </w:r>
      <w:r w:rsidRPr="004425CD">
        <w:rPr>
          <w:rFonts w:hint="cs"/>
          <w:rtl/>
        </w:rPr>
        <w:t>ٱ</w:t>
      </w:r>
      <w:r w:rsidRPr="004425CD">
        <w:rPr>
          <w:rFonts w:hint="eastAsia"/>
          <w:rtl/>
        </w:rPr>
        <w:t>لۡقُرۡءَانُ</w:t>
      </w:r>
      <w:r w:rsidRPr="004425CD">
        <w:rPr>
          <w:rtl/>
        </w:rPr>
        <w:t xml:space="preserve"> عَلَىٰ رَجُلٖ مِّنَ </w:t>
      </w:r>
      <w:r w:rsidRPr="004425CD">
        <w:rPr>
          <w:rFonts w:hint="cs"/>
          <w:rtl/>
        </w:rPr>
        <w:t>ٱ</w:t>
      </w:r>
      <w:r w:rsidRPr="004425CD">
        <w:rPr>
          <w:rFonts w:hint="eastAsia"/>
          <w:rtl/>
        </w:rPr>
        <w:t>لۡقَرۡيَتَيۡنِ</w:t>
      </w:r>
      <w:r w:rsidRPr="004425CD">
        <w:rPr>
          <w:rtl/>
        </w:rPr>
        <w:t xml:space="preserve"> عَظِيمٍ٣١</w:t>
      </w:r>
      <w:r w:rsidRPr="00AB7196">
        <w:rPr>
          <w:rStyle w:val="Char8"/>
          <w:rFonts w:hint="cs"/>
          <w:rtl/>
        </w:rPr>
        <w:t>﴾</w:t>
      </w:r>
      <w:r w:rsidR="00027BBE">
        <w:rPr>
          <w:rFonts w:hint="cs"/>
          <w:rtl/>
        </w:rPr>
        <w:t xml:space="preserve"> </w:t>
      </w:r>
      <w:r w:rsidR="00027BBE" w:rsidRPr="00F50EBA">
        <w:rPr>
          <w:rStyle w:val="Char6"/>
          <w:rFonts w:hint="cs"/>
          <w:rtl/>
        </w:rPr>
        <w:t>[</w:t>
      </w:r>
      <w:r w:rsidR="00FD7FF4">
        <w:rPr>
          <w:rStyle w:val="Char6"/>
          <w:rFonts w:hint="cs"/>
          <w:rtl/>
        </w:rPr>
        <w:t>ال</w:t>
      </w:r>
      <w:r w:rsidR="00027BBE">
        <w:rPr>
          <w:rStyle w:val="Char6"/>
          <w:rFonts w:hint="cs"/>
          <w:rtl/>
        </w:rPr>
        <w:t>زخرف: 31</w:t>
      </w:r>
      <w:r w:rsidR="00027BBE" w:rsidRPr="00F50EB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50EBA">
        <w:rPr>
          <w:rFonts w:hint="cs"/>
          <w:rtl/>
        </w:rPr>
        <w:t>چرا این قرآن بر مرد بزرگواری از یکی از دو شهر (مکه و طائف) فرو فرستاده نشد</w:t>
      </w:r>
      <w:r w:rsidRPr="00E11FF3">
        <w:rPr>
          <w:rStyle w:val="Char8"/>
          <w:rFonts w:hint="cs"/>
          <w:rtl/>
        </w:rPr>
        <w:t>»</w:t>
      </w:r>
      <w:r w:rsidR="00E30DC6" w:rsidRPr="00E30DC6">
        <w:rPr>
          <w:rStyle w:val="Char4"/>
          <w:rFonts w:hint="cs"/>
          <w:rtl/>
        </w:rPr>
        <w:t>.</w:t>
      </w:r>
    </w:p>
    <w:p w:rsidR="00027BBE" w:rsidRDefault="002F6643" w:rsidP="00BB0F35">
      <w:pPr>
        <w:pStyle w:val="a8"/>
        <w:rPr>
          <w:rtl/>
        </w:rPr>
      </w:pPr>
      <w:r>
        <w:rPr>
          <w:rFonts w:hint="cs"/>
          <w:rtl/>
        </w:rPr>
        <w:t xml:space="preserve">گویا این حق آنان است که شخصی را برای نامزدی رسالت به خداوند معرفی نمایند. و </w:t>
      </w:r>
      <w:r w:rsidR="00027BBE">
        <w:rPr>
          <w:rFonts w:hint="cs"/>
          <w:rtl/>
        </w:rPr>
        <w:t>باد خود</w:t>
      </w:r>
      <w:r w:rsidR="00850650">
        <w:rPr>
          <w:rFonts w:hint="cs"/>
          <w:rtl/>
        </w:rPr>
        <w:t xml:space="preserve"> می‌</w:t>
      </w:r>
      <w:r w:rsidR="00027BBE">
        <w:rPr>
          <w:rFonts w:hint="cs"/>
          <w:rtl/>
        </w:rPr>
        <w:t xml:space="preserve">گفتند: </w:t>
      </w:r>
      <w:r w:rsidR="00027BBE" w:rsidRPr="00E11FF3">
        <w:rPr>
          <w:rStyle w:val="Char8"/>
          <w:rFonts w:hint="cs"/>
          <w:rtl/>
        </w:rPr>
        <w:t>«</w:t>
      </w:r>
      <w:r w:rsidR="00027BBE">
        <w:rPr>
          <w:rFonts w:hint="cs"/>
          <w:rtl/>
        </w:rPr>
        <w:t>آیا خداوند یک جوان یتیم را برای</w:t>
      </w:r>
      <w:r>
        <w:rPr>
          <w:rFonts w:hint="cs"/>
          <w:rtl/>
        </w:rPr>
        <w:t xml:space="preserve"> هدایت ما بر</w:t>
      </w:r>
      <w:r w:rsidR="00027BBE">
        <w:rPr>
          <w:rFonts w:hint="cs"/>
          <w:rtl/>
        </w:rPr>
        <w:t>انگیخته است؟ در حالی که در میان ما دو مرد</w:t>
      </w:r>
      <w:r w:rsidR="00672A26">
        <w:rPr>
          <w:rFonts w:hint="cs"/>
          <w:rtl/>
        </w:rPr>
        <w:t xml:space="preserve"> </w:t>
      </w:r>
      <w:r w:rsidR="00027BBE">
        <w:rPr>
          <w:rFonts w:hint="cs"/>
          <w:rtl/>
        </w:rPr>
        <w:t>ثروتمند وبزرگ همچون ولیدبن مغیره و ابومسعود ثقفی وجود دارد؟</w:t>
      </w:r>
      <w:r w:rsidR="00027BBE" w:rsidRPr="00E11FF3">
        <w:rPr>
          <w:rStyle w:val="Char8"/>
          <w:rFonts w:hint="cs"/>
          <w:rtl/>
        </w:rPr>
        <w:t>»</w:t>
      </w:r>
      <w:r>
        <w:rPr>
          <w:rFonts w:hint="cs"/>
          <w:rtl/>
        </w:rPr>
        <w:t xml:space="preserve"> و خداوند این</w:t>
      </w:r>
      <w:r>
        <w:rPr>
          <w:rFonts w:hint="eastAsia"/>
          <w:rtl/>
        </w:rPr>
        <w:t>‌</w:t>
      </w:r>
      <w:r w:rsidR="00027BBE">
        <w:rPr>
          <w:rFonts w:hint="cs"/>
          <w:rtl/>
        </w:rPr>
        <w:t>گونه پاسخ</w:t>
      </w:r>
      <w:r>
        <w:rPr>
          <w:rFonts w:hint="eastAsia"/>
          <w:rtl/>
        </w:rPr>
        <w:t>‌</w:t>
      </w:r>
      <w:r w:rsidR="00027BBE">
        <w:rPr>
          <w:rFonts w:hint="cs"/>
          <w:rtl/>
        </w:rPr>
        <w:t>شان داد:</w:t>
      </w:r>
    </w:p>
    <w:p w:rsidR="00027BBE" w:rsidRPr="002F6643" w:rsidRDefault="004425CD" w:rsidP="0024385B">
      <w:pPr>
        <w:pStyle w:val="af1"/>
        <w:rPr>
          <w:rStyle w:val="Char4"/>
          <w:rtl/>
        </w:rPr>
      </w:pPr>
      <w:r w:rsidRPr="00AB7196">
        <w:rPr>
          <w:rStyle w:val="Char8"/>
          <w:rtl/>
        </w:rPr>
        <w:t>﴿</w:t>
      </w:r>
      <w:r w:rsidRPr="004425CD">
        <w:rPr>
          <w:rtl/>
        </w:rPr>
        <w:t xml:space="preserve">أَهُمۡ يَقۡسِمُونَ رَحۡمَتَ رَبِّكَۚ نَحۡنُ قَسَمۡنَا بَيۡنَهُم مَّعِيشَتَهُمۡ فِي </w:t>
      </w:r>
      <w:r w:rsidRPr="004425CD">
        <w:rPr>
          <w:rFonts w:hint="cs"/>
          <w:rtl/>
        </w:rPr>
        <w:t>ٱ</w:t>
      </w:r>
      <w:r w:rsidRPr="004425CD">
        <w:rPr>
          <w:rFonts w:hint="eastAsia"/>
          <w:rtl/>
        </w:rPr>
        <w:t>لۡحَيَوٰةِ</w:t>
      </w:r>
      <w:r w:rsidRPr="004425CD">
        <w:rPr>
          <w:rtl/>
        </w:rPr>
        <w:t xml:space="preserve"> </w:t>
      </w:r>
      <w:r w:rsidRPr="004425CD">
        <w:rPr>
          <w:rFonts w:hint="cs"/>
          <w:rtl/>
        </w:rPr>
        <w:t>ٱ</w:t>
      </w:r>
      <w:r w:rsidRPr="004425CD">
        <w:rPr>
          <w:rFonts w:hint="eastAsia"/>
          <w:rtl/>
        </w:rPr>
        <w:t>لدُّنۡيَاۚ</w:t>
      </w:r>
      <w:r w:rsidRPr="004425CD">
        <w:rPr>
          <w:rtl/>
        </w:rPr>
        <w:t xml:space="preserve"> وَرَفَعۡنَا بَعۡضَهُمۡ فَوۡقَ بَعۡضٖ دَرَجَٰتٖ لِّيَتَّخِذَ بَعۡضُهُم بَعۡضٗا سُخۡرِيّٗاۗ وَرَحۡمَتُ رَبِّكَ خَيۡرٞ مِّمَّا يَجۡمَعُونَ٣٢</w:t>
      </w:r>
      <w:r w:rsidRPr="00AB7196">
        <w:rPr>
          <w:rStyle w:val="Char8"/>
          <w:rFonts w:hint="cs"/>
          <w:rtl/>
        </w:rPr>
        <w:t>﴾</w:t>
      </w:r>
      <w:r w:rsidR="00027BBE">
        <w:rPr>
          <w:rFonts w:hint="cs"/>
          <w:rtl/>
        </w:rPr>
        <w:t xml:space="preserve"> </w:t>
      </w:r>
      <w:r w:rsidR="00027BBE" w:rsidRPr="00F50EBA">
        <w:rPr>
          <w:rStyle w:val="Char6"/>
          <w:rFonts w:hint="cs"/>
          <w:rtl/>
        </w:rPr>
        <w:t>[</w:t>
      </w:r>
      <w:r w:rsidR="00FD7FF4">
        <w:rPr>
          <w:rStyle w:val="Char6"/>
          <w:rFonts w:hint="cs"/>
          <w:rtl/>
        </w:rPr>
        <w:t>ال</w:t>
      </w:r>
      <w:r w:rsidR="00027BBE">
        <w:rPr>
          <w:rStyle w:val="Char6"/>
          <w:rFonts w:hint="cs"/>
          <w:rtl/>
        </w:rPr>
        <w:t>زخرف: 32</w:t>
      </w:r>
      <w:r w:rsidR="00027BBE" w:rsidRPr="00F50EBA">
        <w:rPr>
          <w:rStyle w:val="Char6"/>
          <w:rFonts w:hint="cs"/>
          <w:rtl/>
        </w:rPr>
        <w:t>]</w:t>
      </w:r>
      <w:r w:rsidR="00027BBE" w:rsidRPr="002F6643">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آیا آن‌ها رحمت پروردگارت را تقسیم می‌کنند؟! ما روزی (و معیشت) آن‌ها را در زندگی دنیا میان‌شان تقسیم کردیم، و بعضی را بر بعضی (درجات و) برتری دادیم، تا بعضی از آنان بعضی دیگر را به خدمت گیرند، و رحمت پروردگارت از (تمام) آنچه گرد می‌آورند، بهتراست</w:t>
      </w:r>
      <w:r w:rsidRPr="00E11FF3">
        <w:rPr>
          <w:rStyle w:val="Char8"/>
          <w:rFonts w:hint="cs"/>
          <w:rtl/>
        </w:rPr>
        <w:t>»</w:t>
      </w:r>
      <w:r w:rsidR="00E30DC6" w:rsidRPr="00E30DC6">
        <w:rPr>
          <w:rStyle w:val="Char4"/>
          <w:rFonts w:hint="cs"/>
          <w:rtl/>
        </w:rPr>
        <w:t>.</w:t>
      </w:r>
    </w:p>
    <w:p w:rsidR="00027BBE" w:rsidRPr="00FD7FF4" w:rsidRDefault="00027BBE" w:rsidP="00BB0F35">
      <w:pPr>
        <w:pStyle w:val="a8"/>
        <w:rPr>
          <w:rStyle w:val="Char4"/>
          <w:rtl/>
        </w:rPr>
      </w:pPr>
      <w:r w:rsidRPr="00672A26">
        <w:rPr>
          <w:rFonts w:hint="cs"/>
          <w:rtl/>
        </w:rPr>
        <w:t>بدین ترتیب تکبر، اینان را به پستی و دیگران را که ندای داعی خدا را لبیک</w:t>
      </w:r>
      <w:r w:rsidR="00A94924">
        <w:rPr>
          <w:rFonts w:hint="cs"/>
          <w:rtl/>
        </w:rPr>
        <w:t xml:space="preserve"> </w:t>
      </w:r>
      <w:r w:rsidR="002F6643">
        <w:rPr>
          <w:rFonts w:hint="cs"/>
          <w:rtl/>
        </w:rPr>
        <w:t xml:space="preserve">گفتند </w:t>
      </w:r>
      <w:r w:rsidR="002F6643" w:rsidRPr="002F6643">
        <w:rPr>
          <w:rFonts w:hint="cs"/>
          <w:spacing w:val="-2"/>
          <w:rtl/>
        </w:rPr>
        <w:t>به والا مقامی ر</w:t>
      </w:r>
      <w:r w:rsidRPr="002F6643">
        <w:rPr>
          <w:rFonts w:hint="cs"/>
          <w:spacing w:val="-2"/>
          <w:rtl/>
        </w:rPr>
        <w:t>ساند:</w:t>
      </w:r>
      <w:r w:rsidRPr="00FD7FF4">
        <w:rPr>
          <w:rStyle w:val="Char4"/>
          <w:rFonts w:hint="cs"/>
          <w:rtl/>
        </w:rPr>
        <w:t xml:space="preserve"> </w:t>
      </w:r>
      <w:r w:rsidRPr="00E11FF3">
        <w:rPr>
          <w:rStyle w:val="Char8"/>
          <w:rFonts w:hint="cs"/>
          <w:rtl/>
        </w:rPr>
        <w:t>«</w:t>
      </w:r>
      <w:r w:rsidR="002F6643" w:rsidRPr="002F6643">
        <w:rPr>
          <w:rFonts w:hint="cs"/>
          <w:spacing w:val="-2"/>
          <w:rtl/>
        </w:rPr>
        <w:t>هر</w:t>
      </w:r>
      <w:r w:rsidR="00BB0F35">
        <w:rPr>
          <w:rFonts w:hint="cs"/>
          <w:spacing w:val="-2"/>
          <w:rtl/>
        </w:rPr>
        <w:t>کس که برای خداوند تواضع</w:t>
      </w:r>
      <w:r w:rsidRPr="002F6643">
        <w:rPr>
          <w:rFonts w:hint="cs"/>
          <w:spacing w:val="-2"/>
          <w:rtl/>
        </w:rPr>
        <w:t xml:space="preserve"> نماید، بلند و والایش می‌دا</w:t>
      </w:r>
      <w:r w:rsidR="002F6643" w:rsidRPr="002F6643">
        <w:rPr>
          <w:rFonts w:hint="cs"/>
          <w:spacing w:val="-2"/>
          <w:rtl/>
        </w:rPr>
        <w:t>ر</w:t>
      </w:r>
      <w:r w:rsidRPr="002F6643">
        <w:rPr>
          <w:rFonts w:hint="cs"/>
          <w:spacing w:val="-2"/>
          <w:rtl/>
        </w:rPr>
        <w:t>د</w:t>
      </w:r>
      <w:r w:rsidRPr="00E11FF3">
        <w:rPr>
          <w:rStyle w:val="Char8"/>
          <w:rFonts w:hint="cs"/>
          <w:rtl/>
        </w:rPr>
        <w:t>»</w:t>
      </w:r>
      <w:r w:rsidR="003B474C" w:rsidRPr="00FD7FF4">
        <w:rPr>
          <w:rStyle w:val="Char4"/>
          <w:rFonts w:hint="cs"/>
          <w:vertAlign w:val="superscript"/>
          <w:rtl/>
        </w:rPr>
        <w:t>(</w:t>
      </w:r>
      <w:r w:rsidR="003B474C" w:rsidRPr="00FD7FF4">
        <w:rPr>
          <w:rStyle w:val="Char4"/>
          <w:vertAlign w:val="superscript"/>
          <w:rtl/>
        </w:rPr>
        <w:footnoteReference w:id="595"/>
      </w:r>
      <w:r w:rsidR="003B474C" w:rsidRPr="00FD7FF4">
        <w:rPr>
          <w:rStyle w:val="Char4"/>
          <w:rFonts w:hint="cs"/>
          <w:vertAlign w:val="superscript"/>
          <w:rtl/>
        </w:rPr>
        <w:t>)</w:t>
      </w:r>
      <w:r w:rsidRPr="00D56774">
        <w:rPr>
          <w:rStyle w:val="Char4"/>
          <w:rFonts w:hint="cs"/>
          <w:rtl/>
        </w:rPr>
        <w:t>.</w:t>
      </w:r>
    </w:p>
    <w:p w:rsidR="00027BBE" w:rsidRPr="00FD7FF4" w:rsidRDefault="00027BBE" w:rsidP="00027BBE">
      <w:pPr>
        <w:pStyle w:val="a8"/>
        <w:rPr>
          <w:rStyle w:val="Char4"/>
          <w:rtl/>
        </w:rPr>
      </w:pPr>
      <w:r w:rsidRPr="00672A26">
        <w:rPr>
          <w:rFonts w:hint="cs"/>
          <w:rtl/>
        </w:rPr>
        <w:t>قرآن به کسانی که از استکبار در زمین خودداری</w:t>
      </w:r>
      <w:r w:rsidR="00850650">
        <w:rPr>
          <w:rFonts w:hint="cs"/>
          <w:rtl/>
        </w:rPr>
        <w:t xml:space="preserve"> می‌</w:t>
      </w:r>
      <w:r w:rsidRPr="00672A26">
        <w:rPr>
          <w:rFonts w:hint="cs"/>
          <w:rtl/>
        </w:rPr>
        <w:t xml:space="preserve">کنند </w:t>
      </w:r>
      <w:r w:rsidRPr="00672A26">
        <w:rPr>
          <w:rFonts w:hint="eastAsia"/>
          <w:rtl/>
        </w:rPr>
        <w:t>‌</w:t>
      </w:r>
      <w:r w:rsidRPr="00672A26">
        <w:rPr>
          <w:rFonts w:hint="cs"/>
          <w:rtl/>
        </w:rPr>
        <w:t>وعده</w:t>
      </w:r>
      <w:r w:rsidRPr="00672A26">
        <w:rPr>
          <w:rFonts w:hint="eastAsia"/>
          <w:rtl/>
        </w:rPr>
        <w:t>‌</w:t>
      </w:r>
      <w:r w:rsidRPr="00672A26">
        <w:rPr>
          <w:rFonts w:hint="cs"/>
          <w:rtl/>
        </w:rPr>
        <w:t>ی پاداش داده و فرموده</w:t>
      </w:r>
      <w:r w:rsidR="00BB0F35">
        <w:rPr>
          <w:rStyle w:val="Char4"/>
          <w:rtl/>
        </w:rPr>
        <w:softHyphen/>
      </w:r>
      <w:r w:rsidR="00BB0F35">
        <w:rPr>
          <w:rStyle w:val="Char4"/>
          <w:rFonts w:hint="cs"/>
          <w:rtl/>
        </w:rPr>
        <w:t>است</w:t>
      </w:r>
      <w:r w:rsidRPr="00FD7FF4">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تِلۡكَ </w:t>
      </w:r>
      <w:r w:rsidRPr="004425CD">
        <w:rPr>
          <w:rFonts w:hint="cs"/>
          <w:rtl/>
        </w:rPr>
        <w:t>ٱ</w:t>
      </w:r>
      <w:r w:rsidRPr="004425CD">
        <w:rPr>
          <w:rFonts w:hint="eastAsia"/>
          <w:rtl/>
        </w:rPr>
        <w:t>لدَّارُ</w:t>
      </w:r>
      <w:r w:rsidRPr="004425CD">
        <w:rPr>
          <w:rtl/>
        </w:rPr>
        <w:t xml:space="preserve"> </w:t>
      </w:r>
      <w:r w:rsidRPr="004425CD">
        <w:rPr>
          <w:rFonts w:hint="cs"/>
          <w:rtl/>
        </w:rPr>
        <w:t>ٱ</w:t>
      </w:r>
      <w:r w:rsidRPr="004425CD">
        <w:rPr>
          <w:rFonts w:hint="eastAsia"/>
          <w:rtl/>
        </w:rPr>
        <w:t>لۡأٓخِرَةُ</w:t>
      </w:r>
      <w:r w:rsidRPr="004425CD">
        <w:rPr>
          <w:rtl/>
        </w:rPr>
        <w:t xml:space="preserve"> نَجۡعَلُهَا لِلَّذِينَ لَا يُرِيدُونَ عُلُوّٗا فِي </w:t>
      </w:r>
      <w:r w:rsidRPr="004425CD">
        <w:rPr>
          <w:rFonts w:hint="cs"/>
          <w:rtl/>
        </w:rPr>
        <w:t>ٱ</w:t>
      </w:r>
      <w:r w:rsidRPr="004425CD">
        <w:rPr>
          <w:rFonts w:hint="eastAsia"/>
          <w:rtl/>
        </w:rPr>
        <w:t>لۡأَرۡضِ</w:t>
      </w:r>
      <w:r w:rsidRPr="004425CD">
        <w:rPr>
          <w:rtl/>
        </w:rPr>
        <w:t xml:space="preserve"> وَلَا فَسَادٗاۚ وَ</w:t>
      </w:r>
      <w:r w:rsidRPr="004425CD">
        <w:rPr>
          <w:rFonts w:hint="cs"/>
          <w:rtl/>
        </w:rPr>
        <w:t>ٱ</w:t>
      </w:r>
      <w:r w:rsidRPr="004425CD">
        <w:rPr>
          <w:rFonts w:hint="eastAsia"/>
          <w:rtl/>
        </w:rPr>
        <w:t>لۡعَٰقِبَةُ</w:t>
      </w:r>
      <w:r w:rsidRPr="004425CD">
        <w:rPr>
          <w:rtl/>
        </w:rPr>
        <w:t xml:space="preserve"> لِلۡمُتَّقِينَ٨٣</w:t>
      </w:r>
      <w:r w:rsidRPr="00AB7196">
        <w:rPr>
          <w:rStyle w:val="Char8"/>
          <w:rFonts w:hint="cs"/>
          <w:rtl/>
        </w:rPr>
        <w:t>﴾</w:t>
      </w:r>
      <w:r w:rsidR="00027BBE" w:rsidRPr="00FD7FF4">
        <w:rPr>
          <w:rStyle w:val="Char4"/>
          <w:rFonts w:hint="cs"/>
          <w:rtl/>
        </w:rPr>
        <w:t xml:space="preserve"> </w:t>
      </w:r>
      <w:r w:rsidR="00027BBE" w:rsidRPr="00A24ACA">
        <w:rPr>
          <w:rStyle w:val="Char6"/>
          <w:rFonts w:hint="cs"/>
          <w:rtl/>
        </w:rPr>
        <w:t>[</w:t>
      </w:r>
      <w:r w:rsidR="00FD7FF4">
        <w:rPr>
          <w:rStyle w:val="Char6"/>
          <w:rFonts w:hint="cs"/>
          <w:rtl/>
        </w:rPr>
        <w:t>ال</w:t>
      </w:r>
      <w:r w:rsidR="00027BBE">
        <w:rPr>
          <w:rStyle w:val="Char6"/>
          <w:rFonts w:hint="cs"/>
          <w:rtl/>
        </w:rPr>
        <w:t>قصص: 83</w:t>
      </w:r>
      <w:r w:rsidR="00027BBE" w:rsidRPr="00A24ACA">
        <w:rPr>
          <w:rStyle w:val="Char6"/>
          <w:rFonts w:hint="cs"/>
          <w:rtl/>
        </w:rPr>
        <w:t>]</w:t>
      </w:r>
      <w:r w:rsidR="00027BBE" w:rsidRPr="00D56774">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(آری) این سرای آخرت را (فقط) برای کسانی قرار می‌دهیم که نه خواهان برتری جویی هستند و نه خواهان فساد، و سرانجام نیک برای پرهیزگاران است</w:t>
      </w:r>
      <w:r w:rsidRPr="00E11FF3">
        <w:rPr>
          <w:rStyle w:val="Char8"/>
          <w:rFonts w:hint="cs"/>
          <w:rtl/>
        </w:rPr>
        <w:t>»</w:t>
      </w:r>
      <w:r w:rsidR="00E30DC6" w:rsidRPr="00E30DC6">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لَا جَرَمَ أَنَّ </w:t>
      </w:r>
      <w:r w:rsidRPr="004425CD">
        <w:rPr>
          <w:rFonts w:hint="cs"/>
          <w:rtl/>
        </w:rPr>
        <w:t>ٱ</w:t>
      </w:r>
      <w:r w:rsidRPr="004425CD">
        <w:rPr>
          <w:rFonts w:hint="eastAsia"/>
          <w:rtl/>
        </w:rPr>
        <w:t>للَّهَ</w:t>
      </w:r>
      <w:r w:rsidRPr="004425CD">
        <w:rPr>
          <w:rtl/>
        </w:rPr>
        <w:t xml:space="preserve"> يَعۡلَمُ مَا يُسِرُّونَ وَمَا يُعۡلِنُونَۚ إِنَّهُ</w:t>
      </w:r>
      <w:r w:rsidRPr="004425CD">
        <w:rPr>
          <w:rFonts w:hint="cs"/>
          <w:rtl/>
        </w:rPr>
        <w:t>ۥ</w:t>
      </w:r>
      <w:r w:rsidRPr="004425CD">
        <w:rPr>
          <w:rtl/>
        </w:rPr>
        <w:t xml:space="preserve"> لَا يُحِبُّ </w:t>
      </w:r>
      <w:r w:rsidRPr="004425CD">
        <w:rPr>
          <w:rFonts w:hint="cs"/>
          <w:rtl/>
        </w:rPr>
        <w:t>ٱ</w:t>
      </w:r>
      <w:r w:rsidRPr="004425CD">
        <w:rPr>
          <w:rFonts w:hint="eastAsia"/>
          <w:rtl/>
        </w:rPr>
        <w:t>لۡمُسۡتَكۡبِرِينَ</w:t>
      </w:r>
      <w:r w:rsidRPr="004425CD">
        <w:rPr>
          <w:rtl/>
        </w:rPr>
        <w:t>٢٣</w:t>
      </w:r>
      <w:r w:rsidRPr="00AB7196">
        <w:rPr>
          <w:rStyle w:val="Char8"/>
          <w:rFonts w:hint="cs"/>
          <w:rtl/>
        </w:rPr>
        <w:t>﴾</w:t>
      </w:r>
      <w:r w:rsidR="00027BBE" w:rsidRPr="00FD7FF4">
        <w:rPr>
          <w:rStyle w:val="Char4"/>
          <w:rFonts w:hint="cs"/>
          <w:rtl/>
        </w:rPr>
        <w:t xml:space="preserve"> </w:t>
      </w:r>
      <w:r w:rsidR="00027BBE" w:rsidRPr="00C270F4">
        <w:rPr>
          <w:rStyle w:val="Char6"/>
          <w:rFonts w:hint="cs"/>
          <w:rtl/>
        </w:rPr>
        <w:t>[</w:t>
      </w:r>
      <w:r w:rsidR="00FD7FF4">
        <w:rPr>
          <w:rStyle w:val="Char6"/>
          <w:rFonts w:hint="cs"/>
          <w:rtl/>
        </w:rPr>
        <w:t>ال</w:t>
      </w:r>
      <w:r w:rsidR="00027BBE">
        <w:rPr>
          <w:rStyle w:val="Char6"/>
          <w:rFonts w:hint="cs"/>
          <w:rtl/>
        </w:rPr>
        <w:t>نحل: 23</w:t>
      </w:r>
      <w:r w:rsidR="00027BBE" w:rsidRPr="00C270F4">
        <w:rPr>
          <w:rStyle w:val="Char6"/>
          <w:rFonts w:hint="cs"/>
          <w:rtl/>
        </w:rPr>
        <w:t>]</w:t>
      </w:r>
      <w:r w:rsidR="00027BBE" w:rsidRPr="00D56774">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قطعاً آنچه را پنهان می‌دارند، و آنچه را آشکار می‌کنند؛ می‌داند، بی‌گمان اومستکبران را دوست ندارد</w:t>
      </w:r>
      <w:r w:rsidRPr="00E11FF3">
        <w:rPr>
          <w:rStyle w:val="Char8"/>
          <w:rFonts w:hint="cs"/>
          <w:rtl/>
        </w:rPr>
        <w:t>»</w:t>
      </w:r>
      <w:r w:rsidR="00E30DC6" w:rsidRPr="00E30DC6">
        <w:rPr>
          <w:rStyle w:val="Char4"/>
          <w:rFonts w:hint="cs"/>
          <w:rtl/>
        </w:rPr>
        <w:t>.</w:t>
      </w:r>
    </w:p>
    <w:p w:rsidR="00027BBE" w:rsidRPr="00FD7FF4" w:rsidRDefault="00027BBE" w:rsidP="00F85AD5">
      <w:pPr>
        <w:pStyle w:val="a8"/>
        <w:rPr>
          <w:rStyle w:val="Char4"/>
          <w:rtl/>
        </w:rPr>
      </w:pPr>
      <w:r w:rsidRPr="00FD7FF4">
        <w:rPr>
          <w:rStyle w:val="Char4"/>
          <w:rFonts w:hint="cs"/>
          <w:rtl/>
        </w:rPr>
        <w:t>استکبار در زمین غالباً راه و روش قدرتمندان و ثروتمندان و گاهی نیز خصلت زاهدان قشری</w:t>
      </w:r>
      <w:r w:rsidR="00F85AD5">
        <w:rPr>
          <w:rStyle w:val="Char4"/>
          <w:rtl/>
        </w:rPr>
        <w:softHyphen/>
      </w:r>
      <w:r w:rsidRPr="00FD7FF4">
        <w:rPr>
          <w:rStyle w:val="Char4"/>
          <w:rFonts w:hint="cs"/>
          <w:rtl/>
        </w:rPr>
        <w:t>گرا یا علمای فقیه یا واعظان بلیغ و یا مؤلفان تواناست</w:t>
      </w:r>
      <w:r w:rsidRPr="00D56774">
        <w:rPr>
          <w:rStyle w:val="Char4"/>
          <w:rFonts w:hint="cs"/>
          <w:rtl/>
        </w:rPr>
        <w:t>.</w:t>
      </w:r>
    </w:p>
    <w:p w:rsidR="00027BBE" w:rsidRPr="00FD7FF4" w:rsidRDefault="00027BBE" w:rsidP="00F85AD5">
      <w:pPr>
        <w:pStyle w:val="a8"/>
        <w:rPr>
          <w:rStyle w:val="Char4"/>
          <w:rtl/>
        </w:rPr>
      </w:pPr>
      <w:r w:rsidRPr="00FD7FF4">
        <w:rPr>
          <w:rStyle w:val="Char4"/>
          <w:rFonts w:hint="cs"/>
          <w:rtl/>
        </w:rPr>
        <w:t>هر صفت ذاتی یا خصلت اکتسابی که در</w:t>
      </w:r>
      <w:r w:rsidR="008E2B78" w:rsidRPr="00FD7FF4">
        <w:rPr>
          <w:rStyle w:val="Char4"/>
          <w:rFonts w:hint="cs"/>
          <w:rtl/>
        </w:rPr>
        <w:t xml:space="preserve"> بر</w:t>
      </w:r>
      <w:r w:rsidRPr="00FD7FF4">
        <w:rPr>
          <w:rStyle w:val="Char4"/>
          <w:rFonts w:hint="cs"/>
          <w:rtl/>
        </w:rPr>
        <w:t>گیرنده</w:t>
      </w:r>
      <w:r w:rsidRPr="00FD7FF4">
        <w:rPr>
          <w:rStyle w:val="Char4"/>
          <w:rFonts w:hint="eastAsia"/>
          <w:rtl/>
        </w:rPr>
        <w:t>‌</w:t>
      </w:r>
      <w:r w:rsidRPr="00FD7FF4">
        <w:rPr>
          <w:rStyle w:val="Char4"/>
          <w:rFonts w:hint="cs"/>
          <w:rtl/>
        </w:rPr>
        <w:t>ی یکی از مفاهیم برتری و والایی باشد ممکن است که صاحب خود را به استکبار مبتلا سازد، مگر این که ایمان بر آن حکم براند و عقیده</w:t>
      </w:r>
      <w:r w:rsidRPr="00FD7FF4">
        <w:rPr>
          <w:rStyle w:val="Char4"/>
          <w:rFonts w:hint="eastAsia"/>
          <w:rtl/>
        </w:rPr>
        <w:t>‌</w:t>
      </w:r>
      <w:r w:rsidRPr="00FD7FF4">
        <w:rPr>
          <w:rStyle w:val="Char4"/>
          <w:rFonts w:hint="cs"/>
          <w:rtl/>
        </w:rPr>
        <w:t>ی دینی آن را در برابر ارزش‌ها و معانی خود تسلیم نماید و در نتیجه، فردی که دارای آن</w:t>
      </w:r>
      <w:r w:rsidR="008E2B78" w:rsidRPr="00FD7FF4">
        <w:rPr>
          <w:rStyle w:val="Char4"/>
          <w:rFonts w:hint="cs"/>
          <w:rtl/>
        </w:rPr>
        <w:t xml:space="preserve"> صفات است، توانائی‌های خود را</w:t>
      </w:r>
      <w:r w:rsidRPr="00FD7FF4">
        <w:rPr>
          <w:rStyle w:val="Char4"/>
          <w:rFonts w:hint="cs"/>
          <w:rtl/>
        </w:rPr>
        <w:t xml:space="preserve"> نعمت</w:t>
      </w:r>
      <w:r w:rsidR="008E2B78" w:rsidRPr="00FD7FF4">
        <w:rPr>
          <w:rStyle w:val="Char4"/>
          <w:rFonts w:hint="cs"/>
          <w:rtl/>
        </w:rPr>
        <w:t>ی</w:t>
      </w:r>
      <w:r w:rsidRPr="00FD7FF4">
        <w:rPr>
          <w:rStyle w:val="Char4"/>
          <w:rFonts w:hint="cs"/>
          <w:rtl/>
        </w:rPr>
        <w:t xml:space="preserve"> </w:t>
      </w:r>
      <w:r w:rsidR="008E2B78" w:rsidRPr="00FD7FF4">
        <w:rPr>
          <w:rStyle w:val="Char4"/>
          <w:rFonts w:hint="cs"/>
          <w:rtl/>
        </w:rPr>
        <w:t xml:space="preserve">از </w:t>
      </w:r>
      <w:r w:rsidRPr="00FD7FF4">
        <w:rPr>
          <w:rStyle w:val="Char4"/>
          <w:rFonts w:hint="cs"/>
          <w:rtl/>
        </w:rPr>
        <w:t>جانب خداوند بداند و به شکر و تواضع در برابر او و افتادگی در قبال مردم بپردازد</w:t>
      </w:r>
      <w:r w:rsidR="008E2B78" w:rsidRPr="00D56774">
        <w:rPr>
          <w:rStyle w:val="Char4"/>
          <w:rFonts w:hint="cs"/>
          <w:rtl/>
        </w:rPr>
        <w:t>.</w:t>
      </w:r>
      <w:r w:rsidRPr="00FD7FF4">
        <w:rPr>
          <w:rStyle w:val="Char4"/>
          <w:rFonts w:hint="cs"/>
          <w:rtl/>
        </w:rPr>
        <w:t xml:space="preserve"> خداوند به محبوب</w:t>
      </w:r>
      <w:r w:rsidR="003F4499" w:rsidRPr="00FD7FF4">
        <w:rPr>
          <w:rStyle w:val="Char4"/>
          <w:rFonts w:hint="cs"/>
          <w:rtl/>
        </w:rPr>
        <w:t xml:space="preserve">‌ترین </w:t>
      </w:r>
      <w:r w:rsidRPr="00FD7FF4">
        <w:rPr>
          <w:rStyle w:val="Char4"/>
          <w:rFonts w:hint="cs"/>
          <w:rtl/>
        </w:rPr>
        <w:t>بنده</w:t>
      </w:r>
      <w:r w:rsidRPr="00FD7FF4">
        <w:rPr>
          <w:rStyle w:val="Char4"/>
          <w:rFonts w:hint="eastAsia"/>
          <w:rtl/>
        </w:rPr>
        <w:t>‌</w:t>
      </w:r>
      <w:r w:rsidRPr="00FD7FF4">
        <w:rPr>
          <w:rStyle w:val="Char4"/>
          <w:rFonts w:hint="cs"/>
          <w:rtl/>
        </w:rPr>
        <w:t>ی خود چنین توصیه فرموده است:</w:t>
      </w:r>
    </w:p>
    <w:p w:rsidR="00027BBE" w:rsidRPr="008E2B78" w:rsidRDefault="004425CD" w:rsidP="0024385B">
      <w:pPr>
        <w:pStyle w:val="af1"/>
        <w:rPr>
          <w:rStyle w:val="Char4"/>
          <w:rtl/>
        </w:rPr>
      </w:pPr>
      <w:r w:rsidRPr="00AB7196">
        <w:rPr>
          <w:rStyle w:val="Char8"/>
          <w:rtl/>
        </w:rPr>
        <w:t>﴿</w:t>
      </w:r>
      <w:r w:rsidRPr="004425CD">
        <w:rPr>
          <w:rtl/>
        </w:rPr>
        <w:t>لَا تَمُدَّنَّ عَيۡنَيۡكَ إِلَىٰ مَا مَتَّعۡنَا بِهِ</w:t>
      </w:r>
      <w:r w:rsidRPr="004425CD">
        <w:rPr>
          <w:rFonts w:hint="cs"/>
          <w:rtl/>
        </w:rPr>
        <w:t>ۦٓ</w:t>
      </w:r>
      <w:r w:rsidRPr="004425CD">
        <w:rPr>
          <w:rtl/>
        </w:rPr>
        <w:t xml:space="preserve"> أَزۡوَٰجٗا مِّنۡهُمۡ وَلَا تَحۡزَنۡ عَلَيۡهِمۡ وَ</w:t>
      </w:r>
      <w:r w:rsidRPr="004425CD">
        <w:rPr>
          <w:rFonts w:hint="cs"/>
          <w:rtl/>
        </w:rPr>
        <w:t>ٱ</w:t>
      </w:r>
      <w:r w:rsidRPr="004425CD">
        <w:rPr>
          <w:rFonts w:hint="eastAsia"/>
          <w:rtl/>
        </w:rPr>
        <w:t>خۡفِضۡ</w:t>
      </w:r>
      <w:r w:rsidRPr="004425CD">
        <w:rPr>
          <w:rtl/>
        </w:rPr>
        <w:t xml:space="preserve"> جَنَاحَكَ لِلۡمُؤۡمِنِينَ٨٨</w:t>
      </w:r>
      <w:r w:rsidRPr="00AB7196">
        <w:rPr>
          <w:rStyle w:val="Char8"/>
          <w:rFonts w:hint="cs"/>
          <w:rtl/>
        </w:rPr>
        <w:t>﴾</w:t>
      </w:r>
      <w:r w:rsidR="00027BBE">
        <w:rPr>
          <w:rStyle w:val="Char6"/>
          <w:rFonts w:ascii="IRLotus" w:hAnsi="IRLotus" w:cs="IRLotus" w:hint="cs"/>
          <w:sz w:val="28"/>
          <w:szCs w:val="28"/>
          <w:rtl/>
        </w:rPr>
        <w:t xml:space="preserve"> </w:t>
      </w:r>
      <w:r w:rsidR="00027BBE" w:rsidRPr="003C3A20">
        <w:rPr>
          <w:rStyle w:val="Char6"/>
          <w:rFonts w:hint="cs"/>
          <w:rtl/>
        </w:rPr>
        <w:t>[</w:t>
      </w:r>
      <w:r w:rsidR="008E2B78">
        <w:rPr>
          <w:rStyle w:val="Char6"/>
          <w:rFonts w:hint="cs"/>
          <w:rtl/>
        </w:rPr>
        <w:t>ال</w:t>
      </w:r>
      <w:r w:rsidR="00027BBE">
        <w:rPr>
          <w:rStyle w:val="Char6"/>
          <w:rFonts w:hint="cs"/>
          <w:rtl/>
        </w:rPr>
        <w:t>حجر: 88</w:t>
      </w:r>
      <w:r w:rsidR="00027BBE" w:rsidRPr="003C3A20">
        <w:rPr>
          <w:rStyle w:val="Char6"/>
          <w:rFonts w:hint="cs"/>
          <w:rtl/>
        </w:rPr>
        <w:t>]</w:t>
      </w:r>
      <w:r w:rsidR="00027BBE" w:rsidRPr="008E2B78">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(پس) هرگز چشم خود را به (سوی) آنچه (از نعمت‌ها و متاع دنیوی) که گروه‌هایی از آنان را از آن بهرمند ساخته‌ایم، نیندوز، و بر آن‌ها غمگین نباش، و بال (شفقت) خود را برای مؤمنان فرود آر (و نسبت به آن‌ها فروتن باش)</w:t>
      </w:r>
      <w:r w:rsidRPr="00E11FF3">
        <w:rPr>
          <w:rStyle w:val="Char8"/>
          <w:rFonts w:hint="cs"/>
          <w:rtl/>
        </w:rPr>
        <w:t>»</w:t>
      </w:r>
      <w:r w:rsidR="00E30DC6" w:rsidRPr="00E30DC6">
        <w:rPr>
          <w:rStyle w:val="Char4"/>
          <w:rFonts w:hint="cs"/>
          <w:rtl/>
        </w:rPr>
        <w:t>.</w:t>
      </w:r>
    </w:p>
    <w:p w:rsidR="00027BBE" w:rsidRPr="00D32B1E" w:rsidRDefault="00027BBE" w:rsidP="00672A26">
      <w:pPr>
        <w:pStyle w:val="a8"/>
        <w:rPr>
          <w:rStyle w:val="Char4"/>
          <w:spacing w:val="-4"/>
          <w:rtl/>
        </w:rPr>
      </w:pPr>
      <w:r w:rsidRPr="00D32B1E">
        <w:rPr>
          <w:rStyle w:val="Char4"/>
          <w:rFonts w:hint="cs"/>
          <w:spacing w:val="-4"/>
          <w:rtl/>
        </w:rPr>
        <w:t>قرآن جریان استکبار در زمین را در قالب داستان‌هایی گوناگون برای ما به تصویر کشیده تا امکان قیاس حالت</w:t>
      </w:r>
      <w:r w:rsidRPr="00D32B1E">
        <w:rPr>
          <w:rStyle w:val="Char4"/>
          <w:rFonts w:hint="eastAsia"/>
          <w:spacing w:val="-4"/>
          <w:rtl/>
        </w:rPr>
        <w:t>‌</w:t>
      </w:r>
      <w:r w:rsidRPr="00D32B1E">
        <w:rPr>
          <w:rStyle w:val="Char4"/>
          <w:rFonts w:hint="cs"/>
          <w:spacing w:val="-4"/>
          <w:rtl/>
        </w:rPr>
        <w:t>های مختلف کبر در هر زمانی بر آنها ممکن باشد و انسان</w:t>
      </w:r>
      <w:r w:rsidR="009E409D" w:rsidRPr="00D32B1E">
        <w:rPr>
          <w:rStyle w:val="Char4"/>
          <w:rFonts w:hint="cs"/>
          <w:spacing w:val="-4"/>
          <w:rtl/>
        </w:rPr>
        <w:t>ی</w:t>
      </w:r>
      <w:r w:rsidRPr="00D32B1E">
        <w:rPr>
          <w:rStyle w:val="Char4"/>
          <w:rFonts w:hint="cs"/>
          <w:spacing w:val="-4"/>
          <w:rtl/>
        </w:rPr>
        <w:t xml:space="preserve"> خود را بر نزدیک</w:t>
      </w:r>
      <w:r w:rsidR="003F4499" w:rsidRPr="00D32B1E">
        <w:rPr>
          <w:rStyle w:val="Char4"/>
          <w:rFonts w:hint="cs"/>
          <w:spacing w:val="-4"/>
          <w:rtl/>
        </w:rPr>
        <w:t xml:space="preserve">‌ترین </w:t>
      </w:r>
      <w:r w:rsidRPr="00D32B1E">
        <w:rPr>
          <w:rStyle w:val="Char4"/>
          <w:rFonts w:hint="cs"/>
          <w:spacing w:val="-4"/>
          <w:rtl/>
        </w:rPr>
        <w:t>نمونه به خود تطبیق دهد و به شناخت خود نایل آید، که مستکبر است متقی؟ داستان قارون که یکی از افراد قوم موسی بود و بر آنان تجاوز و استکبار نمود از همین نمونه‌هاست. او معتقد بود که ثروت هنگفت او ناشی از قدرت شخص اوست!! و آن را نعمتی از جانب پروردگار</w:t>
      </w:r>
      <w:r w:rsidR="00850650" w:rsidRPr="00D32B1E">
        <w:rPr>
          <w:rStyle w:val="Char4"/>
          <w:rFonts w:hint="cs"/>
          <w:spacing w:val="-4"/>
          <w:rtl/>
        </w:rPr>
        <w:t xml:space="preserve"> نمی‌</w:t>
      </w:r>
      <w:r w:rsidRPr="00D32B1E">
        <w:rPr>
          <w:rStyle w:val="Char4"/>
          <w:rFonts w:hint="cs"/>
          <w:spacing w:val="-4"/>
          <w:rtl/>
        </w:rPr>
        <w:t>دانست. قرآن از زبان او چنین نقل</w:t>
      </w:r>
      <w:r w:rsidR="00850650" w:rsidRPr="00D32B1E">
        <w:rPr>
          <w:rStyle w:val="Char4"/>
          <w:rFonts w:hint="cs"/>
          <w:spacing w:val="-4"/>
          <w:rtl/>
        </w:rPr>
        <w:t xml:space="preserve"> می‌</w:t>
      </w:r>
      <w:r w:rsidRPr="00D32B1E">
        <w:rPr>
          <w:rStyle w:val="Char4"/>
          <w:rFonts w:hint="cs"/>
          <w:spacing w:val="-4"/>
          <w:rtl/>
        </w:rPr>
        <w:t>کند:</w:t>
      </w:r>
    </w:p>
    <w:p w:rsidR="00027BBE" w:rsidRPr="008E2B78" w:rsidRDefault="004425CD" w:rsidP="0024385B">
      <w:pPr>
        <w:pStyle w:val="af1"/>
        <w:rPr>
          <w:rStyle w:val="Char4"/>
          <w:rtl/>
        </w:rPr>
      </w:pPr>
      <w:r w:rsidRPr="00AB7196">
        <w:rPr>
          <w:rStyle w:val="Char8"/>
          <w:rtl/>
        </w:rPr>
        <w:t>﴿</w:t>
      </w:r>
      <w:r w:rsidRPr="004425CD">
        <w:rPr>
          <w:rtl/>
        </w:rPr>
        <w:t>قَالَ إِنَّمَآ أُوتِيتُهُ</w:t>
      </w:r>
      <w:r w:rsidRPr="004425CD">
        <w:rPr>
          <w:rFonts w:hint="cs"/>
          <w:rtl/>
        </w:rPr>
        <w:t>ۥ</w:t>
      </w:r>
      <w:r w:rsidRPr="004425CD">
        <w:rPr>
          <w:rtl/>
        </w:rPr>
        <w:t xml:space="preserve"> عَلَىٰ عِلۡمٍ عِندِيٓۚ أَوَ لَمۡ يَعۡلَمۡ أَنَّ </w:t>
      </w:r>
      <w:r w:rsidRPr="004425CD">
        <w:rPr>
          <w:rFonts w:hint="cs"/>
          <w:rtl/>
        </w:rPr>
        <w:t>ٱ</w:t>
      </w:r>
      <w:r w:rsidRPr="004425CD">
        <w:rPr>
          <w:rFonts w:hint="eastAsia"/>
          <w:rtl/>
        </w:rPr>
        <w:t>للَّهَ</w:t>
      </w:r>
      <w:r w:rsidRPr="004425CD">
        <w:rPr>
          <w:rtl/>
        </w:rPr>
        <w:t xml:space="preserve"> قَدۡ أَهۡلَكَ مِن قَبۡلِهِ</w:t>
      </w:r>
      <w:r w:rsidRPr="004425CD">
        <w:rPr>
          <w:rFonts w:hint="cs"/>
          <w:rtl/>
        </w:rPr>
        <w:t>ۦ</w:t>
      </w:r>
      <w:r w:rsidRPr="004425CD">
        <w:rPr>
          <w:rtl/>
        </w:rPr>
        <w:t xml:space="preserve"> مِنَ </w:t>
      </w:r>
      <w:r w:rsidRPr="004425CD">
        <w:rPr>
          <w:rFonts w:hint="cs"/>
          <w:rtl/>
        </w:rPr>
        <w:t>ٱ</w:t>
      </w:r>
      <w:r w:rsidRPr="004425CD">
        <w:rPr>
          <w:rFonts w:hint="eastAsia"/>
          <w:rtl/>
        </w:rPr>
        <w:t>لۡقُرُونِ</w:t>
      </w:r>
      <w:r w:rsidRPr="004425CD">
        <w:rPr>
          <w:rtl/>
        </w:rPr>
        <w:t xml:space="preserve"> مَنۡ هُوَ أَشَدُّ مِنۡهُ قُوَّةٗ وَأَكۡثَرُ جَمۡعٗاۚ وَلَا يُسۡ‍َٔلُ عَن ذُنُوبِهِمُ </w:t>
      </w:r>
      <w:r w:rsidRPr="004425CD">
        <w:rPr>
          <w:rFonts w:hint="cs"/>
          <w:rtl/>
        </w:rPr>
        <w:t>ٱ</w:t>
      </w:r>
      <w:r w:rsidRPr="004425CD">
        <w:rPr>
          <w:rFonts w:hint="eastAsia"/>
          <w:rtl/>
        </w:rPr>
        <w:t>لۡمُجۡرِمُونَ</w:t>
      </w:r>
      <w:r w:rsidRPr="004425CD">
        <w:rPr>
          <w:rtl/>
        </w:rPr>
        <w:t>٧٨</w:t>
      </w:r>
      <w:r w:rsidRPr="00AB7196">
        <w:rPr>
          <w:rStyle w:val="Char8"/>
          <w:rFonts w:hint="cs"/>
          <w:rtl/>
        </w:rPr>
        <w:t>﴾</w:t>
      </w:r>
      <w:r w:rsidR="00027BBE" w:rsidRPr="00FD7FF4">
        <w:rPr>
          <w:rStyle w:val="Char4"/>
          <w:rFonts w:hint="cs"/>
          <w:rtl/>
        </w:rPr>
        <w:t xml:space="preserve"> </w:t>
      </w:r>
      <w:r w:rsidR="00027BBE" w:rsidRPr="003C3A20">
        <w:rPr>
          <w:rStyle w:val="Char6"/>
          <w:rFonts w:hint="cs"/>
          <w:rtl/>
        </w:rPr>
        <w:t>[</w:t>
      </w:r>
      <w:r w:rsidR="00FD7FF4">
        <w:rPr>
          <w:rStyle w:val="Char6"/>
          <w:rFonts w:hint="cs"/>
          <w:rtl/>
        </w:rPr>
        <w:t>ال</w:t>
      </w:r>
      <w:r w:rsidR="00027BBE">
        <w:rPr>
          <w:rStyle w:val="Char6"/>
          <w:rFonts w:hint="cs"/>
          <w:rtl/>
        </w:rPr>
        <w:t>قصص: 78</w:t>
      </w:r>
      <w:r w:rsidR="00027BBE" w:rsidRPr="003C3A20">
        <w:rPr>
          <w:rStyle w:val="Char6"/>
          <w:rFonts w:hint="cs"/>
          <w:rtl/>
        </w:rPr>
        <w:t>]</w:t>
      </w:r>
      <w:r w:rsidR="00027BBE" w:rsidRPr="008E2B78">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(قارون) گفت: «تنها به سبب دانشی که نزد من است آن (مال و ثروت) به من داده شده است» آیا او نمی‌دانست که الله پیش از او اقوامی را هلاک کرد که از او نیرومندتر و ثروتمندتر بودند؟! و مجرمان از گناهان‌شان پرسیده نمی‌شوند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اما قارون مصدر فتنه برای انسانی‌ها</w:t>
      </w:r>
      <w:r w:rsidR="008E2B78" w:rsidRPr="00FD7FF4">
        <w:rPr>
          <w:rStyle w:val="Char4"/>
          <w:rFonts w:hint="cs"/>
          <w:rtl/>
        </w:rPr>
        <w:t>ی</w:t>
      </w:r>
      <w:r w:rsidRPr="00FD7FF4">
        <w:rPr>
          <w:rStyle w:val="Char4"/>
          <w:rFonts w:hint="cs"/>
          <w:rtl/>
        </w:rPr>
        <w:t xml:space="preserve"> ضعیف</w:t>
      </w:r>
      <w:r w:rsidR="008E2B78" w:rsidRPr="00FD7FF4">
        <w:rPr>
          <w:rStyle w:val="Char4"/>
          <w:rFonts w:hint="cs"/>
          <w:rtl/>
        </w:rPr>
        <w:t>ِ</w:t>
      </w:r>
      <w:r w:rsidR="0084272D">
        <w:rPr>
          <w:rStyle w:val="Char4"/>
          <w:rFonts w:hint="cs"/>
          <w:rtl/>
        </w:rPr>
        <w:t xml:space="preserve"> قومش بود، زیرا </w:t>
      </w:r>
      <w:r w:rsidRPr="00FD7FF4">
        <w:rPr>
          <w:rStyle w:val="Char4"/>
          <w:rFonts w:hint="cs"/>
          <w:rtl/>
        </w:rPr>
        <w:t>با کبکبه و مظاهر فریبنده</w:t>
      </w:r>
      <w:r w:rsidRPr="00FD7FF4">
        <w:rPr>
          <w:rStyle w:val="Char4"/>
          <w:rFonts w:hint="eastAsia"/>
          <w:rtl/>
        </w:rPr>
        <w:t>‌</w:t>
      </w:r>
      <w:r w:rsidRPr="00FD7FF4">
        <w:rPr>
          <w:rStyle w:val="Char4"/>
          <w:rFonts w:hint="cs"/>
          <w:rtl/>
        </w:rPr>
        <w:t>ی ثروت خود، آنان را دچار شگفتی کرده بود و نزد آنان به الگو و نمونه</w:t>
      </w:r>
      <w:r w:rsidRPr="00FD7FF4">
        <w:rPr>
          <w:rStyle w:val="Char4"/>
          <w:rFonts w:hint="eastAsia"/>
          <w:rtl/>
        </w:rPr>
        <w:t>‌</w:t>
      </w:r>
      <w:r w:rsidRPr="00FD7FF4">
        <w:rPr>
          <w:rStyle w:val="Char4"/>
          <w:rFonts w:hint="cs"/>
          <w:rtl/>
        </w:rPr>
        <w:t>ای والا تبدیل شده بود</w:t>
      </w:r>
      <w:r w:rsidRPr="00D56774">
        <w:rPr>
          <w:rStyle w:val="Char4"/>
          <w:rFonts w:hint="cs"/>
          <w:rtl/>
        </w:rPr>
        <w:t>.</w:t>
      </w:r>
      <w:r w:rsidRPr="00FD7FF4">
        <w:rPr>
          <w:rStyle w:val="Char4"/>
          <w:rFonts w:hint="cs"/>
          <w:rtl/>
        </w:rPr>
        <w:t xml:space="preserve"> خدای تعالی فرموده است:</w:t>
      </w:r>
    </w:p>
    <w:p w:rsidR="00027BBE" w:rsidRPr="008E2B78" w:rsidRDefault="004425CD" w:rsidP="00D32B1E">
      <w:pPr>
        <w:pStyle w:val="af1"/>
        <w:widowControl w:val="0"/>
        <w:rPr>
          <w:rStyle w:val="Char4"/>
          <w:rtl/>
        </w:rPr>
      </w:pPr>
      <w:r w:rsidRPr="00AB7196">
        <w:rPr>
          <w:rStyle w:val="Char8"/>
          <w:rtl/>
        </w:rPr>
        <w:t>﴿</w:t>
      </w:r>
      <w:r w:rsidRPr="004425CD">
        <w:rPr>
          <w:rtl/>
        </w:rPr>
        <w:t>فَخَرَجَ عَلَىٰ قَوۡمِهِ</w:t>
      </w:r>
      <w:r w:rsidRPr="004425CD">
        <w:rPr>
          <w:rFonts w:hint="cs"/>
          <w:rtl/>
        </w:rPr>
        <w:t>ۦ</w:t>
      </w:r>
      <w:r w:rsidRPr="004425CD">
        <w:rPr>
          <w:rtl/>
        </w:rPr>
        <w:t xml:space="preserve"> فِي زِينَتِهِ</w:t>
      </w:r>
      <w:r w:rsidRPr="004425CD">
        <w:rPr>
          <w:rFonts w:hint="cs"/>
          <w:rtl/>
        </w:rPr>
        <w:t>ۦۖ</w:t>
      </w:r>
      <w:r w:rsidRPr="004425CD">
        <w:rPr>
          <w:rtl/>
        </w:rPr>
        <w:t xml:space="preserve"> قَالَ </w:t>
      </w:r>
      <w:r w:rsidRPr="004425CD">
        <w:rPr>
          <w:rFonts w:hint="cs"/>
          <w:rtl/>
        </w:rPr>
        <w:t>ٱ</w:t>
      </w:r>
      <w:r w:rsidRPr="004425CD">
        <w:rPr>
          <w:rFonts w:hint="eastAsia"/>
          <w:rtl/>
        </w:rPr>
        <w:t>لَّذِينَ</w:t>
      </w:r>
      <w:r w:rsidRPr="004425CD">
        <w:rPr>
          <w:rtl/>
        </w:rPr>
        <w:t xml:space="preserve"> يُرِيدُونَ </w:t>
      </w:r>
      <w:r w:rsidRPr="004425CD">
        <w:rPr>
          <w:rFonts w:hint="cs"/>
          <w:rtl/>
        </w:rPr>
        <w:t>ٱ</w:t>
      </w:r>
      <w:r w:rsidRPr="004425CD">
        <w:rPr>
          <w:rFonts w:hint="eastAsia"/>
          <w:rtl/>
        </w:rPr>
        <w:t>لۡحَيَوٰةَ</w:t>
      </w:r>
      <w:r w:rsidRPr="004425CD">
        <w:rPr>
          <w:rtl/>
        </w:rPr>
        <w:t xml:space="preserve"> </w:t>
      </w:r>
      <w:r w:rsidRPr="004425CD">
        <w:rPr>
          <w:rFonts w:hint="cs"/>
          <w:rtl/>
        </w:rPr>
        <w:t>ٱ</w:t>
      </w:r>
      <w:r w:rsidRPr="004425CD">
        <w:rPr>
          <w:rFonts w:hint="eastAsia"/>
          <w:rtl/>
        </w:rPr>
        <w:t>لدُّنۡيَا</w:t>
      </w:r>
      <w:r w:rsidRPr="004425CD">
        <w:rPr>
          <w:rtl/>
        </w:rPr>
        <w:t xml:space="preserve"> يَٰلَيۡتَ لَنَا مِثۡلَ مَآ أُوتِيَ قَٰرُونُ إِنَّهُ</w:t>
      </w:r>
      <w:r w:rsidRPr="004425CD">
        <w:rPr>
          <w:rFonts w:hint="cs"/>
          <w:rtl/>
        </w:rPr>
        <w:t>ۥ</w:t>
      </w:r>
      <w:r w:rsidRPr="004425CD">
        <w:rPr>
          <w:rtl/>
        </w:rPr>
        <w:t xml:space="preserve"> لَذُو حَظٍّ عَظِيمٖ٧٩</w:t>
      </w:r>
      <w:r w:rsidRPr="00AB7196">
        <w:rPr>
          <w:rStyle w:val="Char8"/>
          <w:rFonts w:hint="cs"/>
          <w:rtl/>
        </w:rPr>
        <w:t>﴾</w:t>
      </w:r>
      <w:r w:rsidR="00027BBE">
        <w:rPr>
          <w:rStyle w:val="Char6"/>
          <w:rFonts w:hint="cs"/>
          <w:rtl/>
        </w:rPr>
        <w:t xml:space="preserve"> </w:t>
      </w:r>
      <w:r w:rsidR="00027BBE" w:rsidRPr="007F2EF2">
        <w:rPr>
          <w:rStyle w:val="Char6"/>
          <w:rFonts w:hint="cs"/>
          <w:rtl/>
        </w:rPr>
        <w:t>[</w:t>
      </w:r>
      <w:r w:rsidR="008E2B78">
        <w:rPr>
          <w:rStyle w:val="Char6"/>
          <w:rFonts w:hint="cs"/>
          <w:rtl/>
        </w:rPr>
        <w:t>ال</w:t>
      </w:r>
      <w:r w:rsidR="00027BBE">
        <w:rPr>
          <w:rStyle w:val="Char6"/>
          <w:rFonts w:hint="cs"/>
          <w:rtl/>
        </w:rPr>
        <w:t>قصص: 79</w:t>
      </w:r>
      <w:r w:rsidR="00027BBE" w:rsidRPr="007F2EF2">
        <w:rPr>
          <w:rStyle w:val="Char6"/>
          <w:rFonts w:hint="cs"/>
          <w:rtl/>
        </w:rPr>
        <w:t>]</w:t>
      </w:r>
      <w:r w:rsidR="00027BBE" w:rsidRPr="008E2B78">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Pr="00336C00">
        <w:rPr>
          <w:rFonts w:hint="cs"/>
          <w:rtl/>
        </w:rPr>
        <w:t xml:space="preserve">قارون با تمام زینت خود، در برابر قوم خویش نمایان گردید (و زر و زیور و قدرت و شوکت خویش را در </w:t>
      </w:r>
      <w:r w:rsidRPr="00287FC1">
        <w:rPr>
          <w:rFonts w:hint="cs"/>
          <w:rtl/>
        </w:rPr>
        <w:t>معرض</w:t>
      </w:r>
      <w:r w:rsidRPr="00336C00">
        <w:rPr>
          <w:rFonts w:hint="cs"/>
          <w:rtl/>
        </w:rPr>
        <w:t xml:space="preserve"> عموم قرار داد) آنان که</w:t>
      </w:r>
      <w:r w:rsidR="00A94924">
        <w:rPr>
          <w:rFonts w:hint="cs"/>
          <w:rtl/>
        </w:rPr>
        <w:t xml:space="preserve"> </w:t>
      </w:r>
      <w:r w:rsidRPr="00336C00">
        <w:rPr>
          <w:rFonts w:hint="cs"/>
          <w:rtl/>
        </w:rPr>
        <w:t>طلب زندگی دنیا بودند، گفتند: ای کاش! همان چیزهای</w:t>
      </w:r>
      <w:r w:rsidR="008E2B78">
        <w:rPr>
          <w:rFonts w:hint="cs"/>
          <w:rtl/>
        </w:rPr>
        <w:t>ی</w:t>
      </w:r>
      <w:r w:rsidRPr="00336C00">
        <w:rPr>
          <w:rFonts w:hint="cs"/>
          <w:rtl/>
        </w:rPr>
        <w:t xml:space="preserve"> که </w:t>
      </w:r>
      <w:r w:rsidR="008E2B78">
        <w:rPr>
          <w:rFonts w:hint="cs"/>
          <w:rtl/>
        </w:rPr>
        <w:t>به قارون داده شده است. ما</w:t>
      </w:r>
      <w:r w:rsidR="00FC190A">
        <w:rPr>
          <w:rFonts w:hint="cs"/>
          <w:rtl/>
        </w:rPr>
        <w:t xml:space="preserve"> </w:t>
      </w:r>
      <w:r w:rsidR="00672A26">
        <w:rPr>
          <w:rFonts w:hint="cs"/>
          <w:rtl/>
        </w:rPr>
        <w:t>هم می</w:t>
      </w:r>
      <w:r w:rsidR="00672A26">
        <w:rPr>
          <w:rFonts w:hint="eastAsia"/>
          <w:rtl/>
        </w:rPr>
        <w:t>‌</w:t>
      </w:r>
      <w:r w:rsidRPr="00336C00">
        <w:rPr>
          <w:rFonts w:hint="cs"/>
          <w:rtl/>
        </w:rPr>
        <w:t xml:space="preserve">داشتیم. (چه ثروت سرشاری </w:t>
      </w:r>
      <w:r w:rsidR="0084272D">
        <w:rPr>
          <w:rFonts w:hint="cs"/>
          <w:rtl/>
        </w:rPr>
        <w:t xml:space="preserve">و </w:t>
      </w:r>
      <w:r w:rsidRPr="00336C00">
        <w:rPr>
          <w:rFonts w:hint="cs"/>
          <w:rtl/>
        </w:rPr>
        <w:t>چه جاه و جلالی) واقعاً او دارای بهره</w:t>
      </w:r>
      <w:r w:rsidRPr="00336C00">
        <w:rPr>
          <w:rFonts w:hint="eastAsia"/>
          <w:rtl/>
        </w:rPr>
        <w:t>‌</w:t>
      </w:r>
      <w:r w:rsidRPr="00336C00">
        <w:rPr>
          <w:rFonts w:hint="cs"/>
          <w:rtl/>
        </w:rPr>
        <w:t>ی بزرگی است</w:t>
      </w:r>
      <w:r w:rsidRPr="00E11FF3">
        <w:rPr>
          <w:rStyle w:val="Char8"/>
          <w:rFonts w:hint="cs"/>
          <w:rtl/>
        </w:rPr>
        <w:t>»</w:t>
      </w:r>
      <w:r w:rsidR="00E30DC6" w:rsidRPr="00E30DC6">
        <w:rPr>
          <w:rStyle w:val="Char4"/>
          <w:rFonts w:hint="cs"/>
          <w:rtl/>
        </w:rPr>
        <w:t>.</w:t>
      </w:r>
    </w:p>
    <w:p w:rsidR="00027BBE" w:rsidRPr="00FD7FF4" w:rsidRDefault="00027BBE" w:rsidP="00027BBE">
      <w:pPr>
        <w:pStyle w:val="a8"/>
        <w:rPr>
          <w:rStyle w:val="Char4"/>
          <w:rtl/>
        </w:rPr>
      </w:pPr>
      <w:r w:rsidRPr="008D5B89">
        <w:rPr>
          <w:rFonts w:hint="cs"/>
          <w:rtl/>
        </w:rPr>
        <w:t>قرآن دقیقاً پس از بیان ای</w:t>
      </w:r>
      <w:r w:rsidR="00672A26">
        <w:rPr>
          <w:rFonts w:hint="cs"/>
          <w:rtl/>
        </w:rPr>
        <w:t>ن صحنه، داستان گروهی را عرضه می</w:t>
      </w:r>
      <w:r w:rsidR="00672A26">
        <w:rPr>
          <w:rFonts w:hint="eastAsia"/>
          <w:rtl/>
        </w:rPr>
        <w:t>‌</w:t>
      </w:r>
      <w:r w:rsidR="00FC190A">
        <w:rPr>
          <w:rFonts w:hint="cs"/>
          <w:rtl/>
        </w:rPr>
        <w:t>کند که نگاه‌شان به افقی گسترده</w:t>
      </w:r>
      <w:r w:rsidR="00FC190A">
        <w:rPr>
          <w:rFonts w:hint="eastAsia"/>
          <w:rtl/>
        </w:rPr>
        <w:t>‌</w:t>
      </w:r>
      <w:r w:rsidRPr="008D5B89">
        <w:rPr>
          <w:rFonts w:hint="cs"/>
          <w:rtl/>
        </w:rPr>
        <w:t>تر است و برای</w:t>
      </w:r>
      <w:r w:rsidR="00AD4AF3">
        <w:rPr>
          <w:rFonts w:hint="cs"/>
          <w:rtl/>
        </w:rPr>
        <w:t xml:space="preserve"> دست‌یابی </w:t>
      </w:r>
      <w:r w:rsidRPr="008D5B89">
        <w:rPr>
          <w:rFonts w:hint="cs"/>
          <w:rtl/>
        </w:rPr>
        <w:t>به ثواب پروردگار ندا سر</w:t>
      </w:r>
      <w:r w:rsidR="00850650">
        <w:rPr>
          <w:rFonts w:hint="cs"/>
          <w:rtl/>
        </w:rPr>
        <w:t xml:space="preserve"> می‌</w:t>
      </w:r>
      <w:r w:rsidRPr="008D5B89">
        <w:rPr>
          <w:rFonts w:hint="cs"/>
          <w:rtl/>
        </w:rPr>
        <w:t>دهند</w:t>
      </w:r>
      <w:r w:rsidRPr="00FD7FF4">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وَقَالَ </w:t>
      </w:r>
      <w:r w:rsidRPr="004425CD">
        <w:rPr>
          <w:rFonts w:hint="cs"/>
          <w:rtl/>
        </w:rPr>
        <w:t>ٱ</w:t>
      </w:r>
      <w:r w:rsidRPr="004425CD">
        <w:rPr>
          <w:rFonts w:hint="eastAsia"/>
          <w:rtl/>
        </w:rPr>
        <w:t>لَّذِينَ</w:t>
      </w:r>
      <w:r w:rsidRPr="004425CD">
        <w:rPr>
          <w:rtl/>
        </w:rPr>
        <w:t xml:space="preserve"> أُوتُواْ </w:t>
      </w:r>
      <w:r w:rsidRPr="004425CD">
        <w:rPr>
          <w:rFonts w:hint="cs"/>
          <w:rtl/>
        </w:rPr>
        <w:t>ٱ</w:t>
      </w:r>
      <w:r w:rsidRPr="004425CD">
        <w:rPr>
          <w:rFonts w:hint="eastAsia"/>
          <w:rtl/>
        </w:rPr>
        <w:t>لۡعِلۡمَ</w:t>
      </w:r>
      <w:r w:rsidRPr="004425CD">
        <w:rPr>
          <w:rtl/>
        </w:rPr>
        <w:t xml:space="preserve"> وَيۡلَكُمۡ ثَوَابُ </w:t>
      </w:r>
      <w:r w:rsidRPr="004425CD">
        <w:rPr>
          <w:rFonts w:hint="cs"/>
          <w:rtl/>
        </w:rPr>
        <w:t>ٱ</w:t>
      </w:r>
      <w:r w:rsidRPr="004425CD">
        <w:rPr>
          <w:rFonts w:hint="eastAsia"/>
          <w:rtl/>
        </w:rPr>
        <w:t>للَّهِ</w:t>
      </w:r>
      <w:r w:rsidRPr="004425CD">
        <w:rPr>
          <w:rtl/>
        </w:rPr>
        <w:t xml:space="preserve"> خَيۡرٞ لِّمَنۡ ءَامَنَ وَعَمِلَ صَٰلِحٗاۚ وَلَا يُلَقَّىٰهَآ إِلَّا </w:t>
      </w:r>
      <w:r w:rsidRPr="004425CD">
        <w:rPr>
          <w:rFonts w:hint="cs"/>
          <w:rtl/>
        </w:rPr>
        <w:t>ٱ</w:t>
      </w:r>
      <w:r w:rsidRPr="004425CD">
        <w:rPr>
          <w:rFonts w:hint="eastAsia"/>
          <w:rtl/>
        </w:rPr>
        <w:t>لصَّٰبِرُونَ</w:t>
      </w:r>
      <w:r w:rsidRPr="004425CD">
        <w:rPr>
          <w:rtl/>
        </w:rPr>
        <w:t>٨٠</w:t>
      </w:r>
      <w:r w:rsidRPr="00AB7196">
        <w:rPr>
          <w:rStyle w:val="Char8"/>
          <w:rFonts w:hint="cs"/>
          <w:rtl/>
        </w:rPr>
        <w:t>﴾</w:t>
      </w:r>
      <w:r w:rsidR="00027BBE">
        <w:rPr>
          <w:rStyle w:val="Char6"/>
          <w:rFonts w:hint="cs"/>
          <w:rtl/>
        </w:rPr>
        <w:t xml:space="preserve"> </w:t>
      </w:r>
      <w:r w:rsidR="00027BBE" w:rsidRPr="00BD65CE">
        <w:rPr>
          <w:rStyle w:val="Char6"/>
          <w:rFonts w:hint="cs"/>
          <w:rtl/>
        </w:rPr>
        <w:t>[</w:t>
      </w:r>
      <w:r w:rsidR="00FC190A">
        <w:rPr>
          <w:rStyle w:val="Char6"/>
          <w:rFonts w:hint="cs"/>
          <w:rtl/>
        </w:rPr>
        <w:t>ال</w:t>
      </w:r>
      <w:r w:rsidR="00027BBE">
        <w:rPr>
          <w:rStyle w:val="Char6"/>
          <w:rFonts w:hint="cs"/>
          <w:rtl/>
        </w:rPr>
        <w:t>قصص: 80</w:t>
      </w:r>
      <w:r w:rsidR="00027BBE" w:rsidRPr="00BD65CE">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کسانی‌که دانش به آن‌ها داده شده بود، گفتند: «وای بر شما! ثواب الله برای کسی‌که ایمان آورد و کار شایسته انجام دهد بهتر است، و آن (سخن را کسانی) جز صابران نمی‌پذیرند»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اما مسیر حرکت قارون رو به کجا بود؟ خداوند چنین پاسخ</w:t>
      </w:r>
      <w:r w:rsidR="00850650" w:rsidRPr="00FD7FF4">
        <w:rPr>
          <w:rStyle w:val="Char4"/>
          <w:rFonts w:hint="cs"/>
          <w:rtl/>
        </w:rPr>
        <w:t xml:space="preserve"> می‌</w:t>
      </w:r>
      <w:r w:rsidRPr="00FD7FF4">
        <w:rPr>
          <w:rStyle w:val="Char4"/>
          <w:rFonts w:hint="cs"/>
          <w:rtl/>
        </w:rPr>
        <w:t>دهد:</w:t>
      </w:r>
    </w:p>
    <w:p w:rsidR="00027BBE" w:rsidRPr="00FC190A" w:rsidRDefault="004425CD" w:rsidP="0024385B">
      <w:pPr>
        <w:pStyle w:val="af1"/>
        <w:rPr>
          <w:rStyle w:val="Char4"/>
          <w:rtl/>
        </w:rPr>
      </w:pPr>
      <w:r w:rsidRPr="00AB7196">
        <w:rPr>
          <w:rStyle w:val="Char8"/>
          <w:rtl/>
        </w:rPr>
        <w:t>﴿</w:t>
      </w:r>
      <w:r w:rsidRPr="004425CD">
        <w:rPr>
          <w:rtl/>
        </w:rPr>
        <w:t>وَقَٰرُونَ وَفِرۡعَوۡنَ وَهَٰمَٰنَۖ وَلَقَدۡ جَآءَهُم مُّوسَىٰ بِ</w:t>
      </w:r>
      <w:r w:rsidRPr="004425CD">
        <w:rPr>
          <w:rFonts w:hint="cs"/>
          <w:rtl/>
        </w:rPr>
        <w:t>ٱ</w:t>
      </w:r>
      <w:r w:rsidRPr="004425CD">
        <w:rPr>
          <w:rFonts w:hint="eastAsia"/>
          <w:rtl/>
        </w:rPr>
        <w:t>لۡبَيِّنَٰتِ</w:t>
      </w:r>
      <w:r w:rsidRPr="004425CD">
        <w:rPr>
          <w:rtl/>
        </w:rPr>
        <w:t xml:space="preserve"> فَ</w:t>
      </w:r>
      <w:r w:rsidRPr="004425CD">
        <w:rPr>
          <w:rFonts w:hint="cs"/>
          <w:rtl/>
        </w:rPr>
        <w:t>ٱ</w:t>
      </w:r>
      <w:r w:rsidRPr="004425CD">
        <w:rPr>
          <w:rFonts w:hint="eastAsia"/>
          <w:rtl/>
        </w:rPr>
        <w:t>سۡتَكۡبَرُواْ</w:t>
      </w:r>
      <w:r w:rsidRPr="004425CD">
        <w:rPr>
          <w:rtl/>
        </w:rPr>
        <w:t xml:space="preserve"> فِي </w:t>
      </w:r>
      <w:r w:rsidRPr="004425CD">
        <w:rPr>
          <w:rFonts w:hint="cs"/>
          <w:rtl/>
        </w:rPr>
        <w:t>ٱ</w:t>
      </w:r>
      <w:r w:rsidRPr="004425CD">
        <w:rPr>
          <w:rFonts w:hint="eastAsia"/>
          <w:rtl/>
        </w:rPr>
        <w:t>لۡأَرۡضِ</w:t>
      </w:r>
      <w:r w:rsidRPr="004425CD">
        <w:rPr>
          <w:rtl/>
        </w:rPr>
        <w:t xml:space="preserve"> وَمَا كَانُواْ سَٰبِقِينَ٣٩</w:t>
      </w:r>
      <w:r w:rsidRPr="00AB7196">
        <w:rPr>
          <w:rStyle w:val="Char8"/>
          <w:rFonts w:hint="cs"/>
          <w:rtl/>
        </w:rPr>
        <w:t>﴾</w:t>
      </w:r>
      <w:r w:rsidR="00027BBE" w:rsidRPr="0024385B">
        <w:rPr>
          <w:rStyle w:val="Char4"/>
          <w:rFonts w:hint="cs"/>
          <w:rtl/>
        </w:rPr>
        <w:t xml:space="preserve"> </w:t>
      </w:r>
      <w:r w:rsidR="00027BBE" w:rsidRPr="0024385B">
        <w:rPr>
          <w:rStyle w:val="Char6"/>
          <w:rFonts w:hint="cs"/>
          <w:rtl/>
        </w:rPr>
        <w:t>[</w:t>
      </w:r>
      <w:r w:rsidR="00FC190A">
        <w:rPr>
          <w:rStyle w:val="Char6"/>
          <w:rFonts w:hint="cs"/>
          <w:rtl/>
        </w:rPr>
        <w:t>ال</w:t>
      </w:r>
      <w:r w:rsidR="00027BBE" w:rsidRPr="0024385B">
        <w:rPr>
          <w:rStyle w:val="Char6"/>
          <w:rFonts w:hint="cs"/>
          <w:rtl/>
        </w:rPr>
        <w:t>عنکبوت: 39]</w:t>
      </w:r>
      <w:r w:rsidR="00027BBE" w:rsidRPr="00FC190A">
        <w:rPr>
          <w:rStyle w:val="Char4"/>
          <w:rFonts w:hint="cs"/>
          <w:rtl/>
        </w:rPr>
        <w:t>.</w:t>
      </w:r>
    </w:p>
    <w:p w:rsidR="00E30DC6" w:rsidRPr="00E30DC6" w:rsidRDefault="00027BBE" w:rsidP="0084272D">
      <w:pPr>
        <w:pStyle w:val="ab"/>
        <w:rPr>
          <w:rStyle w:val="Char4"/>
          <w:rtl/>
        </w:rPr>
      </w:pPr>
      <w:r w:rsidRPr="00E11FF3">
        <w:rPr>
          <w:rStyle w:val="Char8"/>
          <w:rFonts w:hint="cs"/>
          <w:rtl/>
        </w:rPr>
        <w:t>«</w:t>
      </w:r>
      <w:r w:rsidRPr="00287FC1">
        <w:rPr>
          <w:rFonts w:hint="cs"/>
          <w:rtl/>
        </w:rPr>
        <w:t>(ما گول خوردگان زر و روز، یعنی) قارون و فرعون و هامان را (نیز به گناهان</w:t>
      </w:r>
      <w:r w:rsidR="00850650">
        <w:rPr>
          <w:rFonts w:hint="cs"/>
          <w:rtl/>
        </w:rPr>
        <w:t>‌شان</w:t>
      </w:r>
      <w:r w:rsidRPr="00287FC1">
        <w:rPr>
          <w:rFonts w:hint="cs"/>
          <w:rtl/>
        </w:rPr>
        <w:t xml:space="preserve"> گرفتیم </w:t>
      </w:r>
      <w:r w:rsidR="0084272D">
        <w:rPr>
          <w:rFonts w:hint="cs"/>
          <w:rtl/>
        </w:rPr>
        <w:t>و نابود</w:t>
      </w:r>
      <w:r w:rsidR="00FC190A">
        <w:rPr>
          <w:rFonts w:hint="cs"/>
          <w:rtl/>
        </w:rPr>
        <w:t>شا</w:t>
      </w:r>
      <w:r w:rsidR="0084272D">
        <w:rPr>
          <w:rFonts w:hint="cs"/>
          <w:rtl/>
        </w:rPr>
        <w:t>ن</w:t>
      </w:r>
      <w:r w:rsidR="00FC190A">
        <w:rPr>
          <w:rFonts w:hint="cs"/>
          <w:rtl/>
        </w:rPr>
        <w:t xml:space="preserve"> کردیم). موسی با دلائ</w:t>
      </w:r>
      <w:r w:rsidRPr="00287FC1">
        <w:rPr>
          <w:rFonts w:hint="cs"/>
          <w:rtl/>
        </w:rPr>
        <w:t>ل و براهین روشن به سراغ آنان رفت، اما ایشان در زمین استکبار و برتری جویی کردند، ولی نتوانستند پیشی بگیرند و (از دست خدا بگریزند و خویشتن را از عذاب او برهانند)</w:t>
      </w:r>
      <w:r w:rsidR="00FC190A">
        <w:rPr>
          <w:rFonts w:hint="cs"/>
          <w:rtl/>
        </w:rPr>
        <w:t xml:space="preserve">. </w:t>
      </w:r>
      <w:r w:rsidRPr="00287FC1">
        <w:rPr>
          <w:rFonts w:hint="cs"/>
          <w:rtl/>
        </w:rPr>
        <w:t>ما هر یک از اینها را به گناهان</w:t>
      </w:r>
      <w:r w:rsidR="00850650">
        <w:rPr>
          <w:rFonts w:hint="cs"/>
          <w:rtl/>
        </w:rPr>
        <w:t>‌شان</w:t>
      </w:r>
      <w:r w:rsidRPr="00287FC1">
        <w:rPr>
          <w:rFonts w:hint="cs"/>
          <w:rtl/>
        </w:rPr>
        <w:t xml:space="preserve"> گرفتیم)</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تا آن جا که</w:t>
      </w:r>
      <w:r w:rsidR="00850650" w:rsidRPr="00FD7FF4">
        <w:rPr>
          <w:rStyle w:val="Char4"/>
          <w:rFonts w:hint="cs"/>
          <w:rtl/>
        </w:rPr>
        <w:t xml:space="preserve"> می‌</w:t>
      </w:r>
      <w:r w:rsidRPr="00FD7FF4">
        <w:rPr>
          <w:rStyle w:val="Char4"/>
          <w:rFonts w:hint="cs"/>
          <w:rtl/>
        </w:rPr>
        <w:t>فرماید:</w:t>
      </w:r>
    </w:p>
    <w:p w:rsidR="00027BBE" w:rsidRPr="00FD7FF4" w:rsidRDefault="004425CD" w:rsidP="0024385B">
      <w:pPr>
        <w:pStyle w:val="af1"/>
        <w:rPr>
          <w:rStyle w:val="Char4"/>
          <w:rtl/>
        </w:rPr>
      </w:pPr>
      <w:r w:rsidRPr="00AB7196">
        <w:rPr>
          <w:rStyle w:val="Char8"/>
          <w:rtl/>
        </w:rPr>
        <w:t>﴿</w:t>
      </w:r>
      <w:r w:rsidRPr="004425CD">
        <w:rPr>
          <w:rtl/>
        </w:rPr>
        <w:t>فَكُلًّا أَخَذۡنَا بِذَنۢبِهِ</w:t>
      </w:r>
      <w:r w:rsidRPr="004425CD">
        <w:rPr>
          <w:rFonts w:hint="cs"/>
          <w:rtl/>
        </w:rPr>
        <w:t>ۦۖ</w:t>
      </w:r>
      <w:r w:rsidRPr="004425CD">
        <w:rPr>
          <w:rtl/>
        </w:rPr>
        <w:t xml:space="preserve"> فَمِنۡهُم مَّنۡ أَرۡسَلۡنَا عَلَيۡهِ حَاصِبٗا وَمِنۡهُم مَّنۡ أَخَذَتۡهُ </w:t>
      </w:r>
      <w:r w:rsidRPr="004425CD">
        <w:rPr>
          <w:rFonts w:hint="cs"/>
          <w:rtl/>
        </w:rPr>
        <w:t>ٱ</w:t>
      </w:r>
      <w:r w:rsidRPr="004425CD">
        <w:rPr>
          <w:rFonts w:hint="eastAsia"/>
          <w:rtl/>
        </w:rPr>
        <w:t>لصَّيۡحَةُ</w:t>
      </w:r>
      <w:r w:rsidRPr="004425CD">
        <w:rPr>
          <w:rtl/>
        </w:rPr>
        <w:t xml:space="preserve"> وَمِنۡهُم مَّنۡ خَسَفۡنَا بِهِ </w:t>
      </w:r>
      <w:r w:rsidRPr="004425CD">
        <w:rPr>
          <w:rFonts w:hint="cs"/>
          <w:rtl/>
        </w:rPr>
        <w:t>ٱ</w:t>
      </w:r>
      <w:r w:rsidRPr="004425CD">
        <w:rPr>
          <w:rFonts w:hint="eastAsia"/>
          <w:rtl/>
        </w:rPr>
        <w:t>لۡأَرۡضَ</w:t>
      </w:r>
      <w:r w:rsidRPr="004425CD">
        <w:rPr>
          <w:rtl/>
        </w:rPr>
        <w:t xml:space="preserve"> وَمِنۡهُم مَّنۡ أَغۡرَقۡنَاۚ وَمَا كَانَ </w:t>
      </w:r>
      <w:r w:rsidRPr="004425CD">
        <w:rPr>
          <w:rFonts w:hint="cs"/>
          <w:rtl/>
        </w:rPr>
        <w:t>ٱ</w:t>
      </w:r>
      <w:r w:rsidRPr="004425CD">
        <w:rPr>
          <w:rFonts w:hint="eastAsia"/>
          <w:rtl/>
        </w:rPr>
        <w:t>للَّهُ</w:t>
      </w:r>
      <w:r w:rsidRPr="004425CD">
        <w:rPr>
          <w:rtl/>
        </w:rPr>
        <w:t xml:space="preserve"> لِيَظۡلِمَهُمۡ وَلَٰكِن كَانُوٓاْ أَنفُسَهُمۡ يَ</w:t>
      </w:r>
      <w:r w:rsidRPr="004425CD">
        <w:rPr>
          <w:rFonts w:hint="eastAsia"/>
          <w:rtl/>
        </w:rPr>
        <w:t>ظۡلِمُونَ</w:t>
      </w:r>
      <w:r w:rsidRPr="004425CD">
        <w:rPr>
          <w:rtl/>
        </w:rPr>
        <w:t>٤٠</w:t>
      </w:r>
      <w:r w:rsidRPr="00AB7196">
        <w:rPr>
          <w:rStyle w:val="Char8"/>
          <w:rFonts w:hint="cs"/>
          <w:rtl/>
        </w:rPr>
        <w:t>﴾</w:t>
      </w:r>
      <w:r w:rsidR="00027BBE">
        <w:rPr>
          <w:rStyle w:val="Char6"/>
          <w:rFonts w:ascii="IRLotus" w:hAnsi="IRLotus" w:cs="IRLotus" w:hint="cs"/>
          <w:sz w:val="28"/>
          <w:szCs w:val="28"/>
          <w:rtl/>
        </w:rPr>
        <w:t xml:space="preserve"> </w:t>
      </w:r>
      <w:r w:rsidR="00027BBE" w:rsidRPr="00287FC1">
        <w:rPr>
          <w:rStyle w:val="Char6"/>
          <w:rFonts w:hint="cs"/>
          <w:rtl/>
        </w:rPr>
        <w:t>[</w:t>
      </w:r>
      <w:r w:rsidR="00FC190A">
        <w:rPr>
          <w:rStyle w:val="Char6"/>
          <w:rFonts w:hint="cs"/>
          <w:rtl/>
        </w:rPr>
        <w:t>ال</w:t>
      </w:r>
      <w:r w:rsidR="00027BBE">
        <w:rPr>
          <w:rStyle w:val="Char6"/>
          <w:rFonts w:hint="cs"/>
          <w:rtl/>
        </w:rPr>
        <w:t>عنکبوت: 40</w:t>
      </w:r>
      <w:r w:rsidR="00027BBE" w:rsidRPr="00287FC1">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51158D">
        <w:rPr>
          <w:rStyle w:val="Char8"/>
          <w:rFonts w:hint="cs"/>
          <w:spacing w:val="-4"/>
          <w:rtl/>
        </w:rPr>
        <w:t>«</w:t>
      </w:r>
      <w:r w:rsidR="00F85AD5" w:rsidRPr="00F85AD5">
        <w:rPr>
          <w:rFonts w:hint="cs"/>
          <w:rtl/>
        </w:rPr>
        <w:t>آنگاه هر یک از آن‌ها را به (کیفر) گناهش گرفتیم، پس بر بعضی از آن‌ها طوفانی از سنگریزه فرستادیم، و بعضی از آن‌ها را صیحه (=  بانگ مرگبار) فرو گرفت، و بعضی را در زمین فرو بردیم، و بعضی را غرق کردیم، و الله هرگز به آن‌ها ستم نکرد، و لیکن آن‌ها (خود) بر خویشتن ستم می‌کردند</w:t>
      </w:r>
      <w:r w:rsidRPr="0051158D">
        <w:rPr>
          <w:rStyle w:val="Char8"/>
          <w:rFonts w:hint="cs"/>
          <w:spacing w:val="-4"/>
          <w:rtl/>
        </w:rPr>
        <w:t>»</w:t>
      </w:r>
      <w:r w:rsidR="00E30DC6" w:rsidRPr="00E30DC6">
        <w:rPr>
          <w:rStyle w:val="Char4"/>
          <w:rFonts w:hint="cs"/>
          <w:rtl/>
        </w:rPr>
        <w:t>.</w:t>
      </w:r>
    </w:p>
    <w:p w:rsidR="00027BBE" w:rsidRPr="00FD7FF4" w:rsidRDefault="00027BBE" w:rsidP="003D18E6">
      <w:pPr>
        <w:pStyle w:val="a8"/>
        <w:rPr>
          <w:rStyle w:val="Char4"/>
          <w:rtl/>
        </w:rPr>
      </w:pPr>
      <w:r w:rsidRPr="00FD7FF4">
        <w:rPr>
          <w:rStyle w:val="Char4"/>
          <w:rFonts w:hint="cs"/>
          <w:rtl/>
        </w:rPr>
        <w:t>قارون نمونه</w:t>
      </w:r>
      <w:r w:rsidRPr="00FD7FF4">
        <w:rPr>
          <w:rStyle w:val="Char4"/>
          <w:rFonts w:hint="eastAsia"/>
          <w:rtl/>
        </w:rPr>
        <w:t>‌</w:t>
      </w:r>
      <w:r w:rsidRPr="00FD7FF4">
        <w:rPr>
          <w:rStyle w:val="Char4"/>
          <w:rFonts w:hint="cs"/>
          <w:rtl/>
        </w:rPr>
        <w:t>ای از یک شخص ثروتمند مستکبر و منکر فضل و نعمت خدا بود و سرانجام</w:t>
      </w:r>
      <w:r w:rsidR="0084272D">
        <w:rPr>
          <w:rStyle w:val="Char4"/>
          <w:rFonts w:hint="cs"/>
          <w:rtl/>
        </w:rPr>
        <w:t>ِ</w:t>
      </w:r>
      <w:r w:rsidRPr="00FD7FF4">
        <w:rPr>
          <w:rStyle w:val="Char4"/>
          <w:rFonts w:hint="cs"/>
          <w:rtl/>
        </w:rPr>
        <w:t xml:space="preserve"> او فرو رفتن در زمین بود تا آن نمونه</w:t>
      </w:r>
      <w:r w:rsidRPr="00FD7FF4">
        <w:rPr>
          <w:rStyle w:val="Char4"/>
          <w:rFonts w:hint="eastAsia"/>
          <w:rtl/>
        </w:rPr>
        <w:t>‌</w:t>
      </w:r>
      <w:r w:rsidRPr="00FD7FF4">
        <w:rPr>
          <w:rStyle w:val="Char4"/>
          <w:rFonts w:hint="cs"/>
          <w:rtl/>
        </w:rPr>
        <w:t>ی والای جاهلان و آن الگوی نااهلان از عرصه وجود ساقط شود</w:t>
      </w:r>
      <w:r w:rsidRPr="00D56774">
        <w:rPr>
          <w:rStyle w:val="Char4"/>
          <w:rFonts w:hint="cs"/>
          <w:rtl/>
        </w:rPr>
        <w:t>.</w:t>
      </w:r>
      <w:r w:rsidRPr="00FD7FF4">
        <w:rPr>
          <w:rStyle w:val="Char4"/>
          <w:rFonts w:hint="cs"/>
          <w:rtl/>
        </w:rPr>
        <w:t xml:space="preserve"> فرو رفتن قارون هم در زمین نشانه</w:t>
      </w:r>
      <w:r w:rsidRPr="00FD7FF4">
        <w:rPr>
          <w:rStyle w:val="Char4"/>
          <w:rFonts w:hint="eastAsia"/>
          <w:rtl/>
        </w:rPr>
        <w:t>‌</w:t>
      </w:r>
      <w:r w:rsidRPr="00FD7FF4">
        <w:rPr>
          <w:rStyle w:val="Char4"/>
          <w:rFonts w:hint="cs"/>
          <w:rtl/>
        </w:rPr>
        <w:t>ی دیگری بود برای کسانی که خطر انکار نعمت خدا و استکبار بر مردم را تبیین</w:t>
      </w:r>
      <w:r w:rsidR="00850650" w:rsidRPr="00FD7FF4">
        <w:rPr>
          <w:rStyle w:val="Char4"/>
          <w:rFonts w:hint="cs"/>
          <w:rtl/>
        </w:rPr>
        <w:t xml:space="preserve"> می‌</w:t>
      </w:r>
      <w:r w:rsidRPr="00FD7FF4">
        <w:rPr>
          <w:rStyle w:val="Char4"/>
          <w:rFonts w:hint="cs"/>
          <w:rtl/>
        </w:rPr>
        <w:t>نمودند و ثواب پروردگار را یادآور</w:t>
      </w:r>
      <w:r w:rsidR="00850650" w:rsidRPr="00FD7FF4">
        <w:rPr>
          <w:rStyle w:val="Char4"/>
          <w:rFonts w:hint="cs"/>
          <w:rtl/>
        </w:rPr>
        <w:t xml:space="preserve"> می‌</w:t>
      </w:r>
      <w:r w:rsidR="00D73090" w:rsidRPr="00FD7FF4">
        <w:rPr>
          <w:rStyle w:val="Char4"/>
          <w:rFonts w:hint="cs"/>
          <w:rtl/>
        </w:rPr>
        <w:t>شدند</w:t>
      </w:r>
      <w:r w:rsidR="00D73090" w:rsidRPr="00D56774">
        <w:rPr>
          <w:rStyle w:val="Char4"/>
          <w:rFonts w:hint="cs"/>
          <w:rtl/>
        </w:rPr>
        <w:t>.</w:t>
      </w:r>
      <w:r w:rsidRPr="00FD7FF4">
        <w:rPr>
          <w:rStyle w:val="Char4"/>
          <w:rFonts w:hint="cs"/>
          <w:rtl/>
        </w:rPr>
        <w:t xml:space="preserve"> خداوند چنین</w:t>
      </w:r>
      <w:r w:rsidR="00850650" w:rsidRPr="00FD7FF4">
        <w:rPr>
          <w:rStyle w:val="Char4"/>
          <w:rFonts w:hint="cs"/>
          <w:rtl/>
        </w:rPr>
        <w:t xml:space="preserve"> می‌</w:t>
      </w:r>
      <w:r w:rsidRPr="00FD7FF4">
        <w:rPr>
          <w:rStyle w:val="Char4"/>
          <w:rFonts w:hint="cs"/>
          <w:rtl/>
        </w:rPr>
        <w:t>فرماید:</w:t>
      </w:r>
    </w:p>
    <w:p w:rsidR="00027BBE" w:rsidRPr="00FD7FF4" w:rsidRDefault="004425CD" w:rsidP="0024385B">
      <w:pPr>
        <w:pStyle w:val="af1"/>
        <w:rPr>
          <w:rStyle w:val="Char4"/>
          <w:rtl/>
        </w:rPr>
      </w:pPr>
      <w:r w:rsidRPr="00D73090">
        <w:rPr>
          <w:rStyle w:val="Char8"/>
          <w:rtl/>
        </w:rPr>
        <w:t>﴿</w:t>
      </w:r>
      <w:r w:rsidRPr="00D73090">
        <w:rPr>
          <w:rtl/>
        </w:rPr>
        <w:t>فَخَسَفۡنَا بِهِ</w:t>
      </w:r>
      <w:r w:rsidRPr="00D73090">
        <w:rPr>
          <w:rFonts w:hint="cs"/>
          <w:rtl/>
        </w:rPr>
        <w:t>ۦ</w:t>
      </w:r>
      <w:r w:rsidRPr="00D73090">
        <w:rPr>
          <w:rtl/>
        </w:rPr>
        <w:t xml:space="preserve"> وَبِدَارِهِ </w:t>
      </w:r>
      <w:r w:rsidRPr="00D73090">
        <w:rPr>
          <w:rFonts w:hint="cs"/>
          <w:rtl/>
        </w:rPr>
        <w:t>ٱ</w:t>
      </w:r>
      <w:r w:rsidRPr="00D73090">
        <w:rPr>
          <w:rFonts w:hint="eastAsia"/>
          <w:rtl/>
        </w:rPr>
        <w:t>لۡأَرۡضَ</w:t>
      </w:r>
      <w:r w:rsidRPr="00D73090">
        <w:rPr>
          <w:rtl/>
        </w:rPr>
        <w:t xml:space="preserve"> فَمَا كَانَ لَهُ</w:t>
      </w:r>
      <w:r w:rsidRPr="00D73090">
        <w:rPr>
          <w:rFonts w:hint="cs"/>
          <w:rtl/>
        </w:rPr>
        <w:t>ۥ</w:t>
      </w:r>
      <w:r w:rsidRPr="00D73090">
        <w:rPr>
          <w:rtl/>
        </w:rPr>
        <w:t xml:space="preserve"> مِن فِئَةٖ يَنصُرُونَهُ</w:t>
      </w:r>
      <w:r w:rsidRPr="00D73090">
        <w:rPr>
          <w:rFonts w:hint="cs"/>
          <w:rtl/>
        </w:rPr>
        <w:t>ۥ</w:t>
      </w:r>
      <w:r w:rsidRPr="00D73090">
        <w:rPr>
          <w:rtl/>
        </w:rPr>
        <w:t xml:space="preserve"> مِن دُونِ </w:t>
      </w:r>
      <w:r w:rsidRPr="00D73090">
        <w:rPr>
          <w:rFonts w:hint="cs"/>
          <w:rtl/>
        </w:rPr>
        <w:t>ٱ</w:t>
      </w:r>
      <w:r w:rsidRPr="00D73090">
        <w:rPr>
          <w:rFonts w:hint="eastAsia"/>
          <w:rtl/>
        </w:rPr>
        <w:t>للَّهِ</w:t>
      </w:r>
      <w:r w:rsidRPr="00D73090">
        <w:rPr>
          <w:rtl/>
        </w:rPr>
        <w:t xml:space="preserve"> وَمَا كَانَ مِنَ </w:t>
      </w:r>
      <w:r w:rsidRPr="00D73090">
        <w:rPr>
          <w:rFonts w:hint="cs"/>
          <w:rtl/>
        </w:rPr>
        <w:t>ٱ</w:t>
      </w:r>
      <w:r w:rsidRPr="00D73090">
        <w:rPr>
          <w:rFonts w:hint="eastAsia"/>
          <w:rtl/>
        </w:rPr>
        <w:t>لۡمُنتَصِرِينَ</w:t>
      </w:r>
      <w:r w:rsidRPr="00D73090">
        <w:rPr>
          <w:rtl/>
        </w:rPr>
        <w:t xml:space="preserve">٨١ وَأَصۡبَحَ </w:t>
      </w:r>
      <w:r w:rsidRPr="00D73090">
        <w:rPr>
          <w:rFonts w:hint="cs"/>
          <w:rtl/>
        </w:rPr>
        <w:t>ٱ</w:t>
      </w:r>
      <w:r w:rsidRPr="00D73090">
        <w:rPr>
          <w:rFonts w:hint="eastAsia"/>
          <w:rtl/>
        </w:rPr>
        <w:t>لَّذِينَ</w:t>
      </w:r>
      <w:r w:rsidRPr="00D73090">
        <w:rPr>
          <w:rtl/>
        </w:rPr>
        <w:t xml:space="preserve"> تَمَنَّوۡاْ مَكَانَهُ</w:t>
      </w:r>
      <w:r w:rsidRPr="00D73090">
        <w:rPr>
          <w:rFonts w:hint="cs"/>
          <w:rtl/>
        </w:rPr>
        <w:t>ۥ</w:t>
      </w:r>
      <w:r w:rsidRPr="00D73090">
        <w:rPr>
          <w:rtl/>
        </w:rPr>
        <w:t xml:space="preserve"> بِ</w:t>
      </w:r>
      <w:r w:rsidRPr="00D73090">
        <w:rPr>
          <w:rFonts w:hint="cs"/>
          <w:rtl/>
        </w:rPr>
        <w:t>ٱ</w:t>
      </w:r>
      <w:r w:rsidRPr="00D73090">
        <w:rPr>
          <w:rFonts w:hint="eastAsia"/>
          <w:rtl/>
        </w:rPr>
        <w:t>لۡأَمۡسِ</w:t>
      </w:r>
      <w:r w:rsidRPr="00D73090">
        <w:rPr>
          <w:rtl/>
        </w:rPr>
        <w:t xml:space="preserve"> يَقُولُونَ وَيۡكَأَنَّ </w:t>
      </w:r>
      <w:r w:rsidRPr="00D73090">
        <w:rPr>
          <w:rFonts w:hint="cs"/>
          <w:rtl/>
        </w:rPr>
        <w:t>ٱ</w:t>
      </w:r>
      <w:r w:rsidRPr="00D73090">
        <w:rPr>
          <w:rFonts w:hint="eastAsia"/>
          <w:rtl/>
        </w:rPr>
        <w:t>للَّهَ</w:t>
      </w:r>
      <w:r w:rsidRPr="00D73090">
        <w:rPr>
          <w:rtl/>
        </w:rPr>
        <w:t xml:space="preserve"> يَبۡسُطُ </w:t>
      </w:r>
      <w:r w:rsidRPr="00D73090">
        <w:rPr>
          <w:rFonts w:hint="cs"/>
          <w:rtl/>
        </w:rPr>
        <w:t>ٱ</w:t>
      </w:r>
      <w:r w:rsidRPr="00D73090">
        <w:rPr>
          <w:rFonts w:hint="eastAsia"/>
          <w:rtl/>
        </w:rPr>
        <w:t>لرِّزۡقَ</w:t>
      </w:r>
      <w:r w:rsidRPr="00D73090">
        <w:rPr>
          <w:rtl/>
        </w:rPr>
        <w:t xml:space="preserve"> لِمَن يَشَآء</w:t>
      </w:r>
      <w:r w:rsidRPr="00D73090">
        <w:rPr>
          <w:rFonts w:hint="eastAsia"/>
          <w:rtl/>
        </w:rPr>
        <w:t>ُ</w:t>
      </w:r>
      <w:r w:rsidRPr="00D73090">
        <w:rPr>
          <w:rtl/>
        </w:rPr>
        <w:t xml:space="preserve"> مِنۡ عِبَادِهِ</w:t>
      </w:r>
      <w:r w:rsidRPr="00D73090">
        <w:rPr>
          <w:rFonts w:hint="cs"/>
          <w:rtl/>
        </w:rPr>
        <w:t>ۦ</w:t>
      </w:r>
      <w:r w:rsidRPr="00D73090">
        <w:rPr>
          <w:rtl/>
        </w:rPr>
        <w:t xml:space="preserve"> وَيَقۡدِرُۖ لَوۡلَآ أَن مَّنَّ </w:t>
      </w:r>
      <w:r w:rsidRPr="00D73090">
        <w:rPr>
          <w:rFonts w:hint="cs"/>
          <w:rtl/>
        </w:rPr>
        <w:t>ٱ</w:t>
      </w:r>
      <w:r w:rsidRPr="00D73090">
        <w:rPr>
          <w:rFonts w:hint="eastAsia"/>
          <w:rtl/>
        </w:rPr>
        <w:t>للَّهُ</w:t>
      </w:r>
      <w:r w:rsidRPr="00D73090">
        <w:rPr>
          <w:rtl/>
        </w:rPr>
        <w:t xml:space="preserve"> عَلَيۡنَا لَخَسَفَ بِنَاۖ وَيۡكَأَنَّهُ</w:t>
      </w:r>
      <w:r w:rsidRPr="00D73090">
        <w:rPr>
          <w:rFonts w:hint="cs"/>
          <w:rtl/>
        </w:rPr>
        <w:t>ۥ</w:t>
      </w:r>
      <w:r w:rsidRPr="00D73090">
        <w:rPr>
          <w:rtl/>
        </w:rPr>
        <w:t xml:space="preserve"> لَا يُفۡلِحُ </w:t>
      </w:r>
      <w:r w:rsidRPr="00D73090">
        <w:rPr>
          <w:rFonts w:hint="cs"/>
          <w:rtl/>
        </w:rPr>
        <w:t>ٱ</w:t>
      </w:r>
      <w:r w:rsidRPr="00D73090">
        <w:rPr>
          <w:rFonts w:hint="eastAsia"/>
          <w:rtl/>
        </w:rPr>
        <w:t>لۡكَٰفِرُونَ</w:t>
      </w:r>
      <w:r w:rsidRPr="00D73090">
        <w:rPr>
          <w:rtl/>
        </w:rPr>
        <w:t>٨٢</w:t>
      </w:r>
      <w:r w:rsidRPr="00D73090">
        <w:rPr>
          <w:rStyle w:val="Char8"/>
          <w:rFonts w:hint="cs"/>
          <w:rtl/>
        </w:rPr>
        <w:t>﴾</w:t>
      </w:r>
      <w:r w:rsidR="00027BBE" w:rsidRPr="00D73090">
        <w:rPr>
          <w:rStyle w:val="Char6"/>
          <w:rFonts w:ascii="IRLotus" w:hAnsi="IRLotus" w:cs="IRLotus" w:hint="cs"/>
          <w:sz w:val="28"/>
          <w:szCs w:val="28"/>
          <w:rtl/>
        </w:rPr>
        <w:t xml:space="preserve"> </w:t>
      </w:r>
      <w:r w:rsidR="00027BBE" w:rsidRPr="00D73090">
        <w:rPr>
          <w:rStyle w:val="Char6"/>
          <w:rFonts w:hint="cs"/>
          <w:rtl/>
        </w:rPr>
        <w:t>[</w:t>
      </w:r>
      <w:r w:rsidR="00D73090">
        <w:rPr>
          <w:rStyle w:val="Char6"/>
          <w:rFonts w:hint="cs"/>
          <w:rtl/>
        </w:rPr>
        <w:t>ال</w:t>
      </w:r>
      <w:r w:rsidR="00027BBE" w:rsidRPr="00D73090">
        <w:rPr>
          <w:rStyle w:val="Char6"/>
          <w:rFonts w:hint="cs"/>
          <w:rtl/>
        </w:rPr>
        <w:t>قصص: 81-82]</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D73090">
        <w:rPr>
          <w:rFonts w:hint="cs"/>
          <w:rtl/>
        </w:rPr>
        <w:t>پس م</w:t>
      </w:r>
      <w:r w:rsidRPr="00D73090">
        <w:rPr>
          <w:rFonts w:hint="cs"/>
          <w:rtl/>
        </w:rPr>
        <w:t>ا او را و خانه‌اش را به زمین فرو بردیم، و گروه و دسته</w:t>
      </w:r>
      <w:r w:rsidRPr="00D73090">
        <w:rPr>
          <w:rFonts w:hint="eastAsia"/>
          <w:rtl/>
        </w:rPr>
        <w:t>‌</w:t>
      </w:r>
      <w:r w:rsidRPr="00D73090">
        <w:rPr>
          <w:rFonts w:hint="cs"/>
          <w:rtl/>
        </w:rPr>
        <w:t>ای نداشت که او را در برابر خدا یاری دهند (و وی را از عذاب الهی برهاند)، و خود نیز ن</w:t>
      </w:r>
      <w:r w:rsidR="00D73090">
        <w:rPr>
          <w:rFonts w:hint="cs"/>
          <w:rtl/>
        </w:rPr>
        <w:t>ت</w:t>
      </w:r>
      <w:r w:rsidRPr="00D73090">
        <w:rPr>
          <w:rFonts w:hint="cs"/>
          <w:rtl/>
        </w:rPr>
        <w:t>وانست خویش</w:t>
      </w:r>
      <w:r w:rsidR="0084272D">
        <w:rPr>
          <w:rFonts w:hint="cs"/>
          <w:rtl/>
        </w:rPr>
        <w:t>تن</w:t>
      </w:r>
      <w:r w:rsidRPr="00D73090">
        <w:rPr>
          <w:rFonts w:hint="cs"/>
          <w:rtl/>
        </w:rPr>
        <w:t xml:space="preserve"> را کمک کند. آنان که دیروز آرزو</w:t>
      </w:r>
      <w:r w:rsidR="00850650" w:rsidRPr="00D73090">
        <w:rPr>
          <w:rFonts w:hint="cs"/>
          <w:rtl/>
        </w:rPr>
        <w:t xml:space="preserve"> می‌</w:t>
      </w:r>
      <w:r w:rsidRPr="00D73090">
        <w:rPr>
          <w:rFonts w:hint="cs"/>
          <w:rtl/>
        </w:rPr>
        <w:t>کردند</w:t>
      </w:r>
      <w:r w:rsidR="003D35B9" w:rsidRPr="00D73090">
        <w:rPr>
          <w:rFonts w:hint="cs"/>
          <w:rtl/>
        </w:rPr>
        <w:t xml:space="preserve"> به‌جای </w:t>
      </w:r>
      <w:r w:rsidR="00AB7196" w:rsidRPr="00D73090">
        <w:rPr>
          <w:rFonts w:hint="cs"/>
          <w:rtl/>
        </w:rPr>
        <w:t xml:space="preserve">او باشند، </w:t>
      </w:r>
      <w:r w:rsidR="00D73090">
        <w:rPr>
          <w:rFonts w:hint="cs"/>
          <w:rtl/>
        </w:rPr>
        <w:t>(</w:t>
      </w:r>
      <w:r w:rsidRPr="00D73090">
        <w:rPr>
          <w:rFonts w:hint="cs"/>
          <w:rtl/>
        </w:rPr>
        <w:t>هنگامی که این صحنه دلخراش را دیدند) گفتند:</w:t>
      </w:r>
      <w:r w:rsidR="00D73090">
        <w:rPr>
          <w:rFonts w:hint="cs"/>
          <w:rtl/>
        </w:rPr>
        <w:t xml:space="preserve"> </w:t>
      </w:r>
      <w:r w:rsidRPr="00D73090">
        <w:rPr>
          <w:rFonts w:hint="cs"/>
          <w:rtl/>
        </w:rPr>
        <w:t>وای! انگار خدا روزی</w:t>
      </w:r>
      <w:r w:rsidRPr="009C6BCD">
        <w:rPr>
          <w:rFonts w:hint="cs"/>
          <w:rtl/>
        </w:rPr>
        <w:t xml:space="preserve"> را برای</w:t>
      </w:r>
      <w:r w:rsidR="00DB61A2">
        <w:rPr>
          <w:rFonts w:hint="cs"/>
          <w:rtl/>
        </w:rPr>
        <w:t xml:space="preserve"> هرکس </w:t>
      </w:r>
      <w:r w:rsidRPr="009C6BCD">
        <w:rPr>
          <w:rFonts w:hint="cs"/>
          <w:rtl/>
        </w:rPr>
        <w:t xml:space="preserve">از بندگانش که بخواهد </w:t>
      </w:r>
      <w:r w:rsidR="00F85AD5">
        <w:rPr>
          <w:rFonts w:hint="cs"/>
          <w:rtl/>
        </w:rPr>
        <w:t>گ</w:t>
      </w:r>
      <w:r w:rsidRPr="009C6BCD">
        <w:rPr>
          <w:rFonts w:hint="cs"/>
          <w:rtl/>
        </w:rPr>
        <w:t>سترش</w:t>
      </w:r>
      <w:r w:rsidR="00850650">
        <w:rPr>
          <w:rFonts w:hint="cs"/>
          <w:rtl/>
        </w:rPr>
        <w:t xml:space="preserve"> می‌</w:t>
      </w:r>
      <w:r w:rsidRPr="009C6BCD">
        <w:rPr>
          <w:rFonts w:hint="cs"/>
          <w:rtl/>
        </w:rPr>
        <w:t>دهد</w:t>
      </w:r>
      <w:r w:rsidR="00D73090">
        <w:rPr>
          <w:rFonts w:hint="cs"/>
          <w:rtl/>
        </w:rPr>
        <w:t xml:space="preserve"> </w:t>
      </w:r>
      <w:r w:rsidRPr="009C6BCD">
        <w:rPr>
          <w:rFonts w:hint="cs"/>
          <w:rtl/>
        </w:rPr>
        <w:t>و برای</w:t>
      </w:r>
      <w:r w:rsidR="00DB61A2">
        <w:rPr>
          <w:rFonts w:hint="cs"/>
          <w:rtl/>
        </w:rPr>
        <w:t xml:space="preserve"> هرکس </w:t>
      </w:r>
      <w:r w:rsidRPr="009C6BCD">
        <w:rPr>
          <w:rFonts w:hint="cs"/>
          <w:rtl/>
        </w:rPr>
        <w:t>که بخواهد روزی را تنگ و کم</w:t>
      </w:r>
      <w:r w:rsidR="00850650">
        <w:rPr>
          <w:rFonts w:hint="cs"/>
          <w:rtl/>
        </w:rPr>
        <w:t xml:space="preserve"> می‌</w:t>
      </w:r>
      <w:r w:rsidRPr="009C6BCD">
        <w:rPr>
          <w:rFonts w:hint="cs"/>
          <w:rtl/>
        </w:rPr>
        <w:t>گرداند (و</w:t>
      </w:r>
      <w:r w:rsidR="00D73090">
        <w:rPr>
          <w:rFonts w:hint="cs"/>
          <w:rtl/>
        </w:rPr>
        <w:t xml:space="preserve"> </w:t>
      </w:r>
      <w:r w:rsidRPr="009C6BCD">
        <w:rPr>
          <w:rFonts w:hint="cs"/>
          <w:rtl/>
        </w:rPr>
        <w:t>چرا ما از این واقعیت غافل بودیم که داشتن و نداشتن مادیات، وسیله</w:t>
      </w:r>
      <w:r w:rsidR="0084272D">
        <w:rPr>
          <w:rFonts w:hint="eastAsia"/>
          <w:rtl/>
        </w:rPr>
        <w:t>‌ی</w:t>
      </w:r>
      <w:r w:rsidRPr="009C6BCD">
        <w:rPr>
          <w:rFonts w:hint="cs"/>
          <w:rtl/>
        </w:rPr>
        <w:t xml:space="preserve"> آزمایش مردمان است و بس؟!) اگر خداوند بر ما منت</w:t>
      </w:r>
      <w:r w:rsidR="00850650">
        <w:rPr>
          <w:rFonts w:hint="cs"/>
          <w:rtl/>
        </w:rPr>
        <w:t xml:space="preserve"> نمی‌</w:t>
      </w:r>
      <w:r w:rsidRPr="009C6BCD">
        <w:rPr>
          <w:rFonts w:hint="cs"/>
          <w:rtl/>
        </w:rPr>
        <w:t>نهاد و (تفصیل</w:t>
      </w:r>
      <w:r w:rsidR="00850650">
        <w:rPr>
          <w:rFonts w:hint="cs"/>
          <w:rtl/>
        </w:rPr>
        <w:t xml:space="preserve"> نمی‌</w:t>
      </w:r>
      <w:r w:rsidRPr="009C6BCD">
        <w:rPr>
          <w:rFonts w:hint="cs"/>
          <w:rtl/>
        </w:rPr>
        <w:t>فرمود، آرزوی دیروزی ما را برآورده</w:t>
      </w:r>
      <w:r w:rsidR="00850650">
        <w:rPr>
          <w:rFonts w:hint="cs"/>
          <w:rtl/>
        </w:rPr>
        <w:t xml:space="preserve"> می‌</w:t>
      </w:r>
      <w:r w:rsidRPr="009C6BCD">
        <w:rPr>
          <w:rFonts w:hint="cs"/>
          <w:rtl/>
        </w:rPr>
        <w:t>کرد، و امروزی همچون قارون) ما را (به دل زمین) فرو</w:t>
      </w:r>
      <w:r w:rsidR="00850650">
        <w:rPr>
          <w:rFonts w:hint="cs"/>
          <w:rtl/>
        </w:rPr>
        <w:t xml:space="preserve"> می‌</w:t>
      </w:r>
      <w:r w:rsidRPr="009C6BCD">
        <w:rPr>
          <w:rFonts w:hint="cs"/>
          <w:rtl/>
        </w:rPr>
        <w:t>برد. وای! انگار کافران رستگار نمی‌گردند (و حتم عذاب خدا دیر یا زود گریبان</w:t>
      </w:r>
      <w:r w:rsidR="00F85AD5">
        <w:rPr>
          <w:rtl/>
        </w:rPr>
        <w:softHyphen/>
      </w:r>
      <w:r w:rsidRPr="009C6BCD">
        <w:rPr>
          <w:rFonts w:hint="cs"/>
          <w:rtl/>
        </w:rPr>
        <w:t>گیرشان می‌شود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قرآن نمونه</w:t>
      </w:r>
      <w:r>
        <w:rPr>
          <w:rFonts w:hint="eastAsia"/>
          <w:rtl/>
        </w:rPr>
        <w:t>‌</w:t>
      </w:r>
      <w:r>
        <w:rPr>
          <w:rFonts w:hint="cs"/>
          <w:rtl/>
        </w:rPr>
        <w:t>ای از استکبار جمعی ناشی از قدرت را نیز برای ما بیان می‌کند و قوم عاد را در این زمینه مثال</w:t>
      </w:r>
      <w:r w:rsidR="00850650">
        <w:rPr>
          <w:rFonts w:hint="cs"/>
          <w:rtl/>
        </w:rPr>
        <w:t xml:space="preserve"> می‌</w:t>
      </w:r>
      <w:r>
        <w:rPr>
          <w:rFonts w:hint="cs"/>
          <w:rtl/>
        </w:rPr>
        <w:t>آورد. علت استکبار آنان و انکار نعمت‌های خدا همان توان مادی والایی بود که رهبرانی ستمگر آن را هدایت</w:t>
      </w:r>
      <w:r w:rsidR="00850650">
        <w:rPr>
          <w:rFonts w:hint="cs"/>
          <w:rtl/>
        </w:rPr>
        <w:t xml:space="preserve"> می‌</w:t>
      </w:r>
      <w:r>
        <w:rPr>
          <w:rFonts w:hint="cs"/>
          <w:rtl/>
        </w:rPr>
        <w:t>نمودند:</w:t>
      </w:r>
    </w:p>
    <w:p w:rsidR="00027BBE" w:rsidRPr="00D73090" w:rsidRDefault="004425CD" w:rsidP="0024385B">
      <w:pPr>
        <w:pStyle w:val="af1"/>
        <w:rPr>
          <w:rStyle w:val="Char4"/>
          <w:rtl/>
        </w:rPr>
      </w:pPr>
      <w:r w:rsidRPr="00AB7196">
        <w:rPr>
          <w:rStyle w:val="Char8"/>
          <w:rtl/>
        </w:rPr>
        <w:t>﴿</w:t>
      </w:r>
      <w:r w:rsidRPr="004425CD">
        <w:rPr>
          <w:rtl/>
        </w:rPr>
        <w:t>فَأَمَّا عَادٞ فَ</w:t>
      </w:r>
      <w:r w:rsidRPr="004425CD">
        <w:rPr>
          <w:rFonts w:hint="cs"/>
          <w:rtl/>
        </w:rPr>
        <w:t>ٱ</w:t>
      </w:r>
      <w:r w:rsidRPr="004425CD">
        <w:rPr>
          <w:rFonts w:hint="eastAsia"/>
          <w:rtl/>
        </w:rPr>
        <w:t>سۡتَكۡبَرُواْ</w:t>
      </w:r>
      <w:r w:rsidRPr="004425CD">
        <w:rPr>
          <w:rtl/>
        </w:rPr>
        <w:t xml:space="preserve"> فِي </w:t>
      </w:r>
      <w:r w:rsidRPr="004425CD">
        <w:rPr>
          <w:rFonts w:hint="cs"/>
          <w:rtl/>
        </w:rPr>
        <w:t>ٱ</w:t>
      </w:r>
      <w:r w:rsidRPr="004425CD">
        <w:rPr>
          <w:rFonts w:hint="eastAsia"/>
          <w:rtl/>
        </w:rPr>
        <w:t>لۡأَرۡضِ</w:t>
      </w:r>
      <w:r w:rsidRPr="004425CD">
        <w:rPr>
          <w:rtl/>
        </w:rPr>
        <w:t xml:space="preserve"> بِغَيۡرِ </w:t>
      </w:r>
      <w:r w:rsidRPr="004425CD">
        <w:rPr>
          <w:rFonts w:hint="cs"/>
          <w:rtl/>
        </w:rPr>
        <w:t>ٱ</w:t>
      </w:r>
      <w:r w:rsidRPr="004425CD">
        <w:rPr>
          <w:rFonts w:hint="eastAsia"/>
          <w:rtl/>
        </w:rPr>
        <w:t>لۡحَقِّ</w:t>
      </w:r>
      <w:r w:rsidRPr="004425CD">
        <w:rPr>
          <w:rtl/>
        </w:rPr>
        <w:t xml:space="preserve"> وَقَالُواْ مَنۡ أَشَدُّ مِنَّا قُوَّةًۖ أَوَ لَمۡ يَرَوۡاْ أَنَّ </w:t>
      </w:r>
      <w:r w:rsidRPr="004425CD">
        <w:rPr>
          <w:rFonts w:hint="cs"/>
          <w:rtl/>
        </w:rPr>
        <w:t>ٱ</w:t>
      </w:r>
      <w:r w:rsidRPr="004425CD">
        <w:rPr>
          <w:rFonts w:hint="eastAsia"/>
          <w:rtl/>
        </w:rPr>
        <w:t>للَّهَ</w:t>
      </w:r>
      <w:r w:rsidRPr="004425CD">
        <w:rPr>
          <w:rtl/>
        </w:rPr>
        <w:t xml:space="preserve"> </w:t>
      </w:r>
      <w:r w:rsidRPr="004425CD">
        <w:rPr>
          <w:rFonts w:hint="cs"/>
          <w:rtl/>
        </w:rPr>
        <w:t>ٱ</w:t>
      </w:r>
      <w:r w:rsidRPr="004425CD">
        <w:rPr>
          <w:rFonts w:hint="eastAsia"/>
          <w:rtl/>
        </w:rPr>
        <w:t>لَّذِي</w:t>
      </w:r>
      <w:r w:rsidRPr="004425CD">
        <w:rPr>
          <w:rtl/>
        </w:rPr>
        <w:t xml:space="preserve"> خَلَقَهُمۡ هُوَ أَشَدُّ مِنۡهُمۡ قُوَّةٗۖ وَكَانُواْ بِ‍َٔايَٰتِنَا يَجۡحَدُونَ١٥</w:t>
      </w:r>
      <w:r w:rsidRPr="00AB7196">
        <w:rPr>
          <w:rStyle w:val="Char8"/>
          <w:rFonts w:hint="cs"/>
          <w:rtl/>
        </w:rPr>
        <w:t>﴾</w:t>
      </w:r>
      <w:r w:rsidR="00027BBE">
        <w:rPr>
          <w:rFonts w:hint="cs"/>
          <w:rtl/>
        </w:rPr>
        <w:t xml:space="preserve"> </w:t>
      </w:r>
      <w:r w:rsidR="00027BBE" w:rsidRPr="006053F6">
        <w:rPr>
          <w:rStyle w:val="Char6"/>
          <w:rFonts w:hint="cs"/>
          <w:rtl/>
        </w:rPr>
        <w:t>[</w:t>
      </w:r>
      <w:r w:rsidR="00027BBE">
        <w:rPr>
          <w:rStyle w:val="Char6"/>
          <w:rFonts w:hint="cs"/>
          <w:rtl/>
        </w:rPr>
        <w:t>فصلت: 15</w:t>
      </w:r>
      <w:r w:rsidR="00027BBE" w:rsidRPr="006053F6">
        <w:rPr>
          <w:rStyle w:val="Char6"/>
          <w:rFonts w:hint="cs"/>
          <w:rtl/>
        </w:rPr>
        <w:t>]</w:t>
      </w:r>
      <w:r w:rsidR="00027BBE" w:rsidRPr="00D73090">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اما (قوم) عاد به ناحق در زمین تکبر ورزیدند، و گفتند: «چه کسی از ما نیرومند‌تر است؟!» آیا ندیدند الله ذاتی‌که آنان را آفریده از آن‌ها نیرومندتر است؟! و آن‌ها همواره آیات ما را انکار می‌کردند</w:t>
      </w:r>
      <w:r w:rsidR="00F85AD5">
        <w:rPr>
          <w:rFonts w:cs="B Zar" w:hint="cs"/>
          <w:sz w:val="25"/>
          <w:szCs w:val="25"/>
          <w:rtl/>
        </w:rPr>
        <w:t xml:space="preserve"> </w:t>
      </w:r>
      <w:r w:rsidRPr="00E11FF3">
        <w:rPr>
          <w:rStyle w:val="Char8"/>
          <w:rFonts w:hint="cs"/>
          <w:rtl/>
        </w:rPr>
        <w:t>»</w:t>
      </w:r>
      <w:r w:rsidR="00E30DC6" w:rsidRPr="00E30DC6">
        <w:rPr>
          <w:rStyle w:val="Char4"/>
          <w:rFonts w:hint="cs"/>
          <w:rtl/>
        </w:rPr>
        <w:t>.</w:t>
      </w:r>
    </w:p>
    <w:p w:rsidR="00027BBE" w:rsidRPr="00FD7FF4" w:rsidRDefault="004425CD" w:rsidP="00D32B1E">
      <w:pPr>
        <w:pStyle w:val="af1"/>
        <w:spacing w:line="226" w:lineRule="auto"/>
        <w:rPr>
          <w:rStyle w:val="Char4"/>
          <w:rtl/>
        </w:rPr>
      </w:pPr>
      <w:r w:rsidRPr="00AB7196">
        <w:rPr>
          <w:rStyle w:val="Char8"/>
          <w:rtl/>
        </w:rPr>
        <w:t>﴿</w:t>
      </w:r>
      <w:r w:rsidRPr="004425CD">
        <w:rPr>
          <w:rtl/>
        </w:rPr>
        <w:t>وَتِلۡكَ عَادٞۖ جَحَدُواْ بِ‍َٔايَٰتِ رَبِّهِمۡ وَعَصَوۡاْ رُسُلَهُ</w:t>
      </w:r>
      <w:r w:rsidRPr="004425CD">
        <w:rPr>
          <w:rFonts w:hint="cs"/>
          <w:rtl/>
        </w:rPr>
        <w:t>ۥ</w:t>
      </w:r>
      <w:r w:rsidRPr="004425CD">
        <w:rPr>
          <w:rtl/>
        </w:rPr>
        <w:t xml:space="preserve"> وَ</w:t>
      </w:r>
      <w:r w:rsidRPr="004425CD">
        <w:rPr>
          <w:rFonts w:hint="cs"/>
          <w:rtl/>
        </w:rPr>
        <w:t>ٱ</w:t>
      </w:r>
      <w:r w:rsidRPr="004425CD">
        <w:rPr>
          <w:rFonts w:hint="eastAsia"/>
          <w:rtl/>
        </w:rPr>
        <w:t>تَّبَعُوٓاْ</w:t>
      </w:r>
      <w:r w:rsidRPr="004425CD">
        <w:rPr>
          <w:rtl/>
        </w:rPr>
        <w:t xml:space="preserve"> أَمۡرَ كُلِّ جَبَّارٍ عَنِيدٖ٥٩ وَأُتۡبِعُواْ فِي هَٰذِهِ </w:t>
      </w:r>
      <w:r w:rsidRPr="004425CD">
        <w:rPr>
          <w:rFonts w:hint="cs"/>
          <w:rtl/>
        </w:rPr>
        <w:t>ٱ</w:t>
      </w:r>
      <w:r w:rsidRPr="004425CD">
        <w:rPr>
          <w:rFonts w:hint="eastAsia"/>
          <w:rtl/>
        </w:rPr>
        <w:t>لدُّنۡيَا</w:t>
      </w:r>
      <w:r w:rsidRPr="004425CD">
        <w:rPr>
          <w:rtl/>
        </w:rPr>
        <w:t xml:space="preserve"> لَعۡنَةٗ وَيَوۡمَ </w:t>
      </w:r>
      <w:r w:rsidRPr="004425CD">
        <w:rPr>
          <w:rFonts w:hint="cs"/>
          <w:rtl/>
        </w:rPr>
        <w:t>ٱ</w:t>
      </w:r>
      <w:r w:rsidRPr="004425CD">
        <w:rPr>
          <w:rFonts w:hint="eastAsia"/>
          <w:rtl/>
        </w:rPr>
        <w:t>لۡقِيَٰمَةِۗ</w:t>
      </w:r>
      <w:r w:rsidRPr="004425CD">
        <w:rPr>
          <w:rtl/>
        </w:rPr>
        <w:t xml:space="preserve"> أَلَآ إِنَّ عَادٗا كَفَرُواْ رَبَّهُمۡۗ أَلَا بُعۡدٗا لِّعَادٖ قَوۡمِ هُودٖ٦٠</w:t>
      </w:r>
      <w:r w:rsidRPr="00AB7196">
        <w:rPr>
          <w:rStyle w:val="Char8"/>
          <w:rFonts w:hint="cs"/>
          <w:rtl/>
        </w:rPr>
        <w:t>﴾</w:t>
      </w:r>
      <w:r w:rsidR="00027BBE">
        <w:rPr>
          <w:rStyle w:val="Char6"/>
          <w:rFonts w:ascii="IRLotus" w:hAnsi="IRLotus" w:cs="IRLotus" w:hint="cs"/>
          <w:sz w:val="28"/>
          <w:szCs w:val="28"/>
          <w:rtl/>
        </w:rPr>
        <w:t xml:space="preserve"> </w:t>
      </w:r>
      <w:r w:rsidR="00027BBE" w:rsidRPr="006053F6">
        <w:rPr>
          <w:rStyle w:val="Char6"/>
          <w:rFonts w:hint="cs"/>
          <w:rtl/>
        </w:rPr>
        <w:t>[</w:t>
      </w:r>
      <w:r w:rsidR="00027BBE">
        <w:rPr>
          <w:rStyle w:val="Char6"/>
          <w:rFonts w:hint="cs"/>
          <w:rtl/>
        </w:rPr>
        <w:t>هود: 59-60</w:t>
      </w:r>
      <w:r w:rsidR="00027BBE" w:rsidRPr="006053F6">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این (قوم) عاد بود که آیات پروردگارشان را انکار کردند، و از پیامبران او نافرمانی کردند، و از فرمان هر سرکش دشمن حق، پیروی کردند. آن‌ها در این دنیا و (نیز) روز قیامت، لعنت به دنبال دارند، آگاه باشید که (قوم) عاد به پروردگارشان کفر ورزیدند، هان! بر عاد، قوم هود دوری (و هلاکت) باد</w:t>
      </w:r>
      <w:r w:rsidRPr="00E11FF3">
        <w:rPr>
          <w:rStyle w:val="Char8"/>
          <w:rFonts w:hint="cs"/>
          <w:rtl/>
        </w:rPr>
        <w:t>»</w:t>
      </w:r>
      <w:r w:rsidR="00E30DC6" w:rsidRPr="00E30DC6">
        <w:rPr>
          <w:rStyle w:val="Char4"/>
          <w:rFonts w:hint="cs"/>
          <w:rtl/>
        </w:rPr>
        <w:t>.</w:t>
      </w:r>
    </w:p>
    <w:p w:rsidR="00027BBE" w:rsidRPr="00FD7FF4" w:rsidRDefault="00027BBE" w:rsidP="00027BBE">
      <w:pPr>
        <w:pStyle w:val="a8"/>
        <w:rPr>
          <w:rStyle w:val="Char4"/>
          <w:rtl/>
        </w:rPr>
      </w:pPr>
      <w:r w:rsidRPr="00FD7FF4">
        <w:rPr>
          <w:rStyle w:val="Char4"/>
          <w:rFonts w:hint="cs"/>
          <w:rtl/>
        </w:rPr>
        <w:t>عاد نمودی از قدرت مستکبر در زمین بود</w:t>
      </w:r>
      <w:r w:rsidRPr="00D56774">
        <w:rPr>
          <w:rStyle w:val="Char4"/>
          <w:rFonts w:hint="cs"/>
          <w:rtl/>
        </w:rPr>
        <w:t>.</w:t>
      </w:r>
      <w:r w:rsidRPr="00FD7FF4">
        <w:rPr>
          <w:rStyle w:val="Char4"/>
          <w:rFonts w:hint="cs"/>
          <w:rtl/>
        </w:rPr>
        <w:t xml:space="preserve"> قدرت آنان در اندام</w:t>
      </w:r>
      <w:r w:rsidRPr="00FD7FF4">
        <w:rPr>
          <w:rStyle w:val="Char4"/>
          <w:rFonts w:hint="eastAsia"/>
          <w:rtl/>
        </w:rPr>
        <w:t>‌</w:t>
      </w:r>
      <w:r w:rsidRPr="00FD7FF4">
        <w:rPr>
          <w:rStyle w:val="Char4"/>
          <w:rFonts w:hint="cs"/>
          <w:rtl/>
        </w:rPr>
        <w:t>هایی بزرگ و خانه‌هایی محکم و تمدنی مادی تجسم یافته بود، اما در میان آنان خبری از تمدن روحی و ارزش‌های ایمانی نبود، در نتیجه، آن قدر</w:t>
      </w:r>
      <w:r w:rsidR="00850650" w:rsidRPr="00FD7FF4">
        <w:rPr>
          <w:rStyle w:val="Char4"/>
          <w:rFonts w:hint="cs"/>
          <w:rtl/>
        </w:rPr>
        <w:t xml:space="preserve"> بی‌</w:t>
      </w:r>
      <w:r w:rsidRPr="00FD7FF4">
        <w:rPr>
          <w:rStyle w:val="Char4"/>
          <w:rFonts w:hint="cs"/>
          <w:rtl/>
        </w:rPr>
        <w:t>نظیر، آنان را به طغیان و فساد در زمین وادار نمود</w:t>
      </w:r>
      <w:r w:rsidRPr="00D56774">
        <w:rPr>
          <w:rStyle w:val="Char4"/>
          <w:rFonts w:hint="cs"/>
          <w:rtl/>
        </w:rPr>
        <w:t>.</w:t>
      </w:r>
      <w:r w:rsidRPr="00FD7FF4">
        <w:rPr>
          <w:rStyle w:val="Char4"/>
          <w:rFonts w:hint="cs"/>
          <w:rtl/>
        </w:rPr>
        <w:t xml:space="preserve"> اما نتیجه</w:t>
      </w:r>
      <w:r w:rsidRPr="00FD7FF4">
        <w:rPr>
          <w:rStyle w:val="Char4"/>
          <w:rFonts w:hint="eastAsia"/>
          <w:rtl/>
        </w:rPr>
        <w:t>‌</w:t>
      </w:r>
      <w:r w:rsidRPr="00FD7FF4">
        <w:rPr>
          <w:rStyle w:val="Char4"/>
          <w:rFonts w:hint="cs"/>
          <w:rtl/>
        </w:rPr>
        <w:t>ی این استکبار چه شد؟</w:t>
      </w:r>
    </w:p>
    <w:p w:rsidR="00027BBE" w:rsidRPr="00FD7FF4" w:rsidRDefault="00563B43" w:rsidP="00027BBE">
      <w:pPr>
        <w:pStyle w:val="a8"/>
        <w:rPr>
          <w:rStyle w:val="Char4"/>
          <w:rtl/>
        </w:rPr>
      </w:pPr>
      <w:r w:rsidRPr="00FD7FF4">
        <w:rPr>
          <w:rStyle w:val="Char4"/>
          <w:rFonts w:hint="cs"/>
          <w:rtl/>
        </w:rPr>
        <w:t>قرآن این</w:t>
      </w:r>
      <w:r w:rsidRPr="00FD7FF4">
        <w:rPr>
          <w:rStyle w:val="Char4"/>
          <w:rFonts w:hint="eastAsia"/>
          <w:rtl/>
        </w:rPr>
        <w:t>‌</w:t>
      </w:r>
      <w:r w:rsidR="00027BBE" w:rsidRPr="00FD7FF4">
        <w:rPr>
          <w:rStyle w:val="Char4"/>
          <w:rFonts w:hint="cs"/>
          <w:rtl/>
        </w:rPr>
        <w:t>گونه پاسخ</w:t>
      </w:r>
      <w:r w:rsidR="00850650" w:rsidRPr="00FD7FF4">
        <w:rPr>
          <w:rStyle w:val="Char4"/>
          <w:rFonts w:hint="cs"/>
          <w:rtl/>
        </w:rPr>
        <w:t xml:space="preserve"> می‌</w:t>
      </w:r>
      <w:r w:rsidR="00027BBE" w:rsidRPr="00FD7FF4">
        <w:rPr>
          <w:rStyle w:val="Char4"/>
          <w:rFonts w:hint="cs"/>
          <w:rtl/>
        </w:rPr>
        <w:t>دهد:</w:t>
      </w:r>
    </w:p>
    <w:p w:rsidR="00027BBE" w:rsidRPr="00563B43" w:rsidRDefault="004425CD" w:rsidP="00D32B1E">
      <w:pPr>
        <w:pStyle w:val="af1"/>
        <w:spacing w:line="226" w:lineRule="auto"/>
        <w:rPr>
          <w:rStyle w:val="Char4"/>
          <w:rtl/>
        </w:rPr>
      </w:pPr>
      <w:r w:rsidRPr="00AB7196">
        <w:rPr>
          <w:rStyle w:val="Char8"/>
          <w:rtl/>
        </w:rPr>
        <w:t>﴿</w:t>
      </w:r>
      <w:r w:rsidRPr="004425CD">
        <w:rPr>
          <w:rtl/>
        </w:rPr>
        <w:t xml:space="preserve">أَلَمۡ تَرَ كَيۡفَ فَعَلَ رَبُّكَ بِعَادٍ٦ إِرَمَ ذَاتِ </w:t>
      </w:r>
      <w:r w:rsidRPr="004425CD">
        <w:rPr>
          <w:rFonts w:hint="cs"/>
          <w:rtl/>
        </w:rPr>
        <w:t>ٱ</w:t>
      </w:r>
      <w:r w:rsidRPr="004425CD">
        <w:rPr>
          <w:rFonts w:hint="eastAsia"/>
          <w:rtl/>
        </w:rPr>
        <w:t>لۡعِمَادِ</w:t>
      </w:r>
      <w:r w:rsidRPr="004425CD">
        <w:rPr>
          <w:rtl/>
        </w:rPr>
        <w:t xml:space="preserve">٧ </w:t>
      </w:r>
      <w:r w:rsidRPr="004425CD">
        <w:rPr>
          <w:rFonts w:hint="cs"/>
          <w:rtl/>
        </w:rPr>
        <w:t>ٱ</w:t>
      </w:r>
      <w:r w:rsidRPr="004425CD">
        <w:rPr>
          <w:rFonts w:hint="eastAsia"/>
          <w:rtl/>
        </w:rPr>
        <w:t>لَّتِي</w:t>
      </w:r>
      <w:r w:rsidRPr="004425CD">
        <w:rPr>
          <w:rtl/>
        </w:rPr>
        <w:t xml:space="preserve"> لَمۡ يُخۡلَقۡ مِثۡلُهَا فِي </w:t>
      </w:r>
      <w:r w:rsidRPr="004425CD">
        <w:rPr>
          <w:rFonts w:hint="cs"/>
          <w:rtl/>
        </w:rPr>
        <w:t>ٱ</w:t>
      </w:r>
      <w:r w:rsidRPr="004425CD">
        <w:rPr>
          <w:rFonts w:hint="eastAsia"/>
          <w:rtl/>
        </w:rPr>
        <w:t>لۡبِلَٰدِ</w:t>
      </w:r>
      <w:r w:rsidRPr="004425CD">
        <w:rPr>
          <w:rtl/>
        </w:rPr>
        <w:t xml:space="preserve">٨ وَثَمُودَ </w:t>
      </w:r>
      <w:r w:rsidRPr="004425CD">
        <w:rPr>
          <w:rFonts w:hint="cs"/>
          <w:rtl/>
        </w:rPr>
        <w:t>ٱ</w:t>
      </w:r>
      <w:r w:rsidRPr="004425CD">
        <w:rPr>
          <w:rFonts w:hint="eastAsia"/>
          <w:rtl/>
        </w:rPr>
        <w:t>لَّذِينَ</w:t>
      </w:r>
      <w:r w:rsidRPr="004425CD">
        <w:rPr>
          <w:rtl/>
        </w:rPr>
        <w:t xml:space="preserve"> جَابُواْ </w:t>
      </w:r>
      <w:r w:rsidRPr="004425CD">
        <w:rPr>
          <w:rFonts w:hint="cs"/>
          <w:rtl/>
        </w:rPr>
        <w:t>ٱ</w:t>
      </w:r>
      <w:r w:rsidRPr="004425CD">
        <w:rPr>
          <w:rFonts w:hint="eastAsia"/>
          <w:rtl/>
        </w:rPr>
        <w:t>لصَّخۡرَ</w:t>
      </w:r>
      <w:r w:rsidRPr="004425CD">
        <w:rPr>
          <w:rtl/>
        </w:rPr>
        <w:t xml:space="preserve"> بِ</w:t>
      </w:r>
      <w:r w:rsidRPr="004425CD">
        <w:rPr>
          <w:rFonts w:hint="cs"/>
          <w:rtl/>
        </w:rPr>
        <w:t>ٱ</w:t>
      </w:r>
      <w:r w:rsidRPr="004425CD">
        <w:rPr>
          <w:rFonts w:hint="eastAsia"/>
          <w:rtl/>
        </w:rPr>
        <w:t>لۡوَادِ</w:t>
      </w:r>
      <w:r w:rsidRPr="004425CD">
        <w:rPr>
          <w:rtl/>
        </w:rPr>
        <w:t xml:space="preserve">٩ وَفِرۡعَوۡنَ ذِي </w:t>
      </w:r>
      <w:r w:rsidRPr="004425CD">
        <w:rPr>
          <w:rFonts w:hint="cs"/>
          <w:rtl/>
        </w:rPr>
        <w:t>ٱ</w:t>
      </w:r>
      <w:r w:rsidRPr="004425CD">
        <w:rPr>
          <w:rFonts w:hint="eastAsia"/>
          <w:rtl/>
        </w:rPr>
        <w:t>لۡأَوۡتَادِ</w:t>
      </w:r>
      <w:r w:rsidRPr="004425CD">
        <w:rPr>
          <w:rtl/>
        </w:rPr>
        <w:t xml:space="preserve">١٠ </w:t>
      </w:r>
      <w:r w:rsidRPr="004425CD">
        <w:rPr>
          <w:rFonts w:hint="cs"/>
          <w:rtl/>
        </w:rPr>
        <w:t>ٱ</w:t>
      </w:r>
      <w:r w:rsidRPr="004425CD">
        <w:rPr>
          <w:rFonts w:hint="eastAsia"/>
          <w:rtl/>
        </w:rPr>
        <w:t>لَّذِينَ</w:t>
      </w:r>
      <w:r w:rsidRPr="004425CD">
        <w:rPr>
          <w:rtl/>
        </w:rPr>
        <w:t xml:space="preserve"> طَغَوۡاْ فِي </w:t>
      </w:r>
      <w:r w:rsidRPr="004425CD">
        <w:rPr>
          <w:rFonts w:hint="cs"/>
          <w:rtl/>
        </w:rPr>
        <w:t>ٱ</w:t>
      </w:r>
      <w:r w:rsidRPr="004425CD">
        <w:rPr>
          <w:rFonts w:hint="eastAsia"/>
          <w:rtl/>
        </w:rPr>
        <w:t>لۡبِلَٰدِ</w:t>
      </w:r>
      <w:r w:rsidRPr="004425CD">
        <w:rPr>
          <w:rtl/>
        </w:rPr>
        <w:t xml:space="preserve">١١ فَأَكۡثَرُواْ فِيهَا </w:t>
      </w:r>
      <w:r w:rsidRPr="004425CD">
        <w:rPr>
          <w:rFonts w:hint="cs"/>
          <w:rtl/>
        </w:rPr>
        <w:t>ٱ</w:t>
      </w:r>
      <w:r w:rsidRPr="004425CD">
        <w:rPr>
          <w:rFonts w:hint="eastAsia"/>
          <w:rtl/>
        </w:rPr>
        <w:t>لۡفَسَادَ</w:t>
      </w:r>
      <w:r w:rsidRPr="004425CD">
        <w:rPr>
          <w:rtl/>
        </w:rPr>
        <w:t>١٢ فَصَبَّ عَلَيۡهِمۡ رَبُّكَ سَوۡطَ عَذَابٍ١٣ إِنَّ رَبَّكَ لَبِ</w:t>
      </w:r>
      <w:r w:rsidRPr="004425CD">
        <w:rPr>
          <w:rFonts w:hint="cs"/>
          <w:rtl/>
        </w:rPr>
        <w:t>ٱ</w:t>
      </w:r>
      <w:r w:rsidRPr="004425CD">
        <w:rPr>
          <w:rFonts w:hint="eastAsia"/>
          <w:rtl/>
        </w:rPr>
        <w:t>لۡمِرۡصَادِ</w:t>
      </w:r>
      <w:r w:rsidRPr="004425CD">
        <w:rPr>
          <w:rtl/>
        </w:rPr>
        <w:t>١٤</w:t>
      </w:r>
      <w:r w:rsidRPr="00AB7196">
        <w:rPr>
          <w:rStyle w:val="Char8"/>
          <w:rFonts w:hint="cs"/>
          <w:rtl/>
        </w:rPr>
        <w:t>﴾</w:t>
      </w:r>
      <w:r w:rsidR="00027BBE">
        <w:rPr>
          <w:rStyle w:val="Char6"/>
          <w:rFonts w:hint="cs"/>
          <w:sz w:val="26"/>
          <w:szCs w:val="26"/>
          <w:rtl/>
        </w:rPr>
        <w:t xml:space="preserve"> </w:t>
      </w:r>
      <w:r w:rsidR="00027BBE" w:rsidRPr="00AF2E92">
        <w:rPr>
          <w:rStyle w:val="Char6"/>
          <w:rFonts w:hint="cs"/>
          <w:rtl/>
        </w:rPr>
        <w:t>[</w:t>
      </w:r>
      <w:r w:rsidR="00563B43">
        <w:rPr>
          <w:rStyle w:val="Char6"/>
          <w:rFonts w:hint="cs"/>
          <w:rtl/>
        </w:rPr>
        <w:t>ال</w:t>
      </w:r>
      <w:r w:rsidR="00027BBE">
        <w:rPr>
          <w:rStyle w:val="Char6"/>
          <w:rFonts w:hint="cs"/>
          <w:rtl/>
        </w:rPr>
        <w:t>فجر: 6- 14</w:t>
      </w:r>
      <w:r w:rsidR="00027BBE" w:rsidRPr="00AF2E92">
        <w:rPr>
          <w:rStyle w:val="Char6"/>
          <w:rFonts w:hint="cs"/>
          <w:rtl/>
        </w:rPr>
        <w:t>]</w:t>
      </w:r>
      <w:r w:rsidR="00027BBE" w:rsidRPr="00563B43">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(ای پیامبر) آیا ندیدی که پروردگارت با (قوم) عاد چه کرد؟  (همان عاد) ارم که دارای ستون‌ها (و قامت بلند) بودند. که همانند آن در شهرها آفریده نشده بود. و (نیز قوم) ثمود، آن‌هایی که صخره‌های سخت را از (کنار) وادی می‌تراشیدند (و برای خود خانه می‌ساختند)؟ و فرعون صاحب میخ‌ها (شکنجه‌ها و سپاه). (همان) کسانی‌که در شهر‌ها طغیان (و سرکشی) کردند. پس در آن‌ها بسیار فساد به بار آوردند. آنگاه پروردگارت تازیانه عذاب را بر آنان فرو آورد. یقیناً پروردگار تو در کمین‌گاه است</w:t>
      </w:r>
      <w:r w:rsidR="00F85AD5">
        <w:rPr>
          <w:rFonts w:eastAsia="SimSun" w:cs="B Zar" w:hint="cs"/>
          <w:rtl/>
          <w:lang w:eastAsia="zh-CN"/>
        </w:rPr>
        <w:t xml:space="preserve">. </w:t>
      </w:r>
      <w:r w:rsidRPr="00E11FF3">
        <w:rPr>
          <w:rStyle w:val="Char8"/>
          <w:rFonts w:hint="cs"/>
          <w:rtl/>
        </w:rPr>
        <w:t>»</w:t>
      </w:r>
      <w:r w:rsidR="00E30DC6" w:rsidRPr="00E30DC6">
        <w:rPr>
          <w:rStyle w:val="Char4"/>
          <w:rFonts w:hint="cs"/>
          <w:rtl/>
        </w:rPr>
        <w:t>.</w:t>
      </w:r>
    </w:p>
    <w:p w:rsidR="00027BBE" w:rsidRPr="00FD7FF4" w:rsidRDefault="007271AC" w:rsidP="00D32B1E">
      <w:pPr>
        <w:pStyle w:val="af1"/>
        <w:widowControl w:val="0"/>
        <w:spacing w:line="226" w:lineRule="auto"/>
        <w:rPr>
          <w:rStyle w:val="Char4"/>
          <w:rtl/>
        </w:rPr>
      </w:pPr>
      <w:r w:rsidRPr="00AB7196">
        <w:rPr>
          <w:rStyle w:val="Char8"/>
          <w:rtl/>
        </w:rPr>
        <w:t>﴿</w:t>
      </w:r>
      <w:r w:rsidRPr="007271AC">
        <w:rPr>
          <w:rtl/>
        </w:rPr>
        <w:t xml:space="preserve">وَأَمَّا عَادٞ فَأُهۡلِكُواْ بِرِيحٖ صَرۡصَرٍ عَاتِيَةٖ٦ سَخَّرَهَا عَلَيۡهِمۡ سَبۡعَ لَيَالٖ وَثَمَٰنِيَةَ أَيَّامٍ حُسُومٗاۖ فَتَرَى </w:t>
      </w:r>
      <w:r w:rsidRPr="007271AC">
        <w:rPr>
          <w:rFonts w:hint="cs"/>
          <w:rtl/>
        </w:rPr>
        <w:t>ٱ</w:t>
      </w:r>
      <w:r w:rsidRPr="007271AC">
        <w:rPr>
          <w:rFonts w:hint="eastAsia"/>
          <w:rtl/>
        </w:rPr>
        <w:t>لۡقَوۡمَ</w:t>
      </w:r>
      <w:r w:rsidRPr="007271AC">
        <w:rPr>
          <w:rtl/>
        </w:rPr>
        <w:t xml:space="preserve"> فِيهَا صَرۡعَىٰ كَأَنَّهُمۡ أَعۡجَازُ نَخۡلٍ خَاوِيَةٖ٧ فَهَلۡ تَرَىٰ لَهُم مِّنۢ بَاقِيَةٖ٨</w:t>
      </w:r>
      <w:r w:rsidRPr="00AB7196">
        <w:rPr>
          <w:rStyle w:val="Char8"/>
          <w:rFonts w:hint="cs"/>
          <w:rtl/>
        </w:rPr>
        <w:t>﴾</w:t>
      </w:r>
      <w:r w:rsidR="00027BBE">
        <w:rPr>
          <w:rStyle w:val="Char6"/>
          <w:rFonts w:hint="cs"/>
          <w:sz w:val="26"/>
          <w:szCs w:val="26"/>
          <w:rtl/>
        </w:rPr>
        <w:t xml:space="preserve"> </w:t>
      </w:r>
      <w:r w:rsidR="00027BBE" w:rsidRPr="003479DB">
        <w:rPr>
          <w:rStyle w:val="Char6"/>
          <w:rFonts w:hint="cs"/>
          <w:rtl/>
        </w:rPr>
        <w:t>[</w:t>
      </w:r>
      <w:r w:rsidR="00563B43">
        <w:rPr>
          <w:rStyle w:val="Char6"/>
          <w:rFonts w:hint="cs"/>
          <w:rtl/>
        </w:rPr>
        <w:t>ال</w:t>
      </w:r>
      <w:r w:rsidR="00027BBE">
        <w:rPr>
          <w:rStyle w:val="Char6"/>
          <w:rFonts w:hint="cs"/>
          <w:rtl/>
        </w:rPr>
        <w:t>حاق</w:t>
      </w:r>
      <w:r w:rsidR="00563B43">
        <w:rPr>
          <w:rStyle w:val="Char6"/>
          <w:rFonts w:hint="cs"/>
          <w:rtl/>
        </w:rPr>
        <w:t>ة</w:t>
      </w:r>
      <w:r w:rsidR="00027BBE">
        <w:rPr>
          <w:rStyle w:val="Char6"/>
          <w:rFonts w:hint="cs"/>
          <w:rtl/>
        </w:rPr>
        <w:t>: 6-8</w:t>
      </w:r>
      <w:r w:rsidR="00027BBE" w:rsidRPr="003479DB">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Pr="003479DB">
        <w:rPr>
          <w:rFonts w:hint="cs"/>
          <w:rtl/>
        </w:rPr>
        <w:t>و قوم عاد به وسیله تندباد سرد و سرکش و پرسر و صدای ویرانگری نابود شدند. خداوند چنین تندبادی را هفت شب و هشت روز پیا</w:t>
      </w:r>
      <w:r w:rsidR="00563B43">
        <w:rPr>
          <w:rFonts w:hint="cs"/>
          <w:rtl/>
        </w:rPr>
        <w:t>پ</w:t>
      </w:r>
      <w:r w:rsidRPr="003479DB">
        <w:rPr>
          <w:rFonts w:hint="cs"/>
          <w:rtl/>
        </w:rPr>
        <w:t>ی بر آنان گمارد. (اگر در آن جا</w:t>
      </w:r>
      <w:r w:rsidR="00850650">
        <w:rPr>
          <w:rFonts w:hint="cs"/>
          <w:rtl/>
        </w:rPr>
        <w:t xml:space="preserve"> می‌</w:t>
      </w:r>
      <w:r w:rsidRPr="003479DB">
        <w:rPr>
          <w:rFonts w:hint="cs"/>
          <w:rtl/>
        </w:rPr>
        <w:t>بودی) در این مدت مردمان را می‌دیدی که روی زمین افتاده‌اند و</w:t>
      </w:r>
      <w:r w:rsidR="00563B43">
        <w:rPr>
          <w:rFonts w:hint="cs"/>
          <w:rtl/>
        </w:rPr>
        <w:t xml:space="preserve"> </w:t>
      </w:r>
      <w:r w:rsidR="002751D0">
        <w:rPr>
          <w:rFonts w:hint="cs"/>
          <w:rtl/>
        </w:rPr>
        <w:t>انگار تنه‌های پوک و تو</w:t>
      </w:r>
      <w:r w:rsidRPr="003479DB">
        <w:rPr>
          <w:rFonts w:hint="cs"/>
          <w:rtl/>
        </w:rPr>
        <w:t>خالی</w:t>
      </w:r>
      <w:r w:rsidR="00A94924">
        <w:rPr>
          <w:rFonts w:hint="cs"/>
          <w:rtl/>
        </w:rPr>
        <w:t xml:space="preserve"> </w:t>
      </w:r>
      <w:r w:rsidRPr="003479DB">
        <w:rPr>
          <w:rFonts w:hint="cs"/>
          <w:rtl/>
        </w:rPr>
        <w:t>درختان خرمایند. آیا کسی را</w:t>
      </w:r>
      <w:r w:rsidR="00850650">
        <w:rPr>
          <w:rFonts w:hint="cs"/>
          <w:rtl/>
        </w:rPr>
        <w:t xml:space="preserve"> می‌</w:t>
      </w:r>
      <w:r w:rsidRPr="003479DB">
        <w:rPr>
          <w:rFonts w:hint="cs"/>
          <w:rtl/>
        </w:rPr>
        <w:t>بینی که از ایشان بر جای مانده باشد</w:t>
      </w:r>
      <w:r w:rsidRPr="00E11FF3">
        <w:rPr>
          <w:rStyle w:val="Char8"/>
          <w:rFonts w:hint="cs"/>
          <w:rtl/>
        </w:rPr>
        <w:t>»</w:t>
      </w:r>
      <w:r w:rsidR="00E30DC6" w:rsidRPr="00E30DC6">
        <w:rPr>
          <w:rStyle w:val="Char4"/>
          <w:rFonts w:hint="cs"/>
          <w:rtl/>
        </w:rPr>
        <w:t>.</w:t>
      </w:r>
    </w:p>
    <w:p w:rsidR="00027BBE" w:rsidRPr="00FD7FF4" w:rsidRDefault="00027BBE" w:rsidP="00F85AD5">
      <w:pPr>
        <w:pStyle w:val="a8"/>
        <w:rPr>
          <w:rStyle w:val="Char4"/>
          <w:rtl/>
        </w:rPr>
      </w:pPr>
      <w:r w:rsidRPr="00FD7FF4">
        <w:rPr>
          <w:rStyle w:val="Char4"/>
          <w:rFonts w:hint="cs"/>
          <w:rtl/>
        </w:rPr>
        <w:t>[اما مهم است بدانیم] که انگیزه‌های استکبار در قدرت</w:t>
      </w:r>
      <w:r w:rsidR="00F85AD5">
        <w:rPr>
          <w:rStyle w:val="Char4"/>
          <w:rFonts w:hint="cs"/>
          <w:rtl/>
        </w:rPr>
        <w:t>،</w:t>
      </w:r>
      <w:r w:rsidRPr="00FD7FF4">
        <w:rPr>
          <w:rStyle w:val="Char4"/>
          <w:rFonts w:hint="cs"/>
          <w:rtl/>
        </w:rPr>
        <w:t xml:space="preserve"> ثروت</w:t>
      </w:r>
      <w:r w:rsidR="00F85AD5">
        <w:rPr>
          <w:rStyle w:val="Char4"/>
          <w:rFonts w:hint="cs"/>
          <w:rtl/>
        </w:rPr>
        <w:t>،</w:t>
      </w:r>
      <w:r w:rsidRPr="00FD7FF4">
        <w:rPr>
          <w:rStyle w:val="Char4"/>
          <w:rFonts w:hint="cs"/>
          <w:rtl/>
        </w:rPr>
        <w:t xml:space="preserve"> زیبایی</w:t>
      </w:r>
      <w:r w:rsidR="00F85AD5">
        <w:rPr>
          <w:rStyle w:val="Char4"/>
          <w:rFonts w:hint="cs"/>
          <w:rtl/>
        </w:rPr>
        <w:t>،</w:t>
      </w:r>
      <w:r w:rsidRPr="00FD7FF4">
        <w:rPr>
          <w:rStyle w:val="Char4"/>
          <w:rFonts w:hint="cs"/>
          <w:rtl/>
        </w:rPr>
        <w:t xml:space="preserve"> حسب و نسب</w:t>
      </w:r>
      <w:r w:rsidR="00F85AD5">
        <w:rPr>
          <w:rStyle w:val="Char4"/>
          <w:rFonts w:hint="cs"/>
          <w:rtl/>
        </w:rPr>
        <w:t>،</w:t>
      </w:r>
      <w:r w:rsidRPr="00FD7FF4">
        <w:rPr>
          <w:rStyle w:val="Char4"/>
          <w:rFonts w:hint="cs"/>
          <w:rtl/>
        </w:rPr>
        <w:t xml:space="preserve"> مقام و فراوانی تعداد خلاصه</w:t>
      </w:r>
      <w:r w:rsidR="00850650" w:rsidRPr="00FD7FF4">
        <w:rPr>
          <w:rStyle w:val="Char4"/>
          <w:rFonts w:hint="cs"/>
          <w:rtl/>
        </w:rPr>
        <w:t xml:space="preserve"> نمی‌</w:t>
      </w:r>
      <w:r w:rsidRPr="00FD7FF4">
        <w:rPr>
          <w:rStyle w:val="Char4"/>
          <w:rFonts w:hint="cs"/>
          <w:rtl/>
        </w:rPr>
        <w:t>شود، بلکه دامنه</w:t>
      </w:r>
      <w:r w:rsidRPr="00FD7FF4">
        <w:rPr>
          <w:rStyle w:val="Char4"/>
          <w:rFonts w:hint="eastAsia"/>
          <w:rtl/>
        </w:rPr>
        <w:t>‌</w:t>
      </w:r>
      <w:r w:rsidR="00772717" w:rsidRPr="00FD7FF4">
        <w:rPr>
          <w:rStyle w:val="Char4"/>
          <w:rFonts w:hint="cs"/>
          <w:rtl/>
        </w:rPr>
        <w:t>ی آن به میان مردانی نیز نفوذ می</w:t>
      </w:r>
      <w:r w:rsidR="00772717" w:rsidRPr="00FD7FF4">
        <w:rPr>
          <w:rStyle w:val="Char4"/>
          <w:rFonts w:hint="eastAsia"/>
          <w:rtl/>
        </w:rPr>
        <w:t>‌</w:t>
      </w:r>
      <w:r w:rsidRPr="00FD7FF4">
        <w:rPr>
          <w:rStyle w:val="Char4"/>
          <w:rFonts w:hint="cs"/>
          <w:rtl/>
        </w:rPr>
        <w:t>کند که هم</w:t>
      </w:r>
      <w:r w:rsidR="002751D0">
        <w:rPr>
          <w:rStyle w:val="Char4"/>
          <w:rFonts w:hint="cs"/>
          <w:rtl/>
        </w:rPr>
        <w:t>ّ</w:t>
      </w:r>
      <w:r w:rsidRPr="00FD7FF4">
        <w:rPr>
          <w:rStyle w:val="Char4"/>
          <w:rFonts w:hint="cs"/>
          <w:rtl/>
        </w:rPr>
        <w:t xml:space="preserve"> و غم آنها نشر روح تواضع و</w:t>
      </w:r>
      <w:r w:rsidR="008A6DD0" w:rsidRPr="00FD7FF4">
        <w:rPr>
          <w:rStyle w:val="Char4"/>
          <w:rFonts w:hint="cs"/>
          <w:rtl/>
        </w:rPr>
        <w:t xml:space="preserve"> </w:t>
      </w:r>
      <w:r w:rsidRPr="00FD7FF4">
        <w:rPr>
          <w:rStyle w:val="Char4"/>
          <w:rFonts w:hint="cs"/>
          <w:rtl/>
        </w:rPr>
        <w:t>مساوات میان مردم و آموزش آداب دین و احکام شرع است</w:t>
      </w:r>
      <w:r w:rsidRPr="00D56774">
        <w:rPr>
          <w:rStyle w:val="Char4"/>
          <w:rFonts w:hint="cs"/>
          <w:rtl/>
        </w:rPr>
        <w:t>.</w:t>
      </w:r>
      <w:r w:rsidRPr="00FD7FF4">
        <w:rPr>
          <w:rStyle w:val="Char4"/>
          <w:rFonts w:hint="cs"/>
          <w:rtl/>
        </w:rPr>
        <w:t xml:space="preserve"> برخی از آنان به خاطر تکبر گمان</w:t>
      </w:r>
      <w:r w:rsidR="00850650" w:rsidRPr="00FD7FF4">
        <w:rPr>
          <w:rStyle w:val="Char4"/>
          <w:rFonts w:hint="cs"/>
          <w:rtl/>
        </w:rPr>
        <w:t xml:space="preserve"> می‌</w:t>
      </w:r>
      <w:r w:rsidRPr="00FD7FF4">
        <w:rPr>
          <w:rStyle w:val="Char4"/>
          <w:rFonts w:hint="cs"/>
          <w:rtl/>
        </w:rPr>
        <w:t>برند که برترین خلایق و مقرب</w:t>
      </w:r>
      <w:r w:rsidR="003F4499" w:rsidRPr="00FD7FF4">
        <w:rPr>
          <w:rStyle w:val="Char4"/>
          <w:rFonts w:hint="cs"/>
          <w:rtl/>
        </w:rPr>
        <w:t xml:space="preserve">‌ترین </w:t>
      </w:r>
      <w:r w:rsidRPr="00FD7FF4">
        <w:rPr>
          <w:rStyle w:val="Char4"/>
          <w:rFonts w:hint="cs"/>
          <w:rtl/>
        </w:rPr>
        <w:t>بندگان خدایند، پس به تحقیر مردم</w:t>
      </w:r>
      <w:r w:rsidR="00A94924" w:rsidRPr="00FD7FF4">
        <w:rPr>
          <w:rStyle w:val="Char4"/>
          <w:rFonts w:hint="cs"/>
          <w:rtl/>
        </w:rPr>
        <w:t xml:space="preserve"> </w:t>
      </w:r>
      <w:r w:rsidRPr="00FD7FF4">
        <w:rPr>
          <w:rStyle w:val="Char4"/>
          <w:rFonts w:hint="cs"/>
          <w:rtl/>
        </w:rPr>
        <w:t>و برتری جویی بر آنان</w:t>
      </w:r>
      <w:r w:rsidR="00850650" w:rsidRPr="00FD7FF4">
        <w:rPr>
          <w:rStyle w:val="Char4"/>
          <w:rFonts w:hint="cs"/>
          <w:rtl/>
        </w:rPr>
        <w:t xml:space="preserve"> می‌</w:t>
      </w:r>
      <w:r w:rsidRPr="00FD7FF4">
        <w:rPr>
          <w:rStyle w:val="Char4"/>
          <w:rFonts w:hint="cs"/>
          <w:rtl/>
        </w:rPr>
        <w:t>پردازند</w:t>
      </w:r>
      <w:r w:rsidRPr="00D56774">
        <w:rPr>
          <w:rStyle w:val="Char4"/>
          <w:rFonts w:hint="cs"/>
          <w:rtl/>
        </w:rPr>
        <w:t>.</w:t>
      </w:r>
    </w:p>
    <w:p w:rsidR="00027BBE" w:rsidRPr="00FD7FF4" w:rsidRDefault="00027BBE" w:rsidP="00F85AD5">
      <w:pPr>
        <w:pStyle w:val="a8"/>
        <w:rPr>
          <w:rStyle w:val="Char4"/>
          <w:rtl/>
        </w:rPr>
      </w:pPr>
      <w:r w:rsidRPr="00FD7FF4">
        <w:rPr>
          <w:rStyle w:val="Char4"/>
          <w:rFonts w:hint="cs"/>
          <w:rtl/>
        </w:rPr>
        <w:t>برخی از آنان به دنیا روی</w:t>
      </w:r>
      <w:r w:rsidR="00850650" w:rsidRPr="00FD7FF4">
        <w:rPr>
          <w:rStyle w:val="Char4"/>
          <w:rFonts w:hint="cs"/>
          <w:rtl/>
        </w:rPr>
        <w:t xml:space="preserve"> می‌</w:t>
      </w:r>
      <w:r w:rsidRPr="00FD7FF4">
        <w:rPr>
          <w:rStyle w:val="Char4"/>
          <w:rFonts w:hint="cs"/>
          <w:rtl/>
        </w:rPr>
        <w:t>آورند و نه به علم خود عمل</w:t>
      </w:r>
      <w:r w:rsidR="00850650" w:rsidRPr="00FD7FF4">
        <w:rPr>
          <w:rStyle w:val="Char4"/>
          <w:rFonts w:hint="cs"/>
          <w:rtl/>
        </w:rPr>
        <w:t xml:space="preserve"> می‌</w:t>
      </w:r>
      <w:r w:rsidRPr="00FD7FF4">
        <w:rPr>
          <w:rStyle w:val="Char4"/>
          <w:rFonts w:hint="cs"/>
          <w:rtl/>
        </w:rPr>
        <w:t>کنند و نه برای مردم خیرخواهی</w:t>
      </w:r>
      <w:r w:rsidR="00850650" w:rsidRPr="00FD7FF4">
        <w:rPr>
          <w:rStyle w:val="Char4"/>
          <w:rFonts w:hint="cs"/>
          <w:rtl/>
        </w:rPr>
        <w:t xml:space="preserve"> می‌</w:t>
      </w:r>
      <w:r w:rsidRPr="00FD7FF4">
        <w:rPr>
          <w:rStyle w:val="Char4"/>
          <w:rFonts w:hint="cs"/>
          <w:rtl/>
        </w:rPr>
        <w:t>نمایند، بلکه به خاطر کوچک شمردن مردم از آنان گوشه</w:t>
      </w:r>
      <w:r w:rsidR="003F4499" w:rsidRPr="00FD7FF4">
        <w:rPr>
          <w:rStyle w:val="Char4"/>
          <w:rFonts w:hint="cs"/>
          <w:rtl/>
        </w:rPr>
        <w:t xml:space="preserve">‌گیری </w:t>
      </w:r>
      <w:r w:rsidR="00850650" w:rsidRPr="00FD7FF4">
        <w:rPr>
          <w:rStyle w:val="Char4"/>
          <w:rFonts w:hint="cs"/>
          <w:rtl/>
        </w:rPr>
        <w:t>می‌</w:t>
      </w:r>
      <w:r w:rsidRPr="00FD7FF4">
        <w:rPr>
          <w:rStyle w:val="Char4"/>
          <w:rFonts w:hint="cs"/>
          <w:rtl/>
        </w:rPr>
        <w:t>کنند و به جمع</w:t>
      </w:r>
      <w:r w:rsidR="00A36BA5" w:rsidRPr="00FD7FF4">
        <w:rPr>
          <w:rStyle w:val="Char4"/>
          <w:rFonts w:hint="cs"/>
          <w:rtl/>
        </w:rPr>
        <w:t xml:space="preserve">‌آوری </w:t>
      </w:r>
      <w:r w:rsidRPr="00FD7FF4">
        <w:rPr>
          <w:rStyle w:val="Char4"/>
          <w:rFonts w:hint="cs"/>
          <w:rtl/>
        </w:rPr>
        <w:t>مال دنیا</w:t>
      </w:r>
      <w:r w:rsidR="00850650" w:rsidRPr="00FD7FF4">
        <w:rPr>
          <w:rStyle w:val="Char4"/>
          <w:rFonts w:hint="cs"/>
          <w:rtl/>
        </w:rPr>
        <w:t xml:space="preserve"> می‌</w:t>
      </w:r>
      <w:r w:rsidRPr="00FD7FF4">
        <w:rPr>
          <w:rStyle w:val="Char4"/>
          <w:rFonts w:hint="cs"/>
          <w:rtl/>
        </w:rPr>
        <w:t>پردازند</w:t>
      </w:r>
      <w:r w:rsidRPr="00D56774">
        <w:rPr>
          <w:rStyle w:val="Char4"/>
          <w:rFonts w:hint="cs"/>
          <w:rtl/>
        </w:rPr>
        <w:t>.</w:t>
      </w:r>
      <w:r w:rsidRPr="00FD7FF4">
        <w:rPr>
          <w:rStyle w:val="Char4"/>
          <w:rFonts w:hint="cs"/>
          <w:rtl/>
        </w:rPr>
        <w:t xml:space="preserve"> قرآن کریم به خاطر این</w:t>
      </w:r>
      <w:r w:rsidR="00F85AD5">
        <w:rPr>
          <w:rStyle w:val="Char4"/>
          <w:rtl/>
        </w:rPr>
        <w:softHyphen/>
      </w:r>
      <w:r w:rsidRPr="00FD7FF4">
        <w:rPr>
          <w:rStyle w:val="Char4"/>
          <w:rFonts w:hint="cs"/>
          <w:rtl/>
        </w:rPr>
        <w:t>که برخی از علمای اهل کتاب به چنین صفاتی مبتلا بودند، آنان را مورد سرزنش قرار داده و فرموده است:</w:t>
      </w:r>
    </w:p>
    <w:p w:rsidR="00027BBE" w:rsidRPr="00FD7FF4" w:rsidRDefault="007271AC" w:rsidP="0024385B">
      <w:pPr>
        <w:pStyle w:val="af1"/>
        <w:rPr>
          <w:rStyle w:val="Char4"/>
          <w:rtl/>
        </w:rPr>
      </w:pPr>
      <w:r w:rsidRPr="00AB7196">
        <w:rPr>
          <w:rStyle w:val="Char8"/>
          <w:rtl/>
        </w:rPr>
        <w:t>﴿</w:t>
      </w:r>
      <w:r w:rsidRPr="007271AC">
        <w:rPr>
          <w:rtl/>
        </w:rPr>
        <w:t xml:space="preserve">فَخَلَفَ مِنۢ بَعۡدِهِمۡ خَلۡفٞ وَرِثُواْ </w:t>
      </w:r>
      <w:r w:rsidRPr="007271AC">
        <w:rPr>
          <w:rFonts w:hint="cs"/>
          <w:rtl/>
        </w:rPr>
        <w:t>ٱ</w:t>
      </w:r>
      <w:r w:rsidRPr="007271AC">
        <w:rPr>
          <w:rFonts w:hint="eastAsia"/>
          <w:rtl/>
        </w:rPr>
        <w:t>لۡكِتَٰبَ</w:t>
      </w:r>
      <w:r w:rsidRPr="007271AC">
        <w:rPr>
          <w:rtl/>
        </w:rPr>
        <w:t xml:space="preserve"> يَأۡخُذُونَ عَرَضَ هَٰذَا </w:t>
      </w:r>
      <w:r w:rsidRPr="007271AC">
        <w:rPr>
          <w:rFonts w:hint="cs"/>
          <w:rtl/>
        </w:rPr>
        <w:t>ٱ</w:t>
      </w:r>
      <w:r w:rsidRPr="007271AC">
        <w:rPr>
          <w:rFonts w:hint="eastAsia"/>
          <w:rtl/>
        </w:rPr>
        <w:t>لۡأَدۡنَىٰ</w:t>
      </w:r>
      <w:r w:rsidRPr="007271AC">
        <w:rPr>
          <w:rtl/>
        </w:rPr>
        <w:t xml:space="preserve"> وَيَقُولُونَ سَيُغۡفَرُ لَنَا وَإِن يَأۡتِهِمۡ عَرَضٞ مِّثۡلُهُ</w:t>
      </w:r>
      <w:r w:rsidRPr="007271AC">
        <w:rPr>
          <w:rFonts w:hint="cs"/>
          <w:rtl/>
        </w:rPr>
        <w:t>ۥ</w:t>
      </w:r>
      <w:r w:rsidRPr="007271AC">
        <w:rPr>
          <w:rtl/>
        </w:rPr>
        <w:t xml:space="preserve"> يَأۡخُذُوهُۚ أَلَمۡ يُؤۡخَذۡ عَلَيۡهِم مِّيثَٰقُ </w:t>
      </w:r>
      <w:r w:rsidRPr="007271AC">
        <w:rPr>
          <w:rFonts w:hint="cs"/>
          <w:rtl/>
        </w:rPr>
        <w:t>ٱ</w:t>
      </w:r>
      <w:r w:rsidRPr="007271AC">
        <w:rPr>
          <w:rFonts w:hint="eastAsia"/>
          <w:rtl/>
        </w:rPr>
        <w:t>لۡكِتَٰبِ</w:t>
      </w:r>
      <w:r w:rsidRPr="007271AC">
        <w:rPr>
          <w:rtl/>
        </w:rPr>
        <w:t xml:space="preserve"> أَن لَّا يَقُولُواْ عَلَى </w:t>
      </w:r>
      <w:r w:rsidRPr="007271AC">
        <w:rPr>
          <w:rFonts w:hint="cs"/>
          <w:rtl/>
        </w:rPr>
        <w:t>ٱ</w:t>
      </w:r>
      <w:r w:rsidRPr="007271AC">
        <w:rPr>
          <w:rFonts w:hint="eastAsia"/>
          <w:rtl/>
        </w:rPr>
        <w:t>للَّهِ</w:t>
      </w:r>
      <w:r w:rsidRPr="007271AC">
        <w:rPr>
          <w:rtl/>
        </w:rPr>
        <w:t xml:space="preserve"> إِلَّ</w:t>
      </w:r>
      <w:r w:rsidRPr="007271AC">
        <w:rPr>
          <w:rFonts w:hint="eastAsia"/>
          <w:rtl/>
        </w:rPr>
        <w:t>ا</w:t>
      </w:r>
      <w:r w:rsidRPr="007271AC">
        <w:rPr>
          <w:rtl/>
        </w:rPr>
        <w:t xml:space="preserve"> </w:t>
      </w:r>
      <w:r w:rsidRPr="007271AC">
        <w:rPr>
          <w:rFonts w:hint="cs"/>
          <w:rtl/>
        </w:rPr>
        <w:t>ٱ</w:t>
      </w:r>
      <w:r w:rsidRPr="007271AC">
        <w:rPr>
          <w:rFonts w:hint="eastAsia"/>
          <w:rtl/>
        </w:rPr>
        <w:t>لۡحَقَّ</w:t>
      </w:r>
      <w:r w:rsidRPr="007271AC">
        <w:rPr>
          <w:rtl/>
        </w:rPr>
        <w:t xml:space="preserve"> وَدَرَسُواْ مَا فِيهِۗ وَ</w:t>
      </w:r>
      <w:r w:rsidRPr="007271AC">
        <w:rPr>
          <w:rFonts w:hint="cs"/>
          <w:rtl/>
        </w:rPr>
        <w:t>ٱ</w:t>
      </w:r>
      <w:r w:rsidRPr="007271AC">
        <w:rPr>
          <w:rFonts w:hint="eastAsia"/>
          <w:rtl/>
        </w:rPr>
        <w:t>لدَّارُ</w:t>
      </w:r>
      <w:r w:rsidRPr="007271AC">
        <w:rPr>
          <w:rtl/>
        </w:rPr>
        <w:t xml:space="preserve"> </w:t>
      </w:r>
      <w:r w:rsidRPr="007271AC">
        <w:rPr>
          <w:rFonts w:hint="cs"/>
          <w:rtl/>
        </w:rPr>
        <w:t>ٱ</w:t>
      </w:r>
      <w:r w:rsidRPr="007271AC">
        <w:rPr>
          <w:rFonts w:hint="eastAsia"/>
          <w:rtl/>
        </w:rPr>
        <w:t>لۡأٓخِرَةُ</w:t>
      </w:r>
      <w:r w:rsidRPr="007271AC">
        <w:rPr>
          <w:rtl/>
        </w:rPr>
        <w:t xml:space="preserve"> خَيۡرٞ لِّلَّذِينَ يَتَّقُونَۚ أَفَلَا تَعۡقِلُونَ١٦٩</w:t>
      </w:r>
      <w:r w:rsidRPr="00AB7196">
        <w:rPr>
          <w:rStyle w:val="Char8"/>
          <w:rFonts w:hint="cs"/>
          <w:rtl/>
        </w:rPr>
        <w:t>﴾</w:t>
      </w:r>
      <w:r w:rsidR="00027BBE">
        <w:rPr>
          <w:rStyle w:val="Char6"/>
          <w:rFonts w:ascii="IRLotus" w:hAnsi="IRLotus" w:cs="IRLotus" w:hint="cs"/>
          <w:sz w:val="28"/>
          <w:szCs w:val="28"/>
          <w:rtl/>
        </w:rPr>
        <w:t xml:space="preserve"> </w:t>
      </w:r>
      <w:r w:rsidR="00027BBE" w:rsidRPr="00281B93">
        <w:rPr>
          <w:rStyle w:val="Char6"/>
          <w:rFonts w:hint="cs"/>
          <w:rtl/>
        </w:rPr>
        <w:t>[</w:t>
      </w:r>
      <w:r w:rsidR="008A6DD0">
        <w:rPr>
          <w:rStyle w:val="Char6"/>
          <w:rFonts w:hint="cs"/>
          <w:rtl/>
        </w:rPr>
        <w:t>ال</w:t>
      </w:r>
      <w:r w:rsidR="00027BBE">
        <w:rPr>
          <w:rStyle w:val="Char6"/>
          <w:rFonts w:hint="cs"/>
          <w:rtl/>
        </w:rPr>
        <w:t>اعراف : 169</w:t>
      </w:r>
      <w:r w:rsidR="00027BBE" w:rsidRPr="00281B93">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Pr="008332C7">
        <w:rPr>
          <w:rFonts w:hint="cs"/>
          <w:rtl/>
        </w:rPr>
        <w:t>بعد از آن، فرزندان ناخل</w:t>
      </w:r>
      <w:r w:rsidR="002751D0">
        <w:rPr>
          <w:rFonts w:hint="cs"/>
          <w:rtl/>
        </w:rPr>
        <w:t>ف</w:t>
      </w:r>
      <w:r w:rsidRPr="008332C7">
        <w:rPr>
          <w:rFonts w:hint="cs"/>
          <w:rtl/>
        </w:rPr>
        <w:t>ی جانشین آنان شدند که وارث کتاب آسمانی (تورات) گشتند (اما بدان عمل نکردند. چرا که</w:t>
      </w:r>
      <w:r w:rsidR="003D35B9">
        <w:rPr>
          <w:rFonts w:hint="cs"/>
          <w:rtl/>
        </w:rPr>
        <w:t xml:space="preserve"> به‌جای </w:t>
      </w:r>
      <w:r w:rsidR="002751D0">
        <w:rPr>
          <w:rFonts w:hint="cs"/>
          <w:rtl/>
        </w:rPr>
        <w:t xml:space="preserve">پیروی از </w:t>
      </w:r>
      <w:r w:rsidR="00F85AD5">
        <w:rPr>
          <w:rFonts w:hint="cs"/>
          <w:rtl/>
        </w:rPr>
        <w:t>ح</w:t>
      </w:r>
      <w:r w:rsidRPr="008332C7">
        <w:rPr>
          <w:rFonts w:hint="cs"/>
          <w:rtl/>
        </w:rPr>
        <w:t>ق به دنبال مادیات روان شدند و) کالای این جهان دانی را دریافت</w:t>
      </w:r>
      <w:r w:rsidR="00850650">
        <w:rPr>
          <w:rFonts w:hint="cs"/>
          <w:rtl/>
        </w:rPr>
        <w:t xml:space="preserve"> می‌</w:t>
      </w:r>
      <w:r w:rsidRPr="008332C7">
        <w:rPr>
          <w:rFonts w:hint="cs"/>
          <w:rtl/>
        </w:rPr>
        <w:t>داشتند و</w:t>
      </w:r>
      <w:r w:rsidR="00A94924">
        <w:rPr>
          <w:rFonts w:hint="cs"/>
          <w:rtl/>
        </w:rPr>
        <w:t xml:space="preserve"> </w:t>
      </w:r>
      <w:r w:rsidRPr="008332C7">
        <w:rPr>
          <w:rFonts w:hint="cs"/>
          <w:rtl/>
        </w:rPr>
        <w:t>به خود</w:t>
      </w:r>
      <w:r w:rsidR="00850650">
        <w:rPr>
          <w:rFonts w:hint="cs"/>
          <w:rtl/>
        </w:rPr>
        <w:t xml:space="preserve"> می‌</w:t>
      </w:r>
      <w:r w:rsidRPr="008332C7">
        <w:rPr>
          <w:rFonts w:hint="cs"/>
          <w:rtl/>
        </w:rPr>
        <w:t>گفتند (ان شاءاللّه) بخشیده خواهیم شد</w:t>
      </w:r>
      <w:r w:rsidRPr="00E11FF3">
        <w:rPr>
          <w:rStyle w:val="Char8"/>
          <w:rFonts w:hint="cs"/>
          <w:rtl/>
        </w:rPr>
        <w:t>»</w:t>
      </w:r>
      <w:r w:rsidR="00E30DC6" w:rsidRPr="00E30DC6">
        <w:rPr>
          <w:rStyle w:val="Char4"/>
          <w:rFonts w:hint="cs"/>
          <w:rtl/>
        </w:rPr>
        <w:t>.</w:t>
      </w:r>
    </w:p>
    <w:p w:rsidR="00027BBE" w:rsidRPr="00FD7FF4" w:rsidRDefault="00027BBE" w:rsidP="008A6DD0">
      <w:pPr>
        <w:pStyle w:val="a8"/>
        <w:rPr>
          <w:rStyle w:val="Char4"/>
          <w:rtl/>
        </w:rPr>
      </w:pPr>
      <w:r w:rsidRPr="00FD7FF4">
        <w:rPr>
          <w:rStyle w:val="Char4"/>
          <w:rFonts w:hint="cs"/>
          <w:rtl/>
        </w:rPr>
        <w:t>برخی از آنان حق ر</w:t>
      </w:r>
      <w:r w:rsidR="00772717" w:rsidRPr="00FD7FF4">
        <w:rPr>
          <w:rStyle w:val="Char4"/>
          <w:rFonts w:hint="cs"/>
          <w:rtl/>
        </w:rPr>
        <w:t>ا</w:t>
      </w:r>
      <w:r w:rsidR="00850650" w:rsidRPr="00FD7FF4">
        <w:rPr>
          <w:rStyle w:val="Char4"/>
          <w:rFonts w:hint="cs"/>
          <w:rtl/>
        </w:rPr>
        <w:t xml:space="preserve"> می‌</w:t>
      </w:r>
      <w:r w:rsidR="00772717" w:rsidRPr="00FD7FF4">
        <w:rPr>
          <w:rStyle w:val="Char4"/>
          <w:rFonts w:hint="cs"/>
          <w:rtl/>
        </w:rPr>
        <w:t>شناسند اما از آن پیروی نمی</w:t>
      </w:r>
      <w:r w:rsidR="00772717" w:rsidRPr="00FD7FF4">
        <w:rPr>
          <w:rStyle w:val="Char4"/>
          <w:rFonts w:hint="eastAsia"/>
          <w:rtl/>
        </w:rPr>
        <w:t>‌</w:t>
      </w:r>
      <w:r w:rsidRPr="00FD7FF4">
        <w:rPr>
          <w:rStyle w:val="Char4"/>
          <w:rFonts w:hint="cs"/>
          <w:rtl/>
        </w:rPr>
        <w:t xml:space="preserve">کنند و </w:t>
      </w:r>
      <w:r w:rsidR="008A6DD0" w:rsidRPr="00FD7FF4">
        <w:rPr>
          <w:rStyle w:val="Char4"/>
          <w:rFonts w:hint="cs"/>
          <w:rtl/>
        </w:rPr>
        <w:t>ب</w:t>
      </w:r>
      <w:r w:rsidRPr="00FD7FF4">
        <w:rPr>
          <w:rStyle w:val="Char4"/>
          <w:rFonts w:hint="cs"/>
          <w:rtl/>
        </w:rPr>
        <w:t>اطل را</w:t>
      </w:r>
      <w:r w:rsidR="00850650" w:rsidRPr="00FD7FF4">
        <w:rPr>
          <w:rStyle w:val="Char4"/>
          <w:rFonts w:hint="cs"/>
          <w:rtl/>
        </w:rPr>
        <w:t xml:space="preserve"> می‌</w:t>
      </w:r>
      <w:r w:rsidRPr="00FD7FF4">
        <w:rPr>
          <w:rStyle w:val="Char4"/>
          <w:rFonts w:hint="cs"/>
          <w:rtl/>
        </w:rPr>
        <w:t>بینند اما آن را زشت</w:t>
      </w:r>
      <w:r w:rsidR="00850650" w:rsidRPr="00FD7FF4">
        <w:rPr>
          <w:rStyle w:val="Char4"/>
          <w:rFonts w:hint="cs"/>
          <w:rtl/>
        </w:rPr>
        <w:t xml:space="preserve"> می‌</w:t>
      </w:r>
      <w:r w:rsidRPr="00FD7FF4">
        <w:rPr>
          <w:rStyle w:val="Char4"/>
          <w:rFonts w:hint="cs"/>
          <w:rtl/>
        </w:rPr>
        <w:t>شمارند و چنین رفتاری از جانب آنان نوعی انکار پس از علم محسوب</w:t>
      </w:r>
      <w:r w:rsidR="00850650" w:rsidRPr="00FD7FF4">
        <w:rPr>
          <w:rStyle w:val="Char4"/>
          <w:rFonts w:hint="cs"/>
          <w:rtl/>
        </w:rPr>
        <w:t xml:space="preserve"> می‌</w:t>
      </w:r>
      <w:r w:rsidRPr="00FD7FF4">
        <w:rPr>
          <w:rStyle w:val="Char4"/>
          <w:rFonts w:hint="cs"/>
          <w:rtl/>
        </w:rPr>
        <w:t>شود که علمای یهود هم مرتکب آن شدند و خداوند بر آنان ایراد گرفت:</w:t>
      </w:r>
    </w:p>
    <w:p w:rsidR="00027BBE" w:rsidRPr="00FD7FF4" w:rsidRDefault="007271AC" w:rsidP="00D32B1E">
      <w:pPr>
        <w:pStyle w:val="af1"/>
        <w:widowControl w:val="0"/>
        <w:rPr>
          <w:rStyle w:val="Char4"/>
          <w:rtl/>
        </w:rPr>
      </w:pPr>
      <w:r w:rsidRPr="00AB7196">
        <w:rPr>
          <w:rStyle w:val="Char8"/>
          <w:rtl/>
        </w:rPr>
        <w:t>﴿</w:t>
      </w:r>
      <w:r w:rsidRPr="007271AC">
        <w:rPr>
          <w:rFonts w:hint="cs"/>
          <w:rtl/>
        </w:rPr>
        <w:t>ٱ</w:t>
      </w:r>
      <w:r w:rsidRPr="007271AC">
        <w:rPr>
          <w:rFonts w:hint="eastAsia"/>
          <w:rtl/>
        </w:rPr>
        <w:t>لَّذِينَ</w:t>
      </w:r>
      <w:r w:rsidRPr="007271AC">
        <w:rPr>
          <w:rtl/>
        </w:rPr>
        <w:t xml:space="preserve"> ءَاتَيۡنَٰهُمُ </w:t>
      </w:r>
      <w:r w:rsidRPr="007271AC">
        <w:rPr>
          <w:rFonts w:hint="cs"/>
          <w:rtl/>
        </w:rPr>
        <w:t>ٱ</w:t>
      </w:r>
      <w:r w:rsidRPr="007271AC">
        <w:rPr>
          <w:rFonts w:hint="eastAsia"/>
          <w:rtl/>
        </w:rPr>
        <w:t>لۡكِتَٰبَ</w:t>
      </w:r>
      <w:r w:rsidRPr="007271AC">
        <w:rPr>
          <w:rtl/>
        </w:rPr>
        <w:t xml:space="preserve"> يَعۡرِفُونَهُ</w:t>
      </w:r>
      <w:r w:rsidRPr="007271AC">
        <w:rPr>
          <w:rFonts w:hint="cs"/>
          <w:rtl/>
        </w:rPr>
        <w:t>ۥ</w:t>
      </w:r>
      <w:r w:rsidRPr="007271AC">
        <w:rPr>
          <w:rtl/>
        </w:rPr>
        <w:t xml:space="preserve"> كَمَا يَعۡرِفُونَ أَبۡنَآءَهُمۡۖ وَإِنَّ فَرِيقٗا مِّنۡهُمۡ لَيَكۡتُمُونَ </w:t>
      </w:r>
      <w:r w:rsidRPr="007271AC">
        <w:rPr>
          <w:rFonts w:hint="cs"/>
          <w:rtl/>
        </w:rPr>
        <w:t>ٱ</w:t>
      </w:r>
      <w:r w:rsidRPr="007271AC">
        <w:rPr>
          <w:rFonts w:hint="eastAsia"/>
          <w:rtl/>
        </w:rPr>
        <w:t>لۡحَقَّ</w:t>
      </w:r>
      <w:r w:rsidRPr="007271AC">
        <w:rPr>
          <w:rtl/>
        </w:rPr>
        <w:t xml:space="preserve"> وَهُمۡ يَعۡلَمُونَ١٤٦</w:t>
      </w:r>
      <w:r w:rsidRPr="00AB7196">
        <w:rPr>
          <w:rStyle w:val="Char8"/>
          <w:rFonts w:hint="cs"/>
          <w:rtl/>
        </w:rPr>
        <w:t>﴾</w:t>
      </w:r>
      <w:r w:rsidR="00027BBE">
        <w:rPr>
          <w:rStyle w:val="Char6"/>
          <w:rFonts w:ascii="IRLotus" w:hAnsi="IRLotus" w:cs="IRLotus" w:hint="cs"/>
          <w:sz w:val="28"/>
          <w:szCs w:val="28"/>
          <w:rtl/>
        </w:rPr>
        <w:t xml:space="preserve"> </w:t>
      </w:r>
      <w:r w:rsidR="00027BBE" w:rsidRPr="008332C7">
        <w:rPr>
          <w:rStyle w:val="Char6"/>
          <w:rFonts w:hint="cs"/>
          <w:rtl/>
        </w:rPr>
        <w:t>[</w:t>
      </w:r>
      <w:r w:rsidR="008A6DD0">
        <w:rPr>
          <w:rStyle w:val="Char6"/>
          <w:rFonts w:hint="cs"/>
          <w:rtl/>
        </w:rPr>
        <w:t>ال</w:t>
      </w:r>
      <w:r w:rsidR="00027BBE">
        <w:rPr>
          <w:rStyle w:val="Char6"/>
          <w:rFonts w:hint="cs"/>
          <w:rtl/>
        </w:rPr>
        <w:t>بقر</w:t>
      </w:r>
      <w:r w:rsidR="008A6DD0">
        <w:rPr>
          <w:rStyle w:val="Char6"/>
          <w:rFonts w:hint="cs"/>
          <w:rtl/>
        </w:rPr>
        <w:t>ة</w:t>
      </w:r>
      <w:r w:rsidR="00027BBE">
        <w:rPr>
          <w:rStyle w:val="Char6"/>
          <w:rFonts w:hint="cs"/>
          <w:rtl/>
        </w:rPr>
        <w:t>: 146</w:t>
      </w:r>
      <w:r w:rsidR="00027BBE" w:rsidRPr="008332C7">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F85AD5" w:rsidRPr="00F85AD5">
        <w:rPr>
          <w:rFonts w:hint="cs"/>
          <w:rtl/>
        </w:rPr>
        <w:t>کسانی‌که به آنان کتاب (آسمانی) داده‌ایم او (پیامبر</w:t>
      </w:r>
      <w:r w:rsidR="00F85AD5" w:rsidRPr="00F85AD5">
        <w:sym w:font="AGA Arabesque" w:char="F072"/>
      </w:r>
      <w:r w:rsidR="00F85AD5" w:rsidRPr="00F85AD5">
        <w:rPr>
          <w:rFonts w:hint="cs"/>
          <w:rtl/>
        </w:rPr>
        <w:t>) را می‌شناسند، چنانکه فرزندان خود را می‌شناسند، و همانا گروهی از آنان در حالی‌که می‌دانند حق را کتمان می‌کنند</w:t>
      </w:r>
      <w:r w:rsidRPr="00E11FF3">
        <w:rPr>
          <w:rStyle w:val="Char8"/>
          <w:rFonts w:hint="cs"/>
          <w:rtl/>
        </w:rPr>
        <w:t>»</w:t>
      </w:r>
      <w:r w:rsidR="00E30DC6" w:rsidRPr="00E30DC6">
        <w:rPr>
          <w:rStyle w:val="Char4"/>
          <w:rFonts w:hint="cs"/>
          <w:rtl/>
        </w:rPr>
        <w:t>.</w:t>
      </w:r>
    </w:p>
    <w:p w:rsidR="00027BBE" w:rsidRPr="00FD7FF4" w:rsidRDefault="007271AC" w:rsidP="008A6DD0">
      <w:pPr>
        <w:pStyle w:val="af1"/>
        <w:rPr>
          <w:rStyle w:val="Char4"/>
          <w:rtl/>
        </w:rPr>
      </w:pPr>
      <w:r w:rsidRPr="00AB7196">
        <w:rPr>
          <w:rStyle w:val="Char8"/>
          <w:rtl/>
        </w:rPr>
        <w:t>﴿</w:t>
      </w:r>
      <w:r w:rsidRPr="007271AC">
        <w:rPr>
          <w:rFonts w:hint="cs"/>
          <w:rtl/>
        </w:rPr>
        <w:t>ٱ</w:t>
      </w:r>
      <w:r w:rsidRPr="007271AC">
        <w:rPr>
          <w:rFonts w:hint="eastAsia"/>
          <w:rtl/>
        </w:rPr>
        <w:t>لۡحَقُّ</w:t>
      </w:r>
      <w:r w:rsidRPr="007271AC">
        <w:rPr>
          <w:rtl/>
        </w:rPr>
        <w:t xml:space="preserve"> مِن رَّبِّكَ فَلَا تَكُونَنَّ مِنَ </w:t>
      </w:r>
      <w:r w:rsidRPr="007271AC">
        <w:rPr>
          <w:rFonts w:hint="cs"/>
          <w:rtl/>
        </w:rPr>
        <w:t>ٱ</w:t>
      </w:r>
      <w:r w:rsidRPr="007271AC">
        <w:rPr>
          <w:rFonts w:hint="eastAsia"/>
          <w:rtl/>
        </w:rPr>
        <w:t>لۡمُمۡتَرِينَ</w:t>
      </w:r>
      <w:r w:rsidRPr="007271AC">
        <w:rPr>
          <w:rtl/>
        </w:rPr>
        <w:t>١٤٧</w:t>
      </w:r>
      <w:r w:rsidRPr="00AB7196">
        <w:rPr>
          <w:rStyle w:val="Char8"/>
          <w:rFonts w:hint="cs"/>
          <w:rtl/>
        </w:rPr>
        <w:t>﴾</w:t>
      </w:r>
      <w:r w:rsidR="00027BBE">
        <w:rPr>
          <w:rStyle w:val="Char6"/>
          <w:rFonts w:hint="cs"/>
          <w:sz w:val="26"/>
          <w:szCs w:val="26"/>
          <w:rtl/>
        </w:rPr>
        <w:t xml:space="preserve"> [</w:t>
      </w:r>
      <w:r w:rsidR="008A6DD0">
        <w:rPr>
          <w:rStyle w:val="Char6"/>
          <w:rFonts w:hint="cs"/>
          <w:sz w:val="26"/>
          <w:szCs w:val="26"/>
          <w:rtl/>
        </w:rPr>
        <w:t>ال</w:t>
      </w:r>
      <w:r w:rsidR="00027BBE">
        <w:rPr>
          <w:rStyle w:val="Char6"/>
          <w:rFonts w:hint="cs"/>
          <w:sz w:val="26"/>
          <w:szCs w:val="26"/>
          <w:rtl/>
        </w:rPr>
        <w:t>بقر</w:t>
      </w:r>
      <w:r w:rsidR="008A6DD0">
        <w:rPr>
          <w:rStyle w:val="Char6"/>
          <w:rFonts w:hint="cs"/>
          <w:sz w:val="26"/>
          <w:szCs w:val="26"/>
          <w:rtl/>
        </w:rPr>
        <w:t>ة</w:t>
      </w:r>
      <w:r w:rsidR="00027BBE">
        <w:rPr>
          <w:rStyle w:val="Char6"/>
          <w:rFonts w:hint="cs"/>
          <w:sz w:val="26"/>
          <w:szCs w:val="26"/>
          <w:rtl/>
        </w:rPr>
        <w:t>: 147]</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D3D9D">
        <w:rPr>
          <w:rFonts w:hint="cs"/>
          <w:rtl/>
        </w:rPr>
        <w:t>در حالی که</w:t>
      </w:r>
      <w:r w:rsidR="00850650">
        <w:rPr>
          <w:rFonts w:hint="cs"/>
          <w:rtl/>
        </w:rPr>
        <w:t xml:space="preserve"> می‌</w:t>
      </w:r>
      <w:r w:rsidRPr="00BD3D9D">
        <w:rPr>
          <w:rFonts w:hint="cs"/>
          <w:rtl/>
        </w:rPr>
        <w:t>دانند</w:t>
      </w:r>
      <w:r w:rsidR="00F85AD5">
        <w:rPr>
          <w:rFonts w:hint="cs"/>
          <w:rtl/>
        </w:rPr>
        <w:t xml:space="preserve"> حق</w:t>
      </w:r>
      <w:r w:rsidRPr="00BD3D9D">
        <w:rPr>
          <w:rFonts w:hint="cs"/>
          <w:rtl/>
        </w:rPr>
        <w:t xml:space="preserve"> (همان است که) از جانب پروردگارت برایت آمده است</w:t>
      </w:r>
      <w:r w:rsidRPr="00E11FF3">
        <w:rPr>
          <w:rStyle w:val="Char8"/>
          <w:rFonts w:hint="cs"/>
          <w:rtl/>
        </w:rPr>
        <w:t>»</w:t>
      </w:r>
      <w:r w:rsidR="00E30DC6" w:rsidRPr="00E30DC6">
        <w:rPr>
          <w:rStyle w:val="Char4"/>
          <w:rFonts w:hint="cs"/>
          <w:rtl/>
        </w:rPr>
        <w:t>.</w:t>
      </w:r>
    </w:p>
    <w:p w:rsidR="00027BBE" w:rsidRPr="00FD7FF4" w:rsidRDefault="007271AC" w:rsidP="008A6DD0">
      <w:pPr>
        <w:pStyle w:val="af1"/>
        <w:rPr>
          <w:rStyle w:val="Char4"/>
          <w:rtl/>
        </w:rPr>
      </w:pPr>
      <w:r w:rsidRPr="00AB7196">
        <w:rPr>
          <w:rStyle w:val="Char8"/>
          <w:rtl/>
        </w:rPr>
        <w:t>﴿</w:t>
      </w:r>
      <w:r w:rsidRPr="007271AC">
        <w:rPr>
          <w:rtl/>
        </w:rPr>
        <w:t xml:space="preserve">وَلَمَّا جَآءَهُمۡ كِتَٰبٞ مِّنۡ عِندِ </w:t>
      </w:r>
      <w:r w:rsidRPr="007271AC">
        <w:rPr>
          <w:rFonts w:hint="cs"/>
          <w:rtl/>
        </w:rPr>
        <w:t>ٱ</w:t>
      </w:r>
      <w:r w:rsidRPr="007271AC">
        <w:rPr>
          <w:rFonts w:hint="eastAsia"/>
          <w:rtl/>
        </w:rPr>
        <w:t>للَّهِ</w:t>
      </w:r>
      <w:r w:rsidRPr="007271AC">
        <w:rPr>
          <w:rtl/>
        </w:rPr>
        <w:t xml:space="preserve"> مُصَدِّقٞ لِّمَا مَعَهُمۡ وَكَانُواْ مِن قَبۡلُ يَسۡتَفۡتِحُونَ عَلَى </w:t>
      </w:r>
      <w:r w:rsidRPr="007271AC">
        <w:rPr>
          <w:rFonts w:hint="cs"/>
          <w:rtl/>
        </w:rPr>
        <w:t>ٱ</w:t>
      </w:r>
      <w:r w:rsidRPr="007271AC">
        <w:rPr>
          <w:rFonts w:hint="eastAsia"/>
          <w:rtl/>
        </w:rPr>
        <w:t>لَّذِينَ</w:t>
      </w:r>
      <w:r w:rsidRPr="007271AC">
        <w:rPr>
          <w:rtl/>
        </w:rPr>
        <w:t xml:space="preserve"> كَفَرُواْ فَلَمَّا جَآءَهُم مَّا عَرَفُواْ كَفَرُواْ بِهِ</w:t>
      </w:r>
      <w:r w:rsidRPr="007271AC">
        <w:rPr>
          <w:rFonts w:hint="cs"/>
          <w:rtl/>
        </w:rPr>
        <w:t>ۦۚ</w:t>
      </w:r>
      <w:r w:rsidRPr="007271AC">
        <w:rPr>
          <w:rtl/>
        </w:rPr>
        <w:t xml:space="preserve"> فَلَعۡنَةُ </w:t>
      </w:r>
      <w:r w:rsidRPr="007271AC">
        <w:rPr>
          <w:rFonts w:hint="cs"/>
          <w:rtl/>
        </w:rPr>
        <w:t>ٱ</w:t>
      </w:r>
      <w:r w:rsidRPr="007271AC">
        <w:rPr>
          <w:rFonts w:hint="eastAsia"/>
          <w:rtl/>
        </w:rPr>
        <w:t>للَّهِ</w:t>
      </w:r>
      <w:r w:rsidRPr="007271AC">
        <w:rPr>
          <w:rtl/>
        </w:rPr>
        <w:t xml:space="preserve"> عَلَى </w:t>
      </w:r>
      <w:r w:rsidRPr="007271AC">
        <w:rPr>
          <w:rFonts w:hint="cs"/>
          <w:rtl/>
        </w:rPr>
        <w:t>ٱ</w:t>
      </w:r>
      <w:r w:rsidRPr="007271AC">
        <w:rPr>
          <w:rFonts w:hint="eastAsia"/>
          <w:rtl/>
        </w:rPr>
        <w:t>لۡكَٰفِرِينَ</w:t>
      </w:r>
      <w:r w:rsidRPr="007271AC">
        <w:rPr>
          <w:rtl/>
        </w:rPr>
        <w:t>٨٩</w:t>
      </w:r>
      <w:r w:rsidRPr="00AB7196">
        <w:rPr>
          <w:rStyle w:val="Char8"/>
          <w:rFonts w:hint="cs"/>
          <w:rtl/>
        </w:rPr>
        <w:t>﴾</w:t>
      </w:r>
      <w:r w:rsidR="00027BBE">
        <w:rPr>
          <w:rStyle w:val="Char6"/>
          <w:rFonts w:hint="cs"/>
          <w:rtl/>
        </w:rPr>
        <w:t xml:space="preserve"> </w:t>
      </w:r>
      <w:r w:rsidR="00027BBE" w:rsidRPr="008332C7">
        <w:rPr>
          <w:rStyle w:val="Char6"/>
          <w:rFonts w:hint="cs"/>
          <w:rtl/>
        </w:rPr>
        <w:t>[</w:t>
      </w:r>
      <w:r w:rsidR="008A6DD0">
        <w:rPr>
          <w:rStyle w:val="Char6"/>
          <w:rFonts w:hint="cs"/>
          <w:rtl/>
        </w:rPr>
        <w:t>ال</w:t>
      </w:r>
      <w:r w:rsidR="00027BBE">
        <w:rPr>
          <w:rStyle w:val="Char6"/>
          <w:rFonts w:hint="cs"/>
          <w:rtl/>
        </w:rPr>
        <w:t>بقر</w:t>
      </w:r>
      <w:r w:rsidR="008A6DD0">
        <w:rPr>
          <w:rStyle w:val="Char6"/>
          <w:rFonts w:hint="cs"/>
          <w:rtl/>
        </w:rPr>
        <w:t>ة</w:t>
      </w:r>
      <w:r w:rsidR="00027BBE">
        <w:rPr>
          <w:rStyle w:val="Char6"/>
          <w:rFonts w:hint="cs"/>
          <w:rtl/>
        </w:rPr>
        <w:t>: 89</w:t>
      </w:r>
      <w:r w:rsidR="00027BBE" w:rsidRPr="008332C7">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هنگامی‌که از طرف الله کتابی (= قرآن) برای آن‌ها آمد که تصدیق‌کننده چیزهائی بود که با خود داشتند، و پیش از این بر کافران خواستار پیروزی بودند، پس چون آن چه را که (از قبل) شناخته بودند، نزد آن‌ها آمد، به او کافر شدند، پس لعنت الله بر کافران باد</w:t>
      </w:r>
      <w:r w:rsidRPr="00E11FF3">
        <w:rPr>
          <w:rStyle w:val="Char8"/>
          <w:rFonts w:hint="cs"/>
          <w:rtl/>
        </w:rPr>
        <w:t>»</w:t>
      </w:r>
      <w:r w:rsidR="00E30DC6" w:rsidRPr="00E30DC6">
        <w:rPr>
          <w:rStyle w:val="Char4"/>
          <w:rFonts w:hint="cs"/>
          <w:rtl/>
        </w:rPr>
        <w:t>.</w:t>
      </w:r>
    </w:p>
    <w:p w:rsidR="00027BBE" w:rsidRPr="008A6DD0" w:rsidRDefault="007271AC" w:rsidP="008A6DD0">
      <w:pPr>
        <w:pStyle w:val="af1"/>
        <w:rPr>
          <w:rStyle w:val="Char4"/>
          <w:rtl/>
        </w:rPr>
      </w:pPr>
      <w:r w:rsidRPr="00AB7196">
        <w:rPr>
          <w:rStyle w:val="Char8"/>
          <w:rFonts w:hint="cs"/>
          <w:rtl/>
        </w:rPr>
        <w:t>﴿</w:t>
      </w:r>
      <w:r w:rsidRPr="007271AC">
        <w:rPr>
          <w:rtl/>
        </w:rPr>
        <w:t xml:space="preserve">مَثَلُ </w:t>
      </w:r>
      <w:r w:rsidRPr="007271AC">
        <w:rPr>
          <w:rFonts w:hint="cs"/>
          <w:rtl/>
        </w:rPr>
        <w:t>ٱ</w:t>
      </w:r>
      <w:r w:rsidRPr="007271AC">
        <w:rPr>
          <w:rFonts w:hint="eastAsia"/>
          <w:rtl/>
        </w:rPr>
        <w:t>لَّذِينَ</w:t>
      </w:r>
      <w:r w:rsidRPr="007271AC">
        <w:rPr>
          <w:rtl/>
        </w:rPr>
        <w:t xml:space="preserve"> حُمِّلُواْ </w:t>
      </w:r>
      <w:r w:rsidRPr="007271AC">
        <w:rPr>
          <w:rFonts w:hint="cs"/>
          <w:rtl/>
        </w:rPr>
        <w:t>ٱ</w:t>
      </w:r>
      <w:r w:rsidRPr="007271AC">
        <w:rPr>
          <w:rFonts w:hint="eastAsia"/>
          <w:rtl/>
        </w:rPr>
        <w:t>لتَّوۡرَىٰةَ</w:t>
      </w:r>
      <w:r w:rsidRPr="007271AC">
        <w:rPr>
          <w:rtl/>
        </w:rPr>
        <w:t xml:space="preserve"> ثُمَّ لَمۡ يَحۡمِلُوهَا كَمَثَلِ </w:t>
      </w:r>
      <w:r w:rsidRPr="007271AC">
        <w:rPr>
          <w:rFonts w:hint="cs"/>
          <w:rtl/>
        </w:rPr>
        <w:t>ٱ</w:t>
      </w:r>
      <w:r w:rsidRPr="007271AC">
        <w:rPr>
          <w:rFonts w:hint="eastAsia"/>
          <w:rtl/>
        </w:rPr>
        <w:t>لۡحِمَارِ</w:t>
      </w:r>
      <w:r w:rsidRPr="007271AC">
        <w:rPr>
          <w:rtl/>
        </w:rPr>
        <w:t xml:space="preserve"> يَحۡمِلُ أَسۡفَارَۢاۚ بِئۡسَ مَثَلُ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لَّذِينَ</w:t>
      </w:r>
      <w:r w:rsidRPr="007271AC">
        <w:rPr>
          <w:rtl/>
        </w:rPr>
        <w:t xml:space="preserve"> كَذَّبُواْ بِ‍َٔايَٰتِ </w:t>
      </w:r>
      <w:r w:rsidRPr="007271AC">
        <w:rPr>
          <w:rFonts w:hint="cs"/>
          <w:rtl/>
        </w:rPr>
        <w:t>ٱ</w:t>
      </w:r>
      <w:r w:rsidRPr="007271AC">
        <w:rPr>
          <w:rFonts w:hint="eastAsia"/>
          <w:rtl/>
        </w:rPr>
        <w:t>للَّهِۚ</w:t>
      </w:r>
      <w:r w:rsidRPr="007271AC">
        <w:rPr>
          <w:rtl/>
        </w:rPr>
        <w:t xml:space="preserve"> وَ</w:t>
      </w:r>
      <w:r w:rsidRPr="007271AC">
        <w:rPr>
          <w:rFonts w:hint="cs"/>
          <w:rtl/>
        </w:rPr>
        <w:t>ٱ</w:t>
      </w:r>
      <w:r w:rsidRPr="007271AC">
        <w:rPr>
          <w:rFonts w:hint="eastAsia"/>
          <w:rtl/>
        </w:rPr>
        <w:t>للَّهُ</w:t>
      </w:r>
      <w:r w:rsidRPr="007271AC">
        <w:rPr>
          <w:rtl/>
        </w:rPr>
        <w:t xml:space="preserve"> لَا يَهۡدِي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لظَّٰلِمِينَ</w:t>
      </w:r>
      <w:r w:rsidRPr="007271AC">
        <w:rPr>
          <w:rtl/>
        </w:rPr>
        <w:t>٥</w:t>
      </w:r>
      <w:r w:rsidRPr="00AB7196">
        <w:rPr>
          <w:rStyle w:val="Char8"/>
          <w:rFonts w:hint="cs"/>
          <w:rtl/>
        </w:rPr>
        <w:t>﴾</w:t>
      </w:r>
      <w:r w:rsidR="008A6DD0" w:rsidRPr="008A6DD0">
        <w:rPr>
          <w:rStyle w:val="Char4"/>
          <w:rFonts w:hint="cs"/>
          <w:rtl/>
        </w:rPr>
        <w:t xml:space="preserve"> </w:t>
      </w:r>
      <w:r w:rsidR="00027BBE" w:rsidRPr="008A6DD0">
        <w:rPr>
          <w:rStyle w:val="Char6"/>
          <w:rFonts w:hint="cs"/>
          <w:rtl/>
        </w:rPr>
        <w:t>[</w:t>
      </w:r>
      <w:r w:rsidR="008A6DD0">
        <w:rPr>
          <w:rStyle w:val="Char6"/>
          <w:rFonts w:hint="cs"/>
          <w:rtl/>
        </w:rPr>
        <w:t>ال</w:t>
      </w:r>
      <w:r w:rsidR="00027BBE" w:rsidRPr="008A6DD0">
        <w:rPr>
          <w:rStyle w:val="Char6"/>
          <w:rFonts w:hint="cs"/>
          <w:rtl/>
        </w:rPr>
        <w:t>جمع</w:t>
      </w:r>
      <w:r w:rsidR="008A6DD0">
        <w:rPr>
          <w:rStyle w:val="Char6"/>
          <w:rFonts w:hint="cs"/>
          <w:rtl/>
        </w:rPr>
        <w:t>ة</w:t>
      </w:r>
      <w:r w:rsidR="00027BBE" w:rsidRPr="008A6DD0">
        <w:rPr>
          <w:rStyle w:val="Char6"/>
          <w:rFonts w:hint="cs"/>
          <w:rtl/>
        </w:rPr>
        <w:t>: 5]</w:t>
      </w:r>
      <w:r w:rsidR="00027BBE" w:rsidRPr="008A6DD0">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مَثَل کسانی‌که به تورات مکلّف شدند، آنگاه برنداشتند آن را (یعنی: حق آن را ادا نکردند) همچون خری است که کتاب‌هایی را حمل می‌کند (اما از آن چیزی نمی‌فهمد) چه بد است مَثَل گروهی که آیات الله را تکذیب کردند، و الله گروه ستمکاران هدایت نمی‌کند</w:t>
      </w:r>
      <w:r w:rsidRPr="00E11FF3">
        <w:rPr>
          <w:rStyle w:val="Char8"/>
          <w:rFonts w:hint="cs"/>
          <w:rtl/>
        </w:rPr>
        <w:t>»</w:t>
      </w:r>
      <w:r w:rsidR="00E30DC6" w:rsidRPr="00E30DC6">
        <w:rPr>
          <w:rStyle w:val="Char4"/>
          <w:rFonts w:hint="cs"/>
          <w:rtl/>
        </w:rPr>
        <w:t>.</w:t>
      </w:r>
    </w:p>
    <w:p w:rsidR="00027BBE" w:rsidRPr="00FD7FF4" w:rsidRDefault="00027BBE" w:rsidP="00772717">
      <w:pPr>
        <w:pStyle w:val="a8"/>
        <w:rPr>
          <w:rStyle w:val="Char4"/>
          <w:rtl/>
        </w:rPr>
      </w:pPr>
      <w:r w:rsidRPr="00FD7FF4">
        <w:rPr>
          <w:rStyle w:val="Char4"/>
          <w:rFonts w:hint="cs"/>
          <w:rtl/>
        </w:rPr>
        <w:t xml:space="preserve">خداوند پس از آن داستان مردی </w:t>
      </w:r>
      <w:r w:rsidR="008A6DD0" w:rsidRPr="00FD7FF4">
        <w:rPr>
          <w:rStyle w:val="Char4"/>
          <w:rFonts w:hint="cs"/>
          <w:rtl/>
        </w:rPr>
        <w:t xml:space="preserve">از </w:t>
      </w:r>
      <w:r w:rsidRPr="00FD7FF4">
        <w:rPr>
          <w:rStyle w:val="Char4"/>
          <w:rFonts w:hint="cs"/>
          <w:rtl/>
        </w:rPr>
        <w:t>بنی اسرائیل را نقل</w:t>
      </w:r>
      <w:r w:rsidR="00A94924" w:rsidRPr="00FD7FF4">
        <w:rPr>
          <w:rStyle w:val="Char4"/>
          <w:rFonts w:hint="cs"/>
          <w:rtl/>
        </w:rPr>
        <w:t xml:space="preserve"> </w:t>
      </w:r>
      <w:r w:rsidRPr="00FD7FF4">
        <w:rPr>
          <w:rStyle w:val="Char4"/>
          <w:rFonts w:hint="cs"/>
          <w:rtl/>
        </w:rPr>
        <w:t>می‌کند که او را دانشی آموخته بود و نشانه‌ها</w:t>
      </w:r>
      <w:r w:rsidR="008A6DD0" w:rsidRPr="00FD7FF4">
        <w:rPr>
          <w:rStyle w:val="Char4"/>
          <w:rFonts w:hint="cs"/>
          <w:rtl/>
        </w:rPr>
        <w:t>ی</w:t>
      </w:r>
      <w:r w:rsidRPr="00FD7FF4">
        <w:rPr>
          <w:rStyle w:val="Char4"/>
          <w:rFonts w:hint="cs"/>
          <w:rtl/>
        </w:rPr>
        <w:t>ی داده بود، اما او آن علم و نشانه‌ها را رها کرد و به دنیا</w:t>
      </w:r>
      <w:r w:rsidR="008A6DD0" w:rsidRPr="00FD7FF4">
        <w:rPr>
          <w:rStyle w:val="Char4"/>
          <w:rFonts w:hint="cs"/>
          <w:rtl/>
        </w:rPr>
        <w:t xml:space="preserve"> </w:t>
      </w:r>
      <w:r w:rsidRPr="00FD7FF4">
        <w:rPr>
          <w:rStyle w:val="Char4"/>
          <w:rFonts w:hint="cs"/>
          <w:rtl/>
        </w:rPr>
        <w:t>طلبی و گمراهی‌های آن مشغول شد:</w:t>
      </w:r>
    </w:p>
    <w:p w:rsidR="00027BBE" w:rsidRPr="00FD7FF4" w:rsidRDefault="007271AC" w:rsidP="007271AC">
      <w:pPr>
        <w:pStyle w:val="af1"/>
        <w:rPr>
          <w:rStyle w:val="Char4"/>
          <w:rtl/>
        </w:rPr>
      </w:pPr>
      <w:r w:rsidRPr="00AB7196">
        <w:rPr>
          <w:rStyle w:val="Char8"/>
          <w:rFonts w:hint="cs"/>
          <w:rtl/>
        </w:rPr>
        <w:t>﴿</w:t>
      </w:r>
      <w:r w:rsidRPr="007271AC">
        <w:rPr>
          <w:rtl/>
        </w:rPr>
        <w:t>وَ</w:t>
      </w:r>
      <w:r w:rsidRPr="007271AC">
        <w:rPr>
          <w:rFonts w:hint="cs"/>
          <w:rtl/>
        </w:rPr>
        <w:t>ٱ</w:t>
      </w:r>
      <w:r w:rsidRPr="007271AC">
        <w:rPr>
          <w:rFonts w:hint="eastAsia"/>
          <w:rtl/>
        </w:rPr>
        <w:t>تۡلُ</w:t>
      </w:r>
      <w:r w:rsidRPr="007271AC">
        <w:rPr>
          <w:rtl/>
        </w:rPr>
        <w:t xml:space="preserve"> عَلَيۡهِمۡ نَبَأَ </w:t>
      </w:r>
      <w:r w:rsidRPr="007271AC">
        <w:rPr>
          <w:rFonts w:hint="cs"/>
          <w:rtl/>
        </w:rPr>
        <w:t>ٱ</w:t>
      </w:r>
      <w:r w:rsidRPr="007271AC">
        <w:rPr>
          <w:rFonts w:hint="eastAsia"/>
          <w:rtl/>
        </w:rPr>
        <w:t>لَّذِيٓ</w:t>
      </w:r>
      <w:r w:rsidRPr="007271AC">
        <w:rPr>
          <w:rtl/>
        </w:rPr>
        <w:t xml:space="preserve"> ءَاتَيۡنَٰهُ ءَايَٰتِنَا فَ</w:t>
      </w:r>
      <w:r w:rsidRPr="007271AC">
        <w:rPr>
          <w:rFonts w:hint="cs"/>
          <w:rtl/>
        </w:rPr>
        <w:t>ٱ</w:t>
      </w:r>
      <w:r w:rsidRPr="007271AC">
        <w:rPr>
          <w:rFonts w:hint="eastAsia"/>
          <w:rtl/>
        </w:rPr>
        <w:t>نسَلَخَ</w:t>
      </w:r>
      <w:r w:rsidRPr="007271AC">
        <w:rPr>
          <w:rtl/>
        </w:rPr>
        <w:t xml:space="preserve"> مِنۡهَا فَأَتۡبَعَهُ </w:t>
      </w:r>
      <w:r w:rsidRPr="007271AC">
        <w:rPr>
          <w:rFonts w:hint="cs"/>
          <w:rtl/>
        </w:rPr>
        <w:t>ٱ</w:t>
      </w:r>
      <w:r w:rsidRPr="007271AC">
        <w:rPr>
          <w:rFonts w:hint="eastAsia"/>
          <w:rtl/>
        </w:rPr>
        <w:t>لشَّيۡطَٰنُ</w:t>
      </w:r>
      <w:r w:rsidRPr="007271AC">
        <w:rPr>
          <w:rtl/>
        </w:rPr>
        <w:t xml:space="preserve"> فَكَانَ مِنَ </w:t>
      </w:r>
      <w:r w:rsidRPr="007271AC">
        <w:rPr>
          <w:rFonts w:hint="cs"/>
          <w:rtl/>
        </w:rPr>
        <w:t>ٱ</w:t>
      </w:r>
      <w:r w:rsidRPr="007271AC">
        <w:rPr>
          <w:rFonts w:hint="eastAsia"/>
          <w:rtl/>
        </w:rPr>
        <w:t>لۡغَاوِينَ</w:t>
      </w:r>
      <w:r w:rsidRPr="007271AC">
        <w:rPr>
          <w:rtl/>
        </w:rPr>
        <w:t>١٧٥ وَلَوۡ شِئۡنَالَرَفَعۡنَٰهُ بِهَا وَلَٰكِنَّهُ</w:t>
      </w:r>
      <w:r w:rsidRPr="007271AC">
        <w:rPr>
          <w:rFonts w:hint="cs"/>
          <w:rtl/>
        </w:rPr>
        <w:t>ۥٓ</w:t>
      </w:r>
      <w:r w:rsidRPr="007271AC">
        <w:rPr>
          <w:rtl/>
        </w:rPr>
        <w:t xml:space="preserve"> أَخۡلَدَ إِلَى </w:t>
      </w:r>
      <w:r w:rsidRPr="007271AC">
        <w:rPr>
          <w:rFonts w:hint="cs"/>
          <w:rtl/>
        </w:rPr>
        <w:t>ٱ</w:t>
      </w:r>
      <w:r w:rsidRPr="007271AC">
        <w:rPr>
          <w:rFonts w:hint="eastAsia"/>
          <w:rtl/>
        </w:rPr>
        <w:t>لۡأَرۡضِ</w:t>
      </w:r>
      <w:r w:rsidRPr="007271AC">
        <w:rPr>
          <w:rtl/>
        </w:rPr>
        <w:t xml:space="preserve"> وَ</w:t>
      </w:r>
      <w:r w:rsidRPr="007271AC">
        <w:rPr>
          <w:rFonts w:hint="cs"/>
          <w:rtl/>
        </w:rPr>
        <w:t>ٱ</w:t>
      </w:r>
      <w:r w:rsidRPr="007271AC">
        <w:rPr>
          <w:rFonts w:hint="eastAsia"/>
          <w:rtl/>
        </w:rPr>
        <w:t>تَّبَعَ</w:t>
      </w:r>
      <w:r w:rsidRPr="007271AC">
        <w:rPr>
          <w:rtl/>
        </w:rPr>
        <w:t xml:space="preserve"> هَوَىٰهُۚ فَمَثَلُهُ</w:t>
      </w:r>
      <w:r w:rsidRPr="007271AC">
        <w:rPr>
          <w:rFonts w:hint="cs"/>
          <w:rtl/>
        </w:rPr>
        <w:t>ۥ</w:t>
      </w:r>
      <w:r w:rsidRPr="007271AC">
        <w:rPr>
          <w:rtl/>
        </w:rPr>
        <w:t xml:space="preserve"> كَمَثَلِ </w:t>
      </w:r>
      <w:r w:rsidRPr="007271AC">
        <w:rPr>
          <w:rFonts w:hint="cs"/>
          <w:rtl/>
        </w:rPr>
        <w:t>ٱ</w:t>
      </w:r>
      <w:r w:rsidRPr="007271AC">
        <w:rPr>
          <w:rFonts w:hint="eastAsia"/>
          <w:rtl/>
        </w:rPr>
        <w:t>لۡكَل</w:t>
      </w:r>
      <w:r w:rsidRPr="007271AC">
        <w:rPr>
          <w:rtl/>
        </w:rPr>
        <w:t xml:space="preserve">ۡبِ إِن تَحۡمِلۡ عَلَيۡهِ يَلۡهَثۡ أَوۡ تَتۡرُكۡهُ يَلۡهَثۚ ذَّٰلِكَ مَثَلُ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لَّذِينَ</w:t>
      </w:r>
      <w:r w:rsidRPr="007271AC">
        <w:rPr>
          <w:rtl/>
        </w:rPr>
        <w:t xml:space="preserve"> كَذَّبُواْ بِ‍َٔايَٰتِنَاۚ فَ</w:t>
      </w:r>
      <w:r w:rsidRPr="007271AC">
        <w:rPr>
          <w:rFonts w:hint="cs"/>
          <w:rtl/>
        </w:rPr>
        <w:t>ٱ</w:t>
      </w:r>
      <w:r w:rsidRPr="007271AC">
        <w:rPr>
          <w:rFonts w:hint="eastAsia"/>
          <w:rtl/>
        </w:rPr>
        <w:t>قۡصُصِ</w:t>
      </w:r>
      <w:r w:rsidRPr="007271AC">
        <w:rPr>
          <w:rtl/>
        </w:rPr>
        <w:t xml:space="preserve"> </w:t>
      </w:r>
      <w:r w:rsidRPr="007271AC">
        <w:rPr>
          <w:rFonts w:hint="cs"/>
          <w:rtl/>
        </w:rPr>
        <w:t>ٱ</w:t>
      </w:r>
      <w:r w:rsidRPr="007271AC">
        <w:rPr>
          <w:rFonts w:hint="eastAsia"/>
          <w:rtl/>
        </w:rPr>
        <w:t>لۡقَصَصَ</w:t>
      </w:r>
      <w:r w:rsidRPr="007271AC">
        <w:rPr>
          <w:rtl/>
        </w:rPr>
        <w:t xml:space="preserve"> لَعَلَّهُمۡ يَتَفَكَّرُونَ١٧٦</w:t>
      </w:r>
      <w:r w:rsidR="00027BBE" w:rsidRPr="00AB7196">
        <w:rPr>
          <w:rStyle w:val="Char8"/>
          <w:rFonts w:hint="cs"/>
          <w:rtl/>
        </w:rPr>
        <w:t>﴾</w:t>
      </w:r>
      <w:r w:rsidR="00027BBE">
        <w:rPr>
          <w:rStyle w:val="Char6"/>
          <w:rFonts w:ascii="IRLotus" w:hAnsi="IRLotus" w:cs="IRLotus" w:hint="cs"/>
          <w:sz w:val="28"/>
          <w:szCs w:val="28"/>
          <w:rtl/>
        </w:rPr>
        <w:t xml:space="preserve"> </w:t>
      </w:r>
      <w:r w:rsidR="00027BBE" w:rsidRPr="00BD3D9D">
        <w:rPr>
          <w:rStyle w:val="Char6"/>
          <w:rFonts w:hint="cs"/>
          <w:rtl/>
        </w:rPr>
        <w:t>[</w:t>
      </w:r>
      <w:r w:rsidR="008A6DD0">
        <w:rPr>
          <w:rStyle w:val="Char6"/>
          <w:rFonts w:hint="cs"/>
          <w:rtl/>
        </w:rPr>
        <w:t>ال</w:t>
      </w:r>
      <w:r w:rsidR="00027BBE">
        <w:rPr>
          <w:rStyle w:val="Char6"/>
          <w:rFonts w:hint="cs"/>
          <w:rtl/>
        </w:rPr>
        <w:t>اعراف: 175-176</w:t>
      </w:r>
      <w:r w:rsidR="00027BBE" w:rsidRPr="00BD3D9D">
        <w:rPr>
          <w:rStyle w:val="Char6"/>
          <w:rFonts w:hint="cs"/>
          <w:rtl/>
        </w:rPr>
        <w:t>]</w:t>
      </w:r>
      <w:r w:rsidR="00027BBE" w:rsidRPr="00D56774">
        <w:rPr>
          <w:rStyle w:val="Char4"/>
          <w:rFonts w:hint="cs"/>
          <w:rtl/>
        </w:rPr>
        <w:t>.</w:t>
      </w:r>
    </w:p>
    <w:p w:rsidR="00027BBE" w:rsidRPr="008A6DD0" w:rsidRDefault="00027BBE" w:rsidP="00F85AD5">
      <w:pPr>
        <w:pStyle w:val="af1"/>
        <w:rPr>
          <w:rStyle w:val="Char4"/>
          <w:rtl/>
        </w:rPr>
      </w:pPr>
      <w:r w:rsidRPr="00E11FF3">
        <w:rPr>
          <w:rStyle w:val="Char8"/>
          <w:rFonts w:hint="cs"/>
          <w:rtl/>
        </w:rPr>
        <w:t>«</w:t>
      </w:r>
      <w:r w:rsidR="00F85AD5" w:rsidRPr="00F85AD5">
        <w:rPr>
          <w:rFonts w:ascii="IRNazli" w:hAnsi="IRNazli" w:cs="IRNazli" w:hint="cs"/>
          <w:sz w:val="26"/>
          <w:szCs w:val="26"/>
          <w:rtl/>
        </w:rPr>
        <w:t xml:space="preserve">و (ای پیامبر!) بر آن‌ها بخوان سر گذشت کسی را که آیات خود را به او دادیم، آنگاه از آن جدا (و عاری) گشت، پس شیطان درپی او افتاد، و از گمراهان شد. </w:t>
      </w:r>
      <w:r w:rsidR="00F85AD5" w:rsidRPr="00F85AD5">
        <w:rPr>
          <w:rFonts w:ascii="IRNazli" w:hAnsi="IRNazli" w:cs="IRNazli"/>
          <w:sz w:val="26"/>
          <w:szCs w:val="26"/>
          <w:rtl/>
        </w:rPr>
        <w:t>﴿</w:t>
      </w:r>
      <w:r w:rsidR="00F85AD5" w:rsidRPr="00F85AD5">
        <w:rPr>
          <w:rFonts w:ascii="IRNazli" w:hAnsi="IRNazli" w:cs="IRNazli" w:hint="cs"/>
          <w:sz w:val="26"/>
          <w:szCs w:val="26"/>
          <w:rtl/>
        </w:rPr>
        <w:t>175</w:t>
      </w:r>
      <w:r w:rsidR="00F85AD5" w:rsidRPr="00F85AD5">
        <w:rPr>
          <w:rFonts w:ascii="IRNazli" w:hAnsi="IRNazli" w:cs="IRNazli"/>
          <w:sz w:val="26"/>
          <w:szCs w:val="26"/>
          <w:rtl/>
        </w:rPr>
        <w:t>﴾</w:t>
      </w:r>
      <w:r w:rsidR="00F85AD5" w:rsidRPr="00F85AD5">
        <w:rPr>
          <w:rFonts w:ascii="IRNazli" w:hAnsi="IRNazli" w:cs="IRNazli" w:hint="cs"/>
          <w:sz w:val="26"/>
          <w:szCs w:val="26"/>
          <w:rtl/>
        </w:rPr>
        <w:t xml:space="preserve"> و اگر می‌خواستیم (مقام و منزلت) او را با آن (آیات) بالا می‌بردیم، ولی او بسوی زمین (و دنیا) مایل شد (و به پستی گرایید) و از هوای خویش پیروی کرد، پس مثل او چون مثل سگ (هار) است که اگر به او حمله کنی، زبان از دهان بیرون می‌آورد، و اگر اورا به حال خود و اگذاری، (بازهم) زبانش را از دهان بیرون می‌آورد، این مثل گروهی است که آیات ما را تکذیب کردند، پس (این) داستان‌ها را (بر آن‌ها) باز گوکن، شاید بیندیشند</w:t>
      </w:r>
      <w:r w:rsidRPr="00E11FF3">
        <w:rPr>
          <w:rStyle w:val="Char8"/>
          <w:rFonts w:hint="cs"/>
          <w:rtl/>
        </w:rPr>
        <w:t>»</w:t>
      </w:r>
      <w:r w:rsidRPr="008A6DD0">
        <w:rPr>
          <w:rStyle w:val="Char4"/>
          <w:rFonts w:hint="cs"/>
          <w:rtl/>
        </w:rPr>
        <w:t>.</w:t>
      </w:r>
    </w:p>
    <w:p w:rsidR="00027BBE" w:rsidRDefault="00027BBE" w:rsidP="00850C65">
      <w:pPr>
        <w:pStyle w:val="a8"/>
        <w:rPr>
          <w:rtl/>
        </w:rPr>
      </w:pPr>
      <w:r w:rsidRPr="00850C65">
        <w:rPr>
          <w:rFonts w:hint="cs"/>
          <w:rtl/>
        </w:rPr>
        <w:t>پس شایسته نیست که انسان عالم به علم خود مغرور گردد</w:t>
      </w:r>
      <w:r w:rsidR="00A94924" w:rsidRPr="00850C65">
        <w:rPr>
          <w:rFonts w:hint="cs"/>
          <w:rtl/>
        </w:rPr>
        <w:t xml:space="preserve"> </w:t>
      </w:r>
      <w:r w:rsidRPr="00850C65">
        <w:rPr>
          <w:rFonts w:hint="cs"/>
          <w:rtl/>
        </w:rPr>
        <w:t>و یا دیگران را حقیر</w:t>
      </w:r>
      <w:r w:rsidR="00A94924" w:rsidRPr="00850C65">
        <w:rPr>
          <w:rFonts w:hint="cs"/>
          <w:rtl/>
        </w:rPr>
        <w:t xml:space="preserve"> </w:t>
      </w:r>
      <w:r w:rsidRPr="00850C65">
        <w:rPr>
          <w:rFonts w:hint="cs"/>
          <w:rtl/>
        </w:rPr>
        <w:t>داند. بلکه باید برای مردم بال رحمت و تواضع بگسترد، برایشان خیرخواهی کند و از علم خدادادی به آنان بیاموزاند.</w:t>
      </w:r>
      <w:r w:rsidR="00850C65" w:rsidRPr="00850C65">
        <w:rPr>
          <w:rFonts w:hint="cs"/>
          <w:rtl/>
        </w:rPr>
        <w:t xml:space="preserve"> </w:t>
      </w:r>
      <w:r w:rsidRPr="00850C65">
        <w:rPr>
          <w:rFonts w:hint="cs"/>
          <w:rtl/>
        </w:rPr>
        <w:t>رسول خدا</w:t>
      </w:r>
      <w:r w:rsidR="00A94924" w:rsidRPr="00850C65">
        <w:rPr>
          <w:rFonts w:hint="cs"/>
          <w:rtl/>
        </w:rPr>
        <w:t xml:space="preserve"> </w:t>
      </w:r>
      <w:r w:rsidR="00772717" w:rsidRPr="00850C65">
        <w:rPr>
          <w:rStyle w:val="Char7"/>
          <w:rFonts w:cs="CTraditional Arabic" w:hint="cs"/>
          <w:sz w:val="28"/>
          <w:szCs w:val="28"/>
          <w:rtl/>
        </w:rPr>
        <w:t>ج</w:t>
      </w:r>
      <w:r w:rsidRPr="00850C65">
        <w:rPr>
          <w:rFonts w:hint="cs"/>
          <w:rtl/>
        </w:rPr>
        <w:t xml:space="preserve"> فرموده است: </w:t>
      </w:r>
      <w:r w:rsidRPr="00E11FF3">
        <w:rPr>
          <w:rStyle w:val="Char8"/>
          <w:rFonts w:hint="cs"/>
          <w:rtl/>
        </w:rPr>
        <w:t>«</w:t>
      </w:r>
      <w:r w:rsidRPr="00850C65">
        <w:rPr>
          <w:rFonts w:hint="cs"/>
          <w:rtl/>
        </w:rPr>
        <w:t>در آینده گروهی خواهند آمد که قرآن را</w:t>
      </w:r>
      <w:r w:rsidR="00850650" w:rsidRPr="00850C65">
        <w:rPr>
          <w:rFonts w:hint="cs"/>
          <w:rtl/>
        </w:rPr>
        <w:t xml:space="preserve"> می‌</w:t>
      </w:r>
      <w:r w:rsidRPr="00850C65">
        <w:rPr>
          <w:rFonts w:hint="cs"/>
          <w:rtl/>
        </w:rPr>
        <w:t>خوانند اما از حنجره</w:t>
      </w:r>
      <w:r w:rsidRPr="00850C65">
        <w:rPr>
          <w:rFonts w:hint="eastAsia"/>
          <w:rtl/>
        </w:rPr>
        <w:t>‌</w:t>
      </w:r>
      <w:r w:rsidRPr="00850C65">
        <w:rPr>
          <w:rFonts w:hint="cs"/>
          <w:rtl/>
        </w:rPr>
        <w:t>ی آنان تجاوز</w:t>
      </w:r>
      <w:r w:rsidR="00850650" w:rsidRPr="00850C65">
        <w:rPr>
          <w:rFonts w:hint="cs"/>
          <w:rtl/>
        </w:rPr>
        <w:t xml:space="preserve"> نمی‌</w:t>
      </w:r>
      <w:r w:rsidRPr="00850C65">
        <w:rPr>
          <w:rFonts w:hint="cs"/>
          <w:rtl/>
        </w:rPr>
        <w:t>کند.</w:t>
      </w:r>
      <w:r w:rsidR="00850650" w:rsidRPr="00850C65">
        <w:rPr>
          <w:rFonts w:hint="cs"/>
          <w:rtl/>
        </w:rPr>
        <w:t xml:space="preserve"> می‌</w:t>
      </w:r>
      <w:r w:rsidRPr="00850C65">
        <w:rPr>
          <w:rFonts w:hint="cs"/>
          <w:rtl/>
        </w:rPr>
        <w:t xml:space="preserve">گویند: ما قرآن را </w:t>
      </w:r>
      <w:r w:rsidRPr="0051158D">
        <w:rPr>
          <w:rFonts w:hint="cs"/>
          <w:spacing w:val="-4"/>
          <w:rtl/>
        </w:rPr>
        <w:t xml:space="preserve">خوانده‌ایم و چه کسی بیشتر </w:t>
      </w:r>
      <w:r w:rsidR="00850C65" w:rsidRPr="0051158D">
        <w:rPr>
          <w:rFonts w:hint="cs"/>
          <w:spacing w:val="-4"/>
          <w:rtl/>
        </w:rPr>
        <w:t>از ما آن را خوانده یا بدان آگاه</w:t>
      </w:r>
      <w:r w:rsidR="00850C65" w:rsidRPr="0051158D">
        <w:rPr>
          <w:rFonts w:hint="eastAsia"/>
          <w:spacing w:val="-4"/>
          <w:rtl/>
        </w:rPr>
        <w:t>‌</w:t>
      </w:r>
      <w:r w:rsidRPr="0051158D">
        <w:rPr>
          <w:rFonts w:hint="cs"/>
          <w:spacing w:val="-4"/>
          <w:rtl/>
        </w:rPr>
        <w:t xml:space="preserve">تر است؟ آن گاه نبی اکرم </w:t>
      </w:r>
      <w:r w:rsidR="00772717" w:rsidRPr="0051158D">
        <w:rPr>
          <w:rStyle w:val="Char7"/>
          <w:rFonts w:cs="CTraditional Arabic" w:hint="cs"/>
          <w:spacing w:val="-4"/>
          <w:sz w:val="28"/>
          <w:szCs w:val="28"/>
          <w:rtl/>
        </w:rPr>
        <w:t>ج</w:t>
      </w:r>
      <w:r w:rsidRPr="00850C65">
        <w:rPr>
          <w:rFonts w:hint="cs"/>
          <w:rtl/>
        </w:rPr>
        <w:t xml:space="preserve"> به این طرف رو کرد</w:t>
      </w:r>
      <w:r w:rsidR="00A94924" w:rsidRPr="00850C65">
        <w:rPr>
          <w:rFonts w:hint="cs"/>
          <w:rtl/>
        </w:rPr>
        <w:t xml:space="preserve"> </w:t>
      </w:r>
      <w:r w:rsidRPr="00850C65">
        <w:rPr>
          <w:rFonts w:hint="cs"/>
          <w:rtl/>
        </w:rPr>
        <w:t>و فرمود: ای امت من آنان کسانی از شما خواهند بود و هیزم جهنم خواهند گشت</w:t>
      </w:r>
      <w:r w:rsidRPr="00E11FF3">
        <w:rPr>
          <w:rStyle w:val="Char8"/>
          <w:rFonts w:hint="cs"/>
          <w:rtl/>
        </w:rPr>
        <w:t>»</w:t>
      </w:r>
      <w:r w:rsidR="00BD3F49" w:rsidRPr="00FD7FF4">
        <w:rPr>
          <w:rFonts w:hint="cs"/>
          <w:vertAlign w:val="superscript"/>
          <w:rtl/>
        </w:rPr>
        <w:t>(</w:t>
      </w:r>
      <w:r w:rsidR="00BD3F49" w:rsidRPr="00FD7FF4">
        <w:rPr>
          <w:rStyle w:val="FootnoteReference"/>
          <w:rtl/>
        </w:rPr>
        <w:footnoteReference w:id="596"/>
      </w:r>
      <w:r w:rsidR="00BD3F49" w:rsidRPr="00FD7FF4">
        <w:rPr>
          <w:rFonts w:hint="cs"/>
          <w:vertAlign w:val="superscript"/>
          <w:rtl/>
        </w:rPr>
        <w:t>)</w:t>
      </w:r>
      <w:r>
        <w:rPr>
          <w:rFonts w:hint="cs"/>
          <w:rtl/>
        </w:rPr>
        <w:t>.</w:t>
      </w:r>
    </w:p>
    <w:p w:rsidR="00027BBE" w:rsidRDefault="00027BBE" w:rsidP="00BD3F49">
      <w:pPr>
        <w:pStyle w:val="a8"/>
        <w:rPr>
          <w:rtl/>
        </w:rPr>
      </w:pPr>
      <w:r>
        <w:rPr>
          <w:rFonts w:hint="cs"/>
          <w:rtl/>
        </w:rPr>
        <w:t xml:space="preserve">پیامبر </w:t>
      </w:r>
      <w:r w:rsidR="00772717">
        <w:rPr>
          <w:rFonts w:cs="CTraditional Arabic" w:hint="cs"/>
          <w:rtl/>
        </w:rPr>
        <w:t>ج</w:t>
      </w:r>
      <w:r>
        <w:rPr>
          <w:rFonts w:hint="cs"/>
          <w:rtl/>
        </w:rPr>
        <w:t xml:space="preserve"> فرموده است: </w:t>
      </w:r>
      <w:r w:rsidRPr="00E11FF3">
        <w:rPr>
          <w:rStyle w:val="Char8"/>
          <w:rFonts w:hint="cs"/>
          <w:rtl/>
        </w:rPr>
        <w:t>«</w:t>
      </w:r>
      <w:r>
        <w:rPr>
          <w:rFonts w:hint="cs"/>
          <w:rtl/>
        </w:rPr>
        <w:t>برای بدبختی انسان شر همین مسئله</w:t>
      </w:r>
      <w:r w:rsidR="00A94924">
        <w:rPr>
          <w:rFonts w:hint="cs"/>
          <w:rtl/>
        </w:rPr>
        <w:t xml:space="preserve"> </w:t>
      </w:r>
      <w:r>
        <w:rPr>
          <w:rFonts w:hint="cs"/>
          <w:rtl/>
        </w:rPr>
        <w:t>کافی است که برادر مسلمانش</w:t>
      </w:r>
      <w:r w:rsidR="00A94924">
        <w:rPr>
          <w:rFonts w:hint="cs"/>
          <w:rtl/>
        </w:rPr>
        <w:t xml:space="preserve"> </w:t>
      </w:r>
      <w:r>
        <w:rPr>
          <w:rFonts w:hint="cs"/>
          <w:rtl/>
        </w:rPr>
        <w:t>را کوچک شمارد</w:t>
      </w:r>
      <w:r w:rsidRPr="00E11FF3">
        <w:rPr>
          <w:rStyle w:val="Char8"/>
          <w:rFonts w:hint="cs"/>
          <w:rtl/>
        </w:rPr>
        <w:t>»</w:t>
      </w:r>
      <w:r w:rsidR="00BD3F49" w:rsidRPr="00FD7FF4">
        <w:rPr>
          <w:rFonts w:hint="cs"/>
          <w:vertAlign w:val="superscript"/>
          <w:rtl/>
        </w:rPr>
        <w:t>(</w:t>
      </w:r>
      <w:r w:rsidR="00BD3F49" w:rsidRPr="00FD7FF4">
        <w:rPr>
          <w:rStyle w:val="FootnoteReference"/>
          <w:rtl/>
        </w:rPr>
        <w:footnoteReference w:id="597"/>
      </w:r>
      <w:r w:rsidR="00BD3F49" w:rsidRPr="00FD7FF4">
        <w:rPr>
          <w:rFonts w:hint="cs"/>
          <w:vertAlign w:val="superscript"/>
          <w:rtl/>
        </w:rPr>
        <w:t>)</w:t>
      </w:r>
      <w:r>
        <w:rPr>
          <w:rFonts w:hint="cs"/>
          <w:rtl/>
        </w:rPr>
        <w:t>.</w:t>
      </w:r>
    </w:p>
    <w:p w:rsidR="00027BBE" w:rsidRPr="00ED2301" w:rsidRDefault="00027BBE" w:rsidP="00F85AD5">
      <w:pPr>
        <w:pStyle w:val="a8"/>
        <w:rPr>
          <w:spacing w:val="2"/>
          <w:rtl/>
        </w:rPr>
      </w:pPr>
      <w:r w:rsidRPr="00ED2301">
        <w:rPr>
          <w:rFonts w:hint="cs"/>
          <w:spacing w:val="2"/>
          <w:rtl/>
        </w:rPr>
        <w:t xml:space="preserve">گروهی دیگر از مستکبران </w:t>
      </w:r>
      <w:r w:rsidR="00850C65" w:rsidRPr="00ED2301">
        <w:rPr>
          <w:rFonts w:hint="cs"/>
          <w:spacing w:val="2"/>
          <w:rtl/>
        </w:rPr>
        <w:t>زمین کسانی هستند که ظاهری اصلاح</w:t>
      </w:r>
      <w:r w:rsidR="00850C65" w:rsidRPr="00ED2301">
        <w:rPr>
          <w:rFonts w:hint="eastAsia"/>
          <w:spacing w:val="2"/>
          <w:rtl/>
        </w:rPr>
        <w:t>‌</w:t>
      </w:r>
      <w:r w:rsidRPr="00ED2301">
        <w:rPr>
          <w:rFonts w:hint="cs"/>
          <w:spacing w:val="2"/>
          <w:rtl/>
        </w:rPr>
        <w:t>گر و زاهد دارند اما به شد</w:t>
      </w:r>
      <w:r w:rsidR="00850C65" w:rsidRPr="00ED2301">
        <w:rPr>
          <w:rFonts w:hint="cs"/>
          <w:spacing w:val="2"/>
          <w:rtl/>
        </w:rPr>
        <w:t>ت</w:t>
      </w:r>
      <w:r w:rsidRPr="00ED2301">
        <w:rPr>
          <w:rFonts w:hint="cs"/>
          <w:spacing w:val="2"/>
          <w:rtl/>
        </w:rPr>
        <w:t xml:space="preserve"> برای رسیدن به ستایش مردم و جلب نظر آنان</w:t>
      </w:r>
      <w:r w:rsidR="004807C6" w:rsidRPr="00ED2301">
        <w:rPr>
          <w:rFonts w:hint="cs"/>
          <w:spacing w:val="2"/>
          <w:rtl/>
        </w:rPr>
        <w:t xml:space="preserve"> به‌سوی</w:t>
      </w:r>
      <w:r w:rsidR="00A94924" w:rsidRPr="00ED2301">
        <w:rPr>
          <w:rFonts w:hint="cs"/>
          <w:spacing w:val="2"/>
          <w:rtl/>
        </w:rPr>
        <w:t xml:space="preserve"> </w:t>
      </w:r>
      <w:r w:rsidRPr="00ED2301">
        <w:rPr>
          <w:rFonts w:hint="cs"/>
          <w:spacing w:val="2"/>
          <w:rtl/>
        </w:rPr>
        <w:t>عبادت و زهد نمایشی خود حریصند. آنان به خاطر گم کردن نیت و هدف صحیح و حب ظهور با آن مظهر زاهدانه، دیگران را تحقیر</w:t>
      </w:r>
      <w:r w:rsidR="00850650" w:rsidRPr="00ED2301">
        <w:rPr>
          <w:rFonts w:hint="cs"/>
          <w:spacing w:val="2"/>
          <w:rtl/>
        </w:rPr>
        <w:t xml:space="preserve"> می‌</w:t>
      </w:r>
      <w:r w:rsidRPr="00ED2301">
        <w:rPr>
          <w:rFonts w:hint="cs"/>
          <w:spacing w:val="2"/>
          <w:rtl/>
        </w:rPr>
        <w:t>کنند و هنگام مراجعه مردم به آنان برای رفع نیازهای</w:t>
      </w:r>
      <w:r w:rsidR="00850650" w:rsidRPr="00ED2301">
        <w:rPr>
          <w:rFonts w:hint="cs"/>
          <w:spacing w:val="2"/>
          <w:rtl/>
        </w:rPr>
        <w:t>شان</w:t>
      </w:r>
      <w:r w:rsidRPr="00ED2301">
        <w:rPr>
          <w:rFonts w:hint="cs"/>
          <w:spacing w:val="2"/>
          <w:rtl/>
        </w:rPr>
        <w:t xml:space="preserve"> سعی</w:t>
      </w:r>
      <w:r w:rsidR="00850650" w:rsidRPr="00ED2301">
        <w:rPr>
          <w:rFonts w:hint="cs"/>
          <w:spacing w:val="2"/>
          <w:rtl/>
        </w:rPr>
        <w:t xml:space="preserve"> می‌</w:t>
      </w:r>
      <w:r w:rsidRPr="00ED2301">
        <w:rPr>
          <w:rFonts w:hint="cs"/>
          <w:spacing w:val="2"/>
          <w:rtl/>
        </w:rPr>
        <w:t>کنند اراده‌هایشان را در اختیار گیرند و به تعظیم</w:t>
      </w:r>
      <w:r w:rsidR="00A94924" w:rsidRPr="00ED2301">
        <w:rPr>
          <w:rFonts w:hint="cs"/>
          <w:spacing w:val="2"/>
          <w:rtl/>
        </w:rPr>
        <w:t xml:space="preserve"> </w:t>
      </w:r>
      <w:r w:rsidRPr="00ED2301">
        <w:rPr>
          <w:rFonts w:hint="cs"/>
          <w:spacing w:val="2"/>
          <w:rtl/>
        </w:rPr>
        <w:t>و بزرگ</w:t>
      </w:r>
      <w:r w:rsidR="00F85AD5">
        <w:rPr>
          <w:spacing w:val="2"/>
          <w:rtl/>
        </w:rPr>
        <w:softHyphen/>
      </w:r>
      <w:r w:rsidRPr="00ED2301">
        <w:rPr>
          <w:rFonts w:hint="cs"/>
          <w:spacing w:val="2"/>
          <w:rtl/>
        </w:rPr>
        <w:t xml:space="preserve">داشت خود وادارشان سازند و آنان را به ذلت کشانند. از وهب بن منبه نقل شده که ده صفت </w:t>
      </w:r>
      <w:r w:rsidR="00850C65" w:rsidRPr="00ED2301">
        <w:rPr>
          <w:rFonts w:hint="cs"/>
          <w:spacing w:val="2"/>
          <w:rtl/>
        </w:rPr>
        <w:t>را برای کمال عقل انسان بر</w:t>
      </w:r>
      <w:r w:rsidRPr="00ED2301">
        <w:rPr>
          <w:rFonts w:hint="cs"/>
          <w:spacing w:val="2"/>
          <w:rtl/>
        </w:rPr>
        <w:t>شمرده که بالاترین صفت به اعتقاد او آن است که همه</w:t>
      </w:r>
      <w:r w:rsidRPr="00ED2301">
        <w:rPr>
          <w:rFonts w:hint="eastAsia"/>
          <w:spacing w:val="2"/>
          <w:rtl/>
        </w:rPr>
        <w:t>‌</w:t>
      </w:r>
      <w:r w:rsidRPr="00ED2301">
        <w:rPr>
          <w:rFonts w:hint="cs"/>
          <w:spacing w:val="2"/>
          <w:rtl/>
        </w:rPr>
        <w:t xml:space="preserve">ی مردم را از خود بهتر بداند و این نشانه تواضع او </w:t>
      </w:r>
      <w:r w:rsidR="00850C65" w:rsidRPr="00ED2301">
        <w:rPr>
          <w:rFonts w:hint="cs"/>
          <w:spacing w:val="2"/>
          <w:rtl/>
        </w:rPr>
        <w:t>برای و ادب نیکوی او با مردم است</w:t>
      </w:r>
      <w:r w:rsidR="00BD3F49" w:rsidRPr="00ED2301">
        <w:rPr>
          <w:rFonts w:hint="cs"/>
          <w:spacing w:val="2"/>
          <w:vertAlign w:val="superscript"/>
          <w:rtl/>
        </w:rPr>
        <w:t>(</w:t>
      </w:r>
      <w:r w:rsidR="00BD3F49" w:rsidRPr="00ED2301">
        <w:rPr>
          <w:rStyle w:val="FootnoteReference"/>
          <w:spacing w:val="2"/>
          <w:rtl/>
        </w:rPr>
        <w:footnoteReference w:id="598"/>
      </w:r>
      <w:r w:rsidR="00BD3F49" w:rsidRPr="00ED2301">
        <w:rPr>
          <w:rFonts w:hint="cs"/>
          <w:spacing w:val="2"/>
          <w:vertAlign w:val="superscript"/>
          <w:rtl/>
        </w:rPr>
        <w:t>)</w:t>
      </w:r>
      <w:r w:rsidRPr="00ED2301">
        <w:rPr>
          <w:rFonts w:hint="cs"/>
          <w:spacing w:val="2"/>
          <w:rtl/>
        </w:rPr>
        <w:t>.</w:t>
      </w:r>
    </w:p>
    <w:p w:rsidR="00027BBE" w:rsidRDefault="00027BBE" w:rsidP="00027BBE">
      <w:pPr>
        <w:pStyle w:val="a8"/>
        <w:rPr>
          <w:rtl/>
        </w:rPr>
      </w:pPr>
      <w:r>
        <w:rPr>
          <w:rFonts w:hint="cs"/>
          <w:rtl/>
        </w:rPr>
        <w:t>خدای متعا</w:t>
      </w:r>
      <w:r w:rsidR="00850C65">
        <w:rPr>
          <w:rFonts w:hint="cs"/>
          <w:rtl/>
        </w:rPr>
        <w:t>ل بندگان زاهد و صادق خود را این</w:t>
      </w:r>
      <w:r w:rsidR="00850C65">
        <w:rPr>
          <w:rFonts w:hint="eastAsia"/>
          <w:rtl/>
        </w:rPr>
        <w:t>‌</w:t>
      </w:r>
      <w:r>
        <w:rPr>
          <w:rFonts w:hint="cs"/>
          <w:rtl/>
        </w:rPr>
        <w:t>گونه توصیف فرموده است:</w:t>
      </w:r>
    </w:p>
    <w:p w:rsidR="00027BBE" w:rsidRPr="0051158D" w:rsidRDefault="007271AC" w:rsidP="0024385B">
      <w:pPr>
        <w:pStyle w:val="af1"/>
        <w:rPr>
          <w:rStyle w:val="Char4"/>
          <w:spacing w:val="-4"/>
          <w:rtl/>
        </w:rPr>
      </w:pPr>
      <w:r w:rsidRPr="0051158D">
        <w:rPr>
          <w:rStyle w:val="Char8"/>
          <w:spacing w:val="-4"/>
          <w:rtl/>
        </w:rPr>
        <w:t>﴿</w:t>
      </w:r>
      <w:r w:rsidRPr="0051158D">
        <w:rPr>
          <w:spacing w:val="-4"/>
          <w:rtl/>
        </w:rPr>
        <w:t>وَ</w:t>
      </w:r>
      <w:r w:rsidRPr="0051158D">
        <w:rPr>
          <w:rFonts w:hint="cs"/>
          <w:spacing w:val="-4"/>
          <w:rtl/>
        </w:rPr>
        <w:t>ٱ</w:t>
      </w:r>
      <w:r w:rsidRPr="0051158D">
        <w:rPr>
          <w:rFonts w:hint="eastAsia"/>
          <w:spacing w:val="-4"/>
          <w:rtl/>
        </w:rPr>
        <w:t>لَّذِينَ</w:t>
      </w:r>
      <w:r w:rsidRPr="0051158D">
        <w:rPr>
          <w:spacing w:val="-4"/>
          <w:rtl/>
        </w:rPr>
        <w:t xml:space="preserve"> يُؤۡتُونَ مَآ ءَاتَواْ وَّقُلُوبُهُمۡ وَجِلَةٌ أَنَّهُمۡ إِلَىٰ رَبِّهِمۡ رَٰجِعُونَ٦٠</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850C65" w:rsidRPr="0051158D">
        <w:rPr>
          <w:rStyle w:val="Char6"/>
          <w:rFonts w:hint="cs"/>
          <w:spacing w:val="-4"/>
          <w:rtl/>
        </w:rPr>
        <w:t>ال</w:t>
      </w:r>
      <w:r w:rsidR="00027BBE" w:rsidRPr="0051158D">
        <w:rPr>
          <w:rStyle w:val="Char6"/>
          <w:rFonts w:hint="cs"/>
          <w:spacing w:val="-4"/>
          <w:rtl/>
        </w:rPr>
        <w:t>مؤمنون: 60]</w:t>
      </w:r>
      <w:r w:rsidR="00027BBE" w:rsidRPr="0051158D">
        <w:rPr>
          <w:rStyle w:val="Char4"/>
          <w:rFonts w:hint="cs"/>
          <w:spacing w:val="-4"/>
          <w:rtl/>
        </w:rPr>
        <w:t>.</w:t>
      </w:r>
    </w:p>
    <w:p w:rsidR="00E30DC6" w:rsidRPr="00E30DC6" w:rsidRDefault="00027BBE" w:rsidP="00ED2301">
      <w:pPr>
        <w:pStyle w:val="ab"/>
        <w:widowControl w:val="0"/>
        <w:rPr>
          <w:rStyle w:val="Char4"/>
          <w:rtl/>
        </w:rPr>
      </w:pPr>
      <w:r w:rsidRPr="00E11FF3">
        <w:rPr>
          <w:rStyle w:val="Char8"/>
          <w:rFonts w:hint="cs"/>
          <w:rtl/>
        </w:rPr>
        <w:t>«</w:t>
      </w:r>
      <w:r w:rsidRPr="00BA213B">
        <w:rPr>
          <w:rFonts w:hint="cs"/>
          <w:rtl/>
        </w:rPr>
        <w:t>اشخاصی که عطا می‌کنند و</w:t>
      </w:r>
      <w:r w:rsidR="00850650">
        <w:rPr>
          <w:rFonts w:hint="cs"/>
          <w:rtl/>
        </w:rPr>
        <w:t xml:space="preserve"> می‌</w:t>
      </w:r>
      <w:r w:rsidRPr="00BA213B">
        <w:rPr>
          <w:rFonts w:hint="cs"/>
          <w:rtl/>
        </w:rPr>
        <w:t>بخشند</w:t>
      </w:r>
      <w:r w:rsidR="00FD7FF4">
        <w:rPr>
          <w:rFonts w:hint="cs"/>
          <w:rtl/>
        </w:rPr>
        <w:t xml:space="preserve"> آنچه </w:t>
      </w:r>
      <w:r w:rsidRPr="00BA213B">
        <w:rPr>
          <w:rFonts w:hint="cs"/>
          <w:rtl/>
        </w:rPr>
        <w:t xml:space="preserve">را که در توان دارند، در حالی که دل‌هایشان ترسان و هراسان </w:t>
      </w:r>
      <w:r w:rsidRPr="00465F66">
        <w:rPr>
          <w:rStyle w:val="Chare"/>
          <w:rFonts w:hint="cs"/>
          <w:rtl/>
        </w:rPr>
        <w:t>است</w:t>
      </w:r>
      <w:r w:rsidRPr="00BA213B">
        <w:rPr>
          <w:rFonts w:hint="cs"/>
          <w:rtl/>
        </w:rPr>
        <w:t xml:space="preserve"> (از این که نکند صدقات و حسنات آنان پذیرفته نگردد) و به علت این که</w:t>
      </w:r>
      <w:r w:rsidR="004807C6">
        <w:rPr>
          <w:rFonts w:hint="cs"/>
          <w:rtl/>
        </w:rPr>
        <w:t xml:space="preserve"> به‌سوی </w:t>
      </w:r>
      <w:r w:rsidRPr="00BA213B">
        <w:rPr>
          <w:rFonts w:hint="cs"/>
          <w:rtl/>
        </w:rPr>
        <w:t>خدای</w:t>
      </w:r>
      <w:r w:rsidR="00850650">
        <w:rPr>
          <w:rFonts w:hint="cs"/>
          <w:rtl/>
        </w:rPr>
        <w:t>‌شان</w:t>
      </w:r>
      <w:r w:rsidRPr="00BA213B">
        <w:rPr>
          <w:rFonts w:hint="cs"/>
          <w:rtl/>
        </w:rPr>
        <w:t xml:space="preserve"> (برای حساب و کتاب)</w:t>
      </w:r>
      <w:r w:rsidR="00850C65">
        <w:rPr>
          <w:rFonts w:hint="cs"/>
          <w:rtl/>
        </w:rPr>
        <w:t xml:space="preserve"> برمی</w:t>
      </w:r>
      <w:r w:rsidR="00850C65">
        <w:rPr>
          <w:rFonts w:hint="eastAsia"/>
          <w:rtl/>
        </w:rPr>
        <w:t>‌</w:t>
      </w:r>
      <w:r w:rsidRPr="00BA213B">
        <w:rPr>
          <w:rFonts w:hint="cs"/>
          <w:rtl/>
        </w:rPr>
        <w:t>گردند</w:t>
      </w:r>
      <w:r w:rsidRPr="00E11FF3">
        <w:rPr>
          <w:rStyle w:val="Char8"/>
          <w:rFonts w:hint="cs"/>
          <w:rtl/>
        </w:rPr>
        <w:t>»</w:t>
      </w:r>
      <w:r w:rsidR="00E30DC6" w:rsidRPr="00E30DC6">
        <w:rPr>
          <w:rStyle w:val="Char4"/>
          <w:rFonts w:hint="cs"/>
          <w:rtl/>
        </w:rPr>
        <w:t>.</w:t>
      </w:r>
    </w:p>
    <w:p w:rsidR="00027BBE" w:rsidRPr="00FD7FF4" w:rsidRDefault="00FA64E5" w:rsidP="0024385B">
      <w:pPr>
        <w:pStyle w:val="af1"/>
        <w:rPr>
          <w:rStyle w:val="Char4"/>
          <w:rtl/>
        </w:rPr>
      </w:pPr>
      <w:r w:rsidRPr="00AB7196">
        <w:rPr>
          <w:rStyle w:val="Char8"/>
          <w:rtl/>
        </w:rPr>
        <w:t>﴿</w:t>
      </w:r>
      <w:r w:rsidRPr="00FA64E5">
        <w:rPr>
          <w:rtl/>
        </w:rPr>
        <w:t xml:space="preserve">إِنَّ </w:t>
      </w:r>
      <w:r w:rsidRPr="00FA64E5">
        <w:rPr>
          <w:rFonts w:hint="cs"/>
          <w:rtl/>
        </w:rPr>
        <w:t>ٱ</w:t>
      </w:r>
      <w:r w:rsidRPr="00FA64E5">
        <w:rPr>
          <w:rFonts w:hint="eastAsia"/>
          <w:rtl/>
        </w:rPr>
        <w:t>لَّذِينَ</w:t>
      </w:r>
      <w:r w:rsidRPr="00FA64E5">
        <w:rPr>
          <w:rtl/>
        </w:rPr>
        <w:t xml:space="preserve"> هُم مِّنۡ خَشۡيَةِ رَبِّهِم مُّشۡفِقُونَ٥٧</w:t>
      </w:r>
      <w:r w:rsidRPr="00AB7196">
        <w:rPr>
          <w:rStyle w:val="Char8"/>
          <w:rFonts w:hint="cs"/>
          <w:rtl/>
        </w:rPr>
        <w:t>﴾</w:t>
      </w:r>
      <w:r w:rsidR="00027BBE">
        <w:rPr>
          <w:rFonts w:hint="cs"/>
          <w:rtl/>
        </w:rPr>
        <w:t xml:space="preserve"> </w:t>
      </w:r>
      <w:r w:rsidR="00027BBE" w:rsidRPr="00BA213B">
        <w:rPr>
          <w:rStyle w:val="Char6"/>
          <w:rFonts w:hint="cs"/>
          <w:rtl/>
        </w:rPr>
        <w:t>[</w:t>
      </w:r>
      <w:r w:rsidR="00850C65">
        <w:rPr>
          <w:rStyle w:val="Char6"/>
          <w:rFonts w:hint="cs"/>
          <w:rtl/>
        </w:rPr>
        <w:t>ال</w:t>
      </w:r>
      <w:r w:rsidR="00027BBE">
        <w:rPr>
          <w:rStyle w:val="Char6"/>
          <w:rFonts w:hint="cs"/>
          <w:rtl/>
        </w:rPr>
        <w:t>مؤمنون: 57</w:t>
      </w:r>
      <w:r w:rsidR="00027BBE" w:rsidRPr="00BA213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465F66">
        <w:rPr>
          <w:rFonts w:hint="cs"/>
          <w:rtl/>
        </w:rPr>
        <w:t>کسانی که از خوف خدا در هراس هستند</w:t>
      </w:r>
      <w:r w:rsidRPr="00E11FF3">
        <w:rPr>
          <w:rStyle w:val="Char8"/>
          <w:rFonts w:hint="cs"/>
          <w:rtl/>
        </w:rPr>
        <w:t>»</w:t>
      </w:r>
      <w:r w:rsidR="00E30DC6" w:rsidRPr="00E30DC6">
        <w:rPr>
          <w:rStyle w:val="Char4"/>
          <w:rFonts w:hint="cs"/>
          <w:rtl/>
        </w:rPr>
        <w:t>.</w:t>
      </w:r>
    </w:p>
    <w:p w:rsidR="00027BBE" w:rsidRDefault="00027BBE" w:rsidP="00690665">
      <w:pPr>
        <w:pStyle w:val="a8"/>
        <w:rPr>
          <w:rtl/>
        </w:rPr>
      </w:pPr>
      <w:r w:rsidRPr="00465F66">
        <w:rPr>
          <w:rFonts w:hint="cs"/>
          <w:rtl/>
        </w:rPr>
        <w:t xml:space="preserve">پیامبر </w:t>
      </w:r>
      <w:r w:rsidR="00772717">
        <w:rPr>
          <w:rFonts w:cs="CTraditional Arabic" w:hint="cs"/>
          <w:rtl/>
        </w:rPr>
        <w:t>ج</w:t>
      </w:r>
      <w:r w:rsidRPr="00465F66">
        <w:rPr>
          <w:rFonts w:hint="cs"/>
          <w:rtl/>
        </w:rPr>
        <w:t xml:space="preserve"> هم فرموده اس</w:t>
      </w:r>
      <w:r>
        <w:rPr>
          <w:rFonts w:hint="cs"/>
          <w:rtl/>
        </w:rPr>
        <w:t>ت:</w:t>
      </w:r>
      <w:r w:rsidR="00A94924">
        <w:rPr>
          <w:rFonts w:hint="cs"/>
          <w:rtl/>
        </w:rPr>
        <w:t xml:space="preserve"> </w:t>
      </w:r>
      <w:r w:rsidRPr="00E11FF3">
        <w:rPr>
          <w:rStyle w:val="Char8"/>
          <w:rFonts w:hint="cs"/>
          <w:rtl/>
        </w:rPr>
        <w:t>«</w:t>
      </w:r>
      <w:r>
        <w:rPr>
          <w:rFonts w:hint="cs"/>
          <w:rtl/>
        </w:rPr>
        <w:t>در شب اسراء از کنار قومی عبور کردن</w:t>
      </w:r>
      <w:r w:rsidR="00F85AD5">
        <w:rPr>
          <w:rFonts w:hint="cs"/>
          <w:rtl/>
        </w:rPr>
        <w:t>د</w:t>
      </w:r>
      <w:r>
        <w:rPr>
          <w:rFonts w:hint="cs"/>
          <w:rtl/>
        </w:rPr>
        <w:t xml:space="preserve"> که لب‌های خود را با قیچی</w:t>
      </w:r>
      <w:r w:rsidR="00850650">
        <w:rPr>
          <w:rFonts w:hint="cs"/>
          <w:rtl/>
        </w:rPr>
        <w:t xml:space="preserve"> می‌</w:t>
      </w:r>
      <w:r>
        <w:rPr>
          <w:rFonts w:hint="cs"/>
          <w:rtl/>
        </w:rPr>
        <w:t>بریدند، به جبرئیل گفتم: آنان چه کسانی هستند؟ گفت: آنان خطیبان امت تو هستند که مردم را به نیکی امر می‌کنند و خود را فر</w:t>
      </w:r>
      <w:r w:rsidR="00F85AD5">
        <w:rPr>
          <w:rFonts w:hint="cs"/>
          <w:rtl/>
        </w:rPr>
        <w:t>ا</w:t>
      </w:r>
      <w:r>
        <w:rPr>
          <w:rFonts w:hint="cs"/>
          <w:rtl/>
        </w:rPr>
        <w:t>موش می</w:t>
      </w:r>
      <w:r>
        <w:rPr>
          <w:rFonts w:hint="eastAsia"/>
          <w:rtl/>
        </w:rPr>
        <w:t>‌</w:t>
      </w:r>
      <w:r>
        <w:rPr>
          <w:rFonts w:hint="cs"/>
          <w:rtl/>
        </w:rPr>
        <w:t>نمایند در حالی که کتاب خدا را تلاوت</w:t>
      </w:r>
      <w:r w:rsidR="00A94924">
        <w:rPr>
          <w:rFonts w:hint="cs"/>
          <w:rtl/>
        </w:rPr>
        <w:t xml:space="preserve"> </w:t>
      </w:r>
      <w:r>
        <w:rPr>
          <w:rFonts w:hint="cs"/>
          <w:rtl/>
        </w:rPr>
        <w:t>می‌کنند. آیا اندیشه</w:t>
      </w:r>
      <w:r w:rsidR="00850650">
        <w:rPr>
          <w:rFonts w:hint="cs"/>
          <w:rtl/>
        </w:rPr>
        <w:t xml:space="preserve"> نمی‌</w:t>
      </w:r>
      <w:r>
        <w:rPr>
          <w:rFonts w:hint="cs"/>
          <w:rtl/>
        </w:rPr>
        <w:t>کنند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599"/>
      </w:r>
      <w:r w:rsidR="00690665" w:rsidRPr="00FD7FF4">
        <w:rPr>
          <w:rFonts w:hint="cs"/>
          <w:vertAlign w:val="superscript"/>
          <w:rtl/>
        </w:rPr>
        <w:t>)</w:t>
      </w:r>
      <w:r>
        <w:rPr>
          <w:rFonts w:hint="cs"/>
          <w:rtl/>
        </w:rPr>
        <w:t>.</w:t>
      </w:r>
    </w:p>
    <w:p w:rsidR="00027BBE" w:rsidRDefault="00027BBE" w:rsidP="00690665">
      <w:pPr>
        <w:pStyle w:val="a8"/>
        <w:rPr>
          <w:rtl/>
        </w:rPr>
      </w:pPr>
      <w:r>
        <w:rPr>
          <w:rFonts w:hint="cs"/>
          <w:rtl/>
        </w:rPr>
        <w:t>به عامر شعبی که از علمای بزرگ تابعین بود گفته شد: ای عالم و دانشمند برای ما</w:t>
      </w:r>
      <w:r w:rsidR="00850C65">
        <w:rPr>
          <w:rFonts w:hint="cs"/>
          <w:rtl/>
        </w:rPr>
        <w:t xml:space="preserve"> </w:t>
      </w:r>
      <w:r>
        <w:rPr>
          <w:rFonts w:hint="cs"/>
          <w:rtl/>
        </w:rPr>
        <w:t>فتوایی بده. در پاسخ گفت:</w:t>
      </w:r>
      <w:r w:rsidR="00A94924">
        <w:rPr>
          <w:rFonts w:hint="cs"/>
          <w:rtl/>
        </w:rPr>
        <w:t xml:space="preserve"> </w:t>
      </w:r>
      <w:r w:rsidRPr="00E11FF3">
        <w:rPr>
          <w:rStyle w:val="Char8"/>
          <w:rFonts w:hint="cs"/>
          <w:rtl/>
        </w:rPr>
        <w:t>«</w:t>
      </w:r>
      <w:r>
        <w:rPr>
          <w:rFonts w:hint="cs"/>
          <w:rtl/>
        </w:rPr>
        <w:t>عالم فقط کسی است که تهدیدهای پروردگار را بفهمد و از او بترسد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600"/>
      </w:r>
      <w:r w:rsidR="00690665" w:rsidRPr="00FD7FF4">
        <w:rPr>
          <w:rFonts w:hint="cs"/>
          <w:vertAlign w:val="superscript"/>
          <w:rtl/>
        </w:rPr>
        <w:t>)</w:t>
      </w:r>
      <w:r>
        <w:rPr>
          <w:rFonts w:hint="cs"/>
          <w:rtl/>
        </w:rPr>
        <w:t>.</w:t>
      </w:r>
    </w:p>
    <w:p w:rsidR="00027BBE" w:rsidRDefault="00027BBE" w:rsidP="00690665">
      <w:pPr>
        <w:pStyle w:val="a8"/>
        <w:rPr>
          <w:rtl/>
        </w:rPr>
      </w:pPr>
      <w:r>
        <w:rPr>
          <w:rFonts w:hint="cs"/>
          <w:rtl/>
        </w:rPr>
        <w:t>یک بار حسن بصری در مورد مسئله</w:t>
      </w:r>
      <w:r>
        <w:rPr>
          <w:rFonts w:hint="eastAsia"/>
          <w:rtl/>
        </w:rPr>
        <w:t>‌</w:t>
      </w:r>
      <w:r>
        <w:rPr>
          <w:rFonts w:hint="cs"/>
          <w:rtl/>
        </w:rPr>
        <w:t>ی فتوا داد. حاضران گفتند: فقهای ما چنین</w:t>
      </w:r>
      <w:r w:rsidR="00850650">
        <w:rPr>
          <w:rFonts w:hint="cs"/>
          <w:rtl/>
        </w:rPr>
        <w:t xml:space="preserve"> نمی‌</w:t>
      </w:r>
      <w:r>
        <w:rPr>
          <w:rFonts w:hint="cs"/>
          <w:rtl/>
        </w:rPr>
        <w:t>گویند. حسن بصری گفت:</w:t>
      </w:r>
      <w:r w:rsidR="00A94924">
        <w:rPr>
          <w:rFonts w:hint="cs"/>
          <w:rtl/>
        </w:rPr>
        <w:t xml:space="preserve"> </w:t>
      </w:r>
      <w:r w:rsidR="00850C65">
        <w:rPr>
          <w:rFonts w:hint="cs"/>
          <w:rtl/>
        </w:rPr>
        <w:t>فقیه کسی است که شب زنده</w:t>
      </w:r>
      <w:r w:rsidR="00850C65">
        <w:rPr>
          <w:rFonts w:hint="eastAsia"/>
          <w:rtl/>
        </w:rPr>
        <w:t>‌</w:t>
      </w:r>
      <w:r>
        <w:rPr>
          <w:rFonts w:hint="cs"/>
          <w:rtl/>
        </w:rPr>
        <w:t>دار باشد، روز روزه بگیرد و از دنیا رویگردان باشد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601"/>
      </w:r>
      <w:r w:rsidR="00690665" w:rsidRPr="00FD7FF4">
        <w:rPr>
          <w:rFonts w:hint="cs"/>
          <w:vertAlign w:val="superscript"/>
          <w:rtl/>
        </w:rPr>
        <w:t>)</w:t>
      </w:r>
      <w:r>
        <w:rPr>
          <w:rFonts w:hint="cs"/>
          <w:rtl/>
        </w:rPr>
        <w:t>.</w:t>
      </w:r>
    </w:p>
    <w:p w:rsidR="00027BBE" w:rsidRDefault="00027BBE" w:rsidP="00B271F9">
      <w:pPr>
        <w:pStyle w:val="a8"/>
        <w:rPr>
          <w:rtl/>
        </w:rPr>
      </w:pPr>
      <w:r>
        <w:rPr>
          <w:rFonts w:hint="cs"/>
          <w:rtl/>
        </w:rPr>
        <w:t>گاهی نمونه‌هایی دیگر از استکبار</w:t>
      </w:r>
      <w:r w:rsidR="00A94924">
        <w:rPr>
          <w:rFonts w:hint="cs"/>
          <w:rtl/>
        </w:rPr>
        <w:t xml:space="preserve"> </w:t>
      </w:r>
      <w:r>
        <w:rPr>
          <w:rFonts w:hint="cs"/>
          <w:rtl/>
        </w:rPr>
        <w:t>هم در زمین ظاهر</w:t>
      </w:r>
      <w:r w:rsidR="00850650">
        <w:rPr>
          <w:rFonts w:hint="cs"/>
          <w:rtl/>
        </w:rPr>
        <w:t xml:space="preserve"> می‌</w:t>
      </w:r>
      <w:r>
        <w:rPr>
          <w:rFonts w:hint="cs"/>
          <w:rtl/>
        </w:rPr>
        <w:t>شود، مانند کسانی که از نسب خود بیزاری</w:t>
      </w:r>
      <w:r w:rsidR="00850650">
        <w:rPr>
          <w:rFonts w:hint="cs"/>
          <w:rtl/>
        </w:rPr>
        <w:t xml:space="preserve"> می‌</w:t>
      </w:r>
      <w:r>
        <w:rPr>
          <w:rFonts w:hint="cs"/>
          <w:rtl/>
        </w:rPr>
        <w:t>جویند و خود را به نسب دیگری متصل</w:t>
      </w:r>
      <w:r w:rsidR="00850650">
        <w:rPr>
          <w:rFonts w:hint="cs"/>
          <w:rtl/>
        </w:rPr>
        <w:t xml:space="preserve"> می‌</w:t>
      </w:r>
      <w:r>
        <w:rPr>
          <w:rFonts w:hint="cs"/>
          <w:rtl/>
        </w:rPr>
        <w:t>سا</w:t>
      </w:r>
      <w:r w:rsidR="00B271F9">
        <w:rPr>
          <w:rFonts w:hint="cs"/>
          <w:rtl/>
        </w:rPr>
        <w:t>ز</w:t>
      </w:r>
      <w:r>
        <w:rPr>
          <w:rFonts w:hint="cs"/>
          <w:rtl/>
        </w:rPr>
        <w:t>ند و روابط خویشاوندی را قطع</w:t>
      </w:r>
      <w:r w:rsidR="00850650">
        <w:rPr>
          <w:rFonts w:hint="cs"/>
          <w:rtl/>
        </w:rPr>
        <w:t xml:space="preserve"> می‌</w:t>
      </w:r>
      <w:r>
        <w:rPr>
          <w:rFonts w:hint="cs"/>
          <w:rtl/>
        </w:rPr>
        <w:t>کنند که علت اصلی این رفتار، ثروت یا مقامی است که خداوند با آن</w:t>
      </w:r>
      <w:r w:rsidR="00850C65">
        <w:rPr>
          <w:rFonts w:hint="cs"/>
          <w:rtl/>
        </w:rPr>
        <w:t>ان</w:t>
      </w:r>
      <w:r>
        <w:rPr>
          <w:rFonts w:hint="cs"/>
          <w:rtl/>
        </w:rPr>
        <w:t xml:space="preserve"> داده اما خانواده و نزدیکان آنان فقیر و شکست خورده هستند.</w:t>
      </w:r>
    </w:p>
    <w:p w:rsidR="00027BBE" w:rsidRDefault="00027BBE" w:rsidP="00027BBE">
      <w:pPr>
        <w:pStyle w:val="a8"/>
        <w:rPr>
          <w:rtl/>
        </w:rPr>
      </w:pPr>
      <w:r>
        <w:rPr>
          <w:rFonts w:hint="cs"/>
          <w:rtl/>
        </w:rPr>
        <w:t>پس انسان مؤمن باید از این بپرهیزد که جزو هیچ یک از گرو‌ه‌های</w:t>
      </w:r>
      <w:r w:rsidR="00A94924">
        <w:rPr>
          <w:rFonts w:hint="cs"/>
          <w:rtl/>
        </w:rPr>
        <w:t xml:space="preserve"> </w:t>
      </w:r>
      <w:r>
        <w:rPr>
          <w:rFonts w:hint="cs"/>
          <w:rtl/>
        </w:rPr>
        <w:t>مستکبران در زمین نباشد تا مستحق خشم و غضب و نفرین پروردگار و محرومیت از بهشت نگردد:</w:t>
      </w:r>
    </w:p>
    <w:p w:rsidR="00027BBE" w:rsidRPr="00FD7FF4" w:rsidRDefault="00FA64E5" w:rsidP="0024385B">
      <w:pPr>
        <w:pStyle w:val="af1"/>
        <w:rPr>
          <w:rStyle w:val="Char4"/>
          <w:rtl/>
        </w:rPr>
      </w:pPr>
      <w:r w:rsidRPr="00AB7196">
        <w:rPr>
          <w:rStyle w:val="Char8"/>
          <w:rtl/>
        </w:rPr>
        <w:t>﴿</w:t>
      </w:r>
      <w:r w:rsidRPr="00FA64E5">
        <w:rPr>
          <w:rtl/>
        </w:rPr>
        <w:t xml:space="preserve">لَا جَرَمَ أَنَّ </w:t>
      </w:r>
      <w:r w:rsidRPr="00FA64E5">
        <w:rPr>
          <w:rFonts w:hint="cs"/>
          <w:rtl/>
        </w:rPr>
        <w:t>ٱ</w:t>
      </w:r>
      <w:r w:rsidRPr="00FA64E5">
        <w:rPr>
          <w:rFonts w:hint="eastAsia"/>
          <w:rtl/>
        </w:rPr>
        <w:t>للَّهَ</w:t>
      </w:r>
      <w:r w:rsidRPr="00FA64E5">
        <w:rPr>
          <w:rtl/>
        </w:rPr>
        <w:t xml:space="preserve"> يَعۡلَمُ مَا يُسِرُّونَ وَمَا يُعۡلِنُونَۚ إِنَّهُ</w:t>
      </w:r>
      <w:r w:rsidRPr="00FA64E5">
        <w:rPr>
          <w:rFonts w:hint="cs"/>
          <w:rtl/>
        </w:rPr>
        <w:t>ۥ</w:t>
      </w:r>
      <w:r w:rsidRPr="00FA64E5">
        <w:rPr>
          <w:rtl/>
        </w:rPr>
        <w:t xml:space="preserve"> لَا يُحِبُّ </w:t>
      </w:r>
      <w:r w:rsidRPr="00FA64E5">
        <w:rPr>
          <w:rFonts w:hint="cs"/>
          <w:rtl/>
        </w:rPr>
        <w:t>ٱ</w:t>
      </w:r>
      <w:r w:rsidRPr="00FA64E5">
        <w:rPr>
          <w:rFonts w:hint="eastAsia"/>
          <w:rtl/>
        </w:rPr>
        <w:t>لۡمُسۡتَكۡبِرِينَ</w:t>
      </w:r>
      <w:r w:rsidRPr="00FA64E5">
        <w:rPr>
          <w:rtl/>
        </w:rPr>
        <w:t>٢٣</w:t>
      </w:r>
      <w:r w:rsidRPr="00AB7196">
        <w:rPr>
          <w:rStyle w:val="Char8"/>
          <w:rFonts w:hint="cs"/>
          <w:rtl/>
        </w:rPr>
        <w:t>﴾</w:t>
      </w:r>
      <w:r w:rsidR="00027BBE">
        <w:rPr>
          <w:rFonts w:hint="cs"/>
          <w:rtl/>
        </w:rPr>
        <w:t xml:space="preserve"> </w:t>
      </w:r>
      <w:r w:rsidR="00027BBE" w:rsidRPr="006E77EE">
        <w:rPr>
          <w:rStyle w:val="Char6"/>
          <w:rFonts w:hint="cs"/>
          <w:rtl/>
        </w:rPr>
        <w:t>[</w:t>
      </w:r>
      <w:r w:rsidR="00850C65">
        <w:rPr>
          <w:rStyle w:val="Char6"/>
          <w:rFonts w:hint="cs"/>
          <w:rtl/>
        </w:rPr>
        <w:t>ال</w:t>
      </w:r>
      <w:r w:rsidR="00027BBE">
        <w:rPr>
          <w:rStyle w:val="Char6"/>
          <w:rFonts w:hint="cs"/>
          <w:rtl/>
        </w:rPr>
        <w:t>نحل: 23</w:t>
      </w:r>
      <w:r w:rsidR="00027BBE" w:rsidRPr="006E77EE">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قطعاً آنچه را پنهان می‌دارند، و آنچه را آشکار می‌کنند؛ می‌داند، بی‌گمان اومستکبران را دوست ندارد</w:t>
      </w:r>
      <w:r w:rsidRPr="00E11FF3">
        <w:rPr>
          <w:rStyle w:val="Char8"/>
          <w:rFonts w:hint="cs"/>
          <w:rtl/>
        </w:rPr>
        <w:t>»</w:t>
      </w:r>
      <w:r w:rsidR="00E30DC6" w:rsidRPr="00E30DC6">
        <w:rPr>
          <w:rStyle w:val="Char4"/>
          <w:rFonts w:hint="cs"/>
          <w:rtl/>
        </w:rPr>
        <w:t>.</w:t>
      </w:r>
    </w:p>
    <w:p w:rsidR="00850C65" w:rsidRDefault="00850C65" w:rsidP="00027BBE">
      <w:pPr>
        <w:pStyle w:val="ab"/>
        <w:rPr>
          <w:rStyle w:val="Char4"/>
          <w:rtl/>
        </w:rPr>
        <w:sectPr w:rsidR="00850C65" w:rsidSect="00753B1D">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027BBE" w:rsidRPr="00850C65" w:rsidRDefault="00027BBE" w:rsidP="00850C65">
      <w:pPr>
        <w:pStyle w:val="a1"/>
        <w:rPr>
          <w:rtl/>
        </w:rPr>
      </w:pPr>
      <w:bookmarkStart w:id="60" w:name="_Toc442110524"/>
      <w:r w:rsidRPr="00850C65">
        <w:rPr>
          <w:rFonts w:hint="cs"/>
          <w:rtl/>
        </w:rPr>
        <w:t>فصل دوم: تلاش برای پاکسازی جامعه</w:t>
      </w:r>
      <w:bookmarkEnd w:id="60"/>
    </w:p>
    <w:p w:rsidR="00027BBE" w:rsidRPr="00850C65" w:rsidRDefault="00027BBE" w:rsidP="00850C65">
      <w:pPr>
        <w:pStyle w:val="a2"/>
        <w:rPr>
          <w:rtl/>
        </w:rPr>
      </w:pPr>
      <w:bookmarkStart w:id="61" w:name="_Toc442110525"/>
      <w:r w:rsidRPr="00850C65">
        <w:rPr>
          <w:rFonts w:hint="cs"/>
          <w:rtl/>
        </w:rPr>
        <w:t>بحث اول: پخش کردن گناه و بدی حرام است</w:t>
      </w:r>
      <w:bookmarkEnd w:id="61"/>
    </w:p>
    <w:p w:rsidR="00027BBE" w:rsidRDefault="00027BBE" w:rsidP="00027BBE">
      <w:pPr>
        <w:pStyle w:val="a8"/>
        <w:rPr>
          <w:rtl/>
        </w:rPr>
      </w:pPr>
      <w:r>
        <w:rPr>
          <w:rFonts w:hint="cs"/>
          <w:rtl/>
        </w:rPr>
        <w:t>خدای تعالی فرموده است:</w:t>
      </w:r>
    </w:p>
    <w:p w:rsidR="00027BBE" w:rsidRPr="00FD7FF4" w:rsidRDefault="00FA64E5" w:rsidP="0024385B">
      <w:pPr>
        <w:pStyle w:val="af1"/>
        <w:rPr>
          <w:rStyle w:val="Char4"/>
          <w:rtl/>
        </w:rPr>
      </w:pPr>
      <w:r w:rsidRPr="00AB7196">
        <w:rPr>
          <w:rStyle w:val="Char8"/>
          <w:rtl/>
        </w:rPr>
        <w:t>﴿</w:t>
      </w:r>
      <w:r w:rsidRPr="00FA64E5">
        <w:rPr>
          <w:rtl/>
        </w:rPr>
        <w:t xml:space="preserve">إِنَّ </w:t>
      </w:r>
      <w:r w:rsidRPr="00FA64E5">
        <w:rPr>
          <w:rFonts w:hint="cs"/>
          <w:rtl/>
        </w:rPr>
        <w:t>ٱ</w:t>
      </w:r>
      <w:r w:rsidRPr="00FA64E5">
        <w:rPr>
          <w:rFonts w:hint="eastAsia"/>
          <w:rtl/>
        </w:rPr>
        <w:t>لَّذِينَ</w:t>
      </w:r>
      <w:r w:rsidRPr="00FA64E5">
        <w:rPr>
          <w:rtl/>
        </w:rPr>
        <w:t xml:space="preserve"> يُحِبُّونَ أَن تَشِيعَ </w:t>
      </w:r>
      <w:r w:rsidRPr="00FA64E5">
        <w:rPr>
          <w:rFonts w:hint="cs"/>
          <w:rtl/>
        </w:rPr>
        <w:t>ٱ</w:t>
      </w:r>
      <w:r w:rsidRPr="00FA64E5">
        <w:rPr>
          <w:rFonts w:hint="eastAsia"/>
          <w:rtl/>
        </w:rPr>
        <w:t>لۡفَٰحِشَةُ</w:t>
      </w:r>
      <w:r w:rsidRPr="00FA64E5">
        <w:rPr>
          <w:rtl/>
        </w:rPr>
        <w:t xml:space="preserve"> فِي </w:t>
      </w:r>
      <w:r w:rsidRPr="00FA64E5">
        <w:rPr>
          <w:rFonts w:hint="cs"/>
          <w:rtl/>
        </w:rPr>
        <w:t>ٱ</w:t>
      </w:r>
      <w:r w:rsidRPr="00FA64E5">
        <w:rPr>
          <w:rFonts w:hint="eastAsia"/>
          <w:rtl/>
        </w:rPr>
        <w:t>لَّذِينَ</w:t>
      </w:r>
      <w:r w:rsidRPr="00FA64E5">
        <w:rPr>
          <w:rtl/>
        </w:rPr>
        <w:t xml:space="preserve"> ءَامَنُواْ لَهُمۡ عَذَابٌ أَلِيمٞ فِي </w:t>
      </w:r>
      <w:r w:rsidRPr="00FA64E5">
        <w:rPr>
          <w:rFonts w:hint="cs"/>
          <w:rtl/>
        </w:rPr>
        <w:t>ٱ</w:t>
      </w:r>
      <w:r w:rsidRPr="00FA64E5">
        <w:rPr>
          <w:rFonts w:hint="eastAsia"/>
          <w:rtl/>
        </w:rPr>
        <w:t>لدُّنۡيَا</w:t>
      </w:r>
      <w:r w:rsidRPr="00FA64E5">
        <w:rPr>
          <w:rtl/>
        </w:rPr>
        <w:t xml:space="preserve"> وَ</w:t>
      </w:r>
      <w:r w:rsidRPr="00FA64E5">
        <w:rPr>
          <w:rFonts w:hint="cs"/>
          <w:rtl/>
        </w:rPr>
        <w:t>ٱ</w:t>
      </w:r>
      <w:r w:rsidRPr="00FA64E5">
        <w:rPr>
          <w:rFonts w:hint="eastAsia"/>
          <w:rtl/>
        </w:rPr>
        <w:t>لۡأٓخِرَةِۚ</w:t>
      </w:r>
      <w:r w:rsidRPr="00FA64E5">
        <w:rPr>
          <w:rtl/>
        </w:rPr>
        <w:t xml:space="preserve"> وَ</w:t>
      </w:r>
      <w:r w:rsidRPr="00FA64E5">
        <w:rPr>
          <w:rFonts w:hint="cs"/>
          <w:rtl/>
        </w:rPr>
        <w:t>ٱ</w:t>
      </w:r>
      <w:r w:rsidRPr="00FA64E5">
        <w:rPr>
          <w:rFonts w:hint="eastAsia"/>
          <w:rtl/>
        </w:rPr>
        <w:t>للَّهُ</w:t>
      </w:r>
      <w:r w:rsidRPr="00FA64E5">
        <w:rPr>
          <w:rtl/>
        </w:rPr>
        <w:t xml:space="preserve"> يَعۡلَمُ وَأَنتُمۡ لَا تَعۡلَمُونَ١٩</w:t>
      </w:r>
      <w:r w:rsidRPr="00AB7196">
        <w:rPr>
          <w:rStyle w:val="Char8"/>
          <w:rFonts w:hint="cs"/>
          <w:rtl/>
        </w:rPr>
        <w:t>﴾</w:t>
      </w:r>
      <w:r w:rsidR="00027BBE">
        <w:rPr>
          <w:rFonts w:hint="cs"/>
          <w:rtl/>
        </w:rPr>
        <w:t xml:space="preserve"> </w:t>
      </w:r>
      <w:r w:rsidR="00027BBE" w:rsidRPr="0081757A">
        <w:rPr>
          <w:rStyle w:val="Char6"/>
          <w:rFonts w:hint="cs"/>
          <w:rtl/>
        </w:rPr>
        <w:t>[</w:t>
      </w:r>
      <w:r w:rsidR="00850C65">
        <w:rPr>
          <w:rStyle w:val="Char6"/>
          <w:rFonts w:hint="cs"/>
          <w:rtl/>
        </w:rPr>
        <w:t>ال</w:t>
      </w:r>
      <w:r w:rsidR="00027BBE">
        <w:rPr>
          <w:rStyle w:val="Char6"/>
          <w:rFonts w:hint="cs"/>
          <w:rtl/>
        </w:rPr>
        <w:t>نور: 19</w:t>
      </w:r>
      <w:r w:rsidR="00027BBE" w:rsidRPr="0081757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850C65">
        <w:rPr>
          <w:rFonts w:hint="cs"/>
          <w:rtl/>
        </w:rPr>
        <w:t>بی</w:t>
      </w:r>
      <w:r w:rsidR="00850C65">
        <w:rPr>
          <w:rFonts w:hint="eastAsia"/>
          <w:rtl/>
        </w:rPr>
        <w:t>‌</w:t>
      </w:r>
      <w:r w:rsidRPr="0081757A">
        <w:rPr>
          <w:rFonts w:hint="cs"/>
          <w:rtl/>
        </w:rPr>
        <w:t>گمان کسانی که دوست</w:t>
      </w:r>
      <w:r w:rsidR="00850650">
        <w:rPr>
          <w:rFonts w:hint="cs"/>
          <w:rtl/>
        </w:rPr>
        <w:t xml:space="preserve"> می‌</w:t>
      </w:r>
      <w:r w:rsidRPr="0081757A">
        <w:rPr>
          <w:rFonts w:hint="cs"/>
          <w:rtl/>
        </w:rPr>
        <w:t>دارند گناهان بزرگی (همچون زنا) در میان مؤمنان پخش گردد، ایشان در دنیا و آخرت، شکنجه و عذاب دردناکی دارند. خداوند</w:t>
      </w:r>
      <w:r w:rsidR="00850650">
        <w:rPr>
          <w:rFonts w:hint="cs"/>
          <w:rtl/>
        </w:rPr>
        <w:t xml:space="preserve"> می‌</w:t>
      </w:r>
      <w:r w:rsidRPr="0081757A">
        <w:rPr>
          <w:rFonts w:hint="cs"/>
          <w:rtl/>
        </w:rPr>
        <w:t>داند و شما</w:t>
      </w:r>
      <w:r w:rsidR="00850650">
        <w:rPr>
          <w:rFonts w:hint="cs"/>
          <w:rtl/>
        </w:rPr>
        <w:t xml:space="preserve"> نمی‌</w:t>
      </w:r>
      <w:r w:rsidRPr="0081757A">
        <w:rPr>
          <w:rFonts w:hint="cs"/>
          <w:rtl/>
        </w:rPr>
        <w:t>دانید</w:t>
      </w:r>
      <w:r w:rsidRPr="00E11FF3">
        <w:rPr>
          <w:rStyle w:val="Char8"/>
          <w:rFonts w:hint="cs"/>
          <w:rtl/>
        </w:rPr>
        <w:t>»</w:t>
      </w:r>
      <w:r w:rsidR="00E30DC6" w:rsidRPr="00E30DC6">
        <w:rPr>
          <w:rStyle w:val="Char4"/>
          <w:rFonts w:hint="cs"/>
          <w:rtl/>
        </w:rPr>
        <w:t>.</w:t>
      </w:r>
    </w:p>
    <w:p w:rsidR="00027BBE" w:rsidRDefault="00027BBE" w:rsidP="002E4E9E">
      <w:pPr>
        <w:pStyle w:val="a8"/>
        <w:rPr>
          <w:rtl/>
        </w:rPr>
      </w:pPr>
      <w:r>
        <w:rPr>
          <w:rFonts w:hint="cs"/>
          <w:rtl/>
        </w:rPr>
        <w:t>این آیه در</w:t>
      </w:r>
      <w:r w:rsidR="002E4E9E" w:rsidRPr="002E4E9E">
        <w:rPr>
          <w:rFonts w:hint="cs"/>
          <w:color w:val="0070C0"/>
          <w:rtl/>
        </w:rPr>
        <w:t>{{</w:t>
      </w:r>
      <w:r w:rsidRPr="002E4E9E">
        <w:rPr>
          <w:rFonts w:hint="cs"/>
          <w:color w:val="0070C0"/>
          <w:rtl/>
        </w:rPr>
        <w:t>سایق</w:t>
      </w:r>
      <w:r w:rsidR="002E4E9E" w:rsidRPr="002E4E9E">
        <w:rPr>
          <w:rFonts w:hint="cs"/>
          <w:color w:val="0070C0"/>
          <w:rtl/>
        </w:rPr>
        <w:t>}}</w:t>
      </w:r>
      <w:r>
        <w:rPr>
          <w:rFonts w:hint="cs"/>
          <w:rtl/>
        </w:rPr>
        <w:t xml:space="preserve"> آیات افک نازل شده که منافقان آن را برای متهم نمودن مادر و مؤمنان، عایشه صدیقه </w:t>
      </w:r>
      <w:r w:rsidR="00213446" w:rsidRPr="00213446">
        <w:rPr>
          <w:rFonts w:cs="CTraditional Arabic" w:hint="cs"/>
          <w:rtl/>
        </w:rPr>
        <w:t>ل</w:t>
      </w:r>
      <w:r>
        <w:rPr>
          <w:rFonts w:hint="cs"/>
          <w:rtl/>
        </w:rPr>
        <w:t xml:space="preserve"> به فحشا بافته بودند. اما خداوند او را </w:t>
      </w:r>
      <w:r w:rsidR="00850C65">
        <w:rPr>
          <w:rFonts w:hint="cs"/>
          <w:rtl/>
        </w:rPr>
        <w:t>ت</w:t>
      </w:r>
      <w:r>
        <w:rPr>
          <w:rFonts w:hint="cs"/>
          <w:rtl/>
        </w:rPr>
        <w:t>برئه</w:t>
      </w:r>
      <w:r>
        <w:rPr>
          <w:rFonts w:hint="eastAsia"/>
          <w:rtl/>
        </w:rPr>
        <w:t>‌</w:t>
      </w:r>
      <w:r>
        <w:rPr>
          <w:rFonts w:hint="cs"/>
          <w:rtl/>
        </w:rPr>
        <w:t xml:space="preserve"> نمود و در عوض آن محنت و صبر و توکل زیبایی عایشه </w:t>
      </w:r>
      <w:r w:rsidR="00213446" w:rsidRPr="00213446">
        <w:rPr>
          <w:rFonts w:cs="CTraditional Arabic" w:hint="cs"/>
          <w:rtl/>
        </w:rPr>
        <w:t>ل</w:t>
      </w:r>
      <w:r>
        <w:rPr>
          <w:rFonts w:hint="cs"/>
          <w:rtl/>
        </w:rPr>
        <w:t xml:space="preserve"> برای تبرئه</w:t>
      </w:r>
      <w:r>
        <w:rPr>
          <w:rFonts w:hint="eastAsia"/>
          <w:rtl/>
        </w:rPr>
        <w:t>‌</w:t>
      </w:r>
      <w:r>
        <w:rPr>
          <w:rFonts w:hint="cs"/>
          <w:rtl/>
        </w:rPr>
        <w:t>ی او از تهمت منافقان، آیاتی از قرآن را نازل فرمود که مردم در طول زمان آن را</w:t>
      </w:r>
      <w:r w:rsidR="00850650">
        <w:rPr>
          <w:rFonts w:hint="cs"/>
          <w:rtl/>
        </w:rPr>
        <w:t xml:space="preserve"> می‌</w:t>
      </w:r>
      <w:r>
        <w:rPr>
          <w:rFonts w:hint="cs"/>
          <w:rtl/>
        </w:rPr>
        <w:t>خوانند و از این طریق عبادت پروردگار خود را</w:t>
      </w:r>
      <w:r w:rsidR="003D35B9">
        <w:rPr>
          <w:rFonts w:hint="cs"/>
          <w:rtl/>
        </w:rPr>
        <w:t xml:space="preserve"> به‌جای </w:t>
      </w:r>
      <w:r w:rsidR="00850650">
        <w:rPr>
          <w:rFonts w:hint="cs"/>
          <w:rtl/>
        </w:rPr>
        <w:t>می‌</w:t>
      </w:r>
      <w:r>
        <w:rPr>
          <w:rFonts w:hint="cs"/>
          <w:rtl/>
        </w:rPr>
        <w:t>آورند. اما</w:t>
      </w:r>
      <w:r w:rsidR="001E61B2">
        <w:rPr>
          <w:rFonts w:hint="cs"/>
          <w:rtl/>
        </w:rPr>
        <w:t xml:space="preserve"> همان‌گونه </w:t>
      </w:r>
      <w:r>
        <w:rPr>
          <w:rFonts w:hint="cs"/>
          <w:rtl/>
        </w:rPr>
        <w:t>که مشخص است، عمومیت آیه در نظر گرفته</w:t>
      </w:r>
      <w:r w:rsidR="00850650">
        <w:rPr>
          <w:rFonts w:hint="cs"/>
          <w:rtl/>
        </w:rPr>
        <w:t xml:space="preserve"> می‌</w:t>
      </w:r>
      <w:r>
        <w:rPr>
          <w:rFonts w:hint="cs"/>
          <w:rtl/>
        </w:rPr>
        <w:t>شود و</w:t>
      </w:r>
      <w:r w:rsidR="00850650">
        <w:rPr>
          <w:rFonts w:hint="cs"/>
          <w:rtl/>
        </w:rPr>
        <w:t xml:space="preserve"> نمی‌</w:t>
      </w:r>
      <w:r>
        <w:rPr>
          <w:rFonts w:hint="cs"/>
          <w:rtl/>
        </w:rPr>
        <w:t>توان آن را مخصوص سبب نزول آیه آن دانست. پس ا</w:t>
      </w:r>
      <w:r w:rsidR="00850C65">
        <w:rPr>
          <w:rFonts w:hint="cs"/>
          <w:rtl/>
        </w:rPr>
        <w:t>ین آیه به طور عمومی از ترویج هر</w:t>
      </w:r>
      <w:r>
        <w:rPr>
          <w:rFonts w:hint="cs"/>
          <w:rtl/>
        </w:rPr>
        <w:t>نوع فاحشه</w:t>
      </w:r>
      <w:r>
        <w:rPr>
          <w:rFonts w:hint="eastAsia"/>
          <w:rtl/>
        </w:rPr>
        <w:t>‌</w:t>
      </w:r>
      <w:r>
        <w:rPr>
          <w:rFonts w:hint="cs"/>
          <w:rtl/>
        </w:rPr>
        <w:t>ای در جامعه</w:t>
      </w:r>
      <w:r>
        <w:rPr>
          <w:rFonts w:hint="eastAsia"/>
          <w:rtl/>
        </w:rPr>
        <w:t>‌</w:t>
      </w:r>
      <w:r>
        <w:rPr>
          <w:rFonts w:hint="cs"/>
          <w:rtl/>
        </w:rPr>
        <w:t>ی اسلامی</w:t>
      </w:r>
      <w:r w:rsidR="00A94924">
        <w:rPr>
          <w:rFonts w:hint="cs"/>
          <w:rtl/>
        </w:rPr>
        <w:t xml:space="preserve"> </w:t>
      </w:r>
      <w:r>
        <w:rPr>
          <w:rFonts w:hint="cs"/>
          <w:rtl/>
        </w:rPr>
        <w:t>نهی فرموده است. زیرا جامعه</w:t>
      </w:r>
      <w:r>
        <w:rPr>
          <w:rFonts w:hint="eastAsia"/>
          <w:rtl/>
        </w:rPr>
        <w:t>‌</w:t>
      </w:r>
      <w:r>
        <w:rPr>
          <w:rFonts w:hint="cs"/>
          <w:rtl/>
        </w:rPr>
        <w:t>ی اسلامی جامعه</w:t>
      </w:r>
      <w:r>
        <w:rPr>
          <w:rFonts w:hint="eastAsia"/>
          <w:rtl/>
        </w:rPr>
        <w:t>‌</w:t>
      </w:r>
      <w:r w:rsidR="00850C65">
        <w:rPr>
          <w:rFonts w:hint="cs"/>
          <w:rtl/>
        </w:rPr>
        <w:t>ای با</w:t>
      </w:r>
      <w:r>
        <w:rPr>
          <w:rFonts w:hint="cs"/>
          <w:rtl/>
        </w:rPr>
        <w:t>ارزش</w:t>
      </w:r>
      <w:r w:rsidR="00A94924">
        <w:rPr>
          <w:rFonts w:hint="cs"/>
          <w:rtl/>
        </w:rPr>
        <w:t xml:space="preserve"> </w:t>
      </w:r>
      <w:r w:rsidR="00B271F9">
        <w:rPr>
          <w:rFonts w:hint="cs"/>
          <w:rtl/>
        </w:rPr>
        <w:t xml:space="preserve">و دارای الگوهای والا، </w:t>
      </w:r>
      <w:r>
        <w:rPr>
          <w:rFonts w:hint="cs"/>
          <w:rtl/>
        </w:rPr>
        <w:t>ارزش‌های اخلاقی و معیارهای شرعی خاص خود است و لازم است که از فحشا پاک و برای عبادت پروردگار و ارتقای انسان به مدارج کمال درونی و اخلاقی و محقق ساختن انسانیت واقعی و احترام به کرامت، مهیا باشد. بدون شک متهم نمودن مردم به</w:t>
      </w:r>
      <w:r w:rsidR="00850650">
        <w:rPr>
          <w:rFonts w:hint="cs"/>
          <w:rtl/>
        </w:rPr>
        <w:t xml:space="preserve"> بی‌</w:t>
      </w:r>
      <w:r>
        <w:rPr>
          <w:rFonts w:hint="cs"/>
          <w:rtl/>
        </w:rPr>
        <w:t xml:space="preserve">ناموسی، ترویج گفتارهای زشت و تجاوز به آبروی آنها و غیبت آنان، اگر به </w:t>
      </w:r>
      <w:r w:rsidR="0018264A">
        <w:rPr>
          <w:rFonts w:hint="cs"/>
          <w:rtl/>
        </w:rPr>
        <w:t>سخن رایج مجالس تبدیل شود بر شنو</w:t>
      </w:r>
      <w:r>
        <w:rPr>
          <w:rFonts w:hint="cs"/>
          <w:rtl/>
        </w:rPr>
        <w:t>ندگان تأثیر منفی</w:t>
      </w:r>
      <w:r w:rsidR="00850650">
        <w:rPr>
          <w:rFonts w:hint="cs"/>
          <w:rtl/>
        </w:rPr>
        <w:t xml:space="preserve"> می‌</w:t>
      </w:r>
      <w:r>
        <w:rPr>
          <w:rFonts w:hint="cs"/>
          <w:rtl/>
        </w:rPr>
        <w:t>گذارد.</w:t>
      </w:r>
      <w:r w:rsidR="00A94924">
        <w:rPr>
          <w:rFonts w:hint="cs"/>
          <w:rtl/>
        </w:rPr>
        <w:t xml:space="preserve"> </w:t>
      </w:r>
      <w:r>
        <w:rPr>
          <w:rFonts w:hint="cs"/>
          <w:rtl/>
        </w:rPr>
        <w:t>زیرا نفس انسانی تمایل بسیار</w:t>
      </w:r>
      <w:r w:rsidR="00A94924">
        <w:rPr>
          <w:rFonts w:hint="cs"/>
          <w:rtl/>
        </w:rPr>
        <w:t xml:space="preserve"> </w:t>
      </w:r>
      <w:r>
        <w:rPr>
          <w:rFonts w:hint="cs"/>
          <w:rtl/>
        </w:rPr>
        <w:t>زیادی به بدی دارد و چنین سخنانی نیز از عوامل فریب آن است. بیان این سخنان در جمع گاهی باعث</w:t>
      </w:r>
      <w:r w:rsidR="00850650">
        <w:rPr>
          <w:rFonts w:hint="cs"/>
          <w:rtl/>
        </w:rPr>
        <w:t xml:space="preserve"> می‌</w:t>
      </w:r>
      <w:r>
        <w:rPr>
          <w:rFonts w:hint="cs"/>
          <w:rtl/>
        </w:rPr>
        <w:t>شود که شنوندگان به تقلید از این امر شر پرداخته و گاهی نیز موجب تمایل آنان به دست چنین نمودن رذائل</w:t>
      </w:r>
      <w:r w:rsidR="00850650">
        <w:rPr>
          <w:rFonts w:hint="cs"/>
          <w:rtl/>
        </w:rPr>
        <w:t xml:space="preserve"> می‌</w:t>
      </w:r>
      <w:r>
        <w:rPr>
          <w:rFonts w:hint="cs"/>
          <w:rtl/>
        </w:rPr>
        <w:t xml:space="preserve">گردد، </w:t>
      </w:r>
      <w:r w:rsidR="002E4E9E">
        <w:rPr>
          <w:rFonts w:hint="cs"/>
          <w:rtl/>
        </w:rPr>
        <w:t>بطور خاص</w:t>
      </w:r>
      <w:r>
        <w:rPr>
          <w:rFonts w:hint="cs"/>
          <w:rtl/>
        </w:rPr>
        <w:t xml:space="preserve"> اگر اخبار و داستان‌های آن رذائل در مجالس و محافل آنان، باب سخن گردد. از آن جهت که مسلمانان دارای حقوق مساوی هستند و خون</w:t>
      </w:r>
      <w:r w:rsidR="001C46B4">
        <w:rPr>
          <w:rFonts w:hint="eastAsia"/>
          <w:rtl/>
        </w:rPr>
        <w:t>‌</w:t>
      </w:r>
      <w:r>
        <w:rPr>
          <w:rFonts w:hint="cs"/>
          <w:rtl/>
        </w:rPr>
        <w:t>شان به یک اندازه حرمت</w:t>
      </w:r>
      <w:r w:rsidR="001C46B4">
        <w:rPr>
          <w:rFonts w:hint="cs"/>
          <w:rtl/>
        </w:rPr>
        <w:t xml:space="preserve"> دارد و پایین</w:t>
      </w:r>
      <w:r w:rsidR="002E4E9E">
        <w:rPr>
          <w:rtl/>
        </w:rPr>
        <w:softHyphen/>
      </w:r>
      <w:r w:rsidR="002E4E9E">
        <w:rPr>
          <w:rFonts w:hint="cs"/>
          <w:rtl/>
        </w:rPr>
        <w:t>ترین</w:t>
      </w:r>
      <w:r w:rsidR="001C46B4">
        <w:rPr>
          <w:rFonts w:hint="cs"/>
          <w:rtl/>
        </w:rPr>
        <w:t xml:space="preserve"> فرد جامعه برای بر </w:t>
      </w:r>
      <w:r>
        <w:rPr>
          <w:rFonts w:hint="cs"/>
          <w:rtl/>
        </w:rPr>
        <w:t>عهده گرفتن مسئولیت</w:t>
      </w:r>
      <w:r w:rsidR="00850650">
        <w:rPr>
          <w:rFonts w:hint="cs"/>
          <w:rtl/>
        </w:rPr>
        <w:t xml:space="preserve"> می‌</w:t>
      </w:r>
      <w:r>
        <w:rPr>
          <w:rFonts w:hint="cs"/>
          <w:rtl/>
        </w:rPr>
        <w:t>تواند در تلاش باشد، پس حفظ کرامت و پاس داشتن آبروی افراد از مهم</w:t>
      </w:r>
      <w:r w:rsidR="003F4499">
        <w:rPr>
          <w:rFonts w:hint="cs"/>
          <w:rtl/>
        </w:rPr>
        <w:t xml:space="preserve">‌ترین </w:t>
      </w:r>
      <w:r>
        <w:rPr>
          <w:rFonts w:hint="cs"/>
          <w:rtl/>
        </w:rPr>
        <w:t xml:space="preserve">دستورات پروردگار متعال و تبیینات رسول اکرم </w:t>
      </w:r>
      <w:r w:rsidR="00FF2E4C">
        <w:rPr>
          <w:rFonts w:cs="CTraditional Arabic" w:hint="cs"/>
          <w:rtl/>
        </w:rPr>
        <w:t>ج</w:t>
      </w:r>
      <w:r>
        <w:rPr>
          <w:rFonts w:hint="cs"/>
          <w:rtl/>
        </w:rPr>
        <w:t xml:space="preserve"> به شمار می‌رود. پیامبر </w:t>
      </w:r>
      <w:r w:rsidR="00FF2E4C">
        <w:rPr>
          <w:rFonts w:cs="CTraditional Arabic" w:hint="cs"/>
          <w:rtl/>
        </w:rPr>
        <w:t>ج</w:t>
      </w:r>
      <w:r>
        <w:rPr>
          <w:rFonts w:cs="CTraditional Arabic" w:hint="cs"/>
          <w:rtl/>
        </w:rPr>
        <w:t xml:space="preserve"> </w:t>
      </w:r>
      <w:r>
        <w:rPr>
          <w:rFonts w:hint="cs"/>
          <w:rtl/>
        </w:rPr>
        <w:t>مسلمان کامل را این</w:t>
      </w:r>
      <w:r w:rsidR="00FD7FF4">
        <w:rPr>
          <w:rFonts w:hint="cs"/>
          <w:rtl/>
        </w:rPr>
        <w:t xml:space="preserve">‌گونه </w:t>
      </w:r>
      <w:r>
        <w:rPr>
          <w:rFonts w:hint="cs"/>
          <w:rtl/>
        </w:rPr>
        <w:t xml:space="preserve">شناسانده است: </w:t>
      </w:r>
      <w:r w:rsidRPr="00E11FF3">
        <w:rPr>
          <w:rStyle w:val="Char8"/>
          <w:rFonts w:hint="cs"/>
          <w:rtl/>
        </w:rPr>
        <w:t>«</w:t>
      </w:r>
      <w:r>
        <w:rPr>
          <w:rFonts w:hint="cs"/>
          <w:rtl/>
        </w:rPr>
        <w:t>مسلمان کسی است که سایر مسلمین از زبان و دست او در آسایش باشند</w:t>
      </w:r>
      <w:r w:rsidRPr="00E11FF3">
        <w:rPr>
          <w:rStyle w:val="Char8"/>
          <w:rFonts w:hint="cs"/>
          <w:rtl/>
        </w:rPr>
        <w:t>»</w:t>
      </w:r>
      <w:r w:rsidR="00926444" w:rsidRPr="00FD7FF4">
        <w:rPr>
          <w:rFonts w:hint="cs"/>
          <w:vertAlign w:val="superscript"/>
          <w:rtl/>
        </w:rPr>
        <w:t>(</w:t>
      </w:r>
      <w:r w:rsidR="00926444" w:rsidRPr="00FD7FF4">
        <w:rPr>
          <w:rStyle w:val="FootnoteReference"/>
          <w:rtl/>
        </w:rPr>
        <w:footnoteReference w:id="602"/>
      </w:r>
      <w:r w:rsidR="00926444" w:rsidRPr="00FD7FF4">
        <w:rPr>
          <w:rFonts w:hint="cs"/>
          <w:vertAlign w:val="superscript"/>
          <w:rtl/>
        </w:rPr>
        <w:t>)</w:t>
      </w:r>
      <w:r>
        <w:rPr>
          <w:rFonts w:hint="cs"/>
          <w:rtl/>
        </w:rPr>
        <w:t>. در حقیقت مقصود این حدیث بیان فضایل و شرط رسیدن به کمال است از طریق اجتماع خصلت‌های</w:t>
      </w:r>
      <w:r w:rsidR="00A94924">
        <w:rPr>
          <w:rFonts w:hint="cs"/>
          <w:rtl/>
        </w:rPr>
        <w:t xml:space="preserve"> </w:t>
      </w:r>
      <w:r>
        <w:rPr>
          <w:rFonts w:hint="cs"/>
          <w:rtl/>
        </w:rPr>
        <w:t>مشروع در روان فرد ممکن است و یکی از آن خصا</w:t>
      </w:r>
      <w:r w:rsidR="00F554AB">
        <w:rPr>
          <w:rFonts w:hint="cs"/>
          <w:rtl/>
        </w:rPr>
        <w:t>ئ</w:t>
      </w:r>
      <w:r>
        <w:rPr>
          <w:rFonts w:hint="cs"/>
          <w:rtl/>
        </w:rPr>
        <w:t>ل آن است که مردم از دست و زبان فرد در امان باشند.</w:t>
      </w:r>
    </w:p>
    <w:p w:rsidR="00027BBE" w:rsidRDefault="00027BBE" w:rsidP="002E4E9E">
      <w:pPr>
        <w:pStyle w:val="a8"/>
        <w:rPr>
          <w:rtl/>
        </w:rPr>
      </w:pPr>
      <w:r>
        <w:rPr>
          <w:rFonts w:hint="cs"/>
          <w:rtl/>
        </w:rPr>
        <w:t>شکستن حرمت و آبرو</w:t>
      </w:r>
      <w:r w:rsidR="001C46B4">
        <w:rPr>
          <w:rFonts w:hint="cs"/>
          <w:rtl/>
        </w:rPr>
        <w:t>ریزی مسلمان به حق هم که باشد بر</w:t>
      </w:r>
      <w:r>
        <w:rPr>
          <w:rFonts w:hint="cs"/>
          <w:rtl/>
        </w:rPr>
        <w:t>خلاف جوانمردی و مراعات اولویت است، زیرا خداوند متعال امر فرموده</w:t>
      </w:r>
      <w:r w:rsidR="002E4E9E">
        <w:rPr>
          <w:rtl/>
        </w:rPr>
        <w:softHyphen/>
      </w:r>
      <w:r w:rsidR="002E4E9E">
        <w:rPr>
          <w:rFonts w:hint="cs"/>
          <w:rtl/>
        </w:rPr>
        <w:t>است</w:t>
      </w:r>
      <w:r>
        <w:rPr>
          <w:rFonts w:hint="cs"/>
          <w:rtl/>
        </w:rPr>
        <w:t xml:space="preserve"> که عیوب و گناهان مسلمان پوشانده شود، مخصوصاً اگر معروف به شر نباشند و فواحش آشکار از آنان دیده نشده باشد و نصایح دیگران را</w:t>
      </w:r>
      <w:r w:rsidR="00850650">
        <w:rPr>
          <w:rFonts w:hint="cs"/>
          <w:rtl/>
        </w:rPr>
        <w:t xml:space="preserve"> بی‌</w:t>
      </w:r>
      <w:r>
        <w:rPr>
          <w:rFonts w:hint="cs"/>
          <w:rtl/>
        </w:rPr>
        <w:t xml:space="preserve">ارزش ندانند، اما اگر چنین حالاتی </w:t>
      </w:r>
      <w:r w:rsidR="001C46B4">
        <w:rPr>
          <w:rFonts w:hint="cs"/>
          <w:rtl/>
        </w:rPr>
        <w:t>داشته باشند لازم است برای مردم</w:t>
      </w:r>
      <w:r>
        <w:rPr>
          <w:rFonts w:hint="cs"/>
          <w:rtl/>
        </w:rPr>
        <w:t xml:space="preserve"> بیان گردد و به مسئولین مربوط معرفی گردند تا در راستای تأ</w:t>
      </w:r>
      <w:r w:rsidR="002E4E9E">
        <w:rPr>
          <w:rFonts w:hint="cs"/>
          <w:rtl/>
        </w:rPr>
        <w:t>د</w:t>
      </w:r>
      <w:r>
        <w:rPr>
          <w:rFonts w:hint="cs"/>
          <w:rtl/>
        </w:rPr>
        <w:t>یب و بازداشتن آنان از آزار مردم و اشاعه</w:t>
      </w:r>
      <w:r>
        <w:rPr>
          <w:rFonts w:hint="eastAsia"/>
          <w:rtl/>
        </w:rPr>
        <w:t>‌</w:t>
      </w:r>
      <w:r>
        <w:rPr>
          <w:rFonts w:hint="cs"/>
          <w:rtl/>
        </w:rPr>
        <w:t>ی گناه و تجاوز به حد</w:t>
      </w:r>
      <w:r w:rsidR="00FF2E4C">
        <w:rPr>
          <w:rFonts w:hint="cs"/>
          <w:rtl/>
        </w:rPr>
        <w:t>ود خداوند اقدام لازم صورت می</w:t>
      </w:r>
      <w:r w:rsidR="00FF2E4C">
        <w:rPr>
          <w:rFonts w:hint="eastAsia"/>
          <w:rtl/>
        </w:rPr>
        <w:t>‌</w:t>
      </w:r>
      <w:r>
        <w:rPr>
          <w:rFonts w:hint="cs"/>
          <w:rtl/>
        </w:rPr>
        <w:t>گیرد.</w:t>
      </w:r>
    </w:p>
    <w:p w:rsidR="00027BBE" w:rsidRDefault="00027BBE" w:rsidP="00027BBE">
      <w:pPr>
        <w:pStyle w:val="a8"/>
        <w:rPr>
          <w:rtl/>
        </w:rPr>
      </w:pPr>
      <w:r>
        <w:rPr>
          <w:rFonts w:hint="cs"/>
          <w:rtl/>
        </w:rPr>
        <w:t>اصل قضیه چنین باید باشد که خیر و نیکی بر جامعه اسلامی غ</w:t>
      </w:r>
      <w:r w:rsidR="00F554AB">
        <w:rPr>
          <w:rFonts w:hint="cs"/>
          <w:rtl/>
        </w:rPr>
        <w:t xml:space="preserve">الب و افراد جوانمرد و نیکوکار </w:t>
      </w:r>
      <w:r>
        <w:rPr>
          <w:rFonts w:hint="cs"/>
          <w:rtl/>
        </w:rPr>
        <w:t xml:space="preserve">بسیار و انسان‌های پست و شرور اندک باشند تا شیوع و افشای گناهان کمتر صورت گیرد. به همین دلیل رسول خدا </w:t>
      </w:r>
      <w:r w:rsidR="00FF2E4C">
        <w:rPr>
          <w:rFonts w:cs="CTraditional Arabic" w:hint="cs"/>
          <w:rtl/>
        </w:rPr>
        <w:t>ج</w:t>
      </w:r>
      <w:r>
        <w:rPr>
          <w:rFonts w:hint="cs"/>
          <w:rtl/>
        </w:rPr>
        <w:t xml:space="preserve"> به پوشانیدن عیوب مسلمانان اهل خیر و یاری کردن آن برای غلبه بر شیطان امر فرموده</w:t>
      </w:r>
      <w:r w:rsidR="002E4E9E">
        <w:rPr>
          <w:rtl/>
        </w:rPr>
        <w:softHyphen/>
      </w:r>
      <w:r w:rsidR="002E4E9E">
        <w:rPr>
          <w:rFonts w:hint="cs"/>
          <w:rtl/>
        </w:rPr>
        <w:t>است</w:t>
      </w:r>
      <w:r>
        <w:rPr>
          <w:rFonts w:hint="cs"/>
          <w:rtl/>
        </w:rPr>
        <w:t xml:space="preserve"> تا کرامت و ارزش آنان محفوظ بماند</w:t>
      </w:r>
      <w:r w:rsidR="00FF2E4C">
        <w:rPr>
          <w:rFonts w:hint="cs"/>
          <w:rtl/>
        </w:rPr>
        <w:t xml:space="preserve"> </w:t>
      </w:r>
      <w:r>
        <w:rPr>
          <w:rFonts w:hint="cs"/>
          <w:rtl/>
        </w:rPr>
        <w:t>و از صف نیکوصفتان به جرگه</w:t>
      </w:r>
      <w:r>
        <w:rPr>
          <w:rFonts w:hint="eastAsia"/>
          <w:rtl/>
        </w:rPr>
        <w:t>‌</w:t>
      </w:r>
      <w:r w:rsidR="00FF2E4C">
        <w:rPr>
          <w:rFonts w:hint="cs"/>
          <w:rtl/>
        </w:rPr>
        <w:t xml:space="preserve">ی </w:t>
      </w:r>
      <w:r w:rsidRPr="00F554AB">
        <w:rPr>
          <w:rFonts w:hint="cs"/>
          <w:color w:val="FF0000"/>
          <w:rtl/>
        </w:rPr>
        <w:t>د</w:t>
      </w:r>
      <w:r w:rsidR="00F554AB" w:rsidRPr="00F554AB">
        <w:rPr>
          <w:rFonts w:hint="cs"/>
          <w:color w:val="FF0000"/>
          <w:rtl/>
        </w:rPr>
        <w:t>د</w:t>
      </w:r>
      <w:r w:rsidRPr="00F554AB">
        <w:rPr>
          <w:rFonts w:hint="cs"/>
          <w:color w:val="FF0000"/>
          <w:rtl/>
        </w:rPr>
        <w:t>منشان</w:t>
      </w:r>
      <w:r>
        <w:rPr>
          <w:rFonts w:hint="cs"/>
          <w:rtl/>
        </w:rPr>
        <w:t xml:space="preserve"> ملحق نگردند.</w:t>
      </w:r>
    </w:p>
    <w:p w:rsidR="00027BBE" w:rsidRDefault="00027BBE" w:rsidP="002E4E9E">
      <w:pPr>
        <w:pStyle w:val="a8"/>
        <w:rPr>
          <w:rtl/>
        </w:rPr>
      </w:pPr>
      <w:r>
        <w:rPr>
          <w:rFonts w:hint="cs"/>
          <w:rtl/>
        </w:rPr>
        <w:t xml:space="preserve">ابوهریره </w:t>
      </w:r>
      <w:r w:rsidR="00FF2E4C">
        <w:rPr>
          <w:rFonts w:cs="CTraditional Arabic" w:hint="cs"/>
          <w:rtl/>
        </w:rPr>
        <w:t>س</w:t>
      </w:r>
      <w:r>
        <w:rPr>
          <w:rFonts w:hint="cs"/>
          <w:rtl/>
        </w:rPr>
        <w:t xml:space="preserve"> از رسول خدا </w:t>
      </w:r>
      <w:r w:rsidR="00FF2E4C">
        <w:rPr>
          <w:rFonts w:cs="CTraditional Arabic" w:hint="cs"/>
          <w:rtl/>
        </w:rPr>
        <w:t>ج</w:t>
      </w:r>
      <w:r>
        <w:rPr>
          <w:rFonts w:hint="cs"/>
          <w:rtl/>
        </w:rPr>
        <w:t xml:space="preserve"> </w:t>
      </w:r>
      <w:r w:rsidRPr="0024385B">
        <w:rPr>
          <w:rFonts w:hint="cs"/>
          <w:rtl/>
        </w:rPr>
        <w:t>نقل نموده</w:t>
      </w:r>
      <w:r w:rsidR="002E4E9E">
        <w:rPr>
          <w:rtl/>
        </w:rPr>
        <w:softHyphen/>
      </w:r>
      <w:r w:rsidR="002E4E9E">
        <w:rPr>
          <w:rFonts w:hint="cs"/>
          <w:rtl/>
        </w:rPr>
        <w:t>است</w:t>
      </w:r>
      <w:r w:rsidRPr="0024385B">
        <w:rPr>
          <w:rFonts w:hint="cs"/>
          <w:rtl/>
        </w:rPr>
        <w:t xml:space="preserve"> که فرمود: </w:t>
      </w:r>
      <w:r w:rsidRPr="00E11FF3">
        <w:rPr>
          <w:rStyle w:val="Char8"/>
          <w:rFonts w:hint="cs"/>
          <w:rtl/>
        </w:rPr>
        <w:t>«</w:t>
      </w:r>
      <w:r w:rsidRPr="0024385B">
        <w:rPr>
          <w:rFonts w:hint="cs"/>
          <w:rtl/>
        </w:rPr>
        <w:t xml:space="preserve">مسلمان </w:t>
      </w:r>
      <w:r w:rsidR="001C46B4">
        <w:rPr>
          <w:rFonts w:hint="cs"/>
          <w:rtl/>
        </w:rPr>
        <w:t xml:space="preserve">برادر مسلمان </w:t>
      </w:r>
      <w:r w:rsidRPr="0024385B">
        <w:rPr>
          <w:rFonts w:hint="cs"/>
          <w:rtl/>
        </w:rPr>
        <w:t>است، نه به او ظلم</w:t>
      </w:r>
      <w:r w:rsidR="00850650" w:rsidRPr="0024385B">
        <w:rPr>
          <w:rFonts w:hint="cs"/>
          <w:rtl/>
        </w:rPr>
        <w:t xml:space="preserve"> می‌</w:t>
      </w:r>
      <w:r w:rsidRPr="0024385B">
        <w:rPr>
          <w:rFonts w:hint="cs"/>
          <w:rtl/>
        </w:rPr>
        <w:t>کند، نه او را رسوا</w:t>
      </w:r>
      <w:r w:rsidR="00850650" w:rsidRPr="0024385B">
        <w:rPr>
          <w:rFonts w:hint="cs"/>
          <w:rtl/>
        </w:rPr>
        <w:t xml:space="preserve"> می‌</w:t>
      </w:r>
      <w:r w:rsidRPr="0024385B">
        <w:rPr>
          <w:rFonts w:hint="cs"/>
          <w:rtl/>
        </w:rPr>
        <w:t>سازد و نه تحقیرش</w:t>
      </w:r>
      <w:r w:rsidR="00850650" w:rsidRPr="0024385B">
        <w:rPr>
          <w:rFonts w:hint="cs"/>
          <w:rtl/>
        </w:rPr>
        <w:t xml:space="preserve"> می‌</w:t>
      </w:r>
      <w:r w:rsidRPr="0024385B">
        <w:rPr>
          <w:rFonts w:hint="cs"/>
          <w:rtl/>
        </w:rPr>
        <w:t>نماید، تقوی این</w:t>
      </w:r>
      <w:r w:rsidR="00A94924" w:rsidRPr="0024385B">
        <w:rPr>
          <w:rFonts w:hint="cs"/>
          <w:rtl/>
        </w:rPr>
        <w:t xml:space="preserve"> </w:t>
      </w:r>
      <w:r w:rsidRPr="0024385B">
        <w:rPr>
          <w:rFonts w:hint="cs"/>
          <w:rtl/>
        </w:rPr>
        <w:t>جاست</w:t>
      </w:r>
      <w:r w:rsidR="00F554AB">
        <w:rPr>
          <w:rFonts w:hint="cs"/>
          <w:rtl/>
        </w:rPr>
        <w:t xml:space="preserve"> -</w:t>
      </w:r>
      <w:r w:rsidRPr="0024385B">
        <w:rPr>
          <w:rFonts w:hint="cs"/>
          <w:rtl/>
        </w:rPr>
        <w:t>در این حال سه بار به سینه خود اشاره فرمود و این جمله</w:t>
      </w:r>
      <w:r w:rsidR="00A94924" w:rsidRPr="0024385B">
        <w:rPr>
          <w:rFonts w:hint="cs"/>
          <w:rtl/>
        </w:rPr>
        <w:t xml:space="preserve"> </w:t>
      </w:r>
      <w:r w:rsidR="001C46B4">
        <w:rPr>
          <w:rFonts w:hint="cs"/>
          <w:rtl/>
        </w:rPr>
        <w:t>را تکرار نمود</w:t>
      </w:r>
      <w:r w:rsidR="001C46B4" w:rsidRPr="001C46B4">
        <w:rPr>
          <w:rFonts w:hint="cs"/>
          <w:rtl/>
        </w:rPr>
        <w:t>-</w:t>
      </w:r>
      <w:r w:rsidRPr="001C46B4">
        <w:rPr>
          <w:rFonts w:hint="cs"/>
          <w:rtl/>
        </w:rPr>
        <w:t xml:space="preserve"> </w:t>
      </w:r>
      <w:r w:rsidRPr="0024385B">
        <w:rPr>
          <w:rFonts w:hint="cs"/>
          <w:rtl/>
        </w:rPr>
        <w:t>و برای مسلمان، شر همین مس</w:t>
      </w:r>
      <w:r w:rsidR="002E4E9E">
        <w:rPr>
          <w:rFonts w:hint="cs"/>
          <w:rtl/>
        </w:rPr>
        <w:t>أ</w:t>
      </w:r>
      <w:r w:rsidRPr="0024385B">
        <w:rPr>
          <w:rFonts w:hint="cs"/>
          <w:rtl/>
        </w:rPr>
        <w:t>له کافی است که برادر مسلمان خویش را تحقیر کند. همه</w:t>
      </w:r>
      <w:r w:rsidRPr="0024385B">
        <w:rPr>
          <w:rFonts w:hint="eastAsia"/>
          <w:rtl/>
        </w:rPr>
        <w:t>‌</w:t>
      </w:r>
      <w:r w:rsidRPr="0024385B">
        <w:rPr>
          <w:rFonts w:hint="cs"/>
          <w:rtl/>
        </w:rPr>
        <w:t>ی د</w:t>
      </w:r>
      <w:r w:rsidR="002E4E9E">
        <w:rPr>
          <w:rFonts w:hint="cs"/>
          <w:rtl/>
        </w:rPr>
        <w:t>ا</w:t>
      </w:r>
      <w:r w:rsidRPr="0024385B">
        <w:rPr>
          <w:rFonts w:hint="cs"/>
          <w:rtl/>
        </w:rPr>
        <w:t>رائی‌های مسلمان بر دیگر</w:t>
      </w:r>
      <w:r w:rsidR="00B676AD">
        <w:rPr>
          <w:rFonts w:hint="cs"/>
          <w:rtl/>
        </w:rPr>
        <w:t>ان</w:t>
      </w:r>
      <w:r w:rsidRPr="0024385B">
        <w:rPr>
          <w:rFonts w:hint="cs"/>
          <w:rtl/>
        </w:rPr>
        <w:t xml:space="preserve"> حرام است، </w:t>
      </w:r>
      <w:r w:rsidR="00B676AD">
        <w:rPr>
          <w:rFonts w:hint="cs"/>
          <w:rtl/>
        </w:rPr>
        <w:t xml:space="preserve">از </w:t>
      </w:r>
      <w:r w:rsidRPr="0024385B">
        <w:rPr>
          <w:rFonts w:hint="cs"/>
          <w:rtl/>
        </w:rPr>
        <w:t>جمله خون و مال و آبروی او</w:t>
      </w:r>
      <w:r w:rsidRPr="00E11FF3">
        <w:rPr>
          <w:rStyle w:val="Char8"/>
          <w:rFonts w:hint="cs"/>
          <w:rtl/>
        </w:rPr>
        <w:t>»</w:t>
      </w:r>
      <w:r w:rsidR="0068372D" w:rsidRPr="00FD7FF4">
        <w:rPr>
          <w:rFonts w:hint="cs"/>
          <w:vertAlign w:val="superscript"/>
          <w:rtl/>
        </w:rPr>
        <w:t>(</w:t>
      </w:r>
      <w:r w:rsidR="0068372D" w:rsidRPr="00FD7FF4">
        <w:rPr>
          <w:vertAlign w:val="superscript"/>
          <w:rtl/>
        </w:rPr>
        <w:footnoteReference w:id="603"/>
      </w:r>
      <w:r w:rsidR="0068372D" w:rsidRPr="00FD7FF4">
        <w:rPr>
          <w:rFonts w:hint="cs"/>
          <w:vertAlign w:val="superscript"/>
          <w:rtl/>
        </w:rPr>
        <w:t>)</w:t>
      </w:r>
      <w:r w:rsidRPr="0024385B">
        <w:rPr>
          <w:rFonts w:hint="cs"/>
          <w:rtl/>
        </w:rPr>
        <w:t>. پس این حدیث نص</w:t>
      </w:r>
      <w:r>
        <w:rPr>
          <w:rFonts w:hint="cs"/>
          <w:rtl/>
        </w:rPr>
        <w:t xml:space="preserve"> </w:t>
      </w:r>
      <w:r w:rsidRPr="0024385B">
        <w:rPr>
          <w:rFonts w:hint="cs"/>
          <w:rtl/>
        </w:rPr>
        <w:t>صریحی برای وجوب برادری دینی و لزوم روابط امنیت بخش در رفتارهای</w:t>
      </w:r>
      <w:r w:rsidR="00A94924" w:rsidRPr="0024385B">
        <w:rPr>
          <w:rFonts w:hint="cs"/>
          <w:rtl/>
        </w:rPr>
        <w:t xml:space="preserve"> </w:t>
      </w:r>
      <w:r w:rsidRPr="0024385B">
        <w:rPr>
          <w:rFonts w:hint="cs"/>
          <w:rtl/>
        </w:rPr>
        <w:t>آنان با</w:t>
      </w:r>
      <w:r>
        <w:rPr>
          <w:rFonts w:hint="cs"/>
          <w:rtl/>
        </w:rPr>
        <w:t xml:space="preserve"> یکدیگر است و این مس</w:t>
      </w:r>
      <w:r w:rsidR="002E4E9E">
        <w:rPr>
          <w:rFonts w:hint="cs"/>
          <w:rtl/>
        </w:rPr>
        <w:t>أ</w:t>
      </w:r>
      <w:r>
        <w:rPr>
          <w:rFonts w:hint="cs"/>
          <w:rtl/>
        </w:rPr>
        <w:t>له در حدیث زیر این</w:t>
      </w:r>
      <w:r w:rsidR="00FD7FF4">
        <w:rPr>
          <w:rFonts w:hint="cs"/>
          <w:rtl/>
        </w:rPr>
        <w:t xml:space="preserve">‌گونه </w:t>
      </w:r>
      <w:r>
        <w:rPr>
          <w:rFonts w:hint="cs"/>
          <w:rtl/>
        </w:rPr>
        <w:t xml:space="preserve">تأکید شده است: </w:t>
      </w:r>
      <w:r w:rsidRPr="00E11FF3">
        <w:rPr>
          <w:rStyle w:val="Char8"/>
          <w:rFonts w:hint="cs"/>
          <w:rtl/>
        </w:rPr>
        <w:t>«</w:t>
      </w:r>
      <w:r w:rsidR="003C4ED2" w:rsidRPr="003C4ED2">
        <w:rPr>
          <w:rStyle w:val="Char3"/>
          <w:rFonts w:hint="eastAsia"/>
          <w:rtl/>
        </w:rPr>
        <w:t>لا</w:t>
      </w:r>
      <w:r w:rsidR="003C4ED2" w:rsidRPr="003C4ED2">
        <w:rPr>
          <w:rStyle w:val="Char3"/>
          <w:rtl/>
        </w:rPr>
        <w:t xml:space="preserve"> </w:t>
      </w:r>
      <w:r w:rsidR="003C4ED2" w:rsidRPr="003C4ED2">
        <w:rPr>
          <w:rStyle w:val="Char3"/>
          <w:rFonts w:hint="eastAsia"/>
          <w:rtl/>
        </w:rPr>
        <w:t>يُؤْمِنُ</w:t>
      </w:r>
      <w:r w:rsidR="003C4ED2" w:rsidRPr="003C4ED2">
        <w:rPr>
          <w:rStyle w:val="Char3"/>
          <w:rtl/>
        </w:rPr>
        <w:t xml:space="preserve"> </w:t>
      </w:r>
      <w:r w:rsidR="003C4ED2" w:rsidRPr="003C4ED2">
        <w:rPr>
          <w:rStyle w:val="Char3"/>
          <w:rFonts w:hint="eastAsia"/>
          <w:rtl/>
        </w:rPr>
        <w:t>أَحَدُكُمْ</w:t>
      </w:r>
      <w:r w:rsidR="003C4ED2" w:rsidRPr="003C4ED2">
        <w:rPr>
          <w:rStyle w:val="Char3"/>
          <w:rtl/>
        </w:rPr>
        <w:t xml:space="preserve"> </w:t>
      </w:r>
      <w:r w:rsidR="003C4ED2" w:rsidRPr="003C4ED2">
        <w:rPr>
          <w:rStyle w:val="Char3"/>
          <w:rFonts w:hint="eastAsia"/>
          <w:rtl/>
        </w:rPr>
        <w:t>حَتَّى</w:t>
      </w:r>
      <w:r w:rsidR="003C4ED2" w:rsidRPr="003C4ED2">
        <w:rPr>
          <w:rStyle w:val="Char3"/>
          <w:rtl/>
        </w:rPr>
        <w:t xml:space="preserve"> </w:t>
      </w:r>
      <w:r w:rsidR="003C4ED2" w:rsidRPr="003C4ED2">
        <w:rPr>
          <w:rStyle w:val="Char3"/>
          <w:rFonts w:hint="eastAsia"/>
          <w:rtl/>
        </w:rPr>
        <w:t>يُحِبَّ</w:t>
      </w:r>
      <w:r w:rsidR="003C4ED2" w:rsidRPr="003C4ED2">
        <w:rPr>
          <w:rStyle w:val="Char3"/>
          <w:rtl/>
        </w:rPr>
        <w:t xml:space="preserve"> </w:t>
      </w:r>
      <w:r w:rsidR="003C4ED2" w:rsidRPr="003C4ED2">
        <w:rPr>
          <w:rStyle w:val="Char3"/>
          <w:rFonts w:hint="eastAsia"/>
          <w:rtl/>
        </w:rPr>
        <w:t>لأَخِيهِ</w:t>
      </w:r>
      <w:r w:rsidR="003C4ED2" w:rsidRPr="003C4ED2">
        <w:rPr>
          <w:rStyle w:val="Char3"/>
          <w:rtl/>
        </w:rPr>
        <w:t xml:space="preserve"> </w:t>
      </w:r>
      <w:r w:rsidR="003C4ED2" w:rsidRPr="003C4ED2">
        <w:rPr>
          <w:rStyle w:val="Char3"/>
          <w:rFonts w:hint="eastAsia"/>
          <w:rtl/>
        </w:rPr>
        <w:t>مَا</w:t>
      </w:r>
      <w:r w:rsidR="003C4ED2" w:rsidRPr="003C4ED2">
        <w:rPr>
          <w:rStyle w:val="Char3"/>
          <w:rtl/>
        </w:rPr>
        <w:t xml:space="preserve"> </w:t>
      </w:r>
      <w:r w:rsidR="003C4ED2" w:rsidRPr="003C4ED2">
        <w:rPr>
          <w:rStyle w:val="Char3"/>
          <w:rFonts w:hint="eastAsia"/>
          <w:rtl/>
        </w:rPr>
        <w:t>يُحِبُّ</w:t>
      </w:r>
      <w:r w:rsidR="003C4ED2" w:rsidRPr="003C4ED2">
        <w:rPr>
          <w:rStyle w:val="Char3"/>
          <w:rtl/>
        </w:rPr>
        <w:t xml:space="preserve"> </w:t>
      </w:r>
      <w:r w:rsidR="003C4ED2" w:rsidRPr="003C4ED2">
        <w:rPr>
          <w:rStyle w:val="Char3"/>
          <w:rFonts w:hint="eastAsia"/>
          <w:rtl/>
        </w:rPr>
        <w:t>لِنَفْسِهِ</w:t>
      </w:r>
      <w:r w:rsidRPr="00E11FF3">
        <w:rPr>
          <w:rStyle w:val="Char8"/>
          <w:rFonts w:hint="cs"/>
          <w:rtl/>
        </w:rPr>
        <w:t>»</w:t>
      </w:r>
      <w:r w:rsidR="00066A10" w:rsidRPr="00FD7FF4">
        <w:rPr>
          <w:rFonts w:hint="cs"/>
          <w:vertAlign w:val="superscript"/>
          <w:rtl/>
        </w:rPr>
        <w:t>(</w:t>
      </w:r>
      <w:r w:rsidR="00066A10" w:rsidRPr="00FD7FF4">
        <w:rPr>
          <w:rStyle w:val="FootnoteReference"/>
          <w:rtl/>
        </w:rPr>
        <w:footnoteReference w:id="604"/>
      </w:r>
      <w:r w:rsidR="00066A10" w:rsidRPr="00FD7FF4">
        <w:rPr>
          <w:rFonts w:hint="cs"/>
          <w:vertAlign w:val="superscript"/>
          <w:rtl/>
        </w:rPr>
        <w:t>)</w:t>
      </w:r>
      <w:r>
        <w:rPr>
          <w:rFonts w:hint="cs"/>
          <w:rtl/>
        </w:rPr>
        <w:t>.</w:t>
      </w:r>
      <w:r w:rsidR="001E61B2">
        <w:rPr>
          <w:rFonts w:hint="cs"/>
          <w:rtl/>
        </w:rPr>
        <w:t xml:space="preserve"> </w:t>
      </w:r>
      <w:r w:rsidR="001C46B4" w:rsidRPr="00E11FF3">
        <w:rPr>
          <w:rStyle w:val="Char8"/>
          <w:rtl/>
        </w:rPr>
        <w:t>«</w:t>
      </w:r>
      <w:r w:rsidR="001E61B2" w:rsidRPr="003E5FEB">
        <w:rPr>
          <w:rStyle w:val="Chare"/>
          <w:rFonts w:hint="cs"/>
          <w:rtl/>
        </w:rPr>
        <w:t xml:space="preserve">هیچ‌کدام </w:t>
      </w:r>
      <w:r w:rsidRPr="003E5FEB">
        <w:rPr>
          <w:rStyle w:val="Chare"/>
          <w:rFonts w:hint="cs"/>
          <w:rtl/>
        </w:rPr>
        <w:t>از شما ایمانش کامل</w:t>
      </w:r>
      <w:r w:rsidR="00850650" w:rsidRPr="003E5FEB">
        <w:rPr>
          <w:rStyle w:val="Chare"/>
          <w:rFonts w:hint="cs"/>
          <w:rtl/>
        </w:rPr>
        <w:t xml:space="preserve"> نمی‌</w:t>
      </w:r>
      <w:r w:rsidRPr="003E5FEB">
        <w:rPr>
          <w:rStyle w:val="Chare"/>
          <w:rFonts w:hint="cs"/>
          <w:rtl/>
        </w:rPr>
        <w:t>گردد تا زمانی که</w:t>
      </w:r>
      <w:r w:rsidR="00FD7FF4" w:rsidRPr="003E5FEB">
        <w:rPr>
          <w:rStyle w:val="Chare"/>
          <w:rFonts w:hint="cs"/>
          <w:rtl/>
        </w:rPr>
        <w:t xml:space="preserve"> آنچه </w:t>
      </w:r>
      <w:r w:rsidRPr="003E5FEB">
        <w:rPr>
          <w:rStyle w:val="Chare"/>
          <w:rFonts w:hint="cs"/>
          <w:rtl/>
        </w:rPr>
        <w:t>را که برای خود دوست دارد برای بر</w:t>
      </w:r>
      <w:r w:rsidR="002E4E9E">
        <w:rPr>
          <w:rStyle w:val="Chare"/>
          <w:rFonts w:hint="cs"/>
          <w:rtl/>
        </w:rPr>
        <w:t>ا</w:t>
      </w:r>
      <w:r w:rsidRPr="003E5FEB">
        <w:rPr>
          <w:rStyle w:val="Chare"/>
          <w:rFonts w:hint="cs"/>
          <w:rtl/>
        </w:rPr>
        <w:t>درش هم دوست بدارد</w:t>
      </w:r>
      <w:r w:rsidR="001C46B4" w:rsidRPr="00E11FF3">
        <w:rPr>
          <w:rStyle w:val="Char8"/>
          <w:rtl/>
        </w:rPr>
        <w:t>»</w:t>
      </w:r>
      <w:r>
        <w:rPr>
          <w:rFonts w:hint="cs"/>
          <w:rtl/>
        </w:rPr>
        <w:t>.</w:t>
      </w:r>
    </w:p>
    <w:p w:rsidR="00027BBE" w:rsidRDefault="00027BBE" w:rsidP="002E4E9E">
      <w:pPr>
        <w:pStyle w:val="a8"/>
        <w:rPr>
          <w:rtl/>
        </w:rPr>
      </w:pPr>
      <w:r>
        <w:rPr>
          <w:rFonts w:hint="cs"/>
          <w:rtl/>
        </w:rPr>
        <w:t>پس فرد مسلمان از حقوق برادر مسلمانش</w:t>
      </w:r>
      <w:r w:rsidR="00850650">
        <w:rPr>
          <w:rFonts w:hint="cs"/>
          <w:rtl/>
        </w:rPr>
        <w:t xml:space="preserve"> نمی‌</w:t>
      </w:r>
      <w:r>
        <w:rPr>
          <w:rFonts w:hint="cs"/>
          <w:rtl/>
        </w:rPr>
        <w:t xml:space="preserve">کاهد </w:t>
      </w:r>
      <w:r w:rsidR="001C46B4">
        <w:rPr>
          <w:rFonts w:hint="cs"/>
          <w:rtl/>
        </w:rPr>
        <w:t>بلکه برای رساندن او به حقوقش و ر</w:t>
      </w:r>
      <w:r>
        <w:rPr>
          <w:rFonts w:hint="cs"/>
          <w:rtl/>
        </w:rPr>
        <w:t>فع مسئولیتی</w:t>
      </w:r>
      <w:r w:rsidR="00A94924">
        <w:rPr>
          <w:rFonts w:hint="cs"/>
          <w:rtl/>
        </w:rPr>
        <w:t xml:space="preserve"> </w:t>
      </w:r>
      <w:r>
        <w:rPr>
          <w:rFonts w:hint="cs"/>
          <w:rtl/>
        </w:rPr>
        <w:t>که در این باره دارد تلاش</w:t>
      </w:r>
      <w:r w:rsidR="00850650">
        <w:rPr>
          <w:rFonts w:hint="cs"/>
          <w:rtl/>
        </w:rPr>
        <w:t xml:space="preserve"> می‌</w:t>
      </w:r>
      <w:r w:rsidR="001C46B4">
        <w:rPr>
          <w:rFonts w:hint="cs"/>
          <w:rtl/>
        </w:rPr>
        <w:t>کند، هم</w:t>
      </w:r>
      <w:r>
        <w:rPr>
          <w:rFonts w:hint="cs"/>
          <w:rtl/>
        </w:rPr>
        <w:t>چنین به او سخن دروغی</w:t>
      </w:r>
      <w:r w:rsidR="00850650">
        <w:rPr>
          <w:rFonts w:hint="cs"/>
          <w:rtl/>
        </w:rPr>
        <w:t xml:space="preserve"> نمی‌</w:t>
      </w:r>
      <w:r>
        <w:rPr>
          <w:rFonts w:hint="cs"/>
          <w:rtl/>
        </w:rPr>
        <w:t>گوید و پاسخش را تکذیب</w:t>
      </w:r>
      <w:r w:rsidR="00850650">
        <w:rPr>
          <w:rFonts w:hint="cs"/>
          <w:rtl/>
        </w:rPr>
        <w:t xml:space="preserve"> نمی‌</w:t>
      </w:r>
      <w:r>
        <w:rPr>
          <w:rFonts w:hint="cs"/>
          <w:rtl/>
        </w:rPr>
        <w:t>نماید و هرگاه به کمک او نیاز داشته باشد یاریش</w:t>
      </w:r>
      <w:r w:rsidR="00850650">
        <w:rPr>
          <w:rFonts w:hint="cs"/>
          <w:rtl/>
        </w:rPr>
        <w:t xml:space="preserve"> می‌</w:t>
      </w:r>
      <w:r>
        <w:rPr>
          <w:rFonts w:hint="cs"/>
          <w:rtl/>
        </w:rPr>
        <w:t>دهد، هم با گفتار و</w:t>
      </w:r>
      <w:r w:rsidR="0006289B">
        <w:rPr>
          <w:rFonts w:hint="cs"/>
          <w:rtl/>
        </w:rPr>
        <w:t xml:space="preserve"> هم با کردار و در صورت لزوم به </w:t>
      </w:r>
      <w:r>
        <w:rPr>
          <w:rFonts w:hint="cs"/>
          <w:rtl/>
        </w:rPr>
        <w:t>نفع او شهادت می‌دهد و در پیشگاه مردم از آبرویش دفاع می‌</w:t>
      </w:r>
      <w:r w:rsidR="001C46B4">
        <w:rPr>
          <w:rFonts w:hint="cs"/>
          <w:rtl/>
        </w:rPr>
        <w:t>کند و مردم را از آزار او منع</w:t>
      </w:r>
      <w:r>
        <w:rPr>
          <w:rFonts w:hint="cs"/>
          <w:rtl/>
        </w:rPr>
        <w:t xml:space="preserve"> می‌نماید. در حدیثی که ذکر شد به طور وضوح از تجاوز به آبرو، اموال و خون مسلمین نهی شده</w:t>
      </w:r>
      <w:r w:rsidR="002E4E9E">
        <w:rPr>
          <w:rtl/>
        </w:rPr>
        <w:softHyphen/>
      </w:r>
      <w:r w:rsidR="002E4E9E">
        <w:rPr>
          <w:rFonts w:hint="cs"/>
          <w:rtl/>
        </w:rPr>
        <w:t>است</w:t>
      </w:r>
      <w:r>
        <w:rPr>
          <w:rFonts w:hint="cs"/>
          <w:rtl/>
        </w:rPr>
        <w:t xml:space="preserve"> و مسلمانان از تحقیر برادران خود و تکبر بر آنان به بهانه مقام یا ثروت یا علم و یا عبادت ممنوع شده‌اند. خداوند در برابر اشاعه</w:t>
      </w:r>
      <w:r>
        <w:rPr>
          <w:rFonts w:hint="eastAsia"/>
          <w:rtl/>
        </w:rPr>
        <w:t>‌</w:t>
      </w:r>
      <w:r>
        <w:rPr>
          <w:rFonts w:hint="cs"/>
          <w:rtl/>
        </w:rPr>
        <w:t>ی فحشا و اخبار منفی و تجاوز به آبروی مردم، تهدید به ع</w:t>
      </w:r>
      <w:r w:rsidR="001C46B4">
        <w:rPr>
          <w:rFonts w:hint="cs"/>
          <w:rtl/>
        </w:rPr>
        <w:t>ذ</w:t>
      </w:r>
      <w:r>
        <w:rPr>
          <w:rFonts w:hint="cs"/>
          <w:rtl/>
        </w:rPr>
        <w:t>اب دردناکی در دنیا نموده که عبارت از اجزای</w:t>
      </w:r>
      <w:r w:rsidR="00A94924">
        <w:rPr>
          <w:rFonts w:hint="cs"/>
          <w:rtl/>
        </w:rPr>
        <w:t xml:space="preserve"> </w:t>
      </w:r>
      <w:r w:rsidRPr="00E11FF3">
        <w:rPr>
          <w:rStyle w:val="Char8"/>
          <w:rFonts w:hint="cs"/>
          <w:rtl/>
        </w:rPr>
        <w:t>«</w:t>
      </w:r>
      <w:r w:rsidRPr="0006289B">
        <w:rPr>
          <w:rFonts w:hint="cs"/>
          <w:rtl/>
        </w:rPr>
        <w:t>حد قذف</w:t>
      </w:r>
      <w:r w:rsidRPr="00E11FF3">
        <w:rPr>
          <w:rStyle w:val="Char8"/>
          <w:rFonts w:hint="cs"/>
          <w:rtl/>
        </w:rPr>
        <w:t>»</w:t>
      </w:r>
      <w:r>
        <w:rPr>
          <w:rFonts w:cs="Traditional Arabic" w:hint="cs"/>
          <w:rtl/>
        </w:rPr>
        <w:t xml:space="preserve"> </w:t>
      </w:r>
      <w:r w:rsidRPr="00481A5E">
        <w:rPr>
          <w:rFonts w:hint="cs"/>
          <w:rtl/>
        </w:rPr>
        <w:t>بر آنان است و در آخرت</w:t>
      </w:r>
      <w:r>
        <w:rPr>
          <w:rFonts w:hint="cs"/>
          <w:rtl/>
        </w:rPr>
        <w:t xml:space="preserve"> هم برایشان آتش جهنم را در نظر گرفته است.</w:t>
      </w:r>
    </w:p>
    <w:p w:rsidR="00027BBE" w:rsidRDefault="00027BBE" w:rsidP="00066A10">
      <w:pPr>
        <w:pStyle w:val="a8"/>
        <w:rPr>
          <w:rtl/>
        </w:rPr>
      </w:pPr>
      <w:r>
        <w:rPr>
          <w:rFonts w:hint="cs"/>
          <w:rtl/>
        </w:rPr>
        <w:t>اما کسانی که عیوب و گناهان مسلمانان را</w:t>
      </w:r>
      <w:r w:rsidR="00850650">
        <w:rPr>
          <w:rFonts w:hint="cs"/>
          <w:rtl/>
        </w:rPr>
        <w:t xml:space="preserve"> می‌</w:t>
      </w:r>
      <w:r>
        <w:rPr>
          <w:rFonts w:hint="cs"/>
          <w:rtl/>
        </w:rPr>
        <w:t>پوشانند، خداوند نیز پاداشی از جنس عمل برایشان مهیا فرموده</w:t>
      </w:r>
      <w:r w:rsidR="0082121A">
        <w:rPr>
          <w:rtl/>
        </w:rPr>
        <w:softHyphen/>
      </w:r>
      <w:r w:rsidR="0082121A">
        <w:rPr>
          <w:rFonts w:hint="cs"/>
          <w:rtl/>
        </w:rPr>
        <w:t>است</w:t>
      </w:r>
      <w:r>
        <w:rPr>
          <w:rFonts w:hint="cs"/>
          <w:rtl/>
        </w:rPr>
        <w:t xml:space="preserve"> و در قیامت عیوب</w:t>
      </w:r>
      <w:r w:rsidR="001C46B4">
        <w:rPr>
          <w:rFonts w:hint="eastAsia"/>
          <w:rtl/>
        </w:rPr>
        <w:t>‌</w:t>
      </w:r>
      <w:r>
        <w:rPr>
          <w:rFonts w:hint="cs"/>
          <w:rtl/>
        </w:rPr>
        <w:t>شان را</w:t>
      </w:r>
      <w:r w:rsidR="00850650">
        <w:rPr>
          <w:rFonts w:hint="cs"/>
          <w:rtl/>
        </w:rPr>
        <w:t xml:space="preserve"> می‌</w:t>
      </w:r>
      <w:r>
        <w:rPr>
          <w:rFonts w:hint="cs"/>
          <w:rtl/>
        </w:rPr>
        <w:t xml:space="preserve">پوشاند. در حدیث شریف نبوی چنین آمده است: </w:t>
      </w:r>
      <w:r w:rsidRPr="00E11FF3">
        <w:rPr>
          <w:rStyle w:val="Char8"/>
          <w:rFonts w:hint="cs"/>
          <w:rtl/>
        </w:rPr>
        <w:t>«</w:t>
      </w:r>
      <w:r>
        <w:rPr>
          <w:rFonts w:hint="cs"/>
          <w:rtl/>
        </w:rPr>
        <w:t>هر بنده</w:t>
      </w:r>
      <w:r>
        <w:rPr>
          <w:rFonts w:hint="eastAsia"/>
          <w:rtl/>
        </w:rPr>
        <w:t>‌</w:t>
      </w:r>
      <w:r>
        <w:rPr>
          <w:rFonts w:hint="cs"/>
          <w:rtl/>
        </w:rPr>
        <w:t>ای که گناه بنده</w:t>
      </w:r>
      <w:r>
        <w:rPr>
          <w:rFonts w:hint="eastAsia"/>
          <w:rtl/>
        </w:rPr>
        <w:t>‌</w:t>
      </w:r>
      <w:r>
        <w:rPr>
          <w:rFonts w:hint="cs"/>
          <w:rtl/>
        </w:rPr>
        <w:t>ی دیگری را در دنیا بپوشاند خداوند نیز در قیامت گناهانش را</w:t>
      </w:r>
      <w:r w:rsidR="00850650">
        <w:rPr>
          <w:rFonts w:hint="cs"/>
          <w:rtl/>
        </w:rPr>
        <w:t xml:space="preserve"> می‌</w:t>
      </w:r>
      <w:r>
        <w:rPr>
          <w:rFonts w:hint="cs"/>
          <w:rtl/>
        </w:rPr>
        <w:t>پوشاند</w:t>
      </w:r>
      <w:r w:rsidRPr="00E11FF3">
        <w:rPr>
          <w:rStyle w:val="Char8"/>
          <w:rFonts w:hint="cs"/>
          <w:rtl/>
        </w:rPr>
        <w:t>»</w:t>
      </w:r>
      <w:r w:rsidR="00066A10" w:rsidRPr="00FD7FF4">
        <w:rPr>
          <w:rFonts w:hint="cs"/>
          <w:vertAlign w:val="superscript"/>
          <w:rtl/>
        </w:rPr>
        <w:t>(</w:t>
      </w:r>
      <w:r w:rsidR="00066A10" w:rsidRPr="00FD7FF4">
        <w:rPr>
          <w:rStyle w:val="FootnoteReference"/>
          <w:rtl/>
        </w:rPr>
        <w:footnoteReference w:id="605"/>
      </w:r>
      <w:r w:rsidR="00066A10" w:rsidRPr="00FD7FF4">
        <w:rPr>
          <w:rFonts w:hint="cs"/>
          <w:vertAlign w:val="superscript"/>
          <w:rtl/>
        </w:rPr>
        <w:t>)</w:t>
      </w:r>
      <w:r>
        <w:rPr>
          <w:rFonts w:hint="cs"/>
          <w:rtl/>
        </w:rPr>
        <w:t>.</w:t>
      </w:r>
    </w:p>
    <w:p w:rsidR="00027BBE" w:rsidRDefault="00027BBE" w:rsidP="00027BBE">
      <w:pPr>
        <w:pStyle w:val="a8"/>
        <w:rPr>
          <w:rtl/>
        </w:rPr>
      </w:pPr>
      <w:r>
        <w:rPr>
          <w:rFonts w:hint="cs"/>
          <w:rtl/>
        </w:rPr>
        <w:t>پوشاندن گناهان دیگران گاهی موجب ایجاد انگیزه برای توبه</w:t>
      </w:r>
      <w:r w:rsidR="00850650">
        <w:rPr>
          <w:rFonts w:hint="cs"/>
          <w:rtl/>
        </w:rPr>
        <w:t xml:space="preserve"> می‌</w:t>
      </w:r>
      <w:r>
        <w:rPr>
          <w:rFonts w:hint="cs"/>
          <w:rtl/>
        </w:rPr>
        <w:t xml:space="preserve">گردد. زیرا فردی که شریف و پاکدامن است از خدشه وارد شدن به جوانمردی و کرامت خود در نظر مردم </w:t>
      </w:r>
      <w:r w:rsidR="0006289B">
        <w:rPr>
          <w:rFonts w:hint="cs"/>
          <w:rtl/>
        </w:rPr>
        <w:t>ناخشنود</w:t>
      </w:r>
      <w:r w:rsidR="00850650">
        <w:rPr>
          <w:rFonts w:hint="cs"/>
          <w:rtl/>
        </w:rPr>
        <w:t xml:space="preserve"> می‌</w:t>
      </w:r>
      <w:r w:rsidR="0006289B">
        <w:rPr>
          <w:rFonts w:hint="cs"/>
          <w:rtl/>
        </w:rPr>
        <w:t>گردد و همواره سعی می</w:t>
      </w:r>
      <w:r w:rsidR="0006289B">
        <w:rPr>
          <w:rFonts w:hint="eastAsia"/>
          <w:rtl/>
        </w:rPr>
        <w:t>‌</w:t>
      </w:r>
      <w:r>
        <w:rPr>
          <w:rFonts w:hint="cs"/>
          <w:rtl/>
        </w:rPr>
        <w:t>کند که از عوامل بدنامی خود بپرهیزد و اگر احیاناً عمل</w:t>
      </w:r>
      <w:r w:rsidR="007502A1">
        <w:rPr>
          <w:rFonts w:hint="cs"/>
          <w:rtl/>
        </w:rPr>
        <w:t>ی</w:t>
      </w:r>
      <w:r>
        <w:rPr>
          <w:rFonts w:hint="cs"/>
          <w:rtl/>
        </w:rPr>
        <w:t xml:space="preserve"> زشت از او سر زند و</w:t>
      </w:r>
      <w:r w:rsidR="0006289B">
        <w:rPr>
          <w:rFonts w:hint="cs"/>
          <w:rtl/>
        </w:rPr>
        <w:t xml:space="preserve"> پوشیده بماند، از آن توبه می</w:t>
      </w:r>
      <w:r w:rsidR="0006289B">
        <w:rPr>
          <w:rFonts w:hint="eastAsia"/>
          <w:rtl/>
        </w:rPr>
        <w:t>‌</w:t>
      </w:r>
      <w:r>
        <w:rPr>
          <w:rFonts w:hint="cs"/>
          <w:rtl/>
        </w:rPr>
        <w:t>کند و</w:t>
      </w:r>
      <w:r w:rsidR="0006289B">
        <w:rPr>
          <w:rFonts w:hint="cs"/>
          <w:rtl/>
        </w:rPr>
        <w:t xml:space="preserve"> می</w:t>
      </w:r>
      <w:r w:rsidR="0006289B">
        <w:rPr>
          <w:rFonts w:hint="eastAsia"/>
          <w:rtl/>
        </w:rPr>
        <w:t>‌</w:t>
      </w:r>
      <w:r>
        <w:rPr>
          <w:rFonts w:hint="cs"/>
          <w:rtl/>
        </w:rPr>
        <w:t>کوشد که دوباره آن را انجام ندهد، اما اگر انسان شروری از عمل او مطلع گردد و او را در انظار مردم رسوا سازد، کرامتش را از دست</w:t>
      </w:r>
      <w:r w:rsidR="00850650">
        <w:rPr>
          <w:rFonts w:hint="cs"/>
          <w:rtl/>
        </w:rPr>
        <w:t xml:space="preserve"> می‌</w:t>
      </w:r>
      <w:r>
        <w:rPr>
          <w:rFonts w:hint="cs"/>
          <w:rtl/>
        </w:rPr>
        <w:t>دهد و همراه انسان‌های پست و بدکاره به سرازیری ذلت</w:t>
      </w:r>
      <w:r w:rsidR="00850650">
        <w:rPr>
          <w:rFonts w:hint="cs"/>
          <w:rtl/>
        </w:rPr>
        <w:t xml:space="preserve"> می‌</w:t>
      </w:r>
      <w:r>
        <w:rPr>
          <w:rFonts w:hint="cs"/>
          <w:rtl/>
        </w:rPr>
        <w:t>افت</w:t>
      </w:r>
      <w:r w:rsidR="0082121A">
        <w:rPr>
          <w:rFonts w:hint="cs"/>
          <w:rtl/>
        </w:rPr>
        <w:t>ن</w:t>
      </w:r>
      <w:r>
        <w:rPr>
          <w:rFonts w:hint="cs"/>
          <w:rtl/>
        </w:rPr>
        <w:t>د.</w:t>
      </w:r>
    </w:p>
    <w:p w:rsidR="00027BBE" w:rsidRDefault="00027BBE" w:rsidP="007502A1">
      <w:pPr>
        <w:pStyle w:val="a8"/>
        <w:rPr>
          <w:rtl/>
        </w:rPr>
      </w:pPr>
      <w:r>
        <w:rPr>
          <w:rFonts w:hint="cs"/>
          <w:rtl/>
        </w:rPr>
        <w:t>گاهی خود شخص گناهکار سبب انتشار خبر گناه می‌شود. مانند حالتی که برخی افر</w:t>
      </w:r>
      <w:r w:rsidR="007502A1">
        <w:rPr>
          <w:rFonts w:hint="cs"/>
          <w:rtl/>
        </w:rPr>
        <w:t>اد گناهکار،گناهان خود را ناچیز می</w:t>
      </w:r>
      <w:r w:rsidR="007502A1">
        <w:rPr>
          <w:rFonts w:hint="eastAsia"/>
          <w:rtl/>
        </w:rPr>
        <w:t>‌</w:t>
      </w:r>
      <w:r>
        <w:rPr>
          <w:rFonts w:hint="cs"/>
          <w:rtl/>
        </w:rPr>
        <w:t>پندارند و به گناهان و جسارتی که در شکستن حرمت‌های مردم و آبروریزی آنان داشته‌اند، افتخار می</w:t>
      </w:r>
      <w:r>
        <w:rPr>
          <w:rFonts w:hint="eastAsia"/>
          <w:rtl/>
        </w:rPr>
        <w:t>‌</w:t>
      </w:r>
      <w:r>
        <w:rPr>
          <w:rFonts w:hint="cs"/>
          <w:rtl/>
        </w:rPr>
        <w:t>کنند. این کار چه از روی</w:t>
      </w:r>
      <w:r w:rsidR="00850650">
        <w:rPr>
          <w:rFonts w:hint="cs"/>
          <w:rtl/>
        </w:rPr>
        <w:t xml:space="preserve"> بی‌</w:t>
      </w:r>
      <w:r>
        <w:rPr>
          <w:rFonts w:hint="cs"/>
          <w:rtl/>
        </w:rPr>
        <w:t>مبالاتی باشد و چه از روی جهالت، این</w:t>
      </w:r>
      <w:r w:rsidR="00FD7FF4">
        <w:rPr>
          <w:rFonts w:hint="cs"/>
          <w:rtl/>
        </w:rPr>
        <w:t xml:space="preserve">‌گونه </w:t>
      </w:r>
      <w:r>
        <w:rPr>
          <w:rFonts w:hint="cs"/>
          <w:rtl/>
        </w:rPr>
        <w:t>توصیف می‌شود که آنان اوامر خدا و رسول را کوچک شمارده و حقوق عمومی جامعه</w:t>
      </w:r>
      <w:r>
        <w:rPr>
          <w:rFonts w:hint="eastAsia"/>
          <w:rtl/>
        </w:rPr>
        <w:t>‌</w:t>
      </w:r>
      <w:r>
        <w:rPr>
          <w:rFonts w:hint="cs"/>
          <w:rtl/>
        </w:rPr>
        <w:t>ی</w:t>
      </w:r>
      <w:r w:rsidR="00A94924">
        <w:rPr>
          <w:rFonts w:hint="cs"/>
          <w:rtl/>
        </w:rPr>
        <w:t xml:space="preserve"> </w:t>
      </w:r>
      <w:r>
        <w:rPr>
          <w:rFonts w:hint="cs"/>
          <w:rtl/>
        </w:rPr>
        <w:t>خود را نادیده گرفته</w:t>
      </w:r>
      <w:r w:rsidR="0082121A">
        <w:rPr>
          <w:rtl/>
        </w:rPr>
        <w:softHyphen/>
      </w:r>
      <w:r w:rsidR="0082121A">
        <w:rPr>
          <w:rFonts w:hint="cs"/>
          <w:rtl/>
        </w:rPr>
        <w:t>اند</w:t>
      </w:r>
      <w:r>
        <w:rPr>
          <w:rFonts w:hint="cs"/>
          <w:rtl/>
        </w:rPr>
        <w:t xml:space="preserve"> و با این کار خود را در دنیا مستحق مجازات</w:t>
      </w:r>
      <w:r w:rsidR="007502A1">
        <w:rPr>
          <w:rFonts w:hint="cs"/>
          <w:rtl/>
        </w:rPr>
        <w:t>ِ</w:t>
      </w:r>
      <w:r>
        <w:rPr>
          <w:rFonts w:hint="cs"/>
          <w:rtl/>
        </w:rPr>
        <w:t xml:space="preserve"> </w:t>
      </w:r>
      <w:r w:rsidRPr="00E11FF3">
        <w:rPr>
          <w:rStyle w:val="Char8"/>
          <w:rFonts w:hint="cs"/>
          <w:rtl/>
        </w:rPr>
        <w:t>«</w:t>
      </w:r>
      <w:r w:rsidRPr="0006289B">
        <w:rPr>
          <w:rFonts w:hint="cs"/>
          <w:rtl/>
        </w:rPr>
        <w:t>حد قذف</w:t>
      </w:r>
      <w:r w:rsidRPr="00E11FF3">
        <w:rPr>
          <w:rStyle w:val="Char8"/>
          <w:rFonts w:hint="cs"/>
          <w:rtl/>
        </w:rPr>
        <w:t>»</w:t>
      </w:r>
      <w:r>
        <w:rPr>
          <w:rFonts w:cs="Traditional Arabic" w:hint="cs"/>
          <w:rtl/>
        </w:rPr>
        <w:t xml:space="preserve"> </w:t>
      </w:r>
      <w:r w:rsidRPr="0006289B">
        <w:rPr>
          <w:rFonts w:hint="cs"/>
          <w:rtl/>
        </w:rPr>
        <w:t>و در قیامت مستحق خشم</w:t>
      </w:r>
      <w:r w:rsidR="00B676AD">
        <w:rPr>
          <w:rFonts w:hint="cs"/>
          <w:rtl/>
        </w:rPr>
        <w:t xml:space="preserve"> خدا و عذاب دردناک</w:t>
      </w:r>
      <w:r>
        <w:rPr>
          <w:rFonts w:hint="cs"/>
          <w:rtl/>
        </w:rPr>
        <w:t xml:space="preserve"> او</w:t>
      </w:r>
      <w:r w:rsidR="00850650">
        <w:rPr>
          <w:rFonts w:hint="cs"/>
          <w:rtl/>
        </w:rPr>
        <w:t xml:space="preserve"> می‌</w:t>
      </w:r>
      <w:r>
        <w:rPr>
          <w:rFonts w:hint="cs"/>
          <w:rtl/>
        </w:rPr>
        <w:t>گردانند که خداوند آن عذاب را به کسانی وعده داده</w:t>
      </w:r>
      <w:r w:rsidR="0082121A">
        <w:rPr>
          <w:rFonts w:hint="cs"/>
          <w:rtl/>
        </w:rPr>
        <w:softHyphen/>
        <w:t>است</w:t>
      </w:r>
      <w:r>
        <w:rPr>
          <w:rFonts w:hint="cs"/>
          <w:rtl/>
        </w:rPr>
        <w:t xml:space="preserve"> که دوست دارند در جامعه</w:t>
      </w:r>
      <w:r>
        <w:rPr>
          <w:rFonts w:hint="eastAsia"/>
          <w:rtl/>
        </w:rPr>
        <w:t>‌</w:t>
      </w:r>
      <w:r>
        <w:rPr>
          <w:rFonts w:hint="cs"/>
          <w:rtl/>
        </w:rPr>
        <w:t xml:space="preserve">ی اسلامی به انتشار فحشا بپردازند. اکنون به حدیث رسول خدا </w:t>
      </w:r>
      <w:r w:rsidR="0006289B">
        <w:rPr>
          <w:rFonts w:cs="CTraditional Arabic" w:hint="cs"/>
          <w:rtl/>
        </w:rPr>
        <w:t>ج</w:t>
      </w:r>
      <w:r>
        <w:rPr>
          <w:rFonts w:cs="CTraditional Arabic" w:hint="cs"/>
          <w:rtl/>
        </w:rPr>
        <w:t xml:space="preserve"> </w:t>
      </w:r>
      <w:r w:rsidRPr="003217CA">
        <w:rPr>
          <w:rFonts w:hint="cs"/>
          <w:rtl/>
        </w:rPr>
        <w:t>در این زمینه</w:t>
      </w:r>
      <w:r>
        <w:rPr>
          <w:rFonts w:hint="cs"/>
          <w:rtl/>
        </w:rPr>
        <w:t xml:space="preserve"> گوش فرا</w:t>
      </w:r>
      <w:r w:rsidR="00850650">
        <w:rPr>
          <w:rFonts w:hint="cs"/>
          <w:rtl/>
        </w:rPr>
        <w:t xml:space="preserve"> می‌</w:t>
      </w:r>
      <w:r>
        <w:rPr>
          <w:rFonts w:hint="cs"/>
          <w:rtl/>
        </w:rPr>
        <w:t xml:space="preserve">دهیم: </w:t>
      </w:r>
      <w:r w:rsidR="007502A1" w:rsidRPr="00E11FF3">
        <w:rPr>
          <w:rStyle w:val="Char8"/>
          <w:rtl/>
        </w:rPr>
        <w:t>«</w:t>
      </w:r>
      <w:r>
        <w:rPr>
          <w:rFonts w:hint="cs"/>
          <w:rtl/>
        </w:rPr>
        <w:t>همه</w:t>
      </w:r>
      <w:r>
        <w:rPr>
          <w:rFonts w:hint="eastAsia"/>
          <w:rtl/>
        </w:rPr>
        <w:t>‌</w:t>
      </w:r>
      <w:r>
        <w:rPr>
          <w:rFonts w:hint="cs"/>
          <w:rtl/>
        </w:rPr>
        <w:t>ی امت من بخشیده خ</w:t>
      </w:r>
      <w:r w:rsidR="007502A1">
        <w:rPr>
          <w:rFonts w:hint="cs"/>
          <w:rtl/>
        </w:rPr>
        <w:t>و</w:t>
      </w:r>
      <w:r>
        <w:rPr>
          <w:rFonts w:hint="cs"/>
          <w:rtl/>
        </w:rPr>
        <w:t>اهند شد، غیر از کسانی که به طور علنی، مرتکب گناه می‌شوند و یکی از انواع گناهان علنی آن است که شخصی شبانه گناهی انجام</w:t>
      </w:r>
      <w:r w:rsidR="00850650">
        <w:rPr>
          <w:rFonts w:hint="cs"/>
          <w:rtl/>
        </w:rPr>
        <w:t xml:space="preserve"> می‌</w:t>
      </w:r>
      <w:r>
        <w:rPr>
          <w:rFonts w:hint="cs"/>
          <w:rtl/>
        </w:rPr>
        <w:t>دهد و خداوند گناهش را</w:t>
      </w:r>
      <w:r w:rsidR="00850650">
        <w:rPr>
          <w:rFonts w:hint="cs"/>
          <w:rtl/>
        </w:rPr>
        <w:t xml:space="preserve"> می‌</w:t>
      </w:r>
      <w:r w:rsidR="007502A1">
        <w:rPr>
          <w:rFonts w:hint="cs"/>
          <w:rtl/>
        </w:rPr>
        <w:t>پوشاند،</w:t>
      </w:r>
      <w:r w:rsidR="0006289B">
        <w:rPr>
          <w:rFonts w:hint="cs"/>
          <w:rtl/>
        </w:rPr>
        <w:t xml:space="preserve"> اما صبح که بیدار می</w:t>
      </w:r>
      <w:r w:rsidR="0006289B">
        <w:rPr>
          <w:rFonts w:hint="eastAsia"/>
          <w:rtl/>
        </w:rPr>
        <w:t>‌</w:t>
      </w:r>
      <w:r>
        <w:rPr>
          <w:rFonts w:hint="cs"/>
          <w:rtl/>
        </w:rPr>
        <w:t>شود به مردم</w:t>
      </w:r>
      <w:r w:rsidR="00850650">
        <w:rPr>
          <w:rFonts w:hint="cs"/>
          <w:rtl/>
        </w:rPr>
        <w:t xml:space="preserve"> می‌</w:t>
      </w:r>
      <w:r>
        <w:rPr>
          <w:rFonts w:hint="cs"/>
          <w:rtl/>
        </w:rPr>
        <w:t xml:space="preserve">گوید: فلانی من دیشب چنین و چنان کردم. او در حالی که خداوند گناهش را در شب پوشانده بود با </w:t>
      </w:r>
      <w:r w:rsidR="007502A1">
        <w:rPr>
          <w:rFonts w:hint="cs"/>
          <w:rtl/>
        </w:rPr>
        <w:t>این سخن حجاب خدا را از خود برمی</w:t>
      </w:r>
      <w:r w:rsidR="007502A1">
        <w:rPr>
          <w:rFonts w:hint="eastAsia"/>
          <w:rtl/>
        </w:rPr>
        <w:t>‌</w:t>
      </w:r>
      <w:r>
        <w:rPr>
          <w:rFonts w:hint="cs"/>
          <w:rtl/>
        </w:rPr>
        <w:t>دارد</w:t>
      </w:r>
      <w:r w:rsidRPr="00E11FF3">
        <w:rPr>
          <w:rStyle w:val="Char8"/>
          <w:rFonts w:hint="cs"/>
          <w:rtl/>
        </w:rPr>
        <w:t>»</w:t>
      </w:r>
      <w:r w:rsidR="008327EF" w:rsidRPr="00FD7FF4">
        <w:rPr>
          <w:rFonts w:hint="cs"/>
          <w:vertAlign w:val="superscript"/>
          <w:rtl/>
        </w:rPr>
        <w:t>(</w:t>
      </w:r>
      <w:r w:rsidR="008327EF" w:rsidRPr="00FD7FF4">
        <w:rPr>
          <w:rStyle w:val="FootnoteReference"/>
          <w:rtl/>
        </w:rPr>
        <w:footnoteReference w:id="606"/>
      </w:r>
      <w:r w:rsidR="008327EF" w:rsidRPr="00FD7FF4">
        <w:rPr>
          <w:rFonts w:hint="cs"/>
          <w:vertAlign w:val="superscript"/>
          <w:rtl/>
        </w:rPr>
        <w:t>)</w:t>
      </w:r>
      <w:r>
        <w:rPr>
          <w:rFonts w:hint="cs"/>
          <w:rtl/>
        </w:rPr>
        <w:t>.</w:t>
      </w:r>
    </w:p>
    <w:p w:rsidR="00027BBE" w:rsidRDefault="00027BBE" w:rsidP="00D32B1E">
      <w:pPr>
        <w:pStyle w:val="a8"/>
        <w:widowControl w:val="0"/>
        <w:rPr>
          <w:rtl/>
        </w:rPr>
      </w:pPr>
      <w:r>
        <w:rPr>
          <w:rFonts w:hint="cs"/>
          <w:rtl/>
        </w:rPr>
        <w:t xml:space="preserve">شعبی روایت کرده که: </w:t>
      </w:r>
      <w:r w:rsidRPr="00E11FF3">
        <w:rPr>
          <w:rStyle w:val="Char8"/>
          <w:rFonts w:hint="cs"/>
          <w:rtl/>
        </w:rPr>
        <w:t>«</w:t>
      </w:r>
      <w:r>
        <w:rPr>
          <w:rFonts w:hint="cs"/>
          <w:rtl/>
        </w:rPr>
        <w:t xml:space="preserve">مردی نزد عمر بن خطاب </w:t>
      </w:r>
      <w:r w:rsidR="0006289B">
        <w:rPr>
          <w:rFonts w:cs="CTraditional Arabic" w:hint="cs"/>
          <w:rtl/>
        </w:rPr>
        <w:t>س</w:t>
      </w:r>
      <w:r>
        <w:rPr>
          <w:rFonts w:cs="CTraditional Arabic" w:hint="cs"/>
          <w:rtl/>
        </w:rPr>
        <w:t xml:space="preserve"> </w:t>
      </w:r>
      <w:r w:rsidRPr="00C13052">
        <w:rPr>
          <w:rFonts w:hint="cs"/>
          <w:rtl/>
        </w:rPr>
        <w:t>آمد و گفت:</w:t>
      </w:r>
      <w:r>
        <w:rPr>
          <w:rFonts w:hint="cs"/>
          <w:rtl/>
        </w:rPr>
        <w:t xml:space="preserve"> من دختری داشتم که در جاهلیت زنده به گورش کردم، اما قبل از این که بمیرد از قبر بیرونش آوردیم. سپس دوره</w:t>
      </w:r>
      <w:r>
        <w:rPr>
          <w:rFonts w:hint="eastAsia"/>
          <w:rtl/>
        </w:rPr>
        <w:t>‌</w:t>
      </w:r>
      <w:r>
        <w:rPr>
          <w:rFonts w:hint="cs"/>
          <w:rtl/>
        </w:rPr>
        <w:t>ی اسلام را دید و مسلمان شد. آن گاه مرتکب گناه</w:t>
      </w:r>
      <w:r w:rsidR="007502A1">
        <w:rPr>
          <w:rFonts w:hint="cs"/>
          <w:rtl/>
        </w:rPr>
        <w:t>ی</w:t>
      </w:r>
      <w:r>
        <w:rPr>
          <w:rFonts w:hint="cs"/>
          <w:rtl/>
        </w:rPr>
        <w:t xml:space="preserve"> شد و مستوجب حد گردید. او به خاطر رسوایی حاصل شده تیغی برداشت تا خودکشی کند، اما رسیدیم و مانع این کار شدیم و فقط توانست قسمتی از شاهرگ خود را بزند. ما او را مداوا کردیم و بهبود یافت و پس از آن توبه</w:t>
      </w:r>
      <w:r>
        <w:rPr>
          <w:rFonts w:hint="eastAsia"/>
          <w:rtl/>
        </w:rPr>
        <w:t>‌</w:t>
      </w:r>
      <w:r>
        <w:rPr>
          <w:rFonts w:hint="cs"/>
          <w:rtl/>
        </w:rPr>
        <w:t>ی نیکویی نمود و اکنون خواستگار دارد، آیا خواستگارش را از سرگذش</w:t>
      </w:r>
      <w:r w:rsidR="007502A1">
        <w:rPr>
          <w:rFonts w:hint="cs"/>
          <w:rtl/>
        </w:rPr>
        <w:t>ت</w:t>
      </w:r>
      <w:r>
        <w:rPr>
          <w:rFonts w:hint="cs"/>
          <w:rtl/>
        </w:rPr>
        <w:t xml:space="preserve"> او آگاه کنم؟عمر </w:t>
      </w:r>
      <w:r w:rsidR="0006289B">
        <w:rPr>
          <w:rFonts w:cs="CTraditional Arabic" w:hint="cs"/>
          <w:rtl/>
        </w:rPr>
        <w:t>س</w:t>
      </w:r>
      <w:r>
        <w:rPr>
          <w:rFonts w:hint="cs"/>
          <w:rtl/>
        </w:rPr>
        <w:t xml:space="preserve"> فرمود: آیا قصد داری گناهی را که خداوند بر او پوشانده و فاش نمایی؟! به خداوند سوگند اگر یک نفر از مردم را از گذشته‌اش مطلع سازی، تو را مایه</w:t>
      </w:r>
      <w:r>
        <w:rPr>
          <w:rFonts w:hint="eastAsia"/>
          <w:rtl/>
        </w:rPr>
        <w:t>‌</w:t>
      </w:r>
      <w:r>
        <w:rPr>
          <w:rFonts w:hint="cs"/>
          <w:rtl/>
        </w:rPr>
        <w:t>ی عبرت مردمان</w:t>
      </w:r>
      <w:r w:rsidR="00850650">
        <w:rPr>
          <w:rFonts w:hint="cs"/>
          <w:rtl/>
        </w:rPr>
        <w:t xml:space="preserve"> می‌</w:t>
      </w:r>
      <w:r>
        <w:rPr>
          <w:rFonts w:hint="cs"/>
          <w:rtl/>
        </w:rPr>
        <w:t>گردانم. اکنون برو و او را مانند یک دختر با عفت و مسلمان شوهر بده</w:t>
      </w:r>
      <w:r w:rsidRPr="00E11FF3">
        <w:rPr>
          <w:rStyle w:val="Char8"/>
          <w:rFonts w:hint="cs"/>
          <w:rtl/>
        </w:rPr>
        <w:t>»</w:t>
      </w:r>
      <w:r w:rsidR="008327EF" w:rsidRPr="00FD7FF4">
        <w:rPr>
          <w:rFonts w:hint="cs"/>
          <w:vertAlign w:val="superscript"/>
          <w:rtl/>
        </w:rPr>
        <w:t>(</w:t>
      </w:r>
      <w:r w:rsidR="008327EF" w:rsidRPr="00FD7FF4">
        <w:rPr>
          <w:rStyle w:val="FootnoteReference"/>
          <w:rtl/>
        </w:rPr>
        <w:footnoteReference w:id="607"/>
      </w:r>
      <w:r w:rsidR="008327EF" w:rsidRPr="00FD7FF4">
        <w:rPr>
          <w:rFonts w:hint="cs"/>
          <w:vertAlign w:val="superscript"/>
          <w:rtl/>
        </w:rPr>
        <w:t>)</w:t>
      </w:r>
      <w:r>
        <w:rPr>
          <w:rFonts w:hint="cs"/>
          <w:rtl/>
        </w:rPr>
        <w:t>.</w:t>
      </w:r>
    </w:p>
    <w:p w:rsidR="00027BBE" w:rsidRDefault="00027BBE" w:rsidP="007502A1">
      <w:pPr>
        <w:pStyle w:val="a8"/>
        <w:rPr>
          <w:rtl/>
        </w:rPr>
      </w:pPr>
      <w:r>
        <w:rPr>
          <w:rFonts w:hint="cs"/>
          <w:rtl/>
        </w:rPr>
        <w:t>مردم به چنین نمونه‌ها و مثال‌های شایسته</w:t>
      </w:r>
      <w:r>
        <w:rPr>
          <w:rFonts w:hint="eastAsia"/>
          <w:rtl/>
        </w:rPr>
        <w:t>‌</w:t>
      </w:r>
      <w:r>
        <w:rPr>
          <w:rFonts w:hint="cs"/>
          <w:rtl/>
        </w:rPr>
        <w:t>ای نیاز دارند که آنها را الگوی خود قرار دهند و لازم است که وسایل ارتباطی مختلف بر ترویج مفاهیم و نمونه‌های درخشان و والای تمدن اسلامی تمرکز نمایند و هدایت آسمانی را که دست فرد و جامعه را برای وصول به خوشبختی دنیا و قیامت</w:t>
      </w:r>
      <w:r w:rsidR="00850650">
        <w:rPr>
          <w:rFonts w:hint="cs"/>
          <w:rtl/>
        </w:rPr>
        <w:t xml:space="preserve"> می‌</w:t>
      </w:r>
      <w:r>
        <w:rPr>
          <w:rFonts w:hint="cs"/>
          <w:rtl/>
        </w:rPr>
        <w:t>گیرد، برای مردم تبیین نمایند. اما بیان ارزش‌های پست و توصیف شخصیت‌های تهی از ایمان و هدایت و انتشار اخبار دروغ و</w:t>
      </w:r>
      <w:r w:rsidR="00850650">
        <w:rPr>
          <w:rFonts w:hint="cs"/>
          <w:rtl/>
        </w:rPr>
        <w:t xml:space="preserve"> بی‌</w:t>
      </w:r>
      <w:r>
        <w:rPr>
          <w:rFonts w:hint="cs"/>
          <w:rtl/>
        </w:rPr>
        <w:t>اعتبار و کلمات زشت به اشاعه</w:t>
      </w:r>
      <w:r>
        <w:rPr>
          <w:rFonts w:hint="eastAsia"/>
          <w:rtl/>
        </w:rPr>
        <w:t>‌</w:t>
      </w:r>
      <w:r>
        <w:rPr>
          <w:rFonts w:hint="cs"/>
          <w:rtl/>
        </w:rPr>
        <w:t>ی فحشا در جامعه</w:t>
      </w:r>
      <w:r>
        <w:rPr>
          <w:rFonts w:hint="eastAsia"/>
          <w:rtl/>
        </w:rPr>
        <w:t>‌</w:t>
      </w:r>
      <w:r>
        <w:rPr>
          <w:rFonts w:hint="cs"/>
          <w:rtl/>
        </w:rPr>
        <w:t>ی اسلامی دامن</w:t>
      </w:r>
      <w:r w:rsidR="00850650">
        <w:rPr>
          <w:rFonts w:hint="cs"/>
          <w:rtl/>
        </w:rPr>
        <w:t xml:space="preserve"> می‌</w:t>
      </w:r>
      <w:r>
        <w:rPr>
          <w:rFonts w:hint="cs"/>
          <w:rtl/>
        </w:rPr>
        <w:t>زند و عاملان آن، مشمول این تهدید خداوند قرار</w:t>
      </w:r>
      <w:r w:rsidR="00850650">
        <w:rPr>
          <w:rFonts w:hint="cs"/>
          <w:rtl/>
        </w:rPr>
        <w:t xml:space="preserve"> می‌</w:t>
      </w:r>
      <w:r>
        <w:rPr>
          <w:rFonts w:hint="cs"/>
          <w:rtl/>
        </w:rPr>
        <w:t>گیرند که</w:t>
      </w:r>
      <w:r w:rsidR="00A94924">
        <w:rPr>
          <w:rFonts w:hint="cs"/>
          <w:rtl/>
        </w:rPr>
        <w:t xml:space="preserve"> </w:t>
      </w:r>
      <w:r>
        <w:rPr>
          <w:rFonts w:hint="cs"/>
          <w:rtl/>
        </w:rPr>
        <w:t>فرموده است:</w:t>
      </w:r>
    </w:p>
    <w:p w:rsidR="00027BBE" w:rsidRPr="00FD7FF4" w:rsidRDefault="00F4376B" w:rsidP="00D32B1E">
      <w:pPr>
        <w:pStyle w:val="af1"/>
        <w:spacing w:line="221" w:lineRule="auto"/>
        <w:rPr>
          <w:rStyle w:val="Char4"/>
          <w:rtl/>
        </w:rPr>
      </w:pPr>
      <w:r w:rsidRPr="00AB7196">
        <w:rPr>
          <w:rStyle w:val="Char8"/>
          <w:rtl/>
        </w:rPr>
        <w:t>﴿</w:t>
      </w:r>
      <w:r w:rsidRPr="00F4376B">
        <w:rPr>
          <w:rtl/>
        </w:rPr>
        <w:t xml:space="preserve">إِنَّ </w:t>
      </w:r>
      <w:r w:rsidRPr="00F4376B">
        <w:rPr>
          <w:rFonts w:hint="cs"/>
          <w:rtl/>
        </w:rPr>
        <w:t>ٱ</w:t>
      </w:r>
      <w:r w:rsidRPr="00F4376B">
        <w:rPr>
          <w:rFonts w:hint="eastAsia"/>
          <w:rtl/>
        </w:rPr>
        <w:t>لَّذِينَ</w:t>
      </w:r>
      <w:r w:rsidRPr="00F4376B">
        <w:rPr>
          <w:rtl/>
        </w:rPr>
        <w:t xml:space="preserve"> يُحِبُّونَ أَن تَشِيعَ </w:t>
      </w:r>
      <w:r w:rsidRPr="00F4376B">
        <w:rPr>
          <w:rFonts w:hint="cs"/>
          <w:rtl/>
        </w:rPr>
        <w:t>ٱ</w:t>
      </w:r>
      <w:r w:rsidRPr="00F4376B">
        <w:rPr>
          <w:rFonts w:hint="eastAsia"/>
          <w:rtl/>
        </w:rPr>
        <w:t>لۡفَٰحِشَةُ</w:t>
      </w:r>
      <w:r w:rsidRPr="00F4376B">
        <w:rPr>
          <w:rtl/>
        </w:rPr>
        <w:t xml:space="preserve"> فِي </w:t>
      </w:r>
      <w:r w:rsidRPr="00F4376B">
        <w:rPr>
          <w:rFonts w:hint="cs"/>
          <w:rtl/>
        </w:rPr>
        <w:t>ٱ</w:t>
      </w:r>
      <w:r w:rsidRPr="00F4376B">
        <w:rPr>
          <w:rFonts w:hint="eastAsia"/>
          <w:rtl/>
        </w:rPr>
        <w:t>لَّذِينَ</w:t>
      </w:r>
      <w:r w:rsidRPr="00F4376B">
        <w:rPr>
          <w:rtl/>
        </w:rPr>
        <w:t xml:space="preserve"> ءَامَنُواْ لَهُمۡ عَذَابٌ أَلِيمٞ فِي </w:t>
      </w:r>
      <w:r w:rsidRPr="00F4376B">
        <w:rPr>
          <w:rFonts w:hint="cs"/>
          <w:rtl/>
        </w:rPr>
        <w:t>ٱ</w:t>
      </w:r>
      <w:r w:rsidRPr="00F4376B">
        <w:rPr>
          <w:rFonts w:hint="eastAsia"/>
          <w:rtl/>
        </w:rPr>
        <w:t>لدُّنۡيَا</w:t>
      </w:r>
      <w:r w:rsidRPr="00F4376B">
        <w:rPr>
          <w:rtl/>
        </w:rPr>
        <w:t xml:space="preserve"> وَ</w:t>
      </w:r>
      <w:r w:rsidRPr="00F4376B">
        <w:rPr>
          <w:rFonts w:hint="cs"/>
          <w:rtl/>
        </w:rPr>
        <w:t>ٱ</w:t>
      </w:r>
      <w:r w:rsidRPr="00F4376B">
        <w:rPr>
          <w:rFonts w:hint="eastAsia"/>
          <w:rtl/>
        </w:rPr>
        <w:t>لۡأٓخِرَةِۚ</w:t>
      </w:r>
      <w:r w:rsidRPr="00F4376B">
        <w:rPr>
          <w:rtl/>
        </w:rPr>
        <w:t xml:space="preserve"> وَ</w:t>
      </w:r>
      <w:r w:rsidRPr="00F4376B">
        <w:rPr>
          <w:rFonts w:hint="cs"/>
          <w:rtl/>
        </w:rPr>
        <w:t>ٱ</w:t>
      </w:r>
      <w:r w:rsidRPr="00F4376B">
        <w:rPr>
          <w:rFonts w:hint="eastAsia"/>
          <w:rtl/>
        </w:rPr>
        <w:t>للَّهُ</w:t>
      </w:r>
      <w:r w:rsidRPr="00F4376B">
        <w:rPr>
          <w:rtl/>
        </w:rPr>
        <w:t xml:space="preserve"> يَعۡلَمُ وَأَنتُمۡ لَا تَعۡلَمُونَ١٩</w:t>
      </w:r>
      <w:r w:rsidRPr="00AB7196">
        <w:rPr>
          <w:rStyle w:val="Char8"/>
          <w:rFonts w:hint="cs"/>
          <w:rtl/>
        </w:rPr>
        <w:t>﴾</w:t>
      </w:r>
      <w:r w:rsidR="00027BBE">
        <w:rPr>
          <w:rFonts w:hint="cs"/>
          <w:rtl/>
        </w:rPr>
        <w:t xml:space="preserve"> </w:t>
      </w:r>
      <w:r w:rsidR="00027BBE" w:rsidRPr="009366B4">
        <w:rPr>
          <w:rStyle w:val="Char6"/>
          <w:rFonts w:hint="cs"/>
          <w:rtl/>
        </w:rPr>
        <w:t>[</w:t>
      </w:r>
      <w:r w:rsidR="007502A1">
        <w:rPr>
          <w:rStyle w:val="Char6"/>
          <w:rFonts w:hint="cs"/>
          <w:rtl/>
        </w:rPr>
        <w:t>ال</w:t>
      </w:r>
      <w:r w:rsidR="00027BBE">
        <w:rPr>
          <w:rStyle w:val="Char6"/>
          <w:rFonts w:hint="cs"/>
          <w:rtl/>
        </w:rPr>
        <w:t>نور: 19</w:t>
      </w:r>
      <w:r w:rsidR="00027BBE" w:rsidRPr="009366B4">
        <w:rPr>
          <w:rStyle w:val="Char6"/>
          <w:rFonts w:hint="cs"/>
          <w:rtl/>
        </w:rPr>
        <w:t>]</w:t>
      </w:r>
      <w:r w:rsidR="00027BBE" w:rsidRPr="00D56774">
        <w:rPr>
          <w:rStyle w:val="Char4"/>
          <w:rFonts w:hint="cs"/>
          <w:rtl/>
        </w:rPr>
        <w:t>.</w:t>
      </w:r>
    </w:p>
    <w:p w:rsidR="00E30DC6" w:rsidRPr="00E30DC6" w:rsidRDefault="00027BBE" w:rsidP="0024385B">
      <w:pPr>
        <w:pStyle w:val="ab"/>
        <w:rPr>
          <w:rStyle w:val="Char4"/>
          <w:rtl/>
        </w:rPr>
      </w:pPr>
      <w:r w:rsidRPr="00E11FF3">
        <w:rPr>
          <w:rStyle w:val="Char8"/>
          <w:rFonts w:hint="cs"/>
          <w:rtl/>
        </w:rPr>
        <w:t>«</w:t>
      </w:r>
      <w:r w:rsidRPr="00E355B3">
        <w:rPr>
          <w:rFonts w:hint="cs"/>
          <w:rtl/>
        </w:rPr>
        <w:t>بی</w:t>
      </w:r>
      <w:r w:rsidR="0024385B">
        <w:rPr>
          <w:rFonts w:hint="eastAsia"/>
        </w:rPr>
        <w:t>‌</w:t>
      </w:r>
      <w:r w:rsidRPr="00E355B3">
        <w:rPr>
          <w:rFonts w:hint="cs"/>
          <w:rtl/>
        </w:rPr>
        <w:t>گماه کسانی که دوست</w:t>
      </w:r>
      <w:r w:rsidR="00850650">
        <w:rPr>
          <w:rFonts w:hint="cs"/>
          <w:rtl/>
        </w:rPr>
        <w:t xml:space="preserve"> می‌</w:t>
      </w:r>
      <w:r w:rsidRPr="00E355B3">
        <w:rPr>
          <w:rFonts w:hint="cs"/>
          <w:rtl/>
        </w:rPr>
        <w:t>دارند گناهان بزرگ</w:t>
      </w:r>
      <w:r w:rsidR="007502A1">
        <w:rPr>
          <w:rFonts w:hint="cs"/>
          <w:rtl/>
        </w:rPr>
        <w:t>ی</w:t>
      </w:r>
      <w:r w:rsidRPr="00E355B3">
        <w:rPr>
          <w:rFonts w:hint="cs"/>
          <w:rtl/>
        </w:rPr>
        <w:t xml:space="preserve"> (همچون زنا)</w:t>
      </w:r>
      <w:r w:rsidR="00A94924">
        <w:rPr>
          <w:rFonts w:hint="cs"/>
          <w:rtl/>
        </w:rPr>
        <w:t xml:space="preserve"> </w:t>
      </w:r>
      <w:r w:rsidRPr="00E355B3">
        <w:rPr>
          <w:rFonts w:hint="cs"/>
          <w:rtl/>
        </w:rPr>
        <w:t>در میان مؤمنان پخش گردد، ایشان در دنیا و آخرت عذاب دردناکی دارند</w:t>
      </w:r>
      <w:r w:rsidRPr="00E11FF3">
        <w:rPr>
          <w:rStyle w:val="Char8"/>
          <w:rFonts w:hint="cs"/>
          <w:rtl/>
        </w:rPr>
        <w:t>»</w:t>
      </w:r>
      <w:r w:rsidR="00E30DC6" w:rsidRPr="00E30DC6">
        <w:rPr>
          <w:rStyle w:val="Char4"/>
          <w:rFonts w:hint="cs"/>
          <w:rtl/>
        </w:rPr>
        <w:t>.</w:t>
      </w:r>
    </w:p>
    <w:p w:rsidR="00027BBE" w:rsidRDefault="00027BBE" w:rsidP="0082121A">
      <w:pPr>
        <w:pStyle w:val="a8"/>
        <w:rPr>
          <w:rtl/>
        </w:rPr>
      </w:pPr>
      <w:r>
        <w:rPr>
          <w:rFonts w:hint="cs"/>
          <w:rtl/>
        </w:rPr>
        <w:t>ب</w:t>
      </w:r>
      <w:r w:rsidRPr="00E355B3">
        <w:rPr>
          <w:rFonts w:hint="cs"/>
          <w:rtl/>
        </w:rPr>
        <w:t>رای انسان</w:t>
      </w:r>
      <w:r w:rsidR="007502A1">
        <w:rPr>
          <w:rFonts w:hint="eastAsia"/>
          <w:rtl/>
        </w:rPr>
        <w:t>‌</w:t>
      </w:r>
      <w:r w:rsidRPr="00E355B3">
        <w:rPr>
          <w:rFonts w:hint="cs"/>
          <w:rtl/>
        </w:rPr>
        <w:t>ها</w:t>
      </w:r>
      <w:r w:rsidR="007502A1">
        <w:rPr>
          <w:rFonts w:hint="cs"/>
          <w:rtl/>
        </w:rPr>
        <w:t>ی</w:t>
      </w:r>
      <w:r w:rsidRPr="00E355B3">
        <w:rPr>
          <w:rFonts w:hint="cs"/>
          <w:rtl/>
        </w:rPr>
        <w:t xml:space="preserve"> خردمند ثابت گشته که تمدن غربی به خاطر اشاعه</w:t>
      </w:r>
      <w:r w:rsidRPr="00E355B3">
        <w:rPr>
          <w:rFonts w:hint="eastAsia"/>
          <w:rtl/>
        </w:rPr>
        <w:t>‌</w:t>
      </w:r>
      <w:r w:rsidRPr="00E355B3">
        <w:rPr>
          <w:rFonts w:hint="cs"/>
          <w:rtl/>
        </w:rPr>
        <w:t>ی فحشا و ابراز فتنه و گمراهی، جوامع خود را با خطرات جدی مواجه کرده</w:t>
      </w:r>
      <w:r w:rsidR="0082121A">
        <w:rPr>
          <w:rtl/>
        </w:rPr>
        <w:softHyphen/>
      </w:r>
      <w:r w:rsidR="0082121A">
        <w:rPr>
          <w:rFonts w:hint="cs"/>
          <w:rtl/>
        </w:rPr>
        <w:t>است</w:t>
      </w:r>
      <w:r w:rsidRPr="00E355B3">
        <w:rPr>
          <w:rFonts w:hint="cs"/>
          <w:rtl/>
        </w:rPr>
        <w:t xml:space="preserve"> که نابودی نهاد خانواده و افزایش فرزندان نامشروع، افزایش جرایم جنسی،</w:t>
      </w:r>
      <w:r w:rsidR="00A94924">
        <w:rPr>
          <w:rFonts w:hint="cs"/>
          <w:rtl/>
        </w:rPr>
        <w:t xml:space="preserve"> </w:t>
      </w:r>
      <w:r w:rsidR="007502A1">
        <w:rPr>
          <w:rFonts w:hint="cs"/>
          <w:rtl/>
        </w:rPr>
        <w:t xml:space="preserve">دزدی و قتل از نمودهای این فحشا </w:t>
      </w:r>
      <w:r w:rsidRPr="00E355B3">
        <w:rPr>
          <w:rFonts w:hint="cs"/>
          <w:rtl/>
        </w:rPr>
        <w:t>پراکنی</w:t>
      </w:r>
      <w:r w:rsidR="007502A1">
        <w:rPr>
          <w:rFonts w:hint="cs"/>
          <w:rtl/>
        </w:rPr>
        <w:t xml:space="preserve"> است.</w:t>
      </w:r>
      <w:r>
        <w:rPr>
          <w:rFonts w:hint="cs"/>
          <w:rtl/>
        </w:rPr>
        <w:t xml:space="preserve"> رهبران تمدن غربی اکنون توان مقابله با این خطرات را ندارند  </w:t>
      </w:r>
      <w:r w:rsidR="0082121A">
        <w:rPr>
          <w:rFonts w:hint="cs"/>
          <w:rtl/>
        </w:rPr>
        <w:t>-</w:t>
      </w:r>
      <w:r>
        <w:rPr>
          <w:rFonts w:hint="cs"/>
          <w:rtl/>
        </w:rPr>
        <w:t>خطراتی که ناشی از اشاعه</w:t>
      </w:r>
      <w:r>
        <w:rPr>
          <w:rFonts w:hint="eastAsia"/>
          <w:rtl/>
        </w:rPr>
        <w:t>‌</w:t>
      </w:r>
      <w:r>
        <w:rPr>
          <w:rFonts w:hint="cs"/>
          <w:rtl/>
        </w:rPr>
        <w:t xml:space="preserve">ی فحشا در جامعه است </w:t>
      </w:r>
      <w:r>
        <w:rPr>
          <w:rtl/>
        </w:rPr>
        <w:t>–</w:t>
      </w:r>
      <w:r>
        <w:rPr>
          <w:rFonts w:hint="cs"/>
          <w:rtl/>
        </w:rPr>
        <w:t xml:space="preserve"> زیرا رهبران اجتماعی، فکری و سیاسی غرب از بینش کافی برای بنای جامعه</w:t>
      </w:r>
      <w:r>
        <w:rPr>
          <w:rFonts w:hint="eastAsia"/>
          <w:rtl/>
        </w:rPr>
        <w:t>‌</w:t>
      </w:r>
      <w:r w:rsidR="00675460">
        <w:rPr>
          <w:rFonts w:hint="cs"/>
          <w:rtl/>
        </w:rPr>
        <w:t>ای پاکیزه بر</w:t>
      </w:r>
      <w:r>
        <w:rPr>
          <w:rFonts w:hint="cs"/>
          <w:rtl/>
        </w:rPr>
        <w:t>خوردار نیستند یا این که چنین چیزی را</w:t>
      </w:r>
      <w:r w:rsidR="00850650">
        <w:rPr>
          <w:rFonts w:hint="cs"/>
          <w:rtl/>
        </w:rPr>
        <w:t xml:space="preserve"> نمی‌</w:t>
      </w:r>
      <w:r>
        <w:rPr>
          <w:rFonts w:hint="cs"/>
          <w:rtl/>
        </w:rPr>
        <w:t>خواهند:</w:t>
      </w:r>
    </w:p>
    <w:p w:rsidR="00027BBE" w:rsidRPr="00FD7FF4" w:rsidRDefault="00F4376B" w:rsidP="00D32B1E">
      <w:pPr>
        <w:pStyle w:val="af1"/>
        <w:spacing w:line="221" w:lineRule="auto"/>
        <w:rPr>
          <w:rStyle w:val="Char4"/>
          <w:rtl/>
        </w:rPr>
      </w:pPr>
      <w:r w:rsidRPr="00AB7196">
        <w:rPr>
          <w:rStyle w:val="Char8"/>
          <w:rtl/>
        </w:rPr>
        <w:t>﴿</w:t>
      </w:r>
      <w:r w:rsidRPr="00F4376B">
        <w:rPr>
          <w:rtl/>
        </w:rPr>
        <w:t>وَ</w:t>
      </w:r>
      <w:r w:rsidRPr="00F4376B">
        <w:rPr>
          <w:rFonts w:hint="cs"/>
          <w:rtl/>
        </w:rPr>
        <w:t>ٱ</w:t>
      </w:r>
      <w:r w:rsidRPr="00F4376B">
        <w:rPr>
          <w:rFonts w:hint="eastAsia"/>
          <w:rtl/>
        </w:rPr>
        <w:t>للَّهُ</w:t>
      </w:r>
      <w:r w:rsidRPr="00F4376B">
        <w:rPr>
          <w:rtl/>
        </w:rPr>
        <w:t xml:space="preserve"> يُرِيدُ أَن يَتُوبَ عَلَيۡكُمۡ وَيُرِيدُ </w:t>
      </w:r>
      <w:r w:rsidRPr="00F4376B">
        <w:rPr>
          <w:rFonts w:hint="cs"/>
          <w:rtl/>
        </w:rPr>
        <w:t>ٱ</w:t>
      </w:r>
      <w:r w:rsidRPr="00F4376B">
        <w:rPr>
          <w:rFonts w:hint="eastAsia"/>
          <w:rtl/>
        </w:rPr>
        <w:t>لَّذِينَ</w:t>
      </w:r>
      <w:r w:rsidRPr="00F4376B">
        <w:rPr>
          <w:rtl/>
        </w:rPr>
        <w:t xml:space="preserve"> يَتَّبِعُونَ </w:t>
      </w:r>
      <w:r w:rsidRPr="00F4376B">
        <w:rPr>
          <w:rFonts w:hint="cs"/>
          <w:rtl/>
        </w:rPr>
        <w:t>ٱ</w:t>
      </w:r>
      <w:r w:rsidRPr="00F4376B">
        <w:rPr>
          <w:rFonts w:hint="eastAsia"/>
          <w:rtl/>
        </w:rPr>
        <w:t>لشَّهَوَٰتِ</w:t>
      </w:r>
      <w:r w:rsidRPr="00F4376B">
        <w:rPr>
          <w:rtl/>
        </w:rPr>
        <w:t xml:space="preserve"> أَن تَمِيلُواْ مَيۡلًا عَظِيمٗا٢٧</w:t>
      </w:r>
      <w:r w:rsidRPr="00AB7196">
        <w:rPr>
          <w:rStyle w:val="Char8"/>
          <w:rFonts w:hint="cs"/>
          <w:rtl/>
        </w:rPr>
        <w:t>﴾</w:t>
      </w:r>
      <w:r w:rsidR="00027BBE">
        <w:rPr>
          <w:rFonts w:hint="cs"/>
          <w:rtl/>
        </w:rPr>
        <w:t xml:space="preserve"> </w:t>
      </w:r>
      <w:r w:rsidR="00027BBE" w:rsidRPr="00E355B3">
        <w:rPr>
          <w:rStyle w:val="Char6"/>
          <w:rFonts w:hint="cs"/>
          <w:rtl/>
        </w:rPr>
        <w:t>[</w:t>
      </w:r>
      <w:r w:rsidR="00675460">
        <w:rPr>
          <w:rStyle w:val="Char6"/>
          <w:rFonts w:hint="cs"/>
          <w:rtl/>
        </w:rPr>
        <w:t>ال</w:t>
      </w:r>
      <w:r w:rsidR="00027BBE">
        <w:rPr>
          <w:rStyle w:val="Char6"/>
          <w:rFonts w:hint="cs"/>
          <w:rtl/>
        </w:rPr>
        <w:t>نساء: 27</w:t>
      </w:r>
      <w:r w:rsidR="00027BBE" w:rsidRPr="00E355B3">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Pr="00A56228">
        <w:rPr>
          <w:rFonts w:hint="cs"/>
          <w:rtl/>
        </w:rPr>
        <w:t>و کسانی که دنبال شهوات راه</w:t>
      </w:r>
      <w:r w:rsidR="00850650">
        <w:rPr>
          <w:rFonts w:hint="cs"/>
          <w:rtl/>
        </w:rPr>
        <w:t xml:space="preserve"> می‌</w:t>
      </w:r>
      <w:r w:rsidRPr="00A56228">
        <w:rPr>
          <w:rFonts w:hint="cs"/>
          <w:rtl/>
        </w:rPr>
        <w:t>افتند،</w:t>
      </w:r>
      <w:r w:rsidR="00850650">
        <w:rPr>
          <w:rFonts w:hint="cs"/>
          <w:rtl/>
        </w:rPr>
        <w:t xml:space="preserve"> می‌</w:t>
      </w:r>
      <w:r w:rsidRPr="00A56228">
        <w:rPr>
          <w:rFonts w:hint="cs"/>
          <w:rtl/>
        </w:rPr>
        <w:t>خواهند (از حق دور شوید و</w:t>
      </w:r>
      <w:r w:rsidR="004807C6">
        <w:rPr>
          <w:rFonts w:hint="cs"/>
          <w:rtl/>
        </w:rPr>
        <w:t xml:space="preserve"> به‌سوی </w:t>
      </w:r>
      <w:r w:rsidRPr="00A56228">
        <w:rPr>
          <w:rFonts w:hint="cs"/>
          <w:rtl/>
        </w:rPr>
        <w:t>باطل بگرایید و از راه راست) خیلی منحرف گردید و به کجروی بزرگی بیفتید (تا همچون ایشان شوید)</w:t>
      </w:r>
      <w:r w:rsidRPr="00E11FF3">
        <w:rPr>
          <w:rStyle w:val="Char8"/>
          <w:rFonts w:hint="cs"/>
          <w:rtl/>
        </w:rPr>
        <w:t>»</w:t>
      </w:r>
      <w:r w:rsidR="00E30DC6" w:rsidRPr="00E30DC6">
        <w:rPr>
          <w:rStyle w:val="Char4"/>
          <w:rFonts w:hint="cs"/>
          <w:rtl/>
        </w:rPr>
        <w:t>.</w:t>
      </w:r>
    </w:p>
    <w:p w:rsidR="00027BBE" w:rsidRDefault="00027BBE" w:rsidP="00D32B1E">
      <w:pPr>
        <w:pStyle w:val="a8"/>
        <w:widowControl w:val="0"/>
        <w:rPr>
          <w:rtl/>
        </w:rPr>
      </w:pPr>
      <w:r>
        <w:rPr>
          <w:rFonts w:hint="cs"/>
          <w:rtl/>
        </w:rPr>
        <w:t>خداوند برای حفاظت از نظافت جامعه، امر به معروف و نهی از منکر را تشریح نموده و فرموده</w:t>
      </w:r>
      <w:r w:rsidR="0082121A">
        <w:rPr>
          <w:rtl/>
        </w:rPr>
        <w:softHyphen/>
      </w:r>
      <w:r w:rsidR="0082121A">
        <w:rPr>
          <w:rFonts w:hint="cs"/>
          <w:rtl/>
        </w:rPr>
        <w:t>است</w:t>
      </w:r>
      <w:r>
        <w:rPr>
          <w:rFonts w:hint="cs"/>
          <w:rtl/>
        </w:rPr>
        <w:t>:</w:t>
      </w:r>
    </w:p>
    <w:p w:rsidR="00027BBE" w:rsidRPr="00FD7FF4" w:rsidRDefault="00F4376B" w:rsidP="0024385B">
      <w:pPr>
        <w:pStyle w:val="af1"/>
        <w:rPr>
          <w:rStyle w:val="Char4"/>
          <w:rtl/>
        </w:rPr>
      </w:pPr>
      <w:r w:rsidRPr="00AB7196">
        <w:rPr>
          <w:rStyle w:val="Char8"/>
          <w:rtl/>
        </w:rPr>
        <w:t>﴿</w:t>
      </w:r>
      <w:r w:rsidRPr="00F4376B">
        <w:rPr>
          <w:rtl/>
        </w:rPr>
        <w:t>كُنتُمۡ خَيۡرَ أُمَّةٍ أُخۡرِجَتۡ لِلنَّاسِ تَأۡمُرُونَ بِ</w:t>
      </w:r>
      <w:r w:rsidRPr="00F4376B">
        <w:rPr>
          <w:rFonts w:hint="cs"/>
          <w:rtl/>
        </w:rPr>
        <w:t>ٱ</w:t>
      </w:r>
      <w:r w:rsidRPr="00F4376B">
        <w:rPr>
          <w:rFonts w:hint="eastAsia"/>
          <w:rtl/>
        </w:rPr>
        <w:t>لۡمَعۡرُوفِ</w:t>
      </w:r>
      <w:r w:rsidRPr="00F4376B">
        <w:rPr>
          <w:rtl/>
        </w:rPr>
        <w:t xml:space="preserve"> وَتَنۡهَوۡنَ عَنِ </w:t>
      </w:r>
      <w:r w:rsidRPr="00F4376B">
        <w:rPr>
          <w:rFonts w:hint="cs"/>
          <w:rtl/>
        </w:rPr>
        <w:t>ٱ</w:t>
      </w:r>
      <w:r w:rsidRPr="00F4376B">
        <w:rPr>
          <w:rFonts w:hint="eastAsia"/>
          <w:rtl/>
        </w:rPr>
        <w:t>لۡمُنكَرِ</w:t>
      </w:r>
      <w:r w:rsidRPr="00F4376B">
        <w:rPr>
          <w:rtl/>
        </w:rPr>
        <w:t xml:space="preserve"> وَتُؤۡمِنُونَ بِ</w:t>
      </w:r>
      <w:r w:rsidRPr="00F4376B">
        <w:rPr>
          <w:rFonts w:hint="cs"/>
          <w:rtl/>
        </w:rPr>
        <w:t>ٱ</w:t>
      </w:r>
      <w:r w:rsidRPr="00F4376B">
        <w:rPr>
          <w:rFonts w:hint="eastAsia"/>
          <w:rtl/>
        </w:rPr>
        <w:t>للَّهِۗ</w:t>
      </w:r>
      <w:r w:rsidRPr="00F4376B">
        <w:rPr>
          <w:rtl/>
        </w:rPr>
        <w:t xml:space="preserve"> وَلَوۡ ءَامَنَ أَهۡلُ </w:t>
      </w:r>
      <w:r w:rsidRPr="00F4376B">
        <w:rPr>
          <w:rFonts w:hint="cs"/>
          <w:rtl/>
        </w:rPr>
        <w:t>ٱ</w:t>
      </w:r>
      <w:r w:rsidRPr="00F4376B">
        <w:rPr>
          <w:rFonts w:hint="eastAsia"/>
          <w:rtl/>
        </w:rPr>
        <w:t>لۡكِتَٰبِ</w:t>
      </w:r>
      <w:r w:rsidRPr="00F4376B">
        <w:rPr>
          <w:rtl/>
        </w:rPr>
        <w:t xml:space="preserve"> لَكَانَ خَيۡرٗا لَّهُمۚ مِّنۡهُمُ </w:t>
      </w:r>
      <w:r w:rsidRPr="00F4376B">
        <w:rPr>
          <w:rFonts w:hint="cs"/>
          <w:rtl/>
        </w:rPr>
        <w:t>ٱ</w:t>
      </w:r>
      <w:r w:rsidRPr="00F4376B">
        <w:rPr>
          <w:rFonts w:hint="eastAsia"/>
          <w:rtl/>
        </w:rPr>
        <w:t>لۡمُؤۡمِنُونَ</w:t>
      </w:r>
      <w:r w:rsidRPr="00F4376B">
        <w:rPr>
          <w:rtl/>
        </w:rPr>
        <w:t xml:space="preserve"> وَأَكۡثَرُهُمُ </w:t>
      </w:r>
      <w:r w:rsidRPr="00F4376B">
        <w:rPr>
          <w:rFonts w:hint="cs"/>
          <w:rtl/>
        </w:rPr>
        <w:t>ٱ</w:t>
      </w:r>
      <w:r w:rsidRPr="00F4376B">
        <w:rPr>
          <w:rFonts w:hint="eastAsia"/>
          <w:rtl/>
        </w:rPr>
        <w:t>لۡفَٰسِقُونَ</w:t>
      </w:r>
      <w:r w:rsidRPr="00F4376B">
        <w:rPr>
          <w:rtl/>
        </w:rPr>
        <w:t>١١٠</w:t>
      </w:r>
      <w:r w:rsidRPr="00AB7196">
        <w:rPr>
          <w:rStyle w:val="Char8"/>
          <w:rFonts w:hint="cs"/>
          <w:rtl/>
        </w:rPr>
        <w:t>﴾</w:t>
      </w:r>
      <w:r w:rsidR="00027BBE">
        <w:rPr>
          <w:rFonts w:hint="cs"/>
          <w:rtl/>
        </w:rPr>
        <w:t xml:space="preserve"> </w:t>
      </w:r>
      <w:r w:rsidR="00027BBE" w:rsidRPr="00A56228">
        <w:rPr>
          <w:rStyle w:val="Char6"/>
          <w:rFonts w:hint="cs"/>
          <w:rtl/>
        </w:rPr>
        <w:t>[</w:t>
      </w:r>
      <w:r w:rsidR="00675460">
        <w:rPr>
          <w:rStyle w:val="Char6"/>
          <w:rFonts w:hint="cs"/>
          <w:rtl/>
        </w:rPr>
        <w:t xml:space="preserve">آل </w:t>
      </w:r>
      <w:r w:rsidR="00027BBE">
        <w:rPr>
          <w:rStyle w:val="Char6"/>
          <w:rFonts w:hint="cs"/>
          <w:rtl/>
        </w:rPr>
        <w:t>عمران: 110</w:t>
      </w:r>
      <w:r w:rsidR="00027BBE" w:rsidRPr="00A56228">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56228">
        <w:rPr>
          <w:rFonts w:hint="cs"/>
          <w:rtl/>
        </w:rPr>
        <w:t>شما بهترین امتی هستید که به سود انسان</w:t>
      </w:r>
      <w:r w:rsidR="00675460">
        <w:rPr>
          <w:rFonts w:hint="eastAsia"/>
          <w:rtl/>
        </w:rPr>
        <w:t>‌</w:t>
      </w:r>
      <w:r w:rsidRPr="00A56228">
        <w:rPr>
          <w:rFonts w:hint="cs"/>
          <w:rtl/>
        </w:rPr>
        <w:t>ها پدیدار</w:t>
      </w:r>
      <w:r w:rsidR="00A94924">
        <w:rPr>
          <w:rFonts w:hint="cs"/>
          <w:rtl/>
        </w:rPr>
        <w:t xml:space="preserve"> </w:t>
      </w:r>
      <w:r w:rsidR="00675460">
        <w:rPr>
          <w:rFonts w:hint="cs"/>
          <w:rtl/>
        </w:rPr>
        <w:t>شده</w:t>
      </w:r>
      <w:r w:rsidR="00675460">
        <w:rPr>
          <w:rFonts w:hint="eastAsia"/>
          <w:rtl/>
        </w:rPr>
        <w:t>‌</w:t>
      </w:r>
      <w:r w:rsidRPr="00A56228">
        <w:rPr>
          <w:rFonts w:hint="cs"/>
          <w:rtl/>
        </w:rPr>
        <w:t>اید (مادام که) امر به معروف و نهی از منکر</w:t>
      </w:r>
      <w:r w:rsidR="00850650">
        <w:rPr>
          <w:rFonts w:hint="cs"/>
          <w:rtl/>
        </w:rPr>
        <w:t xml:space="preserve"> می‌</w:t>
      </w:r>
      <w:r w:rsidRPr="00A56228">
        <w:rPr>
          <w:rFonts w:hint="cs"/>
          <w:rtl/>
        </w:rPr>
        <w:t>نمایید و به خدا ایمان دارید. و اگر اهل کتاب ایمان بیاورند، برای ایشان بهتر است (از باور آئینی که برآنند، ولی تنها عده کمی) از آنان با ایمانند و بیشتر ایشان فاسق (و خارج از حدود ایمان و وظایف آن) هستند</w:t>
      </w:r>
      <w:r w:rsidRPr="00E11FF3">
        <w:rPr>
          <w:rStyle w:val="Char8"/>
          <w:rFonts w:hint="cs"/>
          <w:rtl/>
        </w:rPr>
        <w:t>»</w:t>
      </w:r>
      <w:r w:rsidR="00E30DC6" w:rsidRPr="00E30DC6">
        <w:rPr>
          <w:rStyle w:val="Char4"/>
          <w:rFonts w:hint="cs"/>
          <w:rtl/>
        </w:rPr>
        <w:t>.</w:t>
      </w:r>
    </w:p>
    <w:p w:rsidR="00027BBE" w:rsidRDefault="00027BBE" w:rsidP="0024385B">
      <w:pPr>
        <w:pStyle w:val="a8"/>
        <w:rPr>
          <w:rtl/>
        </w:rPr>
      </w:pPr>
      <w:r>
        <w:rPr>
          <w:rFonts w:hint="cs"/>
          <w:rtl/>
        </w:rPr>
        <w:t>این آیه بر فضیلت امت اسلامی دلالت دارد و بیان کرده که اگر امت به شروط امر به معروف و نهی از منکر عمل نماید و به خداوند ایمان داشته باشد، حفظ کرامت آن بر عهده</w:t>
      </w:r>
      <w:r>
        <w:rPr>
          <w:rFonts w:hint="eastAsia"/>
          <w:rtl/>
        </w:rPr>
        <w:t>‌</w:t>
      </w:r>
      <w:r>
        <w:rPr>
          <w:rFonts w:hint="cs"/>
          <w:rtl/>
        </w:rPr>
        <w:t xml:space="preserve">ی پروردگار خواهد بود. از ابوهریره </w:t>
      </w:r>
      <w:r w:rsidR="0006289B">
        <w:rPr>
          <w:rFonts w:cs="CTraditional Arabic" w:hint="cs"/>
          <w:rtl/>
        </w:rPr>
        <w:t>س</w:t>
      </w:r>
      <w:r>
        <w:rPr>
          <w:rFonts w:hint="cs"/>
          <w:rtl/>
        </w:rPr>
        <w:t xml:space="preserve"> نقل شده</w:t>
      </w:r>
      <w:r w:rsidR="007634B6">
        <w:rPr>
          <w:rtl/>
        </w:rPr>
        <w:softHyphen/>
      </w:r>
      <w:r w:rsidR="007634B6">
        <w:rPr>
          <w:rFonts w:hint="cs"/>
          <w:rtl/>
        </w:rPr>
        <w:t>است</w:t>
      </w:r>
      <w:r>
        <w:rPr>
          <w:rFonts w:hint="cs"/>
          <w:rtl/>
        </w:rPr>
        <w:t xml:space="preserve"> که در مورد </w:t>
      </w:r>
      <w:r w:rsidR="00F4376B" w:rsidRPr="00AB7196">
        <w:rPr>
          <w:rStyle w:val="Char8"/>
          <w:rtl/>
        </w:rPr>
        <w:t>﴿</w:t>
      </w:r>
      <w:r w:rsidR="00F4376B" w:rsidRPr="00F4376B">
        <w:rPr>
          <w:rStyle w:val="Chard"/>
          <w:rtl/>
        </w:rPr>
        <w:t>كُنتُمۡ خَيۡرَ أُمَّةٍ أُخۡرِجَتۡ لِلنَّاسِ</w:t>
      </w:r>
      <w:r w:rsidR="00F4376B" w:rsidRPr="00AB7196">
        <w:rPr>
          <w:rStyle w:val="Char8"/>
          <w:rFonts w:hint="cs"/>
          <w:rtl/>
        </w:rPr>
        <w:t>﴾</w:t>
      </w:r>
      <w:r>
        <w:rPr>
          <w:rFonts w:hint="cs"/>
          <w:rtl/>
        </w:rPr>
        <w:t xml:space="preserve"> گفته که: منظور بهترین مردم برای</w:t>
      </w:r>
      <w:r w:rsidR="00A94924">
        <w:rPr>
          <w:rFonts w:hint="cs"/>
          <w:rtl/>
        </w:rPr>
        <w:t xml:space="preserve"> </w:t>
      </w:r>
      <w:r>
        <w:rPr>
          <w:rFonts w:hint="cs"/>
          <w:rtl/>
        </w:rPr>
        <w:t>مردم است و شما در حالی که</w:t>
      </w:r>
      <w:r w:rsidR="00675460">
        <w:rPr>
          <w:rFonts w:hint="cs"/>
          <w:rtl/>
        </w:rPr>
        <w:t xml:space="preserve"> زنجیرهایی در گردن مردم انداخته</w:t>
      </w:r>
      <w:r w:rsidR="00675460">
        <w:rPr>
          <w:rFonts w:hint="eastAsia"/>
          <w:rtl/>
        </w:rPr>
        <w:t>‌</w:t>
      </w:r>
      <w:r>
        <w:rPr>
          <w:rFonts w:hint="cs"/>
          <w:rtl/>
        </w:rPr>
        <w:t>اید آنها را وارد دین اسلام</w:t>
      </w:r>
      <w:r w:rsidR="00850650">
        <w:rPr>
          <w:rFonts w:hint="cs"/>
          <w:rtl/>
        </w:rPr>
        <w:t xml:space="preserve"> می‌</w:t>
      </w:r>
      <w:r>
        <w:rPr>
          <w:rFonts w:hint="cs"/>
          <w:rtl/>
        </w:rPr>
        <w:t>کنید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08"/>
      </w:r>
      <w:r w:rsidR="002F5C04" w:rsidRPr="00FD7FF4">
        <w:rPr>
          <w:rFonts w:hint="cs"/>
          <w:vertAlign w:val="superscript"/>
          <w:rtl/>
        </w:rPr>
        <w:t>)</w:t>
      </w:r>
      <w:r>
        <w:rPr>
          <w:rFonts w:hint="cs"/>
          <w:rtl/>
        </w:rPr>
        <w:t>.</w:t>
      </w:r>
    </w:p>
    <w:p w:rsidR="00027BBE" w:rsidRDefault="00027BBE" w:rsidP="002F5C04">
      <w:pPr>
        <w:pStyle w:val="a8"/>
        <w:rPr>
          <w:rtl/>
        </w:rPr>
      </w:pPr>
      <w:r>
        <w:rPr>
          <w:rFonts w:hint="cs"/>
          <w:rtl/>
        </w:rPr>
        <w:t xml:space="preserve">امام احمد گفته است که: مردی نزد پیامبر </w:t>
      </w:r>
      <w:r w:rsidR="003D7E54">
        <w:rPr>
          <w:rFonts w:cs="CTraditional Arabic" w:hint="cs"/>
          <w:rtl/>
        </w:rPr>
        <w:t>ج</w:t>
      </w:r>
      <w:r>
        <w:rPr>
          <w:rFonts w:cs="CTraditional Arabic" w:hint="cs"/>
          <w:rtl/>
        </w:rPr>
        <w:t xml:space="preserve"> </w:t>
      </w:r>
      <w:r w:rsidRPr="00F702D3">
        <w:rPr>
          <w:rFonts w:hint="cs"/>
          <w:rtl/>
        </w:rPr>
        <w:t>آمد</w:t>
      </w:r>
      <w:r>
        <w:rPr>
          <w:rFonts w:hint="cs"/>
          <w:rtl/>
        </w:rPr>
        <w:t xml:space="preserve"> و در حال</w:t>
      </w:r>
      <w:r w:rsidRPr="00F702D3">
        <w:rPr>
          <w:rFonts w:hint="cs"/>
          <w:rtl/>
        </w:rPr>
        <w:t>ی</w:t>
      </w:r>
      <w:r>
        <w:rPr>
          <w:rFonts w:hint="cs"/>
          <w:rtl/>
        </w:rPr>
        <w:t xml:space="preserve"> </w:t>
      </w:r>
      <w:r w:rsidRPr="00F702D3">
        <w:rPr>
          <w:rFonts w:hint="cs"/>
          <w:rtl/>
        </w:rPr>
        <w:t>که ایشان</w:t>
      </w:r>
      <w:r>
        <w:rPr>
          <w:rFonts w:hint="cs"/>
          <w:rtl/>
        </w:rPr>
        <w:t xml:space="preserve"> روی منبر بودند پرسید: چه کسی از همه بهتر است؟ فرمود: </w:t>
      </w:r>
      <w:r w:rsidRPr="00E11FF3">
        <w:rPr>
          <w:rStyle w:val="Char8"/>
          <w:rFonts w:hint="cs"/>
          <w:rtl/>
        </w:rPr>
        <w:t>«</w:t>
      </w:r>
      <w:r>
        <w:rPr>
          <w:rFonts w:hint="cs"/>
          <w:rtl/>
        </w:rPr>
        <w:t>بهترین مردم کسی است که قرآن را بیشتر</w:t>
      </w:r>
      <w:r w:rsidR="00850650">
        <w:rPr>
          <w:rFonts w:hint="cs"/>
          <w:rtl/>
        </w:rPr>
        <w:t xml:space="preserve"> می‌</w:t>
      </w:r>
      <w:r>
        <w:rPr>
          <w:rFonts w:hint="cs"/>
          <w:rtl/>
        </w:rPr>
        <w:t>خواند، از همه باتقواتر است، بیشتر از همه امر به معروف</w:t>
      </w:r>
      <w:r w:rsidR="00850650">
        <w:rPr>
          <w:rFonts w:hint="cs"/>
          <w:rtl/>
        </w:rPr>
        <w:t xml:space="preserve"> می‌</w:t>
      </w:r>
      <w:r>
        <w:rPr>
          <w:rFonts w:hint="cs"/>
          <w:rtl/>
        </w:rPr>
        <w:t>کند، از منکر نهی</w:t>
      </w:r>
      <w:r w:rsidR="00850650">
        <w:rPr>
          <w:rFonts w:hint="cs"/>
          <w:rtl/>
        </w:rPr>
        <w:t xml:space="preserve"> می‌</w:t>
      </w:r>
      <w:r>
        <w:rPr>
          <w:rFonts w:hint="cs"/>
          <w:rtl/>
        </w:rPr>
        <w:t>نماید و به صله</w:t>
      </w:r>
      <w:r>
        <w:rPr>
          <w:rFonts w:hint="eastAsia"/>
          <w:rtl/>
        </w:rPr>
        <w:t>‌</w:t>
      </w:r>
      <w:r>
        <w:rPr>
          <w:rFonts w:hint="cs"/>
          <w:rtl/>
        </w:rPr>
        <w:t>ی رحم اهمیت بیشتری می‌دهد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09"/>
      </w:r>
      <w:r w:rsidR="002F5C04" w:rsidRPr="00FD7FF4">
        <w:rPr>
          <w:rFonts w:hint="cs"/>
          <w:vertAlign w:val="superscript"/>
          <w:rtl/>
        </w:rPr>
        <w:t>)</w:t>
      </w:r>
      <w:r>
        <w:rPr>
          <w:rFonts w:hint="cs"/>
          <w:rtl/>
        </w:rPr>
        <w:t>.</w:t>
      </w:r>
    </w:p>
    <w:p w:rsidR="00027BBE" w:rsidRDefault="00027BBE" w:rsidP="00027BBE">
      <w:pPr>
        <w:pStyle w:val="a8"/>
        <w:rPr>
          <w:rtl/>
        </w:rPr>
      </w:pPr>
      <w:r>
        <w:rPr>
          <w:rFonts w:hint="cs"/>
          <w:rtl/>
        </w:rPr>
        <w:t>آیه</w:t>
      </w:r>
      <w:r>
        <w:rPr>
          <w:rFonts w:hint="eastAsia"/>
          <w:rtl/>
        </w:rPr>
        <w:t>‌</w:t>
      </w:r>
      <w:r>
        <w:rPr>
          <w:rFonts w:hint="cs"/>
          <w:rtl/>
        </w:rPr>
        <w:t>ی دیگر که بر فضیلت</w:t>
      </w:r>
      <w:r w:rsidR="00A94924">
        <w:rPr>
          <w:rFonts w:hint="cs"/>
          <w:rtl/>
        </w:rPr>
        <w:t xml:space="preserve"> </w:t>
      </w:r>
      <w:r>
        <w:rPr>
          <w:rFonts w:hint="cs"/>
          <w:rtl/>
        </w:rPr>
        <w:t>و ارزش والای امت اسلامی دلالت دارد این گفته</w:t>
      </w:r>
      <w:r>
        <w:rPr>
          <w:rFonts w:hint="eastAsia"/>
          <w:rtl/>
        </w:rPr>
        <w:t>‌</w:t>
      </w:r>
      <w:r>
        <w:rPr>
          <w:rFonts w:hint="cs"/>
          <w:rtl/>
        </w:rPr>
        <w:t>ی خداوند متعال است:</w:t>
      </w:r>
    </w:p>
    <w:p w:rsidR="00027BBE" w:rsidRDefault="00F4376B" w:rsidP="00D32B1E">
      <w:pPr>
        <w:pStyle w:val="af1"/>
        <w:widowControl w:val="0"/>
        <w:rPr>
          <w:rStyle w:val="Char4"/>
          <w:rtl/>
        </w:rPr>
      </w:pPr>
      <w:r w:rsidRPr="00AB7196">
        <w:rPr>
          <w:rStyle w:val="Char8"/>
          <w:rtl/>
        </w:rPr>
        <w:t>﴿</w:t>
      </w:r>
      <w:r w:rsidRPr="00F4376B">
        <w:rPr>
          <w:rtl/>
        </w:rPr>
        <w:t xml:space="preserve">وَكَذَٰلِكَ جَعَلۡنَٰكُمۡ أُمَّةٗ وَسَطٗا لِّتَكُونُواْ شُهَدَآءَ عَلَى </w:t>
      </w:r>
      <w:r w:rsidRPr="00F4376B">
        <w:rPr>
          <w:rFonts w:hint="cs"/>
          <w:rtl/>
        </w:rPr>
        <w:t>ٱ</w:t>
      </w:r>
      <w:r w:rsidRPr="00F4376B">
        <w:rPr>
          <w:rFonts w:hint="eastAsia"/>
          <w:rtl/>
        </w:rPr>
        <w:t>لنَّاسِ</w:t>
      </w:r>
      <w:r w:rsidRPr="00F4376B">
        <w:rPr>
          <w:rtl/>
        </w:rPr>
        <w:t xml:space="preserve"> وَيَكُونَ </w:t>
      </w:r>
      <w:r w:rsidRPr="00F4376B">
        <w:rPr>
          <w:rFonts w:hint="cs"/>
          <w:rtl/>
        </w:rPr>
        <w:t>ٱ</w:t>
      </w:r>
      <w:r w:rsidRPr="00F4376B">
        <w:rPr>
          <w:rFonts w:hint="eastAsia"/>
          <w:rtl/>
        </w:rPr>
        <w:t>لرَّسُولُ</w:t>
      </w:r>
      <w:r w:rsidRPr="00F4376B">
        <w:rPr>
          <w:rtl/>
        </w:rPr>
        <w:t xml:space="preserve"> عَلَيۡكُمۡ شَهِيدٗاۗ وَمَا جَعَلۡنَا </w:t>
      </w:r>
      <w:r w:rsidRPr="00F4376B">
        <w:rPr>
          <w:rFonts w:hint="cs"/>
          <w:rtl/>
        </w:rPr>
        <w:t>ٱ</w:t>
      </w:r>
      <w:r w:rsidRPr="00F4376B">
        <w:rPr>
          <w:rFonts w:hint="eastAsia"/>
          <w:rtl/>
        </w:rPr>
        <w:t>لۡقِبۡلَةَ</w:t>
      </w:r>
      <w:r w:rsidRPr="00F4376B">
        <w:rPr>
          <w:rtl/>
        </w:rPr>
        <w:t xml:space="preserve"> </w:t>
      </w:r>
      <w:r w:rsidRPr="00F4376B">
        <w:rPr>
          <w:rFonts w:hint="cs"/>
          <w:rtl/>
        </w:rPr>
        <w:t>ٱ</w:t>
      </w:r>
      <w:r w:rsidRPr="00F4376B">
        <w:rPr>
          <w:rFonts w:hint="eastAsia"/>
          <w:rtl/>
        </w:rPr>
        <w:t>لَّتِي</w:t>
      </w:r>
      <w:r w:rsidRPr="00F4376B">
        <w:rPr>
          <w:rtl/>
        </w:rPr>
        <w:t xml:space="preserve"> كُنتَ عَلَيۡهَآ إِلَّا لِنَعۡلَمَ مَن يَتَّبِعُ </w:t>
      </w:r>
      <w:r w:rsidRPr="00F4376B">
        <w:rPr>
          <w:rFonts w:hint="cs"/>
          <w:rtl/>
        </w:rPr>
        <w:t>ٱ</w:t>
      </w:r>
      <w:r w:rsidRPr="00F4376B">
        <w:rPr>
          <w:rFonts w:hint="eastAsia"/>
          <w:rtl/>
        </w:rPr>
        <w:t>لرَّسُولَ</w:t>
      </w:r>
      <w:r w:rsidRPr="00F4376B">
        <w:rPr>
          <w:rtl/>
        </w:rPr>
        <w:t xml:space="preserve"> مِمَّن يَنقَلِبُ عَلَىٰ عَقِبَيۡهِۚ وَإِن كَانَتۡ لَكَبِيرَةً إِلَّا عَلَى </w:t>
      </w:r>
      <w:r w:rsidRPr="00F4376B">
        <w:rPr>
          <w:rFonts w:hint="cs"/>
          <w:rtl/>
        </w:rPr>
        <w:t>ٱ</w:t>
      </w:r>
      <w:r w:rsidRPr="00F4376B">
        <w:rPr>
          <w:rFonts w:hint="eastAsia"/>
          <w:rtl/>
        </w:rPr>
        <w:t>لَّذِينَ</w:t>
      </w:r>
      <w:r w:rsidRPr="00F4376B">
        <w:rPr>
          <w:rtl/>
        </w:rPr>
        <w:t xml:space="preserve"> هَدَى </w:t>
      </w:r>
      <w:r w:rsidRPr="00F4376B">
        <w:rPr>
          <w:rFonts w:hint="cs"/>
          <w:rtl/>
        </w:rPr>
        <w:t>ٱ</w:t>
      </w:r>
      <w:r w:rsidRPr="00F4376B">
        <w:rPr>
          <w:rFonts w:hint="eastAsia"/>
          <w:rtl/>
        </w:rPr>
        <w:t>للَّهُۗ</w:t>
      </w:r>
      <w:r w:rsidRPr="00F4376B">
        <w:rPr>
          <w:rtl/>
        </w:rPr>
        <w:t xml:space="preserve"> وَمَا كَانَ </w:t>
      </w:r>
      <w:r w:rsidRPr="00F4376B">
        <w:rPr>
          <w:rFonts w:hint="cs"/>
          <w:rtl/>
        </w:rPr>
        <w:t>ٱ</w:t>
      </w:r>
      <w:r w:rsidRPr="00F4376B">
        <w:rPr>
          <w:rFonts w:hint="eastAsia"/>
          <w:rtl/>
        </w:rPr>
        <w:t>للَّهُ</w:t>
      </w:r>
      <w:r w:rsidRPr="00F4376B">
        <w:rPr>
          <w:rtl/>
        </w:rPr>
        <w:t xml:space="preserve"> لِيُضِيعَ إِيمَٰنَكُمۡۚ إِنَّ </w:t>
      </w:r>
      <w:r w:rsidRPr="00F4376B">
        <w:rPr>
          <w:rFonts w:hint="cs"/>
          <w:rtl/>
        </w:rPr>
        <w:t>ٱ</w:t>
      </w:r>
      <w:r w:rsidRPr="00F4376B">
        <w:rPr>
          <w:rFonts w:hint="eastAsia"/>
          <w:rtl/>
        </w:rPr>
        <w:t>للَّهَ</w:t>
      </w:r>
      <w:r w:rsidRPr="00F4376B">
        <w:rPr>
          <w:rtl/>
        </w:rPr>
        <w:t xml:space="preserve"> بِ</w:t>
      </w:r>
      <w:r w:rsidRPr="00F4376B">
        <w:rPr>
          <w:rFonts w:hint="cs"/>
          <w:rtl/>
        </w:rPr>
        <w:t>ٱ</w:t>
      </w:r>
      <w:r w:rsidRPr="00F4376B">
        <w:rPr>
          <w:rFonts w:hint="eastAsia"/>
          <w:rtl/>
        </w:rPr>
        <w:t>لنَّاسِ</w:t>
      </w:r>
      <w:r w:rsidRPr="00F4376B">
        <w:rPr>
          <w:rtl/>
        </w:rPr>
        <w:t xml:space="preserve"> لَرَءُوفٞ رَّحِيمٞ١٤٣</w:t>
      </w:r>
      <w:r w:rsidRPr="00AB7196">
        <w:rPr>
          <w:rStyle w:val="Char8"/>
          <w:rFonts w:hint="cs"/>
          <w:rtl/>
        </w:rPr>
        <w:t>﴾</w:t>
      </w:r>
      <w:r w:rsidR="00027BBE">
        <w:rPr>
          <w:rFonts w:hint="cs"/>
          <w:rtl/>
        </w:rPr>
        <w:t xml:space="preserve"> </w:t>
      </w:r>
      <w:r w:rsidR="00027BBE" w:rsidRPr="00F702D3">
        <w:rPr>
          <w:rStyle w:val="Char6"/>
          <w:rFonts w:hint="cs"/>
          <w:rtl/>
        </w:rPr>
        <w:t>[</w:t>
      </w:r>
      <w:r w:rsidR="00675460">
        <w:rPr>
          <w:rStyle w:val="Char6"/>
          <w:rFonts w:hint="cs"/>
          <w:rtl/>
        </w:rPr>
        <w:t>ال</w:t>
      </w:r>
      <w:r w:rsidR="00027BBE">
        <w:rPr>
          <w:rStyle w:val="Char6"/>
          <w:rFonts w:hint="cs"/>
          <w:rtl/>
        </w:rPr>
        <w:t>بقر</w:t>
      </w:r>
      <w:r w:rsidR="00675460">
        <w:rPr>
          <w:rStyle w:val="Char6"/>
          <w:rFonts w:hint="cs"/>
          <w:rtl/>
        </w:rPr>
        <w:t>ة</w:t>
      </w:r>
      <w:r w:rsidR="00027BBE">
        <w:rPr>
          <w:rStyle w:val="Char6"/>
          <w:rFonts w:hint="cs"/>
          <w:rtl/>
        </w:rPr>
        <w:t>: 143</w:t>
      </w:r>
      <w:r w:rsidR="00027BBE" w:rsidRPr="00F702D3">
        <w:rPr>
          <w:rStyle w:val="Char6"/>
          <w:rFonts w:hint="cs"/>
          <w:rtl/>
        </w:rPr>
        <w:t>]</w:t>
      </w:r>
      <w:r w:rsidR="00027BBE" w:rsidRPr="00D56774">
        <w:rPr>
          <w:rStyle w:val="Char4"/>
          <w:rFonts w:hint="cs"/>
          <w:rtl/>
        </w:rPr>
        <w:t>.</w:t>
      </w:r>
    </w:p>
    <w:p w:rsidR="0082121A" w:rsidRPr="00FD7FF4" w:rsidRDefault="0082121A" w:rsidP="007634B6">
      <w:pPr>
        <w:pStyle w:val="af1"/>
        <w:rPr>
          <w:rStyle w:val="Char4"/>
          <w:rtl/>
        </w:rPr>
      </w:pPr>
      <w:r w:rsidRPr="00E11FF3">
        <w:rPr>
          <w:rStyle w:val="Char8"/>
          <w:rFonts w:hint="cs"/>
          <w:rtl/>
        </w:rPr>
        <w:t>«</w:t>
      </w:r>
      <w:r w:rsidRPr="007634B6">
        <w:rPr>
          <w:rStyle w:val="Char4"/>
          <w:rFonts w:hint="cs"/>
          <w:sz w:val="26"/>
          <w:szCs w:val="26"/>
          <w:rtl/>
        </w:rPr>
        <w:t xml:space="preserve">وهمچنین </w:t>
      </w:r>
      <w:r w:rsidR="007634B6" w:rsidRPr="007634B6">
        <w:rPr>
          <w:rStyle w:val="Char4"/>
          <w:rFonts w:hint="cs"/>
          <w:sz w:val="26"/>
          <w:szCs w:val="26"/>
          <w:rtl/>
        </w:rPr>
        <w:t>شما را امت میانه قرار دادیم تا برمردم گواه باشید و پیامبر هم بر شما گواه باشد</w:t>
      </w:r>
      <w:r w:rsidR="007634B6" w:rsidRPr="007634B6">
        <w:rPr>
          <w:rStyle w:val="Char4"/>
          <w:rFonts w:hint="cs"/>
          <w:sz w:val="24"/>
          <w:szCs w:val="24"/>
          <w:rtl/>
        </w:rPr>
        <w:t xml:space="preserve"> </w:t>
      </w:r>
      <w:r w:rsidR="007634B6" w:rsidRPr="007634B6">
        <w:rPr>
          <w:rFonts w:ascii="IRNazli" w:hAnsi="IRNazli" w:cs="IRNazli" w:hint="cs"/>
          <w:sz w:val="26"/>
          <w:szCs w:val="26"/>
          <w:rtl/>
        </w:rPr>
        <w:t>و ما آن قبله ای را که بر آن بودی (قبله) قرار دادیم. مگر برای اینکه بدانیم کسی را که از پیامبر پیروی می‌نماید از کسی‌که بر پاشنه‌های خود به عقب باز می‌گردد. و اگر چه این (حکم) جز بر کسانی‌که الله آن‌ها را هدایت کرده دشوار است. و الله هرگز ایمان (= نماز) شما را ضایع نمی‌گرداند، همانا الله نسبت به مردم ر</w:t>
      </w:r>
      <w:r w:rsidR="007634B6">
        <w:rPr>
          <w:rFonts w:ascii="IRNazli" w:hAnsi="IRNazli" w:cs="IRNazli" w:hint="cs"/>
          <w:sz w:val="26"/>
          <w:szCs w:val="26"/>
          <w:rtl/>
        </w:rPr>
        <w:t>ئ</w:t>
      </w:r>
      <w:r w:rsidR="007634B6" w:rsidRPr="007634B6">
        <w:rPr>
          <w:rFonts w:ascii="IRNazli" w:hAnsi="IRNazli" w:cs="IRNazli" w:hint="cs"/>
          <w:sz w:val="26"/>
          <w:szCs w:val="26"/>
          <w:rtl/>
        </w:rPr>
        <w:t>وف مهربان است</w:t>
      </w:r>
      <w:r w:rsidRPr="00E11FF3">
        <w:rPr>
          <w:rStyle w:val="Char8"/>
          <w:rFonts w:hint="cs"/>
          <w:rtl/>
        </w:rPr>
        <w:t>»</w:t>
      </w:r>
      <w:r w:rsidR="00D32B1E">
        <w:rPr>
          <w:rStyle w:val="Char4"/>
          <w:rFonts w:hint="cs"/>
          <w:rtl/>
        </w:rPr>
        <w:t>.</w:t>
      </w:r>
    </w:p>
    <w:p w:rsidR="00027BBE" w:rsidRDefault="00027BBE" w:rsidP="00675460">
      <w:pPr>
        <w:pStyle w:val="a8"/>
        <w:rPr>
          <w:rtl/>
        </w:rPr>
      </w:pPr>
      <w:r>
        <w:rPr>
          <w:rFonts w:hint="cs"/>
          <w:rtl/>
        </w:rPr>
        <w:t>امت و</w:t>
      </w:r>
      <w:r w:rsidR="008318E0">
        <w:rPr>
          <w:rFonts w:hint="cs"/>
          <w:rtl/>
        </w:rPr>
        <w:t>سط طبق نظر ابن کثیر یعنی امت بر</w:t>
      </w:r>
      <w:r>
        <w:rPr>
          <w:rFonts w:hint="cs"/>
          <w:rtl/>
        </w:rPr>
        <w:t>گزیده</w:t>
      </w:r>
      <w:r w:rsidR="002F5C04" w:rsidRPr="00FD7FF4">
        <w:rPr>
          <w:rFonts w:hint="cs"/>
          <w:vertAlign w:val="superscript"/>
          <w:rtl/>
        </w:rPr>
        <w:t>(</w:t>
      </w:r>
      <w:r w:rsidR="002F5C04" w:rsidRPr="00FD7FF4">
        <w:rPr>
          <w:rStyle w:val="FootnoteReference"/>
          <w:rtl/>
        </w:rPr>
        <w:footnoteReference w:id="610"/>
      </w:r>
      <w:r w:rsidR="002F5C04" w:rsidRPr="00FD7FF4">
        <w:rPr>
          <w:rFonts w:hint="cs"/>
          <w:vertAlign w:val="superscript"/>
          <w:rtl/>
        </w:rPr>
        <w:t>)</w:t>
      </w:r>
      <w:r>
        <w:rPr>
          <w:rFonts w:hint="cs"/>
          <w:rtl/>
        </w:rPr>
        <w:t>.</w:t>
      </w:r>
    </w:p>
    <w:p w:rsidR="00027BBE" w:rsidRDefault="008318E0" w:rsidP="00027BBE">
      <w:pPr>
        <w:pStyle w:val="a8"/>
        <w:rPr>
          <w:rtl/>
        </w:rPr>
      </w:pPr>
      <w:r>
        <w:rPr>
          <w:rFonts w:hint="cs"/>
          <w:rtl/>
        </w:rPr>
        <w:t>پس</w:t>
      </w:r>
      <w:r w:rsidR="00027BBE" w:rsidRPr="00F702D3">
        <w:rPr>
          <w:rFonts w:hint="cs"/>
          <w:rtl/>
        </w:rPr>
        <w:t xml:space="preserve"> با این توصیفات هیچ جای تعجب نیست که پیامبر</w:t>
      </w:r>
      <w:r w:rsidR="00027BBE">
        <w:rPr>
          <w:rFonts w:hint="cs"/>
          <w:rtl/>
        </w:rPr>
        <w:t xml:space="preserve"> </w:t>
      </w:r>
      <w:r w:rsidR="003D7E54">
        <w:rPr>
          <w:rFonts w:cs="CTraditional Arabic" w:hint="cs"/>
          <w:rtl/>
        </w:rPr>
        <w:t>ج</w:t>
      </w:r>
      <w:r w:rsidR="00027BBE">
        <w:rPr>
          <w:rFonts w:cs="CTraditional Arabic" w:hint="cs"/>
          <w:rtl/>
        </w:rPr>
        <w:t xml:space="preserve"> </w:t>
      </w:r>
      <w:r w:rsidR="00027BBE" w:rsidRPr="00F702D3">
        <w:rPr>
          <w:rFonts w:hint="cs"/>
          <w:rtl/>
        </w:rPr>
        <w:t>امتش را به</w:t>
      </w:r>
      <w:r w:rsidR="00027BBE">
        <w:rPr>
          <w:rFonts w:hint="cs"/>
          <w:rtl/>
        </w:rPr>
        <w:t xml:space="preserve"> اجری بزرگ و ثوابی فراوان بشارت داده و فرموده</w:t>
      </w:r>
      <w:r w:rsidR="007634B6">
        <w:rPr>
          <w:rtl/>
        </w:rPr>
        <w:softHyphen/>
      </w:r>
      <w:r w:rsidR="007634B6">
        <w:rPr>
          <w:rFonts w:hint="cs"/>
          <w:rtl/>
        </w:rPr>
        <w:t>است</w:t>
      </w:r>
      <w:r w:rsidR="00027BBE">
        <w:rPr>
          <w:rFonts w:hint="cs"/>
          <w:rtl/>
        </w:rPr>
        <w:t>:</w:t>
      </w:r>
    </w:p>
    <w:p w:rsidR="00027BBE" w:rsidRDefault="00027BBE" w:rsidP="007634B6">
      <w:pPr>
        <w:pStyle w:val="a8"/>
        <w:rPr>
          <w:rtl/>
        </w:rPr>
      </w:pPr>
      <w:r w:rsidRPr="00E11FF3">
        <w:rPr>
          <w:rStyle w:val="Char8"/>
          <w:rFonts w:hint="cs"/>
          <w:rtl/>
        </w:rPr>
        <w:t>«</w:t>
      </w:r>
      <w:r>
        <w:rPr>
          <w:rFonts w:hint="cs"/>
          <w:rtl/>
        </w:rPr>
        <w:t>همه</w:t>
      </w:r>
      <w:r>
        <w:rPr>
          <w:rFonts w:hint="eastAsia"/>
          <w:rtl/>
        </w:rPr>
        <w:t>‌</w:t>
      </w:r>
      <w:r>
        <w:rPr>
          <w:rFonts w:hint="cs"/>
          <w:rtl/>
        </w:rPr>
        <w:t>ی امت‌ها به من نشان داده شد، پیامبر</w:t>
      </w:r>
      <w:r w:rsidR="007634B6">
        <w:rPr>
          <w:rFonts w:hint="cs"/>
          <w:rtl/>
        </w:rPr>
        <w:t>ی</w:t>
      </w:r>
      <w:r>
        <w:rPr>
          <w:rFonts w:hint="cs"/>
          <w:rtl/>
        </w:rPr>
        <w:t xml:space="preserve"> دیدم که گروه بسیار اندکی همراهش بو</w:t>
      </w:r>
      <w:r w:rsidR="007634B6">
        <w:rPr>
          <w:rFonts w:hint="cs"/>
          <w:rtl/>
        </w:rPr>
        <w:t>دن</w:t>
      </w:r>
      <w:r>
        <w:rPr>
          <w:rFonts w:hint="cs"/>
          <w:rtl/>
        </w:rPr>
        <w:t>د، پیامبری دیگر دیدم که فقط</w:t>
      </w:r>
      <w:r w:rsidR="003D7E54">
        <w:rPr>
          <w:rFonts w:hint="cs"/>
          <w:rtl/>
        </w:rPr>
        <w:t xml:space="preserve"> </w:t>
      </w:r>
      <w:r>
        <w:rPr>
          <w:rFonts w:hint="cs"/>
          <w:rtl/>
        </w:rPr>
        <w:t>یک یا دو نفر همراهش بو</w:t>
      </w:r>
      <w:r w:rsidR="007634B6">
        <w:rPr>
          <w:rFonts w:hint="cs"/>
          <w:rtl/>
        </w:rPr>
        <w:t>دن</w:t>
      </w:r>
      <w:r>
        <w:rPr>
          <w:rFonts w:hint="cs"/>
          <w:rtl/>
        </w:rPr>
        <w:t>د و پیامبرانی</w:t>
      </w:r>
      <w:r w:rsidR="00A94924">
        <w:rPr>
          <w:rFonts w:hint="cs"/>
          <w:rtl/>
        </w:rPr>
        <w:t xml:space="preserve"> </w:t>
      </w:r>
      <w:r>
        <w:rPr>
          <w:rFonts w:hint="cs"/>
          <w:rtl/>
        </w:rPr>
        <w:t>هم بودند که هیچ پیروی نداشتند. در این هنگام</w:t>
      </w:r>
      <w:r w:rsidR="00A94924">
        <w:rPr>
          <w:rFonts w:hint="cs"/>
          <w:rtl/>
        </w:rPr>
        <w:t xml:space="preserve"> </w:t>
      </w:r>
      <w:r>
        <w:rPr>
          <w:rFonts w:hint="cs"/>
          <w:rtl/>
        </w:rPr>
        <w:t>س</w:t>
      </w:r>
      <w:r w:rsidR="007634B6">
        <w:rPr>
          <w:rFonts w:hint="cs"/>
          <w:rtl/>
        </w:rPr>
        <w:t>ی</w:t>
      </w:r>
      <w:r>
        <w:rPr>
          <w:rFonts w:hint="cs"/>
          <w:rtl/>
        </w:rPr>
        <w:t>ا</w:t>
      </w:r>
      <w:r w:rsidR="007634B6">
        <w:rPr>
          <w:rFonts w:hint="cs"/>
          <w:rtl/>
        </w:rPr>
        <w:t>ه</w:t>
      </w:r>
      <w:r>
        <w:rPr>
          <w:rFonts w:hint="cs"/>
          <w:rtl/>
        </w:rPr>
        <w:t>ی بزرگ دیدم</w:t>
      </w:r>
      <w:r w:rsidR="00A94924">
        <w:rPr>
          <w:rFonts w:hint="cs"/>
          <w:rtl/>
        </w:rPr>
        <w:t xml:space="preserve"> </w:t>
      </w:r>
      <w:r>
        <w:rPr>
          <w:rFonts w:hint="cs"/>
          <w:rtl/>
        </w:rPr>
        <w:t>و گمان بردم امت من هستند، اما گفته شد: آنان پیروان موسی و قوم او هستند، اکنون به افق بنگر، و من نگریستم و سیاهی بزرگی دیدم. گفته شد: به افق دیگر بنگر، و من نگریستم و سیاهی بزرگی دیدم. گفته شد: اینان همه امت تو هستند و همراه</w:t>
      </w:r>
      <w:r w:rsidR="00850650">
        <w:rPr>
          <w:rFonts w:hint="cs"/>
          <w:rtl/>
        </w:rPr>
        <w:t>‌شان</w:t>
      </w:r>
      <w:r w:rsidR="00A94924">
        <w:rPr>
          <w:rFonts w:hint="cs"/>
          <w:rtl/>
        </w:rPr>
        <w:t xml:space="preserve"> </w:t>
      </w:r>
      <w:r>
        <w:rPr>
          <w:rFonts w:hint="cs"/>
          <w:rtl/>
        </w:rPr>
        <w:t>هفتاد هزار نفر</w:t>
      </w:r>
      <w:r w:rsidR="00A94924">
        <w:rPr>
          <w:rFonts w:hint="cs"/>
          <w:rtl/>
        </w:rPr>
        <w:t xml:space="preserve"> </w:t>
      </w:r>
      <w:r>
        <w:rPr>
          <w:rFonts w:hint="cs"/>
          <w:rtl/>
        </w:rPr>
        <w:t>وجود دارد که بدون حساب و عذاب وارد بهشت</w:t>
      </w:r>
      <w:r w:rsidR="00850650">
        <w:rPr>
          <w:rFonts w:hint="cs"/>
          <w:rtl/>
        </w:rPr>
        <w:t xml:space="preserve"> می‌</w:t>
      </w:r>
      <w:r>
        <w:rPr>
          <w:rFonts w:hint="cs"/>
          <w:rtl/>
        </w:rPr>
        <w:t>شوند...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11"/>
      </w:r>
      <w:r w:rsidR="002F5C04" w:rsidRPr="00FD7FF4">
        <w:rPr>
          <w:rFonts w:hint="cs"/>
          <w:vertAlign w:val="superscript"/>
          <w:rtl/>
        </w:rPr>
        <w:t>)</w:t>
      </w:r>
      <w:r w:rsidR="002F5C04">
        <w:rPr>
          <w:rFonts w:hint="cs"/>
          <w:rtl/>
        </w:rPr>
        <w:t>.</w:t>
      </w:r>
    </w:p>
    <w:p w:rsidR="00027BBE" w:rsidRDefault="00027BBE" w:rsidP="008318E0">
      <w:pPr>
        <w:pStyle w:val="a8"/>
        <w:rPr>
          <w:rtl/>
        </w:rPr>
      </w:pPr>
      <w:r>
        <w:rPr>
          <w:rFonts w:hint="cs"/>
          <w:rtl/>
        </w:rPr>
        <w:t xml:space="preserve">از عبداللّه بن مسعود روایت است که گفت: پیامبر </w:t>
      </w:r>
      <w:r w:rsidR="003D7E54">
        <w:rPr>
          <w:rFonts w:cs="CTraditional Arabic" w:hint="cs"/>
          <w:rtl/>
        </w:rPr>
        <w:t>ج</w:t>
      </w:r>
      <w:r>
        <w:rPr>
          <w:rFonts w:hint="cs"/>
          <w:rtl/>
        </w:rPr>
        <w:t xml:space="preserve"> به ما فرمود:</w:t>
      </w:r>
      <w:r w:rsidR="003D7E54">
        <w:rPr>
          <w:rFonts w:hint="cs"/>
          <w:rtl/>
        </w:rPr>
        <w:t xml:space="preserve"> </w:t>
      </w:r>
      <w:r w:rsidRPr="00E11FF3">
        <w:rPr>
          <w:rStyle w:val="Char8"/>
          <w:rFonts w:hint="cs"/>
          <w:rtl/>
        </w:rPr>
        <w:t>«</w:t>
      </w:r>
      <w:r>
        <w:rPr>
          <w:rFonts w:hint="cs"/>
          <w:rtl/>
        </w:rPr>
        <w:t>آیا خشنود</w:t>
      </w:r>
      <w:r w:rsidR="00850650">
        <w:rPr>
          <w:rFonts w:hint="cs"/>
          <w:rtl/>
        </w:rPr>
        <w:t xml:space="preserve"> نمی‌</w:t>
      </w:r>
      <w:r>
        <w:rPr>
          <w:rFonts w:hint="cs"/>
          <w:rtl/>
        </w:rPr>
        <w:t>شوید که یک چهارم اهل بهشت شما باشید؟ ما تکبیر گفتیم. سپس فرمود: آیا خشنو</w:t>
      </w:r>
      <w:r w:rsidR="008318E0">
        <w:rPr>
          <w:rFonts w:hint="cs"/>
          <w:rtl/>
        </w:rPr>
        <w:t>د</w:t>
      </w:r>
      <w:r w:rsidR="00850650">
        <w:rPr>
          <w:rFonts w:hint="cs"/>
          <w:rtl/>
        </w:rPr>
        <w:t xml:space="preserve"> نمی‌</w:t>
      </w:r>
      <w:r>
        <w:rPr>
          <w:rFonts w:hint="cs"/>
          <w:rtl/>
        </w:rPr>
        <w:t xml:space="preserve">شوید که یک سوم اهل بهشت باشید؟ </w:t>
      </w:r>
      <w:r w:rsidR="008318E0">
        <w:rPr>
          <w:rFonts w:hint="cs"/>
          <w:rtl/>
        </w:rPr>
        <w:t>م</w:t>
      </w:r>
      <w:r>
        <w:rPr>
          <w:rFonts w:hint="cs"/>
          <w:rtl/>
        </w:rPr>
        <w:t>ا تکبیر گفتیم. سپس فرمود: اما من امیدوارم که شما نصف اهل بهشت باشید</w:t>
      </w:r>
      <w:r w:rsidRPr="00E11FF3">
        <w:rPr>
          <w:rStyle w:val="Char8"/>
          <w:rFonts w:hint="cs"/>
          <w:rtl/>
        </w:rPr>
        <w:t>»</w:t>
      </w:r>
      <w:r w:rsidR="00167069" w:rsidRPr="00FD7FF4">
        <w:rPr>
          <w:rFonts w:hint="cs"/>
          <w:vertAlign w:val="superscript"/>
          <w:rtl/>
        </w:rPr>
        <w:t>(</w:t>
      </w:r>
      <w:r w:rsidR="00167069" w:rsidRPr="00FD7FF4">
        <w:rPr>
          <w:rStyle w:val="FootnoteReference"/>
          <w:rtl/>
        </w:rPr>
        <w:footnoteReference w:id="612"/>
      </w:r>
      <w:r w:rsidR="00167069" w:rsidRPr="00FD7FF4">
        <w:rPr>
          <w:rFonts w:hint="cs"/>
          <w:vertAlign w:val="superscript"/>
          <w:rtl/>
        </w:rPr>
        <w:t>)</w:t>
      </w:r>
      <w:r>
        <w:rPr>
          <w:rFonts w:hint="cs"/>
          <w:rtl/>
        </w:rPr>
        <w:t>.</w:t>
      </w:r>
    </w:p>
    <w:p w:rsidR="00027BBE" w:rsidRDefault="00027BBE" w:rsidP="007634B6">
      <w:pPr>
        <w:pStyle w:val="a8"/>
        <w:rPr>
          <w:rtl/>
        </w:rPr>
      </w:pPr>
      <w:r>
        <w:rPr>
          <w:rFonts w:hint="cs"/>
          <w:rtl/>
        </w:rPr>
        <w:t>این احادیث بر اجر بزرگ ا</w:t>
      </w:r>
      <w:r w:rsidR="007634B6">
        <w:rPr>
          <w:rFonts w:hint="cs"/>
          <w:rtl/>
        </w:rPr>
        <w:t>مت اسلامی دلالت دارد به خاطر این</w:t>
      </w:r>
      <w:r w:rsidR="007634B6">
        <w:rPr>
          <w:rtl/>
        </w:rPr>
        <w:softHyphen/>
      </w:r>
      <w:r>
        <w:rPr>
          <w:rFonts w:hint="cs"/>
          <w:rtl/>
        </w:rPr>
        <w:t>ک</w:t>
      </w:r>
      <w:r w:rsidR="00675460">
        <w:rPr>
          <w:rFonts w:hint="cs"/>
          <w:rtl/>
        </w:rPr>
        <w:t>ه به صف</w:t>
      </w:r>
      <w:r w:rsidR="008318E0">
        <w:rPr>
          <w:rFonts w:hint="cs"/>
          <w:rtl/>
        </w:rPr>
        <w:t>ت</w:t>
      </w:r>
      <w:r w:rsidR="00675460">
        <w:rPr>
          <w:rFonts w:hint="cs"/>
          <w:rtl/>
        </w:rPr>
        <w:t xml:space="preserve"> ایمان به خدا و دعوت به</w:t>
      </w:r>
      <w:r w:rsidR="00675460">
        <w:rPr>
          <w:rFonts w:hint="eastAsia"/>
          <w:rtl/>
        </w:rPr>
        <w:t>‌</w:t>
      </w:r>
      <w:r>
        <w:rPr>
          <w:rFonts w:hint="cs"/>
          <w:rtl/>
        </w:rPr>
        <w:t>سوی او</w:t>
      </w:r>
      <w:r w:rsidR="00675460">
        <w:rPr>
          <w:rFonts w:hint="cs"/>
          <w:rtl/>
        </w:rPr>
        <w:t>، امر به معروف و نهی از منکر موصوف است، بر</w:t>
      </w:r>
      <w:r>
        <w:rPr>
          <w:rFonts w:hint="cs"/>
          <w:rtl/>
        </w:rPr>
        <w:t>خلاف اهل کتاب که قرآن، آنان را به دلیل شانه خالی کردن از این مسئولیت مورد سرزنش قرار داده و فرمود:</w:t>
      </w:r>
    </w:p>
    <w:p w:rsidR="00027BBE" w:rsidRPr="00FD7FF4" w:rsidRDefault="00F4376B" w:rsidP="00675460">
      <w:pPr>
        <w:pStyle w:val="af1"/>
        <w:rPr>
          <w:rStyle w:val="Char4"/>
          <w:rtl/>
        </w:rPr>
      </w:pPr>
      <w:r w:rsidRPr="00AB7196">
        <w:rPr>
          <w:rStyle w:val="Char8"/>
          <w:rtl/>
        </w:rPr>
        <w:t>﴿</w:t>
      </w:r>
      <w:r w:rsidRPr="00F4376B">
        <w:rPr>
          <w:rtl/>
        </w:rPr>
        <w:t>كَانُواْ لَا يَتَنَاهَوۡنَ عَن مُّنكَرٖ فَعَلُوهُۚ لَبِئۡسَ مَا كَانُواْ يَفۡعَلُونَ٧٩</w:t>
      </w:r>
      <w:r w:rsidRPr="00AB7196">
        <w:rPr>
          <w:rStyle w:val="Char8"/>
          <w:rFonts w:hint="cs"/>
          <w:rtl/>
        </w:rPr>
        <w:t>﴾</w:t>
      </w:r>
      <w:r w:rsidR="00027BBE" w:rsidRPr="00675460">
        <w:rPr>
          <w:rStyle w:val="Char4"/>
          <w:rFonts w:hint="cs"/>
          <w:rtl/>
        </w:rPr>
        <w:t xml:space="preserve"> </w:t>
      </w:r>
      <w:r w:rsidR="00027BBE" w:rsidRPr="00BA654A">
        <w:rPr>
          <w:rStyle w:val="Char6"/>
          <w:rFonts w:hint="cs"/>
          <w:rtl/>
        </w:rPr>
        <w:t>[</w:t>
      </w:r>
      <w:r w:rsidR="00675460">
        <w:rPr>
          <w:rStyle w:val="Char6"/>
          <w:rFonts w:hint="cs"/>
          <w:rtl/>
        </w:rPr>
        <w:t>ال</w:t>
      </w:r>
      <w:r w:rsidR="00027BBE">
        <w:rPr>
          <w:rStyle w:val="Char6"/>
          <w:rFonts w:hint="cs"/>
          <w:rtl/>
        </w:rPr>
        <w:t>مائد</w:t>
      </w:r>
      <w:r w:rsidR="00675460">
        <w:rPr>
          <w:rStyle w:val="Char6"/>
          <w:rFonts w:hint="cs"/>
          <w:rtl/>
        </w:rPr>
        <w:t>ة</w:t>
      </w:r>
      <w:r w:rsidR="00027BBE">
        <w:rPr>
          <w:rStyle w:val="Char6"/>
          <w:rFonts w:hint="cs"/>
          <w:rtl/>
        </w:rPr>
        <w:t>: 79</w:t>
      </w:r>
      <w:r w:rsidR="00027BBE" w:rsidRPr="00BA654A">
        <w:rPr>
          <w:rStyle w:val="Char6"/>
          <w:rFonts w:hint="cs"/>
          <w:rtl/>
        </w:rPr>
        <w:t>]</w:t>
      </w:r>
      <w:r w:rsidR="00027BBE" w:rsidRPr="00D56774">
        <w:rPr>
          <w:rStyle w:val="Char4"/>
          <w:rFonts w:hint="cs"/>
          <w:rtl/>
        </w:rPr>
        <w:t>.</w:t>
      </w:r>
    </w:p>
    <w:p w:rsidR="00027BBE" w:rsidRDefault="00675460" w:rsidP="00675460">
      <w:pPr>
        <w:pStyle w:val="a8"/>
        <w:rPr>
          <w:rtl/>
        </w:rPr>
      </w:pPr>
      <w:r>
        <w:rPr>
          <w:rFonts w:hint="cs"/>
          <w:rtl/>
        </w:rPr>
        <w:t>خدای متعال به مرد</w:t>
      </w:r>
      <w:r w:rsidR="00027BBE">
        <w:rPr>
          <w:rFonts w:hint="cs"/>
          <w:rtl/>
        </w:rPr>
        <w:t>انی از امت امر فرموده</w:t>
      </w:r>
      <w:r w:rsidR="007634B6">
        <w:rPr>
          <w:rtl/>
        </w:rPr>
        <w:softHyphen/>
      </w:r>
      <w:r w:rsidR="007634B6">
        <w:rPr>
          <w:rFonts w:hint="cs"/>
          <w:rtl/>
        </w:rPr>
        <w:t>است</w:t>
      </w:r>
      <w:r w:rsidR="00027BBE">
        <w:rPr>
          <w:rFonts w:hint="cs"/>
          <w:rtl/>
        </w:rPr>
        <w:t xml:space="preserve"> که فهم دین را به دست آورند و برای دعوت</w:t>
      </w:r>
      <w:r w:rsidR="004807C6">
        <w:rPr>
          <w:rFonts w:hint="cs"/>
          <w:rtl/>
        </w:rPr>
        <w:t xml:space="preserve"> به‌سوی </w:t>
      </w:r>
      <w:r w:rsidR="00027BBE">
        <w:rPr>
          <w:rFonts w:hint="cs"/>
          <w:rtl/>
        </w:rPr>
        <w:t>پروردگار مهیا باشند:</w:t>
      </w:r>
    </w:p>
    <w:p w:rsidR="00027BBE" w:rsidRPr="00FD7FF4" w:rsidRDefault="00F4376B" w:rsidP="0024385B">
      <w:pPr>
        <w:pStyle w:val="af1"/>
        <w:rPr>
          <w:rStyle w:val="Char4"/>
          <w:rtl/>
        </w:rPr>
      </w:pPr>
      <w:r w:rsidRPr="00AB7196">
        <w:rPr>
          <w:rStyle w:val="Char8"/>
          <w:rtl/>
        </w:rPr>
        <w:t>﴿</w:t>
      </w:r>
      <w:r w:rsidRPr="00F4376B">
        <w:rPr>
          <w:rtl/>
        </w:rPr>
        <w:t xml:space="preserve">وَلۡتَكُن مِّنكُمۡ أُمَّةٞ يَدۡعُونَ إِلَى </w:t>
      </w:r>
      <w:r w:rsidRPr="00F4376B">
        <w:rPr>
          <w:rFonts w:hint="cs"/>
          <w:rtl/>
        </w:rPr>
        <w:t>ٱ</w:t>
      </w:r>
      <w:r w:rsidRPr="00F4376B">
        <w:rPr>
          <w:rFonts w:hint="eastAsia"/>
          <w:rtl/>
        </w:rPr>
        <w:t>لۡخَيۡرِ</w:t>
      </w:r>
      <w:r w:rsidRPr="00F4376B">
        <w:rPr>
          <w:rtl/>
        </w:rPr>
        <w:t xml:space="preserve"> وَيَأۡمُرُونَ بِ</w:t>
      </w:r>
      <w:r w:rsidRPr="00F4376B">
        <w:rPr>
          <w:rFonts w:hint="cs"/>
          <w:rtl/>
        </w:rPr>
        <w:t>ٱ</w:t>
      </w:r>
      <w:r w:rsidRPr="00F4376B">
        <w:rPr>
          <w:rFonts w:hint="eastAsia"/>
          <w:rtl/>
        </w:rPr>
        <w:t>لۡمَعۡرُوفِ</w:t>
      </w:r>
      <w:r w:rsidRPr="00F4376B">
        <w:rPr>
          <w:rtl/>
        </w:rPr>
        <w:t xml:space="preserve"> وَيَنۡهَوۡنَ عَنِ </w:t>
      </w:r>
      <w:r w:rsidRPr="00F4376B">
        <w:rPr>
          <w:rFonts w:hint="cs"/>
          <w:rtl/>
        </w:rPr>
        <w:t>ٱ</w:t>
      </w:r>
      <w:r w:rsidRPr="00F4376B">
        <w:rPr>
          <w:rFonts w:hint="eastAsia"/>
          <w:rtl/>
        </w:rPr>
        <w:t>لۡمُنكَرِۚ</w:t>
      </w:r>
      <w:r w:rsidRPr="00F4376B">
        <w:rPr>
          <w:rtl/>
        </w:rPr>
        <w:t xml:space="preserve"> وَأُوْلَٰٓئِكَ هُمُ </w:t>
      </w:r>
      <w:r w:rsidRPr="00F4376B">
        <w:rPr>
          <w:rFonts w:hint="cs"/>
          <w:rtl/>
        </w:rPr>
        <w:t>ٱ</w:t>
      </w:r>
      <w:r w:rsidRPr="00F4376B">
        <w:rPr>
          <w:rFonts w:hint="eastAsia"/>
          <w:rtl/>
        </w:rPr>
        <w:t>لۡمُفۡلِحُونَ</w:t>
      </w:r>
      <w:r w:rsidRPr="00F4376B">
        <w:rPr>
          <w:rtl/>
        </w:rPr>
        <w:t>١٠٤</w:t>
      </w:r>
      <w:r w:rsidRPr="00AB7196">
        <w:rPr>
          <w:rStyle w:val="Char8"/>
          <w:rFonts w:hint="cs"/>
          <w:rtl/>
        </w:rPr>
        <w:t>﴾</w:t>
      </w:r>
      <w:r w:rsidR="00027BBE">
        <w:rPr>
          <w:rFonts w:hint="cs"/>
          <w:rtl/>
        </w:rPr>
        <w:t xml:space="preserve"> </w:t>
      </w:r>
      <w:r w:rsidR="00027BBE" w:rsidRPr="00BA654A">
        <w:rPr>
          <w:rStyle w:val="Char6"/>
          <w:rFonts w:hint="cs"/>
          <w:rtl/>
        </w:rPr>
        <w:t>[</w:t>
      </w:r>
      <w:r w:rsidR="00675460">
        <w:rPr>
          <w:rStyle w:val="Char6"/>
          <w:rFonts w:hint="cs"/>
          <w:rtl/>
        </w:rPr>
        <w:t xml:space="preserve">آل </w:t>
      </w:r>
      <w:r w:rsidR="00027BBE">
        <w:rPr>
          <w:rStyle w:val="Char6"/>
          <w:rFonts w:hint="cs"/>
          <w:rtl/>
        </w:rPr>
        <w:t>عمران: 104</w:t>
      </w:r>
      <w:r w:rsidR="00027BBE" w:rsidRPr="00BA654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E651E">
        <w:rPr>
          <w:rFonts w:hint="cs"/>
          <w:rtl/>
        </w:rPr>
        <w:t>باید از میان شما گروهی باشند که (تربیت لازم را ببینند و قرآن و سنت و احکام شریعت را بیاموزند و مردمان را)</w:t>
      </w:r>
      <w:r w:rsidR="00A94924">
        <w:rPr>
          <w:rFonts w:hint="cs"/>
          <w:rtl/>
        </w:rPr>
        <w:t xml:space="preserve"> </w:t>
      </w:r>
      <w:r w:rsidR="00675460">
        <w:rPr>
          <w:rFonts w:hint="cs"/>
          <w:rtl/>
        </w:rPr>
        <w:t>د</w:t>
      </w:r>
      <w:r w:rsidRPr="00FE651E">
        <w:rPr>
          <w:rFonts w:hint="cs"/>
          <w:rtl/>
        </w:rPr>
        <w:t>عوت به نیکی کنند و امر به معروف و نهی از منکر نمایند، و آنان خود رستگارند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در آیه</w:t>
      </w:r>
      <w:r>
        <w:rPr>
          <w:rFonts w:hint="eastAsia"/>
          <w:rtl/>
        </w:rPr>
        <w:t>‌</w:t>
      </w:r>
      <w:r>
        <w:rPr>
          <w:rFonts w:hint="cs"/>
          <w:rtl/>
        </w:rPr>
        <w:t>ای دیگر هم فرموده است:</w:t>
      </w:r>
    </w:p>
    <w:p w:rsidR="00027BBE" w:rsidRPr="00675460" w:rsidRDefault="00F4376B" w:rsidP="00675460">
      <w:pPr>
        <w:pStyle w:val="af1"/>
        <w:rPr>
          <w:rStyle w:val="Char4"/>
          <w:rtl/>
        </w:rPr>
      </w:pPr>
      <w:r w:rsidRPr="00AB7196">
        <w:rPr>
          <w:rStyle w:val="Char8"/>
          <w:rtl/>
        </w:rPr>
        <w:t>﴿</w:t>
      </w:r>
      <w:r w:rsidRPr="00F4376B">
        <w:rPr>
          <w:rtl/>
        </w:rPr>
        <w:t xml:space="preserve">وَمَا كَانَ </w:t>
      </w:r>
      <w:r w:rsidRPr="00F4376B">
        <w:rPr>
          <w:rFonts w:hint="cs"/>
          <w:rtl/>
        </w:rPr>
        <w:t>ٱ</w:t>
      </w:r>
      <w:r w:rsidRPr="00F4376B">
        <w:rPr>
          <w:rFonts w:hint="eastAsia"/>
          <w:rtl/>
        </w:rPr>
        <w:t>لۡمُؤۡمِنُونَ</w:t>
      </w:r>
      <w:r w:rsidRPr="00F4376B">
        <w:rPr>
          <w:rtl/>
        </w:rPr>
        <w:t xml:space="preserve"> لِيَنفِرُواْ كَآفَّةٗۚ فَلَوۡلَا نَفَرَ مِن كُلِّ فِرۡقَةٖ مِّنۡهُمۡ طَآئِفَةٞ لِّيَتَفَقَّهُواْ فِي </w:t>
      </w:r>
      <w:r w:rsidRPr="00F4376B">
        <w:rPr>
          <w:rFonts w:hint="cs"/>
          <w:rtl/>
        </w:rPr>
        <w:t>ٱ</w:t>
      </w:r>
      <w:r w:rsidRPr="00F4376B">
        <w:rPr>
          <w:rFonts w:hint="eastAsia"/>
          <w:rtl/>
        </w:rPr>
        <w:t>لدِّينِ</w:t>
      </w:r>
      <w:r w:rsidRPr="00F4376B">
        <w:rPr>
          <w:rtl/>
        </w:rPr>
        <w:t xml:space="preserve"> وَلِيُنذِرُواْ قَوۡمَهُمۡ إِذَا رَجَعُوٓاْ إِلَيۡهِمۡ لَعَلَّهُمۡ يَحۡذَرُونَ١٢٢</w:t>
      </w:r>
      <w:r w:rsidRPr="00AB7196">
        <w:rPr>
          <w:rStyle w:val="Char8"/>
          <w:rFonts w:hint="cs"/>
          <w:rtl/>
        </w:rPr>
        <w:t>﴾</w:t>
      </w:r>
      <w:r w:rsidR="00027BBE" w:rsidRPr="00675460">
        <w:rPr>
          <w:rStyle w:val="Char4"/>
          <w:rFonts w:hint="cs"/>
          <w:rtl/>
        </w:rPr>
        <w:t xml:space="preserve"> </w:t>
      </w:r>
      <w:r w:rsidR="00027BBE" w:rsidRPr="00675460">
        <w:rPr>
          <w:rStyle w:val="Char6"/>
          <w:rFonts w:hint="cs"/>
          <w:rtl/>
        </w:rPr>
        <w:t>[</w:t>
      </w:r>
      <w:r w:rsidR="00675460">
        <w:rPr>
          <w:rStyle w:val="Char6"/>
          <w:rFonts w:hint="cs"/>
          <w:rtl/>
        </w:rPr>
        <w:t>ال</w:t>
      </w:r>
      <w:r w:rsidR="00027BBE" w:rsidRPr="00675460">
        <w:rPr>
          <w:rStyle w:val="Char6"/>
          <w:rFonts w:hint="cs"/>
          <w:rtl/>
        </w:rPr>
        <w:t>توب</w:t>
      </w:r>
      <w:r w:rsidR="00675460">
        <w:rPr>
          <w:rStyle w:val="Char6"/>
          <w:rFonts w:hint="cs"/>
          <w:rtl/>
        </w:rPr>
        <w:t>ة</w:t>
      </w:r>
      <w:r w:rsidR="00027BBE" w:rsidRPr="00675460">
        <w:rPr>
          <w:rStyle w:val="Char6"/>
          <w:rFonts w:hint="cs"/>
          <w:rtl/>
        </w:rPr>
        <w:t>: 122]</w:t>
      </w:r>
      <w:r w:rsidR="00027BBE" w:rsidRPr="00675460">
        <w:rPr>
          <w:rStyle w:val="Char4"/>
          <w:rFonts w:hint="cs"/>
          <w:rtl/>
        </w:rPr>
        <w:t>.</w:t>
      </w:r>
    </w:p>
    <w:p w:rsidR="00E30DC6" w:rsidRPr="00E30DC6" w:rsidRDefault="00027BBE" w:rsidP="00027BBE">
      <w:pPr>
        <w:pStyle w:val="ab"/>
        <w:rPr>
          <w:rStyle w:val="Char4"/>
          <w:rtl/>
        </w:rPr>
      </w:pPr>
      <w:r w:rsidRPr="00E11FF3">
        <w:rPr>
          <w:rStyle w:val="Char8"/>
          <w:rFonts w:hint="cs"/>
          <w:rtl/>
        </w:rPr>
        <w:t>«</w:t>
      </w:r>
      <w:r w:rsidR="007431E8">
        <w:rPr>
          <w:rFonts w:hint="cs"/>
          <w:rtl/>
        </w:rPr>
        <w:t xml:space="preserve">باید که از هر </w:t>
      </w:r>
      <w:r>
        <w:rPr>
          <w:rFonts w:hint="cs"/>
          <w:rtl/>
        </w:rPr>
        <w:t>قوم و قبیله</w:t>
      </w:r>
      <w:r>
        <w:rPr>
          <w:rFonts w:hint="eastAsia"/>
          <w:rtl/>
        </w:rPr>
        <w:t>‌</w:t>
      </w:r>
      <w:r>
        <w:rPr>
          <w:rFonts w:hint="cs"/>
          <w:rtl/>
        </w:rPr>
        <w:t>ای، عده</w:t>
      </w:r>
      <w:r>
        <w:rPr>
          <w:rFonts w:hint="eastAsia"/>
          <w:rtl/>
        </w:rPr>
        <w:t>‌</w:t>
      </w:r>
      <w:r>
        <w:rPr>
          <w:rFonts w:hint="cs"/>
          <w:rtl/>
        </w:rPr>
        <w:t>ای بروند تا با تعلیمات اسلامی آشنا گردند، و هنگامی که</w:t>
      </w:r>
      <w:r w:rsidR="004807C6">
        <w:rPr>
          <w:rFonts w:hint="cs"/>
          <w:rtl/>
        </w:rPr>
        <w:t xml:space="preserve"> به‌سوی </w:t>
      </w:r>
      <w:r>
        <w:rPr>
          <w:rFonts w:hint="cs"/>
          <w:rtl/>
        </w:rPr>
        <w:t>قوم و قبیله</w:t>
      </w:r>
      <w:r>
        <w:rPr>
          <w:rFonts w:hint="eastAsia"/>
          <w:rtl/>
        </w:rPr>
        <w:t>‌</w:t>
      </w:r>
      <w:r>
        <w:rPr>
          <w:rFonts w:hint="cs"/>
          <w:rtl/>
        </w:rPr>
        <w:t>ی خود برگشتند آنان را بترسانند تا خودداری کنند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بر این اساس امت اسلامی همواره به وظیفه</w:t>
      </w:r>
      <w:r>
        <w:rPr>
          <w:rFonts w:hint="eastAsia"/>
          <w:rtl/>
        </w:rPr>
        <w:t>‌</w:t>
      </w:r>
      <w:r>
        <w:rPr>
          <w:rFonts w:hint="cs"/>
          <w:rtl/>
        </w:rPr>
        <w:t>ی امر به معروف و نهی از منکر در طول تاریخ، مخصوصاً در صدر اسلام اقدام نموده و افراد عامل در این صحنه به گروه‌های</w:t>
      </w:r>
      <w:r w:rsidR="00A94924">
        <w:rPr>
          <w:rFonts w:hint="cs"/>
          <w:rtl/>
        </w:rPr>
        <w:t xml:space="preserve"> </w:t>
      </w:r>
      <w:r w:rsidR="007431E8">
        <w:rPr>
          <w:rFonts w:hint="cs"/>
          <w:rtl/>
        </w:rPr>
        <w:t>مختلفی تقسیم شده</w:t>
      </w:r>
      <w:r w:rsidR="007431E8">
        <w:rPr>
          <w:rFonts w:hint="eastAsia"/>
          <w:rtl/>
        </w:rPr>
        <w:t>‌</w:t>
      </w:r>
      <w:r>
        <w:rPr>
          <w:rFonts w:hint="cs"/>
          <w:rtl/>
        </w:rPr>
        <w:t>اند:</w:t>
      </w:r>
    </w:p>
    <w:p w:rsidR="00027BBE" w:rsidRDefault="007431E8" w:rsidP="00027BBE">
      <w:pPr>
        <w:pStyle w:val="a8"/>
        <w:rPr>
          <w:rtl/>
        </w:rPr>
      </w:pPr>
      <w:r>
        <w:rPr>
          <w:rFonts w:hint="cs"/>
          <w:rtl/>
        </w:rPr>
        <w:t>گروهی از آنان بر</w:t>
      </w:r>
      <w:r w:rsidR="00027BBE">
        <w:rPr>
          <w:rFonts w:hint="cs"/>
          <w:rtl/>
        </w:rPr>
        <w:t>اساس سنت پیشینیا</w:t>
      </w:r>
      <w:r>
        <w:rPr>
          <w:rFonts w:hint="cs"/>
          <w:rtl/>
        </w:rPr>
        <w:t>ن</w:t>
      </w:r>
      <w:r w:rsidR="00027BBE">
        <w:rPr>
          <w:rFonts w:hint="cs"/>
          <w:rtl/>
        </w:rPr>
        <w:t xml:space="preserve"> و روش اصحاب و تابعین عمل نمودند و با نیت درست و نصیحت خالصانه و صبر و تو</w:t>
      </w:r>
      <w:r>
        <w:rPr>
          <w:rFonts w:hint="cs"/>
          <w:rtl/>
        </w:rPr>
        <w:t>ا</w:t>
      </w:r>
      <w:r w:rsidR="00027BBE">
        <w:rPr>
          <w:rFonts w:hint="cs"/>
          <w:rtl/>
        </w:rPr>
        <w:t>ضع در برابر مخاطبان</w:t>
      </w:r>
      <w:r w:rsidR="00A94924">
        <w:rPr>
          <w:rFonts w:hint="cs"/>
          <w:rtl/>
        </w:rPr>
        <w:t xml:space="preserve"> </w:t>
      </w:r>
      <w:r w:rsidR="00027BBE">
        <w:rPr>
          <w:rFonts w:hint="cs"/>
          <w:rtl/>
        </w:rPr>
        <w:t>و گفتار نرم و پایبندی به روش‌های</w:t>
      </w:r>
      <w:r w:rsidR="00A94924">
        <w:rPr>
          <w:rFonts w:hint="cs"/>
          <w:rtl/>
        </w:rPr>
        <w:t xml:space="preserve"> </w:t>
      </w:r>
      <w:r>
        <w:rPr>
          <w:rFonts w:hint="cs"/>
          <w:rtl/>
        </w:rPr>
        <w:t>نیکو و مهر</w:t>
      </w:r>
      <w:r w:rsidR="00027BBE">
        <w:rPr>
          <w:rFonts w:hint="cs"/>
          <w:rtl/>
        </w:rPr>
        <w:t>آمیز در بیان نیکوئی‌های اسلام و انحرافات ادیان دیگر به دعوت مردم پرداختند.</w:t>
      </w:r>
    </w:p>
    <w:p w:rsidR="00027BBE" w:rsidRDefault="00027BBE" w:rsidP="00027BBE">
      <w:pPr>
        <w:pStyle w:val="a8"/>
        <w:rPr>
          <w:rtl/>
        </w:rPr>
      </w:pPr>
      <w:r>
        <w:rPr>
          <w:rFonts w:hint="cs"/>
          <w:rtl/>
        </w:rPr>
        <w:t>گروهی نیز با التزام قولی و عملی به اسلام به دعوت پرداختند اما با اخلاقی تند و خشن این کار را انجام دادند و باعث شد که نتوانند به قلوب مردم نفوذ کنند. اینان در درجه</w:t>
      </w:r>
      <w:r>
        <w:rPr>
          <w:rFonts w:hint="eastAsia"/>
          <w:rtl/>
        </w:rPr>
        <w:t>‌</w:t>
      </w:r>
      <w:r w:rsidR="007431E8">
        <w:rPr>
          <w:rFonts w:hint="cs"/>
          <w:rtl/>
        </w:rPr>
        <w:t>ی پایین</w:t>
      </w:r>
      <w:r w:rsidR="007431E8">
        <w:rPr>
          <w:rFonts w:hint="eastAsia"/>
          <w:rtl/>
        </w:rPr>
        <w:t>‌</w:t>
      </w:r>
      <w:r>
        <w:rPr>
          <w:rFonts w:hint="cs"/>
          <w:rtl/>
        </w:rPr>
        <w:t>تری نسبت به گروه اول قرار دارند.</w:t>
      </w:r>
    </w:p>
    <w:p w:rsidR="00027BBE" w:rsidRDefault="00027BBE" w:rsidP="000E439C">
      <w:pPr>
        <w:pStyle w:val="a8"/>
        <w:rPr>
          <w:rtl/>
        </w:rPr>
      </w:pPr>
      <w:r>
        <w:rPr>
          <w:rFonts w:hint="cs"/>
          <w:rtl/>
        </w:rPr>
        <w:t>برخی نیز وصله</w:t>
      </w:r>
      <w:r>
        <w:rPr>
          <w:rFonts w:hint="eastAsia"/>
          <w:rtl/>
        </w:rPr>
        <w:t>‌</w:t>
      </w:r>
      <w:r>
        <w:rPr>
          <w:rFonts w:hint="cs"/>
          <w:rtl/>
        </w:rPr>
        <w:t>ی ناموزون دعوت شده و بدون این</w:t>
      </w:r>
      <w:r w:rsidR="000E439C">
        <w:rPr>
          <w:rtl/>
        </w:rPr>
        <w:softHyphen/>
      </w:r>
      <w:r>
        <w:rPr>
          <w:rFonts w:hint="cs"/>
          <w:rtl/>
        </w:rPr>
        <w:t>که از قواعد امر به معروف و نهی از منکر مطلع باشند به انجام این کار</w:t>
      </w:r>
      <w:r w:rsidR="00850650">
        <w:rPr>
          <w:rFonts w:hint="cs"/>
          <w:rtl/>
        </w:rPr>
        <w:t xml:space="preserve"> می‌</w:t>
      </w:r>
      <w:r>
        <w:rPr>
          <w:rFonts w:hint="cs"/>
          <w:rtl/>
        </w:rPr>
        <w:t>پردازند و ریاکارانه با هدف شهرت طلبی و</w:t>
      </w:r>
      <w:r w:rsidR="003D7E54">
        <w:rPr>
          <w:rFonts w:hint="cs"/>
          <w:rtl/>
        </w:rPr>
        <w:t xml:space="preserve"> تسلط بر مردم وارد این میدان می</w:t>
      </w:r>
      <w:r w:rsidR="003D7E54">
        <w:rPr>
          <w:rFonts w:hint="eastAsia"/>
          <w:rtl/>
        </w:rPr>
        <w:t>‌</w:t>
      </w:r>
      <w:r>
        <w:rPr>
          <w:rFonts w:hint="cs"/>
          <w:rtl/>
        </w:rPr>
        <w:t>گردند، آنان از اخلاص دورند، پس در برابر ضعفا زبان</w:t>
      </w:r>
      <w:r w:rsidR="00850650">
        <w:rPr>
          <w:rFonts w:hint="cs"/>
          <w:rtl/>
        </w:rPr>
        <w:t xml:space="preserve"> می‌</w:t>
      </w:r>
      <w:r>
        <w:rPr>
          <w:rFonts w:hint="cs"/>
          <w:rtl/>
        </w:rPr>
        <w:t xml:space="preserve">گشایند و هنگام </w:t>
      </w:r>
      <w:r w:rsidRPr="0078366D">
        <w:rPr>
          <w:rFonts w:hint="cs"/>
          <w:rtl/>
        </w:rPr>
        <w:t>رویارویی</w:t>
      </w:r>
      <w:r w:rsidR="007431E8">
        <w:rPr>
          <w:rFonts w:hint="cs"/>
          <w:rtl/>
        </w:rPr>
        <w:t xml:space="preserve"> با قدرتمندان سکو</w:t>
      </w:r>
      <w:r>
        <w:rPr>
          <w:rFonts w:hint="cs"/>
          <w:rtl/>
        </w:rPr>
        <w:t>ت</w:t>
      </w:r>
      <w:r w:rsidR="00850650">
        <w:rPr>
          <w:rFonts w:hint="cs"/>
          <w:rtl/>
        </w:rPr>
        <w:t xml:space="preserve"> می‌</w:t>
      </w:r>
      <w:r>
        <w:rPr>
          <w:rFonts w:hint="cs"/>
          <w:rtl/>
        </w:rPr>
        <w:t>کنند.</w:t>
      </w:r>
    </w:p>
    <w:p w:rsidR="00027BBE" w:rsidRDefault="00027BBE" w:rsidP="0024385B">
      <w:pPr>
        <w:pStyle w:val="a8"/>
        <w:rPr>
          <w:rtl/>
        </w:rPr>
      </w:pPr>
      <w:r>
        <w:rPr>
          <w:rFonts w:hint="cs"/>
          <w:rtl/>
        </w:rPr>
        <w:t>شکی نیست که گروه اول همان کسانی هستند که مد نظر</w:t>
      </w:r>
      <w:r w:rsidR="003D7E54">
        <w:rPr>
          <w:rFonts w:hint="cs"/>
          <w:rtl/>
        </w:rPr>
        <w:t xml:space="preserve"> </w:t>
      </w:r>
      <w:r w:rsidR="009E0384" w:rsidRPr="00AB7196">
        <w:rPr>
          <w:rStyle w:val="Char8"/>
          <w:rtl/>
        </w:rPr>
        <w:t>﴿</w:t>
      </w:r>
      <w:r w:rsidR="009E0384" w:rsidRPr="009E0384">
        <w:rPr>
          <w:rStyle w:val="Chard"/>
          <w:rtl/>
        </w:rPr>
        <w:t>كُنتُمۡ خَيۡرَ أُمَّةٍ</w:t>
      </w:r>
      <w:r w:rsidR="009E0384" w:rsidRPr="00AB7196">
        <w:rPr>
          <w:rStyle w:val="Char8"/>
          <w:rFonts w:hint="cs"/>
          <w:rtl/>
        </w:rPr>
        <w:t>﴾</w:t>
      </w:r>
      <w:r w:rsidR="003D7E54">
        <w:rPr>
          <w:rFonts w:cs="Traditional Arabic" w:hint="cs"/>
          <w:rtl/>
        </w:rPr>
        <w:t xml:space="preserve"> </w:t>
      </w:r>
      <w:r>
        <w:rPr>
          <w:rFonts w:hint="cs"/>
          <w:rtl/>
        </w:rPr>
        <w:t xml:space="preserve">هستند و صفت </w:t>
      </w:r>
      <w:r w:rsidRPr="00E11FF3">
        <w:rPr>
          <w:rStyle w:val="Char8"/>
          <w:rFonts w:hint="cs"/>
          <w:rtl/>
        </w:rPr>
        <w:t>«</w:t>
      </w:r>
      <w:r>
        <w:rPr>
          <w:rFonts w:hint="cs"/>
          <w:rtl/>
        </w:rPr>
        <w:t>خیری</w:t>
      </w:r>
      <w:r w:rsidRPr="004675BD">
        <w:rPr>
          <w:rFonts w:hint="cs"/>
          <w:rtl/>
        </w:rPr>
        <w:t>ت</w:t>
      </w:r>
      <w:r w:rsidRPr="00E11FF3">
        <w:rPr>
          <w:rStyle w:val="Char8"/>
          <w:rFonts w:hint="cs"/>
          <w:rtl/>
        </w:rPr>
        <w:t>»</w:t>
      </w:r>
      <w:r>
        <w:rPr>
          <w:rFonts w:cs="Traditional Arabic" w:hint="cs"/>
          <w:rtl/>
        </w:rPr>
        <w:t xml:space="preserve"> </w:t>
      </w:r>
      <w:r w:rsidRPr="004675BD">
        <w:rPr>
          <w:rFonts w:hint="cs"/>
          <w:rtl/>
        </w:rPr>
        <w:t>لباس برازنده</w:t>
      </w:r>
      <w:r w:rsidRPr="004675BD">
        <w:rPr>
          <w:rFonts w:hint="eastAsia"/>
          <w:rtl/>
        </w:rPr>
        <w:t>‌</w:t>
      </w:r>
      <w:r w:rsidRPr="004675BD">
        <w:rPr>
          <w:rFonts w:hint="cs"/>
          <w:rtl/>
        </w:rPr>
        <w:t>ی</w:t>
      </w:r>
      <w:r>
        <w:rPr>
          <w:rFonts w:hint="cs"/>
          <w:rtl/>
        </w:rPr>
        <w:t xml:space="preserve"> آنان است زیرا در ایمان و استقامت و دعوت</w:t>
      </w:r>
      <w:r w:rsidR="004807C6">
        <w:rPr>
          <w:rFonts w:hint="cs"/>
          <w:rtl/>
        </w:rPr>
        <w:t xml:space="preserve"> به‌سوی </w:t>
      </w:r>
      <w:r>
        <w:rPr>
          <w:rFonts w:hint="cs"/>
          <w:rtl/>
        </w:rPr>
        <w:t>او دارای بهترین حالت هستند. به خاطر منبع</w:t>
      </w:r>
      <w:r w:rsidR="00A94924">
        <w:rPr>
          <w:rFonts w:hint="cs"/>
          <w:rtl/>
        </w:rPr>
        <w:t xml:space="preserve"> </w:t>
      </w:r>
      <w:r>
        <w:rPr>
          <w:rFonts w:hint="cs"/>
          <w:rtl/>
        </w:rPr>
        <w:t>صحیح آن است که دعوت آن افراد هیچ گاه در طول تاریخ اسلام به برتری نژادی یا تحقیر امت‌های دیگر</w:t>
      </w:r>
      <w:r w:rsidR="00A94924">
        <w:rPr>
          <w:rFonts w:hint="cs"/>
          <w:rtl/>
        </w:rPr>
        <w:t xml:space="preserve"> </w:t>
      </w:r>
      <w:r>
        <w:rPr>
          <w:rFonts w:hint="cs"/>
          <w:rtl/>
        </w:rPr>
        <w:t>نیانجامیده و فقط خیرخواهی برای دیگران و پیمایش راه نجات در دنیا و آخرت محصول رویکرد</w:t>
      </w:r>
      <w:r w:rsidR="007431E8">
        <w:rPr>
          <w:rFonts w:hint="cs"/>
          <w:rtl/>
        </w:rPr>
        <w:t xml:space="preserve"> دعوتگرای آنان بوده است. بر</w:t>
      </w:r>
      <w:r>
        <w:rPr>
          <w:rFonts w:hint="cs"/>
          <w:rtl/>
        </w:rPr>
        <w:t>خلاف</w:t>
      </w:r>
      <w:r w:rsidR="00FD7FF4">
        <w:rPr>
          <w:rFonts w:hint="cs"/>
          <w:rtl/>
        </w:rPr>
        <w:t xml:space="preserve"> آنچه </w:t>
      </w:r>
      <w:r>
        <w:rPr>
          <w:rFonts w:hint="cs"/>
          <w:rtl/>
        </w:rPr>
        <w:t>که نیروهای نازی و فاشیست آلمانی به بار آوردند و روحیه</w:t>
      </w:r>
      <w:r>
        <w:rPr>
          <w:rFonts w:hint="eastAsia"/>
          <w:rtl/>
        </w:rPr>
        <w:t>‌</w:t>
      </w:r>
      <w:r>
        <w:rPr>
          <w:rFonts w:hint="cs"/>
          <w:rtl/>
        </w:rPr>
        <w:t>ی برتری جویی، آنان را به ایجاد جنگ</w:t>
      </w:r>
      <w:r w:rsidR="007431E8">
        <w:rPr>
          <w:rFonts w:hint="eastAsia"/>
          <w:rtl/>
        </w:rPr>
        <w:t>‌</w:t>
      </w:r>
      <w:r>
        <w:rPr>
          <w:rFonts w:hint="cs"/>
          <w:rtl/>
        </w:rPr>
        <w:t>های ویرانگری سوق داد که میلیون‌ها انسان را فقط در نیمه</w:t>
      </w:r>
      <w:r>
        <w:rPr>
          <w:rFonts w:hint="eastAsia"/>
          <w:rtl/>
        </w:rPr>
        <w:t>‌</w:t>
      </w:r>
      <w:r>
        <w:rPr>
          <w:rFonts w:hint="cs"/>
          <w:rtl/>
        </w:rPr>
        <w:t>ی اول قرن بیستم به کام مرگ فرو برد.</w:t>
      </w:r>
    </w:p>
    <w:p w:rsidR="00027BBE" w:rsidRDefault="00027BBE" w:rsidP="00027BBE">
      <w:pPr>
        <w:pStyle w:val="a8"/>
        <w:rPr>
          <w:rtl/>
        </w:rPr>
      </w:pPr>
      <w:r>
        <w:rPr>
          <w:rFonts w:hint="cs"/>
          <w:rtl/>
        </w:rPr>
        <w:t>گروهی از مسلمین با استناد به آیه</w:t>
      </w:r>
      <w:r>
        <w:rPr>
          <w:rFonts w:hint="eastAsia"/>
          <w:rtl/>
        </w:rPr>
        <w:t>‌</w:t>
      </w:r>
      <w:r>
        <w:rPr>
          <w:rFonts w:hint="cs"/>
          <w:rtl/>
        </w:rPr>
        <w:t>ی زیر، امر به معروف و نهی از منکر را ترک کرده‌اند:</w:t>
      </w:r>
    </w:p>
    <w:p w:rsidR="00027BBE" w:rsidRPr="00FD7FF4" w:rsidRDefault="00F4376B" w:rsidP="007431E8">
      <w:pPr>
        <w:pStyle w:val="af1"/>
        <w:rPr>
          <w:rStyle w:val="Char4"/>
          <w:rtl/>
        </w:rPr>
      </w:pPr>
      <w:r w:rsidRPr="00AB7196">
        <w:rPr>
          <w:rStyle w:val="Char8"/>
          <w:rtl/>
        </w:rPr>
        <w:t>﴿</w:t>
      </w:r>
      <w:r w:rsidRPr="009E0384">
        <w:rPr>
          <w:rtl/>
        </w:rPr>
        <w:t xml:space="preserve">يَٰٓأَيُّهَا </w:t>
      </w:r>
      <w:r w:rsidRPr="009E0384">
        <w:rPr>
          <w:rFonts w:hint="cs"/>
          <w:rtl/>
        </w:rPr>
        <w:t>ٱ</w:t>
      </w:r>
      <w:r w:rsidRPr="009E0384">
        <w:rPr>
          <w:rFonts w:hint="eastAsia"/>
          <w:rtl/>
        </w:rPr>
        <w:t>لَّذِينَ</w:t>
      </w:r>
      <w:r w:rsidRPr="009E0384">
        <w:rPr>
          <w:rtl/>
        </w:rPr>
        <w:t xml:space="preserve"> ءَامَنُواْ عَلَيۡكُمۡ أَنفُسَكُمۡۖ لَا يَضُرُّكُم مَّن ضَلَّ إِذَا </w:t>
      </w:r>
      <w:r w:rsidRPr="009E0384">
        <w:rPr>
          <w:rFonts w:hint="cs"/>
          <w:rtl/>
        </w:rPr>
        <w:t>ٱ</w:t>
      </w:r>
      <w:r w:rsidRPr="009E0384">
        <w:rPr>
          <w:rFonts w:hint="eastAsia"/>
          <w:rtl/>
        </w:rPr>
        <w:t>هۡتَدَيۡتُمۡۚ</w:t>
      </w:r>
      <w:r w:rsidRPr="009E0384">
        <w:rPr>
          <w:rtl/>
        </w:rPr>
        <w:t xml:space="preserve"> إِلَى </w:t>
      </w:r>
      <w:r w:rsidRPr="009E0384">
        <w:rPr>
          <w:rFonts w:hint="cs"/>
          <w:rtl/>
        </w:rPr>
        <w:t>ٱ</w:t>
      </w:r>
      <w:r w:rsidRPr="009E0384">
        <w:rPr>
          <w:rFonts w:hint="eastAsia"/>
          <w:rtl/>
        </w:rPr>
        <w:t>للَّهِ</w:t>
      </w:r>
      <w:r w:rsidRPr="009E0384">
        <w:rPr>
          <w:rtl/>
        </w:rPr>
        <w:t xml:space="preserve"> مَرۡجِعُكُمۡ جَمِيعٗا فَيُنَبِّئُكُم بِمَا كُنتُمۡ تَعۡمَلُونَ</w:t>
      </w:r>
      <w:r w:rsidRPr="00F4376B">
        <w:rPr>
          <w:rtl/>
        </w:rPr>
        <w:t>١٠٥</w:t>
      </w:r>
      <w:r w:rsidRPr="00AB7196">
        <w:rPr>
          <w:rStyle w:val="Char8"/>
          <w:rFonts w:hint="cs"/>
          <w:rtl/>
        </w:rPr>
        <w:t>﴾</w:t>
      </w:r>
      <w:r w:rsidR="00027BBE">
        <w:rPr>
          <w:rFonts w:hint="cs"/>
          <w:rtl/>
        </w:rPr>
        <w:t xml:space="preserve"> </w:t>
      </w:r>
      <w:r w:rsidR="00027BBE" w:rsidRPr="0078366D">
        <w:rPr>
          <w:rStyle w:val="Char6"/>
          <w:rFonts w:hint="cs"/>
          <w:rtl/>
        </w:rPr>
        <w:t>[</w:t>
      </w:r>
      <w:r w:rsidR="007431E8">
        <w:rPr>
          <w:rStyle w:val="Char6"/>
          <w:rFonts w:hint="cs"/>
          <w:rtl/>
        </w:rPr>
        <w:t>ال</w:t>
      </w:r>
      <w:r w:rsidR="00027BBE">
        <w:rPr>
          <w:rStyle w:val="Char6"/>
          <w:rFonts w:hint="cs"/>
          <w:rtl/>
        </w:rPr>
        <w:t>مائد</w:t>
      </w:r>
      <w:r w:rsidR="007431E8">
        <w:rPr>
          <w:rStyle w:val="Char6"/>
          <w:rFonts w:hint="cs"/>
          <w:rtl/>
        </w:rPr>
        <w:t>ة</w:t>
      </w:r>
      <w:r w:rsidR="00027BBE">
        <w:rPr>
          <w:rStyle w:val="Char6"/>
          <w:rFonts w:hint="cs"/>
          <w:rtl/>
        </w:rPr>
        <w:t>: 105</w:t>
      </w:r>
      <w:r w:rsidR="00027BBE" w:rsidRPr="0078366D">
        <w:rPr>
          <w:rStyle w:val="Char6"/>
          <w:rFonts w:hint="cs"/>
          <w:rtl/>
        </w:rPr>
        <w:t>]</w:t>
      </w:r>
      <w:r w:rsidR="00027BBE" w:rsidRPr="00D56774">
        <w:rPr>
          <w:rStyle w:val="Char4"/>
          <w:rFonts w:hint="cs"/>
          <w:rtl/>
        </w:rPr>
        <w:t>.</w:t>
      </w:r>
    </w:p>
    <w:p w:rsidR="00E30DC6" w:rsidRPr="00E30DC6" w:rsidRDefault="00027BBE" w:rsidP="000E439C">
      <w:pPr>
        <w:pStyle w:val="ab"/>
        <w:rPr>
          <w:rStyle w:val="Char4"/>
          <w:rtl/>
        </w:rPr>
      </w:pPr>
      <w:r w:rsidRPr="00E11FF3">
        <w:rPr>
          <w:rStyle w:val="Char8"/>
          <w:rFonts w:hint="cs"/>
          <w:rtl/>
        </w:rPr>
        <w:t>«</w:t>
      </w:r>
      <w:r w:rsidR="000E439C" w:rsidRPr="000E439C">
        <w:rPr>
          <w:rFonts w:hint="cs"/>
          <w:rtl/>
        </w:rPr>
        <w:t>ای کسانی‌که ایمان آورده‌اید! مراقب خود باشید اگر شما هدایت یافته باشید، گمراهی کسانی‌که گمراه شده‌اند به شما زیانی نمی‌رساند، بازگشت همه‌ی شما به سوی الله است، آنگاه شما را از آنچه عمل می‌کردید؛ آگاه می‌سازد</w:t>
      </w:r>
      <w:r w:rsidRPr="00E11FF3">
        <w:rPr>
          <w:rStyle w:val="Char8"/>
          <w:rFonts w:hint="cs"/>
          <w:rtl/>
        </w:rPr>
        <w:t>»</w:t>
      </w:r>
      <w:r w:rsidR="00E30DC6" w:rsidRPr="00E30DC6">
        <w:rPr>
          <w:rStyle w:val="Char4"/>
          <w:rFonts w:hint="cs"/>
          <w:rtl/>
        </w:rPr>
        <w:t>.</w:t>
      </w:r>
    </w:p>
    <w:p w:rsidR="00027BBE" w:rsidRDefault="00027BBE" w:rsidP="00E20AE1">
      <w:pPr>
        <w:pStyle w:val="a8"/>
        <w:rPr>
          <w:rtl/>
        </w:rPr>
      </w:pPr>
      <w:r>
        <w:rPr>
          <w:rFonts w:hint="cs"/>
          <w:rtl/>
        </w:rPr>
        <w:t>اما در ح</w:t>
      </w:r>
      <w:r w:rsidR="00662090">
        <w:rPr>
          <w:rFonts w:hint="cs"/>
          <w:rtl/>
        </w:rPr>
        <w:t>قیقت برداشت آنان از این آیه اشت</w:t>
      </w:r>
      <w:r>
        <w:rPr>
          <w:rFonts w:hint="cs"/>
          <w:rtl/>
        </w:rPr>
        <w:t>باه است، زیرا تبعیت از امر پروردگار هم در مورد خود ما و هم در مورد دیگران، جزو هدایت است، پس این آیه</w:t>
      </w:r>
      <w:r w:rsidR="001E61B2">
        <w:rPr>
          <w:rFonts w:hint="cs"/>
          <w:rtl/>
        </w:rPr>
        <w:t xml:space="preserve"> همان‌گونه </w:t>
      </w:r>
      <w:r>
        <w:rPr>
          <w:rFonts w:hint="cs"/>
          <w:rtl/>
        </w:rPr>
        <w:t>که ابوبکر جصاص گفته هیچ دلالتی بر نفی امر به معروف و</w:t>
      </w:r>
      <w:r w:rsidR="007431E8">
        <w:rPr>
          <w:rFonts w:hint="cs"/>
          <w:rtl/>
        </w:rPr>
        <w:t xml:space="preserve"> </w:t>
      </w:r>
      <w:r>
        <w:rPr>
          <w:rFonts w:hint="cs"/>
          <w:rtl/>
        </w:rPr>
        <w:t>نهی از منکر ندارد</w:t>
      </w:r>
      <w:r w:rsidR="00E20AE1" w:rsidRPr="00FD7FF4">
        <w:rPr>
          <w:rFonts w:hint="cs"/>
          <w:vertAlign w:val="superscript"/>
          <w:rtl/>
        </w:rPr>
        <w:t>(</w:t>
      </w:r>
      <w:r w:rsidR="00E20AE1" w:rsidRPr="00FD7FF4">
        <w:rPr>
          <w:rStyle w:val="FootnoteReference"/>
          <w:rtl/>
        </w:rPr>
        <w:footnoteReference w:id="613"/>
      </w:r>
      <w:r w:rsidR="00E20AE1" w:rsidRPr="00FD7FF4">
        <w:rPr>
          <w:rFonts w:hint="cs"/>
          <w:vertAlign w:val="superscript"/>
          <w:rtl/>
        </w:rPr>
        <w:t>)</w:t>
      </w:r>
      <w:r>
        <w:rPr>
          <w:rFonts w:hint="cs"/>
          <w:rtl/>
        </w:rPr>
        <w:t>.</w:t>
      </w:r>
    </w:p>
    <w:p w:rsidR="00027BBE" w:rsidRDefault="00027BBE" w:rsidP="00D32B1E">
      <w:pPr>
        <w:pStyle w:val="a8"/>
        <w:widowControl w:val="0"/>
        <w:rPr>
          <w:rtl/>
        </w:rPr>
      </w:pPr>
      <w:r w:rsidRPr="00E11FF3">
        <w:rPr>
          <w:rStyle w:val="Char8"/>
          <w:rFonts w:hint="cs"/>
          <w:rtl/>
        </w:rPr>
        <w:t>«</w:t>
      </w:r>
      <w:r w:rsidRPr="00D9583C">
        <w:rPr>
          <w:rFonts w:hint="cs"/>
          <w:rtl/>
        </w:rPr>
        <w:t>ابوثعلبه خشنی</w:t>
      </w:r>
      <w:r w:rsidRPr="00E11FF3">
        <w:rPr>
          <w:rStyle w:val="Char8"/>
          <w:rFonts w:hint="cs"/>
          <w:rtl/>
        </w:rPr>
        <w:t>»</w:t>
      </w:r>
      <w:r>
        <w:rPr>
          <w:rFonts w:cs="Traditional Arabic" w:hint="cs"/>
          <w:rtl/>
        </w:rPr>
        <w:t xml:space="preserve"> </w:t>
      </w:r>
      <w:r w:rsidRPr="003E4AA8">
        <w:rPr>
          <w:rFonts w:hint="cs"/>
          <w:rtl/>
        </w:rPr>
        <w:t xml:space="preserve">که یکی از اصحاب پیامبر </w:t>
      </w:r>
      <w:r w:rsidR="00D9583C">
        <w:rPr>
          <w:rFonts w:cs="CTraditional Arabic" w:hint="cs"/>
          <w:rtl/>
        </w:rPr>
        <w:t>ج</w:t>
      </w:r>
      <w:r w:rsidRPr="003E4AA8">
        <w:rPr>
          <w:rFonts w:hint="cs"/>
          <w:rtl/>
        </w:rPr>
        <w:t xml:space="preserve"> بود</w:t>
      </w:r>
      <w:r>
        <w:rPr>
          <w:rFonts w:hint="cs"/>
          <w:rtl/>
        </w:rPr>
        <w:t xml:space="preserve"> از ایشان در باره</w:t>
      </w:r>
      <w:r>
        <w:rPr>
          <w:rFonts w:hint="eastAsia"/>
          <w:rtl/>
        </w:rPr>
        <w:t>‌</w:t>
      </w:r>
      <w:r>
        <w:rPr>
          <w:rFonts w:hint="cs"/>
          <w:rtl/>
        </w:rPr>
        <w:t>ی</w:t>
      </w:r>
      <w:r w:rsidR="00A94924">
        <w:rPr>
          <w:rFonts w:hint="cs"/>
          <w:rtl/>
        </w:rPr>
        <w:t xml:space="preserve"> </w:t>
      </w:r>
      <w:r>
        <w:rPr>
          <w:rFonts w:hint="cs"/>
          <w:rtl/>
        </w:rPr>
        <w:t xml:space="preserve">تفسیر این آیه پرسید، پیامبر </w:t>
      </w:r>
      <w:r w:rsidR="00D9583C">
        <w:rPr>
          <w:rFonts w:cs="CTraditional Arabic" w:hint="cs"/>
          <w:rtl/>
        </w:rPr>
        <w:t>ج</w:t>
      </w:r>
      <w:r w:rsidR="007431E8">
        <w:rPr>
          <w:rFonts w:hint="cs"/>
          <w:rtl/>
        </w:rPr>
        <w:t xml:space="preserve"> این</w:t>
      </w:r>
      <w:r w:rsidR="007431E8">
        <w:rPr>
          <w:rFonts w:hint="eastAsia"/>
          <w:rtl/>
        </w:rPr>
        <w:t>‌</w:t>
      </w:r>
      <w:r>
        <w:rPr>
          <w:rFonts w:hint="cs"/>
          <w:rtl/>
        </w:rPr>
        <w:t xml:space="preserve">گونه پاسخ داد: </w:t>
      </w:r>
      <w:r w:rsidRPr="00E11FF3">
        <w:rPr>
          <w:rStyle w:val="Char8"/>
          <w:rFonts w:hint="cs"/>
          <w:rtl/>
        </w:rPr>
        <w:t>«</w:t>
      </w:r>
      <w:r>
        <w:rPr>
          <w:rFonts w:hint="cs"/>
          <w:rtl/>
        </w:rPr>
        <w:t>البته باید یکدیگر را به معروف امر کنید و از منکر نهی نمایید، تا زمانی</w:t>
      </w:r>
      <w:r w:rsidR="000E439C">
        <w:rPr>
          <w:rtl/>
        </w:rPr>
        <w:softHyphen/>
      </w:r>
      <w:r>
        <w:rPr>
          <w:rFonts w:hint="cs"/>
          <w:rtl/>
        </w:rPr>
        <w:t>که، بخل و حرص بر مردم حاکم</w:t>
      </w:r>
      <w:r w:rsidR="00850650">
        <w:rPr>
          <w:rFonts w:hint="cs"/>
          <w:rtl/>
        </w:rPr>
        <w:t xml:space="preserve"> می‌</w:t>
      </w:r>
      <w:r>
        <w:rPr>
          <w:rFonts w:hint="cs"/>
          <w:rtl/>
        </w:rPr>
        <w:t>شود و</w:t>
      </w:r>
      <w:r w:rsidR="000E439C">
        <w:rPr>
          <w:rFonts w:hint="cs"/>
          <w:rtl/>
        </w:rPr>
        <w:t>از</w:t>
      </w:r>
      <w:r>
        <w:rPr>
          <w:rFonts w:hint="cs"/>
          <w:rtl/>
        </w:rPr>
        <w:t xml:space="preserve"> هوی</w:t>
      </w:r>
      <w:r w:rsidR="000E439C">
        <w:rPr>
          <w:rFonts w:hint="cs"/>
          <w:rtl/>
        </w:rPr>
        <w:t xml:space="preserve"> و</w:t>
      </w:r>
      <w:r>
        <w:rPr>
          <w:rFonts w:hint="cs"/>
          <w:rtl/>
        </w:rPr>
        <w:t xml:space="preserve"> هوس کاملاً پیروی</w:t>
      </w:r>
      <w:r w:rsidR="00850650">
        <w:rPr>
          <w:rFonts w:hint="cs"/>
          <w:rtl/>
        </w:rPr>
        <w:t xml:space="preserve"> می‌</w:t>
      </w:r>
      <w:r>
        <w:rPr>
          <w:rFonts w:hint="cs"/>
          <w:rtl/>
        </w:rPr>
        <w:t>شود و دنیا بر همه چیز ترجیح داده</w:t>
      </w:r>
      <w:r w:rsidR="00850650">
        <w:rPr>
          <w:rFonts w:hint="cs"/>
          <w:rtl/>
        </w:rPr>
        <w:t xml:space="preserve"> می‌</w:t>
      </w:r>
      <w:r>
        <w:rPr>
          <w:rFonts w:hint="cs"/>
          <w:rtl/>
        </w:rPr>
        <w:t>شود و افراد صاحب نظر به خود مغرور</w:t>
      </w:r>
      <w:r w:rsidR="00850650">
        <w:rPr>
          <w:rFonts w:hint="cs"/>
          <w:rtl/>
        </w:rPr>
        <w:t xml:space="preserve"> می‌</w:t>
      </w:r>
      <w:r>
        <w:rPr>
          <w:rFonts w:hint="cs"/>
          <w:rtl/>
        </w:rPr>
        <w:t>گردند، در این حالت به اصلاح خ</w:t>
      </w:r>
      <w:r w:rsidR="007431E8">
        <w:rPr>
          <w:rFonts w:hint="cs"/>
          <w:rtl/>
        </w:rPr>
        <w:t xml:space="preserve">ودت بپرداز و از مردم عوام و دور </w:t>
      </w:r>
      <w:r>
        <w:rPr>
          <w:rFonts w:hint="cs"/>
          <w:rtl/>
        </w:rPr>
        <w:t>افتاده از حق، فاصله بگیر و بدان که پیش روی شما روزگار سختی و صبر است، صبر در آن روزگار، مانند گرفتن گلوله</w:t>
      </w:r>
      <w:r>
        <w:rPr>
          <w:rFonts w:hint="eastAsia"/>
          <w:rtl/>
        </w:rPr>
        <w:t>‌</w:t>
      </w:r>
      <w:r>
        <w:rPr>
          <w:rFonts w:hint="cs"/>
          <w:rtl/>
        </w:rPr>
        <w:t>ی آتشین در دستان است و کسی که در آن ایام، عمل نیک انجام دهد به اندازه پنجاه نفر از شما پاداش</w:t>
      </w:r>
      <w:r w:rsidR="00850650">
        <w:rPr>
          <w:rFonts w:hint="cs"/>
          <w:rtl/>
        </w:rPr>
        <w:t xml:space="preserve"> می‌</w:t>
      </w:r>
      <w:r>
        <w:rPr>
          <w:rFonts w:hint="cs"/>
          <w:rtl/>
        </w:rPr>
        <w:t>گیرد</w:t>
      </w:r>
      <w:r w:rsidRPr="00E11FF3">
        <w:rPr>
          <w:rStyle w:val="Char8"/>
          <w:rFonts w:hint="cs"/>
          <w:rtl/>
        </w:rPr>
        <w:t>»</w:t>
      </w:r>
      <w:r w:rsidR="00613D09" w:rsidRPr="00FD7FF4">
        <w:rPr>
          <w:rFonts w:hint="cs"/>
          <w:vertAlign w:val="superscript"/>
          <w:rtl/>
        </w:rPr>
        <w:t>(</w:t>
      </w:r>
      <w:r w:rsidR="00613D09" w:rsidRPr="00FD7FF4">
        <w:rPr>
          <w:rStyle w:val="FootnoteReference"/>
          <w:rtl/>
        </w:rPr>
        <w:footnoteReference w:id="614"/>
      </w:r>
      <w:r w:rsidR="00613D09" w:rsidRPr="00FD7FF4">
        <w:rPr>
          <w:rFonts w:hint="cs"/>
          <w:vertAlign w:val="superscript"/>
          <w:rtl/>
        </w:rPr>
        <w:t>)</w:t>
      </w:r>
      <w:r>
        <w:rPr>
          <w:rFonts w:hint="cs"/>
          <w:rtl/>
        </w:rPr>
        <w:t>.</w:t>
      </w:r>
    </w:p>
    <w:p w:rsidR="00027BBE" w:rsidRDefault="00027BBE" w:rsidP="0024385B">
      <w:pPr>
        <w:pStyle w:val="a8"/>
        <w:rPr>
          <w:rtl/>
        </w:rPr>
      </w:pPr>
      <w:r>
        <w:rPr>
          <w:rFonts w:hint="cs"/>
          <w:rtl/>
        </w:rPr>
        <w:t xml:space="preserve">ابوبکر صدیق </w:t>
      </w:r>
      <w:r w:rsidR="00D9583C">
        <w:rPr>
          <w:rFonts w:cs="CTraditional Arabic" w:hint="cs"/>
          <w:rtl/>
        </w:rPr>
        <w:t>س</w:t>
      </w:r>
      <w:r w:rsidR="00850650">
        <w:rPr>
          <w:rFonts w:hint="cs"/>
          <w:rtl/>
        </w:rPr>
        <w:t xml:space="preserve"> می‌</w:t>
      </w:r>
      <w:r>
        <w:rPr>
          <w:rFonts w:hint="cs"/>
          <w:rtl/>
        </w:rPr>
        <w:t xml:space="preserve">دانست که مفهوم این آیه به نسبت برخی از مسلمانان دارای پوشیدگی و پیچیدگی است به همین خاطر در یکی از خطبه‌های خود چنین گفت: </w:t>
      </w:r>
      <w:r w:rsidRPr="00E11FF3">
        <w:rPr>
          <w:rStyle w:val="Char8"/>
          <w:rFonts w:hint="cs"/>
          <w:rtl/>
        </w:rPr>
        <w:t>«</w:t>
      </w:r>
      <w:r>
        <w:rPr>
          <w:rFonts w:hint="cs"/>
          <w:rtl/>
        </w:rPr>
        <w:t>ای مردم، شما این آیه را</w:t>
      </w:r>
      <w:r w:rsidR="00850650">
        <w:rPr>
          <w:rFonts w:hint="cs"/>
          <w:rtl/>
        </w:rPr>
        <w:t xml:space="preserve"> می‌</w:t>
      </w:r>
      <w:r>
        <w:rPr>
          <w:rFonts w:hint="cs"/>
          <w:rtl/>
        </w:rPr>
        <w:t xml:space="preserve">خوانید: </w:t>
      </w:r>
      <w:r w:rsidR="00F4376B" w:rsidRPr="00AB7196">
        <w:rPr>
          <w:rStyle w:val="Char8"/>
          <w:rtl/>
        </w:rPr>
        <w:t>﴿</w:t>
      </w:r>
      <w:r w:rsidR="00F4376B" w:rsidRPr="00F4376B">
        <w:rPr>
          <w:rStyle w:val="Chard"/>
          <w:rtl/>
        </w:rPr>
        <w:t xml:space="preserve">يَٰٓأَيُّهَا </w:t>
      </w:r>
      <w:r w:rsidR="00F4376B" w:rsidRPr="00F4376B">
        <w:rPr>
          <w:rStyle w:val="Chard"/>
          <w:rFonts w:hint="cs"/>
          <w:rtl/>
        </w:rPr>
        <w:t>ٱ</w:t>
      </w:r>
      <w:r w:rsidR="00F4376B" w:rsidRPr="00F4376B">
        <w:rPr>
          <w:rStyle w:val="Chard"/>
          <w:rFonts w:hint="eastAsia"/>
          <w:rtl/>
        </w:rPr>
        <w:t>لَّذِينَ</w:t>
      </w:r>
      <w:r w:rsidR="00F4376B" w:rsidRPr="00F4376B">
        <w:rPr>
          <w:rStyle w:val="Chard"/>
          <w:rtl/>
        </w:rPr>
        <w:t xml:space="preserve"> ءَامَنُواْ عَلَيۡكُمۡ أَنفُسَكُمۡۖ لَا يَضُرُّكُم مَّن ضَلَّ إِذَا </w:t>
      </w:r>
      <w:r w:rsidR="00F4376B" w:rsidRPr="00F4376B">
        <w:rPr>
          <w:rStyle w:val="Chard"/>
          <w:rFonts w:hint="cs"/>
          <w:rtl/>
        </w:rPr>
        <w:t>ٱ</w:t>
      </w:r>
      <w:r w:rsidR="00F4376B" w:rsidRPr="00F4376B">
        <w:rPr>
          <w:rStyle w:val="Chard"/>
          <w:rFonts w:hint="eastAsia"/>
          <w:rtl/>
        </w:rPr>
        <w:t>هۡتَدَيۡتُمۡ</w:t>
      </w:r>
      <w:r w:rsidR="00F4376B" w:rsidRPr="00AB7196">
        <w:rPr>
          <w:rStyle w:val="Char8"/>
          <w:rFonts w:hint="cs"/>
          <w:rtl/>
        </w:rPr>
        <w:t>﴾</w:t>
      </w:r>
      <w:r>
        <w:rPr>
          <w:rFonts w:hint="cs"/>
          <w:rtl/>
        </w:rPr>
        <w:t xml:space="preserve"> در حالی که من از رسول خدا </w:t>
      </w:r>
      <w:r w:rsidR="00D9583C">
        <w:rPr>
          <w:rFonts w:cs="CTraditional Arabic" w:hint="cs"/>
          <w:rtl/>
        </w:rPr>
        <w:t>ج</w:t>
      </w:r>
      <w:r>
        <w:rPr>
          <w:rFonts w:hint="cs"/>
          <w:rtl/>
        </w:rPr>
        <w:t xml:space="preserve"> شنیدم که فرمود: هرگاه مردم با ظالمی مواجه شوند و دست او را نگیرند و مانع او نشوند، نزدیک است که خداوند آنان را دچار عذابی سازد</w:t>
      </w:r>
      <w:r w:rsidRPr="00E11FF3">
        <w:rPr>
          <w:rStyle w:val="Char8"/>
          <w:rFonts w:hint="cs"/>
          <w:rtl/>
        </w:rPr>
        <w:t>»</w:t>
      </w:r>
      <w:r w:rsidR="00613D09" w:rsidRPr="00FD7FF4">
        <w:rPr>
          <w:rFonts w:hint="cs"/>
          <w:vertAlign w:val="superscript"/>
          <w:rtl/>
        </w:rPr>
        <w:t>(</w:t>
      </w:r>
      <w:r w:rsidR="00613D09" w:rsidRPr="00FD7FF4">
        <w:rPr>
          <w:rStyle w:val="FootnoteReference"/>
          <w:rtl/>
        </w:rPr>
        <w:footnoteReference w:id="615"/>
      </w:r>
      <w:r w:rsidR="00613D09" w:rsidRPr="00FD7FF4">
        <w:rPr>
          <w:rFonts w:hint="cs"/>
          <w:vertAlign w:val="superscript"/>
          <w:rtl/>
        </w:rPr>
        <w:t>)</w:t>
      </w:r>
      <w:r>
        <w:rPr>
          <w:rFonts w:hint="cs"/>
          <w:rtl/>
        </w:rPr>
        <w:t>.</w:t>
      </w:r>
    </w:p>
    <w:p w:rsidR="00027BBE" w:rsidRDefault="00027BBE" w:rsidP="00027BBE">
      <w:pPr>
        <w:pStyle w:val="a8"/>
        <w:rPr>
          <w:rtl/>
        </w:rPr>
      </w:pPr>
      <w:r>
        <w:rPr>
          <w:rFonts w:hint="cs"/>
          <w:rtl/>
        </w:rPr>
        <w:t>در حقیقت خیرخواهی برای مردم، امر به معروف و نهی از منکر جزو لوازم</w:t>
      </w:r>
      <w:r w:rsidR="00A94924">
        <w:rPr>
          <w:rFonts w:hint="cs"/>
          <w:rtl/>
        </w:rPr>
        <w:t xml:space="preserve"> </w:t>
      </w:r>
      <w:r>
        <w:rPr>
          <w:rFonts w:hint="cs"/>
          <w:rtl/>
        </w:rPr>
        <w:t>دوستی میان مؤمنان است. خدای تعالی فرموده است:</w:t>
      </w:r>
    </w:p>
    <w:p w:rsidR="00027BBE" w:rsidRPr="00FD7FF4" w:rsidRDefault="00F4376B" w:rsidP="003C19B5">
      <w:pPr>
        <w:pStyle w:val="af1"/>
        <w:rPr>
          <w:rStyle w:val="Char4"/>
          <w:rtl/>
        </w:rPr>
      </w:pPr>
      <w:r w:rsidRPr="00AB7196">
        <w:rPr>
          <w:rStyle w:val="Char8"/>
          <w:rtl/>
        </w:rPr>
        <w:t>﴿</w:t>
      </w:r>
      <w:r w:rsidRPr="00F4376B">
        <w:rPr>
          <w:rtl/>
        </w:rPr>
        <w:t>وَ</w:t>
      </w:r>
      <w:r w:rsidRPr="00F4376B">
        <w:rPr>
          <w:rFonts w:hint="cs"/>
          <w:rtl/>
        </w:rPr>
        <w:t>ٱ</w:t>
      </w:r>
      <w:r w:rsidRPr="00F4376B">
        <w:rPr>
          <w:rFonts w:hint="eastAsia"/>
          <w:rtl/>
        </w:rPr>
        <w:t>لۡمُؤۡمِنُونَ</w:t>
      </w:r>
      <w:r w:rsidRPr="00F4376B">
        <w:rPr>
          <w:rtl/>
        </w:rPr>
        <w:t xml:space="preserve"> وَ</w:t>
      </w:r>
      <w:r w:rsidRPr="00F4376B">
        <w:rPr>
          <w:rFonts w:hint="cs"/>
          <w:rtl/>
        </w:rPr>
        <w:t>ٱ</w:t>
      </w:r>
      <w:r w:rsidRPr="00F4376B">
        <w:rPr>
          <w:rFonts w:hint="eastAsia"/>
          <w:rtl/>
        </w:rPr>
        <w:t>لۡمُؤۡمِنَٰتُ</w:t>
      </w:r>
      <w:r w:rsidRPr="00F4376B">
        <w:rPr>
          <w:rtl/>
        </w:rPr>
        <w:t xml:space="preserve"> بَعۡضُهُمۡ أَوۡلِيَآءُ بَعۡضٖۚ يَأۡمُرُونَ بِ</w:t>
      </w:r>
      <w:r w:rsidRPr="00F4376B">
        <w:rPr>
          <w:rFonts w:hint="cs"/>
          <w:rtl/>
        </w:rPr>
        <w:t>ٱ</w:t>
      </w:r>
      <w:r w:rsidRPr="00F4376B">
        <w:rPr>
          <w:rFonts w:hint="eastAsia"/>
          <w:rtl/>
        </w:rPr>
        <w:t>لۡمَعۡرُوفِ</w:t>
      </w:r>
      <w:r w:rsidRPr="00F4376B">
        <w:rPr>
          <w:rtl/>
        </w:rPr>
        <w:t xml:space="preserve"> وَيَنۡهَوۡنَ عَنِ </w:t>
      </w:r>
      <w:r w:rsidRPr="00F4376B">
        <w:rPr>
          <w:rFonts w:hint="cs"/>
          <w:rtl/>
        </w:rPr>
        <w:t>ٱ</w:t>
      </w:r>
      <w:r w:rsidRPr="00F4376B">
        <w:rPr>
          <w:rFonts w:hint="eastAsia"/>
          <w:rtl/>
        </w:rPr>
        <w:t>لۡمُنكَرِ</w:t>
      </w:r>
      <w:r w:rsidRPr="00F4376B">
        <w:rPr>
          <w:rtl/>
        </w:rPr>
        <w:t xml:space="preserve"> وَيُقِيمُونَ </w:t>
      </w:r>
      <w:r w:rsidRPr="00F4376B">
        <w:rPr>
          <w:rFonts w:hint="cs"/>
          <w:rtl/>
        </w:rPr>
        <w:t>ٱ</w:t>
      </w:r>
      <w:r w:rsidRPr="00F4376B">
        <w:rPr>
          <w:rFonts w:hint="eastAsia"/>
          <w:rtl/>
        </w:rPr>
        <w:t>لصَّلَوٰةَ</w:t>
      </w:r>
      <w:r w:rsidRPr="00F4376B">
        <w:rPr>
          <w:rtl/>
        </w:rPr>
        <w:t xml:space="preserve"> وَيُؤۡتُونَ </w:t>
      </w:r>
      <w:r w:rsidRPr="00F4376B">
        <w:rPr>
          <w:rFonts w:hint="cs"/>
          <w:rtl/>
        </w:rPr>
        <w:t>ٱ</w:t>
      </w:r>
      <w:r w:rsidRPr="00F4376B">
        <w:rPr>
          <w:rFonts w:hint="eastAsia"/>
          <w:rtl/>
        </w:rPr>
        <w:t>لزَّكَوٰةَ</w:t>
      </w:r>
      <w:r w:rsidRPr="00F4376B">
        <w:rPr>
          <w:rtl/>
        </w:rPr>
        <w:t xml:space="preserve"> وَيُطِيعُونَ </w:t>
      </w:r>
      <w:r w:rsidRPr="00F4376B">
        <w:rPr>
          <w:rFonts w:hint="cs"/>
          <w:rtl/>
        </w:rPr>
        <w:t>ٱ</w:t>
      </w:r>
      <w:r w:rsidRPr="00F4376B">
        <w:rPr>
          <w:rFonts w:hint="eastAsia"/>
          <w:rtl/>
        </w:rPr>
        <w:t>للَّهَ</w:t>
      </w:r>
      <w:r w:rsidRPr="00F4376B">
        <w:rPr>
          <w:rtl/>
        </w:rPr>
        <w:t xml:space="preserve"> وَرَسُولَهُ</w:t>
      </w:r>
      <w:r w:rsidRPr="00F4376B">
        <w:rPr>
          <w:rFonts w:hint="cs"/>
          <w:rtl/>
        </w:rPr>
        <w:t>ۥٓۚ</w:t>
      </w:r>
      <w:r w:rsidRPr="00F4376B">
        <w:rPr>
          <w:rtl/>
        </w:rPr>
        <w:t xml:space="preserve"> أُوْلَٰٓئِكَ سَيَرۡحَمُهُمُ </w:t>
      </w:r>
      <w:r w:rsidRPr="00F4376B">
        <w:rPr>
          <w:rFonts w:hint="cs"/>
          <w:rtl/>
        </w:rPr>
        <w:t>ٱ</w:t>
      </w:r>
      <w:r w:rsidRPr="00F4376B">
        <w:rPr>
          <w:rFonts w:hint="eastAsia"/>
          <w:rtl/>
        </w:rPr>
        <w:t>للَّهُۗ</w:t>
      </w:r>
      <w:r w:rsidRPr="00F4376B">
        <w:rPr>
          <w:rtl/>
        </w:rPr>
        <w:t xml:space="preserve"> إِنَّ </w:t>
      </w:r>
      <w:r w:rsidRPr="00F4376B">
        <w:rPr>
          <w:rFonts w:hint="cs"/>
          <w:rtl/>
        </w:rPr>
        <w:t>ٱ</w:t>
      </w:r>
      <w:r w:rsidRPr="00F4376B">
        <w:rPr>
          <w:rFonts w:hint="eastAsia"/>
          <w:rtl/>
        </w:rPr>
        <w:t>للَّهَ</w:t>
      </w:r>
      <w:r w:rsidRPr="00F4376B">
        <w:rPr>
          <w:rtl/>
        </w:rPr>
        <w:t xml:space="preserve"> عَزِيزٌ حَكِيمٞ٧١</w:t>
      </w:r>
      <w:r w:rsidRPr="00AB7196">
        <w:rPr>
          <w:rStyle w:val="Char8"/>
          <w:rFonts w:hint="cs"/>
          <w:rtl/>
        </w:rPr>
        <w:t>﴾</w:t>
      </w:r>
      <w:r w:rsidR="00027BBE">
        <w:rPr>
          <w:rFonts w:cs="Traditional Arabic" w:hint="cs"/>
          <w:rtl/>
        </w:rPr>
        <w:t xml:space="preserve"> </w:t>
      </w:r>
      <w:r w:rsidR="00027BBE" w:rsidRPr="00053CB5">
        <w:rPr>
          <w:rStyle w:val="Char6"/>
          <w:rFonts w:hint="cs"/>
          <w:rtl/>
        </w:rPr>
        <w:t>[</w:t>
      </w:r>
      <w:r w:rsidR="003C19B5">
        <w:rPr>
          <w:rStyle w:val="Char6"/>
          <w:rFonts w:hint="cs"/>
          <w:rtl/>
        </w:rPr>
        <w:t>ال</w:t>
      </w:r>
      <w:r w:rsidR="00027BBE">
        <w:rPr>
          <w:rStyle w:val="Char6"/>
          <w:rFonts w:hint="cs"/>
          <w:rtl/>
        </w:rPr>
        <w:t>توب</w:t>
      </w:r>
      <w:r w:rsidR="003C19B5">
        <w:rPr>
          <w:rStyle w:val="Char6"/>
          <w:rFonts w:hint="cs"/>
          <w:rtl/>
        </w:rPr>
        <w:t>ة</w:t>
      </w:r>
      <w:r w:rsidR="00027BBE">
        <w:rPr>
          <w:rStyle w:val="Char6"/>
          <w:rFonts w:hint="cs"/>
          <w:rtl/>
        </w:rPr>
        <w:t>: 71</w:t>
      </w:r>
      <w:r w:rsidR="00027BBE" w:rsidRPr="00053CB5">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80641">
        <w:rPr>
          <w:rFonts w:hint="cs"/>
          <w:rtl/>
        </w:rPr>
        <w:t>مردان و زنان مؤمن، برخی دوستان و یاوران برخی دیگرند. همدیگر را</w:t>
      </w:r>
      <w:r w:rsidR="00DE70E9">
        <w:rPr>
          <w:rFonts w:hint="cs"/>
          <w:rtl/>
        </w:rPr>
        <w:t xml:space="preserve"> به‌کار </w:t>
      </w:r>
      <w:r w:rsidRPr="00B80641">
        <w:rPr>
          <w:rFonts w:hint="cs"/>
          <w:rtl/>
        </w:rPr>
        <w:t>نیک</w:t>
      </w:r>
      <w:r w:rsidR="00850650">
        <w:rPr>
          <w:rFonts w:hint="cs"/>
          <w:rtl/>
        </w:rPr>
        <w:t xml:space="preserve"> می‌</w:t>
      </w:r>
      <w:r w:rsidRPr="00B80641">
        <w:rPr>
          <w:rFonts w:hint="cs"/>
          <w:rtl/>
        </w:rPr>
        <w:t>خوانند و از کار بد باز</w:t>
      </w:r>
      <w:r w:rsidR="00850650">
        <w:rPr>
          <w:rFonts w:hint="cs"/>
          <w:rtl/>
        </w:rPr>
        <w:t xml:space="preserve"> می‌</w:t>
      </w:r>
      <w:r w:rsidRPr="00B80641">
        <w:rPr>
          <w:rFonts w:hint="cs"/>
          <w:rtl/>
        </w:rPr>
        <w:t>دارند، و نماز را چنان که باید</w:t>
      </w:r>
      <w:r w:rsidR="00850650">
        <w:rPr>
          <w:rFonts w:hint="cs"/>
          <w:rtl/>
        </w:rPr>
        <w:t xml:space="preserve"> می‌</w:t>
      </w:r>
      <w:r w:rsidRPr="00B80641">
        <w:rPr>
          <w:rFonts w:hint="cs"/>
          <w:rtl/>
        </w:rPr>
        <w:t>گذارند و زکات را</w:t>
      </w:r>
      <w:r w:rsidR="00850650">
        <w:rPr>
          <w:rFonts w:hint="cs"/>
          <w:rtl/>
        </w:rPr>
        <w:t xml:space="preserve"> می‌</w:t>
      </w:r>
      <w:r w:rsidR="003C19B5">
        <w:rPr>
          <w:rFonts w:hint="cs"/>
          <w:rtl/>
        </w:rPr>
        <w:t>پردازند،</w:t>
      </w:r>
      <w:r w:rsidR="00662090">
        <w:rPr>
          <w:rFonts w:hint="cs"/>
          <w:rtl/>
        </w:rPr>
        <w:t xml:space="preserve"> </w:t>
      </w:r>
      <w:r w:rsidR="003C19B5">
        <w:rPr>
          <w:rFonts w:hint="cs"/>
          <w:rtl/>
        </w:rPr>
        <w:t>و از خدا و پیغبر</w:t>
      </w:r>
      <w:r w:rsidRPr="00B80641">
        <w:rPr>
          <w:rFonts w:hint="cs"/>
          <w:rtl/>
        </w:rPr>
        <w:t>ش فرمانبرداری</w:t>
      </w:r>
      <w:r w:rsidR="00850650">
        <w:rPr>
          <w:rFonts w:hint="cs"/>
          <w:rtl/>
        </w:rPr>
        <w:t xml:space="preserve"> می‌</w:t>
      </w:r>
      <w:r w:rsidRPr="00B80641">
        <w:rPr>
          <w:rFonts w:hint="cs"/>
          <w:rtl/>
        </w:rPr>
        <w:t>کنند. ایشان کسانی</w:t>
      </w:r>
      <w:r w:rsidR="004807C6">
        <w:rPr>
          <w:rFonts w:hint="cs"/>
          <w:rtl/>
        </w:rPr>
        <w:t xml:space="preserve">‌اند </w:t>
      </w:r>
      <w:r w:rsidRPr="00B80641">
        <w:rPr>
          <w:rFonts w:hint="cs"/>
          <w:rtl/>
        </w:rPr>
        <w:t>که خداوند به زودی ایشان را مشمول رحمت خود</w:t>
      </w:r>
      <w:r w:rsidR="00850650">
        <w:rPr>
          <w:rFonts w:hint="cs"/>
          <w:rtl/>
        </w:rPr>
        <w:t xml:space="preserve"> می‌</w:t>
      </w:r>
      <w:r w:rsidRPr="00B80641">
        <w:rPr>
          <w:rFonts w:hint="cs"/>
          <w:rtl/>
        </w:rPr>
        <w:t>گرداند، خداوند توانا و کار بجا است</w:t>
      </w:r>
      <w:r w:rsidRPr="00E11FF3">
        <w:rPr>
          <w:rStyle w:val="Char8"/>
          <w:rFonts w:hint="cs"/>
          <w:rtl/>
        </w:rPr>
        <w:t>»</w:t>
      </w:r>
      <w:r w:rsidR="00E30DC6" w:rsidRPr="00E30DC6">
        <w:rPr>
          <w:rStyle w:val="Char4"/>
          <w:rFonts w:hint="cs"/>
          <w:rtl/>
        </w:rPr>
        <w:t>.</w:t>
      </w:r>
    </w:p>
    <w:p w:rsidR="00027BBE" w:rsidRPr="00D32B1E" w:rsidRDefault="00027BBE" w:rsidP="003C19B5">
      <w:pPr>
        <w:pStyle w:val="a8"/>
        <w:rPr>
          <w:spacing w:val="-4"/>
          <w:rtl/>
        </w:rPr>
      </w:pPr>
      <w:r w:rsidRPr="00D32B1E">
        <w:rPr>
          <w:rFonts w:hint="cs"/>
          <w:spacing w:val="-4"/>
          <w:rtl/>
        </w:rPr>
        <w:t xml:space="preserve">پیامبر </w:t>
      </w:r>
      <w:r w:rsidR="003C19B5" w:rsidRPr="00D32B1E">
        <w:rPr>
          <w:rFonts w:cs="CTraditional Arabic" w:hint="cs"/>
          <w:spacing w:val="-4"/>
          <w:rtl/>
        </w:rPr>
        <w:t>ج</w:t>
      </w:r>
      <w:r w:rsidRPr="00D32B1E">
        <w:rPr>
          <w:rFonts w:hint="cs"/>
          <w:spacing w:val="-4"/>
          <w:rtl/>
        </w:rPr>
        <w:t xml:space="preserve"> فرمود:</w:t>
      </w:r>
      <w:r w:rsidRPr="00D32B1E">
        <w:rPr>
          <w:rStyle w:val="Char4"/>
          <w:rFonts w:hint="cs"/>
          <w:spacing w:val="-4"/>
          <w:rtl/>
        </w:rPr>
        <w:t xml:space="preserve"> </w:t>
      </w:r>
      <w:r w:rsidRPr="00D32B1E">
        <w:rPr>
          <w:rStyle w:val="Char8"/>
          <w:rFonts w:hint="cs"/>
          <w:spacing w:val="-4"/>
          <w:rtl/>
        </w:rPr>
        <w:t>«</w:t>
      </w:r>
      <w:r w:rsidRPr="00D32B1E">
        <w:rPr>
          <w:rFonts w:hint="cs"/>
          <w:spacing w:val="-4"/>
          <w:rtl/>
        </w:rPr>
        <w:t>برادر مؤمنت را چه ظالم باشد و چه مظلوم، یاری برسان</w:t>
      </w:r>
      <w:r w:rsidRPr="00D32B1E">
        <w:rPr>
          <w:rStyle w:val="Char8"/>
          <w:rFonts w:hint="cs"/>
          <w:spacing w:val="-4"/>
          <w:rtl/>
        </w:rPr>
        <w:t>»</w:t>
      </w:r>
      <w:r w:rsidRPr="00D32B1E">
        <w:rPr>
          <w:rFonts w:hint="cs"/>
          <w:spacing w:val="-4"/>
          <w:rtl/>
        </w:rPr>
        <w:t>. مردی گفت: ای رسول خدا،</w:t>
      </w:r>
      <w:r w:rsidR="00662090" w:rsidRPr="00D32B1E">
        <w:rPr>
          <w:rFonts w:hint="cs"/>
          <w:spacing w:val="-4"/>
          <w:rtl/>
        </w:rPr>
        <w:t xml:space="preserve"> </w:t>
      </w:r>
      <w:r w:rsidRPr="00D32B1E">
        <w:rPr>
          <w:rFonts w:hint="cs"/>
          <w:spacing w:val="-4"/>
          <w:rtl/>
        </w:rPr>
        <w:t>اگر مظلوم باشد، یاریش</w:t>
      </w:r>
      <w:r w:rsidR="00850650" w:rsidRPr="00D32B1E">
        <w:rPr>
          <w:rFonts w:hint="cs"/>
          <w:spacing w:val="-4"/>
          <w:rtl/>
        </w:rPr>
        <w:t xml:space="preserve"> می‌</w:t>
      </w:r>
      <w:r w:rsidRPr="00D32B1E">
        <w:rPr>
          <w:rFonts w:hint="cs"/>
          <w:spacing w:val="-4"/>
          <w:rtl/>
        </w:rPr>
        <w:t xml:space="preserve">کنم، اما اگر ظالم باشد چگونه او را یاری کنم؟ پیامبر </w:t>
      </w:r>
      <w:r w:rsidR="00D9583C" w:rsidRPr="00D32B1E">
        <w:rPr>
          <w:rFonts w:cs="CTraditional Arabic" w:hint="cs"/>
          <w:spacing w:val="-4"/>
          <w:rtl/>
        </w:rPr>
        <w:t>ج</w:t>
      </w:r>
      <w:r w:rsidRPr="00D32B1E">
        <w:rPr>
          <w:rFonts w:hint="cs"/>
          <w:spacing w:val="-4"/>
          <w:rtl/>
        </w:rPr>
        <w:t xml:space="preserve"> فرمود: او را از ظلم کردن منع نما، اگر چنین کنی او را یاری کرده</w:t>
      </w:r>
      <w:r w:rsidRPr="00D32B1E">
        <w:rPr>
          <w:rFonts w:hint="eastAsia"/>
          <w:spacing w:val="-4"/>
          <w:rtl/>
        </w:rPr>
        <w:t>‌</w:t>
      </w:r>
      <w:r w:rsidRPr="00D32B1E">
        <w:rPr>
          <w:rFonts w:hint="cs"/>
          <w:spacing w:val="-4"/>
          <w:rtl/>
        </w:rPr>
        <w:t>ای</w:t>
      </w:r>
      <w:r w:rsidRPr="00D32B1E">
        <w:rPr>
          <w:rStyle w:val="Char8"/>
          <w:rFonts w:hint="cs"/>
          <w:spacing w:val="-4"/>
          <w:rtl/>
        </w:rPr>
        <w:t>»</w:t>
      </w:r>
      <w:r w:rsidR="00613D09" w:rsidRPr="00D32B1E">
        <w:rPr>
          <w:rFonts w:hint="cs"/>
          <w:spacing w:val="-4"/>
          <w:vertAlign w:val="superscript"/>
          <w:rtl/>
        </w:rPr>
        <w:t>(</w:t>
      </w:r>
      <w:r w:rsidR="00613D09" w:rsidRPr="00D32B1E">
        <w:rPr>
          <w:rStyle w:val="FootnoteReference"/>
          <w:spacing w:val="-4"/>
          <w:rtl/>
        </w:rPr>
        <w:footnoteReference w:id="616"/>
      </w:r>
      <w:r w:rsidR="00613D09" w:rsidRPr="00D32B1E">
        <w:rPr>
          <w:rFonts w:hint="cs"/>
          <w:spacing w:val="-4"/>
          <w:vertAlign w:val="superscript"/>
          <w:rtl/>
        </w:rPr>
        <w:t>)</w:t>
      </w:r>
      <w:r w:rsidRPr="00D32B1E">
        <w:rPr>
          <w:rFonts w:hint="cs"/>
          <w:spacing w:val="-4"/>
          <w:rtl/>
        </w:rPr>
        <w:t>.</w:t>
      </w:r>
    </w:p>
    <w:p w:rsidR="00027BBE" w:rsidRDefault="00027BBE" w:rsidP="00027BBE">
      <w:pPr>
        <w:pStyle w:val="a8"/>
        <w:rPr>
          <w:rtl/>
        </w:rPr>
      </w:pPr>
      <w:r>
        <w:rPr>
          <w:rFonts w:hint="cs"/>
          <w:rtl/>
        </w:rPr>
        <w:t>پس دوستی و همکاری میان مؤمنان فقط در زمینه</w:t>
      </w:r>
      <w:r>
        <w:rPr>
          <w:rFonts w:hint="eastAsia"/>
          <w:rtl/>
        </w:rPr>
        <w:t>‌</w:t>
      </w:r>
      <w:r>
        <w:rPr>
          <w:rFonts w:hint="cs"/>
          <w:rtl/>
        </w:rPr>
        <w:t>ی عدل و حق است و بدان خاطر است که امر به معروف و نهی از منکر از فرض‌های کفایی محسوب</w:t>
      </w:r>
      <w:r w:rsidR="00850650">
        <w:rPr>
          <w:rFonts w:hint="cs"/>
          <w:rtl/>
        </w:rPr>
        <w:t xml:space="preserve"> می‌</w:t>
      </w:r>
      <w:r>
        <w:rPr>
          <w:rFonts w:hint="cs"/>
          <w:rtl/>
        </w:rPr>
        <w:t>شود که اگر هیچ یک از افراد امت به آن اقدام ننمایند، همه</w:t>
      </w:r>
      <w:r>
        <w:rPr>
          <w:rFonts w:hint="eastAsia"/>
          <w:rtl/>
        </w:rPr>
        <w:t>‌</w:t>
      </w:r>
      <w:r>
        <w:rPr>
          <w:rFonts w:hint="cs"/>
          <w:rtl/>
        </w:rPr>
        <w:t>ی آنها دچار گناه</w:t>
      </w:r>
      <w:r w:rsidR="00850650">
        <w:rPr>
          <w:rFonts w:hint="cs"/>
          <w:rtl/>
        </w:rPr>
        <w:t xml:space="preserve"> می‌</w:t>
      </w:r>
      <w:r>
        <w:rPr>
          <w:rFonts w:hint="cs"/>
          <w:rtl/>
        </w:rPr>
        <w:t>گردند.</w:t>
      </w:r>
    </w:p>
    <w:p w:rsidR="00027BBE" w:rsidRDefault="00027BBE" w:rsidP="00027BBE">
      <w:pPr>
        <w:pStyle w:val="a8"/>
        <w:rPr>
          <w:rtl/>
        </w:rPr>
      </w:pPr>
      <w:r>
        <w:rPr>
          <w:rFonts w:hint="cs"/>
          <w:rtl/>
        </w:rPr>
        <w:t xml:space="preserve">اصطلاح </w:t>
      </w:r>
      <w:r w:rsidRPr="00D32B1E">
        <w:rPr>
          <w:rFonts w:hint="cs"/>
          <w:rtl/>
        </w:rPr>
        <w:t>«معروف» در شریعت</w:t>
      </w:r>
      <w:r w:rsidRPr="00B80641">
        <w:rPr>
          <w:rFonts w:hint="cs"/>
          <w:rtl/>
        </w:rPr>
        <w:t xml:space="preserve"> اسلامی برای اموری</w:t>
      </w:r>
      <w:r w:rsidR="00DE70E9">
        <w:rPr>
          <w:rFonts w:hint="cs"/>
          <w:rtl/>
        </w:rPr>
        <w:t xml:space="preserve"> به‌کار </w:t>
      </w:r>
      <w:r>
        <w:rPr>
          <w:rFonts w:hint="cs"/>
          <w:rtl/>
        </w:rPr>
        <w:t xml:space="preserve">می‌رود </w:t>
      </w:r>
      <w:r w:rsidRPr="00B80641">
        <w:rPr>
          <w:rFonts w:hint="cs"/>
          <w:rtl/>
        </w:rPr>
        <w:t>که شارع مقدس به</w:t>
      </w:r>
      <w:r>
        <w:rPr>
          <w:rFonts w:hint="cs"/>
          <w:rtl/>
        </w:rPr>
        <w:t xml:space="preserve"> انجام آن امر فرموده،</w:t>
      </w:r>
      <w:r w:rsidR="003C19B5">
        <w:rPr>
          <w:rFonts w:hint="cs"/>
          <w:rtl/>
        </w:rPr>
        <w:t xml:space="preserve"> </w:t>
      </w:r>
      <w:r>
        <w:rPr>
          <w:rFonts w:hint="cs"/>
          <w:rtl/>
        </w:rPr>
        <w:t>مانند مسائل عقیدتی، عباد یا معاملات صحیح، و منکر هم به اموری اطلاق</w:t>
      </w:r>
      <w:r w:rsidR="00850650">
        <w:rPr>
          <w:rFonts w:hint="cs"/>
          <w:rtl/>
        </w:rPr>
        <w:t xml:space="preserve"> می‌</w:t>
      </w:r>
      <w:r>
        <w:rPr>
          <w:rFonts w:hint="cs"/>
          <w:rtl/>
        </w:rPr>
        <w:t>گردد که شارع مقدس از آنها نهی نموده است</w:t>
      </w:r>
      <w:r w:rsidR="003C19B5">
        <w:rPr>
          <w:rFonts w:hint="cs"/>
          <w:rtl/>
        </w:rPr>
        <w:t>.</w:t>
      </w:r>
      <w:r w:rsidR="00D9583C">
        <w:rPr>
          <w:rFonts w:hint="cs"/>
          <w:rtl/>
        </w:rPr>
        <w:t xml:space="preserve"> </w:t>
      </w:r>
      <w:r>
        <w:rPr>
          <w:rFonts w:hint="cs"/>
          <w:rtl/>
        </w:rPr>
        <w:t xml:space="preserve">و عقل سلیم انسانی و فطرت دست </w:t>
      </w:r>
      <w:r w:rsidRPr="00DE555C">
        <w:rPr>
          <w:rFonts w:hint="cs"/>
          <w:rtl/>
        </w:rPr>
        <w:t>نخورده</w:t>
      </w:r>
      <w:r w:rsidRPr="00DE555C">
        <w:rPr>
          <w:rFonts w:hint="eastAsia"/>
          <w:rtl/>
        </w:rPr>
        <w:t>‌</w:t>
      </w:r>
      <w:r w:rsidRPr="00DE555C">
        <w:rPr>
          <w:rFonts w:hint="cs"/>
          <w:rtl/>
        </w:rPr>
        <w:t>ی بشر نیز در</w:t>
      </w:r>
      <w:r w:rsidR="00FD7FF4">
        <w:rPr>
          <w:rFonts w:hint="cs"/>
          <w:rtl/>
        </w:rPr>
        <w:t xml:space="preserve"> آنچه </w:t>
      </w:r>
      <w:r>
        <w:rPr>
          <w:rFonts w:hint="cs"/>
          <w:rtl/>
        </w:rPr>
        <w:t>که شریعت تأیید نموده یا از آن نهی کرده با دین آسمانی هماهنگ است.</w:t>
      </w:r>
    </w:p>
    <w:p w:rsidR="00027BBE" w:rsidRDefault="00027BBE" w:rsidP="003C19B5">
      <w:pPr>
        <w:pStyle w:val="a8"/>
        <w:rPr>
          <w:rtl/>
        </w:rPr>
      </w:pPr>
      <w:r>
        <w:rPr>
          <w:rFonts w:hint="cs"/>
          <w:rtl/>
        </w:rPr>
        <w:t>این که امر به معروف و نهی از منکر، جوانب مختلف زندگی را در بر گرفته، بدان معنی است که جامعه</w:t>
      </w:r>
      <w:r>
        <w:rPr>
          <w:rFonts w:hint="eastAsia"/>
          <w:rtl/>
        </w:rPr>
        <w:t>‌</w:t>
      </w:r>
      <w:r>
        <w:rPr>
          <w:rFonts w:hint="cs"/>
          <w:rtl/>
        </w:rPr>
        <w:t>ای به وجود آید که به تمام معنا با برنامه</w:t>
      </w:r>
      <w:r>
        <w:rPr>
          <w:rFonts w:hint="eastAsia"/>
          <w:rtl/>
        </w:rPr>
        <w:t>‌</w:t>
      </w:r>
      <w:r>
        <w:rPr>
          <w:rFonts w:hint="cs"/>
          <w:rtl/>
        </w:rPr>
        <w:t>ی الهی سازگار باشد. از این جاست که هرگاه در میان امت انحرافی صورت گرفته باشد، علمای اسلام برای بیان آن انحراف و ارزیابی آن قبل از این ک</w:t>
      </w:r>
      <w:r w:rsidR="003C19B5">
        <w:rPr>
          <w:rFonts w:hint="cs"/>
          <w:rtl/>
        </w:rPr>
        <w:t>ه خطر آن گسترش یابد، اقدام نموه</w:t>
      </w:r>
      <w:r w:rsidR="003C19B5">
        <w:rPr>
          <w:rFonts w:hint="eastAsia"/>
          <w:rtl/>
        </w:rPr>
        <w:t>‌</w:t>
      </w:r>
      <w:r>
        <w:rPr>
          <w:rFonts w:hint="cs"/>
          <w:rtl/>
        </w:rPr>
        <w:t xml:space="preserve">اند: ابن تیمیه </w:t>
      </w:r>
      <w:r w:rsidR="003C19B5">
        <w:rPr>
          <w:rFonts w:cs="CTraditional Arabic" w:hint="cs"/>
          <w:rtl/>
        </w:rPr>
        <w:t>/</w:t>
      </w:r>
      <w:r>
        <w:rPr>
          <w:rFonts w:hint="cs"/>
          <w:rtl/>
        </w:rPr>
        <w:t xml:space="preserve"> بیان فرموده</w:t>
      </w:r>
      <w:r w:rsidR="000E439C">
        <w:rPr>
          <w:rtl/>
        </w:rPr>
        <w:softHyphen/>
      </w:r>
      <w:r w:rsidR="000E439C">
        <w:rPr>
          <w:rFonts w:hint="cs"/>
          <w:rtl/>
        </w:rPr>
        <w:t>است</w:t>
      </w:r>
      <w:r>
        <w:rPr>
          <w:rFonts w:hint="cs"/>
          <w:rtl/>
        </w:rPr>
        <w:t xml:space="preserve"> که: هرگاه گروهی از مسلمانان، یکی از قوانین ظاهری و متواتر اسلام را رها نمایند، طبق نظر همه</w:t>
      </w:r>
      <w:r>
        <w:rPr>
          <w:rFonts w:hint="eastAsia"/>
          <w:rtl/>
        </w:rPr>
        <w:t>‌</w:t>
      </w:r>
      <w:r>
        <w:rPr>
          <w:rFonts w:hint="cs"/>
          <w:rtl/>
        </w:rPr>
        <w:t>ی پیشوایان مسلمان، جنگ با آنان واجب</w:t>
      </w:r>
      <w:r w:rsidR="00850650">
        <w:rPr>
          <w:rFonts w:hint="cs"/>
          <w:rtl/>
        </w:rPr>
        <w:t xml:space="preserve"> می‌</w:t>
      </w:r>
      <w:r w:rsidR="00BC0F24">
        <w:rPr>
          <w:rFonts w:hint="cs"/>
          <w:rtl/>
        </w:rPr>
        <w:t>گردد. هر</w:t>
      </w:r>
      <w:r>
        <w:rPr>
          <w:rFonts w:hint="cs"/>
          <w:rtl/>
        </w:rPr>
        <w:t>چند با شهادتین هم گواهی بدهند. این حکم شامل کسانی هم</w:t>
      </w:r>
      <w:r w:rsidR="00850650">
        <w:rPr>
          <w:rFonts w:hint="cs"/>
          <w:rtl/>
        </w:rPr>
        <w:t xml:space="preserve"> می‌</w:t>
      </w:r>
      <w:r>
        <w:rPr>
          <w:rFonts w:hint="cs"/>
          <w:rtl/>
        </w:rPr>
        <w:t>شود که از ادای وظیفه</w:t>
      </w:r>
      <w:r>
        <w:rPr>
          <w:rFonts w:hint="eastAsia"/>
          <w:rtl/>
        </w:rPr>
        <w:t>‌</w:t>
      </w:r>
      <w:r>
        <w:rPr>
          <w:rFonts w:hint="cs"/>
          <w:rtl/>
        </w:rPr>
        <w:t>ی امر به معروف و نهی از منکر و جهاد با کفر خودداری</w:t>
      </w:r>
      <w:r w:rsidR="00850650">
        <w:rPr>
          <w:rFonts w:hint="cs"/>
          <w:rtl/>
        </w:rPr>
        <w:t xml:space="preserve"> می‌</w:t>
      </w:r>
      <w:r>
        <w:rPr>
          <w:rFonts w:hint="cs"/>
          <w:rtl/>
        </w:rPr>
        <w:t>کنند</w:t>
      </w:r>
      <w:r w:rsidR="0012677F" w:rsidRPr="00FD7FF4">
        <w:rPr>
          <w:rFonts w:hint="cs"/>
          <w:vertAlign w:val="superscript"/>
          <w:rtl/>
        </w:rPr>
        <w:t>(</w:t>
      </w:r>
      <w:r w:rsidR="0012677F" w:rsidRPr="00FD7FF4">
        <w:rPr>
          <w:rStyle w:val="FootnoteReference"/>
          <w:rtl/>
        </w:rPr>
        <w:footnoteReference w:id="617"/>
      </w:r>
      <w:r w:rsidR="0012677F" w:rsidRPr="00FD7FF4">
        <w:rPr>
          <w:rFonts w:hint="cs"/>
          <w:vertAlign w:val="superscript"/>
          <w:rtl/>
        </w:rPr>
        <w:t>)</w:t>
      </w:r>
      <w:r>
        <w:rPr>
          <w:rFonts w:hint="cs"/>
          <w:rtl/>
        </w:rPr>
        <w:t>.</w:t>
      </w:r>
    </w:p>
    <w:p w:rsidR="00027BBE" w:rsidRDefault="00027BBE" w:rsidP="000E439C">
      <w:pPr>
        <w:pStyle w:val="a8"/>
        <w:rPr>
          <w:rtl/>
        </w:rPr>
      </w:pPr>
      <w:r>
        <w:rPr>
          <w:rFonts w:hint="cs"/>
          <w:rtl/>
        </w:rPr>
        <w:t>بدون شک به کارگیری روز و قدرت برای امر به معروف و نهی از منکر باید از طریق کسانی صورت گیرد</w:t>
      </w:r>
      <w:r w:rsidR="00D9583C">
        <w:rPr>
          <w:rFonts w:hint="cs"/>
          <w:rtl/>
        </w:rPr>
        <w:t xml:space="preserve"> </w:t>
      </w:r>
      <w:r>
        <w:rPr>
          <w:rFonts w:hint="cs"/>
          <w:rtl/>
        </w:rPr>
        <w:t>که شایستگی این کار را دارند. این مس</w:t>
      </w:r>
      <w:r w:rsidR="000E439C">
        <w:rPr>
          <w:rFonts w:hint="cs"/>
          <w:rtl/>
        </w:rPr>
        <w:t>أ</w:t>
      </w:r>
      <w:r>
        <w:rPr>
          <w:rFonts w:hint="cs"/>
          <w:rtl/>
        </w:rPr>
        <w:t xml:space="preserve">له به نسبت دوران حاضر از اهمیت بیشتری برخوردار است. شهروندان فقط وظیفه دارند که دولت اسلامی را از </w:t>
      </w:r>
      <w:r w:rsidR="003C19B5">
        <w:rPr>
          <w:rFonts w:hint="cs"/>
          <w:rtl/>
        </w:rPr>
        <w:t>وقوع منکرات با</w:t>
      </w:r>
      <w:r>
        <w:rPr>
          <w:rFonts w:hint="cs"/>
          <w:rtl/>
        </w:rPr>
        <w:t>خبر سازند، اما تغییر منکرات از طریق گفتار و رفتار نیکو، امری است که افراد نیز</w:t>
      </w:r>
      <w:r w:rsidR="00850650">
        <w:rPr>
          <w:rFonts w:hint="cs"/>
          <w:rtl/>
        </w:rPr>
        <w:t xml:space="preserve"> می‌</w:t>
      </w:r>
      <w:r>
        <w:rPr>
          <w:rFonts w:hint="cs"/>
          <w:rtl/>
        </w:rPr>
        <w:t>توانند بدون این که خود و یا خانواده</w:t>
      </w:r>
      <w:r>
        <w:rPr>
          <w:rFonts w:hint="eastAsia"/>
          <w:rtl/>
        </w:rPr>
        <w:t>‌ها</w:t>
      </w:r>
      <w:r>
        <w:rPr>
          <w:rFonts w:hint="cs"/>
          <w:rtl/>
        </w:rPr>
        <w:t xml:space="preserve"> یا نزدیکان را دچار درد</w:t>
      </w:r>
      <w:r w:rsidR="003C19B5">
        <w:rPr>
          <w:rFonts w:hint="cs"/>
          <w:rtl/>
        </w:rPr>
        <w:t>سر</w:t>
      </w:r>
      <w:r>
        <w:rPr>
          <w:rFonts w:hint="cs"/>
          <w:rtl/>
        </w:rPr>
        <w:t xml:space="preserve"> سازند، به آن اقدا</w:t>
      </w:r>
      <w:r w:rsidR="000E439C">
        <w:rPr>
          <w:rFonts w:hint="cs"/>
          <w:rtl/>
        </w:rPr>
        <w:t>م</w:t>
      </w:r>
      <w:r>
        <w:rPr>
          <w:rFonts w:hint="cs"/>
          <w:rtl/>
        </w:rPr>
        <w:t xml:space="preserve"> نمایند.</w:t>
      </w:r>
    </w:p>
    <w:p w:rsidR="00027BBE" w:rsidRDefault="00027BBE" w:rsidP="00D32B1E">
      <w:pPr>
        <w:pStyle w:val="a8"/>
        <w:widowControl w:val="0"/>
        <w:rPr>
          <w:rtl/>
        </w:rPr>
      </w:pPr>
      <w:r>
        <w:rPr>
          <w:rFonts w:hint="cs"/>
          <w:rtl/>
        </w:rPr>
        <w:t xml:space="preserve">عمر بن خطاب </w:t>
      </w:r>
      <w:r w:rsidR="00D9583C">
        <w:rPr>
          <w:rFonts w:cs="CTraditional Arabic" w:hint="cs"/>
          <w:rtl/>
        </w:rPr>
        <w:t>س</w:t>
      </w:r>
      <w:r>
        <w:rPr>
          <w:rFonts w:hint="cs"/>
          <w:rtl/>
        </w:rPr>
        <w:t xml:space="preserve"> معتقد بود که گ</w:t>
      </w:r>
      <w:r w:rsidR="003C19B5">
        <w:rPr>
          <w:rFonts w:hint="cs"/>
          <w:rtl/>
        </w:rPr>
        <w:t>رایش صحیح به امت اسلامی مقتضی م</w:t>
      </w:r>
      <w:r>
        <w:rPr>
          <w:rFonts w:hint="cs"/>
          <w:rtl/>
        </w:rPr>
        <w:t>حقق ساختن شرط خداوند در این رابطه است و شرط خداوند هم عبارت است از امر به معروف و نهی از منکر. ایشان</w:t>
      </w:r>
      <w:r w:rsidR="00850650">
        <w:rPr>
          <w:rFonts w:hint="cs"/>
          <w:rtl/>
        </w:rPr>
        <w:t xml:space="preserve"> می‌</w:t>
      </w:r>
      <w:r>
        <w:rPr>
          <w:rFonts w:hint="cs"/>
          <w:rtl/>
        </w:rPr>
        <w:t xml:space="preserve">فرمود: </w:t>
      </w:r>
      <w:r w:rsidRPr="00E11FF3">
        <w:rPr>
          <w:rStyle w:val="Char8"/>
          <w:rFonts w:hint="cs"/>
          <w:rtl/>
        </w:rPr>
        <w:t>«</w:t>
      </w:r>
      <w:r>
        <w:rPr>
          <w:rFonts w:hint="cs"/>
          <w:rtl/>
        </w:rPr>
        <w:t>ای مردم! اگر شما دوست دارید که جزو امت اسلامی باشید، باید شرط خداوند را به</w:t>
      </w:r>
      <w:r w:rsidR="00BC0F24">
        <w:rPr>
          <w:rFonts w:hint="eastAsia"/>
          <w:rtl/>
        </w:rPr>
        <w:t>‌</w:t>
      </w:r>
      <w:r>
        <w:rPr>
          <w:rFonts w:hint="cs"/>
          <w:rtl/>
        </w:rPr>
        <w:t>جا آورید</w:t>
      </w:r>
      <w:r w:rsidRPr="00E11FF3">
        <w:rPr>
          <w:rStyle w:val="Char8"/>
          <w:rFonts w:hint="cs"/>
          <w:rtl/>
        </w:rPr>
        <w:t>»</w:t>
      </w:r>
      <w:r w:rsidR="0012677F" w:rsidRPr="00FD7FF4">
        <w:rPr>
          <w:rFonts w:hint="cs"/>
          <w:vertAlign w:val="superscript"/>
          <w:rtl/>
        </w:rPr>
        <w:t>(</w:t>
      </w:r>
      <w:r w:rsidR="0012677F" w:rsidRPr="00FD7FF4">
        <w:rPr>
          <w:rStyle w:val="FootnoteReference"/>
          <w:rtl/>
        </w:rPr>
        <w:footnoteReference w:id="618"/>
      </w:r>
      <w:r w:rsidR="0012677F" w:rsidRPr="00FD7FF4">
        <w:rPr>
          <w:rFonts w:hint="cs"/>
          <w:vertAlign w:val="superscript"/>
          <w:rtl/>
        </w:rPr>
        <w:t>)</w:t>
      </w:r>
      <w:r>
        <w:rPr>
          <w:rFonts w:cs="Traditional Arabic" w:hint="cs"/>
          <w:rtl/>
        </w:rPr>
        <w:t xml:space="preserve">. </w:t>
      </w:r>
      <w:r>
        <w:rPr>
          <w:rFonts w:hint="cs"/>
          <w:rtl/>
        </w:rPr>
        <w:t>ای</w:t>
      </w:r>
      <w:r w:rsidRPr="009473A3">
        <w:rPr>
          <w:rFonts w:hint="cs"/>
          <w:rtl/>
        </w:rPr>
        <w:t>شان با این جمله به این آیه</w:t>
      </w:r>
      <w:r w:rsidRPr="009473A3">
        <w:rPr>
          <w:rFonts w:hint="eastAsia"/>
          <w:rtl/>
        </w:rPr>
        <w:t>‌</w:t>
      </w:r>
      <w:r w:rsidRPr="009473A3">
        <w:rPr>
          <w:rFonts w:hint="cs"/>
          <w:rtl/>
        </w:rPr>
        <w:t>ی قرآن اشاره داشت:</w:t>
      </w:r>
    </w:p>
    <w:p w:rsidR="00D32B1E" w:rsidRDefault="00D32B1E" w:rsidP="00D32B1E">
      <w:pPr>
        <w:pStyle w:val="a8"/>
        <w:widowControl w:val="0"/>
        <w:rPr>
          <w:rtl/>
        </w:rPr>
      </w:pPr>
    </w:p>
    <w:p w:rsidR="00027BBE" w:rsidRPr="00FD7FF4" w:rsidRDefault="00F4376B" w:rsidP="00D32B1E">
      <w:pPr>
        <w:pStyle w:val="af1"/>
        <w:widowControl w:val="0"/>
        <w:rPr>
          <w:rStyle w:val="Char4"/>
          <w:rtl/>
        </w:rPr>
      </w:pPr>
      <w:r w:rsidRPr="00AB7196">
        <w:rPr>
          <w:rStyle w:val="Char8"/>
          <w:rtl/>
        </w:rPr>
        <w:t>﴿</w:t>
      </w:r>
      <w:r w:rsidRPr="00F4376B">
        <w:rPr>
          <w:rtl/>
        </w:rPr>
        <w:t>كُنتُمۡ خَيۡرَ أُمَّةٍ أُخۡرِجَتۡ لِلنَّاسِ تَأۡمُرُونَ بِ</w:t>
      </w:r>
      <w:r w:rsidRPr="00F4376B">
        <w:rPr>
          <w:rFonts w:hint="cs"/>
          <w:rtl/>
        </w:rPr>
        <w:t>ٱ</w:t>
      </w:r>
      <w:r w:rsidRPr="00F4376B">
        <w:rPr>
          <w:rFonts w:hint="eastAsia"/>
          <w:rtl/>
        </w:rPr>
        <w:t>لۡمَعۡرُوفِ</w:t>
      </w:r>
      <w:r w:rsidRPr="00F4376B">
        <w:rPr>
          <w:rtl/>
        </w:rPr>
        <w:t xml:space="preserve"> وَتَنۡهَوۡنَ عَنِ </w:t>
      </w:r>
      <w:r w:rsidRPr="00F4376B">
        <w:rPr>
          <w:rFonts w:hint="cs"/>
          <w:rtl/>
        </w:rPr>
        <w:t>ٱ</w:t>
      </w:r>
      <w:r w:rsidRPr="00F4376B">
        <w:rPr>
          <w:rFonts w:hint="eastAsia"/>
          <w:rtl/>
        </w:rPr>
        <w:t>لۡمُنكَرِ</w:t>
      </w:r>
      <w:r w:rsidRPr="00F4376B">
        <w:rPr>
          <w:rtl/>
        </w:rPr>
        <w:t xml:space="preserve"> وَتُؤۡمِنُونَ بِ</w:t>
      </w:r>
      <w:r w:rsidRPr="00F4376B">
        <w:rPr>
          <w:rFonts w:hint="cs"/>
          <w:rtl/>
        </w:rPr>
        <w:t>ٱ</w:t>
      </w:r>
      <w:r w:rsidRPr="00F4376B">
        <w:rPr>
          <w:rFonts w:hint="eastAsia"/>
          <w:rtl/>
        </w:rPr>
        <w:t>للَّهِۗ</w:t>
      </w:r>
      <w:r w:rsidRPr="00F4376B">
        <w:rPr>
          <w:rtl/>
        </w:rPr>
        <w:t xml:space="preserve"> وَلَوۡ ءَامَنَ أَهۡلُ </w:t>
      </w:r>
      <w:r w:rsidRPr="00F4376B">
        <w:rPr>
          <w:rFonts w:hint="cs"/>
          <w:rtl/>
        </w:rPr>
        <w:t>ٱ</w:t>
      </w:r>
      <w:r w:rsidRPr="00F4376B">
        <w:rPr>
          <w:rFonts w:hint="eastAsia"/>
          <w:rtl/>
        </w:rPr>
        <w:t>لۡكِتَٰبِ</w:t>
      </w:r>
      <w:r w:rsidRPr="00F4376B">
        <w:rPr>
          <w:rtl/>
        </w:rPr>
        <w:t xml:space="preserve"> لَكَانَ خَيۡرٗا لَّهُمۚ مِّنۡهُمُ </w:t>
      </w:r>
      <w:r w:rsidRPr="00F4376B">
        <w:rPr>
          <w:rFonts w:hint="cs"/>
          <w:rtl/>
        </w:rPr>
        <w:t>ٱ</w:t>
      </w:r>
      <w:r w:rsidRPr="00F4376B">
        <w:rPr>
          <w:rFonts w:hint="eastAsia"/>
          <w:rtl/>
        </w:rPr>
        <w:t>لۡمُؤۡمِنُونَ</w:t>
      </w:r>
      <w:r w:rsidRPr="00F4376B">
        <w:rPr>
          <w:rtl/>
        </w:rPr>
        <w:t xml:space="preserve"> وَأَكۡثَرُهُمُ </w:t>
      </w:r>
      <w:r w:rsidRPr="00F4376B">
        <w:rPr>
          <w:rFonts w:hint="cs"/>
          <w:rtl/>
        </w:rPr>
        <w:t>ٱ</w:t>
      </w:r>
      <w:r w:rsidRPr="00F4376B">
        <w:rPr>
          <w:rFonts w:hint="eastAsia"/>
          <w:rtl/>
        </w:rPr>
        <w:t>لۡفَٰسِقُونَ</w:t>
      </w:r>
      <w:r w:rsidRPr="00F4376B">
        <w:rPr>
          <w:szCs w:val="24"/>
          <w:rtl/>
        </w:rPr>
        <w:t>١١٠</w:t>
      </w:r>
      <w:r w:rsidRPr="00AB7196">
        <w:rPr>
          <w:rStyle w:val="Char8"/>
          <w:rFonts w:hint="cs"/>
          <w:rtl/>
        </w:rPr>
        <w:t>﴾</w:t>
      </w:r>
      <w:r w:rsidR="00027BBE">
        <w:rPr>
          <w:rFonts w:hint="cs"/>
          <w:rtl/>
        </w:rPr>
        <w:t xml:space="preserve"> </w:t>
      </w:r>
      <w:r w:rsidR="00027BBE" w:rsidRPr="009473A3">
        <w:rPr>
          <w:rStyle w:val="Char6"/>
          <w:rFonts w:hint="cs"/>
          <w:rtl/>
        </w:rPr>
        <w:t>[</w:t>
      </w:r>
      <w:r w:rsidR="00027BBE">
        <w:rPr>
          <w:rStyle w:val="Char6"/>
          <w:rFonts w:hint="cs"/>
          <w:rtl/>
        </w:rPr>
        <w:t>آل</w:t>
      </w:r>
      <w:r w:rsidR="003C19B5">
        <w:rPr>
          <w:rStyle w:val="Char6"/>
          <w:rFonts w:hint="cs"/>
          <w:rtl/>
        </w:rPr>
        <w:t xml:space="preserve"> </w:t>
      </w:r>
      <w:r w:rsidR="00027BBE">
        <w:rPr>
          <w:rStyle w:val="Char6"/>
          <w:rFonts w:hint="cs"/>
          <w:rtl/>
        </w:rPr>
        <w:t>عمران: 110</w:t>
      </w:r>
      <w:r w:rsidR="00027BBE" w:rsidRPr="009473A3">
        <w:rPr>
          <w:rStyle w:val="Char6"/>
          <w:rFonts w:hint="cs"/>
          <w:rtl/>
        </w:rPr>
        <w:t>]</w:t>
      </w:r>
      <w:r w:rsidR="00027BBE" w:rsidRPr="00D56774">
        <w:rPr>
          <w:rStyle w:val="Char4"/>
          <w:rFonts w:hint="cs"/>
          <w:rtl/>
        </w:rPr>
        <w:t>.</w:t>
      </w:r>
    </w:p>
    <w:p w:rsidR="00E30DC6" w:rsidRPr="00E30DC6" w:rsidRDefault="00027BBE" w:rsidP="00BB7B79">
      <w:pPr>
        <w:pStyle w:val="ab"/>
        <w:rPr>
          <w:rStyle w:val="Char4"/>
          <w:rtl/>
        </w:rPr>
      </w:pPr>
      <w:r w:rsidRPr="00E11FF3">
        <w:rPr>
          <w:rStyle w:val="Char8"/>
          <w:rFonts w:hint="cs"/>
          <w:rtl/>
        </w:rPr>
        <w:t>«</w:t>
      </w:r>
      <w:r w:rsidRPr="009473A3">
        <w:rPr>
          <w:rFonts w:hint="cs"/>
          <w:rtl/>
        </w:rPr>
        <w:t xml:space="preserve">شما بهترین امتی هستید که به </w:t>
      </w:r>
      <w:r w:rsidR="00BB7B79">
        <w:rPr>
          <w:rFonts w:hint="cs"/>
          <w:rtl/>
        </w:rPr>
        <w:t>برای مردم</w:t>
      </w:r>
      <w:r w:rsidRPr="009473A3">
        <w:rPr>
          <w:rFonts w:hint="cs"/>
          <w:rtl/>
        </w:rPr>
        <w:t xml:space="preserve"> پدیدار شده</w:t>
      </w:r>
      <w:r w:rsidRPr="009473A3">
        <w:rPr>
          <w:rFonts w:hint="eastAsia"/>
          <w:rtl/>
        </w:rPr>
        <w:t>‌</w:t>
      </w:r>
      <w:r w:rsidRPr="009473A3">
        <w:rPr>
          <w:rFonts w:hint="cs"/>
          <w:rtl/>
        </w:rPr>
        <w:t>اید</w:t>
      </w:r>
      <w:r w:rsidR="00BB7B79">
        <w:rPr>
          <w:rFonts w:hint="cs"/>
          <w:rtl/>
        </w:rPr>
        <w:t>:</w:t>
      </w:r>
      <w:r w:rsidRPr="009473A3">
        <w:rPr>
          <w:rFonts w:hint="cs"/>
          <w:rtl/>
        </w:rPr>
        <w:t xml:space="preserve"> امر به معروف و نهی از منکر</w:t>
      </w:r>
      <w:r w:rsidR="00850650">
        <w:rPr>
          <w:rFonts w:hint="cs"/>
          <w:rtl/>
        </w:rPr>
        <w:t xml:space="preserve"> می‌</w:t>
      </w:r>
      <w:r w:rsidRPr="009473A3">
        <w:rPr>
          <w:rFonts w:hint="cs"/>
          <w:rtl/>
        </w:rPr>
        <w:t>نمائید و به خدا ایمان دارید</w:t>
      </w:r>
      <w:r w:rsidR="00BB7B79">
        <w:rPr>
          <w:rFonts w:cs="B Zar" w:hint="cs"/>
          <w:sz w:val="28"/>
          <w:szCs w:val="28"/>
          <w:rtl/>
        </w:rPr>
        <w:t xml:space="preserve"> </w:t>
      </w:r>
      <w:r w:rsidR="00BB7B79" w:rsidRPr="00BB7B79">
        <w:rPr>
          <w:rFonts w:hint="cs"/>
          <w:rtl/>
        </w:rPr>
        <w:t>و اگر اهل کتاب ایمان می‌آوردند؛ قطعاً برایشان  بهتر بود، برخی از آنان مؤمنند و بیشتر آنان فاسق و نافرمانند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آن چه بیان شد، مجموعه</w:t>
      </w:r>
      <w:r>
        <w:rPr>
          <w:rFonts w:hint="eastAsia"/>
          <w:rtl/>
        </w:rPr>
        <w:t>‌</w:t>
      </w:r>
      <w:r>
        <w:rPr>
          <w:rFonts w:hint="cs"/>
          <w:rtl/>
        </w:rPr>
        <w:t>ای از صفات امت مسلمان است. پس کسی که خواهان وابستگی به این امت است، باید شرط این کار را از طریق ایمان به خدا و تلاش برای استوار نمودن زندگی طبق آموزه‌های آن، فراهم نماید. این بدان معنا نیست که امر به معروف و نهی از منکر، جزو ویژگی‌های خاص این امت است، بلکه سایر امت</w:t>
      </w:r>
      <w:r>
        <w:rPr>
          <w:rFonts w:hint="eastAsia"/>
          <w:rtl/>
        </w:rPr>
        <w:t>‌</w:t>
      </w:r>
      <w:r>
        <w:rPr>
          <w:rFonts w:hint="cs"/>
          <w:rtl/>
        </w:rPr>
        <w:t>ها نیز با الهام از تعلیم انبیا</w:t>
      </w:r>
      <w:r w:rsidR="003C19B5">
        <w:rPr>
          <w:rFonts w:hint="cs"/>
          <w:rtl/>
        </w:rPr>
        <w:t>ی</w:t>
      </w:r>
      <w:r>
        <w:rPr>
          <w:rFonts w:hint="cs"/>
          <w:rtl/>
        </w:rPr>
        <w:t xml:space="preserve"> گذشته به این کار اقدام نموده‌اند و حتی برخی از پیامبران در اثر این اقدام، به قتل رسیده</w:t>
      </w:r>
      <w:r w:rsidR="004807C6">
        <w:rPr>
          <w:rFonts w:hint="cs"/>
          <w:rtl/>
        </w:rPr>
        <w:t>‌اند.</w:t>
      </w:r>
      <w:r>
        <w:rPr>
          <w:rFonts w:hint="cs"/>
          <w:rtl/>
        </w:rPr>
        <w:t xml:space="preserve"> خداوند برخی از داستان‌ها را چنین نقل</w:t>
      </w:r>
      <w:r w:rsidR="00850650">
        <w:rPr>
          <w:rFonts w:hint="cs"/>
          <w:rtl/>
        </w:rPr>
        <w:t xml:space="preserve"> می‌</w:t>
      </w:r>
      <w:r>
        <w:rPr>
          <w:rFonts w:hint="cs"/>
          <w:rtl/>
        </w:rPr>
        <w:t>فرماید:</w:t>
      </w:r>
    </w:p>
    <w:p w:rsidR="00027BBE" w:rsidRPr="00FD7FF4" w:rsidRDefault="00F4376B" w:rsidP="0024385B">
      <w:pPr>
        <w:pStyle w:val="af1"/>
        <w:rPr>
          <w:rStyle w:val="Char4"/>
          <w:rtl/>
        </w:rPr>
      </w:pPr>
      <w:r w:rsidRPr="00AB7196">
        <w:rPr>
          <w:rStyle w:val="Char8"/>
          <w:rtl/>
        </w:rPr>
        <w:t>﴿</w:t>
      </w:r>
      <w:r w:rsidRPr="00F4376B">
        <w:rPr>
          <w:rtl/>
        </w:rPr>
        <w:t xml:space="preserve">إِنَّ </w:t>
      </w:r>
      <w:r w:rsidRPr="00F4376B">
        <w:rPr>
          <w:rFonts w:hint="cs"/>
          <w:rtl/>
        </w:rPr>
        <w:t>ٱ</w:t>
      </w:r>
      <w:r w:rsidRPr="00F4376B">
        <w:rPr>
          <w:rFonts w:hint="eastAsia"/>
          <w:rtl/>
        </w:rPr>
        <w:t>لَّذِينَ</w:t>
      </w:r>
      <w:r w:rsidRPr="00F4376B">
        <w:rPr>
          <w:rtl/>
        </w:rPr>
        <w:t xml:space="preserve"> يَكۡفُرُونَ بِ‍َٔايَٰتِ </w:t>
      </w:r>
      <w:r w:rsidRPr="00F4376B">
        <w:rPr>
          <w:rFonts w:hint="cs"/>
          <w:rtl/>
        </w:rPr>
        <w:t>ٱ</w:t>
      </w:r>
      <w:r w:rsidRPr="00F4376B">
        <w:rPr>
          <w:rFonts w:hint="eastAsia"/>
          <w:rtl/>
        </w:rPr>
        <w:t>للَّهِ</w:t>
      </w:r>
      <w:r w:rsidRPr="00F4376B">
        <w:rPr>
          <w:rtl/>
        </w:rPr>
        <w:t xml:space="preserve"> وَيَقۡتُلُونَ </w:t>
      </w:r>
      <w:r w:rsidRPr="00F4376B">
        <w:rPr>
          <w:rFonts w:hint="cs"/>
          <w:rtl/>
        </w:rPr>
        <w:t>ٱ</w:t>
      </w:r>
      <w:r w:rsidRPr="00F4376B">
        <w:rPr>
          <w:rFonts w:hint="eastAsia"/>
          <w:rtl/>
        </w:rPr>
        <w:t>لنَّبِيِّ‍ۧنَ</w:t>
      </w:r>
      <w:r w:rsidRPr="00F4376B">
        <w:rPr>
          <w:rtl/>
        </w:rPr>
        <w:t xml:space="preserve"> بِغَيۡرِ حَقّٖ وَيَقۡتُلُونَ </w:t>
      </w:r>
      <w:r w:rsidRPr="00F4376B">
        <w:rPr>
          <w:rFonts w:hint="cs"/>
          <w:rtl/>
        </w:rPr>
        <w:t>ٱ</w:t>
      </w:r>
      <w:r w:rsidRPr="00F4376B">
        <w:rPr>
          <w:rFonts w:hint="eastAsia"/>
          <w:rtl/>
        </w:rPr>
        <w:t>لَّذِينَ</w:t>
      </w:r>
      <w:r w:rsidRPr="00F4376B">
        <w:rPr>
          <w:rtl/>
        </w:rPr>
        <w:t xml:space="preserve"> يَأۡمُرُونَ بِ</w:t>
      </w:r>
      <w:r w:rsidRPr="00F4376B">
        <w:rPr>
          <w:rFonts w:hint="cs"/>
          <w:rtl/>
        </w:rPr>
        <w:t>ٱ</w:t>
      </w:r>
      <w:r w:rsidRPr="00F4376B">
        <w:rPr>
          <w:rFonts w:hint="eastAsia"/>
          <w:rtl/>
        </w:rPr>
        <w:t>لۡقِسۡطِ</w:t>
      </w:r>
      <w:r w:rsidRPr="00F4376B">
        <w:rPr>
          <w:rtl/>
        </w:rPr>
        <w:t xml:space="preserve"> مِنَ </w:t>
      </w:r>
      <w:r w:rsidRPr="00F4376B">
        <w:rPr>
          <w:rFonts w:hint="cs"/>
          <w:rtl/>
        </w:rPr>
        <w:t>ٱ</w:t>
      </w:r>
      <w:r w:rsidRPr="00F4376B">
        <w:rPr>
          <w:rFonts w:hint="eastAsia"/>
          <w:rtl/>
        </w:rPr>
        <w:t>لنَّاسِ</w:t>
      </w:r>
      <w:r w:rsidRPr="00F4376B">
        <w:rPr>
          <w:rtl/>
        </w:rPr>
        <w:t xml:space="preserve"> فَبَشِّرۡهُم بِعَذَابٍ أَلِيمٍ٢١</w:t>
      </w:r>
      <w:r w:rsidRPr="00AB7196">
        <w:rPr>
          <w:rStyle w:val="Char8"/>
          <w:rFonts w:hint="cs"/>
          <w:rtl/>
        </w:rPr>
        <w:t>﴾</w:t>
      </w:r>
      <w:r w:rsidR="00027BBE">
        <w:rPr>
          <w:rFonts w:hint="cs"/>
          <w:rtl/>
        </w:rPr>
        <w:t xml:space="preserve"> </w:t>
      </w:r>
      <w:r w:rsidR="00027BBE" w:rsidRPr="00801CC3">
        <w:rPr>
          <w:rStyle w:val="Char6"/>
          <w:rFonts w:hint="cs"/>
          <w:rtl/>
        </w:rPr>
        <w:t>[</w:t>
      </w:r>
      <w:r w:rsidR="003C19B5">
        <w:rPr>
          <w:rStyle w:val="Char6"/>
          <w:rFonts w:hint="cs"/>
          <w:rtl/>
        </w:rPr>
        <w:t xml:space="preserve">آل </w:t>
      </w:r>
      <w:r w:rsidR="00027BBE">
        <w:rPr>
          <w:rStyle w:val="Char6"/>
          <w:rFonts w:hint="cs"/>
          <w:rtl/>
        </w:rPr>
        <w:t>عمران: 21</w:t>
      </w:r>
      <w:r w:rsidR="00027BBE" w:rsidRPr="00801CC3">
        <w:rPr>
          <w:rStyle w:val="Char6"/>
          <w:rFonts w:hint="cs"/>
          <w:rtl/>
        </w:rPr>
        <w:t>]</w:t>
      </w:r>
      <w:r w:rsidR="00027BBE" w:rsidRPr="00D56774">
        <w:rPr>
          <w:rStyle w:val="Char4"/>
          <w:rFonts w:hint="cs"/>
          <w:rtl/>
        </w:rPr>
        <w:t>.</w:t>
      </w:r>
    </w:p>
    <w:p w:rsidR="00E30DC6" w:rsidRPr="00E30DC6" w:rsidRDefault="00027BBE" w:rsidP="000E145A">
      <w:pPr>
        <w:pStyle w:val="ab"/>
        <w:rPr>
          <w:rStyle w:val="Char4"/>
          <w:rtl/>
        </w:rPr>
      </w:pPr>
      <w:r w:rsidRPr="00E11FF3">
        <w:rPr>
          <w:rStyle w:val="Char8"/>
          <w:rFonts w:hint="cs"/>
          <w:rtl/>
        </w:rPr>
        <w:t>«</w:t>
      </w:r>
      <w:r w:rsidR="000E145A" w:rsidRPr="000E145A">
        <w:rPr>
          <w:rFonts w:hint="cs"/>
          <w:rtl/>
        </w:rPr>
        <w:t xml:space="preserve">به راستی کسانی‌که به آیات الله کفر می‌ورزند، و پیامبران را به ناحق می‌کشند و (نیز) کسانی از مردم را که به عدالت امر می‌کنند؛ به قتل می‌رسانند، پس آنان را به عذابی درد ناک مژده بده! </w:t>
      </w:r>
      <w:r w:rsidRPr="00E11FF3">
        <w:rPr>
          <w:rStyle w:val="Char8"/>
          <w:rFonts w:hint="cs"/>
          <w:rtl/>
        </w:rPr>
        <w:t>»</w:t>
      </w:r>
      <w:r w:rsidR="00E30DC6" w:rsidRPr="00E30DC6">
        <w:rPr>
          <w:rStyle w:val="Char4"/>
          <w:rFonts w:hint="cs"/>
          <w:rtl/>
        </w:rPr>
        <w:t>.</w:t>
      </w:r>
    </w:p>
    <w:p w:rsidR="00027BBE" w:rsidRPr="00801CC3" w:rsidRDefault="00027BBE" w:rsidP="00027BBE">
      <w:pPr>
        <w:pStyle w:val="a8"/>
        <w:rPr>
          <w:rtl/>
        </w:rPr>
      </w:pPr>
      <w:r>
        <w:rPr>
          <w:rFonts w:hint="cs"/>
          <w:rtl/>
        </w:rPr>
        <w:t>و در سفارشی که لقمان به فرزندش</w:t>
      </w:r>
      <w:r w:rsidR="00850650">
        <w:rPr>
          <w:rFonts w:hint="cs"/>
          <w:rtl/>
        </w:rPr>
        <w:t xml:space="preserve"> می‌</w:t>
      </w:r>
      <w:r>
        <w:rPr>
          <w:rFonts w:hint="cs"/>
          <w:rtl/>
        </w:rPr>
        <w:t>کند، چنین آمده است:</w:t>
      </w:r>
    </w:p>
    <w:p w:rsidR="00027BBE" w:rsidRPr="00FD7FF4" w:rsidRDefault="00475BBC" w:rsidP="0024385B">
      <w:pPr>
        <w:pStyle w:val="af1"/>
        <w:rPr>
          <w:rStyle w:val="Char4"/>
          <w:rtl/>
        </w:rPr>
      </w:pPr>
      <w:r w:rsidRPr="00AB7196">
        <w:rPr>
          <w:rStyle w:val="Char8"/>
          <w:rtl/>
        </w:rPr>
        <w:t>﴿</w:t>
      </w:r>
      <w:r w:rsidRPr="00475BBC">
        <w:rPr>
          <w:rtl/>
        </w:rPr>
        <w:t xml:space="preserve">يَٰبُنَيَّ أَقِمِ </w:t>
      </w:r>
      <w:r w:rsidRPr="00475BBC">
        <w:rPr>
          <w:rFonts w:hint="cs"/>
          <w:rtl/>
        </w:rPr>
        <w:t>ٱ</w:t>
      </w:r>
      <w:r w:rsidRPr="00475BBC">
        <w:rPr>
          <w:rFonts w:hint="eastAsia"/>
          <w:rtl/>
        </w:rPr>
        <w:t>لصَّلَوٰةَ</w:t>
      </w:r>
      <w:r w:rsidRPr="00475BBC">
        <w:rPr>
          <w:rtl/>
        </w:rPr>
        <w:t xml:space="preserve"> وَأۡمُرۡ بِ</w:t>
      </w:r>
      <w:r w:rsidRPr="00475BBC">
        <w:rPr>
          <w:rFonts w:hint="cs"/>
          <w:rtl/>
        </w:rPr>
        <w:t>ٱ</w:t>
      </w:r>
      <w:r w:rsidRPr="00475BBC">
        <w:rPr>
          <w:rFonts w:hint="eastAsia"/>
          <w:rtl/>
        </w:rPr>
        <w:t>لۡمَعۡرُوفِ</w:t>
      </w:r>
      <w:r w:rsidRPr="00475BBC">
        <w:rPr>
          <w:rtl/>
        </w:rPr>
        <w:t xml:space="preserve"> وَ</w:t>
      </w:r>
      <w:r w:rsidRPr="00475BBC">
        <w:rPr>
          <w:rFonts w:hint="cs"/>
          <w:rtl/>
        </w:rPr>
        <w:t>ٱ</w:t>
      </w:r>
      <w:r w:rsidRPr="00475BBC">
        <w:rPr>
          <w:rFonts w:hint="eastAsia"/>
          <w:rtl/>
        </w:rPr>
        <w:t>نۡهَ</w:t>
      </w:r>
      <w:r w:rsidRPr="00475BBC">
        <w:rPr>
          <w:rtl/>
        </w:rPr>
        <w:t xml:space="preserve"> عَنِ </w:t>
      </w:r>
      <w:r w:rsidRPr="00475BBC">
        <w:rPr>
          <w:rFonts w:hint="cs"/>
          <w:rtl/>
        </w:rPr>
        <w:t>ٱ</w:t>
      </w:r>
      <w:r w:rsidRPr="00475BBC">
        <w:rPr>
          <w:rFonts w:hint="eastAsia"/>
          <w:rtl/>
        </w:rPr>
        <w:t>لۡمُنكَرِ</w:t>
      </w:r>
      <w:r w:rsidRPr="00475BBC">
        <w:rPr>
          <w:rtl/>
        </w:rPr>
        <w:t xml:space="preserve"> وَ</w:t>
      </w:r>
      <w:r w:rsidRPr="00475BBC">
        <w:rPr>
          <w:rFonts w:hint="cs"/>
          <w:rtl/>
        </w:rPr>
        <w:t>ٱ</w:t>
      </w:r>
      <w:r w:rsidRPr="00475BBC">
        <w:rPr>
          <w:rFonts w:hint="eastAsia"/>
          <w:rtl/>
        </w:rPr>
        <w:t>صۡبِرۡ</w:t>
      </w:r>
      <w:r w:rsidRPr="00475BBC">
        <w:rPr>
          <w:rtl/>
        </w:rPr>
        <w:t xml:space="preserve"> عَلَىٰ مَآ أَصَابَكَۖ إِنَّ ذَٰلِكَ مِنۡ عَزۡمِ </w:t>
      </w:r>
      <w:r w:rsidRPr="00475BBC">
        <w:rPr>
          <w:rFonts w:hint="cs"/>
          <w:rtl/>
        </w:rPr>
        <w:t>ٱ</w:t>
      </w:r>
      <w:r w:rsidRPr="00475BBC">
        <w:rPr>
          <w:rFonts w:hint="eastAsia"/>
          <w:rtl/>
        </w:rPr>
        <w:t>لۡأُمُورِ</w:t>
      </w:r>
      <w:r w:rsidRPr="00475BBC">
        <w:rPr>
          <w:rtl/>
        </w:rPr>
        <w:t>١٧</w:t>
      </w:r>
      <w:r w:rsidRPr="00AB7196">
        <w:rPr>
          <w:rStyle w:val="Char8"/>
          <w:rFonts w:hint="cs"/>
          <w:rtl/>
        </w:rPr>
        <w:t>﴾</w:t>
      </w:r>
      <w:r w:rsidR="00027BBE">
        <w:rPr>
          <w:rFonts w:hint="cs"/>
          <w:rtl/>
        </w:rPr>
        <w:t xml:space="preserve"> </w:t>
      </w:r>
      <w:r w:rsidR="00027BBE" w:rsidRPr="00801CC3">
        <w:rPr>
          <w:rStyle w:val="Char6"/>
          <w:rFonts w:hint="cs"/>
          <w:rtl/>
        </w:rPr>
        <w:t>[</w:t>
      </w:r>
      <w:r w:rsidR="00027BBE">
        <w:rPr>
          <w:rStyle w:val="Char6"/>
          <w:rFonts w:hint="cs"/>
          <w:rtl/>
        </w:rPr>
        <w:t>لقمان: 17</w:t>
      </w:r>
      <w:r w:rsidR="00027BBE" w:rsidRPr="00801CC3">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3353">
        <w:rPr>
          <w:rFonts w:hint="cs"/>
          <w:rtl/>
        </w:rPr>
        <w:t>ای پسر عزیزم! نماز را چنان که شاید بخوان، و</w:t>
      </w:r>
      <w:r w:rsidR="00DE70E9">
        <w:rPr>
          <w:rFonts w:hint="cs"/>
          <w:rtl/>
        </w:rPr>
        <w:t xml:space="preserve"> به‌کار </w:t>
      </w:r>
      <w:r w:rsidRPr="009F3353">
        <w:rPr>
          <w:rFonts w:hint="cs"/>
          <w:rtl/>
        </w:rPr>
        <w:t>نیک دستور بده و از کار بد نهی کن، و در برابر مصایبی که به تو</w:t>
      </w:r>
      <w:r w:rsidR="00850650">
        <w:rPr>
          <w:rFonts w:hint="cs"/>
          <w:rtl/>
        </w:rPr>
        <w:t xml:space="preserve"> می‌</w:t>
      </w:r>
      <w:r w:rsidRPr="009F3353">
        <w:rPr>
          <w:rFonts w:hint="cs"/>
          <w:rtl/>
        </w:rPr>
        <w:t>رسد شکیبا باش. اینها از کارهای (اساسی و مهمی) است که باید بر آن عزم را جزم کرد و ثبات ورزید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 xml:space="preserve">قرآن علمای یهود و نصاری را به علت ترک وظیفه </w:t>
      </w:r>
      <w:r w:rsidRPr="00E11FF3">
        <w:rPr>
          <w:rStyle w:val="Char8"/>
          <w:rFonts w:hint="cs"/>
          <w:rtl/>
        </w:rPr>
        <w:t>«</w:t>
      </w:r>
      <w:r w:rsidRPr="009F3353">
        <w:rPr>
          <w:rFonts w:hint="cs"/>
          <w:rtl/>
        </w:rPr>
        <w:t>امر به معروف و نهی از منکر</w:t>
      </w:r>
      <w:r w:rsidRPr="00E11FF3">
        <w:rPr>
          <w:rStyle w:val="Char8"/>
          <w:rFonts w:hint="cs"/>
          <w:rtl/>
        </w:rPr>
        <w:t>»</w:t>
      </w:r>
      <w:r>
        <w:rPr>
          <w:rFonts w:cs="Traditional Arabic" w:hint="cs"/>
          <w:rtl/>
        </w:rPr>
        <w:t xml:space="preserve"> </w:t>
      </w:r>
      <w:r w:rsidRPr="009F3353">
        <w:rPr>
          <w:rFonts w:hint="cs"/>
          <w:rtl/>
        </w:rPr>
        <w:t>مورد نکوهش قرار داده</w:t>
      </w:r>
      <w:r>
        <w:rPr>
          <w:rFonts w:hint="cs"/>
          <w:rtl/>
        </w:rPr>
        <w:t xml:space="preserve"> است، زیرا این</w:t>
      </w:r>
      <w:r w:rsidR="00850650">
        <w:rPr>
          <w:rFonts w:hint="cs"/>
          <w:rtl/>
        </w:rPr>
        <w:t xml:space="preserve"> بی‌</w:t>
      </w:r>
      <w:r>
        <w:rPr>
          <w:rFonts w:hint="cs"/>
          <w:rtl/>
        </w:rPr>
        <w:t>توجهی آنان باعث شیوع انحراف از شریعت خدا گردید،</w:t>
      </w:r>
      <w:r w:rsidR="00123A90">
        <w:rPr>
          <w:rFonts w:hint="cs"/>
          <w:rtl/>
        </w:rPr>
        <w:t xml:space="preserve"> </w:t>
      </w:r>
      <w:r>
        <w:rPr>
          <w:rFonts w:hint="cs"/>
          <w:rtl/>
        </w:rPr>
        <w:t>خداوند چنین فرمود:</w:t>
      </w:r>
    </w:p>
    <w:p w:rsidR="00027BBE" w:rsidRPr="00FD7FF4" w:rsidRDefault="00475BBC" w:rsidP="00123A90">
      <w:pPr>
        <w:pStyle w:val="af1"/>
        <w:rPr>
          <w:rStyle w:val="Char4"/>
          <w:rtl/>
        </w:rPr>
      </w:pPr>
      <w:r w:rsidRPr="00AB7196">
        <w:rPr>
          <w:rStyle w:val="Char8"/>
          <w:rtl/>
        </w:rPr>
        <w:t>﴿</w:t>
      </w:r>
      <w:r w:rsidRPr="00475BBC">
        <w:rPr>
          <w:rtl/>
        </w:rPr>
        <w:t xml:space="preserve">لَوۡلَا يَنۡهَىٰهُمُ </w:t>
      </w:r>
      <w:r w:rsidRPr="00475BBC">
        <w:rPr>
          <w:rFonts w:hint="cs"/>
          <w:rtl/>
        </w:rPr>
        <w:t>ٱ</w:t>
      </w:r>
      <w:r w:rsidRPr="00475BBC">
        <w:rPr>
          <w:rFonts w:hint="eastAsia"/>
          <w:rtl/>
        </w:rPr>
        <w:t>لرَّبَّٰنِيُّونَ</w:t>
      </w:r>
      <w:r w:rsidRPr="00475BBC">
        <w:rPr>
          <w:rtl/>
        </w:rPr>
        <w:t xml:space="preserve"> وَ</w:t>
      </w:r>
      <w:r w:rsidRPr="00475BBC">
        <w:rPr>
          <w:rFonts w:hint="cs"/>
          <w:rtl/>
        </w:rPr>
        <w:t>ٱ</w:t>
      </w:r>
      <w:r w:rsidRPr="00475BBC">
        <w:rPr>
          <w:rFonts w:hint="eastAsia"/>
          <w:rtl/>
        </w:rPr>
        <w:t>لۡأَحۡبَارُ</w:t>
      </w:r>
      <w:r w:rsidRPr="00475BBC">
        <w:rPr>
          <w:rtl/>
        </w:rPr>
        <w:t xml:space="preserve"> عَن قَوۡلِهِمُ </w:t>
      </w:r>
      <w:r w:rsidRPr="00475BBC">
        <w:rPr>
          <w:rFonts w:hint="cs"/>
          <w:rtl/>
        </w:rPr>
        <w:t>ٱ</w:t>
      </w:r>
      <w:r w:rsidRPr="00475BBC">
        <w:rPr>
          <w:rFonts w:hint="eastAsia"/>
          <w:rtl/>
        </w:rPr>
        <w:t>لۡإِثۡمَ</w:t>
      </w:r>
      <w:r w:rsidRPr="00475BBC">
        <w:rPr>
          <w:rtl/>
        </w:rPr>
        <w:t xml:space="preserve"> وَأَكۡلِهِمُ </w:t>
      </w:r>
      <w:r w:rsidRPr="00475BBC">
        <w:rPr>
          <w:rFonts w:hint="cs"/>
          <w:rtl/>
        </w:rPr>
        <w:t>ٱ</w:t>
      </w:r>
      <w:r w:rsidRPr="00475BBC">
        <w:rPr>
          <w:rFonts w:hint="eastAsia"/>
          <w:rtl/>
        </w:rPr>
        <w:t>لسُّحۡتَۚ</w:t>
      </w:r>
      <w:r w:rsidRPr="00475BBC">
        <w:rPr>
          <w:rtl/>
        </w:rPr>
        <w:t xml:space="preserve"> لَبِئۡسَ مَا كَانُواْ يَصۡنَعُونَ٦٣</w:t>
      </w:r>
      <w:r w:rsidRPr="00AB7196">
        <w:rPr>
          <w:rStyle w:val="Char8"/>
          <w:rFonts w:hint="cs"/>
          <w:rtl/>
        </w:rPr>
        <w:t>﴾</w:t>
      </w:r>
      <w:r w:rsidR="00027BBE">
        <w:rPr>
          <w:rFonts w:hint="cs"/>
          <w:rtl/>
        </w:rPr>
        <w:t xml:space="preserve"> </w:t>
      </w:r>
      <w:r w:rsidR="00027BBE" w:rsidRPr="009F3353">
        <w:rPr>
          <w:rStyle w:val="Char6"/>
          <w:rFonts w:hint="cs"/>
          <w:rtl/>
        </w:rPr>
        <w:t>[</w:t>
      </w:r>
      <w:r w:rsidR="00123A90">
        <w:rPr>
          <w:rStyle w:val="Char6"/>
          <w:rFonts w:hint="cs"/>
          <w:rtl/>
        </w:rPr>
        <w:t>ال</w:t>
      </w:r>
      <w:r w:rsidR="00027BBE">
        <w:rPr>
          <w:rStyle w:val="Char6"/>
          <w:rFonts w:hint="cs"/>
          <w:rtl/>
        </w:rPr>
        <w:t>مائد</w:t>
      </w:r>
      <w:r w:rsidR="00123A90">
        <w:rPr>
          <w:rStyle w:val="Char6"/>
          <w:rFonts w:hint="cs"/>
          <w:rtl/>
        </w:rPr>
        <w:t>ة</w:t>
      </w:r>
      <w:r w:rsidR="00027BBE">
        <w:rPr>
          <w:rStyle w:val="Char6"/>
          <w:rFonts w:hint="cs"/>
          <w:rtl/>
        </w:rPr>
        <w:t>: 63</w:t>
      </w:r>
      <w:r w:rsidR="00027BBE" w:rsidRPr="009F3353">
        <w:rPr>
          <w:rStyle w:val="Char6"/>
          <w:rFonts w:hint="cs"/>
          <w:rtl/>
        </w:rPr>
        <w:t>]</w:t>
      </w:r>
      <w:r w:rsidR="00027BBE" w:rsidRPr="00D56774">
        <w:rPr>
          <w:rStyle w:val="Char4"/>
          <w:rFonts w:hint="cs"/>
          <w:rtl/>
        </w:rPr>
        <w:t>.</w:t>
      </w:r>
    </w:p>
    <w:p w:rsidR="00E30DC6" w:rsidRPr="00E30DC6" w:rsidRDefault="00027BBE" w:rsidP="000E145A">
      <w:pPr>
        <w:pStyle w:val="ab"/>
        <w:rPr>
          <w:rStyle w:val="Char4"/>
          <w:rtl/>
        </w:rPr>
      </w:pPr>
      <w:r w:rsidRPr="00E11FF3">
        <w:rPr>
          <w:rStyle w:val="Char8"/>
          <w:rFonts w:hint="cs"/>
          <w:rtl/>
        </w:rPr>
        <w:t>«</w:t>
      </w:r>
      <w:r w:rsidR="000E145A" w:rsidRPr="000E145A">
        <w:rPr>
          <w:rFonts w:hint="cs"/>
          <w:rtl/>
        </w:rPr>
        <w:t>چرا الله پرستان و دانشمندان آن‌ها را از سخنان گناه‌آلود، و خوردن مال حرام، نهی نمی‌کنند؟! چه بد است کاری که انجام می‌دادند</w:t>
      </w:r>
      <w:r w:rsidRPr="00E11FF3">
        <w:rPr>
          <w:rStyle w:val="Char8"/>
          <w:rFonts w:hint="cs"/>
          <w:rtl/>
        </w:rPr>
        <w:t>»</w:t>
      </w:r>
      <w:r w:rsidR="00E30DC6" w:rsidRPr="00E30DC6">
        <w:rPr>
          <w:rStyle w:val="Char4"/>
          <w:rFonts w:hint="cs"/>
          <w:rtl/>
        </w:rPr>
        <w:t>.</w:t>
      </w:r>
    </w:p>
    <w:p w:rsidR="00027BBE" w:rsidRDefault="00027BBE" w:rsidP="00C72F62">
      <w:pPr>
        <w:pStyle w:val="a8"/>
        <w:rPr>
          <w:rtl/>
        </w:rPr>
      </w:pPr>
      <w:r>
        <w:rPr>
          <w:rFonts w:hint="cs"/>
          <w:rtl/>
        </w:rPr>
        <w:t>پیامبر</w:t>
      </w:r>
      <w:r w:rsidR="00D9583C">
        <w:rPr>
          <w:rFonts w:hint="cs"/>
          <w:rtl/>
        </w:rPr>
        <w:t xml:space="preserve"> </w:t>
      </w:r>
      <w:r w:rsidR="00D9583C">
        <w:rPr>
          <w:rFonts w:cs="CTraditional Arabic" w:hint="cs"/>
          <w:rtl/>
        </w:rPr>
        <w:t>ج</w:t>
      </w:r>
      <w:r>
        <w:rPr>
          <w:rFonts w:cs="CTraditional Arabic" w:hint="cs"/>
          <w:rtl/>
        </w:rPr>
        <w:t xml:space="preserve"> </w:t>
      </w:r>
      <w:r w:rsidR="00D9583C" w:rsidRPr="00D9583C">
        <w:rPr>
          <w:rFonts w:hint="cs"/>
          <w:rtl/>
        </w:rPr>
        <w:t>هم</w:t>
      </w:r>
      <w:r w:rsidR="00D9583C">
        <w:rPr>
          <w:rFonts w:cs="CTraditional Arabic" w:hint="cs"/>
          <w:rtl/>
        </w:rPr>
        <w:t xml:space="preserve"> </w:t>
      </w:r>
      <w:r>
        <w:rPr>
          <w:rFonts w:hint="cs"/>
          <w:rtl/>
        </w:rPr>
        <w:t>چنین فرموده ا</w:t>
      </w:r>
      <w:r w:rsidRPr="009F3353">
        <w:rPr>
          <w:rFonts w:hint="cs"/>
          <w:rtl/>
        </w:rPr>
        <w:t>س</w:t>
      </w:r>
      <w:r>
        <w:rPr>
          <w:rFonts w:hint="cs"/>
          <w:rtl/>
        </w:rPr>
        <w:t>ت</w:t>
      </w:r>
      <w:r w:rsidRPr="009F3353">
        <w:rPr>
          <w:rFonts w:hint="cs"/>
          <w:rtl/>
        </w:rPr>
        <w:t>:</w:t>
      </w:r>
      <w:r>
        <w:rPr>
          <w:rFonts w:hint="cs"/>
          <w:rtl/>
        </w:rPr>
        <w:t xml:space="preserve"> </w:t>
      </w:r>
      <w:r w:rsidRPr="00E11FF3">
        <w:rPr>
          <w:rStyle w:val="Char8"/>
          <w:rFonts w:hint="cs"/>
          <w:rtl/>
        </w:rPr>
        <w:t>«</w:t>
      </w:r>
      <w:r>
        <w:rPr>
          <w:rFonts w:hint="cs"/>
          <w:rtl/>
        </w:rPr>
        <w:t>هر پیامبری که خداوند قبل از من مبعوث</w:t>
      </w:r>
      <w:r w:rsidR="00A94924">
        <w:rPr>
          <w:rFonts w:hint="cs"/>
          <w:rtl/>
        </w:rPr>
        <w:t xml:space="preserve"> </w:t>
      </w:r>
      <w:r>
        <w:rPr>
          <w:rFonts w:hint="cs"/>
          <w:rtl/>
        </w:rPr>
        <w:t>فرموده</w:t>
      </w:r>
      <w:r w:rsidR="000E145A">
        <w:rPr>
          <w:rtl/>
        </w:rPr>
        <w:softHyphen/>
      </w:r>
      <w:r w:rsidR="000E145A">
        <w:rPr>
          <w:rFonts w:hint="cs"/>
          <w:rtl/>
        </w:rPr>
        <w:t>است</w:t>
      </w:r>
      <w:r>
        <w:rPr>
          <w:rFonts w:hint="cs"/>
          <w:rtl/>
        </w:rPr>
        <w:t>، دارای اصحاب و یارانی بوده که طبق سنت او رفتار کرده و از او پیروی نموده‌اند. اما پس از آنان افرادی جایگزین شده</w:t>
      </w:r>
      <w:r w:rsidR="004807C6">
        <w:rPr>
          <w:rFonts w:hint="cs"/>
          <w:rtl/>
        </w:rPr>
        <w:t xml:space="preserve">‌اند </w:t>
      </w:r>
      <w:r>
        <w:rPr>
          <w:rFonts w:hint="cs"/>
          <w:rtl/>
        </w:rPr>
        <w:t>که به گفتار</w:t>
      </w:r>
      <w:r w:rsidR="00123A90">
        <w:rPr>
          <w:rFonts w:hint="cs"/>
          <w:rtl/>
        </w:rPr>
        <w:t xml:space="preserve"> </w:t>
      </w:r>
      <w:r>
        <w:rPr>
          <w:rFonts w:hint="cs"/>
          <w:rtl/>
        </w:rPr>
        <w:t>خود عمل نکرده و اعمال</w:t>
      </w:r>
      <w:r w:rsidR="00850650">
        <w:rPr>
          <w:rFonts w:hint="cs"/>
          <w:rtl/>
        </w:rPr>
        <w:t>‌شان</w:t>
      </w:r>
      <w:r>
        <w:rPr>
          <w:rFonts w:hint="cs"/>
          <w:rtl/>
        </w:rPr>
        <w:t xml:space="preserve"> طبق روش و دستور انبیاء نبوده است. [اگر در میان امت من هم چنین افرادی ظاهر شوند]</w:t>
      </w:r>
      <w:r w:rsidR="00DB61A2">
        <w:rPr>
          <w:rFonts w:hint="cs"/>
          <w:rtl/>
        </w:rPr>
        <w:t xml:space="preserve"> هرکس </w:t>
      </w:r>
      <w:r>
        <w:rPr>
          <w:rFonts w:hint="cs"/>
          <w:rtl/>
        </w:rPr>
        <w:t>به طور عملی با آنان مبارزه کند و با دست خود از این انحراف منع</w:t>
      </w:r>
      <w:r w:rsidR="00850650">
        <w:rPr>
          <w:rFonts w:hint="cs"/>
          <w:rtl/>
        </w:rPr>
        <w:t>‌شان</w:t>
      </w:r>
      <w:r>
        <w:rPr>
          <w:rFonts w:hint="cs"/>
          <w:rtl/>
        </w:rPr>
        <w:t xml:space="preserve"> نماید، مؤمن به حساب</w:t>
      </w:r>
      <w:r w:rsidR="00850650">
        <w:rPr>
          <w:rFonts w:hint="cs"/>
          <w:rtl/>
        </w:rPr>
        <w:t xml:space="preserve"> می‌</w:t>
      </w:r>
      <w:r>
        <w:rPr>
          <w:rFonts w:hint="cs"/>
          <w:rtl/>
        </w:rPr>
        <w:t>آید و</w:t>
      </w:r>
      <w:r w:rsidR="00123A90">
        <w:rPr>
          <w:rFonts w:hint="cs"/>
          <w:rtl/>
        </w:rPr>
        <w:t xml:space="preserve"> </w:t>
      </w:r>
      <w:r>
        <w:rPr>
          <w:rFonts w:hint="cs"/>
          <w:rtl/>
        </w:rPr>
        <w:t>اگر با زب</w:t>
      </w:r>
      <w:r w:rsidR="00123A90">
        <w:rPr>
          <w:rFonts w:hint="cs"/>
          <w:rtl/>
        </w:rPr>
        <w:t>ان، این تلاش را به خرج دهد، باز</w:t>
      </w:r>
      <w:r>
        <w:rPr>
          <w:rFonts w:hint="cs"/>
          <w:rtl/>
        </w:rPr>
        <w:t>هم مؤمن است. اگر در قلب او هم نسبت به عمل آنان بیزاری باشد، بازهم مؤمن است، اما در غیر این صورت در قلب او، به اندازه</w:t>
      </w:r>
      <w:r>
        <w:rPr>
          <w:rFonts w:hint="eastAsia"/>
          <w:rtl/>
        </w:rPr>
        <w:t>‌</w:t>
      </w:r>
      <w:r>
        <w:rPr>
          <w:rFonts w:hint="cs"/>
          <w:rtl/>
        </w:rPr>
        <w:t>ی یک ذره هم ایمان نیست</w:t>
      </w:r>
      <w:r w:rsidRPr="00E11FF3">
        <w:rPr>
          <w:rStyle w:val="Char8"/>
          <w:rFonts w:hint="cs"/>
          <w:rtl/>
        </w:rPr>
        <w:t>»</w:t>
      </w:r>
      <w:r w:rsidR="00C72F62" w:rsidRPr="00FD7FF4">
        <w:rPr>
          <w:rFonts w:hint="cs"/>
          <w:vertAlign w:val="superscript"/>
          <w:rtl/>
        </w:rPr>
        <w:t>(</w:t>
      </w:r>
      <w:r w:rsidR="00C72F62" w:rsidRPr="00FD7FF4">
        <w:rPr>
          <w:rStyle w:val="FootnoteReference"/>
          <w:rtl/>
        </w:rPr>
        <w:footnoteReference w:id="619"/>
      </w:r>
      <w:r w:rsidR="00C72F62" w:rsidRPr="00FD7FF4">
        <w:rPr>
          <w:rFonts w:hint="cs"/>
          <w:vertAlign w:val="superscript"/>
          <w:rtl/>
        </w:rPr>
        <w:t>)</w:t>
      </w:r>
      <w:r>
        <w:rPr>
          <w:rFonts w:hint="cs"/>
          <w:rtl/>
        </w:rPr>
        <w:t>.</w:t>
      </w:r>
    </w:p>
    <w:p w:rsidR="00027BBE" w:rsidRDefault="00027BBE" w:rsidP="00E13749">
      <w:pPr>
        <w:pStyle w:val="a8"/>
        <w:rPr>
          <w:rtl/>
        </w:rPr>
      </w:pPr>
      <w:r>
        <w:rPr>
          <w:rFonts w:hint="cs"/>
          <w:rtl/>
        </w:rPr>
        <w:t>فردی که به معروف امر می‌نماید و از منکر نهی می‌کند، بسیار لازم است که به حکم شرعی مورد نظر خود آگاهی داشته باشد، در غیر این صورت باید قبل از اقدام به این کار نسبت به آن عمل حاصل کند تا ناخواسته مرتکب خلاف شرع نگردد. و باید بداند که شریعت اسلام دارای تسامح و بخشش خاصی است و به مسلمانان اجازه داده که اگر گمان برد امر به معروف و نهی از منکر به ضرر خود یا دیگران تمام</w:t>
      </w:r>
      <w:r w:rsidR="00850650">
        <w:rPr>
          <w:rFonts w:hint="cs"/>
          <w:rtl/>
        </w:rPr>
        <w:t xml:space="preserve"> می‌</w:t>
      </w:r>
      <w:r>
        <w:rPr>
          <w:rFonts w:hint="cs"/>
          <w:rtl/>
        </w:rPr>
        <w:t xml:space="preserve">شود، از </w:t>
      </w:r>
      <w:r w:rsidR="009C21BB">
        <w:rPr>
          <w:rFonts w:hint="cs"/>
          <w:rtl/>
        </w:rPr>
        <w:t>این کار خودداری نماید و باید بر</w:t>
      </w:r>
      <w:r>
        <w:rPr>
          <w:rFonts w:hint="cs"/>
          <w:rtl/>
        </w:rPr>
        <w:t>آورد نماید که اقدام او موجب نفع و پند گرفتن طرف مقابلش</w:t>
      </w:r>
      <w:r w:rsidR="00A94924">
        <w:rPr>
          <w:rFonts w:hint="cs"/>
          <w:rtl/>
        </w:rPr>
        <w:t xml:space="preserve"> </w:t>
      </w:r>
      <w:r>
        <w:rPr>
          <w:rFonts w:hint="cs"/>
          <w:rtl/>
        </w:rPr>
        <w:t>خواهد گردید در غیر این صورت، این وظیفه</w:t>
      </w:r>
      <w:r>
        <w:rPr>
          <w:rFonts w:hint="eastAsia"/>
          <w:rtl/>
        </w:rPr>
        <w:t>‌</w:t>
      </w:r>
      <w:r w:rsidR="00DC4313">
        <w:rPr>
          <w:rFonts w:hint="cs"/>
          <w:rtl/>
        </w:rPr>
        <w:t>ی شرعی از گردن او ساقط می</w:t>
      </w:r>
      <w:r w:rsidR="00DC4313">
        <w:rPr>
          <w:rFonts w:hint="eastAsia"/>
          <w:rtl/>
        </w:rPr>
        <w:t>‌</w:t>
      </w:r>
      <w:r>
        <w:rPr>
          <w:rFonts w:hint="cs"/>
          <w:rtl/>
        </w:rPr>
        <w:t>شود و باید به مرحله</w:t>
      </w:r>
      <w:r>
        <w:rPr>
          <w:rFonts w:hint="eastAsia"/>
          <w:rtl/>
        </w:rPr>
        <w:t>‌</w:t>
      </w:r>
      <w:r>
        <w:rPr>
          <w:rFonts w:hint="cs"/>
          <w:rtl/>
        </w:rPr>
        <w:t>ی پایین آن یعنی انکار قلبی اکتفا کند.</w:t>
      </w:r>
    </w:p>
    <w:p w:rsidR="00027BBE" w:rsidRDefault="00027BBE" w:rsidP="009C21BB">
      <w:pPr>
        <w:pStyle w:val="a8"/>
        <w:rPr>
          <w:rtl/>
        </w:rPr>
      </w:pPr>
      <w:r>
        <w:rPr>
          <w:rFonts w:hint="cs"/>
          <w:rtl/>
        </w:rPr>
        <w:t xml:space="preserve">ابن تیمیه </w:t>
      </w:r>
      <w:r w:rsidR="009C21BB">
        <w:rPr>
          <w:rFonts w:cs="CTraditional Arabic" w:hint="cs"/>
          <w:rtl/>
        </w:rPr>
        <w:t>/</w:t>
      </w:r>
      <w:r>
        <w:rPr>
          <w:rFonts w:hint="cs"/>
          <w:rtl/>
        </w:rPr>
        <w:t xml:space="preserve"> قاعده</w:t>
      </w:r>
      <w:r>
        <w:rPr>
          <w:rFonts w:hint="eastAsia"/>
          <w:rtl/>
        </w:rPr>
        <w:t>‌</w:t>
      </w:r>
      <w:r>
        <w:rPr>
          <w:rFonts w:hint="cs"/>
          <w:rtl/>
        </w:rPr>
        <w:t xml:space="preserve">ی مهمی را در </w:t>
      </w:r>
      <w:r w:rsidRPr="005D495E">
        <w:rPr>
          <w:rFonts w:hint="cs"/>
          <w:rtl/>
        </w:rPr>
        <w:t>باب «امر به معروف و نهی از منکر» برای</w:t>
      </w:r>
      <w:r>
        <w:rPr>
          <w:rFonts w:hint="cs"/>
          <w:rtl/>
        </w:rPr>
        <w:t xml:space="preserve"> مسلمانان و داعیان توضیح</w:t>
      </w:r>
      <w:r w:rsidR="00850650">
        <w:rPr>
          <w:rFonts w:hint="cs"/>
          <w:rtl/>
        </w:rPr>
        <w:t xml:space="preserve"> می‌</w:t>
      </w:r>
      <w:r>
        <w:rPr>
          <w:rFonts w:hint="cs"/>
          <w:rtl/>
        </w:rPr>
        <w:t xml:space="preserve">دهد. این قاعده مربوط به رعایت </w:t>
      </w:r>
      <w:r w:rsidR="009C21BB">
        <w:rPr>
          <w:rFonts w:hint="cs"/>
          <w:rtl/>
        </w:rPr>
        <w:t>مصالح و مفاسد توسط فرد داعی است.</w:t>
      </w:r>
      <w:r>
        <w:rPr>
          <w:rFonts w:hint="cs"/>
          <w:rtl/>
        </w:rPr>
        <w:t xml:space="preserve"> طبق این قاعده اگر در نتیجه</w:t>
      </w:r>
      <w:r>
        <w:rPr>
          <w:rFonts w:hint="eastAsia"/>
          <w:rtl/>
        </w:rPr>
        <w:t>‌</w:t>
      </w:r>
      <w:r>
        <w:rPr>
          <w:rFonts w:hint="cs"/>
          <w:rtl/>
        </w:rPr>
        <w:t xml:space="preserve">ی امر به </w:t>
      </w:r>
      <w:r w:rsidR="009C21BB">
        <w:rPr>
          <w:rFonts w:hint="cs"/>
          <w:rtl/>
        </w:rPr>
        <w:t>معروف و نهی از منکر مصلحتی بزرگ</w:t>
      </w:r>
      <w:r w:rsidR="009C21BB">
        <w:rPr>
          <w:rFonts w:hint="eastAsia"/>
          <w:rtl/>
        </w:rPr>
        <w:t>‌</w:t>
      </w:r>
      <w:r>
        <w:rPr>
          <w:rFonts w:hint="cs"/>
          <w:rtl/>
        </w:rPr>
        <w:t>تر از مفسده حاصل شود، این کار بر او واجب</w:t>
      </w:r>
      <w:r w:rsidR="00850650">
        <w:rPr>
          <w:rFonts w:hint="cs"/>
          <w:rtl/>
        </w:rPr>
        <w:t xml:space="preserve"> می‌</w:t>
      </w:r>
      <w:r>
        <w:rPr>
          <w:rFonts w:hint="cs"/>
          <w:rtl/>
        </w:rPr>
        <w:t>گردد و در</w:t>
      </w:r>
      <w:r w:rsidR="009C21BB">
        <w:rPr>
          <w:rFonts w:hint="cs"/>
          <w:rtl/>
        </w:rPr>
        <w:t xml:space="preserve"> صورتی که مفاسد این کار را بزرگ</w:t>
      </w:r>
      <w:r w:rsidR="009C21BB">
        <w:rPr>
          <w:rFonts w:hint="eastAsia"/>
          <w:rtl/>
        </w:rPr>
        <w:t>‌</w:t>
      </w:r>
      <w:r>
        <w:rPr>
          <w:rFonts w:hint="cs"/>
          <w:rtl/>
        </w:rPr>
        <w:t>تر و بیشتر از مص</w:t>
      </w:r>
      <w:r w:rsidR="00041BF3">
        <w:rPr>
          <w:rFonts w:hint="cs"/>
          <w:rtl/>
        </w:rPr>
        <w:t>ا</w:t>
      </w:r>
      <w:r>
        <w:rPr>
          <w:rFonts w:hint="cs"/>
          <w:rtl/>
        </w:rPr>
        <w:t>لح</w:t>
      </w:r>
      <w:r w:rsidR="00DC4313">
        <w:rPr>
          <w:rFonts w:hint="cs"/>
          <w:rtl/>
        </w:rPr>
        <w:t xml:space="preserve"> آن باشد، این کار بر او حرام می</w:t>
      </w:r>
      <w:r w:rsidR="00DC4313">
        <w:rPr>
          <w:rFonts w:hint="eastAsia"/>
          <w:rtl/>
        </w:rPr>
        <w:t>‌</w:t>
      </w:r>
      <w:r>
        <w:rPr>
          <w:rFonts w:hint="cs"/>
          <w:rtl/>
        </w:rPr>
        <w:t>گردد و در صورت تساوی مصال</w:t>
      </w:r>
      <w:r w:rsidR="00DC4313">
        <w:rPr>
          <w:rFonts w:hint="cs"/>
          <w:rtl/>
        </w:rPr>
        <w:t>ح و مفاسد هم به این کار امر نمی</w:t>
      </w:r>
      <w:r w:rsidR="00DC4313">
        <w:rPr>
          <w:rFonts w:hint="eastAsia"/>
          <w:rtl/>
        </w:rPr>
        <w:t>‌</w:t>
      </w:r>
      <w:r>
        <w:rPr>
          <w:rFonts w:hint="cs"/>
          <w:rtl/>
        </w:rPr>
        <w:t>شود و نباید به معروف امر نماید یا از منکر نهی کند، زیرا د</w:t>
      </w:r>
      <w:r w:rsidR="00041BF3">
        <w:rPr>
          <w:rFonts w:hint="cs"/>
          <w:rtl/>
        </w:rPr>
        <w:t>فع</w:t>
      </w:r>
      <w:r w:rsidR="009C21BB">
        <w:rPr>
          <w:rFonts w:hint="cs"/>
          <w:rtl/>
        </w:rPr>
        <w:t xml:space="preserve"> مفاسد نسبت به جلب منافع اولو</w:t>
      </w:r>
      <w:r>
        <w:rPr>
          <w:rFonts w:hint="cs"/>
          <w:rtl/>
        </w:rPr>
        <w:t>یت بیشتری دارد. و اگر معروف و منکر ا</w:t>
      </w:r>
      <w:r w:rsidR="009C21BB">
        <w:rPr>
          <w:rFonts w:hint="cs"/>
          <w:rtl/>
        </w:rPr>
        <w:t>ز هم قابل تفکیک نباشد، باید به ط</w:t>
      </w:r>
      <w:r>
        <w:rPr>
          <w:rFonts w:hint="cs"/>
          <w:rtl/>
        </w:rPr>
        <w:t>ور مطلق به مع</w:t>
      </w:r>
      <w:r w:rsidR="00DC4313">
        <w:rPr>
          <w:rFonts w:hint="cs"/>
          <w:rtl/>
        </w:rPr>
        <w:t>روف امر نماید و از منکر نهی کند</w:t>
      </w:r>
      <w:r w:rsidR="009C21BB">
        <w:rPr>
          <w:rFonts w:hint="cs"/>
          <w:rtl/>
        </w:rPr>
        <w:t>.</w:t>
      </w:r>
      <w:r w:rsidR="00FD7FF4">
        <w:rPr>
          <w:rFonts w:hint="cs"/>
          <w:rtl/>
        </w:rPr>
        <w:t xml:space="preserve"> آنچه </w:t>
      </w:r>
      <w:r w:rsidR="009C21BB">
        <w:rPr>
          <w:rFonts w:hint="cs"/>
          <w:rtl/>
        </w:rPr>
        <w:t>بیان شد بر</w:t>
      </w:r>
      <w:r>
        <w:rPr>
          <w:rFonts w:hint="cs"/>
          <w:rtl/>
        </w:rPr>
        <w:t>اساس نوع معروف و</w:t>
      </w:r>
      <w:r w:rsidR="009C21BB">
        <w:rPr>
          <w:rFonts w:hint="cs"/>
          <w:rtl/>
        </w:rPr>
        <w:t xml:space="preserve"> </w:t>
      </w:r>
      <w:r>
        <w:rPr>
          <w:rFonts w:hint="cs"/>
          <w:rtl/>
        </w:rPr>
        <w:t>نوع منکر بود، اما اگر در صورتی که مخاطبان داعی، یک فرد یا یک گروه مشخص باشند، امر به معروف و نهی از منکر در مورد آنها صور</w:t>
      </w:r>
      <w:r w:rsidR="00DC4313">
        <w:rPr>
          <w:rFonts w:hint="cs"/>
          <w:rtl/>
        </w:rPr>
        <w:t>ت</w:t>
      </w:r>
      <w:r w:rsidR="00850650">
        <w:rPr>
          <w:rFonts w:hint="cs"/>
          <w:rtl/>
        </w:rPr>
        <w:t xml:space="preserve"> می‌</w:t>
      </w:r>
      <w:r w:rsidR="00DC4313">
        <w:rPr>
          <w:rFonts w:hint="cs"/>
          <w:rtl/>
        </w:rPr>
        <w:t>گیرد. نیکی‌هایشان ستایش می</w:t>
      </w:r>
      <w:r w:rsidR="00DC4313">
        <w:rPr>
          <w:rFonts w:hint="eastAsia"/>
          <w:rtl/>
        </w:rPr>
        <w:t>‌</w:t>
      </w:r>
      <w:r>
        <w:rPr>
          <w:rFonts w:hint="cs"/>
          <w:rtl/>
        </w:rPr>
        <w:t>شود و برای بدی‌هایشان مورد سرزنش قرار می</w:t>
      </w:r>
      <w:r>
        <w:rPr>
          <w:rFonts w:hint="eastAsia"/>
          <w:rtl/>
        </w:rPr>
        <w:t>‌گیر</w:t>
      </w:r>
      <w:r>
        <w:rPr>
          <w:rFonts w:hint="cs"/>
          <w:rtl/>
        </w:rPr>
        <w:t>ند. اما باید داعی توجه داشته باشد که امر به معر</w:t>
      </w:r>
      <w:r w:rsidR="009C21BB">
        <w:rPr>
          <w:rFonts w:hint="cs"/>
          <w:rtl/>
        </w:rPr>
        <w:t>وف منجر به تباه شدن معروفی بزرگ</w:t>
      </w:r>
      <w:r w:rsidR="009C21BB">
        <w:rPr>
          <w:rFonts w:hint="eastAsia"/>
          <w:rtl/>
        </w:rPr>
        <w:t>‌</w:t>
      </w:r>
      <w:r>
        <w:rPr>
          <w:rFonts w:hint="cs"/>
          <w:rtl/>
        </w:rPr>
        <w:t xml:space="preserve">تر نگردد و یا نهی از یک منکر منجر به ایجاد منکر بدتر </w:t>
      </w:r>
      <w:r w:rsidR="009C21BB">
        <w:rPr>
          <w:rFonts w:hint="cs"/>
          <w:rtl/>
        </w:rPr>
        <w:t>از آن یا از دست رفتن معروفی مهم</w:t>
      </w:r>
      <w:r w:rsidR="009C21BB">
        <w:rPr>
          <w:rFonts w:hint="eastAsia"/>
          <w:rtl/>
        </w:rPr>
        <w:t>‌</w:t>
      </w:r>
      <w:r w:rsidR="009C21BB">
        <w:rPr>
          <w:rFonts w:hint="cs"/>
          <w:rtl/>
        </w:rPr>
        <w:t>تر از آن نشود</w:t>
      </w:r>
      <w:r w:rsidR="00C72F62" w:rsidRPr="00FD7FF4">
        <w:rPr>
          <w:rFonts w:hint="cs"/>
          <w:vertAlign w:val="superscript"/>
          <w:rtl/>
        </w:rPr>
        <w:t>(</w:t>
      </w:r>
      <w:r w:rsidR="00C72F62" w:rsidRPr="00FD7FF4">
        <w:rPr>
          <w:rStyle w:val="FootnoteReference"/>
          <w:rtl/>
        </w:rPr>
        <w:footnoteReference w:id="620"/>
      </w:r>
      <w:r w:rsidR="00C72F62" w:rsidRPr="00FD7FF4">
        <w:rPr>
          <w:rFonts w:hint="cs"/>
          <w:vertAlign w:val="superscript"/>
          <w:rtl/>
        </w:rPr>
        <w:t>)</w:t>
      </w:r>
      <w:r>
        <w:rPr>
          <w:rFonts w:hint="cs"/>
          <w:rtl/>
        </w:rPr>
        <w:t>.</w:t>
      </w:r>
    </w:p>
    <w:p w:rsidR="00027BBE" w:rsidRDefault="00027BBE" w:rsidP="009C21BB">
      <w:pPr>
        <w:pStyle w:val="a8"/>
        <w:rPr>
          <w:rtl/>
        </w:rPr>
      </w:pPr>
      <w:r>
        <w:rPr>
          <w:rFonts w:hint="cs"/>
          <w:rtl/>
        </w:rPr>
        <w:t xml:space="preserve">یکی از موارد بسیار ریز و دقیق در برخورد با منکرات، توسط امام ابن قیم </w:t>
      </w:r>
      <w:r w:rsidR="009C21BB">
        <w:rPr>
          <w:rFonts w:cs="CTraditional Arabic" w:hint="cs"/>
          <w:rtl/>
        </w:rPr>
        <w:t>/</w:t>
      </w:r>
      <w:r>
        <w:rPr>
          <w:rFonts w:hint="cs"/>
          <w:rtl/>
        </w:rPr>
        <w:t xml:space="preserve"> بیان شده است. ایشان درجات آن را به چهار نوع و چهار حکم تقسیم نموده است:</w:t>
      </w:r>
    </w:p>
    <w:p w:rsidR="00027BBE" w:rsidRDefault="00027BBE" w:rsidP="00027BBE">
      <w:pPr>
        <w:pStyle w:val="a8"/>
        <w:rPr>
          <w:rtl/>
        </w:rPr>
      </w:pPr>
      <w:r w:rsidRPr="00DC4313">
        <w:rPr>
          <w:rStyle w:val="Char5"/>
          <w:rFonts w:hint="cs"/>
          <w:rtl/>
        </w:rPr>
        <w:t xml:space="preserve">اول: </w:t>
      </w:r>
      <w:r>
        <w:rPr>
          <w:rFonts w:hint="cs"/>
          <w:rtl/>
        </w:rPr>
        <w:t xml:space="preserve">منکری را از بین ببرد و ضد آن را جایگزین سازد </w:t>
      </w:r>
      <w:r>
        <w:rPr>
          <w:rtl/>
        </w:rPr>
        <w:t>–</w:t>
      </w:r>
      <w:r>
        <w:rPr>
          <w:rFonts w:hint="cs"/>
          <w:rtl/>
        </w:rPr>
        <w:t xml:space="preserve"> این کار، مشروع است.</w:t>
      </w:r>
    </w:p>
    <w:p w:rsidR="00027BBE" w:rsidRDefault="00027BBE" w:rsidP="00027BBE">
      <w:pPr>
        <w:pStyle w:val="a8"/>
        <w:rPr>
          <w:rtl/>
        </w:rPr>
      </w:pPr>
      <w:r w:rsidRPr="00DC4313">
        <w:rPr>
          <w:rStyle w:val="Char5"/>
          <w:rFonts w:hint="cs"/>
          <w:rtl/>
        </w:rPr>
        <w:t>دوم</w:t>
      </w:r>
      <w:r w:rsidR="00041BF3">
        <w:rPr>
          <w:rFonts w:hint="cs"/>
          <w:rtl/>
        </w:rPr>
        <w:t>: از منکری بکاهد، هر</w:t>
      </w:r>
      <w:r>
        <w:rPr>
          <w:rFonts w:hint="cs"/>
          <w:rtl/>
        </w:rPr>
        <w:t xml:space="preserve">چند که طور کلی آن را از بین نبرد </w:t>
      </w:r>
      <w:r>
        <w:rPr>
          <w:rtl/>
        </w:rPr>
        <w:t>–</w:t>
      </w:r>
      <w:r>
        <w:rPr>
          <w:rFonts w:hint="cs"/>
          <w:rtl/>
        </w:rPr>
        <w:t xml:space="preserve"> این کار هم مشروع است.</w:t>
      </w:r>
    </w:p>
    <w:p w:rsidR="00027BBE" w:rsidRDefault="00027BBE" w:rsidP="00E13749">
      <w:pPr>
        <w:pStyle w:val="a8"/>
        <w:rPr>
          <w:rtl/>
        </w:rPr>
      </w:pPr>
      <w:r w:rsidRPr="00DC4313">
        <w:rPr>
          <w:rStyle w:val="Char5"/>
          <w:rFonts w:hint="cs"/>
          <w:rtl/>
        </w:rPr>
        <w:t>سوم</w:t>
      </w:r>
      <w:r>
        <w:rPr>
          <w:rFonts w:hint="cs"/>
          <w:rtl/>
        </w:rPr>
        <w:t xml:space="preserve">: منکری را از بین ببرد اما همانند آن را جایگزین سازد </w:t>
      </w:r>
      <w:r>
        <w:rPr>
          <w:rtl/>
        </w:rPr>
        <w:t>–</w:t>
      </w:r>
      <w:r>
        <w:rPr>
          <w:rFonts w:hint="cs"/>
          <w:rtl/>
        </w:rPr>
        <w:t xml:space="preserve"> این مس</w:t>
      </w:r>
      <w:r w:rsidR="00E13749">
        <w:rPr>
          <w:rFonts w:hint="cs"/>
          <w:rtl/>
        </w:rPr>
        <w:t>أ</w:t>
      </w:r>
      <w:r>
        <w:rPr>
          <w:rFonts w:hint="cs"/>
          <w:rtl/>
        </w:rPr>
        <w:t>له جای اجتهاد است.</w:t>
      </w:r>
    </w:p>
    <w:p w:rsidR="00027BBE" w:rsidRDefault="00027BBE" w:rsidP="00027BBE">
      <w:pPr>
        <w:pStyle w:val="a8"/>
        <w:rPr>
          <w:rtl/>
        </w:rPr>
      </w:pPr>
      <w:r w:rsidRPr="00DC4313">
        <w:rPr>
          <w:rStyle w:val="Char5"/>
          <w:rFonts w:hint="cs"/>
          <w:rtl/>
        </w:rPr>
        <w:t>چهارم</w:t>
      </w:r>
      <w:r>
        <w:rPr>
          <w:rFonts w:hint="cs"/>
          <w:rtl/>
        </w:rPr>
        <w:t>: امر بدتر</w:t>
      </w:r>
      <w:r w:rsidR="00041BF3">
        <w:rPr>
          <w:rFonts w:hint="cs"/>
          <w:rtl/>
        </w:rPr>
        <w:t>ی</w:t>
      </w:r>
      <w:r>
        <w:rPr>
          <w:rFonts w:hint="cs"/>
          <w:rtl/>
        </w:rPr>
        <w:t xml:space="preserve"> جایگزین منکر نماید </w:t>
      </w:r>
      <w:r>
        <w:rPr>
          <w:rtl/>
        </w:rPr>
        <w:t>–</w:t>
      </w:r>
      <w:r>
        <w:rPr>
          <w:rFonts w:hint="cs"/>
          <w:rtl/>
        </w:rPr>
        <w:t xml:space="preserve"> این کار حرام است.</w:t>
      </w:r>
    </w:p>
    <w:p w:rsidR="00027BBE" w:rsidRDefault="00027BBE" w:rsidP="00E13749">
      <w:pPr>
        <w:pStyle w:val="a8"/>
        <w:rPr>
          <w:rtl/>
        </w:rPr>
      </w:pPr>
      <w:r>
        <w:rPr>
          <w:rFonts w:hint="cs"/>
          <w:rtl/>
        </w:rPr>
        <w:t>اما</w:t>
      </w:r>
      <w:r w:rsidR="00EC4665">
        <w:rPr>
          <w:rFonts w:hint="cs"/>
          <w:rtl/>
        </w:rPr>
        <w:t>م</w:t>
      </w:r>
      <w:r>
        <w:rPr>
          <w:rFonts w:hint="cs"/>
          <w:rtl/>
        </w:rPr>
        <w:t xml:space="preserve"> ابن قیم برای توضیح این مطلب، مثال</w:t>
      </w:r>
      <w:r w:rsidR="009C21BB">
        <w:rPr>
          <w:rFonts w:hint="eastAsia"/>
          <w:rtl/>
        </w:rPr>
        <w:t>‌</w:t>
      </w:r>
      <w:r>
        <w:rPr>
          <w:rFonts w:hint="cs"/>
          <w:rtl/>
        </w:rPr>
        <w:t>ها</w:t>
      </w:r>
      <w:r w:rsidR="00EC4665">
        <w:rPr>
          <w:rFonts w:hint="cs"/>
          <w:rtl/>
        </w:rPr>
        <w:t>ی</w:t>
      </w:r>
      <w:r>
        <w:rPr>
          <w:rFonts w:hint="cs"/>
          <w:rtl/>
        </w:rPr>
        <w:t>ی ذکر</w:t>
      </w:r>
      <w:r w:rsidR="00850650">
        <w:rPr>
          <w:rFonts w:hint="cs"/>
          <w:rtl/>
        </w:rPr>
        <w:t xml:space="preserve"> می‌</w:t>
      </w:r>
      <w:r>
        <w:rPr>
          <w:rFonts w:hint="cs"/>
          <w:rtl/>
        </w:rPr>
        <w:t>کند و</w:t>
      </w:r>
      <w:r w:rsidR="00850650">
        <w:rPr>
          <w:rFonts w:hint="cs"/>
          <w:rtl/>
        </w:rPr>
        <w:t xml:space="preserve"> می‌</w:t>
      </w:r>
      <w:r>
        <w:rPr>
          <w:rFonts w:hint="cs"/>
          <w:rtl/>
        </w:rPr>
        <w:t xml:space="preserve">گوید: </w:t>
      </w:r>
      <w:r w:rsidRPr="00E11FF3">
        <w:rPr>
          <w:rStyle w:val="Char8"/>
          <w:rFonts w:hint="cs"/>
          <w:rtl/>
        </w:rPr>
        <w:t>«</w:t>
      </w:r>
      <w:r>
        <w:rPr>
          <w:rFonts w:hint="cs"/>
          <w:rtl/>
        </w:rPr>
        <w:t>اگر افرادی فاسق و</w:t>
      </w:r>
      <w:r w:rsidR="009C21BB">
        <w:rPr>
          <w:rFonts w:hint="cs"/>
          <w:rtl/>
        </w:rPr>
        <w:t xml:space="preserve"> </w:t>
      </w:r>
      <w:r>
        <w:rPr>
          <w:rFonts w:hint="cs"/>
          <w:rtl/>
        </w:rPr>
        <w:t>یا فاجر را دیدی که در حالی بازی با شطرنج بودند، نهی آنان از این کار نشانه</w:t>
      </w:r>
      <w:r>
        <w:rPr>
          <w:rFonts w:hint="eastAsia"/>
          <w:rtl/>
        </w:rPr>
        <w:t>‌</w:t>
      </w:r>
      <w:r>
        <w:rPr>
          <w:rFonts w:hint="cs"/>
          <w:rtl/>
        </w:rPr>
        <w:t>ی ناآگاهی و ضعف ب</w:t>
      </w:r>
      <w:r w:rsidR="00EC4665">
        <w:rPr>
          <w:rFonts w:hint="cs"/>
          <w:rtl/>
        </w:rPr>
        <w:t>ی</w:t>
      </w:r>
      <w:r>
        <w:rPr>
          <w:rFonts w:hint="cs"/>
          <w:rtl/>
        </w:rPr>
        <w:t>ن</w:t>
      </w:r>
      <w:r w:rsidR="00EC4665">
        <w:rPr>
          <w:rFonts w:hint="cs"/>
          <w:rtl/>
        </w:rPr>
        <w:t>ش</w:t>
      </w:r>
      <w:r>
        <w:rPr>
          <w:rFonts w:hint="cs"/>
          <w:rtl/>
        </w:rPr>
        <w:t xml:space="preserve"> توست، مگر این که هدف تو این باشد که آنان را از این کار به تیراندازی و اسب سواری و سایر کارهای</w:t>
      </w:r>
      <w:r w:rsidR="00EC4665">
        <w:rPr>
          <w:rFonts w:hint="cs"/>
          <w:rtl/>
        </w:rPr>
        <w:t>ی</w:t>
      </w:r>
      <w:r>
        <w:rPr>
          <w:rFonts w:hint="cs"/>
          <w:rtl/>
        </w:rPr>
        <w:t xml:space="preserve"> رهنمون کنی که نزد خدا و رسول محبوب</w:t>
      </w:r>
      <w:r>
        <w:rPr>
          <w:rFonts w:hint="eastAsia"/>
          <w:rtl/>
        </w:rPr>
        <w:t>‌</w:t>
      </w:r>
      <w:r>
        <w:rPr>
          <w:rFonts w:hint="cs"/>
          <w:rtl/>
        </w:rPr>
        <w:t>تر است. و اگر افرادی فاسق را دیدی که در اطراف یک کار لهو و لعب جمع شده و به سوت زدن و کف زدن مشغول هستند، بهتر است که آنان را به حال خود واگذار</w:t>
      </w:r>
      <w:r w:rsidR="00E13749">
        <w:rPr>
          <w:rFonts w:hint="cs"/>
          <w:rtl/>
        </w:rPr>
        <w:t>ی</w:t>
      </w:r>
      <w:r>
        <w:rPr>
          <w:rFonts w:hint="cs"/>
          <w:rtl/>
        </w:rPr>
        <w:t xml:space="preserve"> نه این</w:t>
      </w:r>
      <w:r w:rsidR="00E13749">
        <w:rPr>
          <w:rtl/>
        </w:rPr>
        <w:softHyphen/>
      </w:r>
      <w:r>
        <w:rPr>
          <w:rFonts w:hint="cs"/>
          <w:rtl/>
        </w:rPr>
        <w:t>که با نهی از منکر به بدتر از آن کار سوق دهی، مگر این که یقین داشته باشی که</w:t>
      </w:r>
      <w:r w:rsidR="00850650">
        <w:rPr>
          <w:rFonts w:hint="cs"/>
          <w:rtl/>
        </w:rPr>
        <w:t xml:space="preserve"> می‌</w:t>
      </w:r>
      <w:r w:rsidR="00EC4665">
        <w:rPr>
          <w:rFonts w:hint="cs"/>
          <w:rtl/>
        </w:rPr>
        <w:t>توانی آنان را از آن کار باز</w:t>
      </w:r>
      <w:r>
        <w:rPr>
          <w:rFonts w:hint="cs"/>
          <w:rtl/>
        </w:rPr>
        <w:t>داشته و به اطاعت خداوند وادار نمایی، زیرا</w:t>
      </w:r>
      <w:r w:rsidR="00FD7FF4">
        <w:rPr>
          <w:rFonts w:hint="cs"/>
          <w:rtl/>
        </w:rPr>
        <w:t xml:space="preserve"> آنچه </w:t>
      </w:r>
      <w:r>
        <w:rPr>
          <w:rFonts w:hint="cs"/>
          <w:rtl/>
        </w:rPr>
        <w:t>که آنان بدان مشغولند باعث شده که از پرداختن به کارهای بدتر منصرف شوند. به همین صورت اگر فردی به خواندن کتاب</w:t>
      </w:r>
      <w:r w:rsidR="009C21BB">
        <w:rPr>
          <w:rFonts w:hint="eastAsia"/>
          <w:rtl/>
        </w:rPr>
        <w:t>‌</w:t>
      </w:r>
      <w:r>
        <w:rPr>
          <w:rFonts w:hint="cs"/>
          <w:rtl/>
        </w:rPr>
        <w:t>های طنز و داستان</w:t>
      </w:r>
      <w:r w:rsidR="009C21BB">
        <w:rPr>
          <w:rFonts w:hint="eastAsia"/>
          <w:rtl/>
        </w:rPr>
        <w:t>‌</w:t>
      </w:r>
      <w:r>
        <w:rPr>
          <w:rFonts w:hint="cs"/>
          <w:rtl/>
        </w:rPr>
        <w:t>های</w:t>
      </w:r>
      <w:r w:rsidR="00850650">
        <w:rPr>
          <w:rFonts w:hint="cs"/>
          <w:rtl/>
        </w:rPr>
        <w:t xml:space="preserve"> بی‌</w:t>
      </w:r>
      <w:r>
        <w:rPr>
          <w:rFonts w:hint="cs"/>
          <w:rtl/>
        </w:rPr>
        <w:t>ثمر و بی‌ارزش مشغول بود و از این</w:t>
      </w:r>
      <w:r w:rsidR="00850650">
        <w:rPr>
          <w:rFonts w:hint="cs"/>
          <w:rtl/>
        </w:rPr>
        <w:t xml:space="preserve"> می‌</w:t>
      </w:r>
      <w:r>
        <w:rPr>
          <w:rFonts w:hint="cs"/>
          <w:rtl/>
        </w:rPr>
        <w:t>ترسی که منع او از خواندن آن کتاب</w:t>
      </w:r>
      <w:r w:rsidR="009C21BB">
        <w:rPr>
          <w:rFonts w:hint="eastAsia"/>
          <w:rtl/>
        </w:rPr>
        <w:t>‌</w:t>
      </w:r>
      <w:r>
        <w:rPr>
          <w:rFonts w:hint="cs"/>
          <w:rtl/>
        </w:rPr>
        <w:t>ها باعث پرداختن او به کتاب</w:t>
      </w:r>
      <w:r w:rsidR="009C21BB">
        <w:rPr>
          <w:rFonts w:hint="eastAsia"/>
          <w:rtl/>
        </w:rPr>
        <w:t>‌</w:t>
      </w:r>
      <w:r>
        <w:rPr>
          <w:rFonts w:hint="cs"/>
          <w:rtl/>
        </w:rPr>
        <w:t xml:space="preserve">های بدعت و خواندن </w:t>
      </w:r>
      <w:r w:rsidR="00DC4313">
        <w:rPr>
          <w:rFonts w:hint="cs"/>
          <w:rtl/>
        </w:rPr>
        <w:t>مطالب گمراه کننده و سحر جادو می</w:t>
      </w:r>
      <w:r w:rsidR="00DC4313">
        <w:rPr>
          <w:rFonts w:hint="eastAsia"/>
          <w:rtl/>
        </w:rPr>
        <w:t>‌</w:t>
      </w:r>
      <w:r>
        <w:rPr>
          <w:rFonts w:hint="cs"/>
          <w:rtl/>
        </w:rPr>
        <w:t>شود.</w:t>
      </w:r>
      <w:r w:rsidR="009C21BB">
        <w:rPr>
          <w:rFonts w:hint="cs"/>
          <w:rtl/>
        </w:rPr>
        <w:t xml:space="preserve"> </w:t>
      </w:r>
      <w:r>
        <w:rPr>
          <w:rFonts w:hint="cs"/>
          <w:rtl/>
        </w:rPr>
        <w:t>او را با همان کتاب</w:t>
      </w:r>
      <w:r w:rsidR="009C21BB">
        <w:rPr>
          <w:rFonts w:hint="eastAsia"/>
          <w:rtl/>
        </w:rPr>
        <w:t>‌</w:t>
      </w:r>
      <w:r>
        <w:rPr>
          <w:rFonts w:hint="cs"/>
          <w:rtl/>
        </w:rPr>
        <w:t>ها به حال خود بگذارد.</w:t>
      </w:r>
    </w:p>
    <w:p w:rsidR="00027BBE" w:rsidRDefault="00027BBE" w:rsidP="00A631D8">
      <w:pPr>
        <w:pStyle w:val="a8"/>
        <w:rPr>
          <w:rtl/>
        </w:rPr>
      </w:pPr>
      <w:r>
        <w:rPr>
          <w:rFonts w:hint="cs"/>
          <w:rtl/>
        </w:rPr>
        <w:t>ابن قیم به این شیوه، قاعده</w:t>
      </w:r>
      <w:r>
        <w:rPr>
          <w:rFonts w:hint="eastAsia"/>
          <w:rtl/>
        </w:rPr>
        <w:t>‌</w:t>
      </w:r>
      <w:r>
        <w:rPr>
          <w:rFonts w:hint="cs"/>
          <w:rtl/>
        </w:rPr>
        <w:t xml:space="preserve">ی </w:t>
      </w:r>
      <w:r w:rsidRPr="00E11FF3">
        <w:rPr>
          <w:rStyle w:val="Char8"/>
          <w:rFonts w:hint="cs"/>
          <w:rtl/>
        </w:rPr>
        <w:t>«</w:t>
      </w:r>
      <w:r w:rsidR="009C21BB">
        <w:rPr>
          <w:rFonts w:hint="cs"/>
          <w:rtl/>
        </w:rPr>
        <w:t>اولو</w:t>
      </w:r>
      <w:r>
        <w:rPr>
          <w:rFonts w:hint="cs"/>
          <w:rtl/>
        </w:rPr>
        <w:t>یت دفع مفاسد</w:t>
      </w:r>
      <w:r w:rsidR="009C21BB">
        <w:rPr>
          <w:rFonts w:hint="cs"/>
          <w:rtl/>
        </w:rPr>
        <w:t xml:space="preserve"> </w:t>
      </w:r>
      <w:r>
        <w:rPr>
          <w:rFonts w:hint="cs"/>
          <w:rtl/>
        </w:rPr>
        <w:t>به نسبت جلب منافع</w:t>
      </w:r>
      <w:r w:rsidRPr="00E11FF3">
        <w:rPr>
          <w:rStyle w:val="Char8"/>
          <w:rFonts w:hint="cs"/>
          <w:rtl/>
        </w:rPr>
        <w:t>»</w:t>
      </w:r>
      <w:r>
        <w:rPr>
          <w:rFonts w:hint="cs"/>
          <w:rtl/>
        </w:rPr>
        <w:t xml:space="preserve"> را توضیح</w:t>
      </w:r>
      <w:r w:rsidR="00850650">
        <w:rPr>
          <w:rFonts w:hint="cs"/>
          <w:rtl/>
        </w:rPr>
        <w:t xml:space="preserve"> می‌</w:t>
      </w:r>
      <w:r>
        <w:rPr>
          <w:rFonts w:hint="cs"/>
          <w:rtl/>
        </w:rPr>
        <w:t>دهد.</w:t>
      </w:r>
    </w:p>
    <w:p w:rsidR="00027BBE" w:rsidRDefault="00DC4313" w:rsidP="00672443">
      <w:pPr>
        <w:pStyle w:val="a8"/>
        <w:rPr>
          <w:rtl/>
        </w:rPr>
      </w:pPr>
      <w:r>
        <w:rPr>
          <w:rFonts w:hint="cs"/>
          <w:rtl/>
        </w:rPr>
        <w:t>ابن قیم می</w:t>
      </w:r>
      <w:r>
        <w:rPr>
          <w:rFonts w:hint="eastAsia"/>
          <w:rtl/>
        </w:rPr>
        <w:t>‌</w:t>
      </w:r>
      <w:r w:rsidR="00027BBE">
        <w:rPr>
          <w:rFonts w:hint="cs"/>
          <w:rtl/>
        </w:rPr>
        <w:t>گوید که من از شیخ خود ابن تیمیه شنیدم</w:t>
      </w:r>
      <w:r>
        <w:rPr>
          <w:rFonts w:hint="cs"/>
          <w:rtl/>
        </w:rPr>
        <w:t xml:space="preserve"> </w:t>
      </w:r>
      <w:r w:rsidR="00027BBE">
        <w:rPr>
          <w:rFonts w:hint="cs"/>
          <w:rtl/>
        </w:rPr>
        <w:t>که</w:t>
      </w:r>
      <w:r w:rsidR="00850650">
        <w:rPr>
          <w:rFonts w:hint="cs"/>
          <w:rtl/>
        </w:rPr>
        <w:t xml:space="preserve"> می‌</w:t>
      </w:r>
      <w:r w:rsidR="00027BBE">
        <w:rPr>
          <w:rFonts w:hint="cs"/>
          <w:rtl/>
        </w:rPr>
        <w:t xml:space="preserve">فرمود: </w:t>
      </w:r>
      <w:r w:rsidR="00027BBE" w:rsidRPr="00E11FF3">
        <w:rPr>
          <w:rStyle w:val="Char8"/>
          <w:rFonts w:hint="cs"/>
          <w:rtl/>
        </w:rPr>
        <w:t>«</w:t>
      </w:r>
      <w:r w:rsidR="00027BBE" w:rsidRPr="00447765">
        <w:rPr>
          <w:rFonts w:hint="cs"/>
          <w:rtl/>
        </w:rPr>
        <w:t>در زمان حکومت</w:t>
      </w:r>
      <w:r w:rsidR="00027BBE">
        <w:rPr>
          <w:rFonts w:hint="cs"/>
          <w:rtl/>
        </w:rPr>
        <w:t xml:space="preserve"> تاتارها، به همراه چند نفر از یارانم از کنار گروهی از تاتارها عبور کردیم که در حال شراب</w:t>
      </w:r>
      <w:r w:rsidR="009C21BB">
        <w:rPr>
          <w:rFonts w:hint="cs"/>
          <w:rtl/>
        </w:rPr>
        <w:t xml:space="preserve"> خواری بودند، یکی از یاران من ع</w:t>
      </w:r>
      <w:r w:rsidR="00027BBE">
        <w:rPr>
          <w:rFonts w:hint="cs"/>
          <w:rtl/>
        </w:rPr>
        <w:t>م</w:t>
      </w:r>
      <w:r w:rsidR="009C21BB">
        <w:rPr>
          <w:rFonts w:hint="cs"/>
          <w:rtl/>
        </w:rPr>
        <w:t>ل</w:t>
      </w:r>
      <w:r w:rsidR="009C21BB">
        <w:rPr>
          <w:rFonts w:hint="eastAsia"/>
          <w:rtl/>
        </w:rPr>
        <w:t>‌</w:t>
      </w:r>
      <w:r w:rsidR="00027BBE">
        <w:rPr>
          <w:rFonts w:hint="cs"/>
          <w:rtl/>
        </w:rPr>
        <w:t>شان را ناپسند دانست. من به او گفتم: خداوند به این خاطر شراب را حرام کرده، چون مانع یاد خدا و نماز</w:t>
      </w:r>
      <w:r w:rsidR="00850650">
        <w:rPr>
          <w:rFonts w:hint="cs"/>
          <w:rtl/>
        </w:rPr>
        <w:t xml:space="preserve"> می‌</w:t>
      </w:r>
      <w:r w:rsidR="00027BBE">
        <w:rPr>
          <w:rFonts w:hint="cs"/>
          <w:rtl/>
        </w:rPr>
        <w:t>شود، اما شراب خواری، این افراد را از کشتن و اسیر کردن مردم و غارت اموال آنان باز داشته است</w:t>
      </w:r>
      <w:r w:rsidR="00027BBE" w:rsidRPr="00E11FF3">
        <w:rPr>
          <w:rStyle w:val="Char8"/>
          <w:rFonts w:hint="cs"/>
          <w:rtl/>
        </w:rPr>
        <w:t>»</w:t>
      </w:r>
      <w:r w:rsidR="00672443" w:rsidRPr="00FD7FF4">
        <w:rPr>
          <w:rFonts w:hint="cs"/>
          <w:vertAlign w:val="superscript"/>
          <w:rtl/>
        </w:rPr>
        <w:t>(</w:t>
      </w:r>
      <w:r w:rsidR="00672443" w:rsidRPr="00FD7FF4">
        <w:rPr>
          <w:rStyle w:val="FootnoteReference"/>
          <w:rtl/>
        </w:rPr>
        <w:footnoteReference w:id="621"/>
      </w:r>
      <w:r w:rsidR="00672443" w:rsidRPr="00FD7FF4">
        <w:rPr>
          <w:rFonts w:hint="cs"/>
          <w:vertAlign w:val="superscript"/>
          <w:rtl/>
        </w:rPr>
        <w:t>)</w:t>
      </w:r>
      <w:r w:rsidR="00027BBE">
        <w:rPr>
          <w:rFonts w:hint="cs"/>
          <w:rtl/>
        </w:rPr>
        <w:t>.</w:t>
      </w:r>
    </w:p>
    <w:p w:rsidR="00027BBE" w:rsidRDefault="00027BBE" w:rsidP="00672443">
      <w:pPr>
        <w:pStyle w:val="a8"/>
        <w:rPr>
          <w:rFonts w:cs="Traditional Arabic"/>
          <w:rtl/>
        </w:rPr>
      </w:pPr>
      <w:r>
        <w:rPr>
          <w:rFonts w:hint="cs"/>
          <w:rtl/>
        </w:rPr>
        <w:t>حافظ ذهبی برای امر به معروف و نهی از منکر، دو شرط اساسی بیان کرده</w:t>
      </w:r>
      <w:r w:rsidR="00E13749">
        <w:rPr>
          <w:rtl/>
        </w:rPr>
        <w:softHyphen/>
      </w:r>
      <w:r w:rsidR="00E13749">
        <w:rPr>
          <w:rFonts w:hint="cs"/>
          <w:rtl/>
        </w:rPr>
        <w:t>است</w:t>
      </w:r>
      <w:r>
        <w:rPr>
          <w:rFonts w:hint="cs"/>
          <w:rtl/>
        </w:rPr>
        <w:t xml:space="preserve"> که عبارتند از: قدرت و اخلاص. ایشان</w:t>
      </w:r>
      <w:r w:rsidR="00850650">
        <w:rPr>
          <w:rFonts w:hint="cs"/>
          <w:rtl/>
        </w:rPr>
        <w:t xml:space="preserve"> می‌</w:t>
      </w:r>
      <w:r>
        <w:rPr>
          <w:rFonts w:hint="cs"/>
          <w:rtl/>
        </w:rPr>
        <w:t>گوید: آشکار کردن ندای حق کار بزرگی است و به قدرت و اخلاص نیاز دارد، زی</w:t>
      </w:r>
      <w:r w:rsidR="00DC4313">
        <w:rPr>
          <w:rFonts w:hint="cs"/>
          <w:rtl/>
        </w:rPr>
        <w:t>را انسان مخلص، بدون توانایی نمی</w:t>
      </w:r>
      <w:r w:rsidR="00DC4313">
        <w:rPr>
          <w:rFonts w:hint="eastAsia"/>
          <w:rtl/>
        </w:rPr>
        <w:t>‌</w:t>
      </w:r>
      <w:r>
        <w:rPr>
          <w:rFonts w:hint="cs"/>
          <w:rtl/>
        </w:rPr>
        <w:t>تواند به انجام این کار بپردازد و انسان قوی هم بدون اخلاص دچار رسوا</w:t>
      </w:r>
      <w:r w:rsidR="00DC4313">
        <w:rPr>
          <w:rFonts w:hint="cs"/>
          <w:rtl/>
        </w:rPr>
        <w:t>یی می</w:t>
      </w:r>
      <w:r w:rsidR="00DC4313">
        <w:rPr>
          <w:rFonts w:hint="eastAsia"/>
          <w:rtl/>
        </w:rPr>
        <w:t>‌</w:t>
      </w:r>
      <w:r>
        <w:rPr>
          <w:rFonts w:hint="cs"/>
          <w:rtl/>
        </w:rPr>
        <w:t>گردد، اما اگر کسی در انجام وظیفه</w:t>
      </w:r>
      <w:r>
        <w:rPr>
          <w:rFonts w:hint="eastAsia"/>
          <w:rtl/>
        </w:rPr>
        <w:t>‌</w:t>
      </w:r>
      <w:r>
        <w:rPr>
          <w:rFonts w:hint="cs"/>
          <w:rtl/>
        </w:rPr>
        <w:t>ی امر به معروف و نهی از منکر، از هردو شرط برخوردار باشد، صدیق است و شخصی که از انجام این وظیفه با این شروط ناتوان است، حد</w:t>
      </w:r>
      <w:r w:rsidR="00EC4665">
        <w:rPr>
          <w:rFonts w:hint="cs"/>
          <w:rtl/>
        </w:rPr>
        <w:t>ا</w:t>
      </w:r>
      <w:r>
        <w:rPr>
          <w:rFonts w:hint="cs"/>
          <w:rtl/>
        </w:rPr>
        <w:t xml:space="preserve">قل باید قلباً از عمل منکر بیزاری داشته </w:t>
      </w:r>
      <w:r w:rsidR="00A65701">
        <w:rPr>
          <w:rFonts w:hint="cs"/>
          <w:rtl/>
        </w:rPr>
        <w:t>باشد، زیرا پایین</w:t>
      </w:r>
      <w:r w:rsidR="00A65701">
        <w:rPr>
          <w:rFonts w:hint="eastAsia"/>
          <w:rtl/>
        </w:rPr>
        <w:t>‌</w:t>
      </w:r>
      <w:r>
        <w:rPr>
          <w:rFonts w:hint="cs"/>
          <w:rtl/>
        </w:rPr>
        <w:t>تر از این مرحله، ایمانی نیست</w:t>
      </w:r>
      <w:r w:rsidRPr="00E11FF3">
        <w:rPr>
          <w:rStyle w:val="Char8"/>
          <w:rFonts w:hint="cs"/>
          <w:rtl/>
        </w:rPr>
        <w:t>»</w:t>
      </w:r>
      <w:r w:rsidR="00672443" w:rsidRPr="00FD7FF4">
        <w:rPr>
          <w:rFonts w:hint="cs"/>
          <w:vertAlign w:val="superscript"/>
          <w:rtl/>
        </w:rPr>
        <w:t>(</w:t>
      </w:r>
      <w:r w:rsidR="00672443" w:rsidRPr="00FD7FF4">
        <w:rPr>
          <w:rStyle w:val="FootnoteReference"/>
          <w:rtl/>
        </w:rPr>
        <w:footnoteReference w:id="622"/>
      </w:r>
      <w:r w:rsidR="00672443" w:rsidRPr="00FD7FF4">
        <w:rPr>
          <w:rFonts w:hint="cs"/>
          <w:vertAlign w:val="superscript"/>
          <w:rtl/>
        </w:rPr>
        <w:t>)</w:t>
      </w:r>
      <w:r>
        <w:rPr>
          <w:rFonts w:cs="Traditional Arabic" w:hint="cs"/>
          <w:rtl/>
        </w:rPr>
        <w:t>.</w:t>
      </w:r>
    </w:p>
    <w:p w:rsidR="005D495E" w:rsidRDefault="00027BBE" w:rsidP="00DA109F">
      <w:pPr>
        <w:pStyle w:val="a8"/>
        <w:rPr>
          <w:rtl/>
        </w:rPr>
      </w:pPr>
      <w:r w:rsidRPr="004E7094">
        <w:rPr>
          <w:rFonts w:hint="cs"/>
          <w:rtl/>
        </w:rPr>
        <w:t>خلاصه این که امر به معروف و نهی از منکر،</w:t>
      </w:r>
      <w:r>
        <w:rPr>
          <w:rFonts w:hint="cs"/>
          <w:rtl/>
        </w:rPr>
        <w:t xml:space="preserve"> فرض کفایی بر امت است و برحسب قاعده</w:t>
      </w:r>
      <w:r>
        <w:rPr>
          <w:rFonts w:hint="eastAsia"/>
          <w:rtl/>
        </w:rPr>
        <w:t>‌</w:t>
      </w:r>
      <w:r>
        <w:rPr>
          <w:rFonts w:hint="cs"/>
          <w:rtl/>
        </w:rPr>
        <w:t xml:space="preserve">ی </w:t>
      </w:r>
      <w:r w:rsidRPr="00E11FF3">
        <w:rPr>
          <w:rStyle w:val="Char8"/>
          <w:rFonts w:hint="cs"/>
          <w:rtl/>
        </w:rPr>
        <w:t>«</w:t>
      </w:r>
      <w:r w:rsidRPr="004E7094">
        <w:rPr>
          <w:rFonts w:hint="cs"/>
          <w:rtl/>
        </w:rPr>
        <w:t>انتخبا امرکم ضرورت</w:t>
      </w:r>
      <w:r w:rsidRPr="00E11FF3">
        <w:rPr>
          <w:rStyle w:val="Char8"/>
          <w:rFonts w:hint="cs"/>
          <w:rtl/>
        </w:rPr>
        <w:t>»</w:t>
      </w:r>
      <w:r>
        <w:rPr>
          <w:rFonts w:cs="Traditional Arabic" w:hint="cs"/>
          <w:rtl/>
        </w:rPr>
        <w:t xml:space="preserve"> </w:t>
      </w:r>
      <w:r w:rsidR="00A65701">
        <w:rPr>
          <w:rFonts w:hint="cs"/>
          <w:rtl/>
        </w:rPr>
        <w:t>بر</w:t>
      </w:r>
      <w:r>
        <w:rPr>
          <w:rFonts w:hint="cs"/>
          <w:rtl/>
        </w:rPr>
        <w:t>آورده می</w:t>
      </w:r>
      <w:r>
        <w:rPr>
          <w:rFonts w:hint="eastAsia"/>
          <w:rtl/>
        </w:rPr>
        <w:t>‌</w:t>
      </w:r>
      <w:r w:rsidRPr="004E7094">
        <w:rPr>
          <w:rFonts w:hint="cs"/>
          <w:rtl/>
        </w:rPr>
        <w:t>شود</w:t>
      </w:r>
      <w:r>
        <w:rPr>
          <w:rFonts w:hint="cs"/>
          <w:rtl/>
        </w:rPr>
        <w:t xml:space="preserve"> و باید کسانی به انجام این وظیفه اقدام بکنند که به احکام شرع آگاهی داشته باشند و مراد و هدف</w:t>
      </w:r>
      <w:r w:rsidR="00A94924">
        <w:rPr>
          <w:rFonts w:hint="cs"/>
          <w:rtl/>
        </w:rPr>
        <w:t xml:space="preserve"> </w:t>
      </w:r>
      <w:r>
        <w:rPr>
          <w:rFonts w:hint="cs"/>
          <w:rtl/>
        </w:rPr>
        <w:t>از امر یا نهی مردم را</w:t>
      </w:r>
      <w:r w:rsidR="00850650">
        <w:rPr>
          <w:rFonts w:hint="cs"/>
          <w:rtl/>
        </w:rPr>
        <w:t xml:space="preserve"> می‌</w:t>
      </w:r>
      <w:r>
        <w:rPr>
          <w:rFonts w:hint="cs"/>
          <w:rtl/>
        </w:rPr>
        <w:t>شناسند و این را نیز</w:t>
      </w:r>
      <w:r w:rsidR="00850650">
        <w:rPr>
          <w:rFonts w:hint="cs"/>
          <w:rtl/>
        </w:rPr>
        <w:t xml:space="preserve"> می‌</w:t>
      </w:r>
      <w:r>
        <w:rPr>
          <w:rFonts w:hint="cs"/>
          <w:rtl/>
        </w:rPr>
        <w:t>دانند که اقدام به این</w:t>
      </w:r>
      <w:r w:rsidR="00DA109F">
        <w:rPr>
          <w:rtl/>
        </w:rPr>
        <w:softHyphen/>
      </w:r>
      <w:r>
        <w:rPr>
          <w:rFonts w:hint="cs"/>
          <w:rtl/>
        </w:rPr>
        <w:t>کار موجب ضرری برای خود و یا خانواده یا دیگران</w:t>
      </w:r>
      <w:r w:rsidR="00850650">
        <w:rPr>
          <w:rFonts w:hint="cs"/>
          <w:rtl/>
        </w:rPr>
        <w:t xml:space="preserve"> نمی‌</w:t>
      </w:r>
      <w:r>
        <w:rPr>
          <w:rFonts w:hint="cs"/>
          <w:rtl/>
        </w:rPr>
        <w:t>گردد.</w:t>
      </w:r>
    </w:p>
    <w:p w:rsidR="00027BBE" w:rsidRPr="005D495E" w:rsidRDefault="005D495E" w:rsidP="00DA109F">
      <w:pPr>
        <w:pStyle w:val="a8"/>
        <w:rPr>
          <w:sz w:val="2"/>
          <w:szCs w:val="2"/>
          <w:rtl/>
        </w:rPr>
      </w:pPr>
      <w:r>
        <w:rPr>
          <w:rtl/>
        </w:rPr>
        <w:br w:type="page"/>
      </w:r>
    </w:p>
    <w:p w:rsidR="00027BBE" w:rsidRPr="00850650" w:rsidRDefault="00027BBE" w:rsidP="00850650">
      <w:pPr>
        <w:pStyle w:val="a2"/>
        <w:rPr>
          <w:rtl/>
        </w:rPr>
      </w:pPr>
      <w:bookmarkStart w:id="62" w:name="_Toc442110526"/>
      <w:r w:rsidRPr="00850650">
        <w:rPr>
          <w:rFonts w:hint="cs"/>
          <w:rtl/>
        </w:rPr>
        <w:t>بحث دوم: قضیه</w:t>
      </w:r>
      <w:r w:rsidRPr="00850650">
        <w:rPr>
          <w:rFonts w:hint="eastAsia"/>
          <w:rtl/>
        </w:rPr>
        <w:t>‌</w:t>
      </w:r>
      <w:r w:rsidRPr="00850650">
        <w:rPr>
          <w:rFonts w:hint="cs"/>
          <w:rtl/>
        </w:rPr>
        <w:t>ی سرپرستی در جامعه</w:t>
      </w:r>
      <w:r w:rsidRPr="00850650">
        <w:rPr>
          <w:rFonts w:hint="eastAsia"/>
          <w:rtl/>
        </w:rPr>
        <w:t>‌</w:t>
      </w:r>
      <w:r w:rsidRPr="00850650">
        <w:rPr>
          <w:rFonts w:hint="cs"/>
          <w:rtl/>
        </w:rPr>
        <w:t>ی اسلامی</w:t>
      </w:r>
      <w:bookmarkEnd w:id="62"/>
    </w:p>
    <w:p w:rsidR="00027BBE" w:rsidRDefault="00027BBE" w:rsidP="00DA109F">
      <w:pPr>
        <w:pStyle w:val="a8"/>
        <w:rPr>
          <w:rtl/>
        </w:rPr>
      </w:pPr>
      <w:r>
        <w:rPr>
          <w:rFonts w:hint="cs"/>
          <w:rtl/>
        </w:rPr>
        <w:t>خدای متعال، مؤمنان را از این نهی کرده</w:t>
      </w:r>
      <w:r w:rsidR="00DA109F">
        <w:rPr>
          <w:rtl/>
        </w:rPr>
        <w:softHyphen/>
      </w:r>
      <w:r w:rsidR="00DA109F">
        <w:rPr>
          <w:rFonts w:hint="cs"/>
          <w:rtl/>
        </w:rPr>
        <w:t>است</w:t>
      </w:r>
      <w:r>
        <w:rPr>
          <w:rFonts w:hint="cs"/>
          <w:rtl/>
        </w:rPr>
        <w:t xml:space="preserve"> که کافران و هوی</w:t>
      </w:r>
      <w:r w:rsidR="00DA109F">
        <w:rPr>
          <w:rtl/>
        </w:rPr>
        <w:softHyphen/>
      </w:r>
      <w:r>
        <w:rPr>
          <w:rFonts w:hint="cs"/>
          <w:rtl/>
        </w:rPr>
        <w:t>پرستان را به عنوان دوست صمیمی و سرپرست خود بگیرند یا آنان را مشاور خود قرار دهند و امورات خود را ب</w:t>
      </w:r>
      <w:r w:rsidR="00275653">
        <w:rPr>
          <w:rFonts w:hint="cs"/>
          <w:rtl/>
        </w:rPr>
        <w:t>ه</w:t>
      </w:r>
      <w:r>
        <w:rPr>
          <w:rFonts w:hint="cs"/>
          <w:rtl/>
        </w:rPr>
        <w:t xml:space="preserve"> آنان بسپارند. خداوند علت این منع را در این دانسته</w:t>
      </w:r>
      <w:r w:rsidR="00DA109F">
        <w:rPr>
          <w:rtl/>
        </w:rPr>
        <w:softHyphen/>
      </w:r>
      <w:r w:rsidR="00DA109F">
        <w:rPr>
          <w:rFonts w:hint="cs"/>
          <w:rtl/>
        </w:rPr>
        <w:t>است</w:t>
      </w:r>
      <w:r>
        <w:rPr>
          <w:rFonts w:hint="cs"/>
          <w:rtl/>
        </w:rPr>
        <w:t xml:space="preserve"> که آنان برای تباه نمودن </w:t>
      </w:r>
      <w:r w:rsidR="00DC4313">
        <w:rPr>
          <w:rFonts w:hint="cs"/>
          <w:rtl/>
        </w:rPr>
        <w:t>مؤمنان از هیچ تلاشی فروگذار نمی</w:t>
      </w:r>
      <w:r w:rsidR="00DC4313">
        <w:rPr>
          <w:rFonts w:hint="eastAsia"/>
          <w:rtl/>
        </w:rPr>
        <w:t>‌</w:t>
      </w:r>
      <w:r w:rsidR="00A65701">
        <w:rPr>
          <w:rFonts w:hint="cs"/>
          <w:rtl/>
        </w:rPr>
        <w:t>کنند و هر</w:t>
      </w:r>
      <w:r>
        <w:rPr>
          <w:rFonts w:hint="cs"/>
          <w:rtl/>
        </w:rPr>
        <w:t>نوع مکر و نیرنگی را در این راه</w:t>
      </w:r>
      <w:r w:rsidR="00DE70E9">
        <w:rPr>
          <w:rFonts w:hint="cs"/>
          <w:rtl/>
        </w:rPr>
        <w:t xml:space="preserve"> به‌کار </w:t>
      </w:r>
      <w:r w:rsidR="00850650">
        <w:rPr>
          <w:rFonts w:hint="cs"/>
          <w:rtl/>
        </w:rPr>
        <w:t>می‌</w:t>
      </w:r>
      <w:r>
        <w:rPr>
          <w:rFonts w:hint="cs"/>
          <w:rtl/>
        </w:rPr>
        <w:t>گیرند. خدای متعال فرموده است:</w:t>
      </w:r>
    </w:p>
    <w:p w:rsidR="00027BBE" w:rsidRPr="00FD7FF4" w:rsidRDefault="00475BBC" w:rsidP="0024385B">
      <w:pPr>
        <w:pStyle w:val="af1"/>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لَا تَتَّخِذُواْ بِطَانَةٗ مِّن دُونِكُمۡ لَا يَأۡلُونَكُمۡ خَبَالٗا وَدُّواْ مَا عَنِتُّمۡ قَدۡ بَدَتِ </w:t>
      </w:r>
      <w:r w:rsidRPr="00475BBC">
        <w:rPr>
          <w:rFonts w:hint="cs"/>
          <w:rtl/>
        </w:rPr>
        <w:t>ٱ</w:t>
      </w:r>
      <w:r w:rsidRPr="00475BBC">
        <w:rPr>
          <w:rFonts w:hint="eastAsia"/>
          <w:rtl/>
        </w:rPr>
        <w:t>لۡبَغۡضَآءُ</w:t>
      </w:r>
      <w:r w:rsidRPr="00475BBC">
        <w:rPr>
          <w:rtl/>
        </w:rPr>
        <w:t xml:space="preserve"> مِنۡ أَفۡوَٰهِهِمۡ وَمَا تُخۡفِي صُدُورُهُمۡ أَكۡبَرُۚ قَدۡ بَيَّنَّا لَكُمُ </w:t>
      </w:r>
      <w:r w:rsidRPr="00475BBC">
        <w:rPr>
          <w:rFonts w:hint="cs"/>
          <w:rtl/>
        </w:rPr>
        <w:t>ٱ</w:t>
      </w:r>
      <w:r w:rsidRPr="00475BBC">
        <w:rPr>
          <w:rFonts w:hint="eastAsia"/>
          <w:rtl/>
        </w:rPr>
        <w:t>لۡأٓيَٰتِۖ</w:t>
      </w:r>
      <w:r w:rsidRPr="00475BBC">
        <w:rPr>
          <w:rtl/>
        </w:rPr>
        <w:t xml:space="preserve"> إِن كُنتُمۡ تَ</w:t>
      </w:r>
      <w:r w:rsidRPr="00475BBC">
        <w:rPr>
          <w:rFonts w:hint="eastAsia"/>
          <w:rtl/>
        </w:rPr>
        <w:t>عۡقِلُونَ</w:t>
      </w:r>
      <w:r w:rsidRPr="00475BBC">
        <w:rPr>
          <w:rtl/>
        </w:rPr>
        <w:t>١١٨</w:t>
      </w:r>
      <w:r w:rsidRPr="00AB7196">
        <w:rPr>
          <w:rStyle w:val="Char8"/>
          <w:rFonts w:hint="cs"/>
          <w:rtl/>
        </w:rPr>
        <w:t>﴾</w:t>
      </w:r>
      <w:r w:rsidR="00027BBE">
        <w:rPr>
          <w:rFonts w:hint="cs"/>
          <w:rtl/>
        </w:rPr>
        <w:t xml:space="preserve"> </w:t>
      </w:r>
      <w:r w:rsidR="00027BBE" w:rsidRPr="008A40C3">
        <w:rPr>
          <w:rStyle w:val="Char6"/>
          <w:rFonts w:hint="cs"/>
          <w:rtl/>
        </w:rPr>
        <w:t>[</w:t>
      </w:r>
      <w:r w:rsidR="00A65701">
        <w:rPr>
          <w:rStyle w:val="Char6"/>
          <w:rFonts w:hint="cs"/>
          <w:rtl/>
        </w:rPr>
        <w:t xml:space="preserve">آل </w:t>
      </w:r>
      <w:r w:rsidR="00027BBE">
        <w:rPr>
          <w:rStyle w:val="Char6"/>
          <w:rFonts w:hint="cs"/>
          <w:rtl/>
        </w:rPr>
        <w:t>عمران: 118</w:t>
      </w:r>
      <w:r w:rsidR="00027BBE" w:rsidRPr="008A40C3">
        <w:rPr>
          <w:rStyle w:val="Char6"/>
          <w:rFonts w:hint="cs"/>
          <w:rtl/>
        </w:rPr>
        <w:t>]</w:t>
      </w:r>
      <w:r w:rsidR="00027BBE" w:rsidRPr="00D56774">
        <w:rPr>
          <w:rStyle w:val="Char4"/>
          <w:rFonts w:hint="cs"/>
          <w:rtl/>
        </w:rPr>
        <w:t>.</w:t>
      </w:r>
    </w:p>
    <w:p w:rsidR="00E30DC6" w:rsidRPr="00E30DC6" w:rsidRDefault="00027BBE" w:rsidP="00DA109F">
      <w:pPr>
        <w:pStyle w:val="ab"/>
        <w:rPr>
          <w:rStyle w:val="Char4"/>
          <w:rtl/>
        </w:rPr>
      </w:pPr>
      <w:r w:rsidRPr="00E11FF3">
        <w:rPr>
          <w:rStyle w:val="Char8"/>
          <w:rFonts w:hint="cs"/>
          <w:rtl/>
        </w:rPr>
        <w:t>«</w:t>
      </w:r>
      <w:r w:rsidR="00DA109F" w:rsidRPr="00DA109F">
        <w:rPr>
          <w:rFonts w:hint="cs"/>
          <w:rtl/>
        </w:rPr>
        <w:t>ای کسانی‌که ایمان آورده‌اید، از غیر خودتان (کافران) (دوست و) محرم اسرار نگیرید، آن‌ها از هیچ نابکاری در حق شما کوتاهی نمی‌کنند. آن‌ها دوست دارند که شما در رنج و زحمت باشید. به راستی دشمنی از دهان (و زبان) شان آشکار شده‌است، و آنچه سینه‌هایشان پنهان می‌دارد؛ بزرگتر است، بی‌شک ما آیات و نشانه‌ها (ی دشمنی آنان) را برای شما بیان کردیم، اگر اندیشه کنید</w:t>
      </w:r>
      <w:r w:rsidRPr="00E11FF3">
        <w:rPr>
          <w:rStyle w:val="Char8"/>
          <w:rFonts w:hint="cs"/>
          <w:rtl/>
        </w:rPr>
        <w:t>»</w:t>
      </w:r>
      <w:r w:rsidR="00E30DC6" w:rsidRPr="00E30DC6">
        <w:rPr>
          <w:rStyle w:val="Char4"/>
          <w:rFonts w:hint="cs"/>
          <w:rtl/>
        </w:rPr>
        <w:t>.</w:t>
      </w:r>
    </w:p>
    <w:p w:rsidR="00027BBE" w:rsidRDefault="00027BBE" w:rsidP="007C1A99">
      <w:pPr>
        <w:pStyle w:val="a8"/>
        <w:rPr>
          <w:rtl/>
        </w:rPr>
      </w:pPr>
      <w:r>
        <w:rPr>
          <w:rFonts w:hint="cs"/>
          <w:rtl/>
        </w:rPr>
        <w:t xml:space="preserve">پیامبر </w:t>
      </w:r>
      <w:r w:rsidR="00480A0F">
        <w:rPr>
          <w:rFonts w:cs="CTraditional Arabic" w:hint="cs"/>
          <w:rtl/>
        </w:rPr>
        <w:t>ج</w:t>
      </w:r>
      <w:r>
        <w:rPr>
          <w:rFonts w:hint="cs"/>
          <w:rtl/>
        </w:rPr>
        <w:t xml:space="preserve"> هم بیان فرموده</w:t>
      </w:r>
      <w:r w:rsidR="00DA109F">
        <w:rPr>
          <w:rtl/>
        </w:rPr>
        <w:softHyphen/>
      </w:r>
      <w:r w:rsidR="00DA109F">
        <w:rPr>
          <w:rFonts w:hint="cs"/>
          <w:rtl/>
        </w:rPr>
        <w:t>است</w:t>
      </w:r>
      <w:r>
        <w:rPr>
          <w:rFonts w:hint="cs"/>
          <w:rtl/>
        </w:rPr>
        <w:t xml:space="preserve"> که: </w:t>
      </w:r>
      <w:r w:rsidRPr="00E11FF3">
        <w:rPr>
          <w:rStyle w:val="Char8"/>
          <w:rFonts w:hint="cs"/>
          <w:rtl/>
        </w:rPr>
        <w:t>«</w:t>
      </w:r>
      <w:r w:rsidR="00A65701">
        <w:rPr>
          <w:rFonts w:hint="cs"/>
          <w:rtl/>
        </w:rPr>
        <w:t>انسان بر</w:t>
      </w:r>
      <w:r>
        <w:rPr>
          <w:rFonts w:hint="cs"/>
          <w:rtl/>
        </w:rPr>
        <w:t>اساس دین و باور دوستانش مورد ارزیابی قرار</w:t>
      </w:r>
      <w:r w:rsidR="00850650">
        <w:rPr>
          <w:rFonts w:hint="cs"/>
          <w:rtl/>
        </w:rPr>
        <w:t xml:space="preserve"> می‌</w:t>
      </w:r>
      <w:r>
        <w:rPr>
          <w:rFonts w:hint="cs"/>
          <w:rtl/>
        </w:rPr>
        <w:t>گیرد، پس بنگرید که با چه کسانی دوستی و رفاقت</w:t>
      </w:r>
      <w:r w:rsidR="00850650">
        <w:rPr>
          <w:rFonts w:hint="cs"/>
          <w:rtl/>
        </w:rPr>
        <w:t xml:space="preserve"> می‌</w:t>
      </w:r>
      <w:r>
        <w:rPr>
          <w:rFonts w:hint="cs"/>
          <w:rtl/>
        </w:rPr>
        <w:t>کنید</w:t>
      </w:r>
      <w:r w:rsidRPr="00E11FF3">
        <w:rPr>
          <w:rStyle w:val="Char8"/>
          <w:rFonts w:hint="cs"/>
          <w:rtl/>
        </w:rPr>
        <w:t>»</w:t>
      </w:r>
      <w:r w:rsidR="007C1A99" w:rsidRPr="00FD7FF4">
        <w:rPr>
          <w:rFonts w:hint="cs"/>
          <w:vertAlign w:val="superscript"/>
          <w:rtl/>
        </w:rPr>
        <w:t>(</w:t>
      </w:r>
      <w:r w:rsidR="007C1A99" w:rsidRPr="00FD7FF4">
        <w:rPr>
          <w:rStyle w:val="FootnoteReference"/>
          <w:rtl/>
        </w:rPr>
        <w:footnoteReference w:id="623"/>
      </w:r>
      <w:r w:rsidR="007C1A99" w:rsidRPr="00FD7FF4">
        <w:rPr>
          <w:rFonts w:hint="cs"/>
          <w:vertAlign w:val="superscript"/>
          <w:rtl/>
        </w:rPr>
        <w:t>)</w:t>
      </w:r>
      <w:r>
        <w:rPr>
          <w:rFonts w:hint="cs"/>
          <w:rtl/>
        </w:rPr>
        <w:t>.</w:t>
      </w:r>
    </w:p>
    <w:p w:rsidR="00027BBE" w:rsidRDefault="00027BBE" w:rsidP="007C1A99">
      <w:pPr>
        <w:pStyle w:val="a8"/>
        <w:rPr>
          <w:rtl/>
        </w:rPr>
      </w:pPr>
      <w:r>
        <w:rPr>
          <w:rFonts w:hint="cs"/>
          <w:rtl/>
        </w:rPr>
        <w:t xml:space="preserve">بخاری از انس و او از پیامبر </w:t>
      </w:r>
      <w:r w:rsidR="00BD16C2">
        <w:rPr>
          <w:rFonts w:cs="CTraditional Arabic" w:hint="cs"/>
          <w:rtl/>
        </w:rPr>
        <w:t>ج</w:t>
      </w:r>
      <w:r>
        <w:rPr>
          <w:rFonts w:hint="cs"/>
          <w:rtl/>
        </w:rPr>
        <w:t xml:space="preserve"> چنین نقل کرده است: </w:t>
      </w:r>
      <w:r w:rsidRPr="00E11FF3">
        <w:rPr>
          <w:rStyle w:val="Char8"/>
          <w:rFonts w:hint="cs"/>
          <w:rtl/>
        </w:rPr>
        <w:t>«</w:t>
      </w:r>
      <w:r>
        <w:rPr>
          <w:rFonts w:hint="cs"/>
          <w:rtl/>
        </w:rPr>
        <w:t>خداوند هیچ پیغمبری نفرستاده و هیچ جانشینی در زمین تعیین ننموده</w:t>
      </w:r>
      <w:r w:rsidR="00DA109F">
        <w:rPr>
          <w:rtl/>
        </w:rPr>
        <w:softHyphen/>
      </w:r>
      <w:r w:rsidR="00DA109F">
        <w:rPr>
          <w:rFonts w:hint="cs"/>
          <w:rtl/>
        </w:rPr>
        <w:t>است</w:t>
      </w:r>
      <w:r>
        <w:rPr>
          <w:rFonts w:hint="cs"/>
          <w:rtl/>
        </w:rPr>
        <w:t xml:space="preserve"> مگر این که همه</w:t>
      </w:r>
      <w:r>
        <w:rPr>
          <w:rFonts w:hint="eastAsia"/>
          <w:rtl/>
        </w:rPr>
        <w:t>‌</w:t>
      </w:r>
      <w:r>
        <w:rPr>
          <w:rFonts w:hint="cs"/>
          <w:rtl/>
        </w:rPr>
        <w:t>ی آنان دو همراه دائمی دارند، یکی از آنها به نیکی امر</w:t>
      </w:r>
      <w:r w:rsidR="00850650">
        <w:rPr>
          <w:rFonts w:hint="cs"/>
          <w:rtl/>
        </w:rPr>
        <w:t xml:space="preserve"> می‌</w:t>
      </w:r>
      <w:r>
        <w:rPr>
          <w:rFonts w:hint="cs"/>
          <w:rtl/>
        </w:rPr>
        <w:t>کند و انسان را برای انجا</w:t>
      </w:r>
      <w:r w:rsidR="00275653">
        <w:rPr>
          <w:rFonts w:hint="cs"/>
          <w:rtl/>
        </w:rPr>
        <w:t>م</w:t>
      </w:r>
      <w:r>
        <w:rPr>
          <w:rFonts w:hint="cs"/>
          <w:rtl/>
        </w:rPr>
        <w:t xml:space="preserve"> آن تشویق</w:t>
      </w:r>
      <w:r w:rsidR="00850650">
        <w:rPr>
          <w:rFonts w:hint="cs"/>
          <w:rtl/>
        </w:rPr>
        <w:t xml:space="preserve"> می‌</w:t>
      </w:r>
      <w:r>
        <w:rPr>
          <w:rFonts w:hint="cs"/>
          <w:rtl/>
        </w:rPr>
        <w:t>نماید و دیگری او را به شرارت امر می</w:t>
      </w:r>
      <w:r>
        <w:rPr>
          <w:rFonts w:hint="eastAsia"/>
          <w:rtl/>
        </w:rPr>
        <w:t>‌</w:t>
      </w:r>
      <w:r>
        <w:rPr>
          <w:rFonts w:hint="cs"/>
          <w:rtl/>
        </w:rPr>
        <w:t>کند و برای انجام آن تشویق می</w:t>
      </w:r>
      <w:r>
        <w:rPr>
          <w:rFonts w:hint="eastAsia"/>
          <w:rtl/>
        </w:rPr>
        <w:t>‌</w:t>
      </w:r>
      <w:r>
        <w:rPr>
          <w:rFonts w:hint="cs"/>
          <w:rtl/>
        </w:rPr>
        <w:t>کند، و فقط کسی از این مهلکه رهایی می</w:t>
      </w:r>
      <w:r>
        <w:rPr>
          <w:rFonts w:hint="eastAsia"/>
          <w:rtl/>
        </w:rPr>
        <w:t>‌</w:t>
      </w:r>
      <w:r>
        <w:rPr>
          <w:rFonts w:hint="cs"/>
          <w:rtl/>
        </w:rPr>
        <w:t>یابد که خداوند او را نجات دهد</w:t>
      </w:r>
      <w:r w:rsidRPr="00E11FF3">
        <w:rPr>
          <w:rStyle w:val="Char8"/>
          <w:rFonts w:hint="cs"/>
          <w:rtl/>
        </w:rPr>
        <w:t>»</w:t>
      </w:r>
      <w:r w:rsidR="007C1A99" w:rsidRPr="00FD7FF4">
        <w:rPr>
          <w:rFonts w:hint="cs"/>
          <w:vertAlign w:val="superscript"/>
          <w:rtl/>
        </w:rPr>
        <w:t>(</w:t>
      </w:r>
      <w:r w:rsidR="007C1A99" w:rsidRPr="00FD7FF4">
        <w:rPr>
          <w:rStyle w:val="FootnoteReference"/>
          <w:rtl/>
        </w:rPr>
        <w:footnoteReference w:id="624"/>
      </w:r>
      <w:r w:rsidR="007C1A99" w:rsidRPr="00FD7FF4">
        <w:rPr>
          <w:rFonts w:hint="cs"/>
          <w:vertAlign w:val="superscript"/>
          <w:rtl/>
        </w:rPr>
        <w:t>)</w:t>
      </w:r>
      <w:r>
        <w:rPr>
          <w:rFonts w:hint="cs"/>
          <w:rtl/>
        </w:rPr>
        <w:t>.</w:t>
      </w:r>
    </w:p>
    <w:p w:rsidR="00027BBE" w:rsidRDefault="00027BBE" w:rsidP="00CE55AB">
      <w:pPr>
        <w:pStyle w:val="a8"/>
        <w:rPr>
          <w:rtl/>
        </w:rPr>
      </w:pPr>
      <w:r>
        <w:rPr>
          <w:rFonts w:hint="cs"/>
          <w:rtl/>
        </w:rPr>
        <w:t xml:space="preserve">عمر بن عبدالعزیز </w:t>
      </w:r>
      <w:r w:rsidR="00CE55AB">
        <w:rPr>
          <w:rFonts w:cs="CTraditional Arabic" w:hint="cs"/>
          <w:rtl/>
        </w:rPr>
        <w:t>/</w:t>
      </w:r>
      <w:r>
        <w:rPr>
          <w:rFonts w:hint="cs"/>
          <w:rtl/>
        </w:rPr>
        <w:t xml:space="preserve"> پس از پذیرش مسئولیت خلافت، در اجرای این توصیه</w:t>
      </w:r>
      <w:r>
        <w:rPr>
          <w:rFonts w:hint="eastAsia"/>
          <w:rtl/>
        </w:rPr>
        <w:t>‌</w:t>
      </w:r>
      <w:r>
        <w:rPr>
          <w:rFonts w:hint="cs"/>
          <w:rtl/>
        </w:rPr>
        <w:t xml:space="preserve">ی نبوی، چنین گفت: </w:t>
      </w:r>
      <w:r w:rsidRPr="00E11FF3">
        <w:rPr>
          <w:rStyle w:val="Char8"/>
          <w:rFonts w:hint="cs"/>
          <w:rtl/>
        </w:rPr>
        <w:t>«</w:t>
      </w:r>
      <w:r w:rsidR="00CE55AB">
        <w:rPr>
          <w:rFonts w:hint="cs"/>
          <w:rtl/>
        </w:rPr>
        <w:t>هر</w:t>
      </w:r>
      <w:r>
        <w:rPr>
          <w:rFonts w:hint="cs"/>
          <w:rtl/>
        </w:rPr>
        <w:t>کس که دوست دارد، همنشین ما گردد، باید پنج عمل را در رابطه با ما انجام دهد: نیازهای نیازمندانی را که خود</w:t>
      </w:r>
      <w:r w:rsidR="00850650">
        <w:rPr>
          <w:rFonts w:hint="cs"/>
          <w:rtl/>
        </w:rPr>
        <w:t xml:space="preserve"> نمی‌</w:t>
      </w:r>
      <w:r>
        <w:rPr>
          <w:rFonts w:hint="cs"/>
          <w:rtl/>
        </w:rPr>
        <w:t xml:space="preserve">توانند آن را با ما مطرح کنند به ما برساند، هرگاه در عدالت گرایی ناتوان ماندیم، ما را برای عدل گرایی </w:t>
      </w:r>
      <w:r w:rsidR="00275653">
        <w:rPr>
          <w:rFonts w:hint="cs"/>
          <w:rtl/>
        </w:rPr>
        <w:t xml:space="preserve">یاری </w:t>
      </w:r>
      <w:r>
        <w:rPr>
          <w:rFonts w:hint="cs"/>
          <w:rtl/>
        </w:rPr>
        <w:t>دهد</w:t>
      </w:r>
      <w:r w:rsidR="00AD0767">
        <w:rPr>
          <w:rFonts w:hint="cs"/>
          <w:rtl/>
        </w:rPr>
        <w:t>، برای استقامت بر مسیر حق، یاری</w:t>
      </w:r>
      <w:r w:rsidR="00AD0767">
        <w:rPr>
          <w:rFonts w:hint="eastAsia"/>
          <w:rtl/>
        </w:rPr>
        <w:t>‌</w:t>
      </w:r>
      <w:r>
        <w:rPr>
          <w:rFonts w:hint="cs"/>
          <w:rtl/>
        </w:rPr>
        <w:t>گر ما باشد، حق امانت را هم در مورد ما و هم در مورد مردم ادا نماید، هرگز نزد ما غیبت کسی را نکند. کسی که این پنج عمل را انجام ندهد، در همنشینی با ما دچار مشکل خواهد شد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5"/>
      </w:r>
      <w:r w:rsidR="0008179A" w:rsidRPr="00FD7FF4">
        <w:rPr>
          <w:rFonts w:hint="cs"/>
          <w:vertAlign w:val="superscript"/>
          <w:rtl/>
        </w:rPr>
        <w:t>)</w:t>
      </w:r>
      <w:r>
        <w:rPr>
          <w:rFonts w:hint="cs"/>
          <w:rtl/>
        </w:rPr>
        <w:t>.</w:t>
      </w:r>
    </w:p>
    <w:p w:rsidR="00027BBE" w:rsidRDefault="00027BBE" w:rsidP="0008179A">
      <w:pPr>
        <w:pStyle w:val="a8"/>
        <w:rPr>
          <w:rtl/>
        </w:rPr>
      </w:pPr>
      <w:r>
        <w:rPr>
          <w:rFonts w:hint="cs"/>
          <w:rtl/>
        </w:rPr>
        <w:t>این خلیفه</w:t>
      </w:r>
      <w:r w:rsidR="00AD0767">
        <w:rPr>
          <w:rFonts w:hint="eastAsia"/>
          <w:rtl/>
        </w:rPr>
        <w:t>‌ی</w:t>
      </w:r>
      <w:r>
        <w:rPr>
          <w:rFonts w:hint="cs"/>
          <w:rtl/>
        </w:rPr>
        <w:t xml:space="preserve"> عادل به این هم اکتفا نکرد و در موسم حج، نامه</w:t>
      </w:r>
      <w:r>
        <w:rPr>
          <w:rFonts w:hint="eastAsia"/>
          <w:rtl/>
        </w:rPr>
        <w:t>‌</w:t>
      </w:r>
      <w:r>
        <w:rPr>
          <w:rFonts w:hint="cs"/>
          <w:rtl/>
        </w:rPr>
        <w:t xml:space="preserve">ای به حجاج نوشت و از آنان طلب نصیحت و خیرخواهی نمود: </w:t>
      </w:r>
      <w:r w:rsidRPr="00E11FF3">
        <w:rPr>
          <w:rStyle w:val="Char8"/>
          <w:rFonts w:hint="cs"/>
          <w:rtl/>
        </w:rPr>
        <w:t>«</w:t>
      </w:r>
      <w:r>
        <w:rPr>
          <w:rFonts w:hint="cs"/>
          <w:rtl/>
        </w:rPr>
        <w:t>اما بعد، هر فردی که برای دفع یک ظلم، یا پیشنهاد یک امر که برای خاص و عام مردم موجب اصلاح دین</w:t>
      </w:r>
      <w:r w:rsidR="00850650">
        <w:rPr>
          <w:rFonts w:hint="cs"/>
          <w:rtl/>
        </w:rPr>
        <w:t xml:space="preserve"> می‌</w:t>
      </w:r>
      <w:r>
        <w:rPr>
          <w:rFonts w:hint="cs"/>
          <w:rtl/>
        </w:rPr>
        <w:t>گردد، نزد ما بیاید، از صد تا سیصد دینار پاداش به او</w:t>
      </w:r>
      <w:r w:rsidR="00850650">
        <w:rPr>
          <w:rFonts w:hint="cs"/>
          <w:rtl/>
        </w:rPr>
        <w:t xml:space="preserve"> می‌</w:t>
      </w:r>
      <w:r>
        <w:rPr>
          <w:rFonts w:hint="cs"/>
          <w:rtl/>
        </w:rPr>
        <w:t>دهیم و این مقدار براساس مخارج و دوری راه تعیین</w:t>
      </w:r>
      <w:r w:rsidR="00850650">
        <w:rPr>
          <w:rFonts w:hint="cs"/>
          <w:rtl/>
        </w:rPr>
        <w:t xml:space="preserve"> می‌</w:t>
      </w:r>
      <w:r>
        <w:rPr>
          <w:rFonts w:hint="cs"/>
          <w:rtl/>
        </w:rPr>
        <w:t>گردد، شاید خداوند با این کار، حقی را زنده گرداند یا باطلی را بمیراند و یا در نتیجه</w:t>
      </w:r>
      <w:r>
        <w:rPr>
          <w:rFonts w:hint="eastAsia"/>
          <w:rtl/>
        </w:rPr>
        <w:t>‌</w:t>
      </w:r>
      <w:r>
        <w:rPr>
          <w:rFonts w:hint="cs"/>
          <w:rtl/>
        </w:rPr>
        <w:t>ی آن خیر</w:t>
      </w:r>
      <w:r w:rsidR="00275653">
        <w:rPr>
          <w:rFonts w:hint="cs"/>
          <w:rtl/>
        </w:rPr>
        <w:t>ی</w:t>
      </w:r>
      <w:r>
        <w:rPr>
          <w:rFonts w:hint="cs"/>
          <w:rtl/>
        </w:rPr>
        <w:t xml:space="preserve"> را برای امت جاری سازد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6"/>
      </w:r>
      <w:r w:rsidR="0008179A" w:rsidRPr="00FD7FF4">
        <w:rPr>
          <w:rFonts w:hint="cs"/>
          <w:vertAlign w:val="superscript"/>
          <w:rtl/>
        </w:rPr>
        <w:t>)</w:t>
      </w:r>
      <w:r>
        <w:rPr>
          <w:rFonts w:hint="cs"/>
          <w:rtl/>
        </w:rPr>
        <w:t>.</w:t>
      </w:r>
    </w:p>
    <w:p w:rsidR="00027BBE" w:rsidRDefault="00027BBE" w:rsidP="00DA109F">
      <w:pPr>
        <w:pStyle w:val="a8"/>
        <w:rPr>
          <w:rtl/>
        </w:rPr>
      </w:pPr>
      <w:r>
        <w:rPr>
          <w:rFonts w:hint="cs"/>
          <w:rtl/>
        </w:rPr>
        <w:t xml:space="preserve">رسول خدا </w:t>
      </w:r>
      <w:r w:rsidR="00BD16C2">
        <w:rPr>
          <w:rFonts w:cs="CTraditional Arabic" w:hint="cs"/>
          <w:rtl/>
        </w:rPr>
        <w:t>ج</w:t>
      </w:r>
      <w:r>
        <w:rPr>
          <w:rFonts w:hint="cs"/>
          <w:rtl/>
        </w:rPr>
        <w:t xml:space="preserve"> از مشور</w:t>
      </w:r>
      <w:r w:rsidR="00DA109F">
        <w:rPr>
          <w:rFonts w:hint="cs"/>
          <w:rtl/>
        </w:rPr>
        <w:t>ت</w:t>
      </w:r>
      <w:r>
        <w:rPr>
          <w:rFonts w:hint="cs"/>
          <w:rtl/>
        </w:rPr>
        <w:t xml:space="preserve"> با مشرکان نهی کرده و چنین فرموده</w:t>
      </w:r>
      <w:r w:rsidR="00DA109F">
        <w:rPr>
          <w:rtl/>
        </w:rPr>
        <w:softHyphen/>
      </w:r>
      <w:r w:rsidR="00DA109F">
        <w:rPr>
          <w:rFonts w:hint="cs"/>
          <w:rtl/>
        </w:rPr>
        <w:t>است</w:t>
      </w:r>
      <w:r>
        <w:rPr>
          <w:rFonts w:hint="cs"/>
          <w:rtl/>
        </w:rPr>
        <w:t xml:space="preserve">: </w:t>
      </w:r>
      <w:r w:rsidRPr="00E11FF3">
        <w:rPr>
          <w:rStyle w:val="Char8"/>
          <w:rFonts w:hint="cs"/>
          <w:rtl/>
        </w:rPr>
        <w:t>«</w:t>
      </w:r>
      <w:r>
        <w:rPr>
          <w:rFonts w:hint="cs"/>
          <w:rtl/>
        </w:rPr>
        <w:t>با آتش مشرکان، اطراف خود را روشن نسازید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7"/>
      </w:r>
      <w:r w:rsidR="0008179A" w:rsidRPr="00FD7FF4">
        <w:rPr>
          <w:rFonts w:hint="cs"/>
          <w:vertAlign w:val="superscript"/>
          <w:rtl/>
        </w:rPr>
        <w:t>)</w:t>
      </w:r>
      <w:r>
        <w:rPr>
          <w:rFonts w:hint="cs"/>
          <w:rtl/>
        </w:rPr>
        <w:t xml:space="preserve">. تفسیری که از حدیث بیان شد، توسط امام حسن بصری </w:t>
      </w:r>
      <w:r w:rsidR="00AD0767">
        <w:rPr>
          <w:rFonts w:cs="CTraditional Arabic" w:hint="cs"/>
          <w:rtl/>
        </w:rPr>
        <w:t>/</w:t>
      </w:r>
      <w:r>
        <w:rPr>
          <w:rFonts w:hint="cs"/>
          <w:rtl/>
        </w:rPr>
        <w:t xml:space="preserve"> صورت گرفته است</w:t>
      </w:r>
      <w:r w:rsidR="0008179A" w:rsidRPr="00FD7FF4">
        <w:rPr>
          <w:rFonts w:hint="cs"/>
          <w:vertAlign w:val="superscript"/>
          <w:rtl/>
        </w:rPr>
        <w:t>(</w:t>
      </w:r>
      <w:r w:rsidR="0008179A" w:rsidRPr="00FD7FF4">
        <w:rPr>
          <w:rStyle w:val="FootnoteReference"/>
          <w:rtl/>
        </w:rPr>
        <w:footnoteReference w:id="628"/>
      </w:r>
      <w:r w:rsidR="0008179A" w:rsidRPr="00FD7FF4">
        <w:rPr>
          <w:rFonts w:hint="cs"/>
          <w:vertAlign w:val="superscript"/>
          <w:rtl/>
        </w:rPr>
        <w:t>)</w:t>
      </w:r>
      <w:r>
        <w:rPr>
          <w:rFonts w:hint="cs"/>
          <w:rtl/>
        </w:rPr>
        <w:t>.</w:t>
      </w:r>
    </w:p>
    <w:p w:rsidR="00027BBE" w:rsidRDefault="00027BBE" w:rsidP="0024385B">
      <w:pPr>
        <w:pStyle w:val="a8"/>
        <w:rPr>
          <w:rtl/>
        </w:rPr>
      </w:pPr>
      <w:r>
        <w:rPr>
          <w:rFonts w:hint="cs"/>
          <w:rtl/>
        </w:rPr>
        <w:t xml:space="preserve">علمکرد اصحاب </w:t>
      </w:r>
      <w:r w:rsidR="00BD16C2">
        <w:rPr>
          <w:rFonts w:cs="CTraditional Arabic" w:hint="cs"/>
          <w:rtl/>
        </w:rPr>
        <w:t>س</w:t>
      </w:r>
      <w:r>
        <w:rPr>
          <w:rFonts w:hint="cs"/>
          <w:rtl/>
        </w:rPr>
        <w:t xml:space="preserve"> معنی این حدیث را تقویت می‌کند. روای</w:t>
      </w:r>
      <w:r w:rsidR="00BD16C2">
        <w:rPr>
          <w:rFonts w:hint="cs"/>
          <w:rtl/>
        </w:rPr>
        <w:t>ت شده که ابوموسی اشعری، یک فرد ذ</w:t>
      </w:r>
      <w:r>
        <w:rPr>
          <w:rFonts w:hint="cs"/>
          <w:rtl/>
        </w:rPr>
        <w:t>می را برای کتابت</w:t>
      </w:r>
      <w:r w:rsidR="00DE70E9">
        <w:rPr>
          <w:rFonts w:hint="cs"/>
          <w:rtl/>
        </w:rPr>
        <w:t xml:space="preserve"> به‌کار </w:t>
      </w:r>
      <w:r>
        <w:rPr>
          <w:rFonts w:hint="cs"/>
          <w:rtl/>
        </w:rPr>
        <w:t xml:space="preserve">گرفت. عمر </w:t>
      </w:r>
      <w:r w:rsidR="00BD16C2">
        <w:rPr>
          <w:rFonts w:cs="CTraditional Arabic" w:hint="cs"/>
          <w:rtl/>
        </w:rPr>
        <w:t>س</w:t>
      </w:r>
      <w:r>
        <w:rPr>
          <w:rFonts w:hint="cs"/>
          <w:rtl/>
        </w:rPr>
        <w:t xml:space="preserve"> به او نامه</w:t>
      </w:r>
      <w:r>
        <w:rPr>
          <w:rFonts w:hint="eastAsia"/>
          <w:rtl/>
        </w:rPr>
        <w:t>‌</w:t>
      </w:r>
      <w:r>
        <w:rPr>
          <w:rFonts w:hint="cs"/>
          <w:rtl/>
        </w:rPr>
        <w:t xml:space="preserve">ی نوشت و با تذکر این آیه: </w:t>
      </w:r>
      <w:r w:rsidR="00475BBC" w:rsidRPr="00AB7196">
        <w:rPr>
          <w:rStyle w:val="Char8"/>
          <w:rtl/>
        </w:rPr>
        <w:t>﴿</w:t>
      </w:r>
      <w:r w:rsidR="00475BBC" w:rsidRPr="00475BBC">
        <w:rPr>
          <w:rStyle w:val="Chard"/>
          <w:rtl/>
        </w:rPr>
        <w:t>لَا تَتَّخِذُواْ بِطَانَةٗ مِّن دُونِكُمۡ</w:t>
      </w:r>
      <w:r w:rsidR="00475BBC" w:rsidRPr="00AB7196">
        <w:rPr>
          <w:rStyle w:val="Char8"/>
          <w:rFonts w:hint="cs"/>
          <w:rtl/>
        </w:rPr>
        <w:t>﴾</w:t>
      </w:r>
      <w:r>
        <w:rPr>
          <w:rFonts w:hint="cs"/>
          <w:rtl/>
        </w:rPr>
        <w:t xml:space="preserve"> وی را توبیخ نمود.</w:t>
      </w:r>
    </w:p>
    <w:p w:rsidR="00027BBE" w:rsidRDefault="00027BBE" w:rsidP="00027BBE">
      <w:pPr>
        <w:pStyle w:val="a8"/>
        <w:rPr>
          <w:rtl/>
        </w:rPr>
      </w:pPr>
      <w:r>
        <w:rPr>
          <w:rFonts w:hint="cs"/>
          <w:rtl/>
        </w:rPr>
        <w:t>امیر مؤمن</w:t>
      </w:r>
      <w:r w:rsidR="00AD0767">
        <w:rPr>
          <w:rFonts w:hint="cs"/>
          <w:rtl/>
        </w:rPr>
        <w:t>ان</w:t>
      </w:r>
      <w:r>
        <w:rPr>
          <w:rFonts w:hint="cs"/>
          <w:rtl/>
        </w:rPr>
        <w:t xml:space="preserve"> عمر </w:t>
      </w:r>
      <w:r w:rsidR="00BD16C2">
        <w:rPr>
          <w:rFonts w:cs="CTraditional Arabic" w:hint="cs"/>
          <w:rtl/>
        </w:rPr>
        <w:t>س</w:t>
      </w:r>
      <w:r>
        <w:rPr>
          <w:rFonts w:hint="cs"/>
          <w:rtl/>
        </w:rPr>
        <w:t xml:space="preserve"> چنین نوشت: </w:t>
      </w:r>
      <w:r w:rsidRPr="00E11FF3">
        <w:rPr>
          <w:rStyle w:val="Char8"/>
          <w:rFonts w:hint="cs"/>
          <w:rtl/>
        </w:rPr>
        <w:t>«</w:t>
      </w:r>
      <w:r>
        <w:rPr>
          <w:rFonts w:hint="cs"/>
          <w:rtl/>
        </w:rPr>
        <w:t>از اهل کتاب برای انجام کارها کمک نگیرد، زیرا آنان رشوه را حلال</w:t>
      </w:r>
      <w:r w:rsidR="00850650">
        <w:rPr>
          <w:rFonts w:hint="cs"/>
          <w:rtl/>
        </w:rPr>
        <w:t xml:space="preserve"> می‌</w:t>
      </w:r>
      <w:r>
        <w:rPr>
          <w:rFonts w:hint="cs"/>
          <w:rtl/>
        </w:rPr>
        <w:t>دانند، بلکه برای پیشبرد کارها و واگذاری مسئولیت‌ها از افرادی</w:t>
      </w:r>
      <w:r w:rsidR="00A94924">
        <w:rPr>
          <w:rFonts w:hint="cs"/>
          <w:rtl/>
        </w:rPr>
        <w:t xml:space="preserve"> </w:t>
      </w:r>
      <w:r>
        <w:rPr>
          <w:rFonts w:hint="cs"/>
          <w:rtl/>
        </w:rPr>
        <w:t>استفاده کنید که از خداوند</w:t>
      </w:r>
      <w:r w:rsidR="00850650">
        <w:rPr>
          <w:rFonts w:hint="cs"/>
          <w:rtl/>
        </w:rPr>
        <w:t xml:space="preserve"> می‌</w:t>
      </w:r>
      <w:r>
        <w:rPr>
          <w:rFonts w:hint="cs"/>
          <w:rtl/>
        </w:rPr>
        <w:t>ترسند</w:t>
      </w:r>
      <w:r w:rsidRPr="00E11FF3">
        <w:rPr>
          <w:rStyle w:val="Char8"/>
          <w:rFonts w:hint="cs"/>
          <w:rtl/>
        </w:rPr>
        <w:t>»</w:t>
      </w:r>
      <w:r>
        <w:rPr>
          <w:rFonts w:hint="cs"/>
          <w:rtl/>
        </w:rPr>
        <w:t>.</w:t>
      </w:r>
    </w:p>
    <w:p w:rsidR="00027BBE" w:rsidRDefault="00027BBE" w:rsidP="0034065E">
      <w:pPr>
        <w:pStyle w:val="a8"/>
        <w:rPr>
          <w:rtl/>
        </w:rPr>
      </w:pPr>
      <w:r>
        <w:rPr>
          <w:rFonts w:hint="cs"/>
          <w:rtl/>
        </w:rPr>
        <w:t xml:space="preserve">به عمر </w:t>
      </w:r>
      <w:r w:rsidR="00BD16C2">
        <w:rPr>
          <w:rFonts w:cs="CTraditional Arabic" w:hint="cs"/>
          <w:rtl/>
        </w:rPr>
        <w:t>س</w:t>
      </w:r>
      <w:r>
        <w:rPr>
          <w:rFonts w:hint="cs"/>
          <w:rtl/>
        </w:rPr>
        <w:t xml:space="preserve"> گفته شد که مردی از مسیحیان منطقه</w:t>
      </w:r>
      <w:r>
        <w:rPr>
          <w:rFonts w:hint="eastAsia"/>
          <w:rtl/>
        </w:rPr>
        <w:t>‌</w:t>
      </w:r>
      <w:r>
        <w:rPr>
          <w:rFonts w:hint="cs"/>
          <w:rtl/>
        </w:rPr>
        <w:t xml:space="preserve">ی </w:t>
      </w:r>
      <w:r w:rsidRPr="00E11FF3">
        <w:rPr>
          <w:rStyle w:val="Char8"/>
          <w:rFonts w:hint="cs"/>
          <w:rtl/>
        </w:rPr>
        <w:t>«</w:t>
      </w:r>
      <w:r w:rsidRPr="00EA17B9">
        <w:rPr>
          <w:rFonts w:hint="cs"/>
          <w:rtl/>
        </w:rPr>
        <w:t>حیره</w:t>
      </w:r>
      <w:r w:rsidRPr="00E11FF3">
        <w:rPr>
          <w:rStyle w:val="Char8"/>
          <w:rFonts w:hint="cs"/>
          <w:rtl/>
        </w:rPr>
        <w:t>»</w:t>
      </w:r>
      <w:r>
        <w:rPr>
          <w:rFonts w:cs="Traditional Arabic" w:hint="cs"/>
          <w:rtl/>
        </w:rPr>
        <w:t xml:space="preserve"> </w:t>
      </w:r>
      <w:r w:rsidRPr="00EA17B9">
        <w:rPr>
          <w:rFonts w:hint="cs"/>
          <w:rtl/>
        </w:rPr>
        <w:t>در خواندن و نوشتن</w:t>
      </w:r>
      <w:r>
        <w:rPr>
          <w:rFonts w:hint="cs"/>
          <w:rtl/>
        </w:rPr>
        <w:t xml:space="preserve"> از همه تواناتر است، آیا او را به عنوان کاتب استخدام</w:t>
      </w:r>
      <w:r w:rsidR="00850650">
        <w:rPr>
          <w:rFonts w:hint="cs"/>
          <w:rtl/>
        </w:rPr>
        <w:t xml:space="preserve"> نمی‌</w:t>
      </w:r>
      <w:r>
        <w:rPr>
          <w:rFonts w:hint="cs"/>
          <w:rtl/>
        </w:rPr>
        <w:t xml:space="preserve">کنی؟ فرمود: </w:t>
      </w:r>
      <w:r w:rsidRPr="00E11FF3">
        <w:rPr>
          <w:rStyle w:val="Char8"/>
          <w:rFonts w:hint="cs"/>
          <w:rtl/>
        </w:rPr>
        <w:t>«</w:t>
      </w:r>
      <w:r>
        <w:rPr>
          <w:rFonts w:hint="cs"/>
          <w:rtl/>
        </w:rPr>
        <w:t>من به غیر از مؤمنان هیچ دوستی</w:t>
      </w:r>
      <w:r w:rsidR="00850650">
        <w:rPr>
          <w:rFonts w:hint="cs"/>
          <w:rtl/>
        </w:rPr>
        <w:t xml:space="preserve"> نمی‌</w:t>
      </w:r>
      <w:r>
        <w:rPr>
          <w:rFonts w:hint="cs"/>
          <w:rtl/>
        </w:rPr>
        <w:t>گیرم</w:t>
      </w:r>
      <w:r w:rsidRPr="00E11FF3">
        <w:rPr>
          <w:rStyle w:val="Char8"/>
          <w:rFonts w:hint="cs"/>
          <w:rtl/>
        </w:rPr>
        <w:t>»</w:t>
      </w:r>
      <w:r>
        <w:rPr>
          <w:rFonts w:cs="Traditional Arabic" w:hint="cs"/>
          <w:rtl/>
        </w:rPr>
        <w:t xml:space="preserve">. </w:t>
      </w:r>
      <w:r w:rsidRPr="00EA17B9">
        <w:rPr>
          <w:rFonts w:hint="cs"/>
          <w:rtl/>
        </w:rPr>
        <w:t>ایشان</w:t>
      </w:r>
      <w:r>
        <w:rPr>
          <w:rFonts w:hint="cs"/>
          <w:rtl/>
        </w:rPr>
        <w:t xml:space="preserve"> در نامه</w:t>
      </w:r>
      <w:r>
        <w:rPr>
          <w:rFonts w:hint="eastAsia"/>
          <w:rtl/>
        </w:rPr>
        <w:t>‌</w:t>
      </w:r>
      <w:r>
        <w:rPr>
          <w:rFonts w:hint="cs"/>
          <w:rtl/>
        </w:rPr>
        <w:t xml:space="preserve">ای به ابوهریره چنین نوشت: </w:t>
      </w:r>
      <w:r w:rsidRPr="00E11FF3">
        <w:rPr>
          <w:rStyle w:val="Char8"/>
          <w:rFonts w:hint="cs"/>
          <w:rtl/>
        </w:rPr>
        <w:t>«</w:t>
      </w:r>
      <w:r>
        <w:rPr>
          <w:rFonts w:hint="cs"/>
          <w:rtl/>
        </w:rPr>
        <w:t>... در هیچ یک از امورات مسلمانان، مشرکان را به یاری نگیر و فقط خودت به این کار</w:t>
      </w:r>
      <w:r w:rsidR="00A94924">
        <w:rPr>
          <w:rFonts w:hint="cs"/>
          <w:rtl/>
        </w:rPr>
        <w:t xml:space="preserve"> </w:t>
      </w:r>
      <w:r>
        <w:rPr>
          <w:rFonts w:hint="cs"/>
          <w:rtl/>
        </w:rPr>
        <w:t>اقدام کن، زیرا تو هم م</w:t>
      </w:r>
      <w:r w:rsidR="00AD0767">
        <w:rPr>
          <w:rFonts w:hint="cs"/>
          <w:rtl/>
        </w:rPr>
        <w:t>انند سایر مسلمانان هستی،</w:t>
      </w:r>
      <w:r>
        <w:rPr>
          <w:rFonts w:hint="cs"/>
          <w:rtl/>
        </w:rPr>
        <w:t xml:space="preserve"> با این تفاوت که بار سنگین آنان بر دوش تو گذ</w:t>
      </w:r>
      <w:r w:rsidR="0009122A">
        <w:rPr>
          <w:rFonts w:hint="cs"/>
          <w:rtl/>
        </w:rPr>
        <w:t>ا</w:t>
      </w:r>
      <w:r>
        <w:rPr>
          <w:rFonts w:hint="cs"/>
          <w:rtl/>
        </w:rPr>
        <w:t>شته شده است</w:t>
      </w:r>
      <w:r w:rsidRPr="00E11FF3">
        <w:rPr>
          <w:rStyle w:val="Char8"/>
          <w:rFonts w:hint="cs"/>
          <w:rtl/>
        </w:rPr>
        <w:t>»</w:t>
      </w:r>
      <w:r w:rsidR="0034065E" w:rsidRPr="00FD7FF4">
        <w:rPr>
          <w:rFonts w:hint="cs"/>
          <w:vertAlign w:val="superscript"/>
          <w:rtl/>
        </w:rPr>
        <w:t>(</w:t>
      </w:r>
      <w:r w:rsidR="0034065E" w:rsidRPr="00FD7FF4">
        <w:rPr>
          <w:rStyle w:val="FootnoteReference"/>
          <w:rtl/>
        </w:rPr>
        <w:footnoteReference w:id="629"/>
      </w:r>
      <w:r w:rsidR="0034065E" w:rsidRPr="00FD7FF4">
        <w:rPr>
          <w:rFonts w:hint="cs"/>
          <w:vertAlign w:val="superscript"/>
          <w:rtl/>
        </w:rPr>
        <w:t>)</w:t>
      </w:r>
      <w:r>
        <w:rPr>
          <w:rFonts w:hint="cs"/>
          <w:rtl/>
        </w:rPr>
        <w:t>.</w:t>
      </w:r>
    </w:p>
    <w:p w:rsidR="00027BBE" w:rsidRDefault="00027BBE" w:rsidP="00DA109F">
      <w:pPr>
        <w:pStyle w:val="a8"/>
        <w:rPr>
          <w:rtl/>
        </w:rPr>
      </w:pPr>
      <w:r>
        <w:rPr>
          <w:rFonts w:hint="cs"/>
          <w:rtl/>
        </w:rPr>
        <w:t>آیات زیر هم</w:t>
      </w:r>
      <w:r w:rsidR="00A94924">
        <w:rPr>
          <w:rFonts w:hint="cs"/>
          <w:rtl/>
        </w:rPr>
        <w:t xml:space="preserve"> </w:t>
      </w:r>
      <w:r w:rsidR="00AD0767">
        <w:rPr>
          <w:rFonts w:hint="cs"/>
          <w:rtl/>
        </w:rPr>
        <w:t>مؤید این مس</w:t>
      </w:r>
      <w:r w:rsidR="00DA109F">
        <w:rPr>
          <w:rFonts w:hint="cs"/>
          <w:rtl/>
        </w:rPr>
        <w:t>أ</w:t>
      </w:r>
      <w:r>
        <w:rPr>
          <w:rFonts w:hint="cs"/>
          <w:rtl/>
        </w:rPr>
        <w:t>له است:</w:t>
      </w:r>
    </w:p>
    <w:p w:rsidR="00027BBE" w:rsidRPr="0051158D" w:rsidRDefault="00475BBC" w:rsidP="005D495E">
      <w:pPr>
        <w:pStyle w:val="af1"/>
        <w:spacing w:line="216" w:lineRule="auto"/>
        <w:rPr>
          <w:rStyle w:val="Char4"/>
          <w:spacing w:val="-4"/>
          <w:rtl/>
        </w:rPr>
      </w:pPr>
      <w:r w:rsidRPr="0051158D">
        <w:rPr>
          <w:rStyle w:val="Char8"/>
          <w:spacing w:val="-4"/>
          <w:rtl/>
        </w:rPr>
        <w:t>﴿</w:t>
      </w:r>
      <w:r w:rsidRPr="0051158D">
        <w:rPr>
          <w:spacing w:val="-4"/>
          <w:rtl/>
        </w:rPr>
        <w:t>وَلَا تُطِعۡ مَنۡ أَغۡفَلۡنَا قَلۡبَهُ</w:t>
      </w:r>
      <w:r w:rsidRPr="0051158D">
        <w:rPr>
          <w:rFonts w:hint="cs"/>
          <w:spacing w:val="-4"/>
          <w:rtl/>
        </w:rPr>
        <w:t>ۥ</w:t>
      </w:r>
      <w:r w:rsidRPr="0051158D">
        <w:rPr>
          <w:spacing w:val="-4"/>
          <w:rtl/>
        </w:rPr>
        <w:t xml:space="preserve"> عَن ذِكۡرِنَا وَ</w:t>
      </w:r>
      <w:r w:rsidRPr="0051158D">
        <w:rPr>
          <w:rFonts w:hint="cs"/>
          <w:spacing w:val="-4"/>
          <w:rtl/>
        </w:rPr>
        <w:t>ٱ</w:t>
      </w:r>
      <w:r w:rsidRPr="0051158D">
        <w:rPr>
          <w:rFonts w:hint="eastAsia"/>
          <w:spacing w:val="-4"/>
          <w:rtl/>
        </w:rPr>
        <w:t>تَّبَعَ</w:t>
      </w:r>
      <w:r w:rsidRPr="0051158D">
        <w:rPr>
          <w:spacing w:val="-4"/>
          <w:rtl/>
        </w:rPr>
        <w:t xml:space="preserve"> هَوَىٰهُ وَكَانَ أَمۡرُهُ</w:t>
      </w:r>
      <w:r w:rsidRPr="0051158D">
        <w:rPr>
          <w:rFonts w:hint="cs"/>
          <w:spacing w:val="-4"/>
          <w:rtl/>
        </w:rPr>
        <w:t>ۥ</w:t>
      </w:r>
      <w:r w:rsidRPr="0051158D">
        <w:rPr>
          <w:spacing w:val="-4"/>
          <w:rtl/>
        </w:rPr>
        <w:t xml:space="preserve"> فُرُطٗا</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AD0767" w:rsidRPr="0051158D">
        <w:rPr>
          <w:rStyle w:val="Char6"/>
          <w:rFonts w:hint="cs"/>
          <w:spacing w:val="-4"/>
          <w:rtl/>
        </w:rPr>
        <w:t>ال</w:t>
      </w:r>
      <w:r w:rsidR="00027BBE" w:rsidRPr="0051158D">
        <w:rPr>
          <w:rStyle w:val="Char6"/>
          <w:rFonts w:hint="cs"/>
          <w:spacing w:val="-4"/>
          <w:rtl/>
        </w:rPr>
        <w:t>کهف: 28]</w:t>
      </w:r>
      <w:r w:rsidR="00027BBE" w:rsidRPr="0051158D">
        <w:rPr>
          <w:rStyle w:val="Char4"/>
          <w:rFonts w:hint="cs"/>
          <w:spacing w:val="-4"/>
          <w:rtl/>
        </w:rPr>
        <w:t>.</w:t>
      </w:r>
    </w:p>
    <w:p w:rsidR="00027BBE" w:rsidRDefault="00027BBE" w:rsidP="00E6154E">
      <w:pPr>
        <w:pStyle w:val="af1"/>
        <w:rPr>
          <w:rFonts w:ascii="IRNazli" w:hAnsi="IRNazli" w:cs="IRNazli"/>
          <w:sz w:val="24"/>
          <w:szCs w:val="24"/>
          <w:rtl/>
        </w:rPr>
      </w:pPr>
      <w:r w:rsidRPr="00E11FF3">
        <w:rPr>
          <w:rStyle w:val="Char8"/>
          <w:rFonts w:hint="cs"/>
          <w:rtl/>
        </w:rPr>
        <w:t>«</w:t>
      </w:r>
      <w:r w:rsidR="0057287D">
        <w:rPr>
          <w:rStyle w:val="Char7"/>
          <w:rFonts w:hint="cs"/>
          <w:rtl/>
        </w:rPr>
        <w:t>و از کسی فرمان م</w:t>
      </w:r>
      <w:r w:rsidRPr="003D1DC7">
        <w:rPr>
          <w:rStyle w:val="Char7"/>
          <w:rFonts w:hint="cs"/>
          <w:rtl/>
        </w:rPr>
        <w:t>بر که</w:t>
      </w:r>
      <w:r w:rsidR="00AD0767">
        <w:rPr>
          <w:rStyle w:val="Char7"/>
          <w:rFonts w:hint="cs"/>
          <w:rtl/>
        </w:rPr>
        <w:t xml:space="preserve"> دل او را از یاد خود غافل ساخته</w:t>
      </w:r>
      <w:r w:rsidR="00AD0767">
        <w:rPr>
          <w:rStyle w:val="Char7"/>
          <w:rFonts w:hint="eastAsia"/>
          <w:rtl/>
        </w:rPr>
        <w:t>‌</w:t>
      </w:r>
      <w:r w:rsidRPr="003D1DC7">
        <w:rPr>
          <w:rStyle w:val="Char7"/>
          <w:rFonts w:hint="cs"/>
          <w:rtl/>
        </w:rPr>
        <w:t>ایم، و او به دنبال آرزوی خود روان گشته است و کار و بارش (همه) افرا</w:t>
      </w:r>
      <w:r w:rsidR="00E6154E">
        <w:rPr>
          <w:rStyle w:val="Char7"/>
          <w:rFonts w:hint="cs"/>
          <w:rtl/>
        </w:rPr>
        <w:t>ط</w:t>
      </w:r>
      <w:r w:rsidRPr="003D1DC7">
        <w:rPr>
          <w:rStyle w:val="Char7"/>
          <w:rFonts w:hint="cs"/>
          <w:rtl/>
        </w:rPr>
        <w:t xml:space="preserve"> و تفریط بوده است</w:t>
      </w:r>
      <w:r w:rsidRPr="00E11FF3">
        <w:rPr>
          <w:rStyle w:val="Char8"/>
          <w:rFonts w:hint="cs"/>
          <w:rtl/>
        </w:rPr>
        <w:t>»</w:t>
      </w:r>
      <w:r>
        <w:rPr>
          <w:rFonts w:ascii="IRNazli" w:hAnsi="IRNazli" w:cs="IRNazli" w:hint="cs"/>
          <w:sz w:val="24"/>
          <w:szCs w:val="24"/>
          <w:rtl/>
        </w:rPr>
        <w:t>.</w:t>
      </w:r>
    </w:p>
    <w:p w:rsidR="00027BBE" w:rsidRPr="00FD7FF4" w:rsidRDefault="00475BBC" w:rsidP="005D495E">
      <w:pPr>
        <w:pStyle w:val="af1"/>
        <w:spacing w:line="216" w:lineRule="auto"/>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إِن تُطِيعُواْ </w:t>
      </w:r>
      <w:r w:rsidRPr="00475BBC">
        <w:rPr>
          <w:rFonts w:hint="cs"/>
          <w:rtl/>
        </w:rPr>
        <w:t>ٱ</w:t>
      </w:r>
      <w:r w:rsidRPr="00475BBC">
        <w:rPr>
          <w:rFonts w:hint="eastAsia"/>
          <w:rtl/>
        </w:rPr>
        <w:t>لَّذِينَ</w:t>
      </w:r>
      <w:r w:rsidRPr="00475BBC">
        <w:rPr>
          <w:rtl/>
        </w:rPr>
        <w:t xml:space="preserve"> كَفَرُواْ يَرُدُّوكُمۡ عَلَىٰٓ أَعۡقَٰبِكُمۡ فَتَنقَلِبُواْ خَٰسِرِينَ١٤٩</w:t>
      </w:r>
      <w:r w:rsidRPr="00AB7196">
        <w:rPr>
          <w:rStyle w:val="Char8"/>
          <w:rFonts w:hint="cs"/>
          <w:rtl/>
        </w:rPr>
        <w:t>﴾</w:t>
      </w:r>
      <w:r w:rsidR="00027BBE">
        <w:rPr>
          <w:rFonts w:hint="cs"/>
          <w:rtl/>
        </w:rPr>
        <w:t xml:space="preserve"> </w:t>
      </w:r>
      <w:r w:rsidR="00027BBE" w:rsidRPr="003D1DC7">
        <w:rPr>
          <w:rStyle w:val="Char6"/>
          <w:rFonts w:hint="cs"/>
          <w:rtl/>
        </w:rPr>
        <w:t>[</w:t>
      </w:r>
      <w:r w:rsidR="00E6154E">
        <w:rPr>
          <w:rStyle w:val="Char6"/>
          <w:rFonts w:hint="cs"/>
          <w:rtl/>
        </w:rPr>
        <w:t xml:space="preserve">آل </w:t>
      </w:r>
      <w:r w:rsidR="00027BBE">
        <w:rPr>
          <w:rStyle w:val="Char6"/>
          <w:rFonts w:hint="cs"/>
          <w:rtl/>
        </w:rPr>
        <w:t>عمران: 149</w:t>
      </w:r>
      <w:r w:rsidR="00027BBE" w:rsidRPr="003D1DC7">
        <w:rPr>
          <w:rStyle w:val="Char6"/>
          <w:rFonts w:hint="cs"/>
          <w:rtl/>
        </w:rPr>
        <w:t>]</w:t>
      </w:r>
      <w:r w:rsidR="00027BBE" w:rsidRPr="00D56774">
        <w:rPr>
          <w:rStyle w:val="Char4"/>
          <w:rFonts w:hint="cs"/>
          <w:rtl/>
        </w:rPr>
        <w:t>.</w:t>
      </w:r>
    </w:p>
    <w:p w:rsidR="00027BBE" w:rsidRDefault="00027BBE" w:rsidP="00027BBE">
      <w:pPr>
        <w:pStyle w:val="af1"/>
        <w:rPr>
          <w:rFonts w:ascii="IRNazli" w:hAnsi="IRNazli" w:cs="IRNazli"/>
          <w:sz w:val="24"/>
          <w:szCs w:val="24"/>
          <w:rtl/>
        </w:rPr>
      </w:pPr>
      <w:r w:rsidRPr="00E11FF3">
        <w:rPr>
          <w:rStyle w:val="Char8"/>
          <w:rFonts w:hint="cs"/>
          <w:rtl/>
        </w:rPr>
        <w:t>«</w:t>
      </w:r>
      <w:r w:rsidRPr="007364B9">
        <w:rPr>
          <w:rStyle w:val="Char7"/>
          <w:rFonts w:hint="cs"/>
          <w:rtl/>
        </w:rPr>
        <w:t>ای کسانی که ایمان آورده‌اید</w:t>
      </w:r>
      <w:r w:rsidR="00E3271E">
        <w:rPr>
          <w:rStyle w:val="Char7"/>
          <w:rFonts w:hint="cs"/>
          <w:rtl/>
        </w:rPr>
        <w:t>!</w:t>
      </w:r>
      <w:r w:rsidRPr="007364B9">
        <w:rPr>
          <w:rStyle w:val="Char7"/>
          <w:rFonts w:hint="cs"/>
          <w:rtl/>
        </w:rPr>
        <w:t xml:space="preserve"> اگر از کافران، فرمانبرداری کنید، شما را به کفر بر</w:t>
      </w:r>
      <w:r w:rsidR="00850650">
        <w:rPr>
          <w:rStyle w:val="Char7"/>
          <w:rFonts w:hint="cs"/>
          <w:rtl/>
        </w:rPr>
        <w:t>می‌</w:t>
      </w:r>
      <w:r w:rsidRPr="007364B9">
        <w:rPr>
          <w:rStyle w:val="Char7"/>
          <w:rFonts w:hint="cs"/>
          <w:rtl/>
        </w:rPr>
        <w:t>گردانند و زیان دیده بر</w:t>
      </w:r>
      <w:r w:rsidR="00850650">
        <w:rPr>
          <w:rStyle w:val="Char7"/>
          <w:rFonts w:hint="cs"/>
          <w:rtl/>
        </w:rPr>
        <w:t>می‌</w:t>
      </w:r>
      <w:r w:rsidRPr="007364B9">
        <w:rPr>
          <w:rStyle w:val="Char7"/>
          <w:rFonts w:hint="cs"/>
          <w:rtl/>
        </w:rPr>
        <w:t>گرد</w:t>
      </w:r>
      <w:r w:rsidR="0009122A">
        <w:rPr>
          <w:rStyle w:val="Char7"/>
          <w:rFonts w:hint="cs"/>
          <w:rtl/>
        </w:rPr>
        <w:t>ی</w:t>
      </w:r>
      <w:r w:rsidRPr="007364B9">
        <w:rPr>
          <w:rStyle w:val="Char7"/>
          <w:rFonts w:hint="cs"/>
          <w:rtl/>
        </w:rPr>
        <w:t>د</w:t>
      </w:r>
      <w:r w:rsidRPr="00E11FF3">
        <w:rPr>
          <w:rStyle w:val="Char8"/>
          <w:rFonts w:hint="cs"/>
          <w:rtl/>
        </w:rPr>
        <w:t>»</w:t>
      </w:r>
      <w:r>
        <w:rPr>
          <w:rFonts w:ascii="IRNazli" w:hAnsi="IRNazli" w:cs="IRNazli" w:hint="cs"/>
          <w:sz w:val="24"/>
          <w:szCs w:val="24"/>
          <w:rtl/>
        </w:rPr>
        <w:t>.</w:t>
      </w:r>
    </w:p>
    <w:p w:rsidR="00027BBE" w:rsidRDefault="00027BBE" w:rsidP="00F250C8">
      <w:pPr>
        <w:pStyle w:val="a8"/>
        <w:rPr>
          <w:rtl/>
        </w:rPr>
      </w:pPr>
      <w:r w:rsidRPr="005D495E">
        <w:rPr>
          <w:rFonts w:hint="cs"/>
          <w:spacing w:val="-2"/>
          <w:rtl/>
        </w:rPr>
        <w:t>واقعیت ا</w:t>
      </w:r>
      <w:r w:rsidR="00E6154E" w:rsidRPr="005D495E">
        <w:rPr>
          <w:rFonts w:hint="cs"/>
          <w:spacing w:val="-2"/>
          <w:rtl/>
        </w:rPr>
        <w:t>ین است که حکومت اسلامی، ح</w:t>
      </w:r>
      <w:r w:rsidRPr="005D495E">
        <w:rPr>
          <w:rFonts w:hint="cs"/>
          <w:spacing w:val="-2"/>
          <w:rtl/>
        </w:rPr>
        <w:t>کومت عقیده و فکر است، پس امکان ندارد که مس</w:t>
      </w:r>
      <w:r w:rsidR="00E6154E" w:rsidRPr="005D495E">
        <w:rPr>
          <w:rFonts w:hint="cs"/>
          <w:spacing w:val="-2"/>
          <w:rtl/>
        </w:rPr>
        <w:t>ئولیت‌های حساس آن را افرادی بر</w:t>
      </w:r>
      <w:r w:rsidRPr="005D495E">
        <w:rPr>
          <w:rFonts w:hint="cs"/>
          <w:spacing w:val="-2"/>
          <w:rtl/>
        </w:rPr>
        <w:t>عهده گیرند که برای دین حاکم ارزشی قائل نیستند و عقاید آن دین را</w:t>
      </w:r>
      <w:r w:rsidR="00850650" w:rsidRPr="005D495E">
        <w:rPr>
          <w:rFonts w:hint="cs"/>
          <w:spacing w:val="-2"/>
          <w:rtl/>
        </w:rPr>
        <w:t xml:space="preserve"> نمی‌</w:t>
      </w:r>
      <w:r w:rsidRPr="005D495E">
        <w:rPr>
          <w:rFonts w:hint="cs"/>
          <w:spacing w:val="-2"/>
          <w:rtl/>
        </w:rPr>
        <w:t>پذیرند و تفکر آن را، باور فکری خود قرار</w:t>
      </w:r>
      <w:r w:rsidR="00850650" w:rsidRPr="005D495E">
        <w:rPr>
          <w:rFonts w:hint="cs"/>
          <w:spacing w:val="-2"/>
          <w:rtl/>
        </w:rPr>
        <w:t xml:space="preserve"> نمی‌</w:t>
      </w:r>
      <w:r w:rsidRPr="005D495E">
        <w:rPr>
          <w:rFonts w:hint="cs"/>
          <w:spacing w:val="-2"/>
          <w:rtl/>
        </w:rPr>
        <w:t>دهند. این به معنای ظلم به اشخاص نیست، زیرا سایر دولت</w:t>
      </w:r>
      <w:r w:rsidRPr="005D495E">
        <w:rPr>
          <w:rFonts w:hint="eastAsia"/>
          <w:spacing w:val="-2"/>
          <w:rtl/>
        </w:rPr>
        <w:t>‌</w:t>
      </w:r>
      <w:r w:rsidRPr="005D495E">
        <w:rPr>
          <w:rFonts w:hint="cs"/>
          <w:spacing w:val="-2"/>
          <w:rtl/>
        </w:rPr>
        <w:t>های عقیدتی نیز اجازه</w:t>
      </w:r>
      <w:r w:rsidR="00850650" w:rsidRPr="005D495E">
        <w:rPr>
          <w:rFonts w:hint="cs"/>
          <w:spacing w:val="-2"/>
          <w:rtl/>
        </w:rPr>
        <w:t xml:space="preserve"> نمی‌</w:t>
      </w:r>
      <w:r w:rsidRPr="005D495E">
        <w:rPr>
          <w:rFonts w:hint="cs"/>
          <w:spacing w:val="-2"/>
          <w:rtl/>
        </w:rPr>
        <w:t>دهند که</w:t>
      </w:r>
      <w:r w:rsidR="00E6154E" w:rsidRPr="005D495E">
        <w:rPr>
          <w:rFonts w:hint="cs"/>
          <w:spacing w:val="-2"/>
          <w:rtl/>
        </w:rPr>
        <w:t xml:space="preserve"> مسئولیت‌های حکومت را افرادی بر</w:t>
      </w:r>
      <w:r w:rsidRPr="005D495E">
        <w:rPr>
          <w:rFonts w:hint="cs"/>
          <w:spacing w:val="-2"/>
          <w:rtl/>
        </w:rPr>
        <w:t>عهده گیرند</w:t>
      </w:r>
      <w:r w:rsidR="00E6154E" w:rsidRPr="005D495E">
        <w:rPr>
          <w:rFonts w:hint="cs"/>
          <w:spacing w:val="-2"/>
          <w:rtl/>
        </w:rPr>
        <w:t xml:space="preserve"> </w:t>
      </w:r>
      <w:r w:rsidRPr="005D495E">
        <w:rPr>
          <w:rFonts w:hint="cs"/>
          <w:spacing w:val="-2"/>
          <w:rtl/>
        </w:rPr>
        <w:t>که به ایدئولوژی مد</w:t>
      </w:r>
      <w:r w:rsidR="00A94924" w:rsidRPr="005D495E">
        <w:rPr>
          <w:rFonts w:hint="cs"/>
          <w:spacing w:val="-2"/>
          <w:rtl/>
        </w:rPr>
        <w:t xml:space="preserve"> </w:t>
      </w:r>
      <w:r w:rsidRPr="005D495E">
        <w:rPr>
          <w:rFonts w:hint="cs"/>
          <w:spacing w:val="-2"/>
          <w:rtl/>
        </w:rPr>
        <w:t>نظر حکومت، عقیده ندارند آنان حتی وظایف عادی را هم به آنان</w:t>
      </w:r>
      <w:r w:rsidR="00850650" w:rsidRPr="005D495E">
        <w:rPr>
          <w:rFonts w:hint="cs"/>
          <w:spacing w:val="-2"/>
          <w:rtl/>
        </w:rPr>
        <w:t xml:space="preserve"> نمی‌</w:t>
      </w:r>
      <w:r w:rsidRPr="005D495E">
        <w:rPr>
          <w:rFonts w:hint="cs"/>
          <w:spacing w:val="-2"/>
          <w:rtl/>
        </w:rPr>
        <w:t>سپارند، در حالی که اسلام مسئولیت‌های جزئی را به مخالفان عقیدتی واگذار</w:t>
      </w:r>
      <w:r w:rsidR="00850650" w:rsidRPr="005D495E">
        <w:rPr>
          <w:rFonts w:hint="cs"/>
          <w:spacing w:val="-2"/>
          <w:rtl/>
        </w:rPr>
        <w:t xml:space="preserve"> نمی‌</w:t>
      </w:r>
      <w:r w:rsidRPr="005D495E">
        <w:rPr>
          <w:rFonts w:hint="cs"/>
          <w:spacing w:val="-2"/>
          <w:rtl/>
        </w:rPr>
        <w:t xml:space="preserve">کند. حوادثی که در طول تاریخ </w:t>
      </w:r>
      <w:r w:rsidRPr="005D495E">
        <w:rPr>
          <w:rFonts w:hint="cs"/>
          <w:spacing w:val="-4"/>
          <w:rtl/>
        </w:rPr>
        <w:t>اسلام روی داده</w:t>
      </w:r>
      <w:r w:rsidR="00DA109F" w:rsidRPr="005D495E">
        <w:rPr>
          <w:spacing w:val="-4"/>
          <w:rtl/>
        </w:rPr>
        <w:softHyphen/>
      </w:r>
      <w:r w:rsidR="00DA109F" w:rsidRPr="005D495E">
        <w:rPr>
          <w:rFonts w:hint="cs"/>
          <w:spacing w:val="-4"/>
          <w:rtl/>
        </w:rPr>
        <w:t>است</w:t>
      </w:r>
      <w:r w:rsidRPr="005D495E">
        <w:rPr>
          <w:rFonts w:hint="cs"/>
          <w:spacing w:val="-4"/>
          <w:rtl/>
        </w:rPr>
        <w:t>، نشان از صحت این قضیه دارد</w:t>
      </w:r>
      <w:r w:rsidR="00E6154E" w:rsidRPr="005D495E">
        <w:rPr>
          <w:rFonts w:hint="cs"/>
          <w:spacing w:val="-4"/>
          <w:rtl/>
        </w:rPr>
        <w:t xml:space="preserve">. </w:t>
      </w:r>
      <w:r w:rsidRPr="005D495E">
        <w:rPr>
          <w:rFonts w:hint="cs"/>
          <w:spacing w:val="-4"/>
          <w:rtl/>
        </w:rPr>
        <w:t xml:space="preserve">در زمان خلافت </w:t>
      </w:r>
      <w:r w:rsidRPr="005D495E">
        <w:rPr>
          <w:rStyle w:val="Char8"/>
          <w:rFonts w:hint="cs"/>
          <w:spacing w:val="-4"/>
          <w:rtl/>
        </w:rPr>
        <w:t>«</w:t>
      </w:r>
      <w:r w:rsidRPr="005D495E">
        <w:rPr>
          <w:rFonts w:hint="cs"/>
          <w:spacing w:val="-4"/>
          <w:rtl/>
        </w:rPr>
        <w:t>المقتدر بالل</w:t>
      </w:r>
      <w:r w:rsidRPr="005D495E">
        <w:rPr>
          <w:rFonts w:hint="eastAsia"/>
          <w:spacing w:val="-4"/>
          <w:rtl/>
        </w:rPr>
        <w:t>ّ</w:t>
      </w:r>
      <w:r w:rsidRPr="005D495E">
        <w:rPr>
          <w:rFonts w:hint="cs"/>
          <w:spacing w:val="-4"/>
          <w:rtl/>
        </w:rPr>
        <w:t>ه</w:t>
      </w:r>
      <w:r w:rsidRPr="005D495E">
        <w:rPr>
          <w:rStyle w:val="Char8"/>
          <w:rFonts w:hint="cs"/>
          <w:spacing w:val="-4"/>
          <w:rtl/>
        </w:rPr>
        <w:t>»</w:t>
      </w:r>
      <w:r w:rsidRPr="005D495E">
        <w:rPr>
          <w:rFonts w:hint="cs"/>
          <w:spacing w:val="-4"/>
          <w:rtl/>
        </w:rPr>
        <w:t xml:space="preserve"> عباسی، س</w:t>
      </w:r>
      <w:r w:rsidR="00F03918" w:rsidRPr="005D495E">
        <w:rPr>
          <w:rFonts w:hint="cs"/>
          <w:spacing w:val="-4"/>
          <w:rtl/>
        </w:rPr>
        <w:t>پ</w:t>
      </w:r>
      <w:r w:rsidRPr="005D495E">
        <w:rPr>
          <w:rFonts w:hint="cs"/>
          <w:spacing w:val="-4"/>
          <w:rtl/>
        </w:rPr>
        <w:t>اه مسلمانان در سال 298 هجری، اسیرانی از رومیان را با خود به پایتخت کشور اسلامی آورد که صلیب‌ها</w:t>
      </w:r>
      <w:r w:rsidR="00DA109F" w:rsidRPr="005D495E">
        <w:rPr>
          <w:rFonts w:hint="cs"/>
          <w:spacing w:val="-4"/>
          <w:rtl/>
        </w:rPr>
        <w:t>ی</w:t>
      </w:r>
      <w:r w:rsidRPr="005D495E">
        <w:rPr>
          <w:rFonts w:hint="cs"/>
          <w:spacing w:val="-4"/>
          <w:rtl/>
        </w:rPr>
        <w:t>ی بر گردن داشتند. گروهی از بزرگان مسیحی هم در بغداد بودند و امور پادشاه را تدبیر و اجرا</w:t>
      </w:r>
      <w:r w:rsidR="00850650" w:rsidRPr="005D495E">
        <w:rPr>
          <w:rFonts w:hint="cs"/>
          <w:spacing w:val="-4"/>
          <w:rtl/>
        </w:rPr>
        <w:t xml:space="preserve"> می‌</w:t>
      </w:r>
      <w:r w:rsidRPr="005D495E">
        <w:rPr>
          <w:rFonts w:hint="cs"/>
          <w:spacing w:val="-4"/>
          <w:rtl/>
        </w:rPr>
        <w:t>کردند. وقتی که آثار و نشانه</w:t>
      </w:r>
      <w:r w:rsidR="00850650" w:rsidRPr="005D495E">
        <w:rPr>
          <w:rFonts w:hint="cs"/>
          <w:spacing w:val="-4"/>
          <w:rtl/>
        </w:rPr>
        <w:t>‌ها</w:t>
      </w:r>
      <w:r w:rsidRPr="005D495E">
        <w:rPr>
          <w:rFonts w:hint="cs"/>
          <w:spacing w:val="-4"/>
          <w:rtl/>
        </w:rPr>
        <w:t>ی رومی و صلیبی را در میان اسیران دیدند، سر</w:t>
      </w:r>
      <w:r w:rsidR="00F03918" w:rsidRPr="005D495E">
        <w:rPr>
          <w:rFonts w:hint="cs"/>
          <w:spacing w:val="-4"/>
          <w:rtl/>
        </w:rPr>
        <w:t>ا</w:t>
      </w:r>
      <w:r w:rsidRPr="005D495E">
        <w:rPr>
          <w:rFonts w:hint="cs"/>
          <w:spacing w:val="-4"/>
          <w:rtl/>
        </w:rPr>
        <w:t>فکنده و شرمنده گشتند</w:t>
      </w:r>
      <w:r w:rsidRPr="005D495E">
        <w:rPr>
          <w:rStyle w:val="Char8"/>
          <w:rFonts w:hint="cs"/>
          <w:spacing w:val="-4"/>
          <w:rtl/>
        </w:rPr>
        <w:t>»</w:t>
      </w:r>
      <w:r w:rsidR="00F250C8" w:rsidRPr="005D495E">
        <w:rPr>
          <w:rFonts w:hint="cs"/>
          <w:spacing w:val="-4"/>
          <w:vertAlign w:val="superscript"/>
          <w:rtl/>
        </w:rPr>
        <w:t>(</w:t>
      </w:r>
      <w:r w:rsidR="00F250C8" w:rsidRPr="005D495E">
        <w:rPr>
          <w:rStyle w:val="FootnoteReference"/>
          <w:spacing w:val="-4"/>
          <w:rtl/>
        </w:rPr>
        <w:footnoteReference w:id="630"/>
      </w:r>
      <w:r w:rsidR="00F250C8" w:rsidRPr="005D495E">
        <w:rPr>
          <w:rFonts w:hint="cs"/>
          <w:spacing w:val="-4"/>
          <w:vertAlign w:val="superscript"/>
          <w:rtl/>
        </w:rPr>
        <w:t>)</w:t>
      </w:r>
      <w:r w:rsidR="00F250C8" w:rsidRPr="005D495E">
        <w:rPr>
          <w:rFonts w:hint="cs"/>
          <w:spacing w:val="-4"/>
          <w:rtl/>
        </w:rPr>
        <w:t>.</w:t>
      </w:r>
      <w:r w:rsidRPr="005D495E">
        <w:rPr>
          <w:rFonts w:hint="cs"/>
          <w:spacing w:val="-4"/>
          <w:rtl/>
        </w:rPr>
        <w:t xml:space="preserve"> و بدین ترتیب، معلوم شد که رابطه</w:t>
      </w:r>
      <w:r w:rsidRPr="005D495E">
        <w:rPr>
          <w:rFonts w:hint="eastAsia"/>
          <w:spacing w:val="-4"/>
          <w:rtl/>
        </w:rPr>
        <w:t>‌</w:t>
      </w:r>
      <w:r w:rsidR="00E6154E" w:rsidRPr="005D495E">
        <w:rPr>
          <w:rFonts w:hint="cs"/>
          <w:spacing w:val="-4"/>
          <w:rtl/>
        </w:rPr>
        <w:t>ی دینی، از هر</w:t>
      </w:r>
      <w:r w:rsidRPr="005D495E">
        <w:rPr>
          <w:rFonts w:hint="cs"/>
          <w:spacing w:val="-4"/>
          <w:rtl/>
        </w:rPr>
        <w:t>نوع رابطه</w:t>
      </w:r>
      <w:r w:rsidRPr="005D495E">
        <w:rPr>
          <w:rFonts w:hint="eastAsia"/>
          <w:spacing w:val="-4"/>
          <w:rtl/>
        </w:rPr>
        <w:t>‌</w:t>
      </w:r>
      <w:r w:rsidR="00E6154E" w:rsidRPr="005D495E">
        <w:rPr>
          <w:rFonts w:hint="cs"/>
          <w:spacing w:val="-4"/>
          <w:rtl/>
        </w:rPr>
        <w:t>ی دیگری قوی</w:t>
      </w:r>
      <w:r w:rsidR="00E6154E" w:rsidRPr="005D495E">
        <w:rPr>
          <w:rFonts w:hint="eastAsia"/>
          <w:spacing w:val="-4"/>
          <w:rtl/>
        </w:rPr>
        <w:t>‌</w:t>
      </w:r>
      <w:r w:rsidR="00E6154E" w:rsidRPr="005D495E">
        <w:rPr>
          <w:rFonts w:hint="cs"/>
          <w:spacing w:val="-4"/>
          <w:rtl/>
        </w:rPr>
        <w:t>تر و بالاتر از هر</w:t>
      </w:r>
      <w:r w:rsidRPr="005D495E">
        <w:rPr>
          <w:rFonts w:hint="cs"/>
          <w:spacing w:val="-4"/>
          <w:rtl/>
        </w:rPr>
        <w:t>نوع مصلحتی است.</w:t>
      </w:r>
    </w:p>
    <w:p w:rsidR="00027BBE" w:rsidRDefault="00027BBE" w:rsidP="00027BBE">
      <w:pPr>
        <w:pStyle w:val="a8"/>
        <w:rPr>
          <w:rtl/>
        </w:rPr>
      </w:pPr>
      <w:r>
        <w:rPr>
          <w:rFonts w:hint="cs"/>
          <w:rtl/>
        </w:rPr>
        <w:t>خدای تعالی فرموده است:</w:t>
      </w:r>
    </w:p>
    <w:p w:rsidR="00027BBE" w:rsidRPr="00FD7FF4" w:rsidRDefault="00475BBC" w:rsidP="0024385B">
      <w:pPr>
        <w:pStyle w:val="af1"/>
        <w:rPr>
          <w:rStyle w:val="Char4"/>
          <w:rtl/>
        </w:rPr>
      </w:pPr>
      <w:r w:rsidRPr="00AB7196">
        <w:rPr>
          <w:rStyle w:val="Char8"/>
          <w:rtl/>
        </w:rPr>
        <w:t>﴿</w:t>
      </w:r>
      <w:r w:rsidRPr="00475BBC">
        <w:rPr>
          <w:rtl/>
        </w:rPr>
        <w:t xml:space="preserve">لَّا يَتَّخِذِ </w:t>
      </w:r>
      <w:r w:rsidRPr="00475BBC">
        <w:rPr>
          <w:rFonts w:hint="cs"/>
          <w:rtl/>
        </w:rPr>
        <w:t>ٱ</w:t>
      </w:r>
      <w:r w:rsidRPr="00475BBC">
        <w:rPr>
          <w:rFonts w:hint="eastAsia"/>
          <w:rtl/>
        </w:rPr>
        <w:t>لۡمُؤۡمِنُونَ</w:t>
      </w:r>
      <w:r w:rsidRPr="00475BBC">
        <w:rPr>
          <w:rtl/>
        </w:rPr>
        <w:t xml:space="preserve"> </w:t>
      </w:r>
      <w:r w:rsidRPr="00475BBC">
        <w:rPr>
          <w:rFonts w:hint="cs"/>
          <w:rtl/>
        </w:rPr>
        <w:t>ٱ</w:t>
      </w:r>
      <w:r w:rsidRPr="00475BBC">
        <w:rPr>
          <w:rFonts w:hint="eastAsia"/>
          <w:rtl/>
        </w:rPr>
        <w:t>لۡكَٰفِرِينَ</w:t>
      </w:r>
      <w:r w:rsidRPr="00475BBC">
        <w:rPr>
          <w:rtl/>
        </w:rPr>
        <w:t xml:space="preserve"> أَوۡلِيَآءَ مِن دُونِ </w:t>
      </w:r>
      <w:r w:rsidRPr="00475BBC">
        <w:rPr>
          <w:rFonts w:hint="cs"/>
          <w:rtl/>
        </w:rPr>
        <w:t>ٱ</w:t>
      </w:r>
      <w:r w:rsidRPr="00475BBC">
        <w:rPr>
          <w:rFonts w:hint="eastAsia"/>
          <w:rtl/>
        </w:rPr>
        <w:t>لۡمُؤۡمِنِينَۖ</w:t>
      </w:r>
      <w:r w:rsidRPr="00475BBC">
        <w:rPr>
          <w:rtl/>
        </w:rPr>
        <w:t xml:space="preserve"> وَمَن يَفۡعَلۡ ذَٰلِكَ فَلَيۡسَ مِنَ </w:t>
      </w:r>
      <w:r w:rsidRPr="00475BBC">
        <w:rPr>
          <w:rFonts w:hint="cs"/>
          <w:rtl/>
        </w:rPr>
        <w:t>ٱ</w:t>
      </w:r>
      <w:r w:rsidRPr="00475BBC">
        <w:rPr>
          <w:rFonts w:hint="eastAsia"/>
          <w:rtl/>
        </w:rPr>
        <w:t>للَّهِ</w:t>
      </w:r>
      <w:r w:rsidRPr="00475BBC">
        <w:rPr>
          <w:rtl/>
        </w:rPr>
        <w:t xml:space="preserve"> فِي شَيۡءٍ إِلَّآ أَن تَتَّقُواْ مِنۡهُمۡ تُقَىٰةٗ</w:t>
      </w:r>
      <w:r w:rsidRPr="00AB7196">
        <w:rPr>
          <w:rStyle w:val="Char8"/>
          <w:rFonts w:hint="cs"/>
          <w:rtl/>
        </w:rPr>
        <w:t>﴾</w:t>
      </w:r>
      <w:r w:rsidR="00027BBE" w:rsidRPr="00E6154E">
        <w:rPr>
          <w:rStyle w:val="Char4"/>
          <w:rFonts w:hint="cs"/>
          <w:rtl/>
        </w:rPr>
        <w:t xml:space="preserve"> </w:t>
      </w:r>
      <w:r w:rsidR="00027BBE" w:rsidRPr="001839E6">
        <w:rPr>
          <w:rStyle w:val="Char6"/>
          <w:rFonts w:hint="cs"/>
          <w:rtl/>
        </w:rPr>
        <w:t>[</w:t>
      </w:r>
      <w:r w:rsidR="00E6154E">
        <w:rPr>
          <w:rStyle w:val="Char6"/>
          <w:rFonts w:hint="cs"/>
          <w:rtl/>
        </w:rPr>
        <w:t xml:space="preserve">آل </w:t>
      </w:r>
      <w:r w:rsidR="00027BBE">
        <w:rPr>
          <w:rStyle w:val="Char6"/>
          <w:rFonts w:hint="cs"/>
          <w:rtl/>
        </w:rPr>
        <w:t>عمران: 28</w:t>
      </w:r>
      <w:r w:rsidR="00027BBE" w:rsidRPr="001839E6">
        <w:rPr>
          <w:rStyle w:val="Char6"/>
          <w:rFonts w:hint="cs"/>
          <w:rtl/>
        </w:rPr>
        <w:t>]</w:t>
      </w:r>
      <w:r w:rsidR="00027BBE" w:rsidRPr="00D56774">
        <w:rPr>
          <w:rStyle w:val="Char4"/>
          <w:rFonts w:hint="cs"/>
          <w:rtl/>
        </w:rPr>
        <w:t>.</w:t>
      </w:r>
    </w:p>
    <w:p w:rsidR="00E30DC6" w:rsidRPr="00E30DC6" w:rsidRDefault="00027BBE" w:rsidP="00DA109F">
      <w:pPr>
        <w:pStyle w:val="ab"/>
        <w:rPr>
          <w:rStyle w:val="Char4"/>
          <w:rtl/>
        </w:rPr>
      </w:pPr>
      <w:r w:rsidRPr="00E11FF3">
        <w:rPr>
          <w:rStyle w:val="Char8"/>
          <w:rFonts w:hint="cs"/>
          <w:rtl/>
        </w:rPr>
        <w:t>«</w:t>
      </w:r>
      <w:r w:rsidR="00DA109F" w:rsidRPr="00DA109F">
        <w:rPr>
          <w:rStyle w:val="Char7"/>
          <w:rFonts w:hint="cs"/>
          <w:rtl/>
        </w:rPr>
        <w:t>مؤمنان نباید کافران را به جای مؤمنان دوست و ولی خود بگیرند، و هر کس چنین کند، با الله هیچ رابطه‌ای ندارند و (عهد و پیمان او با الله گسسته شده است). مگر اینکه (از آزار و اذیت) آن‌ها بترسید (در ظاهر با آنان دوستی کنید)</w:t>
      </w:r>
      <w:r w:rsidRPr="00E11FF3">
        <w:rPr>
          <w:rStyle w:val="Char8"/>
          <w:rFonts w:hint="cs"/>
          <w:rtl/>
        </w:rPr>
        <w:t>»</w:t>
      </w:r>
      <w:r w:rsidR="00E30DC6" w:rsidRPr="00E30DC6">
        <w:rPr>
          <w:rStyle w:val="Char4"/>
          <w:rFonts w:hint="cs"/>
          <w:rtl/>
        </w:rPr>
        <w:t>.</w:t>
      </w:r>
    </w:p>
    <w:p w:rsidR="00027BBE" w:rsidRPr="00FD7FF4" w:rsidRDefault="00027BBE" w:rsidP="0057287D">
      <w:pPr>
        <w:pStyle w:val="a8"/>
        <w:rPr>
          <w:rStyle w:val="Char4"/>
          <w:rtl/>
        </w:rPr>
      </w:pPr>
      <w:r w:rsidRPr="00FD7FF4">
        <w:rPr>
          <w:rStyle w:val="Char4"/>
          <w:rFonts w:hint="cs"/>
          <w:rtl/>
        </w:rPr>
        <w:t>بغوی در تفسیر این آیه گفته</w:t>
      </w:r>
      <w:r w:rsidR="00DA109F">
        <w:rPr>
          <w:rStyle w:val="Char4"/>
          <w:rtl/>
        </w:rPr>
        <w:softHyphen/>
      </w:r>
      <w:r w:rsidR="00DA109F">
        <w:rPr>
          <w:rStyle w:val="Char4"/>
          <w:rFonts w:hint="cs"/>
          <w:rtl/>
        </w:rPr>
        <w:t>است</w:t>
      </w:r>
      <w:r w:rsidRPr="00FD7FF4">
        <w:rPr>
          <w:rStyle w:val="Char4"/>
          <w:rFonts w:hint="cs"/>
          <w:rtl/>
        </w:rPr>
        <w:t>: خدای متعال، مؤمنان را از دوستی با کفار و نرمش در برابر آنان و بیان اسرار و روابط پنهانی با آنان نهی فرموده</w:t>
      </w:r>
      <w:r w:rsidR="00DA109F">
        <w:rPr>
          <w:rStyle w:val="Char4"/>
          <w:rtl/>
        </w:rPr>
        <w:softHyphen/>
      </w:r>
      <w:r w:rsidR="00DA109F">
        <w:rPr>
          <w:rStyle w:val="Char4"/>
          <w:rFonts w:hint="cs"/>
          <w:rtl/>
        </w:rPr>
        <w:t>است</w:t>
      </w:r>
      <w:r w:rsidRPr="00FD7FF4">
        <w:rPr>
          <w:rStyle w:val="Char4"/>
          <w:rFonts w:hint="cs"/>
          <w:rtl/>
        </w:rPr>
        <w:t>، مگر در حالتی که کافران بر مؤمنان غالب و چیره باشند</w:t>
      </w:r>
      <w:r w:rsidRPr="00D56774">
        <w:rPr>
          <w:rStyle w:val="Char4"/>
          <w:rFonts w:hint="cs"/>
          <w:rtl/>
        </w:rPr>
        <w:t>.</w:t>
      </w:r>
      <w:r w:rsidRPr="00FD7FF4">
        <w:rPr>
          <w:rStyle w:val="Char4"/>
          <w:rFonts w:hint="cs"/>
          <w:rtl/>
        </w:rPr>
        <w:t xml:space="preserve"> یا شخص مؤمن در میان قوم کافر زندگی کند و از این بترسد که او را دچار فتنه کنند، پس در ظاهر با آنان مدارا کند، اما قلبش به ایمان وابسته و مطمئن بماند، البته چنین شخصی برای دفاع از خود نباید مرتکب قتل یا خوردن مال حرام گردد و یا باعث شود که کافران بر ناموس مسلمانان دست یابند</w:t>
      </w:r>
      <w:r w:rsidRPr="00D56774">
        <w:rPr>
          <w:rStyle w:val="Char4"/>
          <w:rFonts w:hint="cs"/>
          <w:rtl/>
        </w:rPr>
        <w:t>.</w:t>
      </w:r>
      <w:r w:rsidRPr="00FD7FF4">
        <w:rPr>
          <w:rStyle w:val="Char4"/>
          <w:rFonts w:hint="cs"/>
          <w:rtl/>
        </w:rPr>
        <w:t xml:space="preserve"> تقیه فقط زمانی</w:t>
      </w:r>
      <w:r w:rsidR="00A94924" w:rsidRPr="00FD7FF4">
        <w:rPr>
          <w:rStyle w:val="Char4"/>
          <w:rFonts w:hint="cs"/>
          <w:rtl/>
        </w:rPr>
        <w:t xml:space="preserve"> </w:t>
      </w:r>
      <w:r w:rsidRPr="00FD7FF4">
        <w:rPr>
          <w:rStyle w:val="Char4"/>
          <w:rFonts w:hint="cs"/>
          <w:rtl/>
        </w:rPr>
        <w:t>درست است که شخص مسلمان از قتل بترسد و شرط دیگر تقیه، نیت سالم است</w:t>
      </w:r>
      <w:r w:rsidRPr="00D56774">
        <w:rPr>
          <w:rStyle w:val="Char4"/>
          <w:rFonts w:hint="cs"/>
          <w:rtl/>
        </w:rPr>
        <w:t>.</w:t>
      </w:r>
      <w:r w:rsidRPr="00FD7FF4">
        <w:rPr>
          <w:rStyle w:val="Char4"/>
          <w:rFonts w:hint="cs"/>
          <w:rtl/>
        </w:rPr>
        <w:t xml:space="preserve"> خدای تعالی چنین فرموده است:</w:t>
      </w:r>
    </w:p>
    <w:p w:rsidR="00027BBE" w:rsidRPr="00FD7FF4" w:rsidRDefault="00475BBC" w:rsidP="0024385B">
      <w:pPr>
        <w:pStyle w:val="af1"/>
        <w:rPr>
          <w:rStyle w:val="Char4"/>
          <w:rtl/>
        </w:rPr>
      </w:pPr>
      <w:r w:rsidRPr="00AB7196">
        <w:rPr>
          <w:rStyle w:val="Char8"/>
          <w:rtl/>
        </w:rPr>
        <w:t>﴿</w:t>
      </w:r>
      <w:r w:rsidRPr="00475BBC">
        <w:rPr>
          <w:rtl/>
        </w:rPr>
        <w:t>إِلَّا مَنۡ أُكۡرِهَ وَقَلۡبُهُ</w:t>
      </w:r>
      <w:r w:rsidRPr="00475BBC">
        <w:rPr>
          <w:rFonts w:hint="cs"/>
          <w:rtl/>
        </w:rPr>
        <w:t>ۥ</w:t>
      </w:r>
      <w:r w:rsidRPr="00475BBC">
        <w:rPr>
          <w:rtl/>
        </w:rPr>
        <w:t xml:space="preserve"> مُطۡمَئِنُّۢ بِ</w:t>
      </w:r>
      <w:r w:rsidRPr="00475BBC">
        <w:rPr>
          <w:rFonts w:hint="cs"/>
          <w:rtl/>
        </w:rPr>
        <w:t>ٱ</w:t>
      </w:r>
      <w:r w:rsidRPr="00475BBC">
        <w:rPr>
          <w:rFonts w:hint="eastAsia"/>
          <w:rtl/>
        </w:rPr>
        <w:t>لۡإِيمَٰنِ</w:t>
      </w:r>
      <w:r w:rsidRPr="00AB7196">
        <w:rPr>
          <w:rStyle w:val="Char8"/>
          <w:rFonts w:hint="cs"/>
          <w:rtl/>
        </w:rPr>
        <w:t>﴾</w:t>
      </w:r>
      <w:r w:rsidR="00027BBE">
        <w:rPr>
          <w:rStyle w:val="Char6"/>
          <w:rFonts w:hint="cs"/>
          <w:rtl/>
        </w:rPr>
        <w:t xml:space="preserve"> </w:t>
      </w:r>
      <w:r w:rsidR="00027BBE" w:rsidRPr="004028FF">
        <w:rPr>
          <w:rStyle w:val="Char6"/>
          <w:rFonts w:hint="cs"/>
          <w:rtl/>
        </w:rPr>
        <w:t>[</w:t>
      </w:r>
      <w:r w:rsidR="00E6154E">
        <w:rPr>
          <w:rStyle w:val="Char6"/>
          <w:rFonts w:hint="cs"/>
          <w:rtl/>
        </w:rPr>
        <w:t>ال</w:t>
      </w:r>
      <w:r w:rsidR="00027BBE">
        <w:rPr>
          <w:rStyle w:val="Char6"/>
          <w:rFonts w:hint="cs"/>
          <w:rtl/>
        </w:rPr>
        <w:t>نحل: 106</w:t>
      </w:r>
      <w:r w:rsidR="00027BBE" w:rsidRPr="004028FF">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4028FF">
        <w:rPr>
          <w:rFonts w:hint="cs"/>
          <w:rtl/>
        </w:rPr>
        <w:t>به جز آنان که (تحت فشار و اجبار) وادار به اظهار کفر</w:t>
      </w:r>
      <w:r w:rsidR="00850650">
        <w:rPr>
          <w:rFonts w:hint="cs"/>
          <w:rtl/>
        </w:rPr>
        <w:t xml:space="preserve"> می‌</w:t>
      </w:r>
      <w:r w:rsidRPr="004028FF">
        <w:rPr>
          <w:rFonts w:hint="cs"/>
          <w:rtl/>
        </w:rPr>
        <w:t>گردند و در همان حال دل‌هایشان ثابت بر ایمان است</w:t>
      </w:r>
      <w:r w:rsidRPr="00E11FF3">
        <w:rPr>
          <w:rStyle w:val="Char8"/>
          <w:rFonts w:hint="cs"/>
          <w:rtl/>
        </w:rPr>
        <w:t>»</w:t>
      </w:r>
      <w:r w:rsidR="00E30DC6" w:rsidRPr="00E30DC6">
        <w:rPr>
          <w:rStyle w:val="Char4"/>
          <w:rFonts w:hint="cs"/>
          <w:rtl/>
        </w:rPr>
        <w:t>.</w:t>
      </w:r>
    </w:p>
    <w:p w:rsidR="00027BBE" w:rsidRPr="00FD7FF4" w:rsidRDefault="00027BBE" w:rsidP="00E6154E">
      <w:pPr>
        <w:pStyle w:val="a8"/>
        <w:rPr>
          <w:rStyle w:val="Char4"/>
          <w:rtl/>
        </w:rPr>
      </w:pPr>
      <w:r w:rsidRPr="00FD7FF4">
        <w:rPr>
          <w:rStyle w:val="Char4"/>
          <w:rFonts w:hint="cs"/>
          <w:rtl/>
        </w:rPr>
        <w:t xml:space="preserve">علاوه بر این، </w:t>
      </w:r>
      <w:r w:rsidR="00E6154E" w:rsidRPr="00FD7FF4">
        <w:rPr>
          <w:rStyle w:val="Char4"/>
          <w:rFonts w:hint="cs"/>
          <w:rtl/>
        </w:rPr>
        <w:t>ت</w:t>
      </w:r>
      <w:r w:rsidRPr="00FD7FF4">
        <w:rPr>
          <w:rStyle w:val="Char4"/>
          <w:rFonts w:hint="cs"/>
          <w:rtl/>
        </w:rPr>
        <w:t>قیه برای مؤمن، نوع</w:t>
      </w:r>
      <w:r w:rsidR="00DA4CCA">
        <w:rPr>
          <w:rStyle w:val="Char4"/>
          <w:rFonts w:hint="cs"/>
          <w:rtl/>
        </w:rPr>
        <w:t>ی</w:t>
      </w:r>
      <w:r w:rsidRPr="00FD7FF4">
        <w:rPr>
          <w:rStyle w:val="Char4"/>
          <w:rFonts w:hint="cs"/>
          <w:rtl/>
        </w:rPr>
        <w:t xml:space="preserve"> رخصت است و اگر در ظاهر و باطن بر عقاید و باورهای خود پایبند بماند و در این راه کشته شود، اجر بزرگی خواهد داشت</w:t>
      </w:r>
      <w:r w:rsidR="00DF0943" w:rsidRPr="00FD7FF4">
        <w:rPr>
          <w:rStyle w:val="Char4"/>
          <w:rFonts w:hint="cs"/>
          <w:vertAlign w:val="superscript"/>
          <w:rtl/>
        </w:rPr>
        <w:t>(</w:t>
      </w:r>
      <w:r w:rsidR="00DF0943" w:rsidRPr="00FD7FF4">
        <w:rPr>
          <w:rStyle w:val="Char4"/>
          <w:vertAlign w:val="superscript"/>
          <w:rtl/>
        </w:rPr>
        <w:footnoteReference w:id="631"/>
      </w:r>
      <w:r w:rsidR="00DF0943" w:rsidRPr="00FD7FF4">
        <w:rPr>
          <w:rStyle w:val="Char4"/>
          <w:rFonts w:hint="cs"/>
          <w:vertAlign w:val="superscript"/>
          <w:rtl/>
        </w:rPr>
        <w:t>)</w:t>
      </w:r>
      <w:r w:rsidRPr="00D56774">
        <w:rPr>
          <w:rStyle w:val="Char4"/>
          <w:rFonts w:hint="cs"/>
          <w:rtl/>
        </w:rPr>
        <w:t>.</w:t>
      </w:r>
    </w:p>
    <w:p w:rsidR="00027BBE" w:rsidRPr="00FD7FF4" w:rsidRDefault="00027BBE" w:rsidP="005D495E">
      <w:pPr>
        <w:pStyle w:val="a8"/>
        <w:widowControl w:val="0"/>
        <w:rPr>
          <w:rStyle w:val="Char4"/>
          <w:rtl/>
        </w:rPr>
      </w:pPr>
      <w:r w:rsidRPr="00FD7FF4">
        <w:rPr>
          <w:rStyle w:val="Char4"/>
          <w:rFonts w:hint="cs"/>
          <w:rtl/>
        </w:rPr>
        <w:t xml:space="preserve">طبری نیز در تفسیر </w:t>
      </w:r>
      <w:r w:rsidR="001126DE" w:rsidRPr="00AB7196">
        <w:rPr>
          <w:rStyle w:val="Char8"/>
          <w:rtl/>
        </w:rPr>
        <w:t>﴿</w:t>
      </w:r>
      <w:r w:rsidR="001126DE" w:rsidRPr="001126DE">
        <w:rPr>
          <w:rStyle w:val="Chard"/>
          <w:rtl/>
        </w:rPr>
        <w:t>إِلَّآ أَن تَتَّقُواْ مِنۡهُمۡ تُقَىٰةٗ</w:t>
      </w:r>
      <w:r w:rsidR="001126DE" w:rsidRPr="00AB7196">
        <w:rPr>
          <w:rStyle w:val="Char8"/>
          <w:rFonts w:hint="cs"/>
          <w:rtl/>
        </w:rPr>
        <w:t>﴾</w:t>
      </w:r>
      <w:r w:rsidR="00850650" w:rsidRPr="00FD7FF4">
        <w:rPr>
          <w:rStyle w:val="Char4"/>
          <w:rFonts w:hint="cs"/>
          <w:rtl/>
        </w:rPr>
        <w:t xml:space="preserve"> می‌</w:t>
      </w:r>
      <w:r w:rsidRPr="00FD7FF4">
        <w:rPr>
          <w:rStyle w:val="Char4"/>
          <w:rFonts w:hint="cs"/>
          <w:rtl/>
        </w:rPr>
        <w:t>گوید: یعنی فقط زمانی برای شما مؤمنان جایز است که با کفار دوستی نشان دهید که زیر سلطه</w:t>
      </w:r>
      <w:r w:rsidRPr="00FD7FF4">
        <w:rPr>
          <w:rStyle w:val="Char4"/>
          <w:rFonts w:hint="eastAsia"/>
          <w:rtl/>
        </w:rPr>
        <w:t>‌</w:t>
      </w:r>
      <w:r w:rsidRPr="00FD7FF4">
        <w:rPr>
          <w:rStyle w:val="Char4"/>
          <w:rFonts w:hint="cs"/>
          <w:rtl/>
        </w:rPr>
        <w:t>ی حکومت آنان باشید و از جان خود بترسید و بدین خاطر در زبان با آنان مدارا کنید و دشمنی خود را پنهان</w:t>
      </w:r>
      <w:r w:rsidR="00A94924" w:rsidRPr="00FD7FF4">
        <w:rPr>
          <w:rStyle w:val="Char4"/>
          <w:rFonts w:hint="cs"/>
          <w:rtl/>
        </w:rPr>
        <w:t xml:space="preserve"> </w:t>
      </w:r>
      <w:r w:rsidRPr="00FD7FF4">
        <w:rPr>
          <w:rStyle w:val="Char4"/>
          <w:rFonts w:hint="cs"/>
          <w:rtl/>
        </w:rPr>
        <w:t>دارید، اما نباید با اعت</w:t>
      </w:r>
      <w:r w:rsidR="00E6154E" w:rsidRPr="00FD7FF4">
        <w:rPr>
          <w:rStyle w:val="Char4"/>
          <w:rFonts w:hint="cs"/>
          <w:rtl/>
        </w:rPr>
        <w:t>قادات کفر</w:t>
      </w:r>
      <w:r w:rsidRPr="00FD7FF4">
        <w:rPr>
          <w:rStyle w:val="Char4"/>
          <w:rFonts w:hint="cs"/>
          <w:rtl/>
        </w:rPr>
        <w:t>آمیز آنان همسو شوید و یا عملاً آنان را بر علیه مسلمانان یاری کنید</w:t>
      </w:r>
      <w:r w:rsidR="001B4824" w:rsidRPr="00E11FF3">
        <w:rPr>
          <w:rStyle w:val="Char8"/>
          <w:rFonts w:hint="cs"/>
          <w:rtl/>
        </w:rPr>
        <w:t>»</w:t>
      </w:r>
      <w:r w:rsidR="00DF0943" w:rsidRPr="00FD7FF4">
        <w:rPr>
          <w:rStyle w:val="Char4"/>
          <w:rFonts w:hint="cs"/>
          <w:vertAlign w:val="superscript"/>
          <w:rtl/>
        </w:rPr>
        <w:t>(</w:t>
      </w:r>
      <w:r w:rsidR="00DF0943" w:rsidRPr="00FD7FF4">
        <w:rPr>
          <w:rStyle w:val="Char4"/>
          <w:vertAlign w:val="superscript"/>
          <w:rtl/>
        </w:rPr>
        <w:footnoteReference w:id="632"/>
      </w:r>
      <w:r w:rsidR="00DF0943" w:rsidRPr="00FD7FF4">
        <w:rPr>
          <w:rStyle w:val="Char4"/>
          <w:rFonts w:hint="cs"/>
          <w:vertAlign w:val="superscript"/>
          <w:rtl/>
        </w:rPr>
        <w:t>)</w:t>
      </w:r>
      <w:r w:rsidRPr="00D56774">
        <w:rPr>
          <w:rStyle w:val="Char4"/>
          <w:rFonts w:hint="cs"/>
          <w:rtl/>
        </w:rPr>
        <w:t>.</w:t>
      </w:r>
    </w:p>
    <w:p w:rsidR="00027BBE" w:rsidRPr="00FD7FF4" w:rsidRDefault="00027BBE" w:rsidP="001B4824">
      <w:pPr>
        <w:pStyle w:val="a8"/>
        <w:rPr>
          <w:rStyle w:val="Char4"/>
          <w:rtl/>
        </w:rPr>
      </w:pPr>
      <w:r w:rsidRPr="00FD7FF4">
        <w:rPr>
          <w:rStyle w:val="Char4"/>
          <w:rFonts w:hint="cs"/>
          <w:rtl/>
        </w:rPr>
        <w:t>خدای متعال از دوستی با ک</w:t>
      </w:r>
      <w:r w:rsidR="00DA4CCA">
        <w:rPr>
          <w:rStyle w:val="Char4"/>
          <w:rFonts w:hint="cs"/>
          <w:rtl/>
        </w:rPr>
        <w:t>ا</w:t>
      </w:r>
      <w:r w:rsidRPr="00FD7FF4">
        <w:rPr>
          <w:rStyle w:val="Char4"/>
          <w:rFonts w:hint="cs"/>
          <w:rtl/>
        </w:rPr>
        <w:t>فران و پذیرش حاکمیت آنان و از اعتماد بر آنان به شدت نهی فرموده است:</w:t>
      </w:r>
    </w:p>
    <w:p w:rsidR="00027BBE" w:rsidRPr="00FD7FF4" w:rsidRDefault="00475BBC" w:rsidP="00E6154E">
      <w:pPr>
        <w:pStyle w:val="af1"/>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لَا تَتَّخِذُواْ عَدُوِّي وَعَدُوَّكُمۡ أَوۡلِيَآءَ تُلۡقُونَ إِلَيۡهِم بِ</w:t>
      </w:r>
      <w:r w:rsidRPr="00475BBC">
        <w:rPr>
          <w:rFonts w:hint="cs"/>
          <w:rtl/>
        </w:rPr>
        <w:t>ٱ</w:t>
      </w:r>
      <w:r w:rsidRPr="00475BBC">
        <w:rPr>
          <w:rFonts w:hint="eastAsia"/>
          <w:rtl/>
        </w:rPr>
        <w:t>لۡمَوَدَّةِ</w:t>
      </w:r>
      <w:r w:rsidRPr="00475BBC">
        <w:rPr>
          <w:rtl/>
        </w:rPr>
        <w:t xml:space="preserve"> وَقَدۡ كَفَرُواْ بِمَا جَآءَكُم مِّنَ </w:t>
      </w:r>
      <w:r w:rsidRPr="00475BBC">
        <w:rPr>
          <w:rFonts w:hint="cs"/>
          <w:rtl/>
        </w:rPr>
        <w:t>ٱ</w:t>
      </w:r>
      <w:r w:rsidRPr="00475BBC">
        <w:rPr>
          <w:rFonts w:hint="eastAsia"/>
          <w:rtl/>
        </w:rPr>
        <w:t>لۡحَقِّ</w:t>
      </w:r>
      <w:r w:rsidRPr="00AB7196">
        <w:rPr>
          <w:rStyle w:val="Char8"/>
          <w:rFonts w:hint="cs"/>
          <w:rtl/>
        </w:rPr>
        <w:t>﴾</w:t>
      </w:r>
      <w:r w:rsidR="00027BBE">
        <w:rPr>
          <w:rStyle w:val="Char6"/>
          <w:rFonts w:hint="cs"/>
          <w:rtl/>
        </w:rPr>
        <w:t xml:space="preserve"> </w:t>
      </w:r>
      <w:r w:rsidR="00027BBE" w:rsidRPr="000441F0">
        <w:rPr>
          <w:rStyle w:val="Char6"/>
          <w:rFonts w:hint="cs"/>
          <w:rtl/>
        </w:rPr>
        <w:t>[</w:t>
      </w:r>
      <w:r w:rsidR="00E6154E">
        <w:rPr>
          <w:rStyle w:val="Char6"/>
          <w:rFonts w:hint="cs"/>
          <w:rtl/>
        </w:rPr>
        <w:t>ال</w:t>
      </w:r>
      <w:r w:rsidR="00027BBE">
        <w:rPr>
          <w:rStyle w:val="Char6"/>
          <w:rFonts w:hint="cs"/>
          <w:rtl/>
        </w:rPr>
        <w:t>ممتحن</w:t>
      </w:r>
      <w:r w:rsidR="00E6154E">
        <w:rPr>
          <w:rStyle w:val="Char6"/>
          <w:rFonts w:hint="cs"/>
          <w:rtl/>
        </w:rPr>
        <w:t>ة</w:t>
      </w:r>
      <w:r w:rsidR="00027BBE">
        <w:rPr>
          <w:rStyle w:val="Char6"/>
          <w:rFonts w:hint="cs"/>
          <w:rtl/>
        </w:rPr>
        <w:t>: 1</w:t>
      </w:r>
      <w:r w:rsidR="00027BBE" w:rsidRPr="000441F0">
        <w:rPr>
          <w:rStyle w:val="Char6"/>
          <w:rFonts w:hint="cs"/>
          <w:rtl/>
        </w:rPr>
        <w:t>]</w:t>
      </w:r>
      <w:r w:rsidR="00027BBE" w:rsidRPr="00D56774">
        <w:rPr>
          <w:rStyle w:val="Char4"/>
          <w:rFonts w:hint="cs"/>
          <w:rtl/>
        </w:rPr>
        <w:t>.</w:t>
      </w:r>
    </w:p>
    <w:p w:rsidR="00E30DC6" w:rsidRPr="00E30DC6" w:rsidRDefault="00027BBE" w:rsidP="00DA4CCA">
      <w:pPr>
        <w:pStyle w:val="ab"/>
        <w:rPr>
          <w:rStyle w:val="Char4"/>
          <w:rtl/>
        </w:rPr>
      </w:pPr>
      <w:r w:rsidRPr="00E11FF3">
        <w:rPr>
          <w:rStyle w:val="Char8"/>
          <w:rFonts w:hint="cs"/>
          <w:rtl/>
        </w:rPr>
        <w:t>«</w:t>
      </w:r>
      <w:r w:rsidR="00DA4CCA" w:rsidRPr="00DA4CCA">
        <w:rPr>
          <w:rFonts w:hint="cs"/>
          <w:rtl/>
        </w:rPr>
        <w:t>ای کسانی‌که ایمان آورده‌اید! دشمن من و دشمن خودتان را دوست نگیرید که با آن‌ها طرع دوستی می‌افکنید، در حالی‌که آن‌ها به آنچه از حق برای شما آمده کافر شده‌اند</w:t>
      </w:r>
      <w:r w:rsidRPr="00E11FF3">
        <w:rPr>
          <w:rStyle w:val="Char8"/>
          <w:rFonts w:hint="cs"/>
          <w:rtl/>
        </w:rPr>
        <w:t>»</w:t>
      </w:r>
      <w:r w:rsidR="00E30DC6" w:rsidRPr="00E30DC6">
        <w:rPr>
          <w:rStyle w:val="Char4"/>
          <w:rFonts w:hint="cs"/>
          <w:rtl/>
        </w:rPr>
        <w:t>.</w:t>
      </w:r>
    </w:p>
    <w:p w:rsidR="00027BBE" w:rsidRPr="00FD7FF4" w:rsidRDefault="00475BBC" w:rsidP="0024385B">
      <w:pPr>
        <w:pStyle w:val="af1"/>
        <w:rPr>
          <w:rStyle w:val="Char4"/>
          <w:rtl/>
        </w:rPr>
      </w:pPr>
      <w:r w:rsidRPr="00AB7196">
        <w:rPr>
          <w:rStyle w:val="Char8"/>
          <w:rtl/>
        </w:rPr>
        <w:t>﴿</w:t>
      </w:r>
      <w:r w:rsidRPr="00475BBC">
        <w:rPr>
          <w:rtl/>
        </w:rPr>
        <w:t xml:space="preserve">وَلَا تَرۡكَنُوٓاْ إِلَى </w:t>
      </w:r>
      <w:r w:rsidRPr="00475BBC">
        <w:rPr>
          <w:rFonts w:hint="cs"/>
          <w:rtl/>
        </w:rPr>
        <w:t>ٱ</w:t>
      </w:r>
      <w:r w:rsidRPr="00475BBC">
        <w:rPr>
          <w:rFonts w:hint="eastAsia"/>
          <w:rtl/>
        </w:rPr>
        <w:t>لَّذِينَ</w:t>
      </w:r>
      <w:r w:rsidRPr="00475BBC">
        <w:rPr>
          <w:rtl/>
        </w:rPr>
        <w:t xml:space="preserve"> ظَلَمُواْ فَتَمَسَّكُمُ </w:t>
      </w:r>
      <w:r w:rsidRPr="00475BBC">
        <w:rPr>
          <w:rFonts w:hint="cs"/>
          <w:rtl/>
        </w:rPr>
        <w:t>ٱ</w:t>
      </w:r>
      <w:r w:rsidRPr="00475BBC">
        <w:rPr>
          <w:rFonts w:hint="eastAsia"/>
          <w:rtl/>
        </w:rPr>
        <w:t>لنَّارُ</w:t>
      </w:r>
      <w:r w:rsidRPr="00475BBC">
        <w:rPr>
          <w:rtl/>
        </w:rPr>
        <w:t xml:space="preserve"> وَمَا لَكُم مِّن دُونِ </w:t>
      </w:r>
      <w:r w:rsidRPr="00475BBC">
        <w:rPr>
          <w:rFonts w:hint="cs"/>
          <w:rtl/>
        </w:rPr>
        <w:t>ٱ</w:t>
      </w:r>
      <w:r w:rsidRPr="00475BBC">
        <w:rPr>
          <w:rFonts w:hint="eastAsia"/>
          <w:rtl/>
        </w:rPr>
        <w:t>للَّهِ</w:t>
      </w:r>
      <w:r w:rsidRPr="00475BBC">
        <w:rPr>
          <w:rtl/>
        </w:rPr>
        <w:t xml:space="preserve"> مِنۡ أَوۡلِيَآءَ ثُمَّ لَا تُنصَرُونَ١١٣</w:t>
      </w:r>
      <w:r w:rsidRPr="00AB7196">
        <w:rPr>
          <w:rStyle w:val="Char8"/>
          <w:rFonts w:hint="cs"/>
          <w:rtl/>
        </w:rPr>
        <w:t>﴾</w:t>
      </w:r>
      <w:r w:rsidR="00FD7FF4" w:rsidRPr="00FD7FF4">
        <w:rPr>
          <w:rStyle w:val="Char4"/>
          <w:rFonts w:hint="cs"/>
          <w:rtl/>
        </w:rPr>
        <w:t xml:space="preserve"> </w:t>
      </w:r>
      <w:r w:rsidR="00027BBE" w:rsidRPr="00507DD9">
        <w:rPr>
          <w:rStyle w:val="Char6"/>
          <w:rFonts w:hint="cs"/>
          <w:rtl/>
        </w:rPr>
        <w:t>[</w:t>
      </w:r>
      <w:r w:rsidR="00027BBE">
        <w:rPr>
          <w:rStyle w:val="Char6"/>
          <w:rFonts w:hint="cs"/>
          <w:rtl/>
        </w:rPr>
        <w:t>هود: 113</w:t>
      </w:r>
      <w:r w:rsidR="00027BBE" w:rsidRPr="00507DD9">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507DD9">
        <w:rPr>
          <w:rFonts w:hint="cs"/>
          <w:rtl/>
        </w:rPr>
        <w:t>و</w:t>
      </w:r>
      <w:r w:rsidR="001B4824">
        <w:rPr>
          <w:rFonts w:hint="cs"/>
          <w:rtl/>
        </w:rPr>
        <w:t xml:space="preserve"> به</w:t>
      </w:r>
      <w:r w:rsidRPr="00507DD9">
        <w:rPr>
          <w:rFonts w:hint="cs"/>
          <w:rtl/>
        </w:rPr>
        <w:t xml:space="preserve"> کافران و مشرکان تکیه نکنید (که اگر چن</w:t>
      </w:r>
      <w:r w:rsidR="001B4824">
        <w:rPr>
          <w:rFonts w:hint="cs"/>
          <w:rtl/>
        </w:rPr>
        <w:t>ین کنید) آتش دوزخ شما را فرو می</w:t>
      </w:r>
      <w:r w:rsidR="001B4824">
        <w:rPr>
          <w:rFonts w:hint="eastAsia"/>
          <w:rtl/>
        </w:rPr>
        <w:t>‌</w:t>
      </w:r>
      <w:r w:rsidRPr="00507DD9">
        <w:rPr>
          <w:rFonts w:hint="cs"/>
          <w:rtl/>
        </w:rPr>
        <w:t>گیرد، و جز خدا دوستان و سرپرستانی ندارید، و پس از (تک</w:t>
      </w:r>
      <w:r w:rsidR="001B4824">
        <w:rPr>
          <w:rFonts w:hint="cs"/>
          <w:rtl/>
        </w:rPr>
        <w:t>یه به کافران و مشرکان) یاری نمی</w:t>
      </w:r>
      <w:r w:rsidR="001B4824">
        <w:rPr>
          <w:rFonts w:hint="eastAsia"/>
          <w:rtl/>
        </w:rPr>
        <w:t>‌</w:t>
      </w:r>
      <w:r w:rsidRPr="00507DD9">
        <w:rPr>
          <w:rFonts w:hint="cs"/>
          <w:rtl/>
        </w:rPr>
        <w:t>گیرید و پیروز گردانده</w:t>
      </w:r>
      <w:r w:rsidR="00850650">
        <w:rPr>
          <w:rFonts w:hint="cs"/>
          <w:rtl/>
        </w:rPr>
        <w:t xml:space="preserve"> نمی‌</w:t>
      </w:r>
      <w:r w:rsidRPr="00507DD9">
        <w:rPr>
          <w:rFonts w:hint="cs"/>
          <w:rtl/>
        </w:rPr>
        <w:t>شوید</w:t>
      </w:r>
      <w:r w:rsidRPr="00E11FF3">
        <w:rPr>
          <w:rStyle w:val="Char8"/>
          <w:rFonts w:hint="cs"/>
          <w:rtl/>
        </w:rPr>
        <w:t>»</w:t>
      </w:r>
      <w:r w:rsidR="00E30DC6" w:rsidRPr="00E30DC6">
        <w:rPr>
          <w:rStyle w:val="Char4"/>
          <w:rFonts w:hint="cs"/>
          <w:rtl/>
        </w:rPr>
        <w:t>.</w:t>
      </w:r>
    </w:p>
    <w:p w:rsidR="00027BBE" w:rsidRPr="00FD7FF4" w:rsidRDefault="00475BBC" w:rsidP="00E6154E">
      <w:pPr>
        <w:pStyle w:val="af1"/>
        <w:rPr>
          <w:rStyle w:val="Char4"/>
          <w:rtl/>
        </w:rPr>
      </w:pPr>
      <w:r w:rsidRPr="00AB7196">
        <w:rPr>
          <w:rStyle w:val="Char8"/>
          <w:rtl/>
        </w:rPr>
        <w:t>﴿</w:t>
      </w:r>
      <w:r w:rsidR="00E6154E" w:rsidRPr="00E6154E">
        <w:rPr>
          <w:rFonts w:hint="eastAsia"/>
          <w:rtl/>
        </w:rPr>
        <w:t>يَ</w:t>
      </w:r>
      <w:r w:rsidR="00E6154E" w:rsidRPr="00E6154E">
        <w:rPr>
          <w:rFonts w:hint="cs"/>
          <w:rtl/>
        </w:rPr>
        <w:t>ٰٓ</w:t>
      </w:r>
      <w:r w:rsidR="00E6154E" w:rsidRPr="00E6154E">
        <w:rPr>
          <w:rFonts w:hint="eastAsia"/>
          <w:rtl/>
        </w:rPr>
        <w:t>أَيُّهَا</w:t>
      </w:r>
      <w:r w:rsidR="00E6154E">
        <w:rPr>
          <w:color w:val="008000"/>
          <w:sz w:val="24"/>
          <w:szCs w:val="24"/>
          <w:rtl/>
        </w:rPr>
        <w:t xml:space="preserve"> </w:t>
      </w:r>
      <w:r w:rsidRPr="00E6154E">
        <w:rPr>
          <w:rFonts w:hint="cs"/>
          <w:rtl/>
        </w:rPr>
        <w:t>ٱ</w:t>
      </w:r>
      <w:r w:rsidRPr="00E6154E">
        <w:rPr>
          <w:rFonts w:hint="eastAsia"/>
          <w:rtl/>
        </w:rPr>
        <w:t>لَّذِينَ</w:t>
      </w:r>
      <w:r w:rsidRPr="00475BBC">
        <w:rPr>
          <w:rtl/>
        </w:rPr>
        <w:t xml:space="preserve"> ءَامَنُواْ لَا تَتَّخِذُواْ </w:t>
      </w:r>
      <w:r w:rsidRPr="00475BBC">
        <w:rPr>
          <w:rFonts w:hint="cs"/>
          <w:rtl/>
        </w:rPr>
        <w:t>ٱ</w:t>
      </w:r>
      <w:r w:rsidRPr="00475BBC">
        <w:rPr>
          <w:rFonts w:hint="eastAsia"/>
          <w:rtl/>
        </w:rPr>
        <w:t>لۡيَهُودَ</w:t>
      </w:r>
      <w:r w:rsidRPr="00475BBC">
        <w:rPr>
          <w:rtl/>
        </w:rPr>
        <w:t xml:space="preserve"> وَ</w:t>
      </w:r>
      <w:r w:rsidRPr="00475BBC">
        <w:rPr>
          <w:rFonts w:hint="cs"/>
          <w:rtl/>
        </w:rPr>
        <w:t>ٱ</w:t>
      </w:r>
      <w:r w:rsidRPr="00475BBC">
        <w:rPr>
          <w:rFonts w:hint="eastAsia"/>
          <w:rtl/>
        </w:rPr>
        <w:t>لنَّصَٰرَىٰٓ</w:t>
      </w:r>
      <w:r w:rsidRPr="00475BBC">
        <w:rPr>
          <w:rtl/>
        </w:rPr>
        <w:t xml:space="preserve"> أَوۡلِيَآءَۘ بَعۡضُهُمۡ أَوۡلِيَآءُ بَعۡضٖۚ وَمَن يَتَوَلَّهُم مِّنكُمۡ فَإِنَّهُ</w:t>
      </w:r>
      <w:r w:rsidRPr="00475BBC">
        <w:rPr>
          <w:rFonts w:hint="cs"/>
          <w:rtl/>
        </w:rPr>
        <w:t>ۥ</w:t>
      </w:r>
      <w:r w:rsidRPr="00475BBC">
        <w:rPr>
          <w:rtl/>
        </w:rPr>
        <w:t xml:space="preserve"> مِنۡهُمۡۗ إِنَّ </w:t>
      </w:r>
      <w:r w:rsidRPr="00475BBC">
        <w:rPr>
          <w:rFonts w:hint="cs"/>
          <w:rtl/>
        </w:rPr>
        <w:t>ٱ</w:t>
      </w:r>
      <w:r w:rsidRPr="00475BBC">
        <w:rPr>
          <w:rFonts w:hint="eastAsia"/>
          <w:rtl/>
        </w:rPr>
        <w:t>للَّهَ</w:t>
      </w:r>
      <w:r w:rsidRPr="00475BBC">
        <w:rPr>
          <w:rtl/>
        </w:rPr>
        <w:t xml:space="preserve"> لَا يَهۡدِي </w:t>
      </w:r>
      <w:r w:rsidRPr="00475BBC">
        <w:rPr>
          <w:rFonts w:hint="cs"/>
          <w:rtl/>
        </w:rPr>
        <w:t>ٱ</w:t>
      </w:r>
      <w:r w:rsidRPr="00475BBC">
        <w:rPr>
          <w:rFonts w:hint="eastAsia"/>
          <w:rtl/>
        </w:rPr>
        <w:t>لۡقَوۡمَ</w:t>
      </w:r>
      <w:r w:rsidRPr="00475BBC">
        <w:rPr>
          <w:rtl/>
        </w:rPr>
        <w:t xml:space="preserve"> </w:t>
      </w:r>
      <w:r w:rsidRPr="00475BBC">
        <w:rPr>
          <w:rFonts w:hint="cs"/>
          <w:rtl/>
        </w:rPr>
        <w:t>ٱ</w:t>
      </w:r>
      <w:r w:rsidRPr="00475BBC">
        <w:rPr>
          <w:rFonts w:hint="eastAsia"/>
          <w:rtl/>
        </w:rPr>
        <w:t>لظَّٰلِمِينَ</w:t>
      </w:r>
      <w:r w:rsidRPr="00475BBC">
        <w:rPr>
          <w:rtl/>
        </w:rPr>
        <w:t>٥١</w:t>
      </w:r>
      <w:r w:rsidRPr="00AB7196">
        <w:rPr>
          <w:rStyle w:val="Char8"/>
          <w:rFonts w:hint="cs"/>
          <w:rtl/>
        </w:rPr>
        <w:t>﴾</w:t>
      </w:r>
      <w:r w:rsidR="00027BBE">
        <w:rPr>
          <w:rStyle w:val="Char6"/>
          <w:rFonts w:hint="cs"/>
          <w:rtl/>
        </w:rPr>
        <w:t xml:space="preserve"> </w:t>
      </w:r>
      <w:r w:rsidR="00027BBE" w:rsidRPr="00507DD9">
        <w:rPr>
          <w:rStyle w:val="Char6"/>
          <w:rFonts w:hint="cs"/>
          <w:rtl/>
        </w:rPr>
        <w:t>[</w:t>
      </w:r>
      <w:r w:rsidR="00E6154E">
        <w:rPr>
          <w:rStyle w:val="Char6"/>
          <w:rFonts w:hint="cs"/>
          <w:rtl/>
        </w:rPr>
        <w:t>ال</w:t>
      </w:r>
      <w:r w:rsidR="00027BBE">
        <w:rPr>
          <w:rStyle w:val="Char6"/>
          <w:rFonts w:hint="cs"/>
          <w:rtl/>
        </w:rPr>
        <w:t>مائد</w:t>
      </w:r>
      <w:r w:rsidR="00E6154E">
        <w:rPr>
          <w:rStyle w:val="Char6"/>
          <w:rFonts w:hint="cs"/>
          <w:rtl/>
        </w:rPr>
        <w:t>ة</w:t>
      </w:r>
      <w:r w:rsidR="00027BBE">
        <w:rPr>
          <w:rStyle w:val="Char6"/>
          <w:rFonts w:hint="cs"/>
          <w:rtl/>
        </w:rPr>
        <w:t>: 51</w:t>
      </w:r>
      <w:r w:rsidR="00027BBE" w:rsidRPr="00507DD9">
        <w:rPr>
          <w:rStyle w:val="Char6"/>
          <w:rFonts w:hint="cs"/>
          <w:rtl/>
        </w:rPr>
        <w:t>]</w:t>
      </w:r>
      <w:r w:rsidR="00027BBE" w:rsidRPr="00D56774">
        <w:rPr>
          <w:rStyle w:val="Char4"/>
          <w:rFonts w:hint="cs"/>
          <w:rtl/>
        </w:rPr>
        <w:t>.</w:t>
      </w:r>
    </w:p>
    <w:p w:rsidR="00E30DC6" w:rsidRPr="00E30DC6" w:rsidRDefault="00027BBE" w:rsidP="00F03918">
      <w:pPr>
        <w:pStyle w:val="ab"/>
        <w:rPr>
          <w:rStyle w:val="Char4"/>
          <w:rtl/>
        </w:rPr>
      </w:pPr>
      <w:r w:rsidRPr="00E11FF3">
        <w:rPr>
          <w:rStyle w:val="Char8"/>
          <w:rFonts w:hint="cs"/>
          <w:rtl/>
        </w:rPr>
        <w:t>«</w:t>
      </w:r>
      <w:r w:rsidRPr="00507DD9">
        <w:rPr>
          <w:rFonts w:hint="cs"/>
          <w:rtl/>
        </w:rPr>
        <w:t>ای مؤمنان! یهودیان و مسیحیان را ب</w:t>
      </w:r>
      <w:r w:rsidR="00F03918">
        <w:rPr>
          <w:rFonts w:hint="cs"/>
          <w:rtl/>
        </w:rPr>
        <w:t>ه دوستی نگیرید. ایشان برخی دوست</w:t>
      </w:r>
      <w:r w:rsidRPr="00507DD9">
        <w:rPr>
          <w:rFonts w:hint="cs"/>
          <w:rtl/>
        </w:rPr>
        <w:t xml:space="preserve"> برخی دیگرند،</w:t>
      </w:r>
      <w:r w:rsidR="00DB61A2">
        <w:rPr>
          <w:rFonts w:hint="cs"/>
          <w:rtl/>
        </w:rPr>
        <w:t xml:space="preserve"> هرکس </w:t>
      </w:r>
      <w:r w:rsidRPr="00507DD9">
        <w:rPr>
          <w:rFonts w:hint="cs"/>
          <w:rtl/>
        </w:rPr>
        <w:t>از شما با ایشان دوستی ورزد،</w:t>
      </w:r>
      <w:r w:rsidR="00850650">
        <w:rPr>
          <w:rFonts w:hint="cs"/>
          <w:rtl/>
        </w:rPr>
        <w:t xml:space="preserve"> بی‌</w:t>
      </w:r>
      <w:r w:rsidRPr="00507DD9">
        <w:rPr>
          <w:rFonts w:hint="cs"/>
          <w:rtl/>
        </w:rPr>
        <w:t>گمان او از زمره</w:t>
      </w:r>
      <w:r w:rsidRPr="00507DD9">
        <w:rPr>
          <w:rFonts w:hint="eastAsia"/>
          <w:rtl/>
        </w:rPr>
        <w:t>‌</w:t>
      </w:r>
      <w:r w:rsidRPr="00507DD9">
        <w:rPr>
          <w:rFonts w:hint="cs"/>
          <w:rtl/>
        </w:rPr>
        <w:t>ی ایشا</w:t>
      </w:r>
      <w:r w:rsidR="00F03918">
        <w:rPr>
          <w:rFonts w:hint="cs"/>
          <w:rtl/>
        </w:rPr>
        <w:t>ن</w:t>
      </w:r>
      <w:r w:rsidRPr="00507DD9">
        <w:rPr>
          <w:rFonts w:hint="cs"/>
          <w:rtl/>
        </w:rPr>
        <w:t xml:space="preserve"> به شمار است. و شک نیست که خداوند افراد ستمگر را هدایت</w:t>
      </w:r>
      <w:r w:rsidR="00850650">
        <w:rPr>
          <w:rFonts w:hint="cs"/>
          <w:rtl/>
        </w:rPr>
        <w:t xml:space="preserve"> نمی‌</w:t>
      </w:r>
      <w:r w:rsidRPr="00507DD9">
        <w:rPr>
          <w:rFonts w:hint="cs"/>
          <w:rtl/>
        </w:rPr>
        <w:t>کند</w:t>
      </w:r>
      <w:r w:rsidRPr="00E11FF3">
        <w:rPr>
          <w:rStyle w:val="Char8"/>
          <w:rFonts w:hint="cs"/>
          <w:rtl/>
        </w:rPr>
        <w:t>»</w:t>
      </w:r>
      <w:r w:rsidR="00E30DC6" w:rsidRPr="00E30DC6">
        <w:rPr>
          <w:rStyle w:val="Char4"/>
          <w:rFonts w:hint="cs"/>
          <w:rtl/>
        </w:rPr>
        <w:t>.</w:t>
      </w:r>
    </w:p>
    <w:p w:rsidR="00027BBE" w:rsidRPr="00FD7FF4" w:rsidRDefault="00027BBE" w:rsidP="00D56774">
      <w:pPr>
        <w:pStyle w:val="a8"/>
        <w:rPr>
          <w:rStyle w:val="Char4"/>
          <w:rtl/>
        </w:rPr>
      </w:pPr>
      <w:r w:rsidRPr="00FD7FF4">
        <w:rPr>
          <w:rStyle w:val="Char4"/>
          <w:rFonts w:hint="cs"/>
          <w:rtl/>
        </w:rPr>
        <w:t>طبری در تفسیر این آیه</w:t>
      </w:r>
      <w:r w:rsidR="00850650" w:rsidRPr="00FD7FF4">
        <w:rPr>
          <w:rStyle w:val="Char4"/>
          <w:rFonts w:hint="cs"/>
          <w:rtl/>
        </w:rPr>
        <w:t xml:space="preserve"> می‌</w:t>
      </w:r>
      <w:r w:rsidRPr="00FD7FF4">
        <w:rPr>
          <w:rStyle w:val="Char4"/>
          <w:rFonts w:hint="cs"/>
          <w:rtl/>
        </w:rPr>
        <w:t xml:space="preserve">فرماید: </w:t>
      </w:r>
      <w:r w:rsidR="001B4824" w:rsidRPr="00E11FF3">
        <w:rPr>
          <w:rStyle w:val="Char8"/>
          <w:rFonts w:hint="cs"/>
          <w:rtl/>
        </w:rPr>
        <w:t>«</w:t>
      </w:r>
      <w:r w:rsidR="00E6154E" w:rsidRPr="00FD7FF4">
        <w:rPr>
          <w:rStyle w:val="Char4"/>
          <w:rFonts w:hint="cs"/>
          <w:rtl/>
        </w:rPr>
        <w:t>هر</w:t>
      </w:r>
      <w:r w:rsidRPr="00FD7FF4">
        <w:rPr>
          <w:rStyle w:val="Char4"/>
          <w:rFonts w:hint="cs"/>
          <w:rtl/>
        </w:rPr>
        <w:t>کس که</w:t>
      </w:r>
      <w:r w:rsidR="003D35B9" w:rsidRPr="00FD7FF4">
        <w:rPr>
          <w:rStyle w:val="Char4"/>
          <w:rFonts w:hint="cs"/>
          <w:rtl/>
        </w:rPr>
        <w:t xml:space="preserve"> به‌جای </w:t>
      </w:r>
      <w:r w:rsidRPr="00FD7FF4">
        <w:rPr>
          <w:rStyle w:val="Char4"/>
          <w:rFonts w:hint="cs"/>
          <w:rtl/>
        </w:rPr>
        <w:t xml:space="preserve">مؤمنان، یهود و نصاری را به عنوان دوست و یاور انتخاب کند، جزو آنان است، هم در دین و </w:t>
      </w:r>
      <w:r w:rsidR="00E6154E" w:rsidRPr="00FD7FF4">
        <w:rPr>
          <w:rStyle w:val="Char4"/>
          <w:rFonts w:hint="cs"/>
          <w:rtl/>
        </w:rPr>
        <w:t>هم در ملیت، زیرا هیچ</w:t>
      </w:r>
      <w:r w:rsidR="00E6154E" w:rsidRPr="00FD7FF4">
        <w:rPr>
          <w:rStyle w:val="Char4"/>
          <w:rFonts w:hint="eastAsia"/>
          <w:rtl/>
        </w:rPr>
        <w:t>‌</w:t>
      </w:r>
      <w:r w:rsidRPr="00FD7FF4">
        <w:rPr>
          <w:rStyle w:val="Char4"/>
          <w:rFonts w:hint="cs"/>
          <w:rtl/>
        </w:rPr>
        <w:t>کس، دیگری را به سرپرستی و دوستی</w:t>
      </w:r>
      <w:r w:rsidR="00850650" w:rsidRPr="00FD7FF4">
        <w:rPr>
          <w:rStyle w:val="Char4"/>
          <w:rFonts w:hint="cs"/>
          <w:rtl/>
        </w:rPr>
        <w:t xml:space="preserve"> نمی‌</w:t>
      </w:r>
      <w:r w:rsidRPr="00FD7FF4">
        <w:rPr>
          <w:rStyle w:val="Char4"/>
          <w:rFonts w:hint="cs"/>
          <w:rtl/>
        </w:rPr>
        <w:t>گیرد، مگر زمانی که او هم به عقیده و به منهج</w:t>
      </w:r>
      <w:r w:rsidR="001B4824" w:rsidRPr="00FD7FF4">
        <w:rPr>
          <w:rStyle w:val="Char4"/>
          <w:rFonts w:hint="cs"/>
          <w:rtl/>
        </w:rPr>
        <w:t xml:space="preserve"> </w:t>
      </w:r>
      <w:r w:rsidRPr="00FD7FF4">
        <w:rPr>
          <w:rStyle w:val="Char4"/>
          <w:rFonts w:hint="cs"/>
          <w:rtl/>
        </w:rPr>
        <w:t>او راضی و خشنود باشد، و در این صورت به دشمنی با امور مخالف او</w:t>
      </w:r>
      <w:r w:rsidR="00850650" w:rsidRPr="00FD7FF4">
        <w:rPr>
          <w:rStyle w:val="Char4"/>
          <w:rFonts w:hint="cs"/>
          <w:rtl/>
        </w:rPr>
        <w:t xml:space="preserve"> می‌</w:t>
      </w:r>
      <w:r w:rsidRPr="00FD7FF4">
        <w:rPr>
          <w:rStyle w:val="Char4"/>
          <w:rFonts w:hint="cs"/>
          <w:rtl/>
        </w:rPr>
        <w:t>پردازد و بر او</w:t>
      </w:r>
      <w:r w:rsidR="00A94924" w:rsidRPr="00FD7FF4">
        <w:rPr>
          <w:rStyle w:val="Char4"/>
          <w:rFonts w:hint="cs"/>
          <w:rtl/>
        </w:rPr>
        <w:t xml:space="preserve"> </w:t>
      </w:r>
      <w:r w:rsidRPr="00FD7FF4">
        <w:rPr>
          <w:rStyle w:val="Char4"/>
          <w:rFonts w:hint="cs"/>
          <w:rtl/>
        </w:rPr>
        <w:t>حکم همان شخص جاری</w:t>
      </w:r>
      <w:r w:rsidR="00850650" w:rsidRPr="00FD7FF4">
        <w:rPr>
          <w:rStyle w:val="Char4"/>
          <w:rFonts w:hint="cs"/>
          <w:rtl/>
        </w:rPr>
        <w:t xml:space="preserve"> می‌</w:t>
      </w:r>
      <w:r w:rsidRPr="00FD7FF4">
        <w:rPr>
          <w:rStyle w:val="Char4"/>
          <w:rFonts w:hint="cs"/>
          <w:rtl/>
        </w:rPr>
        <w:t>گردد</w:t>
      </w:r>
      <w:r w:rsidR="00D56774" w:rsidRPr="00E11FF3">
        <w:rPr>
          <w:rStyle w:val="Char8"/>
          <w:rtl/>
        </w:rPr>
        <w:t>»</w:t>
      </w:r>
      <w:r w:rsidR="001428EF" w:rsidRPr="00FD7FF4">
        <w:rPr>
          <w:rStyle w:val="Char4"/>
          <w:rFonts w:hint="cs"/>
          <w:vertAlign w:val="superscript"/>
          <w:rtl/>
        </w:rPr>
        <w:t>(</w:t>
      </w:r>
      <w:r w:rsidR="001428EF" w:rsidRPr="00FD7FF4">
        <w:rPr>
          <w:rStyle w:val="Char4"/>
          <w:vertAlign w:val="superscript"/>
          <w:rtl/>
        </w:rPr>
        <w:footnoteReference w:id="633"/>
      </w:r>
      <w:r w:rsidR="001428EF" w:rsidRPr="00FD7FF4">
        <w:rPr>
          <w:rStyle w:val="Char4"/>
          <w:rFonts w:hint="cs"/>
          <w:vertAlign w:val="superscript"/>
          <w:rtl/>
        </w:rPr>
        <w:t>)</w:t>
      </w:r>
      <w:r w:rsidRPr="00D56774">
        <w:rPr>
          <w:rStyle w:val="Char4"/>
          <w:rFonts w:hint="cs"/>
          <w:rtl/>
        </w:rPr>
        <w:t>.</w:t>
      </w:r>
    </w:p>
    <w:p w:rsidR="00027BBE" w:rsidRPr="00FD7FF4" w:rsidRDefault="00027BBE" w:rsidP="00240BC7">
      <w:pPr>
        <w:pStyle w:val="a8"/>
        <w:rPr>
          <w:rStyle w:val="Char4"/>
          <w:rtl/>
        </w:rPr>
      </w:pPr>
      <w:r w:rsidRPr="001B4824">
        <w:rPr>
          <w:rFonts w:hint="cs"/>
          <w:rtl/>
        </w:rPr>
        <w:t>ابن حزم</w:t>
      </w:r>
      <w:r w:rsidR="00850650">
        <w:rPr>
          <w:rFonts w:hint="cs"/>
          <w:rtl/>
        </w:rPr>
        <w:t xml:space="preserve"> می‌</w:t>
      </w:r>
      <w:r w:rsidRPr="001B4824">
        <w:rPr>
          <w:rFonts w:hint="cs"/>
          <w:rtl/>
        </w:rPr>
        <w:t>گوید</w:t>
      </w:r>
      <w:r w:rsidRPr="00FD7FF4">
        <w:rPr>
          <w:rStyle w:val="Char4"/>
          <w:rFonts w:hint="cs"/>
          <w:rtl/>
        </w:rPr>
        <w:t xml:space="preserve">: </w:t>
      </w:r>
      <w:r w:rsidRPr="00E11FF3">
        <w:rPr>
          <w:rStyle w:val="Char8"/>
          <w:rFonts w:hint="cs"/>
          <w:rtl/>
        </w:rPr>
        <w:t>«</w:t>
      </w:r>
      <w:r w:rsidRPr="001B4824">
        <w:rPr>
          <w:rFonts w:hint="cs"/>
          <w:rtl/>
        </w:rPr>
        <w:t>صحیح است که این آیه:</w:t>
      </w:r>
      <w:r w:rsidRPr="00FD7FF4">
        <w:rPr>
          <w:rStyle w:val="Char4"/>
          <w:rFonts w:hint="cs"/>
          <w:rtl/>
        </w:rPr>
        <w:t xml:space="preserve"> </w:t>
      </w:r>
      <w:r w:rsidR="00296232" w:rsidRPr="00AB7196">
        <w:rPr>
          <w:rStyle w:val="Char8"/>
          <w:rtl/>
        </w:rPr>
        <w:t>﴿</w:t>
      </w:r>
      <w:r w:rsidR="00296232" w:rsidRPr="0024385B">
        <w:rPr>
          <w:rStyle w:val="Chard"/>
          <w:rtl/>
        </w:rPr>
        <w:t>وَمَن يَتَوَلَّهُم مِّنكُم</w:t>
      </w:r>
      <w:r w:rsidR="00296232" w:rsidRPr="0024385B">
        <w:rPr>
          <w:rStyle w:val="Chard"/>
          <w:rFonts w:hint="cs"/>
          <w:rtl/>
        </w:rPr>
        <w:t>ۡ</w:t>
      </w:r>
      <w:r w:rsidR="00296232" w:rsidRPr="0024385B">
        <w:rPr>
          <w:rStyle w:val="Chard"/>
          <w:rtl/>
        </w:rPr>
        <w:t xml:space="preserve"> </w:t>
      </w:r>
      <w:r w:rsidR="00296232" w:rsidRPr="0024385B">
        <w:rPr>
          <w:rStyle w:val="Chard"/>
          <w:rFonts w:hint="cs"/>
          <w:rtl/>
        </w:rPr>
        <w:t>فَإِنَّهُۥ</w:t>
      </w:r>
      <w:r w:rsidR="00296232" w:rsidRPr="0024385B">
        <w:rPr>
          <w:rStyle w:val="Chard"/>
          <w:rtl/>
        </w:rPr>
        <w:t xml:space="preserve"> مِن</w:t>
      </w:r>
      <w:r w:rsidR="00296232" w:rsidRPr="0024385B">
        <w:rPr>
          <w:rStyle w:val="Chard"/>
          <w:rFonts w:hint="cs"/>
          <w:rtl/>
        </w:rPr>
        <w:t>ۡهُمۡ</w:t>
      </w:r>
      <w:r w:rsidR="00296232" w:rsidRPr="00AB7196">
        <w:rPr>
          <w:rStyle w:val="Char8"/>
          <w:rFonts w:hint="cs"/>
          <w:rtl/>
        </w:rPr>
        <w:t>﴾</w:t>
      </w:r>
      <w:r w:rsidRPr="00FD7FF4">
        <w:rPr>
          <w:rStyle w:val="Char4"/>
          <w:rFonts w:hint="cs"/>
          <w:rtl/>
        </w:rPr>
        <w:t xml:space="preserve"> </w:t>
      </w:r>
      <w:r w:rsidRPr="001B4824">
        <w:rPr>
          <w:rFonts w:hint="cs"/>
          <w:rtl/>
        </w:rPr>
        <w:t>بر ظاهر آن حمل</w:t>
      </w:r>
      <w:r w:rsidR="00850650">
        <w:rPr>
          <w:rFonts w:hint="cs"/>
          <w:rtl/>
        </w:rPr>
        <w:t xml:space="preserve"> می‌</w:t>
      </w:r>
      <w:r w:rsidRPr="001B4824">
        <w:rPr>
          <w:rFonts w:hint="cs"/>
          <w:rtl/>
        </w:rPr>
        <w:t xml:space="preserve">شود و مؤمن اگر سرپرستی و دوستی کفار </w:t>
      </w:r>
      <w:r w:rsidR="00240BC7">
        <w:rPr>
          <w:rFonts w:hint="cs"/>
          <w:rtl/>
        </w:rPr>
        <w:t>را</w:t>
      </w:r>
      <w:r w:rsidRPr="001B4824">
        <w:rPr>
          <w:rFonts w:hint="cs"/>
          <w:rtl/>
        </w:rPr>
        <w:t xml:space="preserve"> بپذیرد، مانند کافری از جمله</w:t>
      </w:r>
      <w:r w:rsidRPr="001B4824">
        <w:rPr>
          <w:rFonts w:hint="eastAsia"/>
          <w:rtl/>
        </w:rPr>
        <w:t>‌</w:t>
      </w:r>
      <w:r w:rsidRPr="001B4824">
        <w:rPr>
          <w:rFonts w:hint="cs"/>
          <w:rtl/>
        </w:rPr>
        <w:t>ی کافران محسوب</w:t>
      </w:r>
      <w:r w:rsidR="00850650">
        <w:rPr>
          <w:rFonts w:hint="cs"/>
          <w:rtl/>
        </w:rPr>
        <w:t xml:space="preserve"> می‌</w:t>
      </w:r>
      <w:r w:rsidRPr="001B4824">
        <w:rPr>
          <w:rFonts w:hint="cs"/>
          <w:rtl/>
        </w:rPr>
        <w:t>شود. این حقیقتی است که حتی دو تن از مسلمانان در آن اختلاف ندارند</w:t>
      </w:r>
      <w:r w:rsidRPr="00E11FF3">
        <w:rPr>
          <w:rStyle w:val="Char8"/>
          <w:rFonts w:hint="cs"/>
          <w:rtl/>
        </w:rPr>
        <w:t>»</w:t>
      </w:r>
      <w:r w:rsidR="001428EF" w:rsidRPr="00FD7FF4">
        <w:rPr>
          <w:rStyle w:val="Char4"/>
          <w:rFonts w:hint="cs"/>
          <w:vertAlign w:val="superscript"/>
          <w:rtl/>
        </w:rPr>
        <w:t>(</w:t>
      </w:r>
      <w:r w:rsidR="001428EF" w:rsidRPr="00FD7FF4">
        <w:rPr>
          <w:rStyle w:val="Char4"/>
          <w:vertAlign w:val="superscript"/>
          <w:rtl/>
        </w:rPr>
        <w:footnoteReference w:id="634"/>
      </w:r>
      <w:r w:rsidR="001428EF" w:rsidRPr="00FD7FF4">
        <w:rPr>
          <w:rStyle w:val="Char4"/>
          <w:rFonts w:hint="cs"/>
          <w:vertAlign w:val="superscript"/>
          <w:rtl/>
        </w:rPr>
        <w:t>)</w:t>
      </w:r>
      <w:r w:rsidRPr="00D56774">
        <w:rPr>
          <w:rStyle w:val="Char4"/>
          <w:rFonts w:hint="cs"/>
          <w:rtl/>
        </w:rPr>
        <w:t>.</w:t>
      </w:r>
    </w:p>
    <w:p w:rsidR="00027BBE" w:rsidRPr="00FD7FF4" w:rsidRDefault="00027BBE" w:rsidP="00027BBE">
      <w:pPr>
        <w:pStyle w:val="a8"/>
        <w:rPr>
          <w:rStyle w:val="Char4"/>
          <w:rtl/>
        </w:rPr>
      </w:pPr>
      <w:r w:rsidRPr="001B4824">
        <w:rPr>
          <w:rFonts w:hint="cs"/>
          <w:rtl/>
        </w:rPr>
        <w:t>امام ابن تیمیه</w:t>
      </w:r>
      <w:r w:rsidR="00A94924">
        <w:rPr>
          <w:rFonts w:hint="cs"/>
          <w:rtl/>
        </w:rPr>
        <w:t xml:space="preserve"> </w:t>
      </w:r>
      <w:r w:rsidRPr="001B4824">
        <w:rPr>
          <w:rFonts w:hint="cs"/>
          <w:rtl/>
        </w:rPr>
        <w:t>هم</w:t>
      </w:r>
      <w:r w:rsidR="00850650">
        <w:rPr>
          <w:rFonts w:hint="cs"/>
          <w:rtl/>
        </w:rPr>
        <w:t xml:space="preserve"> می‌</w:t>
      </w:r>
      <w:r w:rsidRPr="001B4824">
        <w:rPr>
          <w:rFonts w:hint="cs"/>
          <w:rtl/>
        </w:rPr>
        <w:t>فرماید</w:t>
      </w:r>
      <w:r w:rsidRPr="00FD7FF4">
        <w:rPr>
          <w:rStyle w:val="Char4"/>
          <w:rFonts w:hint="cs"/>
          <w:rtl/>
        </w:rPr>
        <w:t xml:space="preserve">: </w:t>
      </w:r>
      <w:r w:rsidRPr="00E11FF3">
        <w:rPr>
          <w:rStyle w:val="Char8"/>
          <w:rFonts w:hint="cs"/>
          <w:rtl/>
        </w:rPr>
        <w:t>«</w:t>
      </w:r>
      <w:r w:rsidRPr="001B4824">
        <w:rPr>
          <w:rFonts w:hint="cs"/>
          <w:rtl/>
        </w:rPr>
        <w:t>خداوند در این آیه خبر داده</w:t>
      </w:r>
      <w:r w:rsidR="00DA4CCA">
        <w:rPr>
          <w:rtl/>
        </w:rPr>
        <w:softHyphen/>
      </w:r>
      <w:r w:rsidR="00DA4CCA">
        <w:rPr>
          <w:rFonts w:hint="cs"/>
          <w:rtl/>
        </w:rPr>
        <w:t>است</w:t>
      </w:r>
      <w:r w:rsidRPr="001B4824">
        <w:rPr>
          <w:rFonts w:hint="cs"/>
          <w:rtl/>
        </w:rPr>
        <w:t>، کسانی</w:t>
      </w:r>
      <w:r w:rsidR="00A94924">
        <w:rPr>
          <w:rFonts w:hint="cs"/>
          <w:rtl/>
        </w:rPr>
        <w:t xml:space="preserve"> </w:t>
      </w:r>
      <w:r w:rsidRPr="001B4824">
        <w:rPr>
          <w:rFonts w:hint="cs"/>
          <w:rtl/>
        </w:rPr>
        <w:t>که کافران را به دوستی</w:t>
      </w:r>
      <w:r w:rsidR="00850650">
        <w:rPr>
          <w:rFonts w:hint="cs"/>
          <w:rtl/>
        </w:rPr>
        <w:t xml:space="preserve"> می‌</w:t>
      </w:r>
      <w:r w:rsidRPr="001B4824">
        <w:rPr>
          <w:rFonts w:hint="cs"/>
          <w:rtl/>
        </w:rPr>
        <w:t>گیرند،</w:t>
      </w:r>
      <w:r w:rsidR="00A94924">
        <w:rPr>
          <w:rFonts w:hint="cs"/>
          <w:rtl/>
        </w:rPr>
        <w:t xml:space="preserve"> </w:t>
      </w:r>
      <w:r w:rsidRPr="001B4824">
        <w:rPr>
          <w:rFonts w:hint="cs"/>
          <w:rtl/>
        </w:rPr>
        <w:t>جزو آنان به شمار</w:t>
      </w:r>
      <w:r w:rsidR="00850650">
        <w:rPr>
          <w:rFonts w:hint="cs"/>
          <w:rtl/>
        </w:rPr>
        <w:t xml:space="preserve"> می‌</w:t>
      </w:r>
      <w:r w:rsidRPr="001B4824">
        <w:rPr>
          <w:rFonts w:hint="cs"/>
          <w:rtl/>
        </w:rPr>
        <w:t>روند، خداوند در آیه</w:t>
      </w:r>
      <w:r w:rsidRPr="001B4824">
        <w:rPr>
          <w:rFonts w:hint="eastAsia"/>
          <w:rtl/>
        </w:rPr>
        <w:t>‌</w:t>
      </w:r>
      <w:r w:rsidRPr="001B4824">
        <w:rPr>
          <w:rFonts w:hint="cs"/>
          <w:rtl/>
        </w:rPr>
        <w:t>ی دیگری فرموده</w:t>
      </w:r>
      <w:r w:rsidR="00DA4CCA">
        <w:rPr>
          <w:rtl/>
        </w:rPr>
        <w:softHyphen/>
      </w:r>
      <w:r w:rsidR="00DA4CCA">
        <w:rPr>
          <w:rFonts w:hint="cs"/>
          <w:rtl/>
        </w:rPr>
        <w:t>است</w:t>
      </w:r>
      <w:r w:rsidRPr="001B4824">
        <w:rPr>
          <w:rFonts w:hint="cs"/>
          <w:rtl/>
        </w:rPr>
        <w:t>:</w:t>
      </w:r>
    </w:p>
    <w:p w:rsidR="00027BBE" w:rsidRPr="00FD7FF4" w:rsidRDefault="00296232" w:rsidP="00D56774">
      <w:pPr>
        <w:pStyle w:val="af1"/>
        <w:rPr>
          <w:rStyle w:val="Char4"/>
          <w:rtl/>
        </w:rPr>
      </w:pPr>
      <w:r w:rsidRPr="00AB7196">
        <w:rPr>
          <w:rStyle w:val="Char8"/>
          <w:rtl/>
        </w:rPr>
        <w:t>﴿</w:t>
      </w:r>
      <w:r w:rsidRPr="00296232">
        <w:rPr>
          <w:rtl/>
        </w:rPr>
        <w:t>وَلَوۡ كَانُواْ يُؤۡمِنُونَ بِ</w:t>
      </w:r>
      <w:r w:rsidRPr="00296232">
        <w:rPr>
          <w:rFonts w:hint="cs"/>
          <w:rtl/>
        </w:rPr>
        <w:t>ٱ</w:t>
      </w:r>
      <w:r w:rsidRPr="00296232">
        <w:rPr>
          <w:rFonts w:hint="eastAsia"/>
          <w:rtl/>
        </w:rPr>
        <w:t>للَّهِ</w:t>
      </w:r>
      <w:r w:rsidRPr="00296232">
        <w:rPr>
          <w:rtl/>
        </w:rPr>
        <w:t xml:space="preserve"> وَ</w:t>
      </w:r>
      <w:r w:rsidRPr="00296232">
        <w:rPr>
          <w:rFonts w:hint="cs"/>
          <w:rtl/>
        </w:rPr>
        <w:t>ٱ</w:t>
      </w:r>
      <w:r w:rsidRPr="00296232">
        <w:rPr>
          <w:rFonts w:hint="eastAsia"/>
          <w:rtl/>
        </w:rPr>
        <w:t>لنَّبِيِّ</w:t>
      </w:r>
      <w:r w:rsidRPr="00296232">
        <w:rPr>
          <w:rtl/>
        </w:rPr>
        <w:t xml:space="preserve"> وَمَآ أُنزِلَ إِلَيۡهِ مَا </w:t>
      </w:r>
      <w:r w:rsidRPr="00296232">
        <w:rPr>
          <w:rFonts w:hint="cs"/>
          <w:rtl/>
        </w:rPr>
        <w:t>ٱ</w:t>
      </w:r>
      <w:r w:rsidRPr="00296232">
        <w:rPr>
          <w:rFonts w:hint="eastAsia"/>
          <w:rtl/>
        </w:rPr>
        <w:t>تَّخَذُوهُمۡ</w:t>
      </w:r>
      <w:r w:rsidRPr="00296232">
        <w:rPr>
          <w:rtl/>
        </w:rPr>
        <w:t xml:space="preserve"> أَوۡلِيَآءَ وَلَٰكِنَّ كَثِيرٗا مِّنۡهُمۡ فَٰسِقُونَ٨١</w:t>
      </w:r>
      <w:r w:rsidRPr="00AB7196">
        <w:rPr>
          <w:rStyle w:val="Char8"/>
          <w:rFonts w:hint="cs"/>
          <w:rtl/>
        </w:rPr>
        <w:t>﴾</w:t>
      </w:r>
      <w:r w:rsidR="00027BBE">
        <w:rPr>
          <w:rStyle w:val="Char6"/>
          <w:rFonts w:hint="cs"/>
          <w:rtl/>
        </w:rPr>
        <w:t xml:space="preserve"> </w:t>
      </w:r>
      <w:r w:rsidR="00027BBE" w:rsidRPr="001C0487">
        <w:rPr>
          <w:rStyle w:val="Char6"/>
          <w:rFonts w:hint="cs"/>
          <w:rtl/>
        </w:rPr>
        <w:t>[</w:t>
      </w:r>
      <w:r w:rsidR="00D56774">
        <w:rPr>
          <w:rStyle w:val="Char6"/>
          <w:rFonts w:hint="cs"/>
          <w:rtl/>
        </w:rPr>
        <w:t>ال</w:t>
      </w:r>
      <w:r w:rsidR="00027BBE">
        <w:rPr>
          <w:rStyle w:val="Char6"/>
          <w:rFonts w:hint="cs"/>
          <w:rtl/>
        </w:rPr>
        <w:t>مائد</w:t>
      </w:r>
      <w:r w:rsidR="00D56774">
        <w:rPr>
          <w:rStyle w:val="Char6"/>
          <w:rFonts w:hint="cs"/>
          <w:rtl/>
        </w:rPr>
        <w:t>ة</w:t>
      </w:r>
      <w:r w:rsidR="00027BBE">
        <w:rPr>
          <w:rStyle w:val="Char6"/>
          <w:rFonts w:hint="cs"/>
          <w:rtl/>
        </w:rPr>
        <w:t>: 81</w:t>
      </w:r>
      <w:r w:rsidR="00027BBE" w:rsidRPr="001C048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1C0487">
        <w:rPr>
          <w:rFonts w:hint="cs"/>
          <w:rtl/>
        </w:rPr>
        <w:t>اگر آنان به خدا و پیغمبر و</w:t>
      </w:r>
      <w:r w:rsidR="00FD7FF4">
        <w:rPr>
          <w:rFonts w:hint="cs"/>
          <w:rtl/>
        </w:rPr>
        <w:t xml:space="preserve"> آنچه </w:t>
      </w:r>
      <w:r w:rsidR="001B4824">
        <w:rPr>
          <w:rFonts w:hint="cs"/>
          <w:rtl/>
        </w:rPr>
        <w:t>بر او نازل شده است، ایمان می</w:t>
      </w:r>
      <w:r w:rsidR="001B4824">
        <w:rPr>
          <w:rFonts w:hint="eastAsia"/>
          <w:rtl/>
        </w:rPr>
        <w:t>‌</w:t>
      </w:r>
      <w:r w:rsidRPr="001C0487">
        <w:rPr>
          <w:rFonts w:hint="cs"/>
          <w:rtl/>
        </w:rPr>
        <w:t>آوردند، کافران را به دوستی</w:t>
      </w:r>
      <w:r w:rsidR="00850650">
        <w:rPr>
          <w:rFonts w:hint="cs"/>
          <w:rtl/>
        </w:rPr>
        <w:t xml:space="preserve"> نمی‌</w:t>
      </w:r>
      <w:r w:rsidRPr="001C0487">
        <w:rPr>
          <w:rFonts w:hint="cs"/>
          <w:rtl/>
        </w:rPr>
        <w:t>گرفتند. ولی بس</w:t>
      </w:r>
      <w:r w:rsidR="00D56774">
        <w:rPr>
          <w:rFonts w:hint="cs"/>
          <w:rtl/>
        </w:rPr>
        <w:t>یاری از آنان فاسق و از دین خارج</w:t>
      </w:r>
      <w:r w:rsidR="00D56774">
        <w:rPr>
          <w:rFonts w:hint="eastAsia"/>
          <w:rtl/>
        </w:rPr>
        <w:t>‌</w:t>
      </w:r>
      <w:r w:rsidRPr="001C0487">
        <w:rPr>
          <w:rFonts w:hint="cs"/>
          <w:rtl/>
        </w:rPr>
        <w:t>اند</w:t>
      </w:r>
      <w:r w:rsidRPr="00E11FF3">
        <w:rPr>
          <w:rStyle w:val="Char8"/>
          <w:rFonts w:hint="cs"/>
          <w:rtl/>
        </w:rPr>
        <w:t>»</w:t>
      </w:r>
      <w:r w:rsidR="00E30DC6" w:rsidRPr="00E30DC6">
        <w:rPr>
          <w:rStyle w:val="Char4"/>
          <w:rFonts w:hint="cs"/>
          <w:rtl/>
        </w:rPr>
        <w:t>.</w:t>
      </w:r>
    </w:p>
    <w:p w:rsidR="00027BBE" w:rsidRPr="00FD7FF4" w:rsidRDefault="00027BBE" w:rsidP="004A515D">
      <w:pPr>
        <w:pStyle w:val="a8"/>
        <w:rPr>
          <w:rStyle w:val="Char4"/>
          <w:rtl/>
        </w:rPr>
      </w:pPr>
      <w:r w:rsidRPr="00FD7FF4">
        <w:rPr>
          <w:rStyle w:val="Char4"/>
          <w:rFonts w:hint="cs"/>
          <w:rtl/>
        </w:rPr>
        <w:t>طبق این آیه، ایمان حقیقی مانع دوستی با کفار و متضاد با منهج آنان است و چنین ایمانی با دوستی کفار در یک قلب جمع</w:t>
      </w:r>
      <w:r w:rsidR="00850650" w:rsidRPr="00FD7FF4">
        <w:rPr>
          <w:rStyle w:val="Char4"/>
          <w:rFonts w:hint="cs"/>
          <w:rtl/>
        </w:rPr>
        <w:t xml:space="preserve"> نمی‌</w:t>
      </w:r>
      <w:r w:rsidRPr="00FD7FF4">
        <w:rPr>
          <w:rStyle w:val="Char4"/>
          <w:rFonts w:hint="cs"/>
          <w:rtl/>
        </w:rPr>
        <w:t>گردد</w:t>
      </w:r>
      <w:r w:rsidRPr="00D56774">
        <w:rPr>
          <w:rStyle w:val="Char4"/>
          <w:rFonts w:hint="cs"/>
          <w:rtl/>
        </w:rPr>
        <w:t>.</w:t>
      </w:r>
      <w:r w:rsidRPr="00FD7FF4">
        <w:rPr>
          <w:rStyle w:val="Char4"/>
          <w:rFonts w:hint="cs"/>
          <w:rtl/>
        </w:rPr>
        <w:t xml:space="preserve"> آری آیات قرآن، یکدیگر را تأیید</w:t>
      </w:r>
      <w:r w:rsidR="00850650" w:rsidRPr="00FD7FF4">
        <w:rPr>
          <w:rStyle w:val="Char4"/>
          <w:rFonts w:hint="cs"/>
          <w:rtl/>
        </w:rPr>
        <w:t xml:space="preserve"> می‌</w:t>
      </w:r>
      <w:r w:rsidRPr="00FD7FF4">
        <w:rPr>
          <w:rStyle w:val="Char4"/>
          <w:rFonts w:hint="cs"/>
          <w:rtl/>
        </w:rPr>
        <w:t>کنند</w:t>
      </w:r>
      <w:r w:rsidR="001B4824" w:rsidRPr="00E11FF3">
        <w:rPr>
          <w:rStyle w:val="Char8"/>
          <w:rFonts w:hint="cs"/>
          <w:rtl/>
        </w:rPr>
        <w:t>»</w:t>
      </w:r>
      <w:r w:rsidR="004A515D" w:rsidRPr="00FD7FF4">
        <w:rPr>
          <w:rStyle w:val="Char4"/>
          <w:rFonts w:hint="cs"/>
          <w:vertAlign w:val="superscript"/>
          <w:rtl/>
        </w:rPr>
        <w:t>(</w:t>
      </w:r>
      <w:r w:rsidR="004A515D" w:rsidRPr="00FD7FF4">
        <w:rPr>
          <w:rStyle w:val="Char4"/>
          <w:vertAlign w:val="superscript"/>
          <w:rtl/>
        </w:rPr>
        <w:footnoteReference w:id="635"/>
      </w:r>
      <w:r w:rsidR="004A515D" w:rsidRPr="00FD7FF4">
        <w:rPr>
          <w:rStyle w:val="Char4"/>
          <w:rFonts w:hint="cs"/>
          <w:vertAlign w:val="superscript"/>
          <w:rtl/>
        </w:rPr>
        <w:t>)</w:t>
      </w:r>
      <w:r w:rsidRPr="00D56774">
        <w:rPr>
          <w:rStyle w:val="Char4"/>
          <w:rFonts w:hint="cs"/>
          <w:rtl/>
        </w:rPr>
        <w:t>.</w:t>
      </w:r>
    </w:p>
    <w:p w:rsidR="00027BBE" w:rsidRPr="00FD7FF4" w:rsidRDefault="00027BBE" w:rsidP="001B4824">
      <w:pPr>
        <w:pStyle w:val="a8"/>
        <w:rPr>
          <w:rStyle w:val="Char4"/>
          <w:rtl/>
        </w:rPr>
      </w:pPr>
      <w:r w:rsidRPr="00FD7FF4">
        <w:rPr>
          <w:rStyle w:val="Char4"/>
          <w:rFonts w:hint="cs"/>
          <w:rtl/>
        </w:rPr>
        <w:t>اسلام همواره به این شیوه عمل کرده که میان پیروان خود و کافران، جدایی حاصل سازد و دوستی و محبت را میان مؤمنان، واجب نموده و آن را میان کافران و مؤمنان حرام کرده است، زیرا دین، عامل جدایی آنان است:</w:t>
      </w:r>
    </w:p>
    <w:p w:rsidR="00027BBE" w:rsidRPr="00FD7FF4" w:rsidRDefault="00296232" w:rsidP="00D56774">
      <w:pPr>
        <w:pStyle w:val="af1"/>
        <w:rPr>
          <w:rStyle w:val="Char4"/>
          <w:rtl/>
        </w:rPr>
      </w:pPr>
      <w:r w:rsidRPr="00AB7196">
        <w:rPr>
          <w:rStyle w:val="Char8"/>
          <w:rtl/>
        </w:rPr>
        <w:t>﴿</w:t>
      </w:r>
      <w:r w:rsidRPr="00296232">
        <w:rPr>
          <w:rtl/>
        </w:rPr>
        <w:t>لَّا تَجِدُ قَوۡمٗا يُؤۡمِنُونَ بِ</w:t>
      </w:r>
      <w:r w:rsidRPr="00296232">
        <w:rPr>
          <w:rFonts w:hint="cs"/>
          <w:rtl/>
        </w:rPr>
        <w:t>ٱ</w:t>
      </w:r>
      <w:r w:rsidRPr="00296232">
        <w:rPr>
          <w:rFonts w:hint="eastAsia"/>
          <w:rtl/>
        </w:rPr>
        <w:t>للَّهِ</w:t>
      </w:r>
      <w:r w:rsidRPr="00296232">
        <w:rPr>
          <w:rtl/>
        </w:rPr>
        <w:t xml:space="preserve"> وَ</w:t>
      </w:r>
      <w:r w:rsidRPr="00296232">
        <w:rPr>
          <w:rFonts w:hint="cs"/>
          <w:rtl/>
        </w:rPr>
        <w:t>ٱ</w:t>
      </w:r>
      <w:r w:rsidRPr="00296232">
        <w:rPr>
          <w:rFonts w:hint="eastAsia"/>
          <w:rtl/>
        </w:rPr>
        <w:t>لۡيَوۡمِ</w:t>
      </w:r>
      <w:r w:rsidRPr="00296232">
        <w:rPr>
          <w:rtl/>
        </w:rPr>
        <w:t xml:space="preserve"> </w:t>
      </w:r>
      <w:r w:rsidRPr="00296232">
        <w:rPr>
          <w:rFonts w:hint="cs"/>
          <w:rtl/>
        </w:rPr>
        <w:t>ٱ</w:t>
      </w:r>
      <w:r w:rsidRPr="00296232">
        <w:rPr>
          <w:rFonts w:hint="eastAsia"/>
          <w:rtl/>
        </w:rPr>
        <w:t>لۡأٓخِرِ</w:t>
      </w:r>
      <w:r w:rsidRPr="00296232">
        <w:rPr>
          <w:rtl/>
        </w:rPr>
        <w:t xml:space="preserve"> يُوَآدُّونَ مَنۡ حَآدَّ </w:t>
      </w:r>
      <w:r w:rsidRPr="00296232">
        <w:rPr>
          <w:rFonts w:hint="cs"/>
          <w:rtl/>
        </w:rPr>
        <w:t>ٱ</w:t>
      </w:r>
      <w:r w:rsidRPr="00296232">
        <w:rPr>
          <w:rFonts w:hint="eastAsia"/>
          <w:rtl/>
        </w:rPr>
        <w:t>للَّهَ</w:t>
      </w:r>
      <w:r w:rsidRPr="00296232">
        <w:rPr>
          <w:rtl/>
        </w:rPr>
        <w:t xml:space="preserve"> وَرَسُولَهُ</w:t>
      </w:r>
      <w:r w:rsidRPr="00296232">
        <w:rPr>
          <w:rFonts w:hint="cs"/>
          <w:rtl/>
        </w:rPr>
        <w:t>ۥ</w:t>
      </w:r>
      <w:r w:rsidRPr="00296232">
        <w:rPr>
          <w:rtl/>
        </w:rPr>
        <w:t xml:space="preserve"> وَلَوۡ كَانُوٓاْ ءَابَآءَهُمۡ أَوۡ أَبۡنَآءَهُمۡ أَوۡ إِخۡوَٰنَهُمۡ أَوۡ عَشِيرَتَهُمۡۚ أُوْلَٰٓئِكَ كَتَبَ فِي قُلُوبِهِمُ </w:t>
      </w:r>
      <w:r w:rsidRPr="00296232">
        <w:rPr>
          <w:rFonts w:hint="cs"/>
          <w:rtl/>
        </w:rPr>
        <w:t>ٱ</w:t>
      </w:r>
      <w:r w:rsidRPr="00296232">
        <w:rPr>
          <w:rFonts w:hint="eastAsia"/>
          <w:rtl/>
        </w:rPr>
        <w:t>لۡإِيمَٰنَ</w:t>
      </w:r>
      <w:r w:rsidRPr="00296232">
        <w:rPr>
          <w:rtl/>
        </w:rPr>
        <w:t xml:space="preserve"> وَأَيّ</w:t>
      </w:r>
      <w:r w:rsidRPr="00296232">
        <w:rPr>
          <w:rFonts w:hint="eastAsia"/>
          <w:rtl/>
        </w:rPr>
        <w:t>َدَهُم</w:t>
      </w:r>
      <w:r w:rsidRPr="00296232">
        <w:rPr>
          <w:rtl/>
        </w:rPr>
        <w:t xml:space="preserve"> بِرُوحٖ مِّنۡهُۖ وَيُدۡخِلُهُمۡ جَنَّٰتٖ تَجۡرِي مِن تَحۡتِهَا </w:t>
      </w:r>
      <w:r w:rsidRPr="00296232">
        <w:rPr>
          <w:rFonts w:hint="cs"/>
          <w:rtl/>
        </w:rPr>
        <w:t>ٱ</w:t>
      </w:r>
      <w:r w:rsidRPr="00296232">
        <w:rPr>
          <w:rFonts w:hint="eastAsia"/>
          <w:rtl/>
        </w:rPr>
        <w:t>لۡأَنۡهَٰرُ</w:t>
      </w:r>
      <w:r w:rsidRPr="00296232">
        <w:rPr>
          <w:rtl/>
        </w:rPr>
        <w:t xml:space="preserve"> خَٰلِدِينَ فِيهَاۚ رَضِيَ </w:t>
      </w:r>
      <w:r w:rsidRPr="00296232">
        <w:rPr>
          <w:rFonts w:hint="cs"/>
          <w:rtl/>
        </w:rPr>
        <w:t>ٱ</w:t>
      </w:r>
      <w:r w:rsidRPr="00296232">
        <w:rPr>
          <w:rFonts w:hint="eastAsia"/>
          <w:rtl/>
        </w:rPr>
        <w:t>للَّهُ</w:t>
      </w:r>
      <w:r w:rsidRPr="00296232">
        <w:rPr>
          <w:rtl/>
        </w:rPr>
        <w:t xml:space="preserve"> عَنۡهُمۡ وَرَضُواْ عَنۡهُۚ أُوْلَٰٓئِكَ حِزۡبُ </w:t>
      </w:r>
      <w:r w:rsidRPr="00296232">
        <w:rPr>
          <w:rFonts w:hint="cs"/>
          <w:rtl/>
        </w:rPr>
        <w:t>ٱ</w:t>
      </w:r>
      <w:r w:rsidRPr="00296232">
        <w:rPr>
          <w:rFonts w:hint="eastAsia"/>
          <w:rtl/>
        </w:rPr>
        <w:t>للَّهِۚ</w:t>
      </w:r>
      <w:r w:rsidRPr="00296232">
        <w:rPr>
          <w:rtl/>
        </w:rPr>
        <w:t xml:space="preserve"> أَلَآ إِنَّ حِزۡبَ </w:t>
      </w:r>
      <w:r w:rsidRPr="00296232">
        <w:rPr>
          <w:rFonts w:hint="cs"/>
          <w:rtl/>
        </w:rPr>
        <w:t>ٱ</w:t>
      </w:r>
      <w:r w:rsidRPr="00296232">
        <w:rPr>
          <w:rFonts w:hint="eastAsia"/>
          <w:rtl/>
        </w:rPr>
        <w:t>للَّهِ</w:t>
      </w:r>
      <w:r w:rsidRPr="00296232">
        <w:rPr>
          <w:rtl/>
        </w:rPr>
        <w:t xml:space="preserve"> هُمُ </w:t>
      </w:r>
      <w:r w:rsidRPr="00296232">
        <w:rPr>
          <w:rFonts w:hint="cs"/>
          <w:rtl/>
        </w:rPr>
        <w:t>ٱ</w:t>
      </w:r>
      <w:r w:rsidRPr="00296232">
        <w:rPr>
          <w:rFonts w:hint="eastAsia"/>
          <w:rtl/>
        </w:rPr>
        <w:t>لۡمُفۡلِحُونَ</w:t>
      </w:r>
      <w:r w:rsidRPr="00296232">
        <w:rPr>
          <w:rtl/>
        </w:rPr>
        <w:t>٢٢</w:t>
      </w:r>
      <w:r w:rsidRPr="00AB7196">
        <w:rPr>
          <w:rStyle w:val="Char8"/>
          <w:rFonts w:hint="cs"/>
          <w:rtl/>
        </w:rPr>
        <w:t>﴾</w:t>
      </w:r>
      <w:r w:rsidR="00027BBE">
        <w:rPr>
          <w:rStyle w:val="Char6"/>
          <w:rFonts w:hint="cs"/>
          <w:rtl/>
        </w:rPr>
        <w:t xml:space="preserve"> </w:t>
      </w:r>
      <w:r w:rsidR="00027BBE" w:rsidRPr="00951453">
        <w:rPr>
          <w:rStyle w:val="Char6"/>
          <w:rFonts w:hint="cs"/>
          <w:rtl/>
        </w:rPr>
        <w:t>[</w:t>
      </w:r>
      <w:r w:rsidR="00D56774">
        <w:rPr>
          <w:rStyle w:val="Char6"/>
          <w:rFonts w:hint="cs"/>
          <w:rtl/>
        </w:rPr>
        <w:t>ال</w:t>
      </w:r>
      <w:r w:rsidR="00027BBE">
        <w:rPr>
          <w:rStyle w:val="Char6"/>
          <w:rFonts w:hint="cs"/>
          <w:rtl/>
        </w:rPr>
        <w:t>مجادل</w:t>
      </w:r>
      <w:r w:rsidR="00D56774">
        <w:rPr>
          <w:rStyle w:val="Char6"/>
          <w:rFonts w:hint="cs"/>
          <w:rtl/>
        </w:rPr>
        <w:t>ة</w:t>
      </w:r>
      <w:r w:rsidR="00027BBE">
        <w:rPr>
          <w:rStyle w:val="Char6"/>
          <w:rFonts w:hint="cs"/>
          <w:rtl/>
        </w:rPr>
        <w:t>: 22</w:t>
      </w:r>
      <w:r w:rsidR="00027BBE" w:rsidRPr="00951453">
        <w:rPr>
          <w:rStyle w:val="Char6"/>
          <w:rFonts w:hint="cs"/>
          <w:rtl/>
        </w:rPr>
        <w:t>]</w:t>
      </w:r>
      <w:r w:rsidR="00027BBE" w:rsidRPr="00D56774">
        <w:rPr>
          <w:rStyle w:val="Char4"/>
          <w:rFonts w:hint="cs"/>
          <w:rtl/>
        </w:rPr>
        <w:t>.</w:t>
      </w:r>
    </w:p>
    <w:p w:rsidR="00E30DC6" w:rsidRPr="00E30DC6" w:rsidRDefault="00027BBE" w:rsidP="00D56774">
      <w:pPr>
        <w:pStyle w:val="ab"/>
        <w:rPr>
          <w:rStyle w:val="Char4"/>
          <w:rtl/>
        </w:rPr>
      </w:pPr>
      <w:r w:rsidRPr="00E11FF3">
        <w:rPr>
          <w:rStyle w:val="Char8"/>
          <w:rFonts w:hint="cs"/>
          <w:rtl/>
        </w:rPr>
        <w:t>«</w:t>
      </w:r>
      <w:r w:rsidR="00D56774">
        <w:rPr>
          <w:rFonts w:hint="cs"/>
          <w:rtl/>
        </w:rPr>
        <w:t>مردمانی</w:t>
      </w:r>
      <w:r w:rsidRPr="008C392E">
        <w:rPr>
          <w:rFonts w:hint="cs"/>
          <w:rtl/>
        </w:rPr>
        <w:t xml:space="preserve"> را نخواهی یافت که به خدا و روز قیامت ایمان داشته باشند، ولی کسانی را به دوستی بگیرند که با خدا </w:t>
      </w:r>
      <w:r w:rsidR="00D56774">
        <w:rPr>
          <w:rFonts w:hint="cs"/>
          <w:rtl/>
        </w:rPr>
        <w:t>و پیغبرش دشمنی ورزیده باشند، هر</w:t>
      </w:r>
      <w:r w:rsidRPr="008C392E">
        <w:rPr>
          <w:rFonts w:hint="cs"/>
          <w:rtl/>
        </w:rPr>
        <w:t>چند که آنان پدران، یا پسران، یا برادران، و یا قوم و قبیله</w:t>
      </w:r>
      <w:r w:rsidRPr="008C392E">
        <w:rPr>
          <w:rFonts w:hint="eastAsia"/>
          <w:rtl/>
        </w:rPr>
        <w:t>‌</w:t>
      </w:r>
      <w:r w:rsidR="00D56774">
        <w:rPr>
          <w:rFonts w:hint="cs"/>
          <w:rtl/>
        </w:rPr>
        <w:t xml:space="preserve">ی ایشان باشند، چرا </w:t>
      </w:r>
      <w:r w:rsidRPr="008C392E">
        <w:rPr>
          <w:rFonts w:hint="cs"/>
          <w:rtl/>
        </w:rPr>
        <w:t xml:space="preserve">که مؤمنان، خدا بر </w:t>
      </w:r>
      <w:r w:rsidR="00D56774">
        <w:rPr>
          <w:rFonts w:hint="cs"/>
          <w:rtl/>
        </w:rPr>
        <w:t>د</w:t>
      </w:r>
      <w:r w:rsidRPr="008C392E">
        <w:rPr>
          <w:rFonts w:hint="cs"/>
          <w:rtl/>
        </w:rPr>
        <w:t>ل‌هایشان رقم ایمان زده است، و با نغمه</w:t>
      </w:r>
      <w:r w:rsidRPr="008C392E">
        <w:rPr>
          <w:rFonts w:hint="eastAsia"/>
          <w:rtl/>
        </w:rPr>
        <w:t>‌</w:t>
      </w:r>
      <w:r w:rsidRPr="008C392E">
        <w:rPr>
          <w:rFonts w:hint="cs"/>
          <w:rtl/>
        </w:rPr>
        <w:t>ی ربّانی خود یاری</w:t>
      </w:r>
      <w:r w:rsidR="00D56774">
        <w:rPr>
          <w:rFonts w:hint="eastAsia"/>
          <w:rtl/>
        </w:rPr>
        <w:t>‌</w:t>
      </w:r>
      <w:r w:rsidRPr="008C392E">
        <w:rPr>
          <w:rFonts w:hint="cs"/>
          <w:rtl/>
        </w:rPr>
        <w:t>شان داده است و تقویت</w:t>
      </w:r>
      <w:r w:rsidR="00D56774">
        <w:rPr>
          <w:rFonts w:hint="eastAsia"/>
          <w:rtl/>
        </w:rPr>
        <w:t>‌</w:t>
      </w:r>
      <w:r w:rsidRPr="008C392E">
        <w:rPr>
          <w:rFonts w:hint="cs"/>
          <w:rtl/>
        </w:rPr>
        <w:t xml:space="preserve">شان کرده است، و </w:t>
      </w:r>
      <w:r w:rsidR="00240BC7">
        <w:rPr>
          <w:rFonts w:hint="cs"/>
          <w:rtl/>
        </w:rPr>
        <w:t>ا</w:t>
      </w:r>
      <w:r w:rsidRPr="008C392E">
        <w:rPr>
          <w:rFonts w:hint="cs"/>
          <w:rtl/>
        </w:rPr>
        <w:t>ی</w:t>
      </w:r>
      <w:r w:rsidR="001B4824">
        <w:rPr>
          <w:rFonts w:hint="cs"/>
          <w:rtl/>
        </w:rPr>
        <w:t>شان را به باغ‌های بهشتی داخل می</w:t>
      </w:r>
      <w:r w:rsidR="001B4824">
        <w:rPr>
          <w:rFonts w:hint="eastAsia"/>
          <w:rtl/>
        </w:rPr>
        <w:t>‌</w:t>
      </w:r>
      <w:r w:rsidRPr="008C392E">
        <w:rPr>
          <w:rFonts w:hint="cs"/>
          <w:rtl/>
        </w:rPr>
        <w:t>گرداند ک</w:t>
      </w:r>
      <w:r w:rsidR="00D56774">
        <w:rPr>
          <w:rFonts w:hint="cs"/>
          <w:rtl/>
        </w:rPr>
        <w:t>ه از زیر آنها رودبارها روان است،</w:t>
      </w:r>
      <w:r w:rsidRPr="008C392E">
        <w:rPr>
          <w:rFonts w:hint="cs"/>
          <w:rtl/>
        </w:rPr>
        <w:t xml:space="preserve"> و جاودانه در آن</w:t>
      </w:r>
      <w:r w:rsidR="00850650">
        <w:rPr>
          <w:rFonts w:hint="cs"/>
          <w:rtl/>
        </w:rPr>
        <w:t xml:space="preserve"> می‌</w:t>
      </w:r>
      <w:r w:rsidRPr="008C392E">
        <w:rPr>
          <w:rFonts w:hint="cs"/>
          <w:rtl/>
        </w:rPr>
        <w:t>مانند. خدا از آنان خشنود، و ایشان هم از خدا خشنو</w:t>
      </w:r>
      <w:r w:rsidR="00240BC7">
        <w:rPr>
          <w:rFonts w:hint="cs"/>
          <w:rtl/>
        </w:rPr>
        <w:t>د</w:t>
      </w:r>
      <w:r w:rsidRPr="008C392E">
        <w:rPr>
          <w:rFonts w:hint="cs"/>
          <w:rtl/>
        </w:rPr>
        <w:t xml:space="preserve">ند. و اینان حزب یزدانند. هان! حزب یزدان، قطعاً پیروز و </w:t>
      </w:r>
      <w:r w:rsidR="00D56774">
        <w:rPr>
          <w:rFonts w:hint="cs"/>
          <w:rtl/>
        </w:rPr>
        <w:t>ر</w:t>
      </w:r>
      <w:r w:rsidRPr="008C392E">
        <w:rPr>
          <w:rFonts w:hint="cs"/>
          <w:rtl/>
        </w:rPr>
        <w:t>ستگار است</w:t>
      </w:r>
      <w:r w:rsidRPr="00E11FF3">
        <w:rPr>
          <w:rStyle w:val="Char8"/>
          <w:rFonts w:hint="cs"/>
          <w:rtl/>
        </w:rPr>
        <w:t>»</w:t>
      </w:r>
      <w:r w:rsidR="00E30DC6" w:rsidRPr="00E30DC6">
        <w:rPr>
          <w:rStyle w:val="Char4"/>
          <w:rFonts w:hint="cs"/>
          <w:rtl/>
        </w:rPr>
        <w:t>.</w:t>
      </w:r>
    </w:p>
    <w:p w:rsidR="00027BBE" w:rsidRPr="00FD7FF4" w:rsidRDefault="00027BBE" w:rsidP="00D56774">
      <w:pPr>
        <w:pStyle w:val="a8"/>
        <w:rPr>
          <w:rStyle w:val="Char4"/>
          <w:rtl/>
        </w:rPr>
      </w:pPr>
      <w:r w:rsidRPr="00FD7FF4">
        <w:rPr>
          <w:rStyle w:val="Char4"/>
          <w:rFonts w:hint="cs"/>
          <w:rtl/>
        </w:rPr>
        <w:t>این آیه به طور علنی اعلام</w:t>
      </w:r>
      <w:r w:rsidR="00850650" w:rsidRPr="00FD7FF4">
        <w:rPr>
          <w:rStyle w:val="Char4"/>
          <w:rFonts w:hint="cs"/>
          <w:rtl/>
        </w:rPr>
        <w:t xml:space="preserve"> می‌</w:t>
      </w:r>
      <w:r w:rsidRPr="00FD7FF4">
        <w:rPr>
          <w:rStyle w:val="Char4"/>
          <w:rFonts w:hint="cs"/>
          <w:rtl/>
        </w:rPr>
        <w:t>کند</w:t>
      </w:r>
      <w:r w:rsidR="00D56774" w:rsidRPr="00FD7FF4">
        <w:rPr>
          <w:rStyle w:val="Char4"/>
          <w:rFonts w:hint="cs"/>
          <w:rtl/>
        </w:rPr>
        <w:t xml:space="preserve"> </w:t>
      </w:r>
      <w:r w:rsidRPr="00FD7FF4">
        <w:rPr>
          <w:rStyle w:val="Char4"/>
          <w:rFonts w:hint="cs"/>
          <w:rtl/>
        </w:rPr>
        <w:t>که میان مؤمنان و کافران، جدایی وجود دارد و میان آنان نه رابطه</w:t>
      </w:r>
      <w:r w:rsidRPr="00FD7FF4">
        <w:rPr>
          <w:rStyle w:val="Char4"/>
          <w:rFonts w:hint="eastAsia"/>
          <w:rtl/>
        </w:rPr>
        <w:t>‌</w:t>
      </w:r>
      <w:r w:rsidRPr="00FD7FF4">
        <w:rPr>
          <w:rStyle w:val="Char4"/>
          <w:rFonts w:hint="cs"/>
          <w:rtl/>
        </w:rPr>
        <w:t>ی خویشاوندی به وجود</w:t>
      </w:r>
      <w:r w:rsidR="00850650" w:rsidRPr="00FD7FF4">
        <w:rPr>
          <w:rStyle w:val="Char4"/>
          <w:rFonts w:hint="cs"/>
          <w:rtl/>
        </w:rPr>
        <w:t xml:space="preserve"> می‌</w:t>
      </w:r>
      <w:r w:rsidRPr="00FD7FF4">
        <w:rPr>
          <w:rStyle w:val="Char4"/>
          <w:rFonts w:hint="cs"/>
          <w:rtl/>
        </w:rPr>
        <w:t>آید و نه روابط جنسی، عقیده سخن اول او را</w:t>
      </w:r>
      <w:r w:rsidR="00850650" w:rsidRPr="00FD7FF4">
        <w:rPr>
          <w:rStyle w:val="Char4"/>
          <w:rFonts w:hint="cs"/>
          <w:rtl/>
        </w:rPr>
        <w:t xml:space="preserve"> می‌</w:t>
      </w:r>
      <w:r w:rsidRPr="00FD7FF4">
        <w:rPr>
          <w:rStyle w:val="Char4"/>
          <w:rFonts w:hint="cs"/>
          <w:rtl/>
        </w:rPr>
        <w:t>زند و عقیده سرآغاز رابطه</w:t>
      </w:r>
      <w:r w:rsidRPr="00FD7FF4">
        <w:rPr>
          <w:rStyle w:val="Char4"/>
          <w:rFonts w:hint="eastAsia"/>
          <w:rtl/>
        </w:rPr>
        <w:t>‌</w:t>
      </w:r>
      <w:r w:rsidRPr="00FD7FF4">
        <w:rPr>
          <w:rStyle w:val="Char4"/>
          <w:rFonts w:hint="cs"/>
          <w:rtl/>
        </w:rPr>
        <w:t>ی یک م</w:t>
      </w:r>
      <w:r w:rsidR="00D56774" w:rsidRPr="00FD7FF4">
        <w:rPr>
          <w:rStyle w:val="Char4"/>
          <w:rFonts w:hint="cs"/>
          <w:rtl/>
        </w:rPr>
        <w:t>ؤ</w:t>
      </w:r>
      <w:r w:rsidRPr="00FD7FF4">
        <w:rPr>
          <w:rStyle w:val="Char4"/>
          <w:rFonts w:hint="cs"/>
          <w:rtl/>
        </w:rPr>
        <w:t>من با دیگران است</w:t>
      </w:r>
      <w:r w:rsidRPr="00D56774">
        <w:rPr>
          <w:rStyle w:val="Char4"/>
          <w:rFonts w:hint="cs"/>
          <w:rtl/>
        </w:rPr>
        <w:t>.</w:t>
      </w:r>
      <w:r w:rsidRPr="00FD7FF4">
        <w:rPr>
          <w:rStyle w:val="Char4"/>
          <w:rFonts w:hint="cs"/>
          <w:rtl/>
        </w:rPr>
        <w:t xml:space="preserve"> امام این جدایی ناشی از</w:t>
      </w:r>
      <w:r w:rsidR="00D56774" w:rsidRPr="00FD7FF4">
        <w:rPr>
          <w:rStyle w:val="Char4"/>
          <w:rFonts w:hint="cs"/>
          <w:rtl/>
        </w:rPr>
        <w:t xml:space="preserve"> </w:t>
      </w:r>
      <w:r w:rsidRPr="00FD7FF4">
        <w:rPr>
          <w:rStyle w:val="Char4"/>
          <w:rFonts w:hint="cs"/>
          <w:rtl/>
        </w:rPr>
        <w:t>عقیده در زمینه</w:t>
      </w:r>
      <w:r w:rsidRPr="00FD7FF4">
        <w:rPr>
          <w:rStyle w:val="Char4"/>
          <w:rFonts w:hint="eastAsia"/>
          <w:rtl/>
        </w:rPr>
        <w:t>‌</w:t>
      </w:r>
      <w:r w:rsidRPr="00FD7FF4">
        <w:rPr>
          <w:rStyle w:val="Char4"/>
          <w:rFonts w:hint="cs"/>
          <w:rtl/>
        </w:rPr>
        <w:t>ی روابط عادی با کافران رنگ تسامح به خود</w:t>
      </w:r>
      <w:r w:rsidR="00850650" w:rsidRPr="00FD7FF4">
        <w:rPr>
          <w:rStyle w:val="Char4"/>
          <w:rFonts w:hint="cs"/>
          <w:rtl/>
        </w:rPr>
        <w:t xml:space="preserve"> می‌</w:t>
      </w:r>
      <w:r w:rsidRPr="00FD7FF4">
        <w:rPr>
          <w:rStyle w:val="Char4"/>
          <w:rFonts w:hint="cs"/>
          <w:rtl/>
        </w:rPr>
        <w:t>گیرد، بدین معنی که اسلام، نیکوکاری</w:t>
      </w:r>
      <w:r w:rsidR="00D56774" w:rsidRPr="00FD7FF4">
        <w:rPr>
          <w:rStyle w:val="Char4"/>
          <w:rFonts w:hint="cs"/>
          <w:rtl/>
        </w:rPr>
        <w:t xml:space="preserve"> </w:t>
      </w:r>
      <w:r w:rsidRPr="00FD7FF4">
        <w:rPr>
          <w:rStyle w:val="Char4"/>
          <w:rFonts w:hint="cs"/>
          <w:rtl/>
        </w:rPr>
        <w:t>و رفتار عا</w:t>
      </w:r>
      <w:r w:rsidR="00D56774" w:rsidRPr="00FD7FF4">
        <w:rPr>
          <w:rStyle w:val="Char4"/>
          <w:rFonts w:hint="cs"/>
          <w:rtl/>
        </w:rPr>
        <w:t>دلانه با کفار را مجاز شمرده است</w:t>
      </w:r>
      <w:r w:rsidR="00D56774" w:rsidRPr="00D56774">
        <w:rPr>
          <w:rStyle w:val="Char4"/>
          <w:rFonts w:hint="cs"/>
          <w:rtl/>
        </w:rPr>
        <w:t>.</w:t>
      </w:r>
      <w:r w:rsidRPr="00FD7FF4">
        <w:rPr>
          <w:rStyle w:val="Char4"/>
          <w:rFonts w:hint="cs"/>
          <w:rtl/>
        </w:rPr>
        <w:t xml:space="preserve"> اسل</w:t>
      </w:r>
      <w:r w:rsidR="00D56774" w:rsidRPr="00FD7FF4">
        <w:rPr>
          <w:rStyle w:val="Char4"/>
          <w:rFonts w:hint="cs"/>
          <w:rtl/>
        </w:rPr>
        <w:t xml:space="preserve">ام روابط </w:t>
      </w:r>
      <w:r w:rsidR="00D56774" w:rsidRPr="0051158D">
        <w:rPr>
          <w:rStyle w:val="Char4"/>
          <w:rFonts w:hint="cs"/>
          <w:spacing w:val="-4"/>
          <w:rtl/>
        </w:rPr>
        <w:t>دوستانه، بر</w:t>
      </w:r>
      <w:r w:rsidR="00240BC7">
        <w:rPr>
          <w:rStyle w:val="Char4"/>
          <w:rFonts w:hint="cs"/>
          <w:spacing w:val="-4"/>
          <w:rtl/>
        </w:rPr>
        <w:t>ا</w:t>
      </w:r>
      <w:r w:rsidR="00D56774" w:rsidRPr="0051158D">
        <w:rPr>
          <w:rStyle w:val="Char4"/>
          <w:rFonts w:hint="cs"/>
          <w:spacing w:val="-4"/>
          <w:rtl/>
        </w:rPr>
        <w:t>درانه، محبت</w:t>
      </w:r>
      <w:r w:rsidR="00D56774" w:rsidRPr="0051158D">
        <w:rPr>
          <w:rStyle w:val="Char4"/>
          <w:rFonts w:hint="eastAsia"/>
          <w:spacing w:val="-4"/>
          <w:rtl/>
        </w:rPr>
        <w:t>‌</w:t>
      </w:r>
      <w:r w:rsidRPr="0051158D">
        <w:rPr>
          <w:rStyle w:val="Char4"/>
          <w:rFonts w:hint="cs"/>
          <w:spacing w:val="-4"/>
          <w:rtl/>
        </w:rPr>
        <w:t>آمیز و مبتنی بر همکاری را فقط با مسلمانان جایز نم</w:t>
      </w:r>
      <w:r w:rsidR="00D56774" w:rsidRPr="0051158D">
        <w:rPr>
          <w:rStyle w:val="Char4"/>
          <w:rFonts w:hint="cs"/>
          <w:spacing w:val="-4"/>
          <w:rtl/>
        </w:rPr>
        <w:t>و</w:t>
      </w:r>
      <w:r w:rsidRPr="0051158D">
        <w:rPr>
          <w:rStyle w:val="Char4"/>
          <w:rFonts w:hint="cs"/>
          <w:spacing w:val="-4"/>
          <w:rtl/>
        </w:rPr>
        <w:t>ده است.</w:t>
      </w:r>
    </w:p>
    <w:p w:rsidR="00027BBE" w:rsidRPr="00FD7FF4" w:rsidRDefault="00027BBE" w:rsidP="001B4824">
      <w:pPr>
        <w:pStyle w:val="a8"/>
        <w:rPr>
          <w:rStyle w:val="Char4"/>
          <w:rtl/>
        </w:rPr>
      </w:pPr>
      <w:r w:rsidRPr="00FD7FF4">
        <w:rPr>
          <w:rStyle w:val="Char4"/>
          <w:rFonts w:hint="cs"/>
          <w:rtl/>
        </w:rPr>
        <w:t>بدو</w:t>
      </w:r>
      <w:r w:rsidR="00D56774" w:rsidRPr="00FD7FF4">
        <w:rPr>
          <w:rStyle w:val="Char4"/>
          <w:rFonts w:hint="cs"/>
          <w:rtl/>
        </w:rPr>
        <w:t>ن شک، تعیین افرادی خاص و همراز و</w:t>
      </w:r>
      <w:r w:rsidRPr="00FD7FF4">
        <w:rPr>
          <w:rStyle w:val="Char4"/>
          <w:rFonts w:hint="cs"/>
          <w:rtl/>
        </w:rPr>
        <w:t xml:space="preserve"> مشاور برای اداره</w:t>
      </w:r>
      <w:r w:rsidRPr="00FD7FF4">
        <w:rPr>
          <w:rStyle w:val="Char4"/>
          <w:rFonts w:hint="eastAsia"/>
          <w:rtl/>
        </w:rPr>
        <w:t>‌</w:t>
      </w:r>
      <w:r w:rsidRPr="00FD7FF4">
        <w:rPr>
          <w:rStyle w:val="Char4"/>
          <w:rFonts w:hint="cs"/>
          <w:rtl/>
        </w:rPr>
        <w:t>ی جامعه، منجر به واگذاری امانات، ا</w:t>
      </w:r>
      <w:r w:rsidR="00240BC7">
        <w:rPr>
          <w:rStyle w:val="Char4"/>
          <w:rFonts w:hint="cs"/>
          <w:rtl/>
        </w:rPr>
        <w:t>ختلاط افراد با یکدیگر و بر قرار</w:t>
      </w:r>
      <w:r w:rsidRPr="00FD7FF4">
        <w:rPr>
          <w:rStyle w:val="Char4"/>
          <w:rFonts w:hint="cs"/>
          <w:rtl/>
        </w:rPr>
        <w:t xml:space="preserve"> شد</w:t>
      </w:r>
      <w:r w:rsidR="00D56774" w:rsidRPr="00FD7FF4">
        <w:rPr>
          <w:rStyle w:val="Char4"/>
          <w:rFonts w:hint="cs"/>
          <w:rtl/>
        </w:rPr>
        <w:t>ن روابط محبت</w:t>
      </w:r>
      <w:r w:rsidR="00D56774" w:rsidRPr="00FD7FF4">
        <w:rPr>
          <w:rStyle w:val="Char4"/>
          <w:rFonts w:hint="eastAsia"/>
          <w:rtl/>
        </w:rPr>
        <w:t>‌</w:t>
      </w:r>
      <w:r w:rsidRPr="00FD7FF4">
        <w:rPr>
          <w:rStyle w:val="Char4"/>
          <w:rFonts w:hint="cs"/>
          <w:rtl/>
        </w:rPr>
        <w:t>آمیز و دوستانه میان آنان</w:t>
      </w:r>
      <w:r w:rsidR="00850650" w:rsidRPr="00FD7FF4">
        <w:rPr>
          <w:rStyle w:val="Char4"/>
          <w:rFonts w:hint="cs"/>
          <w:rtl/>
        </w:rPr>
        <w:t xml:space="preserve"> می‌</w:t>
      </w:r>
      <w:r w:rsidRPr="00FD7FF4">
        <w:rPr>
          <w:rStyle w:val="Char4"/>
          <w:rFonts w:hint="cs"/>
          <w:rtl/>
        </w:rPr>
        <w:t>شود و شایسته است که برای چنین موقعیت‌هایی، فقط از افراد مؤ</w:t>
      </w:r>
      <w:r w:rsidR="00AC1734" w:rsidRPr="00FD7FF4">
        <w:rPr>
          <w:rStyle w:val="Char4"/>
          <w:rFonts w:hint="cs"/>
          <w:rtl/>
        </w:rPr>
        <w:t>من و صالح و از کسانی استفاده می</w:t>
      </w:r>
      <w:r w:rsidR="00AC1734" w:rsidRPr="00FD7FF4">
        <w:rPr>
          <w:rStyle w:val="Char4"/>
          <w:rFonts w:hint="eastAsia"/>
          <w:rtl/>
        </w:rPr>
        <w:t>‌</w:t>
      </w:r>
      <w:r w:rsidRPr="00FD7FF4">
        <w:rPr>
          <w:rStyle w:val="Char4"/>
          <w:rFonts w:hint="cs"/>
          <w:rtl/>
        </w:rPr>
        <w:t>شود که به استقامت، حق طلبی، خیردوستی، صداقت و شجاعت در بیان حقایق و انگیزه</w:t>
      </w:r>
      <w:r w:rsidRPr="00FD7FF4">
        <w:rPr>
          <w:rStyle w:val="Char4"/>
          <w:rFonts w:hint="eastAsia"/>
          <w:rtl/>
        </w:rPr>
        <w:t>‌</w:t>
      </w:r>
      <w:r w:rsidRPr="00FD7FF4">
        <w:rPr>
          <w:rStyle w:val="Char4"/>
          <w:rFonts w:hint="cs"/>
          <w:rtl/>
        </w:rPr>
        <w:t>ی ترجیح مصالح عمومی، مشهورند و به طور کلی دارای صفاتی باشند که در عزت بخشیدن به اسلام و مسلمین نمود</w:t>
      </w:r>
      <w:r w:rsidR="00850650" w:rsidRPr="00FD7FF4">
        <w:rPr>
          <w:rStyle w:val="Char4"/>
          <w:rFonts w:hint="cs"/>
          <w:rtl/>
        </w:rPr>
        <w:t xml:space="preserve"> می‌</w:t>
      </w:r>
      <w:r w:rsidRPr="00FD7FF4">
        <w:rPr>
          <w:rStyle w:val="Char4"/>
          <w:rFonts w:hint="cs"/>
          <w:rtl/>
        </w:rPr>
        <w:t>یابد که خود نیازمند بازگشتن نیکو</w:t>
      </w:r>
      <w:r w:rsidR="004807C6" w:rsidRPr="00FD7FF4">
        <w:rPr>
          <w:rStyle w:val="Char4"/>
          <w:rFonts w:hint="cs"/>
          <w:rtl/>
        </w:rPr>
        <w:t xml:space="preserve"> به‌سوی </w:t>
      </w:r>
      <w:r w:rsidRPr="00FD7FF4">
        <w:rPr>
          <w:rStyle w:val="Char4"/>
          <w:rFonts w:hint="cs"/>
          <w:rtl/>
        </w:rPr>
        <w:t>اسلام و عمل کردن به تعالیم و رهنمودهای قرآن و تشکیل امتی مؤمن و قوی و شایسته است که در دنیا گواه مردم می‌باشند و پیامبر در قیامت بر حقانیت</w:t>
      </w:r>
      <w:r w:rsidR="00A94924" w:rsidRPr="00FD7FF4">
        <w:rPr>
          <w:rStyle w:val="Char4"/>
          <w:rFonts w:hint="cs"/>
          <w:rtl/>
        </w:rPr>
        <w:t xml:space="preserve"> </w:t>
      </w:r>
      <w:r w:rsidRPr="00FD7FF4">
        <w:rPr>
          <w:rStyle w:val="Char4"/>
          <w:rFonts w:hint="cs"/>
          <w:rtl/>
        </w:rPr>
        <w:t>آنان شهادت می‌دهد</w:t>
      </w:r>
      <w:r w:rsidRPr="00D56774">
        <w:rPr>
          <w:rStyle w:val="Char4"/>
          <w:rFonts w:hint="cs"/>
          <w:rtl/>
        </w:rPr>
        <w:t>.</w:t>
      </w:r>
    </w:p>
    <w:p w:rsidR="00AF65B3" w:rsidRPr="00FD7FF4" w:rsidRDefault="00AF65B3" w:rsidP="001B4824">
      <w:pPr>
        <w:pStyle w:val="a8"/>
        <w:rPr>
          <w:rStyle w:val="Char4"/>
          <w:rtl/>
        </w:rPr>
        <w:sectPr w:rsidR="00AF65B3" w:rsidRPr="00FD7FF4" w:rsidSect="00753B1D">
          <w:footnotePr>
            <w:numRestart w:val="eachPage"/>
          </w:footnotePr>
          <w:pgSz w:w="9356" w:h="13608" w:code="9"/>
          <w:pgMar w:top="567" w:right="1134" w:bottom="851" w:left="1134" w:header="454" w:footer="0" w:gutter="0"/>
          <w:cols w:space="708"/>
          <w:titlePg/>
          <w:bidi/>
          <w:rtlGutter/>
          <w:docGrid w:linePitch="381"/>
        </w:sectPr>
      </w:pPr>
    </w:p>
    <w:p w:rsidR="00027BBE" w:rsidRPr="00FD7FF4" w:rsidRDefault="00027BBE" w:rsidP="00AF65B3">
      <w:pPr>
        <w:pStyle w:val="a1"/>
        <w:rPr>
          <w:rStyle w:val="Char4"/>
          <w:rtl/>
        </w:rPr>
      </w:pPr>
      <w:bookmarkStart w:id="63" w:name="_Toc442110527"/>
      <w:r w:rsidRPr="00AF65B3">
        <w:rPr>
          <w:rFonts w:hint="cs"/>
          <w:rtl/>
        </w:rPr>
        <w:t>فصل سوم: رشد اقتصادی</w:t>
      </w:r>
      <w:bookmarkEnd w:id="63"/>
    </w:p>
    <w:p w:rsidR="00027BBE" w:rsidRPr="00FD7FF4" w:rsidRDefault="00027BBE" w:rsidP="00AF65B3">
      <w:pPr>
        <w:pStyle w:val="a2"/>
        <w:rPr>
          <w:rStyle w:val="Char4"/>
          <w:rtl/>
        </w:rPr>
      </w:pPr>
      <w:bookmarkStart w:id="64" w:name="_Toc442110528"/>
      <w:r w:rsidRPr="00AF65B3">
        <w:rPr>
          <w:rFonts w:hint="cs"/>
          <w:rtl/>
        </w:rPr>
        <w:t>بحث اول: نگهداری ثروت و ایجاد رشد اقتصادی</w:t>
      </w:r>
      <w:bookmarkEnd w:id="64"/>
    </w:p>
    <w:p w:rsidR="00027BBE" w:rsidRPr="00FD7FF4" w:rsidRDefault="00027BBE" w:rsidP="00F82EE2">
      <w:pPr>
        <w:pStyle w:val="a8"/>
        <w:rPr>
          <w:rStyle w:val="Char4"/>
          <w:rtl/>
        </w:rPr>
      </w:pPr>
      <w:r w:rsidRPr="00FD7FF4">
        <w:rPr>
          <w:rStyle w:val="Char4"/>
          <w:rFonts w:hint="cs"/>
          <w:rtl/>
        </w:rPr>
        <w:t>قرآن کریم، پیروان خود را به آخرت</w:t>
      </w:r>
      <w:r w:rsidR="00A94924" w:rsidRPr="00FD7FF4">
        <w:rPr>
          <w:rStyle w:val="Char4"/>
          <w:rFonts w:hint="cs"/>
          <w:rtl/>
        </w:rPr>
        <w:t xml:space="preserve"> </w:t>
      </w:r>
      <w:r w:rsidR="00AF65B3" w:rsidRPr="00FD7FF4">
        <w:rPr>
          <w:rStyle w:val="Char4"/>
          <w:rFonts w:hint="cs"/>
          <w:rtl/>
        </w:rPr>
        <w:t>طلبی و تلاش و کوشش جدی برای دست</w:t>
      </w:r>
      <w:r w:rsidR="00AF65B3" w:rsidRPr="00FD7FF4">
        <w:rPr>
          <w:rStyle w:val="Char4"/>
          <w:rFonts w:hint="eastAsia"/>
          <w:rtl/>
        </w:rPr>
        <w:t>‌</w:t>
      </w:r>
      <w:r w:rsidRPr="00FD7FF4">
        <w:rPr>
          <w:rStyle w:val="Char4"/>
          <w:rFonts w:hint="cs"/>
          <w:rtl/>
        </w:rPr>
        <w:t>یابی به رضای پروردگار و ورود به بهشت</w:t>
      </w:r>
      <w:r w:rsidR="00F82EE2">
        <w:rPr>
          <w:rStyle w:val="Char4"/>
          <w:rFonts w:hint="cs"/>
          <w:rtl/>
        </w:rPr>
        <w:t>ی</w:t>
      </w:r>
      <w:r w:rsidRPr="00FD7FF4">
        <w:rPr>
          <w:rStyle w:val="Char4"/>
          <w:rFonts w:hint="cs"/>
          <w:rtl/>
        </w:rPr>
        <w:t xml:space="preserve"> رهنمون</w:t>
      </w:r>
      <w:r w:rsidR="00850650" w:rsidRPr="00FD7FF4">
        <w:rPr>
          <w:rStyle w:val="Char4"/>
          <w:rFonts w:hint="cs"/>
          <w:rtl/>
        </w:rPr>
        <w:t xml:space="preserve"> می‌</w:t>
      </w:r>
      <w:r w:rsidRPr="00FD7FF4">
        <w:rPr>
          <w:rStyle w:val="Char4"/>
          <w:rFonts w:hint="cs"/>
          <w:rtl/>
        </w:rPr>
        <w:t>کند که وسعت آن به اندازه</w:t>
      </w:r>
      <w:r w:rsidRPr="00FD7FF4">
        <w:rPr>
          <w:rStyle w:val="Char4"/>
          <w:rFonts w:hint="eastAsia"/>
          <w:rtl/>
        </w:rPr>
        <w:t>‌</w:t>
      </w:r>
      <w:r w:rsidRPr="00FD7FF4">
        <w:rPr>
          <w:rStyle w:val="Char4"/>
          <w:rFonts w:hint="cs"/>
          <w:rtl/>
        </w:rPr>
        <w:t>ی وسعت آسمان</w:t>
      </w:r>
      <w:r w:rsidR="00AF65B3" w:rsidRPr="00FD7FF4">
        <w:rPr>
          <w:rStyle w:val="Char4"/>
          <w:rFonts w:hint="eastAsia"/>
          <w:rtl/>
        </w:rPr>
        <w:t>‌</w:t>
      </w:r>
      <w:r w:rsidRPr="00FD7FF4">
        <w:rPr>
          <w:rStyle w:val="Char4"/>
          <w:rFonts w:hint="cs"/>
          <w:rtl/>
        </w:rPr>
        <w:t>ها و زمین است و برای پرهیزکاران مهیا شده است</w:t>
      </w:r>
      <w:r w:rsidRPr="00D56774">
        <w:rPr>
          <w:rStyle w:val="Char4"/>
          <w:rFonts w:hint="cs"/>
          <w:rtl/>
        </w:rPr>
        <w:t>.</w:t>
      </w:r>
      <w:r w:rsidR="00AF65B3" w:rsidRPr="00FD7FF4">
        <w:rPr>
          <w:rStyle w:val="Char4"/>
          <w:rFonts w:hint="cs"/>
          <w:rtl/>
        </w:rPr>
        <w:t xml:space="preserve"> </w:t>
      </w:r>
      <w:r w:rsidRPr="00FD7FF4">
        <w:rPr>
          <w:rStyle w:val="Char4"/>
          <w:rFonts w:hint="cs"/>
          <w:rtl/>
        </w:rPr>
        <w:t>اما وسایل و اسباب رسیدن انسان به رضای خداوند، چیزی جدا از دنیا نیست، آنچه مطلوب است، در اختیار گرفتن دنیاست برای رسیدن به آخرت و بدین شیوه است که انسان مسلمان، زمین را آباد و ثروت را افزایش</w:t>
      </w:r>
      <w:r w:rsidR="00850650" w:rsidRPr="00FD7FF4">
        <w:rPr>
          <w:rStyle w:val="Char4"/>
          <w:rFonts w:hint="cs"/>
          <w:rtl/>
        </w:rPr>
        <w:t xml:space="preserve"> می‌</w:t>
      </w:r>
      <w:r w:rsidRPr="00FD7FF4">
        <w:rPr>
          <w:rStyle w:val="Char4"/>
          <w:rFonts w:hint="cs"/>
          <w:rtl/>
        </w:rPr>
        <w:t>دهد و برای دست</w:t>
      </w:r>
      <w:r w:rsidR="00AF65B3" w:rsidRPr="00FD7FF4">
        <w:rPr>
          <w:rStyle w:val="Char4"/>
          <w:rFonts w:hint="eastAsia"/>
          <w:rtl/>
        </w:rPr>
        <w:t>‌</w:t>
      </w:r>
      <w:r w:rsidRPr="00FD7FF4">
        <w:rPr>
          <w:rStyle w:val="Char4"/>
          <w:rFonts w:hint="cs"/>
          <w:rtl/>
        </w:rPr>
        <w:t>یابی به محصول، بذر می</w:t>
      </w:r>
      <w:r w:rsidRPr="00FD7FF4">
        <w:rPr>
          <w:rStyle w:val="Char4"/>
          <w:rFonts w:hint="eastAsia"/>
          <w:rtl/>
        </w:rPr>
        <w:t>‌</w:t>
      </w:r>
      <w:r w:rsidRPr="00FD7FF4">
        <w:rPr>
          <w:rStyle w:val="Char4"/>
          <w:rFonts w:hint="cs"/>
          <w:rtl/>
        </w:rPr>
        <w:t>کارد و نهال پرورش</w:t>
      </w:r>
      <w:r w:rsidR="00850650" w:rsidRPr="00FD7FF4">
        <w:rPr>
          <w:rStyle w:val="Char4"/>
          <w:rFonts w:hint="cs"/>
          <w:rtl/>
        </w:rPr>
        <w:t xml:space="preserve"> می‌</w:t>
      </w:r>
      <w:r w:rsidRPr="00FD7FF4">
        <w:rPr>
          <w:rStyle w:val="Char4"/>
          <w:rFonts w:hint="cs"/>
          <w:rtl/>
        </w:rPr>
        <w:t xml:space="preserve">دهد و با در اختیار گرفتن </w:t>
      </w:r>
      <w:r w:rsidR="00AF65B3" w:rsidRPr="00FD7FF4">
        <w:rPr>
          <w:rStyle w:val="Char4"/>
          <w:rFonts w:hint="cs"/>
          <w:rtl/>
        </w:rPr>
        <w:t>و</w:t>
      </w:r>
      <w:r w:rsidRPr="00FD7FF4">
        <w:rPr>
          <w:rStyle w:val="Char4"/>
          <w:rFonts w:hint="cs"/>
          <w:rtl/>
        </w:rPr>
        <w:t>سایل</w:t>
      </w:r>
      <w:r w:rsidR="006D5F5F" w:rsidRPr="00FD7FF4">
        <w:rPr>
          <w:rStyle w:val="Char4"/>
          <w:rFonts w:hint="cs"/>
          <w:rtl/>
        </w:rPr>
        <w:t>،</w:t>
      </w:r>
      <w:r w:rsidRPr="00FD7FF4">
        <w:rPr>
          <w:rStyle w:val="Char4"/>
          <w:rFonts w:hint="cs"/>
          <w:rtl/>
        </w:rPr>
        <w:t xml:space="preserve"> در زمین غور</w:t>
      </w:r>
      <w:r w:rsidR="00850650" w:rsidRPr="00FD7FF4">
        <w:rPr>
          <w:rStyle w:val="Char4"/>
          <w:rFonts w:hint="cs"/>
          <w:rtl/>
        </w:rPr>
        <w:t xml:space="preserve"> می‌</w:t>
      </w:r>
      <w:r w:rsidRPr="00FD7FF4">
        <w:rPr>
          <w:rStyle w:val="Char4"/>
          <w:rFonts w:hint="cs"/>
          <w:rtl/>
        </w:rPr>
        <w:t>کند تا روزی به دست آورد</w:t>
      </w:r>
      <w:r w:rsidRPr="00D56774">
        <w:rPr>
          <w:rStyle w:val="Char4"/>
          <w:rFonts w:hint="cs"/>
          <w:rtl/>
        </w:rPr>
        <w:t>.</w:t>
      </w:r>
      <w:r w:rsidRPr="00FD7FF4">
        <w:rPr>
          <w:rStyle w:val="Char4"/>
          <w:rFonts w:hint="cs"/>
          <w:rtl/>
        </w:rPr>
        <w:t xml:space="preserve"> او برای حف</w:t>
      </w:r>
      <w:r w:rsidR="0088624B">
        <w:rPr>
          <w:rStyle w:val="Char4"/>
          <w:rFonts w:hint="cs"/>
          <w:rtl/>
        </w:rPr>
        <w:t>ا</w:t>
      </w:r>
      <w:r w:rsidRPr="00FD7FF4">
        <w:rPr>
          <w:rStyle w:val="Char4"/>
          <w:rFonts w:hint="cs"/>
          <w:rtl/>
        </w:rPr>
        <w:t>ظت خود، ازدواج</w:t>
      </w:r>
      <w:r w:rsidR="00850650" w:rsidRPr="00FD7FF4">
        <w:rPr>
          <w:rStyle w:val="Char4"/>
          <w:rFonts w:hint="cs"/>
          <w:rtl/>
        </w:rPr>
        <w:t xml:space="preserve"> می‌</w:t>
      </w:r>
      <w:r w:rsidRPr="00FD7FF4">
        <w:rPr>
          <w:rStyle w:val="Char4"/>
          <w:rFonts w:hint="cs"/>
          <w:rtl/>
        </w:rPr>
        <w:t>کند و علم</w:t>
      </w:r>
      <w:r w:rsidR="00850650" w:rsidRPr="00FD7FF4">
        <w:rPr>
          <w:rStyle w:val="Char4"/>
          <w:rFonts w:hint="cs"/>
          <w:rtl/>
        </w:rPr>
        <w:t xml:space="preserve"> می‌</w:t>
      </w:r>
      <w:r w:rsidR="00AF65B3" w:rsidRPr="00FD7FF4">
        <w:rPr>
          <w:rStyle w:val="Char4"/>
          <w:rFonts w:hint="cs"/>
          <w:rtl/>
        </w:rPr>
        <w:t>اندوزد و هر</w:t>
      </w:r>
      <w:r w:rsidRPr="00FD7FF4">
        <w:rPr>
          <w:rStyle w:val="Char4"/>
          <w:rFonts w:hint="cs"/>
          <w:rtl/>
        </w:rPr>
        <w:t>نوع فعالیت اجتماعی و اقتصادی شایسته را انجام</w:t>
      </w:r>
      <w:r w:rsidR="00850650" w:rsidRPr="00FD7FF4">
        <w:rPr>
          <w:rStyle w:val="Char4"/>
          <w:rFonts w:hint="cs"/>
          <w:rtl/>
        </w:rPr>
        <w:t xml:space="preserve"> می‌</w:t>
      </w:r>
      <w:r w:rsidRPr="00FD7FF4">
        <w:rPr>
          <w:rStyle w:val="Char4"/>
          <w:rFonts w:hint="cs"/>
          <w:rtl/>
        </w:rPr>
        <w:t>دهد و همه</w:t>
      </w:r>
      <w:r w:rsidRPr="00FD7FF4">
        <w:rPr>
          <w:rStyle w:val="Char4"/>
          <w:rFonts w:hint="eastAsia"/>
          <w:rtl/>
        </w:rPr>
        <w:t>‌</w:t>
      </w:r>
      <w:r w:rsidRPr="00FD7FF4">
        <w:rPr>
          <w:rStyle w:val="Char4"/>
          <w:rFonts w:hint="cs"/>
          <w:rtl/>
        </w:rPr>
        <w:t>ی این کارها را برای خوشبختی آخرت انجام</w:t>
      </w:r>
      <w:r w:rsidR="00850650" w:rsidRPr="00FD7FF4">
        <w:rPr>
          <w:rStyle w:val="Char4"/>
          <w:rFonts w:hint="cs"/>
          <w:rtl/>
        </w:rPr>
        <w:t xml:space="preserve"> می‌</w:t>
      </w:r>
      <w:r w:rsidRPr="00FD7FF4">
        <w:rPr>
          <w:rStyle w:val="Char4"/>
          <w:rFonts w:hint="cs"/>
          <w:rtl/>
        </w:rPr>
        <w:t>دهد</w:t>
      </w:r>
      <w:r w:rsidR="00A94924" w:rsidRPr="00FD7FF4">
        <w:rPr>
          <w:rStyle w:val="Char4"/>
          <w:rFonts w:hint="cs"/>
          <w:rtl/>
        </w:rPr>
        <w:t xml:space="preserve"> </w:t>
      </w:r>
      <w:r w:rsidRPr="00FD7FF4">
        <w:rPr>
          <w:rStyle w:val="Char4"/>
          <w:rFonts w:hint="cs"/>
          <w:rtl/>
        </w:rPr>
        <w:t>و رهنمود خداوند را عملی</w:t>
      </w:r>
      <w:r w:rsidR="00850650" w:rsidRPr="00FD7FF4">
        <w:rPr>
          <w:rStyle w:val="Char4"/>
          <w:rFonts w:hint="cs"/>
          <w:rtl/>
        </w:rPr>
        <w:t xml:space="preserve"> می‌</w:t>
      </w:r>
      <w:r w:rsidRPr="00FD7FF4">
        <w:rPr>
          <w:rStyle w:val="Char4"/>
          <w:rFonts w:hint="cs"/>
          <w:rtl/>
        </w:rPr>
        <w:t>سازد که</w:t>
      </w:r>
      <w:r w:rsidR="00850650" w:rsidRPr="00FD7FF4">
        <w:rPr>
          <w:rStyle w:val="Char4"/>
          <w:rFonts w:hint="cs"/>
          <w:rtl/>
        </w:rPr>
        <w:t xml:space="preserve"> می‌</w:t>
      </w:r>
      <w:r w:rsidRPr="00FD7FF4">
        <w:rPr>
          <w:rStyle w:val="Char4"/>
          <w:rFonts w:hint="cs"/>
          <w:rtl/>
        </w:rPr>
        <w:t>فرماید:</w:t>
      </w:r>
    </w:p>
    <w:p w:rsidR="00027BBE" w:rsidRPr="0051158D" w:rsidRDefault="00296232" w:rsidP="00AF65B3">
      <w:pPr>
        <w:pStyle w:val="af1"/>
        <w:rPr>
          <w:rStyle w:val="Char4"/>
          <w:spacing w:val="-4"/>
          <w:rtl/>
        </w:rPr>
      </w:pPr>
      <w:r w:rsidRPr="0051158D">
        <w:rPr>
          <w:rStyle w:val="Char8"/>
          <w:spacing w:val="-4"/>
          <w:rtl/>
        </w:rPr>
        <w:t>﴿</w:t>
      </w:r>
      <w:r w:rsidRPr="0051158D">
        <w:rPr>
          <w:spacing w:val="-4"/>
          <w:rtl/>
        </w:rPr>
        <w:t>وَ</w:t>
      </w:r>
      <w:r w:rsidRPr="0051158D">
        <w:rPr>
          <w:rFonts w:hint="cs"/>
          <w:spacing w:val="-4"/>
          <w:rtl/>
        </w:rPr>
        <w:t>ٱ</w:t>
      </w:r>
      <w:r w:rsidRPr="0051158D">
        <w:rPr>
          <w:rFonts w:hint="eastAsia"/>
          <w:spacing w:val="-4"/>
          <w:rtl/>
        </w:rPr>
        <w:t>بۡتَغِ</w:t>
      </w:r>
      <w:r w:rsidRPr="0051158D">
        <w:rPr>
          <w:spacing w:val="-4"/>
          <w:rtl/>
        </w:rPr>
        <w:t xml:space="preserve"> فِيمَآ ءَاتَىٰكَ </w:t>
      </w:r>
      <w:r w:rsidRPr="0051158D">
        <w:rPr>
          <w:rFonts w:hint="cs"/>
          <w:spacing w:val="-4"/>
          <w:rtl/>
        </w:rPr>
        <w:t>ٱ</w:t>
      </w:r>
      <w:r w:rsidRPr="0051158D">
        <w:rPr>
          <w:rFonts w:hint="eastAsia"/>
          <w:spacing w:val="-4"/>
          <w:rtl/>
        </w:rPr>
        <w:t>للَّهُ</w:t>
      </w:r>
      <w:r w:rsidRPr="0051158D">
        <w:rPr>
          <w:spacing w:val="-4"/>
          <w:rtl/>
        </w:rPr>
        <w:t xml:space="preserve"> </w:t>
      </w:r>
      <w:r w:rsidRPr="0051158D">
        <w:rPr>
          <w:rFonts w:hint="cs"/>
          <w:spacing w:val="-4"/>
          <w:rtl/>
        </w:rPr>
        <w:t>ٱ</w:t>
      </w:r>
      <w:r w:rsidRPr="0051158D">
        <w:rPr>
          <w:rFonts w:hint="eastAsia"/>
          <w:spacing w:val="-4"/>
          <w:rtl/>
        </w:rPr>
        <w:t>لدَّارَ</w:t>
      </w:r>
      <w:r w:rsidRPr="0051158D">
        <w:rPr>
          <w:spacing w:val="-4"/>
          <w:rtl/>
        </w:rPr>
        <w:t xml:space="preserve"> </w:t>
      </w:r>
      <w:r w:rsidRPr="0051158D">
        <w:rPr>
          <w:rFonts w:hint="cs"/>
          <w:spacing w:val="-4"/>
          <w:rtl/>
        </w:rPr>
        <w:t>ٱ</w:t>
      </w:r>
      <w:r w:rsidRPr="0051158D">
        <w:rPr>
          <w:rFonts w:hint="eastAsia"/>
          <w:spacing w:val="-4"/>
          <w:rtl/>
        </w:rPr>
        <w:t>لۡأٓخِرَةَۖ</w:t>
      </w:r>
      <w:r w:rsidRPr="0051158D">
        <w:rPr>
          <w:spacing w:val="-4"/>
          <w:rtl/>
        </w:rPr>
        <w:t xml:space="preserve"> وَلَا تَنسَ نَصِيبَكَ مِنَ </w:t>
      </w:r>
      <w:r w:rsidRPr="0051158D">
        <w:rPr>
          <w:rFonts w:hint="cs"/>
          <w:spacing w:val="-4"/>
          <w:rtl/>
        </w:rPr>
        <w:t>ٱ</w:t>
      </w:r>
      <w:r w:rsidRPr="0051158D">
        <w:rPr>
          <w:rFonts w:hint="eastAsia"/>
          <w:spacing w:val="-4"/>
          <w:rtl/>
        </w:rPr>
        <w:t>لدُّنۡيَا</w:t>
      </w:r>
      <w:r w:rsidRPr="0051158D">
        <w:rPr>
          <w:rStyle w:val="Char8"/>
          <w:rFonts w:hint="cs"/>
          <w:spacing w:val="-4"/>
          <w:rtl/>
        </w:rPr>
        <w:t>﴾</w:t>
      </w:r>
      <w:r w:rsidR="00027BBE" w:rsidRPr="0051158D">
        <w:rPr>
          <w:rStyle w:val="Char6"/>
          <w:rFonts w:hint="cs"/>
          <w:spacing w:val="-4"/>
          <w:rtl/>
        </w:rPr>
        <w:t xml:space="preserve"> [</w:t>
      </w:r>
      <w:r w:rsidR="00FD7FF4" w:rsidRPr="0051158D">
        <w:rPr>
          <w:rStyle w:val="Char6"/>
          <w:rFonts w:hint="cs"/>
          <w:spacing w:val="-4"/>
          <w:rtl/>
        </w:rPr>
        <w:t>ال</w:t>
      </w:r>
      <w:r w:rsidR="00027BBE" w:rsidRPr="0051158D">
        <w:rPr>
          <w:rStyle w:val="Char6"/>
          <w:rFonts w:hint="cs"/>
          <w:spacing w:val="-4"/>
          <w:rtl/>
        </w:rPr>
        <w:t>قصص: 77]</w:t>
      </w:r>
      <w:r w:rsidR="00027BBE" w:rsidRPr="0051158D">
        <w:rPr>
          <w:rStyle w:val="Char4"/>
          <w:rFonts w:hint="cs"/>
          <w:spacing w:val="-4"/>
          <w:rtl/>
        </w:rPr>
        <w:t>.</w:t>
      </w:r>
    </w:p>
    <w:p w:rsidR="00E30DC6" w:rsidRPr="00E30DC6" w:rsidRDefault="00027BBE" w:rsidP="00027BBE">
      <w:pPr>
        <w:pStyle w:val="ab"/>
        <w:rPr>
          <w:rStyle w:val="Char4"/>
          <w:rtl/>
        </w:rPr>
      </w:pPr>
      <w:r w:rsidRPr="00E11FF3">
        <w:rPr>
          <w:rStyle w:val="Char8"/>
          <w:rFonts w:hint="cs"/>
          <w:rtl/>
        </w:rPr>
        <w:t>«</w:t>
      </w:r>
      <w:r w:rsidRPr="001F2C26">
        <w:rPr>
          <w:rFonts w:hint="cs"/>
          <w:rtl/>
        </w:rPr>
        <w:t>به وسیله</w:t>
      </w:r>
      <w:r w:rsidRPr="001F2C26">
        <w:rPr>
          <w:rFonts w:hint="eastAsia"/>
          <w:rtl/>
        </w:rPr>
        <w:t>‌</w:t>
      </w:r>
      <w:r w:rsidRPr="001F2C26">
        <w:rPr>
          <w:rFonts w:hint="cs"/>
          <w:rtl/>
        </w:rPr>
        <w:t>ی آنچه خدا به تو داده است، سرای آخرت را بجوی و بهره</w:t>
      </w:r>
      <w:r w:rsidRPr="001F2C26">
        <w:rPr>
          <w:rFonts w:hint="eastAsia"/>
          <w:rtl/>
        </w:rPr>
        <w:t>‌</w:t>
      </w:r>
      <w:r w:rsidRPr="001F2C26">
        <w:rPr>
          <w:rFonts w:hint="cs"/>
          <w:rtl/>
        </w:rPr>
        <w:t>ی خود را از دنیا فراموش نکن</w:t>
      </w:r>
      <w:r w:rsidRPr="00E11FF3">
        <w:rPr>
          <w:rStyle w:val="Char8"/>
          <w:rFonts w:hint="cs"/>
          <w:rtl/>
        </w:rPr>
        <w:t>»</w:t>
      </w:r>
      <w:r w:rsidR="00E30DC6" w:rsidRPr="00E30DC6">
        <w:rPr>
          <w:rStyle w:val="Char4"/>
          <w:rFonts w:hint="cs"/>
          <w:rtl/>
        </w:rPr>
        <w:t>.</w:t>
      </w:r>
    </w:p>
    <w:p w:rsidR="00027BBE" w:rsidRPr="00AC1734" w:rsidRDefault="00AF65B3" w:rsidP="0059412B">
      <w:pPr>
        <w:pStyle w:val="a8"/>
        <w:rPr>
          <w:rtl/>
        </w:rPr>
      </w:pPr>
      <w:r w:rsidRPr="00FD7FF4">
        <w:rPr>
          <w:rStyle w:val="Char4"/>
          <w:rFonts w:hint="cs"/>
          <w:rtl/>
        </w:rPr>
        <w:t>در اسلام هیچ</w:t>
      </w:r>
      <w:r w:rsidRPr="00FD7FF4">
        <w:rPr>
          <w:rStyle w:val="Char4"/>
          <w:rFonts w:hint="eastAsia"/>
          <w:rtl/>
        </w:rPr>
        <w:t>‌</w:t>
      </w:r>
      <w:r w:rsidR="00027BBE" w:rsidRPr="00FD7FF4">
        <w:rPr>
          <w:rStyle w:val="Char4"/>
          <w:rFonts w:hint="cs"/>
          <w:rtl/>
        </w:rPr>
        <w:t>گونه نگاه تحقیرآمیزی به مال و آباد ک</w:t>
      </w:r>
      <w:r w:rsidR="00AC1734" w:rsidRPr="00FD7FF4">
        <w:rPr>
          <w:rStyle w:val="Char4"/>
          <w:rFonts w:hint="cs"/>
          <w:rtl/>
        </w:rPr>
        <w:t>ردن دنیا وجود ندارد</w:t>
      </w:r>
      <w:r w:rsidR="00AC1734" w:rsidRPr="00D56774">
        <w:rPr>
          <w:rStyle w:val="Char4"/>
          <w:rFonts w:hint="cs"/>
          <w:rtl/>
        </w:rPr>
        <w:t>.</w:t>
      </w:r>
      <w:r w:rsidR="00AC1734" w:rsidRPr="00FD7FF4">
        <w:rPr>
          <w:rStyle w:val="Char4"/>
          <w:rFonts w:hint="cs"/>
          <w:rtl/>
        </w:rPr>
        <w:t xml:space="preserve"> رسول اکرم </w:t>
      </w:r>
      <w:r w:rsidR="00FD7FF4">
        <w:rPr>
          <w:rFonts w:cs="CTraditional Arabic" w:hint="cs"/>
          <w:rtl/>
        </w:rPr>
        <w:t>ج</w:t>
      </w:r>
      <w:r w:rsidR="00027BBE" w:rsidRPr="00FD7FF4">
        <w:rPr>
          <w:rStyle w:val="Char4"/>
          <w:rFonts w:hint="cs"/>
          <w:rtl/>
        </w:rPr>
        <w:t xml:space="preserve"> فرموده است: </w:t>
      </w:r>
      <w:r w:rsidR="00AC1734" w:rsidRPr="00E11FF3">
        <w:rPr>
          <w:rStyle w:val="Char8"/>
          <w:rFonts w:hint="cs"/>
          <w:rtl/>
        </w:rPr>
        <w:t>«</w:t>
      </w:r>
      <w:r w:rsidR="00027BBE" w:rsidRPr="00AC1734">
        <w:rPr>
          <w:rFonts w:hint="cs"/>
          <w:rtl/>
        </w:rPr>
        <w:t>گاهی یکی از شما اراده</w:t>
      </w:r>
      <w:r w:rsidR="00850650">
        <w:rPr>
          <w:rFonts w:hint="cs"/>
          <w:rtl/>
        </w:rPr>
        <w:t xml:space="preserve"> می‌</w:t>
      </w:r>
      <w:r w:rsidR="00027BBE" w:rsidRPr="00AC1734">
        <w:rPr>
          <w:rFonts w:hint="cs"/>
          <w:rtl/>
        </w:rPr>
        <w:t>کند که</w:t>
      </w:r>
      <w:r>
        <w:rPr>
          <w:rFonts w:hint="cs"/>
          <w:rtl/>
        </w:rPr>
        <w:t xml:space="preserve"> اموالش را ببخشد و غیر از آن هم</w:t>
      </w:r>
      <w:r w:rsidR="00027BBE" w:rsidRPr="00AC1734">
        <w:rPr>
          <w:rFonts w:hint="cs"/>
          <w:rtl/>
        </w:rPr>
        <w:t xml:space="preserve"> چیزی ندارد، پس از بخشش آن، تهی</w:t>
      </w:r>
      <w:r w:rsidR="0059412B">
        <w:rPr>
          <w:rtl/>
        </w:rPr>
        <w:softHyphen/>
      </w:r>
      <w:r w:rsidR="00027BBE" w:rsidRPr="00AC1734">
        <w:rPr>
          <w:rFonts w:hint="cs"/>
          <w:rtl/>
        </w:rPr>
        <w:t>دست</w:t>
      </w:r>
      <w:r w:rsidR="00850650">
        <w:rPr>
          <w:rFonts w:hint="cs"/>
          <w:rtl/>
        </w:rPr>
        <w:t xml:space="preserve"> می‌</w:t>
      </w:r>
      <w:r w:rsidR="00027BBE" w:rsidRPr="00AC1734">
        <w:rPr>
          <w:rFonts w:hint="cs"/>
          <w:rtl/>
        </w:rPr>
        <w:t>گردد و مایحتاج خود را از مردم</w:t>
      </w:r>
      <w:r w:rsidR="00850650">
        <w:rPr>
          <w:rFonts w:hint="cs"/>
          <w:rtl/>
        </w:rPr>
        <w:t xml:space="preserve"> می‌</w:t>
      </w:r>
      <w:r w:rsidR="00027BBE" w:rsidRPr="00AC1734">
        <w:rPr>
          <w:rFonts w:hint="cs"/>
          <w:rtl/>
        </w:rPr>
        <w:t>طلبد</w:t>
      </w:r>
      <w:r w:rsidR="00AC1734" w:rsidRPr="00E11FF3">
        <w:rPr>
          <w:rStyle w:val="Char8"/>
          <w:rFonts w:hint="cs"/>
          <w:rtl/>
        </w:rPr>
        <w:t>»</w:t>
      </w:r>
      <w:r w:rsidR="005A0983" w:rsidRPr="00FD7FF4">
        <w:rPr>
          <w:rFonts w:hint="cs"/>
          <w:vertAlign w:val="superscript"/>
          <w:rtl/>
        </w:rPr>
        <w:t>(</w:t>
      </w:r>
      <w:r w:rsidR="005A0983" w:rsidRPr="00FD7FF4">
        <w:rPr>
          <w:rStyle w:val="FootnoteReference"/>
          <w:rtl/>
        </w:rPr>
        <w:footnoteReference w:id="636"/>
      </w:r>
      <w:r w:rsidR="005A0983" w:rsidRPr="00FD7FF4">
        <w:rPr>
          <w:rFonts w:hint="cs"/>
          <w:vertAlign w:val="superscript"/>
          <w:rtl/>
        </w:rPr>
        <w:t>)</w:t>
      </w:r>
      <w:r w:rsidR="00027BBE" w:rsidRPr="00AC1734">
        <w:rPr>
          <w:rFonts w:hint="cs"/>
          <w:rtl/>
        </w:rPr>
        <w:t>. ایشان به سعد بن ابی وقاص که قصد صدقه دادن د</w:t>
      </w:r>
      <w:r w:rsidR="0059412B">
        <w:rPr>
          <w:rFonts w:hint="cs"/>
          <w:rtl/>
        </w:rPr>
        <w:t>ا</w:t>
      </w:r>
      <w:r w:rsidR="00027BBE" w:rsidRPr="00AC1734">
        <w:rPr>
          <w:rFonts w:hint="cs"/>
          <w:rtl/>
        </w:rPr>
        <w:t xml:space="preserve">شت فرمود: </w:t>
      </w:r>
      <w:r w:rsidR="00AC1734" w:rsidRPr="00E11FF3">
        <w:rPr>
          <w:rStyle w:val="Char8"/>
          <w:rFonts w:hint="cs"/>
          <w:rtl/>
        </w:rPr>
        <w:t>«</w:t>
      </w:r>
      <w:r w:rsidR="00027BBE" w:rsidRPr="00AC1734">
        <w:rPr>
          <w:rFonts w:hint="cs"/>
          <w:rtl/>
        </w:rPr>
        <w:t>تو اگر وارثان خود را با ثروت و دارایی ترک نمایی، بهتر از این است که آنان را فقیر و</w:t>
      </w:r>
      <w:r>
        <w:rPr>
          <w:rFonts w:hint="cs"/>
          <w:rtl/>
        </w:rPr>
        <w:t xml:space="preserve"> </w:t>
      </w:r>
      <w:r w:rsidR="00027BBE" w:rsidRPr="00AC1734">
        <w:rPr>
          <w:rFonts w:hint="cs"/>
          <w:rtl/>
        </w:rPr>
        <w:t>تنگدست و چشم به راه مردم بگذاری</w:t>
      </w:r>
      <w:r w:rsidR="00AC1734"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7"/>
      </w:r>
      <w:r w:rsidR="0081391F" w:rsidRPr="00FD7FF4">
        <w:rPr>
          <w:rFonts w:hint="cs"/>
          <w:vertAlign w:val="superscript"/>
          <w:rtl/>
        </w:rPr>
        <w:t>)</w:t>
      </w:r>
      <w:r w:rsidR="00027BBE" w:rsidRPr="00AC1734">
        <w:rPr>
          <w:rFonts w:hint="cs"/>
          <w:rtl/>
        </w:rPr>
        <w:t>.</w:t>
      </w:r>
    </w:p>
    <w:p w:rsidR="00027BBE" w:rsidRDefault="00027BBE" w:rsidP="0081391F">
      <w:pPr>
        <w:pStyle w:val="a8"/>
        <w:rPr>
          <w:rtl/>
        </w:rPr>
      </w:pPr>
      <w:r>
        <w:rPr>
          <w:rFonts w:hint="cs"/>
          <w:rtl/>
        </w:rPr>
        <w:t>زاهد مشهور، فضیل بن عیاض از عبداللّه بن مبارک که یکی از پیشوایان حدیث است، چنین پرسید: تو ما ر</w:t>
      </w:r>
      <w:r w:rsidR="00AC1734">
        <w:rPr>
          <w:rFonts w:hint="cs"/>
          <w:rtl/>
        </w:rPr>
        <w:t>ا به زهد و کفایت و قناعت امر می</w:t>
      </w:r>
      <w:r w:rsidR="00AC1734">
        <w:rPr>
          <w:rFonts w:hint="eastAsia"/>
          <w:rtl/>
        </w:rPr>
        <w:t>‌</w:t>
      </w:r>
      <w:r>
        <w:rPr>
          <w:rFonts w:hint="cs"/>
          <w:rtl/>
        </w:rPr>
        <w:t>کنی، در حالی که</w:t>
      </w:r>
      <w:r w:rsidR="00850650">
        <w:rPr>
          <w:rFonts w:hint="cs"/>
          <w:rtl/>
        </w:rPr>
        <w:t xml:space="preserve"> می‌</w:t>
      </w:r>
      <w:r>
        <w:rPr>
          <w:rFonts w:hint="cs"/>
          <w:rtl/>
        </w:rPr>
        <w:t>بینیم برای خود، کالاهای دنیوی تهیه</w:t>
      </w:r>
      <w:r w:rsidR="00850650">
        <w:rPr>
          <w:rFonts w:hint="cs"/>
          <w:rtl/>
        </w:rPr>
        <w:t xml:space="preserve"> می‌</w:t>
      </w:r>
      <w:r>
        <w:rPr>
          <w:rFonts w:hint="cs"/>
          <w:rtl/>
        </w:rPr>
        <w:t xml:space="preserve">کنی، این چگونه است؟ عبداللّه بن مبارک فرمود: ای ابوعلی </w:t>
      </w:r>
      <w:r w:rsidR="00AF65B3">
        <w:rPr>
          <w:rFonts w:hint="cs"/>
          <w:rtl/>
        </w:rPr>
        <w:t>-</w:t>
      </w:r>
      <w:r>
        <w:rPr>
          <w:rFonts w:hint="cs"/>
          <w:rtl/>
        </w:rPr>
        <w:t>کینه</w:t>
      </w:r>
      <w:r>
        <w:rPr>
          <w:rFonts w:hint="eastAsia"/>
          <w:rtl/>
        </w:rPr>
        <w:t>‌</w:t>
      </w:r>
      <w:r>
        <w:rPr>
          <w:rFonts w:hint="cs"/>
          <w:rtl/>
        </w:rPr>
        <w:t>ی فضیل بود- من این کار را برای حفظ آبرو و کرامت شخصیت انجام</w:t>
      </w:r>
      <w:r w:rsidR="00850650">
        <w:rPr>
          <w:rFonts w:hint="cs"/>
          <w:rtl/>
        </w:rPr>
        <w:t xml:space="preserve"> می‌</w:t>
      </w:r>
      <w:r>
        <w:rPr>
          <w:rFonts w:hint="cs"/>
          <w:rtl/>
        </w:rPr>
        <w:t>دهم و از این طریق برای اطاعت پروردگارم کمک</w:t>
      </w:r>
      <w:r w:rsidR="00850650">
        <w:rPr>
          <w:rFonts w:hint="cs"/>
          <w:rtl/>
        </w:rPr>
        <w:t xml:space="preserve"> می‌</w:t>
      </w:r>
      <w:r>
        <w:rPr>
          <w:rFonts w:hint="cs"/>
          <w:rtl/>
        </w:rPr>
        <w:t>گیرم. فضیل گفت: ای ابن مبارک، این کار چه نیکوست اگر برای آن هدف نیکو باشد</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8"/>
      </w:r>
      <w:r w:rsidR="0081391F" w:rsidRPr="00FD7FF4">
        <w:rPr>
          <w:rFonts w:hint="cs"/>
          <w:vertAlign w:val="superscript"/>
          <w:rtl/>
        </w:rPr>
        <w:t>)</w:t>
      </w:r>
      <w:r>
        <w:rPr>
          <w:rFonts w:hint="cs"/>
          <w:rtl/>
        </w:rPr>
        <w:t>.</w:t>
      </w:r>
    </w:p>
    <w:p w:rsidR="00027BBE" w:rsidRDefault="00027BBE" w:rsidP="0059412B">
      <w:pPr>
        <w:pStyle w:val="a8"/>
        <w:rPr>
          <w:rtl/>
        </w:rPr>
      </w:pPr>
      <w:r>
        <w:rPr>
          <w:rFonts w:hint="cs"/>
          <w:rtl/>
        </w:rPr>
        <w:t>و بدین ترتیب، پیشوای زاهدان و پیشوای محدثان با یکدیگر توافق کردند که باید مال را از طریق تجارت، افزای</w:t>
      </w:r>
      <w:r w:rsidR="00AF65B3">
        <w:rPr>
          <w:rFonts w:hint="cs"/>
          <w:rtl/>
        </w:rPr>
        <w:t xml:space="preserve">ش داد، البته اگر از حلال به دست </w:t>
      </w:r>
      <w:r>
        <w:rPr>
          <w:rFonts w:hint="cs"/>
          <w:rtl/>
        </w:rPr>
        <w:t>آید در مسیر حلال خرج گردد.</w:t>
      </w:r>
      <w:r w:rsidR="00AC1734">
        <w:rPr>
          <w:rFonts w:hint="cs"/>
          <w:rtl/>
        </w:rPr>
        <w:t xml:space="preserve"> </w:t>
      </w:r>
      <w:r>
        <w:rPr>
          <w:rFonts w:hint="cs"/>
          <w:rtl/>
        </w:rPr>
        <w:t>و این مس</w:t>
      </w:r>
      <w:r w:rsidR="0059412B">
        <w:rPr>
          <w:rFonts w:hint="cs"/>
          <w:rtl/>
        </w:rPr>
        <w:t>أ</w:t>
      </w:r>
      <w:r>
        <w:rPr>
          <w:rFonts w:hint="cs"/>
          <w:rtl/>
        </w:rPr>
        <w:t>له منافاتی با زهد</w:t>
      </w:r>
      <w:r w:rsidR="00AC1734">
        <w:rPr>
          <w:rFonts w:hint="cs"/>
          <w:rtl/>
        </w:rPr>
        <w:t xml:space="preserve"> </w:t>
      </w:r>
      <w:r>
        <w:rPr>
          <w:rFonts w:hint="cs"/>
          <w:rtl/>
        </w:rPr>
        <w:t>صحیح و دعوت مردم به رفتار زاهدانه ندارد.</w:t>
      </w:r>
    </w:p>
    <w:p w:rsidR="00027BBE" w:rsidRDefault="00153EBF" w:rsidP="0081391F">
      <w:pPr>
        <w:pStyle w:val="a8"/>
        <w:rPr>
          <w:rtl/>
        </w:rPr>
      </w:pPr>
      <w:r>
        <w:rPr>
          <w:rFonts w:hint="cs"/>
          <w:rtl/>
        </w:rPr>
        <w:t>از امام سفیان بن عینیه در</w:t>
      </w:r>
      <w:r w:rsidR="00027BBE">
        <w:rPr>
          <w:rFonts w:hint="cs"/>
          <w:rtl/>
        </w:rPr>
        <w:t>باره</w:t>
      </w:r>
      <w:r w:rsidR="00027BBE">
        <w:rPr>
          <w:rFonts w:hint="eastAsia"/>
          <w:rtl/>
        </w:rPr>
        <w:t>‌</w:t>
      </w:r>
      <w:r w:rsidR="00027BBE">
        <w:rPr>
          <w:rFonts w:hint="cs"/>
          <w:rtl/>
        </w:rPr>
        <w:t xml:space="preserve">ی زهد پرسیده شد، فرمود: </w:t>
      </w:r>
      <w:r w:rsidR="00027BBE" w:rsidRPr="00E11FF3">
        <w:rPr>
          <w:rStyle w:val="Char8"/>
          <w:rFonts w:hint="cs"/>
          <w:rtl/>
        </w:rPr>
        <w:t>«</w:t>
      </w:r>
      <w:r w:rsidR="00027BBE">
        <w:rPr>
          <w:rFonts w:hint="cs"/>
          <w:rtl/>
        </w:rPr>
        <w:t>زهد، به معنی پرهیز از حرام است، و خداوند اموال حلال را برایت مباح نموده است، زیرا پ</w:t>
      </w:r>
      <w:r w:rsidR="00AC1734">
        <w:rPr>
          <w:rFonts w:hint="cs"/>
          <w:rtl/>
        </w:rPr>
        <w:t>یامبران، ازدواج می</w:t>
      </w:r>
      <w:r w:rsidR="00AC1734">
        <w:rPr>
          <w:rFonts w:hint="eastAsia"/>
          <w:rtl/>
        </w:rPr>
        <w:t>‌</w:t>
      </w:r>
      <w:r w:rsidR="00AF65B3">
        <w:rPr>
          <w:rFonts w:hint="cs"/>
          <w:rtl/>
        </w:rPr>
        <w:t>کردند، سوار</w:t>
      </w:r>
      <w:r w:rsidR="00AC1734">
        <w:rPr>
          <w:rFonts w:hint="cs"/>
          <w:rtl/>
        </w:rPr>
        <w:t>کاری می</w:t>
      </w:r>
      <w:r w:rsidR="00AC1734">
        <w:rPr>
          <w:rFonts w:hint="eastAsia"/>
          <w:rtl/>
        </w:rPr>
        <w:t>‌</w:t>
      </w:r>
      <w:r w:rsidR="00027BBE">
        <w:rPr>
          <w:rFonts w:hint="cs"/>
          <w:rtl/>
        </w:rPr>
        <w:t>نمودند، لباس</w:t>
      </w:r>
      <w:r w:rsidR="00850650">
        <w:rPr>
          <w:rFonts w:hint="cs"/>
          <w:rtl/>
        </w:rPr>
        <w:t xml:space="preserve"> می‌</w:t>
      </w:r>
      <w:r w:rsidR="00027BBE">
        <w:rPr>
          <w:rFonts w:hint="cs"/>
          <w:rtl/>
        </w:rPr>
        <w:t>پوشیدند، غذا</w:t>
      </w:r>
      <w:r w:rsidR="00850650">
        <w:rPr>
          <w:rFonts w:hint="cs"/>
          <w:rtl/>
        </w:rPr>
        <w:t xml:space="preserve"> می‌</w:t>
      </w:r>
      <w:r w:rsidR="00C83526">
        <w:rPr>
          <w:rFonts w:hint="cs"/>
          <w:rtl/>
        </w:rPr>
        <w:t>خورد</w:t>
      </w:r>
      <w:r w:rsidR="00027BBE">
        <w:rPr>
          <w:rFonts w:hint="cs"/>
          <w:rtl/>
        </w:rPr>
        <w:t>ن</w:t>
      </w:r>
      <w:r w:rsidR="00C83526">
        <w:rPr>
          <w:rFonts w:hint="cs"/>
          <w:rtl/>
        </w:rPr>
        <w:t>د</w:t>
      </w:r>
      <w:r w:rsidR="00027BBE">
        <w:rPr>
          <w:rFonts w:hint="cs"/>
          <w:rtl/>
        </w:rPr>
        <w:t>. اما خداوند،</w:t>
      </w:r>
      <w:r w:rsidR="00AF65B3">
        <w:rPr>
          <w:rFonts w:hint="cs"/>
          <w:rtl/>
        </w:rPr>
        <w:t xml:space="preserve"> </w:t>
      </w:r>
      <w:r w:rsidR="00027BBE">
        <w:rPr>
          <w:rFonts w:hint="cs"/>
          <w:rtl/>
        </w:rPr>
        <w:t>آنان را از برخی چیزها نهی فرمود و آنان هم در رابطه با آن اشی</w:t>
      </w:r>
      <w:r w:rsidR="00027BBE" w:rsidRPr="00153EBF">
        <w:rPr>
          <w:rFonts w:hint="cs"/>
          <w:rtl/>
        </w:rPr>
        <w:t>اء</w:t>
      </w:r>
      <w:r w:rsidRPr="00153EBF">
        <w:rPr>
          <w:rFonts w:hint="cs"/>
          <w:rtl/>
        </w:rPr>
        <w:t>،</w:t>
      </w:r>
      <w:r w:rsidR="00027BBE">
        <w:rPr>
          <w:rFonts w:hint="cs"/>
          <w:rtl/>
        </w:rPr>
        <w:t xml:space="preserve"> زهد به خرج داده و خود را از آن منع کردند</w:t>
      </w:r>
      <w:r w:rsidR="00027BBE"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9"/>
      </w:r>
      <w:r w:rsidR="0081391F" w:rsidRPr="00FD7FF4">
        <w:rPr>
          <w:rFonts w:hint="cs"/>
          <w:vertAlign w:val="superscript"/>
          <w:rtl/>
        </w:rPr>
        <w:t>)</w:t>
      </w:r>
      <w:r w:rsidR="00027BBE">
        <w:rPr>
          <w:rFonts w:hint="cs"/>
          <w:rtl/>
        </w:rPr>
        <w:t>.</w:t>
      </w:r>
    </w:p>
    <w:p w:rsidR="00027BBE" w:rsidRDefault="00027BBE" w:rsidP="0059412B">
      <w:pPr>
        <w:pStyle w:val="a8"/>
        <w:rPr>
          <w:rtl/>
        </w:rPr>
      </w:pPr>
      <w:r w:rsidRPr="004A23CC">
        <w:rPr>
          <w:rFonts w:hint="cs"/>
          <w:rtl/>
        </w:rPr>
        <w:t>امام زاهد و پرهیزکار، سفیان ثوری، اهمیت مال را چنین بیان کرده</w:t>
      </w:r>
      <w:r w:rsidR="0059412B">
        <w:rPr>
          <w:rtl/>
        </w:rPr>
        <w:softHyphen/>
      </w:r>
      <w:r w:rsidR="0059412B">
        <w:rPr>
          <w:rFonts w:hint="cs"/>
          <w:rtl/>
        </w:rPr>
        <w:t>است</w:t>
      </w:r>
      <w:r w:rsidRPr="004A23CC">
        <w:rPr>
          <w:rFonts w:hint="cs"/>
          <w:rtl/>
        </w:rPr>
        <w:t xml:space="preserve">: </w:t>
      </w:r>
      <w:r w:rsidRPr="00E11FF3">
        <w:rPr>
          <w:rStyle w:val="Char8"/>
          <w:rFonts w:hint="cs"/>
          <w:rtl/>
        </w:rPr>
        <w:t>«</w:t>
      </w:r>
      <w:r w:rsidR="00AC1734">
        <w:rPr>
          <w:rFonts w:hint="cs"/>
          <w:rtl/>
        </w:rPr>
        <w:t>مال و ثروت در گذشته، امری مکرو</w:t>
      </w:r>
      <w:r w:rsidR="00AF65B3">
        <w:rPr>
          <w:rFonts w:hint="cs"/>
          <w:rtl/>
        </w:rPr>
        <w:t>ه</w:t>
      </w:r>
      <w:r w:rsidRPr="004A23CC">
        <w:rPr>
          <w:rFonts w:hint="cs"/>
          <w:rtl/>
        </w:rPr>
        <w:t xml:space="preserve"> و ناخوشایند بود، اما امروز، سپر مؤمن است</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40"/>
      </w:r>
      <w:r w:rsidR="0081391F" w:rsidRPr="00FD7FF4">
        <w:rPr>
          <w:rFonts w:hint="cs"/>
          <w:vertAlign w:val="superscript"/>
          <w:rtl/>
        </w:rPr>
        <w:t>)</w:t>
      </w:r>
      <w:r>
        <w:rPr>
          <w:rFonts w:cs="Traditional Arabic" w:hint="cs"/>
          <w:rtl/>
        </w:rPr>
        <w:t xml:space="preserve">. </w:t>
      </w:r>
      <w:r w:rsidRPr="004A23CC">
        <w:rPr>
          <w:rFonts w:hint="cs"/>
          <w:rtl/>
        </w:rPr>
        <w:t>و در جایی دیگر گفته</w:t>
      </w:r>
      <w:r w:rsidR="0059412B">
        <w:rPr>
          <w:rtl/>
        </w:rPr>
        <w:softHyphen/>
      </w:r>
      <w:r w:rsidR="0059412B">
        <w:rPr>
          <w:rFonts w:hint="cs"/>
          <w:rtl/>
        </w:rPr>
        <w:t>است</w:t>
      </w:r>
      <w:r>
        <w:rPr>
          <w:rFonts w:hint="cs"/>
          <w:rtl/>
        </w:rPr>
        <w:t xml:space="preserve"> که: </w:t>
      </w:r>
      <w:r w:rsidRPr="00E11FF3">
        <w:rPr>
          <w:rStyle w:val="Char8"/>
          <w:rFonts w:hint="cs"/>
          <w:rtl/>
        </w:rPr>
        <w:t>«</w:t>
      </w:r>
      <w:r>
        <w:rPr>
          <w:rFonts w:hint="cs"/>
          <w:rtl/>
        </w:rPr>
        <w:t>این</w:t>
      </w:r>
      <w:r w:rsidR="0059412B">
        <w:rPr>
          <w:rtl/>
        </w:rPr>
        <w:softHyphen/>
      </w:r>
      <w:r>
        <w:rPr>
          <w:rFonts w:hint="cs"/>
          <w:rtl/>
        </w:rPr>
        <w:t>که پس از خودم، ده‌ها هزار درهم</w:t>
      </w:r>
      <w:r w:rsidR="003D35B9">
        <w:rPr>
          <w:rFonts w:hint="cs"/>
          <w:rtl/>
        </w:rPr>
        <w:t xml:space="preserve"> به‌جای </w:t>
      </w:r>
      <w:r>
        <w:rPr>
          <w:rFonts w:hint="cs"/>
          <w:rtl/>
        </w:rPr>
        <w:t>گذارم و خداوند، مرا در مورد آن پول مورد محاسبه و ب</w:t>
      </w:r>
      <w:r w:rsidR="00AF65B3">
        <w:rPr>
          <w:rFonts w:hint="cs"/>
          <w:rtl/>
        </w:rPr>
        <w:t>ازخواست قرار دهد، برایم خوشایند</w:t>
      </w:r>
      <w:r>
        <w:rPr>
          <w:rFonts w:hint="cs"/>
          <w:rtl/>
        </w:rPr>
        <w:t>تر از این است که محتاج مردم باشم</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41"/>
      </w:r>
      <w:r w:rsidR="0081391F" w:rsidRPr="00FD7FF4">
        <w:rPr>
          <w:rFonts w:hint="cs"/>
          <w:vertAlign w:val="superscript"/>
          <w:rtl/>
        </w:rPr>
        <w:t>)</w:t>
      </w:r>
      <w:r>
        <w:rPr>
          <w:rFonts w:hint="cs"/>
          <w:rtl/>
        </w:rPr>
        <w:t>.</w:t>
      </w:r>
    </w:p>
    <w:p w:rsidR="00027BBE" w:rsidRDefault="00027BBE" w:rsidP="00027BBE">
      <w:pPr>
        <w:pStyle w:val="a8"/>
        <w:rPr>
          <w:rtl/>
        </w:rPr>
      </w:pPr>
      <w:r>
        <w:rPr>
          <w:rFonts w:hint="cs"/>
          <w:rtl/>
        </w:rPr>
        <w:t>بر این اساس از مؤمن انتظار</w:t>
      </w:r>
      <w:r w:rsidR="00850650">
        <w:rPr>
          <w:rFonts w:hint="cs"/>
          <w:rtl/>
        </w:rPr>
        <w:t xml:space="preserve"> می‌</w:t>
      </w:r>
      <w:r>
        <w:rPr>
          <w:rFonts w:hint="cs"/>
          <w:rtl/>
        </w:rPr>
        <w:t>رود که مال و ثروتش را مورد محافظت قرار دهد و حق فرزندان خود را برای</w:t>
      </w:r>
      <w:r w:rsidR="0050495D">
        <w:rPr>
          <w:rFonts w:hint="eastAsia"/>
          <w:rtl/>
        </w:rPr>
        <w:t>‌</w:t>
      </w:r>
      <w:r>
        <w:rPr>
          <w:rFonts w:hint="cs"/>
          <w:rtl/>
        </w:rPr>
        <w:t>شان نگه دارد و آن را هدر ندهد، زیرا:</w:t>
      </w:r>
    </w:p>
    <w:p w:rsidR="00027BBE" w:rsidRPr="0051158D" w:rsidRDefault="00296232" w:rsidP="005D495E">
      <w:pPr>
        <w:pStyle w:val="af1"/>
        <w:widowControl w:val="0"/>
        <w:rPr>
          <w:rStyle w:val="Char4"/>
          <w:spacing w:val="-4"/>
          <w:rtl/>
        </w:rPr>
      </w:pPr>
      <w:r w:rsidRPr="0051158D">
        <w:rPr>
          <w:rStyle w:val="Char8"/>
          <w:spacing w:val="-4"/>
          <w:rtl/>
        </w:rPr>
        <w:t>﴿</w:t>
      </w:r>
      <w:r w:rsidRPr="0051158D">
        <w:rPr>
          <w:spacing w:val="-4"/>
          <w:rtl/>
        </w:rPr>
        <w:t xml:space="preserve">إِنَّ </w:t>
      </w:r>
      <w:r w:rsidRPr="0051158D">
        <w:rPr>
          <w:rFonts w:hint="cs"/>
          <w:spacing w:val="-4"/>
          <w:rtl/>
        </w:rPr>
        <w:t>ٱ</w:t>
      </w:r>
      <w:r w:rsidRPr="0051158D">
        <w:rPr>
          <w:rFonts w:hint="eastAsia"/>
          <w:spacing w:val="-4"/>
          <w:rtl/>
        </w:rPr>
        <w:t>لۡمُبَذِّرِينَ</w:t>
      </w:r>
      <w:r w:rsidRPr="0051158D">
        <w:rPr>
          <w:spacing w:val="-4"/>
          <w:rtl/>
        </w:rPr>
        <w:t xml:space="preserve"> كَانُوٓاْ إِخۡوَٰنَ </w:t>
      </w:r>
      <w:r w:rsidRPr="0051158D">
        <w:rPr>
          <w:rFonts w:hint="cs"/>
          <w:spacing w:val="-4"/>
          <w:rtl/>
        </w:rPr>
        <w:t>ٱ</w:t>
      </w:r>
      <w:r w:rsidRPr="0051158D">
        <w:rPr>
          <w:rFonts w:hint="eastAsia"/>
          <w:spacing w:val="-4"/>
          <w:rtl/>
        </w:rPr>
        <w:t>لشَّيَٰطِينِۖ</w:t>
      </w:r>
      <w:r w:rsidRPr="0051158D">
        <w:rPr>
          <w:spacing w:val="-4"/>
          <w:rtl/>
        </w:rPr>
        <w:t xml:space="preserve"> وَكَانَ </w:t>
      </w:r>
      <w:r w:rsidRPr="0051158D">
        <w:rPr>
          <w:rFonts w:hint="cs"/>
          <w:spacing w:val="-4"/>
          <w:rtl/>
        </w:rPr>
        <w:t>ٱ</w:t>
      </w:r>
      <w:r w:rsidRPr="0051158D">
        <w:rPr>
          <w:rFonts w:hint="eastAsia"/>
          <w:spacing w:val="-4"/>
          <w:rtl/>
        </w:rPr>
        <w:t>لشَّيۡطَٰنُ</w:t>
      </w:r>
      <w:r w:rsidRPr="0051158D">
        <w:rPr>
          <w:spacing w:val="-4"/>
          <w:rtl/>
        </w:rPr>
        <w:t xml:space="preserve"> لِرَبِّهِ</w:t>
      </w:r>
      <w:r w:rsidRPr="0051158D">
        <w:rPr>
          <w:rFonts w:hint="cs"/>
          <w:spacing w:val="-4"/>
          <w:rtl/>
        </w:rPr>
        <w:t>ۦ</w:t>
      </w:r>
      <w:r w:rsidRPr="0051158D">
        <w:rPr>
          <w:spacing w:val="-4"/>
          <w:rtl/>
        </w:rPr>
        <w:t xml:space="preserve"> كَفُور</w:t>
      </w:r>
      <w:r w:rsidRPr="0051158D">
        <w:rPr>
          <w:rFonts w:hint="cs"/>
          <w:spacing w:val="-4"/>
          <w:rtl/>
        </w:rPr>
        <w:t>ٗا٢٧</w:t>
      </w:r>
      <w:r w:rsidRPr="0051158D">
        <w:rPr>
          <w:rStyle w:val="Char8"/>
          <w:rFonts w:hint="cs"/>
          <w:spacing w:val="-4"/>
          <w:rtl/>
        </w:rPr>
        <w:t>﴾</w:t>
      </w:r>
      <w:r w:rsidR="00027BBE" w:rsidRPr="0051158D">
        <w:rPr>
          <w:rStyle w:val="Char4"/>
          <w:rFonts w:hint="cs"/>
          <w:spacing w:val="-4"/>
          <w:rtl/>
        </w:rPr>
        <w:t xml:space="preserve"> </w:t>
      </w:r>
      <w:r w:rsidR="00027BBE" w:rsidRPr="0051158D">
        <w:rPr>
          <w:rStyle w:val="Char6"/>
          <w:rFonts w:hint="cs"/>
          <w:spacing w:val="-4"/>
          <w:rtl/>
        </w:rPr>
        <w:t>[</w:t>
      </w:r>
      <w:r w:rsidR="00FD7FF4" w:rsidRPr="0051158D">
        <w:rPr>
          <w:rStyle w:val="Char6"/>
          <w:rFonts w:hint="cs"/>
          <w:spacing w:val="-4"/>
          <w:rtl/>
        </w:rPr>
        <w:t>ال</w:t>
      </w:r>
      <w:r w:rsidR="00027BBE" w:rsidRPr="0051158D">
        <w:rPr>
          <w:rStyle w:val="Char6"/>
          <w:rFonts w:hint="cs"/>
          <w:spacing w:val="-4"/>
          <w:rtl/>
        </w:rPr>
        <w:t>اسراء: 27]</w:t>
      </w:r>
      <w:r w:rsidR="00027BBE" w:rsidRPr="0051158D">
        <w:rPr>
          <w:rStyle w:val="Char4"/>
          <w:rFonts w:hint="cs"/>
          <w:spacing w:val="-4"/>
          <w:rtl/>
        </w:rPr>
        <w:t>.</w:t>
      </w:r>
    </w:p>
    <w:p w:rsidR="00E30DC6" w:rsidRPr="00E30DC6" w:rsidRDefault="00027BBE" w:rsidP="005D495E">
      <w:pPr>
        <w:pStyle w:val="ab"/>
        <w:widowControl w:val="0"/>
        <w:rPr>
          <w:rStyle w:val="Char4"/>
          <w:rtl/>
        </w:rPr>
      </w:pPr>
      <w:r w:rsidRPr="00E11FF3">
        <w:rPr>
          <w:rStyle w:val="Char8"/>
          <w:rFonts w:hint="cs"/>
          <w:rtl/>
        </w:rPr>
        <w:t>«</w:t>
      </w:r>
      <w:r w:rsidR="0050495D">
        <w:rPr>
          <w:rFonts w:hint="cs"/>
          <w:rtl/>
        </w:rPr>
        <w:t>بی</w:t>
      </w:r>
      <w:r w:rsidR="0050495D">
        <w:rPr>
          <w:rFonts w:hint="eastAsia"/>
          <w:rtl/>
        </w:rPr>
        <w:t>‌</w:t>
      </w:r>
      <w:r w:rsidR="00153EBF">
        <w:rPr>
          <w:rFonts w:hint="cs"/>
          <w:rtl/>
        </w:rPr>
        <w:t>گمان باد د</w:t>
      </w:r>
      <w:r w:rsidRPr="00144D6E">
        <w:rPr>
          <w:rFonts w:hint="cs"/>
          <w:rtl/>
        </w:rPr>
        <w:t>ستان، دوستان اهریمنانند (و گوش به وسوسه‌های ایشان می‌دارند و در انجام بدی‌‌ها همسان و همگامند</w:t>
      </w:r>
      <w:r w:rsidRPr="00E11FF3">
        <w:rPr>
          <w:rStyle w:val="Char8"/>
          <w:rFonts w:hint="cs"/>
          <w:rtl/>
        </w:rPr>
        <w:t>»</w:t>
      </w:r>
      <w:r w:rsidR="00E30DC6" w:rsidRPr="00E30DC6">
        <w:rPr>
          <w:rStyle w:val="Char4"/>
          <w:rFonts w:hint="cs"/>
          <w:rtl/>
        </w:rPr>
        <w:t>.</w:t>
      </w:r>
    </w:p>
    <w:p w:rsidR="00027BBE" w:rsidRDefault="00027BBE" w:rsidP="0059412B">
      <w:pPr>
        <w:pStyle w:val="a8"/>
        <w:rPr>
          <w:rtl/>
        </w:rPr>
      </w:pPr>
      <w:r w:rsidRPr="00144D6E">
        <w:rPr>
          <w:rFonts w:hint="cs"/>
          <w:rtl/>
        </w:rPr>
        <w:t xml:space="preserve">اما مؤمن </w:t>
      </w:r>
      <w:r>
        <w:rPr>
          <w:rFonts w:hint="cs"/>
          <w:rtl/>
        </w:rPr>
        <w:t>این را هم باید به خاطر داشته باشد که محبت مال دنیا بر او غالب نشود و برده</w:t>
      </w:r>
      <w:r>
        <w:rPr>
          <w:rFonts w:hint="eastAsia"/>
          <w:rtl/>
        </w:rPr>
        <w:t>‌</w:t>
      </w:r>
      <w:r>
        <w:rPr>
          <w:rFonts w:hint="cs"/>
          <w:rtl/>
        </w:rPr>
        <w:t>ی دنیا نگردد و وقت و فکرش را غرق جمع</w:t>
      </w:r>
      <w:r w:rsidR="00A36BA5">
        <w:rPr>
          <w:rFonts w:hint="cs"/>
          <w:rtl/>
        </w:rPr>
        <w:t xml:space="preserve">‌آوری </w:t>
      </w:r>
      <w:r>
        <w:rPr>
          <w:rFonts w:hint="cs"/>
          <w:rtl/>
        </w:rPr>
        <w:t>پول و</w:t>
      </w:r>
      <w:r w:rsidR="0050495D">
        <w:rPr>
          <w:rFonts w:hint="cs"/>
          <w:rtl/>
        </w:rPr>
        <w:t xml:space="preserve"> </w:t>
      </w:r>
      <w:r>
        <w:rPr>
          <w:rFonts w:hint="cs"/>
          <w:rtl/>
        </w:rPr>
        <w:t xml:space="preserve">مال نگرداند. او </w:t>
      </w:r>
      <w:r w:rsidR="0059412B">
        <w:rPr>
          <w:rFonts w:hint="cs"/>
          <w:rtl/>
        </w:rPr>
        <w:t>نب</w:t>
      </w:r>
      <w:r>
        <w:rPr>
          <w:rFonts w:hint="cs"/>
          <w:rtl/>
        </w:rPr>
        <w:t>اید به خاطر دنیا خدایش را فراموش و عبادت را رها نماید و اوامر او را کنار گذارد و تجاوز از حدود و خودنمایی بر مردم را خوی خود قرار دهد. زیرا اگر چنین کند، مشمول تهدیدی قرار</w:t>
      </w:r>
      <w:r w:rsidR="00850650">
        <w:rPr>
          <w:rFonts w:hint="cs"/>
          <w:rtl/>
        </w:rPr>
        <w:t xml:space="preserve"> می‌</w:t>
      </w:r>
      <w:r>
        <w:rPr>
          <w:rFonts w:hint="cs"/>
          <w:rtl/>
        </w:rPr>
        <w:t>گیرد که در این آیه بیان شده است:</w:t>
      </w:r>
    </w:p>
    <w:p w:rsidR="00027BBE" w:rsidRPr="0050495D" w:rsidRDefault="00296232" w:rsidP="0050495D">
      <w:pPr>
        <w:pStyle w:val="af1"/>
        <w:rPr>
          <w:rStyle w:val="Char4"/>
          <w:rtl/>
        </w:rPr>
      </w:pPr>
      <w:r w:rsidRPr="0050495D">
        <w:rPr>
          <w:rStyle w:val="Char8"/>
          <w:rtl/>
        </w:rPr>
        <w:t>﴿</w:t>
      </w:r>
      <w:r w:rsidRPr="0050495D">
        <w:rPr>
          <w:rtl/>
        </w:rPr>
        <w:t xml:space="preserve">أَذۡهَبۡتُمۡ طَيِّبَٰتِكُمۡ فِي حَيَاتِكُمُ </w:t>
      </w:r>
      <w:r w:rsidRPr="0050495D">
        <w:rPr>
          <w:rFonts w:hint="cs"/>
          <w:rtl/>
        </w:rPr>
        <w:t>ٱ</w:t>
      </w:r>
      <w:r w:rsidRPr="0050495D">
        <w:rPr>
          <w:rFonts w:hint="eastAsia"/>
          <w:rtl/>
        </w:rPr>
        <w:t>لدُّنۡيَا</w:t>
      </w:r>
      <w:r w:rsidRPr="0050495D">
        <w:rPr>
          <w:rtl/>
        </w:rPr>
        <w:t xml:space="preserve"> وَ</w:t>
      </w:r>
      <w:r w:rsidRPr="0050495D">
        <w:rPr>
          <w:rFonts w:hint="cs"/>
          <w:rtl/>
        </w:rPr>
        <w:t>ٱ</w:t>
      </w:r>
      <w:r w:rsidRPr="0050495D">
        <w:rPr>
          <w:rFonts w:hint="eastAsia"/>
          <w:rtl/>
        </w:rPr>
        <w:t>سۡتَمۡتَعۡتُم</w:t>
      </w:r>
      <w:r w:rsidRPr="0050495D">
        <w:rPr>
          <w:rtl/>
        </w:rPr>
        <w:t xml:space="preserve"> بِهَا فَ</w:t>
      </w:r>
      <w:r w:rsidRPr="0050495D">
        <w:rPr>
          <w:rFonts w:hint="cs"/>
          <w:rtl/>
        </w:rPr>
        <w:t>ٱ</w:t>
      </w:r>
      <w:r w:rsidRPr="0050495D">
        <w:rPr>
          <w:rFonts w:hint="eastAsia"/>
          <w:rtl/>
        </w:rPr>
        <w:t>لۡيَوۡمَ</w:t>
      </w:r>
      <w:r w:rsidRPr="0050495D">
        <w:rPr>
          <w:rtl/>
        </w:rPr>
        <w:t xml:space="preserve"> تُجۡزَوۡنَ عَذَابَ </w:t>
      </w:r>
      <w:r w:rsidRPr="0050495D">
        <w:rPr>
          <w:rFonts w:hint="cs"/>
          <w:rtl/>
        </w:rPr>
        <w:t>ٱ</w:t>
      </w:r>
      <w:r w:rsidRPr="0050495D">
        <w:rPr>
          <w:rFonts w:hint="eastAsia"/>
          <w:rtl/>
        </w:rPr>
        <w:t>لۡهُونِ</w:t>
      </w:r>
      <w:r w:rsidRPr="0050495D">
        <w:rPr>
          <w:rtl/>
        </w:rPr>
        <w:t xml:space="preserve"> بِمَا كُنتُمۡ تَسۡتَكۡبِرُونَ فِي </w:t>
      </w:r>
      <w:r w:rsidRPr="0050495D">
        <w:rPr>
          <w:rFonts w:hint="cs"/>
          <w:rtl/>
        </w:rPr>
        <w:t>ٱ</w:t>
      </w:r>
      <w:r w:rsidRPr="0050495D">
        <w:rPr>
          <w:rFonts w:hint="eastAsia"/>
          <w:rtl/>
        </w:rPr>
        <w:t>لۡأَرۡضِ</w:t>
      </w:r>
      <w:r w:rsidRPr="0050495D">
        <w:rPr>
          <w:rtl/>
        </w:rPr>
        <w:t xml:space="preserve"> بِغَيۡرِ </w:t>
      </w:r>
      <w:r w:rsidRPr="0050495D">
        <w:rPr>
          <w:rFonts w:hint="cs"/>
          <w:rtl/>
        </w:rPr>
        <w:t>ٱ</w:t>
      </w:r>
      <w:r w:rsidRPr="0050495D">
        <w:rPr>
          <w:rFonts w:hint="eastAsia"/>
          <w:rtl/>
        </w:rPr>
        <w:t>لۡحَقِّ</w:t>
      </w:r>
      <w:r w:rsidRPr="0050495D">
        <w:rPr>
          <w:rtl/>
        </w:rPr>
        <w:t xml:space="preserve"> وَبِمَا كُنتُمۡ تَفۡسُقُونَ</w:t>
      </w:r>
      <w:r w:rsidRPr="0050495D">
        <w:rPr>
          <w:rStyle w:val="Char8"/>
          <w:rFonts w:hint="cs"/>
          <w:rtl/>
        </w:rPr>
        <w:t>﴾</w:t>
      </w:r>
      <w:r w:rsidR="00027BBE" w:rsidRPr="0050495D">
        <w:rPr>
          <w:rStyle w:val="Char4"/>
          <w:rFonts w:hint="cs"/>
          <w:rtl/>
        </w:rPr>
        <w:t xml:space="preserve"> </w:t>
      </w:r>
      <w:r w:rsidR="00027BBE" w:rsidRPr="0050495D">
        <w:rPr>
          <w:rStyle w:val="Char6"/>
          <w:rFonts w:hint="cs"/>
          <w:rtl/>
        </w:rPr>
        <w:t>[</w:t>
      </w:r>
      <w:r w:rsidR="00FD7FF4">
        <w:rPr>
          <w:rStyle w:val="Char6"/>
          <w:rFonts w:hint="cs"/>
          <w:rtl/>
        </w:rPr>
        <w:t>ال</w:t>
      </w:r>
      <w:r w:rsidR="00027BBE" w:rsidRPr="0050495D">
        <w:rPr>
          <w:rStyle w:val="Char6"/>
          <w:rFonts w:hint="cs"/>
          <w:rtl/>
        </w:rPr>
        <w:t>احقاف: 20]</w:t>
      </w:r>
      <w:r w:rsidR="00027BBE" w:rsidRPr="0050495D">
        <w:rPr>
          <w:rStyle w:val="Char4"/>
          <w:rFonts w:hint="cs"/>
          <w:rtl/>
        </w:rPr>
        <w:t>.</w:t>
      </w:r>
    </w:p>
    <w:p w:rsidR="00E30DC6" w:rsidRPr="00E30DC6" w:rsidRDefault="00027BBE" w:rsidP="00153EBF">
      <w:pPr>
        <w:pStyle w:val="ab"/>
        <w:rPr>
          <w:rStyle w:val="Char4"/>
          <w:rtl/>
        </w:rPr>
      </w:pPr>
      <w:r w:rsidRPr="00E11FF3">
        <w:rPr>
          <w:rStyle w:val="Char8"/>
          <w:rFonts w:hint="cs"/>
          <w:rtl/>
        </w:rPr>
        <w:t>«</w:t>
      </w:r>
      <w:r w:rsidRPr="00144D6E">
        <w:rPr>
          <w:rFonts w:hint="cs"/>
          <w:rtl/>
        </w:rPr>
        <w:t>شما لذای</w:t>
      </w:r>
      <w:r w:rsidR="00153EBF">
        <w:rPr>
          <w:rFonts w:hint="cs"/>
          <w:rtl/>
        </w:rPr>
        <w:t>ذ</w:t>
      </w:r>
      <w:r w:rsidRPr="00144D6E">
        <w:rPr>
          <w:rFonts w:hint="cs"/>
          <w:rtl/>
        </w:rPr>
        <w:t xml:space="preserve"> و خوشی‌های </w:t>
      </w:r>
      <w:r w:rsidR="0050495D">
        <w:rPr>
          <w:rFonts w:hint="cs"/>
          <w:rtl/>
        </w:rPr>
        <w:t>خود را در زندگی دنیای خویش برده</w:t>
      </w:r>
      <w:r w:rsidR="0050495D">
        <w:rPr>
          <w:rFonts w:hint="eastAsia"/>
          <w:rtl/>
        </w:rPr>
        <w:t>‌</w:t>
      </w:r>
      <w:r w:rsidR="0050495D">
        <w:rPr>
          <w:rFonts w:hint="cs"/>
          <w:rtl/>
        </w:rPr>
        <w:t>اید و کام برگرفته</w:t>
      </w:r>
      <w:r w:rsidR="0050495D">
        <w:rPr>
          <w:rFonts w:hint="eastAsia"/>
          <w:rtl/>
        </w:rPr>
        <w:t>‌</w:t>
      </w:r>
      <w:r w:rsidRPr="00144D6E">
        <w:rPr>
          <w:rFonts w:hint="cs"/>
          <w:rtl/>
        </w:rPr>
        <w:t>اید، امروزه شما به سبب استکباری که به ناحق در زمین می‌کردید، و به علّت گناهان و تمرّدی که</w:t>
      </w:r>
      <w:r w:rsidR="00850650">
        <w:rPr>
          <w:rFonts w:hint="cs"/>
          <w:rtl/>
        </w:rPr>
        <w:t xml:space="preserve"> می‌</w:t>
      </w:r>
      <w:r w:rsidRPr="00144D6E">
        <w:rPr>
          <w:rFonts w:hint="cs"/>
          <w:rtl/>
        </w:rPr>
        <w:t>ورزیدید</w:t>
      </w:r>
      <w:r w:rsidR="00153EBF">
        <w:rPr>
          <w:rFonts w:hint="cs"/>
          <w:rtl/>
        </w:rPr>
        <w:t>، با عذاب خوار</w:t>
      </w:r>
      <w:r w:rsidRPr="00144D6E">
        <w:rPr>
          <w:rFonts w:hint="cs"/>
          <w:rtl/>
        </w:rPr>
        <w:t>کننده و ذلّت باری جزا داده</w:t>
      </w:r>
      <w:r w:rsidR="00850650">
        <w:rPr>
          <w:rFonts w:hint="cs"/>
          <w:rtl/>
        </w:rPr>
        <w:t xml:space="preserve"> می‌</w:t>
      </w:r>
      <w:r w:rsidRPr="00144D6E">
        <w:rPr>
          <w:rFonts w:hint="cs"/>
          <w:rtl/>
        </w:rPr>
        <w:t>شوید</w:t>
      </w:r>
      <w:r w:rsidRPr="00E11FF3">
        <w:rPr>
          <w:rStyle w:val="Char8"/>
          <w:rFonts w:hint="cs"/>
          <w:rtl/>
        </w:rPr>
        <w:t>»</w:t>
      </w:r>
      <w:r w:rsidR="00E30DC6" w:rsidRPr="00E30DC6">
        <w:rPr>
          <w:rStyle w:val="Char4"/>
          <w:rFonts w:hint="cs"/>
          <w:rtl/>
        </w:rPr>
        <w:t>.</w:t>
      </w:r>
    </w:p>
    <w:p w:rsidR="00027BBE" w:rsidRPr="00A631D8" w:rsidRDefault="00027BBE" w:rsidP="00027BBE">
      <w:pPr>
        <w:pStyle w:val="a8"/>
        <w:rPr>
          <w:spacing w:val="-2"/>
          <w:rtl/>
        </w:rPr>
      </w:pPr>
      <w:r w:rsidRPr="00A631D8">
        <w:rPr>
          <w:rFonts w:hint="cs"/>
          <w:spacing w:val="-2"/>
          <w:rtl/>
        </w:rPr>
        <w:t>این گروه از مردم که بنده و برده</w:t>
      </w:r>
      <w:r w:rsidRPr="00A631D8">
        <w:rPr>
          <w:rFonts w:hint="eastAsia"/>
          <w:spacing w:val="-2"/>
          <w:rtl/>
        </w:rPr>
        <w:t>‌</w:t>
      </w:r>
      <w:r w:rsidRPr="00A631D8">
        <w:rPr>
          <w:rFonts w:hint="cs"/>
          <w:spacing w:val="-2"/>
          <w:rtl/>
        </w:rPr>
        <w:t>ی مال و ثروت گشته</w:t>
      </w:r>
      <w:r w:rsidR="004807C6" w:rsidRPr="00A631D8">
        <w:rPr>
          <w:rFonts w:hint="cs"/>
          <w:spacing w:val="-2"/>
          <w:rtl/>
        </w:rPr>
        <w:t>‌اند،</w:t>
      </w:r>
      <w:r w:rsidR="00DF16B4" w:rsidRPr="00A631D8">
        <w:rPr>
          <w:rFonts w:hint="cs"/>
          <w:spacing w:val="-2"/>
          <w:rtl/>
        </w:rPr>
        <w:t xml:space="preserve"> دو گروهند، گروهی آن را نگه می</w:t>
      </w:r>
      <w:r w:rsidR="00DF16B4" w:rsidRPr="00A631D8">
        <w:rPr>
          <w:rFonts w:hint="eastAsia"/>
          <w:spacing w:val="-2"/>
          <w:rtl/>
        </w:rPr>
        <w:t>‌</w:t>
      </w:r>
      <w:r w:rsidRPr="00A631D8">
        <w:rPr>
          <w:rFonts w:hint="cs"/>
          <w:spacing w:val="-2"/>
          <w:rtl/>
        </w:rPr>
        <w:t>دارند و گروهی اسراف می</w:t>
      </w:r>
      <w:r w:rsidRPr="00A631D8">
        <w:rPr>
          <w:rFonts w:hint="eastAsia"/>
          <w:spacing w:val="-2"/>
          <w:rtl/>
        </w:rPr>
        <w:t>‌</w:t>
      </w:r>
      <w:r w:rsidRPr="00A631D8">
        <w:rPr>
          <w:rFonts w:hint="cs"/>
          <w:spacing w:val="-2"/>
          <w:rtl/>
        </w:rPr>
        <w:t>کنند. آنان که به ذخیره</w:t>
      </w:r>
      <w:r w:rsidRPr="00A631D8">
        <w:rPr>
          <w:rFonts w:hint="eastAsia"/>
          <w:spacing w:val="-2"/>
          <w:rtl/>
        </w:rPr>
        <w:t>‌</w:t>
      </w:r>
      <w:r w:rsidRPr="00A631D8">
        <w:rPr>
          <w:rFonts w:hint="cs"/>
          <w:spacing w:val="-2"/>
          <w:rtl/>
        </w:rPr>
        <w:t xml:space="preserve">ی </w:t>
      </w:r>
      <w:r w:rsidR="00DF16B4" w:rsidRPr="00A631D8">
        <w:rPr>
          <w:rFonts w:hint="cs"/>
          <w:spacing w:val="-2"/>
          <w:rtl/>
        </w:rPr>
        <w:t>ثروت می</w:t>
      </w:r>
      <w:r w:rsidR="00DF16B4" w:rsidRPr="00A631D8">
        <w:rPr>
          <w:rFonts w:hint="eastAsia"/>
          <w:spacing w:val="-2"/>
          <w:rtl/>
        </w:rPr>
        <w:t>‌</w:t>
      </w:r>
      <w:r w:rsidRPr="00A631D8">
        <w:rPr>
          <w:rFonts w:hint="cs"/>
          <w:spacing w:val="-2"/>
          <w:rtl/>
        </w:rPr>
        <w:t>پردازند</w:t>
      </w:r>
      <w:r w:rsidR="0050495D" w:rsidRPr="00A631D8">
        <w:rPr>
          <w:rFonts w:hint="cs"/>
          <w:spacing w:val="-2"/>
          <w:rtl/>
        </w:rPr>
        <w:t>، دوستی و حب دنیا، به بخل و تنگ</w:t>
      </w:r>
      <w:r w:rsidR="0050495D" w:rsidRPr="00A631D8">
        <w:rPr>
          <w:rFonts w:hint="eastAsia"/>
          <w:spacing w:val="-2"/>
          <w:rtl/>
        </w:rPr>
        <w:t>‌</w:t>
      </w:r>
      <w:r w:rsidRPr="00A631D8">
        <w:rPr>
          <w:rFonts w:hint="cs"/>
          <w:spacing w:val="-2"/>
          <w:rtl/>
        </w:rPr>
        <w:t>دستی نسبت به خود و خانواده وادارشان</w:t>
      </w:r>
      <w:r w:rsidR="00850650" w:rsidRPr="00A631D8">
        <w:rPr>
          <w:rFonts w:hint="cs"/>
          <w:spacing w:val="-2"/>
          <w:rtl/>
        </w:rPr>
        <w:t xml:space="preserve"> می‌</w:t>
      </w:r>
      <w:r w:rsidRPr="00A631D8">
        <w:rPr>
          <w:rFonts w:hint="cs"/>
          <w:spacing w:val="-2"/>
          <w:rtl/>
        </w:rPr>
        <w:t>کند و از رو</w:t>
      </w:r>
      <w:r w:rsidR="0050495D" w:rsidRPr="00A631D8">
        <w:rPr>
          <w:rFonts w:hint="cs"/>
          <w:spacing w:val="-2"/>
          <w:rtl/>
        </w:rPr>
        <w:t>ز</w:t>
      </w:r>
      <w:r w:rsidRPr="00A631D8">
        <w:rPr>
          <w:rFonts w:hint="cs"/>
          <w:spacing w:val="-2"/>
          <w:rtl/>
        </w:rPr>
        <w:t>ی پاکیزه هم محروم</w:t>
      </w:r>
      <w:r w:rsidR="00850650" w:rsidRPr="00A631D8">
        <w:rPr>
          <w:rFonts w:hint="cs"/>
          <w:spacing w:val="-2"/>
          <w:rtl/>
        </w:rPr>
        <w:t xml:space="preserve"> می‌</w:t>
      </w:r>
      <w:r w:rsidRPr="00A631D8">
        <w:rPr>
          <w:rFonts w:hint="cs"/>
          <w:spacing w:val="-2"/>
          <w:rtl/>
        </w:rPr>
        <w:t>ما</w:t>
      </w:r>
      <w:r w:rsidR="00DF16B4" w:rsidRPr="00A631D8">
        <w:rPr>
          <w:rFonts w:hint="cs"/>
          <w:spacing w:val="-2"/>
          <w:rtl/>
        </w:rPr>
        <w:t>نند. افرادی هم که دچار اسراف می</w:t>
      </w:r>
      <w:r w:rsidR="00DF16B4" w:rsidRPr="00A631D8">
        <w:rPr>
          <w:rFonts w:hint="eastAsia"/>
          <w:spacing w:val="-2"/>
          <w:rtl/>
        </w:rPr>
        <w:t>‌</w:t>
      </w:r>
      <w:r w:rsidR="00DF16B4" w:rsidRPr="00A631D8">
        <w:rPr>
          <w:rFonts w:hint="cs"/>
          <w:spacing w:val="-2"/>
          <w:rtl/>
        </w:rPr>
        <w:t>شوند، در لذت و عیش و نوش غرق می</w:t>
      </w:r>
      <w:r w:rsidR="00DF16B4" w:rsidRPr="00A631D8">
        <w:rPr>
          <w:rFonts w:hint="eastAsia"/>
          <w:spacing w:val="-2"/>
          <w:rtl/>
        </w:rPr>
        <w:t>‌</w:t>
      </w:r>
      <w:r w:rsidR="00DF16B4" w:rsidRPr="00A631D8">
        <w:rPr>
          <w:rFonts w:hint="cs"/>
          <w:spacing w:val="-2"/>
          <w:rtl/>
        </w:rPr>
        <w:t>شوند و تا آن جا که می</w:t>
      </w:r>
      <w:r w:rsidR="00DF16B4" w:rsidRPr="00A631D8">
        <w:rPr>
          <w:rFonts w:hint="eastAsia"/>
          <w:spacing w:val="-2"/>
          <w:rtl/>
        </w:rPr>
        <w:t>‌</w:t>
      </w:r>
      <w:r w:rsidR="00DF16B4" w:rsidRPr="00A631D8">
        <w:rPr>
          <w:rFonts w:hint="cs"/>
          <w:spacing w:val="-2"/>
          <w:rtl/>
        </w:rPr>
        <w:t>توانند در دنیا کام جویی می</w:t>
      </w:r>
      <w:r w:rsidR="00DF16B4" w:rsidRPr="00A631D8">
        <w:rPr>
          <w:rFonts w:hint="eastAsia"/>
          <w:spacing w:val="-2"/>
          <w:rtl/>
        </w:rPr>
        <w:t>‌</w:t>
      </w:r>
      <w:r w:rsidRPr="00A631D8">
        <w:rPr>
          <w:rFonts w:hint="cs"/>
          <w:spacing w:val="-2"/>
          <w:rtl/>
        </w:rPr>
        <w:t>کنند. گاهی این افراد به</w:t>
      </w:r>
      <w:r w:rsidR="00DF16B4" w:rsidRPr="00A631D8">
        <w:rPr>
          <w:rFonts w:hint="cs"/>
          <w:spacing w:val="-2"/>
          <w:rtl/>
        </w:rPr>
        <w:t xml:space="preserve"> مردم هم لطمه می</w:t>
      </w:r>
      <w:r w:rsidR="00DF16B4" w:rsidRPr="00A631D8">
        <w:rPr>
          <w:rFonts w:hint="eastAsia"/>
          <w:spacing w:val="-2"/>
          <w:rtl/>
        </w:rPr>
        <w:t>‌</w:t>
      </w:r>
      <w:r w:rsidR="00DF16B4" w:rsidRPr="00A631D8">
        <w:rPr>
          <w:rFonts w:hint="cs"/>
          <w:spacing w:val="-2"/>
          <w:rtl/>
        </w:rPr>
        <w:t>زنند، حقوق</w:t>
      </w:r>
      <w:r w:rsidR="0050495D" w:rsidRPr="00A631D8">
        <w:rPr>
          <w:rFonts w:hint="eastAsia"/>
          <w:spacing w:val="-2"/>
          <w:rtl/>
        </w:rPr>
        <w:t>‌</w:t>
      </w:r>
      <w:r w:rsidR="00DF16B4" w:rsidRPr="00A631D8">
        <w:rPr>
          <w:rFonts w:hint="cs"/>
          <w:spacing w:val="-2"/>
          <w:rtl/>
        </w:rPr>
        <w:t>شان را نادیده می</w:t>
      </w:r>
      <w:r w:rsidR="00DF16B4" w:rsidRPr="00A631D8">
        <w:rPr>
          <w:rFonts w:hint="eastAsia"/>
          <w:spacing w:val="-2"/>
          <w:rtl/>
        </w:rPr>
        <w:t>‌</w:t>
      </w:r>
      <w:r w:rsidRPr="00A631D8">
        <w:rPr>
          <w:rFonts w:hint="cs"/>
          <w:spacing w:val="-2"/>
          <w:rtl/>
        </w:rPr>
        <w:t>گیرند، در معامله و کالا به</w:t>
      </w:r>
      <w:r w:rsidR="00DF16B4" w:rsidRPr="00A631D8">
        <w:rPr>
          <w:rFonts w:hint="cs"/>
          <w:spacing w:val="-2"/>
          <w:rtl/>
        </w:rPr>
        <w:t xml:space="preserve"> خیانت و دروغ و سوگند، متوسل می</w:t>
      </w:r>
      <w:r w:rsidR="00DF16B4" w:rsidRPr="00A631D8">
        <w:rPr>
          <w:rFonts w:hint="eastAsia"/>
          <w:spacing w:val="-2"/>
          <w:rtl/>
        </w:rPr>
        <w:t>‌</w:t>
      </w:r>
      <w:r w:rsidRPr="00A631D8">
        <w:rPr>
          <w:rFonts w:hint="cs"/>
          <w:spacing w:val="-2"/>
          <w:rtl/>
        </w:rPr>
        <w:t>شوند تا کالای</w:t>
      </w:r>
      <w:r w:rsidR="0050495D" w:rsidRPr="00A631D8">
        <w:rPr>
          <w:rFonts w:hint="eastAsia"/>
          <w:spacing w:val="-2"/>
          <w:rtl/>
        </w:rPr>
        <w:t>‌</w:t>
      </w:r>
      <w:r w:rsidRPr="00A631D8">
        <w:rPr>
          <w:rFonts w:hint="cs"/>
          <w:spacing w:val="-2"/>
          <w:rtl/>
        </w:rPr>
        <w:t>شان را به دیگران تحمیل کنند و حتی به دزدی</w:t>
      </w:r>
      <w:r w:rsidR="00DF16B4" w:rsidRPr="00A631D8">
        <w:rPr>
          <w:rFonts w:hint="cs"/>
          <w:spacing w:val="-2"/>
          <w:rtl/>
        </w:rPr>
        <w:t xml:space="preserve"> از اموال خصوصی و عمومی مردم می</w:t>
      </w:r>
      <w:r w:rsidR="00DF16B4" w:rsidRPr="00A631D8">
        <w:rPr>
          <w:rFonts w:hint="eastAsia"/>
          <w:spacing w:val="-2"/>
          <w:rtl/>
        </w:rPr>
        <w:t>‌</w:t>
      </w:r>
      <w:r w:rsidRPr="00A631D8">
        <w:rPr>
          <w:rFonts w:hint="cs"/>
          <w:spacing w:val="-2"/>
          <w:rtl/>
        </w:rPr>
        <w:t>پردازند. و همه</w:t>
      </w:r>
      <w:r w:rsidRPr="00A631D8">
        <w:rPr>
          <w:rFonts w:hint="eastAsia"/>
          <w:spacing w:val="-2"/>
          <w:rtl/>
        </w:rPr>
        <w:t>‌</w:t>
      </w:r>
      <w:r w:rsidRPr="00A631D8">
        <w:rPr>
          <w:rFonts w:hint="cs"/>
          <w:spacing w:val="-2"/>
          <w:rtl/>
        </w:rPr>
        <w:t>ی این موارد را به خاطر دوستی دنیا و غرق شدن در آن انج</w:t>
      </w:r>
      <w:r w:rsidR="00DF16B4" w:rsidRPr="00A631D8">
        <w:rPr>
          <w:rFonts w:hint="cs"/>
          <w:spacing w:val="-2"/>
          <w:rtl/>
        </w:rPr>
        <w:t>ام می</w:t>
      </w:r>
      <w:r w:rsidR="00DF16B4" w:rsidRPr="00A631D8">
        <w:rPr>
          <w:rFonts w:hint="eastAsia"/>
          <w:spacing w:val="-2"/>
          <w:rtl/>
        </w:rPr>
        <w:t>‌</w:t>
      </w:r>
      <w:r w:rsidRPr="00A631D8">
        <w:rPr>
          <w:rFonts w:hint="cs"/>
          <w:spacing w:val="-2"/>
          <w:rtl/>
        </w:rPr>
        <w:t>دهد. قرآن کریم، هم از خست نهی کرده و</w:t>
      </w:r>
      <w:r w:rsidR="00153EBF" w:rsidRPr="00A631D8">
        <w:rPr>
          <w:rFonts w:hint="cs"/>
          <w:spacing w:val="-2"/>
          <w:rtl/>
        </w:rPr>
        <w:t xml:space="preserve"> </w:t>
      </w:r>
      <w:r w:rsidRPr="00A631D8">
        <w:rPr>
          <w:rFonts w:hint="cs"/>
          <w:spacing w:val="-2"/>
          <w:rtl/>
        </w:rPr>
        <w:t>هم اسراف و اعتدال را به بشر توصیه نموده</w:t>
      </w:r>
      <w:r w:rsidR="0059412B">
        <w:rPr>
          <w:spacing w:val="-2"/>
          <w:rtl/>
        </w:rPr>
        <w:softHyphen/>
      </w:r>
      <w:r w:rsidR="0059412B">
        <w:rPr>
          <w:rFonts w:hint="cs"/>
          <w:spacing w:val="-2"/>
          <w:rtl/>
        </w:rPr>
        <w:t>است</w:t>
      </w:r>
      <w:r w:rsidRPr="00A631D8">
        <w:rPr>
          <w:rFonts w:hint="cs"/>
          <w:spacing w:val="-2"/>
          <w:rtl/>
        </w:rPr>
        <w:t xml:space="preserve"> و در رهنمود خود به پیامبر </w:t>
      </w:r>
      <w:r w:rsidR="00DF16B4" w:rsidRPr="00A631D8">
        <w:rPr>
          <w:rFonts w:cs="CTraditional Arabic" w:hint="cs"/>
          <w:spacing w:val="-2"/>
          <w:rtl/>
        </w:rPr>
        <w:t>ج</w:t>
      </w:r>
      <w:r w:rsidR="00DF16B4" w:rsidRPr="00A631D8">
        <w:rPr>
          <w:rFonts w:hint="cs"/>
          <w:spacing w:val="-2"/>
          <w:rtl/>
        </w:rPr>
        <w:t xml:space="preserve"> چنین می</w:t>
      </w:r>
      <w:r w:rsidR="00DF16B4" w:rsidRPr="00A631D8">
        <w:rPr>
          <w:rFonts w:hint="eastAsia"/>
          <w:spacing w:val="-2"/>
          <w:rtl/>
        </w:rPr>
        <w:t>‌</w:t>
      </w:r>
      <w:r w:rsidRPr="00A631D8">
        <w:rPr>
          <w:rFonts w:hint="cs"/>
          <w:spacing w:val="-2"/>
          <w:rtl/>
        </w:rPr>
        <w:t>فرماید:</w:t>
      </w:r>
    </w:p>
    <w:p w:rsidR="00027BBE" w:rsidRPr="00B23190" w:rsidRDefault="00296232" w:rsidP="00B23190">
      <w:pPr>
        <w:pStyle w:val="af1"/>
        <w:rPr>
          <w:rStyle w:val="Char4"/>
          <w:rtl/>
        </w:rPr>
      </w:pPr>
      <w:r w:rsidRPr="00B23190">
        <w:rPr>
          <w:rStyle w:val="Char8"/>
          <w:rtl/>
        </w:rPr>
        <w:t>﴿</w:t>
      </w:r>
      <w:r w:rsidRPr="00B23190">
        <w:rPr>
          <w:rtl/>
        </w:rPr>
        <w:t xml:space="preserve">وَلَا تَجۡعَلۡ يَدَكَ مَغۡلُولَةً إِلَىٰ عُنُقِكَ وَلَا تَبۡسُطۡهَا كُلَّ </w:t>
      </w:r>
      <w:r w:rsidRPr="00B23190">
        <w:rPr>
          <w:rFonts w:hint="cs"/>
          <w:rtl/>
        </w:rPr>
        <w:t>ٱ</w:t>
      </w:r>
      <w:r w:rsidRPr="00B23190">
        <w:rPr>
          <w:rFonts w:hint="eastAsia"/>
          <w:rtl/>
        </w:rPr>
        <w:t>لۡبَسۡطِ</w:t>
      </w:r>
      <w:r w:rsidRPr="00B23190">
        <w:rPr>
          <w:rtl/>
        </w:rPr>
        <w:t xml:space="preserve"> فَتَقۡعُدَ مَلُومٗا مَّحۡسُورًا٢٩</w:t>
      </w:r>
      <w:r w:rsidRPr="00AB7196">
        <w:rPr>
          <w:rStyle w:val="Char8"/>
          <w:rFonts w:hint="cs"/>
          <w:rtl/>
        </w:rPr>
        <w:t>﴾</w:t>
      </w:r>
      <w:r w:rsidR="00027BBE" w:rsidRPr="00B23190">
        <w:rPr>
          <w:rStyle w:val="Char4"/>
          <w:rFonts w:hint="cs"/>
          <w:rtl/>
        </w:rPr>
        <w:t xml:space="preserve"> </w:t>
      </w:r>
      <w:r w:rsidR="00027BBE" w:rsidRPr="00C42723">
        <w:rPr>
          <w:rStyle w:val="Char6"/>
          <w:rFonts w:hint="cs"/>
          <w:rtl/>
        </w:rPr>
        <w:t>[</w:t>
      </w:r>
      <w:r w:rsidR="00FD7FF4">
        <w:rPr>
          <w:rStyle w:val="Char6"/>
          <w:rFonts w:hint="cs"/>
          <w:rtl/>
        </w:rPr>
        <w:t>ال</w:t>
      </w:r>
      <w:r w:rsidR="00027BBE">
        <w:rPr>
          <w:rStyle w:val="Char6"/>
          <w:rFonts w:hint="cs"/>
          <w:rtl/>
        </w:rPr>
        <w:t>اسراء: 29</w:t>
      </w:r>
      <w:r w:rsidR="00027BBE" w:rsidRPr="00C42723">
        <w:rPr>
          <w:rStyle w:val="Char6"/>
          <w:rFonts w:hint="cs"/>
          <w:rtl/>
        </w:rPr>
        <w:t>]</w:t>
      </w:r>
      <w:r w:rsidR="00027BBE" w:rsidRPr="00B23190">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C42723">
        <w:rPr>
          <w:rFonts w:hint="cs"/>
          <w:rtl/>
        </w:rPr>
        <w:t>دست خود را بر گ</w:t>
      </w:r>
      <w:r w:rsidR="00153EBF">
        <w:rPr>
          <w:rFonts w:hint="cs"/>
          <w:rtl/>
        </w:rPr>
        <w:t>ردن خویش بسته مدار و آن را یکسر</w:t>
      </w:r>
      <w:r w:rsidRPr="00C42723">
        <w:rPr>
          <w:rFonts w:hint="cs"/>
          <w:rtl/>
        </w:rPr>
        <w:t>ه گشاده مساز که سبب شود از کار بمانی و مورد ملامت قرار</w:t>
      </w:r>
      <w:r w:rsidR="003F4499">
        <w:rPr>
          <w:rFonts w:hint="cs"/>
          <w:rtl/>
        </w:rPr>
        <w:t xml:space="preserve">‌گیری </w:t>
      </w:r>
      <w:r w:rsidRPr="00C42723">
        <w:rPr>
          <w:rFonts w:hint="cs"/>
          <w:rtl/>
        </w:rPr>
        <w:t>و لخت و غمناک گردی</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قرآن همچنین به بخ</w:t>
      </w:r>
      <w:r w:rsidR="0059412B">
        <w:rPr>
          <w:rFonts w:hint="cs"/>
          <w:rtl/>
        </w:rPr>
        <w:t>ش</w:t>
      </w:r>
      <w:r>
        <w:rPr>
          <w:rFonts w:hint="cs"/>
          <w:rtl/>
        </w:rPr>
        <w:t>ش اموال ترغیب نموده تا مایه</w:t>
      </w:r>
      <w:r>
        <w:rPr>
          <w:rFonts w:hint="eastAsia"/>
          <w:rtl/>
        </w:rPr>
        <w:t>‌</w:t>
      </w:r>
      <w:r>
        <w:rPr>
          <w:rFonts w:hint="cs"/>
          <w:rtl/>
        </w:rPr>
        <w:t xml:space="preserve">ی پاکی درون و تزکیه و رشد اموال باشد و حب خدا </w:t>
      </w:r>
      <w:r w:rsidR="00153EBF">
        <w:rPr>
          <w:rFonts w:hint="cs"/>
          <w:rtl/>
        </w:rPr>
        <w:t xml:space="preserve">و </w:t>
      </w:r>
      <w:r>
        <w:rPr>
          <w:rFonts w:hint="cs"/>
          <w:rtl/>
        </w:rPr>
        <w:t>رسول و اشتیاق رسیدن به آخرت همواره بر قلب مؤمن غالب باشد و حب دنیا و زندگی همیشگی در آن را تحت الشعاع خود قرار دهد، خدای تعالی فرموده است:</w:t>
      </w:r>
    </w:p>
    <w:p w:rsidR="00027BBE" w:rsidRPr="00B23190" w:rsidRDefault="00296232" w:rsidP="00B23190">
      <w:pPr>
        <w:pStyle w:val="af1"/>
        <w:rPr>
          <w:rStyle w:val="Char4"/>
          <w:rtl/>
        </w:rPr>
      </w:pPr>
      <w:r w:rsidRPr="00AB7196">
        <w:rPr>
          <w:rStyle w:val="Char8"/>
          <w:rtl/>
        </w:rPr>
        <w:t>﴿</w:t>
      </w:r>
      <w:r w:rsidRPr="00296232">
        <w:rPr>
          <w:rtl/>
        </w:rPr>
        <w:t xml:space="preserve">وَلَا يَحۡسَبَنَّ </w:t>
      </w:r>
      <w:r w:rsidRPr="00296232">
        <w:rPr>
          <w:rFonts w:hint="cs"/>
          <w:rtl/>
        </w:rPr>
        <w:t>ٱ</w:t>
      </w:r>
      <w:r w:rsidRPr="00296232">
        <w:rPr>
          <w:rFonts w:hint="eastAsia"/>
          <w:rtl/>
        </w:rPr>
        <w:t>لَّذِينَ</w:t>
      </w:r>
      <w:r w:rsidRPr="00296232">
        <w:rPr>
          <w:rtl/>
        </w:rPr>
        <w:t xml:space="preserve"> يَبۡخَلُونَ بِمَآ ءَاتَىٰهُمُ </w:t>
      </w:r>
      <w:r w:rsidRPr="00296232">
        <w:rPr>
          <w:rFonts w:hint="cs"/>
          <w:rtl/>
        </w:rPr>
        <w:t>ٱ</w:t>
      </w:r>
      <w:r w:rsidRPr="00296232">
        <w:rPr>
          <w:rFonts w:hint="eastAsia"/>
          <w:rtl/>
        </w:rPr>
        <w:t>للَّهُ</w:t>
      </w:r>
      <w:r w:rsidRPr="00296232">
        <w:rPr>
          <w:rtl/>
        </w:rPr>
        <w:t xml:space="preserve"> مِن فَضۡلِهِ</w:t>
      </w:r>
      <w:r w:rsidRPr="00296232">
        <w:rPr>
          <w:rFonts w:hint="cs"/>
          <w:rtl/>
        </w:rPr>
        <w:t>ۦ</w:t>
      </w:r>
      <w:r w:rsidRPr="00296232">
        <w:rPr>
          <w:rtl/>
        </w:rPr>
        <w:t xml:space="preserve"> هُوَ خَيۡرٗا لَّهُمۖ بَلۡ هُوَ شَرّٞ لَّهُمۡۖ سَيُطَوَّقُونَ مَا بَخِلُواْ بِهِ</w:t>
      </w:r>
      <w:r w:rsidRPr="00296232">
        <w:rPr>
          <w:rFonts w:hint="cs"/>
          <w:rtl/>
        </w:rPr>
        <w:t>ۦ</w:t>
      </w:r>
      <w:r w:rsidRPr="00296232">
        <w:rPr>
          <w:rtl/>
        </w:rPr>
        <w:t xml:space="preserve"> يَوۡمَ </w:t>
      </w:r>
      <w:r w:rsidRPr="00296232">
        <w:rPr>
          <w:rFonts w:hint="cs"/>
          <w:rtl/>
        </w:rPr>
        <w:t>ٱ</w:t>
      </w:r>
      <w:r w:rsidRPr="00296232">
        <w:rPr>
          <w:rFonts w:hint="eastAsia"/>
          <w:rtl/>
        </w:rPr>
        <w:t>لۡقِيَٰمَةِ</w:t>
      </w:r>
      <w:r w:rsidRPr="00AB7196">
        <w:rPr>
          <w:rStyle w:val="Char8"/>
          <w:rFonts w:hint="cs"/>
          <w:rtl/>
        </w:rPr>
        <w:t>﴾</w:t>
      </w:r>
      <w:r w:rsidR="00027BBE" w:rsidRPr="00B23190">
        <w:rPr>
          <w:rStyle w:val="Char4"/>
          <w:rFonts w:hint="cs"/>
          <w:rtl/>
        </w:rPr>
        <w:t xml:space="preserve"> </w:t>
      </w:r>
      <w:r w:rsidR="00D56774">
        <w:rPr>
          <w:rStyle w:val="Char6"/>
          <w:rFonts w:hint="cs"/>
          <w:rtl/>
        </w:rPr>
        <w:t xml:space="preserve">[آل </w:t>
      </w:r>
      <w:r w:rsidR="00027BBE" w:rsidRPr="00B23190">
        <w:rPr>
          <w:rStyle w:val="Char6"/>
          <w:rFonts w:hint="cs"/>
          <w:rtl/>
        </w:rPr>
        <w:t>عمران: 180]</w:t>
      </w:r>
      <w:r w:rsidR="00027BBE" w:rsidRPr="00B23190">
        <w:rPr>
          <w:rStyle w:val="Char4"/>
          <w:rFonts w:hint="cs"/>
          <w:rtl/>
        </w:rPr>
        <w:t>.</w:t>
      </w:r>
    </w:p>
    <w:p w:rsidR="00E30DC6" w:rsidRPr="00E30DC6" w:rsidRDefault="00027BBE" w:rsidP="00B26F00">
      <w:pPr>
        <w:pStyle w:val="ab"/>
        <w:rPr>
          <w:rStyle w:val="Char4"/>
          <w:rtl/>
        </w:rPr>
      </w:pPr>
      <w:r w:rsidRPr="00E11FF3">
        <w:rPr>
          <w:rStyle w:val="Char8"/>
          <w:rFonts w:hint="cs"/>
          <w:rtl/>
        </w:rPr>
        <w:t>«</w:t>
      </w:r>
      <w:r w:rsidR="00DF16B4">
        <w:rPr>
          <w:rFonts w:hint="cs"/>
          <w:rtl/>
        </w:rPr>
        <w:t>آنان که نسبت به</w:t>
      </w:r>
      <w:r w:rsidR="00FD7FF4">
        <w:rPr>
          <w:rFonts w:hint="cs"/>
          <w:rtl/>
        </w:rPr>
        <w:t xml:space="preserve"> آنچه </w:t>
      </w:r>
      <w:r w:rsidRPr="00F5480F">
        <w:rPr>
          <w:rFonts w:hint="cs"/>
          <w:rtl/>
        </w:rPr>
        <w:t>خداوند از فضل و نعمت خود بدیشان عطا کرده است ب</w:t>
      </w:r>
      <w:r w:rsidR="00DF16B4">
        <w:rPr>
          <w:rFonts w:hint="cs"/>
          <w:rtl/>
        </w:rPr>
        <w:t>خل</w:t>
      </w:r>
      <w:r w:rsidR="00850650">
        <w:rPr>
          <w:rFonts w:hint="cs"/>
          <w:rtl/>
        </w:rPr>
        <w:t xml:space="preserve"> می‌</w:t>
      </w:r>
      <w:r w:rsidR="00DF16B4">
        <w:rPr>
          <w:rFonts w:hint="cs"/>
          <w:rtl/>
        </w:rPr>
        <w:t>ورزند (و زکات مال بدر نمی</w:t>
      </w:r>
      <w:r w:rsidR="00DF16B4">
        <w:rPr>
          <w:rFonts w:hint="eastAsia"/>
          <w:rtl/>
        </w:rPr>
        <w:t>‌</w:t>
      </w:r>
      <w:r w:rsidRPr="00F5480F">
        <w:rPr>
          <w:rFonts w:hint="cs"/>
          <w:rtl/>
        </w:rPr>
        <w:t>کنند و در راه مصالح جامعه به بذل و بخشش دست</w:t>
      </w:r>
      <w:r w:rsidR="00850650">
        <w:rPr>
          <w:rFonts w:hint="cs"/>
          <w:rtl/>
        </w:rPr>
        <w:t xml:space="preserve"> نمی‌</w:t>
      </w:r>
      <w:r w:rsidRPr="00F5480F">
        <w:rPr>
          <w:rFonts w:hint="cs"/>
          <w:rtl/>
        </w:rPr>
        <w:t>یا</w:t>
      </w:r>
      <w:r w:rsidR="00B26F00">
        <w:rPr>
          <w:rFonts w:hint="cs"/>
          <w:rtl/>
        </w:rPr>
        <w:t>ز</w:t>
      </w:r>
      <w:r w:rsidRPr="00F5480F">
        <w:rPr>
          <w:rFonts w:hint="cs"/>
          <w:rtl/>
        </w:rPr>
        <w:t>ند) گمان نکنند که این کار برای آنان خوب است و به سود ایشان است بلکه این کار برای آنان بد است و به زیان ایشان</w:t>
      </w:r>
      <w:r w:rsidR="00A94924">
        <w:rPr>
          <w:rFonts w:hint="cs"/>
          <w:rtl/>
        </w:rPr>
        <w:t xml:space="preserve"> </w:t>
      </w:r>
      <w:r w:rsidRPr="00F5480F">
        <w:rPr>
          <w:rFonts w:hint="cs"/>
          <w:rtl/>
        </w:rPr>
        <w:t>تمام</w:t>
      </w:r>
      <w:r w:rsidR="00850650">
        <w:rPr>
          <w:rFonts w:hint="cs"/>
          <w:rtl/>
        </w:rPr>
        <w:t xml:space="preserve"> می‌</w:t>
      </w:r>
      <w:r w:rsidRPr="00F5480F">
        <w:rPr>
          <w:rFonts w:hint="cs"/>
          <w:rtl/>
        </w:rPr>
        <w:t>شود. در روز قیامت همان چیزی که بدان بخل ورزیده</w:t>
      </w:r>
      <w:r w:rsidR="004807C6">
        <w:rPr>
          <w:rFonts w:hint="cs"/>
          <w:rtl/>
        </w:rPr>
        <w:t>‌اند،</w:t>
      </w:r>
      <w:r w:rsidRPr="00F5480F">
        <w:rPr>
          <w:rFonts w:hint="cs"/>
          <w:rtl/>
        </w:rPr>
        <w:t xml:space="preserve"> طوق ایشان خواهد گشت</w:t>
      </w:r>
      <w:r w:rsidRPr="00E11FF3">
        <w:rPr>
          <w:rStyle w:val="Char8"/>
          <w:rFonts w:hint="cs"/>
          <w:rtl/>
        </w:rPr>
        <w:t>»</w:t>
      </w:r>
      <w:r w:rsidR="00E30DC6" w:rsidRPr="00E30DC6">
        <w:rPr>
          <w:rStyle w:val="Char4"/>
          <w:rFonts w:hint="cs"/>
          <w:rtl/>
        </w:rPr>
        <w:t>.</w:t>
      </w:r>
    </w:p>
    <w:p w:rsidR="00027BBE" w:rsidRPr="00FD7FF4" w:rsidRDefault="00027BBE" w:rsidP="0059412B">
      <w:pPr>
        <w:pStyle w:val="a8"/>
        <w:rPr>
          <w:rStyle w:val="Char4"/>
          <w:rtl/>
        </w:rPr>
      </w:pPr>
      <w:r w:rsidRPr="00FD7FF4">
        <w:rPr>
          <w:rStyle w:val="Char4"/>
          <w:rFonts w:hint="cs"/>
          <w:rtl/>
        </w:rPr>
        <w:t>به همین خاطر است که قرآن، با تبدیل اموال به گنج مخ</w:t>
      </w:r>
      <w:r w:rsidR="00B26F00">
        <w:rPr>
          <w:rStyle w:val="Char4"/>
          <w:rFonts w:hint="cs"/>
          <w:rtl/>
        </w:rPr>
        <w:t>ا</w:t>
      </w:r>
      <w:r w:rsidRPr="00FD7FF4">
        <w:rPr>
          <w:rStyle w:val="Char4"/>
          <w:rFonts w:hint="cs"/>
          <w:rtl/>
        </w:rPr>
        <w:t>لفت کرده و آن را حرام نموده و عاملان چنین کاری را به عذاب تهدید نموده است</w:t>
      </w:r>
      <w:r w:rsidRPr="00D56774">
        <w:rPr>
          <w:rStyle w:val="Char4"/>
          <w:rFonts w:hint="cs"/>
          <w:rtl/>
        </w:rPr>
        <w:t>.</w:t>
      </w:r>
      <w:r w:rsidRPr="00FD7FF4">
        <w:rPr>
          <w:rStyle w:val="Char4"/>
          <w:rFonts w:hint="cs"/>
          <w:rtl/>
        </w:rPr>
        <w:t xml:space="preserve"> زیرا تبدیل اموال به گنج باعث</w:t>
      </w:r>
      <w:r w:rsidR="00850650" w:rsidRPr="00FD7FF4">
        <w:rPr>
          <w:rStyle w:val="Char4"/>
          <w:rFonts w:hint="cs"/>
          <w:rtl/>
        </w:rPr>
        <w:t xml:space="preserve"> می‌</w:t>
      </w:r>
      <w:r w:rsidRPr="00FD7FF4">
        <w:rPr>
          <w:rStyle w:val="Char4"/>
          <w:rFonts w:hint="cs"/>
          <w:rtl/>
        </w:rPr>
        <w:t>شود که در دسترس مردم قرار نگیرد و زکا</w:t>
      </w:r>
      <w:r w:rsidR="00B23190" w:rsidRPr="00FD7FF4">
        <w:rPr>
          <w:rStyle w:val="Char4"/>
          <w:rFonts w:hint="cs"/>
          <w:rtl/>
        </w:rPr>
        <w:t>ت آن پرداخت نشود</w:t>
      </w:r>
      <w:r w:rsidR="00B23190" w:rsidRPr="00D56774">
        <w:rPr>
          <w:rStyle w:val="Char4"/>
          <w:rFonts w:hint="cs"/>
          <w:rtl/>
        </w:rPr>
        <w:t>.</w:t>
      </w:r>
      <w:r w:rsidR="00B23190" w:rsidRPr="00FD7FF4">
        <w:rPr>
          <w:rStyle w:val="Char4"/>
          <w:rFonts w:hint="cs"/>
          <w:rtl/>
        </w:rPr>
        <w:t xml:space="preserve"> مال و ثروت هر</w:t>
      </w:r>
      <w:r w:rsidRPr="00FD7FF4">
        <w:rPr>
          <w:rStyle w:val="Char4"/>
          <w:rFonts w:hint="cs"/>
          <w:rtl/>
        </w:rPr>
        <w:t>چند که</w:t>
      </w:r>
      <w:r w:rsidR="00850650" w:rsidRPr="00FD7FF4">
        <w:rPr>
          <w:rStyle w:val="Char4"/>
          <w:rFonts w:hint="cs"/>
          <w:rtl/>
        </w:rPr>
        <w:t xml:space="preserve"> می‌</w:t>
      </w:r>
      <w:r w:rsidRPr="00FD7FF4">
        <w:rPr>
          <w:rStyle w:val="Char4"/>
          <w:rFonts w:hint="cs"/>
          <w:rtl/>
        </w:rPr>
        <w:t>تواند در</w:t>
      </w:r>
      <w:r w:rsidR="00B23190" w:rsidRPr="00FD7FF4">
        <w:rPr>
          <w:rStyle w:val="Char4"/>
          <w:rFonts w:hint="cs"/>
          <w:rtl/>
        </w:rPr>
        <w:t xml:space="preserve"> مالکیت فردی قرار گیرد، اما باز</w:t>
      </w:r>
      <w:r w:rsidRPr="00FD7FF4">
        <w:rPr>
          <w:rStyle w:val="Char4"/>
          <w:rFonts w:hint="cs"/>
          <w:rtl/>
        </w:rPr>
        <w:t>هم حقی از جماعت در آن هست</w:t>
      </w:r>
      <w:r w:rsidRPr="00D56774">
        <w:rPr>
          <w:rStyle w:val="Char4"/>
          <w:rFonts w:hint="cs"/>
          <w:rtl/>
        </w:rPr>
        <w:t>.</w:t>
      </w:r>
      <w:r w:rsidRPr="00FD7FF4">
        <w:rPr>
          <w:rStyle w:val="Char4"/>
          <w:rFonts w:hint="cs"/>
          <w:rtl/>
        </w:rPr>
        <w:t xml:space="preserve"> به همین دلیل </w:t>
      </w:r>
      <w:r w:rsidR="00DF16B4" w:rsidRPr="00FD7FF4">
        <w:rPr>
          <w:rStyle w:val="Char4"/>
          <w:rFonts w:hint="cs"/>
          <w:rtl/>
        </w:rPr>
        <w:t>است که اسلام، افراد سفیه و کم خ</w:t>
      </w:r>
      <w:r w:rsidR="00240C8E" w:rsidRPr="00FD7FF4">
        <w:rPr>
          <w:rStyle w:val="Char4"/>
          <w:rFonts w:hint="cs"/>
          <w:rtl/>
        </w:rPr>
        <w:t>ر</w:t>
      </w:r>
      <w:r w:rsidRPr="00FD7FF4">
        <w:rPr>
          <w:rStyle w:val="Char4"/>
          <w:rFonts w:hint="cs"/>
          <w:rtl/>
        </w:rPr>
        <w:t>د را از تسلط بر اموال و اتلاف ثروت نهی کرده</w:t>
      </w:r>
      <w:r w:rsidR="00DF16B4" w:rsidRPr="00FD7FF4">
        <w:rPr>
          <w:rStyle w:val="Char4"/>
          <w:rFonts w:hint="cs"/>
          <w:rtl/>
        </w:rPr>
        <w:t xml:space="preserve"> </w:t>
      </w:r>
      <w:r w:rsidRPr="00FD7FF4">
        <w:rPr>
          <w:rStyle w:val="Char4"/>
          <w:rFonts w:hint="cs"/>
          <w:rtl/>
        </w:rPr>
        <w:t>و قمار و خرید و فروش و معامله</w:t>
      </w:r>
      <w:r w:rsidRPr="00FD7FF4">
        <w:rPr>
          <w:rStyle w:val="Char4"/>
          <w:rFonts w:hint="eastAsia"/>
          <w:rtl/>
        </w:rPr>
        <w:t>‌</w:t>
      </w:r>
      <w:r w:rsidRPr="00FD7FF4">
        <w:rPr>
          <w:rStyle w:val="Char4"/>
          <w:rFonts w:hint="cs"/>
          <w:rtl/>
        </w:rPr>
        <w:t xml:space="preserve">ی کالا‌های در معرض خطر </w:t>
      </w:r>
      <w:r w:rsidR="00B23190" w:rsidRPr="00FD7FF4">
        <w:rPr>
          <w:rStyle w:val="Char4"/>
          <w:rFonts w:hint="cs"/>
          <w:rtl/>
        </w:rPr>
        <w:t xml:space="preserve">را </w:t>
      </w:r>
      <w:r w:rsidRPr="00FD7FF4">
        <w:rPr>
          <w:rStyle w:val="Char4"/>
          <w:rFonts w:hint="cs"/>
          <w:rtl/>
        </w:rPr>
        <w:t>در جهت حفا</w:t>
      </w:r>
      <w:r w:rsidR="00B26F00">
        <w:rPr>
          <w:rStyle w:val="Char4"/>
          <w:rFonts w:hint="cs"/>
          <w:rtl/>
        </w:rPr>
        <w:t>ظ</w:t>
      </w:r>
      <w:r w:rsidRPr="00FD7FF4">
        <w:rPr>
          <w:rStyle w:val="Char4"/>
          <w:rFonts w:hint="cs"/>
          <w:rtl/>
        </w:rPr>
        <w:t>ت از اموال حرام نموده است،</w:t>
      </w:r>
      <w:r w:rsidR="00A94924" w:rsidRPr="00FD7FF4">
        <w:rPr>
          <w:rStyle w:val="Char4"/>
          <w:rFonts w:hint="cs"/>
          <w:rtl/>
        </w:rPr>
        <w:t xml:space="preserve"> </w:t>
      </w:r>
      <w:r w:rsidRPr="00FD7FF4">
        <w:rPr>
          <w:rStyle w:val="Char4"/>
          <w:rFonts w:hint="cs"/>
          <w:rtl/>
        </w:rPr>
        <w:t>زیرا دنیا و آبادانی زمین، از طریق همین اموال صورت</w:t>
      </w:r>
      <w:r w:rsidR="00850650" w:rsidRPr="00FD7FF4">
        <w:rPr>
          <w:rStyle w:val="Char4"/>
          <w:rFonts w:hint="cs"/>
          <w:rtl/>
        </w:rPr>
        <w:t xml:space="preserve"> می‌</w:t>
      </w:r>
      <w:r w:rsidRPr="00FD7FF4">
        <w:rPr>
          <w:rStyle w:val="Char4"/>
          <w:rFonts w:hint="cs"/>
          <w:rtl/>
        </w:rPr>
        <w:t>پذیرد</w:t>
      </w:r>
      <w:r w:rsidRPr="00D56774">
        <w:rPr>
          <w:rStyle w:val="Char4"/>
          <w:rFonts w:hint="cs"/>
          <w:rtl/>
        </w:rPr>
        <w:t>.</w:t>
      </w:r>
      <w:r w:rsidRPr="00FD7FF4">
        <w:rPr>
          <w:rStyle w:val="Char4"/>
          <w:rFonts w:hint="cs"/>
          <w:rtl/>
        </w:rPr>
        <w:t xml:space="preserve"> پس لازم است که مال و ثروت در دسترس مردم باشد و در جهت اجرای طرح‌های</w:t>
      </w:r>
      <w:r w:rsidR="00A94924" w:rsidRPr="00FD7FF4">
        <w:rPr>
          <w:rStyle w:val="Char4"/>
          <w:rFonts w:hint="cs"/>
          <w:rtl/>
        </w:rPr>
        <w:t xml:space="preserve"> </w:t>
      </w:r>
      <w:r w:rsidRPr="00FD7FF4">
        <w:rPr>
          <w:rStyle w:val="Char4"/>
          <w:rFonts w:hint="cs"/>
          <w:rtl/>
        </w:rPr>
        <w:t>سودمند،</w:t>
      </w:r>
      <w:r w:rsidR="00DE70E9" w:rsidRPr="00FD7FF4">
        <w:rPr>
          <w:rStyle w:val="Char4"/>
          <w:rFonts w:hint="cs"/>
          <w:rtl/>
        </w:rPr>
        <w:t xml:space="preserve"> به‌کار </w:t>
      </w:r>
      <w:r w:rsidRPr="00FD7FF4">
        <w:rPr>
          <w:rStyle w:val="Char4"/>
          <w:rFonts w:hint="cs"/>
          <w:rtl/>
        </w:rPr>
        <w:t>گرفته شود تا هم برای صاحب آن و هم برای مردم مفید واقع گردد</w:t>
      </w:r>
      <w:r w:rsidRPr="00D56774">
        <w:rPr>
          <w:rStyle w:val="Char4"/>
          <w:rFonts w:hint="cs"/>
          <w:rtl/>
        </w:rPr>
        <w:t>.</w:t>
      </w:r>
      <w:r w:rsidRPr="00FD7FF4">
        <w:rPr>
          <w:rStyle w:val="Char4"/>
          <w:rFonts w:hint="cs"/>
          <w:rtl/>
        </w:rPr>
        <w:t xml:space="preserve"> بدین ترتیب که مس</w:t>
      </w:r>
      <w:r w:rsidR="0059412B">
        <w:rPr>
          <w:rStyle w:val="Char4"/>
          <w:rFonts w:hint="cs"/>
          <w:rtl/>
        </w:rPr>
        <w:t>أ</w:t>
      </w:r>
      <w:r w:rsidRPr="00FD7FF4">
        <w:rPr>
          <w:rStyle w:val="Char4"/>
          <w:rFonts w:hint="cs"/>
          <w:rtl/>
        </w:rPr>
        <w:t>له</w:t>
      </w:r>
      <w:r w:rsidRPr="00FD7FF4">
        <w:rPr>
          <w:rStyle w:val="Char4"/>
          <w:rFonts w:hint="eastAsia"/>
          <w:rtl/>
        </w:rPr>
        <w:t>‌</w:t>
      </w:r>
      <w:r w:rsidRPr="00FD7FF4">
        <w:rPr>
          <w:rStyle w:val="Char4"/>
          <w:rFonts w:hint="cs"/>
          <w:rtl/>
        </w:rPr>
        <w:t>ی رشد اقتصادی و صدقه در راه خدا اهمیت ویژه</w:t>
      </w:r>
      <w:r w:rsidRPr="00FD7FF4">
        <w:rPr>
          <w:rStyle w:val="Char4"/>
          <w:rFonts w:hint="eastAsia"/>
          <w:rtl/>
        </w:rPr>
        <w:t>‌</w:t>
      </w:r>
      <w:r w:rsidRPr="00FD7FF4">
        <w:rPr>
          <w:rStyle w:val="Char4"/>
          <w:rFonts w:hint="cs"/>
          <w:rtl/>
        </w:rPr>
        <w:t>ای خود را</w:t>
      </w:r>
      <w:r w:rsidR="00850650" w:rsidRPr="00FD7FF4">
        <w:rPr>
          <w:rStyle w:val="Char4"/>
          <w:rFonts w:hint="cs"/>
          <w:rtl/>
        </w:rPr>
        <w:t xml:space="preserve"> می‌</w:t>
      </w:r>
      <w:r w:rsidRPr="00FD7FF4">
        <w:rPr>
          <w:rStyle w:val="Char4"/>
          <w:rFonts w:hint="cs"/>
          <w:rtl/>
        </w:rPr>
        <w:t>یابد</w:t>
      </w:r>
      <w:r w:rsidRPr="00D56774">
        <w:rPr>
          <w:rStyle w:val="Char4"/>
          <w:rFonts w:hint="cs"/>
          <w:rtl/>
        </w:rPr>
        <w:t>.</w:t>
      </w:r>
      <w:r w:rsidRPr="00FD7FF4">
        <w:rPr>
          <w:rStyle w:val="Char4"/>
          <w:rFonts w:hint="cs"/>
          <w:rtl/>
        </w:rPr>
        <w:t xml:space="preserve"> خدای متعال فرموده است: </w:t>
      </w:r>
    </w:p>
    <w:p w:rsidR="00027BBE" w:rsidRPr="00B23190" w:rsidRDefault="00296232" w:rsidP="00B23190">
      <w:pPr>
        <w:pStyle w:val="af1"/>
        <w:rPr>
          <w:rStyle w:val="Char4"/>
          <w:rtl/>
        </w:rPr>
      </w:pPr>
      <w:r w:rsidRPr="00B23190">
        <w:rPr>
          <w:rStyle w:val="Char8"/>
          <w:rtl/>
        </w:rPr>
        <w:t>﴿</w:t>
      </w:r>
      <w:r w:rsidRPr="00B23190">
        <w:rPr>
          <w:rtl/>
        </w:rPr>
        <w:t xml:space="preserve">وَيُطۡعِمُونَ </w:t>
      </w:r>
      <w:r w:rsidRPr="00B23190">
        <w:rPr>
          <w:rFonts w:hint="cs"/>
          <w:rtl/>
        </w:rPr>
        <w:t>ٱ</w:t>
      </w:r>
      <w:r w:rsidRPr="00B23190">
        <w:rPr>
          <w:rFonts w:hint="eastAsia"/>
          <w:rtl/>
        </w:rPr>
        <w:t>لطَّعَامَ</w:t>
      </w:r>
      <w:r w:rsidRPr="00B23190">
        <w:rPr>
          <w:rtl/>
        </w:rPr>
        <w:t xml:space="preserve"> عَلَىٰ حُبِّهِ</w:t>
      </w:r>
      <w:r w:rsidRPr="00B23190">
        <w:rPr>
          <w:rFonts w:hint="cs"/>
          <w:rtl/>
        </w:rPr>
        <w:t>ۦ</w:t>
      </w:r>
      <w:r w:rsidRPr="00B23190">
        <w:rPr>
          <w:rtl/>
        </w:rPr>
        <w:t xml:space="preserve"> مِسۡكِينٗا وَيَتِيمٗا وَأَسِيرًا٨ إِنَّمَا نُطۡعِمُكُمۡ لِوَجۡهِ </w:t>
      </w:r>
      <w:r w:rsidRPr="00B23190">
        <w:rPr>
          <w:rFonts w:hint="cs"/>
          <w:rtl/>
        </w:rPr>
        <w:t>ٱ</w:t>
      </w:r>
      <w:r w:rsidRPr="00B23190">
        <w:rPr>
          <w:rFonts w:hint="eastAsia"/>
          <w:rtl/>
        </w:rPr>
        <w:t>للَّهِ</w:t>
      </w:r>
      <w:r w:rsidRPr="00B23190">
        <w:rPr>
          <w:rtl/>
        </w:rPr>
        <w:t xml:space="preserve"> لَا نُرِيدُ مِنكُمۡ جَزَآءٗ وَلَا شُكُورًا٩</w:t>
      </w:r>
      <w:r w:rsidRPr="00B23190">
        <w:rPr>
          <w:rStyle w:val="Char8"/>
          <w:rFonts w:hint="cs"/>
          <w:rtl/>
        </w:rPr>
        <w:t>﴾</w:t>
      </w:r>
      <w:r w:rsidR="00027BBE" w:rsidRPr="00B23190">
        <w:rPr>
          <w:rStyle w:val="Char4"/>
          <w:rFonts w:hint="cs"/>
          <w:rtl/>
        </w:rPr>
        <w:t xml:space="preserve"> </w:t>
      </w:r>
      <w:r w:rsidR="00027BBE" w:rsidRPr="008416F9">
        <w:rPr>
          <w:rStyle w:val="Char6"/>
          <w:rFonts w:hint="cs"/>
          <w:rtl/>
        </w:rPr>
        <w:t>[</w:t>
      </w:r>
      <w:r w:rsidR="00FD7FF4">
        <w:rPr>
          <w:rStyle w:val="Char6"/>
          <w:rFonts w:hint="cs"/>
          <w:rtl/>
        </w:rPr>
        <w:t>ال</w:t>
      </w:r>
      <w:r w:rsidR="00027BBE">
        <w:rPr>
          <w:rStyle w:val="Char6"/>
          <w:rFonts w:hint="cs"/>
          <w:rtl/>
        </w:rPr>
        <w:t>انسان: 8-9</w:t>
      </w:r>
      <w:r w:rsidR="00027BBE" w:rsidRPr="008416F9">
        <w:rPr>
          <w:rStyle w:val="Char6"/>
          <w:rFonts w:hint="cs"/>
          <w:rtl/>
        </w:rPr>
        <w:t>]</w:t>
      </w:r>
      <w:r w:rsidR="00027BBE" w:rsidRPr="00B23190">
        <w:rPr>
          <w:rStyle w:val="Char4"/>
          <w:rFonts w:hint="cs"/>
          <w:rtl/>
        </w:rPr>
        <w:t>.</w:t>
      </w:r>
    </w:p>
    <w:p w:rsidR="00E30DC6" w:rsidRPr="00E30DC6" w:rsidRDefault="00027BBE" w:rsidP="00027BBE">
      <w:pPr>
        <w:pStyle w:val="ab"/>
        <w:rPr>
          <w:rStyle w:val="Char4"/>
          <w:rtl/>
        </w:rPr>
      </w:pPr>
      <w:r w:rsidRPr="00E11FF3">
        <w:rPr>
          <w:rStyle w:val="Char8"/>
          <w:rFonts w:hint="cs"/>
          <w:rtl/>
        </w:rPr>
        <w:t>«</w:t>
      </w:r>
      <w:r w:rsidR="00240C8E">
        <w:rPr>
          <w:rFonts w:hint="cs"/>
          <w:rtl/>
        </w:rPr>
        <w:t>و خوراک می</w:t>
      </w:r>
      <w:r w:rsidR="00240C8E">
        <w:rPr>
          <w:rFonts w:hint="eastAsia"/>
          <w:rtl/>
        </w:rPr>
        <w:t>‌</w:t>
      </w:r>
      <w:r w:rsidRPr="008416F9">
        <w:rPr>
          <w:rFonts w:hint="cs"/>
          <w:rtl/>
        </w:rPr>
        <w:t>دادند به بینوا و یتیم و اسیر، به خاطر دوست داشت خدا. ما شما را تنها به خاطر ذات خدا خوراک</w:t>
      </w:r>
      <w:r w:rsidR="00850650">
        <w:rPr>
          <w:rFonts w:hint="cs"/>
          <w:rtl/>
        </w:rPr>
        <w:t xml:space="preserve"> می‌</w:t>
      </w:r>
      <w:r w:rsidRPr="008416F9">
        <w:rPr>
          <w:rFonts w:hint="cs"/>
          <w:rtl/>
        </w:rPr>
        <w:t>دهیم، و از شما پاداش و سپاسگزاری</w:t>
      </w:r>
      <w:r w:rsidR="00850650">
        <w:rPr>
          <w:rFonts w:hint="cs"/>
          <w:rtl/>
        </w:rPr>
        <w:t xml:space="preserve"> نمی‌</w:t>
      </w:r>
      <w:r w:rsidRPr="008416F9">
        <w:rPr>
          <w:rFonts w:hint="cs"/>
          <w:rtl/>
        </w:rPr>
        <w:t>خواهیم</w:t>
      </w:r>
      <w:r w:rsidRPr="00E11FF3">
        <w:rPr>
          <w:rStyle w:val="Char8"/>
          <w:rFonts w:hint="cs"/>
          <w:rtl/>
        </w:rPr>
        <w:t>»</w:t>
      </w:r>
      <w:r w:rsidR="00E30DC6" w:rsidRPr="00E30DC6">
        <w:rPr>
          <w:rStyle w:val="Char4"/>
          <w:rFonts w:hint="cs"/>
          <w:rtl/>
        </w:rPr>
        <w:t>.</w:t>
      </w:r>
    </w:p>
    <w:p w:rsidR="00027BBE" w:rsidRPr="00240C8E" w:rsidRDefault="00027BBE" w:rsidP="0059412B">
      <w:pPr>
        <w:pStyle w:val="a8"/>
        <w:rPr>
          <w:rtl/>
        </w:rPr>
      </w:pPr>
      <w:r w:rsidRPr="00FD7FF4">
        <w:rPr>
          <w:rStyle w:val="Char4"/>
          <w:rFonts w:hint="cs"/>
          <w:rtl/>
        </w:rPr>
        <w:t>اسلام برای کسب روزی و استفاده از اموال حلال، حدود و مقرراتی تعیین کرده</w:t>
      </w:r>
      <w:r w:rsidR="005D495E">
        <w:rPr>
          <w:rStyle w:val="Char4"/>
          <w:rFonts w:hint="cs"/>
          <w:rtl/>
        </w:rPr>
        <w:t>‌</w:t>
      </w:r>
      <w:r w:rsidR="0059412B">
        <w:rPr>
          <w:rStyle w:val="Char4"/>
          <w:rFonts w:hint="cs"/>
          <w:rtl/>
        </w:rPr>
        <w:t>است</w:t>
      </w:r>
      <w:r w:rsidRPr="00FD7FF4">
        <w:rPr>
          <w:rStyle w:val="Char4"/>
          <w:rFonts w:hint="cs"/>
          <w:rtl/>
        </w:rPr>
        <w:t xml:space="preserve"> که بر اساس آن</w:t>
      </w:r>
      <w:r w:rsidRPr="005D495E">
        <w:rPr>
          <w:rFonts w:hint="cs"/>
          <w:rtl/>
        </w:rPr>
        <w:t xml:space="preserve">، </w:t>
      </w:r>
      <w:r w:rsidR="00240C8E" w:rsidRPr="005D495E">
        <w:rPr>
          <w:rFonts w:hint="cs"/>
          <w:rtl/>
        </w:rPr>
        <w:t>«</w:t>
      </w:r>
      <w:r w:rsidRPr="005D495E">
        <w:rPr>
          <w:rFonts w:hint="cs"/>
          <w:rtl/>
        </w:rPr>
        <w:t>ربا</w:t>
      </w:r>
      <w:r w:rsidR="00240C8E" w:rsidRPr="005D495E">
        <w:rPr>
          <w:rFonts w:hint="cs"/>
          <w:rtl/>
        </w:rPr>
        <w:t>»</w:t>
      </w:r>
      <w:r w:rsidRPr="005D495E">
        <w:rPr>
          <w:rFonts w:hint="cs"/>
          <w:rtl/>
        </w:rPr>
        <w:t xml:space="preserve"> حرام گشته و رباخوار مورد خشم خدا</w:t>
      </w:r>
      <w:r w:rsidR="00A94924" w:rsidRPr="005D495E">
        <w:rPr>
          <w:rFonts w:hint="cs"/>
          <w:rtl/>
        </w:rPr>
        <w:t xml:space="preserve"> </w:t>
      </w:r>
      <w:r w:rsidRPr="005D495E">
        <w:rPr>
          <w:rFonts w:hint="cs"/>
          <w:rtl/>
        </w:rPr>
        <w:t xml:space="preserve">قرار گرفته است. همچنین </w:t>
      </w:r>
      <w:r w:rsidR="00240C8E" w:rsidRPr="005D495E">
        <w:rPr>
          <w:rFonts w:hint="cs"/>
          <w:rtl/>
        </w:rPr>
        <w:t>«</w:t>
      </w:r>
      <w:r w:rsidRPr="005D495E">
        <w:rPr>
          <w:rFonts w:hint="cs"/>
          <w:rtl/>
        </w:rPr>
        <w:t>احتکار</w:t>
      </w:r>
      <w:r w:rsidR="00240C8E" w:rsidRPr="005D495E">
        <w:rPr>
          <w:rFonts w:hint="cs"/>
          <w:rtl/>
        </w:rPr>
        <w:t>»</w:t>
      </w:r>
      <w:r w:rsidRPr="005D495E">
        <w:rPr>
          <w:rFonts w:hint="cs"/>
          <w:rtl/>
        </w:rPr>
        <w:t xml:space="preserve"> اموال</w:t>
      </w:r>
      <w:r w:rsidRPr="00240C8E">
        <w:rPr>
          <w:rFonts w:hint="cs"/>
          <w:rtl/>
        </w:rPr>
        <w:t xml:space="preserve"> جزو امور حرام و شخص محتکر جزو گناه</w:t>
      </w:r>
      <w:r w:rsidR="0059412B">
        <w:rPr>
          <w:rtl/>
        </w:rPr>
        <w:softHyphen/>
      </w:r>
      <w:r w:rsidRPr="00240C8E">
        <w:rPr>
          <w:rFonts w:hint="cs"/>
          <w:rtl/>
        </w:rPr>
        <w:t>کاران محسوب شده است:</w:t>
      </w:r>
    </w:p>
    <w:p w:rsidR="00027BBE" w:rsidRPr="00FD7FF4" w:rsidRDefault="00296232" w:rsidP="00B23190">
      <w:pPr>
        <w:pStyle w:val="af1"/>
        <w:rPr>
          <w:rStyle w:val="Char4"/>
          <w:rtl/>
        </w:rPr>
      </w:pPr>
      <w:r w:rsidRPr="00AB7196">
        <w:rPr>
          <w:rStyle w:val="Char8"/>
          <w:rtl/>
        </w:rPr>
        <w:t>﴿</w:t>
      </w:r>
      <w:r w:rsidRPr="00296232">
        <w:rPr>
          <w:rtl/>
        </w:rPr>
        <w:t xml:space="preserve">وَأَحَلَّ </w:t>
      </w:r>
      <w:r w:rsidRPr="00296232">
        <w:rPr>
          <w:rFonts w:hint="cs"/>
          <w:rtl/>
        </w:rPr>
        <w:t>ٱ</w:t>
      </w:r>
      <w:r w:rsidRPr="00296232">
        <w:rPr>
          <w:rFonts w:hint="eastAsia"/>
          <w:rtl/>
        </w:rPr>
        <w:t>للَّهُ</w:t>
      </w:r>
      <w:r w:rsidRPr="00296232">
        <w:rPr>
          <w:rtl/>
        </w:rPr>
        <w:t xml:space="preserve"> </w:t>
      </w:r>
      <w:r w:rsidRPr="00296232">
        <w:rPr>
          <w:rFonts w:hint="cs"/>
          <w:rtl/>
        </w:rPr>
        <w:t>ٱ</w:t>
      </w:r>
      <w:r w:rsidRPr="00296232">
        <w:rPr>
          <w:rFonts w:hint="eastAsia"/>
          <w:rtl/>
        </w:rPr>
        <w:t>لۡبَيۡعَ</w:t>
      </w:r>
      <w:r w:rsidRPr="00296232">
        <w:rPr>
          <w:rtl/>
        </w:rPr>
        <w:t xml:space="preserve"> وَحَرَّمَ </w:t>
      </w:r>
      <w:r w:rsidRPr="00296232">
        <w:rPr>
          <w:rFonts w:hint="cs"/>
          <w:rtl/>
        </w:rPr>
        <w:t>ٱ</w:t>
      </w:r>
      <w:r w:rsidRPr="00296232">
        <w:rPr>
          <w:rFonts w:hint="eastAsia"/>
          <w:rtl/>
        </w:rPr>
        <w:t>لرِّبَوٰاْ</w:t>
      </w:r>
      <w:r w:rsidRPr="00AB7196">
        <w:rPr>
          <w:rStyle w:val="Char8"/>
          <w:rFonts w:hint="cs"/>
          <w:rtl/>
        </w:rPr>
        <w:t>﴾</w:t>
      </w:r>
      <w:r w:rsidR="00027BBE">
        <w:rPr>
          <w:rStyle w:val="Char6"/>
          <w:rFonts w:ascii="IRLotus" w:hAnsi="IRLotus" w:cs="IRLotus" w:hint="cs"/>
          <w:sz w:val="28"/>
          <w:szCs w:val="28"/>
          <w:rtl/>
        </w:rPr>
        <w:t xml:space="preserve"> </w:t>
      </w:r>
      <w:r w:rsidR="00027BBE" w:rsidRPr="006F6056">
        <w:rPr>
          <w:rStyle w:val="Char6"/>
          <w:rFonts w:hint="cs"/>
          <w:rtl/>
        </w:rPr>
        <w:t>[</w:t>
      </w:r>
      <w:r w:rsidR="00D56774">
        <w:rPr>
          <w:rStyle w:val="Char6"/>
          <w:rFonts w:hint="cs"/>
          <w:rtl/>
        </w:rPr>
        <w:t>البقرة</w:t>
      </w:r>
      <w:r w:rsidR="00027BBE">
        <w:rPr>
          <w:rStyle w:val="Char6"/>
          <w:rFonts w:hint="cs"/>
          <w:rtl/>
        </w:rPr>
        <w:t>: 275</w:t>
      </w:r>
      <w:r w:rsidR="00027BBE" w:rsidRPr="006F6056">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6F6056">
        <w:rPr>
          <w:rFonts w:hint="cs"/>
          <w:rtl/>
        </w:rPr>
        <w:t>خداوند معامله</w:t>
      </w:r>
      <w:r w:rsidRPr="006F6056">
        <w:rPr>
          <w:rFonts w:hint="eastAsia"/>
          <w:rtl/>
        </w:rPr>
        <w:t>‌</w:t>
      </w:r>
      <w:r w:rsidR="00B23190">
        <w:rPr>
          <w:rFonts w:hint="cs"/>
          <w:rtl/>
        </w:rPr>
        <w:t xml:space="preserve"> خرید و فروش را حلال کرده و ربا</w:t>
      </w:r>
      <w:r w:rsidRPr="006F6056">
        <w:rPr>
          <w:rFonts w:hint="cs"/>
          <w:rtl/>
        </w:rPr>
        <w:t xml:space="preserve"> را حرام نموده است</w:t>
      </w:r>
      <w:r w:rsidRPr="00E11FF3">
        <w:rPr>
          <w:rStyle w:val="Char8"/>
          <w:rFonts w:hint="cs"/>
          <w:rtl/>
        </w:rPr>
        <w:t>»</w:t>
      </w:r>
      <w:r w:rsidR="00E30DC6" w:rsidRPr="00E30DC6">
        <w:rPr>
          <w:rStyle w:val="Char4"/>
          <w:rFonts w:hint="cs"/>
          <w:rtl/>
        </w:rPr>
        <w:t>.</w:t>
      </w:r>
    </w:p>
    <w:p w:rsidR="00027BBE" w:rsidRPr="00B23190" w:rsidRDefault="00027BBE" w:rsidP="00E718A5">
      <w:pPr>
        <w:pStyle w:val="a8"/>
        <w:rPr>
          <w:rtl/>
        </w:rPr>
      </w:pPr>
      <w:r w:rsidRPr="00240C8E">
        <w:rPr>
          <w:rFonts w:hint="cs"/>
          <w:rtl/>
        </w:rPr>
        <w:t xml:space="preserve">رسول خدا </w:t>
      </w:r>
      <w:r w:rsidR="00240C8E">
        <w:rPr>
          <w:rFonts w:cs="CTraditional Arabic" w:hint="cs"/>
          <w:rtl/>
        </w:rPr>
        <w:t>ج</w:t>
      </w:r>
      <w:r w:rsidRPr="00240C8E">
        <w:rPr>
          <w:rFonts w:hint="cs"/>
          <w:rtl/>
        </w:rPr>
        <w:t xml:space="preserve"> فرموده است</w:t>
      </w:r>
      <w:r w:rsidRPr="00FD7FF4">
        <w:rPr>
          <w:rStyle w:val="Char4"/>
          <w:rFonts w:hint="cs"/>
          <w:rtl/>
        </w:rPr>
        <w:t xml:space="preserve">: </w:t>
      </w:r>
      <w:r w:rsidRPr="00E11FF3">
        <w:rPr>
          <w:rStyle w:val="Char8"/>
          <w:rFonts w:hint="cs"/>
          <w:rtl/>
        </w:rPr>
        <w:t>«</w:t>
      </w:r>
      <w:r w:rsidR="00296232" w:rsidRPr="00296232">
        <w:rPr>
          <w:rStyle w:val="Char3"/>
          <w:rFonts w:hint="eastAsia"/>
          <w:rtl/>
        </w:rPr>
        <w:t>مَنِ</w:t>
      </w:r>
      <w:r w:rsidR="00296232" w:rsidRPr="00296232">
        <w:rPr>
          <w:rStyle w:val="Char3"/>
          <w:rtl/>
        </w:rPr>
        <w:t xml:space="preserve"> </w:t>
      </w:r>
      <w:r w:rsidR="00296232" w:rsidRPr="00296232">
        <w:rPr>
          <w:rStyle w:val="Char3"/>
          <w:rFonts w:hint="eastAsia"/>
          <w:rtl/>
        </w:rPr>
        <w:t>احْتَكَرَ</w:t>
      </w:r>
      <w:r w:rsidR="00296232" w:rsidRPr="00296232">
        <w:rPr>
          <w:rStyle w:val="Char3"/>
          <w:rtl/>
        </w:rPr>
        <w:t xml:space="preserve"> </w:t>
      </w:r>
      <w:r w:rsidR="00296232" w:rsidRPr="00296232">
        <w:rPr>
          <w:rStyle w:val="Char3"/>
          <w:rFonts w:hint="eastAsia"/>
          <w:rtl/>
        </w:rPr>
        <w:t>فَهُوَ</w:t>
      </w:r>
      <w:r w:rsidR="00296232" w:rsidRPr="00296232">
        <w:rPr>
          <w:rStyle w:val="Char3"/>
          <w:rtl/>
        </w:rPr>
        <w:t xml:space="preserve"> </w:t>
      </w:r>
      <w:r w:rsidR="00296232" w:rsidRPr="00296232">
        <w:rPr>
          <w:rStyle w:val="Char3"/>
          <w:rFonts w:hint="eastAsia"/>
          <w:rtl/>
        </w:rPr>
        <w:t>خَاطِئٌ</w:t>
      </w:r>
      <w:r w:rsidRPr="00E11FF3">
        <w:rPr>
          <w:rStyle w:val="Char8"/>
          <w:rFonts w:hint="cs"/>
          <w:rtl/>
        </w:rPr>
        <w:t>»</w:t>
      </w:r>
      <w:r w:rsidR="00E718A5" w:rsidRPr="00FD7FF4">
        <w:rPr>
          <w:rStyle w:val="Char4"/>
          <w:rFonts w:hint="cs"/>
          <w:vertAlign w:val="superscript"/>
          <w:rtl/>
        </w:rPr>
        <w:t>(</w:t>
      </w:r>
      <w:r w:rsidR="00E718A5" w:rsidRPr="00FD7FF4">
        <w:rPr>
          <w:rStyle w:val="Char4"/>
          <w:vertAlign w:val="superscript"/>
          <w:rtl/>
        </w:rPr>
        <w:footnoteReference w:id="642"/>
      </w:r>
      <w:r w:rsidR="00E718A5" w:rsidRPr="00FD7FF4">
        <w:rPr>
          <w:rStyle w:val="Char4"/>
          <w:rFonts w:hint="cs"/>
          <w:vertAlign w:val="superscript"/>
          <w:rtl/>
        </w:rPr>
        <w:t>)</w:t>
      </w:r>
      <w:r w:rsidR="00B23190" w:rsidRPr="00B23190">
        <w:rPr>
          <w:rFonts w:hint="cs"/>
          <w:rtl/>
        </w:rPr>
        <w:t xml:space="preserve"> </w:t>
      </w:r>
      <w:r w:rsidRPr="00E11FF3">
        <w:rPr>
          <w:rStyle w:val="Char8"/>
          <w:rFonts w:hint="cs"/>
          <w:rtl/>
        </w:rPr>
        <w:t>«</w:t>
      </w:r>
      <w:r w:rsidRPr="00B23190">
        <w:rPr>
          <w:rStyle w:val="Chare"/>
          <w:rFonts w:hint="cs"/>
          <w:rtl/>
        </w:rPr>
        <w:t>یعنی کسی که اموال مردم را احتکار نماید، گناه</w:t>
      </w:r>
      <w:r w:rsidR="0059412B">
        <w:rPr>
          <w:rStyle w:val="Chare"/>
          <w:rtl/>
        </w:rPr>
        <w:softHyphen/>
      </w:r>
      <w:r w:rsidRPr="00B23190">
        <w:rPr>
          <w:rStyle w:val="Chare"/>
          <w:rFonts w:hint="cs"/>
          <w:rtl/>
        </w:rPr>
        <w:t>کار است</w:t>
      </w:r>
      <w:r w:rsidRPr="00E11FF3">
        <w:rPr>
          <w:rStyle w:val="Char8"/>
          <w:rFonts w:hint="cs"/>
          <w:rtl/>
        </w:rPr>
        <w:t>»</w:t>
      </w:r>
      <w:r w:rsidRPr="00B23190">
        <w:rPr>
          <w:rFonts w:hint="cs"/>
          <w:rtl/>
        </w:rPr>
        <w:t>.</w:t>
      </w:r>
    </w:p>
    <w:p w:rsidR="00027BBE" w:rsidRPr="00240C8E" w:rsidRDefault="00027BBE" w:rsidP="00B26F00">
      <w:pPr>
        <w:pStyle w:val="a8"/>
        <w:rPr>
          <w:rtl/>
        </w:rPr>
      </w:pPr>
      <w:r w:rsidRPr="00240C8E">
        <w:rPr>
          <w:rFonts w:hint="cs"/>
          <w:rtl/>
        </w:rPr>
        <w:t>ربا</w:t>
      </w:r>
      <w:r w:rsidR="00A94924">
        <w:rPr>
          <w:rFonts w:hint="cs"/>
          <w:rtl/>
        </w:rPr>
        <w:t xml:space="preserve"> </w:t>
      </w:r>
      <w:r w:rsidRPr="00240C8E">
        <w:rPr>
          <w:rFonts w:hint="cs"/>
          <w:rtl/>
        </w:rPr>
        <w:t>و احتکار</w:t>
      </w:r>
      <w:r w:rsidR="006D5F5F">
        <w:rPr>
          <w:rFonts w:hint="cs"/>
          <w:rtl/>
        </w:rPr>
        <w:t>،</w:t>
      </w:r>
      <w:r w:rsidRPr="00240C8E">
        <w:rPr>
          <w:rFonts w:hint="cs"/>
          <w:rtl/>
        </w:rPr>
        <w:t xml:space="preserve"> جزو ب</w:t>
      </w:r>
      <w:r w:rsidR="00B26F00">
        <w:rPr>
          <w:rFonts w:hint="cs"/>
          <w:rtl/>
        </w:rPr>
        <w:t>ن</w:t>
      </w:r>
      <w:r w:rsidRPr="00240C8E">
        <w:rPr>
          <w:rFonts w:hint="cs"/>
          <w:rtl/>
        </w:rPr>
        <w:t>یادهای نظام سرمایه داری در جها</w:t>
      </w:r>
      <w:r w:rsidR="00240C8E">
        <w:rPr>
          <w:rFonts w:hint="cs"/>
          <w:rtl/>
        </w:rPr>
        <w:t>ن جدید است. این دو عامل باعث می</w:t>
      </w:r>
      <w:r w:rsidR="00240C8E">
        <w:rPr>
          <w:rFonts w:hint="eastAsia"/>
          <w:rtl/>
        </w:rPr>
        <w:t>‌</w:t>
      </w:r>
      <w:r w:rsidRPr="00240C8E">
        <w:rPr>
          <w:rFonts w:hint="cs"/>
          <w:rtl/>
        </w:rPr>
        <w:t xml:space="preserve">شود که </w:t>
      </w:r>
      <w:r w:rsidRPr="00E11FF3">
        <w:rPr>
          <w:rStyle w:val="Char8"/>
          <w:rFonts w:hint="cs"/>
          <w:rtl/>
        </w:rPr>
        <w:t>«</w:t>
      </w:r>
      <w:r w:rsidRPr="005B7DEE">
        <w:rPr>
          <w:rFonts w:hint="cs"/>
          <w:rtl/>
        </w:rPr>
        <w:t>ثروت</w:t>
      </w:r>
      <w:r w:rsidRPr="00E11FF3">
        <w:rPr>
          <w:rStyle w:val="Char8"/>
          <w:rFonts w:hint="cs"/>
          <w:rtl/>
        </w:rPr>
        <w:t>»</w:t>
      </w:r>
      <w:r w:rsidRPr="00FD7FF4">
        <w:rPr>
          <w:rStyle w:val="Char4"/>
          <w:rFonts w:hint="cs"/>
          <w:rtl/>
        </w:rPr>
        <w:t xml:space="preserve"> </w:t>
      </w:r>
      <w:r w:rsidRPr="00240C8E">
        <w:rPr>
          <w:rFonts w:hint="cs"/>
          <w:rtl/>
        </w:rPr>
        <w:t>در دست اندکی از مردم، جمع گردد و دی</w:t>
      </w:r>
      <w:r w:rsidR="00B23190">
        <w:rPr>
          <w:rFonts w:hint="cs"/>
          <w:rtl/>
        </w:rPr>
        <w:t>گران از دست</w:t>
      </w:r>
      <w:r w:rsidR="00B23190">
        <w:rPr>
          <w:rFonts w:hint="eastAsia"/>
          <w:rtl/>
        </w:rPr>
        <w:t>‌</w:t>
      </w:r>
      <w:r w:rsidRPr="00240C8E">
        <w:rPr>
          <w:rFonts w:hint="cs"/>
          <w:rtl/>
        </w:rPr>
        <w:t>یابی به منا</w:t>
      </w:r>
      <w:r w:rsidR="00B23190">
        <w:rPr>
          <w:rFonts w:hint="cs"/>
          <w:rtl/>
        </w:rPr>
        <w:t>بع م</w:t>
      </w:r>
      <w:r w:rsidRPr="00240C8E">
        <w:rPr>
          <w:rFonts w:hint="cs"/>
          <w:rtl/>
        </w:rPr>
        <w:t>لی محروم بمانند. یهود با تکیه بر این دو اصل اقتصادی نامشروع توانسته</w:t>
      </w:r>
      <w:r w:rsidR="004807C6">
        <w:rPr>
          <w:rFonts w:hint="cs"/>
          <w:rtl/>
        </w:rPr>
        <w:t xml:space="preserve">‌اند </w:t>
      </w:r>
      <w:r w:rsidRPr="00240C8E">
        <w:rPr>
          <w:rFonts w:hint="cs"/>
          <w:rtl/>
        </w:rPr>
        <w:t xml:space="preserve">که ثروت‌های جهانی را تا حدود بسیاری در اختیار خود بگیرند و بر </w:t>
      </w:r>
      <w:r w:rsidR="0059412B">
        <w:rPr>
          <w:rFonts w:hint="cs"/>
          <w:rtl/>
        </w:rPr>
        <w:t>زندگی سایر امت‌ها، تأثیر بگذارد.</w:t>
      </w:r>
    </w:p>
    <w:p w:rsidR="00027BBE" w:rsidRDefault="00027BBE" w:rsidP="00027BBE">
      <w:pPr>
        <w:pStyle w:val="a8"/>
        <w:rPr>
          <w:rtl/>
        </w:rPr>
      </w:pPr>
      <w:r>
        <w:rPr>
          <w:rFonts w:hint="cs"/>
          <w:rtl/>
        </w:rPr>
        <w:t>تحریم ربا و احتکار در اسلام این مزیت را برای مسلمانان به همراه داشته</w:t>
      </w:r>
      <w:r w:rsidR="0059412B">
        <w:rPr>
          <w:rtl/>
        </w:rPr>
        <w:softHyphen/>
      </w:r>
      <w:r w:rsidR="0059412B">
        <w:rPr>
          <w:rFonts w:hint="cs"/>
          <w:rtl/>
        </w:rPr>
        <w:t>است</w:t>
      </w:r>
      <w:r>
        <w:rPr>
          <w:rFonts w:hint="cs"/>
          <w:rtl/>
        </w:rPr>
        <w:t xml:space="preserve"> که از مفاسد نظام‌های سرمایه داری، خودخواهی‌های سرمایه داران و آزمندی و حرص حاصل از این نظام و تأثیرات منفی نظام طبقاتی رهایی یابند و علاوه بر آن از مزایابی همچون آزادی اقتصادی برخوردار شوند</w:t>
      </w:r>
      <w:r w:rsidR="00240C8E">
        <w:rPr>
          <w:rFonts w:hint="cs"/>
          <w:rtl/>
        </w:rPr>
        <w:t xml:space="preserve"> </w:t>
      </w:r>
      <w:r>
        <w:rPr>
          <w:rFonts w:hint="cs"/>
          <w:rtl/>
        </w:rPr>
        <w:t>و بتوانند، کارگاه‌هایی برای خود ایجاد کنند، به اصلاح مزارع بپردازند و از این طریق به رشد اقتصادی نایل آیند</w:t>
      </w:r>
      <w:r w:rsidR="00240C8E">
        <w:rPr>
          <w:rFonts w:hint="cs"/>
          <w:rtl/>
        </w:rPr>
        <w:t xml:space="preserve"> </w:t>
      </w:r>
      <w:r>
        <w:rPr>
          <w:rFonts w:hint="cs"/>
          <w:rtl/>
        </w:rPr>
        <w:t>و در نتیجه، میان افراد جامعه، برابری اقتصادی و پیوستگی</w:t>
      </w:r>
      <w:r w:rsidR="00240C8E">
        <w:rPr>
          <w:rFonts w:hint="cs"/>
          <w:rtl/>
        </w:rPr>
        <w:t xml:space="preserve"> </w:t>
      </w:r>
      <w:r>
        <w:rPr>
          <w:rFonts w:hint="cs"/>
          <w:rtl/>
        </w:rPr>
        <w:t>و همبستگی اجتماعی ایجاد شود و افراد قوی، ضعیفان را زیر پای خود، خ</w:t>
      </w:r>
      <w:r w:rsidR="002E734E">
        <w:rPr>
          <w:rFonts w:hint="cs"/>
          <w:rtl/>
        </w:rPr>
        <w:t>ُ</w:t>
      </w:r>
      <w:r>
        <w:rPr>
          <w:rFonts w:hint="cs"/>
          <w:rtl/>
        </w:rPr>
        <w:t>رد و نابود نکنند، بلکه دست</w:t>
      </w:r>
      <w:r w:rsidR="002E734E">
        <w:rPr>
          <w:rFonts w:hint="eastAsia"/>
          <w:rtl/>
        </w:rPr>
        <w:t>‌</w:t>
      </w:r>
      <w:r>
        <w:rPr>
          <w:rFonts w:hint="cs"/>
          <w:rtl/>
        </w:rPr>
        <w:t>شان را بگیرند و یاری</w:t>
      </w:r>
      <w:r w:rsidR="002E734E">
        <w:rPr>
          <w:rFonts w:hint="eastAsia"/>
          <w:rtl/>
        </w:rPr>
        <w:t>‌</w:t>
      </w:r>
      <w:r>
        <w:rPr>
          <w:rFonts w:hint="cs"/>
          <w:rtl/>
        </w:rPr>
        <w:t xml:space="preserve">شان دهند. در نتیجه این امر، </w:t>
      </w:r>
      <w:r w:rsidR="00240C8E">
        <w:rPr>
          <w:rFonts w:hint="cs"/>
          <w:rtl/>
        </w:rPr>
        <w:t>ثروتمندان نیز فقرا را تحقیر نمی</w:t>
      </w:r>
      <w:r w:rsidR="00240C8E">
        <w:rPr>
          <w:rFonts w:hint="eastAsia"/>
          <w:rtl/>
        </w:rPr>
        <w:t>‌</w:t>
      </w:r>
      <w:r>
        <w:rPr>
          <w:rFonts w:hint="cs"/>
          <w:rtl/>
        </w:rPr>
        <w:t>کنند، بلکه از اموال خود برای آنها حقی قرار</w:t>
      </w:r>
      <w:r w:rsidR="00850650">
        <w:rPr>
          <w:rFonts w:hint="cs"/>
          <w:rtl/>
        </w:rPr>
        <w:t xml:space="preserve"> می‌</w:t>
      </w:r>
      <w:r>
        <w:rPr>
          <w:rFonts w:hint="cs"/>
          <w:rtl/>
        </w:rPr>
        <w:t>دهند و به آنان پرداخت</w:t>
      </w:r>
      <w:r w:rsidR="00850650">
        <w:rPr>
          <w:rFonts w:hint="cs"/>
          <w:rtl/>
        </w:rPr>
        <w:t xml:space="preserve"> می‌</w:t>
      </w:r>
      <w:r>
        <w:rPr>
          <w:rFonts w:hint="cs"/>
          <w:rtl/>
        </w:rPr>
        <w:t>نمایند:</w:t>
      </w:r>
    </w:p>
    <w:p w:rsidR="00027BBE" w:rsidRPr="002E734E" w:rsidRDefault="00296232" w:rsidP="002E734E">
      <w:pPr>
        <w:pStyle w:val="af1"/>
        <w:rPr>
          <w:rStyle w:val="Char4"/>
          <w:rtl/>
        </w:rPr>
      </w:pPr>
      <w:r w:rsidRPr="002E734E">
        <w:rPr>
          <w:rStyle w:val="Char8"/>
          <w:rtl/>
        </w:rPr>
        <w:t>﴿</w:t>
      </w:r>
      <w:r w:rsidRPr="002E734E">
        <w:rPr>
          <w:rtl/>
        </w:rPr>
        <w:t>وَفِيٓ أَمۡوَٰلِهِمۡ حَقّٞ لِّلسَّآئِلِ وَ</w:t>
      </w:r>
      <w:r w:rsidRPr="002E734E">
        <w:rPr>
          <w:rFonts w:hint="cs"/>
          <w:rtl/>
        </w:rPr>
        <w:t>ٱ</w:t>
      </w:r>
      <w:r w:rsidRPr="002E734E">
        <w:rPr>
          <w:rFonts w:hint="eastAsia"/>
          <w:rtl/>
        </w:rPr>
        <w:t>لۡمَحۡرُومِ</w:t>
      </w:r>
      <w:r w:rsidRPr="002E734E">
        <w:rPr>
          <w:rtl/>
        </w:rPr>
        <w:t>١٩</w:t>
      </w:r>
      <w:r w:rsidRPr="002E734E">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ذاریات: 19]</w:t>
      </w:r>
      <w:r w:rsidR="00027BBE" w:rsidRPr="002E734E">
        <w:rPr>
          <w:rStyle w:val="Char4"/>
          <w:rFonts w:hint="cs"/>
          <w:rtl/>
        </w:rPr>
        <w:t>.</w:t>
      </w:r>
    </w:p>
    <w:p w:rsidR="00E30DC6" w:rsidRPr="00E30DC6" w:rsidRDefault="00027BBE" w:rsidP="00027BBE">
      <w:pPr>
        <w:pStyle w:val="ab"/>
        <w:rPr>
          <w:rStyle w:val="Char4"/>
          <w:rtl/>
        </w:rPr>
      </w:pPr>
      <w:r w:rsidRPr="0051158D">
        <w:rPr>
          <w:rStyle w:val="Char8"/>
          <w:rFonts w:hint="cs"/>
          <w:spacing w:val="-4"/>
          <w:rtl/>
        </w:rPr>
        <w:t>«</w:t>
      </w:r>
      <w:r w:rsidRPr="0051158D">
        <w:rPr>
          <w:rFonts w:hint="cs"/>
          <w:spacing w:val="-4"/>
          <w:rtl/>
        </w:rPr>
        <w:t>در اموال و دارایی</w:t>
      </w:r>
      <w:r w:rsidR="00850650" w:rsidRPr="0051158D">
        <w:rPr>
          <w:rFonts w:hint="cs"/>
          <w:spacing w:val="-4"/>
          <w:rtl/>
        </w:rPr>
        <w:t>‌شان</w:t>
      </w:r>
      <w:r w:rsidRPr="0051158D">
        <w:rPr>
          <w:rFonts w:hint="cs"/>
          <w:spacing w:val="-4"/>
          <w:rtl/>
        </w:rPr>
        <w:t xml:space="preserve"> حقّی و سهمی (جز زکات) برای گدایان و بینوایان تهیدست بود</w:t>
      </w:r>
      <w:r w:rsidRPr="0051158D">
        <w:rPr>
          <w:rStyle w:val="Char8"/>
          <w:rFonts w:hint="cs"/>
          <w:spacing w:val="-4"/>
          <w:rtl/>
        </w:rPr>
        <w:t>»</w:t>
      </w:r>
      <w:r w:rsidR="00E30DC6" w:rsidRPr="00E30DC6">
        <w:rPr>
          <w:rStyle w:val="Char4"/>
          <w:rFonts w:hint="cs"/>
          <w:rtl/>
        </w:rPr>
        <w:t>.</w:t>
      </w:r>
    </w:p>
    <w:p w:rsidR="00027BBE" w:rsidRDefault="00027BBE" w:rsidP="001B0152">
      <w:pPr>
        <w:pStyle w:val="a8"/>
        <w:rPr>
          <w:rtl/>
        </w:rPr>
      </w:pPr>
      <w:r>
        <w:rPr>
          <w:rFonts w:hint="cs"/>
          <w:rtl/>
        </w:rPr>
        <w:t>ثروتمندان و فقرا، باید بدانند، ثر</w:t>
      </w:r>
      <w:r w:rsidR="001F1CC2">
        <w:rPr>
          <w:rFonts w:hint="cs"/>
          <w:rtl/>
        </w:rPr>
        <w:t>و</w:t>
      </w:r>
      <w:r>
        <w:rPr>
          <w:rFonts w:hint="cs"/>
          <w:rtl/>
        </w:rPr>
        <w:t xml:space="preserve">تمندی واقعی و باارزش، عبارت است از غنای درون، </w:t>
      </w:r>
      <w:r w:rsidR="001F1CC2">
        <w:rPr>
          <w:rFonts w:hint="cs"/>
          <w:rtl/>
        </w:rPr>
        <w:t>و این غنای درون است که ثروتمند</w:t>
      </w:r>
      <w:r>
        <w:rPr>
          <w:rFonts w:hint="cs"/>
          <w:rtl/>
        </w:rPr>
        <w:t xml:space="preserve"> را از گستاخی و فقیر را از ذلت</w:t>
      </w:r>
      <w:r w:rsidR="00850650">
        <w:rPr>
          <w:rFonts w:hint="cs"/>
          <w:rtl/>
        </w:rPr>
        <w:t xml:space="preserve"> می‌</w:t>
      </w:r>
      <w:r>
        <w:rPr>
          <w:rFonts w:hint="cs"/>
          <w:rtl/>
        </w:rPr>
        <w:t xml:space="preserve">رهاند. رسول خدا </w:t>
      </w:r>
      <w:r w:rsidR="00240C8E">
        <w:rPr>
          <w:rFonts w:cs="CTraditional Arabic" w:hint="cs"/>
          <w:rtl/>
        </w:rPr>
        <w:t>ج</w:t>
      </w:r>
      <w:r>
        <w:rPr>
          <w:rFonts w:hint="cs"/>
          <w:rtl/>
        </w:rPr>
        <w:t xml:space="preserve"> فرموده است: </w:t>
      </w:r>
      <w:r w:rsidRPr="00E11FF3">
        <w:rPr>
          <w:rStyle w:val="Char8"/>
          <w:rFonts w:hint="cs"/>
          <w:rtl/>
        </w:rPr>
        <w:t>«</w:t>
      </w:r>
      <w:r>
        <w:rPr>
          <w:rFonts w:hint="cs"/>
          <w:rtl/>
        </w:rPr>
        <w:t>بی</w:t>
      </w:r>
      <w:r w:rsidR="002E734E">
        <w:rPr>
          <w:rFonts w:hint="eastAsia"/>
          <w:rtl/>
        </w:rPr>
        <w:t>‌</w:t>
      </w:r>
      <w:r w:rsidR="00240C8E">
        <w:rPr>
          <w:rFonts w:hint="cs"/>
          <w:rtl/>
        </w:rPr>
        <w:t>نیازی با فراوان</w:t>
      </w:r>
      <w:r w:rsidR="001F1CC2">
        <w:rPr>
          <w:rFonts w:hint="cs"/>
          <w:rtl/>
        </w:rPr>
        <w:t>ی</w:t>
      </w:r>
      <w:r w:rsidR="00240C8E">
        <w:rPr>
          <w:rFonts w:hint="cs"/>
          <w:rtl/>
        </w:rPr>
        <w:t xml:space="preserve"> اموال حاصل نمی</w:t>
      </w:r>
      <w:r w:rsidR="00240C8E">
        <w:rPr>
          <w:rFonts w:hint="eastAsia"/>
          <w:rtl/>
        </w:rPr>
        <w:t>‌</w:t>
      </w:r>
      <w:r>
        <w:rPr>
          <w:rFonts w:hint="cs"/>
          <w:rtl/>
        </w:rPr>
        <w:t>شود، بلکه</w:t>
      </w:r>
      <w:r w:rsidR="00850650">
        <w:rPr>
          <w:rFonts w:hint="cs"/>
          <w:rtl/>
        </w:rPr>
        <w:t xml:space="preserve"> بی‌</w:t>
      </w:r>
      <w:r>
        <w:rPr>
          <w:rFonts w:hint="cs"/>
          <w:rtl/>
        </w:rPr>
        <w:t>نیازی واقعی آن است که نفس انسان را</w:t>
      </w:r>
      <w:r w:rsidR="00850650">
        <w:rPr>
          <w:rFonts w:hint="cs"/>
          <w:rtl/>
        </w:rPr>
        <w:t xml:space="preserve"> بی‌</w:t>
      </w:r>
      <w:r>
        <w:rPr>
          <w:rFonts w:hint="cs"/>
          <w:rtl/>
        </w:rPr>
        <w:t>نیاز کند</w:t>
      </w:r>
      <w:r w:rsidRPr="00E11FF3">
        <w:rPr>
          <w:rStyle w:val="Char8"/>
          <w:rFonts w:hint="cs"/>
          <w:rtl/>
        </w:rPr>
        <w:t>»</w:t>
      </w:r>
      <w:r w:rsidR="001B0152" w:rsidRPr="00FD7FF4">
        <w:rPr>
          <w:rFonts w:hint="cs"/>
          <w:vertAlign w:val="superscript"/>
          <w:rtl/>
        </w:rPr>
        <w:t>(</w:t>
      </w:r>
      <w:r w:rsidR="001B0152" w:rsidRPr="00FD7FF4">
        <w:rPr>
          <w:rStyle w:val="FootnoteReference"/>
          <w:rtl/>
        </w:rPr>
        <w:footnoteReference w:id="643"/>
      </w:r>
      <w:r w:rsidR="001B0152" w:rsidRPr="00FD7FF4">
        <w:rPr>
          <w:rFonts w:hint="cs"/>
          <w:vertAlign w:val="superscript"/>
          <w:rtl/>
        </w:rPr>
        <w:t>)</w:t>
      </w:r>
      <w:r>
        <w:rPr>
          <w:rFonts w:hint="cs"/>
          <w:rtl/>
        </w:rPr>
        <w:t>.</w:t>
      </w:r>
    </w:p>
    <w:p w:rsidR="00027BBE" w:rsidRDefault="00027BBE" w:rsidP="00027BBE">
      <w:pPr>
        <w:pStyle w:val="a8"/>
        <w:rPr>
          <w:rtl/>
        </w:rPr>
      </w:pPr>
      <w:r>
        <w:rPr>
          <w:rFonts w:hint="cs"/>
          <w:rtl/>
        </w:rPr>
        <w:t>ثروت پاکیزه، خواستگاه دعای مقبول و عامل رشد دارایی است و صدقه</w:t>
      </w:r>
      <w:r>
        <w:rPr>
          <w:rFonts w:hint="eastAsia"/>
          <w:rtl/>
        </w:rPr>
        <w:t>‌</w:t>
      </w:r>
      <w:r>
        <w:rPr>
          <w:rFonts w:hint="cs"/>
          <w:rtl/>
        </w:rPr>
        <w:t>ی آن در راه خدا، کاملاً مورد پسند و رضایت پروردگار است. خدای متعال فرموده است:</w:t>
      </w:r>
    </w:p>
    <w:p w:rsidR="00027BBE" w:rsidRPr="002E734E" w:rsidRDefault="00FE4852" w:rsidP="00FD7FF4">
      <w:pPr>
        <w:pStyle w:val="af1"/>
        <w:rPr>
          <w:rStyle w:val="Char4"/>
          <w:rtl/>
        </w:rPr>
      </w:pPr>
      <w:r w:rsidRPr="002E734E">
        <w:rPr>
          <w:rStyle w:val="Char8"/>
          <w:rtl/>
        </w:rPr>
        <w:t>﴿</w:t>
      </w:r>
      <w:r w:rsidRPr="00FE4852">
        <w:rPr>
          <w:rtl/>
        </w:rPr>
        <w:t xml:space="preserve">إِنَّمَا يَتَقَبَّلُ </w:t>
      </w:r>
      <w:r w:rsidRPr="00FE4852">
        <w:rPr>
          <w:rFonts w:hint="cs"/>
          <w:rtl/>
        </w:rPr>
        <w:t>ٱ</w:t>
      </w:r>
      <w:r w:rsidRPr="00FE4852">
        <w:rPr>
          <w:rFonts w:hint="eastAsia"/>
          <w:rtl/>
        </w:rPr>
        <w:t>للَّهُ</w:t>
      </w:r>
      <w:r w:rsidRPr="00FE4852">
        <w:rPr>
          <w:rtl/>
        </w:rPr>
        <w:t xml:space="preserve"> مِنَ </w:t>
      </w:r>
      <w:r w:rsidRPr="00FE4852">
        <w:rPr>
          <w:rFonts w:hint="cs"/>
          <w:rtl/>
        </w:rPr>
        <w:t>ٱ</w:t>
      </w:r>
      <w:r w:rsidRPr="00FE4852">
        <w:rPr>
          <w:rFonts w:hint="eastAsia"/>
          <w:rtl/>
        </w:rPr>
        <w:t>لۡمُتَّقِينَ</w:t>
      </w:r>
      <w:r w:rsidRPr="00AB7196">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مائد</w:t>
      </w:r>
      <w:r w:rsidR="00FD7FF4">
        <w:rPr>
          <w:rStyle w:val="Char6"/>
          <w:rFonts w:hint="cs"/>
          <w:rtl/>
        </w:rPr>
        <w:t>ة</w:t>
      </w:r>
      <w:r w:rsidR="00027BBE" w:rsidRPr="002E734E">
        <w:rPr>
          <w:rStyle w:val="Char6"/>
          <w:rFonts w:hint="cs"/>
          <w:rtl/>
        </w:rPr>
        <w:t>: 27]</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E1B99">
        <w:rPr>
          <w:rFonts w:hint="cs"/>
          <w:rtl/>
        </w:rPr>
        <w:t>خداوند فقط از پرهیزکاران</w:t>
      </w:r>
      <w:r w:rsidR="00850650">
        <w:rPr>
          <w:rFonts w:hint="cs"/>
          <w:rtl/>
        </w:rPr>
        <w:t xml:space="preserve"> می‌</w:t>
      </w:r>
      <w:r w:rsidRPr="00BE1B99">
        <w:rPr>
          <w:rFonts w:hint="cs"/>
          <w:rtl/>
        </w:rPr>
        <w:t>پذیرد</w:t>
      </w:r>
      <w:r w:rsidRPr="00E11FF3">
        <w:rPr>
          <w:rStyle w:val="Char8"/>
          <w:rFonts w:hint="cs"/>
          <w:rtl/>
        </w:rPr>
        <w:t>»</w:t>
      </w:r>
      <w:r w:rsidR="00E30DC6" w:rsidRPr="00E30DC6">
        <w:rPr>
          <w:rStyle w:val="Char4"/>
          <w:rFonts w:hint="cs"/>
          <w:rtl/>
        </w:rPr>
        <w:t>.</w:t>
      </w:r>
    </w:p>
    <w:p w:rsidR="00027BBE" w:rsidRDefault="00027BBE" w:rsidP="001B0152">
      <w:pPr>
        <w:pStyle w:val="a8"/>
        <w:rPr>
          <w:rtl/>
        </w:rPr>
      </w:pPr>
      <w:r>
        <w:rPr>
          <w:rFonts w:hint="cs"/>
          <w:rtl/>
        </w:rPr>
        <w:t xml:space="preserve">پیامبر </w:t>
      </w:r>
      <w:r w:rsidR="00240C8E">
        <w:rPr>
          <w:rFonts w:cs="CTraditional Arabic" w:hint="cs"/>
          <w:rtl/>
        </w:rPr>
        <w:t>ج</w:t>
      </w:r>
      <w:r>
        <w:rPr>
          <w:rFonts w:hint="cs"/>
          <w:rtl/>
        </w:rPr>
        <w:t xml:space="preserve"> فرموده است: </w:t>
      </w:r>
      <w:r w:rsidRPr="00E11FF3">
        <w:rPr>
          <w:rStyle w:val="Char8"/>
          <w:rFonts w:hint="cs"/>
          <w:rtl/>
        </w:rPr>
        <w:t>«</w:t>
      </w:r>
      <w:r>
        <w:rPr>
          <w:rFonts w:hint="cs"/>
          <w:rtl/>
        </w:rPr>
        <w:t>آیا شخصی را دیده</w:t>
      </w:r>
      <w:r>
        <w:rPr>
          <w:rFonts w:hint="eastAsia"/>
          <w:rtl/>
        </w:rPr>
        <w:t>‌</w:t>
      </w:r>
      <w:r>
        <w:rPr>
          <w:rFonts w:hint="cs"/>
          <w:rtl/>
        </w:rPr>
        <w:t>ای ک</w:t>
      </w:r>
      <w:r w:rsidR="002E734E">
        <w:rPr>
          <w:rFonts w:hint="cs"/>
          <w:rtl/>
        </w:rPr>
        <w:t>ه در سفری طولانی، با موهای غبار</w:t>
      </w:r>
      <w:r>
        <w:rPr>
          <w:rFonts w:hint="cs"/>
          <w:rtl/>
        </w:rPr>
        <w:t>آ</w:t>
      </w:r>
      <w:r w:rsidR="002E734E">
        <w:rPr>
          <w:rFonts w:hint="cs"/>
          <w:rtl/>
        </w:rPr>
        <w:t>لود و ژولیده، دست به آسمان برمی</w:t>
      </w:r>
      <w:r w:rsidR="002E734E">
        <w:rPr>
          <w:rFonts w:hint="eastAsia"/>
          <w:rtl/>
        </w:rPr>
        <w:t>‌</w:t>
      </w:r>
      <w:r>
        <w:rPr>
          <w:rFonts w:hint="cs"/>
          <w:rtl/>
        </w:rPr>
        <w:t xml:space="preserve">دارد </w:t>
      </w:r>
      <w:r w:rsidRPr="005D495E">
        <w:rPr>
          <w:rFonts w:hint="cs"/>
          <w:rtl/>
        </w:rPr>
        <w:t>و «یا</w:t>
      </w:r>
      <w:r w:rsidR="002E734E" w:rsidRPr="005D495E">
        <w:rPr>
          <w:rFonts w:hint="cs"/>
          <w:rtl/>
        </w:rPr>
        <w:t xml:space="preserve"> </w:t>
      </w:r>
      <w:r w:rsidRPr="005D495E">
        <w:rPr>
          <w:rFonts w:hint="cs"/>
          <w:rtl/>
        </w:rPr>
        <w:t>رب یا</w:t>
      </w:r>
      <w:r w:rsidR="002E734E" w:rsidRPr="005D495E">
        <w:rPr>
          <w:rFonts w:hint="cs"/>
          <w:rtl/>
        </w:rPr>
        <w:t xml:space="preserve"> </w:t>
      </w:r>
      <w:r w:rsidRPr="005D495E">
        <w:rPr>
          <w:rFonts w:hint="cs"/>
          <w:rtl/>
        </w:rPr>
        <w:t>رب»</w:t>
      </w:r>
      <w:r w:rsidR="00850650" w:rsidRPr="005D495E">
        <w:rPr>
          <w:rFonts w:hint="cs"/>
          <w:rtl/>
        </w:rPr>
        <w:t xml:space="preserve"> می‌</w:t>
      </w:r>
      <w:r w:rsidRPr="005D495E">
        <w:rPr>
          <w:rFonts w:hint="cs"/>
          <w:rtl/>
        </w:rPr>
        <w:t>گوید</w:t>
      </w:r>
      <w:r w:rsidRPr="001F1CC2">
        <w:rPr>
          <w:rFonts w:hint="cs"/>
          <w:rtl/>
        </w:rPr>
        <w:t xml:space="preserve"> </w:t>
      </w:r>
      <w:r>
        <w:rPr>
          <w:rFonts w:hint="cs"/>
          <w:rtl/>
        </w:rPr>
        <w:t>و دعا</w:t>
      </w:r>
      <w:r w:rsidR="00850650">
        <w:rPr>
          <w:rFonts w:hint="cs"/>
          <w:rtl/>
        </w:rPr>
        <w:t xml:space="preserve"> می‌</w:t>
      </w:r>
      <w:r w:rsidRPr="00BE1B99">
        <w:rPr>
          <w:rFonts w:hint="cs"/>
          <w:rtl/>
        </w:rPr>
        <w:t>کند،</w:t>
      </w:r>
      <w:r>
        <w:rPr>
          <w:rFonts w:hint="cs"/>
          <w:rtl/>
        </w:rPr>
        <w:t xml:space="preserve"> در حالی که خوراک و نوشیدنی و لباس او حرام است و با حرام پرورده شده</w:t>
      </w:r>
      <w:r w:rsidR="0059412B">
        <w:rPr>
          <w:rtl/>
        </w:rPr>
        <w:softHyphen/>
      </w:r>
      <w:r w:rsidR="0059412B">
        <w:rPr>
          <w:rFonts w:hint="cs"/>
          <w:rtl/>
        </w:rPr>
        <w:t>است</w:t>
      </w:r>
      <w:r>
        <w:rPr>
          <w:rFonts w:hint="cs"/>
          <w:rtl/>
        </w:rPr>
        <w:t>، چگونه ممکن است دعای چنین شخصی پذیرفته گردد</w:t>
      </w:r>
      <w:r w:rsidRPr="00E11FF3">
        <w:rPr>
          <w:rStyle w:val="Char8"/>
          <w:rFonts w:hint="cs"/>
          <w:rtl/>
        </w:rPr>
        <w:t>»</w:t>
      </w:r>
      <w:r w:rsidR="001B0152" w:rsidRPr="00FD7FF4">
        <w:rPr>
          <w:rFonts w:hint="cs"/>
          <w:vertAlign w:val="superscript"/>
          <w:rtl/>
        </w:rPr>
        <w:t>(</w:t>
      </w:r>
      <w:r w:rsidR="001B0152" w:rsidRPr="00FD7FF4">
        <w:rPr>
          <w:rStyle w:val="FootnoteReference"/>
          <w:rtl/>
        </w:rPr>
        <w:footnoteReference w:id="644"/>
      </w:r>
      <w:r w:rsidR="001B0152" w:rsidRPr="00FD7FF4">
        <w:rPr>
          <w:rFonts w:hint="cs"/>
          <w:vertAlign w:val="superscript"/>
          <w:rtl/>
        </w:rPr>
        <w:t>)</w:t>
      </w:r>
      <w:r>
        <w:rPr>
          <w:rFonts w:hint="cs"/>
          <w:rtl/>
        </w:rPr>
        <w:t>.</w:t>
      </w:r>
    </w:p>
    <w:p w:rsidR="00027BBE" w:rsidRDefault="00240C8E" w:rsidP="00027BBE">
      <w:pPr>
        <w:pStyle w:val="a8"/>
        <w:rPr>
          <w:rtl/>
        </w:rPr>
      </w:pPr>
      <w:r>
        <w:rPr>
          <w:rFonts w:hint="cs"/>
          <w:rtl/>
        </w:rPr>
        <w:t>قرآن کریم</w:t>
      </w:r>
      <w:r w:rsidR="00027BBE">
        <w:rPr>
          <w:rFonts w:hint="cs"/>
          <w:rtl/>
        </w:rPr>
        <w:t>، تلاش برای کسب روزی را به همراه توکل، مورد توصیه قرار داده و فرموده</w:t>
      </w:r>
      <w:r w:rsidR="0059412B">
        <w:rPr>
          <w:rtl/>
        </w:rPr>
        <w:softHyphen/>
      </w:r>
      <w:r w:rsidR="0059412B">
        <w:rPr>
          <w:rFonts w:hint="cs"/>
          <w:rtl/>
        </w:rPr>
        <w:t>است</w:t>
      </w:r>
      <w:r w:rsidR="00027BBE">
        <w:rPr>
          <w:rFonts w:hint="cs"/>
          <w:rtl/>
        </w:rPr>
        <w:t>:</w:t>
      </w:r>
    </w:p>
    <w:p w:rsidR="00027BBE" w:rsidRPr="002E734E" w:rsidRDefault="00FE4852" w:rsidP="002E734E">
      <w:pPr>
        <w:pStyle w:val="af1"/>
        <w:rPr>
          <w:rStyle w:val="Char4"/>
          <w:rtl/>
        </w:rPr>
      </w:pPr>
      <w:r w:rsidRPr="00AB7196">
        <w:rPr>
          <w:rStyle w:val="Char8"/>
          <w:rtl/>
        </w:rPr>
        <w:t>﴿</w:t>
      </w:r>
      <w:r w:rsidRPr="00FE4852">
        <w:rPr>
          <w:rtl/>
        </w:rPr>
        <w:t xml:space="preserve">هُوَ </w:t>
      </w:r>
      <w:r w:rsidRPr="00FE4852">
        <w:rPr>
          <w:rFonts w:hint="cs"/>
          <w:rtl/>
        </w:rPr>
        <w:t>ٱ</w:t>
      </w:r>
      <w:r w:rsidRPr="00FE4852">
        <w:rPr>
          <w:rFonts w:hint="eastAsia"/>
          <w:rtl/>
        </w:rPr>
        <w:t>لَّذِي</w:t>
      </w:r>
      <w:r w:rsidRPr="00FE4852">
        <w:rPr>
          <w:rtl/>
        </w:rPr>
        <w:t xml:space="preserve"> جَعَلَ لَكُمُ </w:t>
      </w:r>
      <w:r w:rsidRPr="00FE4852">
        <w:rPr>
          <w:rFonts w:hint="cs"/>
          <w:rtl/>
        </w:rPr>
        <w:t>ٱ</w:t>
      </w:r>
      <w:r w:rsidRPr="00FE4852">
        <w:rPr>
          <w:rFonts w:hint="eastAsia"/>
          <w:rtl/>
        </w:rPr>
        <w:t>لۡأَرۡضَ</w:t>
      </w:r>
      <w:r w:rsidRPr="00FE4852">
        <w:rPr>
          <w:rtl/>
        </w:rPr>
        <w:t xml:space="preserve"> ذَلُولٗا فَ</w:t>
      </w:r>
      <w:r w:rsidRPr="00FE4852">
        <w:rPr>
          <w:rFonts w:hint="cs"/>
          <w:rtl/>
        </w:rPr>
        <w:t>ٱ</w:t>
      </w:r>
      <w:r w:rsidRPr="00FE4852">
        <w:rPr>
          <w:rFonts w:hint="eastAsia"/>
          <w:rtl/>
        </w:rPr>
        <w:t>مۡشُواْ</w:t>
      </w:r>
      <w:r w:rsidRPr="00FE4852">
        <w:rPr>
          <w:rtl/>
        </w:rPr>
        <w:t xml:space="preserve"> فِي مَنَاكِبِهَا وَكُلُواْ مِن رِّزۡقِهِ</w:t>
      </w:r>
      <w:r w:rsidRPr="00FE4852">
        <w:rPr>
          <w:rFonts w:hint="cs"/>
          <w:rtl/>
        </w:rPr>
        <w:t>ۦۖ</w:t>
      </w:r>
      <w:r w:rsidRPr="00FE4852">
        <w:rPr>
          <w:rtl/>
        </w:rPr>
        <w:t xml:space="preserve"> وَإِلَيۡهِ </w:t>
      </w:r>
      <w:r w:rsidRPr="00FE4852">
        <w:rPr>
          <w:rFonts w:hint="cs"/>
          <w:rtl/>
        </w:rPr>
        <w:t>ٱ</w:t>
      </w:r>
      <w:r w:rsidRPr="00FE4852">
        <w:rPr>
          <w:rFonts w:hint="eastAsia"/>
          <w:rtl/>
        </w:rPr>
        <w:t>لنُّشُورُ</w:t>
      </w:r>
      <w:r w:rsidRPr="00FE4852">
        <w:rPr>
          <w:rtl/>
        </w:rPr>
        <w:t>١٥</w:t>
      </w:r>
      <w:r w:rsidRPr="00AB7196">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ملک: 15]</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0705A2">
        <w:rPr>
          <w:rFonts w:hint="cs"/>
          <w:rtl/>
        </w:rPr>
        <w:t>او کسی است که زمین را رام شما گردانیده است. در اطراف و جوانب آن راه بروید، و از روزی خدا بخورید. زنده شدن دوباره در دست اوست</w:t>
      </w:r>
      <w:r w:rsidRPr="00E11FF3">
        <w:rPr>
          <w:rStyle w:val="Char8"/>
          <w:rFonts w:hint="cs"/>
          <w:rtl/>
        </w:rPr>
        <w:t>»</w:t>
      </w:r>
      <w:r w:rsidR="00E30DC6" w:rsidRPr="00E30DC6">
        <w:rPr>
          <w:rStyle w:val="Char4"/>
          <w:rFonts w:hint="cs"/>
          <w:rtl/>
        </w:rPr>
        <w:t>.</w:t>
      </w:r>
    </w:p>
    <w:p w:rsidR="00027BBE" w:rsidRDefault="00027BBE" w:rsidP="00240C8E">
      <w:pPr>
        <w:pStyle w:val="a8"/>
        <w:rPr>
          <w:rtl/>
        </w:rPr>
      </w:pPr>
      <w:r>
        <w:rPr>
          <w:rFonts w:hint="cs"/>
          <w:rtl/>
        </w:rPr>
        <w:t xml:space="preserve">رسول خدا </w:t>
      </w:r>
      <w:r w:rsidR="00240C8E">
        <w:rPr>
          <w:rFonts w:cs="CTraditional Arabic" w:hint="cs"/>
          <w:rtl/>
        </w:rPr>
        <w:t>ج</w:t>
      </w:r>
      <w:r w:rsidR="001F1CC2">
        <w:rPr>
          <w:rFonts w:hint="cs"/>
          <w:rtl/>
        </w:rPr>
        <w:t xml:space="preserve"> هم ضر</w:t>
      </w:r>
      <w:r>
        <w:rPr>
          <w:rFonts w:hint="cs"/>
          <w:rtl/>
        </w:rPr>
        <w:t>و</w:t>
      </w:r>
      <w:r w:rsidR="001F1CC2">
        <w:rPr>
          <w:rFonts w:hint="cs"/>
          <w:rtl/>
        </w:rPr>
        <w:t>ر</w:t>
      </w:r>
      <w:r>
        <w:rPr>
          <w:rFonts w:hint="cs"/>
          <w:rtl/>
        </w:rPr>
        <w:t>ت میانه روی در کسب روزی و پرهیز از حرص و آزمندی در این امر را بیان فرموده و از تحمل سختی‌ها و دشواری‌های فراوان برای پول و ثروت نهی فرموده است.</w:t>
      </w:r>
    </w:p>
    <w:p w:rsidR="00027BBE" w:rsidRPr="00850650" w:rsidRDefault="00027BBE" w:rsidP="00850650">
      <w:pPr>
        <w:pStyle w:val="a2"/>
        <w:rPr>
          <w:rtl/>
        </w:rPr>
      </w:pPr>
      <w:bookmarkStart w:id="65" w:name="_Toc442110529"/>
      <w:r w:rsidRPr="00850650">
        <w:rPr>
          <w:rFonts w:hint="cs"/>
          <w:rtl/>
        </w:rPr>
        <w:t>بحث دوم: صدقه</w:t>
      </w:r>
      <w:r w:rsidRPr="00850650">
        <w:rPr>
          <w:rFonts w:hint="eastAsia"/>
          <w:rtl/>
        </w:rPr>
        <w:t>‌</w:t>
      </w:r>
      <w:r w:rsidRPr="00850650">
        <w:rPr>
          <w:rFonts w:hint="cs"/>
          <w:rtl/>
        </w:rPr>
        <w:t>ی واجب و صدقه</w:t>
      </w:r>
      <w:r w:rsidRPr="00850650">
        <w:rPr>
          <w:rFonts w:hint="eastAsia"/>
          <w:rtl/>
        </w:rPr>
        <w:t>‌</w:t>
      </w:r>
      <w:r w:rsidRPr="00850650">
        <w:rPr>
          <w:rFonts w:hint="cs"/>
          <w:rtl/>
        </w:rPr>
        <w:t>ی سنت</w:t>
      </w:r>
      <w:bookmarkEnd w:id="65"/>
    </w:p>
    <w:p w:rsidR="00027BBE" w:rsidRPr="00FD7FF4" w:rsidRDefault="00027BBE" w:rsidP="0059412B">
      <w:pPr>
        <w:pStyle w:val="a8"/>
        <w:rPr>
          <w:rStyle w:val="Char4"/>
          <w:rtl/>
        </w:rPr>
      </w:pPr>
      <w:r w:rsidRPr="00FD7FF4">
        <w:rPr>
          <w:rStyle w:val="Char4"/>
          <w:rFonts w:hint="cs"/>
          <w:rtl/>
        </w:rPr>
        <w:t xml:space="preserve">انفاق در راه خدا باید از اموالی باشد که پاک است و طبق فطرت، مطلوب و محبوب </w:t>
      </w:r>
      <w:r w:rsidRPr="0051158D">
        <w:rPr>
          <w:rStyle w:val="Char4"/>
          <w:rFonts w:hint="cs"/>
          <w:spacing w:val="-4"/>
          <w:rtl/>
        </w:rPr>
        <w:t>انسان است و اگر ایمان به خدا و امید به پاداش او نبود، آن مال را نگه</w:t>
      </w:r>
      <w:r w:rsidR="0059412B">
        <w:rPr>
          <w:rStyle w:val="Char4"/>
          <w:spacing w:val="-4"/>
          <w:rtl/>
        </w:rPr>
        <w:softHyphen/>
      </w:r>
      <w:r w:rsidRPr="0051158D">
        <w:rPr>
          <w:rStyle w:val="Char4"/>
          <w:rFonts w:hint="cs"/>
          <w:spacing w:val="-4"/>
          <w:rtl/>
        </w:rPr>
        <w:t>داری</w:t>
      </w:r>
      <w:r w:rsidR="00850650" w:rsidRPr="0051158D">
        <w:rPr>
          <w:rStyle w:val="Char4"/>
          <w:rFonts w:hint="cs"/>
          <w:spacing w:val="-4"/>
          <w:rtl/>
        </w:rPr>
        <w:t xml:space="preserve"> می‌</w:t>
      </w:r>
      <w:r w:rsidRPr="0051158D">
        <w:rPr>
          <w:rStyle w:val="Char4"/>
          <w:rFonts w:hint="cs"/>
          <w:spacing w:val="-4"/>
          <w:rtl/>
        </w:rPr>
        <w:t>کرد و فقط برای منافع خاص خود، از آن استفاده</w:t>
      </w:r>
      <w:r w:rsidR="00850650" w:rsidRPr="0051158D">
        <w:rPr>
          <w:rStyle w:val="Char4"/>
          <w:rFonts w:hint="cs"/>
          <w:spacing w:val="-4"/>
          <w:rtl/>
        </w:rPr>
        <w:t xml:space="preserve"> می‌</w:t>
      </w:r>
      <w:r w:rsidRPr="0051158D">
        <w:rPr>
          <w:rStyle w:val="Char4"/>
          <w:rFonts w:hint="cs"/>
          <w:spacing w:val="-4"/>
          <w:rtl/>
        </w:rPr>
        <w:t>کرد. خدای متعال در این مورد فرموده است:</w:t>
      </w:r>
    </w:p>
    <w:p w:rsidR="00027BBE" w:rsidRPr="002E734E" w:rsidRDefault="00FE4852" w:rsidP="002E734E">
      <w:pPr>
        <w:pStyle w:val="af1"/>
        <w:rPr>
          <w:rStyle w:val="Char4"/>
          <w:rtl/>
        </w:rPr>
      </w:pPr>
      <w:r w:rsidRPr="00AB7196">
        <w:rPr>
          <w:rStyle w:val="Char8"/>
          <w:rtl/>
        </w:rPr>
        <w:t>﴿</w:t>
      </w:r>
      <w:r w:rsidRPr="00FE4852">
        <w:rPr>
          <w:rtl/>
        </w:rPr>
        <w:t xml:space="preserve">لَن تَنَالُواْ </w:t>
      </w:r>
      <w:r w:rsidRPr="00FE4852">
        <w:rPr>
          <w:rFonts w:hint="cs"/>
          <w:rtl/>
        </w:rPr>
        <w:t>ٱ</w:t>
      </w:r>
      <w:r w:rsidRPr="00FE4852">
        <w:rPr>
          <w:rFonts w:hint="eastAsia"/>
          <w:rtl/>
        </w:rPr>
        <w:t>لۡبِرَّ</w:t>
      </w:r>
      <w:r w:rsidRPr="00FE4852">
        <w:rPr>
          <w:rtl/>
        </w:rPr>
        <w:t xml:space="preserve"> حَتَّىٰ تُنفِقُواْ مِمَّا تُحِبُّونَۚ وَمَا تُنفِقُواْ مِن شَيۡءٖ فَإِنَّ </w:t>
      </w:r>
      <w:r w:rsidRPr="00FE4852">
        <w:rPr>
          <w:rFonts w:hint="cs"/>
          <w:rtl/>
        </w:rPr>
        <w:t>ٱ</w:t>
      </w:r>
      <w:r w:rsidRPr="00FE4852">
        <w:rPr>
          <w:rFonts w:hint="eastAsia"/>
          <w:rtl/>
        </w:rPr>
        <w:t>للَّهَ</w:t>
      </w:r>
      <w:r w:rsidRPr="00FE4852">
        <w:rPr>
          <w:rtl/>
        </w:rPr>
        <w:t xml:space="preserve"> بِهِ</w:t>
      </w:r>
      <w:r w:rsidRPr="00FE4852">
        <w:rPr>
          <w:rFonts w:hint="cs"/>
          <w:rtl/>
        </w:rPr>
        <w:t>ۦ</w:t>
      </w:r>
      <w:r w:rsidRPr="00FE4852">
        <w:rPr>
          <w:rtl/>
        </w:rPr>
        <w:t xml:space="preserve"> عَلِيمٞ٩٢</w:t>
      </w:r>
      <w:r w:rsidRPr="00AB7196">
        <w:rPr>
          <w:rStyle w:val="Char8"/>
          <w:rFonts w:hint="cs"/>
          <w:rtl/>
        </w:rPr>
        <w:t>﴾</w:t>
      </w:r>
      <w:r w:rsidR="00027BBE" w:rsidRPr="002E734E">
        <w:rPr>
          <w:rStyle w:val="Char4"/>
          <w:rFonts w:hint="cs"/>
          <w:rtl/>
        </w:rPr>
        <w:t xml:space="preserve"> </w:t>
      </w:r>
      <w:r w:rsidR="00D56774">
        <w:rPr>
          <w:rStyle w:val="Char6"/>
          <w:rFonts w:hint="cs"/>
          <w:rtl/>
        </w:rPr>
        <w:t xml:space="preserve">[آل </w:t>
      </w:r>
      <w:r w:rsidR="00027BBE" w:rsidRPr="002E734E">
        <w:rPr>
          <w:rStyle w:val="Char6"/>
          <w:rFonts w:hint="cs"/>
          <w:rtl/>
        </w:rPr>
        <w:t>عمران: 92]</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574074">
        <w:rPr>
          <w:rFonts w:hint="cs"/>
          <w:rtl/>
        </w:rPr>
        <w:t>به نیکی دست</w:t>
      </w:r>
      <w:r w:rsidR="00850650">
        <w:rPr>
          <w:rFonts w:hint="cs"/>
          <w:rtl/>
        </w:rPr>
        <w:t xml:space="preserve"> نمی‌</w:t>
      </w:r>
      <w:r w:rsidRPr="00574074">
        <w:rPr>
          <w:rFonts w:hint="cs"/>
          <w:rtl/>
        </w:rPr>
        <w:t>یابید، مگر آن که از</w:t>
      </w:r>
      <w:r w:rsidR="00FD7FF4">
        <w:rPr>
          <w:rFonts w:hint="cs"/>
          <w:rtl/>
        </w:rPr>
        <w:t xml:space="preserve"> آنچه </w:t>
      </w:r>
      <w:r w:rsidRPr="00574074">
        <w:rPr>
          <w:rFonts w:hint="cs"/>
          <w:rtl/>
        </w:rPr>
        <w:t>دوست</w:t>
      </w:r>
      <w:r w:rsidR="00850650">
        <w:rPr>
          <w:rFonts w:hint="cs"/>
          <w:rtl/>
        </w:rPr>
        <w:t xml:space="preserve"> می‌</w:t>
      </w:r>
      <w:r w:rsidRPr="00574074">
        <w:rPr>
          <w:rFonts w:hint="cs"/>
          <w:rtl/>
        </w:rPr>
        <w:t>دارید ببخشید (کم یا زیاد،</w:t>
      </w:r>
      <w:r w:rsidR="00850650">
        <w:rPr>
          <w:rFonts w:hint="cs"/>
          <w:rtl/>
        </w:rPr>
        <w:t xml:space="preserve"> بی‌</w:t>
      </w:r>
      <w:r w:rsidRPr="00574074">
        <w:rPr>
          <w:rFonts w:hint="cs"/>
          <w:rtl/>
        </w:rPr>
        <w:t>ارزش یا باارزش) خدا بر آن آگاه است</w:t>
      </w:r>
      <w:r w:rsidRPr="00E11FF3">
        <w:rPr>
          <w:rStyle w:val="Char8"/>
          <w:rFonts w:hint="cs"/>
          <w:rtl/>
        </w:rPr>
        <w:t>»</w:t>
      </w:r>
      <w:r w:rsidR="00E30DC6" w:rsidRPr="00E30DC6">
        <w:rPr>
          <w:rStyle w:val="Char4"/>
          <w:rFonts w:hint="cs"/>
          <w:rtl/>
        </w:rPr>
        <w:t>.</w:t>
      </w:r>
    </w:p>
    <w:p w:rsidR="00027BBE" w:rsidRPr="0051158D" w:rsidRDefault="00027BBE" w:rsidP="00FD7FF4">
      <w:pPr>
        <w:pStyle w:val="a8"/>
        <w:rPr>
          <w:rStyle w:val="Char4"/>
          <w:spacing w:val="-4"/>
          <w:rtl/>
        </w:rPr>
      </w:pPr>
      <w:r w:rsidRPr="00FD7FF4">
        <w:rPr>
          <w:rStyle w:val="Char4"/>
          <w:rFonts w:hint="cs"/>
          <w:rtl/>
        </w:rPr>
        <w:t>خدای متعا</w:t>
      </w:r>
      <w:r w:rsidR="002E734E" w:rsidRPr="00FD7FF4">
        <w:rPr>
          <w:rStyle w:val="Char4"/>
          <w:rFonts w:hint="cs"/>
          <w:rtl/>
        </w:rPr>
        <w:t>ل،</w:t>
      </w:r>
      <w:r w:rsidRPr="00FD7FF4">
        <w:rPr>
          <w:rStyle w:val="Char4"/>
          <w:rFonts w:hint="cs"/>
          <w:rtl/>
        </w:rPr>
        <w:t xml:space="preserve"> پاک است و فقط پاکیزه‌ها را</w:t>
      </w:r>
      <w:r w:rsidR="00850650" w:rsidRPr="00FD7FF4">
        <w:rPr>
          <w:rStyle w:val="Char4"/>
          <w:rFonts w:hint="cs"/>
          <w:rtl/>
        </w:rPr>
        <w:t xml:space="preserve"> می‌</w:t>
      </w:r>
      <w:r w:rsidRPr="00FD7FF4">
        <w:rPr>
          <w:rStyle w:val="Char4"/>
          <w:rFonts w:hint="cs"/>
          <w:rtl/>
        </w:rPr>
        <w:t>پذیرد، پس تنها صدقه‌هایی که نزد او مقبول است، صدقه از اموال پاک</w:t>
      </w:r>
      <w:r w:rsidR="002E734E" w:rsidRPr="00FD7FF4">
        <w:rPr>
          <w:rStyle w:val="Char4"/>
          <w:rFonts w:hint="cs"/>
          <w:rtl/>
        </w:rPr>
        <w:t xml:space="preserve"> </w:t>
      </w:r>
      <w:r w:rsidRPr="00FD7FF4">
        <w:rPr>
          <w:rStyle w:val="Char4"/>
          <w:rFonts w:hint="cs"/>
          <w:rtl/>
        </w:rPr>
        <w:t>و حلال است و در پاداش چنین صدقه‌هایی است که بندگا</w:t>
      </w:r>
      <w:r w:rsidR="00B008CF" w:rsidRPr="00FD7FF4">
        <w:rPr>
          <w:rStyle w:val="Char4"/>
          <w:rFonts w:hint="cs"/>
          <w:rtl/>
        </w:rPr>
        <w:t>ن خود را از بهشت و کرم خود بهره</w:t>
      </w:r>
      <w:r w:rsidR="00B008CF" w:rsidRPr="00FD7FF4">
        <w:rPr>
          <w:rStyle w:val="Char4"/>
          <w:rFonts w:hint="eastAsia"/>
          <w:rtl/>
        </w:rPr>
        <w:t>‌</w:t>
      </w:r>
      <w:r w:rsidRPr="00FD7FF4">
        <w:rPr>
          <w:rStyle w:val="Char4"/>
          <w:rFonts w:hint="cs"/>
          <w:rtl/>
        </w:rPr>
        <w:t>مند</w:t>
      </w:r>
      <w:r w:rsidR="00850650" w:rsidRPr="00FD7FF4">
        <w:rPr>
          <w:rStyle w:val="Char4"/>
          <w:rFonts w:hint="cs"/>
          <w:rtl/>
        </w:rPr>
        <w:t xml:space="preserve"> می‌</w:t>
      </w:r>
      <w:r w:rsidRPr="00FD7FF4">
        <w:rPr>
          <w:rStyle w:val="Char4"/>
          <w:rFonts w:hint="cs"/>
          <w:rtl/>
        </w:rPr>
        <w:t>سازد</w:t>
      </w:r>
      <w:r w:rsidRPr="00D56774">
        <w:rPr>
          <w:rStyle w:val="Char4"/>
          <w:rFonts w:hint="cs"/>
          <w:rtl/>
        </w:rPr>
        <w:t>.</w:t>
      </w:r>
      <w:r w:rsidRPr="00FD7FF4">
        <w:rPr>
          <w:rStyle w:val="Char4"/>
          <w:rFonts w:hint="cs"/>
          <w:rtl/>
        </w:rPr>
        <w:t xml:space="preserve"> شخصی که اموال پاک </w:t>
      </w:r>
      <w:r w:rsidR="00240C8E" w:rsidRPr="00FD7FF4">
        <w:rPr>
          <w:rStyle w:val="Char4"/>
          <w:rFonts w:hint="cs"/>
          <w:rtl/>
        </w:rPr>
        <w:t>و نیک خود را در راه خدا انفاق م</w:t>
      </w:r>
      <w:r w:rsidRPr="00FD7FF4">
        <w:rPr>
          <w:rStyle w:val="Char4"/>
          <w:rFonts w:hint="cs"/>
          <w:rtl/>
        </w:rPr>
        <w:t>ی</w:t>
      </w:r>
      <w:r w:rsidR="00240C8E" w:rsidRPr="00FD7FF4">
        <w:rPr>
          <w:rStyle w:val="Char4"/>
          <w:rFonts w:hint="eastAsia"/>
          <w:rtl/>
        </w:rPr>
        <w:t>‌</w:t>
      </w:r>
      <w:r w:rsidRPr="00FD7FF4">
        <w:rPr>
          <w:rStyle w:val="Char4"/>
          <w:rFonts w:hint="cs"/>
          <w:rtl/>
        </w:rPr>
        <w:t>کند، درواقع، پروردگار را بر خود و خانواده‌اش ترجیح داده است</w:t>
      </w:r>
      <w:r w:rsidRPr="00D56774">
        <w:rPr>
          <w:rStyle w:val="Char4"/>
          <w:rFonts w:hint="cs"/>
          <w:rtl/>
        </w:rPr>
        <w:t>.</w:t>
      </w:r>
      <w:r w:rsidRPr="00FD7FF4">
        <w:rPr>
          <w:rStyle w:val="Char4"/>
          <w:rFonts w:hint="cs"/>
          <w:rtl/>
        </w:rPr>
        <w:t xml:space="preserve"> عملی که انصار </w:t>
      </w:r>
      <w:r w:rsidR="00FD7FF4">
        <w:rPr>
          <w:rStyle w:val="Char4"/>
          <w:rFonts w:cs="CTraditional Arabic" w:hint="cs"/>
          <w:rtl/>
        </w:rPr>
        <w:t>س</w:t>
      </w:r>
      <w:r w:rsidRPr="00FD7FF4">
        <w:rPr>
          <w:rStyle w:val="Char4"/>
          <w:rFonts w:hint="cs"/>
          <w:rtl/>
        </w:rPr>
        <w:t xml:space="preserve"> در زمان پیامبر </w:t>
      </w:r>
      <w:r w:rsidR="00FD7FF4">
        <w:rPr>
          <w:rStyle w:val="Char4"/>
          <w:rFonts w:cs="CTraditional Arabic" w:hint="cs"/>
          <w:rtl/>
        </w:rPr>
        <w:t>ج</w:t>
      </w:r>
      <w:r w:rsidRPr="00FD7FF4">
        <w:rPr>
          <w:rStyle w:val="Char4"/>
          <w:rFonts w:hint="cs"/>
          <w:rtl/>
        </w:rPr>
        <w:t xml:space="preserve"> انجام دادند از همین قبیل بود</w:t>
      </w:r>
      <w:r w:rsidRPr="00D56774">
        <w:rPr>
          <w:rStyle w:val="Char4"/>
          <w:rFonts w:hint="cs"/>
          <w:rtl/>
        </w:rPr>
        <w:t>.</w:t>
      </w:r>
      <w:r w:rsidRPr="00FD7FF4">
        <w:rPr>
          <w:rStyle w:val="Char4"/>
          <w:rFonts w:hint="cs"/>
          <w:rtl/>
        </w:rPr>
        <w:t xml:space="preserve"> به </w:t>
      </w:r>
      <w:r w:rsidRPr="0051158D">
        <w:rPr>
          <w:rStyle w:val="Char4"/>
          <w:rFonts w:hint="cs"/>
          <w:spacing w:val="-4"/>
          <w:rtl/>
        </w:rPr>
        <w:t xml:space="preserve">همین خاطر، پیامبر اکرم </w:t>
      </w:r>
      <w:r w:rsidR="00FD7FF4" w:rsidRPr="0051158D">
        <w:rPr>
          <w:rStyle w:val="Char4"/>
          <w:rFonts w:cs="CTraditional Arabic" w:hint="cs"/>
          <w:spacing w:val="-4"/>
          <w:rtl/>
        </w:rPr>
        <w:t>ج</w:t>
      </w:r>
      <w:r w:rsidRPr="0051158D">
        <w:rPr>
          <w:rStyle w:val="Char4"/>
          <w:rFonts w:hint="cs"/>
          <w:spacing w:val="-4"/>
          <w:rtl/>
        </w:rPr>
        <w:t xml:space="preserve"> یاد آنان را در قرآن جاودانه نمود و این</w:t>
      </w:r>
      <w:r w:rsidR="00FD7FF4" w:rsidRPr="0051158D">
        <w:rPr>
          <w:rStyle w:val="Char4"/>
          <w:rFonts w:hint="cs"/>
          <w:spacing w:val="-4"/>
          <w:rtl/>
        </w:rPr>
        <w:t xml:space="preserve">‌گونه </w:t>
      </w:r>
      <w:r w:rsidRPr="0051158D">
        <w:rPr>
          <w:rStyle w:val="Char4"/>
          <w:rFonts w:hint="cs"/>
          <w:spacing w:val="-4"/>
          <w:rtl/>
        </w:rPr>
        <w:t>آنها را وصف کرد:</w:t>
      </w:r>
    </w:p>
    <w:p w:rsidR="00027BBE" w:rsidRPr="00B008CF" w:rsidRDefault="00FE4852" w:rsidP="00B008CF">
      <w:pPr>
        <w:pStyle w:val="af1"/>
        <w:rPr>
          <w:rStyle w:val="Char4"/>
          <w:rtl/>
        </w:rPr>
      </w:pPr>
      <w:r w:rsidRPr="00AB7196">
        <w:rPr>
          <w:rStyle w:val="Char8"/>
          <w:rtl/>
        </w:rPr>
        <w:t>﴿</w:t>
      </w:r>
      <w:r w:rsidRPr="00FE4852">
        <w:rPr>
          <w:rtl/>
        </w:rPr>
        <w:t>وَيُؤۡثِرُونَ عَلَىٰٓ أَنفُسِهِمۡ وَلَوۡ كَانَ بِهِمۡ خَصَاصَةٞ</w:t>
      </w:r>
      <w:r w:rsidRPr="00AB7196">
        <w:rPr>
          <w:rStyle w:val="Char8"/>
          <w:rFonts w:hint="cs"/>
          <w:rtl/>
        </w:rPr>
        <w:t>﴾</w:t>
      </w:r>
      <w:r w:rsidR="00027BBE" w:rsidRPr="00B008CF">
        <w:rPr>
          <w:rStyle w:val="Char4"/>
          <w:rFonts w:hint="cs"/>
          <w:rtl/>
        </w:rPr>
        <w:t xml:space="preserve"> </w:t>
      </w:r>
      <w:r w:rsidR="00027BBE" w:rsidRPr="00B008CF">
        <w:rPr>
          <w:rStyle w:val="Char6"/>
          <w:rFonts w:hint="cs"/>
          <w:rtl/>
        </w:rPr>
        <w:t>[</w:t>
      </w:r>
      <w:r w:rsidR="00FD7FF4">
        <w:rPr>
          <w:rStyle w:val="Char6"/>
          <w:rFonts w:hint="cs"/>
          <w:rtl/>
        </w:rPr>
        <w:t>ال</w:t>
      </w:r>
      <w:r w:rsidR="00027BBE" w:rsidRPr="00B008CF">
        <w:rPr>
          <w:rStyle w:val="Char6"/>
          <w:rFonts w:hint="cs"/>
          <w:rtl/>
        </w:rPr>
        <w:t>حشر: 9]</w:t>
      </w:r>
      <w:r w:rsidR="00027BBE" w:rsidRPr="00B008CF">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5243C">
        <w:rPr>
          <w:rFonts w:hint="cs"/>
          <w:rtl/>
        </w:rPr>
        <w:t>و ای</w:t>
      </w:r>
      <w:r w:rsidR="00B008CF">
        <w:rPr>
          <w:rFonts w:hint="cs"/>
          <w:rtl/>
        </w:rPr>
        <w:t>شان را بر خود ترجیح می‌دهند، هر</w:t>
      </w:r>
      <w:r w:rsidRPr="0095243C">
        <w:rPr>
          <w:rFonts w:hint="cs"/>
          <w:rtl/>
        </w:rPr>
        <w:t>چند که خود سخت نیازمند باشند</w:t>
      </w:r>
      <w:r w:rsidRPr="00E11FF3">
        <w:rPr>
          <w:rStyle w:val="Char8"/>
          <w:rFonts w:hint="cs"/>
          <w:rtl/>
        </w:rPr>
        <w:t>»</w:t>
      </w:r>
      <w:r w:rsidR="00E30DC6" w:rsidRPr="00E30DC6">
        <w:rPr>
          <w:rStyle w:val="Char4"/>
          <w:rFonts w:hint="cs"/>
          <w:rtl/>
        </w:rPr>
        <w:t>.</w:t>
      </w:r>
    </w:p>
    <w:p w:rsidR="00027BBE" w:rsidRPr="00FD7FF4" w:rsidRDefault="00027BBE" w:rsidP="00280769">
      <w:pPr>
        <w:pStyle w:val="a8"/>
        <w:rPr>
          <w:rStyle w:val="Char4"/>
          <w:rtl/>
        </w:rPr>
      </w:pPr>
      <w:r w:rsidRPr="00FD7FF4">
        <w:rPr>
          <w:rStyle w:val="Char4"/>
          <w:rFonts w:hint="cs"/>
          <w:rtl/>
        </w:rPr>
        <w:t>در برخی آیات دیگر به این مس</w:t>
      </w:r>
      <w:r w:rsidR="00280769">
        <w:rPr>
          <w:rStyle w:val="Char4"/>
          <w:rFonts w:hint="cs"/>
          <w:rtl/>
        </w:rPr>
        <w:t>أ</w:t>
      </w:r>
      <w:r w:rsidRPr="00FD7FF4">
        <w:rPr>
          <w:rStyle w:val="Char4"/>
          <w:rFonts w:hint="cs"/>
          <w:rtl/>
        </w:rPr>
        <w:t>له اشاره شده</w:t>
      </w:r>
      <w:r w:rsidR="00280769">
        <w:rPr>
          <w:rStyle w:val="Char4"/>
          <w:rtl/>
        </w:rPr>
        <w:softHyphen/>
      </w:r>
      <w:r w:rsidR="00280769">
        <w:rPr>
          <w:rStyle w:val="Char4"/>
          <w:rFonts w:hint="cs"/>
          <w:rtl/>
        </w:rPr>
        <w:t>است</w:t>
      </w:r>
      <w:r w:rsidRPr="00FD7FF4">
        <w:rPr>
          <w:rStyle w:val="Char4"/>
          <w:rFonts w:hint="cs"/>
          <w:rtl/>
        </w:rPr>
        <w:t xml:space="preserve"> که بخشش اموال دوست داشتنی در راه خدا، جزو بزرگ</w:t>
      </w:r>
      <w:r w:rsidR="003F4499" w:rsidRPr="00FD7FF4">
        <w:rPr>
          <w:rStyle w:val="Char4"/>
          <w:rFonts w:hint="cs"/>
          <w:rtl/>
        </w:rPr>
        <w:t xml:space="preserve">‌ترین </w:t>
      </w:r>
      <w:r w:rsidRPr="00FD7FF4">
        <w:rPr>
          <w:rStyle w:val="Char4"/>
          <w:rFonts w:hint="cs"/>
          <w:rtl/>
        </w:rPr>
        <w:t>عبادت‌هاست</w:t>
      </w:r>
      <w:r w:rsidRPr="00D56774">
        <w:rPr>
          <w:rStyle w:val="Char4"/>
          <w:rFonts w:hint="cs"/>
          <w:rtl/>
        </w:rPr>
        <w:t>.</w:t>
      </w:r>
    </w:p>
    <w:p w:rsidR="00027BBE" w:rsidRPr="00FD7FF4" w:rsidRDefault="00027BBE" w:rsidP="00280769">
      <w:pPr>
        <w:pStyle w:val="a8"/>
        <w:rPr>
          <w:rStyle w:val="Char4"/>
          <w:rtl/>
        </w:rPr>
      </w:pPr>
      <w:r w:rsidRPr="0095243C">
        <w:rPr>
          <w:rFonts w:hint="cs"/>
          <w:rtl/>
        </w:rPr>
        <w:t>بعضی از انسان</w:t>
      </w:r>
      <w:r w:rsidR="00B008CF">
        <w:rPr>
          <w:rFonts w:hint="eastAsia"/>
          <w:rtl/>
        </w:rPr>
        <w:t>‌</w:t>
      </w:r>
      <w:r w:rsidRPr="0095243C">
        <w:rPr>
          <w:rFonts w:hint="cs"/>
          <w:rtl/>
        </w:rPr>
        <w:t>ها، چنین فهمیده</w:t>
      </w:r>
      <w:r w:rsidR="004807C6">
        <w:rPr>
          <w:rFonts w:hint="cs"/>
          <w:rtl/>
        </w:rPr>
        <w:t xml:space="preserve">‌اند </w:t>
      </w:r>
      <w:r w:rsidRPr="0095243C">
        <w:rPr>
          <w:rFonts w:hint="cs"/>
          <w:rtl/>
        </w:rPr>
        <w:t>که انفاق و بخشش را باید زمانی انجام دهند که خوراک پس</w:t>
      </w:r>
      <w:r w:rsidR="00280769">
        <w:rPr>
          <w:rtl/>
        </w:rPr>
        <w:softHyphen/>
      </w:r>
      <w:r w:rsidRPr="0095243C">
        <w:rPr>
          <w:rFonts w:hint="cs"/>
          <w:rtl/>
        </w:rPr>
        <w:t>مانده یا لباس فرسوده یا اثاثیه کهنه و قدیمی در دست داشته باشند، آنان چنین وسایلی را با تکبر در برابر ضعفا و محتاجان</w:t>
      </w:r>
      <w:r w:rsidR="00850650">
        <w:rPr>
          <w:rFonts w:hint="cs"/>
          <w:rtl/>
        </w:rPr>
        <w:t xml:space="preserve"> می‌</w:t>
      </w:r>
      <w:r w:rsidRPr="0095243C">
        <w:rPr>
          <w:rFonts w:hint="cs"/>
          <w:rtl/>
        </w:rPr>
        <w:t>اندازند. اما باید توجه داشت که چنین انفاقی، پاک و مورد پسند خدا نیست</w:t>
      </w:r>
      <w:r w:rsidRPr="00FD7FF4">
        <w:rPr>
          <w:rStyle w:val="Char4"/>
          <w:rFonts w:hint="cs"/>
          <w:rtl/>
        </w:rPr>
        <w:t>:</w:t>
      </w:r>
    </w:p>
    <w:p w:rsidR="00027BBE" w:rsidRPr="00FD7FF4" w:rsidRDefault="00C84FD1" w:rsidP="00FD7FF4">
      <w:pPr>
        <w:pStyle w:val="af1"/>
        <w:rPr>
          <w:rStyle w:val="Char4"/>
          <w:rtl/>
        </w:rPr>
      </w:pPr>
      <w:r w:rsidRPr="00AB7196">
        <w:rPr>
          <w:rStyle w:val="Char8"/>
          <w:rtl/>
        </w:rPr>
        <w:t>﴿</w:t>
      </w:r>
      <w:r w:rsidRPr="00C84FD1">
        <w:rPr>
          <w:rtl/>
        </w:rPr>
        <w:t xml:space="preserve">تَيَمَّمُواْ </w:t>
      </w:r>
      <w:r w:rsidRPr="00C84FD1">
        <w:rPr>
          <w:rFonts w:hint="cs"/>
          <w:rtl/>
        </w:rPr>
        <w:t>ٱ</w:t>
      </w:r>
      <w:r w:rsidRPr="00C84FD1">
        <w:rPr>
          <w:rFonts w:hint="eastAsia"/>
          <w:rtl/>
        </w:rPr>
        <w:t>لۡخَبِيثَ</w:t>
      </w:r>
      <w:r w:rsidRPr="00C84FD1">
        <w:rPr>
          <w:rtl/>
        </w:rPr>
        <w:t xml:space="preserve"> مِنۡهُ تُنفِقُون</w:t>
      </w:r>
      <w:r w:rsidRPr="00AB7196">
        <w:rPr>
          <w:rStyle w:val="Char8"/>
          <w:rFonts w:hint="cs"/>
          <w:rtl/>
        </w:rPr>
        <w:t>﴾</w:t>
      </w:r>
      <w:r w:rsidR="00027BBE">
        <w:rPr>
          <w:rStyle w:val="Char6"/>
          <w:rFonts w:hint="cs"/>
          <w:rtl/>
        </w:rPr>
        <w:t xml:space="preserve"> </w:t>
      </w:r>
      <w:r w:rsidR="00027BBE" w:rsidRPr="008A0BFC">
        <w:rPr>
          <w:rStyle w:val="Char6"/>
          <w:rFonts w:hint="cs"/>
          <w:rtl/>
        </w:rPr>
        <w:t>[</w:t>
      </w:r>
      <w:r w:rsidR="00D56774">
        <w:rPr>
          <w:rStyle w:val="Char6"/>
          <w:rFonts w:hint="cs"/>
          <w:rtl/>
        </w:rPr>
        <w:t>البقرة</w:t>
      </w:r>
      <w:r w:rsidR="00027BBE">
        <w:rPr>
          <w:rStyle w:val="Char6"/>
          <w:rFonts w:hint="cs"/>
          <w:rtl/>
        </w:rPr>
        <w:t>: 267</w:t>
      </w:r>
      <w:r w:rsidR="00027BBE" w:rsidRPr="008A0BFC">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8A0BFC">
        <w:rPr>
          <w:rFonts w:hint="cs"/>
          <w:rtl/>
        </w:rPr>
        <w:t>و به دنبال چیزهایی ناپاک نروید تا از آن ببخشید</w:t>
      </w:r>
      <w:r w:rsidRPr="00E11FF3">
        <w:rPr>
          <w:rStyle w:val="Char8"/>
          <w:rFonts w:hint="cs"/>
          <w:rtl/>
        </w:rPr>
        <w:t>»</w:t>
      </w:r>
      <w:r w:rsidR="00E30DC6" w:rsidRPr="00E30DC6">
        <w:rPr>
          <w:rStyle w:val="Char4"/>
          <w:rFonts w:hint="cs"/>
          <w:rtl/>
        </w:rPr>
        <w:t>.</w:t>
      </w:r>
    </w:p>
    <w:p w:rsidR="00027BBE" w:rsidRPr="00FD7FF4" w:rsidRDefault="00027BBE" w:rsidP="00B008CF">
      <w:pPr>
        <w:pStyle w:val="a8"/>
        <w:rPr>
          <w:rStyle w:val="Char4"/>
          <w:rtl/>
        </w:rPr>
      </w:pPr>
      <w:r w:rsidRPr="00FD7FF4">
        <w:rPr>
          <w:rStyle w:val="Char4"/>
          <w:rFonts w:hint="cs"/>
          <w:rtl/>
        </w:rPr>
        <w:t xml:space="preserve">این با </w:t>
      </w:r>
      <w:r w:rsidRPr="00FD7FF4">
        <w:rPr>
          <w:rStyle w:val="Char4"/>
          <w:rFonts w:hint="eastAsia"/>
          <w:rtl/>
        </w:rPr>
        <w:t>‌</w:t>
      </w:r>
      <w:r w:rsidRPr="00FD7FF4">
        <w:rPr>
          <w:rStyle w:val="Char4"/>
          <w:rFonts w:hint="cs"/>
          <w:rtl/>
        </w:rPr>
        <w:t>شیوه</w:t>
      </w:r>
      <w:r w:rsidRPr="00FD7FF4">
        <w:rPr>
          <w:rStyle w:val="Char4"/>
          <w:rFonts w:hint="eastAsia"/>
          <w:rtl/>
        </w:rPr>
        <w:t>‌</w:t>
      </w:r>
      <w:r w:rsidRPr="00FD7FF4">
        <w:rPr>
          <w:rStyle w:val="Char4"/>
          <w:rFonts w:hint="cs"/>
          <w:rtl/>
        </w:rPr>
        <w:t>ی ادب انسان با خداوند سازگار نیست که زشت و پست</w:t>
      </w:r>
      <w:r w:rsidR="003F4499" w:rsidRPr="00FD7FF4">
        <w:rPr>
          <w:rStyle w:val="Char4"/>
          <w:rFonts w:hint="cs"/>
          <w:rtl/>
        </w:rPr>
        <w:t xml:space="preserve">‌ترین </w:t>
      </w:r>
      <w:r w:rsidRPr="00FD7FF4">
        <w:rPr>
          <w:rStyle w:val="Char4"/>
          <w:rFonts w:hint="cs"/>
          <w:rtl/>
        </w:rPr>
        <w:t>دارا</w:t>
      </w:r>
      <w:r w:rsidR="00280769">
        <w:rPr>
          <w:rStyle w:val="Char4"/>
          <w:rFonts w:hint="cs"/>
          <w:rtl/>
        </w:rPr>
        <w:t>ی</w:t>
      </w:r>
      <w:r w:rsidRPr="00FD7FF4">
        <w:rPr>
          <w:rStyle w:val="Char4"/>
          <w:rFonts w:hint="cs"/>
          <w:rtl/>
        </w:rPr>
        <w:t>ی خود را به خداوند قر</w:t>
      </w:r>
      <w:r w:rsidR="00B008CF" w:rsidRPr="00FD7FF4">
        <w:rPr>
          <w:rStyle w:val="Char4"/>
          <w:rFonts w:hint="cs"/>
          <w:rtl/>
        </w:rPr>
        <w:t>ض</w:t>
      </w:r>
      <w:r w:rsidRPr="00FD7FF4">
        <w:rPr>
          <w:rStyle w:val="Char4"/>
          <w:rFonts w:hint="cs"/>
          <w:rtl/>
        </w:rPr>
        <w:t xml:space="preserve"> دهد و برای خود اموال نیکو را باقی گذارد، زیرا پروردگار فرموده است:</w:t>
      </w:r>
    </w:p>
    <w:p w:rsidR="00027BBE" w:rsidRPr="00FD7FF4" w:rsidRDefault="00C84FD1" w:rsidP="001F1CC2">
      <w:pPr>
        <w:pStyle w:val="af1"/>
        <w:rPr>
          <w:rStyle w:val="Char4"/>
          <w:rtl/>
        </w:rPr>
      </w:pPr>
      <w:r w:rsidRPr="00AB7196">
        <w:rPr>
          <w:rStyle w:val="Char8"/>
          <w:rtl/>
        </w:rPr>
        <w:t>﴿</w:t>
      </w:r>
      <w:r w:rsidRPr="00C84FD1">
        <w:rPr>
          <w:rtl/>
        </w:rPr>
        <w:t xml:space="preserve">مَّن ذَا </w:t>
      </w:r>
      <w:r w:rsidRPr="00C84FD1">
        <w:rPr>
          <w:rFonts w:hint="cs"/>
          <w:rtl/>
        </w:rPr>
        <w:t>ٱ</w:t>
      </w:r>
      <w:r w:rsidRPr="00C84FD1">
        <w:rPr>
          <w:rFonts w:hint="eastAsia"/>
          <w:rtl/>
        </w:rPr>
        <w:t>لَّذِي</w:t>
      </w:r>
      <w:r w:rsidRPr="00C84FD1">
        <w:rPr>
          <w:rtl/>
        </w:rPr>
        <w:t xml:space="preserve"> يُقۡرِضُ </w:t>
      </w:r>
      <w:r w:rsidRPr="00C84FD1">
        <w:rPr>
          <w:rFonts w:hint="cs"/>
          <w:rtl/>
        </w:rPr>
        <w:t>ٱ</w:t>
      </w:r>
      <w:r w:rsidRPr="00C84FD1">
        <w:rPr>
          <w:rFonts w:hint="eastAsia"/>
          <w:rtl/>
        </w:rPr>
        <w:t>للَّهَ</w:t>
      </w:r>
      <w:r w:rsidRPr="00C84FD1">
        <w:rPr>
          <w:rtl/>
        </w:rPr>
        <w:t xml:space="preserve"> قَرۡضًا حَسَنٗا فَيُضَٰعِفَهُ</w:t>
      </w:r>
      <w:r w:rsidRPr="00C84FD1">
        <w:rPr>
          <w:rFonts w:hint="cs"/>
          <w:rtl/>
        </w:rPr>
        <w:t>ۥ</w:t>
      </w:r>
      <w:r w:rsidRPr="00C84FD1">
        <w:rPr>
          <w:rtl/>
        </w:rPr>
        <w:t xml:space="preserve"> لَهُ</w:t>
      </w:r>
      <w:r w:rsidRPr="00C84FD1">
        <w:rPr>
          <w:rFonts w:hint="cs"/>
          <w:rtl/>
        </w:rPr>
        <w:t>ۥ</w:t>
      </w:r>
      <w:r w:rsidRPr="00AB7196">
        <w:rPr>
          <w:rStyle w:val="Char8"/>
          <w:rFonts w:hint="cs"/>
          <w:rtl/>
        </w:rPr>
        <w:t>﴾</w:t>
      </w:r>
      <w:r w:rsidR="00027BBE">
        <w:rPr>
          <w:rStyle w:val="Char6"/>
          <w:rFonts w:ascii="IRLotus" w:hAnsi="IRLotus" w:cs="IRLotus" w:hint="cs"/>
          <w:sz w:val="28"/>
          <w:szCs w:val="28"/>
          <w:rtl/>
        </w:rPr>
        <w:t xml:space="preserve"> </w:t>
      </w:r>
      <w:r w:rsidR="00027BBE" w:rsidRPr="009B4403">
        <w:rPr>
          <w:rStyle w:val="Char6"/>
          <w:rFonts w:hint="cs"/>
          <w:rtl/>
        </w:rPr>
        <w:t>[</w:t>
      </w:r>
      <w:r w:rsidR="00FD7FF4">
        <w:rPr>
          <w:rStyle w:val="Char6"/>
          <w:rFonts w:hint="cs"/>
          <w:rtl/>
        </w:rPr>
        <w:t>ال</w:t>
      </w:r>
      <w:r w:rsidR="00027BBE">
        <w:rPr>
          <w:rStyle w:val="Char6"/>
          <w:rFonts w:hint="cs"/>
          <w:rtl/>
        </w:rPr>
        <w:t>حدید: 11</w:t>
      </w:r>
      <w:r w:rsidR="00027BBE" w:rsidRPr="009B4403">
        <w:rPr>
          <w:rStyle w:val="Char6"/>
          <w:rFonts w:hint="cs"/>
          <w:rtl/>
        </w:rPr>
        <w:t>]</w:t>
      </w:r>
      <w:r w:rsidR="00027BBE" w:rsidRPr="00D56774">
        <w:rPr>
          <w:rStyle w:val="Char4"/>
          <w:rFonts w:hint="cs"/>
          <w:rtl/>
        </w:rPr>
        <w:t>.</w:t>
      </w:r>
    </w:p>
    <w:p w:rsidR="005D495E" w:rsidRDefault="00027BBE" w:rsidP="00027BBE">
      <w:pPr>
        <w:pStyle w:val="ab"/>
        <w:rPr>
          <w:rStyle w:val="Char4"/>
          <w:rtl/>
        </w:rPr>
      </w:pPr>
      <w:r w:rsidRPr="00E11FF3">
        <w:rPr>
          <w:rStyle w:val="Char8"/>
          <w:rFonts w:hint="cs"/>
          <w:rtl/>
        </w:rPr>
        <w:t>«</w:t>
      </w:r>
      <w:r w:rsidRPr="009B4403">
        <w:rPr>
          <w:rFonts w:hint="cs"/>
          <w:rtl/>
        </w:rPr>
        <w:t>کیست به خدا قرض نیکویی دهد تا آن را برای او چندین برابر گرداند</w:t>
      </w:r>
      <w:r w:rsidRPr="00E11FF3">
        <w:rPr>
          <w:rStyle w:val="Char8"/>
          <w:rFonts w:hint="cs"/>
          <w:rtl/>
        </w:rPr>
        <w:t>»</w:t>
      </w:r>
      <w:r w:rsidR="00E30DC6" w:rsidRPr="00E30DC6">
        <w:rPr>
          <w:rStyle w:val="Char4"/>
          <w:rFonts w:hint="cs"/>
          <w:rtl/>
        </w:rPr>
        <w:t>.</w:t>
      </w:r>
    </w:p>
    <w:p w:rsidR="00E30DC6" w:rsidRPr="005D495E" w:rsidRDefault="005D495E" w:rsidP="00027BBE">
      <w:pPr>
        <w:pStyle w:val="ab"/>
        <w:rPr>
          <w:rStyle w:val="Char4"/>
          <w:sz w:val="2"/>
          <w:szCs w:val="2"/>
          <w:rtl/>
        </w:rPr>
      </w:pPr>
      <w:r>
        <w:rPr>
          <w:rStyle w:val="Char4"/>
          <w:rtl/>
        </w:rPr>
        <w:br w:type="page"/>
      </w:r>
    </w:p>
    <w:p w:rsidR="00027BBE" w:rsidRPr="00FD7FF4" w:rsidRDefault="00027BBE" w:rsidP="0095243C">
      <w:pPr>
        <w:pStyle w:val="a8"/>
        <w:rPr>
          <w:rStyle w:val="Char4"/>
          <w:rtl/>
        </w:rPr>
      </w:pPr>
      <w:r w:rsidRPr="00FD7FF4">
        <w:rPr>
          <w:rStyle w:val="Char4"/>
          <w:rFonts w:hint="cs"/>
          <w:rtl/>
        </w:rPr>
        <w:t>و این را باید دانست که گیرنده</w:t>
      </w:r>
      <w:r w:rsidRPr="00FD7FF4">
        <w:rPr>
          <w:rStyle w:val="Char4"/>
          <w:rFonts w:hint="eastAsia"/>
          <w:rtl/>
        </w:rPr>
        <w:t>‌</w:t>
      </w:r>
      <w:r w:rsidRPr="00FD7FF4">
        <w:rPr>
          <w:rStyle w:val="Char4"/>
          <w:rFonts w:hint="cs"/>
          <w:rtl/>
        </w:rPr>
        <w:t>ی صدقات، در حقیقت خداست:</w:t>
      </w:r>
    </w:p>
    <w:p w:rsidR="00027BBE" w:rsidRPr="00FD7FF4" w:rsidRDefault="00C84FD1" w:rsidP="00B008CF">
      <w:pPr>
        <w:pStyle w:val="af1"/>
        <w:rPr>
          <w:rStyle w:val="Char4"/>
          <w:rtl/>
        </w:rPr>
      </w:pPr>
      <w:r w:rsidRPr="00AB7196">
        <w:rPr>
          <w:rStyle w:val="Char8"/>
          <w:rtl/>
        </w:rPr>
        <w:t>﴿</w:t>
      </w:r>
      <w:r w:rsidRPr="00C84FD1">
        <w:rPr>
          <w:rtl/>
        </w:rPr>
        <w:t xml:space="preserve">أَلَمۡ يَعۡلَمُوٓاْ أَنَّ </w:t>
      </w:r>
      <w:r w:rsidRPr="00C84FD1">
        <w:rPr>
          <w:rFonts w:hint="cs"/>
          <w:rtl/>
        </w:rPr>
        <w:t>ٱ</w:t>
      </w:r>
      <w:r w:rsidRPr="00C84FD1">
        <w:rPr>
          <w:rFonts w:hint="eastAsia"/>
          <w:rtl/>
        </w:rPr>
        <w:t>للَّهَ</w:t>
      </w:r>
      <w:r w:rsidRPr="00C84FD1">
        <w:rPr>
          <w:rtl/>
        </w:rPr>
        <w:t xml:space="preserve"> هُوَ يَقۡبَلُ </w:t>
      </w:r>
      <w:r w:rsidRPr="00C84FD1">
        <w:rPr>
          <w:rFonts w:hint="cs"/>
          <w:rtl/>
        </w:rPr>
        <w:t>ٱ</w:t>
      </w:r>
      <w:r w:rsidRPr="00C84FD1">
        <w:rPr>
          <w:rFonts w:hint="eastAsia"/>
          <w:rtl/>
        </w:rPr>
        <w:t>لتَّوۡبَةَ</w:t>
      </w:r>
      <w:r w:rsidRPr="00C84FD1">
        <w:rPr>
          <w:rtl/>
        </w:rPr>
        <w:t xml:space="preserve"> عَنۡ عِبَادِهِ</w:t>
      </w:r>
      <w:r w:rsidRPr="00C84FD1">
        <w:rPr>
          <w:rFonts w:hint="cs"/>
          <w:rtl/>
        </w:rPr>
        <w:t>ۦ</w:t>
      </w:r>
      <w:r w:rsidRPr="00C84FD1">
        <w:rPr>
          <w:rtl/>
        </w:rPr>
        <w:t xml:space="preserve"> وَيَأۡخُذُ </w:t>
      </w:r>
      <w:r w:rsidRPr="00C84FD1">
        <w:rPr>
          <w:rFonts w:hint="cs"/>
          <w:rtl/>
        </w:rPr>
        <w:t>ٱ</w:t>
      </w:r>
      <w:r w:rsidRPr="00C84FD1">
        <w:rPr>
          <w:rFonts w:hint="eastAsia"/>
          <w:rtl/>
        </w:rPr>
        <w:t>لصَّدَقَٰتِ</w:t>
      </w:r>
      <w:r w:rsidRPr="00C84FD1">
        <w:rPr>
          <w:rtl/>
        </w:rPr>
        <w:t xml:space="preserve"> وَأَنَّ </w:t>
      </w:r>
      <w:r w:rsidRPr="00C84FD1">
        <w:rPr>
          <w:rFonts w:hint="cs"/>
          <w:rtl/>
        </w:rPr>
        <w:t>ٱ</w:t>
      </w:r>
      <w:r w:rsidRPr="00C84FD1">
        <w:rPr>
          <w:rFonts w:hint="eastAsia"/>
          <w:rtl/>
        </w:rPr>
        <w:t>للَّهَ</w:t>
      </w:r>
      <w:r w:rsidRPr="00C84FD1">
        <w:rPr>
          <w:rtl/>
        </w:rPr>
        <w:t xml:space="preserve"> هُوَ </w:t>
      </w:r>
      <w:r w:rsidRPr="00C84FD1">
        <w:rPr>
          <w:rFonts w:hint="cs"/>
          <w:rtl/>
        </w:rPr>
        <w:t>ٱ</w:t>
      </w:r>
      <w:r w:rsidRPr="00C84FD1">
        <w:rPr>
          <w:rFonts w:hint="eastAsia"/>
          <w:rtl/>
        </w:rPr>
        <w:t>لتَّوَّابُ</w:t>
      </w:r>
      <w:r w:rsidRPr="00C84FD1">
        <w:rPr>
          <w:rtl/>
        </w:rPr>
        <w:t xml:space="preserve"> </w:t>
      </w:r>
      <w:r w:rsidRPr="00C84FD1">
        <w:rPr>
          <w:rFonts w:hint="cs"/>
          <w:rtl/>
        </w:rPr>
        <w:t>ٱ</w:t>
      </w:r>
      <w:r w:rsidRPr="00C84FD1">
        <w:rPr>
          <w:rFonts w:hint="eastAsia"/>
          <w:rtl/>
        </w:rPr>
        <w:t>لرَّحِيمُ</w:t>
      </w:r>
      <w:r w:rsidRPr="00C84FD1">
        <w:rPr>
          <w:rtl/>
        </w:rPr>
        <w:t>١٠٤</w:t>
      </w:r>
      <w:r w:rsidRPr="00AB7196">
        <w:rPr>
          <w:rStyle w:val="Char8"/>
          <w:rFonts w:hint="cs"/>
          <w:rtl/>
        </w:rPr>
        <w:t>﴾</w:t>
      </w:r>
      <w:r w:rsidR="00027BBE">
        <w:rPr>
          <w:rStyle w:val="Char6"/>
          <w:rFonts w:ascii="IRLotus" w:hAnsi="IRLotus" w:cs="IRLotus" w:hint="cs"/>
          <w:sz w:val="28"/>
          <w:szCs w:val="28"/>
          <w:rtl/>
        </w:rPr>
        <w:t xml:space="preserve"> </w:t>
      </w:r>
      <w:r w:rsidR="00027BBE" w:rsidRPr="009B4403">
        <w:rPr>
          <w:rStyle w:val="Char6"/>
          <w:rFonts w:hint="cs"/>
          <w:rtl/>
        </w:rPr>
        <w:t>[</w:t>
      </w:r>
      <w:r w:rsidR="00D56774">
        <w:rPr>
          <w:rStyle w:val="Char6"/>
          <w:rFonts w:hint="cs"/>
          <w:rtl/>
        </w:rPr>
        <w:t>التوبة</w:t>
      </w:r>
      <w:r w:rsidR="00027BBE">
        <w:rPr>
          <w:rStyle w:val="Char6"/>
          <w:rFonts w:hint="cs"/>
          <w:rtl/>
        </w:rPr>
        <w:t>: 104</w:t>
      </w:r>
      <w:r w:rsidR="00027BBE" w:rsidRPr="009B4403">
        <w:rPr>
          <w:rStyle w:val="Char6"/>
          <w:rFonts w:hint="cs"/>
          <w:rtl/>
        </w:rPr>
        <w:t>]</w:t>
      </w:r>
      <w:r w:rsidR="00027BBE" w:rsidRPr="00D56774">
        <w:rPr>
          <w:rStyle w:val="Char4"/>
          <w:rFonts w:hint="cs"/>
          <w:rtl/>
        </w:rPr>
        <w:t>.</w:t>
      </w:r>
    </w:p>
    <w:p w:rsidR="00E30DC6" w:rsidRPr="00A631D8" w:rsidRDefault="00027BBE" w:rsidP="00280769">
      <w:pPr>
        <w:pStyle w:val="ab"/>
        <w:rPr>
          <w:rStyle w:val="Char4"/>
          <w:spacing w:val="4"/>
          <w:rtl/>
        </w:rPr>
      </w:pPr>
      <w:r w:rsidRPr="00A631D8">
        <w:rPr>
          <w:rStyle w:val="Char8"/>
          <w:rFonts w:hint="cs"/>
          <w:spacing w:val="4"/>
          <w:rtl/>
        </w:rPr>
        <w:t>«</w:t>
      </w:r>
      <w:r w:rsidR="0095243C" w:rsidRPr="00A631D8">
        <w:rPr>
          <w:rFonts w:hint="cs"/>
          <w:spacing w:val="4"/>
          <w:rtl/>
        </w:rPr>
        <w:t>آیا نمی</w:t>
      </w:r>
      <w:r w:rsidR="0095243C" w:rsidRPr="00A631D8">
        <w:rPr>
          <w:rFonts w:hint="eastAsia"/>
          <w:spacing w:val="4"/>
          <w:rtl/>
        </w:rPr>
        <w:t>‌</w:t>
      </w:r>
      <w:r w:rsidRPr="00A631D8">
        <w:rPr>
          <w:rFonts w:hint="cs"/>
          <w:spacing w:val="4"/>
          <w:rtl/>
        </w:rPr>
        <w:t>دانند که تنها خد</w:t>
      </w:r>
      <w:r w:rsidR="001F1CC2" w:rsidRPr="00A631D8">
        <w:rPr>
          <w:rFonts w:hint="cs"/>
          <w:spacing w:val="4"/>
          <w:rtl/>
        </w:rPr>
        <w:t xml:space="preserve">ا </w:t>
      </w:r>
      <w:r w:rsidRPr="00A631D8">
        <w:rPr>
          <w:rFonts w:hint="cs"/>
          <w:spacing w:val="4"/>
          <w:rtl/>
        </w:rPr>
        <w:t>است که توبه</w:t>
      </w:r>
      <w:r w:rsidRPr="00A631D8">
        <w:rPr>
          <w:rFonts w:hint="eastAsia"/>
          <w:spacing w:val="4"/>
          <w:rtl/>
        </w:rPr>
        <w:t>‌</w:t>
      </w:r>
      <w:r w:rsidRPr="00A631D8">
        <w:rPr>
          <w:rFonts w:hint="cs"/>
          <w:spacing w:val="4"/>
          <w:rtl/>
        </w:rPr>
        <w:t>ی (توبه کاران راستین) و زکات صدقه</w:t>
      </w:r>
      <w:r w:rsidRPr="00A631D8">
        <w:rPr>
          <w:rFonts w:hint="eastAsia"/>
          <w:spacing w:val="4"/>
          <w:rtl/>
        </w:rPr>
        <w:t>‌</w:t>
      </w:r>
      <w:r w:rsidRPr="00A631D8">
        <w:rPr>
          <w:rFonts w:hint="cs"/>
          <w:spacing w:val="4"/>
          <w:rtl/>
        </w:rPr>
        <w:t>ی (مؤمنان مخلصین)</w:t>
      </w:r>
      <w:r w:rsidR="00A94924" w:rsidRPr="00A631D8">
        <w:rPr>
          <w:rFonts w:hint="cs"/>
          <w:spacing w:val="4"/>
          <w:rtl/>
        </w:rPr>
        <w:t xml:space="preserve"> </w:t>
      </w:r>
      <w:r w:rsidRPr="00A631D8">
        <w:rPr>
          <w:rFonts w:hint="cs"/>
          <w:spacing w:val="4"/>
          <w:rtl/>
        </w:rPr>
        <w:t>را</w:t>
      </w:r>
      <w:r w:rsidR="00850650" w:rsidRPr="00A631D8">
        <w:rPr>
          <w:rFonts w:hint="cs"/>
          <w:spacing w:val="4"/>
          <w:rtl/>
        </w:rPr>
        <w:t xml:space="preserve"> می‌</w:t>
      </w:r>
      <w:r w:rsidRPr="00A631D8">
        <w:rPr>
          <w:rFonts w:hint="cs"/>
          <w:spacing w:val="4"/>
          <w:rtl/>
        </w:rPr>
        <w:t>پذیرد، و فقط او است که بسیار توبه</w:t>
      </w:r>
      <w:r w:rsidR="00280769">
        <w:rPr>
          <w:spacing w:val="4"/>
          <w:rtl/>
        </w:rPr>
        <w:softHyphen/>
      </w:r>
      <w:r w:rsidRPr="00A631D8">
        <w:rPr>
          <w:rFonts w:hint="cs"/>
          <w:spacing w:val="4"/>
          <w:rtl/>
        </w:rPr>
        <w:t>پذیر و مهربان است؟</w:t>
      </w:r>
      <w:r w:rsidRPr="00A631D8">
        <w:rPr>
          <w:rStyle w:val="Char8"/>
          <w:rFonts w:hint="cs"/>
          <w:spacing w:val="4"/>
          <w:rtl/>
        </w:rPr>
        <w:t>»</w:t>
      </w:r>
      <w:r w:rsidR="00E30DC6" w:rsidRPr="00A631D8">
        <w:rPr>
          <w:rStyle w:val="Char4"/>
          <w:rFonts w:hint="cs"/>
          <w:spacing w:val="4"/>
          <w:rtl/>
        </w:rPr>
        <w:t>.</w:t>
      </w:r>
    </w:p>
    <w:p w:rsidR="00027BBE" w:rsidRPr="00FD7FF4" w:rsidRDefault="00027BBE" w:rsidP="00280769">
      <w:pPr>
        <w:pStyle w:val="a8"/>
        <w:rPr>
          <w:rStyle w:val="Char4"/>
          <w:rtl/>
        </w:rPr>
      </w:pPr>
      <w:r w:rsidRPr="0095243C">
        <w:rPr>
          <w:rFonts w:hint="cs"/>
          <w:rtl/>
        </w:rPr>
        <w:t>ابن مسعود گفته است</w:t>
      </w:r>
      <w:r w:rsidRPr="00FD7FF4">
        <w:rPr>
          <w:rStyle w:val="Char4"/>
          <w:rFonts w:hint="cs"/>
          <w:rtl/>
        </w:rPr>
        <w:t xml:space="preserve">: </w:t>
      </w:r>
      <w:r w:rsidRPr="00E11FF3">
        <w:rPr>
          <w:rStyle w:val="Char8"/>
          <w:rFonts w:hint="cs"/>
          <w:rtl/>
        </w:rPr>
        <w:t>«</w:t>
      </w:r>
      <w:r w:rsidRPr="0095243C">
        <w:rPr>
          <w:rFonts w:hint="cs"/>
          <w:rtl/>
        </w:rPr>
        <w:t>هر فردی که صدقه</w:t>
      </w:r>
      <w:r w:rsidRPr="0095243C">
        <w:rPr>
          <w:rFonts w:hint="eastAsia"/>
          <w:rtl/>
        </w:rPr>
        <w:t>‌</w:t>
      </w:r>
      <w:r w:rsidRPr="0095243C">
        <w:rPr>
          <w:rFonts w:hint="cs"/>
          <w:rtl/>
        </w:rPr>
        <w:t>ای</w:t>
      </w:r>
      <w:r w:rsidR="00850650">
        <w:rPr>
          <w:rFonts w:hint="cs"/>
          <w:rtl/>
        </w:rPr>
        <w:t xml:space="preserve"> می‌</w:t>
      </w:r>
      <w:r w:rsidRPr="0095243C">
        <w:rPr>
          <w:rFonts w:hint="cs"/>
          <w:rtl/>
        </w:rPr>
        <w:t>دهد، به طور قطع قبل از این</w:t>
      </w:r>
      <w:r w:rsidR="00280769">
        <w:rPr>
          <w:rtl/>
        </w:rPr>
        <w:softHyphen/>
      </w:r>
      <w:r w:rsidRPr="0095243C">
        <w:rPr>
          <w:rFonts w:hint="cs"/>
          <w:rtl/>
        </w:rPr>
        <w:t xml:space="preserve">که در دستان شخص گیرنده قرار گیرد، در دست پروردگار قرار </w:t>
      </w:r>
      <w:r w:rsidR="0095243C">
        <w:rPr>
          <w:rFonts w:hint="cs"/>
          <w:rtl/>
        </w:rPr>
        <w:t>می</w:t>
      </w:r>
      <w:r w:rsidR="0095243C">
        <w:rPr>
          <w:rFonts w:hint="eastAsia"/>
          <w:rtl/>
        </w:rPr>
        <w:t>‌</w:t>
      </w:r>
      <w:r w:rsidRPr="0095243C">
        <w:rPr>
          <w:rFonts w:hint="cs"/>
          <w:rtl/>
        </w:rPr>
        <w:t>گیرد و خداوند آن را به آن شخص</w:t>
      </w:r>
      <w:r w:rsidR="00850650">
        <w:rPr>
          <w:rFonts w:hint="cs"/>
          <w:rtl/>
        </w:rPr>
        <w:t xml:space="preserve"> می‌</w:t>
      </w:r>
      <w:r w:rsidRPr="0095243C">
        <w:rPr>
          <w:rFonts w:hint="cs"/>
          <w:rtl/>
        </w:rPr>
        <w:t>دهد</w:t>
      </w:r>
      <w:r w:rsidRPr="00E11FF3">
        <w:rPr>
          <w:rStyle w:val="Char8"/>
          <w:rFonts w:hint="cs"/>
          <w:rtl/>
        </w:rPr>
        <w:t>»</w:t>
      </w:r>
      <w:r w:rsidR="002876E1" w:rsidRPr="00FD7FF4">
        <w:rPr>
          <w:rStyle w:val="Char4"/>
          <w:rFonts w:hint="cs"/>
          <w:vertAlign w:val="superscript"/>
          <w:rtl/>
        </w:rPr>
        <w:t>(</w:t>
      </w:r>
      <w:r w:rsidR="002876E1" w:rsidRPr="00FD7FF4">
        <w:rPr>
          <w:rStyle w:val="Char4"/>
          <w:vertAlign w:val="superscript"/>
          <w:rtl/>
        </w:rPr>
        <w:footnoteReference w:id="645"/>
      </w:r>
      <w:r w:rsidR="002876E1" w:rsidRPr="00FD7FF4">
        <w:rPr>
          <w:rStyle w:val="Char4"/>
          <w:rFonts w:hint="cs"/>
          <w:vertAlign w:val="superscript"/>
          <w:rtl/>
        </w:rPr>
        <w:t>)</w:t>
      </w:r>
      <w:r w:rsidRPr="00D56774">
        <w:rPr>
          <w:rStyle w:val="Char4"/>
          <w:rFonts w:hint="cs"/>
          <w:rtl/>
        </w:rPr>
        <w:t>.</w:t>
      </w:r>
    </w:p>
    <w:p w:rsidR="00027BBE" w:rsidRDefault="00027BBE" w:rsidP="00280769">
      <w:pPr>
        <w:pStyle w:val="a8"/>
        <w:rPr>
          <w:rtl/>
        </w:rPr>
      </w:pPr>
      <w:r w:rsidRPr="0095243C">
        <w:rPr>
          <w:rFonts w:hint="cs"/>
          <w:rtl/>
        </w:rPr>
        <w:t>اصحاب 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95243C">
        <w:rPr>
          <w:rFonts w:hint="cs"/>
          <w:rtl/>
        </w:rPr>
        <w:t>این مس</w:t>
      </w:r>
      <w:r w:rsidR="00280769">
        <w:rPr>
          <w:rFonts w:hint="cs"/>
          <w:rtl/>
        </w:rPr>
        <w:t>أ</w:t>
      </w:r>
      <w:r w:rsidRPr="0095243C">
        <w:rPr>
          <w:rFonts w:hint="cs"/>
          <w:rtl/>
        </w:rPr>
        <w:t>له را به نیکویی فهمیده بودند و به مقتضای آن عمل</w:t>
      </w:r>
      <w:r w:rsidR="00850650">
        <w:rPr>
          <w:rFonts w:hint="cs"/>
          <w:rtl/>
        </w:rPr>
        <w:t xml:space="preserve"> می‌</w:t>
      </w:r>
      <w:r w:rsidRPr="0095243C">
        <w:rPr>
          <w:rFonts w:hint="cs"/>
          <w:rtl/>
        </w:rPr>
        <w:t>کردند. از انس بن مالک نقل است که چنین گفته</w:t>
      </w:r>
      <w:r w:rsidR="00280769">
        <w:rPr>
          <w:rtl/>
        </w:rPr>
        <w:softHyphen/>
      </w:r>
      <w:r w:rsidR="00280769">
        <w:rPr>
          <w:rFonts w:hint="cs"/>
          <w:rtl/>
        </w:rPr>
        <w:t>است</w:t>
      </w:r>
      <w:r w:rsidRPr="0095243C">
        <w:rPr>
          <w:rFonts w:hint="cs"/>
          <w:rtl/>
        </w:rPr>
        <w:t>:</w:t>
      </w:r>
      <w:r w:rsidRPr="00FD7FF4">
        <w:rPr>
          <w:rStyle w:val="Char4"/>
          <w:rFonts w:hint="cs"/>
          <w:rtl/>
        </w:rPr>
        <w:t xml:space="preserve"> </w:t>
      </w:r>
      <w:r w:rsidRPr="00E11FF3">
        <w:rPr>
          <w:rStyle w:val="Char8"/>
          <w:rFonts w:hint="cs"/>
          <w:rtl/>
        </w:rPr>
        <w:t>«</w:t>
      </w:r>
      <w:r w:rsidRPr="0095243C">
        <w:rPr>
          <w:rFonts w:hint="cs"/>
          <w:rtl/>
        </w:rPr>
        <w:t>هنگام نزول آیه</w:t>
      </w:r>
      <w:r w:rsidRPr="00FD7FF4">
        <w:rPr>
          <w:rStyle w:val="Char4"/>
          <w:rFonts w:hint="cs"/>
          <w:rtl/>
        </w:rPr>
        <w:t xml:space="preserve"> </w:t>
      </w:r>
      <w:r w:rsidR="00C84FD1" w:rsidRPr="00AB7196">
        <w:rPr>
          <w:rStyle w:val="Char8"/>
          <w:rtl/>
        </w:rPr>
        <w:t>﴿</w:t>
      </w:r>
      <w:r w:rsidR="00C84FD1" w:rsidRPr="00C84FD1">
        <w:rPr>
          <w:rStyle w:val="Chard"/>
          <w:rtl/>
        </w:rPr>
        <w:t xml:space="preserve">لَن تَنَالُواْ </w:t>
      </w:r>
      <w:r w:rsidR="00C84FD1" w:rsidRPr="00C84FD1">
        <w:rPr>
          <w:rStyle w:val="Chard"/>
          <w:rFonts w:hint="cs"/>
          <w:rtl/>
        </w:rPr>
        <w:t>ٱ</w:t>
      </w:r>
      <w:r w:rsidR="00C84FD1" w:rsidRPr="00C84FD1">
        <w:rPr>
          <w:rStyle w:val="Chard"/>
          <w:rFonts w:hint="eastAsia"/>
          <w:rtl/>
        </w:rPr>
        <w:t>لۡبِرَّ</w:t>
      </w:r>
      <w:r w:rsidR="00C84FD1" w:rsidRPr="00C84FD1">
        <w:rPr>
          <w:rStyle w:val="Chard"/>
          <w:rtl/>
        </w:rPr>
        <w:t xml:space="preserve"> حَتَّىٰ تُنفِقُواْ مِمَّا تُحِبُّونَۚ وَمَا تُنفِقُواْ مِن شَيۡءٖ فَإِنَّ </w:t>
      </w:r>
      <w:r w:rsidR="00C84FD1" w:rsidRPr="00C84FD1">
        <w:rPr>
          <w:rStyle w:val="Chard"/>
          <w:rFonts w:hint="cs"/>
          <w:rtl/>
        </w:rPr>
        <w:t>ٱ</w:t>
      </w:r>
      <w:r w:rsidR="00C84FD1" w:rsidRPr="00C84FD1">
        <w:rPr>
          <w:rStyle w:val="Chard"/>
          <w:rFonts w:hint="eastAsia"/>
          <w:rtl/>
        </w:rPr>
        <w:t>للَّهَ</w:t>
      </w:r>
      <w:r w:rsidR="00C84FD1" w:rsidRPr="00C84FD1">
        <w:rPr>
          <w:rStyle w:val="Chard"/>
          <w:rtl/>
        </w:rPr>
        <w:t xml:space="preserve"> بِهِ</w:t>
      </w:r>
      <w:r w:rsidR="00C84FD1" w:rsidRPr="00C84FD1">
        <w:rPr>
          <w:rStyle w:val="Chard"/>
          <w:rFonts w:hint="cs"/>
          <w:rtl/>
        </w:rPr>
        <w:t>ۦ</w:t>
      </w:r>
      <w:r w:rsidR="00C84FD1" w:rsidRPr="00C84FD1">
        <w:rPr>
          <w:rStyle w:val="Chard"/>
          <w:rtl/>
        </w:rPr>
        <w:t xml:space="preserve"> عَلِيمٞ٩٢</w:t>
      </w:r>
      <w:r w:rsidR="00C84FD1" w:rsidRPr="00AB7196">
        <w:rPr>
          <w:rStyle w:val="Char8"/>
          <w:rFonts w:hint="cs"/>
          <w:rtl/>
        </w:rPr>
        <w:t>﴾</w:t>
      </w:r>
      <w:r>
        <w:rPr>
          <w:rStyle w:val="Char6"/>
          <w:rFonts w:ascii="IRLotus" w:hAnsi="IRLotus" w:cs="IRLotus" w:hint="cs"/>
          <w:sz w:val="28"/>
          <w:szCs w:val="28"/>
          <w:rtl/>
        </w:rPr>
        <w:t xml:space="preserve"> </w:t>
      </w:r>
      <w:r w:rsidRPr="005014EE">
        <w:rPr>
          <w:rStyle w:val="Char6"/>
          <w:rFonts w:hint="cs"/>
          <w:rtl/>
        </w:rPr>
        <w:t>[</w:t>
      </w:r>
      <w:r w:rsidR="00D56774">
        <w:rPr>
          <w:rStyle w:val="Char6"/>
          <w:rFonts w:hint="cs"/>
          <w:rtl/>
        </w:rPr>
        <w:t xml:space="preserve">آل </w:t>
      </w:r>
      <w:r>
        <w:rPr>
          <w:rStyle w:val="Char6"/>
          <w:rFonts w:hint="cs"/>
          <w:rtl/>
        </w:rPr>
        <w:t>عمران: 92</w:t>
      </w:r>
      <w:r w:rsidRPr="0095243C">
        <w:rPr>
          <w:rFonts w:hint="cs"/>
          <w:rtl/>
        </w:rPr>
        <w:t>]. ابو طلحه</w:t>
      </w:r>
      <w:r w:rsidRPr="00FD7FF4">
        <w:rPr>
          <w:rFonts w:hint="cs"/>
          <w:rtl/>
        </w:rPr>
        <w:t xml:space="preserve"> </w:t>
      </w:r>
      <w:r w:rsidR="00FD7FF4">
        <w:rPr>
          <w:rFonts w:cs="CTraditional Arabic" w:hint="cs"/>
          <w:rtl/>
        </w:rPr>
        <w:t>س</w:t>
      </w:r>
      <w:r w:rsidRPr="00FD7FF4">
        <w:rPr>
          <w:rFonts w:hint="cs"/>
          <w:rtl/>
        </w:rPr>
        <w:t xml:space="preserve"> </w:t>
      </w:r>
      <w:r w:rsidR="005E76C7">
        <w:rPr>
          <w:rFonts w:hint="cs"/>
          <w:rtl/>
        </w:rPr>
        <w:t>گفت: پرور</w:t>
      </w:r>
      <w:r w:rsidRPr="0095243C">
        <w:rPr>
          <w:rFonts w:hint="cs"/>
          <w:rtl/>
        </w:rPr>
        <w:t>دگار را</w:t>
      </w:r>
      <w:r w:rsidR="00850650">
        <w:rPr>
          <w:rFonts w:hint="cs"/>
          <w:rtl/>
        </w:rPr>
        <w:t xml:space="preserve"> می‌</w:t>
      </w:r>
      <w:r w:rsidRPr="0095243C">
        <w:rPr>
          <w:rFonts w:hint="cs"/>
          <w:rtl/>
        </w:rPr>
        <w:t>بینیم که از اموال ما، صدقه</w:t>
      </w:r>
      <w:r w:rsidR="00850650">
        <w:rPr>
          <w:rFonts w:hint="cs"/>
          <w:rtl/>
        </w:rPr>
        <w:t xml:space="preserve"> می‌</w:t>
      </w:r>
      <w:r w:rsidRPr="0095243C">
        <w:rPr>
          <w:rFonts w:hint="cs"/>
          <w:rtl/>
        </w:rPr>
        <w:t>خواهد، ای رسول خدا تو را شاهد</w:t>
      </w:r>
      <w:r w:rsidR="00850650">
        <w:rPr>
          <w:rFonts w:hint="cs"/>
          <w:rtl/>
        </w:rPr>
        <w:t xml:space="preserve"> می‌</w:t>
      </w:r>
      <w:r w:rsidRPr="0095243C">
        <w:rPr>
          <w:rFonts w:hint="cs"/>
          <w:rtl/>
        </w:rPr>
        <w:t>گیرم که من، زمین</w:t>
      </w:r>
      <w:r w:rsidRPr="00FD7FF4">
        <w:rPr>
          <w:rStyle w:val="Char4"/>
          <w:rFonts w:hint="cs"/>
          <w:rtl/>
        </w:rPr>
        <w:t xml:space="preserve"> </w:t>
      </w:r>
      <w:r w:rsidRPr="00E11FF3">
        <w:rPr>
          <w:rStyle w:val="Char8"/>
          <w:rFonts w:hint="cs"/>
          <w:rtl/>
        </w:rPr>
        <w:t>«</w:t>
      </w:r>
      <w:r w:rsidRPr="005014EE">
        <w:rPr>
          <w:rFonts w:hint="cs"/>
          <w:rtl/>
        </w:rPr>
        <w:t>ب</w:t>
      </w:r>
      <w:r w:rsidR="00B008CF">
        <w:rPr>
          <w:rFonts w:hint="cs"/>
          <w:rtl/>
        </w:rPr>
        <w:t>َ</w:t>
      </w:r>
      <w:r w:rsidRPr="0095243C">
        <w:rPr>
          <w:rFonts w:hint="cs"/>
          <w:rtl/>
        </w:rPr>
        <w:t>یر</w:t>
      </w:r>
      <w:r w:rsidR="00B008CF">
        <w:rPr>
          <w:rFonts w:hint="cs"/>
          <w:rtl/>
        </w:rPr>
        <w:t>ِ</w:t>
      </w:r>
      <w:r w:rsidRPr="0095243C">
        <w:rPr>
          <w:rFonts w:hint="cs"/>
          <w:rtl/>
        </w:rPr>
        <w:t>حا</w:t>
      </w:r>
      <w:r w:rsidRPr="005014EE">
        <w:rPr>
          <w:rFonts w:hint="cs"/>
          <w:rtl/>
        </w:rPr>
        <w:t>ء</w:t>
      </w:r>
      <w:r w:rsidRPr="00E11FF3">
        <w:rPr>
          <w:rStyle w:val="Char8"/>
          <w:rFonts w:hint="cs"/>
          <w:rtl/>
        </w:rPr>
        <w:t>»</w:t>
      </w:r>
      <w:r w:rsidR="00585CD4" w:rsidRPr="00FD7FF4">
        <w:rPr>
          <w:rStyle w:val="Char4"/>
          <w:rFonts w:hint="cs"/>
          <w:vertAlign w:val="superscript"/>
          <w:rtl/>
        </w:rPr>
        <w:t>(</w:t>
      </w:r>
      <w:r w:rsidR="00585CD4" w:rsidRPr="00FD7FF4">
        <w:rPr>
          <w:rStyle w:val="Char4"/>
          <w:vertAlign w:val="superscript"/>
          <w:rtl/>
        </w:rPr>
        <w:footnoteReference w:id="646"/>
      </w:r>
      <w:r w:rsidR="00585CD4" w:rsidRPr="00FD7FF4">
        <w:rPr>
          <w:rStyle w:val="Char4"/>
          <w:rFonts w:hint="cs"/>
          <w:vertAlign w:val="superscript"/>
          <w:rtl/>
        </w:rPr>
        <w:t>)</w:t>
      </w:r>
      <w:r w:rsidR="00F22597" w:rsidRPr="00B008CF">
        <w:rPr>
          <w:rFonts w:hint="cs"/>
          <w:rtl/>
        </w:rPr>
        <w:t>.</w:t>
      </w:r>
      <w:r w:rsidRPr="00FD7FF4">
        <w:rPr>
          <w:rStyle w:val="Char4"/>
          <w:rFonts w:hint="cs"/>
          <w:rtl/>
        </w:rPr>
        <w:t xml:space="preserve"> </w:t>
      </w:r>
      <w:r w:rsidRPr="0095243C">
        <w:rPr>
          <w:rFonts w:hint="cs"/>
          <w:rtl/>
        </w:rPr>
        <w:t>را وقف پروردگار نمودم. انس</w:t>
      </w:r>
      <w:r w:rsidR="00850650">
        <w:rPr>
          <w:rFonts w:hint="cs"/>
          <w:rtl/>
        </w:rPr>
        <w:t xml:space="preserve"> می‌</w:t>
      </w:r>
      <w:r w:rsidRPr="0095243C">
        <w:rPr>
          <w:rFonts w:hint="cs"/>
          <w:rtl/>
        </w:rPr>
        <w:t>گوید: پیامبر</w:t>
      </w:r>
      <w:r>
        <w:rPr>
          <w:rFonts w:hint="cs"/>
          <w:rtl/>
        </w:rPr>
        <w:t xml:space="preserve"> </w:t>
      </w:r>
      <w:r w:rsidR="0095243C">
        <w:rPr>
          <w:rFonts w:cs="CTraditional Arabic" w:hint="cs"/>
          <w:rtl/>
        </w:rPr>
        <w:t xml:space="preserve">ج </w:t>
      </w:r>
      <w:r w:rsidRPr="0095243C">
        <w:rPr>
          <w:rFonts w:hint="cs"/>
          <w:rtl/>
        </w:rPr>
        <w:t>هم فرمود آن</w:t>
      </w:r>
      <w:r w:rsidRPr="005D24C0">
        <w:rPr>
          <w:rFonts w:hint="cs"/>
          <w:rtl/>
        </w:rPr>
        <w:t xml:space="preserve"> </w:t>
      </w:r>
      <w:r w:rsidRPr="0095243C">
        <w:rPr>
          <w:rFonts w:hint="cs"/>
          <w:rtl/>
        </w:rPr>
        <w:t>را برای خویشاوندان خود قرار بده. او هم</w:t>
      </w:r>
      <w:r w:rsidR="00B008CF">
        <w:rPr>
          <w:rFonts w:hint="cs"/>
          <w:rtl/>
        </w:rPr>
        <w:t>‌</w:t>
      </w:r>
      <w:r w:rsidRPr="0095243C">
        <w:rPr>
          <w:rFonts w:hint="cs"/>
          <w:rtl/>
        </w:rPr>
        <w:t>چنین کرد و زمین را به حسّان بن ثابت و ابی بن کعب بخشید</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7"/>
      </w:r>
      <w:r w:rsidR="00C766BC" w:rsidRPr="00FD7FF4">
        <w:rPr>
          <w:rFonts w:hint="cs"/>
          <w:vertAlign w:val="superscript"/>
          <w:rtl/>
        </w:rPr>
        <w:t>)</w:t>
      </w:r>
      <w:r>
        <w:rPr>
          <w:rFonts w:hint="cs"/>
          <w:rtl/>
        </w:rPr>
        <w:t>.</w:t>
      </w:r>
    </w:p>
    <w:p w:rsidR="00027BBE" w:rsidRDefault="00027BBE" w:rsidP="00C766BC">
      <w:pPr>
        <w:pStyle w:val="a8"/>
        <w:rPr>
          <w:rtl/>
        </w:rPr>
      </w:pPr>
      <w:r>
        <w:rPr>
          <w:rFonts w:hint="cs"/>
          <w:rtl/>
        </w:rPr>
        <w:t>هنگام نزول این آیه، زیدبن حارثه هم یکی از اسب‌های خود را که دوست</w:t>
      </w:r>
      <w:r w:rsidR="00850650">
        <w:rPr>
          <w:rFonts w:hint="cs"/>
          <w:rtl/>
        </w:rPr>
        <w:t xml:space="preserve"> می‌</w:t>
      </w:r>
      <w:r>
        <w:rPr>
          <w:rFonts w:hint="cs"/>
          <w:rtl/>
        </w:rPr>
        <w:t xml:space="preserve">داشت، نزد پیامبر </w:t>
      </w:r>
      <w:r w:rsidR="0095243C">
        <w:rPr>
          <w:rFonts w:cs="CTraditional Arabic" w:hint="cs"/>
          <w:rtl/>
        </w:rPr>
        <w:t>ج</w:t>
      </w:r>
      <w:r>
        <w:rPr>
          <w:rFonts w:hint="cs"/>
          <w:rtl/>
        </w:rPr>
        <w:t xml:space="preserve"> آورد و گفت: ای رسول خدا،</w:t>
      </w:r>
      <w:r w:rsidR="00A94924">
        <w:rPr>
          <w:rFonts w:hint="cs"/>
          <w:rtl/>
        </w:rPr>
        <w:t xml:space="preserve"> </w:t>
      </w:r>
      <w:r>
        <w:rPr>
          <w:rFonts w:hint="cs"/>
          <w:rtl/>
        </w:rPr>
        <w:t xml:space="preserve">این اسب، فدای راه اللّه باد، پیامبر </w:t>
      </w:r>
      <w:r w:rsidR="0095243C">
        <w:rPr>
          <w:rFonts w:cs="CTraditional Arabic" w:hint="cs"/>
          <w:rtl/>
        </w:rPr>
        <w:t>ج</w:t>
      </w:r>
      <w:r>
        <w:rPr>
          <w:rFonts w:hint="cs"/>
          <w:rtl/>
        </w:rPr>
        <w:t xml:space="preserve"> اسامه بن زید را روی آن گذاشت. زید بن حارثه در خود احساس نگرانی کرد [که آیا صدقه</w:t>
      </w:r>
      <w:r>
        <w:rPr>
          <w:rFonts w:hint="eastAsia"/>
          <w:rtl/>
        </w:rPr>
        <w:t>‌</w:t>
      </w:r>
      <w:r>
        <w:rPr>
          <w:rFonts w:hint="cs"/>
          <w:rtl/>
        </w:rPr>
        <w:t xml:space="preserve">ی من پذیرفته شد یا خیر؟] پیامبر </w:t>
      </w:r>
      <w:r w:rsidR="0095243C">
        <w:rPr>
          <w:rFonts w:cs="CTraditional Arabic" w:hint="cs"/>
          <w:rtl/>
        </w:rPr>
        <w:t>ج</w:t>
      </w:r>
      <w:r>
        <w:rPr>
          <w:rFonts w:hint="cs"/>
          <w:rtl/>
        </w:rPr>
        <w:t xml:space="preserve"> که این حالت را در او دید فرمود: ای زید آگاه باش که خداوند، صدقه‌ات را پذیرفت</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8"/>
      </w:r>
      <w:r w:rsidR="00C766BC" w:rsidRPr="00FD7FF4">
        <w:rPr>
          <w:rFonts w:hint="cs"/>
          <w:vertAlign w:val="superscript"/>
          <w:rtl/>
        </w:rPr>
        <w:t>)</w:t>
      </w:r>
      <w:r>
        <w:rPr>
          <w:rFonts w:hint="cs"/>
          <w:rtl/>
        </w:rPr>
        <w:t>.</w:t>
      </w:r>
    </w:p>
    <w:p w:rsidR="00027BBE" w:rsidRDefault="00027BBE" w:rsidP="005E76C7">
      <w:pPr>
        <w:pStyle w:val="a8"/>
        <w:rPr>
          <w:rtl/>
        </w:rPr>
      </w:pPr>
      <w:r w:rsidRPr="0095243C">
        <w:rPr>
          <w:rFonts w:hint="cs"/>
          <w:rtl/>
        </w:rPr>
        <w:t>ثروتم</w:t>
      </w:r>
      <w:r w:rsidR="005E76C7">
        <w:rPr>
          <w:rFonts w:hint="cs"/>
          <w:rtl/>
        </w:rPr>
        <w:t>ن</w:t>
      </w:r>
      <w:r w:rsidRPr="0095243C">
        <w:rPr>
          <w:rFonts w:hint="cs"/>
          <w:rtl/>
        </w:rPr>
        <w:t>دان و فقرای اصحاب در انفاق اموال مشارکت داشتند و حتی انفاق فقرا، ارزش پیشتری داشت. در حدیث آمده است که</w:t>
      </w:r>
      <w:r>
        <w:rPr>
          <w:rFonts w:hint="cs"/>
          <w:rtl/>
        </w:rPr>
        <w:t xml:space="preserve">: </w:t>
      </w:r>
      <w:r w:rsidRPr="00E11FF3">
        <w:rPr>
          <w:rStyle w:val="Char8"/>
          <w:rFonts w:hint="cs"/>
          <w:rtl/>
        </w:rPr>
        <w:t>«</w:t>
      </w:r>
      <w:r w:rsidRPr="0095243C">
        <w:rPr>
          <w:rFonts w:hint="cs"/>
          <w:rtl/>
        </w:rPr>
        <w:t>به پیامبر</w:t>
      </w:r>
      <w:r>
        <w:rPr>
          <w:rFonts w:hint="cs"/>
          <w:rtl/>
        </w:rPr>
        <w:t xml:space="preserve"> </w:t>
      </w:r>
      <w:r w:rsidR="0095243C">
        <w:rPr>
          <w:rFonts w:cs="CTraditional Arabic" w:hint="cs"/>
          <w:rtl/>
        </w:rPr>
        <w:t>ج</w:t>
      </w:r>
      <w:r>
        <w:rPr>
          <w:rFonts w:hint="cs"/>
          <w:rtl/>
        </w:rPr>
        <w:t xml:space="preserve"> </w:t>
      </w:r>
      <w:r w:rsidRPr="0095243C">
        <w:rPr>
          <w:rFonts w:hint="cs"/>
          <w:rtl/>
        </w:rPr>
        <w:t>گفته شد: چه صدقه</w:t>
      </w:r>
      <w:r w:rsidRPr="0095243C">
        <w:rPr>
          <w:rFonts w:hint="eastAsia"/>
          <w:rtl/>
        </w:rPr>
        <w:t>‌</w:t>
      </w:r>
      <w:r w:rsidRPr="0095243C">
        <w:rPr>
          <w:rFonts w:hint="cs"/>
          <w:rtl/>
        </w:rPr>
        <w:t>ای با</w:t>
      </w:r>
      <w:r w:rsidR="00B008CF">
        <w:rPr>
          <w:rFonts w:hint="cs"/>
          <w:rtl/>
        </w:rPr>
        <w:t xml:space="preserve"> ارزش</w:t>
      </w:r>
      <w:r w:rsidR="00B008CF">
        <w:rPr>
          <w:rFonts w:hint="eastAsia"/>
          <w:rtl/>
        </w:rPr>
        <w:t>‌</w:t>
      </w:r>
      <w:r w:rsidRPr="0095243C">
        <w:rPr>
          <w:rFonts w:hint="cs"/>
          <w:rtl/>
        </w:rPr>
        <w:t>تر است؟ فرمود: تلاش یک فقیر برای صدقه دادن</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9"/>
      </w:r>
      <w:r w:rsidR="00C766BC" w:rsidRPr="00FD7FF4">
        <w:rPr>
          <w:rFonts w:hint="cs"/>
          <w:vertAlign w:val="superscript"/>
          <w:rtl/>
        </w:rPr>
        <w:t>)</w:t>
      </w:r>
      <w:r>
        <w:rPr>
          <w:rFonts w:hint="cs"/>
          <w:rtl/>
        </w:rPr>
        <w:t>.</w:t>
      </w:r>
    </w:p>
    <w:p w:rsidR="00027BBE" w:rsidRDefault="00027BBE" w:rsidP="00782A57">
      <w:pPr>
        <w:pStyle w:val="a8"/>
        <w:rPr>
          <w:rtl/>
        </w:rPr>
      </w:pPr>
      <w:r>
        <w:rPr>
          <w:rFonts w:hint="cs"/>
          <w:rtl/>
        </w:rPr>
        <w:t xml:space="preserve">از ابو هریره </w:t>
      </w:r>
      <w:r w:rsidR="0095243C">
        <w:rPr>
          <w:rFonts w:cs="CTraditional Arabic" w:hint="cs"/>
          <w:rtl/>
        </w:rPr>
        <w:t>س</w:t>
      </w:r>
      <w:r>
        <w:rPr>
          <w:rFonts w:hint="cs"/>
          <w:rtl/>
        </w:rPr>
        <w:t xml:space="preserve"> روایت است که پیامبر </w:t>
      </w:r>
      <w:r w:rsidR="0095243C">
        <w:rPr>
          <w:rFonts w:cs="CTraditional Arabic" w:hint="cs"/>
          <w:rtl/>
        </w:rPr>
        <w:t>ج</w:t>
      </w:r>
      <w:r>
        <w:rPr>
          <w:rFonts w:hint="cs"/>
          <w:rtl/>
        </w:rPr>
        <w:t xml:space="preserve"> فرمود: </w:t>
      </w:r>
      <w:r w:rsidRPr="00E11FF3">
        <w:rPr>
          <w:rStyle w:val="Char8"/>
          <w:rFonts w:hint="cs"/>
          <w:rtl/>
        </w:rPr>
        <w:t>«</w:t>
      </w:r>
      <w:r w:rsidRPr="002171D6">
        <w:rPr>
          <w:rFonts w:hint="cs"/>
          <w:rtl/>
        </w:rPr>
        <w:t>یک درهم از صد هزار درهم پیشی</w:t>
      </w:r>
      <w:r>
        <w:rPr>
          <w:rFonts w:hint="cs"/>
          <w:rtl/>
        </w:rPr>
        <w:t xml:space="preserve"> گرفت. عرض کردند: چگونه؟ فرمود: مردی بود که دو درهم داشت</w:t>
      </w:r>
      <w:r w:rsidR="00B008CF">
        <w:rPr>
          <w:rFonts w:hint="cs"/>
          <w:rtl/>
        </w:rPr>
        <w:t xml:space="preserve"> و یکی از آنها را صدقه داد. مرد</w:t>
      </w:r>
      <w:r>
        <w:rPr>
          <w:rFonts w:hint="cs"/>
          <w:rtl/>
        </w:rPr>
        <w:t xml:space="preserve"> دیگر</w:t>
      </w:r>
      <w:r w:rsidR="00B008CF">
        <w:rPr>
          <w:rFonts w:hint="cs"/>
          <w:rtl/>
        </w:rPr>
        <w:t>ی</w:t>
      </w:r>
      <w:r>
        <w:rPr>
          <w:rFonts w:hint="cs"/>
          <w:rtl/>
        </w:rPr>
        <w:t xml:space="preserve"> هم سراغ اموال فراوانش رفت و صد هزار درهم را از آن برداشت و صدقه داد</w:t>
      </w:r>
      <w:r w:rsidRPr="00E11FF3">
        <w:rPr>
          <w:rStyle w:val="Char8"/>
          <w:rFonts w:hint="cs"/>
          <w:rtl/>
        </w:rPr>
        <w:t>»</w:t>
      </w:r>
      <w:r w:rsidR="00782A57" w:rsidRPr="00FD7FF4">
        <w:rPr>
          <w:rFonts w:hint="cs"/>
          <w:vertAlign w:val="superscript"/>
          <w:rtl/>
        </w:rPr>
        <w:t>(</w:t>
      </w:r>
      <w:r w:rsidR="00782A57" w:rsidRPr="00FD7FF4">
        <w:rPr>
          <w:rStyle w:val="FootnoteReference"/>
          <w:rtl/>
        </w:rPr>
        <w:footnoteReference w:id="650"/>
      </w:r>
      <w:r w:rsidR="00782A57" w:rsidRPr="00FD7FF4">
        <w:rPr>
          <w:rFonts w:hint="cs"/>
          <w:vertAlign w:val="superscript"/>
          <w:rtl/>
        </w:rPr>
        <w:t>)</w:t>
      </w:r>
      <w:r>
        <w:rPr>
          <w:rFonts w:hint="cs"/>
          <w:rtl/>
        </w:rPr>
        <w:t>. مقصود این است که شخص فقیر دو درهم داشت و با این وجود نصف اموال خود را بخشید، که اگر قدرت همت و حسن توکل آن نبود چنین کاری از او سر</w:t>
      </w:r>
      <w:r w:rsidR="00850650">
        <w:rPr>
          <w:rFonts w:hint="cs"/>
          <w:rtl/>
        </w:rPr>
        <w:t xml:space="preserve"> نمی‌</w:t>
      </w:r>
      <w:r>
        <w:rPr>
          <w:rFonts w:hint="cs"/>
          <w:rtl/>
        </w:rPr>
        <w:t>زد. زیرا خون به آن نیاز داشت، اما شخص ثروتمند، مقدار اندکی از اموالش را بخشید، در حا</w:t>
      </w:r>
      <w:r w:rsidR="00B008CF">
        <w:rPr>
          <w:rFonts w:hint="cs"/>
          <w:rtl/>
        </w:rPr>
        <w:t xml:space="preserve">لی </w:t>
      </w:r>
      <w:r w:rsidR="005E76C7">
        <w:rPr>
          <w:rFonts w:hint="cs"/>
          <w:rtl/>
        </w:rPr>
        <w:t>که اموال</w:t>
      </w:r>
      <w:r w:rsidR="00B008CF">
        <w:rPr>
          <w:rFonts w:hint="cs"/>
          <w:rtl/>
        </w:rPr>
        <w:t xml:space="preserve"> بسیار زیاد دیگری هم د</w:t>
      </w:r>
      <w:r>
        <w:rPr>
          <w:rFonts w:hint="cs"/>
          <w:rtl/>
        </w:rPr>
        <w:t>ر</w:t>
      </w:r>
      <w:r w:rsidR="00B008CF">
        <w:rPr>
          <w:rFonts w:hint="cs"/>
          <w:rtl/>
        </w:rPr>
        <w:t xml:space="preserve"> </w:t>
      </w:r>
      <w:r>
        <w:rPr>
          <w:rFonts w:hint="cs"/>
          <w:rtl/>
        </w:rPr>
        <w:t xml:space="preserve">اختیارش بود و او به آن نیازی </w:t>
      </w:r>
      <w:r w:rsidRPr="001176CF">
        <w:rPr>
          <w:rFonts w:hint="cs"/>
          <w:rtl/>
        </w:rPr>
        <w:t>نداشت</w:t>
      </w:r>
      <w:r>
        <w:rPr>
          <w:rFonts w:hint="cs"/>
          <w:rtl/>
        </w:rPr>
        <w:t>. هدف از مشارکت فقرا در زمینه</w:t>
      </w:r>
      <w:r>
        <w:rPr>
          <w:rFonts w:hint="eastAsia"/>
          <w:rtl/>
        </w:rPr>
        <w:t>‌</w:t>
      </w:r>
      <w:r>
        <w:rPr>
          <w:rFonts w:hint="cs"/>
          <w:rtl/>
        </w:rPr>
        <w:t>ی انفاق، ریشه کن کردن ب</w:t>
      </w:r>
      <w:r w:rsidR="005E76C7">
        <w:rPr>
          <w:rFonts w:hint="cs"/>
          <w:rtl/>
        </w:rPr>
        <w:t>ُ</w:t>
      </w:r>
      <w:r>
        <w:rPr>
          <w:rFonts w:hint="cs"/>
          <w:rtl/>
        </w:rPr>
        <w:t>خل از روان مسلمین و عادت دادن آنان به کرم و بخشش است.</w:t>
      </w:r>
    </w:p>
    <w:p w:rsidR="00027BBE" w:rsidRDefault="00027BBE" w:rsidP="00027BBE">
      <w:pPr>
        <w:pStyle w:val="a8"/>
        <w:rPr>
          <w:rtl/>
        </w:rPr>
      </w:pPr>
      <w:r>
        <w:rPr>
          <w:rFonts w:hint="cs"/>
          <w:rtl/>
        </w:rPr>
        <w:t>خدای متعال در اموال انفاق کنندگان، برکت قرار داده و فرموده</w:t>
      </w:r>
      <w:r w:rsidR="00280769">
        <w:rPr>
          <w:rtl/>
        </w:rPr>
        <w:softHyphen/>
      </w:r>
      <w:r w:rsidR="00280769">
        <w:rPr>
          <w:rFonts w:hint="cs"/>
          <w:rtl/>
        </w:rPr>
        <w:t>است</w:t>
      </w:r>
      <w:r>
        <w:rPr>
          <w:rFonts w:hint="cs"/>
          <w:rtl/>
        </w:rPr>
        <w:t>:</w:t>
      </w:r>
    </w:p>
    <w:p w:rsidR="00027BBE" w:rsidRPr="0051158D" w:rsidRDefault="00C84FD1" w:rsidP="006A477F">
      <w:pPr>
        <w:pStyle w:val="af1"/>
        <w:rPr>
          <w:rStyle w:val="Char4"/>
          <w:spacing w:val="-4"/>
          <w:rtl/>
        </w:rPr>
      </w:pPr>
      <w:r w:rsidRPr="0051158D">
        <w:rPr>
          <w:rStyle w:val="Char8"/>
          <w:spacing w:val="-4"/>
          <w:rtl/>
        </w:rPr>
        <w:t>﴿</w:t>
      </w:r>
      <w:r w:rsidRPr="0051158D">
        <w:rPr>
          <w:spacing w:val="-4"/>
          <w:rtl/>
        </w:rPr>
        <w:t xml:space="preserve">يَمۡحَقُ </w:t>
      </w:r>
      <w:r w:rsidRPr="0051158D">
        <w:rPr>
          <w:rFonts w:hint="cs"/>
          <w:spacing w:val="-4"/>
          <w:rtl/>
        </w:rPr>
        <w:t>ٱ</w:t>
      </w:r>
      <w:r w:rsidRPr="0051158D">
        <w:rPr>
          <w:rFonts w:hint="eastAsia"/>
          <w:spacing w:val="-4"/>
          <w:rtl/>
        </w:rPr>
        <w:t>للَّهُ</w:t>
      </w:r>
      <w:r w:rsidRPr="0051158D">
        <w:rPr>
          <w:spacing w:val="-4"/>
          <w:rtl/>
        </w:rPr>
        <w:t xml:space="preserve"> </w:t>
      </w:r>
      <w:r w:rsidRPr="0051158D">
        <w:rPr>
          <w:rFonts w:hint="cs"/>
          <w:spacing w:val="-4"/>
          <w:rtl/>
        </w:rPr>
        <w:t>ٱ</w:t>
      </w:r>
      <w:r w:rsidRPr="0051158D">
        <w:rPr>
          <w:rFonts w:hint="eastAsia"/>
          <w:spacing w:val="-4"/>
          <w:rtl/>
        </w:rPr>
        <w:t>لرِّبَوٰاْ</w:t>
      </w:r>
      <w:r w:rsidRPr="0051158D">
        <w:rPr>
          <w:spacing w:val="-4"/>
          <w:rtl/>
        </w:rPr>
        <w:t xml:space="preserve"> وَيُرۡبِي </w:t>
      </w:r>
      <w:r w:rsidRPr="0051158D">
        <w:rPr>
          <w:rFonts w:hint="cs"/>
          <w:spacing w:val="-4"/>
          <w:rtl/>
        </w:rPr>
        <w:t>ٱ</w:t>
      </w:r>
      <w:r w:rsidRPr="0051158D">
        <w:rPr>
          <w:rFonts w:hint="eastAsia"/>
          <w:spacing w:val="-4"/>
          <w:rtl/>
        </w:rPr>
        <w:t>لصَّدَقَٰتِۗ</w:t>
      </w:r>
      <w:r w:rsidRPr="0051158D">
        <w:rPr>
          <w:spacing w:val="-4"/>
          <w:rtl/>
        </w:rPr>
        <w:t xml:space="preserve"> وَ</w:t>
      </w:r>
      <w:r w:rsidRPr="0051158D">
        <w:rPr>
          <w:rFonts w:hint="cs"/>
          <w:spacing w:val="-4"/>
          <w:rtl/>
        </w:rPr>
        <w:t>ٱ</w:t>
      </w:r>
      <w:r w:rsidRPr="0051158D">
        <w:rPr>
          <w:rFonts w:hint="eastAsia"/>
          <w:spacing w:val="-4"/>
          <w:rtl/>
        </w:rPr>
        <w:t>للَّهُ</w:t>
      </w:r>
      <w:r w:rsidRPr="0051158D">
        <w:rPr>
          <w:spacing w:val="-4"/>
          <w:rtl/>
        </w:rPr>
        <w:t xml:space="preserve"> لَا يُحِبُّ كُلَّ كَفَّارٍ أَثِيمٍ٢٧٦</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D56774" w:rsidRPr="0051158D">
        <w:rPr>
          <w:rStyle w:val="Char6"/>
          <w:rFonts w:hint="cs"/>
          <w:spacing w:val="-4"/>
          <w:rtl/>
        </w:rPr>
        <w:t>البقرة</w:t>
      </w:r>
      <w:r w:rsidR="00027BBE" w:rsidRPr="0051158D">
        <w:rPr>
          <w:rStyle w:val="Char6"/>
          <w:rFonts w:hint="cs"/>
          <w:spacing w:val="-4"/>
          <w:rtl/>
        </w:rPr>
        <w:t>: 276]</w:t>
      </w:r>
      <w:r w:rsidR="00027BBE" w:rsidRPr="0051158D">
        <w:rPr>
          <w:rStyle w:val="Char4"/>
          <w:rFonts w:hint="cs"/>
          <w:spacing w:val="-4"/>
          <w:rtl/>
        </w:rPr>
        <w:t>.</w:t>
      </w:r>
    </w:p>
    <w:p w:rsidR="00E30DC6" w:rsidRPr="00E30DC6" w:rsidRDefault="00027BBE" w:rsidP="00280769">
      <w:pPr>
        <w:pStyle w:val="ab"/>
        <w:rPr>
          <w:rStyle w:val="Char4"/>
          <w:rtl/>
        </w:rPr>
      </w:pPr>
      <w:r w:rsidRPr="00E11FF3">
        <w:rPr>
          <w:rStyle w:val="Char8"/>
          <w:rFonts w:hint="cs"/>
          <w:rtl/>
        </w:rPr>
        <w:t>«</w:t>
      </w:r>
      <w:r w:rsidRPr="001176CF">
        <w:rPr>
          <w:rFonts w:hint="cs"/>
          <w:rtl/>
        </w:rPr>
        <w:t xml:space="preserve">خداوند </w:t>
      </w:r>
      <w:r w:rsidR="00280769" w:rsidRPr="00280769">
        <w:rPr>
          <w:rFonts w:hint="cs"/>
          <w:spacing w:val="4"/>
          <w:rtl/>
        </w:rPr>
        <w:t>ربا را نابود می‌کند و صدقات را افزایش و (برکت) می‌دهد. و الله هیچ (انسان) ناسپاس گنهکاری را دوست نمی‌دارد</w:t>
      </w:r>
      <w:r w:rsidRPr="00E11FF3">
        <w:rPr>
          <w:rStyle w:val="Char8"/>
          <w:rFonts w:hint="cs"/>
          <w:rtl/>
        </w:rPr>
        <w:t>»</w:t>
      </w:r>
      <w:r w:rsidR="00E30DC6" w:rsidRPr="00E30DC6">
        <w:rPr>
          <w:rStyle w:val="Char4"/>
          <w:rFonts w:hint="cs"/>
          <w:rtl/>
        </w:rPr>
        <w:t>.</w:t>
      </w:r>
    </w:p>
    <w:p w:rsidR="00027BBE" w:rsidRDefault="00027BBE" w:rsidP="00CA01EA">
      <w:pPr>
        <w:pStyle w:val="a8"/>
        <w:rPr>
          <w:rtl/>
        </w:rPr>
      </w:pPr>
      <w:r>
        <w:rPr>
          <w:rFonts w:hint="cs"/>
          <w:rtl/>
        </w:rPr>
        <w:t xml:space="preserve">ابن مسعود بدری گفته است: </w:t>
      </w:r>
      <w:r w:rsidRPr="00E11FF3">
        <w:rPr>
          <w:rStyle w:val="Char8"/>
          <w:rFonts w:hint="cs"/>
          <w:rtl/>
        </w:rPr>
        <w:t>«</w:t>
      </w:r>
      <w:r>
        <w:rPr>
          <w:rFonts w:hint="cs"/>
          <w:rtl/>
        </w:rPr>
        <w:t xml:space="preserve">رسول خدا </w:t>
      </w:r>
      <w:r w:rsidR="0095243C">
        <w:rPr>
          <w:rFonts w:cs="CTraditional Arabic" w:hint="cs"/>
          <w:rtl/>
        </w:rPr>
        <w:t>ج</w:t>
      </w:r>
      <w:r>
        <w:rPr>
          <w:rFonts w:hint="cs"/>
          <w:rtl/>
        </w:rPr>
        <w:t xml:space="preserve"> ما را به پرداخت صدقه امر</w:t>
      </w:r>
      <w:r w:rsidR="00850650">
        <w:rPr>
          <w:rFonts w:hint="cs"/>
          <w:rtl/>
        </w:rPr>
        <w:t xml:space="preserve"> می‌</w:t>
      </w:r>
      <w:r>
        <w:rPr>
          <w:rFonts w:hint="cs"/>
          <w:rtl/>
        </w:rPr>
        <w:t>نمود. گاهی یکی از ما چیزی نداشت که آن را صدقه بدهد، در نتیجه به بازار</w:t>
      </w:r>
      <w:r w:rsidR="00850650">
        <w:rPr>
          <w:rFonts w:hint="cs"/>
          <w:rtl/>
        </w:rPr>
        <w:t xml:space="preserve"> می‌</w:t>
      </w:r>
      <w:r>
        <w:rPr>
          <w:rFonts w:hint="cs"/>
          <w:rtl/>
        </w:rPr>
        <w:t>رفت و برای مردم حمالی</w:t>
      </w:r>
      <w:r w:rsidR="00850650">
        <w:rPr>
          <w:rFonts w:hint="cs"/>
          <w:rtl/>
        </w:rPr>
        <w:t xml:space="preserve"> می‌</w:t>
      </w:r>
      <w:r>
        <w:rPr>
          <w:rFonts w:hint="cs"/>
          <w:rtl/>
        </w:rPr>
        <w:t xml:space="preserve">کرد [تا پولی به دست آورد و آن را در اختیار پیامبر </w:t>
      </w:r>
      <w:r w:rsidR="0095243C">
        <w:rPr>
          <w:rFonts w:cs="CTraditional Arabic" w:hint="cs"/>
          <w:rtl/>
        </w:rPr>
        <w:t>ج</w:t>
      </w:r>
      <w:r>
        <w:rPr>
          <w:rFonts w:hint="cs"/>
          <w:rtl/>
        </w:rPr>
        <w:t xml:space="preserve"> قرار دهد] پس با پیمانه</w:t>
      </w:r>
      <w:r>
        <w:rPr>
          <w:rFonts w:hint="eastAsia"/>
          <w:rtl/>
        </w:rPr>
        <w:t>‌</w:t>
      </w:r>
      <w:r>
        <w:rPr>
          <w:rFonts w:hint="cs"/>
          <w:rtl/>
        </w:rPr>
        <w:t xml:space="preserve">ای از غلّه نزد پیامبر </w:t>
      </w:r>
      <w:r w:rsidR="0095243C">
        <w:rPr>
          <w:rFonts w:cs="CTraditional Arabic" w:hint="cs"/>
          <w:rtl/>
        </w:rPr>
        <w:t>ج</w:t>
      </w:r>
      <w:r>
        <w:rPr>
          <w:rFonts w:hint="cs"/>
          <w:rtl/>
        </w:rPr>
        <w:t xml:space="preserve"> باز</w:t>
      </w:r>
      <w:r w:rsidR="00850650">
        <w:rPr>
          <w:rFonts w:hint="cs"/>
          <w:rtl/>
        </w:rPr>
        <w:t>می‌</w:t>
      </w:r>
      <w:r>
        <w:rPr>
          <w:rFonts w:hint="cs"/>
          <w:rtl/>
        </w:rPr>
        <w:t>گشت. ایشان هم آن را به خودش می‌بخشید و</w:t>
      </w:r>
      <w:r w:rsidR="00850650">
        <w:rPr>
          <w:rFonts w:hint="cs"/>
          <w:rtl/>
        </w:rPr>
        <w:t xml:space="preserve"> می‌</w:t>
      </w:r>
      <w:r>
        <w:rPr>
          <w:rFonts w:hint="cs"/>
          <w:rtl/>
        </w:rPr>
        <w:t>فرمود: من مردی را</w:t>
      </w:r>
      <w:r w:rsidR="00850650">
        <w:rPr>
          <w:rFonts w:hint="cs"/>
          <w:rtl/>
        </w:rPr>
        <w:t xml:space="preserve"> می‌</w:t>
      </w:r>
      <w:r>
        <w:rPr>
          <w:rFonts w:hint="cs"/>
          <w:rtl/>
        </w:rPr>
        <w:t>شناسم که صد هزار درهم دارد، در حالی که امروز چیزی نداشت</w:t>
      </w:r>
      <w:r w:rsidRPr="00E11FF3">
        <w:rPr>
          <w:rStyle w:val="Char8"/>
          <w:rFonts w:hint="cs"/>
          <w:rtl/>
        </w:rPr>
        <w:t>»</w:t>
      </w:r>
      <w:r w:rsidR="00CA01EA" w:rsidRPr="00FD7FF4">
        <w:rPr>
          <w:rFonts w:hint="cs"/>
          <w:vertAlign w:val="superscript"/>
          <w:rtl/>
        </w:rPr>
        <w:t>(</w:t>
      </w:r>
      <w:r w:rsidR="00CA01EA" w:rsidRPr="00FD7FF4">
        <w:rPr>
          <w:rStyle w:val="FootnoteReference"/>
          <w:rtl/>
        </w:rPr>
        <w:footnoteReference w:id="651"/>
      </w:r>
      <w:r w:rsidR="00CA01EA" w:rsidRPr="00FD7FF4">
        <w:rPr>
          <w:rFonts w:hint="cs"/>
          <w:vertAlign w:val="superscript"/>
          <w:rtl/>
        </w:rPr>
        <w:t>)</w:t>
      </w:r>
      <w:r>
        <w:rPr>
          <w:rFonts w:hint="cs"/>
          <w:rtl/>
        </w:rPr>
        <w:t>.</w:t>
      </w:r>
    </w:p>
    <w:p w:rsidR="00027BBE" w:rsidRPr="005D495E" w:rsidRDefault="00027BBE" w:rsidP="00B3402B">
      <w:pPr>
        <w:pStyle w:val="a8"/>
        <w:rPr>
          <w:spacing w:val="-4"/>
          <w:rtl/>
        </w:rPr>
      </w:pPr>
      <w:r w:rsidRPr="005D495E">
        <w:rPr>
          <w:rFonts w:hint="cs"/>
          <w:spacing w:val="-4"/>
          <w:rtl/>
        </w:rPr>
        <w:t>بخش</w:t>
      </w:r>
      <w:r w:rsidR="005E76C7" w:rsidRPr="005D495E">
        <w:rPr>
          <w:rFonts w:hint="cs"/>
          <w:spacing w:val="-4"/>
          <w:rtl/>
        </w:rPr>
        <w:t>ش</w:t>
      </w:r>
      <w:r w:rsidRPr="005D495E">
        <w:rPr>
          <w:rFonts w:hint="cs"/>
          <w:spacing w:val="-4"/>
          <w:rtl/>
        </w:rPr>
        <w:t xml:space="preserve"> اموال در راه خدا، در حقیقت، ذخیره کردن آن نزد خداست و در دیدگاه فرد مؤمن و صادق</w:t>
      </w:r>
      <w:r w:rsidR="006D5F5F" w:rsidRPr="005D495E">
        <w:rPr>
          <w:rFonts w:hint="cs"/>
          <w:spacing w:val="-4"/>
          <w:rtl/>
        </w:rPr>
        <w:t>،</w:t>
      </w:r>
      <w:r w:rsidRPr="005D495E">
        <w:rPr>
          <w:rFonts w:hint="cs"/>
          <w:spacing w:val="-4"/>
          <w:rtl/>
        </w:rPr>
        <w:t xml:space="preserve"> نوعی بهره</w:t>
      </w:r>
      <w:r w:rsidR="003F4499" w:rsidRPr="005D495E">
        <w:rPr>
          <w:rFonts w:hint="cs"/>
          <w:spacing w:val="-4"/>
          <w:rtl/>
        </w:rPr>
        <w:t xml:space="preserve">‌گیری </w:t>
      </w:r>
      <w:r w:rsidRPr="005D495E">
        <w:rPr>
          <w:rFonts w:hint="cs"/>
          <w:spacing w:val="-4"/>
          <w:rtl/>
        </w:rPr>
        <w:t>فراوان است، زیرا پاداش انفاق</w:t>
      </w:r>
      <w:r w:rsidR="00A94924" w:rsidRPr="005D495E">
        <w:rPr>
          <w:rFonts w:hint="cs"/>
          <w:spacing w:val="-4"/>
          <w:rtl/>
        </w:rPr>
        <w:t xml:space="preserve"> </w:t>
      </w:r>
      <w:r w:rsidRPr="005D495E">
        <w:rPr>
          <w:rFonts w:hint="cs"/>
          <w:spacing w:val="-4"/>
          <w:rtl/>
        </w:rPr>
        <w:t xml:space="preserve">چند برابر است. در حدیث شریف از مطرف و او هم از پدرش نقل کرده که یک بار نزد پیامبر </w:t>
      </w:r>
      <w:r w:rsidR="0095243C" w:rsidRPr="005D495E">
        <w:rPr>
          <w:rFonts w:cs="CTraditional Arabic" w:hint="cs"/>
          <w:spacing w:val="-4"/>
          <w:rtl/>
        </w:rPr>
        <w:t>ج</w:t>
      </w:r>
      <w:r w:rsidRPr="005D495E">
        <w:rPr>
          <w:rFonts w:hint="cs"/>
          <w:spacing w:val="-4"/>
          <w:rtl/>
        </w:rPr>
        <w:t xml:space="preserve"> رفت. در حالی</w:t>
      </w:r>
      <w:r w:rsidR="00B3402B" w:rsidRPr="005D495E">
        <w:rPr>
          <w:spacing w:val="-4"/>
          <w:rtl/>
        </w:rPr>
        <w:softHyphen/>
      </w:r>
      <w:r w:rsidRPr="005D495E">
        <w:rPr>
          <w:rFonts w:hint="cs"/>
          <w:spacing w:val="-4"/>
          <w:rtl/>
        </w:rPr>
        <w:t xml:space="preserve">که پیامبر </w:t>
      </w:r>
      <w:r w:rsidR="0095243C" w:rsidRPr="005D495E">
        <w:rPr>
          <w:rFonts w:cs="CTraditional Arabic" w:hint="cs"/>
          <w:spacing w:val="-4"/>
          <w:rtl/>
        </w:rPr>
        <w:t>ج</w:t>
      </w:r>
      <w:r w:rsidRPr="005D495E">
        <w:rPr>
          <w:rFonts w:hint="cs"/>
          <w:spacing w:val="-4"/>
          <w:rtl/>
        </w:rPr>
        <w:t xml:space="preserve"> این آیه را</w:t>
      </w:r>
      <w:r w:rsidR="00850650" w:rsidRPr="005D495E">
        <w:rPr>
          <w:rFonts w:hint="cs"/>
          <w:spacing w:val="-4"/>
          <w:rtl/>
        </w:rPr>
        <w:t xml:space="preserve"> می‌</w:t>
      </w:r>
      <w:r w:rsidRPr="005D495E">
        <w:rPr>
          <w:rFonts w:hint="cs"/>
          <w:spacing w:val="-4"/>
          <w:rtl/>
        </w:rPr>
        <w:t xml:space="preserve">خواند: </w:t>
      </w:r>
      <w:r w:rsidR="00C84FD1" w:rsidRPr="005D495E">
        <w:rPr>
          <w:rStyle w:val="Char8"/>
          <w:spacing w:val="-4"/>
          <w:rtl/>
        </w:rPr>
        <w:t>﴿</w:t>
      </w:r>
      <w:r w:rsidR="00C84FD1" w:rsidRPr="005D495E">
        <w:rPr>
          <w:rStyle w:val="Chard"/>
          <w:spacing w:val="-4"/>
          <w:rtl/>
        </w:rPr>
        <w:t xml:space="preserve">أَلۡهَىٰكُمُ </w:t>
      </w:r>
      <w:r w:rsidR="00C84FD1" w:rsidRPr="005D495E">
        <w:rPr>
          <w:rStyle w:val="Chard"/>
          <w:rFonts w:hint="cs"/>
          <w:spacing w:val="-4"/>
          <w:rtl/>
        </w:rPr>
        <w:t>ٱ</w:t>
      </w:r>
      <w:r w:rsidR="00C84FD1" w:rsidRPr="005D495E">
        <w:rPr>
          <w:rStyle w:val="Chard"/>
          <w:rFonts w:hint="eastAsia"/>
          <w:spacing w:val="-4"/>
          <w:rtl/>
        </w:rPr>
        <w:t>لتَّكَاثُرُ</w:t>
      </w:r>
      <w:r w:rsidR="00C84FD1" w:rsidRPr="005D495E">
        <w:rPr>
          <w:rStyle w:val="Chard"/>
          <w:spacing w:val="-4"/>
          <w:rtl/>
        </w:rPr>
        <w:t>١</w:t>
      </w:r>
      <w:r w:rsidR="00C84FD1" w:rsidRPr="005D495E">
        <w:rPr>
          <w:rStyle w:val="Char8"/>
          <w:rFonts w:hint="cs"/>
          <w:spacing w:val="-4"/>
          <w:rtl/>
        </w:rPr>
        <w:t>﴾</w:t>
      </w:r>
      <w:r w:rsidR="00C84FD1" w:rsidRPr="005D495E">
        <w:rPr>
          <w:rFonts w:ascii="Times New Roman" w:hAnsi="Times New Roman" w:cs="Arial"/>
          <w:spacing w:val="-4"/>
          <w:szCs w:val="24"/>
          <w:rtl/>
        </w:rPr>
        <w:t xml:space="preserve"> </w:t>
      </w:r>
      <w:r w:rsidR="00C84FD1" w:rsidRPr="005D495E">
        <w:rPr>
          <w:rStyle w:val="Char6"/>
          <w:spacing w:val="-4"/>
          <w:rtl/>
        </w:rPr>
        <w:t>[التكاثر: 1]</w:t>
      </w:r>
      <w:r w:rsidRPr="005D495E">
        <w:rPr>
          <w:rFonts w:hint="cs"/>
          <w:spacing w:val="-4"/>
          <w:rtl/>
        </w:rPr>
        <w:t xml:space="preserve"> و</w:t>
      </w:r>
      <w:r w:rsidR="00850650" w:rsidRPr="005D495E">
        <w:rPr>
          <w:rFonts w:hint="cs"/>
          <w:spacing w:val="-4"/>
          <w:rtl/>
        </w:rPr>
        <w:t xml:space="preserve"> می‌</w:t>
      </w:r>
      <w:r w:rsidRPr="005D495E">
        <w:rPr>
          <w:rFonts w:hint="cs"/>
          <w:spacing w:val="-4"/>
          <w:rtl/>
        </w:rPr>
        <w:t>فرمود: بنی آدم در قیامت</w:t>
      </w:r>
      <w:r w:rsidR="00850650" w:rsidRPr="005D495E">
        <w:rPr>
          <w:rFonts w:hint="cs"/>
          <w:spacing w:val="-4"/>
          <w:rtl/>
        </w:rPr>
        <w:t xml:space="preserve"> می‌</w:t>
      </w:r>
      <w:r w:rsidRPr="005D495E">
        <w:rPr>
          <w:rFonts w:hint="cs"/>
          <w:spacing w:val="-4"/>
          <w:rtl/>
        </w:rPr>
        <w:t>گوید: اموال من، اما آیا از</w:t>
      </w:r>
      <w:r w:rsidR="009F130C" w:rsidRPr="005D495E">
        <w:rPr>
          <w:rFonts w:hint="cs"/>
          <w:spacing w:val="-4"/>
          <w:rtl/>
        </w:rPr>
        <w:t xml:space="preserve"> اموال</w:t>
      </w:r>
      <w:r w:rsidRPr="005D495E">
        <w:rPr>
          <w:rFonts w:hint="cs"/>
          <w:spacing w:val="-4"/>
          <w:rtl/>
        </w:rPr>
        <w:t xml:space="preserve"> تو، غیر از صدقه‌هایی که پرداخت کرده</w:t>
      </w:r>
      <w:r w:rsidRPr="005D495E">
        <w:rPr>
          <w:rFonts w:hint="eastAsia"/>
          <w:spacing w:val="-4"/>
          <w:rtl/>
        </w:rPr>
        <w:t>‌</w:t>
      </w:r>
      <w:r w:rsidRPr="005D495E">
        <w:rPr>
          <w:rFonts w:hint="cs"/>
          <w:spacing w:val="-4"/>
          <w:rtl/>
        </w:rPr>
        <w:t>ای یا غذاهایی که خورده</w:t>
      </w:r>
      <w:r w:rsidRPr="005D495E">
        <w:rPr>
          <w:rFonts w:hint="eastAsia"/>
          <w:spacing w:val="-4"/>
          <w:rtl/>
        </w:rPr>
        <w:t>‌</w:t>
      </w:r>
      <w:r w:rsidRPr="005D495E">
        <w:rPr>
          <w:rFonts w:hint="cs"/>
          <w:spacing w:val="-4"/>
          <w:rtl/>
        </w:rPr>
        <w:t>ای یا لباس‌های</w:t>
      </w:r>
      <w:r w:rsidR="005E76C7" w:rsidRPr="005D495E">
        <w:rPr>
          <w:rFonts w:hint="cs"/>
          <w:spacing w:val="-4"/>
          <w:rtl/>
        </w:rPr>
        <w:t>ی</w:t>
      </w:r>
      <w:r w:rsidRPr="005D495E">
        <w:rPr>
          <w:rFonts w:hint="cs"/>
          <w:spacing w:val="-4"/>
          <w:rtl/>
        </w:rPr>
        <w:t xml:space="preserve"> که پوشیده‌ای، چیزی برایت باقی مانده است</w:t>
      </w:r>
      <w:r w:rsidRPr="005D495E">
        <w:rPr>
          <w:rStyle w:val="Char8"/>
          <w:rFonts w:hint="cs"/>
          <w:spacing w:val="-4"/>
          <w:rtl/>
        </w:rPr>
        <w:t>»</w:t>
      </w:r>
      <w:r w:rsidR="0086116D" w:rsidRPr="005D495E">
        <w:rPr>
          <w:rFonts w:hint="cs"/>
          <w:spacing w:val="-4"/>
          <w:vertAlign w:val="superscript"/>
          <w:rtl/>
        </w:rPr>
        <w:t>(</w:t>
      </w:r>
      <w:r w:rsidR="0086116D" w:rsidRPr="005D495E">
        <w:rPr>
          <w:rStyle w:val="FootnoteReference"/>
          <w:spacing w:val="-4"/>
          <w:rtl/>
        </w:rPr>
        <w:footnoteReference w:id="652"/>
      </w:r>
      <w:r w:rsidR="0086116D" w:rsidRPr="005D495E">
        <w:rPr>
          <w:rFonts w:hint="cs"/>
          <w:spacing w:val="-4"/>
          <w:vertAlign w:val="superscript"/>
          <w:rtl/>
        </w:rPr>
        <w:t>)</w:t>
      </w:r>
      <w:r w:rsidRPr="005D495E">
        <w:rPr>
          <w:rFonts w:hint="cs"/>
          <w:spacing w:val="-4"/>
          <w:rtl/>
        </w:rPr>
        <w:t>.</w:t>
      </w:r>
    </w:p>
    <w:p w:rsidR="00027BBE" w:rsidRDefault="0095243C" w:rsidP="0086116D">
      <w:pPr>
        <w:pStyle w:val="a8"/>
        <w:rPr>
          <w:rtl/>
        </w:rPr>
      </w:pPr>
      <w:r>
        <w:rPr>
          <w:rFonts w:hint="cs"/>
          <w:rtl/>
        </w:rPr>
        <w:t>پس اموالی که برای انسان می</w:t>
      </w:r>
      <w:r>
        <w:rPr>
          <w:rFonts w:hint="eastAsia"/>
          <w:rtl/>
        </w:rPr>
        <w:t>‌</w:t>
      </w:r>
      <w:r w:rsidR="00027BBE">
        <w:rPr>
          <w:rFonts w:hint="cs"/>
          <w:rtl/>
        </w:rPr>
        <w:t>ماند و در آخرت برای وی منفعت خواهد داشت، اموالی است که در راه خدا بخشیده است و سایر اموال او در راه خوراک و</w:t>
      </w:r>
      <w:r w:rsidR="000F5F92">
        <w:rPr>
          <w:rFonts w:hint="cs"/>
          <w:rtl/>
        </w:rPr>
        <w:t xml:space="preserve"> لباس و ارث برای فرزند</w:t>
      </w:r>
      <w:r w:rsidR="005E76C7">
        <w:rPr>
          <w:rFonts w:hint="cs"/>
          <w:rtl/>
        </w:rPr>
        <w:t>ا</w:t>
      </w:r>
      <w:r w:rsidR="000F5F92">
        <w:rPr>
          <w:rFonts w:hint="cs"/>
          <w:rtl/>
        </w:rPr>
        <w:t>ن مصرف می</w:t>
      </w:r>
      <w:r w:rsidR="000F5F92">
        <w:rPr>
          <w:rFonts w:hint="eastAsia"/>
          <w:rtl/>
        </w:rPr>
        <w:t>‌</w:t>
      </w:r>
      <w:r w:rsidR="00027BBE">
        <w:rPr>
          <w:rFonts w:hint="cs"/>
          <w:rtl/>
        </w:rPr>
        <w:t xml:space="preserve">گردد و طبق حدیث نبوی: </w:t>
      </w:r>
      <w:r w:rsidR="00027BBE" w:rsidRPr="00E11FF3">
        <w:rPr>
          <w:rStyle w:val="Char8"/>
          <w:rFonts w:hint="cs"/>
          <w:rtl/>
        </w:rPr>
        <w:t>«</w:t>
      </w:r>
      <w:r w:rsidR="00027BBE">
        <w:rPr>
          <w:rFonts w:hint="cs"/>
          <w:rtl/>
        </w:rPr>
        <w:t>هرگاه انسان بمیرد، عمل او</w:t>
      </w:r>
      <w:r w:rsidR="000F5F92">
        <w:rPr>
          <w:rFonts w:hint="cs"/>
          <w:rtl/>
        </w:rPr>
        <w:t xml:space="preserve"> قطع می</w:t>
      </w:r>
      <w:r w:rsidR="000F5F92">
        <w:rPr>
          <w:rFonts w:hint="eastAsia"/>
          <w:rtl/>
        </w:rPr>
        <w:t>‌</w:t>
      </w:r>
      <w:r w:rsidR="00027BBE">
        <w:rPr>
          <w:rFonts w:hint="cs"/>
          <w:rtl/>
        </w:rPr>
        <w:t>گردد، مگر از سه طریق: از طریق صدقه</w:t>
      </w:r>
      <w:r w:rsidR="00027BBE">
        <w:rPr>
          <w:rFonts w:hint="eastAsia"/>
          <w:rtl/>
        </w:rPr>
        <w:t>‌</w:t>
      </w:r>
      <w:r w:rsidR="00027BBE">
        <w:rPr>
          <w:rFonts w:hint="cs"/>
          <w:rtl/>
        </w:rPr>
        <w:t>ی جاریه،</w:t>
      </w:r>
      <w:r w:rsidR="00A94924">
        <w:rPr>
          <w:rFonts w:hint="cs"/>
          <w:rtl/>
        </w:rPr>
        <w:t xml:space="preserve"> </w:t>
      </w:r>
      <w:r w:rsidR="005E76C7">
        <w:rPr>
          <w:rFonts w:hint="cs"/>
          <w:rtl/>
        </w:rPr>
        <w:t>ع</w:t>
      </w:r>
      <w:r w:rsidR="00027BBE">
        <w:rPr>
          <w:rFonts w:hint="cs"/>
          <w:rtl/>
        </w:rPr>
        <w:t>ل</w:t>
      </w:r>
      <w:r w:rsidR="005E76C7">
        <w:rPr>
          <w:rFonts w:hint="cs"/>
          <w:rtl/>
        </w:rPr>
        <w:t>م</w:t>
      </w:r>
      <w:r w:rsidR="009F130C">
        <w:rPr>
          <w:rFonts w:hint="cs"/>
          <w:rtl/>
        </w:rPr>
        <w:t>ی</w:t>
      </w:r>
      <w:r w:rsidR="00027BBE">
        <w:rPr>
          <w:rFonts w:hint="cs"/>
          <w:rtl/>
        </w:rPr>
        <w:t xml:space="preserve"> که دیگران از آن بهره</w:t>
      </w:r>
      <w:r w:rsidR="00850650">
        <w:rPr>
          <w:rFonts w:hint="cs"/>
          <w:rtl/>
        </w:rPr>
        <w:t xml:space="preserve"> می‌</w:t>
      </w:r>
      <w:r w:rsidR="00027BBE">
        <w:rPr>
          <w:rFonts w:hint="cs"/>
          <w:rtl/>
        </w:rPr>
        <w:t>برند، یا فرزند صالحی که برایش</w:t>
      </w:r>
      <w:r w:rsidR="00A94924">
        <w:rPr>
          <w:rFonts w:hint="cs"/>
          <w:rtl/>
        </w:rPr>
        <w:t xml:space="preserve"> </w:t>
      </w:r>
      <w:r w:rsidR="00027BBE">
        <w:rPr>
          <w:rFonts w:hint="cs"/>
          <w:rtl/>
        </w:rPr>
        <w:t>دعا کند</w:t>
      </w:r>
      <w:r w:rsidR="00027BBE" w:rsidRPr="00E11FF3">
        <w:rPr>
          <w:rStyle w:val="Char8"/>
          <w:rFonts w:hint="cs"/>
          <w:rtl/>
        </w:rPr>
        <w:t>»</w:t>
      </w:r>
      <w:r w:rsidR="0086116D" w:rsidRPr="00FD7FF4">
        <w:rPr>
          <w:rFonts w:hint="cs"/>
          <w:vertAlign w:val="superscript"/>
          <w:rtl/>
        </w:rPr>
        <w:t>(</w:t>
      </w:r>
      <w:r w:rsidR="0086116D" w:rsidRPr="00FD7FF4">
        <w:rPr>
          <w:rStyle w:val="FootnoteReference"/>
          <w:rtl/>
        </w:rPr>
        <w:footnoteReference w:id="653"/>
      </w:r>
      <w:r w:rsidR="0086116D" w:rsidRPr="00FD7FF4">
        <w:rPr>
          <w:rFonts w:hint="cs"/>
          <w:vertAlign w:val="superscript"/>
          <w:rtl/>
        </w:rPr>
        <w:t>)</w:t>
      </w:r>
      <w:r w:rsidR="00027BBE">
        <w:rPr>
          <w:rFonts w:hint="cs"/>
          <w:rtl/>
        </w:rPr>
        <w:t>.</w:t>
      </w:r>
    </w:p>
    <w:p w:rsidR="00027BBE" w:rsidRDefault="00027BBE" w:rsidP="00A84070">
      <w:pPr>
        <w:pStyle w:val="a8"/>
        <w:rPr>
          <w:rtl/>
        </w:rPr>
      </w:pPr>
      <w:r>
        <w:rPr>
          <w:rFonts w:hint="cs"/>
          <w:rtl/>
        </w:rPr>
        <w:t>در دو حالت، غبطه خوردن برای مسلمانان جایز است: یکی غبطه برای ع</w:t>
      </w:r>
      <w:r w:rsidR="009F130C">
        <w:rPr>
          <w:rFonts w:hint="cs"/>
          <w:rtl/>
        </w:rPr>
        <w:t>ل</w:t>
      </w:r>
      <w:r w:rsidR="005E76C7">
        <w:rPr>
          <w:rFonts w:hint="cs"/>
          <w:rtl/>
        </w:rPr>
        <w:t>م</w:t>
      </w:r>
      <w:r w:rsidR="009F130C">
        <w:rPr>
          <w:rFonts w:hint="cs"/>
          <w:rtl/>
        </w:rPr>
        <w:t>ی که موجب بهره</w:t>
      </w:r>
      <w:r w:rsidR="009F130C">
        <w:rPr>
          <w:rFonts w:hint="eastAsia"/>
          <w:rtl/>
        </w:rPr>
        <w:t>‌</w:t>
      </w:r>
      <w:r w:rsidR="000F5F92">
        <w:rPr>
          <w:rFonts w:hint="cs"/>
          <w:rtl/>
        </w:rPr>
        <w:t>مندی دیگران می</w:t>
      </w:r>
      <w:r w:rsidR="000F5F92">
        <w:rPr>
          <w:rFonts w:hint="eastAsia"/>
          <w:rtl/>
        </w:rPr>
        <w:t>‌</w:t>
      </w:r>
      <w:r>
        <w:rPr>
          <w:rFonts w:hint="cs"/>
          <w:rtl/>
        </w:rPr>
        <w:t>گردد و دیگری اموالی که در راه خدا، صدقه</w:t>
      </w:r>
      <w:r w:rsidR="000F5F92">
        <w:rPr>
          <w:rFonts w:hint="cs"/>
          <w:rtl/>
        </w:rPr>
        <w:t xml:space="preserve"> داده می</w:t>
      </w:r>
      <w:r w:rsidR="000F5F92">
        <w:rPr>
          <w:rFonts w:hint="eastAsia"/>
          <w:rtl/>
        </w:rPr>
        <w:t>‌</w:t>
      </w:r>
      <w:r>
        <w:rPr>
          <w:rFonts w:hint="cs"/>
          <w:rtl/>
        </w:rPr>
        <w:t>شود و اجر الهی به آن تعلق</w:t>
      </w:r>
      <w:r w:rsidR="00850650">
        <w:rPr>
          <w:rFonts w:hint="cs"/>
          <w:rtl/>
        </w:rPr>
        <w:t xml:space="preserve"> می‌</w:t>
      </w:r>
      <w:r>
        <w:rPr>
          <w:rFonts w:hint="cs"/>
          <w:rtl/>
        </w:rPr>
        <w:t>گیرد. این مس</w:t>
      </w:r>
      <w:r w:rsidR="00A84070">
        <w:rPr>
          <w:rFonts w:hint="cs"/>
          <w:rtl/>
        </w:rPr>
        <w:t>أ</w:t>
      </w:r>
      <w:r>
        <w:rPr>
          <w:rFonts w:hint="cs"/>
          <w:rtl/>
        </w:rPr>
        <w:t>له در حدیث نبوی، چنین بیان شده</w:t>
      </w:r>
      <w:r w:rsidR="00A84070">
        <w:rPr>
          <w:rtl/>
        </w:rPr>
        <w:softHyphen/>
      </w:r>
      <w:r>
        <w:rPr>
          <w:rFonts w:hint="cs"/>
          <w:rtl/>
        </w:rPr>
        <w:t xml:space="preserve">است: </w:t>
      </w:r>
      <w:r w:rsidRPr="00E11FF3">
        <w:rPr>
          <w:rStyle w:val="Char8"/>
          <w:rFonts w:hint="cs"/>
          <w:rtl/>
        </w:rPr>
        <w:t>«</w:t>
      </w:r>
      <w:r>
        <w:rPr>
          <w:rFonts w:hint="cs"/>
          <w:rtl/>
        </w:rPr>
        <w:t>حسد فقط در مورد دو کس جایز است: به مردی که خداوند به او قرآن آموخته و او شب و روز آن را تلاوت</w:t>
      </w:r>
      <w:r w:rsidR="00850650">
        <w:rPr>
          <w:rFonts w:hint="cs"/>
          <w:rtl/>
        </w:rPr>
        <w:t xml:space="preserve"> می‌</w:t>
      </w:r>
      <w:r>
        <w:rPr>
          <w:rFonts w:hint="cs"/>
          <w:rtl/>
        </w:rPr>
        <w:t>کند و به مردی که خداوند به او مالی عطا فرموده و او نیز همیشه در حال بخشیدن آن است</w:t>
      </w:r>
      <w:r w:rsidRPr="00E11FF3">
        <w:rPr>
          <w:rStyle w:val="Char8"/>
          <w:rFonts w:hint="cs"/>
          <w:rtl/>
        </w:rPr>
        <w:t>»</w:t>
      </w:r>
      <w:r w:rsidR="00C77B60" w:rsidRPr="00FD7FF4">
        <w:rPr>
          <w:rFonts w:hint="cs"/>
          <w:vertAlign w:val="superscript"/>
          <w:rtl/>
        </w:rPr>
        <w:t>(</w:t>
      </w:r>
      <w:r w:rsidR="00C77B60" w:rsidRPr="00FD7FF4">
        <w:rPr>
          <w:rStyle w:val="FootnoteReference"/>
          <w:rtl/>
        </w:rPr>
        <w:footnoteReference w:id="654"/>
      </w:r>
      <w:r w:rsidR="00C77B60" w:rsidRPr="00FD7FF4">
        <w:rPr>
          <w:rFonts w:hint="cs"/>
          <w:vertAlign w:val="superscript"/>
          <w:rtl/>
        </w:rPr>
        <w:t>)</w:t>
      </w:r>
      <w:r>
        <w:rPr>
          <w:rFonts w:hint="cs"/>
          <w:rtl/>
        </w:rPr>
        <w:t>.</w:t>
      </w:r>
    </w:p>
    <w:p w:rsidR="00027BBE" w:rsidRDefault="00027BBE" w:rsidP="00A84070">
      <w:pPr>
        <w:pStyle w:val="a8"/>
        <w:rPr>
          <w:rtl/>
        </w:rPr>
      </w:pPr>
      <w:r>
        <w:rPr>
          <w:rFonts w:hint="cs"/>
          <w:rtl/>
        </w:rPr>
        <w:t xml:space="preserve">زنان اصحاب جزو کسانی بودند که بیشترین بخشش را در زمان پیامبر </w:t>
      </w:r>
      <w:r w:rsidR="000F5F92">
        <w:rPr>
          <w:rFonts w:cs="CTraditional Arabic" w:hint="cs"/>
          <w:rtl/>
        </w:rPr>
        <w:t>ج</w:t>
      </w:r>
      <w:r>
        <w:rPr>
          <w:rFonts w:hint="cs"/>
          <w:rtl/>
        </w:rPr>
        <w:t xml:space="preserve"> به خود اختصاص داده بودند. مادر مؤمنان زین</w:t>
      </w:r>
      <w:r w:rsidR="000F5F92">
        <w:rPr>
          <w:rFonts w:hint="cs"/>
          <w:rtl/>
        </w:rPr>
        <w:t>ب دختر خزیمه با دست خویش کار می</w:t>
      </w:r>
      <w:r w:rsidR="000F5F92">
        <w:rPr>
          <w:rFonts w:hint="eastAsia"/>
          <w:rtl/>
        </w:rPr>
        <w:t>‌</w:t>
      </w:r>
      <w:r w:rsidR="000F5F92">
        <w:rPr>
          <w:rFonts w:hint="cs"/>
          <w:rtl/>
        </w:rPr>
        <w:t>کرد و دست رنج خویش را صدقه می</w:t>
      </w:r>
      <w:r w:rsidR="000F5F92">
        <w:rPr>
          <w:rFonts w:hint="eastAsia"/>
          <w:rtl/>
        </w:rPr>
        <w:t>‌</w:t>
      </w:r>
      <w:r>
        <w:rPr>
          <w:rFonts w:hint="cs"/>
          <w:rtl/>
        </w:rPr>
        <w:t>کرد. آنان پس از اجازه</w:t>
      </w:r>
      <w:r>
        <w:rPr>
          <w:rFonts w:hint="eastAsia"/>
          <w:rtl/>
        </w:rPr>
        <w:t>‌</w:t>
      </w:r>
      <w:r>
        <w:rPr>
          <w:rFonts w:hint="cs"/>
          <w:rtl/>
        </w:rPr>
        <w:t>ی شوهران خود، از اموال آنان نیز</w:t>
      </w:r>
      <w:r w:rsidR="00850650">
        <w:rPr>
          <w:rFonts w:hint="cs"/>
          <w:rtl/>
        </w:rPr>
        <w:t xml:space="preserve"> می‌</w:t>
      </w:r>
      <w:r>
        <w:rPr>
          <w:rFonts w:hint="cs"/>
          <w:rtl/>
        </w:rPr>
        <w:t xml:space="preserve">بخشیدند. زیرا زن نسبت به </w:t>
      </w:r>
      <w:r w:rsidR="009F130C">
        <w:rPr>
          <w:rFonts w:hint="cs"/>
          <w:rtl/>
        </w:rPr>
        <w:t>وضعیت همسایگان از شوهر خود آگاه</w:t>
      </w:r>
      <w:r w:rsidR="009F130C">
        <w:rPr>
          <w:rFonts w:hint="eastAsia"/>
          <w:rtl/>
        </w:rPr>
        <w:t>‌</w:t>
      </w:r>
      <w:r>
        <w:rPr>
          <w:rFonts w:hint="cs"/>
          <w:rtl/>
        </w:rPr>
        <w:t xml:space="preserve">تر است و این به خاطر همنشینی وی در اکثر اوقات با همسایگان است و مرد به خاطر مشاغل </w:t>
      </w:r>
      <w:r w:rsidR="000F5F92">
        <w:rPr>
          <w:rFonts w:hint="cs"/>
          <w:rtl/>
        </w:rPr>
        <w:t>بیرون، چنین امکانی ندارد. زن می</w:t>
      </w:r>
      <w:r w:rsidR="000F5F92">
        <w:rPr>
          <w:rFonts w:hint="eastAsia"/>
          <w:rtl/>
        </w:rPr>
        <w:t>‌</w:t>
      </w:r>
      <w:r>
        <w:rPr>
          <w:rFonts w:hint="cs"/>
          <w:rtl/>
        </w:rPr>
        <w:t>داند که در چه حالاتی، انسان نیازمند نفقه است و بر این اساس وضع</w:t>
      </w:r>
      <w:r w:rsidR="000F5F92">
        <w:rPr>
          <w:rFonts w:hint="cs"/>
          <w:rtl/>
        </w:rPr>
        <w:t>یت مناسب آن احوال را، انتخاب می</w:t>
      </w:r>
      <w:r w:rsidR="000F5F92">
        <w:rPr>
          <w:rFonts w:hint="eastAsia"/>
          <w:rtl/>
        </w:rPr>
        <w:t>‌</w:t>
      </w:r>
      <w:r>
        <w:rPr>
          <w:rFonts w:hint="cs"/>
          <w:rtl/>
        </w:rPr>
        <w:t>کند و این</w:t>
      </w:r>
      <w:r w:rsidR="000F5F92">
        <w:rPr>
          <w:rFonts w:hint="cs"/>
          <w:rtl/>
        </w:rPr>
        <w:t xml:space="preserve"> را هم می</w:t>
      </w:r>
      <w:r w:rsidR="000F5F92">
        <w:rPr>
          <w:rFonts w:hint="eastAsia"/>
          <w:rtl/>
        </w:rPr>
        <w:t>‌</w:t>
      </w:r>
      <w:r>
        <w:rPr>
          <w:rFonts w:hint="cs"/>
          <w:rtl/>
        </w:rPr>
        <w:t>داند که به چه روشی نیازمندی‌های</w:t>
      </w:r>
      <w:r w:rsidR="00A94924">
        <w:rPr>
          <w:rFonts w:hint="cs"/>
          <w:rtl/>
        </w:rPr>
        <w:t xml:space="preserve"> </w:t>
      </w:r>
      <w:r>
        <w:rPr>
          <w:rFonts w:hint="cs"/>
          <w:rtl/>
        </w:rPr>
        <w:t>طرف مقابل را تأمین کند، به گونه</w:t>
      </w:r>
      <w:r>
        <w:rPr>
          <w:rFonts w:hint="eastAsia"/>
          <w:rtl/>
        </w:rPr>
        <w:t>‌</w:t>
      </w:r>
      <w:r>
        <w:rPr>
          <w:rFonts w:hint="cs"/>
          <w:rtl/>
        </w:rPr>
        <w:t>ای که لطمه‌ای به کرامت و شخصیت او وارد نیاید.</w:t>
      </w:r>
    </w:p>
    <w:p w:rsidR="00027BBE" w:rsidRDefault="00027BBE" w:rsidP="00BC0FD4">
      <w:pPr>
        <w:pStyle w:val="a8"/>
        <w:rPr>
          <w:rtl/>
        </w:rPr>
      </w:pPr>
      <w:r>
        <w:rPr>
          <w:rFonts w:hint="cs"/>
          <w:rtl/>
        </w:rPr>
        <w:t>تاریخ اسلامی، نمونه‌های زیبایی از بخشش اموال توسط مسلمین را با خود ارمغان آورده است. یحیی بن هلال وراق</w:t>
      </w:r>
      <w:r w:rsidR="00850650">
        <w:rPr>
          <w:rFonts w:hint="cs"/>
          <w:rtl/>
        </w:rPr>
        <w:t xml:space="preserve"> می‌</w:t>
      </w:r>
      <w:r>
        <w:rPr>
          <w:rFonts w:hint="cs"/>
          <w:rtl/>
        </w:rPr>
        <w:t xml:space="preserve">گوید: </w:t>
      </w:r>
      <w:r w:rsidRPr="00E11FF3">
        <w:rPr>
          <w:rStyle w:val="Char8"/>
          <w:rFonts w:hint="cs"/>
          <w:rtl/>
        </w:rPr>
        <w:t>«</w:t>
      </w:r>
      <w:r>
        <w:rPr>
          <w:rFonts w:hint="cs"/>
          <w:rtl/>
        </w:rPr>
        <w:t>من نزد محمد بن عبداللّه بن نمیر رفته و از فقر خود شکایت کردم. او چهار یا پنج درهم به من داد و گفت: این نصف دارایی من است. یک بار دیگر هم نزد ابو عبداللّه احمد بن حنبل رفتم. او نیز چهار درهم به من داد و گفت: این همه</w:t>
      </w:r>
      <w:r>
        <w:rPr>
          <w:rFonts w:hint="eastAsia"/>
          <w:rtl/>
        </w:rPr>
        <w:t>‌</w:t>
      </w:r>
      <w:r>
        <w:rPr>
          <w:rFonts w:hint="cs"/>
          <w:rtl/>
        </w:rPr>
        <w:t>ی دارایی من است</w:t>
      </w:r>
      <w:r w:rsidRPr="00E11FF3">
        <w:rPr>
          <w:rStyle w:val="Char8"/>
          <w:rFonts w:hint="cs"/>
          <w:rtl/>
        </w:rPr>
        <w:t>»</w:t>
      </w:r>
      <w:r w:rsidR="00BC0FD4" w:rsidRPr="00FD7FF4">
        <w:rPr>
          <w:rFonts w:hint="cs"/>
          <w:vertAlign w:val="superscript"/>
          <w:rtl/>
        </w:rPr>
        <w:t>(</w:t>
      </w:r>
      <w:r w:rsidR="00BC0FD4" w:rsidRPr="00FD7FF4">
        <w:rPr>
          <w:rStyle w:val="FootnoteReference"/>
          <w:rtl/>
        </w:rPr>
        <w:footnoteReference w:id="655"/>
      </w:r>
      <w:r w:rsidR="00BC0FD4" w:rsidRPr="00FD7FF4">
        <w:rPr>
          <w:rFonts w:hint="cs"/>
          <w:vertAlign w:val="superscript"/>
          <w:rtl/>
        </w:rPr>
        <w:t>)</w:t>
      </w:r>
      <w:r>
        <w:rPr>
          <w:rFonts w:hint="cs"/>
          <w:rtl/>
        </w:rPr>
        <w:t>.</w:t>
      </w:r>
    </w:p>
    <w:p w:rsidR="00027BBE" w:rsidRPr="005D495E" w:rsidRDefault="00027BBE" w:rsidP="00A84070">
      <w:pPr>
        <w:pStyle w:val="a8"/>
        <w:rPr>
          <w:spacing w:val="-4"/>
          <w:rtl/>
        </w:rPr>
      </w:pPr>
      <w:r w:rsidRPr="005D495E">
        <w:rPr>
          <w:rFonts w:hint="cs"/>
          <w:spacing w:val="-4"/>
          <w:rtl/>
        </w:rPr>
        <w:t>در تاریخ نقل شده</w:t>
      </w:r>
      <w:r w:rsidR="00A84070" w:rsidRPr="005D495E">
        <w:rPr>
          <w:spacing w:val="-4"/>
          <w:rtl/>
        </w:rPr>
        <w:softHyphen/>
      </w:r>
      <w:r w:rsidR="00A84070" w:rsidRPr="005D495E">
        <w:rPr>
          <w:rFonts w:hint="cs"/>
          <w:spacing w:val="-4"/>
          <w:rtl/>
        </w:rPr>
        <w:t>است</w:t>
      </w:r>
      <w:r w:rsidRPr="005D495E">
        <w:rPr>
          <w:rFonts w:hint="cs"/>
          <w:spacing w:val="-4"/>
          <w:rtl/>
        </w:rPr>
        <w:t xml:space="preserve"> که</w:t>
      </w:r>
      <w:r w:rsidR="00A94924" w:rsidRPr="005D495E">
        <w:rPr>
          <w:rFonts w:hint="cs"/>
          <w:spacing w:val="-4"/>
          <w:rtl/>
        </w:rPr>
        <w:t xml:space="preserve"> </w:t>
      </w:r>
      <w:r w:rsidRPr="005D495E">
        <w:rPr>
          <w:rFonts w:hint="cs"/>
          <w:spacing w:val="-4"/>
          <w:rtl/>
        </w:rPr>
        <w:t>زبیده همسر خلیفه هارون</w:t>
      </w:r>
      <w:r w:rsidR="00A94924" w:rsidRPr="005D495E">
        <w:rPr>
          <w:rFonts w:hint="cs"/>
          <w:spacing w:val="-4"/>
          <w:rtl/>
        </w:rPr>
        <w:t xml:space="preserve"> </w:t>
      </w:r>
      <w:r w:rsidRPr="005D495E">
        <w:rPr>
          <w:rFonts w:hint="cs"/>
          <w:spacing w:val="-4"/>
          <w:rtl/>
        </w:rPr>
        <w:t>الرشید، از چشمه‌های اطراف مکه آب‌هایی را اجاره کرد تا اهل مکه و حجاج از آن بنوشند. او همچنین به تعمیر مراکز آب رسانی و میهمان</w:t>
      </w:r>
      <w:r w:rsidR="00A84070" w:rsidRPr="005D495E">
        <w:rPr>
          <w:spacing w:val="-4"/>
          <w:rtl/>
        </w:rPr>
        <w:softHyphen/>
      </w:r>
      <w:r w:rsidRPr="005D495E">
        <w:rPr>
          <w:rFonts w:hint="cs"/>
          <w:spacing w:val="-4"/>
          <w:rtl/>
        </w:rPr>
        <w:t>خانه‌های اطراف مسجد الحرام و منی و عرفات پرداخت و یک ملک زراعی را در این راه بخشید که ارزش سالیانه</w:t>
      </w:r>
      <w:r w:rsidRPr="005D495E">
        <w:rPr>
          <w:rFonts w:hint="eastAsia"/>
          <w:spacing w:val="-4"/>
          <w:rtl/>
        </w:rPr>
        <w:t>‌</w:t>
      </w:r>
      <w:r w:rsidRPr="005D495E">
        <w:rPr>
          <w:rFonts w:hint="cs"/>
          <w:spacing w:val="-4"/>
          <w:rtl/>
        </w:rPr>
        <w:t>ی غله</w:t>
      </w:r>
      <w:r w:rsidRPr="005D495E">
        <w:rPr>
          <w:rFonts w:hint="eastAsia"/>
          <w:spacing w:val="-4"/>
          <w:rtl/>
        </w:rPr>
        <w:t>‌</w:t>
      </w:r>
      <w:r w:rsidRPr="005D495E">
        <w:rPr>
          <w:rFonts w:hint="cs"/>
          <w:spacing w:val="-4"/>
          <w:rtl/>
        </w:rPr>
        <w:t>ی آن به 30000 دینار</w:t>
      </w:r>
      <w:r w:rsidR="00850650" w:rsidRPr="005D495E">
        <w:rPr>
          <w:rFonts w:hint="cs"/>
          <w:spacing w:val="-4"/>
          <w:rtl/>
        </w:rPr>
        <w:t xml:space="preserve"> می‌</w:t>
      </w:r>
      <w:r w:rsidRPr="005D495E">
        <w:rPr>
          <w:rFonts w:hint="cs"/>
          <w:spacing w:val="-4"/>
          <w:rtl/>
        </w:rPr>
        <w:t>رس</w:t>
      </w:r>
      <w:r w:rsidR="009F130C" w:rsidRPr="005D495E">
        <w:rPr>
          <w:rFonts w:hint="cs"/>
          <w:spacing w:val="-4"/>
          <w:rtl/>
        </w:rPr>
        <w:t>ی</w:t>
      </w:r>
      <w:r w:rsidRPr="005D495E">
        <w:rPr>
          <w:rFonts w:hint="cs"/>
          <w:spacing w:val="-4"/>
          <w:rtl/>
        </w:rPr>
        <w:t>د.</w:t>
      </w:r>
    </w:p>
    <w:p w:rsidR="00027BBE" w:rsidRPr="005D495E" w:rsidRDefault="00027BBE" w:rsidP="005D495E">
      <w:pPr>
        <w:pStyle w:val="a8"/>
        <w:widowControl w:val="0"/>
        <w:rPr>
          <w:spacing w:val="-4"/>
          <w:rtl/>
        </w:rPr>
      </w:pPr>
      <w:r w:rsidRPr="005D495E">
        <w:rPr>
          <w:rFonts w:hint="cs"/>
          <w:spacing w:val="-4"/>
          <w:rtl/>
        </w:rPr>
        <w:t>بدون شک، انفاق در راه خدا در این عصر، نیازمند نوعی آموزش و راهنمایی اس</w:t>
      </w:r>
      <w:r w:rsidR="00D422A7" w:rsidRPr="005D495E">
        <w:rPr>
          <w:rFonts w:hint="cs"/>
          <w:spacing w:val="-4"/>
          <w:rtl/>
        </w:rPr>
        <w:t>ت تا اولو</w:t>
      </w:r>
      <w:r w:rsidRPr="005D495E">
        <w:rPr>
          <w:rFonts w:hint="cs"/>
          <w:spacing w:val="-4"/>
          <w:rtl/>
        </w:rPr>
        <w:t>یت‌های لازم،</w:t>
      </w:r>
      <w:r w:rsidR="000F5F92" w:rsidRPr="005D495E">
        <w:rPr>
          <w:rFonts w:hint="cs"/>
          <w:spacing w:val="-4"/>
          <w:rtl/>
        </w:rPr>
        <w:t xml:space="preserve"> مراعات گردد.</w:t>
      </w:r>
      <w:r w:rsidR="00FD7FF4" w:rsidRPr="005D495E">
        <w:rPr>
          <w:rFonts w:hint="cs"/>
          <w:spacing w:val="-4"/>
          <w:rtl/>
        </w:rPr>
        <w:t xml:space="preserve"> آنچه </w:t>
      </w:r>
      <w:r w:rsidR="000F5F92" w:rsidRPr="005D495E">
        <w:rPr>
          <w:rFonts w:hint="cs"/>
          <w:spacing w:val="-4"/>
          <w:rtl/>
        </w:rPr>
        <w:t>که اکنون می</w:t>
      </w:r>
      <w:r w:rsidR="000F5F92" w:rsidRPr="005D495E">
        <w:rPr>
          <w:rFonts w:hint="eastAsia"/>
          <w:spacing w:val="-4"/>
          <w:rtl/>
        </w:rPr>
        <w:t>‌</w:t>
      </w:r>
      <w:r w:rsidRPr="005D495E">
        <w:rPr>
          <w:rFonts w:hint="cs"/>
          <w:spacing w:val="-4"/>
          <w:rtl/>
        </w:rPr>
        <w:t>تواند</w:t>
      </w:r>
      <w:r w:rsidR="00A94924" w:rsidRPr="005D495E">
        <w:rPr>
          <w:rFonts w:hint="cs"/>
          <w:spacing w:val="-4"/>
          <w:rtl/>
        </w:rPr>
        <w:t xml:space="preserve"> </w:t>
      </w:r>
      <w:r w:rsidR="009F130C" w:rsidRPr="005D495E">
        <w:rPr>
          <w:rFonts w:hint="cs"/>
          <w:spacing w:val="-4"/>
          <w:rtl/>
        </w:rPr>
        <w:t>ب</w:t>
      </w:r>
      <w:r w:rsidR="00D422A7" w:rsidRPr="005D495E">
        <w:rPr>
          <w:rFonts w:hint="cs"/>
          <w:spacing w:val="-4"/>
          <w:rtl/>
        </w:rPr>
        <w:t>ه</w:t>
      </w:r>
      <w:r w:rsidR="009F130C" w:rsidRPr="005D495E">
        <w:rPr>
          <w:rFonts w:hint="cs"/>
          <w:spacing w:val="-4"/>
          <w:rtl/>
        </w:rPr>
        <w:t xml:space="preserve"> عنوان اولو</w:t>
      </w:r>
      <w:r w:rsidRPr="005D495E">
        <w:rPr>
          <w:rFonts w:hint="cs"/>
          <w:spacing w:val="-4"/>
          <w:rtl/>
        </w:rPr>
        <w:t>یت مطرح باشد، حمایت از مجاهدان</w:t>
      </w:r>
      <w:r w:rsidR="006D5F5F" w:rsidRPr="005D495E">
        <w:rPr>
          <w:rFonts w:hint="cs"/>
          <w:spacing w:val="-4"/>
          <w:rtl/>
        </w:rPr>
        <w:t>،</w:t>
      </w:r>
      <w:r w:rsidRPr="005D495E">
        <w:rPr>
          <w:rFonts w:hint="cs"/>
          <w:spacing w:val="-4"/>
          <w:rtl/>
        </w:rPr>
        <w:t xml:space="preserve"> به فریاد ورشکست</w:t>
      </w:r>
      <w:r w:rsidR="00C04E63" w:rsidRPr="005D495E">
        <w:rPr>
          <w:rFonts w:hint="eastAsia"/>
          <w:spacing w:val="-4"/>
          <w:rtl/>
        </w:rPr>
        <w:t>‌</w:t>
      </w:r>
      <w:r w:rsidRPr="005D495E">
        <w:rPr>
          <w:rFonts w:hint="cs"/>
          <w:spacing w:val="-4"/>
          <w:rtl/>
        </w:rPr>
        <w:t>گان رسیدن و مراعات حال مستضعفان و اهمیت قائل شدن برای آموزش مسلمان فریب خورده است. مخصوصاً در کشورهای</w:t>
      </w:r>
      <w:r w:rsidR="00A94924" w:rsidRPr="005D495E">
        <w:rPr>
          <w:rFonts w:hint="cs"/>
          <w:spacing w:val="-4"/>
          <w:rtl/>
        </w:rPr>
        <w:t xml:space="preserve"> </w:t>
      </w:r>
      <w:r w:rsidRPr="005D495E">
        <w:rPr>
          <w:rFonts w:hint="cs"/>
          <w:spacing w:val="-4"/>
          <w:rtl/>
        </w:rPr>
        <w:t>مسلمان نشین و فقیری که امکان تأمین</w:t>
      </w:r>
      <w:r w:rsidR="00A94924" w:rsidRPr="005D495E">
        <w:rPr>
          <w:rFonts w:hint="cs"/>
          <w:spacing w:val="-4"/>
          <w:rtl/>
        </w:rPr>
        <w:t xml:space="preserve"> </w:t>
      </w:r>
      <w:r w:rsidRPr="005D495E">
        <w:rPr>
          <w:rFonts w:hint="cs"/>
          <w:spacing w:val="-4"/>
          <w:rtl/>
        </w:rPr>
        <w:t>هزینه</w:t>
      </w:r>
      <w:r w:rsidRPr="005D495E">
        <w:rPr>
          <w:rFonts w:hint="eastAsia"/>
          <w:spacing w:val="-4"/>
          <w:rtl/>
        </w:rPr>
        <w:t>‌</w:t>
      </w:r>
      <w:r w:rsidR="00A84070" w:rsidRPr="005D495E">
        <w:rPr>
          <w:spacing w:val="-4"/>
          <w:rtl/>
        </w:rPr>
        <w:softHyphen/>
      </w:r>
      <w:r w:rsidR="00A84070" w:rsidRPr="005D495E">
        <w:rPr>
          <w:rFonts w:hint="cs"/>
          <w:spacing w:val="-4"/>
          <w:rtl/>
        </w:rPr>
        <w:t>های</w:t>
      </w:r>
      <w:r w:rsidRPr="005D495E">
        <w:rPr>
          <w:rFonts w:hint="cs"/>
          <w:spacing w:val="-4"/>
          <w:rtl/>
        </w:rPr>
        <w:t xml:space="preserve"> آموزشی، کمتر برای</w:t>
      </w:r>
      <w:r w:rsidR="00C04E63" w:rsidRPr="005D495E">
        <w:rPr>
          <w:rFonts w:hint="eastAsia"/>
          <w:spacing w:val="-4"/>
          <w:rtl/>
        </w:rPr>
        <w:t>‌</w:t>
      </w:r>
      <w:r w:rsidRPr="005D495E">
        <w:rPr>
          <w:rFonts w:hint="cs"/>
          <w:spacing w:val="-4"/>
          <w:rtl/>
        </w:rPr>
        <w:t>شان فراهم است. چاپ کتاب</w:t>
      </w:r>
      <w:r w:rsidR="00C04E63" w:rsidRPr="005D495E">
        <w:rPr>
          <w:rFonts w:hint="eastAsia"/>
          <w:spacing w:val="-4"/>
          <w:rtl/>
        </w:rPr>
        <w:t>‌</w:t>
      </w:r>
      <w:r w:rsidRPr="005D495E">
        <w:rPr>
          <w:rFonts w:hint="cs"/>
          <w:spacing w:val="-4"/>
          <w:rtl/>
        </w:rPr>
        <w:t xml:space="preserve">های مفید و وقف آنها برای مدارس دینی، مراعات حال </w:t>
      </w:r>
      <w:r w:rsidR="00C04E63" w:rsidRPr="005D495E">
        <w:rPr>
          <w:rFonts w:hint="cs"/>
          <w:spacing w:val="-4"/>
          <w:rtl/>
        </w:rPr>
        <w:t>یتیمان و بیوه</w:t>
      </w:r>
      <w:r w:rsidR="00A84070" w:rsidRPr="005D495E">
        <w:rPr>
          <w:spacing w:val="-4"/>
          <w:rtl/>
        </w:rPr>
        <w:softHyphen/>
      </w:r>
      <w:r w:rsidR="00C04E63" w:rsidRPr="005D495E">
        <w:rPr>
          <w:rFonts w:hint="cs"/>
          <w:spacing w:val="-4"/>
          <w:rtl/>
        </w:rPr>
        <w:t>زنان و از همه مهم</w:t>
      </w:r>
      <w:r w:rsidR="00C04E63" w:rsidRPr="005D495E">
        <w:rPr>
          <w:rFonts w:hint="eastAsia"/>
          <w:spacing w:val="-4"/>
          <w:rtl/>
        </w:rPr>
        <w:t>‌</w:t>
      </w:r>
      <w:r w:rsidRPr="005D495E">
        <w:rPr>
          <w:rFonts w:hint="cs"/>
          <w:spacing w:val="-4"/>
          <w:rtl/>
        </w:rPr>
        <w:t>تر تأمین نیازهای افراد خانواده</w:t>
      </w:r>
      <w:r w:rsidR="00F50CE2" w:rsidRPr="005D495E">
        <w:rPr>
          <w:rFonts w:hint="eastAsia"/>
          <w:spacing w:val="-4"/>
          <w:rtl/>
        </w:rPr>
        <w:t>‌ی</w:t>
      </w:r>
      <w:r w:rsidR="00F50CE2" w:rsidRPr="005D495E">
        <w:rPr>
          <w:rFonts w:hint="cs"/>
          <w:spacing w:val="-4"/>
          <w:rtl/>
        </w:rPr>
        <w:t xml:space="preserve"> نیز، جزو اولو</w:t>
      </w:r>
      <w:r w:rsidRPr="005D495E">
        <w:rPr>
          <w:rFonts w:hint="cs"/>
          <w:spacing w:val="-4"/>
          <w:rtl/>
        </w:rPr>
        <w:t>یت‌های</w:t>
      </w:r>
      <w:r w:rsidR="00A94924" w:rsidRPr="005D495E">
        <w:rPr>
          <w:rFonts w:hint="cs"/>
          <w:spacing w:val="-4"/>
          <w:rtl/>
        </w:rPr>
        <w:t xml:space="preserve"> </w:t>
      </w:r>
      <w:r w:rsidRPr="005D495E">
        <w:rPr>
          <w:rFonts w:hint="cs"/>
          <w:spacing w:val="-4"/>
          <w:rtl/>
        </w:rPr>
        <w:t xml:space="preserve">انفاق است. در حدیث نبوی آمده است که: </w:t>
      </w:r>
      <w:r w:rsidRPr="005D495E">
        <w:rPr>
          <w:rStyle w:val="Char8"/>
          <w:rFonts w:hint="cs"/>
          <w:spacing w:val="-4"/>
          <w:rtl/>
        </w:rPr>
        <w:t>«</w:t>
      </w:r>
      <w:r w:rsidRPr="005D495E">
        <w:rPr>
          <w:rFonts w:hint="cs"/>
          <w:spacing w:val="-4"/>
          <w:rtl/>
        </w:rPr>
        <w:t>هرگاه بنده‌ای برای خانواده‌ی خود نفقه‌ای</w:t>
      </w:r>
      <w:r w:rsidR="00A94924" w:rsidRPr="005D495E">
        <w:rPr>
          <w:rFonts w:hint="cs"/>
          <w:spacing w:val="-4"/>
          <w:rtl/>
        </w:rPr>
        <w:t xml:space="preserve"> </w:t>
      </w:r>
      <w:r w:rsidRPr="005D495E">
        <w:rPr>
          <w:rFonts w:hint="cs"/>
          <w:spacing w:val="-4"/>
          <w:rtl/>
        </w:rPr>
        <w:t>تأمین نماید</w:t>
      </w:r>
      <w:r w:rsidR="00A94924" w:rsidRPr="005D495E">
        <w:rPr>
          <w:rFonts w:hint="cs"/>
          <w:spacing w:val="-4"/>
          <w:rtl/>
        </w:rPr>
        <w:t xml:space="preserve"> </w:t>
      </w:r>
      <w:r w:rsidRPr="005D495E">
        <w:rPr>
          <w:rFonts w:hint="cs"/>
          <w:spacing w:val="-4"/>
          <w:rtl/>
        </w:rPr>
        <w:t>و این کار را</w:t>
      </w:r>
      <w:r w:rsidR="00A94924" w:rsidRPr="005D495E">
        <w:rPr>
          <w:rFonts w:hint="cs"/>
          <w:spacing w:val="-4"/>
          <w:rtl/>
        </w:rPr>
        <w:t xml:space="preserve"> </w:t>
      </w:r>
      <w:r w:rsidRPr="005D495E">
        <w:rPr>
          <w:rFonts w:hint="cs"/>
          <w:spacing w:val="-4"/>
          <w:rtl/>
        </w:rPr>
        <w:t>با محاسبه</w:t>
      </w:r>
      <w:r w:rsidR="00A94924" w:rsidRPr="005D495E">
        <w:rPr>
          <w:rFonts w:hint="cs"/>
          <w:spacing w:val="-4"/>
          <w:rtl/>
        </w:rPr>
        <w:t xml:space="preserve"> </w:t>
      </w:r>
      <w:r w:rsidRPr="005D495E">
        <w:rPr>
          <w:rFonts w:hint="cs"/>
          <w:spacing w:val="-4"/>
          <w:rtl/>
        </w:rPr>
        <w:t>و نیت رضای خدا انجام دهد، برای وی صدقه محسوب</w:t>
      </w:r>
      <w:r w:rsidR="00850650" w:rsidRPr="005D495E">
        <w:rPr>
          <w:rFonts w:hint="cs"/>
          <w:spacing w:val="-4"/>
          <w:rtl/>
        </w:rPr>
        <w:t xml:space="preserve"> می‌</w:t>
      </w:r>
      <w:r w:rsidRPr="005D495E">
        <w:rPr>
          <w:rFonts w:hint="cs"/>
          <w:spacing w:val="-4"/>
          <w:rtl/>
        </w:rPr>
        <w:t>گردد</w:t>
      </w:r>
      <w:r w:rsidRPr="005D495E">
        <w:rPr>
          <w:rStyle w:val="Char8"/>
          <w:rFonts w:hint="cs"/>
          <w:spacing w:val="-4"/>
          <w:rtl/>
        </w:rPr>
        <w:t>»</w:t>
      </w:r>
      <w:r w:rsidR="00BC0FD4" w:rsidRPr="005D495E">
        <w:rPr>
          <w:rFonts w:hint="cs"/>
          <w:spacing w:val="-4"/>
          <w:vertAlign w:val="superscript"/>
          <w:rtl/>
        </w:rPr>
        <w:t>(</w:t>
      </w:r>
      <w:r w:rsidR="00BC0FD4" w:rsidRPr="005D495E">
        <w:rPr>
          <w:rStyle w:val="FootnoteReference"/>
          <w:spacing w:val="-4"/>
          <w:rtl/>
        </w:rPr>
        <w:footnoteReference w:id="656"/>
      </w:r>
      <w:r w:rsidR="00BC0FD4" w:rsidRPr="005D495E">
        <w:rPr>
          <w:rFonts w:hint="cs"/>
          <w:spacing w:val="-4"/>
          <w:vertAlign w:val="superscript"/>
          <w:rtl/>
        </w:rPr>
        <w:t>)</w:t>
      </w:r>
      <w:r w:rsidRPr="005D495E">
        <w:rPr>
          <w:rFonts w:hint="cs"/>
          <w:spacing w:val="-4"/>
          <w:rtl/>
        </w:rPr>
        <w:t>.</w:t>
      </w:r>
    </w:p>
    <w:p w:rsidR="00027BBE" w:rsidRDefault="00027BBE" w:rsidP="00A84070">
      <w:pPr>
        <w:pStyle w:val="a8"/>
        <w:rPr>
          <w:rtl/>
        </w:rPr>
      </w:pPr>
      <w:r>
        <w:rPr>
          <w:rFonts w:hint="cs"/>
          <w:rtl/>
        </w:rPr>
        <w:t>انفاق در راه خدا که به صورت فرض و سنت ب</w:t>
      </w:r>
      <w:r w:rsidR="000F5F92">
        <w:rPr>
          <w:rFonts w:hint="cs"/>
          <w:rtl/>
        </w:rPr>
        <w:t>ه اموالی برخی از افراد</w:t>
      </w:r>
      <w:r w:rsidR="00A94924">
        <w:rPr>
          <w:rFonts w:hint="cs"/>
          <w:rtl/>
        </w:rPr>
        <w:t xml:space="preserve"> </w:t>
      </w:r>
      <w:r w:rsidR="000F5F92">
        <w:rPr>
          <w:rFonts w:hint="cs"/>
          <w:rtl/>
        </w:rPr>
        <w:t>تعلق می</w:t>
      </w:r>
      <w:r w:rsidR="000F5F92">
        <w:rPr>
          <w:rFonts w:hint="eastAsia"/>
          <w:rtl/>
        </w:rPr>
        <w:t>‌</w:t>
      </w:r>
      <w:r>
        <w:rPr>
          <w:rFonts w:hint="cs"/>
          <w:rtl/>
        </w:rPr>
        <w:t>گیرد، اساس ایجاد</w:t>
      </w:r>
      <w:r w:rsidR="00A94924">
        <w:rPr>
          <w:rFonts w:hint="cs"/>
          <w:rtl/>
        </w:rPr>
        <w:t xml:space="preserve"> </w:t>
      </w:r>
      <w:r>
        <w:rPr>
          <w:rFonts w:hint="cs"/>
          <w:rtl/>
        </w:rPr>
        <w:t>جامعه</w:t>
      </w:r>
      <w:r>
        <w:rPr>
          <w:rFonts w:hint="eastAsia"/>
          <w:rtl/>
        </w:rPr>
        <w:t>‌</w:t>
      </w:r>
      <w:r>
        <w:rPr>
          <w:rFonts w:hint="cs"/>
          <w:rtl/>
        </w:rPr>
        <w:t>ی اسلامی و هدف از آن محقق ساختن همبستگی اجتماعی میان افراد و پویا شد</w:t>
      </w:r>
      <w:r w:rsidR="00F50CE2">
        <w:rPr>
          <w:rFonts w:hint="cs"/>
          <w:rtl/>
        </w:rPr>
        <w:t>ن اقتصاد است که خود از طریق گرد</w:t>
      </w:r>
      <w:r>
        <w:rPr>
          <w:rFonts w:hint="cs"/>
          <w:rtl/>
        </w:rPr>
        <w:t>ش پول در میان گروه بسیاری از مردم حاصل</w:t>
      </w:r>
      <w:r w:rsidR="00850650">
        <w:rPr>
          <w:rFonts w:hint="cs"/>
          <w:rtl/>
        </w:rPr>
        <w:t xml:space="preserve"> می‌</w:t>
      </w:r>
      <w:r w:rsidR="00C04E63">
        <w:rPr>
          <w:rFonts w:hint="cs"/>
          <w:rtl/>
        </w:rPr>
        <w:t>شود</w:t>
      </w:r>
      <w:r>
        <w:rPr>
          <w:rFonts w:hint="cs"/>
          <w:rtl/>
        </w:rPr>
        <w:t xml:space="preserve"> و یکی از آثار آن، ایجاد حرکتی فعال در عرصه</w:t>
      </w:r>
      <w:r>
        <w:rPr>
          <w:rFonts w:hint="eastAsia"/>
          <w:rtl/>
        </w:rPr>
        <w:t>‌</w:t>
      </w:r>
      <w:r>
        <w:rPr>
          <w:rFonts w:hint="cs"/>
          <w:rtl/>
        </w:rPr>
        <w:t>ی خرید و فروش و معاملات است که در نتیجه‌ی افزایش</w:t>
      </w:r>
      <w:r w:rsidR="000F5F92">
        <w:rPr>
          <w:rFonts w:hint="cs"/>
          <w:rtl/>
        </w:rPr>
        <w:t xml:space="preserve"> قدرت خرید افراد جامعه،</w:t>
      </w:r>
      <w:r w:rsidR="00F50CE2">
        <w:rPr>
          <w:rFonts w:hint="cs"/>
          <w:rtl/>
        </w:rPr>
        <w:t xml:space="preserve"> </w:t>
      </w:r>
      <w:r w:rsidR="000F5F92">
        <w:rPr>
          <w:rFonts w:hint="cs"/>
          <w:rtl/>
        </w:rPr>
        <w:t>حاصل می</w:t>
      </w:r>
      <w:r w:rsidR="000F5F92">
        <w:rPr>
          <w:rFonts w:hint="eastAsia"/>
          <w:rtl/>
        </w:rPr>
        <w:t>‌</w:t>
      </w:r>
      <w:r>
        <w:rPr>
          <w:rFonts w:hint="cs"/>
          <w:rtl/>
        </w:rPr>
        <w:t>شود. به همین خاطر، اسلام بسیار تلاش نموده</w:t>
      </w:r>
      <w:r w:rsidR="00A84070">
        <w:rPr>
          <w:rtl/>
        </w:rPr>
        <w:softHyphen/>
      </w:r>
      <w:r w:rsidR="00A84070">
        <w:rPr>
          <w:rFonts w:hint="cs"/>
          <w:rtl/>
        </w:rPr>
        <w:t>است</w:t>
      </w:r>
      <w:r>
        <w:rPr>
          <w:rFonts w:hint="cs"/>
          <w:rtl/>
        </w:rPr>
        <w:t xml:space="preserve"> که ثروت را به طور عادلانه میان افراد توزیع نماید و پیروان خود را به مراعات حقوق</w:t>
      </w:r>
      <w:r w:rsidR="00A84070">
        <w:rPr>
          <w:rFonts w:hint="cs"/>
          <w:rtl/>
        </w:rPr>
        <w:t xml:space="preserve"> </w:t>
      </w:r>
      <w:r>
        <w:rPr>
          <w:rFonts w:hint="cs"/>
          <w:rtl/>
        </w:rPr>
        <w:t>عمومی در این</w:t>
      </w:r>
      <w:r w:rsidR="00A84070">
        <w:rPr>
          <w:rtl/>
        </w:rPr>
        <w:softHyphen/>
      </w:r>
      <w:r>
        <w:rPr>
          <w:rFonts w:hint="cs"/>
          <w:rtl/>
        </w:rPr>
        <w:t>باره وادار کند و برای این هدف، از اسراف و اتلاف اموال نهی کرده و انسان</w:t>
      </w:r>
      <w:r w:rsidR="00C04E63">
        <w:rPr>
          <w:rFonts w:hint="eastAsia"/>
          <w:rtl/>
        </w:rPr>
        <w:t>‌</w:t>
      </w:r>
      <w:r>
        <w:rPr>
          <w:rFonts w:hint="cs"/>
          <w:rtl/>
        </w:rPr>
        <w:t>های ناتوان را از تسلط بر اموال منع نموده و نظامی را برای ارث و میراث وضع نموده و از این طریق از محصور شدن اموال در دست فرزند بزرگ خانواده یا افراد مذکر جلوگیری کرده</w:t>
      </w:r>
      <w:r w:rsidR="00A84070">
        <w:rPr>
          <w:rtl/>
        </w:rPr>
        <w:softHyphen/>
      </w:r>
      <w:r>
        <w:rPr>
          <w:rFonts w:hint="cs"/>
          <w:rtl/>
        </w:rPr>
        <w:t>است و فایده و بهره‌ی اموا</w:t>
      </w:r>
      <w:r w:rsidR="000F5F92">
        <w:rPr>
          <w:rFonts w:hint="cs"/>
          <w:rtl/>
        </w:rPr>
        <w:t>ل را به تعداد زیادی از افراد می</w:t>
      </w:r>
      <w:r w:rsidR="000F5F92">
        <w:rPr>
          <w:rFonts w:hint="eastAsia"/>
          <w:rtl/>
        </w:rPr>
        <w:t>‌</w:t>
      </w:r>
      <w:r>
        <w:rPr>
          <w:rFonts w:hint="cs"/>
          <w:rtl/>
        </w:rPr>
        <w:t>رساند. ایجاد قوانینی برای زکات اموال هم با هدف بالا بردن سطح زندگی اقشار فقیر جامعه و کمک به مشارکت آنان در مالکیت و بهره وری و مصرف، صورت گرفته است و علاوه بر این موجب همبستگی افراد جامعه و محقق</w:t>
      </w:r>
      <w:r w:rsidR="00A94924">
        <w:rPr>
          <w:rFonts w:hint="cs"/>
          <w:rtl/>
        </w:rPr>
        <w:t xml:space="preserve"> </w:t>
      </w:r>
      <w:r>
        <w:rPr>
          <w:rFonts w:hint="cs"/>
          <w:rtl/>
        </w:rPr>
        <w:t>ساختن مودت و دوستی میان</w:t>
      </w:r>
      <w:r w:rsidR="00A94924">
        <w:rPr>
          <w:rFonts w:hint="cs"/>
          <w:rtl/>
        </w:rPr>
        <w:t xml:space="preserve"> </w:t>
      </w:r>
      <w:r>
        <w:rPr>
          <w:rFonts w:hint="cs"/>
          <w:rtl/>
        </w:rPr>
        <w:t>مسلمانان و تقویت حرکت اقتصادی</w:t>
      </w:r>
      <w:r w:rsidR="00850650">
        <w:rPr>
          <w:rFonts w:hint="cs"/>
          <w:rtl/>
        </w:rPr>
        <w:t xml:space="preserve"> می‌</w:t>
      </w:r>
      <w:r>
        <w:rPr>
          <w:rFonts w:hint="cs"/>
          <w:rtl/>
        </w:rPr>
        <w:t>شود.</w:t>
      </w:r>
    </w:p>
    <w:p w:rsidR="00027BBE" w:rsidRDefault="00027BBE" w:rsidP="00027BBE">
      <w:pPr>
        <w:pStyle w:val="a8"/>
        <w:rPr>
          <w:rtl/>
        </w:rPr>
      </w:pPr>
      <w:r>
        <w:rPr>
          <w:rFonts w:hint="cs"/>
          <w:rtl/>
        </w:rPr>
        <w:t>یکی از آثار مهم انفاق، در عرصه</w:t>
      </w:r>
      <w:r>
        <w:rPr>
          <w:rFonts w:hint="eastAsia"/>
          <w:rtl/>
        </w:rPr>
        <w:t>‌</w:t>
      </w:r>
      <w:r>
        <w:rPr>
          <w:rFonts w:hint="cs"/>
          <w:rtl/>
        </w:rPr>
        <w:t>ی اخلاق ظاهر</w:t>
      </w:r>
      <w:r w:rsidR="00850650">
        <w:rPr>
          <w:rFonts w:hint="cs"/>
          <w:rtl/>
        </w:rPr>
        <w:t xml:space="preserve"> می‌</w:t>
      </w:r>
      <w:r>
        <w:rPr>
          <w:rFonts w:hint="cs"/>
          <w:rtl/>
        </w:rPr>
        <w:t>شود و آن هم عبارت است از رها نمودن افراد از بیماری ب</w:t>
      </w:r>
      <w:r w:rsidR="00C04E63">
        <w:rPr>
          <w:rFonts w:hint="cs"/>
          <w:rtl/>
        </w:rPr>
        <w:t>ُ</w:t>
      </w:r>
      <w:r>
        <w:rPr>
          <w:rFonts w:hint="cs"/>
          <w:rtl/>
        </w:rPr>
        <w:t>خل. ب</w:t>
      </w:r>
      <w:r w:rsidR="00C04E63">
        <w:rPr>
          <w:rFonts w:hint="cs"/>
          <w:rtl/>
        </w:rPr>
        <w:t>ُ</w:t>
      </w:r>
      <w:r>
        <w:rPr>
          <w:rFonts w:hint="cs"/>
          <w:rtl/>
        </w:rPr>
        <w:t>خل یا به خاطر ترس از فقر و یا به خاطر مال دوستی صورت</w:t>
      </w:r>
      <w:r w:rsidR="00850650">
        <w:rPr>
          <w:rFonts w:hint="cs"/>
          <w:rtl/>
        </w:rPr>
        <w:t xml:space="preserve"> می‌</w:t>
      </w:r>
      <w:r>
        <w:rPr>
          <w:rFonts w:hint="cs"/>
          <w:rtl/>
        </w:rPr>
        <w:t>گیرد. انسان بخیل به جمع</w:t>
      </w:r>
      <w:r w:rsidR="00A36BA5">
        <w:rPr>
          <w:rFonts w:hint="cs"/>
          <w:rtl/>
        </w:rPr>
        <w:t xml:space="preserve">‌آوری </w:t>
      </w:r>
      <w:r>
        <w:rPr>
          <w:rFonts w:hint="cs"/>
          <w:rtl/>
        </w:rPr>
        <w:t>اموال</w:t>
      </w:r>
      <w:r w:rsidR="00850650">
        <w:rPr>
          <w:rFonts w:hint="cs"/>
          <w:rtl/>
        </w:rPr>
        <w:t xml:space="preserve"> می‌</w:t>
      </w:r>
      <w:r>
        <w:rPr>
          <w:rFonts w:hint="cs"/>
          <w:rtl/>
        </w:rPr>
        <w:t>پردازد، اما هیچ اثری از آن اموال در پوشاک</w:t>
      </w:r>
      <w:r w:rsidR="00A94924">
        <w:rPr>
          <w:rFonts w:hint="cs"/>
          <w:rtl/>
        </w:rPr>
        <w:t xml:space="preserve"> </w:t>
      </w:r>
      <w:r>
        <w:rPr>
          <w:rFonts w:hint="cs"/>
          <w:rtl/>
        </w:rPr>
        <w:t>و خوراک و مسکن او دیده</w:t>
      </w:r>
      <w:r w:rsidR="00850650">
        <w:rPr>
          <w:rFonts w:hint="cs"/>
          <w:rtl/>
        </w:rPr>
        <w:t xml:space="preserve"> نمی‌</w:t>
      </w:r>
      <w:r>
        <w:rPr>
          <w:rFonts w:hint="cs"/>
          <w:rtl/>
        </w:rPr>
        <w:t>شود. خدای متعال فرموده است:</w:t>
      </w:r>
    </w:p>
    <w:p w:rsidR="00027BBE" w:rsidRPr="00FD7FF4" w:rsidRDefault="00C84FD1" w:rsidP="0024385B">
      <w:pPr>
        <w:pStyle w:val="af1"/>
        <w:rPr>
          <w:rStyle w:val="Char4"/>
          <w:rtl/>
        </w:rPr>
      </w:pPr>
      <w:r w:rsidRPr="00AB7196">
        <w:rPr>
          <w:rStyle w:val="Char8"/>
          <w:rtl/>
        </w:rPr>
        <w:t>﴿</w:t>
      </w:r>
      <w:r w:rsidRPr="00C84FD1">
        <w:rPr>
          <w:rtl/>
        </w:rPr>
        <w:t xml:space="preserve">إِنَّ </w:t>
      </w:r>
      <w:r w:rsidRPr="00C84FD1">
        <w:rPr>
          <w:rFonts w:hint="cs"/>
          <w:rtl/>
        </w:rPr>
        <w:t>ٱ</w:t>
      </w:r>
      <w:r w:rsidRPr="00C84FD1">
        <w:rPr>
          <w:rFonts w:hint="eastAsia"/>
          <w:rtl/>
        </w:rPr>
        <w:t>لۡمُصَّدِّقِينَ</w:t>
      </w:r>
      <w:r w:rsidRPr="00C84FD1">
        <w:rPr>
          <w:rtl/>
        </w:rPr>
        <w:t xml:space="preserve"> وَ</w:t>
      </w:r>
      <w:r w:rsidRPr="00C84FD1">
        <w:rPr>
          <w:rFonts w:hint="cs"/>
          <w:rtl/>
        </w:rPr>
        <w:t>ٱ</w:t>
      </w:r>
      <w:r w:rsidRPr="00C84FD1">
        <w:rPr>
          <w:rFonts w:hint="eastAsia"/>
          <w:rtl/>
        </w:rPr>
        <w:t>لۡمُصَّدِّقَٰتِ</w:t>
      </w:r>
      <w:r w:rsidRPr="00C84FD1">
        <w:rPr>
          <w:rtl/>
        </w:rPr>
        <w:t xml:space="preserve"> وَأَقۡرَضُواْ </w:t>
      </w:r>
      <w:r w:rsidRPr="00C84FD1">
        <w:rPr>
          <w:rFonts w:hint="cs"/>
          <w:rtl/>
        </w:rPr>
        <w:t>ٱ</w:t>
      </w:r>
      <w:r w:rsidRPr="00C84FD1">
        <w:rPr>
          <w:rFonts w:hint="eastAsia"/>
          <w:rtl/>
        </w:rPr>
        <w:t>للَّهَ</w:t>
      </w:r>
      <w:r w:rsidRPr="00C84FD1">
        <w:rPr>
          <w:rtl/>
        </w:rPr>
        <w:t xml:space="preserve"> قَرۡضًا حَسَنٗا يُضَٰعَفُ لَهُمۡ وَلَهُمۡ أَجۡرٞ كَرِيمٞ١٨</w:t>
      </w:r>
      <w:r w:rsidRPr="00AB7196">
        <w:rPr>
          <w:rStyle w:val="Char8"/>
          <w:rFonts w:hint="cs"/>
          <w:rtl/>
        </w:rPr>
        <w:t>﴾</w:t>
      </w:r>
      <w:r w:rsidR="00027BBE">
        <w:rPr>
          <w:rFonts w:hint="cs"/>
          <w:rtl/>
        </w:rPr>
        <w:t xml:space="preserve"> </w:t>
      </w:r>
      <w:r w:rsidR="00027BBE" w:rsidRPr="00E05317">
        <w:rPr>
          <w:rStyle w:val="Char6"/>
          <w:rFonts w:hint="cs"/>
          <w:rtl/>
        </w:rPr>
        <w:t>[</w:t>
      </w:r>
      <w:r w:rsidR="00FD7FF4">
        <w:rPr>
          <w:rStyle w:val="Char6"/>
          <w:rFonts w:hint="cs"/>
          <w:rtl/>
        </w:rPr>
        <w:t>ال</w:t>
      </w:r>
      <w:r w:rsidR="00027BBE">
        <w:rPr>
          <w:rStyle w:val="Char6"/>
          <w:rFonts w:hint="cs"/>
          <w:rtl/>
        </w:rPr>
        <w:t>حدید: 18</w:t>
      </w:r>
      <w:r w:rsidR="00027BBE" w:rsidRPr="00E0531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E05317">
        <w:rPr>
          <w:rFonts w:hint="cs"/>
          <w:rtl/>
        </w:rPr>
        <w:t>مردان بخشنده و زنان بخشنده‌ای که به خدا قرض نیکویی</w:t>
      </w:r>
      <w:r w:rsidR="00850650">
        <w:rPr>
          <w:rFonts w:hint="cs"/>
          <w:rtl/>
        </w:rPr>
        <w:t xml:space="preserve"> می‌</w:t>
      </w:r>
      <w:r w:rsidRPr="00E05317">
        <w:rPr>
          <w:rFonts w:hint="cs"/>
          <w:rtl/>
        </w:rPr>
        <w:t>دهند برای ایشان چندین برابر</w:t>
      </w:r>
      <w:r w:rsidR="00850650">
        <w:rPr>
          <w:rFonts w:hint="cs"/>
          <w:rtl/>
        </w:rPr>
        <w:t xml:space="preserve"> می‌</w:t>
      </w:r>
      <w:r w:rsidRPr="00E05317">
        <w:rPr>
          <w:rFonts w:hint="cs"/>
          <w:rtl/>
        </w:rPr>
        <w:t>شود و مزد بزرگ و قابل توجهی دارند</w:t>
      </w:r>
      <w:r w:rsidRPr="00E11FF3">
        <w:rPr>
          <w:rStyle w:val="Char8"/>
          <w:rFonts w:hint="cs"/>
          <w:rtl/>
        </w:rPr>
        <w:t>»</w:t>
      </w:r>
      <w:r w:rsidR="00E30DC6" w:rsidRPr="00E30DC6">
        <w:rPr>
          <w:rStyle w:val="Char4"/>
          <w:rFonts w:hint="cs"/>
          <w:rtl/>
        </w:rPr>
        <w:t>.</w:t>
      </w:r>
    </w:p>
    <w:p w:rsidR="00027BBE" w:rsidRPr="00A631D8" w:rsidRDefault="00027BBE" w:rsidP="003F0703">
      <w:pPr>
        <w:pStyle w:val="a8"/>
        <w:rPr>
          <w:spacing w:val="-4"/>
          <w:rtl/>
        </w:rPr>
      </w:pPr>
      <w:r w:rsidRPr="00A631D8">
        <w:rPr>
          <w:rFonts w:hint="cs"/>
          <w:spacing w:val="-4"/>
          <w:rtl/>
        </w:rPr>
        <w:t xml:space="preserve">رسول گرامی اسلام </w:t>
      </w:r>
      <w:r w:rsidR="0071283C" w:rsidRPr="00A631D8">
        <w:rPr>
          <w:rFonts w:cs="CTraditional Arabic" w:hint="cs"/>
          <w:spacing w:val="-4"/>
          <w:rtl/>
        </w:rPr>
        <w:t>ج</w:t>
      </w:r>
      <w:r w:rsidRPr="00A631D8">
        <w:rPr>
          <w:rFonts w:hint="cs"/>
          <w:spacing w:val="-4"/>
          <w:rtl/>
        </w:rPr>
        <w:t xml:space="preserve"> بخل و آزمندی را به شدت مورد نکوهش</w:t>
      </w:r>
      <w:r w:rsidR="003F0703" w:rsidRPr="00A631D8">
        <w:rPr>
          <w:rFonts w:hint="cs"/>
          <w:spacing w:val="-4"/>
          <w:rtl/>
        </w:rPr>
        <w:t xml:space="preserve"> قرار داده و سخاوت و بخشش اموال</w:t>
      </w:r>
      <w:r w:rsidRPr="00A631D8">
        <w:rPr>
          <w:rFonts w:hint="cs"/>
          <w:spacing w:val="-4"/>
          <w:rtl/>
        </w:rPr>
        <w:t xml:space="preserve"> را در راه ستوده است، ایشان مثال‌های زیادی در این زمینه بیان فرموده که یکی از آنها چنین است: </w:t>
      </w:r>
      <w:r w:rsidRPr="00A631D8">
        <w:rPr>
          <w:rStyle w:val="Char8"/>
          <w:rFonts w:hint="cs"/>
          <w:spacing w:val="-4"/>
          <w:rtl/>
        </w:rPr>
        <w:t>«</w:t>
      </w:r>
      <w:r w:rsidRPr="00A631D8">
        <w:rPr>
          <w:rFonts w:hint="cs"/>
          <w:spacing w:val="-4"/>
          <w:rtl/>
        </w:rPr>
        <w:t>مثال صدقه دهنده و بخیل، مانند دو مردی است که لباس آهنی بر تن کرده باشند و آن لباس، از دست</w:t>
      </w:r>
      <w:r w:rsidR="00C04E63" w:rsidRPr="00A631D8">
        <w:rPr>
          <w:rFonts w:hint="eastAsia"/>
          <w:spacing w:val="-4"/>
          <w:rtl/>
        </w:rPr>
        <w:t>‌</w:t>
      </w:r>
      <w:r w:rsidRPr="00A631D8">
        <w:rPr>
          <w:rFonts w:hint="cs"/>
          <w:spacing w:val="-4"/>
          <w:rtl/>
        </w:rPr>
        <w:t>ها تا سینه و گلوی آنان را در بر گرفته باشد. شخص صدقه دهنده، هنگامی که صدقه</w:t>
      </w:r>
      <w:r w:rsidR="00850650" w:rsidRPr="00A631D8">
        <w:rPr>
          <w:rFonts w:hint="cs"/>
          <w:spacing w:val="-4"/>
          <w:rtl/>
        </w:rPr>
        <w:t xml:space="preserve"> می‌</w:t>
      </w:r>
      <w:r w:rsidRPr="00A631D8">
        <w:rPr>
          <w:rFonts w:hint="cs"/>
          <w:spacing w:val="-4"/>
          <w:rtl/>
        </w:rPr>
        <w:t>دهد، آن زره گشاده</w:t>
      </w:r>
      <w:r w:rsidR="00850650" w:rsidRPr="00A631D8">
        <w:rPr>
          <w:rFonts w:hint="cs"/>
          <w:spacing w:val="-4"/>
          <w:rtl/>
        </w:rPr>
        <w:t xml:space="preserve"> می‌</w:t>
      </w:r>
      <w:r w:rsidR="00C04E63" w:rsidRPr="00A631D8">
        <w:rPr>
          <w:rFonts w:hint="cs"/>
          <w:spacing w:val="-4"/>
          <w:rtl/>
        </w:rPr>
        <w:t xml:space="preserve">شود و تمام بدنش </w:t>
      </w:r>
      <w:r w:rsidRPr="00A631D8">
        <w:rPr>
          <w:rFonts w:hint="cs"/>
          <w:spacing w:val="-4"/>
          <w:rtl/>
        </w:rPr>
        <w:t>ر</w:t>
      </w:r>
      <w:r w:rsidR="00C04E63" w:rsidRPr="00A631D8">
        <w:rPr>
          <w:rFonts w:hint="cs"/>
          <w:spacing w:val="-4"/>
          <w:rtl/>
        </w:rPr>
        <w:t>ا</w:t>
      </w:r>
      <w:r w:rsidRPr="00A631D8">
        <w:rPr>
          <w:rFonts w:hint="cs"/>
          <w:spacing w:val="-4"/>
          <w:rtl/>
        </w:rPr>
        <w:t xml:space="preserve"> در بر</w:t>
      </w:r>
      <w:r w:rsidR="00850650" w:rsidRPr="00A631D8">
        <w:rPr>
          <w:rFonts w:hint="cs"/>
          <w:spacing w:val="-4"/>
          <w:rtl/>
        </w:rPr>
        <w:t>می‌</w:t>
      </w:r>
      <w:r w:rsidRPr="00A631D8">
        <w:rPr>
          <w:rFonts w:hint="cs"/>
          <w:spacing w:val="-4"/>
          <w:rtl/>
        </w:rPr>
        <w:t>گیرد، تا جای که انگشتانش</w:t>
      </w:r>
      <w:r w:rsidR="00A94924" w:rsidRPr="00A631D8">
        <w:rPr>
          <w:rFonts w:hint="cs"/>
          <w:spacing w:val="-4"/>
          <w:rtl/>
        </w:rPr>
        <w:t xml:space="preserve"> </w:t>
      </w:r>
      <w:r w:rsidRPr="00A631D8">
        <w:rPr>
          <w:rFonts w:hint="cs"/>
          <w:spacing w:val="-4"/>
          <w:rtl/>
        </w:rPr>
        <w:t>را در بر</w:t>
      </w:r>
      <w:r w:rsidR="00850650" w:rsidRPr="00A631D8">
        <w:rPr>
          <w:rFonts w:hint="cs"/>
          <w:spacing w:val="-4"/>
          <w:rtl/>
        </w:rPr>
        <w:t>می‌</w:t>
      </w:r>
      <w:r w:rsidRPr="00A631D8">
        <w:rPr>
          <w:rFonts w:hint="cs"/>
          <w:spacing w:val="-4"/>
          <w:rtl/>
        </w:rPr>
        <w:t>گیرد، بلکه رد پایش را نیز از بین</w:t>
      </w:r>
      <w:r w:rsidR="00850650" w:rsidRPr="00A631D8">
        <w:rPr>
          <w:rFonts w:hint="cs"/>
          <w:spacing w:val="-4"/>
          <w:rtl/>
        </w:rPr>
        <w:t xml:space="preserve"> می‌</w:t>
      </w:r>
      <w:r w:rsidRPr="00A631D8">
        <w:rPr>
          <w:rFonts w:hint="cs"/>
          <w:spacing w:val="-4"/>
          <w:rtl/>
        </w:rPr>
        <w:t>برد (یعنی گناهانش را محو</w:t>
      </w:r>
      <w:r w:rsidR="00850650" w:rsidRPr="00A631D8">
        <w:rPr>
          <w:rFonts w:hint="cs"/>
          <w:spacing w:val="-4"/>
          <w:rtl/>
        </w:rPr>
        <w:t xml:space="preserve"> می‌</w:t>
      </w:r>
      <w:r w:rsidRPr="00A631D8">
        <w:rPr>
          <w:rFonts w:hint="cs"/>
          <w:spacing w:val="-4"/>
          <w:rtl/>
        </w:rPr>
        <w:t>کند)، ولی بخیل، هنگامی که</w:t>
      </w:r>
      <w:r w:rsidR="00850650" w:rsidRPr="00A631D8">
        <w:rPr>
          <w:rFonts w:hint="cs"/>
          <w:spacing w:val="-4"/>
          <w:rtl/>
        </w:rPr>
        <w:t xml:space="preserve"> می‌</w:t>
      </w:r>
      <w:r w:rsidRPr="00A631D8">
        <w:rPr>
          <w:rFonts w:hint="cs"/>
          <w:spacing w:val="-4"/>
          <w:rtl/>
        </w:rPr>
        <w:t>خواهد چیزی</w:t>
      </w:r>
      <w:r w:rsidR="00C04E63" w:rsidRPr="00A631D8">
        <w:rPr>
          <w:rFonts w:hint="cs"/>
          <w:spacing w:val="-4"/>
          <w:rtl/>
        </w:rPr>
        <w:t xml:space="preserve"> انفاق کند، حلقه‌های آن زره تنگ</w:t>
      </w:r>
      <w:r w:rsidR="00C04E63" w:rsidRPr="00A631D8">
        <w:rPr>
          <w:rFonts w:hint="eastAsia"/>
          <w:spacing w:val="-4"/>
          <w:rtl/>
        </w:rPr>
        <w:t>‌</w:t>
      </w:r>
      <w:r w:rsidRPr="00A631D8">
        <w:rPr>
          <w:rFonts w:hint="cs"/>
          <w:spacing w:val="-4"/>
          <w:rtl/>
        </w:rPr>
        <w:t>تر</w:t>
      </w:r>
      <w:r w:rsidR="00850650" w:rsidRPr="00A631D8">
        <w:rPr>
          <w:rFonts w:hint="cs"/>
          <w:spacing w:val="-4"/>
          <w:rtl/>
        </w:rPr>
        <w:t xml:space="preserve"> می‌</w:t>
      </w:r>
      <w:r w:rsidR="00C04E63" w:rsidRPr="00A631D8">
        <w:rPr>
          <w:rFonts w:hint="cs"/>
          <w:spacing w:val="-4"/>
          <w:rtl/>
        </w:rPr>
        <w:t>شود و هر</w:t>
      </w:r>
      <w:r w:rsidRPr="00A631D8">
        <w:rPr>
          <w:rFonts w:hint="cs"/>
          <w:spacing w:val="-4"/>
          <w:rtl/>
        </w:rPr>
        <w:t>چه سعی</w:t>
      </w:r>
      <w:r w:rsidR="00850650" w:rsidRPr="00A631D8">
        <w:rPr>
          <w:rFonts w:hint="cs"/>
          <w:spacing w:val="-4"/>
          <w:rtl/>
        </w:rPr>
        <w:t xml:space="preserve"> می‌</w:t>
      </w:r>
      <w:r w:rsidRPr="00A631D8">
        <w:rPr>
          <w:rFonts w:hint="cs"/>
          <w:spacing w:val="-4"/>
          <w:rtl/>
        </w:rPr>
        <w:t>کند،</w:t>
      </w:r>
      <w:r w:rsidR="00850650" w:rsidRPr="00A631D8">
        <w:rPr>
          <w:rFonts w:hint="cs"/>
          <w:spacing w:val="-4"/>
          <w:rtl/>
        </w:rPr>
        <w:t xml:space="preserve"> نمی‌</w:t>
      </w:r>
      <w:r w:rsidR="00C04E63" w:rsidRPr="00A631D8">
        <w:rPr>
          <w:rFonts w:hint="cs"/>
          <w:spacing w:val="-4"/>
          <w:rtl/>
        </w:rPr>
        <w:t>تواند آن را گشاد</w:t>
      </w:r>
      <w:r w:rsidR="003F0703" w:rsidRPr="00A631D8">
        <w:rPr>
          <w:rFonts w:hint="cs"/>
          <w:spacing w:val="-4"/>
          <w:rtl/>
        </w:rPr>
        <w:t>ه</w:t>
      </w:r>
      <w:r w:rsidR="00C04E63" w:rsidRPr="00A631D8">
        <w:rPr>
          <w:rFonts w:hint="eastAsia"/>
          <w:spacing w:val="-4"/>
          <w:rtl/>
        </w:rPr>
        <w:t>‌</w:t>
      </w:r>
      <w:r w:rsidRPr="00A631D8">
        <w:rPr>
          <w:rFonts w:hint="cs"/>
          <w:spacing w:val="-4"/>
          <w:rtl/>
        </w:rPr>
        <w:t>تر نماید</w:t>
      </w:r>
      <w:r w:rsidRPr="00A631D8">
        <w:rPr>
          <w:rStyle w:val="Char8"/>
          <w:rFonts w:hint="cs"/>
          <w:spacing w:val="-4"/>
          <w:rtl/>
        </w:rPr>
        <w:t>»</w:t>
      </w:r>
      <w:r w:rsidR="00D526AF" w:rsidRPr="00A631D8">
        <w:rPr>
          <w:rFonts w:hint="cs"/>
          <w:spacing w:val="-4"/>
          <w:vertAlign w:val="superscript"/>
          <w:rtl/>
        </w:rPr>
        <w:t>(</w:t>
      </w:r>
      <w:r w:rsidR="00D526AF" w:rsidRPr="00A631D8">
        <w:rPr>
          <w:rStyle w:val="FootnoteReference"/>
          <w:spacing w:val="-4"/>
          <w:rtl/>
        </w:rPr>
        <w:footnoteReference w:id="657"/>
      </w:r>
      <w:r w:rsidR="00D526AF" w:rsidRPr="00A631D8">
        <w:rPr>
          <w:rFonts w:hint="cs"/>
          <w:spacing w:val="-4"/>
          <w:vertAlign w:val="superscript"/>
          <w:rtl/>
        </w:rPr>
        <w:t>)</w:t>
      </w:r>
      <w:r w:rsidRPr="00A631D8">
        <w:rPr>
          <w:rFonts w:hint="cs"/>
          <w:spacing w:val="-4"/>
          <w:rtl/>
        </w:rPr>
        <w:t xml:space="preserve">. ابو هریره که راوی حدیث است </w:t>
      </w:r>
      <w:r w:rsidR="00850650" w:rsidRPr="00A631D8">
        <w:rPr>
          <w:rFonts w:hint="cs"/>
          <w:spacing w:val="-4"/>
          <w:rtl/>
        </w:rPr>
        <w:t>می‌</w:t>
      </w:r>
      <w:r w:rsidRPr="00A631D8">
        <w:rPr>
          <w:rFonts w:hint="cs"/>
          <w:spacing w:val="-4"/>
          <w:rtl/>
        </w:rPr>
        <w:t xml:space="preserve">گوید: </w:t>
      </w:r>
      <w:r w:rsidRPr="00A631D8">
        <w:rPr>
          <w:rStyle w:val="Char8"/>
          <w:rFonts w:hint="cs"/>
          <w:spacing w:val="-4"/>
          <w:rtl/>
        </w:rPr>
        <w:t>«</w:t>
      </w:r>
      <w:r w:rsidRPr="00A631D8">
        <w:rPr>
          <w:rFonts w:hint="cs"/>
          <w:spacing w:val="-4"/>
          <w:rtl/>
        </w:rPr>
        <w:t xml:space="preserve">من رسول خدا </w:t>
      </w:r>
      <w:r w:rsidR="0071283C" w:rsidRPr="00A631D8">
        <w:rPr>
          <w:rFonts w:cs="CTraditional Arabic" w:hint="cs"/>
          <w:spacing w:val="-4"/>
          <w:rtl/>
        </w:rPr>
        <w:t>ج</w:t>
      </w:r>
      <w:r w:rsidRPr="00A631D8">
        <w:rPr>
          <w:rFonts w:hint="cs"/>
          <w:spacing w:val="-4"/>
          <w:rtl/>
        </w:rPr>
        <w:t xml:space="preserve"> را دیدم که فرمود: کاش</w:t>
      </w:r>
      <w:r w:rsidR="00850650" w:rsidRPr="00A631D8">
        <w:rPr>
          <w:rFonts w:hint="cs"/>
          <w:spacing w:val="-4"/>
          <w:rtl/>
        </w:rPr>
        <w:t xml:space="preserve"> می‌</w:t>
      </w:r>
      <w:r w:rsidRPr="00A631D8">
        <w:rPr>
          <w:rFonts w:hint="cs"/>
          <w:spacing w:val="-4"/>
          <w:rtl/>
        </w:rPr>
        <w:t>دیدید که شخص خسیس</w:t>
      </w:r>
      <w:r w:rsidR="00850650" w:rsidRPr="00A631D8">
        <w:rPr>
          <w:rFonts w:hint="cs"/>
          <w:spacing w:val="-4"/>
          <w:rtl/>
        </w:rPr>
        <w:t xml:space="preserve"> می‌</w:t>
      </w:r>
      <w:r w:rsidRPr="00A631D8">
        <w:rPr>
          <w:rFonts w:hint="cs"/>
          <w:spacing w:val="-4"/>
          <w:rtl/>
        </w:rPr>
        <w:t>کوشد تا لباسش را گشاده سازد اما</w:t>
      </w:r>
      <w:r w:rsidR="00850650" w:rsidRPr="00A631D8">
        <w:rPr>
          <w:rFonts w:hint="cs"/>
          <w:spacing w:val="-4"/>
          <w:rtl/>
        </w:rPr>
        <w:t xml:space="preserve"> نمی‌</w:t>
      </w:r>
      <w:r w:rsidRPr="00A631D8">
        <w:rPr>
          <w:rFonts w:hint="cs"/>
          <w:spacing w:val="-4"/>
          <w:rtl/>
        </w:rPr>
        <w:t>تواند.</w:t>
      </w:r>
    </w:p>
    <w:p w:rsidR="00027BBE" w:rsidRDefault="00027BBE" w:rsidP="00A84070">
      <w:pPr>
        <w:pStyle w:val="a8"/>
        <w:rPr>
          <w:rtl/>
        </w:rPr>
      </w:pPr>
      <w:r>
        <w:rPr>
          <w:rFonts w:hint="cs"/>
          <w:rtl/>
        </w:rPr>
        <w:t xml:space="preserve">ابن قیم </w:t>
      </w:r>
      <w:r w:rsidR="00C04E63">
        <w:rPr>
          <w:rFonts w:cs="CTraditional Arabic" w:hint="cs"/>
          <w:rtl/>
        </w:rPr>
        <w:t>/</w:t>
      </w:r>
      <w:r w:rsidRPr="00BC7E57">
        <w:rPr>
          <w:rFonts w:hint="cs"/>
          <w:rtl/>
        </w:rPr>
        <w:t xml:space="preserve"> در شرح و توضیح حدیث</w:t>
      </w:r>
      <w:r w:rsidR="00850650">
        <w:rPr>
          <w:rFonts w:hint="cs"/>
          <w:rtl/>
        </w:rPr>
        <w:t xml:space="preserve"> می‌</w:t>
      </w:r>
      <w:r w:rsidRPr="00BC7E57">
        <w:rPr>
          <w:rFonts w:hint="cs"/>
          <w:rtl/>
        </w:rPr>
        <w:t>گوید:</w:t>
      </w:r>
      <w:r w:rsidR="00C04E63">
        <w:rPr>
          <w:rFonts w:hint="cs"/>
          <w:rtl/>
        </w:rPr>
        <w:t xml:space="preserve"> چون انسان بخیل، از احسان</w:t>
      </w:r>
      <w:r>
        <w:rPr>
          <w:rFonts w:hint="cs"/>
          <w:rtl/>
        </w:rPr>
        <w:t xml:space="preserve"> و نیکوکاری باز مانده است، مجازاتی مشابه</w:t>
      </w:r>
      <w:r w:rsidR="00A94924">
        <w:rPr>
          <w:rFonts w:hint="cs"/>
          <w:rtl/>
        </w:rPr>
        <w:t xml:space="preserve"> </w:t>
      </w:r>
      <w:r w:rsidR="00C04E63">
        <w:rPr>
          <w:rFonts w:hint="cs"/>
          <w:rtl/>
        </w:rPr>
        <w:t xml:space="preserve">عمل </w:t>
      </w:r>
      <w:r w:rsidR="00A84070">
        <w:rPr>
          <w:rFonts w:hint="cs"/>
          <w:rtl/>
        </w:rPr>
        <w:t>آ</w:t>
      </w:r>
      <w:r w:rsidR="00C04E63">
        <w:rPr>
          <w:rFonts w:hint="cs"/>
          <w:rtl/>
        </w:rPr>
        <w:t>رد، یعنی سینه</w:t>
      </w:r>
      <w:r w:rsidR="00C04E63">
        <w:rPr>
          <w:rFonts w:hint="eastAsia"/>
          <w:rtl/>
        </w:rPr>
        <w:t>‌</w:t>
      </w:r>
      <w:r>
        <w:rPr>
          <w:rFonts w:hint="cs"/>
          <w:rtl/>
        </w:rPr>
        <w:t>اش تنگ</w:t>
      </w:r>
      <w:r w:rsidR="00A94924">
        <w:rPr>
          <w:rFonts w:hint="cs"/>
          <w:rtl/>
        </w:rPr>
        <w:t xml:space="preserve"> </w:t>
      </w:r>
      <w:r>
        <w:rPr>
          <w:rFonts w:hint="cs"/>
          <w:rtl/>
        </w:rPr>
        <w:t>و از وسعت و فراخی منع</w:t>
      </w:r>
      <w:r w:rsidR="00850650">
        <w:rPr>
          <w:rFonts w:hint="cs"/>
          <w:rtl/>
        </w:rPr>
        <w:t xml:space="preserve"> می‌</w:t>
      </w:r>
      <w:r>
        <w:rPr>
          <w:rFonts w:hint="cs"/>
          <w:rtl/>
        </w:rPr>
        <w:t>شود. او کوته نظر است و درون کوچکی دارد، بسیار کم شاد می‌شود و غم و اندوهش فراوان است و نزد</w:t>
      </w:r>
      <w:r w:rsidR="00C04E63">
        <w:rPr>
          <w:rFonts w:hint="cs"/>
          <w:rtl/>
        </w:rPr>
        <w:t>یک است که هیچ یک از نیا</w:t>
      </w:r>
      <w:r w:rsidR="00A84070">
        <w:rPr>
          <w:rFonts w:hint="cs"/>
          <w:rtl/>
        </w:rPr>
        <w:t>ز</w:t>
      </w:r>
      <w:r w:rsidR="00C04E63">
        <w:rPr>
          <w:rFonts w:hint="cs"/>
          <w:rtl/>
        </w:rPr>
        <w:t>هایش بر</w:t>
      </w:r>
      <w:r>
        <w:rPr>
          <w:rFonts w:hint="cs"/>
          <w:rtl/>
        </w:rPr>
        <w:t>آورده نشود و برای رسیدن به خواسته</w:t>
      </w:r>
      <w:r w:rsidR="00850650">
        <w:rPr>
          <w:rFonts w:hint="cs"/>
          <w:rtl/>
        </w:rPr>
        <w:t>‌ها</w:t>
      </w:r>
      <w:r>
        <w:rPr>
          <w:rFonts w:hint="cs"/>
          <w:rtl/>
        </w:rPr>
        <w:t>یش، هیچ کمکی دریافت ننماید</w:t>
      </w:r>
      <w:r w:rsidR="00433835" w:rsidRPr="00FD7FF4">
        <w:rPr>
          <w:rFonts w:hint="cs"/>
          <w:vertAlign w:val="superscript"/>
          <w:rtl/>
        </w:rPr>
        <w:t>(</w:t>
      </w:r>
      <w:r w:rsidR="00433835" w:rsidRPr="00FD7FF4">
        <w:rPr>
          <w:rStyle w:val="FootnoteReference"/>
          <w:rtl/>
        </w:rPr>
        <w:footnoteReference w:id="658"/>
      </w:r>
      <w:r w:rsidR="00433835" w:rsidRPr="00FD7FF4">
        <w:rPr>
          <w:rFonts w:hint="cs"/>
          <w:vertAlign w:val="superscript"/>
          <w:rtl/>
        </w:rPr>
        <w:t>)</w:t>
      </w:r>
      <w:r>
        <w:rPr>
          <w:rFonts w:hint="cs"/>
          <w:rtl/>
        </w:rPr>
        <w:t>.</w:t>
      </w:r>
    </w:p>
    <w:p w:rsidR="00027BBE" w:rsidRDefault="00027BBE" w:rsidP="00433835">
      <w:pPr>
        <w:pStyle w:val="a8"/>
        <w:rPr>
          <w:rtl/>
        </w:rPr>
      </w:pPr>
      <w:r>
        <w:rPr>
          <w:rFonts w:hint="cs"/>
          <w:rtl/>
        </w:rPr>
        <w:t xml:space="preserve">پیامبر </w:t>
      </w:r>
      <w:r w:rsidR="0071283C">
        <w:rPr>
          <w:rFonts w:cs="CTraditional Arabic" w:hint="cs"/>
          <w:rtl/>
        </w:rPr>
        <w:t>ج</w:t>
      </w:r>
      <w:r>
        <w:rPr>
          <w:rFonts w:hint="cs"/>
          <w:rtl/>
        </w:rPr>
        <w:t xml:space="preserve"> فوائد دیگری را هم برای انفاق بیان فرموده است: </w:t>
      </w:r>
      <w:r w:rsidRPr="00E11FF3">
        <w:rPr>
          <w:rStyle w:val="Char8"/>
          <w:rFonts w:hint="cs"/>
          <w:rtl/>
        </w:rPr>
        <w:t>«</w:t>
      </w:r>
      <w:r>
        <w:rPr>
          <w:rFonts w:hint="cs"/>
          <w:rtl/>
        </w:rPr>
        <w:t>من شما را به پرداخت صدقه امر</w:t>
      </w:r>
      <w:r w:rsidR="00850650">
        <w:rPr>
          <w:rFonts w:hint="cs"/>
          <w:rtl/>
        </w:rPr>
        <w:t xml:space="preserve"> می‌</w:t>
      </w:r>
      <w:r>
        <w:rPr>
          <w:rFonts w:hint="cs"/>
          <w:rtl/>
        </w:rPr>
        <w:t>کنم، [تأثیر انفاق برای رهایی از آتش] مانند این است که مردی توسط دشمنان اسیر گردد، دستانش را ببندند و به گردنش آویزان</w:t>
      </w:r>
      <w:r w:rsidR="00A94924">
        <w:rPr>
          <w:rFonts w:hint="cs"/>
          <w:rtl/>
        </w:rPr>
        <w:t xml:space="preserve"> </w:t>
      </w:r>
      <w:r>
        <w:rPr>
          <w:rFonts w:hint="cs"/>
          <w:rtl/>
        </w:rPr>
        <w:t>سازند و او را برای سر بریدن آماد</w:t>
      </w:r>
      <w:r w:rsidR="00C04E63">
        <w:rPr>
          <w:rFonts w:hint="cs"/>
          <w:rtl/>
        </w:rPr>
        <w:t>ه کنند. امام او بگوید: من هر</w:t>
      </w:r>
      <w:r>
        <w:rPr>
          <w:rFonts w:hint="cs"/>
          <w:rtl/>
        </w:rPr>
        <w:t>چه دارم فدای شما</w:t>
      </w:r>
      <w:r w:rsidR="00850650">
        <w:rPr>
          <w:rFonts w:hint="cs"/>
          <w:rtl/>
        </w:rPr>
        <w:t xml:space="preserve"> می‌</w:t>
      </w:r>
      <w:r>
        <w:rPr>
          <w:rFonts w:hint="cs"/>
          <w:rtl/>
        </w:rPr>
        <w:t>کنم، و به این ترتیب خود را از دست آنان</w:t>
      </w:r>
      <w:r w:rsidR="00850650">
        <w:rPr>
          <w:rFonts w:hint="cs"/>
          <w:rtl/>
        </w:rPr>
        <w:t xml:space="preserve"> می‌</w:t>
      </w:r>
      <w:r>
        <w:rPr>
          <w:rFonts w:hint="cs"/>
          <w:rtl/>
        </w:rPr>
        <w:t>رهاند</w:t>
      </w:r>
      <w:r w:rsidRPr="00E11FF3">
        <w:rPr>
          <w:rStyle w:val="Char8"/>
          <w:rFonts w:hint="cs"/>
          <w:rtl/>
        </w:rPr>
        <w:t>»</w:t>
      </w:r>
      <w:r w:rsidR="00433835" w:rsidRPr="00FD7FF4">
        <w:rPr>
          <w:rFonts w:hint="cs"/>
          <w:vertAlign w:val="superscript"/>
          <w:rtl/>
        </w:rPr>
        <w:t>(</w:t>
      </w:r>
      <w:r w:rsidR="00433835" w:rsidRPr="00FD7FF4">
        <w:rPr>
          <w:rStyle w:val="FootnoteReference"/>
          <w:rtl/>
        </w:rPr>
        <w:footnoteReference w:id="659"/>
      </w:r>
      <w:r w:rsidR="00433835" w:rsidRPr="00FD7FF4">
        <w:rPr>
          <w:rFonts w:hint="cs"/>
          <w:vertAlign w:val="superscript"/>
          <w:rtl/>
        </w:rPr>
        <w:t>)</w:t>
      </w:r>
      <w:r>
        <w:rPr>
          <w:rFonts w:hint="cs"/>
          <w:rtl/>
        </w:rPr>
        <w:t>.</w:t>
      </w:r>
    </w:p>
    <w:p w:rsidR="00027BBE" w:rsidRDefault="00027BBE" w:rsidP="00A631D8">
      <w:pPr>
        <w:pStyle w:val="a8"/>
        <w:widowControl w:val="0"/>
        <w:rPr>
          <w:rtl/>
        </w:rPr>
      </w:pPr>
      <w:r>
        <w:rPr>
          <w:rFonts w:hint="cs"/>
          <w:rtl/>
        </w:rPr>
        <w:t xml:space="preserve">همچنین فرموده است: </w:t>
      </w:r>
      <w:r w:rsidRPr="00E11FF3">
        <w:rPr>
          <w:rStyle w:val="Char8"/>
          <w:rFonts w:hint="cs"/>
          <w:rtl/>
        </w:rPr>
        <w:t>«</w:t>
      </w:r>
      <w:r>
        <w:rPr>
          <w:rFonts w:hint="cs"/>
          <w:rtl/>
        </w:rPr>
        <w:t>صدقه باعث فرو نشاندن آتش خشم پروردگار و جلوگیری</w:t>
      </w:r>
      <w:r w:rsidR="00A94924">
        <w:rPr>
          <w:rFonts w:hint="cs"/>
          <w:rtl/>
        </w:rPr>
        <w:t xml:space="preserve"> </w:t>
      </w:r>
      <w:r w:rsidR="00010DD2">
        <w:rPr>
          <w:rFonts w:hint="cs"/>
          <w:rtl/>
        </w:rPr>
        <w:t>از مرگ نا</w:t>
      </w:r>
      <w:r>
        <w:rPr>
          <w:rFonts w:hint="cs"/>
          <w:rtl/>
        </w:rPr>
        <w:t>خوشایند می‌شود</w:t>
      </w:r>
      <w:r w:rsidRPr="00E11FF3">
        <w:rPr>
          <w:rStyle w:val="Char8"/>
          <w:rFonts w:hint="cs"/>
          <w:rtl/>
        </w:rPr>
        <w:t>»</w:t>
      </w:r>
      <w:r w:rsidR="00433835" w:rsidRPr="00FD7FF4">
        <w:rPr>
          <w:rFonts w:hint="cs"/>
          <w:vertAlign w:val="superscript"/>
          <w:rtl/>
        </w:rPr>
        <w:t>(</w:t>
      </w:r>
      <w:r w:rsidR="00433835" w:rsidRPr="00FD7FF4">
        <w:rPr>
          <w:rStyle w:val="FootnoteReference"/>
          <w:rtl/>
        </w:rPr>
        <w:footnoteReference w:id="660"/>
      </w:r>
      <w:r w:rsidR="00433835" w:rsidRPr="00FD7FF4">
        <w:rPr>
          <w:rFonts w:hint="cs"/>
          <w:vertAlign w:val="superscript"/>
          <w:rtl/>
        </w:rPr>
        <w:t>)</w:t>
      </w:r>
      <w:r>
        <w:rPr>
          <w:rFonts w:hint="cs"/>
          <w:rtl/>
        </w:rPr>
        <w:t>.</w:t>
      </w:r>
    </w:p>
    <w:p w:rsidR="00027BBE" w:rsidRDefault="00027BBE" w:rsidP="005D495E">
      <w:pPr>
        <w:pStyle w:val="a8"/>
        <w:widowControl w:val="0"/>
        <w:rPr>
          <w:rtl/>
        </w:rPr>
      </w:pPr>
      <w:r>
        <w:rPr>
          <w:rFonts w:hint="cs"/>
          <w:rtl/>
        </w:rPr>
        <w:t xml:space="preserve">رسول خدا </w:t>
      </w:r>
      <w:r w:rsidR="0071283C">
        <w:rPr>
          <w:rFonts w:cs="CTraditional Arabic" w:hint="cs"/>
          <w:rtl/>
        </w:rPr>
        <w:t>ج</w:t>
      </w:r>
      <w:r>
        <w:rPr>
          <w:rFonts w:hint="cs"/>
          <w:rtl/>
        </w:rPr>
        <w:t xml:space="preserve"> در روز عید برای زنان خطبه خواند و فرمود: </w:t>
      </w:r>
      <w:r w:rsidRPr="00E11FF3">
        <w:rPr>
          <w:rStyle w:val="Char8"/>
          <w:rFonts w:hint="cs"/>
          <w:rtl/>
        </w:rPr>
        <w:t>«</w:t>
      </w:r>
      <w:r>
        <w:rPr>
          <w:rFonts w:hint="cs"/>
          <w:rtl/>
        </w:rPr>
        <w:t xml:space="preserve">ای </w:t>
      </w:r>
      <w:r w:rsidR="00010DD2">
        <w:rPr>
          <w:rFonts w:hint="cs"/>
          <w:rtl/>
        </w:rPr>
        <w:t>زنان</w:t>
      </w:r>
      <w:r>
        <w:rPr>
          <w:rFonts w:hint="cs"/>
          <w:rtl/>
        </w:rPr>
        <w:t>! صدقه بدهید، حتی از زینت آلات خود، زیرا</w:t>
      </w:r>
      <w:r w:rsidR="00850650">
        <w:rPr>
          <w:rFonts w:hint="cs"/>
          <w:rtl/>
        </w:rPr>
        <w:t xml:space="preserve"> می‌</w:t>
      </w:r>
      <w:r>
        <w:rPr>
          <w:rFonts w:hint="cs"/>
          <w:rtl/>
        </w:rPr>
        <w:t>بینیم که اکثر شما اهل آتش هستید</w:t>
      </w:r>
      <w:r w:rsidRPr="00E11FF3">
        <w:rPr>
          <w:rStyle w:val="Char8"/>
          <w:rFonts w:hint="cs"/>
          <w:rtl/>
        </w:rPr>
        <w:t>»</w:t>
      </w:r>
      <w:r w:rsidR="00CD265F" w:rsidRPr="00FD7FF4">
        <w:rPr>
          <w:rFonts w:hint="cs"/>
          <w:vertAlign w:val="superscript"/>
          <w:rtl/>
        </w:rPr>
        <w:t>(</w:t>
      </w:r>
      <w:r w:rsidR="00CD265F" w:rsidRPr="00FD7FF4">
        <w:rPr>
          <w:rStyle w:val="FootnoteReference"/>
          <w:rtl/>
        </w:rPr>
        <w:footnoteReference w:id="661"/>
      </w:r>
      <w:r w:rsidR="00CD265F" w:rsidRPr="00FD7FF4">
        <w:rPr>
          <w:rFonts w:hint="cs"/>
          <w:vertAlign w:val="superscript"/>
          <w:rtl/>
        </w:rPr>
        <w:t>)</w:t>
      </w:r>
      <w:r>
        <w:rPr>
          <w:rFonts w:hint="cs"/>
          <w:rtl/>
        </w:rPr>
        <w:t>.</w:t>
      </w:r>
    </w:p>
    <w:p w:rsidR="00027BBE" w:rsidRDefault="00027BBE" w:rsidP="005D495E">
      <w:pPr>
        <w:pStyle w:val="a8"/>
        <w:widowControl w:val="0"/>
        <w:rPr>
          <w:rtl/>
        </w:rPr>
      </w:pPr>
      <w:r>
        <w:rPr>
          <w:rFonts w:hint="cs"/>
          <w:rtl/>
        </w:rPr>
        <w:t xml:space="preserve">اصحاب رسول خدا </w:t>
      </w:r>
      <w:r w:rsidR="00010DD2">
        <w:rPr>
          <w:rFonts w:cs="CTraditional Arabic" w:hint="cs"/>
          <w:rtl/>
        </w:rPr>
        <w:t>ش</w:t>
      </w:r>
      <w:r>
        <w:rPr>
          <w:rFonts w:cs="CTraditional Arabic" w:hint="cs"/>
          <w:rtl/>
        </w:rPr>
        <w:t xml:space="preserve"> </w:t>
      </w:r>
      <w:r w:rsidRPr="00981DBC">
        <w:rPr>
          <w:rFonts w:hint="cs"/>
          <w:rtl/>
        </w:rPr>
        <w:t>به پرداخت صدقه‌های</w:t>
      </w:r>
      <w:r>
        <w:rPr>
          <w:rFonts w:hint="cs"/>
          <w:rtl/>
        </w:rPr>
        <w:t xml:space="preserve"> بزرگی اقدام</w:t>
      </w:r>
      <w:r w:rsidR="00850650">
        <w:rPr>
          <w:rFonts w:hint="cs"/>
          <w:rtl/>
        </w:rPr>
        <w:t xml:space="preserve"> می‌</w:t>
      </w:r>
      <w:r w:rsidR="00010DD2">
        <w:rPr>
          <w:rFonts w:hint="cs"/>
          <w:rtl/>
        </w:rPr>
        <w:t>کردند تا کاستی‌های جامعه ر</w:t>
      </w:r>
      <w:r w:rsidR="00A84070">
        <w:rPr>
          <w:rFonts w:hint="cs"/>
          <w:rtl/>
        </w:rPr>
        <w:t>ا</w:t>
      </w:r>
      <w:r w:rsidR="00010DD2">
        <w:rPr>
          <w:rFonts w:hint="cs"/>
          <w:rtl/>
        </w:rPr>
        <w:t xml:space="preserve"> بر</w:t>
      </w:r>
      <w:r>
        <w:rPr>
          <w:rFonts w:hint="cs"/>
          <w:rtl/>
        </w:rPr>
        <w:t>طرف سازند. اعمال جوان</w:t>
      </w:r>
      <w:r w:rsidR="00010DD2">
        <w:rPr>
          <w:rFonts w:hint="eastAsia"/>
          <w:rtl/>
        </w:rPr>
        <w:t>‌</w:t>
      </w:r>
      <w:r>
        <w:rPr>
          <w:rFonts w:hint="cs"/>
          <w:rtl/>
        </w:rPr>
        <w:t>مردانه، آماده سازی لشکر اسلام، نشر علم و ایجاد آبادانی از جمله اقدامات آنان بود. آنان</w:t>
      </w:r>
      <w:r w:rsidR="0071283C">
        <w:rPr>
          <w:rFonts w:hint="cs"/>
          <w:rtl/>
        </w:rPr>
        <w:t xml:space="preserve"> مردم را به پرداخت صدقات امر می</w:t>
      </w:r>
      <w:r w:rsidR="0071283C">
        <w:rPr>
          <w:rFonts w:hint="eastAsia"/>
          <w:rtl/>
        </w:rPr>
        <w:t>‌</w:t>
      </w:r>
      <w:r>
        <w:rPr>
          <w:rFonts w:hint="cs"/>
          <w:rtl/>
        </w:rPr>
        <w:t>کردند و همواره این شعار را در نظر داشتند</w:t>
      </w:r>
      <w:r w:rsidR="00010DD2">
        <w:rPr>
          <w:rFonts w:hint="cs"/>
          <w:rtl/>
        </w:rPr>
        <w:t>:</w:t>
      </w:r>
    </w:p>
    <w:p w:rsidR="00027BBE" w:rsidRPr="00FD7FF4" w:rsidRDefault="00C84FD1" w:rsidP="0024385B">
      <w:pPr>
        <w:pStyle w:val="af1"/>
        <w:rPr>
          <w:rStyle w:val="Char4"/>
          <w:rtl/>
        </w:rPr>
      </w:pPr>
      <w:r w:rsidRPr="00AB7196">
        <w:rPr>
          <w:rStyle w:val="Char8"/>
          <w:rtl/>
        </w:rPr>
        <w:t>﴿</w:t>
      </w:r>
      <w:r w:rsidRPr="00C84FD1">
        <w:rPr>
          <w:rtl/>
        </w:rPr>
        <w:t>وَمَن يُوقَ شُحَّ نَفۡسِهِ</w:t>
      </w:r>
      <w:r w:rsidRPr="00C84FD1">
        <w:rPr>
          <w:rFonts w:hint="cs"/>
          <w:rtl/>
        </w:rPr>
        <w:t>ۦ</w:t>
      </w:r>
      <w:r w:rsidRPr="00C84FD1">
        <w:rPr>
          <w:rtl/>
        </w:rPr>
        <w:t xml:space="preserve"> فَأُوْلَٰٓئِكَ هُمُ </w:t>
      </w:r>
      <w:r w:rsidRPr="00C84FD1">
        <w:rPr>
          <w:rFonts w:hint="cs"/>
          <w:rtl/>
        </w:rPr>
        <w:t>ٱ</w:t>
      </w:r>
      <w:r w:rsidRPr="00C84FD1">
        <w:rPr>
          <w:rFonts w:hint="eastAsia"/>
          <w:rtl/>
        </w:rPr>
        <w:t>لۡمُفۡلِحُون</w:t>
      </w:r>
      <w:r w:rsidRPr="00AB7196">
        <w:rPr>
          <w:rStyle w:val="Char8"/>
          <w:rFonts w:hint="cs"/>
          <w:rtl/>
        </w:rPr>
        <w:t>﴾</w:t>
      </w:r>
      <w:r w:rsidR="00027BBE">
        <w:rPr>
          <w:rFonts w:hint="cs"/>
          <w:rtl/>
        </w:rPr>
        <w:t xml:space="preserve"> </w:t>
      </w:r>
      <w:r w:rsidR="00027BBE" w:rsidRPr="00981DBC">
        <w:rPr>
          <w:rStyle w:val="Char6"/>
          <w:rFonts w:hint="cs"/>
          <w:rtl/>
        </w:rPr>
        <w:t>[</w:t>
      </w:r>
      <w:r w:rsidR="00FD7FF4">
        <w:rPr>
          <w:rStyle w:val="Char6"/>
          <w:rFonts w:hint="cs"/>
          <w:rtl/>
        </w:rPr>
        <w:t>ال</w:t>
      </w:r>
      <w:r w:rsidR="00027BBE">
        <w:rPr>
          <w:rStyle w:val="Char6"/>
          <w:rFonts w:hint="cs"/>
          <w:rtl/>
        </w:rPr>
        <w:t>حشر: 9</w:t>
      </w:r>
      <w:r w:rsidR="00027BBE" w:rsidRPr="00981DBC">
        <w:rPr>
          <w:rStyle w:val="Char6"/>
          <w:rFonts w:hint="cs"/>
          <w:rtl/>
        </w:rPr>
        <w:t>]</w:t>
      </w:r>
      <w:r w:rsidR="00027BBE" w:rsidRPr="00D56774">
        <w:rPr>
          <w:rStyle w:val="Char4"/>
          <w:rFonts w:hint="cs"/>
          <w:rtl/>
        </w:rPr>
        <w:t>.</w:t>
      </w:r>
    </w:p>
    <w:p w:rsidR="00E30DC6" w:rsidRPr="00E30DC6" w:rsidRDefault="00027BBE" w:rsidP="00A84070">
      <w:pPr>
        <w:pStyle w:val="ab"/>
        <w:rPr>
          <w:rStyle w:val="Char4"/>
          <w:rtl/>
        </w:rPr>
      </w:pPr>
      <w:r w:rsidRPr="00E11FF3">
        <w:rPr>
          <w:rStyle w:val="Char8"/>
          <w:rFonts w:hint="cs"/>
          <w:rtl/>
        </w:rPr>
        <w:t>«</w:t>
      </w:r>
      <w:r w:rsidR="00A84070" w:rsidRPr="00A84070">
        <w:rPr>
          <w:rFonts w:hint="cs"/>
          <w:rtl/>
        </w:rPr>
        <w:t>کسانی‌که از بخل (و حرص) نفس خویش باز داشته شده‌اند، پس آن‌ها راستگارانند</w:t>
      </w:r>
      <w:r w:rsidRPr="00E11FF3">
        <w:rPr>
          <w:rStyle w:val="Char8"/>
          <w:rFonts w:hint="cs"/>
          <w:rtl/>
        </w:rPr>
        <w:t>»</w:t>
      </w:r>
      <w:r w:rsidR="00E30DC6" w:rsidRPr="00E30DC6">
        <w:rPr>
          <w:rStyle w:val="Char4"/>
          <w:rFonts w:hint="cs"/>
          <w:rtl/>
        </w:rPr>
        <w:t>.</w:t>
      </w:r>
    </w:p>
    <w:p w:rsidR="00027BBE" w:rsidRDefault="00027BBE" w:rsidP="00CD265F">
      <w:pPr>
        <w:pStyle w:val="a8"/>
        <w:rPr>
          <w:rtl/>
        </w:rPr>
      </w:pPr>
      <w:r>
        <w:rPr>
          <w:rFonts w:hint="cs"/>
          <w:rtl/>
        </w:rPr>
        <w:t xml:space="preserve">عمر </w:t>
      </w:r>
      <w:r w:rsidR="0071283C">
        <w:rPr>
          <w:rFonts w:cs="CTraditional Arabic" w:hint="cs"/>
          <w:rtl/>
        </w:rPr>
        <w:t>س</w:t>
      </w:r>
      <w:r w:rsidR="00850650">
        <w:rPr>
          <w:rFonts w:hint="cs"/>
          <w:rtl/>
        </w:rPr>
        <w:t xml:space="preserve"> می‌</w:t>
      </w:r>
      <w:r>
        <w:rPr>
          <w:rFonts w:hint="cs"/>
          <w:rtl/>
        </w:rPr>
        <w:t>گفت: برای من بیان شده</w:t>
      </w:r>
      <w:r w:rsidR="00A332EE">
        <w:rPr>
          <w:rtl/>
        </w:rPr>
        <w:softHyphen/>
      </w:r>
      <w:r w:rsidR="00A332EE">
        <w:rPr>
          <w:rFonts w:hint="cs"/>
          <w:rtl/>
        </w:rPr>
        <w:t>است</w:t>
      </w:r>
      <w:r>
        <w:rPr>
          <w:rFonts w:hint="cs"/>
          <w:rtl/>
        </w:rPr>
        <w:t xml:space="preserve"> که اعمال انسان [در روز قیامت] بر یکدیگر تفاخر</w:t>
      </w:r>
      <w:r w:rsidR="00850650">
        <w:rPr>
          <w:rFonts w:hint="cs"/>
          <w:rtl/>
        </w:rPr>
        <w:t xml:space="preserve"> می‌</w:t>
      </w:r>
      <w:r>
        <w:rPr>
          <w:rFonts w:hint="cs"/>
          <w:rtl/>
        </w:rPr>
        <w:t>کنند و صدقه</w:t>
      </w:r>
      <w:r w:rsidR="00850650">
        <w:rPr>
          <w:rFonts w:hint="cs"/>
          <w:rtl/>
        </w:rPr>
        <w:t xml:space="preserve"> می‌</w:t>
      </w:r>
      <w:r>
        <w:rPr>
          <w:rFonts w:hint="cs"/>
          <w:rtl/>
        </w:rPr>
        <w:t>گوید: من برترین اعمال هستم</w:t>
      </w:r>
      <w:r w:rsidR="00CD265F" w:rsidRPr="00FD7FF4">
        <w:rPr>
          <w:rFonts w:hint="cs"/>
          <w:vertAlign w:val="superscript"/>
          <w:rtl/>
        </w:rPr>
        <w:t>(</w:t>
      </w:r>
      <w:r w:rsidR="00CD265F" w:rsidRPr="00FD7FF4">
        <w:rPr>
          <w:rStyle w:val="FootnoteReference"/>
          <w:rtl/>
        </w:rPr>
        <w:footnoteReference w:id="662"/>
      </w:r>
      <w:r w:rsidR="00CD265F" w:rsidRPr="00FD7FF4">
        <w:rPr>
          <w:rFonts w:hint="cs"/>
          <w:vertAlign w:val="superscript"/>
          <w:rtl/>
        </w:rPr>
        <w:t>)</w:t>
      </w:r>
      <w:r>
        <w:rPr>
          <w:rFonts w:hint="cs"/>
          <w:rtl/>
        </w:rPr>
        <w:t xml:space="preserve">، در یک روایت آمده که یکی از اصحاب </w:t>
      </w:r>
      <w:r w:rsidR="00010DD2">
        <w:rPr>
          <w:rFonts w:hint="cs"/>
          <w:rtl/>
        </w:rPr>
        <w:t>-</w:t>
      </w:r>
      <w:r>
        <w:rPr>
          <w:rFonts w:hint="cs"/>
          <w:rtl/>
        </w:rPr>
        <w:t xml:space="preserve"> عبدالرحمن بن عوف یا سعد ابی وقاص - مشغول</w:t>
      </w:r>
      <w:r w:rsidR="003F0703">
        <w:rPr>
          <w:rFonts w:hint="cs"/>
          <w:rtl/>
        </w:rPr>
        <w:t>ِ</w:t>
      </w:r>
      <w:r>
        <w:rPr>
          <w:rFonts w:hint="cs"/>
          <w:rtl/>
        </w:rPr>
        <w:t xml:space="preserve"> طواف خانه</w:t>
      </w:r>
      <w:r>
        <w:rPr>
          <w:rFonts w:hint="eastAsia"/>
          <w:rtl/>
        </w:rPr>
        <w:t>‌</w:t>
      </w:r>
      <w:r>
        <w:rPr>
          <w:rFonts w:hint="cs"/>
          <w:rtl/>
        </w:rPr>
        <w:t>ی خدا بود و فقط این دعا را</w:t>
      </w:r>
      <w:r w:rsidR="00850650">
        <w:rPr>
          <w:rFonts w:hint="cs"/>
          <w:rtl/>
        </w:rPr>
        <w:t xml:space="preserve"> می‌</w:t>
      </w:r>
      <w:r>
        <w:rPr>
          <w:rFonts w:hint="cs"/>
          <w:rtl/>
        </w:rPr>
        <w:t xml:space="preserve">خواند: </w:t>
      </w:r>
      <w:r w:rsidRPr="00E11FF3">
        <w:rPr>
          <w:rStyle w:val="Char8"/>
          <w:rFonts w:hint="cs"/>
          <w:rtl/>
        </w:rPr>
        <w:t>«</w:t>
      </w:r>
      <w:r w:rsidR="001126DE" w:rsidRPr="001126DE">
        <w:rPr>
          <w:rStyle w:val="Char3"/>
          <w:rFonts w:hint="eastAsia"/>
          <w:rtl/>
        </w:rPr>
        <w:t>رب</w:t>
      </w:r>
      <w:r w:rsidR="00010DD2">
        <w:rPr>
          <w:rStyle w:val="Char3"/>
          <w:rFonts w:hint="cs"/>
          <w:rtl/>
        </w:rPr>
        <w:t>ِّ</w:t>
      </w:r>
      <w:r w:rsidR="001126DE" w:rsidRPr="001126DE">
        <w:rPr>
          <w:rStyle w:val="Char3"/>
          <w:rtl/>
        </w:rPr>
        <w:t xml:space="preserve"> </w:t>
      </w:r>
      <w:r w:rsidR="001126DE" w:rsidRPr="001126DE">
        <w:rPr>
          <w:rStyle w:val="Char3"/>
          <w:rFonts w:hint="eastAsia"/>
          <w:rtl/>
        </w:rPr>
        <w:t>ق</w:t>
      </w:r>
      <w:r w:rsidR="00010DD2">
        <w:rPr>
          <w:rStyle w:val="Char3"/>
          <w:rFonts w:hint="cs"/>
          <w:rtl/>
        </w:rPr>
        <w:t>ِ</w:t>
      </w:r>
      <w:r w:rsidR="001126DE" w:rsidRPr="001126DE">
        <w:rPr>
          <w:rStyle w:val="Char3"/>
          <w:rFonts w:hint="eastAsia"/>
          <w:rtl/>
        </w:rPr>
        <w:t>ني</w:t>
      </w:r>
      <w:r w:rsidR="001126DE" w:rsidRPr="001126DE">
        <w:rPr>
          <w:rStyle w:val="Char3"/>
          <w:rtl/>
        </w:rPr>
        <w:t xml:space="preserve"> </w:t>
      </w:r>
      <w:r w:rsidR="001126DE" w:rsidRPr="001126DE">
        <w:rPr>
          <w:rStyle w:val="Char3"/>
          <w:rFonts w:hint="eastAsia"/>
          <w:rtl/>
        </w:rPr>
        <w:t>ش</w:t>
      </w:r>
      <w:r w:rsidR="00010DD2">
        <w:rPr>
          <w:rStyle w:val="Char3"/>
          <w:rFonts w:hint="cs"/>
          <w:rtl/>
        </w:rPr>
        <w:t>ُ</w:t>
      </w:r>
      <w:r w:rsidR="001126DE" w:rsidRPr="001126DE">
        <w:rPr>
          <w:rStyle w:val="Char3"/>
          <w:rFonts w:hint="eastAsia"/>
          <w:rtl/>
        </w:rPr>
        <w:t>ح</w:t>
      </w:r>
      <w:r w:rsidR="00010DD2">
        <w:rPr>
          <w:rStyle w:val="Char3"/>
          <w:rFonts w:hint="cs"/>
          <w:rtl/>
        </w:rPr>
        <w:t>َّ</w:t>
      </w:r>
      <w:r w:rsidR="001126DE" w:rsidRPr="001126DE">
        <w:rPr>
          <w:rStyle w:val="Char3"/>
          <w:rtl/>
        </w:rPr>
        <w:t xml:space="preserve"> </w:t>
      </w:r>
      <w:r w:rsidR="001126DE" w:rsidRPr="001126DE">
        <w:rPr>
          <w:rStyle w:val="Char3"/>
          <w:rFonts w:hint="eastAsia"/>
          <w:rtl/>
        </w:rPr>
        <w:t>ن</w:t>
      </w:r>
      <w:r w:rsidR="00010DD2">
        <w:rPr>
          <w:rStyle w:val="Char3"/>
          <w:rFonts w:hint="cs"/>
          <w:rtl/>
        </w:rPr>
        <w:t>َ</w:t>
      </w:r>
      <w:r w:rsidR="001126DE" w:rsidRPr="001126DE">
        <w:rPr>
          <w:rStyle w:val="Char3"/>
          <w:rFonts w:hint="eastAsia"/>
          <w:rtl/>
        </w:rPr>
        <w:t>فسي</w:t>
      </w:r>
      <w:r w:rsidR="001126DE">
        <w:rPr>
          <w:rStyle w:val="Char3"/>
          <w:rFonts w:hint="cs"/>
          <w:rtl/>
        </w:rPr>
        <w:t>،</w:t>
      </w:r>
      <w:r w:rsidR="00A94924">
        <w:rPr>
          <w:rStyle w:val="Char3"/>
          <w:rFonts w:hint="cs"/>
          <w:rtl/>
        </w:rPr>
        <w:t xml:space="preserve"> </w:t>
      </w:r>
      <w:r w:rsidR="001126DE" w:rsidRPr="001126DE">
        <w:rPr>
          <w:rStyle w:val="Char3"/>
          <w:rFonts w:hint="eastAsia"/>
          <w:rtl/>
        </w:rPr>
        <w:t>ر</w:t>
      </w:r>
      <w:r w:rsidR="00010DD2">
        <w:rPr>
          <w:rStyle w:val="Char3"/>
          <w:rFonts w:hint="cs"/>
          <w:rtl/>
        </w:rPr>
        <w:t>َ</w:t>
      </w:r>
      <w:r w:rsidR="001126DE" w:rsidRPr="001126DE">
        <w:rPr>
          <w:rStyle w:val="Char3"/>
          <w:rFonts w:hint="eastAsia"/>
          <w:rtl/>
        </w:rPr>
        <w:t>ب</w:t>
      </w:r>
      <w:r w:rsidR="00010DD2">
        <w:rPr>
          <w:rStyle w:val="Char3"/>
          <w:rFonts w:hint="cs"/>
          <w:rtl/>
        </w:rPr>
        <w:t>ِّ</w:t>
      </w:r>
      <w:r w:rsidR="001126DE" w:rsidRPr="001126DE">
        <w:rPr>
          <w:rStyle w:val="Char3"/>
          <w:rtl/>
        </w:rPr>
        <w:t xml:space="preserve"> </w:t>
      </w:r>
      <w:r w:rsidR="001126DE" w:rsidRPr="001126DE">
        <w:rPr>
          <w:rStyle w:val="Char3"/>
          <w:rFonts w:hint="eastAsia"/>
          <w:rtl/>
        </w:rPr>
        <w:t>ق</w:t>
      </w:r>
      <w:r w:rsidR="00010DD2">
        <w:rPr>
          <w:rStyle w:val="Char3"/>
          <w:rFonts w:hint="cs"/>
          <w:rtl/>
        </w:rPr>
        <w:t>ِ</w:t>
      </w:r>
      <w:r w:rsidR="001126DE" w:rsidRPr="001126DE">
        <w:rPr>
          <w:rStyle w:val="Char3"/>
          <w:rFonts w:hint="eastAsia"/>
          <w:rtl/>
        </w:rPr>
        <w:t>ني</w:t>
      </w:r>
      <w:r w:rsidR="001126DE" w:rsidRPr="001126DE">
        <w:rPr>
          <w:rStyle w:val="Char3"/>
          <w:rtl/>
        </w:rPr>
        <w:t xml:space="preserve"> </w:t>
      </w:r>
      <w:r w:rsidR="001126DE" w:rsidRPr="001126DE">
        <w:rPr>
          <w:rStyle w:val="Char3"/>
          <w:rFonts w:hint="eastAsia"/>
          <w:rtl/>
        </w:rPr>
        <w:t>ش</w:t>
      </w:r>
      <w:r w:rsidR="00010DD2">
        <w:rPr>
          <w:rStyle w:val="Char3"/>
          <w:rFonts w:hint="cs"/>
          <w:rtl/>
        </w:rPr>
        <w:t>ُ</w:t>
      </w:r>
      <w:r w:rsidR="001126DE" w:rsidRPr="001126DE">
        <w:rPr>
          <w:rStyle w:val="Char3"/>
          <w:rFonts w:hint="eastAsia"/>
          <w:rtl/>
        </w:rPr>
        <w:t>ح</w:t>
      </w:r>
      <w:r w:rsidR="00010DD2">
        <w:rPr>
          <w:rStyle w:val="Char3"/>
          <w:rFonts w:hint="cs"/>
          <w:rtl/>
        </w:rPr>
        <w:t>َّ</w:t>
      </w:r>
      <w:r w:rsidR="001126DE" w:rsidRPr="001126DE">
        <w:rPr>
          <w:rStyle w:val="Char3"/>
          <w:rtl/>
        </w:rPr>
        <w:t xml:space="preserve"> </w:t>
      </w:r>
      <w:r w:rsidR="001126DE" w:rsidRPr="001126DE">
        <w:rPr>
          <w:rStyle w:val="Char3"/>
          <w:rFonts w:hint="eastAsia"/>
          <w:rtl/>
        </w:rPr>
        <w:t>ن</w:t>
      </w:r>
      <w:r w:rsidR="00010DD2">
        <w:rPr>
          <w:rStyle w:val="Char3"/>
          <w:rFonts w:hint="cs"/>
          <w:rtl/>
        </w:rPr>
        <w:t>َ</w:t>
      </w:r>
      <w:r w:rsidR="001126DE" w:rsidRPr="001126DE">
        <w:rPr>
          <w:rStyle w:val="Char3"/>
          <w:rFonts w:hint="eastAsia"/>
          <w:rtl/>
        </w:rPr>
        <w:t>فسي</w:t>
      </w:r>
      <w:r w:rsidRPr="00E11FF3">
        <w:rPr>
          <w:rStyle w:val="Char8"/>
          <w:rFonts w:hint="cs"/>
          <w:rtl/>
        </w:rPr>
        <w:t>»</w:t>
      </w:r>
      <w:r>
        <w:rPr>
          <w:rFonts w:hint="cs"/>
          <w:rtl/>
        </w:rPr>
        <w:t xml:space="preserve">. یعنی خداوندا مرا در برابر بخیلی نفسم محافظت بفرما. به او گفته شد: آیا غیر از این دعای </w:t>
      </w:r>
      <w:r w:rsidR="003F0703">
        <w:rPr>
          <w:rFonts w:hint="cs"/>
          <w:rtl/>
        </w:rPr>
        <w:t>د</w:t>
      </w:r>
      <w:r>
        <w:rPr>
          <w:rFonts w:hint="cs"/>
          <w:rtl/>
        </w:rPr>
        <w:t>یگری نداری؟ گفت: اگر از بخل نفسم رهایی یابم رستگار</w:t>
      </w:r>
      <w:r w:rsidR="00850650">
        <w:rPr>
          <w:rFonts w:hint="cs"/>
          <w:rtl/>
        </w:rPr>
        <w:t xml:space="preserve"> می‌</w:t>
      </w:r>
      <w:r>
        <w:rPr>
          <w:rFonts w:hint="cs"/>
          <w:rtl/>
        </w:rPr>
        <w:t>گردم</w:t>
      </w:r>
      <w:r w:rsidRPr="00E11FF3">
        <w:rPr>
          <w:rStyle w:val="Char8"/>
          <w:rFonts w:hint="cs"/>
          <w:rtl/>
        </w:rPr>
        <w:t>»</w:t>
      </w:r>
      <w:r w:rsidR="00CD265F" w:rsidRPr="00FD7FF4">
        <w:rPr>
          <w:rFonts w:hint="cs"/>
          <w:vertAlign w:val="superscript"/>
          <w:rtl/>
        </w:rPr>
        <w:t>(</w:t>
      </w:r>
      <w:r w:rsidR="00CD265F" w:rsidRPr="00FD7FF4">
        <w:rPr>
          <w:rStyle w:val="FootnoteReference"/>
          <w:rtl/>
        </w:rPr>
        <w:footnoteReference w:id="663"/>
      </w:r>
      <w:r w:rsidR="00CD265F" w:rsidRPr="00FD7FF4">
        <w:rPr>
          <w:rFonts w:hint="cs"/>
          <w:vertAlign w:val="superscript"/>
          <w:rtl/>
        </w:rPr>
        <w:t>)</w:t>
      </w:r>
      <w:r>
        <w:rPr>
          <w:rFonts w:hint="cs"/>
          <w:rtl/>
        </w:rPr>
        <w:t>.</w:t>
      </w:r>
    </w:p>
    <w:p w:rsidR="00027BBE" w:rsidRDefault="00027BBE" w:rsidP="00A332EE">
      <w:pPr>
        <w:pStyle w:val="a8"/>
        <w:rPr>
          <w:rtl/>
        </w:rPr>
      </w:pPr>
      <w:r>
        <w:rPr>
          <w:rFonts w:hint="cs"/>
          <w:rtl/>
        </w:rPr>
        <w:t>جای تو</w:t>
      </w:r>
      <w:r w:rsidR="00010DD2">
        <w:rPr>
          <w:rFonts w:hint="cs"/>
          <w:rtl/>
        </w:rPr>
        <w:t>جه</w:t>
      </w:r>
      <w:r>
        <w:rPr>
          <w:rFonts w:hint="cs"/>
          <w:rtl/>
        </w:rPr>
        <w:t xml:space="preserve"> است که هر اندازه، انفاق بیشتر باشد، اموال انسان افزایش</w:t>
      </w:r>
      <w:r w:rsidR="00850650">
        <w:rPr>
          <w:rFonts w:hint="cs"/>
          <w:rtl/>
        </w:rPr>
        <w:t xml:space="preserve"> می‌</w:t>
      </w:r>
      <w:r>
        <w:rPr>
          <w:rFonts w:hint="cs"/>
          <w:rtl/>
        </w:rPr>
        <w:t>یابد و کار</w:t>
      </w:r>
      <w:r w:rsidR="003D35B9">
        <w:rPr>
          <w:rFonts w:hint="cs"/>
          <w:rtl/>
        </w:rPr>
        <w:t xml:space="preserve"> به‌جای</w:t>
      </w:r>
      <w:r w:rsidR="003F0703">
        <w:rPr>
          <w:rFonts w:hint="cs"/>
          <w:rtl/>
        </w:rPr>
        <w:t>ی</w:t>
      </w:r>
      <w:r w:rsidR="003D35B9">
        <w:rPr>
          <w:rFonts w:hint="cs"/>
          <w:rtl/>
        </w:rPr>
        <w:t xml:space="preserve"> </w:t>
      </w:r>
      <w:r w:rsidR="00850650">
        <w:rPr>
          <w:rFonts w:hint="cs"/>
          <w:rtl/>
        </w:rPr>
        <w:t>می‌</w:t>
      </w:r>
      <w:r>
        <w:rPr>
          <w:rFonts w:hint="cs"/>
          <w:rtl/>
        </w:rPr>
        <w:t>رسد که در جامعه فردی یافت</w:t>
      </w:r>
      <w:r w:rsidR="00850650">
        <w:rPr>
          <w:rFonts w:hint="cs"/>
          <w:rtl/>
        </w:rPr>
        <w:t xml:space="preserve"> </w:t>
      </w:r>
      <w:r w:rsidR="003F0703">
        <w:rPr>
          <w:rFonts w:hint="cs"/>
          <w:rtl/>
        </w:rPr>
        <w:t>ن</w:t>
      </w:r>
      <w:r w:rsidR="00850650">
        <w:rPr>
          <w:rFonts w:hint="cs"/>
          <w:rtl/>
        </w:rPr>
        <w:t>می‌</w:t>
      </w:r>
      <w:r>
        <w:rPr>
          <w:rFonts w:hint="cs"/>
          <w:rtl/>
        </w:rPr>
        <w:t>شود که از مردم زکات بپذیرد، این مس</w:t>
      </w:r>
      <w:r w:rsidR="00A332EE">
        <w:rPr>
          <w:rFonts w:hint="cs"/>
          <w:rtl/>
        </w:rPr>
        <w:t>أ</w:t>
      </w:r>
      <w:r>
        <w:rPr>
          <w:rFonts w:hint="cs"/>
          <w:rtl/>
        </w:rPr>
        <w:t xml:space="preserve">له در زمان خلافت عمربن عبدالعزیز </w:t>
      </w:r>
      <w:r w:rsidR="00010DD2">
        <w:rPr>
          <w:rFonts w:cs="CTraditional Arabic" w:hint="cs"/>
          <w:rtl/>
        </w:rPr>
        <w:t>/</w:t>
      </w:r>
      <w:r>
        <w:rPr>
          <w:rFonts w:hint="cs"/>
          <w:rtl/>
        </w:rPr>
        <w:t xml:space="preserve"> مصداق یافت.</w:t>
      </w:r>
      <w:r w:rsidR="003F0703">
        <w:rPr>
          <w:rFonts w:hint="cs"/>
          <w:rtl/>
        </w:rPr>
        <w:t xml:space="preserve"> </w:t>
      </w:r>
      <w:r>
        <w:rPr>
          <w:rFonts w:hint="cs"/>
          <w:rtl/>
        </w:rPr>
        <w:t xml:space="preserve">پیامبر </w:t>
      </w:r>
      <w:r w:rsidR="0071283C">
        <w:rPr>
          <w:rFonts w:cs="CTraditional Arabic" w:hint="cs"/>
          <w:rtl/>
        </w:rPr>
        <w:t>ج</w:t>
      </w:r>
      <w:r>
        <w:rPr>
          <w:rFonts w:cs="CTraditional Arabic" w:hint="cs"/>
          <w:rtl/>
        </w:rPr>
        <w:t xml:space="preserve"> </w:t>
      </w:r>
      <w:r w:rsidR="003F0703">
        <w:rPr>
          <w:rFonts w:hint="cs"/>
          <w:rtl/>
        </w:rPr>
        <w:t>چنین اثر</w:t>
      </w:r>
      <w:r w:rsidRPr="00FF688B">
        <w:rPr>
          <w:rFonts w:hint="cs"/>
          <w:rtl/>
        </w:rPr>
        <w:t>ی را برای</w:t>
      </w:r>
      <w:r>
        <w:rPr>
          <w:rFonts w:hint="cs"/>
          <w:rtl/>
        </w:rPr>
        <w:t xml:space="preserve"> انفاق بیان فرموده بود: </w:t>
      </w:r>
      <w:r w:rsidRPr="00E11FF3">
        <w:rPr>
          <w:rStyle w:val="Char8"/>
          <w:rFonts w:hint="cs"/>
          <w:rtl/>
        </w:rPr>
        <w:t>«</w:t>
      </w:r>
      <w:r>
        <w:rPr>
          <w:rFonts w:hint="cs"/>
          <w:rtl/>
        </w:rPr>
        <w:t>هیچ صدقه</w:t>
      </w:r>
      <w:r>
        <w:rPr>
          <w:rFonts w:hint="eastAsia"/>
          <w:rtl/>
        </w:rPr>
        <w:t>‌</w:t>
      </w:r>
      <w:r>
        <w:rPr>
          <w:rFonts w:hint="cs"/>
          <w:rtl/>
        </w:rPr>
        <w:t>ای</w:t>
      </w:r>
      <w:r w:rsidR="00A94924">
        <w:rPr>
          <w:rFonts w:hint="cs"/>
          <w:rtl/>
        </w:rPr>
        <w:t xml:space="preserve"> </w:t>
      </w:r>
      <w:r>
        <w:rPr>
          <w:rFonts w:hint="cs"/>
          <w:rtl/>
        </w:rPr>
        <w:t>باعث کاهش اموال</w:t>
      </w:r>
      <w:r w:rsidR="00850650">
        <w:rPr>
          <w:rFonts w:hint="cs"/>
          <w:rtl/>
        </w:rPr>
        <w:t xml:space="preserve"> نمی‌</w:t>
      </w:r>
      <w:r>
        <w:rPr>
          <w:rFonts w:hint="cs"/>
          <w:rtl/>
        </w:rPr>
        <w:t>شود</w:t>
      </w:r>
      <w:r w:rsidRPr="00E11FF3">
        <w:rPr>
          <w:rStyle w:val="Char8"/>
          <w:rFonts w:hint="cs"/>
          <w:rtl/>
        </w:rPr>
        <w:t>»</w:t>
      </w:r>
      <w:r w:rsidR="00715B64" w:rsidRPr="00FD7FF4">
        <w:rPr>
          <w:rFonts w:hint="cs"/>
          <w:vertAlign w:val="superscript"/>
          <w:rtl/>
        </w:rPr>
        <w:t>(</w:t>
      </w:r>
      <w:r w:rsidR="00715B64" w:rsidRPr="00FD7FF4">
        <w:rPr>
          <w:rStyle w:val="FootnoteReference"/>
          <w:rtl/>
        </w:rPr>
        <w:footnoteReference w:id="664"/>
      </w:r>
      <w:r w:rsidR="00715B64" w:rsidRPr="00FD7FF4">
        <w:rPr>
          <w:rFonts w:hint="cs"/>
          <w:vertAlign w:val="superscript"/>
          <w:rtl/>
        </w:rPr>
        <w:t>)</w:t>
      </w:r>
      <w:r>
        <w:rPr>
          <w:rFonts w:hint="cs"/>
          <w:rtl/>
        </w:rPr>
        <w:t>.</w:t>
      </w:r>
    </w:p>
    <w:p w:rsidR="00027BBE" w:rsidRDefault="00027BBE" w:rsidP="00A332EE">
      <w:pPr>
        <w:pStyle w:val="a8"/>
        <w:rPr>
          <w:rtl/>
        </w:rPr>
      </w:pPr>
      <w:r>
        <w:rPr>
          <w:rFonts w:hint="cs"/>
          <w:rtl/>
        </w:rPr>
        <w:t xml:space="preserve">تأثیر راهنمایی‌های پیامبر </w:t>
      </w:r>
      <w:r w:rsidR="0071283C">
        <w:rPr>
          <w:rFonts w:cs="CTraditional Arabic" w:hint="cs"/>
          <w:rtl/>
        </w:rPr>
        <w:t>ج</w:t>
      </w:r>
      <w:r>
        <w:rPr>
          <w:rFonts w:hint="cs"/>
          <w:rtl/>
        </w:rPr>
        <w:t xml:space="preserve"> در ادبیات اسلامی هم ظاهر شد</w:t>
      </w:r>
      <w:r w:rsidR="00A94924">
        <w:rPr>
          <w:rFonts w:hint="cs"/>
          <w:rtl/>
        </w:rPr>
        <w:t xml:space="preserve"> </w:t>
      </w:r>
      <w:r>
        <w:rPr>
          <w:rFonts w:hint="cs"/>
          <w:rtl/>
        </w:rPr>
        <w:t>و کتاب</w:t>
      </w:r>
      <w:r w:rsidR="00010DD2">
        <w:rPr>
          <w:rFonts w:hint="eastAsia"/>
          <w:rtl/>
        </w:rPr>
        <w:t>‌</w:t>
      </w:r>
      <w:r>
        <w:rPr>
          <w:rFonts w:hint="cs"/>
          <w:rtl/>
        </w:rPr>
        <w:t>های مختلفی در بیان حال و وضع سخاوت</w:t>
      </w:r>
      <w:r w:rsidR="00A332EE">
        <w:rPr>
          <w:rtl/>
        </w:rPr>
        <w:softHyphen/>
      </w:r>
      <w:r>
        <w:rPr>
          <w:rFonts w:hint="cs"/>
          <w:rtl/>
        </w:rPr>
        <w:t>مندان و بخیلان به عرصه</w:t>
      </w:r>
      <w:r>
        <w:rPr>
          <w:rFonts w:hint="eastAsia"/>
          <w:rtl/>
        </w:rPr>
        <w:t>‌</w:t>
      </w:r>
      <w:r>
        <w:rPr>
          <w:rFonts w:hint="cs"/>
          <w:rtl/>
        </w:rPr>
        <w:t>ی نوشتار درآمد.</w:t>
      </w:r>
    </w:p>
    <w:p w:rsidR="00027BBE" w:rsidRDefault="00027BBE" w:rsidP="00072E93">
      <w:pPr>
        <w:pStyle w:val="a8"/>
        <w:rPr>
          <w:rtl/>
        </w:rPr>
      </w:pPr>
      <w:r>
        <w:rPr>
          <w:rFonts w:hint="cs"/>
          <w:rtl/>
        </w:rPr>
        <w:t>توجهی که مسلمانان به اموال و ثروت داشته‌اند</w:t>
      </w:r>
      <w:r w:rsidR="00A94924">
        <w:rPr>
          <w:rFonts w:hint="cs"/>
          <w:rtl/>
        </w:rPr>
        <w:t xml:space="preserve"> </w:t>
      </w:r>
      <w:r>
        <w:rPr>
          <w:rFonts w:hint="cs"/>
          <w:rtl/>
        </w:rPr>
        <w:t>بسیار جای تأمل است. آنان اموال خود را همواره به چرخه</w:t>
      </w:r>
      <w:r>
        <w:rPr>
          <w:rFonts w:hint="eastAsia"/>
          <w:rtl/>
        </w:rPr>
        <w:t>‌</w:t>
      </w:r>
      <w:r>
        <w:rPr>
          <w:rFonts w:hint="cs"/>
          <w:rtl/>
        </w:rPr>
        <w:t>ی تولید گذ</w:t>
      </w:r>
      <w:r w:rsidR="00427F94">
        <w:rPr>
          <w:rFonts w:hint="cs"/>
          <w:rtl/>
        </w:rPr>
        <w:t>ا</w:t>
      </w:r>
      <w:r>
        <w:rPr>
          <w:rFonts w:hint="cs"/>
          <w:rtl/>
        </w:rPr>
        <w:t>شته و از ذخیره سازی آن و تبدیل کردن به گنج خودداری کرده‌اند. به همین دلیل، اموال</w:t>
      </w:r>
      <w:r w:rsidR="00010DD2">
        <w:rPr>
          <w:rFonts w:hint="eastAsia"/>
          <w:rtl/>
        </w:rPr>
        <w:t>‌</w:t>
      </w:r>
      <w:r>
        <w:rPr>
          <w:rFonts w:hint="cs"/>
          <w:rtl/>
        </w:rPr>
        <w:t>شان همیشه در حال رشد و افزایش بوده</w:t>
      </w:r>
      <w:r w:rsidR="0071283C">
        <w:rPr>
          <w:rFonts w:hint="cs"/>
          <w:rtl/>
        </w:rPr>
        <w:t xml:space="preserve"> </w:t>
      </w:r>
      <w:r>
        <w:rPr>
          <w:rFonts w:hint="cs"/>
          <w:rtl/>
        </w:rPr>
        <w:t xml:space="preserve">و </w:t>
      </w:r>
      <w:r w:rsidRPr="0051158D">
        <w:rPr>
          <w:rFonts w:hint="cs"/>
          <w:spacing w:val="-4"/>
          <w:rtl/>
        </w:rPr>
        <w:t>صدقات خود را از آن پرداخت کرده و برای دنیا و قیامت، مبارک گردانیده</w:t>
      </w:r>
      <w:r w:rsidR="004807C6" w:rsidRPr="0051158D">
        <w:rPr>
          <w:rFonts w:hint="cs"/>
          <w:spacing w:val="-4"/>
          <w:rtl/>
        </w:rPr>
        <w:t>‌اند.</w:t>
      </w:r>
      <w:r w:rsidRPr="0051158D">
        <w:rPr>
          <w:rFonts w:hint="cs"/>
          <w:spacing w:val="-4"/>
          <w:rtl/>
        </w:rPr>
        <w:t xml:space="preserve"> پیامبر </w:t>
      </w:r>
      <w:r w:rsidR="0071283C" w:rsidRPr="0051158D">
        <w:rPr>
          <w:rFonts w:cs="CTraditional Arabic" w:hint="cs"/>
          <w:spacing w:val="-4"/>
          <w:rtl/>
        </w:rPr>
        <w:t>ج</w:t>
      </w:r>
      <w:r>
        <w:rPr>
          <w:rFonts w:hint="cs"/>
          <w:rtl/>
        </w:rPr>
        <w:t xml:space="preserve"> فرموده است: </w:t>
      </w:r>
      <w:r w:rsidRPr="00E11FF3">
        <w:rPr>
          <w:rStyle w:val="Char8"/>
          <w:rFonts w:hint="cs"/>
          <w:rtl/>
        </w:rPr>
        <w:t>«</w:t>
      </w:r>
      <w:r w:rsidR="00010DD2">
        <w:rPr>
          <w:rFonts w:hint="cs"/>
          <w:rtl/>
        </w:rPr>
        <w:t>هر</w:t>
      </w:r>
      <w:r>
        <w:rPr>
          <w:rFonts w:hint="cs"/>
          <w:rtl/>
        </w:rPr>
        <w:t xml:space="preserve">کس که از روزی پاک و حلال خود، یک دانه خرما صدقه دهد، </w:t>
      </w:r>
      <w:r w:rsidR="0071283C">
        <w:rPr>
          <w:rFonts w:hint="cs"/>
          <w:rtl/>
        </w:rPr>
        <w:t>خداوند آن را با دست راست خود می</w:t>
      </w:r>
      <w:r w:rsidR="0071283C">
        <w:rPr>
          <w:rFonts w:hint="eastAsia"/>
          <w:rtl/>
        </w:rPr>
        <w:t>‌</w:t>
      </w:r>
      <w:r>
        <w:rPr>
          <w:rFonts w:hint="cs"/>
          <w:rtl/>
        </w:rPr>
        <w:t xml:space="preserve">گیرد </w:t>
      </w:r>
      <w:r>
        <w:rPr>
          <w:rtl/>
        </w:rPr>
        <w:t>–</w:t>
      </w:r>
      <w:r>
        <w:rPr>
          <w:rFonts w:hint="cs"/>
          <w:rtl/>
        </w:rPr>
        <w:t xml:space="preserve"> خد</w:t>
      </w:r>
      <w:r w:rsidR="0071283C">
        <w:rPr>
          <w:rFonts w:hint="cs"/>
          <w:rtl/>
        </w:rPr>
        <w:t>اوند جز پاکی‌ها، چیزی دیگری نمی</w:t>
      </w:r>
      <w:r w:rsidR="0071283C">
        <w:rPr>
          <w:rFonts w:hint="eastAsia"/>
          <w:rtl/>
        </w:rPr>
        <w:t>‌</w:t>
      </w:r>
      <w:r>
        <w:rPr>
          <w:rFonts w:hint="cs"/>
          <w:rtl/>
        </w:rPr>
        <w:t xml:space="preserve">پذیرد </w:t>
      </w:r>
      <w:r>
        <w:rPr>
          <w:rtl/>
        </w:rPr>
        <w:t>–</w:t>
      </w:r>
      <w:r w:rsidR="0071283C">
        <w:rPr>
          <w:rFonts w:hint="cs"/>
          <w:rtl/>
        </w:rPr>
        <w:t xml:space="preserve"> سپس آن را برای صاحبش پرورش می</w:t>
      </w:r>
      <w:r w:rsidR="0071283C">
        <w:rPr>
          <w:rFonts w:hint="eastAsia"/>
          <w:rtl/>
        </w:rPr>
        <w:t>‌</w:t>
      </w:r>
      <w:r>
        <w:rPr>
          <w:rFonts w:hint="cs"/>
          <w:rtl/>
        </w:rPr>
        <w:t>دهد، ه</w:t>
      </w:r>
      <w:r w:rsidR="00427F94">
        <w:rPr>
          <w:rFonts w:hint="cs"/>
          <w:rtl/>
        </w:rPr>
        <w:t>مانند شما که کر</w:t>
      </w:r>
      <w:r w:rsidR="0071283C">
        <w:rPr>
          <w:rFonts w:hint="cs"/>
          <w:rtl/>
        </w:rPr>
        <w:t>ه اسبی پرورش می</w:t>
      </w:r>
      <w:r w:rsidR="0071283C">
        <w:rPr>
          <w:rFonts w:hint="eastAsia"/>
          <w:rtl/>
        </w:rPr>
        <w:t>‌</w:t>
      </w:r>
      <w:r>
        <w:rPr>
          <w:rFonts w:hint="cs"/>
          <w:rtl/>
        </w:rPr>
        <w:t>ده</w:t>
      </w:r>
      <w:r w:rsidR="00A332EE">
        <w:rPr>
          <w:rFonts w:hint="cs"/>
          <w:rtl/>
        </w:rPr>
        <w:t>ی</w:t>
      </w:r>
      <w:r>
        <w:rPr>
          <w:rFonts w:hint="cs"/>
          <w:rtl/>
        </w:rPr>
        <w:t>د، خداوند</w:t>
      </w:r>
      <w:r w:rsidR="0071283C">
        <w:rPr>
          <w:rFonts w:hint="cs"/>
          <w:rtl/>
        </w:rPr>
        <w:t xml:space="preserve"> نیز آن دانه‌ی خرما را پرورش می</w:t>
      </w:r>
      <w:r w:rsidR="0071283C">
        <w:rPr>
          <w:rFonts w:hint="eastAsia"/>
          <w:rtl/>
        </w:rPr>
        <w:t>‌</w:t>
      </w:r>
      <w:r>
        <w:rPr>
          <w:rFonts w:hint="cs"/>
          <w:rtl/>
        </w:rPr>
        <w:t>دهد تا مانند یک کوه بزرگ</w:t>
      </w:r>
      <w:r w:rsidR="00850650">
        <w:rPr>
          <w:rFonts w:hint="cs"/>
          <w:rtl/>
        </w:rPr>
        <w:t xml:space="preserve"> می‌</w:t>
      </w:r>
      <w:r>
        <w:rPr>
          <w:rFonts w:hint="cs"/>
          <w:rtl/>
        </w:rPr>
        <w:t>شود</w:t>
      </w:r>
      <w:r w:rsidRPr="00E11FF3">
        <w:rPr>
          <w:rStyle w:val="Char8"/>
          <w:rFonts w:hint="cs"/>
          <w:rtl/>
        </w:rPr>
        <w:t>»</w:t>
      </w:r>
      <w:r w:rsidR="00072E93" w:rsidRPr="00FD7FF4">
        <w:rPr>
          <w:rFonts w:hint="cs"/>
          <w:vertAlign w:val="superscript"/>
          <w:rtl/>
        </w:rPr>
        <w:t>(</w:t>
      </w:r>
      <w:r w:rsidR="00072E93" w:rsidRPr="00FD7FF4">
        <w:rPr>
          <w:rStyle w:val="FootnoteReference"/>
          <w:rtl/>
        </w:rPr>
        <w:footnoteReference w:id="665"/>
      </w:r>
      <w:r w:rsidR="00072E93" w:rsidRPr="00FD7FF4">
        <w:rPr>
          <w:rFonts w:hint="cs"/>
          <w:vertAlign w:val="superscript"/>
          <w:rtl/>
        </w:rPr>
        <w:t>)</w:t>
      </w:r>
      <w:r>
        <w:rPr>
          <w:rFonts w:hint="cs"/>
          <w:rtl/>
        </w:rPr>
        <w:t>.</w:t>
      </w:r>
    </w:p>
    <w:p w:rsidR="00027BBE" w:rsidRDefault="00027BBE" w:rsidP="00027BBE">
      <w:pPr>
        <w:pStyle w:val="a8"/>
        <w:rPr>
          <w:rtl/>
        </w:rPr>
      </w:pPr>
      <w:r>
        <w:rPr>
          <w:rFonts w:hint="cs"/>
          <w:rtl/>
        </w:rPr>
        <w:t>از نشانه‌های توجه نیکوی مسلمین به مال و ثروت، آن است که اولین برنامه ریزی نظری و عملی در زمینه‌ی اقتصاد، در قرن دوم هجری توسط آنان انجام گردید.</w:t>
      </w:r>
    </w:p>
    <w:p w:rsidR="00027BBE" w:rsidRDefault="00027BBE" w:rsidP="00A332EE">
      <w:pPr>
        <w:pStyle w:val="a8"/>
        <w:rPr>
          <w:rtl/>
        </w:rPr>
      </w:pPr>
      <w:r>
        <w:rPr>
          <w:rFonts w:hint="cs"/>
          <w:rtl/>
        </w:rPr>
        <w:t>و در این قرن بود که تألیفاتی در زمینه</w:t>
      </w:r>
      <w:r w:rsidR="00427F94">
        <w:rPr>
          <w:rFonts w:hint="eastAsia"/>
          <w:rtl/>
        </w:rPr>
        <w:t>‌ی</w:t>
      </w:r>
      <w:r>
        <w:rPr>
          <w:rFonts w:hint="cs"/>
          <w:rtl/>
        </w:rPr>
        <w:t xml:space="preserve"> مالیات عمومی و برنامه ر</w:t>
      </w:r>
      <w:r w:rsidR="00427F94">
        <w:rPr>
          <w:rFonts w:hint="cs"/>
          <w:rtl/>
        </w:rPr>
        <w:t xml:space="preserve">یزی اقتصادی به عرصه‌ی نوشتار در </w:t>
      </w:r>
      <w:r>
        <w:rPr>
          <w:rFonts w:hint="cs"/>
          <w:rtl/>
        </w:rPr>
        <w:t>آمد. ابوعبیداللّه معاویه بن یسار، وزیر</w:t>
      </w:r>
      <w:r w:rsidR="00010DD2">
        <w:rPr>
          <w:rFonts w:hint="cs"/>
          <w:rtl/>
        </w:rPr>
        <w:t xml:space="preserve"> </w:t>
      </w:r>
      <w:r>
        <w:rPr>
          <w:rFonts w:hint="cs"/>
          <w:rtl/>
        </w:rPr>
        <w:t xml:space="preserve">خلیفه مهدی عباسی، </w:t>
      </w:r>
      <w:r w:rsidRPr="005D495E">
        <w:rPr>
          <w:rFonts w:hint="cs"/>
          <w:rtl/>
        </w:rPr>
        <w:t>کتاب «الخراج»</w:t>
      </w:r>
      <w:r w:rsidR="00A94924" w:rsidRPr="005D495E">
        <w:rPr>
          <w:rFonts w:hint="cs"/>
          <w:rtl/>
        </w:rPr>
        <w:t xml:space="preserve"> </w:t>
      </w:r>
      <w:r w:rsidRPr="005D495E">
        <w:rPr>
          <w:rFonts w:hint="cs"/>
          <w:rtl/>
        </w:rPr>
        <w:t>را تألیف</w:t>
      </w:r>
      <w:r w:rsidRPr="003C20DD">
        <w:rPr>
          <w:rFonts w:hint="cs"/>
          <w:rtl/>
        </w:rPr>
        <w:t xml:space="preserve"> نمود.</w:t>
      </w:r>
      <w:r w:rsidR="00010DD2">
        <w:rPr>
          <w:rFonts w:hint="cs"/>
          <w:rtl/>
        </w:rPr>
        <w:t xml:space="preserve"> قاضی ابو</w:t>
      </w:r>
      <w:r>
        <w:rPr>
          <w:rFonts w:hint="cs"/>
          <w:rtl/>
        </w:rPr>
        <w:t>یوسف هم برای خلیفه</w:t>
      </w:r>
      <w:r>
        <w:rPr>
          <w:rFonts w:hint="eastAsia"/>
          <w:rtl/>
        </w:rPr>
        <w:t>‌ی</w:t>
      </w:r>
      <w:r>
        <w:rPr>
          <w:rFonts w:hint="cs"/>
          <w:rtl/>
        </w:rPr>
        <w:t xml:space="preserve"> </w:t>
      </w:r>
      <w:r w:rsidRPr="005D495E">
        <w:rPr>
          <w:rFonts w:hint="cs"/>
          <w:rtl/>
        </w:rPr>
        <w:t>عباسی «رشید»</w:t>
      </w:r>
      <w:r>
        <w:rPr>
          <w:rFonts w:hint="cs"/>
          <w:rtl/>
        </w:rPr>
        <w:t xml:space="preserve"> کتابی با همین عنوان تألیف کرد. البته این ابتکارات فقط جنبه‌ی نظری نداشت و غیر</w:t>
      </w:r>
      <w:r w:rsidR="00010DD2">
        <w:rPr>
          <w:rFonts w:hint="cs"/>
          <w:rtl/>
        </w:rPr>
        <w:t xml:space="preserve"> </w:t>
      </w:r>
      <w:r>
        <w:rPr>
          <w:rFonts w:hint="cs"/>
          <w:rtl/>
        </w:rPr>
        <w:t>واقع</w:t>
      </w:r>
      <w:r w:rsidR="00A94924">
        <w:rPr>
          <w:rFonts w:hint="cs"/>
          <w:rtl/>
        </w:rPr>
        <w:t xml:space="preserve"> </w:t>
      </w:r>
      <w:r>
        <w:rPr>
          <w:rFonts w:hint="cs"/>
          <w:rtl/>
        </w:rPr>
        <w:t>بینانه نبود. بلکه با هدف جهت</w:t>
      </w:r>
      <w:r w:rsidR="00A332EE">
        <w:rPr>
          <w:rtl/>
        </w:rPr>
        <w:softHyphen/>
      </w:r>
      <w:r>
        <w:rPr>
          <w:rFonts w:hint="cs"/>
          <w:rtl/>
        </w:rPr>
        <w:t>دهی به واقعیات جامعه صورت گرفته بود.</w:t>
      </w:r>
      <w:r w:rsidR="00427F94">
        <w:rPr>
          <w:rFonts w:hint="cs"/>
          <w:rtl/>
        </w:rPr>
        <w:t xml:space="preserve"> </w:t>
      </w:r>
      <w:r>
        <w:rPr>
          <w:rFonts w:hint="cs"/>
          <w:rtl/>
        </w:rPr>
        <w:t>فقها در یک سو و دیوان</w:t>
      </w:r>
      <w:r w:rsidR="00A332EE">
        <w:rPr>
          <w:rtl/>
        </w:rPr>
        <w:softHyphen/>
      </w:r>
      <w:r>
        <w:rPr>
          <w:rFonts w:hint="cs"/>
          <w:rtl/>
        </w:rPr>
        <w:t>نویس</w:t>
      </w:r>
      <w:r w:rsidR="00850650">
        <w:rPr>
          <w:rFonts w:hint="cs"/>
          <w:rtl/>
        </w:rPr>
        <w:t>‌ها</w:t>
      </w:r>
      <w:r>
        <w:rPr>
          <w:rFonts w:hint="cs"/>
          <w:rtl/>
        </w:rPr>
        <w:t xml:space="preserve"> از سوی دیگر، در زمینه‌ی مالیات و مدیریت اموال عمومی، کتاب</w:t>
      </w:r>
      <w:r w:rsidR="00CC1EC5">
        <w:rPr>
          <w:rFonts w:hint="eastAsia"/>
          <w:rtl/>
        </w:rPr>
        <w:t>‌</w:t>
      </w:r>
      <w:r>
        <w:rPr>
          <w:rFonts w:hint="cs"/>
          <w:rtl/>
        </w:rPr>
        <w:t>های زیادی نوشتند که تعداد آنها در دو قرن دوم و سوم به بیست و شش تألیف</w:t>
      </w:r>
      <w:r w:rsidR="00850650">
        <w:rPr>
          <w:rFonts w:hint="cs"/>
          <w:rtl/>
        </w:rPr>
        <w:t xml:space="preserve"> می‌</w:t>
      </w:r>
      <w:r>
        <w:rPr>
          <w:rFonts w:hint="cs"/>
          <w:rtl/>
        </w:rPr>
        <w:t>رسد، در حالی که آن زمان، مدت زیادی از طلوع اسلام نگذشته بود و هیچ توجهی از جانب غربی‌ها به فکر اقتصادی صورت نگرفته بود. اگر در مورد وا</w:t>
      </w:r>
      <w:r w:rsidRPr="008C70BB">
        <w:rPr>
          <w:rFonts w:hint="cs"/>
          <w:rtl/>
        </w:rPr>
        <w:t>ردات کالا در دوران طلایی شکوفایی اسلام تحقیق و بررسی انجام دهیم، سطح بالا</w:t>
      </w:r>
      <w:r w:rsidR="00427F94">
        <w:rPr>
          <w:rFonts w:hint="cs"/>
          <w:rtl/>
        </w:rPr>
        <w:t>ی</w:t>
      </w:r>
      <w:r w:rsidRPr="008C70BB">
        <w:rPr>
          <w:rFonts w:hint="cs"/>
          <w:rtl/>
        </w:rPr>
        <w:t xml:space="preserve"> رشد</w:t>
      </w:r>
      <w:r w:rsidR="00A94924">
        <w:rPr>
          <w:rFonts w:hint="cs"/>
          <w:rtl/>
        </w:rPr>
        <w:t xml:space="preserve"> </w:t>
      </w:r>
      <w:r w:rsidRPr="008C70BB">
        <w:rPr>
          <w:rFonts w:hint="cs"/>
          <w:rtl/>
        </w:rPr>
        <w:t>اقتصادی را در زمنیه‌ی تجاری، کشاورزی و صنعتی درک خواهیم کرد و متوجه</w:t>
      </w:r>
      <w:r w:rsidR="00850650">
        <w:rPr>
          <w:rFonts w:hint="cs"/>
          <w:rtl/>
        </w:rPr>
        <w:t xml:space="preserve"> می‌</w:t>
      </w:r>
      <w:r w:rsidRPr="008C70BB">
        <w:rPr>
          <w:rFonts w:hint="cs"/>
          <w:rtl/>
        </w:rPr>
        <w:t>شویم که در اثر توجه و پایبندی امت به اعتقادات و احکام دینی، چه نعمت‌ها و برکات فراوانی عاید او گشته است.</w:t>
      </w:r>
    </w:p>
    <w:p w:rsidR="00027BBE" w:rsidRDefault="00027BBE" w:rsidP="00027BBE">
      <w:pPr>
        <w:pStyle w:val="a8"/>
        <w:rPr>
          <w:rtl/>
        </w:rPr>
      </w:pPr>
      <w:r>
        <w:rPr>
          <w:rFonts w:hint="cs"/>
          <w:rtl/>
        </w:rPr>
        <w:t>مسلمانان در سایه</w:t>
      </w:r>
      <w:r>
        <w:rPr>
          <w:rFonts w:hint="eastAsia"/>
          <w:rtl/>
        </w:rPr>
        <w:t>‌</w:t>
      </w:r>
      <w:r>
        <w:rPr>
          <w:rFonts w:hint="cs"/>
          <w:rtl/>
        </w:rPr>
        <w:t>ی همین نظام قدرتمند اقتصاد اسلامی، توانستند بزرگ</w:t>
      </w:r>
      <w:r w:rsidR="003F4499">
        <w:rPr>
          <w:rFonts w:hint="cs"/>
          <w:rtl/>
        </w:rPr>
        <w:t xml:space="preserve">‌ترین </w:t>
      </w:r>
      <w:r>
        <w:rPr>
          <w:rFonts w:hint="cs"/>
          <w:rtl/>
        </w:rPr>
        <w:t>تمدن را در دنیای قدیم بینان نهند. آنان توانستد به شیوه‌ای</w:t>
      </w:r>
      <w:r w:rsidR="00A94924">
        <w:rPr>
          <w:rFonts w:hint="cs"/>
          <w:rtl/>
        </w:rPr>
        <w:t xml:space="preserve"> </w:t>
      </w:r>
      <w:r>
        <w:rPr>
          <w:rFonts w:hint="cs"/>
          <w:rtl/>
        </w:rPr>
        <w:t>بسیار جالب، سیستم آب</w:t>
      </w:r>
      <w:r w:rsidR="00427F94">
        <w:rPr>
          <w:rFonts w:hint="eastAsia"/>
          <w:rtl/>
        </w:rPr>
        <w:t>‌</w:t>
      </w:r>
      <w:r>
        <w:rPr>
          <w:rFonts w:hint="cs"/>
          <w:rtl/>
        </w:rPr>
        <w:t>رسانی</w:t>
      </w:r>
      <w:r w:rsidR="00A94924">
        <w:rPr>
          <w:rFonts w:hint="cs"/>
          <w:rtl/>
        </w:rPr>
        <w:t xml:space="preserve"> </w:t>
      </w:r>
      <w:r>
        <w:rPr>
          <w:rFonts w:hint="cs"/>
          <w:rtl/>
        </w:rPr>
        <w:t>را با هندسه‌ای</w:t>
      </w:r>
      <w:r w:rsidR="00A94924">
        <w:rPr>
          <w:rFonts w:hint="cs"/>
          <w:rtl/>
        </w:rPr>
        <w:t xml:space="preserve"> </w:t>
      </w:r>
      <w:r>
        <w:rPr>
          <w:rFonts w:hint="cs"/>
          <w:rtl/>
        </w:rPr>
        <w:t xml:space="preserve">پیشرفته، طرح و اجرا نمایند که روش آبیاری باغ‌های </w:t>
      </w:r>
      <w:r w:rsidRPr="005D495E">
        <w:rPr>
          <w:rFonts w:hint="cs"/>
          <w:rtl/>
        </w:rPr>
        <w:t>«غرناطه» و آب</w:t>
      </w:r>
      <w:r w:rsidR="000D1E05" w:rsidRPr="005D495E">
        <w:rPr>
          <w:rFonts w:hint="eastAsia"/>
          <w:rtl/>
        </w:rPr>
        <w:t>‌</w:t>
      </w:r>
      <w:r w:rsidRPr="005D495E">
        <w:rPr>
          <w:rFonts w:hint="cs"/>
          <w:rtl/>
        </w:rPr>
        <w:t>رسانی</w:t>
      </w:r>
      <w:r w:rsidRPr="000D1E05">
        <w:rPr>
          <w:rFonts w:hint="cs"/>
          <w:rtl/>
        </w:rPr>
        <w:t xml:space="preserve"> به منطقه‌ی </w:t>
      </w:r>
      <w:r w:rsidRPr="00E11FF3">
        <w:rPr>
          <w:rStyle w:val="Char8"/>
          <w:rFonts w:hint="cs"/>
          <w:rtl/>
        </w:rPr>
        <w:t>«</w:t>
      </w:r>
      <w:r w:rsidRPr="000D1E05">
        <w:rPr>
          <w:rFonts w:hint="cs"/>
          <w:rtl/>
        </w:rPr>
        <w:t>سوداء</w:t>
      </w:r>
      <w:r w:rsidRPr="00E11FF3">
        <w:rPr>
          <w:rStyle w:val="Char8"/>
          <w:rFonts w:hint="cs"/>
          <w:rtl/>
        </w:rPr>
        <w:t>»</w:t>
      </w:r>
      <w:r w:rsidRPr="000D1E05">
        <w:rPr>
          <w:rFonts w:hint="cs"/>
          <w:rtl/>
        </w:rPr>
        <w:t xml:space="preserve"> که</w:t>
      </w:r>
      <w:r w:rsidRPr="005332CE">
        <w:rPr>
          <w:rFonts w:hint="cs"/>
          <w:rtl/>
        </w:rPr>
        <w:t xml:space="preserve"> حدود هزار قنات آب در آن</w:t>
      </w:r>
      <w:r>
        <w:rPr>
          <w:rFonts w:hint="cs"/>
          <w:rtl/>
        </w:rPr>
        <w:t>جا ایجاد شده بود، شاهد گویای این مطلب</w:t>
      </w:r>
      <w:r w:rsidR="00A94924">
        <w:rPr>
          <w:rFonts w:hint="cs"/>
          <w:rtl/>
        </w:rPr>
        <w:t xml:space="preserve"> </w:t>
      </w:r>
      <w:r>
        <w:rPr>
          <w:rFonts w:hint="cs"/>
          <w:rtl/>
        </w:rPr>
        <w:t>است. آنان همچنین در زمینه‌ی عمران و برنامه ریزی شهری، در بغداد و قرطبه و غرناطه و قاهره، ابتکاراتی به ثمر نشاندند که قدرت نوآوری</w:t>
      </w:r>
      <w:r w:rsidR="00A94924">
        <w:rPr>
          <w:rFonts w:hint="cs"/>
          <w:rtl/>
        </w:rPr>
        <w:t xml:space="preserve"> </w:t>
      </w:r>
      <w:r>
        <w:rPr>
          <w:rFonts w:hint="cs"/>
          <w:rtl/>
        </w:rPr>
        <w:t>و خلاقیت آنان را، مثل خورشید</w:t>
      </w:r>
      <w:r w:rsidR="00850650">
        <w:rPr>
          <w:rFonts w:hint="cs"/>
          <w:rtl/>
        </w:rPr>
        <w:t xml:space="preserve"> می‌</w:t>
      </w:r>
      <w:r>
        <w:rPr>
          <w:rFonts w:hint="cs"/>
          <w:rtl/>
        </w:rPr>
        <w:t>درخشاند.</w:t>
      </w:r>
    </w:p>
    <w:p w:rsidR="00027BBE" w:rsidRDefault="000D1E05" w:rsidP="00A332EE">
      <w:pPr>
        <w:pStyle w:val="a8"/>
        <w:rPr>
          <w:rtl/>
        </w:rPr>
      </w:pPr>
      <w:r>
        <w:rPr>
          <w:rFonts w:hint="cs"/>
          <w:rtl/>
        </w:rPr>
        <w:t>اهمیت مس</w:t>
      </w:r>
      <w:r w:rsidR="00A332EE">
        <w:rPr>
          <w:rFonts w:hint="cs"/>
          <w:rtl/>
        </w:rPr>
        <w:t>أ</w:t>
      </w:r>
      <w:r>
        <w:rPr>
          <w:rFonts w:hint="cs"/>
          <w:rtl/>
        </w:rPr>
        <w:t>له زمانی واضح</w:t>
      </w:r>
      <w:r>
        <w:rPr>
          <w:rFonts w:hint="eastAsia"/>
          <w:rtl/>
        </w:rPr>
        <w:t>‌</w:t>
      </w:r>
      <w:r w:rsidR="00027BBE">
        <w:rPr>
          <w:rFonts w:hint="cs"/>
          <w:rtl/>
        </w:rPr>
        <w:t>تر می</w:t>
      </w:r>
      <w:r w:rsidR="00027BBE">
        <w:rPr>
          <w:rFonts w:hint="eastAsia"/>
          <w:rtl/>
        </w:rPr>
        <w:t>‌</w:t>
      </w:r>
      <w:r w:rsidR="0071283C">
        <w:rPr>
          <w:rFonts w:hint="cs"/>
          <w:rtl/>
        </w:rPr>
        <w:t>گردد که وضعیت آ</w:t>
      </w:r>
      <w:r w:rsidR="00427F94">
        <w:rPr>
          <w:rFonts w:hint="cs"/>
          <w:rtl/>
        </w:rPr>
        <w:t xml:space="preserve">ن </w:t>
      </w:r>
      <w:r w:rsidR="00027BBE">
        <w:rPr>
          <w:rFonts w:hint="cs"/>
          <w:rtl/>
        </w:rPr>
        <w:t xml:space="preserve">روز مسلمانان را </w:t>
      </w:r>
      <w:r w:rsidR="0071283C">
        <w:rPr>
          <w:rFonts w:hint="cs"/>
          <w:rtl/>
        </w:rPr>
        <w:t>با قر</w:t>
      </w:r>
      <w:r w:rsidR="00427F94">
        <w:rPr>
          <w:rFonts w:hint="cs"/>
          <w:rtl/>
        </w:rPr>
        <w:t xml:space="preserve">ون وسطی در اورپا مقایسه </w:t>
      </w:r>
      <w:r w:rsidR="00027BBE">
        <w:rPr>
          <w:rFonts w:hint="cs"/>
          <w:rtl/>
        </w:rPr>
        <w:t>کنیم و اینجاست که تفاوتی</w:t>
      </w:r>
      <w:r w:rsidR="00A94924">
        <w:rPr>
          <w:rFonts w:hint="cs"/>
          <w:rtl/>
        </w:rPr>
        <w:t xml:space="preserve"> </w:t>
      </w:r>
      <w:r w:rsidR="00027BBE">
        <w:rPr>
          <w:rFonts w:hint="cs"/>
          <w:rtl/>
        </w:rPr>
        <w:t>آشکار و بسیار واضح خواهیم دید. در دوران دوم خلافت عباسی، فقط در بغداد، چهار بیمارستان بزرگ تأسیس شده بود که در همان حال در پاریس</w:t>
      </w:r>
      <w:r w:rsidR="0071283C">
        <w:rPr>
          <w:rFonts w:hint="cs"/>
          <w:rtl/>
        </w:rPr>
        <w:t xml:space="preserve"> فقط یک پزشک برای مردم طبابت می</w:t>
      </w:r>
      <w:r w:rsidR="0071283C">
        <w:rPr>
          <w:rFonts w:hint="eastAsia"/>
          <w:rtl/>
        </w:rPr>
        <w:t>‌</w:t>
      </w:r>
      <w:r w:rsidR="00027BBE">
        <w:rPr>
          <w:rFonts w:hint="cs"/>
          <w:rtl/>
        </w:rPr>
        <w:t>کرد.</w:t>
      </w:r>
    </w:p>
    <w:p w:rsidR="00027BBE" w:rsidRDefault="00027BBE" w:rsidP="000D1E05">
      <w:pPr>
        <w:pStyle w:val="a8"/>
        <w:rPr>
          <w:rtl/>
        </w:rPr>
      </w:pPr>
      <w:r>
        <w:rPr>
          <w:rFonts w:hint="cs"/>
          <w:rtl/>
        </w:rPr>
        <w:t xml:space="preserve">خیابان‌های بغداد در آن دوران با </w:t>
      </w:r>
      <w:r w:rsidR="000D1E05">
        <w:rPr>
          <w:rFonts w:hint="cs"/>
          <w:rtl/>
        </w:rPr>
        <w:t>آ</w:t>
      </w:r>
      <w:r>
        <w:rPr>
          <w:rFonts w:hint="cs"/>
          <w:rtl/>
        </w:rPr>
        <w:t>جر سنگ فرش شده و با چراغ‌های روغنی روشن</w:t>
      </w:r>
      <w:r w:rsidR="00850650">
        <w:rPr>
          <w:rFonts w:hint="cs"/>
          <w:rtl/>
        </w:rPr>
        <w:t xml:space="preserve"> می‌</w:t>
      </w:r>
      <w:r>
        <w:rPr>
          <w:rFonts w:hint="cs"/>
          <w:rtl/>
        </w:rPr>
        <w:t>گشت. و کانال‌های با آجر در زیر خیابان‌ها ایجاد شده بود که آب را در خود هدایت</w:t>
      </w:r>
      <w:r w:rsidR="00850650">
        <w:rPr>
          <w:rFonts w:hint="cs"/>
          <w:rtl/>
        </w:rPr>
        <w:t xml:space="preserve"> می‌</w:t>
      </w:r>
      <w:r>
        <w:rPr>
          <w:rFonts w:hint="cs"/>
          <w:rtl/>
        </w:rPr>
        <w:t>کرد. در همان وقت، خیابان‌‌های پاریس، هنو</w:t>
      </w:r>
      <w:r w:rsidR="0071283C">
        <w:rPr>
          <w:rFonts w:hint="cs"/>
          <w:rtl/>
        </w:rPr>
        <w:t>ز خاکی بود و در تاریکی به سر می</w:t>
      </w:r>
      <w:r w:rsidR="0071283C">
        <w:rPr>
          <w:rFonts w:hint="eastAsia"/>
          <w:rtl/>
        </w:rPr>
        <w:t>‌</w:t>
      </w:r>
      <w:r>
        <w:rPr>
          <w:rFonts w:hint="cs"/>
          <w:rtl/>
        </w:rPr>
        <w:t>برد. در آن دوران، پایتخت کشورهای مختلف، مرکز علم و تمدن بود و حتی غ</w:t>
      </w:r>
      <w:r w:rsidR="00F410EA">
        <w:rPr>
          <w:rFonts w:hint="cs"/>
          <w:rtl/>
        </w:rPr>
        <w:t>ربی‌ها</w:t>
      </w:r>
      <w:r>
        <w:rPr>
          <w:rFonts w:hint="cs"/>
          <w:rtl/>
        </w:rPr>
        <w:t xml:space="preserve"> هم در شهر‌هایی مانند قرطبه و صقلیه</w:t>
      </w:r>
      <w:r w:rsidR="0071283C">
        <w:rPr>
          <w:rFonts w:hint="cs"/>
          <w:rtl/>
        </w:rPr>
        <w:t>، از علم و</w:t>
      </w:r>
      <w:r w:rsidR="000D1E05">
        <w:rPr>
          <w:rFonts w:hint="cs"/>
          <w:rtl/>
        </w:rPr>
        <w:t xml:space="preserve"> </w:t>
      </w:r>
      <w:r w:rsidR="0071283C">
        <w:rPr>
          <w:rFonts w:hint="cs"/>
          <w:rtl/>
        </w:rPr>
        <w:t>دانش مسلمانان بهره می</w:t>
      </w:r>
      <w:r w:rsidR="0071283C">
        <w:rPr>
          <w:rFonts w:hint="eastAsia"/>
          <w:rtl/>
        </w:rPr>
        <w:t>‌</w:t>
      </w:r>
      <w:r>
        <w:rPr>
          <w:rFonts w:hint="cs"/>
          <w:rtl/>
        </w:rPr>
        <w:t>بردند.</w:t>
      </w:r>
    </w:p>
    <w:p w:rsidR="00027BBE" w:rsidRPr="00850650" w:rsidRDefault="00027BBE" w:rsidP="00850650">
      <w:pPr>
        <w:pStyle w:val="a2"/>
        <w:rPr>
          <w:rtl/>
        </w:rPr>
      </w:pPr>
      <w:bookmarkStart w:id="66" w:name="_Toc442110530"/>
      <w:r w:rsidRPr="00850650">
        <w:rPr>
          <w:rFonts w:hint="cs"/>
          <w:rtl/>
        </w:rPr>
        <w:t>بحث سوم: ایمان و ثروت</w:t>
      </w:r>
      <w:bookmarkEnd w:id="66"/>
    </w:p>
    <w:p w:rsidR="00027BBE" w:rsidRDefault="00027BBE" w:rsidP="00027BBE">
      <w:pPr>
        <w:pStyle w:val="a8"/>
        <w:rPr>
          <w:rtl/>
        </w:rPr>
      </w:pPr>
      <w:r>
        <w:rPr>
          <w:rFonts w:hint="cs"/>
          <w:rtl/>
        </w:rPr>
        <w:t>نعمت‌ها</w:t>
      </w:r>
      <w:r w:rsidR="00F410EA">
        <w:rPr>
          <w:rFonts w:hint="cs"/>
          <w:rtl/>
        </w:rPr>
        <w:t>ی</w:t>
      </w:r>
      <w:r>
        <w:rPr>
          <w:rFonts w:hint="cs"/>
          <w:rtl/>
        </w:rPr>
        <w:t>ی همچون، مال و اولاد، عاملی برای آزمایش و</w:t>
      </w:r>
      <w:r w:rsidR="00A94924">
        <w:rPr>
          <w:rFonts w:hint="cs"/>
          <w:rtl/>
        </w:rPr>
        <w:t xml:space="preserve"> </w:t>
      </w:r>
      <w:r>
        <w:rPr>
          <w:rFonts w:hint="cs"/>
          <w:rtl/>
        </w:rPr>
        <w:t>امتحان و سنجش ایمان انسان است تا معلوم</w:t>
      </w:r>
      <w:r w:rsidR="00F410EA">
        <w:rPr>
          <w:rFonts w:hint="cs"/>
          <w:rtl/>
        </w:rPr>
        <w:t xml:space="preserve"> </w:t>
      </w:r>
      <w:r w:rsidR="0071283C">
        <w:rPr>
          <w:rFonts w:hint="cs"/>
          <w:rtl/>
        </w:rPr>
        <w:t>گردد آیا شکر</w:t>
      </w:r>
      <w:r w:rsidR="00850650">
        <w:rPr>
          <w:rFonts w:hint="cs"/>
          <w:rtl/>
        </w:rPr>
        <w:t xml:space="preserve"> می‌</w:t>
      </w:r>
      <w:r w:rsidR="0071283C">
        <w:rPr>
          <w:rFonts w:hint="cs"/>
          <w:rtl/>
        </w:rPr>
        <w:t>گذارد یا کفر می</w:t>
      </w:r>
      <w:r w:rsidR="0071283C">
        <w:rPr>
          <w:rFonts w:hint="eastAsia"/>
          <w:rtl/>
        </w:rPr>
        <w:t>‌</w:t>
      </w:r>
      <w:r>
        <w:rPr>
          <w:rFonts w:hint="cs"/>
          <w:rtl/>
        </w:rPr>
        <w:t>ورزد؟ این قضیه به نسبت امت‌ها و ملت</w:t>
      </w:r>
      <w:r w:rsidR="00850650">
        <w:rPr>
          <w:rFonts w:hint="cs"/>
          <w:rtl/>
        </w:rPr>
        <w:t>‌ها</w:t>
      </w:r>
      <w:r>
        <w:rPr>
          <w:rFonts w:hint="cs"/>
          <w:rtl/>
        </w:rPr>
        <w:t>ی مختلف صادق است تا میزان استقامت و پایبندی آنان به شریعت پروردگار، مورد ارزیابی قرار گیرد، خدای متعال فرموده است:</w:t>
      </w:r>
    </w:p>
    <w:p w:rsidR="00027BBE" w:rsidRPr="00FD7FF4" w:rsidRDefault="00C84FD1" w:rsidP="0024385B">
      <w:pPr>
        <w:pStyle w:val="af1"/>
        <w:rPr>
          <w:rStyle w:val="Char4"/>
          <w:rtl/>
        </w:rPr>
      </w:pPr>
      <w:r w:rsidRPr="00AB7196">
        <w:rPr>
          <w:rStyle w:val="Char8"/>
          <w:rtl/>
        </w:rPr>
        <w:t>﴿</w:t>
      </w:r>
      <w:r w:rsidRPr="00C84FD1">
        <w:rPr>
          <w:rtl/>
        </w:rPr>
        <w:t>وَ</w:t>
      </w:r>
      <w:r w:rsidRPr="00C84FD1">
        <w:rPr>
          <w:rFonts w:hint="cs"/>
          <w:rtl/>
        </w:rPr>
        <w:t>ٱ</w:t>
      </w:r>
      <w:r w:rsidRPr="00C84FD1">
        <w:rPr>
          <w:rFonts w:hint="eastAsia"/>
          <w:rtl/>
        </w:rPr>
        <w:t>عۡلَمُوٓاْ</w:t>
      </w:r>
      <w:r w:rsidRPr="00C84FD1">
        <w:rPr>
          <w:rtl/>
        </w:rPr>
        <w:t xml:space="preserve"> أَنَّمَآ أَمۡوَٰلُكُمۡ وَأَوۡلَٰدُكُمۡ فِتۡنَةٞ وَأَنَّ </w:t>
      </w:r>
      <w:r w:rsidRPr="00C84FD1">
        <w:rPr>
          <w:rFonts w:hint="cs"/>
          <w:rtl/>
        </w:rPr>
        <w:t>ٱ</w:t>
      </w:r>
      <w:r w:rsidRPr="00C84FD1">
        <w:rPr>
          <w:rFonts w:hint="eastAsia"/>
          <w:rtl/>
        </w:rPr>
        <w:t>للَّهَ</w:t>
      </w:r>
      <w:r w:rsidRPr="00C84FD1">
        <w:rPr>
          <w:rtl/>
        </w:rPr>
        <w:t xml:space="preserve"> عِندَهُ</w:t>
      </w:r>
      <w:r w:rsidRPr="00C84FD1">
        <w:rPr>
          <w:rFonts w:hint="cs"/>
          <w:rtl/>
        </w:rPr>
        <w:t>ۥٓ</w:t>
      </w:r>
      <w:r w:rsidRPr="00C84FD1">
        <w:rPr>
          <w:rtl/>
        </w:rPr>
        <w:t xml:space="preserve"> أَجۡرٌ عَظِيمٞ٢٨</w:t>
      </w:r>
      <w:r w:rsidRPr="00AB7196">
        <w:rPr>
          <w:rStyle w:val="Char8"/>
          <w:rFonts w:hint="cs"/>
          <w:rtl/>
        </w:rPr>
        <w:t>﴾</w:t>
      </w:r>
      <w:r w:rsidR="00027BBE">
        <w:rPr>
          <w:rFonts w:hint="cs"/>
          <w:rtl/>
        </w:rPr>
        <w:t xml:space="preserve"> </w:t>
      </w:r>
      <w:r w:rsidR="00027BBE" w:rsidRPr="00DE2B34">
        <w:rPr>
          <w:rStyle w:val="Char6"/>
          <w:rFonts w:hint="cs"/>
          <w:rtl/>
        </w:rPr>
        <w:t>[</w:t>
      </w:r>
      <w:r w:rsidR="00FD7FF4">
        <w:rPr>
          <w:rStyle w:val="Char6"/>
          <w:rFonts w:hint="cs"/>
          <w:rtl/>
        </w:rPr>
        <w:t>ال</w:t>
      </w:r>
      <w:r w:rsidR="00027BBE">
        <w:rPr>
          <w:rStyle w:val="Char6"/>
          <w:rFonts w:hint="cs"/>
          <w:rtl/>
        </w:rPr>
        <w:t>انفال: 28</w:t>
      </w:r>
      <w:r w:rsidR="00027BBE" w:rsidRPr="00DE2B34">
        <w:rPr>
          <w:rStyle w:val="Char6"/>
          <w:rFonts w:hint="cs"/>
          <w:rtl/>
        </w:rPr>
        <w:t>]</w:t>
      </w:r>
      <w:r w:rsidR="00027BBE" w:rsidRPr="00D56774">
        <w:rPr>
          <w:rStyle w:val="Char4"/>
          <w:rFonts w:hint="cs"/>
          <w:rtl/>
        </w:rPr>
        <w:t>.</w:t>
      </w:r>
    </w:p>
    <w:p w:rsidR="00E30DC6" w:rsidRPr="00E30DC6" w:rsidRDefault="00027BBE" w:rsidP="00F410EA">
      <w:pPr>
        <w:pStyle w:val="ab"/>
        <w:rPr>
          <w:rStyle w:val="Char4"/>
          <w:rtl/>
        </w:rPr>
      </w:pPr>
      <w:r w:rsidRPr="00E11FF3">
        <w:rPr>
          <w:rStyle w:val="Char8"/>
          <w:rFonts w:hint="cs"/>
          <w:rtl/>
        </w:rPr>
        <w:t>«</w:t>
      </w:r>
      <w:r w:rsidRPr="00DE2B34">
        <w:rPr>
          <w:rFonts w:hint="cs"/>
          <w:rtl/>
        </w:rPr>
        <w:t>(ای مؤمنان راستین) بدانید که مال و اولاد شما وسیله</w:t>
      </w:r>
      <w:r w:rsidRPr="00DE2B34">
        <w:rPr>
          <w:rFonts w:hint="eastAsia"/>
          <w:rtl/>
        </w:rPr>
        <w:t>‌</w:t>
      </w:r>
      <w:r w:rsidRPr="00DE2B34">
        <w:rPr>
          <w:rFonts w:hint="cs"/>
          <w:rtl/>
        </w:rPr>
        <w:t>ی آزمایش هستند و بدانید که پاداش بزرگ</w:t>
      </w:r>
      <w:r w:rsidR="00F410EA">
        <w:rPr>
          <w:rFonts w:hint="cs"/>
          <w:rtl/>
        </w:rPr>
        <w:t>،</w:t>
      </w:r>
      <w:r w:rsidRPr="00DE2B34">
        <w:rPr>
          <w:rFonts w:hint="cs"/>
          <w:rtl/>
        </w:rPr>
        <w:t xml:space="preserve"> در پیشگاه خدا (مهیا و مصون)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بر همین اساس است که شکر نعمت، باعث افزایش نعمت در این دنیا و پاداش بزرگ الهی در آخرت</w:t>
      </w:r>
      <w:r w:rsidR="00850650">
        <w:rPr>
          <w:rFonts w:hint="cs"/>
          <w:rtl/>
        </w:rPr>
        <w:t xml:space="preserve"> می‌</w:t>
      </w:r>
      <w:r>
        <w:rPr>
          <w:rFonts w:hint="cs"/>
          <w:rtl/>
        </w:rPr>
        <w:t>گردد:</w:t>
      </w:r>
    </w:p>
    <w:p w:rsidR="00027BBE" w:rsidRPr="00FD7FF4" w:rsidRDefault="001305AC" w:rsidP="0024385B">
      <w:pPr>
        <w:pStyle w:val="af1"/>
        <w:rPr>
          <w:rStyle w:val="Char4"/>
          <w:rtl/>
        </w:rPr>
      </w:pPr>
      <w:r w:rsidRPr="00AB7196">
        <w:rPr>
          <w:rStyle w:val="Char8"/>
          <w:rtl/>
        </w:rPr>
        <w:t>﴿</w:t>
      </w:r>
      <w:r w:rsidRPr="001305AC">
        <w:rPr>
          <w:rtl/>
        </w:rPr>
        <w:t xml:space="preserve">وَلَوۡ أَنَّ أَهۡلَ </w:t>
      </w:r>
      <w:r w:rsidRPr="001305AC">
        <w:rPr>
          <w:rFonts w:hint="cs"/>
          <w:rtl/>
        </w:rPr>
        <w:t>ٱ</w:t>
      </w:r>
      <w:r w:rsidRPr="001305AC">
        <w:rPr>
          <w:rFonts w:hint="eastAsia"/>
          <w:rtl/>
        </w:rPr>
        <w:t>لۡقُرَىٰٓ</w:t>
      </w:r>
      <w:r w:rsidRPr="001305AC">
        <w:rPr>
          <w:rtl/>
        </w:rPr>
        <w:t xml:space="preserve"> ءَامَنُواْ وَ</w:t>
      </w:r>
      <w:r w:rsidRPr="001305AC">
        <w:rPr>
          <w:rFonts w:hint="cs"/>
          <w:rtl/>
        </w:rPr>
        <w:t>ٱ</w:t>
      </w:r>
      <w:r w:rsidRPr="001305AC">
        <w:rPr>
          <w:rFonts w:hint="eastAsia"/>
          <w:rtl/>
        </w:rPr>
        <w:t>تَّقَوۡاْ</w:t>
      </w:r>
      <w:r w:rsidRPr="001305AC">
        <w:rPr>
          <w:rtl/>
        </w:rPr>
        <w:t xml:space="preserve"> لَفَتَحۡنَا عَلَيۡهِم بَرَكَٰتٖ مِّنَ </w:t>
      </w:r>
      <w:r w:rsidRPr="001305AC">
        <w:rPr>
          <w:rFonts w:hint="cs"/>
          <w:rtl/>
        </w:rPr>
        <w:t>ٱ</w:t>
      </w:r>
      <w:r w:rsidRPr="001305AC">
        <w:rPr>
          <w:rFonts w:hint="eastAsia"/>
          <w:rtl/>
        </w:rPr>
        <w:t>لسَّمَآءِ</w:t>
      </w:r>
      <w:r w:rsidRPr="001305AC">
        <w:rPr>
          <w:rtl/>
        </w:rPr>
        <w:t xml:space="preserve"> وَ</w:t>
      </w:r>
      <w:r w:rsidRPr="001305AC">
        <w:rPr>
          <w:rFonts w:hint="cs"/>
          <w:rtl/>
        </w:rPr>
        <w:t>ٱ</w:t>
      </w:r>
      <w:r w:rsidRPr="001305AC">
        <w:rPr>
          <w:rFonts w:hint="eastAsia"/>
          <w:rtl/>
        </w:rPr>
        <w:t>لۡأَرۡضِ</w:t>
      </w:r>
      <w:r w:rsidRPr="00AB7196">
        <w:rPr>
          <w:rStyle w:val="Char8"/>
          <w:rFonts w:hint="cs"/>
          <w:rtl/>
        </w:rPr>
        <w:t>﴾</w:t>
      </w:r>
      <w:r w:rsidR="00027BBE">
        <w:rPr>
          <w:rFonts w:hint="cs"/>
          <w:rtl/>
        </w:rPr>
        <w:t xml:space="preserve"> </w:t>
      </w:r>
      <w:r w:rsidR="00027BBE" w:rsidRPr="00DE2B34">
        <w:rPr>
          <w:rStyle w:val="Char6"/>
          <w:rFonts w:hint="cs"/>
          <w:rtl/>
        </w:rPr>
        <w:t>[</w:t>
      </w:r>
      <w:r w:rsidR="00FD7FF4">
        <w:rPr>
          <w:rStyle w:val="Char6"/>
          <w:rFonts w:hint="cs"/>
          <w:rtl/>
        </w:rPr>
        <w:t>ال</w:t>
      </w:r>
      <w:r w:rsidR="00027BBE">
        <w:rPr>
          <w:rStyle w:val="Char6"/>
          <w:rFonts w:hint="cs"/>
          <w:rtl/>
        </w:rPr>
        <w:t>اعراف: 96</w:t>
      </w:r>
      <w:r w:rsidR="00027BBE" w:rsidRPr="00DE2B34">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A1B0A">
        <w:rPr>
          <w:rFonts w:hint="cs"/>
          <w:rtl/>
        </w:rPr>
        <w:t>اگر مردمان این شهرها و آبادی‌ها ایمان</w:t>
      </w:r>
      <w:r w:rsidR="00850650">
        <w:rPr>
          <w:rFonts w:hint="cs"/>
          <w:rtl/>
        </w:rPr>
        <w:t xml:space="preserve"> می‌</w:t>
      </w:r>
      <w:r w:rsidRPr="00BA1B0A">
        <w:rPr>
          <w:rFonts w:hint="cs"/>
          <w:rtl/>
        </w:rPr>
        <w:t>آوردند و پرهیز</w:t>
      </w:r>
      <w:r w:rsidR="00850650">
        <w:rPr>
          <w:rFonts w:hint="cs"/>
          <w:rtl/>
        </w:rPr>
        <w:t xml:space="preserve"> می‌</w:t>
      </w:r>
      <w:r w:rsidR="000D1E05">
        <w:rPr>
          <w:rFonts w:hint="cs"/>
          <w:rtl/>
        </w:rPr>
        <w:t>کردند، برکات آسمان و ز</w:t>
      </w:r>
      <w:r w:rsidRPr="00BA1B0A">
        <w:rPr>
          <w:rFonts w:hint="cs"/>
          <w:rtl/>
        </w:rPr>
        <w:t>م</w:t>
      </w:r>
      <w:r w:rsidR="000D1E05">
        <w:rPr>
          <w:rFonts w:hint="cs"/>
          <w:rtl/>
        </w:rPr>
        <w:t>ی</w:t>
      </w:r>
      <w:r w:rsidRPr="00BA1B0A">
        <w:rPr>
          <w:rFonts w:hint="cs"/>
          <w:rtl/>
        </w:rPr>
        <w:t>ن را بر روی آنان</w:t>
      </w:r>
      <w:r w:rsidR="00850650">
        <w:rPr>
          <w:rFonts w:hint="cs"/>
          <w:rtl/>
        </w:rPr>
        <w:t xml:space="preserve"> می‌</w:t>
      </w:r>
      <w:r w:rsidRPr="00BA1B0A">
        <w:rPr>
          <w:rFonts w:hint="cs"/>
          <w:rtl/>
        </w:rPr>
        <w:t>گشودیم</w:t>
      </w:r>
      <w:r w:rsidRPr="00E11FF3">
        <w:rPr>
          <w:rStyle w:val="Char8"/>
          <w:rFonts w:hint="cs"/>
          <w:rtl/>
        </w:rPr>
        <w:t>»</w:t>
      </w:r>
      <w:r w:rsidR="00E30DC6" w:rsidRPr="00E30DC6">
        <w:rPr>
          <w:rStyle w:val="Char4"/>
          <w:rFonts w:hint="cs"/>
          <w:rtl/>
        </w:rPr>
        <w:t>.</w:t>
      </w:r>
    </w:p>
    <w:p w:rsidR="00027BBE" w:rsidRPr="00FD7FF4" w:rsidRDefault="00027BBE" w:rsidP="0071283C">
      <w:pPr>
        <w:pStyle w:val="a8"/>
        <w:rPr>
          <w:rStyle w:val="Char4"/>
          <w:rtl/>
        </w:rPr>
      </w:pPr>
      <w:r w:rsidRPr="00FD7FF4">
        <w:rPr>
          <w:rStyle w:val="Char4"/>
          <w:rFonts w:hint="cs"/>
          <w:rtl/>
        </w:rPr>
        <w:t>شکر نعمت، هم از طریق قلب و</w:t>
      </w:r>
      <w:r w:rsidR="003C3715" w:rsidRPr="00FD7FF4">
        <w:rPr>
          <w:rStyle w:val="Char4"/>
          <w:rFonts w:hint="cs"/>
          <w:rtl/>
        </w:rPr>
        <w:t xml:space="preserve"> هم از طریق زبان و عمل، صورت می</w:t>
      </w:r>
      <w:r w:rsidR="003C3715" w:rsidRPr="00FD7FF4">
        <w:rPr>
          <w:rStyle w:val="Char4"/>
          <w:rFonts w:hint="eastAsia"/>
          <w:rtl/>
        </w:rPr>
        <w:t>‌</w:t>
      </w:r>
      <w:r w:rsidRPr="00FD7FF4">
        <w:rPr>
          <w:rStyle w:val="Char4"/>
          <w:rFonts w:hint="cs"/>
          <w:rtl/>
        </w:rPr>
        <w:t>گیرد</w:t>
      </w:r>
      <w:r w:rsidRPr="00D56774">
        <w:rPr>
          <w:rStyle w:val="Char4"/>
          <w:rFonts w:hint="cs"/>
          <w:rtl/>
        </w:rPr>
        <w:t>.</w:t>
      </w:r>
      <w:r w:rsidRPr="00FD7FF4">
        <w:rPr>
          <w:rStyle w:val="Char4"/>
          <w:rFonts w:hint="cs"/>
          <w:rtl/>
        </w:rPr>
        <w:t xml:space="preserve"> بدین شیوه که قلب انسان از محبت پروردگار لبریز</w:t>
      </w:r>
      <w:r w:rsidR="00850650" w:rsidRPr="00FD7FF4">
        <w:rPr>
          <w:rStyle w:val="Char4"/>
          <w:rFonts w:hint="cs"/>
          <w:rtl/>
        </w:rPr>
        <w:t xml:space="preserve"> می‌</w:t>
      </w:r>
      <w:r w:rsidRPr="00FD7FF4">
        <w:rPr>
          <w:rStyle w:val="Char4"/>
          <w:rFonts w:hint="cs"/>
          <w:rtl/>
        </w:rPr>
        <w:t>گردد</w:t>
      </w:r>
      <w:r w:rsidRPr="00D56774">
        <w:rPr>
          <w:rStyle w:val="Char4"/>
          <w:rFonts w:hint="cs"/>
          <w:rtl/>
        </w:rPr>
        <w:t>.</w:t>
      </w:r>
      <w:r w:rsidRPr="00FD7FF4">
        <w:rPr>
          <w:rStyle w:val="Char4"/>
          <w:rFonts w:hint="cs"/>
          <w:rtl/>
        </w:rPr>
        <w:t xml:space="preserve"> زیرا منعم حقیقی اوست</w:t>
      </w:r>
      <w:r w:rsidRPr="00D56774">
        <w:rPr>
          <w:rStyle w:val="Char4"/>
          <w:rFonts w:hint="cs"/>
          <w:rtl/>
        </w:rPr>
        <w:t>.</w:t>
      </w:r>
      <w:r w:rsidRPr="00FD7FF4">
        <w:rPr>
          <w:rStyle w:val="Char4"/>
          <w:rFonts w:hint="cs"/>
          <w:rtl/>
        </w:rPr>
        <w:t xml:space="preserve"> زبان </w:t>
      </w:r>
      <w:r w:rsidRPr="0051158D">
        <w:rPr>
          <w:rStyle w:val="Char4"/>
          <w:rFonts w:hint="cs"/>
          <w:spacing w:val="-4"/>
          <w:rtl/>
        </w:rPr>
        <w:t>هم با بیان و یادآوری نعمت‌ها، خدا را سپاس</w:t>
      </w:r>
      <w:r w:rsidR="00850650" w:rsidRPr="0051158D">
        <w:rPr>
          <w:rStyle w:val="Char4"/>
          <w:rFonts w:hint="cs"/>
          <w:spacing w:val="-4"/>
          <w:rtl/>
        </w:rPr>
        <w:t xml:space="preserve"> می‌</w:t>
      </w:r>
      <w:r w:rsidRPr="0051158D">
        <w:rPr>
          <w:rStyle w:val="Char4"/>
          <w:rFonts w:hint="cs"/>
          <w:spacing w:val="-4"/>
          <w:rtl/>
        </w:rPr>
        <w:t>گذارد و شکر عملی هم در قالب اطاعت از خدا و پایبندی به احکام و منحصر شدن در امور حلال و پاک، محقق</w:t>
      </w:r>
      <w:r w:rsidR="00850650" w:rsidRPr="0051158D">
        <w:rPr>
          <w:rStyle w:val="Char4"/>
          <w:rFonts w:hint="cs"/>
          <w:spacing w:val="-4"/>
          <w:rtl/>
        </w:rPr>
        <w:t xml:space="preserve"> می‌</w:t>
      </w:r>
      <w:r w:rsidRPr="0051158D">
        <w:rPr>
          <w:rStyle w:val="Char4"/>
          <w:rFonts w:hint="cs"/>
          <w:spacing w:val="-4"/>
          <w:rtl/>
        </w:rPr>
        <w:t>شود.</w:t>
      </w:r>
    </w:p>
    <w:p w:rsidR="00027BBE" w:rsidRPr="00FD7FF4" w:rsidRDefault="00027BBE" w:rsidP="003C3715">
      <w:pPr>
        <w:pStyle w:val="a8"/>
        <w:rPr>
          <w:rStyle w:val="Char4"/>
          <w:rtl/>
        </w:rPr>
      </w:pPr>
      <w:r w:rsidRPr="00FD7FF4">
        <w:rPr>
          <w:rStyle w:val="Char4"/>
          <w:rFonts w:hint="cs"/>
          <w:rtl/>
        </w:rPr>
        <w:t>خدای تعالی فرموده است:</w:t>
      </w:r>
    </w:p>
    <w:p w:rsidR="00027BBE" w:rsidRDefault="001305AC" w:rsidP="005D495E">
      <w:pPr>
        <w:pStyle w:val="af1"/>
        <w:spacing w:line="230" w:lineRule="auto"/>
        <w:rPr>
          <w:rStyle w:val="Char4"/>
          <w:rtl/>
        </w:rPr>
      </w:pPr>
      <w:r w:rsidRPr="00AB7196">
        <w:rPr>
          <w:rStyle w:val="Char8"/>
          <w:rtl/>
        </w:rPr>
        <w:t>﴿</w:t>
      </w:r>
      <w:r w:rsidRPr="001305AC">
        <w:rPr>
          <w:rtl/>
        </w:rPr>
        <w:t xml:space="preserve">وَأَحَلَّ </w:t>
      </w:r>
      <w:r w:rsidRPr="001305AC">
        <w:rPr>
          <w:rFonts w:hint="cs"/>
          <w:rtl/>
        </w:rPr>
        <w:t>ٱ</w:t>
      </w:r>
      <w:r w:rsidRPr="001305AC">
        <w:rPr>
          <w:rFonts w:hint="eastAsia"/>
          <w:rtl/>
        </w:rPr>
        <w:t>للَّهُ</w:t>
      </w:r>
      <w:r w:rsidRPr="001305AC">
        <w:rPr>
          <w:rtl/>
        </w:rPr>
        <w:t xml:space="preserve"> </w:t>
      </w:r>
      <w:r w:rsidRPr="001305AC">
        <w:rPr>
          <w:rFonts w:hint="cs"/>
          <w:rtl/>
        </w:rPr>
        <w:t>ٱ</w:t>
      </w:r>
      <w:r w:rsidRPr="001305AC">
        <w:rPr>
          <w:rFonts w:hint="eastAsia"/>
          <w:rtl/>
        </w:rPr>
        <w:t>لۡبَيۡعَ</w:t>
      </w:r>
      <w:r w:rsidRPr="001305AC">
        <w:rPr>
          <w:rtl/>
        </w:rPr>
        <w:t xml:space="preserve"> وَحَرَّمَ </w:t>
      </w:r>
      <w:r w:rsidRPr="001305AC">
        <w:rPr>
          <w:rFonts w:hint="cs"/>
          <w:rtl/>
        </w:rPr>
        <w:t>ٱ</w:t>
      </w:r>
      <w:r w:rsidRPr="001305AC">
        <w:rPr>
          <w:rFonts w:hint="eastAsia"/>
          <w:rtl/>
        </w:rPr>
        <w:t>لرِّبَوٰاْ</w:t>
      </w:r>
      <w:r w:rsidRPr="00AB7196">
        <w:rPr>
          <w:rStyle w:val="Char8"/>
          <w:rFonts w:hint="cs"/>
          <w:rtl/>
        </w:rPr>
        <w:t>﴾</w:t>
      </w:r>
      <w:r w:rsidR="00027BBE">
        <w:rPr>
          <w:rStyle w:val="Char6"/>
          <w:rFonts w:hint="cs"/>
          <w:rtl/>
        </w:rPr>
        <w:t xml:space="preserve"> </w:t>
      </w:r>
      <w:r w:rsidR="00027BBE" w:rsidRPr="007833CD">
        <w:rPr>
          <w:rStyle w:val="Char6"/>
          <w:rFonts w:hint="cs"/>
          <w:rtl/>
        </w:rPr>
        <w:t>[</w:t>
      </w:r>
      <w:r w:rsidR="00D56774">
        <w:rPr>
          <w:rStyle w:val="Char6"/>
          <w:rFonts w:hint="cs"/>
          <w:rtl/>
        </w:rPr>
        <w:t>البقرة</w:t>
      </w:r>
      <w:r w:rsidR="00027BBE">
        <w:rPr>
          <w:rStyle w:val="Char6"/>
          <w:rFonts w:hint="cs"/>
          <w:rtl/>
        </w:rPr>
        <w:t>: 275</w:t>
      </w:r>
      <w:r w:rsidR="00027BBE" w:rsidRPr="007833CD">
        <w:rPr>
          <w:rStyle w:val="Char6"/>
          <w:rFonts w:hint="cs"/>
          <w:rtl/>
        </w:rPr>
        <w:t>]</w:t>
      </w:r>
      <w:r w:rsidR="00027BBE" w:rsidRPr="00D56774">
        <w:rPr>
          <w:rStyle w:val="Char4"/>
          <w:rFonts w:hint="cs"/>
          <w:rtl/>
        </w:rPr>
        <w:t>.</w:t>
      </w:r>
    </w:p>
    <w:p w:rsidR="00A332EE" w:rsidRPr="00FD7FF4" w:rsidRDefault="00A332EE" w:rsidP="00A332EE">
      <w:pPr>
        <w:pStyle w:val="af1"/>
        <w:rPr>
          <w:rStyle w:val="Char4"/>
          <w:rtl/>
        </w:rPr>
      </w:pPr>
      <w:r w:rsidRPr="00E11FF3">
        <w:rPr>
          <w:rStyle w:val="Char8"/>
          <w:rFonts w:hint="cs"/>
          <w:rtl/>
        </w:rPr>
        <w:t>«</w:t>
      </w:r>
      <w:r>
        <w:rPr>
          <w:rFonts w:ascii="IRNazli" w:hAnsi="IRNazli" w:cs="IRNazli" w:hint="cs"/>
          <w:sz w:val="26"/>
          <w:szCs w:val="26"/>
          <w:rtl/>
        </w:rPr>
        <w:t>خداوند</w:t>
      </w:r>
      <w:r w:rsidRPr="00A332EE">
        <w:rPr>
          <w:rFonts w:ascii="IRNazli" w:hAnsi="IRNazli" w:cs="IRNazli" w:hint="cs"/>
          <w:sz w:val="26"/>
          <w:szCs w:val="26"/>
          <w:rtl/>
        </w:rPr>
        <w:t xml:space="preserve"> داد و ستد را حلال کرده و ربا را حرام نموده است</w:t>
      </w:r>
      <w:r w:rsidRPr="00E11FF3">
        <w:rPr>
          <w:rStyle w:val="Char8"/>
          <w:rFonts w:hint="cs"/>
          <w:rtl/>
        </w:rPr>
        <w:t>»</w:t>
      </w:r>
      <w:r w:rsidRPr="00E30DC6">
        <w:rPr>
          <w:rStyle w:val="Char4"/>
          <w:rFonts w:hint="cs"/>
          <w:rtl/>
        </w:rPr>
        <w:t>.</w:t>
      </w:r>
    </w:p>
    <w:p w:rsidR="00027BBE" w:rsidRPr="00FD7FF4" w:rsidRDefault="00027BBE" w:rsidP="003C3715">
      <w:pPr>
        <w:pStyle w:val="a8"/>
        <w:rPr>
          <w:rStyle w:val="Char4"/>
          <w:rtl/>
        </w:rPr>
      </w:pPr>
      <w:r w:rsidRPr="00FD7FF4">
        <w:rPr>
          <w:rStyle w:val="Char4"/>
          <w:rFonts w:hint="cs"/>
          <w:rtl/>
        </w:rPr>
        <w:t>ربا یکی از گناهان کبیره و هلاکت بار است که برکت را از نعمت</w:t>
      </w:r>
      <w:r w:rsidR="00850650" w:rsidRPr="00FD7FF4">
        <w:rPr>
          <w:rStyle w:val="Char4"/>
          <w:rFonts w:hint="cs"/>
          <w:rtl/>
        </w:rPr>
        <w:t xml:space="preserve"> می‌</w:t>
      </w:r>
      <w:r w:rsidRPr="00FD7FF4">
        <w:rPr>
          <w:rStyle w:val="Char4"/>
          <w:rFonts w:hint="cs"/>
          <w:rtl/>
        </w:rPr>
        <w:t>زداید و موجب خشم پروردگار می</w:t>
      </w:r>
      <w:r w:rsidR="003C3715" w:rsidRPr="00FD7FF4">
        <w:rPr>
          <w:rStyle w:val="Char4"/>
          <w:rFonts w:hint="eastAsia"/>
          <w:rtl/>
        </w:rPr>
        <w:t>‌</w:t>
      </w:r>
      <w:r w:rsidRPr="00FD7FF4">
        <w:rPr>
          <w:rStyle w:val="Char4"/>
          <w:rFonts w:hint="cs"/>
          <w:rtl/>
        </w:rPr>
        <w:t>شود</w:t>
      </w:r>
      <w:r w:rsidRPr="00D56774">
        <w:rPr>
          <w:rStyle w:val="Char4"/>
          <w:rFonts w:hint="cs"/>
          <w:rtl/>
        </w:rPr>
        <w:t>.</w:t>
      </w:r>
      <w:r w:rsidRPr="00FD7FF4">
        <w:rPr>
          <w:rStyle w:val="Char4"/>
          <w:rFonts w:hint="cs"/>
          <w:rtl/>
        </w:rPr>
        <w:t xml:space="preserve"> معامله‌ی حلال آن است</w:t>
      </w:r>
      <w:r w:rsidR="003C3715" w:rsidRPr="00FD7FF4">
        <w:rPr>
          <w:rStyle w:val="Char4"/>
          <w:rFonts w:hint="cs"/>
          <w:rtl/>
        </w:rPr>
        <w:t xml:space="preserve"> که طبق قواعد شریعت انجام می</w:t>
      </w:r>
      <w:r w:rsidR="003C3715" w:rsidRPr="00FD7FF4">
        <w:rPr>
          <w:rStyle w:val="Char4"/>
          <w:rFonts w:hint="eastAsia"/>
          <w:rtl/>
        </w:rPr>
        <w:t>‌</w:t>
      </w:r>
      <w:r w:rsidRPr="00FD7FF4">
        <w:rPr>
          <w:rStyle w:val="Char4"/>
          <w:rFonts w:hint="cs"/>
          <w:rtl/>
        </w:rPr>
        <w:t>پذیرد و خیانت و احتکار و رشوه و ظلم و تباهی اموال در آن صورت نگیرد</w:t>
      </w:r>
      <w:r w:rsidRPr="00D56774">
        <w:rPr>
          <w:rStyle w:val="Char4"/>
          <w:rFonts w:hint="cs"/>
          <w:rtl/>
        </w:rPr>
        <w:t>.</w:t>
      </w:r>
    </w:p>
    <w:p w:rsidR="00027BBE" w:rsidRPr="00FD7FF4" w:rsidRDefault="00027BBE" w:rsidP="003C3715">
      <w:pPr>
        <w:pStyle w:val="a8"/>
        <w:rPr>
          <w:rStyle w:val="Char4"/>
          <w:rtl/>
        </w:rPr>
      </w:pPr>
      <w:r w:rsidRPr="00FD7FF4">
        <w:rPr>
          <w:rStyle w:val="Char4"/>
          <w:rFonts w:hint="cs"/>
          <w:rtl/>
        </w:rPr>
        <w:t>پرداخت زکات اموال، بخشش صدقات بسیار و مشارکت در اعمال نیکویی همچون تجه</w:t>
      </w:r>
      <w:r w:rsidR="003C3715" w:rsidRPr="00FD7FF4">
        <w:rPr>
          <w:rStyle w:val="Char4"/>
          <w:rFonts w:hint="cs"/>
          <w:rtl/>
        </w:rPr>
        <w:t>یز مجاهدان، شکر نعمت به حساب می</w:t>
      </w:r>
      <w:r w:rsidR="003C3715" w:rsidRPr="00FD7FF4">
        <w:rPr>
          <w:rStyle w:val="Char4"/>
          <w:rFonts w:hint="eastAsia"/>
          <w:rtl/>
        </w:rPr>
        <w:t>‌</w:t>
      </w:r>
      <w:r w:rsidRPr="00FD7FF4">
        <w:rPr>
          <w:rStyle w:val="Char4"/>
          <w:rFonts w:hint="cs"/>
          <w:rtl/>
        </w:rPr>
        <w:t>آید</w:t>
      </w:r>
      <w:r w:rsidRPr="00D56774">
        <w:rPr>
          <w:rStyle w:val="Char4"/>
          <w:rFonts w:hint="cs"/>
          <w:rtl/>
        </w:rPr>
        <w:t>.</w:t>
      </w:r>
      <w:r w:rsidRPr="00FD7FF4">
        <w:rPr>
          <w:rStyle w:val="Char4"/>
          <w:rFonts w:hint="cs"/>
          <w:rtl/>
        </w:rPr>
        <w:t xml:space="preserve"> قرآن برای ما حکایت نموده</w:t>
      </w:r>
      <w:r w:rsidR="00A332EE">
        <w:rPr>
          <w:rStyle w:val="Char4"/>
          <w:rtl/>
        </w:rPr>
        <w:softHyphen/>
      </w:r>
      <w:r w:rsidR="00A332EE">
        <w:rPr>
          <w:rStyle w:val="Char4"/>
          <w:rFonts w:hint="cs"/>
          <w:rtl/>
        </w:rPr>
        <w:t>است</w:t>
      </w:r>
      <w:r w:rsidRPr="00FD7FF4">
        <w:rPr>
          <w:rStyle w:val="Char4"/>
          <w:rFonts w:hint="cs"/>
          <w:rtl/>
        </w:rPr>
        <w:t xml:space="preserve"> که امت‌هایی که از شکر غافل و از یاد خدا رویگردان بوده‌اند، نعمت‌هایشان از جانب پروردگار سلب شده و به فقر و گرسنگی و بلا و مصیبت مبتلا شده‌اند</w:t>
      </w:r>
      <w:r w:rsidRPr="00D56774">
        <w:rPr>
          <w:rStyle w:val="Char4"/>
          <w:rFonts w:hint="cs"/>
          <w:rtl/>
        </w:rPr>
        <w:t>.</w:t>
      </w:r>
    </w:p>
    <w:p w:rsidR="00027BBE" w:rsidRPr="005D495E" w:rsidRDefault="001305AC" w:rsidP="005D495E">
      <w:pPr>
        <w:pStyle w:val="af1"/>
        <w:spacing w:line="230" w:lineRule="auto"/>
        <w:rPr>
          <w:rStyle w:val="Char4"/>
          <w:rtl/>
        </w:rPr>
      </w:pPr>
      <w:r w:rsidRPr="005D495E">
        <w:rPr>
          <w:rStyle w:val="Char8"/>
          <w:rtl/>
        </w:rPr>
        <w:t>﴿</w:t>
      </w:r>
      <w:r w:rsidRPr="005D495E">
        <w:rPr>
          <w:rtl/>
        </w:rPr>
        <w:t xml:space="preserve">وَكَذَٰلِكَ أَخۡذُ رَبِّكَ إِذَآ أَخَذَ </w:t>
      </w:r>
      <w:r w:rsidRPr="005D495E">
        <w:rPr>
          <w:rFonts w:hint="cs"/>
          <w:rtl/>
        </w:rPr>
        <w:t>ٱ</w:t>
      </w:r>
      <w:r w:rsidRPr="005D495E">
        <w:rPr>
          <w:rFonts w:hint="eastAsia"/>
          <w:rtl/>
        </w:rPr>
        <w:t>لۡقُرَىٰ</w:t>
      </w:r>
      <w:r w:rsidRPr="005D495E">
        <w:rPr>
          <w:rtl/>
        </w:rPr>
        <w:t xml:space="preserve"> وَهِيَ ظَٰلِمَةٌۚ إِنَّ أَخۡذَهُ</w:t>
      </w:r>
      <w:r w:rsidRPr="005D495E">
        <w:rPr>
          <w:rFonts w:hint="cs"/>
          <w:rtl/>
        </w:rPr>
        <w:t>ۥٓ</w:t>
      </w:r>
      <w:r w:rsidRPr="005D495E">
        <w:rPr>
          <w:rtl/>
        </w:rPr>
        <w:t xml:space="preserve"> أَلِيمٞ شَدِيدٌ١٠٢</w:t>
      </w:r>
      <w:r w:rsidRPr="005D495E">
        <w:rPr>
          <w:rStyle w:val="Char8"/>
          <w:rFonts w:hint="cs"/>
          <w:rtl/>
        </w:rPr>
        <w:t>﴾</w:t>
      </w:r>
      <w:r w:rsidR="00027BBE" w:rsidRPr="005D495E">
        <w:rPr>
          <w:rStyle w:val="Char6"/>
          <w:rFonts w:ascii="IRLotus" w:hAnsi="IRLotus" w:cs="IRLotus" w:hint="cs"/>
          <w:sz w:val="28"/>
          <w:szCs w:val="28"/>
          <w:rtl/>
        </w:rPr>
        <w:t xml:space="preserve"> </w:t>
      </w:r>
      <w:r w:rsidR="00027BBE" w:rsidRPr="005D495E">
        <w:rPr>
          <w:rStyle w:val="Char6"/>
          <w:rFonts w:hint="cs"/>
          <w:rtl/>
        </w:rPr>
        <w:t>[هود: 102]</w:t>
      </w:r>
      <w:r w:rsidR="00027BBE" w:rsidRPr="005D495E">
        <w:rPr>
          <w:rStyle w:val="Char4"/>
          <w:rFonts w:hint="cs"/>
          <w:rtl/>
        </w:rPr>
        <w:t>.</w:t>
      </w:r>
    </w:p>
    <w:p w:rsidR="00E30DC6" w:rsidRPr="005D495E" w:rsidRDefault="00027BBE" w:rsidP="00A332EE">
      <w:pPr>
        <w:pStyle w:val="ab"/>
        <w:rPr>
          <w:rStyle w:val="Char4"/>
          <w:spacing w:val="-4"/>
          <w:rtl/>
        </w:rPr>
      </w:pPr>
      <w:r w:rsidRPr="005D495E">
        <w:rPr>
          <w:rStyle w:val="Char8"/>
          <w:rFonts w:hint="cs"/>
          <w:spacing w:val="-4"/>
          <w:rtl/>
        </w:rPr>
        <w:t>«</w:t>
      </w:r>
      <w:r w:rsidRPr="005D495E">
        <w:rPr>
          <w:rFonts w:hint="cs"/>
          <w:spacing w:val="-4"/>
          <w:rtl/>
        </w:rPr>
        <w:t>عقاب پروردگار تو این</w:t>
      </w:r>
      <w:r w:rsidR="00A332EE" w:rsidRPr="005D495E">
        <w:rPr>
          <w:spacing w:val="-4"/>
          <w:rtl/>
        </w:rPr>
        <w:softHyphen/>
      </w:r>
      <w:r w:rsidRPr="005D495E">
        <w:rPr>
          <w:rFonts w:hint="cs"/>
          <w:spacing w:val="-4"/>
          <w:rtl/>
        </w:rPr>
        <w:t xml:space="preserve">چنین است هرگاه شهرها </w:t>
      </w:r>
      <w:r w:rsidR="00F410EA" w:rsidRPr="005D495E">
        <w:rPr>
          <w:rFonts w:hint="cs"/>
          <w:spacing w:val="-4"/>
          <w:rtl/>
        </w:rPr>
        <w:t xml:space="preserve">و </w:t>
      </w:r>
      <w:r w:rsidRPr="005D495E">
        <w:rPr>
          <w:rFonts w:hint="cs"/>
          <w:spacing w:val="-4"/>
          <w:rtl/>
        </w:rPr>
        <w:t>آبادی‌هایی را عقاب کند که ستمکار باشند</w:t>
      </w:r>
      <w:r w:rsidRPr="005D495E">
        <w:rPr>
          <w:rStyle w:val="Char8"/>
          <w:rFonts w:hint="cs"/>
          <w:spacing w:val="-4"/>
          <w:rtl/>
        </w:rPr>
        <w:t>»</w:t>
      </w:r>
      <w:r w:rsidR="00E30DC6" w:rsidRPr="005D495E">
        <w:rPr>
          <w:rStyle w:val="Char4"/>
          <w:rFonts w:hint="cs"/>
          <w:spacing w:val="-4"/>
          <w:rtl/>
        </w:rPr>
        <w:t>.</w:t>
      </w:r>
    </w:p>
    <w:p w:rsidR="00027BBE" w:rsidRPr="00FD7FF4" w:rsidRDefault="001305AC" w:rsidP="005D495E">
      <w:pPr>
        <w:pStyle w:val="af1"/>
        <w:spacing w:line="230" w:lineRule="auto"/>
        <w:rPr>
          <w:rStyle w:val="Char4"/>
          <w:rtl/>
        </w:rPr>
      </w:pPr>
      <w:r w:rsidRPr="00AB7196">
        <w:rPr>
          <w:rStyle w:val="Char8"/>
          <w:rtl/>
        </w:rPr>
        <w:t>﴿</w:t>
      </w:r>
      <w:r w:rsidRPr="001305AC">
        <w:rPr>
          <w:rtl/>
        </w:rPr>
        <w:t xml:space="preserve">وَمَا كُنَّا مُهۡلِكِي </w:t>
      </w:r>
      <w:r w:rsidRPr="001305AC">
        <w:rPr>
          <w:rFonts w:hint="cs"/>
          <w:rtl/>
        </w:rPr>
        <w:t>ٱ</w:t>
      </w:r>
      <w:r w:rsidRPr="001305AC">
        <w:rPr>
          <w:rFonts w:hint="eastAsia"/>
          <w:rtl/>
        </w:rPr>
        <w:t>لۡقُرَىٰٓ</w:t>
      </w:r>
      <w:r w:rsidRPr="001305AC">
        <w:rPr>
          <w:rtl/>
        </w:rPr>
        <w:t xml:space="preserve"> إِلَّا وَأَهۡلُهَا ظَٰلِمُونَ</w:t>
      </w:r>
      <w:r w:rsidRPr="00AB7196">
        <w:rPr>
          <w:rStyle w:val="Char8"/>
          <w:rFonts w:hint="cs"/>
          <w:rtl/>
        </w:rPr>
        <w:t>﴾</w:t>
      </w:r>
      <w:r w:rsidR="00027BBE" w:rsidRPr="00FD7FF4">
        <w:rPr>
          <w:rStyle w:val="Char4"/>
          <w:rFonts w:hint="cs"/>
          <w:rtl/>
        </w:rPr>
        <w:t xml:space="preserve"> </w:t>
      </w:r>
      <w:r w:rsidR="00027BBE" w:rsidRPr="006913A3">
        <w:rPr>
          <w:rStyle w:val="Char6"/>
          <w:rFonts w:hint="cs"/>
          <w:rtl/>
        </w:rPr>
        <w:t>[</w:t>
      </w:r>
      <w:r w:rsidR="00FD7FF4">
        <w:rPr>
          <w:rStyle w:val="Char6"/>
          <w:rFonts w:hint="cs"/>
          <w:rtl/>
        </w:rPr>
        <w:t>ال</w:t>
      </w:r>
      <w:r w:rsidR="00027BBE">
        <w:rPr>
          <w:rStyle w:val="Char6"/>
          <w:rFonts w:hint="cs"/>
          <w:rtl/>
        </w:rPr>
        <w:t>قصص: 59</w:t>
      </w:r>
      <w:r w:rsidR="00027BBE" w:rsidRPr="006913A3">
        <w:rPr>
          <w:rStyle w:val="Char6"/>
          <w:rFonts w:hint="cs"/>
          <w:rtl/>
        </w:rPr>
        <w:t>]</w:t>
      </w:r>
      <w:r w:rsidR="00027BBE" w:rsidRPr="00D56774">
        <w:rPr>
          <w:rStyle w:val="Char4"/>
          <w:rFonts w:hint="cs"/>
          <w:rtl/>
        </w:rPr>
        <w:t>.</w:t>
      </w:r>
    </w:p>
    <w:p w:rsidR="00027BBE" w:rsidRPr="00FD7FF4" w:rsidRDefault="00027BBE" w:rsidP="00A332EE">
      <w:pPr>
        <w:pStyle w:val="af1"/>
        <w:rPr>
          <w:rStyle w:val="Char4"/>
          <w:rtl/>
        </w:rPr>
      </w:pPr>
      <w:r w:rsidRPr="00E11FF3">
        <w:rPr>
          <w:rStyle w:val="Char8"/>
          <w:rFonts w:hint="cs"/>
          <w:rtl/>
        </w:rPr>
        <w:t>«</w:t>
      </w:r>
      <w:r w:rsidRPr="006913A3">
        <w:rPr>
          <w:rStyle w:val="Char7"/>
          <w:rFonts w:hint="cs"/>
          <w:rtl/>
        </w:rPr>
        <w:t>و ما شهر و د</w:t>
      </w:r>
      <w:r w:rsidR="003C3715">
        <w:rPr>
          <w:rStyle w:val="Char7"/>
          <w:rFonts w:hint="cs"/>
          <w:rtl/>
        </w:rPr>
        <w:t>یاری را نابود نکرده و نابود نمی</w:t>
      </w:r>
      <w:r w:rsidR="003C3715">
        <w:rPr>
          <w:rStyle w:val="Char7"/>
          <w:rFonts w:hint="eastAsia"/>
          <w:rtl/>
        </w:rPr>
        <w:t>‌</w:t>
      </w:r>
      <w:r w:rsidRPr="006913A3">
        <w:rPr>
          <w:rStyle w:val="Char7"/>
          <w:rFonts w:hint="cs"/>
          <w:rtl/>
        </w:rPr>
        <w:t>گردانیم مگر این</w:t>
      </w:r>
      <w:r w:rsidR="00A332EE">
        <w:rPr>
          <w:rStyle w:val="Char7"/>
          <w:rtl/>
        </w:rPr>
        <w:softHyphen/>
      </w:r>
      <w:r w:rsidRPr="006913A3">
        <w:rPr>
          <w:rStyle w:val="Char7"/>
          <w:rFonts w:hint="cs"/>
          <w:rtl/>
        </w:rPr>
        <w:t>که ساکنان آن</w:t>
      </w:r>
      <w:r w:rsidR="00A332EE">
        <w:rPr>
          <w:rStyle w:val="Char7"/>
          <w:rtl/>
        </w:rPr>
        <w:softHyphen/>
      </w:r>
      <w:r w:rsidRPr="006913A3">
        <w:rPr>
          <w:rStyle w:val="Char7"/>
          <w:rFonts w:hint="cs"/>
          <w:rtl/>
        </w:rPr>
        <w:t xml:space="preserve">ها </w:t>
      </w:r>
      <w:r w:rsidR="00F410EA">
        <w:rPr>
          <w:rStyle w:val="Char7"/>
          <w:rFonts w:hint="cs"/>
          <w:rtl/>
        </w:rPr>
        <w:t>س</w:t>
      </w:r>
      <w:r w:rsidRPr="006913A3">
        <w:rPr>
          <w:rStyle w:val="Char7"/>
          <w:rFonts w:hint="cs"/>
          <w:rtl/>
        </w:rPr>
        <w:t>تمکار باشند</w:t>
      </w:r>
      <w:r w:rsidRPr="00E11FF3">
        <w:rPr>
          <w:rStyle w:val="Char8"/>
          <w:rFonts w:hint="cs"/>
          <w:rtl/>
        </w:rPr>
        <w:t>»</w:t>
      </w:r>
      <w:r w:rsidRPr="00D56774">
        <w:rPr>
          <w:rStyle w:val="Char4"/>
          <w:rFonts w:hint="cs"/>
          <w:rtl/>
        </w:rPr>
        <w:t>.</w:t>
      </w:r>
    </w:p>
    <w:p w:rsidR="00027BBE" w:rsidRPr="00FD7FF4" w:rsidRDefault="00027BBE" w:rsidP="003C3715">
      <w:pPr>
        <w:pStyle w:val="a8"/>
        <w:rPr>
          <w:rStyle w:val="Char4"/>
          <w:rtl/>
        </w:rPr>
      </w:pPr>
      <w:r w:rsidRPr="00FD7FF4">
        <w:rPr>
          <w:rStyle w:val="Char4"/>
          <w:rFonts w:hint="cs"/>
          <w:rtl/>
        </w:rPr>
        <w:t>پس برای هیچ فرد و امتی شایسته نیست که بر دارائی‌هایی از جمله قدرت یا ثروت و یا کثرت جمعیت، تکیه کنند، زیرا همه</w:t>
      </w:r>
      <w:r w:rsidRPr="00FD7FF4">
        <w:rPr>
          <w:rStyle w:val="Char4"/>
          <w:rFonts w:hint="eastAsia"/>
          <w:rtl/>
        </w:rPr>
        <w:t>‌</w:t>
      </w:r>
      <w:r w:rsidRPr="00FD7FF4">
        <w:rPr>
          <w:rStyle w:val="Char4"/>
          <w:rFonts w:hint="cs"/>
          <w:rtl/>
        </w:rPr>
        <w:t xml:space="preserve">ی این نعمت‌ها برای آزمودن انسان و چه بسا در جهت سنت </w:t>
      </w:r>
      <w:r w:rsidRPr="00E11FF3">
        <w:rPr>
          <w:rStyle w:val="Char8"/>
          <w:rFonts w:hint="cs"/>
          <w:rtl/>
        </w:rPr>
        <w:t>«</w:t>
      </w:r>
      <w:r w:rsidRPr="003C3715">
        <w:rPr>
          <w:rFonts w:hint="cs"/>
          <w:rtl/>
        </w:rPr>
        <w:t>استدراج</w:t>
      </w:r>
      <w:r w:rsidRPr="00E11FF3">
        <w:rPr>
          <w:rStyle w:val="Char8"/>
          <w:rFonts w:hint="cs"/>
          <w:rtl/>
        </w:rPr>
        <w:t>»</w:t>
      </w:r>
      <w:r w:rsidRPr="00FD7FF4">
        <w:rPr>
          <w:rStyle w:val="Char4"/>
          <w:rFonts w:hint="cs"/>
          <w:rtl/>
        </w:rPr>
        <w:t xml:space="preserve"> باشد تا در نهایت عذاب پروردگار را با خود بیاورد:</w:t>
      </w:r>
    </w:p>
    <w:p w:rsidR="00027BBE" w:rsidRPr="00FD7FF4" w:rsidRDefault="001305AC" w:rsidP="005D495E">
      <w:pPr>
        <w:pStyle w:val="af1"/>
        <w:spacing w:line="230" w:lineRule="auto"/>
        <w:rPr>
          <w:rStyle w:val="Char4"/>
          <w:rtl/>
        </w:rPr>
      </w:pPr>
      <w:r w:rsidRPr="00AB7196">
        <w:rPr>
          <w:rStyle w:val="Char8"/>
          <w:rtl/>
        </w:rPr>
        <w:t>﴿</w:t>
      </w:r>
      <w:r w:rsidRPr="001305AC">
        <w:rPr>
          <w:rtl/>
        </w:rPr>
        <w:t xml:space="preserve">أَفَأَمِنَ أَهۡلُ </w:t>
      </w:r>
      <w:r w:rsidRPr="001305AC">
        <w:rPr>
          <w:rFonts w:hint="cs"/>
          <w:rtl/>
        </w:rPr>
        <w:t>ٱ</w:t>
      </w:r>
      <w:r w:rsidRPr="001305AC">
        <w:rPr>
          <w:rFonts w:hint="eastAsia"/>
          <w:rtl/>
        </w:rPr>
        <w:t>لۡقُرَىٰٓ</w:t>
      </w:r>
      <w:r w:rsidRPr="001305AC">
        <w:rPr>
          <w:rtl/>
        </w:rPr>
        <w:t xml:space="preserve"> أَن يَأۡتِيَهُم بَأۡسُنَا بَيَٰتٗا وَهُمۡ نَآئِمُونَ٩٧ أَوَ أَمِنَ أَهۡلُ </w:t>
      </w:r>
      <w:r w:rsidRPr="001305AC">
        <w:rPr>
          <w:rFonts w:hint="cs"/>
          <w:rtl/>
        </w:rPr>
        <w:t>ٱ</w:t>
      </w:r>
      <w:r w:rsidRPr="001305AC">
        <w:rPr>
          <w:rFonts w:hint="eastAsia"/>
          <w:rtl/>
        </w:rPr>
        <w:t>لۡقُرَىٰٓ</w:t>
      </w:r>
      <w:r w:rsidRPr="001305AC">
        <w:rPr>
          <w:rtl/>
        </w:rPr>
        <w:t xml:space="preserve"> أَن يَأۡتِيَهُم بَأۡسُنَا ضُحٗى وَهُمۡ يَلۡعَبُونَ٩٨</w:t>
      </w:r>
      <w:r w:rsidRPr="00AB7196">
        <w:rPr>
          <w:rStyle w:val="Char8"/>
          <w:rFonts w:hint="cs"/>
          <w:rtl/>
        </w:rPr>
        <w:t>﴾</w:t>
      </w:r>
      <w:r w:rsidR="00027BBE" w:rsidRPr="00FD7FF4">
        <w:rPr>
          <w:rStyle w:val="Char4"/>
          <w:rFonts w:hint="cs"/>
          <w:rtl/>
        </w:rPr>
        <w:t xml:space="preserve"> </w:t>
      </w:r>
      <w:r w:rsidR="00027BBE" w:rsidRPr="007D6042">
        <w:rPr>
          <w:rStyle w:val="Char6"/>
          <w:rFonts w:hint="eastAsia"/>
          <w:rtl/>
        </w:rPr>
        <w:t>[</w:t>
      </w:r>
      <w:r w:rsidR="00FD7FF4">
        <w:rPr>
          <w:rStyle w:val="Char6"/>
          <w:rFonts w:hint="cs"/>
          <w:rtl/>
        </w:rPr>
        <w:t>ال</w:t>
      </w:r>
      <w:r w:rsidR="00027BBE">
        <w:rPr>
          <w:rStyle w:val="Char6"/>
          <w:rFonts w:hint="cs"/>
          <w:rtl/>
        </w:rPr>
        <w:t>اعراف: 97-98</w:t>
      </w:r>
      <w:r w:rsidR="00027BBE" w:rsidRPr="007D6042">
        <w:rPr>
          <w:rStyle w:val="Char6"/>
          <w:rFonts w:hint="eastAsia"/>
          <w:rtl/>
        </w:rPr>
        <w:t>]</w:t>
      </w:r>
      <w:r w:rsidR="00027BBE" w:rsidRPr="00D56774">
        <w:rPr>
          <w:rStyle w:val="Char4"/>
          <w:rFonts w:hint="eastAsia"/>
          <w:rtl/>
        </w:rPr>
        <w:t>.</w:t>
      </w:r>
    </w:p>
    <w:p w:rsidR="00E30DC6" w:rsidRPr="005D495E" w:rsidRDefault="00027BBE" w:rsidP="004F50B6">
      <w:pPr>
        <w:pStyle w:val="ab"/>
        <w:rPr>
          <w:rStyle w:val="Char4"/>
          <w:spacing w:val="-2"/>
          <w:rtl/>
        </w:rPr>
      </w:pPr>
      <w:r w:rsidRPr="005D495E">
        <w:rPr>
          <w:rStyle w:val="Char8"/>
          <w:rFonts w:hint="cs"/>
          <w:spacing w:val="-2"/>
          <w:rtl/>
        </w:rPr>
        <w:t>«</w:t>
      </w:r>
      <w:r w:rsidRPr="005D495E">
        <w:rPr>
          <w:rFonts w:hint="cs"/>
          <w:spacing w:val="-2"/>
          <w:rtl/>
        </w:rPr>
        <w:t>آیا مردمان این شهرها و آبادی‌ها ایمن شدند که عذاب ما شبانه به سراغ آنان رود، در حالی</w:t>
      </w:r>
      <w:r w:rsidR="00A332EE" w:rsidRPr="005D495E">
        <w:rPr>
          <w:spacing w:val="-2"/>
          <w:rtl/>
        </w:rPr>
        <w:softHyphen/>
      </w:r>
      <w:r w:rsidRPr="005D495E">
        <w:rPr>
          <w:rFonts w:hint="cs"/>
          <w:spacing w:val="-2"/>
          <w:rtl/>
        </w:rPr>
        <w:t>که ایشان غرق در خواب باشند؟ یا این</w:t>
      </w:r>
      <w:r w:rsidR="00A332EE" w:rsidRPr="005D495E">
        <w:rPr>
          <w:spacing w:val="-2"/>
          <w:rtl/>
        </w:rPr>
        <w:softHyphen/>
      </w:r>
      <w:r w:rsidRPr="005D495E">
        <w:rPr>
          <w:rFonts w:hint="cs"/>
          <w:spacing w:val="-2"/>
          <w:rtl/>
        </w:rPr>
        <w:t>که مردمان این شهرها و آبادی</w:t>
      </w:r>
      <w:r w:rsidRPr="005D495E">
        <w:rPr>
          <w:rFonts w:hint="eastAsia"/>
          <w:spacing w:val="-2"/>
          <w:rtl/>
        </w:rPr>
        <w:t>‌ها ایمن شدند از این</w:t>
      </w:r>
      <w:r w:rsidR="004F50B6" w:rsidRPr="005D495E">
        <w:rPr>
          <w:spacing w:val="-2"/>
          <w:rtl/>
        </w:rPr>
        <w:softHyphen/>
      </w:r>
      <w:r w:rsidRPr="005D495E">
        <w:rPr>
          <w:rFonts w:hint="eastAsia"/>
          <w:spacing w:val="-2"/>
          <w:rtl/>
        </w:rPr>
        <w:t>که عذاب ما چاشتگاهان به سراغ</w:t>
      </w:r>
      <w:r w:rsidR="006D5ED6" w:rsidRPr="005D495E">
        <w:rPr>
          <w:rFonts w:hint="cs"/>
          <w:spacing w:val="-2"/>
          <w:rtl/>
        </w:rPr>
        <w:t>‌</w:t>
      </w:r>
      <w:r w:rsidRPr="005D495E">
        <w:rPr>
          <w:rFonts w:hint="eastAsia"/>
          <w:spacing w:val="-2"/>
          <w:rtl/>
        </w:rPr>
        <w:t>شان آید، در حالی</w:t>
      </w:r>
      <w:r w:rsidR="004F50B6" w:rsidRPr="005D495E">
        <w:rPr>
          <w:spacing w:val="-2"/>
          <w:rtl/>
        </w:rPr>
        <w:softHyphen/>
      </w:r>
      <w:r w:rsidRPr="005D495E">
        <w:rPr>
          <w:rFonts w:hint="eastAsia"/>
          <w:spacing w:val="-2"/>
          <w:rtl/>
        </w:rPr>
        <w:t>که سرگرم بازی هستند</w:t>
      </w:r>
      <w:r w:rsidRPr="005D495E">
        <w:rPr>
          <w:rStyle w:val="Char8"/>
          <w:rFonts w:hint="cs"/>
          <w:spacing w:val="-2"/>
          <w:rtl/>
        </w:rPr>
        <w:t>»</w:t>
      </w:r>
      <w:r w:rsidR="00E30DC6" w:rsidRPr="005D495E">
        <w:rPr>
          <w:rStyle w:val="Char4"/>
          <w:rFonts w:hint="cs"/>
          <w:spacing w:val="-2"/>
          <w:rtl/>
        </w:rPr>
        <w:t>.</w:t>
      </w:r>
    </w:p>
    <w:p w:rsidR="00027BBE" w:rsidRDefault="00027BBE" w:rsidP="006D5ED6">
      <w:pPr>
        <w:pStyle w:val="a8"/>
        <w:rPr>
          <w:rStyle w:val="Char4"/>
          <w:rtl/>
        </w:rPr>
      </w:pPr>
      <w:r w:rsidRPr="00FD7FF4">
        <w:rPr>
          <w:rStyle w:val="Char4"/>
          <w:rFonts w:hint="cs"/>
          <w:rtl/>
        </w:rPr>
        <w:t>ر</w:t>
      </w:r>
      <w:r w:rsidRPr="007D6042">
        <w:rPr>
          <w:rFonts w:hint="cs"/>
          <w:rtl/>
        </w:rPr>
        <w:t xml:space="preserve">سول خدا </w:t>
      </w:r>
      <w:r w:rsidR="003C3715">
        <w:rPr>
          <w:rFonts w:cs="CTraditional Arabic" w:hint="cs"/>
          <w:rtl/>
        </w:rPr>
        <w:t>ج</w:t>
      </w:r>
      <w:r w:rsidRPr="007D6042">
        <w:rPr>
          <w:rFonts w:hint="cs"/>
          <w:rtl/>
        </w:rPr>
        <w:t xml:space="preserve"> بیان فرموده</w:t>
      </w:r>
      <w:r w:rsidR="004F50B6">
        <w:rPr>
          <w:rtl/>
        </w:rPr>
        <w:softHyphen/>
      </w:r>
      <w:r w:rsidR="004F50B6">
        <w:rPr>
          <w:rFonts w:hint="cs"/>
          <w:rtl/>
        </w:rPr>
        <w:t>است</w:t>
      </w:r>
      <w:r w:rsidRPr="007D6042">
        <w:rPr>
          <w:rFonts w:hint="cs"/>
          <w:rtl/>
        </w:rPr>
        <w:t xml:space="preserve"> که حرص مردم برای اموال و دارائی‌های دنیا، همیشه در حال افزایش و شدت است و</w:t>
      </w:r>
      <w:r w:rsidR="003C3715">
        <w:rPr>
          <w:rFonts w:hint="cs"/>
          <w:rtl/>
        </w:rPr>
        <w:t xml:space="preserve"> هم زمان با آن، از خدا دورتر می</w:t>
      </w:r>
      <w:r w:rsidR="003C3715">
        <w:rPr>
          <w:rFonts w:hint="eastAsia"/>
          <w:rtl/>
        </w:rPr>
        <w:t>‌</w:t>
      </w:r>
      <w:r w:rsidRPr="007D6042">
        <w:rPr>
          <w:rFonts w:hint="cs"/>
          <w:rtl/>
        </w:rPr>
        <w:t xml:space="preserve">شوند و به </w:t>
      </w:r>
      <w:r w:rsidR="006D5ED6">
        <w:rPr>
          <w:rFonts w:hint="cs"/>
          <w:rtl/>
        </w:rPr>
        <w:t>عاقبت و سرانجام خود نزدیک</w:t>
      </w:r>
      <w:r w:rsidR="006D5ED6">
        <w:rPr>
          <w:rFonts w:hint="eastAsia"/>
          <w:rtl/>
        </w:rPr>
        <w:t>‌</w:t>
      </w:r>
      <w:r w:rsidR="003C3715">
        <w:rPr>
          <w:rFonts w:hint="cs"/>
          <w:rtl/>
        </w:rPr>
        <w:t>تر می</w:t>
      </w:r>
      <w:r w:rsidR="003C3715">
        <w:rPr>
          <w:rFonts w:hint="eastAsia"/>
          <w:rtl/>
        </w:rPr>
        <w:t>‌</w:t>
      </w:r>
      <w:r w:rsidRPr="007D6042">
        <w:rPr>
          <w:rFonts w:hint="cs"/>
          <w:rtl/>
        </w:rPr>
        <w:t xml:space="preserve">گردند: </w:t>
      </w:r>
      <w:r w:rsidR="001305AC" w:rsidRPr="00E11FF3">
        <w:rPr>
          <w:rStyle w:val="Char8"/>
          <w:rFonts w:hint="cs"/>
          <w:rtl/>
        </w:rPr>
        <w:t>«</w:t>
      </w:r>
      <w:r w:rsidR="001305AC" w:rsidRPr="001305AC">
        <w:rPr>
          <w:rStyle w:val="Char3"/>
          <w:rFonts w:hint="eastAsia"/>
          <w:rtl/>
        </w:rPr>
        <w:t>ا</w:t>
      </w:r>
      <w:r w:rsidR="006D5ED6">
        <w:rPr>
          <w:rStyle w:val="Char3"/>
          <w:rFonts w:hint="cs"/>
          <w:rtl/>
        </w:rPr>
        <w:t>ِ</w:t>
      </w:r>
      <w:r w:rsidR="001305AC" w:rsidRPr="001305AC">
        <w:rPr>
          <w:rStyle w:val="Char3"/>
          <w:rFonts w:hint="eastAsia"/>
          <w:rtl/>
        </w:rPr>
        <w:t>قت</w:t>
      </w:r>
      <w:r w:rsidR="006D5ED6">
        <w:rPr>
          <w:rStyle w:val="Char3"/>
          <w:rFonts w:hint="cs"/>
          <w:rtl/>
        </w:rPr>
        <w:t>َ</w:t>
      </w:r>
      <w:r w:rsidR="001305AC" w:rsidRPr="001305AC">
        <w:rPr>
          <w:rStyle w:val="Char3"/>
          <w:rFonts w:hint="eastAsia"/>
          <w:rtl/>
        </w:rPr>
        <w:t>رب</w:t>
      </w:r>
      <w:r w:rsidR="006D5ED6">
        <w:rPr>
          <w:rStyle w:val="Char3"/>
          <w:rFonts w:hint="cs"/>
          <w:rtl/>
        </w:rPr>
        <w:t>َ</w:t>
      </w:r>
      <w:r w:rsidR="001305AC" w:rsidRPr="001305AC">
        <w:rPr>
          <w:rStyle w:val="Char3"/>
          <w:rFonts w:hint="eastAsia"/>
          <w:rtl/>
        </w:rPr>
        <w:t>ت</w:t>
      </w:r>
      <w:r w:rsidR="006D5ED6">
        <w:rPr>
          <w:rStyle w:val="Char3"/>
          <w:rFonts w:hint="cs"/>
          <w:rtl/>
        </w:rPr>
        <w:t>ِ</w:t>
      </w:r>
      <w:r w:rsidR="001305AC" w:rsidRPr="001305AC">
        <w:rPr>
          <w:rStyle w:val="Char3"/>
          <w:rtl/>
        </w:rPr>
        <w:t xml:space="preserve"> </w:t>
      </w:r>
      <w:r w:rsidR="001305AC" w:rsidRPr="001305AC">
        <w:rPr>
          <w:rStyle w:val="Char3"/>
          <w:rFonts w:hint="eastAsia"/>
          <w:rtl/>
        </w:rPr>
        <w:t>الس</w:t>
      </w:r>
      <w:r w:rsidR="006D5ED6">
        <w:rPr>
          <w:rStyle w:val="Char3"/>
          <w:rFonts w:hint="cs"/>
          <w:rtl/>
        </w:rPr>
        <w:t>َّ</w:t>
      </w:r>
      <w:r w:rsidR="001305AC" w:rsidRPr="001305AC">
        <w:rPr>
          <w:rStyle w:val="Char3"/>
          <w:rFonts w:hint="eastAsia"/>
          <w:rtl/>
        </w:rPr>
        <w:t>اعة</w:t>
      </w:r>
      <w:r w:rsidR="006D5ED6">
        <w:rPr>
          <w:rStyle w:val="Char3"/>
          <w:rFonts w:hint="cs"/>
          <w:rtl/>
        </w:rPr>
        <w:t>ُ</w:t>
      </w:r>
      <w:r w:rsidR="001305AC" w:rsidRPr="001305AC">
        <w:rPr>
          <w:rStyle w:val="Char3"/>
          <w:rtl/>
        </w:rPr>
        <w:t xml:space="preserve"> </w:t>
      </w:r>
      <w:r w:rsidR="001305AC" w:rsidRPr="001305AC">
        <w:rPr>
          <w:rStyle w:val="Char3"/>
          <w:rFonts w:hint="eastAsia"/>
          <w:rtl/>
        </w:rPr>
        <w:t>و</w:t>
      </w:r>
      <w:r w:rsidR="006D5ED6">
        <w:rPr>
          <w:rStyle w:val="Char3"/>
          <w:rFonts w:hint="cs"/>
          <w:rtl/>
        </w:rPr>
        <w:t>َ</w:t>
      </w:r>
      <w:r w:rsidR="001305AC" w:rsidRPr="001305AC">
        <w:rPr>
          <w:rStyle w:val="Char3"/>
          <w:rFonts w:hint="eastAsia"/>
          <w:rtl/>
        </w:rPr>
        <w:t>لا</w:t>
      </w:r>
      <w:r w:rsidR="001305AC" w:rsidRPr="001305AC">
        <w:rPr>
          <w:rStyle w:val="Char3"/>
          <w:rtl/>
        </w:rPr>
        <w:t xml:space="preserve"> </w:t>
      </w:r>
      <w:r w:rsidR="001305AC" w:rsidRPr="001305AC">
        <w:rPr>
          <w:rStyle w:val="Char3"/>
          <w:rFonts w:hint="eastAsia"/>
          <w:rtl/>
        </w:rPr>
        <w:t>يز</w:t>
      </w:r>
      <w:r w:rsidR="006D5ED6">
        <w:rPr>
          <w:rStyle w:val="Char3"/>
          <w:rFonts w:hint="cs"/>
          <w:rtl/>
        </w:rPr>
        <w:t>ْ</w:t>
      </w:r>
      <w:r w:rsidR="001305AC" w:rsidRPr="001305AC">
        <w:rPr>
          <w:rStyle w:val="Char3"/>
          <w:rFonts w:hint="eastAsia"/>
          <w:rtl/>
        </w:rPr>
        <w:t>داد</w:t>
      </w:r>
      <w:r w:rsidR="006D5ED6">
        <w:rPr>
          <w:rStyle w:val="Char3"/>
          <w:rFonts w:hint="cs"/>
          <w:rtl/>
        </w:rPr>
        <w:t>ُ</w:t>
      </w:r>
      <w:r w:rsidR="001305AC" w:rsidRPr="001305AC">
        <w:rPr>
          <w:rStyle w:val="Char3"/>
          <w:rtl/>
        </w:rPr>
        <w:t xml:space="preserve"> </w:t>
      </w:r>
      <w:r w:rsidR="001305AC" w:rsidRPr="001305AC">
        <w:rPr>
          <w:rStyle w:val="Char3"/>
          <w:rFonts w:hint="eastAsia"/>
          <w:rtl/>
        </w:rPr>
        <w:t>الن</w:t>
      </w:r>
      <w:r w:rsidR="006D5ED6">
        <w:rPr>
          <w:rStyle w:val="Char3"/>
          <w:rFonts w:hint="cs"/>
          <w:rtl/>
        </w:rPr>
        <w:t>َّ</w:t>
      </w:r>
      <w:r w:rsidR="001305AC" w:rsidRPr="001305AC">
        <w:rPr>
          <w:rStyle w:val="Char3"/>
          <w:rFonts w:hint="eastAsia"/>
          <w:rtl/>
        </w:rPr>
        <w:t>اس</w:t>
      </w:r>
      <w:r w:rsidR="006D5ED6">
        <w:rPr>
          <w:rStyle w:val="Char3"/>
          <w:rFonts w:hint="cs"/>
          <w:rtl/>
        </w:rPr>
        <w:t>ُ</w:t>
      </w:r>
      <w:r w:rsidR="001305AC" w:rsidRPr="001305AC">
        <w:rPr>
          <w:rStyle w:val="Char3"/>
          <w:rtl/>
        </w:rPr>
        <w:t xml:space="preserve"> </w:t>
      </w:r>
      <w:r w:rsidR="001305AC" w:rsidRPr="001305AC">
        <w:rPr>
          <w:rStyle w:val="Char3"/>
          <w:rFonts w:hint="eastAsia"/>
          <w:rtl/>
        </w:rPr>
        <w:t>إل</w:t>
      </w:r>
      <w:r w:rsidR="006D5ED6">
        <w:rPr>
          <w:rStyle w:val="Char3"/>
          <w:rFonts w:hint="cs"/>
          <w:rtl/>
        </w:rPr>
        <w:t>ّ</w:t>
      </w:r>
      <w:r w:rsidR="001305AC" w:rsidRPr="001305AC">
        <w:rPr>
          <w:rStyle w:val="Char3"/>
          <w:rFonts w:hint="eastAsia"/>
          <w:rtl/>
        </w:rPr>
        <w:t>ا</w:t>
      </w:r>
      <w:r w:rsidR="001305AC" w:rsidRPr="001305AC">
        <w:rPr>
          <w:rStyle w:val="Char3"/>
          <w:rtl/>
        </w:rPr>
        <w:t xml:space="preserve"> </w:t>
      </w:r>
      <w:r w:rsidR="001305AC" w:rsidRPr="001305AC">
        <w:rPr>
          <w:rStyle w:val="Char3"/>
          <w:rFonts w:hint="eastAsia"/>
          <w:rtl/>
        </w:rPr>
        <w:t>حرصًا</w:t>
      </w:r>
      <w:r w:rsidR="001305AC" w:rsidRPr="001305AC">
        <w:rPr>
          <w:rStyle w:val="Char3"/>
          <w:rtl/>
        </w:rPr>
        <w:t xml:space="preserve"> </w:t>
      </w:r>
      <w:r w:rsidR="001305AC" w:rsidRPr="001305AC">
        <w:rPr>
          <w:rStyle w:val="Char3"/>
          <w:rFonts w:hint="eastAsia"/>
          <w:rtl/>
        </w:rPr>
        <w:t>و</w:t>
      </w:r>
      <w:r w:rsidR="006D5ED6">
        <w:rPr>
          <w:rStyle w:val="Char3"/>
          <w:rFonts w:hint="cs"/>
          <w:rtl/>
        </w:rPr>
        <w:t>َ</w:t>
      </w:r>
      <w:r w:rsidR="001305AC" w:rsidRPr="001305AC">
        <w:rPr>
          <w:rStyle w:val="Char3"/>
          <w:rFonts w:hint="eastAsia"/>
          <w:rtl/>
        </w:rPr>
        <w:t>لا</w:t>
      </w:r>
      <w:r w:rsidR="001305AC" w:rsidRPr="001305AC">
        <w:rPr>
          <w:rStyle w:val="Char3"/>
          <w:rtl/>
        </w:rPr>
        <w:t xml:space="preserve"> </w:t>
      </w:r>
      <w:r w:rsidR="001305AC" w:rsidRPr="001305AC">
        <w:rPr>
          <w:rStyle w:val="Char3"/>
          <w:rFonts w:hint="eastAsia"/>
          <w:rtl/>
        </w:rPr>
        <w:t>يزدادون</w:t>
      </w:r>
      <w:r w:rsidR="001305AC" w:rsidRPr="001305AC">
        <w:rPr>
          <w:rStyle w:val="Char3"/>
          <w:rtl/>
        </w:rPr>
        <w:t xml:space="preserve"> </w:t>
      </w:r>
      <w:r w:rsidR="001305AC" w:rsidRPr="001305AC">
        <w:rPr>
          <w:rStyle w:val="Char3"/>
          <w:rFonts w:hint="eastAsia"/>
          <w:rtl/>
        </w:rPr>
        <w:t>م</w:t>
      </w:r>
      <w:r w:rsidR="006D5ED6">
        <w:rPr>
          <w:rStyle w:val="Char3"/>
          <w:rFonts w:hint="cs"/>
          <w:rtl/>
        </w:rPr>
        <w:t>ِ</w:t>
      </w:r>
      <w:r w:rsidR="001305AC" w:rsidRPr="001305AC">
        <w:rPr>
          <w:rStyle w:val="Char3"/>
          <w:rFonts w:hint="eastAsia"/>
          <w:rtl/>
        </w:rPr>
        <w:t>ن</w:t>
      </w:r>
      <w:r w:rsidR="006D5ED6">
        <w:rPr>
          <w:rStyle w:val="Char3"/>
          <w:rFonts w:hint="cs"/>
          <w:rtl/>
        </w:rPr>
        <w:t>َ</w:t>
      </w:r>
      <w:r w:rsidR="001305AC" w:rsidRPr="001305AC">
        <w:rPr>
          <w:rStyle w:val="Char3"/>
          <w:rtl/>
        </w:rPr>
        <w:t xml:space="preserve"> </w:t>
      </w:r>
      <w:r w:rsidR="001305AC" w:rsidRPr="001305AC">
        <w:rPr>
          <w:rStyle w:val="Char3"/>
          <w:rFonts w:hint="eastAsia"/>
          <w:rtl/>
        </w:rPr>
        <w:t>الله</w:t>
      </w:r>
      <w:r w:rsidR="001305AC" w:rsidRPr="001305AC">
        <w:rPr>
          <w:rStyle w:val="Char3"/>
          <w:rtl/>
        </w:rPr>
        <w:t xml:space="preserve"> </w:t>
      </w:r>
      <w:r w:rsidR="001305AC" w:rsidRPr="001305AC">
        <w:rPr>
          <w:rStyle w:val="Char3"/>
          <w:rFonts w:hint="eastAsia"/>
          <w:rtl/>
        </w:rPr>
        <w:t>إل</w:t>
      </w:r>
      <w:r w:rsidR="006D5ED6">
        <w:rPr>
          <w:rStyle w:val="Char3"/>
          <w:rFonts w:hint="cs"/>
          <w:rtl/>
        </w:rPr>
        <w:t>ّ</w:t>
      </w:r>
      <w:r w:rsidR="001305AC" w:rsidRPr="001305AC">
        <w:rPr>
          <w:rStyle w:val="Char3"/>
          <w:rFonts w:hint="eastAsia"/>
          <w:rtl/>
        </w:rPr>
        <w:t>ا</w:t>
      </w:r>
      <w:r w:rsidR="001305AC" w:rsidRPr="001305AC">
        <w:rPr>
          <w:rStyle w:val="Char3"/>
          <w:rtl/>
        </w:rPr>
        <w:t xml:space="preserve"> </w:t>
      </w:r>
      <w:r w:rsidR="001305AC" w:rsidRPr="001305AC">
        <w:rPr>
          <w:rStyle w:val="Char3"/>
          <w:rFonts w:hint="eastAsia"/>
          <w:rtl/>
        </w:rPr>
        <w:t>ب</w:t>
      </w:r>
      <w:r w:rsidR="006D5ED6">
        <w:rPr>
          <w:rStyle w:val="Char3"/>
          <w:rFonts w:hint="cs"/>
          <w:rtl/>
        </w:rPr>
        <w:t>ُ</w:t>
      </w:r>
      <w:r w:rsidR="001305AC" w:rsidRPr="001305AC">
        <w:rPr>
          <w:rStyle w:val="Char3"/>
          <w:rFonts w:hint="eastAsia"/>
          <w:rtl/>
        </w:rPr>
        <w:t>عدًا</w:t>
      </w:r>
      <w:r w:rsidR="001305AC" w:rsidRPr="00E11FF3">
        <w:rPr>
          <w:rStyle w:val="Char8"/>
          <w:rFonts w:hint="cs"/>
          <w:rtl/>
        </w:rPr>
        <w:t>»</w:t>
      </w:r>
      <w:r w:rsidR="00920722" w:rsidRPr="00FD7FF4">
        <w:rPr>
          <w:rStyle w:val="Char4"/>
          <w:rFonts w:hint="cs"/>
          <w:vertAlign w:val="superscript"/>
          <w:rtl/>
        </w:rPr>
        <w:t>(</w:t>
      </w:r>
      <w:r w:rsidR="00920722" w:rsidRPr="00FD7FF4">
        <w:rPr>
          <w:rStyle w:val="Char4"/>
          <w:vertAlign w:val="superscript"/>
          <w:rtl/>
        </w:rPr>
        <w:footnoteReference w:id="666"/>
      </w:r>
      <w:r w:rsidR="00920722" w:rsidRPr="00FD7FF4">
        <w:rPr>
          <w:rStyle w:val="Char4"/>
          <w:rFonts w:hint="cs"/>
          <w:vertAlign w:val="superscript"/>
          <w:rtl/>
        </w:rPr>
        <w:t>)</w:t>
      </w:r>
      <w:r w:rsidR="00F22597" w:rsidRPr="00F22597">
        <w:rPr>
          <w:rStyle w:val="Char4"/>
          <w:rFonts w:hint="cs"/>
          <w:rtl/>
        </w:rPr>
        <w:t>.</w:t>
      </w:r>
      <w:r w:rsidRPr="00E11FF3">
        <w:rPr>
          <w:rStyle w:val="Char8"/>
          <w:rFonts w:hint="cs"/>
          <w:rtl/>
        </w:rPr>
        <w:t>«</w:t>
      </w:r>
      <w:r w:rsidRPr="003E5FEB">
        <w:rPr>
          <w:rStyle w:val="Chare"/>
          <w:rFonts w:hint="cs"/>
          <w:rtl/>
        </w:rPr>
        <w:t>قیامت نزدیک شده و</w:t>
      </w:r>
      <w:r w:rsidR="00FD7FF4" w:rsidRPr="003E5FEB">
        <w:rPr>
          <w:rStyle w:val="Chare"/>
          <w:rFonts w:hint="cs"/>
          <w:rtl/>
        </w:rPr>
        <w:t xml:space="preserve"> آنچه </w:t>
      </w:r>
      <w:r w:rsidRPr="003E5FEB">
        <w:rPr>
          <w:rStyle w:val="Chare"/>
          <w:rFonts w:hint="cs"/>
          <w:rtl/>
        </w:rPr>
        <w:t>که در میان مردم بیشتر گشته،</w:t>
      </w:r>
      <w:r w:rsidR="006D5ED6" w:rsidRPr="003E5FEB">
        <w:rPr>
          <w:rStyle w:val="Chare"/>
          <w:rFonts w:hint="cs"/>
          <w:rtl/>
        </w:rPr>
        <w:t xml:space="preserve"> حرص دنیا است که آن هم نتیجه</w:t>
      </w:r>
      <w:r w:rsidR="00F410EA">
        <w:rPr>
          <w:rStyle w:val="Chare"/>
          <w:rFonts w:hint="eastAsia"/>
          <w:rtl/>
        </w:rPr>
        <w:t>‌ای</w:t>
      </w:r>
      <w:r w:rsidR="006D5ED6" w:rsidRPr="003E5FEB">
        <w:rPr>
          <w:rStyle w:val="Chare"/>
          <w:rFonts w:hint="cs"/>
          <w:rtl/>
        </w:rPr>
        <w:t xml:space="preserve"> جز</w:t>
      </w:r>
      <w:r w:rsidRPr="003E5FEB">
        <w:rPr>
          <w:rStyle w:val="Chare"/>
          <w:rFonts w:hint="cs"/>
          <w:rtl/>
        </w:rPr>
        <w:t xml:space="preserve"> دورتر</w:t>
      </w:r>
      <w:r w:rsidR="00A94924" w:rsidRPr="003E5FEB">
        <w:rPr>
          <w:rStyle w:val="Chare"/>
          <w:rFonts w:hint="cs"/>
          <w:rtl/>
        </w:rPr>
        <w:t xml:space="preserve"> </w:t>
      </w:r>
      <w:r w:rsidRPr="003E5FEB">
        <w:rPr>
          <w:rStyle w:val="Chare"/>
          <w:rFonts w:hint="cs"/>
          <w:rtl/>
        </w:rPr>
        <w:t>شدن از خداوند، ندارد</w:t>
      </w:r>
      <w:r w:rsidRPr="00E11FF3">
        <w:rPr>
          <w:rStyle w:val="Char8"/>
          <w:rFonts w:hint="cs"/>
          <w:rtl/>
        </w:rPr>
        <w:t>»</w:t>
      </w:r>
      <w:r>
        <w:rPr>
          <w:rStyle w:val="Char4"/>
          <w:rFonts w:hint="cs"/>
          <w:rtl/>
        </w:rPr>
        <w:t>.</w:t>
      </w:r>
    </w:p>
    <w:p w:rsidR="00027BBE" w:rsidRPr="00FD7FF4" w:rsidRDefault="00027BBE" w:rsidP="0099616C">
      <w:pPr>
        <w:pStyle w:val="a8"/>
        <w:rPr>
          <w:rStyle w:val="Char4"/>
          <w:rtl/>
        </w:rPr>
      </w:pPr>
      <w:r w:rsidRPr="00FD7FF4">
        <w:rPr>
          <w:rStyle w:val="Char4"/>
          <w:rFonts w:hint="cs"/>
          <w:rtl/>
        </w:rPr>
        <w:t>حرص</w:t>
      </w:r>
      <w:r w:rsidR="00F410EA">
        <w:rPr>
          <w:rStyle w:val="Char4"/>
          <w:rFonts w:hint="cs"/>
          <w:rtl/>
        </w:rPr>
        <w:t>ی</w:t>
      </w:r>
      <w:r w:rsidRPr="00FD7FF4">
        <w:rPr>
          <w:rStyle w:val="Char4"/>
          <w:rFonts w:hint="cs"/>
          <w:rtl/>
        </w:rPr>
        <w:t xml:space="preserve"> که مورد نهی دین است، همان ولع و اشتیاق</w:t>
      </w:r>
      <w:r w:rsidR="00A94924" w:rsidRPr="00FD7FF4">
        <w:rPr>
          <w:rStyle w:val="Char4"/>
          <w:rFonts w:hint="cs"/>
          <w:rtl/>
        </w:rPr>
        <w:t xml:space="preserve"> </w:t>
      </w:r>
      <w:r w:rsidR="006D5ED6" w:rsidRPr="00FD7FF4">
        <w:rPr>
          <w:rStyle w:val="Char4"/>
          <w:rFonts w:hint="cs"/>
          <w:rtl/>
        </w:rPr>
        <w:t>و میل فراوان به جمع</w:t>
      </w:r>
      <w:r w:rsidR="00A36BA5" w:rsidRPr="00FD7FF4">
        <w:rPr>
          <w:rStyle w:val="Char4"/>
          <w:rFonts w:hint="cs"/>
          <w:rtl/>
        </w:rPr>
        <w:t xml:space="preserve">‌آوری </w:t>
      </w:r>
      <w:r w:rsidR="003C3715" w:rsidRPr="00FD7FF4">
        <w:rPr>
          <w:rStyle w:val="Char4"/>
          <w:rFonts w:hint="cs"/>
          <w:rtl/>
        </w:rPr>
        <w:t>اموال است که انسان را وادار می</w:t>
      </w:r>
      <w:r w:rsidR="003C3715" w:rsidRPr="00FD7FF4">
        <w:rPr>
          <w:rStyle w:val="Char4"/>
          <w:rFonts w:hint="eastAsia"/>
          <w:rtl/>
        </w:rPr>
        <w:t>‌</w:t>
      </w:r>
      <w:r w:rsidRPr="00FD7FF4">
        <w:rPr>
          <w:rStyle w:val="Char4"/>
          <w:rFonts w:hint="cs"/>
          <w:rtl/>
        </w:rPr>
        <w:t>کند تا از هر طریق</w:t>
      </w:r>
      <w:r w:rsidR="00F410EA">
        <w:rPr>
          <w:rStyle w:val="Char4"/>
          <w:rFonts w:hint="cs"/>
          <w:rtl/>
        </w:rPr>
        <w:t>ی</w:t>
      </w:r>
      <w:r w:rsidRPr="00FD7FF4">
        <w:rPr>
          <w:rStyle w:val="Char4"/>
          <w:rFonts w:hint="cs"/>
          <w:rtl/>
        </w:rPr>
        <w:t xml:space="preserve"> بدون توجه به حلال و حرام به جمع و گردآوری اموال بپردازد</w:t>
      </w:r>
      <w:r w:rsidRPr="00D56774">
        <w:rPr>
          <w:rStyle w:val="Char4"/>
          <w:rFonts w:hint="cs"/>
          <w:rtl/>
        </w:rPr>
        <w:t>.</w:t>
      </w:r>
      <w:r w:rsidRPr="00FD7FF4">
        <w:rPr>
          <w:rStyle w:val="Char4"/>
          <w:rFonts w:hint="cs"/>
          <w:rtl/>
        </w:rPr>
        <w:t xml:space="preserve"> چنین حرصی است که انسان را از خدای متعال و رحمت او دور</w:t>
      </w:r>
      <w:r w:rsidR="00850650" w:rsidRPr="00FD7FF4">
        <w:rPr>
          <w:rStyle w:val="Char4"/>
          <w:rFonts w:hint="cs"/>
          <w:rtl/>
        </w:rPr>
        <w:t xml:space="preserve"> می‌</w:t>
      </w:r>
      <w:r w:rsidRPr="00FD7FF4">
        <w:rPr>
          <w:rStyle w:val="Char4"/>
          <w:rFonts w:hint="cs"/>
          <w:rtl/>
        </w:rPr>
        <w:t>گرداند</w:t>
      </w:r>
      <w:r w:rsidRPr="00D56774">
        <w:rPr>
          <w:rStyle w:val="Char4"/>
          <w:rFonts w:hint="cs"/>
          <w:rtl/>
        </w:rPr>
        <w:t>.</w:t>
      </w:r>
      <w:r w:rsidRPr="00FD7FF4">
        <w:rPr>
          <w:rStyle w:val="Char4"/>
          <w:rFonts w:hint="cs"/>
          <w:rtl/>
        </w:rPr>
        <w:t xml:space="preserve"> اما کسی که اموال را از طریق حق به دست</w:t>
      </w:r>
      <w:r w:rsidR="00850650" w:rsidRPr="00FD7FF4">
        <w:rPr>
          <w:rStyle w:val="Char4"/>
          <w:rFonts w:hint="cs"/>
          <w:rtl/>
        </w:rPr>
        <w:t xml:space="preserve"> می‌</w:t>
      </w:r>
      <w:r w:rsidR="003C3715" w:rsidRPr="00FD7FF4">
        <w:rPr>
          <w:rStyle w:val="Char4"/>
          <w:rFonts w:hint="cs"/>
          <w:rtl/>
        </w:rPr>
        <w:t>آورد و در راستای حقیقت خرج می</w:t>
      </w:r>
      <w:r w:rsidR="003C3715" w:rsidRPr="00FD7FF4">
        <w:rPr>
          <w:rStyle w:val="Char4"/>
          <w:rFonts w:hint="eastAsia"/>
          <w:rtl/>
        </w:rPr>
        <w:t>‌</w:t>
      </w:r>
      <w:r w:rsidR="003C3715" w:rsidRPr="00FD7FF4">
        <w:rPr>
          <w:rStyle w:val="Char4"/>
          <w:rFonts w:hint="cs"/>
          <w:rtl/>
        </w:rPr>
        <w:t>کند و در طلب دنیا قناعت پیشه می</w:t>
      </w:r>
      <w:r w:rsidR="003C3715" w:rsidRPr="00FD7FF4">
        <w:rPr>
          <w:rStyle w:val="Char4"/>
          <w:rFonts w:hint="eastAsia"/>
          <w:rtl/>
        </w:rPr>
        <w:t>‌</w:t>
      </w:r>
      <w:r w:rsidR="003C3715" w:rsidRPr="00FD7FF4">
        <w:rPr>
          <w:rStyle w:val="Char4"/>
          <w:rFonts w:hint="cs"/>
          <w:rtl/>
        </w:rPr>
        <w:t>نماید، اموالش پربرکت می</w:t>
      </w:r>
      <w:r w:rsidR="003C3715" w:rsidRPr="00FD7FF4">
        <w:rPr>
          <w:rStyle w:val="Char4"/>
          <w:rFonts w:hint="eastAsia"/>
          <w:rtl/>
        </w:rPr>
        <w:t>‌</w:t>
      </w:r>
      <w:r w:rsidRPr="00FD7FF4">
        <w:rPr>
          <w:rStyle w:val="Char4"/>
          <w:rFonts w:hint="cs"/>
          <w:rtl/>
        </w:rPr>
        <w:t xml:space="preserve">گردد و مشمول این حدیث خواهد شد: </w:t>
      </w:r>
      <w:r w:rsidR="003C3715" w:rsidRPr="00E11FF3">
        <w:rPr>
          <w:rStyle w:val="Char8"/>
          <w:rFonts w:hint="cs"/>
          <w:rtl/>
        </w:rPr>
        <w:t>«</w:t>
      </w:r>
      <w:r w:rsidRPr="00FD7FF4">
        <w:rPr>
          <w:rStyle w:val="Char4"/>
          <w:rFonts w:hint="cs"/>
          <w:rtl/>
        </w:rPr>
        <w:t>مال دنیا، سبز و ش</w:t>
      </w:r>
      <w:r w:rsidR="0099616C">
        <w:rPr>
          <w:rStyle w:val="Char4"/>
          <w:rFonts w:hint="cs"/>
          <w:rtl/>
        </w:rPr>
        <w:t>ی</w:t>
      </w:r>
      <w:r w:rsidRPr="00FD7FF4">
        <w:rPr>
          <w:rStyle w:val="Char4"/>
          <w:rFonts w:hint="cs"/>
          <w:rtl/>
        </w:rPr>
        <w:t>رین است و</w:t>
      </w:r>
      <w:r w:rsidR="00DB61A2" w:rsidRPr="00FD7FF4">
        <w:rPr>
          <w:rStyle w:val="Char4"/>
          <w:rFonts w:hint="cs"/>
          <w:rtl/>
        </w:rPr>
        <w:t xml:space="preserve"> هرکس </w:t>
      </w:r>
      <w:r w:rsidRPr="00FD7FF4">
        <w:rPr>
          <w:rStyle w:val="Char4"/>
          <w:rFonts w:hint="cs"/>
          <w:rtl/>
        </w:rPr>
        <w:t>از طریق حق</w:t>
      </w:r>
      <w:r w:rsidR="003C3715" w:rsidRPr="00FD7FF4">
        <w:rPr>
          <w:rStyle w:val="Char4"/>
          <w:rFonts w:hint="cs"/>
          <w:rtl/>
        </w:rPr>
        <w:t xml:space="preserve"> به آن برسد، در آن برکت قرار می</w:t>
      </w:r>
      <w:r w:rsidR="003C3715" w:rsidRPr="00FD7FF4">
        <w:rPr>
          <w:rStyle w:val="Char4"/>
          <w:rFonts w:hint="eastAsia"/>
          <w:rtl/>
        </w:rPr>
        <w:t>‌</w:t>
      </w:r>
      <w:r w:rsidRPr="00FD7FF4">
        <w:rPr>
          <w:rStyle w:val="Char4"/>
          <w:rFonts w:hint="cs"/>
          <w:rtl/>
        </w:rPr>
        <w:t>گیرد</w:t>
      </w:r>
      <w:r w:rsidRPr="00D56774">
        <w:rPr>
          <w:rStyle w:val="Char4"/>
          <w:rFonts w:hint="cs"/>
          <w:rtl/>
        </w:rPr>
        <w:t>.</w:t>
      </w:r>
      <w:r w:rsidRPr="00FD7FF4">
        <w:rPr>
          <w:rStyle w:val="Char4"/>
          <w:rFonts w:hint="cs"/>
          <w:rtl/>
        </w:rPr>
        <w:t xml:space="preserve"> اما چه بسا کسانی در اموال خدا و رس</w:t>
      </w:r>
      <w:r w:rsidR="003C3715" w:rsidRPr="00FD7FF4">
        <w:rPr>
          <w:rStyle w:val="Char4"/>
          <w:rFonts w:hint="cs"/>
          <w:rtl/>
        </w:rPr>
        <w:t>ول به اختیار نفس، دخل و تصرف می</w:t>
      </w:r>
      <w:r w:rsidR="003C3715" w:rsidRPr="00FD7FF4">
        <w:rPr>
          <w:rStyle w:val="Char4"/>
          <w:rFonts w:hint="eastAsia"/>
          <w:rtl/>
        </w:rPr>
        <w:t>‌</w:t>
      </w:r>
      <w:r w:rsidRPr="00FD7FF4">
        <w:rPr>
          <w:rStyle w:val="Char4"/>
          <w:rFonts w:hint="cs"/>
          <w:rtl/>
        </w:rPr>
        <w:t xml:space="preserve">کنند </w:t>
      </w:r>
      <w:r w:rsidRPr="00FD7FF4">
        <w:rPr>
          <w:rStyle w:val="Char4"/>
          <w:rtl/>
        </w:rPr>
        <w:t>–</w:t>
      </w:r>
      <w:r w:rsidRPr="00FD7FF4">
        <w:rPr>
          <w:rStyle w:val="Char4"/>
          <w:rFonts w:hint="cs"/>
          <w:rtl/>
        </w:rPr>
        <w:t xml:space="preserve"> منظور اموال عمومی است </w:t>
      </w:r>
      <w:r w:rsidRPr="00FD7FF4">
        <w:rPr>
          <w:rStyle w:val="Char4"/>
          <w:rtl/>
        </w:rPr>
        <w:t>–</w:t>
      </w:r>
      <w:r w:rsidRPr="00FD7FF4">
        <w:rPr>
          <w:rStyle w:val="Char4"/>
          <w:rFonts w:hint="cs"/>
          <w:rtl/>
        </w:rPr>
        <w:t xml:space="preserve"> امام در قیامت فقط آتش را </w:t>
      </w:r>
      <w:r w:rsidR="0099616C">
        <w:rPr>
          <w:rStyle w:val="Char4"/>
          <w:rFonts w:hint="cs"/>
          <w:rtl/>
        </w:rPr>
        <w:t>ب</w:t>
      </w:r>
      <w:r w:rsidRPr="00FD7FF4">
        <w:rPr>
          <w:rStyle w:val="Char4"/>
          <w:rFonts w:hint="cs"/>
          <w:rtl/>
        </w:rPr>
        <w:t>هره</w:t>
      </w:r>
      <w:r w:rsidRPr="00FD7FF4">
        <w:rPr>
          <w:rStyle w:val="Char4"/>
          <w:rFonts w:hint="eastAsia"/>
          <w:rtl/>
        </w:rPr>
        <w:t>‌</w:t>
      </w:r>
      <w:r w:rsidRPr="00FD7FF4">
        <w:rPr>
          <w:rStyle w:val="Char4"/>
          <w:rFonts w:hint="cs"/>
          <w:rtl/>
        </w:rPr>
        <w:t>ی خود خواهند داشت</w:t>
      </w:r>
      <w:r w:rsidR="003C3715" w:rsidRPr="00E11FF3">
        <w:rPr>
          <w:rStyle w:val="Char8"/>
          <w:rFonts w:hint="cs"/>
          <w:rtl/>
        </w:rPr>
        <w:t>»</w:t>
      </w:r>
      <w:r w:rsidR="00920722" w:rsidRPr="00FD7FF4">
        <w:rPr>
          <w:rStyle w:val="Char4"/>
          <w:rFonts w:hint="cs"/>
          <w:vertAlign w:val="superscript"/>
          <w:rtl/>
        </w:rPr>
        <w:t>(</w:t>
      </w:r>
      <w:r w:rsidR="00920722" w:rsidRPr="00FD7FF4">
        <w:rPr>
          <w:rStyle w:val="Char4"/>
          <w:vertAlign w:val="superscript"/>
          <w:rtl/>
        </w:rPr>
        <w:footnoteReference w:id="667"/>
      </w:r>
      <w:r w:rsidR="00920722" w:rsidRPr="00FD7FF4">
        <w:rPr>
          <w:rStyle w:val="Char4"/>
          <w:rFonts w:hint="cs"/>
          <w:vertAlign w:val="superscript"/>
          <w:rtl/>
        </w:rPr>
        <w:t>)</w:t>
      </w:r>
      <w:r w:rsidRPr="00D56774">
        <w:rPr>
          <w:rStyle w:val="Char4"/>
          <w:rFonts w:hint="cs"/>
          <w:rtl/>
        </w:rPr>
        <w:t>.</w:t>
      </w:r>
    </w:p>
    <w:p w:rsidR="00027BBE" w:rsidRPr="003C3715" w:rsidRDefault="00027BBE" w:rsidP="004F50B6">
      <w:pPr>
        <w:pStyle w:val="a8"/>
        <w:rPr>
          <w:rtl/>
        </w:rPr>
      </w:pPr>
      <w:r w:rsidRPr="003C3715">
        <w:rPr>
          <w:rFonts w:hint="cs"/>
          <w:rtl/>
        </w:rPr>
        <w:t>پیامبر</w:t>
      </w:r>
      <w:r w:rsidR="00213446">
        <w:rPr>
          <w:rFonts w:hint="cs"/>
          <w:rtl/>
        </w:rPr>
        <w:t xml:space="preserve"> </w:t>
      </w:r>
      <w:r w:rsidR="00213446">
        <w:rPr>
          <w:rFonts w:cs="CTraditional Arabic" w:hint="cs"/>
          <w:rtl/>
        </w:rPr>
        <w:t>ج</w:t>
      </w:r>
      <w:r w:rsidR="00213446">
        <w:rPr>
          <w:rFonts w:hint="cs"/>
          <w:rtl/>
        </w:rPr>
        <w:t xml:space="preserve"> </w:t>
      </w:r>
      <w:r w:rsidRPr="003C3715">
        <w:rPr>
          <w:rFonts w:hint="cs"/>
          <w:rtl/>
        </w:rPr>
        <w:t>بیان فرمود که اموا</w:t>
      </w:r>
      <w:r w:rsidR="0099616C">
        <w:rPr>
          <w:rFonts w:hint="cs"/>
          <w:rtl/>
        </w:rPr>
        <w:t>ل و ثروت‌ها باید در خدمت دین در</w:t>
      </w:r>
      <w:r w:rsidRPr="003C3715">
        <w:rPr>
          <w:rFonts w:hint="cs"/>
          <w:rtl/>
        </w:rPr>
        <w:t>آید و در جهت عبادت و اقامه</w:t>
      </w:r>
      <w:r w:rsidRPr="003C3715">
        <w:rPr>
          <w:rFonts w:hint="eastAsia"/>
          <w:rtl/>
        </w:rPr>
        <w:t>‌</w:t>
      </w:r>
      <w:r w:rsidRPr="003C3715">
        <w:rPr>
          <w:rFonts w:hint="cs"/>
          <w:rtl/>
        </w:rPr>
        <w:t>ی نماز و ادای زکات مصرف گردد، بدین شیوه که عوامل بازدارنده توحید و عبادت، به وسیله</w:t>
      </w:r>
      <w:r w:rsidR="0099616C">
        <w:rPr>
          <w:rFonts w:hint="eastAsia"/>
          <w:rtl/>
        </w:rPr>
        <w:t>‌ی</w:t>
      </w:r>
      <w:r w:rsidRPr="003C3715">
        <w:rPr>
          <w:rFonts w:hint="cs"/>
          <w:rtl/>
        </w:rPr>
        <w:t xml:space="preserve"> آن اموال از میان برداشته شود که هدف جهاد اسلام</w:t>
      </w:r>
      <w:r w:rsidR="0099616C">
        <w:rPr>
          <w:rFonts w:hint="cs"/>
          <w:rtl/>
        </w:rPr>
        <w:t>ی</w:t>
      </w:r>
      <w:r w:rsidRPr="003C3715">
        <w:rPr>
          <w:rFonts w:hint="cs"/>
          <w:rtl/>
        </w:rPr>
        <w:t xml:space="preserve"> هم، همین است. به همین ترت</w:t>
      </w:r>
      <w:r w:rsidR="006D5ED6">
        <w:rPr>
          <w:rFonts w:hint="cs"/>
          <w:rtl/>
        </w:rPr>
        <w:t>یب، دست</w:t>
      </w:r>
      <w:r w:rsidR="006D5ED6">
        <w:rPr>
          <w:rFonts w:hint="eastAsia"/>
          <w:rtl/>
        </w:rPr>
        <w:t>‌</w:t>
      </w:r>
      <w:r w:rsidRPr="003C3715">
        <w:rPr>
          <w:rFonts w:hint="cs"/>
          <w:rtl/>
        </w:rPr>
        <w:t>یابی به پیوستگی</w:t>
      </w:r>
      <w:r w:rsidR="00A94924">
        <w:rPr>
          <w:rFonts w:hint="cs"/>
          <w:rtl/>
        </w:rPr>
        <w:t xml:space="preserve"> </w:t>
      </w:r>
      <w:r w:rsidR="006D5ED6">
        <w:rPr>
          <w:rFonts w:hint="cs"/>
          <w:rtl/>
        </w:rPr>
        <w:t>ج</w:t>
      </w:r>
      <w:r w:rsidR="003C3715">
        <w:rPr>
          <w:rFonts w:hint="cs"/>
          <w:rtl/>
        </w:rPr>
        <w:t>امعه نیز از همین طریق صورت می</w:t>
      </w:r>
      <w:r w:rsidR="003C3715">
        <w:rPr>
          <w:rFonts w:hint="eastAsia"/>
          <w:rtl/>
        </w:rPr>
        <w:t>‌</w:t>
      </w:r>
      <w:r w:rsidRPr="003C3715">
        <w:rPr>
          <w:rFonts w:hint="cs"/>
          <w:rtl/>
        </w:rPr>
        <w:t>گیرد و باید به جایی رسید که حتی یک مسلمان هم به حا</w:t>
      </w:r>
      <w:r w:rsidR="006D5ED6">
        <w:rPr>
          <w:rFonts w:hint="cs"/>
          <w:rtl/>
        </w:rPr>
        <w:t>ل خود رها نشود، که فقر او را شکار کند و شیاطین تبشیری آئین منسو</w:t>
      </w:r>
      <w:r w:rsidRPr="003C3715">
        <w:rPr>
          <w:rFonts w:hint="cs"/>
          <w:rtl/>
        </w:rPr>
        <w:t>خ مسیحیت با وعده</w:t>
      </w:r>
      <w:r w:rsidRPr="003C3715">
        <w:rPr>
          <w:rFonts w:hint="eastAsia"/>
          <w:rtl/>
        </w:rPr>
        <w:t>‌</w:t>
      </w:r>
      <w:r w:rsidRPr="003C3715">
        <w:rPr>
          <w:rFonts w:hint="cs"/>
          <w:rtl/>
        </w:rPr>
        <w:t>ی غذا و لباس، او را بفریبند، در حالی</w:t>
      </w:r>
      <w:r w:rsidR="004F50B6">
        <w:rPr>
          <w:rtl/>
        </w:rPr>
        <w:softHyphen/>
      </w:r>
      <w:r w:rsidRPr="003C3715">
        <w:rPr>
          <w:rFonts w:hint="cs"/>
          <w:rtl/>
        </w:rPr>
        <w:t>که برادران</w:t>
      </w:r>
      <w:r w:rsidR="00A94924">
        <w:rPr>
          <w:rFonts w:hint="cs"/>
          <w:rtl/>
        </w:rPr>
        <w:t xml:space="preserve"> </w:t>
      </w:r>
      <w:r w:rsidRPr="003C3715">
        <w:rPr>
          <w:rFonts w:hint="cs"/>
          <w:rtl/>
        </w:rPr>
        <w:t>مسلمانش تا گلو از خوراک سیرند و با لباس‌های</w:t>
      </w:r>
      <w:r w:rsidR="00A94924">
        <w:rPr>
          <w:rFonts w:hint="cs"/>
          <w:rtl/>
        </w:rPr>
        <w:t xml:space="preserve"> </w:t>
      </w:r>
      <w:r w:rsidRPr="003C3715">
        <w:rPr>
          <w:rFonts w:hint="cs"/>
          <w:rtl/>
        </w:rPr>
        <w:t>از جنس ابریشم و حریر، فخر</w:t>
      </w:r>
      <w:r w:rsidR="00850650">
        <w:rPr>
          <w:rFonts w:hint="cs"/>
          <w:rtl/>
        </w:rPr>
        <w:t xml:space="preserve"> می‌</w:t>
      </w:r>
      <w:r w:rsidRPr="003C3715">
        <w:rPr>
          <w:rFonts w:hint="cs"/>
          <w:rtl/>
        </w:rPr>
        <w:t>فروشند.</w:t>
      </w:r>
    </w:p>
    <w:p w:rsidR="00027BBE" w:rsidRDefault="00027BBE" w:rsidP="004F50B6">
      <w:pPr>
        <w:pStyle w:val="a8"/>
        <w:rPr>
          <w:rtl/>
        </w:rPr>
      </w:pPr>
      <w:r>
        <w:rPr>
          <w:rFonts w:hint="cs"/>
          <w:rtl/>
        </w:rPr>
        <w:t xml:space="preserve">محمد مصطفی </w:t>
      </w:r>
      <w:r w:rsidR="003C3715">
        <w:rPr>
          <w:rFonts w:cs="CTraditional Arabic" w:hint="cs"/>
          <w:rtl/>
        </w:rPr>
        <w:t>ج</w:t>
      </w:r>
      <w:r>
        <w:rPr>
          <w:rFonts w:hint="cs"/>
          <w:rtl/>
        </w:rPr>
        <w:t xml:space="preserve"> نسبت به سرشت مال دوست و ثروت طلب انسان، هشدار داده و بیان فرموده که فطرت انسان چنان است که اگر در حال و آینده نیز</w:t>
      </w:r>
      <w:r w:rsidR="006D5ED6">
        <w:rPr>
          <w:rFonts w:hint="cs"/>
          <w:rtl/>
        </w:rPr>
        <w:t xml:space="preserve"> به مال و ثروت محتاج نباشد، بازهم، خواستار دست</w:t>
      </w:r>
      <w:r w:rsidR="006D5ED6">
        <w:rPr>
          <w:rFonts w:hint="eastAsia"/>
          <w:rtl/>
        </w:rPr>
        <w:t>‌</w:t>
      </w:r>
      <w:r>
        <w:rPr>
          <w:rFonts w:hint="cs"/>
          <w:rtl/>
        </w:rPr>
        <w:t xml:space="preserve">یابی به آن است. پیامبر </w:t>
      </w:r>
      <w:r w:rsidR="003C3715">
        <w:rPr>
          <w:rFonts w:cs="CTraditional Arabic" w:hint="cs"/>
          <w:rtl/>
        </w:rPr>
        <w:t>ج</w:t>
      </w:r>
      <w:r>
        <w:rPr>
          <w:rFonts w:hint="cs"/>
          <w:rtl/>
        </w:rPr>
        <w:t xml:space="preserve"> این را به عنوان هشدار به مؤمنان و آگاه سازی پرهیزکاران و دست</w:t>
      </w:r>
      <w:r w:rsidR="006D5ED6">
        <w:rPr>
          <w:rFonts w:hint="eastAsia"/>
          <w:rtl/>
        </w:rPr>
        <w:t>‌</w:t>
      </w:r>
      <w:r>
        <w:rPr>
          <w:rFonts w:hint="cs"/>
          <w:rtl/>
        </w:rPr>
        <w:t>گیری را</w:t>
      </w:r>
      <w:r w:rsidR="00F732B9">
        <w:rPr>
          <w:rFonts w:hint="cs"/>
          <w:rtl/>
        </w:rPr>
        <w:t>ه</w:t>
      </w:r>
      <w:r w:rsidR="004F50B6">
        <w:rPr>
          <w:rtl/>
        </w:rPr>
        <w:softHyphen/>
      </w:r>
      <w:r w:rsidR="00F732B9">
        <w:rPr>
          <w:rFonts w:hint="cs"/>
          <w:rtl/>
        </w:rPr>
        <w:t>جویان امتش بیان فرموده</w:t>
      </w:r>
      <w:r w:rsidR="004F50B6">
        <w:rPr>
          <w:rtl/>
        </w:rPr>
        <w:softHyphen/>
      </w:r>
      <w:r w:rsidR="004F50B6">
        <w:rPr>
          <w:rFonts w:hint="cs"/>
          <w:rtl/>
        </w:rPr>
        <w:t>است</w:t>
      </w:r>
      <w:r w:rsidR="00F732B9">
        <w:rPr>
          <w:rFonts w:hint="cs"/>
          <w:rtl/>
        </w:rPr>
        <w:t xml:space="preserve"> تا آسان</w:t>
      </w:r>
      <w:r w:rsidR="00F732B9">
        <w:rPr>
          <w:rFonts w:hint="eastAsia"/>
          <w:rtl/>
        </w:rPr>
        <w:t>‌</w:t>
      </w:r>
      <w:r w:rsidR="00F732B9">
        <w:rPr>
          <w:rFonts w:hint="cs"/>
          <w:rtl/>
        </w:rPr>
        <w:t>ت</w:t>
      </w:r>
      <w:r>
        <w:rPr>
          <w:rFonts w:hint="cs"/>
          <w:rtl/>
        </w:rPr>
        <w:t>ر بتوانند از مسیرهای پرپیچ</w:t>
      </w:r>
      <w:r w:rsidR="003C3715">
        <w:rPr>
          <w:rFonts w:hint="cs"/>
          <w:rtl/>
        </w:rPr>
        <w:t xml:space="preserve"> </w:t>
      </w:r>
      <w:r>
        <w:rPr>
          <w:rFonts w:hint="cs"/>
          <w:rtl/>
        </w:rPr>
        <w:t>و خم ایمان عبور کنند. ایشان در یک حدیث قدسی، چنین</w:t>
      </w:r>
      <w:r w:rsidR="00850650">
        <w:rPr>
          <w:rFonts w:hint="cs"/>
          <w:rtl/>
        </w:rPr>
        <w:t xml:space="preserve"> می‌</w:t>
      </w:r>
      <w:r>
        <w:rPr>
          <w:rFonts w:hint="cs"/>
          <w:rtl/>
        </w:rPr>
        <w:t>فرماید:</w:t>
      </w:r>
    </w:p>
    <w:p w:rsidR="00027BBE" w:rsidRPr="00FD7FF4" w:rsidRDefault="003C3715" w:rsidP="004F50B6">
      <w:pPr>
        <w:pStyle w:val="a8"/>
        <w:rPr>
          <w:rStyle w:val="Char4"/>
          <w:rtl/>
        </w:rPr>
      </w:pPr>
      <w:r w:rsidRPr="00E11FF3">
        <w:rPr>
          <w:rStyle w:val="Char8"/>
          <w:rFonts w:hint="cs"/>
          <w:rtl/>
        </w:rPr>
        <w:t>«</w:t>
      </w:r>
      <w:r w:rsidR="00027BBE" w:rsidRPr="003C3715">
        <w:rPr>
          <w:rFonts w:hint="cs"/>
          <w:rtl/>
        </w:rPr>
        <w:t xml:space="preserve">خدای </w:t>
      </w:r>
      <w:r w:rsidR="00F732B9">
        <w:rPr>
          <w:rFonts w:cs="CTraditional Arabic" w:hint="cs"/>
          <w:rtl/>
        </w:rPr>
        <w:t>ﻷ</w:t>
      </w:r>
      <w:r w:rsidR="00F732B9">
        <w:rPr>
          <w:rFonts w:hint="cs"/>
          <w:rtl/>
        </w:rPr>
        <w:t xml:space="preserve"> فرمود:</w:t>
      </w:r>
      <w:r w:rsidR="00027BBE" w:rsidRPr="003C3715">
        <w:rPr>
          <w:rFonts w:hint="cs"/>
          <w:rtl/>
        </w:rPr>
        <w:t xml:space="preserve"> ما اموال را برای برپاداشتن نم</w:t>
      </w:r>
      <w:r w:rsidR="0047680D">
        <w:rPr>
          <w:rFonts w:hint="cs"/>
          <w:rtl/>
        </w:rPr>
        <w:t>از و ادای زکات فرو فرستادیم. اگ</w:t>
      </w:r>
      <w:r w:rsidR="00027BBE" w:rsidRPr="003C3715">
        <w:rPr>
          <w:rFonts w:hint="cs"/>
          <w:rtl/>
        </w:rPr>
        <w:t>ر</w:t>
      </w:r>
      <w:r w:rsidR="0047680D">
        <w:rPr>
          <w:rFonts w:hint="cs"/>
          <w:rtl/>
        </w:rPr>
        <w:t xml:space="preserve"> </w:t>
      </w:r>
      <w:r w:rsidR="00027BBE" w:rsidRPr="003C3715">
        <w:rPr>
          <w:rFonts w:hint="cs"/>
          <w:rtl/>
        </w:rPr>
        <w:t>بنی آدم یک دشت پر از مال داشته باشد، دوست دارد که دشت دومی هم از آن او باشد و اگر دو دشت پر از مال داشته باشد، در طلب سومی خواهد بود.</w:t>
      </w:r>
      <w:r w:rsidR="00F732B9">
        <w:rPr>
          <w:rFonts w:hint="cs"/>
          <w:rtl/>
        </w:rPr>
        <w:t xml:space="preserve"> </w:t>
      </w:r>
      <w:r w:rsidR="00027BBE" w:rsidRPr="003C3715">
        <w:rPr>
          <w:rFonts w:hint="cs"/>
          <w:rtl/>
        </w:rPr>
        <w:t>در حالی</w:t>
      </w:r>
      <w:r w:rsidR="004F50B6">
        <w:rPr>
          <w:rtl/>
        </w:rPr>
        <w:softHyphen/>
      </w:r>
      <w:r w:rsidR="00027BBE" w:rsidRPr="003C3715">
        <w:rPr>
          <w:rFonts w:hint="cs"/>
          <w:rtl/>
        </w:rPr>
        <w:t>که، درون بنی آدم را فقط خاک پر</w:t>
      </w:r>
      <w:r w:rsidR="00850650">
        <w:rPr>
          <w:rFonts w:hint="cs"/>
          <w:rtl/>
        </w:rPr>
        <w:t xml:space="preserve"> می‌</w:t>
      </w:r>
      <w:r w:rsidR="00027BBE" w:rsidRPr="003C3715">
        <w:rPr>
          <w:rFonts w:hint="cs"/>
          <w:rtl/>
        </w:rPr>
        <w:t>کند</w:t>
      </w:r>
      <w:r w:rsidR="00F732B9">
        <w:rPr>
          <w:rFonts w:hint="cs"/>
          <w:rtl/>
        </w:rPr>
        <w:t xml:space="preserve"> </w:t>
      </w:r>
      <w:r w:rsidR="00027BBE" w:rsidRPr="003C3715">
        <w:rPr>
          <w:rFonts w:hint="cs"/>
          <w:rtl/>
        </w:rPr>
        <w:t>و خداوند</w:t>
      </w:r>
      <w:r w:rsidR="00A94924">
        <w:rPr>
          <w:rFonts w:hint="cs"/>
          <w:rtl/>
        </w:rPr>
        <w:t xml:space="preserve"> </w:t>
      </w:r>
      <w:r w:rsidR="00F732B9">
        <w:rPr>
          <w:rFonts w:hint="cs"/>
          <w:rtl/>
        </w:rPr>
        <w:t>هر</w:t>
      </w:r>
      <w:r w:rsidR="00027BBE" w:rsidRPr="003C3715">
        <w:rPr>
          <w:rFonts w:hint="cs"/>
          <w:rtl/>
        </w:rPr>
        <w:t>که را که بخواهد، توفیق بازگشت</w:t>
      </w:r>
      <w:r w:rsidR="00850650">
        <w:rPr>
          <w:rFonts w:hint="cs"/>
          <w:rtl/>
        </w:rPr>
        <w:t xml:space="preserve"> می‌</w:t>
      </w:r>
      <w:r w:rsidR="00027BBE" w:rsidRPr="003C3715">
        <w:rPr>
          <w:rFonts w:hint="cs"/>
          <w:rtl/>
        </w:rPr>
        <w:t>دهد</w:t>
      </w:r>
      <w:r w:rsidR="00027BBE"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68"/>
      </w:r>
      <w:r w:rsidR="009D0D32" w:rsidRPr="00FD7FF4">
        <w:rPr>
          <w:rStyle w:val="Char4"/>
          <w:rFonts w:hint="cs"/>
          <w:vertAlign w:val="superscript"/>
          <w:rtl/>
        </w:rPr>
        <w:t>)</w:t>
      </w:r>
      <w:r w:rsidR="00027BBE" w:rsidRPr="00D56774">
        <w:rPr>
          <w:rStyle w:val="Char4"/>
          <w:rFonts w:hint="cs"/>
          <w:rtl/>
        </w:rPr>
        <w:t>.</w:t>
      </w:r>
    </w:p>
    <w:p w:rsidR="00027BBE" w:rsidRPr="00FD7FF4" w:rsidRDefault="00027BBE" w:rsidP="00FD7FF4">
      <w:pPr>
        <w:pStyle w:val="a8"/>
        <w:rPr>
          <w:rStyle w:val="Char4"/>
          <w:rtl/>
        </w:rPr>
      </w:pPr>
      <w:r w:rsidRPr="0047680D">
        <w:rPr>
          <w:rFonts w:hint="cs"/>
          <w:rtl/>
        </w:rPr>
        <w:t>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47680D">
        <w:rPr>
          <w:rFonts w:hint="cs"/>
          <w:rtl/>
        </w:rPr>
        <w:t>در حدیثی دیگر فرموده است</w:t>
      </w:r>
      <w:r w:rsidRPr="00FD7FF4">
        <w:rPr>
          <w:rStyle w:val="Char4"/>
          <w:rFonts w:hint="cs"/>
          <w:rtl/>
        </w:rPr>
        <w:t xml:space="preserve">: </w:t>
      </w:r>
      <w:r w:rsidRPr="00E11FF3">
        <w:rPr>
          <w:rStyle w:val="Char8"/>
          <w:rFonts w:hint="cs"/>
          <w:rtl/>
        </w:rPr>
        <w:t>«</w:t>
      </w:r>
      <w:r w:rsidRPr="0047680D">
        <w:rPr>
          <w:rFonts w:hint="cs"/>
          <w:rtl/>
        </w:rPr>
        <w:t>بنی آدم پیر</w:t>
      </w:r>
      <w:r w:rsidR="00850650">
        <w:rPr>
          <w:rFonts w:hint="cs"/>
          <w:rtl/>
        </w:rPr>
        <w:t xml:space="preserve"> می‌</w:t>
      </w:r>
      <w:r w:rsidRPr="0047680D">
        <w:rPr>
          <w:rFonts w:hint="cs"/>
          <w:rtl/>
        </w:rPr>
        <w:t>شود، اما دو خصلت او همواره جوان</w:t>
      </w:r>
      <w:r w:rsidR="00850650">
        <w:rPr>
          <w:rFonts w:hint="cs"/>
          <w:rtl/>
        </w:rPr>
        <w:t xml:space="preserve"> می‌</w:t>
      </w:r>
      <w:r w:rsidRPr="0047680D">
        <w:rPr>
          <w:rFonts w:hint="cs"/>
          <w:rtl/>
        </w:rPr>
        <w:t>ماند، یکی حرص برای مال دنیا و دیگر حرص برای عمر بیشتر در دنیا</w:t>
      </w:r>
      <w:r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69"/>
      </w:r>
      <w:r w:rsidR="009D0D32" w:rsidRPr="00FD7FF4">
        <w:rPr>
          <w:rStyle w:val="Char4"/>
          <w:rFonts w:hint="cs"/>
          <w:vertAlign w:val="superscript"/>
          <w:rtl/>
        </w:rPr>
        <w:t>)</w:t>
      </w:r>
      <w:r w:rsidRPr="00D56774">
        <w:rPr>
          <w:rStyle w:val="Char4"/>
          <w:rFonts w:hint="cs"/>
          <w:rtl/>
        </w:rPr>
        <w:t>.</w:t>
      </w:r>
    </w:p>
    <w:p w:rsidR="00027BBE" w:rsidRPr="00FD7FF4" w:rsidRDefault="00027BBE" w:rsidP="009D0D32">
      <w:pPr>
        <w:pStyle w:val="a8"/>
        <w:rPr>
          <w:rStyle w:val="Char4"/>
          <w:rtl/>
        </w:rPr>
      </w:pPr>
      <w:r w:rsidRPr="0047680D">
        <w:rPr>
          <w:rFonts w:hint="cs"/>
          <w:rtl/>
        </w:rPr>
        <w:t>در حدیثی دیگر چنین فرموده است</w:t>
      </w:r>
      <w:r w:rsidRPr="00FD7FF4">
        <w:rPr>
          <w:rStyle w:val="Char4"/>
          <w:rFonts w:hint="cs"/>
          <w:rtl/>
        </w:rPr>
        <w:t xml:space="preserve">: </w:t>
      </w:r>
      <w:r w:rsidRPr="00E11FF3">
        <w:rPr>
          <w:rStyle w:val="Char8"/>
          <w:rFonts w:hint="cs"/>
          <w:rtl/>
        </w:rPr>
        <w:t>«</w:t>
      </w:r>
      <w:r w:rsidRPr="0047680D">
        <w:rPr>
          <w:rFonts w:hint="cs"/>
          <w:rtl/>
        </w:rPr>
        <w:t>هر امتی، به وسیله‌ی فتنه‌ای مورد آزمایش قرار</w:t>
      </w:r>
      <w:r w:rsidR="00850650">
        <w:rPr>
          <w:rFonts w:hint="cs"/>
          <w:rtl/>
        </w:rPr>
        <w:t xml:space="preserve"> می‌</w:t>
      </w:r>
      <w:r w:rsidRPr="0047680D">
        <w:rPr>
          <w:rFonts w:hint="cs"/>
          <w:rtl/>
        </w:rPr>
        <w:t>گیرد، فتنه‌ی امت من هم، مال دنیاست</w:t>
      </w:r>
      <w:r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70"/>
      </w:r>
      <w:r w:rsidR="009D0D32" w:rsidRPr="00FD7FF4">
        <w:rPr>
          <w:rStyle w:val="Char4"/>
          <w:rFonts w:hint="cs"/>
          <w:vertAlign w:val="superscript"/>
          <w:rtl/>
        </w:rPr>
        <w:t>)</w:t>
      </w:r>
      <w:r w:rsidRPr="00D56774">
        <w:rPr>
          <w:rStyle w:val="Char4"/>
          <w:rFonts w:hint="cs"/>
          <w:rtl/>
        </w:rPr>
        <w:t>.</w:t>
      </w:r>
    </w:p>
    <w:p w:rsidR="00027BBE" w:rsidRPr="00FD7FF4" w:rsidRDefault="00F732B9" w:rsidP="009D0D32">
      <w:pPr>
        <w:pStyle w:val="a8"/>
        <w:rPr>
          <w:rStyle w:val="Char4"/>
          <w:rtl/>
        </w:rPr>
      </w:pPr>
      <w:r w:rsidRPr="00FD7FF4">
        <w:rPr>
          <w:rStyle w:val="Char4"/>
          <w:rFonts w:hint="cs"/>
          <w:rtl/>
        </w:rPr>
        <w:t>بدون شک، خودخواهی و خود</w:t>
      </w:r>
      <w:r w:rsidR="00027BBE" w:rsidRPr="00FD7FF4">
        <w:rPr>
          <w:rStyle w:val="Char4"/>
          <w:rFonts w:hint="cs"/>
          <w:rtl/>
        </w:rPr>
        <w:t>پرستی و محصور کردن قلب در حیطه‌ی امور دنیا و</w:t>
      </w:r>
      <w:r w:rsidRPr="00FD7FF4">
        <w:rPr>
          <w:rStyle w:val="Char4"/>
          <w:rFonts w:hint="cs"/>
          <w:rtl/>
        </w:rPr>
        <w:t xml:space="preserve"> </w:t>
      </w:r>
      <w:r w:rsidR="00027BBE" w:rsidRPr="00FD7FF4">
        <w:rPr>
          <w:rStyle w:val="Char4"/>
          <w:rFonts w:hint="cs"/>
          <w:rtl/>
        </w:rPr>
        <w:t>نداشتن انگیزه</w:t>
      </w:r>
      <w:r w:rsidR="00027BBE" w:rsidRPr="00FD7FF4">
        <w:rPr>
          <w:rStyle w:val="Char4"/>
          <w:rFonts w:hint="eastAsia"/>
          <w:rtl/>
        </w:rPr>
        <w:t>‌ی اخروی، سبب اصلی حرص شدید به مال دنیا و تأثر از آن است</w:t>
      </w:r>
      <w:r w:rsidR="00027BBE" w:rsidRPr="00D56774">
        <w:rPr>
          <w:rStyle w:val="Char4"/>
          <w:rFonts w:hint="eastAsia"/>
          <w:rtl/>
        </w:rPr>
        <w:t>.</w:t>
      </w:r>
      <w:r w:rsidR="00027BBE" w:rsidRPr="00FD7FF4">
        <w:rPr>
          <w:rStyle w:val="Char4"/>
          <w:rFonts w:hint="cs"/>
          <w:rtl/>
        </w:rPr>
        <w:t xml:space="preserve"> این ص</w:t>
      </w:r>
      <w:r w:rsidR="0047680D" w:rsidRPr="00FD7FF4">
        <w:rPr>
          <w:rStyle w:val="Char4"/>
          <w:rFonts w:hint="cs"/>
          <w:rtl/>
        </w:rPr>
        <w:t>فت گاهی به نوعی بیماری تبدیل می</w:t>
      </w:r>
      <w:r w:rsidR="0047680D" w:rsidRPr="00FD7FF4">
        <w:rPr>
          <w:rStyle w:val="Char4"/>
          <w:rFonts w:hint="eastAsia"/>
          <w:rtl/>
        </w:rPr>
        <w:t>‌</w:t>
      </w:r>
      <w:r w:rsidR="00027BBE" w:rsidRPr="00FD7FF4">
        <w:rPr>
          <w:rStyle w:val="Char4"/>
          <w:rFonts w:hint="cs"/>
          <w:rtl/>
        </w:rPr>
        <w:t>شود</w:t>
      </w:r>
      <w:r w:rsidR="0047680D" w:rsidRPr="00FD7FF4">
        <w:rPr>
          <w:rStyle w:val="Char4"/>
          <w:rFonts w:hint="cs"/>
          <w:rtl/>
        </w:rPr>
        <w:t xml:space="preserve"> </w:t>
      </w:r>
      <w:r w:rsidR="00027BBE" w:rsidRPr="00FD7FF4">
        <w:rPr>
          <w:rStyle w:val="Char4"/>
          <w:rFonts w:hint="cs"/>
          <w:rtl/>
        </w:rPr>
        <w:t>و حتی خود را از بهره‌ی اموال و از خوراک و لباس و مسکن محروم می‌دارد، تا مبادا از اموالش کم گردد</w:t>
      </w:r>
      <w:r w:rsidR="00027BBE" w:rsidRPr="00D56774">
        <w:rPr>
          <w:rStyle w:val="Char4"/>
          <w:rFonts w:hint="cs"/>
          <w:rtl/>
        </w:rPr>
        <w:t>.</w:t>
      </w:r>
      <w:r w:rsidR="00027BBE" w:rsidRPr="00FD7FF4">
        <w:rPr>
          <w:rStyle w:val="Char4"/>
          <w:rFonts w:hint="cs"/>
          <w:rtl/>
        </w:rPr>
        <w:t xml:space="preserve"> چنین حرصی در حقیقت، قاتل انسان است</w:t>
      </w:r>
      <w:r w:rsidR="00027BBE" w:rsidRPr="00D56774">
        <w:rPr>
          <w:rStyle w:val="Char4"/>
          <w:rFonts w:hint="cs"/>
          <w:rtl/>
        </w:rPr>
        <w:t>.</w:t>
      </w:r>
      <w:r w:rsidR="00027BBE" w:rsidRPr="00FD7FF4">
        <w:rPr>
          <w:rStyle w:val="Char4"/>
          <w:rFonts w:hint="cs"/>
          <w:rtl/>
        </w:rPr>
        <w:t xml:space="preserve"> برخی از</w:t>
      </w:r>
      <w:r w:rsidR="0047680D" w:rsidRPr="00FD7FF4">
        <w:rPr>
          <w:rStyle w:val="Char4"/>
          <w:rFonts w:hint="cs"/>
          <w:rtl/>
        </w:rPr>
        <w:t xml:space="preserve"> افراد حریص، خود را فدای خود می</w:t>
      </w:r>
      <w:r w:rsidR="0047680D" w:rsidRPr="00FD7FF4">
        <w:rPr>
          <w:rStyle w:val="Char4"/>
          <w:rFonts w:hint="eastAsia"/>
          <w:rtl/>
        </w:rPr>
        <w:t>‌</w:t>
      </w:r>
      <w:r w:rsidR="00027BBE" w:rsidRPr="00FD7FF4">
        <w:rPr>
          <w:rStyle w:val="Char4"/>
          <w:rFonts w:hint="cs"/>
          <w:rtl/>
        </w:rPr>
        <w:t>کنند</w:t>
      </w:r>
      <w:r w:rsidR="0047680D" w:rsidRPr="00FD7FF4">
        <w:rPr>
          <w:rStyle w:val="Char4"/>
          <w:rFonts w:hint="cs"/>
          <w:rtl/>
        </w:rPr>
        <w:t xml:space="preserve"> </w:t>
      </w:r>
      <w:r w:rsidR="00027BBE" w:rsidRPr="00FD7FF4">
        <w:rPr>
          <w:rStyle w:val="Char4"/>
          <w:rFonts w:hint="cs"/>
          <w:rtl/>
        </w:rPr>
        <w:t>و کمترین توجهی به دیگران ندارند</w:t>
      </w:r>
      <w:r w:rsidR="00027BBE" w:rsidRPr="00D56774">
        <w:rPr>
          <w:rStyle w:val="Char4"/>
          <w:rFonts w:hint="cs"/>
          <w:rtl/>
        </w:rPr>
        <w:t>.</w:t>
      </w:r>
      <w:r w:rsidR="00027BBE" w:rsidRPr="00FD7FF4">
        <w:rPr>
          <w:rStyle w:val="Char4"/>
          <w:rFonts w:hint="cs"/>
          <w:rtl/>
        </w:rPr>
        <w:t xml:space="preserve"> چنین افرادی که از اموال فراوانی بهره مندند، بر بندگان خدا تکبر</w:t>
      </w:r>
      <w:r w:rsidR="00850650" w:rsidRPr="00FD7FF4">
        <w:rPr>
          <w:rStyle w:val="Char4"/>
          <w:rFonts w:hint="cs"/>
          <w:rtl/>
        </w:rPr>
        <w:t xml:space="preserve"> می‌</w:t>
      </w:r>
      <w:r w:rsidRPr="00FD7FF4">
        <w:rPr>
          <w:rStyle w:val="Char4"/>
          <w:rFonts w:hint="cs"/>
          <w:rtl/>
        </w:rPr>
        <w:t>کنند و مظاهر د</w:t>
      </w:r>
      <w:r w:rsidR="00027BBE" w:rsidRPr="00FD7FF4">
        <w:rPr>
          <w:rStyle w:val="Char4"/>
          <w:rFonts w:hint="cs"/>
          <w:rtl/>
        </w:rPr>
        <w:t>لربا و گفتارهای ساختگی</w:t>
      </w:r>
      <w:r w:rsidR="00A94924" w:rsidRPr="00FD7FF4">
        <w:rPr>
          <w:rStyle w:val="Char4"/>
          <w:rFonts w:hint="cs"/>
          <w:rtl/>
        </w:rPr>
        <w:t xml:space="preserve"> </w:t>
      </w:r>
      <w:r w:rsidR="00027BBE" w:rsidRPr="00FD7FF4">
        <w:rPr>
          <w:rStyle w:val="Char4"/>
          <w:rFonts w:hint="cs"/>
          <w:rtl/>
        </w:rPr>
        <w:t>خود را مایه‌ی برتری بر دیگران قرار</w:t>
      </w:r>
      <w:r w:rsidR="00850650" w:rsidRPr="00FD7FF4">
        <w:rPr>
          <w:rStyle w:val="Char4"/>
          <w:rFonts w:hint="cs"/>
          <w:rtl/>
        </w:rPr>
        <w:t xml:space="preserve"> می‌</w:t>
      </w:r>
      <w:r w:rsidR="00027BBE" w:rsidRPr="00FD7FF4">
        <w:rPr>
          <w:rStyle w:val="Char4"/>
          <w:rFonts w:hint="cs"/>
          <w:rtl/>
        </w:rPr>
        <w:t xml:space="preserve">دهند، چنین افرادی در معیار الهی بسیار پست و حقیرند: </w:t>
      </w:r>
      <w:r w:rsidR="0047680D" w:rsidRPr="00E11FF3">
        <w:rPr>
          <w:rStyle w:val="Char8"/>
          <w:rFonts w:hint="cs"/>
          <w:rtl/>
        </w:rPr>
        <w:t>«</w:t>
      </w:r>
      <w:r w:rsidR="00027BBE" w:rsidRPr="00FD7FF4">
        <w:rPr>
          <w:rStyle w:val="Char4"/>
          <w:rFonts w:hint="cs"/>
          <w:rtl/>
        </w:rPr>
        <w:t>اکثریت مردم در روز قیامت در پستی قرار</w:t>
      </w:r>
      <w:r w:rsidR="00850650" w:rsidRPr="00FD7FF4">
        <w:rPr>
          <w:rStyle w:val="Char4"/>
          <w:rFonts w:hint="cs"/>
          <w:rtl/>
        </w:rPr>
        <w:t xml:space="preserve"> می‌</w:t>
      </w:r>
      <w:r w:rsidR="00027BBE" w:rsidRPr="00FD7FF4">
        <w:rPr>
          <w:rStyle w:val="Char4"/>
          <w:rFonts w:hint="cs"/>
          <w:rtl/>
        </w:rPr>
        <w:t>گیرند، مگر کسی که</w:t>
      </w:r>
      <w:r w:rsidR="00850650" w:rsidRPr="00FD7FF4">
        <w:rPr>
          <w:rStyle w:val="Char4"/>
          <w:rFonts w:hint="cs"/>
          <w:rtl/>
        </w:rPr>
        <w:t xml:space="preserve"> می‌</w:t>
      </w:r>
      <w:r w:rsidR="00027BBE" w:rsidRPr="00FD7FF4">
        <w:rPr>
          <w:rStyle w:val="Char4"/>
          <w:rFonts w:hint="cs"/>
          <w:rtl/>
        </w:rPr>
        <w:t>گوید با اموال خود چنین و چنان کردم و کسب و کار او پاک است</w:t>
      </w:r>
      <w:r w:rsidR="0047680D"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71"/>
      </w:r>
      <w:r w:rsidR="009D0D32" w:rsidRPr="00FD7FF4">
        <w:rPr>
          <w:rStyle w:val="Char4"/>
          <w:rFonts w:hint="cs"/>
          <w:vertAlign w:val="superscript"/>
          <w:rtl/>
        </w:rPr>
        <w:t>)</w:t>
      </w:r>
      <w:r w:rsidR="00027BBE" w:rsidRPr="00D56774">
        <w:rPr>
          <w:rStyle w:val="Char4"/>
          <w:rFonts w:hint="cs"/>
          <w:rtl/>
        </w:rPr>
        <w:t>.</w:t>
      </w:r>
    </w:p>
    <w:p w:rsidR="00027BBE" w:rsidRPr="004E0EEB" w:rsidRDefault="00027BBE" w:rsidP="004D3D1E">
      <w:pPr>
        <w:pStyle w:val="a8"/>
        <w:rPr>
          <w:rStyle w:val="Char4"/>
          <w:spacing w:val="-4"/>
          <w:rtl/>
        </w:rPr>
      </w:pPr>
      <w:r w:rsidRPr="004E0EEB">
        <w:rPr>
          <w:rStyle w:val="Char4"/>
          <w:rFonts w:hint="cs"/>
          <w:spacing w:val="-4"/>
          <w:rtl/>
        </w:rPr>
        <w:t>پس آنا</w:t>
      </w:r>
      <w:r w:rsidR="0047680D" w:rsidRPr="004E0EEB">
        <w:rPr>
          <w:rStyle w:val="Char4"/>
          <w:rFonts w:hint="cs"/>
          <w:spacing w:val="-4"/>
          <w:rtl/>
        </w:rPr>
        <w:t>ن که در راه خدا اموال خود را می</w:t>
      </w:r>
      <w:r w:rsidR="0047680D" w:rsidRPr="004E0EEB">
        <w:rPr>
          <w:rStyle w:val="Char4"/>
          <w:rFonts w:hint="eastAsia"/>
          <w:spacing w:val="-4"/>
          <w:rtl/>
        </w:rPr>
        <w:t>‌</w:t>
      </w:r>
      <w:r w:rsidR="0047680D" w:rsidRPr="004E0EEB">
        <w:rPr>
          <w:rStyle w:val="Char4"/>
          <w:rFonts w:hint="cs"/>
          <w:spacing w:val="-4"/>
          <w:rtl/>
        </w:rPr>
        <w:t>بخشند و به مردم صدقه می</w:t>
      </w:r>
      <w:r w:rsidR="0047680D" w:rsidRPr="004E0EEB">
        <w:rPr>
          <w:rStyle w:val="Char4"/>
          <w:rFonts w:hint="eastAsia"/>
          <w:spacing w:val="-4"/>
          <w:rtl/>
        </w:rPr>
        <w:t>‌</w:t>
      </w:r>
      <w:r w:rsidR="0047680D" w:rsidRPr="004E0EEB">
        <w:rPr>
          <w:rStyle w:val="Char4"/>
          <w:rFonts w:hint="cs"/>
          <w:spacing w:val="-4"/>
          <w:rtl/>
        </w:rPr>
        <w:t>دهند، در آخرت پاداش می</w:t>
      </w:r>
      <w:r w:rsidR="0047680D" w:rsidRPr="004E0EEB">
        <w:rPr>
          <w:rStyle w:val="Char4"/>
          <w:rFonts w:hint="eastAsia"/>
          <w:spacing w:val="-4"/>
          <w:rtl/>
        </w:rPr>
        <w:t>‌</w:t>
      </w:r>
      <w:r w:rsidRPr="004E0EEB">
        <w:rPr>
          <w:rStyle w:val="Char4"/>
          <w:rFonts w:hint="cs"/>
          <w:spacing w:val="-4"/>
          <w:rtl/>
        </w:rPr>
        <w:t xml:space="preserve">گیرند و در دنیا محترم شمارده </w:t>
      </w:r>
      <w:r w:rsidR="0047680D" w:rsidRPr="004E0EEB">
        <w:rPr>
          <w:rStyle w:val="Char4"/>
          <w:rFonts w:hint="cs"/>
          <w:spacing w:val="-4"/>
          <w:rtl/>
        </w:rPr>
        <w:t>می</w:t>
      </w:r>
      <w:r w:rsidR="0047680D" w:rsidRPr="004E0EEB">
        <w:rPr>
          <w:rStyle w:val="Char4"/>
          <w:rFonts w:hint="eastAsia"/>
          <w:spacing w:val="-4"/>
          <w:rtl/>
        </w:rPr>
        <w:t>‌</w:t>
      </w:r>
      <w:r w:rsidR="0047680D" w:rsidRPr="004E0EEB">
        <w:rPr>
          <w:rStyle w:val="Char4"/>
          <w:rFonts w:hint="cs"/>
          <w:spacing w:val="-4"/>
          <w:rtl/>
        </w:rPr>
        <w:t>شوند، آنان لذت بخشش را می</w:t>
      </w:r>
      <w:r w:rsidR="0047680D" w:rsidRPr="004E0EEB">
        <w:rPr>
          <w:rStyle w:val="Char4"/>
          <w:rFonts w:hint="eastAsia"/>
          <w:spacing w:val="-4"/>
          <w:rtl/>
        </w:rPr>
        <w:t>‌</w:t>
      </w:r>
      <w:r w:rsidRPr="004E0EEB">
        <w:rPr>
          <w:rStyle w:val="Char4"/>
          <w:rFonts w:hint="cs"/>
          <w:spacing w:val="-4"/>
          <w:rtl/>
        </w:rPr>
        <w:t>چشند، بدون این که اموال</w:t>
      </w:r>
      <w:r w:rsidR="00F732B9" w:rsidRPr="004E0EEB">
        <w:rPr>
          <w:rStyle w:val="Char4"/>
          <w:rFonts w:hint="eastAsia"/>
          <w:spacing w:val="-4"/>
          <w:rtl/>
        </w:rPr>
        <w:t>‌</w:t>
      </w:r>
      <w:r w:rsidR="00F732B9" w:rsidRPr="004E0EEB">
        <w:rPr>
          <w:rStyle w:val="Char4"/>
          <w:rFonts w:hint="cs"/>
          <w:spacing w:val="-4"/>
          <w:rtl/>
        </w:rPr>
        <w:t>شان کاسته گردد و همان</w:t>
      </w:r>
      <w:r w:rsidR="00A774BB" w:rsidRPr="004E0EEB">
        <w:rPr>
          <w:rStyle w:val="Char4"/>
          <w:rFonts w:hint="eastAsia"/>
          <w:spacing w:val="-4"/>
          <w:rtl/>
        </w:rPr>
        <w:t>‌</w:t>
      </w:r>
      <w:r w:rsidRPr="004E0EEB">
        <w:rPr>
          <w:rStyle w:val="Char4"/>
          <w:rFonts w:hint="cs"/>
          <w:spacing w:val="-4"/>
          <w:rtl/>
        </w:rPr>
        <w:t xml:space="preserve">گونه که در حدیث آمده است: </w:t>
      </w:r>
      <w:r w:rsidRPr="004E0EEB">
        <w:rPr>
          <w:rStyle w:val="Char8"/>
          <w:rFonts w:hint="cs"/>
          <w:spacing w:val="-4"/>
          <w:rtl/>
        </w:rPr>
        <w:t>«</w:t>
      </w:r>
      <w:r w:rsidRPr="004E0EEB">
        <w:rPr>
          <w:rStyle w:val="Char4"/>
          <w:rFonts w:hint="cs"/>
          <w:spacing w:val="-4"/>
          <w:rtl/>
        </w:rPr>
        <w:t>مال هیچ بنده‌ای به خاطر صدقه دادن، کم</w:t>
      </w:r>
      <w:r w:rsidR="00850650" w:rsidRPr="004E0EEB">
        <w:rPr>
          <w:rStyle w:val="Char4"/>
          <w:rFonts w:hint="cs"/>
          <w:spacing w:val="-4"/>
          <w:rtl/>
        </w:rPr>
        <w:t xml:space="preserve"> نمی‌</w:t>
      </w:r>
      <w:r w:rsidRPr="004E0EEB">
        <w:rPr>
          <w:rStyle w:val="Char4"/>
          <w:rFonts w:hint="cs"/>
          <w:spacing w:val="-4"/>
          <w:rtl/>
        </w:rPr>
        <w:t>گردد</w:t>
      </w:r>
      <w:r w:rsidRPr="004E0EEB">
        <w:rPr>
          <w:rStyle w:val="Char8"/>
          <w:rFonts w:hint="cs"/>
          <w:spacing w:val="-4"/>
          <w:rtl/>
        </w:rPr>
        <w:t>»</w:t>
      </w:r>
      <w:r w:rsidR="004D3D1E" w:rsidRPr="004E0EEB">
        <w:rPr>
          <w:rStyle w:val="Char4"/>
          <w:rFonts w:hint="cs"/>
          <w:spacing w:val="-4"/>
          <w:vertAlign w:val="superscript"/>
          <w:rtl/>
        </w:rPr>
        <w:t>(</w:t>
      </w:r>
      <w:r w:rsidR="004D3D1E" w:rsidRPr="004E0EEB">
        <w:rPr>
          <w:rStyle w:val="Char4"/>
          <w:spacing w:val="-4"/>
          <w:vertAlign w:val="superscript"/>
          <w:rtl/>
        </w:rPr>
        <w:footnoteReference w:id="672"/>
      </w:r>
      <w:r w:rsidR="004D3D1E" w:rsidRPr="004E0EEB">
        <w:rPr>
          <w:rStyle w:val="Char4"/>
          <w:rFonts w:hint="cs"/>
          <w:spacing w:val="-4"/>
          <w:vertAlign w:val="superscript"/>
          <w:rtl/>
        </w:rPr>
        <w:t>)</w:t>
      </w:r>
      <w:r w:rsidRPr="004E0EEB">
        <w:rPr>
          <w:rStyle w:val="Char4"/>
          <w:rFonts w:hint="cs"/>
          <w:spacing w:val="-4"/>
          <w:rtl/>
        </w:rPr>
        <w:t>. پس دوام نعمت وابسته به بخشش آن است.</w:t>
      </w:r>
    </w:p>
    <w:p w:rsidR="00027BBE" w:rsidRPr="00F732B9" w:rsidRDefault="00027BBE" w:rsidP="00F732B9">
      <w:pPr>
        <w:pStyle w:val="a8"/>
        <w:rPr>
          <w:rFonts w:ascii="IRLotus" w:hAnsi="IRLotus" w:cs="Traditional Arabic"/>
          <w:rtl/>
        </w:rPr>
      </w:pPr>
      <w:r w:rsidRPr="0047680D">
        <w:rPr>
          <w:rFonts w:hint="cs"/>
          <w:rtl/>
        </w:rPr>
        <w:t>انسان مؤمن باید هوشیار باشد که نعمت از دستش نرود و به دیگران تعلق نگیرد. همه‌ی امت‌های مسلمان نیز باید هوشیار باشند که در امتحان شکست نخورند و پس از عزتی که به آن دست یافته</w:t>
      </w:r>
      <w:r w:rsidR="004807C6">
        <w:rPr>
          <w:rFonts w:hint="cs"/>
          <w:rtl/>
        </w:rPr>
        <w:t xml:space="preserve">‌اند </w:t>
      </w:r>
      <w:r w:rsidRPr="0047680D">
        <w:rPr>
          <w:rFonts w:hint="cs"/>
          <w:rtl/>
        </w:rPr>
        <w:t>به ذلت دچار نگردند</w:t>
      </w:r>
      <w:r w:rsidR="0047680D">
        <w:rPr>
          <w:rFonts w:hint="cs"/>
          <w:rtl/>
        </w:rPr>
        <w:t xml:space="preserve"> </w:t>
      </w:r>
      <w:r w:rsidRPr="0047680D">
        <w:rPr>
          <w:rFonts w:hint="cs"/>
          <w:rtl/>
        </w:rPr>
        <w:t>و باید همیشه این حدیث نبوی، پیش روی</w:t>
      </w:r>
      <w:r w:rsidR="00F732B9">
        <w:rPr>
          <w:rFonts w:hint="cs"/>
          <w:rtl/>
        </w:rPr>
        <w:t xml:space="preserve"> ما باش</w:t>
      </w:r>
      <w:r w:rsidR="0047680D">
        <w:rPr>
          <w:rFonts w:hint="cs"/>
          <w:rtl/>
        </w:rPr>
        <w:t>د و در قلب خود، آن را نگ</w:t>
      </w:r>
      <w:r w:rsidRPr="0047680D">
        <w:rPr>
          <w:rFonts w:hint="cs"/>
          <w:rtl/>
        </w:rPr>
        <w:t>ه داریم:</w:t>
      </w:r>
      <w:r w:rsidRPr="00FD7FF4">
        <w:rPr>
          <w:rStyle w:val="Char4"/>
          <w:rFonts w:hint="cs"/>
          <w:rtl/>
        </w:rPr>
        <w:t xml:space="preserve"> </w:t>
      </w:r>
      <w:r w:rsidR="00695E85" w:rsidRPr="00E11FF3">
        <w:rPr>
          <w:rStyle w:val="Char8"/>
          <w:rFonts w:hint="cs"/>
          <w:rtl/>
        </w:rPr>
        <w:t>«</w:t>
      </w:r>
      <w:r w:rsidR="00695E85" w:rsidRPr="00695E85">
        <w:rPr>
          <w:rStyle w:val="Char3"/>
          <w:rFonts w:hint="eastAsia"/>
          <w:rtl/>
        </w:rPr>
        <w:t>اتَّقُوا</w:t>
      </w:r>
      <w:r w:rsidR="00695E85" w:rsidRPr="00695E85">
        <w:rPr>
          <w:rStyle w:val="Char3"/>
          <w:rtl/>
        </w:rPr>
        <w:t xml:space="preserve"> </w:t>
      </w:r>
      <w:r w:rsidR="00695E85" w:rsidRPr="00695E85">
        <w:rPr>
          <w:rStyle w:val="Char3"/>
          <w:rFonts w:hint="eastAsia"/>
          <w:rtl/>
        </w:rPr>
        <w:t>الظُّلْمَ</w:t>
      </w:r>
      <w:r w:rsidR="00695E85" w:rsidRPr="00695E85">
        <w:rPr>
          <w:rStyle w:val="Char3"/>
          <w:rtl/>
        </w:rPr>
        <w:t xml:space="preserve"> </w:t>
      </w:r>
      <w:r w:rsidR="00695E85" w:rsidRPr="00695E85">
        <w:rPr>
          <w:rStyle w:val="Char3"/>
          <w:rFonts w:hint="eastAsia"/>
          <w:rtl/>
        </w:rPr>
        <w:t>فَإِنَّ</w:t>
      </w:r>
      <w:r w:rsidR="00695E85" w:rsidRPr="00695E85">
        <w:rPr>
          <w:rStyle w:val="Char3"/>
          <w:rtl/>
        </w:rPr>
        <w:t xml:space="preserve"> </w:t>
      </w:r>
      <w:r w:rsidR="00695E85" w:rsidRPr="00695E85">
        <w:rPr>
          <w:rStyle w:val="Char3"/>
          <w:rFonts w:hint="eastAsia"/>
          <w:rtl/>
        </w:rPr>
        <w:t>الظُّلْمَ</w:t>
      </w:r>
      <w:r w:rsidR="00695E85" w:rsidRPr="00695E85">
        <w:rPr>
          <w:rStyle w:val="Char3"/>
          <w:rtl/>
        </w:rPr>
        <w:t xml:space="preserve"> </w:t>
      </w:r>
      <w:r w:rsidR="00695E85" w:rsidRPr="00695E85">
        <w:rPr>
          <w:rStyle w:val="Char3"/>
          <w:rFonts w:hint="eastAsia"/>
          <w:rtl/>
        </w:rPr>
        <w:t>ظُلُمَاتٌ</w:t>
      </w:r>
      <w:r w:rsidR="00695E85" w:rsidRPr="00695E85">
        <w:rPr>
          <w:rStyle w:val="Char3"/>
          <w:rtl/>
        </w:rPr>
        <w:t xml:space="preserve"> </w:t>
      </w:r>
      <w:r w:rsidR="00695E85" w:rsidRPr="00695E85">
        <w:rPr>
          <w:rStyle w:val="Char3"/>
          <w:rFonts w:hint="eastAsia"/>
          <w:rtl/>
        </w:rPr>
        <w:t>يَوْمَ</w:t>
      </w:r>
      <w:r w:rsidR="00695E85" w:rsidRPr="00695E85">
        <w:rPr>
          <w:rStyle w:val="Char3"/>
          <w:rtl/>
        </w:rPr>
        <w:t xml:space="preserve"> </w:t>
      </w:r>
      <w:r w:rsidR="00695E85" w:rsidRPr="00695E85">
        <w:rPr>
          <w:rStyle w:val="Char3"/>
          <w:rFonts w:hint="eastAsia"/>
          <w:rtl/>
        </w:rPr>
        <w:t>الْقِيَامَةِ</w:t>
      </w:r>
      <w:r w:rsidR="00695E85" w:rsidRPr="00695E85">
        <w:rPr>
          <w:rStyle w:val="Char3"/>
          <w:rtl/>
        </w:rPr>
        <w:t xml:space="preserve"> </w:t>
      </w:r>
      <w:r w:rsidR="00695E85" w:rsidRPr="00695E85">
        <w:rPr>
          <w:rStyle w:val="Char3"/>
          <w:rFonts w:hint="eastAsia"/>
          <w:rtl/>
        </w:rPr>
        <w:t>وَاتَّقُوا</w:t>
      </w:r>
      <w:r w:rsidR="00695E85" w:rsidRPr="00695E85">
        <w:rPr>
          <w:rStyle w:val="Char3"/>
          <w:rtl/>
        </w:rPr>
        <w:t xml:space="preserve"> </w:t>
      </w:r>
      <w:r w:rsidR="00695E85" w:rsidRPr="00695E85">
        <w:rPr>
          <w:rStyle w:val="Char3"/>
          <w:rFonts w:hint="eastAsia"/>
          <w:rtl/>
        </w:rPr>
        <w:t>الشُّحَّ</w:t>
      </w:r>
      <w:r w:rsidR="00695E85" w:rsidRPr="00695E85">
        <w:rPr>
          <w:rStyle w:val="Char3"/>
          <w:rtl/>
        </w:rPr>
        <w:t xml:space="preserve"> </w:t>
      </w:r>
      <w:r w:rsidR="00695E85" w:rsidRPr="00695E85">
        <w:rPr>
          <w:rStyle w:val="Char3"/>
          <w:rFonts w:hint="eastAsia"/>
          <w:rtl/>
        </w:rPr>
        <w:t>فَإِنَّ</w:t>
      </w:r>
      <w:r w:rsidR="00695E85" w:rsidRPr="00695E85">
        <w:rPr>
          <w:rStyle w:val="Char3"/>
          <w:rtl/>
        </w:rPr>
        <w:t xml:space="preserve"> </w:t>
      </w:r>
      <w:r w:rsidR="00695E85" w:rsidRPr="00695E85">
        <w:rPr>
          <w:rStyle w:val="Char3"/>
          <w:rFonts w:hint="eastAsia"/>
          <w:rtl/>
        </w:rPr>
        <w:t>الشُّحَّ</w:t>
      </w:r>
      <w:r w:rsidR="00695E85" w:rsidRPr="00695E85">
        <w:rPr>
          <w:rStyle w:val="Char3"/>
          <w:rtl/>
        </w:rPr>
        <w:t xml:space="preserve"> </w:t>
      </w:r>
      <w:r w:rsidR="00695E85" w:rsidRPr="00695E85">
        <w:rPr>
          <w:rStyle w:val="Char3"/>
          <w:rFonts w:hint="eastAsia"/>
          <w:rtl/>
        </w:rPr>
        <w:t>أَهْلَكَ</w:t>
      </w:r>
      <w:r w:rsidR="00695E85" w:rsidRPr="00695E85">
        <w:rPr>
          <w:rStyle w:val="Char3"/>
          <w:rtl/>
        </w:rPr>
        <w:t xml:space="preserve"> </w:t>
      </w:r>
      <w:r w:rsidR="00695E85" w:rsidRPr="00695E85">
        <w:rPr>
          <w:rStyle w:val="Char3"/>
          <w:rFonts w:hint="eastAsia"/>
          <w:rtl/>
        </w:rPr>
        <w:t>مَنْ</w:t>
      </w:r>
      <w:r w:rsidR="00695E85" w:rsidRPr="00695E85">
        <w:rPr>
          <w:rStyle w:val="Char3"/>
          <w:rtl/>
        </w:rPr>
        <w:t xml:space="preserve"> </w:t>
      </w:r>
      <w:r w:rsidR="00695E85" w:rsidRPr="00695E85">
        <w:rPr>
          <w:rStyle w:val="Char3"/>
          <w:rFonts w:hint="eastAsia"/>
          <w:rtl/>
        </w:rPr>
        <w:t>كَانَ</w:t>
      </w:r>
      <w:r w:rsidR="00695E85" w:rsidRPr="00695E85">
        <w:rPr>
          <w:rStyle w:val="Char3"/>
          <w:rtl/>
        </w:rPr>
        <w:t xml:space="preserve"> </w:t>
      </w:r>
      <w:r w:rsidR="00695E85" w:rsidRPr="00695E85">
        <w:rPr>
          <w:rStyle w:val="Char3"/>
          <w:rFonts w:hint="eastAsia"/>
          <w:rtl/>
        </w:rPr>
        <w:t>قَبْلَكُمْ</w:t>
      </w:r>
      <w:r w:rsidR="00F732B9">
        <w:rPr>
          <w:rStyle w:val="Char3"/>
          <w:rFonts w:hint="cs"/>
          <w:rtl/>
        </w:rPr>
        <w:t>،</w:t>
      </w:r>
      <w:r w:rsidR="00695E85" w:rsidRPr="00695E85">
        <w:rPr>
          <w:rStyle w:val="Char3"/>
          <w:rtl/>
        </w:rPr>
        <w:t xml:space="preserve"> </w:t>
      </w:r>
      <w:r w:rsidR="00695E85" w:rsidRPr="00695E85">
        <w:rPr>
          <w:rStyle w:val="Char3"/>
          <w:rFonts w:hint="eastAsia"/>
          <w:rtl/>
        </w:rPr>
        <w:t>حَمَلَهُمْ</w:t>
      </w:r>
      <w:r w:rsidR="00695E85" w:rsidRPr="00695E85">
        <w:rPr>
          <w:rStyle w:val="Char3"/>
          <w:rtl/>
        </w:rPr>
        <w:t xml:space="preserve"> </w:t>
      </w:r>
      <w:r w:rsidR="00695E85" w:rsidRPr="00695E85">
        <w:rPr>
          <w:rStyle w:val="Char3"/>
          <w:rFonts w:hint="eastAsia"/>
          <w:rtl/>
        </w:rPr>
        <w:t>عَلَى</w:t>
      </w:r>
      <w:r w:rsidR="00695E85" w:rsidRPr="00695E85">
        <w:rPr>
          <w:rStyle w:val="Char3"/>
          <w:rtl/>
        </w:rPr>
        <w:t xml:space="preserve"> </w:t>
      </w:r>
      <w:r w:rsidR="00695E85" w:rsidRPr="00695E85">
        <w:rPr>
          <w:rStyle w:val="Char3"/>
          <w:rFonts w:hint="eastAsia"/>
          <w:rtl/>
        </w:rPr>
        <w:t>أَنْ</w:t>
      </w:r>
      <w:r w:rsidR="00695E85" w:rsidRPr="00695E85">
        <w:rPr>
          <w:rStyle w:val="Char3"/>
          <w:rtl/>
        </w:rPr>
        <w:t xml:space="preserve"> </w:t>
      </w:r>
      <w:r w:rsidR="00695E85" w:rsidRPr="00695E85">
        <w:rPr>
          <w:rStyle w:val="Char3"/>
          <w:rFonts w:hint="eastAsia"/>
          <w:rtl/>
        </w:rPr>
        <w:t>سَفَكُوا</w:t>
      </w:r>
      <w:r w:rsidR="00695E85" w:rsidRPr="00695E85">
        <w:rPr>
          <w:rStyle w:val="Char3"/>
          <w:rtl/>
        </w:rPr>
        <w:t xml:space="preserve"> </w:t>
      </w:r>
      <w:r w:rsidR="00695E85" w:rsidRPr="00695E85">
        <w:rPr>
          <w:rStyle w:val="Char3"/>
          <w:rFonts w:hint="eastAsia"/>
          <w:rtl/>
        </w:rPr>
        <w:t>دِمَاءَهُمْ</w:t>
      </w:r>
      <w:r w:rsidR="00695E85" w:rsidRPr="00695E85">
        <w:rPr>
          <w:rStyle w:val="Char3"/>
          <w:rtl/>
        </w:rPr>
        <w:t xml:space="preserve"> </w:t>
      </w:r>
      <w:r w:rsidR="00695E85" w:rsidRPr="00695E85">
        <w:rPr>
          <w:rStyle w:val="Char3"/>
          <w:rFonts w:hint="eastAsia"/>
          <w:rtl/>
        </w:rPr>
        <w:t>وَاسْتَحَلُّوا</w:t>
      </w:r>
      <w:r w:rsidR="00695E85" w:rsidRPr="00695E85">
        <w:rPr>
          <w:rStyle w:val="Char3"/>
          <w:rtl/>
        </w:rPr>
        <w:t xml:space="preserve"> </w:t>
      </w:r>
      <w:r w:rsidR="00695E85" w:rsidRPr="00695E85">
        <w:rPr>
          <w:rStyle w:val="Char3"/>
          <w:rFonts w:hint="eastAsia"/>
          <w:rtl/>
        </w:rPr>
        <w:t>مَحَارِمَهُمْ</w:t>
      </w:r>
      <w:r w:rsidR="00695E85" w:rsidRPr="00E11FF3">
        <w:rPr>
          <w:rStyle w:val="Char8"/>
          <w:rFonts w:hint="cs"/>
          <w:rtl/>
        </w:rPr>
        <w:t>»</w:t>
      </w:r>
      <w:r w:rsidR="00BD1849" w:rsidRPr="00FD7FF4">
        <w:rPr>
          <w:rStyle w:val="Char4"/>
          <w:rFonts w:hint="cs"/>
          <w:vertAlign w:val="superscript"/>
          <w:rtl/>
        </w:rPr>
        <w:t>(</w:t>
      </w:r>
      <w:r w:rsidR="00BD1849" w:rsidRPr="00FD7FF4">
        <w:rPr>
          <w:rStyle w:val="Char4"/>
          <w:vertAlign w:val="superscript"/>
          <w:rtl/>
        </w:rPr>
        <w:footnoteReference w:id="673"/>
      </w:r>
      <w:r w:rsidR="00BD1849" w:rsidRPr="00FD7FF4">
        <w:rPr>
          <w:rStyle w:val="Char4"/>
          <w:rFonts w:hint="cs"/>
          <w:vertAlign w:val="superscript"/>
          <w:rtl/>
        </w:rPr>
        <w:t>)</w:t>
      </w:r>
      <w:r w:rsidRPr="00F732B9">
        <w:rPr>
          <w:rFonts w:hint="cs"/>
          <w:rtl/>
        </w:rPr>
        <w:t>.</w:t>
      </w:r>
      <w:r w:rsidR="00695E85" w:rsidRPr="00F732B9">
        <w:rPr>
          <w:rFonts w:hint="cs"/>
          <w:rtl/>
        </w:rPr>
        <w:t xml:space="preserve"> </w:t>
      </w:r>
      <w:r w:rsidRPr="00E11FF3">
        <w:rPr>
          <w:rStyle w:val="Char8"/>
          <w:rFonts w:hint="cs"/>
          <w:rtl/>
        </w:rPr>
        <w:t>«</w:t>
      </w:r>
      <w:r w:rsidRPr="003E5FEB">
        <w:rPr>
          <w:rStyle w:val="Chare"/>
          <w:rFonts w:hint="cs"/>
          <w:rtl/>
        </w:rPr>
        <w:t>از ظلم بپرهیزید، زیرا تاریکی قیامت را به بار</w:t>
      </w:r>
      <w:r w:rsidR="00850650" w:rsidRPr="003E5FEB">
        <w:rPr>
          <w:rStyle w:val="Chare"/>
          <w:rFonts w:hint="cs"/>
          <w:rtl/>
        </w:rPr>
        <w:t xml:space="preserve"> می‌</w:t>
      </w:r>
      <w:r w:rsidRPr="003E5FEB">
        <w:rPr>
          <w:rStyle w:val="Chare"/>
          <w:rFonts w:hint="cs"/>
          <w:rtl/>
        </w:rPr>
        <w:t>آورد و از طمع و حرص به مال دنیا دوری کنید، زیرا حرص، باعث هلاکت امت‌های پیش از شما شد و آنان را واداشت که خون یکدیگر را بریزند و حریم خصوصی همدیگر را بشکنند</w:t>
      </w:r>
      <w:r w:rsidRPr="00E11FF3">
        <w:rPr>
          <w:rStyle w:val="Char8"/>
          <w:rFonts w:hint="cs"/>
          <w:rtl/>
        </w:rPr>
        <w:t>»</w:t>
      </w:r>
      <w:r>
        <w:rPr>
          <w:rFonts w:hint="cs"/>
          <w:rtl/>
        </w:rPr>
        <w:t>.</w:t>
      </w:r>
    </w:p>
    <w:p w:rsidR="00027BBE" w:rsidRPr="004E0EEB" w:rsidRDefault="00027BBE" w:rsidP="004F50B6">
      <w:pPr>
        <w:pStyle w:val="a8"/>
        <w:rPr>
          <w:spacing w:val="-2"/>
          <w:rtl/>
        </w:rPr>
      </w:pPr>
      <w:r w:rsidRPr="004E0EEB">
        <w:rPr>
          <w:rFonts w:hint="cs"/>
          <w:spacing w:val="-2"/>
          <w:rtl/>
        </w:rPr>
        <w:t>به طور یقین، بزرگ</w:t>
      </w:r>
      <w:r w:rsidR="003F4499" w:rsidRPr="004E0EEB">
        <w:rPr>
          <w:rFonts w:hint="cs"/>
          <w:spacing w:val="-2"/>
          <w:rtl/>
        </w:rPr>
        <w:t xml:space="preserve">‌ترین </w:t>
      </w:r>
      <w:r w:rsidRPr="004E0EEB">
        <w:rPr>
          <w:rFonts w:hint="cs"/>
          <w:spacing w:val="-2"/>
          <w:rtl/>
        </w:rPr>
        <w:t xml:space="preserve">عامل نجات در آزمون‌های دنیا، زنده کردن قلب است. قلب زنده‌ای که متصل به خدا </w:t>
      </w:r>
      <w:r w:rsidR="00F732B9" w:rsidRPr="004E0EEB">
        <w:rPr>
          <w:rFonts w:cs="CTraditional Arabic" w:hint="cs"/>
          <w:spacing w:val="-2"/>
          <w:rtl/>
        </w:rPr>
        <w:t>ﻷ</w:t>
      </w:r>
      <w:r w:rsidRPr="004E0EEB">
        <w:rPr>
          <w:rFonts w:hint="cs"/>
          <w:spacing w:val="-2"/>
          <w:rtl/>
        </w:rPr>
        <w:t xml:space="preserve"> است بر دنیا مسلط</w:t>
      </w:r>
      <w:r w:rsidR="00850650" w:rsidRPr="004E0EEB">
        <w:rPr>
          <w:rFonts w:hint="cs"/>
          <w:spacing w:val="-2"/>
          <w:rtl/>
        </w:rPr>
        <w:t xml:space="preserve"> می‌</w:t>
      </w:r>
      <w:r w:rsidRPr="004E0EEB">
        <w:rPr>
          <w:rFonts w:hint="cs"/>
          <w:spacing w:val="-2"/>
          <w:rtl/>
        </w:rPr>
        <w:t>شود و مانند ظرفی پر از عسل</w:t>
      </w:r>
      <w:r w:rsidR="00850650" w:rsidRPr="004E0EEB">
        <w:rPr>
          <w:rFonts w:hint="cs"/>
          <w:spacing w:val="-2"/>
          <w:rtl/>
        </w:rPr>
        <w:t xml:space="preserve"> می‌</w:t>
      </w:r>
      <w:r w:rsidRPr="004E0EEB">
        <w:rPr>
          <w:rFonts w:hint="cs"/>
          <w:spacing w:val="-2"/>
          <w:rtl/>
        </w:rPr>
        <w:t>گردد که دیگر جایی برای آب ندارد و در این</w:t>
      </w:r>
      <w:r w:rsidR="004F50B6" w:rsidRPr="004E0EEB">
        <w:rPr>
          <w:spacing w:val="-2"/>
          <w:rtl/>
        </w:rPr>
        <w:softHyphen/>
      </w:r>
      <w:r w:rsidRPr="004E0EEB">
        <w:rPr>
          <w:rFonts w:hint="cs"/>
          <w:spacing w:val="-2"/>
          <w:rtl/>
        </w:rPr>
        <w:t>صورت است که اموال در دست مالک آن</w:t>
      </w:r>
      <w:r w:rsidR="00850650" w:rsidRPr="004E0EEB">
        <w:rPr>
          <w:rFonts w:hint="cs"/>
          <w:spacing w:val="-2"/>
          <w:rtl/>
        </w:rPr>
        <w:t xml:space="preserve"> می‌</w:t>
      </w:r>
      <w:r w:rsidRPr="004E0EEB">
        <w:rPr>
          <w:rFonts w:hint="cs"/>
          <w:spacing w:val="-2"/>
          <w:rtl/>
        </w:rPr>
        <w:t>ماند، نه در قلب او، پس</w:t>
      </w:r>
      <w:r w:rsidR="00850650" w:rsidRPr="004E0EEB">
        <w:rPr>
          <w:rFonts w:hint="cs"/>
          <w:spacing w:val="-2"/>
          <w:rtl/>
        </w:rPr>
        <w:t xml:space="preserve"> می‌</w:t>
      </w:r>
      <w:r w:rsidR="00A774BB" w:rsidRPr="004E0EEB">
        <w:rPr>
          <w:rFonts w:hint="cs"/>
          <w:spacing w:val="-2"/>
          <w:rtl/>
        </w:rPr>
        <w:t>تواند بر</w:t>
      </w:r>
      <w:r w:rsidRPr="004E0EEB">
        <w:rPr>
          <w:rFonts w:hint="cs"/>
          <w:spacing w:val="-2"/>
          <w:rtl/>
        </w:rPr>
        <w:t>اساس اهداف شریعت، آن را</w:t>
      </w:r>
      <w:r w:rsidR="00DE70E9" w:rsidRPr="004E0EEB">
        <w:rPr>
          <w:rFonts w:hint="cs"/>
          <w:spacing w:val="-2"/>
          <w:rtl/>
        </w:rPr>
        <w:t xml:space="preserve"> به‌کار </w:t>
      </w:r>
      <w:r w:rsidRPr="004E0EEB">
        <w:rPr>
          <w:rFonts w:hint="cs"/>
          <w:spacing w:val="-2"/>
          <w:rtl/>
        </w:rPr>
        <w:t xml:space="preserve">گیرد، در امور نیک مصرف کند </w:t>
      </w:r>
      <w:r w:rsidR="00A774BB" w:rsidRPr="004E0EEB">
        <w:rPr>
          <w:rFonts w:hint="cs"/>
          <w:spacing w:val="-2"/>
          <w:rtl/>
        </w:rPr>
        <w:t xml:space="preserve">و </w:t>
      </w:r>
      <w:r w:rsidRPr="004E0EEB">
        <w:rPr>
          <w:rFonts w:hint="cs"/>
          <w:spacing w:val="-2"/>
          <w:rtl/>
        </w:rPr>
        <w:t>برای درماندگان خرج نمای</w:t>
      </w:r>
      <w:r w:rsidR="00975EF5" w:rsidRPr="004E0EEB">
        <w:rPr>
          <w:rFonts w:hint="cs"/>
          <w:spacing w:val="-2"/>
          <w:rtl/>
        </w:rPr>
        <w:t>ند و مشکلات اجتماعی را با آن بر</w:t>
      </w:r>
      <w:r w:rsidRPr="004E0EEB">
        <w:rPr>
          <w:rFonts w:hint="cs"/>
          <w:spacing w:val="-2"/>
          <w:rtl/>
        </w:rPr>
        <w:t>طرف سازد. شخصی که قلب</w:t>
      </w:r>
      <w:r w:rsidR="00975EF5" w:rsidRPr="004E0EEB">
        <w:rPr>
          <w:rFonts w:hint="cs"/>
          <w:spacing w:val="-2"/>
          <w:rtl/>
        </w:rPr>
        <w:t>ش با یاد خدا زنده است، هرگاه در</w:t>
      </w:r>
      <w:r w:rsidRPr="004E0EEB">
        <w:rPr>
          <w:rFonts w:hint="cs"/>
          <w:spacing w:val="-2"/>
          <w:rtl/>
        </w:rPr>
        <w:t>یابد که مرضی حاصل از حب مال و ثروت در قلبش پدیدار گشته، فوراً آن را تشخیص</w:t>
      </w:r>
      <w:r w:rsidR="00850650" w:rsidRPr="004E0EEB">
        <w:rPr>
          <w:rFonts w:hint="cs"/>
          <w:spacing w:val="-2"/>
          <w:rtl/>
        </w:rPr>
        <w:t xml:space="preserve"> می‌</w:t>
      </w:r>
      <w:r w:rsidRPr="004E0EEB">
        <w:rPr>
          <w:rFonts w:hint="cs"/>
          <w:spacing w:val="-2"/>
          <w:rtl/>
        </w:rPr>
        <w:t>دهد و به معالجه خود</w:t>
      </w:r>
      <w:r w:rsidR="00850650" w:rsidRPr="004E0EEB">
        <w:rPr>
          <w:rFonts w:hint="cs"/>
          <w:spacing w:val="-2"/>
          <w:rtl/>
        </w:rPr>
        <w:t xml:space="preserve"> می‌</w:t>
      </w:r>
      <w:r w:rsidRPr="004E0EEB">
        <w:rPr>
          <w:rFonts w:hint="cs"/>
          <w:spacing w:val="-2"/>
          <w:rtl/>
        </w:rPr>
        <w:t>پردازد</w:t>
      </w:r>
      <w:r w:rsidR="0047680D" w:rsidRPr="004E0EEB">
        <w:rPr>
          <w:rFonts w:hint="cs"/>
          <w:spacing w:val="-2"/>
          <w:rtl/>
        </w:rPr>
        <w:t xml:space="preserve"> </w:t>
      </w:r>
      <w:r w:rsidRPr="004E0EEB">
        <w:rPr>
          <w:rFonts w:hint="cs"/>
          <w:spacing w:val="-2"/>
          <w:rtl/>
        </w:rPr>
        <w:t>و این کار را از طریق توجه به پروردگار و با ذکر و عبادت و شکر به انجام</w:t>
      </w:r>
      <w:r w:rsidR="00850650" w:rsidRPr="004E0EEB">
        <w:rPr>
          <w:rFonts w:hint="cs"/>
          <w:spacing w:val="-2"/>
          <w:rtl/>
        </w:rPr>
        <w:t xml:space="preserve"> می‌</w:t>
      </w:r>
      <w:r w:rsidRPr="004E0EEB">
        <w:rPr>
          <w:rFonts w:hint="cs"/>
          <w:spacing w:val="-2"/>
          <w:rtl/>
        </w:rPr>
        <w:t>رساند. این یک حقیقت است که ای</w:t>
      </w:r>
      <w:r w:rsidR="00A774BB" w:rsidRPr="004E0EEB">
        <w:rPr>
          <w:rFonts w:hint="cs"/>
          <w:spacing w:val="-2"/>
          <w:rtl/>
        </w:rPr>
        <w:t>مان، با چالش ضعف و قوت متناوب رو</w:t>
      </w:r>
      <w:r w:rsidRPr="004E0EEB">
        <w:rPr>
          <w:rFonts w:hint="cs"/>
          <w:spacing w:val="-2"/>
          <w:rtl/>
        </w:rPr>
        <w:t>بروست، پس باید همواره تازه گردد و تغذیه شود. در حدیث شریف چنین آمده است</w:t>
      </w:r>
      <w:r w:rsidRPr="004E0EEB">
        <w:rPr>
          <w:rStyle w:val="Char4"/>
          <w:rFonts w:hint="cs"/>
          <w:spacing w:val="-2"/>
          <w:rtl/>
        </w:rPr>
        <w:t xml:space="preserve">: </w:t>
      </w:r>
      <w:r w:rsidRPr="004E0EEB">
        <w:rPr>
          <w:rStyle w:val="Char8"/>
          <w:rFonts w:hint="cs"/>
          <w:spacing w:val="-2"/>
          <w:rtl/>
        </w:rPr>
        <w:t>«</w:t>
      </w:r>
      <w:r w:rsidRPr="004E0EEB">
        <w:rPr>
          <w:rFonts w:hint="cs"/>
          <w:spacing w:val="-2"/>
          <w:rtl/>
        </w:rPr>
        <w:t xml:space="preserve">ایمان در روان انسان دچار فرسودگی </w:t>
      </w:r>
      <w:r w:rsidR="00A774BB" w:rsidRPr="004E0EEB">
        <w:rPr>
          <w:rFonts w:hint="cs"/>
          <w:spacing w:val="-2"/>
          <w:rtl/>
        </w:rPr>
        <w:t xml:space="preserve">و </w:t>
      </w:r>
      <w:r w:rsidRPr="004E0EEB">
        <w:rPr>
          <w:rFonts w:hint="cs"/>
          <w:spacing w:val="-2"/>
          <w:rtl/>
        </w:rPr>
        <w:t>پوسیدگی</w:t>
      </w:r>
      <w:r w:rsidR="00850650" w:rsidRPr="004E0EEB">
        <w:rPr>
          <w:rFonts w:hint="cs"/>
          <w:spacing w:val="-2"/>
          <w:rtl/>
        </w:rPr>
        <w:t xml:space="preserve"> می‌</w:t>
      </w:r>
      <w:r w:rsidR="00975EF5" w:rsidRPr="004E0EEB">
        <w:rPr>
          <w:rFonts w:hint="cs"/>
          <w:spacing w:val="-2"/>
          <w:rtl/>
        </w:rPr>
        <w:t>شود، همان</w:t>
      </w:r>
      <w:r w:rsidR="00A774BB" w:rsidRPr="004E0EEB">
        <w:rPr>
          <w:rFonts w:hint="eastAsia"/>
          <w:spacing w:val="-2"/>
          <w:rtl/>
        </w:rPr>
        <w:t>‌</w:t>
      </w:r>
      <w:r w:rsidRPr="004E0EEB">
        <w:rPr>
          <w:rFonts w:hint="cs"/>
          <w:spacing w:val="-2"/>
          <w:rtl/>
        </w:rPr>
        <w:t xml:space="preserve">گونه که </w:t>
      </w:r>
      <w:r w:rsidR="0047680D" w:rsidRPr="004E0EEB">
        <w:rPr>
          <w:rFonts w:hint="cs"/>
          <w:spacing w:val="-2"/>
          <w:rtl/>
        </w:rPr>
        <w:t>لباس روی تن انسان دچار کهنگی می</w:t>
      </w:r>
      <w:r w:rsidR="0047680D" w:rsidRPr="004E0EEB">
        <w:rPr>
          <w:rFonts w:hint="eastAsia"/>
          <w:spacing w:val="-2"/>
          <w:rtl/>
        </w:rPr>
        <w:t>‌</w:t>
      </w:r>
      <w:r w:rsidRPr="004E0EEB">
        <w:rPr>
          <w:rFonts w:hint="cs"/>
          <w:spacing w:val="-2"/>
          <w:rtl/>
        </w:rPr>
        <w:t>گردد، پس از خدا بخواهید که ایمانتان را در دل‌هایتان تازه گرداند</w:t>
      </w:r>
      <w:r w:rsidRPr="004E0EEB">
        <w:rPr>
          <w:rStyle w:val="Char8"/>
          <w:rFonts w:hint="cs"/>
          <w:spacing w:val="-2"/>
          <w:rtl/>
        </w:rPr>
        <w:t>»</w:t>
      </w:r>
      <w:r w:rsidR="00BD1849" w:rsidRPr="004E0EEB">
        <w:rPr>
          <w:rStyle w:val="Char4"/>
          <w:rFonts w:hint="cs"/>
          <w:spacing w:val="-2"/>
          <w:vertAlign w:val="superscript"/>
          <w:rtl/>
        </w:rPr>
        <w:t>(</w:t>
      </w:r>
      <w:r w:rsidR="00BD1849" w:rsidRPr="004E0EEB">
        <w:rPr>
          <w:rStyle w:val="Char4"/>
          <w:spacing w:val="-2"/>
          <w:vertAlign w:val="superscript"/>
          <w:rtl/>
        </w:rPr>
        <w:footnoteReference w:id="674"/>
      </w:r>
      <w:r w:rsidR="00BD1849" w:rsidRPr="004E0EEB">
        <w:rPr>
          <w:rStyle w:val="Char4"/>
          <w:rFonts w:hint="cs"/>
          <w:spacing w:val="-2"/>
          <w:vertAlign w:val="superscript"/>
          <w:rtl/>
        </w:rPr>
        <w:t>)</w:t>
      </w:r>
      <w:r w:rsidRPr="004E0EEB">
        <w:rPr>
          <w:rFonts w:hint="cs"/>
          <w:spacing w:val="-2"/>
          <w:rtl/>
        </w:rPr>
        <w:t>.</w:t>
      </w:r>
    </w:p>
    <w:p w:rsidR="00027BBE" w:rsidRPr="00FD7FF4" w:rsidRDefault="00027BBE" w:rsidP="00850650">
      <w:pPr>
        <w:pStyle w:val="a2"/>
        <w:rPr>
          <w:rStyle w:val="Char4"/>
          <w:rtl/>
        </w:rPr>
      </w:pPr>
      <w:bookmarkStart w:id="67" w:name="_Toc442110531"/>
      <w:r w:rsidRPr="00FD7FF4">
        <w:rPr>
          <w:rFonts w:hint="cs"/>
          <w:rtl/>
        </w:rPr>
        <w:t>بحث چهارم: دیدگاه مسلمان به نسبت تفاوت دارائی‌ها</w:t>
      </w:r>
      <w:bookmarkEnd w:id="67"/>
    </w:p>
    <w:p w:rsidR="00027BBE" w:rsidRPr="00FD7FF4" w:rsidRDefault="0047680D" w:rsidP="0047680D">
      <w:pPr>
        <w:pStyle w:val="a8"/>
        <w:rPr>
          <w:rStyle w:val="Char4"/>
          <w:rtl/>
        </w:rPr>
      </w:pPr>
      <w:r w:rsidRPr="00FD7FF4">
        <w:rPr>
          <w:rStyle w:val="Char4"/>
          <w:rFonts w:hint="cs"/>
          <w:rtl/>
        </w:rPr>
        <w:t>قرآن کریم بیان می</w:t>
      </w:r>
      <w:r w:rsidRPr="00FD7FF4">
        <w:rPr>
          <w:rStyle w:val="Char4"/>
          <w:rFonts w:hint="eastAsia"/>
          <w:rtl/>
        </w:rPr>
        <w:t>‌</w:t>
      </w:r>
      <w:r w:rsidR="00027BBE" w:rsidRPr="00FD7FF4">
        <w:rPr>
          <w:rStyle w:val="Char4"/>
          <w:rFonts w:hint="cs"/>
          <w:rtl/>
        </w:rPr>
        <w:t>دارد که دنیا نزد پروردگار بسیار</w:t>
      </w:r>
      <w:r w:rsidR="00850650" w:rsidRPr="00FD7FF4">
        <w:rPr>
          <w:rStyle w:val="Char4"/>
          <w:rFonts w:hint="cs"/>
          <w:rtl/>
        </w:rPr>
        <w:t xml:space="preserve"> بی‌</w:t>
      </w:r>
      <w:r w:rsidR="00027BBE" w:rsidRPr="00FD7FF4">
        <w:rPr>
          <w:rStyle w:val="Char4"/>
          <w:rFonts w:hint="cs"/>
          <w:rtl/>
        </w:rPr>
        <w:t>ارزش است</w:t>
      </w:r>
      <w:r w:rsidR="00A94924" w:rsidRPr="00FD7FF4">
        <w:rPr>
          <w:rStyle w:val="Char4"/>
          <w:rFonts w:hint="cs"/>
          <w:rtl/>
        </w:rPr>
        <w:t xml:space="preserve"> </w:t>
      </w:r>
      <w:r w:rsidR="00027BBE" w:rsidRPr="00FD7FF4">
        <w:rPr>
          <w:rStyle w:val="Char4"/>
          <w:rFonts w:hint="cs"/>
          <w:rtl/>
        </w:rPr>
        <w:t>و اگر ترس از فتنه‌ی انسان</w:t>
      </w:r>
      <w:r w:rsidR="00975EF5" w:rsidRPr="00FD7FF4">
        <w:rPr>
          <w:rStyle w:val="Char4"/>
          <w:rFonts w:hint="eastAsia"/>
          <w:rtl/>
        </w:rPr>
        <w:t>‌</w:t>
      </w:r>
      <w:r w:rsidR="00027BBE" w:rsidRPr="00FD7FF4">
        <w:rPr>
          <w:rStyle w:val="Char4"/>
          <w:rFonts w:hint="cs"/>
          <w:rtl/>
        </w:rPr>
        <w:t>ها نبود، در و دیوار پله و سقف و تخت ک</w:t>
      </w:r>
      <w:r w:rsidRPr="00FD7FF4">
        <w:rPr>
          <w:rStyle w:val="Char4"/>
          <w:rFonts w:hint="cs"/>
          <w:rtl/>
        </w:rPr>
        <w:t>افران را به طلا و نقره تبدیل می</w:t>
      </w:r>
      <w:r w:rsidRPr="00FD7FF4">
        <w:rPr>
          <w:rStyle w:val="Char4"/>
          <w:rFonts w:hint="eastAsia"/>
          <w:rtl/>
        </w:rPr>
        <w:t>‌</w:t>
      </w:r>
      <w:r w:rsidR="00027BBE" w:rsidRPr="00FD7FF4">
        <w:rPr>
          <w:rStyle w:val="Char4"/>
          <w:rFonts w:hint="cs"/>
          <w:rtl/>
        </w:rPr>
        <w:t>کرد</w:t>
      </w:r>
      <w:r w:rsidR="00027BBE" w:rsidRPr="00D56774">
        <w:rPr>
          <w:rStyle w:val="Char4"/>
          <w:rFonts w:hint="cs"/>
          <w:rtl/>
        </w:rPr>
        <w:t>.</w:t>
      </w:r>
      <w:r w:rsidRPr="00FD7FF4">
        <w:rPr>
          <w:rStyle w:val="Char4"/>
          <w:rFonts w:hint="cs"/>
          <w:rtl/>
        </w:rPr>
        <w:t xml:space="preserve"> </w:t>
      </w:r>
      <w:r w:rsidR="00027BBE" w:rsidRPr="00FD7FF4">
        <w:rPr>
          <w:rStyle w:val="Char4"/>
          <w:rFonts w:hint="cs"/>
          <w:rtl/>
        </w:rPr>
        <w:t>اما رحمت پروردگار و اراده‌ی هدایت ایشان، مانع چنین کاری است</w:t>
      </w:r>
      <w:r w:rsidR="00027BBE" w:rsidRPr="00D56774">
        <w:rPr>
          <w:rStyle w:val="Char4"/>
          <w:rFonts w:hint="cs"/>
          <w:rtl/>
        </w:rPr>
        <w:t>.</w:t>
      </w:r>
      <w:r w:rsidR="00027BBE" w:rsidRPr="00FD7FF4">
        <w:rPr>
          <w:rStyle w:val="Char4"/>
          <w:rFonts w:hint="cs"/>
          <w:rtl/>
        </w:rPr>
        <w:t xml:space="preserve"> خداوند فرموده است:</w:t>
      </w:r>
    </w:p>
    <w:p w:rsidR="00027BBE" w:rsidRPr="00FD7FF4" w:rsidRDefault="002667B3" w:rsidP="0024385B">
      <w:pPr>
        <w:pStyle w:val="af1"/>
        <w:rPr>
          <w:rStyle w:val="Char4"/>
          <w:rtl/>
        </w:rPr>
      </w:pPr>
      <w:r w:rsidRPr="00AB7196">
        <w:rPr>
          <w:rStyle w:val="Char8"/>
          <w:rtl/>
        </w:rPr>
        <w:t>﴿</w:t>
      </w:r>
      <w:r w:rsidRPr="002667B3">
        <w:rPr>
          <w:rtl/>
        </w:rPr>
        <w:t xml:space="preserve">وَلَوۡلَآ أَن يَكُونَ </w:t>
      </w:r>
      <w:r w:rsidRPr="002667B3">
        <w:rPr>
          <w:rFonts w:hint="cs"/>
          <w:rtl/>
        </w:rPr>
        <w:t>ٱ</w:t>
      </w:r>
      <w:r w:rsidRPr="002667B3">
        <w:rPr>
          <w:rFonts w:hint="eastAsia"/>
          <w:rtl/>
        </w:rPr>
        <w:t>لنَّاسُ</w:t>
      </w:r>
      <w:r w:rsidRPr="002667B3">
        <w:rPr>
          <w:rtl/>
        </w:rPr>
        <w:t xml:space="preserve"> أُمَّةٗ وَٰحِدَةٗ لَّجَعَلۡنَا لِمَن يَكۡفُرُ بِ</w:t>
      </w:r>
      <w:r w:rsidRPr="002667B3">
        <w:rPr>
          <w:rFonts w:hint="cs"/>
          <w:rtl/>
        </w:rPr>
        <w:t>ٱ</w:t>
      </w:r>
      <w:r w:rsidRPr="002667B3">
        <w:rPr>
          <w:rFonts w:hint="eastAsia"/>
          <w:rtl/>
        </w:rPr>
        <w:t>لرَّحۡمَٰنِ</w:t>
      </w:r>
      <w:r w:rsidRPr="002667B3">
        <w:rPr>
          <w:rtl/>
        </w:rPr>
        <w:t xml:space="preserve"> لِبُيُوتِهِمۡ سُقُفٗا مِّن فِضَّةٖ وَمَعَارِجَ عَلَيۡهَا يَظۡهَرُونَ٣٣ وَلِبُيُوتِهِمۡ أَبۡوَٰبٗا وَسُرُرًا عَلَيۡهَا يَتَّكِ‍ُٔونَ٣٤ وَزُخۡرُفٗاۚ وَإِن كُلُّ ذَٰ</w:t>
      </w:r>
      <w:r w:rsidRPr="002667B3">
        <w:rPr>
          <w:rFonts w:hint="eastAsia"/>
          <w:rtl/>
        </w:rPr>
        <w:t>لِكَ</w:t>
      </w:r>
      <w:r w:rsidRPr="002667B3">
        <w:rPr>
          <w:rtl/>
        </w:rPr>
        <w:t xml:space="preserve"> لَمَّا مَتَٰعُ </w:t>
      </w:r>
      <w:r w:rsidRPr="002667B3">
        <w:rPr>
          <w:rFonts w:hint="cs"/>
          <w:rtl/>
        </w:rPr>
        <w:t>ٱ</w:t>
      </w:r>
      <w:r w:rsidRPr="002667B3">
        <w:rPr>
          <w:rFonts w:hint="eastAsia"/>
          <w:rtl/>
        </w:rPr>
        <w:t>لۡحَيَوٰةِ</w:t>
      </w:r>
      <w:r w:rsidRPr="002667B3">
        <w:rPr>
          <w:rtl/>
        </w:rPr>
        <w:t xml:space="preserve"> </w:t>
      </w:r>
      <w:r w:rsidRPr="002667B3">
        <w:rPr>
          <w:rFonts w:hint="cs"/>
          <w:rtl/>
        </w:rPr>
        <w:t>ٱ</w:t>
      </w:r>
      <w:r w:rsidRPr="002667B3">
        <w:rPr>
          <w:rFonts w:hint="eastAsia"/>
          <w:rtl/>
        </w:rPr>
        <w:t>لدُّنۡيَاۚ</w:t>
      </w:r>
      <w:r w:rsidRPr="002667B3">
        <w:rPr>
          <w:rtl/>
        </w:rPr>
        <w:t xml:space="preserve"> وَ</w:t>
      </w:r>
      <w:r w:rsidRPr="002667B3">
        <w:rPr>
          <w:rFonts w:hint="cs"/>
          <w:rtl/>
        </w:rPr>
        <w:t>ٱ</w:t>
      </w:r>
      <w:r w:rsidRPr="002667B3">
        <w:rPr>
          <w:rFonts w:hint="eastAsia"/>
          <w:rtl/>
        </w:rPr>
        <w:t>لۡأٓخِرَةُ</w:t>
      </w:r>
      <w:r w:rsidRPr="002667B3">
        <w:rPr>
          <w:rtl/>
        </w:rPr>
        <w:t xml:space="preserve"> عِندَ رَبِّكَ لِلۡمُتَّقِينَ٣٥</w:t>
      </w:r>
      <w:r w:rsidRPr="00AB7196">
        <w:rPr>
          <w:rStyle w:val="Char8"/>
          <w:rFonts w:hint="cs"/>
          <w:rtl/>
        </w:rPr>
        <w:t>﴾</w:t>
      </w:r>
      <w:r w:rsidR="00027BBE">
        <w:rPr>
          <w:rStyle w:val="Char6"/>
          <w:rFonts w:ascii="IRLotus" w:hAnsi="IRLotus" w:cs="IRLotus" w:hint="cs"/>
          <w:sz w:val="28"/>
          <w:szCs w:val="28"/>
          <w:rtl/>
        </w:rPr>
        <w:t xml:space="preserve"> </w:t>
      </w:r>
      <w:r w:rsidR="00027BBE" w:rsidRPr="003D589C">
        <w:rPr>
          <w:rStyle w:val="Char6"/>
          <w:rFonts w:hint="cs"/>
          <w:rtl/>
        </w:rPr>
        <w:t>[</w:t>
      </w:r>
      <w:r w:rsidR="00975EF5">
        <w:rPr>
          <w:rStyle w:val="Char6"/>
          <w:rFonts w:hint="cs"/>
          <w:rtl/>
        </w:rPr>
        <w:t>ال</w:t>
      </w:r>
      <w:r w:rsidR="00027BBE">
        <w:rPr>
          <w:rStyle w:val="Char6"/>
          <w:rFonts w:hint="cs"/>
          <w:rtl/>
        </w:rPr>
        <w:t>زخرف: 33-35</w:t>
      </w:r>
      <w:r w:rsidR="00027BBE" w:rsidRPr="003D589C">
        <w:rPr>
          <w:rStyle w:val="Char6"/>
          <w:rFonts w:hint="cs"/>
          <w:rtl/>
        </w:rPr>
        <w:t>]</w:t>
      </w:r>
      <w:r w:rsidR="00027BBE" w:rsidRPr="00D56774">
        <w:rPr>
          <w:rStyle w:val="Char4"/>
          <w:rFonts w:hint="cs"/>
          <w:rtl/>
        </w:rPr>
        <w:t>.</w:t>
      </w:r>
    </w:p>
    <w:p w:rsidR="00E30DC6" w:rsidRPr="00E30DC6" w:rsidRDefault="00027BBE" w:rsidP="00490A32">
      <w:pPr>
        <w:pStyle w:val="ab"/>
        <w:rPr>
          <w:rStyle w:val="Char4"/>
          <w:rtl/>
        </w:rPr>
      </w:pPr>
      <w:r w:rsidRPr="00E11FF3">
        <w:rPr>
          <w:rStyle w:val="Char8"/>
          <w:rFonts w:hint="cs"/>
          <w:rtl/>
        </w:rPr>
        <w:t>«</w:t>
      </w:r>
      <w:r w:rsidR="00821CC8">
        <w:rPr>
          <w:rFonts w:hint="cs"/>
          <w:rtl/>
        </w:rPr>
        <w:t>اگر (بهره</w:t>
      </w:r>
      <w:r w:rsidR="00821CC8">
        <w:rPr>
          <w:rFonts w:hint="eastAsia"/>
        </w:rPr>
        <w:t>‌</w:t>
      </w:r>
      <w:r w:rsidRPr="00A04AC6">
        <w:rPr>
          <w:rFonts w:hint="cs"/>
          <w:rtl/>
        </w:rPr>
        <w:t>مند شدن کف</w:t>
      </w:r>
      <w:r w:rsidR="0047680D">
        <w:rPr>
          <w:rFonts w:hint="cs"/>
          <w:rtl/>
        </w:rPr>
        <w:t>ار از انواع موا</w:t>
      </w:r>
      <w:r w:rsidR="00490A32">
        <w:rPr>
          <w:rFonts w:hint="cs"/>
          <w:rtl/>
        </w:rPr>
        <w:t>ه</w:t>
      </w:r>
      <w:r w:rsidR="0047680D">
        <w:rPr>
          <w:rFonts w:hint="cs"/>
          <w:rtl/>
        </w:rPr>
        <w:t>ب مادی) سبب نمی</w:t>
      </w:r>
      <w:r w:rsidR="0047680D">
        <w:rPr>
          <w:rFonts w:hint="eastAsia"/>
          <w:rtl/>
        </w:rPr>
        <w:t>‌</w:t>
      </w:r>
      <w:r w:rsidRPr="00A04AC6">
        <w:rPr>
          <w:rFonts w:hint="cs"/>
          <w:rtl/>
        </w:rPr>
        <w:t>شد که همه</w:t>
      </w:r>
      <w:r w:rsidRPr="00A04AC6">
        <w:rPr>
          <w:rFonts w:hint="eastAsia"/>
          <w:rtl/>
        </w:rPr>
        <w:t>‌</w:t>
      </w:r>
      <w:r w:rsidRPr="00A04AC6">
        <w:rPr>
          <w:rFonts w:hint="cs"/>
          <w:rtl/>
        </w:rPr>
        <w:t>ی مردم ملت واحد</w:t>
      </w:r>
      <w:r w:rsidR="00850650">
        <w:rPr>
          <w:rFonts w:hint="cs"/>
          <w:rtl/>
        </w:rPr>
        <w:t xml:space="preserve"> می‌</w:t>
      </w:r>
      <w:r w:rsidR="00490A32">
        <w:rPr>
          <w:rFonts w:hint="cs"/>
          <w:rtl/>
        </w:rPr>
        <w:t>گرد</w:t>
      </w:r>
      <w:r w:rsidRPr="00A04AC6">
        <w:rPr>
          <w:rFonts w:hint="cs"/>
          <w:rtl/>
        </w:rPr>
        <w:t>ند، ما برای کسانی که به خداوند مهربان باور</w:t>
      </w:r>
      <w:r w:rsidR="00850650">
        <w:rPr>
          <w:rFonts w:hint="cs"/>
          <w:rtl/>
        </w:rPr>
        <w:t xml:space="preserve"> نمی‌</w:t>
      </w:r>
      <w:r w:rsidRPr="00A04AC6">
        <w:rPr>
          <w:rFonts w:hint="cs"/>
          <w:rtl/>
        </w:rPr>
        <w:t>داشتند خانه‌هایی با سقف‌هایی از نقره فراهم،</w:t>
      </w:r>
      <w:r w:rsidR="00850650">
        <w:rPr>
          <w:rFonts w:hint="cs"/>
          <w:rtl/>
        </w:rPr>
        <w:t xml:space="preserve"> می‌</w:t>
      </w:r>
      <w:r w:rsidRPr="00A04AC6">
        <w:rPr>
          <w:rFonts w:hint="cs"/>
          <w:rtl/>
        </w:rPr>
        <w:t>آوردیم، و برای آنان پله‌ها و نردبان‌های سیمین ترتیب</w:t>
      </w:r>
      <w:r w:rsidR="00850650">
        <w:rPr>
          <w:rFonts w:hint="cs"/>
          <w:rtl/>
        </w:rPr>
        <w:t xml:space="preserve"> می‌</w:t>
      </w:r>
      <w:r w:rsidRPr="00A04AC6">
        <w:rPr>
          <w:rFonts w:hint="cs"/>
          <w:rtl/>
        </w:rPr>
        <w:t>دادیم که از آنها بالا روند. و برای خانه‌هایشان درهایی</w:t>
      </w:r>
      <w:r w:rsidR="00850650">
        <w:rPr>
          <w:rFonts w:hint="cs"/>
          <w:rtl/>
        </w:rPr>
        <w:t xml:space="preserve"> می‌</w:t>
      </w:r>
      <w:r w:rsidRPr="00A04AC6">
        <w:rPr>
          <w:rFonts w:hint="cs"/>
          <w:rtl/>
        </w:rPr>
        <w:t>ساختیم، و تخت‌هایی نقره‌ای که بر آنها تکیه</w:t>
      </w:r>
      <w:r w:rsidR="00850650">
        <w:rPr>
          <w:rFonts w:hint="cs"/>
          <w:rtl/>
        </w:rPr>
        <w:t xml:space="preserve"> می‌</w:t>
      </w:r>
      <w:r w:rsidRPr="00A04AC6">
        <w:rPr>
          <w:rFonts w:hint="cs"/>
          <w:rtl/>
        </w:rPr>
        <w:t>زنند و</w:t>
      </w:r>
      <w:r w:rsidR="00850650">
        <w:rPr>
          <w:rFonts w:hint="cs"/>
          <w:rtl/>
        </w:rPr>
        <w:t xml:space="preserve"> می‌</w:t>
      </w:r>
      <w:r w:rsidRPr="00A04AC6">
        <w:rPr>
          <w:rFonts w:hint="cs"/>
          <w:rtl/>
        </w:rPr>
        <w:t>لمند ترتیب</w:t>
      </w:r>
      <w:r w:rsidR="00850650">
        <w:rPr>
          <w:rFonts w:hint="cs"/>
          <w:rtl/>
        </w:rPr>
        <w:t xml:space="preserve"> می‌</w:t>
      </w:r>
      <w:r w:rsidRPr="00A04AC6">
        <w:rPr>
          <w:rFonts w:hint="cs"/>
          <w:rtl/>
        </w:rPr>
        <w:t>دادیم و زر و زیور و انواع وسائل تجملّی و زینت آلات بدیشان</w:t>
      </w:r>
      <w:r w:rsidR="00850650">
        <w:rPr>
          <w:rFonts w:hint="cs"/>
          <w:rtl/>
        </w:rPr>
        <w:t xml:space="preserve"> می‌</w:t>
      </w:r>
      <w:r w:rsidR="00821CC8">
        <w:rPr>
          <w:rFonts w:hint="cs"/>
          <w:rtl/>
        </w:rPr>
        <w:t xml:space="preserve">دادیم </w:t>
      </w:r>
      <w:r w:rsidRPr="00A04AC6">
        <w:rPr>
          <w:rFonts w:hint="cs"/>
          <w:rtl/>
        </w:rPr>
        <w:t>اما همه‌ی اینها</w:t>
      </w:r>
      <w:r w:rsidR="00A94924">
        <w:rPr>
          <w:rFonts w:hint="cs"/>
          <w:rtl/>
        </w:rPr>
        <w:t xml:space="preserve"> </w:t>
      </w:r>
      <w:r w:rsidRPr="00A04AC6">
        <w:rPr>
          <w:rFonts w:hint="cs"/>
          <w:rtl/>
        </w:rPr>
        <w:t>متاع زندگی این جهان است، و آخرت در پیشگاه پروردگارت برای پرهیزکاران آماده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آیات بسیاری از قرآن در جهت باطل نمودن تفکرات و معیارهای ارزشیا</w:t>
      </w:r>
      <w:r w:rsidR="00821CC8">
        <w:rPr>
          <w:rFonts w:hint="cs"/>
          <w:rtl/>
        </w:rPr>
        <w:t xml:space="preserve">بی کافران نازل شده است. کفار بر </w:t>
      </w:r>
      <w:r>
        <w:rPr>
          <w:rFonts w:hint="cs"/>
          <w:rtl/>
        </w:rPr>
        <w:t xml:space="preserve">اساس همین معیارها بود که رسالت پیامبر </w:t>
      </w:r>
      <w:r w:rsidR="0047680D">
        <w:rPr>
          <w:rFonts w:cs="CTraditional Arabic" w:hint="cs"/>
          <w:rtl/>
        </w:rPr>
        <w:t>ج</w:t>
      </w:r>
      <w:r>
        <w:rPr>
          <w:rFonts w:hint="cs"/>
          <w:rtl/>
        </w:rPr>
        <w:t xml:space="preserve"> را انکار </w:t>
      </w:r>
      <w:r w:rsidR="0047680D">
        <w:rPr>
          <w:rFonts w:hint="cs"/>
          <w:rtl/>
        </w:rPr>
        <w:t>می</w:t>
      </w:r>
      <w:r w:rsidR="0047680D">
        <w:rPr>
          <w:rFonts w:hint="eastAsia"/>
          <w:rtl/>
        </w:rPr>
        <w:t>‌</w:t>
      </w:r>
      <w:r>
        <w:rPr>
          <w:rFonts w:hint="cs"/>
          <w:rtl/>
        </w:rPr>
        <w:t>کردند و انتظار داشتند، چنین مقام بزرگی به کسانی همچون عروه بن مسعود ثقفی و ولیدبن مغیره مخزومی تعلق</w:t>
      </w:r>
      <w:r w:rsidR="00850650">
        <w:rPr>
          <w:rFonts w:hint="cs"/>
          <w:rtl/>
        </w:rPr>
        <w:t xml:space="preserve"> می‌</w:t>
      </w:r>
      <w:r>
        <w:rPr>
          <w:rFonts w:hint="cs"/>
          <w:rtl/>
        </w:rPr>
        <w:t>گرفت، زیرا آنان جزو بزرگان مکه و طائف بودند. در قرآن چنین آمده است:</w:t>
      </w:r>
    </w:p>
    <w:p w:rsidR="00027BBE" w:rsidRPr="00FD7FF4" w:rsidRDefault="002667B3" w:rsidP="0024385B">
      <w:pPr>
        <w:pStyle w:val="af1"/>
        <w:rPr>
          <w:rStyle w:val="Char4"/>
          <w:rtl/>
        </w:rPr>
      </w:pPr>
      <w:r w:rsidRPr="00AB7196">
        <w:rPr>
          <w:rStyle w:val="Char8"/>
          <w:rtl/>
        </w:rPr>
        <w:t>﴿</w:t>
      </w:r>
      <w:r w:rsidRPr="002667B3">
        <w:rPr>
          <w:rtl/>
        </w:rPr>
        <w:t xml:space="preserve">وَقَالُواْ لَوۡلَا نُزِّلَ هَٰذَا </w:t>
      </w:r>
      <w:r w:rsidRPr="002667B3">
        <w:rPr>
          <w:rFonts w:hint="cs"/>
          <w:rtl/>
        </w:rPr>
        <w:t>ٱ</w:t>
      </w:r>
      <w:r w:rsidRPr="002667B3">
        <w:rPr>
          <w:rFonts w:hint="eastAsia"/>
          <w:rtl/>
        </w:rPr>
        <w:t>لۡقُرۡءَانُ</w:t>
      </w:r>
      <w:r w:rsidRPr="002667B3">
        <w:rPr>
          <w:rtl/>
        </w:rPr>
        <w:t xml:space="preserve"> عَلَىٰ رَجُلٖ مِّنَ </w:t>
      </w:r>
      <w:r w:rsidRPr="002667B3">
        <w:rPr>
          <w:rFonts w:hint="cs"/>
          <w:rtl/>
        </w:rPr>
        <w:t>ٱ</w:t>
      </w:r>
      <w:r w:rsidRPr="002667B3">
        <w:rPr>
          <w:rFonts w:hint="eastAsia"/>
          <w:rtl/>
        </w:rPr>
        <w:t>لۡقَرۡيَتَيۡنِ</w:t>
      </w:r>
      <w:r w:rsidRPr="002667B3">
        <w:rPr>
          <w:rtl/>
        </w:rPr>
        <w:t xml:space="preserve"> عَظِيمٍ٣١</w:t>
      </w:r>
      <w:r w:rsidRPr="00AB7196">
        <w:rPr>
          <w:rStyle w:val="Char8"/>
          <w:rFonts w:hint="cs"/>
          <w:rtl/>
        </w:rPr>
        <w:t>﴾</w:t>
      </w:r>
      <w:r w:rsidR="00027BBE">
        <w:rPr>
          <w:rFonts w:hint="cs"/>
          <w:rtl/>
        </w:rPr>
        <w:t xml:space="preserve"> </w:t>
      </w:r>
      <w:r w:rsidR="00027BBE" w:rsidRPr="00A04AC6">
        <w:rPr>
          <w:rStyle w:val="Char6"/>
          <w:rFonts w:hint="cs"/>
          <w:rtl/>
        </w:rPr>
        <w:t>[</w:t>
      </w:r>
      <w:r w:rsidR="00821CC8">
        <w:rPr>
          <w:rStyle w:val="Char6"/>
          <w:rFonts w:hint="cs"/>
          <w:rtl/>
        </w:rPr>
        <w:t>ال</w:t>
      </w:r>
      <w:r w:rsidR="00027BBE">
        <w:rPr>
          <w:rStyle w:val="Char6"/>
          <w:rFonts w:hint="cs"/>
          <w:rtl/>
        </w:rPr>
        <w:t>زخرف: 31</w:t>
      </w:r>
      <w:r w:rsidR="00027BBE" w:rsidRPr="00A04AC6">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04AC6">
        <w:rPr>
          <w:rFonts w:hint="cs"/>
          <w:rtl/>
        </w:rPr>
        <w:t>و گفتند: چرا این قرآن بر مرد بزرگواری از یکی از دو شهر (مکه و طائف) فرو فرستاده نشده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اینجا بود که قرآن به معیارهای</w:t>
      </w:r>
      <w:r w:rsidR="00821CC8">
        <w:rPr>
          <w:rFonts w:hint="cs"/>
          <w:rtl/>
        </w:rPr>
        <w:t xml:space="preserve"> نا</w:t>
      </w:r>
      <w:r>
        <w:rPr>
          <w:rFonts w:hint="cs"/>
          <w:rtl/>
        </w:rPr>
        <w:t xml:space="preserve">درست آنان مهر باطل </w:t>
      </w:r>
      <w:r w:rsidR="00490A32">
        <w:rPr>
          <w:rFonts w:hint="cs"/>
          <w:rtl/>
        </w:rPr>
        <w:t>زد و آنان را سرکوب نمود تا دیگر</w:t>
      </w:r>
      <w:r>
        <w:rPr>
          <w:rFonts w:hint="cs"/>
          <w:rtl/>
        </w:rPr>
        <w:t xml:space="preserve"> در کاری که مربوط به آنان نیست دخالت نکنند و گمان نکنند که تقسیم رحمت پروردگار توسط آنان صورت</w:t>
      </w:r>
      <w:r w:rsidR="00850650">
        <w:rPr>
          <w:rFonts w:hint="cs"/>
          <w:rtl/>
        </w:rPr>
        <w:t xml:space="preserve"> می‌</w:t>
      </w:r>
      <w:r>
        <w:rPr>
          <w:rFonts w:hint="cs"/>
          <w:rtl/>
        </w:rPr>
        <w:t>گیرد. بخشش نعمت پروردگار فقط به صالحان تعلق نگرفته و طبق سنت استدراج به کافران هم داده</w:t>
      </w:r>
      <w:r w:rsidR="00850650">
        <w:rPr>
          <w:rFonts w:hint="cs"/>
          <w:rtl/>
        </w:rPr>
        <w:t xml:space="preserve"> می‌</w:t>
      </w:r>
      <w:r>
        <w:rPr>
          <w:rFonts w:hint="cs"/>
          <w:rtl/>
        </w:rPr>
        <w:t>شود. آنان با د</w:t>
      </w:r>
      <w:r w:rsidR="00821CC8">
        <w:rPr>
          <w:rFonts w:hint="cs"/>
          <w:rtl/>
        </w:rPr>
        <w:t>ریافت ن</w:t>
      </w:r>
      <w:r>
        <w:rPr>
          <w:rFonts w:hint="cs"/>
          <w:rtl/>
        </w:rPr>
        <w:t>عمت‌ها</w:t>
      </w:r>
      <w:r w:rsidR="00821CC8">
        <w:rPr>
          <w:rFonts w:hint="cs"/>
          <w:rtl/>
        </w:rPr>
        <w:t>ی</w:t>
      </w:r>
      <w:r>
        <w:rPr>
          <w:rFonts w:hint="cs"/>
          <w:rtl/>
        </w:rPr>
        <w:t xml:space="preserve"> خداوند به دنیا و مادیات مشغول شده</w:t>
      </w:r>
      <w:r w:rsidR="004F50B6">
        <w:rPr>
          <w:rtl/>
        </w:rPr>
        <w:softHyphen/>
      </w:r>
      <w:r w:rsidR="004F50B6">
        <w:rPr>
          <w:rFonts w:hint="cs"/>
          <w:rtl/>
        </w:rPr>
        <w:t>اند</w:t>
      </w:r>
      <w:r>
        <w:rPr>
          <w:rFonts w:hint="cs"/>
          <w:rtl/>
        </w:rPr>
        <w:t xml:space="preserve"> و گذشت عمر خود را متوجه</w:t>
      </w:r>
      <w:r w:rsidR="00850650">
        <w:rPr>
          <w:rFonts w:hint="cs"/>
          <w:rtl/>
        </w:rPr>
        <w:t xml:space="preserve"> نمی‌</w:t>
      </w:r>
      <w:r>
        <w:rPr>
          <w:rFonts w:hint="cs"/>
          <w:rtl/>
        </w:rPr>
        <w:t>شوند، جوانی</w:t>
      </w:r>
      <w:r w:rsidR="00850650">
        <w:rPr>
          <w:rFonts w:hint="cs"/>
          <w:rtl/>
        </w:rPr>
        <w:t>‌شان</w:t>
      </w:r>
      <w:r>
        <w:rPr>
          <w:rFonts w:hint="cs"/>
          <w:rtl/>
        </w:rPr>
        <w:t xml:space="preserve"> را از دست</w:t>
      </w:r>
      <w:r w:rsidR="00850650">
        <w:rPr>
          <w:rFonts w:hint="cs"/>
          <w:rtl/>
        </w:rPr>
        <w:t xml:space="preserve"> می‌</w:t>
      </w:r>
      <w:r>
        <w:rPr>
          <w:rFonts w:hint="cs"/>
          <w:rtl/>
        </w:rPr>
        <w:t>دهند، صحت و تندرستی خود را می</w:t>
      </w:r>
      <w:r>
        <w:rPr>
          <w:rFonts w:hint="eastAsia"/>
          <w:rtl/>
        </w:rPr>
        <w:t>‌</w:t>
      </w:r>
      <w:r>
        <w:rPr>
          <w:rFonts w:hint="cs"/>
          <w:rtl/>
        </w:rPr>
        <w:t>بازند و پیر و ضعیف و مریض</w:t>
      </w:r>
      <w:r w:rsidR="00850650">
        <w:rPr>
          <w:rFonts w:hint="cs"/>
          <w:rtl/>
        </w:rPr>
        <w:t xml:space="preserve"> می‌</w:t>
      </w:r>
      <w:r>
        <w:rPr>
          <w:rFonts w:hint="cs"/>
          <w:rtl/>
        </w:rPr>
        <w:t>گردند و فقط هنگام مرگ است که یا</w:t>
      </w:r>
      <w:r w:rsidR="00821CC8">
        <w:rPr>
          <w:rFonts w:hint="cs"/>
          <w:rtl/>
        </w:rPr>
        <w:t>د</w:t>
      </w:r>
      <w:r>
        <w:rPr>
          <w:rFonts w:hint="cs"/>
          <w:rtl/>
        </w:rPr>
        <w:t>آور</w:t>
      </w:r>
      <w:r w:rsidR="00850650">
        <w:rPr>
          <w:rFonts w:hint="cs"/>
          <w:rtl/>
        </w:rPr>
        <w:t xml:space="preserve"> می‌</w:t>
      </w:r>
      <w:r>
        <w:rPr>
          <w:rFonts w:hint="cs"/>
          <w:rtl/>
        </w:rPr>
        <w:t>شوند و به خود</w:t>
      </w:r>
      <w:r w:rsidR="00850650">
        <w:rPr>
          <w:rFonts w:hint="cs"/>
          <w:rtl/>
        </w:rPr>
        <w:t xml:space="preserve"> می‌</w:t>
      </w:r>
      <w:r>
        <w:rPr>
          <w:rFonts w:hint="cs"/>
          <w:rtl/>
        </w:rPr>
        <w:t>آیند، اما آیا اکنون به جز کوپه‌های طلا و نقره که در طول عمر خود جمع کرده</w:t>
      </w:r>
      <w:r w:rsidR="004807C6">
        <w:rPr>
          <w:rFonts w:hint="cs"/>
          <w:rtl/>
        </w:rPr>
        <w:t>‌اند،</w:t>
      </w:r>
      <w:r>
        <w:rPr>
          <w:rFonts w:hint="cs"/>
          <w:rtl/>
        </w:rPr>
        <w:t xml:space="preserve"> چیزی پیش روی خود</w:t>
      </w:r>
      <w:r w:rsidR="00850650">
        <w:rPr>
          <w:rFonts w:hint="cs"/>
          <w:rtl/>
        </w:rPr>
        <w:t xml:space="preserve"> می‌</w:t>
      </w:r>
      <w:r>
        <w:rPr>
          <w:rFonts w:hint="cs"/>
          <w:rtl/>
        </w:rPr>
        <w:t>یابند؟ اکنون باید آنها را نیز رها کنند. زیرا</w:t>
      </w:r>
      <w:r w:rsidR="00850650">
        <w:rPr>
          <w:rFonts w:hint="cs"/>
          <w:rtl/>
        </w:rPr>
        <w:t xml:space="preserve"> نمی‌</w:t>
      </w:r>
      <w:r>
        <w:rPr>
          <w:rFonts w:hint="cs"/>
          <w:rtl/>
        </w:rPr>
        <w:t>توانند از آن با خود بردارند.</w:t>
      </w:r>
    </w:p>
    <w:p w:rsidR="00027BBE" w:rsidRDefault="00027BBE" w:rsidP="00027BBE">
      <w:pPr>
        <w:pStyle w:val="a8"/>
        <w:rPr>
          <w:rtl/>
        </w:rPr>
      </w:pPr>
      <w:r>
        <w:rPr>
          <w:rFonts w:hint="cs"/>
          <w:rtl/>
        </w:rPr>
        <w:t>آنان پاداش همه‌ی تلاش‌های خود را گرفته</w:t>
      </w:r>
      <w:r w:rsidR="004807C6">
        <w:rPr>
          <w:rFonts w:hint="cs"/>
          <w:rtl/>
        </w:rPr>
        <w:t>‌اند،</w:t>
      </w:r>
      <w:r>
        <w:rPr>
          <w:rFonts w:hint="cs"/>
          <w:rtl/>
        </w:rPr>
        <w:t xml:space="preserve"> پس دیگر سهمی در آخرت ندارند:</w:t>
      </w:r>
    </w:p>
    <w:p w:rsidR="00027BBE" w:rsidRPr="00FD7FF4" w:rsidRDefault="002667B3" w:rsidP="0024385B">
      <w:pPr>
        <w:pStyle w:val="af1"/>
        <w:rPr>
          <w:rStyle w:val="Char4"/>
          <w:rtl/>
        </w:rPr>
      </w:pPr>
      <w:r w:rsidRPr="00AB7196">
        <w:rPr>
          <w:rStyle w:val="Char8"/>
          <w:rtl/>
        </w:rPr>
        <w:t>﴿</w:t>
      </w:r>
      <w:r w:rsidRPr="002667B3">
        <w:rPr>
          <w:rtl/>
        </w:rPr>
        <w:t xml:space="preserve">مَن كَانَ يُرِيدُ </w:t>
      </w:r>
      <w:r w:rsidRPr="002667B3">
        <w:rPr>
          <w:rFonts w:hint="cs"/>
          <w:rtl/>
        </w:rPr>
        <w:t>ٱ</w:t>
      </w:r>
      <w:r w:rsidRPr="002667B3">
        <w:rPr>
          <w:rFonts w:hint="eastAsia"/>
          <w:rtl/>
        </w:rPr>
        <w:t>لۡحَيَوٰةَ</w:t>
      </w:r>
      <w:r w:rsidRPr="002667B3">
        <w:rPr>
          <w:rtl/>
        </w:rPr>
        <w:t xml:space="preserve"> </w:t>
      </w:r>
      <w:r w:rsidRPr="002667B3">
        <w:rPr>
          <w:rFonts w:hint="cs"/>
          <w:rtl/>
        </w:rPr>
        <w:t>ٱ</w:t>
      </w:r>
      <w:r w:rsidRPr="002667B3">
        <w:rPr>
          <w:rFonts w:hint="eastAsia"/>
          <w:rtl/>
        </w:rPr>
        <w:t>لدُّنۡيَا</w:t>
      </w:r>
      <w:r w:rsidRPr="002667B3">
        <w:rPr>
          <w:rtl/>
        </w:rPr>
        <w:t xml:space="preserve"> وَزِينَتَهَا نُوَفِّ إِلَيۡهِمۡ أَعۡمَٰلَهُمۡ فِيهَا وَهُمۡ فِيهَا لَا يُبۡخَسُونَ١٥ أُوْلَٰٓئِكَ </w:t>
      </w:r>
      <w:r w:rsidRPr="002667B3">
        <w:rPr>
          <w:rFonts w:hint="cs"/>
          <w:rtl/>
        </w:rPr>
        <w:t>ٱ</w:t>
      </w:r>
      <w:r w:rsidRPr="002667B3">
        <w:rPr>
          <w:rFonts w:hint="eastAsia"/>
          <w:rtl/>
        </w:rPr>
        <w:t>لَّذِينَ</w:t>
      </w:r>
      <w:r w:rsidRPr="002667B3">
        <w:rPr>
          <w:rtl/>
        </w:rPr>
        <w:t xml:space="preserve"> لَيۡسَ لَهُمۡ فِي </w:t>
      </w:r>
      <w:r w:rsidRPr="002667B3">
        <w:rPr>
          <w:rFonts w:hint="cs"/>
          <w:rtl/>
        </w:rPr>
        <w:t>ٱ</w:t>
      </w:r>
      <w:r w:rsidRPr="002667B3">
        <w:rPr>
          <w:rFonts w:hint="eastAsia"/>
          <w:rtl/>
        </w:rPr>
        <w:t>لۡأٓخِرَةِ</w:t>
      </w:r>
      <w:r w:rsidRPr="002667B3">
        <w:rPr>
          <w:rtl/>
        </w:rPr>
        <w:t xml:space="preserve"> إِلَّا </w:t>
      </w:r>
      <w:r w:rsidRPr="002667B3">
        <w:rPr>
          <w:rFonts w:hint="cs"/>
          <w:rtl/>
        </w:rPr>
        <w:t>ٱ</w:t>
      </w:r>
      <w:r w:rsidRPr="002667B3">
        <w:rPr>
          <w:rFonts w:hint="eastAsia"/>
          <w:rtl/>
        </w:rPr>
        <w:t>لنَّارُۖ</w:t>
      </w:r>
      <w:r w:rsidRPr="002667B3">
        <w:rPr>
          <w:rtl/>
        </w:rPr>
        <w:t xml:space="preserve"> وَحَبِطَ مَا صَنَعُواْ فِيهَا وَبَٰطِلٞ مَّا كَانُواْ يَعۡم</w:t>
      </w:r>
      <w:r w:rsidRPr="002667B3">
        <w:rPr>
          <w:rFonts w:hint="eastAsia"/>
          <w:rtl/>
        </w:rPr>
        <w:t>َلُونَ</w:t>
      </w:r>
      <w:r w:rsidRPr="002667B3">
        <w:rPr>
          <w:rtl/>
        </w:rPr>
        <w:t>١٦</w:t>
      </w:r>
      <w:r w:rsidRPr="00AB7196">
        <w:rPr>
          <w:rStyle w:val="Char8"/>
          <w:rFonts w:hint="cs"/>
          <w:rtl/>
        </w:rPr>
        <w:t>﴾</w:t>
      </w:r>
      <w:r w:rsidR="00027BBE">
        <w:rPr>
          <w:rFonts w:hint="cs"/>
          <w:rtl/>
        </w:rPr>
        <w:t xml:space="preserve"> </w:t>
      </w:r>
      <w:r w:rsidR="00027BBE" w:rsidRPr="007A68C2">
        <w:rPr>
          <w:rStyle w:val="Char6"/>
          <w:rFonts w:hint="cs"/>
          <w:rtl/>
        </w:rPr>
        <w:t>[</w:t>
      </w:r>
      <w:r w:rsidR="00027BBE">
        <w:rPr>
          <w:rStyle w:val="Char6"/>
          <w:rFonts w:hint="cs"/>
          <w:rtl/>
        </w:rPr>
        <w:t>هود: 15-16</w:t>
      </w:r>
      <w:r w:rsidR="00027BBE" w:rsidRPr="007A68C2">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DA487B">
        <w:rPr>
          <w:rFonts w:hint="cs"/>
          <w:rtl/>
        </w:rPr>
        <w:t>کسانی که خواستار زندگی دنیا و زینت آن باشند اع</w:t>
      </w:r>
      <w:r w:rsidR="00821CC8">
        <w:rPr>
          <w:rFonts w:hint="cs"/>
          <w:rtl/>
        </w:rPr>
        <w:t>مال‌شان را در این جهان بدون هیچ</w:t>
      </w:r>
      <w:r w:rsidR="00821CC8">
        <w:rPr>
          <w:rFonts w:hint="eastAsia"/>
          <w:rtl/>
        </w:rPr>
        <w:t>‌</w:t>
      </w:r>
      <w:r w:rsidRPr="00DA487B">
        <w:rPr>
          <w:rFonts w:hint="cs"/>
          <w:rtl/>
        </w:rPr>
        <w:t>گونه کم و کاستی به تمام و کمال</w:t>
      </w:r>
      <w:r w:rsidR="00850650">
        <w:rPr>
          <w:rFonts w:hint="cs"/>
          <w:rtl/>
        </w:rPr>
        <w:t xml:space="preserve"> می‌</w:t>
      </w:r>
      <w:r w:rsidRPr="00DA487B">
        <w:rPr>
          <w:rFonts w:hint="cs"/>
          <w:rtl/>
        </w:rPr>
        <w:t>دهیم و حقی از آنان در آن ضایع</w:t>
      </w:r>
      <w:r w:rsidR="00850650">
        <w:rPr>
          <w:rFonts w:hint="cs"/>
          <w:rtl/>
        </w:rPr>
        <w:t xml:space="preserve"> نمی‌</w:t>
      </w:r>
      <w:r w:rsidRPr="00DA487B">
        <w:rPr>
          <w:rFonts w:hint="cs"/>
          <w:rtl/>
        </w:rPr>
        <w:t>گردد. آنان کسانی</w:t>
      </w:r>
      <w:r w:rsidR="004807C6">
        <w:rPr>
          <w:rFonts w:hint="cs"/>
          <w:rtl/>
        </w:rPr>
        <w:t xml:space="preserve">‌اند </w:t>
      </w:r>
      <w:r w:rsidRPr="00DA487B">
        <w:rPr>
          <w:rFonts w:hint="cs"/>
          <w:rtl/>
        </w:rPr>
        <w:t>که در آخرت جز آتش دوزخ بهره و سهمی ندارند، و</w:t>
      </w:r>
      <w:r w:rsidR="00FD7FF4">
        <w:rPr>
          <w:rFonts w:hint="cs"/>
          <w:rtl/>
        </w:rPr>
        <w:t xml:space="preserve"> آنچه </w:t>
      </w:r>
      <w:r w:rsidRPr="00DA487B">
        <w:rPr>
          <w:rFonts w:hint="cs"/>
          <w:rtl/>
        </w:rPr>
        <w:t>در دنیا انجام</w:t>
      </w:r>
      <w:r w:rsidR="00850650">
        <w:rPr>
          <w:rFonts w:hint="cs"/>
          <w:rtl/>
        </w:rPr>
        <w:t xml:space="preserve"> می‌</w:t>
      </w:r>
      <w:r w:rsidRPr="00DA487B">
        <w:rPr>
          <w:rFonts w:hint="cs"/>
          <w:rtl/>
        </w:rPr>
        <w:t>دهند، ضایع و هدر</w:t>
      </w:r>
      <w:r w:rsidR="00850650">
        <w:rPr>
          <w:rFonts w:hint="cs"/>
          <w:rtl/>
        </w:rPr>
        <w:t xml:space="preserve"> می‌</w:t>
      </w:r>
      <w:r w:rsidRPr="00DA487B">
        <w:rPr>
          <w:rFonts w:hint="cs"/>
          <w:rtl/>
        </w:rPr>
        <w:t>رود و کارهایشان پوچ و</w:t>
      </w:r>
      <w:r w:rsidR="00850650">
        <w:rPr>
          <w:rFonts w:hint="cs"/>
          <w:rtl/>
        </w:rPr>
        <w:t xml:space="preserve"> بی‌</w:t>
      </w:r>
      <w:r w:rsidRPr="00DA487B">
        <w:rPr>
          <w:rFonts w:hint="cs"/>
          <w:rtl/>
        </w:rPr>
        <w:t>سود</w:t>
      </w:r>
      <w:r w:rsidR="00850650">
        <w:rPr>
          <w:rFonts w:hint="cs"/>
          <w:rtl/>
        </w:rPr>
        <w:t xml:space="preserve"> می‌</w:t>
      </w:r>
      <w:r w:rsidRPr="00DA487B">
        <w:rPr>
          <w:rFonts w:hint="cs"/>
          <w:rtl/>
        </w:rPr>
        <w:t>گردد</w:t>
      </w:r>
      <w:r w:rsidRPr="00E11FF3">
        <w:rPr>
          <w:rStyle w:val="Char8"/>
          <w:rFonts w:hint="cs"/>
          <w:rtl/>
        </w:rPr>
        <w:t>»</w:t>
      </w:r>
      <w:r w:rsidR="00E30DC6" w:rsidRPr="00E30DC6">
        <w:rPr>
          <w:rStyle w:val="Char4"/>
          <w:rFonts w:hint="cs"/>
          <w:rtl/>
        </w:rPr>
        <w:t>.</w:t>
      </w:r>
    </w:p>
    <w:p w:rsidR="00027BBE" w:rsidRDefault="00027BBE" w:rsidP="008768DD">
      <w:pPr>
        <w:pStyle w:val="a8"/>
        <w:rPr>
          <w:rtl/>
        </w:rPr>
      </w:pPr>
      <w:r>
        <w:rPr>
          <w:rFonts w:hint="cs"/>
          <w:rtl/>
        </w:rPr>
        <w:t>بسیار اتفاق</w:t>
      </w:r>
      <w:r w:rsidR="00850650">
        <w:rPr>
          <w:rFonts w:hint="cs"/>
          <w:rtl/>
        </w:rPr>
        <w:t xml:space="preserve"> می‌</w:t>
      </w:r>
      <w:r>
        <w:rPr>
          <w:rFonts w:hint="cs"/>
          <w:rtl/>
        </w:rPr>
        <w:t>افتد که انسان</w:t>
      </w:r>
      <w:r w:rsidR="00821CC8">
        <w:rPr>
          <w:rFonts w:hint="eastAsia"/>
          <w:rtl/>
        </w:rPr>
        <w:t>‌</w:t>
      </w:r>
      <w:r>
        <w:rPr>
          <w:rFonts w:hint="cs"/>
          <w:rtl/>
        </w:rPr>
        <w:t>ها</w:t>
      </w:r>
      <w:r w:rsidR="00821CC8">
        <w:rPr>
          <w:rFonts w:hint="cs"/>
          <w:rtl/>
        </w:rPr>
        <w:t>ی</w:t>
      </w:r>
      <w:r>
        <w:rPr>
          <w:rFonts w:hint="cs"/>
          <w:rtl/>
        </w:rPr>
        <w:t xml:space="preserve"> غافل از این پرسند که چرا این همه نعمت به کافران تعلق گرفته و دروازه‌های رفاه و آسایش و زینت به روی</w:t>
      </w:r>
      <w:r w:rsidR="00850650">
        <w:rPr>
          <w:rFonts w:hint="cs"/>
          <w:rtl/>
        </w:rPr>
        <w:t>‌شان</w:t>
      </w:r>
      <w:r>
        <w:rPr>
          <w:rFonts w:hint="cs"/>
          <w:rtl/>
        </w:rPr>
        <w:t xml:space="preserve"> گشاده گشته است، در حالی که برخی از مؤمنان واقعی به فقری رسواگر مبتلا شده</w:t>
      </w:r>
      <w:r w:rsidR="00CE6881">
        <w:rPr>
          <w:rtl/>
        </w:rPr>
        <w:softHyphen/>
      </w:r>
      <w:r w:rsidR="00CE6881">
        <w:rPr>
          <w:rFonts w:hint="cs"/>
          <w:rtl/>
        </w:rPr>
        <w:t>است</w:t>
      </w:r>
      <w:r>
        <w:rPr>
          <w:rFonts w:hint="cs"/>
          <w:rtl/>
        </w:rPr>
        <w:t xml:space="preserve"> و پروردگارشان از مال دنیا، نعمتی به آنان ارزانی</w:t>
      </w:r>
      <w:r w:rsidR="00850650">
        <w:rPr>
          <w:rFonts w:hint="cs"/>
          <w:rtl/>
        </w:rPr>
        <w:t xml:space="preserve"> نمی‌</w:t>
      </w:r>
      <w:r w:rsidR="00821CC8">
        <w:rPr>
          <w:rFonts w:hint="cs"/>
          <w:rtl/>
        </w:rPr>
        <w:t>دارد؟ پیامبر بر</w:t>
      </w:r>
      <w:r>
        <w:rPr>
          <w:rFonts w:hint="cs"/>
          <w:rtl/>
        </w:rPr>
        <w:t>گزیده‌ی خدا، این</w:t>
      </w:r>
      <w:r w:rsidR="00FD7FF4">
        <w:rPr>
          <w:rFonts w:hint="cs"/>
          <w:rtl/>
        </w:rPr>
        <w:t xml:space="preserve">‌گونه </w:t>
      </w:r>
      <w:r>
        <w:rPr>
          <w:rFonts w:hint="cs"/>
          <w:rtl/>
        </w:rPr>
        <w:t>پاسخ</w:t>
      </w:r>
      <w:r w:rsidR="00850650">
        <w:rPr>
          <w:rFonts w:hint="cs"/>
          <w:rtl/>
        </w:rPr>
        <w:t xml:space="preserve"> می‌</w:t>
      </w:r>
      <w:r>
        <w:rPr>
          <w:rFonts w:hint="cs"/>
          <w:rtl/>
        </w:rPr>
        <w:t xml:space="preserve">دهد: </w:t>
      </w:r>
      <w:r w:rsidRPr="00E11FF3">
        <w:rPr>
          <w:rStyle w:val="Char8"/>
          <w:rFonts w:hint="cs"/>
          <w:rtl/>
        </w:rPr>
        <w:t>«</w:t>
      </w:r>
      <w:r>
        <w:rPr>
          <w:rFonts w:hint="cs"/>
          <w:rtl/>
        </w:rPr>
        <w:t>هرگا خداوند بنده</w:t>
      </w:r>
      <w:r w:rsidR="00821CC8">
        <w:rPr>
          <w:rFonts w:hint="cs"/>
          <w:rtl/>
        </w:rPr>
        <w:t>‌ای را دوست بدارد، او را از دست</w:t>
      </w:r>
      <w:r w:rsidR="00821CC8">
        <w:rPr>
          <w:rFonts w:hint="eastAsia"/>
          <w:rtl/>
        </w:rPr>
        <w:t>‌</w:t>
      </w:r>
      <w:r>
        <w:rPr>
          <w:rFonts w:hint="cs"/>
          <w:rtl/>
        </w:rPr>
        <w:t>یابی به دنیا باز</w:t>
      </w:r>
      <w:r w:rsidR="00850650">
        <w:rPr>
          <w:rFonts w:hint="cs"/>
          <w:rtl/>
        </w:rPr>
        <w:t xml:space="preserve"> می‌</w:t>
      </w:r>
      <w:r w:rsidR="00821CC8">
        <w:rPr>
          <w:rFonts w:hint="cs"/>
          <w:rtl/>
        </w:rPr>
        <w:t>دارد، همان</w:t>
      </w:r>
      <w:r w:rsidR="00490A32">
        <w:rPr>
          <w:rFonts w:hint="eastAsia"/>
          <w:rtl/>
        </w:rPr>
        <w:t>‌</w:t>
      </w:r>
      <w:r>
        <w:rPr>
          <w:rFonts w:hint="cs"/>
          <w:rtl/>
        </w:rPr>
        <w:t>گونه که شما بیماران خود را از آب منع</w:t>
      </w:r>
      <w:r w:rsidR="00850650">
        <w:rPr>
          <w:rFonts w:hint="cs"/>
          <w:rtl/>
        </w:rPr>
        <w:t xml:space="preserve"> می‌</w:t>
      </w:r>
      <w:r>
        <w:rPr>
          <w:rFonts w:hint="cs"/>
          <w:rtl/>
        </w:rPr>
        <w:t>کنید</w:t>
      </w:r>
      <w:r w:rsidRPr="00E11FF3">
        <w:rPr>
          <w:rStyle w:val="Char8"/>
          <w:rFonts w:hint="cs"/>
          <w:rtl/>
        </w:rPr>
        <w:t>»</w:t>
      </w:r>
      <w:r w:rsidR="008768DD" w:rsidRPr="00FD7FF4">
        <w:rPr>
          <w:rFonts w:hint="cs"/>
          <w:vertAlign w:val="superscript"/>
          <w:rtl/>
        </w:rPr>
        <w:t>(</w:t>
      </w:r>
      <w:r w:rsidR="008768DD" w:rsidRPr="00FD7FF4">
        <w:rPr>
          <w:rStyle w:val="FootnoteReference"/>
          <w:rtl/>
        </w:rPr>
        <w:footnoteReference w:id="675"/>
      </w:r>
      <w:r w:rsidR="008768DD" w:rsidRPr="00FD7FF4">
        <w:rPr>
          <w:rFonts w:hint="cs"/>
          <w:vertAlign w:val="superscript"/>
          <w:rtl/>
        </w:rPr>
        <w:t>)</w:t>
      </w:r>
      <w:r>
        <w:rPr>
          <w:rFonts w:hint="cs"/>
          <w:rtl/>
        </w:rPr>
        <w:t>.</w:t>
      </w:r>
    </w:p>
    <w:p w:rsidR="00027BBE" w:rsidRDefault="00027BBE" w:rsidP="00027BBE">
      <w:pPr>
        <w:pStyle w:val="a8"/>
        <w:rPr>
          <w:rtl/>
        </w:rPr>
      </w:pPr>
      <w:r>
        <w:rPr>
          <w:rFonts w:hint="cs"/>
          <w:rtl/>
        </w:rPr>
        <w:t>خدای متعال خود بهتر</w:t>
      </w:r>
      <w:r w:rsidR="00850650">
        <w:rPr>
          <w:rFonts w:hint="cs"/>
          <w:rtl/>
        </w:rPr>
        <w:t xml:space="preserve"> می‌</w:t>
      </w:r>
      <w:r w:rsidR="00821CC8">
        <w:rPr>
          <w:rFonts w:hint="cs"/>
          <w:rtl/>
        </w:rPr>
        <w:t>دان</w:t>
      </w:r>
      <w:r>
        <w:rPr>
          <w:rFonts w:hint="cs"/>
          <w:rtl/>
        </w:rPr>
        <w:t>د که چه حالتی شایسته‌ی چه بنده‌ی است</w:t>
      </w:r>
      <w:r w:rsidR="0047680D">
        <w:rPr>
          <w:rFonts w:hint="cs"/>
          <w:rtl/>
        </w:rPr>
        <w:t>، برخی از بندگان را فقر</w:t>
      </w:r>
      <w:r w:rsidR="00821CC8">
        <w:rPr>
          <w:rFonts w:hint="cs"/>
          <w:rtl/>
        </w:rPr>
        <w:t xml:space="preserve"> </w:t>
      </w:r>
      <w:r w:rsidR="0047680D">
        <w:rPr>
          <w:rFonts w:hint="cs"/>
          <w:rtl/>
        </w:rPr>
        <w:t>اصلاح می</w:t>
      </w:r>
      <w:r w:rsidR="0047680D">
        <w:rPr>
          <w:rFonts w:hint="eastAsia"/>
          <w:rtl/>
        </w:rPr>
        <w:t>‌</w:t>
      </w:r>
      <w:r>
        <w:rPr>
          <w:rFonts w:hint="cs"/>
          <w:rtl/>
        </w:rPr>
        <w:t xml:space="preserve">کند و ثروت شایسته‌ی حال آنان نیست، زیرا در صورت ثروتمند شدن به تکبر و </w:t>
      </w:r>
      <w:r w:rsidR="0047680D">
        <w:rPr>
          <w:rFonts w:hint="cs"/>
          <w:rtl/>
        </w:rPr>
        <w:t>غرور و اسراف و ناسپاسی مبتلا می</w:t>
      </w:r>
      <w:r w:rsidR="0047680D">
        <w:rPr>
          <w:rFonts w:hint="eastAsia"/>
          <w:rtl/>
        </w:rPr>
        <w:t>‌</w:t>
      </w:r>
      <w:r>
        <w:rPr>
          <w:rFonts w:hint="cs"/>
          <w:rtl/>
        </w:rPr>
        <w:t>گردند و از عبادت و اطاعت پروردگار رویگردان</w:t>
      </w:r>
      <w:r w:rsidR="00850650">
        <w:rPr>
          <w:rFonts w:hint="cs"/>
          <w:rtl/>
        </w:rPr>
        <w:t xml:space="preserve"> می‌</w:t>
      </w:r>
      <w:r>
        <w:rPr>
          <w:rFonts w:hint="cs"/>
          <w:rtl/>
        </w:rPr>
        <w:t>شود.</w:t>
      </w:r>
    </w:p>
    <w:p w:rsidR="00027BBE" w:rsidRDefault="00027BBE" w:rsidP="00027BBE">
      <w:pPr>
        <w:pStyle w:val="a8"/>
        <w:rPr>
          <w:rtl/>
        </w:rPr>
      </w:pPr>
      <w:r>
        <w:rPr>
          <w:rFonts w:hint="cs"/>
          <w:rtl/>
        </w:rPr>
        <w:t>برخی از بندگان نیز با دارایی و ثروت اصلاح</w:t>
      </w:r>
      <w:r w:rsidR="00850650">
        <w:rPr>
          <w:rFonts w:hint="cs"/>
          <w:rtl/>
        </w:rPr>
        <w:t xml:space="preserve"> می‌</w:t>
      </w:r>
      <w:r>
        <w:rPr>
          <w:rFonts w:hint="cs"/>
          <w:rtl/>
        </w:rPr>
        <w:t>گ</w:t>
      </w:r>
      <w:r w:rsidR="0047680D">
        <w:rPr>
          <w:rFonts w:hint="cs"/>
          <w:rtl/>
        </w:rPr>
        <w:t>ردند و فقر مایه‌ی تباهی آنان می</w:t>
      </w:r>
      <w:r w:rsidR="0047680D">
        <w:rPr>
          <w:rFonts w:hint="eastAsia"/>
          <w:rtl/>
        </w:rPr>
        <w:t>‌</w:t>
      </w:r>
      <w:r w:rsidR="00821CC8">
        <w:rPr>
          <w:rFonts w:hint="cs"/>
          <w:rtl/>
        </w:rPr>
        <w:t>گردد. چنین افرادی هر</w:t>
      </w:r>
      <w:r>
        <w:rPr>
          <w:rFonts w:hint="cs"/>
          <w:rtl/>
        </w:rPr>
        <w:t>چند که دارا باشند، اما حق اموال خود را</w:t>
      </w:r>
      <w:r w:rsidR="00850650">
        <w:rPr>
          <w:rFonts w:hint="cs"/>
          <w:rtl/>
        </w:rPr>
        <w:t xml:space="preserve"> می‌</w:t>
      </w:r>
      <w:r>
        <w:rPr>
          <w:rFonts w:hint="cs"/>
          <w:rtl/>
        </w:rPr>
        <w:t>پردازند، شکر نعمت را انجام</w:t>
      </w:r>
      <w:r w:rsidR="00850650">
        <w:rPr>
          <w:rFonts w:hint="cs"/>
          <w:rtl/>
        </w:rPr>
        <w:t xml:space="preserve"> می‌</w:t>
      </w:r>
      <w:r>
        <w:rPr>
          <w:rFonts w:hint="cs"/>
          <w:rtl/>
        </w:rPr>
        <w:t>دهند و دنیا مانع تلاش آنان بر</w:t>
      </w:r>
      <w:r w:rsidR="00CE6881">
        <w:rPr>
          <w:rFonts w:hint="cs"/>
          <w:rtl/>
        </w:rPr>
        <w:t>ا</w:t>
      </w:r>
      <w:r>
        <w:rPr>
          <w:rFonts w:hint="cs"/>
          <w:rtl/>
        </w:rPr>
        <w:t>ی آخرت</w:t>
      </w:r>
      <w:r w:rsidR="00850650">
        <w:rPr>
          <w:rFonts w:hint="cs"/>
          <w:rtl/>
        </w:rPr>
        <w:t xml:space="preserve"> نمی‌</w:t>
      </w:r>
      <w:r>
        <w:rPr>
          <w:rFonts w:hint="cs"/>
          <w:rtl/>
        </w:rPr>
        <w:t>گردد. پس خداوند به همان اندازه به بندگان</w:t>
      </w:r>
      <w:r w:rsidR="00850650">
        <w:rPr>
          <w:rFonts w:hint="cs"/>
          <w:rtl/>
        </w:rPr>
        <w:t xml:space="preserve"> می‌</w:t>
      </w:r>
      <w:r>
        <w:rPr>
          <w:rFonts w:hint="cs"/>
          <w:rtl/>
        </w:rPr>
        <w:t>بخشد که برای مصالح آنان مفید است و عطا و بخشش او به کافران عموماً از باب سنت استدراج است:</w:t>
      </w:r>
    </w:p>
    <w:p w:rsidR="00027BBE" w:rsidRPr="00FD7FF4" w:rsidRDefault="002667B3" w:rsidP="00821CC8">
      <w:pPr>
        <w:pStyle w:val="af1"/>
        <w:rPr>
          <w:rStyle w:val="Char4"/>
          <w:rtl/>
        </w:rPr>
      </w:pPr>
      <w:r w:rsidRPr="00AB7196">
        <w:rPr>
          <w:rStyle w:val="Char8"/>
          <w:rtl/>
        </w:rPr>
        <w:t>﴿</w:t>
      </w:r>
      <w:r w:rsidRPr="002667B3">
        <w:rPr>
          <w:rtl/>
        </w:rPr>
        <w:t>فَلَمَّا نَسُواْ مَا ذُكِّرُواْ بِهِ</w:t>
      </w:r>
      <w:r w:rsidRPr="002667B3">
        <w:rPr>
          <w:rFonts w:hint="cs"/>
          <w:rtl/>
        </w:rPr>
        <w:t>ۦ</w:t>
      </w:r>
      <w:r w:rsidRPr="002667B3">
        <w:rPr>
          <w:rtl/>
        </w:rPr>
        <w:t xml:space="preserve"> فَتَحۡنَا عَلَيۡهِمۡ أَبۡوَٰبَ كُلِّ شَيۡءٍ حَتَّىٰٓ إِذَا فَرِحُواْ بِمَآ أُوتُوٓاْ أَخَذۡنَٰهُم بَغۡتَةٗ فَإِذَا هُم مُّبۡلِسُونَ٤٤</w:t>
      </w:r>
      <w:r w:rsidRPr="00AB7196">
        <w:rPr>
          <w:rStyle w:val="Char8"/>
          <w:rFonts w:hint="cs"/>
          <w:rtl/>
        </w:rPr>
        <w:t>﴾</w:t>
      </w:r>
      <w:r w:rsidR="00027BBE">
        <w:rPr>
          <w:rFonts w:hint="cs"/>
          <w:rtl/>
        </w:rPr>
        <w:t xml:space="preserve"> </w:t>
      </w:r>
      <w:r w:rsidR="00027BBE" w:rsidRPr="007E0E32">
        <w:rPr>
          <w:rStyle w:val="Char6"/>
          <w:rFonts w:hint="cs"/>
          <w:rtl/>
        </w:rPr>
        <w:t>[</w:t>
      </w:r>
      <w:r w:rsidR="00821CC8">
        <w:rPr>
          <w:rStyle w:val="Char6"/>
          <w:rFonts w:hint="cs"/>
          <w:rtl/>
        </w:rPr>
        <w:t>الأ</w:t>
      </w:r>
      <w:r w:rsidR="00027BBE">
        <w:rPr>
          <w:rStyle w:val="Char6"/>
          <w:rFonts w:hint="cs"/>
          <w:rtl/>
        </w:rPr>
        <w:t>نعام: 44</w:t>
      </w:r>
      <w:r w:rsidR="00027BBE" w:rsidRPr="007E0E32">
        <w:rPr>
          <w:rStyle w:val="Char6"/>
          <w:rFonts w:hint="cs"/>
          <w:rtl/>
        </w:rPr>
        <w:t>]</w:t>
      </w:r>
      <w:r w:rsidR="00027BBE" w:rsidRPr="00D56774">
        <w:rPr>
          <w:rStyle w:val="Char4"/>
          <w:rFonts w:hint="cs"/>
          <w:rtl/>
        </w:rPr>
        <w:t>.</w:t>
      </w:r>
    </w:p>
    <w:p w:rsidR="00BF3FD7" w:rsidRPr="00BF3FD7" w:rsidRDefault="00027BBE" w:rsidP="00027BBE">
      <w:pPr>
        <w:pStyle w:val="af1"/>
        <w:rPr>
          <w:rStyle w:val="Char4"/>
          <w:rtl/>
        </w:rPr>
      </w:pPr>
      <w:r w:rsidRPr="00E11FF3">
        <w:rPr>
          <w:rStyle w:val="Char8"/>
          <w:rFonts w:hint="cs"/>
          <w:rtl/>
        </w:rPr>
        <w:t>«</w:t>
      </w:r>
      <w:r w:rsidRPr="007E0E32">
        <w:rPr>
          <w:rStyle w:val="Char7"/>
          <w:rFonts w:hint="cs"/>
          <w:rtl/>
        </w:rPr>
        <w:t>هنگامی که آنان فرا</w:t>
      </w:r>
      <w:r w:rsidR="00007AA8">
        <w:rPr>
          <w:rStyle w:val="Char7"/>
          <w:rFonts w:hint="cs"/>
          <w:rtl/>
        </w:rPr>
        <w:t>م</w:t>
      </w:r>
      <w:r w:rsidRPr="007E0E32">
        <w:rPr>
          <w:rStyle w:val="Char7"/>
          <w:rFonts w:hint="cs"/>
          <w:rtl/>
        </w:rPr>
        <w:t>وش کردند</w:t>
      </w:r>
      <w:r w:rsidR="00FD7FF4">
        <w:rPr>
          <w:rStyle w:val="Char7"/>
          <w:rFonts w:hint="cs"/>
          <w:rtl/>
        </w:rPr>
        <w:t xml:space="preserve"> آنچه </w:t>
      </w:r>
      <w:r w:rsidRPr="007E0E32">
        <w:rPr>
          <w:rStyle w:val="Char7"/>
          <w:rFonts w:hint="cs"/>
          <w:rtl/>
        </w:rPr>
        <w:t>را که بدان متذکر و متّعظ شده بودند، درهای همه چیز (از نعمت‌ها)</w:t>
      </w:r>
      <w:r w:rsidR="00A94924">
        <w:rPr>
          <w:rStyle w:val="Char7"/>
          <w:rFonts w:hint="cs"/>
          <w:rtl/>
        </w:rPr>
        <w:t xml:space="preserve"> </w:t>
      </w:r>
      <w:r w:rsidRPr="007E0E32">
        <w:rPr>
          <w:rStyle w:val="Char7"/>
          <w:rFonts w:hint="cs"/>
          <w:rtl/>
        </w:rPr>
        <w:t>را به روی</w:t>
      </w:r>
      <w:r w:rsidR="00850650">
        <w:rPr>
          <w:rStyle w:val="Char7"/>
          <w:rFonts w:hint="cs"/>
          <w:rtl/>
        </w:rPr>
        <w:t>‌شان</w:t>
      </w:r>
      <w:r w:rsidRPr="007E0E32">
        <w:rPr>
          <w:rStyle w:val="Char7"/>
          <w:rFonts w:hint="cs"/>
          <w:rtl/>
        </w:rPr>
        <w:t xml:space="preserve"> گشودیم تا آنگاه که بدان چه بدی</w:t>
      </w:r>
      <w:r w:rsidR="005D117F">
        <w:rPr>
          <w:rStyle w:val="Char7"/>
          <w:rFonts w:hint="eastAsia"/>
          <w:rtl/>
        </w:rPr>
        <w:t>‌</w:t>
      </w:r>
      <w:r w:rsidR="005D117F">
        <w:rPr>
          <w:rStyle w:val="Char7"/>
          <w:rFonts w:hint="cs"/>
          <w:rtl/>
        </w:rPr>
        <w:t>شان</w:t>
      </w:r>
      <w:r w:rsidRPr="007E0E32">
        <w:rPr>
          <w:rStyle w:val="Char7"/>
          <w:rFonts w:hint="cs"/>
          <w:rtl/>
        </w:rPr>
        <w:t xml:space="preserve"> داده شد شاد و مسرور گشتند، ما بناگاه ایشان را بگرفتیم و آنان مأیوس و متحیّر ماندند</w:t>
      </w:r>
      <w:r w:rsidRPr="00E11FF3">
        <w:rPr>
          <w:rStyle w:val="Char8"/>
          <w:rFonts w:hint="cs"/>
          <w:rtl/>
        </w:rPr>
        <w:t>»</w:t>
      </w:r>
      <w:r>
        <w:rPr>
          <w:rFonts w:ascii="IRNazli" w:hAnsi="IRNazli" w:cs="IRNazli" w:hint="cs"/>
          <w:sz w:val="24"/>
          <w:szCs w:val="24"/>
          <w:rtl/>
        </w:rPr>
        <w:t>.</w:t>
      </w:r>
    </w:p>
    <w:p w:rsidR="00027BBE" w:rsidRDefault="00027BBE" w:rsidP="00CE6881">
      <w:pPr>
        <w:pStyle w:val="a8"/>
        <w:rPr>
          <w:rtl/>
        </w:rPr>
      </w:pPr>
      <w:r>
        <w:rPr>
          <w:rFonts w:hint="cs"/>
          <w:rtl/>
        </w:rPr>
        <w:t>طبق این آیه آنچه کفار فراموش کرده</w:t>
      </w:r>
      <w:r w:rsidR="004807C6">
        <w:rPr>
          <w:rFonts w:hint="cs"/>
          <w:rtl/>
        </w:rPr>
        <w:t>‌اند،</w:t>
      </w:r>
      <w:r>
        <w:rPr>
          <w:rFonts w:hint="cs"/>
          <w:rtl/>
        </w:rPr>
        <w:t xml:space="preserve"> همان وحی الهی است که از جانب پیامبران به پیروی از آن امر شده بودند و هنگامی که با آن دستور آسمانی</w:t>
      </w:r>
      <w:r w:rsidR="00A94924">
        <w:rPr>
          <w:rFonts w:hint="cs"/>
          <w:rtl/>
        </w:rPr>
        <w:t xml:space="preserve"> </w:t>
      </w:r>
      <w:r>
        <w:rPr>
          <w:rFonts w:hint="cs"/>
          <w:rtl/>
        </w:rPr>
        <w:t>مخ</w:t>
      </w:r>
      <w:r w:rsidR="005D117F">
        <w:rPr>
          <w:rFonts w:hint="cs"/>
          <w:rtl/>
        </w:rPr>
        <w:t>ا</w:t>
      </w:r>
      <w:r>
        <w:rPr>
          <w:rFonts w:hint="cs"/>
          <w:rtl/>
        </w:rPr>
        <w:t>لفت ورزیدند و به آن عمل نکردند، خداوند، دروازه‌ی نعمت و آسایش و تندرستی را برای</w:t>
      </w:r>
      <w:r w:rsidR="005D117F">
        <w:rPr>
          <w:rFonts w:hint="eastAsia"/>
          <w:rtl/>
        </w:rPr>
        <w:t>‌</w:t>
      </w:r>
      <w:r>
        <w:rPr>
          <w:rFonts w:hint="cs"/>
          <w:rtl/>
        </w:rPr>
        <w:t xml:space="preserve">شان گشود و راه توبه </w:t>
      </w:r>
      <w:r w:rsidR="005D117F">
        <w:rPr>
          <w:rFonts w:hint="cs"/>
          <w:rtl/>
        </w:rPr>
        <w:t>و رحمت خود را ب</w:t>
      </w:r>
      <w:r w:rsidR="00007AA8">
        <w:rPr>
          <w:rFonts w:hint="cs"/>
          <w:rtl/>
        </w:rPr>
        <w:t>ر</w:t>
      </w:r>
      <w:r w:rsidR="005D117F">
        <w:rPr>
          <w:rFonts w:hint="cs"/>
          <w:rtl/>
        </w:rPr>
        <w:t xml:space="preserve"> آنان بست تا هر</w:t>
      </w:r>
      <w:r>
        <w:rPr>
          <w:rFonts w:hint="cs"/>
          <w:rtl/>
        </w:rPr>
        <w:t xml:space="preserve">چه بیشتر </w:t>
      </w:r>
      <w:r w:rsidR="005D117F">
        <w:rPr>
          <w:rFonts w:hint="cs"/>
          <w:rtl/>
        </w:rPr>
        <w:t>به دنیا وابسته گردند و برای دست</w:t>
      </w:r>
      <w:r w:rsidR="005D117F">
        <w:rPr>
          <w:rFonts w:hint="eastAsia"/>
          <w:rtl/>
        </w:rPr>
        <w:t>‌</w:t>
      </w:r>
      <w:r>
        <w:rPr>
          <w:rFonts w:hint="cs"/>
          <w:rtl/>
        </w:rPr>
        <w:t>یابی به آن ح</w:t>
      </w:r>
      <w:r w:rsidR="005D117F">
        <w:rPr>
          <w:rFonts w:hint="cs"/>
          <w:rtl/>
        </w:rPr>
        <w:t>ریص</w:t>
      </w:r>
      <w:r w:rsidR="005D117F">
        <w:rPr>
          <w:rFonts w:hint="eastAsia"/>
          <w:rtl/>
        </w:rPr>
        <w:t>‌</w:t>
      </w:r>
      <w:r>
        <w:rPr>
          <w:rFonts w:hint="cs"/>
          <w:rtl/>
        </w:rPr>
        <w:t xml:space="preserve">تر شوند و هنگامی </w:t>
      </w:r>
      <w:r w:rsidR="00CE6881" w:rsidRPr="00CE6881">
        <w:rPr>
          <w:rFonts w:hint="cs"/>
          <w:color w:val="0070C0"/>
          <w:rtl/>
        </w:rPr>
        <w:t>{{</w:t>
      </w:r>
      <w:r w:rsidRPr="00CE6881">
        <w:rPr>
          <w:rFonts w:hint="cs"/>
          <w:color w:val="0070C0"/>
          <w:rtl/>
        </w:rPr>
        <w:t>گم کردند</w:t>
      </w:r>
      <w:r w:rsidR="00CE6881" w:rsidRPr="00CE6881">
        <w:rPr>
          <w:rFonts w:hint="cs"/>
          <w:color w:val="0070C0"/>
          <w:rtl/>
        </w:rPr>
        <w:t>}}</w:t>
      </w:r>
      <w:r>
        <w:rPr>
          <w:rFonts w:hint="cs"/>
          <w:rtl/>
        </w:rPr>
        <w:t xml:space="preserve"> و ترک دنیا دردشان</w:t>
      </w:r>
      <w:r w:rsidR="00A94924">
        <w:rPr>
          <w:rFonts w:hint="cs"/>
          <w:rtl/>
        </w:rPr>
        <w:t xml:space="preserve"> </w:t>
      </w:r>
      <w:r>
        <w:rPr>
          <w:rFonts w:hint="cs"/>
          <w:rtl/>
        </w:rPr>
        <w:t>بیشتر گردد و آن زمان که به طور ناگهانی از ج</w:t>
      </w:r>
      <w:r w:rsidR="007C6A7D">
        <w:rPr>
          <w:rFonts w:hint="cs"/>
          <w:rtl/>
        </w:rPr>
        <w:t>أنب مأموران خدا جان</w:t>
      </w:r>
      <w:r w:rsidR="005D117F">
        <w:rPr>
          <w:rFonts w:hint="eastAsia"/>
          <w:rtl/>
        </w:rPr>
        <w:t>‌</w:t>
      </w:r>
      <w:r w:rsidR="007C6A7D">
        <w:rPr>
          <w:rFonts w:hint="cs"/>
          <w:rtl/>
        </w:rPr>
        <w:t>شان گرفته می</w:t>
      </w:r>
      <w:r w:rsidR="007C6A7D">
        <w:rPr>
          <w:rFonts w:hint="eastAsia"/>
          <w:rtl/>
        </w:rPr>
        <w:t>‌</w:t>
      </w:r>
      <w:r>
        <w:rPr>
          <w:rFonts w:hint="cs"/>
          <w:rtl/>
        </w:rPr>
        <w:t>شود، نتوانند هیچ شری را از خود دور سازند و ذلت</w:t>
      </w:r>
      <w:r w:rsidR="00CE6881">
        <w:rPr>
          <w:rtl/>
        </w:rPr>
        <w:softHyphen/>
      </w:r>
      <w:r>
        <w:rPr>
          <w:rFonts w:hint="cs"/>
          <w:rtl/>
        </w:rPr>
        <w:t>بار و ناتوان تن به هلاکت دهند و جز پشیمانی و سرافکندگی</w:t>
      </w:r>
      <w:r w:rsidR="00A94924">
        <w:rPr>
          <w:rFonts w:hint="cs"/>
          <w:rtl/>
        </w:rPr>
        <w:t xml:space="preserve"> </w:t>
      </w:r>
      <w:r>
        <w:rPr>
          <w:rFonts w:hint="cs"/>
          <w:rtl/>
        </w:rPr>
        <w:t>حاصلی نداشته باشند.</w:t>
      </w:r>
    </w:p>
    <w:p w:rsidR="00027BBE" w:rsidRDefault="00027BBE" w:rsidP="00027BBE">
      <w:pPr>
        <w:pStyle w:val="a8"/>
        <w:rPr>
          <w:rtl/>
        </w:rPr>
      </w:pPr>
      <w:r>
        <w:rPr>
          <w:rFonts w:hint="cs"/>
          <w:rtl/>
        </w:rPr>
        <w:t>پس هیچ جای تعجب نیست که بسیاری اوقات مؤمنان در فقر به سر</w:t>
      </w:r>
      <w:r w:rsidR="00850650">
        <w:rPr>
          <w:rFonts w:hint="cs"/>
          <w:rtl/>
        </w:rPr>
        <w:t xml:space="preserve"> می‌</w:t>
      </w:r>
      <w:r>
        <w:rPr>
          <w:rFonts w:hint="cs"/>
          <w:rtl/>
        </w:rPr>
        <w:t>برند و کاف</w:t>
      </w:r>
      <w:r w:rsidR="005D117F">
        <w:rPr>
          <w:rFonts w:hint="cs"/>
          <w:rtl/>
        </w:rPr>
        <w:t>ران در بسیاری از حالات و اوقات د</w:t>
      </w:r>
      <w:r>
        <w:rPr>
          <w:rFonts w:hint="cs"/>
          <w:rtl/>
        </w:rPr>
        <w:t xml:space="preserve">ر ثروت </w:t>
      </w:r>
      <w:r w:rsidR="00007AA8">
        <w:rPr>
          <w:rFonts w:hint="cs"/>
          <w:rtl/>
        </w:rPr>
        <w:t xml:space="preserve">و </w:t>
      </w:r>
      <w:r>
        <w:rPr>
          <w:rFonts w:hint="cs"/>
          <w:rtl/>
        </w:rPr>
        <w:t>سامان</w:t>
      </w:r>
      <w:r w:rsidR="00850650">
        <w:rPr>
          <w:rFonts w:hint="cs"/>
          <w:rtl/>
        </w:rPr>
        <w:t xml:space="preserve"> می‌</w:t>
      </w:r>
      <w:r>
        <w:rPr>
          <w:rFonts w:hint="cs"/>
          <w:rtl/>
        </w:rPr>
        <w:t>غلطند.</w:t>
      </w:r>
    </w:p>
    <w:p w:rsidR="00027BBE" w:rsidRDefault="00027BBE" w:rsidP="00007AA8">
      <w:pPr>
        <w:pStyle w:val="a8"/>
        <w:rPr>
          <w:rtl/>
        </w:rPr>
      </w:pPr>
      <w:r>
        <w:rPr>
          <w:rFonts w:hint="cs"/>
          <w:rtl/>
        </w:rPr>
        <w:t>از مع</w:t>
      </w:r>
      <w:r w:rsidR="005D117F">
        <w:rPr>
          <w:rFonts w:hint="cs"/>
          <w:rtl/>
        </w:rPr>
        <w:t>ا</w:t>
      </w:r>
      <w:r>
        <w:rPr>
          <w:rFonts w:hint="cs"/>
          <w:rtl/>
        </w:rPr>
        <w:t xml:space="preserve">ذ بن </w:t>
      </w:r>
      <w:r w:rsidR="00007AA8">
        <w:rPr>
          <w:rFonts w:hint="cs"/>
          <w:rtl/>
        </w:rPr>
        <w:t>ج</w:t>
      </w:r>
      <w:r>
        <w:rPr>
          <w:rFonts w:hint="cs"/>
          <w:rtl/>
        </w:rPr>
        <w:t>بل روایت شده</w:t>
      </w:r>
      <w:r w:rsidR="00CE6881">
        <w:rPr>
          <w:rtl/>
        </w:rPr>
        <w:softHyphen/>
      </w:r>
      <w:r w:rsidR="00CE6881">
        <w:rPr>
          <w:rFonts w:hint="cs"/>
          <w:rtl/>
        </w:rPr>
        <w:t>است</w:t>
      </w:r>
      <w:r>
        <w:rPr>
          <w:rFonts w:hint="cs"/>
          <w:rtl/>
        </w:rPr>
        <w:t xml:space="preserve"> که پیامبر </w:t>
      </w:r>
      <w:r w:rsidR="00812256">
        <w:rPr>
          <w:rFonts w:cs="CTraditional Arabic" w:hint="cs"/>
          <w:rtl/>
        </w:rPr>
        <w:t>ج</w:t>
      </w:r>
      <w:r>
        <w:rPr>
          <w:rFonts w:hint="cs"/>
          <w:rtl/>
        </w:rPr>
        <w:t xml:space="preserve"> چنین نقل کرد: </w:t>
      </w:r>
      <w:r w:rsidRPr="00E11FF3">
        <w:rPr>
          <w:rStyle w:val="Char8"/>
          <w:rFonts w:hint="cs"/>
          <w:rtl/>
        </w:rPr>
        <w:t>«</w:t>
      </w:r>
      <w:r>
        <w:rPr>
          <w:rFonts w:hint="cs"/>
          <w:rtl/>
        </w:rPr>
        <w:t>ای مع</w:t>
      </w:r>
      <w:r w:rsidR="005D117F">
        <w:rPr>
          <w:rFonts w:hint="cs"/>
          <w:rtl/>
        </w:rPr>
        <w:t>اذ</w:t>
      </w:r>
      <w:r>
        <w:rPr>
          <w:rFonts w:hint="cs"/>
          <w:rtl/>
        </w:rPr>
        <w:t>! آیا پادشاهان بهشت را به تو معرفی</w:t>
      </w:r>
      <w:r w:rsidR="00812256">
        <w:rPr>
          <w:rFonts w:hint="cs"/>
          <w:rtl/>
        </w:rPr>
        <w:t xml:space="preserve"> کنم؟ عرض کردم: البته ای پیامبر</w:t>
      </w:r>
      <w:r w:rsidR="005D117F">
        <w:rPr>
          <w:rFonts w:hint="cs"/>
          <w:rtl/>
        </w:rPr>
        <w:t>.</w:t>
      </w:r>
      <w:r w:rsidR="00812256">
        <w:rPr>
          <w:rFonts w:hint="cs"/>
          <w:rtl/>
        </w:rPr>
        <w:t xml:space="preserve"> </w:t>
      </w:r>
      <w:r>
        <w:rPr>
          <w:rFonts w:hint="cs"/>
          <w:rtl/>
        </w:rPr>
        <w:t>فرمود: هر مردی که ضعیف است و دیگران هم او را تضعیف</w:t>
      </w:r>
      <w:r w:rsidR="00850650">
        <w:rPr>
          <w:rFonts w:hint="cs"/>
          <w:rtl/>
        </w:rPr>
        <w:t xml:space="preserve"> می‌</w:t>
      </w:r>
      <w:r>
        <w:rPr>
          <w:rFonts w:hint="cs"/>
          <w:rtl/>
        </w:rPr>
        <w:t>کنند و دارای لباسی ژنده و کهنه است، اما به آن توجهی ندارد و اگر خدا بر کاری سوگند ده</w:t>
      </w:r>
      <w:r w:rsidR="00812256">
        <w:rPr>
          <w:rFonts w:hint="cs"/>
          <w:rtl/>
        </w:rPr>
        <w:t>د، خداوند آن را به انجام می</w:t>
      </w:r>
      <w:r w:rsidR="00812256">
        <w:rPr>
          <w:rFonts w:hint="eastAsia"/>
          <w:rtl/>
        </w:rPr>
        <w:t>‌</w:t>
      </w:r>
      <w:r>
        <w:rPr>
          <w:rFonts w:hint="cs"/>
          <w:rtl/>
        </w:rPr>
        <w:t>رساند</w:t>
      </w:r>
      <w:r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6"/>
      </w:r>
      <w:r w:rsidR="00135AAA" w:rsidRPr="00FD7FF4">
        <w:rPr>
          <w:rFonts w:hint="cs"/>
          <w:vertAlign w:val="superscript"/>
          <w:rtl/>
        </w:rPr>
        <w:t>)</w:t>
      </w:r>
      <w:r>
        <w:rPr>
          <w:rFonts w:hint="cs"/>
          <w:rtl/>
        </w:rPr>
        <w:t>.</w:t>
      </w:r>
    </w:p>
    <w:p w:rsidR="00027BBE" w:rsidRPr="004E0EEB" w:rsidRDefault="00027BBE" w:rsidP="00027BBE">
      <w:pPr>
        <w:pStyle w:val="a8"/>
        <w:rPr>
          <w:spacing w:val="-4"/>
          <w:rtl/>
        </w:rPr>
      </w:pPr>
      <w:r w:rsidRPr="004E0EEB">
        <w:rPr>
          <w:rFonts w:hint="cs"/>
          <w:spacing w:val="-4"/>
          <w:rtl/>
        </w:rPr>
        <w:t>این حدیث نشان</w:t>
      </w:r>
      <w:r w:rsidR="00850650" w:rsidRPr="004E0EEB">
        <w:rPr>
          <w:rFonts w:hint="cs"/>
          <w:spacing w:val="-4"/>
          <w:rtl/>
        </w:rPr>
        <w:t xml:space="preserve"> می‌</w:t>
      </w:r>
      <w:r w:rsidRPr="004E0EEB">
        <w:rPr>
          <w:rFonts w:hint="cs"/>
          <w:spacing w:val="-4"/>
          <w:rtl/>
        </w:rPr>
        <w:t>دهد که در دنیا نزد پرو</w:t>
      </w:r>
      <w:r w:rsidR="00007AA8" w:rsidRPr="004E0EEB">
        <w:rPr>
          <w:rFonts w:hint="cs"/>
          <w:spacing w:val="-4"/>
          <w:rtl/>
        </w:rPr>
        <w:t>ر</w:t>
      </w:r>
      <w:r w:rsidRPr="004E0EEB">
        <w:rPr>
          <w:rFonts w:hint="cs"/>
          <w:spacing w:val="-4"/>
          <w:rtl/>
        </w:rPr>
        <w:t>دگار،</w:t>
      </w:r>
      <w:r w:rsidR="00850650" w:rsidRPr="004E0EEB">
        <w:rPr>
          <w:rFonts w:hint="cs"/>
          <w:spacing w:val="-4"/>
          <w:rtl/>
        </w:rPr>
        <w:t xml:space="preserve"> بی‌</w:t>
      </w:r>
      <w:r w:rsidRPr="004E0EEB">
        <w:rPr>
          <w:rFonts w:hint="cs"/>
          <w:spacing w:val="-4"/>
          <w:rtl/>
        </w:rPr>
        <w:t>ارزش است و اگر به اندازه‌ی بال یک پشه ارزش داشت به کافران اجازه</w:t>
      </w:r>
      <w:r w:rsidR="00850650" w:rsidRPr="004E0EEB">
        <w:rPr>
          <w:rFonts w:hint="cs"/>
          <w:spacing w:val="-4"/>
          <w:rtl/>
        </w:rPr>
        <w:t xml:space="preserve"> نمی‌</w:t>
      </w:r>
      <w:r w:rsidR="005D117F" w:rsidRPr="004E0EEB">
        <w:rPr>
          <w:rFonts w:hint="cs"/>
          <w:spacing w:val="-4"/>
          <w:rtl/>
        </w:rPr>
        <w:t>داد که حتی یک جرعه</w:t>
      </w:r>
      <w:r w:rsidRPr="004E0EEB">
        <w:rPr>
          <w:rFonts w:hint="cs"/>
          <w:spacing w:val="-4"/>
          <w:rtl/>
        </w:rPr>
        <w:t xml:space="preserve"> آب را در دنیا بنوشند.</w:t>
      </w:r>
    </w:p>
    <w:p w:rsidR="00027BBE" w:rsidRDefault="00027BBE" w:rsidP="00CE6881">
      <w:pPr>
        <w:pStyle w:val="a8"/>
        <w:rPr>
          <w:rtl/>
        </w:rPr>
      </w:pPr>
      <w:r>
        <w:rPr>
          <w:rFonts w:hint="cs"/>
          <w:rtl/>
        </w:rPr>
        <w:t xml:space="preserve">اصحاب پیامبر </w:t>
      </w:r>
      <w:r w:rsidR="00812256">
        <w:rPr>
          <w:rFonts w:cs="CTraditional Arabic" w:hint="cs"/>
          <w:rtl/>
        </w:rPr>
        <w:t>ج</w:t>
      </w:r>
      <w:r>
        <w:rPr>
          <w:rFonts w:hint="cs"/>
          <w:rtl/>
        </w:rPr>
        <w:t xml:space="preserve"> این مفاهیم را به خوبی فهمیده بودند و پیامبر </w:t>
      </w:r>
      <w:r w:rsidR="00812256">
        <w:rPr>
          <w:rFonts w:cs="CTraditional Arabic" w:hint="cs"/>
          <w:rtl/>
        </w:rPr>
        <w:t>ج</w:t>
      </w:r>
      <w:r>
        <w:rPr>
          <w:rFonts w:hint="cs"/>
          <w:rtl/>
        </w:rPr>
        <w:t xml:space="preserve"> به آنان هشدار لازم را داده بود. در حدیث</w:t>
      </w:r>
      <w:r w:rsidR="00007AA8">
        <w:rPr>
          <w:rFonts w:hint="cs"/>
          <w:rtl/>
        </w:rPr>
        <w:t>ی</w:t>
      </w:r>
      <w:r>
        <w:rPr>
          <w:rFonts w:hint="cs"/>
          <w:rtl/>
        </w:rPr>
        <w:t xml:space="preserve"> دیگر از پیامبر </w:t>
      </w:r>
      <w:r w:rsidR="00812256">
        <w:rPr>
          <w:rFonts w:cs="CTraditional Arabic" w:hint="cs"/>
          <w:rtl/>
        </w:rPr>
        <w:t>ج</w:t>
      </w:r>
      <w:r>
        <w:rPr>
          <w:rFonts w:hint="cs"/>
          <w:rtl/>
        </w:rPr>
        <w:t xml:space="preserve"> چنین آمده است: </w:t>
      </w:r>
      <w:r w:rsidRPr="00E11FF3">
        <w:rPr>
          <w:rStyle w:val="Char8"/>
          <w:rFonts w:hint="cs"/>
          <w:rtl/>
        </w:rPr>
        <w:t>«</w:t>
      </w:r>
      <w:r>
        <w:rPr>
          <w:rFonts w:hint="cs"/>
          <w:rtl/>
        </w:rPr>
        <w:t>من از فتنه‌هایی که در اثر رفاه و آسایش دامنگیر شما</w:t>
      </w:r>
      <w:r w:rsidR="00850650">
        <w:rPr>
          <w:rFonts w:hint="cs"/>
          <w:rtl/>
        </w:rPr>
        <w:t xml:space="preserve"> می‌</w:t>
      </w:r>
      <w:r>
        <w:rPr>
          <w:rFonts w:hint="cs"/>
          <w:rtl/>
        </w:rPr>
        <w:t xml:space="preserve">شود بیشتر </w:t>
      </w:r>
      <w:r w:rsidR="00812256">
        <w:rPr>
          <w:rFonts w:hint="cs"/>
          <w:rtl/>
        </w:rPr>
        <w:t>از فتنه‌های مو</w:t>
      </w:r>
      <w:r w:rsidR="005D117F">
        <w:rPr>
          <w:rFonts w:hint="cs"/>
          <w:rtl/>
        </w:rPr>
        <w:t>ا</w:t>
      </w:r>
      <w:r w:rsidR="00812256">
        <w:rPr>
          <w:rFonts w:hint="cs"/>
          <w:rtl/>
        </w:rPr>
        <w:t>قع مصیبت و ضرر می</w:t>
      </w:r>
      <w:r w:rsidR="00812256">
        <w:rPr>
          <w:rFonts w:hint="eastAsia"/>
          <w:rtl/>
        </w:rPr>
        <w:t>‌</w:t>
      </w:r>
      <w:r>
        <w:rPr>
          <w:rFonts w:hint="cs"/>
          <w:rtl/>
        </w:rPr>
        <w:t>ترسم. بسیاری از مجاهدان راه خدا که به غنیمت دست</w:t>
      </w:r>
      <w:r w:rsidR="00850650">
        <w:rPr>
          <w:rFonts w:hint="cs"/>
          <w:rtl/>
        </w:rPr>
        <w:t xml:space="preserve"> می‌</w:t>
      </w:r>
      <w:r>
        <w:rPr>
          <w:rFonts w:hint="cs"/>
          <w:rtl/>
        </w:rPr>
        <w:t>یابند، دو سوم اجر اخروی خود را در دنیا با گرفتن غنایم</w:t>
      </w:r>
      <w:r w:rsidR="00850650">
        <w:rPr>
          <w:rFonts w:hint="cs"/>
          <w:rtl/>
        </w:rPr>
        <w:t xml:space="preserve"> می‌</w:t>
      </w:r>
      <w:r>
        <w:rPr>
          <w:rFonts w:hint="cs"/>
          <w:rtl/>
        </w:rPr>
        <w:t xml:space="preserve">گیرند و فقط یک سوم اجرشان برای قیامت </w:t>
      </w:r>
      <w:r w:rsidR="005D117F">
        <w:rPr>
          <w:rFonts w:hint="cs"/>
          <w:rtl/>
        </w:rPr>
        <w:t xml:space="preserve">باقی می‌ماند. اما اگر غنیمتی به آنها نرسد، اجرشان به طور کامل برای قیامت </w:t>
      </w:r>
      <w:r>
        <w:rPr>
          <w:rFonts w:hint="cs"/>
          <w:rtl/>
        </w:rPr>
        <w:t>محفو</w:t>
      </w:r>
      <w:r w:rsidR="00CE6881">
        <w:rPr>
          <w:rFonts w:hint="cs"/>
          <w:rtl/>
        </w:rPr>
        <w:t xml:space="preserve">ظ </w:t>
      </w:r>
      <w:r>
        <w:rPr>
          <w:rFonts w:hint="cs"/>
          <w:rtl/>
        </w:rPr>
        <w:t>خواهد بود</w:t>
      </w:r>
      <w:r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7"/>
      </w:r>
      <w:r w:rsidR="00135AAA" w:rsidRPr="00FD7FF4">
        <w:rPr>
          <w:rFonts w:hint="cs"/>
          <w:vertAlign w:val="superscript"/>
          <w:rtl/>
        </w:rPr>
        <w:t>)</w:t>
      </w:r>
      <w:r>
        <w:rPr>
          <w:rFonts w:hint="cs"/>
          <w:rtl/>
        </w:rPr>
        <w:t>.</w:t>
      </w:r>
    </w:p>
    <w:p w:rsidR="00027BBE" w:rsidRDefault="00007AA8" w:rsidP="00786B6C">
      <w:pPr>
        <w:pStyle w:val="a8"/>
        <w:rPr>
          <w:rtl/>
        </w:rPr>
      </w:pPr>
      <w:r>
        <w:rPr>
          <w:rFonts w:hint="cs"/>
          <w:rtl/>
        </w:rPr>
        <w:t>عبدا</w:t>
      </w:r>
      <w:r w:rsidR="00027BBE">
        <w:rPr>
          <w:rFonts w:hint="cs"/>
          <w:rtl/>
        </w:rPr>
        <w:t>لرحمن بن عوف را</w:t>
      </w:r>
      <w:r w:rsidR="00850650">
        <w:rPr>
          <w:rFonts w:hint="cs"/>
          <w:rtl/>
        </w:rPr>
        <w:t xml:space="preserve"> می‌</w:t>
      </w:r>
      <w:r w:rsidR="00027BBE">
        <w:rPr>
          <w:rFonts w:hint="cs"/>
          <w:rtl/>
        </w:rPr>
        <w:t xml:space="preserve">بینیم که </w:t>
      </w:r>
      <w:r>
        <w:rPr>
          <w:rFonts w:hint="cs"/>
          <w:rtl/>
        </w:rPr>
        <w:t xml:space="preserve">جزو </w:t>
      </w:r>
      <w:r w:rsidR="00027BBE">
        <w:rPr>
          <w:rFonts w:hint="cs"/>
          <w:rtl/>
        </w:rPr>
        <w:t xml:space="preserve">بزرگان و ثروتمندان اصحاب بود: </w:t>
      </w:r>
      <w:r w:rsidR="00027BBE" w:rsidRPr="00E11FF3">
        <w:rPr>
          <w:rStyle w:val="Char8"/>
          <w:rFonts w:hint="cs"/>
          <w:rtl/>
        </w:rPr>
        <w:t>«</w:t>
      </w:r>
      <w:r w:rsidR="005D117F">
        <w:rPr>
          <w:rFonts w:hint="cs"/>
          <w:rtl/>
        </w:rPr>
        <w:t>او روزه بود، غذای</w:t>
      </w:r>
      <w:r w:rsidR="00027BBE">
        <w:rPr>
          <w:rFonts w:hint="cs"/>
          <w:rtl/>
        </w:rPr>
        <w:t>ی برایش آوردند</w:t>
      </w:r>
      <w:r w:rsidR="005D117F">
        <w:rPr>
          <w:rFonts w:hint="cs"/>
          <w:rtl/>
        </w:rPr>
        <w:t xml:space="preserve"> </w:t>
      </w:r>
      <w:r w:rsidR="00027BBE">
        <w:rPr>
          <w:rFonts w:hint="cs"/>
          <w:rtl/>
        </w:rPr>
        <w:t>تا افطار کند. گفت: معصب بن عمیر کشته شد در حالی</w:t>
      </w:r>
      <w:r w:rsidR="00786B6C">
        <w:rPr>
          <w:rtl/>
        </w:rPr>
        <w:softHyphen/>
      </w:r>
      <w:r>
        <w:rPr>
          <w:rFonts w:hint="cs"/>
          <w:rtl/>
        </w:rPr>
        <w:t xml:space="preserve">که </w:t>
      </w:r>
      <w:r w:rsidR="00027BBE">
        <w:rPr>
          <w:rFonts w:hint="cs"/>
          <w:rtl/>
        </w:rPr>
        <w:t>بهتر از من بود، او را در کفنی قرار دادند که اگر سرش را</w:t>
      </w:r>
      <w:r w:rsidR="00850650">
        <w:rPr>
          <w:rFonts w:hint="cs"/>
          <w:rtl/>
        </w:rPr>
        <w:t xml:space="preserve"> می‌</w:t>
      </w:r>
      <w:r w:rsidR="00027BBE">
        <w:rPr>
          <w:rFonts w:hint="cs"/>
          <w:rtl/>
        </w:rPr>
        <w:t>پوشاندند پایش پدیدار</w:t>
      </w:r>
      <w:r w:rsidR="00850650">
        <w:rPr>
          <w:rFonts w:hint="cs"/>
          <w:rtl/>
        </w:rPr>
        <w:t xml:space="preserve"> می‌</w:t>
      </w:r>
      <w:r w:rsidR="00027BBE">
        <w:rPr>
          <w:rFonts w:hint="cs"/>
          <w:rtl/>
        </w:rPr>
        <w:t>گشت و اگر پاهایش را</w:t>
      </w:r>
      <w:r w:rsidR="00850650">
        <w:rPr>
          <w:rFonts w:hint="cs"/>
          <w:rtl/>
        </w:rPr>
        <w:t xml:space="preserve"> می‌</w:t>
      </w:r>
      <w:r w:rsidR="00027BBE">
        <w:rPr>
          <w:rFonts w:hint="cs"/>
          <w:rtl/>
        </w:rPr>
        <w:t>پوشاندند، سرش بیرون</w:t>
      </w:r>
      <w:r w:rsidR="00850650">
        <w:rPr>
          <w:rFonts w:hint="cs"/>
          <w:rtl/>
        </w:rPr>
        <w:t xml:space="preserve"> می‌</w:t>
      </w:r>
      <w:r w:rsidR="00027BBE">
        <w:rPr>
          <w:rFonts w:hint="cs"/>
          <w:rtl/>
        </w:rPr>
        <w:t>بود، سپس در مورد حمزه هم چنین گفت: حمزه هم کشته شد، در حالی که بهتر از من بود پس از آنان دروازه‌ی فتوحات دنیا بر ما گشوده شد، اکنون من از این</w:t>
      </w:r>
      <w:r w:rsidR="00850650">
        <w:rPr>
          <w:rFonts w:hint="cs"/>
          <w:rtl/>
        </w:rPr>
        <w:t xml:space="preserve"> می‌</w:t>
      </w:r>
      <w:r w:rsidR="00027BBE">
        <w:rPr>
          <w:rFonts w:hint="cs"/>
          <w:rtl/>
        </w:rPr>
        <w:t>ترسم که پاداش نیکی</w:t>
      </w:r>
      <w:r w:rsidR="00850650">
        <w:rPr>
          <w:rFonts w:hint="cs"/>
          <w:rtl/>
        </w:rPr>
        <w:t>‌ها</w:t>
      </w:r>
      <w:r w:rsidR="00027BBE">
        <w:rPr>
          <w:rFonts w:hint="cs"/>
          <w:rtl/>
        </w:rPr>
        <w:t>ی ما در همین دنیا به ما رسیده باشد. آن گاه شروع به گریه کرد و غذا را رها نمود</w:t>
      </w:r>
      <w:r w:rsidR="00027BBE"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8"/>
      </w:r>
      <w:r w:rsidR="00135AAA" w:rsidRPr="00FD7FF4">
        <w:rPr>
          <w:rFonts w:hint="cs"/>
          <w:vertAlign w:val="superscript"/>
          <w:rtl/>
        </w:rPr>
        <w:t>)</w:t>
      </w:r>
      <w:r w:rsidR="00027BBE">
        <w:rPr>
          <w:rFonts w:hint="cs"/>
          <w:rtl/>
        </w:rPr>
        <w:t>.</w:t>
      </w:r>
    </w:p>
    <w:p w:rsidR="00027BBE" w:rsidRDefault="00027BBE" w:rsidP="00027BBE">
      <w:pPr>
        <w:pStyle w:val="a8"/>
        <w:rPr>
          <w:rtl/>
        </w:rPr>
      </w:pPr>
      <w:r>
        <w:rPr>
          <w:rFonts w:hint="cs"/>
          <w:rtl/>
        </w:rPr>
        <w:t>آری دل‌های اصحاب این</w:t>
      </w:r>
      <w:r w:rsidR="00FD7FF4">
        <w:rPr>
          <w:rFonts w:hint="cs"/>
          <w:rtl/>
        </w:rPr>
        <w:t xml:space="preserve">‌گونه </w:t>
      </w:r>
      <w:r>
        <w:rPr>
          <w:rFonts w:hint="cs"/>
          <w:rtl/>
        </w:rPr>
        <w:t>بیدار بود و ارزش و اهمیت آخر</w:t>
      </w:r>
      <w:r w:rsidR="005D117F">
        <w:rPr>
          <w:rFonts w:hint="cs"/>
          <w:rtl/>
        </w:rPr>
        <w:t>ت را درمی</w:t>
      </w:r>
      <w:r w:rsidR="005D117F">
        <w:rPr>
          <w:rFonts w:hint="eastAsia"/>
          <w:rtl/>
        </w:rPr>
        <w:t>‌</w:t>
      </w:r>
      <w:r>
        <w:rPr>
          <w:rFonts w:hint="cs"/>
          <w:rtl/>
        </w:rPr>
        <w:t>یافت و دنیا را در جایگاه مناسب آن قرار</w:t>
      </w:r>
      <w:r w:rsidR="00850650">
        <w:rPr>
          <w:rFonts w:hint="cs"/>
          <w:rtl/>
        </w:rPr>
        <w:t xml:space="preserve"> می‌</w:t>
      </w:r>
      <w:r>
        <w:rPr>
          <w:rFonts w:hint="cs"/>
          <w:rtl/>
        </w:rPr>
        <w:t>داد. آنان فقط از پاکی</w:t>
      </w:r>
      <w:r w:rsidR="00850650">
        <w:rPr>
          <w:rFonts w:hint="cs"/>
          <w:rtl/>
        </w:rPr>
        <w:t>‌ها می‌</w:t>
      </w:r>
      <w:r>
        <w:rPr>
          <w:rFonts w:hint="cs"/>
          <w:rtl/>
        </w:rPr>
        <w:t>خوردند و متناسب با احوال خود، در راه خدا اموال</w:t>
      </w:r>
      <w:r w:rsidR="005D117F">
        <w:rPr>
          <w:rFonts w:hint="eastAsia"/>
          <w:rtl/>
        </w:rPr>
        <w:t>‌</w:t>
      </w:r>
      <w:r>
        <w:rPr>
          <w:rFonts w:hint="cs"/>
          <w:rtl/>
        </w:rPr>
        <w:t>شان را</w:t>
      </w:r>
      <w:r w:rsidR="00850650">
        <w:rPr>
          <w:rFonts w:hint="cs"/>
          <w:rtl/>
        </w:rPr>
        <w:t xml:space="preserve"> می‌</w:t>
      </w:r>
      <w:r>
        <w:rPr>
          <w:rFonts w:hint="cs"/>
          <w:rtl/>
        </w:rPr>
        <w:t>بخشیدند و به فضائل عمل</w:t>
      </w:r>
      <w:r w:rsidR="00850650">
        <w:rPr>
          <w:rFonts w:hint="cs"/>
          <w:rtl/>
        </w:rPr>
        <w:t xml:space="preserve"> می‌</w:t>
      </w:r>
      <w:r>
        <w:rPr>
          <w:rFonts w:hint="cs"/>
          <w:rtl/>
        </w:rPr>
        <w:t>کردند. آنان دنیا را دوست نداشته و محبت آن در دل‌هایشان وارد نشده بود.</w:t>
      </w:r>
    </w:p>
    <w:p w:rsidR="00027BBE" w:rsidRDefault="00D66306" w:rsidP="00027BBE">
      <w:pPr>
        <w:pStyle w:val="a8"/>
        <w:rPr>
          <w:rtl/>
        </w:rPr>
      </w:pPr>
      <w:r>
        <w:rPr>
          <w:rFonts w:hint="cs"/>
          <w:rtl/>
        </w:rPr>
        <w:t>اما این را هم می</w:t>
      </w:r>
      <w:r>
        <w:rPr>
          <w:rFonts w:hint="eastAsia"/>
          <w:rtl/>
        </w:rPr>
        <w:t>‌</w:t>
      </w:r>
      <w:r w:rsidR="00027BBE">
        <w:rPr>
          <w:rFonts w:hint="cs"/>
          <w:rtl/>
        </w:rPr>
        <w:t>دانستند</w:t>
      </w:r>
      <w:r w:rsidR="00A94924">
        <w:rPr>
          <w:rFonts w:hint="cs"/>
          <w:rtl/>
        </w:rPr>
        <w:t xml:space="preserve"> </w:t>
      </w:r>
      <w:r w:rsidR="00027BBE">
        <w:rPr>
          <w:rFonts w:hint="cs"/>
          <w:rtl/>
        </w:rPr>
        <w:t>که ثروت و دار</w:t>
      </w:r>
      <w:r w:rsidR="00786B6C">
        <w:rPr>
          <w:rFonts w:hint="cs"/>
          <w:rtl/>
        </w:rPr>
        <w:t>ا</w:t>
      </w:r>
      <w:r w:rsidR="00027BBE">
        <w:rPr>
          <w:rFonts w:hint="cs"/>
          <w:rtl/>
        </w:rPr>
        <w:t>یی از فقر و نداری بهتر است، پس آن را ضایع نگردانیدند، بلکه به توشه‌ای برای آخرت تبدیلش</w:t>
      </w:r>
      <w:r w:rsidR="00A94924">
        <w:rPr>
          <w:rFonts w:hint="cs"/>
          <w:rtl/>
        </w:rPr>
        <w:t xml:space="preserve"> </w:t>
      </w:r>
      <w:r w:rsidR="00027BBE">
        <w:rPr>
          <w:rFonts w:hint="cs"/>
          <w:rtl/>
        </w:rPr>
        <w:t>کردند و برای آبادانی جهان اسلام و تقویت دولت اسلامی و استحکام بنای</w:t>
      </w:r>
      <w:r w:rsidR="00A94924">
        <w:rPr>
          <w:rFonts w:hint="cs"/>
          <w:rtl/>
        </w:rPr>
        <w:t xml:space="preserve"> </w:t>
      </w:r>
      <w:r w:rsidR="00027BBE">
        <w:rPr>
          <w:rFonts w:hint="cs"/>
          <w:rtl/>
        </w:rPr>
        <w:t>تمدنی آن از اموال خود بهره جستند...</w:t>
      </w:r>
    </w:p>
    <w:p w:rsidR="00027BBE" w:rsidRDefault="00027BBE" w:rsidP="00786B6C">
      <w:pPr>
        <w:pStyle w:val="a8"/>
        <w:rPr>
          <w:rtl/>
        </w:rPr>
      </w:pPr>
      <w:r>
        <w:rPr>
          <w:rFonts w:hint="cs"/>
          <w:rtl/>
        </w:rPr>
        <w:t xml:space="preserve">یکی از خلفای مسلمان در اندلس </w:t>
      </w:r>
      <w:r w:rsidRPr="00850650">
        <w:rPr>
          <w:rFonts w:hint="cs"/>
          <w:rtl/>
        </w:rPr>
        <w:t xml:space="preserve">به </w:t>
      </w:r>
      <w:r w:rsidRPr="004E0EEB">
        <w:rPr>
          <w:rFonts w:hint="cs"/>
          <w:rtl/>
        </w:rPr>
        <w:t>نام «ناصر» بنای</w:t>
      </w:r>
      <w:r w:rsidR="00E25A84">
        <w:rPr>
          <w:rFonts w:hint="cs"/>
          <w:rtl/>
        </w:rPr>
        <w:t xml:space="preserve"> بسیاری با</w:t>
      </w:r>
      <w:r w:rsidRPr="003E1768">
        <w:rPr>
          <w:rFonts w:hint="cs"/>
          <w:rtl/>
        </w:rPr>
        <w:t>شکوهی</w:t>
      </w:r>
      <w:r>
        <w:rPr>
          <w:rFonts w:hint="cs"/>
          <w:rtl/>
        </w:rPr>
        <w:t xml:space="preserve"> ساخت و حتی برای گنبد</w:t>
      </w:r>
      <w:r w:rsidR="00E25A84">
        <w:rPr>
          <w:rFonts w:hint="cs"/>
          <w:rtl/>
        </w:rPr>
        <w:t>ِ</w:t>
      </w:r>
      <w:r>
        <w:rPr>
          <w:rFonts w:hint="cs"/>
          <w:rtl/>
        </w:rPr>
        <w:t xml:space="preserve"> قصر</w:t>
      </w:r>
      <w:r w:rsidR="00E25A84">
        <w:rPr>
          <w:rFonts w:hint="cs"/>
          <w:rtl/>
        </w:rPr>
        <w:t>ِ</w:t>
      </w:r>
      <w:r>
        <w:rPr>
          <w:rFonts w:hint="cs"/>
          <w:rtl/>
        </w:rPr>
        <w:t xml:space="preserve"> طلایی خود، از گچ و آهک آغشته به طلا استفاده کرد. او پول بسیار زیادی برای ساخت این بنا خرج کرد سقف آ</w:t>
      </w:r>
      <w:r w:rsidR="00E25A84">
        <w:rPr>
          <w:rFonts w:hint="cs"/>
          <w:rtl/>
        </w:rPr>
        <w:t>ن را با رنگ زرد روشن و شفاف رنگ</w:t>
      </w:r>
      <w:r w:rsidR="00E25A84">
        <w:rPr>
          <w:rFonts w:hint="eastAsia"/>
          <w:rtl/>
        </w:rPr>
        <w:t>‌</w:t>
      </w:r>
      <w:r>
        <w:rPr>
          <w:rFonts w:hint="cs"/>
          <w:rtl/>
        </w:rPr>
        <w:t>آمیزی کرد به گونه</w:t>
      </w:r>
      <w:r w:rsidR="00D66306">
        <w:rPr>
          <w:rFonts w:hint="eastAsia"/>
          <w:rtl/>
        </w:rPr>
        <w:t>‌ای که چشم را خیره می</w:t>
      </w:r>
      <w:r w:rsidR="00D66306">
        <w:rPr>
          <w:rFonts w:hint="cs"/>
          <w:rtl/>
        </w:rPr>
        <w:t>‌</w:t>
      </w:r>
      <w:r>
        <w:rPr>
          <w:rFonts w:hint="eastAsia"/>
          <w:rtl/>
        </w:rPr>
        <w:t>کرد.</w:t>
      </w:r>
      <w:r w:rsidR="00A94924">
        <w:rPr>
          <w:rFonts w:hint="cs"/>
          <w:rtl/>
        </w:rPr>
        <w:t xml:space="preserve"> </w:t>
      </w:r>
      <w:r>
        <w:rPr>
          <w:rFonts w:hint="cs"/>
          <w:rtl/>
        </w:rPr>
        <w:t xml:space="preserve">پس از </w:t>
      </w:r>
      <w:r w:rsidR="00A86B8A">
        <w:rPr>
          <w:rFonts w:hint="cs"/>
          <w:rtl/>
        </w:rPr>
        <w:t>ا</w:t>
      </w:r>
      <w:r>
        <w:rPr>
          <w:rFonts w:hint="cs"/>
          <w:rtl/>
        </w:rPr>
        <w:t>تمام ساخت آن بنا، روزی به همراه وزرا و اطرافیان خود در آن نشست و با افتخار با آنان گفت:</w:t>
      </w:r>
      <w:r w:rsidR="00A94924">
        <w:rPr>
          <w:rFonts w:hint="cs"/>
          <w:rtl/>
        </w:rPr>
        <w:t xml:space="preserve"> </w:t>
      </w:r>
      <w:r w:rsidR="00E25A84">
        <w:rPr>
          <w:rFonts w:hint="cs"/>
          <w:rtl/>
        </w:rPr>
        <w:t>آیا تاکنون دیده و شنیده</w:t>
      </w:r>
      <w:r w:rsidR="00E25A84">
        <w:rPr>
          <w:rFonts w:hint="eastAsia"/>
          <w:rtl/>
        </w:rPr>
        <w:t>‌</w:t>
      </w:r>
      <w:r>
        <w:rPr>
          <w:rFonts w:hint="cs"/>
          <w:rtl/>
        </w:rPr>
        <w:t>اید که فر</w:t>
      </w:r>
      <w:r w:rsidR="00E25A84">
        <w:rPr>
          <w:rFonts w:hint="cs"/>
          <w:rtl/>
        </w:rPr>
        <w:t>دی قبل از من توانسته باشد چنین ملک با</w:t>
      </w:r>
      <w:r>
        <w:rPr>
          <w:rFonts w:hint="cs"/>
          <w:rtl/>
        </w:rPr>
        <w:t>شکوه و هنرمندانه‌ای را خلق کند؟ همه گفتند: نه به خدا سوگند ای امیرالمؤمنین، به حقیقت که شما در تمام مس</w:t>
      </w:r>
      <w:r w:rsidR="00962A36">
        <w:rPr>
          <w:rFonts w:hint="cs"/>
          <w:rtl/>
        </w:rPr>
        <w:t>ا</w:t>
      </w:r>
      <w:r>
        <w:rPr>
          <w:rFonts w:hint="cs"/>
          <w:rtl/>
        </w:rPr>
        <w:t>ئل</w:t>
      </w:r>
      <w:r w:rsidR="00850650">
        <w:rPr>
          <w:rFonts w:hint="cs"/>
          <w:rtl/>
        </w:rPr>
        <w:t xml:space="preserve"> بی‌</w:t>
      </w:r>
      <w:r>
        <w:rPr>
          <w:rFonts w:hint="cs"/>
          <w:rtl/>
        </w:rPr>
        <w:t xml:space="preserve">نظیر هستید و ما </w:t>
      </w:r>
      <w:r w:rsidR="00E25A84">
        <w:rPr>
          <w:rFonts w:hint="cs"/>
          <w:rtl/>
        </w:rPr>
        <w:t>تا</w:t>
      </w:r>
      <w:r>
        <w:rPr>
          <w:rFonts w:hint="cs"/>
          <w:rtl/>
        </w:rPr>
        <w:t>کنون نشینده و ندیده‌ایم که کسی توانسته باشد، چنین ملکی را ظاهر سازد و این همه ابتکار و هنرمندی در آن اعمال نماید. او بسیار شاد و خوشحال شد و در این حال، قاضی منذر بن سعید، در حالی که سرش را پایین انداخته بود، وارد مجلس شد. خلیفه، همان مطلب را برای او هم بیان کرد</w:t>
      </w:r>
      <w:r w:rsidR="00E25A84">
        <w:rPr>
          <w:rFonts w:hint="cs"/>
          <w:rtl/>
        </w:rPr>
        <w:t xml:space="preserve"> </w:t>
      </w:r>
      <w:r>
        <w:rPr>
          <w:rFonts w:hint="cs"/>
          <w:rtl/>
        </w:rPr>
        <w:t>و نزد او بسیار به خود بالید. اما اشک‌های قاضی منذر بر چهره‌اش سرازیر گشت و گفت: ای امیرالمؤمنین به خدا سوگند،</w:t>
      </w:r>
      <w:r w:rsidR="00850650">
        <w:rPr>
          <w:rFonts w:hint="cs"/>
          <w:rtl/>
        </w:rPr>
        <w:t xml:space="preserve"> نمی‌</w:t>
      </w:r>
      <w:r>
        <w:rPr>
          <w:rFonts w:hint="cs"/>
          <w:rtl/>
        </w:rPr>
        <w:t xml:space="preserve">دانستم که شیطان لعین تا این حد در تو نفوذ کرده است و تو تا این </w:t>
      </w:r>
      <w:r w:rsidR="00E25A84">
        <w:rPr>
          <w:rFonts w:hint="cs"/>
          <w:rtl/>
        </w:rPr>
        <w:t>اندازه خود را در اختیارش گذاشته</w:t>
      </w:r>
      <w:r w:rsidR="00E25A84">
        <w:rPr>
          <w:rFonts w:hint="eastAsia"/>
          <w:rtl/>
        </w:rPr>
        <w:t>‌</w:t>
      </w:r>
      <w:r>
        <w:rPr>
          <w:rFonts w:hint="cs"/>
          <w:rtl/>
        </w:rPr>
        <w:t>ای، در حالی</w:t>
      </w:r>
      <w:r w:rsidR="00786B6C">
        <w:rPr>
          <w:rtl/>
        </w:rPr>
        <w:softHyphen/>
      </w:r>
      <w:r>
        <w:rPr>
          <w:rFonts w:hint="cs"/>
          <w:rtl/>
        </w:rPr>
        <w:t>که خداوند، این همه نعمت و فضل را به تو ارزانی داشته و تو را بر بسیاری از مردم برتری بخشیده است. اما شیطان توانسته که تو را تا حد کافران، پست سازد. خلیفه</w:t>
      </w:r>
      <w:r w:rsidR="00A94924">
        <w:rPr>
          <w:rFonts w:hint="cs"/>
          <w:rtl/>
        </w:rPr>
        <w:t xml:space="preserve"> </w:t>
      </w:r>
      <w:r>
        <w:rPr>
          <w:rFonts w:hint="cs"/>
          <w:rtl/>
        </w:rPr>
        <w:t>بسیار تعجب کرده و به خود آمد و با عصبانیت به قاضی منذر گفت: بنگر که چه</w:t>
      </w:r>
      <w:r w:rsidR="00850650">
        <w:rPr>
          <w:rFonts w:hint="cs"/>
          <w:rtl/>
        </w:rPr>
        <w:t xml:space="preserve"> می‌</w:t>
      </w:r>
      <w:r>
        <w:rPr>
          <w:rFonts w:hint="cs"/>
          <w:rtl/>
        </w:rPr>
        <w:t xml:space="preserve">گویی، چگونه </w:t>
      </w:r>
      <w:r w:rsidR="00E25A84">
        <w:rPr>
          <w:rFonts w:hint="cs"/>
          <w:rtl/>
        </w:rPr>
        <w:t>مرا در جایگاه کافران قرار دادی؟</w:t>
      </w:r>
      <w:r>
        <w:rPr>
          <w:rFonts w:hint="cs"/>
          <w:rtl/>
        </w:rPr>
        <w:t>! قاضی گفت: البته که چنین است، آیا خداوند چنین نفرموده است:</w:t>
      </w:r>
    </w:p>
    <w:p w:rsidR="00027BBE" w:rsidRPr="00E25A84" w:rsidRDefault="002667B3" w:rsidP="0024385B">
      <w:pPr>
        <w:pStyle w:val="af1"/>
        <w:rPr>
          <w:rStyle w:val="Char4"/>
          <w:rtl/>
        </w:rPr>
      </w:pPr>
      <w:r w:rsidRPr="00AB7196">
        <w:rPr>
          <w:rStyle w:val="Char8"/>
          <w:rtl/>
        </w:rPr>
        <w:t>﴿</w:t>
      </w:r>
      <w:r w:rsidRPr="00E25A84">
        <w:rPr>
          <w:rtl/>
        </w:rPr>
        <w:t xml:space="preserve">وَلَوۡلَآ أَن يَكُونَ </w:t>
      </w:r>
      <w:r w:rsidRPr="00E25A84">
        <w:rPr>
          <w:rFonts w:hint="cs"/>
          <w:rtl/>
        </w:rPr>
        <w:t>ٱ</w:t>
      </w:r>
      <w:r w:rsidRPr="00E25A84">
        <w:rPr>
          <w:rFonts w:hint="eastAsia"/>
          <w:rtl/>
        </w:rPr>
        <w:t>لنَّاسُ</w:t>
      </w:r>
      <w:r w:rsidRPr="00E25A84">
        <w:rPr>
          <w:rtl/>
        </w:rPr>
        <w:t xml:space="preserve"> أُمَّةٗ وَٰحِدَةٗ لَّجَعَلۡنَا لِمَن يَكۡفُرُ بِ</w:t>
      </w:r>
      <w:r w:rsidRPr="00E25A84">
        <w:rPr>
          <w:rFonts w:hint="cs"/>
          <w:rtl/>
        </w:rPr>
        <w:t>ٱ</w:t>
      </w:r>
      <w:r w:rsidRPr="00E25A84">
        <w:rPr>
          <w:rFonts w:hint="eastAsia"/>
          <w:rtl/>
        </w:rPr>
        <w:t>لرَّحۡمَٰنِ</w:t>
      </w:r>
      <w:r w:rsidRPr="00E25A84">
        <w:rPr>
          <w:rtl/>
        </w:rPr>
        <w:t xml:space="preserve"> لِبُيُوتِهِمۡ سُقُفٗا مِّن فِضَّةٖ وَمَعَارِجَ عَلَيۡهَا يَظۡهَرُونَ</w:t>
      </w:r>
      <w:r w:rsidRPr="00E25A84">
        <w:rPr>
          <w:rFonts w:hint="cs"/>
          <w:rtl/>
        </w:rPr>
        <w:t>٣٣</w:t>
      </w:r>
      <w:r w:rsidRPr="00AB7196">
        <w:rPr>
          <w:rStyle w:val="Char8"/>
          <w:rFonts w:hint="cs"/>
          <w:rtl/>
        </w:rPr>
        <w:t>﴾</w:t>
      </w:r>
      <w:r w:rsidR="00027BBE" w:rsidRPr="00E25A84">
        <w:rPr>
          <w:rStyle w:val="Char4"/>
          <w:rFonts w:hint="cs"/>
          <w:rtl/>
        </w:rPr>
        <w:t xml:space="preserve"> </w:t>
      </w:r>
      <w:r w:rsidR="00027BBE" w:rsidRPr="00E25A84">
        <w:rPr>
          <w:rStyle w:val="Char6"/>
          <w:rFonts w:hint="cs"/>
          <w:rtl/>
        </w:rPr>
        <w:t>[</w:t>
      </w:r>
      <w:r w:rsidR="00E25A84" w:rsidRPr="00E25A84">
        <w:rPr>
          <w:rStyle w:val="Char6"/>
          <w:rFonts w:hint="cs"/>
          <w:rtl/>
        </w:rPr>
        <w:t>ال</w:t>
      </w:r>
      <w:r w:rsidR="00027BBE" w:rsidRPr="00E25A84">
        <w:rPr>
          <w:rStyle w:val="Char6"/>
          <w:rFonts w:hint="cs"/>
          <w:rtl/>
        </w:rPr>
        <w:t>زخرف: 33]</w:t>
      </w:r>
      <w:r w:rsidR="00027BBE" w:rsidRPr="00E25A84">
        <w:rPr>
          <w:rStyle w:val="Char4"/>
          <w:rFonts w:hint="cs"/>
          <w:rtl/>
        </w:rPr>
        <w:t>.</w:t>
      </w:r>
    </w:p>
    <w:p w:rsidR="00E30DC6" w:rsidRPr="00E30DC6" w:rsidRDefault="00027BBE" w:rsidP="00C83526">
      <w:pPr>
        <w:pStyle w:val="ab"/>
        <w:rPr>
          <w:rStyle w:val="Char4"/>
          <w:rtl/>
        </w:rPr>
      </w:pPr>
      <w:r w:rsidRPr="00E11FF3">
        <w:rPr>
          <w:rStyle w:val="Char8"/>
          <w:rFonts w:hint="cs"/>
          <w:rtl/>
        </w:rPr>
        <w:t>«</w:t>
      </w:r>
      <w:r w:rsidR="00E25A84">
        <w:rPr>
          <w:rFonts w:hint="cs"/>
          <w:rtl/>
        </w:rPr>
        <w:t>اگر (بهره</w:t>
      </w:r>
      <w:r w:rsidR="00E25A84">
        <w:rPr>
          <w:rFonts w:hint="eastAsia"/>
          <w:rtl/>
        </w:rPr>
        <w:t>‌</w:t>
      </w:r>
      <w:r w:rsidRPr="00B878A0">
        <w:rPr>
          <w:rFonts w:hint="cs"/>
          <w:rtl/>
        </w:rPr>
        <w:t>مند شدن کفار از انواع مواهب مادی) سبب</w:t>
      </w:r>
      <w:r w:rsidR="00850650">
        <w:rPr>
          <w:rFonts w:hint="cs"/>
          <w:rtl/>
        </w:rPr>
        <w:t xml:space="preserve"> نمی‌</w:t>
      </w:r>
      <w:r w:rsidRPr="00B878A0">
        <w:rPr>
          <w:rFonts w:hint="cs"/>
          <w:rtl/>
        </w:rPr>
        <w:t>شد که همه‌ی مردم (تمایل به کفر پیدا کنند و در گمراهی) ملت واحدی گردند، ما برای کسانی که به خداوند مهربان باور</w:t>
      </w:r>
      <w:r w:rsidR="00850650">
        <w:rPr>
          <w:rFonts w:hint="cs"/>
          <w:rtl/>
        </w:rPr>
        <w:t xml:space="preserve"> نمی‌</w:t>
      </w:r>
      <w:r w:rsidRPr="00B878A0">
        <w:rPr>
          <w:rFonts w:hint="cs"/>
          <w:rtl/>
        </w:rPr>
        <w:t>داشتند خانه‌هایی با سقف‌هایی از نقره فراهم</w:t>
      </w:r>
      <w:r w:rsidR="00850650">
        <w:rPr>
          <w:rFonts w:hint="cs"/>
          <w:rtl/>
        </w:rPr>
        <w:t xml:space="preserve"> می‌</w:t>
      </w:r>
      <w:r w:rsidRPr="00B878A0">
        <w:rPr>
          <w:rFonts w:hint="cs"/>
          <w:rtl/>
        </w:rPr>
        <w:t>آورد</w:t>
      </w:r>
      <w:r w:rsidR="00A86B8A">
        <w:rPr>
          <w:rFonts w:hint="cs"/>
          <w:rtl/>
        </w:rPr>
        <w:t>ی</w:t>
      </w:r>
      <w:r w:rsidRPr="00B878A0">
        <w:rPr>
          <w:rFonts w:hint="cs"/>
          <w:rtl/>
        </w:rPr>
        <w:t>م،</w:t>
      </w:r>
      <w:r w:rsidR="00C83526">
        <w:rPr>
          <w:rFonts w:hint="cs"/>
          <w:rtl/>
        </w:rPr>
        <w:t xml:space="preserve"> و برای آنان پلّه‌ها و نزدبان‌های سیمین ترتیب می‌دادیم که از</w:t>
      </w:r>
      <w:r w:rsidRPr="00B878A0">
        <w:rPr>
          <w:rFonts w:hint="cs"/>
          <w:rtl/>
        </w:rPr>
        <w:t xml:space="preserve"> آنها بالا روند</w:t>
      </w:r>
      <w:r w:rsidRPr="00E11FF3">
        <w:rPr>
          <w:rStyle w:val="Char8"/>
          <w:rFonts w:hint="cs"/>
          <w:rtl/>
        </w:rPr>
        <w:t>»</w:t>
      </w:r>
      <w:r w:rsidR="00E30DC6" w:rsidRPr="00E30DC6">
        <w:rPr>
          <w:rStyle w:val="Char4"/>
          <w:rFonts w:hint="cs"/>
          <w:rtl/>
        </w:rPr>
        <w:t>.</w:t>
      </w:r>
    </w:p>
    <w:p w:rsidR="00027BBE" w:rsidRDefault="00C83526" w:rsidP="00D333D4">
      <w:pPr>
        <w:pStyle w:val="a8"/>
        <w:rPr>
          <w:rFonts w:cs="Traditional Arabic"/>
          <w:rtl/>
        </w:rPr>
      </w:pPr>
      <w:r>
        <w:rPr>
          <w:rFonts w:hint="cs"/>
          <w:rtl/>
        </w:rPr>
        <w:t>خلیفه شرمگین و خجالت</w:t>
      </w:r>
      <w:r>
        <w:rPr>
          <w:rFonts w:hint="eastAsia"/>
          <w:rtl/>
        </w:rPr>
        <w:t>‌</w:t>
      </w:r>
      <w:r w:rsidR="00027BBE">
        <w:rPr>
          <w:rFonts w:hint="cs"/>
          <w:rtl/>
        </w:rPr>
        <w:t>زده شد و از ترس خداوند به گریه افتاد و از قاضی منذر تشکر کرد، سپس دستور داد آن سقف طلایی را بردارند</w:t>
      </w:r>
      <w:r w:rsidR="00D333D4" w:rsidRPr="00FD7FF4">
        <w:rPr>
          <w:rFonts w:hint="cs"/>
          <w:vertAlign w:val="superscript"/>
          <w:rtl/>
        </w:rPr>
        <w:t>(</w:t>
      </w:r>
      <w:r w:rsidR="00D333D4" w:rsidRPr="00FD7FF4">
        <w:rPr>
          <w:rStyle w:val="FootnoteReference"/>
          <w:rtl/>
        </w:rPr>
        <w:footnoteReference w:id="679"/>
      </w:r>
      <w:r w:rsidR="00D333D4" w:rsidRPr="00FD7FF4">
        <w:rPr>
          <w:rFonts w:hint="cs"/>
          <w:vertAlign w:val="superscript"/>
          <w:rtl/>
        </w:rPr>
        <w:t>)</w:t>
      </w:r>
      <w:r w:rsidR="00F22597" w:rsidRPr="00F22597">
        <w:rPr>
          <w:rStyle w:val="Char4"/>
          <w:rFonts w:hint="cs"/>
          <w:rtl/>
        </w:rPr>
        <w:t>.</w:t>
      </w:r>
    </w:p>
    <w:p w:rsidR="004E0EEB" w:rsidRDefault="004E0EEB" w:rsidP="00D333D4">
      <w:pPr>
        <w:pStyle w:val="a8"/>
        <w:rPr>
          <w:rFonts w:cs="Traditional Arabic"/>
          <w:rtl/>
        </w:rPr>
      </w:pPr>
    </w:p>
    <w:p w:rsidR="00027BBE" w:rsidRPr="00850650" w:rsidRDefault="00027BBE" w:rsidP="00850650">
      <w:pPr>
        <w:pStyle w:val="a2"/>
        <w:rPr>
          <w:rtl/>
        </w:rPr>
      </w:pPr>
      <w:bookmarkStart w:id="68" w:name="_Toc442110532"/>
      <w:r w:rsidRPr="00850650">
        <w:rPr>
          <w:rFonts w:hint="cs"/>
          <w:rtl/>
        </w:rPr>
        <w:t xml:space="preserve">خاتمه: غربت مؤمن </w:t>
      </w:r>
      <w:r w:rsidRPr="002667B3">
        <w:rPr>
          <w:rFonts w:hint="cs"/>
          <w:rtl/>
        </w:rPr>
        <w:t xml:space="preserve">در </w:t>
      </w:r>
      <w:r w:rsidR="002667B3" w:rsidRPr="002667B3">
        <w:rPr>
          <w:rFonts w:hint="cs"/>
          <w:rtl/>
        </w:rPr>
        <w:t>د</w:t>
      </w:r>
      <w:r w:rsidRPr="002667B3">
        <w:rPr>
          <w:rFonts w:hint="cs"/>
          <w:rtl/>
        </w:rPr>
        <w:t>نیا</w:t>
      </w:r>
      <w:r w:rsidRPr="00850650">
        <w:rPr>
          <w:rFonts w:hint="cs"/>
          <w:rtl/>
        </w:rPr>
        <w:t xml:space="preserve"> و</w:t>
      </w:r>
      <w:r w:rsidR="00850650">
        <w:rPr>
          <w:rFonts w:hint="cs"/>
          <w:rtl/>
        </w:rPr>
        <w:t xml:space="preserve"> </w:t>
      </w:r>
      <w:r w:rsidRPr="00850650">
        <w:rPr>
          <w:rFonts w:hint="cs"/>
          <w:rtl/>
        </w:rPr>
        <w:t>وعده‌های پروردگار به او</w:t>
      </w:r>
      <w:bookmarkEnd w:id="68"/>
    </w:p>
    <w:p w:rsidR="00027BBE" w:rsidRPr="00FD7FF4" w:rsidRDefault="00E25A84" w:rsidP="00D66306">
      <w:pPr>
        <w:pStyle w:val="a8"/>
        <w:rPr>
          <w:rStyle w:val="Char4"/>
          <w:rtl/>
        </w:rPr>
      </w:pPr>
      <w:r w:rsidRPr="00FD7FF4">
        <w:rPr>
          <w:rStyle w:val="Char4"/>
          <w:rFonts w:hint="cs"/>
          <w:rtl/>
        </w:rPr>
        <w:t>سوره‌ی هود در مت</w:t>
      </w:r>
      <w:r w:rsidR="00027BBE" w:rsidRPr="00FD7FF4">
        <w:rPr>
          <w:rStyle w:val="Char4"/>
          <w:rFonts w:hint="cs"/>
          <w:rtl/>
        </w:rPr>
        <w:t>ن خود، اخبار پیامبران</w:t>
      </w:r>
      <w:r w:rsidR="00A94924" w:rsidRPr="00FD7FF4">
        <w:rPr>
          <w:rStyle w:val="Char4"/>
          <w:rFonts w:hint="cs"/>
          <w:rtl/>
        </w:rPr>
        <w:t xml:space="preserve"> </w:t>
      </w:r>
      <w:r w:rsidR="00027BBE" w:rsidRPr="00FD7FF4">
        <w:rPr>
          <w:rStyle w:val="Char4"/>
          <w:rFonts w:hint="cs"/>
          <w:rtl/>
        </w:rPr>
        <w:t>مختلفی را به همراه پیروان و امت‌های منحرف</w:t>
      </w:r>
      <w:r w:rsidR="00D66306" w:rsidRPr="00FD7FF4">
        <w:rPr>
          <w:rStyle w:val="Char4"/>
          <w:rFonts w:hint="cs"/>
          <w:rtl/>
        </w:rPr>
        <w:t xml:space="preserve"> آنان به تصویر</w:t>
      </w:r>
      <w:r w:rsidR="00850650" w:rsidRPr="00FD7FF4">
        <w:rPr>
          <w:rStyle w:val="Char4"/>
          <w:rFonts w:hint="cs"/>
          <w:rtl/>
        </w:rPr>
        <w:t xml:space="preserve"> می‌</w:t>
      </w:r>
      <w:r w:rsidR="00D66306" w:rsidRPr="00FD7FF4">
        <w:rPr>
          <w:rStyle w:val="Char4"/>
          <w:rFonts w:hint="cs"/>
          <w:rtl/>
        </w:rPr>
        <w:t>کشد و بیان می</w:t>
      </w:r>
      <w:r w:rsidR="00D66306" w:rsidRPr="00FD7FF4">
        <w:rPr>
          <w:rStyle w:val="Char4"/>
          <w:rFonts w:hint="eastAsia"/>
          <w:rtl/>
        </w:rPr>
        <w:t>‌</w:t>
      </w:r>
      <w:r w:rsidR="00D66306" w:rsidRPr="00FD7FF4">
        <w:rPr>
          <w:rStyle w:val="Char4"/>
          <w:rFonts w:hint="cs"/>
          <w:rtl/>
        </w:rPr>
        <w:t xml:space="preserve">کند که چگونه از راه </w:t>
      </w:r>
      <w:r w:rsidR="00027BBE" w:rsidRPr="00FD7FF4">
        <w:rPr>
          <w:rStyle w:val="Char4"/>
          <w:rFonts w:hint="cs"/>
          <w:rtl/>
        </w:rPr>
        <w:t>حق، کناره گرفتند و راه‌های</w:t>
      </w:r>
      <w:r w:rsidR="00A94924" w:rsidRPr="00FD7FF4">
        <w:rPr>
          <w:rStyle w:val="Char4"/>
          <w:rFonts w:hint="cs"/>
          <w:rtl/>
        </w:rPr>
        <w:t xml:space="preserve"> </w:t>
      </w:r>
      <w:r w:rsidR="00027BBE" w:rsidRPr="00FD7FF4">
        <w:rPr>
          <w:rStyle w:val="Char4"/>
          <w:rFonts w:hint="cs"/>
          <w:rtl/>
        </w:rPr>
        <w:t>باطل را پیمودند و برای خدا شریک قرار دادن و بت‌ها و خدایان متعد</w:t>
      </w:r>
      <w:r w:rsidR="003D73D6">
        <w:rPr>
          <w:rStyle w:val="Char4"/>
          <w:rFonts w:hint="cs"/>
          <w:rtl/>
        </w:rPr>
        <w:t>د</w:t>
      </w:r>
      <w:r w:rsidR="00027BBE" w:rsidRPr="00FD7FF4">
        <w:rPr>
          <w:rStyle w:val="Char4"/>
          <w:rFonts w:hint="cs"/>
          <w:rtl/>
        </w:rPr>
        <w:t>ی را پرستش کردن</w:t>
      </w:r>
      <w:r w:rsidR="00D66306" w:rsidRPr="00FD7FF4">
        <w:rPr>
          <w:rStyle w:val="Char4"/>
          <w:rFonts w:hint="cs"/>
          <w:rtl/>
        </w:rPr>
        <w:t>د</w:t>
      </w:r>
      <w:r w:rsidR="00D66306" w:rsidRPr="00D56774">
        <w:rPr>
          <w:rStyle w:val="Char4"/>
          <w:rFonts w:hint="cs"/>
          <w:rtl/>
        </w:rPr>
        <w:t>.</w:t>
      </w:r>
      <w:r w:rsidR="00D66306" w:rsidRPr="00FD7FF4">
        <w:rPr>
          <w:rStyle w:val="Char4"/>
          <w:rFonts w:hint="cs"/>
          <w:rtl/>
        </w:rPr>
        <w:t xml:space="preserve"> ابتدا عمل قوم نوح را بیان می</w:t>
      </w:r>
      <w:r w:rsidR="00D66306" w:rsidRPr="00FD7FF4">
        <w:rPr>
          <w:rStyle w:val="Char4"/>
          <w:rFonts w:hint="eastAsia"/>
          <w:rtl/>
        </w:rPr>
        <w:t>‌</w:t>
      </w:r>
      <w:r w:rsidR="00027BBE" w:rsidRPr="00FD7FF4">
        <w:rPr>
          <w:rStyle w:val="Char4"/>
          <w:rFonts w:hint="cs"/>
          <w:rtl/>
        </w:rPr>
        <w:t>کند که پیامبرشان آنان را به توحید فرا خواند و از عذاب خدا ترساند، اما آنان او را</w:t>
      </w:r>
      <w:r w:rsidR="00D66306" w:rsidRPr="00FD7FF4">
        <w:rPr>
          <w:rStyle w:val="Char4"/>
          <w:rFonts w:hint="cs"/>
          <w:rtl/>
        </w:rPr>
        <w:t xml:space="preserve"> </w:t>
      </w:r>
      <w:r w:rsidR="00027BBE" w:rsidRPr="00FD7FF4">
        <w:rPr>
          <w:rStyle w:val="Char4"/>
          <w:rFonts w:hint="cs"/>
          <w:rtl/>
        </w:rPr>
        <w:t>دروغگو پنداشته و یارانش را تحقیر کرده و مشتی اراذل و اوباش نامیدند</w:t>
      </w:r>
      <w:r w:rsidR="00027BBE" w:rsidRPr="00D56774">
        <w:rPr>
          <w:rStyle w:val="Char4"/>
          <w:rFonts w:hint="cs"/>
          <w:rtl/>
        </w:rPr>
        <w:t>.</w:t>
      </w:r>
      <w:r w:rsidR="00027BBE" w:rsidRPr="00FD7FF4">
        <w:rPr>
          <w:rStyle w:val="Char4"/>
          <w:rFonts w:hint="cs"/>
          <w:rtl/>
        </w:rPr>
        <w:t xml:space="preserve"> نوح به آنان گفت که من به یاران خویش افتخار</w:t>
      </w:r>
      <w:r w:rsidR="00850650" w:rsidRPr="00FD7FF4">
        <w:rPr>
          <w:rStyle w:val="Char4"/>
          <w:rFonts w:hint="cs"/>
          <w:rtl/>
        </w:rPr>
        <w:t xml:space="preserve"> می‌</w:t>
      </w:r>
      <w:r w:rsidR="00027BBE" w:rsidRPr="00FD7FF4">
        <w:rPr>
          <w:rStyle w:val="Char4"/>
          <w:rFonts w:hint="cs"/>
          <w:rtl/>
        </w:rPr>
        <w:t>کنم</w:t>
      </w:r>
      <w:r w:rsidR="00027BBE" w:rsidRPr="00D56774">
        <w:rPr>
          <w:rStyle w:val="Char4"/>
          <w:rFonts w:hint="cs"/>
          <w:rtl/>
        </w:rPr>
        <w:t>.</w:t>
      </w:r>
      <w:r w:rsidR="00027BBE" w:rsidRPr="00FD7FF4">
        <w:rPr>
          <w:rStyle w:val="Char4"/>
          <w:rFonts w:hint="cs"/>
          <w:rtl/>
        </w:rPr>
        <w:t xml:space="preserve"> سپس جهل آنان را آشکار نمود و</w:t>
      </w:r>
      <w:r w:rsidRPr="00FD7FF4">
        <w:rPr>
          <w:rStyle w:val="Char4"/>
          <w:rFonts w:hint="cs"/>
          <w:rtl/>
        </w:rPr>
        <w:t xml:space="preserve"> </w:t>
      </w:r>
      <w:r w:rsidR="00027BBE" w:rsidRPr="00FD7FF4">
        <w:rPr>
          <w:rStyle w:val="Char4"/>
          <w:rFonts w:hint="cs"/>
          <w:rtl/>
        </w:rPr>
        <w:t>به شیوه‌ای نیکو با آنان جدال و گفتگو نمود و سرانجام‌شان را به خدا سپرد</w:t>
      </w:r>
      <w:r w:rsidR="00027BBE" w:rsidRPr="00D56774">
        <w:rPr>
          <w:rStyle w:val="Char4"/>
          <w:rFonts w:hint="cs"/>
          <w:rtl/>
        </w:rPr>
        <w:t>.</w:t>
      </w:r>
      <w:r w:rsidR="00027BBE" w:rsidRPr="00FD7FF4">
        <w:rPr>
          <w:rStyle w:val="Char4"/>
          <w:rFonts w:hint="cs"/>
          <w:rtl/>
        </w:rPr>
        <w:t xml:space="preserve"> خداوند نیز با طوفانی سهمگین، آنان را غرق نمود و نوح و پیروان اندکش را به وسیله</w:t>
      </w:r>
      <w:r w:rsidR="00027BBE" w:rsidRPr="00FD7FF4">
        <w:rPr>
          <w:rStyle w:val="Char4"/>
          <w:rFonts w:hint="eastAsia"/>
          <w:rtl/>
        </w:rPr>
        <w:t>‌</w:t>
      </w:r>
      <w:r w:rsidR="00027BBE" w:rsidRPr="00FD7FF4">
        <w:rPr>
          <w:rStyle w:val="Char4"/>
          <w:rFonts w:hint="cs"/>
          <w:rtl/>
        </w:rPr>
        <w:t>ی کشتی نجات داد</w:t>
      </w:r>
      <w:r w:rsidR="00027BBE" w:rsidRPr="00D56774">
        <w:rPr>
          <w:rStyle w:val="Char4"/>
          <w:rFonts w:hint="cs"/>
          <w:rtl/>
        </w:rPr>
        <w:t>.</w:t>
      </w:r>
    </w:p>
    <w:p w:rsidR="00027BBE" w:rsidRPr="00FD7FF4" w:rsidRDefault="002667B3" w:rsidP="00E25A84">
      <w:pPr>
        <w:pStyle w:val="af1"/>
        <w:rPr>
          <w:rStyle w:val="Char4"/>
          <w:rtl/>
        </w:rPr>
      </w:pPr>
      <w:r w:rsidRPr="00AB7196">
        <w:rPr>
          <w:rStyle w:val="Char8"/>
          <w:rtl/>
        </w:rPr>
        <w:t>﴿</w:t>
      </w:r>
      <w:r w:rsidRPr="002667B3">
        <w:rPr>
          <w:rtl/>
        </w:rPr>
        <w:t>وَمَآ ءَامَنَ مَعَهُ</w:t>
      </w:r>
      <w:r w:rsidRPr="002667B3">
        <w:rPr>
          <w:rFonts w:hint="cs"/>
          <w:rtl/>
        </w:rPr>
        <w:t>ۥٓ</w:t>
      </w:r>
      <w:r w:rsidRPr="002667B3">
        <w:rPr>
          <w:rtl/>
        </w:rPr>
        <w:t xml:space="preserve"> إِلَّا قَلِيلٞ</w:t>
      </w:r>
      <w:r w:rsidRPr="00AB7196">
        <w:rPr>
          <w:rStyle w:val="Char8"/>
          <w:rFonts w:hint="cs"/>
          <w:rtl/>
        </w:rPr>
        <w:t>﴾</w:t>
      </w:r>
      <w:r w:rsidR="00027BBE">
        <w:rPr>
          <w:rStyle w:val="Char6"/>
          <w:rFonts w:ascii="IRLotus" w:hAnsi="IRLotus" w:cs="IRLotus" w:hint="cs"/>
          <w:sz w:val="28"/>
          <w:szCs w:val="28"/>
          <w:rtl/>
        </w:rPr>
        <w:t xml:space="preserve"> </w:t>
      </w:r>
      <w:r w:rsidR="00027BBE" w:rsidRPr="0076286E">
        <w:rPr>
          <w:rStyle w:val="Char6"/>
          <w:rFonts w:hint="cs"/>
          <w:rtl/>
        </w:rPr>
        <w:t>[</w:t>
      </w:r>
      <w:r w:rsidR="00027BBE">
        <w:rPr>
          <w:rStyle w:val="Char6"/>
          <w:rFonts w:hint="cs"/>
          <w:rtl/>
        </w:rPr>
        <w:t>هود: 40</w:t>
      </w:r>
      <w:r w:rsidR="00027BBE" w:rsidRPr="0076286E">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76286E">
        <w:rPr>
          <w:rFonts w:hint="cs"/>
          <w:rtl/>
        </w:rPr>
        <w:t>و جز افرادی اندکی بدو ایمان نیاورده بودند</w:t>
      </w:r>
      <w:r w:rsidRPr="00E11FF3">
        <w:rPr>
          <w:rStyle w:val="Char8"/>
          <w:rFonts w:hint="cs"/>
          <w:rtl/>
        </w:rPr>
        <w:t>»</w:t>
      </w:r>
      <w:r w:rsidR="00E30DC6" w:rsidRPr="00E30DC6">
        <w:rPr>
          <w:rStyle w:val="Char4"/>
          <w:rFonts w:hint="cs"/>
          <w:rtl/>
        </w:rPr>
        <w:t>.</w:t>
      </w:r>
    </w:p>
    <w:p w:rsidR="00027BBE" w:rsidRDefault="00027BBE" w:rsidP="00786B6C">
      <w:pPr>
        <w:pStyle w:val="a8"/>
        <w:rPr>
          <w:rtl/>
        </w:rPr>
      </w:pPr>
      <w:r w:rsidRPr="0076286E">
        <w:rPr>
          <w:rFonts w:hint="cs"/>
          <w:rtl/>
        </w:rPr>
        <w:t xml:space="preserve">پس از او هود </w:t>
      </w:r>
      <w:r w:rsidR="00FD7FF4">
        <w:rPr>
          <w:rStyle w:val="Char4"/>
          <w:rFonts w:cs="CTraditional Arabic" w:hint="cs"/>
          <w:rtl/>
        </w:rPr>
        <w:t>÷</w:t>
      </w:r>
      <w:r w:rsidRPr="0076286E">
        <w:rPr>
          <w:rFonts w:hint="cs"/>
          <w:rtl/>
        </w:rPr>
        <w:t>،</w:t>
      </w:r>
      <w:r>
        <w:rPr>
          <w:rFonts w:hint="cs"/>
          <w:rtl/>
        </w:rPr>
        <w:t xml:space="preserve"> قومش را به توحید</w:t>
      </w:r>
      <w:r w:rsidR="00786B6C">
        <w:rPr>
          <w:rFonts w:hint="cs"/>
          <w:rtl/>
        </w:rPr>
        <w:t>،</w:t>
      </w:r>
      <w:r>
        <w:rPr>
          <w:rFonts w:hint="cs"/>
          <w:rtl/>
        </w:rPr>
        <w:t xml:space="preserve"> توبه و طلب آمرزش از پروردگار فرا خواند و وعده‌ی خیر و قدرت</w:t>
      </w:r>
      <w:r w:rsidR="00A94924">
        <w:rPr>
          <w:rFonts w:hint="cs"/>
          <w:rtl/>
        </w:rPr>
        <w:t xml:space="preserve"> </w:t>
      </w:r>
      <w:r>
        <w:rPr>
          <w:rFonts w:hint="cs"/>
          <w:rtl/>
        </w:rPr>
        <w:t>و حیاتی پر از نعمت را به آنان داد و بیان کرد که در سزای دعوتش، چیزی از آنان</w:t>
      </w:r>
      <w:r w:rsidR="00850650">
        <w:rPr>
          <w:rFonts w:hint="cs"/>
          <w:rtl/>
        </w:rPr>
        <w:t xml:space="preserve"> نمی‌</w:t>
      </w:r>
      <w:r>
        <w:rPr>
          <w:rFonts w:hint="cs"/>
          <w:rtl/>
        </w:rPr>
        <w:t>طلبد. اما آنان نیز دعوت پیامبر خود را رد کردند و او هم از شرک آنان بیزاری جست و به خدا واگذارشان کرد و بر او توکل نمود. و تک و تنها در حالتی از غربت به حفظ اعتقادش</w:t>
      </w:r>
      <w:r w:rsidR="00A94924">
        <w:rPr>
          <w:rFonts w:hint="cs"/>
          <w:rtl/>
        </w:rPr>
        <w:t xml:space="preserve"> </w:t>
      </w:r>
      <w:r>
        <w:rPr>
          <w:rFonts w:hint="cs"/>
          <w:rtl/>
        </w:rPr>
        <w:t>پرداخت، تا این</w:t>
      </w:r>
      <w:r w:rsidR="00786B6C">
        <w:rPr>
          <w:rtl/>
        </w:rPr>
        <w:softHyphen/>
      </w:r>
      <w:r>
        <w:rPr>
          <w:rFonts w:hint="cs"/>
          <w:rtl/>
        </w:rPr>
        <w:t>که از جانب پروردگار عذابی سخت بر قوم عاد نازل شد و فقط هود و یارانش از آن نجات یافتند.</w:t>
      </w:r>
    </w:p>
    <w:p w:rsidR="00027BBE" w:rsidRPr="00FD7FF4" w:rsidRDefault="00027BBE" w:rsidP="00786B6C">
      <w:pPr>
        <w:pStyle w:val="a8"/>
        <w:rPr>
          <w:rStyle w:val="Char4"/>
          <w:rtl/>
        </w:rPr>
      </w:pPr>
      <w:r w:rsidRPr="00D66306">
        <w:rPr>
          <w:rFonts w:hint="cs"/>
          <w:rtl/>
        </w:rPr>
        <w:t>صالح هم قوم ثمود را به توحید و عبادت خدا فرا خواند و نعمت‌های پروردگار را برای آنان برشمرد. اما آنان همچنان راه پیشین</w:t>
      </w:r>
      <w:r w:rsidR="00FA4CBB">
        <w:rPr>
          <w:rFonts w:hint="cs"/>
          <w:rtl/>
        </w:rPr>
        <w:t>یان مشرک خود را ادامه دادند. هر</w:t>
      </w:r>
      <w:r w:rsidRPr="00D66306">
        <w:rPr>
          <w:rFonts w:hint="cs"/>
          <w:rtl/>
        </w:rPr>
        <w:t>چند که صالح</w:t>
      </w:r>
      <w:r w:rsidR="00FA4CBB">
        <w:rPr>
          <w:rFonts w:hint="cs"/>
          <w:rtl/>
        </w:rPr>
        <w:t xml:space="preserve"> </w:t>
      </w:r>
      <w:r w:rsidR="00FD7FF4">
        <w:rPr>
          <w:rFonts w:cs="CTraditional Arabic" w:hint="cs"/>
          <w:rtl/>
        </w:rPr>
        <w:t>÷</w:t>
      </w:r>
      <w:r w:rsidRPr="00FD7FF4">
        <w:rPr>
          <w:rFonts w:hint="cs"/>
          <w:rtl/>
        </w:rPr>
        <w:t xml:space="preserve"> </w:t>
      </w:r>
      <w:r w:rsidRPr="00D66306">
        <w:rPr>
          <w:rFonts w:hint="cs"/>
          <w:rtl/>
        </w:rPr>
        <w:t>برای آنان، یک دلیل ظاهری و قابل لمس ارائه کرد که عبارت بود از شتری آسمانی که شیر آن برای همه</w:t>
      </w:r>
      <w:r w:rsidRPr="00D66306">
        <w:rPr>
          <w:rFonts w:hint="eastAsia"/>
          <w:rtl/>
        </w:rPr>
        <w:t>‌</w:t>
      </w:r>
      <w:r w:rsidRPr="00D66306">
        <w:rPr>
          <w:rFonts w:hint="cs"/>
          <w:rtl/>
        </w:rPr>
        <w:t>ی آنان کافی بود. اما آنان</w:t>
      </w:r>
      <w:r w:rsidR="00850650">
        <w:rPr>
          <w:rFonts w:hint="cs"/>
          <w:rtl/>
        </w:rPr>
        <w:t xml:space="preserve"> بی‌</w:t>
      </w:r>
      <w:r w:rsidRPr="00D66306">
        <w:rPr>
          <w:rFonts w:hint="cs"/>
          <w:rtl/>
        </w:rPr>
        <w:t>درنگ آن را سر بریدند و توجهی به هشدارهای صالح</w:t>
      </w:r>
      <w:r w:rsidRPr="00FD7FF4">
        <w:rPr>
          <w:rFonts w:hint="cs"/>
          <w:rtl/>
        </w:rPr>
        <w:t xml:space="preserve"> </w:t>
      </w:r>
      <w:r w:rsidR="00FD7FF4">
        <w:rPr>
          <w:rFonts w:cs="CTraditional Arabic" w:hint="cs"/>
          <w:rtl/>
        </w:rPr>
        <w:t>÷</w:t>
      </w:r>
      <w:r w:rsidRPr="00FD7FF4">
        <w:rPr>
          <w:rFonts w:hint="cs"/>
          <w:rtl/>
        </w:rPr>
        <w:t xml:space="preserve"> </w:t>
      </w:r>
      <w:r w:rsidRPr="00D66306">
        <w:rPr>
          <w:rFonts w:hint="cs"/>
          <w:rtl/>
        </w:rPr>
        <w:t>نکردند. در نتیجه با یک غرش آسمانی نابود شدند و هیچ اثری از آنان باقی نماند.</w:t>
      </w:r>
      <w:r w:rsidR="00FA4CBB">
        <w:rPr>
          <w:rFonts w:hint="cs"/>
          <w:rtl/>
        </w:rPr>
        <w:t xml:space="preserve"> *</w:t>
      </w:r>
      <w:r w:rsidRPr="00D66306">
        <w:rPr>
          <w:rFonts w:hint="cs"/>
          <w:rtl/>
        </w:rPr>
        <w:t xml:space="preserve">و در خانه و کاشانه‌ی خود </w:t>
      </w:r>
      <w:r w:rsidR="00FA4CBB">
        <w:rPr>
          <w:rFonts w:hint="cs"/>
          <w:rtl/>
        </w:rPr>
        <w:t>خ</w:t>
      </w:r>
      <w:r w:rsidRPr="00D66306">
        <w:rPr>
          <w:rFonts w:hint="cs"/>
          <w:rtl/>
        </w:rPr>
        <w:t>شکیدند و بر زمین اف</w:t>
      </w:r>
      <w:r w:rsidR="00FA4CBB">
        <w:rPr>
          <w:rFonts w:hint="cs"/>
          <w:rtl/>
        </w:rPr>
        <w:t>تادند. آن</w:t>
      </w:r>
      <w:r w:rsidR="00786B6C">
        <w:rPr>
          <w:rtl/>
        </w:rPr>
        <w:softHyphen/>
      </w:r>
      <w:r w:rsidR="00FA4CBB">
        <w:rPr>
          <w:rFonts w:hint="cs"/>
          <w:rtl/>
        </w:rPr>
        <w:t>چنان</w:t>
      </w:r>
      <w:r w:rsidR="00FA4CBB">
        <w:rPr>
          <w:rFonts w:hint="eastAsia"/>
          <w:rtl/>
        </w:rPr>
        <w:t>‌</w:t>
      </w:r>
      <w:r w:rsidR="00786B6C">
        <w:rPr>
          <w:rFonts w:hint="cs"/>
          <w:rtl/>
        </w:rPr>
        <w:t xml:space="preserve"> </w:t>
      </w:r>
      <w:r w:rsidR="00FA4CBB">
        <w:rPr>
          <w:rFonts w:hint="cs"/>
          <w:rtl/>
        </w:rPr>
        <w:t>که گویی هرگز ساکن آن دیار نبوده</w:t>
      </w:r>
      <w:r w:rsidR="00FA4CBB">
        <w:rPr>
          <w:rFonts w:hint="eastAsia"/>
          <w:rtl/>
        </w:rPr>
        <w:t>‌</w:t>
      </w:r>
      <w:r w:rsidRPr="00D66306">
        <w:rPr>
          <w:rFonts w:hint="cs"/>
          <w:rtl/>
        </w:rPr>
        <w:t>اند*</w:t>
      </w:r>
      <w:r w:rsidRPr="00FA4CBB">
        <w:rPr>
          <w:rFonts w:hint="cs"/>
          <w:rtl/>
        </w:rPr>
        <w:t xml:space="preserve"> (هود / 67-</w:t>
      </w:r>
      <w:r w:rsidRPr="00D66306">
        <w:rPr>
          <w:rFonts w:hint="cs"/>
          <w:rtl/>
        </w:rPr>
        <w:t>68). پیامبر خدا، صالح</w:t>
      </w:r>
      <w:r w:rsidRPr="00FD7FF4">
        <w:rPr>
          <w:rFonts w:hint="cs"/>
          <w:rtl/>
        </w:rPr>
        <w:t xml:space="preserve"> </w:t>
      </w:r>
      <w:r w:rsidR="00FD7FF4">
        <w:rPr>
          <w:rFonts w:cs="CTraditional Arabic" w:hint="cs"/>
          <w:rtl/>
        </w:rPr>
        <w:t>÷</w:t>
      </w:r>
      <w:r w:rsidRPr="00FD7FF4">
        <w:rPr>
          <w:rFonts w:hint="cs"/>
          <w:rtl/>
        </w:rPr>
        <w:t xml:space="preserve"> </w:t>
      </w:r>
      <w:r w:rsidRPr="00D66306">
        <w:rPr>
          <w:rFonts w:hint="cs"/>
          <w:rtl/>
        </w:rPr>
        <w:t>هم غریبانه در میان قومش</w:t>
      </w:r>
      <w:r w:rsidR="00A94924">
        <w:rPr>
          <w:rFonts w:hint="cs"/>
          <w:rtl/>
        </w:rPr>
        <w:t xml:space="preserve"> </w:t>
      </w:r>
      <w:r w:rsidRPr="00D66306">
        <w:rPr>
          <w:rFonts w:hint="cs"/>
          <w:rtl/>
        </w:rPr>
        <w:t>با فکر و شخصیت غریب خود، گوشه</w:t>
      </w:r>
      <w:r w:rsidR="003F4499">
        <w:rPr>
          <w:rFonts w:hint="cs"/>
          <w:rtl/>
        </w:rPr>
        <w:t xml:space="preserve">‌گیری </w:t>
      </w:r>
      <w:r w:rsidRPr="00D66306">
        <w:rPr>
          <w:rFonts w:hint="cs"/>
          <w:rtl/>
        </w:rPr>
        <w:t>کرد. او در روز</w:t>
      </w:r>
      <w:r w:rsidR="004807C6">
        <w:rPr>
          <w:rFonts w:hint="cs"/>
          <w:rtl/>
        </w:rPr>
        <w:t xml:space="preserve"> به‌سوی </w:t>
      </w:r>
      <w:r w:rsidRPr="00D66306">
        <w:rPr>
          <w:rFonts w:hint="cs"/>
          <w:rtl/>
        </w:rPr>
        <w:t>خدا فرا</w:t>
      </w:r>
      <w:r w:rsidR="00850650">
        <w:rPr>
          <w:rFonts w:hint="cs"/>
          <w:rtl/>
        </w:rPr>
        <w:t xml:space="preserve"> می‌</w:t>
      </w:r>
      <w:r w:rsidRPr="00D66306">
        <w:rPr>
          <w:rFonts w:hint="cs"/>
          <w:rtl/>
        </w:rPr>
        <w:t>خواند و شبانه در مسجدی خارج از سرزمین آنان برای پروردگار بیتوته</w:t>
      </w:r>
      <w:r w:rsidR="00850650">
        <w:rPr>
          <w:rFonts w:hint="cs"/>
          <w:rtl/>
        </w:rPr>
        <w:t xml:space="preserve"> می‌</w:t>
      </w:r>
      <w:r w:rsidRPr="00D66306">
        <w:rPr>
          <w:rFonts w:hint="cs"/>
          <w:rtl/>
        </w:rPr>
        <w:t>نمود.</w:t>
      </w:r>
    </w:p>
    <w:p w:rsidR="00027BBE" w:rsidRPr="00D66306" w:rsidRDefault="00027BBE" w:rsidP="00786B6C">
      <w:pPr>
        <w:pStyle w:val="a8"/>
        <w:rPr>
          <w:rtl/>
        </w:rPr>
      </w:pPr>
      <w:r w:rsidRPr="00D66306">
        <w:rPr>
          <w:rFonts w:hint="cs"/>
          <w:rtl/>
        </w:rPr>
        <w:t>قوم لوط</w:t>
      </w:r>
      <w:r w:rsidR="00FD7FF4">
        <w:rPr>
          <w:rFonts w:hint="cs"/>
          <w:rtl/>
        </w:rPr>
        <w:t xml:space="preserve"> </w:t>
      </w:r>
      <w:r w:rsidR="00FD7FF4">
        <w:rPr>
          <w:rStyle w:val="Char4"/>
          <w:rFonts w:cs="CTraditional Arabic" w:hint="cs"/>
          <w:rtl/>
        </w:rPr>
        <w:t>÷</w:t>
      </w:r>
      <w:r w:rsidRPr="00FD7FF4">
        <w:rPr>
          <w:rStyle w:val="Char4"/>
          <w:rFonts w:hint="cs"/>
          <w:rtl/>
        </w:rPr>
        <w:t xml:space="preserve"> </w:t>
      </w:r>
      <w:r w:rsidRPr="00D66306">
        <w:rPr>
          <w:rFonts w:hint="cs"/>
          <w:rtl/>
        </w:rPr>
        <w:t>هم از راه فطرت منحرف شدند و اعمال زشت و منکری را مرتکب</w:t>
      </w:r>
      <w:r w:rsidR="00850650">
        <w:rPr>
          <w:rFonts w:hint="cs"/>
          <w:rtl/>
        </w:rPr>
        <w:t xml:space="preserve"> می‌</w:t>
      </w:r>
      <w:r w:rsidRPr="00D66306">
        <w:rPr>
          <w:rFonts w:hint="cs"/>
          <w:rtl/>
        </w:rPr>
        <w:t>شدند و علی رغم دعوت لوط</w:t>
      </w:r>
      <w:r w:rsidRPr="00FD7FF4">
        <w:rPr>
          <w:rFonts w:hint="cs"/>
          <w:rtl/>
        </w:rPr>
        <w:t xml:space="preserve"> </w:t>
      </w:r>
      <w:r w:rsidR="00FD7FF4">
        <w:rPr>
          <w:rFonts w:cs="CTraditional Arabic" w:hint="cs"/>
          <w:rtl/>
        </w:rPr>
        <w:t>÷</w:t>
      </w:r>
      <w:r w:rsidRPr="00FD7FF4">
        <w:rPr>
          <w:rFonts w:hint="cs"/>
          <w:rtl/>
        </w:rPr>
        <w:t xml:space="preserve"> </w:t>
      </w:r>
      <w:r w:rsidR="00FA4CBB">
        <w:rPr>
          <w:rFonts w:hint="cs"/>
          <w:rtl/>
        </w:rPr>
        <w:t>و نهی شدید او از آن اعمال، باز</w:t>
      </w:r>
      <w:r w:rsidRPr="00D66306">
        <w:rPr>
          <w:rFonts w:hint="cs"/>
          <w:rtl/>
        </w:rPr>
        <w:t>هم به گمراهی خود ادامه</w:t>
      </w:r>
      <w:r w:rsidR="00850650">
        <w:rPr>
          <w:rFonts w:hint="cs"/>
          <w:rtl/>
        </w:rPr>
        <w:t xml:space="preserve"> می‌</w:t>
      </w:r>
      <w:r w:rsidRPr="00D66306">
        <w:rPr>
          <w:rFonts w:hint="cs"/>
          <w:rtl/>
        </w:rPr>
        <w:t>دادند و</w:t>
      </w:r>
      <w:r w:rsidR="00FA4CBB">
        <w:rPr>
          <w:rFonts w:hint="cs"/>
          <w:rtl/>
        </w:rPr>
        <w:t xml:space="preserve"> </w:t>
      </w:r>
      <w:r w:rsidRPr="00D66306">
        <w:rPr>
          <w:rFonts w:hint="cs"/>
          <w:rtl/>
        </w:rPr>
        <w:t>بر آن پافشاری</w:t>
      </w:r>
      <w:r w:rsidR="00850650">
        <w:rPr>
          <w:rFonts w:hint="cs"/>
          <w:rtl/>
        </w:rPr>
        <w:t xml:space="preserve"> می‌</w:t>
      </w:r>
      <w:r w:rsidRPr="00D66306">
        <w:rPr>
          <w:rFonts w:hint="cs"/>
          <w:rtl/>
        </w:rPr>
        <w:t>کردند، تا این</w:t>
      </w:r>
      <w:r w:rsidR="00786B6C">
        <w:rPr>
          <w:rtl/>
        </w:rPr>
        <w:softHyphen/>
      </w:r>
      <w:r w:rsidRPr="00D66306">
        <w:rPr>
          <w:rFonts w:hint="cs"/>
          <w:rtl/>
        </w:rPr>
        <w:t>که پروردگار، سرزمین</w:t>
      </w:r>
      <w:r w:rsidR="00FA4CBB">
        <w:rPr>
          <w:rFonts w:hint="eastAsia"/>
          <w:rtl/>
        </w:rPr>
        <w:t>‌</w:t>
      </w:r>
      <w:r w:rsidRPr="00D66306">
        <w:rPr>
          <w:rFonts w:hint="cs"/>
          <w:rtl/>
        </w:rPr>
        <w:t>شان را زیر و رو کرد</w:t>
      </w:r>
      <w:r w:rsidR="00786B6C">
        <w:rPr>
          <w:rFonts w:hint="cs"/>
          <w:rtl/>
        </w:rPr>
        <w:t xml:space="preserve"> </w:t>
      </w:r>
      <w:r w:rsidRPr="00D66306">
        <w:rPr>
          <w:rFonts w:hint="cs"/>
          <w:rtl/>
        </w:rPr>
        <w:t>تا مجازات آن اعمال زشت و تغییر فطرت را دیده باشند.</w:t>
      </w:r>
    </w:p>
    <w:p w:rsidR="008E153B" w:rsidRDefault="00027BBE" w:rsidP="00FD7FF4">
      <w:pPr>
        <w:pStyle w:val="a8"/>
        <w:rPr>
          <w:rtl/>
        </w:rPr>
      </w:pPr>
      <w:r w:rsidRPr="00855D57">
        <w:rPr>
          <w:rFonts w:hint="cs"/>
          <w:rtl/>
        </w:rPr>
        <w:t>زن لوط</w:t>
      </w:r>
      <w:r w:rsidRPr="00FD7FF4">
        <w:rPr>
          <w:rFonts w:hint="cs"/>
          <w:rtl/>
        </w:rPr>
        <w:t xml:space="preserve"> </w:t>
      </w:r>
      <w:r w:rsidR="00FD7FF4">
        <w:rPr>
          <w:rFonts w:cs="CTraditional Arabic" w:hint="cs"/>
          <w:rtl/>
        </w:rPr>
        <w:t>÷</w:t>
      </w:r>
      <w:r w:rsidRPr="00FD7FF4">
        <w:rPr>
          <w:rFonts w:hint="cs"/>
          <w:rtl/>
        </w:rPr>
        <w:t xml:space="preserve"> </w:t>
      </w:r>
      <w:r w:rsidR="008E153B">
        <w:rPr>
          <w:rFonts w:hint="cs"/>
          <w:rtl/>
        </w:rPr>
        <w:t>هم همراه آن قوم گمراه نابود شد و فقط لوط به همراه سایر افراد خانواده‌اش نجات یافت.</w:t>
      </w:r>
    </w:p>
    <w:p w:rsidR="00027BBE" w:rsidRPr="004E0EEB" w:rsidRDefault="008E153B" w:rsidP="00FD7FF4">
      <w:pPr>
        <w:pStyle w:val="a8"/>
        <w:rPr>
          <w:rStyle w:val="Char4"/>
          <w:spacing w:val="-2"/>
          <w:rtl/>
        </w:rPr>
      </w:pPr>
      <w:r w:rsidRPr="004E0EEB">
        <w:rPr>
          <w:rFonts w:hint="cs"/>
          <w:spacing w:val="-2"/>
          <w:rtl/>
        </w:rPr>
        <w:t xml:space="preserve">شعیب </w:t>
      </w:r>
      <w:r w:rsidRPr="004E0EEB">
        <w:rPr>
          <w:rFonts w:cs="CTraditional Arabic" w:hint="cs"/>
          <w:spacing w:val="-2"/>
          <w:rtl/>
        </w:rPr>
        <w:t>÷</w:t>
      </w:r>
      <w:r w:rsidRPr="004E0EEB">
        <w:rPr>
          <w:rFonts w:hint="cs"/>
          <w:spacing w:val="-2"/>
          <w:rtl/>
        </w:rPr>
        <w:t xml:space="preserve"> هم </w:t>
      </w:r>
      <w:r w:rsidR="00027BBE" w:rsidRPr="004E0EEB">
        <w:rPr>
          <w:rFonts w:hint="cs"/>
          <w:spacing w:val="-2"/>
          <w:rtl/>
        </w:rPr>
        <w:t>قومش را</w:t>
      </w:r>
      <w:r w:rsidR="004807C6" w:rsidRPr="004E0EEB">
        <w:rPr>
          <w:rFonts w:hint="cs"/>
          <w:spacing w:val="-2"/>
          <w:rtl/>
        </w:rPr>
        <w:t xml:space="preserve"> به‌سوی </w:t>
      </w:r>
      <w:r w:rsidR="00027BBE" w:rsidRPr="004E0EEB">
        <w:rPr>
          <w:rFonts w:hint="cs"/>
          <w:spacing w:val="-2"/>
          <w:rtl/>
        </w:rPr>
        <w:t>یکتاپرستی و دادگستری فرا خواند و نعمت و آسایش موجود را برای</w:t>
      </w:r>
      <w:r w:rsidR="00FA4CBB" w:rsidRPr="004E0EEB">
        <w:rPr>
          <w:rFonts w:hint="eastAsia"/>
          <w:spacing w:val="-2"/>
          <w:rtl/>
        </w:rPr>
        <w:t>‌</w:t>
      </w:r>
      <w:r w:rsidR="00027BBE" w:rsidRPr="004E0EEB">
        <w:rPr>
          <w:rFonts w:hint="cs"/>
          <w:spacing w:val="-2"/>
          <w:rtl/>
        </w:rPr>
        <w:t>شان یادآوری کرد و آنان را از عذاب خداوند، ترسانید. اما آنان گمان</w:t>
      </w:r>
      <w:r w:rsidR="00850650" w:rsidRPr="004E0EEB">
        <w:rPr>
          <w:rFonts w:hint="cs"/>
          <w:spacing w:val="-2"/>
          <w:rtl/>
        </w:rPr>
        <w:t xml:space="preserve"> می‌</w:t>
      </w:r>
      <w:r w:rsidR="00027BBE" w:rsidRPr="004E0EEB">
        <w:rPr>
          <w:rFonts w:hint="cs"/>
          <w:spacing w:val="-2"/>
          <w:rtl/>
        </w:rPr>
        <w:t>بردن</w:t>
      </w:r>
      <w:r w:rsidR="00786B6C" w:rsidRPr="004E0EEB">
        <w:rPr>
          <w:rFonts w:hint="cs"/>
          <w:spacing w:val="-2"/>
          <w:rtl/>
        </w:rPr>
        <w:t>د</w:t>
      </w:r>
      <w:r w:rsidRPr="004E0EEB">
        <w:rPr>
          <w:rFonts w:hint="cs"/>
          <w:spacing w:val="-2"/>
          <w:rtl/>
        </w:rPr>
        <w:t xml:space="preserve"> که در عبادت خدا آزادند و هر</w:t>
      </w:r>
      <w:r w:rsidR="00027BBE" w:rsidRPr="004E0EEB">
        <w:rPr>
          <w:rFonts w:hint="cs"/>
          <w:spacing w:val="-2"/>
          <w:rtl/>
        </w:rPr>
        <w:t>گونه که بخواهند،</w:t>
      </w:r>
      <w:r w:rsidR="00850650" w:rsidRPr="004E0EEB">
        <w:rPr>
          <w:rFonts w:hint="cs"/>
          <w:spacing w:val="-2"/>
          <w:rtl/>
        </w:rPr>
        <w:t xml:space="preserve"> می‌</w:t>
      </w:r>
      <w:r w:rsidR="00027BBE" w:rsidRPr="004E0EEB">
        <w:rPr>
          <w:rFonts w:hint="cs"/>
          <w:spacing w:val="-2"/>
          <w:rtl/>
        </w:rPr>
        <w:t xml:space="preserve">توانند در اموال خود، دخل و تصرف کنند، پس دعوت شعیب </w:t>
      </w:r>
      <w:r w:rsidR="00FD7FF4" w:rsidRPr="004E0EEB">
        <w:rPr>
          <w:rFonts w:cs="CTraditional Arabic" w:hint="cs"/>
          <w:spacing w:val="-2"/>
          <w:rtl/>
        </w:rPr>
        <w:t>÷</w:t>
      </w:r>
      <w:r w:rsidRPr="004E0EEB">
        <w:rPr>
          <w:rFonts w:hint="cs"/>
          <w:spacing w:val="-2"/>
          <w:rtl/>
        </w:rPr>
        <w:t xml:space="preserve"> را رد کرده و به مسخره‌ی او پرداختند</w:t>
      </w:r>
      <w:r w:rsidRPr="004E0EEB">
        <w:rPr>
          <w:rStyle w:val="Char4"/>
          <w:rFonts w:hint="cs"/>
          <w:spacing w:val="-2"/>
          <w:rtl/>
        </w:rPr>
        <w:t xml:space="preserve">. اما شعیب </w:t>
      </w:r>
      <w:r w:rsidR="00027BBE" w:rsidRPr="004E0EEB">
        <w:rPr>
          <w:rStyle w:val="Char4"/>
          <w:rFonts w:hint="cs"/>
          <w:spacing w:val="-2"/>
          <w:rtl/>
        </w:rPr>
        <w:t>همچنان بر دعوت خود پافشاری کرد، بر خدای خویش توکل نمود</w:t>
      </w:r>
      <w:r w:rsidRPr="004E0EEB">
        <w:rPr>
          <w:rStyle w:val="Char4"/>
          <w:rFonts w:hint="cs"/>
          <w:spacing w:val="-2"/>
          <w:rtl/>
        </w:rPr>
        <w:t xml:space="preserve"> و سرگذشت اقوام نوح و هود و صالح</w:t>
      </w:r>
      <w:r w:rsidR="00027BBE" w:rsidRPr="004E0EEB">
        <w:rPr>
          <w:rStyle w:val="Char4"/>
          <w:rFonts w:hint="cs"/>
          <w:spacing w:val="-2"/>
          <w:rtl/>
        </w:rPr>
        <w:t xml:space="preserve"> و لوط را برای قومش بیان کرد. اما آنان نپذیرفتند، در نتیجه عذاب خداوند بر آنان نازل شد و غرشی آسمانی آنان را نابود کرد و در سرزمین خود</w:t>
      </w:r>
      <w:r w:rsidR="00850650" w:rsidRPr="004E0EEB">
        <w:rPr>
          <w:rStyle w:val="Char4"/>
          <w:rFonts w:hint="cs"/>
          <w:spacing w:val="-2"/>
          <w:rtl/>
        </w:rPr>
        <w:t xml:space="preserve"> بی‌</w:t>
      </w:r>
      <w:r w:rsidR="00027BBE" w:rsidRPr="004E0EEB">
        <w:rPr>
          <w:rStyle w:val="Char4"/>
          <w:rFonts w:hint="cs"/>
          <w:spacing w:val="-2"/>
          <w:rtl/>
        </w:rPr>
        <w:t>هوش بر زمین افتادند و فقط شعیب و گروه اندکی از قومش نجات یافتند که به او ایمان آورده و غربت را تحمل کرده و با دین</w:t>
      </w:r>
      <w:r w:rsidRPr="004E0EEB">
        <w:rPr>
          <w:rStyle w:val="Char4"/>
          <w:rFonts w:hint="cs"/>
          <w:spacing w:val="-2"/>
          <w:rtl/>
        </w:rPr>
        <w:t xml:space="preserve"> </w:t>
      </w:r>
      <w:r w:rsidR="00027BBE" w:rsidRPr="004E0EEB">
        <w:rPr>
          <w:rStyle w:val="Char4"/>
          <w:rFonts w:hint="cs"/>
          <w:spacing w:val="-2"/>
          <w:rtl/>
        </w:rPr>
        <w:t>و رفتار قوم</w:t>
      </w:r>
      <w:r w:rsidRPr="004E0EEB">
        <w:rPr>
          <w:rStyle w:val="Char4"/>
          <w:rFonts w:hint="eastAsia"/>
          <w:spacing w:val="-2"/>
          <w:rtl/>
        </w:rPr>
        <w:t>‌</w:t>
      </w:r>
      <w:r w:rsidR="00027BBE" w:rsidRPr="004E0EEB">
        <w:rPr>
          <w:rStyle w:val="Char4"/>
          <w:rFonts w:hint="cs"/>
          <w:spacing w:val="-2"/>
          <w:rtl/>
        </w:rPr>
        <w:t>شان مخالفت نموده بودند.</w:t>
      </w:r>
    </w:p>
    <w:p w:rsidR="00027BBE" w:rsidRPr="00FD7FF4" w:rsidRDefault="00027BBE" w:rsidP="00855D57">
      <w:pPr>
        <w:pStyle w:val="a8"/>
        <w:rPr>
          <w:rStyle w:val="Char4"/>
          <w:rtl/>
        </w:rPr>
      </w:pPr>
      <w:r w:rsidRPr="00FD7FF4">
        <w:rPr>
          <w:rStyle w:val="Char4"/>
          <w:rFonts w:hint="cs"/>
          <w:rtl/>
        </w:rPr>
        <w:t>سوره</w:t>
      </w:r>
      <w:r w:rsidRPr="00FD7FF4">
        <w:rPr>
          <w:rStyle w:val="Char4"/>
          <w:rFonts w:hint="eastAsia"/>
          <w:rtl/>
        </w:rPr>
        <w:t>‌</w:t>
      </w:r>
      <w:r w:rsidRPr="00FD7FF4">
        <w:rPr>
          <w:rStyle w:val="Char4"/>
          <w:rFonts w:hint="cs"/>
          <w:rtl/>
        </w:rPr>
        <w:t>ی هود به همین شیوه، داستان انبیای غریب و پیروان آنان را که در زمان</w:t>
      </w:r>
      <w:r w:rsidRPr="00FD7FF4">
        <w:rPr>
          <w:rStyle w:val="Char4"/>
          <w:rFonts w:hint="eastAsia"/>
          <w:rtl/>
        </w:rPr>
        <w:t>‌های گذشته در غربت به سر برده</w:t>
      </w:r>
      <w:r w:rsidR="004807C6" w:rsidRPr="00FD7FF4">
        <w:rPr>
          <w:rStyle w:val="Char4"/>
          <w:rFonts w:hint="eastAsia"/>
          <w:rtl/>
        </w:rPr>
        <w:t>‌اند،</w:t>
      </w:r>
      <w:r w:rsidRPr="00FD7FF4">
        <w:rPr>
          <w:rStyle w:val="Char4"/>
          <w:rFonts w:hint="eastAsia"/>
          <w:rtl/>
        </w:rPr>
        <w:t xml:space="preserve"> بیان</w:t>
      </w:r>
      <w:r w:rsidR="00850650" w:rsidRPr="00FD7FF4">
        <w:rPr>
          <w:rStyle w:val="Char4"/>
          <w:rFonts w:hint="eastAsia"/>
          <w:rtl/>
        </w:rPr>
        <w:t xml:space="preserve"> می‌</w:t>
      </w:r>
      <w:r w:rsidRPr="00FD7FF4">
        <w:rPr>
          <w:rStyle w:val="Char4"/>
          <w:rFonts w:hint="eastAsia"/>
          <w:rtl/>
        </w:rPr>
        <w:t>کند</w:t>
      </w:r>
      <w:r w:rsidRPr="00D56774">
        <w:rPr>
          <w:rStyle w:val="Char4"/>
          <w:rFonts w:hint="eastAsia"/>
          <w:rtl/>
        </w:rPr>
        <w:t>.</w:t>
      </w:r>
      <w:r w:rsidRPr="00FD7FF4">
        <w:rPr>
          <w:rStyle w:val="Char4"/>
          <w:rFonts w:hint="cs"/>
          <w:rtl/>
        </w:rPr>
        <w:t xml:space="preserve"> آنان گاهی خود غریب بودند، گاهی به خاطر افکار </w:t>
      </w:r>
      <w:r w:rsidR="008E153B" w:rsidRPr="00FD7FF4">
        <w:rPr>
          <w:rStyle w:val="Char4"/>
          <w:rFonts w:hint="cs"/>
          <w:rtl/>
        </w:rPr>
        <w:t>و رفتار غریب بودند و گاهی به هر</w:t>
      </w:r>
      <w:r w:rsidRPr="00FD7FF4">
        <w:rPr>
          <w:rStyle w:val="Char4"/>
          <w:rFonts w:hint="cs"/>
          <w:rtl/>
        </w:rPr>
        <w:t>دو دلیل در غربت قرار</w:t>
      </w:r>
      <w:r w:rsidR="00850650" w:rsidRPr="00FD7FF4">
        <w:rPr>
          <w:rStyle w:val="Char4"/>
          <w:rFonts w:hint="cs"/>
          <w:rtl/>
        </w:rPr>
        <w:t xml:space="preserve"> می‌</w:t>
      </w:r>
      <w:r w:rsidRPr="00FD7FF4">
        <w:rPr>
          <w:rStyle w:val="Char4"/>
          <w:rFonts w:hint="cs"/>
          <w:rtl/>
        </w:rPr>
        <w:t>گرفتند</w:t>
      </w:r>
      <w:r w:rsidRPr="00D56774">
        <w:rPr>
          <w:rStyle w:val="Char4"/>
          <w:rFonts w:hint="cs"/>
          <w:rtl/>
        </w:rPr>
        <w:t>.</w:t>
      </w:r>
      <w:r w:rsidRPr="00FD7FF4">
        <w:rPr>
          <w:rStyle w:val="Char4"/>
          <w:rFonts w:hint="cs"/>
          <w:rtl/>
        </w:rPr>
        <w:t xml:space="preserve"> در این سوره پس از ذکر این</w:t>
      </w:r>
      <w:r w:rsidR="00A94924" w:rsidRPr="00FD7FF4">
        <w:rPr>
          <w:rStyle w:val="Char4"/>
          <w:rFonts w:hint="cs"/>
          <w:rtl/>
        </w:rPr>
        <w:t xml:space="preserve"> </w:t>
      </w:r>
      <w:r w:rsidR="00786B6C">
        <w:rPr>
          <w:rStyle w:val="Char4"/>
          <w:rFonts w:hint="cs"/>
          <w:rtl/>
        </w:rPr>
        <w:t>داستان‌ها چنین آمده است:</w:t>
      </w:r>
    </w:p>
    <w:p w:rsidR="00027BBE" w:rsidRPr="00FD7FF4" w:rsidRDefault="002667B3" w:rsidP="0024385B">
      <w:pPr>
        <w:pStyle w:val="af1"/>
        <w:rPr>
          <w:rStyle w:val="Char4"/>
          <w:rtl/>
        </w:rPr>
      </w:pPr>
      <w:r w:rsidRPr="00AB7196">
        <w:rPr>
          <w:rStyle w:val="Char8"/>
          <w:rtl/>
        </w:rPr>
        <w:t>﴿</w:t>
      </w:r>
      <w:r w:rsidRPr="002667B3">
        <w:rPr>
          <w:rtl/>
        </w:rPr>
        <w:t xml:space="preserve">فَلَوۡلَا كَانَ مِنَ </w:t>
      </w:r>
      <w:r w:rsidRPr="002667B3">
        <w:rPr>
          <w:rFonts w:hint="cs"/>
          <w:rtl/>
        </w:rPr>
        <w:t>ٱ</w:t>
      </w:r>
      <w:r w:rsidRPr="002667B3">
        <w:rPr>
          <w:rFonts w:hint="eastAsia"/>
          <w:rtl/>
        </w:rPr>
        <w:t>لۡقُرُونِ</w:t>
      </w:r>
      <w:r w:rsidRPr="002667B3">
        <w:rPr>
          <w:rtl/>
        </w:rPr>
        <w:t xml:space="preserve"> مِن قَبۡلِكُمۡ أُوْلُواْ بَقِيَّةٖ يَنۡهَوۡنَ عَنِ </w:t>
      </w:r>
      <w:r w:rsidRPr="002667B3">
        <w:rPr>
          <w:rFonts w:hint="cs"/>
          <w:rtl/>
        </w:rPr>
        <w:t>ٱ</w:t>
      </w:r>
      <w:r w:rsidRPr="002667B3">
        <w:rPr>
          <w:rFonts w:hint="eastAsia"/>
          <w:rtl/>
        </w:rPr>
        <w:t>لۡفَسَادِ</w:t>
      </w:r>
      <w:r w:rsidRPr="002667B3">
        <w:rPr>
          <w:rtl/>
        </w:rPr>
        <w:t xml:space="preserve"> فِي </w:t>
      </w:r>
      <w:r w:rsidRPr="002667B3">
        <w:rPr>
          <w:rFonts w:hint="cs"/>
          <w:rtl/>
        </w:rPr>
        <w:t>ٱ</w:t>
      </w:r>
      <w:r w:rsidRPr="002667B3">
        <w:rPr>
          <w:rFonts w:hint="eastAsia"/>
          <w:rtl/>
        </w:rPr>
        <w:t>لۡأَرۡضِ</w:t>
      </w:r>
      <w:r w:rsidRPr="002667B3">
        <w:rPr>
          <w:rtl/>
        </w:rPr>
        <w:t xml:space="preserve"> إِلَّا قَلِيلٗا مِّمَّنۡ أَنجَيۡنَا مِنۡهُمۡۗ وَ</w:t>
      </w:r>
      <w:r w:rsidRPr="002667B3">
        <w:rPr>
          <w:rFonts w:hint="cs"/>
          <w:rtl/>
        </w:rPr>
        <w:t>ٱ</w:t>
      </w:r>
      <w:r w:rsidRPr="002667B3">
        <w:rPr>
          <w:rFonts w:hint="eastAsia"/>
          <w:rtl/>
        </w:rPr>
        <w:t>تَّبَعَ</w:t>
      </w:r>
      <w:r w:rsidRPr="002667B3">
        <w:rPr>
          <w:rtl/>
        </w:rPr>
        <w:t xml:space="preserve"> </w:t>
      </w:r>
      <w:r w:rsidRPr="002667B3">
        <w:rPr>
          <w:rFonts w:hint="cs"/>
          <w:rtl/>
        </w:rPr>
        <w:t>ٱ</w:t>
      </w:r>
      <w:r w:rsidRPr="002667B3">
        <w:rPr>
          <w:rFonts w:hint="eastAsia"/>
          <w:rtl/>
        </w:rPr>
        <w:t>لَّذِينَ</w:t>
      </w:r>
      <w:r w:rsidRPr="002667B3">
        <w:rPr>
          <w:rtl/>
        </w:rPr>
        <w:t xml:space="preserve"> ظَلَمُواْ مَآ أُتۡرِفُواْ فِيهِ وَكَانُواْ مُجۡرِمِينَ١١٦</w:t>
      </w:r>
      <w:r w:rsidRPr="00AB7196">
        <w:rPr>
          <w:rStyle w:val="Char8"/>
          <w:rFonts w:hint="cs"/>
          <w:rtl/>
        </w:rPr>
        <w:t>﴾</w:t>
      </w:r>
      <w:r w:rsidR="00027BBE">
        <w:rPr>
          <w:rStyle w:val="Char6"/>
          <w:rFonts w:ascii="IRLotus" w:hAnsi="IRLotus" w:cs="IRLotus" w:hint="cs"/>
          <w:sz w:val="28"/>
          <w:szCs w:val="28"/>
          <w:rtl/>
        </w:rPr>
        <w:t xml:space="preserve"> </w:t>
      </w:r>
      <w:r w:rsidR="00027BBE" w:rsidRPr="0079575F">
        <w:rPr>
          <w:rStyle w:val="Char6"/>
          <w:rFonts w:hint="cs"/>
          <w:rtl/>
        </w:rPr>
        <w:t>[</w:t>
      </w:r>
      <w:r w:rsidR="00027BBE">
        <w:rPr>
          <w:rStyle w:val="Char6"/>
          <w:rFonts w:hint="cs"/>
          <w:rtl/>
        </w:rPr>
        <w:t>هود: 116</w:t>
      </w:r>
      <w:r w:rsidR="00027BBE" w:rsidRPr="0079575F">
        <w:rPr>
          <w:rStyle w:val="Char6"/>
          <w:rFonts w:hint="cs"/>
          <w:rtl/>
        </w:rPr>
        <w:t>]</w:t>
      </w:r>
      <w:r w:rsidR="00027BBE" w:rsidRPr="00D56774">
        <w:rPr>
          <w:rStyle w:val="Char4"/>
          <w:rFonts w:hint="cs"/>
          <w:rtl/>
        </w:rPr>
        <w:t>.</w:t>
      </w:r>
    </w:p>
    <w:p w:rsidR="00E30DC6" w:rsidRPr="00E30DC6" w:rsidRDefault="00027BBE" w:rsidP="00786B6C">
      <w:pPr>
        <w:pStyle w:val="ab"/>
        <w:rPr>
          <w:rStyle w:val="Char4"/>
          <w:rtl/>
        </w:rPr>
      </w:pPr>
      <w:r w:rsidRPr="00E11FF3">
        <w:rPr>
          <w:rStyle w:val="Char8"/>
          <w:rFonts w:hint="cs"/>
          <w:rtl/>
        </w:rPr>
        <w:t>«</w:t>
      </w:r>
      <w:r w:rsidR="00786B6C" w:rsidRPr="00786B6C">
        <w:rPr>
          <w:rFonts w:hint="cs"/>
          <w:rtl/>
        </w:rPr>
        <w:t>پس چرا از امت‌هایی پیش از شما، خردمندانی نبودند که (مردمان را) از فساد در زمین باز دارند؟! مگر اندکی از آنان که نجات‌شان دادیم، و کسانی‌که ستم کردند، از لذات (دنیوی) و آسودگی پیروی کردند، و گناه‌کار بودند (و نابود شدند)</w:t>
      </w:r>
      <w:r w:rsidRPr="00E11FF3">
        <w:rPr>
          <w:rStyle w:val="Char8"/>
          <w:rFonts w:hint="cs"/>
          <w:rtl/>
        </w:rPr>
        <w:t>»</w:t>
      </w:r>
      <w:r w:rsidR="00E30DC6" w:rsidRPr="00E30DC6">
        <w:rPr>
          <w:rStyle w:val="Char4"/>
          <w:rFonts w:hint="cs"/>
          <w:rtl/>
        </w:rPr>
        <w:t>.</w:t>
      </w:r>
    </w:p>
    <w:p w:rsidR="00027BBE" w:rsidRPr="00FD7FF4" w:rsidRDefault="00855D57" w:rsidP="003800C3">
      <w:pPr>
        <w:pStyle w:val="a8"/>
        <w:rPr>
          <w:rStyle w:val="Char4"/>
          <w:rtl/>
        </w:rPr>
      </w:pPr>
      <w:r w:rsidRPr="00FD7FF4">
        <w:rPr>
          <w:rStyle w:val="Char4"/>
          <w:rFonts w:hint="cs"/>
          <w:rtl/>
        </w:rPr>
        <w:t>این آیه بیان می</w:t>
      </w:r>
      <w:r w:rsidRPr="00FD7FF4">
        <w:rPr>
          <w:rStyle w:val="Char4"/>
          <w:rFonts w:hint="eastAsia"/>
          <w:rtl/>
        </w:rPr>
        <w:t>‌</w:t>
      </w:r>
      <w:r w:rsidR="00027BBE" w:rsidRPr="00FD7FF4">
        <w:rPr>
          <w:rStyle w:val="Char4"/>
          <w:rFonts w:hint="cs"/>
          <w:rtl/>
        </w:rPr>
        <w:t>کند</w:t>
      </w:r>
      <w:r w:rsidR="003800C3">
        <w:rPr>
          <w:rStyle w:val="Char4"/>
          <w:rFonts w:hint="cs"/>
          <w:rtl/>
        </w:rPr>
        <w:t xml:space="preserve"> که در امت‌های گذشته، فقط گروه</w:t>
      </w:r>
      <w:r w:rsidR="00027BBE" w:rsidRPr="00FD7FF4">
        <w:rPr>
          <w:rStyle w:val="Char4"/>
          <w:rFonts w:hint="cs"/>
          <w:rtl/>
        </w:rPr>
        <w:t xml:space="preserve"> اندکی برای اصلاح انحرافات و هدایت</w:t>
      </w:r>
      <w:r w:rsidR="004807C6" w:rsidRPr="00FD7FF4">
        <w:rPr>
          <w:rStyle w:val="Char4"/>
          <w:rFonts w:hint="cs"/>
          <w:rtl/>
        </w:rPr>
        <w:t xml:space="preserve"> به‌سوی </w:t>
      </w:r>
      <w:r w:rsidR="00027BBE" w:rsidRPr="00FD7FF4">
        <w:rPr>
          <w:rStyle w:val="Char4"/>
          <w:rFonts w:hint="cs"/>
          <w:rtl/>
        </w:rPr>
        <w:t>توحید</w:t>
      </w:r>
      <w:r w:rsidR="00A94924" w:rsidRPr="00FD7FF4">
        <w:rPr>
          <w:rStyle w:val="Char4"/>
          <w:rFonts w:hint="cs"/>
          <w:rtl/>
        </w:rPr>
        <w:t xml:space="preserve"> </w:t>
      </w:r>
      <w:r w:rsidR="00027BBE" w:rsidRPr="00FD7FF4">
        <w:rPr>
          <w:rStyle w:val="Char4"/>
          <w:rFonts w:hint="cs"/>
          <w:rtl/>
        </w:rPr>
        <w:t>و گرایش دوباره به فطرت و عدالت، تلاش کرده</w:t>
      </w:r>
      <w:r w:rsidR="004807C6" w:rsidRPr="00FD7FF4">
        <w:rPr>
          <w:rStyle w:val="Char4"/>
          <w:rFonts w:hint="cs"/>
          <w:rtl/>
        </w:rPr>
        <w:t xml:space="preserve">‌اند </w:t>
      </w:r>
      <w:r w:rsidR="008E153B" w:rsidRPr="00FD7FF4">
        <w:rPr>
          <w:rStyle w:val="Char4"/>
          <w:rFonts w:hint="cs"/>
          <w:rtl/>
        </w:rPr>
        <w:t>و همین گروه اندک بوده</w:t>
      </w:r>
      <w:r w:rsidR="004807C6" w:rsidRPr="00FD7FF4">
        <w:rPr>
          <w:rStyle w:val="Char4"/>
          <w:rFonts w:hint="cs"/>
          <w:rtl/>
        </w:rPr>
        <w:t xml:space="preserve">‌اند </w:t>
      </w:r>
      <w:r w:rsidR="00027BBE" w:rsidRPr="00FD7FF4">
        <w:rPr>
          <w:rStyle w:val="Char4"/>
          <w:rFonts w:hint="cs"/>
          <w:rtl/>
        </w:rPr>
        <w:t>که از عذاب</w:t>
      </w:r>
      <w:r w:rsidR="00A94924" w:rsidRPr="00FD7FF4">
        <w:rPr>
          <w:rStyle w:val="Char4"/>
          <w:rFonts w:hint="cs"/>
          <w:rtl/>
        </w:rPr>
        <w:t xml:space="preserve"> </w:t>
      </w:r>
      <w:r w:rsidR="00027BBE" w:rsidRPr="00FD7FF4">
        <w:rPr>
          <w:rStyle w:val="Char4"/>
          <w:rFonts w:hint="cs"/>
          <w:rtl/>
        </w:rPr>
        <w:t>خدا رها</w:t>
      </w:r>
      <w:r w:rsidR="003800C3">
        <w:rPr>
          <w:rStyle w:val="Char4"/>
          <w:rFonts w:hint="cs"/>
          <w:rtl/>
        </w:rPr>
        <w:t>یی</w:t>
      </w:r>
      <w:r w:rsidR="00027BBE" w:rsidRPr="00FD7FF4">
        <w:rPr>
          <w:rStyle w:val="Char4"/>
          <w:rFonts w:hint="cs"/>
          <w:rtl/>
        </w:rPr>
        <w:t xml:space="preserve"> یافته</w:t>
      </w:r>
      <w:r w:rsidR="004807C6" w:rsidRPr="00FD7FF4">
        <w:rPr>
          <w:rStyle w:val="Char4"/>
          <w:rFonts w:hint="cs"/>
          <w:rtl/>
        </w:rPr>
        <w:t xml:space="preserve">‌اند </w:t>
      </w:r>
      <w:r w:rsidR="00746379" w:rsidRPr="00FD7FF4">
        <w:rPr>
          <w:rStyle w:val="Char4"/>
          <w:rFonts w:hint="cs"/>
          <w:rtl/>
        </w:rPr>
        <w:t>و سایر افراد خوش</w:t>
      </w:r>
      <w:r w:rsidR="00746379" w:rsidRPr="00FD7FF4">
        <w:rPr>
          <w:rStyle w:val="Char4"/>
          <w:rFonts w:hint="eastAsia"/>
          <w:rtl/>
        </w:rPr>
        <w:t>‌</w:t>
      </w:r>
      <w:r w:rsidR="00027BBE" w:rsidRPr="00FD7FF4">
        <w:rPr>
          <w:rStyle w:val="Char4"/>
          <w:rFonts w:hint="cs"/>
          <w:rtl/>
        </w:rPr>
        <w:t>گذران و غرق شده در نعمت و فساد و گناه به عذاب خدا گرفتار گشته</w:t>
      </w:r>
      <w:r w:rsidR="004807C6" w:rsidRPr="00FD7FF4">
        <w:rPr>
          <w:rStyle w:val="Char4"/>
          <w:rFonts w:hint="cs"/>
          <w:rtl/>
        </w:rPr>
        <w:t>‌اند</w:t>
      </w:r>
      <w:r w:rsidR="004807C6" w:rsidRPr="00D56774">
        <w:rPr>
          <w:rStyle w:val="Char4"/>
          <w:rFonts w:hint="cs"/>
          <w:rtl/>
        </w:rPr>
        <w:t>.</w:t>
      </w:r>
    </w:p>
    <w:p w:rsidR="00027BBE" w:rsidRPr="00FD7FF4" w:rsidRDefault="00027BBE" w:rsidP="00FD7FF4">
      <w:pPr>
        <w:pStyle w:val="a8"/>
        <w:rPr>
          <w:rStyle w:val="Char4"/>
          <w:rtl/>
        </w:rPr>
      </w:pPr>
      <w:r w:rsidRPr="00855D57">
        <w:rPr>
          <w:rFonts w:hint="cs"/>
          <w:rtl/>
        </w:rPr>
        <w:t>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855D57">
        <w:rPr>
          <w:rFonts w:hint="cs"/>
          <w:rtl/>
        </w:rPr>
        <w:t>نیز غربت اسلام و مسلمانان را این</w:t>
      </w:r>
      <w:r w:rsidR="00FD7FF4">
        <w:rPr>
          <w:rFonts w:hint="cs"/>
          <w:rtl/>
        </w:rPr>
        <w:t xml:space="preserve">‌گونه </w:t>
      </w:r>
      <w:r w:rsidRPr="00855D57">
        <w:rPr>
          <w:rFonts w:hint="cs"/>
          <w:rtl/>
        </w:rPr>
        <w:t>بیان فرموده است</w:t>
      </w:r>
      <w:r w:rsidRPr="00FD7FF4">
        <w:rPr>
          <w:rStyle w:val="Char4"/>
          <w:rFonts w:hint="cs"/>
          <w:rtl/>
        </w:rPr>
        <w:t>:</w:t>
      </w:r>
    </w:p>
    <w:p w:rsidR="00027BBE" w:rsidRDefault="002667B3" w:rsidP="00746379">
      <w:pPr>
        <w:pStyle w:val="a8"/>
        <w:rPr>
          <w:rtl/>
        </w:rPr>
      </w:pPr>
      <w:r w:rsidRPr="00E11FF3">
        <w:rPr>
          <w:rStyle w:val="Char8"/>
          <w:rFonts w:hint="cs"/>
          <w:rtl/>
        </w:rPr>
        <w:t>«</w:t>
      </w:r>
      <w:r w:rsidRPr="00995780">
        <w:rPr>
          <w:rStyle w:val="Char3"/>
          <w:rFonts w:hint="eastAsia"/>
          <w:rtl/>
        </w:rPr>
        <w:t>بَدَأَ</w:t>
      </w:r>
      <w:r w:rsidRPr="00995780">
        <w:rPr>
          <w:rStyle w:val="Char3"/>
          <w:rtl/>
        </w:rPr>
        <w:t xml:space="preserve"> </w:t>
      </w:r>
      <w:r w:rsidRPr="00995780">
        <w:rPr>
          <w:rStyle w:val="Char3"/>
          <w:rFonts w:hint="eastAsia"/>
          <w:rtl/>
        </w:rPr>
        <w:t>الْإِسْلَامُ</w:t>
      </w:r>
      <w:r w:rsidRPr="00995780">
        <w:rPr>
          <w:rStyle w:val="Char3"/>
          <w:rtl/>
        </w:rPr>
        <w:t xml:space="preserve"> </w:t>
      </w:r>
      <w:r w:rsidRPr="00995780">
        <w:rPr>
          <w:rStyle w:val="Char3"/>
          <w:rFonts w:hint="eastAsia"/>
          <w:rtl/>
        </w:rPr>
        <w:t>غَرِيبًا</w:t>
      </w:r>
      <w:r w:rsidRPr="00995780">
        <w:rPr>
          <w:rStyle w:val="Char3"/>
          <w:rtl/>
        </w:rPr>
        <w:t xml:space="preserve"> </w:t>
      </w:r>
      <w:r w:rsidR="00746379">
        <w:rPr>
          <w:rStyle w:val="Char3"/>
          <w:rFonts w:hint="cs"/>
          <w:rtl/>
        </w:rPr>
        <w:t>سَ</w:t>
      </w:r>
      <w:r w:rsidRPr="00995780">
        <w:rPr>
          <w:rStyle w:val="Char3"/>
          <w:rFonts w:hint="eastAsia"/>
          <w:rtl/>
        </w:rPr>
        <w:t>يَعُودُ</w:t>
      </w:r>
      <w:r w:rsidRPr="00995780">
        <w:rPr>
          <w:rStyle w:val="Char3"/>
          <w:rtl/>
        </w:rPr>
        <w:t xml:space="preserve"> </w:t>
      </w:r>
      <w:r w:rsidRPr="00995780">
        <w:rPr>
          <w:rStyle w:val="Char3"/>
          <w:rFonts w:hint="eastAsia"/>
          <w:rtl/>
        </w:rPr>
        <w:t>غَرِيبًا</w:t>
      </w:r>
      <w:r w:rsidRPr="00995780">
        <w:rPr>
          <w:rStyle w:val="Char3"/>
          <w:rtl/>
        </w:rPr>
        <w:t xml:space="preserve"> </w:t>
      </w:r>
      <w:r w:rsidRPr="00995780">
        <w:rPr>
          <w:rStyle w:val="Char3"/>
          <w:rFonts w:hint="eastAsia"/>
          <w:rtl/>
        </w:rPr>
        <w:t>كَمَا</w:t>
      </w:r>
      <w:r w:rsidRPr="00995780">
        <w:rPr>
          <w:rStyle w:val="Char3"/>
          <w:rtl/>
        </w:rPr>
        <w:t xml:space="preserve"> </w:t>
      </w:r>
      <w:r w:rsidRPr="00995780">
        <w:rPr>
          <w:rStyle w:val="Char3"/>
          <w:rFonts w:hint="eastAsia"/>
          <w:rtl/>
        </w:rPr>
        <w:t>بَدَأَ</w:t>
      </w:r>
      <w:r w:rsidR="00746379">
        <w:rPr>
          <w:rStyle w:val="Char3"/>
          <w:rFonts w:hint="cs"/>
          <w:rtl/>
        </w:rPr>
        <w:t>،</w:t>
      </w:r>
      <w:r w:rsidRPr="00995780">
        <w:rPr>
          <w:rStyle w:val="Char3"/>
          <w:rtl/>
        </w:rPr>
        <w:t xml:space="preserve"> </w:t>
      </w:r>
      <w:r w:rsidRPr="00995780">
        <w:rPr>
          <w:rStyle w:val="Char3"/>
          <w:rFonts w:hint="eastAsia"/>
          <w:rtl/>
        </w:rPr>
        <w:t>فَطُوبَى</w:t>
      </w:r>
      <w:r w:rsidRPr="00995780">
        <w:rPr>
          <w:rStyle w:val="Char3"/>
          <w:rtl/>
        </w:rPr>
        <w:t xml:space="preserve"> </w:t>
      </w:r>
      <w:r w:rsidRPr="00995780">
        <w:rPr>
          <w:rStyle w:val="Char3"/>
          <w:rFonts w:hint="eastAsia"/>
          <w:rtl/>
        </w:rPr>
        <w:t>لِلْغُرَبَاءِ</w:t>
      </w:r>
      <w:r w:rsidR="00746379">
        <w:rPr>
          <w:rStyle w:val="Char3"/>
          <w:rFonts w:hint="cs"/>
          <w:rtl/>
        </w:rPr>
        <w:t>،</w:t>
      </w:r>
      <w:r w:rsidRPr="00995780">
        <w:rPr>
          <w:rStyle w:val="Char3"/>
          <w:rtl/>
        </w:rPr>
        <w:t xml:space="preserve"> </w:t>
      </w:r>
      <w:r w:rsidRPr="00995780">
        <w:rPr>
          <w:rStyle w:val="Char3"/>
          <w:rFonts w:hint="eastAsia"/>
          <w:rtl/>
        </w:rPr>
        <w:t>قِيلَ</w:t>
      </w:r>
      <w:r w:rsidR="00746379">
        <w:rPr>
          <w:rStyle w:val="Char3"/>
          <w:rFonts w:hint="cs"/>
          <w:rtl/>
        </w:rPr>
        <w:t>:</w:t>
      </w:r>
      <w:r w:rsidRPr="00995780">
        <w:rPr>
          <w:rStyle w:val="Char3"/>
          <w:rtl/>
        </w:rPr>
        <w:t xml:space="preserve"> </w:t>
      </w:r>
      <w:r w:rsidR="00746379" w:rsidRPr="00995780">
        <w:rPr>
          <w:rStyle w:val="Char3"/>
          <w:rFonts w:hint="eastAsia"/>
          <w:rtl/>
        </w:rPr>
        <w:t>وَمَنْ</w:t>
      </w:r>
      <w:r w:rsidR="00746379" w:rsidRPr="00995780">
        <w:rPr>
          <w:rStyle w:val="Char3"/>
          <w:rtl/>
        </w:rPr>
        <w:t xml:space="preserve"> </w:t>
      </w:r>
      <w:r w:rsidR="00746379" w:rsidRPr="00995780">
        <w:rPr>
          <w:rStyle w:val="Char3"/>
          <w:rFonts w:hint="eastAsia"/>
          <w:rtl/>
        </w:rPr>
        <w:t xml:space="preserve">الْغُرَبَاءُ </w:t>
      </w:r>
      <w:r w:rsidRPr="00995780">
        <w:rPr>
          <w:rStyle w:val="Char3"/>
          <w:rFonts w:hint="eastAsia"/>
          <w:rtl/>
        </w:rPr>
        <w:t>يَا</w:t>
      </w:r>
      <w:r w:rsidRPr="00995780">
        <w:rPr>
          <w:rStyle w:val="Char3"/>
          <w:rtl/>
        </w:rPr>
        <w:t xml:space="preserve"> </w:t>
      </w:r>
      <w:r w:rsidRPr="00995780">
        <w:rPr>
          <w:rStyle w:val="Char3"/>
          <w:rFonts w:hint="eastAsia"/>
          <w:rtl/>
        </w:rPr>
        <w:t>رَسُولَ</w:t>
      </w:r>
      <w:r w:rsidRPr="00995780">
        <w:rPr>
          <w:rStyle w:val="Char3"/>
          <w:rtl/>
        </w:rPr>
        <w:t xml:space="preserve"> </w:t>
      </w:r>
      <w:r w:rsidRPr="00995780">
        <w:rPr>
          <w:rStyle w:val="Char3"/>
          <w:rFonts w:hint="eastAsia"/>
          <w:rtl/>
        </w:rPr>
        <w:t>اللَّهِ</w:t>
      </w:r>
      <w:r w:rsidR="00746379">
        <w:rPr>
          <w:rStyle w:val="Char3"/>
          <w:rFonts w:hint="cs"/>
          <w:rtl/>
        </w:rPr>
        <w:t>؟</w:t>
      </w:r>
      <w:r w:rsidRPr="00995780">
        <w:rPr>
          <w:rStyle w:val="Char3"/>
          <w:rtl/>
        </w:rPr>
        <w:t xml:space="preserve"> </w:t>
      </w:r>
      <w:r w:rsidRPr="00995780">
        <w:rPr>
          <w:rStyle w:val="Char3"/>
          <w:rFonts w:hint="eastAsia"/>
          <w:rtl/>
        </w:rPr>
        <w:t>قَالَ</w:t>
      </w:r>
      <w:r w:rsidR="00746379">
        <w:rPr>
          <w:rStyle w:val="Char3"/>
          <w:rFonts w:hint="cs"/>
          <w:rtl/>
        </w:rPr>
        <w:t>:</w:t>
      </w:r>
      <w:r w:rsidRPr="00995780">
        <w:rPr>
          <w:rStyle w:val="Char3"/>
          <w:rtl/>
        </w:rPr>
        <w:t xml:space="preserve"> </w:t>
      </w:r>
      <w:r w:rsidR="00746379" w:rsidRPr="00E11FF3">
        <w:rPr>
          <w:rStyle w:val="Char8"/>
          <w:rtl/>
        </w:rPr>
        <w:t>«</w:t>
      </w:r>
      <w:r w:rsidRPr="00995780">
        <w:rPr>
          <w:rStyle w:val="Char3"/>
          <w:rFonts w:hint="eastAsia"/>
          <w:rtl/>
        </w:rPr>
        <w:t>الَّذِينَ</w:t>
      </w:r>
      <w:r w:rsidRPr="00995780">
        <w:rPr>
          <w:rStyle w:val="Char3"/>
          <w:rtl/>
        </w:rPr>
        <w:t xml:space="preserve"> </w:t>
      </w:r>
      <w:r w:rsidRPr="00995780">
        <w:rPr>
          <w:rStyle w:val="Char3"/>
          <w:rFonts w:hint="eastAsia"/>
          <w:rtl/>
        </w:rPr>
        <w:t>يُصْلِحُونَ</w:t>
      </w:r>
      <w:r w:rsidRPr="00995780">
        <w:rPr>
          <w:rStyle w:val="Char3"/>
          <w:rtl/>
        </w:rPr>
        <w:t xml:space="preserve"> </w:t>
      </w:r>
      <w:r w:rsidRPr="00995780">
        <w:rPr>
          <w:rStyle w:val="Char3"/>
          <w:rFonts w:hint="eastAsia"/>
          <w:rtl/>
        </w:rPr>
        <w:t>إِذَا</w:t>
      </w:r>
      <w:r w:rsidRPr="00995780">
        <w:rPr>
          <w:rStyle w:val="Char3"/>
          <w:rtl/>
        </w:rPr>
        <w:t xml:space="preserve"> </w:t>
      </w:r>
      <w:r w:rsidRPr="00995780">
        <w:rPr>
          <w:rStyle w:val="Char3"/>
          <w:rFonts w:hint="eastAsia"/>
          <w:rtl/>
        </w:rPr>
        <w:t>فَسَدَ</w:t>
      </w:r>
      <w:r w:rsidRPr="00995780">
        <w:rPr>
          <w:rStyle w:val="Char3"/>
          <w:rtl/>
        </w:rPr>
        <w:t xml:space="preserve"> </w:t>
      </w:r>
      <w:r w:rsidRPr="00995780">
        <w:rPr>
          <w:rStyle w:val="Char3"/>
          <w:rFonts w:hint="eastAsia"/>
          <w:rtl/>
        </w:rPr>
        <w:t>النَّاسُ</w:t>
      </w:r>
      <w:r w:rsidRPr="00E11FF3">
        <w:rPr>
          <w:rStyle w:val="Char8"/>
          <w:rFonts w:hint="cs"/>
          <w:rtl/>
        </w:rPr>
        <w:t>»</w:t>
      </w:r>
      <w:r w:rsidR="00995780" w:rsidRPr="00746379">
        <w:rPr>
          <w:rFonts w:hint="cs"/>
          <w:rtl/>
        </w:rPr>
        <w:t>.</w:t>
      </w:r>
      <w:r w:rsidR="00746379" w:rsidRPr="00746379">
        <w:rPr>
          <w:rFonts w:hint="cs"/>
          <w:rtl/>
        </w:rPr>
        <w:t xml:space="preserve"> </w:t>
      </w:r>
      <w:r w:rsidR="00027BBE" w:rsidRPr="00E11FF3">
        <w:rPr>
          <w:rStyle w:val="Char8"/>
          <w:rFonts w:hint="cs"/>
          <w:rtl/>
        </w:rPr>
        <w:t>«</w:t>
      </w:r>
      <w:r w:rsidR="00855D57" w:rsidRPr="003E5FEB">
        <w:rPr>
          <w:rStyle w:val="Chare"/>
          <w:rFonts w:hint="cs"/>
          <w:rtl/>
        </w:rPr>
        <w:t xml:space="preserve">اسلام در حالت </w:t>
      </w:r>
      <w:r w:rsidR="00027BBE" w:rsidRPr="003E5FEB">
        <w:rPr>
          <w:rStyle w:val="Chare"/>
          <w:rFonts w:hint="cs"/>
          <w:rtl/>
        </w:rPr>
        <w:t>غربت شروع</w:t>
      </w:r>
      <w:r w:rsidR="00DE70E9" w:rsidRPr="003E5FEB">
        <w:rPr>
          <w:rStyle w:val="Chare"/>
          <w:rFonts w:hint="cs"/>
          <w:rtl/>
        </w:rPr>
        <w:t xml:space="preserve"> به‌کار </w:t>
      </w:r>
      <w:r w:rsidR="00027BBE" w:rsidRPr="003E5FEB">
        <w:rPr>
          <w:rStyle w:val="Chare"/>
          <w:rFonts w:hint="cs"/>
          <w:rtl/>
        </w:rPr>
        <w:t>کرد و دوباره مثل او غریب</w:t>
      </w:r>
      <w:r w:rsidR="00850650" w:rsidRPr="003E5FEB">
        <w:rPr>
          <w:rStyle w:val="Chare"/>
          <w:rFonts w:hint="cs"/>
          <w:rtl/>
        </w:rPr>
        <w:t xml:space="preserve"> می‌</w:t>
      </w:r>
      <w:r w:rsidR="00027BBE" w:rsidRPr="003E5FEB">
        <w:rPr>
          <w:rStyle w:val="Chare"/>
          <w:rFonts w:hint="cs"/>
          <w:rtl/>
        </w:rPr>
        <w:t>گردد پس خوشا به حال غریبان. عرض شد: ای رسول خدا، غریبان چه کسانی هستند؟ فرمود: کسانی که هنگام فساد مردم، به اصلاح</w:t>
      </w:r>
      <w:r w:rsidR="00850650" w:rsidRPr="003E5FEB">
        <w:rPr>
          <w:rStyle w:val="Chare"/>
          <w:rFonts w:hint="cs"/>
          <w:rtl/>
        </w:rPr>
        <w:t xml:space="preserve"> می‌</w:t>
      </w:r>
      <w:r w:rsidR="00027BBE" w:rsidRPr="003E5FEB">
        <w:rPr>
          <w:rStyle w:val="Chare"/>
          <w:rFonts w:hint="cs"/>
          <w:rtl/>
        </w:rPr>
        <w:t>پردازند</w:t>
      </w:r>
      <w:r w:rsidR="00027BBE" w:rsidRPr="00E11FF3">
        <w:rPr>
          <w:rStyle w:val="Char8"/>
          <w:rFonts w:hint="cs"/>
          <w:rtl/>
        </w:rPr>
        <w:t>»</w:t>
      </w:r>
      <w:r w:rsidR="00027BBE">
        <w:rPr>
          <w:rFonts w:hint="cs"/>
          <w:rtl/>
        </w:rPr>
        <w:t>.</w:t>
      </w:r>
    </w:p>
    <w:p w:rsidR="00027BBE" w:rsidRDefault="00027BBE" w:rsidP="00027BBE">
      <w:pPr>
        <w:pStyle w:val="a8"/>
        <w:rPr>
          <w:rtl/>
        </w:rPr>
      </w:pPr>
      <w:r>
        <w:rPr>
          <w:rFonts w:hint="cs"/>
          <w:rtl/>
        </w:rPr>
        <w:t>غربتی که برای اسلام پیش</w:t>
      </w:r>
      <w:r w:rsidR="00850650">
        <w:rPr>
          <w:rFonts w:hint="cs"/>
          <w:rtl/>
        </w:rPr>
        <w:t xml:space="preserve"> می‌</w:t>
      </w:r>
      <w:r>
        <w:rPr>
          <w:rFonts w:hint="cs"/>
          <w:rtl/>
        </w:rPr>
        <w:t>آید، ناشی از جهالت پیروان، درک نکردن احکام، نفهمیدن معانی دستورات و عدم پایبندی به آموزه‌های آن است. چنین پیروانی، نام مسلمان دارند، اما عمل اسلامی در رفتار آن</w:t>
      </w:r>
      <w:r w:rsidR="00D56038">
        <w:rPr>
          <w:rFonts w:hint="cs"/>
          <w:rtl/>
        </w:rPr>
        <w:t>ها</w:t>
      </w:r>
      <w:r>
        <w:rPr>
          <w:rFonts w:hint="cs"/>
          <w:rtl/>
        </w:rPr>
        <w:t xml:space="preserve"> نیست، آنان در شکل و ظاهر مسلمانند، اما در حقیقت و باطن چنین نیستند، و باور آنان به حد یقین نرسیده است. به</w:t>
      </w:r>
      <w:r w:rsidR="00D56038">
        <w:rPr>
          <w:rFonts w:hint="cs"/>
          <w:rtl/>
        </w:rPr>
        <w:t xml:space="preserve"> همین خاطر، مؤمن راستین در میان</w:t>
      </w:r>
      <w:r w:rsidR="00D56038">
        <w:rPr>
          <w:rFonts w:hint="eastAsia"/>
          <w:rtl/>
        </w:rPr>
        <w:t>‌</w:t>
      </w:r>
      <w:r>
        <w:rPr>
          <w:rFonts w:hint="cs"/>
          <w:rtl/>
        </w:rPr>
        <w:t>شان غریب</w:t>
      </w:r>
      <w:r w:rsidR="00850650">
        <w:rPr>
          <w:rFonts w:hint="cs"/>
          <w:rtl/>
        </w:rPr>
        <w:t xml:space="preserve"> می‌</w:t>
      </w:r>
      <w:r>
        <w:rPr>
          <w:rFonts w:hint="cs"/>
          <w:rtl/>
        </w:rPr>
        <w:t>ماند، زیرا عهد خویش را با پروردگارش حفظ می</w:t>
      </w:r>
      <w:r>
        <w:rPr>
          <w:rFonts w:hint="eastAsia"/>
          <w:rtl/>
        </w:rPr>
        <w:t>‌</w:t>
      </w:r>
      <w:r>
        <w:rPr>
          <w:rFonts w:hint="cs"/>
          <w:rtl/>
        </w:rPr>
        <w:t>کند و در ظاهر و باطن، پایبند شریعت خداست و حتی باطن او زیباتر و نیکوتر از ظاهر اوست.</w:t>
      </w:r>
    </w:p>
    <w:p w:rsidR="00027BBE" w:rsidRDefault="00027BBE" w:rsidP="00A35A9F">
      <w:pPr>
        <w:pStyle w:val="a8"/>
        <w:rPr>
          <w:rtl/>
        </w:rPr>
      </w:pPr>
      <w:r>
        <w:rPr>
          <w:rFonts w:hint="cs"/>
          <w:rtl/>
        </w:rPr>
        <w:t>اما غربت</w:t>
      </w:r>
      <w:r w:rsidR="00855D57">
        <w:rPr>
          <w:rFonts w:hint="cs"/>
          <w:rtl/>
        </w:rPr>
        <w:t>ی</w:t>
      </w:r>
      <w:r>
        <w:rPr>
          <w:rFonts w:hint="cs"/>
          <w:rtl/>
        </w:rPr>
        <w:t xml:space="preserve"> که مؤمن در آن قرار</w:t>
      </w:r>
      <w:r w:rsidR="00850650">
        <w:rPr>
          <w:rFonts w:hint="cs"/>
          <w:rtl/>
        </w:rPr>
        <w:t xml:space="preserve"> می‌</w:t>
      </w:r>
      <w:r>
        <w:rPr>
          <w:rFonts w:hint="cs"/>
          <w:rtl/>
        </w:rPr>
        <w:t>گیرد، باعث</w:t>
      </w:r>
      <w:r w:rsidR="00850650">
        <w:rPr>
          <w:rFonts w:hint="cs"/>
          <w:rtl/>
        </w:rPr>
        <w:t xml:space="preserve"> نمی‌</w:t>
      </w:r>
      <w:r>
        <w:rPr>
          <w:rFonts w:hint="cs"/>
          <w:rtl/>
        </w:rPr>
        <w:t>شود که از دنیا وحشت کند و از آن گریزان باشد و گوشه</w:t>
      </w:r>
      <w:r w:rsidR="003F4499">
        <w:rPr>
          <w:rFonts w:hint="cs"/>
          <w:rtl/>
        </w:rPr>
        <w:t xml:space="preserve">‌گیری </w:t>
      </w:r>
      <w:r>
        <w:rPr>
          <w:rFonts w:hint="cs"/>
          <w:rtl/>
        </w:rPr>
        <w:t>نماید، بلکه به یاد خدا</w:t>
      </w:r>
      <w:r w:rsidR="00850650">
        <w:rPr>
          <w:rFonts w:hint="cs"/>
          <w:rtl/>
        </w:rPr>
        <w:t xml:space="preserve"> می‌</w:t>
      </w:r>
      <w:r>
        <w:rPr>
          <w:rFonts w:hint="cs"/>
          <w:rtl/>
        </w:rPr>
        <w:t>پردازد و با او مأنوس</w:t>
      </w:r>
      <w:r w:rsidR="00850650">
        <w:rPr>
          <w:rFonts w:hint="cs"/>
          <w:rtl/>
        </w:rPr>
        <w:t xml:space="preserve"> می‌</w:t>
      </w:r>
      <w:r w:rsidR="00D56038">
        <w:rPr>
          <w:rFonts w:hint="cs"/>
          <w:rtl/>
        </w:rPr>
        <w:t>شود، با</w:t>
      </w:r>
      <w:r>
        <w:rPr>
          <w:rFonts w:hint="cs"/>
          <w:rtl/>
        </w:rPr>
        <w:t xml:space="preserve"> مردم رفت و آمد می‌کند و در مقابل آزارهای آنان، صبر پیشه می‌کند. و آنان را فرا</w:t>
      </w:r>
      <w:r w:rsidR="00850650">
        <w:rPr>
          <w:rFonts w:hint="cs"/>
          <w:rtl/>
        </w:rPr>
        <w:t xml:space="preserve"> می‌</w:t>
      </w:r>
      <w:r>
        <w:rPr>
          <w:rFonts w:hint="cs"/>
          <w:rtl/>
        </w:rPr>
        <w:t>خواند که پایبند تعالیم اسلام باشند. او در این راستا، نیکی‌ها و زیبائی‌های دین را</w:t>
      </w:r>
      <w:r w:rsidR="00855D57">
        <w:rPr>
          <w:rFonts w:hint="cs"/>
          <w:rtl/>
        </w:rPr>
        <w:t xml:space="preserve"> برای</w:t>
      </w:r>
      <w:r w:rsidR="00D56038">
        <w:rPr>
          <w:rFonts w:hint="eastAsia"/>
          <w:rtl/>
        </w:rPr>
        <w:t>‌</w:t>
      </w:r>
      <w:r w:rsidR="00855D57">
        <w:rPr>
          <w:rFonts w:hint="cs"/>
          <w:rtl/>
        </w:rPr>
        <w:t>شان توضیح</w:t>
      </w:r>
      <w:r w:rsidR="00850650">
        <w:rPr>
          <w:rFonts w:hint="cs"/>
          <w:rtl/>
        </w:rPr>
        <w:t xml:space="preserve"> می‌</w:t>
      </w:r>
      <w:r w:rsidR="00855D57">
        <w:rPr>
          <w:rFonts w:hint="cs"/>
          <w:rtl/>
        </w:rPr>
        <w:t>دهد و بیان می</w:t>
      </w:r>
      <w:r w:rsidR="00855D57">
        <w:rPr>
          <w:rFonts w:hint="eastAsia"/>
          <w:rtl/>
        </w:rPr>
        <w:t>‌</w:t>
      </w:r>
      <w:r>
        <w:rPr>
          <w:rFonts w:hint="cs"/>
          <w:rtl/>
        </w:rPr>
        <w:t>کند که نجات و سعادت آنان در دنیا و قیامت فقط به دین وابسته است و خداوند، خوراک‌ها و نوشیدنی‌های پاک، تلاش برای آبادانی زمین، تشکیل خانواده، تر</w:t>
      </w:r>
      <w:r w:rsidR="00A35A9F">
        <w:rPr>
          <w:rFonts w:hint="cs"/>
          <w:rtl/>
        </w:rPr>
        <w:t>بیت</w:t>
      </w:r>
      <w:r>
        <w:rPr>
          <w:rFonts w:hint="cs"/>
          <w:rtl/>
        </w:rPr>
        <w:t xml:space="preserve"> فرزندان، کوشش برای تحقق مصالح آنان، توجه ویژه به زندگی آنان، تلاش برای کسب ثروت از راه‌های مشروع و بهره‌مندی</w:t>
      </w:r>
      <w:r w:rsidR="00D56038">
        <w:rPr>
          <w:rFonts w:hint="cs"/>
          <w:rtl/>
        </w:rPr>
        <w:t xml:space="preserve"> قانونی و شرعی از این ثروت و هر</w:t>
      </w:r>
      <w:r>
        <w:rPr>
          <w:rFonts w:hint="cs"/>
          <w:rtl/>
        </w:rPr>
        <w:t>کار شایسته و پاکیزه</w:t>
      </w:r>
      <w:r w:rsidR="003800C3">
        <w:rPr>
          <w:rFonts w:hint="eastAsia"/>
          <w:rtl/>
        </w:rPr>
        <w:t>‌ی</w:t>
      </w:r>
      <w:r>
        <w:rPr>
          <w:rFonts w:hint="cs"/>
          <w:rtl/>
        </w:rPr>
        <w:t xml:space="preserve"> دیگر را برای</w:t>
      </w:r>
      <w:r w:rsidR="00D56038">
        <w:rPr>
          <w:rFonts w:hint="eastAsia"/>
          <w:rtl/>
        </w:rPr>
        <w:t>‌</w:t>
      </w:r>
      <w:r>
        <w:rPr>
          <w:rFonts w:hint="cs"/>
          <w:rtl/>
        </w:rPr>
        <w:t>شان حلال کرده است و اصلاح دین و دنیای آنان این</w:t>
      </w:r>
      <w:r w:rsidR="00FD7FF4">
        <w:rPr>
          <w:rFonts w:hint="cs"/>
          <w:rtl/>
        </w:rPr>
        <w:t xml:space="preserve">‌گونه </w:t>
      </w:r>
      <w:r>
        <w:rPr>
          <w:rFonts w:hint="cs"/>
          <w:rtl/>
        </w:rPr>
        <w:t>حاصل</w:t>
      </w:r>
      <w:r w:rsidR="00850650">
        <w:rPr>
          <w:rFonts w:hint="cs"/>
          <w:rtl/>
        </w:rPr>
        <w:t xml:space="preserve"> می‌</w:t>
      </w:r>
      <w:r>
        <w:rPr>
          <w:rFonts w:hint="cs"/>
          <w:rtl/>
        </w:rPr>
        <w:t>شود و از این طریق</w:t>
      </w:r>
      <w:r w:rsidR="00850650">
        <w:rPr>
          <w:rFonts w:hint="cs"/>
          <w:rtl/>
        </w:rPr>
        <w:t xml:space="preserve"> می‌</w:t>
      </w:r>
      <w:r>
        <w:rPr>
          <w:rFonts w:hint="cs"/>
          <w:rtl/>
        </w:rPr>
        <w:t>توانند مصالح تعیین شده توسط دین را به دست بیاورند.</w:t>
      </w:r>
    </w:p>
    <w:p w:rsidR="00027BBE" w:rsidRDefault="00027BBE" w:rsidP="00A35A9F">
      <w:pPr>
        <w:pStyle w:val="a8"/>
        <w:rPr>
          <w:rtl/>
        </w:rPr>
      </w:pPr>
      <w:r>
        <w:rPr>
          <w:rFonts w:hint="cs"/>
          <w:rtl/>
        </w:rPr>
        <w:t>دین اسلام حاوی هیچ نوع سخت‌گیری و تنگ نظری نیست،</w:t>
      </w:r>
      <w:r w:rsidR="00A94924">
        <w:rPr>
          <w:rFonts w:hint="cs"/>
          <w:rtl/>
        </w:rPr>
        <w:t xml:space="preserve"> </w:t>
      </w:r>
      <w:r>
        <w:rPr>
          <w:rFonts w:hint="cs"/>
          <w:rtl/>
        </w:rPr>
        <w:t>بلکه د</w:t>
      </w:r>
      <w:r w:rsidR="00D56038">
        <w:rPr>
          <w:rFonts w:hint="cs"/>
          <w:rtl/>
        </w:rPr>
        <w:t>ینی حقیقت</w:t>
      </w:r>
      <w:r w:rsidR="00A35A9F">
        <w:rPr>
          <w:rtl/>
        </w:rPr>
        <w:softHyphen/>
      </w:r>
      <w:r w:rsidR="00D56038">
        <w:rPr>
          <w:rFonts w:hint="cs"/>
          <w:rtl/>
        </w:rPr>
        <w:t xml:space="preserve">گرا </w:t>
      </w:r>
      <w:r w:rsidR="00A35A9F">
        <w:rPr>
          <w:rFonts w:hint="cs"/>
          <w:rtl/>
        </w:rPr>
        <w:t>،</w:t>
      </w:r>
      <w:r w:rsidR="00D56038">
        <w:rPr>
          <w:rFonts w:hint="cs"/>
          <w:rtl/>
        </w:rPr>
        <w:t xml:space="preserve"> مهرانگیز و آسان</w:t>
      </w:r>
      <w:r w:rsidR="00D56038">
        <w:rPr>
          <w:rFonts w:hint="eastAsia"/>
          <w:rtl/>
        </w:rPr>
        <w:t>‌</w:t>
      </w:r>
      <w:r>
        <w:rPr>
          <w:rFonts w:hint="cs"/>
          <w:rtl/>
        </w:rPr>
        <w:t>گیر است. اسلام ما را از سخت</w:t>
      </w:r>
      <w:r w:rsidR="003F4499">
        <w:rPr>
          <w:rFonts w:hint="cs"/>
          <w:rtl/>
        </w:rPr>
        <w:t xml:space="preserve">‌گیری </w:t>
      </w:r>
      <w:r>
        <w:rPr>
          <w:rFonts w:hint="cs"/>
          <w:rtl/>
        </w:rPr>
        <w:t xml:space="preserve">و افراط </w:t>
      </w:r>
      <w:r w:rsidR="00A35A9F">
        <w:rPr>
          <w:rFonts w:hint="cs"/>
          <w:rtl/>
        </w:rPr>
        <w:t xml:space="preserve"> </w:t>
      </w:r>
      <w:r>
        <w:rPr>
          <w:rFonts w:hint="cs"/>
          <w:rtl/>
        </w:rPr>
        <w:t>نهی کرده و در تمام امور به مهربانی دستور داده است.</w:t>
      </w:r>
      <w:r w:rsidR="00FD7FF4">
        <w:rPr>
          <w:rFonts w:hint="cs"/>
          <w:rtl/>
        </w:rPr>
        <w:t xml:space="preserve"> آنچه </w:t>
      </w:r>
      <w:r>
        <w:rPr>
          <w:rFonts w:hint="cs"/>
          <w:rtl/>
        </w:rPr>
        <w:t>که اسلام از آن نهی نموده فقط امور پلید</w:t>
      </w:r>
      <w:r w:rsidR="00A35A9F">
        <w:rPr>
          <w:rFonts w:hint="cs"/>
          <w:rtl/>
        </w:rPr>
        <w:t>،</w:t>
      </w:r>
      <w:r>
        <w:rPr>
          <w:rFonts w:hint="cs"/>
          <w:rtl/>
        </w:rPr>
        <w:t xml:space="preserve"> ظالمانه و منحرف کننده است که بشر را از مسیر فطرت و سنت‌های حقیقی زندگی منحرف</w:t>
      </w:r>
      <w:r w:rsidR="00850650">
        <w:rPr>
          <w:rFonts w:hint="cs"/>
          <w:rtl/>
        </w:rPr>
        <w:t xml:space="preserve"> می‌</w:t>
      </w:r>
      <w:r>
        <w:rPr>
          <w:rFonts w:hint="cs"/>
          <w:rtl/>
        </w:rPr>
        <w:t xml:space="preserve">سازند. پیامبر </w:t>
      </w:r>
      <w:r w:rsidR="00565CE5">
        <w:rPr>
          <w:rFonts w:cs="CTraditional Arabic" w:hint="cs"/>
          <w:rtl/>
        </w:rPr>
        <w:t>ج</w:t>
      </w:r>
      <w:r>
        <w:rPr>
          <w:rFonts w:hint="cs"/>
          <w:rtl/>
        </w:rPr>
        <w:t xml:space="preserve"> مس</w:t>
      </w:r>
      <w:r w:rsidR="00A35A9F">
        <w:rPr>
          <w:rFonts w:hint="cs"/>
          <w:rtl/>
        </w:rPr>
        <w:t>أ</w:t>
      </w:r>
      <w:r>
        <w:rPr>
          <w:rFonts w:hint="cs"/>
          <w:rtl/>
        </w:rPr>
        <w:t>له</w:t>
      </w:r>
      <w:r>
        <w:rPr>
          <w:rFonts w:hint="eastAsia"/>
          <w:rtl/>
        </w:rPr>
        <w:t>‌</w:t>
      </w:r>
      <w:r>
        <w:rPr>
          <w:rFonts w:hint="cs"/>
          <w:rtl/>
        </w:rPr>
        <w:t>ی غربت را در حدیثی دیگر، این</w:t>
      </w:r>
      <w:r w:rsidR="00FD7FF4">
        <w:rPr>
          <w:rFonts w:hint="cs"/>
          <w:rtl/>
        </w:rPr>
        <w:t xml:space="preserve">‌گونه </w:t>
      </w:r>
      <w:r>
        <w:rPr>
          <w:rFonts w:hint="cs"/>
          <w:rtl/>
        </w:rPr>
        <w:t xml:space="preserve">بیان فرموده است: </w:t>
      </w:r>
      <w:r w:rsidRPr="00E11FF3">
        <w:rPr>
          <w:rStyle w:val="Char8"/>
          <w:rFonts w:hint="cs"/>
          <w:rtl/>
        </w:rPr>
        <w:t>«</w:t>
      </w:r>
      <w:r>
        <w:rPr>
          <w:rFonts w:hint="cs"/>
          <w:rtl/>
        </w:rPr>
        <w:t>دین اسلام در غربت آغاز شد و دوباره غریب</w:t>
      </w:r>
      <w:r w:rsidR="00850650">
        <w:rPr>
          <w:rFonts w:hint="cs"/>
          <w:rtl/>
        </w:rPr>
        <w:t xml:space="preserve"> می‌</w:t>
      </w:r>
      <w:r>
        <w:rPr>
          <w:rFonts w:hint="cs"/>
          <w:rtl/>
        </w:rPr>
        <w:t>گردد پس خوشا به حال غریبان، یعنی کسانی که سنت‌های مرا که توسط گروهی از مردم فاسد شده</w:t>
      </w:r>
      <w:r w:rsidR="004807C6">
        <w:rPr>
          <w:rFonts w:hint="cs"/>
          <w:rtl/>
        </w:rPr>
        <w:t>‌اند،</w:t>
      </w:r>
      <w:r>
        <w:rPr>
          <w:rFonts w:hint="cs"/>
          <w:rtl/>
        </w:rPr>
        <w:t xml:space="preserve"> دوباره اصلاح</w:t>
      </w:r>
      <w:r w:rsidR="00850650">
        <w:rPr>
          <w:rFonts w:hint="cs"/>
          <w:rtl/>
        </w:rPr>
        <w:t xml:space="preserve"> می‌</w:t>
      </w:r>
      <w:r>
        <w:rPr>
          <w:rFonts w:hint="cs"/>
          <w:rtl/>
        </w:rPr>
        <w:t>کنند</w:t>
      </w:r>
      <w:r w:rsidRPr="00E11FF3">
        <w:rPr>
          <w:rStyle w:val="Char8"/>
          <w:rFonts w:hint="cs"/>
          <w:rtl/>
        </w:rPr>
        <w:t>»</w:t>
      </w:r>
      <w:r w:rsidR="00E504DA" w:rsidRPr="00FD7FF4">
        <w:rPr>
          <w:rFonts w:hint="cs"/>
          <w:vertAlign w:val="superscript"/>
          <w:rtl/>
        </w:rPr>
        <w:t>(</w:t>
      </w:r>
      <w:r w:rsidR="00E504DA" w:rsidRPr="00FD7FF4">
        <w:rPr>
          <w:rStyle w:val="FootnoteReference"/>
          <w:rtl/>
        </w:rPr>
        <w:footnoteReference w:id="680"/>
      </w:r>
      <w:r w:rsidR="00E504DA" w:rsidRPr="00FD7FF4">
        <w:rPr>
          <w:rFonts w:hint="cs"/>
          <w:vertAlign w:val="superscript"/>
          <w:rtl/>
        </w:rPr>
        <w:t>)</w:t>
      </w:r>
      <w:r>
        <w:rPr>
          <w:rFonts w:hint="cs"/>
          <w:rtl/>
        </w:rPr>
        <w:t>.</w:t>
      </w:r>
    </w:p>
    <w:p w:rsidR="00027BBE" w:rsidRDefault="00027BBE" w:rsidP="00A35A9F">
      <w:pPr>
        <w:pStyle w:val="a8"/>
        <w:rPr>
          <w:rtl/>
        </w:rPr>
      </w:pPr>
      <w:r>
        <w:rPr>
          <w:rFonts w:hint="cs"/>
          <w:rtl/>
        </w:rPr>
        <w:t>پس غربت مؤمن یک امر منفی نیست که باعث شود فرد مسلمان از مسیر زندگی عقب نشینی کند و از مردم احساس وحشت</w:t>
      </w:r>
      <w:r w:rsidR="00D56038">
        <w:rPr>
          <w:rFonts w:hint="cs"/>
          <w:rtl/>
        </w:rPr>
        <w:t xml:space="preserve"> نماید و رابطه‌اش را با آنان بگ</w:t>
      </w:r>
      <w:r>
        <w:rPr>
          <w:rFonts w:hint="cs"/>
          <w:rtl/>
        </w:rPr>
        <w:t>س</w:t>
      </w:r>
      <w:r w:rsidR="00D56038">
        <w:rPr>
          <w:rFonts w:hint="cs"/>
          <w:rtl/>
        </w:rPr>
        <w:t>ل</w:t>
      </w:r>
      <w:r>
        <w:rPr>
          <w:rFonts w:hint="cs"/>
          <w:rtl/>
        </w:rPr>
        <w:t>د. بلکه این حالت برای مؤمن، نوعی تمرین زندگی است و باید در این حالت هم جهت بدهد</w:t>
      </w:r>
      <w:r w:rsidR="00565CE5">
        <w:rPr>
          <w:rFonts w:hint="cs"/>
          <w:rtl/>
        </w:rPr>
        <w:t xml:space="preserve"> و تأثیر خود را بر جای بگذارد، </w:t>
      </w:r>
      <w:r w:rsidR="00B618ED">
        <w:rPr>
          <w:rFonts w:hint="cs"/>
          <w:rtl/>
        </w:rPr>
        <w:t>زی</w:t>
      </w:r>
      <w:r>
        <w:rPr>
          <w:rFonts w:hint="cs"/>
          <w:rtl/>
        </w:rPr>
        <w:t>را مؤمن خلق شده</w:t>
      </w:r>
      <w:r w:rsidR="00A35A9F">
        <w:rPr>
          <w:rtl/>
        </w:rPr>
        <w:softHyphen/>
      </w:r>
      <w:r w:rsidR="00A35A9F">
        <w:rPr>
          <w:rFonts w:hint="cs"/>
          <w:rtl/>
        </w:rPr>
        <w:t>است</w:t>
      </w:r>
      <w:r>
        <w:rPr>
          <w:rFonts w:hint="cs"/>
          <w:rtl/>
        </w:rPr>
        <w:t xml:space="preserve"> تا جریان</w:t>
      </w:r>
      <w:r w:rsidR="00850650">
        <w:rPr>
          <w:rFonts w:hint="cs"/>
          <w:rtl/>
        </w:rPr>
        <w:t>‌ها</w:t>
      </w:r>
      <w:r>
        <w:rPr>
          <w:rFonts w:hint="cs"/>
          <w:rtl/>
        </w:rPr>
        <w:t xml:space="preserve"> را هدایت نماید، نه این</w:t>
      </w:r>
      <w:r w:rsidR="00A35A9F">
        <w:rPr>
          <w:rtl/>
        </w:rPr>
        <w:softHyphen/>
      </w:r>
      <w:r>
        <w:rPr>
          <w:rFonts w:hint="cs"/>
          <w:rtl/>
        </w:rPr>
        <w:t>که او نیز در مسیر آنان قرار گیرد. لازم است که انسان مؤمن در هر حال، هو</w:t>
      </w:r>
      <w:r w:rsidR="00B618ED">
        <w:rPr>
          <w:rFonts w:hint="cs"/>
          <w:rtl/>
        </w:rPr>
        <w:t>یت اسلامی خویش را از طریق احیای</w:t>
      </w:r>
      <w:r>
        <w:rPr>
          <w:rFonts w:hint="cs"/>
          <w:rtl/>
        </w:rPr>
        <w:t xml:space="preserve"> سنت‌ها، عمل به آن</w:t>
      </w:r>
      <w:r w:rsidR="00A35A9F">
        <w:rPr>
          <w:rtl/>
        </w:rPr>
        <w:softHyphen/>
      </w:r>
      <w:r>
        <w:rPr>
          <w:rFonts w:hint="cs"/>
          <w:rtl/>
        </w:rPr>
        <w:t>ها و فراخواندن مردم برای پایبندی</w:t>
      </w:r>
      <w:r w:rsidR="00A94924">
        <w:rPr>
          <w:rFonts w:hint="cs"/>
          <w:rtl/>
        </w:rPr>
        <w:t xml:space="preserve"> </w:t>
      </w:r>
      <w:r>
        <w:rPr>
          <w:rFonts w:hint="cs"/>
          <w:rtl/>
        </w:rPr>
        <w:t>به آن</w:t>
      </w:r>
      <w:r w:rsidR="00A35A9F">
        <w:rPr>
          <w:rtl/>
        </w:rPr>
        <w:softHyphen/>
      </w:r>
      <w:r>
        <w:rPr>
          <w:rFonts w:hint="cs"/>
          <w:rtl/>
        </w:rPr>
        <w:t>ها حفظ نماید. حدیثی از ابوثعلبه خشنی نقل شده</w:t>
      </w:r>
      <w:r w:rsidR="00A35A9F">
        <w:rPr>
          <w:rtl/>
        </w:rPr>
        <w:softHyphen/>
      </w:r>
      <w:r w:rsidR="00A35A9F">
        <w:rPr>
          <w:rFonts w:hint="cs"/>
          <w:rtl/>
        </w:rPr>
        <w:t>است</w:t>
      </w:r>
      <w:r>
        <w:rPr>
          <w:rFonts w:hint="cs"/>
          <w:rtl/>
        </w:rPr>
        <w:t xml:space="preserve"> که شاهد این مطلب است، او</w:t>
      </w:r>
      <w:r w:rsidR="00850650">
        <w:rPr>
          <w:rFonts w:hint="cs"/>
          <w:rtl/>
        </w:rPr>
        <w:t xml:space="preserve"> می‌</w:t>
      </w:r>
      <w:r>
        <w:rPr>
          <w:rFonts w:hint="cs"/>
          <w:rtl/>
        </w:rPr>
        <w:t xml:space="preserve">گوید: </w:t>
      </w:r>
      <w:r w:rsidRPr="00E11FF3">
        <w:rPr>
          <w:rStyle w:val="Char8"/>
          <w:rFonts w:hint="cs"/>
          <w:rtl/>
        </w:rPr>
        <w:t>«</w:t>
      </w:r>
      <w:r>
        <w:rPr>
          <w:rFonts w:hint="cs"/>
          <w:rtl/>
        </w:rPr>
        <w:t>در باره‌ی معنی این آیه</w:t>
      </w:r>
      <w:r w:rsidR="002D7705">
        <w:rPr>
          <w:rFonts w:hint="cs"/>
          <w:rtl/>
        </w:rPr>
        <w:t>:</w:t>
      </w:r>
    </w:p>
    <w:p w:rsidR="00027BBE" w:rsidRDefault="00027BBE" w:rsidP="002D7705">
      <w:pPr>
        <w:pStyle w:val="af1"/>
        <w:rPr>
          <w:rStyle w:val="Char4"/>
          <w:rtl/>
        </w:rPr>
      </w:pPr>
      <w:r>
        <w:rPr>
          <w:rtl/>
        </w:rPr>
        <w:softHyphen/>
      </w:r>
      <w:r w:rsidR="00995780" w:rsidRPr="00AB7196">
        <w:rPr>
          <w:rStyle w:val="Char8"/>
          <w:rtl/>
        </w:rPr>
        <w:t>﴿</w:t>
      </w:r>
      <w:r w:rsidR="00995780" w:rsidRPr="00995780">
        <w:rPr>
          <w:rtl/>
        </w:rPr>
        <w:t xml:space="preserve">يَٰٓأَيُّهَا </w:t>
      </w:r>
      <w:r w:rsidR="00995780" w:rsidRPr="00995780">
        <w:rPr>
          <w:rFonts w:hint="cs"/>
          <w:rtl/>
        </w:rPr>
        <w:t>ٱ</w:t>
      </w:r>
      <w:r w:rsidR="00995780" w:rsidRPr="00995780">
        <w:rPr>
          <w:rFonts w:hint="eastAsia"/>
          <w:rtl/>
        </w:rPr>
        <w:t>لَّذِينَ</w:t>
      </w:r>
      <w:r w:rsidR="00995780" w:rsidRPr="00995780">
        <w:rPr>
          <w:rtl/>
        </w:rPr>
        <w:t xml:space="preserve"> ءَامَنُواْ عَلَيۡكُمۡ أَنفُسَكُمۡۖ لَا يَضُرُّكُم مَّن ضَلَّ إِذَا </w:t>
      </w:r>
      <w:r w:rsidR="00995780" w:rsidRPr="00995780">
        <w:rPr>
          <w:rFonts w:hint="cs"/>
          <w:rtl/>
        </w:rPr>
        <w:t>ٱ</w:t>
      </w:r>
      <w:r w:rsidR="00995780" w:rsidRPr="00995780">
        <w:rPr>
          <w:rFonts w:hint="eastAsia"/>
          <w:rtl/>
        </w:rPr>
        <w:t>هۡتَدَيۡتُمۡۚ</w:t>
      </w:r>
      <w:r w:rsidR="00995780" w:rsidRPr="00995780">
        <w:rPr>
          <w:rtl/>
        </w:rPr>
        <w:t xml:space="preserve"> إِلَى </w:t>
      </w:r>
      <w:r w:rsidR="00995780" w:rsidRPr="00995780">
        <w:rPr>
          <w:rFonts w:hint="cs"/>
          <w:rtl/>
        </w:rPr>
        <w:t>ٱ</w:t>
      </w:r>
      <w:r w:rsidR="00995780" w:rsidRPr="00995780">
        <w:rPr>
          <w:rFonts w:hint="eastAsia"/>
          <w:rtl/>
        </w:rPr>
        <w:t>للَّهِ</w:t>
      </w:r>
      <w:r w:rsidR="00995780" w:rsidRPr="00995780">
        <w:rPr>
          <w:rtl/>
        </w:rPr>
        <w:t xml:space="preserve"> مَرۡجِعُكُمۡ جَمِيعٗا فَيُنَبِّئُكُم بِمَا كُنتُمۡ تَعۡمَلُونَ١٠٥</w:t>
      </w:r>
      <w:r w:rsidR="00995780" w:rsidRPr="00AB7196">
        <w:rPr>
          <w:rStyle w:val="Char8"/>
          <w:rFonts w:hint="cs"/>
          <w:rtl/>
        </w:rPr>
        <w:t>﴾</w:t>
      </w:r>
      <w:r>
        <w:rPr>
          <w:rFonts w:cs="Traditional Arabic" w:hint="cs"/>
          <w:rtl/>
        </w:rPr>
        <w:t xml:space="preserve"> </w:t>
      </w:r>
      <w:r w:rsidRPr="00994502">
        <w:rPr>
          <w:rStyle w:val="Char6"/>
          <w:rFonts w:hint="cs"/>
          <w:rtl/>
        </w:rPr>
        <w:t>[</w:t>
      </w:r>
      <w:r w:rsidR="002D7705">
        <w:rPr>
          <w:rStyle w:val="Char6"/>
          <w:rFonts w:hint="cs"/>
          <w:rtl/>
        </w:rPr>
        <w:t>ال</w:t>
      </w:r>
      <w:r>
        <w:rPr>
          <w:rStyle w:val="Char6"/>
          <w:rFonts w:hint="cs"/>
          <w:rtl/>
        </w:rPr>
        <w:t>مائد</w:t>
      </w:r>
      <w:r w:rsidR="002D7705">
        <w:rPr>
          <w:rStyle w:val="Char6"/>
          <w:rFonts w:hint="cs"/>
          <w:rtl/>
        </w:rPr>
        <w:t>ة</w:t>
      </w:r>
      <w:r>
        <w:rPr>
          <w:rStyle w:val="Char6"/>
          <w:rFonts w:hint="cs"/>
          <w:rtl/>
        </w:rPr>
        <w:t>: 105</w:t>
      </w:r>
      <w:r w:rsidRPr="00994502">
        <w:rPr>
          <w:rStyle w:val="Char6"/>
          <w:rFonts w:hint="cs"/>
          <w:rtl/>
        </w:rPr>
        <w:t>]</w:t>
      </w:r>
      <w:r w:rsidRPr="00D56774">
        <w:rPr>
          <w:rStyle w:val="Char4"/>
          <w:rFonts w:hint="cs"/>
          <w:rtl/>
        </w:rPr>
        <w:t>.</w:t>
      </w:r>
    </w:p>
    <w:p w:rsidR="00A35A9F" w:rsidRPr="00FD7FF4" w:rsidRDefault="00A35A9F" w:rsidP="002D7705">
      <w:pPr>
        <w:pStyle w:val="af1"/>
        <w:rPr>
          <w:rStyle w:val="Char4"/>
          <w:rtl/>
        </w:rPr>
      </w:pPr>
      <w:r w:rsidRPr="00E11FF3">
        <w:rPr>
          <w:rStyle w:val="Char8"/>
          <w:rFonts w:hint="cs"/>
          <w:rtl/>
        </w:rPr>
        <w:t>«</w:t>
      </w:r>
      <w:r w:rsidRPr="00B52BD0">
        <w:rPr>
          <w:rFonts w:ascii="IRNazli" w:hAnsi="IRNazli" w:cs="IRNazli" w:hint="cs"/>
          <w:sz w:val="26"/>
          <w:szCs w:val="26"/>
          <w:rtl/>
        </w:rPr>
        <w:t>ای کسانی‌که ایمان آورده‌اید! چون مرگ یکی از شما فرا رسد در موقع وصیت باید از میان شما دو نفر عادل را گواه بگیرید یا اگر مسافرت کردید و مصیبت مرگ به شما رسید (و مسلمانی را نیافتید) دو نفر از غیر خودتان را به گواهی بطلبید و اگر (هنگام ادای شهادت در صدق آن‌ها) شک کردید آن دو را بعد از نماز نگاه دارید تا به الله سوگند بخورند که: «ما حاضر نیستیم حق را به چیزی بفروشیم اگر چه خویشان‌مان باشند و شهادت الله را کتمان نمی‌کنیم که در این صورت از گناه</w:t>
      </w:r>
      <w:r w:rsidR="00B52BD0">
        <w:rPr>
          <w:rFonts w:ascii="IRNazli" w:hAnsi="IRNazli" w:cs="IRNazli"/>
          <w:sz w:val="26"/>
          <w:szCs w:val="26"/>
          <w:rtl/>
        </w:rPr>
        <w:softHyphen/>
      </w:r>
      <w:r w:rsidRPr="00B52BD0">
        <w:rPr>
          <w:rFonts w:ascii="IRNazli" w:hAnsi="IRNazli" w:cs="IRNazli" w:hint="cs"/>
          <w:sz w:val="26"/>
          <w:szCs w:val="26"/>
          <w:rtl/>
        </w:rPr>
        <w:t>کاران خواهیم بود</w:t>
      </w:r>
      <w:r>
        <w:rPr>
          <w:rFonts w:cs="B Zar" w:hint="cs"/>
          <w:sz w:val="26"/>
          <w:szCs w:val="26"/>
          <w:rtl/>
        </w:rPr>
        <w:t>»</w:t>
      </w:r>
      <w:r w:rsidRPr="00E11FF3">
        <w:rPr>
          <w:rStyle w:val="Char8"/>
          <w:rFonts w:hint="cs"/>
          <w:rtl/>
        </w:rPr>
        <w:t>»</w:t>
      </w:r>
      <w:r>
        <w:rPr>
          <w:rFonts w:cs="B Zar" w:hint="cs"/>
          <w:sz w:val="26"/>
          <w:szCs w:val="26"/>
          <w:rtl/>
        </w:rPr>
        <w:t>.</w:t>
      </w:r>
    </w:p>
    <w:p w:rsidR="00027BBE" w:rsidRPr="00FD7FF4" w:rsidRDefault="00027BBE" w:rsidP="00B52BD0">
      <w:pPr>
        <w:pStyle w:val="a8"/>
        <w:rPr>
          <w:rStyle w:val="Char4"/>
          <w:rtl/>
        </w:rPr>
      </w:pPr>
      <w:r w:rsidRPr="005C4D69">
        <w:rPr>
          <w:rFonts w:hint="cs"/>
          <w:rtl/>
        </w:rPr>
        <w:t>از رسول خدا</w:t>
      </w:r>
      <w:r w:rsidRPr="00FD7FF4">
        <w:rPr>
          <w:rFonts w:hint="cs"/>
          <w:rtl/>
        </w:rPr>
        <w:t xml:space="preserve"> </w:t>
      </w:r>
      <w:r w:rsidR="00FD7FF4">
        <w:rPr>
          <w:rFonts w:cs="CTraditional Arabic" w:hint="cs"/>
          <w:rtl/>
        </w:rPr>
        <w:t>ج</w:t>
      </w:r>
      <w:r w:rsidRPr="00FD7FF4">
        <w:rPr>
          <w:rFonts w:hint="cs"/>
          <w:rtl/>
        </w:rPr>
        <w:t xml:space="preserve"> </w:t>
      </w:r>
      <w:r w:rsidRPr="005C4D69">
        <w:rPr>
          <w:rFonts w:hint="cs"/>
          <w:rtl/>
        </w:rPr>
        <w:t xml:space="preserve">سؤال کردم. ایشان فرمود: باید به معروف امر کنید و از منکر، نهی نمایید، اما اگر </w:t>
      </w:r>
      <w:r w:rsidR="002D7705">
        <w:rPr>
          <w:rFonts w:hint="cs"/>
          <w:rtl/>
        </w:rPr>
        <w:t>د</w:t>
      </w:r>
      <w:r w:rsidRPr="005C4D69">
        <w:rPr>
          <w:rFonts w:hint="cs"/>
          <w:rtl/>
        </w:rPr>
        <w:t>یدید که مردم از بخل و حرص فرمان</w:t>
      </w:r>
      <w:r w:rsidR="00850650">
        <w:rPr>
          <w:rFonts w:hint="cs"/>
          <w:rtl/>
        </w:rPr>
        <w:t xml:space="preserve"> می‌</w:t>
      </w:r>
      <w:r w:rsidRPr="005C4D69">
        <w:rPr>
          <w:rFonts w:hint="cs"/>
          <w:rtl/>
        </w:rPr>
        <w:t>برند</w:t>
      </w:r>
      <w:r w:rsidR="00B52BD0">
        <w:rPr>
          <w:rFonts w:hint="cs"/>
          <w:rtl/>
        </w:rPr>
        <w:t>،</w:t>
      </w:r>
      <w:r w:rsidRPr="005C4D69">
        <w:rPr>
          <w:rFonts w:hint="cs"/>
          <w:rtl/>
        </w:rPr>
        <w:t xml:space="preserve"> هوی پرستی رایج شده است</w:t>
      </w:r>
      <w:r w:rsidR="00B52BD0">
        <w:rPr>
          <w:rFonts w:hint="cs"/>
          <w:rtl/>
        </w:rPr>
        <w:t>،</w:t>
      </w:r>
      <w:r w:rsidRPr="005C4D69">
        <w:rPr>
          <w:rFonts w:hint="cs"/>
          <w:rtl/>
        </w:rPr>
        <w:t xml:space="preserve"> دنیا ترجیح داده</w:t>
      </w:r>
      <w:r w:rsidR="00850650">
        <w:rPr>
          <w:rFonts w:hint="cs"/>
          <w:rtl/>
        </w:rPr>
        <w:t xml:space="preserve"> می‌</w:t>
      </w:r>
      <w:r w:rsidRPr="005C4D69">
        <w:rPr>
          <w:rFonts w:hint="cs"/>
          <w:rtl/>
        </w:rPr>
        <w:t>شود و انسان</w:t>
      </w:r>
      <w:r w:rsidR="002D7705">
        <w:rPr>
          <w:rFonts w:hint="eastAsia"/>
          <w:rtl/>
        </w:rPr>
        <w:t>‌</w:t>
      </w:r>
      <w:r w:rsidRPr="005C4D69">
        <w:rPr>
          <w:rFonts w:hint="cs"/>
          <w:rtl/>
        </w:rPr>
        <w:t xml:space="preserve">های </w:t>
      </w:r>
      <w:r w:rsidRPr="00FD7FF4">
        <w:rPr>
          <w:rStyle w:val="Char4"/>
          <w:rFonts w:hint="cs"/>
          <w:rtl/>
        </w:rPr>
        <w:t>صاحب</w:t>
      </w:r>
      <w:r w:rsidRPr="005C4D69">
        <w:rPr>
          <w:rFonts w:hint="cs"/>
          <w:rtl/>
        </w:rPr>
        <w:t xml:space="preserve"> فکر و اندیشه به خود مغرور</w:t>
      </w:r>
      <w:r w:rsidR="00850650">
        <w:rPr>
          <w:rFonts w:hint="cs"/>
          <w:rtl/>
        </w:rPr>
        <w:t xml:space="preserve"> می‌</w:t>
      </w:r>
      <w:r w:rsidRPr="005C4D69">
        <w:rPr>
          <w:rFonts w:hint="cs"/>
          <w:rtl/>
        </w:rPr>
        <w:t>گردند،</w:t>
      </w:r>
      <w:r w:rsidR="00565CE5">
        <w:rPr>
          <w:rFonts w:hint="cs"/>
          <w:rtl/>
        </w:rPr>
        <w:t xml:space="preserve"> </w:t>
      </w:r>
      <w:r w:rsidRPr="005C4D69">
        <w:rPr>
          <w:rFonts w:hint="cs"/>
          <w:rtl/>
        </w:rPr>
        <w:t>در چنین حالتی به اصلاح خودت بپرداز و از مردم عوام فریب</w:t>
      </w:r>
      <w:r w:rsidR="00B52BD0">
        <w:rPr>
          <w:rtl/>
        </w:rPr>
        <w:softHyphen/>
      </w:r>
      <w:r w:rsidRPr="005C4D69">
        <w:rPr>
          <w:rFonts w:hint="cs"/>
          <w:rtl/>
        </w:rPr>
        <w:t>خورده دوری کن، زیرا روزگار سختی و صبر</w:t>
      </w:r>
      <w:r w:rsidR="00B618ED">
        <w:rPr>
          <w:rFonts w:hint="cs"/>
          <w:rtl/>
        </w:rPr>
        <w:t>،</w:t>
      </w:r>
      <w:r w:rsidRPr="005C4D69">
        <w:rPr>
          <w:rFonts w:hint="cs"/>
          <w:rtl/>
        </w:rPr>
        <w:t xml:space="preserve"> </w:t>
      </w:r>
      <w:r w:rsidR="00B618ED">
        <w:rPr>
          <w:rFonts w:hint="cs"/>
          <w:rtl/>
        </w:rPr>
        <w:t xml:space="preserve">پیش روی شماست که صبر </w:t>
      </w:r>
      <w:r w:rsidRPr="005C4D69">
        <w:rPr>
          <w:rFonts w:hint="cs"/>
          <w:rtl/>
        </w:rPr>
        <w:t>در آن روزگار، همانند در دست گرفتن گلوله‌ی آتشین، سخت است و</w:t>
      </w:r>
      <w:r w:rsidR="00DB61A2">
        <w:rPr>
          <w:rFonts w:hint="cs"/>
          <w:rtl/>
        </w:rPr>
        <w:t xml:space="preserve"> هرکس </w:t>
      </w:r>
      <w:r w:rsidR="002D7705">
        <w:rPr>
          <w:rFonts w:hint="cs"/>
          <w:rtl/>
        </w:rPr>
        <w:t>در چنین ا</w:t>
      </w:r>
      <w:r w:rsidRPr="005C4D69">
        <w:rPr>
          <w:rFonts w:hint="cs"/>
          <w:rtl/>
        </w:rPr>
        <w:t>یام</w:t>
      </w:r>
      <w:r w:rsidR="002D7705">
        <w:rPr>
          <w:rFonts w:hint="cs"/>
          <w:rtl/>
        </w:rPr>
        <w:t>ی</w:t>
      </w:r>
      <w:r w:rsidRPr="005C4D69">
        <w:rPr>
          <w:rFonts w:hint="cs"/>
          <w:rtl/>
        </w:rPr>
        <w:t xml:space="preserve"> کاری نیک و صالح انجام</w:t>
      </w:r>
      <w:r w:rsidR="00850650">
        <w:rPr>
          <w:rFonts w:hint="cs"/>
          <w:rtl/>
        </w:rPr>
        <w:t xml:space="preserve"> می‌</w:t>
      </w:r>
      <w:r w:rsidRPr="005C4D69">
        <w:rPr>
          <w:rFonts w:hint="cs"/>
          <w:rtl/>
        </w:rPr>
        <w:t>دهد، اجر پنجاه نفر مشابه را خواهد داشت. گفتم: ای رسول خدا، اجر پنجاه نفر از مردمان آن روزگار را؟ فرمود: خیر، پنجاه نفر از شما را</w:t>
      </w:r>
      <w:r w:rsidRPr="00E11FF3">
        <w:rPr>
          <w:rStyle w:val="Char8"/>
          <w:rFonts w:hint="cs"/>
          <w:rtl/>
        </w:rPr>
        <w:t>»</w:t>
      </w:r>
      <w:r w:rsidR="00C44BA9" w:rsidRPr="00FD7FF4">
        <w:rPr>
          <w:rStyle w:val="Char4"/>
          <w:rFonts w:hint="cs"/>
          <w:vertAlign w:val="superscript"/>
          <w:rtl/>
        </w:rPr>
        <w:t>(</w:t>
      </w:r>
      <w:r w:rsidR="00C44BA9" w:rsidRPr="00FD7FF4">
        <w:rPr>
          <w:rStyle w:val="Char4"/>
          <w:vertAlign w:val="superscript"/>
          <w:rtl/>
        </w:rPr>
        <w:footnoteReference w:id="681"/>
      </w:r>
      <w:r w:rsidR="00C44BA9" w:rsidRPr="00FD7FF4">
        <w:rPr>
          <w:rStyle w:val="Char4"/>
          <w:rFonts w:hint="cs"/>
          <w:vertAlign w:val="superscript"/>
          <w:rtl/>
        </w:rPr>
        <w:t>)</w:t>
      </w:r>
      <w:r w:rsidRPr="00D56774">
        <w:rPr>
          <w:rStyle w:val="Char4"/>
          <w:rFonts w:hint="cs"/>
          <w:rtl/>
        </w:rPr>
        <w:t>.</w:t>
      </w:r>
    </w:p>
    <w:p w:rsidR="00027BBE" w:rsidRPr="00FD7FF4" w:rsidRDefault="00027BBE" w:rsidP="00B52BD0">
      <w:pPr>
        <w:pStyle w:val="a8"/>
        <w:rPr>
          <w:rStyle w:val="Char4"/>
          <w:rtl/>
        </w:rPr>
      </w:pPr>
      <w:r w:rsidRPr="00FD7FF4">
        <w:rPr>
          <w:rStyle w:val="Char4"/>
          <w:rFonts w:hint="cs"/>
          <w:rtl/>
        </w:rPr>
        <w:t>آری طبق این حدیث،</w:t>
      </w:r>
      <w:r w:rsidR="00A94924" w:rsidRPr="00FD7FF4">
        <w:rPr>
          <w:rStyle w:val="Char4"/>
          <w:rFonts w:hint="cs"/>
          <w:rtl/>
        </w:rPr>
        <w:t xml:space="preserve"> </w:t>
      </w:r>
      <w:r w:rsidRPr="00FD7FF4">
        <w:rPr>
          <w:rStyle w:val="Char4"/>
          <w:rFonts w:hint="cs"/>
          <w:rtl/>
        </w:rPr>
        <w:t xml:space="preserve">اجر و پاداش مؤمنی </w:t>
      </w:r>
      <w:r w:rsidR="002D7705" w:rsidRPr="00FD7FF4">
        <w:rPr>
          <w:rStyle w:val="Char4"/>
          <w:rFonts w:hint="cs"/>
          <w:rtl/>
        </w:rPr>
        <w:t>که در حال غربت با مردم رابطه بر</w:t>
      </w:r>
      <w:r w:rsidRPr="00FD7FF4">
        <w:rPr>
          <w:rStyle w:val="Char4"/>
          <w:rFonts w:hint="cs"/>
          <w:rtl/>
        </w:rPr>
        <w:t>قرار</w:t>
      </w:r>
      <w:r w:rsidR="00850650" w:rsidRPr="00FD7FF4">
        <w:rPr>
          <w:rStyle w:val="Char4"/>
          <w:rFonts w:hint="cs"/>
          <w:rtl/>
        </w:rPr>
        <w:t xml:space="preserve"> می‌</w:t>
      </w:r>
      <w:r w:rsidRPr="00FD7FF4">
        <w:rPr>
          <w:rStyle w:val="Char4"/>
          <w:rFonts w:hint="cs"/>
          <w:rtl/>
        </w:rPr>
        <w:t>کند و آنان را</w:t>
      </w:r>
      <w:r w:rsidR="004807C6" w:rsidRPr="00FD7FF4">
        <w:rPr>
          <w:rStyle w:val="Char4"/>
          <w:rFonts w:hint="cs"/>
          <w:rtl/>
        </w:rPr>
        <w:t xml:space="preserve"> به‌سوی </w:t>
      </w:r>
      <w:r w:rsidRPr="00FD7FF4">
        <w:rPr>
          <w:rStyle w:val="Char4"/>
          <w:rFonts w:hint="cs"/>
          <w:rtl/>
        </w:rPr>
        <w:t>حقیقت فرا</w:t>
      </w:r>
      <w:r w:rsidR="00850650" w:rsidRPr="00FD7FF4">
        <w:rPr>
          <w:rStyle w:val="Char4"/>
          <w:rFonts w:hint="cs"/>
          <w:rtl/>
        </w:rPr>
        <w:t xml:space="preserve"> می‌</w:t>
      </w:r>
      <w:r w:rsidRPr="00FD7FF4">
        <w:rPr>
          <w:rStyle w:val="Char4"/>
          <w:rFonts w:hint="cs"/>
          <w:rtl/>
        </w:rPr>
        <w:t>خواند، با اجر پنجاه نفر از اصحاب برابر است، زیرا بلایا و فتنه‌ها و ظلمت‌های جاهلی بسیار زیادی را تحمل</w:t>
      </w:r>
      <w:r w:rsidR="00850650" w:rsidRPr="00FD7FF4">
        <w:rPr>
          <w:rStyle w:val="Char4"/>
          <w:rFonts w:hint="cs"/>
          <w:rtl/>
        </w:rPr>
        <w:t xml:space="preserve"> می‌</w:t>
      </w:r>
      <w:r w:rsidRPr="00FD7FF4">
        <w:rPr>
          <w:rStyle w:val="Char4"/>
          <w:rFonts w:hint="cs"/>
          <w:rtl/>
        </w:rPr>
        <w:t>کند</w:t>
      </w:r>
      <w:r w:rsidRPr="00D56774">
        <w:rPr>
          <w:rStyle w:val="Char4"/>
          <w:rFonts w:hint="cs"/>
          <w:rtl/>
        </w:rPr>
        <w:t>.</w:t>
      </w:r>
    </w:p>
    <w:p w:rsidR="00027BBE" w:rsidRDefault="00027BBE" w:rsidP="002D7705">
      <w:pPr>
        <w:pStyle w:val="a8"/>
        <w:rPr>
          <w:rtl/>
        </w:rPr>
      </w:pPr>
      <w:r w:rsidRPr="00565CE5">
        <w:rPr>
          <w:rFonts w:hint="cs"/>
          <w:rtl/>
        </w:rPr>
        <w:t>انسان مؤمن هر اندازه که</w:t>
      </w:r>
      <w:r w:rsidR="002D7705">
        <w:rPr>
          <w:rFonts w:hint="cs"/>
          <w:rtl/>
        </w:rPr>
        <w:t xml:space="preserve"> در غربت شدیدتری قرار گیرد، باز</w:t>
      </w:r>
      <w:r w:rsidRPr="00565CE5">
        <w:rPr>
          <w:rFonts w:hint="cs"/>
          <w:rtl/>
        </w:rPr>
        <w:t>هم دچار آن حالتی</w:t>
      </w:r>
      <w:r w:rsidR="00850650">
        <w:rPr>
          <w:rFonts w:hint="cs"/>
          <w:rtl/>
        </w:rPr>
        <w:t xml:space="preserve"> نمی‌</w:t>
      </w:r>
      <w:r w:rsidRPr="00565CE5">
        <w:rPr>
          <w:rFonts w:hint="cs"/>
          <w:rtl/>
        </w:rPr>
        <w:t xml:space="preserve">شود </w:t>
      </w:r>
      <w:r w:rsidRPr="004E0EEB">
        <w:rPr>
          <w:rFonts w:hint="cs"/>
          <w:rtl/>
        </w:rPr>
        <w:t xml:space="preserve">که ماده پرستانی همچون «سارتر» و «بیر کامی» برای انسان </w:t>
      </w:r>
      <w:r w:rsidRPr="005C4D69">
        <w:rPr>
          <w:rFonts w:hint="cs"/>
          <w:rtl/>
        </w:rPr>
        <w:t>به</w:t>
      </w:r>
      <w:r>
        <w:rPr>
          <w:rFonts w:hint="cs"/>
          <w:rtl/>
        </w:rPr>
        <w:t xml:space="preserve"> تصویر کشیده‌اند. مؤمن مانند انسان</w:t>
      </w:r>
      <w:r w:rsidR="00A94924">
        <w:rPr>
          <w:rFonts w:hint="cs"/>
          <w:rtl/>
        </w:rPr>
        <w:t xml:space="preserve"> </w:t>
      </w:r>
      <w:r w:rsidR="00850650">
        <w:rPr>
          <w:rFonts w:hint="cs"/>
          <w:rtl/>
        </w:rPr>
        <w:t>بی‌</w:t>
      </w:r>
      <w:r>
        <w:rPr>
          <w:rFonts w:hint="cs"/>
          <w:rtl/>
        </w:rPr>
        <w:t>ایمان، خود را گم</w:t>
      </w:r>
      <w:r w:rsidR="00850650">
        <w:rPr>
          <w:rFonts w:hint="cs"/>
          <w:rtl/>
        </w:rPr>
        <w:t xml:space="preserve"> نمی‌</w:t>
      </w:r>
      <w:r>
        <w:rPr>
          <w:rFonts w:hint="cs"/>
          <w:rtl/>
        </w:rPr>
        <w:t>کند، پرده‌ی عفت را</w:t>
      </w:r>
      <w:r w:rsidR="00850650">
        <w:rPr>
          <w:rFonts w:hint="cs"/>
          <w:rtl/>
        </w:rPr>
        <w:t xml:space="preserve"> نمی‌</w:t>
      </w:r>
      <w:r>
        <w:rPr>
          <w:rFonts w:hint="cs"/>
          <w:rtl/>
        </w:rPr>
        <w:t>درد، دچار پوچ انگاری</w:t>
      </w:r>
      <w:r w:rsidR="00850650">
        <w:rPr>
          <w:rFonts w:hint="cs"/>
          <w:rtl/>
        </w:rPr>
        <w:t xml:space="preserve"> نمی‌</w:t>
      </w:r>
      <w:r>
        <w:rPr>
          <w:rFonts w:hint="cs"/>
          <w:rtl/>
        </w:rPr>
        <w:t>شود و برای اثبات آزادی خویش به انکار وجود خالق و دور شدن از حاکمیت او</w:t>
      </w:r>
      <w:r w:rsidR="00850650">
        <w:rPr>
          <w:rFonts w:hint="cs"/>
          <w:rtl/>
        </w:rPr>
        <w:t xml:space="preserve"> نمی‌</w:t>
      </w:r>
      <w:r>
        <w:rPr>
          <w:rFonts w:hint="cs"/>
          <w:rtl/>
        </w:rPr>
        <w:t>پردازد. به تصویر کشیدن چنین حالاتی برای انسان</w:t>
      </w:r>
      <w:r w:rsidR="00850650">
        <w:rPr>
          <w:rFonts w:hint="cs"/>
          <w:rtl/>
        </w:rPr>
        <w:t xml:space="preserve"> بی‌</w:t>
      </w:r>
      <w:r>
        <w:rPr>
          <w:rFonts w:hint="cs"/>
          <w:rtl/>
        </w:rPr>
        <w:t>ایمان، صرفاً نوعی تفکر ر</w:t>
      </w:r>
      <w:r w:rsidR="002D7705">
        <w:rPr>
          <w:rFonts w:hint="cs"/>
          <w:rtl/>
        </w:rPr>
        <w:t>ؤ</w:t>
      </w:r>
      <w:r>
        <w:rPr>
          <w:rFonts w:hint="cs"/>
          <w:rtl/>
        </w:rPr>
        <w:t>یایی و گذرا</w:t>
      </w:r>
      <w:r w:rsidR="00B52BD0">
        <w:rPr>
          <w:rFonts w:hint="cs"/>
          <w:rtl/>
        </w:rPr>
        <w:t xml:space="preserve"> </w:t>
      </w:r>
      <w:r>
        <w:rPr>
          <w:rFonts w:hint="cs"/>
          <w:rtl/>
        </w:rPr>
        <w:t xml:space="preserve"> است که از چارچوب تجربه و مشاهدات انسانی خارج نیست، به تعبیری دیگر ناشی از ناکامی و</w:t>
      </w:r>
      <w:r w:rsidR="00850650">
        <w:rPr>
          <w:rFonts w:hint="cs"/>
          <w:rtl/>
        </w:rPr>
        <w:t xml:space="preserve"> بی‌</w:t>
      </w:r>
      <w:r>
        <w:rPr>
          <w:rFonts w:hint="cs"/>
          <w:rtl/>
        </w:rPr>
        <w:t>باوری است.</w:t>
      </w:r>
      <w:r w:rsidR="002D7705">
        <w:rPr>
          <w:rFonts w:hint="cs"/>
          <w:rtl/>
        </w:rPr>
        <w:t xml:space="preserve"> اما انسانی مؤمن در میدانی وسیع</w:t>
      </w:r>
      <w:r w:rsidR="002D7705">
        <w:rPr>
          <w:rFonts w:hint="eastAsia"/>
          <w:rtl/>
        </w:rPr>
        <w:t>‌</w:t>
      </w:r>
      <w:r>
        <w:rPr>
          <w:rFonts w:hint="cs"/>
          <w:rtl/>
        </w:rPr>
        <w:t>تر و ر</w:t>
      </w:r>
      <w:r w:rsidR="002D7705">
        <w:rPr>
          <w:rFonts w:hint="cs"/>
          <w:rtl/>
        </w:rPr>
        <w:t>ؤیاهایی کامل</w:t>
      </w:r>
      <w:r w:rsidR="002D7705">
        <w:rPr>
          <w:rFonts w:hint="eastAsia"/>
          <w:rtl/>
        </w:rPr>
        <w:t>‌</w:t>
      </w:r>
      <w:r>
        <w:rPr>
          <w:rFonts w:hint="cs"/>
          <w:rtl/>
        </w:rPr>
        <w:t>تر که از علم و نور خدا دریافت</w:t>
      </w:r>
      <w:r w:rsidR="00850650">
        <w:rPr>
          <w:rFonts w:hint="cs"/>
          <w:rtl/>
        </w:rPr>
        <w:t xml:space="preserve"> می‌</w:t>
      </w:r>
      <w:r>
        <w:rPr>
          <w:rFonts w:hint="cs"/>
          <w:rtl/>
        </w:rPr>
        <w:t>دارد زندگی</w:t>
      </w:r>
      <w:r w:rsidR="00850650">
        <w:rPr>
          <w:rFonts w:hint="cs"/>
          <w:rtl/>
        </w:rPr>
        <w:t xml:space="preserve"> می‌</w:t>
      </w:r>
      <w:r>
        <w:rPr>
          <w:rFonts w:hint="cs"/>
          <w:rtl/>
        </w:rPr>
        <w:t>کند:</w:t>
      </w:r>
    </w:p>
    <w:p w:rsidR="00027BBE" w:rsidRPr="00FD7FF4" w:rsidRDefault="00995780" w:rsidP="004E0EEB">
      <w:pPr>
        <w:pStyle w:val="af1"/>
        <w:spacing w:line="216" w:lineRule="auto"/>
        <w:rPr>
          <w:rStyle w:val="Char4"/>
          <w:rtl/>
        </w:rPr>
      </w:pPr>
      <w:r w:rsidRPr="00AB7196">
        <w:rPr>
          <w:rStyle w:val="Char8"/>
          <w:rtl/>
        </w:rPr>
        <w:t>﴿</w:t>
      </w:r>
      <w:r w:rsidRPr="00995780">
        <w:rPr>
          <w:rtl/>
        </w:rPr>
        <w:t xml:space="preserve">وَمَن لَّمۡ يَجۡعَلِ </w:t>
      </w:r>
      <w:r w:rsidRPr="00995780">
        <w:rPr>
          <w:rFonts w:hint="cs"/>
          <w:rtl/>
        </w:rPr>
        <w:t>ٱ</w:t>
      </w:r>
      <w:r w:rsidRPr="00995780">
        <w:rPr>
          <w:rFonts w:hint="eastAsia"/>
          <w:rtl/>
        </w:rPr>
        <w:t>للَّهُ</w:t>
      </w:r>
      <w:r w:rsidRPr="00995780">
        <w:rPr>
          <w:rtl/>
        </w:rPr>
        <w:t xml:space="preserve"> لَهُ</w:t>
      </w:r>
      <w:r w:rsidRPr="00995780">
        <w:rPr>
          <w:rFonts w:hint="cs"/>
          <w:rtl/>
        </w:rPr>
        <w:t>ۥ</w:t>
      </w:r>
      <w:r w:rsidRPr="00995780">
        <w:rPr>
          <w:rtl/>
        </w:rPr>
        <w:t xml:space="preserve"> نُورٗا فَمَا لَهُ</w:t>
      </w:r>
      <w:r w:rsidRPr="00995780">
        <w:rPr>
          <w:rFonts w:hint="cs"/>
          <w:rtl/>
        </w:rPr>
        <w:t>ۥ</w:t>
      </w:r>
      <w:r w:rsidRPr="00995780">
        <w:rPr>
          <w:rtl/>
        </w:rPr>
        <w:t xml:space="preserve"> مِن نُّور</w:t>
      </w:r>
      <w:r w:rsidR="00D75BE8">
        <w:rPr>
          <w:rFonts w:hint="cs"/>
          <w:rtl/>
        </w:rPr>
        <w:t>ٍ</w:t>
      </w:r>
      <w:r w:rsidRPr="00AB7196">
        <w:rPr>
          <w:rStyle w:val="Char8"/>
          <w:rFonts w:hint="cs"/>
          <w:rtl/>
        </w:rPr>
        <w:t>﴾</w:t>
      </w:r>
      <w:r w:rsidR="00027BBE">
        <w:rPr>
          <w:rFonts w:hint="cs"/>
          <w:rtl/>
        </w:rPr>
        <w:t xml:space="preserve"> </w:t>
      </w:r>
      <w:r w:rsidR="00027BBE" w:rsidRPr="00BB436C">
        <w:rPr>
          <w:rStyle w:val="Char6"/>
          <w:rFonts w:hint="cs"/>
          <w:rtl/>
        </w:rPr>
        <w:t>[</w:t>
      </w:r>
      <w:r w:rsidR="002D7705">
        <w:rPr>
          <w:rStyle w:val="Char6"/>
          <w:rFonts w:hint="cs"/>
          <w:rtl/>
        </w:rPr>
        <w:t>ال</w:t>
      </w:r>
      <w:r w:rsidR="00027BBE">
        <w:rPr>
          <w:rStyle w:val="Char6"/>
          <w:rFonts w:hint="cs"/>
          <w:rtl/>
        </w:rPr>
        <w:t>نور: 40</w:t>
      </w:r>
      <w:r w:rsidR="00027BBE" w:rsidRPr="00BB436C">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B436C">
        <w:rPr>
          <w:rFonts w:hint="cs"/>
          <w:rtl/>
        </w:rPr>
        <w:t>و کسی که خدا نوری بهره‌ او نکرده باشد، او نوری ندارد (تا وی را به راه راست رهنمود کند و بر راستای را</w:t>
      </w:r>
      <w:r w:rsidR="00D75BE8">
        <w:rPr>
          <w:rFonts w:hint="cs"/>
          <w:rtl/>
        </w:rPr>
        <w:t>ه</w:t>
      </w:r>
      <w:r w:rsidRPr="00BB436C">
        <w:rPr>
          <w:rFonts w:hint="cs"/>
          <w:rtl/>
        </w:rPr>
        <w:t xml:space="preserve"> بدارد</w:t>
      </w:r>
      <w:r w:rsidRPr="00FD7FF4">
        <w:rPr>
          <w:rFonts w:hint="cs"/>
          <w:rtl/>
        </w:rPr>
        <w:t>)</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خدای متعال بندگاه غریب خود را به یاری و قدرت خود وعده داده</w:t>
      </w:r>
      <w:r w:rsidR="00B52BD0">
        <w:rPr>
          <w:rtl/>
        </w:rPr>
        <w:softHyphen/>
      </w:r>
      <w:r w:rsidR="00B52BD0">
        <w:rPr>
          <w:rFonts w:hint="cs"/>
          <w:rtl/>
        </w:rPr>
        <w:t>است</w:t>
      </w:r>
      <w:r>
        <w:rPr>
          <w:rFonts w:hint="cs"/>
          <w:rtl/>
        </w:rPr>
        <w:t xml:space="preserve"> و آنان را به کرسی خواهد نشاند:</w:t>
      </w:r>
    </w:p>
    <w:p w:rsidR="00027BBE" w:rsidRPr="00FD7FF4" w:rsidRDefault="00995780" w:rsidP="004E0EEB">
      <w:pPr>
        <w:pStyle w:val="af1"/>
        <w:widowControl w:val="0"/>
        <w:spacing w:line="216" w:lineRule="auto"/>
        <w:rPr>
          <w:rStyle w:val="Char4"/>
          <w:rtl/>
        </w:rPr>
      </w:pPr>
      <w:r w:rsidRPr="00AB7196">
        <w:rPr>
          <w:rStyle w:val="Char8"/>
          <w:rtl/>
        </w:rPr>
        <w:t>﴿</w:t>
      </w:r>
      <w:r w:rsidRPr="00995780">
        <w:rPr>
          <w:rtl/>
        </w:rPr>
        <w:t xml:space="preserve">وَعَدَ </w:t>
      </w:r>
      <w:r w:rsidRPr="00995780">
        <w:rPr>
          <w:rFonts w:hint="cs"/>
          <w:rtl/>
        </w:rPr>
        <w:t>ٱ</w:t>
      </w:r>
      <w:r w:rsidRPr="00995780">
        <w:rPr>
          <w:rFonts w:hint="eastAsia"/>
          <w:rtl/>
        </w:rPr>
        <w:t>للَّهُ</w:t>
      </w:r>
      <w:r w:rsidRPr="00995780">
        <w:rPr>
          <w:rtl/>
        </w:rPr>
        <w:t xml:space="preserve"> </w:t>
      </w:r>
      <w:r w:rsidRPr="00995780">
        <w:rPr>
          <w:rFonts w:hint="cs"/>
          <w:rtl/>
        </w:rPr>
        <w:t>ٱ</w:t>
      </w:r>
      <w:r w:rsidRPr="00995780">
        <w:rPr>
          <w:rFonts w:hint="eastAsia"/>
          <w:rtl/>
        </w:rPr>
        <w:t>لَّذِينَ</w:t>
      </w:r>
      <w:r w:rsidRPr="00995780">
        <w:rPr>
          <w:rtl/>
        </w:rPr>
        <w:t xml:space="preserve"> ءَامَنُواْ مِنكُمۡ وَعَمِلُواْ </w:t>
      </w:r>
      <w:r w:rsidRPr="00995780">
        <w:rPr>
          <w:rFonts w:hint="cs"/>
          <w:rtl/>
        </w:rPr>
        <w:t>ٱ</w:t>
      </w:r>
      <w:r w:rsidRPr="00995780">
        <w:rPr>
          <w:rFonts w:hint="eastAsia"/>
          <w:rtl/>
        </w:rPr>
        <w:t>لصَّٰلِحَٰتِ</w:t>
      </w:r>
      <w:r w:rsidRPr="00995780">
        <w:rPr>
          <w:rtl/>
        </w:rPr>
        <w:t xml:space="preserve"> لَيَسۡتَخۡلِفَنَّهُمۡ فِي </w:t>
      </w:r>
      <w:r w:rsidRPr="00995780">
        <w:rPr>
          <w:rFonts w:hint="cs"/>
          <w:rtl/>
        </w:rPr>
        <w:t>ٱ</w:t>
      </w:r>
      <w:r w:rsidRPr="00995780">
        <w:rPr>
          <w:rFonts w:hint="eastAsia"/>
          <w:rtl/>
        </w:rPr>
        <w:t>لۡأَرۡضِ</w:t>
      </w:r>
      <w:r w:rsidRPr="00995780">
        <w:rPr>
          <w:rtl/>
        </w:rPr>
        <w:t xml:space="preserve"> كَمَا </w:t>
      </w:r>
      <w:r w:rsidRPr="00995780">
        <w:rPr>
          <w:rFonts w:hint="cs"/>
          <w:rtl/>
        </w:rPr>
        <w:t>ٱ</w:t>
      </w:r>
      <w:r w:rsidRPr="00995780">
        <w:rPr>
          <w:rFonts w:hint="eastAsia"/>
          <w:rtl/>
        </w:rPr>
        <w:t>سۡتَخۡلَفَ</w:t>
      </w:r>
      <w:r w:rsidRPr="00995780">
        <w:rPr>
          <w:rtl/>
        </w:rPr>
        <w:t xml:space="preserve"> </w:t>
      </w:r>
      <w:r w:rsidRPr="00995780">
        <w:rPr>
          <w:rFonts w:hint="cs"/>
          <w:rtl/>
        </w:rPr>
        <w:t>ٱ</w:t>
      </w:r>
      <w:r w:rsidRPr="00995780">
        <w:rPr>
          <w:rFonts w:hint="eastAsia"/>
          <w:rtl/>
        </w:rPr>
        <w:t>لَّذِينَ</w:t>
      </w:r>
      <w:r w:rsidRPr="00995780">
        <w:rPr>
          <w:rtl/>
        </w:rPr>
        <w:t xml:space="preserve"> مِن قَبۡلِهِمۡ وَلَيُمَكِّنَنَّ لَهُمۡ دِينَهُمُ </w:t>
      </w:r>
      <w:r w:rsidRPr="00995780">
        <w:rPr>
          <w:rFonts w:hint="cs"/>
          <w:rtl/>
        </w:rPr>
        <w:t>ٱ</w:t>
      </w:r>
      <w:r w:rsidRPr="00995780">
        <w:rPr>
          <w:rFonts w:hint="eastAsia"/>
          <w:rtl/>
        </w:rPr>
        <w:t>لَّذِي</w:t>
      </w:r>
      <w:r w:rsidRPr="00995780">
        <w:rPr>
          <w:rtl/>
        </w:rPr>
        <w:t xml:space="preserve"> </w:t>
      </w:r>
      <w:r w:rsidRPr="00995780">
        <w:rPr>
          <w:rFonts w:hint="cs"/>
          <w:rtl/>
        </w:rPr>
        <w:t>ٱ</w:t>
      </w:r>
      <w:r w:rsidRPr="00995780">
        <w:rPr>
          <w:rFonts w:hint="eastAsia"/>
          <w:rtl/>
        </w:rPr>
        <w:t>رۡتَضَىٰ</w:t>
      </w:r>
      <w:r w:rsidRPr="00995780">
        <w:rPr>
          <w:rtl/>
        </w:rPr>
        <w:t xml:space="preserve"> لَهُمۡ وَلَيُبَدِّلَنَّهُم مِّنۢ بَعۡدِ خَوۡفِهِمۡ أَمۡنٗاۚ يَعۡبُدُونَنِي لَا يُشۡرِكُونَ بِي شَيۡ‍ٔٗاۚ وَمَن كَفَرَ بَعۡدَ ذَٰلِكَ فَأُوْلَٰٓئِكَ هُمُ </w:t>
      </w:r>
      <w:r w:rsidRPr="00995780">
        <w:rPr>
          <w:rFonts w:hint="cs"/>
          <w:rtl/>
        </w:rPr>
        <w:t>ٱ</w:t>
      </w:r>
      <w:r w:rsidRPr="00995780">
        <w:rPr>
          <w:rFonts w:hint="eastAsia"/>
          <w:rtl/>
        </w:rPr>
        <w:t>لۡفَٰسِقُونَ</w:t>
      </w:r>
      <w:r w:rsidRPr="00995780">
        <w:rPr>
          <w:rtl/>
        </w:rPr>
        <w:t>٥٥</w:t>
      </w:r>
      <w:r w:rsidRPr="00AB7196">
        <w:rPr>
          <w:rStyle w:val="Char8"/>
          <w:rFonts w:hint="cs"/>
          <w:rtl/>
        </w:rPr>
        <w:t>﴾</w:t>
      </w:r>
      <w:r w:rsidR="002D7705" w:rsidRPr="002D7705">
        <w:rPr>
          <w:rStyle w:val="Char4"/>
          <w:rFonts w:hint="cs"/>
          <w:rtl/>
        </w:rPr>
        <w:t xml:space="preserve"> </w:t>
      </w:r>
      <w:r w:rsidR="00027BBE" w:rsidRPr="00BB436C">
        <w:rPr>
          <w:rStyle w:val="Char6"/>
          <w:rFonts w:hint="cs"/>
          <w:rtl/>
        </w:rPr>
        <w:t>[</w:t>
      </w:r>
      <w:r w:rsidR="002D7705">
        <w:rPr>
          <w:rStyle w:val="Char6"/>
          <w:rFonts w:hint="cs"/>
          <w:rtl/>
        </w:rPr>
        <w:t>ال</w:t>
      </w:r>
      <w:r w:rsidR="00027BBE">
        <w:rPr>
          <w:rStyle w:val="Char6"/>
          <w:rFonts w:hint="cs"/>
          <w:rtl/>
        </w:rPr>
        <w:t>نور: 55</w:t>
      </w:r>
      <w:r w:rsidR="00027BBE" w:rsidRPr="00BB436C">
        <w:rPr>
          <w:rStyle w:val="Char6"/>
          <w:rFonts w:hint="cs"/>
          <w:rtl/>
        </w:rPr>
        <w:t>]</w:t>
      </w:r>
      <w:r w:rsidR="00027BBE" w:rsidRPr="00D56774">
        <w:rPr>
          <w:rStyle w:val="Char4"/>
          <w:rFonts w:hint="cs"/>
          <w:rtl/>
        </w:rPr>
        <w:t>.</w:t>
      </w:r>
    </w:p>
    <w:p w:rsidR="00E30DC6" w:rsidRPr="00E30DC6" w:rsidRDefault="00027BBE" w:rsidP="004E0EEB">
      <w:pPr>
        <w:pStyle w:val="ab"/>
        <w:widowControl w:val="0"/>
        <w:rPr>
          <w:rStyle w:val="Char4"/>
          <w:rtl/>
        </w:rPr>
      </w:pPr>
      <w:r w:rsidRPr="00E11FF3">
        <w:rPr>
          <w:rStyle w:val="Char8"/>
          <w:rFonts w:hint="cs"/>
          <w:rtl/>
        </w:rPr>
        <w:t>«</w:t>
      </w:r>
      <w:r w:rsidRPr="00BB436C">
        <w:rPr>
          <w:rFonts w:hint="cs"/>
          <w:rtl/>
        </w:rPr>
        <w:t xml:space="preserve">خداوند به </w:t>
      </w:r>
      <w:r w:rsidR="002D7705">
        <w:rPr>
          <w:rFonts w:hint="cs"/>
          <w:rtl/>
        </w:rPr>
        <w:t>کسانی از شما که ایمان آورده</w:t>
      </w:r>
      <w:r w:rsidR="002D7705">
        <w:rPr>
          <w:rFonts w:hint="eastAsia"/>
          <w:rtl/>
        </w:rPr>
        <w:t>‌</w:t>
      </w:r>
      <w:r>
        <w:rPr>
          <w:rFonts w:hint="cs"/>
          <w:rtl/>
        </w:rPr>
        <w:t>اند</w:t>
      </w:r>
      <w:r w:rsidR="002D7705">
        <w:rPr>
          <w:rFonts w:hint="cs"/>
          <w:rtl/>
        </w:rPr>
        <w:t xml:space="preserve"> </w:t>
      </w:r>
      <w:r>
        <w:rPr>
          <w:rFonts w:hint="cs"/>
          <w:rtl/>
        </w:rPr>
        <w:t>و کارهای شایسته انجام داده</w:t>
      </w:r>
      <w:r w:rsidR="004807C6">
        <w:rPr>
          <w:rFonts w:hint="cs"/>
          <w:rtl/>
        </w:rPr>
        <w:t>‌اند،</w:t>
      </w:r>
      <w:r>
        <w:rPr>
          <w:rFonts w:hint="cs"/>
          <w:rtl/>
        </w:rPr>
        <w:t xml:space="preserve"> وعده</w:t>
      </w:r>
      <w:r w:rsidR="00850650">
        <w:rPr>
          <w:rFonts w:hint="cs"/>
          <w:rtl/>
        </w:rPr>
        <w:t xml:space="preserve"> می‌</w:t>
      </w:r>
      <w:r>
        <w:rPr>
          <w:rFonts w:hint="cs"/>
          <w:rtl/>
        </w:rPr>
        <w:t xml:space="preserve">دهد که آنان را قطعاً </w:t>
      </w:r>
      <w:r w:rsidR="002D7705">
        <w:rPr>
          <w:rFonts w:hint="cs"/>
          <w:rtl/>
        </w:rPr>
        <w:t>جایگزین در زمین خواهد کرد، همان</w:t>
      </w:r>
      <w:r w:rsidR="002D7705">
        <w:rPr>
          <w:rFonts w:hint="eastAsia"/>
          <w:rtl/>
        </w:rPr>
        <w:t>‌</w:t>
      </w:r>
      <w:r>
        <w:rPr>
          <w:rFonts w:hint="cs"/>
          <w:rtl/>
        </w:rPr>
        <w:t>گونه که پیشینیان را جایگزین قبل از خود کرده است همچنین آ</w:t>
      </w:r>
      <w:r w:rsidR="002D7705">
        <w:rPr>
          <w:rFonts w:hint="cs"/>
          <w:rtl/>
        </w:rPr>
        <w:t>ئ</w:t>
      </w:r>
      <w:r>
        <w:rPr>
          <w:rFonts w:hint="cs"/>
          <w:rtl/>
        </w:rPr>
        <w:t>ین ایشان را که برای آنان</w:t>
      </w:r>
      <w:r w:rsidR="00850650">
        <w:rPr>
          <w:rFonts w:hint="cs"/>
          <w:rtl/>
        </w:rPr>
        <w:t xml:space="preserve"> می‌</w:t>
      </w:r>
      <w:r>
        <w:rPr>
          <w:rFonts w:hint="cs"/>
          <w:rtl/>
        </w:rPr>
        <w:t>پسندد، حتماً پابرجا و برقرار خواهد ساخت، و نیز خوف و هراس آنان را به امنیت و آرامش مبدّل</w:t>
      </w:r>
      <w:r w:rsidR="00850650">
        <w:rPr>
          <w:rFonts w:hint="cs"/>
          <w:rtl/>
        </w:rPr>
        <w:t xml:space="preserve"> می‌</w:t>
      </w:r>
      <w:r>
        <w:rPr>
          <w:rFonts w:hint="cs"/>
          <w:rtl/>
        </w:rPr>
        <w:t>سازد، مرا</w:t>
      </w:r>
      <w:r w:rsidR="00850650">
        <w:rPr>
          <w:rFonts w:hint="cs"/>
          <w:rtl/>
        </w:rPr>
        <w:t xml:space="preserve"> می‌</w:t>
      </w:r>
      <w:r>
        <w:rPr>
          <w:rFonts w:hint="cs"/>
          <w:rtl/>
        </w:rPr>
        <w:t xml:space="preserve">پرستند و چیزی را </w:t>
      </w:r>
      <w:r w:rsidR="00B52BD0">
        <w:rPr>
          <w:rFonts w:hint="cs"/>
          <w:rtl/>
        </w:rPr>
        <w:t>شریکم</w:t>
      </w:r>
      <w:r w:rsidR="00850650">
        <w:rPr>
          <w:rFonts w:hint="cs"/>
          <w:rtl/>
        </w:rPr>
        <w:t xml:space="preserve"> نمی‌</w:t>
      </w:r>
      <w:r>
        <w:rPr>
          <w:rFonts w:hint="cs"/>
          <w:rtl/>
        </w:rPr>
        <w:t>گردانند</w:t>
      </w:r>
      <w:r w:rsidR="002D7705">
        <w:rPr>
          <w:rFonts w:hint="cs"/>
          <w:rtl/>
        </w:rPr>
        <w:t>.</w:t>
      </w:r>
      <w:r>
        <w:rPr>
          <w:rFonts w:hint="cs"/>
          <w:rtl/>
        </w:rPr>
        <w:t xml:space="preserve"> بعد از این کسانی که کافر شوند، آنان کاملاً بیرون شوندگان (از دایره ایمان و اسلام) بشمارند</w:t>
      </w:r>
      <w:r w:rsidRPr="00E11FF3">
        <w:rPr>
          <w:rStyle w:val="Char8"/>
          <w:rFonts w:hint="cs"/>
          <w:rtl/>
        </w:rPr>
        <w:t>»</w:t>
      </w:r>
      <w:r w:rsidR="00E30DC6" w:rsidRPr="00E30DC6">
        <w:rPr>
          <w:rStyle w:val="Char4"/>
          <w:rFonts w:hint="cs"/>
          <w:rtl/>
        </w:rPr>
        <w:t>.</w:t>
      </w:r>
    </w:p>
    <w:p w:rsidR="00027BBE" w:rsidRDefault="00027BBE" w:rsidP="00D75BE8">
      <w:pPr>
        <w:pStyle w:val="a8"/>
        <w:rPr>
          <w:rtl/>
        </w:rPr>
      </w:pPr>
      <w:r>
        <w:rPr>
          <w:rFonts w:hint="cs"/>
          <w:rtl/>
        </w:rPr>
        <w:t>صحابی بزرگوار،</w:t>
      </w:r>
      <w:r w:rsidR="00565CE5">
        <w:rPr>
          <w:rFonts w:hint="cs"/>
          <w:rtl/>
        </w:rPr>
        <w:t xml:space="preserve"> </w:t>
      </w:r>
      <w:r>
        <w:rPr>
          <w:rFonts w:hint="cs"/>
          <w:rtl/>
        </w:rPr>
        <w:t xml:space="preserve">ابی بن کعب در بیان سبب نزول این آیه گفته است: </w:t>
      </w:r>
      <w:r w:rsidRPr="00E11FF3">
        <w:rPr>
          <w:rStyle w:val="Char8"/>
          <w:rFonts w:hint="cs"/>
          <w:rtl/>
        </w:rPr>
        <w:t>«</w:t>
      </w:r>
      <w:r w:rsidRPr="00083920">
        <w:rPr>
          <w:rFonts w:hint="cs"/>
          <w:rtl/>
        </w:rPr>
        <w:t>هنگامی که</w:t>
      </w:r>
      <w:r>
        <w:rPr>
          <w:rFonts w:hint="cs"/>
          <w:rtl/>
        </w:rPr>
        <w:t xml:space="preserve"> رسول خدا </w:t>
      </w:r>
      <w:r w:rsidR="00565CE5">
        <w:rPr>
          <w:rFonts w:cs="CTraditional Arabic" w:hint="cs"/>
          <w:rtl/>
        </w:rPr>
        <w:t>ج</w:t>
      </w:r>
      <w:r>
        <w:rPr>
          <w:rFonts w:hint="cs"/>
          <w:rtl/>
        </w:rPr>
        <w:t xml:space="preserve"> به همراه</w:t>
      </w:r>
      <w:r w:rsidR="00A94924">
        <w:rPr>
          <w:rFonts w:hint="cs"/>
          <w:rtl/>
        </w:rPr>
        <w:t xml:space="preserve"> </w:t>
      </w:r>
      <w:r>
        <w:rPr>
          <w:rFonts w:hint="cs"/>
          <w:rtl/>
        </w:rPr>
        <w:t>اصحابش به مدینه آمدند و انصار یاری</w:t>
      </w:r>
      <w:r w:rsidR="002D7705">
        <w:rPr>
          <w:rFonts w:hint="eastAsia"/>
          <w:rtl/>
        </w:rPr>
        <w:t>‌</w:t>
      </w:r>
      <w:r>
        <w:rPr>
          <w:rFonts w:hint="cs"/>
          <w:rtl/>
        </w:rPr>
        <w:t>شان دادند، اعراب بر علیه آنان سنگر گرفتند و قصد جان</w:t>
      </w:r>
      <w:r w:rsidR="00B41564">
        <w:rPr>
          <w:rFonts w:hint="eastAsia"/>
          <w:rtl/>
        </w:rPr>
        <w:t>‌</w:t>
      </w:r>
      <w:r>
        <w:rPr>
          <w:rFonts w:hint="cs"/>
          <w:rtl/>
        </w:rPr>
        <w:t>شان را کردند. پس مؤمنان شب و روز سلاح</w:t>
      </w:r>
      <w:r w:rsidR="00850650">
        <w:rPr>
          <w:rFonts w:hint="cs"/>
          <w:rtl/>
        </w:rPr>
        <w:t>‌ها</w:t>
      </w:r>
      <w:r>
        <w:rPr>
          <w:rFonts w:hint="cs"/>
          <w:rtl/>
        </w:rPr>
        <w:t>ی خود را کنار</w:t>
      </w:r>
      <w:r w:rsidR="00850650">
        <w:rPr>
          <w:rFonts w:hint="cs"/>
          <w:rtl/>
        </w:rPr>
        <w:t xml:space="preserve"> نمی‌</w:t>
      </w:r>
      <w:r>
        <w:rPr>
          <w:rFonts w:hint="cs"/>
          <w:rtl/>
        </w:rPr>
        <w:t>گذاشتند. [ پس از مدتی] به یکدیگر گفتند: چرا ما از این به بعد با اطمینان خاطر و بدون ترس از دیگران، زندگی را ادامه ندهیم و چرا فقط از خداوند نترسیم؟ در نتیجه‌ی این جریان بود که آیه</w:t>
      </w:r>
      <w:r>
        <w:rPr>
          <w:rFonts w:hint="eastAsia"/>
          <w:rtl/>
        </w:rPr>
        <w:t>‌ی</w:t>
      </w:r>
      <w:r w:rsidR="00D75BE8">
        <w:rPr>
          <w:rFonts w:hint="cs"/>
          <w:rtl/>
        </w:rPr>
        <w:t xml:space="preserve"> </w:t>
      </w:r>
      <w:r>
        <w:rPr>
          <w:rFonts w:hint="eastAsia"/>
          <w:rtl/>
        </w:rPr>
        <w:t>مذکور نازل شد</w:t>
      </w:r>
      <w:r w:rsidRPr="00E11FF3">
        <w:rPr>
          <w:rStyle w:val="Char8"/>
          <w:rFonts w:hint="cs"/>
          <w:rtl/>
        </w:rPr>
        <w:t>»</w:t>
      </w:r>
      <w:r>
        <w:rPr>
          <w:rFonts w:hint="cs"/>
          <w:rtl/>
        </w:rPr>
        <w:t>.</w:t>
      </w:r>
    </w:p>
    <w:p w:rsidR="00027BBE" w:rsidRDefault="00027BBE" w:rsidP="00B52BD0">
      <w:pPr>
        <w:pStyle w:val="a8"/>
        <w:rPr>
          <w:rtl/>
        </w:rPr>
      </w:pPr>
      <w:r>
        <w:rPr>
          <w:rFonts w:hint="cs"/>
          <w:rtl/>
        </w:rPr>
        <w:t>یکی از مفسران تابعی</w:t>
      </w:r>
      <w:r w:rsidR="00A94924">
        <w:rPr>
          <w:rFonts w:hint="cs"/>
          <w:rtl/>
        </w:rPr>
        <w:t xml:space="preserve"> </w:t>
      </w:r>
      <w:r>
        <w:rPr>
          <w:rFonts w:hint="cs"/>
          <w:rtl/>
        </w:rPr>
        <w:t>به اسم ابوالعالیه ریاحی هم در توضیح روایت ابی بن کعب</w:t>
      </w:r>
      <w:r w:rsidR="00850650">
        <w:rPr>
          <w:rFonts w:hint="cs"/>
          <w:rtl/>
        </w:rPr>
        <w:t xml:space="preserve"> می‌</w:t>
      </w:r>
      <w:r>
        <w:rPr>
          <w:rFonts w:hint="cs"/>
          <w:rtl/>
        </w:rPr>
        <w:t xml:space="preserve">گوید: </w:t>
      </w:r>
      <w:r w:rsidRPr="00E11FF3">
        <w:rPr>
          <w:rStyle w:val="Char8"/>
          <w:rFonts w:hint="cs"/>
          <w:rtl/>
        </w:rPr>
        <w:t>«</w:t>
      </w:r>
      <w:r>
        <w:rPr>
          <w:rFonts w:hint="cs"/>
          <w:rtl/>
        </w:rPr>
        <w:t xml:space="preserve">پیامبر </w:t>
      </w:r>
      <w:r w:rsidR="00565CE5">
        <w:rPr>
          <w:rFonts w:cs="CTraditional Arabic" w:hint="cs"/>
          <w:rtl/>
        </w:rPr>
        <w:t>ج</w:t>
      </w:r>
      <w:r>
        <w:rPr>
          <w:rFonts w:hint="cs"/>
          <w:rtl/>
        </w:rPr>
        <w:t xml:space="preserve"> و اصحاب او پس از علنی شدن دعوت، </w:t>
      </w:r>
      <w:r w:rsidR="00B52BD0">
        <w:rPr>
          <w:rFonts w:hint="cs"/>
          <w:rtl/>
        </w:rPr>
        <w:t>دو</w:t>
      </w:r>
      <w:r>
        <w:rPr>
          <w:rFonts w:hint="cs"/>
          <w:rtl/>
        </w:rPr>
        <w:t xml:space="preserve"> سال در مکه ماندند و با </w:t>
      </w:r>
      <w:r w:rsidRPr="0051158D">
        <w:rPr>
          <w:rFonts w:hint="cs"/>
          <w:spacing w:val="-4"/>
          <w:rtl/>
        </w:rPr>
        <w:t>حالتی از خوف، در آشکار و نهان، مردم را</w:t>
      </w:r>
      <w:r w:rsidR="004807C6" w:rsidRPr="0051158D">
        <w:rPr>
          <w:rFonts w:hint="cs"/>
          <w:spacing w:val="-4"/>
          <w:rtl/>
        </w:rPr>
        <w:t xml:space="preserve"> به‌سوی </w:t>
      </w:r>
      <w:r w:rsidRPr="0051158D">
        <w:rPr>
          <w:rFonts w:hint="cs"/>
          <w:spacing w:val="-4"/>
          <w:rtl/>
        </w:rPr>
        <w:t xml:space="preserve">خدا دعوت نمودند، سپس به پیامبر </w:t>
      </w:r>
      <w:r w:rsidR="00565CE5" w:rsidRPr="0051158D">
        <w:rPr>
          <w:rFonts w:cs="CTraditional Arabic" w:hint="cs"/>
          <w:spacing w:val="-4"/>
          <w:rtl/>
        </w:rPr>
        <w:t>ج</w:t>
      </w:r>
      <w:r>
        <w:rPr>
          <w:rFonts w:hint="cs"/>
          <w:rtl/>
        </w:rPr>
        <w:t xml:space="preserve"> دستور داده شد که به مدینه هجرت</w:t>
      </w:r>
      <w:r w:rsidR="00A94924">
        <w:rPr>
          <w:rFonts w:hint="cs"/>
          <w:rtl/>
        </w:rPr>
        <w:t xml:space="preserve"> </w:t>
      </w:r>
      <w:r>
        <w:rPr>
          <w:rFonts w:hint="cs"/>
          <w:rtl/>
        </w:rPr>
        <w:t>نماید و در آن جا نیز به خاطر ترس از کفار،</w:t>
      </w:r>
      <w:r w:rsidR="00A94924">
        <w:rPr>
          <w:rFonts w:hint="cs"/>
          <w:rtl/>
        </w:rPr>
        <w:t xml:space="preserve"> </w:t>
      </w:r>
      <w:r>
        <w:rPr>
          <w:rFonts w:hint="cs"/>
          <w:rtl/>
        </w:rPr>
        <w:t>شب و روز سلاح‌هایشان را با خود حمل</w:t>
      </w:r>
      <w:r w:rsidR="00850650">
        <w:rPr>
          <w:rFonts w:hint="cs"/>
          <w:rtl/>
        </w:rPr>
        <w:t xml:space="preserve"> می‌</w:t>
      </w:r>
      <w:r>
        <w:rPr>
          <w:rFonts w:hint="cs"/>
          <w:rtl/>
        </w:rPr>
        <w:t>کردند. مردی گفت: ای رسول خدا آیا آن روز نیامده</w:t>
      </w:r>
      <w:r w:rsidR="00B52BD0">
        <w:rPr>
          <w:rtl/>
        </w:rPr>
        <w:softHyphen/>
      </w:r>
      <w:r w:rsidR="00B52BD0">
        <w:rPr>
          <w:rFonts w:hint="cs"/>
          <w:rtl/>
        </w:rPr>
        <w:t>است</w:t>
      </w:r>
      <w:r>
        <w:rPr>
          <w:rFonts w:hint="cs"/>
          <w:rtl/>
        </w:rPr>
        <w:t xml:space="preserve"> که در امنیت زندگی کنیم و سلاح را کنار بگذاریم؟ پیامبر </w:t>
      </w:r>
      <w:r w:rsidR="00565CE5">
        <w:rPr>
          <w:rFonts w:cs="CTraditional Arabic" w:hint="cs"/>
          <w:rtl/>
        </w:rPr>
        <w:t>ج</w:t>
      </w:r>
      <w:r>
        <w:rPr>
          <w:rFonts w:hint="cs"/>
          <w:rtl/>
        </w:rPr>
        <w:t xml:space="preserve"> فرمود: </w:t>
      </w:r>
      <w:r w:rsidRPr="00E11FF3">
        <w:rPr>
          <w:rStyle w:val="Char8"/>
          <w:rFonts w:hint="cs"/>
          <w:rtl/>
        </w:rPr>
        <w:t>«</w:t>
      </w:r>
      <w:r>
        <w:rPr>
          <w:rFonts w:hint="cs"/>
          <w:rtl/>
        </w:rPr>
        <w:t>این حالت برای شما ک</w:t>
      </w:r>
      <w:r w:rsidR="00B41564">
        <w:rPr>
          <w:rFonts w:hint="cs"/>
          <w:rtl/>
        </w:rPr>
        <w:t>وتاه است و روزی خواهد آمد که هر</w:t>
      </w:r>
      <w:r>
        <w:rPr>
          <w:rFonts w:hint="cs"/>
          <w:rtl/>
        </w:rPr>
        <w:t>کدام از شما بدون سلاح در جمع</w:t>
      </w:r>
      <w:r w:rsidR="00B41564">
        <w:rPr>
          <w:rFonts w:hint="cs"/>
          <w:rtl/>
        </w:rPr>
        <w:t>ی</w:t>
      </w:r>
      <w:r>
        <w:rPr>
          <w:rFonts w:hint="cs"/>
          <w:rtl/>
        </w:rPr>
        <w:t xml:space="preserve"> بزرگ</w:t>
      </w:r>
      <w:r w:rsidR="00850650">
        <w:rPr>
          <w:rFonts w:hint="cs"/>
          <w:rtl/>
        </w:rPr>
        <w:t xml:space="preserve"> می‌</w:t>
      </w:r>
      <w:r>
        <w:rPr>
          <w:rFonts w:hint="cs"/>
          <w:rtl/>
        </w:rPr>
        <w:t>نشیند</w:t>
      </w:r>
      <w:r w:rsidRPr="00E11FF3">
        <w:rPr>
          <w:rStyle w:val="Char8"/>
          <w:rFonts w:hint="cs"/>
          <w:rtl/>
        </w:rPr>
        <w:t>»</w:t>
      </w:r>
      <w:r>
        <w:rPr>
          <w:rFonts w:hint="cs"/>
          <w:rtl/>
        </w:rPr>
        <w:t xml:space="preserve">. سپس آیه‌ی مذکور نازل شد و خداوند به پیامبر </w:t>
      </w:r>
      <w:r w:rsidR="00565CE5">
        <w:rPr>
          <w:rFonts w:cs="CTraditional Arabic" w:hint="cs"/>
          <w:rtl/>
        </w:rPr>
        <w:t>ج</w:t>
      </w:r>
      <w:r w:rsidR="00B41564">
        <w:rPr>
          <w:rFonts w:hint="cs"/>
          <w:rtl/>
        </w:rPr>
        <w:t xml:space="preserve"> قدرت داد تا بر کل جزیرة</w:t>
      </w:r>
      <w:r>
        <w:rPr>
          <w:rFonts w:hint="cs"/>
          <w:rtl/>
        </w:rPr>
        <w:t xml:space="preserve"> العرب</w:t>
      </w:r>
      <w:r w:rsidR="00A94924">
        <w:rPr>
          <w:rFonts w:hint="cs"/>
          <w:rtl/>
        </w:rPr>
        <w:t xml:space="preserve"> </w:t>
      </w:r>
      <w:r>
        <w:rPr>
          <w:rFonts w:hint="cs"/>
          <w:rtl/>
        </w:rPr>
        <w:t>غالب شود و مسلمانان به حدی قدرت یافتند که سلاح را کنار گذاشتند و با امنیت زندگی</w:t>
      </w:r>
      <w:r w:rsidR="00850650">
        <w:rPr>
          <w:rFonts w:hint="cs"/>
          <w:rtl/>
        </w:rPr>
        <w:t xml:space="preserve"> می‌</w:t>
      </w:r>
      <w:r>
        <w:rPr>
          <w:rFonts w:hint="cs"/>
          <w:rtl/>
        </w:rPr>
        <w:t>کردند</w:t>
      </w:r>
      <w:r w:rsidRPr="00E11FF3">
        <w:rPr>
          <w:rStyle w:val="Char8"/>
          <w:rFonts w:hint="cs"/>
          <w:rtl/>
        </w:rPr>
        <w:t>»</w:t>
      </w:r>
      <w:r>
        <w:rPr>
          <w:rFonts w:hint="cs"/>
          <w:rtl/>
        </w:rPr>
        <w:t>.</w:t>
      </w:r>
    </w:p>
    <w:p w:rsidR="00027BBE" w:rsidRDefault="00027BBE" w:rsidP="00B52BD0">
      <w:pPr>
        <w:pStyle w:val="a8"/>
        <w:rPr>
          <w:rtl/>
        </w:rPr>
      </w:pPr>
      <w:r>
        <w:rPr>
          <w:rFonts w:hint="cs"/>
          <w:rtl/>
        </w:rPr>
        <w:t>نحاس هم که یکی از تابعین است چنین</w:t>
      </w:r>
      <w:r w:rsidR="00850650">
        <w:rPr>
          <w:rFonts w:hint="cs"/>
          <w:rtl/>
        </w:rPr>
        <w:t xml:space="preserve"> می‌</w:t>
      </w:r>
      <w:r>
        <w:rPr>
          <w:rFonts w:hint="cs"/>
          <w:rtl/>
        </w:rPr>
        <w:t xml:space="preserve">گوید: </w:t>
      </w:r>
      <w:r w:rsidRPr="00E11FF3">
        <w:rPr>
          <w:rStyle w:val="Char8"/>
          <w:rFonts w:hint="cs"/>
          <w:rtl/>
        </w:rPr>
        <w:t>«</w:t>
      </w:r>
      <w:r>
        <w:rPr>
          <w:rFonts w:hint="cs"/>
          <w:rtl/>
        </w:rPr>
        <w:t xml:space="preserve">این آیه یکی از دلائل نبوت پیامبر </w:t>
      </w:r>
      <w:r w:rsidR="00565CE5">
        <w:rPr>
          <w:rFonts w:cs="CTraditional Arabic" w:hint="cs"/>
          <w:rtl/>
        </w:rPr>
        <w:t>ج</w:t>
      </w:r>
      <w:r>
        <w:rPr>
          <w:rFonts w:hint="cs"/>
          <w:rtl/>
        </w:rPr>
        <w:t xml:space="preserve"> را همراه دارد، زیرا وعده‌ی مذکور در آن، محقق شد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2"/>
      </w:r>
      <w:r w:rsidR="00A93F0D" w:rsidRPr="00FD7FF4">
        <w:rPr>
          <w:rFonts w:hint="cs"/>
          <w:vertAlign w:val="superscript"/>
          <w:rtl/>
        </w:rPr>
        <w:t>)</w:t>
      </w:r>
      <w:r>
        <w:rPr>
          <w:rFonts w:hint="cs"/>
          <w:rtl/>
        </w:rPr>
        <w:t>.</w:t>
      </w:r>
    </w:p>
    <w:p w:rsidR="00027BBE" w:rsidRDefault="00027BBE" w:rsidP="00027BBE">
      <w:pPr>
        <w:pStyle w:val="a8"/>
        <w:rPr>
          <w:rtl/>
        </w:rPr>
      </w:pPr>
      <w:r>
        <w:rPr>
          <w:rFonts w:hint="cs"/>
          <w:rtl/>
        </w:rPr>
        <w:t xml:space="preserve">پس این آیه شامل وعده‌های مختلفی است: مانند این که در زمان رسالت پیامبر </w:t>
      </w:r>
      <w:r w:rsidR="00565CE5">
        <w:rPr>
          <w:rFonts w:cs="CTraditional Arabic" w:hint="cs"/>
          <w:rtl/>
        </w:rPr>
        <w:t>ج</w:t>
      </w:r>
      <w:r>
        <w:rPr>
          <w:rFonts w:hint="cs"/>
          <w:rtl/>
        </w:rPr>
        <w:t>، مؤمنان در زمین به قدرت</w:t>
      </w:r>
      <w:r w:rsidR="00850650">
        <w:rPr>
          <w:rFonts w:hint="cs"/>
          <w:rtl/>
        </w:rPr>
        <w:t xml:space="preserve"> می‌</w:t>
      </w:r>
      <w:r>
        <w:rPr>
          <w:rFonts w:hint="cs"/>
          <w:rtl/>
        </w:rPr>
        <w:t>رسند و امنیت</w:t>
      </w:r>
      <w:r w:rsidR="00850650">
        <w:rPr>
          <w:rFonts w:hint="cs"/>
          <w:rtl/>
        </w:rPr>
        <w:t xml:space="preserve"> می‌</w:t>
      </w:r>
      <w:r>
        <w:rPr>
          <w:rFonts w:hint="cs"/>
          <w:rtl/>
        </w:rPr>
        <w:t>یابند و آزادانه</w:t>
      </w:r>
      <w:r w:rsidR="00850650">
        <w:rPr>
          <w:rFonts w:hint="cs"/>
          <w:rtl/>
        </w:rPr>
        <w:t xml:space="preserve"> می‌</w:t>
      </w:r>
      <w:r>
        <w:rPr>
          <w:rFonts w:hint="cs"/>
          <w:rtl/>
        </w:rPr>
        <w:t>توانند خداوند را عبادت کنند و آئین یکتاپرستی را بپذیرند، همچنین شامل هشدارهایی به بندگان است، تا از انحراف و کج روی و نادیده گرفتن نعمت ایمان بپرهیزند و نعمت‌های ارزشمند</w:t>
      </w:r>
      <w:r w:rsidR="00A94924">
        <w:rPr>
          <w:rFonts w:hint="cs"/>
          <w:rtl/>
        </w:rPr>
        <w:t xml:space="preserve"> </w:t>
      </w:r>
      <w:r>
        <w:rPr>
          <w:rFonts w:hint="cs"/>
          <w:rtl/>
        </w:rPr>
        <w:t>دیگری همچون خلافت در زمین، دریافت کمک</w:t>
      </w:r>
      <w:r>
        <w:rPr>
          <w:rFonts w:hint="eastAsia"/>
          <w:rtl/>
        </w:rPr>
        <w:t>‌</w:t>
      </w:r>
      <w:r>
        <w:rPr>
          <w:rFonts w:hint="cs"/>
          <w:rtl/>
        </w:rPr>
        <w:t>های پروردگار و رسیدن به قدرت و امنیت را فراموش نسازند.</w:t>
      </w:r>
    </w:p>
    <w:p w:rsidR="00027BBE" w:rsidRPr="00C50136" w:rsidRDefault="00027BBE" w:rsidP="00C65AA8">
      <w:pPr>
        <w:pStyle w:val="a8"/>
        <w:rPr>
          <w:spacing w:val="-2"/>
          <w:rtl/>
        </w:rPr>
      </w:pPr>
      <w:r w:rsidRPr="00C50136">
        <w:rPr>
          <w:rFonts w:hint="cs"/>
          <w:spacing w:val="-2"/>
          <w:rtl/>
        </w:rPr>
        <w:t>درواقع وعده‌های پروردگار در این آیه مشروط</w:t>
      </w:r>
      <w:r w:rsidR="00A94924" w:rsidRPr="00C50136">
        <w:rPr>
          <w:rFonts w:hint="cs"/>
          <w:spacing w:val="-2"/>
          <w:rtl/>
        </w:rPr>
        <w:t xml:space="preserve"> </w:t>
      </w:r>
      <w:r w:rsidRPr="00C50136">
        <w:rPr>
          <w:rFonts w:hint="cs"/>
          <w:spacing w:val="-2"/>
          <w:rtl/>
        </w:rPr>
        <w:t>به عملی ساختن شروط آن است. و هر اندازه که مسلمانان به دین و عقیده و شریعت و اخلاق و رفتار اسلامی پایبندی بیشتری داشته باشند و برای اجرای مفاهیم رسالت محمد در زندگی خود،</w:t>
      </w:r>
      <w:r w:rsidR="00A94924" w:rsidRPr="00C50136">
        <w:rPr>
          <w:rFonts w:hint="cs"/>
          <w:spacing w:val="-2"/>
          <w:rtl/>
        </w:rPr>
        <w:t xml:space="preserve"> </w:t>
      </w:r>
      <w:r w:rsidRPr="00C50136">
        <w:rPr>
          <w:rFonts w:hint="cs"/>
          <w:spacing w:val="-2"/>
          <w:rtl/>
        </w:rPr>
        <w:t>تلاش بیشتری به خرج دهن</w:t>
      </w:r>
      <w:r w:rsidR="00B41564" w:rsidRPr="00C50136">
        <w:rPr>
          <w:rFonts w:hint="cs"/>
          <w:spacing w:val="-2"/>
          <w:rtl/>
        </w:rPr>
        <w:t>د و از هدایت الهی نور بیشتری دریافت کنند و صادقانه</w:t>
      </w:r>
      <w:r w:rsidR="00B41564" w:rsidRPr="00C50136">
        <w:rPr>
          <w:rFonts w:hint="eastAsia"/>
          <w:spacing w:val="-2"/>
          <w:rtl/>
        </w:rPr>
        <w:t>‌</w:t>
      </w:r>
      <w:r w:rsidRPr="00C50136">
        <w:rPr>
          <w:rFonts w:hint="cs"/>
          <w:spacing w:val="-2"/>
          <w:rtl/>
        </w:rPr>
        <w:t xml:space="preserve">تر به او پناه ببرند و در عبادت او توحید را مراعات کنند و دین </w:t>
      </w:r>
      <w:r w:rsidR="00B41564" w:rsidRPr="00C50136">
        <w:rPr>
          <w:rFonts w:hint="cs"/>
          <w:spacing w:val="-2"/>
          <w:rtl/>
        </w:rPr>
        <w:t>را به طور کامل برای خداوند خالص</w:t>
      </w:r>
      <w:r w:rsidR="00B41564" w:rsidRPr="00C50136">
        <w:rPr>
          <w:rFonts w:hint="eastAsia"/>
          <w:spacing w:val="-2"/>
          <w:rtl/>
        </w:rPr>
        <w:t>‌</w:t>
      </w:r>
      <w:r w:rsidRPr="00C50136">
        <w:rPr>
          <w:rFonts w:hint="cs"/>
          <w:spacing w:val="-2"/>
          <w:rtl/>
        </w:rPr>
        <w:t>تر گردانند و میان قول و عملی هماهنگی برقرار سازند و عمل صالح را با تمام معانی آن در زندگی خود ظاهر سازند به گونه‌ای که به شعار امت تبدیل گردد و جزو اهداف آن قرار گیرد که شب و روز برای رسیدن به آن در تلاش باشد و تمام عرصه‌های زندگی، آغشته به عمل صالح گردد و افراد و</w:t>
      </w:r>
      <w:r w:rsidR="00B41564" w:rsidRPr="00C50136">
        <w:rPr>
          <w:rFonts w:hint="cs"/>
          <w:spacing w:val="-2"/>
          <w:rtl/>
        </w:rPr>
        <w:t xml:space="preserve"> جماعت‌ها را به طور یکسان در بر</w:t>
      </w:r>
      <w:r w:rsidRPr="00C50136">
        <w:rPr>
          <w:rFonts w:hint="cs"/>
          <w:spacing w:val="-2"/>
          <w:rtl/>
        </w:rPr>
        <w:t>گ</w:t>
      </w:r>
      <w:r w:rsidR="00B41564" w:rsidRPr="00C50136">
        <w:rPr>
          <w:rFonts w:hint="cs"/>
          <w:spacing w:val="-2"/>
          <w:rtl/>
        </w:rPr>
        <w:t>یرد؛ هر اندازه که این شروط کامل</w:t>
      </w:r>
      <w:r w:rsidR="00B41564" w:rsidRPr="00C50136">
        <w:rPr>
          <w:rFonts w:hint="eastAsia"/>
          <w:spacing w:val="-2"/>
          <w:rtl/>
        </w:rPr>
        <w:t>‌</w:t>
      </w:r>
      <w:r w:rsidRPr="00C50136">
        <w:rPr>
          <w:rFonts w:hint="cs"/>
          <w:spacing w:val="-2"/>
          <w:rtl/>
        </w:rPr>
        <w:t>تر گردد، وعد</w:t>
      </w:r>
      <w:r w:rsidR="00B41564" w:rsidRPr="00C50136">
        <w:rPr>
          <w:rFonts w:hint="cs"/>
          <w:spacing w:val="-2"/>
          <w:rtl/>
        </w:rPr>
        <w:t>ه‌ی خداوند هم به عملی شدن نزدیک</w:t>
      </w:r>
      <w:r w:rsidR="00B41564" w:rsidRPr="00C50136">
        <w:rPr>
          <w:rFonts w:hint="eastAsia"/>
          <w:spacing w:val="-2"/>
          <w:rtl/>
        </w:rPr>
        <w:t>‌</w:t>
      </w:r>
      <w:r w:rsidRPr="00C50136">
        <w:rPr>
          <w:rFonts w:hint="cs"/>
          <w:spacing w:val="-2"/>
          <w:rtl/>
        </w:rPr>
        <w:t>تر</w:t>
      </w:r>
      <w:r w:rsidR="00850650" w:rsidRPr="00C50136">
        <w:rPr>
          <w:rFonts w:hint="cs"/>
          <w:spacing w:val="-2"/>
          <w:rtl/>
        </w:rPr>
        <w:t xml:space="preserve"> می‌</w:t>
      </w:r>
      <w:r w:rsidRPr="00C50136">
        <w:rPr>
          <w:rFonts w:hint="cs"/>
          <w:spacing w:val="-2"/>
          <w:rtl/>
        </w:rPr>
        <w:t>گردد و مسلمانان را در زمین جانشین</w:t>
      </w:r>
      <w:r w:rsidR="00850650" w:rsidRPr="00C50136">
        <w:rPr>
          <w:rFonts w:hint="cs"/>
          <w:spacing w:val="-2"/>
          <w:rtl/>
        </w:rPr>
        <w:t xml:space="preserve"> می‌</w:t>
      </w:r>
      <w:r w:rsidRPr="00C50136">
        <w:rPr>
          <w:rFonts w:hint="cs"/>
          <w:spacing w:val="-2"/>
          <w:rtl/>
        </w:rPr>
        <w:t>سازد و قدرت و امنیت را در اختیار آنان قرار</w:t>
      </w:r>
      <w:r w:rsidR="00850650" w:rsidRPr="00C50136">
        <w:rPr>
          <w:rFonts w:hint="cs"/>
          <w:spacing w:val="-2"/>
          <w:rtl/>
        </w:rPr>
        <w:t xml:space="preserve"> می‌</w:t>
      </w:r>
      <w:r w:rsidRPr="00C50136">
        <w:rPr>
          <w:rFonts w:hint="cs"/>
          <w:spacing w:val="-2"/>
          <w:rtl/>
        </w:rPr>
        <w:t>دهد.</w:t>
      </w:r>
    </w:p>
    <w:p w:rsidR="00027BBE" w:rsidRDefault="00027BBE" w:rsidP="00314336">
      <w:pPr>
        <w:pStyle w:val="a8"/>
        <w:rPr>
          <w:rtl/>
        </w:rPr>
      </w:pPr>
      <w:r>
        <w:rPr>
          <w:rFonts w:hint="cs"/>
          <w:rtl/>
        </w:rPr>
        <w:t>باید دانست که سنت‌های جاری</w:t>
      </w:r>
      <w:r w:rsidR="00A94924">
        <w:rPr>
          <w:rFonts w:hint="cs"/>
          <w:rtl/>
        </w:rPr>
        <w:t xml:space="preserve"> </w:t>
      </w:r>
      <w:r>
        <w:rPr>
          <w:rFonts w:hint="cs"/>
          <w:rtl/>
        </w:rPr>
        <w:t>خداوند در هستی که آبادانی پیشرفت واقعی تمدن، وابسته به آنهاست، مانع از این</w:t>
      </w:r>
      <w:r w:rsidR="00850650">
        <w:rPr>
          <w:rFonts w:hint="cs"/>
          <w:rtl/>
        </w:rPr>
        <w:t xml:space="preserve"> می‌</w:t>
      </w:r>
      <w:r>
        <w:rPr>
          <w:rFonts w:hint="cs"/>
          <w:rtl/>
        </w:rPr>
        <w:t>شود که امت‌های</w:t>
      </w:r>
      <w:r w:rsidR="00850650">
        <w:rPr>
          <w:rFonts w:hint="cs"/>
          <w:rtl/>
        </w:rPr>
        <w:t xml:space="preserve"> بی‌</w:t>
      </w:r>
      <w:r>
        <w:rPr>
          <w:rFonts w:hint="cs"/>
          <w:rtl/>
        </w:rPr>
        <w:t>پیکر به ترقی دست یابند، امت‌های که زیر سیطره</w:t>
      </w:r>
      <w:r>
        <w:rPr>
          <w:rFonts w:hint="eastAsia"/>
          <w:rtl/>
        </w:rPr>
        <w:t>‌</w:t>
      </w:r>
      <w:r>
        <w:rPr>
          <w:rFonts w:hint="cs"/>
          <w:rtl/>
        </w:rPr>
        <w:t>ی هوی و هوس قرار گرفته</w:t>
      </w:r>
      <w:r w:rsidR="00B52BD0">
        <w:rPr>
          <w:rtl/>
        </w:rPr>
        <w:softHyphen/>
      </w:r>
      <w:r w:rsidR="00B52BD0">
        <w:rPr>
          <w:rFonts w:hint="cs"/>
          <w:rtl/>
        </w:rPr>
        <w:t>اند</w:t>
      </w:r>
      <w:r>
        <w:rPr>
          <w:rFonts w:hint="cs"/>
          <w:rtl/>
        </w:rPr>
        <w:t xml:space="preserve"> و هر جریانی، گروهی از آنان را به جایی</w:t>
      </w:r>
      <w:r w:rsidR="00850650">
        <w:rPr>
          <w:rFonts w:hint="cs"/>
          <w:rtl/>
        </w:rPr>
        <w:t xml:space="preserve"> می‌</w:t>
      </w:r>
      <w:r>
        <w:rPr>
          <w:rFonts w:hint="cs"/>
          <w:rtl/>
        </w:rPr>
        <w:t>برد و فتنه‌های مختلف باعث پاره گشتن بدنه</w:t>
      </w:r>
      <w:r>
        <w:rPr>
          <w:rFonts w:hint="eastAsia"/>
          <w:rtl/>
        </w:rPr>
        <w:t>‌</w:t>
      </w:r>
      <w:r>
        <w:rPr>
          <w:rFonts w:hint="cs"/>
          <w:rtl/>
        </w:rPr>
        <w:t>ی آن</w:t>
      </w:r>
      <w:r w:rsidR="00850650">
        <w:rPr>
          <w:rFonts w:hint="cs"/>
          <w:rtl/>
        </w:rPr>
        <w:t xml:space="preserve"> می‌</w:t>
      </w:r>
      <w:r>
        <w:rPr>
          <w:rFonts w:hint="cs"/>
          <w:rtl/>
        </w:rPr>
        <w:t>شود و</w:t>
      </w:r>
      <w:r w:rsidR="00FD7FF4">
        <w:rPr>
          <w:rFonts w:hint="cs"/>
          <w:rtl/>
        </w:rPr>
        <w:t xml:space="preserve"> آنچه </w:t>
      </w:r>
      <w:r>
        <w:rPr>
          <w:rFonts w:hint="cs"/>
          <w:rtl/>
        </w:rPr>
        <w:t>که عامل اصلی وحدت امت در قلب و قالب و در عقل و جسم است، همان عقیده‌ی درست و صحیح است و این عقیده باعث</w:t>
      </w:r>
      <w:r w:rsidR="00850650">
        <w:rPr>
          <w:rFonts w:hint="cs"/>
          <w:rtl/>
        </w:rPr>
        <w:t xml:space="preserve"> می‌</w:t>
      </w:r>
      <w:r>
        <w:rPr>
          <w:rFonts w:hint="cs"/>
          <w:rtl/>
        </w:rPr>
        <w:t>شود که امت آن</w:t>
      </w:r>
      <w:r w:rsidR="00FD7FF4">
        <w:rPr>
          <w:rFonts w:hint="cs"/>
          <w:rtl/>
        </w:rPr>
        <w:t xml:space="preserve">‌گونه </w:t>
      </w:r>
      <w:r>
        <w:rPr>
          <w:rFonts w:hint="cs"/>
          <w:rtl/>
        </w:rPr>
        <w:t>گردد که محمد م</w:t>
      </w:r>
      <w:r w:rsidR="00314336">
        <w:rPr>
          <w:rFonts w:hint="cs"/>
          <w:rtl/>
        </w:rPr>
        <w:t>ص</w:t>
      </w:r>
      <w:r>
        <w:rPr>
          <w:rFonts w:hint="cs"/>
          <w:rtl/>
        </w:rPr>
        <w:t xml:space="preserve">طفی </w:t>
      </w:r>
      <w:r w:rsidR="00565CE5">
        <w:rPr>
          <w:rFonts w:cs="CTraditional Arabic" w:hint="cs"/>
          <w:rtl/>
        </w:rPr>
        <w:t>ج</w:t>
      </w:r>
      <w:r>
        <w:rPr>
          <w:rFonts w:hint="cs"/>
          <w:rtl/>
        </w:rPr>
        <w:t xml:space="preserve"> توصیف فرموده</w:t>
      </w:r>
      <w:r w:rsidR="00314336">
        <w:rPr>
          <w:rtl/>
        </w:rPr>
        <w:softHyphen/>
      </w:r>
      <w:r w:rsidR="00314336">
        <w:rPr>
          <w:rFonts w:hint="cs"/>
          <w:rtl/>
        </w:rPr>
        <w:t>است</w:t>
      </w:r>
      <w:r>
        <w:rPr>
          <w:rFonts w:hint="cs"/>
          <w:rtl/>
        </w:rPr>
        <w:t xml:space="preserve">: </w:t>
      </w:r>
      <w:r w:rsidRPr="00E11FF3">
        <w:rPr>
          <w:rStyle w:val="Char8"/>
          <w:rFonts w:hint="cs"/>
          <w:rtl/>
        </w:rPr>
        <w:t>«</w:t>
      </w:r>
      <w:r>
        <w:rPr>
          <w:rFonts w:hint="cs"/>
          <w:rtl/>
        </w:rPr>
        <w:t>مانند یک جسم و یک پیکر شوند که</w:t>
      </w:r>
      <w:r w:rsidR="006F03FD">
        <w:rPr>
          <w:rFonts w:hint="cs"/>
          <w:rtl/>
        </w:rPr>
        <w:t xml:space="preserve"> هرگاه </w:t>
      </w:r>
      <w:r>
        <w:rPr>
          <w:rFonts w:hint="cs"/>
          <w:rtl/>
        </w:rPr>
        <w:t>قسمتی از آن به درد آید، سایر اعضای بدن در حال</w:t>
      </w:r>
      <w:r w:rsidR="00A94924">
        <w:rPr>
          <w:rFonts w:hint="cs"/>
          <w:rtl/>
        </w:rPr>
        <w:t xml:space="preserve"> </w:t>
      </w:r>
      <w:r>
        <w:rPr>
          <w:rFonts w:hint="cs"/>
          <w:rtl/>
        </w:rPr>
        <w:t>بیداری و تب با آن همدردی کنند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3"/>
      </w:r>
      <w:r w:rsidR="00A93F0D" w:rsidRPr="00FD7FF4">
        <w:rPr>
          <w:rFonts w:hint="cs"/>
          <w:vertAlign w:val="superscript"/>
          <w:rtl/>
        </w:rPr>
        <w:t>)</w:t>
      </w:r>
      <w:r>
        <w:rPr>
          <w:rFonts w:hint="cs"/>
          <w:rtl/>
        </w:rPr>
        <w:t xml:space="preserve">. پیامبر </w:t>
      </w:r>
      <w:r w:rsidR="00565CE5">
        <w:rPr>
          <w:rFonts w:cs="CTraditional Arabic" w:hint="cs"/>
          <w:rtl/>
        </w:rPr>
        <w:t>ج</w:t>
      </w:r>
      <w:r>
        <w:rPr>
          <w:rFonts w:hint="cs"/>
          <w:rtl/>
        </w:rPr>
        <w:t xml:space="preserve"> امت را این</w:t>
      </w:r>
      <w:r w:rsidR="00FD7FF4">
        <w:rPr>
          <w:rFonts w:hint="cs"/>
          <w:rtl/>
        </w:rPr>
        <w:t xml:space="preserve">‌گونه </w:t>
      </w:r>
      <w:r>
        <w:rPr>
          <w:rFonts w:hint="cs"/>
          <w:rtl/>
        </w:rPr>
        <w:t>توصیف فرموده</w:t>
      </w:r>
      <w:r w:rsidR="00314336">
        <w:rPr>
          <w:rtl/>
        </w:rPr>
        <w:softHyphen/>
      </w:r>
      <w:r w:rsidR="00314336">
        <w:rPr>
          <w:rFonts w:hint="cs"/>
          <w:rtl/>
        </w:rPr>
        <w:t>است</w:t>
      </w:r>
      <w:r>
        <w:rPr>
          <w:rFonts w:hint="cs"/>
          <w:rtl/>
        </w:rPr>
        <w:t>:</w:t>
      </w:r>
      <w:r w:rsidRPr="00E11FF3">
        <w:rPr>
          <w:rStyle w:val="Char8"/>
          <w:rFonts w:hint="cs"/>
          <w:rtl/>
        </w:rPr>
        <w:t>«</w:t>
      </w:r>
      <w:r>
        <w:rPr>
          <w:rFonts w:hint="cs"/>
          <w:rtl/>
        </w:rPr>
        <w:t>مانند بنای یک ساختمان</w:t>
      </w:r>
      <w:r w:rsidR="00A94924">
        <w:rPr>
          <w:rFonts w:hint="cs"/>
          <w:rtl/>
        </w:rPr>
        <w:t xml:space="preserve"> </w:t>
      </w:r>
      <w:r>
        <w:rPr>
          <w:rFonts w:hint="cs"/>
          <w:rtl/>
        </w:rPr>
        <w:t>که قسمت</w:t>
      </w:r>
      <w:r w:rsidR="00B41564">
        <w:rPr>
          <w:rFonts w:hint="eastAsia"/>
          <w:rtl/>
        </w:rPr>
        <w:t>‌</w:t>
      </w:r>
      <w:r>
        <w:rPr>
          <w:rFonts w:hint="cs"/>
          <w:rtl/>
        </w:rPr>
        <w:t>های مختلف آن یکدیگر را تقویت</w:t>
      </w:r>
      <w:r w:rsidR="00850650">
        <w:rPr>
          <w:rFonts w:hint="cs"/>
          <w:rtl/>
        </w:rPr>
        <w:t xml:space="preserve"> می‌</w:t>
      </w:r>
      <w:r>
        <w:rPr>
          <w:rFonts w:hint="cs"/>
          <w:rtl/>
        </w:rPr>
        <w:t>کند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4"/>
      </w:r>
      <w:r w:rsidR="00A93F0D" w:rsidRPr="00FD7FF4">
        <w:rPr>
          <w:rFonts w:hint="cs"/>
          <w:vertAlign w:val="superscript"/>
          <w:rtl/>
        </w:rPr>
        <w:t>)</w:t>
      </w:r>
      <w:r>
        <w:rPr>
          <w:rFonts w:hint="cs"/>
          <w:rtl/>
        </w:rPr>
        <w:t>. و یا چنان</w:t>
      </w:r>
      <w:r w:rsidR="00850650">
        <w:rPr>
          <w:rFonts w:hint="cs"/>
          <w:rtl/>
        </w:rPr>
        <w:t xml:space="preserve"> می‌</w:t>
      </w:r>
      <w:r>
        <w:rPr>
          <w:rFonts w:hint="cs"/>
          <w:rtl/>
        </w:rPr>
        <w:t>شوند که خداوند توصیف فرموده است:</w:t>
      </w:r>
    </w:p>
    <w:p w:rsidR="00027BBE" w:rsidRPr="00FD7FF4" w:rsidRDefault="00995780" w:rsidP="0024385B">
      <w:pPr>
        <w:pStyle w:val="af1"/>
        <w:rPr>
          <w:rStyle w:val="Char4"/>
          <w:rtl/>
        </w:rPr>
      </w:pPr>
      <w:r w:rsidRPr="00B41564">
        <w:rPr>
          <w:rStyle w:val="Char8"/>
          <w:rtl/>
        </w:rPr>
        <w:t>﴿</w:t>
      </w:r>
      <w:r w:rsidRPr="00995780">
        <w:rPr>
          <w:rtl/>
        </w:rPr>
        <w:t>كَزَرۡعٍ أَخۡرَجَ شَطۡ‍َٔهُ</w:t>
      </w:r>
      <w:r w:rsidRPr="00995780">
        <w:rPr>
          <w:rFonts w:hint="cs"/>
          <w:rtl/>
        </w:rPr>
        <w:t>ۥ</w:t>
      </w:r>
      <w:r w:rsidRPr="00995780">
        <w:rPr>
          <w:rtl/>
        </w:rPr>
        <w:t xml:space="preserve"> فَ‍َٔازَرَهُ</w:t>
      </w:r>
      <w:r w:rsidRPr="00995780">
        <w:rPr>
          <w:rFonts w:hint="cs"/>
          <w:rtl/>
        </w:rPr>
        <w:t>ۥ</w:t>
      </w:r>
      <w:r w:rsidRPr="00995780">
        <w:rPr>
          <w:rtl/>
        </w:rPr>
        <w:t xml:space="preserve"> فَ</w:t>
      </w:r>
      <w:r w:rsidRPr="00995780">
        <w:rPr>
          <w:rFonts w:hint="cs"/>
          <w:rtl/>
        </w:rPr>
        <w:t>ٱ</w:t>
      </w:r>
      <w:r w:rsidRPr="00995780">
        <w:rPr>
          <w:rFonts w:hint="eastAsia"/>
          <w:rtl/>
        </w:rPr>
        <w:t>سۡتَغۡلَظَ</w:t>
      </w:r>
      <w:r w:rsidRPr="00995780">
        <w:rPr>
          <w:rtl/>
        </w:rPr>
        <w:t xml:space="preserve"> فَ</w:t>
      </w:r>
      <w:r w:rsidRPr="00995780">
        <w:rPr>
          <w:rFonts w:hint="cs"/>
          <w:rtl/>
        </w:rPr>
        <w:t>ٱ</w:t>
      </w:r>
      <w:r w:rsidRPr="00995780">
        <w:rPr>
          <w:rFonts w:hint="eastAsia"/>
          <w:rtl/>
        </w:rPr>
        <w:t>سۡتَوَىٰ</w:t>
      </w:r>
      <w:r w:rsidRPr="00995780">
        <w:rPr>
          <w:rtl/>
        </w:rPr>
        <w:t xml:space="preserve"> عَلَىٰ سُوقِهِ</w:t>
      </w:r>
      <w:r w:rsidRPr="00995780">
        <w:rPr>
          <w:rFonts w:hint="cs"/>
          <w:rtl/>
        </w:rPr>
        <w:t>ۦ</w:t>
      </w:r>
      <w:r w:rsidRPr="00995780">
        <w:rPr>
          <w:rtl/>
        </w:rPr>
        <w:t xml:space="preserve"> يُعۡجِبُ </w:t>
      </w:r>
      <w:r w:rsidRPr="00995780">
        <w:rPr>
          <w:rFonts w:hint="cs"/>
          <w:rtl/>
        </w:rPr>
        <w:t>ٱ</w:t>
      </w:r>
      <w:r w:rsidRPr="00995780">
        <w:rPr>
          <w:rFonts w:hint="eastAsia"/>
          <w:rtl/>
        </w:rPr>
        <w:t>لزُّرَّاعَ</w:t>
      </w:r>
      <w:r w:rsidRPr="00995780">
        <w:rPr>
          <w:rtl/>
        </w:rPr>
        <w:t xml:space="preserve"> لِيَغِيظَ بِهِمُ </w:t>
      </w:r>
      <w:r w:rsidRPr="00995780">
        <w:rPr>
          <w:rFonts w:hint="cs"/>
          <w:rtl/>
        </w:rPr>
        <w:t>ٱ</w:t>
      </w:r>
      <w:r w:rsidRPr="00995780">
        <w:rPr>
          <w:rFonts w:hint="eastAsia"/>
          <w:rtl/>
        </w:rPr>
        <w:t>لۡكُفَّارَۗ</w:t>
      </w:r>
      <w:r w:rsidRPr="00995780">
        <w:rPr>
          <w:rtl/>
        </w:rPr>
        <w:t xml:space="preserve"> وَعَدَ </w:t>
      </w:r>
      <w:r w:rsidRPr="00995780">
        <w:rPr>
          <w:rFonts w:hint="cs"/>
          <w:rtl/>
        </w:rPr>
        <w:t>ٱ</w:t>
      </w:r>
      <w:r w:rsidRPr="00995780">
        <w:rPr>
          <w:rFonts w:hint="eastAsia"/>
          <w:rtl/>
        </w:rPr>
        <w:t>للَّهُ</w:t>
      </w:r>
      <w:r w:rsidRPr="00995780">
        <w:rPr>
          <w:rtl/>
        </w:rPr>
        <w:t xml:space="preserve"> </w:t>
      </w:r>
      <w:r w:rsidRPr="00995780">
        <w:rPr>
          <w:rFonts w:hint="cs"/>
          <w:rtl/>
        </w:rPr>
        <w:t>ٱ</w:t>
      </w:r>
      <w:r w:rsidRPr="00995780">
        <w:rPr>
          <w:rFonts w:hint="eastAsia"/>
          <w:rtl/>
        </w:rPr>
        <w:t>لَّذِينَ</w:t>
      </w:r>
      <w:r w:rsidRPr="00995780">
        <w:rPr>
          <w:rtl/>
        </w:rPr>
        <w:t xml:space="preserve"> ءَامَنُواْ وَعَمِلُواْ </w:t>
      </w:r>
      <w:r w:rsidRPr="00995780">
        <w:rPr>
          <w:rFonts w:hint="cs"/>
          <w:rtl/>
        </w:rPr>
        <w:t>ٱ</w:t>
      </w:r>
      <w:r w:rsidRPr="00995780">
        <w:rPr>
          <w:rFonts w:hint="eastAsia"/>
          <w:rtl/>
        </w:rPr>
        <w:t>لصَّٰلِحَٰتِ</w:t>
      </w:r>
      <w:r w:rsidRPr="00995780">
        <w:rPr>
          <w:rtl/>
        </w:rPr>
        <w:t xml:space="preserve"> مِنۡهُم مَّغۡفِرَةٗ وَأَجۡرًا عَظِيمَۢا</w:t>
      </w:r>
      <w:r w:rsidRPr="00AB7196">
        <w:rPr>
          <w:rStyle w:val="Char8"/>
          <w:rFonts w:hint="cs"/>
          <w:rtl/>
        </w:rPr>
        <w:t>﴾</w:t>
      </w:r>
      <w:r w:rsidR="00027BBE">
        <w:rPr>
          <w:rFonts w:hint="cs"/>
          <w:rtl/>
        </w:rPr>
        <w:t xml:space="preserve"> </w:t>
      </w:r>
      <w:r w:rsidR="00027BBE" w:rsidRPr="00880678">
        <w:rPr>
          <w:rStyle w:val="Char6"/>
          <w:rFonts w:hint="cs"/>
          <w:rtl/>
        </w:rPr>
        <w:t>[</w:t>
      </w:r>
      <w:r w:rsidR="00FD7FF4">
        <w:rPr>
          <w:rStyle w:val="Char6"/>
          <w:rFonts w:hint="cs"/>
          <w:rtl/>
        </w:rPr>
        <w:t>ال</w:t>
      </w:r>
      <w:r w:rsidR="00027BBE">
        <w:rPr>
          <w:rStyle w:val="Char6"/>
          <w:rFonts w:hint="cs"/>
          <w:rtl/>
        </w:rPr>
        <w:t>فتح: 29</w:t>
      </w:r>
      <w:r w:rsidR="00027BBE" w:rsidRPr="00880678">
        <w:rPr>
          <w:rStyle w:val="Char6"/>
          <w:rFonts w:hint="cs"/>
          <w:rtl/>
        </w:rPr>
        <w:t>]</w:t>
      </w:r>
      <w:r w:rsidR="00027BBE" w:rsidRPr="00D56774">
        <w:rPr>
          <w:rStyle w:val="Char4"/>
          <w:rFonts w:hint="cs"/>
          <w:rtl/>
        </w:rPr>
        <w:t>.</w:t>
      </w:r>
    </w:p>
    <w:p w:rsidR="00E30DC6" w:rsidRPr="00E30DC6" w:rsidRDefault="00027BBE" w:rsidP="00314336">
      <w:pPr>
        <w:pStyle w:val="ab"/>
        <w:rPr>
          <w:rStyle w:val="Char4"/>
          <w:rtl/>
        </w:rPr>
      </w:pPr>
      <w:r w:rsidRPr="00E11FF3">
        <w:rPr>
          <w:rStyle w:val="Char8"/>
          <w:rFonts w:hint="cs"/>
          <w:rtl/>
        </w:rPr>
        <w:t>«</w:t>
      </w:r>
      <w:r w:rsidRPr="00EA60EA">
        <w:rPr>
          <w:rFonts w:hint="cs"/>
          <w:rtl/>
        </w:rPr>
        <w:t>همانند کشتزاری هستند که جوان</w:t>
      </w:r>
      <w:r w:rsidR="00B41564">
        <w:rPr>
          <w:rFonts w:hint="cs"/>
          <w:rtl/>
        </w:rPr>
        <w:t>ه</w:t>
      </w:r>
      <w:r w:rsidR="00B41564">
        <w:rPr>
          <w:rFonts w:hint="eastAsia"/>
          <w:rtl/>
        </w:rPr>
        <w:t>‌</w:t>
      </w:r>
      <w:r w:rsidR="00314336">
        <w:rPr>
          <w:rFonts w:hint="cs"/>
          <w:rtl/>
        </w:rPr>
        <w:t>های خود را برون زده</w:t>
      </w:r>
      <w:r w:rsidRPr="00EA60EA">
        <w:rPr>
          <w:rFonts w:hint="cs"/>
          <w:rtl/>
        </w:rPr>
        <w:t xml:space="preserve"> و آنها را نیرو داده و سخت نموده و بر ساقه‌های خویش ر</w:t>
      </w:r>
      <w:r w:rsidR="00B41564">
        <w:rPr>
          <w:rFonts w:hint="cs"/>
          <w:rtl/>
        </w:rPr>
        <w:t>است ایستاده باشد به</w:t>
      </w:r>
      <w:r w:rsidR="00FD7FF4">
        <w:rPr>
          <w:rFonts w:hint="cs"/>
          <w:rtl/>
        </w:rPr>
        <w:t>‌گونه</w:t>
      </w:r>
      <w:r w:rsidR="00C65AA8">
        <w:rPr>
          <w:rFonts w:hint="eastAsia"/>
          <w:rtl/>
        </w:rPr>
        <w:t>‌</w:t>
      </w:r>
      <w:r w:rsidR="00C65AA8">
        <w:rPr>
          <w:rFonts w:hint="cs"/>
          <w:rtl/>
        </w:rPr>
        <w:t>ای</w:t>
      </w:r>
      <w:r w:rsidR="00FD7FF4">
        <w:rPr>
          <w:rFonts w:hint="cs"/>
          <w:rtl/>
        </w:rPr>
        <w:t xml:space="preserve"> </w:t>
      </w:r>
      <w:r w:rsidR="00B41564">
        <w:rPr>
          <w:rFonts w:hint="cs"/>
          <w:rtl/>
        </w:rPr>
        <w:t>که ب</w:t>
      </w:r>
      <w:r w:rsidR="0068611D">
        <w:rPr>
          <w:rFonts w:hint="cs"/>
          <w:rtl/>
        </w:rPr>
        <w:t>ر</w:t>
      </w:r>
      <w:r w:rsidR="00B41564">
        <w:rPr>
          <w:rFonts w:hint="cs"/>
          <w:rtl/>
        </w:rPr>
        <w:t>ز</w:t>
      </w:r>
      <w:r w:rsidRPr="00EA60EA">
        <w:rPr>
          <w:rFonts w:hint="cs"/>
          <w:rtl/>
        </w:rPr>
        <w:t>گران را به شگفت</w:t>
      </w:r>
      <w:r w:rsidR="00850650">
        <w:rPr>
          <w:rFonts w:hint="cs"/>
          <w:rtl/>
        </w:rPr>
        <w:t xml:space="preserve"> می‌</w:t>
      </w:r>
      <w:r w:rsidRPr="00EA60EA">
        <w:rPr>
          <w:rFonts w:hint="cs"/>
          <w:rtl/>
        </w:rPr>
        <w:t>آورد تا کافران را به سبب آنان خشمگین کند</w:t>
      </w:r>
      <w:r w:rsidRPr="00E11FF3">
        <w:rPr>
          <w:rStyle w:val="Char8"/>
          <w:rFonts w:hint="cs"/>
          <w:rtl/>
        </w:rPr>
        <w:t>»</w:t>
      </w:r>
      <w:r w:rsidR="00E30DC6" w:rsidRPr="00E30DC6">
        <w:rPr>
          <w:rStyle w:val="Char4"/>
          <w:rFonts w:hint="cs"/>
          <w:rtl/>
        </w:rPr>
        <w:t>.</w:t>
      </w:r>
    </w:p>
    <w:p w:rsidR="00027BBE" w:rsidRDefault="0068611D" w:rsidP="00027BBE">
      <w:pPr>
        <w:pStyle w:val="a8"/>
        <w:rPr>
          <w:rtl/>
        </w:rPr>
      </w:pPr>
      <w:r>
        <w:rPr>
          <w:rFonts w:hint="cs"/>
          <w:rtl/>
        </w:rPr>
        <w:t>و</w:t>
      </w:r>
      <w:r w:rsidR="00F57F6C">
        <w:rPr>
          <w:rFonts w:hint="cs"/>
          <w:rtl/>
        </w:rPr>
        <w:t xml:space="preserve">حدتی که در </w:t>
      </w:r>
      <w:r w:rsidR="00027BBE">
        <w:rPr>
          <w:rFonts w:hint="cs"/>
          <w:rtl/>
        </w:rPr>
        <w:t>ر</w:t>
      </w:r>
      <w:r w:rsidR="00F57F6C">
        <w:rPr>
          <w:rFonts w:hint="cs"/>
          <w:rtl/>
        </w:rPr>
        <w:t>و</w:t>
      </w:r>
      <w:r w:rsidR="00027BBE">
        <w:rPr>
          <w:rFonts w:hint="cs"/>
          <w:rtl/>
        </w:rPr>
        <w:t>ح و فکر و رفتار به وجود</w:t>
      </w:r>
      <w:r w:rsidR="00850650">
        <w:rPr>
          <w:rFonts w:hint="cs"/>
          <w:rtl/>
        </w:rPr>
        <w:t xml:space="preserve"> می‌</w:t>
      </w:r>
      <w:r w:rsidR="00027BBE">
        <w:rPr>
          <w:rFonts w:hint="cs"/>
          <w:rtl/>
        </w:rPr>
        <w:t>آید، برای هم شکل و</w:t>
      </w:r>
      <w:r w:rsidR="00F57F6C">
        <w:rPr>
          <w:rFonts w:hint="cs"/>
          <w:rtl/>
        </w:rPr>
        <w:t xml:space="preserve"> </w:t>
      </w:r>
      <w:r w:rsidR="00027BBE">
        <w:rPr>
          <w:rFonts w:hint="cs"/>
          <w:rtl/>
        </w:rPr>
        <w:t>همکاری، انگیزه ایجاد</w:t>
      </w:r>
      <w:r w:rsidR="00850650">
        <w:rPr>
          <w:rFonts w:hint="cs"/>
          <w:rtl/>
        </w:rPr>
        <w:t xml:space="preserve"> می‌</w:t>
      </w:r>
      <w:r w:rsidR="00027BBE">
        <w:rPr>
          <w:rFonts w:hint="cs"/>
          <w:rtl/>
        </w:rPr>
        <w:t>کند و نتایج خود را در عمل صالح باور</w:t>
      </w:r>
      <w:r w:rsidR="00850650">
        <w:rPr>
          <w:rFonts w:hint="cs"/>
          <w:rtl/>
        </w:rPr>
        <w:t xml:space="preserve"> می‌</w:t>
      </w:r>
      <w:r w:rsidR="00027BBE">
        <w:rPr>
          <w:rFonts w:hint="cs"/>
          <w:rtl/>
        </w:rPr>
        <w:t>سازد و عمل صالح نیز، بنیادی محکم برای ایجاد تمدنی</w:t>
      </w:r>
      <w:r w:rsidR="00A94924">
        <w:rPr>
          <w:rFonts w:hint="cs"/>
          <w:rtl/>
        </w:rPr>
        <w:t xml:space="preserve"> </w:t>
      </w:r>
      <w:r w:rsidR="00F57F6C">
        <w:rPr>
          <w:rFonts w:hint="cs"/>
          <w:rtl/>
        </w:rPr>
        <w:t xml:space="preserve">شایسته و مبتنی بر </w:t>
      </w:r>
      <w:r w:rsidR="00027BBE">
        <w:rPr>
          <w:rFonts w:hint="cs"/>
          <w:rtl/>
        </w:rPr>
        <w:t>ایمان به خداوند، خواهد شد و محیطی</w:t>
      </w:r>
      <w:r w:rsidR="00850650">
        <w:rPr>
          <w:rFonts w:hint="cs"/>
          <w:rtl/>
        </w:rPr>
        <w:t xml:space="preserve"> می‌</w:t>
      </w:r>
      <w:r w:rsidR="00027BBE">
        <w:rPr>
          <w:rFonts w:hint="cs"/>
          <w:rtl/>
        </w:rPr>
        <w:t>سازد که از هر زشتی و پلیدی پاک است و</w:t>
      </w:r>
      <w:r w:rsidR="00565CE5">
        <w:rPr>
          <w:rFonts w:hint="cs"/>
          <w:rtl/>
        </w:rPr>
        <w:t xml:space="preserve"> در آن محیط فقط خداوند عبادت می</w:t>
      </w:r>
      <w:r w:rsidR="00565CE5">
        <w:rPr>
          <w:rFonts w:hint="eastAsia"/>
          <w:rtl/>
        </w:rPr>
        <w:t>‌</w:t>
      </w:r>
      <w:r w:rsidR="00027BBE">
        <w:rPr>
          <w:rFonts w:hint="cs"/>
          <w:rtl/>
        </w:rPr>
        <w:t>گردد. چنین محیطی پوشیده از باغچه‌های بهشتی است که در قلب حلقه‌های</w:t>
      </w:r>
      <w:r w:rsidR="00A94924">
        <w:rPr>
          <w:rFonts w:hint="cs"/>
          <w:rtl/>
        </w:rPr>
        <w:t xml:space="preserve"> </w:t>
      </w:r>
      <w:r w:rsidR="00027BBE">
        <w:rPr>
          <w:rFonts w:hint="cs"/>
          <w:rtl/>
        </w:rPr>
        <w:t>ذکر و شکر تجسم یافته و لبریز از رضایت و آرامش و دوستی و خوشبختی است.</w:t>
      </w:r>
    </w:p>
    <w:p w:rsidR="00027BBE" w:rsidRDefault="00027BBE" w:rsidP="00027BBE">
      <w:pPr>
        <w:pStyle w:val="a8"/>
        <w:rPr>
          <w:rtl/>
        </w:rPr>
      </w:pPr>
      <w:r>
        <w:rPr>
          <w:rFonts w:hint="cs"/>
          <w:rtl/>
        </w:rPr>
        <w:t>چنین جامعه‌ای را نباید یکی از آرزو‌های</w:t>
      </w:r>
      <w:r w:rsidR="00A94924">
        <w:rPr>
          <w:rFonts w:hint="cs"/>
          <w:rtl/>
        </w:rPr>
        <w:t xml:space="preserve"> </w:t>
      </w:r>
      <w:r>
        <w:rPr>
          <w:rFonts w:hint="cs"/>
          <w:rtl/>
        </w:rPr>
        <w:t xml:space="preserve">تحقق ناپذیر یا خواب حکیمان و فیلسوفان دانست، بلکه واقعیتی است که در زمان پیامبر </w:t>
      </w:r>
      <w:r w:rsidR="00565CE5">
        <w:rPr>
          <w:rFonts w:cs="CTraditional Arabic" w:hint="cs"/>
          <w:rtl/>
        </w:rPr>
        <w:t>ج</w:t>
      </w:r>
      <w:r>
        <w:rPr>
          <w:rFonts w:hint="cs"/>
          <w:rtl/>
        </w:rPr>
        <w:t xml:space="preserve"> و اصحاب ایشان به عرصه</w:t>
      </w:r>
      <w:r>
        <w:rPr>
          <w:rFonts w:hint="eastAsia"/>
          <w:rtl/>
        </w:rPr>
        <w:t>‌</w:t>
      </w:r>
      <w:r>
        <w:rPr>
          <w:rFonts w:hint="cs"/>
          <w:rtl/>
        </w:rPr>
        <w:t>ی ظهور درآمد، یعنی هزار و چهارصد سال پیش که وحی الهی با فطرت انسانی رابطه برقرار نمود و بر دست محمد بن عبداللّه بر زمین نازل شد، دیدیم که در آن هنگام قبایل درگیر عرب</w:t>
      </w:r>
      <w:r w:rsidR="00D957F8">
        <w:rPr>
          <w:rFonts w:hint="cs"/>
          <w:rtl/>
        </w:rPr>
        <w:t xml:space="preserve"> که به خاطر چراگاه و آب زمین با</w:t>
      </w:r>
      <w:r>
        <w:rPr>
          <w:rFonts w:hint="cs"/>
          <w:rtl/>
        </w:rPr>
        <w:t>هم</w:t>
      </w:r>
      <w:r w:rsidR="00850650">
        <w:rPr>
          <w:rFonts w:hint="cs"/>
          <w:rtl/>
        </w:rPr>
        <w:t xml:space="preserve"> می‌</w:t>
      </w:r>
      <w:r>
        <w:rPr>
          <w:rFonts w:hint="cs"/>
          <w:rtl/>
        </w:rPr>
        <w:t>جنگیدند و نسبت به نسب و باورهای شخصی تعصب داشتند، چگونه از آن حالت فردی و قبیله‌ای</w:t>
      </w:r>
      <w:r w:rsidR="00A94924">
        <w:rPr>
          <w:rFonts w:hint="cs"/>
          <w:rtl/>
        </w:rPr>
        <w:t xml:space="preserve"> </w:t>
      </w:r>
      <w:r>
        <w:rPr>
          <w:rFonts w:hint="cs"/>
          <w:rtl/>
        </w:rPr>
        <w:t>به محبت و دوستی خدا و رسول پیوستند و خود را یک امت</w:t>
      </w:r>
      <w:r w:rsidR="00850650">
        <w:rPr>
          <w:rFonts w:hint="cs"/>
          <w:rtl/>
        </w:rPr>
        <w:t xml:space="preserve"> می‌</w:t>
      </w:r>
      <w:r>
        <w:rPr>
          <w:rFonts w:hint="cs"/>
          <w:rtl/>
        </w:rPr>
        <w:t>دانستند و هیچ توجهی به روابط جاهلی و پیوندهای قومی خود نداشتند. تا جایی که دشمنان آنان، از جمله یهودیان و منافقان برای تحریک و تعصبات قدیمی و یادآوری درگیری‌ها و جنگ‌های دوران گذشته که عرب جاهلی در آن غرق بود، بسیار تلاش نمودند،</w:t>
      </w:r>
      <w:r w:rsidR="00D957F8">
        <w:rPr>
          <w:rFonts w:hint="cs"/>
          <w:rtl/>
        </w:rPr>
        <w:t xml:space="preserve"> </w:t>
      </w:r>
      <w:r w:rsidR="00C65AA8">
        <w:rPr>
          <w:rFonts w:hint="cs"/>
          <w:rtl/>
        </w:rPr>
        <w:t>اما با گوش‌هایی</w:t>
      </w:r>
      <w:r>
        <w:rPr>
          <w:rFonts w:hint="cs"/>
          <w:rtl/>
        </w:rPr>
        <w:t xml:space="preserve"> برخوردند که نسبت به این تفکرات کر شده بود و تصمیم و اراده‌ای محکم را در برابر خود دید</w:t>
      </w:r>
      <w:r w:rsidR="00D957F8">
        <w:rPr>
          <w:rFonts w:hint="cs"/>
          <w:rtl/>
        </w:rPr>
        <w:t>ند که وحدت ایمانی جدید را بر هر</w:t>
      </w:r>
      <w:r>
        <w:rPr>
          <w:rFonts w:hint="cs"/>
          <w:rtl/>
        </w:rPr>
        <w:t>چیزی ترجیح</w:t>
      </w:r>
      <w:r w:rsidR="00850650">
        <w:rPr>
          <w:rFonts w:hint="cs"/>
          <w:rtl/>
        </w:rPr>
        <w:t xml:space="preserve"> می‌</w:t>
      </w:r>
      <w:r>
        <w:rPr>
          <w:rFonts w:hint="cs"/>
          <w:rtl/>
        </w:rPr>
        <w:t>داد.</w:t>
      </w:r>
    </w:p>
    <w:p w:rsidR="00027BBE" w:rsidRPr="00C50136" w:rsidRDefault="00027BBE" w:rsidP="009646EE">
      <w:pPr>
        <w:pStyle w:val="a8"/>
        <w:rPr>
          <w:spacing w:val="-4"/>
          <w:rtl/>
        </w:rPr>
      </w:pPr>
      <w:r w:rsidRPr="00C50136">
        <w:rPr>
          <w:rFonts w:hint="cs"/>
          <w:spacing w:val="-4"/>
          <w:rtl/>
        </w:rPr>
        <w:t xml:space="preserve">امت جدیدی که در آن </w:t>
      </w:r>
      <w:r w:rsidR="00D957F8" w:rsidRPr="00C50136">
        <w:rPr>
          <w:rFonts w:hint="cs"/>
          <w:spacing w:val="-4"/>
          <w:rtl/>
        </w:rPr>
        <w:t>دوران تشکیل شده بود، نسبت به هر</w:t>
      </w:r>
      <w:r w:rsidRPr="00C50136">
        <w:rPr>
          <w:rFonts w:hint="cs"/>
          <w:spacing w:val="-4"/>
          <w:rtl/>
        </w:rPr>
        <w:t>گونه ت</w:t>
      </w:r>
      <w:r w:rsidR="00565CE5" w:rsidRPr="00C50136">
        <w:rPr>
          <w:rFonts w:hint="cs"/>
          <w:spacing w:val="-4"/>
          <w:rtl/>
        </w:rPr>
        <w:t>لاشی از جانب یهود آگاه بود و می</w:t>
      </w:r>
      <w:r w:rsidR="00565CE5" w:rsidRPr="00C50136">
        <w:rPr>
          <w:rFonts w:hint="eastAsia"/>
          <w:spacing w:val="-4"/>
          <w:rtl/>
        </w:rPr>
        <w:t>‌</w:t>
      </w:r>
      <w:r w:rsidRPr="00C50136">
        <w:rPr>
          <w:rFonts w:hint="cs"/>
          <w:spacing w:val="-4"/>
          <w:rtl/>
        </w:rPr>
        <w:t xml:space="preserve">دانست که قصد </w:t>
      </w:r>
      <w:r w:rsidR="00314336" w:rsidRPr="00C50136">
        <w:rPr>
          <w:rFonts w:hint="cs"/>
          <w:spacing w:val="-4"/>
          <w:rtl/>
        </w:rPr>
        <w:t xml:space="preserve"> </w:t>
      </w:r>
      <w:r w:rsidRPr="00C50136">
        <w:rPr>
          <w:rFonts w:hint="cs"/>
          <w:spacing w:val="-4"/>
          <w:rtl/>
        </w:rPr>
        <w:t>یهود، از سرگیری جنگ میان اوس و خزرج است و از تلاش‌های منافقان به سرکردگی ابی بن سلول منافق هم آگاهی داشت که</w:t>
      </w:r>
      <w:r w:rsidR="00850650" w:rsidRPr="00C50136">
        <w:rPr>
          <w:rFonts w:hint="cs"/>
          <w:spacing w:val="-4"/>
          <w:rtl/>
        </w:rPr>
        <w:t xml:space="preserve"> می‌</w:t>
      </w:r>
      <w:r w:rsidR="00D957F8" w:rsidRPr="00C50136">
        <w:rPr>
          <w:rFonts w:hint="cs"/>
          <w:spacing w:val="-4"/>
          <w:rtl/>
        </w:rPr>
        <w:t>کوشید میان</w:t>
      </w:r>
      <w:r w:rsidRPr="00C50136">
        <w:rPr>
          <w:rFonts w:hint="cs"/>
          <w:spacing w:val="-4"/>
          <w:rtl/>
        </w:rPr>
        <w:t xml:space="preserve"> انصار و مهاجران، اختلاف بیفکند، پس هیچ یک از این دو دسیسه به سرانجام نرسید و امت برای رسیدن به اوج عزت، راه خود را ادامه داد و با ایمان و وحدت و اسلام، سر خود را بالا گرفت و با افتخار مسیر یقین شده را پیمود. آن امت نوپا، عقیده را بالاتر از هر معیار دیگری قرار داد و معنی ایمان صحیح را عملی ساخت. عقیده‌ی آنان باعث شد که به عمل صالح بپردازند و نماز</w:t>
      </w:r>
      <w:r w:rsidR="00850650" w:rsidRPr="00C50136">
        <w:rPr>
          <w:rFonts w:hint="cs"/>
          <w:spacing w:val="-4"/>
          <w:rtl/>
        </w:rPr>
        <w:t>‌ها</w:t>
      </w:r>
      <w:r w:rsidRPr="00C50136">
        <w:rPr>
          <w:rFonts w:hint="cs"/>
          <w:spacing w:val="-4"/>
          <w:rtl/>
        </w:rPr>
        <w:t>ی پنج گانه و اذکار دائمی آنان برای خدا</w:t>
      </w:r>
      <w:r w:rsidR="00D957F8" w:rsidRPr="00C50136">
        <w:rPr>
          <w:rFonts w:hint="cs"/>
          <w:spacing w:val="-4"/>
          <w:rtl/>
        </w:rPr>
        <w:t xml:space="preserve"> و خیر</w:t>
      </w:r>
      <w:r w:rsidRPr="00C50136">
        <w:rPr>
          <w:rFonts w:hint="cs"/>
          <w:spacing w:val="-4"/>
          <w:rtl/>
        </w:rPr>
        <w:t xml:space="preserve">خواهی و اخلاص و دوستی صادقانه و </w:t>
      </w:r>
      <w:r w:rsidR="003748F3" w:rsidRPr="00C50136">
        <w:rPr>
          <w:rFonts w:hint="cs"/>
          <w:spacing w:val="-4"/>
          <w:rtl/>
        </w:rPr>
        <w:t>ا</w:t>
      </w:r>
      <w:r w:rsidRPr="00C50136">
        <w:rPr>
          <w:rFonts w:hint="cs"/>
          <w:spacing w:val="-4"/>
          <w:rtl/>
        </w:rPr>
        <w:t>عم</w:t>
      </w:r>
      <w:r w:rsidR="003748F3" w:rsidRPr="00C50136">
        <w:rPr>
          <w:rFonts w:hint="cs"/>
          <w:spacing w:val="-4"/>
          <w:rtl/>
        </w:rPr>
        <w:t>ا</w:t>
      </w:r>
      <w:r w:rsidRPr="00C50136">
        <w:rPr>
          <w:rFonts w:hint="cs"/>
          <w:spacing w:val="-4"/>
          <w:rtl/>
        </w:rPr>
        <w:t>ل محکم و درست و همکاری آنان با یکدیگر در نتی</w:t>
      </w:r>
      <w:r w:rsidR="00D957F8" w:rsidRPr="00C50136">
        <w:rPr>
          <w:rFonts w:hint="cs"/>
          <w:spacing w:val="-4"/>
          <w:rtl/>
        </w:rPr>
        <w:t>جه همین عقیده و نمودی برای شکرگذ</w:t>
      </w:r>
      <w:r w:rsidRPr="00C50136">
        <w:rPr>
          <w:rFonts w:hint="cs"/>
          <w:spacing w:val="-4"/>
          <w:rtl/>
        </w:rPr>
        <w:t>اری بود و با ال</w:t>
      </w:r>
      <w:r w:rsidR="00565CE5" w:rsidRPr="00C50136">
        <w:rPr>
          <w:rFonts w:hint="cs"/>
          <w:spacing w:val="-4"/>
          <w:rtl/>
        </w:rPr>
        <w:t>هام از این رهنمود الهی انجام می</w:t>
      </w:r>
      <w:r w:rsidR="00565CE5" w:rsidRPr="00C50136">
        <w:rPr>
          <w:rFonts w:hint="eastAsia"/>
          <w:spacing w:val="-4"/>
          <w:rtl/>
        </w:rPr>
        <w:t>‌</w:t>
      </w:r>
      <w:r w:rsidR="00565CE5" w:rsidRPr="00C50136">
        <w:rPr>
          <w:rFonts w:hint="cs"/>
          <w:spacing w:val="-4"/>
          <w:rtl/>
        </w:rPr>
        <w:t>شد که می</w:t>
      </w:r>
      <w:r w:rsidR="00565CE5" w:rsidRPr="00C50136">
        <w:rPr>
          <w:rFonts w:hint="eastAsia"/>
          <w:spacing w:val="-4"/>
          <w:rtl/>
        </w:rPr>
        <w:t>‌</w:t>
      </w:r>
      <w:r w:rsidRPr="00C50136">
        <w:rPr>
          <w:rFonts w:hint="cs"/>
          <w:spacing w:val="-4"/>
          <w:rtl/>
        </w:rPr>
        <w:t>فرماید:</w:t>
      </w:r>
    </w:p>
    <w:p w:rsidR="00027BBE" w:rsidRPr="00FD7FF4" w:rsidRDefault="00995780" w:rsidP="00C50136">
      <w:pPr>
        <w:pStyle w:val="af1"/>
        <w:spacing w:line="221" w:lineRule="auto"/>
        <w:rPr>
          <w:rStyle w:val="Char4"/>
          <w:rtl/>
        </w:rPr>
      </w:pPr>
      <w:r w:rsidRPr="00AB7196">
        <w:rPr>
          <w:rStyle w:val="Char8"/>
          <w:rtl/>
        </w:rPr>
        <w:t>﴿</w:t>
      </w:r>
      <w:r w:rsidRPr="00995780">
        <w:rPr>
          <w:rtl/>
        </w:rPr>
        <w:t>وَإِذۡ تَأَذَّنَ رَبُّكُمۡ لَ</w:t>
      </w:r>
      <w:r>
        <w:rPr>
          <w:rtl/>
        </w:rPr>
        <w:t>ئِن شَكَرۡتُمۡ لَأَزِيدَنَّكُمۡ</w:t>
      </w:r>
      <w:r w:rsidRPr="00AB7196">
        <w:rPr>
          <w:rStyle w:val="Char8"/>
          <w:rFonts w:hint="cs"/>
          <w:rtl/>
        </w:rPr>
        <w:t>﴾</w:t>
      </w:r>
      <w:r w:rsidR="00027BBE">
        <w:rPr>
          <w:rFonts w:hint="cs"/>
          <w:rtl/>
        </w:rPr>
        <w:t xml:space="preserve"> </w:t>
      </w:r>
      <w:r w:rsidR="00027BBE" w:rsidRPr="00257282">
        <w:rPr>
          <w:rStyle w:val="Char6"/>
          <w:rFonts w:hint="cs"/>
          <w:rtl/>
        </w:rPr>
        <w:t>[</w:t>
      </w:r>
      <w:r w:rsidR="00027BBE">
        <w:rPr>
          <w:rStyle w:val="Char6"/>
          <w:rFonts w:hint="cs"/>
          <w:rtl/>
        </w:rPr>
        <w:t>ابراهیم: 7</w:t>
      </w:r>
      <w:r w:rsidR="00027BBE" w:rsidRPr="00257282">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257282">
        <w:rPr>
          <w:rFonts w:hint="cs"/>
          <w:rtl/>
        </w:rPr>
        <w:t>و آن زمانی که پروردگارتان مؤکدانه اعلام کرد که اگر سپاسگزاری کردید هر آینه برایتان افزایش</w:t>
      </w:r>
      <w:r w:rsidR="00850650">
        <w:rPr>
          <w:rFonts w:hint="cs"/>
          <w:rtl/>
        </w:rPr>
        <w:t xml:space="preserve"> می‌</w:t>
      </w:r>
      <w:r w:rsidRPr="00257282">
        <w:rPr>
          <w:rFonts w:hint="cs"/>
          <w:rtl/>
        </w:rPr>
        <w:t>دهم</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عمل صالح در آن</w:t>
      </w:r>
      <w:r w:rsidR="009267A0">
        <w:rPr>
          <w:rFonts w:hint="cs"/>
          <w:rtl/>
        </w:rPr>
        <w:t xml:space="preserve"> روزگار هر روز بیشتر و بیشتر می</w:t>
      </w:r>
      <w:r w:rsidR="009267A0">
        <w:rPr>
          <w:rFonts w:hint="eastAsia"/>
          <w:rtl/>
        </w:rPr>
        <w:t>‌</w:t>
      </w:r>
      <w:r>
        <w:rPr>
          <w:rFonts w:hint="cs"/>
          <w:rtl/>
        </w:rPr>
        <w:t>شد، زیرا این اعتقاد وجود داشت که</w:t>
      </w:r>
      <w:r w:rsidR="00DB61A2">
        <w:rPr>
          <w:rFonts w:hint="cs"/>
          <w:rtl/>
        </w:rPr>
        <w:t xml:space="preserve"> هرکس </w:t>
      </w:r>
      <w:r>
        <w:rPr>
          <w:rFonts w:hint="cs"/>
          <w:rtl/>
        </w:rPr>
        <w:t>دو روز او مساوی</w:t>
      </w:r>
      <w:r w:rsidR="009267A0">
        <w:rPr>
          <w:rFonts w:hint="cs"/>
          <w:rtl/>
        </w:rPr>
        <w:t xml:space="preserve"> </w:t>
      </w:r>
      <w:r>
        <w:rPr>
          <w:rFonts w:hint="cs"/>
          <w:rtl/>
        </w:rPr>
        <w:t>و همانند هم باشد، زیاد دیده است. ذکر و شکر مسلمانان گاهی از طریق انفاق و بخشش اموال محبوب برای خدا صورت</w:t>
      </w:r>
      <w:r w:rsidR="00850650">
        <w:rPr>
          <w:rFonts w:hint="cs"/>
          <w:rtl/>
        </w:rPr>
        <w:t xml:space="preserve"> می‌</w:t>
      </w:r>
      <w:r>
        <w:rPr>
          <w:rFonts w:hint="cs"/>
          <w:rtl/>
        </w:rPr>
        <w:t>گ</w:t>
      </w:r>
      <w:r w:rsidR="00D957F8">
        <w:rPr>
          <w:rFonts w:hint="cs"/>
          <w:rtl/>
        </w:rPr>
        <w:t>رفت و گاهی هم با ستایش پروردگار،</w:t>
      </w:r>
      <w:r>
        <w:rPr>
          <w:rFonts w:hint="cs"/>
          <w:rtl/>
        </w:rPr>
        <w:t xml:space="preserve"> پیامبر </w:t>
      </w:r>
      <w:r w:rsidR="009267A0">
        <w:rPr>
          <w:rFonts w:cs="CTraditional Arabic" w:hint="cs"/>
          <w:rtl/>
        </w:rPr>
        <w:t>ج</w:t>
      </w:r>
      <w:r>
        <w:rPr>
          <w:rFonts w:hint="cs"/>
          <w:rtl/>
        </w:rPr>
        <w:t xml:space="preserve"> یاران خود را طوری پرورش</w:t>
      </w:r>
      <w:r w:rsidR="00850650">
        <w:rPr>
          <w:rFonts w:hint="cs"/>
          <w:rtl/>
        </w:rPr>
        <w:t xml:space="preserve"> می‌</w:t>
      </w:r>
      <w:r>
        <w:rPr>
          <w:rFonts w:hint="cs"/>
          <w:rtl/>
        </w:rPr>
        <w:t>داد که این مفاهیم را درک کنند و در حالی بر زمین راه بروند که دل‌هایشان وابسته به خدا و مرتبط با او و در امید رسیدن به بهشتی باشد که:</w:t>
      </w:r>
    </w:p>
    <w:p w:rsidR="00027BBE" w:rsidRPr="00FD7FF4" w:rsidRDefault="00995780" w:rsidP="00C50136">
      <w:pPr>
        <w:pStyle w:val="af1"/>
        <w:spacing w:line="221" w:lineRule="auto"/>
        <w:rPr>
          <w:rStyle w:val="Char4"/>
          <w:rtl/>
        </w:rPr>
      </w:pPr>
      <w:r w:rsidRPr="00AB7196">
        <w:rPr>
          <w:rStyle w:val="Char8"/>
          <w:rtl/>
        </w:rPr>
        <w:t>﴿</w:t>
      </w:r>
      <w:r w:rsidRPr="00995780">
        <w:rPr>
          <w:rtl/>
        </w:rPr>
        <w:t xml:space="preserve">وَسَارِعُوٓاْ إِلَىٰ مَغۡفِرَةٖ مِّن رَّبِّكُمۡ وَجَنَّةٍ عَرۡضُهَا </w:t>
      </w:r>
      <w:r w:rsidRPr="00995780">
        <w:rPr>
          <w:rFonts w:hint="cs"/>
          <w:rtl/>
        </w:rPr>
        <w:t>ٱ</w:t>
      </w:r>
      <w:r w:rsidRPr="00995780">
        <w:rPr>
          <w:rFonts w:hint="eastAsia"/>
          <w:rtl/>
        </w:rPr>
        <w:t>لسَّمَٰوَٰتُ</w:t>
      </w:r>
      <w:r w:rsidRPr="00995780">
        <w:rPr>
          <w:rtl/>
        </w:rPr>
        <w:t xml:space="preserve"> وَ</w:t>
      </w:r>
      <w:r w:rsidRPr="00995780">
        <w:rPr>
          <w:rFonts w:hint="cs"/>
          <w:rtl/>
        </w:rPr>
        <w:t>ٱ</w:t>
      </w:r>
      <w:r w:rsidRPr="00995780">
        <w:rPr>
          <w:rFonts w:hint="eastAsia"/>
          <w:rtl/>
        </w:rPr>
        <w:t>لۡأَرۡضُ</w:t>
      </w:r>
      <w:r w:rsidRPr="00995780">
        <w:rPr>
          <w:rtl/>
        </w:rPr>
        <w:t xml:space="preserve"> أُعِدَّتۡ لِلۡمُتَّقِينَ١٣٣</w:t>
      </w:r>
      <w:r w:rsidRPr="00AB7196">
        <w:rPr>
          <w:rStyle w:val="Char8"/>
          <w:rFonts w:hint="cs"/>
          <w:rtl/>
        </w:rPr>
        <w:t>﴾</w:t>
      </w:r>
      <w:r w:rsidR="00027BBE">
        <w:rPr>
          <w:rFonts w:hint="cs"/>
          <w:rtl/>
        </w:rPr>
        <w:t xml:space="preserve"> </w:t>
      </w:r>
      <w:r w:rsidR="00027BBE" w:rsidRPr="0023010A">
        <w:rPr>
          <w:rStyle w:val="Char6"/>
          <w:rFonts w:hint="cs"/>
          <w:rtl/>
        </w:rPr>
        <w:t>[</w:t>
      </w:r>
      <w:r w:rsidR="00D56774">
        <w:rPr>
          <w:rStyle w:val="Char6"/>
          <w:rFonts w:hint="cs"/>
          <w:rtl/>
        </w:rPr>
        <w:t xml:space="preserve">آل </w:t>
      </w:r>
      <w:r w:rsidR="00027BBE">
        <w:rPr>
          <w:rStyle w:val="Char6"/>
          <w:rFonts w:hint="cs"/>
          <w:rtl/>
        </w:rPr>
        <w:t>عمران: 133</w:t>
      </w:r>
      <w:r w:rsidR="00027BBE" w:rsidRPr="0023010A">
        <w:rPr>
          <w:rStyle w:val="Char6"/>
          <w:rFonts w:hint="cs"/>
          <w:rtl/>
        </w:rPr>
        <w:t>]</w:t>
      </w:r>
      <w:r w:rsidR="00027BBE" w:rsidRPr="00D56774">
        <w:rPr>
          <w:rStyle w:val="Char4"/>
          <w:rFonts w:hint="cs"/>
          <w:rtl/>
        </w:rPr>
        <w:t>.</w:t>
      </w:r>
    </w:p>
    <w:p w:rsidR="00027BBE" w:rsidRPr="00D957F8" w:rsidRDefault="00D957F8" w:rsidP="00314336">
      <w:pPr>
        <w:pStyle w:val="a8"/>
        <w:rPr>
          <w:rtl/>
        </w:rPr>
      </w:pPr>
      <w:r w:rsidRPr="00E11FF3">
        <w:rPr>
          <w:rStyle w:val="Char8"/>
          <w:rtl/>
        </w:rPr>
        <w:t>«</w:t>
      </w:r>
      <w:r w:rsidR="00314336" w:rsidRPr="00314336">
        <w:rPr>
          <w:rFonts w:hint="cs"/>
          <w:sz w:val="26"/>
          <w:szCs w:val="26"/>
          <w:rtl/>
        </w:rPr>
        <w:t>و به سوی آمرزش پروردگارتان، و بهشتی که پهنای آن (به قدر) آسمان‌ها و زمین است، (و) برای پرهیزگاران آماده شده‌است، بشتابید</w:t>
      </w:r>
      <w:r w:rsidRPr="00E11FF3">
        <w:rPr>
          <w:rStyle w:val="Char8"/>
          <w:rtl/>
        </w:rPr>
        <w:t>»</w:t>
      </w:r>
      <w:r w:rsidRPr="00D957F8">
        <w:rPr>
          <w:rFonts w:hint="cs"/>
          <w:rtl/>
        </w:rPr>
        <w:t>.</w:t>
      </w:r>
    </w:p>
    <w:p w:rsidR="00027BBE" w:rsidRPr="00FD7FF4" w:rsidRDefault="00027BBE" w:rsidP="00C50136">
      <w:pPr>
        <w:pStyle w:val="a8"/>
        <w:widowControl w:val="0"/>
        <w:rPr>
          <w:rStyle w:val="Char4"/>
          <w:rtl/>
        </w:rPr>
      </w:pPr>
      <w:r w:rsidRPr="009267A0">
        <w:rPr>
          <w:rFonts w:hint="cs"/>
          <w:rtl/>
        </w:rPr>
        <w:t>آنان در فکر بهشتی بودند</w:t>
      </w:r>
      <w:r w:rsidR="009267A0">
        <w:rPr>
          <w:rFonts w:hint="cs"/>
          <w:rtl/>
        </w:rPr>
        <w:t xml:space="preserve"> </w:t>
      </w:r>
      <w:r w:rsidRPr="009267A0">
        <w:rPr>
          <w:rFonts w:hint="cs"/>
          <w:rtl/>
        </w:rPr>
        <w:t>که نعمت‌های آن را</w:t>
      </w:r>
      <w:r w:rsidRPr="00FD7FF4">
        <w:rPr>
          <w:rStyle w:val="Char4"/>
          <w:rFonts w:hint="cs"/>
          <w:rtl/>
        </w:rPr>
        <w:t xml:space="preserve">: </w:t>
      </w:r>
      <w:r w:rsidRPr="00E11FF3">
        <w:rPr>
          <w:rStyle w:val="Char8"/>
          <w:rFonts w:hint="cs"/>
          <w:rtl/>
        </w:rPr>
        <w:t>«</w:t>
      </w:r>
      <w:r w:rsidRPr="009267A0">
        <w:rPr>
          <w:rFonts w:hint="cs"/>
          <w:rtl/>
        </w:rPr>
        <w:t>نه کسی دیده و نه گوشی وصف آن را شنیده و نه به قلب فردی از بشر خطور کرده است</w:t>
      </w:r>
      <w:r w:rsidRPr="00E11FF3">
        <w:rPr>
          <w:rStyle w:val="Char8"/>
          <w:rFonts w:hint="cs"/>
          <w:rtl/>
        </w:rPr>
        <w:t>»</w:t>
      </w:r>
      <w:r w:rsidR="00E8340E" w:rsidRPr="00FD7FF4">
        <w:rPr>
          <w:rStyle w:val="Char4"/>
          <w:rFonts w:hint="cs"/>
          <w:vertAlign w:val="superscript"/>
          <w:rtl/>
        </w:rPr>
        <w:t>(</w:t>
      </w:r>
      <w:r w:rsidR="00E8340E" w:rsidRPr="00FD7FF4">
        <w:rPr>
          <w:rStyle w:val="Char4"/>
          <w:vertAlign w:val="superscript"/>
          <w:rtl/>
        </w:rPr>
        <w:footnoteReference w:id="685"/>
      </w:r>
      <w:r w:rsidR="00E8340E" w:rsidRPr="00FD7FF4">
        <w:rPr>
          <w:rStyle w:val="Char4"/>
          <w:rFonts w:hint="cs"/>
          <w:vertAlign w:val="superscript"/>
          <w:rtl/>
        </w:rPr>
        <w:t>)</w:t>
      </w:r>
      <w:r w:rsidRPr="00D56774">
        <w:rPr>
          <w:rStyle w:val="Char4"/>
          <w:rFonts w:hint="cs"/>
          <w:rtl/>
        </w:rPr>
        <w:t>.</w:t>
      </w:r>
    </w:p>
    <w:p w:rsidR="00027BBE" w:rsidRDefault="00027BBE" w:rsidP="00C50136">
      <w:pPr>
        <w:pStyle w:val="a8"/>
        <w:widowControl w:val="0"/>
        <w:rPr>
          <w:rtl/>
        </w:rPr>
      </w:pPr>
      <w:r>
        <w:rPr>
          <w:rFonts w:hint="cs"/>
          <w:rtl/>
        </w:rPr>
        <w:t>قلب مؤمن</w:t>
      </w:r>
      <w:r w:rsidR="005E7E3D">
        <w:rPr>
          <w:rFonts w:hint="cs"/>
          <w:rtl/>
        </w:rPr>
        <w:t>ان</w:t>
      </w:r>
      <w:r>
        <w:rPr>
          <w:rFonts w:hint="cs"/>
          <w:rtl/>
        </w:rPr>
        <w:t xml:space="preserve"> آن روزگار، تازه گشته و پاک</w:t>
      </w:r>
      <w:r w:rsidR="003F4499">
        <w:rPr>
          <w:rFonts w:hint="cs"/>
          <w:rtl/>
        </w:rPr>
        <w:t xml:space="preserve">‌ترین </w:t>
      </w:r>
      <w:r>
        <w:rPr>
          <w:rFonts w:hint="cs"/>
          <w:rtl/>
        </w:rPr>
        <w:t>و مهربان‌ترین و محکم‌ترین قلب انسانی به شمار</w:t>
      </w:r>
      <w:r w:rsidR="00850650">
        <w:rPr>
          <w:rFonts w:hint="cs"/>
          <w:rtl/>
        </w:rPr>
        <w:t xml:space="preserve"> می‌</w:t>
      </w:r>
      <w:r>
        <w:rPr>
          <w:rFonts w:hint="cs"/>
          <w:rtl/>
        </w:rPr>
        <w:t>رفت. هر</w:t>
      </w:r>
      <w:r w:rsidR="00D957F8">
        <w:rPr>
          <w:rFonts w:hint="cs"/>
          <w:rtl/>
        </w:rPr>
        <w:t>گز از یاد خدا غافل نبود، در شکر</w:t>
      </w:r>
      <w:r>
        <w:rPr>
          <w:rFonts w:hint="cs"/>
          <w:rtl/>
        </w:rPr>
        <w:t>گذاری خستگی</w:t>
      </w:r>
      <w:r w:rsidR="00850650">
        <w:rPr>
          <w:rFonts w:hint="cs"/>
          <w:rtl/>
        </w:rPr>
        <w:t xml:space="preserve"> نمی‌</w:t>
      </w:r>
      <w:r>
        <w:rPr>
          <w:rFonts w:hint="cs"/>
          <w:rtl/>
        </w:rPr>
        <w:t>شناخت</w:t>
      </w:r>
      <w:r w:rsidR="00D957F8">
        <w:rPr>
          <w:rFonts w:hint="cs"/>
          <w:rtl/>
        </w:rPr>
        <w:t xml:space="preserve"> و حیات زمینی را به حیا</w:t>
      </w:r>
      <w:r>
        <w:rPr>
          <w:rFonts w:hint="cs"/>
          <w:rtl/>
        </w:rPr>
        <w:t xml:space="preserve">ت بهشتی تبدیل کرده بود... پیامبر </w:t>
      </w:r>
      <w:r w:rsidR="009267A0">
        <w:rPr>
          <w:rFonts w:cs="CTraditional Arabic" w:hint="cs"/>
          <w:rtl/>
        </w:rPr>
        <w:t>ج</w:t>
      </w:r>
      <w:r>
        <w:rPr>
          <w:rFonts w:hint="cs"/>
          <w:rtl/>
        </w:rPr>
        <w:t xml:space="preserve"> همواره شعله‌ی ایمان را در آن قلوب رونق ارزانی</w:t>
      </w:r>
      <w:r w:rsidR="00850650">
        <w:rPr>
          <w:rFonts w:hint="cs"/>
          <w:rtl/>
        </w:rPr>
        <w:t xml:space="preserve"> می‌</w:t>
      </w:r>
      <w:r w:rsidR="003A7DCF">
        <w:rPr>
          <w:rFonts w:hint="cs"/>
          <w:rtl/>
        </w:rPr>
        <w:t xml:space="preserve">کرد و </w:t>
      </w:r>
      <w:r>
        <w:rPr>
          <w:rFonts w:hint="cs"/>
          <w:rtl/>
        </w:rPr>
        <w:t>ارواح درخشان و قد</w:t>
      </w:r>
      <w:r w:rsidR="00314336">
        <w:rPr>
          <w:rFonts w:hint="cs"/>
          <w:rtl/>
        </w:rPr>
        <w:t xml:space="preserve"> </w:t>
      </w:r>
      <w:r>
        <w:rPr>
          <w:rFonts w:hint="cs"/>
          <w:rtl/>
        </w:rPr>
        <w:t xml:space="preserve">برافراشته‌ی مؤمنان را </w:t>
      </w:r>
      <w:r w:rsidR="00A86B8A">
        <w:rPr>
          <w:rFonts w:hint="cs"/>
          <w:rtl/>
        </w:rPr>
        <w:t>با چنین بیانی، رفعت و نور بیشتر</w:t>
      </w:r>
      <w:r w:rsidR="00850650">
        <w:rPr>
          <w:rFonts w:hint="cs"/>
          <w:rtl/>
        </w:rPr>
        <w:t xml:space="preserve"> می‌</w:t>
      </w:r>
      <w:r>
        <w:rPr>
          <w:rFonts w:hint="cs"/>
          <w:rtl/>
        </w:rPr>
        <w:t xml:space="preserve">بخشید: </w:t>
      </w:r>
      <w:r w:rsidRPr="00E11FF3">
        <w:rPr>
          <w:rStyle w:val="Char8"/>
          <w:rFonts w:hint="cs"/>
          <w:rtl/>
        </w:rPr>
        <w:t>«</w:t>
      </w:r>
      <w:r>
        <w:rPr>
          <w:rFonts w:hint="cs"/>
          <w:rtl/>
        </w:rPr>
        <w:t>خداوند ملائکه‌ای دارد که در زمین به دنبال اهل ذکر</w:t>
      </w:r>
      <w:r w:rsidR="00850650">
        <w:rPr>
          <w:rFonts w:hint="cs"/>
          <w:rtl/>
        </w:rPr>
        <w:t xml:space="preserve"> می‌</w:t>
      </w:r>
      <w:r>
        <w:rPr>
          <w:rFonts w:hint="cs"/>
          <w:rtl/>
        </w:rPr>
        <w:t>گردند و هرگاه گروهی از ذاکران را</w:t>
      </w:r>
      <w:r w:rsidR="00850650">
        <w:rPr>
          <w:rFonts w:hint="cs"/>
          <w:rtl/>
        </w:rPr>
        <w:t xml:space="preserve"> می‌</w:t>
      </w:r>
      <w:r>
        <w:rPr>
          <w:rFonts w:hint="cs"/>
          <w:rtl/>
        </w:rPr>
        <w:t>یابند، همدیگر را صدا</w:t>
      </w:r>
      <w:r w:rsidR="00850650">
        <w:rPr>
          <w:rFonts w:hint="cs"/>
          <w:rtl/>
        </w:rPr>
        <w:t xml:space="preserve"> می‌</w:t>
      </w:r>
      <w:r>
        <w:rPr>
          <w:rFonts w:hint="cs"/>
          <w:rtl/>
        </w:rPr>
        <w:t>زنند که بیایید،</w:t>
      </w:r>
      <w:r w:rsidR="00FD7FF4">
        <w:rPr>
          <w:rFonts w:hint="cs"/>
          <w:rtl/>
        </w:rPr>
        <w:t xml:space="preserve"> آنچه </w:t>
      </w:r>
      <w:r w:rsidR="00850650">
        <w:rPr>
          <w:rFonts w:hint="cs"/>
          <w:rtl/>
        </w:rPr>
        <w:t>می‌</w:t>
      </w:r>
      <w:r>
        <w:rPr>
          <w:rFonts w:hint="cs"/>
          <w:rtl/>
        </w:rPr>
        <w:t>خواهید این جاست. سپس با بال‌های خود تا آسمان دنیا آنان را</w:t>
      </w:r>
      <w:r w:rsidR="00850650">
        <w:rPr>
          <w:rFonts w:hint="cs"/>
          <w:rtl/>
        </w:rPr>
        <w:t xml:space="preserve"> می‌</w:t>
      </w:r>
      <w:r>
        <w:rPr>
          <w:rFonts w:hint="cs"/>
          <w:rtl/>
        </w:rPr>
        <w:t>پوشانند و خداوند در حالی که از آنان آگاه‌تر است.</w:t>
      </w:r>
      <w:r w:rsidR="00850650">
        <w:rPr>
          <w:rFonts w:hint="cs"/>
          <w:rtl/>
        </w:rPr>
        <w:t xml:space="preserve"> می‌</w:t>
      </w:r>
      <w:r>
        <w:rPr>
          <w:rFonts w:hint="cs"/>
          <w:rtl/>
        </w:rPr>
        <w:t>پرسد: بندگان من چه</w:t>
      </w:r>
      <w:r w:rsidR="00850650">
        <w:rPr>
          <w:rFonts w:hint="cs"/>
          <w:rtl/>
        </w:rPr>
        <w:t xml:space="preserve"> می‌</w:t>
      </w:r>
      <w:r>
        <w:rPr>
          <w:rFonts w:hint="cs"/>
          <w:rtl/>
        </w:rPr>
        <w:t>گفتند؟ ملائکه پاسخ</w:t>
      </w:r>
      <w:r w:rsidR="00850650">
        <w:rPr>
          <w:rFonts w:hint="cs"/>
          <w:rtl/>
        </w:rPr>
        <w:t xml:space="preserve"> می‌</w:t>
      </w:r>
      <w:r>
        <w:rPr>
          <w:rFonts w:hint="cs"/>
          <w:rtl/>
        </w:rPr>
        <w:t>دهند: پروردگارا تو را تسبیح</w:t>
      </w:r>
      <w:r w:rsidR="00850650">
        <w:rPr>
          <w:rFonts w:hint="cs"/>
          <w:rtl/>
        </w:rPr>
        <w:t xml:space="preserve"> می‌</w:t>
      </w:r>
      <w:r>
        <w:rPr>
          <w:rFonts w:hint="cs"/>
          <w:rtl/>
        </w:rPr>
        <w:t>کردند، به بزرگی یادت</w:t>
      </w:r>
      <w:r w:rsidR="00850650">
        <w:rPr>
          <w:rFonts w:hint="cs"/>
          <w:rtl/>
        </w:rPr>
        <w:t xml:space="preserve"> می‌</w:t>
      </w:r>
      <w:r>
        <w:rPr>
          <w:rFonts w:hint="cs"/>
          <w:rtl/>
        </w:rPr>
        <w:t>نمودند و شکر و ستایش تو را بر زبان</w:t>
      </w:r>
      <w:r w:rsidR="00850650">
        <w:rPr>
          <w:rFonts w:hint="cs"/>
          <w:rtl/>
        </w:rPr>
        <w:t xml:space="preserve"> می‌</w:t>
      </w:r>
      <w:r>
        <w:rPr>
          <w:rFonts w:hint="cs"/>
          <w:rtl/>
        </w:rPr>
        <w:t>راندند. خداوند</w:t>
      </w:r>
      <w:r w:rsidR="00850650">
        <w:rPr>
          <w:rFonts w:hint="cs"/>
          <w:rtl/>
        </w:rPr>
        <w:t xml:space="preserve"> می‌</w:t>
      </w:r>
      <w:r w:rsidR="00F50CE2">
        <w:rPr>
          <w:rFonts w:hint="cs"/>
          <w:rtl/>
        </w:rPr>
        <w:t>پرس</w:t>
      </w:r>
      <w:r>
        <w:rPr>
          <w:rFonts w:hint="cs"/>
          <w:rtl/>
        </w:rPr>
        <w:t>د: آیا مرا دیده‌اند؟ ملائکه</w:t>
      </w:r>
      <w:r w:rsidR="00850650">
        <w:rPr>
          <w:rFonts w:hint="cs"/>
          <w:rtl/>
        </w:rPr>
        <w:t xml:space="preserve"> می‌</w:t>
      </w:r>
      <w:r>
        <w:rPr>
          <w:rFonts w:hint="cs"/>
          <w:rtl/>
        </w:rPr>
        <w:t>گویند: خیر، به خدا سوگند، تو را ندیده‌اند. خداوند می‌پرسد: اگر مرا می‌دیدند چگونه عمل می‌کردند؟ ملائکه می‌گویند: در این صورت بیشتر از آن</w:t>
      </w:r>
      <w:r w:rsidR="009267A0">
        <w:rPr>
          <w:rFonts w:hint="cs"/>
          <w:rtl/>
        </w:rPr>
        <w:t xml:space="preserve"> به عبادت و ستایش و تسبیح تو می</w:t>
      </w:r>
      <w:r w:rsidR="009267A0">
        <w:rPr>
          <w:rFonts w:hint="eastAsia"/>
          <w:rtl/>
        </w:rPr>
        <w:t>‌</w:t>
      </w:r>
      <w:r>
        <w:rPr>
          <w:rFonts w:hint="cs"/>
          <w:rtl/>
        </w:rPr>
        <w:t xml:space="preserve">پرداختند. خداوند می‌پرسد: </w:t>
      </w:r>
      <w:r w:rsidR="003A7DCF">
        <w:rPr>
          <w:rFonts w:hint="cs"/>
          <w:rtl/>
        </w:rPr>
        <w:t>چه چیزی از من می‌خواستند؟ ملائکه می‌گویند: بهشت را. خداوند می‌پرسد</w:t>
      </w:r>
      <w:r w:rsidR="00AC0BF2">
        <w:rPr>
          <w:rFonts w:hint="cs"/>
          <w:rtl/>
        </w:rPr>
        <w:t>:</w:t>
      </w:r>
      <w:r w:rsidR="003A7DCF">
        <w:rPr>
          <w:rFonts w:hint="cs"/>
          <w:rtl/>
        </w:rPr>
        <w:t xml:space="preserve"> </w:t>
      </w:r>
      <w:r>
        <w:rPr>
          <w:rFonts w:hint="cs"/>
          <w:rtl/>
        </w:rPr>
        <w:t>آیا بهشت را دیده‌اند؟ می</w:t>
      </w:r>
      <w:r>
        <w:rPr>
          <w:rFonts w:hint="eastAsia"/>
          <w:rtl/>
        </w:rPr>
        <w:t xml:space="preserve">‌گویند: نه به خدا قسم بهشت را ندیده‌اند. </w:t>
      </w:r>
      <w:r>
        <w:rPr>
          <w:rFonts w:hint="cs"/>
          <w:rtl/>
        </w:rPr>
        <w:t>خداوند می‌پرسد:</w:t>
      </w:r>
      <w:r w:rsidR="00AC0BF2">
        <w:rPr>
          <w:rFonts w:hint="cs"/>
          <w:rtl/>
        </w:rPr>
        <w:t xml:space="preserve"> </w:t>
      </w:r>
      <w:r>
        <w:rPr>
          <w:rFonts w:hint="cs"/>
          <w:rtl/>
        </w:rPr>
        <w:t>اگر آنان بهشت را</w:t>
      </w:r>
      <w:r w:rsidR="00850650">
        <w:rPr>
          <w:rFonts w:hint="cs"/>
          <w:rtl/>
        </w:rPr>
        <w:t xml:space="preserve"> می‌</w:t>
      </w:r>
      <w:r>
        <w:rPr>
          <w:rFonts w:hint="cs"/>
          <w:rtl/>
        </w:rPr>
        <w:t>دیدند چگونه بودند؟ می‌گویند: در این صورت اشتیاق</w:t>
      </w:r>
      <w:r w:rsidR="00850650">
        <w:rPr>
          <w:rFonts w:hint="cs"/>
          <w:rtl/>
        </w:rPr>
        <w:t>‌شان</w:t>
      </w:r>
      <w:r>
        <w:rPr>
          <w:rFonts w:hint="cs"/>
          <w:rtl/>
        </w:rPr>
        <w:t xml:space="preserve"> برای رسیدن به آن بیشتر و طلب و رغبت آنان</w:t>
      </w:r>
      <w:r w:rsidR="009267A0">
        <w:rPr>
          <w:rFonts w:hint="cs"/>
          <w:rtl/>
        </w:rPr>
        <w:t xml:space="preserve"> برای به دست آوردن آن زیادتر می</w:t>
      </w:r>
      <w:r w:rsidR="009267A0">
        <w:rPr>
          <w:rFonts w:hint="eastAsia"/>
          <w:rtl/>
        </w:rPr>
        <w:t>‌</w:t>
      </w:r>
      <w:r>
        <w:rPr>
          <w:rFonts w:hint="cs"/>
          <w:rtl/>
        </w:rPr>
        <w:t>گشت. خداوند می‌پرسد:</w:t>
      </w:r>
      <w:r w:rsidR="00AC0BF2">
        <w:rPr>
          <w:rFonts w:hint="cs"/>
          <w:rtl/>
        </w:rPr>
        <w:t xml:space="preserve"> </w:t>
      </w:r>
      <w:r>
        <w:rPr>
          <w:rFonts w:hint="cs"/>
          <w:rtl/>
        </w:rPr>
        <w:t>از چه چیز پناه</w:t>
      </w:r>
      <w:r w:rsidR="00850650">
        <w:rPr>
          <w:rFonts w:hint="cs"/>
          <w:rtl/>
        </w:rPr>
        <w:t xml:space="preserve"> می‌</w:t>
      </w:r>
      <w:r>
        <w:rPr>
          <w:rFonts w:hint="cs"/>
          <w:rtl/>
        </w:rPr>
        <w:t>خواستند؟ ملائکه می‌گویند: از جهنم. خداوند</w:t>
      </w:r>
      <w:r w:rsidR="00850650">
        <w:rPr>
          <w:rFonts w:hint="cs"/>
          <w:rtl/>
        </w:rPr>
        <w:t xml:space="preserve"> می‌</w:t>
      </w:r>
      <w:r>
        <w:rPr>
          <w:rFonts w:hint="cs"/>
          <w:rtl/>
        </w:rPr>
        <w:t>پرسد: مگر آن را دیده‌اند؟ می‌گویند: نه به خدا قسم آن را ندیده‌ان</w:t>
      </w:r>
      <w:r w:rsidR="009267A0">
        <w:rPr>
          <w:rFonts w:hint="cs"/>
          <w:rtl/>
        </w:rPr>
        <w:t>د. خداوند می‌پرسد: اگر آن را می</w:t>
      </w:r>
      <w:r w:rsidR="009267A0">
        <w:rPr>
          <w:rFonts w:hint="eastAsia"/>
          <w:rtl/>
        </w:rPr>
        <w:t>‌</w:t>
      </w:r>
      <w:r>
        <w:rPr>
          <w:rFonts w:hint="cs"/>
          <w:rtl/>
        </w:rPr>
        <w:t>دیدند چگونه</w:t>
      </w:r>
      <w:r w:rsidR="00850650">
        <w:rPr>
          <w:rFonts w:hint="cs"/>
          <w:rtl/>
        </w:rPr>
        <w:t xml:space="preserve"> می‌</w:t>
      </w:r>
      <w:r>
        <w:rPr>
          <w:rFonts w:hint="cs"/>
          <w:rtl/>
        </w:rPr>
        <w:t xml:space="preserve">بودند؟ ملائکه می‌گویند: در </w:t>
      </w:r>
      <w:r w:rsidR="00A86B8A">
        <w:rPr>
          <w:rFonts w:hint="cs"/>
          <w:rtl/>
        </w:rPr>
        <w:t xml:space="preserve">این </w:t>
      </w:r>
      <w:r>
        <w:rPr>
          <w:rFonts w:hint="cs"/>
          <w:rtl/>
        </w:rPr>
        <w:t>صورت ترس و گریز آنان از جهنم بیشتر</w:t>
      </w:r>
      <w:r w:rsidR="00850650">
        <w:rPr>
          <w:rFonts w:hint="cs"/>
          <w:rtl/>
        </w:rPr>
        <w:t xml:space="preserve"> می‌</w:t>
      </w:r>
      <w:r>
        <w:rPr>
          <w:rFonts w:hint="cs"/>
          <w:rtl/>
        </w:rPr>
        <w:t>شد. خداوند</w:t>
      </w:r>
      <w:r w:rsidR="00850650">
        <w:rPr>
          <w:rFonts w:hint="cs"/>
          <w:rtl/>
        </w:rPr>
        <w:t xml:space="preserve"> می‌</w:t>
      </w:r>
      <w:r>
        <w:rPr>
          <w:rFonts w:hint="cs"/>
          <w:rtl/>
        </w:rPr>
        <w:t>فرماید: پس من شما را شاهد</w:t>
      </w:r>
      <w:r w:rsidR="00850650">
        <w:rPr>
          <w:rFonts w:hint="cs"/>
          <w:rtl/>
        </w:rPr>
        <w:t xml:space="preserve"> می‌</w:t>
      </w:r>
      <w:r>
        <w:rPr>
          <w:rFonts w:hint="cs"/>
          <w:rtl/>
        </w:rPr>
        <w:t>گیرم که آنان را بخشیدم. یکی از ملائکه</w:t>
      </w:r>
      <w:r w:rsidR="00850650">
        <w:rPr>
          <w:rFonts w:hint="cs"/>
          <w:rtl/>
        </w:rPr>
        <w:t xml:space="preserve"> می‌</w:t>
      </w:r>
      <w:r>
        <w:rPr>
          <w:rFonts w:hint="cs"/>
          <w:rtl/>
        </w:rPr>
        <w:t>گوید: اما خداوندا در میان آنان کسی بود که مانند دیگران پاک و خالص نبود و برای اهداف شخصی آمده بود. خداوند می‌فرماید: آنان اهل یک مجلس هستند و همنشین آنان نیز،</w:t>
      </w:r>
      <w:r w:rsidR="00850650">
        <w:rPr>
          <w:rFonts w:hint="cs"/>
          <w:rtl/>
        </w:rPr>
        <w:t xml:space="preserve"> بی‌</w:t>
      </w:r>
      <w:r>
        <w:rPr>
          <w:rFonts w:hint="cs"/>
          <w:rtl/>
        </w:rPr>
        <w:t>نصیب نخواهد شد</w:t>
      </w:r>
      <w:r w:rsidRPr="00E11FF3">
        <w:rPr>
          <w:rStyle w:val="Char8"/>
          <w:rFonts w:hint="cs"/>
          <w:rtl/>
        </w:rPr>
        <w:t>»</w:t>
      </w:r>
      <w:r w:rsidR="00101C25" w:rsidRPr="00FD7FF4">
        <w:rPr>
          <w:rFonts w:hint="cs"/>
          <w:vertAlign w:val="superscript"/>
          <w:rtl/>
        </w:rPr>
        <w:t>(</w:t>
      </w:r>
      <w:r w:rsidR="00101C25" w:rsidRPr="00FD7FF4">
        <w:rPr>
          <w:rStyle w:val="FootnoteReference"/>
          <w:rtl/>
        </w:rPr>
        <w:footnoteReference w:id="686"/>
      </w:r>
      <w:r w:rsidR="00101C25" w:rsidRPr="00FD7FF4">
        <w:rPr>
          <w:rFonts w:hint="cs"/>
          <w:vertAlign w:val="superscript"/>
          <w:rtl/>
        </w:rPr>
        <w:t>)</w:t>
      </w:r>
      <w:r>
        <w:rPr>
          <w:rFonts w:hint="cs"/>
          <w:rtl/>
        </w:rPr>
        <w:t>.</w:t>
      </w:r>
    </w:p>
    <w:p w:rsidR="00C9776E" w:rsidRPr="00C50136" w:rsidRDefault="00027BBE" w:rsidP="00C9776E">
      <w:pPr>
        <w:pStyle w:val="a8"/>
        <w:rPr>
          <w:spacing w:val="-4"/>
          <w:rtl/>
        </w:rPr>
      </w:pPr>
      <w:r w:rsidRPr="00C50136">
        <w:rPr>
          <w:rFonts w:hint="cs"/>
          <w:spacing w:val="-4"/>
          <w:rtl/>
        </w:rPr>
        <w:t xml:space="preserve">پیامبر خدا </w:t>
      </w:r>
      <w:r w:rsidR="009267A0" w:rsidRPr="00C50136">
        <w:rPr>
          <w:rFonts w:cs="CTraditional Arabic" w:hint="cs"/>
          <w:spacing w:val="-4"/>
          <w:rtl/>
        </w:rPr>
        <w:t>ج</w:t>
      </w:r>
      <w:r w:rsidR="00A86B8A" w:rsidRPr="00C50136">
        <w:rPr>
          <w:rFonts w:hint="cs"/>
          <w:spacing w:val="-4"/>
          <w:rtl/>
        </w:rPr>
        <w:t xml:space="preserve"> راست فرموده</w:t>
      </w:r>
      <w:r w:rsidR="00314336" w:rsidRPr="00C50136">
        <w:rPr>
          <w:spacing w:val="-4"/>
          <w:rtl/>
        </w:rPr>
        <w:softHyphen/>
      </w:r>
      <w:r w:rsidR="00314336" w:rsidRPr="00C50136">
        <w:rPr>
          <w:rFonts w:hint="cs"/>
          <w:spacing w:val="-4"/>
          <w:rtl/>
        </w:rPr>
        <w:t>است</w:t>
      </w:r>
      <w:r w:rsidR="00A86B8A" w:rsidRPr="00C50136">
        <w:rPr>
          <w:rFonts w:hint="cs"/>
          <w:spacing w:val="-4"/>
          <w:rtl/>
        </w:rPr>
        <w:t xml:space="preserve"> و اصحاب ایشان </w:t>
      </w:r>
      <w:r w:rsidRPr="00C50136">
        <w:rPr>
          <w:rFonts w:hint="cs"/>
          <w:spacing w:val="-4"/>
          <w:rtl/>
        </w:rPr>
        <w:t>هم به طور یقین راستگو بودند. پس در حالی در زمین زندگی</w:t>
      </w:r>
      <w:r w:rsidR="00850650" w:rsidRPr="00C50136">
        <w:rPr>
          <w:rFonts w:hint="cs"/>
          <w:spacing w:val="-4"/>
          <w:rtl/>
        </w:rPr>
        <w:t xml:space="preserve"> می‌</w:t>
      </w:r>
      <w:r w:rsidRPr="00C50136">
        <w:rPr>
          <w:rFonts w:hint="cs"/>
          <w:spacing w:val="-4"/>
          <w:rtl/>
        </w:rPr>
        <w:t>کردند که دل‌هایشان در بلندای هستی و ب</w:t>
      </w:r>
      <w:r w:rsidR="00AC0BF2" w:rsidRPr="00C50136">
        <w:rPr>
          <w:rFonts w:hint="cs"/>
          <w:spacing w:val="-4"/>
          <w:rtl/>
        </w:rPr>
        <w:t>ا ش</w:t>
      </w:r>
      <w:r w:rsidR="009267A0" w:rsidRPr="00C50136">
        <w:rPr>
          <w:rFonts w:hint="cs"/>
          <w:spacing w:val="-4"/>
          <w:rtl/>
        </w:rPr>
        <w:t>وق بهشت و ترس از آتش سیر می</w:t>
      </w:r>
      <w:r w:rsidR="009267A0" w:rsidRPr="00C50136">
        <w:rPr>
          <w:rFonts w:hint="eastAsia"/>
          <w:spacing w:val="-4"/>
          <w:rtl/>
        </w:rPr>
        <w:t>‌</w:t>
      </w:r>
      <w:r w:rsidRPr="00C50136">
        <w:rPr>
          <w:rFonts w:hint="cs"/>
          <w:spacing w:val="-4"/>
          <w:rtl/>
        </w:rPr>
        <w:t>کرد و به رحمت خدا چشم دوخته و از عذاب او هراسان بودند.</w:t>
      </w:r>
    </w:p>
    <w:p w:rsidR="00027BBE" w:rsidRPr="00A94924" w:rsidRDefault="00027BBE" w:rsidP="00AC0BF2">
      <w:pPr>
        <w:pStyle w:val="a9"/>
        <w:jc w:val="center"/>
        <w:rPr>
          <w:rtl/>
        </w:rPr>
      </w:pPr>
      <w:r w:rsidRPr="00A94924">
        <w:rPr>
          <w:rFonts w:hint="cs"/>
          <w:rtl/>
        </w:rPr>
        <w:t>پایان</w:t>
      </w:r>
    </w:p>
    <w:p w:rsidR="00027BBE" w:rsidRPr="00A94924" w:rsidRDefault="005E7E3D" w:rsidP="00AC0BF2">
      <w:pPr>
        <w:pStyle w:val="a9"/>
        <w:jc w:val="center"/>
        <w:rPr>
          <w:rtl/>
        </w:rPr>
      </w:pPr>
      <w:r>
        <w:rPr>
          <w:rFonts w:hint="cs"/>
          <w:rtl/>
        </w:rPr>
        <w:t>جمعه سوم خرداد</w:t>
      </w:r>
      <w:r w:rsidR="00027BBE" w:rsidRPr="00A94924">
        <w:rPr>
          <w:rFonts w:hint="cs"/>
          <w:rtl/>
        </w:rPr>
        <w:t xml:space="preserve"> ماه هزار و سیصد و هشتاد و هفت</w:t>
      </w:r>
    </w:p>
    <w:p w:rsidR="009C33F2" w:rsidRDefault="00027BBE" w:rsidP="00AC0BF2">
      <w:pPr>
        <w:pStyle w:val="a9"/>
        <w:jc w:val="center"/>
        <w:rPr>
          <w:rtl/>
        </w:rPr>
      </w:pPr>
      <w:r w:rsidRPr="00A94924">
        <w:rPr>
          <w:rFonts w:hint="cs"/>
          <w:rtl/>
        </w:rPr>
        <w:t>ساعت یک و چهل و دو دقیقه</w:t>
      </w:r>
    </w:p>
    <w:p w:rsidR="00E872CF" w:rsidRDefault="00E872CF" w:rsidP="00AC0BF2">
      <w:pPr>
        <w:pStyle w:val="a9"/>
        <w:jc w:val="center"/>
        <w:rPr>
          <w:rtl/>
        </w:rPr>
        <w:sectPr w:rsidR="00E872CF" w:rsidSect="00753B1D">
          <w:footnotePr>
            <w:numRestart w:val="eachPage"/>
          </w:footnotePr>
          <w:pgSz w:w="9356" w:h="13608" w:code="9"/>
          <w:pgMar w:top="567" w:right="1134" w:bottom="851" w:left="1134" w:header="454" w:footer="0" w:gutter="0"/>
          <w:cols w:space="708"/>
          <w:titlePg/>
          <w:bidi/>
          <w:rtlGutter/>
          <w:docGrid w:linePitch="381"/>
        </w:sectPr>
      </w:pPr>
    </w:p>
    <w:p w:rsidR="00030404" w:rsidRDefault="00030404" w:rsidP="00030404">
      <w:pPr>
        <w:pStyle w:val="a1"/>
        <w:rPr>
          <w:rtl/>
        </w:rPr>
      </w:pPr>
      <w:bookmarkStart w:id="69" w:name="_Toc442110533"/>
      <w:r>
        <w:rPr>
          <w:rFonts w:hint="cs"/>
          <w:rtl/>
        </w:rPr>
        <w:t>فهرست منابع و مراجع</w:t>
      </w:r>
      <w:bookmarkEnd w:id="69"/>
    </w:p>
    <w:p w:rsidR="00030404" w:rsidRDefault="00030404" w:rsidP="00693059">
      <w:pPr>
        <w:pStyle w:val="a8"/>
        <w:numPr>
          <w:ilvl w:val="0"/>
          <w:numId w:val="25"/>
        </w:numPr>
        <w:ind w:left="680" w:hanging="340"/>
        <w:rPr>
          <w:rtl/>
        </w:rPr>
      </w:pPr>
      <w:r>
        <w:rPr>
          <w:rFonts w:hint="cs"/>
          <w:rtl/>
        </w:rPr>
        <w:t>قرآن کریم.</w:t>
      </w:r>
    </w:p>
    <w:p w:rsidR="00030404" w:rsidRDefault="00030404" w:rsidP="00693059">
      <w:pPr>
        <w:pStyle w:val="a8"/>
        <w:numPr>
          <w:ilvl w:val="0"/>
          <w:numId w:val="25"/>
        </w:numPr>
        <w:ind w:left="680" w:hanging="340"/>
      </w:pPr>
      <w:r>
        <w:rPr>
          <w:rFonts w:hint="cs"/>
          <w:rtl/>
        </w:rPr>
        <w:t xml:space="preserve">احمد بن حنبل (متوفی 240 </w:t>
      </w:r>
      <w:r>
        <w:rPr>
          <w:rtl/>
        </w:rPr>
        <w:t>ھ</w:t>
      </w:r>
      <w:r>
        <w:rPr>
          <w:rFonts w:hint="cs"/>
          <w:rtl/>
        </w:rPr>
        <w:t>)، المسند، چاپ، دار صادر، بیروت.</w:t>
      </w:r>
    </w:p>
    <w:p w:rsidR="00030404" w:rsidRDefault="00030404" w:rsidP="00693059">
      <w:pPr>
        <w:pStyle w:val="a8"/>
        <w:numPr>
          <w:ilvl w:val="0"/>
          <w:numId w:val="25"/>
        </w:numPr>
        <w:ind w:left="680" w:hanging="340"/>
      </w:pPr>
      <w:r>
        <w:rPr>
          <w:rFonts w:hint="cs"/>
          <w:rtl/>
        </w:rPr>
        <w:t>احمد الزرقاء، شرح القواعد الفقهیه، نشر دارالغرب الاسلامی، بیروت، 1403 هجری، 1983 میلادی.</w:t>
      </w:r>
    </w:p>
    <w:p w:rsidR="00030404" w:rsidRDefault="00030404" w:rsidP="00693059">
      <w:pPr>
        <w:pStyle w:val="a8"/>
        <w:numPr>
          <w:ilvl w:val="0"/>
          <w:numId w:val="25"/>
        </w:numPr>
        <w:ind w:left="680" w:hanging="340"/>
      </w:pPr>
      <w:r>
        <w:rPr>
          <w:rFonts w:hint="cs"/>
          <w:rtl/>
        </w:rPr>
        <w:t>الالبانی، محمد ناصرالدین، سلسله الاحادیث الصحیحه، چاپ چهارم، نشر المکتب الاسلامی، بیروت، 1405 هجری، 1985 میلادی.</w:t>
      </w:r>
    </w:p>
    <w:p w:rsidR="00030404" w:rsidRDefault="00030404" w:rsidP="00693059">
      <w:pPr>
        <w:pStyle w:val="a8"/>
        <w:numPr>
          <w:ilvl w:val="0"/>
          <w:numId w:val="25"/>
        </w:numPr>
        <w:ind w:left="680" w:hanging="340"/>
      </w:pPr>
      <w:r>
        <w:rPr>
          <w:rFonts w:hint="cs"/>
          <w:rtl/>
        </w:rPr>
        <w:t>بخاری، محمد بن اسماعیل متوفی 256 هجری:</w:t>
      </w:r>
    </w:p>
    <w:p w:rsidR="00030404" w:rsidRPr="00D92173" w:rsidRDefault="00030404" w:rsidP="00693059">
      <w:pPr>
        <w:pStyle w:val="a8"/>
        <w:numPr>
          <w:ilvl w:val="0"/>
          <w:numId w:val="27"/>
        </w:numPr>
        <w:ind w:left="680" w:hanging="340"/>
        <w:rPr>
          <w:rtl/>
        </w:rPr>
      </w:pPr>
      <w:r w:rsidRPr="00D92173">
        <w:rPr>
          <w:rFonts w:hint="cs"/>
          <w:rtl/>
        </w:rPr>
        <w:t>الصحیح، چاپ المکتبه الاسلامیه، استانبول.</w:t>
      </w:r>
    </w:p>
    <w:p w:rsidR="00030404" w:rsidRDefault="00030404" w:rsidP="00693059">
      <w:pPr>
        <w:pStyle w:val="a8"/>
        <w:numPr>
          <w:ilvl w:val="0"/>
          <w:numId w:val="27"/>
        </w:numPr>
        <w:ind w:left="680" w:hanging="340"/>
        <w:rPr>
          <w:rtl/>
        </w:rPr>
      </w:pPr>
      <w:r>
        <w:rPr>
          <w:rFonts w:hint="cs"/>
          <w:rtl/>
        </w:rPr>
        <w:t>الادب المفرد، چاپ المکتبه السلفیه، مصر، 1370 هجری.</w:t>
      </w:r>
    </w:p>
    <w:p w:rsidR="00030404" w:rsidRDefault="00030404" w:rsidP="00693059">
      <w:pPr>
        <w:pStyle w:val="a8"/>
        <w:numPr>
          <w:ilvl w:val="0"/>
          <w:numId w:val="25"/>
        </w:numPr>
        <w:ind w:left="680" w:hanging="340"/>
      </w:pPr>
      <w:r>
        <w:rPr>
          <w:rFonts w:hint="cs"/>
          <w:rtl/>
        </w:rPr>
        <w:t>بغوی، ابو محمد حسین بن مسعود فراء شافعی، متوفی 516 هجری:</w:t>
      </w:r>
    </w:p>
    <w:p w:rsidR="00030404" w:rsidRDefault="00030404" w:rsidP="00693059">
      <w:pPr>
        <w:pStyle w:val="a8"/>
        <w:numPr>
          <w:ilvl w:val="0"/>
          <w:numId w:val="27"/>
        </w:numPr>
        <w:ind w:left="680" w:hanging="340"/>
        <w:rPr>
          <w:rtl/>
        </w:rPr>
      </w:pPr>
      <w:r>
        <w:rPr>
          <w:rFonts w:hint="cs"/>
          <w:rtl/>
        </w:rPr>
        <w:t>التفسیر به تحقیق خالد عبدالرحمن عک و مروان سوار، نشر دارالمعرفه بیروت، 1406 هجری، 1986 میلادی.</w:t>
      </w:r>
    </w:p>
    <w:p w:rsidR="00030404" w:rsidRDefault="00030404" w:rsidP="00693059">
      <w:pPr>
        <w:pStyle w:val="a8"/>
        <w:numPr>
          <w:ilvl w:val="0"/>
          <w:numId w:val="25"/>
        </w:numPr>
        <w:ind w:left="680" w:hanging="340"/>
        <w:rPr>
          <w:rtl/>
        </w:rPr>
      </w:pPr>
      <w:r>
        <w:rPr>
          <w:rFonts w:hint="cs"/>
          <w:rtl/>
        </w:rPr>
        <w:t>بیهقی، ابوبکر احمد بن حسین بن علی، متوفی 458 هجری:</w:t>
      </w:r>
    </w:p>
    <w:p w:rsidR="00030404" w:rsidRDefault="00030404" w:rsidP="00693059">
      <w:pPr>
        <w:pStyle w:val="a8"/>
        <w:numPr>
          <w:ilvl w:val="0"/>
          <w:numId w:val="27"/>
        </w:numPr>
        <w:ind w:left="680" w:hanging="340"/>
        <w:rPr>
          <w:rtl/>
        </w:rPr>
      </w:pPr>
      <w:r>
        <w:rPr>
          <w:rFonts w:hint="cs"/>
          <w:rtl/>
        </w:rPr>
        <w:t>دلائل النبوه به تحقیق عبدالمعطی قلعجی، نشر دارلکتب العلمیه، بیروت، 1405</w:t>
      </w:r>
      <w:r w:rsidRPr="008C405F">
        <w:rPr>
          <w:rFonts w:hint="cs"/>
          <w:rtl/>
        </w:rPr>
        <w:t xml:space="preserve"> </w:t>
      </w:r>
      <w:r w:rsidRPr="008C405F">
        <w:rPr>
          <w:rtl/>
        </w:rPr>
        <w:t>ھ</w:t>
      </w:r>
      <w:r>
        <w:rPr>
          <w:rFonts w:hint="cs"/>
          <w:rtl/>
        </w:rPr>
        <w:t xml:space="preserve"> 1985 میلادی.</w:t>
      </w:r>
    </w:p>
    <w:p w:rsidR="00030404" w:rsidRDefault="00030404" w:rsidP="00693059">
      <w:pPr>
        <w:pStyle w:val="a8"/>
        <w:numPr>
          <w:ilvl w:val="0"/>
          <w:numId w:val="25"/>
        </w:numPr>
        <w:ind w:left="680" w:hanging="340"/>
        <w:rPr>
          <w:rtl/>
        </w:rPr>
      </w:pPr>
      <w:r>
        <w:rPr>
          <w:rFonts w:hint="cs"/>
          <w:rtl/>
        </w:rPr>
        <w:t>ترمذی، محمد بن عیسی بن سوره، متوفی 279 هجری.</w:t>
      </w:r>
    </w:p>
    <w:p w:rsidR="00030404" w:rsidRDefault="00030404" w:rsidP="00693059">
      <w:pPr>
        <w:pStyle w:val="a8"/>
        <w:numPr>
          <w:ilvl w:val="0"/>
          <w:numId w:val="25"/>
        </w:numPr>
        <w:ind w:left="680" w:hanging="340"/>
        <w:rPr>
          <w:rtl/>
        </w:rPr>
      </w:pPr>
      <w:r>
        <w:rPr>
          <w:rFonts w:hint="cs"/>
          <w:rtl/>
        </w:rPr>
        <w:t>ابن تیمیه، ابوالعباس تقی الدین احمد عبدالحلیم، متوفی 728 هجری:</w:t>
      </w:r>
    </w:p>
    <w:p w:rsidR="00030404" w:rsidRDefault="00030404" w:rsidP="00693059">
      <w:pPr>
        <w:pStyle w:val="a8"/>
        <w:numPr>
          <w:ilvl w:val="0"/>
          <w:numId w:val="27"/>
        </w:numPr>
        <w:ind w:left="680" w:hanging="340"/>
        <w:rPr>
          <w:rtl/>
        </w:rPr>
      </w:pPr>
      <w:r>
        <w:rPr>
          <w:rFonts w:hint="cs"/>
          <w:rtl/>
        </w:rPr>
        <w:t>الفتاوی، دوره‌ی 13 جلدی، چاپ اول، چاپخانه خیریه‌ی قاهره، 1329 هجری.</w:t>
      </w:r>
    </w:p>
    <w:p w:rsidR="00030404" w:rsidRDefault="00030404" w:rsidP="00693059">
      <w:pPr>
        <w:pStyle w:val="a8"/>
        <w:numPr>
          <w:ilvl w:val="0"/>
          <w:numId w:val="27"/>
        </w:numPr>
        <w:ind w:left="680" w:hanging="340"/>
        <w:rPr>
          <w:rtl/>
        </w:rPr>
      </w:pPr>
      <w:r w:rsidRPr="008C405F">
        <w:rPr>
          <w:rFonts w:hint="cs"/>
          <w:rtl/>
        </w:rPr>
        <w:t>الامر بالمعروف و النه</w:t>
      </w:r>
      <w:r>
        <w:rPr>
          <w:rFonts w:hint="cs"/>
          <w:rtl/>
        </w:rPr>
        <w:t>ی</w:t>
      </w:r>
      <w:r w:rsidRPr="008C405F">
        <w:rPr>
          <w:rFonts w:hint="cs"/>
          <w:rtl/>
        </w:rPr>
        <w:t xml:space="preserve"> عن المنکر،</w:t>
      </w:r>
      <w:r>
        <w:rPr>
          <w:rFonts w:hint="cs"/>
          <w:rtl/>
        </w:rPr>
        <w:t xml:space="preserve"> به تحقیق صلاح الدین المنجد، بیروت.</w:t>
      </w:r>
    </w:p>
    <w:p w:rsidR="00030404" w:rsidRDefault="00030404" w:rsidP="00693059">
      <w:pPr>
        <w:pStyle w:val="a8"/>
        <w:numPr>
          <w:ilvl w:val="0"/>
          <w:numId w:val="25"/>
        </w:numPr>
        <w:ind w:left="794" w:hanging="454"/>
        <w:rPr>
          <w:rtl/>
        </w:rPr>
      </w:pPr>
      <w:r>
        <w:rPr>
          <w:rFonts w:hint="cs"/>
          <w:rtl/>
        </w:rPr>
        <w:t xml:space="preserve">الجصاص (ابوبکر)، احمد بن علی (370 </w:t>
      </w:r>
      <w:r>
        <w:rPr>
          <w:rtl/>
        </w:rPr>
        <w:t>ھ</w:t>
      </w:r>
      <w:r>
        <w:rPr>
          <w:rFonts w:hint="cs"/>
          <w:rtl/>
        </w:rPr>
        <w:t>).</w:t>
      </w:r>
    </w:p>
    <w:p w:rsidR="00030404" w:rsidRDefault="00030404" w:rsidP="00693059">
      <w:pPr>
        <w:pStyle w:val="a8"/>
        <w:numPr>
          <w:ilvl w:val="0"/>
          <w:numId w:val="27"/>
        </w:numPr>
        <w:ind w:left="794" w:hanging="454"/>
        <w:rPr>
          <w:rtl/>
        </w:rPr>
      </w:pPr>
      <w:r>
        <w:rPr>
          <w:rFonts w:hint="cs"/>
          <w:rtl/>
        </w:rPr>
        <w:t xml:space="preserve">احکام القرآن، ترکیه، 1325، </w:t>
      </w:r>
      <w:r w:rsidRPr="002774C5">
        <w:rPr>
          <w:rtl/>
        </w:rPr>
        <w:t>ھ</w:t>
      </w:r>
      <w:r w:rsidRPr="002774C5">
        <w:rPr>
          <w:rFonts w:hint="cs"/>
          <w:rtl/>
        </w:rPr>
        <w:t>..</w:t>
      </w:r>
    </w:p>
    <w:p w:rsidR="00030404" w:rsidRDefault="00030404" w:rsidP="00693059">
      <w:pPr>
        <w:pStyle w:val="a8"/>
        <w:numPr>
          <w:ilvl w:val="0"/>
          <w:numId w:val="25"/>
        </w:numPr>
        <w:ind w:left="794" w:hanging="454"/>
        <w:rPr>
          <w:rtl/>
        </w:rPr>
      </w:pPr>
      <w:r>
        <w:rPr>
          <w:rFonts w:hint="cs"/>
          <w:rtl/>
        </w:rPr>
        <w:t>ابن جوزی، ابوالفرج عبدالرحمن بن الجوزی، متوفی 597 هجری.</w:t>
      </w:r>
    </w:p>
    <w:p w:rsidR="00030404" w:rsidRDefault="00030404" w:rsidP="00693059">
      <w:pPr>
        <w:pStyle w:val="a8"/>
        <w:numPr>
          <w:ilvl w:val="0"/>
          <w:numId w:val="27"/>
        </w:numPr>
        <w:ind w:left="794" w:hanging="454"/>
        <w:rPr>
          <w:rtl/>
        </w:rPr>
      </w:pPr>
      <w:r>
        <w:rPr>
          <w:rFonts w:hint="cs"/>
          <w:rtl/>
        </w:rPr>
        <w:t>مناقب عمر، تحقیق زینب ابراهیم القاروط، نشر دارالکتب العلمیه، بیروت، 1402 هجری، 1982 میلادی.</w:t>
      </w:r>
    </w:p>
    <w:p w:rsidR="00030404" w:rsidRDefault="00030404" w:rsidP="00693059">
      <w:pPr>
        <w:pStyle w:val="a8"/>
        <w:numPr>
          <w:ilvl w:val="0"/>
          <w:numId w:val="27"/>
        </w:numPr>
        <w:ind w:left="794" w:hanging="454"/>
        <w:rPr>
          <w:rtl/>
        </w:rPr>
      </w:pPr>
      <w:r>
        <w:rPr>
          <w:rFonts w:hint="cs"/>
          <w:rtl/>
        </w:rPr>
        <w:t>مناقب احمد، به کوش عبدالله بن عبدالمحسن الترکی و علی محمد عمر، چاپ مکتبه الخانجی، مصر، 1399 هجری، 1979 هجری، 1979 میلادی.</w:t>
      </w:r>
    </w:p>
    <w:p w:rsidR="00030404" w:rsidRPr="00A546F3" w:rsidRDefault="00030404" w:rsidP="00693059">
      <w:pPr>
        <w:pStyle w:val="a8"/>
        <w:numPr>
          <w:ilvl w:val="0"/>
          <w:numId w:val="27"/>
        </w:numPr>
        <w:ind w:left="794" w:hanging="454"/>
        <w:rPr>
          <w:spacing w:val="-4"/>
          <w:rtl/>
        </w:rPr>
      </w:pPr>
      <w:r w:rsidRPr="00A546F3">
        <w:rPr>
          <w:rFonts w:hint="cs"/>
          <w:spacing w:val="-4"/>
          <w:rtl/>
        </w:rPr>
        <w:t>برالوالدین، تحقیق محمد عبدالقادر عطا، موسسه الکتب الثقافیه، بیرون 1408.</w:t>
      </w:r>
    </w:p>
    <w:p w:rsidR="00030404" w:rsidRDefault="00030404" w:rsidP="00693059">
      <w:pPr>
        <w:pStyle w:val="a8"/>
        <w:numPr>
          <w:ilvl w:val="0"/>
          <w:numId w:val="25"/>
        </w:numPr>
        <w:ind w:left="794" w:hanging="454"/>
        <w:rPr>
          <w:rtl/>
        </w:rPr>
      </w:pPr>
      <w:r>
        <w:rPr>
          <w:rFonts w:hint="cs"/>
          <w:rtl/>
        </w:rPr>
        <w:t>حاکم نیشابوری، ابو عبدالله محمد بن عبدالله، متوفی 405 هجری.</w:t>
      </w:r>
    </w:p>
    <w:p w:rsidR="00030404" w:rsidRDefault="00030404" w:rsidP="00693059">
      <w:pPr>
        <w:pStyle w:val="a8"/>
        <w:numPr>
          <w:ilvl w:val="0"/>
          <w:numId w:val="27"/>
        </w:numPr>
        <w:ind w:left="794" w:hanging="454"/>
        <w:rPr>
          <w:rtl/>
        </w:rPr>
      </w:pPr>
      <w:r>
        <w:rPr>
          <w:rFonts w:hint="cs"/>
          <w:rtl/>
        </w:rPr>
        <w:t>المستدرک، علی الصحیحین، چاپ حیدرآباد دکن، هند، 1341 هجری.</w:t>
      </w:r>
    </w:p>
    <w:p w:rsidR="00030404" w:rsidRDefault="00030404" w:rsidP="00693059">
      <w:pPr>
        <w:pStyle w:val="a8"/>
        <w:numPr>
          <w:ilvl w:val="0"/>
          <w:numId w:val="25"/>
        </w:numPr>
        <w:ind w:left="794" w:hanging="454"/>
        <w:rPr>
          <w:rtl/>
        </w:rPr>
      </w:pPr>
      <w:r>
        <w:rPr>
          <w:rFonts w:hint="cs"/>
          <w:rtl/>
        </w:rPr>
        <w:t>ابن حجر عقلانی، شهاب الدین ابوالفضل احمد بن علی، متوفی 852 هجری.</w:t>
      </w:r>
    </w:p>
    <w:p w:rsidR="00030404" w:rsidRDefault="00030404" w:rsidP="00693059">
      <w:pPr>
        <w:pStyle w:val="a8"/>
        <w:numPr>
          <w:ilvl w:val="0"/>
          <w:numId w:val="27"/>
        </w:numPr>
        <w:ind w:left="794" w:hanging="454"/>
        <w:rPr>
          <w:rtl/>
        </w:rPr>
      </w:pPr>
      <w:r>
        <w:rPr>
          <w:rFonts w:hint="cs"/>
          <w:rtl/>
        </w:rPr>
        <w:t>فتح الباری، چاپ السلفیه، قاهره.</w:t>
      </w:r>
    </w:p>
    <w:p w:rsidR="00030404" w:rsidRDefault="00030404" w:rsidP="00693059">
      <w:pPr>
        <w:pStyle w:val="a8"/>
        <w:numPr>
          <w:ilvl w:val="0"/>
          <w:numId w:val="25"/>
        </w:numPr>
        <w:ind w:left="794" w:hanging="454"/>
        <w:rPr>
          <w:rtl/>
        </w:rPr>
      </w:pPr>
      <w:r>
        <w:rPr>
          <w:rFonts w:hint="cs"/>
          <w:rtl/>
        </w:rPr>
        <w:t>ابن حزم ظاهری، ابو محمد علی بن احمد بن سعید، متوفی 456 هجری.</w:t>
      </w:r>
    </w:p>
    <w:p w:rsidR="00030404" w:rsidRDefault="00030404" w:rsidP="00693059">
      <w:pPr>
        <w:pStyle w:val="a8"/>
        <w:numPr>
          <w:ilvl w:val="0"/>
          <w:numId w:val="27"/>
        </w:numPr>
        <w:ind w:left="794" w:hanging="454"/>
        <w:rPr>
          <w:rtl/>
        </w:rPr>
      </w:pPr>
      <w:r>
        <w:rPr>
          <w:rFonts w:hint="cs"/>
          <w:rtl/>
        </w:rPr>
        <w:t>المحلی، تحقیق زیدان ابو مکارم حسن، نشر مکتبه الجمهوریه العربیه، قاهره، 1387.</w:t>
      </w:r>
    </w:p>
    <w:p w:rsidR="00030404" w:rsidRDefault="00030404" w:rsidP="00693059">
      <w:pPr>
        <w:pStyle w:val="a8"/>
        <w:numPr>
          <w:ilvl w:val="0"/>
          <w:numId w:val="25"/>
        </w:numPr>
        <w:ind w:left="794" w:hanging="454"/>
        <w:rPr>
          <w:rtl/>
        </w:rPr>
      </w:pPr>
      <w:r>
        <w:rPr>
          <w:rFonts w:hint="cs"/>
          <w:rtl/>
        </w:rPr>
        <w:t>الخطابی، ابو سلیمان حمد بن محمد، متوفی 388 هجری.</w:t>
      </w:r>
    </w:p>
    <w:p w:rsidR="00030404" w:rsidRDefault="00030404" w:rsidP="00693059">
      <w:pPr>
        <w:pStyle w:val="a8"/>
        <w:numPr>
          <w:ilvl w:val="0"/>
          <w:numId w:val="27"/>
        </w:numPr>
        <w:ind w:left="794" w:hanging="454"/>
        <w:rPr>
          <w:rtl/>
        </w:rPr>
      </w:pPr>
      <w:r>
        <w:rPr>
          <w:rFonts w:hint="cs"/>
          <w:rtl/>
        </w:rPr>
        <w:t>اعلام الحدیث به تحقیق محمد بن سعد بن عبدالرحمن آل سعود، نشر «مرکز البحث العلمی» و «</w:t>
      </w:r>
      <w:r w:rsidRPr="003F717B">
        <w:rPr>
          <w:rStyle w:val="Char1"/>
          <w:rFonts w:hint="cs"/>
          <w:rtl/>
        </w:rPr>
        <w:t>احیاء التراث الاسلامی</w:t>
      </w:r>
      <w:r>
        <w:rPr>
          <w:rFonts w:hint="cs"/>
          <w:rtl/>
        </w:rPr>
        <w:t>» در دانشگاه‌ام القری مکه.</w:t>
      </w:r>
    </w:p>
    <w:p w:rsidR="00030404" w:rsidRDefault="00030404" w:rsidP="00693059">
      <w:pPr>
        <w:pStyle w:val="a8"/>
        <w:numPr>
          <w:ilvl w:val="0"/>
          <w:numId w:val="25"/>
        </w:numPr>
        <w:ind w:left="794" w:hanging="454"/>
      </w:pPr>
      <w:r>
        <w:rPr>
          <w:rFonts w:hint="cs"/>
          <w:rtl/>
        </w:rPr>
        <w:t>الدارمی، ابو محمد عبدالله بن عبدالرحمن بن فضل بن بهرام، متوفی 255 هجری.</w:t>
      </w:r>
    </w:p>
    <w:p w:rsidR="00030404" w:rsidRDefault="00030404" w:rsidP="00693059">
      <w:pPr>
        <w:pStyle w:val="a8"/>
        <w:numPr>
          <w:ilvl w:val="0"/>
          <w:numId w:val="27"/>
        </w:numPr>
        <w:ind w:left="794" w:hanging="454"/>
      </w:pPr>
      <w:r>
        <w:rPr>
          <w:rFonts w:hint="cs"/>
          <w:rtl/>
        </w:rPr>
        <w:t>المسند (السنن) به کوشش محمد احمد دهمان، چاپخانه الاعتدال دمشق، 1349 هجری.</w:t>
      </w:r>
    </w:p>
    <w:p w:rsidR="00030404" w:rsidRDefault="00030404" w:rsidP="00693059">
      <w:pPr>
        <w:pStyle w:val="a8"/>
        <w:numPr>
          <w:ilvl w:val="0"/>
          <w:numId w:val="25"/>
        </w:numPr>
        <w:ind w:left="794" w:hanging="454"/>
      </w:pPr>
      <w:r>
        <w:rPr>
          <w:rFonts w:hint="cs"/>
          <w:rtl/>
        </w:rPr>
        <w:t>ابوداود سیستانی، سلیمان بن اشعث، متوفی 275 هجری.</w:t>
      </w:r>
    </w:p>
    <w:p w:rsidR="00030404" w:rsidRDefault="00030404" w:rsidP="00693059">
      <w:pPr>
        <w:pStyle w:val="a8"/>
        <w:numPr>
          <w:ilvl w:val="0"/>
          <w:numId w:val="27"/>
        </w:numPr>
        <w:ind w:left="794" w:hanging="454"/>
      </w:pPr>
      <w:r>
        <w:rPr>
          <w:rFonts w:hint="cs"/>
          <w:rtl/>
        </w:rPr>
        <w:t>السنن، دوره‌ی 5 جلدی، چاپ اول، به کوشش عزت عبید الدعاس و عادل السید، نشر دارالحدیث، بیروت، 1388 هجری، 1969 میلادی.</w:t>
      </w:r>
    </w:p>
    <w:p w:rsidR="00030404" w:rsidRDefault="00030404" w:rsidP="00693059">
      <w:pPr>
        <w:pStyle w:val="a8"/>
        <w:numPr>
          <w:ilvl w:val="0"/>
          <w:numId w:val="25"/>
        </w:numPr>
        <w:ind w:left="794" w:hanging="454"/>
      </w:pPr>
      <w:r>
        <w:rPr>
          <w:rFonts w:hint="cs"/>
          <w:rtl/>
        </w:rPr>
        <w:t>ابن ابی دنیا، ابوبکر عبدالله بن عبید قرشی، متوفی 282 هجری.</w:t>
      </w:r>
    </w:p>
    <w:p w:rsidR="00030404" w:rsidRDefault="00030404" w:rsidP="00693059">
      <w:pPr>
        <w:pStyle w:val="a8"/>
        <w:numPr>
          <w:ilvl w:val="0"/>
          <w:numId w:val="27"/>
        </w:numPr>
        <w:ind w:left="794" w:hanging="454"/>
      </w:pPr>
      <w:r>
        <w:rPr>
          <w:rFonts w:hint="cs"/>
          <w:rtl/>
        </w:rPr>
        <w:t>کتاب العمت، به تحقیق نجم عبدالرحمن، چاپ «دارالمغرب».</w:t>
      </w:r>
    </w:p>
    <w:p w:rsidR="00030404" w:rsidRDefault="00030404" w:rsidP="00693059">
      <w:pPr>
        <w:pStyle w:val="a8"/>
        <w:numPr>
          <w:ilvl w:val="0"/>
          <w:numId w:val="25"/>
        </w:numPr>
        <w:ind w:left="794" w:hanging="454"/>
        <w:rPr>
          <w:rtl/>
        </w:rPr>
      </w:pPr>
      <w:r>
        <w:rPr>
          <w:rFonts w:hint="cs"/>
          <w:rtl/>
        </w:rPr>
        <w:t>دیل کارنگی:</w:t>
      </w:r>
    </w:p>
    <w:p w:rsidR="00030404" w:rsidRDefault="00030404" w:rsidP="00693059">
      <w:pPr>
        <w:pStyle w:val="a8"/>
        <w:numPr>
          <w:ilvl w:val="0"/>
          <w:numId w:val="27"/>
        </w:numPr>
        <w:ind w:left="794" w:hanging="454"/>
      </w:pPr>
      <w:r w:rsidRPr="0003169A">
        <w:rPr>
          <w:rStyle w:val="Char1"/>
          <w:rFonts w:hint="cs"/>
          <w:rtl/>
        </w:rPr>
        <w:t>کیف تکسب الصدقاء و تؤثر ف</w:t>
      </w:r>
      <w:r>
        <w:rPr>
          <w:rStyle w:val="Char1"/>
          <w:rFonts w:hint="cs"/>
          <w:rtl/>
        </w:rPr>
        <w:t>ي</w:t>
      </w:r>
      <w:r w:rsidRPr="0003169A">
        <w:rPr>
          <w:rStyle w:val="Char1"/>
          <w:rFonts w:ascii="Times New Roman" w:hAnsi="Times New Roman" w:cs="Times New Roman" w:hint="cs"/>
          <w:rtl/>
        </w:rPr>
        <w:t>‌</w:t>
      </w:r>
      <w:r w:rsidRPr="0003169A">
        <w:rPr>
          <w:rStyle w:val="Char1"/>
          <w:rFonts w:hint="cs"/>
          <w:rtl/>
        </w:rPr>
        <w:t>الناس،</w:t>
      </w:r>
      <w:r>
        <w:rPr>
          <w:rFonts w:hint="cs"/>
          <w:rtl/>
        </w:rPr>
        <w:t xml:space="preserve"> ترجمه به عربی: عبدالمنعم محمد الزیاری، نشر «</w:t>
      </w:r>
      <w:r w:rsidRPr="003F717B">
        <w:rPr>
          <w:rStyle w:val="Char1"/>
          <w:rFonts w:hint="cs"/>
          <w:rtl/>
        </w:rPr>
        <w:t>دارالندره الجدیده</w:t>
      </w:r>
      <w:r>
        <w:rPr>
          <w:rFonts w:hint="cs"/>
          <w:rtl/>
        </w:rPr>
        <w:t>»، بیروت، 1983 میلادی.</w:t>
      </w:r>
    </w:p>
    <w:p w:rsidR="00030404" w:rsidRDefault="00030404" w:rsidP="00693059">
      <w:pPr>
        <w:pStyle w:val="a8"/>
        <w:numPr>
          <w:ilvl w:val="0"/>
          <w:numId w:val="25"/>
        </w:numPr>
        <w:ind w:left="794" w:hanging="454"/>
      </w:pPr>
      <w:r w:rsidRPr="003F717B">
        <w:rPr>
          <w:rFonts w:hint="cs"/>
          <w:rtl/>
        </w:rPr>
        <w:t>الذهب</w:t>
      </w:r>
      <w:r>
        <w:rPr>
          <w:rFonts w:hint="cs"/>
          <w:rtl/>
        </w:rPr>
        <w:t>ی</w:t>
      </w:r>
      <w:r w:rsidRPr="003F717B">
        <w:rPr>
          <w:rFonts w:hint="cs"/>
          <w:rtl/>
        </w:rPr>
        <w:t>،</w:t>
      </w:r>
      <w:r>
        <w:rPr>
          <w:rFonts w:hint="cs"/>
          <w:rtl/>
        </w:rPr>
        <w:t xml:space="preserve"> شمس الدین محمد بن احمد بن عثمان، متوفی 748 هجری.</w:t>
      </w:r>
    </w:p>
    <w:p w:rsidR="00030404" w:rsidRDefault="00030404" w:rsidP="00693059">
      <w:pPr>
        <w:pStyle w:val="a8"/>
        <w:numPr>
          <w:ilvl w:val="0"/>
          <w:numId w:val="27"/>
        </w:numPr>
        <w:ind w:left="794" w:hanging="454"/>
      </w:pPr>
      <w:r>
        <w:rPr>
          <w:rFonts w:hint="cs"/>
          <w:rtl/>
        </w:rPr>
        <w:t>سیر اعلام النبلاء، چاپ مؤسسه الرساله، بیروت.</w:t>
      </w:r>
    </w:p>
    <w:p w:rsidR="00030404" w:rsidRDefault="00030404" w:rsidP="00693059">
      <w:pPr>
        <w:pStyle w:val="a8"/>
        <w:numPr>
          <w:ilvl w:val="0"/>
          <w:numId w:val="25"/>
        </w:numPr>
        <w:ind w:left="794" w:hanging="454"/>
      </w:pPr>
      <w:r>
        <w:rPr>
          <w:rFonts w:hint="cs"/>
          <w:rtl/>
        </w:rPr>
        <w:t>سیوطی</w:t>
      </w:r>
      <w:r w:rsidRPr="003F717B">
        <w:rPr>
          <w:rFonts w:hint="cs"/>
          <w:rtl/>
        </w:rPr>
        <w:t>،</w:t>
      </w:r>
      <w:r>
        <w:rPr>
          <w:rFonts w:hint="cs"/>
          <w:rtl/>
        </w:rPr>
        <w:t xml:space="preserve"> جلال الدین عبدالرحمن بن ابی بکر، متوفی 911 هجری.</w:t>
      </w:r>
    </w:p>
    <w:p w:rsidR="00030404" w:rsidRDefault="00030404" w:rsidP="00693059">
      <w:pPr>
        <w:pStyle w:val="a8"/>
        <w:numPr>
          <w:ilvl w:val="0"/>
          <w:numId w:val="27"/>
        </w:numPr>
        <w:ind w:left="794" w:hanging="454"/>
      </w:pPr>
      <w:r>
        <w:rPr>
          <w:rFonts w:hint="cs"/>
          <w:rtl/>
        </w:rPr>
        <w:t>الدر امنثور فی</w:t>
      </w:r>
      <w:r w:rsidRPr="003F717B">
        <w:rPr>
          <w:rFonts w:hint="cs"/>
          <w:rtl/>
        </w:rPr>
        <w:t xml:space="preserve"> التفسیر بالمأثور،</w:t>
      </w:r>
      <w:r>
        <w:rPr>
          <w:rFonts w:hint="cs"/>
          <w:rtl/>
        </w:rPr>
        <w:t xml:space="preserve"> نشر محمد امین دمج، بیروت.</w:t>
      </w:r>
    </w:p>
    <w:p w:rsidR="00030404" w:rsidRDefault="00030404" w:rsidP="00693059">
      <w:pPr>
        <w:pStyle w:val="a8"/>
        <w:numPr>
          <w:ilvl w:val="0"/>
          <w:numId w:val="25"/>
        </w:numPr>
        <w:ind w:left="794" w:hanging="454"/>
      </w:pPr>
      <w:r>
        <w:rPr>
          <w:rFonts w:hint="cs"/>
          <w:rtl/>
        </w:rPr>
        <w:t>ابن ابی شیبه، ابوبکر عبدالله بن محمد، متوفی 235 هجری.</w:t>
      </w:r>
    </w:p>
    <w:p w:rsidR="00030404" w:rsidRDefault="00030404" w:rsidP="00693059">
      <w:pPr>
        <w:pStyle w:val="a8"/>
        <w:numPr>
          <w:ilvl w:val="0"/>
          <w:numId w:val="27"/>
        </w:numPr>
        <w:ind w:left="794" w:hanging="454"/>
      </w:pPr>
      <w:r>
        <w:rPr>
          <w:rFonts w:hint="cs"/>
          <w:rtl/>
        </w:rPr>
        <w:t>المصنف، به تحقیق عبدالخالق الافغانی، نشر «</w:t>
      </w:r>
      <w:r w:rsidRPr="00B1066B">
        <w:rPr>
          <w:rStyle w:val="Char1"/>
          <w:rFonts w:hint="cs"/>
          <w:rtl/>
        </w:rPr>
        <w:t>دارالسلفیه</w:t>
      </w:r>
      <w:r>
        <w:rPr>
          <w:rFonts w:hint="cs"/>
          <w:rtl/>
        </w:rPr>
        <w:t>»، 1399 هجری و 1979 میلادی.</w:t>
      </w:r>
    </w:p>
    <w:p w:rsidR="00030404" w:rsidRDefault="00030404" w:rsidP="00693059">
      <w:pPr>
        <w:pStyle w:val="a8"/>
        <w:numPr>
          <w:ilvl w:val="0"/>
          <w:numId w:val="25"/>
        </w:numPr>
        <w:ind w:left="794" w:hanging="454"/>
      </w:pPr>
      <w:r>
        <w:rPr>
          <w:rFonts w:hint="cs"/>
          <w:rtl/>
        </w:rPr>
        <w:t>الصولی، ابوبکر محمد بن یحیی، متوفی 336 هجری.</w:t>
      </w:r>
    </w:p>
    <w:p w:rsidR="00030404" w:rsidRDefault="00030404" w:rsidP="00693059">
      <w:pPr>
        <w:pStyle w:val="a8"/>
        <w:numPr>
          <w:ilvl w:val="0"/>
          <w:numId w:val="27"/>
        </w:numPr>
        <w:ind w:left="794" w:hanging="454"/>
      </w:pPr>
      <w:r>
        <w:rPr>
          <w:rFonts w:hint="cs"/>
          <w:rtl/>
        </w:rPr>
        <w:t xml:space="preserve">الاوراق، عصر المقتدر </w:t>
      </w:r>
      <w:r>
        <w:rPr>
          <w:rtl/>
        </w:rPr>
        <w:t>–</w:t>
      </w:r>
      <w:r>
        <w:rPr>
          <w:rFonts w:hint="cs"/>
          <w:rtl/>
        </w:rPr>
        <w:t xml:space="preserve"> رساله دوره‌ی فوق لیسانس در دانشگاه الاسلامیه، مدینه منوره.</w:t>
      </w:r>
    </w:p>
    <w:p w:rsidR="00030404" w:rsidRDefault="00030404" w:rsidP="00693059">
      <w:pPr>
        <w:pStyle w:val="a8"/>
        <w:numPr>
          <w:ilvl w:val="0"/>
          <w:numId w:val="25"/>
        </w:numPr>
        <w:ind w:left="794" w:hanging="454"/>
        <w:rPr>
          <w:rtl/>
        </w:rPr>
      </w:pPr>
      <w:r>
        <w:rPr>
          <w:rFonts w:hint="cs"/>
          <w:rtl/>
        </w:rPr>
        <w:t>الطبری، محمد بن جریر، متوفی 310 هجری.</w:t>
      </w:r>
    </w:p>
    <w:p w:rsidR="00030404" w:rsidRDefault="00030404" w:rsidP="00693059">
      <w:pPr>
        <w:pStyle w:val="a8"/>
        <w:numPr>
          <w:ilvl w:val="0"/>
          <w:numId w:val="27"/>
        </w:numPr>
        <w:ind w:left="794" w:hanging="454"/>
      </w:pPr>
      <w:r>
        <w:rPr>
          <w:rFonts w:hint="cs"/>
          <w:rtl/>
        </w:rPr>
        <w:t>تفسیر (</w:t>
      </w:r>
      <w:r>
        <w:rPr>
          <w:rStyle w:val="Char1"/>
          <w:rFonts w:hint="cs"/>
          <w:rtl/>
        </w:rPr>
        <w:t>جامع البیان عن تأویل آي</w:t>
      </w:r>
      <w:r w:rsidRPr="00B1066B">
        <w:rPr>
          <w:rStyle w:val="Char1"/>
          <w:rFonts w:hint="cs"/>
          <w:rtl/>
        </w:rPr>
        <w:t xml:space="preserve"> القرآن</w:t>
      </w:r>
      <w:r>
        <w:rPr>
          <w:rFonts w:hint="cs"/>
          <w:rtl/>
        </w:rPr>
        <w:t>)، چاپ سوم، چاپخانه مصطفی البابی الحلبی.</w:t>
      </w:r>
    </w:p>
    <w:p w:rsidR="00030404" w:rsidRDefault="00030404" w:rsidP="00693059">
      <w:pPr>
        <w:pStyle w:val="a8"/>
        <w:numPr>
          <w:ilvl w:val="0"/>
          <w:numId w:val="25"/>
        </w:numPr>
        <w:ind w:left="794" w:hanging="454"/>
      </w:pPr>
      <w:r>
        <w:rPr>
          <w:rFonts w:hint="cs"/>
          <w:rtl/>
        </w:rPr>
        <w:t>ابن ابی عاصم، ابوبکر عمرو بن ابی عاصم الضحاک، متوفی 287 هجری.</w:t>
      </w:r>
    </w:p>
    <w:p w:rsidR="00030404" w:rsidRDefault="00030404" w:rsidP="00693059">
      <w:pPr>
        <w:pStyle w:val="a8"/>
        <w:numPr>
          <w:ilvl w:val="0"/>
          <w:numId w:val="27"/>
        </w:numPr>
        <w:ind w:left="794" w:hanging="454"/>
      </w:pPr>
      <w:r>
        <w:rPr>
          <w:rFonts w:hint="cs"/>
          <w:rtl/>
        </w:rPr>
        <w:t>السنه، تحقیق محمد ناصرالدین آلبانی، نشر المکتب الاسلامی، بیروت، 1400 هجری، 1980 میلادی.</w:t>
      </w:r>
    </w:p>
    <w:p w:rsidR="00030404" w:rsidRDefault="00030404" w:rsidP="00693059">
      <w:pPr>
        <w:pStyle w:val="a8"/>
        <w:numPr>
          <w:ilvl w:val="0"/>
          <w:numId w:val="25"/>
        </w:numPr>
        <w:ind w:left="794" w:hanging="454"/>
      </w:pPr>
      <w:r>
        <w:rPr>
          <w:rFonts w:hint="cs"/>
          <w:rtl/>
        </w:rPr>
        <w:t>عبدالرزاق بن همام صنعانی، متوفی 221 هجری.</w:t>
      </w:r>
    </w:p>
    <w:p w:rsidR="00030404" w:rsidRDefault="00030404" w:rsidP="00693059">
      <w:pPr>
        <w:pStyle w:val="a8"/>
        <w:numPr>
          <w:ilvl w:val="0"/>
          <w:numId w:val="27"/>
        </w:numPr>
        <w:ind w:left="794" w:hanging="454"/>
      </w:pPr>
      <w:r>
        <w:rPr>
          <w:rFonts w:hint="cs"/>
          <w:rtl/>
        </w:rPr>
        <w:t>المصنف به تحقیق حبیب الرحمن اعظمی، چاپ اول، دارالقلم، بیروت، 1390 هجری.</w:t>
      </w:r>
    </w:p>
    <w:p w:rsidR="00030404" w:rsidRDefault="00030404" w:rsidP="00693059">
      <w:pPr>
        <w:pStyle w:val="a8"/>
        <w:numPr>
          <w:ilvl w:val="0"/>
          <w:numId w:val="25"/>
        </w:numPr>
        <w:ind w:left="794" w:hanging="454"/>
      </w:pPr>
      <w:r>
        <w:rPr>
          <w:rFonts w:hint="cs"/>
          <w:rtl/>
        </w:rPr>
        <w:t>ابن قدامه مقدسی، عبدالله بن احمد بن محمد، متوفی 620 هجری.</w:t>
      </w:r>
    </w:p>
    <w:p w:rsidR="00030404" w:rsidRDefault="00030404" w:rsidP="00693059">
      <w:pPr>
        <w:pStyle w:val="a8"/>
        <w:numPr>
          <w:ilvl w:val="0"/>
          <w:numId w:val="27"/>
        </w:numPr>
        <w:ind w:left="794" w:hanging="454"/>
      </w:pPr>
      <w:r>
        <w:rPr>
          <w:rFonts w:hint="cs"/>
          <w:rtl/>
        </w:rPr>
        <w:t>مختصر منهاج القاصدین، تحقیق شعیب الارنا ؤوط و عبدالقادر الاروناؤوط، نشر مکتبه دارالبیان و مؤسسه علوم قرآن، دمشق، 1398.</w:t>
      </w:r>
    </w:p>
    <w:p w:rsidR="00030404" w:rsidRDefault="00030404" w:rsidP="00693059">
      <w:pPr>
        <w:pStyle w:val="a8"/>
        <w:numPr>
          <w:ilvl w:val="0"/>
          <w:numId w:val="25"/>
        </w:numPr>
        <w:ind w:left="794" w:hanging="454"/>
      </w:pPr>
      <w:r>
        <w:rPr>
          <w:rFonts w:hint="cs"/>
          <w:rtl/>
        </w:rPr>
        <w:t>ابن قیم، شمس الدین محمد بن ابوبکر زرعی دمشقی، متوفی 751 هجری.</w:t>
      </w:r>
    </w:p>
    <w:p w:rsidR="00030404" w:rsidRDefault="00030404" w:rsidP="00693059">
      <w:pPr>
        <w:pStyle w:val="a8"/>
        <w:numPr>
          <w:ilvl w:val="0"/>
          <w:numId w:val="27"/>
        </w:numPr>
        <w:ind w:left="794" w:hanging="454"/>
      </w:pPr>
      <w:r>
        <w:rPr>
          <w:rFonts w:hint="cs"/>
          <w:rtl/>
        </w:rPr>
        <w:t>اعلام الموقعین عن رب العالمین، به تحقیق محمد محی الدین عبدالحمید.</w:t>
      </w:r>
    </w:p>
    <w:p w:rsidR="00030404" w:rsidRDefault="00030404" w:rsidP="00693059">
      <w:pPr>
        <w:pStyle w:val="a8"/>
        <w:numPr>
          <w:ilvl w:val="0"/>
          <w:numId w:val="27"/>
        </w:numPr>
        <w:ind w:left="794" w:hanging="454"/>
      </w:pPr>
      <w:r>
        <w:rPr>
          <w:rFonts w:hint="cs"/>
          <w:rtl/>
        </w:rPr>
        <w:t>احکام اهل ذمه، تحقیق صبحی صالح، چاپ اول، بیروت 1381 هجری.</w:t>
      </w:r>
    </w:p>
    <w:p w:rsidR="00030404" w:rsidRDefault="00030404" w:rsidP="00693059">
      <w:pPr>
        <w:pStyle w:val="a8"/>
        <w:numPr>
          <w:ilvl w:val="0"/>
          <w:numId w:val="27"/>
        </w:numPr>
        <w:ind w:left="794" w:hanging="454"/>
      </w:pPr>
      <w:r>
        <w:rPr>
          <w:rFonts w:hint="cs"/>
          <w:rtl/>
        </w:rPr>
        <w:t>التفسیر القیم به تحقیق محمد حامد الفقی، نشر دارالکتب العلمیه، بیروت 395 هجری، 1975 میلادی.</w:t>
      </w:r>
    </w:p>
    <w:p w:rsidR="00030404" w:rsidRDefault="00030404" w:rsidP="00693059">
      <w:pPr>
        <w:pStyle w:val="a8"/>
        <w:numPr>
          <w:ilvl w:val="0"/>
          <w:numId w:val="27"/>
        </w:numPr>
        <w:ind w:left="794" w:hanging="454"/>
      </w:pPr>
      <w:r>
        <w:rPr>
          <w:rFonts w:hint="cs"/>
          <w:rtl/>
        </w:rPr>
        <w:t>ابوابل الطیب، تحقیق اسماعیل انصاری، چاپخانه‌های «النصر» عربستان.</w:t>
      </w:r>
    </w:p>
    <w:p w:rsidR="00030404" w:rsidRDefault="00030404" w:rsidP="00693059">
      <w:pPr>
        <w:pStyle w:val="a8"/>
        <w:numPr>
          <w:ilvl w:val="0"/>
          <w:numId w:val="27"/>
        </w:numPr>
        <w:ind w:left="794" w:hanging="454"/>
      </w:pPr>
      <w:r>
        <w:rPr>
          <w:rFonts w:hint="cs"/>
          <w:rtl/>
        </w:rPr>
        <w:t>مدارج السالکین، نشر دارالکتب العلیمه، افست، بیروت 1395 هجری.</w:t>
      </w:r>
    </w:p>
    <w:p w:rsidR="00030404" w:rsidRPr="00A6192E" w:rsidRDefault="00030404" w:rsidP="00693059">
      <w:pPr>
        <w:pStyle w:val="a8"/>
        <w:numPr>
          <w:ilvl w:val="0"/>
          <w:numId w:val="25"/>
        </w:numPr>
        <w:ind w:left="794" w:hanging="454"/>
        <w:rPr>
          <w:spacing w:val="-4"/>
        </w:rPr>
      </w:pPr>
      <w:r w:rsidRPr="00A6192E">
        <w:rPr>
          <w:rFonts w:hint="cs"/>
          <w:spacing w:val="-4"/>
          <w:rtl/>
        </w:rPr>
        <w:t xml:space="preserve">ابن کثیر، عمادالدین ابوالفداء اسماعیل بن کثیر قرشید مشقی، متوفی 774 </w:t>
      </w:r>
      <w:r w:rsidRPr="00A6192E">
        <w:rPr>
          <w:spacing w:val="-4"/>
          <w:rtl/>
        </w:rPr>
        <w:t>ھ</w:t>
      </w:r>
      <w:r w:rsidRPr="00A6192E">
        <w:rPr>
          <w:rFonts w:hint="cs"/>
          <w:spacing w:val="-4"/>
          <w:rtl/>
        </w:rPr>
        <w:t>.</w:t>
      </w:r>
    </w:p>
    <w:p w:rsidR="00030404" w:rsidRDefault="00030404" w:rsidP="00693059">
      <w:pPr>
        <w:pStyle w:val="a8"/>
        <w:numPr>
          <w:ilvl w:val="0"/>
          <w:numId w:val="27"/>
        </w:numPr>
        <w:ind w:left="794" w:hanging="454"/>
      </w:pPr>
      <w:r>
        <w:rPr>
          <w:rFonts w:hint="cs"/>
          <w:rtl/>
        </w:rPr>
        <w:t>تفسیر القرآن عظیم، دوره‌ی چهار جلدی، چاپ «</w:t>
      </w:r>
      <w:r w:rsidRPr="00A6192E">
        <w:rPr>
          <w:rStyle w:val="Char1"/>
          <w:rFonts w:hint="cs"/>
          <w:rtl/>
        </w:rPr>
        <w:t>داراحیاء الکتب العربیه</w:t>
      </w:r>
      <w:r>
        <w:rPr>
          <w:rFonts w:hint="cs"/>
          <w:rtl/>
        </w:rPr>
        <w:t>» عیسی البابی الحلبی، مصر.</w:t>
      </w:r>
    </w:p>
    <w:p w:rsidR="00030404" w:rsidRDefault="00030404" w:rsidP="00693059">
      <w:pPr>
        <w:pStyle w:val="a8"/>
        <w:numPr>
          <w:ilvl w:val="0"/>
          <w:numId w:val="25"/>
        </w:numPr>
        <w:ind w:left="794" w:hanging="454"/>
      </w:pPr>
      <w:r>
        <w:rPr>
          <w:rFonts w:hint="cs"/>
          <w:rtl/>
        </w:rPr>
        <w:t>ابن ماجه، ابوعبدالله محمد بن یزید قزوینی، متوفی 275 هجری.</w:t>
      </w:r>
    </w:p>
    <w:p w:rsidR="00030404" w:rsidRDefault="00030404" w:rsidP="00693059">
      <w:pPr>
        <w:pStyle w:val="a8"/>
        <w:numPr>
          <w:ilvl w:val="0"/>
          <w:numId w:val="27"/>
        </w:numPr>
        <w:ind w:left="794" w:hanging="454"/>
      </w:pPr>
      <w:r>
        <w:rPr>
          <w:rFonts w:hint="cs"/>
          <w:rtl/>
        </w:rPr>
        <w:t>السنن، دو جلدی، به تحقیق محمد فؤاد عبدالباقی، دار احیاء الکتب العربیه، مصر 1953 میلادی.</w:t>
      </w:r>
    </w:p>
    <w:p w:rsidR="00030404" w:rsidRDefault="00030404" w:rsidP="00693059">
      <w:pPr>
        <w:pStyle w:val="a8"/>
        <w:numPr>
          <w:ilvl w:val="0"/>
          <w:numId w:val="25"/>
        </w:numPr>
        <w:ind w:left="794" w:hanging="454"/>
      </w:pPr>
      <w:r>
        <w:rPr>
          <w:rFonts w:hint="cs"/>
          <w:rtl/>
        </w:rPr>
        <w:t>مالک بن انس، متوفی 179 هجری.</w:t>
      </w:r>
    </w:p>
    <w:p w:rsidR="00030404" w:rsidRDefault="00030404" w:rsidP="00693059">
      <w:pPr>
        <w:pStyle w:val="a8"/>
        <w:numPr>
          <w:ilvl w:val="0"/>
          <w:numId w:val="27"/>
        </w:numPr>
        <w:ind w:left="794" w:hanging="454"/>
      </w:pPr>
      <w:r>
        <w:rPr>
          <w:rFonts w:hint="cs"/>
          <w:rtl/>
        </w:rPr>
        <w:t>الموطا، با همت محمد فؤاد عبدالباقی، دار احیاء الکتب العربیه، القاهره.</w:t>
      </w:r>
    </w:p>
    <w:p w:rsidR="00030404" w:rsidRDefault="00030404" w:rsidP="00693059">
      <w:pPr>
        <w:pStyle w:val="a8"/>
        <w:numPr>
          <w:ilvl w:val="0"/>
          <w:numId w:val="25"/>
        </w:numPr>
        <w:ind w:left="794" w:hanging="454"/>
      </w:pPr>
      <w:r>
        <w:rPr>
          <w:rFonts w:hint="cs"/>
          <w:rtl/>
        </w:rPr>
        <w:t>المتقی الهندی، علی بن حسام الدین، متوفی 975 هجری.</w:t>
      </w:r>
    </w:p>
    <w:p w:rsidR="00030404" w:rsidRDefault="00030404" w:rsidP="00693059">
      <w:pPr>
        <w:pStyle w:val="a8"/>
        <w:numPr>
          <w:ilvl w:val="0"/>
          <w:numId w:val="27"/>
        </w:numPr>
        <w:ind w:left="794" w:hanging="454"/>
      </w:pPr>
      <w:r>
        <w:rPr>
          <w:rFonts w:hint="cs"/>
          <w:rtl/>
        </w:rPr>
        <w:t>کنزالعمال، نشر داراللواء، ریاض.</w:t>
      </w:r>
    </w:p>
    <w:p w:rsidR="00030404" w:rsidRDefault="00030404" w:rsidP="00693059">
      <w:pPr>
        <w:pStyle w:val="a8"/>
        <w:numPr>
          <w:ilvl w:val="0"/>
          <w:numId w:val="25"/>
        </w:numPr>
        <w:ind w:left="794" w:hanging="454"/>
      </w:pPr>
      <w:r>
        <w:rPr>
          <w:rFonts w:hint="cs"/>
          <w:rtl/>
        </w:rPr>
        <w:t>مسلم بن حجاج، متوفی 261 هجری.</w:t>
      </w:r>
    </w:p>
    <w:p w:rsidR="00030404" w:rsidRDefault="00030404" w:rsidP="00693059">
      <w:pPr>
        <w:pStyle w:val="a8"/>
        <w:numPr>
          <w:ilvl w:val="0"/>
          <w:numId w:val="27"/>
        </w:numPr>
        <w:ind w:left="794" w:hanging="454"/>
      </w:pPr>
      <w:r>
        <w:rPr>
          <w:rFonts w:hint="cs"/>
          <w:rtl/>
        </w:rPr>
        <w:t xml:space="preserve">الصحیح، دوره‌ی 5 جلدی، به تحقیق محمد فؤاد عبدالباقی، چاپ اول، نشر دار احیاء الکتب العربیه، مصر 1374 </w:t>
      </w:r>
      <w:r>
        <w:rPr>
          <w:rtl/>
        </w:rPr>
        <w:t>–</w:t>
      </w:r>
      <w:r>
        <w:rPr>
          <w:rFonts w:hint="cs"/>
          <w:rtl/>
        </w:rPr>
        <w:t xml:space="preserve"> 1375 هجری.</w:t>
      </w:r>
    </w:p>
    <w:p w:rsidR="00030404" w:rsidRDefault="00030404" w:rsidP="00693059">
      <w:pPr>
        <w:pStyle w:val="a8"/>
        <w:numPr>
          <w:ilvl w:val="0"/>
          <w:numId w:val="25"/>
        </w:numPr>
        <w:ind w:left="794" w:hanging="454"/>
      </w:pPr>
      <w:r>
        <w:rPr>
          <w:rFonts w:hint="cs"/>
          <w:rtl/>
        </w:rPr>
        <w:t>المقری، احمد بن محمد تلمسانی، متوفی 1041 هجری.</w:t>
      </w:r>
    </w:p>
    <w:p w:rsidR="00030404" w:rsidRDefault="00030404" w:rsidP="00693059">
      <w:pPr>
        <w:pStyle w:val="a8"/>
        <w:numPr>
          <w:ilvl w:val="0"/>
          <w:numId w:val="27"/>
        </w:numPr>
        <w:ind w:left="794" w:hanging="454"/>
      </w:pPr>
      <w:r>
        <w:rPr>
          <w:rFonts w:hint="cs"/>
          <w:rtl/>
        </w:rPr>
        <w:t>نفح الطیب من غصن الاندلس الرطیب، تحقیق احسان عباس، نشر دار صادر، بیروت، 1388 هجری، 1968 میلادی.</w:t>
      </w:r>
    </w:p>
    <w:p w:rsidR="00030404" w:rsidRDefault="00030404" w:rsidP="00693059">
      <w:pPr>
        <w:pStyle w:val="a8"/>
        <w:numPr>
          <w:ilvl w:val="0"/>
          <w:numId w:val="25"/>
        </w:numPr>
        <w:ind w:left="794" w:hanging="454"/>
      </w:pPr>
      <w:r>
        <w:rPr>
          <w:rFonts w:hint="cs"/>
          <w:rtl/>
        </w:rPr>
        <w:t>النسائی، ابو عبدالرحمن احمد بن علی بن شعیب، متوفی 303 هجری.</w:t>
      </w:r>
    </w:p>
    <w:p w:rsidR="00030404" w:rsidRDefault="00030404" w:rsidP="00693059">
      <w:pPr>
        <w:pStyle w:val="a8"/>
        <w:numPr>
          <w:ilvl w:val="0"/>
          <w:numId w:val="27"/>
        </w:numPr>
        <w:ind w:left="794" w:hanging="454"/>
      </w:pPr>
      <w:r>
        <w:rPr>
          <w:rFonts w:hint="cs"/>
          <w:rtl/>
        </w:rPr>
        <w:t>السنن (اعجبتی)، چاپ داراحیاء التراث العربی، بیرون 1406 هجری 1986 میلادی.</w:t>
      </w:r>
    </w:p>
    <w:p w:rsidR="00030404" w:rsidRDefault="00030404" w:rsidP="00693059">
      <w:pPr>
        <w:pStyle w:val="a8"/>
        <w:numPr>
          <w:ilvl w:val="0"/>
          <w:numId w:val="25"/>
        </w:numPr>
        <w:ind w:left="794" w:hanging="454"/>
      </w:pPr>
      <w:r>
        <w:rPr>
          <w:rFonts w:hint="cs"/>
          <w:rtl/>
        </w:rPr>
        <w:t>ابو نعیم اصفهانی، احمد بن عبدالله، متوفی 420 هجری.</w:t>
      </w:r>
    </w:p>
    <w:p w:rsidR="00030404" w:rsidRDefault="00030404" w:rsidP="00693059">
      <w:pPr>
        <w:pStyle w:val="a8"/>
        <w:numPr>
          <w:ilvl w:val="0"/>
          <w:numId w:val="27"/>
        </w:numPr>
        <w:ind w:left="794" w:hanging="454"/>
      </w:pPr>
      <w:r>
        <w:rPr>
          <w:rFonts w:hint="cs"/>
          <w:rtl/>
        </w:rPr>
        <w:t>حلیه الاولیاء، دوره‌ی 10 جلدی، چاپ اول، چاپخانه‌ی «</w:t>
      </w:r>
      <w:r w:rsidRPr="00BE275A">
        <w:rPr>
          <w:rStyle w:val="Char1"/>
          <w:rFonts w:hint="cs"/>
          <w:rtl/>
        </w:rPr>
        <w:t>السعاده</w:t>
      </w:r>
      <w:r>
        <w:rPr>
          <w:rFonts w:hint="cs"/>
          <w:rtl/>
        </w:rPr>
        <w:t xml:space="preserve">»، مصر، 1351 </w:t>
      </w:r>
      <w:r>
        <w:rPr>
          <w:rtl/>
        </w:rPr>
        <w:t>–</w:t>
      </w:r>
      <w:r>
        <w:rPr>
          <w:rFonts w:hint="cs"/>
          <w:rtl/>
        </w:rPr>
        <w:t xml:space="preserve"> 1357 هجری.</w:t>
      </w:r>
    </w:p>
    <w:p w:rsidR="00030404" w:rsidRDefault="00030404" w:rsidP="00693059">
      <w:pPr>
        <w:pStyle w:val="a8"/>
        <w:numPr>
          <w:ilvl w:val="0"/>
          <w:numId w:val="25"/>
        </w:numPr>
        <w:ind w:left="794" w:hanging="454"/>
      </w:pPr>
      <w:r>
        <w:rPr>
          <w:rFonts w:hint="cs"/>
          <w:rtl/>
        </w:rPr>
        <w:t>الحیثمی، نورالدین علی بن ابوبکر، متوفی 807 هجری.</w:t>
      </w:r>
    </w:p>
    <w:p w:rsidR="00030404" w:rsidRDefault="00030404" w:rsidP="00693059">
      <w:pPr>
        <w:pStyle w:val="a8"/>
        <w:numPr>
          <w:ilvl w:val="0"/>
          <w:numId w:val="27"/>
        </w:numPr>
        <w:ind w:left="794" w:hanging="454"/>
      </w:pPr>
      <w:r>
        <w:rPr>
          <w:rFonts w:hint="cs"/>
          <w:rtl/>
        </w:rPr>
        <w:t xml:space="preserve"> مجمع الزوائد و منبع القوائد، با کوشش حسام الدین قدسی، مصر.</w:t>
      </w:r>
    </w:p>
    <w:p w:rsidR="00030404" w:rsidRDefault="00030404" w:rsidP="00693059">
      <w:pPr>
        <w:pStyle w:val="a8"/>
        <w:numPr>
          <w:ilvl w:val="0"/>
          <w:numId w:val="25"/>
        </w:numPr>
        <w:ind w:left="794" w:hanging="454"/>
      </w:pPr>
      <w:r>
        <w:rPr>
          <w:rFonts w:hint="cs"/>
          <w:rtl/>
        </w:rPr>
        <w:t>یعقوب بن سفیان فسوی، 277 هجری.</w:t>
      </w:r>
    </w:p>
    <w:p w:rsidR="00EE6735" w:rsidRPr="00030404" w:rsidRDefault="00030404" w:rsidP="00693059">
      <w:pPr>
        <w:pStyle w:val="a8"/>
        <w:numPr>
          <w:ilvl w:val="0"/>
          <w:numId w:val="27"/>
        </w:numPr>
        <w:ind w:left="794" w:hanging="454"/>
        <w:rPr>
          <w:rtl/>
        </w:rPr>
      </w:pPr>
      <w:r>
        <w:rPr>
          <w:rFonts w:hint="cs"/>
          <w:rtl/>
        </w:rPr>
        <w:t>المعرفه و التاریخ به تحقیق اکرم العمری (چاپ سوم) نشر مکتبه الدار، مدینه منوره 1408 هجری (1988 م).</w:t>
      </w:r>
    </w:p>
    <w:sectPr w:rsidR="00EE6735" w:rsidRPr="00030404" w:rsidSect="00084C8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D8F" w:rsidRDefault="00BA1D8F">
      <w:r>
        <w:separator/>
      </w:r>
    </w:p>
  </w:endnote>
  <w:endnote w:type="continuationSeparator" w:id="0">
    <w:p w:rsidR="00BA1D8F" w:rsidRDefault="00BA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347111" w:rsidRDefault="00C5013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347111" w:rsidRDefault="00C5013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D8F" w:rsidRDefault="00BA1D8F">
      <w:r>
        <w:separator/>
      </w:r>
    </w:p>
  </w:footnote>
  <w:footnote w:type="continuationSeparator" w:id="0">
    <w:p w:rsidR="00BA1D8F" w:rsidRDefault="00BA1D8F">
      <w:r>
        <w:continuationSeparator/>
      </w:r>
    </w:p>
  </w:footnote>
  <w:footnote w:id="1">
    <w:p w:rsidR="00C50136" w:rsidRPr="00D925C9" w:rsidRDefault="00C50136" w:rsidP="00D925C9">
      <w:pPr>
        <w:pStyle w:val="ad"/>
        <w:rPr>
          <w:rtl/>
        </w:rPr>
      </w:pPr>
      <w:r w:rsidRPr="00D925C9">
        <w:footnoteRef/>
      </w:r>
      <w:r w:rsidRPr="00D925C9">
        <w:rPr>
          <w:rFonts w:hint="cs"/>
          <w:rtl/>
        </w:rPr>
        <w:t>- به روایت بخاری: فتح الباری،</w:t>
      </w:r>
      <w:r>
        <w:rPr>
          <w:rFonts w:hint="cs"/>
          <w:rtl/>
        </w:rPr>
        <w:t xml:space="preserve"> ج</w:t>
      </w:r>
      <w:r w:rsidRPr="00D925C9">
        <w:rPr>
          <w:rFonts w:hint="cs"/>
          <w:rtl/>
        </w:rPr>
        <w:t>10، ص 438، حدیث شماره 6011 و مسلم،</w:t>
      </w:r>
      <w:r>
        <w:rPr>
          <w:rFonts w:hint="cs"/>
          <w:rtl/>
        </w:rPr>
        <w:t xml:space="preserve"> ج</w:t>
      </w:r>
      <w:r w:rsidRPr="00D925C9">
        <w:rPr>
          <w:rFonts w:hint="cs"/>
          <w:rtl/>
        </w:rPr>
        <w:t>4، شماره‌های 2000 و 2586، لفظ حدیث از مسلم است.</w:t>
      </w:r>
    </w:p>
  </w:footnote>
  <w:footnote w:id="2">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ج1، ص 56، حدیث شماره 13 و مسلم، ج1، ص 67، و حدیث شماره 45.</w:t>
      </w:r>
    </w:p>
  </w:footnote>
  <w:footnote w:id="3">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ج2</w:t>
      </w:r>
      <w:r>
        <w:rPr>
          <w:rFonts w:hint="cs"/>
          <w:rtl/>
        </w:rPr>
        <w:t>،</w:t>
      </w:r>
      <w:r w:rsidRPr="00D925C9">
        <w:rPr>
          <w:rFonts w:hint="cs"/>
          <w:rtl/>
        </w:rPr>
        <w:t xml:space="preserve"> ص 380، حدیث شماره 893 و ج9، ص 299، شماره 5200 و مسلم، ج3، ص 1459، شماره 1829، لفظ حدیث از بخاری است.</w:t>
      </w:r>
    </w:p>
  </w:footnote>
  <w:footnote w:id="4">
    <w:p w:rsidR="00C50136" w:rsidRPr="00D925C9" w:rsidRDefault="00C50136" w:rsidP="00D925C9">
      <w:pPr>
        <w:pStyle w:val="ad"/>
        <w:rPr>
          <w:rtl/>
        </w:rPr>
      </w:pPr>
      <w:r w:rsidRPr="00D925C9">
        <w:footnoteRef/>
      </w:r>
      <w:r w:rsidRPr="00D925C9">
        <w:rPr>
          <w:rFonts w:hint="cs"/>
          <w:rtl/>
        </w:rPr>
        <w:t>- به روایت امام احمد در مسند، ج5، ص 266.</w:t>
      </w:r>
    </w:p>
  </w:footnote>
  <w:footnote w:id="5">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ج1، ص 93، شماره 39.</w:t>
      </w:r>
    </w:p>
  </w:footnote>
  <w:footnote w:id="6">
    <w:p w:rsidR="00C50136" w:rsidRPr="00D925C9" w:rsidRDefault="00C50136" w:rsidP="006426B3">
      <w:pPr>
        <w:pStyle w:val="ad"/>
        <w:rPr>
          <w:rtl/>
        </w:rPr>
      </w:pPr>
      <w:r w:rsidRPr="00D925C9">
        <w:footnoteRef/>
      </w:r>
      <w:r w:rsidRPr="00D925C9">
        <w:rPr>
          <w:rFonts w:hint="cs"/>
          <w:rtl/>
        </w:rPr>
        <w:t>- این مضمون در حدیث صحیح به روایت امام مسلم،</w:t>
      </w:r>
      <w:r>
        <w:rPr>
          <w:rFonts w:hint="cs"/>
          <w:rtl/>
        </w:rPr>
        <w:t xml:space="preserve"> ج</w:t>
      </w:r>
      <w:r w:rsidRPr="00D925C9">
        <w:rPr>
          <w:rFonts w:hint="cs"/>
          <w:rtl/>
        </w:rPr>
        <w:t>4،</w:t>
      </w:r>
      <w:r>
        <w:rPr>
          <w:rFonts w:hint="cs"/>
          <w:rtl/>
        </w:rPr>
        <w:t xml:space="preserve"> </w:t>
      </w:r>
      <w:r w:rsidRPr="00D925C9">
        <w:rPr>
          <w:rFonts w:hint="cs"/>
          <w:rtl/>
        </w:rPr>
        <w:t>ص 2004، شماره 2594 آمده است.</w:t>
      </w:r>
    </w:p>
  </w:footnote>
  <w:footnote w:id="7">
    <w:p w:rsidR="00C50136" w:rsidRPr="00D925C9" w:rsidRDefault="00C50136" w:rsidP="006426B3">
      <w:pPr>
        <w:pStyle w:val="ad"/>
        <w:rPr>
          <w:rtl/>
        </w:rPr>
      </w:pPr>
      <w:r w:rsidRPr="00D925C9">
        <w:footnoteRef/>
      </w:r>
      <w:r w:rsidRPr="00D925C9">
        <w:rPr>
          <w:rFonts w:hint="cs"/>
          <w:rtl/>
        </w:rPr>
        <w:t>- به روایت امام مسلم،</w:t>
      </w:r>
      <w:r>
        <w:rPr>
          <w:rFonts w:hint="cs"/>
          <w:rtl/>
        </w:rPr>
        <w:t xml:space="preserve"> ج</w:t>
      </w:r>
      <w:r w:rsidRPr="00D925C9">
        <w:rPr>
          <w:rFonts w:hint="cs"/>
          <w:rtl/>
        </w:rPr>
        <w:t>4، ص 5520، حدیث شماره 2670.</w:t>
      </w:r>
    </w:p>
  </w:footnote>
  <w:footnote w:id="8">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ج9، ص 104، حدیث شماره 5063.</w:t>
      </w:r>
    </w:p>
  </w:footnote>
  <w:footnote w:id="9">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w:t>
      </w:r>
      <w:r>
        <w:rPr>
          <w:rFonts w:hint="cs"/>
          <w:rtl/>
        </w:rPr>
        <w:t xml:space="preserve"> ج</w:t>
      </w:r>
      <w:r w:rsidRPr="00D925C9">
        <w:rPr>
          <w:rFonts w:hint="cs"/>
          <w:rtl/>
        </w:rPr>
        <w:t>1، ص 101، شماره حدیث 43.</w:t>
      </w:r>
    </w:p>
  </w:footnote>
  <w:footnote w:id="10">
    <w:p w:rsidR="00C50136" w:rsidRPr="00471E9D" w:rsidRDefault="00C50136" w:rsidP="00471E9D">
      <w:pPr>
        <w:pStyle w:val="ad"/>
        <w:rPr>
          <w:rtl/>
        </w:rPr>
      </w:pPr>
      <w:r w:rsidRPr="00471E9D">
        <w:rPr>
          <w:rStyle w:val="FootnoteReference"/>
          <w:vertAlign w:val="baseline"/>
        </w:rPr>
        <w:footnoteRef/>
      </w:r>
      <w:r w:rsidRPr="00471E9D">
        <w:rPr>
          <w:rFonts w:hint="cs"/>
          <w:rtl/>
        </w:rPr>
        <w:t>- به روایت بخاری: فتح الباری، ج3، ص 36، حدیث شماره 1150.</w:t>
      </w:r>
    </w:p>
  </w:footnote>
  <w:footnote w:id="11">
    <w:p w:rsidR="00C50136" w:rsidRPr="00471E9D" w:rsidRDefault="00C50136" w:rsidP="00471E9D">
      <w:pPr>
        <w:pStyle w:val="ad"/>
        <w:rPr>
          <w:rtl/>
        </w:rPr>
      </w:pPr>
      <w:r w:rsidRPr="00471E9D">
        <w:rPr>
          <w:rStyle w:val="FootnoteReference"/>
          <w:vertAlign w:val="baseline"/>
        </w:rPr>
        <w:footnoteRef/>
      </w:r>
      <w:r w:rsidRPr="00471E9D">
        <w:rPr>
          <w:rFonts w:hint="cs"/>
          <w:rtl/>
        </w:rPr>
        <w:t>- ابن حجر، فتح الباری، ج3، ص 37.</w:t>
      </w:r>
    </w:p>
  </w:footnote>
  <w:footnote w:id="12">
    <w:p w:rsidR="00C50136" w:rsidRPr="00D925C9" w:rsidRDefault="00C50136" w:rsidP="00471E9D">
      <w:pPr>
        <w:pStyle w:val="ad"/>
        <w:rPr>
          <w:rtl/>
        </w:rPr>
      </w:pPr>
      <w:r w:rsidRPr="00471E9D">
        <w:rPr>
          <w:rStyle w:val="FootnoteReference"/>
          <w:vertAlign w:val="baseline"/>
        </w:rPr>
        <w:footnoteRef/>
      </w:r>
      <w:r w:rsidRPr="00471E9D">
        <w:rPr>
          <w:rFonts w:hint="cs"/>
          <w:rtl/>
        </w:rPr>
        <w:t>-</w:t>
      </w:r>
      <w:r w:rsidRPr="00D925C9">
        <w:rPr>
          <w:rFonts w:hint="cs"/>
          <w:rtl/>
        </w:rPr>
        <w:t xml:space="preserve"> به روایت بخاری: فتح الباری،</w:t>
      </w:r>
      <w:r>
        <w:rPr>
          <w:rFonts w:hint="cs"/>
          <w:rtl/>
        </w:rPr>
        <w:t xml:space="preserve"> ج</w:t>
      </w:r>
      <w:r w:rsidRPr="00D925C9">
        <w:rPr>
          <w:rFonts w:hint="cs"/>
          <w:rtl/>
        </w:rPr>
        <w:t>1، ص 313، حدیث شماره 212 و مسلم در صحیح،</w:t>
      </w:r>
      <w:r>
        <w:rPr>
          <w:rFonts w:hint="cs"/>
          <w:rtl/>
        </w:rPr>
        <w:t xml:space="preserve"> ج</w:t>
      </w:r>
      <w:r w:rsidRPr="00D925C9">
        <w:rPr>
          <w:rFonts w:hint="cs"/>
          <w:rtl/>
        </w:rPr>
        <w:t>1، ص 543، حدیث شماره 786، لفظ حدیث از بخاری است.</w:t>
      </w:r>
    </w:p>
  </w:footnote>
  <w:footnote w:id="13">
    <w:p w:rsidR="00C50136" w:rsidRPr="00D925C9" w:rsidRDefault="00C50136" w:rsidP="006426B3">
      <w:pPr>
        <w:pStyle w:val="ad"/>
        <w:rPr>
          <w:rtl/>
        </w:rPr>
      </w:pPr>
      <w:r w:rsidRPr="00471E9D">
        <w:footnoteRef/>
      </w:r>
      <w:r w:rsidRPr="00471E9D">
        <w:rPr>
          <w:rFonts w:hint="cs"/>
          <w:rtl/>
        </w:rPr>
        <w:t>- به</w:t>
      </w:r>
      <w:r w:rsidRPr="00D925C9">
        <w:rPr>
          <w:rFonts w:hint="cs"/>
          <w:rtl/>
        </w:rPr>
        <w:t xml:space="preserve"> روایت بخاری: فتح الباری،</w:t>
      </w:r>
      <w:r>
        <w:rPr>
          <w:rFonts w:hint="cs"/>
          <w:rtl/>
        </w:rPr>
        <w:t xml:space="preserve"> ج</w:t>
      </w:r>
      <w:r w:rsidRPr="00D925C9">
        <w:rPr>
          <w:rFonts w:hint="cs"/>
          <w:rtl/>
        </w:rPr>
        <w:t>4، ص 209، شماره حدیث 1968 و</w:t>
      </w:r>
      <w:r>
        <w:rPr>
          <w:rFonts w:hint="cs"/>
          <w:rtl/>
        </w:rPr>
        <w:t xml:space="preserve"> ج</w:t>
      </w:r>
      <w:r w:rsidRPr="00D925C9">
        <w:rPr>
          <w:rFonts w:hint="cs"/>
          <w:rtl/>
        </w:rPr>
        <w:t>10، ص 534، حدیث شماره 6139.</w:t>
      </w:r>
    </w:p>
  </w:footnote>
  <w:footnote w:id="14">
    <w:p w:rsidR="00C50136" w:rsidRPr="00D925C9" w:rsidRDefault="00C50136" w:rsidP="006426B3">
      <w:pPr>
        <w:pStyle w:val="ad"/>
        <w:rPr>
          <w:rtl/>
        </w:rPr>
      </w:pPr>
      <w:r w:rsidRPr="00471E9D">
        <w:footnoteRef/>
      </w:r>
      <w:r w:rsidRPr="00471E9D">
        <w:rPr>
          <w:rFonts w:hint="cs"/>
          <w:rtl/>
        </w:rPr>
        <w:t xml:space="preserve">- </w:t>
      </w:r>
      <w:r w:rsidRPr="00D925C9">
        <w:rPr>
          <w:rFonts w:hint="cs"/>
          <w:rtl/>
        </w:rPr>
        <w:t xml:space="preserve">به روایت امام </w:t>
      </w:r>
      <w:r w:rsidRPr="00471E9D">
        <w:rPr>
          <w:rFonts w:hint="cs"/>
          <w:rtl/>
        </w:rPr>
        <w:t xml:space="preserve">مسلم در «صحیح مسلم»، </w:t>
      </w:r>
      <w:r>
        <w:rPr>
          <w:rFonts w:hint="cs"/>
          <w:rtl/>
        </w:rPr>
        <w:t>ج</w:t>
      </w:r>
      <w:r w:rsidRPr="00471E9D">
        <w:rPr>
          <w:rFonts w:hint="cs"/>
          <w:rtl/>
        </w:rPr>
        <w:t>1، ص</w:t>
      </w:r>
      <w:r w:rsidRPr="00D925C9">
        <w:rPr>
          <w:rFonts w:hint="cs"/>
          <w:rtl/>
        </w:rPr>
        <w:t xml:space="preserve"> 38، شماره 8.</w:t>
      </w:r>
    </w:p>
  </w:footnote>
  <w:footnote w:id="15">
    <w:p w:rsidR="00C50136" w:rsidRPr="00D925C9" w:rsidRDefault="00C50136" w:rsidP="006426B3">
      <w:pPr>
        <w:pStyle w:val="ad"/>
        <w:rPr>
          <w:rtl/>
        </w:rPr>
      </w:pPr>
      <w:r w:rsidRPr="00471E9D">
        <w:footnoteRef/>
      </w:r>
      <w:r w:rsidRPr="00471E9D">
        <w:rPr>
          <w:rFonts w:hint="cs"/>
          <w:rtl/>
        </w:rPr>
        <w:t>- به</w:t>
      </w:r>
      <w:r w:rsidRPr="00D925C9">
        <w:rPr>
          <w:rFonts w:hint="cs"/>
          <w:rtl/>
        </w:rPr>
        <w:t xml:space="preserve"> روایت بخاری: فتح الباری،</w:t>
      </w:r>
      <w:r>
        <w:rPr>
          <w:rFonts w:hint="cs"/>
          <w:rtl/>
        </w:rPr>
        <w:t xml:space="preserve"> ج</w:t>
      </w:r>
      <w:r w:rsidRPr="00D925C9">
        <w:rPr>
          <w:rFonts w:hint="cs"/>
          <w:rtl/>
        </w:rPr>
        <w:t>13، ص 347، حدیث شماره 7372.</w:t>
      </w:r>
    </w:p>
  </w:footnote>
  <w:footnote w:id="16">
    <w:p w:rsidR="00C50136" w:rsidRPr="00471E9D" w:rsidRDefault="00C50136" w:rsidP="00471E9D">
      <w:pPr>
        <w:pStyle w:val="ad"/>
        <w:rPr>
          <w:rtl/>
        </w:rPr>
      </w:pPr>
      <w:r w:rsidRPr="00471E9D">
        <w:rPr>
          <w:rStyle w:val="FootnoteReference"/>
          <w:vertAlign w:val="baseline"/>
        </w:rPr>
        <w:footnoteRef/>
      </w:r>
      <w:r>
        <w:rPr>
          <w:rFonts w:hint="cs"/>
          <w:rtl/>
        </w:rPr>
        <w:t>- ابن حجر، فتح الباری</w:t>
      </w:r>
      <w:r w:rsidRPr="00471E9D">
        <w:rPr>
          <w:rFonts w:hint="cs"/>
          <w:rtl/>
        </w:rPr>
        <w:t>، ج2، ص 4.</w:t>
      </w:r>
    </w:p>
  </w:footnote>
  <w:footnote w:id="17">
    <w:p w:rsidR="00C50136" w:rsidRPr="00471E9D" w:rsidRDefault="00C50136" w:rsidP="00471E9D">
      <w:pPr>
        <w:pStyle w:val="ad"/>
        <w:rPr>
          <w:rtl/>
        </w:rPr>
      </w:pPr>
      <w:r w:rsidRPr="00471E9D">
        <w:rPr>
          <w:rStyle w:val="FootnoteReference"/>
          <w:vertAlign w:val="baseline"/>
        </w:rPr>
        <w:footnoteRef/>
      </w:r>
      <w:r w:rsidRPr="00471E9D">
        <w:rPr>
          <w:rFonts w:hint="cs"/>
          <w:rtl/>
        </w:rPr>
        <w:t>- مؤلف در باره‌ی جامعه غربی سخن می‌گوید و ما در کندوکاو این مسئله نیاز به تحقیقات خاصی داریم که با دین و فرهنگ جامعه اسلامی منطبق باشد.</w:t>
      </w:r>
    </w:p>
  </w:footnote>
  <w:footnote w:id="18">
    <w:p w:rsidR="00C50136" w:rsidRPr="00D925C9" w:rsidRDefault="00C50136" w:rsidP="00471E9D">
      <w:pPr>
        <w:pStyle w:val="ad"/>
        <w:rPr>
          <w:rtl/>
        </w:rPr>
      </w:pPr>
      <w:r w:rsidRPr="00471E9D">
        <w:rPr>
          <w:rStyle w:val="FootnoteReference"/>
          <w:vertAlign w:val="baseline"/>
        </w:rPr>
        <w:footnoteRef/>
      </w:r>
      <w:r w:rsidRPr="00471E9D">
        <w:rPr>
          <w:rFonts w:hint="cs"/>
          <w:rtl/>
        </w:rPr>
        <w:t>- مایکل</w:t>
      </w:r>
      <w:r w:rsidRPr="00D925C9">
        <w:rPr>
          <w:rFonts w:hint="cs"/>
          <w:rtl/>
        </w:rPr>
        <w:t xml:space="preserve"> ارجایل، روان شناسی خوشبختی، ص 251. </w:t>
      </w:r>
    </w:p>
  </w:footnote>
  <w:footnote w:id="19">
    <w:p w:rsidR="00C50136" w:rsidRPr="00471E9D" w:rsidRDefault="00C50136" w:rsidP="00471E9D">
      <w:pPr>
        <w:pStyle w:val="ad"/>
        <w:rPr>
          <w:rtl/>
        </w:rPr>
      </w:pPr>
      <w:r w:rsidRPr="00471E9D">
        <w:rPr>
          <w:rStyle w:val="FootnoteReference"/>
          <w:vertAlign w:val="baseline"/>
        </w:rPr>
        <w:footnoteRef/>
      </w:r>
      <w:r w:rsidRPr="00471E9D">
        <w:rPr>
          <w:rFonts w:hint="cs"/>
          <w:rtl/>
        </w:rPr>
        <w:t>- ابن هشام، السیره النبویه، ج1، ص 244، ابن هشام این روایت را به زید بن حارثه استناد می‌دهد اما در سند آن ابن لهیعه هست. ابن اسحاق نیز این روایت را ذکر می‌کند اما بدون سند.</w:t>
      </w:r>
    </w:p>
  </w:footnote>
  <w:footnote w:id="20">
    <w:p w:rsidR="00C50136" w:rsidRPr="00471E9D" w:rsidRDefault="00C50136" w:rsidP="00471E9D">
      <w:pPr>
        <w:pStyle w:val="ad"/>
        <w:rPr>
          <w:rtl/>
        </w:rPr>
      </w:pPr>
      <w:r w:rsidRPr="00471E9D">
        <w:rPr>
          <w:rStyle w:val="FootnoteReference"/>
          <w:vertAlign w:val="baseline"/>
        </w:rPr>
        <w:footnoteRef/>
      </w:r>
      <w:r w:rsidRPr="00471E9D">
        <w:rPr>
          <w:rFonts w:hint="cs"/>
          <w:rtl/>
        </w:rPr>
        <w:t>- ابن هشام، السیره النبویه، ج1، ص 345.</w:t>
      </w:r>
    </w:p>
  </w:footnote>
  <w:footnote w:id="21">
    <w:p w:rsidR="00C50136" w:rsidRPr="00471E9D" w:rsidRDefault="00C50136" w:rsidP="00471E9D">
      <w:pPr>
        <w:pStyle w:val="ad"/>
        <w:rPr>
          <w:rtl/>
        </w:rPr>
      </w:pPr>
      <w:r w:rsidRPr="00471E9D">
        <w:rPr>
          <w:rStyle w:val="FootnoteReference"/>
          <w:vertAlign w:val="baseline"/>
        </w:rPr>
        <w:footnoteRef/>
      </w:r>
      <w:r w:rsidRPr="00471E9D">
        <w:rPr>
          <w:rFonts w:hint="cs"/>
          <w:rtl/>
        </w:rPr>
        <w:t>- تفسیر ابن کثیر، ج4، ص 44.</w:t>
      </w:r>
    </w:p>
  </w:footnote>
  <w:footnote w:id="22">
    <w:p w:rsidR="00C50136" w:rsidRPr="00471E9D" w:rsidRDefault="00C50136" w:rsidP="00471E9D">
      <w:pPr>
        <w:pStyle w:val="ad"/>
        <w:rPr>
          <w:rtl/>
        </w:rPr>
      </w:pPr>
      <w:r w:rsidRPr="00471E9D">
        <w:rPr>
          <w:rStyle w:val="FootnoteReference"/>
          <w:vertAlign w:val="baseline"/>
        </w:rPr>
        <w:footnoteRef/>
      </w:r>
      <w:r w:rsidRPr="00471E9D">
        <w:rPr>
          <w:rFonts w:hint="cs"/>
          <w:rtl/>
        </w:rPr>
        <w:t>- سهیلی، الروض الآنف، ج3، ص 13.</w:t>
      </w:r>
    </w:p>
  </w:footnote>
  <w:footnote w:id="23">
    <w:p w:rsidR="00C50136" w:rsidRPr="00471E9D" w:rsidRDefault="00C50136" w:rsidP="00471E9D">
      <w:pPr>
        <w:pStyle w:val="ad"/>
        <w:rPr>
          <w:rtl/>
        </w:rPr>
      </w:pPr>
      <w:r w:rsidRPr="00471E9D">
        <w:rPr>
          <w:rStyle w:val="FootnoteReference"/>
          <w:vertAlign w:val="baseline"/>
        </w:rPr>
        <w:footnoteRef/>
      </w:r>
      <w:r w:rsidRPr="00471E9D">
        <w:rPr>
          <w:rFonts w:hint="cs"/>
          <w:rtl/>
        </w:rPr>
        <w:t>- صحیح مسلم به شرح نووی، ج3، ص 102 و ابن عبدالهادی، تنقیح التحقیق، ج1، ص 119.</w:t>
      </w:r>
    </w:p>
  </w:footnote>
  <w:footnote w:id="24">
    <w:p w:rsidR="00C50136" w:rsidRPr="00D925C9" w:rsidRDefault="00C50136" w:rsidP="00471E9D">
      <w:pPr>
        <w:pStyle w:val="ad"/>
        <w:rPr>
          <w:rtl/>
        </w:rPr>
      </w:pPr>
      <w:r w:rsidRPr="00471E9D">
        <w:rPr>
          <w:rStyle w:val="FootnoteReference"/>
          <w:vertAlign w:val="baseline"/>
        </w:rPr>
        <w:footnoteRef/>
      </w:r>
      <w:r w:rsidRPr="00471E9D">
        <w:rPr>
          <w:rFonts w:hint="cs"/>
          <w:rtl/>
        </w:rPr>
        <w:t>- سهیلی</w:t>
      </w:r>
      <w:r w:rsidRPr="00D925C9">
        <w:rPr>
          <w:rFonts w:hint="cs"/>
          <w:rtl/>
        </w:rPr>
        <w:t>، الروض الآنف،</w:t>
      </w:r>
      <w:r>
        <w:rPr>
          <w:rFonts w:hint="cs"/>
          <w:rtl/>
        </w:rPr>
        <w:t xml:space="preserve"> ج</w:t>
      </w:r>
      <w:r w:rsidRPr="00D925C9">
        <w:rPr>
          <w:rFonts w:hint="cs"/>
          <w:rtl/>
        </w:rPr>
        <w:t>3، ص 13.</w:t>
      </w:r>
    </w:p>
  </w:footnote>
  <w:footnote w:id="25">
    <w:p w:rsidR="00C50136" w:rsidRPr="00471E9D" w:rsidRDefault="00C50136" w:rsidP="00471E9D">
      <w:pPr>
        <w:pStyle w:val="ad"/>
        <w:rPr>
          <w:rtl/>
        </w:rPr>
      </w:pPr>
      <w:r w:rsidRPr="00471E9D">
        <w:rPr>
          <w:rStyle w:val="FootnoteReference"/>
          <w:vertAlign w:val="baseline"/>
        </w:rPr>
        <w:footnoteRef/>
      </w:r>
      <w:r w:rsidRPr="00471E9D">
        <w:rPr>
          <w:rFonts w:hint="cs"/>
          <w:rtl/>
        </w:rPr>
        <w:t>- صحیح مسلم به شرح نووی، ج5، ص 9 و ص 10.</w:t>
      </w:r>
    </w:p>
  </w:footnote>
  <w:footnote w:id="26">
    <w:p w:rsidR="00C50136" w:rsidRPr="00471E9D" w:rsidRDefault="00C50136" w:rsidP="00471E9D">
      <w:pPr>
        <w:pStyle w:val="ad"/>
        <w:rPr>
          <w:rtl/>
        </w:rPr>
      </w:pPr>
      <w:r w:rsidRPr="00471E9D">
        <w:rPr>
          <w:rStyle w:val="FootnoteReference"/>
          <w:vertAlign w:val="baseline"/>
        </w:rPr>
        <w:footnoteRef/>
      </w:r>
      <w:r w:rsidRPr="00471E9D">
        <w:rPr>
          <w:rFonts w:hint="cs"/>
          <w:rtl/>
        </w:rPr>
        <w:t xml:space="preserve">- صحیح بخاری به شرح فتح الباری، ج1، ص 464 و سهیلی، الروض الآنف، ج1، ص 11 و 12. </w:t>
      </w:r>
    </w:p>
  </w:footnote>
  <w:footnote w:id="27">
    <w:p w:rsidR="00C50136" w:rsidRPr="00471E9D" w:rsidRDefault="00C50136" w:rsidP="0066708A">
      <w:pPr>
        <w:pStyle w:val="ad"/>
        <w:rPr>
          <w:rtl/>
        </w:rPr>
      </w:pPr>
      <w:r w:rsidRPr="00471E9D">
        <w:rPr>
          <w:rStyle w:val="FootnoteReference"/>
          <w:vertAlign w:val="baseline"/>
        </w:rPr>
        <w:footnoteRef/>
      </w:r>
      <w:r w:rsidRPr="00471E9D">
        <w:rPr>
          <w:rFonts w:hint="cs"/>
          <w:rtl/>
        </w:rPr>
        <w:t>- ابن هشام، السیر</w:t>
      </w:r>
      <w:r>
        <w:rPr>
          <w:rFonts w:hint="cs"/>
          <w:rtl/>
        </w:rPr>
        <w:t>ة</w:t>
      </w:r>
      <w:r w:rsidRPr="00471E9D">
        <w:rPr>
          <w:rFonts w:hint="cs"/>
          <w:rtl/>
        </w:rPr>
        <w:t xml:space="preserve"> النبویه، ج1، ص 251 و 252.</w:t>
      </w:r>
    </w:p>
  </w:footnote>
  <w:footnote w:id="28">
    <w:p w:rsidR="00C50136" w:rsidRPr="00471E9D" w:rsidRDefault="00C50136" w:rsidP="00471E9D">
      <w:pPr>
        <w:pStyle w:val="ad"/>
        <w:rPr>
          <w:rtl/>
        </w:rPr>
      </w:pPr>
      <w:r w:rsidRPr="00471E9D">
        <w:rPr>
          <w:rStyle w:val="FootnoteReference"/>
          <w:vertAlign w:val="baseline"/>
        </w:rPr>
        <w:footnoteRef/>
      </w:r>
      <w:r w:rsidRPr="00471E9D">
        <w:rPr>
          <w:rFonts w:hint="cs"/>
          <w:rtl/>
        </w:rPr>
        <w:t>- به روایت بخاری، به شرح فتح الباری، ج1، ص 264 حدیث شماره‌ی 350.</w:t>
      </w:r>
    </w:p>
  </w:footnote>
  <w:footnote w:id="29">
    <w:p w:rsidR="00C50136" w:rsidRPr="00471E9D" w:rsidRDefault="00C50136" w:rsidP="00471E9D">
      <w:pPr>
        <w:pStyle w:val="ad"/>
        <w:rPr>
          <w:rtl/>
        </w:rPr>
      </w:pPr>
      <w:r w:rsidRPr="00471E9D">
        <w:rPr>
          <w:rStyle w:val="FootnoteReference"/>
          <w:vertAlign w:val="baseline"/>
        </w:rPr>
        <w:footnoteRef/>
      </w:r>
      <w:r w:rsidRPr="00471E9D">
        <w:rPr>
          <w:rFonts w:hint="cs"/>
          <w:rtl/>
        </w:rPr>
        <w:t>- سهیلی، الروض الآنف، ج1، ص 11 و 12.</w:t>
      </w:r>
    </w:p>
  </w:footnote>
  <w:footnote w:id="30">
    <w:p w:rsidR="00C50136" w:rsidRPr="00D925C9" w:rsidRDefault="00C50136" w:rsidP="00471E9D">
      <w:pPr>
        <w:pStyle w:val="ad"/>
        <w:rPr>
          <w:rtl/>
        </w:rPr>
      </w:pPr>
      <w:r w:rsidRPr="00471E9D">
        <w:rPr>
          <w:rStyle w:val="FootnoteReference"/>
          <w:vertAlign w:val="baseline"/>
        </w:rPr>
        <w:footnoteRef/>
      </w:r>
      <w:r w:rsidRPr="00471E9D">
        <w:rPr>
          <w:rFonts w:hint="cs"/>
          <w:rtl/>
        </w:rPr>
        <w:t>- بخاری</w:t>
      </w:r>
      <w:r w:rsidRPr="00D925C9">
        <w:rPr>
          <w:rFonts w:hint="cs"/>
          <w:rtl/>
        </w:rPr>
        <w:t>،</w:t>
      </w:r>
      <w:r>
        <w:rPr>
          <w:rFonts w:hint="cs"/>
          <w:rtl/>
        </w:rPr>
        <w:t xml:space="preserve"> </w:t>
      </w:r>
      <w:r w:rsidRPr="00D925C9">
        <w:rPr>
          <w:rFonts w:hint="cs"/>
          <w:rtl/>
        </w:rPr>
        <w:t>شرح فتح الباری،</w:t>
      </w:r>
      <w:r>
        <w:rPr>
          <w:rFonts w:hint="cs"/>
          <w:rtl/>
        </w:rPr>
        <w:t xml:space="preserve"> ج</w:t>
      </w:r>
      <w:r w:rsidRPr="00D925C9">
        <w:rPr>
          <w:rFonts w:hint="cs"/>
          <w:rtl/>
        </w:rPr>
        <w:t>7، ص 267 و 268.</w:t>
      </w:r>
    </w:p>
  </w:footnote>
  <w:footnote w:id="31">
    <w:p w:rsidR="00C50136" w:rsidRPr="0066708A" w:rsidRDefault="00C50136" w:rsidP="0066708A">
      <w:pPr>
        <w:pStyle w:val="ad"/>
        <w:rPr>
          <w:rtl/>
        </w:rPr>
      </w:pPr>
      <w:r w:rsidRPr="0066708A">
        <w:rPr>
          <w:rStyle w:val="FootnoteReference"/>
          <w:vertAlign w:val="baseline"/>
        </w:rPr>
        <w:footnoteRef/>
      </w:r>
      <w:r w:rsidRPr="0066708A">
        <w:rPr>
          <w:rFonts w:hint="cs"/>
          <w:rtl/>
        </w:rPr>
        <w:t>- ابن هشام، السیرة النبویه، ج1، ص 263.</w:t>
      </w:r>
    </w:p>
  </w:footnote>
  <w:footnote w:id="32">
    <w:p w:rsidR="00C50136" w:rsidRPr="0066708A" w:rsidRDefault="00C50136" w:rsidP="0066708A">
      <w:pPr>
        <w:pStyle w:val="ad"/>
        <w:rPr>
          <w:rtl/>
        </w:rPr>
      </w:pPr>
      <w:r w:rsidRPr="0066708A">
        <w:rPr>
          <w:rStyle w:val="FootnoteReference"/>
          <w:vertAlign w:val="baseline"/>
        </w:rPr>
        <w:footnoteRef/>
      </w:r>
      <w:r w:rsidRPr="0066708A">
        <w:rPr>
          <w:rFonts w:hint="cs"/>
          <w:rtl/>
        </w:rPr>
        <w:t>- همان، ج1، ص 342.</w:t>
      </w:r>
    </w:p>
  </w:footnote>
  <w:footnote w:id="33">
    <w:p w:rsidR="00C50136" w:rsidRPr="00D925C9" w:rsidRDefault="00C50136" w:rsidP="0066708A">
      <w:pPr>
        <w:pStyle w:val="ad"/>
        <w:rPr>
          <w:rtl/>
        </w:rPr>
      </w:pPr>
      <w:r w:rsidRPr="0066708A">
        <w:rPr>
          <w:rStyle w:val="FootnoteReference"/>
          <w:vertAlign w:val="baseline"/>
        </w:rPr>
        <w:footnoteRef/>
      </w:r>
      <w:r w:rsidRPr="0066708A">
        <w:rPr>
          <w:rFonts w:hint="cs"/>
          <w:rtl/>
        </w:rPr>
        <w:t>- بخاری</w:t>
      </w:r>
      <w:r w:rsidRPr="00D925C9">
        <w:rPr>
          <w:rFonts w:hint="cs"/>
          <w:rtl/>
        </w:rPr>
        <w:t>، به شرح فتح الباری،</w:t>
      </w:r>
      <w:r>
        <w:rPr>
          <w:rFonts w:hint="cs"/>
          <w:rtl/>
        </w:rPr>
        <w:t xml:space="preserve"> ج</w:t>
      </w:r>
      <w:r w:rsidRPr="00D925C9">
        <w:rPr>
          <w:rFonts w:hint="cs"/>
          <w:rtl/>
        </w:rPr>
        <w:t>3، ص 72-73.</w:t>
      </w:r>
    </w:p>
  </w:footnote>
  <w:footnote w:id="34">
    <w:p w:rsidR="00C50136" w:rsidRPr="0066708A" w:rsidRDefault="00C50136" w:rsidP="0066708A">
      <w:pPr>
        <w:pStyle w:val="ad"/>
        <w:rPr>
          <w:rtl/>
        </w:rPr>
      </w:pPr>
      <w:r w:rsidRPr="0066708A">
        <w:footnoteRef/>
      </w:r>
      <w:r w:rsidRPr="0066708A">
        <w:rPr>
          <w:rFonts w:hint="cs"/>
          <w:rtl/>
        </w:rPr>
        <w:t>- به روایت ابوداود، ج1، ص 635، حدیث شماره 1069 و تخریج حاکم در المستدرک با لفظ مشابه، ج1، ص 281.</w:t>
      </w:r>
    </w:p>
  </w:footnote>
  <w:footnote w:id="35">
    <w:p w:rsidR="00C50136" w:rsidRPr="00D925C9" w:rsidRDefault="00C50136" w:rsidP="0066708A">
      <w:pPr>
        <w:pStyle w:val="ad"/>
        <w:rPr>
          <w:rtl/>
        </w:rPr>
      </w:pPr>
      <w:r w:rsidRPr="0066708A">
        <w:footnoteRef/>
      </w:r>
      <w:r w:rsidRPr="0066708A">
        <w:rPr>
          <w:rFonts w:hint="cs"/>
          <w:rtl/>
        </w:rPr>
        <w:t>- ابن</w:t>
      </w:r>
      <w:r w:rsidRPr="00D925C9">
        <w:rPr>
          <w:rFonts w:hint="cs"/>
          <w:rtl/>
        </w:rPr>
        <w:t xml:space="preserve"> کثیر، البدای</w:t>
      </w:r>
      <w:r>
        <w:rPr>
          <w:rFonts w:hint="cs"/>
          <w:rtl/>
        </w:rPr>
        <w:t>ة</w:t>
      </w:r>
      <w:r w:rsidRPr="00D925C9">
        <w:rPr>
          <w:rFonts w:hint="cs"/>
          <w:rtl/>
        </w:rPr>
        <w:t xml:space="preserve"> و النهای</w:t>
      </w:r>
      <w:r>
        <w:rPr>
          <w:rFonts w:hint="cs"/>
          <w:rtl/>
        </w:rPr>
        <w:t>ة</w:t>
      </w:r>
      <w:r w:rsidRPr="00D925C9">
        <w:rPr>
          <w:rFonts w:hint="cs"/>
          <w:rtl/>
        </w:rPr>
        <w:t>،</w:t>
      </w:r>
      <w:r>
        <w:rPr>
          <w:rFonts w:hint="cs"/>
          <w:rtl/>
        </w:rPr>
        <w:t xml:space="preserve"> ج</w:t>
      </w:r>
      <w:r w:rsidRPr="00D925C9">
        <w:rPr>
          <w:rFonts w:hint="cs"/>
          <w:rtl/>
        </w:rPr>
        <w:t>3، ص 347.</w:t>
      </w:r>
    </w:p>
  </w:footnote>
  <w:footnote w:id="36">
    <w:p w:rsidR="00C50136" w:rsidRPr="00D925C9" w:rsidRDefault="00C50136" w:rsidP="006426B3">
      <w:pPr>
        <w:pStyle w:val="ad"/>
        <w:rPr>
          <w:rtl/>
        </w:rPr>
      </w:pPr>
      <w:r w:rsidRPr="0066708A">
        <w:footnoteRef/>
      </w:r>
      <w:r w:rsidRPr="0066708A">
        <w:rPr>
          <w:rFonts w:hint="cs"/>
          <w:rtl/>
        </w:rPr>
        <w:t>- به روایت بخاری</w:t>
      </w:r>
      <w:r w:rsidRPr="00D925C9">
        <w:rPr>
          <w:rFonts w:hint="cs"/>
          <w:rtl/>
        </w:rPr>
        <w:t>: فتح الباری،</w:t>
      </w:r>
      <w:r>
        <w:rPr>
          <w:rFonts w:hint="cs"/>
          <w:rtl/>
        </w:rPr>
        <w:t xml:space="preserve"> ج</w:t>
      </w:r>
      <w:r w:rsidRPr="00D925C9">
        <w:rPr>
          <w:rFonts w:hint="cs"/>
          <w:rtl/>
        </w:rPr>
        <w:t>3، 261، حدیث شماره 1395 و مسلم،</w:t>
      </w:r>
      <w:r>
        <w:rPr>
          <w:rFonts w:hint="cs"/>
          <w:rtl/>
        </w:rPr>
        <w:t xml:space="preserve"> ج</w:t>
      </w:r>
      <w:r w:rsidRPr="00D925C9">
        <w:rPr>
          <w:rFonts w:hint="cs"/>
          <w:rtl/>
        </w:rPr>
        <w:t>1، ص 50، حدیث شماره 19- لفظ حدیث از بخاری است.</w:t>
      </w:r>
    </w:p>
  </w:footnote>
  <w:footnote w:id="37">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بخاری: فتح الباری، ج3، ص 263، حدیث شماره 1399 و 1400 و ج13، ص 250، حدیث شماره 7284 و 7285.</w:t>
      </w:r>
    </w:p>
  </w:footnote>
  <w:footnote w:id="38">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بخاری: فتح الباری، ج3، ص 361، حدیث شماره 1497.</w:t>
      </w:r>
    </w:p>
  </w:footnote>
  <w:footnote w:id="39">
    <w:p w:rsidR="00C50136" w:rsidRPr="00D925C9" w:rsidRDefault="00C50136" w:rsidP="0066708A">
      <w:pPr>
        <w:pStyle w:val="ad"/>
        <w:rPr>
          <w:rtl/>
        </w:rPr>
      </w:pPr>
      <w:r w:rsidRPr="0066708A">
        <w:rPr>
          <w:rStyle w:val="FootnoteReference"/>
          <w:vertAlign w:val="baseline"/>
        </w:rPr>
        <w:footnoteRef/>
      </w:r>
      <w:r w:rsidRPr="0066708A">
        <w:rPr>
          <w:rFonts w:hint="cs"/>
          <w:rtl/>
        </w:rPr>
        <w:t>- ابن</w:t>
      </w:r>
      <w:r w:rsidRPr="00D925C9">
        <w:rPr>
          <w:rFonts w:hint="cs"/>
          <w:rtl/>
        </w:rPr>
        <w:t xml:space="preserve"> کثیر، مختصر تفسیر ابن کثیر،</w:t>
      </w:r>
      <w:r>
        <w:rPr>
          <w:rFonts w:hint="cs"/>
          <w:rtl/>
        </w:rPr>
        <w:t xml:space="preserve"> ج</w:t>
      </w:r>
      <w:r w:rsidRPr="00D925C9">
        <w:rPr>
          <w:rFonts w:hint="cs"/>
          <w:rtl/>
        </w:rPr>
        <w:t>2، ص 385 و 386.</w:t>
      </w:r>
    </w:p>
  </w:footnote>
  <w:footnote w:id="40">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ترمذی، ج5، ص 218، حدیث شماره 2987 و گفته که این حدیث، حسن، غریب و صحیح است.</w:t>
      </w:r>
    </w:p>
  </w:footnote>
  <w:footnote w:id="41">
    <w:p w:rsidR="00C50136" w:rsidRPr="00D925C9" w:rsidRDefault="00C50136" w:rsidP="0066708A">
      <w:pPr>
        <w:pStyle w:val="ad"/>
        <w:rPr>
          <w:rtl/>
        </w:rPr>
      </w:pPr>
      <w:r w:rsidRPr="0066708A">
        <w:rPr>
          <w:rStyle w:val="FootnoteReference"/>
          <w:vertAlign w:val="baseline"/>
        </w:rPr>
        <w:footnoteRef/>
      </w:r>
      <w:r w:rsidRPr="0066708A">
        <w:rPr>
          <w:rFonts w:hint="cs"/>
          <w:rtl/>
        </w:rPr>
        <w:t>- به روایت</w:t>
      </w:r>
      <w:r w:rsidRPr="00D925C9">
        <w:rPr>
          <w:rFonts w:hint="cs"/>
          <w:rtl/>
        </w:rPr>
        <w:t xml:space="preserve"> بخاری، فتح الباری،</w:t>
      </w:r>
      <w:r>
        <w:rPr>
          <w:rFonts w:hint="cs"/>
          <w:rtl/>
        </w:rPr>
        <w:t xml:space="preserve"> ج</w:t>
      </w:r>
      <w:r w:rsidRPr="00D925C9">
        <w:rPr>
          <w:rFonts w:hint="cs"/>
          <w:rtl/>
        </w:rPr>
        <w:t>3، ص 278، شماره حدیث 1410.</w:t>
      </w:r>
    </w:p>
  </w:footnote>
  <w:footnote w:id="42">
    <w:p w:rsidR="00C50136" w:rsidRPr="00D925C9" w:rsidRDefault="00C50136" w:rsidP="006426B3">
      <w:pPr>
        <w:pStyle w:val="ad"/>
        <w:rPr>
          <w:rtl/>
        </w:rPr>
      </w:pPr>
      <w:r w:rsidRPr="0063229D">
        <w:rPr>
          <w:rStyle w:val="Char9"/>
        </w:rPr>
        <w:footnoteRef/>
      </w:r>
      <w:r w:rsidRPr="00D925C9">
        <w:rPr>
          <w:rFonts w:hint="cs"/>
          <w:rtl/>
        </w:rPr>
        <w:t>- طبری،</w:t>
      </w:r>
      <w:r>
        <w:rPr>
          <w:rFonts w:hint="cs"/>
          <w:rtl/>
        </w:rPr>
        <w:t xml:space="preserve"> ج</w:t>
      </w:r>
      <w:r w:rsidRPr="00D925C9">
        <w:rPr>
          <w:rFonts w:hint="cs"/>
          <w:rtl/>
        </w:rPr>
        <w:t>10، ص 188.</w:t>
      </w:r>
    </w:p>
  </w:footnote>
  <w:footnote w:id="43">
    <w:p w:rsidR="00C50136" w:rsidRPr="00D925C9" w:rsidRDefault="00C50136" w:rsidP="006426B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324، شماره حدیث 4661.</w:t>
      </w:r>
    </w:p>
  </w:footnote>
  <w:footnote w:id="44">
    <w:p w:rsidR="00C50136" w:rsidRPr="00D925C9" w:rsidRDefault="00C50136" w:rsidP="006426B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به روایت بخاری، فتح الباری،</w:t>
      </w:r>
      <w:r>
        <w:rPr>
          <w:rFonts w:hint="cs"/>
          <w:rtl/>
        </w:rPr>
        <w:t xml:space="preserve"> ج</w:t>
      </w:r>
      <w:r w:rsidRPr="00D925C9">
        <w:rPr>
          <w:rFonts w:hint="cs"/>
          <w:rtl/>
        </w:rPr>
        <w:t>3، ص 268، حدیث شماره 1403.</w:t>
      </w:r>
    </w:p>
  </w:footnote>
  <w:footnote w:id="45">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267، حدیث شماره 1402.</w:t>
      </w:r>
    </w:p>
  </w:footnote>
  <w:footnote w:id="46">
    <w:p w:rsidR="00C50136" w:rsidRPr="00D925C9" w:rsidRDefault="00C50136" w:rsidP="006426B3">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3، ص 269.</w:t>
      </w:r>
    </w:p>
  </w:footnote>
  <w:footnote w:id="47">
    <w:p w:rsidR="00C50136" w:rsidRPr="00D925C9" w:rsidRDefault="00C50136" w:rsidP="00A97C0F">
      <w:pPr>
        <w:pStyle w:val="ad"/>
        <w:rPr>
          <w:rtl/>
        </w:rPr>
      </w:pPr>
      <w:r w:rsidRPr="0063229D">
        <w:rPr>
          <w:rStyle w:val="Char9"/>
        </w:rPr>
        <w:footnoteRef/>
      </w:r>
      <w:r w:rsidRPr="00D925C9">
        <w:rPr>
          <w:rFonts w:hint="cs"/>
          <w:rtl/>
        </w:rPr>
        <w:t>- طبری، تفسیر طبری،</w:t>
      </w:r>
      <w:r>
        <w:rPr>
          <w:rFonts w:hint="cs"/>
          <w:rtl/>
        </w:rPr>
        <w:t xml:space="preserve"> ج</w:t>
      </w:r>
      <w:r w:rsidRPr="00D925C9">
        <w:rPr>
          <w:rFonts w:hint="cs"/>
          <w:rtl/>
        </w:rPr>
        <w:t>28، ص 117 و 118.</w:t>
      </w:r>
    </w:p>
  </w:footnote>
  <w:footnote w:id="48">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293، حدیث شماره 1423و مسلم،</w:t>
      </w:r>
      <w:r>
        <w:rPr>
          <w:rFonts w:hint="cs"/>
          <w:rtl/>
        </w:rPr>
        <w:t xml:space="preserve"> ج</w:t>
      </w:r>
      <w:r w:rsidRPr="00D925C9">
        <w:rPr>
          <w:rFonts w:hint="cs"/>
          <w:rtl/>
        </w:rPr>
        <w:t>2، 715 حدیث شماره 1031</w:t>
      </w:r>
      <w:r>
        <w:rPr>
          <w:rFonts w:hint="cs"/>
          <w:rtl/>
        </w:rPr>
        <w:t>.</w:t>
      </w:r>
    </w:p>
  </w:footnote>
  <w:footnote w:id="49">
    <w:p w:rsidR="00C50136" w:rsidRPr="00D925C9" w:rsidRDefault="00C50136" w:rsidP="006426B3">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 xml:space="preserve">5، </w:t>
      </w:r>
      <w:r>
        <w:rPr>
          <w:rFonts w:hint="cs"/>
          <w:rtl/>
        </w:rPr>
        <w:t xml:space="preserve">ص 5، </w:t>
      </w:r>
      <w:r w:rsidRPr="00D925C9">
        <w:rPr>
          <w:rFonts w:hint="cs"/>
          <w:rtl/>
        </w:rPr>
        <w:t>حدیث شماره 2609. ترمذی آن را حسن و صحیح می‌داند و بخاری: فتح الباری،</w:t>
      </w:r>
      <w:r>
        <w:rPr>
          <w:rFonts w:hint="cs"/>
          <w:rtl/>
        </w:rPr>
        <w:t xml:space="preserve"> ج</w:t>
      </w:r>
      <w:r w:rsidRPr="00D925C9">
        <w:rPr>
          <w:rFonts w:hint="cs"/>
          <w:rtl/>
        </w:rPr>
        <w:t>1، ص 49، حدیث شماره 8 و مسلم،</w:t>
      </w:r>
      <w:r>
        <w:rPr>
          <w:rFonts w:hint="cs"/>
          <w:rtl/>
        </w:rPr>
        <w:t xml:space="preserve"> ج</w:t>
      </w:r>
      <w:r w:rsidRPr="00D925C9">
        <w:rPr>
          <w:rFonts w:hint="cs"/>
          <w:rtl/>
        </w:rPr>
        <w:t>1، ص 45، حدیث شماره 16.</w:t>
      </w:r>
    </w:p>
  </w:footnote>
  <w:footnote w:id="50">
    <w:p w:rsidR="00C50136" w:rsidRPr="00D925C9" w:rsidRDefault="00C50136" w:rsidP="006426B3">
      <w:pPr>
        <w:pStyle w:val="ad"/>
        <w:rPr>
          <w:rtl/>
        </w:rPr>
      </w:pPr>
      <w:r w:rsidRPr="0063229D">
        <w:rPr>
          <w:rStyle w:val="Char9"/>
        </w:rPr>
        <w:footnoteRef/>
      </w:r>
      <w:r w:rsidRPr="00D925C9">
        <w:rPr>
          <w:rFonts w:hint="cs"/>
          <w:rtl/>
        </w:rPr>
        <w:t>- به روایت بخاری،</w:t>
      </w:r>
      <w:r>
        <w:rPr>
          <w:rFonts w:hint="cs"/>
          <w:rtl/>
        </w:rPr>
        <w:t xml:space="preserve"> ج</w:t>
      </w:r>
      <w:r w:rsidRPr="00D925C9">
        <w:rPr>
          <w:rFonts w:hint="cs"/>
          <w:rtl/>
        </w:rPr>
        <w:t>1، ص 92، حدیث شماره 37 و</w:t>
      </w:r>
      <w:r>
        <w:rPr>
          <w:rFonts w:hint="cs"/>
          <w:rtl/>
        </w:rPr>
        <w:t xml:space="preserve"> ج</w:t>
      </w:r>
      <w:r w:rsidRPr="00D925C9">
        <w:rPr>
          <w:rFonts w:hint="cs"/>
          <w:rtl/>
        </w:rPr>
        <w:t>4، ص 255، حدیث شماره 2014 و مسلم،</w:t>
      </w:r>
      <w:r>
        <w:rPr>
          <w:rFonts w:hint="cs"/>
          <w:rtl/>
        </w:rPr>
        <w:t xml:space="preserve"> ج</w:t>
      </w:r>
      <w:r w:rsidRPr="00D925C9">
        <w:rPr>
          <w:rFonts w:hint="cs"/>
          <w:rtl/>
        </w:rPr>
        <w:t>1، ص 524، حدیث شماره 760.</w:t>
      </w:r>
    </w:p>
  </w:footnote>
  <w:footnote w:id="51">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209، حدیث شماره 233.</w:t>
      </w:r>
    </w:p>
  </w:footnote>
  <w:footnote w:id="52">
    <w:p w:rsidR="00C50136" w:rsidRPr="00D925C9" w:rsidRDefault="00C50136" w:rsidP="00DE52E3">
      <w:pPr>
        <w:pStyle w:val="ad"/>
        <w:rPr>
          <w:rtl/>
        </w:rPr>
      </w:pPr>
      <w:r w:rsidRPr="0063229D">
        <w:rPr>
          <w:rStyle w:val="Char9"/>
        </w:rPr>
        <w:footnoteRef/>
      </w:r>
      <w:r w:rsidRPr="00D925C9">
        <w:rPr>
          <w:rFonts w:hint="cs"/>
          <w:rtl/>
        </w:rPr>
        <w:t>- به روایت احمد،</w:t>
      </w:r>
      <w:r>
        <w:rPr>
          <w:rFonts w:hint="cs"/>
          <w:rtl/>
        </w:rPr>
        <w:t xml:space="preserve"> ج</w:t>
      </w:r>
      <w:r w:rsidRPr="00D925C9">
        <w:rPr>
          <w:rFonts w:hint="cs"/>
          <w:rtl/>
        </w:rPr>
        <w:t>2، ص 230 و 285 و 425</w:t>
      </w:r>
      <w:r>
        <w:rPr>
          <w:rFonts w:hint="cs"/>
          <w:rtl/>
        </w:rPr>
        <w:t xml:space="preserve"> </w:t>
      </w:r>
      <w:r w:rsidRPr="00D925C9">
        <w:rPr>
          <w:rFonts w:hint="cs"/>
          <w:rtl/>
        </w:rPr>
        <w:t>و نسائی، السنن،</w:t>
      </w:r>
      <w:r>
        <w:rPr>
          <w:rFonts w:hint="cs"/>
          <w:rtl/>
        </w:rPr>
        <w:t xml:space="preserve"> ج</w:t>
      </w:r>
      <w:r w:rsidRPr="00D925C9">
        <w:rPr>
          <w:rFonts w:hint="cs"/>
          <w:rtl/>
        </w:rPr>
        <w:t>4، ص 129.</w:t>
      </w:r>
    </w:p>
  </w:footnote>
  <w:footnote w:id="53">
    <w:p w:rsidR="00C50136" w:rsidRPr="00827C46" w:rsidRDefault="00C50136" w:rsidP="00827C46">
      <w:pPr>
        <w:pStyle w:val="ad"/>
        <w:rPr>
          <w:rtl/>
        </w:rPr>
      </w:pPr>
      <w:r w:rsidRPr="00827C46">
        <w:footnoteRef/>
      </w:r>
      <w:r w:rsidRPr="00827C46">
        <w:rPr>
          <w:rFonts w:hint="cs"/>
          <w:rtl/>
        </w:rPr>
        <w:t>- به روایت بخاری: فتح الباری، ج1، ص30، حدیث شماره 6 و ج6، ص 665، حدیث شماره 3554.</w:t>
      </w:r>
    </w:p>
  </w:footnote>
  <w:footnote w:id="54">
    <w:p w:rsidR="00C50136" w:rsidRPr="00D925C9" w:rsidRDefault="00C50136" w:rsidP="00827C46">
      <w:pPr>
        <w:pStyle w:val="ad"/>
        <w:rPr>
          <w:rtl/>
        </w:rPr>
      </w:pPr>
      <w:r w:rsidRPr="00827C46">
        <w:rPr>
          <w:rStyle w:val="FootnoteReference"/>
          <w:vertAlign w:val="baseline"/>
        </w:rPr>
        <w:footnoteRef/>
      </w:r>
      <w:r w:rsidRPr="00827C46">
        <w:rPr>
          <w:rFonts w:hint="cs"/>
          <w:rtl/>
        </w:rPr>
        <w:t>- به</w:t>
      </w:r>
      <w:r w:rsidRPr="00D925C9">
        <w:rPr>
          <w:rFonts w:hint="cs"/>
          <w:rtl/>
        </w:rPr>
        <w:t xml:space="preserve"> روایت مسلم،</w:t>
      </w:r>
      <w:r>
        <w:rPr>
          <w:rFonts w:hint="cs"/>
          <w:rtl/>
        </w:rPr>
        <w:t xml:space="preserve"> ج</w:t>
      </w:r>
      <w:r w:rsidRPr="00D925C9">
        <w:rPr>
          <w:rFonts w:hint="cs"/>
          <w:rtl/>
        </w:rPr>
        <w:t>2، ص 832، حدیث شماره 1174 و 1175.</w:t>
      </w:r>
    </w:p>
  </w:footnote>
  <w:footnote w:id="55">
    <w:p w:rsidR="00C50136" w:rsidRPr="00827C46" w:rsidRDefault="00C50136" w:rsidP="00827C46">
      <w:pPr>
        <w:pStyle w:val="ad"/>
        <w:rPr>
          <w:rtl/>
        </w:rPr>
      </w:pPr>
      <w:r w:rsidRPr="00827C46">
        <w:rPr>
          <w:rStyle w:val="FootnoteReference"/>
          <w:vertAlign w:val="baseline"/>
        </w:rPr>
        <w:footnoteRef/>
      </w:r>
      <w:r w:rsidRPr="00827C46">
        <w:rPr>
          <w:rFonts w:hint="cs"/>
          <w:rtl/>
        </w:rPr>
        <w:t>- به روایت بخاری، فتح الباری، ج4، ص 115، حدیث شماره 1901 و</w:t>
      </w:r>
      <w:r>
        <w:rPr>
          <w:rFonts w:hint="cs"/>
          <w:rtl/>
        </w:rPr>
        <w:t xml:space="preserve"> </w:t>
      </w:r>
      <w:r w:rsidRPr="00827C46">
        <w:rPr>
          <w:rFonts w:hint="cs"/>
          <w:rtl/>
        </w:rPr>
        <w:t>ج4، ص 255، حدیث شماره 2014 و مسلم، ج1، ص 524، حدیث شماره 760.</w:t>
      </w:r>
    </w:p>
  </w:footnote>
  <w:footnote w:id="56">
    <w:p w:rsidR="00C50136" w:rsidRPr="00D925C9" w:rsidRDefault="00C50136" w:rsidP="00827C46">
      <w:pPr>
        <w:pStyle w:val="ad"/>
        <w:rPr>
          <w:rtl/>
        </w:rPr>
      </w:pPr>
      <w:r w:rsidRPr="00827C46">
        <w:rPr>
          <w:rStyle w:val="FootnoteReference"/>
          <w:vertAlign w:val="baseline"/>
        </w:rPr>
        <w:footnoteRef/>
      </w:r>
      <w:r w:rsidRPr="00827C46">
        <w:rPr>
          <w:rFonts w:hint="cs"/>
          <w:rtl/>
        </w:rPr>
        <w:t>- به</w:t>
      </w:r>
      <w:r w:rsidRPr="00D925C9">
        <w:rPr>
          <w:rFonts w:hint="cs"/>
          <w:rtl/>
        </w:rPr>
        <w:t xml:space="preserve"> روایت بخاری، فتح الباری،</w:t>
      </w:r>
      <w:r>
        <w:rPr>
          <w:rFonts w:hint="cs"/>
          <w:rtl/>
        </w:rPr>
        <w:t xml:space="preserve"> ج</w:t>
      </w:r>
      <w:r w:rsidRPr="00D925C9">
        <w:rPr>
          <w:rFonts w:hint="cs"/>
          <w:rtl/>
        </w:rPr>
        <w:t>4، ص 116، حدیث شماره 1903 و</w:t>
      </w:r>
      <w:r>
        <w:rPr>
          <w:rFonts w:hint="cs"/>
          <w:rtl/>
        </w:rPr>
        <w:t xml:space="preserve"> ج</w:t>
      </w:r>
      <w:r w:rsidRPr="00D925C9">
        <w:rPr>
          <w:rFonts w:hint="cs"/>
          <w:rtl/>
        </w:rPr>
        <w:t>10، ص 473، حدیث شماره 6057.</w:t>
      </w:r>
    </w:p>
  </w:footnote>
  <w:footnote w:id="57">
    <w:p w:rsidR="00C50136" w:rsidRPr="00D925C9" w:rsidRDefault="00C50136" w:rsidP="006426B3">
      <w:pPr>
        <w:pStyle w:val="ad"/>
        <w:rPr>
          <w:rtl/>
        </w:rPr>
      </w:pPr>
      <w:r w:rsidRPr="0063229D">
        <w:rPr>
          <w:rStyle w:val="Char9"/>
        </w:rPr>
        <w:footnoteRef/>
      </w:r>
      <w:r w:rsidRPr="00D925C9">
        <w:rPr>
          <w:rFonts w:hint="cs"/>
          <w:rtl/>
        </w:rPr>
        <w:t>- به روایت ابن ماجه در السنن،</w:t>
      </w:r>
      <w:r>
        <w:rPr>
          <w:rFonts w:hint="cs"/>
          <w:rtl/>
        </w:rPr>
        <w:t xml:space="preserve"> ج</w:t>
      </w:r>
      <w:r w:rsidRPr="00D925C9">
        <w:rPr>
          <w:rFonts w:hint="cs"/>
          <w:rtl/>
        </w:rPr>
        <w:t>1، ص 539، حدیث شماره 1690 (سند این حدیث در الزواند ضعیف است).</w:t>
      </w:r>
    </w:p>
  </w:footnote>
  <w:footnote w:id="58">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4، ص 139، حدیث شماره 1023 و مسلم،</w:t>
      </w:r>
      <w:r>
        <w:rPr>
          <w:rFonts w:hint="cs"/>
          <w:rtl/>
        </w:rPr>
        <w:t xml:space="preserve"> ج</w:t>
      </w:r>
      <w:r w:rsidRPr="00D925C9">
        <w:rPr>
          <w:rFonts w:hint="cs"/>
          <w:rtl/>
        </w:rPr>
        <w:t>2، ص 770، حدیث شماره 1095.</w:t>
      </w:r>
    </w:p>
  </w:footnote>
  <w:footnote w:id="59">
    <w:p w:rsidR="00C50136" w:rsidRPr="00D925C9" w:rsidRDefault="00C50136" w:rsidP="006426B3">
      <w:pPr>
        <w:pStyle w:val="ad"/>
        <w:rPr>
          <w:rtl/>
        </w:rPr>
      </w:pPr>
      <w:r w:rsidRPr="0063229D">
        <w:rPr>
          <w:rStyle w:val="Char9"/>
        </w:rPr>
        <w:footnoteRef/>
      </w:r>
      <w:r w:rsidRPr="00D925C9">
        <w:rPr>
          <w:rFonts w:hint="cs"/>
          <w:rtl/>
        </w:rPr>
        <w:t xml:space="preserve">- به روایت بخاری، فتح الباری، </w:t>
      </w:r>
      <w:r>
        <w:rPr>
          <w:rFonts w:hint="cs"/>
          <w:rtl/>
        </w:rPr>
        <w:t xml:space="preserve">ج4، </w:t>
      </w:r>
      <w:r w:rsidRPr="00D925C9">
        <w:rPr>
          <w:rFonts w:hint="cs"/>
          <w:rtl/>
        </w:rPr>
        <w:t>ص 198، حدیث شماره 1957 و مسلم،</w:t>
      </w:r>
      <w:r>
        <w:rPr>
          <w:rFonts w:hint="cs"/>
          <w:rtl/>
        </w:rPr>
        <w:t xml:space="preserve"> ج</w:t>
      </w:r>
      <w:r w:rsidRPr="00D925C9">
        <w:rPr>
          <w:rFonts w:hint="cs"/>
          <w:rtl/>
        </w:rPr>
        <w:t>2، ص 771، حدیث شماره 1098.</w:t>
      </w:r>
    </w:p>
  </w:footnote>
  <w:footnote w:id="60">
    <w:p w:rsidR="00C50136" w:rsidRPr="00D925C9" w:rsidRDefault="00C50136" w:rsidP="006426B3">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5، ص 578، حدیث شماره 3598 و گفته که این حدیث حسن است.</w:t>
      </w:r>
    </w:p>
  </w:footnote>
  <w:footnote w:id="61">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2، ص 975، حدیث شماره 1337.</w:t>
      </w:r>
    </w:p>
  </w:footnote>
  <w:footnote w:id="62">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6، ص 4، حدیث شماره 2784 و</w:t>
      </w:r>
      <w:r>
        <w:rPr>
          <w:rFonts w:hint="cs"/>
          <w:rtl/>
        </w:rPr>
        <w:t xml:space="preserve"> ج</w:t>
      </w:r>
      <w:r w:rsidRPr="00D925C9">
        <w:rPr>
          <w:rFonts w:hint="cs"/>
          <w:rtl/>
        </w:rPr>
        <w:t>3، ص 381، حدیث شماره 1520.</w:t>
      </w:r>
    </w:p>
  </w:footnote>
  <w:footnote w:id="63">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382، حدیث شماره 1521 و مسلم در</w:t>
      </w:r>
      <w:r>
        <w:rPr>
          <w:rFonts w:hint="cs"/>
          <w:rtl/>
        </w:rPr>
        <w:t xml:space="preserve"> ج</w:t>
      </w:r>
      <w:r w:rsidRPr="00D925C9">
        <w:rPr>
          <w:rFonts w:hint="cs"/>
          <w:rtl/>
        </w:rPr>
        <w:t>2، ص 983، حدیث شماره 1350، حدیثی مشابه آن را تخریج کرده است.</w:t>
      </w:r>
    </w:p>
  </w:footnote>
  <w:footnote w:id="64">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597، حدیث شماره 1773 و مسلم،</w:t>
      </w:r>
      <w:r>
        <w:rPr>
          <w:rFonts w:hint="cs"/>
          <w:rtl/>
        </w:rPr>
        <w:t xml:space="preserve"> ج</w:t>
      </w:r>
      <w:r w:rsidRPr="00D925C9">
        <w:rPr>
          <w:rFonts w:hint="cs"/>
          <w:rtl/>
        </w:rPr>
        <w:t>2، ص 983. حدیث شماره 1349.</w:t>
      </w:r>
    </w:p>
  </w:footnote>
  <w:footnote w:id="65">
    <w:p w:rsidR="00C50136" w:rsidRPr="00D925C9" w:rsidRDefault="00C50136" w:rsidP="006426B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به روایت ابوداود، در السنن،</w:t>
      </w:r>
      <w:r>
        <w:rPr>
          <w:rFonts w:hint="cs"/>
          <w:rtl/>
        </w:rPr>
        <w:t xml:space="preserve"> ج</w:t>
      </w:r>
      <w:r w:rsidRPr="00D925C9">
        <w:rPr>
          <w:rFonts w:hint="cs"/>
          <w:rtl/>
        </w:rPr>
        <w:t>2، ص 351، حدیث شماره 1734.</w:t>
      </w:r>
    </w:p>
  </w:footnote>
  <w:footnote w:id="66">
    <w:p w:rsidR="00C50136" w:rsidRPr="00D925C9" w:rsidRDefault="00C50136" w:rsidP="006426B3">
      <w:pPr>
        <w:pStyle w:val="ad"/>
        <w:rPr>
          <w:rtl/>
        </w:rPr>
      </w:pPr>
      <w:r w:rsidRPr="0063229D">
        <w:rPr>
          <w:rStyle w:val="Char9"/>
        </w:rPr>
        <w:footnoteRef/>
      </w:r>
      <w:r w:rsidRPr="00D925C9">
        <w:rPr>
          <w:rFonts w:hint="cs"/>
          <w:rtl/>
        </w:rPr>
        <w:t>- مضمون آیه 16 سوره سجده.</w:t>
      </w:r>
    </w:p>
  </w:footnote>
  <w:footnote w:id="67">
    <w:p w:rsidR="00C50136" w:rsidRPr="00D925C9" w:rsidRDefault="00C50136" w:rsidP="006426B3">
      <w:pPr>
        <w:pStyle w:val="ad"/>
        <w:rPr>
          <w:rtl/>
        </w:rPr>
      </w:pPr>
      <w:r w:rsidRPr="0063229D">
        <w:rPr>
          <w:rStyle w:val="Char9"/>
        </w:rPr>
        <w:footnoteRef/>
      </w:r>
      <w:r w:rsidRPr="00D925C9">
        <w:rPr>
          <w:rFonts w:hint="cs"/>
          <w:rtl/>
        </w:rPr>
        <w:t>- مضمون آیه 5 سوره مزمل.</w:t>
      </w:r>
    </w:p>
  </w:footnote>
  <w:footnote w:id="68">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4، ص 652، حدیث شماره 2485 و گفته که این حدیث صحیح است و ابن ماجه، السنن،</w:t>
      </w:r>
      <w:r>
        <w:rPr>
          <w:rFonts w:hint="cs"/>
          <w:rtl/>
        </w:rPr>
        <w:t xml:space="preserve"> ج</w:t>
      </w:r>
      <w:r w:rsidRPr="00D925C9">
        <w:rPr>
          <w:rFonts w:hint="cs"/>
          <w:rtl/>
        </w:rPr>
        <w:t>2، ص 1083،</w:t>
      </w:r>
      <w:r>
        <w:rPr>
          <w:rFonts w:hint="cs"/>
          <w:rtl/>
        </w:rPr>
        <w:t xml:space="preserve"> حدیث شماره 3251. لفظ حدیث از اب</w:t>
      </w:r>
      <w:r w:rsidRPr="00D925C9">
        <w:rPr>
          <w:rFonts w:hint="cs"/>
          <w:rtl/>
        </w:rPr>
        <w:t>ن ماجه است.</w:t>
      </w:r>
    </w:p>
  </w:footnote>
  <w:footnote w:id="69">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 552، حدیث شماره 3549 و گفته که حدیثی غریب است.</w:t>
      </w:r>
    </w:p>
  </w:footnote>
  <w:footnote w:id="70">
    <w:p w:rsidR="00C50136" w:rsidRPr="00D925C9" w:rsidRDefault="00C50136" w:rsidP="006426B3">
      <w:pPr>
        <w:pStyle w:val="ad"/>
        <w:rPr>
          <w:rtl/>
        </w:rPr>
      </w:pPr>
      <w:r w:rsidRPr="0063229D">
        <w:rPr>
          <w:rStyle w:val="Char9"/>
        </w:rPr>
        <w:footnoteRef/>
      </w:r>
      <w:r w:rsidRPr="00D925C9">
        <w:rPr>
          <w:rFonts w:hint="cs"/>
          <w:rtl/>
        </w:rPr>
        <w:t>- هیثمی، مجمع الزوائد،</w:t>
      </w:r>
      <w:r>
        <w:rPr>
          <w:rFonts w:hint="cs"/>
          <w:rtl/>
        </w:rPr>
        <w:t xml:space="preserve"> ج</w:t>
      </w:r>
      <w:r w:rsidRPr="00D925C9">
        <w:rPr>
          <w:rFonts w:hint="cs"/>
          <w:rtl/>
        </w:rPr>
        <w:t>2، ص 252 و 252</w:t>
      </w:r>
      <w:r>
        <w:rPr>
          <w:rFonts w:hint="cs"/>
          <w:rtl/>
        </w:rPr>
        <w:t>.</w:t>
      </w:r>
    </w:p>
  </w:footnote>
  <w:footnote w:id="71">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10، حدیث شماره 1127 و</w:t>
      </w:r>
      <w:r>
        <w:rPr>
          <w:rFonts w:hint="cs"/>
          <w:rtl/>
        </w:rPr>
        <w:t xml:space="preserve"> ج</w:t>
      </w:r>
      <w:r w:rsidRPr="00D925C9">
        <w:rPr>
          <w:rFonts w:hint="cs"/>
          <w:rtl/>
        </w:rPr>
        <w:t>8، ص 408، حدیث ش</w:t>
      </w:r>
      <w:r>
        <w:rPr>
          <w:rFonts w:hint="cs"/>
          <w:rtl/>
        </w:rPr>
        <w:t>م</w:t>
      </w:r>
      <w:r w:rsidRPr="00D925C9">
        <w:rPr>
          <w:rFonts w:hint="cs"/>
          <w:rtl/>
        </w:rPr>
        <w:t>اره 4724.</w:t>
      </w:r>
    </w:p>
  </w:footnote>
  <w:footnote w:id="72">
    <w:p w:rsidR="00C50136" w:rsidRPr="00D925C9" w:rsidRDefault="00C50136" w:rsidP="00CB70F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40، حدیث شماره 1157 و</w:t>
      </w:r>
      <w:r>
        <w:rPr>
          <w:rFonts w:hint="cs"/>
          <w:rtl/>
        </w:rPr>
        <w:t xml:space="preserve"> ج</w:t>
      </w:r>
      <w:r w:rsidRPr="00D925C9">
        <w:rPr>
          <w:rFonts w:hint="cs"/>
          <w:rtl/>
        </w:rPr>
        <w:t>7، ص 89، حدیث شماره 3739 و مسلم،</w:t>
      </w:r>
      <w:r>
        <w:rPr>
          <w:rFonts w:hint="cs"/>
          <w:rtl/>
        </w:rPr>
        <w:t xml:space="preserve"> ج</w:t>
      </w:r>
      <w:r w:rsidRPr="00D925C9">
        <w:rPr>
          <w:rFonts w:hint="cs"/>
          <w:rtl/>
        </w:rPr>
        <w:t>4، ص 1928، حدیث شماره 2479.</w:t>
      </w:r>
    </w:p>
  </w:footnote>
  <w:footnote w:id="73">
    <w:p w:rsidR="00C50136" w:rsidRPr="00D925C9" w:rsidRDefault="00C50136" w:rsidP="006426B3">
      <w:pPr>
        <w:pStyle w:val="ad"/>
        <w:rPr>
          <w:rtl/>
        </w:rPr>
      </w:pPr>
      <w:r w:rsidRPr="0063229D">
        <w:rPr>
          <w:rStyle w:val="Char9"/>
        </w:rPr>
        <w:footnoteRef/>
      </w:r>
      <w:r w:rsidRPr="00D925C9">
        <w:rPr>
          <w:rFonts w:hint="cs"/>
          <w:rtl/>
        </w:rPr>
        <w:t>- به روایت ابن ماجه، السنن،</w:t>
      </w:r>
      <w:r>
        <w:rPr>
          <w:rFonts w:hint="cs"/>
          <w:rtl/>
        </w:rPr>
        <w:t xml:space="preserve"> ج</w:t>
      </w:r>
      <w:r w:rsidRPr="00D925C9">
        <w:rPr>
          <w:rFonts w:hint="cs"/>
          <w:rtl/>
        </w:rPr>
        <w:t>1، ص 427، حدیث شماره 1344.</w:t>
      </w:r>
    </w:p>
  </w:footnote>
  <w:footnote w:id="74">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ج1، ص 543، حدیث شماره 787</w:t>
      </w:r>
      <w:r w:rsidRPr="00D925C9">
        <w:rPr>
          <w:rFonts w:hint="cs"/>
          <w:rtl/>
        </w:rPr>
        <w:t>.</w:t>
      </w:r>
    </w:p>
  </w:footnote>
  <w:footnote w:id="75">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10، ص 314، حدیث شماره 5861 و مسلم،</w:t>
      </w:r>
      <w:r>
        <w:rPr>
          <w:rFonts w:hint="cs"/>
          <w:rtl/>
        </w:rPr>
        <w:t xml:space="preserve"> ج</w:t>
      </w:r>
      <w:r w:rsidRPr="00D925C9">
        <w:rPr>
          <w:rFonts w:hint="cs"/>
          <w:rtl/>
        </w:rPr>
        <w:t>2، ص 811، حدیث شم اره 782.</w:t>
      </w:r>
    </w:p>
  </w:footnote>
  <w:footnote w:id="76">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29، حدیث شماره 1145 و مسلم،</w:t>
      </w:r>
      <w:r>
        <w:rPr>
          <w:rFonts w:hint="cs"/>
          <w:rtl/>
        </w:rPr>
        <w:t xml:space="preserve"> ج</w:t>
      </w:r>
      <w:r w:rsidRPr="00D925C9">
        <w:rPr>
          <w:rFonts w:hint="cs"/>
          <w:rtl/>
        </w:rPr>
        <w:t>1، ص 521، حدیث شماره 758. لفظ از بخاری.</w:t>
      </w:r>
    </w:p>
  </w:footnote>
  <w:footnote w:id="77">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ص570، حدیث شماره 3579 و گفته که این حدیث حسن و صحیح و غریب است.</w:t>
      </w:r>
    </w:p>
  </w:footnote>
  <w:footnote w:id="78">
    <w:p w:rsidR="00C50136" w:rsidRPr="00D925C9" w:rsidRDefault="00C50136" w:rsidP="006426B3">
      <w:pPr>
        <w:pStyle w:val="ad"/>
        <w:rPr>
          <w:rtl/>
        </w:rPr>
      </w:pPr>
      <w:r w:rsidRPr="0063229D">
        <w:rPr>
          <w:rStyle w:val="Char9"/>
        </w:rPr>
        <w:footnoteRef/>
      </w:r>
      <w:r w:rsidRPr="00D925C9">
        <w:rPr>
          <w:rFonts w:hint="cs"/>
          <w:rtl/>
        </w:rPr>
        <w:t>- قرطبی، جامع احکام قرآن،</w:t>
      </w:r>
      <w:r>
        <w:rPr>
          <w:rFonts w:hint="cs"/>
          <w:rtl/>
        </w:rPr>
        <w:t xml:space="preserve"> ج</w:t>
      </w:r>
      <w:r w:rsidRPr="00D925C9">
        <w:rPr>
          <w:rFonts w:hint="cs"/>
          <w:rtl/>
        </w:rPr>
        <w:t>1، ص 9.</w:t>
      </w:r>
    </w:p>
  </w:footnote>
  <w:footnote w:id="79">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4 ص 2074، حدیث شماره 2699.</w:t>
      </w:r>
    </w:p>
  </w:footnote>
  <w:footnote w:id="80">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4، ص 2074، حدیث شماره 2699.</w:t>
      </w:r>
    </w:p>
  </w:footnote>
  <w:footnote w:id="81">
    <w:p w:rsidR="00C50136" w:rsidRPr="00D925C9" w:rsidRDefault="00C50136" w:rsidP="00F435E7">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5، ص 177، حدیث شماره 2914 و گفته: حسن و صحیح است و ابوداود، السنن،</w:t>
      </w:r>
      <w:r>
        <w:rPr>
          <w:rFonts w:hint="cs"/>
          <w:rtl/>
        </w:rPr>
        <w:t xml:space="preserve"> ج</w:t>
      </w:r>
      <w:r w:rsidRPr="00D925C9">
        <w:rPr>
          <w:rFonts w:hint="cs"/>
          <w:rtl/>
        </w:rPr>
        <w:t>2، ص 153، حدیث شماره 1464.</w:t>
      </w:r>
    </w:p>
  </w:footnote>
  <w:footnote w:id="82">
    <w:p w:rsidR="00C50136" w:rsidRPr="00D925C9" w:rsidRDefault="00C50136" w:rsidP="00F435E7">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559، حدیث شماره 817.</w:t>
      </w:r>
    </w:p>
  </w:footnote>
  <w:footnote w:id="83">
    <w:p w:rsidR="00C50136" w:rsidRPr="00D925C9" w:rsidRDefault="00C50136" w:rsidP="00F435E7">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 177، حدیث شماره 2913 و گفته: حسن و صحیح است.</w:t>
      </w:r>
    </w:p>
  </w:footnote>
  <w:footnote w:id="84">
    <w:p w:rsidR="00C50136" w:rsidRPr="00D925C9" w:rsidRDefault="00C50136" w:rsidP="00F435E7">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539، حدیث شمار 780.</w:t>
      </w:r>
    </w:p>
  </w:footnote>
  <w:footnote w:id="85">
    <w:p w:rsidR="00C50136" w:rsidRPr="00D925C9" w:rsidRDefault="00C50136" w:rsidP="009700D5">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4، ص 487، حدیث شماره 2311.</w:t>
      </w:r>
    </w:p>
  </w:footnote>
  <w:footnote w:id="86">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مسلم، ج1، ص 554، حدیث شماره 2311.</w:t>
      </w:r>
    </w:p>
  </w:footnote>
  <w:footnote w:id="87">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بخاری، فتح الباری، ج9، ص 55، حدیث شماره 5009، و مسلم، ج1، ص 555</w:t>
      </w:r>
      <w:r>
        <w:rPr>
          <w:rFonts w:hint="cs"/>
          <w:rtl/>
        </w:rPr>
        <w:t>،</w:t>
      </w:r>
      <w:r w:rsidRPr="003A19BB">
        <w:rPr>
          <w:rFonts w:hint="cs"/>
          <w:rtl/>
        </w:rPr>
        <w:t xml:space="preserve"> حدیث شماره 808. لفظ حدیث از بخاری است.</w:t>
      </w:r>
    </w:p>
  </w:footnote>
  <w:footnote w:id="88">
    <w:p w:rsidR="00C50136" w:rsidRPr="003A19BB" w:rsidRDefault="00C50136" w:rsidP="003A19BB">
      <w:pPr>
        <w:pStyle w:val="ad"/>
        <w:rPr>
          <w:rtl/>
        </w:rPr>
      </w:pPr>
      <w:r w:rsidRPr="003A19BB">
        <w:rPr>
          <w:rStyle w:val="FootnoteReference"/>
          <w:vertAlign w:val="baseline"/>
        </w:rPr>
        <w:footnoteRef/>
      </w:r>
      <w:r w:rsidRPr="003A19BB">
        <w:rPr>
          <w:rFonts w:hint="cs"/>
          <w:rtl/>
        </w:rPr>
        <w:t xml:space="preserve">- </w:t>
      </w:r>
      <w:r>
        <w:rPr>
          <w:rFonts w:hint="cs"/>
          <w:rtl/>
        </w:rPr>
        <w:t>مفهوم حدیث بخاری؛ فتح الباری، ج9، ص 55، حدیث شماره 5427 و مسلم، ج1، ص 549، حدیث شماره 797.</w:t>
      </w:r>
    </w:p>
  </w:footnote>
  <w:footnote w:id="89">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ترمذی، الجامع، ج5، ص 175، حدیث شماره 2910 و گفته حسن و صحیح و غریب است.</w:t>
      </w:r>
    </w:p>
  </w:footnote>
  <w:footnote w:id="90">
    <w:p w:rsidR="00C50136" w:rsidRPr="00D925C9" w:rsidRDefault="00C50136" w:rsidP="003A19BB">
      <w:pPr>
        <w:pStyle w:val="ad"/>
        <w:rPr>
          <w:rtl/>
        </w:rPr>
      </w:pPr>
      <w:r w:rsidRPr="003A19BB">
        <w:rPr>
          <w:rStyle w:val="FootnoteReference"/>
          <w:vertAlign w:val="baseline"/>
        </w:rPr>
        <w:footnoteRef/>
      </w:r>
      <w:r w:rsidRPr="003A19BB">
        <w:rPr>
          <w:rFonts w:hint="cs"/>
          <w:rtl/>
        </w:rPr>
        <w:t>- به روایت</w:t>
      </w:r>
      <w:r w:rsidRPr="00D925C9">
        <w:rPr>
          <w:rFonts w:hint="cs"/>
          <w:rtl/>
        </w:rPr>
        <w:t xml:space="preserve"> مسلم،</w:t>
      </w:r>
      <w:r>
        <w:rPr>
          <w:rFonts w:hint="cs"/>
          <w:rtl/>
        </w:rPr>
        <w:t xml:space="preserve"> ج</w:t>
      </w:r>
      <w:r w:rsidRPr="00D925C9">
        <w:rPr>
          <w:rFonts w:hint="cs"/>
          <w:rtl/>
        </w:rPr>
        <w:t>1، ص 550، حدیث شماره 798.</w:t>
      </w:r>
    </w:p>
  </w:footnote>
  <w:footnote w:id="91">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9، ص 92، حدیث شماره 5048 و مسلم،</w:t>
      </w:r>
      <w:r>
        <w:rPr>
          <w:rFonts w:hint="cs"/>
          <w:rtl/>
        </w:rPr>
        <w:t xml:space="preserve"> ج</w:t>
      </w:r>
      <w:r w:rsidRPr="00D925C9">
        <w:rPr>
          <w:rFonts w:hint="cs"/>
          <w:rtl/>
        </w:rPr>
        <w:t>1، ص 546، حدیث شماره 793.</w:t>
      </w:r>
    </w:p>
  </w:footnote>
  <w:footnote w:id="92">
    <w:p w:rsidR="00C50136" w:rsidRPr="00D925C9" w:rsidRDefault="00C50136" w:rsidP="00956DEE">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9، ص 97، حدیث شماره 5055 و مسلم،</w:t>
      </w:r>
      <w:r>
        <w:rPr>
          <w:rFonts w:hint="cs"/>
          <w:rtl/>
        </w:rPr>
        <w:t xml:space="preserve"> ج</w:t>
      </w:r>
      <w:r w:rsidRPr="00D925C9">
        <w:rPr>
          <w:rFonts w:hint="cs"/>
          <w:rtl/>
        </w:rPr>
        <w:t>1، ص 551، حدیث شماره 800 لفظ حدیث از بخاری است.</w:t>
      </w:r>
    </w:p>
  </w:footnote>
  <w:footnote w:id="93">
    <w:p w:rsidR="00C50136" w:rsidRPr="00D925C9" w:rsidRDefault="00C50136" w:rsidP="00F435E7">
      <w:pPr>
        <w:pStyle w:val="ad"/>
        <w:rPr>
          <w:rtl/>
        </w:rPr>
      </w:pPr>
      <w:r w:rsidRPr="0063229D">
        <w:rPr>
          <w:rStyle w:val="Char9"/>
        </w:rPr>
        <w:footnoteRef/>
      </w:r>
      <w:r w:rsidRPr="00D925C9">
        <w:rPr>
          <w:rFonts w:hint="cs"/>
          <w:rtl/>
        </w:rPr>
        <w:t>- هیثمی، مجمع الزواند،</w:t>
      </w:r>
      <w:r>
        <w:rPr>
          <w:rFonts w:hint="cs"/>
          <w:rtl/>
        </w:rPr>
        <w:t xml:space="preserve"> ج</w:t>
      </w:r>
      <w:r w:rsidRPr="00D925C9">
        <w:rPr>
          <w:rFonts w:hint="cs"/>
          <w:rtl/>
        </w:rPr>
        <w:t>1، ص 129، و گفته: بزَار هم در حدیثی طولانی با رجال موثق آن را روایت کرده است.</w:t>
      </w:r>
    </w:p>
  </w:footnote>
  <w:footnote w:id="94">
    <w:p w:rsidR="00C50136" w:rsidRPr="00D925C9" w:rsidRDefault="00C50136" w:rsidP="00F435E7">
      <w:pPr>
        <w:pStyle w:val="ad"/>
        <w:rPr>
          <w:rtl/>
        </w:rPr>
      </w:pPr>
      <w:r w:rsidRPr="0063229D">
        <w:rPr>
          <w:rStyle w:val="Char9"/>
        </w:rPr>
        <w:footnoteRef/>
      </w:r>
      <w:r w:rsidRPr="00D925C9">
        <w:rPr>
          <w:rFonts w:hint="cs"/>
          <w:rtl/>
        </w:rPr>
        <w:t>- متقی هندی، کنزالعمّال، ج1، ص224.</w:t>
      </w:r>
    </w:p>
  </w:footnote>
  <w:footnote w:id="95">
    <w:p w:rsidR="00C50136" w:rsidRPr="00D925C9" w:rsidRDefault="00C50136" w:rsidP="00F435E7">
      <w:pPr>
        <w:pStyle w:val="ad"/>
        <w:rPr>
          <w:rtl/>
        </w:rPr>
      </w:pPr>
      <w:r w:rsidRPr="0063229D">
        <w:rPr>
          <w:rStyle w:val="Char9"/>
        </w:rPr>
        <w:footnoteRef/>
      </w:r>
      <w:r w:rsidRPr="00D925C9">
        <w:rPr>
          <w:rFonts w:hint="cs"/>
          <w:rtl/>
        </w:rPr>
        <w:t>- همان منبع.</w:t>
      </w:r>
    </w:p>
  </w:footnote>
  <w:footnote w:id="96">
    <w:p w:rsidR="00C50136" w:rsidRPr="00D925C9" w:rsidRDefault="00C50136" w:rsidP="00F435E7">
      <w:pPr>
        <w:pStyle w:val="ad"/>
        <w:rPr>
          <w:rtl/>
        </w:rPr>
      </w:pPr>
      <w:r w:rsidRPr="0063229D">
        <w:rPr>
          <w:rStyle w:val="Char9"/>
        </w:rPr>
        <w:footnoteRef/>
      </w:r>
      <w:r w:rsidRPr="00D925C9">
        <w:rPr>
          <w:rFonts w:hint="cs"/>
          <w:rtl/>
        </w:rPr>
        <w:t>- حاکم، المسند رک،</w:t>
      </w:r>
      <w:r>
        <w:rPr>
          <w:rFonts w:hint="cs"/>
          <w:rtl/>
        </w:rPr>
        <w:t xml:space="preserve"> ج</w:t>
      </w:r>
      <w:r w:rsidRPr="00D925C9">
        <w:rPr>
          <w:rFonts w:hint="cs"/>
          <w:rtl/>
        </w:rPr>
        <w:t xml:space="preserve">1، ص 102، و آن را صحیح </w:t>
      </w:r>
      <w:r>
        <w:rPr>
          <w:rFonts w:hint="cs"/>
          <w:rtl/>
        </w:rPr>
        <w:t>د</w:t>
      </w:r>
      <w:r w:rsidRPr="00D925C9">
        <w:rPr>
          <w:rFonts w:hint="cs"/>
          <w:rtl/>
        </w:rPr>
        <w:t>انسته و ذهبی هم با او موافقت کرده است.</w:t>
      </w:r>
    </w:p>
  </w:footnote>
  <w:footnote w:id="97">
    <w:p w:rsidR="00C50136" w:rsidRPr="00D925C9" w:rsidRDefault="00C50136" w:rsidP="00F435E7">
      <w:pPr>
        <w:pStyle w:val="ad"/>
        <w:rPr>
          <w:rtl/>
        </w:rPr>
      </w:pPr>
      <w:r w:rsidRPr="0063229D">
        <w:rPr>
          <w:rStyle w:val="Char9"/>
        </w:rPr>
        <w:footnoteRef/>
      </w:r>
      <w:r w:rsidRPr="00D925C9">
        <w:rPr>
          <w:rFonts w:hint="cs"/>
          <w:rtl/>
        </w:rPr>
        <w:t>- متقی هندی، کنزالعمال،</w:t>
      </w:r>
      <w:r>
        <w:rPr>
          <w:rFonts w:hint="cs"/>
          <w:rtl/>
        </w:rPr>
        <w:t xml:space="preserve"> ج</w:t>
      </w:r>
      <w:r w:rsidRPr="00D925C9">
        <w:rPr>
          <w:rFonts w:hint="cs"/>
          <w:rtl/>
        </w:rPr>
        <w:t>1، ص 217، به نقل از ابن زنجویه.</w:t>
      </w:r>
    </w:p>
  </w:footnote>
  <w:footnote w:id="98">
    <w:p w:rsidR="00C50136" w:rsidRPr="00D925C9" w:rsidRDefault="00C50136" w:rsidP="00F435E7">
      <w:pPr>
        <w:pStyle w:val="ad"/>
        <w:rPr>
          <w:rtl/>
        </w:rPr>
      </w:pPr>
      <w:r w:rsidRPr="0063229D">
        <w:rPr>
          <w:rStyle w:val="Char9"/>
        </w:rPr>
        <w:footnoteRef/>
      </w:r>
      <w:r w:rsidRPr="00D925C9">
        <w:rPr>
          <w:rFonts w:hint="cs"/>
          <w:rtl/>
        </w:rPr>
        <w:t>- به روایت مسلم، الصحیح،</w:t>
      </w:r>
      <w:r>
        <w:rPr>
          <w:rFonts w:hint="cs"/>
          <w:rtl/>
        </w:rPr>
        <w:t xml:space="preserve"> ج</w:t>
      </w:r>
      <w:r w:rsidRPr="00D925C9">
        <w:rPr>
          <w:rFonts w:hint="cs"/>
          <w:rtl/>
        </w:rPr>
        <w:t>4، ص 2030، حدیث شماره 2637.</w:t>
      </w:r>
    </w:p>
  </w:footnote>
  <w:footnote w:id="99">
    <w:p w:rsidR="00C50136" w:rsidRPr="00D925C9" w:rsidRDefault="00C50136" w:rsidP="0008587B">
      <w:pPr>
        <w:pStyle w:val="ad"/>
        <w:rPr>
          <w:rtl/>
        </w:rPr>
      </w:pPr>
      <w:r w:rsidRPr="0063229D">
        <w:rPr>
          <w:rStyle w:val="Char9"/>
        </w:rPr>
        <w:footnoteRef/>
      </w:r>
      <w:r w:rsidRPr="00D925C9">
        <w:rPr>
          <w:rFonts w:hint="cs"/>
          <w:rtl/>
        </w:rPr>
        <w:t>- به روایت مسلم، الصحیح،</w:t>
      </w:r>
      <w:r>
        <w:rPr>
          <w:rFonts w:hint="cs"/>
          <w:rtl/>
        </w:rPr>
        <w:t xml:space="preserve"> ج</w:t>
      </w:r>
      <w:r w:rsidRPr="00D925C9">
        <w:rPr>
          <w:rFonts w:hint="cs"/>
          <w:rtl/>
        </w:rPr>
        <w:t>4، ص 1763، حدیث شماره 2247. قابل توجه است که اعراب به انگور، درخت انگور و شرابی که از انگور به دست می‌آمد «کُرم» می‌گفتند. زیرا شراب انگور</w:t>
      </w:r>
      <w:r>
        <w:rPr>
          <w:rFonts w:hint="cs"/>
          <w:rtl/>
        </w:rPr>
        <w:t xml:space="preserve"> _</w:t>
      </w:r>
      <w:r w:rsidRPr="00D925C9">
        <w:rPr>
          <w:rFonts w:hint="cs"/>
          <w:rtl/>
        </w:rPr>
        <w:t xml:space="preserve"> </w:t>
      </w:r>
      <w:r>
        <w:rPr>
          <w:rFonts w:hint="cs"/>
          <w:rtl/>
        </w:rPr>
        <w:t>در نظر آنان _</w:t>
      </w:r>
      <w:r w:rsidRPr="00D925C9">
        <w:rPr>
          <w:rFonts w:hint="cs"/>
          <w:rtl/>
        </w:rPr>
        <w:t xml:space="preserve"> باعث کرامت و بخشش می</w:t>
      </w:r>
      <w:r w:rsidRPr="00D925C9">
        <w:rPr>
          <w:rFonts w:hint="eastAsia"/>
          <w:rtl/>
        </w:rPr>
        <w:t>‌شد.</w:t>
      </w:r>
      <w:r w:rsidRPr="00D925C9">
        <w:rPr>
          <w:rFonts w:hint="cs"/>
          <w:rtl/>
        </w:rPr>
        <w:t xml:space="preserve"> شریعت، استفاده از این لفظ را برای مورد فوق، ناپسند دانست، زیرا چه بسا که مردم این لفظ را می‌شنیدند و تحریک می‌شدند و به یاد شراب می‌افتاند، به همین خاطر، رسول اکرم</w:t>
      </w:r>
      <w:r>
        <w:rPr>
          <w:rFonts w:hint="cs"/>
          <w:rtl/>
        </w:rPr>
        <w:t xml:space="preserve"> </w:t>
      </w:r>
      <w:r w:rsidRPr="00D925C9">
        <w:rPr>
          <w:rFonts w:cs="CTraditional Arabic" w:hint="cs"/>
          <w:rtl/>
        </w:rPr>
        <w:t>ص</w:t>
      </w:r>
      <w:r w:rsidRPr="00D925C9">
        <w:rPr>
          <w:rFonts w:hint="cs"/>
          <w:rtl/>
        </w:rPr>
        <w:t xml:space="preserve"> یاد</w:t>
      </w:r>
      <w:r>
        <w:rPr>
          <w:rFonts w:hint="cs"/>
          <w:rtl/>
        </w:rPr>
        <w:t xml:space="preserve">‌آوری </w:t>
      </w:r>
      <w:r w:rsidRPr="00D925C9">
        <w:rPr>
          <w:rFonts w:hint="cs"/>
          <w:rtl/>
        </w:rPr>
        <w:t xml:space="preserve">نمود که </w:t>
      </w:r>
      <w:r w:rsidRPr="00985340">
        <w:rPr>
          <w:rFonts w:hint="cs"/>
          <w:rtl/>
        </w:rPr>
        <w:t>لفظ «کرم» برای</w:t>
      </w:r>
      <w:r w:rsidRPr="00D925C9">
        <w:rPr>
          <w:rFonts w:hint="cs"/>
          <w:rtl/>
        </w:rPr>
        <w:t xml:space="preserve"> قلب مؤمن و خود مؤمن شایسته است</w:t>
      </w:r>
      <w:r>
        <w:rPr>
          <w:rFonts w:hint="cs"/>
          <w:rtl/>
        </w:rPr>
        <w:t>،</w:t>
      </w:r>
      <w:r w:rsidRPr="00D925C9">
        <w:rPr>
          <w:rFonts w:hint="cs"/>
          <w:rtl/>
        </w:rPr>
        <w:t xml:space="preserve"> زیرا مؤمن، سرچشمه کرم و بخشش است. (شرح امام نووی بر صحیح مسلم). مترجم.</w:t>
      </w:r>
    </w:p>
  </w:footnote>
  <w:footnote w:id="100">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 ص 126، حدیث شماره 52 و مسلم، الصحیح،</w:t>
      </w:r>
      <w:r>
        <w:rPr>
          <w:rFonts w:hint="cs"/>
          <w:rtl/>
        </w:rPr>
        <w:t xml:space="preserve"> ج</w:t>
      </w:r>
      <w:r w:rsidRPr="00D925C9">
        <w:rPr>
          <w:rFonts w:hint="cs"/>
          <w:rtl/>
        </w:rPr>
        <w:t>3، ص 1220، حدیث شماره 1599.</w:t>
      </w:r>
    </w:p>
  </w:footnote>
  <w:footnote w:id="101">
    <w:p w:rsidR="00C50136" w:rsidRPr="00985340" w:rsidRDefault="00C50136" w:rsidP="00985340">
      <w:pPr>
        <w:pStyle w:val="ad"/>
        <w:rPr>
          <w:rtl/>
        </w:rPr>
      </w:pPr>
      <w:r w:rsidRPr="00985340">
        <w:rPr>
          <w:rStyle w:val="FootnoteReference"/>
          <w:vertAlign w:val="baseline"/>
        </w:rPr>
        <w:footnoteRef/>
      </w:r>
      <w:r w:rsidRPr="00985340">
        <w:rPr>
          <w:rFonts w:hint="cs"/>
          <w:rtl/>
        </w:rPr>
        <w:t>- به روایت ابن ماجه، السنن، ج2، ص 1409، حدیث شماره 4215 و ترمذی، الجامع، ج4، ص 634، حدیث شماره 2451 و گفته که حسن غریب است.</w:t>
      </w:r>
    </w:p>
  </w:footnote>
  <w:footnote w:id="102">
    <w:p w:rsidR="00C50136" w:rsidRPr="00D925C9" w:rsidRDefault="00C50136" w:rsidP="00985340">
      <w:pPr>
        <w:pStyle w:val="ad"/>
        <w:rPr>
          <w:rtl/>
        </w:rPr>
      </w:pPr>
      <w:r w:rsidRPr="00985340">
        <w:rPr>
          <w:rStyle w:val="FootnoteReference"/>
          <w:vertAlign w:val="baseline"/>
        </w:rPr>
        <w:footnoteRef/>
      </w:r>
      <w:r w:rsidRPr="00985340">
        <w:rPr>
          <w:rFonts w:hint="cs"/>
          <w:rtl/>
        </w:rPr>
        <w:t>- به روایت ترمذی</w:t>
      </w:r>
      <w:r w:rsidRPr="00D925C9">
        <w:rPr>
          <w:rFonts w:hint="cs"/>
          <w:rtl/>
        </w:rPr>
        <w:t>، الجامع،</w:t>
      </w:r>
      <w:r>
        <w:rPr>
          <w:rFonts w:hint="cs"/>
          <w:rtl/>
        </w:rPr>
        <w:t xml:space="preserve"> ج</w:t>
      </w:r>
      <w:r w:rsidRPr="00D925C9">
        <w:rPr>
          <w:rFonts w:hint="cs"/>
          <w:rtl/>
        </w:rPr>
        <w:t>4، ص 573، حدیث شماره 2344 و گفته که حسن و صحیح است.</w:t>
      </w:r>
    </w:p>
  </w:footnote>
  <w:footnote w:id="103">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10، ص 103، حدیث شماره 5641 و 5642</w:t>
      </w:r>
      <w:r>
        <w:rPr>
          <w:rFonts w:hint="cs"/>
          <w:rtl/>
        </w:rPr>
        <w:t>.</w:t>
      </w:r>
    </w:p>
  </w:footnote>
  <w:footnote w:id="104">
    <w:p w:rsidR="00C50136" w:rsidRPr="00D925C9" w:rsidRDefault="00C50136" w:rsidP="00F435E7">
      <w:pPr>
        <w:pStyle w:val="ad"/>
        <w:rPr>
          <w:rtl/>
        </w:rPr>
      </w:pPr>
      <w:r w:rsidRPr="0063229D">
        <w:rPr>
          <w:rStyle w:val="Char9"/>
        </w:rPr>
        <w:footnoteRef/>
      </w:r>
      <w:r w:rsidRPr="00D925C9">
        <w:rPr>
          <w:rFonts w:hint="cs"/>
          <w:rtl/>
        </w:rPr>
        <w:t>- تفسیر طبری،</w:t>
      </w:r>
      <w:r>
        <w:rPr>
          <w:rFonts w:hint="cs"/>
          <w:rtl/>
        </w:rPr>
        <w:t xml:space="preserve"> ج</w:t>
      </w:r>
      <w:r w:rsidRPr="00D925C9">
        <w:rPr>
          <w:rFonts w:hint="cs"/>
          <w:rtl/>
        </w:rPr>
        <w:t>8، ص 27</w:t>
      </w:r>
      <w:r>
        <w:rPr>
          <w:rFonts w:hint="cs"/>
          <w:rtl/>
        </w:rPr>
        <w:t>.</w:t>
      </w:r>
      <w:r w:rsidRPr="00D925C9">
        <w:rPr>
          <w:rFonts w:hint="cs"/>
          <w:rtl/>
        </w:rPr>
        <w:t xml:space="preserve"> </w:t>
      </w:r>
    </w:p>
  </w:footnote>
  <w:footnote w:id="105">
    <w:p w:rsidR="00C50136" w:rsidRPr="00D925C9" w:rsidRDefault="00C50136" w:rsidP="00F435E7">
      <w:pPr>
        <w:pStyle w:val="ad"/>
        <w:rPr>
          <w:rtl/>
        </w:rPr>
      </w:pPr>
      <w:r w:rsidRPr="0063229D">
        <w:rPr>
          <w:rStyle w:val="Char9"/>
        </w:rPr>
        <w:footnoteRef/>
      </w:r>
      <w:r w:rsidRPr="00D925C9">
        <w:rPr>
          <w:rFonts w:hint="cs"/>
          <w:rtl/>
        </w:rPr>
        <w:t>- طبرانی، العجم الکبیر، شماره 8564 و اسناد آن صحیح است و هیثمی گفته که رجال آن صحیح است. مجمع الزوائد،</w:t>
      </w:r>
      <w:r>
        <w:rPr>
          <w:rFonts w:hint="cs"/>
          <w:rtl/>
        </w:rPr>
        <w:t xml:space="preserve"> ج</w:t>
      </w:r>
      <w:r w:rsidRPr="00D925C9">
        <w:rPr>
          <w:rFonts w:hint="cs"/>
          <w:rtl/>
        </w:rPr>
        <w:t>7، ص 257</w:t>
      </w:r>
      <w:r>
        <w:rPr>
          <w:rFonts w:hint="cs"/>
          <w:rtl/>
        </w:rPr>
        <w:t>.</w:t>
      </w:r>
    </w:p>
  </w:footnote>
  <w:footnote w:id="106">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11، ص 125.</w:t>
      </w:r>
    </w:p>
  </w:footnote>
  <w:footnote w:id="107">
    <w:p w:rsidR="00C50136" w:rsidRPr="00D925C9" w:rsidRDefault="00C50136" w:rsidP="00130742">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 xml:space="preserve">11، ص 124. </w:t>
      </w:r>
    </w:p>
  </w:footnote>
  <w:footnote w:id="108">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88 و 89 و ترمذی، المسند،</w:t>
      </w:r>
      <w:r>
        <w:rPr>
          <w:rFonts w:hint="cs"/>
          <w:rtl/>
        </w:rPr>
        <w:t xml:space="preserve"> ج</w:t>
      </w:r>
      <w:r w:rsidRPr="00D925C9">
        <w:rPr>
          <w:rFonts w:hint="cs"/>
          <w:rtl/>
        </w:rPr>
        <w:t xml:space="preserve">5، ص 172، شماره 2906 </w:t>
      </w:r>
      <w:r w:rsidRPr="00D925C9">
        <w:rPr>
          <w:rtl/>
        </w:rPr>
        <w:t>–</w:t>
      </w:r>
      <w:r w:rsidRPr="00D925C9">
        <w:rPr>
          <w:rFonts w:hint="cs"/>
          <w:rtl/>
        </w:rPr>
        <w:t xml:space="preserve"> آن را ضعیف دانسته و طبری، تفسیر،</w:t>
      </w:r>
      <w:r>
        <w:rPr>
          <w:rFonts w:hint="cs"/>
          <w:rtl/>
        </w:rPr>
        <w:t xml:space="preserve"> ج</w:t>
      </w:r>
      <w:r w:rsidRPr="00D925C9">
        <w:rPr>
          <w:rFonts w:hint="cs"/>
          <w:rtl/>
        </w:rPr>
        <w:t>1، ص 171 و حاکم، المسند رک،</w:t>
      </w:r>
      <w:r>
        <w:rPr>
          <w:rFonts w:hint="cs"/>
          <w:rtl/>
        </w:rPr>
        <w:t xml:space="preserve"> ج</w:t>
      </w:r>
      <w:r w:rsidRPr="00D925C9">
        <w:rPr>
          <w:rFonts w:hint="cs"/>
          <w:rtl/>
        </w:rPr>
        <w:t>1، ص 555 و بیهقی، شعیب الایمان،</w:t>
      </w:r>
      <w:r>
        <w:rPr>
          <w:rFonts w:hint="cs"/>
          <w:rtl/>
        </w:rPr>
        <w:t xml:space="preserve"> ج</w:t>
      </w:r>
      <w:r w:rsidRPr="00D925C9">
        <w:rPr>
          <w:rFonts w:hint="cs"/>
          <w:rtl/>
        </w:rPr>
        <w:t>1، ص 154.</w:t>
      </w:r>
    </w:p>
  </w:footnote>
  <w:footnote w:id="109">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357، حدیث شماره 6507</w:t>
      </w:r>
      <w:r>
        <w:rPr>
          <w:rFonts w:hint="cs"/>
          <w:rtl/>
        </w:rPr>
        <w:t>.</w:t>
      </w:r>
    </w:p>
  </w:footnote>
  <w:footnote w:id="110">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340، حدیث شماره 6502</w:t>
      </w:r>
      <w:r>
        <w:rPr>
          <w:rFonts w:hint="cs"/>
          <w:rtl/>
        </w:rPr>
        <w:t>.</w:t>
      </w:r>
    </w:p>
  </w:footnote>
  <w:footnote w:id="111">
    <w:p w:rsidR="00C50136" w:rsidRPr="00D925C9" w:rsidRDefault="00C50136" w:rsidP="00F435E7">
      <w:pPr>
        <w:pStyle w:val="ad"/>
        <w:rPr>
          <w:rtl/>
        </w:rPr>
      </w:pPr>
      <w:r w:rsidRPr="0063229D">
        <w:rPr>
          <w:rStyle w:val="Char9"/>
        </w:rPr>
        <w:footnoteRef/>
      </w:r>
      <w:r w:rsidRPr="00D925C9">
        <w:rPr>
          <w:rFonts w:hint="cs"/>
          <w:rtl/>
        </w:rPr>
        <w:t>- ابن سعد، الطبقات،</w:t>
      </w:r>
      <w:r>
        <w:rPr>
          <w:rFonts w:hint="cs"/>
          <w:rtl/>
        </w:rPr>
        <w:t xml:space="preserve"> ج</w:t>
      </w:r>
      <w:r w:rsidRPr="00D925C9">
        <w:rPr>
          <w:rFonts w:hint="cs"/>
          <w:rtl/>
        </w:rPr>
        <w:t>3، ص 63 و حاکم، المستدرک،</w:t>
      </w:r>
      <w:r>
        <w:rPr>
          <w:rFonts w:hint="cs"/>
          <w:rtl/>
        </w:rPr>
        <w:t xml:space="preserve"> ج</w:t>
      </w:r>
      <w:r w:rsidRPr="00D925C9">
        <w:rPr>
          <w:rFonts w:hint="cs"/>
          <w:rtl/>
        </w:rPr>
        <w:t xml:space="preserve">3، ص 199 </w:t>
      </w:r>
      <w:r w:rsidRPr="00D925C9">
        <w:rPr>
          <w:rtl/>
        </w:rPr>
        <w:t>–</w:t>
      </w:r>
      <w:r w:rsidRPr="00D925C9">
        <w:rPr>
          <w:rFonts w:hint="cs"/>
          <w:rtl/>
        </w:rPr>
        <w:t xml:space="preserve"> 200 و گفته که این روایت طبق شروط بخاری و مسلم صحیح است اما مرسل است. ذهبی گفته: صحیح و مرسل است. و نگا: سیر اعلام النبلاء،</w:t>
      </w:r>
      <w:r>
        <w:rPr>
          <w:rFonts w:hint="cs"/>
          <w:rtl/>
        </w:rPr>
        <w:t xml:space="preserve"> ج</w:t>
      </w:r>
      <w:r w:rsidRPr="00D925C9">
        <w:rPr>
          <w:rFonts w:hint="cs"/>
          <w:rtl/>
        </w:rPr>
        <w:t>1، ص 112</w:t>
      </w:r>
      <w:r>
        <w:rPr>
          <w:rFonts w:hint="cs"/>
          <w:rtl/>
        </w:rPr>
        <w:t>.</w:t>
      </w:r>
    </w:p>
  </w:footnote>
  <w:footnote w:id="112">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453</w:t>
      </w:r>
      <w:r>
        <w:rPr>
          <w:rFonts w:hint="cs"/>
          <w:rtl/>
        </w:rPr>
        <w:t>.</w:t>
      </w:r>
    </w:p>
  </w:footnote>
  <w:footnote w:id="113">
    <w:p w:rsidR="00C50136" w:rsidRPr="00D925C9" w:rsidRDefault="00C50136" w:rsidP="00F435E7">
      <w:pPr>
        <w:pStyle w:val="ad"/>
        <w:rPr>
          <w:rtl/>
        </w:rPr>
      </w:pPr>
      <w:r w:rsidRPr="0063229D">
        <w:rPr>
          <w:rStyle w:val="Char9"/>
        </w:rPr>
        <w:footnoteRef/>
      </w:r>
      <w:r w:rsidRPr="00D925C9">
        <w:rPr>
          <w:rFonts w:hint="cs"/>
          <w:rtl/>
        </w:rPr>
        <w:t>- به روایت احمدبن حنبل، المسند،</w:t>
      </w:r>
      <w:r>
        <w:rPr>
          <w:rFonts w:hint="cs"/>
          <w:rtl/>
        </w:rPr>
        <w:t xml:space="preserve"> ج</w:t>
      </w:r>
      <w:r w:rsidRPr="00D925C9">
        <w:rPr>
          <w:rFonts w:hint="cs"/>
          <w:rtl/>
        </w:rPr>
        <w:t>3، ص 430</w:t>
      </w:r>
      <w:r>
        <w:rPr>
          <w:rFonts w:hint="cs"/>
          <w:rtl/>
        </w:rPr>
        <w:t>.</w:t>
      </w:r>
    </w:p>
  </w:footnote>
  <w:footnote w:id="114">
    <w:p w:rsidR="00C50136" w:rsidRPr="00D925C9" w:rsidRDefault="00C50136" w:rsidP="00F435E7">
      <w:pPr>
        <w:pStyle w:val="ad"/>
        <w:rPr>
          <w:rtl/>
        </w:rPr>
      </w:pPr>
      <w:r w:rsidRPr="0063229D">
        <w:rPr>
          <w:rStyle w:val="Char9"/>
        </w:rPr>
        <w:footnoteRef/>
      </w:r>
      <w:r w:rsidRPr="00D925C9">
        <w:rPr>
          <w:rFonts w:hint="cs"/>
          <w:rtl/>
        </w:rPr>
        <w:t>- به روایت ابوداود، السنن،</w:t>
      </w:r>
      <w:r>
        <w:rPr>
          <w:rFonts w:hint="cs"/>
          <w:rtl/>
        </w:rPr>
        <w:t xml:space="preserve"> ج</w:t>
      </w:r>
      <w:r w:rsidRPr="00D925C9">
        <w:rPr>
          <w:rFonts w:hint="cs"/>
          <w:rtl/>
        </w:rPr>
        <w:t>3، ص 799، حدیث شماره 3527</w:t>
      </w:r>
      <w:r>
        <w:rPr>
          <w:rFonts w:hint="cs"/>
          <w:rtl/>
        </w:rPr>
        <w:t>.</w:t>
      </w:r>
    </w:p>
  </w:footnote>
  <w:footnote w:id="115">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 ص 57، حدیث شماره 13 و مسلم، الصحیح،</w:t>
      </w:r>
      <w:r>
        <w:rPr>
          <w:rFonts w:hint="cs"/>
          <w:rtl/>
        </w:rPr>
        <w:t xml:space="preserve"> ج</w:t>
      </w:r>
      <w:r w:rsidRPr="00D925C9">
        <w:rPr>
          <w:rFonts w:hint="cs"/>
          <w:rtl/>
        </w:rPr>
        <w:t>1، ص 67، حدیث شماره 45</w:t>
      </w:r>
      <w:r>
        <w:rPr>
          <w:rFonts w:hint="cs"/>
          <w:rtl/>
        </w:rPr>
        <w:t>.</w:t>
      </w:r>
    </w:p>
  </w:footnote>
  <w:footnote w:id="116">
    <w:p w:rsidR="00C50136" w:rsidRPr="00D925C9" w:rsidRDefault="00C50136" w:rsidP="00F435E7">
      <w:pPr>
        <w:pStyle w:val="ad"/>
        <w:rPr>
          <w:rtl/>
        </w:rPr>
      </w:pPr>
      <w:r w:rsidRPr="0063229D">
        <w:rPr>
          <w:rStyle w:val="Char9"/>
        </w:rPr>
        <w:footnoteRef/>
      </w:r>
      <w:r w:rsidRPr="00D925C9">
        <w:rPr>
          <w:rFonts w:hint="cs"/>
          <w:rtl/>
        </w:rPr>
        <w:t>- به روایت مسلم، الصحیح،</w:t>
      </w:r>
      <w:r>
        <w:rPr>
          <w:rFonts w:hint="cs"/>
          <w:rtl/>
        </w:rPr>
        <w:t xml:space="preserve"> ج1، ص 74</w:t>
      </w:r>
      <w:r w:rsidRPr="00D925C9">
        <w:rPr>
          <w:rFonts w:hint="cs"/>
          <w:rtl/>
        </w:rPr>
        <w:t>، حدیث شماره 55</w:t>
      </w:r>
      <w:r>
        <w:rPr>
          <w:rFonts w:hint="cs"/>
          <w:rtl/>
        </w:rPr>
        <w:t>.</w:t>
      </w:r>
    </w:p>
  </w:footnote>
  <w:footnote w:id="117">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1986، حدیث شماره 2564</w:t>
      </w:r>
      <w:r>
        <w:rPr>
          <w:rFonts w:hint="cs"/>
          <w:rtl/>
        </w:rPr>
        <w:t>.</w:t>
      </w:r>
    </w:p>
  </w:footnote>
  <w:footnote w:id="118">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w:t>
      </w:r>
      <w:r>
        <w:rPr>
          <w:rFonts w:hint="cs"/>
          <w:rtl/>
        </w:rPr>
        <w:t>.</w:t>
      </w:r>
    </w:p>
  </w:footnote>
  <w:footnote w:id="119">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445، حدیث شماره 6018 و 6019 و</w:t>
      </w:r>
      <w:r>
        <w:rPr>
          <w:rFonts w:hint="cs"/>
          <w:rtl/>
        </w:rPr>
        <w:t xml:space="preserve"> ج</w:t>
      </w:r>
      <w:r w:rsidRPr="00D925C9">
        <w:rPr>
          <w:rFonts w:hint="cs"/>
          <w:rtl/>
        </w:rPr>
        <w:t>10، ص 531، حدیث شماره 6135 و 6136 و 6138 و مسلم، الصحیح،</w:t>
      </w:r>
      <w:r>
        <w:rPr>
          <w:rFonts w:hint="cs"/>
          <w:rtl/>
        </w:rPr>
        <w:t xml:space="preserve"> ج</w:t>
      </w:r>
      <w:r w:rsidRPr="00D925C9">
        <w:rPr>
          <w:rFonts w:hint="cs"/>
          <w:rtl/>
        </w:rPr>
        <w:t>1، ص 68، حدیث شماره 47</w:t>
      </w:r>
      <w:r>
        <w:rPr>
          <w:rFonts w:hint="cs"/>
          <w:rtl/>
        </w:rPr>
        <w:t>.</w:t>
      </w:r>
    </w:p>
  </w:footnote>
  <w:footnote w:id="120">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9، ص 216</w:t>
      </w:r>
      <w:r>
        <w:rPr>
          <w:rFonts w:hint="cs"/>
          <w:rtl/>
        </w:rPr>
        <w:t>.</w:t>
      </w:r>
    </w:p>
  </w:footnote>
  <w:footnote w:id="121">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13، ص 115.</w:t>
      </w:r>
    </w:p>
  </w:footnote>
  <w:footnote w:id="122">
    <w:p w:rsidR="00C50136" w:rsidRPr="00D925C9" w:rsidRDefault="00C50136" w:rsidP="00F435E7">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5، ص 315، حدیث شماره 5074</w:t>
      </w:r>
      <w:r>
        <w:rPr>
          <w:rFonts w:hint="cs"/>
          <w:rtl/>
        </w:rPr>
        <w:t>.</w:t>
      </w:r>
    </w:p>
  </w:footnote>
  <w:footnote w:id="123">
    <w:p w:rsidR="00C50136" w:rsidRPr="00D925C9" w:rsidRDefault="00C50136" w:rsidP="00F435E7">
      <w:pPr>
        <w:pStyle w:val="ad"/>
        <w:rPr>
          <w:rtl/>
        </w:rPr>
      </w:pPr>
      <w:r w:rsidRPr="0063229D">
        <w:rPr>
          <w:rStyle w:val="Char9"/>
        </w:rPr>
        <w:footnoteRef/>
      </w:r>
      <w:r w:rsidRPr="00D925C9">
        <w:rPr>
          <w:rFonts w:hint="cs"/>
          <w:rtl/>
        </w:rPr>
        <w:t>- ابونعیم، الحلیه،</w:t>
      </w:r>
      <w:r>
        <w:rPr>
          <w:rFonts w:hint="cs"/>
          <w:rtl/>
        </w:rPr>
        <w:t xml:space="preserve"> ج</w:t>
      </w:r>
      <w:r w:rsidRPr="00D925C9">
        <w:rPr>
          <w:rFonts w:hint="cs"/>
          <w:rtl/>
        </w:rPr>
        <w:t>3، ص 148 و ذهبی، سیر اعلام النبلاء،</w:t>
      </w:r>
      <w:r>
        <w:rPr>
          <w:rFonts w:hint="cs"/>
          <w:rtl/>
        </w:rPr>
        <w:t xml:space="preserve"> ج</w:t>
      </w:r>
      <w:r w:rsidRPr="00D925C9">
        <w:rPr>
          <w:rFonts w:hint="cs"/>
          <w:rtl/>
        </w:rPr>
        <w:t>5، ص 355</w:t>
      </w:r>
      <w:r>
        <w:rPr>
          <w:rFonts w:hint="cs"/>
          <w:rtl/>
        </w:rPr>
        <w:t>.</w:t>
      </w:r>
    </w:p>
  </w:footnote>
  <w:footnote w:id="124">
    <w:p w:rsidR="00C50136" w:rsidRPr="00D925C9" w:rsidRDefault="00C50136" w:rsidP="00F435E7">
      <w:pPr>
        <w:pStyle w:val="ad"/>
        <w:rPr>
          <w:rtl/>
        </w:rPr>
      </w:pPr>
      <w:r w:rsidRPr="0063229D">
        <w:rPr>
          <w:rStyle w:val="Char9"/>
        </w:rPr>
        <w:footnoteRef/>
      </w:r>
      <w:r w:rsidRPr="00D925C9">
        <w:rPr>
          <w:rFonts w:hint="cs"/>
          <w:rtl/>
        </w:rPr>
        <w:t>- اما احمد، المسند،</w:t>
      </w:r>
      <w:r>
        <w:rPr>
          <w:rFonts w:hint="cs"/>
          <w:rtl/>
        </w:rPr>
        <w:t xml:space="preserve"> ج</w:t>
      </w:r>
      <w:r w:rsidRPr="00D925C9">
        <w:rPr>
          <w:rFonts w:hint="cs"/>
          <w:rtl/>
        </w:rPr>
        <w:t>1، ص 307</w:t>
      </w:r>
      <w:r>
        <w:rPr>
          <w:rFonts w:hint="cs"/>
          <w:rtl/>
        </w:rPr>
        <w:t>.</w:t>
      </w:r>
    </w:p>
  </w:footnote>
  <w:footnote w:id="125">
    <w:p w:rsidR="00C50136" w:rsidRPr="00D925C9" w:rsidRDefault="00C50136" w:rsidP="00F435E7">
      <w:pPr>
        <w:pStyle w:val="ad"/>
        <w:rPr>
          <w:rtl/>
        </w:rPr>
      </w:pPr>
      <w:r w:rsidRPr="0063229D">
        <w:rPr>
          <w:rStyle w:val="Char9"/>
        </w:rPr>
        <w:footnoteRef/>
      </w:r>
      <w:r w:rsidRPr="00D925C9">
        <w:rPr>
          <w:rFonts w:hint="cs"/>
          <w:rtl/>
        </w:rPr>
        <w:t>- آلبانی، الصحیحه، ص 593</w:t>
      </w:r>
      <w:r>
        <w:rPr>
          <w:rFonts w:hint="cs"/>
          <w:rtl/>
        </w:rPr>
        <w:t>.</w:t>
      </w:r>
    </w:p>
  </w:footnote>
  <w:footnote w:id="126">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29، حدیث شماره 1145 و مسلم، الصحیح،</w:t>
      </w:r>
      <w:r>
        <w:rPr>
          <w:rFonts w:hint="cs"/>
          <w:rtl/>
        </w:rPr>
        <w:t xml:space="preserve"> ج</w:t>
      </w:r>
      <w:r w:rsidRPr="00D925C9">
        <w:rPr>
          <w:rFonts w:hint="cs"/>
          <w:rtl/>
        </w:rPr>
        <w:t>1، ص 521، حدیث شماره 758 لفظ حدیث از بخاری است.</w:t>
      </w:r>
    </w:p>
  </w:footnote>
  <w:footnote w:id="127">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451، حدیث شماره 2144 و گفته غریب است.</w:t>
      </w:r>
    </w:p>
  </w:footnote>
  <w:footnote w:id="128">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2295، حدیث شماره 2999</w:t>
      </w:r>
      <w:r>
        <w:rPr>
          <w:rFonts w:hint="cs"/>
          <w:rtl/>
        </w:rPr>
        <w:t>.</w:t>
      </w:r>
    </w:p>
  </w:footnote>
  <w:footnote w:id="129">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294، حدیث شماره 6463 و مسلم، ال</w:t>
      </w:r>
      <w:r>
        <w:rPr>
          <w:rFonts w:hint="cs"/>
          <w:rtl/>
        </w:rPr>
        <w:t>ص</w:t>
      </w:r>
      <w:r w:rsidRPr="00D925C9">
        <w:rPr>
          <w:rFonts w:hint="cs"/>
          <w:rtl/>
        </w:rPr>
        <w:t>حیح،</w:t>
      </w:r>
      <w:r>
        <w:rPr>
          <w:rFonts w:hint="cs"/>
          <w:rtl/>
        </w:rPr>
        <w:t xml:space="preserve"> ج</w:t>
      </w:r>
      <w:r w:rsidRPr="00D925C9">
        <w:rPr>
          <w:rFonts w:hint="cs"/>
          <w:rtl/>
        </w:rPr>
        <w:t>4، ص 2169 و 2271، حدیث شماره 2816 و 2818</w:t>
      </w:r>
      <w:r>
        <w:rPr>
          <w:rFonts w:hint="cs"/>
          <w:rtl/>
        </w:rPr>
        <w:t>.</w:t>
      </w:r>
    </w:p>
  </w:footnote>
  <w:footnote w:id="130">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592، حدیث شماره 2382 و گفته: حدیث حسن غریب است. این حدیث در صحیح مسلم هم هست.</w:t>
      </w:r>
    </w:p>
  </w:footnote>
  <w:footnote w:id="131">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32">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178 و هیثمی، موارد الظمآن، حدیث شماره 1547.</w:t>
      </w:r>
    </w:p>
  </w:footnote>
  <w:footnote w:id="133">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34">
    <w:p w:rsidR="00C50136" w:rsidRPr="00D925C9" w:rsidRDefault="00C50136" w:rsidP="00F435E7">
      <w:pPr>
        <w:pStyle w:val="ad"/>
        <w:rPr>
          <w:rtl/>
        </w:rPr>
      </w:pPr>
      <w:r w:rsidRPr="0063229D">
        <w:rPr>
          <w:rStyle w:val="Char9"/>
        </w:rPr>
        <w:footnoteRef/>
      </w:r>
      <w:r w:rsidRPr="00D925C9">
        <w:rPr>
          <w:rFonts w:hint="cs"/>
          <w:rtl/>
        </w:rPr>
        <w:t>- ابن تیمیه، مدارج السالکین،</w:t>
      </w:r>
      <w:r>
        <w:rPr>
          <w:rFonts w:hint="cs"/>
          <w:rtl/>
        </w:rPr>
        <w:t xml:space="preserve"> ج</w:t>
      </w:r>
      <w:r w:rsidRPr="00D925C9">
        <w:rPr>
          <w:rFonts w:hint="cs"/>
          <w:rtl/>
        </w:rPr>
        <w:t>2، ص 123.</w:t>
      </w:r>
    </w:p>
  </w:footnote>
  <w:footnote w:id="135">
    <w:p w:rsidR="00C50136" w:rsidRPr="00D925C9" w:rsidRDefault="00C50136" w:rsidP="00F435E7">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8، ص 229.</w:t>
      </w:r>
    </w:p>
  </w:footnote>
  <w:footnote w:id="136">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3، حدیث شماره 1120، و مسلم،</w:t>
      </w:r>
      <w:r>
        <w:rPr>
          <w:rFonts w:hint="cs"/>
          <w:rtl/>
        </w:rPr>
        <w:t xml:space="preserve"> ج</w:t>
      </w:r>
      <w:r w:rsidRPr="00D925C9">
        <w:rPr>
          <w:rFonts w:hint="cs"/>
          <w:rtl/>
        </w:rPr>
        <w:t>4، ص 2086، حدیث شماره 2086.</w:t>
      </w:r>
    </w:p>
  </w:footnote>
  <w:footnote w:id="137">
    <w:p w:rsidR="00C50136" w:rsidRPr="00D925C9" w:rsidRDefault="00C50136" w:rsidP="00F435E7">
      <w:pPr>
        <w:pStyle w:val="ad"/>
        <w:rPr>
          <w:rtl/>
        </w:rPr>
      </w:pPr>
      <w:r w:rsidRPr="0063229D">
        <w:rPr>
          <w:rStyle w:val="Char9"/>
        </w:rPr>
        <w:footnoteRef/>
      </w:r>
      <w:r w:rsidRPr="00D925C9">
        <w:rPr>
          <w:rFonts w:hint="cs"/>
          <w:rtl/>
        </w:rPr>
        <w:t>- مسلم،</w:t>
      </w:r>
      <w:r>
        <w:rPr>
          <w:rFonts w:hint="cs"/>
          <w:rtl/>
        </w:rPr>
        <w:t xml:space="preserve"> ج</w:t>
      </w:r>
      <w:r w:rsidRPr="00D925C9">
        <w:rPr>
          <w:rFonts w:hint="cs"/>
          <w:rtl/>
        </w:rPr>
        <w:t>2، ص 721، حدیث شماره 1043.</w:t>
      </w:r>
    </w:p>
  </w:footnote>
  <w:footnote w:id="138">
    <w:p w:rsidR="00C50136" w:rsidRPr="00D925C9" w:rsidRDefault="00C50136" w:rsidP="00F435E7">
      <w:pPr>
        <w:pStyle w:val="ad"/>
        <w:rPr>
          <w:rtl/>
        </w:rPr>
      </w:pPr>
      <w:r w:rsidRPr="0063229D">
        <w:rPr>
          <w:rStyle w:val="Char9"/>
        </w:rPr>
        <w:footnoteRef/>
      </w:r>
      <w:r w:rsidRPr="00D925C9">
        <w:rPr>
          <w:rFonts w:hint="cs"/>
          <w:rtl/>
        </w:rPr>
        <w:t>- مسلم، الصحیحه،</w:t>
      </w:r>
      <w:r>
        <w:rPr>
          <w:rFonts w:hint="cs"/>
          <w:rtl/>
        </w:rPr>
        <w:t xml:space="preserve"> ج</w:t>
      </w:r>
      <w:r w:rsidRPr="00D925C9">
        <w:rPr>
          <w:rFonts w:hint="cs"/>
          <w:rtl/>
        </w:rPr>
        <w:t>2، ص 722، حدیث شماره 1044.</w:t>
      </w:r>
    </w:p>
  </w:footnote>
  <w:footnote w:id="139">
    <w:p w:rsidR="00C50136" w:rsidRPr="00D925C9" w:rsidRDefault="00C50136" w:rsidP="00F435E7">
      <w:pPr>
        <w:pStyle w:val="ad"/>
        <w:rPr>
          <w:rtl/>
        </w:rPr>
      </w:pPr>
      <w:r w:rsidRPr="0063229D">
        <w:rPr>
          <w:rStyle w:val="Char9"/>
        </w:rPr>
        <w:footnoteRef/>
      </w:r>
      <w:r w:rsidRPr="00D925C9">
        <w:rPr>
          <w:rFonts w:hint="cs"/>
          <w:rtl/>
        </w:rPr>
        <w:t>- ابن قیم، مدارج السالکین،</w:t>
      </w:r>
      <w:r>
        <w:rPr>
          <w:rFonts w:hint="cs"/>
          <w:rtl/>
        </w:rPr>
        <w:t xml:space="preserve"> ج</w:t>
      </w:r>
      <w:r w:rsidRPr="00D925C9">
        <w:rPr>
          <w:rFonts w:hint="cs"/>
          <w:rtl/>
        </w:rPr>
        <w:t>1، ص 133</w:t>
      </w:r>
      <w:r>
        <w:rPr>
          <w:rFonts w:hint="cs"/>
          <w:rtl/>
        </w:rPr>
        <w:t>.</w:t>
      </w:r>
    </w:p>
  </w:footnote>
  <w:footnote w:id="140">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41">
    <w:p w:rsidR="00C50136" w:rsidRPr="00D925C9" w:rsidRDefault="00C50136" w:rsidP="00F435E7">
      <w:pPr>
        <w:pStyle w:val="ad"/>
        <w:rPr>
          <w:rtl/>
        </w:rPr>
      </w:pPr>
      <w:r w:rsidRPr="0063229D">
        <w:rPr>
          <w:rStyle w:val="Char9"/>
        </w:rPr>
        <w:footnoteRef/>
      </w:r>
      <w:r w:rsidRPr="00D925C9">
        <w:rPr>
          <w:rFonts w:hint="cs"/>
          <w:rtl/>
        </w:rPr>
        <w:t>- ابن قیم، مدراج السالکین،</w:t>
      </w:r>
      <w:r>
        <w:rPr>
          <w:rFonts w:hint="cs"/>
          <w:rtl/>
        </w:rPr>
        <w:t xml:space="preserve"> ج</w:t>
      </w:r>
      <w:r w:rsidRPr="00D925C9">
        <w:rPr>
          <w:rFonts w:hint="cs"/>
          <w:rtl/>
        </w:rPr>
        <w:t>2، ص 140.</w:t>
      </w:r>
    </w:p>
  </w:footnote>
  <w:footnote w:id="142">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43">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410.</w:t>
      </w:r>
    </w:p>
  </w:footnote>
  <w:footnote w:id="144">
    <w:p w:rsidR="00C50136" w:rsidRPr="00D925C9" w:rsidRDefault="00C50136" w:rsidP="00F21C76">
      <w:pPr>
        <w:pStyle w:val="ad"/>
        <w:rPr>
          <w:rtl/>
        </w:rPr>
      </w:pPr>
      <w:r w:rsidRPr="0063229D">
        <w:rPr>
          <w:rStyle w:val="Char9"/>
        </w:rPr>
        <w:footnoteRef/>
      </w:r>
      <w:r w:rsidRPr="00D925C9">
        <w:rPr>
          <w:rFonts w:hint="cs"/>
          <w:rtl/>
        </w:rPr>
        <w:t>- صحیح مسلم،</w:t>
      </w:r>
      <w:r>
        <w:rPr>
          <w:rFonts w:hint="cs"/>
          <w:rtl/>
        </w:rPr>
        <w:t xml:space="preserve"> ج</w:t>
      </w:r>
      <w:r w:rsidRPr="00D925C9">
        <w:rPr>
          <w:rFonts w:hint="cs"/>
          <w:rtl/>
        </w:rPr>
        <w:t>1، ص 19</w:t>
      </w:r>
      <w:r>
        <w:rPr>
          <w:rFonts w:hint="cs"/>
          <w:rtl/>
        </w:rPr>
        <w:t>8</w:t>
      </w:r>
      <w:r w:rsidRPr="00D925C9">
        <w:rPr>
          <w:rFonts w:hint="cs"/>
          <w:rtl/>
        </w:rPr>
        <w:t>، حدیث شماره 29</w:t>
      </w:r>
      <w:r>
        <w:rPr>
          <w:rFonts w:hint="cs"/>
          <w:rtl/>
        </w:rPr>
        <w:t>8</w:t>
      </w:r>
      <w:r w:rsidRPr="00D925C9">
        <w:rPr>
          <w:rFonts w:hint="cs"/>
          <w:rtl/>
        </w:rPr>
        <w:t>. بخاری هم از طریق دیگری در</w:t>
      </w:r>
      <w:r>
        <w:rPr>
          <w:rFonts w:hint="cs"/>
          <w:rtl/>
        </w:rPr>
        <w:t xml:space="preserve"> ج</w:t>
      </w:r>
      <w:r w:rsidRPr="00D925C9">
        <w:rPr>
          <w:rFonts w:hint="cs"/>
          <w:rtl/>
        </w:rPr>
        <w:t>11، ص 305، شماره 6472 آن را روایت کرده است.</w:t>
      </w:r>
    </w:p>
  </w:footnote>
  <w:footnote w:id="14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2052، حدیث شماره 2664.</w:t>
      </w:r>
    </w:p>
  </w:footnote>
  <w:footnote w:id="146">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414.</w:t>
      </w:r>
    </w:p>
  </w:footnote>
  <w:footnote w:id="147">
    <w:p w:rsidR="00C50136" w:rsidRPr="00D925C9" w:rsidRDefault="00C50136" w:rsidP="00F435E7">
      <w:pPr>
        <w:pStyle w:val="ad"/>
        <w:rPr>
          <w:rtl/>
        </w:rPr>
      </w:pPr>
      <w:r w:rsidRPr="0063229D">
        <w:rPr>
          <w:rStyle w:val="Char9"/>
        </w:rPr>
        <w:footnoteRef/>
      </w:r>
      <w:r w:rsidRPr="00D925C9">
        <w:rPr>
          <w:rFonts w:hint="cs"/>
          <w:rtl/>
        </w:rPr>
        <w:t>- ابن ابی دنیا، التوکل،</w:t>
      </w:r>
      <w:r>
        <w:rPr>
          <w:rFonts w:hint="cs"/>
          <w:rtl/>
        </w:rPr>
        <w:t xml:space="preserve"> ج</w:t>
      </w:r>
      <w:r w:rsidRPr="00D925C9">
        <w:rPr>
          <w:rFonts w:hint="cs"/>
          <w:rtl/>
        </w:rPr>
        <w:t>12، ص 10، از ابن عباس و کنزالعمال،</w:t>
      </w:r>
      <w:r>
        <w:rPr>
          <w:rFonts w:hint="cs"/>
          <w:rtl/>
        </w:rPr>
        <w:t xml:space="preserve"> ج</w:t>
      </w:r>
      <w:r w:rsidRPr="00D925C9">
        <w:rPr>
          <w:rFonts w:hint="cs"/>
          <w:rtl/>
        </w:rPr>
        <w:t xml:space="preserve">3، ص 101. </w:t>
      </w:r>
    </w:p>
  </w:footnote>
  <w:footnote w:id="148">
    <w:p w:rsidR="00C50136" w:rsidRPr="00D925C9" w:rsidRDefault="00C50136" w:rsidP="00F435E7">
      <w:pPr>
        <w:pStyle w:val="ad"/>
        <w:rPr>
          <w:rtl/>
        </w:rPr>
      </w:pPr>
      <w:r w:rsidRPr="0063229D">
        <w:rPr>
          <w:rStyle w:val="Char9"/>
        </w:rPr>
        <w:footnoteRef/>
      </w:r>
      <w:r w:rsidRPr="00D925C9">
        <w:rPr>
          <w:rFonts w:hint="cs"/>
          <w:rtl/>
        </w:rPr>
        <w:t>-ابن جوزی، تلبیس ابلیس، ص 340</w:t>
      </w:r>
      <w:r>
        <w:rPr>
          <w:rFonts w:hint="cs"/>
          <w:rtl/>
        </w:rPr>
        <w:t>.</w:t>
      </w:r>
    </w:p>
  </w:footnote>
  <w:footnote w:id="149">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411.</w:t>
      </w:r>
    </w:p>
  </w:footnote>
  <w:footnote w:id="150">
    <w:p w:rsidR="00C50136" w:rsidRPr="00D925C9" w:rsidRDefault="00C50136" w:rsidP="00F435E7">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1334، حدیث شماره 4026.</w:t>
      </w:r>
    </w:p>
  </w:footnote>
  <w:footnote w:id="151">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411.</w:t>
      </w:r>
    </w:p>
  </w:footnote>
  <w:footnote w:id="152">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573، حدیث شماره 2344 و گفته که: حدیث حسن صحیح است و ابن ماجه در السنن،</w:t>
      </w:r>
      <w:r>
        <w:rPr>
          <w:rFonts w:hint="cs"/>
          <w:rtl/>
        </w:rPr>
        <w:t xml:space="preserve"> ج</w:t>
      </w:r>
      <w:r w:rsidRPr="00D925C9">
        <w:rPr>
          <w:rFonts w:hint="cs"/>
          <w:rtl/>
        </w:rPr>
        <w:t>2، ص 1394، حدیث شماره 4164. لفظ حدیث از ابن ماجه است.</w:t>
      </w:r>
    </w:p>
  </w:footnote>
  <w:footnote w:id="153">
    <w:p w:rsidR="00C50136" w:rsidRPr="00D925C9" w:rsidRDefault="00C50136" w:rsidP="00E9460B">
      <w:pPr>
        <w:pStyle w:val="FootnoteText"/>
        <w:bidi/>
        <w:ind w:left="284" w:hanging="284"/>
        <w:jc w:val="both"/>
        <w:rPr>
          <w:rFonts w:ascii="IRNazli" w:hAnsi="IRNazli" w:cs="IRNazli"/>
          <w:sz w:val="24"/>
          <w:szCs w:val="24"/>
          <w:lang w:bidi="fa-IR"/>
        </w:rPr>
      </w:pPr>
      <w:r w:rsidRPr="0063229D">
        <w:rPr>
          <w:rStyle w:val="Char9"/>
          <w:rFonts w:eastAsia="SimSun"/>
        </w:rPr>
        <w:footnoteRef/>
      </w:r>
      <w:r w:rsidRPr="00D925C9">
        <w:rPr>
          <w:rFonts w:ascii="IRNazli" w:hAnsi="IRNazli" w:cs="IRNazli" w:hint="cs"/>
          <w:sz w:val="24"/>
          <w:szCs w:val="24"/>
          <w:rtl/>
          <w:lang w:bidi="fa-IR"/>
        </w:rPr>
        <w:t>- ترمذی، الجامع،</w:t>
      </w:r>
      <w:r>
        <w:rPr>
          <w:rFonts w:ascii="IRNazli" w:hAnsi="IRNazli" w:cs="IRNazli" w:hint="cs"/>
          <w:sz w:val="24"/>
          <w:szCs w:val="24"/>
          <w:rtl/>
          <w:lang w:bidi="fa-IR"/>
        </w:rPr>
        <w:t xml:space="preserve"> ج</w:t>
      </w:r>
      <w:r w:rsidRPr="00D925C9">
        <w:rPr>
          <w:rFonts w:ascii="IRNazli" w:hAnsi="IRNazli" w:cs="IRNazli" w:hint="cs"/>
          <w:sz w:val="24"/>
          <w:szCs w:val="24"/>
          <w:rtl/>
          <w:lang w:bidi="fa-IR"/>
        </w:rPr>
        <w:t>5، ص 490، حدیث شماره 3426.</w:t>
      </w:r>
    </w:p>
  </w:footnote>
  <w:footnote w:id="154">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24، ص 15 و 16.</w:t>
      </w:r>
    </w:p>
  </w:footnote>
  <w:footnote w:id="15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2076، حدیث شماره 2702.</w:t>
      </w:r>
    </w:p>
  </w:footnote>
  <w:footnote w:id="156">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2106، حدیث شماره 2749.</w:t>
      </w:r>
    </w:p>
  </w:footnote>
  <w:footnote w:id="157">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101، حدیث شماره 2449.</w:t>
      </w:r>
    </w:p>
  </w:footnote>
  <w:footnote w:id="158">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399، حدیث شماره 7416 و مسلم،</w:t>
      </w:r>
      <w:r>
        <w:rPr>
          <w:rFonts w:hint="cs"/>
          <w:rtl/>
        </w:rPr>
        <w:t xml:space="preserve"> ج</w:t>
      </w:r>
      <w:r w:rsidRPr="00D925C9">
        <w:rPr>
          <w:rFonts w:hint="cs"/>
          <w:rtl/>
        </w:rPr>
        <w:t>4، ص 2114، شماره 2760، لفظ حدیث از بخاری است.</w:t>
      </w:r>
    </w:p>
  </w:footnote>
  <w:footnote w:id="159">
    <w:p w:rsidR="00C50136" w:rsidRPr="00D925C9" w:rsidRDefault="00C50136" w:rsidP="00F435E7">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4، ص 275.</w:t>
      </w:r>
    </w:p>
  </w:footnote>
  <w:footnote w:id="160">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547، حدیث شماره 3537 و گفته: حسن غریب است.</w:t>
      </w:r>
    </w:p>
  </w:footnote>
  <w:footnote w:id="161">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209، حدیث شماره 233.</w:t>
      </w:r>
    </w:p>
  </w:footnote>
  <w:footnote w:id="162">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555، حدیث شماره 6675.</w:t>
      </w:r>
    </w:p>
  </w:footnote>
  <w:footnote w:id="163">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1، ص 402.</w:t>
      </w:r>
    </w:p>
  </w:footnote>
  <w:footnote w:id="164">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102، حدیث شماره 6308.</w:t>
      </w:r>
    </w:p>
  </w:footnote>
  <w:footnote w:id="16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788، حدیث شماره 1110.</w:t>
      </w:r>
    </w:p>
  </w:footnote>
  <w:footnote w:id="166">
    <w:p w:rsidR="00C50136" w:rsidRPr="00D925C9" w:rsidRDefault="00C50136" w:rsidP="00F21C7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w:t>
      </w:r>
      <w:r>
        <w:rPr>
          <w:rFonts w:hint="cs"/>
          <w:rtl/>
        </w:rPr>
        <w:t>8</w:t>
      </w:r>
      <w:r w:rsidRPr="00D925C9">
        <w:rPr>
          <w:rFonts w:hint="cs"/>
          <w:rtl/>
        </w:rPr>
        <w:t>2، حدیث شماره 373.</w:t>
      </w:r>
    </w:p>
  </w:footnote>
  <w:footnote w:id="167">
    <w:p w:rsidR="00C50136" w:rsidRPr="00D925C9" w:rsidRDefault="00C50136" w:rsidP="00F435E7">
      <w:pPr>
        <w:pStyle w:val="ad"/>
        <w:rPr>
          <w:rtl/>
        </w:rPr>
      </w:pPr>
      <w:r w:rsidRPr="0063229D">
        <w:rPr>
          <w:rStyle w:val="Char9"/>
        </w:rPr>
        <w:footnoteRef/>
      </w:r>
      <w:r w:rsidRPr="00D925C9">
        <w:rPr>
          <w:rFonts w:hint="cs"/>
          <w:rtl/>
        </w:rPr>
        <w:t>- ابو نعیم، خلیفه الاولیاء،</w:t>
      </w:r>
      <w:r>
        <w:rPr>
          <w:rFonts w:hint="cs"/>
          <w:rtl/>
        </w:rPr>
        <w:t xml:space="preserve"> ج</w:t>
      </w:r>
      <w:r w:rsidRPr="00D925C9">
        <w:rPr>
          <w:rFonts w:hint="cs"/>
          <w:rtl/>
        </w:rPr>
        <w:t xml:space="preserve">1، ص 76. </w:t>
      </w:r>
    </w:p>
  </w:footnote>
  <w:footnote w:id="168">
    <w:p w:rsidR="00C50136" w:rsidRPr="00D925C9" w:rsidRDefault="00C50136" w:rsidP="00BB4BEF">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516.</w:t>
      </w:r>
    </w:p>
  </w:footnote>
  <w:footnote w:id="169">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517.</w:t>
      </w:r>
      <w:r>
        <w:rPr>
          <w:rFonts w:hint="cs"/>
          <w:rtl/>
        </w:rPr>
        <w:t xml:space="preserve"> </w:t>
      </w:r>
    </w:p>
  </w:footnote>
  <w:footnote w:id="170">
    <w:p w:rsidR="00C50136" w:rsidRPr="00D925C9" w:rsidRDefault="00C50136" w:rsidP="00735A4B">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516.</w:t>
      </w:r>
      <w:r>
        <w:rPr>
          <w:rFonts w:hint="cs"/>
          <w:rtl/>
        </w:rPr>
        <w:t xml:space="preserve"> </w:t>
      </w:r>
    </w:p>
  </w:footnote>
  <w:footnote w:id="171">
    <w:p w:rsidR="00C50136" w:rsidRPr="00D925C9" w:rsidRDefault="00C50136" w:rsidP="004B7F46">
      <w:pPr>
        <w:pStyle w:val="ad"/>
        <w:rPr>
          <w:rtl/>
        </w:rPr>
      </w:pPr>
      <w:r w:rsidRPr="0063229D">
        <w:rPr>
          <w:rStyle w:val="Char9"/>
        </w:rPr>
        <w:footnoteRef/>
      </w:r>
      <w:r w:rsidRPr="00D925C9">
        <w:rPr>
          <w:rFonts w:hint="cs"/>
          <w:rtl/>
        </w:rPr>
        <w:t>- ابو نعیم، حلیه الاولیاء،</w:t>
      </w:r>
      <w:r>
        <w:rPr>
          <w:rFonts w:hint="cs"/>
          <w:rtl/>
        </w:rPr>
        <w:t xml:space="preserve"> ج</w:t>
      </w:r>
      <w:r w:rsidRPr="00D925C9">
        <w:rPr>
          <w:rFonts w:hint="cs"/>
          <w:rtl/>
        </w:rPr>
        <w:t>2، ص 358.</w:t>
      </w:r>
    </w:p>
  </w:footnote>
  <w:footnote w:id="172">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2090، حدیث شماره 2726.</w:t>
      </w:r>
    </w:p>
  </w:footnote>
  <w:footnote w:id="173">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2090، حدیث شماره 2726.</w:t>
      </w:r>
    </w:p>
  </w:footnote>
  <w:footnote w:id="174">
    <w:p w:rsidR="00C50136" w:rsidRPr="00D925C9" w:rsidRDefault="00C50136" w:rsidP="004B7F46">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3، ص 265.</w:t>
      </w:r>
    </w:p>
  </w:footnote>
  <w:footnote w:id="175">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368، حدیث شماره 3235 و گفته که حسن و صحیح است.</w:t>
      </w:r>
    </w:p>
  </w:footnote>
  <w:footnote w:id="176">
    <w:p w:rsidR="00C50136" w:rsidRPr="00D925C9" w:rsidRDefault="00C50136" w:rsidP="004B7F46">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340، حدیث شماره 6502.</w:t>
      </w:r>
    </w:p>
  </w:footnote>
  <w:footnote w:id="177">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381، حدیث شماره 2036.</w:t>
      </w:r>
    </w:p>
  </w:footnote>
  <w:footnote w:id="178">
    <w:p w:rsidR="00C50136" w:rsidRPr="00D925C9" w:rsidRDefault="00C50136" w:rsidP="004B7F46">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133، حدیث شماره 1425 و ترمذی، الجامع،</w:t>
      </w:r>
      <w:r>
        <w:rPr>
          <w:rFonts w:hint="cs"/>
          <w:rtl/>
        </w:rPr>
        <w:t xml:space="preserve"> ج</w:t>
      </w:r>
      <w:r w:rsidRPr="00D925C9">
        <w:rPr>
          <w:rFonts w:hint="cs"/>
          <w:rtl/>
        </w:rPr>
        <w:t>2، ص 328، حدیث 464 و گفته که حسن است.</w:t>
      </w:r>
    </w:p>
  </w:footnote>
  <w:footnote w:id="179">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2095، حدیث شماره 2734.</w:t>
      </w:r>
    </w:p>
  </w:footnote>
  <w:footnote w:id="180">
    <w:p w:rsidR="00C50136" w:rsidRPr="00D925C9" w:rsidRDefault="00C50136" w:rsidP="004B7F46">
      <w:pPr>
        <w:pStyle w:val="ad"/>
        <w:rPr>
          <w:rtl/>
        </w:rPr>
      </w:pPr>
      <w:r w:rsidRPr="0063229D">
        <w:rPr>
          <w:rStyle w:val="Char9"/>
        </w:rPr>
        <w:footnoteRef/>
      </w:r>
      <w:r w:rsidRPr="00D925C9">
        <w:rPr>
          <w:rFonts w:hint="cs"/>
          <w:rtl/>
        </w:rPr>
        <w:t>- ابو داود، السنن،</w:t>
      </w:r>
      <w:r>
        <w:rPr>
          <w:rFonts w:hint="cs"/>
          <w:rtl/>
        </w:rPr>
        <w:t xml:space="preserve"> ج</w:t>
      </w:r>
      <w:r w:rsidRPr="00D925C9">
        <w:rPr>
          <w:rFonts w:hint="cs"/>
          <w:rtl/>
        </w:rPr>
        <w:t>5، ص 315، حدیث شماره 5073.</w:t>
      </w:r>
    </w:p>
  </w:footnote>
  <w:footnote w:id="181">
    <w:p w:rsidR="00C50136" w:rsidRPr="00D925C9" w:rsidRDefault="00C50136" w:rsidP="004B7F46">
      <w:pPr>
        <w:pStyle w:val="ad"/>
        <w:rPr>
          <w:rtl/>
        </w:rPr>
      </w:pPr>
      <w:r w:rsidRPr="0063229D">
        <w:rPr>
          <w:rStyle w:val="Char9"/>
        </w:rPr>
        <w:footnoteRef/>
      </w:r>
      <w:r w:rsidRPr="00D925C9">
        <w:rPr>
          <w:rFonts w:hint="cs"/>
          <w:rtl/>
        </w:rPr>
        <w:t>- امام احمد، المنسد،</w:t>
      </w:r>
      <w:r>
        <w:rPr>
          <w:rFonts w:hint="cs"/>
          <w:rtl/>
        </w:rPr>
        <w:t xml:space="preserve"> ج</w:t>
      </w:r>
      <w:r w:rsidRPr="00D925C9">
        <w:rPr>
          <w:rFonts w:hint="cs"/>
          <w:rtl/>
        </w:rPr>
        <w:t>2، ص 182.</w:t>
      </w:r>
    </w:p>
  </w:footnote>
  <w:footnote w:id="182">
    <w:p w:rsidR="00C50136" w:rsidRPr="00D925C9" w:rsidRDefault="00C50136" w:rsidP="00DA609A">
      <w:pPr>
        <w:pStyle w:val="ad"/>
        <w:rPr>
          <w:rtl/>
        </w:rPr>
      </w:pPr>
      <w:r w:rsidRPr="0063229D">
        <w:rPr>
          <w:rStyle w:val="Char9"/>
        </w:rPr>
        <w:footnoteRef/>
      </w:r>
      <w:r w:rsidRPr="00D925C9">
        <w:rPr>
          <w:rFonts w:hint="cs"/>
          <w:rtl/>
        </w:rPr>
        <w:t>- امام احمد، المسند،</w:t>
      </w:r>
      <w:r>
        <w:rPr>
          <w:rFonts w:hint="cs"/>
          <w:rtl/>
        </w:rPr>
        <w:t xml:space="preserve"> </w:t>
      </w:r>
      <w:r w:rsidRPr="00DA609A">
        <w:rPr>
          <w:rFonts w:hint="cs"/>
          <w:rtl/>
        </w:rPr>
        <w:t>ج</w:t>
      </w:r>
      <w:r>
        <w:rPr>
          <w:rFonts w:hint="cs"/>
          <w:rtl/>
        </w:rPr>
        <w:t>74</w:t>
      </w:r>
      <w:r w:rsidRPr="00DA609A">
        <w:rPr>
          <w:rFonts w:hint="cs"/>
          <w:rtl/>
        </w:rPr>
        <w:t>،</w:t>
      </w:r>
      <w:r w:rsidRPr="00D925C9">
        <w:rPr>
          <w:rFonts w:hint="cs"/>
          <w:rtl/>
        </w:rPr>
        <w:t xml:space="preserve"> ص 137.</w:t>
      </w:r>
    </w:p>
  </w:footnote>
  <w:footnote w:id="183">
    <w:p w:rsidR="00C50136" w:rsidRPr="00D925C9" w:rsidRDefault="00C50136" w:rsidP="004B7F46">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709، حدیث شماره 4949، و صحیح مسلم،</w:t>
      </w:r>
      <w:r>
        <w:rPr>
          <w:rFonts w:hint="cs"/>
          <w:rtl/>
        </w:rPr>
        <w:t xml:space="preserve"> ج</w:t>
      </w:r>
      <w:r w:rsidRPr="00D925C9">
        <w:rPr>
          <w:rFonts w:hint="cs"/>
          <w:rtl/>
        </w:rPr>
        <w:t>4، ص 2040، حدیث شماره 2647.</w:t>
      </w:r>
    </w:p>
  </w:footnote>
  <w:footnote w:id="184">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665، حدیث شماره 2512.</w:t>
      </w:r>
    </w:p>
  </w:footnote>
  <w:footnote w:id="185">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642، حدیث شماره 2465.</w:t>
      </w:r>
    </w:p>
  </w:footnote>
  <w:footnote w:id="186">
    <w:p w:rsidR="00C50136" w:rsidRPr="00D925C9" w:rsidRDefault="00C50136" w:rsidP="004B7F46">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81، حدیث شماره 2887.</w:t>
      </w:r>
    </w:p>
  </w:footnote>
  <w:footnote w:id="187">
    <w:p w:rsidR="00C50136" w:rsidRPr="00D925C9" w:rsidRDefault="00C50136" w:rsidP="008F366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211، حدیث شماره 2969 و گفته: حسن و صحیح است.</w:t>
      </w:r>
    </w:p>
  </w:footnote>
  <w:footnote w:id="188">
    <w:p w:rsidR="00C50136" w:rsidRPr="00D925C9" w:rsidRDefault="00C50136" w:rsidP="00B4740F">
      <w:pPr>
        <w:pStyle w:val="ad"/>
        <w:rPr>
          <w:rtl/>
        </w:rPr>
      </w:pPr>
      <w:r w:rsidRPr="0063229D">
        <w:rPr>
          <w:rStyle w:val="Char9"/>
        </w:rPr>
        <w:footnoteRef/>
      </w:r>
      <w:r w:rsidRPr="00D925C9">
        <w:rPr>
          <w:rFonts w:hint="cs"/>
          <w:rtl/>
        </w:rPr>
        <w:t>- خطابی، شأن الدعاء، ص 5، حدیث حج هم در ترمذی،</w:t>
      </w:r>
      <w:r>
        <w:rPr>
          <w:rFonts w:hint="cs"/>
          <w:rtl/>
        </w:rPr>
        <w:t xml:space="preserve"> ج</w:t>
      </w:r>
      <w:r w:rsidRPr="00D925C9">
        <w:rPr>
          <w:rFonts w:hint="cs"/>
          <w:rtl/>
        </w:rPr>
        <w:t>3، ص 237، شماره 889 و ابن ماجه، السسن، 2، ص 103، شماره 3</w:t>
      </w:r>
      <w:r>
        <w:rPr>
          <w:rFonts w:hint="cs"/>
          <w:rtl/>
        </w:rPr>
        <w:t>0</w:t>
      </w:r>
      <w:r w:rsidRPr="00D925C9">
        <w:rPr>
          <w:rFonts w:hint="cs"/>
          <w:rtl/>
        </w:rPr>
        <w:t>15 و نسائی.</w:t>
      </w:r>
    </w:p>
  </w:footnote>
  <w:footnote w:id="189">
    <w:p w:rsidR="00C50136" w:rsidRPr="00D925C9" w:rsidRDefault="00C50136" w:rsidP="004B706F">
      <w:pPr>
        <w:pStyle w:val="ad"/>
        <w:rPr>
          <w:rtl/>
        </w:rPr>
      </w:pPr>
      <w:r w:rsidRPr="0063229D">
        <w:rPr>
          <w:rStyle w:val="Char9"/>
        </w:rPr>
        <w:footnoteRef/>
      </w:r>
      <w:r w:rsidRPr="00D925C9">
        <w:rPr>
          <w:rFonts w:hint="cs"/>
          <w:rtl/>
        </w:rPr>
        <w:t>- سیوطی، الدر المنثور فی التفسیر با المأثور،</w:t>
      </w:r>
      <w:r>
        <w:rPr>
          <w:rFonts w:hint="cs"/>
          <w:rtl/>
        </w:rPr>
        <w:t xml:space="preserve"> ج</w:t>
      </w:r>
      <w:r w:rsidRPr="00D925C9">
        <w:rPr>
          <w:rFonts w:hint="cs"/>
          <w:rtl/>
        </w:rPr>
        <w:t>7، ص 302.</w:t>
      </w:r>
    </w:p>
  </w:footnote>
  <w:footnote w:id="190">
    <w:p w:rsidR="00C50136" w:rsidRPr="00D925C9" w:rsidRDefault="00C50136" w:rsidP="004B706F">
      <w:pPr>
        <w:pStyle w:val="ad"/>
        <w:rPr>
          <w:rtl/>
        </w:rPr>
      </w:pPr>
      <w:r w:rsidRPr="0063229D">
        <w:rPr>
          <w:rStyle w:val="Char9"/>
        </w:rPr>
        <w:footnoteRef/>
      </w:r>
      <w:r w:rsidRPr="00D925C9">
        <w:rPr>
          <w:rFonts w:hint="cs"/>
          <w:rtl/>
        </w:rPr>
        <w:t>- الیافعی، نبذه فی الدعاء، ص 27.</w:t>
      </w:r>
    </w:p>
  </w:footnote>
  <w:footnote w:id="191">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135، حدیث شماره 2992.</w:t>
      </w:r>
    </w:p>
  </w:footnote>
  <w:footnote w:id="192">
    <w:p w:rsidR="00C50136" w:rsidRPr="00D925C9" w:rsidRDefault="00C50136" w:rsidP="00A553C2">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162، حدیث شماره 1482.</w:t>
      </w:r>
    </w:p>
  </w:footnote>
  <w:footnote w:id="193">
    <w:p w:rsidR="00C50136" w:rsidRPr="00D925C9" w:rsidRDefault="00C50136" w:rsidP="00E13B14">
      <w:pPr>
        <w:pStyle w:val="ad"/>
        <w:rPr>
          <w:rtl/>
        </w:rPr>
      </w:pPr>
      <w:r w:rsidRPr="0063229D">
        <w:rPr>
          <w:rStyle w:val="Char9"/>
        </w:rPr>
        <w:footnoteRef/>
      </w:r>
      <w:r w:rsidRPr="00D925C9">
        <w:rPr>
          <w:rFonts w:hint="cs"/>
          <w:rtl/>
        </w:rPr>
        <w:t>-ترمذی، الجامع،</w:t>
      </w:r>
      <w:r>
        <w:rPr>
          <w:rFonts w:hint="cs"/>
          <w:rtl/>
        </w:rPr>
        <w:t xml:space="preserve"> ج</w:t>
      </w:r>
      <w:r w:rsidRPr="00D925C9">
        <w:rPr>
          <w:rFonts w:hint="cs"/>
          <w:rtl/>
        </w:rPr>
        <w:t>5، ص 537، حدیث شماره 3521 و گفته که حسن و غریب است.</w:t>
      </w:r>
    </w:p>
  </w:footnote>
  <w:footnote w:id="194">
    <w:p w:rsidR="00C50136" w:rsidRPr="00D925C9" w:rsidRDefault="00C50136" w:rsidP="00864595">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162، حدیث شماره 1480 و ابن ماجه، السنن،</w:t>
      </w:r>
      <w:r>
        <w:rPr>
          <w:rFonts w:hint="cs"/>
          <w:rtl/>
        </w:rPr>
        <w:t xml:space="preserve"> ج</w:t>
      </w:r>
      <w:r w:rsidRPr="00D925C9">
        <w:rPr>
          <w:rFonts w:hint="cs"/>
          <w:rtl/>
        </w:rPr>
        <w:t>2، ص 1271، حدیث شماره 3864.</w:t>
      </w:r>
    </w:p>
  </w:footnote>
  <w:footnote w:id="195">
    <w:p w:rsidR="00C50136" w:rsidRPr="00D925C9" w:rsidRDefault="00C50136" w:rsidP="004B706F">
      <w:pPr>
        <w:pStyle w:val="ad"/>
        <w:rPr>
          <w:rtl/>
        </w:rPr>
      </w:pPr>
      <w:r w:rsidRPr="0063229D">
        <w:rPr>
          <w:rStyle w:val="Char9"/>
        </w:rPr>
        <w:footnoteRef/>
      </w:r>
      <w:r w:rsidRPr="00D925C9">
        <w:rPr>
          <w:rFonts w:hint="cs"/>
          <w:rtl/>
        </w:rPr>
        <w:t>- خطابی، شأن الدعاء، ص 15.</w:t>
      </w:r>
    </w:p>
  </w:footnote>
  <w:footnote w:id="196">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2304، حدیث شماره 3009.</w:t>
      </w:r>
    </w:p>
  </w:footnote>
  <w:footnote w:id="197">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2096، حدیث شماره 2735.</w:t>
      </w:r>
    </w:p>
  </w:footnote>
  <w:footnote w:id="198">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527، حدیث شماره 3499 و گفته که حسن است.</w:t>
      </w:r>
    </w:p>
  </w:footnote>
  <w:footnote w:id="199">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29، حدیث شماره 1145 و مسلم، الصحیح،</w:t>
      </w:r>
      <w:r>
        <w:rPr>
          <w:rFonts w:hint="cs"/>
          <w:rtl/>
        </w:rPr>
        <w:t xml:space="preserve"> ج</w:t>
      </w:r>
      <w:r w:rsidRPr="00D925C9">
        <w:rPr>
          <w:rFonts w:hint="cs"/>
          <w:rtl/>
        </w:rPr>
        <w:t>1، ص 521، حدیث شماره 758، لفظ حدیث از مسلم است.</w:t>
      </w:r>
    </w:p>
  </w:footnote>
  <w:footnote w:id="200">
    <w:p w:rsidR="00C50136" w:rsidRPr="00D925C9" w:rsidRDefault="00C50136" w:rsidP="004B706F">
      <w:pPr>
        <w:pStyle w:val="ad"/>
        <w:rPr>
          <w:rtl/>
        </w:rPr>
      </w:pPr>
      <w:r w:rsidRPr="0063229D">
        <w:rPr>
          <w:rStyle w:val="Char9"/>
        </w:rPr>
        <w:footnoteRef/>
      </w:r>
      <w:r w:rsidRPr="00D925C9">
        <w:rPr>
          <w:rFonts w:hint="cs"/>
          <w:rtl/>
        </w:rPr>
        <w:t>- ابن قیم، الجواب الکافی، ص 9.</w:t>
      </w:r>
    </w:p>
  </w:footnote>
  <w:footnote w:id="201">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350، حدیث شماره 482.</w:t>
      </w:r>
    </w:p>
  </w:footnote>
  <w:footnote w:id="20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703، حدیث شماره 1015.</w:t>
      </w:r>
    </w:p>
  </w:footnote>
  <w:footnote w:id="203">
    <w:p w:rsidR="00C50136" w:rsidRPr="00D925C9" w:rsidRDefault="00C50136" w:rsidP="004B706F">
      <w:pPr>
        <w:pStyle w:val="ad"/>
        <w:rPr>
          <w:rtl/>
        </w:rPr>
      </w:pPr>
      <w:r w:rsidRPr="0063229D">
        <w:rPr>
          <w:rStyle w:val="Char9"/>
        </w:rPr>
        <w:footnoteRef/>
      </w:r>
      <w:r w:rsidRPr="00D925C9">
        <w:rPr>
          <w:rFonts w:hint="cs"/>
          <w:rtl/>
        </w:rPr>
        <w:t>- العراق فی التاریخ، ص 506 و 507.</w:t>
      </w:r>
    </w:p>
  </w:footnote>
  <w:footnote w:id="204">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25، ص 79.</w:t>
      </w:r>
    </w:p>
  </w:footnote>
  <w:footnote w:id="205">
    <w:p w:rsidR="00C50136" w:rsidRPr="00D925C9" w:rsidRDefault="00C50136" w:rsidP="004B706F">
      <w:pPr>
        <w:pStyle w:val="ad"/>
        <w:rPr>
          <w:rtl/>
        </w:rPr>
      </w:pPr>
      <w:r w:rsidRPr="0063229D">
        <w:rPr>
          <w:rStyle w:val="Char9"/>
        </w:rPr>
        <w:footnoteRef/>
      </w:r>
      <w:r w:rsidRPr="00D925C9">
        <w:rPr>
          <w:rFonts w:hint="cs"/>
          <w:rtl/>
        </w:rPr>
        <w:t>- همان،</w:t>
      </w:r>
      <w:r>
        <w:rPr>
          <w:rFonts w:hint="cs"/>
          <w:rtl/>
        </w:rPr>
        <w:t xml:space="preserve"> ج</w:t>
      </w:r>
      <w:r w:rsidRPr="00D925C9">
        <w:rPr>
          <w:rFonts w:hint="cs"/>
          <w:rtl/>
        </w:rPr>
        <w:t>25، ص 79.</w:t>
      </w:r>
    </w:p>
  </w:footnote>
  <w:footnote w:id="206">
    <w:p w:rsidR="00C50136" w:rsidRPr="00D925C9" w:rsidRDefault="00C50136" w:rsidP="004B706F">
      <w:pPr>
        <w:pStyle w:val="ad"/>
        <w:rPr>
          <w:rtl/>
        </w:rPr>
      </w:pPr>
      <w:r w:rsidRPr="0063229D">
        <w:rPr>
          <w:rStyle w:val="Char9"/>
        </w:rPr>
        <w:footnoteRef/>
      </w:r>
      <w:r w:rsidRPr="00D925C9">
        <w:rPr>
          <w:rFonts w:hint="cs"/>
          <w:rtl/>
        </w:rPr>
        <w:t>- ابن قیم، الفوائد، ص 128.</w:t>
      </w:r>
    </w:p>
  </w:footnote>
  <w:footnote w:id="20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456، حدیث شماره 3373.</w:t>
      </w:r>
    </w:p>
  </w:footnote>
  <w:footnote w:id="208">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280.</w:t>
      </w:r>
    </w:p>
  </w:footnote>
  <w:footnote w:id="209">
    <w:p w:rsidR="00C50136" w:rsidRPr="00D925C9" w:rsidRDefault="00C50136" w:rsidP="004B706F">
      <w:pPr>
        <w:pStyle w:val="ad"/>
        <w:rPr>
          <w:rtl/>
        </w:rPr>
      </w:pPr>
      <w:r w:rsidRPr="0063229D">
        <w:rPr>
          <w:rStyle w:val="Char9"/>
        </w:rPr>
        <w:footnoteRef/>
      </w:r>
      <w:r w:rsidRPr="00D925C9">
        <w:rPr>
          <w:rFonts w:hint="cs"/>
          <w:rtl/>
        </w:rPr>
        <w:t>- ابن قیم، الجواب الکافی، ص 15.</w:t>
      </w:r>
    </w:p>
  </w:footnote>
  <w:footnote w:id="210">
    <w:p w:rsidR="00C50136" w:rsidRPr="00D925C9" w:rsidRDefault="00C50136" w:rsidP="005511AC">
      <w:pPr>
        <w:pStyle w:val="ad"/>
        <w:rPr>
          <w:rtl/>
        </w:rPr>
      </w:pPr>
      <w:r w:rsidRPr="0063229D">
        <w:rPr>
          <w:rStyle w:val="Char9"/>
        </w:rPr>
        <w:footnoteRef/>
      </w:r>
      <w:r w:rsidRPr="00D925C9">
        <w:rPr>
          <w:rFonts w:hint="cs"/>
          <w:rtl/>
        </w:rPr>
        <w:t>- ترمذی، الجامع، حدیث شماره 3373 و ابن حجر، فتح الباری،</w:t>
      </w:r>
      <w:r>
        <w:rPr>
          <w:rFonts w:hint="cs"/>
          <w:rtl/>
        </w:rPr>
        <w:t xml:space="preserve"> ج</w:t>
      </w:r>
      <w:r w:rsidRPr="00D925C9">
        <w:rPr>
          <w:rFonts w:hint="cs"/>
          <w:rtl/>
        </w:rPr>
        <w:t>11، ص 95.</w:t>
      </w:r>
    </w:p>
  </w:footnote>
  <w:footnote w:id="21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7314، حدیث شماره 1905 و ابن ماجه، السنن،</w:t>
      </w:r>
      <w:r>
        <w:rPr>
          <w:rFonts w:hint="cs"/>
          <w:rtl/>
        </w:rPr>
        <w:t xml:space="preserve"> ج</w:t>
      </w:r>
      <w:r w:rsidRPr="00D925C9">
        <w:rPr>
          <w:rFonts w:hint="cs"/>
          <w:rtl/>
        </w:rPr>
        <w:t>2، ص 270، حدیث شماره 3862.</w:t>
      </w:r>
    </w:p>
  </w:footnote>
  <w:footnote w:id="212">
    <w:p w:rsidR="00C50136" w:rsidRPr="00D925C9" w:rsidRDefault="00C50136" w:rsidP="004B706F">
      <w:pPr>
        <w:pStyle w:val="ad"/>
        <w:rPr>
          <w:rtl/>
        </w:rPr>
      </w:pPr>
      <w:r w:rsidRPr="0063229D">
        <w:rPr>
          <w:rStyle w:val="Char9"/>
        </w:rPr>
        <w:footnoteRef/>
      </w:r>
      <w:r w:rsidRPr="00D925C9">
        <w:rPr>
          <w:rFonts w:hint="cs"/>
          <w:rtl/>
        </w:rPr>
        <w:t>- ابن رجب، جامع العلوم و الحکم، ص 98.</w:t>
      </w:r>
    </w:p>
  </w:footnote>
  <w:footnote w:id="213">
    <w:p w:rsidR="00C50136" w:rsidRPr="00D925C9" w:rsidRDefault="00C50136" w:rsidP="00C76AC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693، حدیث شماره 3854 و گفته که صحیح و حسن است.</w:t>
      </w:r>
    </w:p>
  </w:footnote>
  <w:footnote w:id="214">
    <w:p w:rsidR="00C50136" w:rsidRPr="00D925C9" w:rsidRDefault="00C50136" w:rsidP="004B706F">
      <w:pPr>
        <w:pStyle w:val="ad"/>
        <w:rPr>
          <w:rtl/>
        </w:rPr>
      </w:pPr>
      <w:r w:rsidRPr="0063229D">
        <w:rPr>
          <w:rStyle w:val="Char9"/>
        </w:rPr>
        <w:footnoteRef/>
      </w:r>
      <w:r w:rsidRPr="00D925C9">
        <w:rPr>
          <w:rFonts w:hint="cs"/>
          <w:rtl/>
        </w:rPr>
        <w:t xml:space="preserve">- ابن رجب، جامع العلوم و الحکم، ص 98. </w:t>
      </w:r>
    </w:p>
  </w:footnote>
  <w:footnote w:id="215">
    <w:p w:rsidR="00C50136" w:rsidRPr="00D925C9" w:rsidRDefault="00C50136" w:rsidP="004B706F">
      <w:pPr>
        <w:pStyle w:val="ad"/>
        <w:rPr>
          <w:rtl/>
        </w:rPr>
      </w:pPr>
      <w:r w:rsidRPr="0063229D">
        <w:rPr>
          <w:rStyle w:val="Char9"/>
        </w:rPr>
        <w:footnoteRef/>
      </w:r>
      <w:r w:rsidRPr="00D925C9">
        <w:rPr>
          <w:rFonts w:hint="cs"/>
          <w:rtl/>
        </w:rPr>
        <w:t>- همان.</w:t>
      </w:r>
    </w:p>
  </w:footnote>
  <w:footnote w:id="216">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557، حدیث شماره 3556 و گفته: حسن و غریب است و ابوداود،</w:t>
      </w:r>
      <w:r>
        <w:rPr>
          <w:rFonts w:hint="cs"/>
          <w:rtl/>
        </w:rPr>
        <w:t xml:space="preserve"> ج</w:t>
      </w:r>
      <w:r w:rsidRPr="00D925C9">
        <w:rPr>
          <w:rFonts w:hint="cs"/>
          <w:rtl/>
        </w:rPr>
        <w:t>2، ص 165 حدیث شماره 1488.</w:t>
      </w:r>
    </w:p>
  </w:footnote>
  <w:footnote w:id="217">
    <w:p w:rsidR="00C50136" w:rsidRPr="00D925C9" w:rsidRDefault="00C50136" w:rsidP="004B706F">
      <w:pPr>
        <w:pStyle w:val="ad"/>
        <w:rPr>
          <w:rtl/>
        </w:rPr>
      </w:pPr>
      <w:r w:rsidRPr="0063229D">
        <w:rPr>
          <w:rStyle w:val="Char9"/>
        </w:rPr>
        <w:footnoteRef/>
      </w:r>
      <w:r w:rsidRPr="00D925C9">
        <w:rPr>
          <w:rFonts w:hint="cs"/>
          <w:rtl/>
        </w:rPr>
        <w:t>- بزار، جامع العلوم، ص 99، به طور مرفوع از عایشه روایت شده است.</w:t>
      </w:r>
    </w:p>
  </w:footnote>
  <w:footnote w:id="218">
    <w:p w:rsidR="00C50136" w:rsidRPr="00D925C9" w:rsidRDefault="00C50136" w:rsidP="004B706F">
      <w:pPr>
        <w:pStyle w:val="ad"/>
        <w:rPr>
          <w:rtl/>
        </w:rPr>
      </w:pPr>
      <w:r w:rsidRPr="0063229D">
        <w:rPr>
          <w:rStyle w:val="Char9"/>
        </w:rPr>
        <w:footnoteRef/>
      </w:r>
      <w:r w:rsidRPr="00D925C9">
        <w:rPr>
          <w:rFonts w:hint="cs"/>
          <w:rtl/>
        </w:rPr>
        <w:t>- ابن رجب، جامع العلوم و الحکم، ص 100.</w:t>
      </w:r>
    </w:p>
  </w:footnote>
  <w:footnote w:id="219">
    <w:p w:rsidR="00C50136" w:rsidRPr="00D925C9" w:rsidRDefault="00C50136" w:rsidP="004B706F">
      <w:pPr>
        <w:pStyle w:val="ad"/>
        <w:rPr>
          <w:rtl/>
        </w:rPr>
      </w:pPr>
      <w:r w:rsidRPr="0063229D">
        <w:rPr>
          <w:rStyle w:val="Char9"/>
        </w:rPr>
        <w:footnoteRef/>
      </w:r>
      <w:r w:rsidRPr="00D925C9">
        <w:rPr>
          <w:rFonts w:hint="cs"/>
          <w:rtl/>
        </w:rPr>
        <w:t>- همان منبع، ص 101.</w:t>
      </w:r>
    </w:p>
  </w:footnote>
  <w:footnote w:id="220">
    <w:p w:rsidR="00C50136" w:rsidRPr="00D925C9" w:rsidRDefault="00C50136" w:rsidP="004B706F">
      <w:pPr>
        <w:pStyle w:val="ad"/>
        <w:rPr>
          <w:rtl/>
        </w:rPr>
      </w:pPr>
      <w:r w:rsidRPr="0063229D">
        <w:rPr>
          <w:rStyle w:val="Char9"/>
        </w:rPr>
        <w:footnoteRef/>
      </w:r>
      <w:r w:rsidRPr="00D925C9">
        <w:rPr>
          <w:rFonts w:hint="cs"/>
          <w:rtl/>
        </w:rPr>
        <w:t>- همان منبع.</w:t>
      </w:r>
    </w:p>
  </w:footnote>
  <w:footnote w:id="221">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 ص 158.</w:t>
      </w:r>
    </w:p>
  </w:footnote>
  <w:footnote w:id="222">
    <w:p w:rsidR="00C50136" w:rsidRPr="00D925C9" w:rsidRDefault="00C50136" w:rsidP="004B706F">
      <w:pPr>
        <w:pStyle w:val="ad"/>
        <w:rPr>
          <w:rtl/>
        </w:rPr>
      </w:pPr>
      <w:r w:rsidRPr="0063229D">
        <w:rPr>
          <w:rStyle w:val="Char9"/>
        </w:rPr>
        <w:footnoteRef/>
      </w:r>
      <w:r w:rsidRPr="00D925C9">
        <w:rPr>
          <w:rFonts w:hint="cs"/>
          <w:rtl/>
        </w:rPr>
        <w:t>- ابن قیم، التفسیر القیم 7 ص 245.</w:t>
      </w:r>
    </w:p>
  </w:footnote>
  <w:footnote w:id="223">
    <w:p w:rsidR="00C50136" w:rsidRPr="00D925C9" w:rsidRDefault="00C50136" w:rsidP="004B706F">
      <w:pPr>
        <w:pStyle w:val="ad"/>
        <w:rPr>
          <w:rtl/>
        </w:rPr>
      </w:pPr>
      <w:r w:rsidRPr="0063229D">
        <w:rPr>
          <w:rStyle w:val="Char9"/>
        </w:rPr>
        <w:footnoteRef/>
      </w:r>
      <w:r w:rsidRPr="00D925C9">
        <w:rPr>
          <w:rFonts w:hint="cs"/>
          <w:rtl/>
        </w:rPr>
        <w:t>- ابن قیم، التفسیر القیم، ص 254.</w:t>
      </w:r>
    </w:p>
  </w:footnote>
  <w:footnote w:id="224">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1، ص 307.</w:t>
      </w:r>
    </w:p>
  </w:footnote>
  <w:footnote w:id="225">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448، حدیث شماره 2140 و</w:t>
      </w:r>
      <w:r>
        <w:rPr>
          <w:rFonts w:hint="cs"/>
          <w:rtl/>
        </w:rPr>
        <w:t xml:space="preserve"> ج</w:t>
      </w:r>
      <w:r w:rsidRPr="00D925C9">
        <w:rPr>
          <w:rFonts w:hint="cs"/>
          <w:rtl/>
        </w:rPr>
        <w:t xml:space="preserve">5، ص 538، حدیث شماره 3522 و گفته حسن است. </w:t>
      </w:r>
    </w:p>
  </w:footnote>
  <w:footnote w:id="226">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357، حدیث شماره 1496 و</w:t>
      </w:r>
      <w:r>
        <w:rPr>
          <w:rFonts w:hint="cs"/>
          <w:rtl/>
        </w:rPr>
        <w:t xml:space="preserve"> ج</w:t>
      </w:r>
      <w:r w:rsidRPr="00D925C9">
        <w:rPr>
          <w:rFonts w:hint="cs"/>
          <w:rtl/>
        </w:rPr>
        <w:t>5، ص 101، حدیث شماره 2448 و مسلم، الصحیح،</w:t>
      </w:r>
      <w:r>
        <w:rPr>
          <w:rFonts w:hint="cs"/>
          <w:rtl/>
        </w:rPr>
        <w:t xml:space="preserve"> ج</w:t>
      </w:r>
      <w:r w:rsidRPr="00D925C9">
        <w:rPr>
          <w:rFonts w:hint="cs"/>
          <w:rtl/>
        </w:rPr>
        <w:t>1، ص 50، حدیث شماره 19، لفظ حدیث از مسلم است.</w:t>
      </w:r>
    </w:p>
  </w:footnote>
  <w:footnote w:id="22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673، شماره 2526 و گفته: این حدیث با این اسناد قوی نیست و به اعتقاد من متصل نیست.</w:t>
      </w:r>
    </w:p>
  </w:footnote>
  <w:footnote w:id="228">
    <w:p w:rsidR="00C50136" w:rsidRPr="00D925C9" w:rsidRDefault="00C50136" w:rsidP="004B706F">
      <w:pPr>
        <w:pStyle w:val="ad"/>
        <w:rPr>
          <w:rtl/>
        </w:rPr>
      </w:pPr>
      <w:r w:rsidRPr="0063229D">
        <w:rPr>
          <w:rStyle w:val="Char9"/>
        </w:rPr>
        <w:footnoteRef/>
      </w:r>
      <w:r w:rsidRPr="00D925C9">
        <w:rPr>
          <w:rFonts w:hint="cs"/>
          <w:rtl/>
        </w:rPr>
        <w:t>- مسلم، ال</w:t>
      </w:r>
      <w:r>
        <w:rPr>
          <w:rFonts w:hint="cs"/>
          <w:rtl/>
        </w:rPr>
        <w:t>ص</w:t>
      </w:r>
      <w:r w:rsidRPr="00D925C9">
        <w:rPr>
          <w:rFonts w:hint="cs"/>
          <w:rtl/>
        </w:rPr>
        <w:t>حیح،</w:t>
      </w:r>
      <w:r>
        <w:rPr>
          <w:rFonts w:hint="cs"/>
          <w:rtl/>
        </w:rPr>
        <w:t xml:space="preserve"> ج</w:t>
      </w:r>
      <w:r w:rsidRPr="00D925C9">
        <w:rPr>
          <w:rFonts w:hint="cs"/>
          <w:rtl/>
        </w:rPr>
        <w:t>4، ص 2094، حدیث شماره 2732.</w:t>
      </w:r>
    </w:p>
  </w:footnote>
  <w:footnote w:id="229">
    <w:p w:rsidR="00C50136" w:rsidRPr="00D925C9" w:rsidRDefault="00C50136" w:rsidP="004B706F">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11، ص 94.</w:t>
      </w:r>
    </w:p>
  </w:footnote>
  <w:footnote w:id="230">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569، حدیث شماره 3578 و گفته که حسن صحیح غریب است.</w:t>
      </w:r>
    </w:p>
  </w:footnote>
  <w:footnote w:id="23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573، حدیث شماره 3586 و گفته که غریب است.</w:t>
      </w:r>
    </w:p>
  </w:footnote>
  <w:footnote w:id="232">
    <w:p w:rsidR="00C50136" w:rsidRPr="00D925C9" w:rsidRDefault="00C50136" w:rsidP="004B706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1252، حدیث شماره 3809.</w:t>
      </w:r>
    </w:p>
  </w:footnote>
  <w:footnote w:id="233">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121.</w:t>
      </w:r>
    </w:p>
  </w:footnote>
  <w:footnote w:id="23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513، حدیث شماره 746.</w:t>
      </w:r>
    </w:p>
  </w:footnote>
  <w:footnote w:id="235">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2295، حدیث شماره 2999.</w:t>
      </w:r>
    </w:p>
  </w:footnote>
  <w:footnote w:id="236">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239.</w:t>
      </w:r>
    </w:p>
  </w:footnote>
  <w:footnote w:id="23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149، حدیث شماره 2863 و گفته که حسن صحیح غریب است.</w:t>
      </w:r>
    </w:p>
  </w:footnote>
  <w:footnote w:id="238">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458، حدیث شماره 3375، و گفته: حسن غریب است.</w:t>
      </w:r>
    </w:p>
  </w:footnote>
  <w:footnote w:id="239">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384، حدیث شماره 7405 و مسلم، الصحیح،</w:t>
      </w:r>
      <w:r>
        <w:rPr>
          <w:rFonts w:hint="cs"/>
          <w:rtl/>
        </w:rPr>
        <w:t xml:space="preserve"> ج</w:t>
      </w:r>
      <w:r w:rsidRPr="00D925C9">
        <w:rPr>
          <w:rFonts w:hint="cs"/>
          <w:rtl/>
        </w:rPr>
        <w:t>4، ص 2061، حدیث شماره 2675، لفظ از بخاری است.</w:t>
      </w:r>
    </w:p>
  </w:footnote>
  <w:footnote w:id="240">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2072، حدیث شماره 2695.</w:t>
      </w:r>
    </w:p>
  </w:footnote>
  <w:footnote w:id="24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529، حدیث شماره 3505.</w:t>
      </w:r>
    </w:p>
  </w:footnote>
  <w:footnote w:id="242">
    <w:p w:rsidR="00C50136" w:rsidRPr="00D925C9" w:rsidRDefault="00C50136" w:rsidP="004B706F">
      <w:pPr>
        <w:pStyle w:val="ad"/>
        <w:rPr>
          <w:rtl/>
        </w:rPr>
      </w:pPr>
      <w:r w:rsidRPr="0063229D">
        <w:rPr>
          <w:rStyle w:val="Char9"/>
        </w:rPr>
        <w:footnoteRef/>
      </w:r>
      <w:r w:rsidRPr="00D925C9">
        <w:rPr>
          <w:rFonts w:hint="cs"/>
          <w:rtl/>
        </w:rPr>
        <w:t>- المنذری، الترغیب و التزهیب،</w:t>
      </w:r>
      <w:r>
        <w:rPr>
          <w:rFonts w:hint="cs"/>
          <w:rtl/>
        </w:rPr>
        <w:t xml:space="preserve"> ج</w:t>
      </w:r>
      <w:r w:rsidRPr="00D925C9">
        <w:rPr>
          <w:rFonts w:hint="cs"/>
          <w:rtl/>
        </w:rPr>
        <w:t>2، ص 618.</w:t>
      </w:r>
    </w:p>
  </w:footnote>
  <w:footnote w:id="243">
    <w:p w:rsidR="00C50136" w:rsidRPr="00D925C9" w:rsidRDefault="00C50136" w:rsidP="004B706F">
      <w:pPr>
        <w:pStyle w:val="ad"/>
        <w:rPr>
          <w:rtl/>
        </w:rPr>
      </w:pPr>
      <w:r w:rsidRPr="0063229D">
        <w:rPr>
          <w:rStyle w:val="Char9"/>
        </w:rPr>
        <w:footnoteRef/>
      </w:r>
      <w:r w:rsidRPr="00D925C9">
        <w:rPr>
          <w:rFonts w:hint="cs"/>
          <w:rtl/>
        </w:rPr>
        <w:t>- امام احمد، الزهد،</w:t>
      </w:r>
      <w:r>
        <w:rPr>
          <w:rFonts w:hint="cs"/>
          <w:rtl/>
        </w:rPr>
        <w:t xml:space="preserve"> ج</w:t>
      </w:r>
      <w:r w:rsidRPr="00D925C9">
        <w:rPr>
          <w:rFonts w:hint="cs"/>
          <w:rtl/>
        </w:rPr>
        <w:t>2، ص 200.</w:t>
      </w:r>
    </w:p>
  </w:footnote>
  <w:footnote w:id="244">
    <w:p w:rsidR="00C50136" w:rsidRPr="00D925C9" w:rsidRDefault="00C50136" w:rsidP="004B706F">
      <w:pPr>
        <w:pStyle w:val="ad"/>
        <w:rPr>
          <w:rtl/>
        </w:rPr>
      </w:pPr>
      <w:r w:rsidRPr="0063229D">
        <w:rPr>
          <w:rStyle w:val="Char9"/>
        </w:rPr>
        <w:footnoteRef/>
      </w:r>
      <w:r w:rsidRPr="00D925C9">
        <w:rPr>
          <w:rFonts w:hint="cs"/>
          <w:rtl/>
        </w:rPr>
        <w:t>- محمد حنبلی، تسلیه اهل المصائب، ص 34.</w:t>
      </w:r>
    </w:p>
  </w:footnote>
  <w:footnote w:id="245">
    <w:p w:rsidR="00C50136" w:rsidRPr="00D925C9" w:rsidRDefault="00C50136" w:rsidP="004B706F">
      <w:pPr>
        <w:pStyle w:val="ad"/>
        <w:rPr>
          <w:rtl/>
        </w:rPr>
      </w:pPr>
      <w:r w:rsidRPr="0063229D">
        <w:rPr>
          <w:rStyle w:val="Char9"/>
        </w:rPr>
        <w:footnoteRef/>
      </w:r>
      <w:r w:rsidRPr="00D925C9">
        <w:rPr>
          <w:rFonts w:hint="cs"/>
          <w:rtl/>
        </w:rPr>
        <w:t>- ابن ماجه، السن،</w:t>
      </w:r>
      <w:r>
        <w:rPr>
          <w:rFonts w:hint="cs"/>
          <w:rtl/>
        </w:rPr>
        <w:t xml:space="preserve"> ج</w:t>
      </w:r>
      <w:r w:rsidRPr="00D925C9">
        <w:rPr>
          <w:rFonts w:hint="cs"/>
          <w:rtl/>
        </w:rPr>
        <w:t>2، ص 1373، حدیث شماره 41</w:t>
      </w:r>
      <w:r>
        <w:rPr>
          <w:rFonts w:hint="cs"/>
          <w:rtl/>
        </w:rPr>
        <w:t>00 و ترمذی با لفظ نزدیک آن، الج</w:t>
      </w:r>
      <w:r w:rsidRPr="00D925C9">
        <w:rPr>
          <w:rFonts w:hint="cs"/>
          <w:rtl/>
        </w:rPr>
        <w:t>امع،</w:t>
      </w:r>
      <w:r>
        <w:rPr>
          <w:rFonts w:hint="cs"/>
          <w:rtl/>
        </w:rPr>
        <w:t xml:space="preserve"> ج</w:t>
      </w:r>
      <w:r w:rsidRPr="00D925C9">
        <w:rPr>
          <w:rFonts w:hint="cs"/>
          <w:rtl/>
        </w:rPr>
        <w:t>4، ص 571 حدیث شماره 2340 و گفته که غریب است.</w:t>
      </w:r>
    </w:p>
  </w:footnote>
  <w:footnote w:id="246">
    <w:p w:rsidR="00C50136" w:rsidRPr="00D925C9" w:rsidRDefault="00C50136" w:rsidP="004B706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1، ص 492 و گفته که صحیح است.</w:t>
      </w:r>
    </w:p>
  </w:footnote>
  <w:footnote w:id="247">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194، باب 44 (رقاق) و</w:t>
      </w:r>
      <w:r>
        <w:rPr>
          <w:rFonts w:hint="cs"/>
          <w:rtl/>
        </w:rPr>
        <w:t xml:space="preserve"> ج</w:t>
      </w:r>
      <w:r w:rsidRPr="00D925C9">
        <w:rPr>
          <w:rFonts w:hint="cs"/>
          <w:rtl/>
        </w:rPr>
        <w:t>8، ص 166، باب 6 (توحید) و مسلم، الصحیح،</w:t>
      </w:r>
      <w:r>
        <w:rPr>
          <w:rFonts w:hint="cs"/>
          <w:rtl/>
        </w:rPr>
        <w:t xml:space="preserve"> ج</w:t>
      </w:r>
      <w:r w:rsidRPr="00D925C9">
        <w:rPr>
          <w:rFonts w:hint="cs"/>
          <w:rtl/>
        </w:rPr>
        <w:t xml:space="preserve">4، ص </w:t>
      </w:r>
      <w:r>
        <w:rPr>
          <w:rFonts w:hint="cs"/>
          <w:rtl/>
        </w:rPr>
        <w:t xml:space="preserve">2148 </w:t>
      </w:r>
      <w:r w:rsidRPr="00D925C9">
        <w:rPr>
          <w:rFonts w:hint="cs"/>
          <w:rtl/>
        </w:rPr>
        <w:t>حدیث شماره 2788.</w:t>
      </w:r>
    </w:p>
  </w:footnote>
  <w:footnote w:id="248">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37، حدیث شماره 8.</w:t>
      </w:r>
    </w:p>
  </w:footnote>
  <w:footnote w:id="249">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 5 7 </w:t>
      </w:r>
      <w:r w:rsidRPr="00D925C9">
        <w:rPr>
          <w:rFonts w:hint="cs"/>
          <w:rtl/>
        </w:rPr>
        <w:t>ص 195، باب 9 (تفسیر سوره ششم) و مسلم، الصحیح،</w:t>
      </w:r>
      <w:r>
        <w:rPr>
          <w:rFonts w:hint="cs"/>
          <w:rtl/>
        </w:rPr>
        <w:t xml:space="preserve"> ج</w:t>
      </w:r>
      <w:r w:rsidRPr="00D925C9">
        <w:rPr>
          <w:rFonts w:hint="cs"/>
          <w:rtl/>
        </w:rPr>
        <w:t>1، ص 137، شماره 157.</w:t>
      </w:r>
    </w:p>
  </w:footnote>
  <w:footnote w:id="250">
    <w:p w:rsidR="00C50136" w:rsidRPr="00D925C9" w:rsidRDefault="00C50136" w:rsidP="004B706F">
      <w:pPr>
        <w:pStyle w:val="ad"/>
        <w:rPr>
          <w:rtl/>
        </w:rPr>
      </w:pPr>
      <w:r w:rsidRPr="0063229D">
        <w:rPr>
          <w:rStyle w:val="Char9"/>
        </w:rPr>
        <w:footnoteRef/>
      </w:r>
      <w:r w:rsidRPr="00D925C9">
        <w:rPr>
          <w:rFonts w:hint="cs"/>
          <w:rtl/>
        </w:rPr>
        <w:t>- قرطبی، الجامع لا حکام القرآن،</w:t>
      </w:r>
      <w:r>
        <w:rPr>
          <w:rFonts w:hint="cs"/>
          <w:rtl/>
        </w:rPr>
        <w:t xml:space="preserve"> ج</w:t>
      </w:r>
      <w:r w:rsidRPr="00D925C9">
        <w:rPr>
          <w:rFonts w:hint="cs"/>
          <w:rtl/>
        </w:rPr>
        <w:t xml:space="preserve">12، ص 150. </w:t>
      </w:r>
    </w:p>
  </w:footnote>
  <w:footnote w:id="251">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2036، حدیث شماره 2643.</w:t>
      </w:r>
    </w:p>
  </w:footnote>
  <w:footnote w:id="25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2036، حدیث شماره 921.</w:t>
      </w:r>
    </w:p>
  </w:footnote>
  <w:footnote w:id="253">
    <w:p w:rsidR="00C50136" w:rsidRPr="00D925C9" w:rsidRDefault="00C50136" w:rsidP="004B706F">
      <w:pPr>
        <w:pStyle w:val="ad"/>
        <w:rPr>
          <w:rtl/>
        </w:rPr>
      </w:pPr>
      <w:r w:rsidRPr="0063229D">
        <w:rPr>
          <w:rStyle w:val="Char9"/>
        </w:rPr>
        <w:footnoteRef/>
      </w:r>
      <w:r w:rsidRPr="00D925C9">
        <w:rPr>
          <w:rFonts w:hint="cs"/>
          <w:rtl/>
        </w:rPr>
        <w:t>- السفارینی، لوامع الانوار،</w:t>
      </w:r>
      <w:r>
        <w:rPr>
          <w:rFonts w:hint="cs"/>
          <w:rtl/>
        </w:rPr>
        <w:t xml:space="preserve"> ج</w:t>
      </w:r>
      <w:r w:rsidRPr="00D925C9">
        <w:rPr>
          <w:rFonts w:hint="cs"/>
          <w:rtl/>
        </w:rPr>
        <w:t>2، ص 37.</w:t>
      </w:r>
    </w:p>
  </w:footnote>
  <w:footnote w:id="25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2199، حدیث شماره 2866.</w:t>
      </w:r>
    </w:p>
  </w:footnote>
  <w:footnote w:id="255">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205، و مسلم،</w:t>
      </w:r>
      <w:r>
        <w:rPr>
          <w:rFonts w:hint="cs"/>
          <w:rtl/>
        </w:rPr>
        <w:t xml:space="preserve"> ج</w:t>
      </w:r>
      <w:r w:rsidRPr="00D925C9">
        <w:rPr>
          <w:rFonts w:hint="cs"/>
          <w:rtl/>
        </w:rPr>
        <w:t>4، ص 2202، حدیث شماره 2873. لفظ از بخاری است.</w:t>
      </w:r>
    </w:p>
  </w:footnote>
  <w:footnote w:id="256">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2، ص 92، باب 68 (جنائز).</w:t>
      </w:r>
    </w:p>
  </w:footnote>
  <w:footnote w:id="257">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2201، حدیث شماره 2871.</w:t>
      </w:r>
    </w:p>
  </w:footnote>
  <w:footnote w:id="258">
    <w:p w:rsidR="00C50136" w:rsidRPr="00D925C9" w:rsidRDefault="00C50136" w:rsidP="004B706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3، ص 550.</w:t>
      </w:r>
    </w:p>
  </w:footnote>
  <w:footnote w:id="259">
    <w:p w:rsidR="00C50136" w:rsidRPr="00D925C9" w:rsidRDefault="00C50136" w:rsidP="004B706F">
      <w:pPr>
        <w:pStyle w:val="ad"/>
        <w:rPr>
          <w:rtl/>
        </w:rPr>
      </w:pPr>
      <w:r w:rsidRPr="0063229D">
        <w:rPr>
          <w:rStyle w:val="Char9"/>
        </w:rPr>
        <w:footnoteRef/>
      </w:r>
      <w:r w:rsidRPr="00D925C9">
        <w:rPr>
          <w:rFonts w:hint="cs"/>
          <w:rtl/>
        </w:rPr>
        <w:t>- ابن مسعود این جمله را در تفسیر آیه 124 سوره طه فرموده است.</w:t>
      </w:r>
    </w:p>
  </w:footnote>
  <w:footnote w:id="260">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2، ص 102، باب 87 (جنائز).</w:t>
      </w:r>
    </w:p>
  </w:footnote>
  <w:footnote w:id="261">
    <w:p w:rsidR="00C50136" w:rsidRPr="00D925C9" w:rsidRDefault="00C50136" w:rsidP="004B706F">
      <w:pPr>
        <w:pStyle w:val="ad"/>
        <w:rPr>
          <w:rtl/>
        </w:rPr>
      </w:pPr>
      <w:r w:rsidRPr="0063229D">
        <w:rPr>
          <w:rStyle w:val="Char9"/>
        </w:rPr>
        <w:footnoteRef/>
      </w:r>
      <w:r w:rsidRPr="00D925C9">
        <w:rPr>
          <w:rFonts w:hint="cs"/>
          <w:rtl/>
        </w:rPr>
        <w:t>- سفارینی، لوامع الانوار،</w:t>
      </w:r>
      <w:r>
        <w:rPr>
          <w:rFonts w:hint="cs"/>
          <w:rtl/>
        </w:rPr>
        <w:t xml:space="preserve"> ج</w:t>
      </w:r>
      <w:r w:rsidRPr="00D925C9">
        <w:rPr>
          <w:rFonts w:hint="cs"/>
          <w:rtl/>
        </w:rPr>
        <w:t>2، ص 19.</w:t>
      </w:r>
    </w:p>
  </w:footnote>
  <w:footnote w:id="26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2200، حدیث شماره 2867.</w:t>
      </w:r>
    </w:p>
  </w:footnote>
  <w:footnote w:id="263">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112، حدیث شماره 121.</w:t>
      </w:r>
    </w:p>
  </w:footnote>
  <w:footnote w:id="26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1255، حدیث شماره 1631.</w:t>
      </w:r>
    </w:p>
  </w:footnote>
  <w:footnote w:id="265">
    <w:p w:rsidR="00C50136" w:rsidRPr="00D925C9" w:rsidRDefault="00C50136" w:rsidP="004B706F">
      <w:pPr>
        <w:pStyle w:val="ad"/>
        <w:rPr>
          <w:rtl/>
        </w:rPr>
      </w:pPr>
      <w:r w:rsidRPr="0063229D">
        <w:rPr>
          <w:rStyle w:val="Char9"/>
        </w:rPr>
        <w:footnoteRef/>
      </w:r>
      <w:r w:rsidRPr="00D925C9">
        <w:rPr>
          <w:rFonts w:hint="cs"/>
          <w:rtl/>
        </w:rPr>
        <w:t>- ابن قیم، مدراج السالکین،</w:t>
      </w:r>
      <w:r>
        <w:rPr>
          <w:rFonts w:hint="cs"/>
          <w:rtl/>
        </w:rPr>
        <w:t xml:space="preserve"> ج</w:t>
      </w:r>
      <w:r w:rsidRPr="00D925C9">
        <w:rPr>
          <w:rFonts w:hint="cs"/>
          <w:rtl/>
        </w:rPr>
        <w:t>3، ص 93.</w:t>
      </w:r>
    </w:p>
  </w:footnote>
  <w:footnote w:id="266">
    <w:p w:rsidR="00C50136" w:rsidRPr="00D925C9" w:rsidRDefault="00C50136" w:rsidP="004B706F">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11، ص 426 به نقل از سنن سعیدبن منصور که به نظر ابن حجر سند آن صحیح است.</w:t>
      </w:r>
    </w:p>
  </w:footnote>
  <w:footnote w:id="267">
    <w:p w:rsidR="00C50136" w:rsidRPr="00D925C9" w:rsidRDefault="00C50136" w:rsidP="00454813">
      <w:pPr>
        <w:pStyle w:val="ad"/>
        <w:rPr>
          <w:rtl/>
        </w:rPr>
      </w:pPr>
      <w:r w:rsidRPr="0063229D">
        <w:rPr>
          <w:rStyle w:val="Char9"/>
        </w:rPr>
        <w:footnoteRef/>
      </w:r>
      <w:r w:rsidRPr="00D925C9">
        <w:rPr>
          <w:rFonts w:hint="cs"/>
          <w:rtl/>
        </w:rPr>
        <w:t>- بخاری</w:t>
      </w:r>
      <w:r>
        <w:rPr>
          <w:rFonts w:hint="cs"/>
          <w:rtl/>
        </w:rPr>
        <w:t>؛</w:t>
      </w:r>
      <w:r w:rsidRPr="00D925C9">
        <w:rPr>
          <w:rFonts w:hint="cs"/>
          <w:rtl/>
        </w:rPr>
        <w:t xml:space="preserve"> الصحیح،</w:t>
      </w:r>
      <w:r>
        <w:rPr>
          <w:rFonts w:hint="cs"/>
          <w:rtl/>
        </w:rPr>
        <w:t xml:space="preserve"> ج</w:t>
      </w:r>
      <w:r w:rsidRPr="00D925C9">
        <w:rPr>
          <w:rFonts w:hint="cs"/>
          <w:rtl/>
        </w:rPr>
        <w:t>1، ص 435 و مسلم، الصحیح،</w:t>
      </w:r>
      <w:r>
        <w:rPr>
          <w:rFonts w:hint="cs"/>
          <w:rtl/>
        </w:rPr>
        <w:t xml:space="preserve"> ج</w:t>
      </w:r>
      <w:r w:rsidRPr="00D925C9">
        <w:rPr>
          <w:rFonts w:hint="cs"/>
          <w:rtl/>
        </w:rPr>
        <w:t>1، ص 370، حدیث شماره 521.</w:t>
      </w:r>
    </w:p>
  </w:footnote>
  <w:footnote w:id="268">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1784، حدیث شماره 2278.</w:t>
      </w:r>
    </w:p>
  </w:footnote>
  <w:footnote w:id="269">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5، ص 228 باب 11 و فتح الباری،</w:t>
      </w:r>
      <w:r>
        <w:rPr>
          <w:rFonts w:hint="cs"/>
          <w:rtl/>
        </w:rPr>
        <w:t xml:space="preserve"> ج</w:t>
      </w:r>
      <w:r w:rsidRPr="00D925C9">
        <w:rPr>
          <w:rFonts w:hint="cs"/>
          <w:rtl/>
        </w:rPr>
        <w:t>8 ص 399.</w:t>
      </w:r>
    </w:p>
  </w:footnote>
  <w:footnote w:id="270">
    <w:p w:rsidR="00C50136" w:rsidRPr="00D925C9" w:rsidRDefault="00C50136" w:rsidP="00454813">
      <w:pPr>
        <w:pStyle w:val="ad"/>
        <w:rPr>
          <w:rtl/>
        </w:rPr>
      </w:pPr>
      <w:r w:rsidRPr="0063229D">
        <w:rPr>
          <w:rStyle w:val="Char9"/>
        </w:rPr>
        <w:footnoteRef/>
      </w:r>
      <w:r w:rsidRPr="00D925C9">
        <w:rPr>
          <w:rFonts w:hint="cs"/>
          <w:rtl/>
        </w:rPr>
        <w:t>- بخاری</w:t>
      </w:r>
      <w:r>
        <w:rPr>
          <w:rFonts w:hint="cs"/>
          <w:rtl/>
        </w:rPr>
        <w:t>؛</w:t>
      </w:r>
      <w:r w:rsidRPr="00D925C9">
        <w:rPr>
          <w:rFonts w:hint="cs"/>
          <w:rtl/>
        </w:rPr>
        <w:t xml:space="preserve"> فتح الباری،</w:t>
      </w:r>
      <w:r>
        <w:rPr>
          <w:rFonts w:hint="cs"/>
          <w:rtl/>
        </w:rPr>
        <w:t xml:space="preserve"> ج</w:t>
      </w:r>
      <w:r w:rsidRPr="00D925C9">
        <w:rPr>
          <w:rFonts w:hint="cs"/>
          <w:rtl/>
        </w:rPr>
        <w:t>11، ص 426.</w:t>
      </w:r>
    </w:p>
  </w:footnote>
  <w:footnote w:id="271">
    <w:p w:rsidR="00C50136" w:rsidRPr="00D925C9" w:rsidRDefault="00C50136" w:rsidP="00FD4010">
      <w:pPr>
        <w:pStyle w:val="ad"/>
        <w:rPr>
          <w:rtl/>
        </w:rPr>
      </w:pPr>
      <w:r w:rsidRPr="0063229D">
        <w:rPr>
          <w:rStyle w:val="Char9"/>
        </w:rPr>
        <w:footnoteRef/>
      </w:r>
      <w:r w:rsidRPr="00D925C9">
        <w:rPr>
          <w:rFonts w:hint="cs"/>
          <w:rtl/>
        </w:rPr>
        <w:t>- قرطبی، التذکره فی احوال المولی و امور الاخره،</w:t>
      </w:r>
      <w:r>
        <w:rPr>
          <w:rFonts w:hint="cs"/>
          <w:rtl/>
        </w:rPr>
        <w:t xml:space="preserve"> ج</w:t>
      </w:r>
      <w:r w:rsidRPr="00D925C9">
        <w:rPr>
          <w:rFonts w:hint="cs"/>
          <w:rtl/>
        </w:rPr>
        <w:t>1، ص 301.</w:t>
      </w:r>
    </w:p>
  </w:footnote>
  <w:footnote w:id="272">
    <w:p w:rsidR="00C50136" w:rsidRPr="00D925C9" w:rsidRDefault="00C50136" w:rsidP="007F4D29">
      <w:pPr>
        <w:pStyle w:val="ad"/>
        <w:rPr>
          <w:rtl/>
        </w:rPr>
      </w:pPr>
      <w:r w:rsidRPr="0063229D">
        <w:rPr>
          <w:rStyle w:val="Char9"/>
        </w:rPr>
        <w:footnoteRef/>
      </w:r>
      <w:r w:rsidRPr="00D925C9">
        <w:rPr>
          <w:rFonts w:hint="cs"/>
          <w:rtl/>
        </w:rPr>
        <w:t>- ابن ابی</w:t>
      </w:r>
      <w:r>
        <w:rPr>
          <w:rFonts w:hint="cs"/>
          <w:rtl/>
        </w:rPr>
        <w:t xml:space="preserve"> العز، شرح عقیده الطحاویه، ص 197</w:t>
      </w:r>
      <w:r w:rsidRPr="00D925C9">
        <w:rPr>
          <w:rFonts w:hint="cs"/>
          <w:rtl/>
        </w:rPr>
        <w:t>-19</w:t>
      </w:r>
      <w:r>
        <w:rPr>
          <w:rFonts w:hint="cs"/>
          <w:rtl/>
        </w:rPr>
        <w:t>8</w:t>
      </w:r>
      <w:r w:rsidRPr="00D925C9">
        <w:rPr>
          <w:rFonts w:hint="cs"/>
          <w:rtl/>
        </w:rPr>
        <w:t>.</w:t>
      </w:r>
    </w:p>
  </w:footnote>
  <w:footnote w:id="273">
    <w:p w:rsidR="00C50136" w:rsidRPr="00561B41" w:rsidRDefault="00C50136" w:rsidP="004B706F">
      <w:pPr>
        <w:pStyle w:val="ad"/>
        <w:rPr>
          <w:spacing w:val="-4"/>
          <w:rtl/>
        </w:rPr>
      </w:pPr>
      <w:r w:rsidRPr="00561B41">
        <w:rPr>
          <w:rStyle w:val="Char9"/>
          <w:spacing w:val="-4"/>
        </w:rPr>
        <w:footnoteRef/>
      </w:r>
      <w:r w:rsidRPr="00561B41">
        <w:rPr>
          <w:rFonts w:hint="cs"/>
          <w:spacing w:val="-4"/>
          <w:rtl/>
        </w:rPr>
        <w:t>- بخاری، الصحیح، فتح الباری، ج13، ص 392، و مسلم، الصحیح، ج1،ص 181، لفظ از بخاری است.</w:t>
      </w:r>
    </w:p>
  </w:footnote>
  <w:footnote w:id="274">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440.</w:t>
      </w:r>
    </w:p>
  </w:footnote>
  <w:footnote w:id="275">
    <w:p w:rsidR="00C50136" w:rsidRPr="00D925C9" w:rsidRDefault="00C50136" w:rsidP="004B706F">
      <w:pPr>
        <w:pStyle w:val="ad"/>
        <w:rPr>
          <w:rtl/>
        </w:rPr>
      </w:pPr>
      <w:r w:rsidRPr="0063229D">
        <w:rPr>
          <w:rStyle w:val="Char9"/>
        </w:rPr>
        <w:footnoteRef/>
      </w:r>
      <w:r w:rsidRPr="00D925C9">
        <w:rPr>
          <w:rFonts w:hint="cs"/>
          <w:rtl/>
        </w:rPr>
        <w:t>- بخاری،</w:t>
      </w:r>
      <w:r>
        <w:rPr>
          <w:rFonts w:hint="cs"/>
          <w:rtl/>
        </w:rPr>
        <w:t xml:space="preserve"> ج</w:t>
      </w:r>
      <w:r w:rsidRPr="00D925C9">
        <w:rPr>
          <w:rFonts w:hint="cs"/>
          <w:rtl/>
        </w:rPr>
        <w:t>13، ص 392، باب 19 و مسلم، الصحیح،</w:t>
      </w:r>
      <w:r>
        <w:rPr>
          <w:rFonts w:hint="cs"/>
          <w:rtl/>
        </w:rPr>
        <w:t xml:space="preserve"> ج</w:t>
      </w:r>
      <w:r w:rsidRPr="00D925C9">
        <w:rPr>
          <w:rFonts w:hint="cs"/>
          <w:rtl/>
        </w:rPr>
        <w:t>1، ص 182، حدیث شماره 193.</w:t>
      </w:r>
    </w:p>
  </w:footnote>
  <w:footnote w:id="276">
    <w:p w:rsidR="00C50136" w:rsidRPr="00D925C9" w:rsidRDefault="00C50136" w:rsidP="004B706F">
      <w:pPr>
        <w:pStyle w:val="ad"/>
        <w:rPr>
          <w:rtl/>
        </w:rPr>
      </w:pPr>
      <w:r w:rsidRPr="0063229D">
        <w:rPr>
          <w:rStyle w:val="Char9"/>
        </w:rPr>
        <w:footnoteRef/>
      </w:r>
      <w:r w:rsidRPr="00D925C9">
        <w:rPr>
          <w:rFonts w:hint="cs"/>
          <w:rtl/>
        </w:rPr>
        <w:t>- بخاری، الصحیح، مناقب الانصار، ص 40 و مسلم، الصحیح، ایمان،</w:t>
      </w:r>
      <w:r>
        <w:rPr>
          <w:rFonts w:hint="cs"/>
          <w:rtl/>
        </w:rPr>
        <w:t xml:space="preserve"> </w:t>
      </w:r>
      <w:r w:rsidRPr="00D925C9">
        <w:rPr>
          <w:rFonts w:hint="cs"/>
          <w:rtl/>
        </w:rPr>
        <w:t>ص 358.</w:t>
      </w:r>
    </w:p>
  </w:footnote>
  <w:footnote w:id="277">
    <w:p w:rsidR="00C50136" w:rsidRPr="00921464" w:rsidRDefault="00C50136" w:rsidP="00921464">
      <w:pPr>
        <w:pStyle w:val="ad"/>
        <w:rPr>
          <w:rtl/>
        </w:rPr>
      </w:pPr>
      <w:r w:rsidRPr="00921464">
        <w:rPr>
          <w:rStyle w:val="FootnoteReference"/>
          <w:vertAlign w:val="baseline"/>
        </w:rPr>
        <w:footnoteRef/>
      </w:r>
      <w:r w:rsidRPr="00921464">
        <w:rPr>
          <w:rFonts w:hint="cs"/>
          <w:rtl/>
        </w:rPr>
        <w:t xml:space="preserve">- </w:t>
      </w:r>
      <w:r>
        <w:rPr>
          <w:rFonts w:hint="cs"/>
          <w:rtl/>
        </w:rPr>
        <w:t>بخاری البخاری ج11، ص 96 و صحیح مسلم، ج1، ص 188، حدیث شماره 198.</w:t>
      </w:r>
    </w:p>
  </w:footnote>
  <w:footnote w:id="278">
    <w:p w:rsidR="00C50136" w:rsidRPr="00D925C9" w:rsidRDefault="00C50136" w:rsidP="004B706F">
      <w:pPr>
        <w:pStyle w:val="ad"/>
        <w:rPr>
          <w:rtl/>
        </w:rPr>
      </w:pPr>
      <w:r w:rsidRPr="0063229D">
        <w:rPr>
          <w:rStyle w:val="Char9"/>
        </w:rPr>
        <w:footnoteRef/>
      </w:r>
      <w:r w:rsidRPr="00D925C9">
        <w:rPr>
          <w:rFonts w:hint="cs"/>
          <w:rtl/>
        </w:rPr>
        <w:t>- صحیح مسلم،</w:t>
      </w:r>
      <w:r>
        <w:rPr>
          <w:rFonts w:hint="cs"/>
          <w:rtl/>
        </w:rPr>
        <w:t xml:space="preserve"> ج1</w:t>
      </w:r>
      <w:r w:rsidRPr="00D925C9">
        <w:rPr>
          <w:rFonts w:hint="cs"/>
          <w:rtl/>
        </w:rPr>
        <w:t>، ص 189.</w:t>
      </w:r>
    </w:p>
  </w:footnote>
  <w:footnote w:id="279">
    <w:p w:rsidR="00C50136" w:rsidRPr="00D925C9" w:rsidRDefault="00C50136" w:rsidP="00616ED1">
      <w:pPr>
        <w:pStyle w:val="ad"/>
        <w:rPr>
          <w:rtl/>
        </w:rPr>
      </w:pPr>
      <w:r w:rsidRPr="0063229D">
        <w:rPr>
          <w:rStyle w:val="Char9"/>
        </w:rPr>
        <w:footnoteRef/>
      </w:r>
      <w:r w:rsidRPr="00D925C9">
        <w:rPr>
          <w:rFonts w:hint="cs"/>
          <w:rtl/>
        </w:rPr>
        <w:t>- السنن،</w:t>
      </w:r>
      <w:r>
        <w:rPr>
          <w:rFonts w:hint="cs"/>
          <w:rtl/>
        </w:rPr>
        <w:t xml:space="preserve"> ج</w:t>
      </w:r>
      <w:r w:rsidRPr="00D925C9">
        <w:rPr>
          <w:rFonts w:hint="cs"/>
          <w:rtl/>
        </w:rPr>
        <w:t>2، ص 1441.</w:t>
      </w:r>
    </w:p>
  </w:footnote>
  <w:footnote w:id="280">
    <w:p w:rsidR="00C50136" w:rsidRPr="00D925C9" w:rsidRDefault="00C50136" w:rsidP="004B706F">
      <w:pPr>
        <w:pStyle w:val="ad"/>
        <w:rPr>
          <w:rtl/>
        </w:rPr>
      </w:pPr>
      <w:r w:rsidRPr="0063229D">
        <w:rPr>
          <w:rStyle w:val="Char9"/>
        </w:rPr>
        <w:footnoteRef/>
      </w:r>
      <w:r w:rsidRPr="00D925C9">
        <w:rPr>
          <w:rFonts w:hint="cs"/>
          <w:rtl/>
        </w:rPr>
        <w:t>- السن،</w:t>
      </w:r>
      <w:r>
        <w:rPr>
          <w:rFonts w:hint="cs"/>
          <w:rtl/>
        </w:rPr>
        <w:t xml:space="preserve"> ج</w:t>
      </w:r>
      <w:r w:rsidRPr="00D925C9">
        <w:rPr>
          <w:rFonts w:hint="cs"/>
          <w:rtl/>
        </w:rPr>
        <w:t>5، ص 106، و مسند احمد،</w:t>
      </w:r>
      <w:r>
        <w:rPr>
          <w:rFonts w:hint="cs"/>
          <w:rtl/>
        </w:rPr>
        <w:t xml:space="preserve"> ج</w:t>
      </w:r>
      <w:r w:rsidRPr="00D925C9">
        <w:rPr>
          <w:rFonts w:hint="cs"/>
          <w:rtl/>
        </w:rPr>
        <w:t>3، ص 213.</w:t>
      </w:r>
    </w:p>
  </w:footnote>
  <w:footnote w:id="281">
    <w:p w:rsidR="00C50136" w:rsidRPr="00D925C9" w:rsidRDefault="00C50136" w:rsidP="004B706F">
      <w:pPr>
        <w:pStyle w:val="ad"/>
        <w:rPr>
          <w:rtl/>
        </w:rPr>
      </w:pPr>
      <w:r w:rsidRPr="0063229D">
        <w:rPr>
          <w:rStyle w:val="Char9"/>
        </w:rPr>
        <w:footnoteRef/>
      </w:r>
      <w:r w:rsidRPr="00D925C9">
        <w:rPr>
          <w:rFonts w:hint="cs"/>
          <w:rtl/>
        </w:rPr>
        <w:t>- صحیح البخاری،</w:t>
      </w:r>
      <w:r>
        <w:rPr>
          <w:rFonts w:hint="cs"/>
          <w:rtl/>
        </w:rPr>
        <w:t xml:space="preserve"> ج</w:t>
      </w:r>
      <w:r w:rsidRPr="00D925C9">
        <w:rPr>
          <w:rFonts w:hint="cs"/>
          <w:rtl/>
        </w:rPr>
        <w:t>، 8، ص 195، باب 45.</w:t>
      </w:r>
    </w:p>
  </w:footnote>
  <w:footnote w:id="282">
    <w:p w:rsidR="00C50136" w:rsidRPr="00D925C9" w:rsidRDefault="00C50136" w:rsidP="004B706F">
      <w:pPr>
        <w:pStyle w:val="ad"/>
        <w:rPr>
          <w:rtl/>
        </w:rPr>
      </w:pPr>
      <w:r w:rsidRPr="0063229D">
        <w:rPr>
          <w:rStyle w:val="Char9"/>
        </w:rPr>
        <w:footnoteRef/>
      </w:r>
      <w:r w:rsidRPr="00D925C9">
        <w:rPr>
          <w:rFonts w:hint="cs"/>
          <w:rtl/>
        </w:rPr>
        <w:t>- صحیح، بخاری،</w:t>
      </w:r>
      <w:r>
        <w:rPr>
          <w:rFonts w:hint="cs"/>
          <w:rtl/>
        </w:rPr>
        <w:t xml:space="preserve"> ج</w:t>
      </w:r>
      <w:r w:rsidRPr="00D925C9">
        <w:rPr>
          <w:rFonts w:hint="cs"/>
          <w:rtl/>
        </w:rPr>
        <w:t xml:space="preserve">3، ص 190، باب 11. </w:t>
      </w:r>
    </w:p>
  </w:footnote>
  <w:footnote w:id="283">
    <w:p w:rsidR="00C50136" w:rsidRPr="00D925C9" w:rsidRDefault="00C50136" w:rsidP="004B706F">
      <w:pPr>
        <w:pStyle w:val="ad"/>
        <w:rPr>
          <w:rtl/>
        </w:rPr>
      </w:pPr>
      <w:r w:rsidRPr="0063229D">
        <w:rPr>
          <w:rStyle w:val="Char9"/>
        </w:rPr>
        <w:footnoteRef/>
      </w:r>
      <w:r w:rsidRPr="00D925C9">
        <w:rPr>
          <w:rFonts w:hint="cs"/>
          <w:rtl/>
        </w:rPr>
        <w:t>- صحیح بخاری،</w:t>
      </w:r>
      <w:r>
        <w:rPr>
          <w:rFonts w:hint="cs"/>
          <w:rtl/>
        </w:rPr>
        <w:t xml:space="preserve"> ج</w:t>
      </w:r>
      <w:r w:rsidRPr="00D925C9">
        <w:rPr>
          <w:rFonts w:hint="cs"/>
          <w:rtl/>
        </w:rPr>
        <w:t>4، ص 37، باب 189 و صحیح مسلم،</w:t>
      </w:r>
      <w:r>
        <w:rPr>
          <w:rFonts w:hint="cs"/>
          <w:rtl/>
        </w:rPr>
        <w:t xml:space="preserve"> ج</w:t>
      </w:r>
      <w:r w:rsidRPr="00D925C9">
        <w:rPr>
          <w:rFonts w:hint="cs"/>
          <w:rtl/>
        </w:rPr>
        <w:t>3، ص 1461، حدیث شماره 1821.</w:t>
      </w:r>
    </w:p>
  </w:footnote>
  <w:footnote w:id="284">
    <w:p w:rsidR="00C50136" w:rsidRPr="00D925C9" w:rsidRDefault="00C50136" w:rsidP="004B706F">
      <w:pPr>
        <w:pStyle w:val="ad"/>
        <w:rPr>
          <w:rtl/>
        </w:rPr>
      </w:pPr>
      <w:r w:rsidRPr="0063229D">
        <w:rPr>
          <w:rStyle w:val="Char9"/>
        </w:rPr>
        <w:footnoteRef/>
      </w:r>
      <w:r w:rsidRPr="00D925C9">
        <w:rPr>
          <w:rFonts w:hint="cs"/>
          <w:rtl/>
        </w:rPr>
        <w:t>- شرح العقیده الحاویه، ص 206.</w:t>
      </w:r>
    </w:p>
  </w:footnote>
  <w:footnote w:id="285">
    <w:p w:rsidR="00C50136" w:rsidRPr="00D925C9" w:rsidRDefault="00C50136" w:rsidP="00EB46DE">
      <w:pPr>
        <w:pStyle w:val="ad"/>
        <w:rPr>
          <w:rtl/>
        </w:rPr>
      </w:pPr>
      <w:r w:rsidRPr="0063229D">
        <w:rPr>
          <w:rStyle w:val="Char9"/>
        </w:rPr>
        <w:footnoteRef/>
      </w:r>
      <w:r w:rsidRPr="00D925C9">
        <w:rPr>
          <w:rFonts w:hint="cs"/>
          <w:rtl/>
        </w:rPr>
        <w:t>- مسند احمد،</w:t>
      </w:r>
      <w:r>
        <w:rPr>
          <w:rFonts w:hint="cs"/>
          <w:rtl/>
        </w:rPr>
        <w:t xml:space="preserve"> ج</w:t>
      </w:r>
      <w:r w:rsidRPr="00D925C9">
        <w:rPr>
          <w:rFonts w:hint="cs"/>
          <w:rtl/>
        </w:rPr>
        <w:t>4، ص 16 و المعرفه و التاریخ،</w:t>
      </w:r>
      <w:r>
        <w:rPr>
          <w:rFonts w:hint="cs"/>
          <w:rtl/>
        </w:rPr>
        <w:t xml:space="preserve"> ج</w:t>
      </w:r>
      <w:r w:rsidRPr="00D925C9">
        <w:rPr>
          <w:rFonts w:hint="cs"/>
          <w:rtl/>
        </w:rPr>
        <w:t>1، ص318 و این حدیث طبق شروط بخاری و مسلم صحیح است.</w:t>
      </w:r>
    </w:p>
  </w:footnote>
  <w:footnote w:id="286">
    <w:p w:rsidR="00C50136" w:rsidRPr="00D925C9" w:rsidRDefault="00C50136" w:rsidP="005200F1">
      <w:pPr>
        <w:pStyle w:val="ad"/>
        <w:rPr>
          <w:rtl/>
        </w:rPr>
      </w:pPr>
      <w:r w:rsidRPr="0063229D">
        <w:rPr>
          <w:rStyle w:val="Char9"/>
        </w:rPr>
        <w:footnoteRef/>
      </w:r>
      <w:r w:rsidRPr="00D925C9">
        <w:rPr>
          <w:rFonts w:hint="cs"/>
          <w:rtl/>
        </w:rPr>
        <w:t>- مسند احمد،</w:t>
      </w:r>
      <w:r>
        <w:rPr>
          <w:rFonts w:hint="cs"/>
          <w:rtl/>
        </w:rPr>
        <w:t xml:space="preserve"> ج</w:t>
      </w:r>
      <w:r w:rsidRPr="00D925C9">
        <w:rPr>
          <w:rFonts w:hint="cs"/>
          <w:rtl/>
        </w:rPr>
        <w:t>6، ص 297.</w:t>
      </w:r>
    </w:p>
  </w:footnote>
  <w:footnote w:id="287">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13، ص 420.</w:t>
      </w:r>
    </w:p>
  </w:footnote>
  <w:footnote w:id="288">
    <w:p w:rsidR="00C50136" w:rsidRPr="00D925C9" w:rsidRDefault="00C50136" w:rsidP="005200F1">
      <w:pPr>
        <w:pStyle w:val="ad"/>
        <w:rPr>
          <w:rtl/>
        </w:rPr>
      </w:pPr>
      <w:r w:rsidRPr="0063229D">
        <w:rPr>
          <w:rStyle w:val="Char9"/>
        </w:rPr>
        <w:footnoteRef/>
      </w:r>
      <w:r w:rsidRPr="00D925C9">
        <w:rPr>
          <w:rFonts w:hint="cs"/>
          <w:rtl/>
        </w:rPr>
        <w:t>- ابن حبان، موارد الظمآن.</w:t>
      </w:r>
    </w:p>
  </w:footnote>
  <w:footnote w:id="289">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57.</w:t>
      </w:r>
    </w:p>
  </w:footnote>
  <w:footnote w:id="290">
    <w:p w:rsidR="00C50136" w:rsidRPr="00D925C9" w:rsidRDefault="00C50136" w:rsidP="005200F1">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509 و سند آن صحیح است.</w:t>
      </w:r>
    </w:p>
  </w:footnote>
  <w:footnote w:id="291">
    <w:p w:rsidR="00C50136" w:rsidRPr="00D925C9" w:rsidRDefault="00C50136" w:rsidP="005200F1">
      <w:pPr>
        <w:pStyle w:val="ad"/>
        <w:rPr>
          <w:rtl/>
        </w:rPr>
      </w:pPr>
      <w:r w:rsidRPr="0063229D">
        <w:rPr>
          <w:rStyle w:val="Char9"/>
        </w:rPr>
        <w:footnoteRef/>
      </w:r>
      <w:r w:rsidRPr="00D925C9">
        <w:rPr>
          <w:rFonts w:hint="cs"/>
          <w:rtl/>
        </w:rPr>
        <w:t>- احمد، المسن،</w:t>
      </w:r>
      <w:r>
        <w:rPr>
          <w:rFonts w:hint="cs"/>
          <w:rtl/>
        </w:rPr>
        <w:t xml:space="preserve"> ج</w:t>
      </w:r>
      <w:r w:rsidRPr="00D925C9">
        <w:rPr>
          <w:rFonts w:hint="cs"/>
          <w:rtl/>
        </w:rPr>
        <w:t>2، ص 510 و سند آن صحیح است.</w:t>
      </w:r>
    </w:p>
  </w:footnote>
  <w:footnote w:id="292">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654.</w:t>
      </w:r>
    </w:p>
  </w:footnote>
  <w:footnote w:id="293">
    <w:p w:rsidR="00C50136" w:rsidRPr="00D925C9" w:rsidRDefault="00C50136" w:rsidP="003D770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655.</w:t>
      </w:r>
    </w:p>
  </w:footnote>
  <w:footnote w:id="294">
    <w:p w:rsidR="00C50136" w:rsidRPr="00D925C9" w:rsidRDefault="00C50136" w:rsidP="005200F1">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3، ص 500 و هیثمی، مجمع الزوائد،</w:t>
      </w:r>
      <w:r>
        <w:rPr>
          <w:rFonts w:hint="cs"/>
          <w:rtl/>
        </w:rPr>
        <w:t xml:space="preserve"> ج</w:t>
      </w:r>
      <w:r w:rsidRPr="00D925C9">
        <w:rPr>
          <w:rFonts w:hint="cs"/>
          <w:rtl/>
        </w:rPr>
        <w:t>2، ص 249.</w:t>
      </w:r>
    </w:p>
  </w:footnote>
  <w:footnote w:id="295">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71 ص 553.</w:t>
      </w:r>
    </w:p>
  </w:footnote>
  <w:footnote w:id="296">
    <w:p w:rsidR="00C50136" w:rsidRPr="00D925C9" w:rsidRDefault="00C50136" w:rsidP="005200F1">
      <w:pPr>
        <w:pStyle w:val="ad"/>
        <w:rPr>
          <w:rtl/>
        </w:rPr>
      </w:pPr>
      <w:r w:rsidRPr="0063229D">
        <w:rPr>
          <w:rStyle w:val="Char9"/>
        </w:rPr>
        <w:footnoteRef/>
      </w:r>
      <w:r w:rsidRPr="00D925C9">
        <w:rPr>
          <w:rFonts w:hint="cs"/>
          <w:rtl/>
        </w:rPr>
        <w:t>- الدارمی، السن،</w:t>
      </w:r>
      <w:r>
        <w:rPr>
          <w:rFonts w:hint="cs"/>
          <w:rtl/>
        </w:rPr>
        <w:t xml:space="preserve"> ج</w:t>
      </w:r>
      <w:r w:rsidRPr="00D925C9">
        <w:rPr>
          <w:rFonts w:hint="cs"/>
          <w:rtl/>
        </w:rPr>
        <w:t>2، ص 430.</w:t>
      </w:r>
    </w:p>
  </w:footnote>
  <w:footnote w:id="297">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6، ص 369.</w:t>
      </w:r>
    </w:p>
  </w:footnote>
  <w:footnote w:id="298">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288.</w:t>
      </w:r>
    </w:p>
  </w:footnote>
  <w:footnote w:id="299">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ج13 7 </w:t>
      </w:r>
      <w:r w:rsidRPr="00D925C9">
        <w:rPr>
          <w:rFonts w:hint="cs"/>
          <w:rtl/>
        </w:rPr>
        <w:t>ص 448.</w:t>
      </w:r>
    </w:p>
  </w:footnote>
  <w:footnote w:id="300">
    <w:p w:rsidR="00C50136" w:rsidRPr="00D925C9" w:rsidRDefault="00C50136" w:rsidP="001B4DB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218، ابن هشام، السیر</w:t>
      </w:r>
      <w:r>
        <w:rPr>
          <w:rFonts w:hint="cs"/>
          <w:rtl/>
        </w:rPr>
        <w:t>ة</w:t>
      </w:r>
      <w:r w:rsidRPr="00D925C9">
        <w:rPr>
          <w:rFonts w:hint="cs"/>
          <w:rtl/>
        </w:rPr>
        <w:t>،</w:t>
      </w:r>
      <w:r>
        <w:rPr>
          <w:rFonts w:hint="cs"/>
          <w:rtl/>
        </w:rPr>
        <w:t xml:space="preserve"> ج</w:t>
      </w:r>
      <w:r w:rsidRPr="00D925C9">
        <w:rPr>
          <w:rFonts w:hint="cs"/>
          <w:rtl/>
        </w:rPr>
        <w:t>2، ص 492.</w:t>
      </w:r>
    </w:p>
  </w:footnote>
  <w:footnote w:id="301">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9، ص 408 و ابوداود، السنن،</w:t>
      </w:r>
      <w:r>
        <w:rPr>
          <w:rFonts w:hint="cs"/>
          <w:rtl/>
        </w:rPr>
        <w:t xml:space="preserve"> ج</w:t>
      </w:r>
      <w:r w:rsidRPr="00D925C9">
        <w:rPr>
          <w:rFonts w:hint="cs"/>
          <w:rtl/>
        </w:rPr>
        <w:t>2، ص 671.</w:t>
      </w:r>
    </w:p>
  </w:footnote>
  <w:footnote w:id="302">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513.</w:t>
      </w:r>
    </w:p>
  </w:footnote>
  <w:footnote w:id="303">
    <w:p w:rsidR="00C50136" w:rsidRPr="00D925C9" w:rsidRDefault="00C50136" w:rsidP="00A46994">
      <w:pPr>
        <w:pStyle w:val="ad"/>
        <w:rPr>
          <w:rtl/>
        </w:rPr>
      </w:pPr>
      <w:r w:rsidRPr="0063229D">
        <w:rPr>
          <w:rStyle w:val="Char9"/>
        </w:rPr>
        <w:footnoteRef/>
      </w:r>
      <w:r w:rsidRPr="00D925C9">
        <w:rPr>
          <w:rFonts w:hint="cs"/>
          <w:rtl/>
        </w:rPr>
        <w:t>- الدار قطنی، السنن،</w:t>
      </w:r>
      <w:r>
        <w:rPr>
          <w:rFonts w:hint="cs"/>
          <w:rtl/>
        </w:rPr>
        <w:t xml:space="preserve"> ج</w:t>
      </w:r>
      <w:r w:rsidRPr="00D925C9">
        <w:rPr>
          <w:rFonts w:hint="cs"/>
          <w:rtl/>
        </w:rPr>
        <w:t xml:space="preserve">3، ص 204. در سند حدیث </w:t>
      </w:r>
      <w:r w:rsidRPr="001B4DBE">
        <w:rPr>
          <w:rFonts w:hint="cs"/>
          <w:rtl/>
        </w:rPr>
        <w:t xml:space="preserve">«عرزمی» </w:t>
      </w:r>
      <w:r w:rsidRPr="00D925C9">
        <w:rPr>
          <w:rFonts w:hint="cs"/>
          <w:rtl/>
        </w:rPr>
        <w:t xml:space="preserve">هست که شخصی متروک است اما حدیث صفوان صحیح است و </w:t>
      </w:r>
      <w:r>
        <w:rPr>
          <w:rFonts w:hint="cs"/>
          <w:rtl/>
        </w:rPr>
        <w:t>ابوداود و نسائی و ابن ماجه و اح</w:t>
      </w:r>
      <w:r w:rsidRPr="00D925C9">
        <w:rPr>
          <w:rFonts w:hint="cs"/>
          <w:rtl/>
        </w:rPr>
        <w:t>د از چند و جه آن را روایت کرده‌اند. این را ابن عبدالباقی هم در تنقیح المقال گفته است.</w:t>
      </w:r>
    </w:p>
  </w:footnote>
  <w:footnote w:id="304">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3، ص 108، باب 33، مظالم و مسلم، الصحیح،</w:t>
      </w:r>
      <w:r>
        <w:rPr>
          <w:rFonts w:hint="cs"/>
          <w:rtl/>
        </w:rPr>
        <w:t xml:space="preserve"> ج</w:t>
      </w:r>
      <w:r w:rsidRPr="00D925C9">
        <w:rPr>
          <w:rFonts w:hint="cs"/>
          <w:rtl/>
        </w:rPr>
        <w:t>1، ص 125، حدیث شماره 141.</w:t>
      </w:r>
    </w:p>
  </w:footnote>
  <w:footnote w:id="305">
    <w:p w:rsidR="00C50136" w:rsidRPr="00D925C9" w:rsidRDefault="00C50136" w:rsidP="005200F1">
      <w:pPr>
        <w:pStyle w:val="ad"/>
        <w:rPr>
          <w:rtl/>
        </w:rPr>
      </w:pPr>
      <w:r w:rsidRPr="0063229D">
        <w:rPr>
          <w:rStyle w:val="Char9"/>
        </w:rPr>
        <w:footnoteRef/>
      </w:r>
      <w:r w:rsidRPr="00D925C9">
        <w:rPr>
          <w:rFonts w:hint="cs"/>
          <w:rtl/>
        </w:rPr>
        <w:t>- حاکم، المسند، رک،</w:t>
      </w:r>
      <w:r>
        <w:rPr>
          <w:rFonts w:hint="cs"/>
          <w:rtl/>
        </w:rPr>
        <w:t xml:space="preserve"> ج</w:t>
      </w:r>
      <w:r w:rsidRPr="00D925C9">
        <w:rPr>
          <w:rFonts w:hint="cs"/>
          <w:rtl/>
        </w:rPr>
        <w:t>3،</w:t>
      </w:r>
      <w:r>
        <w:rPr>
          <w:rFonts w:hint="cs"/>
          <w:rtl/>
        </w:rPr>
        <w:t xml:space="preserve"> ص</w:t>
      </w:r>
      <w:r w:rsidRPr="00D925C9">
        <w:rPr>
          <w:rFonts w:hint="cs"/>
          <w:rtl/>
        </w:rPr>
        <w:t xml:space="preserve"> 195.</w:t>
      </w:r>
    </w:p>
  </w:footnote>
  <w:footnote w:id="306">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11، ص 103.</w:t>
      </w:r>
    </w:p>
  </w:footnote>
  <w:footnote w:id="307">
    <w:p w:rsidR="00C50136" w:rsidRPr="00D925C9" w:rsidRDefault="00C50136" w:rsidP="005200F1">
      <w:pPr>
        <w:pStyle w:val="ad"/>
        <w:rPr>
          <w:rtl/>
        </w:rPr>
      </w:pPr>
      <w:r w:rsidRPr="0063229D">
        <w:rPr>
          <w:rStyle w:val="Char9"/>
        </w:rPr>
        <w:footnoteRef/>
      </w:r>
      <w:r w:rsidRPr="00D925C9">
        <w:rPr>
          <w:rFonts w:hint="cs"/>
          <w:rtl/>
        </w:rPr>
        <w:t>- آلبانی، صحیح الجامع الصغیر،</w:t>
      </w:r>
      <w:r>
        <w:rPr>
          <w:rFonts w:hint="cs"/>
          <w:rtl/>
        </w:rPr>
        <w:t xml:space="preserve"> ج</w:t>
      </w:r>
      <w:r w:rsidRPr="00D925C9">
        <w:rPr>
          <w:rFonts w:hint="cs"/>
          <w:rtl/>
        </w:rPr>
        <w:t>5، ص 144 و ترمذی، السنن، حدیث شماره 2601 و نگا: شرح السنه، بغوی،</w:t>
      </w:r>
      <w:r>
        <w:rPr>
          <w:rFonts w:hint="cs"/>
          <w:rtl/>
        </w:rPr>
        <w:t xml:space="preserve"> ج</w:t>
      </w:r>
      <w:r w:rsidRPr="00D925C9">
        <w:rPr>
          <w:rFonts w:hint="cs"/>
          <w:rtl/>
        </w:rPr>
        <w:t>14، ص 72.</w:t>
      </w:r>
    </w:p>
  </w:footnote>
  <w:footnote w:id="308">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87، باب 2 (آغاز خلقت).</w:t>
      </w:r>
    </w:p>
  </w:footnote>
  <w:footnote w:id="309">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21.</w:t>
      </w:r>
    </w:p>
  </w:footnote>
  <w:footnote w:id="310">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138.</w:t>
      </w:r>
    </w:p>
  </w:footnote>
  <w:footnote w:id="311">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138.</w:t>
      </w:r>
    </w:p>
  </w:footnote>
  <w:footnote w:id="312">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2189، حدیث شماره 2850.</w:t>
      </w:r>
    </w:p>
  </w:footnote>
  <w:footnote w:id="313">
    <w:p w:rsidR="00C50136" w:rsidRPr="00D925C9" w:rsidRDefault="00C50136" w:rsidP="005200F1">
      <w:pPr>
        <w:pStyle w:val="ad"/>
        <w:rPr>
          <w:rtl/>
        </w:rPr>
      </w:pPr>
      <w:r w:rsidRPr="0063229D">
        <w:rPr>
          <w:rStyle w:val="Char9"/>
        </w:rPr>
        <w:footnoteRef/>
      </w:r>
      <w:r w:rsidRPr="00D925C9">
        <w:rPr>
          <w:rFonts w:hint="cs"/>
          <w:rtl/>
        </w:rPr>
        <w:t>- مسلم، الصحیح، ج4، ص 2188، حدیث شماره 2849.</w:t>
      </w:r>
    </w:p>
  </w:footnote>
  <w:footnote w:id="314">
    <w:p w:rsidR="00C50136" w:rsidRPr="00D925C9" w:rsidRDefault="00C50136" w:rsidP="00F47E70">
      <w:pPr>
        <w:pStyle w:val="ad"/>
        <w:rPr>
          <w:rtl/>
        </w:rPr>
      </w:pPr>
      <w:r w:rsidRPr="0063229D">
        <w:rPr>
          <w:rStyle w:val="Char9"/>
        </w:rPr>
        <w:footnoteRef/>
      </w:r>
      <w:r w:rsidRPr="00D925C9">
        <w:rPr>
          <w:rFonts w:hint="cs"/>
          <w:rtl/>
        </w:rPr>
        <w:t>- مسلم، الصحیح، ج4، ص 2182، حدیث شماره 2837.</w:t>
      </w:r>
    </w:p>
  </w:footnote>
  <w:footnote w:id="315">
    <w:p w:rsidR="00C50136" w:rsidRPr="00D925C9" w:rsidRDefault="00C50136" w:rsidP="00344B69">
      <w:pPr>
        <w:pStyle w:val="ad"/>
        <w:rPr>
          <w:rtl/>
        </w:rPr>
      </w:pPr>
      <w:r w:rsidRPr="0063229D">
        <w:rPr>
          <w:rStyle w:val="Char9"/>
        </w:rPr>
        <w:footnoteRef/>
      </w:r>
      <w:r w:rsidRPr="00D925C9">
        <w:rPr>
          <w:rFonts w:hint="cs"/>
          <w:rtl/>
        </w:rPr>
        <w:t>- مسلم، الصحیح، ج4، ص 2182، حدیث شماره 2829.</w:t>
      </w:r>
    </w:p>
  </w:footnote>
  <w:footnote w:id="316">
    <w:p w:rsidR="00C50136" w:rsidRPr="00D925C9" w:rsidRDefault="00C50136" w:rsidP="001B4DBE">
      <w:pPr>
        <w:pStyle w:val="ad"/>
        <w:rPr>
          <w:rtl/>
        </w:rPr>
      </w:pPr>
      <w:r w:rsidRPr="0063229D">
        <w:rPr>
          <w:rStyle w:val="Char9"/>
        </w:rPr>
        <w:footnoteRef/>
      </w:r>
      <w:r w:rsidRPr="00D925C9">
        <w:rPr>
          <w:rFonts w:hint="cs"/>
          <w:rtl/>
        </w:rPr>
        <w:t>- آلبانی، السلسل</w:t>
      </w:r>
      <w:r>
        <w:rPr>
          <w:rFonts w:hint="cs"/>
          <w:rtl/>
        </w:rPr>
        <w:t>ة</w:t>
      </w:r>
      <w:r w:rsidRPr="00D925C9">
        <w:rPr>
          <w:rFonts w:hint="cs"/>
          <w:rtl/>
        </w:rPr>
        <w:t>، الصحیح،</w:t>
      </w:r>
      <w:r>
        <w:rPr>
          <w:rFonts w:hint="cs"/>
          <w:rtl/>
        </w:rPr>
        <w:t xml:space="preserve"> ج</w:t>
      </w:r>
      <w:r w:rsidRPr="00D925C9">
        <w:rPr>
          <w:rFonts w:hint="cs"/>
          <w:rtl/>
        </w:rPr>
        <w:t>3، ص 74 و 78.</w:t>
      </w:r>
    </w:p>
  </w:footnote>
  <w:footnote w:id="317">
    <w:p w:rsidR="00C50136" w:rsidRPr="00D925C9" w:rsidRDefault="00C50136" w:rsidP="00C135EA">
      <w:pPr>
        <w:pStyle w:val="ad"/>
        <w:rPr>
          <w:rtl/>
        </w:rPr>
      </w:pPr>
      <w:r w:rsidRPr="0063229D">
        <w:rPr>
          <w:rStyle w:val="Char9"/>
        </w:rPr>
        <w:footnoteRef/>
      </w:r>
      <w:r w:rsidRPr="00D925C9">
        <w:rPr>
          <w:rFonts w:hint="cs"/>
          <w:rtl/>
        </w:rPr>
        <w:t xml:space="preserve">- </w:t>
      </w:r>
      <w:r w:rsidRPr="001B4DBE">
        <w:rPr>
          <w:rFonts w:hint="cs"/>
          <w:rtl/>
        </w:rPr>
        <w:t>حاکم، المستدرک، ج4، ص 450، و طبرانی و بزار از حدیث ثوبان. لفظ حدیث از حاکم و رجال آن «ثقه» است، غیر از عبادبن منصور که فردی «صدوق» است اما گاهی دچار تدلیس و تغییر در حدیث می‌شود. البته این حدیث یک «متابع» دارد. پس «حسن لغیره» است. حاکم گفته: طبق شروط «شیخین» صحیح است. طبرانی در المعجم الکبیر، ج2، ص 100 و بزار، المسند، ق 217 و کشف الاستار، ج4، ص</w:t>
      </w:r>
      <w:r w:rsidRPr="00D925C9">
        <w:rPr>
          <w:rFonts w:hint="cs"/>
          <w:rtl/>
        </w:rPr>
        <w:t xml:space="preserve"> 200.</w:t>
      </w:r>
    </w:p>
  </w:footnote>
  <w:footnote w:id="318">
    <w:p w:rsidR="00C50136" w:rsidRPr="00D925C9" w:rsidRDefault="00C50136" w:rsidP="00BA54DE">
      <w:pPr>
        <w:pStyle w:val="ad"/>
        <w:rPr>
          <w:rtl/>
        </w:rPr>
      </w:pPr>
      <w:r w:rsidRPr="0063229D">
        <w:rPr>
          <w:rStyle w:val="Char9"/>
        </w:rPr>
        <w:footnoteRef/>
      </w:r>
      <w:r w:rsidRPr="00D925C9">
        <w:rPr>
          <w:rFonts w:hint="cs"/>
          <w:rtl/>
        </w:rPr>
        <w:t xml:space="preserve">- </w:t>
      </w:r>
      <w:r>
        <w:rPr>
          <w:rFonts w:hint="cs"/>
          <w:rtl/>
        </w:rPr>
        <w:t>مسلم، الصحیح، ص 188، شماره 333.</w:t>
      </w:r>
    </w:p>
  </w:footnote>
  <w:footnote w:id="319">
    <w:p w:rsidR="00C50136" w:rsidRPr="00BA54DE" w:rsidRDefault="00C50136" w:rsidP="00BA54DE">
      <w:pPr>
        <w:pStyle w:val="ad"/>
        <w:rPr>
          <w:rtl/>
        </w:rPr>
      </w:pPr>
      <w:r w:rsidRPr="00BA54DE">
        <w:rPr>
          <w:rStyle w:val="FootnoteReference"/>
          <w:vertAlign w:val="baseline"/>
        </w:rPr>
        <w:footnoteRef/>
      </w:r>
      <w:r w:rsidRPr="00BA54DE">
        <w:rPr>
          <w:rFonts w:hint="cs"/>
          <w:rtl/>
        </w:rPr>
        <w:t xml:space="preserve">- </w:t>
      </w:r>
      <w:r w:rsidRPr="00D925C9">
        <w:rPr>
          <w:rFonts w:hint="cs"/>
          <w:rtl/>
        </w:rPr>
        <w:t>مسلم، الصحیح،</w:t>
      </w:r>
      <w:r>
        <w:rPr>
          <w:rFonts w:hint="cs"/>
          <w:rtl/>
        </w:rPr>
        <w:t xml:space="preserve"> ج</w:t>
      </w:r>
      <w:r w:rsidRPr="00D925C9">
        <w:rPr>
          <w:rFonts w:hint="cs"/>
          <w:rtl/>
        </w:rPr>
        <w:t>2، ص 585، حدیث شماره 855.</w:t>
      </w:r>
    </w:p>
  </w:footnote>
  <w:footnote w:id="32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198، حدیث شماره 218.</w:t>
      </w:r>
    </w:p>
  </w:footnote>
  <w:footnote w:id="32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1،ص</w:t>
      </w:r>
      <w:r>
        <w:rPr>
          <w:rFonts w:hint="cs"/>
          <w:rtl/>
        </w:rPr>
        <w:t xml:space="preserve"> </w:t>
      </w:r>
      <w:r w:rsidRPr="00D925C9">
        <w:rPr>
          <w:rFonts w:hint="cs"/>
          <w:rtl/>
        </w:rPr>
        <w:t>199، حدیث شماره 220.</w:t>
      </w:r>
    </w:p>
  </w:footnote>
  <w:footnote w:id="322">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201، حدیث شماره 387.</w:t>
      </w:r>
    </w:p>
  </w:footnote>
  <w:footnote w:id="323">
    <w:p w:rsidR="00C50136" w:rsidRPr="00D925C9" w:rsidRDefault="00C50136" w:rsidP="00BA54D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 xml:space="preserve">4، ص 268 </w:t>
      </w:r>
      <w:r w:rsidRPr="00D925C9">
        <w:rPr>
          <w:rtl/>
        </w:rPr>
        <w:t>–</w:t>
      </w:r>
      <w:r w:rsidRPr="00D925C9">
        <w:rPr>
          <w:rFonts w:hint="cs"/>
          <w:rtl/>
        </w:rPr>
        <w:t xml:space="preserve"> 272 و طیالسی، المسند، ص 107 و درامی، السنن،</w:t>
      </w:r>
      <w:r>
        <w:rPr>
          <w:rFonts w:hint="cs"/>
          <w:rtl/>
        </w:rPr>
        <w:t xml:space="preserve"> ج</w:t>
      </w:r>
      <w:r w:rsidRPr="00D925C9">
        <w:rPr>
          <w:rFonts w:hint="cs"/>
          <w:rtl/>
        </w:rPr>
        <w:t>2، ص 329 و ابن حبان، مورد الظمآن، ص 616</w:t>
      </w:r>
      <w:r>
        <w:rPr>
          <w:rFonts w:hint="cs"/>
          <w:rtl/>
        </w:rPr>
        <w:t xml:space="preserve"> </w:t>
      </w:r>
      <w:r w:rsidRPr="00D925C9">
        <w:rPr>
          <w:rFonts w:hint="cs"/>
          <w:rtl/>
        </w:rPr>
        <w:t>و بیهقی، السنن الکبری</w:t>
      </w:r>
      <w:r>
        <w:rPr>
          <w:rFonts w:hint="cs"/>
          <w:rtl/>
        </w:rPr>
        <w:t>، ج</w:t>
      </w:r>
      <w:r w:rsidRPr="00D925C9">
        <w:rPr>
          <w:rFonts w:hint="cs"/>
          <w:rtl/>
        </w:rPr>
        <w:t>3، ص 207.</w:t>
      </w:r>
    </w:p>
  </w:footnote>
  <w:footnote w:id="324">
    <w:p w:rsidR="00C50136" w:rsidRPr="00D925C9" w:rsidRDefault="00C50136" w:rsidP="00D10BB0">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 فتح الباری،</w:t>
      </w:r>
      <w:r>
        <w:rPr>
          <w:rFonts w:hint="cs"/>
          <w:rtl/>
        </w:rPr>
        <w:t xml:space="preserve"> ج</w:t>
      </w:r>
      <w:r w:rsidRPr="00D925C9">
        <w:rPr>
          <w:rFonts w:hint="cs"/>
          <w:rtl/>
        </w:rPr>
        <w:t>6، ص 458، حدیث شماره 3426 و مسلم، الصحیح،</w:t>
      </w:r>
      <w:r>
        <w:rPr>
          <w:rFonts w:hint="cs"/>
          <w:rtl/>
        </w:rPr>
        <w:t xml:space="preserve"> ج</w:t>
      </w:r>
      <w:r w:rsidRPr="00D925C9">
        <w:rPr>
          <w:rFonts w:hint="cs"/>
          <w:rtl/>
        </w:rPr>
        <w:t>4، ص 1789، حدیث شماره 2284.</w:t>
      </w:r>
    </w:p>
  </w:footnote>
  <w:footnote w:id="325">
    <w:p w:rsidR="00C50136" w:rsidRPr="00D925C9" w:rsidRDefault="00C50136" w:rsidP="00D10BB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1، ص 501، حدیث شماره 792 و ابن ماجه، السنن الزوائد، با سند صحیح و رجال ثقه، و احمد، المسند،</w:t>
      </w:r>
      <w:r>
        <w:rPr>
          <w:rFonts w:hint="cs"/>
          <w:rtl/>
        </w:rPr>
        <w:t xml:space="preserve"> ج</w:t>
      </w:r>
      <w:r w:rsidRPr="00D925C9">
        <w:rPr>
          <w:rFonts w:hint="cs"/>
          <w:rtl/>
        </w:rPr>
        <w:t>3، ص 474 و</w:t>
      </w:r>
      <w:r>
        <w:rPr>
          <w:rFonts w:hint="cs"/>
          <w:rtl/>
        </w:rPr>
        <w:t xml:space="preserve"> ج</w:t>
      </w:r>
      <w:r w:rsidRPr="00D925C9">
        <w:rPr>
          <w:rFonts w:hint="cs"/>
          <w:rtl/>
        </w:rPr>
        <w:t>5، ص 74.</w:t>
      </w:r>
    </w:p>
  </w:footnote>
  <w:footnote w:id="326">
    <w:p w:rsidR="00C50136" w:rsidRPr="00D925C9" w:rsidRDefault="00C50136" w:rsidP="002C37C7">
      <w:pPr>
        <w:pStyle w:val="ad"/>
        <w:rPr>
          <w:rtl/>
        </w:rPr>
      </w:pPr>
      <w:r w:rsidRPr="0063229D">
        <w:rPr>
          <w:rStyle w:val="Char9"/>
        </w:rPr>
        <w:footnoteRef/>
      </w:r>
      <w:r w:rsidRPr="00D925C9">
        <w:rPr>
          <w:rFonts w:hint="cs"/>
          <w:rtl/>
        </w:rPr>
        <w:t>- بخاری، الصحیح به شرح فتح الباری،</w:t>
      </w:r>
      <w:r>
        <w:rPr>
          <w:rFonts w:hint="cs"/>
          <w:rtl/>
        </w:rPr>
        <w:t xml:space="preserve"> ج</w:t>
      </w:r>
      <w:r w:rsidRPr="00D925C9">
        <w:rPr>
          <w:rFonts w:hint="cs"/>
          <w:rtl/>
        </w:rPr>
        <w:t>6، ص 86، شماره 2893.</w:t>
      </w:r>
    </w:p>
  </w:footnote>
  <w:footnote w:id="32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320، حدیث شماره 426. به روایت انس.</w:t>
      </w:r>
    </w:p>
  </w:footnote>
  <w:footnote w:id="328">
    <w:p w:rsidR="00C50136" w:rsidRPr="00D925C9" w:rsidRDefault="00C50136" w:rsidP="00E96BAA">
      <w:pPr>
        <w:pStyle w:val="ad"/>
        <w:rPr>
          <w:rtl/>
        </w:rPr>
      </w:pPr>
      <w:r w:rsidRPr="0063229D">
        <w:rPr>
          <w:rStyle w:val="Char9"/>
        </w:rPr>
        <w:footnoteRef/>
      </w:r>
      <w:r w:rsidRPr="00D925C9">
        <w:rPr>
          <w:rFonts w:hint="cs"/>
          <w:rtl/>
        </w:rPr>
        <w:t>- ابن رجب، التخو</w:t>
      </w:r>
      <w:r>
        <w:rPr>
          <w:rFonts w:hint="cs"/>
          <w:rtl/>
        </w:rPr>
        <w:t>ی</w:t>
      </w:r>
      <w:r w:rsidRPr="00D925C9">
        <w:rPr>
          <w:rFonts w:hint="cs"/>
          <w:rtl/>
        </w:rPr>
        <w:t>ف من النار، ص 34.</w:t>
      </w:r>
    </w:p>
  </w:footnote>
  <w:footnote w:id="329">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3، ص 96، حدیث شماره 169 و گفته که حسن و غریب است.</w:t>
      </w:r>
    </w:p>
  </w:footnote>
  <w:footnote w:id="330">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100، حدیث شماره 2691.</w:t>
      </w:r>
    </w:p>
  </w:footnote>
  <w:footnote w:id="331">
    <w:p w:rsidR="00C50136" w:rsidRPr="00D925C9" w:rsidRDefault="00C50136" w:rsidP="00E96C1E">
      <w:pPr>
        <w:pStyle w:val="ad"/>
        <w:rPr>
          <w:rtl/>
        </w:rPr>
      </w:pPr>
      <w:r w:rsidRPr="0063229D">
        <w:rPr>
          <w:rStyle w:val="Char9"/>
        </w:rPr>
        <w:footnoteRef/>
      </w:r>
      <w:r>
        <w:rPr>
          <w:rFonts w:hint="cs"/>
          <w:rtl/>
        </w:rPr>
        <w:t>- ابن رجب، التخویف من النار،</w:t>
      </w:r>
      <w:r w:rsidRPr="00D925C9">
        <w:rPr>
          <w:rFonts w:hint="cs"/>
          <w:rtl/>
        </w:rPr>
        <w:t xml:space="preserve"> ص 61.</w:t>
      </w:r>
    </w:p>
  </w:footnote>
  <w:footnote w:id="332">
    <w:p w:rsidR="00C50136" w:rsidRPr="00D925C9" w:rsidRDefault="00C50136" w:rsidP="00E96C1E">
      <w:pPr>
        <w:pStyle w:val="ad"/>
        <w:rPr>
          <w:rtl/>
        </w:rPr>
      </w:pPr>
      <w:r w:rsidRPr="0063229D">
        <w:rPr>
          <w:rStyle w:val="Char9"/>
        </w:rPr>
        <w:footnoteRef/>
      </w:r>
      <w:r w:rsidRPr="00D925C9">
        <w:rPr>
          <w:rFonts w:hint="cs"/>
          <w:rtl/>
        </w:rPr>
        <w:t>- ابن رجب، التخویف النار، ص 61.</w:t>
      </w:r>
    </w:p>
  </w:footnote>
  <w:footnote w:id="333">
    <w:p w:rsidR="00C50136" w:rsidRPr="00D925C9" w:rsidRDefault="00C50136" w:rsidP="00E96C1E">
      <w:pPr>
        <w:pStyle w:val="ad"/>
        <w:rPr>
          <w:rtl/>
        </w:rPr>
      </w:pPr>
      <w:r w:rsidRPr="0063229D">
        <w:rPr>
          <w:rStyle w:val="Char9"/>
        </w:rPr>
        <w:footnoteRef/>
      </w:r>
      <w:r w:rsidRPr="00D925C9">
        <w:rPr>
          <w:rFonts w:hint="cs"/>
          <w:rtl/>
        </w:rPr>
        <w:t>- ابن رجب، همان 7 ص 63.</w:t>
      </w:r>
    </w:p>
  </w:footnote>
  <w:footnote w:id="334">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167، حدیث شماره 183.</w:t>
      </w:r>
    </w:p>
  </w:footnote>
  <w:footnote w:id="335">
    <w:p w:rsidR="00C50136" w:rsidRPr="00D925C9" w:rsidRDefault="00C50136" w:rsidP="00E96C1E">
      <w:pPr>
        <w:pStyle w:val="ad"/>
        <w:rPr>
          <w:rtl/>
        </w:rPr>
      </w:pPr>
      <w:r w:rsidRPr="0063229D">
        <w:rPr>
          <w:rStyle w:val="Char9"/>
        </w:rPr>
        <w:footnoteRef/>
      </w:r>
      <w:r w:rsidRPr="00D925C9">
        <w:rPr>
          <w:rFonts w:hint="cs"/>
          <w:rtl/>
        </w:rPr>
        <w:t>- بخاری، به شرح فتح الباری،</w:t>
      </w:r>
      <w:r>
        <w:rPr>
          <w:rFonts w:hint="cs"/>
          <w:rtl/>
        </w:rPr>
        <w:t xml:space="preserve"> ج</w:t>
      </w:r>
      <w:r w:rsidRPr="00D925C9">
        <w:rPr>
          <w:rFonts w:hint="cs"/>
          <w:rtl/>
        </w:rPr>
        <w:t>6، ص 330، حدیث شماره 3265 و مسلم،</w:t>
      </w:r>
      <w:r>
        <w:rPr>
          <w:rFonts w:hint="cs"/>
          <w:rtl/>
        </w:rPr>
        <w:t xml:space="preserve"> ج</w:t>
      </w:r>
      <w:r w:rsidRPr="00D925C9">
        <w:rPr>
          <w:rFonts w:hint="cs"/>
          <w:rtl/>
        </w:rPr>
        <w:t>4، ص 2184، حدیث شماره 2843.</w:t>
      </w:r>
    </w:p>
  </w:footnote>
  <w:footnote w:id="336">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104، حدیث شماره 109.</w:t>
      </w:r>
    </w:p>
  </w:footnote>
  <w:footnote w:id="337">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90، باب 10.</w:t>
      </w:r>
    </w:p>
  </w:footnote>
  <w:footnote w:id="338">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4، ص 707 و گفته که صحیح است.</w:t>
      </w:r>
    </w:p>
  </w:footnote>
  <w:footnote w:id="339">
    <w:p w:rsidR="00C50136" w:rsidRPr="00D925C9" w:rsidRDefault="00C50136" w:rsidP="00CB5CF7">
      <w:pPr>
        <w:pStyle w:val="ad"/>
        <w:rPr>
          <w:rtl/>
        </w:rPr>
      </w:pPr>
      <w:r w:rsidRPr="0063229D">
        <w:rPr>
          <w:rStyle w:val="Char9"/>
        </w:rPr>
        <w:footnoteRef/>
      </w:r>
      <w:r>
        <w:rPr>
          <w:rFonts w:hint="cs"/>
          <w:rtl/>
        </w:rPr>
        <w:t>- مضمون آیات 6-7</w:t>
      </w:r>
      <w:r w:rsidRPr="00D925C9">
        <w:rPr>
          <w:rFonts w:hint="cs"/>
          <w:rtl/>
        </w:rPr>
        <w:t xml:space="preserve"> غاشیه و مزمل 12-13.</w:t>
      </w:r>
    </w:p>
  </w:footnote>
  <w:footnote w:id="340">
    <w:p w:rsidR="00C50136" w:rsidRPr="00D925C9" w:rsidRDefault="00C50136" w:rsidP="00E96C1E">
      <w:pPr>
        <w:pStyle w:val="ad"/>
        <w:rPr>
          <w:rtl/>
        </w:rPr>
      </w:pPr>
      <w:r w:rsidRPr="0063229D">
        <w:rPr>
          <w:rStyle w:val="Char9"/>
        </w:rPr>
        <w:footnoteRef/>
      </w:r>
      <w:r w:rsidRPr="00D925C9">
        <w:rPr>
          <w:rFonts w:hint="cs"/>
          <w:rtl/>
        </w:rPr>
        <w:t>- ترمذی، السنن 7</w:t>
      </w:r>
      <w:r>
        <w:rPr>
          <w:rFonts w:hint="cs"/>
          <w:rtl/>
        </w:rPr>
        <w:t xml:space="preserve"> ج</w:t>
      </w:r>
      <w:r w:rsidRPr="00D925C9">
        <w:rPr>
          <w:rFonts w:hint="cs"/>
          <w:rtl/>
        </w:rPr>
        <w:t>4، ص 707.</w:t>
      </w:r>
    </w:p>
  </w:footnote>
  <w:footnote w:id="341">
    <w:p w:rsidR="00C50136" w:rsidRPr="00D925C9" w:rsidRDefault="00C50136" w:rsidP="00D47CC9">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1587، حدیث شماره 2002.</w:t>
      </w:r>
    </w:p>
  </w:footnote>
  <w:footnote w:id="342">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644، حدیث شماره 934.</w:t>
      </w:r>
    </w:p>
  </w:footnote>
  <w:footnote w:id="343">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2189، حدیث شماره 2851.</w:t>
      </w:r>
    </w:p>
  </w:footnote>
  <w:footnote w:id="344">
    <w:p w:rsidR="00C50136" w:rsidRPr="00D925C9" w:rsidRDefault="00C50136" w:rsidP="00EE12A6">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201، باب 51 و مسلم، الصحیح،</w:t>
      </w:r>
      <w:r>
        <w:rPr>
          <w:rFonts w:hint="cs"/>
          <w:rtl/>
        </w:rPr>
        <w:t xml:space="preserve"> </w:t>
      </w:r>
      <w:r w:rsidRPr="00AA689D">
        <w:rPr>
          <w:rFonts w:hint="cs"/>
          <w:rtl/>
        </w:rPr>
        <w:t>ج4، ص 2189 7</w:t>
      </w:r>
      <w:r w:rsidRPr="00D925C9">
        <w:rPr>
          <w:rFonts w:hint="cs"/>
          <w:rtl/>
        </w:rPr>
        <w:t xml:space="preserve"> حدیث شماره 2852.</w:t>
      </w:r>
    </w:p>
  </w:footnote>
  <w:footnote w:id="345">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125.</w:t>
      </w:r>
    </w:p>
  </w:footnote>
  <w:footnote w:id="346">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2185، حدیث شماره 2845.</w:t>
      </w:r>
    </w:p>
  </w:footnote>
  <w:footnote w:id="34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196، حدیث شماره 213.</w:t>
      </w:r>
    </w:p>
  </w:footnote>
  <w:footnote w:id="348">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2162، حدیث شماره 2807.</w:t>
      </w:r>
    </w:p>
  </w:footnote>
  <w:footnote w:id="349">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2162، حدیث شماره 2808.</w:t>
      </w:r>
    </w:p>
  </w:footnote>
  <w:footnote w:id="350">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4، ص 708، حدیث شماره 2586.</w:t>
      </w:r>
    </w:p>
  </w:footnote>
  <w:footnote w:id="351">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200، باب 51 و مسلم، الصحیح،</w:t>
      </w:r>
      <w:r>
        <w:rPr>
          <w:rFonts w:hint="cs"/>
          <w:rtl/>
        </w:rPr>
        <w:t xml:space="preserve"> ج</w:t>
      </w:r>
      <w:r w:rsidRPr="00D925C9">
        <w:rPr>
          <w:rFonts w:hint="cs"/>
          <w:rtl/>
        </w:rPr>
        <w:t>4، ص 2189، حدیث شماره 2850.</w:t>
      </w:r>
    </w:p>
  </w:footnote>
  <w:footnote w:id="352">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157.</w:t>
      </w:r>
    </w:p>
  </w:footnote>
  <w:footnote w:id="353">
    <w:p w:rsidR="00C50136" w:rsidRPr="00D925C9" w:rsidRDefault="00C50136" w:rsidP="00EE1F1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 xml:space="preserve">1، </w:t>
      </w:r>
      <w:r>
        <w:rPr>
          <w:rFonts w:hint="cs"/>
          <w:rtl/>
        </w:rPr>
        <w:t xml:space="preserve">ص 164، </w:t>
      </w:r>
      <w:r w:rsidRPr="00D925C9">
        <w:rPr>
          <w:rFonts w:hint="cs"/>
          <w:rtl/>
        </w:rPr>
        <w:t>حدیث شماره 182 [و بخاری، الصحیح،</w:t>
      </w:r>
      <w:r>
        <w:rPr>
          <w:rFonts w:hint="cs"/>
          <w:rtl/>
        </w:rPr>
        <w:t xml:space="preserve"> ج</w:t>
      </w:r>
      <w:r w:rsidRPr="00D925C9">
        <w:rPr>
          <w:rFonts w:hint="cs"/>
          <w:rtl/>
        </w:rPr>
        <w:t xml:space="preserve">3، ص </w:t>
      </w:r>
      <w:r>
        <w:rPr>
          <w:rFonts w:hint="cs"/>
          <w:rtl/>
        </w:rPr>
        <w:t xml:space="preserve">287 </w:t>
      </w:r>
      <w:r w:rsidRPr="00D925C9">
        <w:rPr>
          <w:rFonts w:hint="cs"/>
          <w:rtl/>
        </w:rPr>
        <w:t xml:space="preserve">شماره 764 </w:t>
      </w:r>
      <w:r w:rsidRPr="00D925C9">
        <w:rPr>
          <w:rtl/>
        </w:rPr>
        <w:t>–</w:t>
      </w:r>
      <w:r w:rsidRPr="00D925C9">
        <w:rPr>
          <w:rFonts w:hint="cs"/>
          <w:rtl/>
        </w:rPr>
        <w:t xml:space="preserve"> مترجم].</w:t>
      </w:r>
    </w:p>
  </w:footnote>
  <w:footnote w:id="35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240، حدیث شماره 4755.</w:t>
      </w:r>
    </w:p>
  </w:footnote>
  <w:footnote w:id="355">
    <w:p w:rsidR="00C50136" w:rsidRPr="00D925C9" w:rsidRDefault="00C50136" w:rsidP="006A159C">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169.</w:t>
      </w:r>
    </w:p>
  </w:footnote>
  <w:footnote w:id="356">
    <w:p w:rsidR="00C50136" w:rsidRPr="00D925C9" w:rsidRDefault="00C50136" w:rsidP="00E13B14">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167، حدیث شماره 302.</w:t>
      </w:r>
    </w:p>
  </w:footnote>
  <w:footnote w:id="357">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177.</w:t>
      </w:r>
    </w:p>
  </w:footnote>
  <w:footnote w:id="358">
    <w:p w:rsidR="00C50136" w:rsidRPr="00D925C9" w:rsidRDefault="00C50136" w:rsidP="00E96C1E">
      <w:pPr>
        <w:pStyle w:val="ad"/>
        <w:rPr>
          <w:rtl/>
        </w:rPr>
      </w:pPr>
      <w:r w:rsidRPr="0063229D">
        <w:rPr>
          <w:rStyle w:val="Char9"/>
        </w:rPr>
        <w:footnoteRef/>
      </w:r>
      <w:r w:rsidRPr="00D925C9">
        <w:rPr>
          <w:rFonts w:hint="cs"/>
          <w:rtl/>
        </w:rPr>
        <w:t>- همان، ص 177.</w:t>
      </w:r>
    </w:p>
  </w:footnote>
  <w:footnote w:id="359">
    <w:p w:rsidR="00C50136" w:rsidRPr="00D925C9" w:rsidRDefault="00C50136" w:rsidP="00E96C1E">
      <w:pPr>
        <w:pStyle w:val="ad"/>
        <w:rPr>
          <w:rtl/>
        </w:rPr>
      </w:pPr>
      <w:r w:rsidRPr="0063229D">
        <w:rPr>
          <w:rStyle w:val="Char9"/>
        </w:rPr>
        <w:footnoteRef/>
      </w:r>
      <w:r w:rsidRPr="00D925C9">
        <w:rPr>
          <w:rFonts w:hint="cs"/>
          <w:rtl/>
        </w:rPr>
        <w:t>- همان، ص 182.</w:t>
      </w:r>
    </w:p>
  </w:footnote>
  <w:footnote w:id="36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1942، حدیث شماره 2496.</w:t>
      </w:r>
    </w:p>
  </w:footnote>
  <w:footnote w:id="36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2028، حدیث شماره 150.</w:t>
      </w:r>
    </w:p>
  </w:footnote>
  <w:footnote w:id="362">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183.</w:t>
      </w:r>
    </w:p>
  </w:footnote>
  <w:footnote w:id="363">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8، ص 202، باب 36 و مسلم، الصحیح،</w:t>
      </w:r>
      <w:r>
        <w:rPr>
          <w:rFonts w:hint="cs"/>
          <w:rtl/>
        </w:rPr>
        <w:t xml:space="preserve"> ج</w:t>
      </w:r>
      <w:r w:rsidRPr="00D925C9">
        <w:rPr>
          <w:rFonts w:hint="cs"/>
          <w:rtl/>
        </w:rPr>
        <w:t>2، ص 703، حدیث شماره 67 لفظ آن از مسلم است.</w:t>
      </w:r>
    </w:p>
  </w:footnote>
  <w:footnote w:id="364">
    <w:p w:rsidR="00C50136" w:rsidRPr="00D925C9" w:rsidRDefault="00C50136" w:rsidP="00582C16">
      <w:pPr>
        <w:pStyle w:val="ad"/>
        <w:rPr>
          <w:rtl/>
        </w:rPr>
      </w:pPr>
      <w:r w:rsidRPr="0063229D">
        <w:rPr>
          <w:rStyle w:val="Char9"/>
        </w:rPr>
        <w:footnoteRef/>
      </w:r>
      <w:r>
        <w:rPr>
          <w:rFonts w:hint="cs"/>
          <w:rtl/>
        </w:rPr>
        <w:t>- بخاری، الصحیح، ج</w:t>
      </w:r>
      <w:r w:rsidRPr="00D925C9">
        <w:rPr>
          <w:rFonts w:hint="cs"/>
          <w:rtl/>
        </w:rPr>
        <w:t>8، ص 180، باب 24 و مسلم، الصحیح،</w:t>
      </w:r>
      <w:r>
        <w:rPr>
          <w:rFonts w:hint="cs"/>
          <w:rtl/>
        </w:rPr>
        <w:t xml:space="preserve"> ج</w:t>
      </w:r>
      <w:r w:rsidRPr="00D925C9">
        <w:rPr>
          <w:rFonts w:hint="cs"/>
          <w:rtl/>
        </w:rPr>
        <w:t>1، ص 165، حدیث شماره 99 لفظ حدیث از بخاری است.</w:t>
      </w:r>
    </w:p>
  </w:footnote>
  <w:footnote w:id="365">
    <w:p w:rsidR="00C50136" w:rsidRPr="00D925C9" w:rsidRDefault="00C50136" w:rsidP="00A86979">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 ص 13، باب 21 و مسلم، صحیح،</w:t>
      </w:r>
      <w:r>
        <w:rPr>
          <w:rFonts w:hint="cs"/>
          <w:rtl/>
        </w:rPr>
        <w:t xml:space="preserve"> ج</w:t>
      </w:r>
      <w:r w:rsidRPr="00D925C9">
        <w:rPr>
          <w:rFonts w:hint="cs"/>
          <w:rtl/>
        </w:rPr>
        <w:t>2، ص 626، حدیث شماره 907، لفظ حدیث از بخاری است.</w:t>
      </w:r>
    </w:p>
  </w:footnote>
  <w:footnote w:id="366">
    <w:p w:rsidR="00C50136" w:rsidRPr="00D925C9" w:rsidRDefault="00C50136" w:rsidP="00A16625">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 ص 778 باب 6 و مسلم، صحیح 7</w:t>
      </w:r>
      <w:r>
        <w:rPr>
          <w:rFonts w:hint="cs"/>
          <w:rtl/>
        </w:rPr>
        <w:t xml:space="preserve"> ج</w:t>
      </w:r>
      <w:r w:rsidRPr="00D925C9">
        <w:rPr>
          <w:rFonts w:hint="cs"/>
          <w:rtl/>
        </w:rPr>
        <w:t>1، ص 86، حدیث شماره 79، لفظ حدیث از مسلم است.</w:t>
      </w:r>
    </w:p>
  </w:footnote>
  <w:footnote w:id="367">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72 و مسلم، صحیح،</w:t>
      </w:r>
      <w:r>
        <w:rPr>
          <w:rFonts w:hint="cs"/>
          <w:rtl/>
        </w:rPr>
        <w:t xml:space="preserve"> ج</w:t>
      </w:r>
      <w:r w:rsidRPr="00D925C9">
        <w:rPr>
          <w:rFonts w:hint="cs"/>
          <w:rtl/>
        </w:rPr>
        <w:t>4، ص 2190. حدیث شماره 2853، لفظ حدیث از بخاری است.</w:t>
      </w:r>
    </w:p>
  </w:footnote>
  <w:footnote w:id="368">
    <w:p w:rsidR="00C50136" w:rsidRPr="00145D5A" w:rsidRDefault="00C50136" w:rsidP="00A73AA0">
      <w:pPr>
        <w:pStyle w:val="ad"/>
        <w:rPr>
          <w:rtl/>
        </w:rPr>
      </w:pPr>
      <w:r w:rsidRPr="00145D5A">
        <w:rPr>
          <w:rStyle w:val="FootnoteReference"/>
          <w:vertAlign w:val="baseline"/>
        </w:rPr>
        <w:footnoteRef/>
      </w:r>
      <w:r w:rsidRPr="00145D5A">
        <w:rPr>
          <w:rFonts w:hint="cs"/>
          <w:rtl/>
        </w:rPr>
        <w:t xml:space="preserve">- </w:t>
      </w:r>
      <w:r>
        <w:rPr>
          <w:rFonts w:hint="cs"/>
          <w:rtl/>
        </w:rPr>
        <w:t>احمد المسند، ج1 7 ص 435 و 465.</w:t>
      </w:r>
    </w:p>
  </w:footnote>
  <w:footnote w:id="369">
    <w:p w:rsidR="00C50136" w:rsidRPr="00145D5A" w:rsidRDefault="00C50136" w:rsidP="00145D5A">
      <w:pPr>
        <w:pStyle w:val="ad"/>
        <w:rPr>
          <w:rtl/>
        </w:rPr>
      </w:pPr>
      <w:r w:rsidRPr="00145D5A">
        <w:rPr>
          <w:rStyle w:val="FootnoteReference"/>
          <w:vertAlign w:val="baseline"/>
        </w:rPr>
        <w:footnoteRef/>
      </w:r>
      <w:r w:rsidRPr="00145D5A">
        <w:rPr>
          <w:rFonts w:hint="cs"/>
          <w:rtl/>
        </w:rPr>
        <w:t xml:space="preserve">- </w:t>
      </w:r>
      <w:r>
        <w:rPr>
          <w:rFonts w:hint="cs"/>
          <w:rtl/>
        </w:rPr>
        <w:t xml:space="preserve">بخاری، فتح الباری، ج13، ص 249، حدیث شماره 7277 و مسلم، الصحیح، ج2 </w:t>
      </w:r>
      <w:r w:rsidRPr="003771AB">
        <w:rPr>
          <w:rFonts w:hint="cs"/>
          <w:rtl/>
        </w:rPr>
        <w:t>ص 592</w:t>
      </w:r>
      <w:r>
        <w:rPr>
          <w:rFonts w:hint="cs"/>
          <w:rtl/>
        </w:rPr>
        <w:t xml:space="preserve"> حدیث شماره 867، لفظ حدیث از مسلم است.</w:t>
      </w:r>
    </w:p>
  </w:footnote>
  <w:footnote w:id="370">
    <w:p w:rsidR="00C50136" w:rsidRPr="00145D5A" w:rsidRDefault="00C50136" w:rsidP="00145D5A">
      <w:pPr>
        <w:pStyle w:val="ad"/>
        <w:rPr>
          <w:rtl/>
        </w:rPr>
      </w:pPr>
      <w:r w:rsidRPr="00145D5A">
        <w:rPr>
          <w:rStyle w:val="FootnoteReference"/>
          <w:vertAlign w:val="baseline"/>
        </w:rPr>
        <w:footnoteRef/>
      </w:r>
      <w:r w:rsidRPr="00145D5A">
        <w:rPr>
          <w:rFonts w:hint="cs"/>
          <w:rtl/>
        </w:rPr>
        <w:t xml:space="preserve">- </w:t>
      </w:r>
      <w:r>
        <w:rPr>
          <w:rFonts w:hint="cs"/>
          <w:rtl/>
        </w:rPr>
        <w:t>ابوداود، السنن، ج5، ص 12، حدیث شماره 4605 و ترمذی، الجامع، ج5، ص 37، حدیث شماره 2663 و گفته: حسن و صحیح است. لفظ حدیث از ابوداود است.</w:t>
      </w:r>
    </w:p>
  </w:footnote>
  <w:footnote w:id="371">
    <w:p w:rsidR="00C50136" w:rsidRPr="00FE1EE6" w:rsidRDefault="00C50136" w:rsidP="00145D5A">
      <w:pPr>
        <w:pStyle w:val="ad"/>
        <w:rPr>
          <w:rtl/>
        </w:rPr>
      </w:pPr>
      <w:r w:rsidRPr="00145D5A">
        <w:rPr>
          <w:rStyle w:val="FootnoteReference"/>
          <w:vertAlign w:val="baseline"/>
        </w:rPr>
        <w:footnoteRef/>
      </w:r>
      <w:r w:rsidRPr="00145D5A">
        <w:rPr>
          <w:rFonts w:hint="cs"/>
          <w:rtl/>
        </w:rPr>
        <w:t>-</w:t>
      </w:r>
      <w:r>
        <w:rPr>
          <w:rFonts w:hint="cs"/>
          <w:rtl/>
        </w:rPr>
        <w:t xml:space="preserve"> ترمذی، السنن ج5، ص 38، حدیث شماره 2663 و گفته: این حدیث با این وجه حسن و غریت است.</w:t>
      </w:r>
    </w:p>
  </w:footnote>
  <w:footnote w:id="372">
    <w:p w:rsidR="00C50136" w:rsidRPr="00A73AA0" w:rsidRDefault="00C50136" w:rsidP="00A73AA0">
      <w:pPr>
        <w:pStyle w:val="ad"/>
        <w:rPr>
          <w:rtl/>
        </w:rPr>
      </w:pPr>
      <w:r w:rsidRPr="00A73AA0">
        <w:rPr>
          <w:rStyle w:val="FootnoteReference"/>
          <w:vertAlign w:val="baseline"/>
        </w:rPr>
        <w:footnoteRef/>
      </w:r>
      <w:r w:rsidRPr="00A73AA0">
        <w:rPr>
          <w:rFonts w:hint="cs"/>
          <w:rtl/>
        </w:rPr>
        <w:t xml:space="preserve">- </w:t>
      </w:r>
      <w:r>
        <w:rPr>
          <w:rFonts w:hint="cs"/>
          <w:rtl/>
        </w:rPr>
        <w:t>ابن ماجه، السنن 7 ج2، ص 1322، حدیث شماره 3993.</w:t>
      </w:r>
    </w:p>
  </w:footnote>
  <w:footnote w:id="373">
    <w:p w:rsidR="00C50136" w:rsidRPr="00D925C9" w:rsidRDefault="00C50136" w:rsidP="00EE1F1D">
      <w:pPr>
        <w:pStyle w:val="ad"/>
        <w:rPr>
          <w:rtl/>
        </w:rPr>
      </w:pPr>
      <w:r w:rsidRPr="0063229D">
        <w:rPr>
          <w:rStyle w:val="Char9"/>
        </w:rPr>
        <w:footnoteRef/>
      </w:r>
      <w:r w:rsidRPr="00D925C9">
        <w:rPr>
          <w:rFonts w:hint="cs"/>
          <w:rtl/>
        </w:rPr>
        <w:t>- محمدبن مفلح حنبلی، الآداب الشرعی</w:t>
      </w:r>
      <w:r>
        <w:rPr>
          <w:rFonts w:hint="cs"/>
          <w:rtl/>
        </w:rPr>
        <w:t>ة</w:t>
      </w:r>
      <w:r w:rsidRPr="00D925C9">
        <w:rPr>
          <w:rFonts w:hint="cs"/>
          <w:rtl/>
        </w:rPr>
        <w:t xml:space="preserve"> و المنح المرعی</w:t>
      </w:r>
      <w:r>
        <w:rPr>
          <w:rFonts w:hint="cs"/>
          <w:rtl/>
        </w:rPr>
        <w:t>ة</w:t>
      </w:r>
      <w:r w:rsidRPr="00D925C9">
        <w:rPr>
          <w:rFonts w:hint="cs"/>
          <w:rtl/>
        </w:rPr>
        <w:t>،</w:t>
      </w:r>
      <w:r>
        <w:rPr>
          <w:rFonts w:hint="cs"/>
          <w:rtl/>
        </w:rPr>
        <w:t xml:space="preserve"> ج</w:t>
      </w:r>
      <w:r w:rsidRPr="00D925C9">
        <w:rPr>
          <w:rFonts w:hint="cs"/>
          <w:rtl/>
        </w:rPr>
        <w:t>1، ص 226.</w:t>
      </w:r>
    </w:p>
  </w:footnote>
  <w:footnote w:id="374">
    <w:p w:rsidR="00C50136" w:rsidRPr="00D925C9" w:rsidRDefault="00C50136" w:rsidP="00EE1F1D">
      <w:pPr>
        <w:pStyle w:val="ad"/>
        <w:rPr>
          <w:rtl/>
        </w:rPr>
      </w:pPr>
      <w:r w:rsidRPr="0063229D">
        <w:rPr>
          <w:rStyle w:val="Char9"/>
        </w:rPr>
        <w:footnoteRef/>
      </w:r>
      <w:r w:rsidRPr="00D925C9">
        <w:rPr>
          <w:rFonts w:hint="cs"/>
          <w:rtl/>
        </w:rPr>
        <w:t>- ابن مفلح، الآداب الشرعی</w:t>
      </w:r>
      <w:r>
        <w:rPr>
          <w:rFonts w:hint="cs"/>
          <w:rtl/>
        </w:rPr>
        <w:t>ة</w:t>
      </w:r>
      <w:r w:rsidRPr="00D925C9">
        <w:rPr>
          <w:rFonts w:hint="cs"/>
          <w:rtl/>
        </w:rPr>
        <w:t xml:space="preserve"> و المنح المرعی</w:t>
      </w:r>
      <w:r>
        <w:rPr>
          <w:rFonts w:hint="cs"/>
          <w:rtl/>
        </w:rPr>
        <w:t>ة</w:t>
      </w:r>
      <w:r w:rsidRPr="00D925C9">
        <w:rPr>
          <w:rFonts w:hint="cs"/>
          <w:rtl/>
        </w:rPr>
        <w:t>،</w:t>
      </w:r>
      <w:r>
        <w:rPr>
          <w:rFonts w:hint="cs"/>
          <w:rtl/>
        </w:rPr>
        <w:t xml:space="preserve"> ج</w:t>
      </w:r>
      <w:r w:rsidRPr="00D925C9">
        <w:rPr>
          <w:rFonts w:hint="cs"/>
          <w:rtl/>
        </w:rPr>
        <w:t>1، ص 223-224.</w:t>
      </w:r>
    </w:p>
  </w:footnote>
  <w:footnote w:id="375">
    <w:p w:rsidR="00C50136" w:rsidRPr="00D925C9" w:rsidRDefault="00C50136" w:rsidP="00E96C1E">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1008، حدیث شماره 3029 و احمد، المسند،</w:t>
      </w:r>
      <w:r>
        <w:rPr>
          <w:rFonts w:hint="cs"/>
          <w:rtl/>
        </w:rPr>
        <w:t xml:space="preserve"> ج</w:t>
      </w:r>
      <w:r w:rsidRPr="00D925C9">
        <w:rPr>
          <w:rFonts w:hint="cs"/>
          <w:rtl/>
        </w:rPr>
        <w:t>1، ص 215 و ص 347، لفظ حدیث از امام احمد است.</w:t>
      </w:r>
    </w:p>
  </w:footnote>
  <w:footnote w:id="376">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14، حدیث شماره 4607 و ترمذی، الجامع،</w:t>
      </w:r>
      <w:r>
        <w:rPr>
          <w:rFonts w:hint="cs"/>
          <w:rtl/>
        </w:rPr>
        <w:t xml:space="preserve"> ج</w:t>
      </w:r>
      <w:r w:rsidRPr="00D925C9">
        <w:rPr>
          <w:rFonts w:hint="cs"/>
          <w:rtl/>
        </w:rPr>
        <w:t>5، ص 44، حدیث شماره 2676، و گف</w:t>
      </w:r>
      <w:r>
        <w:rPr>
          <w:rFonts w:hint="cs"/>
          <w:rtl/>
        </w:rPr>
        <w:t>ت</w:t>
      </w:r>
      <w:r w:rsidRPr="00D925C9">
        <w:rPr>
          <w:rFonts w:hint="cs"/>
          <w:rtl/>
        </w:rPr>
        <w:t>ه: حسن و صحیح است لفظ حدیث از اوست.</w:t>
      </w:r>
    </w:p>
  </w:footnote>
  <w:footnote w:id="377">
    <w:p w:rsidR="00C50136" w:rsidRPr="00D925C9" w:rsidRDefault="00C50136" w:rsidP="00E96C1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94، ص 148 و نسائی، السنن،</w:t>
      </w:r>
      <w:r>
        <w:rPr>
          <w:rFonts w:hint="cs"/>
          <w:rtl/>
        </w:rPr>
        <w:t xml:space="preserve"> ج</w:t>
      </w:r>
      <w:r w:rsidRPr="00D925C9">
        <w:rPr>
          <w:rFonts w:hint="cs"/>
          <w:rtl/>
        </w:rPr>
        <w:t>3، ص 117 و ابن ماجه، السنن،</w:t>
      </w:r>
      <w:r>
        <w:rPr>
          <w:rFonts w:hint="cs"/>
          <w:rtl/>
        </w:rPr>
        <w:t xml:space="preserve"> ج</w:t>
      </w:r>
      <w:r w:rsidRPr="00D925C9">
        <w:rPr>
          <w:rFonts w:hint="cs"/>
          <w:rtl/>
        </w:rPr>
        <w:t>1، ص 339، حدیث شماره 1066.</w:t>
      </w:r>
    </w:p>
  </w:footnote>
  <w:footnote w:id="378">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437، حدیث شماره 6008.</w:t>
      </w:r>
    </w:p>
  </w:footnote>
  <w:footnote w:id="379">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943، حدیث شماره 1297.</w:t>
      </w:r>
    </w:p>
  </w:footnote>
  <w:footnote w:id="38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216.</w:t>
      </w:r>
    </w:p>
  </w:footnote>
  <w:footnote w:id="381">
    <w:p w:rsidR="00C50136" w:rsidRPr="00D925C9" w:rsidRDefault="00C50136" w:rsidP="00E96C1E">
      <w:pPr>
        <w:pStyle w:val="ad"/>
        <w:rPr>
          <w:rtl/>
        </w:rPr>
      </w:pPr>
      <w:r w:rsidRPr="0063229D">
        <w:rPr>
          <w:rStyle w:val="Char9"/>
        </w:rPr>
        <w:footnoteRef/>
      </w:r>
      <w:r w:rsidRPr="00D925C9">
        <w:rPr>
          <w:rFonts w:hint="cs"/>
          <w:rtl/>
        </w:rPr>
        <w:t>- بیهقی، السنن،</w:t>
      </w:r>
      <w:r>
        <w:rPr>
          <w:rFonts w:hint="cs"/>
          <w:rtl/>
        </w:rPr>
        <w:t xml:space="preserve"> ج</w:t>
      </w:r>
      <w:r w:rsidRPr="00D925C9">
        <w:rPr>
          <w:rFonts w:hint="cs"/>
          <w:rtl/>
        </w:rPr>
        <w:t>8، ص 271.</w:t>
      </w:r>
    </w:p>
  </w:footnote>
  <w:footnote w:id="382">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1، ص 64، حدیث شماره 83 و ترمذی، الجامع،</w:t>
      </w:r>
      <w:r>
        <w:rPr>
          <w:rFonts w:hint="cs"/>
          <w:rtl/>
        </w:rPr>
        <w:t xml:space="preserve"> ج</w:t>
      </w:r>
      <w:r w:rsidRPr="00D925C9">
        <w:rPr>
          <w:rFonts w:hint="cs"/>
          <w:rtl/>
        </w:rPr>
        <w:t>1، ص 101، حدیث شماره 69 و گفته که حسن و صحیح است.</w:t>
      </w:r>
    </w:p>
  </w:footnote>
  <w:footnote w:id="383">
    <w:p w:rsidR="00C50136" w:rsidRPr="00D925C9" w:rsidRDefault="00C50136" w:rsidP="00E96C1E">
      <w:pPr>
        <w:pStyle w:val="ad"/>
        <w:rPr>
          <w:rtl/>
        </w:rPr>
      </w:pPr>
      <w:r w:rsidRPr="0063229D">
        <w:rPr>
          <w:rStyle w:val="Char9"/>
        </w:rPr>
        <w:footnoteRef/>
      </w:r>
      <w:r w:rsidRPr="00D925C9">
        <w:rPr>
          <w:rFonts w:hint="cs"/>
          <w:rtl/>
        </w:rPr>
        <w:t>- مسلم، صحیح، حدیث شماره 1952.</w:t>
      </w:r>
    </w:p>
  </w:footnote>
  <w:footnote w:id="384">
    <w:p w:rsidR="00C50136" w:rsidRPr="00D925C9" w:rsidRDefault="00C50136" w:rsidP="00E96C1E">
      <w:pPr>
        <w:pStyle w:val="ad"/>
        <w:rPr>
          <w:rtl/>
        </w:rPr>
      </w:pPr>
      <w:r w:rsidRPr="0063229D">
        <w:rPr>
          <w:rStyle w:val="Char9"/>
        </w:rPr>
        <w:footnoteRef/>
      </w:r>
      <w:r w:rsidRPr="00D925C9">
        <w:rPr>
          <w:rFonts w:hint="cs"/>
          <w:rtl/>
        </w:rPr>
        <w:t>-ذهبی، سیر اعلام النبلاء،</w:t>
      </w:r>
      <w:r>
        <w:rPr>
          <w:rFonts w:hint="cs"/>
          <w:rtl/>
        </w:rPr>
        <w:t xml:space="preserve"> ج</w:t>
      </w:r>
      <w:r w:rsidRPr="00D925C9">
        <w:rPr>
          <w:rFonts w:hint="cs"/>
          <w:rtl/>
        </w:rPr>
        <w:t>11، ص 249.</w:t>
      </w:r>
    </w:p>
  </w:footnote>
  <w:footnote w:id="385">
    <w:p w:rsidR="00C50136" w:rsidRPr="00D925C9" w:rsidRDefault="00C50136" w:rsidP="00E96C1E">
      <w:pPr>
        <w:pStyle w:val="ad"/>
        <w:rPr>
          <w:rtl/>
        </w:rPr>
      </w:pPr>
      <w:r w:rsidRPr="0063229D">
        <w:rPr>
          <w:rStyle w:val="Char9"/>
        </w:rPr>
        <w:footnoteRef/>
      </w:r>
      <w:r w:rsidRPr="00D925C9">
        <w:rPr>
          <w:rFonts w:hint="cs"/>
          <w:rtl/>
        </w:rPr>
        <w:t>- بخاری، صحیح،</w:t>
      </w:r>
      <w:r>
        <w:rPr>
          <w:rFonts w:hint="cs"/>
          <w:rtl/>
        </w:rPr>
        <w:t xml:space="preserve"> ج</w:t>
      </w:r>
      <w:r w:rsidRPr="00D925C9">
        <w:rPr>
          <w:rFonts w:hint="cs"/>
          <w:rtl/>
        </w:rPr>
        <w:t>6، ص 58، چاپ استانبول.</w:t>
      </w:r>
    </w:p>
  </w:footnote>
  <w:footnote w:id="386">
    <w:p w:rsidR="00C50136" w:rsidRPr="00D925C9" w:rsidRDefault="00C50136" w:rsidP="00E96C1E">
      <w:pPr>
        <w:pStyle w:val="ad"/>
        <w:rPr>
          <w:rtl/>
        </w:rPr>
      </w:pPr>
      <w:r w:rsidRPr="0063229D">
        <w:rPr>
          <w:rStyle w:val="Char9"/>
        </w:rPr>
        <w:footnoteRef/>
      </w:r>
      <w:r w:rsidRPr="00D925C9">
        <w:rPr>
          <w:rFonts w:hint="cs"/>
          <w:rtl/>
        </w:rPr>
        <w:t>- نگا: الموافقات،</w:t>
      </w:r>
      <w:r>
        <w:rPr>
          <w:rFonts w:hint="cs"/>
          <w:rtl/>
        </w:rPr>
        <w:t xml:space="preserve"> ج</w:t>
      </w:r>
      <w:r w:rsidRPr="00D925C9">
        <w:rPr>
          <w:rFonts w:hint="cs"/>
          <w:rtl/>
        </w:rPr>
        <w:t>4، ص 24 و 25 و ابن عبدالبر، الجامع،</w:t>
      </w:r>
      <w:r>
        <w:rPr>
          <w:rFonts w:hint="cs"/>
          <w:rtl/>
        </w:rPr>
        <w:t xml:space="preserve"> ج</w:t>
      </w:r>
      <w:r w:rsidRPr="00D925C9">
        <w:rPr>
          <w:rFonts w:hint="cs"/>
          <w:rtl/>
        </w:rPr>
        <w:t>2، ص 189.</w:t>
      </w:r>
    </w:p>
  </w:footnote>
  <w:footnote w:id="387">
    <w:p w:rsidR="00C50136" w:rsidRPr="00D925C9" w:rsidRDefault="00C50136" w:rsidP="00E96C1E">
      <w:pPr>
        <w:pStyle w:val="ad"/>
        <w:rPr>
          <w:rtl/>
        </w:rPr>
      </w:pPr>
      <w:r w:rsidRPr="0063229D">
        <w:rPr>
          <w:rStyle w:val="Char9"/>
        </w:rPr>
        <w:footnoteRef/>
      </w:r>
      <w:r w:rsidRPr="00D925C9">
        <w:rPr>
          <w:rFonts w:hint="cs"/>
          <w:rtl/>
        </w:rPr>
        <w:t>- ابن عبدالبر، جامع بیان العلم،</w:t>
      </w:r>
      <w:r>
        <w:rPr>
          <w:rFonts w:hint="cs"/>
          <w:rtl/>
        </w:rPr>
        <w:t xml:space="preserve"> ج</w:t>
      </w:r>
      <w:r w:rsidRPr="00D925C9">
        <w:rPr>
          <w:rFonts w:hint="cs"/>
          <w:rtl/>
        </w:rPr>
        <w:t>2، ص 191.</w:t>
      </w:r>
    </w:p>
  </w:footnote>
  <w:footnote w:id="388">
    <w:p w:rsidR="00C50136" w:rsidRPr="00D925C9" w:rsidRDefault="00C50136" w:rsidP="00E96C1E">
      <w:pPr>
        <w:pStyle w:val="ad"/>
        <w:rPr>
          <w:rtl/>
        </w:rPr>
      </w:pPr>
      <w:r w:rsidRPr="0063229D">
        <w:rPr>
          <w:rStyle w:val="Char9"/>
        </w:rPr>
        <w:footnoteRef/>
      </w:r>
      <w:r w:rsidRPr="00D925C9">
        <w:rPr>
          <w:rFonts w:hint="cs"/>
          <w:rtl/>
        </w:rPr>
        <w:t>- ابن عبدالبر، جامع بیان العلم،</w:t>
      </w:r>
      <w:r>
        <w:rPr>
          <w:rFonts w:hint="cs"/>
          <w:rtl/>
        </w:rPr>
        <w:t xml:space="preserve"> ج</w:t>
      </w:r>
      <w:r w:rsidRPr="00D925C9">
        <w:rPr>
          <w:rFonts w:hint="cs"/>
          <w:rtl/>
        </w:rPr>
        <w:t>2، ص 191</w:t>
      </w:r>
    </w:p>
  </w:footnote>
  <w:footnote w:id="389">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ج</w:t>
      </w:r>
      <w:r w:rsidRPr="00D925C9">
        <w:rPr>
          <w:rFonts w:hint="cs"/>
          <w:rtl/>
        </w:rPr>
        <w:t>7</w:t>
      </w:r>
      <w:r>
        <w:rPr>
          <w:rFonts w:hint="cs"/>
          <w:rtl/>
        </w:rPr>
        <w:t xml:space="preserve"> 8 </w:t>
      </w:r>
      <w:r w:rsidRPr="00D925C9">
        <w:rPr>
          <w:rFonts w:hint="cs"/>
          <w:rtl/>
        </w:rPr>
        <w:t>ص 339 و 353.</w:t>
      </w:r>
    </w:p>
  </w:footnote>
  <w:footnote w:id="390">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304، و بخاری در صحیح،</w:t>
      </w:r>
      <w:r>
        <w:rPr>
          <w:rFonts w:hint="cs"/>
          <w:rtl/>
        </w:rPr>
        <w:t xml:space="preserve"> ج</w:t>
      </w:r>
      <w:r w:rsidRPr="00D925C9">
        <w:rPr>
          <w:rFonts w:hint="cs"/>
          <w:rtl/>
        </w:rPr>
        <w:t>3، ص 25، باب تهجد این حدیث [حدیث مربوط به نزول خدا] را بیان کرده است.</w:t>
      </w:r>
    </w:p>
  </w:footnote>
  <w:footnote w:id="391">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297.</w:t>
      </w:r>
    </w:p>
  </w:footnote>
  <w:footnote w:id="392">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10، ص 34.</w:t>
      </w:r>
    </w:p>
  </w:footnote>
  <w:footnote w:id="393">
    <w:p w:rsidR="00C50136" w:rsidRPr="00D925C9" w:rsidRDefault="00C50136" w:rsidP="00E96C1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4، ص 131.</w:t>
      </w:r>
    </w:p>
  </w:footnote>
  <w:footnote w:id="39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13، حدیث شماره 4607 و ترمذی، الجامع،</w:t>
      </w:r>
      <w:r>
        <w:rPr>
          <w:rFonts w:hint="cs"/>
          <w:rtl/>
        </w:rPr>
        <w:t xml:space="preserve"> ج</w:t>
      </w:r>
      <w:r w:rsidRPr="00D925C9">
        <w:rPr>
          <w:rFonts w:hint="cs"/>
          <w:rtl/>
        </w:rPr>
        <w:t>5، ص 44، حدیث شماره 2676 و گفته حسن و صحیح است. لفظ حدیث از ابوداود است.</w:t>
      </w:r>
    </w:p>
  </w:footnote>
  <w:footnote w:id="395">
    <w:p w:rsidR="00C50136" w:rsidRPr="00D925C9" w:rsidRDefault="00C50136" w:rsidP="007D008A">
      <w:pPr>
        <w:pStyle w:val="ad"/>
        <w:rPr>
          <w:rtl/>
        </w:rPr>
      </w:pPr>
      <w:r w:rsidRPr="0063229D">
        <w:rPr>
          <w:rStyle w:val="Char9"/>
        </w:rPr>
        <w:footnoteRef/>
      </w:r>
      <w:r w:rsidRPr="00D925C9">
        <w:rPr>
          <w:rFonts w:hint="cs"/>
          <w:rtl/>
        </w:rPr>
        <w:t>-</w:t>
      </w:r>
      <w:r>
        <w:rPr>
          <w:rFonts w:hint="cs"/>
          <w:rtl/>
        </w:rPr>
        <w:t xml:space="preserve"> </w:t>
      </w:r>
      <w:r w:rsidRPr="00D925C9">
        <w:rPr>
          <w:rFonts w:hint="cs"/>
          <w:rtl/>
        </w:rPr>
        <w:t>ترمذی، الجامع،</w:t>
      </w:r>
      <w:r>
        <w:rPr>
          <w:rFonts w:hint="cs"/>
          <w:rtl/>
        </w:rPr>
        <w:t xml:space="preserve"> ج</w:t>
      </w:r>
      <w:r w:rsidRPr="00D925C9">
        <w:rPr>
          <w:rFonts w:hint="cs"/>
          <w:rtl/>
        </w:rPr>
        <w:t>4، ص 503، حدیث شماره 2226 و گفته: حسن است. همچنین امام احمد و ا</w:t>
      </w:r>
      <w:r>
        <w:rPr>
          <w:rFonts w:hint="cs"/>
          <w:rtl/>
        </w:rPr>
        <w:t>ب</w:t>
      </w:r>
      <w:r w:rsidRPr="00D925C9">
        <w:rPr>
          <w:rFonts w:hint="cs"/>
          <w:rtl/>
        </w:rPr>
        <w:t>وداود آن را نقل کرده‌اند (به نقل از زرکشی در المعتبر فی</w:t>
      </w:r>
      <w:r w:rsidRPr="00D925C9">
        <w:rPr>
          <w:rFonts w:hint="eastAsia"/>
          <w:rtl/>
        </w:rPr>
        <w:t>‌ یخرج احادی</w:t>
      </w:r>
      <w:r w:rsidRPr="00D925C9">
        <w:rPr>
          <w:rFonts w:hint="cs"/>
          <w:rtl/>
        </w:rPr>
        <w:t>ث المنهاج و المختصر) ص 78، آلبانی هم این حدیث را صحیح دانسته و آن را</w:t>
      </w:r>
      <w:r w:rsidRPr="00473A89">
        <w:rPr>
          <w:rFonts w:hint="cs"/>
          <w:rtl/>
        </w:rPr>
        <w:t xml:space="preserve"> در «الجامع الصغیر» آ</w:t>
      </w:r>
      <w:r w:rsidRPr="00D925C9">
        <w:rPr>
          <w:rFonts w:hint="cs"/>
          <w:rtl/>
        </w:rPr>
        <w:t>ورده است.</w:t>
      </w:r>
    </w:p>
  </w:footnote>
  <w:footnote w:id="396">
    <w:p w:rsidR="00C50136" w:rsidRPr="00473A89" w:rsidRDefault="00C50136" w:rsidP="00473A89">
      <w:pPr>
        <w:pStyle w:val="ad"/>
        <w:rPr>
          <w:rtl/>
        </w:rPr>
      </w:pPr>
      <w:r w:rsidRPr="00473A89">
        <w:rPr>
          <w:rStyle w:val="Char9"/>
        </w:rPr>
        <w:footnoteRef/>
      </w:r>
      <w:r w:rsidRPr="00473A89">
        <w:rPr>
          <w:rFonts w:hint="cs"/>
          <w:rtl/>
        </w:rPr>
        <w:t>- بخاری، فتح الباری، ج1، ص 217، حدیث شماره 121 و مسلم، الصحیح، ج1، ص 82، حدیث شماره 65 و 66.</w:t>
      </w:r>
    </w:p>
  </w:footnote>
  <w:footnote w:id="397">
    <w:p w:rsidR="00C50136" w:rsidRPr="00D925C9" w:rsidRDefault="00C50136" w:rsidP="00473A89">
      <w:pPr>
        <w:pStyle w:val="ad"/>
        <w:rPr>
          <w:rtl/>
        </w:rPr>
      </w:pPr>
      <w:r w:rsidRPr="00473A89">
        <w:rPr>
          <w:rStyle w:val="Char9"/>
        </w:rPr>
        <w:footnoteRef/>
      </w:r>
      <w:r w:rsidRPr="00473A89">
        <w:rPr>
          <w:rFonts w:hint="cs"/>
          <w:rtl/>
        </w:rPr>
        <w:t>- بیهقی با سند حسن، السنن، ج3، ص 143-144.</w:t>
      </w:r>
    </w:p>
  </w:footnote>
  <w:footnote w:id="398">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 ص 88.</w:t>
      </w:r>
    </w:p>
  </w:footnote>
  <w:footnote w:id="399">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2، ص 111، حدیث شماره 631.</w:t>
      </w:r>
    </w:p>
  </w:footnote>
  <w:footnote w:id="400">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354، حدیث شماره 5146.</w:t>
      </w:r>
    </w:p>
  </w:footnote>
  <w:footnote w:id="401">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 xml:space="preserve">5، ص 709، حدیث شماره 3895 و گفته که حسن و غریب و صحیح است. </w:t>
      </w:r>
    </w:p>
  </w:footnote>
  <w:footnote w:id="402">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283، حدیث شماره 1418 و مسلم، الصحیح،</w:t>
      </w:r>
      <w:r>
        <w:rPr>
          <w:rFonts w:hint="cs"/>
          <w:rtl/>
        </w:rPr>
        <w:t xml:space="preserve"> ج</w:t>
      </w:r>
      <w:r w:rsidRPr="00D925C9">
        <w:rPr>
          <w:rFonts w:hint="cs"/>
          <w:rtl/>
        </w:rPr>
        <w:t>4، ص 2027، حدیث شماره 2629.</w:t>
      </w:r>
    </w:p>
  </w:footnote>
  <w:footnote w:id="403">
    <w:p w:rsidR="00C50136" w:rsidRPr="00D925C9" w:rsidRDefault="00C50136" w:rsidP="00E96C1E">
      <w:pPr>
        <w:pStyle w:val="ad"/>
        <w:rPr>
          <w:rtl/>
        </w:rPr>
      </w:pPr>
      <w:r w:rsidRPr="0063229D">
        <w:rPr>
          <w:rStyle w:val="Char9"/>
        </w:rPr>
        <w:footnoteRef/>
      </w:r>
      <w:r w:rsidRPr="00D925C9">
        <w:rPr>
          <w:rFonts w:hint="cs"/>
          <w:rtl/>
        </w:rPr>
        <w:t>- مالک، الموطا،</w:t>
      </w:r>
      <w:r>
        <w:rPr>
          <w:rFonts w:hint="cs"/>
          <w:rtl/>
        </w:rPr>
        <w:t xml:space="preserve"> ج1، ص 963.</w:t>
      </w:r>
    </w:p>
  </w:footnote>
  <w:footnote w:id="40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374، حدیث شماره 5186.</w:t>
      </w:r>
    </w:p>
  </w:footnote>
  <w:footnote w:id="405">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ج5، ص 112</w:t>
      </w:r>
      <w:r w:rsidRPr="00D925C9">
        <w:rPr>
          <w:rFonts w:hint="cs"/>
          <w:rtl/>
        </w:rPr>
        <w:t>، حدیث شماره 2465 و مسلم، الصحیح،</w:t>
      </w:r>
      <w:r>
        <w:rPr>
          <w:rFonts w:hint="cs"/>
          <w:rtl/>
        </w:rPr>
        <w:t xml:space="preserve"> ج</w:t>
      </w:r>
      <w:r w:rsidRPr="00D925C9">
        <w:rPr>
          <w:rFonts w:hint="cs"/>
          <w:rtl/>
        </w:rPr>
        <w:t>3، ص 1675، حدیث شماره 2121، لفظ حدیث از بخاری است.</w:t>
      </w:r>
    </w:p>
  </w:footnote>
  <w:footnote w:id="406">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168، حدیث شماره 4833 و ترمذی، الجامع،</w:t>
      </w:r>
      <w:r>
        <w:rPr>
          <w:rFonts w:hint="cs"/>
          <w:rtl/>
        </w:rPr>
        <w:t xml:space="preserve"> ج</w:t>
      </w:r>
      <w:r w:rsidRPr="00D925C9">
        <w:rPr>
          <w:rFonts w:hint="cs"/>
          <w:rtl/>
        </w:rPr>
        <w:t>4، ص 589، حدیث شماره 2378 و گفته که حسن و غریب است.</w:t>
      </w:r>
    </w:p>
  </w:footnote>
  <w:footnote w:id="407">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599، حدیث شماره 2392 و گفته که غریب است.</w:t>
      </w:r>
    </w:p>
  </w:footnote>
  <w:footnote w:id="408">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264، حدیث شماره 7293.</w:t>
      </w:r>
    </w:p>
  </w:footnote>
  <w:footnote w:id="409">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321، حدیث شماره 1919.</w:t>
      </w:r>
    </w:p>
  </w:footnote>
  <w:footnote w:id="410">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372، حدیث شماره 2022.</w:t>
      </w:r>
    </w:p>
  </w:footnote>
  <w:footnote w:id="41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1354، حدیث شماره 1728.</w:t>
      </w:r>
    </w:p>
  </w:footnote>
  <w:footnote w:id="412">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4، ص 324، حدیث شماره 1926. این حدیث در صحیح مسلم هم هست. </w:t>
      </w:r>
    </w:p>
  </w:footnote>
  <w:footnote w:id="413">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9، ص 581، حدیث شماره 5460.</w:t>
      </w:r>
    </w:p>
  </w:footnote>
  <w:footnote w:id="414">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86، کت</w:t>
      </w:r>
      <w:r w:rsidRPr="001B5066">
        <w:rPr>
          <w:rFonts w:hint="cs"/>
          <w:rtl/>
        </w:rPr>
        <w:t>اب «بدء الخلق» جاپ استانبول و</w:t>
      </w:r>
      <w:r w:rsidRPr="00D925C9">
        <w:rPr>
          <w:rFonts w:hint="cs"/>
          <w:rtl/>
        </w:rPr>
        <w:t xml:space="preserve"> مسلم، الصحیح، حدیث شماره 2834، لفظ حدیث از بخاری است.</w:t>
      </w:r>
    </w:p>
  </w:footnote>
  <w:footnote w:id="415">
    <w:p w:rsidR="00C50136" w:rsidRPr="00D925C9" w:rsidRDefault="00C50136" w:rsidP="00E96C1E">
      <w:pPr>
        <w:pStyle w:val="ad"/>
        <w:rPr>
          <w:rtl/>
        </w:rPr>
      </w:pPr>
      <w:r w:rsidRPr="0063229D">
        <w:rPr>
          <w:rStyle w:val="Char9"/>
        </w:rPr>
        <w:footnoteRef/>
      </w:r>
      <w:r w:rsidRPr="00D925C9">
        <w:rPr>
          <w:rFonts w:hint="cs"/>
          <w:rtl/>
        </w:rPr>
        <w:t>- مسلم، الصحیح، حدیث شماره 2833.</w:t>
      </w:r>
    </w:p>
  </w:footnote>
  <w:footnote w:id="416">
    <w:p w:rsidR="00C50136" w:rsidRPr="00D925C9" w:rsidRDefault="00C50136" w:rsidP="001B5066">
      <w:pPr>
        <w:pStyle w:val="ad"/>
        <w:rPr>
          <w:rtl/>
        </w:rPr>
      </w:pPr>
      <w:r w:rsidRPr="0063229D">
        <w:rPr>
          <w:rStyle w:val="Char9"/>
        </w:rPr>
        <w:footnoteRef/>
      </w:r>
      <w:r w:rsidRPr="00D925C9">
        <w:rPr>
          <w:rFonts w:hint="cs"/>
          <w:rtl/>
        </w:rPr>
        <w:t>- بخاری، به شرح فتح الباری،</w:t>
      </w:r>
      <w:r>
        <w:rPr>
          <w:rFonts w:hint="cs"/>
          <w:rtl/>
        </w:rPr>
        <w:t xml:space="preserve"> ج13، ص 404،</w:t>
      </w:r>
      <w:r w:rsidRPr="00D925C9">
        <w:rPr>
          <w:rFonts w:hint="cs"/>
          <w:rtl/>
        </w:rPr>
        <w:t xml:space="preserve"> حدیث شماره 7424 و ترمذی، السنن، حدیث شماره 2186 و گفته که این حدی</w:t>
      </w:r>
      <w:r>
        <w:rPr>
          <w:rFonts w:hint="cs"/>
          <w:rtl/>
        </w:rPr>
        <w:t>ث حسن و صحیح است. لفظ حدیث از بخ</w:t>
      </w:r>
      <w:r w:rsidRPr="00D925C9">
        <w:rPr>
          <w:rFonts w:hint="cs"/>
          <w:rtl/>
        </w:rPr>
        <w:t>ا</w:t>
      </w:r>
      <w:r>
        <w:rPr>
          <w:rFonts w:hint="cs"/>
          <w:rtl/>
        </w:rPr>
        <w:t>ر</w:t>
      </w:r>
      <w:r w:rsidRPr="00D925C9">
        <w:rPr>
          <w:rFonts w:hint="cs"/>
          <w:rtl/>
        </w:rPr>
        <w:t>ی است.</w:t>
      </w:r>
    </w:p>
  </w:footnote>
  <w:footnote w:id="41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93، حدیث شماره 147.</w:t>
      </w:r>
    </w:p>
  </w:footnote>
  <w:footnote w:id="418">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مالک، موطا.</w:t>
      </w:r>
    </w:p>
  </w:footnote>
  <w:footnote w:id="419">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صحیح،</w:t>
      </w:r>
      <w:r>
        <w:rPr>
          <w:rFonts w:hint="cs"/>
          <w:rtl/>
        </w:rPr>
        <w:t xml:space="preserve"> ج</w:t>
      </w:r>
      <w:r w:rsidRPr="00D925C9">
        <w:rPr>
          <w:rFonts w:hint="cs"/>
          <w:rtl/>
        </w:rPr>
        <w:t>7، ص 56، چاپ استانبول و مسلم، الصحیح،</w:t>
      </w:r>
      <w:r>
        <w:rPr>
          <w:rFonts w:hint="cs"/>
          <w:rtl/>
        </w:rPr>
        <w:t xml:space="preserve"> ج</w:t>
      </w:r>
      <w:r w:rsidRPr="00D925C9">
        <w:rPr>
          <w:rFonts w:hint="cs"/>
          <w:rtl/>
        </w:rPr>
        <w:t>1، ص 222.</w:t>
      </w:r>
    </w:p>
  </w:footnote>
  <w:footnote w:id="420">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 حدیث شماره 4163 و آلبانی الاحادیث الصحیحه، ص 500.</w:t>
      </w:r>
    </w:p>
  </w:footnote>
  <w:footnote w:id="421">
    <w:p w:rsidR="00C50136" w:rsidRPr="00D925C9" w:rsidRDefault="00C50136" w:rsidP="00E96C1E">
      <w:pPr>
        <w:pStyle w:val="ad"/>
        <w:rPr>
          <w:rtl/>
        </w:rPr>
      </w:pPr>
      <w:r w:rsidRPr="0063229D">
        <w:rPr>
          <w:rStyle w:val="Char9"/>
        </w:rPr>
        <w:footnoteRef/>
      </w:r>
      <w:r w:rsidRPr="00D925C9">
        <w:rPr>
          <w:rFonts w:hint="cs"/>
          <w:rtl/>
        </w:rPr>
        <w:t>- مالک، موطا،</w:t>
      </w:r>
      <w:r>
        <w:rPr>
          <w:rFonts w:hint="cs"/>
          <w:rtl/>
        </w:rPr>
        <w:t xml:space="preserve"> ج</w:t>
      </w:r>
      <w:r w:rsidRPr="00D925C9">
        <w:rPr>
          <w:rFonts w:hint="cs"/>
          <w:rtl/>
        </w:rPr>
        <w:t>2، ص 942، کتاب شعر، حدیث شماره 1493.</w:t>
      </w:r>
    </w:p>
  </w:footnote>
  <w:footnote w:id="422">
    <w:p w:rsidR="00C50136" w:rsidRPr="00D925C9" w:rsidRDefault="00C50136" w:rsidP="004A360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332 و نسائی، السنن،</w:t>
      </w:r>
      <w:r>
        <w:rPr>
          <w:rFonts w:hint="cs"/>
          <w:rtl/>
        </w:rPr>
        <w:t xml:space="preserve"> ج</w:t>
      </w:r>
      <w:r w:rsidRPr="00D925C9">
        <w:rPr>
          <w:rFonts w:hint="cs"/>
          <w:rtl/>
        </w:rPr>
        <w:t>8، ص 183 و 184 و احمد، المسند،</w:t>
      </w:r>
      <w:r>
        <w:rPr>
          <w:rFonts w:hint="cs"/>
          <w:rtl/>
        </w:rPr>
        <w:t xml:space="preserve"> ج</w:t>
      </w:r>
      <w:r w:rsidRPr="00D925C9">
        <w:rPr>
          <w:rFonts w:hint="cs"/>
          <w:rtl/>
        </w:rPr>
        <w:t>3، ص 357.</w:t>
      </w:r>
    </w:p>
  </w:footnote>
  <w:footnote w:id="423">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332 و احمد، المسند،</w:t>
      </w:r>
      <w:r>
        <w:rPr>
          <w:rFonts w:hint="cs"/>
          <w:rtl/>
        </w:rPr>
        <w:t xml:space="preserve"> ج</w:t>
      </w:r>
      <w:r w:rsidRPr="00D925C9">
        <w:rPr>
          <w:rFonts w:hint="cs"/>
          <w:rtl/>
        </w:rPr>
        <w:t>3، ص 357.</w:t>
      </w:r>
    </w:p>
  </w:footnote>
  <w:footnote w:id="424">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4، 188، حدیث 3852 و</w:t>
      </w:r>
      <w:r>
        <w:rPr>
          <w:rFonts w:hint="cs"/>
          <w:rtl/>
        </w:rPr>
        <w:t xml:space="preserve"> </w:t>
      </w:r>
      <w:r w:rsidRPr="00D925C9">
        <w:rPr>
          <w:rFonts w:hint="cs"/>
          <w:rtl/>
        </w:rPr>
        <w:t>حدیث 1859 و 1860.</w:t>
      </w:r>
    </w:p>
  </w:footnote>
  <w:footnote w:id="42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حدیث شماره 1468 و آلبانی، الا</w:t>
      </w:r>
      <w:r w:rsidRPr="00D925C9">
        <w:rPr>
          <w:rFonts w:hint="cs"/>
          <w:rtl/>
        </w:rPr>
        <w:t>حادیث الصحیح</w:t>
      </w:r>
      <w:r>
        <w:rPr>
          <w:rFonts w:hint="cs"/>
          <w:rtl/>
        </w:rPr>
        <w:t>ه</w:t>
      </w:r>
      <w:r w:rsidRPr="00D925C9">
        <w:rPr>
          <w:rFonts w:hint="cs"/>
          <w:rtl/>
        </w:rPr>
        <w:t>، ص 771.</w:t>
      </w:r>
    </w:p>
  </w:footnote>
  <w:footnote w:id="426">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9، ص 214، کتاب التوحید، باب 52 و مسلم، الصحیح، فضائل القرآن، ص 19.</w:t>
      </w:r>
    </w:p>
  </w:footnote>
  <w:footnote w:id="427">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 xml:space="preserve">6، ص 250، </w:t>
      </w:r>
      <w:r w:rsidRPr="005F7AB2">
        <w:rPr>
          <w:rFonts w:hint="cs"/>
          <w:rtl/>
        </w:rPr>
        <w:t>کتاب «الاشربه».</w:t>
      </w:r>
    </w:p>
  </w:footnote>
  <w:footnote w:id="428">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 xml:space="preserve">6، ص 125. </w:t>
      </w:r>
    </w:p>
  </w:footnote>
  <w:footnote w:id="429">
    <w:p w:rsidR="00C50136" w:rsidRPr="00D925C9" w:rsidRDefault="00C50136" w:rsidP="00421843">
      <w:pPr>
        <w:pStyle w:val="ad"/>
        <w:rPr>
          <w:rtl/>
        </w:rPr>
      </w:pPr>
      <w:r w:rsidRPr="0063229D">
        <w:rPr>
          <w:rStyle w:val="Char9"/>
        </w:rPr>
        <w:footnoteRef/>
      </w:r>
      <w:r w:rsidRPr="00D925C9">
        <w:rPr>
          <w:rFonts w:hint="cs"/>
          <w:rtl/>
        </w:rPr>
        <w:t>- ترمذی، الجامع، حدیث شماره 1970 و گفته که حسن غریب است.</w:t>
      </w:r>
    </w:p>
  </w:footnote>
  <w:footnote w:id="430">
    <w:p w:rsidR="00C50136" w:rsidRPr="00D925C9" w:rsidRDefault="00C50136" w:rsidP="00421843">
      <w:pPr>
        <w:pStyle w:val="ad"/>
        <w:rPr>
          <w:rtl/>
        </w:rPr>
      </w:pPr>
      <w:r w:rsidRPr="0063229D">
        <w:rPr>
          <w:rStyle w:val="Char9"/>
        </w:rPr>
        <w:footnoteRef/>
      </w:r>
      <w:r w:rsidRPr="00D925C9">
        <w:rPr>
          <w:rFonts w:hint="cs"/>
          <w:rtl/>
        </w:rPr>
        <w:t>- ترمذی، الجامع، حدیث شماره 1956 و گفته، این حدیث غریب است.</w:t>
      </w:r>
    </w:p>
  </w:footnote>
  <w:footnote w:id="431">
    <w:p w:rsidR="00C50136" w:rsidRPr="00D925C9" w:rsidRDefault="00C50136" w:rsidP="00421843">
      <w:pPr>
        <w:pStyle w:val="ad"/>
        <w:rPr>
          <w:rtl/>
        </w:rPr>
      </w:pPr>
      <w:r w:rsidRPr="0063229D">
        <w:rPr>
          <w:rStyle w:val="Char9"/>
        </w:rPr>
        <w:footnoteRef/>
      </w:r>
      <w:r w:rsidRPr="00D925C9">
        <w:rPr>
          <w:rFonts w:hint="cs"/>
          <w:rtl/>
        </w:rPr>
        <w:t>- ترمذی، الجامع، حدیث شماره 2745.</w:t>
      </w:r>
    </w:p>
  </w:footnote>
  <w:footnote w:id="432">
    <w:p w:rsidR="00C50136" w:rsidRPr="00D925C9" w:rsidRDefault="00C50136" w:rsidP="00421843">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127 و مسلم، الصحیح،</w:t>
      </w:r>
      <w:r>
        <w:rPr>
          <w:rFonts w:hint="cs"/>
          <w:rtl/>
        </w:rPr>
        <w:t xml:space="preserve"> ج</w:t>
      </w:r>
      <w:r w:rsidRPr="00D925C9">
        <w:rPr>
          <w:rFonts w:hint="cs"/>
          <w:rtl/>
        </w:rPr>
        <w:t>4، ص 1، حدیث شماره 2160.</w:t>
      </w:r>
    </w:p>
  </w:footnote>
  <w:footnote w:id="433">
    <w:p w:rsidR="00C50136" w:rsidRPr="00D925C9" w:rsidRDefault="00C50136" w:rsidP="00421843">
      <w:pPr>
        <w:pStyle w:val="ad"/>
        <w:rPr>
          <w:rtl/>
        </w:rPr>
      </w:pPr>
      <w:r w:rsidRPr="0063229D">
        <w:rPr>
          <w:rStyle w:val="Char9"/>
        </w:rPr>
        <w:footnoteRef/>
      </w:r>
      <w:r w:rsidRPr="00D925C9">
        <w:rPr>
          <w:rFonts w:hint="cs"/>
          <w:rtl/>
        </w:rPr>
        <w:t>- این مسئله جایز است و ریختن آب در شیر فقط برای فروش ممنوع است و این کار معمولاَ برای خنک کردن شیر یا افرایش آن به تعداد میهمان</w:t>
      </w:r>
      <w:r>
        <w:rPr>
          <w:rFonts w:hint="cs"/>
          <w:rtl/>
        </w:rPr>
        <w:t>ان</w:t>
      </w:r>
      <w:r w:rsidRPr="00D925C9">
        <w:rPr>
          <w:rFonts w:hint="cs"/>
          <w:rtl/>
        </w:rPr>
        <w:t xml:space="preserve"> صورت می‌گرفت. شرح نووی بر صحیح مسلم، مترجم.</w:t>
      </w:r>
    </w:p>
  </w:footnote>
  <w:footnote w:id="434">
    <w:p w:rsidR="00C50136" w:rsidRPr="00D925C9" w:rsidRDefault="00C50136" w:rsidP="00421843">
      <w:pPr>
        <w:pStyle w:val="ad"/>
        <w:rPr>
          <w:rtl/>
        </w:rPr>
      </w:pPr>
      <w:r w:rsidRPr="0063229D">
        <w:rPr>
          <w:rStyle w:val="Char9"/>
        </w:rPr>
        <w:footnoteRef/>
      </w:r>
      <w:r w:rsidRPr="00D925C9">
        <w:rPr>
          <w:rFonts w:hint="cs"/>
          <w:rtl/>
        </w:rPr>
        <w:t>- مسلم، الصحیح، ص 1604، حدیث شماره 3783.</w:t>
      </w:r>
    </w:p>
  </w:footnote>
  <w:footnote w:id="435">
    <w:p w:rsidR="00C50136" w:rsidRPr="00D925C9" w:rsidRDefault="00C50136" w:rsidP="00421843">
      <w:pPr>
        <w:pStyle w:val="ad"/>
        <w:rPr>
          <w:rtl/>
        </w:rPr>
      </w:pPr>
      <w:r w:rsidRPr="0063229D">
        <w:rPr>
          <w:rStyle w:val="Char9"/>
        </w:rPr>
        <w:footnoteRef/>
      </w:r>
      <w:r w:rsidRPr="00D925C9">
        <w:rPr>
          <w:rFonts w:hint="cs"/>
          <w:rtl/>
        </w:rPr>
        <w:t>- در</w:t>
      </w:r>
      <w:r>
        <w:rPr>
          <w:rFonts w:hint="cs"/>
          <w:rtl/>
        </w:rPr>
        <w:t xml:space="preserve"> </w:t>
      </w:r>
      <w:r w:rsidRPr="00D925C9">
        <w:rPr>
          <w:rFonts w:hint="cs"/>
          <w:rtl/>
        </w:rPr>
        <w:t>سوره‌ی واقعه، آیه 27.</w:t>
      </w:r>
    </w:p>
  </w:footnote>
  <w:footnote w:id="436">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27، ص 179.</w:t>
      </w:r>
    </w:p>
  </w:footnote>
  <w:footnote w:id="437">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27، ص 179-189.</w:t>
      </w:r>
    </w:p>
  </w:footnote>
  <w:footnote w:id="438">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97، حدیث شماره 2442 و مسلم، الصحیح،</w:t>
      </w:r>
      <w:r>
        <w:rPr>
          <w:rFonts w:hint="cs"/>
          <w:rtl/>
        </w:rPr>
        <w:t xml:space="preserve"> ج</w:t>
      </w:r>
      <w:r w:rsidRPr="00D925C9">
        <w:rPr>
          <w:rFonts w:hint="cs"/>
          <w:rtl/>
        </w:rPr>
        <w:t>4، ص 1996. حدیث شماره 2580.</w:t>
      </w:r>
    </w:p>
  </w:footnote>
  <w:footnote w:id="439">
    <w:p w:rsidR="00C50136" w:rsidRPr="00D925C9" w:rsidRDefault="00C50136" w:rsidP="006128BA">
      <w:pPr>
        <w:pStyle w:val="ad"/>
        <w:rPr>
          <w:rtl/>
        </w:rPr>
      </w:pPr>
      <w:r w:rsidRPr="0063229D">
        <w:rPr>
          <w:rStyle w:val="Char9"/>
        </w:rPr>
        <w:footnoteRef/>
      </w:r>
      <w:r w:rsidRPr="00D925C9">
        <w:rPr>
          <w:rFonts w:hint="cs"/>
          <w:rtl/>
        </w:rPr>
        <w:t>- کنزالعمال،</w:t>
      </w:r>
      <w:r>
        <w:rPr>
          <w:rFonts w:hint="cs"/>
          <w:rtl/>
        </w:rPr>
        <w:t xml:space="preserve"> ج</w:t>
      </w:r>
      <w:r w:rsidRPr="00D925C9">
        <w:rPr>
          <w:rFonts w:hint="cs"/>
          <w:rtl/>
        </w:rPr>
        <w:t>3، ص 497، شماره 7585. این حدیث صحیح الاسناد است و در حاشیه‌ی شماره 19 آن هم ذکر شده است.</w:t>
      </w:r>
    </w:p>
  </w:footnote>
  <w:footnote w:id="440">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199، حدیث شماره 4888.</w:t>
      </w:r>
    </w:p>
  </w:footnote>
  <w:footnote w:id="441">
    <w:p w:rsidR="00C50136" w:rsidRPr="00D925C9" w:rsidRDefault="00C50136" w:rsidP="00421843">
      <w:pPr>
        <w:pStyle w:val="ad"/>
        <w:rPr>
          <w:rtl/>
        </w:rPr>
      </w:pPr>
      <w:r w:rsidRPr="0063229D">
        <w:rPr>
          <w:rStyle w:val="Char9"/>
        </w:rPr>
        <w:footnoteRef/>
      </w:r>
      <w:r w:rsidRPr="00D925C9">
        <w:rPr>
          <w:rFonts w:hint="cs"/>
          <w:rtl/>
        </w:rPr>
        <w:t>- همان، ص 200، حدیث شماره 4889.</w:t>
      </w:r>
    </w:p>
  </w:footnote>
  <w:footnote w:id="442">
    <w:p w:rsidR="00C50136" w:rsidRPr="00D925C9" w:rsidRDefault="00C50136" w:rsidP="00421843">
      <w:pPr>
        <w:pStyle w:val="ad"/>
        <w:rPr>
          <w:rtl/>
        </w:rPr>
      </w:pPr>
      <w:r w:rsidRPr="0063229D">
        <w:rPr>
          <w:rStyle w:val="Char9"/>
        </w:rPr>
        <w:footnoteRef/>
      </w:r>
      <w:r w:rsidRPr="00D925C9">
        <w:rPr>
          <w:rFonts w:hint="cs"/>
          <w:rtl/>
        </w:rPr>
        <w:t>- همان، ص 194، حدیث شماره 4880.</w:t>
      </w:r>
    </w:p>
  </w:footnote>
  <w:footnote w:id="443">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195، حدیث شماره 4881.</w:t>
      </w:r>
    </w:p>
  </w:footnote>
  <w:footnote w:id="444">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197، حدیث شماره 4884.</w:t>
      </w:r>
    </w:p>
  </w:footnote>
  <w:footnote w:id="44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1986، حدیث شماره 2564.</w:t>
      </w:r>
    </w:p>
  </w:footnote>
  <w:footnote w:id="446">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2001، حدیث شماره 2589.</w:t>
      </w:r>
    </w:p>
  </w:footnote>
  <w:footnote w:id="447">
    <w:p w:rsidR="00C50136" w:rsidRPr="00D925C9" w:rsidRDefault="00C50136" w:rsidP="00421843">
      <w:pPr>
        <w:pStyle w:val="ad"/>
        <w:rPr>
          <w:rtl/>
        </w:rPr>
      </w:pPr>
      <w:r w:rsidRPr="0063229D">
        <w:rPr>
          <w:rStyle w:val="Char9"/>
        </w:rPr>
        <w:footnoteRef/>
      </w:r>
      <w:r>
        <w:rPr>
          <w:rFonts w:hint="cs"/>
          <w:rtl/>
        </w:rPr>
        <w:t>- قرطبی، الجامع الا</w:t>
      </w:r>
      <w:r w:rsidRPr="00D925C9">
        <w:rPr>
          <w:rFonts w:hint="cs"/>
          <w:rtl/>
        </w:rPr>
        <w:t>حکام القرآن،</w:t>
      </w:r>
      <w:r>
        <w:rPr>
          <w:rFonts w:hint="cs"/>
          <w:rtl/>
        </w:rPr>
        <w:t xml:space="preserve"> ج</w:t>
      </w:r>
      <w:r w:rsidRPr="00D925C9">
        <w:rPr>
          <w:rFonts w:hint="cs"/>
          <w:rtl/>
        </w:rPr>
        <w:t>16، ص 335.</w:t>
      </w:r>
    </w:p>
  </w:footnote>
  <w:footnote w:id="448">
    <w:p w:rsidR="00C50136" w:rsidRPr="00D925C9" w:rsidRDefault="00C50136" w:rsidP="00421843">
      <w:pPr>
        <w:pStyle w:val="ad"/>
        <w:rPr>
          <w:rtl/>
        </w:rPr>
      </w:pPr>
      <w:r w:rsidRPr="0063229D">
        <w:rPr>
          <w:rStyle w:val="Char9"/>
        </w:rPr>
        <w:footnoteRef/>
      </w:r>
      <w:r w:rsidRPr="00D925C9">
        <w:rPr>
          <w:rFonts w:hint="cs"/>
          <w:rtl/>
        </w:rPr>
        <w:t>- قرطبی،</w:t>
      </w:r>
      <w:r>
        <w:rPr>
          <w:rFonts w:hint="cs"/>
          <w:rtl/>
        </w:rPr>
        <w:t xml:space="preserve"> ج</w:t>
      </w:r>
      <w:r w:rsidRPr="00D925C9">
        <w:rPr>
          <w:rFonts w:hint="cs"/>
          <w:rtl/>
        </w:rPr>
        <w:t xml:space="preserve">16، ص 335. </w:t>
      </w:r>
    </w:p>
  </w:footnote>
  <w:footnote w:id="449">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26، ص 137.</w:t>
      </w:r>
    </w:p>
  </w:footnote>
  <w:footnote w:id="450">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194، حدیث شماره 4878.</w:t>
      </w:r>
    </w:p>
  </w:footnote>
  <w:footnote w:id="451">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472، حدیث شماره 6055 و مسلم، الصحیح،</w:t>
      </w:r>
      <w:r>
        <w:rPr>
          <w:rFonts w:hint="cs"/>
          <w:rtl/>
        </w:rPr>
        <w:t xml:space="preserve"> ج</w:t>
      </w:r>
      <w:r w:rsidRPr="00D925C9">
        <w:rPr>
          <w:rFonts w:hint="cs"/>
          <w:rtl/>
        </w:rPr>
        <w:t>1، ص 240، حدیث شماره 292.</w:t>
      </w:r>
    </w:p>
  </w:footnote>
  <w:footnote w:id="452">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192، حدیث شماره 4875 و ترمذی هم با الفاظی مشابه آن را تخریج نموده،</w:t>
      </w:r>
      <w:r>
        <w:rPr>
          <w:rFonts w:hint="cs"/>
          <w:rtl/>
        </w:rPr>
        <w:t xml:space="preserve"> ج</w:t>
      </w:r>
      <w:r w:rsidRPr="00D925C9">
        <w:rPr>
          <w:rFonts w:hint="cs"/>
          <w:rtl/>
        </w:rPr>
        <w:t>4، ص 660، حدیث شماره 2502 و گفته حسن و صحیح است.</w:t>
      </w:r>
    </w:p>
  </w:footnote>
  <w:footnote w:id="453">
    <w:p w:rsidR="00C50136" w:rsidRPr="00D925C9" w:rsidRDefault="00C50136" w:rsidP="001A580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519، حدیث شماره 425 و ج3، ص 61، حدیث شماره 1186و مسلم، الصحیح،</w:t>
      </w:r>
      <w:r>
        <w:rPr>
          <w:rFonts w:hint="cs"/>
          <w:rtl/>
        </w:rPr>
        <w:t xml:space="preserve"> ج</w:t>
      </w:r>
      <w:r w:rsidRPr="00D925C9">
        <w:rPr>
          <w:rFonts w:hint="cs"/>
          <w:rtl/>
        </w:rPr>
        <w:t>1، ص 456، حدیث شماره 33. لفظ حدیث از بخاری است.</w:t>
      </w:r>
    </w:p>
  </w:footnote>
  <w:footnote w:id="454">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114، حدیث شماره 4418 و مسلم، الصحیح،</w:t>
      </w:r>
      <w:r>
        <w:rPr>
          <w:rFonts w:hint="cs"/>
          <w:rtl/>
        </w:rPr>
        <w:t xml:space="preserve"> ج</w:t>
      </w:r>
      <w:r w:rsidRPr="00D925C9">
        <w:rPr>
          <w:rFonts w:hint="cs"/>
          <w:rtl/>
        </w:rPr>
        <w:t>4، ص 2122، حدیث شماره 2769. لفظ حدیث از مسلم است.</w:t>
      </w:r>
    </w:p>
  </w:footnote>
  <w:footnote w:id="45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 xml:space="preserve">ابن ابی دنیا، </w:t>
      </w:r>
      <w:r w:rsidRPr="003B3999">
        <w:rPr>
          <w:rFonts w:hint="cs"/>
          <w:rtl/>
        </w:rPr>
        <w:t>کتاب «الصمت و آداب اللسان»، ص 355</w:t>
      </w:r>
      <w:r w:rsidRPr="00D925C9">
        <w:rPr>
          <w:rFonts w:hint="cs"/>
          <w:rtl/>
        </w:rPr>
        <w:t>، شماره 251، چاپ دارالمغرب همان، ص 386، شماره 299.</w:t>
      </w:r>
    </w:p>
  </w:footnote>
  <w:footnote w:id="456">
    <w:p w:rsidR="00C50136" w:rsidRPr="00D925C9" w:rsidRDefault="00C50136" w:rsidP="002E767F">
      <w:pPr>
        <w:pStyle w:val="ad"/>
        <w:rPr>
          <w:rtl/>
        </w:rPr>
      </w:pPr>
      <w:r w:rsidRPr="0063229D">
        <w:rPr>
          <w:rStyle w:val="Char9"/>
        </w:rPr>
        <w:footnoteRef/>
      </w:r>
      <w:r w:rsidRPr="00D925C9">
        <w:rPr>
          <w:rFonts w:hint="cs"/>
          <w:rtl/>
        </w:rPr>
        <w:t>-</w:t>
      </w:r>
      <w:r>
        <w:rPr>
          <w:rFonts w:hint="cs"/>
          <w:rtl/>
        </w:rPr>
        <w:t xml:space="preserve"> همان، ص 386، شماره 299.</w:t>
      </w:r>
    </w:p>
  </w:footnote>
  <w:footnote w:id="457">
    <w:p w:rsidR="00C50136" w:rsidRPr="00D925C9" w:rsidRDefault="00C50136" w:rsidP="002E767F">
      <w:pPr>
        <w:pStyle w:val="ad"/>
        <w:rPr>
          <w:rtl/>
        </w:rPr>
      </w:pPr>
      <w:r w:rsidRPr="0063229D">
        <w:rPr>
          <w:rStyle w:val="Char9"/>
        </w:rPr>
        <w:footnoteRef/>
      </w:r>
      <w:r w:rsidRPr="00D925C9">
        <w:rPr>
          <w:rFonts w:hint="cs"/>
          <w:rtl/>
        </w:rPr>
        <w:t>- قرطبی، الجامع لاحکام القرآن،</w:t>
      </w:r>
      <w:r>
        <w:rPr>
          <w:rFonts w:hint="cs"/>
          <w:rtl/>
        </w:rPr>
        <w:t xml:space="preserve"> ج</w:t>
      </w:r>
      <w:r w:rsidRPr="00D925C9">
        <w:rPr>
          <w:rFonts w:hint="cs"/>
          <w:rtl/>
        </w:rPr>
        <w:t>16، ص 336.</w:t>
      </w:r>
    </w:p>
  </w:footnote>
  <w:footnote w:id="458">
    <w:p w:rsidR="00C50136" w:rsidRPr="002E767F" w:rsidRDefault="00C50136" w:rsidP="002E767F">
      <w:pPr>
        <w:pStyle w:val="ad"/>
        <w:rPr>
          <w:rtl/>
        </w:rPr>
      </w:pPr>
      <w:r w:rsidRPr="002E767F">
        <w:rPr>
          <w:rStyle w:val="FootnoteReference"/>
          <w:vertAlign w:val="baseline"/>
        </w:rPr>
        <w:footnoteRef/>
      </w:r>
      <w:r w:rsidRPr="002E767F">
        <w:rPr>
          <w:rFonts w:hint="cs"/>
          <w:rtl/>
        </w:rPr>
        <w:t xml:space="preserve">- </w:t>
      </w:r>
      <w:r w:rsidRPr="00D925C9">
        <w:rPr>
          <w:rFonts w:hint="cs"/>
          <w:rtl/>
        </w:rPr>
        <w:t>منبع آن در اصل مذکور نبود، امام بنده آن را در احیا</w:t>
      </w:r>
      <w:r>
        <w:rPr>
          <w:rFonts w:hint="cs"/>
          <w:rtl/>
        </w:rPr>
        <w:t>ء</w:t>
      </w:r>
      <w:r w:rsidRPr="00D925C9">
        <w:rPr>
          <w:rFonts w:hint="cs"/>
          <w:rtl/>
        </w:rPr>
        <w:t xml:space="preserve"> علوم </w:t>
      </w:r>
      <w:r w:rsidRPr="003B3999">
        <w:rPr>
          <w:rFonts w:hint="cs"/>
          <w:rtl/>
        </w:rPr>
        <w:t>الدین، باب «النیمه»، ج2</w:t>
      </w:r>
      <w:r w:rsidRPr="00D925C9">
        <w:rPr>
          <w:rFonts w:hint="cs"/>
          <w:rtl/>
        </w:rPr>
        <w:t>، ص 347 یافتم. مترجم</w:t>
      </w:r>
      <w:r>
        <w:rPr>
          <w:rFonts w:hint="cs"/>
          <w:rtl/>
        </w:rPr>
        <w:t>.</w:t>
      </w:r>
    </w:p>
  </w:footnote>
  <w:footnote w:id="459">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101، حدیث شماره 2449.</w:t>
      </w:r>
    </w:p>
  </w:footnote>
  <w:footnote w:id="460">
    <w:p w:rsidR="00C50136" w:rsidRPr="00D925C9" w:rsidRDefault="00C50136" w:rsidP="00421843">
      <w:pPr>
        <w:pStyle w:val="ad"/>
        <w:rPr>
          <w:rtl/>
        </w:rPr>
      </w:pPr>
      <w:r w:rsidRPr="0063229D">
        <w:rPr>
          <w:rStyle w:val="Char9"/>
        </w:rPr>
        <w:footnoteRef/>
      </w:r>
      <w:r>
        <w:rPr>
          <w:rFonts w:hint="cs"/>
          <w:rtl/>
        </w:rPr>
        <w:t>- قرطبی، الجامع لا</w:t>
      </w:r>
      <w:r w:rsidRPr="00D925C9">
        <w:rPr>
          <w:rFonts w:hint="cs"/>
          <w:rtl/>
        </w:rPr>
        <w:t>حکام القرآن،</w:t>
      </w:r>
      <w:r>
        <w:rPr>
          <w:rFonts w:hint="cs"/>
          <w:rtl/>
        </w:rPr>
        <w:t xml:space="preserve"> ج</w:t>
      </w:r>
      <w:r w:rsidRPr="00D925C9">
        <w:rPr>
          <w:rFonts w:hint="cs"/>
          <w:rtl/>
        </w:rPr>
        <w:t>16، ص 338</w:t>
      </w:r>
      <w:r>
        <w:rPr>
          <w:rFonts w:hint="cs"/>
          <w:rtl/>
        </w:rPr>
        <w:t xml:space="preserve"> </w:t>
      </w:r>
      <w:r w:rsidRPr="00D925C9">
        <w:rPr>
          <w:rFonts w:hint="cs"/>
          <w:rtl/>
        </w:rPr>
        <w:t>و 339.</w:t>
      </w:r>
    </w:p>
  </w:footnote>
  <w:footnote w:id="461">
    <w:p w:rsidR="00C50136" w:rsidRPr="00D925C9" w:rsidRDefault="00C50136" w:rsidP="00421843">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455.</w:t>
      </w:r>
    </w:p>
  </w:footnote>
  <w:footnote w:id="462">
    <w:p w:rsidR="00C50136" w:rsidRPr="00D925C9" w:rsidRDefault="00C50136" w:rsidP="002B048B">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495، حدیث شماره 3431 و 3432 و گفته که غریب است.</w:t>
      </w:r>
    </w:p>
  </w:footnote>
  <w:footnote w:id="463">
    <w:p w:rsidR="00C50136" w:rsidRPr="00D925C9" w:rsidRDefault="00C50136" w:rsidP="00421843">
      <w:pPr>
        <w:pStyle w:val="ad"/>
        <w:rPr>
          <w:rtl/>
        </w:rPr>
      </w:pPr>
      <w:r w:rsidRPr="0063229D">
        <w:rPr>
          <w:rStyle w:val="Char9"/>
        </w:rPr>
        <w:footnoteRef/>
      </w:r>
      <w:r w:rsidRPr="00D925C9">
        <w:rPr>
          <w:rFonts w:hint="cs"/>
          <w:rtl/>
        </w:rPr>
        <w:t>- منبع آن یافت نشد.</w:t>
      </w:r>
    </w:p>
  </w:footnote>
  <w:footnote w:id="464">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4، ص 483، حدیث شماره 2306 و مسلم، الصحیح،</w:t>
      </w:r>
      <w:r>
        <w:rPr>
          <w:rFonts w:hint="cs"/>
          <w:rtl/>
        </w:rPr>
        <w:t xml:space="preserve"> ج</w:t>
      </w:r>
      <w:r w:rsidRPr="00D925C9">
        <w:rPr>
          <w:rFonts w:hint="cs"/>
          <w:rtl/>
        </w:rPr>
        <w:t>3، ص 1225، حدیث شماره 1601. لفظ حدیث از بخاری است.</w:t>
      </w:r>
    </w:p>
  </w:footnote>
  <w:footnote w:id="465">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507، حدیث شماره 5364 و مسلم، الصحیح،</w:t>
      </w:r>
      <w:r>
        <w:rPr>
          <w:rFonts w:hint="cs"/>
          <w:rtl/>
        </w:rPr>
        <w:t xml:space="preserve"> ج</w:t>
      </w:r>
      <w:r w:rsidRPr="00D925C9">
        <w:rPr>
          <w:rFonts w:hint="cs"/>
          <w:rtl/>
        </w:rPr>
        <w:t>3، ص 1338، حدیث شماره 1714. لفظ از بخاری است.</w:t>
      </w:r>
    </w:p>
  </w:footnote>
  <w:footnote w:id="466">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1114، حدیث شماره 1480.</w:t>
      </w:r>
    </w:p>
  </w:footnote>
  <w:footnote w:id="467">
    <w:p w:rsidR="00C50136" w:rsidRPr="00D925C9" w:rsidRDefault="00C50136" w:rsidP="00421843">
      <w:pPr>
        <w:pStyle w:val="ad"/>
        <w:rPr>
          <w:rtl/>
        </w:rPr>
      </w:pPr>
      <w:r w:rsidRPr="0063229D">
        <w:rPr>
          <w:rStyle w:val="Char9"/>
        </w:rPr>
        <w:footnoteRef/>
      </w:r>
      <w:r w:rsidRPr="00D925C9">
        <w:rPr>
          <w:rFonts w:hint="cs"/>
          <w:rtl/>
        </w:rPr>
        <w:t>- نسائی، سنن،</w:t>
      </w:r>
      <w:r>
        <w:rPr>
          <w:rFonts w:hint="cs"/>
          <w:rtl/>
        </w:rPr>
        <w:t xml:space="preserve"> ج</w:t>
      </w:r>
      <w:r w:rsidRPr="00D925C9">
        <w:rPr>
          <w:rFonts w:hint="cs"/>
          <w:rtl/>
        </w:rPr>
        <w:t>7، ص 127.</w:t>
      </w:r>
    </w:p>
  </w:footnote>
  <w:footnote w:id="468">
    <w:p w:rsidR="00C50136" w:rsidRPr="00D925C9" w:rsidRDefault="00C50136" w:rsidP="00FE3AB0">
      <w:pPr>
        <w:pStyle w:val="ad"/>
        <w:rPr>
          <w:rtl/>
        </w:rPr>
      </w:pPr>
      <w:r w:rsidRPr="0063229D">
        <w:rPr>
          <w:rStyle w:val="Char9"/>
        </w:rPr>
        <w:footnoteRef/>
      </w:r>
      <w:r w:rsidRPr="00D925C9">
        <w:rPr>
          <w:rFonts w:hint="cs"/>
          <w:rtl/>
        </w:rPr>
        <w:t>- ابوداود، سنن،</w:t>
      </w:r>
      <w:r>
        <w:rPr>
          <w:rFonts w:hint="cs"/>
          <w:rtl/>
        </w:rPr>
        <w:t xml:space="preserve"> ج</w:t>
      </w:r>
      <w:r w:rsidRPr="00D925C9">
        <w:rPr>
          <w:rFonts w:hint="cs"/>
          <w:rtl/>
        </w:rPr>
        <w:t xml:space="preserve">4، ص </w:t>
      </w:r>
      <w:r>
        <w:rPr>
          <w:rFonts w:hint="cs"/>
          <w:rtl/>
        </w:rPr>
        <w:t>6</w:t>
      </w:r>
      <w:r w:rsidRPr="00D925C9">
        <w:rPr>
          <w:rFonts w:hint="cs"/>
          <w:rtl/>
        </w:rPr>
        <w:t>35، حدیث شماره 4495.</w:t>
      </w:r>
    </w:p>
  </w:footnote>
  <w:footnote w:id="469">
    <w:p w:rsidR="00C50136" w:rsidRPr="00D925C9" w:rsidRDefault="00C50136" w:rsidP="00421843">
      <w:pPr>
        <w:pStyle w:val="ad"/>
        <w:rPr>
          <w:rtl/>
        </w:rPr>
      </w:pPr>
      <w:r w:rsidRPr="0063229D">
        <w:rPr>
          <w:rStyle w:val="Char9"/>
        </w:rPr>
        <w:footnoteRef/>
      </w:r>
      <w:r w:rsidRPr="00D925C9">
        <w:rPr>
          <w:rFonts w:hint="cs"/>
          <w:rtl/>
        </w:rPr>
        <w:t>- مسلم، الصحیح، حدیث شماره 2577.</w:t>
      </w:r>
    </w:p>
  </w:footnote>
  <w:footnote w:id="470">
    <w:p w:rsidR="00C50136" w:rsidRPr="00D925C9" w:rsidRDefault="00C50136" w:rsidP="00470CE5">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53 و 54.</w:t>
      </w:r>
    </w:p>
  </w:footnote>
  <w:footnote w:id="471">
    <w:p w:rsidR="00C50136" w:rsidRPr="00D925C9" w:rsidRDefault="00C50136" w:rsidP="00421843">
      <w:pPr>
        <w:pStyle w:val="ad"/>
        <w:rPr>
          <w:rtl/>
        </w:rPr>
      </w:pPr>
      <w:r w:rsidRPr="0063229D">
        <w:rPr>
          <w:rStyle w:val="Char9"/>
        </w:rPr>
        <w:footnoteRef/>
      </w:r>
      <w:r w:rsidRPr="00D925C9">
        <w:rPr>
          <w:rFonts w:hint="cs"/>
          <w:rtl/>
        </w:rPr>
        <w:t xml:space="preserve">- ابن القیم، التفسیر القیم، ص 174 </w:t>
      </w:r>
      <w:r w:rsidRPr="00D925C9">
        <w:rPr>
          <w:rtl/>
        </w:rPr>
        <w:t>–</w:t>
      </w:r>
      <w:r>
        <w:rPr>
          <w:rFonts w:hint="cs"/>
          <w:rtl/>
        </w:rPr>
        <w:t xml:space="preserve"> </w:t>
      </w:r>
      <w:r w:rsidRPr="00D925C9">
        <w:rPr>
          <w:rFonts w:hint="cs"/>
          <w:rtl/>
        </w:rPr>
        <w:t>ص 179.</w:t>
      </w:r>
    </w:p>
  </w:footnote>
  <w:footnote w:id="472">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2317، حدیث شماره 3023.</w:t>
      </w:r>
    </w:p>
  </w:footnote>
  <w:footnote w:id="473">
    <w:p w:rsidR="00C50136" w:rsidRPr="00D925C9" w:rsidRDefault="00C50136" w:rsidP="0052151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269، حدیث شماره 3166 و</w:t>
      </w:r>
      <w:r>
        <w:rPr>
          <w:rFonts w:hint="cs"/>
          <w:rtl/>
        </w:rPr>
        <w:t xml:space="preserve"> ج</w:t>
      </w:r>
      <w:r w:rsidRPr="00D925C9">
        <w:rPr>
          <w:rFonts w:hint="cs"/>
          <w:rtl/>
        </w:rPr>
        <w:t>12، ص 259، حدیث شماره 6914.</w:t>
      </w:r>
    </w:p>
  </w:footnote>
  <w:footnote w:id="474">
    <w:p w:rsidR="00C50136" w:rsidRPr="00D925C9" w:rsidRDefault="00C50136" w:rsidP="002D1515">
      <w:pPr>
        <w:pStyle w:val="ad"/>
        <w:rPr>
          <w:rtl/>
        </w:rPr>
      </w:pPr>
      <w:r w:rsidRPr="0063229D">
        <w:rPr>
          <w:rStyle w:val="Char9"/>
        </w:rPr>
        <w:footnoteRef/>
      </w:r>
      <w:r w:rsidRPr="00D925C9">
        <w:rPr>
          <w:rFonts w:hint="cs"/>
          <w:rtl/>
        </w:rPr>
        <w:t>- یعنی عدم ورود شخص قاتل به بهشت حکم ابدی ندارد. مترجم.</w:t>
      </w:r>
    </w:p>
  </w:footnote>
  <w:footnote w:id="475">
    <w:p w:rsidR="00C50136" w:rsidRPr="00D925C9" w:rsidRDefault="00C50136" w:rsidP="00421843">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12، ص 259.</w:t>
      </w:r>
    </w:p>
  </w:footnote>
  <w:footnote w:id="476">
    <w:p w:rsidR="00C50136" w:rsidRPr="00D925C9" w:rsidRDefault="00C50136" w:rsidP="00421843">
      <w:pPr>
        <w:pStyle w:val="ad"/>
        <w:rPr>
          <w:rtl/>
        </w:rPr>
      </w:pPr>
      <w:r w:rsidRPr="0063229D">
        <w:rPr>
          <w:rStyle w:val="Char9"/>
        </w:rPr>
        <w:footnoteRef/>
      </w:r>
      <w:r w:rsidRPr="00D925C9">
        <w:rPr>
          <w:rFonts w:hint="cs"/>
          <w:rtl/>
        </w:rPr>
        <w:t>- البته بر اساس رأی ابن عباس ولی در هر حال وارد جهنم می‌گردد. مترجم.</w:t>
      </w:r>
    </w:p>
  </w:footnote>
  <w:footnote w:id="477">
    <w:p w:rsidR="00C50136" w:rsidRPr="00D925C9" w:rsidRDefault="00C50136" w:rsidP="00421843">
      <w:pPr>
        <w:pStyle w:val="ad"/>
        <w:rPr>
          <w:rtl/>
        </w:rPr>
      </w:pPr>
      <w:r w:rsidRPr="0063229D">
        <w:rPr>
          <w:rStyle w:val="Char9"/>
        </w:rPr>
        <w:footnoteRef/>
      </w:r>
      <w:r w:rsidRPr="00D925C9">
        <w:rPr>
          <w:rFonts w:hint="cs"/>
          <w:rtl/>
        </w:rPr>
        <w:t>- بخاری، فتح الباری، حدیث شماره 6878 و مسلم، الصحیح، حدیث شماره 1676.</w:t>
      </w:r>
    </w:p>
  </w:footnote>
  <w:footnote w:id="478">
    <w:p w:rsidR="00C50136" w:rsidRPr="00D925C9" w:rsidRDefault="00C50136" w:rsidP="00421843">
      <w:pPr>
        <w:pStyle w:val="ad"/>
        <w:rPr>
          <w:rtl/>
        </w:rPr>
      </w:pPr>
      <w:r w:rsidRPr="0063229D">
        <w:rPr>
          <w:rStyle w:val="Char9"/>
        </w:rPr>
        <w:footnoteRef/>
      </w:r>
      <w:r w:rsidRPr="00D925C9">
        <w:rPr>
          <w:rFonts w:hint="cs"/>
          <w:rtl/>
        </w:rPr>
        <w:t>- بخاری، فتح الباری، حدیث شماره 5778.</w:t>
      </w:r>
    </w:p>
  </w:footnote>
  <w:footnote w:id="479">
    <w:p w:rsidR="00C50136" w:rsidRPr="00D925C9" w:rsidRDefault="00C50136" w:rsidP="003E3E22">
      <w:pPr>
        <w:pStyle w:val="ad"/>
        <w:rPr>
          <w:rtl/>
        </w:rPr>
      </w:pPr>
      <w:r w:rsidRPr="0063229D">
        <w:rPr>
          <w:rStyle w:val="Char9"/>
        </w:rPr>
        <w:footnoteRef/>
      </w:r>
      <w:r w:rsidRPr="00D925C9">
        <w:rPr>
          <w:rFonts w:hint="cs"/>
          <w:rtl/>
        </w:rPr>
        <w:t>-</w:t>
      </w:r>
      <w:r>
        <w:rPr>
          <w:rFonts w:hint="cs"/>
          <w:rtl/>
        </w:rPr>
        <w:t xml:space="preserve"> بخاری. فتح الباری، حدیث شماره3463.</w:t>
      </w:r>
    </w:p>
  </w:footnote>
  <w:footnote w:id="480">
    <w:p w:rsidR="00C50136" w:rsidRPr="00D925C9" w:rsidRDefault="00C50136" w:rsidP="00421843">
      <w:pPr>
        <w:pStyle w:val="ad"/>
        <w:rPr>
          <w:rtl/>
        </w:rPr>
      </w:pPr>
      <w:r w:rsidRPr="0063229D">
        <w:rPr>
          <w:rStyle w:val="Char9"/>
        </w:rPr>
        <w:footnoteRef/>
      </w:r>
      <w:r w:rsidRPr="00D925C9">
        <w:rPr>
          <w:rFonts w:hint="cs"/>
          <w:rtl/>
        </w:rPr>
        <w:t>- قرطبی، الج</w:t>
      </w:r>
      <w:r>
        <w:rPr>
          <w:rFonts w:hint="cs"/>
          <w:rtl/>
        </w:rPr>
        <w:t>امع لا</w:t>
      </w:r>
      <w:r w:rsidRPr="00D925C9">
        <w:rPr>
          <w:rFonts w:hint="cs"/>
          <w:rtl/>
        </w:rPr>
        <w:t>حکام القرآن،</w:t>
      </w:r>
      <w:r>
        <w:rPr>
          <w:rFonts w:hint="cs"/>
          <w:rtl/>
        </w:rPr>
        <w:t xml:space="preserve"> ج</w:t>
      </w:r>
      <w:r w:rsidRPr="00D925C9">
        <w:rPr>
          <w:rFonts w:hint="cs"/>
          <w:rtl/>
        </w:rPr>
        <w:t>5، ص 315.</w:t>
      </w:r>
    </w:p>
  </w:footnote>
  <w:footnote w:id="481">
    <w:p w:rsidR="00C50136" w:rsidRPr="00D925C9" w:rsidRDefault="00C50136" w:rsidP="00421843">
      <w:pPr>
        <w:pStyle w:val="ad"/>
        <w:rPr>
          <w:rtl/>
        </w:rPr>
      </w:pPr>
      <w:r w:rsidRPr="0063229D">
        <w:rPr>
          <w:rStyle w:val="Char9"/>
        </w:rPr>
        <w:footnoteRef/>
      </w:r>
      <w:r w:rsidRPr="00D925C9">
        <w:rPr>
          <w:rFonts w:hint="cs"/>
          <w:rtl/>
        </w:rPr>
        <w:t>- احمد الزرقاء، شرح القواعد الفقهیه، ص 403.</w:t>
      </w:r>
    </w:p>
  </w:footnote>
  <w:footnote w:id="482">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103، حدیث شماره 5641 و 5642.</w:t>
      </w:r>
    </w:p>
  </w:footnote>
  <w:footnote w:id="483">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1993، حدیث شماره 4575. آن زن، ام سائب بود. مترجم.</w:t>
      </w:r>
    </w:p>
  </w:footnote>
  <w:footnote w:id="484">
    <w:p w:rsidR="00C50136" w:rsidRPr="00D925C9" w:rsidRDefault="00C50136" w:rsidP="00421843">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601، حدیث شماره 2396 و گفته با این طریق حسن غریب است.</w:t>
      </w:r>
    </w:p>
  </w:footnote>
  <w:footnote w:id="485">
    <w:p w:rsidR="00C50136" w:rsidRPr="00D925C9" w:rsidRDefault="00C50136" w:rsidP="003E3E22">
      <w:pPr>
        <w:pStyle w:val="ad"/>
        <w:rPr>
          <w:rtl/>
        </w:rPr>
      </w:pPr>
      <w:r w:rsidRPr="0063229D">
        <w:rPr>
          <w:rStyle w:val="Char9"/>
        </w:rPr>
        <w:footnoteRef/>
      </w:r>
      <w:r w:rsidRPr="00D925C9">
        <w:rPr>
          <w:rFonts w:hint="cs"/>
          <w:rtl/>
        </w:rPr>
        <w:t>- بخاری، فتح الباری</w:t>
      </w:r>
      <w:r>
        <w:rPr>
          <w:rFonts w:hint="cs"/>
          <w:rtl/>
        </w:rPr>
        <w:t>، ج</w:t>
      </w:r>
      <w:r w:rsidRPr="00D925C9">
        <w:rPr>
          <w:rFonts w:hint="cs"/>
          <w:rtl/>
        </w:rPr>
        <w:t>10، ص 518، حدیث شماره 6114 و مسلم. الصحیح،</w:t>
      </w:r>
      <w:r>
        <w:rPr>
          <w:rFonts w:hint="cs"/>
          <w:rtl/>
        </w:rPr>
        <w:t xml:space="preserve"> ج</w:t>
      </w:r>
      <w:r w:rsidRPr="00D925C9">
        <w:rPr>
          <w:rFonts w:hint="cs"/>
          <w:rtl/>
        </w:rPr>
        <w:t>10، ص 2014، حدیث شماره 2609.</w:t>
      </w:r>
    </w:p>
  </w:footnote>
  <w:footnote w:id="486">
    <w:p w:rsidR="00C50136" w:rsidRPr="00D925C9" w:rsidRDefault="00C50136" w:rsidP="003E3E22">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148، حدیث شماره 1283 و مسلم</w:t>
      </w:r>
      <w:r>
        <w:rPr>
          <w:rFonts w:hint="cs"/>
          <w:rtl/>
        </w:rPr>
        <w:t>،</w:t>
      </w:r>
      <w:r w:rsidRPr="00D925C9">
        <w:rPr>
          <w:rFonts w:hint="cs"/>
          <w:rtl/>
        </w:rPr>
        <w:t xml:space="preserve"> الصحیح،</w:t>
      </w:r>
      <w:r>
        <w:rPr>
          <w:rFonts w:hint="cs"/>
          <w:rtl/>
        </w:rPr>
        <w:t xml:space="preserve"> ج</w:t>
      </w:r>
      <w:r w:rsidRPr="00D925C9">
        <w:rPr>
          <w:rFonts w:hint="cs"/>
          <w:rtl/>
        </w:rPr>
        <w:t>2،</w:t>
      </w:r>
      <w:r>
        <w:rPr>
          <w:rFonts w:hint="cs"/>
          <w:rtl/>
        </w:rPr>
        <w:t xml:space="preserve"> </w:t>
      </w:r>
      <w:r w:rsidRPr="00D925C9">
        <w:rPr>
          <w:rFonts w:hint="cs"/>
          <w:rtl/>
        </w:rPr>
        <w:t>ص 637، حدیث شماره 926. لفظ حدیث از مسلم است.</w:t>
      </w:r>
    </w:p>
  </w:footnote>
  <w:footnote w:id="487">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631، حدیث شماره 918.</w:t>
      </w:r>
    </w:p>
  </w:footnote>
  <w:footnote w:id="488">
    <w:p w:rsidR="00C50136" w:rsidRPr="00D925C9" w:rsidRDefault="00C50136" w:rsidP="00421843">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601، حدیث شماره 2398 و گفته که حسن و صحیح است.</w:t>
      </w:r>
    </w:p>
  </w:footnote>
  <w:footnote w:id="489">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110، حدیث شماره 5646 و مسلم، الصحیح،</w:t>
      </w:r>
      <w:r>
        <w:rPr>
          <w:rFonts w:hint="cs"/>
          <w:rtl/>
        </w:rPr>
        <w:t xml:space="preserve"> ج</w:t>
      </w:r>
      <w:r w:rsidRPr="00D925C9">
        <w:rPr>
          <w:rFonts w:hint="cs"/>
          <w:rtl/>
        </w:rPr>
        <w:t>4، ص 1990، حدیث شماره 2570. لفظ حدیث از بخاری است.</w:t>
      </w:r>
    </w:p>
  </w:footnote>
  <w:footnote w:id="490">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111، حدیث شماره 5648 و مسلم، الصحیح،</w:t>
      </w:r>
      <w:r>
        <w:rPr>
          <w:rFonts w:hint="cs"/>
          <w:rtl/>
        </w:rPr>
        <w:t xml:space="preserve"> ج</w:t>
      </w:r>
      <w:r w:rsidRPr="00D925C9">
        <w:rPr>
          <w:rFonts w:hint="cs"/>
          <w:rtl/>
        </w:rPr>
        <w:t>4، ص 1991، شماره 2571.</w:t>
      </w:r>
    </w:p>
  </w:footnote>
  <w:footnote w:id="491">
    <w:p w:rsidR="00C50136" w:rsidRPr="00D925C9" w:rsidRDefault="00C50136" w:rsidP="00C405E1">
      <w:pPr>
        <w:pStyle w:val="ad"/>
        <w:rPr>
          <w:rtl/>
        </w:rPr>
      </w:pPr>
      <w:r w:rsidRPr="0063229D">
        <w:rPr>
          <w:rStyle w:val="Char9"/>
        </w:rPr>
        <w:footnoteRef/>
      </w:r>
      <w:r w:rsidRPr="00D925C9">
        <w:rPr>
          <w:rFonts w:hint="cs"/>
          <w:rtl/>
        </w:rPr>
        <w:t>- یعقوب بن سفیان، المعرف</w:t>
      </w:r>
      <w:r>
        <w:rPr>
          <w:rFonts w:hint="cs"/>
          <w:rtl/>
        </w:rPr>
        <w:t>ة و</w:t>
      </w:r>
      <w:r w:rsidRPr="00D925C9">
        <w:rPr>
          <w:rFonts w:hint="cs"/>
          <w:rtl/>
        </w:rPr>
        <w:t>التاریخ،</w:t>
      </w:r>
      <w:r>
        <w:rPr>
          <w:rFonts w:hint="cs"/>
          <w:rtl/>
        </w:rPr>
        <w:t xml:space="preserve"> ج</w:t>
      </w:r>
      <w:r w:rsidRPr="00D925C9">
        <w:rPr>
          <w:rFonts w:hint="cs"/>
          <w:rtl/>
        </w:rPr>
        <w:t>1، ص 153، و نگا: ذهبی، سیر اعلام النبلاء،</w:t>
      </w:r>
      <w:r>
        <w:rPr>
          <w:rFonts w:hint="cs"/>
          <w:rtl/>
        </w:rPr>
        <w:t xml:space="preserve"> ج</w:t>
      </w:r>
      <w:r w:rsidRPr="00D925C9">
        <w:rPr>
          <w:rFonts w:hint="cs"/>
          <w:rtl/>
        </w:rPr>
        <w:t>4، ص 431.</w:t>
      </w:r>
    </w:p>
  </w:footnote>
  <w:footnote w:id="492">
    <w:p w:rsidR="00C50136" w:rsidRPr="00D925C9" w:rsidRDefault="00C50136" w:rsidP="00C405E1">
      <w:pPr>
        <w:pStyle w:val="ad"/>
        <w:rPr>
          <w:rtl/>
        </w:rPr>
      </w:pPr>
      <w:r w:rsidRPr="0063229D">
        <w:rPr>
          <w:rStyle w:val="Char9"/>
        </w:rPr>
        <w:footnoteRef/>
      </w:r>
      <w:r w:rsidRPr="00D925C9">
        <w:rPr>
          <w:rFonts w:hint="cs"/>
          <w:rtl/>
        </w:rPr>
        <w:t>-ابوهیم، الحلی</w:t>
      </w:r>
      <w:r>
        <w:rPr>
          <w:rFonts w:hint="cs"/>
          <w:rtl/>
        </w:rPr>
        <w:t>ة</w:t>
      </w:r>
      <w:r w:rsidRPr="00D925C9">
        <w:rPr>
          <w:rFonts w:hint="cs"/>
          <w:rtl/>
        </w:rPr>
        <w:t>،</w:t>
      </w:r>
      <w:r>
        <w:rPr>
          <w:rFonts w:hint="cs"/>
          <w:rtl/>
        </w:rPr>
        <w:t xml:space="preserve"> ج</w:t>
      </w:r>
      <w:r w:rsidRPr="00D925C9">
        <w:rPr>
          <w:rFonts w:hint="cs"/>
          <w:rtl/>
        </w:rPr>
        <w:t>5، ص 306.</w:t>
      </w:r>
    </w:p>
  </w:footnote>
  <w:footnote w:id="493">
    <w:p w:rsidR="00C50136" w:rsidRPr="00D925C9" w:rsidRDefault="00C50136" w:rsidP="00C405E1">
      <w:pPr>
        <w:pStyle w:val="ad"/>
        <w:rPr>
          <w:rtl/>
        </w:rPr>
      </w:pPr>
      <w:r w:rsidRPr="0063229D">
        <w:rPr>
          <w:rStyle w:val="Char9"/>
        </w:rPr>
        <w:footnoteRef/>
      </w:r>
      <w:r w:rsidRPr="00D925C9">
        <w:rPr>
          <w:rFonts w:hint="cs"/>
          <w:rtl/>
        </w:rPr>
        <w:t>-ابونعیم، الحلی</w:t>
      </w:r>
      <w:r>
        <w:rPr>
          <w:rFonts w:hint="cs"/>
          <w:rtl/>
        </w:rPr>
        <w:t>ة</w:t>
      </w:r>
      <w:r w:rsidRPr="00D925C9">
        <w:rPr>
          <w:rFonts w:hint="cs"/>
          <w:rtl/>
        </w:rPr>
        <w:t>،</w:t>
      </w:r>
      <w:r>
        <w:rPr>
          <w:rFonts w:hint="cs"/>
          <w:rtl/>
        </w:rPr>
        <w:t xml:space="preserve"> ج</w:t>
      </w:r>
      <w:r w:rsidRPr="00D925C9">
        <w:rPr>
          <w:rFonts w:hint="cs"/>
          <w:rtl/>
        </w:rPr>
        <w:t>2، ص 199.</w:t>
      </w:r>
    </w:p>
  </w:footnote>
  <w:footnote w:id="494">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465، حدیث شماره 3429، و مسلم، الصحیح،</w:t>
      </w:r>
      <w:r>
        <w:rPr>
          <w:rFonts w:hint="cs"/>
          <w:rtl/>
        </w:rPr>
        <w:t xml:space="preserve"> ج</w:t>
      </w:r>
      <w:r w:rsidRPr="00D925C9">
        <w:rPr>
          <w:rFonts w:hint="cs"/>
          <w:rtl/>
        </w:rPr>
        <w:t>1، ص 114، حدیث شماره 124. لفظ حدیث از بخاری است.</w:t>
      </w:r>
    </w:p>
  </w:footnote>
  <w:footnote w:id="495">
    <w:p w:rsidR="00C50136" w:rsidRPr="00D925C9" w:rsidRDefault="00C50136" w:rsidP="00421843">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1، ص 4، و بخاری، فتح الباری،</w:t>
      </w:r>
      <w:r>
        <w:rPr>
          <w:rFonts w:hint="cs"/>
          <w:rtl/>
        </w:rPr>
        <w:t xml:space="preserve"> ج</w:t>
      </w:r>
      <w:r w:rsidRPr="00D925C9">
        <w:rPr>
          <w:rFonts w:hint="cs"/>
          <w:rtl/>
        </w:rPr>
        <w:t>8، ص 325، حدیث شماره 4663.</w:t>
      </w:r>
    </w:p>
  </w:footnote>
  <w:footnote w:id="496">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160، حدیث شماره 3034 و مسلم، صحیح،</w:t>
      </w:r>
      <w:r>
        <w:rPr>
          <w:rFonts w:hint="cs"/>
          <w:rtl/>
        </w:rPr>
        <w:t xml:space="preserve"> ج</w:t>
      </w:r>
      <w:r w:rsidRPr="00D925C9">
        <w:rPr>
          <w:rFonts w:hint="cs"/>
          <w:rtl/>
        </w:rPr>
        <w:t>3، ص 1430.</w:t>
      </w:r>
    </w:p>
  </w:footnote>
  <w:footnote w:id="497">
    <w:p w:rsidR="00C50136" w:rsidRPr="00D925C9" w:rsidRDefault="00C50136" w:rsidP="00421843">
      <w:pPr>
        <w:pStyle w:val="ad"/>
        <w:rPr>
          <w:rtl/>
        </w:rPr>
      </w:pPr>
      <w:r w:rsidRPr="0063229D">
        <w:rPr>
          <w:rStyle w:val="Char9"/>
        </w:rPr>
        <w:footnoteRef/>
      </w:r>
      <w:r w:rsidRPr="00D925C9">
        <w:rPr>
          <w:rFonts w:hint="cs"/>
          <w:rtl/>
        </w:rPr>
        <w:t xml:space="preserve">- ابن </w:t>
      </w:r>
      <w:r w:rsidRPr="00C405E1">
        <w:rPr>
          <w:rFonts w:hint="cs"/>
          <w:rtl/>
        </w:rPr>
        <w:t>قیم، مدارج الس</w:t>
      </w:r>
      <w:r w:rsidRPr="00D925C9">
        <w:rPr>
          <w:rFonts w:hint="cs"/>
          <w:rtl/>
        </w:rPr>
        <w:t>اکین،</w:t>
      </w:r>
      <w:r>
        <w:rPr>
          <w:rFonts w:hint="cs"/>
          <w:rtl/>
        </w:rPr>
        <w:t xml:space="preserve"> ج</w:t>
      </w:r>
      <w:r w:rsidRPr="00D925C9">
        <w:rPr>
          <w:rFonts w:hint="cs"/>
          <w:rtl/>
        </w:rPr>
        <w:t>2، ص 529.</w:t>
      </w:r>
    </w:p>
  </w:footnote>
  <w:footnote w:id="498">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6، ص 3، حدیث شماره 2782 و مسلم، الصحیح،</w:t>
      </w:r>
      <w:r>
        <w:rPr>
          <w:rFonts w:hint="cs"/>
          <w:rtl/>
        </w:rPr>
        <w:t xml:space="preserve"> ج</w:t>
      </w:r>
      <w:r w:rsidRPr="00D925C9">
        <w:rPr>
          <w:rFonts w:hint="cs"/>
          <w:rtl/>
        </w:rPr>
        <w:t>1، ص 89، حدیث شماره 85، لفظ حدیث از بخاری است.</w:t>
      </w:r>
    </w:p>
  </w:footnote>
  <w:footnote w:id="49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401، حدیث شماره 5971 و مسلم، الصحیح،</w:t>
      </w:r>
      <w:r>
        <w:rPr>
          <w:rFonts w:hint="cs"/>
          <w:rtl/>
        </w:rPr>
        <w:t xml:space="preserve"> ج</w:t>
      </w:r>
      <w:r w:rsidRPr="00D925C9">
        <w:rPr>
          <w:rFonts w:hint="cs"/>
          <w:rtl/>
        </w:rPr>
        <w:t>4، ص 1974، حدیث شماره 2547، لفظ حدیث از بخاری است.</w:t>
      </w:r>
    </w:p>
  </w:footnote>
  <w:footnote w:id="500">
    <w:p w:rsidR="00C50136" w:rsidRPr="00D925C9" w:rsidRDefault="00C50136" w:rsidP="009B3B8F">
      <w:pPr>
        <w:pStyle w:val="ad"/>
        <w:rPr>
          <w:rtl/>
        </w:rPr>
      </w:pPr>
      <w:r w:rsidRPr="0063229D">
        <w:rPr>
          <w:rStyle w:val="Char9"/>
        </w:rPr>
        <w:footnoteRef/>
      </w:r>
      <w:r>
        <w:rPr>
          <w:rFonts w:hint="cs"/>
          <w:rtl/>
        </w:rPr>
        <w:t>- ترمذی</w:t>
      </w:r>
      <w:r w:rsidRPr="00D925C9">
        <w:rPr>
          <w:rFonts w:hint="cs"/>
          <w:rtl/>
        </w:rPr>
        <w:t>، الجامع،</w:t>
      </w:r>
      <w:r>
        <w:rPr>
          <w:rFonts w:hint="cs"/>
          <w:rtl/>
        </w:rPr>
        <w:t xml:space="preserve"> ج4 </w:t>
      </w:r>
      <w:r w:rsidRPr="00D925C9">
        <w:rPr>
          <w:rFonts w:hint="cs"/>
          <w:rtl/>
        </w:rPr>
        <w:t>ص 448،</w:t>
      </w:r>
      <w:r>
        <w:rPr>
          <w:rFonts w:hint="cs"/>
          <w:rtl/>
        </w:rPr>
        <w:t xml:space="preserve"> حدیث</w:t>
      </w:r>
      <w:r w:rsidRPr="00D925C9">
        <w:rPr>
          <w:rFonts w:hint="cs"/>
          <w:rtl/>
        </w:rPr>
        <w:t xml:space="preserve"> شماره 2139 و گفته که حسن و غریب است.</w:t>
      </w:r>
    </w:p>
  </w:footnote>
  <w:footnote w:id="501">
    <w:p w:rsidR="00C50136" w:rsidRPr="00D925C9" w:rsidRDefault="00C50136" w:rsidP="009B3B8F">
      <w:pPr>
        <w:pStyle w:val="ad"/>
        <w:rPr>
          <w:rtl/>
        </w:rPr>
      </w:pPr>
      <w:r w:rsidRPr="0063229D">
        <w:rPr>
          <w:rStyle w:val="Char9"/>
        </w:rPr>
        <w:footnoteRef/>
      </w:r>
      <w:r w:rsidRPr="00D925C9">
        <w:rPr>
          <w:rFonts w:hint="cs"/>
          <w:rtl/>
        </w:rPr>
        <w:t>- منبع آن مذکور نیست.</w:t>
      </w:r>
    </w:p>
  </w:footnote>
  <w:footnote w:id="502">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6، ص 36.</w:t>
      </w:r>
    </w:p>
  </w:footnote>
  <w:footnote w:id="503">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310، حدیث شماره 1899.</w:t>
      </w:r>
    </w:p>
  </w:footnote>
  <w:footnote w:id="504">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14.</w:t>
      </w:r>
    </w:p>
  </w:footnote>
  <w:footnote w:id="505">
    <w:p w:rsidR="00C50136" w:rsidRPr="00D925C9" w:rsidRDefault="00C50136" w:rsidP="009B3B8F">
      <w:pPr>
        <w:pStyle w:val="ad"/>
        <w:rPr>
          <w:rtl/>
        </w:rPr>
      </w:pPr>
      <w:r w:rsidRPr="0063229D">
        <w:rPr>
          <w:rStyle w:val="Char9"/>
        </w:rPr>
        <w:footnoteRef/>
      </w:r>
      <w:r w:rsidRPr="00D925C9">
        <w:rPr>
          <w:rFonts w:hint="cs"/>
          <w:rtl/>
        </w:rPr>
        <w:t>- بدون ذکر منبع.</w:t>
      </w:r>
    </w:p>
  </w:footnote>
  <w:footnote w:id="506">
    <w:p w:rsidR="00C50136" w:rsidRPr="00D925C9" w:rsidRDefault="00C50136" w:rsidP="009B3B8F">
      <w:pPr>
        <w:pStyle w:val="ad"/>
        <w:rPr>
          <w:rtl/>
        </w:rPr>
      </w:pPr>
      <w:r w:rsidRPr="0063229D">
        <w:rPr>
          <w:rStyle w:val="Char9"/>
        </w:rPr>
        <w:footnoteRef/>
      </w:r>
      <w:r w:rsidRPr="00D925C9">
        <w:rPr>
          <w:rFonts w:hint="cs"/>
          <w:rtl/>
        </w:rPr>
        <w:t>- عبدالرزاق، المصنف،</w:t>
      </w:r>
      <w:r>
        <w:rPr>
          <w:rFonts w:hint="cs"/>
          <w:rtl/>
        </w:rPr>
        <w:t xml:space="preserve"> ج</w:t>
      </w:r>
      <w:r w:rsidRPr="00D925C9">
        <w:rPr>
          <w:rFonts w:hint="cs"/>
          <w:rtl/>
        </w:rPr>
        <w:t>10، ص 138.</w:t>
      </w:r>
    </w:p>
  </w:footnote>
  <w:footnote w:id="507">
    <w:p w:rsidR="00C50136" w:rsidRPr="00D925C9" w:rsidRDefault="00C50136" w:rsidP="009B3B8F">
      <w:pPr>
        <w:pStyle w:val="ad"/>
        <w:rPr>
          <w:rtl/>
        </w:rPr>
      </w:pPr>
      <w:r w:rsidRPr="0063229D">
        <w:rPr>
          <w:rStyle w:val="Char9"/>
        </w:rPr>
        <w:footnoteRef/>
      </w:r>
      <w:r w:rsidRPr="00D925C9">
        <w:rPr>
          <w:rFonts w:hint="cs"/>
          <w:rtl/>
        </w:rPr>
        <w:t>- ابن جوزی، برالوالدین، ص 40 و 41.</w:t>
      </w:r>
    </w:p>
  </w:footnote>
  <w:footnote w:id="508">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541، شماره 5456.</w:t>
      </w:r>
    </w:p>
  </w:footnote>
  <w:footnote w:id="509">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543، شماره 5461.</w:t>
      </w:r>
    </w:p>
  </w:footnote>
  <w:footnote w:id="510">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الادب المفرد، ص 32، شماره 44، و عبدالرزاق، المصنف،</w:t>
      </w:r>
      <w:r>
        <w:rPr>
          <w:rFonts w:hint="cs"/>
          <w:rtl/>
        </w:rPr>
        <w:t xml:space="preserve"> ج</w:t>
      </w:r>
      <w:r w:rsidRPr="00D925C9">
        <w:rPr>
          <w:rFonts w:hint="cs"/>
          <w:rtl/>
        </w:rPr>
        <w:t>10، ص 138 و سیوطی، الدر المنثور،</w:t>
      </w:r>
      <w:r>
        <w:rPr>
          <w:rFonts w:hint="cs"/>
          <w:rtl/>
        </w:rPr>
        <w:t xml:space="preserve"> ج</w:t>
      </w:r>
      <w:r w:rsidRPr="00D925C9">
        <w:rPr>
          <w:rFonts w:hint="cs"/>
          <w:rtl/>
        </w:rPr>
        <w:t>5، ص 263.</w:t>
      </w:r>
    </w:p>
  </w:footnote>
  <w:footnote w:id="511">
    <w:p w:rsidR="00C50136" w:rsidRPr="00D925C9" w:rsidRDefault="00C50136" w:rsidP="00B50E70">
      <w:pPr>
        <w:pStyle w:val="ad"/>
        <w:rPr>
          <w:rtl/>
        </w:rPr>
      </w:pPr>
      <w:r w:rsidRPr="0063229D">
        <w:rPr>
          <w:rStyle w:val="Char9"/>
        </w:rPr>
        <w:footnoteRef/>
      </w:r>
      <w:r w:rsidRPr="00D925C9">
        <w:rPr>
          <w:rFonts w:hint="cs"/>
          <w:rtl/>
        </w:rPr>
        <w:t>- ابو نعیم، الحلی</w:t>
      </w:r>
      <w:r>
        <w:rPr>
          <w:rFonts w:hint="cs"/>
          <w:rtl/>
        </w:rPr>
        <w:t>ة</w:t>
      </w:r>
      <w:r w:rsidRPr="00D925C9">
        <w:rPr>
          <w:rFonts w:hint="cs"/>
          <w:rtl/>
        </w:rPr>
        <w:t>،</w:t>
      </w:r>
      <w:r>
        <w:rPr>
          <w:rFonts w:hint="cs"/>
          <w:rtl/>
        </w:rPr>
        <w:t xml:space="preserve"> ج</w:t>
      </w:r>
      <w:r w:rsidRPr="00D925C9">
        <w:rPr>
          <w:rFonts w:hint="cs"/>
          <w:rtl/>
        </w:rPr>
        <w:t>5، ص 142.</w:t>
      </w:r>
    </w:p>
  </w:footnote>
  <w:footnote w:id="512">
    <w:p w:rsidR="00C50136" w:rsidRPr="00D925C9" w:rsidRDefault="00C50136" w:rsidP="009B3B8F">
      <w:pPr>
        <w:pStyle w:val="ad"/>
        <w:rPr>
          <w:rtl/>
        </w:rPr>
      </w:pPr>
      <w:r w:rsidRPr="0063229D">
        <w:rPr>
          <w:rStyle w:val="Char9"/>
        </w:rPr>
        <w:footnoteRef/>
      </w:r>
      <w:r w:rsidRPr="00D925C9">
        <w:rPr>
          <w:rFonts w:hint="cs"/>
          <w:rtl/>
        </w:rPr>
        <w:t>- منبع ذکر نشده است.</w:t>
      </w:r>
    </w:p>
  </w:footnote>
  <w:footnote w:id="513">
    <w:p w:rsidR="00C50136" w:rsidRPr="00D925C9" w:rsidRDefault="00C50136" w:rsidP="009B3B8F">
      <w:pPr>
        <w:pStyle w:val="ad"/>
        <w:rPr>
          <w:rtl/>
        </w:rPr>
      </w:pPr>
      <w:r w:rsidRPr="0063229D">
        <w:rPr>
          <w:rStyle w:val="Char9"/>
        </w:rPr>
        <w:footnoteRef/>
      </w:r>
      <w:r w:rsidRPr="00D925C9">
        <w:rPr>
          <w:rFonts w:hint="cs"/>
          <w:rtl/>
        </w:rPr>
        <w:t>- بخاری، فتح الباری، ص 405، حدیث شماره 5976 و مسلم، صحیح،</w:t>
      </w:r>
      <w:r>
        <w:rPr>
          <w:rFonts w:hint="cs"/>
          <w:rtl/>
        </w:rPr>
        <w:t xml:space="preserve"> ج</w:t>
      </w:r>
      <w:r w:rsidRPr="00D925C9">
        <w:rPr>
          <w:rFonts w:hint="cs"/>
          <w:rtl/>
        </w:rPr>
        <w:t>1، ص 91</w:t>
      </w:r>
      <w:r>
        <w:rPr>
          <w:rFonts w:hint="cs"/>
          <w:rtl/>
        </w:rPr>
        <w:t>،</w:t>
      </w:r>
      <w:r w:rsidRPr="00D925C9">
        <w:rPr>
          <w:rFonts w:hint="cs"/>
          <w:rtl/>
        </w:rPr>
        <w:t xml:space="preserve"> حدیث شماره 87. لفظ حدیث از مسلم است.</w:t>
      </w:r>
    </w:p>
  </w:footnote>
  <w:footnote w:id="514">
    <w:p w:rsidR="00C50136" w:rsidRPr="00D925C9" w:rsidRDefault="00C50136" w:rsidP="00B50E70">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 xml:space="preserve">15، ص 65، با </w:t>
      </w:r>
      <w:r w:rsidRPr="00B50E70">
        <w:rPr>
          <w:rFonts w:hint="cs"/>
          <w:rtl/>
        </w:rPr>
        <w:t>لفظ «</w:t>
      </w:r>
      <w:r w:rsidRPr="00B50E70">
        <w:rPr>
          <w:rStyle w:val="Charb"/>
          <w:rFonts w:hint="cs"/>
          <w:rtl/>
        </w:rPr>
        <w:t>لا تنفض یدك علی والدیك</w:t>
      </w:r>
      <w:r w:rsidRPr="00B50E70">
        <w:rPr>
          <w:rFonts w:hint="cs"/>
          <w:rtl/>
        </w:rPr>
        <w:t>» و</w:t>
      </w:r>
      <w:r w:rsidRPr="00D925C9">
        <w:rPr>
          <w:rFonts w:hint="cs"/>
          <w:rtl/>
        </w:rPr>
        <w:t xml:space="preserve"> ابن منذر و ابن ابی حاتم، الدر المنثور،</w:t>
      </w:r>
      <w:r>
        <w:rPr>
          <w:rFonts w:hint="cs"/>
          <w:rtl/>
        </w:rPr>
        <w:t xml:space="preserve"> ج</w:t>
      </w:r>
      <w:r w:rsidRPr="00D925C9">
        <w:rPr>
          <w:rFonts w:hint="cs"/>
          <w:rtl/>
        </w:rPr>
        <w:t>8، ص 544، شماره 5464.</w:t>
      </w:r>
    </w:p>
  </w:footnote>
  <w:footnote w:id="515">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544، شماره 5464.</w:t>
      </w:r>
    </w:p>
  </w:footnote>
  <w:footnote w:id="516">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403، حدیث شماره 5973.</w:t>
      </w:r>
    </w:p>
  </w:footnote>
  <w:footnote w:id="517">
    <w:p w:rsidR="00C50136" w:rsidRPr="00D925C9" w:rsidRDefault="00C50136" w:rsidP="009B3B8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769.</w:t>
      </w:r>
    </w:p>
  </w:footnote>
  <w:footnote w:id="518">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6، ص 31 و 127 و 193.</w:t>
      </w:r>
    </w:p>
  </w:footnote>
  <w:footnote w:id="51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4، ص 301، حدیث شماره 2067 و مسلم، الصحیح،</w:t>
      </w:r>
      <w:r>
        <w:rPr>
          <w:rFonts w:hint="cs"/>
          <w:rtl/>
        </w:rPr>
        <w:t xml:space="preserve"> ج</w:t>
      </w:r>
      <w:r w:rsidRPr="00D925C9">
        <w:rPr>
          <w:rFonts w:hint="cs"/>
          <w:rtl/>
        </w:rPr>
        <w:t>4، ص 1982، حدیث شماره 2557. لفظ حدیث از مسلم است.</w:t>
      </w:r>
    </w:p>
  </w:footnote>
  <w:footnote w:id="520">
    <w:p w:rsidR="00C50136" w:rsidRPr="00D925C9" w:rsidRDefault="00C50136" w:rsidP="00B50E70">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351، حدیث</w:t>
      </w:r>
      <w:r>
        <w:rPr>
          <w:rFonts w:hint="cs"/>
          <w:rtl/>
        </w:rPr>
        <w:t xml:space="preserve"> شماره 1979 و گفته که غریب است</w:t>
      </w:r>
      <w:r w:rsidRPr="00D925C9">
        <w:rPr>
          <w:rFonts w:hint="cs"/>
          <w:rtl/>
        </w:rPr>
        <w:t>.</w:t>
      </w:r>
    </w:p>
  </w:footnote>
  <w:footnote w:id="521">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322، حدیث شماره 1694 و ترمذی، الجامع،</w:t>
      </w:r>
      <w:r>
        <w:rPr>
          <w:rFonts w:hint="cs"/>
          <w:rtl/>
        </w:rPr>
        <w:t xml:space="preserve"> ج</w:t>
      </w:r>
      <w:r w:rsidRPr="00D925C9">
        <w:rPr>
          <w:rFonts w:hint="cs"/>
          <w:rtl/>
        </w:rPr>
        <w:t>4، ص 315، حدیث شماره 1907، لفظ حدیث از ترمذی است.</w:t>
      </w:r>
    </w:p>
  </w:footnote>
  <w:footnote w:id="522">
    <w:p w:rsidR="00C50136" w:rsidRPr="00D925C9" w:rsidRDefault="00C50136" w:rsidP="00C55730">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579، حدیث شماره 4830.</w:t>
      </w:r>
    </w:p>
  </w:footnote>
  <w:footnote w:id="523">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415، حدیث شماره 5984 و مسلم، الصحیح،</w:t>
      </w:r>
      <w:r>
        <w:rPr>
          <w:rFonts w:hint="cs"/>
          <w:rtl/>
        </w:rPr>
        <w:t xml:space="preserve"> ج</w:t>
      </w:r>
      <w:r w:rsidRPr="00D925C9">
        <w:rPr>
          <w:rFonts w:hint="cs"/>
          <w:rtl/>
        </w:rPr>
        <w:t>4، ص 1981. حدیث شماره 2556.</w:t>
      </w:r>
    </w:p>
  </w:footnote>
  <w:footnote w:id="524">
    <w:p w:rsidR="00C50136" w:rsidRPr="00D925C9" w:rsidRDefault="00C50136" w:rsidP="0071047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208، حدیث شماره 4908 و ترمذی، جامع،</w:t>
      </w:r>
      <w:r>
        <w:rPr>
          <w:rFonts w:hint="cs"/>
          <w:rtl/>
        </w:rPr>
        <w:t xml:space="preserve"> ج</w:t>
      </w:r>
      <w:r w:rsidRPr="00D925C9">
        <w:rPr>
          <w:rFonts w:hint="cs"/>
          <w:rtl/>
        </w:rPr>
        <w:t>4، ص 664، حدیث شماره، 2511 و گفته حسن و صحیح است.</w:t>
      </w:r>
    </w:p>
  </w:footnote>
  <w:footnote w:id="525">
    <w:p w:rsidR="00C50136" w:rsidRPr="00D925C9" w:rsidRDefault="00C50136" w:rsidP="00BB29B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1982، حدیث شماره 2558.</w:t>
      </w:r>
    </w:p>
  </w:footnote>
  <w:footnote w:id="526">
    <w:p w:rsidR="00C50136" w:rsidRPr="00D925C9" w:rsidRDefault="00C50136" w:rsidP="000418A1">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3، ص 163.</w:t>
      </w:r>
    </w:p>
  </w:footnote>
  <w:footnote w:id="527">
    <w:p w:rsidR="00C50136" w:rsidRPr="00D925C9" w:rsidRDefault="00C50136" w:rsidP="009B3B8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4، ص 162.</w:t>
      </w:r>
    </w:p>
  </w:footnote>
  <w:footnote w:id="528">
    <w:p w:rsidR="00C50136" w:rsidRPr="00D925C9" w:rsidRDefault="00C50136" w:rsidP="009B3B8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4، ص 161.</w:t>
      </w:r>
    </w:p>
  </w:footnote>
  <w:footnote w:id="52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438، حدیث شماره 6011 و مسلم، صحیح،</w:t>
      </w:r>
      <w:r>
        <w:rPr>
          <w:rFonts w:hint="cs"/>
          <w:rtl/>
        </w:rPr>
        <w:t xml:space="preserve"> ج</w:t>
      </w:r>
      <w:r w:rsidRPr="00D925C9">
        <w:rPr>
          <w:rFonts w:hint="cs"/>
          <w:rtl/>
        </w:rPr>
        <w:t>4، ص 2000، حدیث شماره 2586. لفظ حدیث از مسلم است.</w:t>
      </w:r>
    </w:p>
  </w:footnote>
  <w:footnote w:id="530">
    <w:p w:rsidR="00C50136" w:rsidRPr="00D925C9" w:rsidRDefault="00C50136" w:rsidP="009B3B8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1، ص 86، حدیث شماره 237 و ابن ابی عاصم، المسند،</w:t>
      </w:r>
      <w:r>
        <w:rPr>
          <w:rFonts w:hint="cs"/>
          <w:rtl/>
        </w:rPr>
        <w:t xml:space="preserve"> ج</w:t>
      </w:r>
      <w:r w:rsidRPr="00D925C9">
        <w:rPr>
          <w:rFonts w:hint="cs"/>
          <w:rtl/>
        </w:rPr>
        <w:t>1، ص 127، این حدیث در مجموع روایت‌های آن حسن به شمار می‌رود.</w:t>
      </w:r>
    </w:p>
  </w:footnote>
  <w:footnote w:id="531">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132، حدیث شماره 2989 و مسلم، صحیح،</w:t>
      </w:r>
      <w:r>
        <w:rPr>
          <w:rFonts w:hint="cs"/>
          <w:rtl/>
        </w:rPr>
        <w:t xml:space="preserve"> ج</w:t>
      </w:r>
      <w:r w:rsidRPr="00D925C9">
        <w:rPr>
          <w:rFonts w:hint="cs"/>
          <w:rtl/>
        </w:rPr>
        <w:t>2، ص 699، حدیث شماره 1009، لفظ حدیث از مسلم است.</w:t>
      </w:r>
    </w:p>
  </w:footnote>
  <w:footnote w:id="532">
    <w:p w:rsidR="00C50136" w:rsidRPr="00D925C9" w:rsidRDefault="00C50136" w:rsidP="001A1AF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699، حدیث شماره 1008 و بخاری، فتح الباری، با لفظ مشابه،</w:t>
      </w:r>
      <w:r>
        <w:rPr>
          <w:rFonts w:hint="cs"/>
          <w:rtl/>
        </w:rPr>
        <w:t xml:space="preserve"> ج</w:t>
      </w:r>
      <w:r w:rsidRPr="00D925C9">
        <w:rPr>
          <w:rFonts w:hint="cs"/>
          <w:rtl/>
        </w:rPr>
        <w:t xml:space="preserve">3، ص 308 و 10 و 447. </w:t>
      </w:r>
    </w:p>
  </w:footnote>
  <w:footnote w:id="533">
    <w:p w:rsidR="00C50136" w:rsidRPr="00D925C9" w:rsidRDefault="00C50136" w:rsidP="00796688">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112، حدیث شماره 1240 و مسلم، صحیح،</w:t>
      </w:r>
      <w:r>
        <w:rPr>
          <w:rFonts w:hint="cs"/>
          <w:rtl/>
        </w:rPr>
        <w:t xml:space="preserve"> ج</w:t>
      </w:r>
      <w:r w:rsidRPr="00D925C9">
        <w:rPr>
          <w:rFonts w:hint="cs"/>
          <w:rtl/>
        </w:rPr>
        <w:t>4، ص 1704، حدیث شماره 2162. لفظ حدیث از بخاری است.</w:t>
      </w:r>
    </w:p>
  </w:footnote>
  <w:footnote w:id="534">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2074، حدیث شماره 2699.</w:t>
      </w:r>
    </w:p>
  </w:footnote>
  <w:footnote w:id="535">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4، ص 308، حدیث شماره 2087.</w:t>
      </w:r>
    </w:p>
  </w:footnote>
  <w:footnote w:id="536">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494، حدیث شماره 3451.</w:t>
      </w:r>
    </w:p>
  </w:footnote>
  <w:footnote w:id="537">
    <w:p w:rsidR="00C50136" w:rsidRPr="00D925C9" w:rsidRDefault="00C50136" w:rsidP="009B3B8F">
      <w:pPr>
        <w:pStyle w:val="ad"/>
        <w:rPr>
          <w:rtl/>
        </w:rPr>
      </w:pPr>
      <w:r w:rsidRPr="0063229D">
        <w:rPr>
          <w:rStyle w:val="Char9"/>
        </w:rPr>
        <w:footnoteRef/>
      </w:r>
      <w:r w:rsidRPr="00D925C9">
        <w:rPr>
          <w:rFonts w:hint="cs"/>
          <w:rtl/>
        </w:rPr>
        <w:t>- احم، المسند،</w:t>
      </w:r>
      <w:r>
        <w:rPr>
          <w:rFonts w:hint="cs"/>
          <w:rtl/>
        </w:rPr>
        <w:t xml:space="preserve"> ج</w:t>
      </w:r>
      <w:r w:rsidRPr="00D925C9">
        <w:rPr>
          <w:rFonts w:hint="cs"/>
          <w:rtl/>
        </w:rPr>
        <w:t>5، ص 111.</w:t>
      </w:r>
    </w:p>
  </w:footnote>
  <w:footnote w:id="538">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7، ص 317، حدیث شماره 4006.</w:t>
      </w:r>
    </w:p>
  </w:footnote>
  <w:footnote w:id="539">
    <w:p w:rsidR="00C50136" w:rsidRPr="00D925C9" w:rsidRDefault="00C50136" w:rsidP="009B3B8F">
      <w:pPr>
        <w:pStyle w:val="ad"/>
        <w:rPr>
          <w:rtl/>
        </w:rPr>
      </w:pPr>
      <w:r w:rsidRPr="0063229D">
        <w:rPr>
          <w:rStyle w:val="Char9"/>
        </w:rPr>
        <w:footnoteRef/>
      </w:r>
      <w:r>
        <w:rPr>
          <w:rFonts w:hint="cs"/>
          <w:rtl/>
        </w:rPr>
        <w:t>- بخاری، فتح البار</w:t>
      </w:r>
      <w:r w:rsidRPr="00D925C9">
        <w:rPr>
          <w:rFonts w:hint="cs"/>
          <w:rtl/>
        </w:rPr>
        <w:t>ی،</w:t>
      </w:r>
      <w:r>
        <w:rPr>
          <w:rFonts w:hint="cs"/>
          <w:rtl/>
        </w:rPr>
        <w:t xml:space="preserve"> ج</w:t>
      </w:r>
      <w:r w:rsidRPr="00D925C9">
        <w:rPr>
          <w:rFonts w:hint="cs"/>
          <w:rtl/>
        </w:rPr>
        <w:t>5، ص 3، حدیث شماره 2320 و مسلم، صحیح،</w:t>
      </w:r>
      <w:r>
        <w:rPr>
          <w:rFonts w:hint="cs"/>
          <w:rtl/>
        </w:rPr>
        <w:t xml:space="preserve"> ج</w:t>
      </w:r>
      <w:r w:rsidRPr="00D925C9">
        <w:rPr>
          <w:rFonts w:hint="cs"/>
          <w:rtl/>
        </w:rPr>
        <w:t xml:space="preserve">3، ص 1189، حدیث شماره 1553. </w:t>
      </w:r>
    </w:p>
  </w:footnote>
  <w:footnote w:id="540">
    <w:p w:rsidR="00C50136" w:rsidRPr="00D925C9" w:rsidRDefault="00C50136" w:rsidP="00BF7319">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150، حدیث شماره 4800.</w:t>
      </w:r>
    </w:p>
  </w:footnote>
  <w:footnote w:id="541">
    <w:p w:rsidR="00C50136" w:rsidRPr="00D925C9" w:rsidRDefault="00C50136" w:rsidP="00BF7319">
      <w:pPr>
        <w:pStyle w:val="ad"/>
        <w:rPr>
          <w:rtl/>
        </w:rPr>
      </w:pPr>
      <w:r w:rsidRPr="0063229D">
        <w:rPr>
          <w:rStyle w:val="Char9"/>
        </w:rPr>
        <w:footnoteRef/>
      </w:r>
      <w:r w:rsidRPr="00D925C9">
        <w:rPr>
          <w:rFonts w:hint="cs"/>
          <w:rtl/>
        </w:rPr>
        <w:t xml:space="preserve">- دیل کارنگی، کیف تکسب الاصدقاء، ص 128. </w:t>
      </w:r>
    </w:p>
  </w:footnote>
  <w:footnote w:id="542">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33، حدیث شماره 2655 و گفته: حسن و غریب است.</w:t>
      </w:r>
    </w:p>
  </w:footnote>
  <w:footnote w:id="543">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5، ص 170، حدیث شماره 4836.</w:t>
      </w:r>
    </w:p>
  </w:footnote>
  <w:footnote w:id="544">
    <w:p w:rsidR="00C50136" w:rsidRPr="00D925C9" w:rsidRDefault="00C50136" w:rsidP="002F5FBA">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2004، حدیث شماره 2593 و ابوداود، السنن،</w:t>
      </w:r>
      <w:r>
        <w:rPr>
          <w:rFonts w:hint="cs"/>
          <w:rtl/>
        </w:rPr>
        <w:t xml:space="preserve"> ج</w:t>
      </w:r>
      <w:r w:rsidRPr="00D925C9">
        <w:rPr>
          <w:rFonts w:hint="cs"/>
          <w:rtl/>
        </w:rPr>
        <w:t>5، ص 156، حدیث شماره 4807، لفظ آن از ابوداود است.</w:t>
      </w:r>
    </w:p>
  </w:footnote>
  <w:footnote w:id="545">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w:t>
      </w:r>
      <w:r>
        <w:rPr>
          <w:rFonts w:hint="cs"/>
          <w:rtl/>
        </w:rPr>
        <w:t xml:space="preserve"> </w:t>
      </w:r>
      <w:r w:rsidRPr="00D925C9">
        <w:rPr>
          <w:rFonts w:hint="cs"/>
          <w:rtl/>
        </w:rPr>
        <w:t>2003، حدیث شماره 2592 و ابوداود، السنن،</w:t>
      </w:r>
      <w:r>
        <w:rPr>
          <w:rFonts w:hint="cs"/>
          <w:rtl/>
        </w:rPr>
        <w:t xml:space="preserve"> ج</w:t>
      </w:r>
      <w:r w:rsidRPr="00D925C9">
        <w:rPr>
          <w:rFonts w:hint="cs"/>
          <w:rtl/>
        </w:rPr>
        <w:t>5، ص 157، حدیث شماره 4809. لفظ حدیث از ابوداود است.</w:t>
      </w:r>
    </w:p>
  </w:footnote>
  <w:footnote w:id="546">
    <w:p w:rsidR="00C50136" w:rsidRPr="00D925C9" w:rsidRDefault="00C50136" w:rsidP="009B3B8F">
      <w:pPr>
        <w:pStyle w:val="ad"/>
        <w:rPr>
          <w:rtl/>
        </w:rPr>
      </w:pPr>
      <w:r w:rsidRPr="0063229D">
        <w:rPr>
          <w:rStyle w:val="Char9"/>
        </w:rPr>
        <w:footnoteRef/>
      </w:r>
      <w:r w:rsidRPr="00D925C9">
        <w:rPr>
          <w:rFonts w:hint="cs"/>
          <w:rtl/>
        </w:rPr>
        <w:t>- ابوداود،</w:t>
      </w:r>
      <w:r>
        <w:rPr>
          <w:rFonts w:hint="cs"/>
          <w:rtl/>
        </w:rPr>
        <w:t xml:space="preserve"> ج</w:t>
      </w:r>
      <w:r w:rsidRPr="00D925C9">
        <w:rPr>
          <w:rFonts w:hint="cs"/>
          <w:rtl/>
        </w:rPr>
        <w:t>5، ص 156، حدیث شماره 4808، و مسلم،</w:t>
      </w:r>
      <w:r>
        <w:rPr>
          <w:rFonts w:hint="cs"/>
          <w:rtl/>
        </w:rPr>
        <w:t xml:space="preserve"> ج</w:t>
      </w:r>
      <w:r w:rsidRPr="00D925C9">
        <w:rPr>
          <w:rFonts w:hint="cs"/>
          <w:rtl/>
        </w:rPr>
        <w:t>4، شماره 2594.</w:t>
      </w:r>
    </w:p>
  </w:footnote>
  <w:footnote w:id="547">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 و ابوداود، السنن،</w:t>
      </w:r>
      <w:r>
        <w:rPr>
          <w:rFonts w:hint="cs"/>
          <w:rtl/>
        </w:rPr>
        <w:t xml:space="preserve"> ج</w:t>
      </w:r>
      <w:r w:rsidRPr="00D925C9">
        <w:rPr>
          <w:rFonts w:hint="cs"/>
          <w:rtl/>
        </w:rPr>
        <w:t>5 ص 196، حدیث شماره 4882، لفظ حدیث از ابوداود است.</w:t>
      </w:r>
    </w:p>
  </w:footnote>
  <w:footnote w:id="548">
    <w:p w:rsidR="00C50136" w:rsidRPr="00D925C9" w:rsidRDefault="00C50136" w:rsidP="00527C6D">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2199، حدیث شماره 2865 و ابوداود، السنن،</w:t>
      </w:r>
      <w:r>
        <w:rPr>
          <w:rFonts w:hint="cs"/>
          <w:rtl/>
        </w:rPr>
        <w:t xml:space="preserve"> ج</w:t>
      </w:r>
      <w:r w:rsidRPr="00D925C9">
        <w:rPr>
          <w:rFonts w:hint="cs"/>
          <w:rtl/>
        </w:rPr>
        <w:t>5، ص 203، حدیث شماره 4895. لفظ حدیث از ابوداود است.</w:t>
      </w:r>
    </w:p>
  </w:footnote>
  <w:footnote w:id="549">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ج5، </w:t>
      </w:r>
      <w:r w:rsidRPr="00D925C9">
        <w:rPr>
          <w:rFonts w:hint="cs"/>
          <w:rtl/>
        </w:rPr>
        <w:t>ص 217، حدیث شماره 4918.</w:t>
      </w:r>
    </w:p>
  </w:footnote>
  <w:footnote w:id="550">
    <w:p w:rsidR="00C50136" w:rsidRPr="00D925C9" w:rsidRDefault="00C50136" w:rsidP="00F334DF">
      <w:pPr>
        <w:pStyle w:val="ad"/>
        <w:rPr>
          <w:rtl/>
        </w:rPr>
      </w:pPr>
      <w:r w:rsidRPr="0063229D">
        <w:rPr>
          <w:rStyle w:val="Char9"/>
        </w:rPr>
        <w:footnoteRef/>
      </w:r>
      <w:r w:rsidRPr="00D925C9">
        <w:rPr>
          <w:rFonts w:hint="cs"/>
          <w:rtl/>
        </w:rPr>
        <w:t xml:space="preserve">- ابن قدامه، مختصر النهاج القاصدین، ص 157. </w:t>
      </w:r>
      <w:r w:rsidRPr="00F334DF">
        <w:rPr>
          <w:rFonts w:hint="cs"/>
          <w:rtl/>
        </w:rPr>
        <w:t>زبیدی در «اتحاف الساد</w:t>
      </w:r>
      <w:r>
        <w:rPr>
          <w:rFonts w:hint="cs"/>
          <w:rtl/>
        </w:rPr>
        <w:t>ة</w:t>
      </w:r>
      <w:r w:rsidRPr="00F334DF">
        <w:rPr>
          <w:rFonts w:hint="cs"/>
          <w:rtl/>
        </w:rPr>
        <w:t xml:space="preserve"> المتقین» ج7</w:t>
      </w:r>
      <w:r w:rsidRPr="00D925C9">
        <w:rPr>
          <w:rFonts w:hint="cs"/>
          <w:rtl/>
        </w:rPr>
        <w:t>، ص 349، این حدیث را به اسماعیلی و ذهبی داده است.</w:t>
      </w:r>
    </w:p>
  </w:footnote>
  <w:footnote w:id="551">
    <w:p w:rsidR="00C50136" w:rsidRPr="00D925C9" w:rsidRDefault="00C50136" w:rsidP="00F334DF">
      <w:pPr>
        <w:pStyle w:val="ad"/>
        <w:rPr>
          <w:rtl/>
        </w:rPr>
      </w:pPr>
      <w:r w:rsidRPr="0063229D">
        <w:rPr>
          <w:rStyle w:val="Char9"/>
        </w:rPr>
        <w:footnoteRef/>
      </w:r>
      <w:r w:rsidRPr="00D925C9">
        <w:rPr>
          <w:rFonts w:hint="cs"/>
          <w:rtl/>
        </w:rPr>
        <w:t>- ابن ماجه،</w:t>
      </w:r>
      <w:r>
        <w:rPr>
          <w:rFonts w:hint="cs"/>
          <w:rtl/>
        </w:rPr>
        <w:t xml:space="preserve"> ج</w:t>
      </w:r>
      <w:r w:rsidRPr="00D925C9">
        <w:rPr>
          <w:rFonts w:hint="cs"/>
          <w:rtl/>
        </w:rPr>
        <w:t>12، ص 302، شماره 4241، آلبانی هم آن را حسن دانسته است. مترجم.</w:t>
      </w:r>
    </w:p>
  </w:footnote>
  <w:footnote w:id="552">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218، حدیثش مراه 4919 و ترمذی،</w:t>
      </w:r>
      <w:r>
        <w:rPr>
          <w:rFonts w:hint="cs"/>
          <w:rtl/>
        </w:rPr>
        <w:t xml:space="preserve"> ج</w:t>
      </w:r>
      <w:r w:rsidRPr="00D925C9">
        <w:rPr>
          <w:rFonts w:hint="cs"/>
          <w:rtl/>
        </w:rPr>
        <w:t>4، ص 663، شماره 2509 و آن را صحیح دانسته.</w:t>
      </w:r>
    </w:p>
  </w:footnote>
  <w:footnote w:id="553">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219، حدیث شماره 4921.</w:t>
      </w:r>
    </w:p>
  </w:footnote>
  <w:footnote w:id="554">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2024، حدیث شماره 2623.</w:t>
      </w:r>
    </w:p>
  </w:footnote>
  <w:footnote w:id="555">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631، حدیث شماره 4889.</w:t>
      </w:r>
    </w:p>
  </w:footnote>
  <w:footnote w:id="556">
    <w:p w:rsidR="00C50136" w:rsidRPr="00D925C9" w:rsidRDefault="00C50136" w:rsidP="002D0095">
      <w:pPr>
        <w:pStyle w:val="ad"/>
        <w:rPr>
          <w:rtl/>
        </w:rPr>
      </w:pPr>
      <w:r w:rsidRPr="0063229D">
        <w:rPr>
          <w:rStyle w:val="Char9"/>
        </w:rPr>
        <w:footnoteRef/>
      </w:r>
      <w:r w:rsidRPr="00D925C9">
        <w:rPr>
          <w:rFonts w:hint="cs"/>
          <w:rtl/>
        </w:rPr>
        <w:t>- بخاری، فتح الب</w:t>
      </w:r>
      <w:r>
        <w:rPr>
          <w:rFonts w:hint="cs"/>
          <w:rtl/>
        </w:rPr>
        <w:t>ا</w:t>
      </w:r>
      <w:r w:rsidRPr="00D925C9">
        <w:rPr>
          <w:rFonts w:hint="cs"/>
          <w:rtl/>
        </w:rPr>
        <w:t>ری،</w:t>
      </w:r>
      <w:r>
        <w:rPr>
          <w:rFonts w:hint="cs"/>
          <w:rtl/>
        </w:rPr>
        <w:t xml:space="preserve"> ج</w:t>
      </w:r>
      <w:r w:rsidRPr="00D925C9">
        <w:rPr>
          <w:rFonts w:hint="cs"/>
          <w:rtl/>
        </w:rPr>
        <w:t>8، ص 223، حدیث شماره 454.</w:t>
      </w:r>
    </w:p>
  </w:footnote>
  <w:footnote w:id="557">
    <w:p w:rsidR="00C50136" w:rsidRPr="00D925C9" w:rsidRDefault="00C50136" w:rsidP="009B3B8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2، ص 256.</w:t>
      </w:r>
    </w:p>
  </w:footnote>
  <w:footnote w:id="558">
    <w:p w:rsidR="00C50136" w:rsidRPr="00D925C9" w:rsidRDefault="00C50136" w:rsidP="009B3B8F">
      <w:pPr>
        <w:pStyle w:val="ad"/>
        <w:rPr>
          <w:rtl/>
        </w:rPr>
      </w:pPr>
      <w:r w:rsidRPr="0063229D">
        <w:rPr>
          <w:rStyle w:val="Char9"/>
        </w:rPr>
        <w:footnoteRef/>
      </w:r>
      <w:r w:rsidRPr="00D925C9">
        <w:rPr>
          <w:rFonts w:hint="cs"/>
          <w:rtl/>
        </w:rPr>
        <w:t>- ترمذی، الامع،</w:t>
      </w:r>
      <w:r>
        <w:rPr>
          <w:rFonts w:hint="cs"/>
          <w:rtl/>
        </w:rPr>
        <w:t xml:space="preserve"> ج</w:t>
      </w:r>
      <w:r w:rsidRPr="00D925C9">
        <w:rPr>
          <w:rFonts w:hint="cs"/>
          <w:rtl/>
        </w:rPr>
        <w:t>5، ص 12</w:t>
      </w:r>
      <w:r>
        <w:rPr>
          <w:rFonts w:hint="cs"/>
          <w:rtl/>
        </w:rPr>
        <w:t>،</w:t>
      </w:r>
      <w:r w:rsidRPr="00D925C9">
        <w:rPr>
          <w:rFonts w:hint="cs"/>
          <w:rtl/>
        </w:rPr>
        <w:t xml:space="preserve"> حدیث شماره 2616 و گفته: حسن و صحیح است و ابن ماجه هم در السنن،</w:t>
      </w:r>
      <w:r>
        <w:rPr>
          <w:rFonts w:hint="cs"/>
          <w:rtl/>
        </w:rPr>
        <w:t xml:space="preserve"> ج</w:t>
      </w:r>
      <w:r w:rsidRPr="00D925C9">
        <w:rPr>
          <w:rFonts w:hint="cs"/>
          <w:rtl/>
        </w:rPr>
        <w:t>2، ص 1408، حدیث شماره 4210 آن را روایت نموده است.</w:t>
      </w:r>
    </w:p>
  </w:footnote>
  <w:footnote w:id="559">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ج3 7</w:t>
      </w:r>
      <w:r w:rsidRPr="00D925C9">
        <w:rPr>
          <w:rFonts w:hint="cs"/>
          <w:rtl/>
        </w:rPr>
        <w:t xml:space="preserve"> ص 52، حدیث شماره 664 و گفته که حسن و غریب است.</w:t>
      </w:r>
    </w:p>
  </w:footnote>
  <w:footnote w:id="560">
    <w:p w:rsidR="00C50136" w:rsidRPr="00D925C9" w:rsidRDefault="00C50136" w:rsidP="006518B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w:t>
      </w:r>
      <w:r>
        <w:rPr>
          <w:rFonts w:hint="cs"/>
          <w:rtl/>
        </w:rPr>
        <w:t>8</w:t>
      </w:r>
      <w:r w:rsidRPr="00D925C9">
        <w:rPr>
          <w:rFonts w:hint="cs"/>
          <w:rtl/>
        </w:rPr>
        <w:t>، ص 43.</w:t>
      </w:r>
    </w:p>
  </w:footnote>
  <w:footnote w:id="561">
    <w:p w:rsidR="00C50136" w:rsidRPr="00D925C9" w:rsidRDefault="00C50136" w:rsidP="009B3B8F">
      <w:pPr>
        <w:pStyle w:val="ad"/>
        <w:rPr>
          <w:rtl/>
        </w:rPr>
      </w:pPr>
      <w:r w:rsidRPr="0063229D">
        <w:rPr>
          <w:rStyle w:val="Char9"/>
        </w:rPr>
        <w:footnoteRef/>
      </w:r>
      <w:r w:rsidRPr="00D925C9">
        <w:rPr>
          <w:rFonts w:hint="cs"/>
          <w:rtl/>
        </w:rPr>
        <w:t>- ذهبی، اعلام النبلاء،</w:t>
      </w:r>
      <w:r>
        <w:rPr>
          <w:rFonts w:hint="cs"/>
          <w:rtl/>
        </w:rPr>
        <w:t xml:space="preserve"> ج</w:t>
      </w:r>
      <w:r w:rsidRPr="00D925C9">
        <w:rPr>
          <w:rFonts w:hint="cs"/>
          <w:rtl/>
        </w:rPr>
        <w:t>3، ص 107.</w:t>
      </w:r>
    </w:p>
  </w:footnote>
  <w:footnote w:id="562">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203، حدیث شماره 223.</w:t>
      </w:r>
    </w:p>
  </w:footnote>
  <w:footnote w:id="563">
    <w:p w:rsidR="00C50136" w:rsidRPr="006518B7" w:rsidRDefault="00C50136" w:rsidP="006518B7">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 xml:space="preserve">2، ص 240، </w:t>
      </w:r>
      <w:r w:rsidRPr="006518B7">
        <w:rPr>
          <w:rFonts w:hint="cs"/>
          <w:rtl/>
        </w:rPr>
        <w:t>حدیث شماره 1582.</w:t>
      </w:r>
    </w:p>
  </w:footnote>
  <w:footnote w:id="564">
    <w:p w:rsidR="00C50136" w:rsidRPr="00D925C9" w:rsidRDefault="00C50136" w:rsidP="006518B7">
      <w:pPr>
        <w:pStyle w:val="ad"/>
        <w:rPr>
          <w:rtl/>
        </w:rPr>
      </w:pPr>
      <w:r w:rsidRPr="006518B7">
        <w:rPr>
          <w:rStyle w:val="Char9"/>
        </w:rPr>
        <w:footnoteRef/>
      </w:r>
      <w:r w:rsidRPr="006518B7">
        <w:rPr>
          <w:rFonts w:hint="cs"/>
          <w:rtl/>
        </w:rPr>
        <w:t xml:space="preserve">- اشاره به حدیث نبوی: </w:t>
      </w:r>
      <w:r w:rsidRPr="006D2A68">
        <w:rPr>
          <w:rStyle w:val="Char8"/>
          <w:rFonts w:hint="cs"/>
          <w:rtl/>
        </w:rPr>
        <w:t>«</w:t>
      </w:r>
      <w:r w:rsidRPr="006518B7">
        <w:rPr>
          <w:rFonts w:cs="KFGQPC Uthman Taha Naskh" w:hint="cs"/>
          <w:rtl/>
        </w:rPr>
        <w:t>اتقوا الله ولو بشق تمره</w:t>
      </w:r>
      <w:r w:rsidRPr="006D2A68">
        <w:rPr>
          <w:rStyle w:val="Char8"/>
          <w:rFonts w:hint="cs"/>
          <w:rtl/>
        </w:rPr>
        <w:t>»</w:t>
      </w:r>
      <w:r>
        <w:rPr>
          <w:rFonts w:hint="cs"/>
          <w:rtl/>
        </w:rPr>
        <w:t>.</w:t>
      </w:r>
    </w:p>
  </w:footnote>
  <w:footnote w:id="565">
    <w:p w:rsidR="00C50136" w:rsidRPr="00D925C9" w:rsidRDefault="00C50136" w:rsidP="009B3B8F">
      <w:pPr>
        <w:pStyle w:val="ad"/>
        <w:rPr>
          <w:rtl/>
        </w:rPr>
      </w:pPr>
      <w:r w:rsidRPr="0063229D">
        <w:rPr>
          <w:rStyle w:val="Char9"/>
        </w:rPr>
        <w:footnoteRef/>
      </w:r>
      <w:r w:rsidRPr="00D925C9">
        <w:rPr>
          <w:rFonts w:hint="cs"/>
          <w:rtl/>
        </w:rPr>
        <w:t>- مضمون حدیث نبوی، مسلم، الصحیح،</w:t>
      </w:r>
      <w:r>
        <w:rPr>
          <w:rFonts w:hint="cs"/>
          <w:rtl/>
        </w:rPr>
        <w:t xml:space="preserve"> ج</w:t>
      </w:r>
      <w:r w:rsidRPr="00D925C9">
        <w:rPr>
          <w:rFonts w:hint="cs"/>
          <w:rtl/>
        </w:rPr>
        <w:t>4، ص 1984، حدیث شماره 2560.</w:t>
      </w:r>
    </w:p>
  </w:footnote>
  <w:footnote w:id="566">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59، و گفته که حسن و غریب است.</w:t>
      </w:r>
    </w:p>
  </w:footnote>
  <w:footnote w:id="567">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55، حدیث شماره 12 و</w:t>
      </w:r>
      <w:r>
        <w:rPr>
          <w:rFonts w:hint="cs"/>
          <w:rtl/>
        </w:rPr>
        <w:t xml:space="preserve"> ج</w:t>
      </w:r>
      <w:r w:rsidRPr="00D925C9">
        <w:rPr>
          <w:rFonts w:hint="cs"/>
          <w:rtl/>
        </w:rPr>
        <w:t>1، ص 82، حدیث شماره 28 و مسلم،</w:t>
      </w:r>
      <w:r>
        <w:rPr>
          <w:rFonts w:hint="cs"/>
          <w:rtl/>
        </w:rPr>
        <w:t xml:space="preserve"> </w:t>
      </w:r>
      <w:r w:rsidRPr="00D925C9">
        <w:rPr>
          <w:rFonts w:hint="cs"/>
          <w:rtl/>
        </w:rPr>
        <w:t>الصحیح،</w:t>
      </w:r>
      <w:r>
        <w:rPr>
          <w:rFonts w:hint="cs"/>
          <w:rtl/>
        </w:rPr>
        <w:t xml:space="preserve"> ج</w:t>
      </w:r>
      <w:r w:rsidRPr="00D925C9">
        <w:rPr>
          <w:rFonts w:hint="cs"/>
          <w:rtl/>
        </w:rPr>
        <w:t>1، ص 65، حدیث شماره 39.</w:t>
      </w:r>
    </w:p>
  </w:footnote>
  <w:footnote w:id="568">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74، حدیث شماره</w:t>
      </w:r>
      <w:r>
        <w:rPr>
          <w:rFonts w:hint="cs"/>
          <w:rtl/>
        </w:rPr>
        <w:t xml:space="preserve"> 54</w:t>
      </w:r>
      <w:r w:rsidRPr="00D925C9">
        <w:rPr>
          <w:rFonts w:hint="cs"/>
          <w:rtl/>
        </w:rPr>
        <w:t>.</w:t>
      </w:r>
    </w:p>
  </w:footnote>
  <w:footnote w:id="56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18، حدیث شماره 6235.</w:t>
      </w:r>
    </w:p>
  </w:footnote>
  <w:footnote w:id="570">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1990، حدیث شماره 2569.</w:t>
      </w:r>
    </w:p>
  </w:footnote>
  <w:footnote w:id="571">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388، شماره 5212 و ترمذی، الجامع،</w:t>
      </w:r>
      <w:r>
        <w:rPr>
          <w:rFonts w:hint="cs"/>
          <w:rtl/>
        </w:rPr>
        <w:t xml:space="preserve"> ج</w:t>
      </w:r>
      <w:r w:rsidRPr="00D925C9">
        <w:rPr>
          <w:rFonts w:hint="cs"/>
          <w:rtl/>
        </w:rPr>
        <w:t>5.</w:t>
      </w:r>
    </w:p>
  </w:footnote>
  <w:footnote w:id="572">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441، حدیث شماره 6014 و مسلم، صحیح،</w:t>
      </w:r>
      <w:r>
        <w:rPr>
          <w:rFonts w:hint="cs"/>
          <w:rtl/>
        </w:rPr>
        <w:t xml:space="preserve"> ج</w:t>
      </w:r>
      <w:r w:rsidRPr="00D925C9">
        <w:rPr>
          <w:rFonts w:hint="cs"/>
          <w:rtl/>
        </w:rPr>
        <w:t>4، ص 2025، حدیث شماره 2624، لفظ حدیث از بخاری است.</w:t>
      </w:r>
    </w:p>
  </w:footnote>
  <w:footnote w:id="573">
    <w:p w:rsidR="00C50136" w:rsidRPr="00D925C9" w:rsidRDefault="00C50136" w:rsidP="009B3B8F">
      <w:pPr>
        <w:pStyle w:val="ad"/>
        <w:rPr>
          <w:rtl/>
        </w:rPr>
      </w:pPr>
      <w:r w:rsidRPr="0063229D">
        <w:rPr>
          <w:rStyle w:val="Char9"/>
        </w:rPr>
        <w:footnoteRef/>
      </w:r>
      <w:r w:rsidRPr="00D925C9">
        <w:rPr>
          <w:rFonts w:hint="cs"/>
          <w:rtl/>
        </w:rPr>
        <w:t>- متقی هندی، کنزالعمال،</w:t>
      </w:r>
      <w:r>
        <w:rPr>
          <w:rFonts w:hint="cs"/>
          <w:rtl/>
        </w:rPr>
        <w:t xml:space="preserve"> ج</w:t>
      </w:r>
      <w:r w:rsidRPr="00D925C9">
        <w:rPr>
          <w:rFonts w:hint="cs"/>
          <w:rtl/>
        </w:rPr>
        <w:t>9، ص 52، حدیث شماره 24899، به نقل از ناسخ و منسوخ ابوداود و برگرفته از حدیث ابن عمر.</w:t>
      </w:r>
    </w:p>
  </w:footnote>
  <w:footnote w:id="574">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441، حدیث شماره 6014 و مسلم، الصحیح،</w:t>
      </w:r>
      <w:r>
        <w:rPr>
          <w:rFonts w:hint="cs"/>
          <w:rtl/>
        </w:rPr>
        <w:t xml:space="preserve"> ج</w:t>
      </w:r>
      <w:r w:rsidRPr="00D925C9">
        <w:rPr>
          <w:rFonts w:hint="cs"/>
          <w:rtl/>
        </w:rPr>
        <w:t>4، ص 2025، حدیث شماره 2624. لفظ حدیث از بخاری است.</w:t>
      </w:r>
    </w:p>
  </w:footnote>
  <w:footnote w:id="575">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ج</w:t>
      </w:r>
      <w:r w:rsidRPr="00D925C9">
        <w:rPr>
          <w:rFonts w:hint="cs"/>
          <w:rtl/>
        </w:rPr>
        <w:t>2، ص 440.</w:t>
      </w:r>
    </w:p>
  </w:footnote>
  <w:footnote w:id="576">
    <w:p w:rsidR="00C50136" w:rsidRPr="00D925C9" w:rsidRDefault="00C50136" w:rsidP="006518B7">
      <w:pPr>
        <w:pStyle w:val="ad"/>
        <w:rPr>
          <w:rtl/>
        </w:rPr>
      </w:pPr>
      <w:r w:rsidRPr="0063229D">
        <w:rPr>
          <w:rStyle w:val="Char9"/>
        </w:rPr>
        <w:footnoteRef/>
      </w:r>
      <w:r w:rsidRPr="00D925C9">
        <w:rPr>
          <w:rFonts w:hint="cs"/>
          <w:rtl/>
        </w:rPr>
        <w:t>- بخاری، الادب المفرد، ص 58، حدیث شماره 126 و ابوداود هم با الفاظی متفاوت در ج5، ص 357، حدیث شماره 51</w:t>
      </w:r>
      <w:r>
        <w:rPr>
          <w:rFonts w:hint="cs"/>
          <w:rtl/>
        </w:rPr>
        <w:t>5</w:t>
      </w:r>
      <w:r w:rsidRPr="00D925C9">
        <w:rPr>
          <w:rFonts w:hint="cs"/>
          <w:rtl/>
        </w:rPr>
        <w:t>3 سنن خود آن را تخریج نموده است.</w:t>
      </w:r>
    </w:p>
  </w:footnote>
  <w:footnote w:id="577">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176.</w:t>
      </w:r>
    </w:p>
  </w:footnote>
  <w:footnote w:id="578">
    <w:p w:rsidR="00C50136" w:rsidRPr="00D925C9" w:rsidRDefault="00C50136" w:rsidP="007A17B8">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w:t>
      </w:r>
      <w:r>
        <w:rPr>
          <w:rFonts w:hint="cs"/>
          <w:rtl/>
        </w:rPr>
        <w:t>0</w:t>
      </w:r>
      <w:r w:rsidRPr="00D925C9">
        <w:rPr>
          <w:rFonts w:hint="cs"/>
          <w:rtl/>
        </w:rPr>
        <w:t>، ص 443، حدیث شماره 6016.</w:t>
      </w:r>
    </w:p>
  </w:footnote>
  <w:footnote w:id="579">
    <w:p w:rsidR="00C50136" w:rsidRPr="00D925C9" w:rsidRDefault="00C50136" w:rsidP="007A17B8">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1994، حدیث شماره 2577.</w:t>
      </w:r>
    </w:p>
  </w:footnote>
  <w:footnote w:id="580">
    <w:p w:rsidR="00C50136" w:rsidRPr="00D925C9" w:rsidRDefault="00C50136" w:rsidP="009B3B8F">
      <w:pPr>
        <w:pStyle w:val="ad"/>
        <w:rPr>
          <w:rtl/>
        </w:rPr>
      </w:pPr>
      <w:r w:rsidRPr="0063229D">
        <w:rPr>
          <w:rStyle w:val="Char9"/>
        </w:rPr>
        <w:footnoteRef/>
      </w:r>
      <w:r w:rsidRPr="00D925C9">
        <w:rPr>
          <w:rFonts w:hint="cs"/>
          <w:rtl/>
        </w:rPr>
        <w:t>- بخاری، فتح الب</w:t>
      </w:r>
      <w:r>
        <w:rPr>
          <w:rFonts w:hint="cs"/>
          <w:rtl/>
        </w:rPr>
        <w:t>ار</w:t>
      </w:r>
      <w:r w:rsidRPr="00D925C9">
        <w:rPr>
          <w:rFonts w:hint="cs"/>
          <w:rtl/>
        </w:rPr>
        <w:t>ی،</w:t>
      </w:r>
      <w:r>
        <w:rPr>
          <w:rFonts w:hint="cs"/>
          <w:rtl/>
        </w:rPr>
        <w:t xml:space="preserve"> ج</w:t>
      </w:r>
      <w:r w:rsidRPr="00D925C9">
        <w:rPr>
          <w:rFonts w:hint="cs"/>
          <w:rtl/>
        </w:rPr>
        <w:t>1، ص 87، حدیث شماره 32.</w:t>
      </w:r>
    </w:p>
  </w:footnote>
  <w:footnote w:id="581">
    <w:p w:rsidR="00C50136" w:rsidRPr="00D925C9" w:rsidRDefault="00C50136" w:rsidP="009B3B8F">
      <w:pPr>
        <w:pStyle w:val="ad"/>
        <w:rPr>
          <w:rtl/>
        </w:rPr>
      </w:pPr>
      <w:r w:rsidRPr="0063229D">
        <w:rPr>
          <w:rStyle w:val="Char9"/>
        </w:rPr>
        <w:footnoteRef/>
      </w:r>
      <w:r w:rsidRPr="00D925C9">
        <w:rPr>
          <w:rFonts w:hint="cs"/>
          <w:rtl/>
        </w:rPr>
        <w:t>- خطابی، اعلام الحدیث، ص 40، که این کتاب محصول کار پایان نامه‌ی ایشان در دانش</w:t>
      </w:r>
      <w:r w:rsidRPr="00D925C9">
        <w:rPr>
          <w:rFonts w:hint="eastAsia"/>
          <w:rtl/>
        </w:rPr>
        <w:t>گاه الشریعه مکه است.</w:t>
      </w:r>
    </w:p>
  </w:footnote>
  <w:footnote w:id="582">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573، حدیث شماره 1739 و مسلم، الصحیح،</w:t>
      </w:r>
      <w:r>
        <w:rPr>
          <w:rFonts w:hint="cs"/>
          <w:rtl/>
        </w:rPr>
        <w:t xml:space="preserve"> ج</w:t>
      </w:r>
      <w:r w:rsidRPr="00D925C9">
        <w:rPr>
          <w:rFonts w:hint="cs"/>
          <w:rtl/>
        </w:rPr>
        <w:t>3، ص 1306،</w:t>
      </w:r>
      <w:r>
        <w:rPr>
          <w:rFonts w:hint="cs"/>
          <w:rtl/>
        </w:rPr>
        <w:t xml:space="preserve"> </w:t>
      </w:r>
      <w:r w:rsidRPr="00D925C9">
        <w:rPr>
          <w:rFonts w:hint="cs"/>
          <w:rtl/>
        </w:rPr>
        <w:t>حدیث شماره 1679.</w:t>
      </w:r>
    </w:p>
  </w:footnote>
  <w:footnote w:id="583">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354، حدیث شماره 4686 و مسلم، الصحیح،</w:t>
      </w:r>
      <w:r>
        <w:rPr>
          <w:rFonts w:hint="cs"/>
          <w:rtl/>
        </w:rPr>
        <w:t xml:space="preserve"> ج</w:t>
      </w:r>
      <w:r w:rsidRPr="00D925C9">
        <w:rPr>
          <w:rFonts w:hint="cs"/>
          <w:rtl/>
        </w:rPr>
        <w:t>4، ص 1997، حدیت شماره 2583. لفظ حدیث از بخاری است.</w:t>
      </w:r>
    </w:p>
  </w:footnote>
  <w:footnote w:id="58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100، حدیث شماره 2447 و مسلم، صحیح،</w:t>
      </w:r>
      <w:r>
        <w:rPr>
          <w:rFonts w:hint="cs"/>
          <w:rtl/>
        </w:rPr>
        <w:t xml:space="preserve"> ج</w:t>
      </w:r>
      <w:r w:rsidRPr="00D925C9">
        <w:rPr>
          <w:rFonts w:hint="cs"/>
          <w:rtl/>
        </w:rPr>
        <w:t>4، ص 1996، حدیث شماره 2579. لفظ حدیث از مسلم است.</w:t>
      </w:r>
    </w:p>
  </w:footnote>
  <w:footnote w:id="585">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5، ص 547، حدیث شماره 3537 و گفته: حسن و غریب است. </w:t>
      </w:r>
    </w:p>
  </w:footnote>
  <w:footnote w:id="586">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395، حدیث شماره 6534.</w:t>
      </w:r>
    </w:p>
  </w:footnote>
  <w:footnote w:id="587">
    <w:p w:rsidR="00C50136" w:rsidRDefault="00C50136" w:rsidP="00B43238">
      <w:pPr>
        <w:pStyle w:val="FootnoteText"/>
        <w:bidi/>
        <w:ind w:left="226" w:hangingChars="113" w:hanging="226"/>
        <w:jc w:val="lowKashida"/>
        <w:rPr>
          <w:lang w:bidi="fa-IR"/>
        </w:rPr>
      </w:pPr>
      <w:r>
        <w:footnoteRef/>
      </w:r>
      <w:r>
        <w:rPr>
          <w:rFonts w:hint="cs"/>
          <w:rtl/>
        </w:rPr>
        <w:t xml:space="preserve">- </w:t>
      </w:r>
      <w:r w:rsidRPr="00B43238">
        <w:rPr>
          <w:rFonts w:ascii="IRNazli" w:hAnsi="IRNazli" w:cs="IRNazli" w:hint="cs"/>
          <w:sz w:val="24"/>
          <w:szCs w:val="24"/>
          <w:rtl/>
          <w:lang w:bidi="fa-IR"/>
        </w:rPr>
        <w:t>نزدیکان درجاتی هستند، به ترتیب نخست پدر و مادر، سپس فرزندان، سپس برادر و خواهر، سپس عمو و عمه سپس دایی و خاله سپس نزدیکان دیگر</w:t>
      </w:r>
      <w:r>
        <w:rPr>
          <w:rFonts w:hint="cs"/>
          <w:rtl/>
          <w:lang w:bidi="fa-IR"/>
        </w:rPr>
        <w:t>.</w:t>
      </w:r>
    </w:p>
  </w:footnote>
  <w:footnote w:id="588">
    <w:p w:rsidR="00C50136" w:rsidRPr="00D925C9" w:rsidRDefault="00C50136" w:rsidP="00C92ED4">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14، ص 163.</w:t>
      </w:r>
    </w:p>
  </w:footnote>
  <w:footnote w:id="589">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590">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591">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114، حدیث شماره 50 و</w:t>
      </w:r>
      <w:r>
        <w:rPr>
          <w:rFonts w:hint="cs"/>
          <w:rtl/>
        </w:rPr>
        <w:t xml:space="preserve"> ج</w:t>
      </w:r>
      <w:r w:rsidRPr="00D925C9">
        <w:rPr>
          <w:rFonts w:hint="cs"/>
          <w:rtl/>
        </w:rPr>
        <w:t>8، ص 513، حدیث شماره 4777 و مسلم، الصحیح،</w:t>
      </w:r>
      <w:r>
        <w:rPr>
          <w:rFonts w:hint="cs"/>
          <w:rtl/>
        </w:rPr>
        <w:t xml:space="preserve"> ج</w:t>
      </w:r>
      <w:r w:rsidRPr="00D925C9">
        <w:rPr>
          <w:rFonts w:hint="cs"/>
          <w:rtl/>
        </w:rPr>
        <w:t>1، ص 37، حدیث شماره 8 و</w:t>
      </w:r>
      <w:r>
        <w:rPr>
          <w:rFonts w:hint="cs"/>
          <w:rtl/>
        </w:rPr>
        <w:t xml:space="preserve"> ج</w:t>
      </w:r>
      <w:r w:rsidRPr="00D925C9">
        <w:rPr>
          <w:rFonts w:hint="cs"/>
          <w:rtl/>
        </w:rPr>
        <w:t>1، ص 39، حدیث شماره 9.</w:t>
      </w:r>
    </w:p>
  </w:footnote>
  <w:footnote w:id="592">
    <w:p w:rsidR="00C50136" w:rsidRPr="00D925C9" w:rsidRDefault="00C50136" w:rsidP="007A17B8">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350، حدیث شماره 4090 و ابن ماجه، السنن،</w:t>
      </w:r>
      <w:r>
        <w:rPr>
          <w:rFonts w:hint="cs"/>
          <w:rtl/>
        </w:rPr>
        <w:t xml:space="preserve"> ج</w:t>
      </w:r>
      <w:r w:rsidRPr="00D925C9">
        <w:rPr>
          <w:rFonts w:hint="cs"/>
          <w:rtl/>
        </w:rPr>
        <w:t>2، ص 1398، حدیث شماره 4175. لفظ حدیث از ا</w:t>
      </w:r>
      <w:r>
        <w:rPr>
          <w:rFonts w:hint="cs"/>
          <w:rtl/>
        </w:rPr>
        <w:t>ب</w:t>
      </w:r>
      <w:r w:rsidRPr="00D925C9">
        <w:rPr>
          <w:rFonts w:hint="cs"/>
          <w:rtl/>
        </w:rPr>
        <w:t xml:space="preserve">ن ماجه است. </w:t>
      </w:r>
    </w:p>
  </w:footnote>
  <w:footnote w:id="593">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655، حدیث شماره 2492 و گفته حسن و صحیح است.</w:t>
      </w:r>
    </w:p>
  </w:footnote>
  <w:footnote w:id="594">
    <w:p w:rsidR="00C50136" w:rsidRPr="00D925C9" w:rsidRDefault="00C50136" w:rsidP="00D32B1E">
      <w:pPr>
        <w:pStyle w:val="ad"/>
        <w:widowControl w:val="0"/>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93، حدیث شماره 91 و ابوداود، السنن،</w:t>
      </w:r>
      <w:r>
        <w:rPr>
          <w:rFonts w:hint="cs"/>
          <w:rtl/>
        </w:rPr>
        <w:t xml:space="preserve"> ج</w:t>
      </w:r>
      <w:r w:rsidRPr="00D925C9">
        <w:rPr>
          <w:rFonts w:hint="cs"/>
          <w:rtl/>
        </w:rPr>
        <w:t>4، ص 351، حدیث شماره 4091. لفظ حدیث از ابوداود است.</w:t>
      </w:r>
    </w:p>
  </w:footnote>
  <w:footnote w:id="595">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2001، حدیث شماره 2588.</w:t>
      </w:r>
    </w:p>
  </w:footnote>
  <w:footnote w:id="596">
    <w:p w:rsidR="00C50136" w:rsidRPr="00D925C9" w:rsidRDefault="00C50136" w:rsidP="00BD3F49">
      <w:pPr>
        <w:pStyle w:val="ad"/>
        <w:rPr>
          <w:rtl/>
        </w:rPr>
      </w:pPr>
      <w:r w:rsidRPr="0063229D">
        <w:rPr>
          <w:rStyle w:val="Char9"/>
        </w:rPr>
        <w:footnoteRef/>
      </w:r>
      <w:r w:rsidRPr="00D925C9">
        <w:rPr>
          <w:rFonts w:hint="cs"/>
          <w:rtl/>
        </w:rPr>
        <w:t>- هیثمی، مجمع الزوائد،</w:t>
      </w:r>
      <w:r>
        <w:rPr>
          <w:rFonts w:hint="cs"/>
          <w:rtl/>
        </w:rPr>
        <w:t xml:space="preserve"> ج</w:t>
      </w:r>
      <w:r w:rsidRPr="00D925C9">
        <w:rPr>
          <w:rFonts w:hint="cs"/>
          <w:rtl/>
        </w:rPr>
        <w:t xml:space="preserve">1، ص 186، و گفته: </w:t>
      </w:r>
      <w:r w:rsidRPr="00045243">
        <w:rPr>
          <w:rFonts w:hint="cs"/>
          <w:rtl/>
        </w:rPr>
        <w:t>طبرانی هم در «الاوسط» و بزار</w:t>
      </w:r>
      <w:r w:rsidRPr="00D925C9">
        <w:rPr>
          <w:rFonts w:hint="cs"/>
          <w:rtl/>
        </w:rPr>
        <w:t xml:space="preserve"> هم آن را نقل کرده‌اند و رجال بزار ثقه هستند.</w:t>
      </w:r>
    </w:p>
  </w:footnote>
  <w:footnote w:id="597">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w:t>
      </w:r>
    </w:p>
  </w:footnote>
  <w:footnote w:id="598">
    <w:p w:rsidR="00C50136" w:rsidRPr="00D925C9" w:rsidRDefault="00C50136" w:rsidP="00045243">
      <w:pPr>
        <w:pStyle w:val="ad"/>
        <w:rPr>
          <w:rtl/>
        </w:rPr>
      </w:pPr>
      <w:r w:rsidRPr="0063229D">
        <w:rPr>
          <w:rStyle w:val="Char9"/>
        </w:rPr>
        <w:footnoteRef/>
      </w:r>
      <w:r w:rsidRPr="00D925C9">
        <w:rPr>
          <w:rFonts w:hint="cs"/>
          <w:rtl/>
        </w:rPr>
        <w:t>- ابونعیم، الحلی</w:t>
      </w:r>
      <w:r>
        <w:rPr>
          <w:rFonts w:hint="cs"/>
          <w:rtl/>
        </w:rPr>
        <w:t>ة</w:t>
      </w:r>
      <w:r w:rsidRPr="00D925C9">
        <w:rPr>
          <w:rFonts w:hint="cs"/>
          <w:rtl/>
        </w:rPr>
        <w:t>،</w:t>
      </w:r>
      <w:r>
        <w:rPr>
          <w:rFonts w:hint="cs"/>
          <w:rtl/>
        </w:rPr>
        <w:t xml:space="preserve"> ج</w:t>
      </w:r>
      <w:r w:rsidRPr="00D925C9">
        <w:rPr>
          <w:rFonts w:hint="cs"/>
          <w:rtl/>
        </w:rPr>
        <w:t>4، ص 41.</w:t>
      </w:r>
    </w:p>
  </w:footnote>
  <w:footnote w:id="599">
    <w:p w:rsidR="00C50136" w:rsidRPr="00D925C9" w:rsidRDefault="00C50136" w:rsidP="00C92ED4">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3، ص 120 و 231 و 239.</w:t>
      </w:r>
    </w:p>
  </w:footnote>
  <w:footnote w:id="600">
    <w:p w:rsidR="00C50136" w:rsidRPr="00D925C9" w:rsidRDefault="00C50136" w:rsidP="00C92ED4">
      <w:pPr>
        <w:pStyle w:val="ad"/>
        <w:rPr>
          <w:rtl/>
        </w:rPr>
      </w:pPr>
      <w:r w:rsidRPr="0063229D">
        <w:rPr>
          <w:rStyle w:val="Char9"/>
        </w:rPr>
        <w:footnoteRef/>
      </w:r>
      <w:r>
        <w:rPr>
          <w:rFonts w:hint="cs"/>
          <w:rtl/>
        </w:rPr>
        <w:t>- در ح</w:t>
      </w:r>
      <w:r w:rsidRPr="00D925C9">
        <w:rPr>
          <w:rFonts w:hint="cs"/>
          <w:rtl/>
        </w:rPr>
        <w:t>لیه‌ی ابونعیم،</w:t>
      </w:r>
      <w:r>
        <w:rPr>
          <w:rFonts w:hint="cs"/>
          <w:rtl/>
        </w:rPr>
        <w:t xml:space="preserve"> ج</w:t>
      </w:r>
      <w:r w:rsidRPr="00D925C9">
        <w:rPr>
          <w:rFonts w:hint="cs"/>
          <w:rtl/>
        </w:rPr>
        <w:t>4، ص 311 آمده است: عالم کسی است که از خدا بترسد.</w:t>
      </w:r>
    </w:p>
  </w:footnote>
  <w:footnote w:id="601">
    <w:p w:rsidR="00C50136" w:rsidRPr="00D925C9" w:rsidRDefault="00C50136" w:rsidP="00C92ED4">
      <w:pPr>
        <w:pStyle w:val="ad"/>
        <w:rPr>
          <w:rtl/>
        </w:rPr>
      </w:pPr>
      <w:r w:rsidRPr="0063229D">
        <w:rPr>
          <w:rStyle w:val="Char9"/>
        </w:rPr>
        <w:footnoteRef/>
      </w:r>
      <w:r w:rsidRPr="00D925C9">
        <w:rPr>
          <w:rFonts w:hint="cs"/>
          <w:rtl/>
        </w:rPr>
        <w:t>- مشابه روایت حلیه است،</w:t>
      </w:r>
      <w:r>
        <w:rPr>
          <w:rFonts w:hint="cs"/>
          <w:rtl/>
        </w:rPr>
        <w:t xml:space="preserve"> ج</w:t>
      </w:r>
      <w:r w:rsidRPr="00D925C9">
        <w:rPr>
          <w:rFonts w:hint="cs"/>
          <w:rtl/>
        </w:rPr>
        <w:t>2، ص 147.</w:t>
      </w:r>
    </w:p>
  </w:footnote>
  <w:footnote w:id="602">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53، حدیث شماره 10 و 11 و ص 316، حدیث شماره 6484 و مسلم صحیح،</w:t>
      </w:r>
      <w:r>
        <w:rPr>
          <w:rFonts w:hint="cs"/>
          <w:rtl/>
        </w:rPr>
        <w:t xml:space="preserve"> ج</w:t>
      </w:r>
      <w:r w:rsidRPr="00D925C9">
        <w:rPr>
          <w:rFonts w:hint="cs"/>
          <w:rtl/>
        </w:rPr>
        <w:t>1، ص 65، حدیث شماره 41.</w:t>
      </w:r>
    </w:p>
  </w:footnote>
  <w:footnote w:id="603">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w:t>
      </w:r>
    </w:p>
  </w:footnote>
  <w:footnote w:id="60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57، حدیث شماره 13، و مسلم، صحیح،</w:t>
      </w:r>
      <w:r>
        <w:rPr>
          <w:rFonts w:hint="cs"/>
          <w:rtl/>
        </w:rPr>
        <w:t xml:space="preserve"> ج1، ص 67، حدیث شما</w:t>
      </w:r>
      <w:r w:rsidRPr="00D925C9">
        <w:rPr>
          <w:rFonts w:hint="cs"/>
          <w:rtl/>
        </w:rPr>
        <w:t>ر</w:t>
      </w:r>
      <w:r>
        <w:rPr>
          <w:rFonts w:hint="cs"/>
          <w:rtl/>
        </w:rPr>
        <w:t>ه</w:t>
      </w:r>
      <w:r w:rsidRPr="00D925C9">
        <w:rPr>
          <w:rFonts w:hint="cs"/>
          <w:rtl/>
        </w:rPr>
        <w:t xml:space="preserve"> 45.</w:t>
      </w:r>
    </w:p>
  </w:footnote>
  <w:footnote w:id="605">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2002، حدیث شماره 2590.</w:t>
      </w:r>
    </w:p>
  </w:footnote>
  <w:footnote w:id="606">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486، حدیث شماره 6069 و مسلم، صحیح،</w:t>
      </w:r>
      <w:r>
        <w:rPr>
          <w:rFonts w:hint="cs"/>
          <w:rtl/>
        </w:rPr>
        <w:t xml:space="preserve"> ج</w:t>
      </w:r>
      <w:r w:rsidRPr="00D925C9">
        <w:rPr>
          <w:rFonts w:hint="cs"/>
          <w:rtl/>
        </w:rPr>
        <w:t>4، ص 2291، حدیث شماره 2990، لفظ حدیث از بخاری است.</w:t>
      </w:r>
    </w:p>
  </w:footnote>
  <w:footnote w:id="607">
    <w:p w:rsidR="00C50136" w:rsidRPr="00D925C9" w:rsidRDefault="00C50136" w:rsidP="00C92ED4">
      <w:pPr>
        <w:pStyle w:val="ad"/>
        <w:rPr>
          <w:rtl/>
        </w:rPr>
      </w:pPr>
      <w:r w:rsidRPr="0063229D">
        <w:rPr>
          <w:rStyle w:val="Char9"/>
        </w:rPr>
        <w:footnoteRef/>
      </w:r>
      <w:r w:rsidRPr="00D925C9">
        <w:rPr>
          <w:rFonts w:hint="cs"/>
          <w:rtl/>
        </w:rPr>
        <w:t>- ابوجوزی، سیره‌ی عمر، ص 169.</w:t>
      </w:r>
    </w:p>
  </w:footnote>
  <w:footnote w:id="608">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324، شماره 4557.</w:t>
      </w:r>
    </w:p>
  </w:footnote>
  <w:footnote w:id="609">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احمد، المسند،</w:t>
      </w:r>
      <w:r>
        <w:rPr>
          <w:rFonts w:hint="cs"/>
          <w:rtl/>
        </w:rPr>
        <w:t xml:space="preserve"> ج</w:t>
      </w:r>
      <w:r w:rsidRPr="00D925C9">
        <w:rPr>
          <w:rFonts w:hint="cs"/>
          <w:rtl/>
        </w:rPr>
        <w:t xml:space="preserve">6، ص 432، هیثمی گفته: احمد و طبرانی آن را روایت کرده‌اند و رجال آن ثقه هستند و هر چند در مورد برخی راویان آن انتقادی </w:t>
      </w:r>
      <w:r>
        <w:rPr>
          <w:rFonts w:hint="cs"/>
          <w:rtl/>
        </w:rPr>
        <w:t>شده اما ضروری به عدالت آنان نمی</w:t>
      </w:r>
      <w:r>
        <w:rPr>
          <w:rFonts w:hint="eastAsia"/>
          <w:rtl/>
        </w:rPr>
        <w:t>‌</w:t>
      </w:r>
      <w:r w:rsidRPr="00D925C9">
        <w:rPr>
          <w:rFonts w:hint="cs"/>
          <w:rtl/>
        </w:rPr>
        <w:t>زند، مجمع الزوائد،</w:t>
      </w:r>
      <w:r>
        <w:rPr>
          <w:rFonts w:hint="cs"/>
          <w:rtl/>
        </w:rPr>
        <w:t xml:space="preserve"> ج</w:t>
      </w:r>
      <w:r w:rsidRPr="00D925C9">
        <w:rPr>
          <w:rFonts w:hint="cs"/>
          <w:rtl/>
        </w:rPr>
        <w:t>7، ص 263.</w:t>
      </w:r>
    </w:p>
  </w:footnote>
  <w:footnote w:id="610">
    <w:p w:rsidR="00C50136" w:rsidRPr="00D925C9" w:rsidRDefault="00C50136" w:rsidP="00C92ED4">
      <w:pPr>
        <w:pStyle w:val="ad"/>
        <w:rPr>
          <w:rtl/>
        </w:rPr>
      </w:pPr>
      <w:r w:rsidRPr="0063229D">
        <w:rPr>
          <w:rStyle w:val="Char9"/>
        </w:rPr>
        <w:footnoteRef/>
      </w:r>
      <w:r w:rsidRPr="00D925C9">
        <w:rPr>
          <w:rFonts w:hint="cs"/>
          <w:rtl/>
        </w:rPr>
        <w:t>- ابن کثیر، مختصر تفسیر،</w:t>
      </w:r>
      <w:r>
        <w:rPr>
          <w:rFonts w:hint="cs"/>
          <w:rtl/>
        </w:rPr>
        <w:t xml:space="preserve"> ج</w:t>
      </w:r>
      <w:r w:rsidRPr="00D925C9">
        <w:rPr>
          <w:rFonts w:hint="cs"/>
          <w:rtl/>
        </w:rPr>
        <w:t xml:space="preserve">1، ص 308. </w:t>
      </w:r>
    </w:p>
  </w:footnote>
  <w:footnote w:id="611">
    <w:p w:rsidR="00C50136" w:rsidRPr="00D925C9" w:rsidRDefault="00C50136" w:rsidP="00C92ED4">
      <w:pPr>
        <w:pStyle w:val="ad"/>
        <w:rPr>
          <w:rtl/>
        </w:rPr>
      </w:pPr>
      <w:r w:rsidRPr="0063229D">
        <w:rPr>
          <w:rStyle w:val="Char9"/>
        </w:rPr>
        <w:footnoteRef/>
      </w:r>
      <w:r w:rsidRPr="00D925C9">
        <w:rPr>
          <w:rFonts w:hint="cs"/>
          <w:rtl/>
        </w:rPr>
        <w:t>-</w:t>
      </w:r>
      <w:r w:rsidRPr="00D925C9">
        <w:t xml:space="preserve"> </w:t>
      </w:r>
      <w:r w:rsidRPr="00D925C9">
        <w:rPr>
          <w:rFonts w:hint="cs"/>
          <w:rtl/>
        </w:rPr>
        <w:t>مسلم، صحیح،</w:t>
      </w:r>
      <w:r>
        <w:rPr>
          <w:rFonts w:hint="cs"/>
          <w:rtl/>
        </w:rPr>
        <w:t xml:space="preserve"> ج</w:t>
      </w:r>
      <w:r w:rsidRPr="00D925C9">
        <w:rPr>
          <w:rFonts w:hint="cs"/>
          <w:rtl/>
        </w:rPr>
        <w:t>1، ص 199، حدیث شماره 220.</w:t>
      </w:r>
    </w:p>
  </w:footnote>
  <w:footnote w:id="612">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200، حدیث شماره 221.</w:t>
      </w:r>
    </w:p>
  </w:footnote>
  <w:footnote w:id="613">
    <w:p w:rsidR="00C50136" w:rsidRPr="00D925C9" w:rsidRDefault="00C50136" w:rsidP="00C92ED4">
      <w:pPr>
        <w:pStyle w:val="ad"/>
        <w:rPr>
          <w:rtl/>
        </w:rPr>
      </w:pPr>
      <w:r w:rsidRPr="0063229D">
        <w:rPr>
          <w:rStyle w:val="Char9"/>
        </w:rPr>
        <w:footnoteRef/>
      </w:r>
      <w:r w:rsidRPr="00D925C9">
        <w:rPr>
          <w:rFonts w:hint="cs"/>
          <w:rtl/>
        </w:rPr>
        <w:t>- ابوبکر جصاص، احکام القرآن،</w:t>
      </w:r>
      <w:r>
        <w:rPr>
          <w:rFonts w:hint="cs"/>
          <w:rtl/>
        </w:rPr>
        <w:t xml:space="preserve"> ج</w:t>
      </w:r>
      <w:r w:rsidRPr="00D925C9">
        <w:rPr>
          <w:rFonts w:hint="cs"/>
          <w:rtl/>
        </w:rPr>
        <w:t>2، ص 592.</w:t>
      </w:r>
    </w:p>
  </w:footnote>
  <w:footnote w:id="614">
    <w:p w:rsidR="00C50136" w:rsidRPr="00D925C9" w:rsidRDefault="00C50136" w:rsidP="00C92ED4">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512، حدیث شماره 4341 و ترمذی، الجامع،</w:t>
      </w:r>
      <w:r>
        <w:rPr>
          <w:rFonts w:hint="cs"/>
          <w:rtl/>
        </w:rPr>
        <w:t xml:space="preserve"> ج</w:t>
      </w:r>
      <w:r w:rsidRPr="00D925C9">
        <w:rPr>
          <w:rFonts w:hint="cs"/>
          <w:rtl/>
        </w:rPr>
        <w:t>5، ص 257، حدیث شماره 3058 و گفته: حسن و غریب است.</w:t>
      </w:r>
    </w:p>
  </w:footnote>
  <w:footnote w:id="615">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256، حدیث شماره 3057، و گفته که حسن و صحیح است و ابوداود، السنن،</w:t>
      </w:r>
      <w:r>
        <w:rPr>
          <w:rFonts w:hint="cs"/>
          <w:rtl/>
        </w:rPr>
        <w:t xml:space="preserve"> ج</w:t>
      </w:r>
      <w:r w:rsidRPr="00D925C9">
        <w:rPr>
          <w:rFonts w:hint="cs"/>
          <w:rtl/>
        </w:rPr>
        <w:t>4، ص 510، حدیث شماره 4338</w:t>
      </w:r>
      <w:r w:rsidRPr="00D925C9">
        <w:t>.</w:t>
      </w:r>
    </w:p>
  </w:footnote>
  <w:footnote w:id="616">
    <w:p w:rsidR="00C50136" w:rsidRPr="00D925C9" w:rsidRDefault="00C50136" w:rsidP="00A9515C">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12، ص 323، حدیث شماره 6952.</w:t>
      </w:r>
    </w:p>
  </w:footnote>
  <w:footnote w:id="617">
    <w:p w:rsidR="00C50136" w:rsidRPr="00D925C9" w:rsidRDefault="00C50136" w:rsidP="00C92ED4">
      <w:pPr>
        <w:pStyle w:val="ad"/>
        <w:rPr>
          <w:rtl/>
        </w:rPr>
      </w:pPr>
      <w:r w:rsidRPr="0063229D">
        <w:rPr>
          <w:rStyle w:val="Char9"/>
        </w:rPr>
        <w:footnoteRef/>
      </w:r>
      <w:r w:rsidRPr="00D925C9">
        <w:rPr>
          <w:rFonts w:hint="cs"/>
          <w:rtl/>
        </w:rPr>
        <w:t>- ابن تیمیه، الفتاوی،</w:t>
      </w:r>
      <w:r>
        <w:rPr>
          <w:rFonts w:hint="cs"/>
          <w:rtl/>
        </w:rPr>
        <w:t xml:space="preserve"> ج</w:t>
      </w:r>
      <w:r w:rsidRPr="00D925C9">
        <w:rPr>
          <w:rFonts w:hint="cs"/>
          <w:rtl/>
        </w:rPr>
        <w:t>4، ص 181.</w:t>
      </w:r>
    </w:p>
  </w:footnote>
  <w:footnote w:id="618">
    <w:p w:rsidR="00C50136" w:rsidRPr="00D925C9" w:rsidRDefault="00C50136" w:rsidP="00C92ED4">
      <w:pPr>
        <w:pStyle w:val="ad"/>
        <w:rPr>
          <w:rtl/>
        </w:rPr>
      </w:pPr>
      <w:r w:rsidRPr="0063229D">
        <w:rPr>
          <w:rStyle w:val="Char9"/>
        </w:rPr>
        <w:footnoteRef/>
      </w:r>
      <w:r w:rsidRPr="00D925C9">
        <w:rPr>
          <w:rFonts w:hint="cs"/>
          <w:rtl/>
        </w:rPr>
        <w:t>- ابن کثیر، مختصر تفسیر،</w:t>
      </w:r>
      <w:r>
        <w:rPr>
          <w:rFonts w:hint="cs"/>
          <w:rtl/>
        </w:rPr>
        <w:t xml:space="preserve"> ج</w:t>
      </w:r>
      <w:r w:rsidRPr="00D925C9">
        <w:rPr>
          <w:rFonts w:hint="cs"/>
          <w:rtl/>
        </w:rPr>
        <w:t>1، ص 311.</w:t>
      </w:r>
    </w:p>
  </w:footnote>
  <w:footnote w:id="619">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70، حدیث شماره 50.</w:t>
      </w:r>
    </w:p>
  </w:footnote>
  <w:footnote w:id="620">
    <w:p w:rsidR="00C50136" w:rsidRPr="00D925C9" w:rsidRDefault="00C50136" w:rsidP="00C92ED4">
      <w:pPr>
        <w:pStyle w:val="ad"/>
        <w:rPr>
          <w:rtl/>
        </w:rPr>
      </w:pPr>
      <w:r w:rsidRPr="0063229D">
        <w:rPr>
          <w:rStyle w:val="Char9"/>
        </w:rPr>
        <w:footnoteRef/>
      </w:r>
      <w:r w:rsidRPr="00D925C9">
        <w:rPr>
          <w:rFonts w:hint="cs"/>
          <w:rtl/>
        </w:rPr>
        <w:t>- ابن تیمیه، الامر بالمعروف و النهی عن المنکر، ص 19 و 23.</w:t>
      </w:r>
    </w:p>
  </w:footnote>
  <w:footnote w:id="621">
    <w:p w:rsidR="00C50136" w:rsidRPr="00D925C9" w:rsidRDefault="00C50136" w:rsidP="00C92ED4">
      <w:pPr>
        <w:pStyle w:val="ad"/>
        <w:rPr>
          <w:rtl/>
        </w:rPr>
      </w:pPr>
      <w:r w:rsidRPr="0063229D">
        <w:rPr>
          <w:rStyle w:val="Char9"/>
        </w:rPr>
        <w:footnoteRef/>
      </w:r>
      <w:r>
        <w:rPr>
          <w:rFonts w:hint="cs"/>
          <w:rtl/>
        </w:rPr>
        <w:t>- ابن قیم، اعلام المو</w:t>
      </w:r>
      <w:r w:rsidRPr="00D925C9">
        <w:rPr>
          <w:rFonts w:hint="cs"/>
          <w:rtl/>
        </w:rPr>
        <w:t>قعین،</w:t>
      </w:r>
      <w:r>
        <w:rPr>
          <w:rFonts w:hint="cs"/>
          <w:rtl/>
        </w:rPr>
        <w:t xml:space="preserve"> ج</w:t>
      </w:r>
      <w:r w:rsidRPr="00D925C9">
        <w:rPr>
          <w:rFonts w:hint="cs"/>
          <w:rtl/>
        </w:rPr>
        <w:t>2، ص 15.</w:t>
      </w:r>
    </w:p>
  </w:footnote>
  <w:footnote w:id="622">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234.</w:t>
      </w:r>
    </w:p>
  </w:footnote>
  <w:footnote w:id="623">
    <w:p w:rsidR="00C50136" w:rsidRPr="00D925C9" w:rsidRDefault="00C50136" w:rsidP="00C92ED4">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168، حدیث شماره 4833</w:t>
      </w:r>
      <w:r>
        <w:rPr>
          <w:rFonts w:hint="cs"/>
          <w:rtl/>
        </w:rPr>
        <w:t xml:space="preserve"> و </w:t>
      </w:r>
      <w:r w:rsidRPr="00D925C9">
        <w:rPr>
          <w:rFonts w:hint="cs"/>
          <w:rtl/>
        </w:rPr>
        <w:t>ترمذی، الجامع،</w:t>
      </w:r>
      <w:r>
        <w:rPr>
          <w:rFonts w:hint="cs"/>
          <w:rtl/>
        </w:rPr>
        <w:t xml:space="preserve"> ج</w:t>
      </w:r>
      <w:r w:rsidRPr="00D925C9">
        <w:rPr>
          <w:rFonts w:hint="cs"/>
          <w:rtl/>
        </w:rPr>
        <w:t>4، ص 589، حدیث شماره 2378 و گفته که حسن و غریب است.</w:t>
      </w:r>
    </w:p>
  </w:footnote>
  <w:footnote w:id="62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189، حدیث شماره 7198.</w:t>
      </w:r>
    </w:p>
  </w:footnote>
  <w:footnote w:id="625">
    <w:p w:rsidR="00C50136" w:rsidRPr="00D925C9" w:rsidRDefault="00C50136" w:rsidP="00C92ED4">
      <w:pPr>
        <w:pStyle w:val="ad"/>
        <w:rPr>
          <w:rtl/>
        </w:rPr>
      </w:pPr>
      <w:r w:rsidRPr="0063229D">
        <w:rPr>
          <w:rStyle w:val="Char9"/>
        </w:rPr>
        <w:footnoteRef/>
      </w:r>
      <w:r w:rsidRPr="00D925C9">
        <w:rPr>
          <w:rFonts w:hint="cs"/>
          <w:rtl/>
        </w:rPr>
        <w:t>- طبری، تاریخ،</w:t>
      </w:r>
      <w:r>
        <w:rPr>
          <w:rFonts w:hint="cs"/>
          <w:rtl/>
        </w:rPr>
        <w:t xml:space="preserve"> ج</w:t>
      </w:r>
      <w:r w:rsidRPr="00D925C9">
        <w:rPr>
          <w:rFonts w:hint="cs"/>
          <w:rtl/>
        </w:rPr>
        <w:t>6، ص 569.</w:t>
      </w:r>
    </w:p>
  </w:footnote>
  <w:footnote w:id="626">
    <w:p w:rsidR="00C50136" w:rsidRPr="00D925C9" w:rsidRDefault="00C50136" w:rsidP="00C92ED4">
      <w:pPr>
        <w:pStyle w:val="ad"/>
        <w:rPr>
          <w:rtl/>
        </w:rPr>
      </w:pPr>
      <w:r w:rsidRPr="0063229D">
        <w:rPr>
          <w:rStyle w:val="Char9"/>
        </w:rPr>
        <w:footnoteRef/>
      </w:r>
      <w:r w:rsidRPr="00D925C9">
        <w:rPr>
          <w:rFonts w:hint="cs"/>
          <w:rtl/>
        </w:rPr>
        <w:t>- ابن عبدالحکم، سیره‌ی عمربن عبدالعزیز، ص 137.</w:t>
      </w:r>
    </w:p>
  </w:footnote>
  <w:footnote w:id="627">
    <w:p w:rsidR="00C50136" w:rsidRPr="00D925C9" w:rsidRDefault="00C50136" w:rsidP="00C92ED4">
      <w:pPr>
        <w:pStyle w:val="ad"/>
        <w:rPr>
          <w:rtl/>
        </w:rPr>
      </w:pPr>
      <w:r w:rsidRPr="0063229D">
        <w:rPr>
          <w:rStyle w:val="Char9"/>
        </w:rPr>
        <w:footnoteRef/>
      </w:r>
      <w:r w:rsidRPr="00D925C9">
        <w:rPr>
          <w:rFonts w:hint="cs"/>
          <w:rtl/>
        </w:rPr>
        <w:t>- نسائی، المجتبی،</w:t>
      </w:r>
      <w:r>
        <w:rPr>
          <w:rFonts w:hint="cs"/>
          <w:rtl/>
        </w:rPr>
        <w:t xml:space="preserve"> ج8،</w:t>
      </w:r>
      <w:r w:rsidRPr="00D925C9">
        <w:rPr>
          <w:rFonts w:hint="cs"/>
          <w:rtl/>
        </w:rPr>
        <w:t xml:space="preserve"> ص 176 و 177.</w:t>
      </w:r>
    </w:p>
  </w:footnote>
  <w:footnote w:id="628">
    <w:p w:rsidR="00C50136" w:rsidRPr="00D925C9" w:rsidRDefault="00C50136" w:rsidP="000F5E5D">
      <w:pPr>
        <w:pStyle w:val="ad"/>
        <w:rPr>
          <w:rtl/>
        </w:rPr>
      </w:pPr>
      <w:r w:rsidRPr="0063229D">
        <w:rPr>
          <w:rStyle w:val="Char9"/>
        </w:rPr>
        <w:footnoteRef/>
      </w:r>
      <w:r>
        <w:rPr>
          <w:rFonts w:hint="cs"/>
          <w:rtl/>
        </w:rPr>
        <w:t>- قرطبی، الجامع لا</w:t>
      </w:r>
      <w:r w:rsidRPr="00D925C9">
        <w:rPr>
          <w:rFonts w:hint="cs"/>
          <w:rtl/>
        </w:rPr>
        <w:t>حکام القرآن.</w:t>
      </w:r>
      <w:r>
        <w:rPr>
          <w:rFonts w:hint="cs"/>
          <w:rtl/>
        </w:rPr>
        <w:t xml:space="preserve"> ج</w:t>
      </w:r>
      <w:r w:rsidRPr="00D925C9">
        <w:rPr>
          <w:rFonts w:hint="cs"/>
          <w:rtl/>
        </w:rPr>
        <w:t>4، ص 179 و 180.</w:t>
      </w:r>
    </w:p>
  </w:footnote>
  <w:footnote w:id="629">
    <w:p w:rsidR="00C50136" w:rsidRPr="00D925C9" w:rsidRDefault="00C50136" w:rsidP="00936B08">
      <w:pPr>
        <w:pStyle w:val="ad"/>
        <w:rPr>
          <w:rtl/>
        </w:rPr>
      </w:pPr>
      <w:r w:rsidRPr="0063229D">
        <w:rPr>
          <w:rStyle w:val="Char9"/>
        </w:rPr>
        <w:footnoteRef/>
      </w:r>
      <w:r w:rsidRPr="00D925C9">
        <w:rPr>
          <w:rFonts w:hint="cs"/>
          <w:rtl/>
        </w:rPr>
        <w:t>- ابن قیم، احکام اهل ذمه،</w:t>
      </w:r>
      <w:r>
        <w:rPr>
          <w:rFonts w:hint="cs"/>
          <w:rtl/>
        </w:rPr>
        <w:t xml:space="preserve"> ج</w:t>
      </w:r>
      <w:r w:rsidRPr="00D925C9">
        <w:rPr>
          <w:rFonts w:hint="cs"/>
          <w:rtl/>
        </w:rPr>
        <w:t>1، ص 212.</w:t>
      </w:r>
    </w:p>
  </w:footnote>
  <w:footnote w:id="630">
    <w:p w:rsidR="00C50136" w:rsidRPr="00D925C9" w:rsidRDefault="00C50136" w:rsidP="00C92ED4">
      <w:pPr>
        <w:pStyle w:val="ad"/>
        <w:rPr>
          <w:rtl/>
        </w:rPr>
      </w:pPr>
      <w:r w:rsidRPr="0063229D">
        <w:rPr>
          <w:rStyle w:val="Char9"/>
        </w:rPr>
        <w:footnoteRef/>
      </w:r>
      <w:r w:rsidRPr="00D925C9">
        <w:rPr>
          <w:rFonts w:hint="cs"/>
          <w:rtl/>
        </w:rPr>
        <w:t xml:space="preserve">- صولی، الاوراق، عصر المقتدر، ص 123. </w:t>
      </w:r>
    </w:p>
  </w:footnote>
  <w:footnote w:id="631">
    <w:p w:rsidR="00C50136" w:rsidRPr="00D925C9" w:rsidRDefault="00C50136" w:rsidP="00C92ED4">
      <w:pPr>
        <w:pStyle w:val="ad"/>
        <w:rPr>
          <w:rtl/>
        </w:rPr>
      </w:pPr>
      <w:r w:rsidRPr="0063229D">
        <w:rPr>
          <w:rStyle w:val="Char9"/>
        </w:rPr>
        <w:footnoteRef/>
      </w:r>
      <w:r w:rsidRPr="00D925C9">
        <w:rPr>
          <w:rFonts w:hint="cs"/>
          <w:rtl/>
        </w:rPr>
        <w:t>- بغوی، تفسیر،</w:t>
      </w:r>
      <w:r>
        <w:rPr>
          <w:rFonts w:hint="cs"/>
          <w:rtl/>
        </w:rPr>
        <w:t xml:space="preserve"> ج</w:t>
      </w:r>
      <w:r w:rsidRPr="00D925C9">
        <w:rPr>
          <w:rFonts w:hint="cs"/>
          <w:rtl/>
        </w:rPr>
        <w:t>1، ص 336.</w:t>
      </w:r>
    </w:p>
  </w:footnote>
  <w:footnote w:id="632">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طبری، تفسیر،</w:t>
      </w:r>
      <w:r>
        <w:rPr>
          <w:rFonts w:hint="cs"/>
          <w:rtl/>
        </w:rPr>
        <w:t xml:space="preserve"> ج</w:t>
      </w:r>
      <w:r w:rsidRPr="00D925C9">
        <w:rPr>
          <w:rFonts w:hint="cs"/>
          <w:rtl/>
        </w:rPr>
        <w:t>3، ص 228.</w:t>
      </w:r>
    </w:p>
  </w:footnote>
  <w:footnote w:id="633">
    <w:p w:rsidR="00C50136" w:rsidRPr="00D925C9" w:rsidRDefault="00C50136" w:rsidP="00C92ED4">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6، ص 277.</w:t>
      </w:r>
    </w:p>
  </w:footnote>
  <w:footnote w:id="634">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محلی،</w:t>
      </w:r>
      <w:r>
        <w:rPr>
          <w:rFonts w:hint="cs"/>
          <w:rtl/>
        </w:rPr>
        <w:t xml:space="preserve"> ج</w:t>
      </w:r>
      <w:r w:rsidRPr="00D925C9">
        <w:rPr>
          <w:rFonts w:hint="cs"/>
          <w:rtl/>
        </w:rPr>
        <w:t>13، ص 35.</w:t>
      </w:r>
    </w:p>
  </w:footnote>
  <w:footnote w:id="635">
    <w:p w:rsidR="00C50136" w:rsidRPr="00D925C9" w:rsidRDefault="00C50136" w:rsidP="00C92ED4">
      <w:pPr>
        <w:pStyle w:val="ad"/>
        <w:rPr>
          <w:rtl/>
        </w:rPr>
      </w:pPr>
      <w:r w:rsidRPr="0063229D">
        <w:rPr>
          <w:rStyle w:val="Char9"/>
        </w:rPr>
        <w:footnoteRef/>
      </w:r>
      <w:r w:rsidRPr="00D925C9">
        <w:rPr>
          <w:rFonts w:hint="cs"/>
          <w:rtl/>
        </w:rPr>
        <w:t>- ابن تیمیه، الایمان، ص 14.</w:t>
      </w:r>
    </w:p>
  </w:footnote>
  <w:footnote w:id="636">
    <w:p w:rsidR="00C50136" w:rsidRPr="00D925C9" w:rsidRDefault="00C50136" w:rsidP="00C92ED4">
      <w:pPr>
        <w:pStyle w:val="ad"/>
        <w:rPr>
          <w:rtl/>
        </w:rPr>
      </w:pPr>
      <w:r w:rsidRPr="0063229D">
        <w:rPr>
          <w:rStyle w:val="Char9"/>
        </w:rPr>
        <w:footnoteRef/>
      </w:r>
      <w:r w:rsidRPr="00D925C9">
        <w:rPr>
          <w:rFonts w:hint="cs"/>
          <w:rtl/>
        </w:rPr>
        <w:t>- دارمی، السنن،</w:t>
      </w:r>
      <w:r>
        <w:rPr>
          <w:rFonts w:hint="cs"/>
          <w:rtl/>
        </w:rPr>
        <w:t xml:space="preserve"> ج</w:t>
      </w:r>
      <w:r w:rsidRPr="00D925C9">
        <w:rPr>
          <w:rFonts w:hint="cs"/>
          <w:rtl/>
        </w:rPr>
        <w:t>1، ص 391.</w:t>
      </w:r>
    </w:p>
  </w:footnote>
  <w:footnote w:id="637">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363، حدیث شماره 2742 و مسلم، الصحیح،</w:t>
      </w:r>
      <w:r>
        <w:rPr>
          <w:rFonts w:hint="cs"/>
          <w:rtl/>
        </w:rPr>
        <w:t xml:space="preserve"> ج</w:t>
      </w:r>
      <w:r w:rsidRPr="00D925C9">
        <w:rPr>
          <w:rFonts w:hint="cs"/>
          <w:rtl/>
        </w:rPr>
        <w:t xml:space="preserve">3، ص 1251، حدیث شماره 1628، لفظ حدیث از بخاری است. </w:t>
      </w:r>
    </w:p>
  </w:footnote>
  <w:footnote w:id="638">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 ص 243.</w:t>
      </w:r>
    </w:p>
  </w:footnote>
  <w:footnote w:id="639">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w:t>
      </w:r>
      <w:r>
        <w:rPr>
          <w:rFonts w:hint="cs"/>
          <w:rtl/>
        </w:rPr>
        <w:t xml:space="preserve"> </w:t>
      </w:r>
      <w:r w:rsidRPr="00D925C9">
        <w:rPr>
          <w:rFonts w:hint="cs"/>
          <w:rtl/>
        </w:rPr>
        <w:t>ص 413.</w:t>
      </w:r>
    </w:p>
  </w:footnote>
  <w:footnote w:id="640">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 xml:space="preserve">7، ص 241. </w:t>
      </w:r>
    </w:p>
  </w:footnote>
  <w:footnote w:id="641">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642">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3، ص 1227، حدیث شماره 1605.</w:t>
      </w:r>
    </w:p>
  </w:footnote>
  <w:footnote w:id="643">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271، حدیث شماره 6446 و مسلم، صحیح،</w:t>
      </w:r>
      <w:r>
        <w:rPr>
          <w:rFonts w:hint="cs"/>
          <w:rtl/>
        </w:rPr>
        <w:t xml:space="preserve"> ج</w:t>
      </w:r>
      <w:r w:rsidRPr="00D925C9">
        <w:rPr>
          <w:rFonts w:hint="cs"/>
          <w:rtl/>
        </w:rPr>
        <w:t>2، ص 726، حدیث شماره 1051.</w:t>
      </w:r>
    </w:p>
  </w:footnote>
  <w:footnote w:id="644">
    <w:p w:rsidR="00C50136" w:rsidRPr="00D925C9" w:rsidRDefault="00C50136" w:rsidP="00463C2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703، حدیث شماره 1015.</w:t>
      </w:r>
    </w:p>
  </w:footnote>
  <w:footnote w:id="645">
    <w:p w:rsidR="00C50136" w:rsidRPr="00D925C9" w:rsidRDefault="00C50136" w:rsidP="008F04B5">
      <w:pPr>
        <w:pStyle w:val="ad"/>
        <w:rPr>
          <w:rtl/>
        </w:rPr>
      </w:pPr>
      <w:r w:rsidRPr="0063229D">
        <w:rPr>
          <w:rStyle w:val="Char9"/>
        </w:rPr>
        <w:footnoteRef/>
      </w:r>
      <w:r w:rsidRPr="00D925C9">
        <w:rPr>
          <w:rFonts w:hint="cs"/>
          <w:rtl/>
        </w:rPr>
        <w:t>- عبدالرزاق، التفسیر،</w:t>
      </w:r>
      <w:r>
        <w:rPr>
          <w:rFonts w:hint="cs"/>
          <w:rtl/>
        </w:rPr>
        <w:t xml:space="preserve"> ج</w:t>
      </w:r>
      <w:r w:rsidRPr="00D925C9">
        <w:rPr>
          <w:rFonts w:hint="cs"/>
          <w:rtl/>
        </w:rPr>
        <w:t>2، ص 287 و طبری</w:t>
      </w:r>
      <w:r>
        <w:rPr>
          <w:rFonts w:hint="cs"/>
          <w:rtl/>
        </w:rPr>
        <w:t>،</w:t>
      </w:r>
      <w:r w:rsidRPr="00D925C9">
        <w:rPr>
          <w:rFonts w:hint="cs"/>
          <w:rtl/>
        </w:rPr>
        <w:t xml:space="preserve"> تفسیر،</w:t>
      </w:r>
      <w:r>
        <w:rPr>
          <w:rFonts w:hint="cs"/>
          <w:rtl/>
        </w:rPr>
        <w:t xml:space="preserve"> ج</w:t>
      </w:r>
      <w:r w:rsidRPr="00D925C9">
        <w:rPr>
          <w:rFonts w:hint="cs"/>
          <w:rtl/>
        </w:rPr>
        <w:t>11، ص 20 و سیوطی، در المنثور،</w:t>
      </w:r>
      <w:r>
        <w:rPr>
          <w:rFonts w:hint="cs"/>
          <w:rtl/>
        </w:rPr>
        <w:t xml:space="preserve"> ج</w:t>
      </w:r>
      <w:r w:rsidRPr="00D925C9">
        <w:rPr>
          <w:rFonts w:hint="cs"/>
          <w:rtl/>
        </w:rPr>
        <w:t>4، ص 282.</w:t>
      </w:r>
    </w:p>
  </w:footnote>
  <w:footnote w:id="646">
    <w:p w:rsidR="00C50136" w:rsidRPr="00D925C9" w:rsidRDefault="00C50136" w:rsidP="00A04D8F">
      <w:pPr>
        <w:pStyle w:val="ad"/>
        <w:rPr>
          <w:rtl/>
        </w:rPr>
      </w:pPr>
      <w:r w:rsidRPr="0063229D">
        <w:rPr>
          <w:rStyle w:val="Char9"/>
        </w:rPr>
        <w:footnoteRef/>
      </w:r>
      <w:r w:rsidRPr="00D925C9">
        <w:rPr>
          <w:rFonts w:hint="cs"/>
          <w:rtl/>
        </w:rPr>
        <w:t>- در صحیح مسلم، با تحقیق محمد فواد عبدالباقی، چنین آمده و این کلمه، نام یکی از باغ‌های ابوطلحه در مدینه است. الفاظ محدثان در این زمینه متفاوت است. برخی، آن را بَیرَحَا و برخی بیرحاء و بیرحی هم نامیده‌اند و همه به معنی زمین برجسته است. ابن</w:t>
      </w:r>
      <w:r>
        <w:rPr>
          <w:rFonts w:hint="cs"/>
          <w:rtl/>
        </w:rPr>
        <w:t xml:space="preserve"> </w:t>
      </w:r>
      <w:r w:rsidRPr="00D925C9">
        <w:rPr>
          <w:rFonts w:hint="cs"/>
          <w:rtl/>
        </w:rPr>
        <w:t>اث</w:t>
      </w:r>
      <w:r>
        <w:rPr>
          <w:rFonts w:hint="cs"/>
          <w:rtl/>
        </w:rPr>
        <w:t>ی</w:t>
      </w:r>
      <w:r w:rsidRPr="00D925C9">
        <w:rPr>
          <w:rFonts w:hint="cs"/>
          <w:rtl/>
        </w:rPr>
        <w:t>ر، النهایه،</w:t>
      </w:r>
      <w:r>
        <w:rPr>
          <w:rFonts w:hint="cs"/>
          <w:rtl/>
        </w:rPr>
        <w:t>، ج</w:t>
      </w:r>
      <w:r w:rsidRPr="00D925C9">
        <w:rPr>
          <w:rFonts w:hint="cs"/>
          <w:rtl/>
        </w:rPr>
        <w:t>1،</w:t>
      </w:r>
      <w:r>
        <w:rPr>
          <w:rFonts w:hint="cs"/>
          <w:rtl/>
        </w:rPr>
        <w:t xml:space="preserve"> </w:t>
      </w:r>
      <w:r w:rsidRPr="00D925C9">
        <w:rPr>
          <w:rFonts w:hint="cs"/>
          <w:rtl/>
        </w:rPr>
        <w:t>صَ 114، و نووی، شرح مسلم،</w:t>
      </w:r>
      <w:r>
        <w:rPr>
          <w:rFonts w:hint="cs"/>
          <w:rtl/>
        </w:rPr>
        <w:t xml:space="preserve"> ج</w:t>
      </w:r>
      <w:r w:rsidRPr="00D925C9">
        <w:rPr>
          <w:rFonts w:hint="cs"/>
          <w:rtl/>
        </w:rPr>
        <w:t>7،</w:t>
      </w:r>
      <w:r>
        <w:rPr>
          <w:rFonts w:hint="cs"/>
          <w:rtl/>
        </w:rPr>
        <w:t xml:space="preserve"> ص</w:t>
      </w:r>
      <w:r w:rsidRPr="00D925C9">
        <w:rPr>
          <w:rFonts w:hint="cs"/>
          <w:rtl/>
        </w:rPr>
        <w:t xml:space="preserve"> 84.</w:t>
      </w:r>
    </w:p>
  </w:footnote>
  <w:footnote w:id="647">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694، حدیث شماره 998.</w:t>
      </w:r>
    </w:p>
  </w:footnote>
  <w:footnote w:id="648">
    <w:p w:rsidR="00C50136" w:rsidRPr="00D925C9" w:rsidRDefault="00C50136" w:rsidP="00463C2D">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3، ص 348.</w:t>
      </w:r>
    </w:p>
  </w:footnote>
  <w:footnote w:id="649">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58. ابوداود هم از طریق دیگری با لفظ مشابه در السنن،</w:t>
      </w:r>
      <w:r>
        <w:rPr>
          <w:rFonts w:hint="cs"/>
          <w:rtl/>
        </w:rPr>
        <w:t xml:space="preserve"> ج</w:t>
      </w:r>
      <w:r w:rsidRPr="00D925C9">
        <w:rPr>
          <w:rFonts w:hint="cs"/>
          <w:rtl/>
        </w:rPr>
        <w:t>2، ص 312، حدیث شماره 1677، آن را تخریج نموده است.</w:t>
      </w:r>
    </w:p>
  </w:footnote>
  <w:footnote w:id="650">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59.</w:t>
      </w:r>
    </w:p>
  </w:footnote>
  <w:footnote w:id="651">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59.</w:t>
      </w:r>
    </w:p>
  </w:footnote>
  <w:footnote w:id="652">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572، حدیث شماره 2342 و مسلم، صحیح،</w:t>
      </w:r>
      <w:r>
        <w:rPr>
          <w:rFonts w:hint="cs"/>
          <w:rtl/>
        </w:rPr>
        <w:t xml:space="preserve"> ج</w:t>
      </w:r>
      <w:r w:rsidRPr="00D925C9">
        <w:rPr>
          <w:rFonts w:hint="cs"/>
          <w:rtl/>
        </w:rPr>
        <w:t>4، ص 2273، حدیث شماره 2958.</w:t>
      </w:r>
    </w:p>
  </w:footnote>
  <w:footnote w:id="653">
    <w:p w:rsidR="00C50136" w:rsidRPr="00D925C9" w:rsidRDefault="00C50136" w:rsidP="00463C2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1255، حدیث شماره 1631.</w:t>
      </w:r>
    </w:p>
  </w:footnote>
  <w:footnote w:id="654">
    <w:p w:rsidR="00C50136" w:rsidRPr="00D925C9" w:rsidRDefault="00C50136" w:rsidP="00463C2D">
      <w:pPr>
        <w:pStyle w:val="ad"/>
        <w:rPr>
          <w:rtl/>
        </w:rPr>
      </w:pPr>
      <w:r w:rsidRPr="0063229D">
        <w:rPr>
          <w:rStyle w:val="Char9"/>
        </w:rPr>
        <w:footnoteRef/>
      </w:r>
      <w:r w:rsidRPr="00D925C9">
        <w:rPr>
          <w:rFonts w:hint="cs"/>
          <w:rtl/>
        </w:rPr>
        <w:t>- ابن جوزی، مناقب احمد، ص 306.</w:t>
      </w:r>
    </w:p>
  </w:footnote>
  <w:footnote w:id="655">
    <w:p w:rsidR="00C50136" w:rsidRPr="00D925C9" w:rsidRDefault="00C50136" w:rsidP="00463C2D">
      <w:pPr>
        <w:pStyle w:val="ad"/>
        <w:rPr>
          <w:rtl/>
        </w:rPr>
      </w:pPr>
      <w:r w:rsidRPr="0063229D">
        <w:rPr>
          <w:rStyle w:val="Char9"/>
        </w:rPr>
        <w:footnoteRef/>
      </w:r>
      <w:r w:rsidRPr="00D925C9">
        <w:rPr>
          <w:rFonts w:hint="cs"/>
          <w:rtl/>
        </w:rPr>
        <w:t>- ابن جوزی، مناقب احمد، ص 306.</w:t>
      </w:r>
    </w:p>
  </w:footnote>
  <w:footnote w:id="656">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497، حدیث شماره 5351 و مسلم، صحیح،</w:t>
      </w:r>
      <w:r>
        <w:rPr>
          <w:rFonts w:hint="cs"/>
          <w:rtl/>
        </w:rPr>
        <w:t xml:space="preserve"> ج</w:t>
      </w:r>
      <w:r w:rsidRPr="00D925C9">
        <w:rPr>
          <w:rFonts w:hint="cs"/>
          <w:rtl/>
        </w:rPr>
        <w:t>2، ص 695، حدیث شماره 1002، لفظ حدیث از بخاری است.</w:t>
      </w:r>
    </w:p>
  </w:footnote>
  <w:footnote w:id="657">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437، حدیث شماره 5797 و مسلم، صحیح،</w:t>
      </w:r>
      <w:r>
        <w:rPr>
          <w:rFonts w:hint="cs"/>
          <w:rtl/>
        </w:rPr>
        <w:t xml:space="preserve"> ج</w:t>
      </w:r>
      <w:r w:rsidRPr="00D925C9">
        <w:rPr>
          <w:rFonts w:hint="cs"/>
          <w:rtl/>
        </w:rPr>
        <w:t>2، ص 708، حدیث شماره 1021، لفظ حدیث از بخاری است.</w:t>
      </w:r>
    </w:p>
  </w:footnote>
  <w:footnote w:id="658">
    <w:p w:rsidR="00C50136" w:rsidRPr="00D925C9" w:rsidRDefault="00C50136" w:rsidP="00463C2D">
      <w:pPr>
        <w:pStyle w:val="ad"/>
        <w:rPr>
          <w:rtl/>
        </w:rPr>
      </w:pPr>
      <w:r w:rsidRPr="0063229D">
        <w:rPr>
          <w:rStyle w:val="Char9"/>
        </w:rPr>
        <w:footnoteRef/>
      </w:r>
      <w:r w:rsidRPr="00D925C9">
        <w:rPr>
          <w:rFonts w:hint="cs"/>
          <w:rtl/>
        </w:rPr>
        <w:t>- ابن قیم، الوابل الصیب، ص 74، چای اسماعیل انصاری.</w:t>
      </w:r>
    </w:p>
  </w:footnote>
  <w:footnote w:id="659">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149، حدیث شماره 1863 و گفته که حسن و صحیح و غریب است.</w:t>
      </w:r>
    </w:p>
  </w:footnote>
  <w:footnote w:id="66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3، ص 52، حدیث شماره 664 و گفته که حسن و غریب است. </w:t>
      </w:r>
    </w:p>
  </w:footnote>
  <w:footnote w:id="661">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405، حدیث شماره 304 و مسلم، صحیح،</w:t>
      </w:r>
      <w:r>
        <w:rPr>
          <w:rFonts w:hint="cs"/>
          <w:rtl/>
        </w:rPr>
        <w:t xml:space="preserve"> ج</w:t>
      </w:r>
      <w:r w:rsidRPr="00D925C9">
        <w:rPr>
          <w:rFonts w:hint="cs"/>
          <w:rtl/>
        </w:rPr>
        <w:t>1، ص 86، حدیث شماره 79. لفظ حدیث از مسلم است.</w:t>
      </w:r>
    </w:p>
  </w:footnote>
  <w:footnote w:id="662">
    <w:p w:rsidR="00C50136" w:rsidRPr="00D925C9" w:rsidRDefault="00C50136" w:rsidP="00463C2D">
      <w:pPr>
        <w:pStyle w:val="ad"/>
        <w:rPr>
          <w:rtl/>
        </w:rPr>
      </w:pPr>
      <w:r w:rsidRPr="0063229D">
        <w:rPr>
          <w:rStyle w:val="Char9"/>
        </w:rPr>
        <w:footnoteRef/>
      </w:r>
      <w:r w:rsidRPr="00D925C9">
        <w:rPr>
          <w:rFonts w:hint="cs"/>
          <w:rtl/>
        </w:rPr>
        <w:t>- طبری، تفسیر،</w:t>
      </w:r>
      <w:r>
        <w:rPr>
          <w:rFonts w:hint="cs"/>
          <w:rtl/>
        </w:rPr>
        <w:t xml:space="preserve"> ج28</w:t>
      </w:r>
      <w:r w:rsidRPr="00D925C9">
        <w:rPr>
          <w:rFonts w:hint="cs"/>
          <w:rtl/>
        </w:rPr>
        <w:t>، ص 43.</w:t>
      </w:r>
    </w:p>
  </w:footnote>
  <w:footnote w:id="663">
    <w:p w:rsidR="00C50136" w:rsidRPr="00D925C9" w:rsidRDefault="00C50136" w:rsidP="00CC1EC5">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w:t>
      </w:r>
      <w:r>
        <w:rPr>
          <w:rFonts w:hint="cs"/>
          <w:rtl/>
        </w:rPr>
        <w:t>8</w:t>
      </w:r>
      <w:r w:rsidRPr="00D925C9">
        <w:rPr>
          <w:rFonts w:hint="cs"/>
          <w:rtl/>
        </w:rPr>
        <w:t>، ص 43.</w:t>
      </w:r>
    </w:p>
  </w:footnote>
  <w:footnote w:id="664">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2001، حدیث شماره 2588 و نگا: ترمذی، جامع،</w:t>
      </w:r>
      <w:r>
        <w:rPr>
          <w:rFonts w:hint="cs"/>
          <w:rtl/>
        </w:rPr>
        <w:t xml:space="preserve"> ج</w:t>
      </w:r>
      <w:r w:rsidRPr="00D925C9">
        <w:rPr>
          <w:rFonts w:hint="cs"/>
          <w:rtl/>
        </w:rPr>
        <w:t>4، ص 562، حدیث شماره 2325 و گفته: حسن و صحیح است.</w:t>
      </w:r>
    </w:p>
  </w:footnote>
  <w:footnote w:id="665">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415، حدیث شماره 7430.</w:t>
      </w:r>
    </w:p>
  </w:footnote>
  <w:footnote w:id="666">
    <w:p w:rsidR="00C50136" w:rsidRPr="00D925C9" w:rsidRDefault="00C50136" w:rsidP="00463C2D">
      <w:pPr>
        <w:pStyle w:val="ad"/>
        <w:rPr>
          <w:rtl/>
        </w:rPr>
      </w:pPr>
      <w:r w:rsidRPr="0063229D">
        <w:rPr>
          <w:rStyle w:val="Char9"/>
        </w:rPr>
        <w:footnoteRef/>
      </w:r>
      <w:r w:rsidRPr="00D925C9">
        <w:rPr>
          <w:rFonts w:hint="cs"/>
          <w:rtl/>
        </w:rPr>
        <w:t>- حاکم، مستدرک،</w:t>
      </w:r>
      <w:r>
        <w:rPr>
          <w:rFonts w:hint="cs"/>
          <w:rtl/>
        </w:rPr>
        <w:t xml:space="preserve"> ج</w:t>
      </w:r>
      <w:r w:rsidRPr="00D925C9">
        <w:rPr>
          <w:rFonts w:hint="cs"/>
          <w:rtl/>
        </w:rPr>
        <w:t>4، ص 324، و گفته صحیح الاسناد است.</w:t>
      </w:r>
    </w:p>
  </w:footnote>
  <w:footnote w:id="667">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587، حدیث شماره 2374 و گفته: حسن و صحیح است.</w:t>
      </w:r>
    </w:p>
  </w:footnote>
  <w:footnote w:id="668">
    <w:p w:rsidR="00C50136" w:rsidRPr="00D925C9" w:rsidRDefault="00C50136" w:rsidP="00463C2D">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219.</w:t>
      </w:r>
    </w:p>
  </w:footnote>
  <w:footnote w:id="669">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724، حدیث شماره 1047.</w:t>
      </w:r>
    </w:p>
  </w:footnote>
  <w:footnote w:id="67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569، حدیث شماره 2336 و گفته حسن و صحیح و غریب است.</w:t>
      </w:r>
    </w:p>
  </w:footnote>
  <w:footnote w:id="671">
    <w:p w:rsidR="00C50136" w:rsidRPr="00D925C9" w:rsidRDefault="00C50136" w:rsidP="00342227">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1384، حدیث شماره 4130.</w:t>
      </w:r>
    </w:p>
  </w:footnote>
  <w:footnote w:id="672">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562، حدیث شماره 3225 و گفته که حسن و صحیح است.</w:t>
      </w:r>
    </w:p>
  </w:footnote>
  <w:footnote w:id="673">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1996، حدیث شماره 2578.</w:t>
      </w:r>
    </w:p>
  </w:footnote>
  <w:footnote w:id="674">
    <w:p w:rsidR="00C50136" w:rsidRPr="00D925C9" w:rsidRDefault="00C50136" w:rsidP="00463C2D">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1، ص 4.</w:t>
      </w:r>
    </w:p>
  </w:footnote>
  <w:footnote w:id="675">
    <w:p w:rsidR="00C50136" w:rsidRPr="00D925C9" w:rsidRDefault="00C50136" w:rsidP="00463C2D">
      <w:pPr>
        <w:pStyle w:val="ad"/>
        <w:rPr>
          <w:rtl/>
        </w:rPr>
      </w:pPr>
      <w:r w:rsidRPr="0063229D">
        <w:rPr>
          <w:rStyle w:val="Char9"/>
        </w:rPr>
        <w:footnoteRef/>
      </w:r>
      <w:r w:rsidRPr="00D925C9">
        <w:rPr>
          <w:rFonts w:hint="cs"/>
          <w:rtl/>
        </w:rPr>
        <w:t>- ترمذی، الجامع 7</w:t>
      </w:r>
      <w:r>
        <w:rPr>
          <w:rFonts w:hint="cs"/>
          <w:rtl/>
        </w:rPr>
        <w:t xml:space="preserve"> ج</w:t>
      </w:r>
      <w:r w:rsidRPr="00D925C9">
        <w:rPr>
          <w:rFonts w:hint="cs"/>
          <w:rtl/>
        </w:rPr>
        <w:t>4، ص 381، حدیث شماره 2036 و گفته که حسن و غریب است.</w:t>
      </w:r>
    </w:p>
  </w:footnote>
  <w:footnote w:id="676">
    <w:p w:rsidR="00C50136" w:rsidRPr="00D925C9" w:rsidRDefault="00C50136" w:rsidP="00463C2D">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1378، حدیث شماره 4115.</w:t>
      </w:r>
    </w:p>
  </w:footnote>
  <w:footnote w:id="677">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3، ص 1514، حدیث شماره 1906.</w:t>
      </w:r>
    </w:p>
  </w:footnote>
  <w:footnote w:id="678">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142، حدیث شماره 1275،</w:t>
      </w:r>
      <w:r>
        <w:rPr>
          <w:rFonts w:hint="cs"/>
          <w:rtl/>
        </w:rPr>
        <w:t xml:space="preserve"> ج</w:t>
      </w:r>
      <w:r w:rsidRPr="00D925C9">
        <w:rPr>
          <w:rFonts w:hint="cs"/>
          <w:rtl/>
        </w:rPr>
        <w:t>7، ص 353، حدیث شماره 4045.</w:t>
      </w:r>
    </w:p>
  </w:footnote>
  <w:footnote w:id="679">
    <w:p w:rsidR="00C50136" w:rsidRPr="00D925C9" w:rsidRDefault="00C50136" w:rsidP="00923AAA">
      <w:pPr>
        <w:pStyle w:val="ad"/>
        <w:rPr>
          <w:rtl/>
        </w:rPr>
      </w:pPr>
      <w:r w:rsidRPr="0063229D">
        <w:rPr>
          <w:rStyle w:val="Char9"/>
        </w:rPr>
        <w:footnoteRef/>
      </w:r>
      <w:r w:rsidRPr="00D925C9">
        <w:rPr>
          <w:rFonts w:hint="cs"/>
          <w:rtl/>
        </w:rPr>
        <w:t>- المقری، نفح الطیب،</w:t>
      </w:r>
      <w:r>
        <w:rPr>
          <w:rFonts w:hint="cs"/>
          <w:rtl/>
        </w:rPr>
        <w:t xml:space="preserve"> ج</w:t>
      </w:r>
      <w:r w:rsidRPr="00D925C9">
        <w:rPr>
          <w:rFonts w:hint="cs"/>
          <w:rtl/>
        </w:rPr>
        <w:t>1، ص 574.</w:t>
      </w:r>
    </w:p>
  </w:footnote>
  <w:footnote w:id="68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18، حدیث شماره 2630.</w:t>
      </w:r>
    </w:p>
  </w:footnote>
  <w:footnote w:id="681">
    <w:p w:rsidR="00C50136" w:rsidRPr="00D925C9" w:rsidRDefault="00C50136" w:rsidP="00463C2D">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512، حدیث شماره 4341 و ترمذی، الجامع،</w:t>
      </w:r>
      <w:r>
        <w:rPr>
          <w:rFonts w:hint="cs"/>
          <w:rtl/>
        </w:rPr>
        <w:t xml:space="preserve"> ج</w:t>
      </w:r>
      <w:r w:rsidRPr="00D925C9">
        <w:rPr>
          <w:rFonts w:hint="cs"/>
          <w:rtl/>
        </w:rPr>
        <w:t>5، ص 257، حدیث شماره 3058 و گفته: حسن و غریب است.</w:t>
      </w:r>
    </w:p>
  </w:footnote>
  <w:footnote w:id="682">
    <w:p w:rsidR="00C50136" w:rsidRPr="00D925C9" w:rsidRDefault="00C50136" w:rsidP="001B1A4E">
      <w:pPr>
        <w:pStyle w:val="ad"/>
        <w:rPr>
          <w:rtl/>
        </w:rPr>
      </w:pPr>
      <w:r w:rsidRPr="0063229D">
        <w:rPr>
          <w:rStyle w:val="Char9"/>
        </w:rPr>
        <w:footnoteRef/>
      </w:r>
      <w:r w:rsidRPr="00D925C9">
        <w:rPr>
          <w:rFonts w:hint="cs"/>
          <w:rtl/>
        </w:rPr>
        <w:t>- بیهقی، دلائل النبوه،</w:t>
      </w:r>
      <w:r>
        <w:rPr>
          <w:rFonts w:hint="cs"/>
          <w:rtl/>
        </w:rPr>
        <w:t xml:space="preserve"> ج3، ص 6، و قرطبی، الجامع لا</w:t>
      </w:r>
      <w:r w:rsidRPr="00D925C9">
        <w:rPr>
          <w:rFonts w:hint="cs"/>
          <w:rtl/>
        </w:rPr>
        <w:t>حکام القرآن،</w:t>
      </w:r>
      <w:r>
        <w:rPr>
          <w:rFonts w:hint="cs"/>
          <w:rtl/>
        </w:rPr>
        <w:t xml:space="preserve"> ج</w:t>
      </w:r>
      <w:r w:rsidRPr="00D925C9">
        <w:rPr>
          <w:rFonts w:hint="cs"/>
          <w:rtl/>
        </w:rPr>
        <w:t>12، ص 297.</w:t>
      </w:r>
    </w:p>
  </w:footnote>
  <w:footnote w:id="683">
    <w:p w:rsidR="00C50136" w:rsidRPr="00D925C9" w:rsidRDefault="00C50136" w:rsidP="001B1A4E">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4000، حدیث شماره 2586.</w:t>
      </w:r>
    </w:p>
  </w:footnote>
  <w:footnote w:id="684">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450، حدیث شماره 6026، و مسلم، صحیح،</w:t>
      </w:r>
      <w:r>
        <w:rPr>
          <w:rFonts w:hint="cs"/>
          <w:rtl/>
        </w:rPr>
        <w:t xml:space="preserve"> ج4، ص 1999، حدیث شماره 2585.</w:t>
      </w:r>
    </w:p>
  </w:footnote>
  <w:footnote w:id="685">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465 حدیث شماره 8498 و مسلم، صحیح،</w:t>
      </w:r>
      <w:r>
        <w:rPr>
          <w:rFonts w:hint="cs"/>
          <w:rtl/>
        </w:rPr>
        <w:t xml:space="preserve"> ج</w:t>
      </w:r>
      <w:r w:rsidRPr="00D925C9">
        <w:rPr>
          <w:rFonts w:hint="cs"/>
          <w:rtl/>
        </w:rPr>
        <w:t>4، ص 2174. حدیث شماره 2824.</w:t>
      </w:r>
    </w:p>
  </w:footnote>
  <w:footnote w:id="686">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208، حدیث شماره 6408.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58BFF559" wp14:editId="573437C3">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C50136" w:rsidRPr="00433E37">
      <w:rPr>
        <w:rFonts w:ascii="Times New Roman Bold" w:hAnsi="Times New Roman Bold" w:hint="cs"/>
        <w:rtl/>
        <w:lang w:bidi="fa-IR"/>
      </w:rPr>
      <w:fldChar w:fldCharType="begin"/>
    </w:r>
    <w:r w:rsidR="00C50136" w:rsidRPr="00433E37">
      <w:rPr>
        <w:rFonts w:ascii="Times New Roman Bold" w:hAnsi="Times New Roman Bold" w:hint="cs"/>
        <w:lang w:bidi="fa-IR"/>
      </w:rPr>
      <w:instrText xml:space="preserve"> PAGE </w:instrText>
    </w:r>
    <w:r w:rsidR="00C50136" w:rsidRPr="00433E37">
      <w:rPr>
        <w:rFonts w:ascii="Times New Roman Bold" w:hAnsi="Times New Roman Bold" w:hint="cs"/>
        <w:rtl/>
        <w:lang w:bidi="fa-IR"/>
      </w:rPr>
      <w:fldChar w:fldCharType="separate"/>
    </w:r>
    <w:r w:rsidR="00C50136">
      <w:rPr>
        <w:rFonts w:ascii="Times New Roman Bold" w:hAnsi="Times New Roman Bold"/>
        <w:noProof/>
        <w:rtl/>
        <w:lang w:bidi="fa-IR"/>
      </w:rPr>
      <w:t>2</w:t>
    </w:r>
    <w:r w:rsidR="00C50136" w:rsidRPr="00433E37">
      <w:rPr>
        <w:rFonts w:ascii="Times New Roman Bold" w:hAnsi="Times New Roman Bold" w:hint="cs"/>
        <w:rtl/>
        <w:lang w:bidi="fa-IR"/>
      </w:rPr>
      <w:fldChar w:fldCharType="end"/>
    </w:r>
    <w:r w:rsidR="00C50136">
      <w:rPr>
        <w:rFonts w:ascii="Times New Roman Bold" w:hAnsi="Times New Roman Bold" w:hint="cs"/>
        <w:rtl/>
        <w:lang w:bidi="fa-IR"/>
      </w:rPr>
      <w:tab/>
    </w:r>
    <w:r w:rsidR="00C50136">
      <w:rPr>
        <w:rFonts w:ascii="Times New Roman Bold" w:hAnsi="Times New Roman Bold" w:cs="B Lotus" w:hint="cs"/>
        <w:b/>
        <w:bCs/>
        <w:sz w:val="26"/>
        <w:szCs w:val="26"/>
        <w:rtl/>
        <w:lang w:bidi="fa-IR"/>
      </w:rPr>
      <w:t xml:space="preserve"> گزیده‌ای از سخنان و اندرزهای مولانا عبدالعزیز </w:t>
    </w:r>
    <w:r w:rsidR="00C50136">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XCIQIAAD8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&#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GRq1cI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w:t>
    </w:r>
    <w:r w:rsidR="00C50136">
      <w:rPr>
        <w:rFonts w:ascii="IRNazanin" w:hAnsi="IRNazanin" w:cs="IRNazanin" w:hint="cs"/>
        <w:b/>
        <w:bCs/>
        <w:spacing w:val="-4"/>
        <w:sz w:val="26"/>
        <w:szCs w:val="26"/>
        <w:rtl/>
        <w:lang w:bidi="fa-IR"/>
      </w:rPr>
      <w:t>ش دوم</w:t>
    </w:r>
    <w:r w:rsidR="00C50136" w:rsidRPr="00013A6E">
      <w:rPr>
        <w:rFonts w:ascii="IRNazanin" w:hAnsi="IRNazanin" w:cs="IRNazanin" w:hint="cs"/>
        <w:b/>
        <w:bCs/>
        <w:spacing w:val="-4"/>
        <w:sz w:val="26"/>
        <w:szCs w:val="26"/>
        <w:rtl/>
        <w:lang w:bidi="fa-IR"/>
      </w:rPr>
      <w:t xml:space="preserve"> (</w:t>
    </w:r>
    <w:r w:rsidR="00C50136">
      <w:rPr>
        <w:rFonts w:ascii="IRNazanin" w:hAnsi="IRNazanin" w:cs="IRNazanin" w:hint="cs"/>
        <w:b/>
        <w:bCs/>
        <w:spacing w:val="-4"/>
        <w:sz w:val="26"/>
        <w:szCs w:val="26"/>
        <w:rtl/>
        <w:lang w:bidi="fa-IR"/>
      </w:rPr>
      <w:t>باب اول: فرد و خانواده</w:t>
    </w:r>
    <w:r w:rsidR="00C50136" w:rsidRPr="00013A6E">
      <w:rPr>
        <w:rFonts w:ascii="IRNazanin" w:hAnsi="IRNazanin" w:cs="IRNazanin" w:hint="cs"/>
        <w:b/>
        <w:bCs/>
        <w:spacing w:val="-4"/>
        <w:sz w:val="26"/>
        <w:szCs w:val="26"/>
        <w:rtl/>
        <w:lang w:bidi="fa-IR"/>
      </w:rPr>
      <w:t>)</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253</w:t>
    </w:r>
    <w:r w:rsidR="00C50136"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6182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GQIQIAAD8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AgQZA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w:t>
    </w:r>
    <w:r w:rsidR="00C50136">
      <w:rPr>
        <w:rFonts w:ascii="IRNazanin" w:hAnsi="IRNazanin" w:cs="IRNazanin" w:hint="cs"/>
        <w:b/>
        <w:bCs/>
        <w:spacing w:val="-4"/>
        <w:sz w:val="26"/>
        <w:szCs w:val="26"/>
        <w:rtl/>
        <w:lang w:bidi="fa-IR"/>
      </w:rPr>
      <w:t>ش دوم</w:t>
    </w:r>
    <w:r w:rsidR="00C50136" w:rsidRPr="00013A6E">
      <w:rPr>
        <w:rFonts w:ascii="IRNazanin" w:hAnsi="IRNazanin" w:cs="IRNazanin" w:hint="cs"/>
        <w:b/>
        <w:bCs/>
        <w:spacing w:val="-4"/>
        <w:sz w:val="26"/>
        <w:szCs w:val="26"/>
        <w:rtl/>
        <w:lang w:bidi="fa-IR"/>
      </w:rPr>
      <w:t xml:space="preserve"> (</w:t>
    </w:r>
    <w:r w:rsidR="00C50136">
      <w:rPr>
        <w:rFonts w:ascii="IRNazanin" w:hAnsi="IRNazanin" w:cs="IRNazanin" w:hint="cs"/>
        <w:b/>
        <w:bCs/>
        <w:spacing w:val="-4"/>
        <w:sz w:val="26"/>
        <w:szCs w:val="26"/>
        <w:rtl/>
        <w:lang w:bidi="fa-IR"/>
      </w:rPr>
      <w:t>باب دوم: ایجاد امنیت اجتماعی</w:t>
    </w:r>
    <w:r w:rsidR="00C50136" w:rsidRPr="00013A6E">
      <w:rPr>
        <w:rFonts w:ascii="IRNazanin" w:hAnsi="IRNazanin" w:cs="IRNazanin" w:hint="cs"/>
        <w:b/>
        <w:bCs/>
        <w:spacing w:val="-4"/>
        <w:sz w:val="26"/>
        <w:szCs w:val="26"/>
        <w:rtl/>
        <w:lang w:bidi="fa-IR"/>
      </w:rPr>
      <w:t>)</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363</w:t>
    </w:r>
    <w:r w:rsidR="00C50136"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753B1D" w:rsidRDefault="00396E4E" w:rsidP="00753B1D">
    <w:pPr>
      <w:pStyle w:val="Header"/>
      <w:tabs>
        <w:tab w:val="clear" w:pos="4153"/>
        <w:tab w:val="clear" w:pos="8306"/>
        <w:tab w:val="right" w:pos="6804"/>
      </w:tabs>
      <w:spacing w:after="180"/>
      <w:ind w:left="284" w:right="284"/>
      <w:jc w:val="both"/>
      <w:rPr>
        <w:rFonts w:ascii="IRNazanin" w:hAnsi="IRNazanin" w:cs="IRNazanin"/>
        <w:b/>
        <w:bCs/>
        <w:spacing w:val="-4"/>
        <w:sz w:val="26"/>
        <w:szCs w:val="26"/>
        <w:rtl/>
        <w:lang w:bidi="fa-IR"/>
      </w:rPr>
    </w:pPr>
    <w:r>
      <w:rPr>
        <w:rFonts w:ascii="IRNazanin" w:hAnsi="IRNazanin" w:cs="IRNazanin"/>
        <w:noProof/>
        <w:spacing w:val="-4"/>
        <w:sz w:val="30"/>
        <w:szCs w:val="30"/>
        <w:rtl/>
      </w:rPr>
      <mc:AlternateContent>
        <mc:Choice Requires="wps">
          <w:drawing>
            <wp:anchor distT="0" distB="0" distL="114300" distR="114300" simplePos="0" relativeHeight="251662848" behindDoc="0" locked="0" layoutInCell="1" allowOverlap="1">
              <wp:simplePos x="0" y="0"/>
              <wp:positionH relativeFrom="column">
                <wp:posOffset>1905</wp:posOffset>
              </wp:positionH>
              <wp:positionV relativeFrom="paragraph">
                <wp:posOffset>284480</wp:posOffset>
              </wp:positionV>
              <wp:extent cx="4499610" cy="0"/>
              <wp:effectExtent l="20955" t="27305" r="22860" b="20320"/>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Ea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" strokeweight="3pt">
              <v:stroke linestyle="thinThin"/>
            </v:line>
          </w:pict>
        </mc:Fallback>
      </mc:AlternateContent>
    </w:r>
    <w:r w:rsidR="00C50136">
      <w:rPr>
        <w:rFonts w:ascii="IRNazanin" w:hAnsi="IRNazanin" w:cs="IRNazanin" w:hint="cs"/>
        <w:b/>
        <w:bCs/>
        <w:spacing w:val="-4"/>
        <w:sz w:val="26"/>
        <w:szCs w:val="26"/>
        <w:rtl/>
        <w:lang w:bidi="fa-IR"/>
      </w:rPr>
      <w:t>فهرست منابع و مراجع</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367</w:t>
    </w:r>
    <w:r w:rsidR="00C50136"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97A5E" w:rsidRDefault="00C50136" w:rsidP="003A585B">
    <w:pPr>
      <w:pStyle w:val="Header"/>
      <w:ind w:left="284" w:right="284"/>
      <w:rPr>
        <w:rFonts w:cs="B Lotus"/>
        <w:sz w:val="2"/>
        <w:szCs w:val="2"/>
        <w:rtl/>
      </w:rPr>
    </w:pPr>
    <w:r>
      <w:rPr>
        <w:rFonts w:cs="B Titr" w:hint="cs"/>
        <w:szCs w:val="24"/>
        <w:rtl/>
        <w:lang w:bidi="ar-EG"/>
      </w:rPr>
      <w:t xml:space="preserve"> </w:t>
    </w:r>
  </w:p>
  <w:p w:rsidR="00C50136" w:rsidRPr="00C37D07" w:rsidRDefault="00C5013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17BBA">
      <w:rPr>
        <w:rFonts w:ascii="Times New Roman Bold" w:hAnsi="Times New Roman Bold"/>
        <w:noProof/>
        <w:rtl/>
        <w:lang w:bidi="fa-IR"/>
      </w:rPr>
      <w:t>3</w:t>
    </w:r>
    <w:r w:rsidRPr="00C37D07">
      <w:rPr>
        <w:rFonts w:ascii="Times New Roman Bold" w:hAnsi="Times New Roman Bold" w:hint="cs"/>
        <w:rtl/>
        <w:lang w:bidi="fa-IR"/>
      </w:rPr>
      <w:fldChar w:fldCharType="end"/>
    </w:r>
  </w:p>
  <w:p w:rsidR="00C50136" w:rsidRPr="00BC39D5" w:rsidRDefault="00396E4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094C2B47" wp14:editId="4A250ACC">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C14F87">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5680" behindDoc="0" locked="0" layoutInCell="1" allowOverlap="1" wp14:anchorId="0A1C234E" wp14:editId="74833017">
              <wp:simplePos x="0" y="0"/>
              <wp:positionH relativeFrom="column">
                <wp:posOffset>0</wp:posOffset>
              </wp:positionH>
              <wp:positionV relativeFrom="paragraph">
                <wp:posOffset>285750</wp:posOffset>
              </wp:positionV>
              <wp:extent cx="4501515" cy="0"/>
              <wp:effectExtent l="19050" t="19050" r="2286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krIgIAAD8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CniQkrIgIAAD8EAAAOAAAAAAAAAAAAAAAAAC4CAABkcnMvZTJvRG9jLnhtbFBLAQIt&#10;ABQABgAIAAAAIQBn0RDU2AAAAAYBAAAPAAAAAAAAAAAAAAAAAHwEAABkcnMvZG93bnJldi54bWxQ&#10;SwUGAAAAAAQABADzAAAAgQUAAAAA&#10;" strokeweight="3pt">
              <v:stroke linestyle="thinThin"/>
            </v:line>
          </w:pict>
        </mc:Fallback>
      </mc:AlternateConten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hint="eastAsia"/>
        <w:noProof/>
        <w:rtl/>
      </w:rPr>
      <w:t>‌ب</w:t>
    </w:r>
    <w:r w:rsidR="00C50136" w:rsidRPr="00C14F87">
      <w:rPr>
        <w:rFonts w:ascii="Nazli" w:hAnsi="Nazli" w:cs="Nazli" w:hint="cs"/>
        <w:rtl/>
        <w:lang w:bidi="fa-IR"/>
      </w:rPr>
      <w:fldChar w:fldCharType="end"/>
    </w:r>
    <w:r w:rsidR="00C50136">
      <w:rPr>
        <w:rFonts w:ascii="Times New Roman Bold" w:hAnsi="Times New Roman Bold" w:hint="cs"/>
        <w:rtl/>
        <w:lang w:bidi="fa-IR"/>
      </w:rPr>
      <w:tab/>
    </w:r>
    <w:r w:rsidR="00C50136">
      <w:rPr>
        <w:rFonts w:ascii="IRNazanin" w:hAnsi="IRNazanin" w:cs="IRNazanin" w:hint="cs"/>
        <w:b/>
        <w:bCs/>
        <w:sz w:val="26"/>
        <w:szCs w:val="26"/>
        <w:rtl/>
        <w:lang w:bidi="fa-IR"/>
      </w:rPr>
      <w:t>تربیت روحی و اجتماعی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4656" behindDoc="0" locked="0" layoutInCell="1" allowOverlap="1" wp14:anchorId="67D8CA81" wp14:editId="02DDA324">
              <wp:simplePos x="0" y="0"/>
              <wp:positionH relativeFrom="column">
                <wp:posOffset>1905</wp:posOffset>
              </wp:positionH>
              <wp:positionV relativeFrom="paragraph">
                <wp:posOffset>274955</wp:posOffset>
              </wp:positionV>
              <wp:extent cx="4499610" cy="0"/>
              <wp:effectExtent l="20955" t="27305" r="2286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فهرست مطالب</w:t>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t xml:space="preserve"> </w: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hint="eastAsia"/>
        <w:noProof/>
        <w:rtl/>
      </w:rPr>
      <w:t>‌ج</w:t>
    </w:r>
    <w:r w:rsidR="00C50136"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AD2141" w:rsidRDefault="00C50136" w:rsidP="003978F7">
    <w:pPr>
      <w:pStyle w:val="Header"/>
      <w:spacing w:after="180"/>
      <w:ind w:left="284"/>
      <w:jc w:val="both"/>
      <w:rPr>
        <w:rFonts w:cs="B Lotus"/>
        <w:sz w:val="2"/>
        <w:szCs w:val="2"/>
        <w:rtl/>
      </w:rPr>
    </w:pPr>
  </w:p>
  <w:p w:rsidR="00C50136" w:rsidRDefault="00C50136" w:rsidP="003978F7">
    <w:pPr>
      <w:pStyle w:val="Header"/>
      <w:spacing w:after="180"/>
      <w:ind w:left="284"/>
      <w:jc w:val="both"/>
      <w:rPr>
        <w:rFonts w:cs="B Lotus"/>
        <w:sz w:val="6"/>
        <w:szCs w:val="6"/>
        <w:rtl/>
      </w:rPr>
    </w:pPr>
  </w:p>
  <w:p w:rsidR="00C50136" w:rsidRPr="00AD2141" w:rsidRDefault="00C50136" w:rsidP="003978F7">
    <w:pPr>
      <w:pStyle w:val="Header"/>
      <w:spacing w:after="180"/>
      <w:ind w:left="284"/>
      <w:jc w:val="both"/>
      <w:rPr>
        <w:rFonts w:cs="B Lotus"/>
        <w:sz w:val="2"/>
        <w:szCs w:val="2"/>
        <w:rtl/>
      </w:rPr>
    </w:pPr>
  </w:p>
  <w:p w:rsidR="00C50136" w:rsidRPr="00347111" w:rsidRDefault="00C50136"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7E61BA">
    <w:pPr>
      <w:pStyle w:val="Header"/>
      <w:tabs>
        <w:tab w:val="clear" w:pos="4153"/>
        <w:tab w:val="clear" w:pos="8306"/>
        <w:tab w:val="left" w:pos="3969"/>
        <w:tab w:val="right" w:pos="4253"/>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266700</wp:posOffset>
              </wp:positionV>
              <wp:extent cx="4501515" cy="0"/>
              <wp:effectExtent l="19050" t="19050" r="22860" b="1905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O7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ZtNQmt64AjwqtbEhOXpUL2at6TeHlK5aonY8Unw9GYjLQkTyJiRsnIEHtv1nzcCH7L2O&#10;dTo2tkONFOZTCAzgUAt0jI053RrDjx5ROMzHaTbOxh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Bvl7O7IgIAAD8EAAAOAAAAAAAAAAAAAAAAAC4CAABkcnMvZTJvRG9jLnhtbFBLAQIt&#10;ABQABgAIAAAAIQArHmYB2AAAAAYBAAAPAAAAAAAAAAAAAAAAAHwEAABkcnMvZG93bnJldi54bWxQ&#10;SwUGAAAAAAQABADzAAAAgQUAAAAA&#10;" strokeweight="3pt">
              <v:stroke linestyle="thinThin"/>
            </v:line>
          </w:pict>
        </mc:Fallback>
      </mc:AlternateConten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364</w:t>
    </w:r>
    <w:r w:rsidR="00C50136" w:rsidRPr="00C14F87">
      <w:rPr>
        <w:rFonts w:ascii="Nazli" w:hAnsi="Nazli" w:cs="Nazli" w:hint="cs"/>
        <w:rtl/>
        <w:lang w:bidi="fa-IR"/>
      </w:rPr>
      <w:fldChar w:fldCharType="end"/>
    </w:r>
    <w:r w:rsidR="00C50136">
      <w:rPr>
        <w:rFonts w:ascii="Times New Roman Bold" w:hAnsi="Times New Roman Bold" w:hint="cs"/>
        <w:rtl/>
        <w:lang w:bidi="fa-IR"/>
      </w:rPr>
      <w:tab/>
    </w:r>
    <w:r w:rsidR="00C50136">
      <w:rPr>
        <w:rFonts w:ascii="IRNazanin" w:hAnsi="IRNazanin" w:cs="IRNazanin" w:hint="cs"/>
        <w:b/>
        <w:bCs/>
        <w:sz w:val="26"/>
        <w:szCs w:val="26"/>
        <w:rtl/>
        <w:lang w:bidi="fa-IR"/>
      </w:rPr>
      <w:t>تربیت روحی و اجتماعی در اسلام</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69305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5J/f4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پیشگفتار</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9</w:t>
    </w:r>
    <w:r w:rsidR="00C50136"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1pk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iiKUZjCuBI9abWxIjh7Vs1lr+s0hpeuOqB2PFF9OBuKyEJG8CgkbZ+CB7fBJM/Ahe69j&#10;nY6t7VErhfkYAgM41AIdozCnmzD86BGFwzyfzaY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E5LWmQ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بخش اول (باب اول: تربیت با توجه به عبادات)</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129</w:t>
    </w:r>
    <w:r w:rsidR="00C50136"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5977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JL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zN5qE0vXEFeFRqa0Ny9KSezUbTbw4pXbVE7Xmk+HI2EJeFiORVSNg4Aw/s+s+agQ85eB3r&#10;dGpshxopzKcQGMChFugUhTkPwvCTRxQO83w+n2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Gw/oks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بخش اول (باب دوم: تربیت با توجه به عقاید و خاصیت الگوپذیری انسان)</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201</w:t>
    </w:r>
    <w:r w:rsidR="00C50136"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CF4706"/>
    <w:multiLevelType w:val="hybridMultilevel"/>
    <w:tmpl w:val="DDEC5C24"/>
    <w:lvl w:ilvl="0" w:tplc="A1746958">
      <w:numFmt w:val="bullet"/>
      <w:lvlText w:val="-"/>
      <w:lvlJc w:val="left"/>
      <w:pPr>
        <w:ind w:left="814" w:hanging="360"/>
      </w:pPr>
      <w:rPr>
        <w:rFonts w:ascii="IRNazli" w:eastAsia="Times New Roman" w:hAnsi="IRNazli" w:cs="IRNazli"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0">
    <w:nsid w:val="3E726C34"/>
    <w:multiLevelType w:val="hybridMultilevel"/>
    <w:tmpl w:val="6F3CF09E"/>
    <w:lvl w:ilvl="0" w:tplc="C57498CC">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18B754F"/>
    <w:multiLevelType w:val="hybridMultilevel"/>
    <w:tmpl w:val="7794D7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58D421A"/>
    <w:multiLevelType w:val="hybridMultilevel"/>
    <w:tmpl w:val="2B18B1AA"/>
    <w:lvl w:ilvl="0" w:tplc="9D648A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5F55E3E"/>
    <w:multiLevelType w:val="hybridMultilevel"/>
    <w:tmpl w:val="97A03AAC"/>
    <w:lvl w:ilvl="0" w:tplc="9D648A3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1"/>
  </w:num>
  <w:num w:numId="22">
    <w:abstractNumId w:val="17"/>
  </w:num>
  <w:num w:numId="23">
    <w:abstractNumId w:val="20"/>
  </w:num>
  <w:num w:numId="24">
    <w:abstractNumId w:val="23"/>
  </w:num>
  <w:num w:numId="25">
    <w:abstractNumId w:val="24"/>
  </w:num>
  <w:num w:numId="26">
    <w:abstractNumId w:val="25"/>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X6Re/I6j8sATzKb993FdtJgLQQ=" w:salt="SQ/XmoQJpteE/2tHlyCPY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459"/>
    <w:rsid w:val="00000EF4"/>
    <w:rsid w:val="00000F72"/>
    <w:rsid w:val="000024CD"/>
    <w:rsid w:val="00002A37"/>
    <w:rsid w:val="00002D32"/>
    <w:rsid w:val="00002E63"/>
    <w:rsid w:val="00003358"/>
    <w:rsid w:val="00003521"/>
    <w:rsid w:val="0000431B"/>
    <w:rsid w:val="0000460B"/>
    <w:rsid w:val="00004A9B"/>
    <w:rsid w:val="00005207"/>
    <w:rsid w:val="0000530E"/>
    <w:rsid w:val="00005A6B"/>
    <w:rsid w:val="00005B74"/>
    <w:rsid w:val="00005CA7"/>
    <w:rsid w:val="00005CF1"/>
    <w:rsid w:val="0000656B"/>
    <w:rsid w:val="00006DD8"/>
    <w:rsid w:val="00006EFA"/>
    <w:rsid w:val="000070C4"/>
    <w:rsid w:val="00007242"/>
    <w:rsid w:val="00007AA8"/>
    <w:rsid w:val="00010DD2"/>
    <w:rsid w:val="0001170C"/>
    <w:rsid w:val="00011BA8"/>
    <w:rsid w:val="00011E14"/>
    <w:rsid w:val="0001225A"/>
    <w:rsid w:val="0001254C"/>
    <w:rsid w:val="00013316"/>
    <w:rsid w:val="00013A6E"/>
    <w:rsid w:val="00013E6A"/>
    <w:rsid w:val="00013FC1"/>
    <w:rsid w:val="00014110"/>
    <w:rsid w:val="000148C9"/>
    <w:rsid w:val="00014FC3"/>
    <w:rsid w:val="000155F4"/>
    <w:rsid w:val="0001561C"/>
    <w:rsid w:val="00015D09"/>
    <w:rsid w:val="00015E4F"/>
    <w:rsid w:val="00015EA3"/>
    <w:rsid w:val="000161E6"/>
    <w:rsid w:val="0001694B"/>
    <w:rsid w:val="00017208"/>
    <w:rsid w:val="0001751A"/>
    <w:rsid w:val="00017541"/>
    <w:rsid w:val="00017A74"/>
    <w:rsid w:val="00017F3D"/>
    <w:rsid w:val="0002017C"/>
    <w:rsid w:val="00020A55"/>
    <w:rsid w:val="00020C52"/>
    <w:rsid w:val="00020D0A"/>
    <w:rsid w:val="00020D64"/>
    <w:rsid w:val="00020F0F"/>
    <w:rsid w:val="00020F7E"/>
    <w:rsid w:val="00020FB7"/>
    <w:rsid w:val="00021727"/>
    <w:rsid w:val="00021B88"/>
    <w:rsid w:val="0002222A"/>
    <w:rsid w:val="00022371"/>
    <w:rsid w:val="00022B13"/>
    <w:rsid w:val="00022FF5"/>
    <w:rsid w:val="000234D5"/>
    <w:rsid w:val="00023580"/>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76"/>
    <w:rsid w:val="000274B8"/>
    <w:rsid w:val="00027A17"/>
    <w:rsid w:val="00027BBE"/>
    <w:rsid w:val="00027D9B"/>
    <w:rsid w:val="00027F08"/>
    <w:rsid w:val="00027F50"/>
    <w:rsid w:val="00030404"/>
    <w:rsid w:val="000309EA"/>
    <w:rsid w:val="00030CAF"/>
    <w:rsid w:val="00030DCD"/>
    <w:rsid w:val="00030EC0"/>
    <w:rsid w:val="000315C8"/>
    <w:rsid w:val="00031D60"/>
    <w:rsid w:val="0003203F"/>
    <w:rsid w:val="00032722"/>
    <w:rsid w:val="00032B7F"/>
    <w:rsid w:val="00032B85"/>
    <w:rsid w:val="0003340C"/>
    <w:rsid w:val="00033BB5"/>
    <w:rsid w:val="00033C15"/>
    <w:rsid w:val="00033CAD"/>
    <w:rsid w:val="00034290"/>
    <w:rsid w:val="00034945"/>
    <w:rsid w:val="00034BC1"/>
    <w:rsid w:val="00034F95"/>
    <w:rsid w:val="00035629"/>
    <w:rsid w:val="000356C4"/>
    <w:rsid w:val="000359F3"/>
    <w:rsid w:val="00035ABE"/>
    <w:rsid w:val="000365D3"/>
    <w:rsid w:val="0003686B"/>
    <w:rsid w:val="000368E2"/>
    <w:rsid w:val="0003714C"/>
    <w:rsid w:val="00037785"/>
    <w:rsid w:val="00037ABD"/>
    <w:rsid w:val="000401FF"/>
    <w:rsid w:val="00040DC5"/>
    <w:rsid w:val="0004134D"/>
    <w:rsid w:val="000418A1"/>
    <w:rsid w:val="00041B69"/>
    <w:rsid w:val="00041BF3"/>
    <w:rsid w:val="00041F2B"/>
    <w:rsid w:val="00041F73"/>
    <w:rsid w:val="000423A9"/>
    <w:rsid w:val="00042A51"/>
    <w:rsid w:val="00042BC6"/>
    <w:rsid w:val="00042DB2"/>
    <w:rsid w:val="00042DBA"/>
    <w:rsid w:val="00042F99"/>
    <w:rsid w:val="000433A7"/>
    <w:rsid w:val="00043911"/>
    <w:rsid w:val="00043AFE"/>
    <w:rsid w:val="00043DDC"/>
    <w:rsid w:val="00043E1C"/>
    <w:rsid w:val="0004426E"/>
    <w:rsid w:val="000445D0"/>
    <w:rsid w:val="00044697"/>
    <w:rsid w:val="0004494E"/>
    <w:rsid w:val="00044B1C"/>
    <w:rsid w:val="00044BE9"/>
    <w:rsid w:val="00044E31"/>
    <w:rsid w:val="00045173"/>
    <w:rsid w:val="00045243"/>
    <w:rsid w:val="00045974"/>
    <w:rsid w:val="00045B6D"/>
    <w:rsid w:val="00046212"/>
    <w:rsid w:val="00046804"/>
    <w:rsid w:val="0004684F"/>
    <w:rsid w:val="00046C43"/>
    <w:rsid w:val="00046C7B"/>
    <w:rsid w:val="00047446"/>
    <w:rsid w:val="00047656"/>
    <w:rsid w:val="000478F8"/>
    <w:rsid w:val="000479F8"/>
    <w:rsid w:val="000515AD"/>
    <w:rsid w:val="00051795"/>
    <w:rsid w:val="00051948"/>
    <w:rsid w:val="000519EC"/>
    <w:rsid w:val="00051A04"/>
    <w:rsid w:val="00051AD2"/>
    <w:rsid w:val="00051C6C"/>
    <w:rsid w:val="00052216"/>
    <w:rsid w:val="00052469"/>
    <w:rsid w:val="0005246C"/>
    <w:rsid w:val="000524E0"/>
    <w:rsid w:val="00052855"/>
    <w:rsid w:val="00052FD1"/>
    <w:rsid w:val="000532CE"/>
    <w:rsid w:val="00053713"/>
    <w:rsid w:val="00053921"/>
    <w:rsid w:val="00053978"/>
    <w:rsid w:val="00053BE0"/>
    <w:rsid w:val="0005416C"/>
    <w:rsid w:val="00054176"/>
    <w:rsid w:val="00054476"/>
    <w:rsid w:val="000544C7"/>
    <w:rsid w:val="00054682"/>
    <w:rsid w:val="00054729"/>
    <w:rsid w:val="00054AFE"/>
    <w:rsid w:val="00054EE6"/>
    <w:rsid w:val="0005502C"/>
    <w:rsid w:val="000550A1"/>
    <w:rsid w:val="00055674"/>
    <w:rsid w:val="00055CD8"/>
    <w:rsid w:val="00055F2D"/>
    <w:rsid w:val="000562D2"/>
    <w:rsid w:val="00056E22"/>
    <w:rsid w:val="00056F39"/>
    <w:rsid w:val="00057440"/>
    <w:rsid w:val="00057757"/>
    <w:rsid w:val="000579D2"/>
    <w:rsid w:val="00057BD6"/>
    <w:rsid w:val="00057FF3"/>
    <w:rsid w:val="000604E3"/>
    <w:rsid w:val="00060885"/>
    <w:rsid w:val="00060A48"/>
    <w:rsid w:val="000614EA"/>
    <w:rsid w:val="000615F1"/>
    <w:rsid w:val="000616E4"/>
    <w:rsid w:val="00062076"/>
    <w:rsid w:val="000621FA"/>
    <w:rsid w:val="000627BD"/>
    <w:rsid w:val="0006289B"/>
    <w:rsid w:val="000628D3"/>
    <w:rsid w:val="00062F05"/>
    <w:rsid w:val="00063131"/>
    <w:rsid w:val="00063C07"/>
    <w:rsid w:val="00063C3A"/>
    <w:rsid w:val="00064672"/>
    <w:rsid w:val="00064809"/>
    <w:rsid w:val="00064A4A"/>
    <w:rsid w:val="0006547D"/>
    <w:rsid w:val="000658C3"/>
    <w:rsid w:val="00065C11"/>
    <w:rsid w:val="00065DAF"/>
    <w:rsid w:val="00065E7B"/>
    <w:rsid w:val="00066478"/>
    <w:rsid w:val="0006673E"/>
    <w:rsid w:val="000668A6"/>
    <w:rsid w:val="00066A10"/>
    <w:rsid w:val="000672E8"/>
    <w:rsid w:val="00067326"/>
    <w:rsid w:val="00070111"/>
    <w:rsid w:val="000701BB"/>
    <w:rsid w:val="00070209"/>
    <w:rsid w:val="00070A02"/>
    <w:rsid w:val="000713C6"/>
    <w:rsid w:val="00071889"/>
    <w:rsid w:val="00071D2C"/>
    <w:rsid w:val="000725FE"/>
    <w:rsid w:val="00072750"/>
    <w:rsid w:val="00072E93"/>
    <w:rsid w:val="00074576"/>
    <w:rsid w:val="00074939"/>
    <w:rsid w:val="00074DF8"/>
    <w:rsid w:val="00074FE1"/>
    <w:rsid w:val="00075019"/>
    <w:rsid w:val="00075022"/>
    <w:rsid w:val="0007513E"/>
    <w:rsid w:val="0007525C"/>
    <w:rsid w:val="00075279"/>
    <w:rsid w:val="00075327"/>
    <w:rsid w:val="00075413"/>
    <w:rsid w:val="0007574D"/>
    <w:rsid w:val="00075ABA"/>
    <w:rsid w:val="00075DA4"/>
    <w:rsid w:val="000764C2"/>
    <w:rsid w:val="00076B32"/>
    <w:rsid w:val="00077287"/>
    <w:rsid w:val="00077402"/>
    <w:rsid w:val="000779D4"/>
    <w:rsid w:val="00077C01"/>
    <w:rsid w:val="00077DC8"/>
    <w:rsid w:val="00077DF5"/>
    <w:rsid w:val="00080A85"/>
    <w:rsid w:val="00080C8B"/>
    <w:rsid w:val="00081191"/>
    <w:rsid w:val="0008179A"/>
    <w:rsid w:val="00081BB1"/>
    <w:rsid w:val="00081F55"/>
    <w:rsid w:val="00082EAA"/>
    <w:rsid w:val="00082F7B"/>
    <w:rsid w:val="00084450"/>
    <w:rsid w:val="00084707"/>
    <w:rsid w:val="00084C8E"/>
    <w:rsid w:val="000853DF"/>
    <w:rsid w:val="00085508"/>
    <w:rsid w:val="0008587B"/>
    <w:rsid w:val="00085ACA"/>
    <w:rsid w:val="00085C34"/>
    <w:rsid w:val="00086311"/>
    <w:rsid w:val="00086677"/>
    <w:rsid w:val="00086A48"/>
    <w:rsid w:val="00086D07"/>
    <w:rsid w:val="000873BE"/>
    <w:rsid w:val="0008761D"/>
    <w:rsid w:val="000879F9"/>
    <w:rsid w:val="00087B42"/>
    <w:rsid w:val="00087CA6"/>
    <w:rsid w:val="00087F97"/>
    <w:rsid w:val="000901B5"/>
    <w:rsid w:val="00090364"/>
    <w:rsid w:val="0009046B"/>
    <w:rsid w:val="00090497"/>
    <w:rsid w:val="00090822"/>
    <w:rsid w:val="00090AE0"/>
    <w:rsid w:val="00090C7A"/>
    <w:rsid w:val="0009122A"/>
    <w:rsid w:val="000914F3"/>
    <w:rsid w:val="00091B5D"/>
    <w:rsid w:val="00092448"/>
    <w:rsid w:val="000929A9"/>
    <w:rsid w:val="00092F06"/>
    <w:rsid w:val="00092F69"/>
    <w:rsid w:val="000930D0"/>
    <w:rsid w:val="00093506"/>
    <w:rsid w:val="00093623"/>
    <w:rsid w:val="00093892"/>
    <w:rsid w:val="000938B0"/>
    <w:rsid w:val="00093CDC"/>
    <w:rsid w:val="000942BB"/>
    <w:rsid w:val="00094441"/>
    <w:rsid w:val="00094C2B"/>
    <w:rsid w:val="0009507E"/>
    <w:rsid w:val="00095129"/>
    <w:rsid w:val="00095706"/>
    <w:rsid w:val="000960B4"/>
    <w:rsid w:val="000972E7"/>
    <w:rsid w:val="000974EA"/>
    <w:rsid w:val="00097745"/>
    <w:rsid w:val="000979A7"/>
    <w:rsid w:val="000979DC"/>
    <w:rsid w:val="00097A36"/>
    <w:rsid w:val="000A1145"/>
    <w:rsid w:val="000A151E"/>
    <w:rsid w:val="000A1A70"/>
    <w:rsid w:val="000A1F7C"/>
    <w:rsid w:val="000A26D0"/>
    <w:rsid w:val="000A2B52"/>
    <w:rsid w:val="000A3202"/>
    <w:rsid w:val="000A3579"/>
    <w:rsid w:val="000A3BDD"/>
    <w:rsid w:val="000A3C32"/>
    <w:rsid w:val="000A3EA2"/>
    <w:rsid w:val="000A4056"/>
    <w:rsid w:val="000A4728"/>
    <w:rsid w:val="000A4A1D"/>
    <w:rsid w:val="000A4BF2"/>
    <w:rsid w:val="000A4C2E"/>
    <w:rsid w:val="000A4DCF"/>
    <w:rsid w:val="000A50B5"/>
    <w:rsid w:val="000A572E"/>
    <w:rsid w:val="000A5814"/>
    <w:rsid w:val="000A5831"/>
    <w:rsid w:val="000A745A"/>
    <w:rsid w:val="000A7807"/>
    <w:rsid w:val="000A7B0E"/>
    <w:rsid w:val="000A7D4C"/>
    <w:rsid w:val="000B0C8B"/>
    <w:rsid w:val="000B1949"/>
    <w:rsid w:val="000B21E5"/>
    <w:rsid w:val="000B227B"/>
    <w:rsid w:val="000B24DB"/>
    <w:rsid w:val="000B2A47"/>
    <w:rsid w:val="000B2BBB"/>
    <w:rsid w:val="000B2FE6"/>
    <w:rsid w:val="000B328E"/>
    <w:rsid w:val="000B3AF1"/>
    <w:rsid w:val="000B3DFE"/>
    <w:rsid w:val="000B3E10"/>
    <w:rsid w:val="000B3E6E"/>
    <w:rsid w:val="000B3EA0"/>
    <w:rsid w:val="000B4370"/>
    <w:rsid w:val="000B4775"/>
    <w:rsid w:val="000B484E"/>
    <w:rsid w:val="000B4BAA"/>
    <w:rsid w:val="000B5C9D"/>
    <w:rsid w:val="000B5F30"/>
    <w:rsid w:val="000B64B9"/>
    <w:rsid w:val="000B6859"/>
    <w:rsid w:val="000B724C"/>
    <w:rsid w:val="000B72EF"/>
    <w:rsid w:val="000B7718"/>
    <w:rsid w:val="000B7803"/>
    <w:rsid w:val="000C015E"/>
    <w:rsid w:val="000C072B"/>
    <w:rsid w:val="000C08AC"/>
    <w:rsid w:val="000C1505"/>
    <w:rsid w:val="000C1667"/>
    <w:rsid w:val="000C1861"/>
    <w:rsid w:val="000C2618"/>
    <w:rsid w:val="000C2D06"/>
    <w:rsid w:val="000C2EB5"/>
    <w:rsid w:val="000C3082"/>
    <w:rsid w:val="000C3127"/>
    <w:rsid w:val="000C366C"/>
    <w:rsid w:val="000C3826"/>
    <w:rsid w:val="000C383C"/>
    <w:rsid w:val="000C3B11"/>
    <w:rsid w:val="000C3C91"/>
    <w:rsid w:val="000C4B55"/>
    <w:rsid w:val="000C63EC"/>
    <w:rsid w:val="000C66D3"/>
    <w:rsid w:val="000C6A28"/>
    <w:rsid w:val="000C6C97"/>
    <w:rsid w:val="000C746D"/>
    <w:rsid w:val="000C74F6"/>
    <w:rsid w:val="000C76F7"/>
    <w:rsid w:val="000C7AAB"/>
    <w:rsid w:val="000C7BC9"/>
    <w:rsid w:val="000D0700"/>
    <w:rsid w:val="000D0C6D"/>
    <w:rsid w:val="000D0E86"/>
    <w:rsid w:val="000D10EC"/>
    <w:rsid w:val="000D1221"/>
    <w:rsid w:val="000D1AC5"/>
    <w:rsid w:val="000D1D7E"/>
    <w:rsid w:val="000D1E05"/>
    <w:rsid w:val="000D241F"/>
    <w:rsid w:val="000D24F3"/>
    <w:rsid w:val="000D26C7"/>
    <w:rsid w:val="000D2EA1"/>
    <w:rsid w:val="000D373E"/>
    <w:rsid w:val="000D3E98"/>
    <w:rsid w:val="000D4187"/>
    <w:rsid w:val="000D478E"/>
    <w:rsid w:val="000D4F97"/>
    <w:rsid w:val="000D5992"/>
    <w:rsid w:val="000D6115"/>
    <w:rsid w:val="000D6480"/>
    <w:rsid w:val="000D6743"/>
    <w:rsid w:val="000D79B8"/>
    <w:rsid w:val="000D7AEB"/>
    <w:rsid w:val="000D7B8D"/>
    <w:rsid w:val="000D7ECB"/>
    <w:rsid w:val="000E0029"/>
    <w:rsid w:val="000E05B8"/>
    <w:rsid w:val="000E0D57"/>
    <w:rsid w:val="000E1150"/>
    <w:rsid w:val="000E145A"/>
    <w:rsid w:val="000E1595"/>
    <w:rsid w:val="000E1904"/>
    <w:rsid w:val="000E27E2"/>
    <w:rsid w:val="000E2ABA"/>
    <w:rsid w:val="000E2B25"/>
    <w:rsid w:val="000E3046"/>
    <w:rsid w:val="000E3608"/>
    <w:rsid w:val="000E3956"/>
    <w:rsid w:val="000E4020"/>
    <w:rsid w:val="000E439C"/>
    <w:rsid w:val="000E4DFB"/>
    <w:rsid w:val="000E5343"/>
    <w:rsid w:val="000E56DE"/>
    <w:rsid w:val="000E5A06"/>
    <w:rsid w:val="000E604B"/>
    <w:rsid w:val="000E62A6"/>
    <w:rsid w:val="000E682D"/>
    <w:rsid w:val="000E6AD2"/>
    <w:rsid w:val="000E7AC9"/>
    <w:rsid w:val="000E7CD4"/>
    <w:rsid w:val="000E7D52"/>
    <w:rsid w:val="000F02A5"/>
    <w:rsid w:val="000F0588"/>
    <w:rsid w:val="000F0633"/>
    <w:rsid w:val="000F06D5"/>
    <w:rsid w:val="000F0E92"/>
    <w:rsid w:val="000F129C"/>
    <w:rsid w:val="000F15A0"/>
    <w:rsid w:val="000F17D4"/>
    <w:rsid w:val="000F184D"/>
    <w:rsid w:val="000F1A58"/>
    <w:rsid w:val="000F1B2A"/>
    <w:rsid w:val="000F1F6F"/>
    <w:rsid w:val="000F2098"/>
    <w:rsid w:val="000F22C4"/>
    <w:rsid w:val="000F2348"/>
    <w:rsid w:val="000F3107"/>
    <w:rsid w:val="000F3472"/>
    <w:rsid w:val="000F3594"/>
    <w:rsid w:val="000F3616"/>
    <w:rsid w:val="000F373E"/>
    <w:rsid w:val="000F38A1"/>
    <w:rsid w:val="000F392E"/>
    <w:rsid w:val="000F3A57"/>
    <w:rsid w:val="000F3A71"/>
    <w:rsid w:val="000F42DA"/>
    <w:rsid w:val="000F4A51"/>
    <w:rsid w:val="000F5B00"/>
    <w:rsid w:val="000F5E5D"/>
    <w:rsid w:val="000F5F92"/>
    <w:rsid w:val="000F60DF"/>
    <w:rsid w:val="000F6548"/>
    <w:rsid w:val="000F6673"/>
    <w:rsid w:val="000F67D6"/>
    <w:rsid w:val="000F6DE2"/>
    <w:rsid w:val="000F7131"/>
    <w:rsid w:val="000F7223"/>
    <w:rsid w:val="000F7362"/>
    <w:rsid w:val="000F73AB"/>
    <w:rsid w:val="000F73AC"/>
    <w:rsid w:val="00100243"/>
    <w:rsid w:val="00100C4B"/>
    <w:rsid w:val="00100D80"/>
    <w:rsid w:val="00100FEB"/>
    <w:rsid w:val="001013E0"/>
    <w:rsid w:val="00101898"/>
    <w:rsid w:val="00101C25"/>
    <w:rsid w:val="00101DB6"/>
    <w:rsid w:val="00101E5D"/>
    <w:rsid w:val="00102593"/>
    <w:rsid w:val="00102665"/>
    <w:rsid w:val="0010276B"/>
    <w:rsid w:val="001029A3"/>
    <w:rsid w:val="00102E23"/>
    <w:rsid w:val="001037FF"/>
    <w:rsid w:val="0010386E"/>
    <w:rsid w:val="001038AF"/>
    <w:rsid w:val="001038CB"/>
    <w:rsid w:val="001038EE"/>
    <w:rsid w:val="00103F84"/>
    <w:rsid w:val="00103FD0"/>
    <w:rsid w:val="00104C16"/>
    <w:rsid w:val="00104C84"/>
    <w:rsid w:val="00104E34"/>
    <w:rsid w:val="00104EFD"/>
    <w:rsid w:val="00104F27"/>
    <w:rsid w:val="001054A5"/>
    <w:rsid w:val="00106411"/>
    <w:rsid w:val="00106911"/>
    <w:rsid w:val="00106B7A"/>
    <w:rsid w:val="00106D5E"/>
    <w:rsid w:val="001072DB"/>
    <w:rsid w:val="001076D9"/>
    <w:rsid w:val="001078CD"/>
    <w:rsid w:val="0011025A"/>
    <w:rsid w:val="00110402"/>
    <w:rsid w:val="00110C1B"/>
    <w:rsid w:val="001110AA"/>
    <w:rsid w:val="00111277"/>
    <w:rsid w:val="0011141F"/>
    <w:rsid w:val="0011143E"/>
    <w:rsid w:val="0011179E"/>
    <w:rsid w:val="00111841"/>
    <w:rsid w:val="00111A08"/>
    <w:rsid w:val="00111B6D"/>
    <w:rsid w:val="00112096"/>
    <w:rsid w:val="001126DE"/>
    <w:rsid w:val="0011273C"/>
    <w:rsid w:val="00113059"/>
    <w:rsid w:val="0011325D"/>
    <w:rsid w:val="00113329"/>
    <w:rsid w:val="00113780"/>
    <w:rsid w:val="00113935"/>
    <w:rsid w:val="00113BBC"/>
    <w:rsid w:val="0011488A"/>
    <w:rsid w:val="001148A7"/>
    <w:rsid w:val="00114AD1"/>
    <w:rsid w:val="00114C0F"/>
    <w:rsid w:val="00115062"/>
    <w:rsid w:val="00115984"/>
    <w:rsid w:val="0011608E"/>
    <w:rsid w:val="0011621F"/>
    <w:rsid w:val="00116AFA"/>
    <w:rsid w:val="00116B2D"/>
    <w:rsid w:val="00116DD1"/>
    <w:rsid w:val="001172B4"/>
    <w:rsid w:val="00117338"/>
    <w:rsid w:val="0011772F"/>
    <w:rsid w:val="00117935"/>
    <w:rsid w:val="00120279"/>
    <w:rsid w:val="001206E9"/>
    <w:rsid w:val="00120827"/>
    <w:rsid w:val="00120F01"/>
    <w:rsid w:val="0012126B"/>
    <w:rsid w:val="001215DA"/>
    <w:rsid w:val="00121D4B"/>
    <w:rsid w:val="001220CA"/>
    <w:rsid w:val="00122C74"/>
    <w:rsid w:val="00122F3C"/>
    <w:rsid w:val="00123307"/>
    <w:rsid w:val="001237D6"/>
    <w:rsid w:val="00123A90"/>
    <w:rsid w:val="00123BA3"/>
    <w:rsid w:val="0012435F"/>
    <w:rsid w:val="00124968"/>
    <w:rsid w:val="00124F5F"/>
    <w:rsid w:val="001251B1"/>
    <w:rsid w:val="001256B8"/>
    <w:rsid w:val="0012574C"/>
    <w:rsid w:val="00125955"/>
    <w:rsid w:val="00125A29"/>
    <w:rsid w:val="00125ADD"/>
    <w:rsid w:val="0012677F"/>
    <w:rsid w:val="00126817"/>
    <w:rsid w:val="001270AE"/>
    <w:rsid w:val="0012764E"/>
    <w:rsid w:val="001276B5"/>
    <w:rsid w:val="001302B2"/>
    <w:rsid w:val="001303AB"/>
    <w:rsid w:val="001305AC"/>
    <w:rsid w:val="00130742"/>
    <w:rsid w:val="001311EC"/>
    <w:rsid w:val="0013121D"/>
    <w:rsid w:val="001316AD"/>
    <w:rsid w:val="00131A77"/>
    <w:rsid w:val="00131E59"/>
    <w:rsid w:val="001320C4"/>
    <w:rsid w:val="0013217C"/>
    <w:rsid w:val="00132217"/>
    <w:rsid w:val="0013260B"/>
    <w:rsid w:val="00132742"/>
    <w:rsid w:val="00133034"/>
    <w:rsid w:val="0013363F"/>
    <w:rsid w:val="00133D67"/>
    <w:rsid w:val="00133DEC"/>
    <w:rsid w:val="00133FA3"/>
    <w:rsid w:val="00134298"/>
    <w:rsid w:val="00134C18"/>
    <w:rsid w:val="00135062"/>
    <w:rsid w:val="001352A7"/>
    <w:rsid w:val="001356F4"/>
    <w:rsid w:val="00135871"/>
    <w:rsid w:val="00135AAA"/>
    <w:rsid w:val="00135E48"/>
    <w:rsid w:val="00136230"/>
    <w:rsid w:val="00136425"/>
    <w:rsid w:val="00136733"/>
    <w:rsid w:val="00136754"/>
    <w:rsid w:val="001367B7"/>
    <w:rsid w:val="00136B23"/>
    <w:rsid w:val="00136B42"/>
    <w:rsid w:val="00137705"/>
    <w:rsid w:val="001379EB"/>
    <w:rsid w:val="001401B2"/>
    <w:rsid w:val="0014094E"/>
    <w:rsid w:val="001409B0"/>
    <w:rsid w:val="00140F97"/>
    <w:rsid w:val="0014123C"/>
    <w:rsid w:val="00141A46"/>
    <w:rsid w:val="00141CA2"/>
    <w:rsid w:val="001422EB"/>
    <w:rsid w:val="001428EF"/>
    <w:rsid w:val="00142CFE"/>
    <w:rsid w:val="001434CD"/>
    <w:rsid w:val="001437C4"/>
    <w:rsid w:val="001438F0"/>
    <w:rsid w:val="00143926"/>
    <w:rsid w:val="00143D6E"/>
    <w:rsid w:val="00143EF0"/>
    <w:rsid w:val="00144DA1"/>
    <w:rsid w:val="00144F5B"/>
    <w:rsid w:val="0014594A"/>
    <w:rsid w:val="00145D18"/>
    <w:rsid w:val="00145D5A"/>
    <w:rsid w:val="00145DD6"/>
    <w:rsid w:val="001462C4"/>
    <w:rsid w:val="0014641E"/>
    <w:rsid w:val="001464BE"/>
    <w:rsid w:val="00146B0E"/>
    <w:rsid w:val="00147BB3"/>
    <w:rsid w:val="00150010"/>
    <w:rsid w:val="001505B4"/>
    <w:rsid w:val="00150832"/>
    <w:rsid w:val="00150E2F"/>
    <w:rsid w:val="0015120F"/>
    <w:rsid w:val="001513C7"/>
    <w:rsid w:val="0015180A"/>
    <w:rsid w:val="00151BFF"/>
    <w:rsid w:val="00151D60"/>
    <w:rsid w:val="001527B3"/>
    <w:rsid w:val="00152C75"/>
    <w:rsid w:val="001535AA"/>
    <w:rsid w:val="00153D87"/>
    <w:rsid w:val="00153EBF"/>
    <w:rsid w:val="00153FC9"/>
    <w:rsid w:val="00154044"/>
    <w:rsid w:val="00154659"/>
    <w:rsid w:val="00154673"/>
    <w:rsid w:val="001546E9"/>
    <w:rsid w:val="00154AB4"/>
    <w:rsid w:val="00154B82"/>
    <w:rsid w:val="00154BDC"/>
    <w:rsid w:val="00154D68"/>
    <w:rsid w:val="00155D62"/>
    <w:rsid w:val="0015612E"/>
    <w:rsid w:val="0015656A"/>
    <w:rsid w:val="0015681C"/>
    <w:rsid w:val="0015696D"/>
    <w:rsid w:val="00157DDE"/>
    <w:rsid w:val="00157EAF"/>
    <w:rsid w:val="00157EC2"/>
    <w:rsid w:val="00157F03"/>
    <w:rsid w:val="001601E2"/>
    <w:rsid w:val="00160456"/>
    <w:rsid w:val="00160826"/>
    <w:rsid w:val="00160A33"/>
    <w:rsid w:val="001612AB"/>
    <w:rsid w:val="0016152C"/>
    <w:rsid w:val="001615DD"/>
    <w:rsid w:val="0016174D"/>
    <w:rsid w:val="00161F17"/>
    <w:rsid w:val="00162627"/>
    <w:rsid w:val="001626E0"/>
    <w:rsid w:val="00162A2A"/>
    <w:rsid w:val="00163431"/>
    <w:rsid w:val="001635A0"/>
    <w:rsid w:val="001635C3"/>
    <w:rsid w:val="00164BA5"/>
    <w:rsid w:val="00165413"/>
    <w:rsid w:val="00165489"/>
    <w:rsid w:val="0016567E"/>
    <w:rsid w:val="001657D3"/>
    <w:rsid w:val="00165B42"/>
    <w:rsid w:val="00165BB7"/>
    <w:rsid w:val="00165E61"/>
    <w:rsid w:val="00165EA4"/>
    <w:rsid w:val="00166531"/>
    <w:rsid w:val="001666AD"/>
    <w:rsid w:val="001669FF"/>
    <w:rsid w:val="00166CFE"/>
    <w:rsid w:val="00167069"/>
    <w:rsid w:val="0016745F"/>
    <w:rsid w:val="001677A6"/>
    <w:rsid w:val="00167AB1"/>
    <w:rsid w:val="00167C13"/>
    <w:rsid w:val="00167E59"/>
    <w:rsid w:val="001707C6"/>
    <w:rsid w:val="00170DD3"/>
    <w:rsid w:val="001711E6"/>
    <w:rsid w:val="001713B6"/>
    <w:rsid w:val="0017158C"/>
    <w:rsid w:val="00172070"/>
    <w:rsid w:val="00172704"/>
    <w:rsid w:val="00172B46"/>
    <w:rsid w:val="00172DD5"/>
    <w:rsid w:val="00173042"/>
    <w:rsid w:val="00173050"/>
    <w:rsid w:val="001731A8"/>
    <w:rsid w:val="00173539"/>
    <w:rsid w:val="001748E6"/>
    <w:rsid w:val="00174BAB"/>
    <w:rsid w:val="001750D7"/>
    <w:rsid w:val="0017515E"/>
    <w:rsid w:val="00175357"/>
    <w:rsid w:val="001758C1"/>
    <w:rsid w:val="0017599E"/>
    <w:rsid w:val="00175FC8"/>
    <w:rsid w:val="001761A7"/>
    <w:rsid w:val="001764B9"/>
    <w:rsid w:val="0017650D"/>
    <w:rsid w:val="00176651"/>
    <w:rsid w:val="00176B16"/>
    <w:rsid w:val="00176E8C"/>
    <w:rsid w:val="00177055"/>
    <w:rsid w:val="001771FD"/>
    <w:rsid w:val="00180538"/>
    <w:rsid w:val="0018086C"/>
    <w:rsid w:val="0018090A"/>
    <w:rsid w:val="0018093F"/>
    <w:rsid w:val="00180CC6"/>
    <w:rsid w:val="00180FB6"/>
    <w:rsid w:val="00181368"/>
    <w:rsid w:val="00181657"/>
    <w:rsid w:val="0018166A"/>
    <w:rsid w:val="00181D86"/>
    <w:rsid w:val="0018261E"/>
    <w:rsid w:val="0018264A"/>
    <w:rsid w:val="00182819"/>
    <w:rsid w:val="00182CFA"/>
    <w:rsid w:val="00183995"/>
    <w:rsid w:val="00183A27"/>
    <w:rsid w:val="00184035"/>
    <w:rsid w:val="00184590"/>
    <w:rsid w:val="00184D64"/>
    <w:rsid w:val="00184D80"/>
    <w:rsid w:val="00185444"/>
    <w:rsid w:val="00186660"/>
    <w:rsid w:val="00186B96"/>
    <w:rsid w:val="00187235"/>
    <w:rsid w:val="001872BB"/>
    <w:rsid w:val="001872EA"/>
    <w:rsid w:val="00187388"/>
    <w:rsid w:val="00187920"/>
    <w:rsid w:val="001879AC"/>
    <w:rsid w:val="00187D6F"/>
    <w:rsid w:val="0019028E"/>
    <w:rsid w:val="001904CE"/>
    <w:rsid w:val="00190CF8"/>
    <w:rsid w:val="001917BB"/>
    <w:rsid w:val="00191BC3"/>
    <w:rsid w:val="00191C4D"/>
    <w:rsid w:val="0019251B"/>
    <w:rsid w:val="0019274C"/>
    <w:rsid w:val="001929DD"/>
    <w:rsid w:val="00192B84"/>
    <w:rsid w:val="00192BEA"/>
    <w:rsid w:val="00193057"/>
    <w:rsid w:val="001936EB"/>
    <w:rsid w:val="001937BA"/>
    <w:rsid w:val="00193A84"/>
    <w:rsid w:val="00193CCF"/>
    <w:rsid w:val="00193DE4"/>
    <w:rsid w:val="00194833"/>
    <w:rsid w:val="001953FA"/>
    <w:rsid w:val="001957D6"/>
    <w:rsid w:val="00195946"/>
    <w:rsid w:val="00195A86"/>
    <w:rsid w:val="00196004"/>
    <w:rsid w:val="00196057"/>
    <w:rsid w:val="00196A18"/>
    <w:rsid w:val="0019712E"/>
    <w:rsid w:val="001975CF"/>
    <w:rsid w:val="001A0493"/>
    <w:rsid w:val="001A06A8"/>
    <w:rsid w:val="001A0812"/>
    <w:rsid w:val="001A170B"/>
    <w:rsid w:val="001A1863"/>
    <w:rsid w:val="001A1899"/>
    <w:rsid w:val="001A1AF4"/>
    <w:rsid w:val="001A2451"/>
    <w:rsid w:val="001A281D"/>
    <w:rsid w:val="001A2BA5"/>
    <w:rsid w:val="001A32C1"/>
    <w:rsid w:val="001A3B7C"/>
    <w:rsid w:val="001A3DE9"/>
    <w:rsid w:val="001A3F8A"/>
    <w:rsid w:val="001A4432"/>
    <w:rsid w:val="001A49FA"/>
    <w:rsid w:val="001A4B76"/>
    <w:rsid w:val="001A4CB2"/>
    <w:rsid w:val="001A4DBF"/>
    <w:rsid w:val="001A4E8D"/>
    <w:rsid w:val="001A4F9C"/>
    <w:rsid w:val="001A5807"/>
    <w:rsid w:val="001A582B"/>
    <w:rsid w:val="001A58B0"/>
    <w:rsid w:val="001A5B34"/>
    <w:rsid w:val="001A5D16"/>
    <w:rsid w:val="001A5EDA"/>
    <w:rsid w:val="001A6BFB"/>
    <w:rsid w:val="001A709F"/>
    <w:rsid w:val="001B0065"/>
    <w:rsid w:val="001B0152"/>
    <w:rsid w:val="001B06F1"/>
    <w:rsid w:val="001B0B52"/>
    <w:rsid w:val="001B0DA8"/>
    <w:rsid w:val="001B1254"/>
    <w:rsid w:val="001B1564"/>
    <w:rsid w:val="001B181E"/>
    <w:rsid w:val="001B186D"/>
    <w:rsid w:val="001B1A4E"/>
    <w:rsid w:val="001B26DC"/>
    <w:rsid w:val="001B2BCF"/>
    <w:rsid w:val="001B358E"/>
    <w:rsid w:val="001B39F9"/>
    <w:rsid w:val="001B3B4D"/>
    <w:rsid w:val="001B3BA8"/>
    <w:rsid w:val="001B3D82"/>
    <w:rsid w:val="001B3EC4"/>
    <w:rsid w:val="001B422C"/>
    <w:rsid w:val="001B4429"/>
    <w:rsid w:val="001B4824"/>
    <w:rsid w:val="001B48B8"/>
    <w:rsid w:val="001B4DBE"/>
    <w:rsid w:val="001B4F6F"/>
    <w:rsid w:val="001B5066"/>
    <w:rsid w:val="001B70C1"/>
    <w:rsid w:val="001B728E"/>
    <w:rsid w:val="001B7DEC"/>
    <w:rsid w:val="001C0234"/>
    <w:rsid w:val="001C0C03"/>
    <w:rsid w:val="001C1288"/>
    <w:rsid w:val="001C15C6"/>
    <w:rsid w:val="001C1813"/>
    <w:rsid w:val="001C2788"/>
    <w:rsid w:val="001C2860"/>
    <w:rsid w:val="001C28D0"/>
    <w:rsid w:val="001C2C0B"/>
    <w:rsid w:val="001C34CA"/>
    <w:rsid w:val="001C39C3"/>
    <w:rsid w:val="001C3FF7"/>
    <w:rsid w:val="001C402F"/>
    <w:rsid w:val="001C46B4"/>
    <w:rsid w:val="001C46C6"/>
    <w:rsid w:val="001C481F"/>
    <w:rsid w:val="001C4B67"/>
    <w:rsid w:val="001C53B3"/>
    <w:rsid w:val="001C5477"/>
    <w:rsid w:val="001C64B4"/>
    <w:rsid w:val="001C6AED"/>
    <w:rsid w:val="001C6C23"/>
    <w:rsid w:val="001C7001"/>
    <w:rsid w:val="001C7840"/>
    <w:rsid w:val="001C7AED"/>
    <w:rsid w:val="001D08DE"/>
    <w:rsid w:val="001D0E0F"/>
    <w:rsid w:val="001D10E2"/>
    <w:rsid w:val="001D114F"/>
    <w:rsid w:val="001D15C9"/>
    <w:rsid w:val="001D16B9"/>
    <w:rsid w:val="001D1910"/>
    <w:rsid w:val="001D1D11"/>
    <w:rsid w:val="001D2939"/>
    <w:rsid w:val="001D2AAB"/>
    <w:rsid w:val="001D4166"/>
    <w:rsid w:val="001D44F5"/>
    <w:rsid w:val="001D45EF"/>
    <w:rsid w:val="001D471D"/>
    <w:rsid w:val="001D4C22"/>
    <w:rsid w:val="001D5099"/>
    <w:rsid w:val="001D54D3"/>
    <w:rsid w:val="001D5A12"/>
    <w:rsid w:val="001D5F86"/>
    <w:rsid w:val="001D7422"/>
    <w:rsid w:val="001D759F"/>
    <w:rsid w:val="001D7714"/>
    <w:rsid w:val="001D7B15"/>
    <w:rsid w:val="001E092A"/>
    <w:rsid w:val="001E0960"/>
    <w:rsid w:val="001E0997"/>
    <w:rsid w:val="001E0DE6"/>
    <w:rsid w:val="001E0FE4"/>
    <w:rsid w:val="001E106E"/>
    <w:rsid w:val="001E166E"/>
    <w:rsid w:val="001E23DA"/>
    <w:rsid w:val="001E26DD"/>
    <w:rsid w:val="001E2D06"/>
    <w:rsid w:val="001E2DFE"/>
    <w:rsid w:val="001E3D8A"/>
    <w:rsid w:val="001E3F8C"/>
    <w:rsid w:val="001E411E"/>
    <w:rsid w:val="001E43C2"/>
    <w:rsid w:val="001E4B5D"/>
    <w:rsid w:val="001E4BF3"/>
    <w:rsid w:val="001E4E58"/>
    <w:rsid w:val="001E509F"/>
    <w:rsid w:val="001E57D4"/>
    <w:rsid w:val="001E57D9"/>
    <w:rsid w:val="001E5844"/>
    <w:rsid w:val="001E5B77"/>
    <w:rsid w:val="001E5DBB"/>
    <w:rsid w:val="001E61B2"/>
    <w:rsid w:val="001E626C"/>
    <w:rsid w:val="001E6426"/>
    <w:rsid w:val="001E6C9C"/>
    <w:rsid w:val="001E745E"/>
    <w:rsid w:val="001E7595"/>
    <w:rsid w:val="001E7C67"/>
    <w:rsid w:val="001E7D9D"/>
    <w:rsid w:val="001F0128"/>
    <w:rsid w:val="001F014B"/>
    <w:rsid w:val="001F06A3"/>
    <w:rsid w:val="001F0736"/>
    <w:rsid w:val="001F0C09"/>
    <w:rsid w:val="001F0CEF"/>
    <w:rsid w:val="001F0F25"/>
    <w:rsid w:val="001F106C"/>
    <w:rsid w:val="001F1804"/>
    <w:rsid w:val="001F1CC2"/>
    <w:rsid w:val="001F236D"/>
    <w:rsid w:val="001F3035"/>
    <w:rsid w:val="001F36C0"/>
    <w:rsid w:val="001F36E8"/>
    <w:rsid w:val="001F38FA"/>
    <w:rsid w:val="001F3C89"/>
    <w:rsid w:val="001F3D4E"/>
    <w:rsid w:val="001F41E5"/>
    <w:rsid w:val="001F44E9"/>
    <w:rsid w:val="001F45EA"/>
    <w:rsid w:val="001F4B7C"/>
    <w:rsid w:val="001F4BC5"/>
    <w:rsid w:val="001F4ED5"/>
    <w:rsid w:val="001F5171"/>
    <w:rsid w:val="001F51D1"/>
    <w:rsid w:val="001F58BD"/>
    <w:rsid w:val="001F6392"/>
    <w:rsid w:val="001F6B33"/>
    <w:rsid w:val="001F728B"/>
    <w:rsid w:val="001F72C1"/>
    <w:rsid w:val="001F75FE"/>
    <w:rsid w:val="001F7989"/>
    <w:rsid w:val="001F79BB"/>
    <w:rsid w:val="001F7CDD"/>
    <w:rsid w:val="001F7EF8"/>
    <w:rsid w:val="002001CA"/>
    <w:rsid w:val="00200254"/>
    <w:rsid w:val="00200E82"/>
    <w:rsid w:val="002013A6"/>
    <w:rsid w:val="00201742"/>
    <w:rsid w:val="002026BB"/>
    <w:rsid w:val="00202D43"/>
    <w:rsid w:val="00202D49"/>
    <w:rsid w:val="00203133"/>
    <w:rsid w:val="00203785"/>
    <w:rsid w:val="00203EEB"/>
    <w:rsid w:val="002040C9"/>
    <w:rsid w:val="002040E3"/>
    <w:rsid w:val="0020442A"/>
    <w:rsid w:val="0020443D"/>
    <w:rsid w:val="00205484"/>
    <w:rsid w:val="00205D57"/>
    <w:rsid w:val="002061FA"/>
    <w:rsid w:val="0020655E"/>
    <w:rsid w:val="002067D4"/>
    <w:rsid w:val="00206F46"/>
    <w:rsid w:val="0020757A"/>
    <w:rsid w:val="002079B2"/>
    <w:rsid w:val="00207A45"/>
    <w:rsid w:val="00207C50"/>
    <w:rsid w:val="00207DC0"/>
    <w:rsid w:val="002103C2"/>
    <w:rsid w:val="00210803"/>
    <w:rsid w:val="002108CA"/>
    <w:rsid w:val="00210E67"/>
    <w:rsid w:val="0021148A"/>
    <w:rsid w:val="002116F0"/>
    <w:rsid w:val="00211957"/>
    <w:rsid w:val="00211A4D"/>
    <w:rsid w:val="00211C9B"/>
    <w:rsid w:val="00211D35"/>
    <w:rsid w:val="00212193"/>
    <w:rsid w:val="002124F6"/>
    <w:rsid w:val="002127A0"/>
    <w:rsid w:val="00213446"/>
    <w:rsid w:val="0021368C"/>
    <w:rsid w:val="00213772"/>
    <w:rsid w:val="002139F7"/>
    <w:rsid w:val="0021405D"/>
    <w:rsid w:val="00214251"/>
    <w:rsid w:val="002144FC"/>
    <w:rsid w:val="00214771"/>
    <w:rsid w:val="00214AEB"/>
    <w:rsid w:val="002155C1"/>
    <w:rsid w:val="002162F8"/>
    <w:rsid w:val="002167DD"/>
    <w:rsid w:val="00216AA1"/>
    <w:rsid w:val="00216FEE"/>
    <w:rsid w:val="0021703E"/>
    <w:rsid w:val="0021761F"/>
    <w:rsid w:val="00217966"/>
    <w:rsid w:val="00217EB8"/>
    <w:rsid w:val="0022031B"/>
    <w:rsid w:val="00220580"/>
    <w:rsid w:val="00220D88"/>
    <w:rsid w:val="00220D9E"/>
    <w:rsid w:val="0022111E"/>
    <w:rsid w:val="0022124F"/>
    <w:rsid w:val="0022185C"/>
    <w:rsid w:val="00221D45"/>
    <w:rsid w:val="00221ECF"/>
    <w:rsid w:val="002220E7"/>
    <w:rsid w:val="002220FF"/>
    <w:rsid w:val="0022213F"/>
    <w:rsid w:val="00222173"/>
    <w:rsid w:val="00222441"/>
    <w:rsid w:val="00222C9D"/>
    <w:rsid w:val="002232DB"/>
    <w:rsid w:val="00223996"/>
    <w:rsid w:val="00223ADA"/>
    <w:rsid w:val="00223D3A"/>
    <w:rsid w:val="00224070"/>
    <w:rsid w:val="00224908"/>
    <w:rsid w:val="00224F84"/>
    <w:rsid w:val="002256AB"/>
    <w:rsid w:val="00226286"/>
    <w:rsid w:val="00226406"/>
    <w:rsid w:val="002266BD"/>
    <w:rsid w:val="00226D93"/>
    <w:rsid w:val="002302D4"/>
    <w:rsid w:val="0023034C"/>
    <w:rsid w:val="0023133A"/>
    <w:rsid w:val="002313AA"/>
    <w:rsid w:val="00231657"/>
    <w:rsid w:val="00231849"/>
    <w:rsid w:val="00231E90"/>
    <w:rsid w:val="00232673"/>
    <w:rsid w:val="0023293D"/>
    <w:rsid w:val="00232CD4"/>
    <w:rsid w:val="00233021"/>
    <w:rsid w:val="002331D5"/>
    <w:rsid w:val="00233299"/>
    <w:rsid w:val="0023346D"/>
    <w:rsid w:val="002336D6"/>
    <w:rsid w:val="00233868"/>
    <w:rsid w:val="00233BB1"/>
    <w:rsid w:val="00233DDB"/>
    <w:rsid w:val="00234A31"/>
    <w:rsid w:val="002356F8"/>
    <w:rsid w:val="00235DA7"/>
    <w:rsid w:val="00236172"/>
    <w:rsid w:val="002363D6"/>
    <w:rsid w:val="002365F6"/>
    <w:rsid w:val="00236640"/>
    <w:rsid w:val="00237A43"/>
    <w:rsid w:val="00237D59"/>
    <w:rsid w:val="00237FB3"/>
    <w:rsid w:val="0024064E"/>
    <w:rsid w:val="00240727"/>
    <w:rsid w:val="002409DD"/>
    <w:rsid w:val="00240BC7"/>
    <w:rsid w:val="00240C8E"/>
    <w:rsid w:val="00240D39"/>
    <w:rsid w:val="00241104"/>
    <w:rsid w:val="00241DFA"/>
    <w:rsid w:val="002426F1"/>
    <w:rsid w:val="00242760"/>
    <w:rsid w:val="002429DC"/>
    <w:rsid w:val="00242A7B"/>
    <w:rsid w:val="00242BA8"/>
    <w:rsid w:val="002430BE"/>
    <w:rsid w:val="00243823"/>
    <w:rsid w:val="0024385B"/>
    <w:rsid w:val="00243BF8"/>
    <w:rsid w:val="00244E98"/>
    <w:rsid w:val="002452A1"/>
    <w:rsid w:val="00245554"/>
    <w:rsid w:val="002456B1"/>
    <w:rsid w:val="00245814"/>
    <w:rsid w:val="00245B33"/>
    <w:rsid w:val="00246059"/>
    <w:rsid w:val="0024639C"/>
    <w:rsid w:val="00246571"/>
    <w:rsid w:val="00246875"/>
    <w:rsid w:val="002468C0"/>
    <w:rsid w:val="00246D68"/>
    <w:rsid w:val="00246E83"/>
    <w:rsid w:val="00246E92"/>
    <w:rsid w:val="0025018C"/>
    <w:rsid w:val="002503B8"/>
    <w:rsid w:val="0025041A"/>
    <w:rsid w:val="002513EF"/>
    <w:rsid w:val="00251689"/>
    <w:rsid w:val="00251E43"/>
    <w:rsid w:val="00251E6F"/>
    <w:rsid w:val="00251E82"/>
    <w:rsid w:val="00252A67"/>
    <w:rsid w:val="00252ABB"/>
    <w:rsid w:val="00252D6E"/>
    <w:rsid w:val="00252F8E"/>
    <w:rsid w:val="0025315D"/>
    <w:rsid w:val="00253323"/>
    <w:rsid w:val="002537DC"/>
    <w:rsid w:val="00253F05"/>
    <w:rsid w:val="0025411D"/>
    <w:rsid w:val="0025431F"/>
    <w:rsid w:val="00254367"/>
    <w:rsid w:val="0025443C"/>
    <w:rsid w:val="00254930"/>
    <w:rsid w:val="00254E2E"/>
    <w:rsid w:val="00254F13"/>
    <w:rsid w:val="00254F7D"/>
    <w:rsid w:val="0025554B"/>
    <w:rsid w:val="00255754"/>
    <w:rsid w:val="002559C2"/>
    <w:rsid w:val="00255D09"/>
    <w:rsid w:val="00255E4B"/>
    <w:rsid w:val="0025603D"/>
    <w:rsid w:val="00256818"/>
    <w:rsid w:val="002568B3"/>
    <w:rsid w:val="00256F24"/>
    <w:rsid w:val="00257051"/>
    <w:rsid w:val="002600E3"/>
    <w:rsid w:val="00260213"/>
    <w:rsid w:val="002606D7"/>
    <w:rsid w:val="00260840"/>
    <w:rsid w:val="00260887"/>
    <w:rsid w:val="00261149"/>
    <w:rsid w:val="00261433"/>
    <w:rsid w:val="00261CBC"/>
    <w:rsid w:val="00261CC9"/>
    <w:rsid w:val="00262D2B"/>
    <w:rsid w:val="00262DCC"/>
    <w:rsid w:val="00263114"/>
    <w:rsid w:val="002636C8"/>
    <w:rsid w:val="002638F5"/>
    <w:rsid w:val="002643FF"/>
    <w:rsid w:val="0026490E"/>
    <w:rsid w:val="00264D9B"/>
    <w:rsid w:val="00264DA3"/>
    <w:rsid w:val="0026524C"/>
    <w:rsid w:val="00265284"/>
    <w:rsid w:val="002653EE"/>
    <w:rsid w:val="00266151"/>
    <w:rsid w:val="0026650B"/>
    <w:rsid w:val="002665EF"/>
    <w:rsid w:val="002667B3"/>
    <w:rsid w:val="00266C18"/>
    <w:rsid w:val="00267709"/>
    <w:rsid w:val="002703AF"/>
    <w:rsid w:val="00270967"/>
    <w:rsid w:val="00270C43"/>
    <w:rsid w:val="00270E26"/>
    <w:rsid w:val="00270F7E"/>
    <w:rsid w:val="00271485"/>
    <w:rsid w:val="002718EA"/>
    <w:rsid w:val="002722D5"/>
    <w:rsid w:val="002731A2"/>
    <w:rsid w:val="002735B8"/>
    <w:rsid w:val="0027466C"/>
    <w:rsid w:val="0027497E"/>
    <w:rsid w:val="00274A99"/>
    <w:rsid w:val="00274EDC"/>
    <w:rsid w:val="00274F96"/>
    <w:rsid w:val="002751D0"/>
    <w:rsid w:val="00275653"/>
    <w:rsid w:val="002756B4"/>
    <w:rsid w:val="002761B9"/>
    <w:rsid w:val="002765AA"/>
    <w:rsid w:val="00276D49"/>
    <w:rsid w:val="002771B5"/>
    <w:rsid w:val="0027746D"/>
    <w:rsid w:val="0027766C"/>
    <w:rsid w:val="00277891"/>
    <w:rsid w:val="00280559"/>
    <w:rsid w:val="00280769"/>
    <w:rsid w:val="00281BC9"/>
    <w:rsid w:val="00281C4C"/>
    <w:rsid w:val="00281EF8"/>
    <w:rsid w:val="0028204D"/>
    <w:rsid w:val="00282410"/>
    <w:rsid w:val="0028271F"/>
    <w:rsid w:val="00282E6B"/>
    <w:rsid w:val="00282E70"/>
    <w:rsid w:val="0028419C"/>
    <w:rsid w:val="00284512"/>
    <w:rsid w:val="00284731"/>
    <w:rsid w:val="00284983"/>
    <w:rsid w:val="00284F7F"/>
    <w:rsid w:val="002852B4"/>
    <w:rsid w:val="002852F8"/>
    <w:rsid w:val="00286010"/>
    <w:rsid w:val="0028631D"/>
    <w:rsid w:val="00286379"/>
    <w:rsid w:val="00286B97"/>
    <w:rsid w:val="00286C54"/>
    <w:rsid w:val="00286F0C"/>
    <w:rsid w:val="002876E1"/>
    <w:rsid w:val="00287BAB"/>
    <w:rsid w:val="00287FEE"/>
    <w:rsid w:val="00290070"/>
    <w:rsid w:val="00290135"/>
    <w:rsid w:val="002904F8"/>
    <w:rsid w:val="00290765"/>
    <w:rsid w:val="0029080C"/>
    <w:rsid w:val="00290B80"/>
    <w:rsid w:val="00290C1F"/>
    <w:rsid w:val="00290C72"/>
    <w:rsid w:val="0029223A"/>
    <w:rsid w:val="002923C6"/>
    <w:rsid w:val="002925F4"/>
    <w:rsid w:val="002925F9"/>
    <w:rsid w:val="00292A4E"/>
    <w:rsid w:val="00292C90"/>
    <w:rsid w:val="0029306E"/>
    <w:rsid w:val="002936CC"/>
    <w:rsid w:val="00293D57"/>
    <w:rsid w:val="00294A83"/>
    <w:rsid w:val="00294B5D"/>
    <w:rsid w:val="00294E6B"/>
    <w:rsid w:val="0029515C"/>
    <w:rsid w:val="00295F65"/>
    <w:rsid w:val="00296232"/>
    <w:rsid w:val="00296241"/>
    <w:rsid w:val="00296641"/>
    <w:rsid w:val="00296952"/>
    <w:rsid w:val="00296FE7"/>
    <w:rsid w:val="0029720B"/>
    <w:rsid w:val="00297894"/>
    <w:rsid w:val="002A009B"/>
    <w:rsid w:val="002A022C"/>
    <w:rsid w:val="002A0377"/>
    <w:rsid w:val="002A0CFB"/>
    <w:rsid w:val="002A1474"/>
    <w:rsid w:val="002A179F"/>
    <w:rsid w:val="002A1853"/>
    <w:rsid w:val="002A1B69"/>
    <w:rsid w:val="002A1CCE"/>
    <w:rsid w:val="002A1E8B"/>
    <w:rsid w:val="002A21AF"/>
    <w:rsid w:val="002A2259"/>
    <w:rsid w:val="002A3637"/>
    <w:rsid w:val="002A3844"/>
    <w:rsid w:val="002A3EEF"/>
    <w:rsid w:val="002A5169"/>
    <w:rsid w:val="002A5E4F"/>
    <w:rsid w:val="002A60D0"/>
    <w:rsid w:val="002A683E"/>
    <w:rsid w:val="002A6CF1"/>
    <w:rsid w:val="002A6EDA"/>
    <w:rsid w:val="002A769F"/>
    <w:rsid w:val="002A7A50"/>
    <w:rsid w:val="002A7B45"/>
    <w:rsid w:val="002B0225"/>
    <w:rsid w:val="002B048B"/>
    <w:rsid w:val="002B06E0"/>
    <w:rsid w:val="002B0900"/>
    <w:rsid w:val="002B092E"/>
    <w:rsid w:val="002B0D3B"/>
    <w:rsid w:val="002B11C6"/>
    <w:rsid w:val="002B1600"/>
    <w:rsid w:val="002B21BD"/>
    <w:rsid w:val="002B284F"/>
    <w:rsid w:val="002B2A01"/>
    <w:rsid w:val="002B2F8E"/>
    <w:rsid w:val="002B3432"/>
    <w:rsid w:val="002B389D"/>
    <w:rsid w:val="002B39E8"/>
    <w:rsid w:val="002B3F57"/>
    <w:rsid w:val="002B4006"/>
    <w:rsid w:val="002B4283"/>
    <w:rsid w:val="002B4436"/>
    <w:rsid w:val="002B452B"/>
    <w:rsid w:val="002B4E01"/>
    <w:rsid w:val="002B4FF0"/>
    <w:rsid w:val="002B5033"/>
    <w:rsid w:val="002B51E3"/>
    <w:rsid w:val="002B580C"/>
    <w:rsid w:val="002B5EE1"/>
    <w:rsid w:val="002B61AF"/>
    <w:rsid w:val="002B6C35"/>
    <w:rsid w:val="002B7068"/>
    <w:rsid w:val="002B7090"/>
    <w:rsid w:val="002B7121"/>
    <w:rsid w:val="002B731A"/>
    <w:rsid w:val="002B7841"/>
    <w:rsid w:val="002B7B8A"/>
    <w:rsid w:val="002C032A"/>
    <w:rsid w:val="002C0B8F"/>
    <w:rsid w:val="002C103D"/>
    <w:rsid w:val="002C10B2"/>
    <w:rsid w:val="002C1896"/>
    <w:rsid w:val="002C195E"/>
    <w:rsid w:val="002C1980"/>
    <w:rsid w:val="002C1C33"/>
    <w:rsid w:val="002C2A8D"/>
    <w:rsid w:val="002C2D8D"/>
    <w:rsid w:val="002C3094"/>
    <w:rsid w:val="002C37C7"/>
    <w:rsid w:val="002C3DC3"/>
    <w:rsid w:val="002C42E8"/>
    <w:rsid w:val="002C446D"/>
    <w:rsid w:val="002C49EA"/>
    <w:rsid w:val="002C4FCB"/>
    <w:rsid w:val="002C528F"/>
    <w:rsid w:val="002C5334"/>
    <w:rsid w:val="002C58C3"/>
    <w:rsid w:val="002C623E"/>
    <w:rsid w:val="002C68B6"/>
    <w:rsid w:val="002C7567"/>
    <w:rsid w:val="002C7E2B"/>
    <w:rsid w:val="002D0095"/>
    <w:rsid w:val="002D09A8"/>
    <w:rsid w:val="002D0D6C"/>
    <w:rsid w:val="002D1038"/>
    <w:rsid w:val="002D12CE"/>
    <w:rsid w:val="002D141C"/>
    <w:rsid w:val="002D1515"/>
    <w:rsid w:val="002D180A"/>
    <w:rsid w:val="002D22D8"/>
    <w:rsid w:val="002D23B0"/>
    <w:rsid w:val="002D286B"/>
    <w:rsid w:val="002D2B41"/>
    <w:rsid w:val="002D2C88"/>
    <w:rsid w:val="002D37AB"/>
    <w:rsid w:val="002D39F6"/>
    <w:rsid w:val="002D3A4B"/>
    <w:rsid w:val="002D3D92"/>
    <w:rsid w:val="002D48CE"/>
    <w:rsid w:val="002D492F"/>
    <w:rsid w:val="002D4B80"/>
    <w:rsid w:val="002D4CF5"/>
    <w:rsid w:val="002D4D50"/>
    <w:rsid w:val="002D4E33"/>
    <w:rsid w:val="002D5104"/>
    <w:rsid w:val="002D57CD"/>
    <w:rsid w:val="002D59B5"/>
    <w:rsid w:val="002D5F8D"/>
    <w:rsid w:val="002D64E1"/>
    <w:rsid w:val="002D659A"/>
    <w:rsid w:val="002D6613"/>
    <w:rsid w:val="002D6692"/>
    <w:rsid w:val="002D66CD"/>
    <w:rsid w:val="002D6825"/>
    <w:rsid w:val="002D6BCD"/>
    <w:rsid w:val="002D6EE8"/>
    <w:rsid w:val="002D70D2"/>
    <w:rsid w:val="002D7455"/>
    <w:rsid w:val="002D7563"/>
    <w:rsid w:val="002D7705"/>
    <w:rsid w:val="002D7F56"/>
    <w:rsid w:val="002E0D8E"/>
    <w:rsid w:val="002E111A"/>
    <w:rsid w:val="002E136D"/>
    <w:rsid w:val="002E1D8E"/>
    <w:rsid w:val="002E1EA2"/>
    <w:rsid w:val="002E22AE"/>
    <w:rsid w:val="002E291A"/>
    <w:rsid w:val="002E2C6C"/>
    <w:rsid w:val="002E3935"/>
    <w:rsid w:val="002E3AD0"/>
    <w:rsid w:val="002E3D2A"/>
    <w:rsid w:val="002E3F29"/>
    <w:rsid w:val="002E3FFF"/>
    <w:rsid w:val="002E414A"/>
    <w:rsid w:val="002E43E1"/>
    <w:rsid w:val="002E4AAB"/>
    <w:rsid w:val="002E4C29"/>
    <w:rsid w:val="002E4E9E"/>
    <w:rsid w:val="002E5292"/>
    <w:rsid w:val="002E55BD"/>
    <w:rsid w:val="002E66FA"/>
    <w:rsid w:val="002E6768"/>
    <w:rsid w:val="002E69D0"/>
    <w:rsid w:val="002E6FF6"/>
    <w:rsid w:val="002E7025"/>
    <w:rsid w:val="002E7122"/>
    <w:rsid w:val="002E734E"/>
    <w:rsid w:val="002E767F"/>
    <w:rsid w:val="002E7776"/>
    <w:rsid w:val="002E7877"/>
    <w:rsid w:val="002E7CAC"/>
    <w:rsid w:val="002F06D4"/>
    <w:rsid w:val="002F0DF2"/>
    <w:rsid w:val="002F175A"/>
    <w:rsid w:val="002F2707"/>
    <w:rsid w:val="002F2EC6"/>
    <w:rsid w:val="002F30D7"/>
    <w:rsid w:val="002F35FC"/>
    <w:rsid w:val="002F3A77"/>
    <w:rsid w:val="002F3E02"/>
    <w:rsid w:val="002F4704"/>
    <w:rsid w:val="002F4716"/>
    <w:rsid w:val="002F4767"/>
    <w:rsid w:val="002F4904"/>
    <w:rsid w:val="002F490D"/>
    <w:rsid w:val="002F4EF0"/>
    <w:rsid w:val="002F518D"/>
    <w:rsid w:val="002F53B1"/>
    <w:rsid w:val="002F5782"/>
    <w:rsid w:val="002F5C04"/>
    <w:rsid w:val="002F5C5B"/>
    <w:rsid w:val="002F5FBA"/>
    <w:rsid w:val="002F659A"/>
    <w:rsid w:val="002F6643"/>
    <w:rsid w:val="002F6D5C"/>
    <w:rsid w:val="002F7014"/>
    <w:rsid w:val="002F70A7"/>
    <w:rsid w:val="002F7146"/>
    <w:rsid w:val="002F7495"/>
    <w:rsid w:val="002F781C"/>
    <w:rsid w:val="002F7C42"/>
    <w:rsid w:val="002F7F65"/>
    <w:rsid w:val="0030012A"/>
    <w:rsid w:val="00300D8F"/>
    <w:rsid w:val="003012BC"/>
    <w:rsid w:val="00301AFD"/>
    <w:rsid w:val="00302169"/>
    <w:rsid w:val="00302278"/>
    <w:rsid w:val="00302820"/>
    <w:rsid w:val="00302958"/>
    <w:rsid w:val="003034BE"/>
    <w:rsid w:val="003036F4"/>
    <w:rsid w:val="003037EA"/>
    <w:rsid w:val="003046D9"/>
    <w:rsid w:val="003048A7"/>
    <w:rsid w:val="00304F05"/>
    <w:rsid w:val="003052BB"/>
    <w:rsid w:val="00305C86"/>
    <w:rsid w:val="00305D19"/>
    <w:rsid w:val="003064AD"/>
    <w:rsid w:val="00306BB8"/>
    <w:rsid w:val="00306E97"/>
    <w:rsid w:val="00306F22"/>
    <w:rsid w:val="00307180"/>
    <w:rsid w:val="00307400"/>
    <w:rsid w:val="003075DF"/>
    <w:rsid w:val="00307B37"/>
    <w:rsid w:val="00307C4A"/>
    <w:rsid w:val="00307F9F"/>
    <w:rsid w:val="0031011D"/>
    <w:rsid w:val="00310353"/>
    <w:rsid w:val="00310693"/>
    <w:rsid w:val="0031119A"/>
    <w:rsid w:val="00311322"/>
    <w:rsid w:val="003117B8"/>
    <w:rsid w:val="00311B51"/>
    <w:rsid w:val="00311BA8"/>
    <w:rsid w:val="00311C90"/>
    <w:rsid w:val="00311D98"/>
    <w:rsid w:val="0031208B"/>
    <w:rsid w:val="00312124"/>
    <w:rsid w:val="003127E2"/>
    <w:rsid w:val="0031288A"/>
    <w:rsid w:val="00312ACE"/>
    <w:rsid w:val="00312C10"/>
    <w:rsid w:val="00312DF0"/>
    <w:rsid w:val="00312F4E"/>
    <w:rsid w:val="003133FC"/>
    <w:rsid w:val="003136ED"/>
    <w:rsid w:val="00314336"/>
    <w:rsid w:val="00314BBE"/>
    <w:rsid w:val="0031515F"/>
    <w:rsid w:val="0031520E"/>
    <w:rsid w:val="00315731"/>
    <w:rsid w:val="00315764"/>
    <w:rsid w:val="00315B2F"/>
    <w:rsid w:val="003163B3"/>
    <w:rsid w:val="00316EFA"/>
    <w:rsid w:val="00317064"/>
    <w:rsid w:val="003172F0"/>
    <w:rsid w:val="00317435"/>
    <w:rsid w:val="00317C9F"/>
    <w:rsid w:val="00320324"/>
    <w:rsid w:val="0032062F"/>
    <w:rsid w:val="00320B76"/>
    <w:rsid w:val="00320B8B"/>
    <w:rsid w:val="00320BD5"/>
    <w:rsid w:val="00320E28"/>
    <w:rsid w:val="003212CD"/>
    <w:rsid w:val="0032158B"/>
    <w:rsid w:val="00323079"/>
    <w:rsid w:val="0032365B"/>
    <w:rsid w:val="00323919"/>
    <w:rsid w:val="00323CBC"/>
    <w:rsid w:val="003241A2"/>
    <w:rsid w:val="0032423C"/>
    <w:rsid w:val="003246F1"/>
    <w:rsid w:val="003247AA"/>
    <w:rsid w:val="00324B56"/>
    <w:rsid w:val="00324DA9"/>
    <w:rsid w:val="003250C0"/>
    <w:rsid w:val="003250D5"/>
    <w:rsid w:val="003251E0"/>
    <w:rsid w:val="00325513"/>
    <w:rsid w:val="0032568F"/>
    <w:rsid w:val="00325935"/>
    <w:rsid w:val="00325F89"/>
    <w:rsid w:val="00326474"/>
    <w:rsid w:val="00326687"/>
    <w:rsid w:val="003272D4"/>
    <w:rsid w:val="00327507"/>
    <w:rsid w:val="00327AD4"/>
    <w:rsid w:val="00327B5C"/>
    <w:rsid w:val="00327CBF"/>
    <w:rsid w:val="00330390"/>
    <w:rsid w:val="0033072C"/>
    <w:rsid w:val="003309AC"/>
    <w:rsid w:val="003314B4"/>
    <w:rsid w:val="003315CA"/>
    <w:rsid w:val="0033191F"/>
    <w:rsid w:val="00331BCE"/>
    <w:rsid w:val="003324BA"/>
    <w:rsid w:val="003327F2"/>
    <w:rsid w:val="003328C5"/>
    <w:rsid w:val="00332A58"/>
    <w:rsid w:val="00332B85"/>
    <w:rsid w:val="0033396B"/>
    <w:rsid w:val="00333A5F"/>
    <w:rsid w:val="00333C2D"/>
    <w:rsid w:val="00333F23"/>
    <w:rsid w:val="0033438E"/>
    <w:rsid w:val="003348CC"/>
    <w:rsid w:val="00334DEA"/>
    <w:rsid w:val="00334F6F"/>
    <w:rsid w:val="003351A1"/>
    <w:rsid w:val="0033535A"/>
    <w:rsid w:val="0033564F"/>
    <w:rsid w:val="003356C1"/>
    <w:rsid w:val="003358A4"/>
    <w:rsid w:val="00335CA1"/>
    <w:rsid w:val="00336050"/>
    <w:rsid w:val="0033622F"/>
    <w:rsid w:val="003363E3"/>
    <w:rsid w:val="00336901"/>
    <w:rsid w:val="00336B21"/>
    <w:rsid w:val="00336D04"/>
    <w:rsid w:val="00336DEB"/>
    <w:rsid w:val="00337660"/>
    <w:rsid w:val="00340193"/>
    <w:rsid w:val="00340247"/>
    <w:rsid w:val="00340272"/>
    <w:rsid w:val="0034065E"/>
    <w:rsid w:val="00341046"/>
    <w:rsid w:val="003410F3"/>
    <w:rsid w:val="0034131A"/>
    <w:rsid w:val="0034179D"/>
    <w:rsid w:val="00341E72"/>
    <w:rsid w:val="00342130"/>
    <w:rsid w:val="00342227"/>
    <w:rsid w:val="00342454"/>
    <w:rsid w:val="003424E9"/>
    <w:rsid w:val="00342732"/>
    <w:rsid w:val="00342E8D"/>
    <w:rsid w:val="00342F85"/>
    <w:rsid w:val="0034319D"/>
    <w:rsid w:val="00343473"/>
    <w:rsid w:val="00343F1E"/>
    <w:rsid w:val="00344080"/>
    <w:rsid w:val="003445E0"/>
    <w:rsid w:val="00344635"/>
    <w:rsid w:val="00344AC3"/>
    <w:rsid w:val="00344ACF"/>
    <w:rsid w:val="00344B69"/>
    <w:rsid w:val="003450D3"/>
    <w:rsid w:val="003458B7"/>
    <w:rsid w:val="00345D33"/>
    <w:rsid w:val="00345E0C"/>
    <w:rsid w:val="00346051"/>
    <w:rsid w:val="00346188"/>
    <w:rsid w:val="00346250"/>
    <w:rsid w:val="0034670A"/>
    <w:rsid w:val="00346C94"/>
    <w:rsid w:val="00346FBC"/>
    <w:rsid w:val="00347111"/>
    <w:rsid w:val="003473D9"/>
    <w:rsid w:val="0034775A"/>
    <w:rsid w:val="00347B96"/>
    <w:rsid w:val="00347C27"/>
    <w:rsid w:val="00347F17"/>
    <w:rsid w:val="00347FF9"/>
    <w:rsid w:val="00350E99"/>
    <w:rsid w:val="00350FD2"/>
    <w:rsid w:val="00351459"/>
    <w:rsid w:val="00351A5C"/>
    <w:rsid w:val="00351C42"/>
    <w:rsid w:val="003523B9"/>
    <w:rsid w:val="00352ECD"/>
    <w:rsid w:val="003530BB"/>
    <w:rsid w:val="003532AB"/>
    <w:rsid w:val="003532DE"/>
    <w:rsid w:val="00353581"/>
    <w:rsid w:val="00353691"/>
    <w:rsid w:val="0035376A"/>
    <w:rsid w:val="00353C34"/>
    <w:rsid w:val="00354676"/>
    <w:rsid w:val="00354F11"/>
    <w:rsid w:val="00355459"/>
    <w:rsid w:val="00356045"/>
    <w:rsid w:val="00356B67"/>
    <w:rsid w:val="00356C35"/>
    <w:rsid w:val="00356F8A"/>
    <w:rsid w:val="00357055"/>
    <w:rsid w:val="0035741F"/>
    <w:rsid w:val="00357720"/>
    <w:rsid w:val="00357CF1"/>
    <w:rsid w:val="00360056"/>
    <w:rsid w:val="00360182"/>
    <w:rsid w:val="0036047B"/>
    <w:rsid w:val="00360B2D"/>
    <w:rsid w:val="00360D10"/>
    <w:rsid w:val="00360FE9"/>
    <w:rsid w:val="00361BC4"/>
    <w:rsid w:val="00361F3F"/>
    <w:rsid w:val="00361FBB"/>
    <w:rsid w:val="00362156"/>
    <w:rsid w:val="00362168"/>
    <w:rsid w:val="00362182"/>
    <w:rsid w:val="003622D8"/>
    <w:rsid w:val="003627E0"/>
    <w:rsid w:val="00362B6D"/>
    <w:rsid w:val="00362C6F"/>
    <w:rsid w:val="00362F91"/>
    <w:rsid w:val="00362FC7"/>
    <w:rsid w:val="0036305F"/>
    <w:rsid w:val="003638D1"/>
    <w:rsid w:val="00363E38"/>
    <w:rsid w:val="00364812"/>
    <w:rsid w:val="003648DF"/>
    <w:rsid w:val="00364CBF"/>
    <w:rsid w:val="00364F7A"/>
    <w:rsid w:val="00365243"/>
    <w:rsid w:val="003655DB"/>
    <w:rsid w:val="00365747"/>
    <w:rsid w:val="00365F92"/>
    <w:rsid w:val="003661D2"/>
    <w:rsid w:val="003663EB"/>
    <w:rsid w:val="00366C97"/>
    <w:rsid w:val="00366CB1"/>
    <w:rsid w:val="00366D99"/>
    <w:rsid w:val="00367012"/>
    <w:rsid w:val="0037015D"/>
    <w:rsid w:val="00370F03"/>
    <w:rsid w:val="00371556"/>
    <w:rsid w:val="003733FC"/>
    <w:rsid w:val="0037362A"/>
    <w:rsid w:val="00373D6D"/>
    <w:rsid w:val="003741BA"/>
    <w:rsid w:val="003746B7"/>
    <w:rsid w:val="003748F3"/>
    <w:rsid w:val="00374DBF"/>
    <w:rsid w:val="00375751"/>
    <w:rsid w:val="0037577D"/>
    <w:rsid w:val="003760A4"/>
    <w:rsid w:val="003762A1"/>
    <w:rsid w:val="003762E3"/>
    <w:rsid w:val="00376DD6"/>
    <w:rsid w:val="003770AE"/>
    <w:rsid w:val="003771AB"/>
    <w:rsid w:val="00377446"/>
    <w:rsid w:val="0037768D"/>
    <w:rsid w:val="003776A8"/>
    <w:rsid w:val="00377807"/>
    <w:rsid w:val="00377C78"/>
    <w:rsid w:val="00377EAB"/>
    <w:rsid w:val="003800C3"/>
    <w:rsid w:val="00380228"/>
    <w:rsid w:val="0038063C"/>
    <w:rsid w:val="00380873"/>
    <w:rsid w:val="00380CB4"/>
    <w:rsid w:val="0038142F"/>
    <w:rsid w:val="003814BD"/>
    <w:rsid w:val="00381D3E"/>
    <w:rsid w:val="003820D5"/>
    <w:rsid w:val="00382687"/>
    <w:rsid w:val="00382797"/>
    <w:rsid w:val="0038342C"/>
    <w:rsid w:val="00383435"/>
    <w:rsid w:val="003834A5"/>
    <w:rsid w:val="0038381A"/>
    <w:rsid w:val="003841A0"/>
    <w:rsid w:val="00384294"/>
    <w:rsid w:val="00384430"/>
    <w:rsid w:val="00384C35"/>
    <w:rsid w:val="00385B2A"/>
    <w:rsid w:val="00385D5B"/>
    <w:rsid w:val="00386372"/>
    <w:rsid w:val="003869EC"/>
    <w:rsid w:val="00387648"/>
    <w:rsid w:val="00387FD1"/>
    <w:rsid w:val="0039022C"/>
    <w:rsid w:val="00390D4A"/>
    <w:rsid w:val="00391253"/>
    <w:rsid w:val="00391489"/>
    <w:rsid w:val="0039210A"/>
    <w:rsid w:val="0039294F"/>
    <w:rsid w:val="00392B9C"/>
    <w:rsid w:val="00392CD9"/>
    <w:rsid w:val="00393AEF"/>
    <w:rsid w:val="00394933"/>
    <w:rsid w:val="00395030"/>
    <w:rsid w:val="0039560A"/>
    <w:rsid w:val="003956BB"/>
    <w:rsid w:val="003957B6"/>
    <w:rsid w:val="00396033"/>
    <w:rsid w:val="00396C8C"/>
    <w:rsid w:val="00396E4E"/>
    <w:rsid w:val="00397892"/>
    <w:rsid w:val="003978F7"/>
    <w:rsid w:val="00397E54"/>
    <w:rsid w:val="003A0460"/>
    <w:rsid w:val="003A04CF"/>
    <w:rsid w:val="003A07DF"/>
    <w:rsid w:val="003A0ECB"/>
    <w:rsid w:val="003A1632"/>
    <w:rsid w:val="003A19BB"/>
    <w:rsid w:val="003A1FB1"/>
    <w:rsid w:val="003A28EB"/>
    <w:rsid w:val="003A311B"/>
    <w:rsid w:val="003A34B7"/>
    <w:rsid w:val="003A4309"/>
    <w:rsid w:val="003A4510"/>
    <w:rsid w:val="003A4969"/>
    <w:rsid w:val="003A4FC2"/>
    <w:rsid w:val="003A524A"/>
    <w:rsid w:val="003A525D"/>
    <w:rsid w:val="003A55D3"/>
    <w:rsid w:val="003A5825"/>
    <w:rsid w:val="003A585B"/>
    <w:rsid w:val="003A5D8D"/>
    <w:rsid w:val="003A66B6"/>
    <w:rsid w:val="003A68C3"/>
    <w:rsid w:val="003A6AEF"/>
    <w:rsid w:val="003A6DF1"/>
    <w:rsid w:val="003A6E7E"/>
    <w:rsid w:val="003A7173"/>
    <w:rsid w:val="003A73EA"/>
    <w:rsid w:val="003A73F9"/>
    <w:rsid w:val="003A757F"/>
    <w:rsid w:val="003A7A59"/>
    <w:rsid w:val="003A7AA3"/>
    <w:rsid w:val="003A7DCF"/>
    <w:rsid w:val="003A7F63"/>
    <w:rsid w:val="003B039C"/>
    <w:rsid w:val="003B09A1"/>
    <w:rsid w:val="003B09EF"/>
    <w:rsid w:val="003B0C1F"/>
    <w:rsid w:val="003B0DC2"/>
    <w:rsid w:val="003B179E"/>
    <w:rsid w:val="003B1A1F"/>
    <w:rsid w:val="003B1B65"/>
    <w:rsid w:val="003B1F5D"/>
    <w:rsid w:val="003B237C"/>
    <w:rsid w:val="003B2D5C"/>
    <w:rsid w:val="003B34F7"/>
    <w:rsid w:val="003B34FF"/>
    <w:rsid w:val="003B3702"/>
    <w:rsid w:val="003B3999"/>
    <w:rsid w:val="003B3BFF"/>
    <w:rsid w:val="003B46EA"/>
    <w:rsid w:val="003B474C"/>
    <w:rsid w:val="003B4AA0"/>
    <w:rsid w:val="003B507F"/>
    <w:rsid w:val="003B5660"/>
    <w:rsid w:val="003B56A5"/>
    <w:rsid w:val="003B5D36"/>
    <w:rsid w:val="003B60EA"/>
    <w:rsid w:val="003B6A35"/>
    <w:rsid w:val="003B778B"/>
    <w:rsid w:val="003B7B16"/>
    <w:rsid w:val="003C05D1"/>
    <w:rsid w:val="003C0CAF"/>
    <w:rsid w:val="003C1063"/>
    <w:rsid w:val="003C19B5"/>
    <w:rsid w:val="003C1E39"/>
    <w:rsid w:val="003C202C"/>
    <w:rsid w:val="003C2A8E"/>
    <w:rsid w:val="003C3715"/>
    <w:rsid w:val="003C3B05"/>
    <w:rsid w:val="003C4064"/>
    <w:rsid w:val="003C4295"/>
    <w:rsid w:val="003C499A"/>
    <w:rsid w:val="003C4BA9"/>
    <w:rsid w:val="003C4ED2"/>
    <w:rsid w:val="003C608C"/>
    <w:rsid w:val="003C6EB9"/>
    <w:rsid w:val="003C6F02"/>
    <w:rsid w:val="003C6F20"/>
    <w:rsid w:val="003C7181"/>
    <w:rsid w:val="003C7365"/>
    <w:rsid w:val="003C77D1"/>
    <w:rsid w:val="003C7AA3"/>
    <w:rsid w:val="003C7C65"/>
    <w:rsid w:val="003C7EF1"/>
    <w:rsid w:val="003D0F39"/>
    <w:rsid w:val="003D128D"/>
    <w:rsid w:val="003D148B"/>
    <w:rsid w:val="003D18E6"/>
    <w:rsid w:val="003D1963"/>
    <w:rsid w:val="003D1CE9"/>
    <w:rsid w:val="003D20A5"/>
    <w:rsid w:val="003D35B9"/>
    <w:rsid w:val="003D3736"/>
    <w:rsid w:val="003D40FF"/>
    <w:rsid w:val="003D42E6"/>
    <w:rsid w:val="003D45FA"/>
    <w:rsid w:val="003D49C7"/>
    <w:rsid w:val="003D4A0E"/>
    <w:rsid w:val="003D4E62"/>
    <w:rsid w:val="003D55BD"/>
    <w:rsid w:val="003D56A2"/>
    <w:rsid w:val="003D597C"/>
    <w:rsid w:val="003D5AAD"/>
    <w:rsid w:val="003D5D92"/>
    <w:rsid w:val="003D5F79"/>
    <w:rsid w:val="003D608A"/>
    <w:rsid w:val="003D6B6D"/>
    <w:rsid w:val="003D6BF8"/>
    <w:rsid w:val="003D6C8B"/>
    <w:rsid w:val="003D738E"/>
    <w:rsid w:val="003D73D6"/>
    <w:rsid w:val="003D7706"/>
    <w:rsid w:val="003D7E54"/>
    <w:rsid w:val="003E0D2A"/>
    <w:rsid w:val="003E0E85"/>
    <w:rsid w:val="003E13E7"/>
    <w:rsid w:val="003E13EE"/>
    <w:rsid w:val="003E1545"/>
    <w:rsid w:val="003E16B2"/>
    <w:rsid w:val="003E16ED"/>
    <w:rsid w:val="003E17A7"/>
    <w:rsid w:val="003E22B6"/>
    <w:rsid w:val="003E3312"/>
    <w:rsid w:val="003E3612"/>
    <w:rsid w:val="003E36ED"/>
    <w:rsid w:val="003E3D3F"/>
    <w:rsid w:val="003E3E22"/>
    <w:rsid w:val="003E407D"/>
    <w:rsid w:val="003E40E0"/>
    <w:rsid w:val="003E41AF"/>
    <w:rsid w:val="003E4531"/>
    <w:rsid w:val="003E45F1"/>
    <w:rsid w:val="003E473B"/>
    <w:rsid w:val="003E4ADA"/>
    <w:rsid w:val="003E4BC0"/>
    <w:rsid w:val="003E4F0A"/>
    <w:rsid w:val="003E58EA"/>
    <w:rsid w:val="003E5A1A"/>
    <w:rsid w:val="003E5E9F"/>
    <w:rsid w:val="003E5FEB"/>
    <w:rsid w:val="003E60A0"/>
    <w:rsid w:val="003E6290"/>
    <w:rsid w:val="003E6A03"/>
    <w:rsid w:val="003E6B43"/>
    <w:rsid w:val="003E7296"/>
    <w:rsid w:val="003E7843"/>
    <w:rsid w:val="003E7ABB"/>
    <w:rsid w:val="003F0312"/>
    <w:rsid w:val="003F0703"/>
    <w:rsid w:val="003F10A6"/>
    <w:rsid w:val="003F13FD"/>
    <w:rsid w:val="003F1485"/>
    <w:rsid w:val="003F193C"/>
    <w:rsid w:val="003F1C94"/>
    <w:rsid w:val="003F25BC"/>
    <w:rsid w:val="003F2910"/>
    <w:rsid w:val="003F2D33"/>
    <w:rsid w:val="003F3317"/>
    <w:rsid w:val="003F363E"/>
    <w:rsid w:val="003F3E06"/>
    <w:rsid w:val="003F4499"/>
    <w:rsid w:val="003F4635"/>
    <w:rsid w:val="003F4918"/>
    <w:rsid w:val="003F4AA3"/>
    <w:rsid w:val="003F50E4"/>
    <w:rsid w:val="003F58B2"/>
    <w:rsid w:val="003F59A2"/>
    <w:rsid w:val="003F59DC"/>
    <w:rsid w:val="003F6104"/>
    <w:rsid w:val="003F6579"/>
    <w:rsid w:val="003F65A3"/>
    <w:rsid w:val="003F674C"/>
    <w:rsid w:val="003F68B2"/>
    <w:rsid w:val="003F7277"/>
    <w:rsid w:val="003F73D8"/>
    <w:rsid w:val="003F78CF"/>
    <w:rsid w:val="003F7B90"/>
    <w:rsid w:val="0040015E"/>
    <w:rsid w:val="004004BA"/>
    <w:rsid w:val="004005F3"/>
    <w:rsid w:val="00401075"/>
    <w:rsid w:val="00401090"/>
    <w:rsid w:val="00401129"/>
    <w:rsid w:val="00401927"/>
    <w:rsid w:val="004019C9"/>
    <w:rsid w:val="00401BFE"/>
    <w:rsid w:val="00401C20"/>
    <w:rsid w:val="00402021"/>
    <w:rsid w:val="0040339F"/>
    <w:rsid w:val="004033F7"/>
    <w:rsid w:val="00403EF6"/>
    <w:rsid w:val="00404338"/>
    <w:rsid w:val="0040443B"/>
    <w:rsid w:val="004044F5"/>
    <w:rsid w:val="00404712"/>
    <w:rsid w:val="00404863"/>
    <w:rsid w:val="00405000"/>
    <w:rsid w:val="00405E23"/>
    <w:rsid w:val="004062BB"/>
    <w:rsid w:val="00406347"/>
    <w:rsid w:val="00406362"/>
    <w:rsid w:val="00406973"/>
    <w:rsid w:val="004069CD"/>
    <w:rsid w:val="00407525"/>
    <w:rsid w:val="00407D32"/>
    <w:rsid w:val="00407D4C"/>
    <w:rsid w:val="00407D98"/>
    <w:rsid w:val="00407F5A"/>
    <w:rsid w:val="0041000F"/>
    <w:rsid w:val="004101F3"/>
    <w:rsid w:val="00410CB4"/>
    <w:rsid w:val="00410F27"/>
    <w:rsid w:val="004114C0"/>
    <w:rsid w:val="00411B8E"/>
    <w:rsid w:val="00411D31"/>
    <w:rsid w:val="00411D9A"/>
    <w:rsid w:val="00411F5E"/>
    <w:rsid w:val="00411FBD"/>
    <w:rsid w:val="0041203B"/>
    <w:rsid w:val="004120CA"/>
    <w:rsid w:val="00412137"/>
    <w:rsid w:val="00412DEA"/>
    <w:rsid w:val="00412E3A"/>
    <w:rsid w:val="0041333D"/>
    <w:rsid w:val="0041349F"/>
    <w:rsid w:val="004134B7"/>
    <w:rsid w:val="00413936"/>
    <w:rsid w:val="00413985"/>
    <w:rsid w:val="00414579"/>
    <w:rsid w:val="00414713"/>
    <w:rsid w:val="00414BD1"/>
    <w:rsid w:val="0041500D"/>
    <w:rsid w:val="0041517A"/>
    <w:rsid w:val="00415519"/>
    <w:rsid w:val="00415D50"/>
    <w:rsid w:val="00416444"/>
    <w:rsid w:val="00416532"/>
    <w:rsid w:val="00416AEA"/>
    <w:rsid w:val="00416DB4"/>
    <w:rsid w:val="00416F2D"/>
    <w:rsid w:val="004172C4"/>
    <w:rsid w:val="004172CA"/>
    <w:rsid w:val="00417926"/>
    <w:rsid w:val="00417A4F"/>
    <w:rsid w:val="0042004F"/>
    <w:rsid w:val="00420AAE"/>
    <w:rsid w:val="00420C6D"/>
    <w:rsid w:val="00420CC8"/>
    <w:rsid w:val="0042149B"/>
    <w:rsid w:val="0042154F"/>
    <w:rsid w:val="004217D9"/>
    <w:rsid w:val="00421843"/>
    <w:rsid w:val="0042185E"/>
    <w:rsid w:val="00422005"/>
    <w:rsid w:val="004223C7"/>
    <w:rsid w:val="00422618"/>
    <w:rsid w:val="00422AB2"/>
    <w:rsid w:val="00422F42"/>
    <w:rsid w:val="00423359"/>
    <w:rsid w:val="0042393D"/>
    <w:rsid w:val="00423F13"/>
    <w:rsid w:val="00424419"/>
    <w:rsid w:val="00424543"/>
    <w:rsid w:val="00424697"/>
    <w:rsid w:val="004247DE"/>
    <w:rsid w:val="00425191"/>
    <w:rsid w:val="00425572"/>
    <w:rsid w:val="00425632"/>
    <w:rsid w:val="00425A84"/>
    <w:rsid w:val="00425B21"/>
    <w:rsid w:val="00425F80"/>
    <w:rsid w:val="00426201"/>
    <w:rsid w:val="004263AF"/>
    <w:rsid w:val="00427300"/>
    <w:rsid w:val="004275DA"/>
    <w:rsid w:val="004276FE"/>
    <w:rsid w:val="00427F94"/>
    <w:rsid w:val="0043003B"/>
    <w:rsid w:val="0043018C"/>
    <w:rsid w:val="00430372"/>
    <w:rsid w:val="0043060D"/>
    <w:rsid w:val="00430696"/>
    <w:rsid w:val="00430B43"/>
    <w:rsid w:val="00430C8E"/>
    <w:rsid w:val="004318F4"/>
    <w:rsid w:val="00431C44"/>
    <w:rsid w:val="004328DE"/>
    <w:rsid w:val="004329FF"/>
    <w:rsid w:val="0043366B"/>
    <w:rsid w:val="00433835"/>
    <w:rsid w:val="00433A9F"/>
    <w:rsid w:val="00433E37"/>
    <w:rsid w:val="004343E7"/>
    <w:rsid w:val="00434699"/>
    <w:rsid w:val="00434E45"/>
    <w:rsid w:val="00435058"/>
    <w:rsid w:val="00435552"/>
    <w:rsid w:val="004356C0"/>
    <w:rsid w:val="0043573C"/>
    <w:rsid w:val="004360BB"/>
    <w:rsid w:val="004363F0"/>
    <w:rsid w:val="004366FC"/>
    <w:rsid w:val="004373D6"/>
    <w:rsid w:val="004375F6"/>
    <w:rsid w:val="004376AB"/>
    <w:rsid w:val="004376DB"/>
    <w:rsid w:val="004377AB"/>
    <w:rsid w:val="00437D96"/>
    <w:rsid w:val="004404BE"/>
    <w:rsid w:val="00440653"/>
    <w:rsid w:val="00440B91"/>
    <w:rsid w:val="00440CE8"/>
    <w:rsid w:val="00440D2D"/>
    <w:rsid w:val="00441850"/>
    <w:rsid w:val="004420C5"/>
    <w:rsid w:val="004425CD"/>
    <w:rsid w:val="0044290C"/>
    <w:rsid w:val="00443203"/>
    <w:rsid w:val="0044323B"/>
    <w:rsid w:val="004432EA"/>
    <w:rsid w:val="0044331D"/>
    <w:rsid w:val="00443C01"/>
    <w:rsid w:val="00443FBD"/>
    <w:rsid w:val="00444193"/>
    <w:rsid w:val="00444615"/>
    <w:rsid w:val="0044486D"/>
    <w:rsid w:val="004461A7"/>
    <w:rsid w:val="004463E2"/>
    <w:rsid w:val="004466AD"/>
    <w:rsid w:val="0044670F"/>
    <w:rsid w:val="0044680A"/>
    <w:rsid w:val="00446B0D"/>
    <w:rsid w:val="004473B4"/>
    <w:rsid w:val="004477BB"/>
    <w:rsid w:val="00447B62"/>
    <w:rsid w:val="00447D25"/>
    <w:rsid w:val="00447E65"/>
    <w:rsid w:val="00447FA2"/>
    <w:rsid w:val="0045026B"/>
    <w:rsid w:val="004503E7"/>
    <w:rsid w:val="00450532"/>
    <w:rsid w:val="004505DF"/>
    <w:rsid w:val="00450F1A"/>
    <w:rsid w:val="00451374"/>
    <w:rsid w:val="004514CD"/>
    <w:rsid w:val="00451695"/>
    <w:rsid w:val="004516ED"/>
    <w:rsid w:val="00451779"/>
    <w:rsid w:val="004518F9"/>
    <w:rsid w:val="0045228E"/>
    <w:rsid w:val="004522AE"/>
    <w:rsid w:val="00452ED5"/>
    <w:rsid w:val="00453B1C"/>
    <w:rsid w:val="00453FE5"/>
    <w:rsid w:val="004540E6"/>
    <w:rsid w:val="00454171"/>
    <w:rsid w:val="00454813"/>
    <w:rsid w:val="00455593"/>
    <w:rsid w:val="00456245"/>
    <w:rsid w:val="00456295"/>
    <w:rsid w:val="004564B7"/>
    <w:rsid w:val="004564DB"/>
    <w:rsid w:val="00456D6D"/>
    <w:rsid w:val="00457AAF"/>
    <w:rsid w:val="00460698"/>
    <w:rsid w:val="004606C7"/>
    <w:rsid w:val="00460A9C"/>
    <w:rsid w:val="00460B14"/>
    <w:rsid w:val="004610B9"/>
    <w:rsid w:val="0046125B"/>
    <w:rsid w:val="0046282E"/>
    <w:rsid w:val="00462AB0"/>
    <w:rsid w:val="00462DA4"/>
    <w:rsid w:val="004637EA"/>
    <w:rsid w:val="004639D6"/>
    <w:rsid w:val="00463A07"/>
    <w:rsid w:val="00463C2D"/>
    <w:rsid w:val="00463C4F"/>
    <w:rsid w:val="00463D3B"/>
    <w:rsid w:val="00463DB1"/>
    <w:rsid w:val="00463F15"/>
    <w:rsid w:val="0046478A"/>
    <w:rsid w:val="0046484C"/>
    <w:rsid w:val="0046489B"/>
    <w:rsid w:val="00464AC2"/>
    <w:rsid w:val="00464D1F"/>
    <w:rsid w:val="00464EB7"/>
    <w:rsid w:val="004651CE"/>
    <w:rsid w:val="004656BE"/>
    <w:rsid w:val="00465962"/>
    <w:rsid w:val="00466009"/>
    <w:rsid w:val="004662CD"/>
    <w:rsid w:val="00466686"/>
    <w:rsid w:val="0046675C"/>
    <w:rsid w:val="00466813"/>
    <w:rsid w:val="00466A04"/>
    <w:rsid w:val="00466B0B"/>
    <w:rsid w:val="004671DA"/>
    <w:rsid w:val="00467E8E"/>
    <w:rsid w:val="004700CA"/>
    <w:rsid w:val="004707F1"/>
    <w:rsid w:val="00470CE5"/>
    <w:rsid w:val="00470DA7"/>
    <w:rsid w:val="00471327"/>
    <w:rsid w:val="00471AF6"/>
    <w:rsid w:val="00471D00"/>
    <w:rsid w:val="00471E9D"/>
    <w:rsid w:val="00471FD9"/>
    <w:rsid w:val="00472303"/>
    <w:rsid w:val="00472502"/>
    <w:rsid w:val="00472823"/>
    <w:rsid w:val="00472A44"/>
    <w:rsid w:val="00472A8D"/>
    <w:rsid w:val="00472B05"/>
    <w:rsid w:val="00472D2F"/>
    <w:rsid w:val="00472EE7"/>
    <w:rsid w:val="004737AC"/>
    <w:rsid w:val="00473A89"/>
    <w:rsid w:val="00474535"/>
    <w:rsid w:val="00474582"/>
    <w:rsid w:val="00474D60"/>
    <w:rsid w:val="00474DD9"/>
    <w:rsid w:val="00474E20"/>
    <w:rsid w:val="00475019"/>
    <w:rsid w:val="0047595D"/>
    <w:rsid w:val="00475BBC"/>
    <w:rsid w:val="004761CF"/>
    <w:rsid w:val="0047680D"/>
    <w:rsid w:val="0047688B"/>
    <w:rsid w:val="00476C59"/>
    <w:rsid w:val="00477D20"/>
    <w:rsid w:val="004800C2"/>
    <w:rsid w:val="004805B0"/>
    <w:rsid w:val="00480778"/>
    <w:rsid w:val="004807C6"/>
    <w:rsid w:val="00480A0F"/>
    <w:rsid w:val="00480A4A"/>
    <w:rsid w:val="00480C2F"/>
    <w:rsid w:val="00481273"/>
    <w:rsid w:val="00481279"/>
    <w:rsid w:val="004812B9"/>
    <w:rsid w:val="00481789"/>
    <w:rsid w:val="00481A94"/>
    <w:rsid w:val="00481E21"/>
    <w:rsid w:val="00482B57"/>
    <w:rsid w:val="004831A8"/>
    <w:rsid w:val="00483210"/>
    <w:rsid w:val="00483616"/>
    <w:rsid w:val="0048392D"/>
    <w:rsid w:val="00483B1F"/>
    <w:rsid w:val="00483E89"/>
    <w:rsid w:val="00484579"/>
    <w:rsid w:val="00484639"/>
    <w:rsid w:val="00484A6B"/>
    <w:rsid w:val="004851D2"/>
    <w:rsid w:val="0048538F"/>
    <w:rsid w:val="00485D88"/>
    <w:rsid w:val="00487924"/>
    <w:rsid w:val="00487925"/>
    <w:rsid w:val="00487C3D"/>
    <w:rsid w:val="00487DC0"/>
    <w:rsid w:val="00487DD1"/>
    <w:rsid w:val="00490132"/>
    <w:rsid w:val="004908A8"/>
    <w:rsid w:val="00490A32"/>
    <w:rsid w:val="00490A59"/>
    <w:rsid w:val="00490C72"/>
    <w:rsid w:val="00490EA6"/>
    <w:rsid w:val="004914C1"/>
    <w:rsid w:val="00491D8E"/>
    <w:rsid w:val="00491D9D"/>
    <w:rsid w:val="00491EEF"/>
    <w:rsid w:val="00492040"/>
    <w:rsid w:val="0049276F"/>
    <w:rsid w:val="0049282F"/>
    <w:rsid w:val="00492B61"/>
    <w:rsid w:val="00492E4A"/>
    <w:rsid w:val="004930F2"/>
    <w:rsid w:val="004934FC"/>
    <w:rsid w:val="004935F1"/>
    <w:rsid w:val="00494280"/>
    <w:rsid w:val="00494297"/>
    <w:rsid w:val="004943F0"/>
    <w:rsid w:val="004943F8"/>
    <w:rsid w:val="004949F0"/>
    <w:rsid w:val="004952CB"/>
    <w:rsid w:val="00495BD7"/>
    <w:rsid w:val="00496303"/>
    <w:rsid w:val="00496685"/>
    <w:rsid w:val="004967BC"/>
    <w:rsid w:val="004975EB"/>
    <w:rsid w:val="00497C8A"/>
    <w:rsid w:val="00497D8E"/>
    <w:rsid w:val="004A0189"/>
    <w:rsid w:val="004A0246"/>
    <w:rsid w:val="004A04C1"/>
    <w:rsid w:val="004A06BB"/>
    <w:rsid w:val="004A08A8"/>
    <w:rsid w:val="004A0AF3"/>
    <w:rsid w:val="004A11E1"/>
    <w:rsid w:val="004A14B4"/>
    <w:rsid w:val="004A30A3"/>
    <w:rsid w:val="004A3473"/>
    <w:rsid w:val="004A3600"/>
    <w:rsid w:val="004A40D7"/>
    <w:rsid w:val="004A43EA"/>
    <w:rsid w:val="004A4F55"/>
    <w:rsid w:val="004A515D"/>
    <w:rsid w:val="004A5321"/>
    <w:rsid w:val="004A55DC"/>
    <w:rsid w:val="004A5DC9"/>
    <w:rsid w:val="004A6991"/>
    <w:rsid w:val="004A6B67"/>
    <w:rsid w:val="004A72A3"/>
    <w:rsid w:val="004A7D04"/>
    <w:rsid w:val="004B0115"/>
    <w:rsid w:val="004B0443"/>
    <w:rsid w:val="004B0550"/>
    <w:rsid w:val="004B0747"/>
    <w:rsid w:val="004B077D"/>
    <w:rsid w:val="004B0A38"/>
    <w:rsid w:val="004B0BD8"/>
    <w:rsid w:val="004B0CC4"/>
    <w:rsid w:val="004B0D4B"/>
    <w:rsid w:val="004B12D5"/>
    <w:rsid w:val="004B13CB"/>
    <w:rsid w:val="004B1836"/>
    <w:rsid w:val="004B2858"/>
    <w:rsid w:val="004B2ADE"/>
    <w:rsid w:val="004B2B0D"/>
    <w:rsid w:val="004B3A25"/>
    <w:rsid w:val="004B3A62"/>
    <w:rsid w:val="004B3B07"/>
    <w:rsid w:val="004B3BD0"/>
    <w:rsid w:val="004B3FC4"/>
    <w:rsid w:val="004B4816"/>
    <w:rsid w:val="004B4A87"/>
    <w:rsid w:val="004B50A2"/>
    <w:rsid w:val="004B52D1"/>
    <w:rsid w:val="004B5A1D"/>
    <w:rsid w:val="004B6602"/>
    <w:rsid w:val="004B688F"/>
    <w:rsid w:val="004B6B50"/>
    <w:rsid w:val="004B6BDF"/>
    <w:rsid w:val="004B706F"/>
    <w:rsid w:val="004B7099"/>
    <w:rsid w:val="004B72F8"/>
    <w:rsid w:val="004B74D2"/>
    <w:rsid w:val="004B76EA"/>
    <w:rsid w:val="004B7D8F"/>
    <w:rsid w:val="004B7F46"/>
    <w:rsid w:val="004C0129"/>
    <w:rsid w:val="004C03BD"/>
    <w:rsid w:val="004C1011"/>
    <w:rsid w:val="004C1193"/>
    <w:rsid w:val="004C13DB"/>
    <w:rsid w:val="004C1913"/>
    <w:rsid w:val="004C209D"/>
    <w:rsid w:val="004C216F"/>
    <w:rsid w:val="004C2438"/>
    <w:rsid w:val="004C2BA0"/>
    <w:rsid w:val="004C2BA1"/>
    <w:rsid w:val="004C2C0A"/>
    <w:rsid w:val="004C3C05"/>
    <w:rsid w:val="004C42DE"/>
    <w:rsid w:val="004C452C"/>
    <w:rsid w:val="004C471A"/>
    <w:rsid w:val="004C502C"/>
    <w:rsid w:val="004C5615"/>
    <w:rsid w:val="004C5972"/>
    <w:rsid w:val="004C5AFB"/>
    <w:rsid w:val="004C5E00"/>
    <w:rsid w:val="004C64F5"/>
    <w:rsid w:val="004C6CC2"/>
    <w:rsid w:val="004C6F92"/>
    <w:rsid w:val="004C707E"/>
    <w:rsid w:val="004C77C3"/>
    <w:rsid w:val="004C7B15"/>
    <w:rsid w:val="004C7BA9"/>
    <w:rsid w:val="004D00DC"/>
    <w:rsid w:val="004D015B"/>
    <w:rsid w:val="004D0861"/>
    <w:rsid w:val="004D0E56"/>
    <w:rsid w:val="004D172E"/>
    <w:rsid w:val="004D1DFC"/>
    <w:rsid w:val="004D1FF3"/>
    <w:rsid w:val="004D228A"/>
    <w:rsid w:val="004D2426"/>
    <w:rsid w:val="004D2522"/>
    <w:rsid w:val="004D255D"/>
    <w:rsid w:val="004D2B90"/>
    <w:rsid w:val="004D2BFC"/>
    <w:rsid w:val="004D2F28"/>
    <w:rsid w:val="004D307F"/>
    <w:rsid w:val="004D3105"/>
    <w:rsid w:val="004D313C"/>
    <w:rsid w:val="004D3449"/>
    <w:rsid w:val="004D38FB"/>
    <w:rsid w:val="004D3D1E"/>
    <w:rsid w:val="004D3E4E"/>
    <w:rsid w:val="004D45F0"/>
    <w:rsid w:val="004D497D"/>
    <w:rsid w:val="004D4CBC"/>
    <w:rsid w:val="004D4D3B"/>
    <w:rsid w:val="004D5308"/>
    <w:rsid w:val="004D5502"/>
    <w:rsid w:val="004D55D8"/>
    <w:rsid w:val="004D5C59"/>
    <w:rsid w:val="004D67AB"/>
    <w:rsid w:val="004D681E"/>
    <w:rsid w:val="004D6A17"/>
    <w:rsid w:val="004D7726"/>
    <w:rsid w:val="004D7D05"/>
    <w:rsid w:val="004E038D"/>
    <w:rsid w:val="004E0A9F"/>
    <w:rsid w:val="004E0DA8"/>
    <w:rsid w:val="004E0EEB"/>
    <w:rsid w:val="004E19B4"/>
    <w:rsid w:val="004E1B29"/>
    <w:rsid w:val="004E1FCC"/>
    <w:rsid w:val="004E210A"/>
    <w:rsid w:val="004E2910"/>
    <w:rsid w:val="004E3081"/>
    <w:rsid w:val="004E30BD"/>
    <w:rsid w:val="004E3518"/>
    <w:rsid w:val="004E3EB5"/>
    <w:rsid w:val="004E4149"/>
    <w:rsid w:val="004E421F"/>
    <w:rsid w:val="004E45B1"/>
    <w:rsid w:val="004E45D4"/>
    <w:rsid w:val="004E4ED6"/>
    <w:rsid w:val="004E4F6E"/>
    <w:rsid w:val="004E512A"/>
    <w:rsid w:val="004E517F"/>
    <w:rsid w:val="004E53E5"/>
    <w:rsid w:val="004E5427"/>
    <w:rsid w:val="004E5AEE"/>
    <w:rsid w:val="004E5BAA"/>
    <w:rsid w:val="004E5DA2"/>
    <w:rsid w:val="004E5DC3"/>
    <w:rsid w:val="004E617B"/>
    <w:rsid w:val="004E659E"/>
    <w:rsid w:val="004E6A96"/>
    <w:rsid w:val="004E6E83"/>
    <w:rsid w:val="004E73C7"/>
    <w:rsid w:val="004E76EF"/>
    <w:rsid w:val="004E77AC"/>
    <w:rsid w:val="004E7CEE"/>
    <w:rsid w:val="004E7F26"/>
    <w:rsid w:val="004F0388"/>
    <w:rsid w:val="004F04E7"/>
    <w:rsid w:val="004F0AA4"/>
    <w:rsid w:val="004F0FF2"/>
    <w:rsid w:val="004F1177"/>
    <w:rsid w:val="004F11EE"/>
    <w:rsid w:val="004F126B"/>
    <w:rsid w:val="004F14D7"/>
    <w:rsid w:val="004F202F"/>
    <w:rsid w:val="004F236B"/>
    <w:rsid w:val="004F237A"/>
    <w:rsid w:val="004F2A18"/>
    <w:rsid w:val="004F31CC"/>
    <w:rsid w:val="004F34C6"/>
    <w:rsid w:val="004F3B7E"/>
    <w:rsid w:val="004F3C1F"/>
    <w:rsid w:val="004F3CBE"/>
    <w:rsid w:val="004F43F5"/>
    <w:rsid w:val="004F4A8B"/>
    <w:rsid w:val="004F4C88"/>
    <w:rsid w:val="004F500B"/>
    <w:rsid w:val="004F50B6"/>
    <w:rsid w:val="004F55D9"/>
    <w:rsid w:val="004F590D"/>
    <w:rsid w:val="004F79C9"/>
    <w:rsid w:val="004F7B36"/>
    <w:rsid w:val="004F7D92"/>
    <w:rsid w:val="00500289"/>
    <w:rsid w:val="00500781"/>
    <w:rsid w:val="00500A34"/>
    <w:rsid w:val="00500E0E"/>
    <w:rsid w:val="00501053"/>
    <w:rsid w:val="00501AD2"/>
    <w:rsid w:val="00501B10"/>
    <w:rsid w:val="00501F22"/>
    <w:rsid w:val="005020B3"/>
    <w:rsid w:val="00502124"/>
    <w:rsid w:val="0050223B"/>
    <w:rsid w:val="005023C1"/>
    <w:rsid w:val="00502548"/>
    <w:rsid w:val="00502579"/>
    <w:rsid w:val="005028C0"/>
    <w:rsid w:val="00502C16"/>
    <w:rsid w:val="005034EE"/>
    <w:rsid w:val="005034F0"/>
    <w:rsid w:val="00503607"/>
    <w:rsid w:val="005037D1"/>
    <w:rsid w:val="00503C84"/>
    <w:rsid w:val="005042A6"/>
    <w:rsid w:val="0050495D"/>
    <w:rsid w:val="00504AD1"/>
    <w:rsid w:val="00504C7F"/>
    <w:rsid w:val="005056E7"/>
    <w:rsid w:val="00505C2A"/>
    <w:rsid w:val="00506436"/>
    <w:rsid w:val="00506673"/>
    <w:rsid w:val="00507EAB"/>
    <w:rsid w:val="00510D90"/>
    <w:rsid w:val="00510D96"/>
    <w:rsid w:val="0051109E"/>
    <w:rsid w:val="0051115D"/>
    <w:rsid w:val="005112AE"/>
    <w:rsid w:val="00511551"/>
    <w:rsid w:val="00511577"/>
    <w:rsid w:val="0051158D"/>
    <w:rsid w:val="005116BA"/>
    <w:rsid w:val="00511C12"/>
    <w:rsid w:val="00511DB9"/>
    <w:rsid w:val="00512129"/>
    <w:rsid w:val="00512359"/>
    <w:rsid w:val="005123D0"/>
    <w:rsid w:val="00512572"/>
    <w:rsid w:val="0051266A"/>
    <w:rsid w:val="00512B63"/>
    <w:rsid w:val="00512F69"/>
    <w:rsid w:val="0051307B"/>
    <w:rsid w:val="0051322F"/>
    <w:rsid w:val="0051387A"/>
    <w:rsid w:val="00513B07"/>
    <w:rsid w:val="00513F94"/>
    <w:rsid w:val="005140DD"/>
    <w:rsid w:val="005147F6"/>
    <w:rsid w:val="00514AD3"/>
    <w:rsid w:val="00514E43"/>
    <w:rsid w:val="00515528"/>
    <w:rsid w:val="0051553A"/>
    <w:rsid w:val="005158AC"/>
    <w:rsid w:val="00515D49"/>
    <w:rsid w:val="00516220"/>
    <w:rsid w:val="0051636C"/>
    <w:rsid w:val="00516F0A"/>
    <w:rsid w:val="00517186"/>
    <w:rsid w:val="0051794D"/>
    <w:rsid w:val="00517FA2"/>
    <w:rsid w:val="005200F1"/>
    <w:rsid w:val="005204EB"/>
    <w:rsid w:val="00520A72"/>
    <w:rsid w:val="00520FF6"/>
    <w:rsid w:val="0052151F"/>
    <w:rsid w:val="00521785"/>
    <w:rsid w:val="00521BA8"/>
    <w:rsid w:val="00521C45"/>
    <w:rsid w:val="00521D8C"/>
    <w:rsid w:val="00521E56"/>
    <w:rsid w:val="0052251A"/>
    <w:rsid w:val="00523084"/>
    <w:rsid w:val="00523364"/>
    <w:rsid w:val="00523780"/>
    <w:rsid w:val="005238BC"/>
    <w:rsid w:val="00523FBE"/>
    <w:rsid w:val="005242D8"/>
    <w:rsid w:val="00524FC8"/>
    <w:rsid w:val="00525123"/>
    <w:rsid w:val="005254D9"/>
    <w:rsid w:val="005258C5"/>
    <w:rsid w:val="00525F51"/>
    <w:rsid w:val="00525F7C"/>
    <w:rsid w:val="005274B3"/>
    <w:rsid w:val="0052775C"/>
    <w:rsid w:val="00527C6D"/>
    <w:rsid w:val="00527E60"/>
    <w:rsid w:val="0053055C"/>
    <w:rsid w:val="005309FD"/>
    <w:rsid w:val="00530CCB"/>
    <w:rsid w:val="00531036"/>
    <w:rsid w:val="00531712"/>
    <w:rsid w:val="005318F4"/>
    <w:rsid w:val="00532262"/>
    <w:rsid w:val="005322C7"/>
    <w:rsid w:val="0053235B"/>
    <w:rsid w:val="0053263C"/>
    <w:rsid w:val="0053272E"/>
    <w:rsid w:val="00532CBD"/>
    <w:rsid w:val="00532E84"/>
    <w:rsid w:val="00532E9A"/>
    <w:rsid w:val="00532F18"/>
    <w:rsid w:val="00532FE7"/>
    <w:rsid w:val="00533213"/>
    <w:rsid w:val="005334F1"/>
    <w:rsid w:val="005337B6"/>
    <w:rsid w:val="00533894"/>
    <w:rsid w:val="00534265"/>
    <w:rsid w:val="005342D2"/>
    <w:rsid w:val="00534632"/>
    <w:rsid w:val="00534940"/>
    <w:rsid w:val="00534F69"/>
    <w:rsid w:val="005353BF"/>
    <w:rsid w:val="00535572"/>
    <w:rsid w:val="00535CAE"/>
    <w:rsid w:val="0053616B"/>
    <w:rsid w:val="00536574"/>
    <w:rsid w:val="005368CF"/>
    <w:rsid w:val="00536B3B"/>
    <w:rsid w:val="00537309"/>
    <w:rsid w:val="00537525"/>
    <w:rsid w:val="00537E3D"/>
    <w:rsid w:val="005402D1"/>
    <w:rsid w:val="005406B4"/>
    <w:rsid w:val="0054079D"/>
    <w:rsid w:val="00540835"/>
    <w:rsid w:val="005409E4"/>
    <w:rsid w:val="00540BBD"/>
    <w:rsid w:val="00540E4E"/>
    <w:rsid w:val="005414B8"/>
    <w:rsid w:val="00541C04"/>
    <w:rsid w:val="00541DA6"/>
    <w:rsid w:val="00541FE6"/>
    <w:rsid w:val="0054305B"/>
    <w:rsid w:val="00543774"/>
    <w:rsid w:val="00543796"/>
    <w:rsid w:val="0054392B"/>
    <w:rsid w:val="005439F5"/>
    <w:rsid w:val="00543E2A"/>
    <w:rsid w:val="005443E2"/>
    <w:rsid w:val="0054441C"/>
    <w:rsid w:val="0054492D"/>
    <w:rsid w:val="00544DAA"/>
    <w:rsid w:val="00544DCB"/>
    <w:rsid w:val="00545C5D"/>
    <w:rsid w:val="00546306"/>
    <w:rsid w:val="00546492"/>
    <w:rsid w:val="005467B7"/>
    <w:rsid w:val="00546DA3"/>
    <w:rsid w:val="00546E2E"/>
    <w:rsid w:val="00546FB5"/>
    <w:rsid w:val="00550490"/>
    <w:rsid w:val="005504EB"/>
    <w:rsid w:val="005506E0"/>
    <w:rsid w:val="00550895"/>
    <w:rsid w:val="00550C5D"/>
    <w:rsid w:val="00550E1D"/>
    <w:rsid w:val="00551013"/>
    <w:rsid w:val="005511AC"/>
    <w:rsid w:val="005512E5"/>
    <w:rsid w:val="0055179B"/>
    <w:rsid w:val="00552964"/>
    <w:rsid w:val="00552DE4"/>
    <w:rsid w:val="00552EF3"/>
    <w:rsid w:val="005531A0"/>
    <w:rsid w:val="00553954"/>
    <w:rsid w:val="00553AE1"/>
    <w:rsid w:val="00553CDE"/>
    <w:rsid w:val="00553DB7"/>
    <w:rsid w:val="00553DC8"/>
    <w:rsid w:val="00553ED2"/>
    <w:rsid w:val="005542B7"/>
    <w:rsid w:val="005543D3"/>
    <w:rsid w:val="00554D19"/>
    <w:rsid w:val="00554DAC"/>
    <w:rsid w:val="005553C0"/>
    <w:rsid w:val="0055540A"/>
    <w:rsid w:val="0055696D"/>
    <w:rsid w:val="005574EC"/>
    <w:rsid w:val="00557679"/>
    <w:rsid w:val="00557BAE"/>
    <w:rsid w:val="00557FAF"/>
    <w:rsid w:val="00560EAF"/>
    <w:rsid w:val="00560F21"/>
    <w:rsid w:val="00561B41"/>
    <w:rsid w:val="00561BD6"/>
    <w:rsid w:val="0056242C"/>
    <w:rsid w:val="005628CA"/>
    <w:rsid w:val="005628DE"/>
    <w:rsid w:val="00562CFF"/>
    <w:rsid w:val="005637F9"/>
    <w:rsid w:val="00563824"/>
    <w:rsid w:val="005638F1"/>
    <w:rsid w:val="00563B43"/>
    <w:rsid w:val="00563C3F"/>
    <w:rsid w:val="00563F75"/>
    <w:rsid w:val="00564687"/>
    <w:rsid w:val="00564F62"/>
    <w:rsid w:val="00565416"/>
    <w:rsid w:val="00565805"/>
    <w:rsid w:val="00565A77"/>
    <w:rsid w:val="00565C33"/>
    <w:rsid w:val="00565CC8"/>
    <w:rsid w:val="00565CE5"/>
    <w:rsid w:val="00566165"/>
    <w:rsid w:val="00566DD2"/>
    <w:rsid w:val="00567A10"/>
    <w:rsid w:val="00571253"/>
    <w:rsid w:val="0057175E"/>
    <w:rsid w:val="005719B5"/>
    <w:rsid w:val="00571ABF"/>
    <w:rsid w:val="00571FC5"/>
    <w:rsid w:val="0057287D"/>
    <w:rsid w:val="005732F0"/>
    <w:rsid w:val="00574806"/>
    <w:rsid w:val="0057492A"/>
    <w:rsid w:val="005749E0"/>
    <w:rsid w:val="00574B1B"/>
    <w:rsid w:val="00575500"/>
    <w:rsid w:val="00575EF5"/>
    <w:rsid w:val="00576B7A"/>
    <w:rsid w:val="00576DB9"/>
    <w:rsid w:val="00576FF0"/>
    <w:rsid w:val="00577017"/>
    <w:rsid w:val="005772AF"/>
    <w:rsid w:val="005772B6"/>
    <w:rsid w:val="0057759C"/>
    <w:rsid w:val="00577BF1"/>
    <w:rsid w:val="00577EDE"/>
    <w:rsid w:val="00577EEB"/>
    <w:rsid w:val="00577F09"/>
    <w:rsid w:val="0058149C"/>
    <w:rsid w:val="005814A6"/>
    <w:rsid w:val="00581B2B"/>
    <w:rsid w:val="00581D28"/>
    <w:rsid w:val="00581D79"/>
    <w:rsid w:val="00581D8C"/>
    <w:rsid w:val="00581FBA"/>
    <w:rsid w:val="0058290A"/>
    <w:rsid w:val="00582C16"/>
    <w:rsid w:val="00582D01"/>
    <w:rsid w:val="00582D50"/>
    <w:rsid w:val="00582E1C"/>
    <w:rsid w:val="00583575"/>
    <w:rsid w:val="005835F7"/>
    <w:rsid w:val="00583664"/>
    <w:rsid w:val="00583A45"/>
    <w:rsid w:val="00583D6F"/>
    <w:rsid w:val="005840FD"/>
    <w:rsid w:val="005842B4"/>
    <w:rsid w:val="00584A44"/>
    <w:rsid w:val="00584C36"/>
    <w:rsid w:val="0058521F"/>
    <w:rsid w:val="00585B24"/>
    <w:rsid w:val="00585CD4"/>
    <w:rsid w:val="00585FA4"/>
    <w:rsid w:val="00586138"/>
    <w:rsid w:val="00586B9B"/>
    <w:rsid w:val="00586FFE"/>
    <w:rsid w:val="005870F0"/>
    <w:rsid w:val="005873BC"/>
    <w:rsid w:val="005877F8"/>
    <w:rsid w:val="00587A49"/>
    <w:rsid w:val="00587A55"/>
    <w:rsid w:val="00587D40"/>
    <w:rsid w:val="00587D60"/>
    <w:rsid w:val="00587DA2"/>
    <w:rsid w:val="00590240"/>
    <w:rsid w:val="005904ED"/>
    <w:rsid w:val="0059070F"/>
    <w:rsid w:val="005908B7"/>
    <w:rsid w:val="005911D1"/>
    <w:rsid w:val="00591358"/>
    <w:rsid w:val="00591837"/>
    <w:rsid w:val="00591A9D"/>
    <w:rsid w:val="00591D07"/>
    <w:rsid w:val="00591D1E"/>
    <w:rsid w:val="00591E2D"/>
    <w:rsid w:val="00592593"/>
    <w:rsid w:val="0059387A"/>
    <w:rsid w:val="0059412B"/>
    <w:rsid w:val="005943F9"/>
    <w:rsid w:val="005946AE"/>
    <w:rsid w:val="00594919"/>
    <w:rsid w:val="00595002"/>
    <w:rsid w:val="005954C9"/>
    <w:rsid w:val="00595774"/>
    <w:rsid w:val="005958CE"/>
    <w:rsid w:val="00595FA6"/>
    <w:rsid w:val="00595FBA"/>
    <w:rsid w:val="0059601B"/>
    <w:rsid w:val="0059608A"/>
    <w:rsid w:val="00596569"/>
    <w:rsid w:val="00596C81"/>
    <w:rsid w:val="00596E18"/>
    <w:rsid w:val="00597861"/>
    <w:rsid w:val="0059799C"/>
    <w:rsid w:val="005A0195"/>
    <w:rsid w:val="005A03E0"/>
    <w:rsid w:val="005A0960"/>
    <w:rsid w:val="005A0983"/>
    <w:rsid w:val="005A0C3F"/>
    <w:rsid w:val="005A166A"/>
    <w:rsid w:val="005A1964"/>
    <w:rsid w:val="005A1BB6"/>
    <w:rsid w:val="005A1C76"/>
    <w:rsid w:val="005A2227"/>
    <w:rsid w:val="005A23CC"/>
    <w:rsid w:val="005A258B"/>
    <w:rsid w:val="005A2721"/>
    <w:rsid w:val="005A294C"/>
    <w:rsid w:val="005A3478"/>
    <w:rsid w:val="005A3901"/>
    <w:rsid w:val="005A4178"/>
    <w:rsid w:val="005A451A"/>
    <w:rsid w:val="005A48BB"/>
    <w:rsid w:val="005A4B94"/>
    <w:rsid w:val="005A5438"/>
    <w:rsid w:val="005A5612"/>
    <w:rsid w:val="005A643A"/>
    <w:rsid w:val="005A68DF"/>
    <w:rsid w:val="005A6BB0"/>
    <w:rsid w:val="005A6D05"/>
    <w:rsid w:val="005A6DE0"/>
    <w:rsid w:val="005A6E26"/>
    <w:rsid w:val="005A6F42"/>
    <w:rsid w:val="005A70D1"/>
    <w:rsid w:val="005A711C"/>
    <w:rsid w:val="005A7278"/>
    <w:rsid w:val="005A73E3"/>
    <w:rsid w:val="005A7C45"/>
    <w:rsid w:val="005A7FF4"/>
    <w:rsid w:val="005B0D93"/>
    <w:rsid w:val="005B1598"/>
    <w:rsid w:val="005B164C"/>
    <w:rsid w:val="005B1818"/>
    <w:rsid w:val="005B28A8"/>
    <w:rsid w:val="005B2949"/>
    <w:rsid w:val="005B2CD0"/>
    <w:rsid w:val="005B3446"/>
    <w:rsid w:val="005B34C5"/>
    <w:rsid w:val="005B35A4"/>
    <w:rsid w:val="005B388F"/>
    <w:rsid w:val="005B3DE8"/>
    <w:rsid w:val="005B483F"/>
    <w:rsid w:val="005B4AB8"/>
    <w:rsid w:val="005B50B9"/>
    <w:rsid w:val="005B57D0"/>
    <w:rsid w:val="005B5E55"/>
    <w:rsid w:val="005B628E"/>
    <w:rsid w:val="005B637B"/>
    <w:rsid w:val="005B6548"/>
    <w:rsid w:val="005B6856"/>
    <w:rsid w:val="005B6B87"/>
    <w:rsid w:val="005B6FAD"/>
    <w:rsid w:val="005B74E4"/>
    <w:rsid w:val="005B7E9F"/>
    <w:rsid w:val="005C08C8"/>
    <w:rsid w:val="005C163B"/>
    <w:rsid w:val="005C18ED"/>
    <w:rsid w:val="005C1F81"/>
    <w:rsid w:val="005C2030"/>
    <w:rsid w:val="005C20BD"/>
    <w:rsid w:val="005C2618"/>
    <w:rsid w:val="005C26F3"/>
    <w:rsid w:val="005C2A74"/>
    <w:rsid w:val="005C2C63"/>
    <w:rsid w:val="005C334F"/>
    <w:rsid w:val="005C3955"/>
    <w:rsid w:val="005C3EB2"/>
    <w:rsid w:val="005C47D5"/>
    <w:rsid w:val="005C4DF2"/>
    <w:rsid w:val="005C533A"/>
    <w:rsid w:val="005C63C9"/>
    <w:rsid w:val="005C66DB"/>
    <w:rsid w:val="005C7BDC"/>
    <w:rsid w:val="005D010C"/>
    <w:rsid w:val="005D053C"/>
    <w:rsid w:val="005D06FD"/>
    <w:rsid w:val="005D09C2"/>
    <w:rsid w:val="005D0C86"/>
    <w:rsid w:val="005D0C9B"/>
    <w:rsid w:val="005D117F"/>
    <w:rsid w:val="005D131F"/>
    <w:rsid w:val="005D1393"/>
    <w:rsid w:val="005D16CA"/>
    <w:rsid w:val="005D191A"/>
    <w:rsid w:val="005D1AE5"/>
    <w:rsid w:val="005D24CB"/>
    <w:rsid w:val="005D276A"/>
    <w:rsid w:val="005D2A0C"/>
    <w:rsid w:val="005D2C40"/>
    <w:rsid w:val="005D30F5"/>
    <w:rsid w:val="005D3196"/>
    <w:rsid w:val="005D34D4"/>
    <w:rsid w:val="005D36F8"/>
    <w:rsid w:val="005D36F9"/>
    <w:rsid w:val="005D3DD8"/>
    <w:rsid w:val="005D3F73"/>
    <w:rsid w:val="005D407E"/>
    <w:rsid w:val="005D48E2"/>
    <w:rsid w:val="005D495E"/>
    <w:rsid w:val="005D5194"/>
    <w:rsid w:val="005D5469"/>
    <w:rsid w:val="005D59F9"/>
    <w:rsid w:val="005D5A32"/>
    <w:rsid w:val="005D5ABF"/>
    <w:rsid w:val="005D5B48"/>
    <w:rsid w:val="005D5CA5"/>
    <w:rsid w:val="005D5ECB"/>
    <w:rsid w:val="005D6212"/>
    <w:rsid w:val="005D6572"/>
    <w:rsid w:val="005D67F2"/>
    <w:rsid w:val="005D6BE2"/>
    <w:rsid w:val="005D6F73"/>
    <w:rsid w:val="005D770F"/>
    <w:rsid w:val="005D7825"/>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A1B"/>
    <w:rsid w:val="005E3F75"/>
    <w:rsid w:val="005E4270"/>
    <w:rsid w:val="005E44A4"/>
    <w:rsid w:val="005E45BB"/>
    <w:rsid w:val="005E4AAB"/>
    <w:rsid w:val="005E4B03"/>
    <w:rsid w:val="005E6112"/>
    <w:rsid w:val="005E6B3B"/>
    <w:rsid w:val="005E6E1D"/>
    <w:rsid w:val="005E735C"/>
    <w:rsid w:val="005E76C7"/>
    <w:rsid w:val="005E76CC"/>
    <w:rsid w:val="005E7742"/>
    <w:rsid w:val="005E776E"/>
    <w:rsid w:val="005E7E3D"/>
    <w:rsid w:val="005F0B1D"/>
    <w:rsid w:val="005F0DBE"/>
    <w:rsid w:val="005F11B0"/>
    <w:rsid w:val="005F125B"/>
    <w:rsid w:val="005F136E"/>
    <w:rsid w:val="005F13D5"/>
    <w:rsid w:val="005F1846"/>
    <w:rsid w:val="005F1CED"/>
    <w:rsid w:val="005F1F36"/>
    <w:rsid w:val="005F216A"/>
    <w:rsid w:val="005F23CE"/>
    <w:rsid w:val="005F2975"/>
    <w:rsid w:val="005F2BDD"/>
    <w:rsid w:val="005F3268"/>
    <w:rsid w:val="005F32E8"/>
    <w:rsid w:val="005F33AF"/>
    <w:rsid w:val="005F3504"/>
    <w:rsid w:val="005F351F"/>
    <w:rsid w:val="005F46BC"/>
    <w:rsid w:val="005F46D9"/>
    <w:rsid w:val="005F4AFB"/>
    <w:rsid w:val="005F4EDA"/>
    <w:rsid w:val="005F4F58"/>
    <w:rsid w:val="005F51B8"/>
    <w:rsid w:val="005F6387"/>
    <w:rsid w:val="005F65D8"/>
    <w:rsid w:val="005F6800"/>
    <w:rsid w:val="005F6BAC"/>
    <w:rsid w:val="005F6ECB"/>
    <w:rsid w:val="005F7AB2"/>
    <w:rsid w:val="005F7D1B"/>
    <w:rsid w:val="00600088"/>
    <w:rsid w:val="0060011E"/>
    <w:rsid w:val="00600DFA"/>
    <w:rsid w:val="00601E57"/>
    <w:rsid w:val="0060216F"/>
    <w:rsid w:val="0060218F"/>
    <w:rsid w:val="00602A0B"/>
    <w:rsid w:val="00602AC0"/>
    <w:rsid w:val="00602B59"/>
    <w:rsid w:val="00602B6B"/>
    <w:rsid w:val="00602EF7"/>
    <w:rsid w:val="00603120"/>
    <w:rsid w:val="00603E71"/>
    <w:rsid w:val="00604163"/>
    <w:rsid w:val="00604A40"/>
    <w:rsid w:val="00604BE4"/>
    <w:rsid w:val="00604C4C"/>
    <w:rsid w:val="0060536C"/>
    <w:rsid w:val="00605963"/>
    <w:rsid w:val="00605B7D"/>
    <w:rsid w:val="006061A0"/>
    <w:rsid w:val="0060632D"/>
    <w:rsid w:val="00606A52"/>
    <w:rsid w:val="00606C9F"/>
    <w:rsid w:val="00606E81"/>
    <w:rsid w:val="0060749F"/>
    <w:rsid w:val="0060783B"/>
    <w:rsid w:val="00607C4F"/>
    <w:rsid w:val="006100D6"/>
    <w:rsid w:val="00610E30"/>
    <w:rsid w:val="006111A8"/>
    <w:rsid w:val="006119B3"/>
    <w:rsid w:val="00611A3B"/>
    <w:rsid w:val="00611B82"/>
    <w:rsid w:val="00611BF5"/>
    <w:rsid w:val="00611DED"/>
    <w:rsid w:val="00611EC4"/>
    <w:rsid w:val="006121D1"/>
    <w:rsid w:val="00612709"/>
    <w:rsid w:val="006127F4"/>
    <w:rsid w:val="006128BA"/>
    <w:rsid w:val="00612994"/>
    <w:rsid w:val="00613486"/>
    <w:rsid w:val="00613D09"/>
    <w:rsid w:val="00613D10"/>
    <w:rsid w:val="006146E0"/>
    <w:rsid w:val="00614AA2"/>
    <w:rsid w:val="00614BC9"/>
    <w:rsid w:val="00614C23"/>
    <w:rsid w:val="0061523D"/>
    <w:rsid w:val="00615739"/>
    <w:rsid w:val="006157F7"/>
    <w:rsid w:val="006157F9"/>
    <w:rsid w:val="0061586D"/>
    <w:rsid w:val="00616241"/>
    <w:rsid w:val="00616B9E"/>
    <w:rsid w:val="00616ED1"/>
    <w:rsid w:val="00617461"/>
    <w:rsid w:val="00617689"/>
    <w:rsid w:val="006177DE"/>
    <w:rsid w:val="0061793D"/>
    <w:rsid w:val="006200C1"/>
    <w:rsid w:val="0062012B"/>
    <w:rsid w:val="0062080C"/>
    <w:rsid w:val="00620904"/>
    <w:rsid w:val="00620ABA"/>
    <w:rsid w:val="00620AF4"/>
    <w:rsid w:val="00620B61"/>
    <w:rsid w:val="00620C02"/>
    <w:rsid w:val="00621DCC"/>
    <w:rsid w:val="006220AA"/>
    <w:rsid w:val="006222A1"/>
    <w:rsid w:val="00622638"/>
    <w:rsid w:val="006226AB"/>
    <w:rsid w:val="006226ED"/>
    <w:rsid w:val="006227D3"/>
    <w:rsid w:val="00622B8E"/>
    <w:rsid w:val="00623BB2"/>
    <w:rsid w:val="006244F5"/>
    <w:rsid w:val="0062512A"/>
    <w:rsid w:val="00625664"/>
    <w:rsid w:val="006257FD"/>
    <w:rsid w:val="00625EFA"/>
    <w:rsid w:val="006260F1"/>
    <w:rsid w:val="00626487"/>
    <w:rsid w:val="00626AB4"/>
    <w:rsid w:val="006302EC"/>
    <w:rsid w:val="00630DD5"/>
    <w:rsid w:val="00630FC1"/>
    <w:rsid w:val="00631138"/>
    <w:rsid w:val="00631450"/>
    <w:rsid w:val="0063152E"/>
    <w:rsid w:val="00632069"/>
    <w:rsid w:val="0063229D"/>
    <w:rsid w:val="006322A8"/>
    <w:rsid w:val="00632554"/>
    <w:rsid w:val="00632591"/>
    <w:rsid w:val="006328BA"/>
    <w:rsid w:val="006328EF"/>
    <w:rsid w:val="0063353E"/>
    <w:rsid w:val="00633B90"/>
    <w:rsid w:val="006344C3"/>
    <w:rsid w:val="00634BB5"/>
    <w:rsid w:val="006353F6"/>
    <w:rsid w:val="00635523"/>
    <w:rsid w:val="0063609A"/>
    <w:rsid w:val="006360F4"/>
    <w:rsid w:val="00636980"/>
    <w:rsid w:val="00636BFF"/>
    <w:rsid w:val="00636DB6"/>
    <w:rsid w:val="00637602"/>
    <w:rsid w:val="00637D31"/>
    <w:rsid w:val="00637E95"/>
    <w:rsid w:val="00640573"/>
    <w:rsid w:val="00640668"/>
    <w:rsid w:val="0064079F"/>
    <w:rsid w:val="00641BFB"/>
    <w:rsid w:val="0064200B"/>
    <w:rsid w:val="0064220F"/>
    <w:rsid w:val="006422A5"/>
    <w:rsid w:val="006422B1"/>
    <w:rsid w:val="0064249E"/>
    <w:rsid w:val="006426B3"/>
    <w:rsid w:val="00642872"/>
    <w:rsid w:val="00643159"/>
    <w:rsid w:val="006431BB"/>
    <w:rsid w:val="006432EC"/>
    <w:rsid w:val="00643911"/>
    <w:rsid w:val="00643DBE"/>
    <w:rsid w:val="006440DB"/>
    <w:rsid w:val="00644209"/>
    <w:rsid w:val="0064433A"/>
    <w:rsid w:val="00644ADD"/>
    <w:rsid w:val="00644DEB"/>
    <w:rsid w:val="006458C2"/>
    <w:rsid w:val="00645F7C"/>
    <w:rsid w:val="00646716"/>
    <w:rsid w:val="00646DE8"/>
    <w:rsid w:val="006470BC"/>
    <w:rsid w:val="006476A7"/>
    <w:rsid w:val="00647850"/>
    <w:rsid w:val="0064788A"/>
    <w:rsid w:val="00647946"/>
    <w:rsid w:val="00647A3D"/>
    <w:rsid w:val="006502BC"/>
    <w:rsid w:val="0065097D"/>
    <w:rsid w:val="00650E56"/>
    <w:rsid w:val="0065108A"/>
    <w:rsid w:val="0065111D"/>
    <w:rsid w:val="006514E4"/>
    <w:rsid w:val="006518B7"/>
    <w:rsid w:val="00651A73"/>
    <w:rsid w:val="00651BBD"/>
    <w:rsid w:val="006520DA"/>
    <w:rsid w:val="006520F8"/>
    <w:rsid w:val="006526F9"/>
    <w:rsid w:val="00652AFD"/>
    <w:rsid w:val="00652ED3"/>
    <w:rsid w:val="006530D2"/>
    <w:rsid w:val="006531B5"/>
    <w:rsid w:val="006535A2"/>
    <w:rsid w:val="00653A9D"/>
    <w:rsid w:val="00653E24"/>
    <w:rsid w:val="00654144"/>
    <w:rsid w:val="006544EA"/>
    <w:rsid w:val="00654899"/>
    <w:rsid w:val="00654A4F"/>
    <w:rsid w:val="00654BB9"/>
    <w:rsid w:val="0065509A"/>
    <w:rsid w:val="0065540A"/>
    <w:rsid w:val="00655475"/>
    <w:rsid w:val="0065548D"/>
    <w:rsid w:val="006554F9"/>
    <w:rsid w:val="00655561"/>
    <w:rsid w:val="00655622"/>
    <w:rsid w:val="00655EBC"/>
    <w:rsid w:val="006562CA"/>
    <w:rsid w:val="00656ADB"/>
    <w:rsid w:val="00657087"/>
    <w:rsid w:val="006575FD"/>
    <w:rsid w:val="00657716"/>
    <w:rsid w:val="00657770"/>
    <w:rsid w:val="00657890"/>
    <w:rsid w:val="00660835"/>
    <w:rsid w:val="00660A70"/>
    <w:rsid w:val="00660CA7"/>
    <w:rsid w:val="00660CB8"/>
    <w:rsid w:val="00660DD1"/>
    <w:rsid w:val="00660F1A"/>
    <w:rsid w:val="0066107C"/>
    <w:rsid w:val="00661614"/>
    <w:rsid w:val="00662090"/>
    <w:rsid w:val="006621D4"/>
    <w:rsid w:val="006623A6"/>
    <w:rsid w:val="0066252E"/>
    <w:rsid w:val="00662D4F"/>
    <w:rsid w:val="00663060"/>
    <w:rsid w:val="006632C5"/>
    <w:rsid w:val="006638D6"/>
    <w:rsid w:val="00663981"/>
    <w:rsid w:val="00663A64"/>
    <w:rsid w:val="00663AB3"/>
    <w:rsid w:val="0066432D"/>
    <w:rsid w:val="006645C8"/>
    <w:rsid w:val="00664886"/>
    <w:rsid w:val="00664B3D"/>
    <w:rsid w:val="00664C32"/>
    <w:rsid w:val="00664EF8"/>
    <w:rsid w:val="00664FE1"/>
    <w:rsid w:val="006650A5"/>
    <w:rsid w:val="006658B3"/>
    <w:rsid w:val="00665C6C"/>
    <w:rsid w:val="00665FC7"/>
    <w:rsid w:val="00666990"/>
    <w:rsid w:val="00666E2E"/>
    <w:rsid w:val="00666EAE"/>
    <w:rsid w:val="00666F14"/>
    <w:rsid w:val="0066708A"/>
    <w:rsid w:val="00667112"/>
    <w:rsid w:val="00667328"/>
    <w:rsid w:val="00667C82"/>
    <w:rsid w:val="00667DD0"/>
    <w:rsid w:val="00667E45"/>
    <w:rsid w:val="00667F38"/>
    <w:rsid w:val="006700F9"/>
    <w:rsid w:val="00670568"/>
    <w:rsid w:val="006711B7"/>
    <w:rsid w:val="006714EF"/>
    <w:rsid w:val="00671EB5"/>
    <w:rsid w:val="00672064"/>
    <w:rsid w:val="00672443"/>
    <w:rsid w:val="0067275D"/>
    <w:rsid w:val="00672A26"/>
    <w:rsid w:val="00672C3E"/>
    <w:rsid w:val="00673227"/>
    <w:rsid w:val="00673655"/>
    <w:rsid w:val="00673977"/>
    <w:rsid w:val="00674940"/>
    <w:rsid w:val="00674CFC"/>
    <w:rsid w:val="00674E78"/>
    <w:rsid w:val="00674FBF"/>
    <w:rsid w:val="00675164"/>
    <w:rsid w:val="00675460"/>
    <w:rsid w:val="006756BC"/>
    <w:rsid w:val="00675EBC"/>
    <w:rsid w:val="00676706"/>
    <w:rsid w:val="00676767"/>
    <w:rsid w:val="00676899"/>
    <w:rsid w:val="006776BD"/>
    <w:rsid w:val="0067773D"/>
    <w:rsid w:val="00677950"/>
    <w:rsid w:val="006815EB"/>
    <w:rsid w:val="006822A7"/>
    <w:rsid w:val="00682FE0"/>
    <w:rsid w:val="00683230"/>
    <w:rsid w:val="0068359D"/>
    <w:rsid w:val="0068368A"/>
    <w:rsid w:val="0068372D"/>
    <w:rsid w:val="00683966"/>
    <w:rsid w:val="00683C53"/>
    <w:rsid w:val="006844E9"/>
    <w:rsid w:val="00684CD4"/>
    <w:rsid w:val="006851BE"/>
    <w:rsid w:val="006851E0"/>
    <w:rsid w:val="0068527E"/>
    <w:rsid w:val="006854D3"/>
    <w:rsid w:val="00685927"/>
    <w:rsid w:val="0068611D"/>
    <w:rsid w:val="00686363"/>
    <w:rsid w:val="006863F9"/>
    <w:rsid w:val="00686541"/>
    <w:rsid w:val="0068667D"/>
    <w:rsid w:val="006868A9"/>
    <w:rsid w:val="00686D9E"/>
    <w:rsid w:val="006870E3"/>
    <w:rsid w:val="006871DB"/>
    <w:rsid w:val="00690315"/>
    <w:rsid w:val="006904CB"/>
    <w:rsid w:val="00690665"/>
    <w:rsid w:val="006907A3"/>
    <w:rsid w:val="0069093F"/>
    <w:rsid w:val="00690A03"/>
    <w:rsid w:val="00690E17"/>
    <w:rsid w:val="006912B3"/>
    <w:rsid w:val="0069184B"/>
    <w:rsid w:val="006919AF"/>
    <w:rsid w:val="00691F25"/>
    <w:rsid w:val="00692871"/>
    <w:rsid w:val="00692C83"/>
    <w:rsid w:val="00692F04"/>
    <w:rsid w:val="00693059"/>
    <w:rsid w:val="00693A9E"/>
    <w:rsid w:val="00693BD4"/>
    <w:rsid w:val="00693C21"/>
    <w:rsid w:val="00693C31"/>
    <w:rsid w:val="00694AEF"/>
    <w:rsid w:val="00694EBD"/>
    <w:rsid w:val="00695515"/>
    <w:rsid w:val="006957D1"/>
    <w:rsid w:val="006958B2"/>
    <w:rsid w:val="00695E65"/>
    <w:rsid w:val="00695E85"/>
    <w:rsid w:val="00695EDA"/>
    <w:rsid w:val="0069602B"/>
    <w:rsid w:val="0069670F"/>
    <w:rsid w:val="00696E62"/>
    <w:rsid w:val="00696FBB"/>
    <w:rsid w:val="0069736B"/>
    <w:rsid w:val="00697898"/>
    <w:rsid w:val="00697C88"/>
    <w:rsid w:val="006A0230"/>
    <w:rsid w:val="006A0295"/>
    <w:rsid w:val="006A0A70"/>
    <w:rsid w:val="006A1497"/>
    <w:rsid w:val="006A159C"/>
    <w:rsid w:val="006A1A7D"/>
    <w:rsid w:val="006A1BC1"/>
    <w:rsid w:val="006A20C2"/>
    <w:rsid w:val="006A2173"/>
    <w:rsid w:val="006A230D"/>
    <w:rsid w:val="006A2CC3"/>
    <w:rsid w:val="006A3337"/>
    <w:rsid w:val="006A33F2"/>
    <w:rsid w:val="006A3452"/>
    <w:rsid w:val="006A3705"/>
    <w:rsid w:val="006A3B92"/>
    <w:rsid w:val="006A3B97"/>
    <w:rsid w:val="006A3C9B"/>
    <w:rsid w:val="006A3E28"/>
    <w:rsid w:val="006A3E9A"/>
    <w:rsid w:val="006A467E"/>
    <w:rsid w:val="006A477F"/>
    <w:rsid w:val="006A48CE"/>
    <w:rsid w:val="006A4E0F"/>
    <w:rsid w:val="006A4E7A"/>
    <w:rsid w:val="006A5FF2"/>
    <w:rsid w:val="006A655E"/>
    <w:rsid w:val="006A672C"/>
    <w:rsid w:val="006A67BF"/>
    <w:rsid w:val="006A67FB"/>
    <w:rsid w:val="006A6A83"/>
    <w:rsid w:val="006A76E5"/>
    <w:rsid w:val="006B138F"/>
    <w:rsid w:val="006B15F7"/>
    <w:rsid w:val="006B1A42"/>
    <w:rsid w:val="006B1BB4"/>
    <w:rsid w:val="006B1D0E"/>
    <w:rsid w:val="006B2112"/>
    <w:rsid w:val="006B2332"/>
    <w:rsid w:val="006B2403"/>
    <w:rsid w:val="006B2450"/>
    <w:rsid w:val="006B25AD"/>
    <w:rsid w:val="006B2650"/>
    <w:rsid w:val="006B2733"/>
    <w:rsid w:val="006B278D"/>
    <w:rsid w:val="006B2A4B"/>
    <w:rsid w:val="006B2F6E"/>
    <w:rsid w:val="006B30D9"/>
    <w:rsid w:val="006B410F"/>
    <w:rsid w:val="006B4779"/>
    <w:rsid w:val="006B4A53"/>
    <w:rsid w:val="006B4E49"/>
    <w:rsid w:val="006B4EA3"/>
    <w:rsid w:val="006B5363"/>
    <w:rsid w:val="006B540A"/>
    <w:rsid w:val="006B5535"/>
    <w:rsid w:val="006B5627"/>
    <w:rsid w:val="006B5B58"/>
    <w:rsid w:val="006B655A"/>
    <w:rsid w:val="006B65DB"/>
    <w:rsid w:val="006B74A5"/>
    <w:rsid w:val="006B75E3"/>
    <w:rsid w:val="006B7AB9"/>
    <w:rsid w:val="006C0F63"/>
    <w:rsid w:val="006C11F5"/>
    <w:rsid w:val="006C128B"/>
    <w:rsid w:val="006C12DC"/>
    <w:rsid w:val="006C1556"/>
    <w:rsid w:val="006C1796"/>
    <w:rsid w:val="006C199F"/>
    <w:rsid w:val="006C1A6D"/>
    <w:rsid w:val="006C1C3C"/>
    <w:rsid w:val="006C1EC8"/>
    <w:rsid w:val="006C1EDD"/>
    <w:rsid w:val="006C27EB"/>
    <w:rsid w:val="006C28F2"/>
    <w:rsid w:val="006C2B3C"/>
    <w:rsid w:val="006C2DE0"/>
    <w:rsid w:val="006C331F"/>
    <w:rsid w:val="006C34C9"/>
    <w:rsid w:val="006C41DD"/>
    <w:rsid w:val="006C4233"/>
    <w:rsid w:val="006C4269"/>
    <w:rsid w:val="006C4BF1"/>
    <w:rsid w:val="006C4C17"/>
    <w:rsid w:val="006C4F6B"/>
    <w:rsid w:val="006C6025"/>
    <w:rsid w:val="006C625B"/>
    <w:rsid w:val="006C684A"/>
    <w:rsid w:val="006C68A8"/>
    <w:rsid w:val="006C69C0"/>
    <w:rsid w:val="006C7002"/>
    <w:rsid w:val="006C73AF"/>
    <w:rsid w:val="006C7986"/>
    <w:rsid w:val="006C7BE0"/>
    <w:rsid w:val="006C7E37"/>
    <w:rsid w:val="006D007D"/>
    <w:rsid w:val="006D01E6"/>
    <w:rsid w:val="006D0D82"/>
    <w:rsid w:val="006D1162"/>
    <w:rsid w:val="006D13F4"/>
    <w:rsid w:val="006D17FF"/>
    <w:rsid w:val="006D2278"/>
    <w:rsid w:val="006D23CD"/>
    <w:rsid w:val="006D2430"/>
    <w:rsid w:val="006D2A68"/>
    <w:rsid w:val="006D2F12"/>
    <w:rsid w:val="006D31CF"/>
    <w:rsid w:val="006D33E8"/>
    <w:rsid w:val="006D371E"/>
    <w:rsid w:val="006D372C"/>
    <w:rsid w:val="006D3C03"/>
    <w:rsid w:val="006D4240"/>
    <w:rsid w:val="006D4D9C"/>
    <w:rsid w:val="006D53F9"/>
    <w:rsid w:val="006D5809"/>
    <w:rsid w:val="006D5C1E"/>
    <w:rsid w:val="006D5ED6"/>
    <w:rsid w:val="006D5F5F"/>
    <w:rsid w:val="006D602A"/>
    <w:rsid w:val="006D6187"/>
    <w:rsid w:val="006D63F4"/>
    <w:rsid w:val="006D6C97"/>
    <w:rsid w:val="006E00EB"/>
    <w:rsid w:val="006E19CC"/>
    <w:rsid w:val="006E1A01"/>
    <w:rsid w:val="006E23F4"/>
    <w:rsid w:val="006E2A29"/>
    <w:rsid w:val="006E2A5A"/>
    <w:rsid w:val="006E2B75"/>
    <w:rsid w:val="006E2EA4"/>
    <w:rsid w:val="006E3D16"/>
    <w:rsid w:val="006E44EE"/>
    <w:rsid w:val="006E4602"/>
    <w:rsid w:val="006E4686"/>
    <w:rsid w:val="006E4988"/>
    <w:rsid w:val="006E520E"/>
    <w:rsid w:val="006E57AB"/>
    <w:rsid w:val="006E63DD"/>
    <w:rsid w:val="006E67AD"/>
    <w:rsid w:val="006E686E"/>
    <w:rsid w:val="006E69DD"/>
    <w:rsid w:val="006E6B2E"/>
    <w:rsid w:val="006E6C65"/>
    <w:rsid w:val="006E6E90"/>
    <w:rsid w:val="006E75A6"/>
    <w:rsid w:val="006E78D0"/>
    <w:rsid w:val="006E7A93"/>
    <w:rsid w:val="006E7EED"/>
    <w:rsid w:val="006E7F4E"/>
    <w:rsid w:val="006F03FD"/>
    <w:rsid w:val="006F0A26"/>
    <w:rsid w:val="006F0AB8"/>
    <w:rsid w:val="006F1463"/>
    <w:rsid w:val="006F1C40"/>
    <w:rsid w:val="006F1F5B"/>
    <w:rsid w:val="006F1FF9"/>
    <w:rsid w:val="006F2073"/>
    <w:rsid w:val="006F224C"/>
    <w:rsid w:val="006F25E3"/>
    <w:rsid w:val="006F2C05"/>
    <w:rsid w:val="006F3738"/>
    <w:rsid w:val="006F37C0"/>
    <w:rsid w:val="006F4818"/>
    <w:rsid w:val="006F4AC3"/>
    <w:rsid w:val="006F515C"/>
    <w:rsid w:val="006F5170"/>
    <w:rsid w:val="006F54B8"/>
    <w:rsid w:val="006F575A"/>
    <w:rsid w:val="006F6678"/>
    <w:rsid w:val="006F6CBB"/>
    <w:rsid w:val="006F6DCC"/>
    <w:rsid w:val="006F7A0A"/>
    <w:rsid w:val="006F7CF9"/>
    <w:rsid w:val="006F7EDC"/>
    <w:rsid w:val="00700857"/>
    <w:rsid w:val="00700B1F"/>
    <w:rsid w:val="00700DB4"/>
    <w:rsid w:val="00700F62"/>
    <w:rsid w:val="007010E3"/>
    <w:rsid w:val="007012DC"/>
    <w:rsid w:val="00701953"/>
    <w:rsid w:val="00701C20"/>
    <w:rsid w:val="00701F29"/>
    <w:rsid w:val="00702A00"/>
    <w:rsid w:val="00702BCD"/>
    <w:rsid w:val="00703105"/>
    <w:rsid w:val="007033F5"/>
    <w:rsid w:val="00703510"/>
    <w:rsid w:val="00704195"/>
    <w:rsid w:val="0070429D"/>
    <w:rsid w:val="00704B38"/>
    <w:rsid w:val="00704B47"/>
    <w:rsid w:val="00704F00"/>
    <w:rsid w:val="00704FD1"/>
    <w:rsid w:val="007052F1"/>
    <w:rsid w:val="00705547"/>
    <w:rsid w:val="00705EDD"/>
    <w:rsid w:val="007065E4"/>
    <w:rsid w:val="0070678A"/>
    <w:rsid w:val="00706D78"/>
    <w:rsid w:val="00706DAE"/>
    <w:rsid w:val="007071BB"/>
    <w:rsid w:val="007072D8"/>
    <w:rsid w:val="00707410"/>
    <w:rsid w:val="00707C47"/>
    <w:rsid w:val="00707D15"/>
    <w:rsid w:val="00707D64"/>
    <w:rsid w:val="00707F49"/>
    <w:rsid w:val="007102DB"/>
    <w:rsid w:val="00710470"/>
    <w:rsid w:val="0071092C"/>
    <w:rsid w:val="00710CA2"/>
    <w:rsid w:val="00710DBF"/>
    <w:rsid w:val="007111D6"/>
    <w:rsid w:val="007114B2"/>
    <w:rsid w:val="00711A4D"/>
    <w:rsid w:val="00712253"/>
    <w:rsid w:val="0071268B"/>
    <w:rsid w:val="0071283C"/>
    <w:rsid w:val="0071385C"/>
    <w:rsid w:val="00713B5A"/>
    <w:rsid w:val="00713E9B"/>
    <w:rsid w:val="007141A6"/>
    <w:rsid w:val="0071457C"/>
    <w:rsid w:val="00714BC7"/>
    <w:rsid w:val="00714E23"/>
    <w:rsid w:val="00714EA1"/>
    <w:rsid w:val="00715713"/>
    <w:rsid w:val="00715B64"/>
    <w:rsid w:val="00715C81"/>
    <w:rsid w:val="007163AA"/>
    <w:rsid w:val="00716C84"/>
    <w:rsid w:val="00717A9B"/>
    <w:rsid w:val="00717B9C"/>
    <w:rsid w:val="00717BBA"/>
    <w:rsid w:val="00717E96"/>
    <w:rsid w:val="00720406"/>
    <w:rsid w:val="00720E0C"/>
    <w:rsid w:val="00720F20"/>
    <w:rsid w:val="0072123A"/>
    <w:rsid w:val="00721370"/>
    <w:rsid w:val="00721481"/>
    <w:rsid w:val="00721499"/>
    <w:rsid w:val="0072149F"/>
    <w:rsid w:val="00721623"/>
    <w:rsid w:val="00721672"/>
    <w:rsid w:val="007216C7"/>
    <w:rsid w:val="00721C1B"/>
    <w:rsid w:val="00721EC8"/>
    <w:rsid w:val="00722708"/>
    <w:rsid w:val="007227F8"/>
    <w:rsid w:val="0072295D"/>
    <w:rsid w:val="00722D89"/>
    <w:rsid w:val="00723154"/>
    <w:rsid w:val="00723505"/>
    <w:rsid w:val="00724B6F"/>
    <w:rsid w:val="00724D97"/>
    <w:rsid w:val="00725CE1"/>
    <w:rsid w:val="00725D39"/>
    <w:rsid w:val="00725DE8"/>
    <w:rsid w:val="00725F32"/>
    <w:rsid w:val="007262AB"/>
    <w:rsid w:val="007265D6"/>
    <w:rsid w:val="00726980"/>
    <w:rsid w:val="00726BFF"/>
    <w:rsid w:val="007271AC"/>
    <w:rsid w:val="0072770C"/>
    <w:rsid w:val="00727727"/>
    <w:rsid w:val="00730093"/>
    <w:rsid w:val="0073029E"/>
    <w:rsid w:val="00730310"/>
    <w:rsid w:val="00730F97"/>
    <w:rsid w:val="00730FC7"/>
    <w:rsid w:val="00731014"/>
    <w:rsid w:val="00731037"/>
    <w:rsid w:val="0073184B"/>
    <w:rsid w:val="00731D72"/>
    <w:rsid w:val="007320EC"/>
    <w:rsid w:val="007322FA"/>
    <w:rsid w:val="00732727"/>
    <w:rsid w:val="00733327"/>
    <w:rsid w:val="00733347"/>
    <w:rsid w:val="00733715"/>
    <w:rsid w:val="00733A94"/>
    <w:rsid w:val="00733B8A"/>
    <w:rsid w:val="00733DCB"/>
    <w:rsid w:val="00733DE1"/>
    <w:rsid w:val="00733F4E"/>
    <w:rsid w:val="00734E65"/>
    <w:rsid w:val="00734FE5"/>
    <w:rsid w:val="00735081"/>
    <w:rsid w:val="00735137"/>
    <w:rsid w:val="00735A4B"/>
    <w:rsid w:val="00735D11"/>
    <w:rsid w:val="007363ED"/>
    <w:rsid w:val="00736B92"/>
    <w:rsid w:val="00736CC2"/>
    <w:rsid w:val="0073763C"/>
    <w:rsid w:val="00737720"/>
    <w:rsid w:val="00737F3B"/>
    <w:rsid w:val="00740563"/>
    <w:rsid w:val="007409C7"/>
    <w:rsid w:val="00740DD9"/>
    <w:rsid w:val="00741D3F"/>
    <w:rsid w:val="00742315"/>
    <w:rsid w:val="00742329"/>
    <w:rsid w:val="00742BDE"/>
    <w:rsid w:val="00742E7E"/>
    <w:rsid w:val="00742EA1"/>
    <w:rsid w:val="007431E8"/>
    <w:rsid w:val="007433EB"/>
    <w:rsid w:val="00743B0B"/>
    <w:rsid w:val="00744805"/>
    <w:rsid w:val="00744864"/>
    <w:rsid w:val="00744A5B"/>
    <w:rsid w:val="00744B97"/>
    <w:rsid w:val="0074501F"/>
    <w:rsid w:val="007453D1"/>
    <w:rsid w:val="00745C19"/>
    <w:rsid w:val="00745EA8"/>
    <w:rsid w:val="00746379"/>
    <w:rsid w:val="007467C8"/>
    <w:rsid w:val="00746873"/>
    <w:rsid w:val="00746AB8"/>
    <w:rsid w:val="00746CEB"/>
    <w:rsid w:val="00746D48"/>
    <w:rsid w:val="00747F8C"/>
    <w:rsid w:val="007500FE"/>
    <w:rsid w:val="007502A1"/>
    <w:rsid w:val="00750604"/>
    <w:rsid w:val="00750710"/>
    <w:rsid w:val="007507FE"/>
    <w:rsid w:val="00750C99"/>
    <w:rsid w:val="00750EB3"/>
    <w:rsid w:val="007512C1"/>
    <w:rsid w:val="00751584"/>
    <w:rsid w:val="007517AA"/>
    <w:rsid w:val="007518AE"/>
    <w:rsid w:val="00751A62"/>
    <w:rsid w:val="00751C2B"/>
    <w:rsid w:val="00751F17"/>
    <w:rsid w:val="00752986"/>
    <w:rsid w:val="00752D63"/>
    <w:rsid w:val="00752E58"/>
    <w:rsid w:val="00752EAF"/>
    <w:rsid w:val="00753339"/>
    <w:rsid w:val="007533C5"/>
    <w:rsid w:val="00753B1D"/>
    <w:rsid w:val="0075433C"/>
    <w:rsid w:val="00754425"/>
    <w:rsid w:val="007544F5"/>
    <w:rsid w:val="007547B0"/>
    <w:rsid w:val="00755ACD"/>
    <w:rsid w:val="00755AFE"/>
    <w:rsid w:val="00755C0D"/>
    <w:rsid w:val="007563C4"/>
    <w:rsid w:val="00756750"/>
    <w:rsid w:val="0075714A"/>
    <w:rsid w:val="0075759F"/>
    <w:rsid w:val="00757F06"/>
    <w:rsid w:val="007603F1"/>
    <w:rsid w:val="00760551"/>
    <w:rsid w:val="00760FEF"/>
    <w:rsid w:val="007615ED"/>
    <w:rsid w:val="00761B29"/>
    <w:rsid w:val="00761C34"/>
    <w:rsid w:val="00761C9A"/>
    <w:rsid w:val="00762255"/>
    <w:rsid w:val="00762F30"/>
    <w:rsid w:val="0076335F"/>
    <w:rsid w:val="007634B6"/>
    <w:rsid w:val="007638FA"/>
    <w:rsid w:val="00763C63"/>
    <w:rsid w:val="00763DC7"/>
    <w:rsid w:val="00763ED0"/>
    <w:rsid w:val="0076404F"/>
    <w:rsid w:val="00764882"/>
    <w:rsid w:val="00764A38"/>
    <w:rsid w:val="00764C71"/>
    <w:rsid w:val="00765055"/>
    <w:rsid w:val="00765436"/>
    <w:rsid w:val="007655CA"/>
    <w:rsid w:val="00765872"/>
    <w:rsid w:val="00765AFD"/>
    <w:rsid w:val="00765DB7"/>
    <w:rsid w:val="00766889"/>
    <w:rsid w:val="00766A8D"/>
    <w:rsid w:val="00766B00"/>
    <w:rsid w:val="00766DF4"/>
    <w:rsid w:val="00767322"/>
    <w:rsid w:val="00767E68"/>
    <w:rsid w:val="00770173"/>
    <w:rsid w:val="00770240"/>
    <w:rsid w:val="00770419"/>
    <w:rsid w:val="00770464"/>
    <w:rsid w:val="00770503"/>
    <w:rsid w:val="0077067A"/>
    <w:rsid w:val="007707EE"/>
    <w:rsid w:val="00770900"/>
    <w:rsid w:val="00770A59"/>
    <w:rsid w:val="00770C57"/>
    <w:rsid w:val="00770E20"/>
    <w:rsid w:val="0077188E"/>
    <w:rsid w:val="007719BD"/>
    <w:rsid w:val="00771F29"/>
    <w:rsid w:val="00772194"/>
    <w:rsid w:val="0077219C"/>
    <w:rsid w:val="00772717"/>
    <w:rsid w:val="007728AC"/>
    <w:rsid w:val="00772F1E"/>
    <w:rsid w:val="007736B5"/>
    <w:rsid w:val="007736EE"/>
    <w:rsid w:val="00773A05"/>
    <w:rsid w:val="00773BE9"/>
    <w:rsid w:val="00774420"/>
    <w:rsid w:val="00774CB5"/>
    <w:rsid w:val="007753D4"/>
    <w:rsid w:val="007753FC"/>
    <w:rsid w:val="0077594A"/>
    <w:rsid w:val="007760BA"/>
    <w:rsid w:val="00776363"/>
    <w:rsid w:val="00776808"/>
    <w:rsid w:val="00776DB8"/>
    <w:rsid w:val="00777140"/>
    <w:rsid w:val="0077735A"/>
    <w:rsid w:val="007774F7"/>
    <w:rsid w:val="007808DE"/>
    <w:rsid w:val="00780B5D"/>
    <w:rsid w:val="00781236"/>
    <w:rsid w:val="00781368"/>
    <w:rsid w:val="00781AD3"/>
    <w:rsid w:val="00782347"/>
    <w:rsid w:val="007828DF"/>
    <w:rsid w:val="00782A57"/>
    <w:rsid w:val="00782B8D"/>
    <w:rsid w:val="00782E30"/>
    <w:rsid w:val="00782E60"/>
    <w:rsid w:val="0078318B"/>
    <w:rsid w:val="00783EE6"/>
    <w:rsid w:val="00784306"/>
    <w:rsid w:val="00784493"/>
    <w:rsid w:val="007845E5"/>
    <w:rsid w:val="007846B5"/>
    <w:rsid w:val="00784750"/>
    <w:rsid w:val="00786B6C"/>
    <w:rsid w:val="00786EDE"/>
    <w:rsid w:val="00787025"/>
    <w:rsid w:val="0078708B"/>
    <w:rsid w:val="00787427"/>
    <w:rsid w:val="007874DD"/>
    <w:rsid w:val="007874F1"/>
    <w:rsid w:val="0078790C"/>
    <w:rsid w:val="00787CC0"/>
    <w:rsid w:val="00787F4F"/>
    <w:rsid w:val="007906F7"/>
    <w:rsid w:val="00790C4C"/>
    <w:rsid w:val="00790DE7"/>
    <w:rsid w:val="00790F7F"/>
    <w:rsid w:val="00791890"/>
    <w:rsid w:val="007919DA"/>
    <w:rsid w:val="00791F03"/>
    <w:rsid w:val="00792255"/>
    <w:rsid w:val="00792377"/>
    <w:rsid w:val="007923A0"/>
    <w:rsid w:val="00792A4F"/>
    <w:rsid w:val="00792D6C"/>
    <w:rsid w:val="00793098"/>
    <w:rsid w:val="007934CD"/>
    <w:rsid w:val="0079388A"/>
    <w:rsid w:val="00793A69"/>
    <w:rsid w:val="00793B2C"/>
    <w:rsid w:val="00793D13"/>
    <w:rsid w:val="00793E71"/>
    <w:rsid w:val="00794329"/>
    <w:rsid w:val="0079467D"/>
    <w:rsid w:val="007947ED"/>
    <w:rsid w:val="00794BB9"/>
    <w:rsid w:val="00795BCE"/>
    <w:rsid w:val="00796361"/>
    <w:rsid w:val="00796688"/>
    <w:rsid w:val="00796B15"/>
    <w:rsid w:val="00796E48"/>
    <w:rsid w:val="0079768D"/>
    <w:rsid w:val="007976E5"/>
    <w:rsid w:val="00797E4C"/>
    <w:rsid w:val="007A00F0"/>
    <w:rsid w:val="007A03E7"/>
    <w:rsid w:val="007A08C3"/>
    <w:rsid w:val="007A0A9E"/>
    <w:rsid w:val="007A0EF3"/>
    <w:rsid w:val="007A17B8"/>
    <w:rsid w:val="007A18D4"/>
    <w:rsid w:val="007A1F7A"/>
    <w:rsid w:val="007A2151"/>
    <w:rsid w:val="007A23C8"/>
    <w:rsid w:val="007A2A93"/>
    <w:rsid w:val="007A2F8C"/>
    <w:rsid w:val="007A39A8"/>
    <w:rsid w:val="007A4D5B"/>
    <w:rsid w:val="007A5091"/>
    <w:rsid w:val="007A584B"/>
    <w:rsid w:val="007A5934"/>
    <w:rsid w:val="007A5994"/>
    <w:rsid w:val="007A5CC9"/>
    <w:rsid w:val="007A6177"/>
    <w:rsid w:val="007A62DC"/>
    <w:rsid w:val="007A6581"/>
    <w:rsid w:val="007A6F12"/>
    <w:rsid w:val="007A7271"/>
    <w:rsid w:val="007A772F"/>
    <w:rsid w:val="007A7A9A"/>
    <w:rsid w:val="007A7D53"/>
    <w:rsid w:val="007A7F5E"/>
    <w:rsid w:val="007B055F"/>
    <w:rsid w:val="007B0882"/>
    <w:rsid w:val="007B0DDE"/>
    <w:rsid w:val="007B0F8F"/>
    <w:rsid w:val="007B141B"/>
    <w:rsid w:val="007B19FF"/>
    <w:rsid w:val="007B1BE7"/>
    <w:rsid w:val="007B1F60"/>
    <w:rsid w:val="007B21B8"/>
    <w:rsid w:val="007B229B"/>
    <w:rsid w:val="007B2326"/>
    <w:rsid w:val="007B2766"/>
    <w:rsid w:val="007B2881"/>
    <w:rsid w:val="007B2AAB"/>
    <w:rsid w:val="007B2BCA"/>
    <w:rsid w:val="007B3080"/>
    <w:rsid w:val="007B31B0"/>
    <w:rsid w:val="007B326A"/>
    <w:rsid w:val="007B3376"/>
    <w:rsid w:val="007B3542"/>
    <w:rsid w:val="007B4339"/>
    <w:rsid w:val="007B4D43"/>
    <w:rsid w:val="007B4ED2"/>
    <w:rsid w:val="007B5042"/>
    <w:rsid w:val="007B512E"/>
    <w:rsid w:val="007B523E"/>
    <w:rsid w:val="007B5A89"/>
    <w:rsid w:val="007B5D19"/>
    <w:rsid w:val="007B6688"/>
    <w:rsid w:val="007B6775"/>
    <w:rsid w:val="007B7190"/>
    <w:rsid w:val="007B7BC7"/>
    <w:rsid w:val="007B7C57"/>
    <w:rsid w:val="007B7CB6"/>
    <w:rsid w:val="007C0168"/>
    <w:rsid w:val="007C06ED"/>
    <w:rsid w:val="007C080C"/>
    <w:rsid w:val="007C0A30"/>
    <w:rsid w:val="007C0E07"/>
    <w:rsid w:val="007C0E53"/>
    <w:rsid w:val="007C1175"/>
    <w:rsid w:val="007C15C9"/>
    <w:rsid w:val="007C167E"/>
    <w:rsid w:val="007C190A"/>
    <w:rsid w:val="007C1A99"/>
    <w:rsid w:val="007C1C50"/>
    <w:rsid w:val="007C243E"/>
    <w:rsid w:val="007C2BFE"/>
    <w:rsid w:val="007C3854"/>
    <w:rsid w:val="007C3A81"/>
    <w:rsid w:val="007C3EB4"/>
    <w:rsid w:val="007C4839"/>
    <w:rsid w:val="007C4A78"/>
    <w:rsid w:val="007C4B61"/>
    <w:rsid w:val="007C4D6E"/>
    <w:rsid w:val="007C5E6E"/>
    <w:rsid w:val="007C6087"/>
    <w:rsid w:val="007C68C9"/>
    <w:rsid w:val="007C68EA"/>
    <w:rsid w:val="007C6A7D"/>
    <w:rsid w:val="007C74ED"/>
    <w:rsid w:val="007C7903"/>
    <w:rsid w:val="007C79C6"/>
    <w:rsid w:val="007C7B56"/>
    <w:rsid w:val="007C7EA0"/>
    <w:rsid w:val="007C7F05"/>
    <w:rsid w:val="007D008A"/>
    <w:rsid w:val="007D0349"/>
    <w:rsid w:val="007D0745"/>
    <w:rsid w:val="007D088F"/>
    <w:rsid w:val="007D0C73"/>
    <w:rsid w:val="007D0E82"/>
    <w:rsid w:val="007D0EE8"/>
    <w:rsid w:val="007D12B5"/>
    <w:rsid w:val="007D1561"/>
    <w:rsid w:val="007D17D6"/>
    <w:rsid w:val="007D17F7"/>
    <w:rsid w:val="007D1E92"/>
    <w:rsid w:val="007D1F88"/>
    <w:rsid w:val="007D2684"/>
    <w:rsid w:val="007D2A4E"/>
    <w:rsid w:val="007D2A57"/>
    <w:rsid w:val="007D2A68"/>
    <w:rsid w:val="007D2C0C"/>
    <w:rsid w:val="007D364C"/>
    <w:rsid w:val="007D41CD"/>
    <w:rsid w:val="007D44A7"/>
    <w:rsid w:val="007D4BB3"/>
    <w:rsid w:val="007D5116"/>
    <w:rsid w:val="007D5307"/>
    <w:rsid w:val="007D559C"/>
    <w:rsid w:val="007D58EE"/>
    <w:rsid w:val="007D5960"/>
    <w:rsid w:val="007D62D0"/>
    <w:rsid w:val="007D64A6"/>
    <w:rsid w:val="007D6723"/>
    <w:rsid w:val="007D6B12"/>
    <w:rsid w:val="007D744E"/>
    <w:rsid w:val="007D7927"/>
    <w:rsid w:val="007E0DBA"/>
    <w:rsid w:val="007E113B"/>
    <w:rsid w:val="007E11D2"/>
    <w:rsid w:val="007E12DB"/>
    <w:rsid w:val="007E3073"/>
    <w:rsid w:val="007E31AF"/>
    <w:rsid w:val="007E3408"/>
    <w:rsid w:val="007E383F"/>
    <w:rsid w:val="007E39BC"/>
    <w:rsid w:val="007E3A4D"/>
    <w:rsid w:val="007E3C8E"/>
    <w:rsid w:val="007E41FB"/>
    <w:rsid w:val="007E4B2C"/>
    <w:rsid w:val="007E4B8D"/>
    <w:rsid w:val="007E4D89"/>
    <w:rsid w:val="007E5714"/>
    <w:rsid w:val="007E5A6A"/>
    <w:rsid w:val="007E5A8C"/>
    <w:rsid w:val="007E5FE9"/>
    <w:rsid w:val="007E61BA"/>
    <w:rsid w:val="007E6312"/>
    <w:rsid w:val="007E682E"/>
    <w:rsid w:val="007E691F"/>
    <w:rsid w:val="007E69C5"/>
    <w:rsid w:val="007E69C8"/>
    <w:rsid w:val="007E6B9C"/>
    <w:rsid w:val="007E72E5"/>
    <w:rsid w:val="007E732E"/>
    <w:rsid w:val="007E7396"/>
    <w:rsid w:val="007E7600"/>
    <w:rsid w:val="007E7BE5"/>
    <w:rsid w:val="007E7FF7"/>
    <w:rsid w:val="007F0029"/>
    <w:rsid w:val="007F01CF"/>
    <w:rsid w:val="007F0463"/>
    <w:rsid w:val="007F0CD8"/>
    <w:rsid w:val="007F153C"/>
    <w:rsid w:val="007F187A"/>
    <w:rsid w:val="007F1C2B"/>
    <w:rsid w:val="007F1E88"/>
    <w:rsid w:val="007F20AF"/>
    <w:rsid w:val="007F26A1"/>
    <w:rsid w:val="007F279D"/>
    <w:rsid w:val="007F301E"/>
    <w:rsid w:val="007F35A6"/>
    <w:rsid w:val="007F3754"/>
    <w:rsid w:val="007F39B2"/>
    <w:rsid w:val="007F3A75"/>
    <w:rsid w:val="007F3D44"/>
    <w:rsid w:val="007F3FF9"/>
    <w:rsid w:val="007F4368"/>
    <w:rsid w:val="007F48EC"/>
    <w:rsid w:val="007F4D29"/>
    <w:rsid w:val="007F53EF"/>
    <w:rsid w:val="007F56B4"/>
    <w:rsid w:val="007F575D"/>
    <w:rsid w:val="007F5B01"/>
    <w:rsid w:val="007F69B8"/>
    <w:rsid w:val="007F7501"/>
    <w:rsid w:val="007F78C3"/>
    <w:rsid w:val="00800292"/>
    <w:rsid w:val="00800499"/>
    <w:rsid w:val="00800B89"/>
    <w:rsid w:val="00801311"/>
    <w:rsid w:val="008017F7"/>
    <w:rsid w:val="00802C1A"/>
    <w:rsid w:val="0080305B"/>
    <w:rsid w:val="008030DB"/>
    <w:rsid w:val="0080372B"/>
    <w:rsid w:val="008037A0"/>
    <w:rsid w:val="00803A91"/>
    <w:rsid w:val="00803D36"/>
    <w:rsid w:val="00803D40"/>
    <w:rsid w:val="0080425B"/>
    <w:rsid w:val="00804398"/>
    <w:rsid w:val="00804577"/>
    <w:rsid w:val="008047B3"/>
    <w:rsid w:val="008048D8"/>
    <w:rsid w:val="008049DA"/>
    <w:rsid w:val="00805392"/>
    <w:rsid w:val="00805433"/>
    <w:rsid w:val="00805744"/>
    <w:rsid w:val="00805A94"/>
    <w:rsid w:val="00806099"/>
    <w:rsid w:val="00806372"/>
    <w:rsid w:val="00806F02"/>
    <w:rsid w:val="00806F7D"/>
    <w:rsid w:val="008074BA"/>
    <w:rsid w:val="00807D60"/>
    <w:rsid w:val="00810FBD"/>
    <w:rsid w:val="0081110D"/>
    <w:rsid w:val="008112DE"/>
    <w:rsid w:val="00811652"/>
    <w:rsid w:val="00812256"/>
    <w:rsid w:val="00812332"/>
    <w:rsid w:val="00812356"/>
    <w:rsid w:val="0081259B"/>
    <w:rsid w:val="008125C4"/>
    <w:rsid w:val="00812B75"/>
    <w:rsid w:val="00812BB2"/>
    <w:rsid w:val="00812E74"/>
    <w:rsid w:val="008138FA"/>
    <w:rsid w:val="0081391F"/>
    <w:rsid w:val="00813CC3"/>
    <w:rsid w:val="00813D49"/>
    <w:rsid w:val="00813D4E"/>
    <w:rsid w:val="00814858"/>
    <w:rsid w:val="00814E2F"/>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1A"/>
    <w:rsid w:val="008217B0"/>
    <w:rsid w:val="00821A68"/>
    <w:rsid w:val="00821CC1"/>
    <w:rsid w:val="00821CC8"/>
    <w:rsid w:val="00821D1F"/>
    <w:rsid w:val="00821EC4"/>
    <w:rsid w:val="00821FB9"/>
    <w:rsid w:val="0082227F"/>
    <w:rsid w:val="00822302"/>
    <w:rsid w:val="008224EF"/>
    <w:rsid w:val="0082273A"/>
    <w:rsid w:val="00822A34"/>
    <w:rsid w:val="00822C2A"/>
    <w:rsid w:val="00823618"/>
    <w:rsid w:val="00823672"/>
    <w:rsid w:val="008239AC"/>
    <w:rsid w:val="008245E6"/>
    <w:rsid w:val="00824E28"/>
    <w:rsid w:val="0082522A"/>
    <w:rsid w:val="0082529A"/>
    <w:rsid w:val="008253B7"/>
    <w:rsid w:val="00825737"/>
    <w:rsid w:val="00825D68"/>
    <w:rsid w:val="00825F91"/>
    <w:rsid w:val="00826059"/>
    <w:rsid w:val="0082613F"/>
    <w:rsid w:val="008269F6"/>
    <w:rsid w:val="00826D16"/>
    <w:rsid w:val="0082796F"/>
    <w:rsid w:val="00827AD3"/>
    <w:rsid w:val="00827B5D"/>
    <w:rsid w:val="00827C2C"/>
    <w:rsid w:val="00827C46"/>
    <w:rsid w:val="00827C6A"/>
    <w:rsid w:val="00830321"/>
    <w:rsid w:val="00830929"/>
    <w:rsid w:val="00830BB6"/>
    <w:rsid w:val="00831152"/>
    <w:rsid w:val="008318E0"/>
    <w:rsid w:val="008319DC"/>
    <w:rsid w:val="00832669"/>
    <w:rsid w:val="0083271A"/>
    <w:rsid w:val="008327EF"/>
    <w:rsid w:val="0083294F"/>
    <w:rsid w:val="00832B5C"/>
    <w:rsid w:val="00832DDA"/>
    <w:rsid w:val="00832F3C"/>
    <w:rsid w:val="0083315C"/>
    <w:rsid w:val="008345AF"/>
    <w:rsid w:val="008346E2"/>
    <w:rsid w:val="00834BD4"/>
    <w:rsid w:val="00835952"/>
    <w:rsid w:val="008368CF"/>
    <w:rsid w:val="0083735A"/>
    <w:rsid w:val="0083754B"/>
    <w:rsid w:val="00837EC7"/>
    <w:rsid w:val="00837ECE"/>
    <w:rsid w:val="00837FA7"/>
    <w:rsid w:val="008401DE"/>
    <w:rsid w:val="00840804"/>
    <w:rsid w:val="00840C2E"/>
    <w:rsid w:val="00841376"/>
    <w:rsid w:val="008419E8"/>
    <w:rsid w:val="00841D1E"/>
    <w:rsid w:val="008423C0"/>
    <w:rsid w:val="00842464"/>
    <w:rsid w:val="0084272D"/>
    <w:rsid w:val="00842819"/>
    <w:rsid w:val="008428E8"/>
    <w:rsid w:val="00842B89"/>
    <w:rsid w:val="00843124"/>
    <w:rsid w:val="008432CF"/>
    <w:rsid w:val="00843397"/>
    <w:rsid w:val="008437E5"/>
    <w:rsid w:val="008439BA"/>
    <w:rsid w:val="008441C3"/>
    <w:rsid w:val="00844691"/>
    <w:rsid w:val="0084489D"/>
    <w:rsid w:val="00844F8E"/>
    <w:rsid w:val="00845FA3"/>
    <w:rsid w:val="00846083"/>
    <w:rsid w:val="00846276"/>
    <w:rsid w:val="00846363"/>
    <w:rsid w:val="00846CB5"/>
    <w:rsid w:val="00846DA6"/>
    <w:rsid w:val="00846E50"/>
    <w:rsid w:val="00847043"/>
    <w:rsid w:val="008472FA"/>
    <w:rsid w:val="00847581"/>
    <w:rsid w:val="00847749"/>
    <w:rsid w:val="0084795D"/>
    <w:rsid w:val="0085050E"/>
    <w:rsid w:val="00850650"/>
    <w:rsid w:val="00850A59"/>
    <w:rsid w:val="00850A74"/>
    <w:rsid w:val="00850B34"/>
    <w:rsid w:val="00850B95"/>
    <w:rsid w:val="00850C65"/>
    <w:rsid w:val="00850E71"/>
    <w:rsid w:val="00851070"/>
    <w:rsid w:val="00851185"/>
    <w:rsid w:val="008513F5"/>
    <w:rsid w:val="00851DBB"/>
    <w:rsid w:val="00851FF7"/>
    <w:rsid w:val="00852B59"/>
    <w:rsid w:val="00852E24"/>
    <w:rsid w:val="00853D5F"/>
    <w:rsid w:val="00853EEF"/>
    <w:rsid w:val="008549EB"/>
    <w:rsid w:val="00854AA0"/>
    <w:rsid w:val="00854DB6"/>
    <w:rsid w:val="00855053"/>
    <w:rsid w:val="00855274"/>
    <w:rsid w:val="0085580C"/>
    <w:rsid w:val="00855AE5"/>
    <w:rsid w:val="00855D57"/>
    <w:rsid w:val="008560FE"/>
    <w:rsid w:val="008561C7"/>
    <w:rsid w:val="0085655D"/>
    <w:rsid w:val="00856B16"/>
    <w:rsid w:val="00856F80"/>
    <w:rsid w:val="0085739D"/>
    <w:rsid w:val="00860027"/>
    <w:rsid w:val="008601F3"/>
    <w:rsid w:val="00860584"/>
    <w:rsid w:val="008605FD"/>
    <w:rsid w:val="00860680"/>
    <w:rsid w:val="00860699"/>
    <w:rsid w:val="00860A4B"/>
    <w:rsid w:val="0086116D"/>
    <w:rsid w:val="008611EC"/>
    <w:rsid w:val="00861C1A"/>
    <w:rsid w:val="00862EB3"/>
    <w:rsid w:val="00863559"/>
    <w:rsid w:val="00863CA2"/>
    <w:rsid w:val="00864515"/>
    <w:rsid w:val="00864595"/>
    <w:rsid w:val="00864C35"/>
    <w:rsid w:val="00864C4E"/>
    <w:rsid w:val="00865206"/>
    <w:rsid w:val="00865B71"/>
    <w:rsid w:val="008662AF"/>
    <w:rsid w:val="008666C5"/>
    <w:rsid w:val="00866897"/>
    <w:rsid w:val="00866990"/>
    <w:rsid w:val="00867D45"/>
    <w:rsid w:val="00870892"/>
    <w:rsid w:val="0087128A"/>
    <w:rsid w:val="0087149F"/>
    <w:rsid w:val="00871886"/>
    <w:rsid w:val="00871FF9"/>
    <w:rsid w:val="0087245E"/>
    <w:rsid w:val="0087259C"/>
    <w:rsid w:val="0087279B"/>
    <w:rsid w:val="00873D9A"/>
    <w:rsid w:val="008741F0"/>
    <w:rsid w:val="0087439A"/>
    <w:rsid w:val="0087460D"/>
    <w:rsid w:val="008752D0"/>
    <w:rsid w:val="008755D6"/>
    <w:rsid w:val="00875844"/>
    <w:rsid w:val="00875C0A"/>
    <w:rsid w:val="00875C4E"/>
    <w:rsid w:val="008767C6"/>
    <w:rsid w:val="008768DD"/>
    <w:rsid w:val="008769BB"/>
    <w:rsid w:val="00876B34"/>
    <w:rsid w:val="00876D13"/>
    <w:rsid w:val="00876D31"/>
    <w:rsid w:val="00876DCC"/>
    <w:rsid w:val="0087707A"/>
    <w:rsid w:val="00877197"/>
    <w:rsid w:val="00877480"/>
    <w:rsid w:val="008776BD"/>
    <w:rsid w:val="00877C45"/>
    <w:rsid w:val="00877E21"/>
    <w:rsid w:val="00880109"/>
    <w:rsid w:val="00880362"/>
    <w:rsid w:val="00880480"/>
    <w:rsid w:val="0088071A"/>
    <w:rsid w:val="00880E9D"/>
    <w:rsid w:val="008813F8"/>
    <w:rsid w:val="008814C4"/>
    <w:rsid w:val="00881524"/>
    <w:rsid w:val="00881996"/>
    <w:rsid w:val="00881F72"/>
    <w:rsid w:val="00882043"/>
    <w:rsid w:val="008823F2"/>
    <w:rsid w:val="00882600"/>
    <w:rsid w:val="00882BB7"/>
    <w:rsid w:val="00882E2C"/>
    <w:rsid w:val="00882F09"/>
    <w:rsid w:val="008833FA"/>
    <w:rsid w:val="00883C5E"/>
    <w:rsid w:val="008845E8"/>
    <w:rsid w:val="00884944"/>
    <w:rsid w:val="008854D9"/>
    <w:rsid w:val="008856ED"/>
    <w:rsid w:val="00885FAE"/>
    <w:rsid w:val="0088624B"/>
    <w:rsid w:val="0088683C"/>
    <w:rsid w:val="008869D9"/>
    <w:rsid w:val="00886E1B"/>
    <w:rsid w:val="00887963"/>
    <w:rsid w:val="00887E4F"/>
    <w:rsid w:val="00887E82"/>
    <w:rsid w:val="00890740"/>
    <w:rsid w:val="00890AE3"/>
    <w:rsid w:val="00890BB3"/>
    <w:rsid w:val="00890FB9"/>
    <w:rsid w:val="00890FBD"/>
    <w:rsid w:val="00891333"/>
    <w:rsid w:val="008917B8"/>
    <w:rsid w:val="0089297D"/>
    <w:rsid w:val="00892C3B"/>
    <w:rsid w:val="00892CD8"/>
    <w:rsid w:val="00892D20"/>
    <w:rsid w:val="00893047"/>
    <w:rsid w:val="0089307F"/>
    <w:rsid w:val="00893130"/>
    <w:rsid w:val="008937AC"/>
    <w:rsid w:val="00893823"/>
    <w:rsid w:val="0089402D"/>
    <w:rsid w:val="00894072"/>
    <w:rsid w:val="008940E9"/>
    <w:rsid w:val="00894259"/>
    <w:rsid w:val="008942CB"/>
    <w:rsid w:val="008944DC"/>
    <w:rsid w:val="008947DC"/>
    <w:rsid w:val="008949B0"/>
    <w:rsid w:val="00894BDD"/>
    <w:rsid w:val="00894D17"/>
    <w:rsid w:val="00896B83"/>
    <w:rsid w:val="00896D0F"/>
    <w:rsid w:val="00896E04"/>
    <w:rsid w:val="00896F2F"/>
    <w:rsid w:val="008978BF"/>
    <w:rsid w:val="008A0108"/>
    <w:rsid w:val="008A02C6"/>
    <w:rsid w:val="008A02C9"/>
    <w:rsid w:val="008A0D8B"/>
    <w:rsid w:val="008A0F83"/>
    <w:rsid w:val="008A12BC"/>
    <w:rsid w:val="008A1426"/>
    <w:rsid w:val="008A1730"/>
    <w:rsid w:val="008A17B5"/>
    <w:rsid w:val="008A1E16"/>
    <w:rsid w:val="008A2230"/>
    <w:rsid w:val="008A2D08"/>
    <w:rsid w:val="008A2DE4"/>
    <w:rsid w:val="008A3502"/>
    <w:rsid w:val="008A375F"/>
    <w:rsid w:val="008A37DB"/>
    <w:rsid w:val="008A415C"/>
    <w:rsid w:val="008A4D5C"/>
    <w:rsid w:val="008A4F62"/>
    <w:rsid w:val="008A4FB3"/>
    <w:rsid w:val="008A5505"/>
    <w:rsid w:val="008A5C1F"/>
    <w:rsid w:val="008A657B"/>
    <w:rsid w:val="008A6877"/>
    <w:rsid w:val="008A69A7"/>
    <w:rsid w:val="008A6DD0"/>
    <w:rsid w:val="008A6E61"/>
    <w:rsid w:val="008A764E"/>
    <w:rsid w:val="008A7818"/>
    <w:rsid w:val="008A7B51"/>
    <w:rsid w:val="008A7E64"/>
    <w:rsid w:val="008B0927"/>
    <w:rsid w:val="008B0A4E"/>
    <w:rsid w:val="008B0D1C"/>
    <w:rsid w:val="008B1B96"/>
    <w:rsid w:val="008B25BD"/>
    <w:rsid w:val="008B3106"/>
    <w:rsid w:val="008B360E"/>
    <w:rsid w:val="008B373D"/>
    <w:rsid w:val="008B3916"/>
    <w:rsid w:val="008B3B4D"/>
    <w:rsid w:val="008B3D7D"/>
    <w:rsid w:val="008B3DB9"/>
    <w:rsid w:val="008B41B9"/>
    <w:rsid w:val="008B4422"/>
    <w:rsid w:val="008B4543"/>
    <w:rsid w:val="008B483F"/>
    <w:rsid w:val="008B4B49"/>
    <w:rsid w:val="008B5595"/>
    <w:rsid w:val="008B574C"/>
    <w:rsid w:val="008B57A4"/>
    <w:rsid w:val="008B590C"/>
    <w:rsid w:val="008B62F1"/>
    <w:rsid w:val="008B636F"/>
    <w:rsid w:val="008B6F76"/>
    <w:rsid w:val="008B74FF"/>
    <w:rsid w:val="008B7785"/>
    <w:rsid w:val="008C012E"/>
    <w:rsid w:val="008C05D9"/>
    <w:rsid w:val="008C0882"/>
    <w:rsid w:val="008C0B22"/>
    <w:rsid w:val="008C0D9A"/>
    <w:rsid w:val="008C0E9B"/>
    <w:rsid w:val="008C1D63"/>
    <w:rsid w:val="008C2695"/>
    <w:rsid w:val="008C2FF9"/>
    <w:rsid w:val="008C34F9"/>
    <w:rsid w:val="008C383E"/>
    <w:rsid w:val="008C3DD5"/>
    <w:rsid w:val="008C4025"/>
    <w:rsid w:val="008C417F"/>
    <w:rsid w:val="008C451B"/>
    <w:rsid w:val="008C49F0"/>
    <w:rsid w:val="008C4A6B"/>
    <w:rsid w:val="008C4C33"/>
    <w:rsid w:val="008C59CC"/>
    <w:rsid w:val="008C5AF4"/>
    <w:rsid w:val="008C5B7A"/>
    <w:rsid w:val="008C5DB7"/>
    <w:rsid w:val="008C5E59"/>
    <w:rsid w:val="008C5F69"/>
    <w:rsid w:val="008C6282"/>
    <w:rsid w:val="008C63ED"/>
    <w:rsid w:val="008C7352"/>
    <w:rsid w:val="008C74B4"/>
    <w:rsid w:val="008C7641"/>
    <w:rsid w:val="008C77D1"/>
    <w:rsid w:val="008D05BF"/>
    <w:rsid w:val="008D0BBD"/>
    <w:rsid w:val="008D130A"/>
    <w:rsid w:val="008D1517"/>
    <w:rsid w:val="008D20A8"/>
    <w:rsid w:val="008D21D7"/>
    <w:rsid w:val="008D24AF"/>
    <w:rsid w:val="008D268E"/>
    <w:rsid w:val="008D27C9"/>
    <w:rsid w:val="008D2C61"/>
    <w:rsid w:val="008D2D82"/>
    <w:rsid w:val="008D2EFC"/>
    <w:rsid w:val="008D3C89"/>
    <w:rsid w:val="008D3FBB"/>
    <w:rsid w:val="008D5522"/>
    <w:rsid w:val="008D5552"/>
    <w:rsid w:val="008D56B1"/>
    <w:rsid w:val="008D5A83"/>
    <w:rsid w:val="008D6071"/>
    <w:rsid w:val="008D63D5"/>
    <w:rsid w:val="008D65C6"/>
    <w:rsid w:val="008D6880"/>
    <w:rsid w:val="008D68EF"/>
    <w:rsid w:val="008D6DAF"/>
    <w:rsid w:val="008D6FFE"/>
    <w:rsid w:val="008D7630"/>
    <w:rsid w:val="008D7C9B"/>
    <w:rsid w:val="008E021F"/>
    <w:rsid w:val="008E0B42"/>
    <w:rsid w:val="008E153B"/>
    <w:rsid w:val="008E1835"/>
    <w:rsid w:val="008E2182"/>
    <w:rsid w:val="008E229F"/>
    <w:rsid w:val="008E2946"/>
    <w:rsid w:val="008E2948"/>
    <w:rsid w:val="008E2B78"/>
    <w:rsid w:val="008E314E"/>
    <w:rsid w:val="008E36AA"/>
    <w:rsid w:val="008E4026"/>
    <w:rsid w:val="008E420F"/>
    <w:rsid w:val="008E4685"/>
    <w:rsid w:val="008E4AB6"/>
    <w:rsid w:val="008E5C4C"/>
    <w:rsid w:val="008E5DDB"/>
    <w:rsid w:val="008E63B1"/>
    <w:rsid w:val="008E674A"/>
    <w:rsid w:val="008E7B66"/>
    <w:rsid w:val="008E7C82"/>
    <w:rsid w:val="008E7DE0"/>
    <w:rsid w:val="008F04B5"/>
    <w:rsid w:val="008F052B"/>
    <w:rsid w:val="008F0A5B"/>
    <w:rsid w:val="008F0CF4"/>
    <w:rsid w:val="008F0DBE"/>
    <w:rsid w:val="008F1355"/>
    <w:rsid w:val="008F16CB"/>
    <w:rsid w:val="008F171D"/>
    <w:rsid w:val="008F1809"/>
    <w:rsid w:val="008F194C"/>
    <w:rsid w:val="008F2016"/>
    <w:rsid w:val="008F2266"/>
    <w:rsid w:val="008F2619"/>
    <w:rsid w:val="008F2F0D"/>
    <w:rsid w:val="008F331C"/>
    <w:rsid w:val="008F366E"/>
    <w:rsid w:val="008F37F9"/>
    <w:rsid w:val="008F5D7F"/>
    <w:rsid w:val="008F6854"/>
    <w:rsid w:val="008F6F67"/>
    <w:rsid w:val="008F71B3"/>
    <w:rsid w:val="008F7670"/>
    <w:rsid w:val="0090010F"/>
    <w:rsid w:val="009010BD"/>
    <w:rsid w:val="009011BF"/>
    <w:rsid w:val="009012B6"/>
    <w:rsid w:val="009015FE"/>
    <w:rsid w:val="009019C6"/>
    <w:rsid w:val="00902343"/>
    <w:rsid w:val="0090299F"/>
    <w:rsid w:val="00902C7C"/>
    <w:rsid w:val="00902CD1"/>
    <w:rsid w:val="00903205"/>
    <w:rsid w:val="00903697"/>
    <w:rsid w:val="00903A5D"/>
    <w:rsid w:val="00904322"/>
    <w:rsid w:val="00904468"/>
    <w:rsid w:val="00904734"/>
    <w:rsid w:val="0090496F"/>
    <w:rsid w:val="00904A8F"/>
    <w:rsid w:val="00905997"/>
    <w:rsid w:val="00906B62"/>
    <w:rsid w:val="00907097"/>
    <w:rsid w:val="009075E1"/>
    <w:rsid w:val="009077D2"/>
    <w:rsid w:val="00907834"/>
    <w:rsid w:val="00910031"/>
    <w:rsid w:val="009102B1"/>
    <w:rsid w:val="0091069F"/>
    <w:rsid w:val="00910E76"/>
    <w:rsid w:val="00911015"/>
    <w:rsid w:val="00912791"/>
    <w:rsid w:val="0091287D"/>
    <w:rsid w:val="00912935"/>
    <w:rsid w:val="00912E65"/>
    <w:rsid w:val="00913298"/>
    <w:rsid w:val="00913417"/>
    <w:rsid w:val="00914631"/>
    <w:rsid w:val="0091473B"/>
    <w:rsid w:val="009147E3"/>
    <w:rsid w:val="00914BB4"/>
    <w:rsid w:val="00914DCA"/>
    <w:rsid w:val="0091510A"/>
    <w:rsid w:val="009151AE"/>
    <w:rsid w:val="0091574C"/>
    <w:rsid w:val="00915C27"/>
    <w:rsid w:val="00915D32"/>
    <w:rsid w:val="00916580"/>
    <w:rsid w:val="00916717"/>
    <w:rsid w:val="0091683E"/>
    <w:rsid w:val="00920342"/>
    <w:rsid w:val="00920722"/>
    <w:rsid w:val="00920B84"/>
    <w:rsid w:val="00921288"/>
    <w:rsid w:val="00921464"/>
    <w:rsid w:val="00921551"/>
    <w:rsid w:val="00921631"/>
    <w:rsid w:val="009219C1"/>
    <w:rsid w:val="00921D9E"/>
    <w:rsid w:val="00921F1B"/>
    <w:rsid w:val="00922929"/>
    <w:rsid w:val="00923AAA"/>
    <w:rsid w:val="00924378"/>
    <w:rsid w:val="00924865"/>
    <w:rsid w:val="00924877"/>
    <w:rsid w:val="0092554F"/>
    <w:rsid w:val="00925DBE"/>
    <w:rsid w:val="009262BA"/>
    <w:rsid w:val="00926311"/>
    <w:rsid w:val="00926444"/>
    <w:rsid w:val="009267A0"/>
    <w:rsid w:val="009267E9"/>
    <w:rsid w:val="00926E95"/>
    <w:rsid w:val="009276FF"/>
    <w:rsid w:val="00927D05"/>
    <w:rsid w:val="009300D4"/>
    <w:rsid w:val="00930D28"/>
    <w:rsid w:val="00930E32"/>
    <w:rsid w:val="00931C79"/>
    <w:rsid w:val="00931CC7"/>
    <w:rsid w:val="0093225E"/>
    <w:rsid w:val="00932B8D"/>
    <w:rsid w:val="00932F4F"/>
    <w:rsid w:val="009330CD"/>
    <w:rsid w:val="009339B6"/>
    <w:rsid w:val="00933A2C"/>
    <w:rsid w:val="00934567"/>
    <w:rsid w:val="009346D2"/>
    <w:rsid w:val="00934999"/>
    <w:rsid w:val="00934E3B"/>
    <w:rsid w:val="00935570"/>
    <w:rsid w:val="00935B64"/>
    <w:rsid w:val="00935E26"/>
    <w:rsid w:val="00936193"/>
    <w:rsid w:val="009363DC"/>
    <w:rsid w:val="00936B08"/>
    <w:rsid w:val="00937095"/>
    <w:rsid w:val="00937312"/>
    <w:rsid w:val="009376D1"/>
    <w:rsid w:val="00937C34"/>
    <w:rsid w:val="00937C9B"/>
    <w:rsid w:val="00940137"/>
    <w:rsid w:val="00940AF8"/>
    <w:rsid w:val="00940E93"/>
    <w:rsid w:val="00941175"/>
    <w:rsid w:val="00941278"/>
    <w:rsid w:val="009415F1"/>
    <w:rsid w:val="00941BC1"/>
    <w:rsid w:val="00942147"/>
    <w:rsid w:val="009421B7"/>
    <w:rsid w:val="0094257E"/>
    <w:rsid w:val="00942C0C"/>
    <w:rsid w:val="00943237"/>
    <w:rsid w:val="00943251"/>
    <w:rsid w:val="00943BDA"/>
    <w:rsid w:val="0094400A"/>
    <w:rsid w:val="009447C4"/>
    <w:rsid w:val="0094494F"/>
    <w:rsid w:val="00944CBB"/>
    <w:rsid w:val="00944E39"/>
    <w:rsid w:val="00944F8D"/>
    <w:rsid w:val="009459E3"/>
    <w:rsid w:val="00945C5A"/>
    <w:rsid w:val="00946822"/>
    <w:rsid w:val="00946EA5"/>
    <w:rsid w:val="00946F64"/>
    <w:rsid w:val="00946F71"/>
    <w:rsid w:val="00947606"/>
    <w:rsid w:val="0094782B"/>
    <w:rsid w:val="00947B9E"/>
    <w:rsid w:val="00950030"/>
    <w:rsid w:val="0095017B"/>
    <w:rsid w:val="009505B0"/>
    <w:rsid w:val="00950693"/>
    <w:rsid w:val="009509BF"/>
    <w:rsid w:val="00950EC4"/>
    <w:rsid w:val="009510C4"/>
    <w:rsid w:val="009511A9"/>
    <w:rsid w:val="0095169A"/>
    <w:rsid w:val="009518F0"/>
    <w:rsid w:val="0095197D"/>
    <w:rsid w:val="009522C7"/>
    <w:rsid w:val="0095243C"/>
    <w:rsid w:val="00952B01"/>
    <w:rsid w:val="0095320B"/>
    <w:rsid w:val="009532ED"/>
    <w:rsid w:val="009533CA"/>
    <w:rsid w:val="00953DA0"/>
    <w:rsid w:val="00954034"/>
    <w:rsid w:val="00954435"/>
    <w:rsid w:val="00954AEE"/>
    <w:rsid w:val="009550DC"/>
    <w:rsid w:val="00955249"/>
    <w:rsid w:val="00955623"/>
    <w:rsid w:val="0095568A"/>
    <w:rsid w:val="00955710"/>
    <w:rsid w:val="009566D9"/>
    <w:rsid w:val="00956DEE"/>
    <w:rsid w:val="0095710F"/>
    <w:rsid w:val="0095741A"/>
    <w:rsid w:val="00957D7C"/>
    <w:rsid w:val="009601BA"/>
    <w:rsid w:val="00960296"/>
    <w:rsid w:val="00960695"/>
    <w:rsid w:val="00960866"/>
    <w:rsid w:val="0096089D"/>
    <w:rsid w:val="009616C5"/>
    <w:rsid w:val="009619C8"/>
    <w:rsid w:val="00961BC8"/>
    <w:rsid w:val="00961CA7"/>
    <w:rsid w:val="00961EC2"/>
    <w:rsid w:val="00961FA9"/>
    <w:rsid w:val="00961FD9"/>
    <w:rsid w:val="009624F1"/>
    <w:rsid w:val="009624FB"/>
    <w:rsid w:val="0096291F"/>
    <w:rsid w:val="00962A36"/>
    <w:rsid w:val="00962B51"/>
    <w:rsid w:val="00962DF5"/>
    <w:rsid w:val="00963042"/>
    <w:rsid w:val="0096341A"/>
    <w:rsid w:val="009638D4"/>
    <w:rsid w:val="009638E0"/>
    <w:rsid w:val="0096394C"/>
    <w:rsid w:val="00963F2B"/>
    <w:rsid w:val="009640E6"/>
    <w:rsid w:val="009646EE"/>
    <w:rsid w:val="00964E33"/>
    <w:rsid w:val="009657B6"/>
    <w:rsid w:val="00965AAC"/>
    <w:rsid w:val="00965B54"/>
    <w:rsid w:val="00965EFB"/>
    <w:rsid w:val="009660C7"/>
    <w:rsid w:val="009663CE"/>
    <w:rsid w:val="009666D6"/>
    <w:rsid w:val="00966EB1"/>
    <w:rsid w:val="0096705C"/>
    <w:rsid w:val="009676FC"/>
    <w:rsid w:val="009700D5"/>
    <w:rsid w:val="00970547"/>
    <w:rsid w:val="00970896"/>
    <w:rsid w:val="00971603"/>
    <w:rsid w:val="00971B6C"/>
    <w:rsid w:val="00971D5F"/>
    <w:rsid w:val="0097203A"/>
    <w:rsid w:val="009722BA"/>
    <w:rsid w:val="0097268D"/>
    <w:rsid w:val="00972734"/>
    <w:rsid w:val="0097277F"/>
    <w:rsid w:val="0097282B"/>
    <w:rsid w:val="00972CB7"/>
    <w:rsid w:val="0097309D"/>
    <w:rsid w:val="009733B0"/>
    <w:rsid w:val="009733FA"/>
    <w:rsid w:val="00973837"/>
    <w:rsid w:val="00973995"/>
    <w:rsid w:val="00973AF0"/>
    <w:rsid w:val="00973C6F"/>
    <w:rsid w:val="0097421A"/>
    <w:rsid w:val="00974593"/>
    <w:rsid w:val="009745AB"/>
    <w:rsid w:val="00974687"/>
    <w:rsid w:val="0097477C"/>
    <w:rsid w:val="009747EE"/>
    <w:rsid w:val="009750CA"/>
    <w:rsid w:val="00975179"/>
    <w:rsid w:val="0097551C"/>
    <w:rsid w:val="00975758"/>
    <w:rsid w:val="00975A82"/>
    <w:rsid w:val="00975EF5"/>
    <w:rsid w:val="00976766"/>
    <w:rsid w:val="00976D7B"/>
    <w:rsid w:val="00976FE5"/>
    <w:rsid w:val="00977219"/>
    <w:rsid w:val="00977491"/>
    <w:rsid w:val="009777D2"/>
    <w:rsid w:val="009779BE"/>
    <w:rsid w:val="00977A3D"/>
    <w:rsid w:val="00977CB7"/>
    <w:rsid w:val="00977CDE"/>
    <w:rsid w:val="0098096F"/>
    <w:rsid w:val="009816AA"/>
    <w:rsid w:val="009818D9"/>
    <w:rsid w:val="00981997"/>
    <w:rsid w:val="00981B2D"/>
    <w:rsid w:val="00981EDD"/>
    <w:rsid w:val="0098263F"/>
    <w:rsid w:val="00982AA4"/>
    <w:rsid w:val="00982AEB"/>
    <w:rsid w:val="00982B91"/>
    <w:rsid w:val="00982C14"/>
    <w:rsid w:val="00982CF8"/>
    <w:rsid w:val="00982F15"/>
    <w:rsid w:val="00983501"/>
    <w:rsid w:val="009837F3"/>
    <w:rsid w:val="009838D8"/>
    <w:rsid w:val="00983C51"/>
    <w:rsid w:val="00984014"/>
    <w:rsid w:val="00984023"/>
    <w:rsid w:val="009841EF"/>
    <w:rsid w:val="00984442"/>
    <w:rsid w:val="009845B5"/>
    <w:rsid w:val="00984A76"/>
    <w:rsid w:val="00984AD5"/>
    <w:rsid w:val="00984E7C"/>
    <w:rsid w:val="00984F70"/>
    <w:rsid w:val="00985340"/>
    <w:rsid w:val="00985FB3"/>
    <w:rsid w:val="00986137"/>
    <w:rsid w:val="00986423"/>
    <w:rsid w:val="009867A6"/>
    <w:rsid w:val="00986B78"/>
    <w:rsid w:val="00986D2D"/>
    <w:rsid w:val="0098715F"/>
    <w:rsid w:val="009874EB"/>
    <w:rsid w:val="009879A7"/>
    <w:rsid w:val="00987F19"/>
    <w:rsid w:val="00990587"/>
    <w:rsid w:val="009905BC"/>
    <w:rsid w:val="009907CA"/>
    <w:rsid w:val="00990CC8"/>
    <w:rsid w:val="00990FF1"/>
    <w:rsid w:val="00991294"/>
    <w:rsid w:val="0099179E"/>
    <w:rsid w:val="009919B0"/>
    <w:rsid w:val="00991AC7"/>
    <w:rsid w:val="00991BFB"/>
    <w:rsid w:val="00991C93"/>
    <w:rsid w:val="00992AAE"/>
    <w:rsid w:val="00992F99"/>
    <w:rsid w:val="009932C7"/>
    <w:rsid w:val="0099350E"/>
    <w:rsid w:val="00993512"/>
    <w:rsid w:val="00993821"/>
    <w:rsid w:val="00993880"/>
    <w:rsid w:val="00993EBD"/>
    <w:rsid w:val="0099429C"/>
    <w:rsid w:val="00994856"/>
    <w:rsid w:val="009949CD"/>
    <w:rsid w:val="00994E00"/>
    <w:rsid w:val="0099511F"/>
    <w:rsid w:val="009953C6"/>
    <w:rsid w:val="00995780"/>
    <w:rsid w:val="0099585E"/>
    <w:rsid w:val="00995F03"/>
    <w:rsid w:val="0099616C"/>
    <w:rsid w:val="009969E1"/>
    <w:rsid w:val="00997322"/>
    <w:rsid w:val="009973E5"/>
    <w:rsid w:val="009A0095"/>
    <w:rsid w:val="009A0862"/>
    <w:rsid w:val="009A0B31"/>
    <w:rsid w:val="009A16DF"/>
    <w:rsid w:val="009A1992"/>
    <w:rsid w:val="009A1BDD"/>
    <w:rsid w:val="009A1D49"/>
    <w:rsid w:val="009A1D87"/>
    <w:rsid w:val="009A226D"/>
    <w:rsid w:val="009A24E8"/>
    <w:rsid w:val="009A279F"/>
    <w:rsid w:val="009A2D7F"/>
    <w:rsid w:val="009A2E5D"/>
    <w:rsid w:val="009A30EC"/>
    <w:rsid w:val="009A3152"/>
    <w:rsid w:val="009A3375"/>
    <w:rsid w:val="009A3785"/>
    <w:rsid w:val="009A4297"/>
    <w:rsid w:val="009A4641"/>
    <w:rsid w:val="009A508F"/>
    <w:rsid w:val="009A52C5"/>
    <w:rsid w:val="009A5CA7"/>
    <w:rsid w:val="009A5FB6"/>
    <w:rsid w:val="009A687B"/>
    <w:rsid w:val="009A72E4"/>
    <w:rsid w:val="009A7713"/>
    <w:rsid w:val="009A7931"/>
    <w:rsid w:val="009A7A87"/>
    <w:rsid w:val="009B0251"/>
    <w:rsid w:val="009B029B"/>
    <w:rsid w:val="009B0A15"/>
    <w:rsid w:val="009B0BE6"/>
    <w:rsid w:val="009B17EE"/>
    <w:rsid w:val="009B1B25"/>
    <w:rsid w:val="009B1C14"/>
    <w:rsid w:val="009B211E"/>
    <w:rsid w:val="009B21A2"/>
    <w:rsid w:val="009B2406"/>
    <w:rsid w:val="009B24BC"/>
    <w:rsid w:val="009B2C6B"/>
    <w:rsid w:val="009B2F0B"/>
    <w:rsid w:val="009B2FD2"/>
    <w:rsid w:val="009B3016"/>
    <w:rsid w:val="009B33F4"/>
    <w:rsid w:val="009B39FD"/>
    <w:rsid w:val="009B3B8F"/>
    <w:rsid w:val="009B3DC3"/>
    <w:rsid w:val="009B3EB9"/>
    <w:rsid w:val="009B4597"/>
    <w:rsid w:val="009B5344"/>
    <w:rsid w:val="009B53CA"/>
    <w:rsid w:val="009B6209"/>
    <w:rsid w:val="009B6478"/>
    <w:rsid w:val="009B699C"/>
    <w:rsid w:val="009B6F31"/>
    <w:rsid w:val="009B774A"/>
    <w:rsid w:val="009B7B28"/>
    <w:rsid w:val="009B7E7A"/>
    <w:rsid w:val="009C0041"/>
    <w:rsid w:val="009C03D5"/>
    <w:rsid w:val="009C0604"/>
    <w:rsid w:val="009C0A21"/>
    <w:rsid w:val="009C0C18"/>
    <w:rsid w:val="009C109C"/>
    <w:rsid w:val="009C1613"/>
    <w:rsid w:val="009C1A91"/>
    <w:rsid w:val="009C200F"/>
    <w:rsid w:val="009C21BB"/>
    <w:rsid w:val="009C22A6"/>
    <w:rsid w:val="009C27EB"/>
    <w:rsid w:val="009C29AA"/>
    <w:rsid w:val="009C300A"/>
    <w:rsid w:val="009C302C"/>
    <w:rsid w:val="009C33F2"/>
    <w:rsid w:val="009C3536"/>
    <w:rsid w:val="009C36B0"/>
    <w:rsid w:val="009C3782"/>
    <w:rsid w:val="009C38D1"/>
    <w:rsid w:val="009C3964"/>
    <w:rsid w:val="009C463B"/>
    <w:rsid w:val="009C6D28"/>
    <w:rsid w:val="009C7153"/>
    <w:rsid w:val="009C7643"/>
    <w:rsid w:val="009C7C69"/>
    <w:rsid w:val="009C7DA1"/>
    <w:rsid w:val="009C7F90"/>
    <w:rsid w:val="009D0021"/>
    <w:rsid w:val="009D0088"/>
    <w:rsid w:val="009D0D32"/>
    <w:rsid w:val="009D108F"/>
    <w:rsid w:val="009D14B6"/>
    <w:rsid w:val="009D1534"/>
    <w:rsid w:val="009D1FA7"/>
    <w:rsid w:val="009D20F1"/>
    <w:rsid w:val="009D2574"/>
    <w:rsid w:val="009D2E92"/>
    <w:rsid w:val="009D33F8"/>
    <w:rsid w:val="009D371B"/>
    <w:rsid w:val="009D385A"/>
    <w:rsid w:val="009D3ABC"/>
    <w:rsid w:val="009D3B90"/>
    <w:rsid w:val="009D41B6"/>
    <w:rsid w:val="009D4330"/>
    <w:rsid w:val="009D46A4"/>
    <w:rsid w:val="009D47AF"/>
    <w:rsid w:val="009D4E57"/>
    <w:rsid w:val="009D5A1B"/>
    <w:rsid w:val="009D67B6"/>
    <w:rsid w:val="009D6C77"/>
    <w:rsid w:val="009D6DB4"/>
    <w:rsid w:val="009D741C"/>
    <w:rsid w:val="009D7E62"/>
    <w:rsid w:val="009E00AC"/>
    <w:rsid w:val="009E0133"/>
    <w:rsid w:val="009E0384"/>
    <w:rsid w:val="009E03BC"/>
    <w:rsid w:val="009E0784"/>
    <w:rsid w:val="009E0A80"/>
    <w:rsid w:val="009E1811"/>
    <w:rsid w:val="009E1A97"/>
    <w:rsid w:val="009E2322"/>
    <w:rsid w:val="009E23F6"/>
    <w:rsid w:val="009E251D"/>
    <w:rsid w:val="009E2C47"/>
    <w:rsid w:val="009E2CDA"/>
    <w:rsid w:val="009E3802"/>
    <w:rsid w:val="009E4070"/>
    <w:rsid w:val="009E409D"/>
    <w:rsid w:val="009E4540"/>
    <w:rsid w:val="009E45C5"/>
    <w:rsid w:val="009E46C9"/>
    <w:rsid w:val="009E47C7"/>
    <w:rsid w:val="009E4812"/>
    <w:rsid w:val="009E4D4A"/>
    <w:rsid w:val="009E4E4A"/>
    <w:rsid w:val="009E4EAD"/>
    <w:rsid w:val="009E5710"/>
    <w:rsid w:val="009E5839"/>
    <w:rsid w:val="009E5A4E"/>
    <w:rsid w:val="009E5B2F"/>
    <w:rsid w:val="009E5C88"/>
    <w:rsid w:val="009E5FDD"/>
    <w:rsid w:val="009E6083"/>
    <w:rsid w:val="009E60EE"/>
    <w:rsid w:val="009E61E3"/>
    <w:rsid w:val="009E68FC"/>
    <w:rsid w:val="009E6FCC"/>
    <w:rsid w:val="009E76AF"/>
    <w:rsid w:val="009E76CB"/>
    <w:rsid w:val="009E7DA6"/>
    <w:rsid w:val="009F033D"/>
    <w:rsid w:val="009F04C7"/>
    <w:rsid w:val="009F11B4"/>
    <w:rsid w:val="009F130C"/>
    <w:rsid w:val="009F15BF"/>
    <w:rsid w:val="009F16FE"/>
    <w:rsid w:val="009F1D8F"/>
    <w:rsid w:val="009F1F09"/>
    <w:rsid w:val="009F2438"/>
    <w:rsid w:val="009F34FB"/>
    <w:rsid w:val="009F3500"/>
    <w:rsid w:val="009F3B89"/>
    <w:rsid w:val="009F3C4F"/>
    <w:rsid w:val="009F3E21"/>
    <w:rsid w:val="009F4294"/>
    <w:rsid w:val="009F4467"/>
    <w:rsid w:val="009F472E"/>
    <w:rsid w:val="009F4972"/>
    <w:rsid w:val="009F4F80"/>
    <w:rsid w:val="009F5576"/>
    <w:rsid w:val="009F634E"/>
    <w:rsid w:val="009F662E"/>
    <w:rsid w:val="009F7192"/>
    <w:rsid w:val="009F75E6"/>
    <w:rsid w:val="009F7E7C"/>
    <w:rsid w:val="009F7EE9"/>
    <w:rsid w:val="009F7FBA"/>
    <w:rsid w:val="00A000D2"/>
    <w:rsid w:val="00A00647"/>
    <w:rsid w:val="00A00A99"/>
    <w:rsid w:val="00A00C8A"/>
    <w:rsid w:val="00A00D63"/>
    <w:rsid w:val="00A01136"/>
    <w:rsid w:val="00A017F6"/>
    <w:rsid w:val="00A01992"/>
    <w:rsid w:val="00A01A0A"/>
    <w:rsid w:val="00A02145"/>
    <w:rsid w:val="00A023D8"/>
    <w:rsid w:val="00A02469"/>
    <w:rsid w:val="00A02C70"/>
    <w:rsid w:val="00A03AAE"/>
    <w:rsid w:val="00A04523"/>
    <w:rsid w:val="00A04864"/>
    <w:rsid w:val="00A04A89"/>
    <w:rsid w:val="00A04C22"/>
    <w:rsid w:val="00A04D8F"/>
    <w:rsid w:val="00A04DEB"/>
    <w:rsid w:val="00A04FA2"/>
    <w:rsid w:val="00A05032"/>
    <w:rsid w:val="00A052A7"/>
    <w:rsid w:val="00A05313"/>
    <w:rsid w:val="00A058BB"/>
    <w:rsid w:val="00A05B78"/>
    <w:rsid w:val="00A05C0A"/>
    <w:rsid w:val="00A05F0B"/>
    <w:rsid w:val="00A05F7C"/>
    <w:rsid w:val="00A0607D"/>
    <w:rsid w:val="00A06422"/>
    <w:rsid w:val="00A06A11"/>
    <w:rsid w:val="00A0715C"/>
    <w:rsid w:val="00A07B14"/>
    <w:rsid w:val="00A07C55"/>
    <w:rsid w:val="00A107CD"/>
    <w:rsid w:val="00A10C3A"/>
    <w:rsid w:val="00A1118A"/>
    <w:rsid w:val="00A1131A"/>
    <w:rsid w:val="00A115C9"/>
    <w:rsid w:val="00A117BC"/>
    <w:rsid w:val="00A11E3F"/>
    <w:rsid w:val="00A11EC3"/>
    <w:rsid w:val="00A125B1"/>
    <w:rsid w:val="00A12C85"/>
    <w:rsid w:val="00A12C95"/>
    <w:rsid w:val="00A12D74"/>
    <w:rsid w:val="00A12EE0"/>
    <w:rsid w:val="00A12EF5"/>
    <w:rsid w:val="00A12FBB"/>
    <w:rsid w:val="00A13308"/>
    <w:rsid w:val="00A13A1C"/>
    <w:rsid w:val="00A13A4E"/>
    <w:rsid w:val="00A13CA2"/>
    <w:rsid w:val="00A14539"/>
    <w:rsid w:val="00A14640"/>
    <w:rsid w:val="00A14648"/>
    <w:rsid w:val="00A14A5B"/>
    <w:rsid w:val="00A14CF1"/>
    <w:rsid w:val="00A14CF8"/>
    <w:rsid w:val="00A14D39"/>
    <w:rsid w:val="00A14F28"/>
    <w:rsid w:val="00A15126"/>
    <w:rsid w:val="00A1518B"/>
    <w:rsid w:val="00A1530F"/>
    <w:rsid w:val="00A154DF"/>
    <w:rsid w:val="00A15BB3"/>
    <w:rsid w:val="00A1607A"/>
    <w:rsid w:val="00A16625"/>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4F8"/>
    <w:rsid w:val="00A2591E"/>
    <w:rsid w:val="00A2708E"/>
    <w:rsid w:val="00A27C2E"/>
    <w:rsid w:val="00A304DD"/>
    <w:rsid w:val="00A30A31"/>
    <w:rsid w:val="00A30A71"/>
    <w:rsid w:val="00A30C7D"/>
    <w:rsid w:val="00A31186"/>
    <w:rsid w:val="00A31252"/>
    <w:rsid w:val="00A31B3E"/>
    <w:rsid w:val="00A32211"/>
    <w:rsid w:val="00A330DF"/>
    <w:rsid w:val="00A331AB"/>
    <w:rsid w:val="00A332EE"/>
    <w:rsid w:val="00A33471"/>
    <w:rsid w:val="00A335A6"/>
    <w:rsid w:val="00A335DF"/>
    <w:rsid w:val="00A347E9"/>
    <w:rsid w:val="00A34B30"/>
    <w:rsid w:val="00A34BB6"/>
    <w:rsid w:val="00A352E5"/>
    <w:rsid w:val="00A35314"/>
    <w:rsid w:val="00A35A9F"/>
    <w:rsid w:val="00A35E94"/>
    <w:rsid w:val="00A36BA5"/>
    <w:rsid w:val="00A36CDD"/>
    <w:rsid w:val="00A37AD0"/>
    <w:rsid w:val="00A37D38"/>
    <w:rsid w:val="00A4011A"/>
    <w:rsid w:val="00A40ADE"/>
    <w:rsid w:val="00A41CD4"/>
    <w:rsid w:val="00A41ECA"/>
    <w:rsid w:val="00A41FE3"/>
    <w:rsid w:val="00A421C1"/>
    <w:rsid w:val="00A4293C"/>
    <w:rsid w:val="00A429B8"/>
    <w:rsid w:val="00A42AA0"/>
    <w:rsid w:val="00A42B8C"/>
    <w:rsid w:val="00A42C23"/>
    <w:rsid w:val="00A4305B"/>
    <w:rsid w:val="00A4316B"/>
    <w:rsid w:val="00A4333A"/>
    <w:rsid w:val="00A43703"/>
    <w:rsid w:val="00A43C43"/>
    <w:rsid w:val="00A442E7"/>
    <w:rsid w:val="00A44429"/>
    <w:rsid w:val="00A44FF8"/>
    <w:rsid w:val="00A45022"/>
    <w:rsid w:val="00A4513E"/>
    <w:rsid w:val="00A454FA"/>
    <w:rsid w:val="00A45E23"/>
    <w:rsid w:val="00A46994"/>
    <w:rsid w:val="00A46AEE"/>
    <w:rsid w:val="00A46B02"/>
    <w:rsid w:val="00A46D84"/>
    <w:rsid w:val="00A46EE1"/>
    <w:rsid w:val="00A46FE0"/>
    <w:rsid w:val="00A508F9"/>
    <w:rsid w:val="00A50D5F"/>
    <w:rsid w:val="00A50EB2"/>
    <w:rsid w:val="00A51145"/>
    <w:rsid w:val="00A514DC"/>
    <w:rsid w:val="00A5158F"/>
    <w:rsid w:val="00A52626"/>
    <w:rsid w:val="00A52DFF"/>
    <w:rsid w:val="00A52E7D"/>
    <w:rsid w:val="00A530AC"/>
    <w:rsid w:val="00A53512"/>
    <w:rsid w:val="00A53C0A"/>
    <w:rsid w:val="00A53F2A"/>
    <w:rsid w:val="00A543F5"/>
    <w:rsid w:val="00A548D9"/>
    <w:rsid w:val="00A54A81"/>
    <w:rsid w:val="00A54FB4"/>
    <w:rsid w:val="00A553C2"/>
    <w:rsid w:val="00A554AA"/>
    <w:rsid w:val="00A5594F"/>
    <w:rsid w:val="00A55982"/>
    <w:rsid w:val="00A55DE8"/>
    <w:rsid w:val="00A567AE"/>
    <w:rsid w:val="00A56D31"/>
    <w:rsid w:val="00A57488"/>
    <w:rsid w:val="00A57E1D"/>
    <w:rsid w:val="00A57F6A"/>
    <w:rsid w:val="00A60466"/>
    <w:rsid w:val="00A60B6B"/>
    <w:rsid w:val="00A61410"/>
    <w:rsid w:val="00A6150C"/>
    <w:rsid w:val="00A617FB"/>
    <w:rsid w:val="00A61E88"/>
    <w:rsid w:val="00A62D60"/>
    <w:rsid w:val="00A62D9D"/>
    <w:rsid w:val="00A630C5"/>
    <w:rsid w:val="00A631D8"/>
    <w:rsid w:val="00A63208"/>
    <w:rsid w:val="00A6367D"/>
    <w:rsid w:val="00A63B7B"/>
    <w:rsid w:val="00A63C38"/>
    <w:rsid w:val="00A63D29"/>
    <w:rsid w:val="00A63D70"/>
    <w:rsid w:val="00A643D6"/>
    <w:rsid w:val="00A64811"/>
    <w:rsid w:val="00A64B20"/>
    <w:rsid w:val="00A64B7C"/>
    <w:rsid w:val="00A64DCE"/>
    <w:rsid w:val="00A65271"/>
    <w:rsid w:val="00A6537C"/>
    <w:rsid w:val="00A65701"/>
    <w:rsid w:val="00A6581C"/>
    <w:rsid w:val="00A65D0A"/>
    <w:rsid w:val="00A6643B"/>
    <w:rsid w:val="00A66784"/>
    <w:rsid w:val="00A66910"/>
    <w:rsid w:val="00A66FDA"/>
    <w:rsid w:val="00A67B2B"/>
    <w:rsid w:val="00A67BF3"/>
    <w:rsid w:val="00A702CE"/>
    <w:rsid w:val="00A70536"/>
    <w:rsid w:val="00A705E4"/>
    <w:rsid w:val="00A70A69"/>
    <w:rsid w:val="00A70BC0"/>
    <w:rsid w:val="00A70C52"/>
    <w:rsid w:val="00A711C8"/>
    <w:rsid w:val="00A72716"/>
    <w:rsid w:val="00A7298A"/>
    <w:rsid w:val="00A72C9C"/>
    <w:rsid w:val="00A730BA"/>
    <w:rsid w:val="00A73225"/>
    <w:rsid w:val="00A734D0"/>
    <w:rsid w:val="00A735EF"/>
    <w:rsid w:val="00A73AA0"/>
    <w:rsid w:val="00A73D35"/>
    <w:rsid w:val="00A73EB5"/>
    <w:rsid w:val="00A73F3C"/>
    <w:rsid w:val="00A751EF"/>
    <w:rsid w:val="00A7536B"/>
    <w:rsid w:val="00A758F1"/>
    <w:rsid w:val="00A76167"/>
    <w:rsid w:val="00A76549"/>
    <w:rsid w:val="00A76DFE"/>
    <w:rsid w:val="00A76F8D"/>
    <w:rsid w:val="00A76FDC"/>
    <w:rsid w:val="00A774BB"/>
    <w:rsid w:val="00A7769A"/>
    <w:rsid w:val="00A77E4F"/>
    <w:rsid w:val="00A80F02"/>
    <w:rsid w:val="00A814B6"/>
    <w:rsid w:val="00A816F4"/>
    <w:rsid w:val="00A8192C"/>
    <w:rsid w:val="00A81985"/>
    <w:rsid w:val="00A81E21"/>
    <w:rsid w:val="00A8262B"/>
    <w:rsid w:val="00A828A5"/>
    <w:rsid w:val="00A8293C"/>
    <w:rsid w:val="00A82D83"/>
    <w:rsid w:val="00A82E7F"/>
    <w:rsid w:val="00A84043"/>
    <w:rsid w:val="00A84070"/>
    <w:rsid w:val="00A84376"/>
    <w:rsid w:val="00A845CB"/>
    <w:rsid w:val="00A848DC"/>
    <w:rsid w:val="00A849B2"/>
    <w:rsid w:val="00A84AD3"/>
    <w:rsid w:val="00A84F15"/>
    <w:rsid w:val="00A84F3C"/>
    <w:rsid w:val="00A85EB8"/>
    <w:rsid w:val="00A8618B"/>
    <w:rsid w:val="00A8657D"/>
    <w:rsid w:val="00A8695A"/>
    <w:rsid w:val="00A86979"/>
    <w:rsid w:val="00A86999"/>
    <w:rsid w:val="00A86B02"/>
    <w:rsid w:val="00A86B8A"/>
    <w:rsid w:val="00A870D6"/>
    <w:rsid w:val="00A871BA"/>
    <w:rsid w:val="00A87280"/>
    <w:rsid w:val="00A87320"/>
    <w:rsid w:val="00A87553"/>
    <w:rsid w:val="00A877EF"/>
    <w:rsid w:val="00A87E1C"/>
    <w:rsid w:val="00A90672"/>
    <w:rsid w:val="00A90767"/>
    <w:rsid w:val="00A907B4"/>
    <w:rsid w:val="00A90856"/>
    <w:rsid w:val="00A90AF2"/>
    <w:rsid w:val="00A90BD2"/>
    <w:rsid w:val="00A92389"/>
    <w:rsid w:val="00A92692"/>
    <w:rsid w:val="00A9273B"/>
    <w:rsid w:val="00A9299B"/>
    <w:rsid w:val="00A92CAB"/>
    <w:rsid w:val="00A9314B"/>
    <w:rsid w:val="00A935B7"/>
    <w:rsid w:val="00A93A32"/>
    <w:rsid w:val="00A93BF6"/>
    <w:rsid w:val="00A93F0D"/>
    <w:rsid w:val="00A94226"/>
    <w:rsid w:val="00A946DC"/>
    <w:rsid w:val="00A94924"/>
    <w:rsid w:val="00A9492B"/>
    <w:rsid w:val="00A949A9"/>
    <w:rsid w:val="00A9515C"/>
    <w:rsid w:val="00A959BE"/>
    <w:rsid w:val="00A95D96"/>
    <w:rsid w:val="00A9613C"/>
    <w:rsid w:val="00A96DEF"/>
    <w:rsid w:val="00A974DC"/>
    <w:rsid w:val="00A9793E"/>
    <w:rsid w:val="00A97B91"/>
    <w:rsid w:val="00A97C0F"/>
    <w:rsid w:val="00A97C11"/>
    <w:rsid w:val="00A97E49"/>
    <w:rsid w:val="00AA011C"/>
    <w:rsid w:val="00AA04E0"/>
    <w:rsid w:val="00AA08DA"/>
    <w:rsid w:val="00AA0A58"/>
    <w:rsid w:val="00AA0BDE"/>
    <w:rsid w:val="00AA10AD"/>
    <w:rsid w:val="00AA1885"/>
    <w:rsid w:val="00AA1C3D"/>
    <w:rsid w:val="00AA1D44"/>
    <w:rsid w:val="00AA1EF8"/>
    <w:rsid w:val="00AA1F6A"/>
    <w:rsid w:val="00AA2250"/>
    <w:rsid w:val="00AA2533"/>
    <w:rsid w:val="00AA277C"/>
    <w:rsid w:val="00AA2B20"/>
    <w:rsid w:val="00AA2C4E"/>
    <w:rsid w:val="00AA2D3C"/>
    <w:rsid w:val="00AA2FB7"/>
    <w:rsid w:val="00AA308C"/>
    <w:rsid w:val="00AA356A"/>
    <w:rsid w:val="00AA3CB0"/>
    <w:rsid w:val="00AA3D2D"/>
    <w:rsid w:val="00AA4001"/>
    <w:rsid w:val="00AA4642"/>
    <w:rsid w:val="00AA4C69"/>
    <w:rsid w:val="00AA4E49"/>
    <w:rsid w:val="00AA54AA"/>
    <w:rsid w:val="00AA57BE"/>
    <w:rsid w:val="00AA624C"/>
    <w:rsid w:val="00AA62E2"/>
    <w:rsid w:val="00AA66A9"/>
    <w:rsid w:val="00AA689D"/>
    <w:rsid w:val="00AA6DB1"/>
    <w:rsid w:val="00AA6E98"/>
    <w:rsid w:val="00AA71B9"/>
    <w:rsid w:val="00AA764C"/>
    <w:rsid w:val="00AA7BD1"/>
    <w:rsid w:val="00AA7CD0"/>
    <w:rsid w:val="00AB1071"/>
    <w:rsid w:val="00AB1278"/>
    <w:rsid w:val="00AB1B01"/>
    <w:rsid w:val="00AB1DC1"/>
    <w:rsid w:val="00AB21B6"/>
    <w:rsid w:val="00AB265A"/>
    <w:rsid w:val="00AB2938"/>
    <w:rsid w:val="00AB2D18"/>
    <w:rsid w:val="00AB2F00"/>
    <w:rsid w:val="00AB2FE6"/>
    <w:rsid w:val="00AB38B9"/>
    <w:rsid w:val="00AB4331"/>
    <w:rsid w:val="00AB440A"/>
    <w:rsid w:val="00AB4693"/>
    <w:rsid w:val="00AB4A38"/>
    <w:rsid w:val="00AB4CDA"/>
    <w:rsid w:val="00AB4D78"/>
    <w:rsid w:val="00AB4F00"/>
    <w:rsid w:val="00AB502F"/>
    <w:rsid w:val="00AB54AF"/>
    <w:rsid w:val="00AB5768"/>
    <w:rsid w:val="00AB5860"/>
    <w:rsid w:val="00AB586C"/>
    <w:rsid w:val="00AB5EFC"/>
    <w:rsid w:val="00AB620C"/>
    <w:rsid w:val="00AB6454"/>
    <w:rsid w:val="00AB6529"/>
    <w:rsid w:val="00AB6B8D"/>
    <w:rsid w:val="00AB6D1A"/>
    <w:rsid w:val="00AB6E90"/>
    <w:rsid w:val="00AB705E"/>
    <w:rsid w:val="00AB7196"/>
    <w:rsid w:val="00AB7CB3"/>
    <w:rsid w:val="00AB7E54"/>
    <w:rsid w:val="00AB7F38"/>
    <w:rsid w:val="00AC0511"/>
    <w:rsid w:val="00AC0BF2"/>
    <w:rsid w:val="00AC15CA"/>
    <w:rsid w:val="00AC1734"/>
    <w:rsid w:val="00AC1B81"/>
    <w:rsid w:val="00AC232B"/>
    <w:rsid w:val="00AC27A6"/>
    <w:rsid w:val="00AC322F"/>
    <w:rsid w:val="00AC3234"/>
    <w:rsid w:val="00AC3E72"/>
    <w:rsid w:val="00AC3F0D"/>
    <w:rsid w:val="00AC4096"/>
    <w:rsid w:val="00AC45FB"/>
    <w:rsid w:val="00AC4AA3"/>
    <w:rsid w:val="00AC4FF0"/>
    <w:rsid w:val="00AC5175"/>
    <w:rsid w:val="00AC545B"/>
    <w:rsid w:val="00AC5BBD"/>
    <w:rsid w:val="00AC64A0"/>
    <w:rsid w:val="00AC6676"/>
    <w:rsid w:val="00AC6D69"/>
    <w:rsid w:val="00AC71D9"/>
    <w:rsid w:val="00AC739E"/>
    <w:rsid w:val="00AC73B7"/>
    <w:rsid w:val="00AC7C0E"/>
    <w:rsid w:val="00AC7EAA"/>
    <w:rsid w:val="00AD0767"/>
    <w:rsid w:val="00AD0789"/>
    <w:rsid w:val="00AD0BA4"/>
    <w:rsid w:val="00AD17A3"/>
    <w:rsid w:val="00AD1AAE"/>
    <w:rsid w:val="00AD2141"/>
    <w:rsid w:val="00AD22B9"/>
    <w:rsid w:val="00AD235A"/>
    <w:rsid w:val="00AD23D7"/>
    <w:rsid w:val="00AD3123"/>
    <w:rsid w:val="00AD359C"/>
    <w:rsid w:val="00AD3A5E"/>
    <w:rsid w:val="00AD3C5C"/>
    <w:rsid w:val="00AD4305"/>
    <w:rsid w:val="00AD4AF3"/>
    <w:rsid w:val="00AD5221"/>
    <w:rsid w:val="00AD568E"/>
    <w:rsid w:val="00AD58B9"/>
    <w:rsid w:val="00AD5997"/>
    <w:rsid w:val="00AD5E89"/>
    <w:rsid w:val="00AD6057"/>
    <w:rsid w:val="00AD626F"/>
    <w:rsid w:val="00AD63D1"/>
    <w:rsid w:val="00AD6582"/>
    <w:rsid w:val="00AD65E8"/>
    <w:rsid w:val="00AD6F0C"/>
    <w:rsid w:val="00AE1025"/>
    <w:rsid w:val="00AE157D"/>
    <w:rsid w:val="00AE193A"/>
    <w:rsid w:val="00AE19D0"/>
    <w:rsid w:val="00AE1BAE"/>
    <w:rsid w:val="00AE1FBA"/>
    <w:rsid w:val="00AE21DB"/>
    <w:rsid w:val="00AE23F2"/>
    <w:rsid w:val="00AE2889"/>
    <w:rsid w:val="00AE2929"/>
    <w:rsid w:val="00AE2D18"/>
    <w:rsid w:val="00AE2DD4"/>
    <w:rsid w:val="00AE31C6"/>
    <w:rsid w:val="00AE32F7"/>
    <w:rsid w:val="00AE3562"/>
    <w:rsid w:val="00AE3BA5"/>
    <w:rsid w:val="00AE3DA2"/>
    <w:rsid w:val="00AE3FBE"/>
    <w:rsid w:val="00AE404B"/>
    <w:rsid w:val="00AE419A"/>
    <w:rsid w:val="00AE43D7"/>
    <w:rsid w:val="00AE445C"/>
    <w:rsid w:val="00AE448C"/>
    <w:rsid w:val="00AE500D"/>
    <w:rsid w:val="00AE51CB"/>
    <w:rsid w:val="00AE5951"/>
    <w:rsid w:val="00AE5B1D"/>
    <w:rsid w:val="00AE5B8F"/>
    <w:rsid w:val="00AE6182"/>
    <w:rsid w:val="00AE6404"/>
    <w:rsid w:val="00AE6823"/>
    <w:rsid w:val="00AE7139"/>
    <w:rsid w:val="00AE71D9"/>
    <w:rsid w:val="00AE7796"/>
    <w:rsid w:val="00AE7AA3"/>
    <w:rsid w:val="00AE7C65"/>
    <w:rsid w:val="00AF00C2"/>
    <w:rsid w:val="00AF092E"/>
    <w:rsid w:val="00AF0A89"/>
    <w:rsid w:val="00AF12D6"/>
    <w:rsid w:val="00AF140D"/>
    <w:rsid w:val="00AF1A01"/>
    <w:rsid w:val="00AF1ED5"/>
    <w:rsid w:val="00AF21C1"/>
    <w:rsid w:val="00AF2789"/>
    <w:rsid w:val="00AF2DCE"/>
    <w:rsid w:val="00AF3296"/>
    <w:rsid w:val="00AF334D"/>
    <w:rsid w:val="00AF4AC3"/>
    <w:rsid w:val="00AF4BDA"/>
    <w:rsid w:val="00AF4E6E"/>
    <w:rsid w:val="00AF509F"/>
    <w:rsid w:val="00AF5534"/>
    <w:rsid w:val="00AF5C91"/>
    <w:rsid w:val="00AF5E21"/>
    <w:rsid w:val="00AF65B3"/>
    <w:rsid w:val="00AF65DE"/>
    <w:rsid w:val="00AF68CE"/>
    <w:rsid w:val="00AF6BAD"/>
    <w:rsid w:val="00AF6CEC"/>
    <w:rsid w:val="00AF6D74"/>
    <w:rsid w:val="00AF6F01"/>
    <w:rsid w:val="00AF770E"/>
    <w:rsid w:val="00AF7B3C"/>
    <w:rsid w:val="00AF7F8A"/>
    <w:rsid w:val="00B008CF"/>
    <w:rsid w:val="00B0095B"/>
    <w:rsid w:val="00B009B1"/>
    <w:rsid w:val="00B00C6A"/>
    <w:rsid w:val="00B00ED8"/>
    <w:rsid w:val="00B0108C"/>
    <w:rsid w:val="00B0184F"/>
    <w:rsid w:val="00B03420"/>
    <w:rsid w:val="00B03F28"/>
    <w:rsid w:val="00B03F53"/>
    <w:rsid w:val="00B03FF7"/>
    <w:rsid w:val="00B0436F"/>
    <w:rsid w:val="00B0439B"/>
    <w:rsid w:val="00B048B4"/>
    <w:rsid w:val="00B04FA1"/>
    <w:rsid w:val="00B05701"/>
    <w:rsid w:val="00B063A7"/>
    <w:rsid w:val="00B06649"/>
    <w:rsid w:val="00B067E9"/>
    <w:rsid w:val="00B06873"/>
    <w:rsid w:val="00B068BA"/>
    <w:rsid w:val="00B073E4"/>
    <w:rsid w:val="00B07635"/>
    <w:rsid w:val="00B07786"/>
    <w:rsid w:val="00B07AE9"/>
    <w:rsid w:val="00B07C64"/>
    <w:rsid w:val="00B07D17"/>
    <w:rsid w:val="00B07E23"/>
    <w:rsid w:val="00B07EEF"/>
    <w:rsid w:val="00B101E4"/>
    <w:rsid w:val="00B10D28"/>
    <w:rsid w:val="00B11346"/>
    <w:rsid w:val="00B11D69"/>
    <w:rsid w:val="00B11D78"/>
    <w:rsid w:val="00B11E41"/>
    <w:rsid w:val="00B12095"/>
    <w:rsid w:val="00B121C8"/>
    <w:rsid w:val="00B126F3"/>
    <w:rsid w:val="00B12A10"/>
    <w:rsid w:val="00B12F47"/>
    <w:rsid w:val="00B13073"/>
    <w:rsid w:val="00B1352D"/>
    <w:rsid w:val="00B13922"/>
    <w:rsid w:val="00B13CD2"/>
    <w:rsid w:val="00B13D12"/>
    <w:rsid w:val="00B13D65"/>
    <w:rsid w:val="00B144BD"/>
    <w:rsid w:val="00B147F2"/>
    <w:rsid w:val="00B15D0E"/>
    <w:rsid w:val="00B1618D"/>
    <w:rsid w:val="00B164CD"/>
    <w:rsid w:val="00B167E0"/>
    <w:rsid w:val="00B16C2F"/>
    <w:rsid w:val="00B17D90"/>
    <w:rsid w:val="00B17EE0"/>
    <w:rsid w:val="00B17F62"/>
    <w:rsid w:val="00B17F82"/>
    <w:rsid w:val="00B20379"/>
    <w:rsid w:val="00B20692"/>
    <w:rsid w:val="00B2077F"/>
    <w:rsid w:val="00B2087C"/>
    <w:rsid w:val="00B20BA4"/>
    <w:rsid w:val="00B21032"/>
    <w:rsid w:val="00B2120A"/>
    <w:rsid w:val="00B212E8"/>
    <w:rsid w:val="00B21A83"/>
    <w:rsid w:val="00B22316"/>
    <w:rsid w:val="00B2232E"/>
    <w:rsid w:val="00B228D5"/>
    <w:rsid w:val="00B229F0"/>
    <w:rsid w:val="00B23006"/>
    <w:rsid w:val="00B23190"/>
    <w:rsid w:val="00B24284"/>
    <w:rsid w:val="00B2479C"/>
    <w:rsid w:val="00B24AAF"/>
    <w:rsid w:val="00B24BC0"/>
    <w:rsid w:val="00B251C0"/>
    <w:rsid w:val="00B2520F"/>
    <w:rsid w:val="00B253C1"/>
    <w:rsid w:val="00B25532"/>
    <w:rsid w:val="00B257FA"/>
    <w:rsid w:val="00B25EA9"/>
    <w:rsid w:val="00B2632A"/>
    <w:rsid w:val="00B263BC"/>
    <w:rsid w:val="00B26D15"/>
    <w:rsid w:val="00B26F00"/>
    <w:rsid w:val="00B271F9"/>
    <w:rsid w:val="00B27AD3"/>
    <w:rsid w:val="00B3019B"/>
    <w:rsid w:val="00B30AF0"/>
    <w:rsid w:val="00B30E9B"/>
    <w:rsid w:val="00B313E8"/>
    <w:rsid w:val="00B317D4"/>
    <w:rsid w:val="00B31A82"/>
    <w:rsid w:val="00B32423"/>
    <w:rsid w:val="00B32679"/>
    <w:rsid w:val="00B32C10"/>
    <w:rsid w:val="00B33080"/>
    <w:rsid w:val="00B3311D"/>
    <w:rsid w:val="00B3379C"/>
    <w:rsid w:val="00B33CDC"/>
    <w:rsid w:val="00B33EB3"/>
    <w:rsid w:val="00B3402B"/>
    <w:rsid w:val="00B342ED"/>
    <w:rsid w:val="00B34905"/>
    <w:rsid w:val="00B34933"/>
    <w:rsid w:val="00B34CED"/>
    <w:rsid w:val="00B3530A"/>
    <w:rsid w:val="00B35D8C"/>
    <w:rsid w:val="00B36004"/>
    <w:rsid w:val="00B36686"/>
    <w:rsid w:val="00B369AA"/>
    <w:rsid w:val="00B36A40"/>
    <w:rsid w:val="00B36D5C"/>
    <w:rsid w:val="00B36F8F"/>
    <w:rsid w:val="00B37588"/>
    <w:rsid w:val="00B37CD2"/>
    <w:rsid w:val="00B37ECE"/>
    <w:rsid w:val="00B410D5"/>
    <w:rsid w:val="00B4148C"/>
    <w:rsid w:val="00B41564"/>
    <w:rsid w:val="00B41D89"/>
    <w:rsid w:val="00B4240E"/>
    <w:rsid w:val="00B4247F"/>
    <w:rsid w:val="00B42E19"/>
    <w:rsid w:val="00B43055"/>
    <w:rsid w:val="00B43238"/>
    <w:rsid w:val="00B43E3A"/>
    <w:rsid w:val="00B44277"/>
    <w:rsid w:val="00B44893"/>
    <w:rsid w:val="00B44E01"/>
    <w:rsid w:val="00B45822"/>
    <w:rsid w:val="00B46013"/>
    <w:rsid w:val="00B461A0"/>
    <w:rsid w:val="00B46292"/>
    <w:rsid w:val="00B467C5"/>
    <w:rsid w:val="00B46809"/>
    <w:rsid w:val="00B468D8"/>
    <w:rsid w:val="00B469F1"/>
    <w:rsid w:val="00B46DB7"/>
    <w:rsid w:val="00B46E83"/>
    <w:rsid w:val="00B47148"/>
    <w:rsid w:val="00B4740F"/>
    <w:rsid w:val="00B47DD3"/>
    <w:rsid w:val="00B50177"/>
    <w:rsid w:val="00B5041D"/>
    <w:rsid w:val="00B50B87"/>
    <w:rsid w:val="00B50B98"/>
    <w:rsid w:val="00B50E70"/>
    <w:rsid w:val="00B50FBD"/>
    <w:rsid w:val="00B5115E"/>
    <w:rsid w:val="00B516DC"/>
    <w:rsid w:val="00B517AB"/>
    <w:rsid w:val="00B51A6C"/>
    <w:rsid w:val="00B52781"/>
    <w:rsid w:val="00B527AB"/>
    <w:rsid w:val="00B52BD0"/>
    <w:rsid w:val="00B52BEC"/>
    <w:rsid w:val="00B52E36"/>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8ED"/>
    <w:rsid w:val="00B61AB7"/>
    <w:rsid w:val="00B61E32"/>
    <w:rsid w:val="00B62189"/>
    <w:rsid w:val="00B623BF"/>
    <w:rsid w:val="00B62BA6"/>
    <w:rsid w:val="00B63237"/>
    <w:rsid w:val="00B639D9"/>
    <w:rsid w:val="00B63FD3"/>
    <w:rsid w:val="00B642D7"/>
    <w:rsid w:val="00B646F9"/>
    <w:rsid w:val="00B64BA4"/>
    <w:rsid w:val="00B64E7F"/>
    <w:rsid w:val="00B64F7F"/>
    <w:rsid w:val="00B65427"/>
    <w:rsid w:val="00B65860"/>
    <w:rsid w:val="00B65A93"/>
    <w:rsid w:val="00B65C61"/>
    <w:rsid w:val="00B65EEA"/>
    <w:rsid w:val="00B65FC4"/>
    <w:rsid w:val="00B66419"/>
    <w:rsid w:val="00B665B4"/>
    <w:rsid w:val="00B667C4"/>
    <w:rsid w:val="00B6724D"/>
    <w:rsid w:val="00B676AD"/>
    <w:rsid w:val="00B67715"/>
    <w:rsid w:val="00B67814"/>
    <w:rsid w:val="00B67D49"/>
    <w:rsid w:val="00B701BE"/>
    <w:rsid w:val="00B704D4"/>
    <w:rsid w:val="00B7082C"/>
    <w:rsid w:val="00B7085C"/>
    <w:rsid w:val="00B71166"/>
    <w:rsid w:val="00B714C2"/>
    <w:rsid w:val="00B7195E"/>
    <w:rsid w:val="00B71D36"/>
    <w:rsid w:val="00B722FA"/>
    <w:rsid w:val="00B72314"/>
    <w:rsid w:val="00B725AE"/>
    <w:rsid w:val="00B72623"/>
    <w:rsid w:val="00B728D5"/>
    <w:rsid w:val="00B72FAC"/>
    <w:rsid w:val="00B7356A"/>
    <w:rsid w:val="00B738B0"/>
    <w:rsid w:val="00B744A4"/>
    <w:rsid w:val="00B7562E"/>
    <w:rsid w:val="00B756F0"/>
    <w:rsid w:val="00B7579A"/>
    <w:rsid w:val="00B75F56"/>
    <w:rsid w:val="00B760E0"/>
    <w:rsid w:val="00B762E7"/>
    <w:rsid w:val="00B7655E"/>
    <w:rsid w:val="00B76786"/>
    <w:rsid w:val="00B76AD6"/>
    <w:rsid w:val="00B76FFC"/>
    <w:rsid w:val="00B77663"/>
    <w:rsid w:val="00B7789E"/>
    <w:rsid w:val="00B7790B"/>
    <w:rsid w:val="00B779C4"/>
    <w:rsid w:val="00B77ECC"/>
    <w:rsid w:val="00B8077B"/>
    <w:rsid w:val="00B80FCF"/>
    <w:rsid w:val="00B81167"/>
    <w:rsid w:val="00B825E2"/>
    <w:rsid w:val="00B827D2"/>
    <w:rsid w:val="00B8284F"/>
    <w:rsid w:val="00B82F06"/>
    <w:rsid w:val="00B83D14"/>
    <w:rsid w:val="00B83DBC"/>
    <w:rsid w:val="00B83E43"/>
    <w:rsid w:val="00B8416F"/>
    <w:rsid w:val="00B842D1"/>
    <w:rsid w:val="00B843C9"/>
    <w:rsid w:val="00B844FB"/>
    <w:rsid w:val="00B84696"/>
    <w:rsid w:val="00B8474F"/>
    <w:rsid w:val="00B849E0"/>
    <w:rsid w:val="00B84D4F"/>
    <w:rsid w:val="00B85056"/>
    <w:rsid w:val="00B859FB"/>
    <w:rsid w:val="00B85A9E"/>
    <w:rsid w:val="00B864F4"/>
    <w:rsid w:val="00B86C4E"/>
    <w:rsid w:val="00B87571"/>
    <w:rsid w:val="00B87578"/>
    <w:rsid w:val="00B87696"/>
    <w:rsid w:val="00B87905"/>
    <w:rsid w:val="00B87C48"/>
    <w:rsid w:val="00B9018D"/>
    <w:rsid w:val="00B90561"/>
    <w:rsid w:val="00B90755"/>
    <w:rsid w:val="00B90E9C"/>
    <w:rsid w:val="00B90F50"/>
    <w:rsid w:val="00B919A8"/>
    <w:rsid w:val="00B928D2"/>
    <w:rsid w:val="00B92DA9"/>
    <w:rsid w:val="00B92EC1"/>
    <w:rsid w:val="00B9335A"/>
    <w:rsid w:val="00B9366F"/>
    <w:rsid w:val="00B9378E"/>
    <w:rsid w:val="00B93C2F"/>
    <w:rsid w:val="00B940C4"/>
    <w:rsid w:val="00B940D7"/>
    <w:rsid w:val="00B9480A"/>
    <w:rsid w:val="00B94F9C"/>
    <w:rsid w:val="00B95147"/>
    <w:rsid w:val="00B959AA"/>
    <w:rsid w:val="00B95B3C"/>
    <w:rsid w:val="00B96138"/>
    <w:rsid w:val="00B9690B"/>
    <w:rsid w:val="00B96B4A"/>
    <w:rsid w:val="00B96DCC"/>
    <w:rsid w:val="00B97484"/>
    <w:rsid w:val="00B97BC1"/>
    <w:rsid w:val="00B97E87"/>
    <w:rsid w:val="00BA0255"/>
    <w:rsid w:val="00BA031A"/>
    <w:rsid w:val="00BA1179"/>
    <w:rsid w:val="00BA12A1"/>
    <w:rsid w:val="00BA1353"/>
    <w:rsid w:val="00BA14B6"/>
    <w:rsid w:val="00BA14B9"/>
    <w:rsid w:val="00BA1A2D"/>
    <w:rsid w:val="00BA1BFE"/>
    <w:rsid w:val="00BA1D03"/>
    <w:rsid w:val="00BA1D8F"/>
    <w:rsid w:val="00BA200F"/>
    <w:rsid w:val="00BA2110"/>
    <w:rsid w:val="00BA2417"/>
    <w:rsid w:val="00BA2711"/>
    <w:rsid w:val="00BA2804"/>
    <w:rsid w:val="00BA282D"/>
    <w:rsid w:val="00BA304B"/>
    <w:rsid w:val="00BA33B8"/>
    <w:rsid w:val="00BA370D"/>
    <w:rsid w:val="00BA38DA"/>
    <w:rsid w:val="00BA3963"/>
    <w:rsid w:val="00BA41A3"/>
    <w:rsid w:val="00BA4274"/>
    <w:rsid w:val="00BA4565"/>
    <w:rsid w:val="00BA4D92"/>
    <w:rsid w:val="00BA5204"/>
    <w:rsid w:val="00BA54DE"/>
    <w:rsid w:val="00BA54E5"/>
    <w:rsid w:val="00BA550F"/>
    <w:rsid w:val="00BA592E"/>
    <w:rsid w:val="00BA5A33"/>
    <w:rsid w:val="00BA5D63"/>
    <w:rsid w:val="00BA5F1F"/>
    <w:rsid w:val="00BA64F3"/>
    <w:rsid w:val="00BA68AD"/>
    <w:rsid w:val="00BA6AD2"/>
    <w:rsid w:val="00BA6B2A"/>
    <w:rsid w:val="00BA7095"/>
    <w:rsid w:val="00BA71B3"/>
    <w:rsid w:val="00BA76BC"/>
    <w:rsid w:val="00BA77BF"/>
    <w:rsid w:val="00BA7EBC"/>
    <w:rsid w:val="00BA7F23"/>
    <w:rsid w:val="00BB06B0"/>
    <w:rsid w:val="00BB070A"/>
    <w:rsid w:val="00BB087A"/>
    <w:rsid w:val="00BB091E"/>
    <w:rsid w:val="00BB0C6B"/>
    <w:rsid w:val="00BB0CA3"/>
    <w:rsid w:val="00BB0D7A"/>
    <w:rsid w:val="00BB0F35"/>
    <w:rsid w:val="00BB12FC"/>
    <w:rsid w:val="00BB2540"/>
    <w:rsid w:val="00BB27F1"/>
    <w:rsid w:val="00BB29B1"/>
    <w:rsid w:val="00BB3233"/>
    <w:rsid w:val="00BB368E"/>
    <w:rsid w:val="00BB3BF6"/>
    <w:rsid w:val="00BB42FB"/>
    <w:rsid w:val="00BB43B1"/>
    <w:rsid w:val="00BB49F1"/>
    <w:rsid w:val="00BB4BEF"/>
    <w:rsid w:val="00BB4C9C"/>
    <w:rsid w:val="00BB56C2"/>
    <w:rsid w:val="00BB5828"/>
    <w:rsid w:val="00BB633F"/>
    <w:rsid w:val="00BB64D9"/>
    <w:rsid w:val="00BB6D23"/>
    <w:rsid w:val="00BB74E9"/>
    <w:rsid w:val="00BB78F9"/>
    <w:rsid w:val="00BB7B79"/>
    <w:rsid w:val="00BC05C2"/>
    <w:rsid w:val="00BC08BC"/>
    <w:rsid w:val="00BC0D63"/>
    <w:rsid w:val="00BC0F24"/>
    <w:rsid w:val="00BC0FD4"/>
    <w:rsid w:val="00BC1867"/>
    <w:rsid w:val="00BC1A1C"/>
    <w:rsid w:val="00BC2021"/>
    <w:rsid w:val="00BC214B"/>
    <w:rsid w:val="00BC2E8F"/>
    <w:rsid w:val="00BC448E"/>
    <w:rsid w:val="00BC4C70"/>
    <w:rsid w:val="00BC5138"/>
    <w:rsid w:val="00BC527F"/>
    <w:rsid w:val="00BC575C"/>
    <w:rsid w:val="00BC5834"/>
    <w:rsid w:val="00BC585A"/>
    <w:rsid w:val="00BC58B3"/>
    <w:rsid w:val="00BC5BA1"/>
    <w:rsid w:val="00BC5C51"/>
    <w:rsid w:val="00BC60F1"/>
    <w:rsid w:val="00BC6422"/>
    <w:rsid w:val="00BC6582"/>
    <w:rsid w:val="00BC6630"/>
    <w:rsid w:val="00BC6726"/>
    <w:rsid w:val="00BC681B"/>
    <w:rsid w:val="00BC715C"/>
    <w:rsid w:val="00BC74A1"/>
    <w:rsid w:val="00BD05AD"/>
    <w:rsid w:val="00BD06BE"/>
    <w:rsid w:val="00BD0939"/>
    <w:rsid w:val="00BD0A93"/>
    <w:rsid w:val="00BD16C2"/>
    <w:rsid w:val="00BD1849"/>
    <w:rsid w:val="00BD18AB"/>
    <w:rsid w:val="00BD1988"/>
    <w:rsid w:val="00BD1AC8"/>
    <w:rsid w:val="00BD2346"/>
    <w:rsid w:val="00BD2516"/>
    <w:rsid w:val="00BD2A05"/>
    <w:rsid w:val="00BD2BD7"/>
    <w:rsid w:val="00BD3351"/>
    <w:rsid w:val="00BD33CC"/>
    <w:rsid w:val="00BD3E54"/>
    <w:rsid w:val="00BD3F49"/>
    <w:rsid w:val="00BD3FAC"/>
    <w:rsid w:val="00BD41D2"/>
    <w:rsid w:val="00BD4682"/>
    <w:rsid w:val="00BD4686"/>
    <w:rsid w:val="00BD4BD1"/>
    <w:rsid w:val="00BD5151"/>
    <w:rsid w:val="00BD55CC"/>
    <w:rsid w:val="00BD5E9B"/>
    <w:rsid w:val="00BD609A"/>
    <w:rsid w:val="00BD6A43"/>
    <w:rsid w:val="00BD74F0"/>
    <w:rsid w:val="00BE0D30"/>
    <w:rsid w:val="00BE182F"/>
    <w:rsid w:val="00BE22DC"/>
    <w:rsid w:val="00BE2579"/>
    <w:rsid w:val="00BE25CC"/>
    <w:rsid w:val="00BE2942"/>
    <w:rsid w:val="00BE2C9E"/>
    <w:rsid w:val="00BE3024"/>
    <w:rsid w:val="00BE3184"/>
    <w:rsid w:val="00BE360B"/>
    <w:rsid w:val="00BE39CE"/>
    <w:rsid w:val="00BE3EF7"/>
    <w:rsid w:val="00BE4126"/>
    <w:rsid w:val="00BE4B0E"/>
    <w:rsid w:val="00BE5013"/>
    <w:rsid w:val="00BE5104"/>
    <w:rsid w:val="00BE551B"/>
    <w:rsid w:val="00BE5638"/>
    <w:rsid w:val="00BE6051"/>
    <w:rsid w:val="00BE648D"/>
    <w:rsid w:val="00BE67BC"/>
    <w:rsid w:val="00BE6B3B"/>
    <w:rsid w:val="00BE790B"/>
    <w:rsid w:val="00BE79EF"/>
    <w:rsid w:val="00BE7E72"/>
    <w:rsid w:val="00BF06AE"/>
    <w:rsid w:val="00BF0773"/>
    <w:rsid w:val="00BF13AA"/>
    <w:rsid w:val="00BF1698"/>
    <w:rsid w:val="00BF2440"/>
    <w:rsid w:val="00BF2530"/>
    <w:rsid w:val="00BF28D7"/>
    <w:rsid w:val="00BF2948"/>
    <w:rsid w:val="00BF2996"/>
    <w:rsid w:val="00BF3B05"/>
    <w:rsid w:val="00BF3D38"/>
    <w:rsid w:val="00BF3D57"/>
    <w:rsid w:val="00BF3F49"/>
    <w:rsid w:val="00BF3FD7"/>
    <w:rsid w:val="00BF49C8"/>
    <w:rsid w:val="00BF4AE3"/>
    <w:rsid w:val="00BF4E28"/>
    <w:rsid w:val="00BF4F74"/>
    <w:rsid w:val="00BF5124"/>
    <w:rsid w:val="00BF56FD"/>
    <w:rsid w:val="00BF5CB9"/>
    <w:rsid w:val="00BF5D29"/>
    <w:rsid w:val="00BF6047"/>
    <w:rsid w:val="00BF65E4"/>
    <w:rsid w:val="00BF6650"/>
    <w:rsid w:val="00BF6F02"/>
    <w:rsid w:val="00BF6FB7"/>
    <w:rsid w:val="00BF7319"/>
    <w:rsid w:val="00BF755B"/>
    <w:rsid w:val="00BF75C7"/>
    <w:rsid w:val="00BF78F3"/>
    <w:rsid w:val="00C0020A"/>
    <w:rsid w:val="00C003E7"/>
    <w:rsid w:val="00C00512"/>
    <w:rsid w:val="00C00534"/>
    <w:rsid w:val="00C005D6"/>
    <w:rsid w:val="00C00673"/>
    <w:rsid w:val="00C006F2"/>
    <w:rsid w:val="00C0074A"/>
    <w:rsid w:val="00C00A5D"/>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6E"/>
    <w:rsid w:val="00C04CC4"/>
    <w:rsid w:val="00C04E63"/>
    <w:rsid w:val="00C05034"/>
    <w:rsid w:val="00C058C9"/>
    <w:rsid w:val="00C058EB"/>
    <w:rsid w:val="00C05C64"/>
    <w:rsid w:val="00C0601A"/>
    <w:rsid w:val="00C067B7"/>
    <w:rsid w:val="00C06A2E"/>
    <w:rsid w:val="00C0715F"/>
    <w:rsid w:val="00C07E19"/>
    <w:rsid w:val="00C106AB"/>
    <w:rsid w:val="00C107D0"/>
    <w:rsid w:val="00C10A68"/>
    <w:rsid w:val="00C10F05"/>
    <w:rsid w:val="00C11232"/>
    <w:rsid w:val="00C113E5"/>
    <w:rsid w:val="00C114CC"/>
    <w:rsid w:val="00C11597"/>
    <w:rsid w:val="00C12501"/>
    <w:rsid w:val="00C12518"/>
    <w:rsid w:val="00C128B9"/>
    <w:rsid w:val="00C128CE"/>
    <w:rsid w:val="00C128D6"/>
    <w:rsid w:val="00C135A7"/>
    <w:rsid w:val="00C135EA"/>
    <w:rsid w:val="00C13B16"/>
    <w:rsid w:val="00C13E53"/>
    <w:rsid w:val="00C143C9"/>
    <w:rsid w:val="00C14786"/>
    <w:rsid w:val="00C14C7D"/>
    <w:rsid w:val="00C14F87"/>
    <w:rsid w:val="00C150E3"/>
    <w:rsid w:val="00C157CB"/>
    <w:rsid w:val="00C15BED"/>
    <w:rsid w:val="00C15CF6"/>
    <w:rsid w:val="00C1600B"/>
    <w:rsid w:val="00C1632A"/>
    <w:rsid w:val="00C169EC"/>
    <w:rsid w:val="00C16FE7"/>
    <w:rsid w:val="00C17275"/>
    <w:rsid w:val="00C17C47"/>
    <w:rsid w:val="00C17F92"/>
    <w:rsid w:val="00C202F0"/>
    <w:rsid w:val="00C216AD"/>
    <w:rsid w:val="00C216E7"/>
    <w:rsid w:val="00C21EF4"/>
    <w:rsid w:val="00C21F9C"/>
    <w:rsid w:val="00C23190"/>
    <w:rsid w:val="00C23EEE"/>
    <w:rsid w:val="00C24204"/>
    <w:rsid w:val="00C25145"/>
    <w:rsid w:val="00C2517C"/>
    <w:rsid w:val="00C2585E"/>
    <w:rsid w:val="00C258B5"/>
    <w:rsid w:val="00C2620A"/>
    <w:rsid w:val="00C263A8"/>
    <w:rsid w:val="00C268CF"/>
    <w:rsid w:val="00C26911"/>
    <w:rsid w:val="00C269BB"/>
    <w:rsid w:val="00C26A50"/>
    <w:rsid w:val="00C26B8D"/>
    <w:rsid w:val="00C27266"/>
    <w:rsid w:val="00C277CC"/>
    <w:rsid w:val="00C304B8"/>
    <w:rsid w:val="00C30A9D"/>
    <w:rsid w:val="00C311EB"/>
    <w:rsid w:val="00C3126D"/>
    <w:rsid w:val="00C31883"/>
    <w:rsid w:val="00C319C2"/>
    <w:rsid w:val="00C31C1E"/>
    <w:rsid w:val="00C31C76"/>
    <w:rsid w:val="00C31E20"/>
    <w:rsid w:val="00C32194"/>
    <w:rsid w:val="00C321C9"/>
    <w:rsid w:val="00C3282C"/>
    <w:rsid w:val="00C329A1"/>
    <w:rsid w:val="00C32E13"/>
    <w:rsid w:val="00C331CF"/>
    <w:rsid w:val="00C333CC"/>
    <w:rsid w:val="00C3345D"/>
    <w:rsid w:val="00C337B9"/>
    <w:rsid w:val="00C33ECF"/>
    <w:rsid w:val="00C35010"/>
    <w:rsid w:val="00C358BD"/>
    <w:rsid w:val="00C35A7D"/>
    <w:rsid w:val="00C3608E"/>
    <w:rsid w:val="00C36B8B"/>
    <w:rsid w:val="00C36BEF"/>
    <w:rsid w:val="00C36CCC"/>
    <w:rsid w:val="00C3708E"/>
    <w:rsid w:val="00C37548"/>
    <w:rsid w:val="00C378AF"/>
    <w:rsid w:val="00C37B2C"/>
    <w:rsid w:val="00C37B8B"/>
    <w:rsid w:val="00C37E56"/>
    <w:rsid w:val="00C401EE"/>
    <w:rsid w:val="00C405B9"/>
    <w:rsid w:val="00C405E1"/>
    <w:rsid w:val="00C40824"/>
    <w:rsid w:val="00C40C55"/>
    <w:rsid w:val="00C41297"/>
    <w:rsid w:val="00C413D7"/>
    <w:rsid w:val="00C41464"/>
    <w:rsid w:val="00C416A3"/>
    <w:rsid w:val="00C418F7"/>
    <w:rsid w:val="00C41F6E"/>
    <w:rsid w:val="00C42401"/>
    <w:rsid w:val="00C42B03"/>
    <w:rsid w:val="00C42B18"/>
    <w:rsid w:val="00C43FCA"/>
    <w:rsid w:val="00C44148"/>
    <w:rsid w:val="00C44393"/>
    <w:rsid w:val="00C44BA9"/>
    <w:rsid w:val="00C44C7F"/>
    <w:rsid w:val="00C4514D"/>
    <w:rsid w:val="00C4627D"/>
    <w:rsid w:val="00C462E0"/>
    <w:rsid w:val="00C46A70"/>
    <w:rsid w:val="00C470F7"/>
    <w:rsid w:val="00C47FB8"/>
    <w:rsid w:val="00C50136"/>
    <w:rsid w:val="00C504B3"/>
    <w:rsid w:val="00C50848"/>
    <w:rsid w:val="00C520F4"/>
    <w:rsid w:val="00C52A92"/>
    <w:rsid w:val="00C52BA1"/>
    <w:rsid w:val="00C52C46"/>
    <w:rsid w:val="00C531A9"/>
    <w:rsid w:val="00C54B07"/>
    <w:rsid w:val="00C54ED0"/>
    <w:rsid w:val="00C554C7"/>
    <w:rsid w:val="00C55730"/>
    <w:rsid w:val="00C55BEA"/>
    <w:rsid w:val="00C55F6F"/>
    <w:rsid w:val="00C567E4"/>
    <w:rsid w:val="00C56AC8"/>
    <w:rsid w:val="00C56ADA"/>
    <w:rsid w:val="00C56B84"/>
    <w:rsid w:val="00C56C1D"/>
    <w:rsid w:val="00C56C94"/>
    <w:rsid w:val="00C56FF2"/>
    <w:rsid w:val="00C5722F"/>
    <w:rsid w:val="00C57A9F"/>
    <w:rsid w:val="00C57D03"/>
    <w:rsid w:val="00C57E6B"/>
    <w:rsid w:val="00C57F3C"/>
    <w:rsid w:val="00C6002D"/>
    <w:rsid w:val="00C60683"/>
    <w:rsid w:val="00C60BCC"/>
    <w:rsid w:val="00C61E4E"/>
    <w:rsid w:val="00C622AB"/>
    <w:rsid w:val="00C6236E"/>
    <w:rsid w:val="00C62377"/>
    <w:rsid w:val="00C6261D"/>
    <w:rsid w:val="00C627A4"/>
    <w:rsid w:val="00C62AE8"/>
    <w:rsid w:val="00C6314C"/>
    <w:rsid w:val="00C631E0"/>
    <w:rsid w:val="00C635D6"/>
    <w:rsid w:val="00C63ACF"/>
    <w:rsid w:val="00C640A8"/>
    <w:rsid w:val="00C640F5"/>
    <w:rsid w:val="00C64C2C"/>
    <w:rsid w:val="00C65107"/>
    <w:rsid w:val="00C65AA8"/>
    <w:rsid w:val="00C65D62"/>
    <w:rsid w:val="00C6629C"/>
    <w:rsid w:val="00C663F6"/>
    <w:rsid w:val="00C665E8"/>
    <w:rsid w:val="00C66BC8"/>
    <w:rsid w:val="00C671FC"/>
    <w:rsid w:val="00C67E12"/>
    <w:rsid w:val="00C702A1"/>
    <w:rsid w:val="00C7030C"/>
    <w:rsid w:val="00C706DC"/>
    <w:rsid w:val="00C70E5A"/>
    <w:rsid w:val="00C70FDF"/>
    <w:rsid w:val="00C710EA"/>
    <w:rsid w:val="00C7171D"/>
    <w:rsid w:val="00C71F35"/>
    <w:rsid w:val="00C726CB"/>
    <w:rsid w:val="00C72770"/>
    <w:rsid w:val="00C72787"/>
    <w:rsid w:val="00C72F62"/>
    <w:rsid w:val="00C73358"/>
    <w:rsid w:val="00C7374F"/>
    <w:rsid w:val="00C73C8D"/>
    <w:rsid w:val="00C73FF0"/>
    <w:rsid w:val="00C74109"/>
    <w:rsid w:val="00C74227"/>
    <w:rsid w:val="00C74DFF"/>
    <w:rsid w:val="00C74FB7"/>
    <w:rsid w:val="00C7580C"/>
    <w:rsid w:val="00C75C3B"/>
    <w:rsid w:val="00C76229"/>
    <w:rsid w:val="00C76237"/>
    <w:rsid w:val="00C766BC"/>
    <w:rsid w:val="00C766CE"/>
    <w:rsid w:val="00C76AC4"/>
    <w:rsid w:val="00C770CA"/>
    <w:rsid w:val="00C77144"/>
    <w:rsid w:val="00C7765F"/>
    <w:rsid w:val="00C77B07"/>
    <w:rsid w:val="00C77B60"/>
    <w:rsid w:val="00C77F28"/>
    <w:rsid w:val="00C802E8"/>
    <w:rsid w:val="00C807BE"/>
    <w:rsid w:val="00C8088F"/>
    <w:rsid w:val="00C80ED1"/>
    <w:rsid w:val="00C81462"/>
    <w:rsid w:val="00C81466"/>
    <w:rsid w:val="00C81A8B"/>
    <w:rsid w:val="00C81CDA"/>
    <w:rsid w:val="00C81E4E"/>
    <w:rsid w:val="00C822BF"/>
    <w:rsid w:val="00C82E39"/>
    <w:rsid w:val="00C83246"/>
    <w:rsid w:val="00C83526"/>
    <w:rsid w:val="00C83B43"/>
    <w:rsid w:val="00C84B2F"/>
    <w:rsid w:val="00C84CB4"/>
    <w:rsid w:val="00C84FD1"/>
    <w:rsid w:val="00C851A4"/>
    <w:rsid w:val="00C864A7"/>
    <w:rsid w:val="00C86F63"/>
    <w:rsid w:val="00C90A4C"/>
    <w:rsid w:val="00C90BAA"/>
    <w:rsid w:val="00C91640"/>
    <w:rsid w:val="00C91F95"/>
    <w:rsid w:val="00C922F5"/>
    <w:rsid w:val="00C92A6E"/>
    <w:rsid w:val="00C92BD2"/>
    <w:rsid w:val="00C92DC1"/>
    <w:rsid w:val="00C92EAA"/>
    <w:rsid w:val="00C92ED4"/>
    <w:rsid w:val="00C92EF2"/>
    <w:rsid w:val="00C9312C"/>
    <w:rsid w:val="00C93468"/>
    <w:rsid w:val="00C94057"/>
    <w:rsid w:val="00C94512"/>
    <w:rsid w:val="00C94D6F"/>
    <w:rsid w:val="00C94F79"/>
    <w:rsid w:val="00C9503F"/>
    <w:rsid w:val="00C9519F"/>
    <w:rsid w:val="00C951F2"/>
    <w:rsid w:val="00C95348"/>
    <w:rsid w:val="00C955A6"/>
    <w:rsid w:val="00C95D8C"/>
    <w:rsid w:val="00C9605E"/>
    <w:rsid w:val="00C9662A"/>
    <w:rsid w:val="00C96E22"/>
    <w:rsid w:val="00C96FB8"/>
    <w:rsid w:val="00C96FCC"/>
    <w:rsid w:val="00C9776E"/>
    <w:rsid w:val="00C977EC"/>
    <w:rsid w:val="00C97A2B"/>
    <w:rsid w:val="00C97ACB"/>
    <w:rsid w:val="00C97EDF"/>
    <w:rsid w:val="00CA01EA"/>
    <w:rsid w:val="00CA0338"/>
    <w:rsid w:val="00CA0393"/>
    <w:rsid w:val="00CA0553"/>
    <w:rsid w:val="00CA097A"/>
    <w:rsid w:val="00CA0CB3"/>
    <w:rsid w:val="00CA0EC9"/>
    <w:rsid w:val="00CA1637"/>
    <w:rsid w:val="00CA1CF8"/>
    <w:rsid w:val="00CA1EBD"/>
    <w:rsid w:val="00CA27E2"/>
    <w:rsid w:val="00CA2CDA"/>
    <w:rsid w:val="00CA2E8B"/>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5B5F"/>
    <w:rsid w:val="00CA5E83"/>
    <w:rsid w:val="00CA6C49"/>
    <w:rsid w:val="00CA6CAC"/>
    <w:rsid w:val="00CA7248"/>
    <w:rsid w:val="00CA77FA"/>
    <w:rsid w:val="00CA79A3"/>
    <w:rsid w:val="00CA7C97"/>
    <w:rsid w:val="00CB07B7"/>
    <w:rsid w:val="00CB0FD9"/>
    <w:rsid w:val="00CB131A"/>
    <w:rsid w:val="00CB1431"/>
    <w:rsid w:val="00CB194B"/>
    <w:rsid w:val="00CB1A0B"/>
    <w:rsid w:val="00CB1B3D"/>
    <w:rsid w:val="00CB1B4B"/>
    <w:rsid w:val="00CB1D2B"/>
    <w:rsid w:val="00CB2744"/>
    <w:rsid w:val="00CB2CA2"/>
    <w:rsid w:val="00CB2FA6"/>
    <w:rsid w:val="00CB34AA"/>
    <w:rsid w:val="00CB34B5"/>
    <w:rsid w:val="00CB3A12"/>
    <w:rsid w:val="00CB3D8E"/>
    <w:rsid w:val="00CB4269"/>
    <w:rsid w:val="00CB48B2"/>
    <w:rsid w:val="00CB4D86"/>
    <w:rsid w:val="00CB4DBA"/>
    <w:rsid w:val="00CB5250"/>
    <w:rsid w:val="00CB5460"/>
    <w:rsid w:val="00CB54CD"/>
    <w:rsid w:val="00CB5894"/>
    <w:rsid w:val="00CB5B96"/>
    <w:rsid w:val="00CB5CF7"/>
    <w:rsid w:val="00CB70F3"/>
    <w:rsid w:val="00CB757B"/>
    <w:rsid w:val="00CB76E7"/>
    <w:rsid w:val="00CB7701"/>
    <w:rsid w:val="00CB7B01"/>
    <w:rsid w:val="00CB7C4D"/>
    <w:rsid w:val="00CC04A4"/>
    <w:rsid w:val="00CC0712"/>
    <w:rsid w:val="00CC07E1"/>
    <w:rsid w:val="00CC0C49"/>
    <w:rsid w:val="00CC1922"/>
    <w:rsid w:val="00CC1C44"/>
    <w:rsid w:val="00CC1C4E"/>
    <w:rsid w:val="00CC1EC5"/>
    <w:rsid w:val="00CC1F06"/>
    <w:rsid w:val="00CC1F4F"/>
    <w:rsid w:val="00CC1FE4"/>
    <w:rsid w:val="00CC32BA"/>
    <w:rsid w:val="00CC3350"/>
    <w:rsid w:val="00CC3373"/>
    <w:rsid w:val="00CC37A3"/>
    <w:rsid w:val="00CC389B"/>
    <w:rsid w:val="00CC3D1C"/>
    <w:rsid w:val="00CC4507"/>
    <w:rsid w:val="00CC4567"/>
    <w:rsid w:val="00CC4E43"/>
    <w:rsid w:val="00CC4E87"/>
    <w:rsid w:val="00CC5180"/>
    <w:rsid w:val="00CC56A7"/>
    <w:rsid w:val="00CC5B2B"/>
    <w:rsid w:val="00CC6290"/>
    <w:rsid w:val="00CC636B"/>
    <w:rsid w:val="00CC6A61"/>
    <w:rsid w:val="00CC6B07"/>
    <w:rsid w:val="00CC7A97"/>
    <w:rsid w:val="00CC7E1F"/>
    <w:rsid w:val="00CC7F27"/>
    <w:rsid w:val="00CD0CB0"/>
    <w:rsid w:val="00CD0F09"/>
    <w:rsid w:val="00CD1B96"/>
    <w:rsid w:val="00CD1CA0"/>
    <w:rsid w:val="00CD1F1B"/>
    <w:rsid w:val="00CD2264"/>
    <w:rsid w:val="00CD2440"/>
    <w:rsid w:val="00CD259F"/>
    <w:rsid w:val="00CD265F"/>
    <w:rsid w:val="00CD26ED"/>
    <w:rsid w:val="00CD27FB"/>
    <w:rsid w:val="00CD2912"/>
    <w:rsid w:val="00CD29C3"/>
    <w:rsid w:val="00CD2B51"/>
    <w:rsid w:val="00CD2C92"/>
    <w:rsid w:val="00CD2DD8"/>
    <w:rsid w:val="00CD3004"/>
    <w:rsid w:val="00CD3319"/>
    <w:rsid w:val="00CD3CF6"/>
    <w:rsid w:val="00CD3E97"/>
    <w:rsid w:val="00CD3F3B"/>
    <w:rsid w:val="00CD486A"/>
    <w:rsid w:val="00CD4982"/>
    <w:rsid w:val="00CD4C09"/>
    <w:rsid w:val="00CD500B"/>
    <w:rsid w:val="00CD5380"/>
    <w:rsid w:val="00CD5439"/>
    <w:rsid w:val="00CD555E"/>
    <w:rsid w:val="00CD602F"/>
    <w:rsid w:val="00CD6248"/>
    <w:rsid w:val="00CD67A8"/>
    <w:rsid w:val="00CD69DC"/>
    <w:rsid w:val="00CD6E00"/>
    <w:rsid w:val="00CD6F48"/>
    <w:rsid w:val="00CD76E6"/>
    <w:rsid w:val="00CD7786"/>
    <w:rsid w:val="00CD77AB"/>
    <w:rsid w:val="00CD7A8D"/>
    <w:rsid w:val="00CE00FE"/>
    <w:rsid w:val="00CE042C"/>
    <w:rsid w:val="00CE0555"/>
    <w:rsid w:val="00CE0C95"/>
    <w:rsid w:val="00CE1B4A"/>
    <w:rsid w:val="00CE1CB1"/>
    <w:rsid w:val="00CE1F47"/>
    <w:rsid w:val="00CE1F90"/>
    <w:rsid w:val="00CE20F0"/>
    <w:rsid w:val="00CE24DD"/>
    <w:rsid w:val="00CE2694"/>
    <w:rsid w:val="00CE35F8"/>
    <w:rsid w:val="00CE36AA"/>
    <w:rsid w:val="00CE3F3D"/>
    <w:rsid w:val="00CE3F46"/>
    <w:rsid w:val="00CE3FA4"/>
    <w:rsid w:val="00CE4826"/>
    <w:rsid w:val="00CE4C6D"/>
    <w:rsid w:val="00CE5050"/>
    <w:rsid w:val="00CE516D"/>
    <w:rsid w:val="00CE55AB"/>
    <w:rsid w:val="00CE5909"/>
    <w:rsid w:val="00CE59D8"/>
    <w:rsid w:val="00CE5CC5"/>
    <w:rsid w:val="00CE6876"/>
    <w:rsid w:val="00CE6881"/>
    <w:rsid w:val="00CE68E6"/>
    <w:rsid w:val="00CE6BB7"/>
    <w:rsid w:val="00CE7370"/>
    <w:rsid w:val="00CE74DB"/>
    <w:rsid w:val="00CE7572"/>
    <w:rsid w:val="00CE7619"/>
    <w:rsid w:val="00CE7E4F"/>
    <w:rsid w:val="00CF029D"/>
    <w:rsid w:val="00CF05A3"/>
    <w:rsid w:val="00CF0DC3"/>
    <w:rsid w:val="00CF0E61"/>
    <w:rsid w:val="00CF1630"/>
    <w:rsid w:val="00CF1825"/>
    <w:rsid w:val="00CF1A5B"/>
    <w:rsid w:val="00CF1A67"/>
    <w:rsid w:val="00CF1F00"/>
    <w:rsid w:val="00CF244A"/>
    <w:rsid w:val="00CF24CA"/>
    <w:rsid w:val="00CF2536"/>
    <w:rsid w:val="00CF2958"/>
    <w:rsid w:val="00CF3215"/>
    <w:rsid w:val="00CF3A61"/>
    <w:rsid w:val="00CF3C19"/>
    <w:rsid w:val="00CF538E"/>
    <w:rsid w:val="00CF59B1"/>
    <w:rsid w:val="00CF6008"/>
    <w:rsid w:val="00CF689F"/>
    <w:rsid w:val="00CF68AC"/>
    <w:rsid w:val="00CF6DBB"/>
    <w:rsid w:val="00CF6FB1"/>
    <w:rsid w:val="00CF729D"/>
    <w:rsid w:val="00CF7884"/>
    <w:rsid w:val="00CF7957"/>
    <w:rsid w:val="00CF7F75"/>
    <w:rsid w:val="00D001E5"/>
    <w:rsid w:val="00D0020E"/>
    <w:rsid w:val="00D00254"/>
    <w:rsid w:val="00D00341"/>
    <w:rsid w:val="00D0073B"/>
    <w:rsid w:val="00D00AFB"/>
    <w:rsid w:val="00D00EC7"/>
    <w:rsid w:val="00D00FA1"/>
    <w:rsid w:val="00D00FD0"/>
    <w:rsid w:val="00D01163"/>
    <w:rsid w:val="00D014CB"/>
    <w:rsid w:val="00D01537"/>
    <w:rsid w:val="00D02696"/>
    <w:rsid w:val="00D02742"/>
    <w:rsid w:val="00D027C0"/>
    <w:rsid w:val="00D027D4"/>
    <w:rsid w:val="00D02817"/>
    <w:rsid w:val="00D02AC7"/>
    <w:rsid w:val="00D03893"/>
    <w:rsid w:val="00D03DD9"/>
    <w:rsid w:val="00D0402D"/>
    <w:rsid w:val="00D0405B"/>
    <w:rsid w:val="00D04817"/>
    <w:rsid w:val="00D049ED"/>
    <w:rsid w:val="00D052E2"/>
    <w:rsid w:val="00D052E3"/>
    <w:rsid w:val="00D05A1A"/>
    <w:rsid w:val="00D05A63"/>
    <w:rsid w:val="00D06033"/>
    <w:rsid w:val="00D064B6"/>
    <w:rsid w:val="00D07085"/>
    <w:rsid w:val="00D07179"/>
    <w:rsid w:val="00D0729F"/>
    <w:rsid w:val="00D0735C"/>
    <w:rsid w:val="00D07365"/>
    <w:rsid w:val="00D07446"/>
    <w:rsid w:val="00D07ECB"/>
    <w:rsid w:val="00D07F2B"/>
    <w:rsid w:val="00D106FF"/>
    <w:rsid w:val="00D10A2A"/>
    <w:rsid w:val="00D10BB0"/>
    <w:rsid w:val="00D113CC"/>
    <w:rsid w:val="00D113E5"/>
    <w:rsid w:val="00D119E5"/>
    <w:rsid w:val="00D11C6D"/>
    <w:rsid w:val="00D1228D"/>
    <w:rsid w:val="00D123C6"/>
    <w:rsid w:val="00D1242F"/>
    <w:rsid w:val="00D124CD"/>
    <w:rsid w:val="00D124D2"/>
    <w:rsid w:val="00D129D3"/>
    <w:rsid w:val="00D12E2D"/>
    <w:rsid w:val="00D13037"/>
    <w:rsid w:val="00D1376A"/>
    <w:rsid w:val="00D14059"/>
    <w:rsid w:val="00D14372"/>
    <w:rsid w:val="00D1454A"/>
    <w:rsid w:val="00D14E63"/>
    <w:rsid w:val="00D15200"/>
    <w:rsid w:val="00D15776"/>
    <w:rsid w:val="00D159EB"/>
    <w:rsid w:val="00D166DC"/>
    <w:rsid w:val="00D16987"/>
    <w:rsid w:val="00D172EC"/>
    <w:rsid w:val="00D17B59"/>
    <w:rsid w:val="00D17BCE"/>
    <w:rsid w:val="00D21D08"/>
    <w:rsid w:val="00D21D36"/>
    <w:rsid w:val="00D22AB1"/>
    <w:rsid w:val="00D22B0B"/>
    <w:rsid w:val="00D22F7F"/>
    <w:rsid w:val="00D232E7"/>
    <w:rsid w:val="00D2351B"/>
    <w:rsid w:val="00D23A7B"/>
    <w:rsid w:val="00D23AFB"/>
    <w:rsid w:val="00D23B58"/>
    <w:rsid w:val="00D23C35"/>
    <w:rsid w:val="00D23F5F"/>
    <w:rsid w:val="00D2438E"/>
    <w:rsid w:val="00D24A75"/>
    <w:rsid w:val="00D253FC"/>
    <w:rsid w:val="00D25C85"/>
    <w:rsid w:val="00D25D78"/>
    <w:rsid w:val="00D26787"/>
    <w:rsid w:val="00D27B14"/>
    <w:rsid w:val="00D27B1C"/>
    <w:rsid w:val="00D27B4E"/>
    <w:rsid w:val="00D27ED5"/>
    <w:rsid w:val="00D30373"/>
    <w:rsid w:val="00D3054D"/>
    <w:rsid w:val="00D3069C"/>
    <w:rsid w:val="00D31D35"/>
    <w:rsid w:val="00D31E84"/>
    <w:rsid w:val="00D3227C"/>
    <w:rsid w:val="00D3232E"/>
    <w:rsid w:val="00D32700"/>
    <w:rsid w:val="00D32B1E"/>
    <w:rsid w:val="00D32BC9"/>
    <w:rsid w:val="00D32D7F"/>
    <w:rsid w:val="00D32F62"/>
    <w:rsid w:val="00D33110"/>
    <w:rsid w:val="00D33241"/>
    <w:rsid w:val="00D333D4"/>
    <w:rsid w:val="00D338E4"/>
    <w:rsid w:val="00D33DB1"/>
    <w:rsid w:val="00D341A1"/>
    <w:rsid w:val="00D34503"/>
    <w:rsid w:val="00D347C4"/>
    <w:rsid w:val="00D34A78"/>
    <w:rsid w:val="00D34CFD"/>
    <w:rsid w:val="00D351F3"/>
    <w:rsid w:val="00D35382"/>
    <w:rsid w:val="00D360C0"/>
    <w:rsid w:val="00D365FA"/>
    <w:rsid w:val="00D36AFC"/>
    <w:rsid w:val="00D36DD3"/>
    <w:rsid w:val="00D36E92"/>
    <w:rsid w:val="00D37718"/>
    <w:rsid w:val="00D37EC8"/>
    <w:rsid w:val="00D40AFA"/>
    <w:rsid w:val="00D40B5F"/>
    <w:rsid w:val="00D40B95"/>
    <w:rsid w:val="00D40BAE"/>
    <w:rsid w:val="00D40D8A"/>
    <w:rsid w:val="00D40F8C"/>
    <w:rsid w:val="00D413A4"/>
    <w:rsid w:val="00D415A9"/>
    <w:rsid w:val="00D4196A"/>
    <w:rsid w:val="00D41E79"/>
    <w:rsid w:val="00D422A7"/>
    <w:rsid w:val="00D42A89"/>
    <w:rsid w:val="00D42C8A"/>
    <w:rsid w:val="00D42EA4"/>
    <w:rsid w:val="00D431D0"/>
    <w:rsid w:val="00D431E2"/>
    <w:rsid w:val="00D431FA"/>
    <w:rsid w:val="00D4359B"/>
    <w:rsid w:val="00D439A3"/>
    <w:rsid w:val="00D4402F"/>
    <w:rsid w:val="00D445D6"/>
    <w:rsid w:val="00D4464C"/>
    <w:rsid w:val="00D44986"/>
    <w:rsid w:val="00D44C75"/>
    <w:rsid w:val="00D44DDE"/>
    <w:rsid w:val="00D4538A"/>
    <w:rsid w:val="00D453AA"/>
    <w:rsid w:val="00D45478"/>
    <w:rsid w:val="00D45547"/>
    <w:rsid w:val="00D45DB4"/>
    <w:rsid w:val="00D45E0E"/>
    <w:rsid w:val="00D45E19"/>
    <w:rsid w:val="00D461FD"/>
    <w:rsid w:val="00D4639C"/>
    <w:rsid w:val="00D46712"/>
    <w:rsid w:val="00D47AED"/>
    <w:rsid w:val="00D47CC9"/>
    <w:rsid w:val="00D47DFD"/>
    <w:rsid w:val="00D50A6D"/>
    <w:rsid w:val="00D5110A"/>
    <w:rsid w:val="00D516F5"/>
    <w:rsid w:val="00D51B21"/>
    <w:rsid w:val="00D52352"/>
    <w:rsid w:val="00D52357"/>
    <w:rsid w:val="00D5263A"/>
    <w:rsid w:val="00D526AF"/>
    <w:rsid w:val="00D52CEB"/>
    <w:rsid w:val="00D52D53"/>
    <w:rsid w:val="00D52F18"/>
    <w:rsid w:val="00D534F3"/>
    <w:rsid w:val="00D541A2"/>
    <w:rsid w:val="00D55149"/>
    <w:rsid w:val="00D55561"/>
    <w:rsid w:val="00D56038"/>
    <w:rsid w:val="00D561BE"/>
    <w:rsid w:val="00D56774"/>
    <w:rsid w:val="00D56965"/>
    <w:rsid w:val="00D56ECF"/>
    <w:rsid w:val="00D571A4"/>
    <w:rsid w:val="00D574B9"/>
    <w:rsid w:val="00D57578"/>
    <w:rsid w:val="00D57925"/>
    <w:rsid w:val="00D57A88"/>
    <w:rsid w:val="00D57C7F"/>
    <w:rsid w:val="00D57F14"/>
    <w:rsid w:val="00D600DD"/>
    <w:rsid w:val="00D605CA"/>
    <w:rsid w:val="00D606B5"/>
    <w:rsid w:val="00D609D5"/>
    <w:rsid w:val="00D60A2C"/>
    <w:rsid w:val="00D60A46"/>
    <w:rsid w:val="00D60C1C"/>
    <w:rsid w:val="00D60E20"/>
    <w:rsid w:val="00D614E8"/>
    <w:rsid w:val="00D61CF6"/>
    <w:rsid w:val="00D62360"/>
    <w:rsid w:val="00D623F1"/>
    <w:rsid w:val="00D626F6"/>
    <w:rsid w:val="00D62C36"/>
    <w:rsid w:val="00D63D6E"/>
    <w:rsid w:val="00D63F2D"/>
    <w:rsid w:val="00D643BE"/>
    <w:rsid w:val="00D64504"/>
    <w:rsid w:val="00D646EA"/>
    <w:rsid w:val="00D64961"/>
    <w:rsid w:val="00D64A97"/>
    <w:rsid w:val="00D64B0F"/>
    <w:rsid w:val="00D64EFA"/>
    <w:rsid w:val="00D6521B"/>
    <w:rsid w:val="00D6533F"/>
    <w:rsid w:val="00D65880"/>
    <w:rsid w:val="00D65978"/>
    <w:rsid w:val="00D66306"/>
    <w:rsid w:val="00D66490"/>
    <w:rsid w:val="00D667F8"/>
    <w:rsid w:val="00D66FAD"/>
    <w:rsid w:val="00D70860"/>
    <w:rsid w:val="00D709E3"/>
    <w:rsid w:val="00D70B39"/>
    <w:rsid w:val="00D7110B"/>
    <w:rsid w:val="00D71293"/>
    <w:rsid w:val="00D71949"/>
    <w:rsid w:val="00D71CF0"/>
    <w:rsid w:val="00D7285C"/>
    <w:rsid w:val="00D729F8"/>
    <w:rsid w:val="00D72DF2"/>
    <w:rsid w:val="00D73090"/>
    <w:rsid w:val="00D7342F"/>
    <w:rsid w:val="00D73462"/>
    <w:rsid w:val="00D735D3"/>
    <w:rsid w:val="00D74258"/>
    <w:rsid w:val="00D74287"/>
    <w:rsid w:val="00D743CE"/>
    <w:rsid w:val="00D74751"/>
    <w:rsid w:val="00D74752"/>
    <w:rsid w:val="00D7577C"/>
    <w:rsid w:val="00D75BE8"/>
    <w:rsid w:val="00D75C25"/>
    <w:rsid w:val="00D765E5"/>
    <w:rsid w:val="00D772F7"/>
    <w:rsid w:val="00D773CB"/>
    <w:rsid w:val="00D774FF"/>
    <w:rsid w:val="00D7790B"/>
    <w:rsid w:val="00D77DE5"/>
    <w:rsid w:val="00D804F9"/>
    <w:rsid w:val="00D80508"/>
    <w:rsid w:val="00D81B5B"/>
    <w:rsid w:val="00D81B98"/>
    <w:rsid w:val="00D81EF7"/>
    <w:rsid w:val="00D82273"/>
    <w:rsid w:val="00D823C5"/>
    <w:rsid w:val="00D829C0"/>
    <w:rsid w:val="00D82B82"/>
    <w:rsid w:val="00D82B91"/>
    <w:rsid w:val="00D82DD7"/>
    <w:rsid w:val="00D84137"/>
    <w:rsid w:val="00D84B70"/>
    <w:rsid w:val="00D84CAC"/>
    <w:rsid w:val="00D84DC3"/>
    <w:rsid w:val="00D85066"/>
    <w:rsid w:val="00D8511F"/>
    <w:rsid w:val="00D857BC"/>
    <w:rsid w:val="00D8580A"/>
    <w:rsid w:val="00D860DD"/>
    <w:rsid w:val="00D862F2"/>
    <w:rsid w:val="00D870AC"/>
    <w:rsid w:val="00D87DD6"/>
    <w:rsid w:val="00D9009A"/>
    <w:rsid w:val="00D90263"/>
    <w:rsid w:val="00D904BF"/>
    <w:rsid w:val="00D90DEA"/>
    <w:rsid w:val="00D91563"/>
    <w:rsid w:val="00D9183B"/>
    <w:rsid w:val="00D91AA3"/>
    <w:rsid w:val="00D91DBC"/>
    <w:rsid w:val="00D91DC3"/>
    <w:rsid w:val="00D9209A"/>
    <w:rsid w:val="00D9247A"/>
    <w:rsid w:val="00D9258C"/>
    <w:rsid w:val="00D925C9"/>
    <w:rsid w:val="00D92887"/>
    <w:rsid w:val="00D93B6F"/>
    <w:rsid w:val="00D93DA7"/>
    <w:rsid w:val="00D94BA0"/>
    <w:rsid w:val="00D94CA4"/>
    <w:rsid w:val="00D95059"/>
    <w:rsid w:val="00D950E2"/>
    <w:rsid w:val="00D951BD"/>
    <w:rsid w:val="00D9529B"/>
    <w:rsid w:val="00D95354"/>
    <w:rsid w:val="00D953B4"/>
    <w:rsid w:val="00D956CE"/>
    <w:rsid w:val="00D95773"/>
    <w:rsid w:val="00D957F8"/>
    <w:rsid w:val="00D9583C"/>
    <w:rsid w:val="00D960A8"/>
    <w:rsid w:val="00D96207"/>
    <w:rsid w:val="00D96521"/>
    <w:rsid w:val="00D966CB"/>
    <w:rsid w:val="00D9679B"/>
    <w:rsid w:val="00D96C94"/>
    <w:rsid w:val="00D96FA7"/>
    <w:rsid w:val="00D974A1"/>
    <w:rsid w:val="00D97A5E"/>
    <w:rsid w:val="00D97C02"/>
    <w:rsid w:val="00DA047D"/>
    <w:rsid w:val="00DA0B28"/>
    <w:rsid w:val="00DA0D72"/>
    <w:rsid w:val="00DA0EBB"/>
    <w:rsid w:val="00DA109F"/>
    <w:rsid w:val="00DA1E22"/>
    <w:rsid w:val="00DA208C"/>
    <w:rsid w:val="00DA298C"/>
    <w:rsid w:val="00DA2BBE"/>
    <w:rsid w:val="00DA2D32"/>
    <w:rsid w:val="00DA2F49"/>
    <w:rsid w:val="00DA3626"/>
    <w:rsid w:val="00DA3673"/>
    <w:rsid w:val="00DA3842"/>
    <w:rsid w:val="00DA3BF1"/>
    <w:rsid w:val="00DA3D34"/>
    <w:rsid w:val="00DA3FA6"/>
    <w:rsid w:val="00DA3FEA"/>
    <w:rsid w:val="00DA40DA"/>
    <w:rsid w:val="00DA4364"/>
    <w:rsid w:val="00DA46E7"/>
    <w:rsid w:val="00DA4CCA"/>
    <w:rsid w:val="00DA4ED5"/>
    <w:rsid w:val="00DA4EDA"/>
    <w:rsid w:val="00DA5B8A"/>
    <w:rsid w:val="00DA609A"/>
    <w:rsid w:val="00DA6E54"/>
    <w:rsid w:val="00DA7335"/>
    <w:rsid w:val="00DA7789"/>
    <w:rsid w:val="00DA79A9"/>
    <w:rsid w:val="00DA7F44"/>
    <w:rsid w:val="00DB015A"/>
    <w:rsid w:val="00DB0171"/>
    <w:rsid w:val="00DB06BE"/>
    <w:rsid w:val="00DB09AB"/>
    <w:rsid w:val="00DB0D9F"/>
    <w:rsid w:val="00DB0F03"/>
    <w:rsid w:val="00DB10C8"/>
    <w:rsid w:val="00DB160D"/>
    <w:rsid w:val="00DB162B"/>
    <w:rsid w:val="00DB1B32"/>
    <w:rsid w:val="00DB1D8E"/>
    <w:rsid w:val="00DB1E28"/>
    <w:rsid w:val="00DB251C"/>
    <w:rsid w:val="00DB25E8"/>
    <w:rsid w:val="00DB2774"/>
    <w:rsid w:val="00DB2D51"/>
    <w:rsid w:val="00DB2EBC"/>
    <w:rsid w:val="00DB3248"/>
    <w:rsid w:val="00DB3B2E"/>
    <w:rsid w:val="00DB3B88"/>
    <w:rsid w:val="00DB3F79"/>
    <w:rsid w:val="00DB449A"/>
    <w:rsid w:val="00DB4704"/>
    <w:rsid w:val="00DB4B02"/>
    <w:rsid w:val="00DB4FB6"/>
    <w:rsid w:val="00DB55D2"/>
    <w:rsid w:val="00DB5720"/>
    <w:rsid w:val="00DB61A2"/>
    <w:rsid w:val="00DB62FD"/>
    <w:rsid w:val="00DB6325"/>
    <w:rsid w:val="00DB65BB"/>
    <w:rsid w:val="00DB71EF"/>
    <w:rsid w:val="00DB723C"/>
    <w:rsid w:val="00DB74DD"/>
    <w:rsid w:val="00DB7F05"/>
    <w:rsid w:val="00DB7F14"/>
    <w:rsid w:val="00DC0026"/>
    <w:rsid w:val="00DC0207"/>
    <w:rsid w:val="00DC0AE9"/>
    <w:rsid w:val="00DC0CE1"/>
    <w:rsid w:val="00DC10A7"/>
    <w:rsid w:val="00DC15F3"/>
    <w:rsid w:val="00DC1B59"/>
    <w:rsid w:val="00DC21CB"/>
    <w:rsid w:val="00DC23E6"/>
    <w:rsid w:val="00DC2AEB"/>
    <w:rsid w:val="00DC2E7C"/>
    <w:rsid w:val="00DC3571"/>
    <w:rsid w:val="00DC38DE"/>
    <w:rsid w:val="00DC3A67"/>
    <w:rsid w:val="00DC3B45"/>
    <w:rsid w:val="00DC3CAE"/>
    <w:rsid w:val="00DC408C"/>
    <w:rsid w:val="00DC4313"/>
    <w:rsid w:val="00DC45C1"/>
    <w:rsid w:val="00DC46C1"/>
    <w:rsid w:val="00DC4B94"/>
    <w:rsid w:val="00DC4D35"/>
    <w:rsid w:val="00DC50D7"/>
    <w:rsid w:val="00DC5786"/>
    <w:rsid w:val="00DC5AAF"/>
    <w:rsid w:val="00DC5EAB"/>
    <w:rsid w:val="00DC63AC"/>
    <w:rsid w:val="00DC67D5"/>
    <w:rsid w:val="00DC67FE"/>
    <w:rsid w:val="00DC695C"/>
    <w:rsid w:val="00DC6A9B"/>
    <w:rsid w:val="00DC6C31"/>
    <w:rsid w:val="00DC71B1"/>
    <w:rsid w:val="00DC758D"/>
    <w:rsid w:val="00DC763D"/>
    <w:rsid w:val="00DC76F2"/>
    <w:rsid w:val="00DC7CE2"/>
    <w:rsid w:val="00DC7E83"/>
    <w:rsid w:val="00DC7F85"/>
    <w:rsid w:val="00DD01EF"/>
    <w:rsid w:val="00DD0270"/>
    <w:rsid w:val="00DD056E"/>
    <w:rsid w:val="00DD1544"/>
    <w:rsid w:val="00DD1CD8"/>
    <w:rsid w:val="00DD213A"/>
    <w:rsid w:val="00DD25AD"/>
    <w:rsid w:val="00DD26CD"/>
    <w:rsid w:val="00DD28A8"/>
    <w:rsid w:val="00DD2914"/>
    <w:rsid w:val="00DD2920"/>
    <w:rsid w:val="00DD2CEE"/>
    <w:rsid w:val="00DD3060"/>
    <w:rsid w:val="00DD32D6"/>
    <w:rsid w:val="00DD37BD"/>
    <w:rsid w:val="00DD3D9D"/>
    <w:rsid w:val="00DD414D"/>
    <w:rsid w:val="00DD4A5F"/>
    <w:rsid w:val="00DD52C7"/>
    <w:rsid w:val="00DD5BF5"/>
    <w:rsid w:val="00DD5FAC"/>
    <w:rsid w:val="00DD621A"/>
    <w:rsid w:val="00DD6A33"/>
    <w:rsid w:val="00DD6F01"/>
    <w:rsid w:val="00DD71C1"/>
    <w:rsid w:val="00DD75BE"/>
    <w:rsid w:val="00DD7722"/>
    <w:rsid w:val="00DD7723"/>
    <w:rsid w:val="00DD7AEE"/>
    <w:rsid w:val="00DE005D"/>
    <w:rsid w:val="00DE0603"/>
    <w:rsid w:val="00DE0CF4"/>
    <w:rsid w:val="00DE13B4"/>
    <w:rsid w:val="00DE18C3"/>
    <w:rsid w:val="00DE2308"/>
    <w:rsid w:val="00DE2709"/>
    <w:rsid w:val="00DE289F"/>
    <w:rsid w:val="00DE2DE4"/>
    <w:rsid w:val="00DE3CCC"/>
    <w:rsid w:val="00DE3FAA"/>
    <w:rsid w:val="00DE458F"/>
    <w:rsid w:val="00DE4708"/>
    <w:rsid w:val="00DE52E3"/>
    <w:rsid w:val="00DE558E"/>
    <w:rsid w:val="00DE565B"/>
    <w:rsid w:val="00DE5CD2"/>
    <w:rsid w:val="00DE610B"/>
    <w:rsid w:val="00DE67B8"/>
    <w:rsid w:val="00DE6B1A"/>
    <w:rsid w:val="00DE6EA2"/>
    <w:rsid w:val="00DE70E9"/>
    <w:rsid w:val="00DE749F"/>
    <w:rsid w:val="00DE7931"/>
    <w:rsid w:val="00DE7E3B"/>
    <w:rsid w:val="00DE7E5C"/>
    <w:rsid w:val="00DF069A"/>
    <w:rsid w:val="00DF08F8"/>
    <w:rsid w:val="00DF0943"/>
    <w:rsid w:val="00DF123E"/>
    <w:rsid w:val="00DF16B4"/>
    <w:rsid w:val="00DF16C8"/>
    <w:rsid w:val="00DF1761"/>
    <w:rsid w:val="00DF1A22"/>
    <w:rsid w:val="00DF1BD7"/>
    <w:rsid w:val="00DF24F3"/>
    <w:rsid w:val="00DF26BF"/>
    <w:rsid w:val="00DF2962"/>
    <w:rsid w:val="00DF2BC1"/>
    <w:rsid w:val="00DF3118"/>
    <w:rsid w:val="00DF343F"/>
    <w:rsid w:val="00DF37F2"/>
    <w:rsid w:val="00DF3831"/>
    <w:rsid w:val="00DF3FEA"/>
    <w:rsid w:val="00DF4272"/>
    <w:rsid w:val="00DF45F9"/>
    <w:rsid w:val="00DF4B25"/>
    <w:rsid w:val="00DF4DE9"/>
    <w:rsid w:val="00DF543E"/>
    <w:rsid w:val="00DF5C6A"/>
    <w:rsid w:val="00DF604E"/>
    <w:rsid w:val="00DF60F7"/>
    <w:rsid w:val="00DF6196"/>
    <w:rsid w:val="00DF6394"/>
    <w:rsid w:val="00DF69EC"/>
    <w:rsid w:val="00DF6CC9"/>
    <w:rsid w:val="00DF73CA"/>
    <w:rsid w:val="00DF762C"/>
    <w:rsid w:val="00DF7936"/>
    <w:rsid w:val="00DF7A41"/>
    <w:rsid w:val="00E00051"/>
    <w:rsid w:val="00E009AC"/>
    <w:rsid w:val="00E00DDC"/>
    <w:rsid w:val="00E010DC"/>
    <w:rsid w:val="00E011E1"/>
    <w:rsid w:val="00E01B3B"/>
    <w:rsid w:val="00E01CB1"/>
    <w:rsid w:val="00E0219C"/>
    <w:rsid w:val="00E02264"/>
    <w:rsid w:val="00E022D7"/>
    <w:rsid w:val="00E02715"/>
    <w:rsid w:val="00E02AC1"/>
    <w:rsid w:val="00E02F29"/>
    <w:rsid w:val="00E03427"/>
    <w:rsid w:val="00E03AF9"/>
    <w:rsid w:val="00E03DF2"/>
    <w:rsid w:val="00E03EF3"/>
    <w:rsid w:val="00E04626"/>
    <w:rsid w:val="00E04649"/>
    <w:rsid w:val="00E04A49"/>
    <w:rsid w:val="00E04BFA"/>
    <w:rsid w:val="00E05617"/>
    <w:rsid w:val="00E0630F"/>
    <w:rsid w:val="00E06EB0"/>
    <w:rsid w:val="00E06EEE"/>
    <w:rsid w:val="00E06FB2"/>
    <w:rsid w:val="00E0733E"/>
    <w:rsid w:val="00E07DD3"/>
    <w:rsid w:val="00E10747"/>
    <w:rsid w:val="00E11E5D"/>
    <w:rsid w:val="00E11FF3"/>
    <w:rsid w:val="00E12258"/>
    <w:rsid w:val="00E125E4"/>
    <w:rsid w:val="00E127F5"/>
    <w:rsid w:val="00E12FEA"/>
    <w:rsid w:val="00E13749"/>
    <w:rsid w:val="00E13AA2"/>
    <w:rsid w:val="00E13B08"/>
    <w:rsid w:val="00E13B14"/>
    <w:rsid w:val="00E13C0F"/>
    <w:rsid w:val="00E13CA8"/>
    <w:rsid w:val="00E13DA4"/>
    <w:rsid w:val="00E14402"/>
    <w:rsid w:val="00E14605"/>
    <w:rsid w:val="00E14737"/>
    <w:rsid w:val="00E14A7A"/>
    <w:rsid w:val="00E14BA1"/>
    <w:rsid w:val="00E14D8A"/>
    <w:rsid w:val="00E15042"/>
    <w:rsid w:val="00E15114"/>
    <w:rsid w:val="00E15231"/>
    <w:rsid w:val="00E15345"/>
    <w:rsid w:val="00E15761"/>
    <w:rsid w:val="00E162B1"/>
    <w:rsid w:val="00E164D3"/>
    <w:rsid w:val="00E16615"/>
    <w:rsid w:val="00E176C9"/>
    <w:rsid w:val="00E17CFC"/>
    <w:rsid w:val="00E207C7"/>
    <w:rsid w:val="00E20AE1"/>
    <w:rsid w:val="00E21508"/>
    <w:rsid w:val="00E21B78"/>
    <w:rsid w:val="00E21E94"/>
    <w:rsid w:val="00E21FC7"/>
    <w:rsid w:val="00E21FDE"/>
    <w:rsid w:val="00E223A3"/>
    <w:rsid w:val="00E22A34"/>
    <w:rsid w:val="00E22D96"/>
    <w:rsid w:val="00E23412"/>
    <w:rsid w:val="00E236FC"/>
    <w:rsid w:val="00E240D2"/>
    <w:rsid w:val="00E241F3"/>
    <w:rsid w:val="00E24360"/>
    <w:rsid w:val="00E24558"/>
    <w:rsid w:val="00E24A11"/>
    <w:rsid w:val="00E24E0A"/>
    <w:rsid w:val="00E24E31"/>
    <w:rsid w:val="00E24FAC"/>
    <w:rsid w:val="00E25156"/>
    <w:rsid w:val="00E25178"/>
    <w:rsid w:val="00E25638"/>
    <w:rsid w:val="00E25A84"/>
    <w:rsid w:val="00E26447"/>
    <w:rsid w:val="00E266CF"/>
    <w:rsid w:val="00E26866"/>
    <w:rsid w:val="00E26CFD"/>
    <w:rsid w:val="00E27061"/>
    <w:rsid w:val="00E277E9"/>
    <w:rsid w:val="00E30735"/>
    <w:rsid w:val="00E30C3D"/>
    <w:rsid w:val="00E30DC6"/>
    <w:rsid w:val="00E31843"/>
    <w:rsid w:val="00E318E7"/>
    <w:rsid w:val="00E31C04"/>
    <w:rsid w:val="00E3271E"/>
    <w:rsid w:val="00E32AAB"/>
    <w:rsid w:val="00E32C73"/>
    <w:rsid w:val="00E3308A"/>
    <w:rsid w:val="00E332FC"/>
    <w:rsid w:val="00E33637"/>
    <w:rsid w:val="00E338A1"/>
    <w:rsid w:val="00E33B34"/>
    <w:rsid w:val="00E33EB7"/>
    <w:rsid w:val="00E343D3"/>
    <w:rsid w:val="00E345AB"/>
    <w:rsid w:val="00E3492D"/>
    <w:rsid w:val="00E349FE"/>
    <w:rsid w:val="00E34EB9"/>
    <w:rsid w:val="00E352D3"/>
    <w:rsid w:val="00E35577"/>
    <w:rsid w:val="00E36503"/>
    <w:rsid w:val="00E3670C"/>
    <w:rsid w:val="00E3685E"/>
    <w:rsid w:val="00E368A4"/>
    <w:rsid w:val="00E36A6F"/>
    <w:rsid w:val="00E36BE8"/>
    <w:rsid w:val="00E36E9E"/>
    <w:rsid w:val="00E36FB1"/>
    <w:rsid w:val="00E37FD4"/>
    <w:rsid w:val="00E404D1"/>
    <w:rsid w:val="00E4099F"/>
    <w:rsid w:val="00E40B2E"/>
    <w:rsid w:val="00E40D09"/>
    <w:rsid w:val="00E40F2C"/>
    <w:rsid w:val="00E41D12"/>
    <w:rsid w:val="00E41FE2"/>
    <w:rsid w:val="00E425C8"/>
    <w:rsid w:val="00E43166"/>
    <w:rsid w:val="00E4358E"/>
    <w:rsid w:val="00E43B16"/>
    <w:rsid w:val="00E43F09"/>
    <w:rsid w:val="00E4551C"/>
    <w:rsid w:val="00E45826"/>
    <w:rsid w:val="00E465E2"/>
    <w:rsid w:val="00E47632"/>
    <w:rsid w:val="00E47983"/>
    <w:rsid w:val="00E47BC9"/>
    <w:rsid w:val="00E504DA"/>
    <w:rsid w:val="00E510AE"/>
    <w:rsid w:val="00E51538"/>
    <w:rsid w:val="00E5168F"/>
    <w:rsid w:val="00E52648"/>
    <w:rsid w:val="00E5277A"/>
    <w:rsid w:val="00E528A6"/>
    <w:rsid w:val="00E5291A"/>
    <w:rsid w:val="00E53562"/>
    <w:rsid w:val="00E53CAB"/>
    <w:rsid w:val="00E54D8A"/>
    <w:rsid w:val="00E54F2A"/>
    <w:rsid w:val="00E552A1"/>
    <w:rsid w:val="00E55357"/>
    <w:rsid w:val="00E561D9"/>
    <w:rsid w:val="00E56810"/>
    <w:rsid w:val="00E578E6"/>
    <w:rsid w:val="00E57B76"/>
    <w:rsid w:val="00E57C96"/>
    <w:rsid w:val="00E57DA4"/>
    <w:rsid w:val="00E57E28"/>
    <w:rsid w:val="00E57E78"/>
    <w:rsid w:val="00E57EB4"/>
    <w:rsid w:val="00E57F1B"/>
    <w:rsid w:val="00E57F7B"/>
    <w:rsid w:val="00E60008"/>
    <w:rsid w:val="00E60124"/>
    <w:rsid w:val="00E60219"/>
    <w:rsid w:val="00E604D7"/>
    <w:rsid w:val="00E605B6"/>
    <w:rsid w:val="00E60897"/>
    <w:rsid w:val="00E60B6B"/>
    <w:rsid w:val="00E60E24"/>
    <w:rsid w:val="00E60F76"/>
    <w:rsid w:val="00E61486"/>
    <w:rsid w:val="00E614B3"/>
    <w:rsid w:val="00E6154E"/>
    <w:rsid w:val="00E61D75"/>
    <w:rsid w:val="00E61E77"/>
    <w:rsid w:val="00E61F49"/>
    <w:rsid w:val="00E632E8"/>
    <w:rsid w:val="00E6384B"/>
    <w:rsid w:val="00E64637"/>
    <w:rsid w:val="00E646D1"/>
    <w:rsid w:val="00E64AFA"/>
    <w:rsid w:val="00E64B01"/>
    <w:rsid w:val="00E65101"/>
    <w:rsid w:val="00E65A65"/>
    <w:rsid w:val="00E662C3"/>
    <w:rsid w:val="00E664A5"/>
    <w:rsid w:val="00E66A30"/>
    <w:rsid w:val="00E67133"/>
    <w:rsid w:val="00E67741"/>
    <w:rsid w:val="00E67B7A"/>
    <w:rsid w:val="00E7068D"/>
    <w:rsid w:val="00E71055"/>
    <w:rsid w:val="00E71275"/>
    <w:rsid w:val="00E718A5"/>
    <w:rsid w:val="00E724C6"/>
    <w:rsid w:val="00E7267C"/>
    <w:rsid w:val="00E726A0"/>
    <w:rsid w:val="00E73223"/>
    <w:rsid w:val="00E737F0"/>
    <w:rsid w:val="00E73AD7"/>
    <w:rsid w:val="00E73C88"/>
    <w:rsid w:val="00E74251"/>
    <w:rsid w:val="00E742BE"/>
    <w:rsid w:val="00E74444"/>
    <w:rsid w:val="00E74650"/>
    <w:rsid w:val="00E75FD0"/>
    <w:rsid w:val="00E7633D"/>
    <w:rsid w:val="00E76605"/>
    <w:rsid w:val="00E76A59"/>
    <w:rsid w:val="00E76D5D"/>
    <w:rsid w:val="00E76DB9"/>
    <w:rsid w:val="00E76FFA"/>
    <w:rsid w:val="00E7702C"/>
    <w:rsid w:val="00E776D4"/>
    <w:rsid w:val="00E7797F"/>
    <w:rsid w:val="00E807BF"/>
    <w:rsid w:val="00E80AE5"/>
    <w:rsid w:val="00E81145"/>
    <w:rsid w:val="00E815BB"/>
    <w:rsid w:val="00E81B4E"/>
    <w:rsid w:val="00E820CD"/>
    <w:rsid w:val="00E826E7"/>
    <w:rsid w:val="00E829C3"/>
    <w:rsid w:val="00E82E38"/>
    <w:rsid w:val="00E8340E"/>
    <w:rsid w:val="00E836C4"/>
    <w:rsid w:val="00E838FF"/>
    <w:rsid w:val="00E83B23"/>
    <w:rsid w:val="00E84290"/>
    <w:rsid w:val="00E8430D"/>
    <w:rsid w:val="00E844B0"/>
    <w:rsid w:val="00E84B05"/>
    <w:rsid w:val="00E84FB5"/>
    <w:rsid w:val="00E85E7D"/>
    <w:rsid w:val="00E861AC"/>
    <w:rsid w:val="00E864FE"/>
    <w:rsid w:val="00E86736"/>
    <w:rsid w:val="00E8675E"/>
    <w:rsid w:val="00E868F4"/>
    <w:rsid w:val="00E86D5B"/>
    <w:rsid w:val="00E872CF"/>
    <w:rsid w:val="00E87E2F"/>
    <w:rsid w:val="00E87F15"/>
    <w:rsid w:val="00E87F76"/>
    <w:rsid w:val="00E90531"/>
    <w:rsid w:val="00E91749"/>
    <w:rsid w:val="00E91ADC"/>
    <w:rsid w:val="00E91D10"/>
    <w:rsid w:val="00E91D36"/>
    <w:rsid w:val="00E91E59"/>
    <w:rsid w:val="00E91E6F"/>
    <w:rsid w:val="00E91EF0"/>
    <w:rsid w:val="00E91F84"/>
    <w:rsid w:val="00E9200D"/>
    <w:rsid w:val="00E92247"/>
    <w:rsid w:val="00E92506"/>
    <w:rsid w:val="00E9281D"/>
    <w:rsid w:val="00E92F2C"/>
    <w:rsid w:val="00E92FD0"/>
    <w:rsid w:val="00E933E2"/>
    <w:rsid w:val="00E93809"/>
    <w:rsid w:val="00E9381E"/>
    <w:rsid w:val="00E93B86"/>
    <w:rsid w:val="00E93C56"/>
    <w:rsid w:val="00E93D2B"/>
    <w:rsid w:val="00E9404A"/>
    <w:rsid w:val="00E945D6"/>
    <w:rsid w:val="00E9460B"/>
    <w:rsid w:val="00E949F3"/>
    <w:rsid w:val="00E94D88"/>
    <w:rsid w:val="00E94F35"/>
    <w:rsid w:val="00E960E9"/>
    <w:rsid w:val="00E96567"/>
    <w:rsid w:val="00E965CB"/>
    <w:rsid w:val="00E96BAA"/>
    <w:rsid w:val="00E96C1E"/>
    <w:rsid w:val="00E96DB0"/>
    <w:rsid w:val="00E97386"/>
    <w:rsid w:val="00EA0222"/>
    <w:rsid w:val="00EA13FB"/>
    <w:rsid w:val="00EA1768"/>
    <w:rsid w:val="00EA1DFB"/>
    <w:rsid w:val="00EA2C23"/>
    <w:rsid w:val="00EA3176"/>
    <w:rsid w:val="00EA31AF"/>
    <w:rsid w:val="00EA39B4"/>
    <w:rsid w:val="00EA3E76"/>
    <w:rsid w:val="00EA4221"/>
    <w:rsid w:val="00EA4C8A"/>
    <w:rsid w:val="00EA58E5"/>
    <w:rsid w:val="00EA59FE"/>
    <w:rsid w:val="00EA6DB2"/>
    <w:rsid w:val="00EA6E68"/>
    <w:rsid w:val="00EA6F2A"/>
    <w:rsid w:val="00EA7B12"/>
    <w:rsid w:val="00EA7C87"/>
    <w:rsid w:val="00EA7EE9"/>
    <w:rsid w:val="00EA7F00"/>
    <w:rsid w:val="00EB0368"/>
    <w:rsid w:val="00EB0E29"/>
    <w:rsid w:val="00EB124C"/>
    <w:rsid w:val="00EB13BA"/>
    <w:rsid w:val="00EB14E8"/>
    <w:rsid w:val="00EB16D0"/>
    <w:rsid w:val="00EB1EEC"/>
    <w:rsid w:val="00EB2C4C"/>
    <w:rsid w:val="00EB2DAD"/>
    <w:rsid w:val="00EB303B"/>
    <w:rsid w:val="00EB37C8"/>
    <w:rsid w:val="00EB46DE"/>
    <w:rsid w:val="00EB4AB8"/>
    <w:rsid w:val="00EB4DDB"/>
    <w:rsid w:val="00EB5048"/>
    <w:rsid w:val="00EB57B5"/>
    <w:rsid w:val="00EB5CCE"/>
    <w:rsid w:val="00EB6440"/>
    <w:rsid w:val="00EB667A"/>
    <w:rsid w:val="00EB67E3"/>
    <w:rsid w:val="00EB6E85"/>
    <w:rsid w:val="00EB76F2"/>
    <w:rsid w:val="00EB77F4"/>
    <w:rsid w:val="00EC0839"/>
    <w:rsid w:val="00EC098E"/>
    <w:rsid w:val="00EC0EED"/>
    <w:rsid w:val="00EC1397"/>
    <w:rsid w:val="00EC17C6"/>
    <w:rsid w:val="00EC1919"/>
    <w:rsid w:val="00EC277E"/>
    <w:rsid w:val="00EC2BF6"/>
    <w:rsid w:val="00EC2C6F"/>
    <w:rsid w:val="00EC2D1C"/>
    <w:rsid w:val="00EC3253"/>
    <w:rsid w:val="00EC3B5B"/>
    <w:rsid w:val="00EC4184"/>
    <w:rsid w:val="00EC4202"/>
    <w:rsid w:val="00EC4665"/>
    <w:rsid w:val="00EC4808"/>
    <w:rsid w:val="00EC4991"/>
    <w:rsid w:val="00EC4F76"/>
    <w:rsid w:val="00EC51B8"/>
    <w:rsid w:val="00EC52E7"/>
    <w:rsid w:val="00EC5AA5"/>
    <w:rsid w:val="00EC60F0"/>
    <w:rsid w:val="00EC6C51"/>
    <w:rsid w:val="00EC6EA0"/>
    <w:rsid w:val="00EC7D78"/>
    <w:rsid w:val="00EC7FE8"/>
    <w:rsid w:val="00ED0371"/>
    <w:rsid w:val="00ED0FA9"/>
    <w:rsid w:val="00ED0FEC"/>
    <w:rsid w:val="00ED1221"/>
    <w:rsid w:val="00ED122C"/>
    <w:rsid w:val="00ED1E72"/>
    <w:rsid w:val="00ED211E"/>
    <w:rsid w:val="00ED2301"/>
    <w:rsid w:val="00ED29FD"/>
    <w:rsid w:val="00ED2C5C"/>
    <w:rsid w:val="00ED2C75"/>
    <w:rsid w:val="00ED3073"/>
    <w:rsid w:val="00ED34FC"/>
    <w:rsid w:val="00ED3BD3"/>
    <w:rsid w:val="00ED4154"/>
    <w:rsid w:val="00ED44F3"/>
    <w:rsid w:val="00ED4A27"/>
    <w:rsid w:val="00ED5206"/>
    <w:rsid w:val="00ED58F1"/>
    <w:rsid w:val="00ED5AE0"/>
    <w:rsid w:val="00ED5B01"/>
    <w:rsid w:val="00ED5B25"/>
    <w:rsid w:val="00ED632E"/>
    <w:rsid w:val="00ED63B0"/>
    <w:rsid w:val="00ED68D4"/>
    <w:rsid w:val="00ED6C38"/>
    <w:rsid w:val="00ED6D83"/>
    <w:rsid w:val="00ED6DF9"/>
    <w:rsid w:val="00ED7158"/>
    <w:rsid w:val="00ED7217"/>
    <w:rsid w:val="00ED76D1"/>
    <w:rsid w:val="00ED770B"/>
    <w:rsid w:val="00EE0772"/>
    <w:rsid w:val="00EE12A6"/>
    <w:rsid w:val="00EE16F2"/>
    <w:rsid w:val="00EE1A35"/>
    <w:rsid w:val="00EE1B5D"/>
    <w:rsid w:val="00EE1F1D"/>
    <w:rsid w:val="00EE235B"/>
    <w:rsid w:val="00EE254B"/>
    <w:rsid w:val="00EE2752"/>
    <w:rsid w:val="00EE31AC"/>
    <w:rsid w:val="00EE363D"/>
    <w:rsid w:val="00EE36AF"/>
    <w:rsid w:val="00EE3E35"/>
    <w:rsid w:val="00EE3F85"/>
    <w:rsid w:val="00EE4526"/>
    <w:rsid w:val="00EE47BC"/>
    <w:rsid w:val="00EE498D"/>
    <w:rsid w:val="00EE4CBC"/>
    <w:rsid w:val="00EE4D92"/>
    <w:rsid w:val="00EE53F0"/>
    <w:rsid w:val="00EE54B0"/>
    <w:rsid w:val="00EE56DB"/>
    <w:rsid w:val="00EE56EF"/>
    <w:rsid w:val="00EE6735"/>
    <w:rsid w:val="00EE67B6"/>
    <w:rsid w:val="00EE6E79"/>
    <w:rsid w:val="00EE78F1"/>
    <w:rsid w:val="00EE7CCF"/>
    <w:rsid w:val="00EF0DB2"/>
    <w:rsid w:val="00EF12F2"/>
    <w:rsid w:val="00EF17F2"/>
    <w:rsid w:val="00EF212D"/>
    <w:rsid w:val="00EF2330"/>
    <w:rsid w:val="00EF24B2"/>
    <w:rsid w:val="00EF2538"/>
    <w:rsid w:val="00EF2545"/>
    <w:rsid w:val="00EF2B0B"/>
    <w:rsid w:val="00EF2BB1"/>
    <w:rsid w:val="00EF2C8A"/>
    <w:rsid w:val="00EF2EAA"/>
    <w:rsid w:val="00EF3192"/>
    <w:rsid w:val="00EF394C"/>
    <w:rsid w:val="00EF39CF"/>
    <w:rsid w:val="00EF3BC2"/>
    <w:rsid w:val="00EF429A"/>
    <w:rsid w:val="00EF46AD"/>
    <w:rsid w:val="00EF5209"/>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FA5"/>
    <w:rsid w:val="00F022F3"/>
    <w:rsid w:val="00F025EC"/>
    <w:rsid w:val="00F02CCB"/>
    <w:rsid w:val="00F02DCE"/>
    <w:rsid w:val="00F035C8"/>
    <w:rsid w:val="00F037A9"/>
    <w:rsid w:val="00F03918"/>
    <w:rsid w:val="00F039BE"/>
    <w:rsid w:val="00F04195"/>
    <w:rsid w:val="00F04204"/>
    <w:rsid w:val="00F04350"/>
    <w:rsid w:val="00F044F1"/>
    <w:rsid w:val="00F045FC"/>
    <w:rsid w:val="00F04737"/>
    <w:rsid w:val="00F052C3"/>
    <w:rsid w:val="00F05528"/>
    <w:rsid w:val="00F05B01"/>
    <w:rsid w:val="00F06A92"/>
    <w:rsid w:val="00F06FA2"/>
    <w:rsid w:val="00F0714F"/>
    <w:rsid w:val="00F07434"/>
    <w:rsid w:val="00F07673"/>
    <w:rsid w:val="00F079CB"/>
    <w:rsid w:val="00F11081"/>
    <w:rsid w:val="00F110A3"/>
    <w:rsid w:val="00F117BC"/>
    <w:rsid w:val="00F11F56"/>
    <w:rsid w:val="00F12377"/>
    <w:rsid w:val="00F12832"/>
    <w:rsid w:val="00F12C14"/>
    <w:rsid w:val="00F12F82"/>
    <w:rsid w:val="00F1377A"/>
    <w:rsid w:val="00F1384D"/>
    <w:rsid w:val="00F13CFD"/>
    <w:rsid w:val="00F145C0"/>
    <w:rsid w:val="00F14D39"/>
    <w:rsid w:val="00F15247"/>
    <w:rsid w:val="00F1597C"/>
    <w:rsid w:val="00F15AD3"/>
    <w:rsid w:val="00F15B08"/>
    <w:rsid w:val="00F15BD2"/>
    <w:rsid w:val="00F15FBB"/>
    <w:rsid w:val="00F16837"/>
    <w:rsid w:val="00F169B0"/>
    <w:rsid w:val="00F16DF7"/>
    <w:rsid w:val="00F172C1"/>
    <w:rsid w:val="00F17430"/>
    <w:rsid w:val="00F17671"/>
    <w:rsid w:val="00F17E0E"/>
    <w:rsid w:val="00F2026B"/>
    <w:rsid w:val="00F20562"/>
    <w:rsid w:val="00F2067E"/>
    <w:rsid w:val="00F20870"/>
    <w:rsid w:val="00F20975"/>
    <w:rsid w:val="00F210EE"/>
    <w:rsid w:val="00F21227"/>
    <w:rsid w:val="00F2145E"/>
    <w:rsid w:val="00F217FB"/>
    <w:rsid w:val="00F21837"/>
    <w:rsid w:val="00F21C76"/>
    <w:rsid w:val="00F22589"/>
    <w:rsid w:val="00F22597"/>
    <w:rsid w:val="00F23162"/>
    <w:rsid w:val="00F23793"/>
    <w:rsid w:val="00F238AF"/>
    <w:rsid w:val="00F23C34"/>
    <w:rsid w:val="00F23C74"/>
    <w:rsid w:val="00F24439"/>
    <w:rsid w:val="00F24C6A"/>
    <w:rsid w:val="00F24D8E"/>
    <w:rsid w:val="00F250C8"/>
    <w:rsid w:val="00F2575F"/>
    <w:rsid w:val="00F25A72"/>
    <w:rsid w:val="00F2608A"/>
    <w:rsid w:val="00F260A3"/>
    <w:rsid w:val="00F260D1"/>
    <w:rsid w:val="00F261B9"/>
    <w:rsid w:val="00F269C5"/>
    <w:rsid w:val="00F26DC9"/>
    <w:rsid w:val="00F271B2"/>
    <w:rsid w:val="00F27230"/>
    <w:rsid w:val="00F2760C"/>
    <w:rsid w:val="00F27975"/>
    <w:rsid w:val="00F27E91"/>
    <w:rsid w:val="00F301CF"/>
    <w:rsid w:val="00F30D77"/>
    <w:rsid w:val="00F30DC0"/>
    <w:rsid w:val="00F31757"/>
    <w:rsid w:val="00F31A60"/>
    <w:rsid w:val="00F32146"/>
    <w:rsid w:val="00F32283"/>
    <w:rsid w:val="00F322D1"/>
    <w:rsid w:val="00F32841"/>
    <w:rsid w:val="00F329B6"/>
    <w:rsid w:val="00F32E6E"/>
    <w:rsid w:val="00F334DF"/>
    <w:rsid w:val="00F336AA"/>
    <w:rsid w:val="00F337D0"/>
    <w:rsid w:val="00F33C44"/>
    <w:rsid w:val="00F34739"/>
    <w:rsid w:val="00F34BAC"/>
    <w:rsid w:val="00F35996"/>
    <w:rsid w:val="00F35C3D"/>
    <w:rsid w:val="00F35E31"/>
    <w:rsid w:val="00F362A9"/>
    <w:rsid w:val="00F366A9"/>
    <w:rsid w:val="00F36727"/>
    <w:rsid w:val="00F3696A"/>
    <w:rsid w:val="00F36AC6"/>
    <w:rsid w:val="00F36BF1"/>
    <w:rsid w:val="00F36CE0"/>
    <w:rsid w:val="00F36DDD"/>
    <w:rsid w:val="00F37187"/>
    <w:rsid w:val="00F37199"/>
    <w:rsid w:val="00F3727A"/>
    <w:rsid w:val="00F3733D"/>
    <w:rsid w:val="00F375D1"/>
    <w:rsid w:val="00F40ABD"/>
    <w:rsid w:val="00F40AF8"/>
    <w:rsid w:val="00F40BAC"/>
    <w:rsid w:val="00F40C5D"/>
    <w:rsid w:val="00F4103C"/>
    <w:rsid w:val="00F410EA"/>
    <w:rsid w:val="00F41141"/>
    <w:rsid w:val="00F41392"/>
    <w:rsid w:val="00F41542"/>
    <w:rsid w:val="00F41D33"/>
    <w:rsid w:val="00F4248B"/>
    <w:rsid w:val="00F42624"/>
    <w:rsid w:val="00F426E2"/>
    <w:rsid w:val="00F429B0"/>
    <w:rsid w:val="00F42AA2"/>
    <w:rsid w:val="00F430F0"/>
    <w:rsid w:val="00F435E7"/>
    <w:rsid w:val="00F4376B"/>
    <w:rsid w:val="00F4456E"/>
    <w:rsid w:val="00F446AB"/>
    <w:rsid w:val="00F44D87"/>
    <w:rsid w:val="00F453B4"/>
    <w:rsid w:val="00F453D5"/>
    <w:rsid w:val="00F4578D"/>
    <w:rsid w:val="00F45A7D"/>
    <w:rsid w:val="00F45AE6"/>
    <w:rsid w:val="00F46043"/>
    <w:rsid w:val="00F462F5"/>
    <w:rsid w:val="00F46642"/>
    <w:rsid w:val="00F4693A"/>
    <w:rsid w:val="00F46A63"/>
    <w:rsid w:val="00F4736F"/>
    <w:rsid w:val="00F475C7"/>
    <w:rsid w:val="00F4769E"/>
    <w:rsid w:val="00F47757"/>
    <w:rsid w:val="00F47D70"/>
    <w:rsid w:val="00F47E70"/>
    <w:rsid w:val="00F47F2E"/>
    <w:rsid w:val="00F50168"/>
    <w:rsid w:val="00F503AC"/>
    <w:rsid w:val="00F506B8"/>
    <w:rsid w:val="00F50CE2"/>
    <w:rsid w:val="00F5102B"/>
    <w:rsid w:val="00F51BB9"/>
    <w:rsid w:val="00F51CE9"/>
    <w:rsid w:val="00F5223C"/>
    <w:rsid w:val="00F52563"/>
    <w:rsid w:val="00F52566"/>
    <w:rsid w:val="00F5290D"/>
    <w:rsid w:val="00F52A42"/>
    <w:rsid w:val="00F52D6A"/>
    <w:rsid w:val="00F52E6F"/>
    <w:rsid w:val="00F5348B"/>
    <w:rsid w:val="00F53A32"/>
    <w:rsid w:val="00F54306"/>
    <w:rsid w:val="00F549CD"/>
    <w:rsid w:val="00F554AB"/>
    <w:rsid w:val="00F5577F"/>
    <w:rsid w:val="00F55A34"/>
    <w:rsid w:val="00F560C2"/>
    <w:rsid w:val="00F562B7"/>
    <w:rsid w:val="00F56584"/>
    <w:rsid w:val="00F56B91"/>
    <w:rsid w:val="00F5718F"/>
    <w:rsid w:val="00F574CF"/>
    <w:rsid w:val="00F5799D"/>
    <w:rsid w:val="00F57AA1"/>
    <w:rsid w:val="00F57F6C"/>
    <w:rsid w:val="00F6014E"/>
    <w:rsid w:val="00F60D4F"/>
    <w:rsid w:val="00F612E2"/>
    <w:rsid w:val="00F6162F"/>
    <w:rsid w:val="00F616F5"/>
    <w:rsid w:val="00F61702"/>
    <w:rsid w:val="00F6178F"/>
    <w:rsid w:val="00F61975"/>
    <w:rsid w:val="00F61A9E"/>
    <w:rsid w:val="00F61F43"/>
    <w:rsid w:val="00F620F9"/>
    <w:rsid w:val="00F6224A"/>
    <w:rsid w:val="00F622D7"/>
    <w:rsid w:val="00F62A31"/>
    <w:rsid w:val="00F62D1D"/>
    <w:rsid w:val="00F643EB"/>
    <w:rsid w:val="00F645A6"/>
    <w:rsid w:val="00F6541D"/>
    <w:rsid w:val="00F657A2"/>
    <w:rsid w:val="00F65F51"/>
    <w:rsid w:val="00F66074"/>
    <w:rsid w:val="00F6647B"/>
    <w:rsid w:val="00F664C9"/>
    <w:rsid w:val="00F66AE2"/>
    <w:rsid w:val="00F6700A"/>
    <w:rsid w:val="00F671CD"/>
    <w:rsid w:val="00F67479"/>
    <w:rsid w:val="00F674F8"/>
    <w:rsid w:val="00F67A24"/>
    <w:rsid w:val="00F67A80"/>
    <w:rsid w:val="00F67B8A"/>
    <w:rsid w:val="00F70165"/>
    <w:rsid w:val="00F70810"/>
    <w:rsid w:val="00F70C18"/>
    <w:rsid w:val="00F70C71"/>
    <w:rsid w:val="00F71462"/>
    <w:rsid w:val="00F716C3"/>
    <w:rsid w:val="00F7188A"/>
    <w:rsid w:val="00F7196B"/>
    <w:rsid w:val="00F71D81"/>
    <w:rsid w:val="00F72406"/>
    <w:rsid w:val="00F72544"/>
    <w:rsid w:val="00F72768"/>
    <w:rsid w:val="00F72D8A"/>
    <w:rsid w:val="00F732B9"/>
    <w:rsid w:val="00F735FA"/>
    <w:rsid w:val="00F7377B"/>
    <w:rsid w:val="00F73CF1"/>
    <w:rsid w:val="00F73EAB"/>
    <w:rsid w:val="00F73ECA"/>
    <w:rsid w:val="00F74B23"/>
    <w:rsid w:val="00F753A5"/>
    <w:rsid w:val="00F755DA"/>
    <w:rsid w:val="00F763E5"/>
    <w:rsid w:val="00F76402"/>
    <w:rsid w:val="00F76B05"/>
    <w:rsid w:val="00F76C83"/>
    <w:rsid w:val="00F77539"/>
    <w:rsid w:val="00F77B99"/>
    <w:rsid w:val="00F77E86"/>
    <w:rsid w:val="00F77F3B"/>
    <w:rsid w:val="00F80269"/>
    <w:rsid w:val="00F80431"/>
    <w:rsid w:val="00F806D6"/>
    <w:rsid w:val="00F80E7E"/>
    <w:rsid w:val="00F8125B"/>
    <w:rsid w:val="00F814EA"/>
    <w:rsid w:val="00F814F3"/>
    <w:rsid w:val="00F818C0"/>
    <w:rsid w:val="00F81C1C"/>
    <w:rsid w:val="00F82581"/>
    <w:rsid w:val="00F826D1"/>
    <w:rsid w:val="00F827C3"/>
    <w:rsid w:val="00F82A73"/>
    <w:rsid w:val="00F82EE2"/>
    <w:rsid w:val="00F82FB2"/>
    <w:rsid w:val="00F83240"/>
    <w:rsid w:val="00F83643"/>
    <w:rsid w:val="00F8392A"/>
    <w:rsid w:val="00F839F8"/>
    <w:rsid w:val="00F83D40"/>
    <w:rsid w:val="00F849A9"/>
    <w:rsid w:val="00F849C1"/>
    <w:rsid w:val="00F84EC3"/>
    <w:rsid w:val="00F856B6"/>
    <w:rsid w:val="00F85964"/>
    <w:rsid w:val="00F85AD5"/>
    <w:rsid w:val="00F86A7F"/>
    <w:rsid w:val="00F86CA1"/>
    <w:rsid w:val="00F86FB1"/>
    <w:rsid w:val="00F86FE7"/>
    <w:rsid w:val="00F870B3"/>
    <w:rsid w:val="00F87229"/>
    <w:rsid w:val="00F8750E"/>
    <w:rsid w:val="00F908F2"/>
    <w:rsid w:val="00F90C68"/>
    <w:rsid w:val="00F90E25"/>
    <w:rsid w:val="00F92041"/>
    <w:rsid w:val="00F924DE"/>
    <w:rsid w:val="00F9272C"/>
    <w:rsid w:val="00F93162"/>
    <w:rsid w:val="00F94265"/>
    <w:rsid w:val="00F9428B"/>
    <w:rsid w:val="00F94644"/>
    <w:rsid w:val="00F94743"/>
    <w:rsid w:val="00F949EC"/>
    <w:rsid w:val="00F94F3B"/>
    <w:rsid w:val="00F96057"/>
    <w:rsid w:val="00F962EB"/>
    <w:rsid w:val="00F9660C"/>
    <w:rsid w:val="00F9676A"/>
    <w:rsid w:val="00F96CC2"/>
    <w:rsid w:val="00F97481"/>
    <w:rsid w:val="00F975FC"/>
    <w:rsid w:val="00F97856"/>
    <w:rsid w:val="00F97AEA"/>
    <w:rsid w:val="00F97C11"/>
    <w:rsid w:val="00F97CBB"/>
    <w:rsid w:val="00F97D76"/>
    <w:rsid w:val="00FA040C"/>
    <w:rsid w:val="00FA0CC1"/>
    <w:rsid w:val="00FA0D52"/>
    <w:rsid w:val="00FA199B"/>
    <w:rsid w:val="00FA1C0D"/>
    <w:rsid w:val="00FA26E4"/>
    <w:rsid w:val="00FA27C8"/>
    <w:rsid w:val="00FA2957"/>
    <w:rsid w:val="00FA2A3F"/>
    <w:rsid w:val="00FA307D"/>
    <w:rsid w:val="00FA3C7A"/>
    <w:rsid w:val="00FA4774"/>
    <w:rsid w:val="00FA4851"/>
    <w:rsid w:val="00FA4B3E"/>
    <w:rsid w:val="00FA4CAD"/>
    <w:rsid w:val="00FA4CBB"/>
    <w:rsid w:val="00FA5837"/>
    <w:rsid w:val="00FA609D"/>
    <w:rsid w:val="00FA64E5"/>
    <w:rsid w:val="00FA6A60"/>
    <w:rsid w:val="00FA6C7D"/>
    <w:rsid w:val="00FA765F"/>
    <w:rsid w:val="00FA7B20"/>
    <w:rsid w:val="00FA7EAD"/>
    <w:rsid w:val="00FB0267"/>
    <w:rsid w:val="00FB11B8"/>
    <w:rsid w:val="00FB1407"/>
    <w:rsid w:val="00FB1881"/>
    <w:rsid w:val="00FB2081"/>
    <w:rsid w:val="00FB2640"/>
    <w:rsid w:val="00FB275E"/>
    <w:rsid w:val="00FB2AD1"/>
    <w:rsid w:val="00FB2B0B"/>
    <w:rsid w:val="00FB3DBE"/>
    <w:rsid w:val="00FB4445"/>
    <w:rsid w:val="00FB48C7"/>
    <w:rsid w:val="00FB4DD2"/>
    <w:rsid w:val="00FB52CE"/>
    <w:rsid w:val="00FB5376"/>
    <w:rsid w:val="00FB5C60"/>
    <w:rsid w:val="00FB5D2B"/>
    <w:rsid w:val="00FB5D92"/>
    <w:rsid w:val="00FB6086"/>
    <w:rsid w:val="00FB60C3"/>
    <w:rsid w:val="00FB646B"/>
    <w:rsid w:val="00FB6E23"/>
    <w:rsid w:val="00FB7541"/>
    <w:rsid w:val="00FB76A3"/>
    <w:rsid w:val="00FB7E7B"/>
    <w:rsid w:val="00FB7EDE"/>
    <w:rsid w:val="00FC0192"/>
    <w:rsid w:val="00FC0222"/>
    <w:rsid w:val="00FC034E"/>
    <w:rsid w:val="00FC10DD"/>
    <w:rsid w:val="00FC122A"/>
    <w:rsid w:val="00FC15EB"/>
    <w:rsid w:val="00FC190A"/>
    <w:rsid w:val="00FC1FF6"/>
    <w:rsid w:val="00FC234C"/>
    <w:rsid w:val="00FC2498"/>
    <w:rsid w:val="00FC25C8"/>
    <w:rsid w:val="00FC2B49"/>
    <w:rsid w:val="00FC2FE8"/>
    <w:rsid w:val="00FC35ED"/>
    <w:rsid w:val="00FC3FBF"/>
    <w:rsid w:val="00FC43FC"/>
    <w:rsid w:val="00FC4652"/>
    <w:rsid w:val="00FC4F18"/>
    <w:rsid w:val="00FC5168"/>
    <w:rsid w:val="00FC5270"/>
    <w:rsid w:val="00FC5495"/>
    <w:rsid w:val="00FC603B"/>
    <w:rsid w:val="00FC64A5"/>
    <w:rsid w:val="00FC66A0"/>
    <w:rsid w:val="00FC6ADF"/>
    <w:rsid w:val="00FC721D"/>
    <w:rsid w:val="00FC7295"/>
    <w:rsid w:val="00FC7B45"/>
    <w:rsid w:val="00FD06EA"/>
    <w:rsid w:val="00FD12AA"/>
    <w:rsid w:val="00FD1988"/>
    <w:rsid w:val="00FD198D"/>
    <w:rsid w:val="00FD2126"/>
    <w:rsid w:val="00FD219B"/>
    <w:rsid w:val="00FD2D8C"/>
    <w:rsid w:val="00FD36E8"/>
    <w:rsid w:val="00FD3AF0"/>
    <w:rsid w:val="00FD3C41"/>
    <w:rsid w:val="00FD4010"/>
    <w:rsid w:val="00FD4B79"/>
    <w:rsid w:val="00FD4CEF"/>
    <w:rsid w:val="00FD54AC"/>
    <w:rsid w:val="00FD59CF"/>
    <w:rsid w:val="00FD5CE9"/>
    <w:rsid w:val="00FD60AC"/>
    <w:rsid w:val="00FD691E"/>
    <w:rsid w:val="00FD6937"/>
    <w:rsid w:val="00FD6D43"/>
    <w:rsid w:val="00FD7027"/>
    <w:rsid w:val="00FD752A"/>
    <w:rsid w:val="00FD7542"/>
    <w:rsid w:val="00FD7B62"/>
    <w:rsid w:val="00FD7FF4"/>
    <w:rsid w:val="00FE0189"/>
    <w:rsid w:val="00FE01FE"/>
    <w:rsid w:val="00FE047A"/>
    <w:rsid w:val="00FE0E39"/>
    <w:rsid w:val="00FE0EEA"/>
    <w:rsid w:val="00FE130D"/>
    <w:rsid w:val="00FE1386"/>
    <w:rsid w:val="00FE15D9"/>
    <w:rsid w:val="00FE1F5D"/>
    <w:rsid w:val="00FE25D1"/>
    <w:rsid w:val="00FE26DF"/>
    <w:rsid w:val="00FE2F3C"/>
    <w:rsid w:val="00FE354F"/>
    <w:rsid w:val="00FE356B"/>
    <w:rsid w:val="00FE3AB0"/>
    <w:rsid w:val="00FE3BA1"/>
    <w:rsid w:val="00FE3CB1"/>
    <w:rsid w:val="00FE3D3B"/>
    <w:rsid w:val="00FE4852"/>
    <w:rsid w:val="00FE4BB6"/>
    <w:rsid w:val="00FE5367"/>
    <w:rsid w:val="00FE5D1C"/>
    <w:rsid w:val="00FE6A26"/>
    <w:rsid w:val="00FF0165"/>
    <w:rsid w:val="00FF01A1"/>
    <w:rsid w:val="00FF139E"/>
    <w:rsid w:val="00FF1922"/>
    <w:rsid w:val="00FF1955"/>
    <w:rsid w:val="00FF1D92"/>
    <w:rsid w:val="00FF1F68"/>
    <w:rsid w:val="00FF2832"/>
    <w:rsid w:val="00FF297F"/>
    <w:rsid w:val="00FF2E4C"/>
    <w:rsid w:val="00FF308F"/>
    <w:rsid w:val="00FF319C"/>
    <w:rsid w:val="00FF31DF"/>
    <w:rsid w:val="00FF3316"/>
    <w:rsid w:val="00FF336B"/>
    <w:rsid w:val="00FF38C0"/>
    <w:rsid w:val="00FF40C6"/>
    <w:rsid w:val="00FF4809"/>
    <w:rsid w:val="00FF485D"/>
    <w:rsid w:val="00FF4B18"/>
    <w:rsid w:val="00FF4C31"/>
    <w:rsid w:val="00FF510E"/>
    <w:rsid w:val="00FF54A5"/>
    <w:rsid w:val="00FF58FE"/>
    <w:rsid w:val="00FF5D34"/>
    <w:rsid w:val="00FF5FF0"/>
    <w:rsid w:val="00FF61F8"/>
    <w:rsid w:val="00FF6322"/>
    <w:rsid w:val="00FF6F92"/>
    <w:rsid w:val="00FF737E"/>
    <w:rsid w:val="00FF777D"/>
    <w:rsid w:val="00FF789F"/>
    <w:rsid w:val="00FF78A6"/>
    <w:rsid w:val="00FF78CB"/>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Strong" w:uiPriority="22"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72CF"/>
    <w:pPr>
      <w:spacing w:before="120"/>
      <w:jc w:val="both"/>
    </w:pPr>
    <w:rPr>
      <w:rFonts w:cs="IRYakout"/>
      <w:bCs/>
    </w:rPr>
  </w:style>
  <w:style w:type="paragraph" w:styleId="TOC2">
    <w:name w:val="toc 2"/>
    <w:basedOn w:val="Normal"/>
    <w:next w:val="Normal"/>
    <w:uiPriority w:val="39"/>
    <w:qFormat/>
    <w:rsid w:val="00E872C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4"/>
    <w:rsid w:val="00356045"/>
    <w:rPr>
      <w:rFonts w:ascii="KFGQPC Uthman Taha Naskh" w:hAnsi="KFGQPC Uthman Taha Naskh" w:cs="mylotus"/>
      <w:spacing w:val="6"/>
      <w:sz w:val="27"/>
      <w:szCs w:val="27"/>
    </w:rPr>
  </w:style>
  <w:style w:type="paragraph" w:customStyle="1" w:styleId="a5">
    <w:name w:val="تیتر سوم"/>
    <w:basedOn w:val="Normal"/>
    <w:qFormat/>
    <w:rsid w:val="00AC3F0D"/>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ا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56045"/>
    <w:pPr>
      <w:ind w:firstLine="284"/>
      <w:jc w:val="both"/>
    </w:pPr>
    <w:rPr>
      <w:rFonts w:ascii="IRNazli" w:hAnsi="IRNazli" w:cs="IRNazli"/>
      <w:lang w:bidi="fa-IR"/>
    </w:rPr>
  </w:style>
  <w:style w:type="character" w:customStyle="1" w:styleId="Char3">
    <w:name w:val="نص ا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807C6"/>
    <w:pPr>
      <w:ind w:firstLine="284"/>
      <w:jc w:val="both"/>
    </w:pPr>
    <w:rPr>
      <w:rFonts w:ascii="IRNazli" w:hAnsi="IRNazli" w:cs="IRNazli"/>
      <w:b/>
      <w:bCs/>
      <w:sz w:val="24"/>
      <w:szCs w:val="24"/>
      <w:lang w:bidi="fa-IR"/>
    </w:rPr>
  </w:style>
  <w:style w:type="character" w:customStyle="1" w:styleId="Char4">
    <w:name w:val="متن Char"/>
    <w:link w:val="a8"/>
    <w:rsid w:val="00356045"/>
    <w:rPr>
      <w:rFonts w:ascii="IRNazli" w:hAnsi="IRNazli" w:cs="IRNazli"/>
      <w:sz w:val="28"/>
      <w:szCs w:val="28"/>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807C6"/>
    <w:rPr>
      <w:rFonts w:ascii="IRNazli" w:hAnsi="IRNazli" w:cs="IRNazli"/>
      <w:b/>
      <w:bCs/>
      <w:sz w:val="24"/>
      <w:szCs w:val="24"/>
      <w:lang w:bidi="fa-IR"/>
    </w:rPr>
  </w:style>
  <w:style w:type="paragraph" w:customStyle="1" w:styleId="ab">
    <w:name w:val="ترجمه آیات"/>
    <w:basedOn w:val="Normal"/>
    <w:link w:val="Char7"/>
    <w:qFormat/>
    <w:rsid w:val="00356045"/>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356045"/>
    <w:rPr>
      <w:rFonts w:ascii="IRNazli" w:hAnsi="IRNazli" w:cs="IRNazli"/>
      <w:sz w:val="26"/>
      <w:szCs w:val="26"/>
    </w:rPr>
  </w:style>
  <w:style w:type="paragraph" w:customStyle="1" w:styleId="ad">
    <w:name w:val="پاورقی"/>
    <w:basedOn w:val="Normal"/>
    <w:link w:val="Char9"/>
    <w:qFormat/>
    <w:rsid w:val="00ED52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56045"/>
    <w:pPr>
      <w:ind w:left="284" w:hanging="284"/>
      <w:jc w:val="both"/>
    </w:pPr>
    <w:rPr>
      <w:rFonts w:ascii="IRNazli" w:hAnsi="IRNazli" w:cs="IRNazli"/>
      <w:b/>
      <w:bCs/>
      <w:sz w:val="24"/>
      <w:szCs w:val="24"/>
      <w:lang w:bidi="fa-IR"/>
    </w:rPr>
  </w:style>
  <w:style w:type="character" w:customStyle="1" w:styleId="Char9">
    <w:name w:val="پاورقی Char"/>
    <w:link w:val="ad"/>
    <w:rsid w:val="00ED520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5604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3073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30735"/>
    <w:rPr>
      <w:rFonts w:ascii="IRNazli" w:hAnsi="IRNazli" w:cs="IRNazli"/>
      <w:sz w:val="26"/>
      <w:szCs w:val="26"/>
      <w:lang w:bidi="fa-IR"/>
    </w:rPr>
  </w:style>
  <w:style w:type="character" w:styleId="Strong">
    <w:name w:val="Strong"/>
    <w:uiPriority w:val="22"/>
    <w:qFormat/>
    <w:rsid w:val="000C3127"/>
    <w:rPr>
      <w:b/>
      <w:bCs/>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rsid w:val="000C3127"/>
    <w:rPr>
      <w:sz w:val="16"/>
      <w:szCs w:val="16"/>
    </w:rPr>
  </w:style>
  <w:style w:type="character" w:styleId="FollowedHyperlink">
    <w:name w:val="FollowedHyperlink"/>
    <w:uiPriority w:val="99"/>
    <w:unhideWhenUsed/>
    <w:rsid w:val="000C3127"/>
    <w:rPr>
      <w:color w:val="800080"/>
      <w:u w:val="single"/>
    </w:rPr>
  </w:style>
  <w:style w:type="paragraph" w:styleId="ListParagraph">
    <w:name w:val="List Paragraph"/>
    <w:basedOn w:val="Normal"/>
    <w:uiPriority w:val="34"/>
    <w:qFormat/>
    <w:rsid w:val="00027BBE"/>
    <w:pPr>
      <w:ind w:left="720"/>
    </w:pPr>
  </w:style>
  <w:style w:type="paragraph" w:customStyle="1" w:styleId="af3">
    <w:name w:val="بخش ها"/>
    <w:basedOn w:val="a1"/>
    <w:link w:val="Charf0"/>
    <w:qFormat/>
    <w:rsid w:val="00013A6E"/>
    <w:rPr>
      <w:rFonts w:cs="IRTitr"/>
      <w:sz w:val="40"/>
      <w:szCs w:val="40"/>
    </w:rPr>
  </w:style>
  <w:style w:type="paragraph" w:customStyle="1" w:styleId="af4">
    <w:name w:val="باب ها"/>
    <w:basedOn w:val="a1"/>
    <w:link w:val="Charf1"/>
    <w:qFormat/>
    <w:rsid w:val="00756750"/>
    <w:rPr>
      <w:sz w:val="36"/>
      <w:szCs w:val="36"/>
    </w:rPr>
  </w:style>
  <w:style w:type="character" w:customStyle="1" w:styleId="Charf0">
    <w:name w:val="بخش ها Char"/>
    <w:link w:val="af3"/>
    <w:rsid w:val="00013A6E"/>
    <w:rPr>
      <w:rFonts w:ascii="IRYakout" w:hAnsi="IRYakout" w:cs="IRTitr"/>
      <w:b/>
      <w:bCs/>
      <w:sz w:val="40"/>
      <w:szCs w:val="40"/>
      <w:lang w:bidi="fa-IR"/>
    </w:rPr>
  </w:style>
  <w:style w:type="character" w:customStyle="1" w:styleId="Charf1">
    <w:name w:val="باب ها Char"/>
    <w:link w:val="af4"/>
    <w:rsid w:val="00756750"/>
    <w:rPr>
      <w:rFonts w:ascii="IRYakout" w:hAnsi="IRYakout" w:cs="IRYakout"/>
      <w:b/>
      <w:bCs/>
      <w:sz w:val="36"/>
      <w:szCs w:val="3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Strong" w:uiPriority="22"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72CF"/>
    <w:pPr>
      <w:spacing w:before="120"/>
      <w:jc w:val="both"/>
    </w:pPr>
    <w:rPr>
      <w:rFonts w:cs="IRYakout"/>
      <w:bCs/>
    </w:rPr>
  </w:style>
  <w:style w:type="paragraph" w:styleId="TOC2">
    <w:name w:val="toc 2"/>
    <w:basedOn w:val="Normal"/>
    <w:next w:val="Normal"/>
    <w:uiPriority w:val="39"/>
    <w:qFormat/>
    <w:rsid w:val="00E872C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4"/>
    <w:rsid w:val="00356045"/>
    <w:rPr>
      <w:rFonts w:ascii="KFGQPC Uthman Taha Naskh" w:hAnsi="KFGQPC Uthman Taha Naskh" w:cs="mylotus"/>
      <w:spacing w:val="6"/>
      <w:sz w:val="27"/>
      <w:szCs w:val="27"/>
    </w:rPr>
  </w:style>
  <w:style w:type="paragraph" w:customStyle="1" w:styleId="a5">
    <w:name w:val="تیتر سوم"/>
    <w:basedOn w:val="Normal"/>
    <w:qFormat/>
    <w:rsid w:val="00AC3F0D"/>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ا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56045"/>
    <w:pPr>
      <w:ind w:firstLine="284"/>
      <w:jc w:val="both"/>
    </w:pPr>
    <w:rPr>
      <w:rFonts w:ascii="IRNazli" w:hAnsi="IRNazli" w:cs="IRNazli"/>
      <w:lang w:bidi="fa-IR"/>
    </w:rPr>
  </w:style>
  <w:style w:type="character" w:customStyle="1" w:styleId="Char3">
    <w:name w:val="نص ا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807C6"/>
    <w:pPr>
      <w:ind w:firstLine="284"/>
      <w:jc w:val="both"/>
    </w:pPr>
    <w:rPr>
      <w:rFonts w:ascii="IRNazli" w:hAnsi="IRNazli" w:cs="IRNazli"/>
      <w:b/>
      <w:bCs/>
      <w:sz w:val="24"/>
      <w:szCs w:val="24"/>
      <w:lang w:bidi="fa-IR"/>
    </w:rPr>
  </w:style>
  <w:style w:type="character" w:customStyle="1" w:styleId="Char4">
    <w:name w:val="متن Char"/>
    <w:link w:val="a8"/>
    <w:rsid w:val="00356045"/>
    <w:rPr>
      <w:rFonts w:ascii="IRNazli" w:hAnsi="IRNazli" w:cs="IRNazli"/>
      <w:sz w:val="28"/>
      <w:szCs w:val="28"/>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807C6"/>
    <w:rPr>
      <w:rFonts w:ascii="IRNazli" w:hAnsi="IRNazli" w:cs="IRNazli"/>
      <w:b/>
      <w:bCs/>
      <w:sz w:val="24"/>
      <w:szCs w:val="24"/>
      <w:lang w:bidi="fa-IR"/>
    </w:rPr>
  </w:style>
  <w:style w:type="paragraph" w:customStyle="1" w:styleId="ab">
    <w:name w:val="ترجمه آیات"/>
    <w:basedOn w:val="Normal"/>
    <w:link w:val="Char7"/>
    <w:qFormat/>
    <w:rsid w:val="00356045"/>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356045"/>
    <w:rPr>
      <w:rFonts w:ascii="IRNazli" w:hAnsi="IRNazli" w:cs="IRNazli"/>
      <w:sz w:val="26"/>
      <w:szCs w:val="26"/>
    </w:rPr>
  </w:style>
  <w:style w:type="paragraph" w:customStyle="1" w:styleId="ad">
    <w:name w:val="پاورقی"/>
    <w:basedOn w:val="Normal"/>
    <w:link w:val="Char9"/>
    <w:qFormat/>
    <w:rsid w:val="00ED52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56045"/>
    <w:pPr>
      <w:ind w:left="284" w:hanging="284"/>
      <w:jc w:val="both"/>
    </w:pPr>
    <w:rPr>
      <w:rFonts w:ascii="IRNazli" w:hAnsi="IRNazli" w:cs="IRNazli"/>
      <w:b/>
      <w:bCs/>
      <w:sz w:val="24"/>
      <w:szCs w:val="24"/>
      <w:lang w:bidi="fa-IR"/>
    </w:rPr>
  </w:style>
  <w:style w:type="character" w:customStyle="1" w:styleId="Char9">
    <w:name w:val="پاورقی Char"/>
    <w:link w:val="ad"/>
    <w:rsid w:val="00ED520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5604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3073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30735"/>
    <w:rPr>
      <w:rFonts w:ascii="IRNazli" w:hAnsi="IRNazli" w:cs="IRNazli"/>
      <w:sz w:val="26"/>
      <w:szCs w:val="26"/>
      <w:lang w:bidi="fa-IR"/>
    </w:rPr>
  </w:style>
  <w:style w:type="character" w:styleId="Strong">
    <w:name w:val="Strong"/>
    <w:uiPriority w:val="22"/>
    <w:qFormat/>
    <w:rsid w:val="000C3127"/>
    <w:rPr>
      <w:b/>
      <w:bCs/>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rsid w:val="000C3127"/>
    <w:rPr>
      <w:sz w:val="16"/>
      <w:szCs w:val="16"/>
    </w:rPr>
  </w:style>
  <w:style w:type="character" w:styleId="FollowedHyperlink">
    <w:name w:val="FollowedHyperlink"/>
    <w:uiPriority w:val="99"/>
    <w:unhideWhenUsed/>
    <w:rsid w:val="000C3127"/>
    <w:rPr>
      <w:color w:val="800080"/>
      <w:u w:val="single"/>
    </w:rPr>
  </w:style>
  <w:style w:type="paragraph" w:styleId="ListParagraph">
    <w:name w:val="List Paragraph"/>
    <w:basedOn w:val="Normal"/>
    <w:uiPriority w:val="34"/>
    <w:qFormat/>
    <w:rsid w:val="00027BBE"/>
    <w:pPr>
      <w:ind w:left="720"/>
    </w:pPr>
  </w:style>
  <w:style w:type="paragraph" w:customStyle="1" w:styleId="af3">
    <w:name w:val="بخش ها"/>
    <w:basedOn w:val="a1"/>
    <w:link w:val="Charf0"/>
    <w:qFormat/>
    <w:rsid w:val="00013A6E"/>
    <w:rPr>
      <w:rFonts w:cs="IRTitr"/>
      <w:sz w:val="40"/>
      <w:szCs w:val="40"/>
    </w:rPr>
  </w:style>
  <w:style w:type="paragraph" w:customStyle="1" w:styleId="af4">
    <w:name w:val="باب ها"/>
    <w:basedOn w:val="a1"/>
    <w:link w:val="Charf1"/>
    <w:qFormat/>
    <w:rsid w:val="00756750"/>
    <w:rPr>
      <w:sz w:val="36"/>
      <w:szCs w:val="36"/>
    </w:rPr>
  </w:style>
  <w:style w:type="character" w:customStyle="1" w:styleId="Charf0">
    <w:name w:val="بخش ها Char"/>
    <w:link w:val="af3"/>
    <w:rsid w:val="00013A6E"/>
    <w:rPr>
      <w:rFonts w:ascii="IRYakout" w:hAnsi="IRYakout" w:cs="IRTitr"/>
      <w:b/>
      <w:bCs/>
      <w:sz w:val="40"/>
      <w:szCs w:val="40"/>
      <w:lang w:bidi="fa-IR"/>
    </w:rPr>
  </w:style>
  <w:style w:type="character" w:customStyle="1" w:styleId="Charf1">
    <w:name w:val="باب ها Char"/>
    <w:link w:val="af4"/>
    <w:rsid w:val="00756750"/>
    <w:rPr>
      <w:rFonts w:ascii="IRYakout" w:hAnsi="IRYakout" w:cs="IRYakout"/>
      <w:b/>
      <w:bCs/>
      <w:sz w:val="36"/>
      <w:szCs w:val="3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32694">
      <w:bodyDiv w:val="1"/>
      <w:marLeft w:val="0"/>
      <w:marRight w:val="0"/>
      <w:marTop w:val="0"/>
      <w:marBottom w:val="0"/>
      <w:divBdr>
        <w:top w:val="none" w:sz="0" w:space="0" w:color="auto"/>
        <w:left w:val="none" w:sz="0" w:space="0" w:color="auto"/>
        <w:bottom w:val="none" w:sz="0" w:space="0" w:color="auto"/>
        <w:right w:val="none" w:sz="0" w:space="0" w:color="auto"/>
      </w:divBdr>
    </w:div>
    <w:div w:id="659428581">
      <w:bodyDiv w:val="1"/>
      <w:marLeft w:val="0"/>
      <w:marRight w:val="0"/>
      <w:marTop w:val="0"/>
      <w:marBottom w:val="0"/>
      <w:divBdr>
        <w:top w:val="none" w:sz="0" w:space="0" w:color="auto"/>
        <w:left w:val="none" w:sz="0" w:space="0" w:color="auto"/>
        <w:bottom w:val="none" w:sz="0" w:space="0" w:color="auto"/>
        <w:right w:val="none" w:sz="0" w:space="0" w:color="auto"/>
      </w:divBdr>
    </w:div>
    <w:div w:id="1054548005">
      <w:bodyDiv w:val="1"/>
      <w:marLeft w:val="0"/>
      <w:marRight w:val="0"/>
      <w:marTop w:val="0"/>
      <w:marBottom w:val="0"/>
      <w:divBdr>
        <w:top w:val="none" w:sz="0" w:space="0" w:color="auto"/>
        <w:left w:val="none" w:sz="0" w:space="0" w:color="auto"/>
        <w:bottom w:val="none" w:sz="0" w:space="0" w:color="auto"/>
        <w:right w:val="none" w:sz="0" w:space="0" w:color="auto"/>
      </w:divBdr>
    </w:div>
    <w:div w:id="1597783925">
      <w:bodyDiv w:val="1"/>
      <w:marLeft w:val="0"/>
      <w:marRight w:val="0"/>
      <w:marTop w:val="0"/>
      <w:marBottom w:val="0"/>
      <w:divBdr>
        <w:top w:val="none" w:sz="0" w:space="0" w:color="auto"/>
        <w:left w:val="none" w:sz="0" w:space="0" w:color="auto"/>
        <w:bottom w:val="none" w:sz="0" w:space="0" w:color="auto"/>
        <w:right w:val="none" w:sz="0" w:space="0" w:color="auto"/>
      </w:divBdr>
    </w:div>
    <w:div w:id="1729957467">
      <w:bodyDiv w:val="1"/>
      <w:marLeft w:val="0"/>
      <w:marRight w:val="0"/>
      <w:marTop w:val="0"/>
      <w:marBottom w:val="0"/>
      <w:divBdr>
        <w:top w:val="none" w:sz="0" w:space="0" w:color="auto"/>
        <w:left w:val="none" w:sz="0" w:space="0" w:color="auto"/>
        <w:bottom w:val="none" w:sz="0" w:space="0" w:color="auto"/>
        <w:right w:val="none" w:sz="0" w:space="0" w:color="auto"/>
      </w:divBdr>
    </w:div>
    <w:div w:id="177697571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931350451">
      <w:bodyDiv w:val="1"/>
      <w:marLeft w:val="0"/>
      <w:marRight w:val="0"/>
      <w:marTop w:val="0"/>
      <w:marBottom w:val="0"/>
      <w:divBdr>
        <w:top w:val="none" w:sz="0" w:space="0" w:color="auto"/>
        <w:left w:val="none" w:sz="0" w:space="0" w:color="auto"/>
        <w:bottom w:val="none" w:sz="0" w:space="0" w:color="auto"/>
        <w:right w:val="none" w:sz="0" w:space="0" w:color="auto"/>
      </w:divBdr>
    </w:div>
    <w:div w:id="21032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572F4-44D9-4F34-9584-CC80F5F1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90092</Words>
  <Characters>513528</Characters>
  <Application>Microsoft Office Word</Application>
  <DocSecurity>8</DocSecurity>
  <Lines>4279</Lines>
  <Paragraphs>1204</Paragraphs>
  <ScaleCrop>false</ScaleCrop>
  <HeadingPairs>
    <vt:vector size="2" baseType="variant">
      <vt:variant>
        <vt:lpstr>Title</vt:lpstr>
      </vt:variant>
      <vt:variant>
        <vt:i4>1</vt:i4>
      </vt:variant>
    </vt:vector>
  </HeadingPairs>
  <TitlesOfParts>
    <vt:vector size="1" baseType="lpstr">
      <vt:lpstr>تربیت روحی و اجتماعی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602416</CharactersWithSpaces>
  <SharedDoc>false</SharedDoc>
  <HLinks>
    <vt:vector size="390" baseType="variant">
      <vt:variant>
        <vt:i4>1114162</vt:i4>
      </vt:variant>
      <vt:variant>
        <vt:i4>377</vt:i4>
      </vt:variant>
      <vt:variant>
        <vt:i4>0</vt:i4>
      </vt:variant>
      <vt:variant>
        <vt:i4>5</vt:i4>
      </vt:variant>
      <vt:variant>
        <vt:lpwstr/>
      </vt:variant>
      <vt:variant>
        <vt:lpwstr>_Toc442110533</vt:lpwstr>
      </vt:variant>
      <vt:variant>
        <vt:i4>1114162</vt:i4>
      </vt:variant>
      <vt:variant>
        <vt:i4>371</vt:i4>
      </vt:variant>
      <vt:variant>
        <vt:i4>0</vt:i4>
      </vt:variant>
      <vt:variant>
        <vt:i4>5</vt:i4>
      </vt:variant>
      <vt:variant>
        <vt:lpwstr/>
      </vt:variant>
      <vt:variant>
        <vt:lpwstr>_Toc442110532</vt:lpwstr>
      </vt:variant>
      <vt:variant>
        <vt:i4>1114162</vt:i4>
      </vt:variant>
      <vt:variant>
        <vt:i4>365</vt:i4>
      </vt:variant>
      <vt:variant>
        <vt:i4>0</vt:i4>
      </vt:variant>
      <vt:variant>
        <vt:i4>5</vt:i4>
      </vt:variant>
      <vt:variant>
        <vt:lpwstr/>
      </vt:variant>
      <vt:variant>
        <vt:lpwstr>_Toc442110531</vt:lpwstr>
      </vt:variant>
      <vt:variant>
        <vt:i4>1114162</vt:i4>
      </vt:variant>
      <vt:variant>
        <vt:i4>359</vt:i4>
      </vt:variant>
      <vt:variant>
        <vt:i4>0</vt:i4>
      </vt:variant>
      <vt:variant>
        <vt:i4>5</vt:i4>
      </vt:variant>
      <vt:variant>
        <vt:lpwstr/>
      </vt:variant>
      <vt:variant>
        <vt:lpwstr>_Toc442110530</vt:lpwstr>
      </vt:variant>
      <vt:variant>
        <vt:i4>1048626</vt:i4>
      </vt:variant>
      <vt:variant>
        <vt:i4>353</vt:i4>
      </vt:variant>
      <vt:variant>
        <vt:i4>0</vt:i4>
      </vt:variant>
      <vt:variant>
        <vt:i4>5</vt:i4>
      </vt:variant>
      <vt:variant>
        <vt:lpwstr/>
      </vt:variant>
      <vt:variant>
        <vt:lpwstr>_Toc442110529</vt:lpwstr>
      </vt:variant>
      <vt:variant>
        <vt:i4>1048626</vt:i4>
      </vt:variant>
      <vt:variant>
        <vt:i4>347</vt:i4>
      </vt:variant>
      <vt:variant>
        <vt:i4>0</vt:i4>
      </vt:variant>
      <vt:variant>
        <vt:i4>5</vt:i4>
      </vt:variant>
      <vt:variant>
        <vt:lpwstr/>
      </vt:variant>
      <vt:variant>
        <vt:lpwstr>_Toc442110528</vt:lpwstr>
      </vt:variant>
      <vt:variant>
        <vt:i4>1048626</vt:i4>
      </vt:variant>
      <vt:variant>
        <vt:i4>341</vt:i4>
      </vt:variant>
      <vt:variant>
        <vt:i4>0</vt:i4>
      </vt:variant>
      <vt:variant>
        <vt:i4>5</vt:i4>
      </vt:variant>
      <vt:variant>
        <vt:lpwstr/>
      </vt:variant>
      <vt:variant>
        <vt:lpwstr>_Toc442110527</vt:lpwstr>
      </vt:variant>
      <vt:variant>
        <vt:i4>1048626</vt:i4>
      </vt:variant>
      <vt:variant>
        <vt:i4>335</vt:i4>
      </vt:variant>
      <vt:variant>
        <vt:i4>0</vt:i4>
      </vt:variant>
      <vt:variant>
        <vt:i4>5</vt:i4>
      </vt:variant>
      <vt:variant>
        <vt:lpwstr/>
      </vt:variant>
      <vt:variant>
        <vt:lpwstr>_Toc442110526</vt:lpwstr>
      </vt:variant>
      <vt:variant>
        <vt:i4>1048626</vt:i4>
      </vt:variant>
      <vt:variant>
        <vt:i4>329</vt:i4>
      </vt:variant>
      <vt:variant>
        <vt:i4>0</vt:i4>
      </vt:variant>
      <vt:variant>
        <vt:i4>5</vt:i4>
      </vt:variant>
      <vt:variant>
        <vt:lpwstr/>
      </vt:variant>
      <vt:variant>
        <vt:lpwstr>_Toc442110525</vt:lpwstr>
      </vt:variant>
      <vt:variant>
        <vt:i4>1048626</vt:i4>
      </vt:variant>
      <vt:variant>
        <vt:i4>323</vt:i4>
      </vt:variant>
      <vt:variant>
        <vt:i4>0</vt:i4>
      </vt:variant>
      <vt:variant>
        <vt:i4>5</vt:i4>
      </vt:variant>
      <vt:variant>
        <vt:lpwstr/>
      </vt:variant>
      <vt:variant>
        <vt:lpwstr>_Toc442110524</vt:lpwstr>
      </vt:variant>
      <vt:variant>
        <vt:i4>1048626</vt:i4>
      </vt:variant>
      <vt:variant>
        <vt:i4>317</vt:i4>
      </vt:variant>
      <vt:variant>
        <vt:i4>0</vt:i4>
      </vt:variant>
      <vt:variant>
        <vt:i4>5</vt:i4>
      </vt:variant>
      <vt:variant>
        <vt:lpwstr/>
      </vt:variant>
      <vt:variant>
        <vt:lpwstr>_Toc442110523</vt:lpwstr>
      </vt:variant>
      <vt:variant>
        <vt:i4>1048626</vt:i4>
      </vt:variant>
      <vt:variant>
        <vt:i4>311</vt:i4>
      </vt:variant>
      <vt:variant>
        <vt:i4>0</vt:i4>
      </vt:variant>
      <vt:variant>
        <vt:i4>5</vt:i4>
      </vt:variant>
      <vt:variant>
        <vt:lpwstr/>
      </vt:variant>
      <vt:variant>
        <vt:lpwstr>_Toc442110522</vt:lpwstr>
      </vt:variant>
      <vt:variant>
        <vt:i4>1048626</vt:i4>
      </vt:variant>
      <vt:variant>
        <vt:i4>305</vt:i4>
      </vt:variant>
      <vt:variant>
        <vt:i4>0</vt:i4>
      </vt:variant>
      <vt:variant>
        <vt:i4>5</vt:i4>
      </vt:variant>
      <vt:variant>
        <vt:lpwstr/>
      </vt:variant>
      <vt:variant>
        <vt:lpwstr>_Toc442110521</vt:lpwstr>
      </vt:variant>
      <vt:variant>
        <vt:i4>1048626</vt:i4>
      </vt:variant>
      <vt:variant>
        <vt:i4>299</vt:i4>
      </vt:variant>
      <vt:variant>
        <vt:i4>0</vt:i4>
      </vt:variant>
      <vt:variant>
        <vt:i4>5</vt:i4>
      </vt:variant>
      <vt:variant>
        <vt:lpwstr/>
      </vt:variant>
      <vt:variant>
        <vt:lpwstr>_Toc442110520</vt:lpwstr>
      </vt:variant>
      <vt:variant>
        <vt:i4>1245234</vt:i4>
      </vt:variant>
      <vt:variant>
        <vt:i4>293</vt:i4>
      </vt:variant>
      <vt:variant>
        <vt:i4>0</vt:i4>
      </vt:variant>
      <vt:variant>
        <vt:i4>5</vt:i4>
      </vt:variant>
      <vt:variant>
        <vt:lpwstr/>
      </vt:variant>
      <vt:variant>
        <vt:lpwstr>_Toc442110519</vt:lpwstr>
      </vt:variant>
      <vt:variant>
        <vt:i4>1245234</vt:i4>
      </vt:variant>
      <vt:variant>
        <vt:i4>287</vt:i4>
      </vt:variant>
      <vt:variant>
        <vt:i4>0</vt:i4>
      </vt:variant>
      <vt:variant>
        <vt:i4>5</vt:i4>
      </vt:variant>
      <vt:variant>
        <vt:lpwstr/>
      </vt:variant>
      <vt:variant>
        <vt:lpwstr>_Toc442110518</vt:lpwstr>
      </vt:variant>
      <vt:variant>
        <vt:i4>1245234</vt:i4>
      </vt:variant>
      <vt:variant>
        <vt:i4>281</vt:i4>
      </vt:variant>
      <vt:variant>
        <vt:i4>0</vt:i4>
      </vt:variant>
      <vt:variant>
        <vt:i4>5</vt:i4>
      </vt:variant>
      <vt:variant>
        <vt:lpwstr/>
      </vt:variant>
      <vt:variant>
        <vt:lpwstr>_Toc442110517</vt:lpwstr>
      </vt:variant>
      <vt:variant>
        <vt:i4>1245234</vt:i4>
      </vt:variant>
      <vt:variant>
        <vt:i4>275</vt:i4>
      </vt:variant>
      <vt:variant>
        <vt:i4>0</vt:i4>
      </vt:variant>
      <vt:variant>
        <vt:i4>5</vt:i4>
      </vt:variant>
      <vt:variant>
        <vt:lpwstr/>
      </vt:variant>
      <vt:variant>
        <vt:lpwstr>_Toc442110516</vt:lpwstr>
      </vt:variant>
      <vt:variant>
        <vt:i4>1245234</vt:i4>
      </vt:variant>
      <vt:variant>
        <vt:i4>269</vt:i4>
      </vt:variant>
      <vt:variant>
        <vt:i4>0</vt:i4>
      </vt:variant>
      <vt:variant>
        <vt:i4>5</vt:i4>
      </vt:variant>
      <vt:variant>
        <vt:lpwstr/>
      </vt:variant>
      <vt:variant>
        <vt:lpwstr>_Toc442110515</vt:lpwstr>
      </vt:variant>
      <vt:variant>
        <vt:i4>1245234</vt:i4>
      </vt:variant>
      <vt:variant>
        <vt:i4>263</vt:i4>
      </vt:variant>
      <vt:variant>
        <vt:i4>0</vt:i4>
      </vt:variant>
      <vt:variant>
        <vt:i4>5</vt:i4>
      </vt:variant>
      <vt:variant>
        <vt:lpwstr/>
      </vt:variant>
      <vt:variant>
        <vt:lpwstr>_Toc442110514</vt:lpwstr>
      </vt:variant>
      <vt:variant>
        <vt:i4>1245234</vt:i4>
      </vt:variant>
      <vt:variant>
        <vt:i4>257</vt:i4>
      </vt:variant>
      <vt:variant>
        <vt:i4>0</vt:i4>
      </vt:variant>
      <vt:variant>
        <vt:i4>5</vt:i4>
      </vt:variant>
      <vt:variant>
        <vt:lpwstr/>
      </vt:variant>
      <vt:variant>
        <vt:lpwstr>_Toc442110513</vt:lpwstr>
      </vt:variant>
      <vt:variant>
        <vt:i4>1245234</vt:i4>
      </vt:variant>
      <vt:variant>
        <vt:i4>251</vt:i4>
      </vt:variant>
      <vt:variant>
        <vt:i4>0</vt:i4>
      </vt:variant>
      <vt:variant>
        <vt:i4>5</vt:i4>
      </vt:variant>
      <vt:variant>
        <vt:lpwstr/>
      </vt:variant>
      <vt:variant>
        <vt:lpwstr>_Toc442110512</vt:lpwstr>
      </vt:variant>
      <vt:variant>
        <vt:i4>1245234</vt:i4>
      </vt:variant>
      <vt:variant>
        <vt:i4>245</vt:i4>
      </vt:variant>
      <vt:variant>
        <vt:i4>0</vt:i4>
      </vt:variant>
      <vt:variant>
        <vt:i4>5</vt:i4>
      </vt:variant>
      <vt:variant>
        <vt:lpwstr/>
      </vt:variant>
      <vt:variant>
        <vt:lpwstr>_Toc442110511</vt:lpwstr>
      </vt:variant>
      <vt:variant>
        <vt:i4>1245234</vt:i4>
      </vt:variant>
      <vt:variant>
        <vt:i4>239</vt:i4>
      </vt:variant>
      <vt:variant>
        <vt:i4>0</vt:i4>
      </vt:variant>
      <vt:variant>
        <vt:i4>5</vt:i4>
      </vt:variant>
      <vt:variant>
        <vt:lpwstr/>
      </vt:variant>
      <vt:variant>
        <vt:lpwstr>_Toc442110510</vt:lpwstr>
      </vt:variant>
      <vt:variant>
        <vt:i4>1179698</vt:i4>
      </vt:variant>
      <vt:variant>
        <vt:i4>233</vt:i4>
      </vt:variant>
      <vt:variant>
        <vt:i4>0</vt:i4>
      </vt:variant>
      <vt:variant>
        <vt:i4>5</vt:i4>
      </vt:variant>
      <vt:variant>
        <vt:lpwstr/>
      </vt:variant>
      <vt:variant>
        <vt:lpwstr>_Toc442110509</vt:lpwstr>
      </vt:variant>
      <vt:variant>
        <vt:i4>1179698</vt:i4>
      </vt:variant>
      <vt:variant>
        <vt:i4>227</vt:i4>
      </vt:variant>
      <vt:variant>
        <vt:i4>0</vt:i4>
      </vt:variant>
      <vt:variant>
        <vt:i4>5</vt:i4>
      </vt:variant>
      <vt:variant>
        <vt:lpwstr/>
      </vt:variant>
      <vt:variant>
        <vt:lpwstr>_Toc442110508</vt:lpwstr>
      </vt:variant>
      <vt:variant>
        <vt:i4>1179698</vt:i4>
      </vt:variant>
      <vt:variant>
        <vt:i4>221</vt:i4>
      </vt:variant>
      <vt:variant>
        <vt:i4>0</vt:i4>
      </vt:variant>
      <vt:variant>
        <vt:i4>5</vt:i4>
      </vt:variant>
      <vt:variant>
        <vt:lpwstr/>
      </vt:variant>
      <vt:variant>
        <vt:lpwstr>_Toc442110507</vt:lpwstr>
      </vt:variant>
      <vt:variant>
        <vt:i4>1179698</vt:i4>
      </vt:variant>
      <vt:variant>
        <vt:i4>215</vt:i4>
      </vt:variant>
      <vt:variant>
        <vt:i4>0</vt:i4>
      </vt:variant>
      <vt:variant>
        <vt:i4>5</vt:i4>
      </vt:variant>
      <vt:variant>
        <vt:lpwstr/>
      </vt:variant>
      <vt:variant>
        <vt:lpwstr>_Toc442110506</vt:lpwstr>
      </vt:variant>
      <vt:variant>
        <vt:i4>1179698</vt:i4>
      </vt:variant>
      <vt:variant>
        <vt:i4>212</vt:i4>
      </vt:variant>
      <vt:variant>
        <vt:i4>0</vt:i4>
      </vt:variant>
      <vt:variant>
        <vt:i4>5</vt:i4>
      </vt:variant>
      <vt:variant>
        <vt:lpwstr/>
      </vt:variant>
      <vt:variant>
        <vt:lpwstr>_Toc442110505</vt:lpwstr>
      </vt:variant>
      <vt:variant>
        <vt:i4>1179698</vt:i4>
      </vt:variant>
      <vt:variant>
        <vt:i4>206</vt:i4>
      </vt:variant>
      <vt:variant>
        <vt:i4>0</vt:i4>
      </vt:variant>
      <vt:variant>
        <vt:i4>5</vt:i4>
      </vt:variant>
      <vt:variant>
        <vt:lpwstr/>
      </vt:variant>
      <vt:variant>
        <vt:lpwstr>_Toc442110504</vt:lpwstr>
      </vt:variant>
      <vt:variant>
        <vt:i4>1179698</vt:i4>
      </vt:variant>
      <vt:variant>
        <vt:i4>200</vt:i4>
      </vt:variant>
      <vt:variant>
        <vt:i4>0</vt:i4>
      </vt:variant>
      <vt:variant>
        <vt:i4>5</vt:i4>
      </vt:variant>
      <vt:variant>
        <vt:lpwstr/>
      </vt:variant>
      <vt:variant>
        <vt:lpwstr>_Toc442110503</vt:lpwstr>
      </vt:variant>
      <vt:variant>
        <vt:i4>1179698</vt:i4>
      </vt:variant>
      <vt:variant>
        <vt:i4>194</vt:i4>
      </vt:variant>
      <vt:variant>
        <vt:i4>0</vt:i4>
      </vt:variant>
      <vt:variant>
        <vt:i4>5</vt:i4>
      </vt:variant>
      <vt:variant>
        <vt:lpwstr/>
      </vt:variant>
      <vt:variant>
        <vt:lpwstr>_Toc442110502</vt:lpwstr>
      </vt:variant>
      <vt:variant>
        <vt:i4>1179698</vt:i4>
      </vt:variant>
      <vt:variant>
        <vt:i4>188</vt:i4>
      </vt:variant>
      <vt:variant>
        <vt:i4>0</vt:i4>
      </vt:variant>
      <vt:variant>
        <vt:i4>5</vt:i4>
      </vt:variant>
      <vt:variant>
        <vt:lpwstr/>
      </vt:variant>
      <vt:variant>
        <vt:lpwstr>_Toc442110501</vt:lpwstr>
      </vt:variant>
      <vt:variant>
        <vt:i4>1179698</vt:i4>
      </vt:variant>
      <vt:variant>
        <vt:i4>182</vt:i4>
      </vt:variant>
      <vt:variant>
        <vt:i4>0</vt:i4>
      </vt:variant>
      <vt:variant>
        <vt:i4>5</vt:i4>
      </vt:variant>
      <vt:variant>
        <vt:lpwstr/>
      </vt:variant>
      <vt:variant>
        <vt:lpwstr>_Toc442110500</vt:lpwstr>
      </vt:variant>
      <vt:variant>
        <vt:i4>1769523</vt:i4>
      </vt:variant>
      <vt:variant>
        <vt:i4>176</vt:i4>
      </vt:variant>
      <vt:variant>
        <vt:i4>0</vt:i4>
      </vt:variant>
      <vt:variant>
        <vt:i4>5</vt:i4>
      </vt:variant>
      <vt:variant>
        <vt:lpwstr/>
      </vt:variant>
      <vt:variant>
        <vt:lpwstr>_Toc442110499</vt:lpwstr>
      </vt:variant>
      <vt:variant>
        <vt:i4>1769523</vt:i4>
      </vt:variant>
      <vt:variant>
        <vt:i4>170</vt:i4>
      </vt:variant>
      <vt:variant>
        <vt:i4>0</vt:i4>
      </vt:variant>
      <vt:variant>
        <vt:i4>5</vt:i4>
      </vt:variant>
      <vt:variant>
        <vt:lpwstr/>
      </vt:variant>
      <vt:variant>
        <vt:lpwstr>_Toc442110498</vt:lpwstr>
      </vt:variant>
      <vt:variant>
        <vt:i4>1769523</vt:i4>
      </vt:variant>
      <vt:variant>
        <vt:i4>164</vt:i4>
      </vt:variant>
      <vt:variant>
        <vt:i4>0</vt:i4>
      </vt:variant>
      <vt:variant>
        <vt:i4>5</vt:i4>
      </vt:variant>
      <vt:variant>
        <vt:lpwstr/>
      </vt:variant>
      <vt:variant>
        <vt:lpwstr>_Toc442110497</vt:lpwstr>
      </vt:variant>
      <vt:variant>
        <vt:i4>1769523</vt:i4>
      </vt:variant>
      <vt:variant>
        <vt:i4>158</vt:i4>
      </vt:variant>
      <vt:variant>
        <vt:i4>0</vt:i4>
      </vt:variant>
      <vt:variant>
        <vt:i4>5</vt:i4>
      </vt:variant>
      <vt:variant>
        <vt:lpwstr/>
      </vt:variant>
      <vt:variant>
        <vt:lpwstr>_Toc442110496</vt:lpwstr>
      </vt:variant>
      <vt:variant>
        <vt:i4>1769523</vt:i4>
      </vt:variant>
      <vt:variant>
        <vt:i4>152</vt:i4>
      </vt:variant>
      <vt:variant>
        <vt:i4>0</vt:i4>
      </vt:variant>
      <vt:variant>
        <vt:i4>5</vt:i4>
      </vt:variant>
      <vt:variant>
        <vt:lpwstr/>
      </vt:variant>
      <vt:variant>
        <vt:lpwstr>_Toc442110495</vt:lpwstr>
      </vt:variant>
      <vt:variant>
        <vt:i4>1769523</vt:i4>
      </vt:variant>
      <vt:variant>
        <vt:i4>146</vt:i4>
      </vt:variant>
      <vt:variant>
        <vt:i4>0</vt:i4>
      </vt:variant>
      <vt:variant>
        <vt:i4>5</vt:i4>
      </vt:variant>
      <vt:variant>
        <vt:lpwstr/>
      </vt:variant>
      <vt:variant>
        <vt:lpwstr>_Toc442110494</vt:lpwstr>
      </vt:variant>
      <vt:variant>
        <vt:i4>1769523</vt:i4>
      </vt:variant>
      <vt:variant>
        <vt:i4>140</vt:i4>
      </vt:variant>
      <vt:variant>
        <vt:i4>0</vt:i4>
      </vt:variant>
      <vt:variant>
        <vt:i4>5</vt:i4>
      </vt:variant>
      <vt:variant>
        <vt:lpwstr/>
      </vt:variant>
      <vt:variant>
        <vt:lpwstr>_Toc442110493</vt:lpwstr>
      </vt:variant>
      <vt:variant>
        <vt:i4>1769523</vt:i4>
      </vt:variant>
      <vt:variant>
        <vt:i4>134</vt:i4>
      </vt:variant>
      <vt:variant>
        <vt:i4>0</vt:i4>
      </vt:variant>
      <vt:variant>
        <vt:i4>5</vt:i4>
      </vt:variant>
      <vt:variant>
        <vt:lpwstr/>
      </vt:variant>
      <vt:variant>
        <vt:lpwstr>_Toc442110492</vt:lpwstr>
      </vt:variant>
      <vt:variant>
        <vt:i4>1769523</vt:i4>
      </vt:variant>
      <vt:variant>
        <vt:i4>128</vt:i4>
      </vt:variant>
      <vt:variant>
        <vt:i4>0</vt:i4>
      </vt:variant>
      <vt:variant>
        <vt:i4>5</vt:i4>
      </vt:variant>
      <vt:variant>
        <vt:lpwstr/>
      </vt:variant>
      <vt:variant>
        <vt:lpwstr>_Toc442110491</vt:lpwstr>
      </vt:variant>
      <vt:variant>
        <vt:i4>1769523</vt:i4>
      </vt:variant>
      <vt:variant>
        <vt:i4>122</vt:i4>
      </vt:variant>
      <vt:variant>
        <vt:i4>0</vt:i4>
      </vt:variant>
      <vt:variant>
        <vt:i4>5</vt:i4>
      </vt:variant>
      <vt:variant>
        <vt:lpwstr/>
      </vt:variant>
      <vt:variant>
        <vt:lpwstr>_Toc442110490</vt:lpwstr>
      </vt:variant>
      <vt:variant>
        <vt:i4>1703987</vt:i4>
      </vt:variant>
      <vt:variant>
        <vt:i4>116</vt:i4>
      </vt:variant>
      <vt:variant>
        <vt:i4>0</vt:i4>
      </vt:variant>
      <vt:variant>
        <vt:i4>5</vt:i4>
      </vt:variant>
      <vt:variant>
        <vt:lpwstr/>
      </vt:variant>
      <vt:variant>
        <vt:lpwstr>_Toc442110489</vt:lpwstr>
      </vt:variant>
      <vt:variant>
        <vt:i4>1703987</vt:i4>
      </vt:variant>
      <vt:variant>
        <vt:i4>110</vt:i4>
      </vt:variant>
      <vt:variant>
        <vt:i4>0</vt:i4>
      </vt:variant>
      <vt:variant>
        <vt:i4>5</vt:i4>
      </vt:variant>
      <vt:variant>
        <vt:lpwstr/>
      </vt:variant>
      <vt:variant>
        <vt:lpwstr>_Toc442110488</vt:lpwstr>
      </vt:variant>
      <vt:variant>
        <vt:i4>1703987</vt:i4>
      </vt:variant>
      <vt:variant>
        <vt:i4>104</vt:i4>
      </vt:variant>
      <vt:variant>
        <vt:i4>0</vt:i4>
      </vt:variant>
      <vt:variant>
        <vt:i4>5</vt:i4>
      </vt:variant>
      <vt:variant>
        <vt:lpwstr/>
      </vt:variant>
      <vt:variant>
        <vt:lpwstr>_Toc442110487</vt:lpwstr>
      </vt:variant>
      <vt:variant>
        <vt:i4>1703987</vt:i4>
      </vt:variant>
      <vt:variant>
        <vt:i4>98</vt:i4>
      </vt:variant>
      <vt:variant>
        <vt:i4>0</vt:i4>
      </vt:variant>
      <vt:variant>
        <vt:i4>5</vt:i4>
      </vt:variant>
      <vt:variant>
        <vt:lpwstr/>
      </vt:variant>
      <vt:variant>
        <vt:lpwstr>_Toc442110486</vt:lpwstr>
      </vt:variant>
      <vt:variant>
        <vt:i4>1703987</vt:i4>
      </vt:variant>
      <vt:variant>
        <vt:i4>92</vt:i4>
      </vt:variant>
      <vt:variant>
        <vt:i4>0</vt:i4>
      </vt:variant>
      <vt:variant>
        <vt:i4>5</vt:i4>
      </vt:variant>
      <vt:variant>
        <vt:lpwstr/>
      </vt:variant>
      <vt:variant>
        <vt:lpwstr>_Toc442110485</vt:lpwstr>
      </vt:variant>
      <vt:variant>
        <vt:i4>1703987</vt:i4>
      </vt:variant>
      <vt:variant>
        <vt:i4>86</vt:i4>
      </vt:variant>
      <vt:variant>
        <vt:i4>0</vt:i4>
      </vt:variant>
      <vt:variant>
        <vt:i4>5</vt:i4>
      </vt:variant>
      <vt:variant>
        <vt:lpwstr/>
      </vt:variant>
      <vt:variant>
        <vt:lpwstr>_Toc442110484</vt:lpwstr>
      </vt:variant>
      <vt:variant>
        <vt:i4>1703987</vt:i4>
      </vt:variant>
      <vt:variant>
        <vt:i4>80</vt:i4>
      </vt:variant>
      <vt:variant>
        <vt:i4>0</vt:i4>
      </vt:variant>
      <vt:variant>
        <vt:i4>5</vt:i4>
      </vt:variant>
      <vt:variant>
        <vt:lpwstr/>
      </vt:variant>
      <vt:variant>
        <vt:lpwstr>_Toc442110483</vt:lpwstr>
      </vt:variant>
      <vt:variant>
        <vt:i4>1703987</vt:i4>
      </vt:variant>
      <vt:variant>
        <vt:i4>74</vt:i4>
      </vt:variant>
      <vt:variant>
        <vt:i4>0</vt:i4>
      </vt:variant>
      <vt:variant>
        <vt:i4>5</vt:i4>
      </vt:variant>
      <vt:variant>
        <vt:lpwstr/>
      </vt:variant>
      <vt:variant>
        <vt:lpwstr>_Toc442110482</vt:lpwstr>
      </vt:variant>
      <vt:variant>
        <vt:i4>1703987</vt:i4>
      </vt:variant>
      <vt:variant>
        <vt:i4>68</vt:i4>
      </vt:variant>
      <vt:variant>
        <vt:i4>0</vt:i4>
      </vt:variant>
      <vt:variant>
        <vt:i4>5</vt:i4>
      </vt:variant>
      <vt:variant>
        <vt:lpwstr/>
      </vt:variant>
      <vt:variant>
        <vt:lpwstr>_Toc442110481</vt:lpwstr>
      </vt:variant>
      <vt:variant>
        <vt:i4>1703987</vt:i4>
      </vt:variant>
      <vt:variant>
        <vt:i4>62</vt:i4>
      </vt:variant>
      <vt:variant>
        <vt:i4>0</vt:i4>
      </vt:variant>
      <vt:variant>
        <vt:i4>5</vt:i4>
      </vt:variant>
      <vt:variant>
        <vt:lpwstr/>
      </vt:variant>
      <vt:variant>
        <vt:lpwstr>_Toc442110480</vt:lpwstr>
      </vt:variant>
      <vt:variant>
        <vt:i4>1376307</vt:i4>
      </vt:variant>
      <vt:variant>
        <vt:i4>56</vt:i4>
      </vt:variant>
      <vt:variant>
        <vt:i4>0</vt:i4>
      </vt:variant>
      <vt:variant>
        <vt:i4>5</vt:i4>
      </vt:variant>
      <vt:variant>
        <vt:lpwstr/>
      </vt:variant>
      <vt:variant>
        <vt:lpwstr>_Toc442110479</vt:lpwstr>
      </vt:variant>
      <vt:variant>
        <vt:i4>1376307</vt:i4>
      </vt:variant>
      <vt:variant>
        <vt:i4>50</vt:i4>
      </vt:variant>
      <vt:variant>
        <vt:i4>0</vt:i4>
      </vt:variant>
      <vt:variant>
        <vt:i4>5</vt:i4>
      </vt:variant>
      <vt:variant>
        <vt:lpwstr/>
      </vt:variant>
      <vt:variant>
        <vt:lpwstr>_Toc442110478</vt:lpwstr>
      </vt:variant>
      <vt:variant>
        <vt:i4>1376307</vt:i4>
      </vt:variant>
      <vt:variant>
        <vt:i4>44</vt:i4>
      </vt:variant>
      <vt:variant>
        <vt:i4>0</vt:i4>
      </vt:variant>
      <vt:variant>
        <vt:i4>5</vt:i4>
      </vt:variant>
      <vt:variant>
        <vt:lpwstr/>
      </vt:variant>
      <vt:variant>
        <vt:lpwstr>_Toc442110477</vt:lpwstr>
      </vt:variant>
      <vt:variant>
        <vt:i4>1376307</vt:i4>
      </vt:variant>
      <vt:variant>
        <vt:i4>38</vt:i4>
      </vt:variant>
      <vt:variant>
        <vt:i4>0</vt:i4>
      </vt:variant>
      <vt:variant>
        <vt:i4>5</vt:i4>
      </vt:variant>
      <vt:variant>
        <vt:lpwstr/>
      </vt:variant>
      <vt:variant>
        <vt:lpwstr>_Toc442110476</vt:lpwstr>
      </vt:variant>
      <vt:variant>
        <vt:i4>1376307</vt:i4>
      </vt:variant>
      <vt:variant>
        <vt:i4>32</vt:i4>
      </vt:variant>
      <vt:variant>
        <vt:i4>0</vt:i4>
      </vt:variant>
      <vt:variant>
        <vt:i4>5</vt:i4>
      </vt:variant>
      <vt:variant>
        <vt:lpwstr/>
      </vt:variant>
      <vt:variant>
        <vt:lpwstr>_Toc442110475</vt:lpwstr>
      </vt:variant>
      <vt:variant>
        <vt:i4>1376307</vt:i4>
      </vt:variant>
      <vt:variant>
        <vt:i4>29</vt:i4>
      </vt:variant>
      <vt:variant>
        <vt:i4>0</vt:i4>
      </vt:variant>
      <vt:variant>
        <vt:i4>5</vt:i4>
      </vt:variant>
      <vt:variant>
        <vt:lpwstr/>
      </vt:variant>
      <vt:variant>
        <vt:lpwstr>_Toc442110474</vt:lpwstr>
      </vt:variant>
      <vt:variant>
        <vt:i4>1376307</vt:i4>
      </vt:variant>
      <vt:variant>
        <vt:i4>23</vt:i4>
      </vt:variant>
      <vt:variant>
        <vt:i4>0</vt:i4>
      </vt:variant>
      <vt:variant>
        <vt:i4>5</vt:i4>
      </vt:variant>
      <vt:variant>
        <vt:lpwstr/>
      </vt:variant>
      <vt:variant>
        <vt:lpwstr>_Toc442110473</vt:lpwstr>
      </vt:variant>
      <vt:variant>
        <vt:i4>1376307</vt:i4>
      </vt:variant>
      <vt:variant>
        <vt:i4>17</vt:i4>
      </vt:variant>
      <vt:variant>
        <vt:i4>0</vt:i4>
      </vt:variant>
      <vt:variant>
        <vt:i4>5</vt:i4>
      </vt:variant>
      <vt:variant>
        <vt:lpwstr/>
      </vt:variant>
      <vt:variant>
        <vt:lpwstr>_Toc442110472</vt:lpwstr>
      </vt:variant>
      <vt:variant>
        <vt:i4>1376307</vt:i4>
      </vt:variant>
      <vt:variant>
        <vt:i4>11</vt:i4>
      </vt:variant>
      <vt:variant>
        <vt:i4>0</vt:i4>
      </vt:variant>
      <vt:variant>
        <vt:i4>5</vt:i4>
      </vt:variant>
      <vt:variant>
        <vt:lpwstr/>
      </vt:variant>
      <vt:variant>
        <vt:lpwstr>_Toc442110471</vt:lpwstr>
      </vt:variant>
      <vt:variant>
        <vt:i4>1376307</vt:i4>
      </vt:variant>
      <vt:variant>
        <vt:i4>5</vt:i4>
      </vt:variant>
      <vt:variant>
        <vt:i4>0</vt:i4>
      </vt:variant>
      <vt:variant>
        <vt:i4>5</vt:i4>
      </vt:variant>
      <vt:variant>
        <vt:lpwstr/>
      </vt:variant>
      <vt:variant>
        <vt:lpwstr>_Toc442110470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تربیت روحی و اجتماعی در اسلام</dc:title>
  <dc:subject>آداب و تربیت</dc:subject>
  <dc:creator>دکتر اکرم ضیاء العمری</dc:creator>
  <cp:keywords>کتابخانه; قلم; عقیده; موحدين; موحدین; کتاب; مكتبة; القلم; العقيدة; qalam; library; http:/qalamlib.com; http:/qalamlibrary.com; http:/mowahedin.com; http:/aqeedeh.com</cp:keywords>
  <dc:description>نویسنده در این کتاب با استناد به قرآن و سنّت، به بررسی موضوع تربیت روحی و اجتماعی در اسلام پرداخته است. این بررسی در دو بخش مجزا صورت گرفته که به ترتیب در بخش «تربیت روحی» این مبحث در چهارچوب عنوان‌هایی چون: توجه به عبادات و نقش فرایض و سنّت‌ها در تربیت و توجه به عقاید و خاصیت الگوپذیری انسان‌ها، مورد توجه قرار گرفته است و در بخش «تربیت اجتماعی» این مبحث از زاویه‌های فرد و خانواده، حمایت از روابط خانوادگی و اقتصاد مورد بررسی قرار گرفته است. در پایان نیز در بخشی مجزا با عنوان «با تأملی در سورة هود از قرآن کریم»، به بررسی موضوع مورد بحث پرداخته شده است.</dc:description>
  <cp:lastModifiedBy>Samsung</cp:lastModifiedBy>
  <cp:revision>2</cp:revision>
  <cp:lastPrinted>2004-01-04T11:12:00Z</cp:lastPrinted>
  <dcterms:created xsi:type="dcterms:W3CDTF">2016-06-07T08:16:00Z</dcterms:created>
  <dcterms:modified xsi:type="dcterms:W3CDTF">2016-06-07T08:16:00Z</dcterms:modified>
  <cp:version>1.0 March 2016</cp:version>
</cp:coreProperties>
</file>